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EC239C">
        <w:rPr>
          <w:rFonts w:ascii="Palatino Linotype" w:hAnsi="Palatino Linotype"/>
          <w:sz w:val="24"/>
          <w:szCs w:val="24"/>
          <w:lang w:eastAsia="es-MX"/>
        </w:rPr>
        <w:t>a cuatro</w:t>
      </w:r>
      <w:r w:rsidR="00984D86">
        <w:rPr>
          <w:rFonts w:ascii="Palatino Linotype" w:hAnsi="Palatino Linotype"/>
          <w:sz w:val="24"/>
          <w:szCs w:val="24"/>
          <w:lang w:eastAsia="es-MX"/>
        </w:rPr>
        <w:t xml:space="preserve"> de</w:t>
      </w:r>
      <w:bookmarkStart w:id="0" w:name="_GoBack"/>
      <w:bookmarkEnd w:id="0"/>
      <w:r w:rsidR="00984D86">
        <w:rPr>
          <w:rFonts w:ascii="Palatino Linotype" w:hAnsi="Palatino Linotype"/>
          <w:sz w:val="24"/>
          <w:szCs w:val="24"/>
          <w:lang w:eastAsia="es-MX"/>
        </w:rPr>
        <w:t xml:space="preserve"> </w:t>
      </w:r>
      <w:r w:rsidR="00871A93">
        <w:rPr>
          <w:rFonts w:ascii="Palatino Linotype" w:hAnsi="Palatino Linotype"/>
          <w:sz w:val="24"/>
          <w:szCs w:val="24"/>
          <w:lang w:eastAsia="es-MX"/>
        </w:rPr>
        <w:t>diciembre</w:t>
      </w:r>
      <w:r w:rsidR="00C6603E">
        <w:rPr>
          <w:rFonts w:ascii="Palatino Linotype" w:hAnsi="Palatino Linotype"/>
          <w:sz w:val="24"/>
          <w:szCs w:val="24"/>
          <w:lang w:eastAsia="es-MX"/>
        </w:rPr>
        <w:t xml:space="preserve"> 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w:t>
      </w:r>
      <w:r w:rsidR="00984AA7">
        <w:rPr>
          <w:rFonts w:ascii="Palatino Linotype" w:hAnsi="Palatino Linotype"/>
          <w:sz w:val="24"/>
          <w:szCs w:val="24"/>
          <w:lang w:eastAsia="es-MX"/>
        </w:rPr>
        <w:t>diecinueve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D17687">
        <w:rPr>
          <w:rFonts w:ascii="Palatino Linotype" w:hAnsi="Palatino Linotype"/>
          <w:b/>
          <w:bCs/>
          <w:sz w:val="24"/>
          <w:szCs w:val="24"/>
          <w:lang w:eastAsia="es-MX"/>
        </w:rPr>
        <w:t>07630</w:t>
      </w:r>
      <w:r w:rsidR="004801C2" w:rsidRPr="004801C2">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 por</w:t>
      </w:r>
      <w:r w:rsidR="00F871E1">
        <w:rPr>
          <w:rFonts w:ascii="Palatino Linotype" w:hAnsi="Palatino Linotype"/>
          <w:sz w:val="24"/>
          <w:szCs w:val="24"/>
        </w:rPr>
        <w:t xml:space="preserve"> el</w:t>
      </w:r>
      <w:r w:rsidR="004801C2">
        <w:rPr>
          <w:rFonts w:ascii="Palatino Linotype" w:hAnsi="Palatino Linotype"/>
          <w:sz w:val="24"/>
          <w:szCs w:val="24"/>
        </w:rPr>
        <w:t xml:space="preserve"> </w:t>
      </w:r>
      <w:r w:rsidR="004801C2" w:rsidRPr="0015148C">
        <w:rPr>
          <w:rFonts w:ascii="Palatino Linotype" w:hAnsi="Palatino Linotype"/>
          <w:b/>
          <w:sz w:val="24"/>
          <w:szCs w:val="24"/>
        </w:rPr>
        <w:t>C</w:t>
      </w:r>
      <w:r w:rsidR="004801C2">
        <w:rPr>
          <w:rFonts w:ascii="Palatino Linotype" w:hAnsi="Palatino Linotype"/>
          <w:sz w:val="24"/>
          <w:szCs w:val="24"/>
        </w:rPr>
        <w:t>.</w:t>
      </w:r>
      <w:r w:rsidR="009151CF">
        <w:rPr>
          <w:rFonts w:ascii="Palatino Linotype" w:hAnsi="Palatino Linotype"/>
          <w:sz w:val="24"/>
          <w:szCs w:val="24"/>
        </w:rPr>
        <w:t xml:space="preserve"> </w:t>
      </w:r>
      <w:r w:rsidR="009C4349">
        <w:rPr>
          <w:rFonts w:ascii="Palatino Linotype" w:hAnsi="Palatino Linotype"/>
          <w:b/>
          <w:sz w:val="24"/>
          <w:szCs w:val="24"/>
        </w:rPr>
        <w:t>XXXXXXXXXXXXXXXXXXXXX</w:t>
      </w:r>
      <w:r w:rsidR="00452ABA" w:rsidRPr="00452ABA">
        <w:rPr>
          <w:rFonts w:ascii="Palatino Linotype" w:hAnsi="Palatino Linotype"/>
          <w:b/>
          <w:sz w:val="24"/>
          <w:szCs w:val="24"/>
        </w:rPr>
        <w:t xml:space="preserve"> </w:t>
      </w:r>
      <w:r w:rsidRPr="00C35F18">
        <w:rPr>
          <w:rFonts w:ascii="Palatino Linotype" w:hAnsi="Palatino Linotype"/>
          <w:sz w:val="24"/>
          <w:szCs w:val="24"/>
        </w:rPr>
        <w:t xml:space="preserve">en lo sucesivo </w:t>
      </w:r>
      <w:r w:rsidR="00F871E1">
        <w:rPr>
          <w:rFonts w:ascii="Palatino Linotype" w:hAnsi="Palatino Linotype"/>
          <w:b/>
          <w:sz w:val="24"/>
          <w:szCs w:val="24"/>
        </w:rPr>
        <w:t>El 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871A93">
        <w:rPr>
          <w:rFonts w:ascii="Palatino Linotype" w:hAnsi="Palatino Linotype"/>
          <w:sz w:val="24"/>
          <w:szCs w:val="24"/>
        </w:rPr>
        <w:t>l</w:t>
      </w:r>
      <w:r w:rsidR="004801C2">
        <w:rPr>
          <w:rFonts w:ascii="Palatino Linotype" w:hAnsi="Palatino Linotype"/>
          <w:sz w:val="24"/>
          <w:szCs w:val="24"/>
        </w:rPr>
        <w:t xml:space="preserve"> </w:t>
      </w:r>
      <w:r w:rsidR="00871A93" w:rsidRPr="00871A93">
        <w:rPr>
          <w:rFonts w:ascii="Palatino Linotype" w:hAnsi="Palatino Linotype" w:cs="Arial"/>
          <w:b/>
          <w:sz w:val="24"/>
          <w:szCs w:val="24"/>
        </w:rPr>
        <w:t>Ayuntamiento de Nezahualcóyotl</w:t>
      </w:r>
      <w:r w:rsidRPr="00216B8D">
        <w:rPr>
          <w:rFonts w:ascii="Palatino Linotype" w:hAnsi="Palatino Linotype"/>
          <w:sz w:val="24"/>
          <w:szCs w:val="24"/>
        </w:rPr>
        <w:t>, en lo subsecuente</w:t>
      </w:r>
      <w:r w:rsidR="004801C2">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871A93">
        <w:rPr>
          <w:rFonts w:ascii="Palatino Linotype" w:hAnsi="Palatino Linotype"/>
          <w:sz w:val="24"/>
          <w:szCs w:val="24"/>
        </w:rPr>
        <w:t>tres de septiembre</w:t>
      </w:r>
      <w:r w:rsidR="00154B96">
        <w:rPr>
          <w:rFonts w:ascii="Palatino Linotype" w:hAnsi="Palatino Linotype"/>
          <w:sz w:val="24"/>
          <w:szCs w:val="24"/>
        </w:rPr>
        <w:t xml:space="preserve"> </w:t>
      </w:r>
      <w:r w:rsidR="008C0E72">
        <w:rPr>
          <w:rFonts w:ascii="Palatino Linotype" w:hAnsi="Palatino Linotype"/>
          <w:sz w:val="24"/>
          <w:szCs w:val="24"/>
        </w:rPr>
        <w:t>de dos mil dieci</w:t>
      </w:r>
      <w:r w:rsidR="004801C2">
        <w:rPr>
          <w:rFonts w:ascii="Palatino Linotype" w:hAnsi="Palatino Linotype"/>
          <w:sz w:val="24"/>
          <w:szCs w:val="24"/>
        </w:rPr>
        <w:t xml:space="preserve">nueve, </w:t>
      </w:r>
      <w:r w:rsidR="00F871E1">
        <w:rPr>
          <w:rFonts w:ascii="Palatino Linotype" w:hAnsi="Palatino Linotype"/>
          <w:sz w:val="24"/>
          <w:szCs w:val="24"/>
        </w:rPr>
        <w:t>El 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020FE1" w:rsidRPr="00020FE1">
        <w:rPr>
          <w:rFonts w:ascii="Palatino Linotype" w:hAnsi="Palatino Linotype"/>
          <w:b/>
          <w:sz w:val="24"/>
          <w:szCs w:val="24"/>
        </w:rPr>
        <w:t>00817/NEZA/IP/2019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4F05CE" w:rsidRDefault="00C35F18" w:rsidP="0014447C">
      <w:pPr>
        <w:pStyle w:val="Sinespaciado"/>
        <w:spacing w:line="360" w:lineRule="auto"/>
        <w:jc w:val="both"/>
        <w:rPr>
          <w:rFonts w:ascii="Palatino Linotype" w:hAnsi="Palatino Linotype"/>
          <w:sz w:val="18"/>
          <w:szCs w:val="24"/>
        </w:rPr>
      </w:pPr>
    </w:p>
    <w:p w:rsidR="007E2E80" w:rsidRPr="004F05CE" w:rsidRDefault="007E2E80" w:rsidP="0014447C">
      <w:pPr>
        <w:pStyle w:val="Sinespaciado"/>
        <w:ind w:left="567" w:right="567"/>
        <w:jc w:val="both"/>
        <w:rPr>
          <w:rFonts w:ascii="Palatino Linotype" w:eastAsia="Times New Roman" w:hAnsi="Palatino Linotype" w:cs="Times New Roman"/>
          <w:i/>
          <w:lang w:val="es-ES_tradnl" w:eastAsia="es-ES"/>
        </w:rPr>
      </w:pPr>
      <w:r w:rsidRPr="004F05CE">
        <w:rPr>
          <w:rFonts w:ascii="Palatino Linotype" w:eastAsia="Times New Roman" w:hAnsi="Palatino Linotype" w:cs="Times New Roman"/>
          <w:i/>
          <w:lang w:val="es-ES_tradnl" w:eastAsia="es-ES"/>
        </w:rPr>
        <w:t>“</w:t>
      </w:r>
      <w:r w:rsidR="00020FE1" w:rsidRPr="00020FE1">
        <w:rPr>
          <w:rFonts w:ascii="Palatino Linotype" w:eastAsia="Times New Roman" w:hAnsi="Palatino Linotype" w:cs="Times New Roman"/>
          <w:i/>
          <w:lang w:eastAsia="es-ES"/>
        </w:rPr>
        <w:t>Buen día Solicito conocer si su municipio cuenta con bibliotecas públicas. En caso afirmativo, solicito conocer cuántas bibliotecas hay y cuánto presupuesto se designa a éstas. Saludos.</w:t>
      </w:r>
      <w:r w:rsidRPr="004F05CE">
        <w:rPr>
          <w:rFonts w:ascii="Palatino Linotype" w:eastAsia="Times New Roman" w:hAnsi="Palatino Linotype" w:cs="Times New Roman"/>
          <w:i/>
          <w:lang w:val="es-ES_tradnl" w:eastAsia="es-ES"/>
        </w:rPr>
        <w:t>” [Sic]</w:t>
      </w:r>
    </w:p>
    <w:p w:rsidR="00B936ED" w:rsidRDefault="00B936ED"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452ABA"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452ABA" w:rsidRPr="00452ABA">
        <w:rPr>
          <w:rFonts w:ascii="Palatino Linotype" w:eastAsia="Times New Roman" w:hAnsi="Palatino Linotype" w:cs="Times New Roman"/>
          <w:b/>
          <w:sz w:val="24"/>
          <w:szCs w:val="24"/>
          <w:lang w:val="es-ES_tradnl" w:eastAsia="es-ES"/>
        </w:rPr>
        <w:t>A través del SAIMEX</w:t>
      </w:r>
      <w:r w:rsidR="004F05CE">
        <w:rPr>
          <w:rFonts w:ascii="Palatino Linotype" w:eastAsia="Times New Roman" w:hAnsi="Palatino Linotype" w:cs="Times New Roman"/>
          <w:b/>
          <w:sz w:val="24"/>
          <w:szCs w:val="24"/>
          <w:lang w:val="es-ES_tradnl" w:eastAsia="es-ES"/>
        </w:rPr>
        <w:t>.</w:t>
      </w:r>
    </w:p>
    <w:p w:rsidR="000F39EE" w:rsidRDefault="000F39EE" w:rsidP="0014447C">
      <w:pPr>
        <w:pStyle w:val="Sinespaciado"/>
        <w:spacing w:line="360" w:lineRule="auto"/>
        <w:jc w:val="both"/>
        <w:rPr>
          <w:rFonts w:ascii="Palatino Linotype" w:hAnsi="Palatino Linotype"/>
          <w:b/>
          <w:sz w:val="26"/>
          <w:szCs w:val="26"/>
        </w:rPr>
      </w:pPr>
    </w:p>
    <w:p w:rsidR="007E2E80" w:rsidRPr="00DD5971" w:rsidRDefault="00852911"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SEGUNDO</w:t>
      </w:r>
      <w:r w:rsidR="007E2E80" w:rsidRPr="00DD5971">
        <w:rPr>
          <w:rFonts w:ascii="Palatino Linotype" w:hAnsi="Palatino Linotype"/>
          <w:b/>
          <w:sz w:val="26"/>
          <w:szCs w:val="26"/>
        </w:rPr>
        <w:t xml:space="preserve">. </w:t>
      </w:r>
      <w:r w:rsidR="00DA21DB" w:rsidRPr="00DD5971">
        <w:rPr>
          <w:rFonts w:ascii="Palatino Linotype" w:hAnsi="Palatino Linotype"/>
          <w:b/>
          <w:sz w:val="26"/>
          <w:szCs w:val="26"/>
        </w:rPr>
        <w:t xml:space="preserve">De la </w:t>
      </w:r>
      <w:r w:rsidR="007E2E80"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 xml:space="preserve">de información en fecha </w:t>
      </w:r>
      <w:r w:rsidR="00367745" w:rsidRPr="00973F11">
        <w:rPr>
          <w:rFonts w:ascii="Palatino Linotype" w:hAnsi="Palatino Linotype"/>
          <w:sz w:val="24"/>
        </w:rPr>
        <w:t>veintiuno de agosto</w:t>
      </w:r>
      <w:r w:rsidR="008C0E72" w:rsidRPr="00973F11">
        <w:rPr>
          <w:rFonts w:ascii="Palatino Linotype" w:hAnsi="Palatino Linotype"/>
          <w:sz w:val="24"/>
        </w:rPr>
        <w:t xml:space="preserve"> de </w:t>
      </w:r>
      <w:r w:rsidR="004801C2" w:rsidRPr="00973F11">
        <w:rPr>
          <w:rFonts w:ascii="Palatino Linotype" w:hAnsi="Palatino Linotype"/>
          <w:sz w:val="24"/>
        </w:rPr>
        <w:t>dos mil diecinueve</w:t>
      </w:r>
      <w:r w:rsidRPr="00C35F18">
        <w:rPr>
          <w:rFonts w:ascii="Palatino Linotype" w:hAnsi="Palatino Linotype"/>
          <w:sz w:val="24"/>
        </w:rPr>
        <w:t xml:space="preserve">, </w:t>
      </w:r>
      <w:r w:rsidR="008C0E72">
        <w:rPr>
          <w:rFonts w:ascii="Palatino Linotype" w:hAnsi="Palatino Linotype"/>
          <w:sz w:val="24"/>
        </w:rPr>
        <w:t>manifestando lo siguiente:</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647532" w:rsidRPr="009344F8" w:rsidTr="00647532">
        <w:trPr>
          <w:trHeight w:val="300"/>
          <w:tblCellSpacing w:w="0" w:type="dxa"/>
          <w:jc w:val="center"/>
        </w:trPr>
        <w:tc>
          <w:tcPr>
            <w:tcW w:w="10500" w:type="dxa"/>
            <w:vAlign w:val="center"/>
            <w:hideMark/>
          </w:tcPr>
          <w:p w:rsidR="00647532" w:rsidRDefault="005836AF" w:rsidP="00BD76F3">
            <w:pPr>
              <w:ind w:right="719"/>
              <w:jc w:val="right"/>
            </w:pPr>
            <w:r>
              <w:rPr>
                <w:rFonts w:ascii="Verdana" w:hAnsi="Verdana"/>
                <w:sz w:val="18"/>
                <w:szCs w:val="18"/>
              </w:rPr>
              <w:t>Metepec, México a 20</w:t>
            </w:r>
            <w:r w:rsidR="00647532">
              <w:rPr>
                <w:rFonts w:ascii="Verdana" w:hAnsi="Verdana"/>
                <w:sz w:val="18"/>
                <w:szCs w:val="18"/>
              </w:rPr>
              <w:t xml:space="preserve"> de </w:t>
            </w:r>
            <w:r>
              <w:rPr>
                <w:rFonts w:ascii="Verdana" w:hAnsi="Verdana"/>
                <w:sz w:val="18"/>
                <w:szCs w:val="18"/>
              </w:rPr>
              <w:t>Septiembre</w:t>
            </w:r>
            <w:r w:rsidR="00647532">
              <w:rPr>
                <w:rFonts w:ascii="Verdana" w:hAnsi="Verdana"/>
                <w:sz w:val="18"/>
                <w:szCs w:val="18"/>
              </w:rPr>
              <w:t xml:space="preserve"> de 2019</w:t>
            </w:r>
          </w:p>
        </w:tc>
      </w:tr>
      <w:tr w:rsidR="00647532" w:rsidRPr="009344F8" w:rsidTr="00647532">
        <w:trPr>
          <w:trHeight w:val="300"/>
          <w:tblCellSpacing w:w="0" w:type="dxa"/>
          <w:jc w:val="center"/>
        </w:trPr>
        <w:tc>
          <w:tcPr>
            <w:tcW w:w="10500" w:type="dxa"/>
            <w:vAlign w:val="center"/>
            <w:hideMark/>
          </w:tcPr>
          <w:p w:rsidR="00647532" w:rsidRDefault="00647532" w:rsidP="00BD76F3">
            <w:pPr>
              <w:ind w:right="719"/>
              <w:jc w:val="right"/>
            </w:pPr>
            <w:r>
              <w:rPr>
                <w:rFonts w:ascii="Verdana" w:hAnsi="Verdana"/>
                <w:sz w:val="18"/>
                <w:szCs w:val="18"/>
              </w:rPr>
              <w:t xml:space="preserve">Folio de la solicitud: </w:t>
            </w:r>
            <w:r w:rsidR="005836AF">
              <w:rPr>
                <w:rFonts w:ascii="Verdana" w:hAnsi="Verdana"/>
                <w:color w:val="000000"/>
                <w:sz w:val="18"/>
                <w:szCs w:val="18"/>
              </w:rPr>
              <w:t>00817/NEZA/IP/2019</w:t>
            </w:r>
          </w:p>
        </w:tc>
      </w:tr>
      <w:tr w:rsidR="009344F8" w:rsidRPr="009344F8" w:rsidTr="009344F8">
        <w:trPr>
          <w:trHeight w:val="450"/>
          <w:tblCellSpacing w:w="0" w:type="dxa"/>
          <w:jc w:val="center"/>
        </w:trPr>
        <w:tc>
          <w:tcPr>
            <w:tcW w:w="0" w:type="auto"/>
            <w:vAlign w:val="center"/>
            <w:hideMark/>
          </w:tcPr>
          <w:p w:rsidR="009344F8" w:rsidRPr="00D85F5F" w:rsidRDefault="009344F8" w:rsidP="009344F8">
            <w:pPr>
              <w:spacing w:after="0" w:line="240" w:lineRule="auto"/>
              <w:ind w:left="851" w:right="719"/>
              <w:jc w:val="right"/>
              <w:rPr>
                <w:rFonts w:ascii="Times New Roman" w:eastAsia="Times New Roman" w:hAnsi="Times New Roman" w:cs="Times New Roman"/>
                <w:sz w:val="12"/>
                <w:szCs w:val="24"/>
                <w:lang w:eastAsia="es-MX"/>
              </w:rPr>
            </w:pPr>
          </w:p>
        </w:tc>
      </w:tr>
      <w:tr w:rsidR="009344F8" w:rsidRPr="009344F8" w:rsidTr="009344F8">
        <w:trPr>
          <w:trHeight w:val="150"/>
          <w:tblCellSpacing w:w="0" w:type="dxa"/>
          <w:jc w:val="center"/>
        </w:trPr>
        <w:tc>
          <w:tcPr>
            <w:tcW w:w="0" w:type="auto"/>
            <w:vAlign w:val="center"/>
            <w:hideMark/>
          </w:tcPr>
          <w:p w:rsidR="00D123BC" w:rsidRDefault="00D123BC" w:rsidP="00D123BC">
            <w:pPr>
              <w:spacing w:after="0" w:line="240" w:lineRule="auto"/>
              <w:ind w:left="851" w:right="719"/>
              <w:jc w:val="both"/>
              <w:rPr>
                <w:rFonts w:ascii="Verdana" w:hAnsi="Verdana"/>
                <w:color w:val="000000"/>
                <w:sz w:val="18"/>
                <w:szCs w:val="18"/>
              </w:rPr>
            </w:pPr>
            <w:r w:rsidRPr="00D123BC">
              <w:rPr>
                <w:rFonts w:ascii="Verdana" w:hAnsi="Verdana"/>
                <w:color w:val="000000"/>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123BC" w:rsidRPr="00D123BC" w:rsidRDefault="00D123BC" w:rsidP="00D123BC">
            <w:pPr>
              <w:spacing w:after="0" w:line="240" w:lineRule="auto"/>
              <w:ind w:left="851" w:right="719"/>
              <w:jc w:val="both"/>
              <w:rPr>
                <w:rFonts w:ascii="Verdana" w:hAnsi="Verdana"/>
                <w:color w:val="000000"/>
                <w:sz w:val="18"/>
                <w:szCs w:val="18"/>
              </w:rPr>
            </w:pPr>
          </w:p>
          <w:p w:rsidR="00D85F5F" w:rsidRPr="00D85F5F" w:rsidRDefault="00D123BC" w:rsidP="00D123BC">
            <w:pPr>
              <w:spacing w:after="0" w:line="240" w:lineRule="auto"/>
              <w:ind w:left="851" w:right="719"/>
              <w:jc w:val="both"/>
              <w:rPr>
                <w:rFonts w:ascii="Times New Roman" w:eastAsia="Times New Roman" w:hAnsi="Times New Roman" w:cs="Times New Roman"/>
                <w:sz w:val="10"/>
                <w:szCs w:val="24"/>
                <w:lang w:eastAsia="es-MX"/>
              </w:rPr>
            </w:pPr>
            <w:r w:rsidRPr="00D123BC">
              <w:rPr>
                <w:rFonts w:ascii="Verdana" w:hAnsi="Verdana"/>
                <w:color w:val="000000"/>
                <w:sz w:val="18"/>
                <w:szCs w:val="18"/>
              </w:rPr>
              <w:t>En atención a la solicitud identificada con el número de folio 00817/NEZA/2019, me permito remitir Usted la respuesta generada por el Servidor Público Habilitado, bajo su más estricta responsabilidad.</w:t>
            </w:r>
            <w:r w:rsidR="00647532" w:rsidRPr="00647532">
              <w:rPr>
                <w:rFonts w:ascii="Verdana" w:eastAsia="Times New Roman" w:hAnsi="Verdana" w:cs="Times New Roman"/>
                <w:color w:val="000000"/>
                <w:sz w:val="18"/>
                <w:szCs w:val="18"/>
                <w:lang w:eastAsia="es-MX"/>
              </w:rPr>
              <w:t xml:space="preserve"> </w:t>
            </w:r>
          </w:p>
        </w:tc>
      </w:tr>
      <w:tr w:rsidR="009344F8" w:rsidRPr="009344F8" w:rsidTr="009344F8">
        <w:trPr>
          <w:trHeight w:val="375"/>
          <w:tblCellSpacing w:w="0" w:type="dxa"/>
          <w:jc w:val="center"/>
        </w:trPr>
        <w:tc>
          <w:tcPr>
            <w:tcW w:w="0" w:type="auto"/>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D906DB" w:rsidRPr="00D906DB" w:rsidTr="00D906DB">
              <w:trPr>
                <w:trHeight w:val="150"/>
                <w:tblCellSpacing w:w="0" w:type="dxa"/>
                <w:jc w:val="center"/>
              </w:trPr>
              <w:tc>
                <w:tcPr>
                  <w:tcW w:w="0" w:type="auto"/>
                  <w:vAlign w:val="center"/>
                  <w:hideMark/>
                </w:tcPr>
                <w:p w:rsidR="00D906DB" w:rsidRPr="00D906DB" w:rsidRDefault="00D906DB" w:rsidP="00D906DB">
                  <w:pPr>
                    <w:spacing w:after="0" w:line="240" w:lineRule="auto"/>
                    <w:rPr>
                      <w:rFonts w:ascii="Times New Roman" w:eastAsia="Times New Roman" w:hAnsi="Times New Roman" w:cs="Times New Roman"/>
                      <w:sz w:val="16"/>
                      <w:szCs w:val="20"/>
                      <w:lang w:eastAsia="es-MX"/>
                    </w:rPr>
                  </w:pPr>
                </w:p>
              </w:tc>
            </w:tr>
            <w:tr w:rsidR="00D85F5F" w:rsidRPr="00D906DB" w:rsidTr="00D85F5F">
              <w:trPr>
                <w:trHeight w:val="150"/>
                <w:tblCellSpacing w:w="0" w:type="dxa"/>
                <w:jc w:val="center"/>
              </w:trPr>
              <w:tc>
                <w:tcPr>
                  <w:tcW w:w="0" w:type="auto"/>
                  <w:vAlign w:val="center"/>
                </w:tcPr>
                <w:p w:rsidR="00D85F5F" w:rsidRDefault="00D85F5F" w:rsidP="00D85F5F">
                  <w:pPr>
                    <w:spacing w:after="0" w:line="240" w:lineRule="auto"/>
                    <w:ind w:left="851"/>
                    <w:rPr>
                      <w:rFonts w:ascii="Verdana" w:hAnsi="Verdana"/>
                      <w:color w:val="000000"/>
                      <w:sz w:val="18"/>
                      <w:szCs w:val="18"/>
                    </w:rPr>
                  </w:pPr>
                  <w:r>
                    <w:rPr>
                      <w:rFonts w:ascii="Verdana" w:hAnsi="Verdana"/>
                      <w:color w:val="000000"/>
                      <w:sz w:val="18"/>
                      <w:szCs w:val="18"/>
                    </w:rPr>
                    <w:t>ATENTAMENTE</w:t>
                  </w:r>
                </w:p>
                <w:p w:rsidR="00D85F5F" w:rsidRPr="00D906DB" w:rsidRDefault="00D85F5F" w:rsidP="00D85F5F">
                  <w:pPr>
                    <w:spacing w:after="0" w:line="240" w:lineRule="auto"/>
                    <w:ind w:left="851"/>
                    <w:rPr>
                      <w:rFonts w:ascii="Times New Roman" w:eastAsia="Times New Roman" w:hAnsi="Times New Roman" w:cs="Times New Roman"/>
                      <w:sz w:val="10"/>
                      <w:szCs w:val="24"/>
                      <w:lang w:eastAsia="es-MX"/>
                    </w:rPr>
                  </w:pPr>
                </w:p>
              </w:tc>
            </w:tr>
            <w:tr w:rsidR="00647532" w:rsidRPr="00D906DB" w:rsidTr="00B2261B">
              <w:trPr>
                <w:trHeight w:val="150"/>
                <w:tblCellSpacing w:w="0" w:type="dxa"/>
                <w:jc w:val="center"/>
              </w:trPr>
              <w:tc>
                <w:tcPr>
                  <w:tcW w:w="0" w:type="auto"/>
                  <w:hideMark/>
                </w:tcPr>
                <w:p w:rsidR="00647532" w:rsidRDefault="00647532" w:rsidP="00647532">
                  <w:r>
                    <w:t xml:space="preserve">                 </w:t>
                  </w:r>
                  <w:r w:rsidR="00D123BC">
                    <w:rPr>
                      <w:rFonts w:ascii="Verdana" w:hAnsi="Verdana"/>
                      <w:color w:val="000000"/>
                      <w:sz w:val="18"/>
                      <w:szCs w:val="18"/>
                    </w:rPr>
                    <w:t>LIC. JUANA NELLELY FLORES RAMIREZ</w:t>
                  </w:r>
                </w:p>
              </w:tc>
            </w:tr>
          </w:tbl>
          <w:p w:rsidR="009344F8" w:rsidRPr="009344F8" w:rsidRDefault="009344F8" w:rsidP="009344F8">
            <w:pPr>
              <w:spacing w:after="0" w:line="240" w:lineRule="auto"/>
              <w:ind w:left="851" w:right="719"/>
              <w:rPr>
                <w:rFonts w:ascii="Times New Roman" w:eastAsia="Times New Roman" w:hAnsi="Times New Roman" w:cs="Times New Roman"/>
                <w:sz w:val="24"/>
                <w:szCs w:val="24"/>
                <w:lang w:eastAsia="es-MX"/>
              </w:rPr>
            </w:pPr>
          </w:p>
        </w:tc>
      </w:tr>
    </w:tbl>
    <w:p w:rsidR="00647532" w:rsidRDefault="00647532" w:rsidP="0068260A">
      <w:pPr>
        <w:pStyle w:val="Sinespaciado"/>
        <w:spacing w:line="360" w:lineRule="auto"/>
        <w:jc w:val="both"/>
        <w:rPr>
          <w:rFonts w:ascii="Palatino Linotype" w:hAnsi="Palatino Linotype"/>
          <w:sz w:val="24"/>
          <w:szCs w:val="24"/>
        </w:rPr>
      </w:pPr>
    </w:p>
    <w:p w:rsidR="007E2E80" w:rsidRPr="00B55730" w:rsidRDefault="0005161B" w:rsidP="0005161B">
      <w:pPr>
        <w:pStyle w:val="Sinespaciado"/>
        <w:spacing w:line="360" w:lineRule="auto"/>
        <w:jc w:val="both"/>
        <w:rPr>
          <w:rFonts w:ascii="Palatino Linotype" w:hAnsi="Palatino Linotype"/>
          <w:b/>
          <w:sz w:val="24"/>
          <w:szCs w:val="24"/>
        </w:rPr>
      </w:pPr>
      <w:r>
        <w:rPr>
          <w:rFonts w:ascii="Palatino Linotype" w:hAnsi="Palatino Linotype"/>
          <w:sz w:val="24"/>
          <w:szCs w:val="24"/>
        </w:rPr>
        <w:t>A su respuesta anexó un</w:t>
      </w:r>
      <w:r w:rsidR="0068260A">
        <w:rPr>
          <w:rFonts w:ascii="Palatino Linotype" w:hAnsi="Palatino Linotype"/>
          <w:sz w:val="24"/>
          <w:szCs w:val="24"/>
        </w:rPr>
        <w:t xml:space="preserve"> </w:t>
      </w:r>
      <w:r w:rsidR="0075676A">
        <w:rPr>
          <w:rFonts w:ascii="Palatino Linotype" w:hAnsi="Palatino Linotype"/>
          <w:sz w:val="24"/>
          <w:szCs w:val="24"/>
        </w:rPr>
        <w:t>archivo electrónico denominado</w:t>
      </w:r>
      <w:r>
        <w:rPr>
          <w:rFonts w:ascii="Palatino Linotype" w:hAnsi="Palatino Linotype"/>
          <w:sz w:val="24"/>
          <w:szCs w:val="24"/>
        </w:rPr>
        <w:t xml:space="preserve"> </w:t>
      </w:r>
      <w:r w:rsidR="0068260A" w:rsidRPr="0062140D">
        <w:rPr>
          <w:rFonts w:ascii="Palatino Linotype" w:hAnsi="Palatino Linotype"/>
          <w:b/>
          <w:sz w:val="24"/>
          <w:szCs w:val="24"/>
        </w:rPr>
        <w:t>“</w:t>
      </w:r>
      <w:r w:rsidRPr="0005161B">
        <w:rPr>
          <w:rFonts w:ascii="Palatino Linotype" w:hAnsi="Palatino Linotype"/>
          <w:b/>
          <w:sz w:val="24"/>
          <w:szCs w:val="24"/>
        </w:rPr>
        <w:t>Digitalización_2019_09_19_12_27_51_409.pdf</w:t>
      </w:r>
      <w:r w:rsidR="009344F8">
        <w:rPr>
          <w:rFonts w:ascii="Palatino Linotype" w:hAnsi="Palatino Linotype"/>
          <w:b/>
          <w:sz w:val="24"/>
          <w:szCs w:val="24"/>
        </w:rPr>
        <w:t>”</w:t>
      </w:r>
      <w:r w:rsidR="009344F8" w:rsidRPr="009344F8">
        <w:rPr>
          <w:rFonts w:ascii="Palatino Linotype" w:hAnsi="Palatino Linotype"/>
          <w:sz w:val="24"/>
          <w:szCs w:val="24"/>
        </w:rPr>
        <w:t>,</w:t>
      </w:r>
      <w:r w:rsidR="009344F8">
        <w:rPr>
          <w:rFonts w:ascii="Palatino Linotype" w:hAnsi="Palatino Linotype"/>
          <w:b/>
          <w:sz w:val="24"/>
          <w:szCs w:val="24"/>
        </w:rPr>
        <w:t xml:space="preserve"> </w:t>
      </w:r>
      <w:r>
        <w:rPr>
          <w:rFonts w:ascii="Palatino Linotype" w:hAnsi="Palatino Linotype"/>
          <w:b/>
          <w:sz w:val="24"/>
          <w:szCs w:val="24"/>
        </w:rPr>
        <w:t xml:space="preserve"> </w:t>
      </w:r>
      <w:r w:rsidRPr="0005161B">
        <w:rPr>
          <w:rFonts w:ascii="Palatino Linotype" w:hAnsi="Palatino Linotype"/>
          <w:sz w:val="24"/>
          <w:szCs w:val="24"/>
        </w:rPr>
        <w:t>el</w:t>
      </w:r>
      <w:r>
        <w:rPr>
          <w:rFonts w:ascii="Palatino Linotype" w:hAnsi="Palatino Linotype"/>
          <w:sz w:val="24"/>
          <w:szCs w:val="24"/>
        </w:rPr>
        <w:t xml:space="preserve"> </w:t>
      </w:r>
      <w:r w:rsidR="0075676A">
        <w:rPr>
          <w:rFonts w:ascii="Palatino Linotype" w:hAnsi="Palatino Linotype"/>
          <w:sz w:val="24"/>
          <w:szCs w:val="24"/>
        </w:rPr>
        <w:t>cual no se reproduce por ser del conocimiento de las partes; no o</w:t>
      </w:r>
      <w:r w:rsidR="00D04234"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4F05CE" w:rsidRDefault="004F05CE" w:rsidP="0068260A">
      <w:pPr>
        <w:pStyle w:val="Sinespaciado"/>
        <w:spacing w:line="360" w:lineRule="auto"/>
        <w:jc w:val="both"/>
        <w:rPr>
          <w:rFonts w:ascii="Palatino Linotype" w:hAnsi="Palatino Linotype"/>
          <w:sz w:val="24"/>
          <w:szCs w:val="24"/>
        </w:rPr>
      </w:pPr>
    </w:p>
    <w:p w:rsidR="007E2E80" w:rsidRPr="00D04234" w:rsidRDefault="00852911"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F871E1">
        <w:rPr>
          <w:rFonts w:ascii="Palatino Linotype" w:hAnsi="Palatino Linotype"/>
          <w:sz w:val="24"/>
          <w:szCs w:val="24"/>
        </w:rPr>
        <w:t>El 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4F5D87">
        <w:rPr>
          <w:rFonts w:ascii="Palatino Linotype" w:hAnsi="Palatino Linotype"/>
          <w:sz w:val="24"/>
          <w:szCs w:val="24"/>
        </w:rPr>
        <w:t>veintiséis de septiembre</w:t>
      </w:r>
      <w:r w:rsidR="00EA2AAB" w:rsidRPr="00362614">
        <w:rPr>
          <w:rFonts w:ascii="Palatino Linotype" w:hAnsi="Palatino Linotype"/>
          <w:sz w:val="24"/>
          <w:szCs w:val="24"/>
        </w:rPr>
        <w:t xml:space="preserve"> </w:t>
      </w:r>
      <w:r w:rsidR="00284C4B" w:rsidRPr="00362614">
        <w:rPr>
          <w:rFonts w:ascii="Palatino Linotype" w:hAnsi="Palatino Linotype"/>
          <w:sz w:val="24"/>
          <w:szCs w:val="24"/>
        </w:rPr>
        <w:t>de dos mil diecinueve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4F5D87">
        <w:rPr>
          <w:rFonts w:ascii="Palatino Linotype" w:hAnsi="Palatino Linotype"/>
          <w:b/>
          <w:bCs/>
          <w:sz w:val="24"/>
          <w:szCs w:val="24"/>
          <w:lang w:eastAsia="es-MX"/>
        </w:rPr>
        <w:t>07630</w:t>
      </w:r>
      <w:r w:rsidR="009344F8" w:rsidRPr="009344F8">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4F5D87" w:rsidRDefault="004F5D87" w:rsidP="0014447C">
      <w:pPr>
        <w:spacing w:before="240"/>
        <w:jc w:val="both"/>
        <w:rPr>
          <w:rFonts w:ascii="Palatino Linotype" w:hAnsi="Palatino Linotype" w:cs="Arial"/>
          <w:b/>
          <w:sz w:val="24"/>
          <w:szCs w:val="24"/>
        </w:rPr>
      </w:pPr>
    </w:p>
    <w:p w:rsidR="004F5D87" w:rsidRDefault="004F5D87" w:rsidP="0014447C">
      <w:pPr>
        <w:spacing w:before="240"/>
        <w:jc w:val="both"/>
        <w:rPr>
          <w:rFonts w:ascii="Palatino Linotype" w:hAnsi="Palatino Linotype" w:cs="Arial"/>
          <w:b/>
          <w:sz w:val="24"/>
          <w:szCs w:val="24"/>
        </w:rPr>
      </w:pP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lastRenderedPageBreak/>
        <w:t>Acto Impugnado:</w:t>
      </w:r>
    </w:p>
    <w:p w:rsidR="007E2E80" w:rsidRPr="004F05CE" w:rsidRDefault="007E2E80" w:rsidP="0014447C">
      <w:pPr>
        <w:spacing w:line="240" w:lineRule="auto"/>
        <w:ind w:left="851" w:right="850"/>
        <w:jc w:val="both"/>
        <w:rPr>
          <w:rFonts w:ascii="Palatino Linotype" w:hAnsi="Palatino Linotype" w:cs="Arial"/>
          <w:i/>
        </w:rPr>
      </w:pPr>
      <w:r w:rsidRPr="004F05CE">
        <w:rPr>
          <w:rFonts w:ascii="Palatino Linotype" w:hAnsi="Palatino Linotype" w:cs="Arial"/>
          <w:i/>
        </w:rPr>
        <w:t>“</w:t>
      </w:r>
      <w:r w:rsidR="004F5D87" w:rsidRPr="004F5D87">
        <w:rPr>
          <w:rFonts w:ascii="Palatino Linotype" w:hAnsi="Palatino Linotype" w:cs="Arial"/>
          <w:i/>
        </w:rPr>
        <w:t xml:space="preserve">Inconformidad porque no me dieron el presupuesto de cada una de las bibliotecas por separado. </w:t>
      </w:r>
      <w:r w:rsidR="006A3A54" w:rsidRPr="004F05CE">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F05CE" w:rsidRDefault="007E2E80" w:rsidP="0014447C">
      <w:pPr>
        <w:spacing w:line="240" w:lineRule="auto"/>
        <w:ind w:left="851" w:right="850"/>
        <w:jc w:val="both"/>
        <w:rPr>
          <w:rFonts w:ascii="Palatino Linotype" w:hAnsi="Palatino Linotype" w:cs="Arial"/>
          <w:i/>
        </w:rPr>
      </w:pPr>
      <w:r w:rsidRPr="004F05CE">
        <w:rPr>
          <w:rFonts w:ascii="Palatino Linotype" w:hAnsi="Palatino Linotype" w:cs="Arial"/>
          <w:i/>
        </w:rPr>
        <w:t>“</w:t>
      </w:r>
      <w:r w:rsidR="004F5D87" w:rsidRPr="004F5D87">
        <w:rPr>
          <w:rFonts w:ascii="Palatino Linotype" w:hAnsi="Palatino Linotype" w:cs="Arial"/>
          <w:i/>
        </w:rPr>
        <w:t>Inconformidad porque no me dieron el presupuesto de cada una de las bibliotecas por separado.</w:t>
      </w:r>
      <w:r w:rsidR="006A3A54" w:rsidRPr="004F05CE">
        <w:rPr>
          <w:rFonts w:ascii="Palatino Linotype" w:hAnsi="Palatino Linotype" w:cs="Arial"/>
          <w:i/>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852911"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0A0B48">
        <w:rPr>
          <w:rFonts w:ascii="Palatino Linotype" w:hAnsi="Palatino Linotype"/>
          <w:sz w:val="24"/>
          <w:szCs w:val="24"/>
        </w:rPr>
        <w:t>tres de septiembre</w:t>
      </w:r>
      <w:r w:rsidR="000E7C0A" w:rsidRPr="004657BE">
        <w:rPr>
          <w:rFonts w:ascii="Palatino Linotype" w:hAnsi="Palatino Linotype"/>
          <w:sz w:val="24"/>
          <w:szCs w:val="24"/>
        </w:rPr>
        <w:t xml:space="preserve"> de dos mil dieci</w:t>
      </w:r>
      <w:r w:rsidR="007F6BFF">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852911"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14447C">
        <w:rPr>
          <w:rFonts w:ascii="Palatino Linotype" w:hAnsi="Palatino Linotype"/>
          <w:b/>
          <w:sz w:val="26"/>
          <w:szCs w:val="26"/>
        </w:rPr>
        <w:t>. De la etapa de instrucción.</w:t>
      </w:r>
    </w:p>
    <w:p w:rsidR="009344F8" w:rsidRDefault="009344F8" w:rsidP="009344F8">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F871E1">
        <w:rPr>
          <w:rFonts w:ascii="Palatino Linotype" w:hAnsi="Palatino Linotype"/>
          <w:sz w:val="24"/>
          <w:szCs w:val="24"/>
        </w:rPr>
        <w:t>El Recurrente</w:t>
      </w:r>
      <w:r>
        <w:rPr>
          <w:rFonts w:ascii="Palatino Linotype" w:hAnsi="Palatino Linotype"/>
          <w:sz w:val="24"/>
          <w:szCs w:val="24"/>
        </w:rPr>
        <w:t xml:space="preserve"> no </w:t>
      </w:r>
      <w:r w:rsidRPr="0014447C">
        <w:rPr>
          <w:rFonts w:ascii="Palatino Linotype" w:hAnsi="Palatino Linotype"/>
          <w:sz w:val="24"/>
          <w:szCs w:val="24"/>
        </w:rPr>
        <w:t xml:space="preserve">realizó manifestaciones. Por su parte el Sujeto Obligado, en fecha </w:t>
      </w:r>
      <w:r w:rsidR="000A0B48">
        <w:rPr>
          <w:rFonts w:ascii="Palatino Linotype" w:hAnsi="Palatino Linotype"/>
          <w:sz w:val="24"/>
          <w:szCs w:val="24"/>
        </w:rPr>
        <w:t>once de septiembre</w:t>
      </w:r>
      <w:r>
        <w:rPr>
          <w:rFonts w:ascii="Palatino Linotype" w:hAnsi="Palatino Linotype"/>
          <w:sz w:val="24"/>
          <w:szCs w:val="24"/>
        </w:rPr>
        <w:t xml:space="preserve"> de dos mil diecinueve </w:t>
      </w:r>
      <w:r w:rsidRPr="0014447C">
        <w:rPr>
          <w:rFonts w:ascii="Palatino Linotype" w:hAnsi="Palatino Linotype"/>
          <w:sz w:val="24"/>
          <w:szCs w:val="24"/>
        </w:rPr>
        <w:t>remitió su I</w:t>
      </w:r>
      <w:r>
        <w:rPr>
          <w:rFonts w:ascii="Palatino Linotype" w:hAnsi="Palatino Linotype"/>
          <w:sz w:val="24"/>
          <w:szCs w:val="24"/>
        </w:rPr>
        <w:t>nform</w:t>
      </w:r>
      <w:r w:rsidR="000A0B48">
        <w:rPr>
          <w:rFonts w:ascii="Palatino Linotype" w:hAnsi="Palatino Linotype"/>
          <w:sz w:val="24"/>
          <w:szCs w:val="24"/>
        </w:rPr>
        <w:t>e Justificado, consistente en tres</w:t>
      </w:r>
      <w:r>
        <w:rPr>
          <w:rFonts w:ascii="Palatino Linotype" w:hAnsi="Palatino Linotype"/>
          <w:sz w:val="24"/>
          <w:szCs w:val="24"/>
        </w:rPr>
        <w:t xml:space="preserve"> archivo</w:t>
      </w:r>
      <w:r w:rsidR="000A0B48">
        <w:rPr>
          <w:rFonts w:ascii="Palatino Linotype" w:hAnsi="Palatino Linotype"/>
          <w:sz w:val="24"/>
          <w:szCs w:val="24"/>
        </w:rPr>
        <w:t>s</w:t>
      </w:r>
      <w:r>
        <w:rPr>
          <w:rFonts w:ascii="Palatino Linotype" w:hAnsi="Palatino Linotype"/>
          <w:sz w:val="24"/>
          <w:szCs w:val="24"/>
        </w:rPr>
        <w:t xml:space="preserve"> electrónico</w:t>
      </w:r>
      <w:r w:rsidR="000A0B48">
        <w:rPr>
          <w:rFonts w:ascii="Palatino Linotype" w:hAnsi="Palatino Linotype"/>
          <w:sz w:val="24"/>
          <w:szCs w:val="24"/>
        </w:rPr>
        <w:t>s</w:t>
      </w:r>
      <w:r w:rsidR="004F05CE">
        <w:rPr>
          <w:rFonts w:ascii="Palatino Linotype" w:hAnsi="Palatino Linotype"/>
          <w:sz w:val="24"/>
          <w:szCs w:val="24"/>
        </w:rPr>
        <w:t xml:space="preserve"> denominado</w:t>
      </w:r>
      <w:r w:rsidR="000A0B48">
        <w:rPr>
          <w:rFonts w:ascii="Palatino Linotype" w:hAnsi="Palatino Linotype"/>
          <w:sz w:val="24"/>
          <w:szCs w:val="24"/>
        </w:rPr>
        <w:t>s</w:t>
      </w:r>
      <w:r>
        <w:rPr>
          <w:rFonts w:ascii="Palatino Linotype" w:hAnsi="Palatino Linotype"/>
          <w:sz w:val="24"/>
          <w:szCs w:val="24"/>
        </w:rPr>
        <w:t xml:space="preserve"> </w:t>
      </w:r>
      <w:r w:rsidRPr="00122CD0">
        <w:rPr>
          <w:rFonts w:ascii="Palatino Linotype" w:hAnsi="Palatino Linotype"/>
          <w:b/>
          <w:sz w:val="24"/>
          <w:szCs w:val="24"/>
        </w:rPr>
        <w:t>“</w:t>
      </w:r>
      <w:r w:rsidR="000A0B48" w:rsidRPr="000A0B48">
        <w:rPr>
          <w:rFonts w:ascii="Palatino Linotype" w:hAnsi="Palatino Linotype"/>
          <w:b/>
          <w:sz w:val="24"/>
          <w:szCs w:val="24"/>
        </w:rPr>
        <w:t>6895 RR DG Personal.pdf</w:t>
      </w:r>
      <w:r w:rsidRPr="00122CD0">
        <w:rPr>
          <w:rFonts w:ascii="Palatino Linotype" w:hAnsi="Palatino Linotype"/>
          <w:b/>
          <w:sz w:val="24"/>
          <w:szCs w:val="24"/>
        </w:rPr>
        <w:t>”</w:t>
      </w:r>
      <w:r w:rsidRPr="00283338">
        <w:rPr>
          <w:rFonts w:ascii="Palatino Linotype" w:hAnsi="Palatino Linotype"/>
          <w:sz w:val="24"/>
          <w:szCs w:val="24"/>
        </w:rPr>
        <w:t>,</w:t>
      </w:r>
      <w:r w:rsidR="000A0B48">
        <w:rPr>
          <w:rFonts w:ascii="Palatino Linotype" w:hAnsi="Palatino Linotype"/>
          <w:sz w:val="24"/>
          <w:szCs w:val="24"/>
        </w:rPr>
        <w:t xml:space="preserve"> </w:t>
      </w:r>
      <w:r w:rsidR="000A0B48" w:rsidRPr="000A0B48">
        <w:rPr>
          <w:rFonts w:ascii="Palatino Linotype" w:hAnsi="Palatino Linotype"/>
          <w:b/>
          <w:sz w:val="24"/>
          <w:szCs w:val="24"/>
        </w:rPr>
        <w:t xml:space="preserve">“6895 RR DG Tesorería.pdf” </w:t>
      </w:r>
      <w:r w:rsidR="000A0B48" w:rsidRPr="00A22E80">
        <w:rPr>
          <w:rFonts w:ascii="Palatino Linotype" w:hAnsi="Palatino Linotype"/>
          <w:sz w:val="24"/>
          <w:szCs w:val="24"/>
        </w:rPr>
        <w:t>y</w:t>
      </w:r>
      <w:r w:rsidR="000A0B48" w:rsidRPr="000A0B48">
        <w:rPr>
          <w:rFonts w:ascii="Palatino Linotype" w:hAnsi="Palatino Linotype"/>
          <w:b/>
          <w:sz w:val="24"/>
          <w:szCs w:val="24"/>
        </w:rPr>
        <w:t xml:space="preserve"> “06895 RR Informe Justificado.pdf”</w:t>
      </w:r>
      <w:r w:rsidR="000A0B48">
        <w:rPr>
          <w:rFonts w:ascii="Palatino Linotype" w:hAnsi="Palatino Linotype"/>
          <w:sz w:val="24"/>
          <w:szCs w:val="24"/>
        </w:rPr>
        <w:t xml:space="preserve"> </w:t>
      </w:r>
      <w:r w:rsidR="00B751A2">
        <w:rPr>
          <w:rFonts w:ascii="Palatino Linotype" w:hAnsi="Palatino Linotype"/>
          <w:sz w:val="24"/>
          <w:szCs w:val="24"/>
        </w:rPr>
        <w:t>el</w:t>
      </w:r>
      <w:r>
        <w:rPr>
          <w:rFonts w:ascii="Palatino Linotype" w:hAnsi="Palatino Linotype"/>
          <w:sz w:val="24"/>
          <w:szCs w:val="24"/>
        </w:rPr>
        <w:t xml:space="preserve"> cual</w:t>
      </w:r>
      <w:r w:rsidR="00B751A2">
        <w:rPr>
          <w:rFonts w:ascii="Palatino Linotype" w:hAnsi="Palatino Linotype"/>
          <w:sz w:val="24"/>
          <w:szCs w:val="24"/>
        </w:rPr>
        <w:t xml:space="preserve"> se puso</w:t>
      </w:r>
      <w:r>
        <w:rPr>
          <w:rFonts w:ascii="Palatino Linotype" w:hAnsi="Palatino Linotype"/>
          <w:sz w:val="24"/>
          <w:szCs w:val="24"/>
        </w:rPr>
        <w:t xml:space="preserve"> a la vista </w:t>
      </w:r>
      <w:r w:rsidR="00B751A2">
        <w:rPr>
          <w:rFonts w:ascii="Palatino Linotype" w:hAnsi="Palatino Linotype"/>
          <w:sz w:val="24"/>
          <w:szCs w:val="24"/>
        </w:rPr>
        <w:t xml:space="preserve">de </w:t>
      </w:r>
      <w:r w:rsidR="00F871E1">
        <w:rPr>
          <w:rFonts w:ascii="Palatino Linotype" w:hAnsi="Palatino Linotype"/>
          <w:sz w:val="24"/>
          <w:szCs w:val="24"/>
        </w:rPr>
        <w:t>El Recurrente</w:t>
      </w:r>
      <w:r>
        <w:rPr>
          <w:rFonts w:ascii="Palatino Linotype" w:hAnsi="Palatino Linotype"/>
          <w:sz w:val="24"/>
          <w:szCs w:val="24"/>
        </w:rPr>
        <w:t xml:space="preserve"> mediante acuerdo de fecha </w:t>
      </w:r>
      <w:r w:rsidR="00913D05">
        <w:rPr>
          <w:rFonts w:ascii="Palatino Linotype" w:hAnsi="Palatino Linotype"/>
          <w:sz w:val="24"/>
          <w:szCs w:val="24"/>
        </w:rPr>
        <w:t>veinte</w:t>
      </w:r>
      <w:r>
        <w:rPr>
          <w:rFonts w:ascii="Palatino Linotype" w:hAnsi="Palatino Linotype"/>
          <w:sz w:val="24"/>
          <w:szCs w:val="24"/>
        </w:rPr>
        <w:t xml:space="preserve"> de </w:t>
      </w:r>
      <w:r w:rsidR="00913D05">
        <w:rPr>
          <w:rFonts w:ascii="Palatino Linotype" w:hAnsi="Palatino Linotype"/>
          <w:sz w:val="24"/>
          <w:szCs w:val="24"/>
        </w:rPr>
        <w:t>septiembre</w:t>
      </w:r>
      <w:r>
        <w:rPr>
          <w:rFonts w:ascii="Palatino Linotype" w:hAnsi="Palatino Linotype"/>
          <w:sz w:val="24"/>
          <w:szCs w:val="24"/>
        </w:rPr>
        <w:t xml:space="preserve"> del año en curso en términos de </w:t>
      </w:r>
      <w:r w:rsidRPr="0014447C">
        <w:rPr>
          <w:rFonts w:ascii="Palatino Linotype" w:hAnsi="Palatino Linotype"/>
          <w:sz w:val="24"/>
          <w:szCs w:val="24"/>
        </w:rPr>
        <w:t>la fracción III del artículo 185 de la Ley de Transparencia y Acceso a la Información Pública del Estado de México y Municipios</w:t>
      </w:r>
      <w:r>
        <w:rPr>
          <w:rFonts w:ascii="Palatino Linotype" w:hAnsi="Palatino Linotype"/>
          <w:sz w:val="24"/>
          <w:szCs w:val="24"/>
        </w:rPr>
        <w:t xml:space="preserve">, otorgando a </w:t>
      </w:r>
      <w:r w:rsidR="00F871E1">
        <w:rPr>
          <w:rFonts w:ascii="Palatino Linotype" w:hAnsi="Palatino Linotype"/>
          <w:sz w:val="24"/>
          <w:szCs w:val="24"/>
        </w:rPr>
        <w:t>El Recurrente</w:t>
      </w:r>
      <w:r>
        <w:rPr>
          <w:rFonts w:ascii="Palatino Linotype" w:hAnsi="Palatino Linotype"/>
          <w:sz w:val="24"/>
          <w:szCs w:val="24"/>
        </w:rPr>
        <w:t xml:space="preserve"> un término de tres días para manifestar lo que a su derecho conviniera, sin que se </w:t>
      </w:r>
      <w:r>
        <w:rPr>
          <w:rFonts w:ascii="Palatino Linotype" w:hAnsi="Palatino Linotype"/>
          <w:sz w:val="24"/>
          <w:szCs w:val="24"/>
        </w:rPr>
        <w:lastRenderedPageBreak/>
        <w:t>pronunciara al respecto. Se hará referencia a dicho documento durante el estudio correspondiente.</w:t>
      </w:r>
    </w:p>
    <w:p w:rsidR="00ED0209" w:rsidRDefault="00ED0209" w:rsidP="007F6BFF">
      <w:pPr>
        <w:pStyle w:val="Sinespaciado"/>
        <w:spacing w:line="360" w:lineRule="auto"/>
        <w:jc w:val="center"/>
        <w:rPr>
          <w:rFonts w:ascii="Palatino Linotype" w:hAnsi="Palatino Linotype"/>
          <w:b/>
          <w:sz w:val="26"/>
          <w:szCs w:val="26"/>
        </w:rPr>
      </w:pPr>
    </w:p>
    <w:p w:rsidR="00423C27" w:rsidRPr="0014447C" w:rsidRDefault="00852911"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SÉXTO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C42692">
        <w:rPr>
          <w:rFonts w:ascii="Palatino Linotype" w:hAnsi="Palatino Linotype"/>
          <w:sz w:val="24"/>
          <w:szCs w:val="24"/>
        </w:rPr>
        <w:t>trece de noviembre</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Pr="0014447C">
        <w:rPr>
          <w:rFonts w:ascii="Palatino Linotype" w:hAnsi="Palatino Linotype"/>
          <w:sz w:val="24"/>
          <w:szCs w:val="24"/>
        </w:rPr>
        <w:t>dieci</w:t>
      </w:r>
      <w:r w:rsidR="007F6BFF">
        <w:rPr>
          <w:rFonts w:ascii="Palatino Linotype" w:hAnsi="Palatino Linotype"/>
          <w:sz w:val="24"/>
          <w:szCs w:val="24"/>
        </w:rPr>
        <w:t>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915450" w:rsidRPr="00915450" w:rsidRDefault="00852911" w:rsidP="00915450">
      <w:pPr>
        <w:spacing w:line="360" w:lineRule="auto"/>
        <w:jc w:val="both"/>
        <w:rPr>
          <w:rFonts w:ascii="Palatino Linotype" w:hAnsi="Palatino Linotype" w:cs="Arial"/>
          <w:b/>
          <w:sz w:val="24"/>
          <w:szCs w:val="24"/>
        </w:rPr>
      </w:pPr>
      <w:r>
        <w:rPr>
          <w:rFonts w:ascii="Palatino Linotype" w:hAnsi="Palatino Linotype" w:cs="Arial"/>
          <w:b/>
          <w:sz w:val="26"/>
          <w:szCs w:val="26"/>
        </w:rPr>
        <w:t>SÉPTIMO</w:t>
      </w:r>
      <w:r w:rsidR="00915450" w:rsidRPr="00915450">
        <w:rPr>
          <w:rFonts w:ascii="Palatino Linotype" w:hAnsi="Palatino Linotype" w:cs="Arial"/>
          <w:b/>
          <w:sz w:val="26"/>
          <w:szCs w:val="26"/>
        </w:rPr>
        <w:t>. De la ampliación del término para resolver</w:t>
      </w:r>
      <w:r w:rsidR="00915450" w:rsidRPr="00915450">
        <w:rPr>
          <w:rFonts w:ascii="Palatino Linotype" w:hAnsi="Palatino Linotype" w:cs="Arial"/>
          <w:b/>
          <w:sz w:val="24"/>
          <w:szCs w:val="24"/>
        </w:rPr>
        <w:t>.</w:t>
      </w:r>
    </w:p>
    <w:p w:rsidR="00CA5653"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C42692">
        <w:rPr>
          <w:rFonts w:ascii="Palatino Linotype" w:hAnsi="Palatino Linotype" w:cs="Arial"/>
          <w:sz w:val="24"/>
          <w:szCs w:val="24"/>
        </w:rPr>
        <w:t>trece de noviembre</w:t>
      </w:r>
      <w:r w:rsidR="00EB5002" w:rsidRPr="00CA5653">
        <w:rPr>
          <w:rFonts w:ascii="Palatino Linotype" w:hAnsi="Palatino Linotype" w:cs="Arial"/>
          <w:sz w:val="24"/>
          <w:szCs w:val="24"/>
        </w:rPr>
        <w:t xml:space="preserve"> </w:t>
      </w:r>
      <w:r w:rsidRPr="00CA5653">
        <w:rPr>
          <w:rFonts w:ascii="Palatino Linotype" w:hAnsi="Palatino Linotype" w:cs="Arial"/>
          <w:sz w:val="24"/>
          <w:szCs w:val="24"/>
        </w:rPr>
        <w:t>de dos mil dieci</w:t>
      </w:r>
      <w:r w:rsidR="00EB5002" w:rsidRPr="00CA5653">
        <w:rPr>
          <w:rFonts w:ascii="Palatino Linotype" w:hAnsi="Palatino Linotype" w:cs="Arial"/>
          <w:sz w:val="24"/>
          <w:szCs w:val="24"/>
        </w:rPr>
        <w:t>nueve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E631B" w:rsidRDefault="000E631B"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F871E1">
        <w:rPr>
          <w:rFonts w:ascii="Palatino Linotype" w:hAnsi="Palatino Linotype"/>
          <w:sz w:val="24"/>
          <w:szCs w:val="24"/>
        </w:rPr>
        <w:t>El Recurrente</w:t>
      </w:r>
      <w:r w:rsidRPr="0014447C">
        <w:rPr>
          <w:rFonts w:ascii="Palatino Linotype" w:hAnsi="Palatino Linotype"/>
          <w:sz w:val="24"/>
          <w:szCs w:val="24"/>
        </w:rPr>
        <w:t xml:space="preserve"> conforme a lo dispuesto en los artículos 6, apartado A, fracción IV de la Constitución Política de los Estados Unidos M</w:t>
      </w:r>
      <w:r w:rsidR="00035CA7">
        <w:rPr>
          <w:rFonts w:ascii="Palatino Linotype" w:hAnsi="Palatino Linotype"/>
          <w:sz w:val="24"/>
          <w:szCs w:val="24"/>
        </w:rPr>
        <w:t>exicanos, 5, párrafos vigésimo segundo, vigésimo</w:t>
      </w:r>
      <w:r w:rsidR="00035CA7" w:rsidRPr="0014447C">
        <w:rPr>
          <w:rFonts w:ascii="Palatino Linotype" w:hAnsi="Palatino Linotype"/>
          <w:sz w:val="24"/>
          <w:szCs w:val="24"/>
        </w:rPr>
        <w:t xml:space="preserve"> </w:t>
      </w:r>
      <w:r w:rsidR="00035CA7">
        <w:rPr>
          <w:rFonts w:ascii="Palatino Linotype" w:hAnsi="Palatino Linotype"/>
          <w:sz w:val="24"/>
          <w:szCs w:val="24"/>
        </w:rPr>
        <w:t>tercero y vigésimo</w:t>
      </w:r>
      <w:r w:rsidR="00035CA7" w:rsidRPr="0014447C">
        <w:rPr>
          <w:rFonts w:ascii="Palatino Linotype" w:hAnsi="Palatino Linotype"/>
          <w:sz w:val="24"/>
          <w:szCs w:val="24"/>
        </w:rPr>
        <w:t xml:space="preserve"> </w:t>
      </w:r>
      <w:r w:rsidR="00035CA7">
        <w:rPr>
          <w:rFonts w:ascii="Palatino Linotype" w:hAnsi="Palatino Linotype"/>
          <w:sz w:val="24"/>
          <w:szCs w:val="24"/>
        </w:rPr>
        <w:t xml:space="preserve">cuarto </w:t>
      </w:r>
      <w:r w:rsidRPr="0014447C">
        <w:rPr>
          <w:rFonts w:ascii="Palatino Linotype" w:hAnsi="Palatino Linotype"/>
          <w:sz w:val="24"/>
          <w:szCs w:val="24"/>
        </w:rPr>
        <w:t xml:space="preserve">fracción IV de la Constitución Política del Estado Libre y Soberano de México, 1, 2 fracción II, </w:t>
      </w:r>
      <w:r w:rsidRPr="0014447C">
        <w:rPr>
          <w:rFonts w:ascii="Palatino Linotype" w:hAnsi="Palatino Linotype"/>
          <w:sz w:val="24"/>
          <w:szCs w:val="24"/>
        </w:rPr>
        <w:lastRenderedPageBreak/>
        <w:t>13, 29, 36 fracciones II</w:t>
      </w:r>
      <w:r w:rsidR="00AB65FD">
        <w:rPr>
          <w:rFonts w:ascii="Palatino Linotype" w:hAnsi="Palatino Linotype"/>
          <w:sz w:val="24"/>
          <w:szCs w:val="24"/>
        </w:rPr>
        <w:t xml:space="preserve"> y III, 176, 178, 179 fracción V</w:t>
      </w:r>
      <w:r w:rsidR="00AC6CD4">
        <w:rPr>
          <w:rFonts w:ascii="Palatino Linotype" w:hAnsi="Palatino Linotype"/>
          <w:sz w:val="24"/>
          <w:szCs w:val="24"/>
        </w:rPr>
        <w:t>I</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481A64" w:rsidRDefault="00481A64" w:rsidP="0014447C">
      <w:pPr>
        <w:pStyle w:val="Sinespaciado"/>
        <w:spacing w:line="360" w:lineRule="auto"/>
        <w:jc w:val="both"/>
        <w:rPr>
          <w:rFonts w:ascii="Palatino Linotype" w:hAnsi="Palatino Linotype"/>
          <w:sz w:val="24"/>
          <w:szCs w:val="24"/>
        </w:rPr>
      </w:pPr>
    </w:p>
    <w:p w:rsidR="00705D1C" w:rsidRPr="0014447C" w:rsidRDefault="00F75EE0"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w:t>
      </w:r>
      <w:proofErr w:type="spellStart"/>
      <w:r w:rsidRPr="0014447C">
        <w:rPr>
          <w:rFonts w:ascii="Palatino Linotype" w:hAnsi="Palatino Linotype"/>
          <w:sz w:val="24"/>
          <w:szCs w:val="24"/>
        </w:rPr>
        <w:t>procedibilidad</w:t>
      </w:r>
      <w:proofErr w:type="spellEnd"/>
      <w:r w:rsidRPr="0014447C">
        <w:rPr>
          <w:rFonts w:ascii="Palatino Linotype" w:hAnsi="Palatino Linotype"/>
          <w:sz w:val="24"/>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 xml:space="preserve">Por lo anterior, es una facultad legal entrar al estudio de las causas de improcedencia que hagan valer las partes o que se adviertan de oficio por este </w:t>
      </w:r>
      <w:proofErr w:type="spellStart"/>
      <w:r w:rsidRPr="0014447C">
        <w:rPr>
          <w:rFonts w:ascii="Palatino Linotype" w:hAnsi="Palatino Linotype"/>
          <w:sz w:val="24"/>
          <w:szCs w:val="24"/>
        </w:rPr>
        <w:t>Resolutor</w:t>
      </w:r>
      <w:proofErr w:type="spellEnd"/>
      <w:r w:rsidRPr="0014447C">
        <w:rPr>
          <w:rFonts w:ascii="Palatino Linotype" w:hAnsi="Palatino Linotype"/>
          <w:sz w:val="24"/>
          <w:szCs w:val="24"/>
        </w:rPr>
        <w:t xml:space="preserve">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902E3B" w:rsidRPr="0014447C" w:rsidRDefault="00902E3B"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las cosas, en la especie, no se actualiza ninguna causa de improcedencia de las referidas en el artículo 191 de la Ley de Transparencia y Acceso a la Información </w:t>
      </w:r>
      <w:r w:rsidRPr="0014447C">
        <w:rPr>
          <w:rFonts w:ascii="Palatino Linotype" w:hAnsi="Palatino Linotype"/>
          <w:sz w:val="24"/>
          <w:szCs w:val="24"/>
        </w:rPr>
        <w:lastRenderedPageBreak/>
        <w:t>Pública del Estado de México y Municipios, encontrándose actualizados todos los presupuestos procesales para atender el fondo del asunto, en los términos del considerando posterior.</w:t>
      </w:r>
    </w:p>
    <w:p w:rsidR="00937BFA" w:rsidRDefault="00937BFA" w:rsidP="00705D1C">
      <w:pPr>
        <w:pStyle w:val="Sinespaciado"/>
        <w:spacing w:line="360" w:lineRule="auto"/>
        <w:jc w:val="both"/>
        <w:rPr>
          <w:rFonts w:ascii="Palatino Linotype" w:hAnsi="Palatino Linotype"/>
          <w:sz w:val="24"/>
          <w:szCs w:val="24"/>
        </w:rPr>
      </w:pPr>
    </w:p>
    <w:p w:rsidR="00750558" w:rsidRPr="0014447C" w:rsidRDefault="00750558" w:rsidP="00750558">
      <w:pPr>
        <w:pStyle w:val="Sinespaciado"/>
        <w:spacing w:line="360" w:lineRule="auto"/>
        <w:jc w:val="both"/>
        <w:rPr>
          <w:rFonts w:ascii="Palatino Linotype" w:hAnsi="Palatino Linotype"/>
          <w:sz w:val="26"/>
          <w:szCs w:val="26"/>
        </w:rPr>
      </w:pPr>
      <w:r>
        <w:rPr>
          <w:rFonts w:ascii="Palatino Linotype" w:hAnsi="Palatino Linotype"/>
          <w:b/>
          <w:sz w:val="26"/>
          <w:szCs w:val="26"/>
        </w:rPr>
        <w:t xml:space="preserve">CUARTO. </w:t>
      </w:r>
      <w:r w:rsidRPr="0014447C">
        <w:rPr>
          <w:rFonts w:ascii="Palatino Linotype" w:hAnsi="Palatino Linotype"/>
          <w:b/>
          <w:sz w:val="26"/>
          <w:szCs w:val="26"/>
        </w:rPr>
        <w:t>Estudio y resolución del asunto.</w:t>
      </w:r>
    </w:p>
    <w:p w:rsidR="00750558" w:rsidRPr="0014447C" w:rsidRDefault="00750558" w:rsidP="00750558">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750558" w:rsidRDefault="00750558" w:rsidP="00750558">
      <w:pPr>
        <w:pStyle w:val="Sinespaciado"/>
        <w:spacing w:line="360" w:lineRule="auto"/>
        <w:jc w:val="both"/>
        <w:rPr>
          <w:rFonts w:ascii="Palatino Linotype" w:hAnsi="Palatino Linotype"/>
        </w:rPr>
      </w:pPr>
    </w:p>
    <w:p w:rsidR="00750558" w:rsidRPr="00407282" w:rsidRDefault="00750558" w:rsidP="00750558">
      <w:pPr>
        <w:pStyle w:val="Sinespaciado"/>
        <w:spacing w:line="360" w:lineRule="auto"/>
        <w:jc w:val="both"/>
        <w:rPr>
          <w:rFonts w:ascii="Palatino Linotype" w:hAnsi="Palatino Linotype"/>
          <w:color w:val="000000"/>
        </w:rPr>
      </w:pPr>
      <w:r w:rsidRPr="00407282">
        <w:rPr>
          <w:rFonts w:ascii="Palatino Linotype" w:hAnsi="Palatino Linotype"/>
        </w:rPr>
        <w:t xml:space="preserve">En primer lugar </w:t>
      </w:r>
      <w:r w:rsidRPr="0040728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Pr>
          <w:rFonts w:ascii="Palatino Linotype" w:hAnsi="Palatino Linotype"/>
          <w:color w:val="000000"/>
        </w:rPr>
        <w:t xml:space="preserve">icanos que a la letra establece </w:t>
      </w:r>
    </w:p>
    <w:p w:rsidR="00750558" w:rsidRPr="00407282" w:rsidRDefault="00750558" w:rsidP="00750558">
      <w:pPr>
        <w:pStyle w:val="Sinespaciado"/>
        <w:spacing w:line="360" w:lineRule="auto"/>
        <w:jc w:val="both"/>
        <w:rPr>
          <w:rFonts w:ascii="Palatino Linotype" w:hAnsi="Palatino Linotype"/>
          <w:color w:val="000000"/>
        </w:rPr>
      </w:pPr>
    </w:p>
    <w:p w:rsidR="00750558" w:rsidRPr="004E6B5B" w:rsidRDefault="00750558" w:rsidP="00750558">
      <w:pPr>
        <w:pStyle w:val="Sinespaciado"/>
        <w:ind w:left="567" w:right="567"/>
        <w:jc w:val="both"/>
        <w:rPr>
          <w:rFonts w:ascii="Palatino Linotype" w:hAnsi="Palatino Linotype"/>
          <w:b/>
          <w:i/>
        </w:rPr>
      </w:pPr>
      <w:r w:rsidRPr="004E6B5B">
        <w:rPr>
          <w:rFonts w:ascii="Palatino Linotype" w:hAnsi="Palatino Linotype"/>
          <w:b/>
          <w:i/>
        </w:rPr>
        <w:t>Artículo 6</w:t>
      </w:r>
    </w:p>
    <w:p w:rsidR="00750558" w:rsidRPr="004E6B5B" w:rsidRDefault="00750558" w:rsidP="00750558">
      <w:pPr>
        <w:pStyle w:val="Sinespaciado"/>
        <w:ind w:left="567" w:right="567"/>
        <w:jc w:val="both"/>
        <w:rPr>
          <w:rFonts w:ascii="Palatino Linotype" w:hAnsi="Palatino Linotype"/>
          <w:i/>
        </w:rPr>
      </w:pPr>
      <w:r w:rsidRPr="004E6B5B">
        <w:rPr>
          <w:rFonts w:ascii="Palatino Linotype" w:hAnsi="Palatino Linotype"/>
          <w:i/>
        </w:rPr>
        <w:t>…</w:t>
      </w:r>
    </w:p>
    <w:p w:rsidR="00750558" w:rsidRPr="004E6B5B" w:rsidRDefault="00750558" w:rsidP="00750558">
      <w:pPr>
        <w:pStyle w:val="Sinespaciado"/>
        <w:ind w:left="567" w:right="567"/>
        <w:jc w:val="both"/>
        <w:rPr>
          <w:rFonts w:ascii="Palatino Linotype" w:hAnsi="Palatino Linotype"/>
          <w:i/>
        </w:rPr>
      </w:pPr>
      <w:r w:rsidRPr="004E6B5B">
        <w:rPr>
          <w:rFonts w:ascii="Palatino Linotype" w:hAnsi="Palatino Linotype"/>
          <w:i/>
        </w:rPr>
        <w:lastRenderedPageBreak/>
        <w:t>Para el ejercicio del derecho de acceso a la información, la Federación, los Estados y el Distrito Federal, en el ámbito de sus respectivas competencias, se regirán por los siguientes principios y bases:</w:t>
      </w:r>
    </w:p>
    <w:p w:rsidR="00750558" w:rsidRPr="004E6B5B" w:rsidRDefault="00750558" w:rsidP="00750558">
      <w:pPr>
        <w:pStyle w:val="Sinespaciado"/>
        <w:ind w:left="567" w:right="567"/>
        <w:jc w:val="both"/>
        <w:rPr>
          <w:rFonts w:ascii="Palatino Linotype" w:hAnsi="Palatino Linotype"/>
          <w:i/>
        </w:rPr>
      </w:pPr>
    </w:p>
    <w:p w:rsidR="00750558" w:rsidRDefault="00750558" w:rsidP="00750558">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p>
    <w:p w:rsidR="00750558" w:rsidRDefault="00750558" w:rsidP="00750558">
      <w:pPr>
        <w:pStyle w:val="Sinespaciado"/>
        <w:numPr>
          <w:ilvl w:val="0"/>
          <w:numId w:val="14"/>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50558" w:rsidRPr="00407282" w:rsidRDefault="00750558" w:rsidP="00750558">
      <w:pPr>
        <w:pStyle w:val="Sinespaciado"/>
        <w:spacing w:line="360" w:lineRule="auto"/>
        <w:jc w:val="both"/>
        <w:rPr>
          <w:rFonts w:ascii="Palatino Linotype" w:hAnsi="Palatino Linotype"/>
        </w:rPr>
      </w:pPr>
    </w:p>
    <w:p w:rsidR="00750558" w:rsidRPr="00407282" w:rsidRDefault="00750558" w:rsidP="00750558">
      <w:pPr>
        <w:pStyle w:val="Sinespaciado"/>
        <w:spacing w:line="360" w:lineRule="auto"/>
        <w:jc w:val="both"/>
        <w:rPr>
          <w:rFonts w:ascii="Palatino Linotype" w:hAnsi="Palatino Linotype" w:cs="Arial"/>
        </w:rPr>
      </w:pPr>
      <w:r w:rsidRPr="00407282">
        <w:rPr>
          <w:rFonts w:ascii="Palatino Linotype" w:hAnsi="Palatino Linotype" w:cs="Arial"/>
        </w:rPr>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rsidR="00750558" w:rsidRPr="00407282" w:rsidRDefault="00750558" w:rsidP="00750558">
      <w:pPr>
        <w:pStyle w:val="Sinespaciado"/>
        <w:ind w:left="567" w:right="567"/>
        <w:jc w:val="both"/>
        <w:rPr>
          <w:rFonts w:ascii="Palatino Linotype" w:hAnsi="Palatino Linotype"/>
        </w:rPr>
      </w:pPr>
    </w:p>
    <w:p w:rsidR="00750558" w:rsidRPr="006376FA" w:rsidRDefault="00750558" w:rsidP="00750558">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750558" w:rsidRPr="006376FA" w:rsidRDefault="00750558" w:rsidP="00750558">
      <w:pPr>
        <w:pStyle w:val="Sinespaciado"/>
        <w:ind w:left="567" w:right="567"/>
        <w:jc w:val="both"/>
        <w:rPr>
          <w:rFonts w:ascii="Palatino Linotype" w:hAnsi="Palatino Linotype"/>
          <w:i/>
        </w:rPr>
      </w:pPr>
      <w:r w:rsidRPr="006376FA">
        <w:rPr>
          <w:rFonts w:ascii="Palatino Linotype" w:hAnsi="Palatino Linotype"/>
          <w:i/>
        </w:rPr>
        <w:t>…</w:t>
      </w:r>
    </w:p>
    <w:p w:rsidR="00750558" w:rsidRPr="006376FA" w:rsidRDefault="00750558" w:rsidP="00750558">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750558" w:rsidRPr="006376FA" w:rsidRDefault="00750558" w:rsidP="00750558">
      <w:pPr>
        <w:pStyle w:val="Sinespaciado"/>
        <w:ind w:left="567" w:right="567"/>
        <w:jc w:val="both"/>
        <w:rPr>
          <w:rFonts w:ascii="Palatino Linotype" w:hAnsi="Palatino Linotype"/>
          <w:i/>
        </w:rPr>
      </w:pPr>
    </w:p>
    <w:p w:rsidR="00750558" w:rsidRPr="006376FA" w:rsidRDefault="00750558" w:rsidP="00750558">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50558" w:rsidRPr="006376FA" w:rsidRDefault="00750558" w:rsidP="00750558">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w:t>
      </w:r>
      <w:r w:rsidRPr="006376FA">
        <w:rPr>
          <w:rFonts w:ascii="Palatino Linotype" w:hAnsi="Palatino Linotype"/>
          <w:bCs/>
          <w:i/>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50558" w:rsidRPr="006376FA" w:rsidRDefault="00750558" w:rsidP="00750558">
      <w:pPr>
        <w:pStyle w:val="Sinespaciado"/>
        <w:ind w:left="567" w:right="567"/>
        <w:jc w:val="both"/>
        <w:rPr>
          <w:rFonts w:ascii="Palatino Linotype" w:hAnsi="Palatino Linotype"/>
          <w:bCs/>
          <w:i/>
        </w:rPr>
      </w:pPr>
    </w:p>
    <w:p w:rsidR="00750558" w:rsidRPr="006376FA" w:rsidRDefault="00750558" w:rsidP="00750558">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750558" w:rsidRPr="006376FA" w:rsidRDefault="00750558" w:rsidP="00750558">
      <w:pPr>
        <w:pStyle w:val="Sinespaciado"/>
        <w:ind w:left="567" w:right="567"/>
        <w:jc w:val="both"/>
        <w:rPr>
          <w:rFonts w:ascii="Palatino Linotype" w:hAnsi="Palatino Linotype"/>
          <w:i/>
        </w:rPr>
      </w:pPr>
    </w:p>
    <w:p w:rsidR="00750558" w:rsidRPr="006376FA" w:rsidRDefault="00750558" w:rsidP="00750558">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750558" w:rsidRPr="006376FA" w:rsidRDefault="00750558" w:rsidP="00750558">
      <w:pPr>
        <w:pStyle w:val="Sinespaciado"/>
        <w:ind w:left="567" w:right="567"/>
        <w:jc w:val="both"/>
        <w:rPr>
          <w:rFonts w:ascii="Palatino Linotype" w:hAnsi="Palatino Linotype"/>
          <w:i/>
        </w:rPr>
      </w:pPr>
    </w:p>
    <w:p w:rsidR="00750558" w:rsidRPr="004E6B5B" w:rsidRDefault="00750558" w:rsidP="00750558">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750558" w:rsidRPr="00407282" w:rsidRDefault="00750558" w:rsidP="00750558">
      <w:pPr>
        <w:pStyle w:val="Sinespaciado"/>
        <w:spacing w:line="360" w:lineRule="auto"/>
        <w:jc w:val="both"/>
        <w:rPr>
          <w:rFonts w:ascii="Palatino Linotype" w:hAnsi="Palatino Linotype"/>
        </w:rPr>
      </w:pPr>
    </w:p>
    <w:p w:rsidR="00750558" w:rsidRDefault="00750558" w:rsidP="00750558">
      <w:pPr>
        <w:pStyle w:val="Sinespaciado"/>
        <w:spacing w:line="360" w:lineRule="auto"/>
        <w:jc w:val="both"/>
        <w:rPr>
          <w:rFonts w:ascii="Palatino Linotype" w:hAnsi="Palatino Linotype" w:cs="Arial"/>
          <w:sz w:val="24"/>
        </w:rPr>
      </w:pPr>
      <w:r w:rsidRPr="001837DE">
        <w:rPr>
          <w:rFonts w:ascii="Palatino Linotype" w:hAnsi="Palatino Linotype" w:cs="Arial"/>
          <w:sz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8A5B06" w:rsidRDefault="008A5B06" w:rsidP="00750558">
      <w:pPr>
        <w:pStyle w:val="Sinespaciado"/>
        <w:spacing w:line="360" w:lineRule="auto"/>
        <w:jc w:val="both"/>
        <w:rPr>
          <w:rFonts w:ascii="Palatino Linotype" w:hAnsi="Palatino Linotype" w:cs="Arial"/>
          <w:sz w:val="24"/>
        </w:rPr>
      </w:pPr>
    </w:p>
    <w:p w:rsidR="008A5B06" w:rsidRPr="008A5B06" w:rsidRDefault="008A5B06" w:rsidP="008A5B06">
      <w:pPr>
        <w:pStyle w:val="Sinespaciado"/>
        <w:spacing w:line="360" w:lineRule="auto"/>
        <w:jc w:val="both"/>
        <w:rPr>
          <w:rFonts w:ascii="Palatino Linotype" w:hAnsi="Palatino Linotype" w:cs="Arial"/>
          <w:sz w:val="24"/>
        </w:rPr>
      </w:pPr>
      <w:r w:rsidRPr="008A5B06">
        <w:rPr>
          <w:rFonts w:ascii="Palatino Linotype" w:hAnsi="Palatino Linotype" w:cs="Arial"/>
          <w:sz w:val="24"/>
        </w:rPr>
        <w:t xml:space="preserve">Primeramente es importante mencionar que la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w:t>
      </w:r>
      <w:r w:rsidRPr="008A5B06">
        <w:rPr>
          <w:rFonts w:ascii="Palatino Linotype" w:hAnsi="Palatino Linotype" w:cs="Arial"/>
          <w:sz w:val="24"/>
        </w:rPr>
        <w:lastRenderedPageBreak/>
        <w:t xml:space="preserve">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  </w:t>
      </w:r>
    </w:p>
    <w:p w:rsidR="008A5B06" w:rsidRPr="008A5B06" w:rsidRDefault="008A5B06" w:rsidP="008A5B06">
      <w:pPr>
        <w:pStyle w:val="Sinespaciado"/>
        <w:spacing w:line="360" w:lineRule="auto"/>
        <w:jc w:val="both"/>
        <w:rPr>
          <w:rFonts w:ascii="Palatino Linotype" w:hAnsi="Palatino Linotype" w:cs="Arial"/>
          <w:sz w:val="24"/>
        </w:rPr>
      </w:pPr>
    </w:p>
    <w:p w:rsidR="008A5B06" w:rsidRPr="008A5B06" w:rsidRDefault="008A5B06" w:rsidP="008A5B06">
      <w:pPr>
        <w:pStyle w:val="Sinespaciado"/>
        <w:spacing w:line="360" w:lineRule="auto"/>
        <w:jc w:val="both"/>
        <w:rPr>
          <w:rFonts w:ascii="Palatino Linotype" w:hAnsi="Palatino Linotype" w:cs="Arial"/>
          <w:sz w:val="24"/>
        </w:rPr>
      </w:pPr>
      <w:r w:rsidRPr="008A5B06">
        <w:rPr>
          <w:rFonts w:ascii="Palatino Linotype" w:hAnsi="Palatino Linotype" w:cs="Arial"/>
          <w:sz w:val="24"/>
        </w:rPr>
        <w:t>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rsidR="008A5B06" w:rsidRPr="008A5B06" w:rsidRDefault="008A5B06" w:rsidP="008A5B06">
      <w:pPr>
        <w:pStyle w:val="Sinespaciado"/>
        <w:spacing w:line="360" w:lineRule="auto"/>
        <w:jc w:val="both"/>
        <w:rPr>
          <w:rFonts w:ascii="Palatino Linotype" w:hAnsi="Palatino Linotype" w:cs="Arial"/>
          <w:sz w:val="24"/>
        </w:rPr>
      </w:pPr>
    </w:p>
    <w:p w:rsidR="008A5B06" w:rsidRDefault="008A5B06" w:rsidP="008A5B06">
      <w:pPr>
        <w:pStyle w:val="Sinespaciado"/>
        <w:spacing w:line="360" w:lineRule="auto"/>
        <w:jc w:val="both"/>
        <w:rPr>
          <w:rFonts w:ascii="Palatino Linotype" w:hAnsi="Palatino Linotype" w:cs="Arial"/>
          <w:sz w:val="24"/>
        </w:rPr>
      </w:pPr>
      <w:r w:rsidRPr="008A5B06">
        <w:rPr>
          <w:rFonts w:ascii="Palatino Linotype" w:hAnsi="Palatino Linotype" w:cs="Arial"/>
          <w:sz w:val="24"/>
        </w:rPr>
        <w:t>De este modo la información plasmada en el expediente electrónico de la Plataforma, también se encontrará registrado en el Sistema SAIMEX, por ello este Instituto conoce y resuelve los recursos de revisión que fueron interpuestos mediante esta vía.</w:t>
      </w:r>
    </w:p>
    <w:p w:rsidR="00750558" w:rsidRDefault="00750558" w:rsidP="00750558">
      <w:pPr>
        <w:pStyle w:val="Sinespaciado"/>
      </w:pPr>
    </w:p>
    <w:p w:rsidR="002146AD" w:rsidRDefault="00750558" w:rsidP="00750558">
      <w:pPr>
        <w:pStyle w:val="Sinespaciado"/>
        <w:spacing w:line="360" w:lineRule="auto"/>
        <w:jc w:val="both"/>
        <w:rPr>
          <w:rFonts w:ascii="Palatino Linotype" w:hAnsi="Palatino Linotype"/>
          <w:sz w:val="24"/>
          <w:szCs w:val="24"/>
          <w:lang w:eastAsia="es-MX"/>
        </w:rPr>
      </w:pPr>
      <w:r w:rsidRPr="00B231BC">
        <w:rPr>
          <w:rFonts w:ascii="Palatino Linotype" w:hAnsi="Palatino Linotype"/>
          <w:sz w:val="24"/>
          <w:szCs w:val="24"/>
          <w:lang w:eastAsia="es-MX"/>
        </w:rPr>
        <w:t xml:space="preserve">En este sentido nuestro estudio versará en determinar si la información remitida mediante respuesta, colma el derecho de acceso a la información solicitado por </w:t>
      </w:r>
      <w:r>
        <w:rPr>
          <w:rFonts w:ascii="Palatino Linotype" w:hAnsi="Palatino Linotype"/>
          <w:b/>
          <w:sz w:val="24"/>
          <w:szCs w:val="24"/>
          <w:lang w:eastAsia="es-MX"/>
        </w:rPr>
        <w:t>El Recurrente</w:t>
      </w:r>
      <w:r w:rsidRPr="00B231BC">
        <w:rPr>
          <w:rFonts w:ascii="Palatino Linotype" w:hAnsi="Palatino Linotype"/>
          <w:sz w:val="24"/>
          <w:szCs w:val="24"/>
          <w:lang w:eastAsia="es-MX"/>
        </w:rPr>
        <w:t>, para ello analizaremos lo solicitado y la información proporcionada.</w:t>
      </w:r>
    </w:p>
    <w:p w:rsidR="00750558" w:rsidRDefault="00750558" w:rsidP="00750558">
      <w:pPr>
        <w:pStyle w:val="Sinespaciado"/>
        <w:spacing w:line="360" w:lineRule="auto"/>
        <w:jc w:val="both"/>
        <w:rPr>
          <w:rFonts w:ascii="Palatino Linotype" w:hAnsi="Palatino Linotype"/>
          <w:sz w:val="24"/>
          <w:szCs w:val="24"/>
          <w:lang w:eastAsia="es-MX"/>
        </w:rPr>
      </w:pPr>
    </w:p>
    <w:p w:rsidR="00750558" w:rsidRPr="001D6A01" w:rsidRDefault="006C63F9" w:rsidP="00750558">
      <w:pPr>
        <w:pStyle w:val="Prrafodelista"/>
        <w:numPr>
          <w:ilvl w:val="0"/>
          <w:numId w:val="23"/>
        </w:numPr>
        <w:spacing w:line="360" w:lineRule="auto"/>
        <w:jc w:val="both"/>
        <w:rPr>
          <w:rFonts w:ascii="Palatino Linotype" w:hAnsi="Palatino Linotype"/>
          <w:lang w:eastAsia="es-MX"/>
        </w:rPr>
      </w:pPr>
      <w:r>
        <w:rPr>
          <w:rFonts w:ascii="Palatino Linotype" w:hAnsi="Palatino Linotype"/>
          <w:lang w:eastAsia="es-MX"/>
        </w:rPr>
        <w:lastRenderedPageBreak/>
        <w:t xml:space="preserve">Número de bibliotecas que existen en el Municipio, así como el presupuesto designado a las mismas. </w:t>
      </w:r>
    </w:p>
    <w:p w:rsidR="000B7E55" w:rsidRPr="00AE3FCD" w:rsidRDefault="000B7E55" w:rsidP="000B7E55">
      <w:pPr>
        <w:spacing w:after="0" w:line="360" w:lineRule="auto"/>
        <w:jc w:val="both"/>
        <w:rPr>
          <w:rFonts w:ascii="Palatino Linotype" w:eastAsia="Times New Roman" w:hAnsi="Palatino Linotype" w:cs="Arial"/>
          <w:color w:val="000000" w:themeColor="text1"/>
          <w:sz w:val="24"/>
          <w:szCs w:val="24"/>
          <w:lang w:val="es-ES"/>
        </w:rPr>
      </w:pPr>
    </w:p>
    <w:p w:rsidR="00BB7341" w:rsidRDefault="00CD1520" w:rsidP="000B7E5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w:t>
      </w:r>
      <w:r w:rsidR="00D2704D">
        <w:rPr>
          <w:rFonts w:ascii="Palatino Linotype" w:hAnsi="Palatino Linotype" w:cs="Arial"/>
          <w:sz w:val="24"/>
          <w:szCs w:val="24"/>
        </w:rPr>
        <w:t>bien, el Sujeto O</w:t>
      </w:r>
      <w:r>
        <w:rPr>
          <w:rFonts w:ascii="Palatino Linotype" w:hAnsi="Palatino Linotype" w:cs="Arial"/>
          <w:sz w:val="24"/>
          <w:szCs w:val="24"/>
        </w:rPr>
        <w:t>bligado en referencia a lo peticionado</w:t>
      </w:r>
      <w:r w:rsidR="00331EE2">
        <w:rPr>
          <w:rFonts w:ascii="Palatino Linotype" w:hAnsi="Palatino Linotype" w:cs="Arial"/>
          <w:sz w:val="24"/>
          <w:szCs w:val="24"/>
        </w:rPr>
        <w:t>,</w:t>
      </w:r>
      <w:r>
        <w:rPr>
          <w:rFonts w:ascii="Palatino Linotype" w:hAnsi="Palatino Linotype" w:cs="Arial"/>
          <w:sz w:val="24"/>
          <w:szCs w:val="24"/>
        </w:rPr>
        <w:t xml:space="preserve"> </w:t>
      </w:r>
      <w:r w:rsidR="00C30603">
        <w:rPr>
          <w:rFonts w:ascii="Palatino Linotype" w:hAnsi="Palatino Linotype" w:cs="Arial"/>
          <w:sz w:val="24"/>
          <w:szCs w:val="24"/>
        </w:rPr>
        <w:t xml:space="preserve">mediante oficio número </w:t>
      </w:r>
      <w:r w:rsidR="00A43CA3">
        <w:rPr>
          <w:rFonts w:ascii="Palatino Linotype" w:hAnsi="Palatino Linotype" w:cs="Arial"/>
          <w:sz w:val="24"/>
          <w:szCs w:val="24"/>
        </w:rPr>
        <w:t>HAT/TM/5088/2019</w:t>
      </w:r>
      <w:r w:rsidR="00E471F5">
        <w:rPr>
          <w:rFonts w:ascii="Palatino Linotype" w:hAnsi="Palatino Linotype" w:cs="Arial"/>
          <w:sz w:val="24"/>
          <w:szCs w:val="24"/>
        </w:rPr>
        <w:t xml:space="preserve"> el servidor público habilitado de la </w:t>
      </w:r>
      <w:r w:rsidR="00A4589D">
        <w:rPr>
          <w:rFonts w:ascii="Palatino Linotype" w:hAnsi="Palatino Linotype" w:cs="Arial"/>
          <w:sz w:val="24"/>
          <w:szCs w:val="24"/>
        </w:rPr>
        <w:t>Tesorería Municipal</w:t>
      </w:r>
      <w:r w:rsidR="00E471F5">
        <w:rPr>
          <w:rFonts w:ascii="Palatino Linotype" w:hAnsi="Palatino Linotype" w:cs="Arial"/>
          <w:sz w:val="24"/>
          <w:szCs w:val="24"/>
        </w:rPr>
        <w:t xml:space="preserve"> </w:t>
      </w:r>
      <w:r w:rsidR="00FF58DF">
        <w:rPr>
          <w:rFonts w:ascii="Palatino Linotype" w:hAnsi="Palatino Linotype" w:cs="Arial"/>
          <w:sz w:val="24"/>
          <w:szCs w:val="24"/>
        </w:rPr>
        <w:t>advirtió que</w:t>
      </w:r>
      <w:r w:rsidR="00A4589D">
        <w:rPr>
          <w:rFonts w:ascii="Palatino Linotype" w:hAnsi="Palatino Linotype" w:cs="Arial"/>
          <w:sz w:val="24"/>
          <w:szCs w:val="24"/>
        </w:rPr>
        <w:t xml:space="preserve"> de</w:t>
      </w:r>
      <w:r w:rsidR="00FF58DF">
        <w:rPr>
          <w:rFonts w:ascii="Palatino Linotype" w:hAnsi="Palatino Linotype" w:cs="Arial"/>
          <w:sz w:val="24"/>
          <w:szCs w:val="24"/>
        </w:rPr>
        <w:t xml:space="preserve"> los cuestionamientos formulados por </w:t>
      </w:r>
      <w:r w:rsidR="00F871E1">
        <w:rPr>
          <w:rFonts w:ascii="Palatino Linotype" w:hAnsi="Palatino Linotype" w:cs="Arial"/>
          <w:sz w:val="24"/>
          <w:szCs w:val="24"/>
        </w:rPr>
        <w:t>El Recurrente</w:t>
      </w:r>
      <w:r w:rsidR="00BB7341">
        <w:rPr>
          <w:rFonts w:ascii="Palatino Linotype" w:hAnsi="Palatino Linotype" w:cs="Arial"/>
          <w:sz w:val="24"/>
          <w:szCs w:val="24"/>
        </w:rPr>
        <w:t>, se solicitó mediante oficio HAT/TM/4836/2019</w:t>
      </w:r>
      <w:r w:rsidR="003D1EFC">
        <w:rPr>
          <w:rFonts w:ascii="Palatino Linotype" w:hAnsi="Palatino Linotype" w:cs="Arial"/>
          <w:sz w:val="24"/>
          <w:szCs w:val="24"/>
        </w:rPr>
        <w:t>, a la S</w:t>
      </w:r>
      <w:r w:rsidR="00BB7341">
        <w:rPr>
          <w:rFonts w:ascii="Palatino Linotype" w:hAnsi="Palatino Linotype" w:cs="Arial"/>
          <w:sz w:val="24"/>
          <w:szCs w:val="24"/>
        </w:rPr>
        <w:t>ubdirección de Contabilidad</w:t>
      </w:r>
      <w:r w:rsidR="003D1EFC">
        <w:rPr>
          <w:rFonts w:ascii="Palatino Linotype" w:hAnsi="Palatino Linotype" w:cs="Arial"/>
          <w:sz w:val="24"/>
          <w:szCs w:val="24"/>
        </w:rPr>
        <w:t xml:space="preserve"> </w:t>
      </w:r>
      <w:r w:rsidR="00405A28">
        <w:rPr>
          <w:rFonts w:ascii="Palatino Linotype" w:hAnsi="Palatino Linotype" w:cs="Arial"/>
          <w:sz w:val="24"/>
          <w:szCs w:val="24"/>
        </w:rPr>
        <w:t xml:space="preserve">atendiera en el ámbito de su competencia los requerimientos formulados por el impetrante. </w:t>
      </w:r>
    </w:p>
    <w:p w:rsidR="00405A28" w:rsidRDefault="00405A28" w:rsidP="000B7E55">
      <w:pPr>
        <w:spacing w:after="0" w:line="360" w:lineRule="auto"/>
        <w:jc w:val="both"/>
        <w:rPr>
          <w:rFonts w:ascii="Palatino Linotype" w:hAnsi="Palatino Linotype" w:cs="Arial"/>
          <w:sz w:val="24"/>
          <w:szCs w:val="24"/>
        </w:rPr>
      </w:pPr>
    </w:p>
    <w:p w:rsidR="00405A28" w:rsidRDefault="00405A28" w:rsidP="000B7E55">
      <w:pPr>
        <w:spacing w:after="0" w:line="360" w:lineRule="auto"/>
        <w:jc w:val="both"/>
        <w:rPr>
          <w:rFonts w:ascii="Palatino Linotype" w:hAnsi="Palatino Linotype" w:cs="Arial"/>
          <w:sz w:val="24"/>
          <w:szCs w:val="24"/>
        </w:rPr>
      </w:pPr>
      <w:r>
        <w:rPr>
          <w:rFonts w:ascii="Palatino Linotype" w:hAnsi="Palatino Linotype" w:cs="Arial"/>
          <w:sz w:val="24"/>
          <w:szCs w:val="24"/>
        </w:rPr>
        <w:t>Asimismo, con oficio HAT/TM/</w:t>
      </w:r>
      <w:r w:rsidR="008D0F9D">
        <w:rPr>
          <w:rFonts w:ascii="Palatino Linotype" w:hAnsi="Palatino Linotype" w:cs="Arial"/>
          <w:sz w:val="24"/>
          <w:szCs w:val="24"/>
        </w:rPr>
        <w:t>SCGP</w:t>
      </w:r>
      <w:r>
        <w:rPr>
          <w:rFonts w:ascii="Palatino Linotype" w:hAnsi="Palatino Linotype" w:cs="Arial"/>
          <w:sz w:val="24"/>
          <w:szCs w:val="24"/>
        </w:rPr>
        <w:t>/</w:t>
      </w:r>
      <w:r w:rsidR="008D0F9D">
        <w:rPr>
          <w:rFonts w:ascii="Palatino Linotype" w:hAnsi="Palatino Linotype" w:cs="Arial"/>
          <w:sz w:val="24"/>
          <w:szCs w:val="24"/>
        </w:rPr>
        <w:t>620/</w:t>
      </w:r>
      <w:r>
        <w:rPr>
          <w:rFonts w:ascii="Palatino Linotype" w:hAnsi="Palatino Linotype" w:cs="Arial"/>
          <w:sz w:val="24"/>
          <w:szCs w:val="24"/>
        </w:rPr>
        <w:t>2019</w:t>
      </w:r>
      <w:r w:rsidR="008D0F9D">
        <w:rPr>
          <w:rFonts w:ascii="Palatino Linotype" w:hAnsi="Palatino Linotype" w:cs="Arial"/>
          <w:sz w:val="24"/>
          <w:szCs w:val="24"/>
        </w:rPr>
        <w:t xml:space="preserve"> la Subdirección de Contabilidad informó, que la información </w:t>
      </w:r>
      <w:r w:rsidR="000C32E7">
        <w:rPr>
          <w:rFonts w:ascii="Palatino Linotype" w:hAnsi="Palatino Linotype" w:cs="Arial"/>
          <w:sz w:val="24"/>
          <w:szCs w:val="24"/>
        </w:rPr>
        <w:t>solicitada se encuentra contemplada en el presupuesto de egresos detallado por el periodo comprendido del uno de enero al treinta y uno de julio del dos mil diecinueve</w:t>
      </w:r>
      <w:r w:rsidR="00DF37E0">
        <w:rPr>
          <w:rFonts w:ascii="Palatino Linotype" w:hAnsi="Palatino Linotype" w:cs="Arial"/>
          <w:sz w:val="24"/>
          <w:szCs w:val="24"/>
        </w:rPr>
        <w:t xml:space="preserve">; anexando cuatro fojas </w:t>
      </w:r>
      <w:r w:rsidR="002E566E">
        <w:rPr>
          <w:rFonts w:ascii="Palatino Linotype" w:hAnsi="Palatino Linotype" w:cs="Arial"/>
          <w:sz w:val="24"/>
          <w:szCs w:val="24"/>
        </w:rPr>
        <w:t>correspondientes</w:t>
      </w:r>
      <w:r w:rsidR="00DF37E0">
        <w:rPr>
          <w:rFonts w:ascii="Palatino Linotype" w:hAnsi="Palatino Linotype" w:cs="Arial"/>
          <w:sz w:val="24"/>
          <w:szCs w:val="24"/>
        </w:rPr>
        <w:t xml:space="preserve"> al estado de avance presupuestal de egresos de la dependencia Educación Cultura y Bienestar Social. </w:t>
      </w:r>
    </w:p>
    <w:p w:rsidR="0075504A" w:rsidRDefault="0075504A" w:rsidP="000B7E55">
      <w:pPr>
        <w:spacing w:after="0" w:line="360" w:lineRule="auto"/>
        <w:jc w:val="both"/>
        <w:rPr>
          <w:rFonts w:ascii="Palatino Linotype" w:hAnsi="Palatino Linotype" w:cs="Arial"/>
          <w:sz w:val="24"/>
          <w:szCs w:val="24"/>
        </w:rPr>
      </w:pPr>
    </w:p>
    <w:p w:rsidR="0075504A" w:rsidRDefault="0075504A" w:rsidP="000B7E5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forma </w:t>
      </w:r>
      <w:r w:rsidR="00D204D9">
        <w:rPr>
          <w:rFonts w:ascii="Palatino Linotype" w:hAnsi="Palatino Linotype" w:cs="Arial"/>
          <w:sz w:val="24"/>
          <w:szCs w:val="24"/>
        </w:rPr>
        <w:t>el C. Cuauhtémoc Alejandro Rodríguez Hernández Subdirector de Educación, mediante el oficio número DE/</w:t>
      </w:r>
      <w:r w:rsidR="00AB66E2">
        <w:rPr>
          <w:rFonts w:ascii="Palatino Linotype" w:hAnsi="Palatino Linotype" w:cs="Arial"/>
          <w:sz w:val="24"/>
          <w:szCs w:val="24"/>
        </w:rPr>
        <w:t>SE</w:t>
      </w:r>
      <w:r w:rsidR="00D204D9">
        <w:rPr>
          <w:rFonts w:ascii="Palatino Linotype" w:hAnsi="Palatino Linotype" w:cs="Arial"/>
          <w:sz w:val="24"/>
          <w:szCs w:val="24"/>
        </w:rPr>
        <w:t>/</w:t>
      </w:r>
      <w:r w:rsidR="00AB66E2">
        <w:rPr>
          <w:rFonts w:ascii="Palatino Linotype" w:hAnsi="Palatino Linotype" w:cs="Arial"/>
          <w:sz w:val="24"/>
          <w:szCs w:val="24"/>
        </w:rPr>
        <w:t>634</w:t>
      </w:r>
      <w:r w:rsidR="00D204D9">
        <w:rPr>
          <w:rFonts w:ascii="Palatino Linotype" w:hAnsi="Palatino Linotype" w:cs="Arial"/>
          <w:sz w:val="24"/>
          <w:szCs w:val="24"/>
        </w:rPr>
        <w:t>/</w:t>
      </w:r>
      <w:r w:rsidR="00AB66E2">
        <w:rPr>
          <w:rFonts w:ascii="Palatino Linotype" w:hAnsi="Palatino Linotype" w:cs="Arial"/>
          <w:sz w:val="24"/>
          <w:szCs w:val="24"/>
        </w:rPr>
        <w:t xml:space="preserve">2019, informo al peticionario que el Municipio de Nezahualcóyotl cuenta con once bibliotecas municipales, </w:t>
      </w:r>
      <w:r w:rsidR="00BE54B4">
        <w:rPr>
          <w:rFonts w:ascii="Palatino Linotype" w:hAnsi="Palatino Linotype" w:cs="Arial"/>
          <w:sz w:val="24"/>
          <w:szCs w:val="24"/>
        </w:rPr>
        <w:t xml:space="preserve">adjuntando el nombre y dirección de las mismas. </w:t>
      </w:r>
    </w:p>
    <w:p w:rsidR="00BB7341" w:rsidRDefault="00BB7341" w:rsidP="000B7E55">
      <w:pPr>
        <w:spacing w:after="0" w:line="360" w:lineRule="auto"/>
        <w:jc w:val="both"/>
        <w:rPr>
          <w:rFonts w:ascii="Palatino Linotype" w:hAnsi="Palatino Linotype" w:cs="Arial"/>
          <w:sz w:val="24"/>
          <w:szCs w:val="24"/>
        </w:rPr>
      </w:pPr>
    </w:p>
    <w:p w:rsidR="008154CE" w:rsidRPr="00B231BC" w:rsidRDefault="008154CE" w:rsidP="008154CE">
      <w:pPr>
        <w:spacing w:after="0" w:line="360" w:lineRule="auto"/>
        <w:ind w:right="141"/>
        <w:jc w:val="both"/>
        <w:rPr>
          <w:rFonts w:ascii="Palatino Linotype" w:hAnsi="Palatino Linotype" w:cs="Arial"/>
          <w:bCs/>
          <w:sz w:val="24"/>
          <w:szCs w:val="24"/>
        </w:rPr>
      </w:pPr>
      <w:r w:rsidRPr="00B231BC">
        <w:rPr>
          <w:rFonts w:ascii="Palatino Linotype" w:hAnsi="Palatino Linotype" w:cs="Arial"/>
          <w:bCs/>
          <w:sz w:val="24"/>
          <w:szCs w:val="24"/>
        </w:rPr>
        <w:t xml:space="preserve">Es así que derivado de la respuesta emitida por </w:t>
      </w:r>
      <w:r w:rsidRPr="00B231BC">
        <w:rPr>
          <w:rFonts w:ascii="Palatino Linotype" w:hAnsi="Palatino Linotype" w:cs="Arial"/>
          <w:b/>
          <w:bCs/>
          <w:sz w:val="24"/>
          <w:szCs w:val="24"/>
        </w:rPr>
        <w:t>El Sujeto Obligado</w:t>
      </w:r>
      <w:r w:rsidRPr="00B231BC">
        <w:rPr>
          <w:rFonts w:ascii="Palatino Linotype" w:hAnsi="Palatino Linotype" w:cs="Arial"/>
          <w:bCs/>
          <w:sz w:val="24"/>
          <w:szCs w:val="24"/>
        </w:rPr>
        <w:t xml:space="preserve">, </w:t>
      </w:r>
      <w:r w:rsidR="00D10F5C">
        <w:rPr>
          <w:rFonts w:ascii="Palatino Linotype" w:hAnsi="Palatino Linotype" w:cs="Arial"/>
          <w:b/>
          <w:bCs/>
          <w:sz w:val="24"/>
          <w:szCs w:val="24"/>
        </w:rPr>
        <w:t>El</w:t>
      </w:r>
      <w:r>
        <w:rPr>
          <w:rFonts w:ascii="Palatino Linotype" w:hAnsi="Palatino Linotype" w:cs="Arial"/>
          <w:b/>
          <w:bCs/>
          <w:sz w:val="24"/>
          <w:szCs w:val="24"/>
        </w:rPr>
        <w:t xml:space="preserve"> Recurrente</w:t>
      </w:r>
      <w:r w:rsidRPr="00B231BC">
        <w:rPr>
          <w:rFonts w:ascii="Palatino Linotype" w:hAnsi="Palatino Linotype" w:cs="Arial"/>
          <w:bCs/>
          <w:sz w:val="24"/>
          <w:szCs w:val="24"/>
        </w:rPr>
        <w:t xml:space="preserve">, interpuso el presente recurso de revisión, señalando sustancialmente como acto </w:t>
      </w:r>
      <w:r w:rsidRPr="00B231BC">
        <w:rPr>
          <w:rFonts w:ascii="Palatino Linotype" w:hAnsi="Palatino Linotype" w:cs="Arial"/>
          <w:bCs/>
          <w:sz w:val="24"/>
          <w:szCs w:val="24"/>
        </w:rPr>
        <w:lastRenderedPageBreak/>
        <w:t xml:space="preserve">impugnado y las razones o motivos de inconformidad que: </w:t>
      </w:r>
      <w:r w:rsidRPr="00B231BC">
        <w:rPr>
          <w:rFonts w:ascii="Palatino Linotype" w:hAnsi="Palatino Linotype" w:cs="Arial"/>
          <w:bCs/>
          <w:i/>
          <w:sz w:val="24"/>
          <w:szCs w:val="24"/>
        </w:rPr>
        <w:t>“</w:t>
      </w:r>
      <w:r w:rsidR="00AC7A85" w:rsidRPr="00AC7A85">
        <w:rPr>
          <w:rFonts w:ascii="Palatino Linotype" w:hAnsi="Palatino Linotype" w:cs="Arial"/>
          <w:bCs/>
          <w:i/>
          <w:sz w:val="24"/>
          <w:szCs w:val="24"/>
          <w:u w:val="single"/>
        </w:rPr>
        <w:t>Inconformidad porque no me dieron el presupuesto de cada una de las bibliotecas por separado.</w:t>
      </w:r>
      <w:r w:rsidRPr="00AC7A85">
        <w:rPr>
          <w:rFonts w:ascii="Palatino Linotype" w:hAnsi="Palatino Linotype" w:cs="Arial"/>
          <w:b/>
          <w:bCs/>
          <w:i/>
          <w:sz w:val="24"/>
          <w:szCs w:val="24"/>
        </w:rPr>
        <w:t>”</w:t>
      </w:r>
      <w:r w:rsidRPr="00B231BC">
        <w:rPr>
          <w:rFonts w:ascii="Palatino Linotype" w:hAnsi="Palatino Linotype" w:cs="Arial"/>
          <w:bCs/>
          <w:sz w:val="24"/>
          <w:szCs w:val="24"/>
        </w:rPr>
        <w:t>.</w:t>
      </w:r>
    </w:p>
    <w:p w:rsidR="008154CE" w:rsidRDefault="008154CE" w:rsidP="008154CE">
      <w:pPr>
        <w:pStyle w:val="Sinespaciado"/>
      </w:pPr>
    </w:p>
    <w:p w:rsidR="004F43E0" w:rsidRDefault="004F43E0" w:rsidP="004F43E0">
      <w:pPr>
        <w:spacing w:after="0" w:line="360" w:lineRule="auto"/>
        <w:jc w:val="both"/>
        <w:rPr>
          <w:rFonts w:ascii="Palatino Linotype" w:hAnsi="Palatino Linotype" w:cs="Arial"/>
          <w:sz w:val="24"/>
          <w:szCs w:val="24"/>
        </w:rPr>
      </w:pPr>
      <w:r>
        <w:rPr>
          <w:rFonts w:ascii="Palatino Linotype" w:hAnsi="Palatino Linotype" w:cs="Arial"/>
          <w:sz w:val="24"/>
          <w:szCs w:val="24"/>
        </w:rPr>
        <w:t>Como pode</w:t>
      </w:r>
      <w:r w:rsidR="003E6C4A">
        <w:rPr>
          <w:rFonts w:ascii="Palatino Linotype" w:hAnsi="Palatino Linotype" w:cs="Arial"/>
          <w:sz w:val="24"/>
          <w:szCs w:val="24"/>
        </w:rPr>
        <w:t>mos apreciar</w:t>
      </w:r>
      <w:r>
        <w:rPr>
          <w:rFonts w:ascii="Palatino Linotype" w:hAnsi="Palatino Linotype" w:cs="Arial"/>
          <w:sz w:val="24"/>
          <w:szCs w:val="24"/>
        </w:rPr>
        <w:t>, se cae en cuenta que el recurrente sólo hace alusión a la falta de entrega de información respecto</w:t>
      </w:r>
      <w:r w:rsidR="003E6C4A">
        <w:rPr>
          <w:rFonts w:ascii="Palatino Linotype" w:hAnsi="Palatino Linotype" w:cs="Arial"/>
          <w:sz w:val="24"/>
          <w:szCs w:val="24"/>
        </w:rPr>
        <w:t xml:space="preserve"> del presupuesto de cada una de las bibliotecas</w:t>
      </w:r>
      <w:r>
        <w:rPr>
          <w:rFonts w:ascii="Palatino Linotype" w:hAnsi="Palatino Linotype" w:cs="Arial"/>
          <w:sz w:val="24"/>
          <w:szCs w:val="24"/>
        </w:rPr>
        <w:t>.</w:t>
      </w:r>
    </w:p>
    <w:p w:rsidR="004F43E0" w:rsidRPr="009D65D2" w:rsidRDefault="004F43E0" w:rsidP="004F43E0">
      <w:pPr>
        <w:pStyle w:val="Sinespaciado"/>
      </w:pPr>
    </w:p>
    <w:p w:rsidR="004F43E0" w:rsidRPr="005B45EA" w:rsidRDefault="004F43E0" w:rsidP="004F43E0">
      <w:pPr>
        <w:spacing w:after="0" w:line="360" w:lineRule="auto"/>
        <w:jc w:val="both"/>
        <w:rPr>
          <w:rFonts w:ascii="Palatino Linotype" w:hAnsi="Palatino Linotype" w:cs="Arial"/>
          <w:sz w:val="24"/>
          <w:szCs w:val="24"/>
        </w:rPr>
      </w:pPr>
      <w:r w:rsidRPr="005B45EA">
        <w:rPr>
          <w:rFonts w:ascii="Palatino Linotype" w:hAnsi="Palatino Linotype" w:cs="Arial"/>
          <w:sz w:val="24"/>
          <w:szCs w:val="24"/>
        </w:rPr>
        <w:t xml:space="preserve">Luego entonces, se advierte la existencia de un acto consentido en la falta de impugnación de la información contenida en respuesta respecto </w:t>
      </w:r>
      <w:r w:rsidR="00520AC5">
        <w:rPr>
          <w:rFonts w:ascii="Palatino Linotype" w:hAnsi="Palatino Linotype" w:cs="Arial"/>
          <w:sz w:val="24"/>
          <w:szCs w:val="24"/>
        </w:rPr>
        <w:t>número de bibliotecas con las que cuenta en Municipio</w:t>
      </w:r>
      <w:r>
        <w:rPr>
          <w:rFonts w:ascii="Palatino Linotype" w:hAnsi="Palatino Linotype" w:cs="Arial"/>
          <w:sz w:val="24"/>
          <w:szCs w:val="24"/>
        </w:rPr>
        <w:t>. E</w:t>
      </w:r>
      <w:r w:rsidRPr="005B45EA">
        <w:rPr>
          <w:rFonts w:ascii="Palatino Linotype" w:hAnsi="Palatino Linotype" w:cs="Arial"/>
          <w:sz w:val="24"/>
          <w:szCs w:val="24"/>
        </w:rPr>
        <w:t xml:space="preserve">l recurrente no aduce cuestiones como que no se remitió dato alguno, o que era ilegible o que simplemente no abriera tal archivo informático, no, en ello no repara ni se advierte de la lectura del texto </w:t>
      </w:r>
      <w:r>
        <w:rPr>
          <w:rFonts w:ascii="Palatino Linotype" w:hAnsi="Palatino Linotype" w:cs="Arial"/>
          <w:sz w:val="24"/>
          <w:szCs w:val="24"/>
        </w:rPr>
        <w:t>en análisis</w:t>
      </w:r>
      <w:r w:rsidRPr="005B45EA">
        <w:rPr>
          <w:rFonts w:ascii="Palatino Linotype" w:hAnsi="Palatino Linotype" w:cs="Arial"/>
          <w:sz w:val="24"/>
          <w:szCs w:val="24"/>
        </w:rPr>
        <w:t xml:space="preserve"> cuestión de tal índole, lo que se constituye como un acto consentido propiamente dicho, porque la materia de la información solicitada fue satisfecha y por ende no recurrida.</w:t>
      </w:r>
    </w:p>
    <w:p w:rsidR="004F43E0" w:rsidRPr="005B45EA" w:rsidRDefault="004F43E0" w:rsidP="004F43E0">
      <w:pPr>
        <w:spacing w:after="0" w:line="360" w:lineRule="auto"/>
        <w:jc w:val="both"/>
        <w:rPr>
          <w:rFonts w:ascii="Palatino Linotype" w:hAnsi="Palatino Linotype" w:cs="Arial"/>
          <w:sz w:val="24"/>
          <w:szCs w:val="24"/>
        </w:rPr>
      </w:pPr>
    </w:p>
    <w:p w:rsidR="004F43E0" w:rsidRPr="003B3F28" w:rsidRDefault="004F43E0" w:rsidP="004F43E0">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t>Es necesario decir que estamos ante la presencia de actos propiamente consentidos por haber sido satisfechos o colmados; pues no se aprecia que la contestación dada a los puntos de mérito del texto petitorio, le causen molestia al particular, y es que bastaba que el entonces peticionario se inconformase de que no se le entregaron l</w:t>
      </w:r>
      <w:r>
        <w:rPr>
          <w:rFonts w:ascii="Palatino Linotype" w:hAnsi="Palatino Linotype" w:cs="Arial"/>
          <w:sz w:val="24"/>
          <w:szCs w:val="24"/>
        </w:rPr>
        <w:t>o</w:t>
      </w:r>
      <w:r w:rsidRPr="003B3F28">
        <w:rPr>
          <w:rFonts w:ascii="Palatino Linotype" w:hAnsi="Palatino Linotype" w:cs="Arial"/>
          <w:sz w:val="24"/>
          <w:szCs w:val="24"/>
        </w:rPr>
        <w:t>s</w:t>
      </w:r>
      <w:r>
        <w:rPr>
          <w:rFonts w:ascii="Palatino Linotype" w:hAnsi="Palatino Linotype" w:cs="Arial"/>
          <w:sz w:val="24"/>
          <w:szCs w:val="24"/>
        </w:rPr>
        <w:t xml:space="preserve"> documentos donde constara el número de denuncias correspondientes al año dos mil dieciséis</w:t>
      </w:r>
      <w:r w:rsidRPr="003B3F28">
        <w:rPr>
          <w:rFonts w:ascii="Palatino Linotype" w:hAnsi="Palatino Linotype" w:cs="Arial"/>
          <w:sz w:val="24"/>
          <w:szCs w:val="24"/>
        </w:rPr>
        <w:t xml:space="preserve">, para que este Órgano </w:t>
      </w:r>
      <w:proofErr w:type="spellStart"/>
      <w:r w:rsidRPr="003B3F28">
        <w:rPr>
          <w:rFonts w:ascii="Palatino Linotype" w:hAnsi="Palatino Linotype" w:cs="Arial"/>
          <w:sz w:val="24"/>
          <w:szCs w:val="24"/>
        </w:rPr>
        <w:t>Resolutor</w:t>
      </w:r>
      <w:proofErr w:type="spellEnd"/>
      <w:r w:rsidRPr="003B3F28">
        <w:rPr>
          <w:rFonts w:ascii="Palatino Linotype" w:hAnsi="Palatino Linotype" w:cs="Arial"/>
          <w:sz w:val="24"/>
          <w:szCs w:val="24"/>
        </w:rPr>
        <w:t xml:space="preserve"> advirtiera que es su voluntad y único deseo el combatir aquellos puntos, es decir, no podemos inferir a partir de una no impugnación que una inconformidad es positiva u objetiva o que sí existió, pues se parte de la idea que una premisa constituida para advertir circunstancias tangibles u </w:t>
      </w:r>
      <w:r w:rsidRPr="003B3F28">
        <w:rPr>
          <w:rFonts w:ascii="Palatino Linotype" w:hAnsi="Palatino Linotype" w:cs="Arial"/>
          <w:sz w:val="24"/>
          <w:szCs w:val="24"/>
        </w:rPr>
        <w:lastRenderedPageBreak/>
        <w:t>observables han de hacer notar la existencia ya sea de una consciencia volitiva (concreta) o de una cosa cierta.</w:t>
      </w:r>
    </w:p>
    <w:p w:rsidR="004F43E0" w:rsidRPr="003B3F28" w:rsidRDefault="004F43E0" w:rsidP="004F43E0">
      <w:pPr>
        <w:spacing w:after="0" w:line="360" w:lineRule="auto"/>
        <w:jc w:val="both"/>
        <w:rPr>
          <w:rFonts w:ascii="Palatino Linotype" w:hAnsi="Palatino Linotype" w:cs="Arial"/>
          <w:sz w:val="24"/>
          <w:szCs w:val="24"/>
        </w:rPr>
      </w:pPr>
    </w:p>
    <w:p w:rsidR="004F43E0" w:rsidRPr="003B3F28" w:rsidRDefault="004F43E0" w:rsidP="004F43E0">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t xml:space="preserve">Por el contrario cuando el recurrente emplea aforismos para impugnar la respuesta, se debe abocar a los puntos que combate cuando del propio análisis del </w:t>
      </w:r>
      <w:proofErr w:type="spellStart"/>
      <w:r w:rsidRPr="003B3F28">
        <w:rPr>
          <w:rFonts w:ascii="Palatino Linotype" w:hAnsi="Palatino Linotype" w:cs="Arial"/>
          <w:sz w:val="24"/>
          <w:szCs w:val="24"/>
        </w:rPr>
        <w:t>Resolutor</w:t>
      </w:r>
      <w:proofErr w:type="spellEnd"/>
      <w:r w:rsidRPr="003B3F28">
        <w:rPr>
          <w:rFonts w:ascii="Palatino Linotype" w:hAnsi="Palatino Linotype" w:cs="Arial"/>
          <w:sz w:val="24"/>
          <w:szCs w:val="24"/>
        </w:rPr>
        <w:t xml:space="preserve"> o del dicho del accionante, o ambos, se desprende que están colmados los puntos que se solicitaron, que se atendieron y que no se debaten. Pues de forma apodíctica ha sido vertida la voluntad del recurrente de forma expresa en impugnar sólo aquel punto que visiblemente le afecto en su esfera jurídica y que por ende se aprecia en su texto agravioso.</w:t>
      </w:r>
    </w:p>
    <w:p w:rsidR="004F43E0" w:rsidRPr="003B3F28" w:rsidRDefault="004F43E0" w:rsidP="004F43E0">
      <w:pPr>
        <w:spacing w:after="0" w:line="360" w:lineRule="auto"/>
        <w:jc w:val="both"/>
        <w:rPr>
          <w:rFonts w:ascii="Palatino Linotype" w:hAnsi="Palatino Linotype" w:cs="Arial"/>
          <w:sz w:val="24"/>
          <w:szCs w:val="24"/>
        </w:rPr>
      </w:pPr>
    </w:p>
    <w:p w:rsidR="004F43E0" w:rsidRPr="003B3F28" w:rsidRDefault="004F43E0" w:rsidP="004F43E0">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t xml:space="preserve">El acto consentido [propiamente dicho], se aprecia en el presente asunto, pues de forma expresa el recurrente ha de aceptar de forma positiva, tangible y real, que la información proporcionada por el sujeto obligado respecto de los puntos </w:t>
      </w:r>
      <w:r>
        <w:rPr>
          <w:rFonts w:ascii="Palatino Linotype" w:hAnsi="Palatino Linotype" w:cs="Arial"/>
          <w:sz w:val="24"/>
          <w:szCs w:val="24"/>
        </w:rPr>
        <w:t>uno , dos, cuatro, cinco y seis</w:t>
      </w:r>
      <w:r w:rsidRPr="003B3F28">
        <w:rPr>
          <w:rFonts w:ascii="Palatino Linotype" w:hAnsi="Palatino Linotype" w:cs="Arial"/>
          <w:sz w:val="24"/>
          <w:szCs w:val="24"/>
        </w:rPr>
        <w:t>, colma su solicitud, pues no es necesario (al no establecerse en norma alguna), que se deba decir por parte del recurrente (ya sea de forma expresa o tácita) que no desea impugnar la contestación, máxime que le fue</w:t>
      </w:r>
      <w:r>
        <w:rPr>
          <w:rFonts w:ascii="Palatino Linotype" w:hAnsi="Palatino Linotype" w:cs="Arial"/>
          <w:sz w:val="24"/>
          <w:szCs w:val="24"/>
        </w:rPr>
        <w:t xml:space="preserve"> puesta a su disposición </w:t>
      </w:r>
      <w:r w:rsidRPr="003B3F28">
        <w:rPr>
          <w:rFonts w:ascii="Palatino Linotype" w:hAnsi="Palatino Linotype" w:cs="Arial"/>
          <w:sz w:val="24"/>
          <w:szCs w:val="24"/>
        </w:rPr>
        <w:t>en los términos pedidos, en otras palabras, el particular tiene la gnosis de que no desea impugnar lo que ya le remitieron o no le causa molestia, y por ende se configura un acto consentido relativo a lo solicitado en el punto antes señalado.</w:t>
      </w:r>
    </w:p>
    <w:p w:rsidR="004F43E0" w:rsidRPr="005A3F83" w:rsidRDefault="004F43E0" w:rsidP="004F43E0">
      <w:pPr>
        <w:autoSpaceDE w:val="0"/>
        <w:autoSpaceDN w:val="0"/>
        <w:adjustRightInd w:val="0"/>
        <w:spacing w:after="0" w:line="360" w:lineRule="auto"/>
        <w:jc w:val="both"/>
        <w:rPr>
          <w:rFonts w:ascii="Palatino Linotype" w:hAnsi="Palatino Linotype"/>
          <w:color w:val="000000"/>
          <w:sz w:val="24"/>
          <w:szCs w:val="24"/>
        </w:rPr>
      </w:pPr>
    </w:p>
    <w:p w:rsidR="004F43E0" w:rsidRPr="005A3F83" w:rsidRDefault="004F43E0" w:rsidP="004F43E0">
      <w:pPr>
        <w:autoSpaceDE w:val="0"/>
        <w:autoSpaceDN w:val="0"/>
        <w:adjustRightInd w:val="0"/>
        <w:spacing w:after="0" w:line="360" w:lineRule="auto"/>
        <w:jc w:val="both"/>
        <w:rPr>
          <w:rFonts w:ascii="Palatino Linotype" w:hAnsi="Palatino Linotype"/>
          <w:color w:val="000000"/>
          <w:sz w:val="24"/>
          <w:szCs w:val="24"/>
        </w:rPr>
      </w:pPr>
      <w:r w:rsidRPr="005A3F83">
        <w:rPr>
          <w:rFonts w:ascii="Palatino Linotype" w:hAnsi="Palatino Linotype"/>
          <w:color w:val="000000"/>
          <w:sz w:val="24"/>
          <w:szCs w:val="24"/>
        </w:rPr>
        <w:t xml:space="preserve">Lo anterior es así debido a que cuando el solicitante no expresa razón o motivo de inconformidad en contra de todos los rubros de la respuesta que pudieran ser un agravio a su derecho, los mismos deben estimarse atendidos. Sirve de apoyo a lo </w:t>
      </w:r>
      <w:r w:rsidRPr="005A3F83">
        <w:rPr>
          <w:rFonts w:ascii="Palatino Linotype" w:hAnsi="Palatino Linotype"/>
          <w:color w:val="000000"/>
          <w:sz w:val="24"/>
          <w:szCs w:val="24"/>
        </w:rPr>
        <w:lastRenderedPageBreak/>
        <w:t>anterior, por analogía, la Tesis Jurisprudencial Número 3ª./J.7/91, publicada en el Semanario Judicial de la Federación y su Gaceta bajo el número de registro 174,177, que establece lo siguiente:</w:t>
      </w:r>
    </w:p>
    <w:p w:rsidR="004F43E0" w:rsidRPr="005A3F83" w:rsidRDefault="004F43E0" w:rsidP="004F43E0">
      <w:pPr>
        <w:autoSpaceDE w:val="0"/>
        <w:autoSpaceDN w:val="0"/>
        <w:adjustRightInd w:val="0"/>
        <w:spacing w:after="0" w:line="360" w:lineRule="auto"/>
        <w:jc w:val="both"/>
        <w:rPr>
          <w:rFonts w:ascii="Palatino Linotype" w:hAnsi="Palatino Linotype"/>
          <w:color w:val="000000"/>
          <w:sz w:val="24"/>
          <w:szCs w:val="24"/>
        </w:rPr>
      </w:pPr>
    </w:p>
    <w:p w:rsidR="004F43E0" w:rsidRPr="00915086" w:rsidRDefault="004F43E0" w:rsidP="004F43E0">
      <w:pPr>
        <w:spacing w:line="360" w:lineRule="auto"/>
        <w:ind w:left="567" w:right="567"/>
        <w:jc w:val="both"/>
        <w:rPr>
          <w:rFonts w:ascii="Palatino Linotype" w:hAnsi="Palatino Linotype"/>
          <w:i/>
          <w:lang w:eastAsia="es-MX"/>
        </w:rPr>
      </w:pPr>
      <w:r w:rsidRPr="00915086">
        <w:rPr>
          <w:rFonts w:ascii="Palatino Linotype" w:hAnsi="Palatino Linotype"/>
          <w:b/>
          <w:i/>
          <w:lang w:eastAsia="es-MX"/>
        </w:rPr>
        <w:t>REVISIÓN EN AMPARO. LOS RESOLUTIVOS NO COMBATIDOS DEBEN DECLARARSE FIRMES</w:t>
      </w:r>
      <w:r w:rsidRPr="00915086">
        <w:rPr>
          <w:rFonts w:ascii="Palatino Linotype"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4F43E0" w:rsidRDefault="004F43E0" w:rsidP="004F43E0">
      <w:pPr>
        <w:pStyle w:val="Sinespaciado"/>
      </w:pPr>
    </w:p>
    <w:p w:rsidR="004F43E0" w:rsidRPr="00076DC0" w:rsidRDefault="004F43E0" w:rsidP="004F43E0">
      <w:pPr>
        <w:autoSpaceDE w:val="0"/>
        <w:autoSpaceDN w:val="0"/>
        <w:adjustRightInd w:val="0"/>
        <w:spacing w:after="0" w:line="360" w:lineRule="auto"/>
        <w:jc w:val="both"/>
        <w:rPr>
          <w:rFonts w:ascii="Palatino Linotype" w:hAnsi="Palatino Linotype"/>
          <w:color w:val="000000"/>
          <w:sz w:val="24"/>
          <w:szCs w:val="24"/>
        </w:rPr>
      </w:pPr>
      <w:r w:rsidRPr="00076DC0">
        <w:rPr>
          <w:rFonts w:ascii="Palatino Linotype" w:hAnsi="Palatino Linotype"/>
          <w:color w:val="000000"/>
          <w:sz w:val="24"/>
          <w:szCs w:val="24"/>
        </w:rPr>
        <w:t>Así, la parte de la solicitud sobre la que no se expresó inconformidad, d</w:t>
      </w:r>
      <w:r>
        <w:rPr>
          <w:rFonts w:ascii="Palatino Linotype" w:hAnsi="Palatino Linotype"/>
          <w:color w:val="000000"/>
          <w:sz w:val="24"/>
          <w:szCs w:val="24"/>
        </w:rPr>
        <w:t>ebe declararse consentida por el</w:t>
      </w:r>
      <w:r w:rsidRPr="00076DC0">
        <w:rPr>
          <w:rFonts w:ascii="Palatino Linotype" w:hAnsi="Palatino Linotype"/>
          <w:color w:val="000000"/>
          <w:sz w:val="24"/>
          <w:szCs w:val="24"/>
        </w:rPr>
        <w:t xml:space="preserve">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Sirve de sustento a lo anterior, por analogía, la tesis jurisprudencial número VI.3o.C. J/60, publicada en el Semanario Judicial de la Federación y su Gaceta bajo el número de registro 176,608 que a la letra dice:</w:t>
      </w:r>
    </w:p>
    <w:p w:rsidR="004F43E0" w:rsidRPr="00915086" w:rsidRDefault="004F43E0" w:rsidP="004F43E0">
      <w:pPr>
        <w:spacing w:line="360" w:lineRule="auto"/>
        <w:ind w:left="567" w:right="567"/>
        <w:jc w:val="both"/>
        <w:rPr>
          <w:rFonts w:ascii="Palatino Linotype" w:hAnsi="Palatino Linotype"/>
          <w:i/>
        </w:rPr>
      </w:pPr>
      <w:r w:rsidRPr="00915086">
        <w:rPr>
          <w:rFonts w:ascii="Palatino Linotype" w:hAnsi="Palatino Linotype"/>
          <w:b/>
          <w:i/>
        </w:rPr>
        <w:t>ACTOS CONSENTIDOS. SON LOS QUE NO SE IMPUGNAN MEDIANTE EL RECURSO IDÓNEO.</w:t>
      </w:r>
      <w:r w:rsidRPr="00915086">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w:t>
      </w:r>
      <w:r w:rsidRPr="00915086">
        <w:rPr>
          <w:rFonts w:ascii="Palatino Linotype" w:hAnsi="Palatino Linotype"/>
          <w:i/>
        </w:rPr>
        <w:lastRenderedPageBreak/>
        <w:t>tendientes a revocar, confirmar o modificar el acto reclamado en amparo, lo que significa consentimiento del mismo por falta de impugnación eficaz.</w:t>
      </w:r>
    </w:p>
    <w:p w:rsidR="004F43E0" w:rsidRDefault="004F43E0" w:rsidP="004F43E0">
      <w:pPr>
        <w:pStyle w:val="Sinespaciado"/>
      </w:pPr>
    </w:p>
    <w:p w:rsidR="008154CE" w:rsidRPr="00B231BC" w:rsidRDefault="008154CE" w:rsidP="008154CE">
      <w:pPr>
        <w:pStyle w:val="Prrafodelista"/>
        <w:autoSpaceDE w:val="0"/>
        <w:autoSpaceDN w:val="0"/>
        <w:adjustRightInd w:val="0"/>
        <w:spacing w:before="240" w:after="160" w:line="360" w:lineRule="auto"/>
        <w:ind w:left="0"/>
        <w:jc w:val="both"/>
        <w:rPr>
          <w:rFonts w:ascii="Palatino Linotype" w:eastAsiaTheme="minorHAnsi" w:hAnsi="Palatino Linotype" w:cs="Arial"/>
          <w:bCs/>
          <w:lang w:val="es-MX" w:eastAsia="en-US"/>
        </w:rPr>
      </w:pPr>
      <w:r w:rsidRPr="00B231BC">
        <w:rPr>
          <w:rFonts w:ascii="Palatino Linotype" w:eastAsiaTheme="minorHAnsi" w:hAnsi="Palatino Linotype" w:cs="Arial"/>
          <w:bCs/>
          <w:lang w:val="es-MX" w:eastAsia="en-US"/>
        </w:rPr>
        <w:t xml:space="preserve">Atento a ello, primeramente es importante señalar que se omite el estudio de la naturaleza jurídica de la información pública solicitada, en virtud de que </w:t>
      </w:r>
      <w:r w:rsidRPr="00B231BC">
        <w:rPr>
          <w:rFonts w:ascii="Palatino Linotype" w:eastAsiaTheme="minorHAnsi" w:hAnsi="Palatino Linotype" w:cs="Arial"/>
          <w:b/>
          <w:bCs/>
          <w:lang w:val="es-MX" w:eastAsia="en-US"/>
        </w:rPr>
        <w:t>El Sujeto Obligado</w:t>
      </w:r>
      <w:r w:rsidRPr="00B231BC">
        <w:rPr>
          <w:rFonts w:ascii="Palatino Linotype" w:eastAsiaTheme="minorHAnsi" w:hAnsi="Palatino Linotype" w:cs="Arial"/>
          <w:bCs/>
          <w:lang w:val="es-MX" w:eastAsia="en-US"/>
        </w:rPr>
        <w:t xml:space="preserve"> en su respuesta, proporcionó</w:t>
      </w:r>
      <w:r w:rsidR="00A63C39">
        <w:rPr>
          <w:rFonts w:ascii="Palatino Linotype" w:eastAsiaTheme="minorHAnsi" w:hAnsi="Palatino Linotype" w:cs="Arial"/>
          <w:bCs/>
          <w:lang w:val="es-MX" w:eastAsia="en-US"/>
        </w:rPr>
        <w:t xml:space="preserve"> medularmente</w:t>
      </w:r>
      <w:r w:rsidR="000B2EE8">
        <w:rPr>
          <w:rFonts w:ascii="Palatino Linotype" w:eastAsiaTheme="minorHAnsi" w:hAnsi="Palatino Linotype" w:cs="Arial"/>
          <w:bCs/>
          <w:lang w:val="es-MX" w:eastAsia="en-US"/>
        </w:rPr>
        <w:t xml:space="preserve"> el número de bibliotecas con las que cuenta el municipio, asimismo remitió el </w:t>
      </w:r>
      <w:r w:rsidR="000B2EE8">
        <w:rPr>
          <w:rFonts w:ascii="Palatino Linotype" w:hAnsi="Palatino Linotype" w:cs="Arial"/>
        </w:rPr>
        <w:t>estado de avance presupuestal de egresos de la dependencia Educación Cultura y Bienestar Social</w:t>
      </w:r>
      <w:r w:rsidR="000B2EE8">
        <w:rPr>
          <w:rFonts w:ascii="Palatino Linotype" w:eastAsiaTheme="minorHAnsi" w:hAnsi="Palatino Linotype" w:cs="Arial"/>
          <w:bCs/>
          <w:lang w:val="es-MX" w:eastAsia="en-US"/>
        </w:rPr>
        <w:t xml:space="preserve"> </w:t>
      </w:r>
      <w:r w:rsidRPr="00B231BC">
        <w:rPr>
          <w:rFonts w:ascii="Palatino Linotype" w:eastAsiaTheme="minorHAnsi" w:hAnsi="Palatino Linotype" w:cs="Arial"/>
          <w:bCs/>
          <w:lang w:val="es-MX" w:eastAsia="en-US"/>
        </w:rPr>
        <w:t xml:space="preserve">, información relativa a </w:t>
      </w:r>
      <w:r w:rsidR="00BA3308">
        <w:rPr>
          <w:rFonts w:ascii="Palatino Linotype" w:eastAsiaTheme="minorHAnsi" w:hAnsi="Palatino Linotype" w:cs="Arial"/>
          <w:bCs/>
          <w:lang w:val="es-MX" w:eastAsia="en-US"/>
        </w:rPr>
        <w:t>lo requerido</w:t>
      </w:r>
      <w:r w:rsidRPr="00B231BC">
        <w:rPr>
          <w:rFonts w:ascii="Palatino Linotype" w:eastAsiaTheme="minorHAnsi" w:hAnsi="Palatino Linotype" w:cs="Arial"/>
          <w:bCs/>
          <w:lang w:val="es-MX" w:eastAsia="en-US"/>
        </w:rPr>
        <w:t xml:space="preserve"> por el particular, por lo que, acepta mediante su respuesta que dicha información la genera posee y la administra, en ejercicio de sus funciones de derecho público.</w:t>
      </w:r>
    </w:p>
    <w:p w:rsidR="008154CE" w:rsidRPr="00B231BC" w:rsidRDefault="008154CE" w:rsidP="008154CE"/>
    <w:p w:rsidR="008154CE" w:rsidRDefault="008154CE" w:rsidP="008154CE">
      <w:pPr>
        <w:spacing w:line="360" w:lineRule="auto"/>
        <w:jc w:val="both"/>
        <w:rPr>
          <w:rFonts w:ascii="Palatino Linotype" w:eastAsia="Arial Unicode MS" w:hAnsi="Palatino Linotype" w:cs="Arial"/>
          <w:sz w:val="24"/>
        </w:rPr>
      </w:pPr>
      <w:r w:rsidRPr="00B231BC">
        <w:rPr>
          <w:rFonts w:ascii="Palatino Linotype" w:eastAsia="Arial Unicode MS" w:hAnsi="Palatino Linotype" w:cs="Arial"/>
          <w:sz w:val="24"/>
        </w:rPr>
        <w:t xml:space="preserve">De hecho el estudio de la </w:t>
      </w:r>
      <w:r w:rsidRPr="00B231BC">
        <w:rPr>
          <w:rFonts w:ascii="Palatino Linotype" w:hAnsi="Palatino Linotype" w:cs="Arial"/>
          <w:sz w:val="24"/>
        </w:rPr>
        <w:t>naturaleza</w:t>
      </w:r>
      <w:r w:rsidRPr="00B231BC">
        <w:rPr>
          <w:rFonts w:ascii="Palatino Linotype" w:eastAsia="Arial Unicode MS" w:hAnsi="Palatino Linotype" w:cs="Arial"/>
          <w:sz w:val="24"/>
        </w:rPr>
        <w:t xml:space="preserve"> jurídica de la información pública solicitada, tiene por objeto determinar si ésta la genera, posee o administra </w:t>
      </w:r>
      <w:r w:rsidRPr="00B231BC">
        <w:rPr>
          <w:rFonts w:ascii="Palatino Linotype" w:eastAsia="Arial Unicode MS" w:hAnsi="Palatino Linotype" w:cs="Arial"/>
          <w:b/>
          <w:color w:val="000000"/>
          <w:sz w:val="24"/>
        </w:rPr>
        <w:t>El Sujeto Obligado</w:t>
      </w:r>
      <w:r w:rsidRPr="00B231BC">
        <w:rPr>
          <w:rFonts w:ascii="Palatino Linotype" w:eastAsia="Arial Unicode MS" w:hAnsi="Palatino Linotype" w:cs="Arial"/>
          <w:color w:val="000000"/>
          <w:sz w:val="24"/>
        </w:rPr>
        <w:t>;</w:t>
      </w:r>
      <w:r w:rsidRPr="00B231BC">
        <w:rPr>
          <w:rFonts w:ascii="Palatino Linotype" w:eastAsia="Arial Unicode MS" w:hAnsi="Palatino Linotype" w:cs="Arial"/>
          <w:sz w:val="24"/>
        </w:rPr>
        <w:t xml:space="preserve"> sin embargo, en aquellos casos en que éste la asume, ello implica que la genera, posee o administra, por consiguiente, a nada práctico nos conduciría su estudio, ya que se insiste la información pública solicitada, fue asumida por </w:t>
      </w:r>
      <w:r w:rsidRPr="00B231BC">
        <w:rPr>
          <w:rFonts w:ascii="Palatino Linotype" w:eastAsia="Arial Unicode MS" w:hAnsi="Palatino Linotype" w:cs="Arial"/>
          <w:b/>
          <w:sz w:val="24"/>
        </w:rPr>
        <w:t>El</w:t>
      </w:r>
      <w:r w:rsidRPr="00B231BC">
        <w:rPr>
          <w:rFonts w:ascii="Palatino Linotype" w:eastAsia="Arial Unicode MS" w:hAnsi="Palatino Linotype" w:cs="Arial"/>
          <w:sz w:val="24"/>
        </w:rPr>
        <w:t xml:space="preserve"> </w:t>
      </w:r>
      <w:r w:rsidRPr="00B231BC">
        <w:rPr>
          <w:rFonts w:ascii="Palatino Linotype" w:eastAsia="Arial Unicode MS" w:hAnsi="Palatino Linotype" w:cs="Arial"/>
          <w:b/>
          <w:sz w:val="24"/>
        </w:rPr>
        <w:t>Sujeto Obligado</w:t>
      </w:r>
      <w:r w:rsidRPr="00B231BC">
        <w:rPr>
          <w:rFonts w:ascii="Palatino Linotype" w:eastAsia="Arial Unicode MS" w:hAnsi="Palatino Linotype" w:cs="Arial"/>
          <w:sz w:val="24"/>
        </w:rPr>
        <w:t>.</w:t>
      </w:r>
    </w:p>
    <w:p w:rsidR="008154CE" w:rsidRPr="00B231BC" w:rsidRDefault="008154CE" w:rsidP="008154CE">
      <w:pPr>
        <w:pStyle w:val="Sinespaciado"/>
        <w:rPr>
          <w:rFonts w:eastAsia="Arial Unicode MS"/>
        </w:rPr>
      </w:pPr>
    </w:p>
    <w:p w:rsidR="008154CE" w:rsidRPr="00B231BC" w:rsidRDefault="008154CE" w:rsidP="008154CE">
      <w:pPr>
        <w:spacing w:line="360" w:lineRule="auto"/>
        <w:jc w:val="both"/>
        <w:rPr>
          <w:rFonts w:ascii="Palatino Linotype" w:eastAsia="Arial Unicode MS" w:hAnsi="Palatino Linotype" w:cs="Arial"/>
          <w:b/>
          <w:sz w:val="24"/>
        </w:rPr>
      </w:pPr>
      <w:r w:rsidRPr="00B231BC">
        <w:rPr>
          <w:rFonts w:ascii="Palatino Linotype" w:hAnsi="Palatino Linotype" w:cs="Arial"/>
          <w:color w:val="000000"/>
          <w:sz w:val="24"/>
          <w:lang w:val="es-ES_tradnl"/>
        </w:rPr>
        <w:t xml:space="preserve">Por consiguiente, </w:t>
      </w:r>
      <w:r w:rsidRPr="00B231BC">
        <w:rPr>
          <w:rFonts w:ascii="Palatino Linotype" w:hAnsi="Palatino Linotype" w:cs="Arial"/>
          <w:sz w:val="24"/>
        </w:rPr>
        <w:t>es importante señalar que el artículo 4, párrafo segundo de la Ley de Transparencia y Acceso a la Información Pública del Estado de México y Municipios, dispone:</w:t>
      </w:r>
    </w:p>
    <w:p w:rsidR="008154CE" w:rsidRPr="00B231BC" w:rsidRDefault="008154CE" w:rsidP="008154CE">
      <w:pPr>
        <w:ind w:left="851" w:right="902"/>
        <w:jc w:val="both"/>
        <w:rPr>
          <w:rFonts w:ascii="Palatino Linotype" w:hAnsi="Palatino Linotype" w:cs="Arial"/>
          <w:sz w:val="2"/>
        </w:rPr>
      </w:pPr>
    </w:p>
    <w:p w:rsidR="008154CE" w:rsidRPr="00B231BC" w:rsidRDefault="008154CE" w:rsidP="008154CE">
      <w:pPr>
        <w:ind w:left="567" w:right="567"/>
        <w:jc w:val="both"/>
        <w:rPr>
          <w:rFonts w:ascii="Palatino Linotype" w:hAnsi="Palatino Linotype" w:cs="Arial"/>
          <w:i/>
          <w:color w:val="000000"/>
        </w:rPr>
      </w:pPr>
      <w:r w:rsidRPr="00B231BC">
        <w:rPr>
          <w:rFonts w:ascii="Palatino Linotype" w:hAnsi="Palatino Linotype" w:cs="Arial"/>
          <w:i/>
        </w:rPr>
        <w:t>“</w:t>
      </w:r>
      <w:r w:rsidRPr="00B231BC">
        <w:rPr>
          <w:rFonts w:ascii="Palatino Linotype" w:hAnsi="Palatino Linotype" w:cs="Arial"/>
          <w:b/>
          <w:i/>
          <w:color w:val="000000"/>
        </w:rPr>
        <w:t xml:space="preserve">Artículo 4. </w:t>
      </w:r>
      <w:r w:rsidRPr="00B231BC">
        <w:rPr>
          <w:rFonts w:ascii="Palatino Linotype" w:hAnsi="Palatino Linotype" w:cs="Arial"/>
          <w:i/>
          <w:color w:val="000000"/>
        </w:rPr>
        <w:t xml:space="preserve">… </w:t>
      </w:r>
    </w:p>
    <w:p w:rsidR="008154CE" w:rsidRPr="00B231BC" w:rsidRDefault="008154CE" w:rsidP="008154CE">
      <w:pPr>
        <w:ind w:left="567" w:right="567"/>
        <w:jc w:val="both"/>
        <w:rPr>
          <w:rFonts w:ascii="Palatino Linotype" w:hAnsi="Palatino Linotype" w:cs="Arial"/>
          <w:i/>
          <w:color w:val="000000"/>
        </w:rPr>
      </w:pPr>
      <w:r w:rsidRPr="00B231BC">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w:t>
      </w:r>
      <w:r w:rsidRPr="00B231BC">
        <w:rPr>
          <w:rFonts w:ascii="Palatino Linotype" w:hAnsi="Palatino Linotype" w:cs="Arial"/>
          <w:i/>
          <w:color w:val="000000"/>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154CE" w:rsidRPr="00B231BC" w:rsidRDefault="008154CE" w:rsidP="008154CE">
      <w:pPr>
        <w:ind w:left="851" w:right="902"/>
        <w:jc w:val="both"/>
        <w:rPr>
          <w:rFonts w:ascii="Palatino Linotype" w:hAnsi="Palatino Linotype" w:cs="Arial"/>
          <w:i/>
        </w:rPr>
      </w:pPr>
      <w:r w:rsidRPr="00B231BC">
        <w:rPr>
          <w:rFonts w:ascii="Palatino Linotype" w:hAnsi="Palatino Linotype" w:cs="Arial"/>
          <w:i/>
          <w:color w:val="000000"/>
        </w:rPr>
        <w:t xml:space="preserve">( </w:t>
      </w:r>
      <w:r w:rsidRPr="00B231BC">
        <w:rPr>
          <w:rFonts w:ascii="Palatino Linotype" w:hAnsi="Palatino Linotype" w:cs="Arial"/>
          <w:i/>
        </w:rPr>
        <w:t>...)”</w:t>
      </w:r>
    </w:p>
    <w:p w:rsidR="008154CE" w:rsidRPr="00B231BC" w:rsidRDefault="008154CE" w:rsidP="008154CE">
      <w:pPr>
        <w:ind w:left="851" w:right="902"/>
        <w:jc w:val="both"/>
        <w:rPr>
          <w:rFonts w:ascii="Palatino Linotype" w:hAnsi="Palatino Linotype" w:cs="Arial"/>
          <w:sz w:val="14"/>
        </w:rPr>
      </w:pPr>
    </w:p>
    <w:p w:rsidR="008154CE" w:rsidRPr="00B231BC" w:rsidRDefault="008154CE" w:rsidP="008154CE">
      <w:pPr>
        <w:spacing w:line="360" w:lineRule="auto"/>
        <w:jc w:val="both"/>
        <w:rPr>
          <w:rFonts w:ascii="Palatino Linotype" w:hAnsi="Palatino Linotype" w:cs="Arial"/>
          <w:i/>
          <w:sz w:val="24"/>
        </w:rPr>
      </w:pPr>
      <w:r w:rsidRPr="00B231BC">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8154CE" w:rsidRPr="00B231BC" w:rsidRDefault="008154CE" w:rsidP="008154CE">
      <w:pPr>
        <w:spacing w:line="360" w:lineRule="auto"/>
        <w:ind w:right="425"/>
        <w:jc w:val="both"/>
        <w:rPr>
          <w:rFonts w:ascii="Palatino Linotype" w:hAnsi="Palatino Linotype" w:cs="Arial"/>
          <w:b/>
          <w:i/>
          <w:sz w:val="12"/>
        </w:rPr>
      </w:pPr>
    </w:p>
    <w:p w:rsidR="008154CE" w:rsidRPr="00B231BC" w:rsidRDefault="008154CE" w:rsidP="008154CE">
      <w:pPr>
        <w:spacing w:line="360" w:lineRule="auto"/>
        <w:jc w:val="both"/>
        <w:rPr>
          <w:rFonts w:ascii="Palatino Linotype" w:hAnsi="Palatino Linotype" w:cs="Arial"/>
          <w:sz w:val="24"/>
        </w:rPr>
      </w:pPr>
      <w:r w:rsidRPr="00B231BC">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154CE" w:rsidRPr="00B231BC" w:rsidRDefault="008154CE" w:rsidP="008154CE">
      <w:pPr>
        <w:ind w:left="567" w:right="567"/>
        <w:jc w:val="both"/>
        <w:rPr>
          <w:rFonts w:ascii="Palatino Linotype" w:hAnsi="Palatino Linotype" w:cs="Arial"/>
          <w:i/>
        </w:rPr>
      </w:pPr>
      <w:r w:rsidRPr="00B231BC">
        <w:rPr>
          <w:rFonts w:ascii="Palatino Linotype" w:hAnsi="Palatino Linotype" w:cs="Arial"/>
          <w:i/>
        </w:rPr>
        <w:t>“</w:t>
      </w:r>
      <w:r w:rsidRPr="00B231BC">
        <w:rPr>
          <w:rFonts w:ascii="Palatino Linotype" w:hAnsi="Palatino Linotype" w:cs="Arial"/>
          <w:b/>
          <w:i/>
          <w:color w:val="000000"/>
        </w:rPr>
        <w:t>Artículo 12.</w:t>
      </w:r>
      <w:r w:rsidRPr="00B231BC">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rsidR="008154CE" w:rsidRPr="00B231BC" w:rsidRDefault="008154CE" w:rsidP="008154CE">
      <w:pPr>
        <w:ind w:left="567" w:right="567"/>
        <w:jc w:val="both"/>
        <w:rPr>
          <w:rFonts w:ascii="Palatino Linotype" w:hAnsi="Palatino Linotype" w:cs="Arial"/>
          <w:i/>
          <w:color w:val="000000"/>
          <w:sz w:val="2"/>
        </w:rPr>
      </w:pPr>
    </w:p>
    <w:p w:rsidR="008154CE" w:rsidRPr="00B231BC" w:rsidRDefault="008154CE" w:rsidP="008154CE">
      <w:pPr>
        <w:ind w:left="567" w:right="567"/>
        <w:jc w:val="both"/>
        <w:rPr>
          <w:rFonts w:ascii="Palatino Linotype" w:hAnsi="Palatino Linotype" w:cs="Arial"/>
          <w:i/>
        </w:rPr>
      </w:pPr>
      <w:r w:rsidRPr="00B231BC">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231BC">
        <w:rPr>
          <w:rFonts w:ascii="Palatino Linotype" w:hAnsi="Palatino Linotype" w:cs="Arial"/>
          <w:i/>
        </w:rPr>
        <w:t>”</w:t>
      </w:r>
    </w:p>
    <w:p w:rsidR="008154CE" w:rsidRPr="00B231BC" w:rsidRDefault="008154CE" w:rsidP="008154CE">
      <w:pPr>
        <w:ind w:left="567" w:right="567"/>
        <w:jc w:val="both"/>
        <w:rPr>
          <w:rFonts w:ascii="Palatino Linotype" w:hAnsi="Palatino Linotype" w:cs="Arial"/>
          <w:i/>
        </w:rPr>
      </w:pPr>
    </w:p>
    <w:p w:rsidR="008154CE" w:rsidRPr="00B231BC" w:rsidRDefault="008154CE" w:rsidP="008154CE">
      <w:pPr>
        <w:spacing w:line="360" w:lineRule="auto"/>
        <w:jc w:val="both"/>
        <w:rPr>
          <w:rFonts w:ascii="Palatino Linotype" w:hAnsi="Palatino Linotype" w:cs="Arial"/>
          <w:color w:val="000000"/>
          <w:sz w:val="24"/>
        </w:rPr>
      </w:pPr>
      <w:r w:rsidRPr="00B231BC">
        <w:rPr>
          <w:rFonts w:ascii="Palatino Linotype" w:hAnsi="Palatino Linotype" w:cs="Arial"/>
          <w:color w:val="000000"/>
          <w:sz w:val="24"/>
        </w:rPr>
        <w:lastRenderedPageBreak/>
        <w:t>En síntesis, el derecho de acceso a la información pública se satisface en aquellos casos en que se entregue el soporte documental en que conste la información pública, toda vez que, los Sujetos Obligados</w:t>
      </w:r>
      <w:r w:rsidRPr="00B231BC">
        <w:rPr>
          <w:rFonts w:ascii="Palatino Linotype" w:hAnsi="Palatino Linotype" w:cs="Arial"/>
          <w:b/>
          <w:color w:val="000000"/>
          <w:sz w:val="24"/>
        </w:rPr>
        <w:t xml:space="preserve"> </w:t>
      </w:r>
      <w:r w:rsidRPr="00B231BC">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B231BC">
        <w:rPr>
          <w:rFonts w:ascii="Palatino Linotype" w:hAnsi="Palatino Linotype" w:cs="Arial"/>
          <w:i/>
          <w:color w:val="000000"/>
          <w:sz w:val="24"/>
        </w:rPr>
        <w:t>ad hoc</w:t>
      </w:r>
      <w:r w:rsidRPr="00B231BC">
        <w:rPr>
          <w:rFonts w:ascii="Palatino Linotype" w:hAnsi="Palatino Linotype" w:cs="Arial"/>
          <w:color w:val="000000"/>
          <w:sz w:val="24"/>
        </w:rPr>
        <w:t>, para satisfacer el derecho de acceso a la información pública.</w:t>
      </w:r>
    </w:p>
    <w:p w:rsidR="008154CE" w:rsidRPr="00B231BC" w:rsidRDefault="008154CE" w:rsidP="008154CE">
      <w:pPr>
        <w:spacing w:line="360" w:lineRule="auto"/>
        <w:jc w:val="both"/>
        <w:rPr>
          <w:rFonts w:ascii="Palatino Linotype" w:hAnsi="Palatino Linotype" w:cs="Arial"/>
          <w:color w:val="000000"/>
          <w:sz w:val="4"/>
        </w:rPr>
      </w:pPr>
    </w:p>
    <w:p w:rsidR="008154CE" w:rsidRPr="00B231BC" w:rsidRDefault="008154CE" w:rsidP="008154CE">
      <w:pPr>
        <w:spacing w:line="360" w:lineRule="auto"/>
        <w:jc w:val="both"/>
        <w:rPr>
          <w:rFonts w:ascii="Palatino Linotype" w:hAnsi="Palatino Linotype"/>
          <w:b/>
          <w:bCs/>
          <w:color w:val="000000"/>
          <w:sz w:val="24"/>
        </w:rPr>
      </w:pPr>
      <w:r w:rsidRPr="00B231BC">
        <w:rPr>
          <w:rFonts w:ascii="Palatino Linotype" w:hAnsi="Palatino Linotype" w:cs="Arial"/>
          <w:color w:val="000000"/>
          <w:sz w:val="24"/>
        </w:rPr>
        <w:t xml:space="preserve">Como apoyo a lo anterior, es aplicable el Criterio 03-17, emitido por </w:t>
      </w:r>
      <w:r w:rsidRPr="00B231BC">
        <w:rPr>
          <w:rFonts w:ascii="Palatino Linotype" w:eastAsia="Arial Unicode MS" w:hAnsi="Palatino Linotype" w:cs="Arial"/>
          <w:color w:val="000000"/>
          <w:sz w:val="24"/>
        </w:rPr>
        <w:t>el Instituto Nacional de Transparencia, Acceso a la Información y Protección de Datos Personales,</w:t>
      </w:r>
      <w:r w:rsidRPr="00B231BC">
        <w:rPr>
          <w:rFonts w:ascii="Palatino Linotype" w:hAnsi="Palatino Linotype"/>
          <w:bCs/>
          <w:color w:val="000000"/>
          <w:sz w:val="24"/>
        </w:rPr>
        <w:t xml:space="preserve"> que dice:</w:t>
      </w:r>
      <w:r w:rsidRPr="00B231BC">
        <w:rPr>
          <w:rFonts w:ascii="Palatino Linotype" w:hAnsi="Palatino Linotype"/>
          <w:b/>
          <w:bCs/>
          <w:color w:val="000000"/>
          <w:sz w:val="24"/>
        </w:rPr>
        <w:t xml:space="preserve"> </w:t>
      </w:r>
    </w:p>
    <w:p w:rsidR="008154CE" w:rsidRPr="00B231BC" w:rsidRDefault="008154CE" w:rsidP="008154CE">
      <w:pPr>
        <w:ind w:left="851" w:right="850"/>
        <w:jc w:val="both"/>
        <w:rPr>
          <w:rFonts w:ascii="Palatino Linotype" w:hAnsi="Palatino Linotype" w:cs="Arial"/>
          <w:color w:val="000000"/>
          <w:sz w:val="2"/>
        </w:rPr>
      </w:pPr>
    </w:p>
    <w:p w:rsidR="008154CE" w:rsidRPr="00B231BC" w:rsidRDefault="008154CE" w:rsidP="008154CE">
      <w:pPr>
        <w:ind w:left="567" w:right="567"/>
        <w:jc w:val="both"/>
        <w:rPr>
          <w:rFonts w:ascii="Palatino Linotype" w:hAnsi="Palatino Linotype" w:cs="Arial"/>
          <w:i/>
          <w:color w:val="000000"/>
        </w:rPr>
      </w:pPr>
      <w:r w:rsidRPr="00B231BC">
        <w:rPr>
          <w:rFonts w:ascii="Palatino Linotype" w:hAnsi="Palatino Linotype" w:cs="Arial"/>
          <w:i/>
          <w:color w:val="000000"/>
        </w:rPr>
        <w:t>“</w:t>
      </w:r>
      <w:r w:rsidRPr="00B231BC">
        <w:rPr>
          <w:rFonts w:ascii="Palatino Linotype" w:hAnsi="Palatino Linotype" w:cs="Arial"/>
          <w:b/>
          <w:i/>
          <w:color w:val="000000"/>
        </w:rPr>
        <w:t>No existe obligación de elaborar documentos ad hoc para atender las solicitudes de acceso a la información.</w:t>
      </w:r>
      <w:r w:rsidRPr="00B231BC">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8154CE" w:rsidRPr="00B231BC" w:rsidRDefault="008154CE" w:rsidP="008154CE">
      <w:pPr>
        <w:ind w:left="567" w:right="567"/>
        <w:jc w:val="both"/>
        <w:rPr>
          <w:rFonts w:ascii="Palatino Linotype" w:hAnsi="Palatino Linotype" w:cs="Arial"/>
          <w:i/>
          <w:color w:val="000000"/>
          <w:sz w:val="2"/>
        </w:rPr>
      </w:pPr>
    </w:p>
    <w:p w:rsidR="008154CE" w:rsidRPr="00B231BC" w:rsidRDefault="008154CE" w:rsidP="008154CE">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t xml:space="preserve">Resoluciones: </w:t>
      </w:r>
    </w:p>
    <w:p w:rsidR="008154CE" w:rsidRPr="00B231BC" w:rsidRDefault="008154CE" w:rsidP="008154CE">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sym w:font="Symbol" w:char="F0B7"/>
      </w:r>
      <w:r w:rsidRPr="00B231BC">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rsidR="008154CE" w:rsidRPr="00B231BC" w:rsidRDefault="008154CE" w:rsidP="008154CE">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sym w:font="Symbol" w:char="F0B7"/>
      </w:r>
      <w:r w:rsidRPr="00B231BC">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rsidR="008154CE" w:rsidRPr="00B231BC" w:rsidRDefault="008154CE" w:rsidP="008154CE">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sym w:font="Symbol" w:char="F0B7"/>
      </w:r>
      <w:r w:rsidRPr="00B231BC">
        <w:rPr>
          <w:rFonts w:ascii="Palatino Linotype" w:hAnsi="Palatino Linotype" w:cs="Arial"/>
          <w:i/>
          <w:color w:val="000000"/>
          <w:sz w:val="20"/>
        </w:rPr>
        <w:t xml:space="preserve"> RRA 1889/16. Secretaría de Hacienda y Crédito Público. 05 de octubre de 2016. Por unanimidad. Comisionada Ponente. Ximena Puente de la Mora.”</w:t>
      </w:r>
    </w:p>
    <w:p w:rsidR="008154CE" w:rsidRPr="00B231BC" w:rsidRDefault="008154CE" w:rsidP="008154CE">
      <w:pPr>
        <w:jc w:val="both"/>
        <w:rPr>
          <w:rFonts w:ascii="Palatino Linotype" w:hAnsi="Palatino Linotype" w:cs="Arial"/>
          <w:sz w:val="16"/>
        </w:rPr>
      </w:pPr>
    </w:p>
    <w:p w:rsidR="008154CE" w:rsidRPr="00B231BC" w:rsidRDefault="008154CE" w:rsidP="008154CE">
      <w:pPr>
        <w:spacing w:line="360" w:lineRule="auto"/>
        <w:jc w:val="both"/>
        <w:rPr>
          <w:rFonts w:ascii="Palatino Linotype" w:hAnsi="Palatino Linotype" w:cs="Arial"/>
          <w:color w:val="000000" w:themeColor="text1"/>
          <w:sz w:val="24"/>
        </w:rPr>
      </w:pPr>
      <w:r w:rsidRPr="00B231BC">
        <w:rPr>
          <w:rFonts w:ascii="Palatino Linotype" w:hAnsi="Palatino Linotype" w:cs="Arial"/>
          <w:color w:val="000000" w:themeColor="text1"/>
          <w:sz w:val="24"/>
        </w:rPr>
        <w:lastRenderedPageBreak/>
        <w:t xml:space="preserve">Asimismo, el artículo 24, de la Ley de la materia, dispone que los Sujetos Obligados sólo proporcionarán la información pública que </w:t>
      </w:r>
      <w:r w:rsidRPr="00B231BC">
        <w:rPr>
          <w:rFonts w:ascii="Palatino Linotype" w:hAnsi="Palatino Linotype" w:cs="Arial"/>
          <w:sz w:val="24"/>
        </w:rPr>
        <w:t>generen</w:t>
      </w:r>
      <w:r w:rsidRPr="00B231BC">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154CE" w:rsidRPr="00B231BC" w:rsidRDefault="008154CE" w:rsidP="008154CE">
      <w:pPr>
        <w:spacing w:line="360" w:lineRule="auto"/>
        <w:jc w:val="both"/>
        <w:rPr>
          <w:rFonts w:ascii="Palatino Linotype" w:hAnsi="Palatino Linotype" w:cs="Arial"/>
          <w:color w:val="000000" w:themeColor="text1"/>
          <w:sz w:val="6"/>
        </w:rPr>
      </w:pPr>
    </w:p>
    <w:p w:rsidR="008154CE" w:rsidRPr="00B231BC" w:rsidRDefault="008154CE" w:rsidP="008154CE">
      <w:pPr>
        <w:spacing w:line="360" w:lineRule="auto"/>
        <w:jc w:val="both"/>
        <w:rPr>
          <w:rFonts w:ascii="Palatino Linotype" w:hAnsi="Palatino Linotype" w:cs="Arial"/>
          <w:color w:val="000000" w:themeColor="text1"/>
          <w:sz w:val="24"/>
        </w:rPr>
      </w:pPr>
      <w:r w:rsidRPr="00B231BC">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B231BC">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231BC">
        <w:rPr>
          <w:rFonts w:ascii="Palatino Linotype" w:hAnsi="Palatino Linotype" w:cs="Arial"/>
          <w:color w:val="000000" w:themeColor="text1"/>
          <w:sz w:val="24"/>
        </w:rPr>
        <w:t xml:space="preserve">; los que, </w:t>
      </w:r>
      <w:r w:rsidRPr="00B231BC">
        <w:rPr>
          <w:rFonts w:ascii="Palatino Linotype" w:hAnsi="Palatino Linotype" w:cs="Arial"/>
          <w:sz w:val="24"/>
        </w:rPr>
        <w:t>podrán estar en cualquier medio, sea escrito, impreso, sonoro, visual, electrónico, informático u holográfico</w:t>
      </w:r>
      <w:r w:rsidRPr="00B231BC">
        <w:rPr>
          <w:rFonts w:ascii="Palatino Linotype" w:hAnsi="Palatino Linotype" w:cs="Arial"/>
          <w:color w:val="000000" w:themeColor="text1"/>
          <w:sz w:val="24"/>
        </w:rPr>
        <w:t xml:space="preserve">, de conformidad con el artículo 3, fracción XI de la Ley de la materia, el cual dispone lo siguiente: </w:t>
      </w:r>
    </w:p>
    <w:p w:rsidR="008154CE" w:rsidRPr="00B231BC" w:rsidRDefault="008154CE" w:rsidP="008154CE">
      <w:pPr>
        <w:ind w:left="851" w:right="902"/>
        <w:jc w:val="both"/>
        <w:rPr>
          <w:rFonts w:ascii="Palatino Linotype" w:hAnsi="Palatino Linotype" w:cs="Arial"/>
          <w:i/>
          <w:color w:val="000000"/>
          <w:sz w:val="6"/>
        </w:rPr>
      </w:pPr>
    </w:p>
    <w:p w:rsidR="008154CE" w:rsidRPr="00B231BC" w:rsidRDefault="008154CE" w:rsidP="008154CE">
      <w:pPr>
        <w:ind w:left="567" w:right="567"/>
        <w:jc w:val="both"/>
        <w:rPr>
          <w:rFonts w:ascii="Palatino Linotype" w:hAnsi="Palatino Linotype" w:cs="Arial"/>
          <w:i/>
          <w:color w:val="000000"/>
        </w:rPr>
      </w:pPr>
      <w:r w:rsidRPr="00B231BC">
        <w:rPr>
          <w:rFonts w:ascii="Palatino Linotype" w:hAnsi="Palatino Linotype" w:cs="Arial"/>
          <w:i/>
          <w:color w:val="000000"/>
        </w:rPr>
        <w:t>“</w:t>
      </w:r>
      <w:r w:rsidRPr="00B231BC">
        <w:rPr>
          <w:rFonts w:ascii="Palatino Linotype" w:hAnsi="Palatino Linotype" w:cs="Arial"/>
          <w:b/>
          <w:i/>
          <w:color w:val="000000"/>
        </w:rPr>
        <w:t xml:space="preserve">Artículo 3. </w:t>
      </w:r>
      <w:r w:rsidRPr="00B231BC">
        <w:rPr>
          <w:rFonts w:ascii="Palatino Linotype" w:hAnsi="Palatino Linotype" w:cs="Arial"/>
          <w:i/>
          <w:color w:val="000000"/>
        </w:rPr>
        <w:t>Para los efectos de la presente Ley se entenderá por:</w:t>
      </w:r>
    </w:p>
    <w:p w:rsidR="008154CE" w:rsidRPr="00B231BC" w:rsidRDefault="008154CE" w:rsidP="008154CE">
      <w:pPr>
        <w:ind w:left="567" w:right="567"/>
        <w:jc w:val="both"/>
        <w:rPr>
          <w:rFonts w:ascii="Palatino Linotype" w:hAnsi="Palatino Linotype" w:cs="Arial"/>
          <w:i/>
          <w:color w:val="000000"/>
        </w:rPr>
      </w:pPr>
      <w:r w:rsidRPr="00B231BC">
        <w:rPr>
          <w:rFonts w:ascii="Palatino Linotype" w:hAnsi="Palatino Linotype" w:cs="Arial"/>
          <w:i/>
          <w:color w:val="000000"/>
        </w:rPr>
        <w:t>(…)</w:t>
      </w:r>
    </w:p>
    <w:p w:rsidR="008154CE" w:rsidRPr="00B231BC" w:rsidRDefault="008154CE" w:rsidP="008154CE">
      <w:pPr>
        <w:ind w:left="567" w:right="567"/>
        <w:jc w:val="both"/>
        <w:rPr>
          <w:rFonts w:ascii="Palatino Linotype" w:hAnsi="Palatino Linotype" w:cs="Arial"/>
          <w:i/>
          <w:color w:val="000000"/>
        </w:rPr>
      </w:pPr>
      <w:r w:rsidRPr="00B231BC">
        <w:rPr>
          <w:rFonts w:ascii="Palatino Linotype" w:hAnsi="Palatino Linotype" w:cs="Arial"/>
          <w:b/>
          <w:i/>
          <w:color w:val="000000"/>
        </w:rPr>
        <w:t>XI. Documento:</w:t>
      </w:r>
      <w:r w:rsidRPr="00B231BC">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154CE" w:rsidRPr="00B231BC" w:rsidRDefault="008154CE" w:rsidP="008154CE">
      <w:pPr>
        <w:ind w:left="567" w:right="567"/>
        <w:jc w:val="both"/>
        <w:rPr>
          <w:rFonts w:ascii="Palatino Linotype" w:hAnsi="Palatino Linotype" w:cs="Arial"/>
          <w:i/>
          <w:color w:val="000000"/>
        </w:rPr>
      </w:pPr>
      <w:r w:rsidRPr="00B231BC">
        <w:rPr>
          <w:rFonts w:ascii="Palatino Linotype" w:hAnsi="Palatino Linotype" w:cs="Arial"/>
          <w:i/>
          <w:color w:val="000000"/>
        </w:rPr>
        <w:t>(…)”</w:t>
      </w:r>
    </w:p>
    <w:p w:rsidR="008154CE" w:rsidRPr="00B231BC" w:rsidRDefault="008154CE" w:rsidP="008154CE">
      <w:pPr>
        <w:ind w:left="851" w:right="902"/>
        <w:jc w:val="both"/>
        <w:rPr>
          <w:rFonts w:ascii="Palatino Linotype" w:hAnsi="Palatino Linotype" w:cs="Arial"/>
          <w:sz w:val="10"/>
        </w:rPr>
      </w:pPr>
    </w:p>
    <w:p w:rsidR="008154CE" w:rsidRPr="00B231BC" w:rsidRDefault="008154CE" w:rsidP="008154CE">
      <w:pPr>
        <w:autoSpaceDE w:val="0"/>
        <w:autoSpaceDN w:val="0"/>
        <w:adjustRightInd w:val="0"/>
        <w:spacing w:line="360" w:lineRule="auto"/>
        <w:jc w:val="both"/>
        <w:rPr>
          <w:rFonts w:ascii="Palatino Linotype" w:hAnsi="Palatino Linotype" w:cs="Arial"/>
          <w:sz w:val="24"/>
        </w:rPr>
      </w:pPr>
      <w:r w:rsidRPr="00B231BC">
        <w:rPr>
          <w:rFonts w:ascii="Palatino Linotype" w:hAnsi="Palatino Linotype" w:cs="Arial"/>
          <w:sz w:val="24"/>
        </w:rPr>
        <w:lastRenderedPageBreak/>
        <w:t xml:space="preserve">Siendo aplicable el Criterio </w:t>
      </w:r>
      <w:r w:rsidRPr="00B231BC">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231BC">
        <w:rPr>
          <w:rFonts w:ascii="Palatino Linotype" w:hAnsi="Palatino Linotype" w:cs="Arial"/>
          <w:sz w:val="24"/>
        </w:rPr>
        <w:t>cuyo rubro y texto dispone:</w:t>
      </w:r>
    </w:p>
    <w:p w:rsidR="008154CE" w:rsidRPr="00B231BC" w:rsidRDefault="008154CE" w:rsidP="008154CE">
      <w:pPr>
        <w:ind w:left="567" w:right="567"/>
        <w:jc w:val="both"/>
        <w:rPr>
          <w:rFonts w:ascii="Palatino Linotype" w:hAnsi="Palatino Linotype" w:cs="Arial"/>
          <w:sz w:val="2"/>
        </w:rPr>
      </w:pPr>
    </w:p>
    <w:p w:rsidR="008154CE" w:rsidRPr="00B231BC" w:rsidRDefault="008154CE" w:rsidP="008154CE">
      <w:pPr>
        <w:ind w:left="567" w:right="567"/>
        <w:jc w:val="both"/>
        <w:rPr>
          <w:rFonts w:ascii="Palatino Linotype" w:hAnsi="Palatino Linotype" w:cs="Arial"/>
          <w:b/>
          <w:i/>
          <w:lang w:eastAsia="es-MX"/>
        </w:rPr>
      </w:pPr>
      <w:r w:rsidRPr="00B231BC">
        <w:rPr>
          <w:rFonts w:ascii="Palatino Linotype" w:hAnsi="Palatino Linotype" w:cs="Arial"/>
          <w:b/>
          <w:lang w:eastAsia="es-MX"/>
        </w:rPr>
        <w:t>“</w:t>
      </w:r>
      <w:r w:rsidRPr="00B231BC">
        <w:rPr>
          <w:rFonts w:ascii="Palatino Linotype" w:hAnsi="Palatino Linotype" w:cs="Arial"/>
          <w:b/>
          <w:i/>
          <w:lang w:eastAsia="es-MX"/>
        </w:rPr>
        <w:t>CRITERIO 0002-11</w:t>
      </w:r>
    </w:p>
    <w:p w:rsidR="008154CE" w:rsidRPr="00B231BC" w:rsidRDefault="008154CE" w:rsidP="008154CE">
      <w:pPr>
        <w:ind w:left="567" w:right="567"/>
        <w:jc w:val="both"/>
        <w:rPr>
          <w:rFonts w:ascii="Palatino Linotype" w:hAnsi="Palatino Linotype" w:cs="Arial"/>
          <w:i/>
          <w:lang w:eastAsia="es-MX"/>
        </w:rPr>
      </w:pPr>
      <w:r w:rsidRPr="00B231BC">
        <w:rPr>
          <w:rFonts w:ascii="Palatino Linotype" w:hAnsi="Palatino Linotype" w:cs="Arial"/>
          <w:b/>
          <w:i/>
          <w:lang w:eastAsia="es-MX"/>
        </w:rPr>
        <w:t xml:space="preserve">INFORMACIÓN PÚBLICA, CONCEPTO DE, EN MATERIA DE TRANSPARENCIA. INTERPRETACIÓN SISTEMÁTICA DE LOS ARTÍCULOS 2°, FRACCIÓN </w:t>
      </w:r>
      <w:r w:rsidRPr="00B231BC">
        <w:rPr>
          <w:rFonts w:ascii="Palatino Linotype" w:hAnsi="Palatino Linotype" w:cs="Arial"/>
          <w:b/>
          <w:bCs/>
          <w:i/>
          <w:lang w:eastAsia="es-MX"/>
        </w:rPr>
        <w:t xml:space="preserve">V, XV, Y XVI, </w:t>
      </w:r>
      <w:r w:rsidRPr="00B231BC">
        <w:rPr>
          <w:rFonts w:ascii="Palatino Linotype" w:hAnsi="Palatino Linotype" w:cs="Arial"/>
          <w:b/>
          <w:i/>
          <w:lang w:eastAsia="es-MX"/>
        </w:rPr>
        <w:t>3°, 4°, 11 Y 41.</w:t>
      </w:r>
      <w:r w:rsidRPr="00B231BC">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154CE" w:rsidRPr="00B231BC" w:rsidRDefault="008154CE" w:rsidP="008154CE">
      <w:pPr>
        <w:ind w:left="567" w:right="567"/>
        <w:jc w:val="both"/>
        <w:rPr>
          <w:rFonts w:ascii="Palatino Linotype" w:hAnsi="Palatino Linotype" w:cs="Arial"/>
          <w:i/>
          <w:lang w:eastAsia="es-MX"/>
        </w:rPr>
      </w:pPr>
      <w:r w:rsidRPr="00B231BC">
        <w:rPr>
          <w:rFonts w:ascii="Palatino Linotype" w:hAnsi="Palatino Linotype" w:cs="Arial"/>
          <w:i/>
          <w:lang w:eastAsia="es-MX"/>
        </w:rPr>
        <w:t>En consecuencia el acceso a la información se refiere a que se cumplan cualquiera de los siguientes tres supuestos:</w:t>
      </w:r>
    </w:p>
    <w:p w:rsidR="008154CE" w:rsidRPr="00B231BC" w:rsidRDefault="008154CE" w:rsidP="008154CE">
      <w:pPr>
        <w:ind w:left="567" w:right="567"/>
        <w:jc w:val="both"/>
        <w:rPr>
          <w:rFonts w:ascii="Palatino Linotype" w:hAnsi="Palatino Linotype" w:cs="Arial"/>
          <w:b/>
          <w:i/>
          <w:lang w:eastAsia="es-MX"/>
        </w:rPr>
      </w:pPr>
      <w:r w:rsidRPr="00B231BC">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8154CE" w:rsidRPr="00B231BC" w:rsidRDefault="008154CE" w:rsidP="008154CE">
      <w:pPr>
        <w:ind w:left="567" w:right="567"/>
        <w:jc w:val="both"/>
        <w:rPr>
          <w:rFonts w:ascii="Palatino Linotype" w:hAnsi="Palatino Linotype" w:cs="Arial"/>
          <w:i/>
          <w:lang w:eastAsia="es-MX"/>
        </w:rPr>
      </w:pPr>
      <w:r w:rsidRPr="00B231BC">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8154CE" w:rsidRPr="00B231BC" w:rsidRDefault="008154CE" w:rsidP="008154CE">
      <w:pPr>
        <w:ind w:left="567" w:right="567"/>
        <w:jc w:val="both"/>
        <w:rPr>
          <w:rFonts w:ascii="Palatino Linotype" w:hAnsi="Palatino Linotype" w:cs="Arial"/>
          <w:i/>
          <w:lang w:eastAsia="es-MX"/>
        </w:rPr>
      </w:pPr>
      <w:r w:rsidRPr="00B231BC">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rsidR="008154CE" w:rsidRPr="00B231BC" w:rsidRDefault="008154CE" w:rsidP="008154CE">
      <w:pPr>
        <w:tabs>
          <w:tab w:val="left" w:pos="851"/>
        </w:tabs>
        <w:ind w:left="567" w:right="567"/>
        <w:jc w:val="right"/>
        <w:rPr>
          <w:rFonts w:ascii="Palatino Linotype" w:hAnsi="Palatino Linotype" w:cs="Arial"/>
          <w:i/>
          <w:sz w:val="20"/>
        </w:rPr>
      </w:pPr>
      <w:r w:rsidRPr="00B231BC">
        <w:rPr>
          <w:rFonts w:ascii="Palatino Linotype" w:hAnsi="Palatino Linotype" w:cs="Arial"/>
          <w:lang w:eastAsia="es-MX"/>
        </w:rPr>
        <w:tab/>
      </w:r>
      <w:r w:rsidRPr="00B231BC">
        <w:rPr>
          <w:rFonts w:ascii="Palatino Linotype" w:hAnsi="Palatino Linotype" w:cs="Arial"/>
          <w:i/>
          <w:sz w:val="20"/>
          <w:lang w:eastAsia="es-MX"/>
        </w:rPr>
        <w:t>(Énfasis Añadido)</w:t>
      </w:r>
    </w:p>
    <w:p w:rsidR="008154CE" w:rsidRPr="00B231BC" w:rsidRDefault="008154CE" w:rsidP="008154CE">
      <w:pPr>
        <w:spacing w:after="0" w:line="360" w:lineRule="auto"/>
        <w:jc w:val="both"/>
        <w:rPr>
          <w:rFonts w:ascii="Palatino Linotype" w:hAnsi="Palatino Linotype" w:cs="Arial"/>
          <w:sz w:val="24"/>
          <w:szCs w:val="24"/>
        </w:rPr>
      </w:pPr>
    </w:p>
    <w:p w:rsidR="008154CE" w:rsidRPr="00B231BC" w:rsidRDefault="008154CE" w:rsidP="008154CE">
      <w:pPr>
        <w:spacing w:after="0" w:line="360" w:lineRule="auto"/>
        <w:jc w:val="both"/>
        <w:rPr>
          <w:rFonts w:ascii="Palatino Linotype" w:hAnsi="Palatino Linotype" w:cs="Arial"/>
          <w:sz w:val="24"/>
        </w:rPr>
      </w:pPr>
      <w:r w:rsidRPr="00B231BC">
        <w:rPr>
          <w:rFonts w:ascii="Palatino Linotype" w:hAnsi="Palatino Linotype" w:cs="Arial"/>
          <w:sz w:val="24"/>
        </w:rPr>
        <w:t xml:space="preserve">Expuesto lo anterior, se procede al análisis de la totalidad de las constancias que integran el expediente electrónico del </w:t>
      </w:r>
      <w:r w:rsidRPr="00B231BC">
        <w:rPr>
          <w:rFonts w:ascii="Palatino Linotype" w:hAnsi="Palatino Linotype" w:cs="Arial"/>
          <w:b/>
          <w:sz w:val="24"/>
        </w:rPr>
        <w:t>SAIMEX</w:t>
      </w:r>
      <w:r w:rsidRPr="00B231BC">
        <w:rPr>
          <w:rFonts w:ascii="Palatino Linotype" w:hAnsi="Palatino Linotype" w:cs="Arial"/>
          <w:sz w:val="24"/>
        </w:rPr>
        <w:t xml:space="preserve">, a efecto de determinar si con la información remitida por </w:t>
      </w:r>
      <w:r w:rsidRPr="00B231BC">
        <w:rPr>
          <w:rFonts w:ascii="Palatino Linotype" w:hAnsi="Palatino Linotype" w:cs="Arial"/>
          <w:b/>
          <w:sz w:val="24"/>
        </w:rPr>
        <w:t>El Sujeto Obligado</w:t>
      </w:r>
      <w:r w:rsidRPr="00B231BC">
        <w:rPr>
          <w:rFonts w:ascii="Palatino Linotype" w:hAnsi="Palatino Linotype" w:cs="Arial"/>
          <w:sz w:val="24"/>
        </w:rPr>
        <w:t xml:space="preserve"> a través de su respuesta se colma lo requerido en dicha solicitud. </w:t>
      </w:r>
    </w:p>
    <w:p w:rsidR="006144A6" w:rsidRDefault="00D21948" w:rsidP="00D21948">
      <w:pPr>
        <w:spacing w:after="0" w:line="360" w:lineRule="auto"/>
        <w:jc w:val="both"/>
        <w:rPr>
          <w:rFonts w:ascii="Palatino Linotype" w:hAnsi="Palatino Linotype" w:cs="Arial"/>
          <w:sz w:val="24"/>
          <w:szCs w:val="24"/>
        </w:rPr>
      </w:pPr>
      <w:r w:rsidRPr="00B231BC">
        <w:rPr>
          <w:rFonts w:ascii="Palatino Linotype" w:hAnsi="Palatino Linotype" w:cs="Arial"/>
          <w:sz w:val="24"/>
          <w:szCs w:val="24"/>
        </w:rPr>
        <w:lastRenderedPageBreak/>
        <w:t xml:space="preserve">Bajo tal tesitura, si bien </w:t>
      </w:r>
      <w:r w:rsidRPr="00B231BC">
        <w:rPr>
          <w:rFonts w:ascii="Palatino Linotype" w:hAnsi="Palatino Linotype" w:cs="Arial"/>
          <w:b/>
          <w:sz w:val="24"/>
          <w:szCs w:val="24"/>
        </w:rPr>
        <w:t>El Sujeto Obligado</w:t>
      </w:r>
      <w:r w:rsidRPr="00B231BC">
        <w:rPr>
          <w:rFonts w:ascii="Palatino Linotype" w:hAnsi="Palatino Linotype" w:cs="Arial"/>
          <w:sz w:val="24"/>
          <w:szCs w:val="24"/>
        </w:rPr>
        <w:t xml:space="preserve"> en su respuesta primigenia remitió </w:t>
      </w:r>
      <w:r w:rsidR="00F72EA4">
        <w:rPr>
          <w:rFonts w:ascii="Palatino Linotype" w:hAnsi="Palatino Linotype" w:cs="Arial"/>
          <w:sz w:val="24"/>
          <w:szCs w:val="24"/>
        </w:rPr>
        <w:t>lo correspondiente al estado de avance presupuestal de egresos de la dependencia Educación Cultura y Bienestar Social</w:t>
      </w:r>
      <w:r w:rsidRPr="00B231BC">
        <w:rPr>
          <w:rFonts w:ascii="Palatino Linotype" w:hAnsi="Palatino Linotype" w:cs="Arial"/>
          <w:sz w:val="24"/>
          <w:szCs w:val="24"/>
        </w:rPr>
        <w:t xml:space="preserve">, lo cierto es que </w:t>
      </w:r>
      <w:r w:rsidR="00F72EA4">
        <w:rPr>
          <w:rFonts w:ascii="Palatino Linotype" w:hAnsi="Palatino Linotype" w:cs="Arial"/>
          <w:sz w:val="24"/>
          <w:szCs w:val="24"/>
        </w:rPr>
        <w:t xml:space="preserve">en dichos formatos no se logra apreciar la información peticionada (presupuesto asignado a las bibliotecas con las que cuenta el </w:t>
      </w:r>
      <w:r w:rsidR="00BF1971">
        <w:rPr>
          <w:rFonts w:ascii="Palatino Linotype" w:hAnsi="Palatino Linotype" w:cs="Arial"/>
          <w:sz w:val="24"/>
          <w:szCs w:val="24"/>
        </w:rPr>
        <w:t>municipio</w:t>
      </w:r>
      <w:r w:rsidR="00F72EA4">
        <w:rPr>
          <w:rFonts w:ascii="Palatino Linotype" w:hAnsi="Palatino Linotype" w:cs="Arial"/>
          <w:sz w:val="24"/>
          <w:szCs w:val="24"/>
        </w:rPr>
        <w:t>)</w:t>
      </w:r>
      <w:r w:rsidRPr="00B231BC">
        <w:rPr>
          <w:rFonts w:ascii="Palatino Linotype" w:hAnsi="Palatino Linotype" w:cs="Arial"/>
          <w:sz w:val="24"/>
          <w:szCs w:val="24"/>
        </w:rPr>
        <w:t xml:space="preserve"> </w:t>
      </w:r>
      <w:r w:rsidR="00BF1971">
        <w:rPr>
          <w:rFonts w:ascii="Palatino Linotype" w:hAnsi="Palatino Linotype" w:cs="Arial"/>
          <w:sz w:val="24"/>
          <w:szCs w:val="24"/>
        </w:rPr>
        <w:t xml:space="preserve">sin referir </w:t>
      </w:r>
      <w:r w:rsidRPr="00B231BC">
        <w:rPr>
          <w:rFonts w:ascii="Palatino Linotype" w:hAnsi="Palatino Linotype" w:cs="Arial"/>
          <w:sz w:val="24"/>
          <w:szCs w:val="24"/>
        </w:rPr>
        <w:t xml:space="preserve">orientación </w:t>
      </w:r>
      <w:r w:rsidR="00BF1971">
        <w:rPr>
          <w:rFonts w:ascii="Palatino Linotype" w:hAnsi="Palatino Linotype" w:cs="Arial"/>
          <w:sz w:val="24"/>
          <w:szCs w:val="24"/>
        </w:rPr>
        <w:t xml:space="preserve">alguna </w:t>
      </w:r>
      <w:r w:rsidRPr="00B231BC">
        <w:rPr>
          <w:rFonts w:ascii="Palatino Linotype" w:hAnsi="Palatino Linotype" w:cs="Arial"/>
          <w:sz w:val="24"/>
          <w:szCs w:val="24"/>
        </w:rPr>
        <w:t>al particular</w:t>
      </w:r>
      <w:r w:rsidR="00BF1971">
        <w:rPr>
          <w:rFonts w:ascii="Palatino Linotype" w:hAnsi="Palatino Linotype" w:cs="Arial"/>
          <w:sz w:val="24"/>
          <w:szCs w:val="24"/>
        </w:rPr>
        <w:t xml:space="preserve"> para identificar la información sobre la cual desea acceder, por lo anter</w:t>
      </w:r>
      <w:r w:rsidR="00A95FBF">
        <w:rPr>
          <w:rFonts w:ascii="Palatino Linotype" w:hAnsi="Palatino Linotype" w:cs="Arial"/>
          <w:sz w:val="24"/>
          <w:szCs w:val="24"/>
        </w:rPr>
        <w:t>ior</w:t>
      </w:r>
      <w:r w:rsidRPr="00B231BC">
        <w:rPr>
          <w:rFonts w:ascii="Palatino Linotype" w:hAnsi="Palatino Linotype" w:cs="Arial"/>
          <w:sz w:val="24"/>
          <w:szCs w:val="24"/>
        </w:rPr>
        <w:t xml:space="preserve"> resulta insuficiente, al no cumplir con los lineamientos que exige el numeral 161, de la ley de la materia, lo anterior en razón de que al </w:t>
      </w:r>
      <w:r w:rsidR="00723BA9">
        <w:rPr>
          <w:rFonts w:ascii="Palatino Linotype" w:hAnsi="Palatino Linotype" w:cs="Arial"/>
          <w:sz w:val="24"/>
          <w:szCs w:val="24"/>
        </w:rPr>
        <w:t>observar los tres formatos remitidos, no se observa ningún rubro correspondiente a bibliotecas</w:t>
      </w:r>
      <w:r w:rsidR="006144A6">
        <w:rPr>
          <w:rFonts w:ascii="Palatino Linotype" w:hAnsi="Palatino Linotype" w:cs="Arial"/>
          <w:sz w:val="24"/>
          <w:szCs w:val="24"/>
        </w:rPr>
        <w:t xml:space="preserve">, por el contrario solo se advierten </w:t>
      </w:r>
      <w:r w:rsidR="00C07736">
        <w:rPr>
          <w:rFonts w:ascii="Palatino Linotype" w:hAnsi="Palatino Linotype" w:cs="Arial"/>
          <w:sz w:val="24"/>
          <w:szCs w:val="24"/>
        </w:rPr>
        <w:t>los capítulos, partidas genéricas y específicas</w:t>
      </w:r>
      <w:r w:rsidR="00574475">
        <w:rPr>
          <w:rFonts w:ascii="Palatino Linotype" w:hAnsi="Palatino Linotype" w:cs="Arial"/>
          <w:sz w:val="24"/>
          <w:szCs w:val="24"/>
        </w:rPr>
        <w:t xml:space="preserve">, de acuerdo a la codificación para la entrega de los </w:t>
      </w:r>
      <w:r w:rsidR="00574475">
        <w:rPr>
          <w:rFonts w:ascii="Palatino Linotype" w:hAnsi="Palatino Linotype"/>
          <w:sz w:val="24"/>
        </w:rPr>
        <w:t>Manuales p</w:t>
      </w:r>
      <w:r w:rsidR="00574475" w:rsidRPr="00FD0950">
        <w:rPr>
          <w:rFonts w:ascii="Palatino Linotype" w:hAnsi="Palatino Linotype"/>
          <w:sz w:val="24"/>
        </w:rPr>
        <w:t>ara La Planeación, Programación Y Presupuesto De Egresos Municipa</w:t>
      </w:r>
      <w:r w:rsidR="00574475">
        <w:rPr>
          <w:rFonts w:ascii="Palatino Linotype" w:hAnsi="Palatino Linotype"/>
          <w:sz w:val="24"/>
        </w:rPr>
        <w:t>l</w:t>
      </w:r>
      <w:r w:rsidR="005B7C35">
        <w:rPr>
          <w:rFonts w:ascii="Palatino Linotype" w:hAnsi="Palatino Linotype"/>
          <w:sz w:val="24"/>
        </w:rPr>
        <w:t>.</w:t>
      </w:r>
    </w:p>
    <w:p w:rsidR="006144A6" w:rsidRDefault="006144A6" w:rsidP="00D21948">
      <w:pPr>
        <w:spacing w:after="0" w:line="360" w:lineRule="auto"/>
        <w:jc w:val="both"/>
        <w:rPr>
          <w:rFonts w:ascii="Palatino Linotype" w:hAnsi="Palatino Linotype" w:cs="Arial"/>
          <w:sz w:val="24"/>
          <w:szCs w:val="24"/>
        </w:rPr>
      </w:pPr>
    </w:p>
    <w:p w:rsidR="006144A6" w:rsidRDefault="006144A6" w:rsidP="006144A6">
      <w:pPr>
        <w:autoSpaceDE w:val="0"/>
        <w:autoSpaceDN w:val="0"/>
        <w:adjustRightInd w:val="0"/>
        <w:spacing w:line="360" w:lineRule="auto"/>
        <w:jc w:val="both"/>
        <w:rPr>
          <w:rFonts w:ascii="Palatino Linotype" w:hAnsi="Palatino Linotype" w:cs="Arial"/>
          <w:sz w:val="24"/>
        </w:rPr>
      </w:pPr>
      <w:r>
        <w:rPr>
          <w:rFonts w:ascii="Palatino Linotype" w:hAnsi="Palatino Linotype"/>
          <w:sz w:val="24"/>
        </w:rPr>
        <w:t>Es pertinente exponer que la</w:t>
      </w:r>
      <w:r w:rsidR="005B7C35">
        <w:rPr>
          <w:rFonts w:ascii="Palatino Linotype" w:hAnsi="Palatino Linotype"/>
          <w:sz w:val="24"/>
        </w:rPr>
        <w:t xml:space="preserve"> </w:t>
      </w:r>
      <w:r>
        <w:rPr>
          <w:rFonts w:ascii="Palatino Linotype" w:hAnsi="Palatino Linotype"/>
          <w:sz w:val="24"/>
        </w:rPr>
        <w:t>información del capítulo, partida (partida genérica), por lo que es oportuno definir lo anterior para facilitar la ubicación de acuerdo a la clasificación en la estructu</w:t>
      </w:r>
      <w:r w:rsidR="00AF3D01">
        <w:rPr>
          <w:rFonts w:ascii="Palatino Linotype" w:hAnsi="Palatino Linotype"/>
          <w:sz w:val="24"/>
        </w:rPr>
        <w:t>ra de codificación inmersa en el Manual</w:t>
      </w:r>
      <w:r>
        <w:rPr>
          <w:rFonts w:ascii="Palatino Linotype" w:hAnsi="Palatino Linotype"/>
          <w:sz w:val="24"/>
        </w:rPr>
        <w:t xml:space="preserve"> p</w:t>
      </w:r>
      <w:r w:rsidRPr="00FD0950">
        <w:rPr>
          <w:rFonts w:ascii="Palatino Linotype" w:hAnsi="Palatino Linotype"/>
          <w:sz w:val="24"/>
        </w:rPr>
        <w:t>ara La Planeación, Programación Y Presupuesto De Egresos Municipa</w:t>
      </w:r>
      <w:r w:rsidR="00AF3D01">
        <w:rPr>
          <w:rFonts w:ascii="Palatino Linotype" w:hAnsi="Palatino Linotype"/>
          <w:sz w:val="24"/>
        </w:rPr>
        <w:t xml:space="preserve">l para el </w:t>
      </w:r>
      <w:r>
        <w:rPr>
          <w:rFonts w:ascii="Palatino Linotype" w:hAnsi="Palatino Linotype"/>
          <w:sz w:val="24"/>
        </w:rPr>
        <w:t>Eje</w:t>
      </w:r>
      <w:r w:rsidR="00AF3D01">
        <w:rPr>
          <w:rFonts w:ascii="Palatino Linotype" w:hAnsi="Palatino Linotype"/>
          <w:sz w:val="24"/>
        </w:rPr>
        <w:t xml:space="preserve">rcicio </w:t>
      </w:r>
      <w:proofErr w:type="spellStart"/>
      <w:r w:rsidR="00AF3D01">
        <w:rPr>
          <w:rFonts w:ascii="Palatino Linotype" w:hAnsi="Palatino Linotype"/>
          <w:sz w:val="24"/>
        </w:rPr>
        <w:t>Fiscale</w:t>
      </w:r>
      <w:proofErr w:type="spellEnd"/>
      <w:r>
        <w:rPr>
          <w:rFonts w:ascii="Palatino Linotype" w:hAnsi="Palatino Linotype"/>
          <w:sz w:val="24"/>
        </w:rPr>
        <w:t xml:space="preserve"> 2019 como versa a continuación; </w:t>
      </w:r>
    </w:p>
    <w:p w:rsidR="006144A6" w:rsidRDefault="006144A6" w:rsidP="006144A6">
      <w:pPr>
        <w:pStyle w:val="Sinespaciado"/>
      </w:pPr>
    </w:p>
    <w:p w:rsidR="006144A6" w:rsidRDefault="006144A6" w:rsidP="006144A6">
      <w:pPr>
        <w:pStyle w:val="Sinespaciado"/>
        <w:jc w:val="center"/>
      </w:pPr>
      <w:r>
        <w:rPr>
          <w:noProof/>
          <w:lang w:eastAsia="es-MX"/>
        </w:rPr>
        <w:drawing>
          <wp:inline distT="0" distB="0" distL="0" distR="0" wp14:anchorId="458A6983" wp14:editId="69FE9D94">
            <wp:extent cx="5353050" cy="1066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53050" cy="1066800"/>
                    </a:xfrm>
                    <a:prstGeom prst="rect">
                      <a:avLst/>
                    </a:prstGeom>
                  </pic:spPr>
                </pic:pic>
              </a:graphicData>
            </a:graphic>
          </wp:inline>
        </w:drawing>
      </w:r>
    </w:p>
    <w:p w:rsidR="006144A6" w:rsidRDefault="006144A6" w:rsidP="006144A6">
      <w:pPr>
        <w:pStyle w:val="Sinespaciado"/>
      </w:pPr>
    </w:p>
    <w:p w:rsidR="006144A6" w:rsidRDefault="006144A6" w:rsidP="006144A6">
      <w:pPr>
        <w:pStyle w:val="Sinespaciado"/>
      </w:pPr>
    </w:p>
    <w:p w:rsidR="006144A6" w:rsidRPr="00FD0950" w:rsidRDefault="006144A6" w:rsidP="006144A6">
      <w:pPr>
        <w:pStyle w:val="Sinespaciado"/>
        <w:ind w:left="567" w:right="708"/>
        <w:jc w:val="both"/>
        <w:rPr>
          <w:rFonts w:ascii="Palatino Linotype" w:hAnsi="Palatino Linotype"/>
          <w:i/>
        </w:rPr>
      </w:pPr>
      <w:r w:rsidRPr="00FD0950">
        <w:rPr>
          <w:rFonts w:ascii="Palatino Linotype" w:hAnsi="Palatino Linotype"/>
          <w:b/>
          <w:i/>
        </w:rPr>
        <w:t>Capítulo:</w:t>
      </w:r>
      <w:r w:rsidRPr="00FD0950">
        <w:rPr>
          <w:rFonts w:ascii="Palatino Linotype" w:hAnsi="Palatino Linotype"/>
          <w:i/>
        </w:rPr>
        <w:t xml:space="preserve"> Es el mayor nivel de agregación que identifica el conjunto homogéneo y ordenado de los bienes y servicios requeridos por los entes públicos. </w:t>
      </w:r>
    </w:p>
    <w:p w:rsidR="006144A6" w:rsidRPr="00FD0950" w:rsidRDefault="006144A6" w:rsidP="006144A6">
      <w:pPr>
        <w:pStyle w:val="Sinespaciado"/>
        <w:ind w:left="567" w:right="708"/>
        <w:jc w:val="both"/>
        <w:rPr>
          <w:rFonts w:ascii="Palatino Linotype" w:hAnsi="Palatino Linotype"/>
          <w:i/>
        </w:rPr>
      </w:pPr>
    </w:p>
    <w:p w:rsidR="006144A6" w:rsidRPr="00FD0950" w:rsidRDefault="006144A6" w:rsidP="006144A6">
      <w:pPr>
        <w:pStyle w:val="Sinespaciado"/>
        <w:ind w:left="567" w:right="708"/>
        <w:jc w:val="both"/>
        <w:rPr>
          <w:rFonts w:ascii="Palatino Linotype" w:hAnsi="Palatino Linotype"/>
          <w:i/>
        </w:rPr>
      </w:pPr>
      <w:r w:rsidRPr="00FD0950">
        <w:rPr>
          <w:rFonts w:ascii="Palatino Linotype" w:hAnsi="Palatino Linotype"/>
          <w:b/>
          <w:i/>
        </w:rPr>
        <w:lastRenderedPageBreak/>
        <w:t>Concepto:</w:t>
      </w:r>
      <w:r w:rsidRPr="00FD0950">
        <w:rPr>
          <w:rFonts w:ascii="Palatino Linotype" w:hAnsi="Palatino Linotype"/>
          <w:i/>
        </w:rPr>
        <w:t xml:space="preserve"> Son subconjuntos homogéneos y ordenados en forma específica, producto de la desagregación de los bienes y servicios, incluidos en cada capítulo. </w:t>
      </w:r>
    </w:p>
    <w:p w:rsidR="006144A6" w:rsidRPr="00FD0950" w:rsidRDefault="006144A6" w:rsidP="006144A6">
      <w:pPr>
        <w:pStyle w:val="Sinespaciado"/>
        <w:ind w:left="567" w:right="708"/>
        <w:jc w:val="both"/>
        <w:rPr>
          <w:rFonts w:ascii="Palatino Linotype" w:hAnsi="Palatino Linotype"/>
          <w:i/>
        </w:rPr>
      </w:pPr>
    </w:p>
    <w:p w:rsidR="006144A6" w:rsidRPr="00FD0950" w:rsidRDefault="006144A6" w:rsidP="006144A6">
      <w:pPr>
        <w:pStyle w:val="Sinespaciado"/>
        <w:ind w:left="567" w:right="708"/>
        <w:jc w:val="both"/>
        <w:rPr>
          <w:rFonts w:ascii="Palatino Linotype" w:hAnsi="Palatino Linotype"/>
          <w:i/>
        </w:rPr>
      </w:pPr>
      <w:r w:rsidRPr="00FD0950">
        <w:rPr>
          <w:rFonts w:ascii="Palatino Linotype" w:hAnsi="Palatino Linotype"/>
          <w:b/>
          <w:i/>
        </w:rPr>
        <w:t>Partida:</w:t>
      </w:r>
      <w:r w:rsidRPr="00FD0950">
        <w:rPr>
          <w:rFonts w:ascii="Palatino Linotype" w:hAnsi="Palatino Linotype"/>
          <w:i/>
        </w:rPr>
        <w:t xml:space="preserve"> Es el nivel de agregación más específico en el cual se describen las expresiones concretas y detalladas de los bienes y servicios que se adquieren y se compone de:</w:t>
      </w:r>
    </w:p>
    <w:p w:rsidR="006144A6" w:rsidRPr="00FD0950" w:rsidRDefault="006144A6" w:rsidP="006144A6">
      <w:pPr>
        <w:pStyle w:val="Sinespaciado"/>
        <w:ind w:left="567" w:right="708"/>
        <w:jc w:val="both"/>
        <w:rPr>
          <w:rFonts w:ascii="Palatino Linotype" w:hAnsi="Palatino Linotype"/>
          <w:i/>
        </w:rPr>
      </w:pPr>
    </w:p>
    <w:p w:rsidR="006144A6" w:rsidRDefault="006144A6" w:rsidP="006144A6">
      <w:pPr>
        <w:pStyle w:val="Sinespaciado"/>
        <w:ind w:left="567" w:right="708"/>
        <w:jc w:val="both"/>
        <w:rPr>
          <w:rFonts w:ascii="Palatino Linotype" w:hAnsi="Palatino Linotype"/>
          <w:i/>
        </w:rPr>
      </w:pPr>
      <w:r w:rsidRPr="00FD0950">
        <w:rPr>
          <w:rFonts w:ascii="Palatino Linotype" w:hAnsi="Palatino Linotype"/>
          <w:b/>
          <w:i/>
        </w:rPr>
        <w:t>a) La Partida Genérica</w:t>
      </w:r>
      <w:r w:rsidRPr="00FD0950">
        <w:rPr>
          <w:rFonts w:ascii="Palatino Linotype" w:hAnsi="Palatino Linotype"/>
          <w:i/>
        </w:rPr>
        <w:t xml:space="preserve"> se refiere al tercer dígito, el cual logrará la armonización a todos los niveles de gobierno. </w:t>
      </w:r>
    </w:p>
    <w:p w:rsidR="006144A6" w:rsidRPr="00FD0950" w:rsidRDefault="006144A6" w:rsidP="006144A6">
      <w:pPr>
        <w:pStyle w:val="Sinespaciado"/>
        <w:ind w:left="567" w:right="708"/>
        <w:jc w:val="both"/>
        <w:rPr>
          <w:rFonts w:ascii="Palatino Linotype" w:hAnsi="Palatino Linotype"/>
          <w:i/>
        </w:rPr>
      </w:pPr>
      <w:r w:rsidRPr="00FD0950">
        <w:rPr>
          <w:rFonts w:ascii="Palatino Linotype" w:hAnsi="Palatino Linotype"/>
          <w:b/>
          <w:i/>
        </w:rPr>
        <w:t>b) La Partida Específica</w:t>
      </w:r>
      <w:r w:rsidRPr="00FD0950">
        <w:rPr>
          <w:rFonts w:ascii="Palatino Linotype" w:hAnsi="Palatino Linotype"/>
          <w:i/>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w:t>
      </w:r>
      <w:r>
        <w:rPr>
          <w:rFonts w:ascii="Palatino Linotype" w:hAnsi="Palatino Linotype"/>
          <w:i/>
        </w:rPr>
        <w:t xml:space="preserve"> básica (capítulo,</w:t>
      </w:r>
      <w:r w:rsidRPr="00FD0950">
        <w:rPr>
          <w:rFonts w:ascii="Palatino Linotype" w:hAnsi="Palatino Linotype"/>
          <w:i/>
        </w:rPr>
        <w:t xml:space="preserve"> concepto y partida genérica), con el fin de mantener la armonización con el Plan de Cuenta</w:t>
      </w:r>
      <w:r>
        <w:rPr>
          <w:rFonts w:ascii="Palatino Linotype" w:hAnsi="Palatino Linotype"/>
          <w:i/>
        </w:rPr>
        <w:t>.</w:t>
      </w:r>
    </w:p>
    <w:p w:rsidR="006144A6" w:rsidRDefault="006144A6" w:rsidP="006144A6">
      <w:pPr>
        <w:pStyle w:val="Sinespaciado"/>
      </w:pPr>
    </w:p>
    <w:p w:rsidR="006144A6" w:rsidRDefault="006144A6" w:rsidP="006144A6">
      <w:pPr>
        <w:pStyle w:val="Sinespaciado"/>
      </w:pPr>
    </w:p>
    <w:p w:rsidR="006144A6" w:rsidRDefault="006144A6" w:rsidP="006144A6">
      <w:pPr>
        <w:pStyle w:val="Sinespaciado"/>
        <w:spacing w:line="360" w:lineRule="auto"/>
        <w:rPr>
          <w:rFonts w:ascii="Palatino Linotype" w:hAnsi="Palatino Linotype"/>
          <w:sz w:val="24"/>
        </w:rPr>
      </w:pPr>
      <w:r w:rsidRPr="00FD0950">
        <w:rPr>
          <w:rFonts w:ascii="Palatino Linotype" w:hAnsi="Palatino Linotype"/>
          <w:sz w:val="24"/>
        </w:rPr>
        <w:t>De acuerdo a este nivel de desagregación del “Clasificador por Objeto del Gasto Estatal y Municipal”, la definición de los Capítulos de gasto es la siguiente:</w:t>
      </w:r>
      <w:r w:rsidRPr="00FD0950">
        <w:rPr>
          <w:rFonts w:ascii="Palatino Linotype" w:hAnsi="Palatino Linotype"/>
          <w:sz w:val="24"/>
        </w:rPr>
        <w:cr/>
      </w:r>
    </w:p>
    <w:p w:rsidR="006144A6" w:rsidRPr="004B6121" w:rsidRDefault="004B6121" w:rsidP="004B6121">
      <w:pPr>
        <w:pStyle w:val="Sinespaciado"/>
        <w:ind w:left="567" w:right="567"/>
        <w:jc w:val="both"/>
        <w:rPr>
          <w:rFonts w:ascii="Palatino Linotype" w:hAnsi="Palatino Linotype"/>
          <w:b/>
          <w:i/>
        </w:rPr>
      </w:pPr>
      <w:r>
        <w:rPr>
          <w:rFonts w:ascii="Palatino Linotype" w:hAnsi="Palatino Linotype"/>
          <w:b/>
          <w:i/>
        </w:rPr>
        <w:t>“</w:t>
      </w:r>
      <w:r w:rsidRPr="004B6121">
        <w:rPr>
          <w:rFonts w:ascii="Palatino Linotype" w:hAnsi="Palatino Linotype"/>
          <w:b/>
          <w:i/>
        </w:rPr>
        <w:t xml:space="preserve">3000 SERVICIOS GENERALES. </w:t>
      </w:r>
      <w:r w:rsidRPr="004B6121">
        <w:rPr>
          <w:rFonts w:ascii="Palatino Linotype" w:hAnsi="Palatino Linotype"/>
          <w:i/>
        </w:rPr>
        <w:t>Asignaciones destinadas a cubrir el costo de todo tipo de servicios que se contraten con particulares o instituciones del propio sector público; así como los servicios oficiales requeridos para el desempeño de actividades vinculadas con la función pública.”</w:t>
      </w:r>
      <w:r w:rsidR="006144A6">
        <w:rPr>
          <w:rFonts w:ascii="Palatino Linotype" w:hAnsi="Palatino Linotype"/>
          <w:i/>
        </w:rPr>
        <w:t xml:space="preserve"> (</w:t>
      </w:r>
      <w:proofErr w:type="gramStart"/>
      <w:r w:rsidR="006144A6">
        <w:rPr>
          <w:rFonts w:ascii="Palatino Linotype" w:hAnsi="Palatino Linotype"/>
          <w:i/>
        </w:rPr>
        <w:t>sic</w:t>
      </w:r>
      <w:proofErr w:type="gramEnd"/>
      <w:r w:rsidR="006144A6">
        <w:rPr>
          <w:rFonts w:ascii="Palatino Linotype" w:hAnsi="Palatino Linotype"/>
          <w:i/>
        </w:rPr>
        <w:t>)</w:t>
      </w:r>
    </w:p>
    <w:p w:rsidR="006144A6" w:rsidRDefault="006144A6" w:rsidP="006144A6">
      <w:pPr>
        <w:pStyle w:val="Sinespaciado"/>
      </w:pPr>
    </w:p>
    <w:p w:rsidR="006144A6" w:rsidRDefault="006144A6" w:rsidP="006144A6">
      <w:pPr>
        <w:pStyle w:val="Sinespaciado"/>
      </w:pPr>
    </w:p>
    <w:p w:rsidR="006144A6" w:rsidRDefault="006144A6" w:rsidP="006144A6">
      <w:pPr>
        <w:spacing w:line="360" w:lineRule="auto"/>
        <w:jc w:val="both"/>
        <w:rPr>
          <w:rFonts w:ascii="Palatino Linotype" w:hAnsi="Palatino Linotype"/>
          <w:sz w:val="24"/>
        </w:rPr>
      </w:pPr>
      <w:r>
        <w:rPr>
          <w:rFonts w:ascii="Palatino Linotype" w:eastAsia="Calibri" w:hAnsi="Palatino Linotype" w:cs="Tahoma"/>
          <w:bCs/>
          <w:sz w:val="24"/>
        </w:rPr>
        <w:t>Ahora bien,</w:t>
      </w:r>
      <w:r w:rsidR="004B6121">
        <w:rPr>
          <w:rFonts w:ascii="Palatino Linotype" w:eastAsia="Calibri" w:hAnsi="Palatino Linotype" w:cs="Tahoma"/>
          <w:bCs/>
          <w:sz w:val="24"/>
        </w:rPr>
        <w:t xml:space="preserve"> de una revisión al Capítulo 3</w:t>
      </w:r>
      <w:r>
        <w:rPr>
          <w:rFonts w:ascii="Palatino Linotype" w:eastAsia="Calibri" w:hAnsi="Palatino Linotype" w:cs="Tahoma"/>
          <w:bCs/>
          <w:sz w:val="24"/>
        </w:rPr>
        <w:t xml:space="preserve">000 inmerso en los </w:t>
      </w:r>
      <w:r>
        <w:rPr>
          <w:rFonts w:ascii="Palatino Linotype" w:hAnsi="Palatino Linotype"/>
          <w:sz w:val="24"/>
        </w:rPr>
        <w:t>Manuales p</w:t>
      </w:r>
      <w:r w:rsidRPr="00FD0950">
        <w:rPr>
          <w:rFonts w:ascii="Palatino Linotype" w:hAnsi="Palatino Linotype"/>
          <w:sz w:val="24"/>
        </w:rPr>
        <w:t>ara La Planeación, Programación Y Presupuesto De Egresos Municipa</w:t>
      </w:r>
      <w:r>
        <w:rPr>
          <w:rFonts w:ascii="Palatino Linotype" w:hAnsi="Palatino Linotype"/>
          <w:sz w:val="24"/>
        </w:rPr>
        <w:t xml:space="preserve">l, se muestra éste agrupa </w:t>
      </w:r>
      <w:r w:rsidR="007B3285">
        <w:rPr>
          <w:rFonts w:ascii="Palatino Linotype" w:hAnsi="Palatino Linotype"/>
          <w:sz w:val="24"/>
        </w:rPr>
        <w:t xml:space="preserve">los costos de todo lo destinado a cubrir costos para todo tipo de servicios relacionado con instituciones del propio sector público, así como del desempeño de actividades relacionadas con la función pública. </w:t>
      </w:r>
    </w:p>
    <w:p w:rsidR="006144A6" w:rsidRDefault="006144A6" w:rsidP="006144A6">
      <w:pPr>
        <w:pStyle w:val="Sinespaciado"/>
      </w:pPr>
    </w:p>
    <w:p w:rsidR="006144A6" w:rsidRDefault="006144A6" w:rsidP="006144A6">
      <w:pPr>
        <w:spacing w:line="360" w:lineRule="auto"/>
        <w:jc w:val="both"/>
        <w:rPr>
          <w:rFonts w:ascii="Palatino Linotype" w:eastAsia="Calibri" w:hAnsi="Palatino Linotype" w:cs="Tahoma"/>
          <w:bCs/>
          <w:sz w:val="24"/>
        </w:rPr>
      </w:pPr>
      <w:r>
        <w:rPr>
          <w:rFonts w:ascii="Palatino Linotype" w:eastAsia="Calibri" w:hAnsi="Palatino Linotype" w:cs="Tahoma"/>
          <w:bCs/>
          <w:sz w:val="24"/>
        </w:rPr>
        <w:t xml:space="preserve">Bajo la óptica de las imágenes anteriores, se advierte que en los multicitados manuales, la información peticionada por el recurrente efectivamente el ayuntamiento es el competente para  administrarla y poseerla toda vez que tiene la obligación de planear </w:t>
      </w:r>
      <w:r>
        <w:rPr>
          <w:rFonts w:ascii="Palatino Linotype" w:eastAsia="Calibri" w:hAnsi="Palatino Linotype" w:cs="Tahoma"/>
          <w:bCs/>
          <w:sz w:val="24"/>
        </w:rPr>
        <w:lastRenderedPageBreak/>
        <w:t>y administrar el presupuesto que le es designado complementariamente por la Secretaria de Finanzas, esta última emite para tales efectos los multicitados man</w:t>
      </w:r>
      <w:r w:rsidR="00EE2E5F">
        <w:rPr>
          <w:rFonts w:ascii="Palatino Linotype" w:eastAsia="Calibri" w:hAnsi="Palatino Linotype" w:cs="Tahoma"/>
          <w:bCs/>
          <w:sz w:val="24"/>
        </w:rPr>
        <w:t xml:space="preserve">uales referidos con antelación. </w:t>
      </w:r>
    </w:p>
    <w:p w:rsidR="00EE2E5F" w:rsidRDefault="00EE2E5F" w:rsidP="00EE2E5F">
      <w:pPr>
        <w:pStyle w:val="Sinespaciado"/>
      </w:pPr>
    </w:p>
    <w:p w:rsidR="00D21948" w:rsidRPr="00B231BC" w:rsidRDefault="00EE2E5F" w:rsidP="00D21948">
      <w:pPr>
        <w:spacing w:after="0" w:line="360" w:lineRule="auto"/>
        <w:jc w:val="both"/>
        <w:rPr>
          <w:rFonts w:ascii="Palatino Linotype" w:hAnsi="Palatino Linotype" w:cs="Arial"/>
          <w:sz w:val="24"/>
        </w:rPr>
      </w:pPr>
      <w:r>
        <w:rPr>
          <w:rFonts w:ascii="Palatino Linotype" w:hAnsi="Palatino Linotype" w:cs="Arial"/>
          <w:sz w:val="24"/>
          <w:szCs w:val="24"/>
        </w:rPr>
        <w:t>P</w:t>
      </w:r>
      <w:r w:rsidR="00D21948" w:rsidRPr="00B231BC">
        <w:rPr>
          <w:rFonts w:ascii="Palatino Linotype" w:hAnsi="Palatino Linotype" w:cs="Arial"/>
          <w:sz w:val="24"/>
          <w:szCs w:val="24"/>
        </w:rPr>
        <w:t>or</w:t>
      </w:r>
      <w:r>
        <w:rPr>
          <w:rFonts w:ascii="Palatino Linotype" w:hAnsi="Palatino Linotype" w:cs="Arial"/>
          <w:sz w:val="24"/>
          <w:szCs w:val="24"/>
        </w:rPr>
        <w:t xml:space="preserve"> lo anterior,</w:t>
      </w:r>
      <w:r w:rsidR="00D21948" w:rsidRPr="00B231BC">
        <w:rPr>
          <w:rFonts w:ascii="Palatino Linotype" w:hAnsi="Palatino Linotype" w:cs="Arial"/>
          <w:sz w:val="24"/>
          <w:szCs w:val="24"/>
        </w:rPr>
        <w:t xml:space="preserve"> </w:t>
      </w:r>
      <w:r w:rsidR="00D21948" w:rsidRPr="00B231BC">
        <w:rPr>
          <w:rFonts w:ascii="Palatino Linotype" w:hAnsi="Palatino Linotype" w:cs="Arial"/>
          <w:b/>
          <w:sz w:val="24"/>
          <w:szCs w:val="24"/>
        </w:rPr>
        <w:t>El Sujeto Obligado</w:t>
      </w:r>
      <w:r>
        <w:rPr>
          <w:rFonts w:ascii="Palatino Linotype" w:hAnsi="Palatino Linotype" w:cs="Arial"/>
          <w:sz w:val="24"/>
          <w:szCs w:val="24"/>
        </w:rPr>
        <w:t xml:space="preserve"> deberá</w:t>
      </w:r>
      <w:r w:rsidR="00D21948" w:rsidRPr="00B231BC">
        <w:rPr>
          <w:rFonts w:ascii="Palatino Linotype" w:hAnsi="Palatino Linotype" w:cs="Arial"/>
          <w:sz w:val="24"/>
          <w:szCs w:val="24"/>
        </w:rPr>
        <w:t xml:space="preserve"> hacer una búsqueda en toda la información ahí publicada, </w:t>
      </w:r>
      <w:r w:rsidR="008845B9">
        <w:rPr>
          <w:rFonts w:ascii="Palatino Linotype" w:hAnsi="Palatino Linotype" w:cs="Arial"/>
          <w:sz w:val="24"/>
          <w:szCs w:val="24"/>
        </w:rPr>
        <w:t>para así hacer entrega de la información peticionada por el recurrente.</w:t>
      </w:r>
    </w:p>
    <w:p w:rsidR="00A86C94" w:rsidRDefault="00A86C94" w:rsidP="00101AEA">
      <w:pPr>
        <w:pStyle w:val="Prrafodelista"/>
        <w:autoSpaceDE w:val="0"/>
        <w:autoSpaceDN w:val="0"/>
        <w:adjustRightInd w:val="0"/>
        <w:spacing w:line="360" w:lineRule="auto"/>
        <w:ind w:left="0"/>
        <w:jc w:val="both"/>
        <w:rPr>
          <w:rFonts w:ascii="Palatino Linotype" w:eastAsia="MS Mincho" w:hAnsi="Palatino Linotype" w:cs="Arial"/>
        </w:rPr>
      </w:pPr>
    </w:p>
    <w:p w:rsidR="002A7BBE" w:rsidRDefault="002A7BBE" w:rsidP="002A7BBE">
      <w:pPr>
        <w:spacing w:line="360" w:lineRule="auto"/>
        <w:ind w:right="49"/>
        <w:jc w:val="both"/>
        <w:rPr>
          <w:rFonts w:ascii="Palatino Linotype" w:hAnsi="Palatino Linotype"/>
          <w:sz w:val="24"/>
          <w:szCs w:val="24"/>
        </w:rPr>
      </w:pPr>
      <w:r w:rsidRPr="00CA3ACB">
        <w:rPr>
          <w:rFonts w:ascii="Palatino Linotype" w:eastAsia="Calibri" w:hAnsi="Palatino Linotype" w:cs="Arial"/>
          <w:sz w:val="24"/>
        </w:rPr>
        <w:t>Así las cosas, con fundamento en lo prescrito en lo</w:t>
      </w:r>
      <w:r>
        <w:rPr>
          <w:rFonts w:ascii="Palatino Linotype" w:eastAsia="Calibri" w:hAnsi="Palatino Linotype" w:cs="Arial"/>
          <w:sz w:val="24"/>
        </w:rPr>
        <w:t>s artículos 5 párrafos</w:t>
      </w:r>
      <w:r w:rsidRPr="00CA3ACB">
        <w:rPr>
          <w:rFonts w:ascii="Palatino Linotype" w:hAnsi="Palatino Linotype" w:cs="Arial"/>
          <w:sz w:val="24"/>
        </w:rPr>
        <w:t xml:space="preserve"> vigésimo segundo</w:t>
      </w:r>
      <w:r>
        <w:rPr>
          <w:rFonts w:ascii="Palatino Linotype" w:hAnsi="Palatino Linotype" w:cs="Arial"/>
          <w:sz w:val="24"/>
        </w:rPr>
        <w:t>, vigésimo tercero y vigésimo cuarto</w:t>
      </w:r>
      <w:r w:rsidRPr="00CA3ACB">
        <w:rPr>
          <w:rFonts w:ascii="Palatino Linotype" w:hAnsi="Palatino Linotype" w:cs="Arial"/>
          <w:sz w:val="24"/>
        </w:rPr>
        <w:t xml:space="preserve"> de la Constitución Política del Estado Libre y Soberano de México; 2, fracción II; 29, 36 fracciones I y II; 176, 178, 179, 181 y 185 de </w:t>
      </w:r>
      <w:r w:rsidRPr="00CA3ACB">
        <w:rPr>
          <w:rFonts w:ascii="Palatino Linotype" w:eastAsia="Calibri" w:hAnsi="Palatino Linotype" w:cs="Arial"/>
          <w:sz w:val="24"/>
        </w:rPr>
        <w:t>la Ley de Transparencia y Acceso a la Información Pública del Estado de M</w:t>
      </w:r>
      <w:r>
        <w:rPr>
          <w:rFonts w:ascii="Palatino Linotype" w:eastAsia="Calibri" w:hAnsi="Palatino Linotype" w:cs="Arial"/>
          <w:sz w:val="24"/>
        </w:rPr>
        <w:t xml:space="preserve">éxico y Municipios, </w:t>
      </w:r>
      <w:r w:rsidRPr="0014447C">
        <w:rPr>
          <w:rFonts w:ascii="Palatino Linotype" w:hAnsi="Palatino Linotype"/>
          <w:sz w:val="24"/>
          <w:szCs w:val="24"/>
        </w:rPr>
        <w:t xml:space="preserve">con </w:t>
      </w:r>
      <w:r>
        <w:rPr>
          <w:rFonts w:ascii="Palatino Linotype" w:hAnsi="Palatino Linotype"/>
          <w:sz w:val="24"/>
          <w:szCs w:val="24"/>
        </w:rPr>
        <w:t>base</w:t>
      </w:r>
      <w:r w:rsidRPr="0014447C">
        <w:rPr>
          <w:rFonts w:ascii="Palatino Linotype" w:hAnsi="Palatino Linotype"/>
          <w:sz w:val="24"/>
          <w:szCs w:val="24"/>
        </w:rPr>
        <w:t xml:space="preserve"> en el artículo 186 fracción II</w:t>
      </w:r>
      <w:r>
        <w:rPr>
          <w:rFonts w:ascii="Palatino Linotype" w:hAnsi="Palatino Linotype"/>
          <w:sz w:val="24"/>
          <w:szCs w:val="24"/>
        </w:rPr>
        <w:t>I</w:t>
      </w:r>
      <w:r w:rsidRPr="0014447C">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b/>
          <w:sz w:val="24"/>
          <w:szCs w:val="24"/>
        </w:rPr>
        <w:t>MODIFICA</w:t>
      </w:r>
      <w:r w:rsidRPr="0014447C">
        <w:rPr>
          <w:rFonts w:ascii="Palatino Linotype" w:hAnsi="Palatino Linotype"/>
          <w:sz w:val="24"/>
          <w:szCs w:val="24"/>
        </w:rPr>
        <w:t xml:space="preserve"> la respuesta a la s</w:t>
      </w:r>
      <w:r>
        <w:rPr>
          <w:rFonts w:ascii="Palatino Linotype" w:hAnsi="Palatino Linotype"/>
          <w:sz w:val="24"/>
          <w:szCs w:val="24"/>
        </w:rPr>
        <w:t>olicitud de información pública</w:t>
      </w:r>
      <w:r>
        <w:rPr>
          <w:rFonts w:ascii="Palatino Linotype" w:hAnsi="Palatino Linotype"/>
          <w:b/>
          <w:bCs/>
          <w:sz w:val="24"/>
          <w:szCs w:val="24"/>
        </w:rPr>
        <w:t xml:space="preserve"> </w:t>
      </w:r>
      <w:r w:rsidR="00C32000" w:rsidRPr="0021646C">
        <w:rPr>
          <w:rFonts w:ascii="Palatino Linotype" w:hAnsi="Palatino Linotype"/>
          <w:b/>
          <w:sz w:val="24"/>
          <w:szCs w:val="24"/>
        </w:rPr>
        <w:t>00817/NEZA/IP/2019</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rsidR="002A7BBE" w:rsidRPr="00F16A6A" w:rsidRDefault="002A7BBE" w:rsidP="002A7BBE">
      <w:pPr>
        <w:pStyle w:val="Sinespaciado"/>
        <w:rPr>
          <w:sz w:val="10"/>
        </w:rPr>
      </w:pPr>
    </w:p>
    <w:p w:rsidR="008A5B06" w:rsidRDefault="002A7BBE" w:rsidP="002A7BBE">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BD76F3" w:rsidRDefault="00BD76F3" w:rsidP="002A7BBE">
      <w:pPr>
        <w:tabs>
          <w:tab w:val="left" w:pos="709"/>
        </w:tabs>
        <w:spacing w:before="240" w:line="360" w:lineRule="auto"/>
        <w:ind w:right="51"/>
        <w:jc w:val="both"/>
        <w:rPr>
          <w:rFonts w:ascii="Palatino Linotype" w:hAnsi="Palatino Linotype"/>
          <w:sz w:val="24"/>
          <w:szCs w:val="24"/>
        </w:rPr>
      </w:pPr>
    </w:p>
    <w:p w:rsidR="002A7BBE" w:rsidRPr="00FD7DA6" w:rsidRDefault="002A7BBE" w:rsidP="002A7BBE">
      <w:pPr>
        <w:spacing w:before="240" w:line="360" w:lineRule="auto"/>
        <w:jc w:val="center"/>
        <w:rPr>
          <w:rFonts w:ascii="Palatino Linotype" w:eastAsia="Times New Roman" w:hAnsi="Palatino Linotype"/>
          <w:b/>
          <w:bCs/>
          <w:spacing w:val="60"/>
          <w:sz w:val="28"/>
          <w:lang w:val="es-ES_tradnl"/>
        </w:rPr>
      </w:pPr>
      <w:r w:rsidRPr="00FD7DA6">
        <w:rPr>
          <w:rFonts w:ascii="Palatino Linotype" w:eastAsia="Times New Roman" w:hAnsi="Palatino Linotype"/>
          <w:b/>
          <w:bCs/>
          <w:spacing w:val="60"/>
          <w:sz w:val="28"/>
          <w:lang w:val="es-ES_tradnl"/>
        </w:rPr>
        <w:t>SE    RESUELVE</w:t>
      </w:r>
    </w:p>
    <w:p w:rsidR="002A7BBE" w:rsidRDefault="002A7BBE" w:rsidP="002A7BBE">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Pr>
          <w:rFonts w:ascii="Palatino Linotype" w:hAnsi="Palatino Linotype" w:cs="Arial"/>
          <w:sz w:val="24"/>
          <w:szCs w:val="24"/>
        </w:rPr>
        <w:t>Resultan parcialmente 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Pr>
          <w:rFonts w:ascii="Palatino Linotype" w:hAnsi="Palatino Linotype" w:cs="Arial"/>
          <w:b/>
          <w:sz w:val="24"/>
          <w:szCs w:val="24"/>
        </w:rPr>
        <w:t>MODIFICA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w:t>
      </w:r>
      <w:r w:rsidR="0021646C" w:rsidRPr="0021646C">
        <w:rPr>
          <w:rFonts w:ascii="Palatino Linotype" w:hAnsi="Palatino Linotype"/>
          <w:b/>
          <w:sz w:val="24"/>
          <w:szCs w:val="24"/>
        </w:rPr>
        <w:t>00817/NEZA/IP/2019</w:t>
      </w:r>
      <w:r>
        <w:rPr>
          <w:rFonts w:ascii="Palatino Linotype" w:hAnsi="Palatino Linotype" w:cs="Arial"/>
          <w:b/>
          <w:bCs/>
          <w:sz w:val="24"/>
        </w:rPr>
        <w:t xml:space="preserve"> </w:t>
      </w:r>
      <w:r w:rsidRPr="00C608E1">
        <w:rPr>
          <w:rFonts w:ascii="Palatino Linotype" w:hAnsi="Palatino Linotype" w:cs="Arial"/>
          <w:sz w:val="24"/>
          <w:szCs w:val="24"/>
        </w:rPr>
        <w:t xml:space="preserve">inmersa en el expediente </w:t>
      </w:r>
      <w:r w:rsidRPr="00C608E1">
        <w:rPr>
          <w:rFonts w:ascii="Palatino Linotype" w:hAnsi="Palatino Linotype" w:cs="Arial"/>
          <w:sz w:val="24"/>
          <w:szCs w:val="24"/>
        </w:rPr>
        <w:lastRenderedPageBreak/>
        <w:t>electrónico del recurso de revisión</w:t>
      </w:r>
      <w:r>
        <w:rPr>
          <w:rFonts w:ascii="Palatino Linotype" w:hAnsi="Palatino Linotype" w:cs="Arial"/>
          <w:sz w:val="24"/>
          <w:szCs w:val="24"/>
        </w:rPr>
        <w:t xml:space="preserve"> </w:t>
      </w:r>
      <w:r w:rsidR="0021646C">
        <w:rPr>
          <w:rFonts w:ascii="Palatino Linotype" w:hAnsi="Palatino Linotype" w:cs="Arial"/>
          <w:b/>
          <w:bCs/>
          <w:sz w:val="24"/>
          <w:szCs w:val="24"/>
        </w:rPr>
        <w:t>07630</w:t>
      </w:r>
      <w:r w:rsidR="00241712" w:rsidRPr="00241712">
        <w:rPr>
          <w:rFonts w:ascii="Palatino Linotype" w:hAnsi="Palatino Linotype" w:cs="Arial"/>
          <w:b/>
          <w:bCs/>
          <w:sz w:val="24"/>
          <w:szCs w:val="24"/>
        </w:rPr>
        <w:t>/INFOEM/IP/RR/2019</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241712">
        <w:rPr>
          <w:rFonts w:ascii="Palatino Linotype" w:hAnsi="Palatino Linotype" w:cs="Arial"/>
          <w:b/>
          <w:sz w:val="24"/>
          <w:szCs w:val="24"/>
        </w:rPr>
        <w:t>CUARTO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2A7BBE" w:rsidRPr="00B712CA" w:rsidRDefault="002A7BBE" w:rsidP="00B712CA">
      <w:pPr>
        <w:tabs>
          <w:tab w:val="left" w:pos="709"/>
        </w:tabs>
        <w:spacing w:before="240" w:line="360" w:lineRule="auto"/>
        <w:ind w:right="51"/>
        <w:jc w:val="both"/>
        <w:rPr>
          <w:rFonts w:ascii="Palatino Linotype" w:hAnsi="Palatino Linotype"/>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Pr>
          <w:rFonts w:ascii="Palatino Linotype" w:hAnsi="Palatino Linotype" w:cs="Arial"/>
          <w:sz w:val="24"/>
          <w:szCs w:val="24"/>
        </w:rPr>
        <w:t xml:space="preserve"> haga entrega al</w:t>
      </w:r>
      <w:r w:rsidRPr="00FD7DA6">
        <w:rPr>
          <w:rFonts w:ascii="Palatino Linotype" w:hAnsi="Palatino Linotype" w:cs="Arial"/>
          <w:sz w:val="24"/>
          <w:szCs w:val="24"/>
        </w:rPr>
        <w:t xml:space="preserve"> Recurrente</w:t>
      </w:r>
      <w:r>
        <w:rPr>
          <w:rFonts w:ascii="Palatino Linotype" w:hAnsi="Palatino Linotype" w:cs="Arial"/>
          <w:sz w:val="24"/>
          <w:szCs w:val="24"/>
        </w:rPr>
        <w:t>, a través del SAIMEX</w:t>
      </w:r>
      <w:r w:rsidR="00465330">
        <w:rPr>
          <w:rFonts w:ascii="Palatino Linotype" w:hAnsi="Palatino Linotype" w:cs="Arial"/>
          <w:sz w:val="24"/>
          <w:szCs w:val="24"/>
        </w:rPr>
        <w:t xml:space="preserve"> y correo electrónico</w:t>
      </w:r>
      <w:r>
        <w:rPr>
          <w:rFonts w:ascii="Palatino Linotype" w:hAnsi="Palatino Linotype" w:cs="Arial"/>
          <w:sz w:val="24"/>
          <w:szCs w:val="24"/>
        </w:rPr>
        <w:t xml:space="preserve">, </w:t>
      </w:r>
      <w:r w:rsidR="00B712CA">
        <w:rPr>
          <w:rFonts w:ascii="Palatino Linotype" w:hAnsi="Palatino Linotype"/>
          <w:sz w:val="24"/>
          <w:szCs w:val="24"/>
        </w:rPr>
        <w:t xml:space="preserve">previa búsqueda exhaustiva y razonable </w:t>
      </w:r>
      <w:r w:rsidRPr="00FD7DA6">
        <w:rPr>
          <w:rFonts w:ascii="Palatino Linotype" w:hAnsi="Palatino Linotype" w:cs="Arial"/>
          <w:sz w:val="24"/>
          <w:szCs w:val="24"/>
        </w:rPr>
        <w:t>de</w:t>
      </w:r>
      <w:r>
        <w:rPr>
          <w:rFonts w:ascii="Palatino Linotype" w:hAnsi="Palatino Linotype" w:cs="Arial"/>
          <w:sz w:val="24"/>
          <w:szCs w:val="24"/>
        </w:rPr>
        <w:t>l documento o de los documentos donde conste o de los cuales se pueda advertir</w:t>
      </w:r>
      <w:r w:rsidRPr="00FD7DA6">
        <w:rPr>
          <w:rFonts w:ascii="Palatino Linotype" w:hAnsi="Palatino Linotype" w:cs="Arial"/>
          <w:sz w:val="24"/>
          <w:szCs w:val="24"/>
        </w:rPr>
        <w:t>:</w:t>
      </w:r>
    </w:p>
    <w:p w:rsidR="002A7BBE" w:rsidRDefault="002A7BBE" w:rsidP="0080284C">
      <w:pPr>
        <w:pStyle w:val="Sinespaciado"/>
      </w:pPr>
    </w:p>
    <w:p w:rsidR="002F0296" w:rsidRPr="00651FC9" w:rsidRDefault="00D40787" w:rsidP="008D3305">
      <w:pPr>
        <w:pStyle w:val="Prrafodelista"/>
        <w:numPr>
          <w:ilvl w:val="0"/>
          <w:numId w:val="22"/>
        </w:numPr>
        <w:spacing w:line="360" w:lineRule="auto"/>
        <w:jc w:val="both"/>
        <w:rPr>
          <w:rFonts w:ascii="Palatino Linotype" w:eastAsiaTheme="minorHAnsi" w:hAnsi="Palatino Linotype" w:cs="Arial"/>
          <w:lang w:val="es-MX"/>
        </w:rPr>
      </w:pPr>
      <w:r>
        <w:rPr>
          <w:rFonts w:ascii="Palatino Linotype" w:hAnsi="Palatino Linotype" w:cs="Arial"/>
        </w:rPr>
        <w:t>El presupuesto asignado a las b</w:t>
      </w:r>
      <w:r w:rsidR="00CD18A5">
        <w:rPr>
          <w:rFonts w:ascii="Palatino Linotype" w:hAnsi="Palatino Linotype" w:cs="Arial"/>
        </w:rPr>
        <w:t>ibliotecas Municipales remitidas en la respuesta inicial</w:t>
      </w:r>
      <w:r w:rsidR="002F0296" w:rsidRPr="008D3305">
        <w:rPr>
          <w:rFonts w:ascii="Palatino Linotype" w:hAnsi="Palatino Linotype" w:cs="Arial"/>
        </w:rPr>
        <w:t xml:space="preserve">. </w:t>
      </w:r>
    </w:p>
    <w:p w:rsidR="002A7BBE" w:rsidRDefault="002A7BBE" w:rsidP="00101AEA">
      <w:pPr>
        <w:pStyle w:val="Prrafodelista"/>
        <w:autoSpaceDE w:val="0"/>
        <w:autoSpaceDN w:val="0"/>
        <w:adjustRightInd w:val="0"/>
        <w:spacing w:line="360" w:lineRule="auto"/>
        <w:ind w:left="0"/>
        <w:jc w:val="both"/>
        <w:rPr>
          <w:rFonts w:ascii="Palatino Linotype" w:eastAsia="MS Mincho" w:hAnsi="Palatino Linotype" w:cs="Arial"/>
        </w:rPr>
      </w:pPr>
    </w:p>
    <w:p w:rsidR="00F42F80" w:rsidRDefault="00F42F80" w:rsidP="00F42F80">
      <w:pPr>
        <w:pStyle w:val="Sinespaciado"/>
        <w:spacing w:line="360" w:lineRule="auto"/>
        <w:jc w:val="both"/>
        <w:rPr>
          <w:rFonts w:ascii="Palatino Linotype" w:hAnsi="Palatino Linotype" w:cs="Arial"/>
        </w:rPr>
      </w:pPr>
      <w:r>
        <w:rPr>
          <w:rFonts w:ascii="Palatino Linotype" w:hAnsi="Palatino Linotype" w:cs="Arial"/>
          <w:b/>
          <w:sz w:val="28"/>
          <w:szCs w:val="26"/>
        </w:rPr>
        <w:t>TERCERO.</w:t>
      </w:r>
      <w:r>
        <w:rPr>
          <w:rFonts w:ascii="Palatino Linotype" w:hAnsi="Palatino Linotype" w:cs="Arial"/>
          <w:b/>
          <w:sz w:val="28"/>
        </w:rPr>
        <w:t xml:space="preserve"> </w:t>
      </w:r>
      <w:r>
        <w:rPr>
          <w:rFonts w:ascii="Palatino Linotype" w:hAnsi="Palatino Linotype" w:cs="Arial"/>
          <w:b/>
        </w:rPr>
        <w:t>NOTIFÍQUESE</w:t>
      </w:r>
      <w:r>
        <w:rPr>
          <w:rFonts w:ascii="Palatino Linotype" w:hAnsi="Palatino Linotype" w:cs="Arial"/>
          <w:b/>
          <w:i/>
        </w:rPr>
        <w:t xml:space="preserve"> </w:t>
      </w:r>
      <w:r>
        <w:rPr>
          <w:rFonts w:ascii="Palatino Linotype" w:hAnsi="Palatino Linotype" w:cs="Arial"/>
        </w:rPr>
        <w:t>al Titular de la Unidad de Transparencia del</w:t>
      </w:r>
      <w:r>
        <w:rPr>
          <w:rFonts w:ascii="Palatino Linotype" w:hAnsi="Palatino Linotype" w:cs="Arial"/>
          <w:b/>
        </w:rPr>
        <w:t xml:space="preserve"> Sujeto Obligado</w:t>
      </w:r>
      <w:r>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A0603" w:rsidRPr="00E755E5" w:rsidRDefault="007A0603" w:rsidP="007A0603">
      <w:pPr>
        <w:pStyle w:val="Sinespaciado"/>
        <w:spacing w:line="360" w:lineRule="auto"/>
        <w:jc w:val="both"/>
        <w:rPr>
          <w:rFonts w:ascii="Palatino Linotype" w:hAnsi="Palatino Linotype"/>
          <w:sz w:val="14"/>
          <w:szCs w:val="24"/>
        </w:rPr>
      </w:pPr>
    </w:p>
    <w:p w:rsidR="007A0603" w:rsidRDefault="00B712CA" w:rsidP="007A0603">
      <w:pPr>
        <w:pStyle w:val="Sinespaciado"/>
        <w:spacing w:line="360" w:lineRule="auto"/>
        <w:jc w:val="both"/>
        <w:rPr>
          <w:rFonts w:ascii="Palatino Linotype" w:hAnsi="Palatino Linotype"/>
          <w:sz w:val="24"/>
          <w:szCs w:val="24"/>
        </w:rPr>
      </w:pPr>
      <w:r>
        <w:rPr>
          <w:rFonts w:ascii="Palatino Linotype" w:hAnsi="Palatino Linotype"/>
          <w:b/>
          <w:sz w:val="24"/>
          <w:szCs w:val="24"/>
        </w:rPr>
        <w:t>CUARTO</w:t>
      </w:r>
      <w:r w:rsidR="007A0603" w:rsidRPr="0014447C">
        <w:rPr>
          <w:rFonts w:ascii="Palatino Linotype" w:hAnsi="Palatino Linotype"/>
          <w:b/>
          <w:sz w:val="24"/>
          <w:szCs w:val="24"/>
        </w:rPr>
        <w:t>.</w:t>
      </w:r>
      <w:r w:rsidR="007A0603" w:rsidRPr="0014447C">
        <w:rPr>
          <w:rFonts w:ascii="Palatino Linotype" w:hAnsi="Palatino Linotype"/>
          <w:sz w:val="24"/>
          <w:szCs w:val="24"/>
        </w:rPr>
        <w:t xml:space="preserve"> </w:t>
      </w:r>
      <w:r w:rsidR="007A0603" w:rsidRPr="0014447C">
        <w:rPr>
          <w:rFonts w:ascii="Palatino Linotype" w:hAnsi="Palatino Linotype"/>
          <w:b/>
          <w:sz w:val="24"/>
          <w:szCs w:val="24"/>
        </w:rPr>
        <w:t>NOTIFÍQUESE</w:t>
      </w:r>
      <w:r w:rsidR="007A0603" w:rsidRPr="0014447C">
        <w:rPr>
          <w:rFonts w:ascii="Palatino Linotype" w:hAnsi="Palatino Linotype"/>
          <w:sz w:val="24"/>
          <w:szCs w:val="24"/>
        </w:rPr>
        <w:t xml:space="preserve"> a</w:t>
      </w:r>
      <w:r w:rsidR="007A0603">
        <w:rPr>
          <w:rFonts w:ascii="Palatino Linotype" w:hAnsi="Palatino Linotype"/>
          <w:sz w:val="24"/>
          <w:szCs w:val="24"/>
        </w:rPr>
        <w:t xml:space="preserve"> </w:t>
      </w:r>
      <w:r w:rsidR="00F871E1">
        <w:rPr>
          <w:rFonts w:ascii="Palatino Linotype" w:hAnsi="Palatino Linotype"/>
          <w:sz w:val="24"/>
          <w:szCs w:val="24"/>
        </w:rPr>
        <w:t>El Recurrente</w:t>
      </w:r>
      <w:r w:rsidR="007A0603" w:rsidRPr="0014447C">
        <w:rPr>
          <w:rFonts w:ascii="Palatino Linotype" w:hAnsi="Palatino Linotype"/>
          <w:b/>
          <w:sz w:val="24"/>
          <w:szCs w:val="24"/>
        </w:rPr>
        <w:t xml:space="preserve"> </w:t>
      </w:r>
      <w:r w:rsidR="007A0603" w:rsidRPr="0014447C">
        <w:rPr>
          <w:rFonts w:ascii="Palatino Linotype" w:hAnsi="Palatino Linotype"/>
          <w:sz w:val="24"/>
          <w:szCs w:val="24"/>
        </w:rPr>
        <w:t>la presente resolución</w:t>
      </w:r>
      <w:r w:rsidR="007A0603">
        <w:rPr>
          <w:rFonts w:ascii="Palatino Linotype" w:hAnsi="Palatino Linotype"/>
          <w:sz w:val="24"/>
          <w:szCs w:val="24"/>
        </w:rPr>
        <w:t xml:space="preserve"> </w:t>
      </w:r>
      <w:r w:rsidR="007A0603" w:rsidRPr="006D6BCA">
        <w:rPr>
          <w:rFonts w:ascii="Palatino Linotype" w:hAnsi="Palatino Linotype" w:cs="Arial"/>
          <w:bCs/>
          <w:sz w:val="24"/>
          <w:szCs w:val="24"/>
        </w:rPr>
        <w:t xml:space="preserve">a través del </w:t>
      </w:r>
      <w:r w:rsidR="00C1527A">
        <w:rPr>
          <w:rFonts w:ascii="Palatino Linotype" w:hAnsi="Palatino Linotype" w:cs="Arial"/>
          <w:bCs/>
          <w:sz w:val="24"/>
          <w:szCs w:val="24"/>
        </w:rPr>
        <w:t>SAIMEX y</w:t>
      </w:r>
      <w:r w:rsidR="006625CE">
        <w:rPr>
          <w:rFonts w:ascii="Palatino Linotype" w:hAnsi="Palatino Linotype" w:cs="Arial"/>
          <w:bCs/>
          <w:sz w:val="24"/>
          <w:szCs w:val="24"/>
        </w:rPr>
        <w:t xml:space="preserve"> correo electrónico</w:t>
      </w:r>
      <w:r w:rsidR="00C1527A">
        <w:rPr>
          <w:rFonts w:ascii="Palatino Linotype" w:hAnsi="Palatino Linotype" w:cs="Arial"/>
          <w:bCs/>
          <w:sz w:val="24"/>
          <w:szCs w:val="24"/>
        </w:rPr>
        <w:t>,</w:t>
      </w:r>
      <w:r w:rsidR="007A0603">
        <w:rPr>
          <w:rFonts w:ascii="Palatino Linotype" w:hAnsi="Palatino Linotype" w:cs="Arial"/>
          <w:bCs/>
          <w:sz w:val="24"/>
          <w:szCs w:val="24"/>
        </w:rPr>
        <w:t xml:space="preserve"> </w:t>
      </w:r>
      <w:r w:rsidR="007A0603">
        <w:rPr>
          <w:rFonts w:ascii="Palatino Linotype" w:hAnsi="Palatino Linotype"/>
          <w:sz w:val="24"/>
          <w:szCs w:val="24"/>
        </w:rPr>
        <w:t>h</w:t>
      </w:r>
      <w:r w:rsidR="007A0603" w:rsidRPr="0014447C">
        <w:rPr>
          <w:rFonts w:ascii="Palatino Linotype" w:hAnsi="Palatino Linotype"/>
          <w:sz w:val="24"/>
          <w:szCs w:val="24"/>
        </w:rPr>
        <w:t>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C32000" w:rsidRPr="00762D42" w:rsidRDefault="00C32000" w:rsidP="007A0603">
      <w:pPr>
        <w:pStyle w:val="Sinespaciado"/>
        <w:spacing w:line="360" w:lineRule="auto"/>
        <w:jc w:val="both"/>
        <w:rPr>
          <w:rFonts w:ascii="Palatino Linotype" w:hAnsi="Palatino Linotype" w:cs="Arial"/>
          <w:bCs/>
          <w:sz w:val="24"/>
          <w:szCs w:val="24"/>
        </w:rPr>
      </w:pPr>
    </w:p>
    <w:p w:rsidR="007A0603" w:rsidRDefault="007A0603" w:rsidP="007A0603">
      <w:pPr>
        <w:pStyle w:val="Sinespaciado"/>
        <w:spacing w:line="360" w:lineRule="auto"/>
        <w:jc w:val="both"/>
        <w:rPr>
          <w:rFonts w:ascii="Palatino Linotype" w:hAnsi="Palatino Linotype"/>
          <w:sz w:val="24"/>
          <w:szCs w:val="24"/>
        </w:rPr>
      </w:pPr>
      <w:r w:rsidRPr="00C7443C">
        <w:rPr>
          <w:rFonts w:ascii="Palatino Linotype" w:hAnsi="Palatino Linotype"/>
          <w:sz w:val="24"/>
        </w:rPr>
        <w:t>ASÍ LO RESUELVE, POR UNANIMIDAD DE VOTOS EL PLENO DEL</w:t>
      </w:r>
      <w:r w:rsidRPr="00C7443C">
        <w:rPr>
          <w:rFonts w:ascii="Palatino Linotype" w:eastAsia="Arial Unicode MS" w:hAnsi="Palatino Linotype"/>
          <w:sz w:val="24"/>
        </w:rPr>
        <w:t xml:space="preserve"> INSTITUTO DE TRANSPARENCIA, ACCESO A LA INFORMACIÓN PÚBLICA Y PROTECCIÓN </w:t>
      </w:r>
      <w:r w:rsidRPr="00C7443C">
        <w:rPr>
          <w:rFonts w:ascii="Palatino Linotype" w:eastAsia="Arial Unicode MS" w:hAnsi="Palatino Linotype"/>
          <w:sz w:val="24"/>
        </w:rPr>
        <w:lastRenderedPageBreak/>
        <w:t>DE DATOS PERSONALES DEL ESTADO DE MÉXICO Y MUNICIPIOS</w:t>
      </w:r>
      <w:r w:rsidRPr="00C7443C">
        <w:rPr>
          <w:rFonts w:ascii="Palatino Linotype" w:hAnsi="Palatino Linotype"/>
          <w:sz w:val="24"/>
        </w:rPr>
        <w:t>, CONFORMADO POR LOS COMISIONADOS ZULEMA MARTÍNEZ SÁNCHEZ, EVA ABAID YAPUR, JOSÉ GUADALUPE LUNA HERNÁNDEZ</w:t>
      </w:r>
      <w:r w:rsidR="00D17687">
        <w:rPr>
          <w:rFonts w:ascii="Palatino Linotype" w:hAnsi="Palatino Linotype"/>
          <w:sz w:val="24"/>
        </w:rPr>
        <w:t xml:space="preserve"> EMITIENDO VOTO PARTICULAR</w:t>
      </w:r>
      <w:r w:rsidRPr="00C7443C">
        <w:rPr>
          <w:rFonts w:ascii="Palatino Linotype" w:hAnsi="Palatino Linotype"/>
          <w:sz w:val="24"/>
        </w:rPr>
        <w:t xml:space="preserve">, JAVIER MARTÍNEZ CRUZ Y LUIS GUSTAVO PARRA NORIEGA, EN </w:t>
      </w:r>
      <w:r w:rsidR="00DB2B22" w:rsidRPr="00C7443C">
        <w:rPr>
          <w:rFonts w:ascii="Palatino Linotype" w:hAnsi="Palatino Linotype"/>
          <w:sz w:val="24"/>
        </w:rPr>
        <w:t xml:space="preserve">LA </w:t>
      </w:r>
      <w:r w:rsidR="00EC239C">
        <w:rPr>
          <w:rFonts w:ascii="Palatino Linotype" w:hAnsi="Palatino Linotype"/>
          <w:sz w:val="24"/>
        </w:rPr>
        <w:t>CUADRAGÉSIMA QUINTA</w:t>
      </w:r>
      <w:r w:rsidR="00E4145C">
        <w:rPr>
          <w:rFonts w:ascii="Palatino Linotype" w:hAnsi="Palatino Linotype"/>
          <w:sz w:val="24"/>
        </w:rPr>
        <w:t xml:space="preserve"> </w:t>
      </w:r>
      <w:r w:rsidRPr="00C7443C">
        <w:rPr>
          <w:rFonts w:ascii="Palatino Linotype" w:hAnsi="Palatino Linotype"/>
          <w:sz w:val="24"/>
        </w:rPr>
        <w:t xml:space="preserve">SESIÓN ORDINARIA CELEBRADA EL </w:t>
      </w:r>
      <w:r w:rsidR="00EC239C">
        <w:rPr>
          <w:rFonts w:ascii="Palatino Linotype" w:hAnsi="Palatino Linotype"/>
          <w:sz w:val="24"/>
          <w:szCs w:val="24"/>
          <w:lang w:eastAsia="es-MX"/>
        </w:rPr>
        <w:t>CUATRO DE DICIEMBRE</w:t>
      </w:r>
      <w:r w:rsidR="003029E9" w:rsidRPr="00C7443C">
        <w:rPr>
          <w:rFonts w:ascii="Palatino Linotype" w:hAnsi="Palatino Linotype"/>
          <w:sz w:val="24"/>
        </w:rPr>
        <w:t xml:space="preserve"> </w:t>
      </w:r>
      <w:r w:rsidRPr="00C7443C">
        <w:rPr>
          <w:rFonts w:ascii="Palatino Linotype" w:hAnsi="Palatino Linotype"/>
          <w:sz w:val="24"/>
        </w:rPr>
        <w:t>DOS MIL DIECINUEVE, ANTE EL SECRETARIO TÉCNICO DEL PLENO, ALEXIS TAPIA RAMÍREZ</w:t>
      </w:r>
      <w:r>
        <w:rPr>
          <w:rFonts w:ascii="Palatino Linotype" w:hAnsi="Palatino Linotype"/>
          <w:sz w:val="24"/>
          <w:szCs w:val="24"/>
        </w:rPr>
        <w:t>.</w:t>
      </w:r>
      <w:r w:rsidR="00A57478">
        <w:rPr>
          <w:rFonts w:ascii="Palatino Linotype" w:hAnsi="Palatino Linotype"/>
          <w:sz w:val="24"/>
          <w:szCs w:val="24"/>
        </w:rPr>
        <w:t>------------------------------------------------------------------------------------------------------------------------------------------------------------------------------------------------------------------------------------------------------------------------------------------------------------------------------</w:t>
      </w:r>
      <w:r w:rsidR="00CD18A5">
        <w:rPr>
          <w:rFonts w:ascii="Palatino Linotype" w:hAnsi="Palatino Linotype"/>
          <w:sz w:val="24"/>
          <w:szCs w:val="24"/>
        </w:rPr>
        <w:t>--------------------------------------------------------------------------------------------------------------------------------------------------------------------------------------------------------------------------------------------------------------------------------------------------------------------------------------------------------------------------------------------------------------------------------------------------------------------------------------------------------------------------------------------------------------------------------------------------------------------------------------------------------------------------------------------------------</w:t>
      </w:r>
      <w:r w:rsidR="00BD76F3">
        <w:rPr>
          <w:rFonts w:ascii="Palatino Linotype" w:hAnsi="Palatino Linotype"/>
          <w:sz w:val="24"/>
          <w:szCs w:val="24"/>
        </w:rPr>
        <w:t>-------------------------------------------------------------------------------------------------------------------------------------------------------------------------------------------------------------------------------------------------------------------------------------------------------------------------------------------------------------------------------------------------------------------------------------------------------------------------------------------------------------------------------------------------------------------------------------------------------------------------------------------------------------------------------------------------------------------------------------------------------------------------------------------</w:t>
      </w:r>
      <w:r w:rsidR="00CD18A5">
        <w:rPr>
          <w:rFonts w:ascii="Palatino Linotype" w:hAnsi="Palatino Linotype"/>
          <w:sz w:val="24"/>
          <w:szCs w:val="24"/>
        </w:rPr>
        <w:t>--------------------------------------------------------------------------------------------------------------------------------------------------------------------------------</w:t>
      </w:r>
      <w:r w:rsidR="00BD76F3">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7A0603" w:rsidRPr="006149F1" w:rsidTr="005B4CF7">
        <w:tc>
          <w:tcPr>
            <w:tcW w:w="9062" w:type="dxa"/>
            <w:gridSpan w:val="2"/>
          </w:tcPr>
          <w:p w:rsidR="007A0603" w:rsidRDefault="007A0603" w:rsidP="005B4CF7">
            <w:pPr>
              <w:pStyle w:val="Sinespaciado"/>
              <w:tabs>
                <w:tab w:val="left" w:pos="5710"/>
              </w:tabs>
              <w:rPr>
                <w:rFonts w:ascii="Palatino Linotype" w:hAnsi="Palatino Linotype"/>
                <w:sz w:val="24"/>
                <w:szCs w:val="24"/>
              </w:rPr>
            </w:pPr>
          </w:p>
          <w:p w:rsidR="0015148C" w:rsidRPr="006149F1" w:rsidRDefault="0015148C" w:rsidP="005B4CF7">
            <w:pPr>
              <w:pStyle w:val="Sinespaciado"/>
              <w:tabs>
                <w:tab w:val="left" w:pos="5710"/>
              </w:tabs>
              <w:rPr>
                <w:rFonts w:ascii="Palatino Linotype" w:hAnsi="Palatino Linotype"/>
                <w:sz w:val="24"/>
                <w:szCs w:val="24"/>
              </w:rPr>
            </w:pPr>
          </w:p>
        </w:tc>
      </w:tr>
      <w:tr w:rsidR="007A0603" w:rsidRPr="0089501E" w:rsidTr="005B4CF7">
        <w:tc>
          <w:tcPr>
            <w:tcW w:w="9062" w:type="dxa"/>
            <w:gridSpan w:val="2"/>
          </w:tcPr>
          <w:p w:rsidR="00A57478" w:rsidRDefault="00A57478" w:rsidP="005B4CF7">
            <w:pPr>
              <w:jc w:val="center"/>
              <w:rPr>
                <w:rFonts w:ascii="Palatino Linotype" w:hAnsi="Palatino Linotype"/>
                <w:b/>
                <w:sz w:val="24"/>
                <w:szCs w:val="24"/>
              </w:rPr>
            </w:pPr>
          </w:p>
          <w:p w:rsidR="00A57478" w:rsidRDefault="00A57478"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r w:rsidRPr="0089501E">
              <w:rPr>
                <w:rFonts w:ascii="Palatino Linotype" w:hAnsi="Palatino Linotype"/>
                <w:b/>
                <w:sz w:val="24"/>
                <w:szCs w:val="24"/>
              </w:rPr>
              <w:t>Zulema Martínez Sánchez</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Comisionada Presidenta</w:t>
            </w:r>
          </w:p>
          <w:p w:rsidR="007A0603" w:rsidRPr="0089501E" w:rsidRDefault="00973F11" w:rsidP="005B4CF7">
            <w:pPr>
              <w:jc w:val="center"/>
              <w:rPr>
                <w:rFonts w:ascii="Palatino Linotype" w:hAnsi="Palatino Linotype"/>
                <w:b/>
                <w:sz w:val="24"/>
                <w:szCs w:val="24"/>
              </w:rPr>
            </w:pPr>
            <w:r>
              <w:rPr>
                <w:rFonts w:ascii="Palatino Linotype" w:hAnsi="Palatino Linotype"/>
                <w:sz w:val="24"/>
                <w:szCs w:val="24"/>
              </w:rPr>
              <w:t>(Rúbrica</w:t>
            </w:r>
            <w:r w:rsidR="007A0603" w:rsidRPr="00FA464C">
              <w:rPr>
                <w:rFonts w:ascii="Palatino Linotype" w:hAnsi="Palatino Linotype"/>
                <w:sz w:val="24"/>
                <w:szCs w:val="24"/>
              </w:rPr>
              <w:t>).</w:t>
            </w:r>
          </w:p>
        </w:tc>
      </w:tr>
      <w:tr w:rsidR="007A0603" w:rsidRPr="0089501E" w:rsidTr="005B4CF7">
        <w:tc>
          <w:tcPr>
            <w:tcW w:w="4532" w:type="dxa"/>
          </w:tcPr>
          <w:p w:rsidR="007A0603" w:rsidRPr="0089501E" w:rsidRDefault="007A0603" w:rsidP="005B4CF7">
            <w:pPr>
              <w:jc w:val="cente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Default="007A0603" w:rsidP="005B4CF7">
            <w:pPr>
              <w:jc w:val="center"/>
              <w:rPr>
                <w:rFonts w:ascii="Palatino Linotype" w:hAnsi="Palatino Linotype"/>
                <w:b/>
                <w:sz w:val="24"/>
                <w:szCs w:val="24"/>
              </w:rPr>
            </w:pPr>
          </w:p>
          <w:p w:rsidR="0015148C" w:rsidRDefault="0015148C" w:rsidP="005B4CF7">
            <w:pPr>
              <w:jc w:val="cente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r w:rsidRPr="0089501E">
              <w:rPr>
                <w:rFonts w:ascii="Palatino Linotype" w:hAnsi="Palatino Linotype"/>
                <w:b/>
                <w:sz w:val="24"/>
                <w:szCs w:val="24"/>
              </w:rPr>
              <w:t xml:space="preserve">Eva </w:t>
            </w:r>
            <w:proofErr w:type="spellStart"/>
            <w:r w:rsidRPr="0089501E">
              <w:rPr>
                <w:rFonts w:ascii="Palatino Linotype" w:hAnsi="Palatino Linotype"/>
                <w:b/>
                <w:sz w:val="24"/>
                <w:szCs w:val="24"/>
              </w:rPr>
              <w:t>Abaid</w:t>
            </w:r>
            <w:proofErr w:type="spellEnd"/>
            <w:r w:rsidRPr="0089501E">
              <w:rPr>
                <w:rFonts w:ascii="Palatino Linotype" w:hAnsi="Palatino Linotype"/>
                <w:b/>
                <w:sz w:val="24"/>
                <w:szCs w:val="24"/>
              </w:rPr>
              <w:t xml:space="preserve"> </w:t>
            </w:r>
            <w:proofErr w:type="spellStart"/>
            <w:r w:rsidRPr="0089501E">
              <w:rPr>
                <w:rFonts w:ascii="Palatino Linotype" w:hAnsi="Palatino Linotype"/>
                <w:b/>
                <w:sz w:val="24"/>
                <w:szCs w:val="24"/>
              </w:rPr>
              <w:t>Yapur</w:t>
            </w:r>
            <w:proofErr w:type="spellEnd"/>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Comisionada</w:t>
            </w:r>
          </w:p>
          <w:p w:rsidR="007A0603" w:rsidRPr="002F1CD7" w:rsidRDefault="00C7443C" w:rsidP="005B4CF7">
            <w:pPr>
              <w:jc w:val="center"/>
              <w:rPr>
                <w:rFonts w:ascii="Palatino Linotype" w:hAnsi="Palatino Linotype"/>
                <w:sz w:val="24"/>
                <w:szCs w:val="24"/>
              </w:rPr>
            </w:pPr>
            <w:r>
              <w:rPr>
                <w:rFonts w:ascii="Palatino Linotype" w:hAnsi="Palatino Linotype"/>
                <w:sz w:val="24"/>
                <w:szCs w:val="24"/>
              </w:rPr>
              <w:t>(</w:t>
            </w:r>
            <w:r w:rsidR="00973F11">
              <w:rPr>
                <w:rFonts w:ascii="Palatino Linotype" w:hAnsi="Palatino Linotype"/>
                <w:sz w:val="24"/>
                <w:szCs w:val="24"/>
              </w:rPr>
              <w:t>Rúbrica</w:t>
            </w:r>
            <w:r w:rsidR="007A0603" w:rsidRPr="002F1CD7">
              <w:rPr>
                <w:rFonts w:ascii="Palatino Linotype" w:hAnsi="Palatino Linotype"/>
                <w:sz w:val="24"/>
                <w:szCs w:val="24"/>
              </w:rPr>
              <w:t>).</w:t>
            </w:r>
          </w:p>
        </w:tc>
        <w:tc>
          <w:tcPr>
            <w:tcW w:w="4530" w:type="dxa"/>
          </w:tcPr>
          <w:p w:rsidR="007A0603" w:rsidRDefault="007A0603" w:rsidP="005B4CF7">
            <w:pP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Default="007A0603" w:rsidP="005B4CF7">
            <w:pPr>
              <w:rPr>
                <w:rFonts w:ascii="Palatino Linotype" w:hAnsi="Palatino Linotype"/>
                <w:b/>
                <w:sz w:val="24"/>
                <w:szCs w:val="24"/>
              </w:rPr>
            </w:pPr>
          </w:p>
          <w:p w:rsidR="00DB2B22" w:rsidRDefault="00DB2B22"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7A0603" w:rsidP="005B4CF7">
            <w:pPr>
              <w:jc w:val="center"/>
              <w:rPr>
                <w:rFonts w:ascii="Palatino Linotype" w:hAnsi="Palatino Linotype"/>
                <w:sz w:val="24"/>
                <w:szCs w:val="24"/>
              </w:rPr>
            </w:pPr>
            <w:r w:rsidRPr="002F1CD7">
              <w:rPr>
                <w:rFonts w:ascii="Palatino Linotype" w:hAnsi="Palatino Linotype"/>
                <w:sz w:val="24"/>
                <w:szCs w:val="24"/>
              </w:rPr>
              <w:t>(</w:t>
            </w:r>
            <w:r w:rsidR="00973F11">
              <w:rPr>
                <w:rFonts w:ascii="Palatino Linotype" w:hAnsi="Palatino Linotype"/>
                <w:sz w:val="24"/>
                <w:szCs w:val="24"/>
              </w:rPr>
              <w:t>Rúbrica</w:t>
            </w:r>
            <w:r w:rsidRPr="002F1CD7">
              <w:rPr>
                <w:rFonts w:ascii="Palatino Linotype" w:hAnsi="Palatino Linotype"/>
                <w:sz w:val="24"/>
                <w:szCs w:val="24"/>
              </w:rPr>
              <w:t>).</w:t>
            </w:r>
          </w:p>
        </w:tc>
      </w:tr>
      <w:tr w:rsidR="007A0603" w:rsidRPr="0089501E" w:rsidTr="005B4CF7">
        <w:tc>
          <w:tcPr>
            <w:tcW w:w="4532" w:type="dxa"/>
          </w:tcPr>
          <w:p w:rsidR="007A0603" w:rsidRPr="0089501E" w:rsidRDefault="007A0603"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sz w:val="24"/>
                <w:szCs w:val="24"/>
              </w:rPr>
            </w:pPr>
            <w:r w:rsidRPr="0089501E">
              <w:rPr>
                <w:rFonts w:ascii="Palatino Linotype" w:hAnsi="Palatino Linotype"/>
                <w:b/>
                <w:sz w:val="24"/>
                <w:szCs w:val="24"/>
              </w:rPr>
              <w:t>Javier Martínez Cruz</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7A0603" w:rsidP="005B4CF7">
            <w:pPr>
              <w:jc w:val="center"/>
              <w:rPr>
                <w:rFonts w:ascii="Palatino Linotype" w:hAnsi="Palatino Linotype"/>
                <w:sz w:val="24"/>
                <w:szCs w:val="24"/>
              </w:rPr>
            </w:pPr>
            <w:r w:rsidRPr="002F1CD7">
              <w:rPr>
                <w:rFonts w:ascii="Palatino Linotype" w:hAnsi="Palatino Linotype"/>
                <w:sz w:val="24"/>
                <w:szCs w:val="24"/>
              </w:rPr>
              <w:t>(</w:t>
            </w:r>
            <w:r w:rsidR="00973F11">
              <w:rPr>
                <w:rFonts w:ascii="Palatino Linotype" w:hAnsi="Palatino Linotype"/>
                <w:sz w:val="24"/>
                <w:szCs w:val="24"/>
              </w:rPr>
              <w:t>Rúbrica</w:t>
            </w:r>
            <w:r w:rsidRPr="002F1CD7">
              <w:rPr>
                <w:rFonts w:ascii="Palatino Linotype" w:hAnsi="Palatino Linotype"/>
                <w:sz w:val="24"/>
                <w:szCs w:val="24"/>
              </w:rPr>
              <w:t>).</w:t>
            </w:r>
          </w:p>
        </w:tc>
        <w:tc>
          <w:tcPr>
            <w:tcW w:w="4530" w:type="dxa"/>
          </w:tcPr>
          <w:p w:rsidR="007A0603" w:rsidRPr="0089501E" w:rsidRDefault="007A0603"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jc w:val="center"/>
              <w:rPr>
                <w:rFonts w:ascii="Palatino Linotype" w:hAnsi="Palatino Linotype"/>
                <w:sz w:val="24"/>
                <w:szCs w:val="24"/>
              </w:rPr>
            </w:pPr>
            <w:r w:rsidRPr="0089501E">
              <w:rPr>
                <w:rFonts w:ascii="Palatino Linotype" w:hAnsi="Palatino Linotype"/>
                <w:b/>
                <w:sz w:val="24"/>
                <w:szCs w:val="24"/>
              </w:rPr>
              <w:t>Luis Gustavo Parra Noriega</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7A0603" w:rsidP="005B4CF7">
            <w:pPr>
              <w:jc w:val="center"/>
              <w:rPr>
                <w:rFonts w:ascii="Palatino Linotype" w:hAnsi="Palatino Linotype"/>
                <w:sz w:val="24"/>
                <w:szCs w:val="24"/>
              </w:rPr>
            </w:pPr>
            <w:r w:rsidRPr="002F1CD7">
              <w:rPr>
                <w:rFonts w:ascii="Palatino Linotype" w:hAnsi="Palatino Linotype"/>
                <w:sz w:val="24"/>
                <w:szCs w:val="24"/>
              </w:rPr>
              <w:t>(</w:t>
            </w:r>
            <w:r w:rsidR="00973F11">
              <w:rPr>
                <w:rFonts w:ascii="Palatino Linotype" w:hAnsi="Palatino Linotype"/>
                <w:sz w:val="24"/>
                <w:szCs w:val="24"/>
              </w:rPr>
              <w:t>Rúbrica</w:t>
            </w:r>
            <w:r w:rsidRPr="002F1CD7">
              <w:rPr>
                <w:rFonts w:ascii="Palatino Linotype" w:hAnsi="Palatino Linotype"/>
                <w:sz w:val="24"/>
                <w:szCs w:val="24"/>
              </w:rPr>
              <w:t>).</w:t>
            </w:r>
          </w:p>
        </w:tc>
      </w:tr>
      <w:tr w:rsidR="007A0603" w:rsidRPr="0089501E" w:rsidTr="005B4CF7">
        <w:tc>
          <w:tcPr>
            <w:tcW w:w="9062" w:type="dxa"/>
            <w:gridSpan w:val="2"/>
          </w:tcPr>
          <w:p w:rsidR="007A0603" w:rsidRPr="0089501E" w:rsidRDefault="007A0603" w:rsidP="005B4CF7">
            <w:pPr>
              <w:jc w:val="center"/>
              <w:rPr>
                <w:rFonts w:ascii="Palatino Linotype" w:hAnsi="Palatino Linotype"/>
                <w:b/>
                <w:sz w:val="24"/>
                <w:szCs w:val="24"/>
              </w:rPr>
            </w:pPr>
          </w:p>
          <w:p w:rsidR="007A0603" w:rsidRDefault="007A0603" w:rsidP="005B4CF7">
            <w:pPr>
              <w:rPr>
                <w:rFonts w:ascii="Palatino Linotype" w:hAnsi="Palatino Linotype"/>
                <w:b/>
                <w:sz w:val="24"/>
                <w:szCs w:val="24"/>
              </w:rPr>
            </w:pPr>
          </w:p>
          <w:p w:rsidR="0015148C" w:rsidRDefault="0015148C" w:rsidP="005B4CF7">
            <w:pPr>
              <w:rPr>
                <w:rFonts w:ascii="Palatino Linotype" w:hAnsi="Palatino Linotype"/>
                <w:b/>
                <w:sz w:val="24"/>
                <w:szCs w:val="24"/>
              </w:rPr>
            </w:pPr>
          </w:p>
          <w:p w:rsidR="0015148C" w:rsidRPr="0089501E" w:rsidRDefault="0015148C" w:rsidP="005B4CF7">
            <w:pPr>
              <w:rPr>
                <w:rFonts w:ascii="Palatino Linotype" w:hAnsi="Palatino Linotype"/>
                <w:b/>
                <w:sz w:val="24"/>
                <w:szCs w:val="24"/>
              </w:rPr>
            </w:pPr>
          </w:p>
          <w:p w:rsidR="007A0603" w:rsidRDefault="007A0603" w:rsidP="005B4CF7">
            <w:pPr>
              <w:rPr>
                <w:rFonts w:ascii="Palatino Linotype" w:hAnsi="Palatino Linotype"/>
                <w:b/>
                <w:sz w:val="28"/>
                <w:szCs w:val="24"/>
              </w:rPr>
            </w:pPr>
          </w:p>
          <w:p w:rsidR="007A0603" w:rsidRPr="0089501E" w:rsidRDefault="007A0603" w:rsidP="005B4CF7">
            <w:pPr>
              <w:jc w:val="center"/>
              <w:rPr>
                <w:rFonts w:ascii="Palatino Linotype" w:hAnsi="Palatino Linotype"/>
                <w:b/>
                <w:sz w:val="24"/>
                <w:szCs w:val="24"/>
              </w:rPr>
            </w:pPr>
            <w:r w:rsidRPr="0089501E">
              <w:rPr>
                <w:rFonts w:ascii="Palatino Linotype" w:hAnsi="Palatino Linotype"/>
                <w:b/>
                <w:sz w:val="24"/>
                <w:szCs w:val="24"/>
              </w:rPr>
              <w:t>Alexis Tapia Ramírez</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Secretario Técnico del Pleno</w:t>
            </w:r>
          </w:p>
          <w:p w:rsidR="007A0603" w:rsidRDefault="007A0603" w:rsidP="005B4CF7">
            <w:pPr>
              <w:jc w:val="center"/>
              <w:rPr>
                <w:rFonts w:ascii="Palatino Linotype" w:hAnsi="Palatino Linotype"/>
                <w:sz w:val="24"/>
                <w:szCs w:val="24"/>
              </w:rPr>
            </w:pPr>
            <w:r w:rsidRPr="002F1CD7">
              <w:rPr>
                <w:rFonts w:ascii="Palatino Linotype" w:hAnsi="Palatino Linotype"/>
                <w:sz w:val="24"/>
                <w:szCs w:val="24"/>
              </w:rPr>
              <w:t>(</w:t>
            </w:r>
            <w:r w:rsidR="00973F11">
              <w:rPr>
                <w:rFonts w:ascii="Palatino Linotype" w:hAnsi="Palatino Linotype"/>
                <w:sz w:val="24"/>
                <w:szCs w:val="24"/>
              </w:rPr>
              <w:t>Rúbrica</w:t>
            </w:r>
            <w:r w:rsidRPr="002F1CD7">
              <w:rPr>
                <w:rFonts w:ascii="Palatino Linotype" w:hAnsi="Palatino Linotype"/>
                <w:sz w:val="24"/>
                <w:szCs w:val="24"/>
              </w:rPr>
              <w:t>).</w:t>
            </w:r>
          </w:p>
          <w:p w:rsidR="00E2260A" w:rsidRPr="00B73E6C" w:rsidRDefault="00E2260A" w:rsidP="00E2260A">
            <w:pPr>
              <w:rPr>
                <w:rFonts w:ascii="Palatino Linotype" w:hAnsi="Palatino Linotype"/>
                <w:sz w:val="24"/>
                <w:szCs w:val="24"/>
              </w:rPr>
            </w:pPr>
          </w:p>
        </w:tc>
      </w:tr>
    </w:tbl>
    <w:p w:rsidR="007A0603" w:rsidRPr="002557B7" w:rsidRDefault="007A0603" w:rsidP="007A0603">
      <w:pPr>
        <w:spacing w:after="0" w:line="240" w:lineRule="auto"/>
        <w:jc w:val="both"/>
        <w:rPr>
          <w:rFonts w:ascii="Palatino Linotype" w:hAnsi="Palatino Linotype" w:cs="Arial"/>
          <w:sz w:val="2"/>
          <w:szCs w:val="16"/>
        </w:rPr>
      </w:pPr>
    </w:p>
    <w:p w:rsidR="00BD76F3" w:rsidRDefault="00BD76F3" w:rsidP="007A0603">
      <w:pPr>
        <w:spacing w:after="0" w:line="240" w:lineRule="auto"/>
        <w:jc w:val="both"/>
        <w:rPr>
          <w:rFonts w:ascii="Palatino Linotype" w:hAnsi="Palatino Linotype" w:cs="Arial"/>
          <w:sz w:val="18"/>
          <w:szCs w:val="16"/>
        </w:rPr>
      </w:pPr>
    </w:p>
    <w:p w:rsidR="007A0603" w:rsidRPr="00937BFA" w:rsidRDefault="007A0603" w:rsidP="007A0603">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 xml:space="preserve">Esta hoja corresponde a la resolución de fecha </w:t>
      </w:r>
      <w:r w:rsidR="00EC239C">
        <w:rPr>
          <w:rFonts w:ascii="Palatino Linotype" w:hAnsi="Palatino Linotype" w:cs="Arial"/>
          <w:sz w:val="18"/>
          <w:szCs w:val="16"/>
        </w:rPr>
        <w:t>cuatro de diciembre</w:t>
      </w:r>
      <w:r w:rsidR="003029E9" w:rsidRPr="003029E9">
        <w:rPr>
          <w:rFonts w:ascii="Palatino Linotype" w:hAnsi="Palatino Linotype" w:cs="Arial"/>
          <w:sz w:val="18"/>
          <w:szCs w:val="16"/>
        </w:rPr>
        <w:t xml:space="preserve"> </w:t>
      </w:r>
      <w:r w:rsidRPr="00B73E6C">
        <w:rPr>
          <w:rFonts w:ascii="Palatino Linotype" w:hAnsi="Palatino Linotype" w:cs="Arial"/>
          <w:sz w:val="18"/>
          <w:szCs w:val="16"/>
        </w:rPr>
        <w:t>de d</w:t>
      </w:r>
      <w:r>
        <w:rPr>
          <w:rFonts w:ascii="Palatino Linotype" w:hAnsi="Palatino Linotype" w:cs="Arial"/>
          <w:sz w:val="18"/>
          <w:szCs w:val="16"/>
        </w:rPr>
        <w:t>o</w:t>
      </w:r>
      <w:r w:rsidR="003029E9">
        <w:rPr>
          <w:rFonts w:ascii="Palatino Linotype" w:hAnsi="Palatino Linotype" w:cs="Arial"/>
          <w:sz w:val="18"/>
          <w:szCs w:val="16"/>
        </w:rPr>
        <w:t>s mil diecinueve, emitida en el recurso</w:t>
      </w:r>
      <w:r w:rsidRPr="00B73E6C">
        <w:rPr>
          <w:rFonts w:ascii="Palatino Linotype" w:hAnsi="Palatino Linotype" w:cs="Arial"/>
          <w:sz w:val="18"/>
          <w:szCs w:val="16"/>
        </w:rPr>
        <w:t xml:space="preserve"> de revisión </w:t>
      </w:r>
      <w:r w:rsidR="002E6EE0">
        <w:rPr>
          <w:rFonts w:ascii="Palatino Linotype" w:hAnsi="Palatino Linotype" w:cs="Arial"/>
          <w:bCs/>
          <w:sz w:val="18"/>
          <w:szCs w:val="16"/>
          <w:lang w:eastAsia="es-MX"/>
        </w:rPr>
        <w:t>07630</w:t>
      </w:r>
      <w:r w:rsidR="0015148C">
        <w:rPr>
          <w:rFonts w:ascii="Palatino Linotype" w:hAnsi="Palatino Linotype" w:cs="Arial"/>
          <w:bCs/>
          <w:sz w:val="18"/>
          <w:szCs w:val="16"/>
          <w:lang w:eastAsia="es-MX"/>
        </w:rPr>
        <w:t>/INFOEM/IP/RR/2019</w:t>
      </w:r>
    </w:p>
    <w:p w:rsidR="007E2E80" w:rsidRPr="00B73E6C" w:rsidRDefault="00C7443C" w:rsidP="0015148C">
      <w:pPr>
        <w:spacing w:after="0" w:line="240" w:lineRule="auto"/>
        <w:jc w:val="both"/>
        <w:rPr>
          <w:rFonts w:ascii="Palatino Linotype" w:hAnsi="Palatino Linotype" w:cs="Arial"/>
          <w:sz w:val="18"/>
          <w:szCs w:val="16"/>
        </w:rPr>
      </w:pPr>
      <w:r>
        <w:rPr>
          <w:rFonts w:ascii="Palatino Linotype" w:hAnsi="Palatino Linotype" w:cs="Arial"/>
          <w:sz w:val="18"/>
          <w:szCs w:val="16"/>
        </w:rPr>
        <w:t>ZMS/OSAM</w:t>
      </w:r>
      <w:r w:rsidR="009E19EE">
        <w:rPr>
          <w:rFonts w:ascii="Palatino Linotype" w:hAnsi="Palatino Linotype" w:cs="Arial"/>
          <w:sz w:val="18"/>
          <w:szCs w:val="16"/>
        </w:rPr>
        <w:t>/RDPG</w:t>
      </w:r>
    </w:p>
    <w:sectPr w:rsidR="007E2E80" w:rsidRPr="00B73E6C"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0B5" w:rsidRDefault="005630B5" w:rsidP="007E2E80">
      <w:pPr>
        <w:spacing w:after="0" w:line="240" w:lineRule="auto"/>
      </w:pPr>
      <w:r>
        <w:separator/>
      </w:r>
    </w:p>
  </w:endnote>
  <w:endnote w:type="continuationSeparator" w:id="0">
    <w:p w:rsidR="005630B5" w:rsidRDefault="005630B5"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CF7" w:rsidRPr="000B69FA" w:rsidRDefault="005B4CF7"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C208D">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C208D">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CF7" w:rsidRPr="000B69FA" w:rsidRDefault="005B4CF7"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C208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C208D">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0B5" w:rsidRDefault="005630B5" w:rsidP="007E2E80">
      <w:pPr>
        <w:spacing w:after="0" w:line="240" w:lineRule="auto"/>
      </w:pPr>
      <w:r>
        <w:separator/>
      </w:r>
    </w:p>
  </w:footnote>
  <w:footnote w:type="continuationSeparator" w:id="0">
    <w:p w:rsidR="005630B5" w:rsidRDefault="005630B5" w:rsidP="007E2E80">
      <w:pPr>
        <w:spacing w:after="0" w:line="240" w:lineRule="auto"/>
      </w:pPr>
      <w:r>
        <w:continuationSeparator/>
      </w:r>
    </w:p>
  </w:footnote>
  <w:footnote w:id="1">
    <w:p w:rsidR="005B4CF7" w:rsidRPr="00615B4B" w:rsidRDefault="005B4CF7"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5B4CF7" w:rsidRPr="00615B4B" w:rsidRDefault="005B4CF7"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CF7" w:rsidRDefault="005B4CF7">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5B4CF7" w:rsidTr="00182616">
      <w:trPr>
        <w:trHeight w:val="227"/>
      </w:trPr>
      <w:tc>
        <w:tcPr>
          <w:tcW w:w="5949" w:type="dxa"/>
          <w:hideMark/>
        </w:tcPr>
        <w:p w:rsidR="005B4CF7" w:rsidRDefault="005B4CF7"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5B4CF7" w:rsidRDefault="00C42692"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07630</w:t>
          </w:r>
          <w:r w:rsidR="005B4CF7">
            <w:rPr>
              <w:rFonts w:ascii="Palatino Linotype" w:hAnsi="Palatino Linotype" w:cs="Arial"/>
              <w:bCs/>
              <w:sz w:val="24"/>
              <w:lang w:eastAsia="es-MX"/>
            </w:rPr>
            <w:t>/INFOEM/IP/RR/2019</w:t>
          </w:r>
        </w:p>
      </w:tc>
    </w:tr>
    <w:tr w:rsidR="005B4CF7" w:rsidTr="00182616">
      <w:trPr>
        <w:trHeight w:val="242"/>
      </w:trPr>
      <w:tc>
        <w:tcPr>
          <w:tcW w:w="5949" w:type="dxa"/>
          <w:hideMark/>
        </w:tcPr>
        <w:p w:rsidR="005B4CF7" w:rsidRDefault="005B4CF7"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5B4CF7" w:rsidRDefault="00C42692" w:rsidP="005E3F88">
          <w:pPr>
            <w:spacing w:after="120" w:line="256" w:lineRule="auto"/>
            <w:ind w:left="72" w:right="214"/>
            <w:jc w:val="right"/>
            <w:rPr>
              <w:rFonts w:ascii="Palatino Linotype" w:hAnsi="Palatino Linotype" w:cs="Arial"/>
              <w:szCs w:val="20"/>
            </w:rPr>
          </w:pPr>
          <w:r w:rsidRPr="00C42692">
            <w:rPr>
              <w:rFonts w:ascii="Palatino Linotype" w:hAnsi="Palatino Linotype" w:cs="Arial"/>
              <w:szCs w:val="20"/>
            </w:rPr>
            <w:t>Ayuntamiento de Nezahualcóyotl</w:t>
          </w:r>
        </w:p>
      </w:tc>
    </w:tr>
    <w:tr w:rsidR="005B4CF7" w:rsidTr="00182616">
      <w:trPr>
        <w:trHeight w:val="342"/>
      </w:trPr>
      <w:tc>
        <w:tcPr>
          <w:tcW w:w="5949" w:type="dxa"/>
          <w:hideMark/>
        </w:tcPr>
        <w:p w:rsidR="005B4CF7" w:rsidRDefault="005B4CF7"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5B4CF7" w:rsidRDefault="005B4CF7"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5B4CF7" w:rsidRDefault="005B4CF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5B4CF7" w:rsidTr="00182616">
      <w:trPr>
        <w:trHeight w:val="227"/>
      </w:trPr>
      <w:tc>
        <w:tcPr>
          <w:tcW w:w="5103" w:type="dxa"/>
          <w:hideMark/>
        </w:tcPr>
        <w:p w:rsidR="005B4CF7" w:rsidRDefault="005B4CF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5B4CF7" w:rsidRPr="00B4142F" w:rsidRDefault="00F871E1"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07630</w:t>
          </w:r>
          <w:r w:rsidR="005B4CF7">
            <w:rPr>
              <w:rFonts w:ascii="Palatino Linotype" w:hAnsi="Palatino Linotype" w:cs="Arial"/>
              <w:bCs/>
              <w:sz w:val="24"/>
              <w:lang w:eastAsia="es-MX"/>
            </w:rPr>
            <w:t>/INFOEM/IP/RR/2019</w:t>
          </w:r>
        </w:p>
      </w:tc>
    </w:tr>
    <w:tr w:rsidR="005B4CF7" w:rsidTr="00182616">
      <w:trPr>
        <w:trHeight w:val="196"/>
      </w:trPr>
      <w:tc>
        <w:tcPr>
          <w:tcW w:w="5103" w:type="dxa"/>
          <w:hideMark/>
        </w:tcPr>
        <w:p w:rsidR="005B4CF7" w:rsidRDefault="005B4CF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5B4CF7" w:rsidRPr="00F06FED" w:rsidRDefault="009C4349" w:rsidP="00C6603E">
          <w:pPr>
            <w:spacing w:after="120" w:line="256" w:lineRule="auto"/>
            <w:ind w:left="208" w:right="214"/>
            <w:jc w:val="right"/>
            <w:rPr>
              <w:rFonts w:ascii="Palatino Linotype" w:hAnsi="Palatino Linotype" w:cs="Arial"/>
            </w:rPr>
          </w:pPr>
          <w:r>
            <w:rPr>
              <w:rFonts w:ascii="Palatino Linotype" w:hAnsi="Palatino Linotype" w:cs="Arial"/>
              <w:sz w:val="20"/>
            </w:rPr>
            <w:t>XXXXXXXXXXXXXXXXXXXXXXXXX</w:t>
          </w:r>
        </w:p>
      </w:tc>
    </w:tr>
    <w:tr w:rsidR="005B4CF7" w:rsidTr="00182616">
      <w:trPr>
        <w:trHeight w:val="242"/>
      </w:trPr>
      <w:tc>
        <w:tcPr>
          <w:tcW w:w="5103" w:type="dxa"/>
          <w:hideMark/>
        </w:tcPr>
        <w:p w:rsidR="005B4CF7" w:rsidRDefault="005B4CF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5B4CF7" w:rsidRDefault="00871A93" w:rsidP="00C6603E">
          <w:pPr>
            <w:spacing w:after="120" w:line="256" w:lineRule="auto"/>
            <w:ind w:left="208" w:right="214"/>
            <w:jc w:val="right"/>
            <w:rPr>
              <w:rFonts w:ascii="Palatino Linotype" w:hAnsi="Palatino Linotype" w:cs="Arial"/>
              <w:szCs w:val="20"/>
            </w:rPr>
          </w:pPr>
          <w:r w:rsidRPr="00871A93">
            <w:rPr>
              <w:rFonts w:ascii="Palatino Linotype" w:hAnsi="Palatino Linotype" w:cs="Arial"/>
              <w:szCs w:val="20"/>
            </w:rPr>
            <w:t>Ayuntamiento de Nezahualcóyotl</w:t>
          </w:r>
        </w:p>
      </w:tc>
    </w:tr>
    <w:tr w:rsidR="005B4CF7" w:rsidTr="00182616">
      <w:trPr>
        <w:trHeight w:val="342"/>
      </w:trPr>
      <w:tc>
        <w:tcPr>
          <w:tcW w:w="5103" w:type="dxa"/>
          <w:hideMark/>
        </w:tcPr>
        <w:p w:rsidR="005B4CF7" w:rsidRDefault="005B4CF7"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5B4CF7" w:rsidRDefault="005B4CF7"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5B4CF7" w:rsidRDefault="005B4CF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7A3D4B"/>
    <w:multiLevelType w:val="hybridMultilevel"/>
    <w:tmpl w:val="9BD24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0E43CA"/>
    <w:multiLevelType w:val="hybridMultilevel"/>
    <w:tmpl w:val="A84AD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72A50F5"/>
    <w:multiLevelType w:val="hybridMultilevel"/>
    <w:tmpl w:val="1E0AB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22"/>
  </w:num>
  <w:num w:numId="5">
    <w:abstractNumId w:val="6"/>
  </w:num>
  <w:num w:numId="6">
    <w:abstractNumId w:val="5"/>
  </w:num>
  <w:num w:numId="7">
    <w:abstractNumId w:val="13"/>
  </w:num>
  <w:num w:numId="8">
    <w:abstractNumId w:val="12"/>
  </w:num>
  <w:num w:numId="9">
    <w:abstractNumId w:val="18"/>
  </w:num>
  <w:num w:numId="10">
    <w:abstractNumId w:val="7"/>
  </w:num>
  <w:num w:numId="11">
    <w:abstractNumId w:val="19"/>
  </w:num>
  <w:num w:numId="12">
    <w:abstractNumId w:val="16"/>
  </w:num>
  <w:num w:numId="13">
    <w:abstractNumId w:val="15"/>
  </w:num>
  <w:num w:numId="14">
    <w:abstractNumId w:val="9"/>
  </w:num>
  <w:num w:numId="15">
    <w:abstractNumId w:val="4"/>
  </w:num>
  <w:num w:numId="16">
    <w:abstractNumId w:val="10"/>
  </w:num>
  <w:num w:numId="17">
    <w:abstractNumId w:val="20"/>
  </w:num>
  <w:num w:numId="18">
    <w:abstractNumId w:val="11"/>
  </w:num>
  <w:num w:numId="19">
    <w:abstractNumId w:val="14"/>
  </w:num>
  <w:num w:numId="20">
    <w:abstractNumId w:val="17"/>
  </w:num>
  <w:num w:numId="21">
    <w:abstractNumId w:val="21"/>
  </w:num>
  <w:num w:numId="22">
    <w:abstractNumId w:val="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7289"/>
    <w:rsid w:val="000119B3"/>
    <w:rsid w:val="00011DF7"/>
    <w:rsid w:val="000146A2"/>
    <w:rsid w:val="00014D80"/>
    <w:rsid w:val="00015228"/>
    <w:rsid w:val="00015A5D"/>
    <w:rsid w:val="000204E1"/>
    <w:rsid w:val="00020FE1"/>
    <w:rsid w:val="00021D9A"/>
    <w:rsid w:val="00022E72"/>
    <w:rsid w:val="000232F8"/>
    <w:rsid w:val="00024757"/>
    <w:rsid w:val="00026FFE"/>
    <w:rsid w:val="000276E0"/>
    <w:rsid w:val="000276F2"/>
    <w:rsid w:val="00032DBD"/>
    <w:rsid w:val="0003300E"/>
    <w:rsid w:val="00033949"/>
    <w:rsid w:val="00033A37"/>
    <w:rsid w:val="00035CA7"/>
    <w:rsid w:val="000402BD"/>
    <w:rsid w:val="00041557"/>
    <w:rsid w:val="00043018"/>
    <w:rsid w:val="00050126"/>
    <w:rsid w:val="00050A9C"/>
    <w:rsid w:val="00050C47"/>
    <w:rsid w:val="00051311"/>
    <w:rsid w:val="0005161B"/>
    <w:rsid w:val="00053C9B"/>
    <w:rsid w:val="00055FDB"/>
    <w:rsid w:val="0005600B"/>
    <w:rsid w:val="00057570"/>
    <w:rsid w:val="00061CDD"/>
    <w:rsid w:val="00061CE1"/>
    <w:rsid w:val="00062331"/>
    <w:rsid w:val="00065506"/>
    <w:rsid w:val="000674FE"/>
    <w:rsid w:val="00070147"/>
    <w:rsid w:val="00070473"/>
    <w:rsid w:val="00071622"/>
    <w:rsid w:val="0007328F"/>
    <w:rsid w:val="00073533"/>
    <w:rsid w:val="0007363E"/>
    <w:rsid w:val="000738E9"/>
    <w:rsid w:val="000750DE"/>
    <w:rsid w:val="000758A1"/>
    <w:rsid w:val="0008042E"/>
    <w:rsid w:val="00080835"/>
    <w:rsid w:val="000825CE"/>
    <w:rsid w:val="00083F7E"/>
    <w:rsid w:val="0008795C"/>
    <w:rsid w:val="00090705"/>
    <w:rsid w:val="00091DC0"/>
    <w:rsid w:val="0009220B"/>
    <w:rsid w:val="00092805"/>
    <w:rsid w:val="0009497C"/>
    <w:rsid w:val="00095218"/>
    <w:rsid w:val="00096DEA"/>
    <w:rsid w:val="000A0B48"/>
    <w:rsid w:val="000A27C1"/>
    <w:rsid w:val="000A31EF"/>
    <w:rsid w:val="000A3303"/>
    <w:rsid w:val="000B0E94"/>
    <w:rsid w:val="000B2EE8"/>
    <w:rsid w:val="000B36FD"/>
    <w:rsid w:val="000B37DE"/>
    <w:rsid w:val="000B45D8"/>
    <w:rsid w:val="000B4C07"/>
    <w:rsid w:val="000B7E55"/>
    <w:rsid w:val="000C32E7"/>
    <w:rsid w:val="000C5AA6"/>
    <w:rsid w:val="000C7BD4"/>
    <w:rsid w:val="000D47AB"/>
    <w:rsid w:val="000D6982"/>
    <w:rsid w:val="000D756B"/>
    <w:rsid w:val="000E130C"/>
    <w:rsid w:val="000E58D0"/>
    <w:rsid w:val="000E631B"/>
    <w:rsid w:val="000E7C0A"/>
    <w:rsid w:val="000F199E"/>
    <w:rsid w:val="000F3722"/>
    <w:rsid w:val="000F39EE"/>
    <w:rsid w:val="000F76A8"/>
    <w:rsid w:val="001007B8"/>
    <w:rsid w:val="00100C06"/>
    <w:rsid w:val="00101AEA"/>
    <w:rsid w:val="00114C3C"/>
    <w:rsid w:val="00115F6D"/>
    <w:rsid w:val="00117A24"/>
    <w:rsid w:val="00122CD0"/>
    <w:rsid w:val="0012508A"/>
    <w:rsid w:val="001269C0"/>
    <w:rsid w:val="0013023E"/>
    <w:rsid w:val="00132015"/>
    <w:rsid w:val="00132E9F"/>
    <w:rsid w:val="001346D9"/>
    <w:rsid w:val="00135494"/>
    <w:rsid w:val="001408CB"/>
    <w:rsid w:val="00140AE4"/>
    <w:rsid w:val="00140C2F"/>
    <w:rsid w:val="0014191F"/>
    <w:rsid w:val="00143581"/>
    <w:rsid w:val="00143AC6"/>
    <w:rsid w:val="0014447C"/>
    <w:rsid w:val="001510E8"/>
    <w:rsid w:val="0015148C"/>
    <w:rsid w:val="00153BFD"/>
    <w:rsid w:val="00154B96"/>
    <w:rsid w:val="001552E9"/>
    <w:rsid w:val="00162176"/>
    <w:rsid w:val="00165929"/>
    <w:rsid w:val="00166046"/>
    <w:rsid w:val="00166623"/>
    <w:rsid w:val="00166FB7"/>
    <w:rsid w:val="00167606"/>
    <w:rsid w:val="0017401F"/>
    <w:rsid w:val="00180F6B"/>
    <w:rsid w:val="00182616"/>
    <w:rsid w:val="001837DE"/>
    <w:rsid w:val="00185B41"/>
    <w:rsid w:val="00186CFB"/>
    <w:rsid w:val="00187598"/>
    <w:rsid w:val="00196888"/>
    <w:rsid w:val="00196893"/>
    <w:rsid w:val="001974C5"/>
    <w:rsid w:val="001A17B9"/>
    <w:rsid w:val="001A18A5"/>
    <w:rsid w:val="001A2EFA"/>
    <w:rsid w:val="001A4700"/>
    <w:rsid w:val="001A7955"/>
    <w:rsid w:val="001B5DCE"/>
    <w:rsid w:val="001B743F"/>
    <w:rsid w:val="001C091E"/>
    <w:rsid w:val="001C0CE9"/>
    <w:rsid w:val="001C208D"/>
    <w:rsid w:val="001C2DBA"/>
    <w:rsid w:val="001C69FC"/>
    <w:rsid w:val="001D39A1"/>
    <w:rsid w:val="001D4D00"/>
    <w:rsid w:val="001D6114"/>
    <w:rsid w:val="001D61D0"/>
    <w:rsid w:val="001E07AC"/>
    <w:rsid w:val="001E2E5E"/>
    <w:rsid w:val="001E477F"/>
    <w:rsid w:val="001E4D4B"/>
    <w:rsid w:val="001E60B7"/>
    <w:rsid w:val="001F021C"/>
    <w:rsid w:val="001F1904"/>
    <w:rsid w:val="001F2020"/>
    <w:rsid w:val="001F2BFA"/>
    <w:rsid w:val="001F4313"/>
    <w:rsid w:val="001F5577"/>
    <w:rsid w:val="001F6A20"/>
    <w:rsid w:val="00201358"/>
    <w:rsid w:val="0020147A"/>
    <w:rsid w:val="0020224C"/>
    <w:rsid w:val="00203FA5"/>
    <w:rsid w:val="00205BF1"/>
    <w:rsid w:val="0020775E"/>
    <w:rsid w:val="00207DA3"/>
    <w:rsid w:val="00210368"/>
    <w:rsid w:val="002108D8"/>
    <w:rsid w:val="00211473"/>
    <w:rsid w:val="00212498"/>
    <w:rsid w:val="00212938"/>
    <w:rsid w:val="0021396E"/>
    <w:rsid w:val="0021442E"/>
    <w:rsid w:val="002146AD"/>
    <w:rsid w:val="0021646C"/>
    <w:rsid w:val="00216B8D"/>
    <w:rsid w:val="002207BE"/>
    <w:rsid w:val="00221F0B"/>
    <w:rsid w:val="002252AD"/>
    <w:rsid w:val="00230FFA"/>
    <w:rsid w:val="00235186"/>
    <w:rsid w:val="002375B7"/>
    <w:rsid w:val="002411DD"/>
    <w:rsid w:val="00241712"/>
    <w:rsid w:val="00243625"/>
    <w:rsid w:val="002450D9"/>
    <w:rsid w:val="00247E1F"/>
    <w:rsid w:val="00254523"/>
    <w:rsid w:val="002557B7"/>
    <w:rsid w:val="002572CF"/>
    <w:rsid w:val="0026191D"/>
    <w:rsid w:val="00262857"/>
    <w:rsid w:val="002629E8"/>
    <w:rsid w:val="00267457"/>
    <w:rsid w:val="00271762"/>
    <w:rsid w:val="002718DB"/>
    <w:rsid w:val="00271C39"/>
    <w:rsid w:val="0027276E"/>
    <w:rsid w:val="00273AB5"/>
    <w:rsid w:val="00276E33"/>
    <w:rsid w:val="00276FFD"/>
    <w:rsid w:val="002809F3"/>
    <w:rsid w:val="00283338"/>
    <w:rsid w:val="00283F65"/>
    <w:rsid w:val="0028427C"/>
    <w:rsid w:val="0028471A"/>
    <w:rsid w:val="002847CC"/>
    <w:rsid w:val="00284C4B"/>
    <w:rsid w:val="0028585E"/>
    <w:rsid w:val="00287072"/>
    <w:rsid w:val="00290397"/>
    <w:rsid w:val="002910A3"/>
    <w:rsid w:val="00296F49"/>
    <w:rsid w:val="002A10EC"/>
    <w:rsid w:val="002A1622"/>
    <w:rsid w:val="002A1927"/>
    <w:rsid w:val="002A26E0"/>
    <w:rsid w:val="002A7BBE"/>
    <w:rsid w:val="002B5B14"/>
    <w:rsid w:val="002C0C6A"/>
    <w:rsid w:val="002C2A2E"/>
    <w:rsid w:val="002C2D19"/>
    <w:rsid w:val="002C45D8"/>
    <w:rsid w:val="002C47F3"/>
    <w:rsid w:val="002C529C"/>
    <w:rsid w:val="002D477F"/>
    <w:rsid w:val="002D4991"/>
    <w:rsid w:val="002D6110"/>
    <w:rsid w:val="002D6CF8"/>
    <w:rsid w:val="002E22D8"/>
    <w:rsid w:val="002E2D4C"/>
    <w:rsid w:val="002E566E"/>
    <w:rsid w:val="002E6036"/>
    <w:rsid w:val="002E6EE0"/>
    <w:rsid w:val="002F0296"/>
    <w:rsid w:val="002F044A"/>
    <w:rsid w:val="002F160B"/>
    <w:rsid w:val="002F17FB"/>
    <w:rsid w:val="00301A01"/>
    <w:rsid w:val="00301D32"/>
    <w:rsid w:val="003021C1"/>
    <w:rsid w:val="003023F8"/>
    <w:rsid w:val="003029E9"/>
    <w:rsid w:val="00303FAF"/>
    <w:rsid w:val="00304C91"/>
    <w:rsid w:val="00305B06"/>
    <w:rsid w:val="00307784"/>
    <w:rsid w:val="00310760"/>
    <w:rsid w:val="00311191"/>
    <w:rsid w:val="00311BCD"/>
    <w:rsid w:val="00312E7E"/>
    <w:rsid w:val="00315192"/>
    <w:rsid w:val="003153A1"/>
    <w:rsid w:val="0031621C"/>
    <w:rsid w:val="0032285D"/>
    <w:rsid w:val="003230BE"/>
    <w:rsid w:val="00323B11"/>
    <w:rsid w:val="00327932"/>
    <w:rsid w:val="00331EE2"/>
    <w:rsid w:val="00336EDF"/>
    <w:rsid w:val="00342F2D"/>
    <w:rsid w:val="003446A1"/>
    <w:rsid w:val="0034532D"/>
    <w:rsid w:val="0035197E"/>
    <w:rsid w:val="0035333A"/>
    <w:rsid w:val="003547AA"/>
    <w:rsid w:val="00362614"/>
    <w:rsid w:val="00363308"/>
    <w:rsid w:val="003653BC"/>
    <w:rsid w:val="00365ADF"/>
    <w:rsid w:val="00367745"/>
    <w:rsid w:val="00374450"/>
    <w:rsid w:val="00375FF5"/>
    <w:rsid w:val="0038385D"/>
    <w:rsid w:val="0038396D"/>
    <w:rsid w:val="00386799"/>
    <w:rsid w:val="003908F4"/>
    <w:rsid w:val="003919AC"/>
    <w:rsid w:val="003A13D2"/>
    <w:rsid w:val="003A3096"/>
    <w:rsid w:val="003B1044"/>
    <w:rsid w:val="003B4AE6"/>
    <w:rsid w:val="003B7C36"/>
    <w:rsid w:val="003B7CED"/>
    <w:rsid w:val="003C3124"/>
    <w:rsid w:val="003C74AF"/>
    <w:rsid w:val="003D1EFC"/>
    <w:rsid w:val="003D2672"/>
    <w:rsid w:val="003D3420"/>
    <w:rsid w:val="003D4203"/>
    <w:rsid w:val="003D4B31"/>
    <w:rsid w:val="003E08B9"/>
    <w:rsid w:val="003E4AC4"/>
    <w:rsid w:val="003E6C4A"/>
    <w:rsid w:val="003F5460"/>
    <w:rsid w:val="00400852"/>
    <w:rsid w:val="00404F9D"/>
    <w:rsid w:val="00405A28"/>
    <w:rsid w:val="00406B61"/>
    <w:rsid w:val="00407282"/>
    <w:rsid w:val="00410A41"/>
    <w:rsid w:val="004132B8"/>
    <w:rsid w:val="004137AF"/>
    <w:rsid w:val="004176EE"/>
    <w:rsid w:val="00417EBD"/>
    <w:rsid w:val="00423281"/>
    <w:rsid w:val="00423C27"/>
    <w:rsid w:val="00425199"/>
    <w:rsid w:val="004307FD"/>
    <w:rsid w:val="0043616A"/>
    <w:rsid w:val="00443826"/>
    <w:rsid w:val="00443D8E"/>
    <w:rsid w:val="00450874"/>
    <w:rsid w:val="0045258F"/>
    <w:rsid w:val="0045270C"/>
    <w:rsid w:val="00452ABA"/>
    <w:rsid w:val="0045396C"/>
    <w:rsid w:val="00453B12"/>
    <w:rsid w:val="00454829"/>
    <w:rsid w:val="004572BE"/>
    <w:rsid w:val="004617C7"/>
    <w:rsid w:val="00461C0A"/>
    <w:rsid w:val="00465330"/>
    <w:rsid w:val="004657BE"/>
    <w:rsid w:val="004724CC"/>
    <w:rsid w:val="0047461E"/>
    <w:rsid w:val="004801C2"/>
    <w:rsid w:val="004807F7"/>
    <w:rsid w:val="004812BD"/>
    <w:rsid w:val="00481A59"/>
    <w:rsid w:val="00481A64"/>
    <w:rsid w:val="00482D37"/>
    <w:rsid w:val="004830B5"/>
    <w:rsid w:val="00484E47"/>
    <w:rsid w:val="00487B8B"/>
    <w:rsid w:val="004957A8"/>
    <w:rsid w:val="00497B93"/>
    <w:rsid w:val="004A51FF"/>
    <w:rsid w:val="004B2C63"/>
    <w:rsid w:val="004B4721"/>
    <w:rsid w:val="004B6121"/>
    <w:rsid w:val="004C7E18"/>
    <w:rsid w:val="004D5BAF"/>
    <w:rsid w:val="004D5D52"/>
    <w:rsid w:val="004E26A1"/>
    <w:rsid w:val="004F05CE"/>
    <w:rsid w:val="004F12E6"/>
    <w:rsid w:val="004F43E0"/>
    <w:rsid w:val="004F483E"/>
    <w:rsid w:val="004F5D87"/>
    <w:rsid w:val="004F71B4"/>
    <w:rsid w:val="0050104C"/>
    <w:rsid w:val="005023F4"/>
    <w:rsid w:val="005033CC"/>
    <w:rsid w:val="00511464"/>
    <w:rsid w:val="005115A5"/>
    <w:rsid w:val="00512CDD"/>
    <w:rsid w:val="00514C3B"/>
    <w:rsid w:val="00515EBB"/>
    <w:rsid w:val="00520AC5"/>
    <w:rsid w:val="00521F65"/>
    <w:rsid w:val="0052393E"/>
    <w:rsid w:val="00524986"/>
    <w:rsid w:val="00525688"/>
    <w:rsid w:val="005321C3"/>
    <w:rsid w:val="005328FB"/>
    <w:rsid w:val="00537419"/>
    <w:rsid w:val="00537D90"/>
    <w:rsid w:val="005419F8"/>
    <w:rsid w:val="005421C7"/>
    <w:rsid w:val="00543D11"/>
    <w:rsid w:val="005448FA"/>
    <w:rsid w:val="00544F17"/>
    <w:rsid w:val="005527D2"/>
    <w:rsid w:val="00554526"/>
    <w:rsid w:val="005630B5"/>
    <w:rsid w:val="005639AA"/>
    <w:rsid w:val="00566699"/>
    <w:rsid w:val="00567676"/>
    <w:rsid w:val="00572D86"/>
    <w:rsid w:val="005733EB"/>
    <w:rsid w:val="00574475"/>
    <w:rsid w:val="0057534D"/>
    <w:rsid w:val="0057677A"/>
    <w:rsid w:val="00582C5F"/>
    <w:rsid w:val="005836AF"/>
    <w:rsid w:val="00583DD0"/>
    <w:rsid w:val="005840A1"/>
    <w:rsid w:val="005848CE"/>
    <w:rsid w:val="00586730"/>
    <w:rsid w:val="00590126"/>
    <w:rsid w:val="00591988"/>
    <w:rsid w:val="00592F63"/>
    <w:rsid w:val="00594C38"/>
    <w:rsid w:val="00596856"/>
    <w:rsid w:val="00597961"/>
    <w:rsid w:val="005A35E2"/>
    <w:rsid w:val="005A6F55"/>
    <w:rsid w:val="005B2A31"/>
    <w:rsid w:val="005B4CF7"/>
    <w:rsid w:val="005B7C35"/>
    <w:rsid w:val="005B7E58"/>
    <w:rsid w:val="005C057C"/>
    <w:rsid w:val="005C5AFE"/>
    <w:rsid w:val="005C76D5"/>
    <w:rsid w:val="005D02A8"/>
    <w:rsid w:val="005D1AD5"/>
    <w:rsid w:val="005D5EEB"/>
    <w:rsid w:val="005D7344"/>
    <w:rsid w:val="005E1F7F"/>
    <w:rsid w:val="005E3F88"/>
    <w:rsid w:val="005F1019"/>
    <w:rsid w:val="005F198B"/>
    <w:rsid w:val="005F1F64"/>
    <w:rsid w:val="005F3791"/>
    <w:rsid w:val="005F7EDE"/>
    <w:rsid w:val="00600D67"/>
    <w:rsid w:val="0060633A"/>
    <w:rsid w:val="006144A6"/>
    <w:rsid w:val="006149F1"/>
    <w:rsid w:val="00620FA6"/>
    <w:rsid w:val="0062140D"/>
    <w:rsid w:val="006246A5"/>
    <w:rsid w:val="00627F9C"/>
    <w:rsid w:val="00631F1B"/>
    <w:rsid w:val="00631FF9"/>
    <w:rsid w:val="00632DBB"/>
    <w:rsid w:val="00633C3F"/>
    <w:rsid w:val="00637FF6"/>
    <w:rsid w:val="00640D07"/>
    <w:rsid w:val="00642541"/>
    <w:rsid w:val="00644363"/>
    <w:rsid w:val="006446F7"/>
    <w:rsid w:val="00647532"/>
    <w:rsid w:val="00647B4C"/>
    <w:rsid w:val="00651541"/>
    <w:rsid w:val="00651FC9"/>
    <w:rsid w:val="006531F4"/>
    <w:rsid w:val="00655B38"/>
    <w:rsid w:val="00655F80"/>
    <w:rsid w:val="00661204"/>
    <w:rsid w:val="006625CE"/>
    <w:rsid w:val="0066610F"/>
    <w:rsid w:val="00670A00"/>
    <w:rsid w:val="00672FB1"/>
    <w:rsid w:val="006739F7"/>
    <w:rsid w:val="00673D7C"/>
    <w:rsid w:val="006749FD"/>
    <w:rsid w:val="00676A4B"/>
    <w:rsid w:val="00676C32"/>
    <w:rsid w:val="00680D39"/>
    <w:rsid w:val="0068260A"/>
    <w:rsid w:val="006831F9"/>
    <w:rsid w:val="00686046"/>
    <w:rsid w:val="006875A3"/>
    <w:rsid w:val="006879C1"/>
    <w:rsid w:val="00687A21"/>
    <w:rsid w:val="00691193"/>
    <w:rsid w:val="0069391A"/>
    <w:rsid w:val="006956C7"/>
    <w:rsid w:val="0069776E"/>
    <w:rsid w:val="00697C4B"/>
    <w:rsid w:val="006A0ADE"/>
    <w:rsid w:val="006A29C5"/>
    <w:rsid w:val="006A33D6"/>
    <w:rsid w:val="006A3A54"/>
    <w:rsid w:val="006A561E"/>
    <w:rsid w:val="006B122F"/>
    <w:rsid w:val="006B23E1"/>
    <w:rsid w:val="006B2EEE"/>
    <w:rsid w:val="006C17FB"/>
    <w:rsid w:val="006C1F26"/>
    <w:rsid w:val="006C4E0E"/>
    <w:rsid w:val="006C6176"/>
    <w:rsid w:val="006C63F9"/>
    <w:rsid w:val="006D01DC"/>
    <w:rsid w:val="006D046F"/>
    <w:rsid w:val="006D1136"/>
    <w:rsid w:val="006D254A"/>
    <w:rsid w:val="006D4AD4"/>
    <w:rsid w:val="006D780C"/>
    <w:rsid w:val="006E0601"/>
    <w:rsid w:val="006E2D42"/>
    <w:rsid w:val="006E6394"/>
    <w:rsid w:val="006E6C81"/>
    <w:rsid w:val="006F18FD"/>
    <w:rsid w:val="006F4A35"/>
    <w:rsid w:val="006F536C"/>
    <w:rsid w:val="006F62C0"/>
    <w:rsid w:val="006F657A"/>
    <w:rsid w:val="006F6EAA"/>
    <w:rsid w:val="00701190"/>
    <w:rsid w:val="0070145A"/>
    <w:rsid w:val="00702DB6"/>
    <w:rsid w:val="00705D1C"/>
    <w:rsid w:val="007078D3"/>
    <w:rsid w:val="00711E37"/>
    <w:rsid w:val="0071210D"/>
    <w:rsid w:val="00714420"/>
    <w:rsid w:val="00720C22"/>
    <w:rsid w:val="007218F2"/>
    <w:rsid w:val="00723B96"/>
    <w:rsid w:val="00723BA9"/>
    <w:rsid w:val="007256EA"/>
    <w:rsid w:val="00727C51"/>
    <w:rsid w:val="00730DE0"/>
    <w:rsid w:val="00731DDF"/>
    <w:rsid w:val="00734ABD"/>
    <w:rsid w:val="0074093D"/>
    <w:rsid w:val="00745032"/>
    <w:rsid w:val="00750558"/>
    <w:rsid w:val="00752D55"/>
    <w:rsid w:val="00753D85"/>
    <w:rsid w:val="00754BDC"/>
    <w:rsid w:val="0075504A"/>
    <w:rsid w:val="0075676A"/>
    <w:rsid w:val="00763D73"/>
    <w:rsid w:val="007640C8"/>
    <w:rsid w:val="007648E5"/>
    <w:rsid w:val="00766A8A"/>
    <w:rsid w:val="007676AF"/>
    <w:rsid w:val="00770799"/>
    <w:rsid w:val="0077187B"/>
    <w:rsid w:val="007732B2"/>
    <w:rsid w:val="00773727"/>
    <w:rsid w:val="00773E9D"/>
    <w:rsid w:val="00775826"/>
    <w:rsid w:val="00776087"/>
    <w:rsid w:val="00777249"/>
    <w:rsid w:val="00782262"/>
    <w:rsid w:val="00785145"/>
    <w:rsid w:val="00786497"/>
    <w:rsid w:val="00790289"/>
    <w:rsid w:val="00797BE3"/>
    <w:rsid w:val="007A0571"/>
    <w:rsid w:val="007A0603"/>
    <w:rsid w:val="007A223B"/>
    <w:rsid w:val="007A4E13"/>
    <w:rsid w:val="007A6382"/>
    <w:rsid w:val="007B0292"/>
    <w:rsid w:val="007B0E30"/>
    <w:rsid w:val="007B3285"/>
    <w:rsid w:val="007B7294"/>
    <w:rsid w:val="007C23A2"/>
    <w:rsid w:val="007C2757"/>
    <w:rsid w:val="007D0CFF"/>
    <w:rsid w:val="007D1BF2"/>
    <w:rsid w:val="007E2E80"/>
    <w:rsid w:val="007E3DE3"/>
    <w:rsid w:val="007E644E"/>
    <w:rsid w:val="007F282E"/>
    <w:rsid w:val="007F5267"/>
    <w:rsid w:val="007F6BFF"/>
    <w:rsid w:val="007F7846"/>
    <w:rsid w:val="008011D3"/>
    <w:rsid w:val="0080284C"/>
    <w:rsid w:val="008041A7"/>
    <w:rsid w:val="0080536C"/>
    <w:rsid w:val="008101C7"/>
    <w:rsid w:val="008103B2"/>
    <w:rsid w:val="008109BD"/>
    <w:rsid w:val="00812590"/>
    <w:rsid w:val="0081299A"/>
    <w:rsid w:val="008132B7"/>
    <w:rsid w:val="008154CE"/>
    <w:rsid w:val="00815B8A"/>
    <w:rsid w:val="00821898"/>
    <w:rsid w:val="00823454"/>
    <w:rsid w:val="00824894"/>
    <w:rsid w:val="008307E5"/>
    <w:rsid w:val="008337BC"/>
    <w:rsid w:val="00835BAA"/>
    <w:rsid w:val="00836B60"/>
    <w:rsid w:val="00844C29"/>
    <w:rsid w:val="008455DC"/>
    <w:rsid w:val="008522A6"/>
    <w:rsid w:val="00852911"/>
    <w:rsid w:val="00852DE6"/>
    <w:rsid w:val="00853CC3"/>
    <w:rsid w:val="00854CC9"/>
    <w:rsid w:val="00856768"/>
    <w:rsid w:val="00867D56"/>
    <w:rsid w:val="00870064"/>
    <w:rsid w:val="00871A93"/>
    <w:rsid w:val="008725EE"/>
    <w:rsid w:val="008731D1"/>
    <w:rsid w:val="00881F3B"/>
    <w:rsid w:val="008845B9"/>
    <w:rsid w:val="00890DBD"/>
    <w:rsid w:val="00892543"/>
    <w:rsid w:val="0089781F"/>
    <w:rsid w:val="008A1C19"/>
    <w:rsid w:val="008A52F4"/>
    <w:rsid w:val="008A5B06"/>
    <w:rsid w:val="008A7B6B"/>
    <w:rsid w:val="008B0D30"/>
    <w:rsid w:val="008C0E72"/>
    <w:rsid w:val="008C0F70"/>
    <w:rsid w:val="008C351E"/>
    <w:rsid w:val="008C651F"/>
    <w:rsid w:val="008C7CEB"/>
    <w:rsid w:val="008D0F9D"/>
    <w:rsid w:val="008D1598"/>
    <w:rsid w:val="008D17A8"/>
    <w:rsid w:val="008D1CC2"/>
    <w:rsid w:val="008D3305"/>
    <w:rsid w:val="008D523F"/>
    <w:rsid w:val="008E572E"/>
    <w:rsid w:val="008E5ABB"/>
    <w:rsid w:val="008E63C2"/>
    <w:rsid w:val="008E7F8E"/>
    <w:rsid w:val="008F0C26"/>
    <w:rsid w:val="008F4703"/>
    <w:rsid w:val="008F5C2F"/>
    <w:rsid w:val="008F6E8B"/>
    <w:rsid w:val="008F7F12"/>
    <w:rsid w:val="00902E3B"/>
    <w:rsid w:val="00903599"/>
    <w:rsid w:val="00905CE1"/>
    <w:rsid w:val="00907730"/>
    <w:rsid w:val="00912189"/>
    <w:rsid w:val="009133DF"/>
    <w:rsid w:val="00913D05"/>
    <w:rsid w:val="009151CF"/>
    <w:rsid w:val="00915450"/>
    <w:rsid w:val="00916463"/>
    <w:rsid w:val="009165FD"/>
    <w:rsid w:val="00920654"/>
    <w:rsid w:val="009272C6"/>
    <w:rsid w:val="0093040A"/>
    <w:rsid w:val="009308A9"/>
    <w:rsid w:val="00930BFF"/>
    <w:rsid w:val="00930F68"/>
    <w:rsid w:val="009339EC"/>
    <w:rsid w:val="009344F8"/>
    <w:rsid w:val="009352EA"/>
    <w:rsid w:val="0093743A"/>
    <w:rsid w:val="00937BFA"/>
    <w:rsid w:val="00942349"/>
    <w:rsid w:val="00943B37"/>
    <w:rsid w:val="00944EFA"/>
    <w:rsid w:val="00947D45"/>
    <w:rsid w:val="00954DC1"/>
    <w:rsid w:val="00960D8F"/>
    <w:rsid w:val="0096284F"/>
    <w:rsid w:val="0096359D"/>
    <w:rsid w:val="00963A42"/>
    <w:rsid w:val="00966583"/>
    <w:rsid w:val="00967270"/>
    <w:rsid w:val="0097293E"/>
    <w:rsid w:val="00973F11"/>
    <w:rsid w:val="00973F82"/>
    <w:rsid w:val="0097416D"/>
    <w:rsid w:val="00975913"/>
    <w:rsid w:val="009759F9"/>
    <w:rsid w:val="0098216D"/>
    <w:rsid w:val="00984AA7"/>
    <w:rsid w:val="00984CA8"/>
    <w:rsid w:val="00984D86"/>
    <w:rsid w:val="009859B8"/>
    <w:rsid w:val="009930C2"/>
    <w:rsid w:val="00993DE1"/>
    <w:rsid w:val="00994FE7"/>
    <w:rsid w:val="0099590C"/>
    <w:rsid w:val="009976F4"/>
    <w:rsid w:val="009A1573"/>
    <w:rsid w:val="009B0CDB"/>
    <w:rsid w:val="009B205B"/>
    <w:rsid w:val="009B3592"/>
    <w:rsid w:val="009B5F8B"/>
    <w:rsid w:val="009B70C3"/>
    <w:rsid w:val="009C1EA2"/>
    <w:rsid w:val="009C3FC7"/>
    <w:rsid w:val="009C4349"/>
    <w:rsid w:val="009C4F59"/>
    <w:rsid w:val="009C5D31"/>
    <w:rsid w:val="009D141E"/>
    <w:rsid w:val="009D4646"/>
    <w:rsid w:val="009D56AA"/>
    <w:rsid w:val="009E0089"/>
    <w:rsid w:val="009E19EE"/>
    <w:rsid w:val="009E396D"/>
    <w:rsid w:val="009E7583"/>
    <w:rsid w:val="009E76F1"/>
    <w:rsid w:val="009F6CB4"/>
    <w:rsid w:val="009F7B22"/>
    <w:rsid w:val="00A00BD5"/>
    <w:rsid w:val="00A01F59"/>
    <w:rsid w:val="00A06551"/>
    <w:rsid w:val="00A10000"/>
    <w:rsid w:val="00A10775"/>
    <w:rsid w:val="00A112EB"/>
    <w:rsid w:val="00A11DDF"/>
    <w:rsid w:val="00A14AF7"/>
    <w:rsid w:val="00A2199B"/>
    <w:rsid w:val="00A22469"/>
    <w:rsid w:val="00A22E80"/>
    <w:rsid w:val="00A2559E"/>
    <w:rsid w:val="00A2645E"/>
    <w:rsid w:val="00A26AC5"/>
    <w:rsid w:val="00A304D7"/>
    <w:rsid w:val="00A3134D"/>
    <w:rsid w:val="00A31E44"/>
    <w:rsid w:val="00A33B3A"/>
    <w:rsid w:val="00A35B31"/>
    <w:rsid w:val="00A4214D"/>
    <w:rsid w:val="00A43CA3"/>
    <w:rsid w:val="00A45550"/>
    <w:rsid w:val="00A4589D"/>
    <w:rsid w:val="00A45EBA"/>
    <w:rsid w:val="00A54694"/>
    <w:rsid w:val="00A56706"/>
    <w:rsid w:val="00A57478"/>
    <w:rsid w:val="00A62727"/>
    <w:rsid w:val="00A63C39"/>
    <w:rsid w:val="00A64034"/>
    <w:rsid w:val="00A64500"/>
    <w:rsid w:val="00A6567E"/>
    <w:rsid w:val="00A65985"/>
    <w:rsid w:val="00A65C29"/>
    <w:rsid w:val="00A65D02"/>
    <w:rsid w:val="00A666CE"/>
    <w:rsid w:val="00A73E40"/>
    <w:rsid w:val="00A77930"/>
    <w:rsid w:val="00A832E5"/>
    <w:rsid w:val="00A8643B"/>
    <w:rsid w:val="00A86C94"/>
    <w:rsid w:val="00A871F0"/>
    <w:rsid w:val="00A9172E"/>
    <w:rsid w:val="00A94BF6"/>
    <w:rsid w:val="00A95FBF"/>
    <w:rsid w:val="00AA0676"/>
    <w:rsid w:val="00AA21B1"/>
    <w:rsid w:val="00AA21F9"/>
    <w:rsid w:val="00AA3840"/>
    <w:rsid w:val="00AA4F9A"/>
    <w:rsid w:val="00AA5A0A"/>
    <w:rsid w:val="00AB1AF3"/>
    <w:rsid w:val="00AB3BD9"/>
    <w:rsid w:val="00AB481C"/>
    <w:rsid w:val="00AB65FD"/>
    <w:rsid w:val="00AB66E2"/>
    <w:rsid w:val="00AB6FE4"/>
    <w:rsid w:val="00AC44F1"/>
    <w:rsid w:val="00AC6CD4"/>
    <w:rsid w:val="00AC7A85"/>
    <w:rsid w:val="00AD0168"/>
    <w:rsid w:val="00AD0C69"/>
    <w:rsid w:val="00AD20F2"/>
    <w:rsid w:val="00AD2BCA"/>
    <w:rsid w:val="00AD3C94"/>
    <w:rsid w:val="00AD4FDB"/>
    <w:rsid w:val="00AD5294"/>
    <w:rsid w:val="00AE2A77"/>
    <w:rsid w:val="00AE658B"/>
    <w:rsid w:val="00AF0FAE"/>
    <w:rsid w:val="00AF1F1C"/>
    <w:rsid w:val="00AF3D01"/>
    <w:rsid w:val="00AF5920"/>
    <w:rsid w:val="00AF5D3A"/>
    <w:rsid w:val="00B00A36"/>
    <w:rsid w:val="00B02930"/>
    <w:rsid w:val="00B03515"/>
    <w:rsid w:val="00B070F5"/>
    <w:rsid w:val="00B07D40"/>
    <w:rsid w:val="00B10DAE"/>
    <w:rsid w:val="00B12CBA"/>
    <w:rsid w:val="00B138D5"/>
    <w:rsid w:val="00B16CAC"/>
    <w:rsid w:val="00B2261B"/>
    <w:rsid w:val="00B24972"/>
    <w:rsid w:val="00B31ACE"/>
    <w:rsid w:val="00B34950"/>
    <w:rsid w:val="00B352EF"/>
    <w:rsid w:val="00B3792A"/>
    <w:rsid w:val="00B43514"/>
    <w:rsid w:val="00B45D16"/>
    <w:rsid w:val="00B47F46"/>
    <w:rsid w:val="00B501B2"/>
    <w:rsid w:val="00B525C1"/>
    <w:rsid w:val="00B549E1"/>
    <w:rsid w:val="00B55730"/>
    <w:rsid w:val="00B56587"/>
    <w:rsid w:val="00B65E1E"/>
    <w:rsid w:val="00B712CA"/>
    <w:rsid w:val="00B7158E"/>
    <w:rsid w:val="00B72411"/>
    <w:rsid w:val="00B73E6C"/>
    <w:rsid w:val="00B74345"/>
    <w:rsid w:val="00B751A2"/>
    <w:rsid w:val="00B75842"/>
    <w:rsid w:val="00B77270"/>
    <w:rsid w:val="00B936ED"/>
    <w:rsid w:val="00B93C5C"/>
    <w:rsid w:val="00B96B2B"/>
    <w:rsid w:val="00B97CAC"/>
    <w:rsid w:val="00BA3308"/>
    <w:rsid w:val="00BA5F55"/>
    <w:rsid w:val="00BA69A0"/>
    <w:rsid w:val="00BB1719"/>
    <w:rsid w:val="00BB2359"/>
    <w:rsid w:val="00BB2580"/>
    <w:rsid w:val="00BB3AE5"/>
    <w:rsid w:val="00BB4830"/>
    <w:rsid w:val="00BB4F2F"/>
    <w:rsid w:val="00BB5394"/>
    <w:rsid w:val="00BB6B10"/>
    <w:rsid w:val="00BB7341"/>
    <w:rsid w:val="00BC0707"/>
    <w:rsid w:val="00BC1BDC"/>
    <w:rsid w:val="00BC3F29"/>
    <w:rsid w:val="00BC5FBE"/>
    <w:rsid w:val="00BC64D4"/>
    <w:rsid w:val="00BD1DE7"/>
    <w:rsid w:val="00BD20DA"/>
    <w:rsid w:val="00BD76F3"/>
    <w:rsid w:val="00BE0A1E"/>
    <w:rsid w:val="00BE100C"/>
    <w:rsid w:val="00BE136D"/>
    <w:rsid w:val="00BE26F5"/>
    <w:rsid w:val="00BE48F3"/>
    <w:rsid w:val="00BE54B4"/>
    <w:rsid w:val="00BE6D77"/>
    <w:rsid w:val="00BF0AEC"/>
    <w:rsid w:val="00BF123B"/>
    <w:rsid w:val="00BF123D"/>
    <w:rsid w:val="00BF1971"/>
    <w:rsid w:val="00BF3473"/>
    <w:rsid w:val="00BF3765"/>
    <w:rsid w:val="00BF3950"/>
    <w:rsid w:val="00BF5EE2"/>
    <w:rsid w:val="00BF68F8"/>
    <w:rsid w:val="00BF69B1"/>
    <w:rsid w:val="00C0025C"/>
    <w:rsid w:val="00C0303D"/>
    <w:rsid w:val="00C06E74"/>
    <w:rsid w:val="00C07736"/>
    <w:rsid w:val="00C109FA"/>
    <w:rsid w:val="00C10AAE"/>
    <w:rsid w:val="00C11231"/>
    <w:rsid w:val="00C115F4"/>
    <w:rsid w:val="00C11796"/>
    <w:rsid w:val="00C1527A"/>
    <w:rsid w:val="00C17644"/>
    <w:rsid w:val="00C2107B"/>
    <w:rsid w:val="00C25822"/>
    <w:rsid w:val="00C25B89"/>
    <w:rsid w:val="00C277F4"/>
    <w:rsid w:val="00C30603"/>
    <w:rsid w:val="00C31B8E"/>
    <w:rsid w:val="00C32000"/>
    <w:rsid w:val="00C34B47"/>
    <w:rsid w:val="00C35BDA"/>
    <w:rsid w:val="00C35F18"/>
    <w:rsid w:val="00C40345"/>
    <w:rsid w:val="00C40B89"/>
    <w:rsid w:val="00C42692"/>
    <w:rsid w:val="00C51021"/>
    <w:rsid w:val="00C614A7"/>
    <w:rsid w:val="00C6454B"/>
    <w:rsid w:val="00C65ED5"/>
    <w:rsid w:val="00C6603E"/>
    <w:rsid w:val="00C66B27"/>
    <w:rsid w:val="00C6743B"/>
    <w:rsid w:val="00C67A59"/>
    <w:rsid w:val="00C7443C"/>
    <w:rsid w:val="00C74E68"/>
    <w:rsid w:val="00C8573E"/>
    <w:rsid w:val="00C858B7"/>
    <w:rsid w:val="00C86CEB"/>
    <w:rsid w:val="00C903AE"/>
    <w:rsid w:val="00C90CE9"/>
    <w:rsid w:val="00C911DE"/>
    <w:rsid w:val="00C921D5"/>
    <w:rsid w:val="00C93768"/>
    <w:rsid w:val="00C95F13"/>
    <w:rsid w:val="00C9613E"/>
    <w:rsid w:val="00C9642E"/>
    <w:rsid w:val="00CA2ED9"/>
    <w:rsid w:val="00CA2F0F"/>
    <w:rsid w:val="00CA3DD3"/>
    <w:rsid w:val="00CA5653"/>
    <w:rsid w:val="00CA5EC1"/>
    <w:rsid w:val="00CA6D10"/>
    <w:rsid w:val="00CB783B"/>
    <w:rsid w:val="00CC2429"/>
    <w:rsid w:val="00CC7E56"/>
    <w:rsid w:val="00CD1520"/>
    <w:rsid w:val="00CD18A5"/>
    <w:rsid w:val="00CD5D9E"/>
    <w:rsid w:val="00CE15C8"/>
    <w:rsid w:val="00CE56AE"/>
    <w:rsid w:val="00CF27C6"/>
    <w:rsid w:val="00CF5458"/>
    <w:rsid w:val="00CF61B3"/>
    <w:rsid w:val="00CF784A"/>
    <w:rsid w:val="00CF7E3D"/>
    <w:rsid w:val="00D01B24"/>
    <w:rsid w:val="00D020E2"/>
    <w:rsid w:val="00D04234"/>
    <w:rsid w:val="00D04D59"/>
    <w:rsid w:val="00D0540D"/>
    <w:rsid w:val="00D10F5C"/>
    <w:rsid w:val="00D123BC"/>
    <w:rsid w:val="00D13B83"/>
    <w:rsid w:val="00D14D51"/>
    <w:rsid w:val="00D14E3B"/>
    <w:rsid w:val="00D170BE"/>
    <w:rsid w:val="00D17687"/>
    <w:rsid w:val="00D204D9"/>
    <w:rsid w:val="00D20DEA"/>
    <w:rsid w:val="00D21948"/>
    <w:rsid w:val="00D23F11"/>
    <w:rsid w:val="00D2704D"/>
    <w:rsid w:val="00D32449"/>
    <w:rsid w:val="00D32E6F"/>
    <w:rsid w:val="00D34DEA"/>
    <w:rsid w:val="00D40787"/>
    <w:rsid w:val="00D46905"/>
    <w:rsid w:val="00D524BF"/>
    <w:rsid w:val="00D5329C"/>
    <w:rsid w:val="00D54889"/>
    <w:rsid w:val="00D5656D"/>
    <w:rsid w:val="00D57072"/>
    <w:rsid w:val="00D57A8D"/>
    <w:rsid w:val="00D61A59"/>
    <w:rsid w:val="00D62B87"/>
    <w:rsid w:val="00D633B6"/>
    <w:rsid w:val="00D64F6D"/>
    <w:rsid w:val="00D65319"/>
    <w:rsid w:val="00D70758"/>
    <w:rsid w:val="00D72130"/>
    <w:rsid w:val="00D72377"/>
    <w:rsid w:val="00D760EF"/>
    <w:rsid w:val="00D77F62"/>
    <w:rsid w:val="00D80239"/>
    <w:rsid w:val="00D80E2D"/>
    <w:rsid w:val="00D80F4D"/>
    <w:rsid w:val="00D82C3F"/>
    <w:rsid w:val="00D85F5F"/>
    <w:rsid w:val="00D906DB"/>
    <w:rsid w:val="00D97295"/>
    <w:rsid w:val="00D97814"/>
    <w:rsid w:val="00D97CE5"/>
    <w:rsid w:val="00DA0E70"/>
    <w:rsid w:val="00DA1E7A"/>
    <w:rsid w:val="00DA21DB"/>
    <w:rsid w:val="00DA5A00"/>
    <w:rsid w:val="00DA6351"/>
    <w:rsid w:val="00DA68B9"/>
    <w:rsid w:val="00DA6917"/>
    <w:rsid w:val="00DB0E86"/>
    <w:rsid w:val="00DB1107"/>
    <w:rsid w:val="00DB2B22"/>
    <w:rsid w:val="00DB43E9"/>
    <w:rsid w:val="00DB5FF7"/>
    <w:rsid w:val="00DC0CB0"/>
    <w:rsid w:val="00DC23FE"/>
    <w:rsid w:val="00DC49EA"/>
    <w:rsid w:val="00DC4E35"/>
    <w:rsid w:val="00DD0417"/>
    <w:rsid w:val="00DD13E2"/>
    <w:rsid w:val="00DD2781"/>
    <w:rsid w:val="00DD2D53"/>
    <w:rsid w:val="00DD5971"/>
    <w:rsid w:val="00DD5DC9"/>
    <w:rsid w:val="00DE0587"/>
    <w:rsid w:val="00DE16E2"/>
    <w:rsid w:val="00DF0AF9"/>
    <w:rsid w:val="00DF1527"/>
    <w:rsid w:val="00DF2F2C"/>
    <w:rsid w:val="00DF3485"/>
    <w:rsid w:val="00DF37E0"/>
    <w:rsid w:val="00DF51C8"/>
    <w:rsid w:val="00DF6A9B"/>
    <w:rsid w:val="00DF7928"/>
    <w:rsid w:val="00E014FE"/>
    <w:rsid w:val="00E01664"/>
    <w:rsid w:val="00E02189"/>
    <w:rsid w:val="00E134B4"/>
    <w:rsid w:val="00E1520C"/>
    <w:rsid w:val="00E2260A"/>
    <w:rsid w:val="00E23E06"/>
    <w:rsid w:val="00E24D5C"/>
    <w:rsid w:val="00E25492"/>
    <w:rsid w:val="00E31381"/>
    <w:rsid w:val="00E31685"/>
    <w:rsid w:val="00E325CC"/>
    <w:rsid w:val="00E33D3E"/>
    <w:rsid w:val="00E3511B"/>
    <w:rsid w:val="00E37AA1"/>
    <w:rsid w:val="00E4145C"/>
    <w:rsid w:val="00E426C9"/>
    <w:rsid w:val="00E471F5"/>
    <w:rsid w:val="00E50EFF"/>
    <w:rsid w:val="00E50F4B"/>
    <w:rsid w:val="00E51947"/>
    <w:rsid w:val="00E53096"/>
    <w:rsid w:val="00E551B1"/>
    <w:rsid w:val="00E56111"/>
    <w:rsid w:val="00E60476"/>
    <w:rsid w:val="00E6064B"/>
    <w:rsid w:val="00E61468"/>
    <w:rsid w:val="00E65AE8"/>
    <w:rsid w:val="00E660AB"/>
    <w:rsid w:val="00E668CE"/>
    <w:rsid w:val="00E6713D"/>
    <w:rsid w:val="00E70CAE"/>
    <w:rsid w:val="00E71E2F"/>
    <w:rsid w:val="00E71F4F"/>
    <w:rsid w:val="00E726BA"/>
    <w:rsid w:val="00E7413A"/>
    <w:rsid w:val="00E755E5"/>
    <w:rsid w:val="00E81795"/>
    <w:rsid w:val="00E83DA0"/>
    <w:rsid w:val="00E8432B"/>
    <w:rsid w:val="00E85324"/>
    <w:rsid w:val="00E93579"/>
    <w:rsid w:val="00EA07F9"/>
    <w:rsid w:val="00EA0886"/>
    <w:rsid w:val="00EA2AAB"/>
    <w:rsid w:val="00EA33F9"/>
    <w:rsid w:val="00EA3878"/>
    <w:rsid w:val="00EA3DE9"/>
    <w:rsid w:val="00EB2068"/>
    <w:rsid w:val="00EB5002"/>
    <w:rsid w:val="00EC1776"/>
    <w:rsid w:val="00EC239C"/>
    <w:rsid w:val="00EC3F2F"/>
    <w:rsid w:val="00EC4B6A"/>
    <w:rsid w:val="00EC5573"/>
    <w:rsid w:val="00ED0209"/>
    <w:rsid w:val="00ED4829"/>
    <w:rsid w:val="00ED60C2"/>
    <w:rsid w:val="00ED78F3"/>
    <w:rsid w:val="00ED7AA0"/>
    <w:rsid w:val="00EE03F5"/>
    <w:rsid w:val="00EE2E5F"/>
    <w:rsid w:val="00EE44C4"/>
    <w:rsid w:val="00EF045F"/>
    <w:rsid w:val="00EF4D17"/>
    <w:rsid w:val="00EF536F"/>
    <w:rsid w:val="00EF6154"/>
    <w:rsid w:val="00EF6B28"/>
    <w:rsid w:val="00F019B3"/>
    <w:rsid w:val="00F0405D"/>
    <w:rsid w:val="00F07DC2"/>
    <w:rsid w:val="00F10958"/>
    <w:rsid w:val="00F1657E"/>
    <w:rsid w:val="00F1770B"/>
    <w:rsid w:val="00F20846"/>
    <w:rsid w:val="00F2178A"/>
    <w:rsid w:val="00F2343A"/>
    <w:rsid w:val="00F2718C"/>
    <w:rsid w:val="00F309F3"/>
    <w:rsid w:val="00F4195C"/>
    <w:rsid w:val="00F420D8"/>
    <w:rsid w:val="00F42F80"/>
    <w:rsid w:val="00F44637"/>
    <w:rsid w:val="00F45389"/>
    <w:rsid w:val="00F46398"/>
    <w:rsid w:val="00F4708B"/>
    <w:rsid w:val="00F53B53"/>
    <w:rsid w:val="00F56ECE"/>
    <w:rsid w:val="00F60A5A"/>
    <w:rsid w:val="00F66A72"/>
    <w:rsid w:val="00F72EA4"/>
    <w:rsid w:val="00F75846"/>
    <w:rsid w:val="00F75EE0"/>
    <w:rsid w:val="00F7667E"/>
    <w:rsid w:val="00F774C2"/>
    <w:rsid w:val="00F83F9F"/>
    <w:rsid w:val="00F8521C"/>
    <w:rsid w:val="00F86466"/>
    <w:rsid w:val="00F8666D"/>
    <w:rsid w:val="00F871E1"/>
    <w:rsid w:val="00F91340"/>
    <w:rsid w:val="00F92D09"/>
    <w:rsid w:val="00F9346E"/>
    <w:rsid w:val="00FA1E70"/>
    <w:rsid w:val="00FA396A"/>
    <w:rsid w:val="00FA464C"/>
    <w:rsid w:val="00FA47E2"/>
    <w:rsid w:val="00FA6C7F"/>
    <w:rsid w:val="00FB2F77"/>
    <w:rsid w:val="00FB4B56"/>
    <w:rsid w:val="00FB55E9"/>
    <w:rsid w:val="00FB681D"/>
    <w:rsid w:val="00FC067E"/>
    <w:rsid w:val="00FC7D8B"/>
    <w:rsid w:val="00FD10D5"/>
    <w:rsid w:val="00FD1E3D"/>
    <w:rsid w:val="00FD3A3C"/>
    <w:rsid w:val="00FD3EDB"/>
    <w:rsid w:val="00FD4EB1"/>
    <w:rsid w:val="00FD7EE2"/>
    <w:rsid w:val="00FE17C3"/>
    <w:rsid w:val="00FE4C37"/>
    <w:rsid w:val="00FE6B22"/>
    <w:rsid w:val="00FE7A66"/>
    <w:rsid w:val="00FF0836"/>
    <w:rsid w:val="00FF15F9"/>
    <w:rsid w:val="00FF58DF"/>
    <w:rsid w:val="00FF6E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3E237E6-A12F-4BF3-8724-C5E0F3E3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903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 w:type="character" w:customStyle="1" w:styleId="Ttulo2Car">
    <w:name w:val="Título 2 Car"/>
    <w:basedOn w:val="Fuentedeprrafopredeter"/>
    <w:link w:val="Ttulo2"/>
    <w:uiPriority w:val="9"/>
    <w:rsid w:val="00C903A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4517">
      <w:bodyDiv w:val="1"/>
      <w:marLeft w:val="0"/>
      <w:marRight w:val="0"/>
      <w:marTop w:val="0"/>
      <w:marBottom w:val="0"/>
      <w:divBdr>
        <w:top w:val="none" w:sz="0" w:space="0" w:color="auto"/>
        <w:left w:val="none" w:sz="0" w:space="0" w:color="auto"/>
        <w:bottom w:val="none" w:sz="0" w:space="0" w:color="auto"/>
        <w:right w:val="none" w:sz="0" w:space="0" w:color="auto"/>
      </w:divBdr>
    </w:div>
    <w:div w:id="33701061">
      <w:bodyDiv w:val="1"/>
      <w:marLeft w:val="0"/>
      <w:marRight w:val="0"/>
      <w:marTop w:val="0"/>
      <w:marBottom w:val="0"/>
      <w:divBdr>
        <w:top w:val="none" w:sz="0" w:space="0" w:color="auto"/>
        <w:left w:val="none" w:sz="0" w:space="0" w:color="auto"/>
        <w:bottom w:val="none" w:sz="0" w:space="0" w:color="auto"/>
        <w:right w:val="none" w:sz="0" w:space="0" w:color="auto"/>
      </w:divBdr>
    </w:div>
    <w:div w:id="103305724">
      <w:bodyDiv w:val="1"/>
      <w:marLeft w:val="0"/>
      <w:marRight w:val="0"/>
      <w:marTop w:val="0"/>
      <w:marBottom w:val="0"/>
      <w:divBdr>
        <w:top w:val="none" w:sz="0" w:space="0" w:color="auto"/>
        <w:left w:val="none" w:sz="0" w:space="0" w:color="auto"/>
        <w:bottom w:val="none" w:sz="0" w:space="0" w:color="auto"/>
        <w:right w:val="none" w:sz="0" w:space="0" w:color="auto"/>
      </w:divBdr>
    </w:div>
    <w:div w:id="249581757">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61928159">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18459359">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208449661">
      <w:bodyDiv w:val="1"/>
      <w:marLeft w:val="0"/>
      <w:marRight w:val="0"/>
      <w:marTop w:val="0"/>
      <w:marBottom w:val="0"/>
      <w:divBdr>
        <w:top w:val="none" w:sz="0" w:space="0" w:color="auto"/>
        <w:left w:val="none" w:sz="0" w:space="0" w:color="auto"/>
        <w:bottom w:val="none" w:sz="0" w:space="0" w:color="auto"/>
        <w:right w:val="none" w:sz="0" w:space="0" w:color="auto"/>
      </w:divBdr>
    </w:div>
    <w:div w:id="1300920280">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95241456">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15936840">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53831818">
      <w:bodyDiv w:val="1"/>
      <w:marLeft w:val="0"/>
      <w:marRight w:val="0"/>
      <w:marTop w:val="0"/>
      <w:marBottom w:val="0"/>
      <w:divBdr>
        <w:top w:val="none" w:sz="0" w:space="0" w:color="auto"/>
        <w:left w:val="none" w:sz="0" w:space="0" w:color="auto"/>
        <w:bottom w:val="none" w:sz="0" w:space="0" w:color="auto"/>
        <w:right w:val="none" w:sz="0" w:space="0" w:color="auto"/>
      </w:divBdr>
    </w:div>
    <w:div w:id="1903519267">
      <w:bodyDiv w:val="1"/>
      <w:marLeft w:val="0"/>
      <w:marRight w:val="0"/>
      <w:marTop w:val="0"/>
      <w:marBottom w:val="0"/>
      <w:divBdr>
        <w:top w:val="none" w:sz="0" w:space="0" w:color="auto"/>
        <w:left w:val="none" w:sz="0" w:space="0" w:color="auto"/>
        <w:bottom w:val="none" w:sz="0" w:space="0" w:color="auto"/>
        <w:right w:val="none" w:sz="0" w:space="0" w:color="auto"/>
      </w:divBdr>
    </w:div>
    <w:div w:id="1927837065">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00323760">
      <w:bodyDiv w:val="1"/>
      <w:marLeft w:val="0"/>
      <w:marRight w:val="0"/>
      <w:marTop w:val="0"/>
      <w:marBottom w:val="0"/>
      <w:divBdr>
        <w:top w:val="none" w:sz="0" w:space="0" w:color="auto"/>
        <w:left w:val="none" w:sz="0" w:space="0" w:color="auto"/>
        <w:bottom w:val="none" w:sz="0" w:space="0" w:color="auto"/>
        <w:right w:val="none" w:sz="0" w:space="0" w:color="auto"/>
      </w:divBdr>
    </w:div>
    <w:div w:id="2134397989">
      <w:bodyDiv w:val="1"/>
      <w:marLeft w:val="0"/>
      <w:marRight w:val="0"/>
      <w:marTop w:val="0"/>
      <w:marBottom w:val="0"/>
      <w:divBdr>
        <w:top w:val="none" w:sz="0" w:space="0" w:color="auto"/>
        <w:left w:val="none" w:sz="0" w:space="0" w:color="auto"/>
        <w:bottom w:val="none" w:sz="0" w:space="0" w:color="auto"/>
        <w:right w:val="none" w:sz="0" w:space="0" w:color="auto"/>
      </w:divBdr>
    </w:div>
    <w:div w:id="213759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36F71-363F-4FEC-B9CC-5FE9603D6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25</Pages>
  <Words>6179</Words>
  <Characters>33990</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22</cp:revision>
  <cp:lastPrinted>2019-12-09T23:36:00Z</cp:lastPrinted>
  <dcterms:created xsi:type="dcterms:W3CDTF">2019-10-31T01:08:00Z</dcterms:created>
  <dcterms:modified xsi:type="dcterms:W3CDTF">2020-04-15T04:10:00Z</dcterms:modified>
</cp:coreProperties>
</file>