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4766B3" w14:textId="77777777" w:rsidR="00D80BE8" w:rsidRPr="00E923E3" w:rsidRDefault="001032D4" w:rsidP="001266BB">
      <w:pPr>
        <w:pStyle w:val="Sinespaciado"/>
        <w:spacing w:line="360" w:lineRule="auto"/>
        <w:jc w:val="both"/>
        <w:rPr>
          <w:rFonts w:ascii="Palatino Linotype" w:hAnsi="Palatino Linotype"/>
        </w:rPr>
      </w:pPr>
      <w:r w:rsidRPr="00E923E3">
        <w:rPr>
          <w:rFonts w:ascii="Palatino Linotype" w:hAnsi="Palatino Linotype"/>
        </w:rPr>
        <w:t>Resolución del Pleno del Instituto de Transparencia, Acceso a la Información Pública y Protección de Datos Personales del Estado de México</w:t>
      </w:r>
      <w:r w:rsidR="00A35220" w:rsidRPr="00E923E3">
        <w:rPr>
          <w:rFonts w:ascii="Palatino Linotype" w:hAnsi="Palatino Linotype"/>
        </w:rPr>
        <w:t xml:space="preserve"> y Municipios</w:t>
      </w:r>
      <w:r w:rsidRPr="00E923E3">
        <w:rPr>
          <w:rFonts w:ascii="Palatino Linotype" w:hAnsi="Palatino Linotype"/>
        </w:rPr>
        <w:t xml:space="preserve">, con domicilio en Metepec, México, a </w:t>
      </w:r>
      <w:r w:rsidR="00825FF1">
        <w:rPr>
          <w:rFonts w:ascii="Palatino Linotype" w:hAnsi="Palatino Linotype"/>
        </w:rPr>
        <w:t>veintisiete de noviembre</w:t>
      </w:r>
      <w:r w:rsidR="009B4CA8">
        <w:rPr>
          <w:rFonts w:ascii="Palatino Linotype" w:hAnsi="Palatino Linotype"/>
        </w:rPr>
        <w:t xml:space="preserve"> de dos mil diecinueve</w:t>
      </w:r>
      <w:r w:rsidRPr="00E923E3">
        <w:rPr>
          <w:rFonts w:ascii="Palatino Linotype" w:hAnsi="Palatino Linotype"/>
        </w:rPr>
        <w:t>.</w:t>
      </w:r>
    </w:p>
    <w:p w14:paraId="5B3BD2D8" w14:textId="77777777" w:rsidR="00D80BE8" w:rsidRPr="00E923E3" w:rsidRDefault="00D80BE8" w:rsidP="001266BB">
      <w:pPr>
        <w:pStyle w:val="Sinespaciado"/>
        <w:spacing w:line="360" w:lineRule="auto"/>
        <w:jc w:val="both"/>
        <w:rPr>
          <w:rFonts w:ascii="Palatino Linotype" w:hAnsi="Palatino Linotype"/>
        </w:rPr>
      </w:pPr>
    </w:p>
    <w:p w14:paraId="21147F03" w14:textId="71A8E796" w:rsidR="001032D4" w:rsidRPr="00E923E3" w:rsidRDefault="001032D4" w:rsidP="001266BB">
      <w:pPr>
        <w:pStyle w:val="Sinespaciado"/>
        <w:spacing w:line="360" w:lineRule="auto"/>
        <w:jc w:val="both"/>
        <w:rPr>
          <w:rFonts w:ascii="Palatino Linotype" w:hAnsi="Palatino Linotype"/>
        </w:rPr>
      </w:pPr>
      <w:r w:rsidRPr="00E923E3">
        <w:rPr>
          <w:rFonts w:ascii="Palatino Linotype" w:hAnsi="Palatino Linotype"/>
          <w:b/>
        </w:rPr>
        <w:t>VISTO</w:t>
      </w:r>
      <w:r w:rsidRPr="00E923E3">
        <w:rPr>
          <w:rFonts w:ascii="Palatino Linotype" w:hAnsi="Palatino Linotype"/>
        </w:rPr>
        <w:t xml:space="preserve"> el expediente electrónico formado con motivo del recurso de revisión número</w:t>
      </w:r>
      <w:r w:rsidR="00240213" w:rsidRPr="00E923E3">
        <w:rPr>
          <w:rFonts w:ascii="Palatino Linotype" w:hAnsi="Palatino Linotype"/>
        </w:rPr>
        <w:t xml:space="preserve"> </w:t>
      </w:r>
      <w:r w:rsidR="00825FF1" w:rsidRPr="00825FF1">
        <w:rPr>
          <w:rFonts w:ascii="Palatino Linotype" w:hAnsi="Palatino Linotype"/>
          <w:b/>
        </w:rPr>
        <w:t>07600/INFOEM/IP/RR/2019</w:t>
      </w:r>
      <w:r w:rsidRPr="00E923E3">
        <w:rPr>
          <w:rFonts w:ascii="Palatino Linotype" w:hAnsi="Palatino Linotype"/>
        </w:rPr>
        <w:t>, interpuesto por</w:t>
      </w:r>
      <w:r w:rsidR="00AD2FA3">
        <w:rPr>
          <w:rFonts w:ascii="Palatino Linotype" w:hAnsi="Palatino Linotype"/>
        </w:rPr>
        <w:t xml:space="preserve"> </w:t>
      </w:r>
      <w:r w:rsidR="00F737D2">
        <w:rPr>
          <w:rFonts w:ascii="Palatino Linotype" w:hAnsi="Palatino Linotype"/>
          <w:b/>
          <w:bCs/>
        </w:rPr>
        <w:t>XXXXXXXXXXXXX XXXXXXXXXXXXXXXXXXXX</w:t>
      </w:r>
      <w:r w:rsidR="00F83A0E">
        <w:rPr>
          <w:rFonts w:ascii="Palatino Linotype" w:hAnsi="Palatino Linotype"/>
          <w:b/>
        </w:rPr>
        <w:t xml:space="preserve"> </w:t>
      </w:r>
      <w:r w:rsidRPr="00E923E3">
        <w:rPr>
          <w:rFonts w:ascii="Palatino Linotype" w:hAnsi="Palatino Linotype"/>
        </w:rPr>
        <w:t xml:space="preserve">en lo sucesivo </w:t>
      </w:r>
      <w:r w:rsidR="00825FF1">
        <w:rPr>
          <w:rFonts w:ascii="Palatino Linotype" w:hAnsi="Palatino Linotype"/>
        </w:rPr>
        <w:t>el</w:t>
      </w:r>
      <w:r w:rsidR="006170BC" w:rsidRPr="00E923E3">
        <w:rPr>
          <w:rFonts w:ascii="Palatino Linotype" w:hAnsi="Palatino Linotype"/>
          <w:b/>
        </w:rPr>
        <w:t xml:space="preserve"> </w:t>
      </w:r>
      <w:r w:rsidRPr="00E923E3">
        <w:rPr>
          <w:rFonts w:ascii="Palatino Linotype" w:hAnsi="Palatino Linotype"/>
          <w:b/>
        </w:rPr>
        <w:t>Recurrente</w:t>
      </w:r>
      <w:r w:rsidRPr="00E923E3">
        <w:rPr>
          <w:rFonts w:ascii="Palatino Linotype" w:hAnsi="Palatino Linotype"/>
        </w:rPr>
        <w:t>, en contra de la</w:t>
      </w:r>
      <w:r w:rsidR="00800F02" w:rsidRPr="00E923E3">
        <w:rPr>
          <w:rFonts w:ascii="Palatino Linotype" w:hAnsi="Palatino Linotype"/>
        </w:rPr>
        <w:t xml:space="preserve"> falta de</w:t>
      </w:r>
      <w:r w:rsidRPr="00E923E3">
        <w:rPr>
          <w:rFonts w:ascii="Palatino Linotype" w:hAnsi="Palatino Linotype"/>
        </w:rPr>
        <w:t xml:space="preserve"> respuesta </w:t>
      </w:r>
      <w:r w:rsidR="00983A5D" w:rsidRPr="00E923E3">
        <w:rPr>
          <w:rFonts w:ascii="Palatino Linotype" w:hAnsi="Palatino Linotype"/>
        </w:rPr>
        <w:t>de</w:t>
      </w:r>
      <w:r w:rsidR="00D41C04" w:rsidRPr="00E923E3">
        <w:rPr>
          <w:rFonts w:ascii="Palatino Linotype" w:hAnsi="Palatino Linotype"/>
        </w:rPr>
        <w:t>l</w:t>
      </w:r>
      <w:r w:rsidR="00AE3156" w:rsidRPr="00E923E3">
        <w:rPr>
          <w:rFonts w:ascii="Palatino Linotype" w:hAnsi="Palatino Linotype"/>
        </w:rPr>
        <w:t xml:space="preserve"> </w:t>
      </w:r>
      <w:r w:rsidR="00825FF1" w:rsidRPr="00825FF1">
        <w:rPr>
          <w:rFonts w:ascii="Palatino Linotype" w:hAnsi="Palatino Linotype"/>
          <w:b/>
        </w:rPr>
        <w:t>Organismo Descentralizado de Agua y Saneamiento de Chicoloapan</w:t>
      </w:r>
      <w:r w:rsidR="00C638F3">
        <w:rPr>
          <w:rFonts w:ascii="Palatino Linotype" w:hAnsi="Palatino Linotype"/>
          <w:b/>
        </w:rPr>
        <w:t>,</w:t>
      </w:r>
      <w:r w:rsidR="005C0595" w:rsidRPr="00E923E3">
        <w:rPr>
          <w:rFonts w:ascii="Palatino Linotype" w:hAnsi="Palatino Linotype"/>
          <w:b/>
        </w:rPr>
        <w:t xml:space="preserve"> </w:t>
      </w:r>
      <w:r w:rsidRPr="00E923E3">
        <w:rPr>
          <w:rFonts w:ascii="Palatino Linotype" w:hAnsi="Palatino Linotype"/>
        </w:rPr>
        <w:t>en lo subsecuente</w:t>
      </w:r>
      <w:r w:rsidRPr="00E923E3">
        <w:rPr>
          <w:rFonts w:ascii="Palatino Linotype" w:hAnsi="Palatino Linotype"/>
          <w:b/>
        </w:rPr>
        <w:t xml:space="preserve"> </w:t>
      </w:r>
      <w:r w:rsidR="006170BC" w:rsidRPr="00E923E3">
        <w:rPr>
          <w:rFonts w:ascii="Palatino Linotype" w:hAnsi="Palatino Linotype"/>
        </w:rPr>
        <w:t>el</w:t>
      </w:r>
      <w:r w:rsidR="006170BC" w:rsidRPr="00E923E3">
        <w:rPr>
          <w:rFonts w:ascii="Palatino Linotype" w:hAnsi="Palatino Linotype"/>
          <w:b/>
        </w:rPr>
        <w:t xml:space="preserve"> </w:t>
      </w:r>
      <w:r w:rsidRPr="00E923E3">
        <w:rPr>
          <w:rFonts w:ascii="Palatino Linotype" w:hAnsi="Palatino Linotype"/>
          <w:b/>
        </w:rPr>
        <w:t>Sujeto Obligado</w:t>
      </w:r>
      <w:r w:rsidRPr="00E923E3">
        <w:rPr>
          <w:rFonts w:ascii="Palatino Linotype" w:hAnsi="Palatino Linotype"/>
        </w:rPr>
        <w:t>,</w:t>
      </w:r>
      <w:r w:rsidRPr="00E923E3">
        <w:rPr>
          <w:rFonts w:ascii="Palatino Linotype" w:hAnsi="Palatino Linotype"/>
          <w:b/>
        </w:rPr>
        <w:t xml:space="preserve"> </w:t>
      </w:r>
      <w:r w:rsidRPr="00E923E3">
        <w:rPr>
          <w:rFonts w:ascii="Palatino Linotype" w:hAnsi="Palatino Linotype"/>
        </w:rPr>
        <w:t>se procede a dictar la presente resolución.</w:t>
      </w:r>
    </w:p>
    <w:p w14:paraId="2A596810" w14:textId="77777777" w:rsidR="00093F4C" w:rsidRPr="00E923E3" w:rsidRDefault="00093F4C" w:rsidP="001266BB">
      <w:pPr>
        <w:pStyle w:val="Sinespaciado"/>
        <w:spacing w:line="360" w:lineRule="auto"/>
        <w:jc w:val="both"/>
        <w:rPr>
          <w:rFonts w:ascii="Palatino Linotype" w:hAnsi="Palatino Linotype"/>
        </w:rPr>
      </w:pPr>
    </w:p>
    <w:p w14:paraId="42F9FCB6" w14:textId="77777777" w:rsidR="00093F4C" w:rsidRPr="00E923E3" w:rsidRDefault="000B518A" w:rsidP="009E3A4B">
      <w:pPr>
        <w:pStyle w:val="Sinespaciado"/>
        <w:spacing w:line="360" w:lineRule="auto"/>
        <w:jc w:val="center"/>
        <w:rPr>
          <w:rFonts w:ascii="Palatino Linotype" w:hAnsi="Palatino Linotype"/>
          <w:b/>
          <w:sz w:val="28"/>
          <w:szCs w:val="28"/>
        </w:rPr>
      </w:pPr>
      <w:r w:rsidRPr="00E923E3">
        <w:rPr>
          <w:rFonts w:ascii="Palatino Linotype" w:hAnsi="Palatino Linotype"/>
          <w:b/>
          <w:sz w:val="28"/>
          <w:szCs w:val="28"/>
        </w:rPr>
        <w:t xml:space="preserve">A N T E C E D E N T E </w:t>
      </w:r>
      <w:r w:rsidR="00D80BE8" w:rsidRPr="00E923E3">
        <w:rPr>
          <w:rFonts w:ascii="Palatino Linotype" w:hAnsi="Palatino Linotype"/>
          <w:b/>
          <w:sz w:val="28"/>
          <w:szCs w:val="28"/>
        </w:rPr>
        <w:t>S</w:t>
      </w:r>
    </w:p>
    <w:p w14:paraId="0B60B63A" w14:textId="77777777" w:rsidR="00D80BE8" w:rsidRPr="00E923E3" w:rsidRDefault="00D80BE8" w:rsidP="001266BB">
      <w:pPr>
        <w:pStyle w:val="Sinespaciado"/>
        <w:spacing w:line="360" w:lineRule="auto"/>
        <w:jc w:val="both"/>
        <w:rPr>
          <w:rFonts w:ascii="Palatino Linotype" w:hAnsi="Palatino Linotype"/>
          <w:b/>
        </w:rPr>
      </w:pPr>
    </w:p>
    <w:p w14:paraId="183B75F6" w14:textId="77777777" w:rsidR="000B518A" w:rsidRPr="00E923E3" w:rsidRDefault="000B518A" w:rsidP="001266BB">
      <w:pPr>
        <w:pStyle w:val="Sinespaciado"/>
        <w:spacing w:line="360" w:lineRule="auto"/>
        <w:jc w:val="both"/>
        <w:rPr>
          <w:rFonts w:ascii="Palatino Linotype" w:hAnsi="Palatino Linotype"/>
          <w:b/>
          <w:sz w:val="26"/>
          <w:szCs w:val="26"/>
        </w:rPr>
      </w:pPr>
      <w:r w:rsidRPr="00E923E3">
        <w:rPr>
          <w:rFonts w:ascii="Palatino Linotype" w:hAnsi="Palatino Linotype"/>
          <w:b/>
          <w:sz w:val="26"/>
          <w:szCs w:val="26"/>
        </w:rPr>
        <w:t>PRIMERO.</w:t>
      </w:r>
      <w:r w:rsidRPr="00E923E3">
        <w:rPr>
          <w:rFonts w:ascii="Palatino Linotype" w:hAnsi="Palatino Linotype"/>
          <w:sz w:val="26"/>
          <w:szCs w:val="26"/>
        </w:rPr>
        <w:t xml:space="preserve"> </w:t>
      </w:r>
      <w:r w:rsidRPr="00E923E3">
        <w:rPr>
          <w:rFonts w:ascii="Palatino Linotype" w:hAnsi="Palatino Linotype"/>
          <w:b/>
          <w:sz w:val="26"/>
          <w:szCs w:val="26"/>
        </w:rPr>
        <w:t>De la Solicitud de Información.</w:t>
      </w:r>
    </w:p>
    <w:p w14:paraId="3C291C42" w14:textId="77777777" w:rsidR="001032D4" w:rsidRPr="00E923E3" w:rsidRDefault="001032D4" w:rsidP="001266BB">
      <w:pPr>
        <w:pStyle w:val="Sinespaciado"/>
        <w:spacing w:line="360" w:lineRule="auto"/>
        <w:jc w:val="both"/>
        <w:rPr>
          <w:rFonts w:ascii="Palatino Linotype" w:hAnsi="Palatino Linotype"/>
        </w:rPr>
      </w:pPr>
      <w:r w:rsidRPr="00E923E3">
        <w:rPr>
          <w:rFonts w:ascii="Palatino Linotype" w:hAnsi="Palatino Linotype"/>
        </w:rPr>
        <w:t xml:space="preserve">Con fecha </w:t>
      </w:r>
      <w:r w:rsidR="00825FF1">
        <w:rPr>
          <w:rFonts w:ascii="Palatino Linotype" w:hAnsi="Palatino Linotype"/>
        </w:rPr>
        <w:t>veintisiete</w:t>
      </w:r>
      <w:r w:rsidR="00587220">
        <w:rPr>
          <w:rFonts w:ascii="Palatino Linotype" w:hAnsi="Palatino Linotype"/>
        </w:rPr>
        <w:t xml:space="preserve"> de agosto</w:t>
      </w:r>
      <w:r w:rsidR="009B4CA8">
        <w:rPr>
          <w:rFonts w:ascii="Palatino Linotype" w:hAnsi="Palatino Linotype"/>
        </w:rPr>
        <w:t xml:space="preserve"> de dos mil diecinueve</w:t>
      </w:r>
      <w:r w:rsidRPr="00E923E3">
        <w:rPr>
          <w:rFonts w:ascii="Palatino Linotype" w:hAnsi="Palatino Linotype"/>
        </w:rPr>
        <w:t xml:space="preserve">, </w:t>
      </w:r>
      <w:r w:rsidR="00825FF1">
        <w:rPr>
          <w:rFonts w:ascii="Palatino Linotype" w:hAnsi="Palatino Linotype"/>
        </w:rPr>
        <w:t>el</w:t>
      </w:r>
      <w:r w:rsidR="00DE1F80" w:rsidRPr="00E923E3">
        <w:rPr>
          <w:rFonts w:ascii="Palatino Linotype" w:hAnsi="Palatino Linotype"/>
        </w:rPr>
        <w:t xml:space="preserve"> </w:t>
      </w:r>
      <w:r w:rsidRPr="009B4CA8">
        <w:rPr>
          <w:rFonts w:ascii="Palatino Linotype" w:hAnsi="Palatino Linotype"/>
          <w:b/>
        </w:rPr>
        <w:t>Recurrente</w:t>
      </w:r>
      <w:r w:rsidRPr="00E923E3">
        <w:rPr>
          <w:rFonts w:ascii="Palatino Linotype" w:hAnsi="Palatino Linotype"/>
        </w:rPr>
        <w:t xml:space="preserve"> presentó a través del Sistema de Acceso a la Información Mexiquense (</w:t>
      </w:r>
      <w:r w:rsidRPr="00E923E3">
        <w:rPr>
          <w:rFonts w:ascii="Palatino Linotype" w:hAnsi="Palatino Linotype"/>
          <w:b/>
        </w:rPr>
        <w:t>SAIMEX)</w:t>
      </w:r>
      <w:r w:rsidRPr="00E923E3">
        <w:rPr>
          <w:rFonts w:ascii="Palatino Linotype" w:hAnsi="Palatino Linotype"/>
        </w:rPr>
        <w:t xml:space="preserve"> ante </w:t>
      </w:r>
      <w:r w:rsidR="006170BC" w:rsidRPr="00E923E3">
        <w:rPr>
          <w:rFonts w:ascii="Palatino Linotype" w:hAnsi="Palatino Linotype"/>
        </w:rPr>
        <w:t xml:space="preserve">el </w:t>
      </w:r>
      <w:r w:rsidRPr="009B4CA8">
        <w:rPr>
          <w:rFonts w:ascii="Palatino Linotype" w:hAnsi="Palatino Linotype"/>
          <w:b/>
        </w:rPr>
        <w:t>Sujeto Obligado</w:t>
      </w:r>
      <w:r w:rsidRPr="00E923E3">
        <w:rPr>
          <w:rFonts w:ascii="Palatino Linotype" w:hAnsi="Palatino Linotype"/>
        </w:rPr>
        <w:t>, solicitud de acceso a la información pública registrada bajo el número de expediente</w:t>
      </w:r>
      <w:r w:rsidRPr="00E923E3">
        <w:rPr>
          <w:rFonts w:ascii="Palatino Linotype" w:hAnsi="Palatino Linotype"/>
          <w:b/>
        </w:rPr>
        <w:t xml:space="preserve"> </w:t>
      </w:r>
      <w:r w:rsidR="00825FF1" w:rsidRPr="00825FF1">
        <w:rPr>
          <w:rFonts w:ascii="Palatino Linotype" w:hAnsi="Palatino Linotype"/>
          <w:b/>
          <w:bCs/>
        </w:rPr>
        <w:t>00024/OASCHICOLO/IP/2019</w:t>
      </w:r>
      <w:r w:rsidRPr="00E923E3">
        <w:rPr>
          <w:rFonts w:ascii="Palatino Linotype" w:hAnsi="Palatino Linotype"/>
        </w:rPr>
        <w:t>,</w:t>
      </w:r>
      <w:r w:rsidRPr="00E923E3">
        <w:rPr>
          <w:rFonts w:ascii="Palatino Linotype" w:hAnsi="Palatino Linotype"/>
          <w:b/>
        </w:rPr>
        <w:t xml:space="preserve"> </w:t>
      </w:r>
      <w:r w:rsidRPr="00E923E3">
        <w:rPr>
          <w:rFonts w:ascii="Palatino Linotype" w:hAnsi="Palatino Linotype"/>
        </w:rPr>
        <w:t>mediante la cual solicitó información en el tenor siguiente:</w:t>
      </w:r>
    </w:p>
    <w:p w14:paraId="102DEB2B" w14:textId="77777777" w:rsidR="00093F4C" w:rsidRPr="00E923E3" w:rsidRDefault="00093F4C" w:rsidP="000B58A3">
      <w:pPr>
        <w:pStyle w:val="Sinespaciado"/>
        <w:spacing w:line="360" w:lineRule="auto"/>
        <w:jc w:val="both"/>
        <w:rPr>
          <w:rFonts w:ascii="Palatino Linotype" w:hAnsi="Palatino Linotype"/>
        </w:rPr>
      </w:pPr>
    </w:p>
    <w:p w14:paraId="4CA38645" w14:textId="77777777" w:rsidR="00983A5D" w:rsidRPr="00E923E3" w:rsidRDefault="007A3EEE" w:rsidP="00685CEB">
      <w:pPr>
        <w:pStyle w:val="Sinespaciado"/>
        <w:ind w:left="851" w:right="851"/>
        <w:jc w:val="both"/>
        <w:rPr>
          <w:rFonts w:ascii="Palatino Linotype" w:hAnsi="Palatino Linotype"/>
          <w:i/>
          <w:sz w:val="22"/>
          <w:szCs w:val="22"/>
          <w:lang w:val="es-ES_tradnl"/>
        </w:rPr>
      </w:pPr>
      <w:r w:rsidRPr="00E923E3">
        <w:rPr>
          <w:rFonts w:ascii="Palatino Linotype" w:hAnsi="Palatino Linotype"/>
          <w:i/>
          <w:sz w:val="22"/>
          <w:szCs w:val="22"/>
          <w:lang w:val="es-ES_tradnl"/>
        </w:rPr>
        <w:t>“</w:t>
      </w:r>
      <w:r w:rsidR="00825FF1" w:rsidRPr="00825FF1">
        <w:rPr>
          <w:rFonts w:ascii="Palatino Linotype" w:hAnsi="Palatino Linotype"/>
          <w:i/>
          <w:sz w:val="22"/>
          <w:szCs w:val="22"/>
        </w:rPr>
        <w:t xml:space="preserve">Hola ola </w:t>
      </w:r>
      <w:proofErr w:type="spellStart"/>
      <w:r w:rsidR="00825FF1" w:rsidRPr="00825FF1">
        <w:rPr>
          <w:rFonts w:ascii="Palatino Linotype" w:hAnsi="Palatino Linotype"/>
          <w:i/>
          <w:sz w:val="22"/>
          <w:szCs w:val="22"/>
        </w:rPr>
        <w:t>olaaaa</w:t>
      </w:r>
      <w:proofErr w:type="spellEnd"/>
      <w:r w:rsidR="00825FF1" w:rsidRPr="00825FF1">
        <w:rPr>
          <w:rFonts w:ascii="Palatino Linotype" w:hAnsi="Palatino Linotype"/>
          <w:i/>
          <w:sz w:val="22"/>
          <w:szCs w:val="22"/>
        </w:rPr>
        <w:t xml:space="preserve">... por medio del presente requiero conocer </w:t>
      </w:r>
      <w:proofErr w:type="spellStart"/>
      <w:r w:rsidR="00825FF1" w:rsidRPr="00825FF1">
        <w:rPr>
          <w:rFonts w:ascii="Palatino Linotype" w:hAnsi="Palatino Linotype"/>
          <w:i/>
          <w:sz w:val="22"/>
          <w:szCs w:val="22"/>
        </w:rPr>
        <w:t>lo</w:t>
      </w:r>
      <w:proofErr w:type="spellEnd"/>
      <w:r w:rsidR="00825FF1" w:rsidRPr="00825FF1">
        <w:rPr>
          <w:rFonts w:ascii="Palatino Linotype" w:hAnsi="Palatino Linotype"/>
          <w:i/>
          <w:sz w:val="22"/>
          <w:szCs w:val="22"/>
        </w:rPr>
        <w:t xml:space="preserve"> motivos por los cuales las Servidoras Publicas </w:t>
      </w:r>
      <w:proofErr w:type="spellStart"/>
      <w:r w:rsidR="00825FF1" w:rsidRPr="00825FF1">
        <w:rPr>
          <w:rFonts w:ascii="Palatino Linotype" w:hAnsi="Palatino Linotype"/>
          <w:i/>
          <w:sz w:val="22"/>
          <w:szCs w:val="22"/>
        </w:rPr>
        <w:t>Hermina</w:t>
      </w:r>
      <w:proofErr w:type="spellEnd"/>
      <w:r w:rsidR="00825FF1" w:rsidRPr="00825FF1">
        <w:rPr>
          <w:rFonts w:ascii="Palatino Linotype" w:hAnsi="Palatino Linotype"/>
          <w:i/>
          <w:sz w:val="22"/>
          <w:szCs w:val="22"/>
        </w:rPr>
        <w:t xml:space="preserve"> Morales Sosa, Emma Leonor </w:t>
      </w:r>
      <w:proofErr w:type="spellStart"/>
      <w:r w:rsidR="00825FF1" w:rsidRPr="00825FF1">
        <w:rPr>
          <w:rFonts w:ascii="Palatino Linotype" w:hAnsi="Palatino Linotype"/>
          <w:i/>
          <w:sz w:val="22"/>
          <w:szCs w:val="22"/>
        </w:rPr>
        <w:t>Garcia</w:t>
      </w:r>
      <w:proofErr w:type="spellEnd"/>
      <w:r w:rsidR="00825FF1" w:rsidRPr="00825FF1">
        <w:rPr>
          <w:rFonts w:ascii="Palatino Linotype" w:hAnsi="Palatino Linotype"/>
          <w:i/>
          <w:sz w:val="22"/>
          <w:szCs w:val="22"/>
        </w:rPr>
        <w:t xml:space="preserve"> Ortega, German Valverde Morales, </w:t>
      </w:r>
      <w:proofErr w:type="spellStart"/>
      <w:r w:rsidR="00825FF1" w:rsidRPr="00825FF1">
        <w:rPr>
          <w:rFonts w:ascii="Palatino Linotype" w:hAnsi="Palatino Linotype"/>
          <w:i/>
          <w:sz w:val="22"/>
          <w:szCs w:val="22"/>
        </w:rPr>
        <w:t>Maria</w:t>
      </w:r>
      <w:proofErr w:type="spellEnd"/>
      <w:r w:rsidR="00825FF1" w:rsidRPr="00825FF1">
        <w:rPr>
          <w:rFonts w:ascii="Palatino Linotype" w:hAnsi="Palatino Linotype"/>
          <w:i/>
          <w:sz w:val="22"/>
          <w:szCs w:val="22"/>
        </w:rPr>
        <w:t xml:space="preserve"> Esther </w:t>
      </w:r>
      <w:proofErr w:type="spellStart"/>
      <w:r w:rsidR="00825FF1" w:rsidRPr="00825FF1">
        <w:rPr>
          <w:rFonts w:ascii="Palatino Linotype" w:hAnsi="Palatino Linotype"/>
          <w:i/>
          <w:sz w:val="22"/>
          <w:szCs w:val="22"/>
        </w:rPr>
        <w:t>Jimenez</w:t>
      </w:r>
      <w:proofErr w:type="spellEnd"/>
      <w:r w:rsidR="00825FF1" w:rsidRPr="00825FF1">
        <w:rPr>
          <w:rFonts w:ascii="Palatino Linotype" w:hAnsi="Palatino Linotype"/>
          <w:i/>
          <w:sz w:val="22"/>
          <w:szCs w:val="22"/>
        </w:rPr>
        <w:t xml:space="preserve"> </w:t>
      </w:r>
      <w:proofErr w:type="spellStart"/>
      <w:r w:rsidR="00825FF1" w:rsidRPr="00825FF1">
        <w:rPr>
          <w:rFonts w:ascii="Palatino Linotype" w:hAnsi="Palatino Linotype"/>
          <w:i/>
          <w:sz w:val="22"/>
          <w:szCs w:val="22"/>
        </w:rPr>
        <w:t>Larita</w:t>
      </w:r>
      <w:proofErr w:type="spellEnd"/>
      <w:r w:rsidR="00825FF1" w:rsidRPr="00825FF1">
        <w:rPr>
          <w:rFonts w:ascii="Palatino Linotype" w:hAnsi="Palatino Linotype"/>
          <w:i/>
          <w:sz w:val="22"/>
          <w:szCs w:val="22"/>
        </w:rPr>
        <w:t xml:space="preserve"> aparece sin cargo alguno </w:t>
      </w:r>
      <w:proofErr w:type="spellStart"/>
      <w:r w:rsidR="00825FF1" w:rsidRPr="00825FF1">
        <w:rPr>
          <w:rFonts w:ascii="Palatino Linotype" w:hAnsi="Palatino Linotype"/>
          <w:i/>
          <w:sz w:val="22"/>
          <w:szCs w:val="22"/>
        </w:rPr>
        <w:t>asi</w:t>
      </w:r>
      <w:proofErr w:type="spellEnd"/>
      <w:r w:rsidR="00825FF1" w:rsidRPr="00825FF1">
        <w:rPr>
          <w:rFonts w:ascii="Palatino Linotype" w:hAnsi="Palatino Linotype"/>
          <w:i/>
          <w:sz w:val="22"/>
          <w:szCs w:val="22"/>
        </w:rPr>
        <w:t xml:space="preserve"> como sin </w:t>
      </w:r>
      <w:proofErr w:type="spellStart"/>
      <w:r w:rsidR="00825FF1" w:rsidRPr="00825FF1">
        <w:rPr>
          <w:rFonts w:ascii="Palatino Linotype" w:hAnsi="Palatino Linotype"/>
          <w:i/>
          <w:sz w:val="22"/>
          <w:szCs w:val="22"/>
        </w:rPr>
        <w:t>area</w:t>
      </w:r>
      <w:proofErr w:type="spellEnd"/>
      <w:r w:rsidR="00825FF1" w:rsidRPr="00825FF1">
        <w:rPr>
          <w:rFonts w:ascii="Palatino Linotype" w:hAnsi="Palatino Linotype"/>
          <w:i/>
          <w:sz w:val="22"/>
          <w:szCs w:val="22"/>
        </w:rPr>
        <w:t xml:space="preserve"> de </w:t>
      </w:r>
      <w:proofErr w:type="spellStart"/>
      <w:r w:rsidR="00825FF1" w:rsidRPr="00825FF1">
        <w:rPr>
          <w:rFonts w:ascii="Palatino Linotype" w:hAnsi="Palatino Linotype"/>
          <w:i/>
          <w:sz w:val="22"/>
          <w:szCs w:val="22"/>
        </w:rPr>
        <w:t>adcripcion</w:t>
      </w:r>
      <w:proofErr w:type="spellEnd"/>
      <w:r w:rsidR="00825FF1" w:rsidRPr="00825FF1">
        <w:rPr>
          <w:rFonts w:ascii="Palatino Linotype" w:hAnsi="Palatino Linotype"/>
          <w:i/>
          <w:sz w:val="22"/>
          <w:szCs w:val="22"/>
        </w:rPr>
        <w:t xml:space="preserve">, </w:t>
      </w:r>
      <w:proofErr w:type="spellStart"/>
      <w:r w:rsidR="00825FF1" w:rsidRPr="00825FF1">
        <w:rPr>
          <w:rFonts w:ascii="Palatino Linotype" w:hAnsi="Palatino Linotype"/>
          <w:i/>
          <w:sz w:val="22"/>
          <w:szCs w:val="22"/>
        </w:rPr>
        <w:t>tambien</w:t>
      </w:r>
      <w:proofErr w:type="spellEnd"/>
      <w:r w:rsidR="00825FF1" w:rsidRPr="00825FF1">
        <w:rPr>
          <w:rFonts w:ascii="Palatino Linotype" w:hAnsi="Palatino Linotype"/>
          <w:i/>
          <w:sz w:val="22"/>
          <w:szCs w:val="22"/>
        </w:rPr>
        <w:t xml:space="preserve"> requiso saber y conocer los procedimientos </w:t>
      </w:r>
      <w:r w:rsidR="00825FF1" w:rsidRPr="00825FF1">
        <w:rPr>
          <w:rFonts w:ascii="Palatino Linotype" w:hAnsi="Palatino Linotype"/>
          <w:i/>
          <w:sz w:val="22"/>
          <w:szCs w:val="22"/>
        </w:rPr>
        <w:lastRenderedPageBreak/>
        <w:t xml:space="preserve">que se utilizaron para determinar el sueldo de cada uno de los servidores públicos, </w:t>
      </w:r>
      <w:proofErr w:type="spellStart"/>
      <w:r w:rsidR="00825FF1" w:rsidRPr="00825FF1">
        <w:rPr>
          <w:rFonts w:ascii="Palatino Linotype" w:hAnsi="Palatino Linotype"/>
          <w:i/>
          <w:sz w:val="22"/>
          <w:szCs w:val="22"/>
        </w:rPr>
        <w:t>asi</w:t>
      </w:r>
      <w:proofErr w:type="spellEnd"/>
      <w:r w:rsidR="00825FF1" w:rsidRPr="00825FF1">
        <w:rPr>
          <w:rFonts w:ascii="Palatino Linotype" w:hAnsi="Palatino Linotype"/>
          <w:i/>
          <w:sz w:val="22"/>
          <w:szCs w:val="22"/>
        </w:rPr>
        <w:t xml:space="preserve"> como </w:t>
      </w:r>
      <w:proofErr w:type="spellStart"/>
      <w:r w:rsidR="00825FF1" w:rsidRPr="00825FF1">
        <w:rPr>
          <w:rFonts w:ascii="Palatino Linotype" w:hAnsi="Palatino Linotype"/>
          <w:i/>
          <w:sz w:val="22"/>
          <w:szCs w:val="22"/>
        </w:rPr>
        <w:t>tambien</w:t>
      </w:r>
      <w:proofErr w:type="spellEnd"/>
      <w:r w:rsidR="00825FF1" w:rsidRPr="00825FF1">
        <w:rPr>
          <w:rFonts w:ascii="Palatino Linotype" w:hAnsi="Palatino Linotype"/>
          <w:i/>
          <w:sz w:val="22"/>
          <w:szCs w:val="22"/>
        </w:rPr>
        <w:t xml:space="preserve"> requiero conocer los motivos por los cuales en el sistema </w:t>
      </w:r>
      <w:proofErr w:type="spellStart"/>
      <w:r w:rsidR="00825FF1" w:rsidRPr="00825FF1">
        <w:rPr>
          <w:rFonts w:ascii="Palatino Linotype" w:hAnsi="Palatino Linotype"/>
          <w:i/>
          <w:sz w:val="22"/>
          <w:szCs w:val="22"/>
        </w:rPr>
        <w:t>ipomex</w:t>
      </w:r>
      <w:proofErr w:type="spellEnd"/>
      <w:r w:rsidR="00825FF1" w:rsidRPr="00825FF1">
        <w:rPr>
          <w:rFonts w:ascii="Palatino Linotype" w:hAnsi="Palatino Linotype"/>
          <w:i/>
          <w:sz w:val="22"/>
          <w:szCs w:val="22"/>
        </w:rPr>
        <w:t xml:space="preserve"> en su </w:t>
      </w:r>
      <w:proofErr w:type="spellStart"/>
      <w:r w:rsidR="00825FF1" w:rsidRPr="00825FF1">
        <w:rPr>
          <w:rFonts w:ascii="Palatino Linotype" w:hAnsi="Palatino Linotype"/>
          <w:i/>
          <w:sz w:val="22"/>
          <w:szCs w:val="22"/>
        </w:rPr>
        <w:t>fraccion</w:t>
      </w:r>
      <w:proofErr w:type="spellEnd"/>
      <w:r w:rsidR="00825FF1" w:rsidRPr="00825FF1">
        <w:rPr>
          <w:rFonts w:ascii="Palatino Linotype" w:hAnsi="Palatino Linotype"/>
          <w:i/>
          <w:sz w:val="22"/>
          <w:szCs w:val="22"/>
        </w:rPr>
        <w:t xml:space="preserve"> VIII, de ustedes del registro 2019, sigue saliendo personal de la </w:t>
      </w:r>
      <w:proofErr w:type="spellStart"/>
      <w:r w:rsidR="00825FF1" w:rsidRPr="00825FF1">
        <w:rPr>
          <w:rFonts w:ascii="Palatino Linotype" w:hAnsi="Palatino Linotype"/>
          <w:i/>
          <w:sz w:val="22"/>
          <w:szCs w:val="22"/>
        </w:rPr>
        <w:t>administracion</w:t>
      </w:r>
      <w:proofErr w:type="spellEnd"/>
      <w:r w:rsidR="00825FF1" w:rsidRPr="00825FF1">
        <w:rPr>
          <w:rFonts w:ascii="Palatino Linotype" w:hAnsi="Palatino Linotype"/>
          <w:i/>
          <w:sz w:val="22"/>
          <w:szCs w:val="22"/>
        </w:rPr>
        <w:t xml:space="preserve"> pasada, si al dejar de ser servidores </w:t>
      </w:r>
      <w:proofErr w:type="spellStart"/>
      <w:r w:rsidR="00825FF1" w:rsidRPr="00825FF1">
        <w:rPr>
          <w:rFonts w:ascii="Palatino Linotype" w:hAnsi="Palatino Linotype"/>
          <w:i/>
          <w:sz w:val="22"/>
          <w:szCs w:val="22"/>
        </w:rPr>
        <w:t>publicos</w:t>
      </w:r>
      <w:proofErr w:type="spellEnd"/>
      <w:r w:rsidR="00825FF1" w:rsidRPr="00825FF1">
        <w:rPr>
          <w:rFonts w:ascii="Palatino Linotype" w:hAnsi="Palatino Linotype"/>
          <w:i/>
          <w:sz w:val="22"/>
          <w:szCs w:val="22"/>
        </w:rPr>
        <w:t xml:space="preserve"> se vuelven datos personales los que ustedes siguen </w:t>
      </w:r>
      <w:proofErr w:type="spellStart"/>
      <w:r w:rsidR="00825FF1" w:rsidRPr="00825FF1">
        <w:rPr>
          <w:rFonts w:ascii="Palatino Linotype" w:hAnsi="Palatino Linotype"/>
          <w:i/>
          <w:sz w:val="22"/>
          <w:szCs w:val="22"/>
        </w:rPr>
        <w:t>mostranso</w:t>
      </w:r>
      <w:proofErr w:type="spellEnd"/>
      <w:r w:rsidR="00825FF1" w:rsidRPr="00825FF1">
        <w:rPr>
          <w:rFonts w:ascii="Palatino Linotype" w:hAnsi="Palatino Linotype"/>
          <w:i/>
          <w:sz w:val="22"/>
          <w:szCs w:val="22"/>
        </w:rPr>
        <w:t xml:space="preserve">, </w:t>
      </w:r>
      <w:proofErr w:type="spellStart"/>
      <w:r w:rsidR="00825FF1" w:rsidRPr="00825FF1">
        <w:rPr>
          <w:rFonts w:ascii="Palatino Linotype" w:hAnsi="Palatino Linotype"/>
          <w:i/>
          <w:sz w:val="22"/>
          <w:szCs w:val="22"/>
        </w:rPr>
        <w:t>apesar</w:t>
      </w:r>
      <w:proofErr w:type="spellEnd"/>
      <w:r w:rsidR="00825FF1" w:rsidRPr="00825FF1">
        <w:rPr>
          <w:rFonts w:ascii="Palatino Linotype" w:hAnsi="Palatino Linotype"/>
          <w:i/>
          <w:sz w:val="22"/>
          <w:szCs w:val="22"/>
        </w:rPr>
        <w:t xml:space="preserve"> de que por ley siguen teniendo responsabilidad administrativa. Y para quitarnos la duda, requiero en documento digitalizado, el documento y/o documentos que acrediten cual es TODO el personal que labora para dicho organismo, junto con su </w:t>
      </w:r>
      <w:proofErr w:type="spellStart"/>
      <w:r w:rsidR="00825FF1" w:rsidRPr="00825FF1">
        <w:rPr>
          <w:rFonts w:ascii="Palatino Linotype" w:hAnsi="Palatino Linotype"/>
          <w:i/>
          <w:sz w:val="22"/>
          <w:szCs w:val="22"/>
        </w:rPr>
        <w:t>curriculum</w:t>
      </w:r>
      <w:proofErr w:type="spellEnd"/>
      <w:r w:rsidR="00825FF1" w:rsidRPr="00825FF1">
        <w:rPr>
          <w:rFonts w:ascii="Palatino Linotype" w:hAnsi="Palatino Linotype"/>
          <w:i/>
          <w:sz w:val="22"/>
          <w:szCs w:val="22"/>
        </w:rPr>
        <w:t xml:space="preserve"> vitae con </w:t>
      </w:r>
      <w:proofErr w:type="spellStart"/>
      <w:r w:rsidR="00825FF1" w:rsidRPr="00825FF1">
        <w:rPr>
          <w:rFonts w:ascii="Palatino Linotype" w:hAnsi="Palatino Linotype"/>
          <w:i/>
          <w:sz w:val="22"/>
          <w:szCs w:val="22"/>
        </w:rPr>
        <w:t>fotografia</w:t>
      </w:r>
      <w:proofErr w:type="spellEnd"/>
      <w:r w:rsidR="00825FF1" w:rsidRPr="00825FF1">
        <w:rPr>
          <w:rFonts w:ascii="Palatino Linotype" w:hAnsi="Palatino Linotype"/>
          <w:i/>
          <w:sz w:val="22"/>
          <w:szCs w:val="22"/>
        </w:rPr>
        <w:t xml:space="preserve">, sueldo neto, sueldo bruto, deducciones </w:t>
      </w:r>
      <w:proofErr w:type="spellStart"/>
      <w:r w:rsidR="00825FF1" w:rsidRPr="00825FF1">
        <w:rPr>
          <w:rFonts w:ascii="Palatino Linotype" w:hAnsi="Palatino Linotype"/>
          <w:i/>
          <w:sz w:val="22"/>
          <w:szCs w:val="22"/>
        </w:rPr>
        <w:t>asi</w:t>
      </w:r>
      <w:proofErr w:type="spellEnd"/>
      <w:r w:rsidR="00825FF1" w:rsidRPr="00825FF1">
        <w:rPr>
          <w:rFonts w:ascii="Palatino Linotype" w:hAnsi="Palatino Linotype"/>
          <w:i/>
          <w:sz w:val="22"/>
          <w:szCs w:val="22"/>
        </w:rPr>
        <w:t xml:space="preserve"> como </w:t>
      </w:r>
      <w:proofErr w:type="spellStart"/>
      <w:r w:rsidR="00825FF1" w:rsidRPr="00825FF1">
        <w:rPr>
          <w:rFonts w:ascii="Palatino Linotype" w:hAnsi="Palatino Linotype"/>
          <w:i/>
          <w:sz w:val="22"/>
          <w:szCs w:val="22"/>
        </w:rPr>
        <w:t>areas</w:t>
      </w:r>
      <w:proofErr w:type="spellEnd"/>
      <w:r w:rsidR="00825FF1" w:rsidRPr="00825FF1">
        <w:rPr>
          <w:rFonts w:ascii="Palatino Linotype" w:hAnsi="Palatino Linotype"/>
          <w:i/>
          <w:sz w:val="22"/>
          <w:szCs w:val="22"/>
        </w:rPr>
        <w:t xml:space="preserve"> de adscripción... Que tenga una linda </w:t>
      </w:r>
      <w:proofErr w:type="spellStart"/>
      <w:r w:rsidR="00825FF1" w:rsidRPr="00825FF1">
        <w:rPr>
          <w:rFonts w:ascii="Palatino Linotype" w:hAnsi="Palatino Linotype"/>
          <w:i/>
          <w:sz w:val="22"/>
          <w:szCs w:val="22"/>
        </w:rPr>
        <w:t>tardeee</w:t>
      </w:r>
      <w:proofErr w:type="spellEnd"/>
      <w:r w:rsidR="00825FF1" w:rsidRPr="00825FF1">
        <w:rPr>
          <w:rFonts w:ascii="Palatino Linotype" w:hAnsi="Palatino Linotype"/>
          <w:i/>
          <w:sz w:val="22"/>
          <w:szCs w:val="22"/>
        </w:rPr>
        <w:t xml:space="preserve"> </w:t>
      </w:r>
      <w:proofErr w:type="spellStart"/>
      <w:r w:rsidR="00825FF1" w:rsidRPr="00825FF1">
        <w:rPr>
          <w:rFonts w:ascii="Palatino Linotype" w:hAnsi="Palatino Linotype"/>
          <w:i/>
          <w:sz w:val="22"/>
          <w:szCs w:val="22"/>
        </w:rPr>
        <w:t>byeeeee</w:t>
      </w:r>
      <w:proofErr w:type="spellEnd"/>
      <w:r w:rsidR="00825FF1" w:rsidRPr="00825FF1">
        <w:rPr>
          <w:rFonts w:ascii="Palatino Linotype" w:hAnsi="Palatino Linotype"/>
          <w:i/>
          <w:sz w:val="22"/>
          <w:szCs w:val="22"/>
        </w:rPr>
        <w:t xml:space="preserve">... nos leemos </w:t>
      </w:r>
      <w:proofErr w:type="spellStart"/>
      <w:r w:rsidR="00825FF1" w:rsidRPr="00825FF1">
        <w:rPr>
          <w:rFonts w:ascii="Palatino Linotype" w:hAnsi="Palatino Linotype"/>
          <w:i/>
          <w:sz w:val="22"/>
          <w:szCs w:val="22"/>
        </w:rPr>
        <w:t>mas</w:t>
      </w:r>
      <w:proofErr w:type="spellEnd"/>
      <w:r w:rsidR="00825FF1" w:rsidRPr="00825FF1">
        <w:rPr>
          <w:rFonts w:ascii="Palatino Linotype" w:hAnsi="Palatino Linotype"/>
          <w:i/>
          <w:sz w:val="22"/>
          <w:szCs w:val="22"/>
        </w:rPr>
        <w:t xml:space="preserve"> tarde jajaja sigan teniéndonos sin agua al fin que ya </w:t>
      </w:r>
      <w:proofErr w:type="spellStart"/>
      <w:r w:rsidR="00825FF1" w:rsidRPr="00825FF1">
        <w:rPr>
          <w:rFonts w:ascii="Palatino Linotype" w:hAnsi="Palatino Linotype"/>
          <w:i/>
          <w:sz w:val="22"/>
          <w:szCs w:val="22"/>
        </w:rPr>
        <w:t>queria</w:t>
      </w:r>
      <w:proofErr w:type="spellEnd"/>
      <w:r w:rsidR="00825FF1" w:rsidRPr="00825FF1">
        <w:rPr>
          <w:rFonts w:ascii="Palatino Linotype" w:hAnsi="Palatino Linotype"/>
          <w:i/>
          <w:sz w:val="22"/>
          <w:szCs w:val="22"/>
        </w:rPr>
        <w:t xml:space="preserve"> vacaciones jajaja</w:t>
      </w:r>
      <w:r w:rsidR="001032D4" w:rsidRPr="00E923E3">
        <w:rPr>
          <w:rFonts w:ascii="Palatino Linotype" w:hAnsi="Palatino Linotype"/>
          <w:i/>
          <w:sz w:val="22"/>
          <w:szCs w:val="22"/>
          <w:lang w:val="es-ES_tradnl"/>
        </w:rPr>
        <w:t>”</w:t>
      </w:r>
      <w:r w:rsidR="00DE1F80" w:rsidRPr="00E923E3">
        <w:rPr>
          <w:rFonts w:ascii="Palatino Linotype" w:hAnsi="Palatino Linotype"/>
          <w:i/>
          <w:sz w:val="22"/>
          <w:szCs w:val="22"/>
          <w:lang w:val="es-ES_tradnl"/>
        </w:rPr>
        <w:t xml:space="preserve"> [</w:t>
      </w:r>
      <w:r w:rsidR="001032D4" w:rsidRPr="00E923E3">
        <w:rPr>
          <w:rFonts w:ascii="Palatino Linotype" w:hAnsi="Palatino Linotype"/>
          <w:i/>
          <w:sz w:val="22"/>
          <w:szCs w:val="22"/>
          <w:lang w:val="es-ES_tradnl"/>
        </w:rPr>
        <w:t>Sic</w:t>
      </w:r>
      <w:r w:rsidR="00DE1F80" w:rsidRPr="00E923E3">
        <w:rPr>
          <w:rFonts w:ascii="Palatino Linotype" w:hAnsi="Palatino Linotype"/>
          <w:i/>
          <w:sz w:val="22"/>
          <w:szCs w:val="22"/>
          <w:lang w:val="es-ES_tradnl"/>
        </w:rPr>
        <w:t>]</w:t>
      </w:r>
    </w:p>
    <w:p w14:paraId="3862E101" w14:textId="77777777" w:rsidR="00DE1F80" w:rsidRPr="00E923E3" w:rsidRDefault="00DE1F80" w:rsidP="000B58A3">
      <w:pPr>
        <w:pStyle w:val="Sinespaciado"/>
        <w:spacing w:line="360" w:lineRule="auto"/>
        <w:jc w:val="both"/>
        <w:rPr>
          <w:rFonts w:ascii="Palatino Linotype" w:hAnsi="Palatino Linotype"/>
          <w:i/>
          <w:lang w:val="es-ES_tradnl"/>
        </w:rPr>
      </w:pPr>
    </w:p>
    <w:p w14:paraId="445EB855" w14:textId="77777777" w:rsidR="006A3AFB" w:rsidRDefault="00767539" w:rsidP="009E3A4B">
      <w:pPr>
        <w:pStyle w:val="Sinespaciado"/>
        <w:spacing w:line="360" w:lineRule="auto"/>
        <w:jc w:val="both"/>
        <w:rPr>
          <w:rFonts w:ascii="Palatino Linotype" w:hAnsi="Palatino Linotype"/>
          <w:b/>
          <w:lang w:val="es-ES_tradnl"/>
        </w:rPr>
      </w:pPr>
      <w:r w:rsidRPr="00E923E3">
        <w:rPr>
          <w:rFonts w:ascii="Palatino Linotype" w:hAnsi="Palatino Linotype"/>
          <w:lang w:val="es-ES_tradnl"/>
        </w:rPr>
        <w:t>Mod</w:t>
      </w:r>
      <w:r w:rsidR="00A37850" w:rsidRPr="00E923E3">
        <w:rPr>
          <w:rFonts w:ascii="Palatino Linotype" w:hAnsi="Palatino Linotype"/>
          <w:lang w:val="es-ES_tradnl"/>
        </w:rPr>
        <w:t xml:space="preserve">alidad de entrega: </w:t>
      </w:r>
      <w:r w:rsidR="001A79E7">
        <w:rPr>
          <w:rFonts w:ascii="Palatino Linotype" w:hAnsi="Palatino Linotype"/>
          <w:b/>
          <w:lang w:val="es-ES_tradnl"/>
        </w:rPr>
        <w:t xml:space="preserve">A través </w:t>
      </w:r>
      <w:r w:rsidR="00AD594F">
        <w:rPr>
          <w:rFonts w:ascii="Palatino Linotype" w:hAnsi="Palatino Linotype"/>
          <w:b/>
          <w:lang w:val="es-ES_tradnl"/>
        </w:rPr>
        <w:t>del SAIMEX</w:t>
      </w:r>
    </w:p>
    <w:p w14:paraId="00D26DF9" w14:textId="77777777" w:rsidR="009B4CA8" w:rsidRPr="00E923E3" w:rsidRDefault="009B4CA8" w:rsidP="009E3A4B">
      <w:pPr>
        <w:pStyle w:val="Sinespaciado"/>
        <w:spacing w:line="360" w:lineRule="auto"/>
        <w:jc w:val="both"/>
        <w:rPr>
          <w:rFonts w:ascii="Palatino Linotype" w:hAnsi="Palatino Linotype"/>
          <w:lang w:val="es-ES_tradnl"/>
        </w:rPr>
      </w:pPr>
    </w:p>
    <w:p w14:paraId="23D19BD0" w14:textId="77777777" w:rsidR="000B518A" w:rsidRPr="00E923E3" w:rsidRDefault="000B518A" w:rsidP="009E3A4B">
      <w:pPr>
        <w:pStyle w:val="Sinespaciado"/>
        <w:spacing w:line="360" w:lineRule="auto"/>
        <w:jc w:val="both"/>
        <w:rPr>
          <w:rFonts w:ascii="Palatino Linotype" w:hAnsi="Palatino Linotype" w:cs="Arial"/>
          <w:b/>
          <w:sz w:val="26"/>
          <w:szCs w:val="26"/>
        </w:rPr>
      </w:pPr>
      <w:r w:rsidRPr="00E923E3">
        <w:rPr>
          <w:rFonts w:ascii="Palatino Linotype" w:hAnsi="Palatino Linotype" w:cs="Arial"/>
          <w:b/>
          <w:sz w:val="26"/>
          <w:szCs w:val="26"/>
        </w:rPr>
        <w:t xml:space="preserve">SEGUNDO. </w:t>
      </w:r>
      <w:r w:rsidR="007A3EEE" w:rsidRPr="00E923E3">
        <w:rPr>
          <w:rFonts w:ascii="Palatino Linotype" w:hAnsi="Palatino Linotype" w:cs="Arial"/>
          <w:b/>
          <w:sz w:val="26"/>
          <w:szCs w:val="26"/>
        </w:rPr>
        <w:t>D</w:t>
      </w:r>
      <w:r w:rsidRPr="00E923E3">
        <w:rPr>
          <w:rFonts w:ascii="Palatino Linotype" w:hAnsi="Palatino Linotype" w:cs="Arial"/>
          <w:b/>
          <w:sz w:val="26"/>
          <w:szCs w:val="26"/>
        </w:rPr>
        <w:t>e la respuesta del Sujeto Obligado.</w:t>
      </w:r>
    </w:p>
    <w:p w14:paraId="3B533070" w14:textId="77777777" w:rsidR="00800F02" w:rsidRPr="00E923E3" w:rsidRDefault="00800F02" w:rsidP="009E3A4B">
      <w:pPr>
        <w:pStyle w:val="Sinespaciado"/>
        <w:spacing w:line="360" w:lineRule="auto"/>
        <w:jc w:val="both"/>
        <w:rPr>
          <w:rFonts w:ascii="Palatino Linotype" w:hAnsi="Palatino Linotype" w:cs="Arial"/>
        </w:rPr>
      </w:pPr>
      <w:r w:rsidRPr="00E923E3">
        <w:rPr>
          <w:rFonts w:ascii="Palatino Linotype" w:hAnsi="Palatino Linotype" w:cs="Arial"/>
        </w:rPr>
        <w:t xml:space="preserve">Del expediente electrónico que obra en </w:t>
      </w:r>
      <w:r w:rsidRPr="00E923E3">
        <w:rPr>
          <w:rFonts w:ascii="Palatino Linotype" w:hAnsi="Palatino Linotype" w:cs="Arial"/>
          <w:b/>
        </w:rPr>
        <w:t xml:space="preserve">SAIMEX, </w:t>
      </w:r>
      <w:r w:rsidRPr="00E923E3">
        <w:rPr>
          <w:rFonts w:ascii="Palatino Linotype" w:hAnsi="Palatino Linotype" w:cs="Arial"/>
        </w:rPr>
        <w:t xml:space="preserve">se observa que </w:t>
      </w:r>
      <w:r w:rsidRPr="00552BA7">
        <w:rPr>
          <w:rFonts w:ascii="Palatino Linotype" w:hAnsi="Palatino Linotype" w:cs="Arial"/>
        </w:rPr>
        <w:t>el</w:t>
      </w:r>
      <w:r w:rsidRPr="00552BA7">
        <w:rPr>
          <w:rFonts w:ascii="Palatino Linotype" w:hAnsi="Palatino Linotype" w:cs="Arial"/>
          <w:b/>
          <w:bCs/>
        </w:rPr>
        <w:t xml:space="preserve"> Sujeto Obligado</w:t>
      </w:r>
      <w:r w:rsidRPr="00E923E3">
        <w:rPr>
          <w:rFonts w:ascii="Palatino Linotype" w:hAnsi="Palatino Linotype" w:cs="Arial"/>
        </w:rPr>
        <w:t xml:space="preserve"> fue omiso en su en dar respuesta a la solicitud de información.</w:t>
      </w:r>
    </w:p>
    <w:p w14:paraId="01760EAC" w14:textId="77777777" w:rsidR="00800F02" w:rsidRPr="00E923E3" w:rsidRDefault="00800F02" w:rsidP="009E3A4B">
      <w:pPr>
        <w:pStyle w:val="Sinespaciado"/>
        <w:spacing w:line="360" w:lineRule="auto"/>
        <w:jc w:val="both"/>
        <w:rPr>
          <w:rFonts w:ascii="Palatino Linotype" w:hAnsi="Palatino Linotype" w:cs="Arial"/>
          <w:b/>
        </w:rPr>
      </w:pPr>
    </w:p>
    <w:p w14:paraId="291D8D57" w14:textId="77777777" w:rsidR="000B518A" w:rsidRPr="00E923E3" w:rsidRDefault="00696995" w:rsidP="009E3A4B">
      <w:pPr>
        <w:pStyle w:val="Sinespaciado"/>
        <w:spacing w:line="360" w:lineRule="auto"/>
        <w:jc w:val="both"/>
        <w:rPr>
          <w:rFonts w:ascii="Palatino Linotype" w:hAnsi="Palatino Linotype"/>
          <w:b/>
          <w:sz w:val="26"/>
          <w:szCs w:val="26"/>
        </w:rPr>
      </w:pPr>
      <w:r w:rsidRPr="00E923E3">
        <w:rPr>
          <w:rFonts w:ascii="Palatino Linotype" w:hAnsi="Palatino Linotype" w:cs="Arial"/>
          <w:b/>
          <w:sz w:val="26"/>
          <w:szCs w:val="26"/>
        </w:rPr>
        <w:t>TERCERO</w:t>
      </w:r>
      <w:r w:rsidR="000B518A" w:rsidRPr="00E923E3">
        <w:rPr>
          <w:rFonts w:ascii="Palatino Linotype" w:hAnsi="Palatino Linotype" w:cs="Arial"/>
          <w:b/>
          <w:sz w:val="26"/>
          <w:szCs w:val="26"/>
        </w:rPr>
        <w:t xml:space="preserve">. </w:t>
      </w:r>
      <w:r w:rsidR="000B518A" w:rsidRPr="00E923E3">
        <w:rPr>
          <w:rFonts w:ascii="Palatino Linotype" w:hAnsi="Palatino Linotype"/>
          <w:b/>
          <w:sz w:val="26"/>
          <w:szCs w:val="26"/>
        </w:rPr>
        <w:t>Del recurso de revisión.</w:t>
      </w:r>
    </w:p>
    <w:p w14:paraId="6DC40690" w14:textId="77777777" w:rsidR="001032D4" w:rsidRPr="00E923E3" w:rsidRDefault="00800F02" w:rsidP="009E3A4B">
      <w:pPr>
        <w:pStyle w:val="Sinespaciado"/>
        <w:spacing w:line="360" w:lineRule="auto"/>
        <w:jc w:val="both"/>
        <w:rPr>
          <w:rFonts w:ascii="Palatino Linotype" w:hAnsi="Palatino Linotype" w:cs="Arial"/>
        </w:rPr>
      </w:pPr>
      <w:r w:rsidRPr="00E923E3">
        <w:rPr>
          <w:rFonts w:ascii="Palatino Linotype" w:hAnsi="Palatino Linotype" w:cs="Arial"/>
        </w:rPr>
        <w:t xml:space="preserve">En </w:t>
      </w:r>
      <w:r w:rsidR="001032D4" w:rsidRPr="00E923E3">
        <w:rPr>
          <w:rFonts w:ascii="Palatino Linotype" w:hAnsi="Palatino Linotype" w:cs="Arial"/>
        </w:rPr>
        <w:t xml:space="preserve">fecha </w:t>
      </w:r>
      <w:r w:rsidR="00825FF1">
        <w:rPr>
          <w:rFonts w:ascii="Palatino Linotype" w:hAnsi="Palatino Linotype" w:cs="Arial"/>
        </w:rPr>
        <w:t>veinticinco de septiembre</w:t>
      </w:r>
      <w:r w:rsidR="009B4CA8">
        <w:rPr>
          <w:rFonts w:ascii="Palatino Linotype" w:hAnsi="Palatino Linotype" w:cs="Arial"/>
        </w:rPr>
        <w:t xml:space="preserve"> de dos mil diecinueve</w:t>
      </w:r>
      <w:r w:rsidR="008A5787" w:rsidRPr="00E923E3">
        <w:rPr>
          <w:rFonts w:ascii="Palatino Linotype" w:hAnsi="Palatino Linotype" w:cs="Arial"/>
        </w:rPr>
        <w:t xml:space="preserve">, </w:t>
      </w:r>
      <w:r w:rsidR="00825FF1">
        <w:rPr>
          <w:rFonts w:ascii="Palatino Linotype" w:hAnsi="Palatino Linotype" w:cs="Arial"/>
        </w:rPr>
        <w:t>el</w:t>
      </w:r>
      <w:r w:rsidR="00775A1A" w:rsidRPr="00E923E3">
        <w:rPr>
          <w:rFonts w:ascii="Palatino Linotype" w:hAnsi="Palatino Linotype" w:cs="Arial"/>
        </w:rPr>
        <w:t xml:space="preserve"> </w:t>
      </w:r>
      <w:r w:rsidR="008A5787" w:rsidRPr="009B4CA8">
        <w:rPr>
          <w:rFonts w:ascii="Palatino Linotype" w:hAnsi="Palatino Linotype" w:cs="Arial"/>
          <w:b/>
        </w:rPr>
        <w:t>Recurrente</w:t>
      </w:r>
      <w:r w:rsidR="001032D4" w:rsidRPr="00E923E3">
        <w:rPr>
          <w:rFonts w:ascii="Palatino Linotype" w:hAnsi="Palatino Linotype" w:cs="Arial"/>
        </w:rPr>
        <w:t xml:space="preserve"> interpuso el recurso de revisión, el cual fue registrado</w:t>
      </w:r>
      <w:r w:rsidR="001032D4" w:rsidRPr="00E923E3">
        <w:rPr>
          <w:rFonts w:ascii="Palatino Linotype" w:hAnsi="Palatino Linotype" w:cs="Arial"/>
          <w:b/>
        </w:rPr>
        <w:t xml:space="preserve"> </w:t>
      </w:r>
      <w:r w:rsidR="001032D4" w:rsidRPr="00E923E3">
        <w:rPr>
          <w:rFonts w:ascii="Palatino Linotype" w:hAnsi="Palatino Linotype" w:cs="Arial"/>
        </w:rPr>
        <w:t xml:space="preserve">en el </w:t>
      </w:r>
      <w:r w:rsidR="00586008" w:rsidRPr="00E923E3">
        <w:rPr>
          <w:rFonts w:ascii="Palatino Linotype" w:hAnsi="Palatino Linotype" w:cs="Arial"/>
          <w:b/>
        </w:rPr>
        <w:t>SAIMEX</w:t>
      </w:r>
      <w:r w:rsidR="001032D4" w:rsidRPr="00E923E3">
        <w:rPr>
          <w:rFonts w:ascii="Palatino Linotype" w:hAnsi="Palatino Linotype" w:cs="Arial"/>
        </w:rPr>
        <w:t xml:space="preserve"> con el expediente número</w:t>
      </w:r>
      <w:r w:rsidR="00586008" w:rsidRPr="00E923E3">
        <w:rPr>
          <w:rFonts w:ascii="Palatino Linotype" w:hAnsi="Palatino Linotype" w:cs="Arial"/>
          <w:b/>
        </w:rPr>
        <w:t xml:space="preserve"> </w:t>
      </w:r>
      <w:r w:rsidR="00825FF1" w:rsidRPr="00825FF1">
        <w:rPr>
          <w:rFonts w:ascii="Palatino Linotype" w:hAnsi="Palatino Linotype" w:cs="Arial"/>
          <w:b/>
        </w:rPr>
        <w:t>07600/INFOEM/IP/RR/2019</w:t>
      </w:r>
      <w:r w:rsidR="001032D4" w:rsidRPr="00E923E3">
        <w:rPr>
          <w:rFonts w:ascii="Palatino Linotype" w:hAnsi="Palatino Linotype" w:cs="Arial"/>
        </w:rPr>
        <w:t>, manifesta</w:t>
      </w:r>
      <w:r w:rsidR="00F13D95" w:rsidRPr="00E923E3">
        <w:rPr>
          <w:rFonts w:ascii="Palatino Linotype" w:hAnsi="Palatino Linotype" w:cs="Arial"/>
        </w:rPr>
        <w:t>ndo lo siguiente</w:t>
      </w:r>
      <w:r w:rsidR="001032D4" w:rsidRPr="00E923E3">
        <w:rPr>
          <w:rFonts w:ascii="Palatino Linotype" w:hAnsi="Palatino Linotype" w:cs="Arial"/>
        </w:rPr>
        <w:t>:</w:t>
      </w:r>
    </w:p>
    <w:p w14:paraId="143CC45B" w14:textId="77777777" w:rsidR="00514740" w:rsidRPr="00E923E3" w:rsidRDefault="00514740" w:rsidP="009E3A4B">
      <w:pPr>
        <w:pStyle w:val="Sinespaciado"/>
        <w:spacing w:line="360" w:lineRule="auto"/>
        <w:jc w:val="both"/>
        <w:rPr>
          <w:rFonts w:ascii="Palatino Linotype" w:hAnsi="Palatino Linotype" w:cs="Arial"/>
        </w:rPr>
      </w:pPr>
    </w:p>
    <w:p w14:paraId="7A45807E" w14:textId="77777777" w:rsidR="001032D4" w:rsidRPr="00E923E3" w:rsidRDefault="001032D4" w:rsidP="009E3A4B">
      <w:pPr>
        <w:pStyle w:val="Sinespaciado"/>
        <w:spacing w:line="360" w:lineRule="auto"/>
        <w:jc w:val="both"/>
        <w:rPr>
          <w:rFonts w:ascii="Palatino Linotype" w:hAnsi="Palatino Linotype" w:cs="Arial"/>
          <w:b/>
        </w:rPr>
      </w:pPr>
      <w:r w:rsidRPr="00E923E3">
        <w:rPr>
          <w:rFonts w:ascii="Palatino Linotype" w:hAnsi="Palatino Linotype" w:cs="Arial"/>
          <w:b/>
        </w:rPr>
        <w:t>Acto Impugnado:</w:t>
      </w:r>
    </w:p>
    <w:p w14:paraId="575F4CC5" w14:textId="77777777" w:rsidR="001C63D8" w:rsidRPr="00E923E3" w:rsidRDefault="001C63D8" w:rsidP="003068B5">
      <w:pPr>
        <w:pStyle w:val="Sinespaciado"/>
        <w:ind w:left="567" w:right="567"/>
        <w:jc w:val="both"/>
        <w:rPr>
          <w:rFonts w:ascii="Palatino Linotype" w:hAnsi="Palatino Linotype"/>
          <w:i/>
          <w:sz w:val="22"/>
          <w:szCs w:val="22"/>
          <w:lang w:eastAsia="es-MX"/>
        </w:rPr>
      </w:pPr>
      <w:r w:rsidRPr="00E923E3">
        <w:rPr>
          <w:rFonts w:ascii="Palatino Linotype" w:hAnsi="Palatino Linotype"/>
          <w:i/>
          <w:sz w:val="22"/>
          <w:szCs w:val="22"/>
        </w:rPr>
        <w:t>“</w:t>
      </w:r>
      <w:r w:rsidR="00825FF1" w:rsidRPr="00825FF1">
        <w:rPr>
          <w:rFonts w:ascii="Palatino Linotype" w:hAnsi="Palatino Linotype"/>
          <w:i/>
          <w:sz w:val="22"/>
          <w:szCs w:val="22"/>
        </w:rPr>
        <w:t xml:space="preserve">No entregan la </w:t>
      </w:r>
      <w:proofErr w:type="spellStart"/>
      <w:r w:rsidR="00825FF1" w:rsidRPr="00825FF1">
        <w:rPr>
          <w:rFonts w:ascii="Palatino Linotype" w:hAnsi="Palatino Linotype"/>
          <w:i/>
          <w:sz w:val="22"/>
          <w:szCs w:val="22"/>
        </w:rPr>
        <w:t>informacion</w:t>
      </w:r>
      <w:proofErr w:type="spellEnd"/>
      <w:r w:rsidR="00825FF1" w:rsidRPr="00825FF1">
        <w:rPr>
          <w:rFonts w:ascii="Palatino Linotype" w:hAnsi="Palatino Linotype"/>
          <w:i/>
          <w:sz w:val="22"/>
          <w:szCs w:val="22"/>
        </w:rPr>
        <w:t xml:space="preserve"> requerida, no dan respuesta alguna, ni siquiera dieron tramite.</w:t>
      </w:r>
      <w:r w:rsidR="006A3AFB" w:rsidRPr="00E923E3">
        <w:rPr>
          <w:rFonts w:ascii="Palatino Linotype" w:hAnsi="Palatino Linotype"/>
          <w:i/>
          <w:sz w:val="22"/>
          <w:szCs w:val="22"/>
        </w:rPr>
        <w:t xml:space="preserve">” (Sic) </w:t>
      </w:r>
    </w:p>
    <w:p w14:paraId="7E110A17" w14:textId="77777777" w:rsidR="001C63D8" w:rsidRPr="00E923E3" w:rsidRDefault="001C63D8" w:rsidP="009E3A4B">
      <w:pPr>
        <w:pStyle w:val="Sinespaciado"/>
        <w:spacing w:line="360" w:lineRule="auto"/>
        <w:jc w:val="both"/>
        <w:rPr>
          <w:rFonts w:ascii="Palatino Linotype" w:hAnsi="Palatino Linotype" w:cs="Arial"/>
        </w:rPr>
      </w:pPr>
    </w:p>
    <w:p w14:paraId="6EBCFD1A" w14:textId="77777777" w:rsidR="001C63D8" w:rsidRPr="00E923E3" w:rsidRDefault="001C63D8" w:rsidP="009E3A4B">
      <w:pPr>
        <w:pStyle w:val="Sinespaciado"/>
        <w:spacing w:line="360" w:lineRule="auto"/>
        <w:jc w:val="both"/>
        <w:rPr>
          <w:rFonts w:ascii="Palatino Linotype" w:hAnsi="Palatino Linotype" w:cs="Arial"/>
        </w:rPr>
      </w:pPr>
      <w:r w:rsidRPr="00E923E3">
        <w:rPr>
          <w:rFonts w:ascii="Palatino Linotype" w:hAnsi="Palatino Linotype" w:cs="Arial"/>
        </w:rPr>
        <w:lastRenderedPageBreak/>
        <w:t>Y como</w:t>
      </w:r>
      <w:r w:rsidRPr="00E923E3">
        <w:rPr>
          <w:rFonts w:ascii="Palatino Linotype" w:hAnsi="Palatino Linotype" w:cs="Arial"/>
          <w:b/>
        </w:rPr>
        <w:t xml:space="preserve"> Razones o Motivos de Inconformidad</w:t>
      </w:r>
      <w:r w:rsidRPr="00E923E3">
        <w:rPr>
          <w:rFonts w:ascii="Palatino Linotype" w:hAnsi="Palatino Linotype" w:cs="Arial"/>
        </w:rPr>
        <w:t>:</w:t>
      </w:r>
    </w:p>
    <w:p w14:paraId="6346CC40" w14:textId="77777777" w:rsidR="001C63D8" w:rsidRDefault="001C63D8" w:rsidP="003068B5">
      <w:pPr>
        <w:pStyle w:val="Sinespaciado"/>
        <w:ind w:left="567" w:right="567"/>
        <w:jc w:val="both"/>
        <w:rPr>
          <w:rFonts w:ascii="Palatino Linotype" w:hAnsi="Palatino Linotype"/>
          <w:i/>
          <w:sz w:val="22"/>
          <w:szCs w:val="22"/>
        </w:rPr>
      </w:pPr>
      <w:r w:rsidRPr="00E923E3">
        <w:rPr>
          <w:rFonts w:ascii="Palatino Linotype" w:hAnsi="Palatino Linotype"/>
          <w:i/>
          <w:sz w:val="22"/>
          <w:szCs w:val="22"/>
        </w:rPr>
        <w:t>“</w:t>
      </w:r>
      <w:r w:rsidR="00825FF1" w:rsidRPr="00825FF1">
        <w:rPr>
          <w:rFonts w:ascii="Palatino Linotype" w:hAnsi="Palatino Linotype"/>
          <w:i/>
          <w:sz w:val="22"/>
          <w:szCs w:val="22"/>
        </w:rPr>
        <w:t xml:space="preserve">No entregan la información que se </w:t>
      </w:r>
      <w:proofErr w:type="spellStart"/>
      <w:r w:rsidR="00825FF1" w:rsidRPr="00825FF1">
        <w:rPr>
          <w:rFonts w:ascii="Palatino Linotype" w:hAnsi="Palatino Linotype"/>
          <w:i/>
          <w:sz w:val="22"/>
          <w:szCs w:val="22"/>
        </w:rPr>
        <w:t>solicito</w:t>
      </w:r>
      <w:proofErr w:type="spellEnd"/>
      <w:r w:rsidR="00825FF1" w:rsidRPr="00825FF1">
        <w:rPr>
          <w:rFonts w:ascii="Palatino Linotype" w:hAnsi="Palatino Linotype"/>
          <w:i/>
          <w:sz w:val="22"/>
          <w:szCs w:val="22"/>
        </w:rPr>
        <w:t xml:space="preserve">, no dan respuesta alguna a mi solicitud, lo que representa una total burla para su servidor y peor </w:t>
      </w:r>
      <w:proofErr w:type="spellStart"/>
      <w:r w:rsidR="00825FF1" w:rsidRPr="00825FF1">
        <w:rPr>
          <w:rFonts w:ascii="Palatino Linotype" w:hAnsi="Palatino Linotype"/>
          <w:i/>
          <w:sz w:val="22"/>
          <w:szCs w:val="22"/>
        </w:rPr>
        <w:t>aun</w:t>
      </w:r>
      <w:proofErr w:type="spellEnd"/>
      <w:r w:rsidR="00825FF1" w:rsidRPr="00825FF1">
        <w:rPr>
          <w:rFonts w:ascii="Palatino Linotype" w:hAnsi="Palatino Linotype"/>
          <w:i/>
          <w:sz w:val="22"/>
          <w:szCs w:val="22"/>
        </w:rPr>
        <w:t xml:space="preserve"> para el </w:t>
      </w:r>
      <w:proofErr w:type="spellStart"/>
      <w:r w:rsidR="00825FF1" w:rsidRPr="00825FF1">
        <w:rPr>
          <w:rFonts w:ascii="Palatino Linotype" w:hAnsi="Palatino Linotype"/>
          <w:i/>
          <w:sz w:val="22"/>
          <w:szCs w:val="22"/>
        </w:rPr>
        <w:t>Infoem</w:t>
      </w:r>
      <w:proofErr w:type="spellEnd"/>
      <w:r w:rsidR="00825FF1" w:rsidRPr="00825FF1">
        <w:rPr>
          <w:rFonts w:ascii="Palatino Linotype" w:hAnsi="Palatino Linotype"/>
          <w:i/>
          <w:sz w:val="22"/>
          <w:szCs w:val="22"/>
        </w:rPr>
        <w:t xml:space="preserve">, quien al parecer no actúa, obliga y/o procede en contra </w:t>
      </w:r>
      <w:proofErr w:type="spellStart"/>
      <w:r w:rsidR="00825FF1" w:rsidRPr="00825FF1">
        <w:rPr>
          <w:rFonts w:ascii="Palatino Linotype" w:hAnsi="Palatino Linotype"/>
          <w:i/>
          <w:sz w:val="22"/>
          <w:szCs w:val="22"/>
        </w:rPr>
        <w:t>de el</w:t>
      </w:r>
      <w:proofErr w:type="spellEnd"/>
      <w:r w:rsidR="00825FF1" w:rsidRPr="00825FF1">
        <w:rPr>
          <w:rFonts w:ascii="Palatino Linotype" w:hAnsi="Palatino Linotype"/>
          <w:i/>
          <w:sz w:val="22"/>
          <w:szCs w:val="22"/>
        </w:rPr>
        <w:t xml:space="preserve"> sujeto obligado ni de los titulares responsables de dar </w:t>
      </w:r>
      <w:proofErr w:type="spellStart"/>
      <w:r w:rsidR="00825FF1" w:rsidRPr="00825FF1">
        <w:rPr>
          <w:rFonts w:ascii="Palatino Linotype" w:hAnsi="Palatino Linotype"/>
          <w:i/>
          <w:sz w:val="22"/>
          <w:szCs w:val="22"/>
        </w:rPr>
        <w:t>tramite</w:t>
      </w:r>
      <w:proofErr w:type="spellEnd"/>
      <w:r w:rsidR="00825FF1" w:rsidRPr="00825FF1">
        <w:rPr>
          <w:rFonts w:ascii="Palatino Linotype" w:hAnsi="Palatino Linotype"/>
          <w:i/>
          <w:sz w:val="22"/>
          <w:szCs w:val="22"/>
        </w:rPr>
        <w:t xml:space="preserve"> a mi solicitud.</w:t>
      </w:r>
      <w:r w:rsidR="006A3AFB" w:rsidRPr="00E923E3">
        <w:rPr>
          <w:rFonts w:ascii="Palatino Linotype" w:hAnsi="Palatino Linotype"/>
          <w:i/>
          <w:sz w:val="22"/>
          <w:szCs w:val="22"/>
        </w:rPr>
        <w:t xml:space="preserve">” (Sic) </w:t>
      </w:r>
    </w:p>
    <w:p w14:paraId="2E168C31" w14:textId="77777777" w:rsidR="00685CEB" w:rsidRPr="00E923E3" w:rsidRDefault="00685CEB" w:rsidP="003068B5">
      <w:pPr>
        <w:pStyle w:val="Sinespaciado"/>
        <w:ind w:left="567" w:right="567"/>
        <w:jc w:val="both"/>
        <w:rPr>
          <w:rFonts w:ascii="Palatino Linotype" w:hAnsi="Palatino Linotype"/>
          <w:i/>
          <w:sz w:val="22"/>
          <w:szCs w:val="22"/>
          <w:lang w:eastAsia="es-MX"/>
        </w:rPr>
      </w:pPr>
    </w:p>
    <w:p w14:paraId="320CFE95" w14:textId="77777777" w:rsidR="00F704C4" w:rsidRPr="00E923E3" w:rsidRDefault="00F704C4" w:rsidP="009E3A4B">
      <w:pPr>
        <w:pStyle w:val="Sinespaciado"/>
        <w:spacing w:line="360" w:lineRule="auto"/>
        <w:jc w:val="both"/>
        <w:rPr>
          <w:rFonts w:ascii="Palatino Linotype" w:hAnsi="Palatino Linotype"/>
          <w:b/>
        </w:rPr>
      </w:pPr>
    </w:p>
    <w:p w14:paraId="378F583F" w14:textId="77777777" w:rsidR="000B518A" w:rsidRPr="00E923E3" w:rsidRDefault="009D5B79" w:rsidP="009E3A4B">
      <w:pPr>
        <w:pStyle w:val="Sinespaciado"/>
        <w:spacing w:line="360" w:lineRule="auto"/>
        <w:jc w:val="both"/>
        <w:rPr>
          <w:rFonts w:ascii="Palatino Linotype" w:hAnsi="Palatino Linotype"/>
          <w:b/>
          <w:sz w:val="26"/>
          <w:szCs w:val="26"/>
        </w:rPr>
      </w:pPr>
      <w:r w:rsidRPr="00E923E3">
        <w:rPr>
          <w:rFonts w:ascii="Palatino Linotype" w:hAnsi="Palatino Linotype"/>
          <w:b/>
          <w:sz w:val="26"/>
          <w:szCs w:val="26"/>
        </w:rPr>
        <w:t>CUAR</w:t>
      </w:r>
      <w:r w:rsidR="000B518A" w:rsidRPr="00E923E3">
        <w:rPr>
          <w:rFonts w:ascii="Palatino Linotype" w:hAnsi="Palatino Linotype"/>
          <w:b/>
          <w:sz w:val="26"/>
          <w:szCs w:val="26"/>
        </w:rPr>
        <w:t>TO. Del turno del recurso de revisión.</w:t>
      </w:r>
    </w:p>
    <w:p w14:paraId="1139329F" w14:textId="77777777" w:rsidR="006B2FB8" w:rsidRPr="00E923E3" w:rsidRDefault="00180293" w:rsidP="009E3A4B">
      <w:pPr>
        <w:pStyle w:val="Sinespaciado"/>
        <w:spacing w:line="360" w:lineRule="auto"/>
        <w:jc w:val="both"/>
        <w:rPr>
          <w:rFonts w:ascii="Palatino Linotype" w:hAnsi="Palatino Linotype"/>
        </w:rPr>
      </w:pPr>
      <w:r w:rsidRPr="00E923E3">
        <w:rPr>
          <w:rFonts w:ascii="Palatino Linotype" w:hAnsi="Palatino Linotype"/>
        </w:rPr>
        <w:t>El m</w:t>
      </w:r>
      <w:r w:rsidR="001032D4" w:rsidRPr="00E923E3">
        <w:rPr>
          <w:rFonts w:ascii="Palatino Linotype" w:hAnsi="Palatino Linotype"/>
        </w:rPr>
        <w:t xml:space="preserve">edio de impugnación le fue turnado a la Comisionada Zulema Martínez Sánchez, </w:t>
      </w:r>
      <w:r w:rsidR="003068B5" w:rsidRPr="00E923E3">
        <w:rPr>
          <w:rFonts w:ascii="Palatino Linotype" w:hAnsi="Palatino Linotype"/>
        </w:rPr>
        <w:t>en términos del numeral</w:t>
      </w:r>
      <w:r w:rsidR="00832A32" w:rsidRPr="00E923E3">
        <w:rPr>
          <w:rFonts w:ascii="Palatino Linotype" w:hAnsi="Palatino Linotype"/>
        </w:rPr>
        <w:t xml:space="preserve"> 185 fracción I de la Ley de Transparencia y Acceso a la Información Pública del Estado de México y Municipios, </w:t>
      </w:r>
      <w:r w:rsidR="003068B5" w:rsidRPr="00E923E3">
        <w:rPr>
          <w:rFonts w:ascii="Palatino Linotype" w:hAnsi="Palatino Linotype"/>
        </w:rPr>
        <w:t xml:space="preserve">el cual, </w:t>
      </w:r>
      <w:r w:rsidR="00832A32" w:rsidRPr="00E923E3">
        <w:rPr>
          <w:rFonts w:ascii="Palatino Linotype" w:hAnsi="Palatino Linotype"/>
        </w:rPr>
        <w:t xml:space="preserve">en fecha </w:t>
      </w:r>
      <w:r w:rsidR="00825FF1">
        <w:rPr>
          <w:rFonts w:ascii="Palatino Linotype" w:hAnsi="Palatino Linotype"/>
        </w:rPr>
        <w:t>primero de octubre</w:t>
      </w:r>
      <w:r w:rsidR="003068B5" w:rsidRPr="00E923E3">
        <w:rPr>
          <w:rFonts w:ascii="Palatino Linotype" w:hAnsi="Palatino Linotype"/>
        </w:rPr>
        <w:t xml:space="preserve"> del año en curso</w:t>
      </w:r>
      <w:r w:rsidR="00832A32" w:rsidRPr="00E923E3">
        <w:rPr>
          <w:rFonts w:ascii="Palatino Linotype" w:hAnsi="Palatino Linotype"/>
        </w:rPr>
        <w:t>, se admitió en la vía interpuesta, poni</w:t>
      </w:r>
      <w:r w:rsidRPr="00E923E3">
        <w:rPr>
          <w:rFonts w:ascii="Palatino Linotype" w:hAnsi="Palatino Linotype"/>
        </w:rPr>
        <w:t>e</w:t>
      </w:r>
      <w:r w:rsidR="00832A32" w:rsidRPr="00E923E3">
        <w:rPr>
          <w:rFonts w:ascii="Palatino Linotype" w:hAnsi="Palatino Linotype"/>
        </w:rPr>
        <w:t xml:space="preserve">ndo </w:t>
      </w:r>
      <w:r w:rsidRPr="00E923E3">
        <w:rPr>
          <w:rFonts w:ascii="Palatino Linotype" w:hAnsi="Palatino Linotype"/>
        </w:rPr>
        <w:t xml:space="preserve">el expediente </w:t>
      </w:r>
      <w:r w:rsidR="00832A32" w:rsidRPr="00E923E3">
        <w:rPr>
          <w:rFonts w:ascii="Palatino Linotype" w:hAnsi="Palatino Linotype"/>
        </w:rPr>
        <w:t>a disposición de las partes para que, en un plazo máximo de siete días, manifestaran lo que a su derecho corresponda a efecto de ofrecer pruebas, informe justificado y presentar alegatos, con fundamento en el artículo 185 fracciones I, II y IV de la Ley de Transparencia y Acceso a la Información Pública del Estado de México y Municipios.</w:t>
      </w:r>
    </w:p>
    <w:p w14:paraId="5A57A70C" w14:textId="77777777" w:rsidR="00587220" w:rsidRDefault="00587220" w:rsidP="009E3A4B">
      <w:pPr>
        <w:pStyle w:val="Sinespaciado"/>
        <w:spacing w:line="360" w:lineRule="auto"/>
        <w:jc w:val="both"/>
        <w:rPr>
          <w:rFonts w:ascii="Palatino Linotype" w:hAnsi="Palatino Linotype"/>
          <w:b/>
          <w:sz w:val="26"/>
          <w:szCs w:val="26"/>
        </w:rPr>
      </w:pPr>
    </w:p>
    <w:p w14:paraId="6FB0546B" w14:textId="77777777" w:rsidR="000B518A" w:rsidRPr="00E923E3" w:rsidRDefault="009D5B79" w:rsidP="009E3A4B">
      <w:pPr>
        <w:pStyle w:val="Sinespaciado"/>
        <w:spacing w:line="360" w:lineRule="auto"/>
        <w:jc w:val="both"/>
        <w:rPr>
          <w:rFonts w:ascii="Palatino Linotype" w:hAnsi="Palatino Linotype"/>
          <w:b/>
          <w:sz w:val="26"/>
          <w:szCs w:val="26"/>
        </w:rPr>
      </w:pPr>
      <w:r w:rsidRPr="00E923E3">
        <w:rPr>
          <w:rFonts w:ascii="Palatino Linotype" w:hAnsi="Palatino Linotype"/>
          <w:b/>
          <w:sz w:val="26"/>
          <w:szCs w:val="26"/>
        </w:rPr>
        <w:t>QUIN</w:t>
      </w:r>
      <w:r w:rsidR="000B518A" w:rsidRPr="00E923E3">
        <w:rPr>
          <w:rFonts w:ascii="Palatino Linotype" w:hAnsi="Palatino Linotype"/>
          <w:b/>
          <w:sz w:val="26"/>
          <w:szCs w:val="26"/>
        </w:rPr>
        <w:t>TO. De la etapa de instrucción.</w:t>
      </w:r>
    </w:p>
    <w:p w14:paraId="5AA37DA3" w14:textId="77777777" w:rsidR="00825FF1" w:rsidRPr="00825FF1" w:rsidRDefault="00825FF1" w:rsidP="00825FF1">
      <w:pPr>
        <w:pStyle w:val="Sinespaciado"/>
        <w:spacing w:line="360" w:lineRule="auto"/>
        <w:jc w:val="both"/>
        <w:rPr>
          <w:rFonts w:ascii="Palatino Linotype" w:eastAsia="Calibri" w:hAnsi="Palatino Linotype" w:cs="Arial"/>
        </w:rPr>
      </w:pPr>
      <w:r w:rsidRPr="00825FF1">
        <w:rPr>
          <w:rFonts w:ascii="Palatino Linotype" w:eastAsia="Calibri" w:hAnsi="Palatino Linotype" w:cs="Arial"/>
        </w:rPr>
        <w:t xml:space="preserve">Una vez abierta la etapa de instrucción, en el sumario se observa que </w:t>
      </w:r>
      <w:r>
        <w:rPr>
          <w:rFonts w:ascii="Palatino Linotype" w:eastAsia="Calibri" w:hAnsi="Palatino Linotype" w:cs="Arial"/>
          <w:b/>
        </w:rPr>
        <w:t>el</w:t>
      </w:r>
      <w:r w:rsidRPr="00825FF1">
        <w:rPr>
          <w:rFonts w:ascii="Palatino Linotype" w:eastAsia="Calibri" w:hAnsi="Palatino Linotype" w:cs="Arial"/>
          <w:b/>
        </w:rPr>
        <w:t xml:space="preserve"> Sujeto Obligado </w:t>
      </w:r>
      <w:r w:rsidRPr="00825FF1">
        <w:rPr>
          <w:rFonts w:ascii="Palatino Linotype" w:eastAsia="Calibri" w:hAnsi="Palatino Linotype" w:cs="Arial"/>
        </w:rPr>
        <w:t xml:space="preserve">fue omiso en rendir su informe justificado, de igual manera, se hace constar que </w:t>
      </w:r>
      <w:r>
        <w:rPr>
          <w:rFonts w:ascii="Palatino Linotype" w:eastAsia="Calibri" w:hAnsi="Palatino Linotype" w:cs="Arial"/>
          <w:b/>
        </w:rPr>
        <w:t>el</w:t>
      </w:r>
      <w:r w:rsidRPr="00825FF1">
        <w:rPr>
          <w:rFonts w:ascii="Palatino Linotype" w:eastAsia="Calibri" w:hAnsi="Palatino Linotype" w:cs="Arial"/>
          <w:b/>
        </w:rPr>
        <w:t xml:space="preserve"> Recurrente </w:t>
      </w:r>
      <w:r w:rsidRPr="00825FF1">
        <w:rPr>
          <w:rFonts w:ascii="Palatino Linotype" w:eastAsia="Calibri" w:hAnsi="Palatino Linotype" w:cs="Arial"/>
        </w:rPr>
        <w:t xml:space="preserve">rindió sus manifestaciones en fecha tres de </w:t>
      </w:r>
      <w:r>
        <w:rPr>
          <w:rFonts w:ascii="Palatino Linotype" w:eastAsia="Calibri" w:hAnsi="Palatino Linotype" w:cs="Arial"/>
        </w:rPr>
        <w:t>octubre</w:t>
      </w:r>
      <w:r w:rsidRPr="00825FF1">
        <w:rPr>
          <w:rFonts w:ascii="Palatino Linotype" w:eastAsia="Calibri" w:hAnsi="Palatino Linotype" w:cs="Arial"/>
        </w:rPr>
        <w:t xml:space="preserve"> de dos mil diecinueve, remitiendo </w:t>
      </w:r>
      <w:r>
        <w:rPr>
          <w:rFonts w:ascii="Palatino Linotype" w:eastAsia="Calibri" w:hAnsi="Palatino Linotype" w:cs="Arial"/>
        </w:rPr>
        <w:t>el</w:t>
      </w:r>
      <w:r w:rsidRPr="00825FF1">
        <w:rPr>
          <w:rFonts w:ascii="Palatino Linotype" w:eastAsia="Calibri" w:hAnsi="Palatino Linotype" w:cs="Arial"/>
        </w:rPr>
        <w:t xml:space="preserve"> archivo electrónico </w:t>
      </w:r>
      <w:r>
        <w:rPr>
          <w:rFonts w:ascii="Palatino Linotype" w:eastAsia="Calibri" w:hAnsi="Palatino Linotype" w:cs="Arial"/>
        </w:rPr>
        <w:t xml:space="preserve">denominado </w:t>
      </w:r>
      <w:r w:rsidRPr="00825FF1">
        <w:rPr>
          <w:rFonts w:ascii="Palatino Linotype" w:eastAsia="Calibri" w:hAnsi="Palatino Linotype" w:cs="Arial"/>
        </w:rPr>
        <w:t>“</w:t>
      </w:r>
      <w:r w:rsidRPr="00825FF1">
        <w:rPr>
          <w:rFonts w:ascii="Palatino Linotype" w:eastAsia="Calibri" w:hAnsi="Palatino Linotype" w:cs="Arial"/>
          <w:b/>
        </w:rPr>
        <w:t>RR07600.docx</w:t>
      </w:r>
      <w:r w:rsidRPr="00825FF1">
        <w:rPr>
          <w:rFonts w:ascii="Palatino Linotype" w:eastAsia="Calibri" w:hAnsi="Palatino Linotype" w:cs="Arial"/>
        </w:rPr>
        <w:t>”. Finalmente se advierte de las constancias que integran el presente expediente, que no existe prueba alguna que deba desahogarse.</w:t>
      </w:r>
    </w:p>
    <w:p w14:paraId="4D17BE4A" w14:textId="77777777" w:rsidR="00825FF1" w:rsidRPr="00825FF1" w:rsidRDefault="00825FF1" w:rsidP="00825FF1">
      <w:pPr>
        <w:spacing w:after="0" w:line="360" w:lineRule="auto"/>
        <w:jc w:val="both"/>
        <w:rPr>
          <w:rFonts w:ascii="Palatino Linotype" w:eastAsia="Calibri" w:hAnsi="Palatino Linotype" w:cs="Arial"/>
          <w:sz w:val="24"/>
          <w:szCs w:val="24"/>
        </w:rPr>
      </w:pPr>
    </w:p>
    <w:p w14:paraId="22EC0230" w14:textId="77777777" w:rsidR="00825FF1" w:rsidRPr="00825FF1" w:rsidRDefault="00825FF1" w:rsidP="00825FF1">
      <w:pPr>
        <w:spacing w:after="0" w:line="360" w:lineRule="auto"/>
        <w:jc w:val="both"/>
        <w:rPr>
          <w:rFonts w:ascii="Palatino Linotype" w:eastAsia="Calibri" w:hAnsi="Palatino Linotype" w:cs="Arial"/>
          <w:sz w:val="24"/>
          <w:szCs w:val="24"/>
        </w:rPr>
      </w:pPr>
      <w:r w:rsidRPr="00825FF1">
        <w:rPr>
          <w:rFonts w:ascii="Palatino Linotype" w:eastAsia="Calibri" w:hAnsi="Palatino Linotype" w:cs="Arial"/>
          <w:sz w:val="24"/>
          <w:szCs w:val="24"/>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con fecha </w:t>
      </w:r>
      <w:r w:rsidR="00271FFD">
        <w:rPr>
          <w:rFonts w:ascii="Palatino Linotype" w:eastAsia="Calibri" w:hAnsi="Palatino Linotype" w:cs="Arial"/>
          <w:sz w:val="24"/>
          <w:szCs w:val="24"/>
        </w:rPr>
        <w:t>quince de octubre de dos mil diecinueve</w:t>
      </w:r>
      <w:r w:rsidRPr="00825FF1">
        <w:rPr>
          <w:rFonts w:ascii="Palatino Linotype" w:eastAsia="Calibri" w:hAnsi="Palatino Linotype" w:cs="Arial"/>
          <w:sz w:val="24"/>
          <w:szCs w:val="24"/>
        </w:rPr>
        <w:t>, en términos del artículo 185 fracción VI de la Ley de Transparencia y Acceso a la Información Pública del Estado de México y Municipios, ordenándose turnar el expediente a la resolución que en derecho proceda.</w:t>
      </w:r>
    </w:p>
    <w:p w14:paraId="531CB517" w14:textId="77777777" w:rsidR="00825FF1" w:rsidRDefault="00825FF1" w:rsidP="00667416">
      <w:pPr>
        <w:spacing w:after="0" w:line="360" w:lineRule="auto"/>
        <w:jc w:val="both"/>
        <w:rPr>
          <w:rFonts w:ascii="Palatino Linotype" w:eastAsia="Calibri" w:hAnsi="Palatino Linotype" w:cs="Times New Roman"/>
          <w:b/>
          <w:sz w:val="26"/>
          <w:szCs w:val="26"/>
        </w:rPr>
      </w:pPr>
    </w:p>
    <w:p w14:paraId="0F5C2267" w14:textId="77777777" w:rsidR="00667416" w:rsidRPr="00667416" w:rsidRDefault="00667416" w:rsidP="00667416">
      <w:pPr>
        <w:spacing w:after="0" w:line="360" w:lineRule="auto"/>
        <w:jc w:val="both"/>
        <w:rPr>
          <w:rFonts w:ascii="Palatino Linotype" w:eastAsia="Calibri" w:hAnsi="Palatino Linotype" w:cs="Arial"/>
          <w:sz w:val="26"/>
          <w:szCs w:val="26"/>
        </w:rPr>
      </w:pPr>
      <w:r w:rsidRPr="00667416">
        <w:rPr>
          <w:rFonts w:ascii="Palatino Linotype" w:eastAsia="Calibri" w:hAnsi="Palatino Linotype" w:cs="Times New Roman"/>
          <w:b/>
          <w:sz w:val="26"/>
          <w:szCs w:val="26"/>
        </w:rPr>
        <w:t>SÉPTIMO. De la ampliación del término para resolver.</w:t>
      </w:r>
    </w:p>
    <w:p w14:paraId="5CA0843C" w14:textId="77777777" w:rsidR="00667416" w:rsidRPr="00667416" w:rsidRDefault="00667416" w:rsidP="00667416">
      <w:pPr>
        <w:spacing w:after="0" w:line="360" w:lineRule="auto"/>
        <w:jc w:val="both"/>
        <w:rPr>
          <w:rFonts w:ascii="Palatino Linotype" w:eastAsia="Calibri" w:hAnsi="Palatino Linotype" w:cs="Arial"/>
          <w:sz w:val="24"/>
          <w:szCs w:val="24"/>
        </w:rPr>
      </w:pPr>
      <w:r w:rsidRPr="00667416">
        <w:rPr>
          <w:rFonts w:ascii="Palatino Linotype" w:eastAsia="Calibri" w:hAnsi="Palatino Linotype" w:cs="Arial"/>
          <w:sz w:val="24"/>
          <w:szCs w:val="24"/>
        </w:rPr>
        <w:t xml:space="preserve">En fecha </w:t>
      </w:r>
      <w:r w:rsidR="00CA399C">
        <w:rPr>
          <w:rFonts w:ascii="Palatino Linotype" w:eastAsia="Calibri" w:hAnsi="Palatino Linotype" w:cs="Arial"/>
          <w:sz w:val="24"/>
          <w:szCs w:val="24"/>
        </w:rPr>
        <w:t>doce de noviembre</w:t>
      </w:r>
      <w:r>
        <w:rPr>
          <w:rFonts w:ascii="Palatino Linotype" w:eastAsia="Calibri" w:hAnsi="Palatino Linotype" w:cs="Arial"/>
          <w:sz w:val="24"/>
          <w:szCs w:val="24"/>
        </w:rPr>
        <w:t xml:space="preserve"> de dos mil diecinueve</w:t>
      </w:r>
      <w:r w:rsidRPr="00667416">
        <w:rPr>
          <w:rFonts w:ascii="Palatino Linotype" w:eastAsia="Calibri" w:hAnsi="Palatino Linotype" w:cs="Arial"/>
          <w:sz w:val="24"/>
          <w:szCs w:val="24"/>
        </w:rPr>
        <w:t xml:space="preserve">, se amplió el término para resolver el recurso de revisión en términos del artículo 181 párrafo tercero de la Ley de Transparencia y Acceso a la Información Pública del Estado de México y Municipios por un plazo de quince días hábiles. </w:t>
      </w:r>
    </w:p>
    <w:p w14:paraId="14FDE231" w14:textId="77777777" w:rsidR="00147387" w:rsidRDefault="00147387" w:rsidP="009E3A4B">
      <w:pPr>
        <w:pStyle w:val="Sinespaciado"/>
        <w:spacing w:line="360" w:lineRule="auto"/>
        <w:jc w:val="both"/>
        <w:rPr>
          <w:rFonts w:ascii="Palatino Linotype" w:hAnsi="Palatino Linotype"/>
        </w:rPr>
      </w:pPr>
    </w:p>
    <w:p w14:paraId="6ADB36F5" w14:textId="77777777" w:rsidR="00667416" w:rsidRPr="00E923E3" w:rsidRDefault="00667416" w:rsidP="009E3A4B">
      <w:pPr>
        <w:pStyle w:val="Sinespaciado"/>
        <w:spacing w:line="360" w:lineRule="auto"/>
        <w:jc w:val="both"/>
        <w:rPr>
          <w:rFonts w:ascii="Palatino Linotype" w:hAnsi="Palatino Linotype"/>
        </w:rPr>
      </w:pPr>
    </w:p>
    <w:p w14:paraId="76D847F1" w14:textId="77777777" w:rsidR="00147387" w:rsidRDefault="00147387" w:rsidP="00583BE6">
      <w:pPr>
        <w:pStyle w:val="Sinespaciado"/>
        <w:spacing w:line="360" w:lineRule="auto"/>
        <w:rPr>
          <w:rFonts w:ascii="Palatino Linotype" w:hAnsi="Palatino Linotype"/>
          <w:b/>
          <w:color w:val="FF0000"/>
          <w:sz w:val="26"/>
          <w:szCs w:val="26"/>
        </w:rPr>
      </w:pPr>
    </w:p>
    <w:p w14:paraId="624CDAF7" w14:textId="77777777" w:rsidR="001032D4" w:rsidRPr="00E923E3" w:rsidRDefault="00F06264" w:rsidP="009E3A4B">
      <w:pPr>
        <w:pStyle w:val="Sinespaciado"/>
        <w:spacing w:line="360" w:lineRule="auto"/>
        <w:jc w:val="center"/>
        <w:rPr>
          <w:rFonts w:ascii="Palatino Linotype" w:hAnsi="Palatino Linotype" w:cs="Arial"/>
          <w:b/>
          <w:sz w:val="28"/>
          <w:szCs w:val="28"/>
        </w:rPr>
      </w:pPr>
      <w:r w:rsidRPr="00E923E3">
        <w:rPr>
          <w:rFonts w:ascii="Palatino Linotype" w:hAnsi="Palatino Linotype" w:cs="Arial"/>
          <w:b/>
          <w:sz w:val="28"/>
          <w:szCs w:val="28"/>
        </w:rPr>
        <w:t>C O N S I D E R A N D O</w:t>
      </w:r>
    </w:p>
    <w:p w14:paraId="39791DA8" w14:textId="77777777" w:rsidR="000E3A84" w:rsidRPr="00E923E3" w:rsidRDefault="000E3A84" w:rsidP="009E3A4B">
      <w:pPr>
        <w:pStyle w:val="Sinespaciado"/>
        <w:spacing w:line="360" w:lineRule="auto"/>
        <w:jc w:val="both"/>
        <w:rPr>
          <w:rFonts w:ascii="Palatino Linotype" w:hAnsi="Palatino Linotype"/>
        </w:rPr>
      </w:pPr>
    </w:p>
    <w:p w14:paraId="76738D65" w14:textId="77777777" w:rsidR="000B518A" w:rsidRPr="00E923E3" w:rsidRDefault="000B518A" w:rsidP="009E3A4B">
      <w:pPr>
        <w:pStyle w:val="Sinespaciado"/>
        <w:spacing w:line="360" w:lineRule="auto"/>
        <w:jc w:val="both"/>
        <w:rPr>
          <w:rFonts w:ascii="Palatino Linotype" w:hAnsi="Palatino Linotype"/>
          <w:b/>
          <w:sz w:val="26"/>
          <w:szCs w:val="26"/>
        </w:rPr>
      </w:pPr>
      <w:r w:rsidRPr="00E923E3">
        <w:rPr>
          <w:rFonts w:ascii="Palatino Linotype" w:hAnsi="Palatino Linotype"/>
          <w:b/>
          <w:sz w:val="26"/>
          <w:szCs w:val="26"/>
        </w:rPr>
        <w:t>PRIMERO. De la competencia.</w:t>
      </w:r>
    </w:p>
    <w:p w14:paraId="4A0453F3" w14:textId="77777777" w:rsidR="00421F6E" w:rsidRPr="00E923E3" w:rsidRDefault="007C0F23" w:rsidP="009E3A4B">
      <w:pPr>
        <w:pStyle w:val="Sinespaciado"/>
        <w:spacing w:line="360" w:lineRule="auto"/>
        <w:jc w:val="both"/>
        <w:rPr>
          <w:rFonts w:ascii="Palatino Linotype" w:hAnsi="Palatino Linotype"/>
        </w:rPr>
      </w:pPr>
      <w:r w:rsidRPr="00E923E3">
        <w:rPr>
          <w:rFonts w:ascii="Palatino Linotype" w:hAnsi="Palatino Linotype"/>
        </w:rPr>
        <w:t xml:space="preserve">Este Instituto de Transparencia, Acceso a la Información Pública y Protección de Datos Personales del Estado de México y Municipios es competente para conocer y resolver </w:t>
      </w:r>
      <w:r w:rsidRPr="00E923E3">
        <w:rPr>
          <w:rFonts w:ascii="Palatino Linotype" w:hAnsi="Palatino Linotype"/>
        </w:rPr>
        <w:lastRenderedPageBreak/>
        <w:t xml:space="preserve">el presente recurso de revisión, de conformidad con los artículos: 6, fracción IV de la Constitución Política de los Estados Unidos Mexicanos; 5, párrafos </w:t>
      </w:r>
      <w:r w:rsidR="00F00E9D" w:rsidRPr="00E923E3">
        <w:rPr>
          <w:rFonts w:ascii="Palatino Linotype" w:hAnsi="Palatino Linotype"/>
        </w:rPr>
        <w:t>vigésimo</w:t>
      </w:r>
      <w:r w:rsidR="00DE411E">
        <w:rPr>
          <w:rFonts w:ascii="Palatino Linotype" w:hAnsi="Palatino Linotype"/>
        </w:rPr>
        <w:t xml:space="preserve"> segundo</w:t>
      </w:r>
      <w:r w:rsidR="00F00E9D" w:rsidRPr="00E923E3">
        <w:rPr>
          <w:rFonts w:ascii="Palatino Linotype" w:hAnsi="Palatino Linotype"/>
        </w:rPr>
        <w:t xml:space="preserve">, vigésimo </w:t>
      </w:r>
      <w:r w:rsidR="00DE411E">
        <w:rPr>
          <w:rFonts w:ascii="Palatino Linotype" w:hAnsi="Palatino Linotype"/>
        </w:rPr>
        <w:t>tercero</w:t>
      </w:r>
      <w:r w:rsidR="00F00E9D" w:rsidRPr="00E923E3">
        <w:rPr>
          <w:rFonts w:ascii="Palatino Linotype" w:hAnsi="Palatino Linotype"/>
        </w:rPr>
        <w:t xml:space="preserve"> y vigésimo </w:t>
      </w:r>
      <w:r w:rsidR="00DE411E">
        <w:rPr>
          <w:rFonts w:ascii="Palatino Linotype" w:hAnsi="Palatino Linotype"/>
        </w:rPr>
        <w:t>cuarto</w:t>
      </w:r>
      <w:r w:rsidRPr="00E923E3">
        <w:rPr>
          <w:rFonts w:ascii="Palatino Linotype" w:hAnsi="Palatino Linotype"/>
        </w:rPr>
        <w:t>, fracción IV de la Constitución Política del Es</w:t>
      </w:r>
      <w:r w:rsidR="00491FBF" w:rsidRPr="00E923E3">
        <w:rPr>
          <w:rFonts w:ascii="Palatino Linotype" w:hAnsi="Palatino Linotype"/>
        </w:rPr>
        <w:t>tado Libre y Soberano de México;</w:t>
      </w:r>
      <w:r w:rsidRPr="00E923E3">
        <w:rPr>
          <w:rFonts w:ascii="Palatino Linotype" w:hAnsi="Palatino Linotype"/>
        </w:rPr>
        <w:t xml:space="preserve"> 1, 2 fracción II, 13, 29, 36 fracciones II y III, 176, 178, 179, 181 párrafo tercero, 185, 188 y 194 de la Ley de Transparencia y Acceso a la Información Pública del Estado de México y Municipios; </w:t>
      </w:r>
      <w:r w:rsidR="004D138A" w:rsidRPr="00E923E3">
        <w:rPr>
          <w:rFonts w:ascii="Palatino Linotype" w:hAnsi="Palatino Linotype"/>
        </w:rPr>
        <w:t xml:space="preserve">9, fracciones I y XXIV, 11 y 14 fracción I </w:t>
      </w:r>
      <w:r w:rsidRPr="00E923E3">
        <w:rPr>
          <w:rFonts w:ascii="Palatino Linotype" w:hAnsi="Palatino Linotype"/>
        </w:rPr>
        <w:t>del Reglamento Interior del Instituto de Transparencia, Acceso a la Información Pública y Protección de Datos Personales del Estado de México y Municipios.</w:t>
      </w:r>
    </w:p>
    <w:p w14:paraId="23157FA6" w14:textId="77777777" w:rsidR="00421F6E" w:rsidRPr="00E923E3" w:rsidRDefault="00421F6E" w:rsidP="009E3A4B">
      <w:pPr>
        <w:pStyle w:val="Sinespaciado"/>
        <w:spacing w:line="360" w:lineRule="auto"/>
        <w:jc w:val="both"/>
        <w:rPr>
          <w:rFonts w:ascii="Palatino Linotype" w:hAnsi="Palatino Linotype"/>
        </w:rPr>
      </w:pPr>
    </w:p>
    <w:p w14:paraId="0ACECC23" w14:textId="77777777" w:rsidR="00587220" w:rsidRDefault="00587220" w:rsidP="009E3A4B">
      <w:pPr>
        <w:pStyle w:val="Sinespaciado"/>
        <w:spacing w:line="360" w:lineRule="auto"/>
        <w:jc w:val="both"/>
        <w:rPr>
          <w:rFonts w:ascii="Palatino Linotype" w:hAnsi="Palatino Linotype"/>
          <w:b/>
          <w:sz w:val="26"/>
          <w:szCs w:val="26"/>
        </w:rPr>
      </w:pPr>
    </w:p>
    <w:p w14:paraId="3A7A2379" w14:textId="77777777" w:rsidR="000B518A" w:rsidRPr="00E923E3" w:rsidRDefault="000B518A" w:rsidP="009E3A4B">
      <w:pPr>
        <w:pStyle w:val="Sinespaciado"/>
        <w:spacing w:line="360" w:lineRule="auto"/>
        <w:jc w:val="both"/>
        <w:rPr>
          <w:rFonts w:ascii="Palatino Linotype" w:hAnsi="Palatino Linotype"/>
          <w:b/>
          <w:sz w:val="26"/>
          <w:szCs w:val="26"/>
        </w:rPr>
      </w:pPr>
      <w:r w:rsidRPr="00E923E3">
        <w:rPr>
          <w:rFonts w:ascii="Palatino Linotype" w:hAnsi="Palatino Linotype"/>
          <w:b/>
          <w:sz w:val="26"/>
          <w:szCs w:val="26"/>
        </w:rPr>
        <w:t xml:space="preserve">SEGUNDO. Sobre los alcances del recurso de revisión. </w:t>
      </w:r>
    </w:p>
    <w:p w14:paraId="7AAF9ABE" w14:textId="77777777" w:rsidR="001032D4" w:rsidRDefault="001032D4" w:rsidP="009E3A4B">
      <w:pPr>
        <w:pStyle w:val="Sinespaciado"/>
        <w:spacing w:line="360" w:lineRule="auto"/>
        <w:jc w:val="both"/>
        <w:rPr>
          <w:rFonts w:ascii="Palatino Linotype" w:hAnsi="Palatino Linotype"/>
        </w:rPr>
      </w:pPr>
      <w:r w:rsidRPr="00E923E3">
        <w:rPr>
          <w:rFonts w:ascii="Palatino Linotype" w:hAnsi="Palatino Linotype"/>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3DD0574C" w14:textId="77777777" w:rsidR="00AD3AD0" w:rsidRDefault="00AD3AD0" w:rsidP="009E3A4B">
      <w:pPr>
        <w:pStyle w:val="Sinespaciado"/>
        <w:spacing w:line="360" w:lineRule="auto"/>
        <w:jc w:val="both"/>
        <w:rPr>
          <w:rFonts w:ascii="Palatino Linotype" w:hAnsi="Palatino Linotype"/>
        </w:rPr>
      </w:pPr>
    </w:p>
    <w:p w14:paraId="7CB1C437" w14:textId="77777777" w:rsidR="00AD3AD0" w:rsidRPr="00AD3AD0" w:rsidRDefault="00AD3AD0" w:rsidP="00AD3AD0">
      <w:pPr>
        <w:pStyle w:val="Sinespaciado"/>
        <w:spacing w:line="360" w:lineRule="auto"/>
        <w:jc w:val="both"/>
        <w:rPr>
          <w:rFonts w:ascii="Palatino Linotype" w:eastAsia="Calibri" w:hAnsi="Palatino Linotype" w:cs="Arial"/>
          <w:sz w:val="26"/>
          <w:szCs w:val="26"/>
        </w:rPr>
      </w:pPr>
      <w:r w:rsidRPr="00AD3AD0">
        <w:rPr>
          <w:rFonts w:ascii="Palatino Linotype" w:eastAsia="Calibri" w:hAnsi="Palatino Linotype" w:cs="Arial"/>
          <w:b/>
          <w:sz w:val="26"/>
          <w:szCs w:val="26"/>
        </w:rPr>
        <w:t>TERCERO. Cuestiones de previo y especial pronunciamiento.</w:t>
      </w:r>
    </w:p>
    <w:p w14:paraId="4AC1685E" w14:textId="77777777" w:rsidR="00AD3AD0" w:rsidRPr="00AD3AD0" w:rsidRDefault="00AD3AD0" w:rsidP="00AD3AD0">
      <w:pPr>
        <w:pStyle w:val="Sinespaciado"/>
        <w:spacing w:line="360" w:lineRule="auto"/>
        <w:jc w:val="both"/>
        <w:rPr>
          <w:rFonts w:ascii="Palatino Linotype" w:hAnsi="Palatino Linotype"/>
          <w:lang w:val="es-ES"/>
        </w:rPr>
      </w:pPr>
      <w:r w:rsidRPr="00AD3AD0">
        <w:rPr>
          <w:rFonts w:ascii="Palatino Linotype" w:hAnsi="Palatino Linotype" w:cs="Arial"/>
          <w:lang w:val="es-ES"/>
        </w:rPr>
        <w:lastRenderedPageBreak/>
        <w:t xml:space="preserve">El Recurso de Revisión en estudio contiene los elementos normativos de validez exigidos en </w:t>
      </w:r>
      <w:r w:rsidRPr="00AD3AD0">
        <w:rPr>
          <w:rFonts w:ascii="Palatino Linotype" w:hAnsi="Palatino Linotype"/>
          <w:lang w:val="es-ES"/>
        </w:rPr>
        <w:t xml:space="preserve">la Ley de Transparencia y </w:t>
      </w:r>
      <w:r w:rsidRPr="00AD3AD0">
        <w:rPr>
          <w:rFonts w:ascii="Palatino Linotype" w:hAnsi="Palatino Linotype" w:cs="Arial"/>
          <w:lang w:val="es-ES_tradnl"/>
        </w:rPr>
        <w:t>Acceso a la Información Pública del Estado de México y Municipios</w:t>
      </w:r>
      <w:r w:rsidRPr="00AD3AD0">
        <w:rPr>
          <w:rFonts w:ascii="Palatino Linotype" w:hAnsi="Palatino Linotype"/>
          <w:lang w:val="es-ES"/>
        </w:rPr>
        <w:t>, establecidos en el artículo 180 que enuncia:</w:t>
      </w:r>
    </w:p>
    <w:p w14:paraId="78CDB7AF" w14:textId="77777777" w:rsidR="00AD3AD0" w:rsidRPr="00AD3AD0" w:rsidRDefault="00AD3AD0" w:rsidP="00AD3AD0">
      <w:pPr>
        <w:autoSpaceDE w:val="0"/>
        <w:autoSpaceDN w:val="0"/>
        <w:adjustRightInd w:val="0"/>
        <w:spacing w:before="240" w:line="360" w:lineRule="auto"/>
        <w:jc w:val="both"/>
        <w:rPr>
          <w:rFonts w:ascii="Palatino Linotype" w:eastAsia="Times New Roman" w:hAnsi="Palatino Linotype" w:cs="Arial"/>
          <w:sz w:val="10"/>
          <w:szCs w:val="24"/>
          <w:lang w:val="es-ES" w:eastAsia="es-ES"/>
        </w:rPr>
      </w:pPr>
    </w:p>
    <w:p w14:paraId="070CB71A" w14:textId="77777777" w:rsidR="00AD3AD0" w:rsidRPr="00AD3AD0" w:rsidRDefault="00AD3AD0" w:rsidP="00AD3AD0">
      <w:pPr>
        <w:spacing w:after="0" w:line="240" w:lineRule="auto"/>
        <w:ind w:left="851" w:right="851"/>
        <w:jc w:val="both"/>
        <w:rPr>
          <w:rFonts w:ascii="Palatino Linotype" w:eastAsia="Times New Roman" w:hAnsi="Palatino Linotype" w:cs="Arial"/>
          <w:i/>
          <w:lang w:val="es-ES" w:eastAsia="es-ES"/>
        </w:rPr>
      </w:pPr>
      <w:r w:rsidRPr="00AD3AD0">
        <w:rPr>
          <w:rFonts w:ascii="Palatino Linotype" w:eastAsia="Times New Roman" w:hAnsi="Palatino Linotype" w:cs="Arial"/>
          <w:b/>
          <w:i/>
          <w:lang w:val="es-ES" w:eastAsia="es-ES"/>
        </w:rPr>
        <w:t xml:space="preserve">“Artículo 180. </w:t>
      </w:r>
      <w:r w:rsidRPr="00AD3AD0">
        <w:rPr>
          <w:rFonts w:ascii="Palatino Linotype" w:eastAsia="Times New Roman" w:hAnsi="Palatino Linotype" w:cs="Arial"/>
          <w:i/>
          <w:lang w:val="es-ES" w:eastAsia="es-ES"/>
        </w:rPr>
        <w:t>El recurso de revisión contendrá:</w:t>
      </w:r>
    </w:p>
    <w:p w14:paraId="0DD9241C" w14:textId="77777777" w:rsidR="00AD3AD0" w:rsidRPr="00AD3AD0" w:rsidRDefault="00AD3AD0" w:rsidP="00AD3AD0">
      <w:pPr>
        <w:spacing w:after="0" w:line="240" w:lineRule="auto"/>
        <w:ind w:left="851" w:right="851"/>
        <w:jc w:val="both"/>
        <w:rPr>
          <w:rFonts w:ascii="Palatino Linotype" w:eastAsia="Times New Roman" w:hAnsi="Palatino Linotype" w:cs="Arial"/>
          <w:i/>
          <w:lang w:val="es-ES" w:eastAsia="es-ES"/>
        </w:rPr>
      </w:pPr>
      <w:r w:rsidRPr="00AD3AD0">
        <w:rPr>
          <w:rFonts w:ascii="Palatino Linotype" w:eastAsia="Times New Roman" w:hAnsi="Palatino Linotype" w:cs="Arial"/>
          <w:i/>
          <w:lang w:val="es-ES" w:eastAsia="es-ES"/>
        </w:rPr>
        <w:t>I. El sujeto obligado ante la cual se presentó la solicitud;</w:t>
      </w:r>
    </w:p>
    <w:p w14:paraId="5E4AFA78" w14:textId="77777777" w:rsidR="00AD3AD0" w:rsidRPr="00AD3AD0" w:rsidRDefault="00AD3AD0" w:rsidP="00AD3AD0">
      <w:pPr>
        <w:spacing w:after="0" w:line="240" w:lineRule="auto"/>
        <w:ind w:left="851" w:right="851"/>
        <w:jc w:val="both"/>
        <w:rPr>
          <w:rFonts w:ascii="Palatino Linotype" w:eastAsia="Times New Roman" w:hAnsi="Palatino Linotype" w:cs="Arial"/>
          <w:i/>
          <w:lang w:val="es-ES" w:eastAsia="es-ES"/>
        </w:rPr>
      </w:pPr>
      <w:r w:rsidRPr="00AD3AD0">
        <w:rPr>
          <w:rFonts w:ascii="Palatino Linotype" w:eastAsia="Times New Roman" w:hAnsi="Palatino Linotype" w:cs="Arial"/>
          <w:b/>
          <w:i/>
          <w:lang w:val="es-ES" w:eastAsia="es-ES"/>
        </w:rPr>
        <w:t>II. El nombre del solicitante que recurre</w:t>
      </w:r>
      <w:r w:rsidRPr="00AD3AD0">
        <w:rPr>
          <w:rFonts w:ascii="Palatino Linotype" w:eastAsia="Times New Roman" w:hAnsi="Palatino Linotype" w:cs="Arial"/>
          <w:i/>
          <w:lang w:val="es-ES" w:eastAsia="es-ES"/>
        </w:rPr>
        <w:t xml:space="preserve"> o de su representante y, en su caso, del tercero interesado, así como la dirección o medio que señale para recibir notificaciones;</w:t>
      </w:r>
    </w:p>
    <w:p w14:paraId="7D77C58D" w14:textId="77777777" w:rsidR="00AD3AD0" w:rsidRPr="00AD3AD0" w:rsidRDefault="00AD3AD0" w:rsidP="00AD3AD0">
      <w:pPr>
        <w:spacing w:after="0" w:line="240" w:lineRule="auto"/>
        <w:ind w:left="851" w:right="851"/>
        <w:jc w:val="both"/>
        <w:rPr>
          <w:rFonts w:ascii="Palatino Linotype" w:eastAsia="Times New Roman" w:hAnsi="Palatino Linotype" w:cs="Arial"/>
          <w:i/>
          <w:lang w:val="es-ES" w:eastAsia="es-ES"/>
        </w:rPr>
      </w:pPr>
      <w:r w:rsidRPr="00AD3AD0">
        <w:rPr>
          <w:rFonts w:ascii="Palatino Linotype" w:eastAsia="Times New Roman" w:hAnsi="Palatino Linotype" w:cs="Arial"/>
          <w:i/>
          <w:lang w:val="es-ES" w:eastAsia="es-ES"/>
        </w:rPr>
        <w:t>III. El número de folio de respuesta de la solicitud de acceso;</w:t>
      </w:r>
    </w:p>
    <w:p w14:paraId="76E2AB01" w14:textId="77777777" w:rsidR="00AD3AD0" w:rsidRPr="00AD3AD0" w:rsidRDefault="00AD3AD0" w:rsidP="00AD3AD0">
      <w:pPr>
        <w:spacing w:after="0" w:line="240" w:lineRule="auto"/>
        <w:ind w:left="851" w:right="851"/>
        <w:jc w:val="both"/>
        <w:rPr>
          <w:rFonts w:ascii="Palatino Linotype" w:eastAsia="Times New Roman" w:hAnsi="Palatino Linotype" w:cs="Arial"/>
          <w:i/>
          <w:lang w:val="es-ES" w:eastAsia="es-ES"/>
        </w:rPr>
      </w:pPr>
      <w:r w:rsidRPr="00AD3AD0">
        <w:rPr>
          <w:rFonts w:ascii="Palatino Linotype" w:eastAsia="Times New Roman" w:hAnsi="Palatino Linotype" w:cs="Arial"/>
          <w:i/>
          <w:lang w:val="es-ES" w:eastAsia="es-ES"/>
        </w:rPr>
        <w:t>IV. La fecha en que fue notificada la respuesta al solicitante o tuvo conocimiento del acto reclamado, o de presentación de la solicitud, en caso de falta de respuesta;</w:t>
      </w:r>
    </w:p>
    <w:p w14:paraId="70C73E12" w14:textId="77777777" w:rsidR="00AD3AD0" w:rsidRPr="00AD3AD0" w:rsidRDefault="00AD3AD0" w:rsidP="00AD3AD0">
      <w:pPr>
        <w:spacing w:after="0" w:line="240" w:lineRule="auto"/>
        <w:ind w:left="851" w:right="851"/>
        <w:jc w:val="both"/>
        <w:rPr>
          <w:rFonts w:ascii="Palatino Linotype" w:eastAsia="Times New Roman" w:hAnsi="Palatino Linotype" w:cs="Arial"/>
          <w:i/>
          <w:lang w:val="es-ES" w:eastAsia="es-ES"/>
        </w:rPr>
      </w:pPr>
      <w:r w:rsidRPr="00AD3AD0">
        <w:rPr>
          <w:rFonts w:ascii="Palatino Linotype" w:eastAsia="Times New Roman" w:hAnsi="Palatino Linotype" w:cs="Arial"/>
          <w:i/>
          <w:lang w:val="es-ES" w:eastAsia="es-ES"/>
        </w:rPr>
        <w:t>V. El acto que se recurre;</w:t>
      </w:r>
    </w:p>
    <w:p w14:paraId="26A52A5B" w14:textId="77777777" w:rsidR="00AD3AD0" w:rsidRPr="00AD3AD0" w:rsidRDefault="00AD3AD0" w:rsidP="00AD3AD0">
      <w:pPr>
        <w:spacing w:after="0" w:line="240" w:lineRule="auto"/>
        <w:ind w:left="851" w:right="851"/>
        <w:jc w:val="both"/>
        <w:rPr>
          <w:rFonts w:ascii="Palatino Linotype" w:eastAsia="Times New Roman" w:hAnsi="Palatino Linotype" w:cs="Arial"/>
          <w:i/>
          <w:lang w:val="es-ES" w:eastAsia="es-ES"/>
        </w:rPr>
      </w:pPr>
      <w:r w:rsidRPr="00AD3AD0">
        <w:rPr>
          <w:rFonts w:ascii="Palatino Linotype" w:eastAsia="Times New Roman" w:hAnsi="Palatino Linotype" w:cs="Arial"/>
          <w:i/>
          <w:lang w:val="es-ES" w:eastAsia="es-ES"/>
        </w:rPr>
        <w:t>VI. Las razones o motivos de inconformidad;</w:t>
      </w:r>
    </w:p>
    <w:p w14:paraId="2956BB9A" w14:textId="77777777" w:rsidR="00AD3AD0" w:rsidRPr="00AD3AD0" w:rsidRDefault="00AD3AD0" w:rsidP="00AD3AD0">
      <w:pPr>
        <w:spacing w:after="0" w:line="240" w:lineRule="auto"/>
        <w:ind w:left="851" w:right="851"/>
        <w:jc w:val="both"/>
        <w:rPr>
          <w:rFonts w:ascii="Palatino Linotype" w:eastAsia="Times New Roman" w:hAnsi="Palatino Linotype" w:cs="Arial"/>
          <w:i/>
          <w:lang w:val="es-ES" w:eastAsia="es-ES"/>
        </w:rPr>
      </w:pPr>
      <w:r w:rsidRPr="00AD3AD0">
        <w:rPr>
          <w:rFonts w:ascii="Palatino Linotype" w:eastAsia="Times New Roman" w:hAnsi="Palatino Linotype" w:cs="Arial"/>
          <w:i/>
          <w:lang w:val="es-ES" w:eastAsia="es-ES"/>
        </w:rPr>
        <w:t>VII. La copia de la respuesta que se impugna y, en su caso, de la notificación correspondiente, en el caso de respuesta de la solicitud; y</w:t>
      </w:r>
    </w:p>
    <w:p w14:paraId="7F67D4EA" w14:textId="77777777" w:rsidR="00AD3AD0" w:rsidRPr="00AD3AD0" w:rsidRDefault="00AD3AD0" w:rsidP="00AD3AD0">
      <w:pPr>
        <w:spacing w:after="0" w:line="240" w:lineRule="auto"/>
        <w:ind w:left="851" w:right="851"/>
        <w:jc w:val="both"/>
        <w:rPr>
          <w:rFonts w:ascii="Palatino Linotype" w:eastAsia="Times New Roman" w:hAnsi="Palatino Linotype" w:cs="Arial"/>
          <w:i/>
          <w:lang w:val="es-ES" w:eastAsia="es-ES"/>
        </w:rPr>
      </w:pPr>
      <w:r w:rsidRPr="00AD3AD0">
        <w:rPr>
          <w:rFonts w:ascii="Palatino Linotype" w:eastAsia="Times New Roman" w:hAnsi="Palatino Linotype" w:cs="Arial"/>
          <w:i/>
          <w:lang w:val="es-ES" w:eastAsia="es-ES"/>
        </w:rPr>
        <w:t>VIII. Firma del recurrente, en su caso, cuando se presente por escrito, requisito sin el cual se dará trámite al recurso.</w:t>
      </w:r>
    </w:p>
    <w:p w14:paraId="4D600A45" w14:textId="77777777" w:rsidR="00AD3AD0" w:rsidRPr="00AD3AD0" w:rsidRDefault="00AD3AD0" w:rsidP="00AD3AD0">
      <w:pPr>
        <w:spacing w:after="0" w:line="240" w:lineRule="auto"/>
        <w:ind w:left="851" w:right="851"/>
        <w:jc w:val="both"/>
        <w:rPr>
          <w:rFonts w:ascii="Palatino Linotype" w:eastAsia="Times New Roman" w:hAnsi="Palatino Linotype" w:cs="Arial"/>
          <w:i/>
          <w:lang w:val="es-ES" w:eastAsia="es-ES"/>
        </w:rPr>
      </w:pPr>
    </w:p>
    <w:p w14:paraId="7876DD3E" w14:textId="77777777" w:rsidR="00AD3AD0" w:rsidRPr="00AD3AD0" w:rsidRDefault="00AD3AD0" w:rsidP="00AD3AD0">
      <w:pPr>
        <w:spacing w:after="0" w:line="240" w:lineRule="auto"/>
        <w:ind w:left="851" w:right="851"/>
        <w:jc w:val="both"/>
        <w:rPr>
          <w:rFonts w:ascii="Palatino Linotype" w:eastAsia="Times New Roman" w:hAnsi="Palatino Linotype" w:cs="Arial"/>
          <w:i/>
          <w:lang w:val="es-ES" w:eastAsia="es-ES"/>
        </w:rPr>
      </w:pPr>
      <w:r w:rsidRPr="00AD3AD0">
        <w:rPr>
          <w:rFonts w:ascii="Palatino Linotype" w:eastAsia="Times New Roman" w:hAnsi="Palatino Linotype" w:cs="Arial"/>
          <w:i/>
          <w:lang w:val="es-ES" w:eastAsia="es-ES"/>
        </w:rPr>
        <w:t>Adicionalmente, se podrán anexar las pruebas y demás elementos que considere procedentes someter a juicio del Instituto.</w:t>
      </w:r>
    </w:p>
    <w:p w14:paraId="03128E1C" w14:textId="77777777" w:rsidR="00AD3AD0" w:rsidRPr="00AD3AD0" w:rsidRDefault="00AD3AD0" w:rsidP="00AD3AD0">
      <w:pPr>
        <w:spacing w:after="0" w:line="240" w:lineRule="auto"/>
        <w:ind w:left="851" w:right="851"/>
        <w:jc w:val="both"/>
        <w:rPr>
          <w:rFonts w:ascii="Palatino Linotype" w:eastAsia="Times New Roman" w:hAnsi="Palatino Linotype" w:cs="Arial"/>
          <w:i/>
          <w:lang w:val="es-ES" w:eastAsia="es-ES"/>
        </w:rPr>
      </w:pPr>
    </w:p>
    <w:p w14:paraId="79E281F0" w14:textId="77777777" w:rsidR="00AD3AD0" w:rsidRPr="00AD3AD0" w:rsidRDefault="00AD3AD0" w:rsidP="00AD3AD0">
      <w:pPr>
        <w:spacing w:after="0" w:line="240" w:lineRule="auto"/>
        <w:ind w:left="851" w:right="851"/>
        <w:jc w:val="both"/>
        <w:rPr>
          <w:rFonts w:ascii="Palatino Linotype" w:eastAsia="Times New Roman" w:hAnsi="Palatino Linotype" w:cs="Arial"/>
          <w:i/>
          <w:lang w:val="es-ES" w:eastAsia="es-ES"/>
        </w:rPr>
      </w:pPr>
      <w:r w:rsidRPr="00AD3AD0">
        <w:rPr>
          <w:rFonts w:ascii="Palatino Linotype" w:eastAsia="Times New Roman" w:hAnsi="Palatino Linotype" w:cs="Arial"/>
          <w:i/>
          <w:lang w:val="es-ES" w:eastAsia="es-ES"/>
        </w:rPr>
        <w:t>En ningún caso será necesario que el particular ratifique el recurso de revisión interpuesto.</w:t>
      </w:r>
    </w:p>
    <w:p w14:paraId="019FD61F" w14:textId="77777777" w:rsidR="00AD3AD0" w:rsidRPr="00AD3AD0" w:rsidRDefault="00AD3AD0" w:rsidP="00AD3AD0">
      <w:pPr>
        <w:spacing w:after="0" w:line="240" w:lineRule="auto"/>
        <w:ind w:left="851" w:right="851"/>
        <w:jc w:val="both"/>
        <w:rPr>
          <w:rFonts w:ascii="Palatino Linotype" w:eastAsia="Times New Roman" w:hAnsi="Palatino Linotype" w:cs="Arial"/>
          <w:i/>
          <w:lang w:val="es-ES" w:eastAsia="es-ES"/>
        </w:rPr>
      </w:pPr>
    </w:p>
    <w:p w14:paraId="6BE6061A" w14:textId="77777777" w:rsidR="00AD3AD0" w:rsidRPr="00AD3AD0" w:rsidRDefault="00AD3AD0" w:rsidP="00AD3AD0">
      <w:pPr>
        <w:spacing w:after="0" w:line="240" w:lineRule="auto"/>
        <w:ind w:left="851" w:right="851"/>
        <w:jc w:val="both"/>
        <w:rPr>
          <w:rFonts w:ascii="Palatino Linotype" w:eastAsia="Times New Roman" w:hAnsi="Palatino Linotype" w:cs="Arial"/>
          <w:i/>
          <w:lang w:val="es-ES" w:eastAsia="es-ES"/>
        </w:rPr>
      </w:pPr>
      <w:r w:rsidRPr="00AD3AD0">
        <w:rPr>
          <w:rFonts w:ascii="Palatino Linotype" w:eastAsia="Times New Roman" w:hAnsi="Palatino Linotype" w:cs="Arial"/>
          <w:b/>
          <w:i/>
          <w:lang w:val="es-ES" w:eastAsia="es-ES"/>
        </w:rPr>
        <w:t>En caso de que el recurso se interponga de manera electrónica no será indispensable que contengan los requisitos establecidos en las fracciones II</w:t>
      </w:r>
      <w:r w:rsidRPr="00AD3AD0">
        <w:rPr>
          <w:rFonts w:ascii="Palatino Linotype" w:eastAsia="Times New Roman" w:hAnsi="Palatino Linotype" w:cs="Arial"/>
          <w:i/>
          <w:lang w:val="es-ES" w:eastAsia="es-ES"/>
        </w:rPr>
        <w:t>, IV, VII y VIII.”</w:t>
      </w:r>
    </w:p>
    <w:p w14:paraId="7284FF0A" w14:textId="77777777" w:rsidR="00AD3AD0" w:rsidRPr="00AD3AD0" w:rsidRDefault="00AD3AD0" w:rsidP="00AD3AD0">
      <w:pPr>
        <w:spacing w:after="0" w:line="240" w:lineRule="auto"/>
        <w:ind w:left="851" w:right="851"/>
        <w:jc w:val="right"/>
        <w:rPr>
          <w:rFonts w:ascii="Palatino Linotype" w:eastAsia="Times New Roman" w:hAnsi="Palatino Linotype" w:cs="Arial"/>
          <w:b/>
          <w:i/>
          <w:lang w:val="es-ES" w:eastAsia="es-ES"/>
        </w:rPr>
      </w:pPr>
      <w:r w:rsidRPr="00AD3AD0">
        <w:rPr>
          <w:rFonts w:ascii="Palatino Linotype" w:eastAsia="Times New Roman" w:hAnsi="Palatino Linotype" w:cs="Arial"/>
          <w:b/>
          <w:i/>
          <w:lang w:val="es-ES" w:eastAsia="es-ES"/>
        </w:rPr>
        <w:t>[Énfasis añadido]</w:t>
      </w:r>
    </w:p>
    <w:p w14:paraId="73392814" w14:textId="77777777" w:rsidR="00AD3AD0" w:rsidRPr="00AD3AD0" w:rsidRDefault="00AD3AD0" w:rsidP="00AD3AD0">
      <w:pPr>
        <w:spacing w:after="0" w:line="276" w:lineRule="auto"/>
        <w:ind w:left="851"/>
        <w:jc w:val="right"/>
        <w:rPr>
          <w:rFonts w:ascii="Palatino Linotype" w:eastAsia="Times New Roman" w:hAnsi="Palatino Linotype" w:cs="Arial"/>
          <w:b/>
          <w:i/>
          <w:sz w:val="24"/>
          <w:szCs w:val="24"/>
          <w:lang w:val="es-ES" w:eastAsia="es-ES"/>
        </w:rPr>
      </w:pPr>
    </w:p>
    <w:p w14:paraId="72C3746F" w14:textId="4E3504F3" w:rsidR="00AD3AD0" w:rsidRPr="00AD3AD0" w:rsidRDefault="00AD3AD0" w:rsidP="00AD3AD0">
      <w:pPr>
        <w:spacing w:before="240" w:after="240" w:line="360" w:lineRule="auto"/>
        <w:jc w:val="both"/>
        <w:rPr>
          <w:rFonts w:ascii="Palatino Linotype" w:eastAsia="Calibri" w:hAnsi="Palatino Linotype" w:cs="Arial"/>
          <w:sz w:val="24"/>
          <w:szCs w:val="24"/>
          <w:lang w:val="es-ES" w:eastAsia="es-ES"/>
        </w:rPr>
      </w:pPr>
      <w:r w:rsidRPr="00AD3AD0">
        <w:rPr>
          <w:rFonts w:ascii="Palatino Linotype" w:eastAsia="Calibri" w:hAnsi="Palatino Linotype" w:cs="Segoe UI"/>
          <w:sz w:val="24"/>
          <w:szCs w:val="24"/>
          <w:lang w:val="es-ES" w:eastAsia="es-ES"/>
        </w:rPr>
        <w:t xml:space="preserve">Cabe señalar que </w:t>
      </w:r>
      <w:r w:rsidR="00E32BAD">
        <w:rPr>
          <w:rFonts w:ascii="Palatino Linotype" w:eastAsia="Calibri" w:hAnsi="Palatino Linotype" w:cs="Segoe UI"/>
          <w:sz w:val="24"/>
          <w:szCs w:val="24"/>
          <w:lang w:val="es-ES" w:eastAsia="es-ES"/>
        </w:rPr>
        <w:t>el</w:t>
      </w:r>
      <w:r w:rsidRPr="00AD3AD0">
        <w:rPr>
          <w:rFonts w:ascii="Palatino Linotype" w:eastAsia="Calibri" w:hAnsi="Palatino Linotype" w:cs="Segoe UI"/>
          <w:b/>
          <w:sz w:val="24"/>
          <w:szCs w:val="24"/>
          <w:lang w:val="es-ES" w:eastAsia="es-ES"/>
        </w:rPr>
        <w:t xml:space="preserve"> Recurrente</w:t>
      </w:r>
      <w:r w:rsidRPr="00AD3AD0">
        <w:rPr>
          <w:rFonts w:ascii="Palatino Linotype" w:eastAsia="Calibri" w:hAnsi="Palatino Linotype" w:cs="Segoe UI"/>
          <w:sz w:val="24"/>
          <w:szCs w:val="24"/>
          <w:lang w:val="es-ES" w:eastAsia="es-ES"/>
        </w:rPr>
        <w:t xml:space="preserve"> se identifica como </w:t>
      </w:r>
      <w:r w:rsidRPr="00AD3AD0">
        <w:rPr>
          <w:rFonts w:ascii="Palatino Linotype" w:eastAsia="Yu Mincho" w:hAnsi="Palatino Linotype" w:cs="Arial"/>
          <w:b/>
          <w:sz w:val="24"/>
          <w:szCs w:val="24"/>
          <w:lang w:val="es-ES" w:eastAsia="es-ES"/>
        </w:rPr>
        <w:t>“</w:t>
      </w:r>
      <w:r w:rsidR="00F737D2">
        <w:rPr>
          <w:rFonts w:ascii="Palatino Linotype" w:eastAsia="Yu Mincho" w:hAnsi="Palatino Linotype" w:cs="Arial"/>
          <w:b/>
          <w:sz w:val="24"/>
          <w:szCs w:val="24"/>
          <w:lang w:val="es-ES" w:eastAsia="es-ES"/>
        </w:rPr>
        <w:t xml:space="preserve">XXXXXXXXXXXXX </w:t>
      </w:r>
      <w:proofErr w:type="spellStart"/>
      <w:r w:rsidR="00F737D2">
        <w:rPr>
          <w:rFonts w:ascii="Palatino Linotype" w:eastAsia="Yu Mincho" w:hAnsi="Palatino Linotype" w:cs="Arial"/>
          <w:b/>
          <w:sz w:val="24"/>
          <w:szCs w:val="24"/>
          <w:lang w:val="es-ES" w:eastAsia="es-ES"/>
        </w:rPr>
        <w:t>XXXXXXXXXXXXX</w:t>
      </w:r>
      <w:proofErr w:type="spellEnd"/>
      <w:r w:rsidRPr="00AD3AD0">
        <w:rPr>
          <w:rFonts w:ascii="Palatino Linotype" w:eastAsia="Calibri" w:hAnsi="Palatino Linotype" w:cs="Arial"/>
          <w:b/>
          <w:sz w:val="24"/>
          <w:szCs w:val="24"/>
          <w:lang w:val="es-ES" w:eastAsia="es-ES"/>
        </w:rPr>
        <w:t>”</w:t>
      </w:r>
      <w:r w:rsidRPr="00AD3AD0">
        <w:rPr>
          <w:rFonts w:ascii="Palatino Linotype" w:eastAsia="Yu Mincho" w:hAnsi="Palatino Linotype" w:cs="Arial"/>
          <w:sz w:val="24"/>
          <w:szCs w:val="24"/>
          <w:lang w:val="es-ES" w:eastAsia="es-ES"/>
        </w:rPr>
        <w:t>.</w:t>
      </w:r>
      <w:r w:rsidRPr="00AD3AD0">
        <w:rPr>
          <w:rFonts w:ascii="Palatino Linotype" w:eastAsia="Yu Mincho" w:hAnsi="Palatino Linotype" w:cs="Arial"/>
          <w:b/>
          <w:sz w:val="24"/>
          <w:szCs w:val="24"/>
          <w:lang w:val="es-ES" w:eastAsia="es-ES"/>
        </w:rPr>
        <w:t xml:space="preserve"> </w:t>
      </w:r>
      <w:r w:rsidRPr="00AD3AD0">
        <w:rPr>
          <w:rFonts w:ascii="Palatino Linotype" w:eastAsia="Calibri" w:hAnsi="Palatino Linotype" w:cs="Times New Roman"/>
          <w:sz w:val="24"/>
          <w:szCs w:val="24"/>
          <w:lang w:val="es-ES" w:eastAsia="es-ES"/>
        </w:rPr>
        <w:t xml:space="preserve">No </w:t>
      </w:r>
      <w:proofErr w:type="gramStart"/>
      <w:r w:rsidRPr="00AD3AD0">
        <w:rPr>
          <w:rFonts w:ascii="Palatino Linotype" w:eastAsia="Calibri" w:hAnsi="Palatino Linotype" w:cs="Times New Roman"/>
          <w:sz w:val="24"/>
          <w:szCs w:val="24"/>
          <w:lang w:val="es-ES" w:eastAsia="es-ES"/>
        </w:rPr>
        <w:t>obstante</w:t>
      </w:r>
      <w:proofErr w:type="gramEnd"/>
      <w:r>
        <w:rPr>
          <w:rFonts w:ascii="Palatino Linotype" w:eastAsia="Calibri" w:hAnsi="Palatino Linotype" w:cs="Times New Roman"/>
          <w:sz w:val="24"/>
          <w:szCs w:val="24"/>
          <w:lang w:val="es-ES" w:eastAsia="es-ES"/>
        </w:rPr>
        <w:t xml:space="preserve"> a</w:t>
      </w:r>
      <w:r w:rsidRPr="00AD3AD0">
        <w:rPr>
          <w:rFonts w:ascii="Palatino Linotype" w:eastAsia="Calibri" w:hAnsi="Palatino Linotype" w:cs="Times New Roman"/>
          <w:sz w:val="24"/>
          <w:szCs w:val="24"/>
          <w:lang w:val="es-ES" w:eastAsia="es-ES"/>
        </w:rPr>
        <w:t xml:space="preserve"> lo anterior, proporcionar un seudónimo no es </w:t>
      </w:r>
      <w:r w:rsidRPr="00AD3AD0">
        <w:rPr>
          <w:rFonts w:ascii="Palatino Linotype" w:eastAsia="Calibri" w:hAnsi="Palatino Linotype" w:cs="Times New Roman"/>
          <w:sz w:val="24"/>
          <w:szCs w:val="24"/>
          <w:lang w:val="es-ES" w:eastAsia="es-ES"/>
        </w:rPr>
        <w:lastRenderedPageBreak/>
        <w:t xml:space="preserve">motivo para desechar las </w:t>
      </w:r>
      <w:r w:rsidRPr="00AD3AD0">
        <w:rPr>
          <w:rFonts w:ascii="Palatino Linotype" w:eastAsia="Calibri" w:hAnsi="Palatino Linotype" w:cs="Arial"/>
          <w:sz w:val="24"/>
          <w:szCs w:val="24"/>
          <w:lang w:val="es-ES" w:eastAsia="es-ES"/>
        </w:rPr>
        <w:t>solicitudes de acceso a la información pública conforme a lo previsto en el artículo 155, penúltimo párrafo de la Ley de Transparencia y Acceso a la Información Pública del Estado de México y Municipios que señala lo siguiente:</w:t>
      </w:r>
    </w:p>
    <w:p w14:paraId="4F56B930" w14:textId="77777777" w:rsidR="00AD3AD0" w:rsidRPr="00AD3AD0" w:rsidRDefault="00AD3AD0" w:rsidP="00AD3AD0">
      <w:pPr>
        <w:spacing w:before="240" w:after="240" w:line="360" w:lineRule="auto"/>
        <w:jc w:val="both"/>
        <w:rPr>
          <w:rFonts w:ascii="Palatino Linotype" w:eastAsia="Calibri" w:hAnsi="Palatino Linotype" w:cs="Arial"/>
          <w:sz w:val="10"/>
          <w:szCs w:val="24"/>
          <w:lang w:val="es-ES" w:eastAsia="es-ES"/>
        </w:rPr>
      </w:pPr>
    </w:p>
    <w:p w14:paraId="4D0B51CF" w14:textId="77777777" w:rsidR="00AD3AD0" w:rsidRPr="00AD3AD0" w:rsidRDefault="00AD3AD0" w:rsidP="00AD3AD0">
      <w:pPr>
        <w:spacing w:before="240" w:after="240" w:line="240" w:lineRule="auto"/>
        <w:ind w:left="851" w:right="900"/>
        <w:jc w:val="both"/>
        <w:rPr>
          <w:rFonts w:ascii="Palatino Linotype" w:eastAsia="Calibri" w:hAnsi="Palatino Linotype" w:cs="Arial"/>
          <w:i/>
          <w:lang w:val="es-ES" w:eastAsia="es-ES"/>
        </w:rPr>
      </w:pPr>
      <w:r w:rsidRPr="00AD3AD0">
        <w:rPr>
          <w:rFonts w:ascii="Palatino Linotype" w:eastAsia="Calibri" w:hAnsi="Palatino Linotype" w:cs="Arial"/>
          <w:i/>
          <w:lang w:val="es-ES" w:eastAsia="es-ES"/>
        </w:rPr>
        <w:t>“Las solicitudes anónimas, con nombre incompleto o seudónimo serán procedentes para su trámite por parte del sujeto obligado ante quien se presente. No podrá requerirse información adicional con motivo del nombre proporcionado por el solicitante.”</w:t>
      </w:r>
    </w:p>
    <w:p w14:paraId="464E5734" w14:textId="77777777" w:rsidR="00AD3AD0" w:rsidRPr="00AD3AD0" w:rsidRDefault="00AD3AD0" w:rsidP="00AD3AD0">
      <w:pPr>
        <w:spacing w:before="240" w:after="240" w:line="240" w:lineRule="auto"/>
        <w:ind w:left="851" w:right="900"/>
        <w:jc w:val="both"/>
        <w:rPr>
          <w:rFonts w:ascii="Palatino Linotype" w:eastAsia="Calibri" w:hAnsi="Palatino Linotype" w:cs="Times New Roman"/>
          <w:i/>
          <w:lang w:val="es-ES" w:eastAsia="es-ES"/>
        </w:rPr>
      </w:pPr>
    </w:p>
    <w:p w14:paraId="46743A09" w14:textId="77777777" w:rsidR="00AD3AD0" w:rsidRPr="00AD3AD0" w:rsidRDefault="00AD3AD0" w:rsidP="00AD3AD0">
      <w:pPr>
        <w:spacing w:before="240" w:after="240" w:line="360" w:lineRule="auto"/>
        <w:jc w:val="both"/>
        <w:rPr>
          <w:rFonts w:ascii="Palatino Linotype" w:eastAsia="Calibri" w:hAnsi="Palatino Linotype" w:cs="Times New Roman"/>
          <w:sz w:val="24"/>
          <w:szCs w:val="24"/>
          <w:lang w:val="es-ES" w:eastAsia="es-ES"/>
        </w:rPr>
      </w:pPr>
      <w:r w:rsidRPr="00AD3AD0">
        <w:rPr>
          <w:rFonts w:ascii="Palatino Linotype" w:eastAsia="Calibri" w:hAnsi="Palatino Linotype" w:cs="Times New Roman"/>
          <w:sz w:val="24"/>
          <w:szCs w:val="24"/>
          <w:lang w:val="es-ES" w:eastAsia="es-ES"/>
        </w:rPr>
        <w:t xml:space="preserve">Robusteciendo lo anterior se encuentra lo dispuesto en los artículos 6, Apartado A, fracciones III y IV de la Constitución Política de los Estados Unidos Mexicanos y 5 párrafos </w:t>
      </w:r>
      <w:r w:rsidRPr="00AD3AD0">
        <w:rPr>
          <w:rFonts w:ascii="Palatino Linotype" w:eastAsia="Calibri" w:hAnsi="Palatino Linotype" w:cs="Arial"/>
          <w:sz w:val="24"/>
          <w:szCs w:val="24"/>
          <w:lang w:val="es-ES" w:eastAsia="es-ES"/>
        </w:rPr>
        <w:t>vigésimo</w:t>
      </w:r>
      <w:r w:rsidR="008869F7">
        <w:rPr>
          <w:rFonts w:ascii="Palatino Linotype" w:eastAsia="Calibri" w:hAnsi="Palatino Linotype" w:cs="Arial"/>
          <w:sz w:val="24"/>
          <w:szCs w:val="24"/>
          <w:lang w:val="es-ES" w:eastAsia="es-ES"/>
        </w:rPr>
        <w:t xml:space="preserve"> segundo</w:t>
      </w:r>
      <w:r w:rsidRPr="00AD3AD0">
        <w:rPr>
          <w:rFonts w:ascii="Palatino Linotype" w:eastAsia="Calibri" w:hAnsi="Palatino Linotype" w:cs="Arial"/>
          <w:sz w:val="24"/>
          <w:szCs w:val="24"/>
          <w:lang w:val="es-ES" w:eastAsia="es-ES"/>
        </w:rPr>
        <w:t xml:space="preserve">, vigésimo </w:t>
      </w:r>
      <w:r w:rsidR="008869F7">
        <w:rPr>
          <w:rFonts w:ascii="Palatino Linotype" w:eastAsia="Calibri" w:hAnsi="Palatino Linotype" w:cs="Arial"/>
          <w:sz w:val="24"/>
          <w:szCs w:val="24"/>
          <w:lang w:val="es-ES" w:eastAsia="es-ES"/>
        </w:rPr>
        <w:t>tercero</w:t>
      </w:r>
      <w:r w:rsidRPr="00AD3AD0">
        <w:rPr>
          <w:rFonts w:ascii="Palatino Linotype" w:eastAsia="Times New Roman" w:hAnsi="Palatino Linotype" w:cs="Arial"/>
          <w:sz w:val="24"/>
        </w:rPr>
        <w:t xml:space="preserve"> y vigésimo </w:t>
      </w:r>
      <w:r w:rsidR="008869F7">
        <w:rPr>
          <w:rFonts w:ascii="Palatino Linotype" w:eastAsia="Times New Roman" w:hAnsi="Palatino Linotype" w:cs="Arial"/>
          <w:sz w:val="24"/>
        </w:rPr>
        <w:t>cuarto</w:t>
      </w:r>
      <w:r w:rsidRPr="00AD3AD0">
        <w:rPr>
          <w:rFonts w:ascii="Palatino Linotype" w:eastAsia="Calibri" w:hAnsi="Palatino Linotype" w:cs="Times New Roman"/>
          <w:sz w:val="24"/>
          <w:szCs w:val="24"/>
          <w:lang w:val="es-ES" w:eastAsia="es-ES"/>
        </w:rPr>
        <w:t>, de la Constitución Política del Estado Libre y Soberano de México, se establece lo siguiente:</w:t>
      </w:r>
    </w:p>
    <w:p w14:paraId="73E3446E" w14:textId="77777777" w:rsidR="00AD3AD0" w:rsidRPr="00AD3AD0" w:rsidRDefault="00AD3AD0" w:rsidP="00AD3AD0">
      <w:pPr>
        <w:spacing w:before="120" w:after="120" w:line="240" w:lineRule="auto"/>
        <w:ind w:left="851" w:right="851"/>
        <w:jc w:val="center"/>
        <w:rPr>
          <w:rFonts w:ascii="Palatino Linotype" w:eastAsia="Calibri" w:hAnsi="Palatino Linotype" w:cs="Times New Roman"/>
          <w:b/>
          <w:i/>
          <w:lang w:val="es-ES" w:eastAsia="es-ES"/>
        </w:rPr>
      </w:pPr>
      <w:r w:rsidRPr="00AD3AD0">
        <w:rPr>
          <w:rFonts w:ascii="Palatino Linotype" w:eastAsia="Calibri" w:hAnsi="Palatino Linotype" w:cs="Times New Roman"/>
          <w:b/>
          <w:i/>
          <w:lang w:val="es-ES" w:eastAsia="es-ES"/>
        </w:rPr>
        <w:t>Constitución Política de los Estados Unidos Mexicanos</w:t>
      </w:r>
    </w:p>
    <w:p w14:paraId="70C53601" w14:textId="77777777" w:rsidR="00AD3AD0" w:rsidRPr="00AD3AD0" w:rsidRDefault="00AD3AD0" w:rsidP="00AD3AD0">
      <w:pPr>
        <w:spacing w:before="120" w:after="120" w:line="240" w:lineRule="auto"/>
        <w:ind w:left="851" w:right="851"/>
        <w:jc w:val="both"/>
        <w:rPr>
          <w:rFonts w:ascii="Palatino Linotype" w:eastAsia="Calibri" w:hAnsi="Palatino Linotype" w:cs="Times New Roman"/>
          <w:i/>
          <w:lang w:val="es-ES" w:eastAsia="es-ES"/>
        </w:rPr>
      </w:pPr>
      <w:r w:rsidRPr="00AD3AD0">
        <w:rPr>
          <w:rFonts w:ascii="Palatino Linotype" w:eastAsia="Calibri" w:hAnsi="Palatino Linotype" w:cs="Times New Roman"/>
          <w:i/>
          <w:lang w:val="es-ES" w:eastAsia="es-ES"/>
        </w:rPr>
        <w:t>“</w:t>
      </w:r>
      <w:r w:rsidRPr="00AD3AD0">
        <w:rPr>
          <w:rFonts w:ascii="Palatino Linotype" w:eastAsia="Calibri" w:hAnsi="Palatino Linotype" w:cs="Times New Roman"/>
          <w:b/>
          <w:i/>
          <w:lang w:val="es-ES" w:eastAsia="es-ES"/>
        </w:rPr>
        <w:t>Artículo 6</w:t>
      </w:r>
      <w:proofErr w:type="gramStart"/>
      <w:r w:rsidRPr="00AD3AD0">
        <w:rPr>
          <w:rFonts w:ascii="Palatino Linotype" w:eastAsia="Calibri" w:hAnsi="Palatino Linotype" w:cs="Times New Roman"/>
          <w:i/>
          <w:lang w:val="es-ES" w:eastAsia="es-ES"/>
        </w:rPr>
        <w:t>°.-</w:t>
      </w:r>
      <w:proofErr w:type="gramEnd"/>
      <w:r w:rsidRPr="00AD3AD0">
        <w:rPr>
          <w:rFonts w:ascii="Palatino Linotype" w:eastAsia="Calibri" w:hAnsi="Palatino Linotype" w:cs="Times New Roman"/>
          <w:i/>
          <w:lang w:val="es-ES" w:eastAsia="es-E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58B5C2EA" w14:textId="77777777" w:rsidR="00AD3AD0" w:rsidRPr="00AD3AD0" w:rsidRDefault="00AD3AD0" w:rsidP="00AD3AD0">
      <w:pPr>
        <w:spacing w:before="120" w:after="120" w:line="240" w:lineRule="auto"/>
        <w:ind w:left="851" w:right="851"/>
        <w:jc w:val="both"/>
        <w:rPr>
          <w:rFonts w:ascii="Palatino Linotype" w:eastAsia="Calibri" w:hAnsi="Palatino Linotype" w:cs="Times New Roman"/>
          <w:i/>
          <w:lang w:val="es-ES" w:eastAsia="es-ES"/>
        </w:rPr>
      </w:pPr>
      <w:r w:rsidRPr="00AD3AD0">
        <w:rPr>
          <w:rFonts w:ascii="Palatino Linotype" w:eastAsia="Calibri" w:hAnsi="Palatino Linotype" w:cs="Times New Roman"/>
          <w:i/>
          <w:lang w:val="es-ES" w:eastAsia="es-ES"/>
        </w:rPr>
        <w:t>(…)</w:t>
      </w:r>
    </w:p>
    <w:p w14:paraId="50038344" w14:textId="77777777" w:rsidR="00AD3AD0" w:rsidRPr="00AD3AD0" w:rsidRDefault="00AD3AD0" w:rsidP="00AD3AD0">
      <w:pPr>
        <w:spacing w:before="120" w:after="120" w:line="240" w:lineRule="auto"/>
        <w:ind w:left="851" w:right="851"/>
        <w:jc w:val="both"/>
        <w:rPr>
          <w:rFonts w:ascii="Palatino Linotype" w:eastAsia="Calibri" w:hAnsi="Palatino Linotype" w:cs="Times New Roman"/>
          <w:i/>
          <w:lang w:val="es-ES" w:eastAsia="es-ES"/>
        </w:rPr>
      </w:pPr>
      <w:r w:rsidRPr="00AD3AD0">
        <w:rPr>
          <w:rFonts w:ascii="Palatino Linotype" w:eastAsia="Calibri" w:hAnsi="Palatino Linotype" w:cs="Times New Roman"/>
          <w:i/>
          <w:lang w:val="es-ES" w:eastAsia="es-ES"/>
        </w:rPr>
        <w:t xml:space="preserve">Para efectos de lo dispuesto en el presente artículo se observará lo siguiente: </w:t>
      </w:r>
    </w:p>
    <w:p w14:paraId="31CFB600" w14:textId="77777777" w:rsidR="00AD3AD0" w:rsidRPr="00AD3AD0" w:rsidRDefault="00AD3AD0" w:rsidP="00AD3AD0">
      <w:pPr>
        <w:spacing w:before="120" w:after="120" w:line="240" w:lineRule="auto"/>
        <w:ind w:left="851" w:right="851"/>
        <w:jc w:val="both"/>
        <w:rPr>
          <w:rFonts w:ascii="Palatino Linotype" w:eastAsia="Calibri" w:hAnsi="Palatino Linotype" w:cs="Times New Roman"/>
          <w:i/>
          <w:lang w:val="es-ES" w:eastAsia="es-ES"/>
        </w:rPr>
      </w:pPr>
      <w:r w:rsidRPr="00AD3AD0">
        <w:rPr>
          <w:rFonts w:ascii="Palatino Linotype" w:eastAsia="Calibri" w:hAnsi="Palatino Linotype" w:cs="Times New Roman"/>
          <w:i/>
          <w:lang w:val="es-ES" w:eastAsia="es-ES"/>
        </w:rPr>
        <w:t>A. Para el ejercicio del derecho de acceso a la información, la Federación, los Estados y el Distrito Federal, en el ámbito de sus respectivas competencias, se regirán por los siguientes principios y bases:</w:t>
      </w:r>
    </w:p>
    <w:p w14:paraId="0885DFDE" w14:textId="77777777" w:rsidR="00AD3AD0" w:rsidRPr="00AD3AD0" w:rsidRDefault="00AD3AD0" w:rsidP="00AD3AD0">
      <w:pPr>
        <w:spacing w:before="120" w:after="120" w:line="240" w:lineRule="auto"/>
        <w:ind w:left="851" w:right="851"/>
        <w:jc w:val="both"/>
        <w:rPr>
          <w:rFonts w:ascii="Palatino Linotype" w:eastAsia="Calibri" w:hAnsi="Palatino Linotype" w:cs="Times New Roman"/>
          <w:i/>
          <w:lang w:val="es-ES" w:eastAsia="es-ES"/>
        </w:rPr>
      </w:pPr>
      <w:r w:rsidRPr="00AD3AD0">
        <w:rPr>
          <w:rFonts w:ascii="Palatino Linotype" w:eastAsia="Calibri" w:hAnsi="Palatino Linotype" w:cs="Times New Roman"/>
          <w:i/>
          <w:lang w:val="es-ES" w:eastAsia="es-ES"/>
        </w:rPr>
        <w:t>(…)</w:t>
      </w:r>
    </w:p>
    <w:p w14:paraId="12E9EE2A" w14:textId="77777777" w:rsidR="00AD3AD0" w:rsidRPr="00AD3AD0" w:rsidRDefault="00AD3AD0" w:rsidP="00AD3AD0">
      <w:pPr>
        <w:spacing w:before="120" w:after="120" w:line="240" w:lineRule="auto"/>
        <w:ind w:left="851" w:right="851"/>
        <w:jc w:val="both"/>
        <w:rPr>
          <w:rFonts w:ascii="Palatino Linotype" w:eastAsia="Calibri" w:hAnsi="Palatino Linotype" w:cs="Times New Roman"/>
          <w:i/>
          <w:lang w:val="es-ES" w:eastAsia="es-ES"/>
        </w:rPr>
      </w:pPr>
      <w:r w:rsidRPr="00AD3AD0">
        <w:rPr>
          <w:rFonts w:ascii="Palatino Linotype" w:eastAsia="Calibri" w:hAnsi="Palatino Linotype" w:cs="Times New Roman"/>
          <w:i/>
          <w:lang w:val="es-ES" w:eastAsia="es-ES"/>
        </w:rPr>
        <w:lastRenderedPageBreak/>
        <w:t xml:space="preserve">III. Toda persona, sin necesidad de acreditar interés alguno o justificar su utilización, tendrá acceso gratuito a la información pública, a sus datos personales o a la rectificación de éstos. </w:t>
      </w:r>
    </w:p>
    <w:p w14:paraId="336282AC" w14:textId="77777777" w:rsidR="00AD3AD0" w:rsidRPr="00AD3AD0" w:rsidRDefault="00AD3AD0" w:rsidP="00AD3AD0">
      <w:pPr>
        <w:spacing w:before="120" w:after="120" w:line="240" w:lineRule="auto"/>
        <w:ind w:left="851" w:right="851"/>
        <w:jc w:val="both"/>
        <w:rPr>
          <w:rFonts w:ascii="Palatino Linotype" w:eastAsia="Calibri" w:hAnsi="Palatino Linotype" w:cs="Times New Roman"/>
          <w:i/>
          <w:lang w:val="es-ES" w:eastAsia="es-ES"/>
        </w:rPr>
      </w:pPr>
      <w:r w:rsidRPr="00AD3AD0">
        <w:rPr>
          <w:rFonts w:ascii="Palatino Linotype" w:eastAsia="Calibri" w:hAnsi="Palatino Linotype" w:cs="Times New Roman"/>
          <w:i/>
          <w:lang w:val="es-ES" w:eastAsia="es-ES"/>
        </w:rPr>
        <w:t xml:space="preserve">IV. Se establecerán mecanismos de acceso a la información y procedimientos de revisión expeditos que se sustanciarán ante los organismos autónomos especializados e imparciales que establece esta Constitución.” </w:t>
      </w:r>
    </w:p>
    <w:p w14:paraId="653BC9EA" w14:textId="77777777" w:rsidR="00AD3AD0" w:rsidRPr="00AD3AD0" w:rsidRDefault="00AD3AD0" w:rsidP="00AD3AD0">
      <w:pPr>
        <w:spacing w:before="120" w:after="120" w:line="240" w:lineRule="auto"/>
        <w:ind w:left="851" w:right="851"/>
        <w:jc w:val="both"/>
        <w:rPr>
          <w:rFonts w:ascii="Palatino Linotype" w:eastAsia="Calibri" w:hAnsi="Palatino Linotype" w:cs="Times New Roman"/>
          <w:i/>
          <w:lang w:val="es-ES" w:eastAsia="es-ES"/>
        </w:rPr>
      </w:pPr>
    </w:p>
    <w:p w14:paraId="41BDF026" w14:textId="77777777" w:rsidR="00AD3AD0" w:rsidRPr="00AD3AD0" w:rsidRDefault="00AD3AD0" w:rsidP="00AD3AD0">
      <w:pPr>
        <w:spacing w:before="120" w:after="120" w:line="240" w:lineRule="auto"/>
        <w:ind w:left="851" w:right="851"/>
        <w:jc w:val="center"/>
        <w:rPr>
          <w:rFonts w:ascii="Palatino Linotype" w:eastAsia="Calibri" w:hAnsi="Palatino Linotype" w:cs="Times New Roman"/>
          <w:b/>
          <w:i/>
          <w:lang w:val="es-ES" w:eastAsia="es-ES"/>
        </w:rPr>
      </w:pPr>
      <w:r w:rsidRPr="00AD3AD0">
        <w:rPr>
          <w:rFonts w:ascii="Palatino Linotype" w:eastAsia="Calibri" w:hAnsi="Palatino Linotype" w:cs="Times New Roman"/>
          <w:b/>
          <w:i/>
          <w:lang w:val="es-ES" w:eastAsia="es-ES"/>
        </w:rPr>
        <w:t>Constitución Política del Estado Libre y Soberano de México</w:t>
      </w:r>
    </w:p>
    <w:p w14:paraId="2EB2A8FD" w14:textId="77777777" w:rsidR="00AD3AD0" w:rsidRPr="00AD3AD0" w:rsidRDefault="00AD3AD0" w:rsidP="00AD3AD0">
      <w:pPr>
        <w:spacing w:before="120" w:after="120" w:line="240" w:lineRule="auto"/>
        <w:ind w:left="851" w:right="851"/>
        <w:jc w:val="both"/>
        <w:rPr>
          <w:rFonts w:ascii="Palatino Linotype" w:eastAsia="Calibri" w:hAnsi="Palatino Linotype" w:cs="Times New Roman"/>
          <w:i/>
          <w:lang w:val="es-ES" w:eastAsia="es-ES"/>
        </w:rPr>
      </w:pPr>
      <w:r w:rsidRPr="00AD3AD0">
        <w:rPr>
          <w:rFonts w:ascii="Palatino Linotype" w:eastAsia="Calibri" w:hAnsi="Palatino Linotype" w:cs="Times New Roman"/>
          <w:i/>
          <w:lang w:val="es-ES" w:eastAsia="es-ES"/>
        </w:rPr>
        <w:t>“</w:t>
      </w:r>
      <w:r w:rsidRPr="00AD3AD0">
        <w:rPr>
          <w:rFonts w:ascii="Palatino Linotype" w:eastAsia="Calibri" w:hAnsi="Palatino Linotype" w:cs="Times New Roman"/>
          <w:b/>
          <w:i/>
          <w:lang w:val="es-ES" w:eastAsia="es-ES"/>
        </w:rPr>
        <w:t>Artículo 5</w:t>
      </w:r>
      <w:r w:rsidRPr="00AD3AD0">
        <w:rPr>
          <w:rFonts w:ascii="Palatino Linotype" w:eastAsia="Calibri" w:hAnsi="Palatino Linotype" w:cs="Times New Roman"/>
          <w:i/>
          <w:lang w:val="es-ES"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1709BAD1" w14:textId="77777777" w:rsidR="00AD3AD0" w:rsidRPr="00AD3AD0" w:rsidRDefault="00AD3AD0" w:rsidP="00AD3AD0">
      <w:pPr>
        <w:spacing w:before="120" w:after="120" w:line="240" w:lineRule="auto"/>
        <w:ind w:left="851" w:right="851"/>
        <w:jc w:val="both"/>
        <w:rPr>
          <w:rFonts w:ascii="Palatino Linotype" w:eastAsia="Calibri" w:hAnsi="Palatino Linotype" w:cs="Times New Roman"/>
          <w:i/>
          <w:lang w:val="es-ES" w:eastAsia="es-ES"/>
        </w:rPr>
      </w:pPr>
      <w:r w:rsidRPr="00AD3AD0">
        <w:rPr>
          <w:rFonts w:ascii="Palatino Linotype" w:eastAsia="Calibri" w:hAnsi="Palatino Linotype" w:cs="Times New Roman"/>
          <w:i/>
          <w:lang w:val="es-ES" w:eastAsia="es-ES"/>
        </w:rPr>
        <w:t>(…)</w:t>
      </w:r>
    </w:p>
    <w:p w14:paraId="6B50B3A6" w14:textId="77777777" w:rsidR="00AD3AD0" w:rsidRPr="00AD3AD0" w:rsidRDefault="00AD3AD0" w:rsidP="00AD3AD0">
      <w:pPr>
        <w:spacing w:before="120" w:after="120" w:line="240" w:lineRule="auto"/>
        <w:ind w:left="851" w:right="851"/>
        <w:jc w:val="both"/>
        <w:rPr>
          <w:rFonts w:ascii="Palatino Linotype" w:eastAsia="Calibri" w:hAnsi="Palatino Linotype" w:cs="Times New Roman"/>
          <w:i/>
          <w:lang w:val="es-ES" w:eastAsia="es-ES"/>
        </w:rPr>
      </w:pPr>
      <w:r w:rsidRPr="00AD3AD0">
        <w:rPr>
          <w:rFonts w:ascii="Palatino Linotype" w:eastAsia="Calibri" w:hAnsi="Palatino Linotype" w:cs="Times New Roman"/>
          <w:i/>
          <w:lang w:val="es-ES" w:eastAsia="es-ES"/>
        </w:rPr>
        <w:t xml:space="preserve">Toda persona en el Estado de </w:t>
      </w:r>
      <w:proofErr w:type="gramStart"/>
      <w:r w:rsidRPr="00AD3AD0">
        <w:rPr>
          <w:rFonts w:ascii="Palatino Linotype" w:eastAsia="Calibri" w:hAnsi="Palatino Linotype" w:cs="Times New Roman"/>
          <w:i/>
          <w:lang w:val="es-ES" w:eastAsia="es-ES"/>
        </w:rPr>
        <w:t>México,</w:t>
      </w:r>
      <w:proofErr w:type="gramEnd"/>
      <w:r w:rsidRPr="00AD3AD0">
        <w:rPr>
          <w:rFonts w:ascii="Palatino Linotype" w:eastAsia="Calibri" w:hAnsi="Palatino Linotype" w:cs="Times New Roman"/>
          <w:i/>
          <w:lang w:val="es-ES" w:eastAsia="es-ES"/>
        </w:rPr>
        <w:t xml:space="preserve"> tiene derecho al libre acceso a la información plural y oportuna, así como a buscar recibir y difundir información e ideas de toda índole por cualquier medio de expresión.</w:t>
      </w:r>
    </w:p>
    <w:p w14:paraId="1208CB56" w14:textId="77777777" w:rsidR="00AD3AD0" w:rsidRPr="00AD3AD0" w:rsidRDefault="00AD3AD0" w:rsidP="00AD3AD0">
      <w:pPr>
        <w:spacing w:before="120" w:after="120" w:line="240" w:lineRule="auto"/>
        <w:ind w:left="851" w:right="851"/>
        <w:jc w:val="both"/>
        <w:rPr>
          <w:rFonts w:ascii="Palatino Linotype" w:eastAsia="Calibri" w:hAnsi="Palatino Linotype" w:cs="Times New Roman"/>
          <w:i/>
          <w:lang w:val="es-ES" w:eastAsia="es-ES"/>
        </w:rPr>
      </w:pPr>
      <w:r w:rsidRPr="00AD3AD0">
        <w:rPr>
          <w:rFonts w:ascii="Palatino Linotype" w:eastAsia="Calibri" w:hAnsi="Palatino Linotype" w:cs="Times New Roman"/>
          <w:i/>
          <w:lang w:val="es-ES" w:eastAsia="es-ES"/>
        </w:rPr>
        <w:t xml:space="preserve"> (…)</w:t>
      </w:r>
    </w:p>
    <w:p w14:paraId="766D6899" w14:textId="77777777" w:rsidR="00AD3AD0" w:rsidRPr="00AD3AD0" w:rsidRDefault="00AD3AD0" w:rsidP="00AD3AD0">
      <w:pPr>
        <w:spacing w:before="120" w:after="120" w:line="240" w:lineRule="auto"/>
        <w:ind w:left="851" w:right="851"/>
        <w:jc w:val="both"/>
        <w:rPr>
          <w:rFonts w:ascii="Palatino Linotype" w:eastAsia="Calibri" w:hAnsi="Palatino Linotype" w:cs="Times New Roman"/>
          <w:i/>
          <w:lang w:val="es-ES" w:eastAsia="es-ES"/>
        </w:rPr>
      </w:pPr>
      <w:r w:rsidRPr="00AD3AD0">
        <w:rPr>
          <w:rFonts w:ascii="Palatino Linotype" w:eastAsia="Calibri" w:hAnsi="Palatino Linotype" w:cs="Times New Roman"/>
          <w:i/>
          <w:lang w:val="es-ES" w:eastAsia="es-ES"/>
        </w:rPr>
        <w:t xml:space="preserve">El derecho a la información será garantizado por el Estado. La ley establecerá las previsiones que permitan asegurar la protección, el respeto y la difusión de este derecho. </w:t>
      </w:r>
    </w:p>
    <w:p w14:paraId="5E52A4ED" w14:textId="77777777" w:rsidR="00AD3AD0" w:rsidRPr="00AD3AD0" w:rsidRDefault="00AD3AD0" w:rsidP="00AD3AD0">
      <w:pPr>
        <w:spacing w:before="120" w:after="120" w:line="240" w:lineRule="auto"/>
        <w:ind w:left="851" w:right="851"/>
        <w:jc w:val="both"/>
        <w:rPr>
          <w:rFonts w:ascii="Palatino Linotype" w:eastAsia="Calibri" w:hAnsi="Palatino Linotype" w:cs="Times New Roman"/>
          <w:i/>
          <w:lang w:val="es-ES" w:eastAsia="es-ES"/>
        </w:rPr>
      </w:pPr>
      <w:r w:rsidRPr="00AD3AD0">
        <w:rPr>
          <w:rFonts w:ascii="Palatino Linotype" w:eastAsia="Calibri" w:hAnsi="Palatino Linotype" w:cs="Times New Roman"/>
          <w:i/>
          <w:lang w:val="es-ES"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238DEEF1" w14:textId="77777777" w:rsidR="00AD3AD0" w:rsidRPr="00AD3AD0" w:rsidRDefault="00AD3AD0" w:rsidP="00AD3AD0">
      <w:pPr>
        <w:spacing w:before="120" w:after="120" w:line="240" w:lineRule="auto"/>
        <w:ind w:left="851" w:right="851"/>
        <w:jc w:val="both"/>
        <w:rPr>
          <w:rFonts w:ascii="Palatino Linotype" w:eastAsia="Calibri" w:hAnsi="Palatino Linotype" w:cs="Times New Roman"/>
          <w:i/>
          <w:lang w:val="es-ES" w:eastAsia="es-ES"/>
        </w:rPr>
      </w:pPr>
      <w:r w:rsidRPr="00AD3AD0">
        <w:rPr>
          <w:rFonts w:ascii="Palatino Linotype" w:eastAsia="Calibri" w:hAnsi="Palatino Linotype" w:cs="Times New Roman"/>
          <w:i/>
          <w:lang w:val="es-ES" w:eastAsia="es-ES"/>
        </w:rPr>
        <w:t>III. Toda persona, sin necesidad de acreditar interés alguno o justificar su utilización, tendrá acceso gratuito a la información pública, a sus datos personales o a la rectificación de éstos;</w:t>
      </w:r>
    </w:p>
    <w:p w14:paraId="17145B09" w14:textId="77777777" w:rsidR="00AD3AD0" w:rsidRPr="00AD3AD0" w:rsidRDefault="00AD3AD0" w:rsidP="00AD3AD0">
      <w:pPr>
        <w:spacing w:before="120" w:after="120" w:line="240" w:lineRule="auto"/>
        <w:ind w:left="851" w:right="851"/>
        <w:jc w:val="both"/>
        <w:rPr>
          <w:rFonts w:ascii="Palatino Linotype" w:eastAsia="Calibri" w:hAnsi="Palatino Linotype" w:cs="Times New Roman"/>
          <w:i/>
          <w:lang w:val="es-ES" w:eastAsia="es-ES"/>
        </w:rPr>
      </w:pPr>
      <w:r w:rsidRPr="00AD3AD0">
        <w:rPr>
          <w:rFonts w:ascii="Palatino Linotype" w:eastAsia="Calibri" w:hAnsi="Palatino Linotype" w:cs="Times New Roman"/>
          <w:i/>
          <w:lang w:val="es-ES" w:eastAsia="es-ES"/>
        </w:rPr>
        <w:lastRenderedPageBreak/>
        <w:t>IV. Se establecerán mecanismos de acceso a la información y procedimientos de revisión expeditos que se sustanciarán ante el organismo autónomo especializado e imparcial que establece esta Constitución.</w:t>
      </w:r>
    </w:p>
    <w:p w14:paraId="02F526B0" w14:textId="77777777" w:rsidR="00AD3AD0" w:rsidRPr="00AD3AD0" w:rsidRDefault="00AD3AD0" w:rsidP="00AD3AD0">
      <w:pPr>
        <w:spacing w:before="120" w:after="120" w:line="240" w:lineRule="auto"/>
        <w:ind w:left="851" w:right="851"/>
        <w:jc w:val="both"/>
        <w:rPr>
          <w:rFonts w:ascii="Palatino Linotype" w:eastAsia="Calibri" w:hAnsi="Palatino Linotype" w:cs="Times New Roman"/>
          <w:i/>
          <w:lang w:val="es-ES" w:eastAsia="es-ES"/>
        </w:rPr>
      </w:pPr>
      <w:r w:rsidRPr="00AD3AD0">
        <w:rPr>
          <w:rFonts w:ascii="Palatino Linotype" w:eastAsia="Calibri" w:hAnsi="Palatino Linotype" w:cs="Times New Roman"/>
          <w:i/>
          <w:lang w:val="es-ES" w:eastAsia="es-ES"/>
        </w:rPr>
        <w:t>(…)</w:t>
      </w:r>
    </w:p>
    <w:p w14:paraId="11D9ED2E" w14:textId="77777777" w:rsidR="00AD3AD0" w:rsidRPr="00AD3AD0" w:rsidRDefault="00AD3AD0" w:rsidP="00AD3AD0">
      <w:pPr>
        <w:spacing w:before="120" w:after="120" w:line="240" w:lineRule="auto"/>
        <w:ind w:left="851" w:right="851"/>
        <w:jc w:val="both"/>
        <w:rPr>
          <w:rFonts w:ascii="Palatino Linotype" w:eastAsia="Calibri" w:hAnsi="Palatino Linotype" w:cs="Times New Roman"/>
          <w:i/>
          <w:lang w:val="es-ES" w:eastAsia="es-ES"/>
        </w:rPr>
      </w:pPr>
      <w:r w:rsidRPr="00AD3AD0">
        <w:rPr>
          <w:rFonts w:ascii="Palatino Linotype" w:eastAsia="Calibri" w:hAnsi="Palatino Linotype" w:cs="Times New Roman"/>
          <w:i/>
          <w:lang w:val="es-ES" w:eastAsia="es-ES"/>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706CBCE0" w14:textId="77777777" w:rsidR="00AD3AD0" w:rsidRPr="00AD3AD0" w:rsidRDefault="00AD3AD0" w:rsidP="00AD3AD0">
      <w:pPr>
        <w:spacing w:before="240" w:after="240" w:line="240" w:lineRule="auto"/>
        <w:ind w:left="851" w:right="900"/>
        <w:jc w:val="both"/>
        <w:rPr>
          <w:rFonts w:ascii="Palatino Linotype" w:eastAsia="Calibri" w:hAnsi="Palatino Linotype" w:cs="Times New Roman"/>
          <w:i/>
          <w:lang w:val="es-ES" w:eastAsia="es-ES"/>
        </w:rPr>
      </w:pPr>
    </w:p>
    <w:p w14:paraId="1696D2F1" w14:textId="77777777" w:rsidR="00AD3AD0" w:rsidRPr="00AD3AD0" w:rsidRDefault="00AD3AD0" w:rsidP="00AD3AD0">
      <w:pPr>
        <w:spacing w:before="240" w:after="240" w:line="360" w:lineRule="auto"/>
        <w:jc w:val="both"/>
        <w:rPr>
          <w:rFonts w:ascii="Palatino Linotype" w:eastAsia="Calibri" w:hAnsi="Palatino Linotype" w:cs="Times New Roman"/>
          <w:sz w:val="24"/>
          <w:szCs w:val="24"/>
          <w:lang w:val="es-ES" w:eastAsia="es-ES"/>
        </w:rPr>
      </w:pPr>
      <w:r w:rsidRPr="00AD3AD0">
        <w:rPr>
          <w:rFonts w:ascii="Palatino Linotype" w:eastAsia="Calibri" w:hAnsi="Palatino Linotype" w:cs="Times New Roman"/>
          <w:sz w:val="24"/>
          <w:szCs w:val="24"/>
          <w:lang w:val="es-ES" w:eastAsia="es-ES"/>
        </w:rPr>
        <w:t>Por otra parte, del contenido del artículo 1 de la Constitución Política de los Estados Unidos Mexicanos, se destaca lo siguiente:</w:t>
      </w:r>
    </w:p>
    <w:p w14:paraId="33271AE1" w14:textId="77777777" w:rsidR="00AD3AD0" w:rsidRPr="00AD3AD0" w:rsidRDefault="00AD3AD0" w:rsidP="00AD3AD0">
      <w:pPr>
        <w:spacing w:before="120" w:after="120" w:line="240" w:lineRule="auto"/>
        <w:ind w:left="851" w:right="851"/>
        <w:jc w:val="both"/>
        <w:rPr>
          <w:rFonts w:ascii="Palatino Linotype" w:eastAsia="Calibri" w:hAnsi="Palatino Linotype" w:cs="Times New Roman"/>
          <w:i/>
          <w:lang w:val="es-ES" w:eastAsia="es-ES"/>
        </w:rPr>
      </w:pPr>
      <w:r w:rsidRPr="00AD3AD0">
        <w:rPr>
          <w:rFonts w:ascii="Palatino Linotype" w:eastAsia="Calibri" w:hAnsi="Palatino Linotype" w:cs="Times New Roman"/>
          <w:i/>
          <w:lang w:val="es-ES" w:eastAsia="es-ES"/>
        </w:rPr>
        <w:t>“</w:t>
      </w:r>
      <w:r w:rsidRPr="00AD3AD0">
        <w:rPr>
          <w:rFonts w:ascii="Palatino Linotype" w:eastAsia="Calibri" w:hAnsi="Palatino Linotype" w:cs="Times New Roman"/>
          <w:b/>
          <w:i/>
          <w:lang w:val="es-ES" w:eastAsia="es-ES"/>
        </w:rPr>
        <w:t>Artículo 1o</w:t>
      </w:r>
      <w:r w:rsidRPr="00AD3AD0">
        <w:rPr>
          <w:rFonts w:ascii="Palatino Linotype" w:eastAsia="Calibri" w:hAnsi="Palatino Linotype" w:cs="Times New Roman"/>
          <w:i/>
          <w:lang w:val="es-ES"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7E3EED78" w14:textId="77777777" w:rsidR="00AD3AD0" w:rsidRPr="00AD3AD0" w:rsidRDefault="00AD3AD0" w:rsidP="00AD3AD0">
      <w:pPr>
        <w:spacing w:before="120" w:after="120" w:line="240" w:lineRule="auto"/>
        <w:ind w:left="851" w:right="851"/>
        <w:jc w:val="both"/>
        <w:rPr>
          <w:rFonts w:ascii="Palatino Linotype" w:eastAsia="Calibri" w:hAnsi="Palatino Linotype" w:cs="Times New Roman"/>
          <w:i/>
          <w:lang w:val="es-ES" w:eastAsia="es-ES"/>
        </w:rPr>
      </w:pPr>
      <w:r w:rsidRPr="00AD3AD0">
        <w:rPr>
          <w:rFonts w:ascii="Palatino Linotype" w:eastAsia="Calibri" w:hAnsi="Palatino Linotype" w:cs="Times New Roman"/>
          <w:i/>
          <w:lang w:val="es-ES" w:eastAsia="es-ES"/>
        </w:rPr>
        <w:t>Las normas relativas a los derechos humanos se interpretarán de conformidad con esta Constitución y con los tratados internacionales de la materia favoreciendo en todo tiempo a las personas la protección más amplia.</w:t>
      </w:r>
    </w:p>
    <w:p w14:paraId="4F291C97" w14:textId="77777777" w:rsidR="00AD3AD0" w:rsidRPr="00AD3AD0" w:rsidRDefault="00AD3AD0" w:rsidP="00AD3AD0">
      <w:pPr>
        <w:spacing w:before="120" w:after="120" w:line="240" w:lineRule="auto"/>
        <w:ind w:left="851" w:right="851"/>
        <w:jc w:val="both"/>
        <w:rPr>
          <w:rFonts w:ascii="Palatino Linotype" w:eastAsia="Calibri" w:hAnsi="Palatino Linotype" w:cs="Times New Roman"/>
          <w:i/>
          <w:lang w:val="es-ES" w:eastAsia="es-ES"/>
        </w:rPr>
      </w:pPr>
      <w:r w:rsidRPr="00AD3AD0">
        <w:rPr>
          <w:rFonts w:ascii="Palatino Linotype" w:eastAsia="Calibri" w:hAnsi="Palatino Linotype" w:cs="Times New Roman"/>
          <w:i/>
          <w:lang w:val="es-ES" w:eastAsia="es-ES"/>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773A9A67" w14:textId="77777777" w:rsidR="00AD3AD0" w:rsidRPr="00AD3AD0" w:rsidRDefault="00AD3AD0" w:rsidP="00AD3AD0">
      <w:pPr>
        <w:spacing w:before="240" w:after="240" w:line="240" w:lineRule="auto"/>
        <w:ind w:left="851" w:right="900"/>
        <w:jc w:val="both"/>
        <w:rPr>
          <w:rFonts w:ascii="Palatino Linotype" w:eastAsia="Calibri" w:hAnsi="Palatino Linotype" w:cs="Times New Roman"/>
          <w:i/>
          <w:lang w:val="es-ES" w:eastAsia="es-ES"/>
        </w:rPr>
      </w:pPr>
    </w:p>
    <w:p w14:paraId="1E42618C" w14:textId="77777777" w:rsidR="00AD3AD0" w:rsidRPr="00AD3AD0" w:rsidRDefault="00AD3AD0" w:rsidP="00AD3AD0">
      <w:pPr>
        <w:spacing w:after="0" w:line="360" w:lineRule="auto"/>
        <w:jc w:val="both"/>
        <w:rPr>
          <w:rFonts w:ascii="Palatino Linotype" w:eastAsia="Calibri" w:hAnsi="Palatino Linotype" w:cs="Times New Roman"/>
          <w:sz w:val="24"/>
          <w:szCs w:val="24"/>
          <w:lang w:val="es-ES" w:eastAsia="es-ES"/>
        </w:rPr>
      </w:pPr>
      <w:r w:rsidRPr="00AD3AD0">
        <w:rPr>
          <w:rFonts w:ascii="Palatino Linotype" w:eastAsia="Calibri" w:hAnsi="Palatino Linotype" w:cs="Times New Roman"/>
          <w:sz w:val="24"/>
          <w:szCs w:val="24"/>
          <w:lang w:val="es-ES" w:eastAsia="es-ES"/>
        </w:rPr>
        <w:lastRenderedPageBreak/>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AD3AD0">
        <w:rPr>
          <w:rFonts w:ascii="Palatino Linotype" w:eastAsia="Calibri" w:hAnsi="Palatino Linotype" w:cs="Times New Roman"/>
          <w:b/>
          <w:sz w:val="24"/>
          <w:szCs w:val="24"/>
          <w:u w:val="single"/>
          <w:lang w:val="es-ES" w:eastAsia="es-ES"/>
        </w:rPr>
        <w:t>incluso, la solicitud de acceso a la información pueda ser anónima o no contener un nombre que identifique al solicitante o que permita tener certeza sobre su identidad</w:t>
      </w:r>
      <w:r w:rsidRPr="00AD3AD0">
        <w:rPr>
          <w:rFonts w:ascii="Palatino Linotype" w:eastAsia="Calibri" w:hAnsi="Palatino Linotype" w:cs="Times New Roman"/>
          <w:sz w:val="24"/>
          <w:szCs w:val="24"/>
          <w:lang w:val="es-ES" w:eastAsia="es-ES"/>
        </w:rPr>
        <w:t>.</w:t>
      </w:r>
    </w:p>
    <w:p w14:paraId="73A502B6" w14:textId="77777777" w:rsidR="00AD3AD0" w:rsidRPr="00AD3AD0" w:rsidRDefault="00AD3AD0" w:rsidP="00AD3AD0">
      <w:pPr>
        <w:spacing w:after="0" w:line="360" w:lineRule="auto"/>
        <w:jc w:val="both"/>
        <w:rPr>
          <w:rFonts w:ascii="Palatino Linotype" w:eastAsia="Calibri" w:hAnsi="Palatino Linotype" w:cs="Arial"/>
          <w:sz w:val="24"/>
          <w:szCs w:val="24"/>
          <w:lang w:val="es-ES" w:eastAsia="es-ES"/>
        </w:rPr>
      </w:pPr>
    </w:p>
    <w:p w14:paraId="1C65EB91" w14:textId="77777777" w:rsidR="00AD3AD0" w:rsidRPr="00B81848" w:rsidRDefault="00AD3AD0" w:rsidP="00B81848">
      <w:pPr>
        <w:autoSpaceDE w:val="0"/>
        <w:autoSpaceDN w:val="0"/>
        <w:adjustRightInd w:val="0"/>
        <w:spacing w:after="0" w:line="360" w:lineRule="auto"/>
        <w:jc w:val="both"/>
        <w:rPr>
          <w:rFonts w:ascii="Palatino Linotype" w:eastAsia="Calibri" w:hAnsi="Palatino Linotype" w:cs="Arial"/>
          <w:sz w:val="24"/>
          <w:szCs w:val="24"/>
        </w:rPr>
      </w:pPr>
      <w:r w:rsidRPr="00AD3AD0">
        <w:rPr>
          <w:rFonts w:ascii="Palatino Linotype" w:eastAsia="Calibri" w:hAnsi="Palatino Linotype" w:cs="Arial"/>
          <w:sz w:val="24"/>
          <w:szCs w:val="24"/>
          <w:lang w:val="es-ES" w:eastAsia="es-ES"/>
        </w:rPr>
        <w:t>En conclusión, se cubrieron los requisitos de procedencia y procedibilidad y conforme a las constancias que obran en el expediente.</w:t>
      </w:r>
    </w:p>
    <w:p w14:paraId="0D0ADF70" w14:textId="77777777" w:rsidR="00A55AEC" w:rsidRPr="00E923E3" w:rsidRDefault="00A55AEC" w:rsidP="009E3A4B">
      <w:pPr>
        <w:pStyle w:val="Sinespaciado"/>
        <w:spacing w:line="360" w:lineRule="auto"/>
        <w:jc w:val="both"/>
        <w:rPr>
          <w:rFonts w:ascii="Palatino Linotype" w:hAnsi="Palatino Linotype"/>
        </w:rPr>
      </w:pPr>
    </w:p>
    <w:p w14:paraId="752A8348" w14:textId="77777777" w:rsidR="00F97E8E" w:rsidRPr="00E923E3" w:rsidRDefault="00B81848" w:rsidP="009E3A4B">
      <w:pPr>
        <w:pStyle w:val="Sinespaciado"/>
        <w:spacing w:line="360" w:lineRule="auto"/>
        <w:jc w:val="both"/>
        <w:rPr>
          <w:rFonts w:ascii="Palatino Linotype" w:hAnsi="Palatino Linotype"/>
          <w:b/>
          <w:sz w:val="26"/>
          <w:szCs w:val="26"/>
        </w:rPr>
      </w:pPr>
      <w:r>
        <w:rPr>
          <w:rFonts w:ascii="Palatino Linotype" w:hAnsi="Palatino Linotype"/>
          <w:b/>
          <w:sz w:val="26"/>
          <w:szCs w:val="26"/>
        </w:rPr>
        <w:t>CUARTO</w:t>
      </w:r>
      <w:r w:rsidR="00F97E8E" w:rsidRPr="00E923E3">
        <w:rPr>
          <w:rFonts w:ascii="Palatino Linotype" w:hAnsi="Palatino Linotype"/>
          <w:b/>
          <w:sz w:val="26"/>
          <w:szCs w:val="26"/>
        </w:rPr>
        <w:t>. De las causas de improcedencia.</w:t>
      </w:r>
    </w:p>
    <w:p w14:paraId="7AFB58D0" w14:textId="77777777" w:rsidR="00FF3879" w:rsidRPr="00E923E3" w:rsidRDefault="00FF3879" w:rsidP="009E3A4B">
      <w:pPr>
        <w:pStyle w:val="Sinespaciado"/>
        <w:spacing w:line="360" w:lineRule="auto"/>
        <w:jc w:val="both"/>
        <w:rPr>
          <w:rFonts w:ascii="Palatino Linotype" w:hAnsi="Palatino Linotype"/>
        </w:rPr>
      </w:pPr>
      <w:r w:rsidRPr="00E923E3">
        <w:rPr>
          <w:rFonts w:ascii="Palatino Linotype" w:hAnsi="Palatino Linotype"/>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178B26EA" w14:textId="77777777" w:rsidR="00FF3879" w:rsidRPr="00E923E3" w:rsidRDefault="00FF3879" w:rsidP="009E3A4B">
      <w:pPr>
        <w:pStyle w:val="Sinespaciado"/>
        <w:spacing w:line="360" w:lineRule="auto"/>
        <w:jc w:val="both"/>
        <w:rPr>
          <w:rFonts w:ascii="Palatino Linotype" w:hAnsi="Palatino Linotype"/>
        </w:rPr>
      </w:pPr>
    </w:p>
    <w:p w14:paraId="5060A284" w14:textId="77777777" w:rsidR="0052294F" w:rsidRPr="00E923E3" w:rsidRDefault="00FF3879" w:rsidP="009E3A4B">
      <w:pPr>
        <w:pStyle w:val="Sinespaciado"/>
        <w:spacing w:line="360" w:lineRule="auto"/>
        <w:jc w:val="both"/>
        <w:rPr>
          <w:rFonts w:ascii="Palatino Linotype" w:hAnsi="Palatino Linotype"/>
        </w:rPr>
      </w:pPr>
      <w:r w:rsidRPr="00E923E3">
        <w:rPr>
          <w:rFonts w:ascii="Palatino Linotype" w:hAnsi="Palatino Linotype"/>
        </w:rPr>
        <w:t xml:space="preserve">Siendo facultad de este Órgano entrar al estudio de las causas de improcedencia que hagan valer las partes o que se adviertan de oficio por este Resolutor y por ende objeto </w:t>
      </w:r>
      <w:r w:rsidRPr="00E923E3">
        <w:rPr>
          <w:rFonts w:ascii="Palatino Linotype" w:hAnsi="Palatino Linotype"/>
        </w:rPr>
        <w:lastRenderedPageBreak/>
        <w:t>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E923E3">
        <w:rPr>
          <w:rFonts w:ascii="Palatino Linotype" w:hAnsi="Palatino Linotype"/>
          <w:vertAlign w:val="superscript"/>
        </w:rPr>
        <w:footnoteReference w:id="1"/>
      </w:r>
      <w:r w:rsidRPr="00E923E3">
        <w:rPr>
          <w:rFonts w:ascii="Palatino Linotype" w:hAnsi="Palatino Linotype"/>
        </w:rPr>
        <w:t>.</w:t>
      </w:r>
    </w:p>
    <w:p w14:paraId="2647950B" w14:textId="77777777" w:rsidR="00F704C4" w:rsidRPr="00E923E3" w:rsidRDefault="00F704C4" w:rsidP="009E3A4B">
      <w:pPr>
        <w:pStyle w:val="Sinespaciado"/>
        <w:spacing w:line="360" w:lineRule="auto"/>
        <w:jc w:val="both"/>
        <w:rPr>
          <w:rFonts w:ascii="Palatino Linotype" w:hAnsi="Palatino Linotype"/>
        </w:rPr>
      </w:pPr>
    </w:p>
    <w:p w14:paraId="232DA0D6" w14:textId="77777777" w:rsidR="00FF3879" w:rsidRPr="00E923E3" w:rsidRDefault="00FF3879" w:rsidP="009E3A4B">
      <w:pPr>
        <w:pStyle w:val="Sinespaciado"/>
        <w:spacing w:line="360" w:lineRule="auto"/>
        <w:jc w:val="both"/>
        <w:rPr>
          <w:rFonts w:ascii="Palatino Linotype" w:hAnsi="Palatino Linotype"/>
        </w:rPr>
      </w:pPr>
      <w:r w:rsidRPr="00E923E3">
        <w:rPr>
          <w:rFonts w:ascii="Palatino Linotype" w:hAnsi="Palatino Linotype"/>
        </w:rPr>
        <w:lastRenderedPageBreak/>
        <w:t>Así las cosas, del análisis del expediente electrónico no se advierte ninguna causa de improcedencia que se actualice, ni mucho menos alguna hecha valer por alguna de las partes, procediendo al estudio del fondo del asunto, en los siguientes términos.</w:t>
      </w:r>
    </w:p>
    <w:p w14:paraId="2880036A" w14:textId="77777777" w:rsidR="002F382F" w:rsidRPr="00E923E3" w:rsidRDefault="002F382F" w:rsidP="009E3A4B">
      <w:pPr>
        <w:pStyle w:val="Sinespaciado"/>
        <w:spacing w:line="360" w:lineRule="auto"/>
        <w:jc w:val="both"/>
        <w:rPr>
          <w:rFonts w:ascii="Palatino Linotype" w:hAnsi="Palatino Linotype"/>
        </w:rPr>
      </w:pPr>
    </w:p>
    <w:p w14:paraId="520FD2E6" w14:textId="77777777" w:rsidR="00FF3879" w:rsidRPr="00E923E3" w:rsidRDefault="00B81848" w:rsidP="009E3A4B">
      <w:pPr>
        <w:pStyle w:val="Sinespaciado"/>
        <w:spacing w:line="360" w:lineRule="auto"/>
        <w:jc w:val="both"/>
        <w:rPr>
          <w:rFonts w:ascii="Palatino Linotype" w:hAnsi="Palatino Linotype"/>
          <w:b/>
          <w:sz w:val="26"/>
          <w:szCs w:val="26"/>
        </w:rPr>
      </w:pPr>
      <w:r>
        <w:rPr>
          <w:rFonts w:ascii="Palatino Linotype" w:hAnsi="Palatino Linotype"/>
          <w:b/>
          <w:sz w:val="26"/>
          <w:szCs w:val="26"/>
        </w:rPr>
        <w:t>QUINTO</w:t>
      </w:r>
      <w:r w:rsidR="00FF3879" w:rsidRPr="00E923E3">
        <w:rPr>
          <w:rFonts w:ascii="Palatino Linotype" w:hAnsi="Palatino Linotype"/>
          <w:b/>
          <w:sz w:val="26"/>
          <w:szCs w:val="26"/>
        </w:rPr>
        <w:t>. Estudio y resolución del asunto.</w:t>
      </w:r>
    </w:p>
    <w:p w14:paraId="441A8FC8" w14:textId="77777777" w:rsidR="00576276" w:rsidRPr="00E923E3" w:rsidRDefault="00576276" w:rsidP="009E3A4B">
      <w:pPr>
        <w:pStyle w:val="Sinespaciado"/>
        <w:spacing w:line="360" w:lineRule="auto"/>
        <w:jc w:val="both"/>
        <w:rPr>
          <w:rFonts w:ascii="Palatino Linotype" w:hAnsi="Palatino Linotype"/>
        </w:rPr>
      </w:pPr>
      <w:r w:rsidRPr="00E923E3">
        <w:rPr>
          <w:rFonts w:ascii="Palatino Linotype" w:hAnsi="Palatino Linotype"/>
        </w:rPr>
        <w:t>Antes del entrar al</w:t>
      </w:r>
      <w:r w:rsidR="006728D9" w:rsidRPr="00E923E3">
        <w:rPr>
          <w:rFonts w:ascii="Palatino Linotype" w:hAnsi="Palatino Linotype"/>
        </w:rPr>
        <w:t xml:space="preserve"> estudio, cabe precisar que el Sujeto O</w:t>
      </w:r>
      <w:r w:rsidRPr="00E923E3">
        <w:rPr>
          <w:rFonts w:ascii="Palatino Linotype" w:hAnsi="Palatino Linotype"/>
        </w:rPr>
        <w:t>bligado no realizó pronunciamiento alguno, pues no se debe perder de vista que el objeto del presente fallo nace a la vida jur</w:t>
      </w:r>
      <w:r w:rsidR="003B46C8">
        <w:rPr>
          <w:rFonts w:ascii="Palatino Linotype" w:hAnsi="Palatino Linotype"/>
        </w:rPr>
        <w:t>ídica en el momento en el que el</w:t>
      </w:r>
      <w:r w:rsidRPr="00E923E3">
        <w:rPr>
          <w:rFonts w:ascii="Palatino Linotype" w:hAnsi="Palatino Linotype"/>
        </w:rPr>
        <w:t xml:space="preserve"> p</w:t>
      </w:r>
      <w:r w:rsidR="000403ED" w:rsidRPr="00E923E3">
        <w:rPr>
          <w:rFonts w:ascii="Palatino Linotype" w:hAnsi="Palatino Linotype"/>
        </w:rPr>
        <w:t>articular reviste la figura de R</w:t>
      </w:r>
      <w:r w:rsidRPr="00E923E3">
        <w:rPr>
          <w:rFonts w:ascii="Palatino Linotype" w:hAnsi="Palatino Linotype"/>
        </w:rPr>
        <w:t>ecurrente interponiendo dicho medio de impugnación, el cual tiene como motivo de inconformidad la omisión de la autoridad en dar respuesta a su solicitud, actualizándose las hipótesis, señaladas</w:t>
      </w:r>
      <w:r w:rsidRPr="00E923E3">
        <w:rPr>
          <w:rFonts w:ascii="Palatino Linotype" w:eastAsia="Calibri" w:hAnsi="Palatino Linotype"/>
        </w:rPr>
        <w:t xml:space="preserve"> en las fracciones I y VII del artículo 179 de la </w:t>
      </w:r>
      <w:r w:rsidRPr="00E923E3">
        <w:rPr>
          <w:rFonts w:ascii="Palatino Linotype" w:eastAsia="Calibri" w:hAnsi="Palatino Linotype"/>
          <w:b/>
        </w:rPr>
        <w:t>Ley de Transparencia y Acceso a la Información Pública del Estado de México y Municipios</w:t>
      </w:r>
      <w:r w:rsidRPr="00E923E3">
        <w:rPr>
          <w:rFonts w:ascii="Palatino Linotype" w:eastAsia="Calibri" w:hAnsi="Palatino Linotype"/>
        </w:rPr>
        <w:t>,</w:t>
      </w:r>
      <w:r w:rsidRPr="00E923E3">
        <w:rPr>
          <w:rFonts w:ascii="Palatino Linotype" w:eastAsia="Calibri" w:hAnsi="Palatino Linotype"/>
          <w:b/>
        </w:rPr>
        <w:t xml:space="preserve"> </w:t>
      </w:r>
      <w:r w:rsidRPr="00E923E3">
        <w:rPr>
          <w:rFonts w:ascii="Palatino Linotype" w:hAnsi="Palatino Linotype"/>
        </w:rPr>
        <w:t>resultando procedente la interposición del recurso de revisión cuando no se dé respuesta a una solicitud de información.</w:t>
      </w:r>
    </w:p>
    <w:p w14:paraId="4A0AB769" w14:textId="77777777" w:rsidR="00A0709D" w:rsidRPr="00E923E3" w:rsidRDefault="00A0709D" w:rsidP="009E3A4B">
      <w:pPr>
        <w:pStyle w:val="Sinespaciado"/>
        <w:spacing w:line="360" w:lineRule="auto"/>
        <w:jc w:val="both"/>
        <w:rPr>
          <w:rFonts w:ascii="Palatino Linotype" w:hAnsi="Palatino Linotype"/>
        </w:rPr>
      </w:pPr>
    </w:p>
    <w:p w14:paraId="182B0320" w14:textId="77777777" w:rsidR="00576276" w:rsidRDefault="00576276" w:rsidP="009E3A4B">
      <w:pPr>
        <w:pStyle w:val="Sinespaciado"/>
        <w:spacing w:line="360" w:lineRule="auto"/>
        <w:jc w:val="both"/>
        <w:rPr>
          <w:rFonts w:ascii="Palatino Linotype" w:hAnsi="Palatino Linotype"/>
        </w:rPr>
      </w:pPr>
      <w:r w:rsidRPr="00E923E3">
        <w:rPr>
          <w:rFonts w:ascii="Palatino Linotype" w:hAnsi="Palatino Linotype"/>
        </w:rPr>
        <w:t xml:space="preserve">Así las cosas, ante la omisión del </w:t>
      </w:r>
      <w:r w:rsidRPr="003B46C8">
        <w:rPr>
          <w:rFonts w:ascii="Palatino Linotype" w:hAnsi="Palatino Linotype"/>
          <w:b/>
        </w:rPr>
        <w:t xml:space="preserve">Sujeto </w:t>
      </w:r>
      <w:r w:rsidR="000403ED" w:rsidRPr="003B46C8">
        <w:rPr>
          <w:rFonts w:ascii="Palatino Linotype" w:hAnsi="Palatino Linotype"/>
          <w:b/>
        </w:rPr>
        <w:t>O</w:t>
      </w:r>
      <w:r w:rsidR="006728D9" w:rsidRPr="003B46C8">
        <w:rPr>
          <w:rFonts w:ascii="Palatino Linotype" w:hAnsi="Palatino Linotype"/>
          <w:b/>
        </w:rPr>
        <w:t>bligado</w:t>
      </w:r>
      <w:r w:rsidR="006728D9" w:rsidRPr="00E923E3">
        <w:rPr>
          <w:rFonts w:ascii="Palatino Linotype" w:hAnsi="Palatino Linotype"/>
        </w:rPr>
        <w:t xml:space="preserve"> para dar respuesta a</w:t>
      </w:r>
      <w:r w:rsidR="005F16A7">
        <w:rPr>
          <w:rFonts w:ascii="Palatino Linotype" w:hAnsi="Palatino Linotype"/>
        </w:rPr>
        <w:t>l</w:t>
      </w:r>
      <w:r w:rsidR="006728D9" w:rsidRPr="00E923E3">
        <w:rPr>
          <w:rFonts w:ascii="Palatino Linotype" w:hAnsi="Palatino Linotype"/>
        </w:rPr>
        <w:t xml:space="preserve"> </w:t>
      </w:r>
      <w:r w:rsidR="000403ED" w:rsidRPr="003B46C8">
        <w:rPr>
          <w:rFonts w:ascii="Palatino Linotype" w:hAnsi="Palatino Linotype"/>
          <w:b/>
        </w:rPr>
        <w:t>R</w:t>
      </w:r>
      <w:r w:rsidRPr="003B46C8">
        <w:rPr>
          <w:rFonts w:ascii="Palatino Linotype" w:hAnsi="Palatino Linotype"/>
          <w:b/>
        </w:rPr>
        <w:t>ecurrente</w:t>
      </w:r>
      <w:r w:rsidRPr="00E923E3">
        <w:rPr>
          <w:rFonts w:ascii="Palatino Linotype" w:hAnsi="Palatino Linotype"/>
        </w:rPr>
        <w:t xml:space="preserve">, se advierte </w:t>
      </w:r>
      <w:r w:rsidR="006728D9" w:rsidRPr="00E923E3">
        <w:rPr>
          <w:rFonts w:ascii="Palatino Linotype" w:hAnsi="Palatino Linotype"/>
        </w:rPr>
        <w:t xml:space="preserve">lo </w:t>
      </w:r>
      <w:r w:rsidRPr="00E923E3">
        <w:rPr>
          <w:rFonts w:ascii="Palatino Linotype" w:hAnsi="Palatino Linotype"/>
        </w:rPr>
        <w:t xml:space="preserve">que en la doctrina se le conoce como </w:t>
      </w:r>
      <w:r w:rsidR="0037796A" w:rsidRPr="00E923E3">
        <w:rPr>
          <w:rFonts w:ascii="Palatino Linotype" w:hAnsi="Palatino Linotype"/>
          <w:i/>
        </w:rPr>
        <w:t>NEGATIVA FICTA</w:t>
      </w:r>
      <w:r w:rsidR="0037796A" w:rsidRPr="00E923E3">
        <w:rPr>
          <w:rFonts w:ascii="Palatino Linotype" w:hAnsi="Palatino Linotype"/>
        </w:rPr>
        <w:t xml:space="preserve">, </w:t>
      </w:r>
      <w:r w:rsidRPr="00E923E3">
        <w:rPr>
          <w:rFonts w:ascii="Palatino Linotype" w:hAnsi="Palatino Linotype"/>
        </w:rPr>
        <w:t>figura jurídica cuya esencia consiste en atribuir un efecto negativo al silencio de la autoridad administrativa frente a las instancias y solicitudes que hagan los particulares.</w:t>
      </w:r>
    </w:p>
    <w:p w14:paraId="45239D25" w14:textId="77777777" w:rsidR="005F16A7" w:rsidRPr="00E923E3" w:rsidRDefault="005F16A7" w:rsidP="009E3A4B">
      <w:pPr>
        <w:pStyle w:val="Sinespaciado"/>
        <w:spacing w:line="360" w:lineRule="auto"/>
        <w:jc w:val="both"/>
        <w:rPr>
          <w:rFonts w:ascii="Palatino Linotype" w:hAnsi="Palatino Linotype"/>
        </w:rPr>
      </w:pPr>
    </w:p>
    <w:p w14:paraId="025068F7" w14:textId="77777777" w:rsidR="00576276" w:rsidRPr="00E923E3" w:rsidRDefault="00576276" w:rsidP="009E3A4B">
      <w:pPr>
        <w:pStyle w:val="Sinespaciado"/>
        <w:spacing w:line="360" w:lineRule="auto"/>
        <w:jc w:val="both"/>
        <w:rPr>
          <w:rFonts w:ascii="Palatino Linotype" w:hAnsi="Palatino Linotype"/>
        </w:rPr>
      </w:pPr>
      <w:r w:rsidRPr="00E923E3">
        <w:rPr>
          <w:rFonts w:ascii="Palatino Linotype" w:hAnsi="Palatino Linotype"/>
        </w:rPr>
        <w:t xml:space="preserve">En este sentido la </w:t>
      </w:r>
      <w:r w:rsidRPr="00E923E3">
        <w:rPr>
          <w:rFonts w:ascii="Palatino Linotype" w:hAnsi="Palatino Linotype"/>
          <w:i/>
        </w:rPr>
        <w:t>negativa ficta</w:t>
      </w:r>
      <w:r w:rsidRPr="00E923E3">
        <w:rPr>
          <w:rFonts w:ascii="Palatino Linotype" w:hAnsi="Palatino Linotype"/>
        </w:rPr>
        <w:t xml:space="preserve"> constituye una presunción legal, en el entendido de que donde no hubo respuesta por parte del Sujeto Obligado</w:t>
      </w:r>
      <w:r w:rsidRPr="00E923E3">
        <w:rPr>
          <w:rFonts w:ascii="Palatino Linotype" w:hAnsi="Palatino Linotype"/>
          <w:b/>
        </w:rPr>
        <w:t xml:space="preserve"> </w:t>
      </w:r>
      <w:r w:rsidRPr="00E923E3">
        <w:rPr>
          <w:rFonts w:ascii="Palatino Linotype" w:hAnsi="Palatino Linotype"/>
        </w:rPr>
        <w:t xml:space="preserve">existe, una resolución de </w:t>
      </w:r>
      <w:r w:rsidRPr="00E923E3">
        <w:rPr>
          <w:rFonts w:ascii="Palatino Linotype" w:hAnsi="Palatino Linotype"/>
        </w:rPr>
        <w:lastRenderedPageBreak/>
        <w:t>rechazo ante la solicitud del ciudadano; ya que efectivamente, dicha figura se encuentra íntimamente vinculada con el Derecho al Acceso de Información, consagrado en nuestra Carta Magna, es por ello que constituye un instrumento que garantiza la posibilidad de defensa de</w:t>
      </w:r>
      <w:r w:rsidR="00955722">
        <w:rPr>
          <w:rFonts w:ascii="Palatino Linotype" w:hAnsi="Palatino Linotype"/>
        </w:rPr>
        <w:t>l</w:t>
      </w:r>
      <w:r w:rsidRPr="00E923E3">
        <w:rPr>
          <w:rFonts w:ascii="Palatino Linotype" w:hAnsi="Palatino Linotype"/>
        </w:rPr>
        <w:t xml:space="preserve"> particular en contra de la incertidumbre jurídica y que tiende a realizar ese </w:t>
      </w:r>
      <w:r w:rsidRPr="00E923E3">
        <w:rPr>
          <w:rFonts w:ascii="Palatino Linotype" w:hAnsi="Palatino Linotype"/>
          <w:i/>
        </w:rPr>
        <w:t>Estado de Derecho</w:t>
      </w:r>
      <w:r w:rsidR="00955722">
        <w:rPr>
          <w:rFonts w:ascii="Palatino Linotype" w:hAnsi="Palatino Linotype"/>
        </w:rPr>
        <w:t xml:space="preserve"> en el que, el</w:t>
      </w:r>
      <w:r w:rsidRPr="00E923E3">
        <w:rPr>
          <w:rFonts w:ascii="Palatino Linotype" w:hAnsi="Palatino Linotype"/>
        </w:rPr>
        <w:t xml:space="preserve"> particular, tiene siempre una vía de defensa.</w:t>
      </w:r>
    </w:p>
    <w:p w14:paraId="61D77B02" w14:textId="77777777" w:rsidR="00576276" w:rsidRPr="00E923E3" w:rsidRDefault="00576276" w:rsidP="009E3A4B">
      <w:pPr>
        <w:pStyle w:val="Sinespaciado"/>
        <w:spacing w:line="360" w:lineRule="auto"/>
        <w:jc w:val="both"/>
        <w:rPr>
          <w:rFonts w:ascii="Palatino Linotype" w:hAnsi="Palatino Linotype"/>
        </w:rPr>
      </w:pPr>
    </w:p>
    <w:p w14:paraId="2296ED2C" w14:textId="77777777" w:rsidR="00576276" w:rsidRPr="00E923E3" w:rsidRDefault="00576276" w:rsidP="009E3A4B">
      <w:pPr>
        <w:pStyle w:val="Sinespaciado"/>
        <w:spacing w:line="360" w:lineRule="auto"/>
        <w:jc w:val="both"/>
        <w:rPr>
          <w:rFonts w:ascii="Palatino Linotype" w:hAnsi="Palatino Linotype"/>
        </w:rPr>
      </w:pPr>
      <w:r w:rsidRPr="00E923E3">
        <w:rPr>
          <w:rFonts w:ascii="Palatino Linotype" w:hAnsi="Palatino Linotype"/>
        </w:rPr>
        <w:t xml:space="preserve">En este sentido en el marco del derecho de acceso a la información pública, la figura de la </w:t>
      </w:r>
      <w:r w:rsidRPr="00E923E3">
        <w:rPr>
          <w:rFonts w:ascii="Palatino Linotype" w:hAnsi="Palatino Linotype"/>
          <w:i/>
        </w:rPr>
        <w:t>negativa ficta</w:t>
      </w:r>
      <w:r w:rsidRPr="00E923E3">
        <w:rPr>
          <w:rFonts w:ascii="Palatino Linotype" w:hAnsi="Palatino Linotype"/>
        </w:rPr>
        <w:t xml:space="preserve"> brinda al ciudadano la oportunidad de inconformarse en los casos en que estime violentado su derecho; en consecuencia, resulta indispensable subrayar que 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13157B9E" w14:textId="77777777" w:rsidR="00B82DA0" w:rsidRPr="00E923E3" w:rsidRDefault="00B82DA0" w:rsidP="009E3A4B">
      <w:pPr>
        <w:pStyle w:val="Sinespaciado"/>
        <w:spacing w:line="360" w:lineRule="auto"/>
        <w:jc w:val="both"/>
        <w:rPr>
          <w:rFonts w:ascii="Palatino Linotype" w:hAnsi="Palatino Linotype"/>
        </w:rPr>
      </w:pPr>
    </w:p>
    <w:p w14:paraId="3A340C94" w14:textId="77777777" w:rsidR="00576276" w:rsidRPr="00E923E3" w:rsidRDefault="00576276" w:rsidP="00685CEB">
      <w:pPr>
        <w:pStyle w:val="Sinespaciado"/>
        <w:ind w:left="851" w:right="851"/>
        <w:jc w:val="both"/>
        <w:rPr>
          <w:rFonts w:ascii="Palatino Linotype" w:hAnsi="Palatino Linotype"/>
          <w:i/>
          <w:sz w:val="22"/>
          <w:szCs w:val="22"/>
        </w:rPr>
      </w:pPr>
      <w:r w:rsidRPr="00E923E3">
        <w:rPr>
          <w:rFonts w:ascii="Palatino Linotype" w:hAnsi="Palatino Linotype"/>
          <w:b/>
          <w:i/>
          <w:sz w:val="22"/>
          <w:szCs w:val="22"/>
        </w:rPr>
        <w:t>Artículo 4.</w:t>
      </w:r>
      <w:r w:rsidRPr="00E923E3">
        <w:rPr>
          <w:rFonts w:ascii="Palatino Linotype" w:hAnsi="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79D35BBC" w14:textId="77777777" w:rsidR="00761A1E" w:rsidRPr="00E923E3" w:rsidRDefault="00761A1E" w:rsidP="00685CEB">
      <w:pPr>
        <w:pStyle w:val="Sinespaciado"/>
        <w:ind w:left="851" w:right="851"/>
        <w:jc w:val="both"/>
        <w:rPr>
          <w:rFonts w:ascii="Palatino Linotype" w:hAnsi="Palatino Linotype"/>
          <w:i/>
          <w:sz w:val="22"/>
          <w:szCs w:val="22"/>
        </w:rPr>
      </w:pPr>
    </w:p>
    <w:p w14:paraId="3C73308F" w14:textId="77777777" w:rsidR="00576276" w:rsidRPr="00E923E3" w:rsidRDefault="00576276" w:rsidP="00685CEB">
      <w:pPr>
        <w:pStyle w:val="Sinespaciado"/>
        <w:ind w:left="851" w:right="851"/>
        <w:jc w:val="both"/>
        <w:rPr>
          <w:rFonts w:ascii="Palatino Linotype" w:hAnsi="Palatino Linotype"/>
          <w:i/>
          <w:sz w:val="22"/>
          <w:szCs w:val="22"/>
        </w:rPr>
      </w:pPr>
      <w:r w:rsidRPr="00E923E3">
        <w:rPr>
          <w:rFonts w:ascii="Palatino Linotype" w:hAnsi="Palatino Linotype"/>
          <w:i/>
          <w:sz w:val="22"/>
          <w:szCs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A1AC221" w14:textId="77777777" w:rsidR="00761A1E" w:rsidRPr="00E923E3" w:rsidRDefault="00761A1E" w:rsidP="00685CEB">
      <w:pPr>
        <w:pStyle w:val="Sinespaciado"/>
        <w:ind w:left="851" w:right="851"/>
        <w:jc w:val="both"/>
        <w:rPr>
          <w:rFonts w:ascii="Palatino Linotype" w:hAnsi="Palatino Linotype"/>
          <w:i/>
          <w:sz w:val="22"/>
          <w:szCs w:val="22"/>
        </w:rPr>
      </w:pPr>
    </w:p>
    <w:p w14:paraId="5F964035" w14:textId="77777777" w:rsidR="00576276" w:rsidRPr="00E923E3" w:rsidRDefault="00576276" w:rsidP="00685CEB">
      <w:pPr>
        <w:pStyle w:val="Sinespaciado"/>
        <w:ind w:left="851" w:right="851"/>
        <w:jc w:val="both"/>
        <w:rPr>
          <w:rFonts w:ascii="Palatino Linotype" w:hAnsi="Palatino Linotype"/>
          <w:i/>
          <w:sz w:val="22"/>
          <w:szCs w:val="22"/>
        </w:rPr>
      </w:pPr>
      <w:r w:rsidRPr="00E923E3">
        <w:rPr>
          <w:rFonts w:ascii="Palatino Linotype" w:hAnsi="Palatino Linotype"/>
          <w:i/>
          <w:sz w:val="22"/>
          <w:szCs w:val="22"/>
        </w:rPr>
        <w:t>Los sujetos obligados deben poner en práctica, políticas y programas de acceso a la información que se apeguen a criterios de publicidad, veracidad, oportunidad, precisión y suficiencia en beneficio de los solicitantes.</w:t>
      </w:r>
    </w:p>
    <w:p w14:paraId="222A1164" w14:textId="77777777" w:rsidR="00761A1E" w:rsidRPr="00E923E3" w:rsidRDefault="00761A1E" w:rsidP="00685CEB">
      <w:pPr>
        <w:pStyle w:val="Sinespaciado"/>
        <w:ind w:left="851" w:right="851"/>
        <w:jc w:val="both"/>
        <w:rPr>
          <w:rFonts w:ascii="Palatino Linotype" w:hAnsi="Palatino Linotype"/>
          <w:i/>
          <w:sz w:val="22"/>
          <w:szCs w:val="22"/>
        </w:rPr>
      </w:pPr>
    </w:p>
    <w:p w14:paraId="42E9DE87" w14:textId="77777777" w:rsidR="00576276" w:rsidRPr="00E923E3" w:rsidRDefault="00576276" w:rsidP="00685CEB">
      <w:pPr>
        <w:pStyle w:val="Sinespaciado"/>
        <w:ind w:left="851" w:right="851"/>
        <w:jc w:val="both"/>
        <w:rPr>
          <w:rFonts w:ascii="Palatino Linotype" w:hAnsi="Palatino Linotype"/>
          <w:i/>
          <w:sz w:val="22"/>
          <w:szCs w:val="22"/>
        </w:rPr>
      </w:pPr>
      <w:r w:rsidRPr="00E923E3">
        <w:rPr>
          <w:rFonts w:ascii="Palatino Linotype" w:hAnsi="Palatino Linotype"/>
          <w:b/>
          <w:i/>
          <w:sz w:val="22"/>
          <w:szCs w:val="22"/>
        </w:rPr>
        <w:t>Artículo 12.</w:t>
      </w:r>
      <w:r w:rsidRPr="00E923E3">
        <w:rPr>
          <w:rFonts w:ascii="Palatino Linotype" w:hAnsi="Palatino Linotype"/>
          <w:i/>
          <w:sz w:val="22"/>
          <w:szCs w:val="22"/>
        </w:rPr>
        <w:t xml:space="preserve"> Quienes generen, recopilen, administren, manejen, procesen, archiven o conserven información pública serán responsables de la misma en los términos de las disposiciones jurídicas aplicables.</w:t>
      </w:r>
    </w:p>
    <w:p w14:paraId="210AB989" w14:textId="77777777" w:rsidR="00761A1E" w:rsidRPr="00E923E3" w:rsidRDefault="00761A1E" w:rsidP="00685CEB">
      <w:pPr>
        <w:pStyle w:val="Sinespaciado"/>
        <w:ind w:left="851" w:right="851"/>
        <w:jc w:val="both"/>
        <w:rPr>
          <w:rFonts w:ascii="Palatino Linotype" w:hAnsi="Palatino Linotype"/>
          <w:i/>
          <w:sz w:val="22"/>
          <w:szCs w:val="22"/>
        </w:rPr>
      </w:pPr>
    </w:p>
    <w:p w14:paraId="337C841A" w14:textId="77777777" w:rsidR="00576276" w:rsidRPr="00E923E3" w:rsidRDefault="00576276" w:rsidP="00685CEB">
      <w:pPr>
        <w:pStyle w:val="Sinespaciado"/>
        <w:ind w:left="851" w:right="851"/>
        <w:jc w:val="both"/>
        <w:rPr>
          <w:rFonts w:ascii="Palatino Linotype" w:hAnsi="Palatino Linotype"/>
          <w:i/>
          <w:sz w:val="22"/>
          <w:szCs w:val="22"/>
        </w:rPr>
      </w:pPr>
      <w:r w:rsidRPr="00E923E3">
        <w:rPr>
          <w:rFonts w:ascii="Palatino Linotype" w:hAnsi="Palatino Linotype"/>
          <w:i/>
          <w:sz w:val="22"/>
          <w:szCs w:val="22"/>
        </w:rPr>
        <w:t xml:space="preserve">Los sujetos obligados sólo proporcionarán la información pública que se les requiera y que obre en sus archivos y en el estado en que ésta se encuentre. La obligación de proporcionar información no comprende el procesamiento de </w:t>
      </w:r>
      <w:proofErr w:type="gramStart"/>
      <w:r w:rsidRPr="00E923E3">
        <w:rPr>
          <w:rFonts w:ascii="Palatino Linotype" w:hAnsi="Palatino Linotype"/>
          <w:i/>
          <w:sz w:val="22"/>
          <w:szCs w:val="22"/>
        </w:rPr>
        <w:t>la misma</w:t>
      </w:r>
      <w:proofErr w:type="gramEnd"/>
      <w:r w:rsidRPr="00E923E3">
        <w:rPr>
          <w:rFonts w:ascii="Palatino Linotype" w:hAnsi="Palatino Linotype"/>
          <w:i/>
          <w:sz w:val="22"/>
          <w:szCs w:val="22"/>
        </w:rPr>
        <w:t xml:space="preserve">, ni el presentarla conforme al interés del solicitante; no estarán obligados a generarla, resumirla, efectuar cálculos o practicar investigaciones. </w:t>
      </w:r>
    </w:p>
    <w:p w14:paraId="4AE4B049" w14:textId="77777777" w:rsidR="00576276" w:rsidRPr="00E923E3" w:rsidRDefault="00761A1E" w:rsidP="00685CEB">
      <w:pPr>
        <w:pStyle w:val="Sinespaciado"/>
        <w:ind w:left="851" w:right="851"/>
        <w:jc w:val="both"/>
        <w:rPr>
          <w:rFonts w:ascii="Palatino Linotype" w:hAnsi="Palatino Linotype"/>
          <w:i/>
          <w:sz w:val="22"/>
          <w:szCs w:val="22"/>
        </w:rPr>
      </w:pPr>
      <w:r w:rsidRPr="00E923E3">
        <w:rPr>
          <w:rFonts w:ascii="Palatino Linotype" w:hAnsi="Palatino Linotype"/>
          <w:i/>
          <w:sz w:val="22"/>
          <w:szCs w:val="22"/>
        </w:rPr>
        <w:t>(</w:t>
      </w:r>
      <w:r w:rsidR="00576276" w:rsidRPr="00E923E3">
        <w:rPr>
          <w:rFonts w:ascii="Palatino Linotype" w:hAnsi="Palatino Linotype"/>
          <w:i/>
          <w:sz w:val="22"/>
          <w:szCs w:val="22"/>
        </w:rPr>
        <w:t>…</w:t>
      </w:r>
      <w:r w:rsidRPr="00E923E3">
        <w:rPr>
          <w:rFonts w:ascii="Palatino Linotype" w:hAnsi="Palatino Linotype"/>
          <w:i/>
          <w:sz w:val="22"/>
          <w:szCs w:val="22"/>
        </w:rPr>
        <w:t>)</w:t>
      </w:r>
    </w:p>
    <w:p w14:paraId="424BCE5D" w14:textId="77777777" w:rsidR="00576276" w:rsidRPr="00E923E3" w:rsidRDefault="00576276" w:rsidP="00685CEB">
      <w:pPr>
        <w:pStyle w:val="Sinespaciado"/>
        <w:ind w:left="851" w:right="851"/>
        <w:jc w:val="both"/>
        <w:rPr>
          <w:rFonts w:ascii="Palatino Linotype" w:hAnsi="Palatino Linotype"/>
          <w:b/>
          <w:i/>
          <w:sz w:val="22"/>
          <w:szCs w:val="22"/>
        </w:rPr>
      </w:pPr>
      <w:r w:rsidRPr="00E923E3">
        <w:rPr>
          <w:rFonts w:ascii="Palatino Linotype" w:hAnsi="Palatino Linotype"/>
          <w:b/>
          <w:i/>
          <w:sz w:val="22"/>
          <w:szCs w:val="22"/>
        </w:rPr>
        <w:t xml:space="preserve">Artículo 24. </w:t>
      </w:r>
    </w:p>
    <w:p w14:paraId="7138AA90" w14:textId="77777777" w:rsidR="00576276" w:rsidRPr="00E923E3" w:rsidRDefault="00761A1E" w:rsidP="00685CEB">
      <w:pPr>
        <w:pStyle w:val="Sinespaciado"/>
        <w:ind w:left="851" w:right="851"/>
        <w:jc w:val="both"/>
        <w:rPr>
          <w:rFonts w:ascii="Palatino Linotype" w:hAnsi="Palatino Linotype"/>
          <w:i/>
          <w:sz w:val="22"/>
          <w:szCs w:val="22"/>
        </w:rPr>
      </w:pPr>
      <w:r w:rsidRPr="00E923E3">
        <w:rPr>
          <w:rFonts w:ascii="Palatino Linotype" w:hAnsi="Palatino Linotype"/>
          <w:i/>
          <w:sz w:val="22"/>
          <w:szCs w:val="22"/>
        </w:rPr>
        <w:t>(</w:t>
      </w:r>
      <w:r w:rsidR="00576276" w:rsidRPr="00E923E3">
        <w:rPr>
          <w:rFonts w:ascii="Palatino Linotype" w:hAnsi="Palatino Linotype"/>
          <w:i/>
          <w:sz w:val="22"/>
          <w:szCs w:val="22"/>
        </w:rPr>
        <w:t>…</w:t>
      </w:r>
      <w:r w:rsidRPr="00E923E3">
        <w:rPr>
          <w:rFonts w:ascii="Palatino Linotype" w:hAnsi="Palatino Linotype"/>
          <w:i/>
          <w:sz w:val="22"/>
          <w:szCs w:val="22"/>
        </w:rPr>
        <w:t>)</w:t>
      </w:r>
    </w:p>
    <w:p w14:paraId="25F43BEB" w14:textId="77777777" w:rsidR="00576276" w:rsidRPr="00E923E3" w:rsidRDefault="00576276" w:rsidP="00685CEB">
      <w:pPr>
        <w:pStyle w:val="Sinespaciado"/>
        <w:ind w:left="851" w:right="851"/>
        <w:jc w:val="both"/>
        <w:rPr>
          <w:rFonts w:ascii="Palatino Linotype" w:hAnsi="Palatino Linotype"/>
          <w:i/>
          <w:sz w:val="22"/>
          <w:szCs w:val="22"/>
        </w:rPr>
      </w:pPr>
      <w:r w:rsidRPr="00E923E3">
        <w:rPr>
          <w:rFonts w:ascii="Palatino Linotype" w:hAnsi="Palatino Linotype"/>
          <w:i/>
          <w:sz w:val="22"/>
          <w:szCs w:val="22"/>
        </w:rPr>
        <w:t>Los sujetos obligados solo proporcionarán la información pública que generen, administren o posean en el ejercicio de sus atribuciones.”</w:t>
      </w:r>
    </w:p>
    <w:p w14:paraId="25AB658A" w14:textId="77777777" w:rsidR="00576276" w:rsidRPr="00E923E3" w:rsidRDefault="00761A1E" w:rsidP="00685CEB">
      <w:pPr>
        <w:pStyle w:val="Sinespaciado"/>
        <w:ind w:left="851" w:right="851"/>
        <w:jc w:val="both"/>
        <w:rPr>
          <w:rFonts w:ascii="Palatino Linotype" w:hAnsi="Palatino Linotype"/>
          <w:i/>
          <w:sz w:val="22"/>
          <w:szCs w:val="22"/>
        </w:rPr>
      </w:pPr>
      <w:r w:rsidRPr="00E923E3">
        <w:rPr>
          <w:rFonts w:ascii="Palatino Linotype" w:hAnsi="Palatino Linotype"/>
          <w:i/>
          <w:sz w:val="22"/>
          <w:szCs w:val="22"/>
        </w:rPr>
        <w:t>(</w:t>
      </w:r>
      <w:r w:rsidR="00576276" w:rsidRPr="00E923E3">
        <w:rPr>
          <w:rFonts w:ascii="Palatino Linotype" w:hAnsi="Palatino Linotype"/>
          <w:i/>
          <w:sz w:val="22"/>
          <w:szCs w:val="22"/>
        </w:rPr>
        <w:t>…</w:t>
      </w:r>
      <w:r w:rsidRPr="00E923E3">
        <w:rPr>
          <w:rFonts w:ascii="Palatino Linotype" w:hAnsi="Palatino Linotype"/>
          <w:i/>
          <w:sz w:val="22"/>
          <w:szCs w:val="22"/>
        </w:rPr>
        <w:t>)</w:t>
      </w:r>
    </w:p>
    <w:p w14:paraId="3B631754" w14:textId="77777777" w:rsidR="00761A1E" w:rsidRPr="00E923E3" w:rsidRDefault="00761A1E" w:rsidP="00685CEB">
      <w:pPr>
        <w:pStyle w:val="Sinespaciado"/>
        <w:ind w:left="851" w:right="851"/>
        <w:jc w:val="both"/>
        <w:rPr>
          <w:rFonts w:ascii="Palatino Linotype" w:hAnsi="Palatino Linotype"/>
          <w:i/>
          <w:sz w:val="22"/>
          <w:szCs w:val="22"/>
        </w:rPr>
      </w:pPr>
    </w:p>
    <w:p w14:paraId="6382D432" w14:textId="77777777" w:rsidR="00576276" w:rsidRPr="00E923E3" w:rsidRDefault="00576276" w:rsidP="00685CEB">
      <w:pPr>
        <w:pStyle w:val="Sinespaciado"/>
        <w:ind w:left="851" w:right="851"/>
        <w:jc w:val="both"/>
        <w:rPr>
          <w:rFonts w:ascii="Palatino Linotype" w:hAnsi="Palatino Linotype"/>
          <w:i/>
          <w:sz w:val="22"/>
          <w:szCs w:val="22"/>
        </w:rPr>
      </w:pPr>
      <w:r w:rsidRPr="00E923E3">
        <w:rPr>
          <w:rFonts w:ascii="Palatino Linotype" w:hAnsi="Palatino Linotype"/>
          <w:b/>
          <w:i/>
          <w:sz w:val="22"/>
          <w:szCs w:val="22"/>
        </w:rPr>
        <w:t>Artículo 160.</w:t>
      </w:r>
      <w:r w:rsidRPr="00E923E3">
        <w:rPr>
          <w:rFonts w:ascii="Palatino Linotype" w:hAnsi="Palatino Linotype"/>
          <w:i/>
          <w:sz w:val="22"/>
          <w:szCs w:val="22"/>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2D136479" w14:textId="77777777" w:rsidR="00761A1E" w:rsidRPr="00E923E3" w:rsidRDefault="00761A1E" w:rsidP="00685CEB">
      <w:pPr>
        <w:pStyle w:val="Sinespaciado"/>
        <w:ind w:left="851" w:right="851"/>
        <w:jc w:val="both"/>
        <w:rPr>
          <w:rFonts w:ascii="Palatino Linotype" w:hAnsi="Palatino Linotype"/>
          <w:i/>
          <w:sz w:val="22"/>
          <w:szCs w:val="22"/>
        </w:rPr>
      </w:pPr>
    </w:p>
    <w:p w14:paraId="5C02356B" w14:textId="77777777" w:rsidR="00576276" w:rsidRPr="00E923E3" w:rsidRDefault="00576276" w:rsidP="00685CEB">
      <w:pPr>
        <w:pStyle w:val="Sinespaciado"/>
        <w:ind w:left="851" w:right="851"/>
        <w:jc w:val="both"/>
        <w:rPr>
          <w:rFonts w:ascii="Palatino Linotype" w:hAnsi="Palatino Linotype"/>
          <w:i/>
          <w:sz w:val="22"/>
          <w:szCs w:val="22"/>
        </w:rPr>
      </w:pPr>
      <w:proofErr w:type="gramStart"/>
      <w:r w:rsidRPr="00E923E3">
        <w:rPr>
          <w:rFonts w:ascii="Palatino Linotype" w:hAnsi="Palatino Linotype"/>
          <w:i/>
          <w:sz w:val="22"/>
          <w:szCs w:val="22"/>
        </w:rPr>
        <w:t>En caso que</w:t>
      </w:r>
      <w:proofErr w:type="gramEnd"/>
      <w:r w:rsidRPr="00E923E3">
        <w:rPr>
          <w:rFonts w:ascii="Palatino Linotype" w:hAnsi="Palatino Linotype"/>
          <w:i/>
          <w:sz w:val="22"/>
          <w:szCs w:val="22"/>
        </w:rPr>
        <w:t xml:space="preserve"> la información solicitada consista en bases de datos se deberá privilegiar la entrega de</w:t>
      </w:r>
      <w:r w:rsidR="00761A1E" w:rsidRPr="00E923E3">
        <w:rPr>
          <w:rFonts w:ascii="Palatino Linotype" w:hAnsi="Palatino Linotype"/>
          <w:i/>
          <w:sz w:val="22"/>
          <w:szCs w:val="22"/>
        </w:rPr>
        <w:t xml:space="preserve"> la misma en formatos abiertos.</w:t>
      </w:r>
    </w:p>
    <w:p w14:paraId="5BC8444D" w14:textId="77777777" w:rsidR="00576276" w:rsidRPr="00E923E3" w:rsidRDefault="00576276" w:rsidP="009E3A4B">
      <w:pPr>
        <w:pStyle w:val="Sinespaciado"/>
        <w:spacing w:line="360" w:lineRule="auto"/>
        <w:jc w:val="both"/>
        <w:rPr>
          <w:rFonts w:ascii="Palatino Linotype" w:hAnsi="Palatino Linotype"/>
        </w:rPr>
      </w:pPr>
    </w:p>
    <w:p w14:paraId="2CF13689" w14:textId="77777777" w:rsidR="00576276" w:rsidRPr="00E923E3" w:rsidRDefault="00576276" w:rsidP="009E3A4B">
      <w:pPr>
        <w:pStyle w:val="Sinespaciado"/>
        <w:spacing w:line="360" w:lineRule="auto"/>
        <w:jc w:val="both"/>
        <w:rPr>
          <w:rFonts w:ascii="Palatino Linotype" w:hAnsi="Palatino Linotype"/>
        </w:rPr>
      </w:pPr>
      <w:r w:rsidRPr="00E923E3">
        <w:rPr>
          <w:rFonts w:ascii="Palatino Linotype" w:hAnsi="Palatino Linotype"/>
        </w:rPr>
        <w:t xml:space="preserve">Así que la obligación de los Sujetos Obligados de dar acceso a la información pública que generen, </w:t>
      </w:r>
      <w:proofErr w:type="gramStart"/>
      <w:r w:rsidRPr="00E923E3">
        <w:rPr>
          <w:rFonts w:ascii="Palatino Linotype" w:hAnsi="Palatino Linotype"/>
        </w:rPr>
        <w:t>administren</w:t>
      </w:r>
      <w:proofErr w:type="gramEnd"/>
      <w:r w:rsidRPr="00E923E3">
        <w:rPr>
          <w:rFonts w:ascii="Palatino Linotype" w:hAnsi="Palatino Linotype"/>
        </w:rPr>
        <w:t xml:space="preserve"> o posean, se tendrá por cumplida cuando el solicitante tenga a su disposición la información requerida, o cuando realice la consulta de la misma en </w:t>
      </w:r>
      <w:r w:rsidRPr="00E923E3">
        <w:rPr>
          <w:rFonts w:ascii="Palatino Linotype" w:hAnsi="Palatino Linotype"/>
        </w:rPr>
        <w:lastRenderedPageBreak/>
        <w:t xml:space="preserve">el lugar que ésta se localice, de acuerdo a lo señalado por el artículo 166 </w:t>
      </w:r>
      <w:r w:rsidRPr="00E923E3">
        <w:rPr>
          <w:rFonts w:ascii="Palatino Linotype" w:hAnsi="Palatino Linotype"/>
          <w:bCs/>
        </w:rPr>
        <w:t>de la Ley local en la materia, que se reproduce de la siguiente forma</w:t>
      </w:r>
      <w:r w:rsidRPr="00E923E3">
        <w:rPr>
          <w:rFonts w:ascii="Palatino Linotype" w:hAnsi="Palatino Linotype"/>
        </w:rPr>
        <w:t>:</w:t>
      </w:r>
    </w:p>
    <w:p w14:paraId="3CC5E336" w14:textId="77777777" w:rsidR="00A0709D" w:rsidRPr="00E923E3" w:rsidRDefault="00A0709D" w:rsidP="00A0709D">
      <w:pPr>
        <w:pStyle w:val="Sinespaciado"/>
        <w:spacing w:line="360" w:lineRule="auto"/>
        <w:rPr>
          <w:rFonts w:ascii="Palatino Linotype" w:hAnsi="Palatino Linotype"/>
        </w:rPr>
      </w:pPr>
    </w:p>
    <w:p w14:paraId="0EAA665D" w14:textId="77777777" w:rsidR="00576276" w:rsidRPr="00E923E3" w:rsidRDefault="00576276" w:rsidP="00685CEB">
      <w:pPr>
        <w:pStyle w:val="Sinespaciado"/>
        <w:ind w:left="851" w:right="851"/>
        <w:jc w:val="both"/>
        <w:rPr>
          <w:rFonts w:ascii="Palatino Linotype" w:hAnsi="Palatino Linotype" w:cs="Arial"/>
          <w:i/>
          <w:sz w:val="22"/>
          <w:szCs w:val="22"/>
        </w:rPr>
      </w:pPr>
      <w:r w:rsidRPr="00E923E3">
        <w:rPr>
          <w:rFonts w:ascii="Palatino Linotype" w:hAnsi="Palatino Linotype" w:cs="Arial"/>
          <w:b/>
          <w:i/>
          <w:sz w:val="22"/>
          <w:szCs w:val="22"/>
        </w:rPr>
        <w:t>Artículo 166.</w:t>
      </w:r>
      <w:r w:rsidRPr="00E923E3">
        <w:rPr>
          <w:rFonts w:ascii="Palatino Linotype" w:hAnsi="Palatino Linotype" w:cs="Arial"/>
          <w:i/>
          <w:sz w:val="22"/>
          <w:szCs w:val="22"/>
        </w:rPr>
        <w:t xml:space="preserve"> </w:t>
      </w:r>
      <w:r w:rsidRPr="00E923E3">
        <w:rPr>
          <w:rFonts w:ascii="Palatino Linotype" w:hAnsi="Palatino Linotype" w:cs="Arial"/>
          <w:b/>
          <w:i/>
          <w:sz w:val="22"/>
          <w:szCs w:val="22"/>
          <w:u w:val="single"/>
        </w:rPr>
        <w:t xml:space="preserve">La obligación de acceso a la información pública se tendrá por cumplida cuando el solicitante tenga a su disposición la información requerida, o cuando realice la consulta de </w:t>
      </w:r>
      <w:proofErr w:type="gramStart"/>
      <w:r w:rsidRPr="00E923E3">
        <w:rPr>
          <w:rFonts w:ascii="Palatino Linotype" w:hAnsi="Palatino Linotype" w:cs="Arial"/>
          <w:b/>
          <w:i/>
          <w:sz w:val="22"/>
          <w:szCs w:val="22"/>
          <w:u w:val="single"/>
        </w:rPr>
        <w:t>la misma</w:t>
      </w:r>
      <w:proofErr w:type="gramEnd"/>
      <w:r w:rsidRPr="00E923E3">
        <w:rPr>
          <w:rFonts w:ascii="Palatino Linotype" w:hAnsi="Palatino Linotype" w:cs="Arial"/>
          <w:b/>
          <w:i/>
          <w:sz w:val="22"/>
          <w:szCs w:val="22"/>
          <w:u w:val="single"/>
        </w:rPr>
        <w:t xml:space="preserve"> en el lugar en el que ésta se localice.</w:t>
      </w:r>
    </w:p>
    <w:p w14:paraId="3A25A5CC" w14:textId="77777777" w:rsidR="00576276" w:rsidRPr="00E923E3" w:rsidRDefault="00576276" w:rsidP="00A0709D">
      <w:pPr>
        <w:pStyle w:val="Sinespaciado"/>
        <w:spacing w:line="360" w:lineRule="auto"/>
        <w:rPr>
          <w:rFonts w:ascii="Palatino Linotype" w:hAnsi="Palatino Linotype"/>
        </w:rPr>
      </w:pPr>
    </w:p>
    <w:p w14:paraId="51565CCC" w14:textId="77777777" w:rsidR="0063037D" w:rsidRPr="00E923E3" w:rsidRDefault="00576276" w:rsidP="00BC0474">
      <w:pPr>
        <w:pStyle w:val="Sinespaciado"/>
        <w:spacing w:line="360" w:lineRule="auto"/>
        <w:jc w:val="both"/>
        <w:rPr>
          <w:rFonts w:ascii="Palatino Linotype" w:hAnsi="Palatino Linotype"/>
        </w:rPr>
      </w:pPr>
      <w:r w:rsidRPr="00E923E3">
        <w:rPr>
          <w:rFonts w:ascii="Palatino Linotype" w:hAnsi="Palatino Linotype"/>
        </w:rPr>
        <w:t xml:space="preserve">De lo anterior, conforme a las acciones del </w:t>
      </w:r>
      <w:r w:rsidRPr="00923696">
        <w:rPr>
          <w:rFonts w:ascii="Palatino Linotype" w:hAnsi="Palatino Linotype"/>
          <w:b/>
        </w:rPr>
        <w:t>Sujeto Obligado</w:t>
      </w:r>
      <w:r w:rsidRPr="00E923E3">
        <w:rPr>
          <w:rFonts w:ascii="Palatino Linotype" w:hAnsi="Palatino Linotype"/>
        </w:rPr>
        <w:t>, se establece que éste vulnera el derecho de acceso a la información pública de</w:t>
      </w:r>
      <w:r w:rsidR="00620F41">
        <w:rPr>
          <w:rFonts w:ascii="Palatino Linotype" w:hAnsi="Palatino Linotype"/>
        </w:rPr>
        <w:t xml:space="preserve"> la</w:t>
      </w:r>
      <w:r w:rsidR="004B730C" w:rsidRPr="00E923E3">
        <w:rPr>
          <w:rFonts w:ascii="Palatino Linotype" w:hAnsi="Palatino Linotype"/>
        </w:rPr>
        <w:t xml:space="preserve"> </w:t>
      </w:r>
      <w:r w:rsidR="004B730C" w:rsidRPr="00923696">
        <w:rPr>
          <w:rFonts w:ascii="Palatino Linotype" w:hAnsi="Palatino Linotype"/>
          <w:b/>
        </w:rPr>
        <w:t>Recurrente</w:t>
      </w:r>
      <w:r w:rsidRPr="00E923E3">
        <w:rPr>
          <w:rFonts w:ascii="Palatino Linotype" w:hAnsi="Palatino Linotype"/>
        </w:rPr>
        <w:t>, toda vez que no entrega respuesta a la solicitud de información presentada, de conformidad a lo establecido en los artículos 24 fracción XI, y 166 de la ley local en la materia, y que señalan:</w:t>
      </w:r>
    </w:p>
    <w:p w14:paraId="7932E834" w14:textId="77777777" w:rsidR="0063037D" w:rsidRPr="00E923E3" w:rsidRDefault="0063037D" w:rsidP="00BC0474">
      <w:pPr>
        <w:pStyle w:val="Sinespaciado"/>
        <w:spacing w:line="360" w:lineRule="auto"/>
        <w:jc w:val="both"/>
        <w:rPr>
          <w:rFonts w:ascii="Palatino Linotype" w:hAnsi="Palatino Linotype"/>
        </w:rPr>
      </w:pPr>
    </w:p>
    <w:p w14:paraId="31031AE3" w14:textId="77777777" w:rsidR="00576276" w:rsidRPr="00E923E3" w:rsidRDefault="0063037D" w:rsidP="00685CEB">
      <w:pPr>
        <w:pStyle w:val="Sinespaciado"/>
        <w:ind w:left="851" w:right="851"/>
        <w:jc w:val="both"/>
        <w:rPr>
          <w:rFonts w:ascii="Palatino Linotype" w:hAnsi="Palatino Linotype"/>
          <w:i/>
          <w:sz w:val="22"/>
          <w:szCs w:val="22"/>
        </w:rPr>
      </w:pPr>
      <w:r w:rsidRPr="00E923E3">
        <w:rPr>
          <w:rFonts w:ascii="Palatino Linotype" w:hAnsi="Palatino Linotype"/>
          <w:b/>
          <w:i/>
          <w:sz w:val="22"/>
          <w:szCs w:val="22"/>
        </w:rPr>
        <w:t>A</w:t>
      </w:r>
      <w:r w:rsidR="00576276" w:rsidRPr="00E923E3">
        <w:rPr>
          <w:rFonts w:ascii="Palatino Linotype" w:hAnsi="Palatino Linotype"/>
          <w:b/>
          <w:bCs/>
          <w:i/>
          <w:sz w:val="22"/>
          <w:szCs w:val="22"/>
        </w:rPr>
        <w:t>rtículo 24.</w:t>
      </w:r>
      <w:r w:rsidR="00576276" w:rsidRPr="00E923E3">
        <w:rPr>
          <w:rFonts w:ascii="Palatino Linotype" w:hAnsi="Palatino Linotype"/>
          <w:bCs/>
          <w:i/>
          <w:sz w:val="22"/>
          <w:szCs w:val="22"/>
        </w:rPr>
        <w:t xml:space="preserve"> </w:t>
      </w:r>
      <w:r w:rsidR="00576276" w:rsidRPr="00E923E3">
        <w:rPr>
          <w:rFonts w:ascii="Palatino Linotype" w:hAnsi="Palatino Linotype"/>
          <w:i/>
          <w:sz w:val="22"/>
          <w:szCs w:val="22"/>
        </w:rPr>
        <w:t xml:space="preserve">Para el cumplimiento de los objetivos de esta Ley, los sujetos obligados deberán cumplir con las siguientes obligaciones, según corresponda, </w:t>
      </w:r>
      <w:proofErr w:type="gramStart"/>
      <w:r w:rsidR="00576276" w:rsidRPr="00E923E3">
        <w:rPr>
          <w:rFonts w:ascii="Palatino Linotype" w:hAnsi="Palatino Linotype"/>
          <w:i/>
          <w:sz w:val="22"/>
          <w:szCs w:val="22"/>
        </w:rPr>
        <w:t>de acuerdo a</w:t>
      </w:r>
      <w:proofErr w:type="gramEnd"/>
      <w:r w:rsidR="00576276" w:rsidRPr="00E923E3">
        <w:rPr>
          <w:rFonts w:ascii="Palatino Linotype" w:hAnsi="Palatino Linotype"/>
          <w:i/>
          <w:sz w:val="22"/>
          <w:szCs w:val="22"/>
        </w:rPr>
        <w:t xml:space="preserve"> su naturaleza:</w:t>
      </w:r>
    </w:p>
    <w:p w14:paraId="5F2B4404" w14:textId="77777777" w:rsidR="00576276" w:rsidRPr="00E923E3" w:rsidRDefault="00761A1E" w:rsidP="00685CEB">
      <w:pPr>
        <w:pStyle w:val="Sinespaciado"/>
        <w:ind w:left="851" w:right="851"/>
        <w:jc w:val="both"/>
        <w:rPr>
          <w:rFonts w:ascii="Palatino Linotype" w:hAnsi="Palatino Linotype"/>
          <w:i/>
          <w:sz w:val="22"/>
          <w:szCs w:val="22"/>
        </w:rPr>
      </w:pPr>
      <w:r w:rsidRPr="00E923E3">
        <w:rPr>
          <w:rFonts w:ascii="Palatino Linotype" w:hAnsi="Palatino Linotype"/>
          <w:bCs/>
          <w:i/>
          <w:sz w:val="22"/>
          <w:szCs w:val="22"/>
        </w:rPr>
        <w:t>(</w:t>
      </w:r>
      <w:r w:rsidR="00576276" w:rsidRPr="00E923E3">
        <w:rPr>
          <w:rFonts w:ascii="Palatino Linotype" w:hAnsi="Palatino Linotype"/>
          <w:bCs/>
          <w:i/>
          <w:sz w:val="22"/>
          <w:szCs w:val="22"/>
        </w:rPr>
        <w:t>..</w:t>
      </w:r>
      <w:r w:rsidR="00576276" w:rsidRPr="00E923E3">
        <w:rPr>
          <w:rFonts w:ascii="Palatino Linotype" w:hAnsi="Palatino Linotype"/>
          <w:i/>
          <w:sz w:val="22"/>
          <w:szCs w:val="22"/>
        </w:rPr>
        <w:t>.</w:t>
      </w:r>
      <w:r w:rsidRPr="00E923E3">
        <w:rPr>
          <w:rFonts w:ascii="Palatino Linotype" w:hAnsi="Palatino Linotype"/>
          <w:i/>
          <w:sz w:val="22"/>
          <w:szCs w:val="22"/>
        </w:rPr>
        <w:t>)</w:t>
      </w:r>
    </w:p>
    <w:p w14:paraId="19DD2738" w14:textId="77777777" w:rsidR="00576276" w:rsidRPr="00E923E3" w:rsidRDefault="00576276" w:rsidP="00685CEB">
      <w:pPr>
        <w:pStyle w:val="Sinespaciado"/>
        <w:ind w:left="851" w:right="851"/>
        <w:jc w:val="both"/>
        <w:rPr>
          <w:rFonts w:ascii="Palatino Linotype" w:hAnsi="Palatino Linotype"/>
          <w:bCs/>
          <w:i/>
          <w:sz w:val="22"/>
          <w:szCs w:val="22"/>
        </w:rPr>
      </w:pPr>
      <w:r w:rsidRPr="00E923E3">
        <w:rPr>
          <w:rFonts w:ascii="Palatino Linotype" w:hAnsi="Palatino Linotype"/>
          <w:bCs/>
          <w:i/>
          <w:sz w:val="22"/>
          <w:szCs w:val="22"/>
        </w:rPr>
        <w:t>XI. Dar acceso a la información pública que le sea requerida, en los términos de la Ley General, esta Ley y demás disposiciones jurídicas aplicables;</w:t>
      </w:r>
    </w:p>
    <w:p w14:paraId="54365A0C" w14:textId="77777777" w:rsidR="00B82DA0" w:rsidRPr="00E923E3" w:rsidRDefault="00B82DA0" w:rsidP="00BC0474">
      <w:pPr>
        <w:pStyle w:val="Sinespaciado"/>
        <w:spacing w:line="360" w:lineRule="auto"/>
        <w:jc w:val="both"/>
        <w:rPr>
          <w:rFonts w:ascii="Palatino Linotype" w:hAnsi="Palatino Linotype" w:cs="Arial"/>
        </w:rPr>
      </w:pPr>
    </w:p>
    <w:p w14:paraId="44295BDF" w14:textId="77777777" w:rsidR="00B16970" w:rsidRDefault="00B16970" w:rsidP="00B16970">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Ahora bien, este Instituto considera necesario establecer si el </w:t>
      </w:r>
      <w:r>
        <w:rPr>
          <w:rFonts w:ascii="Palatino Linotype" w:hAnsi="Palatino Linotype" w:cs="Arial"/>
          <w:b/>
          <w:sz w:val="24"/>
          <w:szCs w:val="24"/>
        </w:rPr>
        <w:t>Sujeto Obligado</w:t>
      </w:r>
      <w:r>
        <w:rPr>
          <w:rFonts w:ascii="Palatino Linotype" w:hAnsi="Palatino Linotype" w:cs="Arial"/>
          <w:sz w:val="24"/>
          <w:szCs w:val="24"/>
        </w:rPr>
        <w:t xml:space="preserve"> es la autoridad competente para generar administrar o poseer la información solicitada y así estar en posibilidad otorgar la información requerida por </w:t>
      </w:r>
      <w:r w:rsidR="00600D93">
        <w:rPr>
          <w:rFonts w:ascii="Palatino Linotype" w:hAnsi="Palatino Linotype" w:cs="Arial"/>
          <w:sz w:val="24"/>
          <w:szCs w:val="24"/>
        </w:rPr>
        <w:t>el</w:t>
      </w:r>
      <w:r>
        <w:rPr>
          <w:rFonts w:ascii="Palatino Linotype" w:hAnsi="Palatino Linotype" w:cs="Arial"/>
          <w:sz w:val="24"/>
          <w:szCs w:val="24"/>
        </w:rPr>
        <w:t xml:space="preserve"> hoy </w:t>
      </w:r>
      <w:r>
        <w:rPr>
          <w:rFonts w:ascii="Palatino Linotype" w:hAnsi="Palatino Linotype" w:cs="Arial"/>
          <w:b/>
          <w:sz w:val="24"/>
          <w:szCs w:val="24"/>
        </w:rPr>
        <w:t>Recurrente;</w:t>
      </w:r>
      <w:r>
        <w:rPr>
          <w:rFonts w:ascii="Palatino Linotype" w:hAnsi="Palatino Linotype" w:cs="Arial"/>
          <w:sz w:val="24"/>
          <w:szCs w:val="24"/>
        </w:rPr>
        <w:t xml:space="preserve"> p</w:t>
      </w:r>
      <w:r w:rsidRPr="0027536A">
        <w:rPr>
          <w:rFonts w:ascii="Palatino Linotype" w:hAnsi="Palatino Linotype" w:cs="Arial"/>
          <w:sz w:val="24"/>
          <w:szCs w:val="24"/>
        </w:rPr>
        <w:t>or ello tenemos que el requerimiento solicitado se advierte en el siguiente tenor</w:t>
      </w:r>
      <w:r>
        <w:rPr>
          <w:rFonts w:ascii="Palatino Linotype" w:hAnsi="Palatino Linotype" w:cs="Arial"/>
          <w:sz w:val="24"/>
          <w:szCs w:val="24"/>
        </w:rPr>
        <w:t>:</w:t>
      </w:r>
    </w:p>
    <w:p w14:paraId="01B647DE" w14:textId="77777777" w:rsidR="00B16970" w:rsidRDefault="00B16970" w:rsidP="00B16970">
      <w:pPr>
        <w:spacing w:after="0" w:line="240" w:lineRule="auto"/>
        <w:ind w:left="567" w:right="567"/>
        <w:jc w:val="both"/>
        <w:rPr>
          <w:rFonts w:ascii="Palatino Linotype" w:hAnsi="Palatino Linotype" w:cs="Arial"/>
          <w:i/>
          <w:sz w:val="24"/>
          <w:szCs w:val="24"/>
        </w:rPr>
      </w:pPr>
    </w:p>
    <w:p w14:paraId="48EFB88F" w14:textId="77777777" w:rsidR="00B16970" w:rsidRPr="00B16970" w:rsidRDefault="00B16970" w:rsidP="00B16970">
      <w:pPr>
        <w:spacing w:after="0" w:line="240" w:lineRule="auto"/>
        <w:ind w:left="851" w:right="851"/>
        <w:jc w:val="both"/>
        <w:rPr>
          <w:rFonts w:ascii="Palatino Linotype" w:hAnsi="Palatino Linotype" w:cs="Arial"/>
          <w:i/>
        </w:rPr>
      </w:pPr>
      <w:r w:rsidRPr="00D276BB">
        <w:rPr>
          <w:rFonts w:ascii="Palatino Linotype" w:hAnsi="Palatino Linotype" w:cs="Arial"/>
          <w:i/>
        </w:rPr>
        <w:lastRenderedPageBreak/>
        <w:t>“</w:t>
      </w:r>
      <w:r w:rsidR="00600D93" w:rsidRPr="00600D93">
        <w:rPr>
          <w:rFonts w:ascii="Palatino Linotype" w:hAnsi="Palatino Linotype"/>
          <w:i/>
          <w:color w:val="000000"/>
        </w:rPr>
        <w:t xml:space="preserve">Hola ola </w:t>
      </w:r>
      <w:proofErr w:type="spellStart"/>
      <w:r w:rsidR="00600D93" w:rsidRPr="00600D93">
        <w:rPr>
          <w:rFonts w:ascii="Palatino Linotype" w:hAnsi="Palatino Linotype"/>
          <w:i/>
          <w:color w:val="000000"/>
        </w:rPr>
        <w:t>olaaaa</w:t>
      </w:r>
      <w:proofErr w:type="spellEnd"/>
      <w:r w:rsidR="00600D93" w:rsidRPr="00600D93">
        <w:rPr>
          <w:rFonts w:ascii="Palatino Linotype" w:hAnsi="Palatino Linotype"/>
          <w:i/>
          <w:color w:val="000000"/>
        </w:rPr>
        <w:t xml:space="preserve">... por medio del presente requiero conocer </w:t>
      </w:r>
      <w:proofErr w:type="spellStart"/>
      <w:r w:rsidR="00600D93" w:rsidRPr="00600D93">
        <w:rPr>
          <w:rFonts w:ascii="Palatino Linotype" w:hAnsi="Palatino Linotype"/>
          <w:i/>
          <w:color w:val="000000"/>
        </w:rPr>
        <w:t>lo</w:t>
      </w:r>
      <w:proofErr w:type="spellEnd"/>
      <w:r w:rsidR="00600D93" w:rsidRPr="00600D93">
        <w:rPr>
          <w:rFonts w:ascii="Palatino Linotype" w:hAnsi="Palatino Linotype"/>
          <w:i/>
          <w:color w:val="000000"/>
        </w:rPr>
        <w:t xml:space="preserve"> motivos por los cuales las Servidoras Publicas </w:t>
      </w:r>
      <w:proofErr w:type="spellStart"/>
      <w:r w:rsidR="00600D93" w:rsidRPr="00600D93">
        <w:rPr>
          <w:rFonts w:ascii="Palatino Linotype" w:hAnsi="Palatino Linotype"/>
          <w:i/>
          <w:color w:val="000000"/>
        </w:rPr>
        <w:t>Hermina</w:t>
      </w:r>
      <w:proofErr w:type="spellEnd"/>
      <w:r w:rsidR="00600D93" w:rsidRPr="00600D93">
        <w:rPr>
          <w:rFonts w:ascii="Palatino Linotype" w:hAnsi="Palatino Linotype"/>
          <w:i/>
          <w:color w:val="000000"/>
        </w:rPr>
        <w:t xml:space="preserve"> Morales Sosa, Emma Leonor </w:t>
      </w:r>
      <w:proofErr w:type="spellStart"/>
      <w:r w:rsidR="00600D93" w:rsidRPr="00600D93">
        <w:rPr>
          <w:rFonts w:ascii="Palatino Linotype" w:hAnsi="Palatino Linotype"/>
          <w:i/>
          <w:color w:val="000000"/>
        </w:rPr>
        <w:t>Garcia</w:t>
      </w:r>
      <w:proofErr w:type="spellEnd"/>
      <w:r w:rsidR="00600D93" w:rsidRPr="00600D93">
        <w:rPr>
          <w:rFonts w:ascii="Palatino Linotype" w:hAnsi="Palatino Linotype"/>
          <w:i/>
          <w:color w:val="000000"/>
        </w:rPr>
        <w:t xml:space="preserve"> Ortega, German Valverde Morales, </w:t>
      </w:r>
      <w:proofErr w:type="spellStart"/>
      <w:r w:rsidR="00600D93" w:rsidRPr="00600D93">
        <w:rPr>
          <w:rFonts w:ascii="Palatino Linotype" w:hAnsi="Palatino Linotype"/>
          <w:i/>
          <w:color w:val="000000"/>
        </w:rPr>
        <w:t>Maria</w:t>
      </w:r>
      <w:proofErr w:type="spellEnd"/>
      <w:r w:rsidR="00600D93" w:rsidRPr="00600D93">
        <w:rPr>
          <w:rFonts w:ascii="Palatino Linotype" w:hAnsi="Palatino Linotype"/>
          <w:i/>
          <w:color w:val="000000"/>
        </w:rPr>
        <w:t xml:space="preserve"> Esther </w:t>
      </w:r>
      <w:proofErr w:type="spellStart"/>
      <w:r w:rsidR="00600D93" w:rsidRPr="00600D93">
        <w:rPr>
          <w:rFonts w:ascii="Palatino Linotype" w:hAnsi="Palatino Linotype"/>
          <w:i/>
          <w:color w:val="000000"/>
        </w:rPr>
        <w:t>Jimenez</w:t>
      </w:r>
      <w:proofErr w:type="spellEnd"/>
      <w:r w:rsidR="00600D93" w:rsidRPr="00600D93">
        <w:rPr>
          <w:rFonts w:ascii="Palatino Linotype" w:hAnsi="Palatino Linotype"/>
          <w:i/>
          <w:color w:val="000000"/>
        </w:rPr>
        <w:t xml:space="preserve"> </w:t>
      </w:r>
      <w:proofErr w:type="spellStart"/>
      <w:r w:rsidR="00600D93" w:rsidRPr="00600D93">
        <w:rPr>
          <w:rFonts w:ascii="Palatino Linotype" w:hAnsi="Palatino Linotype"/>
          <w:i/>
          <w:color w:val="000000"/>
        </w:rPr>
        <w:t>Larita</w:t>
      </w:r>
      <w:proofErr w:type="spellEnd"/>
      <w:r w:rsidR="00600D93" w:rsidRPr="00600D93">
        <w:rPr>
          <w:rFonts w:ascii="Palatino Linotype" w:hAnsi="Palatino Linotype"/>
          <w:i/>
          <w:color w:val="000000"/>
        </w:rPr>
        <w:t xml:space="preserve"> aparece sin cargo alguno </w:t>
      </w:r>
      <w:proofErr w:type="spellStart"/>
      <w:r w:rsidR="00600D93" w:rsidRPr="00600D93">
        <w:rPr>
          <w:rFonts w:ascii="Palatino Linotype" w:hAnsi="Palatino Linotype"/>
          <w:i/>
          <w:color w:val="000000"/>
        </w:rPr>
        <w:t>asi</w:t>
      </w:r>
      <w:proofErr w:type="spellEnd"/>
      <w:r w:rsidR="00600D93" w:rsidRPr="00600D93">
        <w:rPr>
          <w:rFonts w:ascii="Palatino Linotype" w:hAnsi="Palatino Linotype"/>
          <w:i/>
          <w:color w:val="000000"/>
        </w:rPr>
        <w:t xml:space="preserve"> como sin </w:t>
      </w:r>
      <w:proofErr w:type="spellStart"/>
      <w:r w:rsidR="00600D93" w:rsidRPr="00600D93">
        <w:rPr>
          <w:rFonts w:ascii="Palatino Linotype" w:hAnsi="Palatino Linotype"/>
          <w:i/>
          <w:color w:val="000000"/>
        </w:rPr>
        <w:t>area</w:t>
      </w:r>
      <w:proofErr w:type="spellEnd"/>
      <w:r w:rsidR="00600D93" w:rsidRPr="00600D93">
        <w:rPr>
          <w:rFonts w:ascii="Palatino Linotype" w:hAnsi="Palatino Linotype"/>
          <w:i/>
          <w:color w:val="000000"/>
        </w:rPr>
        <w:t xml:space="preserve"> de </w:t>
      </w:r>
      <w:proofErr w:type="spellStart"/>
      <w:r w:rsidR="00600D93" w:rsidRPr="00600D93">
        <w:rPr>
          <w:rFonts w:ascii="Palatino Linotype" w:hAnsi="Palatino Linotype"/>
          <w:i/>
          <w:color w:val="000000"/>
        </w:rPr>
        <w:t>adcripcion</w:t>
      </w:r>
      <w:proofErr w:type="spellEnd"/>
      <w:r w:rsidR="00600D93" w:rsidRPr="00600D93">
        <w:rPr>
          <w:rFonts w:ascii="Palatino Linotype" w:hAnsi="Palatino Linotype"/>
          <w:i/>
          <w:color w:val="000000"/>
        </w:rPr>
        <w:t xml:space="preserve">, </w:t>
      </w:r>
      <w:proofErr w:type="spellStart"/>
      <w:r w:rsidR="00600D93" w:rsidRPr="00600D93">
        <w:rPr>
          <w:rFonts w:ascii="Palatino Linotype" w:hAnsi="Palatino Linotype"/>
          <w:i/>
          <w:color w:val="000000"/>
        </w:rPr>
        <w:t>tambien</w:t>
      </w:r>
      <w:proofErr w:type="spellEnd"/>
      <w:r w:rsidR="00600D93" w:rsidRPr="00600D93">
        <w:rPr>
          <w:rFonts w:ascii="Palatino Linotype" w:hAnsi="Palatino Linotype"/>
          <w:i/>
          <w:color w:val="000000"/>
        </w:rPr>
        <w:t xml:space="preserve"> requiso saber y conocer los procedimientos que se utilizaron para determinar el sueldo de cada uno de los servidores públicos, </w:t>
      </w:r>
      <w:proofErr w:type="spellStart"/>
      <w:r w:rsidR="00600D93" w:rsidRPr="00600D93">
        <w:rPr>
          <w:rFonts w:ascii="Palatino Linotype" w:hAnsi="Palatino Linotype"/>
          <w:i/>
          <w:color w:val="000000"/>
        </w:rPr>
        <w:t>asi</w:t>
      </w:r>
      <w:proofErr w:type="spellEnd"/>
      <w:r w:rsidR="00600D93" w:rsidRPr="00600D93">
        <w:rPr>
          <w:rFonts w:ascii="Palatino Linotype" w:hAnsi="Palatino Linotype"/>
          <w:i/>
          <w:color w:val="000000"/>
        </w:rPr>
        <w:t xml:space="preserve"> como </w:t>
      </w:r>
      <w:proofErr w:type="spellStart"/>
      <w:r w:rsidR="00600D93" w:rsidRPr="00600D93">
        <w:rPr>
          <w:rFonts w:ascii="Palatino Linotype" w:hAnsi="Palatino Linotype"/>
          <w:i/>
          <w:color w:val="000000"/>
        </w:rPr>
        <w:t>tambien</w:t>
      </w:r>
      <w:proofErr w:type="spellEnd"/>
      <w:r w:rsidR="00600D93" w:rsidRPr="00600D93">
        <w:rPr>
          <w:rFonts w:ascii="Palatino Linotype" w:hAnsi="Palatino Linotype"/>
          <w:i/>
          <w:color w:val="000000"/>
        </w:rPr>
        <w:t xml:space="preserve"> requiero conocer los motivos por los cuales en el sistema </w:t>
      </w:r>
      <w:proofErr w:type="spellStart"/>
      <w:r w:rsidR="00600D93" w:rsidRPr="00600D93">
        <w:rPr>
          <w:rFonts w:ascii="Palatino Linotype" w:hAnsi="Palatino Linotype"/>
          <w:i/>
          <w:color w:val="000000"/>
        </w:rPr>
        <w:t>ipomex</w:t>
      </w:r>
      <w:proofErr w:type="spellEnd"/>
      <w:r w:rsidR="00600D93" w:rsidRPr="00600D93">
        <w:rPr>
          <w:rFonts w:ascii="Palatino Linotype" w:hAnsi="Palatino Linotype"/>
          <w:i/>
          <w:color w:val="000000"/>
        </w:rPr>
        <w:t xml:space="preserve"> en su </w:t>
      </w:r>
      <w:proofErr w:type="spellStart"/>
      <w:r w:rsidR="00600D93" w:rsidRPr="00600D93">
        <w:rPr>
          <w:rFonts w:ascii="Palatino Linotype" w:hAnsi="Palatino Linotype"/>
          <w:i/>
          <w:color w:val="000000"/>
        </w:rPr>
        <w:t>fraccion</w:t>
      </w:r>
      <w:proofErr w:type="spellEnd"/>
      <w:r w:rsidR="00600D93" w:rsidRPr="00600D93">
        <w:rPr>
          <w:rFonts w:ascii="Palatino Linotype" w:hAnsi="Palatino Linotype"/>
          <w:i/>
          <w:color w:val="000000"/>
        </w:rPr>
        <w:t xml:space="preserve"> VIII, de ustedes del registro 2019, sigue saliendo personal de la </w:t>
      </w:r>
      <w:proofErr w:type="spellStart"/>
      <w:r w:rsidR="00600D93" w:rsidRPr="00600D93">
        <w:rPr>
          <w:rFonts w:ascii="Palatino Linotype" w:hAnsi="Palatino Linotype"/>
          <w:i/>
          <w:color w:val="000000"/>
        </w:rPr>
        <w:t>administracion</w:t>
      </w:r>
      <w:proofErr w:type="spellEnd"/>
      <w:r w:rsidR="00600D93" w:rsidRPr="00600D93">
        <w:rPr>
          <w:rFonts w:ascii="Palatino Linotype" w:hAnsi="Palatino Linotype"/>
          <w:i/>
          <w:color w:val="000000"/>
        </w:rPr>
        <w:t xml:space="preserve"> pasada, si al dejar de ser servidores </w:t>
      </w:r>
      <w:proofErr w:type="spellStart"/>
      <w:r w:rsidR="00600D93" w:rsidRPr="00600D93">
        <w:rPr>
          <w:rFonts w:ascii="Palatino Linotype" w:hAnsi="Palatino Linotype"/>
          <w:i/>
          <w:color w:val="000000"/>
        </w:rPr>
        <w:t>publicos</w:t>
      </w:r>
      <w:proofErr w:type="spellEnd"/>
      <w:r w:rsidR="00600D93" w:rsidRPr="00600D93">
        <w:rPr>
          <w:rFonts w:ascii="Palatino Linotype" w:hAnsi="Palatino Linotype"/>
          <w:i/>
          <w:color w:val="000000"/>
        </w:rPr>
        <w:t xml:space="preserve"> se vuelven datos personales los que ustedes siguen </w:t>
      </w:r>
      <w:proofErr w:type="spellStart"/>
      <w:r w:rsidR="00600D93" w:rsidRPr="00600D93">
        <w:rPr>
          <w:rFonts w:ascii="Palatino Linotype" w:hAnsi="Palatino Linotype"/>
          <w:i/>
          <w:color w:val="000000"/>
        </w:rPr>
        <w:t>mostranso</w:t>
      </w:r>
      <w:proofErr w:type="spellEnd"/>
      <w:r w:rsidR="00600D93" w:rsidRPr="00600D93">
        <w:rPr>
          <w:rFonts w:ascii="Palatino Linotype" w:hAnsi="Palatino Linotype"/>
          <w:i/>
          <w:color w:val="000000"/>
        </w:rPr>
        <w:t xml:space="preserve">, </w:t>
      </w:r>
      <w:proofErr w:type="spellStart"/>
      <w:r w:rsidR="00600D93" w:rsidRPr="00600D93">
        <w:rPr>
          <w:rFonts w:ascii="Palatino Linotype" w:hAnsi="Palatino Linotype"/>
          <w:i/>
          <w:color w:val="000000"/>
        </w:rPr>
        <w:t>apesar</w:t>
      </w:r>
      <w:proofErr w:type="spellEnd"/>
      <w:r w:rsidR="00600D93" w:rsidRPr="00600D93">
        <w:rPr>
          <w:rFonts w:ascii="Palatino Linotype" w:hAnsi="Palatino Linotype"/>
          <w:i/>
          <w:color w:val="000000"/>
        </w:rPr>
        <w:t xml:space="preserve"> de que por ley siguen teniendo responsabilidad administrativa. Y para quitarnos la duda, requiero en documento digitalizado, el documento y/o documentos que acrediten cual es TODO el personal que labora para dicho organismo, junto con su </w:t>
      </w:r>
      <w:proofErr w:type="spellStart"/>
      <w:r w:rsidR="00600D93" w:rsidRPr="00600D93">
        <w:rPr>
          <w:rFonts w:ascii="Palatino Linotype" w:hAnsi="Palatino Linotype"/>
          <w:i/>
          <w:color w:val="000000"/>
        </w:rPr>
        <w:t>curriculum</w:t>
      </w:r>
      <w:proofErr w:type="spellEnd"/>
      <w:r w:rsidR="00600D93" w:rsidRPr="00600D93">
        <w:rPr>
          <w:rFonts w:ascii="Palatino Linotype" w:hAnsi="Palatino Linotype"/>
          <w:i/>
          <w:color w:val="000000"/>
        </w:rPr>
        <w:t xml:space="preserve"> vitae con </w:t>
      </w:r>
      <w:proofErr w:type="spellStart"/>
      <w:r w:rsidR="00600D93" w:rsidRPr="00600D93">
        <w:rPr>
          <w:rFonts w:ascii="Palatino Linotype" w:hAnsi="Palatino Linotype"/>
          <w:i/>
          <w:color w:val="000000"/>
        </w:rPr>
        <w:t>fotografia</w:t>
      </w:r>
      <w:proofErr w:type="spellEnd"/>
      <w:r w:rsidR="00600D93" w:rsidRPr="00600D93">
        <w:rPr>
          <w:rFonts w:ascii="Palatino Linotype" w:hAnsi="Palatino Linotype"/>
          <w:i/>
          <w:color w:val="000000"/>
        </w:rPr>
        <w:t xml:space="preserve">, sueldo neto, sueldo bruto, deducciones </w:t>
      </w:r>
      <w:proofErr w:type="spellStart"/>
      <w:r w:rsidR="00600D93" w:rsidRPr="00600D93">
        <w:rPr>
          <w:rFonts w:ascii="Palatino Linotype" w:hAnsi="Palatino Linotype"/>
          <w:i/>
          <w:color w:val="000000"/>
        </w:rPr>
        <w:t>asi</w:t>
      </w:r>
      <w:proofErr w:type="spellEnd"/>
      <w:r w:rsidR="00600D93" w:rsidRPr="00600D93">
        <w:rPr>
          <w:rFonts w:ascii="Palatino Linotype" w:hAnsi="Palatino Linotype"/>
          <w:i/>
          <w:color w:val="000000"/>
        </w:rPr>
        <w:t xml:space="preserve"> como </w:t>
      </w:r>
      <w:proofErr w:type="spellStart"/>
      <w:r w:rsidR="00600D93" w:rsidRPr="00600D93">
        <w:rPr>
          <w:rFonts w:ascii="Palatino Linotype" w:hAnsi="Palatino Linotype"/>
          <w:i/>
          <w:color w:val="000000"/>
        </w:rPr>
        <w:t>areas</w:t>
      </w:r>
      <w:proofErr w:type="spellEnd"/>
      <w:r w:rsidR="00600D93" w:rsidRPr="00600D93">
        <w:rPr>
          <w:rFonts w:ascii="Palatino Linotype" w:hAnsi="Palatino Linotype"/>
          <w:i/>
          <w:color w:val="000000"/>
        </w:rPr>
        <w:t xml:space="preserve"> de adscripción... Que tenga una linda </w:t>
      </w:r>
      <w:proofErr w:type="spellStart"/>
      <w:r w:rsidR="00600D93" w:rsidRPr="00600D93">
        <w:rPr>
          <w:rFonts w:ascii="Palatino Linotype" w:hAnsi="Palatino Linotype"/>
          <w:i/>
          <w:color w:val="000000"/>
        </w:rPr>
        <w:t>tardeee</w:t>
      </w:r>
      <w:proofErr w:type="spellEnd"/>
      <w:r w:rsidR="00600D93" w:rsidRPr="00600D93">
        <w:rPr>
          <w:rFonts w:ascii="Palatino Linotype" w:hAnsi="Palatino Linotype"/>
          <w:i/>
          <w:color w:val="000000"/>
        </w:rPr>
        <w:t xml:space="preserve"> </w:t>
      </w:r>
      <w:proofErr w:type="spellStart"/>
      <w:r w:rsidR="00600D93" w:rsidRPr="00600D93">
        <w:rPr>
          <w:rFonts w:ascii="Palatino Linotype" w:hAnsi="Palatino Linotype"/>
          <w:i/>
          <w:color w:val="000000"/>
        </w:rPr>
        <w:t>byeeeee</w:t>
      </w:r>
      <w:proofErr w:type="spellEnd"/>
      <w:r w:rsidR="00600D93" w:rsidRPr="00600D93">
        <w:rPr>
          <w:rFonts w:ascii="Palatino Linotype" w:hAnsi="Palatino Linotype"/>
          <w:i/>
          <w:color w:val="000000"/>
        </w:rPr>
        <w:t xml:space="preserve">... nos leemos </w:t>
      </w:r>
      <w:proofErr w:type="spellStart"/>
      <w:r w:rsidR="00600D93" w:rsidRPr="00600D93">
        <w:rPr>
          <w:rFonts w:ascii="Palatino Linotype" w:hAnsi="Palatino Linotype"/>
          <w:i/>
          <w:color w:val="000000"/>
        </w:rPr>
        <w:t>mas</w:t>
      </w:r>
      <w:proofErr w:type="spellEnd"/>
      <w:r w:rsidR="00600D93" w:rsidRPr="00600D93">
        <w:rPr>
          <w:rFonts w:ascii="Palatino Linotype" w:hAnsi="Palatino Linotype"/>
          <w:i/>
          <w:color w:val="000000"/>
        </w:rPr>
        <w:t xml:space="preserve"> tarde jajaja sigan teniéndonos sin agua al fin que ya </w:t>
      </w:r>
      <w:proofErr w:type="spellStart"/>
      <w:r w:rsidR="00600D93" w:rsidRPr="00600D93">
        <w:rPr>
          <w:rFonts w:ascii="Palatino Linotype" w:hAnsi="Palatino Linotype"/>
          <w:i/>
          <w:color w:val="000000"/>
        </w:rPr>
        <w:t>queria</w:t>
      </w:r>
      <w:proofErr w:type="spellEnd"/>
      <w:r w:rsidR="00600D93" w:rsidRPr="00600D93">
        <w:rPr>
          <w:rFonts w:ascii="Palatino Linotype" w:hAnsi="Palatino Linotype"/>
          <w:i/>
          <w:color w:val="000000"/>
        </w:rPr>
        <w:t xml:space="preserve"> vacaciones jajaja</w:t>
      </w:r>
      <w:r w:rsidRPr="00D276BB">
        <w:rPr>
          <w:rFonts w:ascii="Palatino Linotype" w:hAnsi="Palatino Linotype" w:cs="Arial"/>
          <w:i/>
        </w:rPr>
        <w:t>” [Sic]</w:t>
      </w:r>
    </w:p>
    <w:p w14:paraId="2F882689" w14:textId="77777777" w:rsidR="00B16970" w:rsidRDefault="00B16970" w:rsidP="00B16970">
      <w:pPr>
        <w:spacing w:after="0" w:line="240" w:lineRule="auto"/>
        <w:ind w:left="567" w:right="567"/>
        <w:jc w:val="both"/>
        <w:rPr>
          <w:rFonts w:ascii="Palatino Linotype" w:hAnsi="Palatino Linotype"/>
          <w:sz w:val="24"/>
          <w:szCs w:val="24"/>
        </w:rPr>
      </w:pPr>
    </w:p>
    <w:p w14:paraId="153B256C" w14:textId="77777777" w:rsidR="00B16970" w:rsidRDefault="00B16970" w:rsidP="00B16970">
      <w:pPr>
        <w:spacing w:after="0" w:line="240" w:lineRule="auto"/>
        <w:ind w:left="567" w:right="567"/>
        <w:jc w:val="both"/>
        <w:rPr>
          <w:rFonts w:ascii="Palatino Linotype" w:hAnsi="Palatino Linotype"/>
          <w:sz w:val="24"/>
          <w:szCs w:val="24"/>
        </w:rPr>
      </w:pPr>
    </w:p>
    <w:p w14:paraId="191756EF" w14:textId="77777777" w:rsidR="00B16970" w:rsidRDefault="00B16970" w:rsidP="00B16970">
      <w:pPr>
        <w:pStyle w:val="Prrafodelista"/>
        <w:autoSpaceDE w:val="0"/>
        <w:autoSpaceDN w:val="0"/>
        <w:adjustRightInd w:val="0"/>
        <w:spacing w:line="360" w:lineRule="auto"/>
        <w:ind w:left="0"/>
        <w:jc w:val="both"/>
        <w:rPr>
          <w:rFonts w:ascii="Palatino Linotype" w:hAnsi="Palatino Linotype" w:cs="Arial"/>
        </w:rPr>
      </w:pPr>
      <w:r w:rsidRPr="007128D3">
        <w:rPr>
          <w:rFonts w:ascii="Palatino Linotype" w:hAnsi="Palatino Linotype" w:cs="Arial"/>
        </w:rPr>
        <w:t xml:space="preserve">Una vez analizada la solicitud de información, podemos determinar que objetivamente </w:t>
      </w:r>
      <w:r w:rsidR="00600D93">
        <w:rPr>
          <w:rFonts w:ascii="Palatino Linotype" w:hAnsi="Palatino Linotype" w:cs="Arial"/>
        </w:rPr>
        <w:t>el</w:t>
      </w:r>
      <w:r w:rsidRPr="007128D3">
        <w:rPr>
          <w:rFonts w:ascii="Palatino Linotype" w:hAnsi="Palatino Linotype" w:cs="Arial"/>
        </w:rPr>
        <w:t xml:space="preserve"> </w:t>
      </w:r>
      <w:r w:rsidRPr="00B16970">
        <w:rPr>
          <w:rFonts w:ascii="Palatino Linotype" w:hAnsi="Palatino Linotype" w:cs="Arial"/>
          <w:b/>
          <w:bCs/>
        </w:rPr>
        <w:t>Recurrente</w:t>
      </w:r>
      <w:r w:rsidRPr="007128D3">
        <w:rPr>
          <w:rFonts w:ascii="Palatino Linotype" w:hAnsi="Palatino Linotype" w:cs="Arial"/>
        </w:rPr>
        <w:t xml:space="preserve"> peticiona lo siguiente:</w:t>
      </w:r>
    </w:p>
    <w:p w14:paraId="2F6ED93B" w14:textId="77777777" w:rsidR="00B16970" w:rsidRDefault="00B16970" w:rsidP="00B16970">
      <w:pPr>
        <w:pStyle w:val="Prrafodelista"/>
        <w:autoSpaceDE w:val="0"/>
        <w:autoSpaceDN w:val="0"/>
        <w:adjustRightInd w:val="0"/>
        <w:spacing w:line="360" w:lineRule="auto"/>
        <w:ind w:left="0"/>
        <w:jc w:val="both"/>
        <w:rPr>
          <w:rFonts w:ascii="Palatino Linotype" w:hAnsi="Palatino Linotype" w:cs="Arial"/>
        </w:rPr>
      </w:pPr>
    </w:p>
    <w:p w14:paraId="4A906E12" w14:textId="77777777" w:rsidR="00B16970" w:rsidRDefault="001052D5" w:rsidP="00B16970">
      <w:pPr>
        <w:pStyle w:val="Prrafodelista"/>
        <w:numPr>
          <w:ilvl w:val="0"/>
          <w:numId w:val="13"/>
        </w:numPr>
        <w:autoSpaceDE w:val="0"/>
        <w:autoSpaceDN w:val="0"/>
        <w:adjustRightInd w:val="0"/>
        <w:spacing w:line="360" w:lineRule="auto"/>
        <w:jc w:val="both"/>
        <w:rPr>
          <w:rFonts w:ascii="Palatino Linotype" w:hAnsi="Palatino Linotype" w:cs="Arial"/>
        </w:rPr>
      </w:pPr>
      <w:r>
        <w:rPr>
          <w:rFonts w:ascii="Palatino Linotype" w:hAnsi="Palatino Linotype" w:cs="Arial"/>
        </w:rPr>
        <w:t>L</w:t>
      </w:r>
      <w:r w:rsidR="009832B9" w:rsidRPr="009832B9">
        <w:rPr>
          <w:rFonts w:ascii="Palatino Linotype" w:hAnsi="Palatino Linotype" w:cs="Arial"/>
        </w:rPr>
        <w:t>o</w:t>
      </w:r>
      <w:r>
        <w:rPr>
          <w:rFonts w:ascii="Palatino Linotype" w:hAnsi="Palatino Linotype" w:cs="Arial"/>
        </w:rPr>
        <w:t>s</w:t>
      </w:r>
      <w:r w:rsidR="009832B9" w:rsidRPr="009832B9">
        <w:rPr>
          <w:rFonts w:ascii="Palatino Linotype" w:hAnsi="Palatino Linotype" w:cs="Arial"/>
        </w:rPr>
        <w:t xml:space="preserve"> motivos por los cuales las Servidoras Publicas </w:t>
      </w:r>
      <w:proofErr w:type="spellStart"/>
      <w:r w:rsidR="009832B9" w:rsidRPr="009832B9">
        <w:rPr>
          <w:rFonts w:ascii="Palatino Linotype" w:hAnsi="Palatino Linotype" w:cs="Arial"/>
        </w:rPr>
        <w:t>Hermina</w:t>
      </w:r>
      <w:proofErr w:type="spellEnd"/>
      <w:r w:rsidR="009832B9" w:rsidRPr="009832B9">
        <w:rPr>
          <w:rFonts w:ascii="Palatino Linotype" w:hAnsi="Palatino Linotype" w:cs="Arial"/>
        </w:rPr>
        <w:t xml:space="preserve"> Morales Sosa, Emma Leonor </w:t>
      </w:r>
      <w:r w:rsidRPr="009832B9">
        <w:rPr>
          <w:rFonts w:ascii="Palatino Linotype" w:hAnsi="Palatino Linotype" w:cs="Arial"/>
        </w:rPr>
        <w:t>García</w:t>
      </w:r>
      <w:r w:rsidR="009832B9" w:rsidRPr="009832B9">
        <w:rPr>
          <w:rFonts w:ascii="Palatino Linotype" w:hAnsi="Palatino Linotype" w:cs="Arial"/>
        </w:rPr>
        <w:t xml:space="preserve"> Ortega, German Valverde Morales</w:t>
      </w:r>
      <w:r>
        <w:rPr>
          <w:rFonts w:ascii="Palatino Linotype" w:hAnsi="Palatino Linotype" w:cs="Arial"/>
        </w:rPr>
        <w:t xml:space="preserve"> y</w:t>
      </w:r>
      <w:r w:rsidR="009832B9" w:rsidRPr="009832B9">
        <w:rPr>
          <w:rFonts w:ascii="Palatino Linotype" w:hAnsi="Palatino Linotype" w:cs="Arial"/>
        </w:rPr>
        <w:t xml:space="preserve"> </w:t>
      </w:r>
      <w:r w:rsidRPr="009832B9">
        <w:rPr>
          <w:rFonts w:ascii="Palatino Linotype" w:hAnsi="Palatino Linotype" w:cs="Arial"/>
        </w:rPr>
        <w:t>María</w:t>
      </w:r>
      <w:r w:rsidR="009832B9" w:rsidRPr="009832B9">
        <w:rPr>
          <w:rFonts w:ascii="Palatino Linotype" w:hAnsi="Palatino Linotype" w:cs="Arial"/>
        </w:rPr>
        <w:t xml:space="preserve"> Esther </w:t>
      </w:r>
      <w:r w:rsidRPr="009832B9">
        <w:rPr>
          <w:rFonts w:ascii="Palatino Linotype" w:hAnsi="Palatino Linotype" w:cs="Arial"/>
        </w:rPr>
        <w:t>Jiménez</w:t>
      </w:r>
      <w:r w:rsidR="009832B9" w:rsidRPr="009832B9">
        <w:rPr>
          <w:rFonts w:ascii="Palatino Linotype" w:hAnsi="Palatino Linotype" w:cs="Arial"/>
        </w:rPr>
        <w:t xml:space="preserve"> </w:t>
      </w:r>
      <w:proofErr w:type="spellStart"/>
      <w:r w:rsidR="009832B9" w:rsidRPr="009832B9">
        <w:rPr>
          <w:rFonts w:ascii="Palatino Linotype" w:hAnsi="Palatino Linotype" w:cs="Arial"/>
        </w:rPr>
        <w:t>Larita</w:t>
      </w:r>
      <w:proofErr w:type="spellEnd"/>
      <w:r w:rsidR="009832B9" w:rsidRPr="009832B9">
        <w:rPr>
          <w:rFonts w:ascii="Palatino Linotype" w:hAnsi="Palatino Linotype" w:cs="Arial"/>
        </w:rPr>
        <w:t xml:space="preserve"> aparece</w:t>
      </w:r>
      <w:r>
        <w:rPr>
          <w:rFonts w:ascii="Palatino Linotype" w:hAnsi="Palatino Linotype" w:cs="Arial"/>
        </w:rPr>
        <w:t>n</w:t>
      </w:r>
      <w:r w:rsidR="009832B9" w:rsidRPr="009832B9">
        <w:rPr>
          <w:rFonts w:ascii="Palatino Linotype" w:hAnsi="Palatino Linotype" w:cs="Arial"/>
        </w:rPr>
        <w:t xml:space="preserve"> sin cargo </w:t>
      </w:r>
      <w:r>
        <w:rPr>
          <w:rFonts w:ascii="Palatino Linotype" w:hAnsi="Palatino Linotype" w:cs="Arial"/>
        </w:rPr>
        <w:t>y</w:t>
      </w:r>
      <w:r w:rsidR="009832B9" w:rsidRPr="009832B9">
        <w:rPr>
          <w:rFonts w:ascii="Palatino Linotype" w:hAnsi="Palatino Linotype" w:cs="Arial"/>
        </w:rPr>
        <w:t xml:space="preserve"> </w:t>
      </w:r>
      <w:r w:rsidRPr="009832B9">
        <w:rPr>
          <w:rFonts w:ascii="Palatino Linotype" w:hAnsi="Palatino Linotype" w:cs="Arial"/>
        </w:rPr>
        <w:t>área</w:t>
      </w:r>
      <w:r w:rsidR="009832B9" w:rsidRPr="009832B9">
        <w:rPr>
          <w:rFonts w:ascii="Palatino Linotype" w:hAnsi="Palatino Linotype" w:cs="Arial"/>
        </w:rPr>
        <w:t xml:space="preserve"> de </w:t>
      </w:r>
      <w:r w:rsidRPr="009832B9">
        <w:rPr>
          <w:rFonts w:ascii="Palatino Linotype" w:hAnsi="Palatino Linotype" w:cs="Arial"/>
        </w:rPr>
        <w:t>adscripción</w:t>
      </w:r>
      <w:r w:rsidR="00B16970">
        <w:rPr>
          <w:rFonts w:ascii="Palatino Linotype" w:hAnsi="Palatino Linotype" w:cs="Arial"/>
        </w:rPr>
        <w:t>.</w:t>
      </w:r>
    </w:p>
    <w:p w14:paraId="21DB86E0" w14:textId="77777777" w:rsidR="009832B9" w:rsidRDefault="0093757D" w:rsidP="00B16970">
      <w:pPr>
        <w:pStyle w:val="Prrafodelista"/>
        <w:numPr>
          <w:ilvl w:val="0"/>
          <w:numId w:val="13"/>
        </w:numPr>
        <w:autoSpaceDE w:val="0"/>
        <w:autoSpaceDN w:val="0"/>
        <w:adjustRightInd w:val="0"/>
        <w:spacing w:line="360" w:lineRule="auto"/>
        <w:jc w:val="both"/>
        <w:rPr>
          <w:rFonts w:ascii="Palatino Linotype" w:hAnsi="Palatino Linotype" w:cs="Arial"/>
        </w:rPr>
      </w:pPr>
      <w:bookmarkStart w:id="0" w:name="_Hlk24561284"/>
      <w:r>
        <w:rPr>
          <w:rFonts w:ascii="Palatino Linotype" w:hAnsi="Palatino Linotype" w:cs="Arial"/>
        </w:rPr>
        <w:t>L</w:t>
      </w:r>
      <w:r w:rsidR="009832B9" w:rsidRPr="009832B9">
        <w:rPr>
          <w:rFonts w:ascii="Palatino Linotype" w:hAnsi="Palatino Linotype" w:cs="Arial"/>
        </w:rPr>
        <w:t>os procedimientos que se utilizaron para determinar el sueldo de cada servidor público</w:t>
      </w:r>
      <w:r>
        <w:rPr>
          <w:rFonts w:ascii="Palatino Linotype" w:hAnsi="Palatino Linotype" w:cs="Arial"/>
        </w:rPr>
        <w:t xml:space="preserve"> adscrito al Sujeto Obligado</w:t>
      </w:r>
      <w:bookmarkEnd w:id="0"/>
      <w:r>
        <w:rPr>
          <w:rFonts w:ascii="Palatino Linotype" w:hAnsi="Palatino Linotype" w:cs="Arial"/>
        </w:rPr>
        <w:t>.</w:t>
      </w:r>
    </w:p>
    <w:p w14:paraId="7DD20D26" w14:textId="77777777" w:rsidR="009832B9" w:rsidRDefault="0093757D" w:rsidP="00B16970">
      <w:pPr>
        <w:pStyle w:val="Prrafodelista"/>
        <w:numPr>
          <w:ilvl w:val="0"/>
          <w:numId w:val="13"/>
        </w:numPr>
        <w:autoSpaceDE w:val="0"/>
        <w:autoSpaceDN w:val="0"/>
        <w:adjustRightInd w:val="0"/>
        <w:spacing w:line="360" w:lineRule="auto"/>
        <w:jc w:val="both"/>
        <w:rPr>
          <w:rFonts w:ascii="Palatino Linotype" w:hAnsi="Palatino Linotype" w:cs="Arial"/>
        </w:rPr>
      </w:pPr>
      <w:r>
        <w:rPr>
          <w:rFonts w:ascii="Palatino Linotype" w:hAnsi="Palatino Linotype" w:cs="Arial"/>
        </w:rPr>
        <w:t>L</w:t>
      </w:r>
      <w:r w:rsidR="009832B9" w:rsidRPr="009832B9">
        <w:rPr>
          <w:rFonts w:ascii="Palatino Linotype" w:hAnsi="Palatino Linotype" w:cs="Arial"/>
        </w:rPr>
        <w:t xml:space="preserve">os motivos por los cuales en el sistema </w:t>
      </w:r>
      <w:r>
        <w:rPr>
          <w:rFonts w:ascii="Palatino Linotype" w:hAnsi="Palatino Linotype" w:cs="Arial"/>
        </w:rPr>
        <w:t>IPOMEX</w:t>
      </w:r>
      <w:r w:rsidR="009832B9" w:rsidRPr="009832B9">
        <w:rPr>
          <w:rFonts w:ascii="Palatino Linotype" w:hAnsi="Palatino Linotype" w:cs="Arial"/>
        </w:rPr>
        <w:t xml:space="preserve"> en su </w:t>
      </w:r>
      <w:r w:rsidRPr="009832B9">
        <w:rPr>
          <w:rFonts w:ascii="Palatino Linotype" w:hAnsi="Palatino Linotype" w:cs="Arial"/>
        </w:rPr>
        <w:t>fracción</w:t>
      </w:r>
      <w:r w:rsidR="009832B9" w:rsidRPr="009832B9">
        <w:rPr>
          <w:rFonts w:ascii="Palatino Linotype" w:hAnsi="Palatino Linotype" w:cs="Arial"/>
        </w:rPr>
        <w:t xml:space="preserve"> VIII, del registro 2019, sigue saliendo personal de la </w:t>
      </w:r>
      <w:r w:rsidRPr="009832B9">
        <w:rPr>
          <w:rFonts w:ascii="Palatino Linotype" w:hAnsi="Palatino Linotype" w:cs="Arial"/>
        </w:rPr>
        <w:t>administración</w:t>
      </w:r>
      <w:r w:rsidR="009832B9" w:rsidRPr="009832B9">
        <w:rPr>
          <w:rFonts w:ascii="Palatino Linotype" w:hAnsi="Palatino Linotype" w:cs="Arial"/>
        </w:rPr>
        <w:t xml:space="preserve"> pasada, si al dejar de ser servidores </w:t>
      </w:r>
      <w:r w:rsidRPr="009832B9">
        <w:rPr>
          <w:rFonts w:ascii="Palatino Linotype" w:hAnsi="Palatino Linotype" w:cs="Arial"/>
        </w:rPr>
        <w:t>públicos</w:t>
      </w:r>
      <w:r w:rsidR="009832B9" w:rsidRPr="009832B9">
        <w:rPr>
          <w:rFonts w:ascii="Palatino Linotype" w:hAnsi="Palatino Linotype" w:cs="Arial"/>
        </w:rPr>
        <w:t xml:space="preserve"> se vuelven datos personales los que ustedes siguen </w:t>
      </w:r>
      <w:r w:rsidRPr="009832B9">
        <w:rPr>
          <w:rFonts w:ascii="Palatino Linotype" w:hAnsi="Palatino Linotype" w:cs="Arial"/>
        </w:rPr>
        <w:lastRenderedPageBreak/>
        <w:t>mostrando</w:t>
      </w:r>
      <w:r w:rsidR="009832B9" w:rsidRPr="009832B9">
        <w:rPr>
          <w:rFonts w:ascii="Palatino Linotype" w:hAnsi="Palatino Linotype" w:cs="Arial"/>
        </w:rPr>
        <w:t xml:space="preserve">, </w:t>
      </w:r>
      <w:r w:rsidRPr="009832B9">
        <w:rPr>
          <w:rFonts w:ascii="Palatino Linotype" w:hAnsi="Palatino Linotype" w:cs="Arial"/>
        </w:rPr>
        <w:t>a pesar</w:t>
      </w:r>
      <w:r w:rsidR="009832B9" w:rsidRPr="009832B9">
        <w:rPr>
          <w:rFonts w:ascii="Palatino Linotype" w:hAnsi="Palatino Linotype" w:cs="Arial"/>
        </w:rPr>
        <w:t xml:space="preserve"> de que por ley siguen teniendo responsabilidad administrativa</w:t>
      </w:r>
      <w:r w:rsidR="00DC766A">
        <w:rPr>
          <w:rFonts w:ascii="Palatino Linotype" w:hAnsi="Palatino Linotype" w:cs="Arial"/>
        </w:rPr>
        <w:t>.</w:t>
      </w:r>
    </w:p>
    <w:p w14:paraId="7E4F5978" w14:textId="77777777" w:rsidR="009832B9" w:rsidRDefault="0093757D" w:rsidP="00B16970">
      <w:pPr>
        <w:pStyle w:val="Prrafodelista"/>
        <w:numPr>
          <w:ilvl w:val="0"/>
          <w:numId w:val="13"/>
        </w:numPr>
        <w:autoSpaceDE w:val="0"/>
        <w:autoSpaceDN w:val="0"/>
        <w:adjustRightInd w:val="0"/>
        <w:spacing w:line="360" w:lineRule="auto"/>
        <w:jc w:val="both"/>
        <w:rPr>
          <w:rFonts w:ascii="Palatino Linotype" w:hAnsi="Palatino Linotype" w:cs="Arial"/>
        </w:rPr>
      </w:pPr>
      <w:r>
        <w:rPr>
          <w:rFonts w:ascii="Palatino Linotype" w:hAnsi="Palatino Linotype" w:cs="Arial"/>
        </w:rPr>
        <w:t>E</w:t>
      </w:r>
      <w:r w:rsidR="009832B9" w:rsidRPr="009832B9">
        <w:rPr>
          <w:rFonts w:ascii="Palatino Linotype" w:hAnsi="Palatino Linotype" w:cs="Arial"/>
        </w:rPr>
        <w:t xml:space="preserve">l documento y/o documentos que acrediten cual es TODO el personal que labora para </w:t>
      </w:r>
      <w:r w:rsidR="00DC766A">
        <w:rPr>
          <w:rFonts w:ascii="Palatino Linotype" w:hAnsi="Palatino Linotype" w:cs="Arial"/>
        </w:rPr>
        <w:t>el Sujeto Obligado.</w:t>
      </w:r>
    </w:p>
    <w:p w14:paraId="45285BBC" w14:textId="77777777" w:rsidR="00962F67" w:rsidRDefault="00DC766A" w:rsidP="00B16970">
      <w:pPr>
        <w:pStyle w:val="Prrafodelista"/>
        <w:numPr>
          <w:ilvl w:val="0"/>
          <w:numId w:val="13"/>
        </w:numPr>
        <w:autoSpaceDE w:val="0"/>
        <w:autoSpaceDN w:val="0"/>
        <w:adjustRightInd w:val="0"/>
        <w:spacing w:line="360" w:lineRule="auto"/>
        <w:jc w:val="both"/>
        <w:rPr>
          <w:rFonts w:ascii="Palatino Linotype" w:hAnsi="Palatino Linotype" w:cs="Arial"/>
        </w:rPr>
      </w:pPr>
      <w:bookmarkStart w:id="1" w:name="_Hlk24546928"/>
      <w:r>
        <w:rPr>
          <w:rFonts w:ascii="Palatino Linotype" w:hAnsi="Palatino Linotype" w:cs="Arial"/>
        </w:rPr>
        <w:t>C</w:t>
      </w:r>
      <w:r w:rsidR="00962F67" w:rsidRPr="00962F67">
        <w:rPr>
          <w:rFonts w:ascii="Palatino Linotype" w:hAnsi="Palatino Linotype" w:cs="Arial"/>
        </w:rPr>
        <w:t>urr</w:t>
      </w:r>
      <w:r>
        <w:rPr>
          <w:rFonts w:ascii="Palatino Linotype" w:hAnsi="Palatino Linotype" w:cs="Arial"/>
        </w:rPr>
        <w:t>í</w:t>
      </w:r>
      <w:r w:rsidR="00962F67" w:rsidRPr="00962F67">
        <w:rPr>
          <w:rFonts w:ascii="Palatino Linotype" w:hAnsi="Palatino Linotype" w:cs="Arial"/>
        </w:rPr>
        <w:t xml:space="preserve">culum vitae con </w:t>
      </w:r>
      <w:r w:rsidR="00962F67">
        <w:rPr>
          <w:rFonts w:ascii="Palatino Linotype" w:hAnsi="Palatino Linotype" w:cs="Arial"/>
        </w:rPr>
        <w:t>fotografía</w:t>
      </w:r>
      <w:r>
        <w:rPr>
          <w:rFonts w:ascii="Palatino Linotype" w:hAnsi="Palatino Linotype" w:cs="Arial"/>
        </w:rPr>
        <w:t xml:space="preserve"> del personal adscrito al Sujeto Obligado</w:t>
      </w:r>
      <w:bookmarkEnd w:id="1"/>
      <w:r>
        <w:rPr>
          <w:rFonts w:ascii="Palatino Linotype" w:hAnsi="Palatino Linotype" w:cs="Arial"/>
        </w:rPr>
        <w:t>.</w:t>
      </w:r>
    </w:p>
    <w:p w14:paraId="385420FA" w14:textId="77777777" w:rsidR="00962F67" w:rsidRDefault="00BC5D95" w:rsidP="00B16970">
      <w:pPr>
        <w:pStyle w:val="Prrafodelista"/>
        <w:numPr>
          <w:ilvl w:val="0"/>
          <w:numId w:val="13"/>
        </w:numPr>
        <w:autoSpaceDE w:val="0"/>
        <w:autoSpaceDN w:val="0"/>
        <w:adjustRightInd w:val="0"/>
        <w:spacing w:line="360" w:lineRule="auto"/>
        <w:jc w:val="both"/>
        <w:rPr>
          <w:rFonts w:ascii="Palatino Linotype" w:hAnsi="Palatino Linotype" w:cs="Arial"/>
        </w:rPr>
      </w:pPr>
      <w:r>
        <w:rPr>
          <w:rFonts w:ascii="Palatino Linotype" w:hAnsi="Palatino Linotype" w:cs="Arial"/>
          <w:u w:val="single"/>
        </w:rPr>
        <w:t>S</w:t>
      </w:r>
      <w:r w:rsidR="00962F67" w:rsidRPr="00962F67">
        <w:rPr>
          <w:rFonts w:ascii="Palatino Linotype" w:hAnsi="Palatino Linotype" w:cs="Arial"/>
        </w:rPr>
        <w:t>ueldo neto, sueldo bruto, deducciones</w:t>
      </w:r>
      <w:r w:rsidR="00DC766A">
        <w:rPr>
          <w:rFonts w:ascii="Palatino Linotype" w:hAnsi="Palatino Linotype" w:cs="Arial"/>
        </w:rPr>
        <w:t>,</w:t>
      </w:r>
      <w:r w:rsidR="00962F67" w:rsidRPr="00962F67">
        <w:rPr>
          <w:rFonts w:ascii="Palatino Linotype" w:hAnsi="Palatino Linotype" w:cs="Arial"/>
        </w:rPr>
        <w:t xml:space="preserve"> </w:t>
      </w:r>
      <w:r w:rsidR="00DC766A" w:rsidRPr="00962F67">
        <w:rPr>
          <w:rFonts w:ascii="Palatino Linotype" w:hAnsi="Palatino Linotype" w:cs="Arial"/>
        </w:rPr>
        <w:t>así</w:t>
      </w:r>
      <w:r w:rsidR="00962F67" w:rsidRPr="00962F67">
        <w:rPr>
          <w:rFonts w:ascii="Palatino Linotype" w:hAnsi="Palatino Linotype" w:cs="Arial"/>
        </w:rPr>
        <w:t xml:space="preserve"> como </w:t>
      </w:r>
      <w:r w:rsidR="00DC766A" w:rsidRPr="00962F67">
        <w:rPr>
          <w:rFonts w:ascii="Palatino Linotype" w:hAnsi="Palatino Linotype" w:cs="Arial"/>
        </w:rPr>
        <w:t>áreas</w:t>
      </w:r>
      <w:r w:rsidR="00962F67" w:rsidRPr="00962F67">
        <w:rPr>
          <w:rFonts w:ascii="Palatino Linotype" w:hAnsi="Palatino Linotype" w:cs="Arial"/>
        </w:rPr>
        <w:t xml:space="preserve"> de adscripción</w:t>
      </w:r>
      <w:r w:rsidR="00DC766A" w:rsidRPr="00DC766A">
        <w:t xml:space="preserve"> </w:t>
      </w:r>
      <w:r w:rsidR="00DC766A" w:rsidRPr="00DC766A">
        <w:rPr>
          <w:rFonts w:ascii="Palatino Linotype" w:hAnsi="Palatino Linotype" w:cs="Arial"/>
        </w:rPr>
        <w:t xml:space="preserve">del personal adscrito al Sujeto </w:t>
      </w:r>
      <w:r w:rsidR="00DC766A">
        <w:rPr>
          <w:rFonts w:ascii="Palatino Linotype" w:hAnsi="Palatino Linotype" w:cs="Arial"/>
        </w:rPr>
        <w:t>O</w:t>
      </w:r>
      <w:r w:rsidR="00DC766A" w:rsidRPr="00DC766A">
        <w:rPr>
          <w:rFonts w:ascii="Palatino Linotype" w:hAnsi="Palatino Linotype" w:cs="Arial"/>
        </w:rPr>
        <w:t>bligado</w:t>
      </w:r>
      <w:r w:rsidR="00DC766A">
        <w:rPr>
          <w:rFonts w:ascii="Palatino Linotype" w:hAnsi="Palatino Linotype" w:cs="Arial"/>
        </w:rPr>
        <w:t>.</w:t>
      </w:r>
    </w:p>
    <w:p w14:paraId="0E81DCF5" w14:textId="77777777" w:rsidR="006F5FAC" w:rsidRPr="004877D6" w:rsidRDefault="006F5FAC" w:rsidP="00BC0474">
      <w:pPr>
        <w:pStyle w:val="Sinespaciado"/>
        <w:spacing w:line="360" w:lineRule="auto"/>
        <w:jc w:val="both"/>
        <w:rPr>
          <w:rFonts w:ascii="Palatino Linotype" w:hAnsi="Palatino Linotype" w:cs="Arial"/>
        </w:rPr>
      </w:pPr>
    </w:p>
    <w:p w14:paraId="27065715" w14:textId="77777777" w:rsidR="006F5FAC" w:rsidRPr="004877D6" w:rsidRDefault="006F5FAC" w:rsidP="00BC0474">
      <w:pPr>
        <w:pStyle w:val="Sinespaciado"/>
        <w:spacing w:line="360" w:lineRule="auto"/>
        <w:jc w:val="both"/>
        <w:rPr>
          <w:rFonts w:ascii="Palatino Linotype" w:hAnsi="Palatino Linotype" w:cs="Arial"/>
        </w:rPr>
      </w:pPr>
      <w:r w:rsidRPr="004877D6">
        <w:rPr>
          <w:rFonts w:ascii="Palatino Linotype" w:hAnsi="Palatino Linotype" w:cs="Arial"/>
        </w:rPr>
        <w:t>Ante dicha solicitud, el Sujeto Obligado omiti</w:t>
      </w:r>
      <w:r w:rsidR="004877D6" w:rsidRPr="004877D6">
        <w:rPr>
          <w:rFonts w:ascii="Palatino Linotype" w:hAnsi="Palatino Linotype" w:cs="Arial"/>
        </w:rPr>
        <w:t xml:space="preserve">ó dar respuesta; por lo cual, </w:t>
      </w:r>
      <w:r w:rsidR="00D92B55">
        <w:rPr>
          <w:rFonts w:ascii="Palatino Linotype" w:hAnsi="Palatino Linotype" w:cs="Arial"/>
        </w:rPr>
        <w:t>el</w:t>
      </w:r>
      <w:r w:rsidRPr="004877D6">
        <w:rPr>
          <w:rFonts w:ascii="Palatino Linotype" w:hAnsi="Palatino Linotype" w:cs="Arial"/>
        </w:rPr>
        <w:t xml:space="preserve"> Recurrente interpuso el presente recurso de revisión, </w:t>
      </w:r>
      <w:r w:rsidR="008712FA" w:rsidRPr="004877D6">
        <w:rPr>
          <w:rFonts w:ascii="Palatino Linotype" w:hAnsi="Palatino Linotype" w:cs="Arial"/>
        </w:rPr>
        <w:t>dando como razones o motivos de inconformidad</w:t>
      </w:r>
      <w:r w:rsidR="003A1D2D">
        <w:rPr>
          <w:rFonts w:ascii="Palatino Linotype" w:hAnsi="Palatino Linotype" w:cs="Arial"/>
        </w:rPr>
        <w:t xml:space="preserve"> medularmente,</w:t>
      </w:r>
      <w:r w:rsidR="00EA51C1">
        <w:rPr>
          <w:rFonts w:ascii="Palatino Linotype" w:hAnsi="Palatino Linotype" w:cs="Arial"/>
        </w:rPr>
        <w:t xml:space="preserve"> </w:t>
      </w:r>
      <w:r w:rsidR="00DF3781">
        <w:rPr>
          <w:rFonts w:ascii="Palatino Linotype" w:hAnsi="Palatino Linotype" w:cs="Arial"/>
        </w:rPr>
        <w:t>que no</w:t>
      </w:r>
      <w:r w:rsidR="003A1D2D">
        <w:rPr>
          <w:rFonts w:ascii="Palatino Linotype" w:hAnsi="Palatino Linotype" w:cs="Arial"/>
        </w:rPr>
        <w:t xml:space="preserve"> se entregó la información requerida</w:t>
      </w:r>
      <w:r w:rsidR="004877D6" w:rsidRPr="004877D6">
        <w:rPr>
          <w:rFonts w:ascii="Palatino Linotype" w:hAnsi="Palatino Linotype" w:cs="Arial"/>
        </w:rPr>
        <w:t xml:space="preserve">. </w:t>
      </w:r>
    </w:p>
    <w:p w14:paraId="39477D52" w14:textId="77777777" w:rsidR="008712FA" w:rsidRPr="004877D6" w:rsidRDefault="008712FA" w:rsidP="00BC0474">
      <w:pPr>
        <w:pStyle w:val="Sinespaciado"/>
        <w:spacing w:line="360" w:lineRule="auto"/>
        <w:jc w:val="both"/>
        <w:rPr>
          <w:rFonts w:ascii="Palatino Linotype" w:hAnsi="Palatino Linotype" w:cs="Arial"/>
        </w:rPr>
      </w:pPr>
    </w:p>
    <w:p w14:paraId="069F9194" w14:textId="77777777" w:rsidR="004E6DD1" w:rsidRDefault="00962447" w:rsidP="00BC0474">
      <w:pPr>
        <w:pStyle w:val="Sinespaciado"/>
        <w:spacing w:line="360" w:lineRule="auto"/>
        <w:jc w:val="both"/>
        <w:rPr>
          <w:rFonts w:ascii="Palatino Linotype" w:hAnsi="Palatino Linotype" w:cs="Arial"/>
        </w:rPr>
      </w:pPr>
      <w:r>
        <w:rPr>
          <w:rFonts w:ascii="Palatino Linotype" w:hAnsi="Palatino Linotype" w:cs="Arial"/>
        </w:rPr>
        <w:t>Así, ante la falta de respuesta, este Instituto considera pertinente establecer la fuente obligacional del Sujeto Obligado, con el propósito de dilucidar si el mismo está en posibilidad de hacer entrega a</w:t>
      </w:r>
      <w:r w:rsidR="003A1D2D">
        <w:rPr>
          <w:rFonts w:ascii="Palatino Linotype" w:hAnsi="Palatino Linotype" w:cs="Arial"/>
        </w:rPr>
        <w:t>l</w:t>
      </w:r>
      <w:r>
        <w:rPr>
          <w:rFonts w:ascii="Palatino Linotype" w:hAnsi="Palatino Linotype" w:cs="Arial"/>
        </w:rPr>
        <w:t xml:space="preserve"> Recurrente de la información solicitada.</w:t>
      </w:r>
    </w:p>
    <w:p w14:paraId="32A085A0" w14:textId="77777777" w:rsidR="00120688" w:rsidRDefault="00120688" w:rsidP="00BC0474">
      <w:pPr>
        <w:pStyle w:val="Sinespaciado"/>
        <w:spacing w:line="360" w:lineRule="auto"/>
        <w:jc w:val="both"/>
        <w:rPr>
          <w:rFonts w:ascii="Palatino Linotype" w:hAnsi="Palatino Linotype" w:cs="Arial"/>
        </w:rPr>
      </w:pPr>
    </w:p>
    <w:p w14:paraId="53332111" w14:textId="77777777" w:rsidR="003E1A95" w:rsidRDefault="003E1A95" w:rsidP="003E1A95">
      <w:pPr>
        <w:pStyle w:val="Sinespaciado"/>
        <w:spacing w:line="360" w:lineRule="auto"/>
        <w:jc w:val="both"/>
        <w:rPr>
          <w:rFonts w:ascii="Palatino Linotype" w:hAnsi="Palatino Linotype"/>
          <w:color w:val="000000"/>
        </w:rPr>
      </w:pPr>
      <w:r w:rsidRPr="004E6B5B">
        <w:rPr>
          <w:rFonts w:ascii="Palatino Linotype" w:hAnsi="Palatino Linotype"/>
        </w:rPr>
        <w:t xml:space="preserve">En primer lugar </w:t>
      </w:r>
      <w:r w:rsidRPr="004E6B5B">
        <w:rPr>
          <w:rFonts w:ascii="Palatino Linotype" w:hAnsi="Palatino Linotype"/>
          <w:color w:val="000000"/>
        </w:rPr>
        <w:t xml:space="preserve">es de advertirse lo </w:t>
      </w:r>
      <w:r w:rsidR="0034401E">
        <w:rPr>
          <w:rFonts w:ascii="Palatino Linotype" w:hAnsi="Palatino Linotype"/>
          <w:color w:val="000000"/>
        </w:rPr>
        <w:t>siguient</w:t>
      </w:r>
      <w:r w:rsidRPr="004E6B5B">
        <w:rPr>
          <w:rFonts w:ascii="Palatino Linotype" w:hAnsi="Palatino Linotype"/>
          <w:color w:val="000000"/>
        </w:rPr>
        <w:t>e</w:t>
      </w:r>
      <w:r>
        <w:rPr>
          <w:rFonts w:ascii="Palatino Linotype" w:hAnsi="Palatino Linotype"/>
          <w:color w:val="000000"/>
        </w:rPr>
        <w:t>:</w:t>
      </w:r>
      <w:r w:rsidRPr="004E6B5B">
        <w:rPr>
          <w:rFonts w:ascii="Palatino Linotype" w:hAnsi="Palatino Linotype"/>
          <w:color w:val="000000"/>
        </w:rPr>
        <w:t xml:space="preserve"> nuestra Carta Magna dispone que para el ejercicio del derecho de acceso a la información los Estados deben observar diversos principios y bases, entre los cuales se establece que toda la información en posesión de cualquier autoridad, órgano, organismo, órganos autónomos</w:t>
      </w:r>
      <w:r>
        <w:rPr>
          <w:rFonts w:ascii="Palatino Linotype" w:hAnsi="Palatino Linotype"/>
          <w:color w:val="000000"/>
        </w:rPr>
        <w:t>, partidos políticos</w:t>
      </w:r>
      <w:r w:rsidRPr="004E6B5B">
        <w:rPr>
          <w:rFonts w:ascii="Palatino Linotype" w:hAnsi="Palatino Linotype"/>
          <w:color w:val="000000"/>
        </w:rPr>
        <w:t xml:space="preserve">, así como de cualquier sindicato que reciba y ejerza recursos públicos o realice actos de autoridad en el ámbito federal, estatal y municipal, es pública y sólo podrá ser </w:t>
      </w:r>
      <w:r w:rsidRPr="004E6B5B">
        <w:rPr>
          <w:rFonts w:ascii="Palatino Linotype" w:hAnsi="Palatino Linotype"/>
          <w:color w:val="000000"/>
        </w:rPr>
        <w:lastRenderedPageBreak/>
        <w:t>reservada temporalmente por razones de interés público y seguridad nacional, en los términos que fijen las leyes, ello se aprecia en el Artículo 6, apartado A, numeral I de la Constitución Política de los Estados Unidos Mexicanos que a la letra establece:</w:t>
      </w:r>
    </w:p>
    <w:p w14:paraId="6B887020" w14:textId="77777777" w:rsidR="003E1A95" w:rsidRPr="004E6B5B" w:rsidRDefault="003E1A95" w:rsidP="003E1A95">
      <w:pPr>
        <w:pStyle w:val="Sinespaciado"/>
        <w:spacing w:line="360" w:lineRule="auto"/>
        <w:jc w:val="both"/>
        <w:rPr>
          <w:rFonts w:ascii="Palatino Linotype" w:hAnsi="Palatino Linotype"/>
          <w:color w:val="000000"/>
        </w:rPr>
      </w:pPr>
    </w:p>
    <w:p w14:paraId="6C426B7E" w14:textId="77777777" w:rsidR="003E1A95" w:rsidRPr="004E6B5B" w:rsidRDefault="003E1A95" w:rsidP="008F1E3B">
      <w:pPr>
        <w:pStyle w:val="Sinespaciado"/>
        <w:ind w:left="851" w:right="851"/>
        <w:jc w:val="both"/>
        <w:rPr>
          <w:rFonts w:ascii="Palatino Linotype" w:hAnsi="Palatino Linotype"/>
          <w:b/>
          <w:i/>
          <w:sz w:val="22"/>
          <w:szCs w:val="22"/>
        </w:rPr>
      </w:pPr>
      <w:r w:rsidRPr="004E6B5B">
        <w:rPr>
          <w:rFonts w:ascii="Palatino Linotype" w:hAnsi="Palatino Linotype"/>
          <w:b/>
          <w:i/>
          <w:sz w:val="22"/>
          <w:szCs w:val="22"/>
        </w:rPr>
        <w:t>Artículo 6</w:t>
      </w:r>
    </w:p>
    <w:p w14:paraId="4B22A1F5" w14:textId="77777777" w:rsidR="003E1A95" w:rsidRPr="004E6B5B" w:rsidRDefault="003E1A95" w:rsidP="008F1E3B">
      <w:pPr>
        <w:pStyle w:val="Sinespaciado"/>
        <w:ind w:left="851" w:right="851"/>
        <w:jc w:val="both"/>
        <w:rPr>
          <w:rFonts w:ascii="Palatino Linotype" w:hAnsi="Palatino Linotype"/>
          <w:i/>
          <w:sz w:val="22"/>
          <w:szCs w:val="22"/>
        </w:rPr>
      </w:pPr>
      <w:r w:rsidRPr="004E6B5B">
        <w:rPr>
          <w:rFonts w:ascii="Palatino Linotype" w:hAnsi="Palatino Linotype"/>
          <w:i/>
          <w:sz w:val="22"/>
          <w:szCs w:val="22"/>
        </w:rPr>
        <w:t>…</w:t>
      </w:r>
    </w:p>
    <w:p w14:paraId="0AABFE1D" w14:textId="77777777" w:rsidR="003E1A95" w:rsidRPr="004E6B5B" w:rsidRDefault="003E1A95" w:rsidP="008F1E3B">
      <w:pPr>
        <w:pStyle w:val="Sinespaciado"/>
        <w:ind w:left="851" w:right="851"/>
        <w:jc w:val="both"/>
        <w:rPr>
          <w:rFonts w:ascii="Palatino Linotype" w:hAnsi="Palatino Linotype"/>
          <w:i/>
          <w:sz w:val="22"/>
          <w:szCs w:val="22"/>
        </w:rPr>
      </w:pPr>
      <w:r w:rsidRPr="004E6B5B">
        <w:rPr>
          <w:rFonts w:ascii="Palatino Linotype" w:hAnsi="Palatino Linotype"/>
          <w:i/>
          <w:sz w:val="22"/>
          <w:szCs w:val="22"/>
        </w:rPr>
        <w:t>Para el ejercicio del derecho de acceso a la información, la Federación, los Estados y el Distrito Federal, en el ámbito de sus respectivas competencias, se regirán por los siguientes principios y bases:</w:t>
      </w:r>
    </w:p>
    <w:p w14:paraId="0340444E" w14:textId="77777777" w:rsidR="003E1A95" w:rsidRPr="004E6B5B" w:rsidRDefault="003E1A95" w:rsidP="008F1E3B">
      <w:pPr>
        <w:pStyle w:val="Sinespaciado"/>
        <w:ind w:left="851" w:right="851"/>
        <w:jc w:val="both"/>
        <w:rPr>
          <w:rFonts w:ascii="Palatino Linotype" w:hAnsi="Palatino Linotype"/>
          <w:i/>
          <w:sz w:val="22"/>
          <w:szCs w:val="22"/>
        </w:rPr>
      </w:pPr>
    </w:p>
    <w:p w14:paraId="5389066D" w14:textId="77777777" w:rsidR="003E1A95" w:rsidRDefault="003E1A95" w:rsidP="008F1E3B">
      <w:pPr>
        <w:pStyle w:val="Sinespaciado"/>
        <w:numPr>
          <w:ilvl w:val="0"/>
          <w:numId w:val="9"/>
        </w:numPr>
        <w:ind w:left="851" w:right="851"/>
        <w:jc w:val="both"/>
        <w:rPr>
          <w:rFonts w:ascii="Palatino Linotype" w:hAnsi="Palatino Linotype"/>
          <w:i/>
          <w:sz w:val="22"/>
          <w:szCs w:val="22"/>
        </w:rPr>
      </w:pPr>
      <w:r w:rsidRPr="003E1A95">
        <w:rPr>
          <w:rFonts w:ascii="Palatino Linotype" w:hAnsi="Palatino Linotype"/>
          <w:b/>
          <w:i/>
          <w:sz w:val="22"/>
          <w:szCs w:val="22"/>
          <w:u w:val="single"/>
        </w:rPr>
        <w:t>Toda la información en posesión de</w:t>
      </w:r>
      <w:r w:rsidRPr="004E6B5B">
        <w:rPr>
          <w:rFonts w:ascii="Palatino Linotype" w:hAnsi="Palatino Linotype"/>
          <w:i/>
          <w:sz w:val="22"/>
          <w:szCs w:val="22"/>
        </w:rPr>
        <w:t xml:space="preserve"> cualquier autoridad, entidad, órgano y organismo de los Poderes Ejecutivo, Legislativo y Judicial, órganos autónomos, </w:t>
      </w:r>
      <w:r w:rsidRPr="003E1A95">
        <w:rPr>
          <w:rFonts w:ascii="Palatino Linotype" w:hAnsi="Palatino Linotype"/>
          <w:b/>
          <w:i/>
          <w:sz w:val="22"/>
          <w:szCs w:val="22"/>
          <w:u w:val="single"/>
        </w:rPr>
        <w:t>partidos políticos</w:t>
      </w:r>
      <w:r w:rsidRPr="004E6B5B">
        <w:rPr>
          <w:rFonts w:ascii="Palatino Linotype" w:hAnsi="Palatino Linotype"/>
          <w:i/>
          <w:sz w:val="22"/>
          <w:szCs w:val="22"/>
        </w:rPr>
        <w:t xml:space="preserve">, fideicomisos y fondos públicos, así como de cualquier persona física, moral o sindicato que reciba y ejerza recursos públicos o realice actos de autoridad en el ámbito federal, estatal y municipal, </w:t>
      </w:r>
      <w:r w:rsidRPr="003E1A95">
        <w:rPr>
          <w:rFonts w:ascii="Palatino Linotype" w:hAnsi="Palatino Linotype"/>
          <w:b/>
          <w:i/>
          <w:sz w:val="22"/>
          <w:szCs w:val="22"/>
          <w:u w:val="single"/>
        </w:rPr>
        <w:t>es pública y sólo podrá ser reservada temporalmente por razones de interés público y seguridad nacional, en los términos que fijen las leyes</w:t>
      </w:r>
      <w:r w:rsidRPr="004E6B5B">
        <w:rPr>
          <w:rFonts w:ascii="Palatino Linotype" w:hAnsi="Palatino Linotype"/>
          <w:i/>
          <w:sz w:val="22"/>
          <w:szCs w:val="22"/>
        </w:rPr>
        <w:t>.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4AC8763D" w14:textId="77777777" w:rsidR="003E1A95" w:rsidRPr="004E6B5B" w:rsidRDefault="003E1A95" w:rsidP="003E1A95">
      <w:pPr>
        <w:pStyle w:val="Sinespaciado"/>
        <w:spacing w:line="360" w:lineRule="auto"/>
        <w:jc w:val="both"/>
        <w:rPr>
          <w:rFonts w:ascii="Palatino Linotype" w:hAnsi="Palatino Linotype"/>
        </w:rPr>
      </w:pPr>
    </w:p>
    <w:p w14:paraId="076CEF8F" w14:textId="77777777" w:rsidR="003E1A95" w:rsidRDefault="003E1A95" w:rsidP="003E1A95">
      <w:pPr>
        <w:pStyle w:val="Sinespaciado"/>
        <w:spacing w:line="360" w:lineRule="auto"/>
        <w:jc w:val="both"/>
        <w:rPr>
          <w:rFonts w:ascii="Palatino Linotype" w:hAnsi="Palatino Linotype" w:cs="Arial"/>
        </w:rPr>
      </w:pPr>
      <w:r w:rsidRPr="004E6B5B">
        <w:rPr>
          <w:rFonts w:ascii="Palatino Linotype" w:hAnsi="Palatino Linotype" w:cs="Arial"/>
        </w:rPr>
        <w:t xml:space="preserve">Ahora bien, en atención a lo dispuesto por los artículos 3, fracción XI y 12 </w:t>
      </w:r>
      <w:r w:rsidRPr="004E6B5B">
        <w:rPr>
          <w:rFonts w:ascii="Palatino Linotype" w:hAnsi="Palatino Linotype" w:cs="Arial"/>
          <w:bCs/>
        </w:rPr>
        <w:t>de la Ley de Transparencia y Acceso a la Información Pública del Estado de México y Municipios</w:t>
      </w:r>
      <w:r w:rsidRPr="004E6B5B">
        <w:rPr>
          <w:rFonts w:ascii="Palatino Linotype" w:hAnsi="Palatino Linotype" w:cs="Arial"/>
        </w:rPr>
        <w:t>, los cuales son del tenor literal siguiente:</w:t>
      </w:r>
    </w:p>
    <w:p w14:paraId="792EFBEA" w14:textId="77777777" w:rsidR="003E1A95" w:rsidRPr="004E6B5B" w:rsidRDefault="003E1A95" w:rsidP="003E1A95">
      <w:pPr>
        <w:pStyle w:val="Sinespaciado"/>
        <w:ind w:left="567" w:right="567"/>
        <w:jc w:val="both"/>
        <w:rPr>
          <w:rFonts w:ascii="Palatino Linotype" w:hAnsi="Palatino Linotype"/>
        </w:rPr>
      </w:pPr>
    </w:p>
    <w:p w14:paraId="1A833E57" w14:textId="77777777" w:rsidR="003E1A95" w:rsidRPr="006376FA" w:rsidRDefault="003E1A95" w:rsidP="008F1E3B">
      <w:pPr>
        <w:pStyle w:val="Sinespaciado"/>
        <w:ind w:left="851" w:right="851"/>
        <w:jc w:val="both"/>
        <w:rPr>
          <w:rFonts w:ascii="Palatino Linotype" w:hAnsi="Palatino Linotype"/>
          <w:i/>
          <w:sz w:val="22"/>
          <w:szCs w:val="22"/>
        </w:rPr>
      </w:pPr>
      <w:r w:rsidRPr="006376FA">
        <w:rPr>
          <w:rFonts w:ascii="Palatino Linotype" w:hAnsi="Palatino Linotype"/>
          <w:b/>
          <w:bCs/>
          <w:i/>
          <w:sz w:val="22"/>
          <w:szCs w:val="22"/>
        </w:rPr>
        <w:t xml:space="preserve">Artículo 3.- </w:t>
      </w:r>
      <w:r w:rsidRPr="006376FA">
        <w:rPr>
          <w:rFonts w:ascii="Palatino Linotype" w:hAnsi="Palatino Linotype"/>
          <w:i/>
          <w:sz w:val="22"/>
          <w:szCs w:val="22"/>
        </w:rPr>
        <w:t>Para los efectos de la presente Ley se entenderá por:</w:t>
      </w:r>
    </w:p>
    <w:p w14:paraId="37FB4CAC" w14:textId="77777777" w:rsidR="003E1A95" w:rsidRPr="006376FA" w:rsidRDefault="003E1A95" w:rsidP="008F1E3B">
      <w:pPr>
        <w:pStyle w:val="Sinespaciado"/>
        <w:ind w:left="851" w:right="851"/>
        <w:jc w:val="both"/>
        <w:rPr>
          <w:rFonts w:ascii="Palatino Linotype" w:hAnsi="Palatino Linotype"/>
          <w:i/>
          <w:sz w:val="22"/>
          <w:szCs w:val="22"/>
        </w:rPr>
      </w:pPr>
      <w:r w:rsidRPr="006376FA">
        <w:rPr>
          <w:rFonts w:ascii="Palatino Linotype" w:hAnsi="Palatino Linotype"/>
          <w:i/>
          <w:sz w:val="22"/>
          <w:szCs w:val="22"/>
        </w:rPr>
        <w:t>…</w:t>
      </w:r>
    </w:p>
    <w:p w14:paraId="3EB93DBF" w14:textId="77777777" w:rsidR="003E1A95" w:rsidRPr="006376FA" w:rsidRDefault="003E1A95" w:rsidP="008F1E3B">
      <w:pPr>
        <w:pStyle w:val="Sinespaciado"/>
        <w:ind w:left="851" w:right="851"/>
        <w:jc w:val="both"/>
        <w:rPr>
          <w:rFonts w:ascii="Palatino Linotype" w:hAnsi="Palatino Linotype"/>
          <w:i/>
          <w:sz w:val="22"/>
          <w:szCs w:val="22"/>
        </w:rPr>
      </w:pPr>
      <w:r w:rsidRPr="006376FA">
        <w:rPr>
          <w:rFonts w:ascii="Palatino Linotype" w:hAnsi="Palatino Linotype"/>
          <w:b/>
          <w:i/>
          <w:sz w:val="22"/>
          <w:szCs w:val="22"/>
        </w:rPr>
        <w:t>XI.</w:t>
      </w:r>
      <w:r w:rsidRPr="006376FA">
        <w:rPr>
          <w:rFonts w:ascii="Palatino Linotype" w:hAnsi="Palatino Linotype"/>
          <w:i/>
          <w:sz w:val="22"/>
          <w:szCs w:val="22"/>
        </w:rPr>
        <w:t xml:space="preserve"> </w:t>
      </w:r>
      <w:r w:rsidRPr="006376FA">
        <w:rPr>
          <w:rFonts w:ascii="Palatino Linotype" w:hAnsi="Palatino Linotype"/>
          <w:b/>
          <w:i/>
          <w:sz w:val="22"/>
          <w:szCs w:val="22"/>
        </w:rPr>
        <w:t>Documento:</w:t>
      </w:r>
      <w:r w:rsidRPr="006376FA">
        <w:rPr>
          <w:rFonts w:ascii="Palatino Linotype" w:hAnsi="Palatino Linotype"/>
          <w:i/>
          <w:sz w:val="22"/>
          <w:szCs w:val="22"/>
        </w:rPr>
        <w:t xml:space="preserve"> Los expedientes, reportes, estudios, actas, resoluciones, oficios, correspondencia, acuerdos, directivas, directrices, circulares, contratos, convenios, instructivos, notas, memorandos, estadísticas o bien, </w:t>
      </w:r>
      <w:r w:rsidRPr="006376FA">
        <w:rPr>
          <w:rFonts w:ascii="Palatino Linotype" w:hAnsi="Palatino Linotype"/>
          <w:b/>
          <w:i/>
          <w:sz w:val="22"/>
          <w:szCs w:val="22"/>
          <w:u w:val="single"/>
        </w:rPr>
        <w:t xml:space="preserve">cualquier otro registro que </w:t>
      </w:r>
      <w:r w:rsidRPr="006376FA">
        <w:rPr>
          <w:rFonts w:ascii="Palatino Linotype" w:hAnsi="Palatino Linotype"/>
          <w:b/>
          <w:i/>
          <w:sz w:val="22"/>
          <w:szCs w:val="22"/>
          <w:u w:val="single"/>
        </w:rPr>
        <w:lastRenderedPageBreak/>
        <w:t>documente el ejercicio de las facultades, funciones y competencias de los sujetos obligados, sus servidores públicos e integrantes, sin importar su fuente o fecha de elaboración.</w:t>
      </w:r>
      <w:r w:rsidRPr="006376FA">
        <w:rPr>
          <w:rFonts w:ascii="Palatino Linotype" w:hAnsi="Palatino Linotype"/>
          <w:i/>
          <w:sz w:val="22"/>
          <w:szCs w:val="22"/>
        </w:rPr>
        <w:t xml:space="preserve"> Los documentos podrán estar en cualquier medio, sea escrito, impreso, sonoro, visual, electrónico, informático u holográfico;</w:t>
      </w:r>
    </w:p>
    <w:p w14:paraId="6382AB5D" w14:textId="77777777" w:rsidR="003E1A95" w:rsidRPr="006376FA" w:rsidRDefault="003E1A95" w:rsidP="008F1E3B">
      <w:pPr>
        <w:pStyle w:val="Sinespaciado"/>
        <w:ind w:left="851" w:right="851"/>
        <w:jc w:val="both"/>
        <w:rPr>
          <w:rFonts w:ascii="Palatino Linotype" w:hAnsi="Palatino Linotype"/>
          <w:i/>
          <w:sz w:val="22"/>
          <w:szCs w:val="22"/>
        </w:rPr>
      </w:pPr>
    </w:p>
    <w:p w14:paraId="26F50CF7" w14:textId="77777777" w:rsidR="003E1A95" w:rsidRPr="006376FA" w:rsidRDefault="003E1A95" w:rsidP="008F1E3B">
      <w:pPr>
        <w:pStyle w:val="Sinespaciado"/>
        <w:ind w:left="851" w:right="851"/>
        <w:jc w:val="both"/>
        <w:rPr>
          <w:rFonts w:ascii="Palatino Linotype" w:hAnsi="Palatino Linotype"/>
          <w:bCs/>
          <w:i/>
          <w:sz w:val="22"/>
          <w:szCs w:val="22"/>
        </w:rPr>
      </w:pPr>
      <w:r w:rsidRPr="006376FA">
        <w:rPr>
          <w:rFonts w:ascii="Palatino Linotype" w:hAnsi="Palatino Linotype"/>
          <w:b/>
          <w:bCs/>
          <w:i/>
          <w:sz w:val="22"/>
          <w:szCs w:val="22"/>
        </w:rPr>
        <w:t>Artículo 4.</w:t>
      </w:r>
      <w:r w:rsidRPr="006376FA">
        <w:rPr>
          <w:rFonts w:ascii="Palatino Linotype" w:hAnsi="Palatino Linotype"/>
          <w:bCs/>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21FF3513" w14:textId="77777777" w:rsidR="003E1A95" w:rsidRPr="006376FA" w:rsidRDefault="003E1A95" w:rsidP="008F1E3B">
      <w:pPr>
        <w:pStyle w:val="Sinespaciado"/>
        <w:ind w:left="851" w:right="851"/>
        <w:jc w:val="both"/>
        <w:rPr>
          <w:rFonts w:ascii="Palatino Linotype" w:hAnsi="Palatino Linotype"/>
          <w:bCs/>
          <w:i/>
          <w:sz w:val="22"/>
          <w:szCs w:val="22"/>
        </w:rPr>
      </w:pPr>
    </w:p>
    <w:p w14:paraId="56A3EF78" w14:textId="77777777" w:rsidR="003E1A95" w:rsidRPr="006376FA" w:rsidRDefault="003E1A95" w:rsidP="008F1E3B">
      <w:pPr>
        <w:pStyle w:val="Sinespaciado"/>
        <w:ind w:left="851" w:right="851"/>
        <w:jc w:val="both"/>
        <w:rPr>
          <w:rFonts w:ascii="Palatino Linotype" w:hAnsi="Palatino Linotype"/>
          <w:bCs/>
          <w:i/>
          <w:sz w:val="22"/>
          <w:szCs w:val="22"/>
        </w:rPr>
      </w:pPr>
      <w:r w:rsidRPr="006376FA">
        <w:rPr>
          <w:rFonts w:ascii="Palatino Linotype" w:hAnsi="Palatino Linotype"/>
          <w:b/>
          <w:bCs/>
          <w:i/>
          <w:sz w:val="22"/>
          <w:szCs w:val="22"/>
          <w:u w:val="single"/>
        </w:rPr>
        <w:t>Toda la información generada, obtenida, adquirida, transformada, administrada o en posesión de los sujetos obligados es pública y accesible de manera permanente a cualquier persona,</w:t>
      </w:r>
      <w:r w:rsidRPr="006376FA">
        <w:rPr>
          <w:rFonts w:ascii="Palatino Linotype" w:hAnsi="Palatino Linotype"/>
          <w:bCs/>
          <w:i/>
          <w:sz w:val="22"/>
          <w:szCs w:val="22"/>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6A26B911" w14:textId="77777777" w:rsidR="003E1A95" w:rsidRPr="006376FA" w:rsidRDefault="003E1A95" w:rsidP="008F1E3B">
      <w:pPr>
        <w:pStyle w:val="Sinespaciado"/>
        <w:ind w:left="851" w:right="851"/>
        <w:jc w:val="both"/>
        <w:rPr>
          <w:rFonts w:ascii="Palatino Linotype" w:hAnsi="Palatino Linotype"/>
          <w:bCs/>
          <w:i/>
          <w:sz w:val="22"/>
          <w:szCs w:val="22"/>
        </w:rPr>
      </w:pPr>
    </w:p>
    <w:p w14:paraId="6A969F49" w14:textId="77777777" w:rsidR="003E1A95" w:rsidRPr="006376FA" w:rsidRDefault="003E1A95" w:rsidP="008F1E3B">
      <w:pPr>
        <w:pStyle w:val="Sinespaciado"/>
        <w:ind w:left="851" w:right="851"/>
        <w:jc w:val="both"/>
        <w:rPr>
          <w:rFonts w:ascii="Palatino Linotype" w:hAnsi="Palatino Linotype"/>
          <w:bCs/>
          <w:i/>
          <w:sz w:val="22"/>
          <w:szCs w:val="22"/>
        </w:rPr>
      </w:pPr>
      <w:r w:rsidRPr="006376FA">
        <w:rPr>
          <w:rFonts w:ascii="Palatino Linotype" w:hAnsi="Palatino Linotype"/>
          <w:bCs/>
          <w:i/>
          <w:sz w:val="22"/>
          <w:szCs w:val="22"/>
        </w:rPr>
        <w:t>Los sujetos obligados deben poner en práctica, políticas y programas de acceso a la información que se apeguen a criterios de publicidad, veracidad, oportunidad, precisión y suficiencia en beneficio de los solicitantes.</w:t>
      </w:r>
    </w:p>
    <w:p w14:paraId="2F6992C1" w14:textId="77777777" w:rsidR="003E1A95" w:rsidRPr="006376FA" w:rsidRDefault="003E1A95" w:rsidP="008F1E3B">
      <w:pPr>
        <w:pStyle w:val="Sinespaciado"/>
        <w:ind w:left="851" w:right="851"/>
        <w:jc w:val="both"/>
        <w:rPr>
          <w:rFonts w:ascii="Palatino Linotype" w:hAnsi="Palatino Linotype"/>
          <w:i/>
          <w:sz w:val="22"/>
          <w:szCs w:val="22"/>
        </w:rPr>
      </w:pPr>
    </w:p>
    <w:p w14:paraId="002FCAC9" w14:textId="77777777" w:rsidR="003E1A95" w:rsidRPr="006376FA" w:rsidRDefault="003E1A95" w:rsidP="008F1E3B">
      <w:pPr>
        <w:pStyle w:val="Sinespaciado"/>
        <w:ind w:left="851" w:right="851"/>
        <w:jc w:val="both"/>
        <w:rPr>
          <w:rFonts w:ascii="Palatino Linotype" w:hAnsi="Palatino Linotype"/>
          <w:i/>
          <w:sz w:val="22"/>
          <w:szCs w:val="22"/>
        </w:rPr>
      </w:pPr>
      <w:r w:rsidRPr="006376FA">
        <w:rPr>
          <w:rFonts w:ascii="Palatino Linotype" w:hAnsi="Palatino Linotype"/>
          <w:b/>
          <w:i/>
          <w:sz w:val="22"/>
          <w:szCs w:val="22"/>
        </w:rPr>
        <w:t>Artículo 12.</w:t>
      </w:r>
      <w:r w:rsidRPr="006376FA">
        <w:rPr>
          <w:rFonts w:ascii="Palatino Linotype" w:hAnsi="Palatino Linotype"/>
          <w:i/>
          <w:sz w:val="22"/>
          <w:szCs w:val="22"/>
        </w:rPr>
        <w:t xml:space="preserve"> Quienes generen, recopilen, administren, manejen, procesen, archiven o conserven información pública serán responsables de la misma en los términos de las disposiciones jurídicas aplicables.</w:t>
      </w:r>
    </w:p>
    <w:p w14:paraId="44833E3C" w14:textId="77777777" w:rsidR="003E1A95" w:rsidRPr="006376FA" w:rsidRDefault="003E1A95" w:rsidP="008F1E3B">
      <w:pPr>
        <w:pStyle w:val="Sinespaciado"/>
        <w:ind w:left="851" w:right="851"/>
        <w:jc w:val="both"/>
        <w:rPr>
          <w:rFonts w:ascii="Palatino Linotype" w:hAnsi="Palatino Linotype"/>
          <w:i/>
          <w:sz w:val="22"/>
          <w:szCs w:val="22"/>
        </w:rPr>
      </w:pPr>
    </w:p>
    <w:p w14:paraId="79F76CFF" w14:textId="77777777" w:rsidR="003E1A95" w:rsidRPr="004E6B5B" w:rsidRDefault="003E1A95" w:rsidP="008F1E3B">
      <w:pPr>
        <w:pStyle w:val="Sinespaciado"/>
        <w:ind w:left="851" w:right="851"/>
        <w:jc w:val="both"/>
        <w:rPr>
          <w:rFonts w:ascii="Palatino Linotype" w:hAnsi="Palatino Linotype"/>
          <w:i/>
          <w:u w:val="single"/>
        </w:rPr>
      </w:pPr>
      <w:r w:rsidRPr="006376FA">
        <w:rPr>
          <w:rFonts w:ascii="Palatino Linotype" w:hAnsi="Palatino Linotype"/>
          <w:b/>
          <w:i/>
          <w:sz w:val="22"/>
          <w:szCs w:val="22"/>
          <w:u w:val="single"/>
        </w:rPr>
        <w:t xml:space="preserve">Los sujetos obligados sólo proporcionarán la información pública que se les requiera y que obre en sus archivos y en el estado en que ésta se encuentre. La obligación de proporcionar información no comprende el procesamiento de </w:t>
      </w:r>
      <w:proofErr w:type="gramStart"/>
      <w:r w:rsidRPr="006376FA">
        <w:rPr>
          <w:rFonts w:ascii="Palatino Linotype" w:hAnsi="Palatino Linotype"/>
          <w:b/>
          <w:i/>
          <w:sz w:val="22"/>
          <w:szCs w:val="22"/>
          <w:u w:val="single"/>
        </w:rPr>
        <w:t>la misma</w:t>
      </w:r>
      <w:proofErr w:type="gramEnd"/>
      <w:r w:rsidRPr="006376FA">
        <w:rPr>
          <w:rFonts w:ascii="Palatino Linotype" w:hAnsi="Palatino Linotype"/>
          <w:b/>
          <w:i/>
          <w:sz w:val="22"/>
          <w:szCs w:val="22"/>
          <w:u w:val="single"/>
        </w:rPr>
        <w:t>, ni el presentarla conforme al interés del solicitante; no estarán obligados a generarla, resumirla, efectuar cálculos o practicar investigaciones</w:t>
      </w:r>
      <w:r>
        <w:rPr>
          <w:rFonts w:ascii="Palatino Linotype" w:hAnsi="Palatino Linotype"/>
          <w:i/>
          <w:sz w:val="22"/>
          <w:szCs w:val="22"/>
        </w:rPr>
        <w:t>.</w:t>
      </w:r>
    </w:p>
    <w:p w14:paraId="241D5BC3" w14:textId="77777777" w:rsidR="003E1A95" w:rsidRPr="004E6B5B" w:rsidRDefault="003E1A95" w:rsidP="003E1A95">
      <w:pPr>
        <w:pStyle w:val="Sinespaciado"/>
        <w:spacing w:line="360" w:lineRule="auto"/>
        <w:jc w:val="both"/>
        <w:rPr>
          <w:rFonts w:ascii="Palatino Linotype" w:hAnsi="Palatino Linotype"/>
        </w:rPr>
      </w:pPr>
    </w:p>
    <w:p w14:paraId="15561BB0" w14:textId="77777777" w:rsidR="00120688" w:rsidRDefault="003E1A95" w:rsidP="003E1A95">
      <w:pPr>
        <w:pStyle w:val="Sinespaciado"/>
        <w:spacing w:line="360" w:lineRule="auto"/>
        <w:jc w:val="both"/>
        <w:rPr>
          <w:rFonts w:ascii="Palatino Linotype" w:hAnsi="Palatino Linotype" w:cs="Arial"/>
        </w:rPr>
      </w:pPr>
      <w:r w:rsidRPr="004E6B5B">
        <w:rPr>
          <w:rFonts w:ascii="Palatino Linotype" w:hAnsi="Palatino Linotype" w:cs="Arial"/>
        </w:rPr>
        <w:t xml:space="preserve">De la interpretación a los preceptos citados, se desprende que es información pública la contenida en los documentos que los Sujetos Obligados generen, administren o se </w:t>
      </w:r>
      <w:r w:rsidRPr="004E6B5B">
        <w:rPr>
          <w:rFonts w:ascii="Palatino Linotype" w:hAnsi="Palatino Linotype" w:cs="Arial"/>
        </w:rPr>
        <w:lastRenderedPageBreak/>
        <w:t>encuentre en su posesión en el ejercicio de sus atribuciones y que toda la información generada, obtenida, adquirida, transformada, administrada o en posesión de los sujetos obligados es pública y accesible de manera permanente a cualquier persona.</w:t>
      </w:r>
    </w:p>
    <w:p w14:paraId="2370EC3B" w14:textId="77777777" w:rsidR="00F06E8A" w:rsidRDefault="00F06E8A" w:rsidP="003E1A95">
      <w:pPr>
        <w:pStyle w:val="Sinespaciado"/>
        <w:spacing w:line="360" w:lineRule="auto"/>
        <w:jc w:val="both"/>
        <w:rPr>
          <w:rFonts w:ascii="Palatino Linotype" w:hAnsi="Palatino Linotype" w:cs="Arial"/>
        </w:rPr>
      </w:pPr>
    </w:p>
    <w:p w14:paraId="3E235D3D" w14:textId="77777777" w:rsidR="00F06E8A" w:rsidRPr="00E923E3" w:rsidRDefault="00F06E8A" w:rsidP="00F06E8A">
      <w:pPr>
        <w:pStyle w:val="Sinespaciado"/>
        <w:spacing w:line="360" w:lineRule="auto"/>
        <w:jc w:val="both"/>
        <w:rPr>
          <w:rFonts w:ascii="Palatino Linotype" w:hAnsi="Palatino Linotype"/>
        </w:rPr>
      </w:pPr>
      <w:r w:rsidRPr="0057322B">
        <w:rPr>
          <w:rFonts w:ascii="Palatino Linotype" w:hAnsi="Palatino Linotype"/>
        </w:rPr>
        <w:t>En ese orden de</w:t>
      </w:r>
      <w:r w:rsidRPr="00E923E3">
        <w:rPr>
          <w:rFonts w:ascii="Palatino Linotype" w:hAnsi="Palatino Linotype"/>
        </w:rPr>
        <w:t xml:space="preserve"> ideas, la Ley de Transparencia y Acceso a la Información Pública del Estado de México y Municipios, prevé en su artículo 23, lo siguiente:</w:t>
      </w:r>
    </w:p>
    <w:p w14:paraId="6DBCC3C6" w14:textId="77777777" w:rsidR="00F06E8A" w:rsidRPr="00E923E3" w:rsidRDefault="00F06E8A" w:rsidP="00F06E8A">
      <w:pPr>
        <w:pStyle w:val="Sinespaciado"/>
        <w:tabs>
          <w:tab w:val="left" w:pos="2550"/>
        </w:tabs>
        <w:spacing w:line="360" w:lineRule="auto"/>
        <w:jc w:val="both"/>
        <w:rPr>
          <w:rFonts w:ascii="Palatino Linotype" w:hAnsi="Palatino Linotype"/>
        </w:rPr>
      </w:pPr>
      <w:r>
        <w:rPr>
          <w:rFonts w:ascii="Palatino Linotype" w:hAnsi="Palatino Linotype"/>
        </w:rPr>
        <w:tab/>
      </w:r>
    </w:p>
    <w:p w14:paraId="7DAF823B" w14:textId="77777777" w:rsidR="00F06E8A" w:rsidRPr="00E923E3" w:rsidRDefault="00F06E8A" w:rsidP="008F1E3B">
      <w:pPr>
        <w:pStyle w:val="Sinespaciado"/>
        <w:ind w:left="851" w:right="851"/>
        <w:jc w:val="both"/>
        <w:rPr>
          <w:rFonts w:ascii="Palatino Linotype" w:hAnsi="Palatino Linotype"/>
          <w:i/>
          <w:sz w:val="22"/>
          <w:szCs w:val="22"/>
        </w:rPr>
      </w:pPr>
      <w:r w:rsidRPr="00E923E3">
        <w:rPr>
          <w:rFonts w:ascii="Palatino Linotype" w:hAnsi="Palatino Linotype"/>
          <w:b/>
          <w:i/>
          <w:sz w:val="22"/>
          <w:szCs w:val="22"/>
        </w:rPr>
        <w:t>Artículo 23.</w:t>
      </w:r>
      <w:r w:rsidRPr="00E923E3">
        <w:rPr>
          <w:rFonts w:ascii="Palatino Linotype" w:hAnsi="Palatino Linotype"/>
          <w:i/>
          <w:sz w:val="22"/>
          <w:szCs w:val="22"/>
        </w:rPr>
        <w:t xml:space="preserve"> Son sujetos obligados a transparentar y permitir el acceso a su información y proteger los datos personales que obren en su poder:</w:t>
      </w:r>
    </w:p>
    <w:p w14:paraId="512402A6" w14:textId="77777777" w:rsidR="00F06E8A" w:rsidRPr="00E923E3" w:rsidRDefault="00F06E8A" w:rsidP="008F1E3B">
      <w:pPr>
        <w:pStyle w:val="Sinespaciado"/>
        <w:ind w:left="851" w:right="851"/>
        <w:jc w:val="both"/>
        <w:rPr>
          <w:rFonts w:ascii="Palatino Linotype" w:hAnsi="Palatino Linotype"/>
          <w:i/>
          <w:sz w:val="22"/>
          <w:szCs w:val="22"/>
        </w:rPr>
      </w:pPr>
    </w:p>
    <w:p w14:paraId="6D8685D3" w14:textId="77777777" w:rsidR="00F06E8A" w:rsidRPr="00E923E3" w:rsidRDefault="00F06E8A" w:rsidP="008F1E3B">
      <w:pPr>
        <w:pStyle w:val="Sinespaciado"/>
        <w:ind w:left="851" w:right="851"/>
        <w:jc w:val="both"/>
        <w:rPr>
          <w:rFonts w:ascii="Palatino Linotype" w:hAnsi="Palatino Linotype"/>
          <w:i/>
          <w:sz w:val="22"/>
          <w:szCs w:val="22"/>
        </w:rPr>
      </w:pPr>
      <w:r w:rsidRPr="00E923E3">
        <w:rPr>
          <w:rFonts w:ascii="Palatino Linotype" w:hAnsi="Palatino Linotype"/>
          <w:i/>
          <w:sz w:val="22"/>
          <w:szCs w:val="22"/>
        </w:rPr>
        <w:t>I. El Poder Ejecutivo del Estado de México, las dependencias, organismos auxiliares, órganos, entidades, fideicomisos y fondos públicos, así como la Procuraduría General de Justicia;</w:t>
      </w:r>
    </w:p>
    <w:p w14:paraId="5CC8E297" w14:textId="77777777" w:rsidR="00F06E8A" w:rsidRPr="00E923E3" w:rsidRDefault="00F06E8A" w:rsidP="008F1E3B">
      <w:pPr>
        <w:pStyle w:val="Sinespaciado"/>
        <w:ind w:left="851" w:right="851"/>
        <w:jc w:val="both"/>
        <w:rPr>
          <w:rFonts w:ascii="Palatino Linotype" w:hAnsi="Palatino Linotype"/>
          <w:i/>
          <w:sz w:val="22"/>
          <w:szCs w:val="22"/>
        </w:rPr>
      </w:pPr>
      <w:r w:rsidRPr="00E923E3">
        <w:rPr>
          <w:rFonts w:ascii="Palatino Linotype" w:hAnsi="Palatino Linotype"/>
          <w:i/>
          <w:sz w:val="22"/>
          <w:szCs w:val="22"/>
        </w:rPr>
        <w:t>II. El Poder Legislativo del Estado, los organismos, órganos y entidades de la Legislatura y sus dependencias;</w:t>
      </w:r>
    </w:p>
    <w:p w14:paraId="21A9AD46" w14:textId="77777777" w:rsidR="00F06E8A" w:rsidRPr="00E923E3" w:rsidRDefault="00F06E8A" w:rsidP="008F1E3B">
      <w:pPr>
        <w:pStyle w:val="Sinespaciado"/>
        <w:ind w:left="851" w:right="851"/>
        <w:jc w:val="both"/>
        <w:rPr>
          <w:rFonts w:ascii="Palatino Linotype" w:hAnsi="Palatino Linotype"/>
          <w:i/>
          <w:sz w:val="22"/>
          <w:szCs w:val="22"/>
        </w:rPr>
      </w:pPr>
      <w:r w:rsidRPr="00E923E3">
        <w:rPr>
          <w:rFonts w:ascii="Palatino Linotype" w:hAnsi="Palatino Linotype"/>
          <w:i/>
          <w:sz w:val="22"/>
          <w:szCs w:val="22"/>
        </w:rPr>
        <w:t>III. El Poder Judicial, sus organismos, órganos y entidades, así como el Consejo de la Judicatura del Estado;</w:t>
      </w:r>
    </w:p>
    <w:p w14:paraId="056917EC" w14:textId="77777777" w:rsidR="00F06E8A" w:rsidRPr="00E923E3" w:rsidRDefault="00F06E8A" w:rsidP="008F1E3B">
      <w:pPr>
        <w:pStyle w:val="Sinespaciado"/>
        <w:ind w:left="851" w:right="851"/>
        <w:jc w:val="both"/>
        <w:rPr>
          <w:rFonts w:ascii="Palatino Linotype" w:hAnsi="Palatino Linotype"/>
          <w:i/>
          <w:sz w:val="22"/>
          <w:szCs w:val="22"/>
        </w:rPr>
      </w:pPr>
      <w:r w:rsidRPr="00E923E3">
        <w:rPr>
          <w:rFonts w:ascii="Palatino Linotype" w:hAnsi="Palatino Linotype"/>
          <w:i/>
          <w:sz w:val="22"/>
          <w:szCs w:val="22"/>
        </w:rPr>
        <w:t xml:space="preserve">IV. </w:t>
      </w:r>
      <w:r w:rsidRPr="00E923E3">
        <w:rPr>
          <w:rFonts w:ascii="Palatino Linotype" w:hAnsi="Palatino Linotype"/>
          <w:b/>
          <w:i/>
          <w:sz w:val="22"/>
          <w:szCs w:val="22"/>
          <w:u w:val="single"/>
        </w:rPr>
        <w:t>Los ayuntamientos y las dependencias, organismos, órganos y entidades de la administración municipal</w:t>
      </w:r>
      <w:r w:rsidRPr="00E923E3">
        <w:rPr>
          <w:rFonts w:ascii="Palatino Linotype" w:hAnsi="Palatino Linotype"/>
          <w:i/>
          <w:sz w:val="22"/>
          <w:szCs w:val="22"/>
        </w:rPr>
        <w:t>;</w:t>
      </w:r>
    </w:p>
    <w:p w14:paraId="2BC762C5" w14:textId="77777777" w:rsidR="00F06E8A" w:rsidRPr="00E923E3" w:rsidRDefault="00F06E8A" w:rsidP="008F1E3B">
      <w:pPr>
        <w:pStyle w:val="Sinespaciado"/>
        <w:ind w:left="851" w:right="851"/>
        <w:jc w:val="both"/>
        <w:rPr>
          <w:rFonts w:ascii="Palatino Linotype" w:hAnsi="Palatino Linotype"/>
          <w:i/>
          <w:sz w:val="22"/>
          <w:szCs w:val="22"/>
        </w:rPr>
      </w:pPr>
      <w:r w:rsidRPr="00E923E3">
        <w:rPr>
          <w:rFonts w:ascii="Palatino Linotype" w:hAnsi="Palatino Linotype"/>
          <w:i/>
          <w:sz w:val="22"/>
          <w:szCs w:val="22"/>
        </w:rPr>
        <w:t>V. Los órganos autónomos;</w:t>
      </w:r>
    </w:p>
    <w:p w14:paraId="1B24F596" w14:textId="77777777" w:rsidR="00F06E8A" w:rsidRPr="00E923E3" w:rsidRDefault="00F06E8A" w:rsidP="008F1E3B">
      <w:pPr>
        <w:pStyle w:val="Sinespaciado"/>
        <w:ind w:left="851" w:right="851"/>
        <w:jc w:val="both"/>
        <w:rPr>
          <w:rFonts w:ascii="Palatino Linotype" w:hAnsi="Palatino Linotype"/>
          <w:i/>
          <w:sz w:val="22"/>
          <w:szCs w:val="22"/>
        </w:rPr>
      </w:pPr>
      <w:r w:rsidRPr="00E923E3">
        <w:rPr>
          <w:rFonts w:ascii="Palatino Linotype" w:hAnsi="Palatino Linotype"/>
          <w:i/>
          <w:sz w:val="22"/>
          <w:szCs w:val="22"/>
        </w:rPr>
        <w:t>VI. Los tribunales administrativos y autoridades jurisdiccionales en materia laboral;</w:t>
      </w:r>
    </w:p>
    <w:p w14:paraId="73EE430C" w14:textId="77777777" w:rsidR="00F06E8A" w:rsidRPr="00E923E3" w:rsidRDefault="00F06E8A" w:rsidP="008F1E3B">
      <w:pPr>
        <w:pStyle w:val="Sinespaciado"/>
        <w:ind w:left="851" w:right="851"/>
        <w:jc w:val="both"/>
        <w:rPr>
          <w:rFonts w:ascii="Palatino Linotype" w:hAnsi="Palatino Linotype"/>
          <w:i/>
          <w:sz w:val="22"/>
          <w:szCs w:val="22"/>
        </w:rPr>
      </w:pPr>
      <w:r w:rsidRPr="00E923E3">
        <w:rPr>
          <w:rFonts w:ascii="Palatino Linotype" w:hAnsi="Palatino Linotype"/>
          <w:i/>
          <w:sz w:val="22"/>
          <w:szCs w:val="22"/>
        </w:rPr>
        <w:t xml:space="preserve">VII. Los </w:t>
      </w:r>
      <w:proofErr w:type="gramStart"/>
      <w:r w:rsidRPr="00E923E3">
        <w:rPr>
          <w:rFonts w:ascii="Palatino Linotype" w:hAnsi="Palatino Linotype"/>
          <w:i/>
          <w:sz w:val="22"/>
          <w:szCs w:val="22"/>
        </w:rPr>
        <w:t>partidos políticos y agrupaciones políticas</w:t>
      </w:r>
      <w:proofErr w:type="gramEnd"/>
      <w:r w:rsidRPr="00E923E3">
        <w:rPr>
          <w:rFonts w:ascii="Palatino Linotype" w:hAnsi="Palatino Linotype"/>
          <w:i/>
          <w:sz w:val="22"/>
          <w:szCs w:val="22"/>
        </w:rPr>
        <w:t>, en los términos de las disposiciones aplicables;</w:t>
      </w:r>
    </w:p>
    <w:p w14:paraId="168F0F1C" w14:textId="77777777" w:rsidR="00F06E8A" w:rsidRPr="00E923E3" w:rsidRDefault="00F06E8A" w:rsidP="008F1E3B">
      <w:pPr>
        <w:pStyle w:val="Sinespaciado"/>
        <w:ind w:left="851" w:right="851"/>
        <w:jc w:val="both"/>
        <w:rPr>
          <w:rFonts w:ascii="Palatino Linotype" w:hAnsi="Palatino Linotype"/>
          <w:i/>
          <w:sz w:val="22"/>
          <w:szCs w:val="22"/>
        </w:rPr>
      </w:pPr>
      <w:r w:rsidRPr="00E923E3">
        <w:rPr>
          <w:rFonts w:ascii="Palatino Linotype" w:hAnsi="Palatino Linotype"/>
          <w:i/>
          <w:sz w:val="22"/>
          <w:szCs w:val="22"/>
        </w:rPr>
        <w:t>VIII. Los fideicomisos y fondos públicos que cuenten con financiamiento público, parcial o total, o con participación de entidades de gobierno;</w:t>
      </w:r>
    </w:p>
    <w:p w14:paraId="09436072" w14:textId="77777777" w:rsidR="00F06E8A" w:rsidRPr="00E923E3" w:rsidRDefault="00F06E8A" w:rsidP="008F1E3B">
      <w:pPr>
        <w:pStyle w:val="Sinespaciado"/>
        <w:ind w:left="851" w:right="851"/>
        <w:jc w:val="both"/>
        <w:rPr>
          <w:rFonts w:ascii="Palatino Linotype" w:hAnsi="Palatino Linotype"/>
          <w:i/>
          <w:sz w:val="22"/>
          <w:szCs w:val="22"/>
        </w:rPr>
      </w:pPr>
      <w:r w:rsidRPr="00E923E3">
        <w:rPr>
          <w:rFonts w:ascii="Palatino Linotype" w:hAnsi="Palatino Linotype"/>
          <w:i/>
          <w:sz w:val="22"/>
          <w:szCs w:val="22"/>
        </w:rPr>
        <w:t>IX. Los sindicatos que reciban y/o ejerzan recursos públicos en el ámbito estatal y municipal;</w:t>
      </w:r>
    </w:p>
    <w:p w14:paraId="78D79C86" w14:textId="77777777" w:rsidR="00F06E8A" w:rsidRPr="00E923E3" w:rsidRDefault="00F06E8A" w:rsidP="008F1E3B">
      <w:pPr>
        <w:pStyle w:val="Sinespaciado"/>
        <w:ind w:left="851" w:right="851"/>
        <w:jc w:val="both"/>
        <w:rPr>
          <w:rFonts w:ascii="Palatino Linotype" w:hAnsi="Palatino Linotype"/>
          <w:i/>
          <w:sz w:val="22"/>
          <w:szCs w:val="22"/>
        </w:rPr>
      </w:pPr>
      <w:r w:rsidRPr="00E923E3">
        <w:rPr>
          <w:rFonts w:ascii="Palatino Linotype" w:hAnsi="Palatino Linotype"/>
          <w:i/>
          <w:sz w:val="22"/>
          <w:szCs w:val="22"/>
        </w:rPr>
        <w:t>X. Cualquier persona física o jurídico colectiva que reciba y ejerza recursos públicos en el ámbito estatal o municipal; y</w:t>
      </w:r>
    </w:p>
    <w:p w14:paraId="029CB9D8" w14:textId="77777777" w:rsidR="00F06E8A" w:rsidRPr="00E923E3" w:rsidRDefault="00F06E8A" w:rsidP="008F1E3B">
      <w:pPr>
        <w:pStyle w:val="Sinespaciado"/>
        <w:ind w:left="851" w:right="851"/>
        <w:jc w:val="both"/>
        <w:rPr>
          <w:rFonts w:ascii="Palatino Linotype" w:hAnsi="Palatino Linotype"/>
          <w:i/>
          <w:sz w:val="22"/>
          <w:szCs w:val="22"/>
        </w:rPr>
      </w:pPr>
      <w:r w:rsidRPr="00E923E3">
        <w:rPr>
          <w:rFonts w:ascii="Palatino Linotype" w:hAnsi="Palatino Linotype"/>
          <w:i/>
          <w:sz w:val="22"/>
          <w:szCs w:val="22"/>
        </w:rPr>
        <w:t>XI. Cualquier otra autoridad, entidad, órgano u organismo de los poderes estatal o municipal, que reciba recursos públicos.</w:t>
      </w:r>
    </w:p>
    <w:p w14:paraId="51923C01" w14:textId="77777777" w:rsidR="00F06E8A" w:rsidRPr="00E923E3" w:rsidRDefault="00F06E8A" w:rsidP="008F1E3B">
      <w:pPr>
        <w:pStyle w:val="Sinespaciado"/>
        <w:ind w:left="851" w:right="851"/>
        <w:jc w:val="both"/>
        <w:rPr>
          <w:rFonts w:ascii="Palatino Linotype" w:hAnsi="Palatino Linotype"/>
          <w:i/>
          <w:sz w:val="22"/>
          <w:szCs w:val="22"/>
        </w:rPr>
      </w:pPr>
      <w:r w:rsidRPr="00E923E3">
        <w:rPr>
          <w:rFonts w:ascii="Palatino Linotype" w:hAnsi="Palatino Linotype"/>
          <w:i/>
          <w:sz w:val="22"/>
          <w:szCs w:val="22"/>
        </w:rPr>
        <w:lastRenderedPageBreak/>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7214D678" w14:textId="77777777" w:rsidR="00F06E8A" w:rsidRPr="00E923E3" w:rsidRDefault="00F06E8A" w:rsidP="008F1E3B">
      <w:pPr>
        <w:pStyle w:val="Sinespaciado"/>
        <w:ind w:left="851" w:right="851"/>
        <w:jc w:val="both"/>
        <w:rPr>
          <w:rFonts w:ascii="Palatino Linotype" w:hAnsi="Palatino Linotype"/>
          <w:i/>
        </w:rPr>
      </w:pPr>
      <w:r w:rsidRPr="00E923E3">
        <w:rPr>
          <w:rFonts w:ascii="Palatino Linotype" w:hAnsi="Palatino Linotype"/>
          <w:i/>
          <w:sz w:val="22"/>
          <w:szCs w:val="22"/>
        </w:rPr>
        <w:t xml:space="preserve">Los servidores públicos deberán transparentar sus </w:t>
      </w:r>
      <w:proofErr w:type="gramStart"/>
      <w:r w:rsidRPr="00E923E3">
        <w:rPr>
          <w:rFonts w:ascii="Palatino Linotype" w:hAnsi="Palatino Linotype"/>
          <w:i/>
          <w:sz w:val="22"/>
          <w:szCs w:val="22"/>
        </w:rPr>
        <w:t>acciones</w:t>
      </w:r>
      <w:proofErr w:type="gramEnd"/>
      <w:r w:rsidRPr="00E923E3">
        <w:rPr>
          <w:rFonts w:ascii="Palatino Linotype" w:hAnsi="Palatino Linotype"/>
          <w:i/>
          <w:sz w:val="22"/>
          <w:szCs w:val="22"/>
        </w:rPr>
        <w:t xml:space="preserve"> así como garantizar y respetar el derecho de acceso a la información pública.</w:t>
      </w:r>
    </w:p>
    <w:p w14:paraId="24749DDA" w14:textId="77777777" w:rsidR="00F06E8A" w:rsidRPr="00E923E3" w:rsidRDefault="00F06E8A" w:rsidP="00F06E8A">
      <w:pPr>
        <w:pStyle w:val="Sinespaciado"/>
        <w:spacing w:line="360" w:lineRule="auto"/>
        <w:jc w:val="both"/>
        <w:rPr>
          <w:rFonts w:ascii="Palatino Linotype" w:hAnsi="Palatino Linotype"/>
        </w:rPr>
      </w:pPr>
    </w:p>
    <w:p w14:paraId="28D8692C" w14:textId="77777777" w:rsidR="00720005" w:rsidRDefault="00F06E8A" w:rsidP="00720005">
      <w:pPr>
        <w:pStyle w:val="Sinespaciado"/>
        <w:spacing w:line="360" w:lineRule="auto"/>
        <w:jc w:val="both"/>
        <w:rPr>
          <w:rFonts w:ascii="Palatino Linotype" w:hAnsi="Palatino Linotype"/>
        </w:rPr>
      </w:pPr>
      <w:r w:rsidRPr="00E923E3">
        <w:rPr>
          <w:rFonts w:ascii="Palatino Linotype" w:hAnsi="Palatino Linotype"/>
        </w:rPr>
        <w:t xml:space="preserve">Es así </w:t>
      </w:r>
      <w:proofErr w:type="gramStart"/>
      <w:r w:rsidRPr="00E923E3">
        <w:rPr>
          <w:rFonts w:ascii="Palatino Linotype" w:hAnsi="Palatino Linotype"/>
        </w:rPr>
        <w:t>que</w:t>
      </w:r>
      <w:proofErr w:type="gramEnd"/>
      <w:r w:rsidRPr="00E923E3">
        <w:rPr>
          <w:rFonts w:ascii="Palatino Linotype" w:hAnsi="Palatino Linotype"/>
        </w:rPr>
        <w:t>,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14:paraId="11478093" w14:textId="77777777" w:rsidR="00720005" w:rsidRDefault="00720005" w:rsidP="00720005">
      <w:pPr>
        <w:pStyle w:val="Sinespaciado"/>
        <w:spacing w:line="360" w:lineRule="auto"/>
        <w:jc w:val="both"/>
        <w:rPr>
          <w:rFonts w:ascii="Palatino Linotype" w:hAnsi="Palatino Linotype"/>
        </w:rPr>
      </w:pPr>
    </w:p>
    <w:p w14:paraId="7F1C34BB" w14:textId="77777777" w:rsidR="005F4A5F" w:rsidRPr="005F4A5F" w:rsidRDefault="00720005" w:rsidP="005F4A5F">
      <w:pPr>
        <w:pStyle w:val="Sinespaciado"/>
        <w:spacing w:line="360" w:lineRule="auto"/>
        <w:jc w:val="both"/>
        <w:rPr>
          <w:rFonts w:ascii="Palatino Linotype" w:hAnsi="Palatino Linotype" w:cs="Arial"/>
        </w:rPr>
      </w:pPr>
      <w:r w:rsidRPr="007C5FF1">
        <w:rPr>
          <w:rFonts w:ascii="Palatino Linotype" w:hAnsi="Palatino Linotype"/>
        </w:rPr>
        <w:t>Así, una vez establecida la materia del presente recurso, es preciso señalar,</w:t>
      </w:r>
      <w:r w:rsidR="00F3381A">
        <w:rPr>
          <w:rFonts w:ascii="Palatino Linotype" w:hAnsi="Palatino Linotype"/>
        </w:rPr>
        <w:t xml:space="preserve"> que respecto de los puntos petitorios correspondientes a los numerales 1 y 3 de la solicitud de información correspondientes a </w:t>
      </w:r>
      <w:r w:rsidR="00F3381A" w:rsidRPr="005F4A5F">
        <w:rPr>
          <w:rFonts w:ascii="Palatino Linotype" w:hAnsi="Palatino Linotype"/>
          <w:i/>
          <w:iCs/>
        </w:rPr>
        <w:t xml:space="preserve">los motivos por los cuales las Servidoras Publicas </w:t>
      </w:r>
      <w:proofErr w:type="spellStart"/>
      <w:r w:rsidR="00F3381A" w:rsidRPr="005F4A5F">
        <w:rPr>
          <w:rFonts w:ascii="Palatino Linotype" w:hAnsi="Palatino Linotype"/>
          <w:i/>
          <w:iCs/>
        </w:rPr>
        <w:t>Hermina</w:t>
      </w:r>
      <w:proofErr w:type="spellEnd"/>
      <w:r w:rsidR="00F3381A" w:rsidRPr="005F4A5F">
        <w:rPr>
          <w:rFonts w:ascii="Palatino Linotype" w:hAnsi="Palatino Linotype"/>
          <w:i/>
          <w:iCs/>
        </w:rPr>
        <w:t xml:space="preserve"> Morales Sosa, Emma Leonor García Ortega, German Valverde Morales y María Esther Jiménez </w:t>
      </w:r>
      <w:proofErr w:type="spellStart"/>
      <w:r w:rsidR="00F3381A" w:rsidRPr="005F4A5F">
        <w:rPr>
          <w:rFonts w:ascii="Palatino Linotype" w:hAnsi="Palatino Linotype"/>
          <w:i/>
          <w:iCs/>
        </w:rPr>
        <w:t>Larita</w:t>
      </w:r>
      <w:proofErr w:type="spellEnd"/>
      <w:r w:rsidR="00F3381A" w:rsidRPr="005F4A5F">
        <w:rPr>
          <w:rFonts w:ascii="Palatino Linotype" w:hAnsi="Palatino Linotype"/>
          <w:i/>
          <w:iCs/>
        </w:rPr>
        <w:t xml:space="preserve"> aparecen sin cargo y área de adscripción y los motivos por los cuales en el sistema IPOMEX en su fracción VIII, del registro 2019, sigue saliendo personal de la administración pasada, si al dejar de ser servidores públicos se vuelven datos personales los que ustedes siguen mostrando, a pesar de que por ley siguen teniendo responsabilidad administrativa</w:t>
      </w:r>
      <w:r w:rsidR="00F3381A">
        <w:rPr>
          <w:rFonts w:ascii="Palatino Linotype" w:hAnsi="Palatino Linotype"/>
        </w:rPr>
        <w:t>, es de destacar que</w:t>
      </w:r>
      <w:r w:rsidR="005F4A5F">
        <w:rPr>
          <w:rFonts w:ascii="Palatino Linotype" w:hAnsi="Palatino Linotype"/>
        </w:rPr>
        <w:t>,</w:t>
      </w:r>
      <w:r w:rsidR="00F3381A">
        <w:rPr>
          <w:rFonts w:ascii="Palatino Linotype" w:hAnsi="Palatino Linotype"/>
        </w:rPr>
        <w:t xml:space="preserve"> dichos pronunciamientos </w:t>
      </w:r>
      <w:r w:rsidR="00F3381A">
        <w:rPr>
          <w:rFonts w:ascii="Palatino Linotype" w:hAnsi="Palatino Linotype" w:cs="Arial"/>
        </w:rPr>
        <w:t>no se desprenden</w:t>
      </w:r>
      <w:r w:rsidR="00F3381A" w:rsidRPr="00870C94">
        <w:rPr>
          <w:rFonts w:ascii="Palatino Linotype" w:hAnsi="Palatino Linotype" w:cs="Arial"/>
        </w:rPr>
        <w:t xml:space="preserve"> del ejercicio de acceso a </w:t>
      </w:r>
      <w:r w:rsidR="00F3381A">
        <w:rPr>
          <w:rFonts w:ascii="Palatino Linotype" w:hAnsi="Palatino Linotype" w:cs="Arial"/>
        </w:rPr>
        <w:t>la</w:t>
      </w:r>
      <w:r w:rsidR="00F3381A" w:rsidRPr="00870C94">
        <w:rPr>
          <w:rFonts w:ascii="Palatino Linotype" w:hAnsi="Palatino Linotype" w:cs="Arial"/>
        </w:rPr>
        <w:t xml:space="preserve"> información; sino que, dicho</w:t>
      </w:r>
      <w:r w:rsidR="005F4A5F">
        <w:rPr>
          <w:rFonts w:ascii="Palatino Linotype" w:hAnsi="Palatino Linotype" w:cs="Arial"/>
        </w:rPr>
        <w:t>s</w:t>
      </w:r>
      <w:r w:rsidR="00F3381A" w:rsidRPr="00870C94">
        <w:rPr>
          <w:rFonts w:ascii="Palatino Linotype" w:hAnsi="Palatino Linotype" w:cs="Arial"/>
        </w:rPr>
        <w:t xml:space="preserve"> argumento</w:t>
      </w:r>
      <w:r w:rsidR="005F4A5F">
        <w:rPr>
          <w:rFonts w:ascii="Palatino Linotype" w:hAnsi="Palatino Linotype" w:cs="Arial"/>
        </w:rPr>
        <w:t>s</w:t>
      </w:r>
      <w:r w:rsidR="00F3381A" w:rsidRPr="00870C94">
        <w:rPr>
          <w:rFonts w:ascii="Palatino Linotype" w:hAnsi="Palatino Linotype" w:cs="Arial"/>
        </w:rPr>
        <w:t xml:space="preserve">, </w:t>
      </w:r>
      <w:r w:rsidR="005F4A5F">
        <w:rPr>
          <w:rFonts w:ascii="Palatino Linotype" w:hAnsi="Palatino Linotype" w:cs="Arial"/>
        </w:rPr>
        <w:t>son</w:t>
      </w:r>
      <w:r w:rsidR="00F3381A" w:rsidRPr="00870C94">
        <w:rPr>
          <w:rFonts w:ascii="Palatino Linotype" w:hAnsi="Palatino Linotype" w:cs="Arial"/>
        </w:rPr>
        <w:t xml:space="preserve"> una manifestación subjetiva con </w:t>
      </w:r>
      <w:r w:rsidR="00F3381A">
        <w:rPr>
          <w:rFonts w:ascii="Palatino Linotype" w:hAnsi="Palatino Linotype" w:cs="Arial"/>
        </w:rPr>
        <w:t>la</w:t>
      </w:r>
      <w:r w:rsidR="00F3381A" w:rsidRPr="00870C94">
        <w:rPr>
          <w:rFonts w:ascii="Palatino Linotype" w:hAnsi="Palatino Linotype" w:cs="Arial"/>
        </w:rPr>
        <w:t xml:space="preserve"> cual no se pretende obtener acceso a información pública y que no se colma con </w:t>
      </w:r>
      <w:r w:rsidR="00F3381A">
        <w:rPr>
          <w:rFonts w:ascii="Palatino Linotype" w:hAnsi="Palatino Linotype" w:cs="Arial"/>
        </w:rPr>
        <w:t>la</w:t>
      </w:r>
      <w:r w:rsidR="00F3381A" w:rsidRPr="00870C94">
        <w:rPr>
          <w:rFonts w:ascii="Palatino Linotype" w:hAnsi="Palatino Linotype" w:cs="Arial"/>
        </w:rPr>
        <w:t xml:space="preserve"> entrega de documentos generados, poseídos o </w:t>
      </w:r>
      <w:r w:rsidR="00F3381A" w:rsidRPr="00870C94">
        <w:rPr>
          <w:rFonts w:ascii="Palatino Linotype" w:hAnsi="Palatino Linotype" w:cs="Arial"/>
        </w:rPr>
        <w:lastRenderedPageBreak/>
        <w:t xml:space="preserve">administrados por </w:t>
      </w:r>
      <w:r w:rsidR="00F3381A">
        <w:rPr>
          <w:rFonts w:ascii="Palatino Linotype" w:hAnsi="Palatino Linotype" w:cs="Arial"/>
        </w:rPr>
        <w:t>ese</w:t>
      </w:r>
      <w:r w:rsidR="00F3381A" w:rsidRPr="00870C94">
        <w:rPr>
          <w:rFonts w:ascii="Palatino Linotype" w:hAnsi="Palatino Linotype" w:cs="Arial"/>
        </w:rPr>
        <w:t xml:space="preserve"> Sujeto Obligado</w:t>
      </w:r>
      <w:r w:rsidR="005F4A5F">
        <w:rPr>
          <w:rFonts w:ascii="Palatino Linotype" w:hAnsi="Palatino Linotype" w:cs="Arial"/>
        </w:rPr>
        <w:t xml:space="preserve">, es decir, </w:t>
      </w:r>
      <w:r w:rsidR="005F4A5F" w:rsidRPr="00D0221B">
        <w:rPr>
          <w:rFonts w:ascii="Palatino Linotype" w:hAnsi="Palatino Linotype"/>
          <w:color w:val="000000"/>
          <w:lang w:val="es-ES"/>
        </w:rPr>
        <w:t xml:space="preserve">se observa que la </w:t>
      </w:r>
      <w:r w:rsidR="005F4A5F">
        <w:rPr>
          <w:rFonts w:ascii="Palatino Linotype" w:hAnsi="Palatino Linotype"/>
          <w:color w:val="000000"/>
          <w:lang w:val="es-ES"/>
        </w:rPr>
        <w:t xml:space="preserve">solicitud de </w:t>
      </w:r>
      <w:r w:rsidR="005F4A5F" w:rsidRPr="00D0221B">
        <w:rPr>
          <w:rFonts w:ascii="Palatino Linotype" w:hAnsi="Palatino Linotype"/>
          <w:color w:val="000000"/>
          <w:lang w:val="es-ES"/>
        </w:rPr>
        <w:t>información</w:t>
      </w:r>
      <w:r w:rsidR="005F4A5F">
        <w:rPr>
          <w:rFonts w:ascii="Palatino Linotype" w:hAnsi="Palatino Linotype"/>
          <w:color w:val="000000"/>
          <w:lang w:val="es-ES"/>
        </w:rPr>
        <w:t xml:space="preserve"> respecto de los puntos petitorios del presente apartado,</w:t>
      </w:r>
      <w:r w:rsidR="005F4A5F" w:rsidRPr="00D0221B">
        <w:rPr>
          <w:rFonts w:ascii="Palatino Linotype" w:hAnsi="Palatino Linotype"/>
          <w:color w:val="000000"/>
          <w:lang w:val="es-ES"/>
        </w:rPr>
        <w:t xml:space="preserve"> fue formulada parcialmente a través de planteamientos en donde </w:t>
      </w:r>
      <w:r w:rsidR="005F4A5F" w:rsidRPr="00D0221B">
        <w:rPr>
          <w:rFonts w:ascii="Palatino Linotype" w:hAnsi="Palatino Linotype" w:cs="Arial"/>
          <w:bCs/>
          <w:iCs/>
          <w:color w:val="222222"/>
          <w:lang w:val="es-ES"/>
        </w:rPr>
        <w:t>no se identifica un documento en específico</w:t>
      </w:r>
      <w:r w:rsidR="005F4A5F" w:rsidRPr="00D0221B">
        <w:rPr>
          <w:rFonts w:ascii="Palatino Linotype" w:hAnsi="Palatino Linotype"/>
          <w:color w:val="000000"/>
          <w:lang w:val="es-ES"/>
        </w:rPr>
        <w:t>, en segundo lugar se aprecia que en la misma se vierten manifestaciones subjetivas que no pueden ser atendidas mediante el Derecho de Acceso a la Información.</w:t>
      </w:r>
    </w:p>
    <w:p w14:paraId="781FE603" w14:textId="77777777" w:rsidR="005F4A5F" w:rsidRPr="00D0221B" w:rsidRDefault="005F4A5F" w:rsidP="005F4A5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7AC7F97F" w14:textId="77777777" w:rsidR="005F4A5F" w:rsidRPr="00D0221B" w:rsidRDefault="005F4A5F" w:rsidP="005F4A5F">
      <w:pPr>
        <w:autoSpaceDE w:val="0"/>
        <w:autoSpaceDN w:val="0"/>
        <w:adjustRightInd w:val="0"/>
        <w:spacing w:after="0" w:line="360" w:lineRule="auto"/>
        <w:contextualSpacing/>
        <w:jc w:val="both"/>
        <w:rPr>
          <w:rFonts w:ascii="Palatino Linotype" w:eastAsia="Times New Roman" w:hAnsi="Palatino Linotype" w:cs="Arial"/>
          <w:sz w:val="24"/>
          <w:szCs w:val="24"/>
          <w:lang w:eastAsia="es-ES"/>
        </w:rPr>
      </w:pPr>
      <w:r w:rsidRPr="00D0221B">
        <w:rPr>
          <w:rFonts w:ascii="Palatino Linotype" w:eastAsia="Times New Roman" w:hAnsi="Palatino Linotype" w:cs="Times New Roman"/>
          <w:sz w:val="24"/>
          <w:szCs w:val="24"/>
          <w:lang w:val="es-ES" w:eastAsia="es-ES"/>
        </w:rPr>
        <w:t xml:space="preserve">Bajo éste tenor cabe aclarar que cuando los planteamientos que formulen los particulares se pueda colmar con la entrega de </w:t>
      </w:r>
      <w:r w:rsidRPr="00D0221B">
        <w:rPr>
          <w:rFonts w:ascii="Palatino Linotype" w:eastAsia="Times New Roman" w:hAnsi="Palatino Linotype" w:cs="Arial"/>
          <w:sz w:val="24"/>
          <w:szCs w:val="24"/>
          <w:lang w:val="es-ES" w:eastAsia="es-ES"/>
        </w:rPr>
        <w:t xml:space="preserve">documentos que los Sujetos Obligados generen, posean o administren en ejercicio de sus atribuciones, se está en presencia del derecho fundamental de acceso a la información, previsto en el artículo 6, Apartado </w:t>
      </w:r>
      <w:r w:rsidRPr="00D0221B">
        <w:rPr>
          <w:rFonts w:ascii="Palatino Linotype" w:eastAsia="Times New Roman" w:hAnsi="Palatino Linotype" w:cs="Times New Roman"/>
          <w:sz w:val="24"/>
          <w:szCs w:val="24"/>
          <w:lang w:val="es-ES" w:eastAsia="es-ES"/>
        </w:rPr>
        <w:t>A, fracción IV de la Constitución Política de los Estados Unidos Mexicanos, el cual deberá garantizarse ordenando la entrega de tales documentales, siempre y cuando éstas sean de acceso público.</w:t>
      </w:r>
    </w:p>
    <w:p w14:paraId="64BB7971" w14:textId="77777777" w:rsidR="005F4A5F" w:rsidRPr="00D0221B" w:rsidRDefault="005F4A5F" w:rsidP="005F4A5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072ECB15" w14:textId="77777777" w:rsidR="005F4A5F" w:rsidRPr="00D0221B" w:rsidRDefault="005F4A5F" w:rsidP="005F4A5F">
      <w:pPr>
        <w:autoSpaceDE w:val="0"/>
        <w:autoSpaceDN w:val="0"/>
        <w:adjustRightInd w:val="0"/>
        <w:spacing w:after="0" w:line="360" w:lineRule="auto"/>
        <w:contextualSpacing/>
        <w:jc w:val="both"/>
        <w:rPr>
          <w:rFonts w:ascii="Palatino Linotype" w:eastAsia="Times New Roman" w:hAnsi="Palatino Linotype" w:cs="Arial"/>
          <w:color w:val="000000"/>
          <w:sz w:val="24"/>
          <w:szCs w:val="24"/>
          <w:lang w:val="es-ES" w:eastAsia="es-ES"/>
        </w:rPr>
      </w:pPr>
      <w:r w:rsidRPr="00D0221B">
        <w:rPr>
          <w:rFonts w:ascii="Palatino Linotype" w:eastAsia="Times New Roman" w:hAnsi="Palatino Linotype" w:cs="Arial"/>
          <w:color w:val="000000"/>
          <w:sz w:val="24"/>
          <w:szCs w:val="24"/>
          <w:lang w:val="es-ES" w:eastAsia="es-ES"/>
        </w:rPr>
        <w:t xml:space="preserve">Sirve de sustento a lo anterior, el Criterio 028-10 emitido por el Pleno del entonces llamado Instituto Federal de Acceso a la Información y Protección de Datos, ahora Instituto Nacional de Transparencia, Acceso a la Información y Protección de Datos Personales que establece que se deberá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w:t>
      </w:r>
      <w:r w:rsidRPr="00D0221B">
        <w:rPr>
          <w:rFonts w:ascii="Palatino Linotype" w:eastAsia="Times New Roman" w:hAnsi="Palatino Linotype" w:cs="Arial"/>
          <w:color w:val="000000"/>
          <w:sz w:val="24"/>
          <w:szCs w:val="24"/>
          <w:lang w:val="es-ES" w:eastAsia="es-ES"/>
        </w:rPr>
        <w:lastRenderedPageBreak/>
        <w:t>importar su fuente o fecha de elaboración</w:t>
      </w:r>
      <w:r w:rsidRPr="00D0221B">
        <w:rPr>
          <w:rFonts w:ascii="Palatino Linotype" w:eastAsia="Times New Roman" w:hAnsi="Palatino Linotype" w:cs="Arial"/>
          <w:i/>
          <w:iCs/>
          <w:color w:val="000000"/>
          <w:sz w:val="24"/>
          <w:szCs w:val="24"/>
          <w:lang w:val="es-ES" w:eastAsia="es-ES"/>
        </w:rPr>
        <w:t xml:space="preserve"> </w:t>
      </w:r>
      <w:r w:rsidRPr="00D0221B">
        <w:rPr>
          <w:rFonts w:ascii="Palatino Linotype" w:eastAsia="Times New Roman" w:hAnsi="Palatino Linotype" w:cs="Arial"/>
          <w:color w:val="000000"/>
          <w:sz w:val="24"/>
          <w:szCs w:val="24"/>
          <w:lang w:val="es-ES" w:eastAsia="es-ES"/>
        </w:rPr>
        <w:t xml:space="preserve">aunque el particular lleve a cabo una solicitud de información sin identificar de forma precisa la documentación, </w:t>
      </w:r>
      <w:r w:rsidR="00416F4F">
        <w:rPr>
          <w:rFonts w:ascii="Palatino Linotype" w:eastAsia="Times New Roman" w:hAnsi="Palatino Linotype" w:cs="Arial"/>
          <w:b/>
          <w:color w:val="000000"/>
          <w:sz w:val="24"/>
          <w:szCs w:val="24"/>
          <w:lang w:val="es-ES" w:eastAsia="es-ES"/>
        </w:rPr>
        <w:t>e</w:t>
      </w:r>
      <w:r w:rsidRPr="00D0221B">
        <w:rPr>
          <w:rFonts w:ascii="Palatino Linotype" w:eastAsia="Times New Roman" w:hAnsi="Palatino Linotype" w:cs="Arial"/>
          <w:b/>
          <w:color w:val="000000"/>
          <w:sz w:val="24"/>
          <w:szCs w:val="24"/>
          <w:lang w:val="es-ES" w:eastAsia="es-ES"/>
        </w:rPr>
        <w:t xml:space="preserve">l Sujeto Obligado </w:t>
      </w:r>
      <w:r w:rsidRPr="00D0221B">
        <w:rPr>
          <w:rFonts w:ascii="Palatino Linotype" w:eastAsia="Times New Roman" w:hAnsi="Palatino Linotype" w:cs="Arial"/>
          <w:color w:val="000000"/>
          <w:sz w:val="24"/>
          <w:szCs w:val="24"/>
          <w:lang w:val="es-ES" w:eastAsia="es-ES"/>
        </w:rPr>
        <w:t>deberá hacer entrega del mismo al solicitante mismo que a continuación se cita:</w:t>
      </w:r>
    </w:p>
    <w:p w14:paraId="29318EBE" w14:textId="77777777" w:rsidR="005F4A5F" w:rsidRPr="00D0221B" w:rsidRDefault="005F4A5F" w:rsidP="005F4A5F">
      <w:pPr>
        <w:spacing w:after="0" w:line="240" w:lineRule="auto"/>
        <w:rPr>
          <w:rFonts w:ascii="Times New Roman" w:eastAsia="Times New Roman" w:hAnsi="Times New Roman" w:cs="Times New Roman"/>
          <w:sz w:val="24"/>
          <w:szCs w:val="24"/>
          <w:lang w:eastAsia="es-ES"/>
        </w:rPr>
      </w:pPr>
    </w:p>
    <w:p w14:paraId="6D3DC5A5" w14:textId="77777777" w:rsidR="005F4A5F" w:rsidRPr="00D0221B" w:rsidRDefault="005F4A5F" w:rsidP="005F4A5F">
      <w:pPr>
        <w:autoSpaceDE w:val="0"/>
        <w:autoSpaceDN w:val="0"/>
        <w:adjustRightInd w:val="0"/>
        <w:spacing w:after="0" w:line="240" w:lineRule="auto"/>
        <w:ind w:left="851" w:right="708"/>
        <w:jc w:val="both"/>
        <w:rPr>
          <w:rFonts w:ascii="Palatino Linotype" w:eastAsia="Times New Roman" w:hAnsi="Palatino Linotype" w:cs="Arial"/>
          <w:sz w:val="24"/>
          <w:szCs w:val="24"/>
          <w:lang w:val="es-ES" w:eastAsia="es-ES"/>
        </w:rPr>
      </w:pPr>
      <w:r w:rsidRPr="00D0221B">
        <w:rPr>
          <w:rFonts w:ascii="Palatino Linotype" w:eastAsia="Times New Roman" w:hAnsi="Palatino Linotype" w:cs="Arial"/>
          <w:b/>
          <w:bCs/>
          <w:i/>
          <w:iCs/>
          <w:color w:val="000000"/>
          <w:lang w:val="es-ES_tradnl" w:eastAsia="es-ES"/>
        </w:rPr>
        <w:t>“Cuando en una solicitud de información no se identifique un documento en específico, si ésta tiene una expresión documental, el sujeto obligado deberá entregar al particular el documento en específico.</w:t>
      </w:r>
      <w:r w:rsidRPr="00D0221B">
        <w:rPr>
          <w:rFonts w:ascii="Palatino Linotype" w:eastAsia="Times New Roman" w:hAnsi="Palatino Linotype" w:cs="Arial"/>
          <w:i/>
          <w:iCs/>
          <w:color w:val="000000"/>
          <w:lang w:val="es-ES_tradnl" w:eastAsia="es-ES"/>
        </w:rPr>
        <w:t xml:space="preserve"> La Ley Federal de Transparencia y Acceso a la Información Pública Gubernamental tiene por objeto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En este sentido, cuando el particular lleve a cabo una solicitud de información sin identificar de forma precisa la documentación específica que pudiera contener dicha información, o bien pareciera que más bien la solicitud se constituye como una consulta y no como una solicitud de acceso en términos de la Ley Federal de Transparencia y Acceso a la Información Pública Gubernamental, pero su respuesta puede obrar en algún documento, el sujeto obligado debe dar a la solicitud una interpretación que le dé una expresión documental. Es decir, si la respuesta a la solicitud obra en algún documento en poder de la autoridad, pero el particular no hace referencia específica a tal documento, se deberá hacer entrega </w:t>
      </w:r>
      <w:proofErr w:type="gramStart"/>
      <w:r w:rsidRPr="00D0221B">
        <w:rPr>
          <w:rFonts w:ascii="Palatino Linotype" w:eastAsia="Times New Roman" w:hAnsi="Palatino Linotype" w:cs="Arial"/>
          <w:i/>
          <w:iCs/>
          <w:color w:val="000000"/>
          <w:lang w:val="es-ES_tradnl" w:eastAsia="es-ES"/>
        </w:rPr>
        <w:t>del mismo</w:t>
      </w:r>
      <w:proofErr w:type="gramEnd"/>
      <w:r w:rsidRPr="00D0221B">
        <w:rPr>
          <w:rFonts w:ascii="Palatino Linotype" w:eastAsia="Times New Roman" w:hAnsi="Palatino Linotype" w:cs="Arial"/>
          <w:i/>
          <w:iCs/>
          <w:color w:val="000000"/>
          <w:lang w:val="es-ES_tradnl" w:eastAsia="es-ES"/>
        </w:rPr>
        <w:t xml:space="preserve"> al solicitante.”</w:t>
      </w:r>
    </w:p>
    <w:p w14:paraId="75D434BD" w14:textId="77777777" w:rsidR="005F4A5F" w:rsidRPr="00D0221B" w:rsidRDefault="005F4A5F" w:rsidP="005F4A5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68F822C8" w14:textId="77777777" w:rsidR="005F4A5F" w:rsidRDefault="005F4A5F" w:rsidP="005F4A5F">
      <w:pPr>
        <w:spacing w:after="0" w:line="360" w:lineRule="auto"/>
        <w:ind w:right="141"/>
        <w:jc w:val="both"/>
        <w:rPr>
          <w:rFonts w:ascii="Palatino Linotype" w:eastAsia="Calibri" w:hAnsi="Palatino Linotype" w:cs="Arial"/>
          <w:sz w:val="24"/>
          <w:szCs w:val="24"/>
        </w:rPr>
      </w:pPr>
      <w:r w:rsidRPr="00D0221B">
        <w:rPr>
          <w:rFonts w:ascii="Palatino Linotype" w:eastAsia="Calibri" w:hAnsi="Palatino Linotype" w:cs="Arial"/>
          <w:color w:val="000000"/>
          <w:sz w:val="24"/>
          <w:szCs w:val="24"/>
        </w:rPr>
        <w:t>Así que, respecto a</w:t>
      </w:r>
      <w:r>
        <w:rPr>
          <w:rFonts w:ascii="Palatino Linotype" w:eastAsia="Calibri" w:hAnsi="Palatino Linotype" w:cs="Arial"/>
          <w:color w:val="000000"/>
          <w:sz w:val="24"/>
          <w:szCs w:val="24"/>
        </w:rPr>
        <w:t xml:space="preserve"> los</w:t>
      </w:r>
      <w:r w:rsidRPr="00D0221B">
        <w:rPr>
          <w:rFonts w:ascii="Palatino Linotype" w:eastAsia="Calibri" w:hAnsi="Palatino Linotype" w:cs="Arial"/>
          <w:color w:val="000000"/>
          <w:sz w:val="24"/>
          <w:szCs w:val="24"/>
        </w:rPr>
        <w:t xml:space="preserve"> cuestionamiento</w:t>
      </w:r>
      <w:r>
        <w:rPr>
          <w:rFonts w:ascii="Palatino Linotype" w:eastAsia="Calibri" w:hAnsi="Palatino Linotype" w:cs="Arial"/>
          <w:color w:val="000000"/>
          <w:sz w:val="24"/>
          <w:szCs w:val="24"/>
        </w:rPr>
        <w:t>s</w:t>
      </w:r>
      <w:r w:rsidRPr="00D0221B">
        <w:rPr>
          <w:rFonts w:ascii="Palatino Linotype" w:eastAsia="Calibri" w:hAnsi="Palatino Linotype" w:cs="Arial"/>
          <w:color w:val="000000"/>
          <w:sz w:val="24"/>
          <w:szCs w:val="24"/>
        </w:rPr>
        <w:t xml:space="preserve"> realizado</w:t>
      </w:r>
      <w:r>
        <w:rPr>
          <w:rFonts w:ascii="Palatino Linotype" w:eastAsia="Calibri" w:hAnsi="Palatino Linotype" w:cs="Arial"/>
          <w:color w:val="000000"/>
          <w:sz w:val="24"/>
          <w:szCs w:val="24"/>
        </w:rPr>
        <w:t>s</w:t>
      </w:r>
      <w:r w:rsidRPr="00D0221B">
        <w:rPr>
          <w:rFonts w:ascii="Palatino Linotype" w:eastAsia="Calibri" w:hAnsi="Palatino Linotype" w:cs="Arial"/>
          <w:color w:val="000000"/>
          <w:sz w:val="24"/>
          <w:szCs w:val="24"/>
        </w:rPr>
        <w:t xml:space="preserve"> por la particular, relacionado</w:t>
      </w:r>
      <w:r>
        <w:rPr>
          <w:rFonts w:ascii="Palatino Linotype" w:eastAsia="Calibri" w:hAnsi="Palatino Linotype" w:cs="Arial"/>
          <w:color w:val="000000"/>
          <w:sz w:val="24"/>
          <w:szCs w:val="24"/>
        </w:rPr>
        <w:t>s</w:t>
      </w:r>
      <w:r w:rsidRPr="00D0221B">
        <w:rPr>
          <w:rFonts w:ascii="Palatino Linotype" w:eastAsia="Calibri" w:hAnsi="Palatino Linotype" w:cs="Arial"/>
          <w:color w:val="000000"/>
          <w:sz w:val="24"/>
          <w:szCs w:val="24"/>
        </w:rPr>
        <w:t xml:space="preserve"> con </w:t>
      </w:r>
      <w:r w:rsidRPr="00D0221B">
        <w:rPr>
          <w:rFonts w:ascii="Palatino Linotype" w:eastAsia="Calibri" w:hAnsi="Palatino Linotype" w:cs="Arial"/>
          <w:i/>
          <w:color w:val="000000"/>
          <w:sz w:val="24"/>
          <w:szCs w:val="24"/>
        </w:rPr>
        <w:t>“</w:t>
      </w:r>
      <w:r w:rsidR="00416F4F" w:rsidRPr="00416F4F">
        <w:rPr>
          <w:rFonts w:ascii="Palatino Linotype" w:eastAsia="Calibri" w:hAnsi="Palatino Linotype" w:cs="Arial"/>
          <w:i/>
          <w:color w:val="000000"/>
          <w:sz w:val="24"/>
          <w:szCs w:val="24"/>
        </w:rPr>
        <w:t xml:space="preserve">requiero conocer </w:t>
      </w:r>
      <w:proofErr w:type="spellStart"/>
      <w:r w:rsidR="00416F4F" w:rsidRPr="00416F4F">
        <w:rPr>
          <w:rFonts w:ascii="Palatino Linotype" w:eastAsia="Calibri" w:hAnsi="Palatino Linotype" w:cs="Arial"/>
          <w:i/>
          <w:color w:val="000000"/>
          <w:sz w:val="24"/>
          <w:szCs w:val="24"/>
        </w:rPr>
        <w:t>lo</w:t>
      </w:r>
      <w:proofErr w:type="spellEnd"/>
      <w:r w:rsidR="00416F4F" w:rsidRPr="00416F4F">
        <w:rPr>
          <w:rFonts w:ascii="Palatino Linotype" w:eastAsia="Calibri" w:hAnsi="Palatino Linotype" w:cs="Arial"/>
          <w:i/>
          <w:color w:val="000000"/>
          <w:sz w:val="24"/>
          <w:szCs w:val="24"/>
        </w:rPr>
        <w:t xml:space="preserve"> motivos por los cuales las Servidoras Publicas </w:t>
      </w:r>
      <w:proofErr w:type="spellStart"/>
      <w:r w:rsidR="00416F4F" w:rsidRPr="00416F4F">
        <w:rPr>
          <w:rFonts w:ascii="Palatino Linotype" w:eastAsia="Calibri" w:hAnsi="Palatino Linotype" w:cs="Arial"/>
          <w:i/>
          <w:color w:val="000000"/>
          <w:sz w:val="24"/>
          <w:szCs w:val="24"/>
        </w:rPr>
        <w:t>Hermina</w:t>
      </w:r>
      <w:proofErr w:type="spellEnd"/>
      <w:r w:rsidR="00416F4F" w:rsidRPr="00416F4F">
        <w:rPr>
          <w:rFonts w:ascii="Palatino Linotype" w:eastAsia="Calibri" w:hAnsi="Palatino Linotype" w:cs="Arial"/>
          <w:i/>
          <w:color w:val="000000"/>
          <w:sz w:val="24"/>
          <w:szCs w:val="24"/>
        </w:rPr>
        <w:t xml:space="preserve"> Morales Sosa, Emma Leonor </w:t>
      </w:r>
      <w:proofErr w:type="spellStart"/>
      <w:r w:rsidR="00416F4F" w:rsidRPr="00416F4F">
        <w:rPr>
          <w:rFonts w:ascii="Palatino Linotype" w:eastAsia="Calibri" w:hAnsi="Palatino Linotype" w:cs="Arial"/>
          <w:i/>
          <w:color w:val="000000"/>
          <w:sz w:val="24"/>
          <w:szCs w:val="24"/>
        </w:rPr>
        <w:t>Garcia</w:t>
      </w:r>
      <w:proofErr w:type="spellEnd"/>
      <w:r w:rsidR="00416F4F" w:rsidRPr="00416F4F">
        <w:rPr>
          <w:rFonts w:ascii="Palatino Linotype" w:eastAsia="Calibri" w:hAnsi="Palatino Linotype" w:cs="Arial"/>
          <w:i/>
          <w:color w:val="000000"/>
          <w:sz w:val="24"/>
          <w:szCs w:val="24"/>
        </w:rPr>
        <w:t xml:space="preserve"> Ortega, German Valverde Morales, </w:t>
      </w:r>
      <w:proofErr w:type="spellStart"/>
      <w:r w:rsidR="00416F4F" w:rsidRPr="00416F4F">
        <w:rPr>
          <w:rFonts w:ascii="Palatino Linotype" w:eastAsia="Calibri" w:hAnsi="Palatino Linotype" w:cs="Arial"/>
          <w:i/>
          <w:color w:val="000000"/>
          <w:sz w:val="24"/>
          <w:szCs w:val="24"/>
        </w:rPr>
        <w:t>Maria</w:t>
      </w:r>
      <w:proofErr w:type="spellEnd"/>
      <w:r w:rsidR="00416F4F" w:rsidRPr="00416F4F">
        <w:rPr>
          <w:rFonts w:ascii="Palatino Linotype" w:eastAsia="Calibri" w:hAnsi="Palatino Linotype" w:cs="Arial"/>
          <w:i/>
          <w:color w:val="000000"/>
          <w:sz w:val="24"/>
          <w:szCs w:val="24"/>
        </w:rPr>
        <w:t xml:space="preserve"> Esther </w:t>
      </w:r>
      <w:proofErr w:type="spellStart"/>
      <w:r w:rsidR="00416F4F" w:rsidRPr="00416F4F">
        <w:rPr>
          <w:rFonts w:ascii="Palatino Linotype" w:eastAsia="Calibri" w:hAnsi="Palatino Linotype" w:cs="Arial"/>
          <w:i/>
          <w:color w:val="000000"/>
          <w:sz w:val="24"/>
          <w:szCs w:val="24"/>
        </w:rPr>
        <w:t>Jimenez</w:t>
      </w:r>
      <w:proofErr w:type="spellEnd"/>
      <w:r w:rsidR="00416F4F" w:rsidRPr="00416F4F">
        <w:rPr>
          <w:rFonts w:ascii="Palatino Linotype" w:eastAsia="Calibri" w:hAnsi="Palatino Linotype" w:cs="Arial"/>
          <w:i/>
          <w:color w:val="000000"/>
          <w:sz w:val="24"/>
          <w:szCs w:val="24"/>
        </w:rPr>
        <w:t xml:space="preserve"> </w:t>
      </w:r>
      <w:proofErr w:type="spellStart"/>
      <w:r w:rsidR="00416F4F" w:rsidRPr="00416F4F">
        <w:rPr>
          <w:rFonts w:ascii="Palatino Linotype" w:eastAsia="Calibri" w:hAnsi="Palatino Linotype" w:cs="Arial"/>
          <w:i/>
          <w:color w:val="000000"/>
          <w:sz w:val="24"/>
          <w:szCs w:val="24"/>
        </w:rPr>
        <w:t>Larita</w:t>
      </w:r>
      <w:proofErr w:type="spellEnd"/>
      <w:r w:rsidR="00416F4F" w:rsidRPr="00416F4F">
        <w:rPr>
          <w:rFonts w:ascii="Palatino Linotype" w:eastAsia="Calibri" w:hAnsi="Palatino Linotype" w:cs="Arial"/>
          <w:i/>
          <w:color w:val="000000"/>
          <w:sz w:val="24"/>
          <w:szCs w:val="24"/>
        </w:rPr>
        <w:t xml:space="preserve"> aparece sin cargo alguno </w:t>
      </w:r>
      <w:proofErr w:type="spellStart"/>
      <w:r w:rsidR="00416F4F" w:rsidRPr="00416F4F">
        <w:rPr>
          <w:rFonts w:ascii="Palatino Linotype" w:eastAsia="Calibri" w:hAnsi="Palatino Linotype" w:cs="Arial"/>
          <w:i/>
          <w:color w:val="000000"/>
          <w:sz w:val="24"/>
          <w:szCs w:val="24"/>
        </w:rPr>
        <w:t>asi</w:t>
      </w:r>
      <w:proofErr w:type="spellEnd"/>
      <w:r w:rsidR="00416F4F" w:rsidRPr="00416F4F">
        <w:rPr>
          <w:rFonts w:ascii="Palatino Linotype" w:eastAsia="Calibri" w:hAnsi="Palatino Linotype" w:cs="Arial"/>
          <w:i/>
          <w:color w:val="000000"/>
          <w:sz w:val="24"/>
          <w:szCs w:val="24"/>
        </w:rPr>
        <w:t xml:space="preserve"> como sin </w:t>
      </w:r>
      <w:proofErr w:type="spellStart"/>
      <w:r w:rsidR="00416F4F" w:rsidRPr="00416F4F">
        <w:rPr>
          <w:rFonts w:ascii="Palatino Linotype" w:eastAsia="Calibri" w:hAnsi="Palatino Linotype" w:cs="Arial"/>
          <w:i/>
          <w:color w:val="000000"/>
          <w:sz w:val="24"/>
          <w:szCs w:val="24"/>
        </w:rPr>
        <w:t>area</w:t>
      </w:r>
      <w:proofErr w:type="spellEnd"/>
      <w:r w:rsidR="00416F4F" w:rsidRPr="00416F4F">
        <w:rPr>
          <w:rFonts w:ascii="Palatino Linotype" w:eastAsia="Calibri" w:hAnsi="Palatino Linotype" w:cs="Arial"/>
          <w:i/>
          <w:color w:val="000000"/>
          <w:sz w:val="24"/>
          <w:szCs w:val="24"/>
        </w:rPr>
        <w:t xml:space="preserve"> de </w:t>
      </w:r>
      <w:proofErr w:type="spellStart"/>
      <w:r w:rsidR="00416F4F" w:rsidRPr="00416F4F">
        <w:rPr>
          <w:rFonts w:ascii="Palatino Linotype" w:eastAsia="Calibri" w:hAnsi="Palatino Linotype" w:cs="Arial"/>
          <w:i/>
          <w:color w:val="000000"/>
          <w:sz w:val="24"/>
          <w:szCs w:val="24"/>
        </w:rPr>
        <w:t>adcripcion</w:t>
      </w:r>
      <w:proofErr w:type="spellEnd"/>
      <w:r w:rsidRPr="00D0221B">
        <w:rPr>
          <w:rFonts w:ascii="Palatino Linotype" w:eastAsia="Calibri" w:hAnsi="Palatino Linotype" w:cs="Arial"/>
          <w:i/>
          <w:color w:val="000000"/>
          <w:sz w:val="24"/>
          <w:szCs w:val="24"/>
        </w:rPr>
        <w:t>”</w:t>
      </w:r>
      <w:r w:rsidR="00416F4F">
        <w:rPr>
          <w:rFonts w:ascii="Palatino Linotype" w:eastAsia="Calibri" w:hAnsi="Palatino Linotype" w:cs="Arial"/>
          <w:i/>
          <w:color w:val="000000"/>
          <w:sz w:val="24"/>
          <w:szCs w:val="24"/>
        </w:rPr>
        <w:t xml:space="preserve"> y “</w:t>
      </w:r>
      <w:r w:rsidR="00416F4F" w:rsidRPr="00416F4F">
        <w:rPr>
          <w:rFonts w:ascii="Palatino Linotype" w:eastAsia="Calibri" w:hAnsi="Palatino Linotype" w:cs="Arial"/>
          <w:i/>
          <w:color w:val="000000"/>
          <w:sz w:val="24"/>
          <w:szCs w:val="24"/>
        </w:rPr>
        <w:t xml:space="preserve">requiero conocer los motivos por los cuales en el sistema </w:t>
      </w:r>
      <w:proofErr w:type="spellStart"/>
      <w:r w:rsidR="00416F4F" w:rsidRPr="00416F4F">
        <w:rPr>
          <w:rFonts w:ascii="Palatino Linotype" w:eastAsia="Calibri" w:hAnsi="Palatino Linotype" w:cs="Arial"/>
          <w:i/>
          <w:color w:val="000000"/>
          <w:sz w:val="24"/>
          <w:szCs w:val="24"/>
        </w:rPr>
        <w:t>ipomex</w:t>
      </w:r>
      <w:proofErr w:type="spellEnd"/>
      <w:r w:rsidR="00416F4F" w:rsidRPr="00416F4F">
        <w:rPr>
          <w:rFonts w:ascii="Palatino Linotype" w:eastAsia="Calibri" w:hAnsi="Palatino Linotype" w:cs="Arial"/>
          <w:i/>
          <w:color w:val="000000"/>
          <w:sz w:val="24"/>
          <w:szCs w:val="24"/>
        </w:rPr>
        <w:t xml:space="preserve"> en su </w:t>
      </w:r>
      <w:proofErr w:type="spellStart"/>
      <w:r w:rsidR="00416F4F" w:rsidRPr="00416F4F">
        <w:rPr>
          <w:rFonts w:ascii="Palatino Linotype" w:eastAsia="Calibri" w:hAnsi="Palatino Linotype" w:cs="Arial"/>
          <w:i/>
          <w:color w:val="000000"/>
          <w:sz w:val="24"/>
          <w:szCs w:val="24"/>
        </w:rPr>
        <w:t>fraccion</w:t>
      </w:r>
      <w:proofErr w:type="spellEnd"/>
      <w:r w:rsidR="00416F4F" w:rsidRPr="00416F4F">
        <w:rPr>
          <w:rFonts w:ascii="Palatino Linotype" w:eastAsia="Calibri" w:hAnsi="Palatino Linotype" w:cs="Arial"/>
          <w:i/>
          <w:color w:val="000000"/>
          <w:sz w:val="24"/>
          <w:szCs w:val="24"/>
        </w:rPr>
        <w:t xml:space="preserve"> VIII, de ustedes del registro 2019, sigue saliendo personal de la </w:t>
      </w:r>
      <w:proofErr w:type="spellStart"/>
      <w:r w:rsidR="00416F4F" w:rsidRPr="00416F4F">
        <w:rPr>
          <w:rFonts w:ascii="Palatino Linotype" w:eastAsia="Calibri" w:hAnsi="Palatino Linotype" w:cs="Arial"/>
          <w:i/>
          <w:color w:val="000000"/>
          <w:sz w:val="24"/>
          <w:szCs w:val="24"/>
        </w:rPr>
        <w:t>administracion</w:t>
      </w:r>
      <w:proofErr w:type="spellEnd"/>
      <w:r w:rsidR="00416F4F" w:rsidRPr="00416F4F">
        <w:rPr>
          <w:rFonts w:ascii="Palatino Linotype" w:eastAsia="Calibri" w:hAnsi="Palatino Linotype" w:cs="Arial"/>
          <w:i/>
          <w:color w:val="000000"/>
          <w:sz w:val="24"/>
          <w:szCs w:val="24"/>
        </w:rPr>
        <w:t xml:space="preserve"> pasada, si al dejar de ser servidores </w:t>
      </w:r>
      <w:proofErr w:type="spellStart"/>
      <w:r w:rsidR="00416F4F" w:rsidRPr="00416F4F">
        <w:rPr>
          <w:rFonts w:ascii="Palatino Linotype" w:eastAsia="Calibri" w:hAnsi="Palatino Linotype" w:cs="Arial"/>
          <w:i/>
          <w:color w:val="000000"/>
          <w:sz w:val="24"/>
          <w:szCs w:val="24"/>
        </w:rPr>
        <w:t>publicos</w:t>
      </w:r>
      <w:proofErr w:type="spellEnd"/>
      <w:r w:rsidR="00416F4F" w:rsidRPr="00416F4F">
        <w:rPr>
          <w:rFonts w:ascii="Palatino Linotype" w:eastAsia="Calibri" w:hAnsi="Palatino Linotype" w:cs="Arial"/>
          <w:i/>
          <w:color w:val="000000"/>
          <w:sz w:val="24"/>
          <w:szCs w:val="24"/>
        </w:rPr>
        <w:t xml:space="preserve"> se vuelven datos </w:t>
      </w:r>
      <w:r w:rsidR="00416F4F" w:rsidRPr="00416F4F">
        <w:rPr>
          <w:rFonts w:ascii="Palatino Linotype" w:eastAsia="Calibri" w:hAnsi="Palatino Linotype" w:cs="Arial"/>
          <w:i/>
          <w:color w:val="000000"/>
          <w:sz w:val="24"/>
          <w:szCs w:val="24"/>
        </w:rPr>
        <w:lastRenderedPageBreak/>
        <w:t xml:space="preserve">personales los que ustedes siguen </w:t>
      </w:r>
      <w:proofErr w:type="spellStart"/>
      <w:r w:rsidR="00416F4F" w:rsidRPr="00416F4F">
        <w:rPr>
          <w:rFonts w:ascii="Palatino Linotype" w:eastAsia="Calibri" w:hAnsi="Palatino Linotype" w:cs="Arial"/>
          <w:i/>
          <w:color w:val="000000"/>
          <w:sz w:val="24"/>
          <w:szCs w:val="24"/>
        </w:rPr>
        <w:t>mostranso</w:t>
      </w:r>
      <w:proofErr w:type="spellEnd"/>
      <w:r w:rsidR="00416F4F" w:rsidRPr="00416F4F">
        <w:rPr>
          <w:rFonts w:ascii="Palatino Linotype" w:eastAsia="Calibri" w:hAnsi="Palatino Linotype" w:cs="Arial"/>
          <w:i/>
          <w:color w:val="000000"/>
          <w:sz w:val="24"/>
          <w:szCs w:val="24"/>
        </w:rPr>
        <w:t xml:space="preserve">, </w:t>
      </w:r>
      <w:proofErr w:type="spellStart"/>
      <w:r w:rsidR="00416F4F" w:rsidRPr="00416F4F">
        <w:rPr>
          <w:rFonts w:ascii="Palatino Linotype" w:eastAsia="Calibri" w:hAnsi="Palatino Linotype" w:cs="Arial"/>
          <w:i/>
          <w:color w:val="000000"/>
          <w:sz w:val="24"/>
          <w:szCs w:val="24"/>
        </w:rPr>
        <w:t>apesar</w:t>
      </w:r>
      <w:proofErr w:type="spellEnd"/>
      <w:r w:rsidR="00416F4F" w:rsidRPr="00416F4F">
        <w:rPr>
          <w:rFonts w:ascii="Palatino Linotype" w:eastAsia="Calibri" w:hAnsi="Palatino Linotype" w:cs="Arial"/>
          <w:i/>
          <w:color w:val="000000"/>
          <w:sz w:val="24"/>
          <w:szCs w:val="24"/>
        </w:rPr>
        <w:t xml:space="preserve"> de que por ley siguen teniendo responsabilidad administrativa</w:t>
      </w:r>
      <w:r w:rsidR="00416F4F">
        <w:rPr>
          <w:rFonts w:ascii="Palatino Linotype" w:eastAsia="Calibri" w:hAnsi="Palatino Linotype" w:cs="Arial"/>
          <w:i/>
          <w:color w:val="000000"/>
          <w:sz w:val="24"/>
          <w:szCs w:val="24"/>
        </w:rPr>
        <w:t>”</w:t>
      </w:r>
      <w:r w:rsidRPr="00D0221B">
        <w:rPr>
          <w:rFonts w:ascii="Palatino Linotype" w:eastAsia="Calibri" w:hAnsi="Palatino Linotype" w:cs="Arial"/>
          <w:color w:val="000000"/>
          <w:sz w:val="24"/>
          <w:szCs w:val="24"/>
        </w:rPr>
        <w:t>,</w:t>
      </w:r>
      <w:r>
        <w:rPr>
          <w:rFonts w:ascii="Palatino Linotype" w:eastAsia="Calibri" w:hAnsi="Palatino Linotype" w:cs="Arial"/>
          <w:color w:val="000000"/>
          <w:sz w:val="24"/>
          <w:szCs w:val="24"/>
        </w:rPr>
        <w:t xml:space="preserve"> </w:t>
      </w:r>
      <w:r w:rsidRPr="00D0221B">
        <w:rPr>
          <w:rFonts w:ascii="Palatino Linotype" w:eastAsia="Calibri" w:hAnsi="Palatino Linotype" w:cs="Arial"/>
          <w:color w:val="000000"/>
          <w:sz w:val="24"/>
          <w:szCs w:val="24"/>
        </w:rPr>
        <w:t xml:space="preserve">hay que hacer un énfasis en que </w:t>
      </w:r>
      <w:r w:rsidRPr="00D0221B">
        <w:rPr>
          <w:rFonts w:ascii="Palatino Linotype" w:eastAsia="MS Mincho" w:hAnsi="Palatino Linotype" w:cs="Times New Roman"/>
          <w:color w:val="000000"/>
          <w:sz w:val="24"/>
          <w:szCs w:val="24"/>
        </w:rPr>
        <w:t>son solicitudes que deben señalarse</w:t>
      </w:r>
      <w:r w:rsidRPr="00D0221B">
        <w:rPr>
          <w:rFonts w:ascii="Palatino Linotype" w:eastAsia="Calibri" w:hAnsi="Palatino Linotype" w:cs="Times New Roman"/>
          <w:i/>
          <w:color w:val="000000"/>
          <w:sz w:val="24"/>
          <w:szCs w:val="24"/>
        </w:rPr>
        <w:t xml:space="preserve">, </w:t>
      </w:r>
      <w:r w:rsidRPr="00D0221B">
        <w:rPr>
          <w:rFonts w:ascii="Palatino Linotype" w:eastAsia="Calibri" w:hAnsi="Palatino Linotype" w:cs="Arial"/>
          <w:sz w:val="24"/>
          <w:szCs w:val="24"/>
        </w:rPr>
        <w:t xml:space="preserve">no constituyen un derecho de acceso a la información pública y por lo tanto </w:t>
      </w:r>
      <w:r w:rsidRPr="00D0221B">
        <w:rPr>
          <w:rFonts w:ascii="Palatino Linotype" w:eastAsia="Calibri" w:hAnsi="Palatino Linotype" w:cs="Arial"/>
          <w:b/>
          <w:sz w:val="24"/>
          <w:szCs w:val="24"/>
          <w:u w:val="single"/>
        </w:rPr>
        <w:t>no es atendible mediante una solicitud de Acceso a la Información</w:t>
      </w:r>
      <w:r w:rsidRPr="00D0221B">
        <w:rPr>
          <w:rFonts w:ascii="Palatino Linotype" w:eastAsia="Calibri" w:hAnsi="Palatino Linotype" w:cs="Arial"/>
          <w:sz w:val="24"/>
          <w:szCs w:val="24"/>
        </w:rPr>
        <w:t xml:space="preserve">, porque se tratan de manifestaciones subjetivas vertidas por el particular, </w:t>
      </w:r>
      <w:r w:rsidRPr="00D0221B">
        <w:rPr>
          <w:rFonts w:ascii="Palatino Linotype" w:eastAsia="Calibri" w:hAnsi="Palatino Linotype" w:cs="Arial"/>
          <w:b/>
          <w:sz w:val="24"/>
          <w:szCs w:val="24"/>
        </w:rPr>
        <w:t>interrogantes</w:t>
      </w:r>
      <w:r w:rsidRPr="00D0221B">
        <w:rPr>
          <w:rFonts w:ascii="Palatino Linotype" w:eastAsia="Calibri" w:hAnsi="Palatino Linotype" w:cs="Arial"/>
          <w:sz w:val="24"/>
          <w:szCs w:val="24"/>
        </w:rPr>
        <w:t xml:space="preserve"> y declaraciones que no se colman con la entrega de documentos, situación que conlleva a afirmar que se está en presencia del ejercicio del </w:t>
      </w:r>
      <w:r w:rsidRPr="00D0221B">
        <w:rPr>
          <w:rFonts w:ascii="Palatino Linotype" w:eastAsia="Calibri" w:hAnsi="Palatino Linotype" w:cs="Arial"/>
          <w:b/>
          <w:sz w:val="24"/>
          <w:szCs w:val="24"/>
          <w:u w:val="single"/>
        </w:rPr>
        <w:t>DERECHO DE PETICIÓN</w:t>
      </w:r>
      <w:r w:rsidRPr="00D0221B">
        <w:rPr>
          <w:rFonts w:ascii="Palatino Linotype" w:eastAsia="Calibri" w:hAnsi="Palatino Linotype" w:cs="Arial"/>
          <w:sz w:val="24"/>
          <w:szCs w:val="24"/>
        </w:rPr>
        <w:t>.</w:t>
      </w:r>
    </w:p>
    <w:p w14:paraId="125B30B2" w14:textId="77777777" w:rsidR="005F4A5F" w:rsidRPr="00D0221B" w:rsidRDefault="005F4A5F" w:rsidP="005F4A5F">
      <w:pPr>
        <w:spacing w:after="0" w:line="360" w:lineRule="auto"/>
        <w:ind w:right="141"/>
        <w:jc w:val="both"/>
        <w:rPr>
          <w:rFonts w:ascii="Palatino Linotype" w:eastAsia="Calibri" w:hAnsi="Palatino Linotype" w:cs="Arial"/>
          <w:color w:val="000000"/>
          <w:sz w:val="24"/>
          <w:szCs w:val="24"/>
        </w:rPr>
      </w:pPr>
    </w:p>
    <w:p w14:paraId="4F67CE91" w14:textId="77777777" w:rsidR="005F4A5F" w:rsidRPr="00D0221B" w:rsidRDefault="005F4A5F" w:rsidP="005F4A5F">
      <w:pPr>
        <w:spacing w:after="0" w:line="360" w:lineRule="auto"/>
        <w:ind w:right="141"/>
        <w:jc w:val="both"/>
        <w:rPr>
          <w:rFonts w:ascii="Palatino Linotype" w:eastAsia="Calibri" w:hAnsi="Palatino Linotype" w:cs="Arial"/>
          <w:bCs/>
          <w:sz w:val="28"/>
          <w:szCs w:val="24"/>
        </w:rPr>
      </w:pPr>
      <w:r w:rsidRPr="00D0221B">
        <w:rPr>
          <w:rFonts w:ascii="Palatino Linotype" w:eastAsia="Calibri" w:hAnsi="Palatino Linotype" w:cs="Arial"/>
          <w:sz w:val="24"/>
        </w:rPr>
        <w:t xml:space="preserve">Por lo que la entrega de una razón o un razonamiento por parte del </w:t>
      </w:r>
      <w:r w:rsidRPr="00D0221B">
        <w:rPr>
          <w:rFonts w:ascii="Palatino Linotype" w:eastAsia="Calibri" w:hAnsi="Palatino Linotype" w:cs="Arial"/>
          <w:b/>
          <w:sz w:val="24"/>
        </w:rPr>
        <w:t>Sujeto Obligado</w:t>
      </w:r>
      <w:r w:rsidRPr="00D0221B">
        <w:rPr>
          <w:rFonts w:ascii="Palatino Linotype" w:eastAsia="Calibri" w:hAnsi="Palatino Linotype" w:cs="Arial"/>
          <w:sz w:val="24"/>
        </w:rPr>
        <w:t xml:space="preserve"> no es algo que la ley establezca como atribución, derecho, o facultad; pues ello implicaría un juicio de valor referente a </w:t>
      </w:r>
      <w:r w:rsidRPr="00D0221B">
        <w:rPr>
          <w:rFonts w:ascii="Palatino Linotype" w:eastAsia="Calibri" w:hAnsi="Palatino Linotype" w:cs="Arial"/>
          <w:b/>
          <w:sz w:val="24"/>
          <w:u w:val="single"/>
        </w:rPr>
        <w:t>un cuestionamiento</w:t>
      </w:r>
      <w:r w:rsidRPr="00D0221B">
        <w:rPr>
          <w:rFonts w:ascii="Palatino Linotype" w:eastAsia="Calibri" w:hAnsi="Palatino Linotype" w:cs="Arial"/>
          <w:sz w:val="24"/>
        </w:rPr>
        <w:t xml:space="preserve"> realizado, los cuales, </w:t>
      </w:r>
      <w:r w:rsidRPr="00D0221B">
        <w:rPr>
          <w:rFonts w:ascii="Palatino Linotype" w:eastAsia="Calibri" w:hAnsi="Palatino Linotype" w:cs="Arial"/>
          <w:b/>
          <w:sz w:val="24"/>
          <w:u w:val="single"/>
        </w:rPr>
        <w:t>al constituir interrogantes</w:t>
      </w:r>
      <w:r w:rsidRPr="00D0221B">
        <w:rPr>
          <w:rFonts w:ascii="Palatino Linotype" w:eastAsia="Calibri" w:hAnsi="Palatino Linotype" w:cs="Arial"/>
          <w:sz w:val="24"/>
        </w:rPr>
        <w:t xml:space="preserve">, </w:t>
      </w:r>
      <w:r w:rsidRPr="00D0221B">
        <w:rPr>
          <w:rFonts w:ascii="Palatino Linotype" w:eastAsia="Calibri" w:hAnsi="Palatino Linotype" w:cs="Arial"/>
          <w:b/>
          <w:sz w:val="24"/>
          <w:u w:val="single"/>
        </w:rPr>
        <w:t>inquietudes</w:t>
      </w:r>
      <w:r w:rsidRPr="00D0221B">
        <w:rPr>
          <w:rFonts w:ascii="Palatino Linotype" w:eastAsia="Calibri" w:hAnsi="Palatino Linotype" w:cs="Arial"/>
          <w:sz w:val="24"/>
        </w:rPr>
        <w:t xml:space="preserve"> y manifestaciones se satisfacen vía derecho de petición.</w:t>
      </w:r>
    </w:p>
    <w:p w14:paraId="5C6C6977" w14:textId="77777777" w:rsidR="005F4A5F" w:rsidRPr="00615747" w:rsidRDefault="005F4A5F" w:rsidP="005F4A5F">
      <w:pPr>
        <w:spacing w:before="240" w:after="360" w:line="360" w:lineRule="auto"/>
        <w:contextualSpacing/>
        <w:jc w:val="both"/>
        <w:rPr>
          <w:rFonts w:ascii="Palatino Linotype" w:eastAsia="Times New Roman" w:hAnsi="Palatino Linotype" w:cs="Arial"/>
          <w:i/>
          <w:sz w:val="24"/>
          <w:szCs w:val="24"/>
          <w:lang w:val="es-ES" w:eastAsia="es-ES"/>
        </w:rPr>
      </w:pPr>
    </w:p>
    <w:p w14:paraId="4616DD6F" w14:textId="77777777" w:rsidR="007E7126" w:rsidRDefault="005F4A5F" w:rsidP="007E7126">
      <w:pPr>
        <w:spacing w:after="0" w:line="360" w:lineRule="auto"/>
        <w:jc w:val="both"/>
        <w:rPr>
          <w:rFonts w:ascii="Palatino Linotype" w:eastAsia="Calibri" w:hAnsi="Palatino Linotype" w:cs="Arial"/>
          <w:sz w:val="24"/>
        </w:rPr>
      </w:pPr>
      <w:r w:rsidRPr="00615747">
        <w:rPr>
          <w:rFonts w:ascii="Palatino Linotype" w:eastAsia="Calibri" w:hAnsi="Palatino Linotype" w:cs="Arial"/>
          <w:sz w:val="24"/>
        </w:rPr>
        <w:t>Por lo anterior, al no constituirse dicho cuestionamiento como materia del derecho de acceso a la información, se considera que el Sujeto Obligado no está constreñido a emitir una respuesta al mismo</w:t>
      </w:r>
      <w:r w:rsidR="007E7126">
        <w:rPr>
          <w:rFonts w:ascii="Palatino Linotype" w:eastAsia="Calibri" w:hAnsi="Palatino Linotype" w:cs="Arial"/>
          <w:sz w:val="24"/>
        </w:rPr>
        <w:t>.</w:t>
      </w:r>
    </w:p>
    <w:p w14:paraId="7639D80B" w14:textId="77777777" w:rsidR="007E7126" w:rsidRDefault="007E7126" w:rsidP="007E7126">
      <w:pPr>
        <w:spacing w:after="0" w:line="360" w:lineRule="auto"/>
        <w:jc w:val="both"/>
        <w:rPr>
          <w:rFonts w:ascii="Palatino Linotype" w:eastAsia="Calibri" w:hAnsi="Palatino Linotype" w:cs="Arial"/>
          <w:sz w:val="24"/>
        </w:rPr>
      </w:pPr>
    </w:p>
    <w:p w14:paraId="24220D57" w14:textId="77777777" w:rsidR="00E67422" w:rsidRDefault="00E67422" w:rsidP="007E7126">
      <w:pPr>
        <w:spacing w:after="0" w:line="360" w:lineRule="auto"/>
        <w:jc w:val="both"/>
        <w:rPr>
          <w:rFonts w:ascii="Palatino Linotype" w:eastAsia="Times New Roman" w:hAnsi="Palatino Linotype" w:cs="Times New Roman"/>
          <w:sz w:val="24"/>
          <w:szCs w:val="24"/>
          <w:lang w:eastAsia="es-ES_tradnl"/>
        </w:rPr>
      </w:pPr>
      <w:r>
        <w:rPr>
          <w:rFonts w:ascii="Palatino Linotype" w:eastAsia="Calibri" w:hAnsi="Palatino Linotype" w:cs="Arial"/>
          <w:sz w:val="24"/>
        </w:rPr>
        <w:t xml:space="preserve"> </w:t>
      </w:r>
      <w:r w:rsidR="007E7126">
        <w:rPr>
          <w:rFonts w:ascii="Palatino Linotype" w:eastAsia="Calibri" w:hAnsi="Palatino Linotype" w:cs="Arial"/>
          <w:sz w:val="24"/>
        </w:rPr>
        <w:t>Por otro lado, en relación a lo expuesto en párrafos anteriores</w:t>
      </w:r>
      <w:r w:rsidRPr="00EE1151">
        <w:rPr>
          <w:rFonts w:ascii="Palatino Linotype" w:eastAsia="Calibri" w:hAnsi="Palatino Linotype" w:cs="Arial"/>
          <w:sz w:val="24"/>
        </w:rPr>
        <w:t xml:space="preserve">, respecto de </w:t>
      </w:r>
      <w:r>
        <w:rPr>
          <w:rFonts w:ascii="Palatino Linotype" w:eastAsia="Calibri" w:hAnsi="Palatino Linotype" w:cs="Arial"/>
          <w:sz w:val="24"/>
        </w:rPr>
        <w:t>lo manifestado por el entonces solicitante en relación a “</w:t>
      </w:r>
      <w:r w:rsidR="007E7126" w:rsidRPr="007E7126">
        <w:rPr>
          <w:rFonts w:ascii="Palatino Linotype" w:eastAsia="Calibri" w:hAnsi="Palatino Linotype" w:cs="Arial"/>
          <w:i/>
          <w:iCs/>
          <w:sz w:val="24"/>
        </w:rPr>
        <w:t xml:space="preserve">el sistema </w:t>
      </w:r>
      <w:proofErr w:type="spellStart"/>
      <w:r w:rsidR="007E7126" w:rsidRPr="007E7126">
        <w:rPr>
          <w:rFonts w:ascii="Palatino Linotype" w:eastAsia="Calibri" w:hAnsi="Palatino Linotype" w:cs="Arial"/>
          <w:i/>
          <w:iCs/>
          <w:sz w:val="24"/>
        </w:rPr>
        <w:t>ipomex</w:t>
      </w:r>
      <w:proofErr w:type="spellEnd"/>
      <w:r w:rsidR="007E7126" w:rsidRPr="007E7126">
        <w:rPr>
          <w:rFonts w:ascii="Palatino Linotype" w:eastAsia="Calibri" w:hAnsi="Palatino Linotype" w:cs="Arial"/>
          <w:i/>
          <w:iCs/>
          <w:sz w:val="24"/>
        </w:rPr>
        <w:t xml:space="preserve"> en su </w:t>
      </w:r>
      <w:proofErr w:type="spellStart"/>
      <w:r w:rsidR="007E7126" w:rsidRPr="007E7126">
        <w:rPr>
          <w:rFonts w:ascii="Palatino Linotype" w:eastAsia="Calibri" w:hAnsi="Palatino Linotype" w:cs="Arial"/>
          <w:i/>
          <w:iCs/>
          <w:sz w:val="24"/>
        </w:rPr>
        <w:t>fraccion</w:t>
      </w:r>
      <w:proofErr w:type="spellEnd"/>
      <w:r w:rsidR="007E7126" w:rsidRPr="007E7126">
        <w:rPr>
          <w:rFonts w:ascii="Palatino Linotype" w:eastAsia="Calibri" w:hAnsi="Palatino Linotype" w:cs="Arial"/>
          <w:i/>
          <w:iCs/>
          <w:sz w:val="24"/>
        </w:rPr>
        <w:t xml:space="preserve"> VIII, de ustedes del registro 2019, sigue saliendo personal de la </w:t>
      </w:r>
      <w:proofErr w:type="spellStart"/>
      <w:r w:rsidR="007E7126" w:rsidRPr="007E7126">
        <w:rPr>
          <w:rFonts w:ascii="Palatino Linotype" w:eastAsia="Calibri" w:hAnsi="Palatino Linotype" w:cs="Arial"/>
          <w:i/>
          <w:iCs/>
          <w:sz w:val="24"/>
        </w:rPr>
        <w:t>administracion</w:t>
      </w:r>
      <w:proofErr w:type="spellEnd"/>
      <w:r w:rsidR="007E7126" w:rsidRPr="007E7126">
        <w:rPr>
          <w:rFonts w:ascii="Palatino Linotype" w:eastAsia="Calibri" w:hAnsi="Palatino Linotype" w:cs="Arial"/>
          <w:i/>
          <w:iCs/>
          <w:sz w:val="24"/>
        </w:rPr>
        <w:t xml:space="preserve"> pasada</w:t>
      </w:r>
      <w:r w:rsidR="007E7126">
        <w:rPr>
          <w:rFonts w:ascii="Palatino Linotype" w:eastAsia="Calibri" w:hAnsi="Palatino Linotype" w:cs="Arial"/>
          <w:i/>
          <w:iCs/>
          <w:sz w:val="24"/>
        </w:rPr>
        <w:t>”</w:t>
      </w:r>
      <w:r w:rsidRPr="00EE1151">
        <w:rPr>
          <w:rFonts w:ascii="Palatino Linotype" w:eastAsia="Calibri" w:hAnsi="Palatino Linotype" w:cs="Arial"/>
          <w:sz w:val="24"/>
        </w:rPr>
        <w:t xml:space="preserve">, </w:t>
      </w:r>
      <w:r w:rsidR="007E7126">
        <w:rPr>
          <w:rFonts w:ascii="Palatino Linotype" w:eastAsia="Calibri" w:hAnsi="Palatino Linotype" w:cs="Arial"/>
          <w:sz w:val="24"/>
        </w:rPr>
        <w:t xml:space="preserve">en virtud de que dichas manifestaciones se encuentran relacionadas a la falta de </w:t>
      </w:r>
      <w:r w:rsidR="007E7126">
        <w:rPr>
          <w:rFonts w:ascii="Palatino Linotype" w:eastAsia="Calibri" w:hAnsi="Palatino Linotype" w:cs="Arial"/>
          <w:sz w:val="24"/>
        </w:rPr>
        <w:lastRenderedPageBreak/>
        <w:t>actualización de la información publicada en la página de Información Pública de Oficio Mexiquense (IPOMEX)</w:t>
      </w:r>
      <w:r>
        <w:rPr>
          <w:rFonts w:ascii="Palatino Linotype" w:eastAsia="Calibri" w:hAnsi="Palatino Linotype" w:cs="Arial"/>
          <w:sz w:val="24"/>
        </w:rPr>
        <w:t xml:space="preserve">, </w:t>
      </w:r>
      <w:r w:rsidRPr="00E72F49">
        <w:rPr>
          <w:rFonts w:ascii="Palatino Linotype" w:eastAsia="Times New Roman" w:hAnsi="Palatino Linotype" w:cs="Times New Roman"/>
          <w:b/>
          <w:sz w:val="24"/>
          <w:szCs w:val="24"/>
          <w:lang w:eastAsia="es-ES"/>
        </w:rPr>
        <w:t xml:space="preserve">se ordena dar vista </w:t>
      </w:r>
      <w:r>
        <w:rPr>
          <w:rFonts w:ascii="Palatino Linotype" w:eastAsia="Times New Roman" w:hAnsi="Palatino Linotype" w:cs="Times New Roman"/>
          <w:b/>
          <w:sz w:val="24"/>
          <w:szCs w:val="24"/>
          <w:lang w:eastAsia="es-ES"/>
        </w:rPr>
        <w:t>la Dirección Jurídica y de Verificación</w:t>
      </w:r>
      <w:r w:rsidRPr="00E72F49">
        <w:rPr>
          <w:rFonts w:ascii="Palatino Linotype" w:eastAsia="Times New Roman" w:hAnsi="Palatino Linotype" w:cs="Times New Roman"/>
          <w:b/>
          <w:sz w:val="24"/>
          <w:szCs w:val="24"/>
          <w:lang w:eastAsia="es-ES_tradnl"/>
        </w:rPr>
        <w:t xml:space="preserve"> de este Instituto</w:t>
      </w:r>
      <w:r w:rsidRPr="00E72F49">
        <w:rPr>
          <w:rFonts w:ascii="Palatino Linotype" w:eastAsia="Times New Roman" w:hAnsi="Palatino Linotype" w:cs="Times New Roman"/>
          <w:sz w:val="24"/>
          <w:szCs w:val="24"/>
          <w:lang w:eastAsia="es-ES_tradnl"/>
        </w:rPr>
        <w:t xml:space="preserve">, de conformidad con </w:t>
      </w:r>
      <w:r>
        <w:rPr>
          <w:rFonts w:ascii="Palatino Linotype" w:eastAsia="Times New Roman" w:hAnsi="Palatino Linotype" w:cs="Times New Roman"/>
          <w:sz w:val="24"/>
          <w:szCs w:val="24"/>
          <w:lang w:eastAsia="es-ES_tradnl"/>
        </w:rPr>
        <w:t xml:space="preserve">los artículos 107, 108, 109 y 110 </w:t>
      </w:r>
      <w:r w:rsidRPr="00E72F49">
        <w:rPr>
          <w:rFonts w:ascii="Palatino Linotype" w:eastAsia="Times New Roman" w:hAnsi="Palatino Linotype" w:cs="Times New Roman"/>
          <w:sz w:val="24"/>
          <w:szCs w:val="24"/>
          <w:lang w:eastAsia="es-ES_tradnl"/>
        </w:rPr>
        <w:t>de la Ley de Transparencia y Acceso a la Información Pública del Estado de México y Municipios, a efecto de que determine lo conducente</w:t>
      </w:r>
      <w:r>
        <w:rPr>
          <w:rFonts w:ascii="Palatino Linotype" w:eastAsia="Times New Roman" w:hAnsi="Palatino Linotype" w:cs="Times New Roman"/>
          <w:sz w:val="24"/>
          <w:szCs w:val="24"/>
          <w:lang w:eastAsia="es-ES_tradnl"/>
        </w:rPr>
        <w:t>.</w:t>
      </w:r>
    </w:p>
    <w:p w14:paraId="49669972" w14:textId="77777777" w:rsidR="009F42A3" w:rsidRDefault="009F42A3" w:rsidP="007E7126">
      <w:pPr>
        <w:spacing w:after="0" w:line="360" w:lineRule="auto"/>
        <w:jc w:val="both"/>
        <w:rPr>
          <w:rFonts w:ascii="Palatino Linotype" w:eastAsia="Times New Roman" w:hAnsi="Palatino Linotype" w:cs="Times New Roman"/>
          <w:sz w:val="24"/>
          <w:szCs w:val="24"/>
          <w:lang w:eastAsia="es-ES_tradnl"/>
        </w:rPr>
      </w:pPr>
    </w:p>
    <w:p w14:paraId="00199843" w14:textId="77777777" w:rsidR="00720005" w:rsidRPr="002F78AD" w:rsidRDefault="009F42A3" w:rsidP="002F78AD">
      <w:pPr>
        <w:spacing w:after="0" w:line="360" w:lineRule="auto"/>
        <w:jc w:val="both"/>
        <w:rPr>
          <w:rFonts w:ascii="Palatino Linotype" w:eastAsia="Times New Roman" w:hAnsi="Palatino Linotype" w:cs="Times New Roman"/>
          <w:sz w:val="24"/>
          <w:szCs w:val="24"/>
          <w:lang w:eastAsia="es-ES_tradnl"/>
        </w:rPr>
      </w:pPr>
      <w:r>
        <w:rPr>
          <w:rFonts w:ascii="Palatino Linotype" w:eastAsia="Times New Roman" w:hAnsi="Palatino Linotype" w:cs="Times New Roman"/>
          <w:sz w:val="24"/>
          <w:szCs w:val="24"/>
          <w:lang w:eastAsia="es-ES_tradnl"/>
        </w:rPr>
        <w:t>Ahora bien, en lo que respecta a</w:t>
      </w:r>
      <w:r w:rsidR="002F78AD">
        <w:rPr>
          <w:rFonts w:ascii="Palatino Linotype" w:eastAsia="Times New Roman" w:hAnsi="Palatino Linotype" w:cs="Times New Roman"/>
          <w:sz w:val="24"/>
          <w:szCs w:val="24"/>
          <w:lang w:eastAsia="es-ES_tradnl"/>
        </w:rPr>
        <w:t xml:space="preserve"> </w:t>
      </w:r>
      <w:r>
        <w:rPr>
          <w:rFonts w:ascii="Palatino Linotype" w:eastAsia="Times New Roman" w:hAnsi="Palatino Linotype" w:cs="Times New Roman"/>
          <w:sz w:val="24"/>
          <w:szCs w:val="24"/>
          <w:lang w:eastAsia="es-ES_tradnl"/>
        </w:rPr>
        <w:t>l</w:t>
      </w:r>
      <w:r w:rsidR="002F78AD">
        <w:rPr>
          <w:rFonts w:ascii="Palatino Linotype" w:eastAsia="Times New Roman" w:hAnsi="Palatino Linotype" w:cs="Times New Roman"/>
          <w:sz w:val="24"/>
          <w:szCs w:val="24"/>
          <w:lang w:eastAsia="es-ES_tradnl"/>
        </w:rPr>
        <w:t>os</w:t>
      </w:r>
      <w:r>
        <w:rPr>
          <w:rFonts w:ascii="Palatino Linotype" w:eastAsia="Times New Roman" w:hAnsi="Palatino Linotype" w:cs="Times New Roman"/>
          <w:sz w:val="24"/>
          <w:szCs w:val="24"/>
          <w:lang w:eastAsia="es-ES_tradnl"/>
        </w:rPr>
        <w:t xml:space="preserve"> punto</w:t>
      </w:r>
      <w:r w:rsidR="002F78AD">
        <w:rPr>
          <w:rFonts w:ascii="Palatino Linotype" w:eastAsia="Times New Roman" w:hAnsi="Palatino Linotype" w:cs="Times New Roman"/>
          <w:sz w:val="24"/>
          <w:szCs w:val="24"/>
          <w:lang w:eastAsia="es-ES_tradnl"/>
        </w:rPr>
        <w:t>s</w:t>
      </w:r>
      <w:r>
        <w:rPr>
          <w:rFonts w:ascii="Palatino Linotype" w:eastAsia="Times New Roman" w:hAnsi="Palatino Linotype" w:cs="Times New Roman"/>
          <w:sz w:val="24"/>
          <w:szCs w:val="24"/>
          <w:lang w:eastAsia="es-ES_tradnl"/>
        </w:rPr>
        <w:t xml:space="preserve"> 2</w:t>
      </w:r>
      <w:r w:rsidR="002F78AD">
        <w:rPr>
          <w:rFonts w:ascii="Palatino Linotype" w:eastAsia="Times New Roman" w:hAnsi="Palatino Linotype" w:cs="Times New Roman"/>
          <w:sz w:val="24"/>
          <w:szCs w:val="24"/>
          <w:lang w:eastAsia="es-ES_tradnl"/>
        </w:rPr>
        <w:t>, 4 y 6</w:t>
      </w:r>
      <w:r>
        <w:rPr>
          <w:rFonts w:ascii="Palatino Linotype" w:eastAsia="Times New Roman" w:hAnsi="Palatino Linotype" w:cs="Times New Roman"/>
          <w:sz w:val="24"/>
          <w:szCs w:val="24"/>
          <w:lang w:eastAsia="es-ES_tradnl"/>
        </w:rPr>
        <w:t xml:space="preserve"> de la solicitud de acceso a la información, referente a l</w:t>
      </w:r>
      <w:r w:rsidRPr="009F42A3">
        <w:rPr>
          <w:rFonts w:ascii="Palatino Linotype" w:eastAsia="Times New Roman" w:hAnsi="Palatino Linotype" w:cs="Times New Roman"/>
          <w:sz w:val="24"/>
          <w:szCs w:val="24"/>
          <w:lang w:eastAsia="es-ES_tradnl"/>
        </w:rPr>
        <w:t>os procedimientos que se utilizaron para determinar el sueldo de cada servidor público adscrito al Sujeto Obligado</w:t>
      </w:r>
      <w:r>
        <w:rPr>
          <w:rFonts w:ascii="Palatino Linotype" w:eastAsia="Times New Roman" w:hAnsi="Palatino Linotype" w:cs="Times New Roman"/>
          <w:sz w:val="24"/>
          <w:szCs w:val="24"/>
          <w:lang w:eastAsia="es-ES_tradnl"/>
        </w:rPr>
        <w:t xml:space="preserve">, </w:t>
      </w:r>
      <w:r w:rsidR="002F78AD">
        <w:rPr>
          <w:rFonts w:ascii="Palatino Linotype" w:eastAsia="Times New Roman" w:hAnsi="Palatino Linotype" w:cs="Times New Roman"/>
          <w:sz w:val="24"/>
          <w:szCs w:val="24"/>
          <w:lang w:eastAsia="es-ES_tradnl"/>
        </w:rPr>
        <w:t>e</w:t>
      </w:r>
      <w:r w:rsidR="002F78AD" w:rsidRPr="002F78AD">
        <w:rPr>
          <w:rFonts w:ascii="Palatino Linotype" w:eastAsia="Times New Roman" w:hAnsi="Palatino Linotype" w:cs="Times New Roman"/>
          <w:sz w:val="24"/>
          <w:szCs w:val="24"/>
          <w:lang w:eastAsia="es-ES_tradnl"/>
        </w:rPr>
        <w:t xml:space="preserve">l documento y/o documentos que acrediten cual es </w:t>
      </w:r>
      <w:r w:rsidR="002F78AD">
        <w:rPr>
          <w:rFonts w:ascii="Palatino Linotype" w:eastAsia="Times New Roman" w:hAnsi="Palatino Linotype" w:cs="Times New Roman"/>
          <w:sz w:val="24"/>
          <w:szCs w:val="24"/>
          <w:lang w:eastAsia="es-ES_tradnl"/>
        </w:rPr>
        <w:t>todo</w:t>
      </w:r>
      <w:r w:rsidR="002F78AD" w:rsidRPr="002F78AD">
        <w:rPr>
          <w:rFonts w:ascii="Palatino Linotype" w:eastAsia="Times New Roman" w:hAnsi="Palatino Linotype" w:cs="Times New Roman"/>
          <w:sz w:val="24"/>
          <w:szCs w:val="24"/>
          <w:lang w:eastAsia="es-ES_tradnl"/>
        </w:rPr>
        <w:t xml:space="preserve"> el personal que labora para el Sujeto Obligado</w:t>
      </w:r>
      <w:r w:rsidR="002F78AD">
        <w:rPr>
          <w:rFonts w:ascii="Palatino Linotype" w:eastAsia="Times New Roman" w:hAnsi="Palatino Linotype" w:cs="Times New Roman"/>
          <w:sz w:val="24"/>
          <w:szCs w:val="24"/>
          <w:lang w:eastAsia="es-ES_tradnl"/>
        </w:rPr>
        <w:t xml:space="preserve"> y</w:t>
      </w:r>
      <w:r w:rsidR="002F78AD" w:rsidRPr="002F78AD">
        <w:t xml:space="preserve"> </w:t>
      </w:r>
      <w:r w:rsidR="002F78AD">
        <w:rPr>
          <w:rFonts w:ascii="Palatino Linotype" w:eastAsia="Times New Roman" w:hAnsi="Palatino Linotype" w:cs="Times New Roman"/>
          <w:sz w:val="24"/>
          <w:szCs w:val="24"/>
          <w:lang w:eastAsia="es-ES_tradnl"/>
        </w:rPr>
        <w:t xml:space="preserve"> el s</w:t>
      </w:r>
      <w:r w:rsidR="002F78AD" w:rsidRPr="002F78AD">
        <w:rPr>
          <w:rFonts w:ascii="Palatino Linotype" w:eastAsia="Times New Roman" w:hAnsi="Palatino Linotype" w:cs="Times New Roman"/>
          <w:sz w:val="24"/>
          <w:szCs w:val="24"/>
          <w:lang w:eastAsia="es-ES_tradnl"/>
        </w:rPr>
        <w:t>ueldo neto, sueldo bruto, deducciones, así como áreas de adscripción del personal adscrito al Sujeto Obligado</w:t>
      </w:r>
      <w:r w:rsidR="002F78AD">
        <w:rPr>
          <w:rFonts w:ascii="Palatino Linotype" w:eastAsia="Times New Roman" w:hAnsi="Palatino Linotype" w:cs="Times New Roman"/>
          <w:sz w:val="24"/>
          <w:szCs w:val="24"/>
          <w:lang w:eastAsia="es-ES_tradnl"/>
        </w:rPr>
        <w:t xml:space="preserve">, advertimos que dichos requerimientos pueden ser colmados con la entrega del tabulador de sueldos y la nómina general, que  </w:t>
      </w:r>
      <w:r w:rsidR="002F78AD" w:rsidRPr="002F78AD">
        <w:rPr>
          <w:rFonts w:ascii="Palatino Linotype" w:eastAsia="Times New Roman" w:hAnsi="Palatino Linotype" w:cs="Times New Roman"/>
          <w:sz w:val="24"/>
          <w:szCs w:val="24"/>
          <w:lang w:eastAsia="es-ES_tradnl"/>
        </w:rPr>
        <w:t>enunciativa más no limitativamente, fungen como los documentos idóneos para tener por satisfecho el derecho de acceso a la información de la particular</w:t>
      </w:r>
      <w:r w:rsidR="002F78AD">
        <w:rPr>
          <w:rFonts w:ascii="Palatino Linotype" w:eastAsia="Times New Roman" w:hAnsi="Palatino Linotype" w:cs="Times New Roman"/>
          <w:sz w:val="24"/>
          <w:szCs w:val="24"/>
          <w:lang w:eastAsia="es-ES_tradnl"/>
        </w:rPr>
        <w:t>.</w:t>
      </w:r>
    </w:p>
    <w:p w14:paraId="70F300C1" w14:textId="77777777" w:rsidR="00720005" w:rsidRDefault="00720005" w:rsidP="00720005">
      <w:pPr>
        <w:pStyle w:val="Prrafodelista"/>
        <w:autoSpaceDE w:val="0"/>
        <w:autoSpaceDN w:val="0"/>
        <w:adjustRightInd w:val="0"/>
        <w:spacing w:line="360" w:lineRule="auto"/>
        <w:ind w:left="0"/>
        <w:jc w:val="both"/>
        <w:rPr>
          <w:rFonts w:ascii="Palatino Linotype" w:hAnsi="Palatino Linotype" w:cs="Arial"/>
        </w:rPr>
      </w:pPr>
    </w:p>
    <w:p w14:paraId="3570D1B8" w14:textId="77777777" w:rsidR="00720005" w:rsidRPr="0047291F" w:rsidRDefault="00720005" w:rsidP="00720005">
      <w:pPr>
        <w:autoSpaceDE w:val="0"/>
        <w:autoSpaceDN w:val="0"/>
        <w:adjustRightInd w:val="0"/>
        <w:spacing w:after="0" w:line="360" w:lineRule="auto"/>
        <w:jc w:val="both"/>
        <w:rPr>
          <w:rFonts w:ascii="Palatino Linotype" w:hAnsi="Palatino Linotype" w:cs="Arial"/>
          <w:sz w:val="24"/>
          <w:szCs w:val="24"/>
        </w:rPr>
      </w:pPr>
      <w:r w:rsidRPr="0047291F">
        <w:rPr>
          <w:rFonts w:ascii="Palatino Linotype" w:hAnsi="Palatino Linotype" w:cs="Arial"/>
          <w:sz w:val="24"/>
          <w:szCs w:val="24"/>
        </w:rPr>
        <w:t>Atento a lo anterior, es de suma importancia señalar que de acuerdo a las obligaciones de transparencia com</w:t>
      </w:r>
      <w:r>
        <w:rPr>
          <w:rFonts w:ascii="Palatino Linotype" w:hAnsi="Palatino Linotype" w:cs="Arial"/>
          <w:sz w:val="24"/>
          <w:szCs w:val="24"/>
        </w:rPr>
        <w:t xml:space="preserve">unes que le son atribuibles al </w:t>
      </w:r>
      <w:r w:rsidRPr="0047291F">
        <w:rPr>
          <w:rFonts w:ascii="Palatino Linotype" w:hAnsi="Palatino Linotype" w:cs="Arial"/>
          <w:b/>
          <w:sz w:val="24"/>
          <w:szCs w:val="24"/>
        </w:rPr>
        <w:t>Sujeto Obligado</w:t>
      </w:r>
      <w:r w:rsidRPr="0047291F">
        <w:rPr>
          <w:rFonts w:ascii="Palatino Linotype" w:hAnsi="Palatino Linotype" w:cs="Arial"/>
          <w:sz w:val="24"/>
          <w:szCs w:val="24"/>
        </w:rPr>
        <w:t xml:space="preserve"> de conformidad con el artículo 92, fracción VIII, de la Ley de Transparencia y Acceso a la Información Pública del Estado de México y Municipios, éste debe contar con el o los documentos en donde conste </w:t>
      </w:r>
      <w:r w:rsidR="005B4D7B">
        <w:rPr>
          <w:rFonts w:ascii="Palatino Linotype" w:hAnsi="Palatino Linotype" w:cs="Arial"/>
          <w:sz w:val="24"/>
          <w:szCs w:val="24"/>
        </w:rPr>
        <w:t>l</w:t>
      </w:r>
      <w:r w:rsidR="005B4D7B" w:rsidRPr="005B4D7B">
        <w:rPr>
          <w:rFonts w:ascii="Palatino Linotype" w:hAnsi="Palatino Linotype" w:cs="Arial"/>
          <w:sz w:val="24"/>
          <w:szCs w:val="24"/>
        </w:rPr>
        <w:t>a remuneración bruta y neta de todos los servidores públicos de base o de confianza</w:t>
      </w:r>
      <w:r w:rsidRPr="0047291F">
        <w:rPr>
          <w:rFonts w:ascii="Palatino Linotype" w:hAnsi="Palatino Linotype" w:cs="Arial"/>
          <w:sz w:val="24"/>
          <w:szCs w:val="24"/>
        </w:rPr>
        <w:t xml:space="preserve">, los cuales pueden contener las percepciones, incluyendo sueldos, </w:t>
      </w:r>
      <w:r w:rsidRPr="0047291F">
        <w:rPr>
          <w:rFonts w:ascii="Palatino Linotype" w:hAnsi="Palatino Linotype" w:cs="Arial"/>
          <w:sz w:val="24"/>
          <w:szCs w:val="24"/>
        </w:rPr>
        <w:lastRenderedPageBreak/>
        <w:t>prestaciones, gratificaciones, primas, comisiones, dietas, bonos, estímulos, ingresos y sistemas de</w:t>
      </w:r>
      <w:r>
        <w:rPr>
          <w:rFonts w:ascii="Palatino Linotype" w:hAnsi="Palatino Linotype" w:cs="Arial"/>
          <w:sz w:val="24"/>
          <w:szCs w:val="24"/>
        </w:rPr>
        <w:t xml:space="preserve"> compensación, </w:t>
      </w:r>
      <w:r w:rsidR="00BA44E4">
        <w:rPr>
          <w:rFonts w:ascii="Palatino Linotype" w:hAnsi="Palatino Linotype" w:cs="Arial"/>
          <w:sz w:val="24"/>
          <w:szCs w:val="24"/>
        </w:rPr>
        <w:t xml:space="preserve">señalando </w:t>
      </w:r>
      <w:r>
        <w:rPr>
          <w:rFonts w:ascii="Palatino Linotype" w:hAnsi="Palatino Linotype" w:cs="Arial"/>
          <w:sz w:val="24"/>
          <w:szCs w:val="24"/>
        </w:rPr>
        <w:t xml:space="preserve">su periodicidad; </w:t>
      </w:r>
      <w:r w:rsidRPr="0047291F">
        <w:rPr>
          <w:rFonts w:ascii="Palatino Linotype" w:hAnsi="Palatino Linotype" w:cs="Arial"/>
          <w:sz w:val="24"/>
          <w:szCs w:val="24"/>
        </w:rPr>
        <w:t>artículo y fracción que para mayor referencia se cita a continuación:</w:t>
      </w:r>
    </w:p>
    <w:p w14:paraId="442A4CCC" w14:textId="77777777" w:rsidR="00720005" w:rsidRPr="00D276BB" w:rsidRDefault="00720005" w:rsidP="00720005">
      <w:pPr>
        <w:autoSpaceDE w:val="0"/>
        <w:autoSpaceDN w:val="0"/>
        <w:adjustRightInd w:val="0"/>
        <w:spacing w:before="120" w:after="120" w:line="240" w:lineRule="auto"/>
        <w:ind w:left="851" w:right="851"/>
        <w:jc w:val="both"/>
        <w:rPr>
          <w:rFonts w:ascii="Palatino Linotype" w:hAnsi="Palatino Linotype" w:cs="Arial"/>
          <w:i/>
        </w:rPr>
      </w:pPr>
      <w:r w:rsidRPr="00D276BB">
        <w:rPr>
          <w:rFonts w:ascii="Palatino Linotype" w:hAnsi="Palatino Linotype" w:cs="Arial"/>
          <w:i/>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25D0F67E" w14:textId="77777777" w:rsidR="00720005" w:rsidRPr="00D276BB" w:rsidRDefault="00720005" w:rsidP="00720005">
      <w:pPr>
        <w:autoSpaceDE w:val="0"/>
        <w:autoSpaceDN w:val="0"/>
        <w:adjustRightInd w:val="0"/>
        <w:spacing w:before="120" w:after="120" w:line="240" w:lineRule="auto"/>
        <w:ind w:left="851" w:right="851"/>
        <w:jc w:val="both"/>
        <w:rPr>
          <w:rFonts w:ascii="Palatino Linotype" w:hAnsi="Palatino Linotype" w:cs="Arial"/>
          <w:i/>
        </w:rPr>
      </w:pPr>
      <w:r w:rsidRPr="00D276BB">
        <w:rPr>
          <w:rFonts w:ascii="Palatino Linotype" w:hAnsi="Palatino Linotype" w:cs="Arial"/>
          <w:i/>
        </w:rPr>
        <w:t>(…)</w:t>
      </w:r>
    </w:p>
    <w:p w14:paraId="5C8D0515" w14:textId="77777777" w:rsidR="00720005" w:rsidRPr="00D276BB" w:rsidRDefault="00720005" w:rsidP="00720005">
      <w:pPr>
        <w:autoSpaceDE w:val="0"/>
        <w:autoSpaceDN w:val="0"/>
        <w:adjustRightInd w:val="0"/>
        <w:spacing w:before="120" w:after="120" w:line="240" w:lineRule="auto"/>
        <w:ind w:left="851" w:right="851"/>
        <w:jc w:val="both"/>
        <w:rPr>
          <w:rFonts w:ascii="Palatino Linotype" w:hAnsi="Palatino Linotype" w:cs="Arial"/>
          <w:b/>
          <w:i/>
          <w:u w:val="single"/>
        </w:rPr>
      </w:pPr>
      <w:r w:rsidRPr="00D276BB">
        <w:rPr>
          <w:rFonts w:ascii="Palatino Linotype" w:hAnsi="Palatino Linotype" w:cs="Arial"/>
          <w:b/>
          <w:i/>
          <w:u w:val="single"/>
        </w:rPr>
        <w:t>VIII.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14:paraId="2908D125" w14:textId="77777777" w:rsidR="00720005" w:rsidRDefault="00720005" w:rsidP="00720005">
      <w:pPr>
        <w:autoSpaceDE w:val="0"/>
        <w:autoSpaceDN w:val="0"/>
        <w:adjustRightInd w:val="0"/>
        <w:spacing w:before="120" w:after="120" w:line="240" w:lineRule="auto"/>
        <w:ind w:left="851" w:right="851"/>
        <w:jc w:val="both"/>
        <w:rPr>
          <w:rFonts w:ascii="Palatino Linotype" w:hAnsi="Palatino Linotype" w:cs="Arial"/>
          <w:b/>
          <w:i/>
        </w:rPr>
      </w:pPr>
      <w:r w:rsidRPr="00D276BB">
        <w:rPr>
          <w:rFonts w:ascii="Palatino Linotype" w:hAnsi="Palatino Linotype" w:cs="Arial"/>
          <w:i/>
        </w:rPr>
        <w:t xml:space="preserve"> (…) </w:t>
      </w:r>
      <w:r w:rsidRPr="00D276BB">
        <w:rPr>
          <w:rFonts w:ascii="Palatino Linotype" w:hAnsi="Palatino Linotype" w:cs="Arial"/>
          <w:b/>
          <w:i/>
        </w:rPr>
        <w:t>[Sic]</w:t>
      </w:r>
    </w:p>
    <w:p w14:paraId="524C3C1A" w14:textId="77777777" w:rsidR="005B4D7B" w:rsidRPr="00D276BB" w:rsidRDefault="005B4D7B" w:rsidP="00720005">
      <w:pPr>
        <w:autoSpaceDE w:val="0"/>
        <w:autoSpaceDN w:val="0"/>
        <w:adjustRightInd w:val="0"/>
        <w:spacing w:before="120" w:after="120" w:line="240" w:lineRule="auto"/>
        <w:ind w:left="851" w:right="851"/>
        <w:jc w:val="both"/>
        <w:rPr>
          <w:rFonts w:ascii="Palatino Linotype" w:hAnsi="Palatino Linotype" w:cs="Arial"/>
          <w:b/>
          <w:i/>
        </w:rPr>
      </w:pPr>
    </w:p>
    <w:p w14:paraId="51AA8C1C" w14:textId="77777777" w:rsidR="00720005" w:rsidRDefault="00720005" w:rsidP="00720005">
      <w:pPr>
        <w:autoSpaceDE w:val="0"/>
        <w:autoSpaceDN w:val="0"/>
        <w:adjustRightInd w:val="0"/>
        <w:spacing w:before="240" w:after="240" w:line="360" w:lineRule="auto"/>
        <w:jc w:val="both"/>
        <w:rPr>
          <w:rFonts w:ascii="Palatino Linotype" w:hAnsi="Palatino Linotype"/>
          <w:sz w:val="24"/>
          <w:szCs w:val="24"/>
        </w:rPr>
      </w:pPr>
      <w:r>
        <w:rPr>
          <w:rFonts w:ascii="Palatino Linotype" w:hAnsi="Palatino Linotype"/>
          <w:sz w:val="24"/>
          <w:szCs w:val="24"/>
        </w:rPr>
        <w:t>Por otra parte, con el objetivo de delimitar las fronteras conceptuales del concepto remuneración, se trae a colación el artículo 3, fracción XXXII del Código Financiero del Estado de México y Municipios, el cual a la letra reza:</w:t>
      </w:r>
    </w:p>
    <w:p w14:paraId="16CDDFC6" w14:textId="77777777" w:rsidR="00720005" w:rsidRPr="00D276BB" w:rsidRDefault="00720005" w:rsidP="00720005">
      <w:pPr>
        <w:autoSpaceDE w:val="0"/>
        <w:autoSpaceDN w:val="0"/>
        <w:adjustRightInd w:val="0"/>
        <w:spacing w:before="120" w:after="120" w:line="240" w:lineRule="auto"/>
        <w:ind w:left="851" w:right="851"/>
        <w:jc w:val="both"/>
        <w:rPr>
          <w:rFonts w:ascii="Palatino Linotype" w:hAnsi="Palatino Linotype" w:cs="Times New Roman"/>
          <w:bCs/>
          <w:i/>
          <w:lang w:val="es-ES_tradnl"/>
        </w:rPr>
      </w:pPr>
      <w:r w:rsidRPr="00D276BB">
        <w:rPr>
          <w:rFonts w:ascii="Palatino Linotype" w:hAnsi="Palatino Linotype"/>
          <w:i/>
        </w:rPr>
        <w:t>“Artículo 3. Para los efectos de la presente Ley se entenderá por:</w:t>
      </w:r>
    </w:p>
    <w:p w14:paraId="730E5AFC" w14:textId="77777777" w:rsidR="00720005" w:rsidRPr="00D276BB" w:rsidRDefault="00720005" w:rsidP="00720005">
      <w:pPr>
        <w:autoSpaceDE w:val="0"/>
        <w:autoSpaceDN w:val="0"/>
        <w:adjustRightInd w:val="0"/>
        <w:spacing w:before="120" w:after="120" w:line="240" w:lineRule="auto"/>
        <w:ind w:left="851" w:right="851"/>
        <w:jc w:val="both"/>
        <w:rPr>
          <w:rFonts w:ascii="Palatino Linotype" w:hAnsi="Palatino Linotype" w:cs="Times New Roman"/>
          <w:bCs/>
          <w:i/>
          <w:lang w:val="es-ES_tradnl"/>
        </w:rPr>
      </w:pPr>
      <w:r w:rsidRPr="00D276BB">
        <w:rPr>
          <w:rFonts w:ascii="Palatino Linotype" w:hAnsi="Palatino Linotype" w:cs="Times New Roman"/>
          <w:bCs/>
          <w:i/>
          <w:lang w:val="es-ES_tradnl"/>
        </w:rPr>
        <w:t>(…)</w:t>
      </w:r>
    </w:p>
    <w:p w14:paraId="08C56E43" w14:textId="77777777" w:rsidR="00720005" w:rsidRPr="00D276BB" w:rsidRDefault="00720005" w:rsidP="00720005">
      <w:pPr>
        <w:autoSpaceDE w:val="0"/>
        <w:autoSpaceDN w:val="0"/>
        <w:adjustRightInd w:val="0"/>
        <w:spacing w:before="120" w:after="120" w:line="240" w:lineRule="auto"/>
        <w:ind w:left="851" w:right="851"/>
        <w:jc w:val="both"/>
        <w:rPr>
          <w:rFonts w:ascii="Palatino Linotype" w:hAnsi="Palatino Linotype" w:cs="Times New Roman"/>
          <w:i/>
          <w:lang w:val="es-ES_tradnl"/>
        </w:rPr>
      </w:pPr>
      <w:r w:rsidRPr="00D276BB">
        <w:rPr>
          <w:rFonts w:ascii="Palatino Linotype" w:hAnsi="Palatino Linotype" w:cs="Times New Roman"/>
          <w:b/>
          <w:i/>
          <w:lang w:val="es-ES_tradnl"/>
        </w:rPr>
        <w:t xml:space="preserve">XXXII. Remuneración: </w:t>
      </w:r>
      <w:r w:rsidRPr="00D276BB">
        <w:rPr>
          <w:rFonts w:ascii="Palatino Linotype" w:hAnsi="Palatino Linotype" w:cs="Times New Roman"/>
          <w:i/>
          <w:lang w:val="es-ES_tradnl"/>
        </w:rPr>
        <w:t>A los pagos hechos por concepto de sueldo, compensaciones, gratificaciones, habitación, primas, comisiones, prestaciones en especie y cualquier otra percepción o prestación que se entregue al servidor público por su trabajo. Esta definición no será aplicable para los efectos del Impuesto sobre Erogaciones por Remuneraciones al Trabajo Personal.</w:t>
      </w:r>
    </w:p>
    <w:p w14:paraId="1923A56F" w14:textId="77777777" w:rsidR="00720005" w:rsidRPr="00D276BB" w:rsidRDefault="00720005" w:rsidP="00720005">
      <w:pPr>
        <w:autoSpaceDE w:val="0"/>
        <w:autoSpaceDN w:val="0"/>
        <w:adjustRightInd w:val="0"/>
        <w:spacing w:before="120" w:after="120" w:line="240" w:lineRule="auto"/>
        <w:ind w:left="851" w:right="851"/>
        <w:jc w:val="both"/>
        <w:rPr>
          <w:rFonts w:ascii="Palatino Linotype" w:hAnsi="Palatino Linotype" w:cs="Times New Roman"/>
          <w:b/>
          <w:i/>
          <w:lang w:val="es-ES_tradnl"/>
        </w:rPr>
      </w:pPr>
      <w:r w:rsidRPr="00D276BB">
        <w:rPr>
          <w:rFonts w:ascii="Palatino Linotype" w:hAnsi="Palatino Linotype" w:cs="Times New Roman"/>
          <w:b/>
          <w:i/>
          <w:lang w:val="es-ES_tradnl"/>
        </w:rPr>
        <w:t>(…</w:t>
      </w:r>
      <w:r w:rsidRPr="00D276BB">
        <w:rPr>
          <w:rFonts w:ascii="Palatino Linotype" w:hAnsi="Palatino Linotype" w:cs="Times New Roman"/>
          <w:i/>
          <w:lang w:val="es-ES_tradnl"/>
        </w:rPr>
        <w:t xml:space="preserve">)” </w:t>
      </w:r>
      <w:r w:rsidRPr="00D276BB">
        <w:rPr>
          <w:rFonts w:ascii="Palatino Linotype" w:hAnsi="Palatino Linotype" w:cs="Times New Roman"/>
          <w:b/>
          <w:i/>
          <w:lang w:val="es-ES_tradnl"/>
        </w:rPr>
        <w:t>[Sic]</w:t>
      </w:r>
    </w:p>
    <w:p w14:paraId="078E436F" w14:textId="77777777" w:rsidR="00C326F1" w:rsidRDefault="00720005" w:rsidP="00720005">
      <w:pPr>
        <w:autoSpaceDE w:val="0"/>
        <w:autoSpaceDN w:val="0"/>
        <w:adjustRightInd w:val="0"/>
        <w:spacing w:before="240" w:after="240" w:line="360" w:lineRule="auto"/>
        <w:jc w:val="both"/>
        <w:rPr>
          <w:rFonts w:ascii="Palatino Linotype" w:hAnsi="Palatino Linotype" w:cs="Arial"/>
          <w:sz w:val="24"/>
          <w:szCs w:val="24"/>
        </w:rPr>
      </w:pPr>
      <w:r w:rsidRPr="00D04557">
        <w:rPr>
          <w:rFonts w:ascii="Palatino Linotype" w:hAnsi="Palatino Linotype" w:cs="Arial"/>
          <w:sz w:val="24"/>
          <w:szCs w:val="24"/>
        </w:rPr>
        <w:lastRenderedPageBreak/>
        <w:t xml:space="preserve">En ese sentido, de acuerdo a la naturaleza de la información </w:t>
      </w:r>
      <w:r>
        <w:rPr>
          <w:rFonts w:ascii="Palatino Linotype" w:hAnsi="Palatino Linotype" w:cs="Arial"/>
          <w:sz w:val="24"/>
          <w:szCs w:val="24"/>
        </w:rPr>
        <w:t xml:space="preserve">solicitada, </w:t>
      </w:r>
      <w:r w:rsidRPr="00D04557">
        <w:rPr>
          <w:rFonts w:ascii="Palatino Linotype" w:hAnsi="Palatino Linotype" w:cs="Arial"/>
          <w:sz w:val="24"/>
          <w:szCs w:val="24"/>
        </w:rPr>
        <w:t>es de interés general y de alcance público, puesto que la ciudadanía tiene derecho a saber cuál es el gasto ejercido para el pago de remuneraciones por servicios personales al realizar las funciones públicas; esto es, su acceso permite transparentar la aplicación de los recursos públicos que son otorgados para el cumplimiento de sus funciones, máxime que es información pública, ello conforme a lo dispuesto por los artículos 7 y 23 de la Ley de Transparencia y Acceso a la Información Pública del Estado de México y Municipios, que establece como deber de los sujetos obligados el hacer pública toda la información respecto a los montos y nombres de las personas a quienes se entreguen recursos públicos y con ello transparentar la forma, términos, causas y finalidad en la disposición de esos recursos; precepto legal que es del tenor siguiente:</w:t>
      </w:r>
    </w:p>
    <w:p w14:paraId="77BD9DF6" w14:textId="77777777" w:rsidR="00C326F1" w:rsidRDefault="00C326F1" w:rsidP="00720005">
      <w:pPr>
        <w:autoSpaceDE w:val="0"/>
        <w:autoSpaceDN w:val="0"/>
        <w:adjustRightInd w:val="0"/>
        <w:spacing w:before="120" w:after="120" w:line="240" w:lineRule="auto"/>
        <w:ind w:left="851" w:right="851"/>
        <w:jc w:val="both"/>
        <w:rPr>
          <w:rFonts w:ascii="Palatino Linotype" w:hAnsi="Palatino Linotype" w:cs="Arial"/>
          <w:b/>
          <w:i/>
          <w:u w:val="single"/>
        </w:rPr>
      </w:pPr>
    </w:p>
    <w:p w14:paraId="4061DFC0" w14:textId="77777777" w:rsidR="00720005" w:rsidRPr="00D276BB" w:rsidRDefault="00720005" w:rsidP="00720005">
      <w:pPr>
        <w:autoSpaceDE w:val="0"/>
        <w:autoSpaceDN w:val="0"/>
        <w:adjustRightInd w:val="0"/>
        <w:spacing w:before="120" w:after="120" w:line="240" w:lineRule="auto"/>
        <w:ind w:left="851" w:right="851"/>
        <w:jc w:val="both"/>
        <w:rPr>
          <w:rFonts w:ascii="Palatino Linotype" w:hAnsi="Palatino Linotype" w:cs="Arial"/>
          <w:i/>
          <w:u w:val="single"/>
        </w:rPr>
      </w:pPr>
      <w:r w:rsidRPr="00D276BB">
        <w:rPr>
          <w:rFonts w:ascii="Palatino Linotype" w:hAnsi="Palatino Linotype" w:cs="Arial"/>
          <w:b/>
          <w:i/>
          <w:u w:val="single"/>
        </w:rPr>
        <w:t>“Artículo 7. El Estado de México garantizará el efectivo acceso de toda persona a la información en posesión de cualquier entidad,</w:t>
      </w:r>
      <w:r w:rsidRPr="00D276BB">
        <w:rPr>
          <w:rFonts w:ascii="Palatino Linotype" w:hAnsi="Palatino Linotype" w:cs="Arial"/>
          <w:i/>
        </w:rPr>
        <w:t xml:space="preserve"> autoridad, órgano y organismo de los poderes Ejecutivo, Legislativo y Judicial, órganos autónomos, partidos políticos, fideicomisos y fondos públicos, así como de cualquier persona física, jurídico colectiva o sindicato </w:t>
      </w:r>
      <w:r w:rsidRPr="00D276BB">
        <w:rPr>
          <w:rFonts w:ascii="Palatino Linotype" w:hAnsi="Palatino Linotype" w:cs="Arial"/>
          <w:b/>
          <w:i/>
          <w:u w:val="single"/>
        </w:rPr>
        <w:t>que reciba y ejerza recursos públicos</w:t>
      </w:r>
      <w:r w:rsidRPr="00D276BB">
        <w:rPr>
          <w:rFonts w:ascii="Palatino Linotype" w:hAnsi="Palatino Linotype" w:cs="Arial"/>
          <w:i/>
        </w:rPr>
        <w:t xml:space="preserve"> o realice actos de autoridad </w:t>
      </w:r>
      <w:r w:rsidRPr="00D276BB">
        <w:rPr>
          <w:rFonts w:ascii="Palatino Linotype" w:hAnsi="Palatino Linotype" w:cs="Arial"/>
          <w:b/>
          <w:i/>
          <w:u w:val="single"/>
        </w:rPr>
        <w:t>en el ámbito de competencia del Estado de México y sus municipios</w:t>
      </w:r>
      <w:r w:rsidRPr="00D276BB">
        <w:rPr>
          <w:rFonts w:ascii="Palatino Linotype" w:hAnsi="Palatino Linotype" w:cs="Arial"/>
          <w:i/>
          <w:u w:val="single"/>
        </w:rPr>
        <w:t>.</w:t>
      </w:r>
    </w:p>
    <w:p w14:paraId="05D1AC7C" w14:textId="77777777" w:rsidR="00720005" w:rsidRPr="00D276BB" w:rsidRDefault="00720005" w:rsidP="00720005">
      <w:pPr>
        <w:autoSpaceDE w:val="0"/>
        <w:autoSpaceDN w:val="0"/>
        <w:adjustRightInd w:val="0"/>
        <w:spacing w:before="120" w:after="120" w:line="240" w:lineRule="auto"/>
        <w:ind w:left="851" w:right="851"/>
        <w:jc w:val="both"/>
        <w:rPr>
          <w:rFonts w:ascii="Palatino Linotype" w:hAnsi="Palatino Linotype" w:cs="Arial"/>
          <w:i/>
        </w:rPr>
      </w:pPr>
      <w:r w:rsidRPr="00D276BB">
        <w:rPr>
          <w:rFonts w:ascii="Palatino Linotype" w:hAnsi="Palatino Linotype" w:cs="Arial"/>
          <w:i/>
        </w:rPr>
        <w:t>Artículo 23. Son sujetos obligados a transparentar y permitir el acceso a su información y proteger los datos personales que obren en su poder:</w:t>
      </w:r>
    </w:p>
    <w:p w14:paraId="57D2BB75" w14:textId="77777777" w:rsidR="00720005" w:rsidRPr="00D276BB" w:rsidRDefault="00720005" w:rsidP="00720005">
      <w:pPr>
        <w:autoSpaceDE w:val="0"/>
        <w:autoSpaceDN w:val="0"/>
        <w:adjustRightInd w:val="0"/>
        <w:spacing w:before="120" w:after="120" w:line="240" w:lineRule="auto"/>
        <w:ind w:left="851" w:right="851"/>
        <w:jc w:val="both"/>
        <w:rPr>
          <w:rFonts w:ascii="Palatino Linotype" w:hAnsi="Palatino Linotype" w:cs="Arial"/>
          <w:i/>
        </w:rPr>
      </w:pPr>
      <w:r w:rsidRPr="00D276BB">
        <w:rPr>
          <w:rFonts w:ascii="Palatino Linotype" w:hAnsi="Palatino Linotype" w:cs="Arial"/>
          <w:i/>
        </w:rPr>
        <w:t>(…)</w:t>
      </w:r>
    </w:p>
    <w:p w14:paraId="4A6E4A00" w14:textId="77777777" w:rsidR="00720005" w:rsidRPr="00D276BB" w:rsidRDefault="00720005" w:rsidP="00720005">
      <w:pPr>
        <w:autoSpaceDE w:val="0"/>
        <w:autoSpaceDN w:val="0"/>
        <w:adjustRightInd w:val="0"/>
        <w:spacing w:before="120" w:after="120" w:line="240" w:lineRule="auto"/>
        <w:ind w:left="851" w:right="851"/>
        <w:jc w:val="both"/>
        <w:rPr>
          <w:rFonts w:ascii="Palatino Linotype" w:hAnsi="Palatino Linotype" w:cs="Arial"/>
          <w:b/>
          <w:i/>
          <w:u w:val="single"/>
        </w:rPr>
      </w:pPr>
      <w:r w:rsidRPr="00D276BB">
        <w:rPr>
          <w:rFonts w:ascii="Palatino Linotype" w:hAnsi="Palatino Linotype" w:cs="Arial"/>
          <w:b/>
          <w:i/>
          <w:u w:val="single"/>
        </w:rPr>
        <w:t>IV. Los ayuntamientos y las dependencias, organismos, órganos y entidades de la administración municipal;</w:t>
      </w:r>
    </w:p>
    <w:p w14:paraId="0419BB52" w14:textId="77777777" w:rsidR="00720005" w:rsidRPr="00D276BB" w:rsidRDefault="00720005" w:rsidP="00720005">
      <w:pPr>
        <w:autoSpaceDE w:val="0"/>
        <w:autoSpaceDN w:val="0"/>
        <w:adjustRightInd w:val="0"/>
        <w:spacing w:before="120" w:after="120" w:line="240" w:lineRule="auto"/>
        <w:ind w:left="851" w:right="851"/>
        <w:jc w:val="both"/>
        <w:rPr>
          <w:rFonts w:ascii="Palatino Linotype" w:hAnsi="Palatino Linotype" w:cs="Arial"/>
          <w:i/>
        </w:rPr>
      </w:pPr>
      <w:r w:rsidRPr="00D276BB">
        <w:rPr>
          <w:rFonts w:ascii="Palatino Linotype" w:hAnsi="Palatino Linotype" w:cs="Arial"/>
          <w:i/>
        </w:rPr>
        <w:t>(…)</w:t>
      </w:r>
    </w:p>
    <w:p w14:paraId="6A33D9AE" w14:textId="77777777" w:rsidR="00720005" w:rsidRPr="00D276BB" w:rsidRDefault="00720005" w:rsidP="00720005">
      <w:pPr>
        <w:autoSpaceDE w:val="0"/>
        <w:autoSpaceDN w:val="0"/>
        <w:adjustRightInd w:val="0"/>
        <w:spacing w:before="120" w:after="120" w:line="240" w:lineRule="auto"/>
        <w:ind w:left="851" w:right="851"/>
        <w:jc w:val="both"/>
        <w:rPr>
          <w:rFonts w:ascii="Palatino Linotype" w:hAnsi="Palatino Linotype" w:cs="Arial"/>
          <w:b/>
          <w:i/>
          <w:u w:val="single"/>
        </w:rPr>
      </w:pPr>
      <w:r w:rsidRPr="00D276BB">
        <w:rPr>
          <w:rFonts w:ascii="Palatino Linotype" w:hAnsi="Palatino Linotype" w:cs="Arial"/>
          <w:b/>
          <w:i/>
          <w:u w:val="single"/>
        </w:rPr>
        <w:lastRenderedPageBreak/>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6232DE72" w14:textId="77777777" w:rsidR="00720005" w:rsidRDefault="00720005" w:rsidP="00720005">
      <w:pPr>
        <w:autoSpaceDE w:val="0"/>
        <w:autoSpaceDN w:val="0"/>
        <w:adjustRightInd w:val="0"/>
        <w:spacing w:before="120" w:after="120" w:line="240" w:lineRule="auto"/>
        <w:ind w:left="851" w:right="851"/>
        <w:jc w:val="both"/>
        <w:rPr>
          <w:rFonts w:ascii="Palatino Linotype" w:hAnsi="Palatino Linotype" w:cs="Arial"/>
          <w:b/>
          <w:i/>
        </w:rPr>
      </w:pPr>
      <w:r w:rsidRPr="00D276BB">
        <w:rPr>
          <w:rFonts w:ascii="Palatino Linotype" w:hAnsi="Palatino Linotype" w:cs="Arial"/>
          <w:i/>
        </w:rPr>
        <w:t xml:space="preserve">Los servidores públicos deberán transparentar sus </w:t>
      </w:r>
      <w:proofErr w:type="gramStart"/>
      <w:r w:rsidRPr="00D276BB">
        <w:rPr>
          <w:rFonts w:ascii="Palatino Linotype" w:hAnsi="Palatino Linotype" w:cs="Arial"/>
          <w:i/>
        </w:rPr>
        <w:t>acciones</w:t>
      </w:r>
      <w:proofErr w:type="gramEnd"/>
      <w:r w:rsidRPr="00D276BB">
        <w:rPr>
          <w:rFonts w:ascii="Palatino Linotype" w:hAnsi="Palatino Linotype" w:cs="Arial"/>
          <w:i/>
        </w:rPr>
        <w:t xml:space="preserve"> así como garantizar y respetar el derecho de acceso a la información pública.”</w:t>
      </w:r>
      <w:r w:rsidRPr="00D276BB">
        <w:rPr>
          <w:rFonts w:ascii="Palatino Linotype" w:hAnsi="Palatino Linotype" w:cs="Arial"/>
          <w:b/>
          <w:i/>
        </w:rPr>
        <w:t xml:space="preserve"> [Sic]</w:t>
      </w:r>
    </w:p>
    <w:p w14:paraId="548CAD61" w14:textId="77777777" w:rsidR="00C326F1" w:rsidRPr="00D276BB" w:rsidRDefault="00C326F1" w:rsidP="00720005">
      <w:pPr>
        <w:autoSpaceDE w:val="0"/>
        <w:autoSpaceDN w:val="0"/>
        <w:adjustRightInd w:val="0"/>
        <w:spacing w:before="120" w:after="120" w:line="240" w:lineRule="auto"/>
        <w:ind w:left="851" w:right="851"/>
        <w:jc w:val="both"/>
        <w:rPr>
          <w:rFonts w:ascii="Palatino Linotype" w:hAnsi="Palatino Linotype" w:cs="Arial"/>
          <w:b/>
          <w:i/>
        </w:rPr>
      </w:pPr>
    </w:p>
    <w:p w14:paraId="33E446A5" w14:textId="77777777" w:rsidR="00720005" w:rsidRDefault="00720005" w:rsidP="00720005">
      <w:pPr>
        <w:spacing w:before="240" w:after="240" w:line="360" w:lineRule="auto"/>
        <w:jc w:val="both"/>
        <w:rPr>
          <w:rFonts w:ascii="Palatino Linotype" w:hAnsi="Palatino Linotype" w:cs="Arial"/>
          <w:sz w:val="24"/>
          <w:szCs w:val="24"/>
          <w:lang w:val="es-ES"/>
        </w:rPr>
      </w:pPr>
      <w:r w:rsidRPr="00B272A6">
        <w:rPr>
          <w:rFonts w:ascii="Palatino Linotype" w:hAnsi="Palatino Linotype" w:cs="Arial"/>
          <w:sz w:val="24"/>
          <w:szCs w:val="24"/>
          <w:lang w:val="es-ES"/>
        </w:rPr>
        <w:t xml:space="preserve">Sirve de sustento por analogía, para justificar la publicidad sobre los datos relativos a los montos por concepto de pago de las remuneraciones, los criterios </w:t>
      </w:r>
      <w:r w:rsidRPr="00B272A6">
        <w:rPr>
          <w:rFonts w:ascii="Palatino Linotype" w:hAnsi="Palatino Linotype" w:cs="Arial"/>
          <w:b/>
          <w:sz w:val="24"/>
          <w:szCs w:val="24"/>
          <w:lang w:val="es-ES"/>
        </w:rPr>
        <w:t>01/2003</w:t>
      </w:r>
      <w:r w:rsidRPr="00B272A6">
        <w:rPr>
          <w:rFonts w:ascii="Palatino Linotype" w:hAnsi="Palatino Linotype" w:cs="Arial"/>
          <w:sz w:val="24"/>
          <w:szCs w:val="24"/>
          <w:lang w:val="es-ES"/>
        </w:rPr>
        <w:t xml:space="preserve"> y </w:t>
      </w:r>
      <w:r w:rsidRPr="00B272A6">
        <w:rPr>
          <w:rFonts w:ascii="Palatino Linotype" w:hAnsi="Palatino Linotype" w:cs="Arial"/>
          <w:b/>
          <w:sz w:val="24"/>
          <w:szCs w:val="24"/>
          <w:lang w:val="es-ES"/>
        </w:rPr>
        <w:t>02/2003</w:t>
      </w:r>
      <w:r w:rsidRPr="00B272A6">
        <w:rPr>
          <w:rFonts w:ascii="Palatino Linotype" w:hAnsi="Palatino Linotype" w:cs="Arial"/>
          <w:sz w:val="24"/>
          <w:szCs w:val="24"/>
          <w:lang w:val="es-ES"/>
        </w:rPr>
        <w:t xml:space="preserve"> emitidos por el Comité de Acceso a la Información Pública y Protección de Datos Personales de la Suprema Corte de Justicia de la Nación que a continuación se citan: </w:t>
      </w:r>
    </w:p>
    <w:p w14:paraId="5776EAB4" w14:textId="77777777" w:rsidR="00C326F1" w:rsidRDefault="00C326F1" w:rsidP="00720005">
      <w:pPr>
        <w:autoSpaceDE w:val="0"/>
        <w:autoSpaceDN w:val="0"/>
        <w:adjustRightInd w:val="0"/>
        <w:spacing w:before="240" w:after="240" w:line="240" w:lineRule="auto"/>
        <w:ind w:left="851" w:right="851"/>
        <w:jc w:val="both"/>
        <w:rPr>
          <w:rFonts w:ascii="Palatino Linotype" w:hAnsi="Palatino Linotype" w:cs="Arial"/>
          <w:i/>
          <w:sz w:val="24"/>
          <w:szCs w:val="24"/>
        </w:rPr>
      </w:pPr>
    </w:p>
    <w:p w14:paraId="0816CF2A" w14:textId="77777777" w:rsidR="00720005" w:rsidRPr="005A30A5" w:rsidRDefault="00720005" w:rsidP="00720005">
      <w:pPr>
        <w:autoSpaceDE w:val="0"/>
        <w:autoSpaceDN w:val="0"/>
        <w:adjustRightInd w:val="0"/>
        <w:spacing w:before="240" w:after="240" w:line="240" w:lineRule="auto"/>
        <w:ind w:left="851" w:right="851"/>
        <w:jc w:val="both"/>
        <w:rPr>
          <w:rFonts w:ascii="Palatino Linotype" w:hAnsi="Palatino Linotype" w:cs="Arial"/>
          <w:b/>
          <w:i/>
          <w:sz w:val="24"/>
          <w:szCs w:val="24"/>
        </w:rPr>
      </w:pPr>
      <w:r w:rsidRPr="005A30A5">
        <w:rPr>
          <w:rFonts w:ascii="Palatino Linotype" w:hAnsi="Palatino Linotype" w:cs="Arial"/>
          <w:i/>
          <w:sz w:val="24"/>
          <w:szCs w:val="24"/>
        </w:rPr>
        <w:t>“</w:t>
      </w:r>
      <w:r w:rsidRPr="005A30A5">
        <w:rPr>
          <w:rFonts w:ascii="Palatino Linotype" w:hAnsi="Palatino Linotype" w:cs="Arial"/>
          <w:b/>
          <w:i/>
          <w:sz w:val="24"/>
          <w:szCs w:val="24"/>
        </w:rPr>
        <w:t>Criterio 01/2003.</w:t>
      </w:r>
    </w:p>
    <w:p w14:paraId="6E163494" w14:textId="77777777" w:rsidR="00720005" w:rsidRPr="005A30A5" w:rsidRDefault="00720005" w:rsidP="00720005">
      <w:pPr>
        <w:autoSpaceDE w:val="0"/>
        <w:autoSpaceDN w:val="0"/>
        <w:adjustRightInd w:val="0"/>
        <w:spacing w:before="240" w:after="240" w:line="240" w:lineRule="auto"/>
        <w:ind w:left="851" w:right="851"/>
        <w:jc w:val="both"/>
        <w:rPr>
          <w:rFonts w:ascii="Palatino Linotype" w:hAnsi="Palatino Linotype" w:cs="Arial"/>
          <w:i/>
          <w:sz w:val="24"/>
          <w:szCs w:val="24"/>
        </w:rPr>
      </w:pPr>
      <w:r w:rsidRPr="005A30A5">
        <w:rPr>
          <w:rFonts w:ascii="Palatino Linotype" w:hAnsi="Palatino Linotype" w:cs="Arial"/>
          <w:b/>
          <w:i/>
          <w:sz w:val="24"/>
          <w:szCs w:val="24"/>
        </w:rPr>
        <w:t>INGRESOS DE LOS SERVIDORES PÚBLICOS. CONSTITUYEN INFORMACIÓN PÚBLICA AÚN Y CUANDO SU DIFUSIÓN PUEDE AFECTAR LA VIDA O LA SEGURIDAD DE AQUELLOS.</w:t>
      </w:r>
      <w:r w:rsidRPr="005A30A5">
        <w:rPr>
          <w:rFonts w:ascii="Palatino Linotype" w:hAnsi="Palatino Linotype" w:cs="Arial"/>
          <w:i/>
          <w:sz w:val="24"/>
          <w:szCs w:val="24"/>
        </w:rPr>
        <w:t xml:space="preserve"> </w:t>
      </w:r>
      <w:r w:rsidRPr="005A30A5">
        <w:rPr>
          <w:rFonts w:ascii="Palatino Linotype" w:hAnsi="Palatino Linotype" w:cs="Arial"/>
          <w:i/>
          <w:sz w:val="24"/>
          <w:szCs w:val="24"/>
          <w:u w:val="single"/>
        </w:rPr>
        <w:t>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percepciones ordinarias y extraordinaria de los servidores públicos,</w:t>
      </w:r>
      <w:r w:rsidRPr="005A30A5">
        <w:rPr>
          <w:rFonts w:ascii="Palatino Linotype" w:hAnsi="Palatino Linotype" w:cs="Arial"/>
          <w:i/>
          <w:sz w:val="24"/>
          <w:szCs w:val="24"/>
        </w:rPr>
        <w:t xml:space="preserve"> ello no obsta para reconocer que el legislador estableció en el artículo 7 de ese mismo ordenamiento que la referida información, como una obligación de trasparencia, </w:t>
      </w:r>
      <w:r w:rsidRPr="005A30A5">
        <w:rPr>
          <w:rFonts w:ascii="Palatino Linotype" w:hAnsi="Palatino Linotype" w:cs="Arial"/>
          <w:b/>
          <w:i/>
          <w:sz w:val="24"/>
          <w:szCs w:val="24"/>
        </w:rPr>
        <w:t xml:space="preserve">deben publicarse en medios remotos o locales de comunicación electrónica, lo que se sustenta en el hecho de que el monto de todos los ingresos que recibe un servidor público por desarrollar las labores que les son encomendadas con motivo del </w:t>
      </w:r>
      <w:r w:rsidRPr="005A30A5">
        <w:rPr>
          <w:rFonts w:ascii="Palatino Linotype" w:hAnsi="Palatino Linotype" w:cs="Arial"/>
          <w:b/>
          <w:i/>
          <w:sz w:val="24"/>
          <w:szCs w:val="24"/>
        </w:rPr>
        <w:lastRenderedPageBreak/>
        <w:t>desempeño del cargo respecto. Constituyen información pública, en tanto que se trata de erogaciones que realiza un órgano del Estado en base con los recursos que encuentran su origen en mayor medida en las contribuciones aportados por los gobernados…”</w:t>
      </w:r>
    </w:p>
    <w:p w14:paraId="64EC060D" w14:textId="77777777" w:rsidR="00DE4FED" w:rsidRDefault="00DE4FED" w:rsidP="00720005">
      <w:pPr>
        <w:autoSpaceDE w:val="0"/>
        <w:autoSpaceDN w:val="0"/>
        <w:adjustRightInd w:val="0"/>
        <w:spacing w:before="240" w:after="240" w:line="240" w:lineRule="auto"/>
        <w:ind w:left="851" w:right="851"/>
        <w:jc w:val="both"/>
        <w:rPr>
          <w:rFonts w:ascii="Palatino Linotype" w:hAnsi="Palatino Linotype" w:cs="Arial"/>
          <w:i/>
          <w:sz w:val="24"/>
          <w:szCs w:val="24"/>
        </w:rPr>
      </w:pPr>
    </w:p>
    <w:p w14:paraId="4DB11D54" w14:textId="77777777" w:rsidR="00720005" w:rsidRPr="005A30A5" w:rsidRDefault="00720005" w:rsidP="00720005">
      <w:pPr>
        <w:autoSpaceDE w:val="0"/>
        <w:autoSpaceDN w:val="0"/>
        <w:adjustRightInd w:val="0"/>
        <w:spacing w:before="240" w:after="240" w:line="240" w:lineRule="auto"/>
        <w:ind w:left="851" w:right="851"/>
        <w:jc w:val="both"/>
        <w:rPr>
          <w:rFonts w:ascii="Palatino Linotype" w:hAnsi="Palatino Linotype" w:cs="Arial"/>
          <w:b/>
          <w:i/>
          <w:sz w:val="24"/>
          <w:szCs w:val="24"/>
        </w:rPr>
      </w:pPr>
      <w:r w:rsidRPr="005A30A5">
        <w:rPr>
          <w:rFonts w:ascii="Palatino Linotype" w:hAnsi="Palatino Linotype" w:cs="Arial"/>
          <w:i/>
          <w:sz w:val="24"/>
          <w:szCs w:val="24"/>
        </w:rPr>
        <w:t>“</w:t>
      </w:r>
      <w:r w:rsidRPr="005A30A5">
        <w:rPr>
          <w:rFonts w:ascii="Palatino Linotype" w:hAnsi="Palatino Linotype" w:cs="Arial"/>
          <w:b/>
          <w:i/>
          <w:sz w:val="24"/>
          <w:szCs w:val="24"/>
        </w:rPr>
        <w:t>Criterio 02/2003.</w:t>
      </w:r>
    </w:p>
    <w:p w14:paraId="1EBEFBFB" w14:textId="77777777" w:rsidR="00720005" w:rsidRPr="00B272A6" w:rsidRDefault="00720005" w:rsidP="00720005">
      <w:pPr>
        <w:spacing w:before="120" w:after="120" w:line="240" w:lineRule="auto"/>
        <w:ind w:left="851" w:right="851"/>
        <w:jc w:val="both"/>
        <w:rPr>
          <w:rFonts w:ascii="Palatino Linotype" w:hAnsi="Palatino Linotype" w:cs="Arial"/>
          <w:sz w:val="24"/>
          <w:szCs w:val="24"/>
          <w:lang w:val="es-ES"/>
        </w:rPr>
      </w:pPr>
      <w:r w:rsidRPr="005A30A5">
        <w:rPr>
          <w:rFonts w:ascii="Palatino Linotype" w:hAnsi="Palatino Linotype" w:cs="Arial"/>
          <w:b/>
          <w:i/>
          <w:sz w:val="24"/>
          <w:szCs w:val="24"/>
        </w:rPr>
        <w:t>INGRESOS DE LOS SERVIDORES PÚBLICOS, SON INFORMACIÓN PÚBLICA AÚN Y CUANDO CONSTITUYEN DATOS PERSONALES QUE SE REFIEREN AL PATRIMONIO DE AQUÉLLOS.</w:t>
      </w:r>
      <w:r w:rsidRPr="005A30A5">
        <w:rPr>
          <w:rFonts w:ascii="Palatino Linotype" w:hAnsi="Palatino Linotype" w:cs="Arial"/>
          <w:i/>
          <w:sz w:val="24"/>
          <w:szCs w:val="24"/>
        </w:rPr>
        <w:t xml:space="preserve"> De la interpretación sistemática de lo previsto en los artículos 3º, fracción II; 7º, 9º y 18, fracción II, de la Ley Federal de Transparencia y Acceso a la Información Pública Gubernamental </w:t>
      </w:r>
      <w:r w:rsidRPr="005A30A5">
        <w:rPr>
          <w:rFonts w:ascii="Palatino Linotype" w:hAnsi="Palatino Linotype" w:cs="Arial"/>
          <w:i/>
          <w:sz w:val="24"/>
          <w:szCs w:val="24"/>
          <w:u w:val="single"/>
        </w:rPr>
        <w:t>se advierte que no constituye información confidencial la relativa a los ingresos que reciben los servidores públicos, ya que aun y cuando se trata de datos personales relativos a su patrimonio</w:t>
      </w:r>
      <w:r w:rsidRPr="005A30A5">
        <w:rPr>
          <w:rFonts w:ascii="Palatino Linotype" w:hAnsi="Palatino Linotype" w:cs="Arial"/>
          <w:i/>
          <w:sz w:val="24"/>
          <w:szCs w:val="24"/>
        </w:rPr>
        <w:t xml:space="preserve">, para su difusión no se requiere consentimiento de aquellos, </w:t>
      </w:r>
      <w:r w:rsidRPr="005A30A5">
        <w:rPr>
          <w:rFonts w:ascii="Palatino Linotype" w:hAnsi="Palatino Linotype" w:cs="Arial"/>
          <w:b/>
          <w:i/>
          <w:sz w:val="24"/>
          <w:szCs w:val="24"/>
          <w:u w:val="single"/>
        </w:rPr>
        <w:t>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 el sistema de compensación…</w:t>
      </w:r>
      <w:r w:rsidRPr="005A30A5">
        <w:rPr>
          <w:rFonts w:ascii="Palatino Linotype" w:hAnsi="Palatino Linotype" w:cs="Arial"/>
          <w:i/>
          <w:sz w:val="24"/>
          <w:szCs w:val="24"/>
        </w:rPr>
        <w:t>”</w:t>
      </w:r>
      <w:r>
        <w:rPr>
          <w:rFonts w:ascii="Palatino Linotype" w:hAnsi="Palatino Linotype" w:cs="Arial"/>
          <w:i/>
          <w:sz w:val="24"/>
          <w:szCs w:val="24"/>
        </w:rPr>
        <w:t xml:space="preserve"> </w:t>
      </w:r>
      <w:r w:rsidRPr="005A30A5">
        <w:rPr>
          <w:rFonts w:ascii="Palatino Linotype" w:hAnsi="Palatino Linotype" w:cs="Arial"/>
          <w:i/>
          <w:sz w:val="24"/>
          <w:szCs w:val="24"/>
        </w:rPr>
        <w:t>(Énfasis añadido)</w:t>
      </w:r>
    </w:p>
    <w:p w14:paraId="1FD58535" w14:textId="77777777" w:rsidR="00720005" w:rsidRDefault="00720005" w:rsidP="00720005">
      <w:pPr>
        <w:spacing w:before="240" w:after="240" w:line="360" w:lineRule="auto"/>
        <w:jc w:val="both"/>
        <w:rPr>
          <w:rFonts w:ascii="Palatino Linotype" w:hAnsi="Palatino Linotype" w:cs="Arial"/>
          <w:sz w:val="24"/>
          <w:szCs w:val="24"/>
          <w:lang w:val="es-ES"/>
        </w:rPr>
      </w:pPr>
    </w:p>
    <w:p w14:paraId="5D63FE7F" w14:textId="77777777" w:rsidR="00720005" w:rsidRDefault="00720005" w:rsidP="00720005">
      <w:pPr>
        <w:spacing w:after="0" w:line="360" w:lineRule="auto"/>
        <w:jc w:val="both"/>
        <w:rPr>
          <w:rFonts w:ascii="Palatino Linotype" w:hAnsi="Palatino Linotype" w:cs="Arial"/>
          <w:sz w:val="24"/>
          <w:szCs w:val="24"/>
          <w:lang w:val="es-ES"/>
        </w:rPr>
      </w:pPr>
      <w:r w:rsidRPr="00B272A6">
        <w:rPr>
          <w:rFonts w:ascii="Palatino Linotype" w:hAnsi="Palatino Linotype" w:cs="Arial"/>
          <w:sz w:val="24"/>
          <w:szCs w:val="24"/>
          <w:lang w:val="es-ES"/>
        </w:rPr>
        <w:t>En este sentido,</w:t>
      </w:r>
      <w:r>
        <w:rPr>
          <w:rFonts w:ascii="Palatino Linotype" w:hAnsi="Palatino Linotype" w:cs="Arial"/>
          <w:sz w:val="24"/>
          <w:szCs w:val="24"/>
          <w:lang w:val="es-ES"/>
        </w:rPr>
        <w:t xml:space="preserve"> el</w:t>
      </w:r>
      <w:r>
        <w:rPr>
          <w:rFonts w:ascii="Palatino Linotype" w:hAnsi="Palatino Linotype" w:cs="Arial"/>
          <w:b/>
          <w:sz w:val="24"/>
          <w:szCs w:val="24"/>
          <w:lang w:val="es-ES"/>
        </w:rPr>
        <w:t xml:space="preserve"> Sujeto Obligado</w:t>
      </w:r>
      <w:r w:rsidRPr="00B272A6">
        <w:rPr>
          <w:rFonts w:ascii="Palatino Linotype" w:hAnsi="Palatino Linotype" w:cs="Arial"/>
          <w:sz w:val="24"/>
          <w:szCs w:val="24"/>
          <w:lang w:val="es-ES"/>
        </w:rPr>
        <w:t xml:space="preserve"> se encuentra constreñido a entregar la información solicitada por</w:t>
      </w:r>
      <w:r>
        <w:rPr>
          <w:rFonts w:ascii="Palatino Linotype" w:hAnsi="Palatino Linotype" w:cs="Arial"/>
          <w:sz w:val="24"/>
          <w:szCs w:val="24"/>
          <w:lang w:val="es-ES"/>
        </w:rPr>
        <w:t xml:space="preserve"> </w:t>
      </w:r>
      <w:r w:rsidR="00046211">
        <w:rPr>
          <w:rFonts w:ascii="Palatino Linotype" w:hAnsi="Palatino Linotype" w:cs="Arial"/>
          <w:sz w:val="24"/>
          <w:szCs w:val="24"/>
          <w:lang w:val="es-ES"/>
        </w:rPr>
        <w:t>la</w:t>
      </w:r>
      <w:r>
        <w:rPr>
          <w:rFonts w:ascii="Palatino Linotype" w:hAnsi="Palatino Linotype" w:cs="Arial"/>
          <w:b/>
          <w:color w:val="000000"/>
          <w:sz w:val="24"/>
          <w:szCs w:val="24"/>
          <w:lang w:eastAsia="es-MX"/>
        </w:rPr>
        <w:t xml:space="preserve"> Recurrente</w:t>
      </w:r>
      <w:r w:rsidRPr="00B272A6">
        <w:rPr>
          <w:rFonts w:ascii="Palatino Linotype" w:hAnsi="Palatino Linotype" w:cs="Arial"/>
          <w:sz w:val="24"/>
          <w:szCs w:val="24"/>
          <w:lang w:val="es-ES"/>
        </w:rPr>
        <w:t xml:space="preserve">, </w:t>
      </w:r>
      <w:proofErr w:type="gramStart"/>
      <w:r w:rsidRPr="00B272A6">
        <w:rPr>
          <w:rFonts w:ascii="Palatino Linotype" w:hAnsi="Palatino Linotype" w:cs="Arial"/>
          <w:sz w:val="24"/>
          <w:szCs w:val="24"/>
          <w:lang w:val="es-ES"/>
        </w:rPr>
        <w:t>de acuerdo a</w:t>
      </w:r>
      <w:proofErr w:type="gramEnd"/>
      <w:r w:rsidRPr="00B272A6">
        <w:rPr>
          <w:rFonts w:ascii="Palatino Linotype" w:hAnsi="Palatino Linotype" w:cs="Arial"/>
          <w:sz w:val="24"/>
          <w:szCs w:val="24"/>
          <w:lang w:val="es-ES"/>
        </w:rPr>
        <w:t xml:space="preserve"> lo dispuesto por los artículos 3, fracción XI y 12 </w:t>
      </w:r>
      <w:r w:rsidRPr="00B272A6">
        <w:rPr>
          <w:rFonts w:ascii="Palatino Linotype" w:hAnsi="Palatino Linotype" w:cs="Arial"/>
          <w:bCs/>
          <w:sz w:val="24"/>
          <w:szCs w:val="24"/>
          <w:lang w:val="es-ES"/>
        </w:rPr>
        <w:t>de la Ley de Transparencia y Acceso a la Información Pública del Estado de México y Municipios</w:t>
      </w:r>
      <w:r w:rsidRPr="00B272A6">
        <w:rPr>
          <w:rFonts w:ascii="Palatino Linotype" w:hAnsi="Palatino Linotype" w:cs="Arial"/>
          <w:sz w:val="24"/>
          <w:szCs w:val="24"/>
          <w:lang w:val="es-ES"/>
        </w:rPr>
        <w:t xml:space="preserve">, de los cuales se desprende que es información pública la contenida en los documentos que los </w:t>
      </w:r>
      <w:r w:rsidRPr="00C24C91">
        <w:rPr>
          <w:rFonts w:ascii="Palatino Linotype" w:hAnsi="Palatino Linotype" w:cs="Arial"/>
          <w:b/>
          <w:sz w:val="24"/>
          <w:szCs w:val="24"/>
          <w:lang w:val="es-ES"/>
        </w:rPr>
        <w:t>Sujetos Obligados</w:t>
      </w:r>
      <w:r w:rsidRPr="00B272A6">
        <w:rPr>
          <w:rFonts w:ascii="Palatino Linotype" w:hAnsi="Palatino Linotype" w:cs="Arial"/>
          <w:sz w:val="24"/>
          <w:szCs w:val="24"/>
          <w:lang w:val="es-ES"/>
        </w:rPr>
        <w:t xml:space="preserve"> generen, administren o se encuentre en su posesión en ejercicio de sus atribuciones.</w:t>
      </w:r>
    </w:p>
    <w:p w14:paraId="60272979" w14:textId="77777777" w:rsidR="00720005" w:rsidRPr="00B272A6" w:rsidRDefault="00720005" w:rsidP="00720005">
      <w:pPr>
        <w:spacing w:after="0" w:line="360" w:lineRule="auto"/>
        <w:jc w:val="both"/>
        <w:rPr>
          <w:rFonts w:ascii="Palatino Linotype" w:hAnsi="Palatino Linotype" w:cs="Arial"/>
          <w:sz w:val="24"/>
          <w:szCs w:val="24"/>
          <w:lang w:val="es-ES"/>
        </w:rPr>
      </w:pPr>
    </w:p>
    <w:p w14:paraId="596EF0E8" w14:textId="77777777" w:rsidR="00720005" w:rsidRPr="00B272A6" w:rsidRDefault="00720005" w:rsidP="00720005">
      <w:pPr>
        <w:autoSpaceDE w:val="0"/>
        <w:autoSpaceDN w:val="0"/>
        <w:adjustRightInd w:val="0"/>
        <w:spacing w:after="0" w:line="360" w:lineRule="auto"/>
        <w:jc w:val="both"/>
        <w:rPr>
          <w:rFonts w:ascii="Palatino Linotype" w:hAnsi="Palatino Linotype" w:cs="Arial"/>
          <w:sz w:val="24"/>
          <w:szCs w:val="24"/>
          <w:lang w:val="es-ES"/>
        </w:rPr>
      </w:pPr>
      <w:r w:rsidRPr="00B272A6">
        <w:rPr>
          <w:rFonts w:ascii="Palatino Linotype" w:hAnsi="Palatino Linotype" w:cs="Arial"/>
          <w:sz w:val="24"/>
          <w:szCs w:val="24"/>
          <w:lang w:val="es-ES"/>
        </w:rPr>
        <w:t xml:space="preserve">Siendo aplicable, el criterio </w:t>
      </w:r>
      <w:r w:rsidRPr="00B272A6">
        <w:rPr>
          <w:rFonts w:ascii="Palatino Linotype" w:hAnsi="Palatino Linotype" w:cs="Arial"/>
          <w:bCs/>
          <w:sz w:val="24"/>
          <w:szCs w:val="24"/>
          <w:lang w:val="es-ES"/>
        </w:rPr>
        <w:t xml:space="preserve">de interpretación en el orden administrativo número 0002-11, emitido por Acuerdo del Pleno del Instituto de Transparencia y Acceso a la Información Pública y Protección de Datos Personales del Estado de México y Municipios, publicado en el Periódico Oficial del Gobierno del Estado Libre y Soberano de México “Gaceta del Gobierno” el diecinueve de octubre de dos mil once, </w:t>
      </w:r>
      <w:r w:rsidRPr="00B272A6">
        <w:rPr>
          <w:rFonts w:ascii="Palatino Linotype" w:hAnsi="Palatino Linotype" w:cs="Arial"/>
          <w:sz w:val="24"/>
          <w:szCs w:val="24"/>
          <w:lang w:val="es-ES"/>
        </w:rPr>
        <w:t>cuyo rubro y texto dispone:</w:t>
      </w:r>
    </w:p>
    <w:p w14:paraId="101CC7FB" w14:textId="77777777" w:rsidR="00720005" w:rsidRPr="00D276BB" w:rsidRDefault="00720005" w:rsidP="00720005">
      <w:pPr>
        <w:spacing w:before="120" w:after="120" w:line="240" w:lineRule="auto"/>
        <w:ind w:left="851" w:right="851"/>
        <w:jc w:val="both"/>
        <w:rPr>
          <w:rFonts w:ascii="Palatino Linotype" w:hAnsi="Palatino Linotype" w:cs="Arial"/>
          <w:i/>
          <w:lang w:val="es-ES"/>
        </w:rPr>
      </w:pPr>
      <w:r w:rsidRPr="00D276BB">
        <w:rPr>
          <w:rFonts w:ascii="Palatino Linotype" w:hAnsi="Palatino Linotype" w:cs="Arial"/>
          <w:b/>
          <w:i/>
          <w:lang w:val="es-ES"/>
        </w:rPr>
        <w:t xml:space="preserve">“INFORMACIÓN PÚBLICA, CONCEPTO DE, EN MATERIA DE TRANSPARENCIA. INTERPRETACIÓN TEMÁTICA DE LOS ARTÍCULOS 2 2, FRACCIÓN </w:t>
      </w:r>
      <w:r w:rsidRPr="00D276BB">
        <w:rPr>
          <w:rFonts w:ascii="Palatino Linotype" w:hAnsi="Palatino Linotype" w:cs="Arial"/>
          <w:b/>
          <w:bCs/>
          <w:i/>
          <w:lang w:val="es-ES"/>
        </w:rPr>
        <w:t xml:space="preserve">V, XV, Y XVI, </w:t>
      </w:r>
      <w:r w:rsidRPr="00D276BB">
        <w:rPr>
          <w:rFonts w:ascii="Palatino Linotype" w:hAnsi="Palatino Linotype" w:cs="Arial"/>
          <w:b/>
          <w:i/>
          <w:lang w:val="es-ES"/>
        </w:rPr>
        <w:t xml:space="preserve">32, 4,11 Y 41. </w:t>
      </w:r>
      <w:r w:rsidRPr="00D276BB">
        <w:rPr>
          <w:rFonts w:ascii="Palatino Linotype" w:hAnsi="Palatino Linotype" w:cs="Arial"/>
          <w:i/>
          <w:lang w:val="es-ES"/>
        </w:rPr>
        <w:t xml:space="preserve">De conformidad con los artículos antes referidos, el derecho de acceso a la información </w:t>
      </w:r>
      <w:proofErr w:type="gramStart"/>
      <w:r w:rsidRPr="00D276BB">
        <w:rPr>
          <w:rFonts w:ascii="Palatino Linotype" w:hAnsi="Palatino Linotype" w:cs="Arial"/>
          <w:i/>
          <w:lang w:val="es-ES"/>
        </w:rPr>
        <w:t>pública,</w:t>
      </w:r>
      <w:proofErr w:type="gramEnd"/>
      <w:r w:rsidRPr="00D276BB">
        <w:rPr>
          <w:rFonts w:ascii="Palatino Linotype" w:hAnsi="Palatino Linotype" w:cs="Arial"/>
          <w:i/>
          <w:lang w:val="es-ES"/>
        </w:rPr>
        <w:t xml:space="preserve">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B30978A" w14:textId="77777777" w:rsidR="00720005" w:rsidRPr="00D276BB" w:rsidRDefault="00720005" w:rsidP="00720005">
      <w:pPr>
        <w:spacing w:before="120" w:after="120" w:line="240" w:lineRule="auto"/>
        <w:ind w:left="851" w:right="851"/>
        <w:jc w:val="both"/>
        <w:rPr>
          <w:rFonts w:ascii="Palatino Linotype" w:hAnsi="Palatino Linotype" w:cs="Arial"/>
          <w:i/>
          <w:lang w:val="es-ES"/>
        </w:rPr>
      </w:pPr>
      <w:r w:rsidRPr="00D276BB">
        <w:rPr>
          <w:rFonts w:ascii="Palatino Linotype" w:hAnsi="Palatino Linotype" w:cs="Arial"/>
          <w:i/>
          <w:lang w:val="es-ES"/>
        </w:rPr>
        <w:t xml:space="preserve">En </w:t>
      </w:r>
      <w:proofErr w:type="gramStart"/>
      <w:r w:rsidRPr="00D276BB">
        <w:rPr>
          <w:rFonts w:ascii="Palatino Linotype" w:hAnsi="Palatino Linotype" w:cs="Arial"/>
          <w:i/>
          <w:lang w:val="es-ES"/>
        </w:rPr>
        <w:t>consecuencia</w:t>
      </w:r>
      <w:proofErr w:type="gramEnd"/>
      <w:r w:rsidRPr="00D276BB">
        <w:rPr>
          <w:rFonts w:ascii="Palatino Linotype" w:hAnsi="Palatino Linotype" w:cs="Arial"/>
          <w:i/>
          <w:lang w:val="es-ES"/>
        </w:rPr>
        <w:t xml:space="preserve"> el acceso a la información se refiere a que se cumplan cualquiera de los siguientes tres supuestos:</w:t>
      </w:r>
    </w:p>
    <w:p w14:paraId="52325B2E" w14:textId="77777777" w:rsidR="00720005" w:rsidRPr="00D276BB" w:rsidRDefault="00720005" w:rsidP="00720005">
      <w:pPr>
        <w:spacing w:before="120" w:after="120" w:line="240" w:lineRule="auto"/>
        <w:ind w:left="851" w:right="851"/>
        <w:jc w:val="both"/>
        <w:rPr>
          <w:rFonts w:ascii="Palatino Linotype" w:hAnsi="Palatino Linotype" w:cs="Arial"/>
          <w:b/>
          <w:i/>
          <w:u w:val="single"/>
          <w:lang w:val="es-ES"/>
        </w:rPr>
      </w:pPr>
      <w:r w:rsidRPr="00D276BB">
        <w:rPr>
          <w:rFonts w:ascii="Palatino Linotype" w:hAnsi="Palatino Linotype" w:cs="Arial"/>
          <w:b/>
          <w:i/>
          <w:u w:val="single"/>
          <w:lang w:val="es-ES"/>
        </w:rPr>
        <w:t xml:space="preserve">1) Que se trate de información registrada en cualquier soporte documental, </w:t>
      </w:r>
      <w:proofErr w:type="gramStart"/>
      <w:r w:rsidRPr="00D276BB">
        <w:rPr>
          <w:rFonts w:ascii="Palatino Linotype" w:hAnsi="Palatino Linotype" w:cs="Arial"/>
          <w:b/>
          <w:i/>
          <w:u w:val="single"/>
          <w:lang w:val="es-ES"/>
        </w:rPr>
        <w:t>que</w:t>
      </w:r>
      <w:proofErr w:type="gramEnd"/>
      <w:r w:rsidRPr="00D276BB">
        <w:rPr>
          <w:rFonts w:ascii="Palatino Linotype" w:hAnsi="Palatino Linotype" w:cs="Arial"/>
          <w:b/>
          <w:i/>
          <w:u w:val="single"/>
          <w:lang w:val="es-ES"/>
        </w:rPr>
        <w:t xml:space="preserve"> en ejercicio de las atribuciones conferidas, sea generada por los Sujetos Obligados;</w:t>
      </w:r>
    </w:p>
    <w:p w14:paraId="70E0C993" w14:textId="77777777" w:rsidR="00720005" w:rsidRPr="00D276BB" w:rsidRDefault="00720005" w:rsidP="00720005">
      <w:pPr>
        <w:spacing w:before="120" w:after="120" w:line="240" w:lineRule="auto"/>
        <w:ind w:left="851" w:right="851"/>
        <w:jc w:val="both"/>
        <w:rPr>
          <w:rFonts w:ascii="Palatino Linotype" w:hAnsi="Palatino Linotype" w:cs="Arial"/>
          <w:i/>
          <w:lang w:val="es-ES"/>
        </w:rPr>
      </w:pPr>
      <w:r w:rsidRPr="00D276BB">
        <w:rPr>
          <w:rFonts w:ascii="Palatino Linotype" w:hAnsi="Palatino Linotype" w:cs="Arial"/>
          <w:i/>
          <w:lang w:val="es-ES"/>
        </w:rPr>
        <w:t xml:space="preserve">2) Que se trate de información registrada en cualquier soporte documental, </w:t>
      </w:r>
      <w:proofErr w:type="gramStart"/>
      <w:r w:rsidRPr="00D276BB">
        <w:rPr>
          <w:rFonts w:ascii="Palatino Linotype" w:hAnsi="Palatino Linotype" w:cs="Arial"/>
          <w:i/>
          <w:lang w:val="es-ES"/>
        </w:rPr>
        <w:t>que</w:t>
      </w:r>
      <w:proofErr w:type="gramEnd"/>
      <w:r w:rsidRPr="00D276BB">
        <w:rPr>
          <w:rFonts w:ascii="Palatino Linotype" w:hAnsi="Palatino Linotype" w:cs="Arial"/>
          <w:i/>
          <w:lang w:val="es-ES"/>
        </w:rPr>
        <w:t xml:space="preserve"> en ejercicio de las atribuciones conferidas, sea administrada por los Sujetos Obligados, y</w:t>
      </w:r>
    </w:p>
    <w:p w14:paraId="7AA212BF" w14:textId="77777777" w:rsidR="00720005" w:rsidRPr="00D276BB" w:rsidRDefault="00720005" w:rsidP="00720005">
      <w:pPr>
        <w:spacing w:before="120" w:after="120" w:line="240" w:lineRule="auto"/>
        <w:ind w:left="851" w:right="851"/>
        <w:jc w:val="both"/>
        <w:rPr>
          <w:rFonts w:ascii="Palatino Linotype" w:hAnsi="Palatino Linotype" w:cs="Arial"/>
          <w:b/>
          <w:i/>
          <w:lang w:val="es-ES"/>
        </w:rPr>
      </w:pPr>
      <w:r w:rsidRPr="00D276BB">
        <w:rPr>
          <w:rFonts w:ascii="Palatino Linotype" w:hAnsi="Palatino Linotype" w:cs="Arial"/>
          <w:i/>
          <w:lang w:val="es-ES"/>
        </w:rPr>
        <w:t xml:space="preserve">3) Que se trate de información registrada en cualquier soporte documental, </w:t>
      </w:r>
      <w:proofErr w:type="gramStart"/>
      <w:r w:rsidRPr="00D276BB">
        <w:rPr>
          <w:rFonts w:ascii="Palatino Linotype" w:hAnsi="Palatino Linotype" w:cs="Arial"/>
          <w:i/>
          <w:lang w:val="es-ES"/>
        </w:rPr>
        <w:t>que</w:t>
      </w:r>
      <w:proofErr w:type="gramEnd"/>
      <w:r w:rsidRPr="00D276BB">
        <w:rPr>
          <w:rFonts w:ascii="Palatino Linotype" w:hAnsi="Palatino Linotype" w:cs="Arial"/>
          <w:i/>
          <w:lang w:val="es-ES"/>
        </w:rPr>
        <w:t xml:space="preserve"> en ejercicio de las atribuciones conferidas, se encuentre en posesión de los Sujetos Obligados.” </w:t>
      </w:r>
      <w:r w:rsidRPr="00D276BB">
        <w:rPr>
          <w:rFonts w:ascii="Palatino Linotype" w:hAnsi="Palatino Linotype" w:cs="Arial"/>
          <w:b/>
          <w:i/>
          <w:lang w:val="es-ES"/>
        </w:rPr>
        <w:t>[Sic]</w:t>
      </w:r>
    </w:p>
    <w:p w14:paraId="36B61D74" w14:textId="77777777" w:rsidR="00720005" w:rsidRDefault="00720005" w:rsidP="00720005">
      <w:pPr>
        <w:spacing w:after="0" w:line="360" w:lineRule="auto"/>
        <w:jc w:val="both"/>
        <w:rPr>
          <w:rFonts w:ascii="Palatino Linotype" w:hAnsi="Palatino Linotype" w:cs="Arial"/>
          <w:sz w:val="24"/>
          <w:szCs w:val="24"/>
        </w:rPr>
      </w:pPr>
    </w:p>
    <w:p w14:paraId="0394AC8F" w14:textId="77777777" w:rsidR="00720005" w:rsidRDefault="00720005" w:rsidP="00720005">
      <w:pPr>
        <w:spacing w:after="0" w:line="360" w:lineRule="auto"/>
        <w:jc w:val="both"/>
        <w:rPr>
          <w:rFonts w:ascii="Palatino Linotype" w:hAnsi="Palatino Linotype" w:cs="Arial"/>
          <w:sz w:val="24"/>
          <w:szCs w:val="24"/>
        </w:rPr>
      </w:pPr>
      <w:r w:rsidRPr="008D7B00">
        <w:rPr>
          <w:rFonts w:ascii="Palatino Linotype" w:hAnsi="Palatino Linotype" w:cs="Arial"/>
          <w:sz w:val="24"/>
          <w:szCs w:val="24"/>
        </w:rPr>
        <w:lastRenderedPageBreak/>
        <w:t>En ese orden de ideas, este Órgano Garante invariablemente arriba a la conclusión de que</w:t>
      </w:r>
      <w:r>
        <w:rPr>
          <w:rFonts w:ascii="Palatino Linotype" w:hAnsi="Palatino Linotype" w:cs="Arial"/>
          <w:sz w:val="24"/>
          <w:szCs w:val="24"/>
        </w:rPr>
        <w:t xml:space="preserve"> el</w:t>
      </w:r>
      <w:r w:rsidRPr="008D7B00">
        <w:rPr>
          <w:rFonts w:ascii="Palatino Linotype" w:hAnsi="Palatino Linotype" w:cs="Arial"/>
          <w:b/>
          <w:sz w:val="24"/>
          <w:szCs w:val="24"/>
        </w:rPr>
        <w:t xml:space="preserve"> Sujeto Obligado </w:t>
      </w:r>
      <w:r w:rsidRPr="008D7B00">
        <w:rPr>
          <w:rFonts w:ascii="Palatino Linotype" w:hAnsi="Palatino Linotype" w:cs="Arial"/>
          <w:sz w:val="24"/>
          <w:szCs w:val="24"/>
        </w:rPr>
        <w:t>genera, posee y administra la información requerida, misma que es de interés y alcance público.</w:t>
      </w:r>
    </w:p>
    <w:p w14:paraId="79AC8D03" w14:textId="77777777" w:rsidR="00932DB5" w:rsidRPr="008D7B00" w:rsidRDefault="00932DB5" w:rsidP="00720005">
      <w:pPr>
        <w:spacing w:after="0" w:line="360" w:lineRule="auto"/>
        <w:jc w:val="both"/>
        <w:rPr>
          <w:rFonts w:ascii="Palatino Linotype" w:hAnsi="Palatino Linotype" w:cs="Arial"/>
          <w:sz w:val="24"/>
          <w:szCs w:val="24"/>
        </w:rPr>
      </w:pPr>
    </w:p>
    <w:p w14:paraId="6BAAAC97" w14:textId="77777777" w:rsidR="00720005" w:rsidRPr="005A30A5" w:rsidRDefault="00720005" w:rsidP="00720005">
      <w:pPr>
        <w:spacing w:after="0" w:line="360" w:lineRule="auto"/>
        <w:ind w:right="51"/>
        <w:jc w:val="both"/>
        <w:rPr>
          <w:rFonts w:ascii="Palatino Linotype" w:hAnsi="Palatino Linotype" w:cs="Arial"/>
          <w:sz w:val="24"/>
          <w:szCs w:val="24"/>
        </w:rPr>
      </w:pPr>
      <w:r>
        <w:rPr>
          <w:rFonts w:ascii="Palatino Linotype" w:hAnsi="Palatino Linotype" w:cs="Arial"/>
          <w:sz w:val="24"/>
          <w:szCs w:val="24"/>
        </w:rPr>
        <w:t>Ahora bien</w:t>
      </w:r>
      <w:r w:rsidRPr="005A30A5">
        <w:rPr>
          <w:rFonts w:ascii="Palatino Linotype" w:hAnsi="Palatino Linotype" w:cs="Arial"/>
          <w:sz w:val="24"/>
          <w:szCs w:val="24"/>
        </w:rPr>
        <w:t xml:space="preserve">, </w:t>
      </w:r>
      <w:r>
        <w:rPr>
          <w:rFonts w:ascii="Palatino Linotype" w:hAnsi="Palatino Linotype" w:cs="Arial"/>
          <w:sz w:val="24"/>
          <w:szCs w:val="24"/>
        </w:rPr>
        <w:t>cabe indicar que</w:t>
      </w:r>
      <w:r w:rsidR="00916761">
        <w:rPr>
          <w:rFonts w:ascii="Palatino Linotype" w:hAnsi="Palatino Linotype" w:cs="Arial"/>
          <w:sz w:val="24"/>
          <w:szCs w:val="24"/>
        </w:rPr>
        <w:t xml:space="preserve">, </w:t>
      </w:r>
      <w:r w:rsidR="00932DB5">
        <w:rPr>
          <w:rFonts w:ascii="Palatino Linotype" w:hAnsi="Palatino Linotype" w:cs="Arial"/>
          <w:sz w:val="24"/>
          <w:szCs w:val="24"/>
        </w:rPr>
        <w:t>el</w:t>
      </w:r>
      <w:r w:rsidR="00916761">
        <w:rPr>
          <w:rFonts w:ascii="Palatino Linotype" w:hAnsi="Palatino Linotype" w:cs="Arial"/>
          <w:sz w:val="24"/>
          <w:szCs w:val="24"/>
        </w:rPr>
        <w:t xml:space="preserve"> </w:t>
      </w:r>
      <w:r w:rsidR="00916761" w:rsidRPr="00A16810">
        <w:rPr>
          <w:rFonts w:ascii="Palatino Linotype" w:hAnsi="Palatino Linotype" w:cs="Arial"/>
          <w:b/>
          <w:bCs/>
          <w:sz w:val="24"/>
          <w:szCs w:val="24"/>
        </w:rPr>
        <w:t>Recurrente</w:t>
      </w:r>
      <w:r w:rsidR="00916761">
        <w:rPr>
          <w:rFonts w:ascii="Palatino Linotype" w:hAnsi="Palatino Linotype" w:cs="Arial"/>
          <w:sz w:val="24"/>
          <w:szCs w:val="24"/>
        </w:rPr>
        <w:t xml:space="preserve"> peticiona</w:t>
      </w:r>
      <w:r>
        <w:rPr>
          <w:rFonts w:ascii="Palatino Linotype" w:hAnsi="Palatino Linotype" w:cs="Arial"/>
          <w:sz w:val="24"/>
          <w:szCs w:val="24"/>
        </w:rPr>
        <w:t xml:space="preserve"> </w:t>
      </w:r>
      <w:r w:rsidR="005F64D9">
        <w:rPr>
          <w:rFonts w:ascii="Palatino Linotype" w:hAnsi="Palatino Linotype" w:cs="Arial"/>
          <w:sz w:val="24"/>
          <w:szCs w:val="24"/>
        </w:rPr>
        <w:t>l</w:t>
      </w:r>
      <w:r w:rsidR="005F64D9" w:rsidRPr="005F64D9">
        <w:rPr>
          <w:rFonts w:ascii="Palatino Linotype" w:hAnsi="Palatino Linotype" w:cs="Arial"/>
          <w:sz w:val="24"/>
          <w:szCs w:val="24"/>
        </w:rPr>
        <w:t>os procedimientos que se utilizaron para determinar el sueldo de cada servidor público adscrito al Sujeto Obligado</w:t>
      </w:r>
      <w:r w:rsidR="002173F0">
        <w:rPr>
          <w:rFonts w:ascii="Palatino Linotype" w:hAnsi="Palatino Linotype" w:cs="Arial"/>
          <w:sz w:val="24"/>
          <w:szCs w:val="24"/>
        </w:rPr>
        <w:t xml:space="preserve"> así como </w:t>
      </w:r>
      <w:r w:rsidR="002173F0" w:rsidRPr="002173F0">
        <w:rPr>
          <w:rFonts w:ascii="Palatino Linotype" w:hAnsi="Palatino Linotype" w:cs="Arial"/>
          <w:sz w:val="24"/>
          <w:szCs w:val="24"/>
        </w:rPr>
        <w:t>el sueldo neto, sueldo bruto, deducciones, así como áreas de adscripción</w:t>
      </w:r>
      <w:r w:rsidR="002173F0">
        <w:rPr>
          <w:rFonts w:ascii="Palatino Linotype" w:hAnsi="Palatino Linotype" w:cs="Arial"/>
          <w:sz w:val="24"/>
          <w:szCs w:val="24"/>
        </w:rPr>
        <w:t>, mismo que, se reiteran pueden colmarse con la entrega del Tabulador de sueldos y la nómina general</w:t>
      </w:r>
      <w:r>
        <w:rPr>
          <w:rFonts w:ascii="Palatino Linotype" w:hAnsi="Palatino Linotype" w:cs="Arial"/>
          <w:sz w:val="24"/>
          <w:szCs w:val="24"/>
        </w:rPr>
        <w:t xml:space="preserve">; al respecto, </w:t>
      </w:r>
      <w:r w:rsidRPr="005A30A5">
        <w:rPr>
          <w:rFonts w:ascii="Palatino Linotype" w:hAnsi="Palatino Linotype" w:cs="Arial"/>
          <w:sz w:val="24"/>
          <w:szCs w:val="24"/>
        </w:rPr>
        <w:t>debe precisarse que si bien es cierto, en nuestra legislación no existe como tal una definición de “recibos de nómina” como tal, tanto en el “Glosario de Términos Usuales de Finanzas Públicas” del Centro de Estudios de las Finanzas Públicas de la Cámara de Diputados del H. Congreso de la Unión, como en el “Glosario de Términos Administrativos”, emitido por el Instituto Nacional de Administración Pública, A.C. y en el “Glosario de Términos para el Proceso de Planeación, Programación, Presupuestación y Evaluación en la Administración Pública”, elaborado por el Grupo de Trabajo de Sistemas de Información Financiera, Contable y Presupuestal de la Comisión Permanente de Funcionarios Fiscales del Instituto para el Desarrollo Técnico de las Haciendas Públicas (INDETEC) encontramos la siguiente definición de la palabra nómina:</w:t>
      </w:r>
    </w:p>
    <w:p w14:paraId="0DAC0A7B" w14:textId="77777777" w:rsidR="00916761" w:rsidRDefault="00916761" w:rsidP="00720005">
      <w:pPr>
        <w:pStyle w:val="Prrafodelista"/>
        <w:spacing w:before="120" w:after="120"/>
        <w:ind w:left="851" w:right="851"/>
        <w:jc w:val="both"/>
        <w:rPr>
          <w:rFonts w:ascii="Palatino Linotype" w:hAnsi="Palatino Linotype" w:cs="Arial"/>
          <w:i/>
        </w:rPr>
      </w:pPr>
    </w:p>
    <w:p w14:paraId="1C1ABA45" w14:textId="77777777" w:rsidR="00720005" w:rsidRDefault="00720005" w:rsidP="00720005">
      <w:pPr>
        <w:pStyle w:val="Prrafodelista"/>
        <w:spacing w:before="120" w:after="120"/>
        <w:ind w:left="851" w:right="851"/>
        <w:jc w:val="both"/>
        <w:rPr>
          <w:rFonts w:ascii="Palatino Linotype" w:hAnsi="Palatino Linotype" w:cs="Arial"/>
          <w:i/>
          <w:sz w:val="22"/>
          <w:szCs w:val="22"/>
        </w:rPr>
      </w:pPr>
      <w:r w:rsidRPr="005A30A5">
        <w:rPr>
          <w:rFonts w:ascii="Palatino Linotype" w:hAnsi="Palatino Linotype" w:cs="Arial"/>
          <w:i/>
        </w:rPr>
        <w:t>“</w:t>
      </w:r>
      <w:r w:rsidRPr="00D276BB">
        <w:rPr>
          <w:rFonts w:ascii="Palatino Linotype" w:hAnsi="Palatino Linotype" w:cs="Arial"/>
          <w:b/>
          <w:i/>
          <w:sz w:val="22"/>
          <w:szCs w:val="22"/>
        </w:rPr>
        <w:t>NÓMINA</w:t>
      </w:r>
      <w:r w:rsidRPr="00D276BB">
        <w:rPr>
          <w:rFonts w:ascii="Palatino Linotype" w:hAnsi="Palatino Linotype" w:cs="Arial"/>
          <w:i/>
          <w:sz w:val="22"/>
          <w:szCs w:val="22"/>
        </w:rPr>
        <w:t xml:space="preserve"> Listado general de los trabajadores de una institución, en el cual se asientan las percepciones brutas, deducciones y alcance neto de las mismas; la </w:t>
      </w:r>
      <w:r w:rsidRPr="00D276BB">
        <w:rPr>
          <w:rFonts w:ascii="Palatino Linotype" w:hAnsi="Palatino Linotype" w:cs="Arial"/>
          <w:i/>
          <w:sz w:val="22"/>
          <w:szCs w:val="22"/>
        </w:rPr>
        <w:lastRenderedPageBreak/>
        <w:t>nómina es utilizada para efectuar los pagos periódicos (semanales, quincenales o mensuales) a los trabajadores por concepto de sueldos y salarios.”</w:t>
      </w:r>
    </w:p>
    <w:p w14:paraId="4868BBA3" w14:textId="77777777" w:rsidR="00916761" w:rsidRPr="00D276BB" w:rsidRDefault="00916761" w:rsidP="00720005">
      <w:pPr>
        <w:pStyle w:val="Prrafodelista"/>
        <w:spacing w:before="120" w:after="120"/>
        <w:ind w:left="851" w:right="851"/>
        <w:jc w:val="both"/>
        <w:rPr>
          <w:rFonts w:ascii="Palatino Linotype" w:hAnsi="Palatino Linotype" w:cs="Arial"/>
          <w:i/>
          <w:sz w:val="22"/>
          <w:szCs w:val="22"/>
        </w:rPr>
      </w:pPr>
    </w:p>
    <w:p w14:paraId="74F33C7F" w14:textId="77777777" w:rsidR="00720005" w:rsidRPr="005A30A5" w:rsidRDefault="00720005" w:rsidP="00720005">
      <w:pPr>
        <w:spacing w:before="240" w:after="240" w:line="360" w:lineRule="auto"/>
        <w:ind w:right="51"/>
        <w:jc w:val="both"/>
        <w:rPr>
          <w:rFonts w:ascii="Palatino Linotype" w:hAnsi="Palatino Linotype" w:cs="Arial"/>
          <w:sz w:val="24"/>
          <w:szCs w:val="24"/>
        </w:rPr>
      </w:pPr>
      <w:r w:rsidRPr="005A30A5">
        <w:rPr>
          <w:rFonts w:ascii="Palatino Linotype" w:hAnsi="Palatino Linotype" w:cs="Arial"/>
          <w:sz w:val="24"/>
          <w:szCs w:val="24"/>
        </w:rPr>
        <w:t xml:space="preserve">Aunado a lo anterior, debe destacarse que dicho término es mencionado en diferentes ordenamientos legales, tal es el caso del artículo 804 de la Ley Federal de Trabajo, fracción II que establece: </w:t>
      </w:r>
    </w:p>
    <w:p w14:paraId="3264BDA3" w14:textId="77777777" w:rsidR="00720005" w:rsidRPr="00C33780" w:rsidRDefault="00720005" w:rsidP="00720005">
      <w:pPr>
        <w:pStyle w:val="Textosinformato"/>
        <w:tabs>
          <w:tab w:val="right" w:leader="dot" w:pos="8505"/>
        </w:tabs>
        <w:spacing w:before="120" w:after="120"/>
        <w:ind w:left="851" w:right="851"/>
        <w:jc w:val="both"/>
        <w:rPr>
          <w:rFonts w:ascii="Palatino Linotype" w:eastAsia="MS Mincho" w:hAnsi="Palatino Linotype" w:cs="Arial"/>
          <w:b/>
          <w:i/>
          <w:sz w:val="22"/>
          <w:szCs w:val="22"/>
        </w:rPr>
      </w:pPr>
      <w:r w:rsidRPr="00C33780">
        <w:rPr>
          <w:rFonts w:ascii="Palatino Linotype" w:eastAsia="MS Mincho" w:hAnsi="Palatino Linotype" w:cs="Arial"/>
          <w:b/>
          <w:bCs/>
          <w:i/>
          <w:sz w:val="22"/>
          <w:szCs w:val="22"/>
        </w:rPr>
        <w:t>“Artículo 804.-</w:t>
      </w:r>
      <w:r w:rsidRPr="00C33780">
        <w:rPr>
          <w:rFonts w:ascii="Palatino Linotype" w:eastAsia="MS Mincho" w:hAnsi="Palatino Linotype" w:cs="Arial"/>
          <w:i/>
          <w:sz w:val="22"/>
          <w:szCs w:val="22"/>
        </w:rPr>
        <w:t xml:space="preserve"> </w:t>
      </w:r>
      <w:r w:rsidRPr="00C33780">
        <w:rPr>
          <w:rFonts w:ascii="Palatino Linotype" w:eastAsia="MS Mincho" w:hAnsi="Palatino Linotype" w:cs="Arial"/>
          <w:b/>
          <w:i/>
          <w:sz w:val="22"/>
          <w:szCs w:val="22"/>
        </w:rPr>
        <w:t>El patrón tiene obligación de conservar y exhibir en juicio los documentos que a continuación se precisan:</w:t>
      </w:r>
    </w:p>
    <w:p w14:paraId="5DCBE676" w14:textId="77777777" w:rsidR="00720005" w:rsidRPr="00C33780" w:rsidRDefault="00720005" w:rsidP="00720005">
      <w:pPr>
        <w:pStyle w:val="Textosinformato"/>
        <w:tabs>
          <w:tab w:val="right" w:leader="dot" w:pos="8505"/>
        </w:tabs>
        <w:spacing w:before="120" w:after="120"/>
        <w:ind w:left="851" w:right="851"/>
        <w:jc w:val="both"/>
        <w:rPr>
          <w:rFonts w:ascii="Palatino Linotype" w:eastAsia="MS Mincho" w:hAnsi="Palatino Linotype" w:cs="Arial"/>
          <w:i/>
          <w:sz w:val="22"/>
          <w:szCs w:val="22"/>
        </w:rPr>
      </w:pPr>
      <w:r w:rsidRPr="00C33780">
        <w:rPr>
          <w:rFonts w:ascii="Palatino Linotype" w:eastAsia="MS Mincho" w:hAnsi="Palatino Linotype" w:cs="Arial"/>
          <w:i/>
          <w:sz w:val="22"/>
          <w:szCs w:val="22"/>
        </w:rPr>
        <w:t>…</w:t>
      </w:r>
    </w:p>
    <w:p w14:paraId="72552B4F" w14:textId="77777777" w:rsidR="00720005" w:rsidRPr="00C33780" w:rsidRDefault="00720005" w:rsidP="00720005">
      <w:pPr>
        <w:pStyle w:val="Textosinformato"/>
        <w:tabs>
          <w:tab w:val="right" w:leader="dot" w:pos="8505"/>
        </w:tabs>
        <w:spacing w:before="120" w:after="120"/>
        <w:ind w:left="851" w:right="851"/>
        <w:jc w:val="both"/>
        <w:rPr>
          <w:rFonts w:ascii="Palatino Linotype" w:eastAsia="MS Mincho" w:hAnsi="Palatino Linotype" w:cs="Arial"/>
          <w:i/>
          <w:sz w:val="22"/>
          <w:szCs w:val="22"/>
          <w:u w:val="single"/>
        </w:rPr>
      </w:pPr>
      <w:r w:rsidRPr="00C33780">
        <w:rPr>
          <w:rFonts w:ascii="Palatino Linotype" w:eastAsia="MS Mincho" w:hAnsi="Palatino Linotype" w:cs="Arial"/>
          <w:b/>
          <w:i/>
          <w:sz w:val="22"/>
          <w:szCs w:val="22"/>
        </w:rPr>
        <w:t>II.</w:t>
      </w:r>
      <w:r w:rsidRPr="00C33780">
        <w:rPr>
          <w:rFonts w:ascii="Palatino Linotype" w:eastAsia="MS Mincho" w:hAnsi="Palatino Linotype" w:cs="Arial"/>
          <w:i/>
          <w:sz w:val="22"/>
          <w:szCs w:val="22"/>
        </w:rPr>
        <w:t xml:space="preserve"> Listas</w:t>
      </w:r>
      <w:r w:rsidRPr="00C33780">
        <w:rPr>
          <w:rFonts w:ascii="Palatino Linotype" w:eastAsia="MS Mincho" w:hAnsi="Palatino Linotype" w:cs="Arial"/>
          <w:b/>
          <w:i/>
          <w:sz w:val="22"/>
          <w:szCs w:val="22"/>
        </w:rPr>
        <w:t xml:space="preserve"> </w:t>
      </w:r>
      <w:r w:rsidRPr="00C33780">
        <w:rPr>
          <w:rFonts w:ascii="Palatino Linotype" w:eastAsia="MS Mincho" w:hAnsi="Palatino Linotype" w:cs="Arial"/>
          <w:i/>
          <w:sz w:val="22"/>
          <w:szCs w:val="22"/>
        </w:rPr>
        <w:t xml:space="preserve">de raya o </w:t>
      </w:r>
      <w:r w:rsidRPr="00916761">
        <w:rPr>
          <w:rFonts w:ascii="Palatino Linotype" w:eastAsia="MS Mincho" w:hAnsi="Palatino Linotype" w:cs="Arial"/>
          <w:b/>
          <w:bCs/>
          <w:i/>
          <w:sz w:val="22"/>
          <w:szCs w:val="22"/>
          <w:u w:val="single"/>
        </w:rPr>
        <w:t>nómina de personal</w:t>
      </w:r>
      <w:r w:rsidRPr="00C33780">
        <w:rPr>
          <w:rFonts w:ascii="Palatino Linotype" w:eastAsia="MS Mincho" w:hAnsi="Palatino Linotype" w:cs="Arial"/>
          <w:i/>
          <w:sz w:val="22"/>
          <w:szCs w:val="22"/>
        </w:rPr>
        <w:t xml:space="preserve">, cuando se lleven en el centro de trabajo; o </w:t>
      </w:r>
      <w:r w:rsidRPr="00C33780">
        <w:rPr>
          <w:rFonts w:ascii="Palatino Linotype" w:eastAsia="MS Mincho" w:hAnsi="Palatino Linotype" w:cs="Arial"/>
          <w:b/>
          <w:i/>
          <w:sz w:val="22"/>
          <w:szCs w:val="22"/>
          <w:u w:val="single"/>
        </w:rPr>
        <w:t>recibos de pagos de salarios</w:t>
      </w:r>
      <w:r w:rsidRPr="00C33780">
        <w:rPr>
          <w:rFonts w:ascii="Palatino Linotype" w:eastAsia="MS Mincho" w:hAnsi="Palatino Linotype" w:cs="Arial"/>
          <w:i/>
          <w:sz w:val="22"/>
          <w:szCs w:val="22"/>
          <w:u w:val="single"/>
        </w:rPr>
        <w:t>;</w:t>
      </w:r>
    </w:p>
    <w:p w14:paraId="486B6BDC" w14:textId="77777777" w:rsidR="00720005" w:rsidRPr="00C33780" w:rsidRDefault="00720005" w:rsidP="00720005">
      <w:pPr>
        <w:pStyle w:val="Textosinformato"/>
        <w:tabs>
          <w:tab w:val="right" w:leader="dot" w:pos="8505"/>
        </w:tabs>
        <w:spacing w:before="120" w:after="120"/>
        <w:ind w:left="851" w:right="851"/>
        <w:jc w:val="both"/>
        <w:rPr>
          <w:rFonts w:ascii="Palatino Linotype" w:eastAsia="MS Mincho" w:hAnsi="Palatino Linotype" w:cs="Arial"/>
          <w:i/>
          <w:sz w:val="22"/>
          <w:szCs w:val="22"/>
        </w:rPr>
      </w:pPr>
      <w:r w:rsidRPr="00C33780">
        <w:rPr>
          <w:rFonts w:ascii="Palatino Linotype" w:eastAsia="MS Mincho" w:hAnsi="Palatino Linotype" w:cs="Arial"/>
          <w:i/>
          <w:sz w:val="22"/>
          <w:szCs w:val="22"/>
        </w:rPr>
        <w:t>…</w:t>
      </w:r>
    </w:p>
    <w:p w14:paraId="5C15C1FE" w14:textId="77777777" w:rsidR="00720005" w:rsidRPr="00C33780" w:rsidRDefault="00720005" w:rsidP="00720005">
      <w:pPr>
        <w:pStyle w:val="Texto"/>
        <w:tabs>
          <w:tab w:val="right" w:leader="dot" w:pos="8505"/>
        </w:tabs>
        <w:spacing w:before="120" w:after="120" w:line="240" w:lineRule="auto"/>
        <w:ind w:left="851" w:right="851" w:firstLine="0"/>
        <w:rPr>
          <w:rFonts w:ascii="Palatino Linotype" w:hAnsi="Palatino Linotype"/>
          <w:i/>
          <w:sz w:val="22"/>
          <w:szCs w:val="22"/>
        </w:rPr>
      </w:pPr>
      <w:r w:rsidRPr="00C33780">
        <w:rPr>
          <w:rFonts w:ascii="Palatino Linotype" w:hAnsi="Palatino Linotype"/>
          <w:i/>
          <w:sz w:val="22"/>
          <w:szCs w:val="22"/>
        </w:rPr>
        <w:t>Los documentos señalados en la fracción I deberán conservarse mientras dure la relación laboral y hasta un año después; los señalados en las fracciones II, III y IV, durante el último año y un año después de que se extinga la relación laboral; y los mencionados en la fracción V, conforme lo señalen las Leyes que los rijan.” (Énfasis añadido)</w:t>
      </w:r>
    </w:p>
    <w:p w14:paraId="49C01CC4" w14:textId="77777777" w:rsidR="00A16810" w:rsidRDefault="00A16810" w:rsidP="00720005">
      <w:pPr>
        <w:spacing w:before="240" w:after="240" w:line="360" w:lineRule="auto"/>
        <w:ind w:right="51"/>
        <w:jc w:val="both"/>
        <w:rPr>
          <w:rFonts w:ascii="Palatino Linotype" w:hAnsi="Palatino Linotype" w:cs="Arial"/>
          <w:sz w:val="24"/>
          <w:szCs w:val="24"/>
        </w:rPr>
      </w:pPr>
    </w:p>
    <w:p w14:paraId="6A1C6FD4" w14:textId="77777777" w:rsidR="00720005" w:rsidRPr="005A30A5" w:rsidRDefault="00720005" w:rsidP="00720005">
      <w:pPr>
        <w:spacing w:before="240" w:after="240" w:line="360" w:lineRule="auto"/>
        <w:ind w:right="51"/>
        <w:jc w:val="both"/>
        <w:rPr>
          <w:rFonts w:ascii="Palatino Linotype" w:hAnsi="Palatino Linotype" w:cs="Arial"/>
          <w:sz w:val="24"/>
          <w:szCs w:val="24"/>
        </w:rPr>
      </w:pPr>
      <w:r w:rsidRPr="005A30A5">
        <w:rPr>
          <w:rFonts w:ascii="Palatino Linotype" w:hAnsi="Palatino Linotype" w:cs="Arial"/>
          <w:sz w:val="24"/>
          <w:szCs w:val="24"/>
        </w:rPr>
        <w:t xml:space="preserve">Ahora bien, tratándose de servidores públicos de </w:t>
      </w:r>
      <w:r w:rsidR="002173F0" w:rsidRPr="002173F0">
        <w:rPr>
          <w:rFonts w:ascii="Palatino Linotype" w:hAnsi="Palatino Linotype" w:cs="Arial"/>
          <w:sz w:val="24"/>
          <w:szCs w:val="24"/>
        </w:rPr>
        <w:t>las dependencias, organismos, órganos y entidades de la administración municipal</w:t>
      </w:r>
      <w:r w:rsidR="002173F0">
        <w:rPr>
          <w:rFonts w:ascii="Palatino Linotype" w:hAnsi="Palatino Linotype" w:cs="Arial"/>
          <w:sz w:val="24"/>
          <w:szCs w:val="24"/>
        </w:rPr>
        <w:t>,</w:t>
      </w:r>
      <w:r w:rsidRPr="005A30A5">
        <w:rPr>
          <w:rFonts w:ascii="Palatino Linotype" w:hAnsi="Palatino Linotype" w:cs="Arial"/>
          <w:sz w:val="24"/>
          <w:szCs w:val="24"/>
        </w:rPr>
        <w:t xml:space="preserve"> la Ley del Trabajo de los Servidores Públicos del Estado y Municipios, en su artículo 220-K fracciones II y IV y último párrafo, establecen lo siguiente:</w:t>
      </w:r>
    </w:p>
    <w:p w14:paraId="5FFB160B" w14:textId="77777777" w:rsidR="00720005" w:rsidRPr="00C33780" w:rsidRDefault="00720005" w:rsidP="00720005">
      <w:pPr>
        <w:tabs>
          <w:tab w:val="left" w:pos="9072"/>
        </w:tabs>
        <w:spacing w:before="120" w:after="120" w:line="240" w:lineRule="auto"/>
        <w:ind w:left="851" w:right="851"/>
        <w:jc w:val="both"/>
        <w:rPr>
          <w:rFonts w:ascii="Palatino Linotype" w:eastAsia="Times New Roman" w:hAnsi="Palatino Linotype"/>
          <w:bCs/>
          <w:i/>
        </w:rPr>
      </w:pPr>
      <w:r w:rsidRPr="00C33780">
        <w:rPr>
          <w:rFonts w:ascii="Palatino Linotype" w:eastAsia="Times New Roman" w:hAnsi="Palatino Linotype"/>
          <w:b/>
          <w:bCs/>
          <w:i/>
        </w:rPr>
        <w:t>“ARTÍCULO 220 K.-</w:t>
      </w:r>
      <w:r w:rsidRPr="00C33780">
        <w:rPr>
          <w:rFonts w:ascii="Palatino Linotype" w:eastAsia="Times New Roman" w:hAnsi="Palatino Linotype"/>
          <w:bCs/>
          <w:i/>
        </w:rPr>
        <w:t xml:space="preserve"> La institución o dependencia pública tiene la obligación de conservar y exhibir en el proceso los documentos que a continuación se precisan:</w:t>
      </w:r>
    </w:p>
    <w:p w14:paraId="3E8991C4" w14:textId="77777777" w:rsidR="00720005" w:rsidRPr="00C33780" w:rsidRDefault="00720005" w:rsidP="00720005">
      <w:pPr>
        <w:tabs>
          <w:tab w:val="left" w:pos="9072"/>
        </w:tabs>
        <w:spacing w:before="120" w:after="120" w:line="240" w:lineRule="auto"/>
        <w:ind w:left="851" w:right="851"/>
        <w:jc w:val="both"/>
        <w:rPr>
          <w:rFonts w:ascii="Palatino Linotype" w:eastAsia="Times New Roman" w:hAnsi="Palatino Linotype"/>
          <w:bCs/>
          <w:i/>
        </w:rPr>
      </w:pPr>
      <w:r w:rsidRPr="00C33780">
        <w:rPr>
          <w:rFonts w:ascii="Palatino Linotype" w:eastAsia="Times New Roman" w:hAnsi="Palatino Linotype"/>
          <w:b/>
          <w:bCs/>
          <w:i/>
        </w:rPr>
        <w:t>(…</w:t>
      </w:r>
      <w:r w:rsidRPr="00C33780">
        <w:rPr>
          <w:rFonts w:ascii="Palatino Linotype" w:eastAsia="Times New Roman" w:hAnsi="Palatino Linotype"/>
          <w:bCs/>
          <w:i/>
        </w:rPr>
        <w:t>)</w:t>
      </w:r>
    </w:p>
    <w:p w14:paraId="3EA9EA04" w14:textId="77777777" w:rsidR="00720005" w:rsidRPr="00C33780" w:rsidRDefault="00720005" w:rsidP="00720005">
      <w:pPr>
        <w:tabs>
          <w:tab w:val="left" w:pos="9072"/>
        </w:tabs>
        <w:spacing w:before="120" w:after="120" w:line="240" w:lineRule="auto"/>
        <w:ind w:left="851" w:right="851"/>
        <w:jc w:val="both"/>
        <w:rPr>
          <w:rFonts w:ascii="Palatino Linotype" w:eastAsia="Times New Roman" w:hAnsi="Palatino Linotype"/>
          <w:bCs/>
          <w:i/>
        </w:rPr>
      </w:pPr>
      <w:r w:rsidRPr="00C33780">
        <w:rPr>
          <w:rFonts w:ascii="Palatino Linotype" w:eastAsia="Times New Roman" w:hAnsi="Palatino Linotype"/>
          <w:b/>
          <w:bCs/>
          <w:i/>
        </w:rPr>
        <w:lastRenderedPageBreak/>
        <w:t>II.</w:t>
      </w:r>
      <w:r w:rsidRPr="00C33780">
        <w:rPr>
          <w:rFonts w:ascii="Palatino Linotype" w:eastAsia="Times New Roman" w:hAnsi="Palatino Linotype"/>
          <w:bCs/>
          <w:i/>
        </w:rPr>
        <w:t xml:space="preserve"> </w:t>
      </w:r>
      <w:r w:rsidRPr="00C33780">
        <w:rPr>
          <w:rFonts w:ascii="Palatino Linotype" w:eastAsia="Times New Roman" w:hAnsi="Palatino Linotype"/>
          <w:b/>
          <w:bCs/>
          <w:i/>
        </w:rPr>
        <w:t>Recibos de pagos de salarios</w:t>
      </w:r>
      <w:r w:rsidRPr="00C33780">
        <w:rPr>
          <w:rFonts w:ascii="Palatino Linotype" w:eastAsia="Times New Roman" w:hAnsi="Palatino Linotype"/>
          <w:bCs/>
          <w:i/>
        </w:rPr>
        <w:t xml:space="preserve"> o las constancias documentales del pago de salario cuando sea por depósito o mediante información electrónica;</w:t>
      </w:r>
    </w:p>
    <w:p w14:paraId="17835ED1" w14:textId="77777777" w:rsidR="00720005" w:rsidRPr="00C33780" w:rsidRDefault="00720005" w:rsidP="00720005">
      <w:pPr>
        <w:tabs>
          <w:tab w:val="left" w:pos="9072"/>
        </w:tabs>
        <w:spacing w:before="120" w:after="120" w:line="240" w:lineRule="auto"/>
        <w:ind w:left="851" w:right="851"/>
        <w:jc w:val="both"/>
        <w:rPr>
          <w:rFonts w:ascii="Palatino Linotype" w:eastAsia="Times New Roman" w:hAnsi="Palatino Linotype"/>
          <w:bCs/>
          <w:i/>
        </w:rPr>
      </w:pPr>
      <w:r w:rsidRPr="00C33780">
        <w:rPr>
          <w:rFonts w:ascii="Palatino Linotype" w:eastAsia="Times New Roman" w:hAnsi="Palatino Linotype"/>
          <w:b/>
          <w:bCs/>
          <w:i/>
        </w:rPr>
        <w:t>(…)</w:t>
      </w:r>
    </w:p>
    <w:p w14:paraId="25D936B8" w14:textId="77777777" w:rsidR="00720005" w:rsidRPr="00C33780" w:rsidRDefault="00720005" w:rsidP="00720005">
      <w:pPr>
        <w:tabs>
          <w:tab w:val="left" w:pos="9072"/>
        </w:tabs>
        <w:spacing w:before="120" w:after="120" w:line="240" w:lineRule="auto"/>
        <w:ind w:left="851" w:right="851"/>
        <w:jc w:val="both"/>
        <w:rPr>
          <w:rFonts w:ascii="Palatino Linotype" w:eastAsia="Times New Roman" w:hAnsi="Palatino Linotype"/>
          <w:b/>
          <w:bCs/>
          <w:i/>
        </w:rPr>
      </w:pPr>
      <w:r w:rsidRPr="00C33780">
        <w:rPr>
          <w:rFonts w:ascii="Palatino Linotype" w:eastAsia="Times New Roman" w:hAnsi="Palatino Linotype"/>
          <w:b/>
          <w:bCs/>
          <w:i/>
        </w:rPr>
        <w:t>IV.</w:t>
      </w:r>
      <w:r w:rsidRPr="00C33780">
        <w:rPr>
          <w:rFonts w:ascii="Palatino Linotype" w:eastAsia="Times New Roman" w:hAnsi="Palatino Linotype"/>
          <w:bCs/>
          <w:i/>
        </w:rPr>
        <w:t xml:space="preserve"> </w:t>
      </w:r>
      <w:r w:rsidRPr="00C33780">
        <w:rPr>
          <w:rFonts w:ascii="Palatino Linotype" w:eastAsia="Times New Roman" w:hAnsi="Palatino Linotype"/>
          <w:b/>
          <w:bCs/>
          <w:i/>
        </w:rPr>
        <w:t>Recibos o las constancias de depósito o del medio de información magnética o electrónica que sean utilizadas para el pago de salarios, prima vacacional, aguinaldo y demás prestaciones establecidas en la presente ley; y</w:t>
      </w:r>
    </w:p>
    <w:p w14:paraId="1914EC90" w14:textId="77777777" w:rsidR="00720005" w:rsidRPr="00C33780" w:rsidRDefault="00720005" w:rsidP="00720005">
      <w:pPr>
        <w:tabs>
          <w:tab w:val="left" w:pos="9072"/>
        </w:tabs>
        <w:spacing w:before="120" w:after="120" w:line="240" w:lineRule="auto"/>
        <w:ind w:left="851" w:right="851"/>
        <w:jc w:val="both"/>
        <w:rPr>
          <w:rFonts w:ascii="Palatino Linotype" w:eastAsia="Times New Roman" w:hAnsi="Palatino Linotype"/>
          <w:bCs/>
          <w:i/>
        </w:rPr>
      </w:pPr>
      <w:r w:rsidRPr="00C33780">
        <w:rPr>
          <w:rFonts w:ascii="Palatino Linotype" w:eastAsia="Times New Roman" w:hAnsi="Palatino Linotype"/>
          <w:b/>
          <w:bCs/>
          <w:i/>
        </w:rPr>
        <w:t>Los documentos señalados en la fracción I de este artículo, deberán conservarse mientras dure la relación laboral y hasta un año después;</w:t>
      </w:r>
      <w:r w:rsidRPr="00C33780">
        <w:rPr>
          <w:rFonts w:ascii="Palatino Linotype" w:eastAsia="Times New Roman" w:hAnsi="Palatino Linotype"/>
          <w:bCs/>
          <w:i/>
        </w:rPr>
        <w:t xml:space="preserve"> los señalados por las fracciones II, III, IV durante el último año y un año después de que se extinga la relación laboral, y los mencionados en la fracción V, conforme lo señalen las leyes que los rijan.</w:t>
      </w:r>
    </w:p>
    <w:p w14:paraId="52C4213C" w14:textId="77777777" w:rsidR="00720005" w:rsidRPr="00C33780" w:rsidRDefault="00720005" w:rsidP="00720005">
      <w:pPr>
        <w:tabs>
          <w:tab w:val="left" w:pos="9072"/>
        </w:tabs>
        <w:spacing w:before="120" w:after="120" w:line="240" w:lineRule="auto"/>
        <w:ind w:left="851" w:right="851"/>
        <w:jc w:val="both"/>
        <w:rPr>
          <w:rFonts w:ascii="Palatino Linotype" w:eastAsia="Times New Roman" w:hAnsi="Palatino Linotype"/>
          <w:bCs/>
          <w:i/>
        </w:rPr>
      </w:pPr>
      <w:r w:rsidRPr="00C33780">
        <w:rPr>
          <w:rFonts w:ascii="Palatino Linotype" w:eastAsia="Times New Roman" w:hAnsi="Palatino Linotype"/>
          <w:bCs/>
          <w:i/>
        </w:rPr>
        <w:t>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p>
    <w:p w14:paraId="493BDB3B" w14:textId="77777777" w:rsidR="00720005" w:rsidRPr="00C33780" w:rsidRDefault="00720005" w:rsidP="00720005">
      <w:pPr>
        <w:spacing w:after="0" w:line="240" w:lineRule="auto"/>
        <w:ind w:left="851" w:right="851"/>
        <w:jc w:val="both"/>
        <w:rPr>
          <w:rFonts w:ascii="Palatino Linotype" w:hAnsi="Palatino Linotype"/>
          <w:i/>
        </w:rPr>
      </w:pPr>
      <w:r w:rsidRPr="00C33780">
        <w:rPr>
          <w:rFonts w:ascii="Palatino Linotype" w:eastAsia="Times New Roman" w:hAnsi="Palatino Linotype"/>
          <w:bCs/>
          <w:i/>
        </w:rPr>
        <w:t xml:space="preserve">El incumplimiento por lo dispuesto por este </w:t>
      </w:r>
      <w:proofErr w:type="gramStart"/>
      <w:r w:rsidRPr="00C33780">
        <w:rPr>
          <w:rFonts w:ascii="Palatino Linotype" w:eastAsia="Times New Roman" w:hAnsi="Palatino Linotype"/>
          <w:bCs/>
          <w:i/>
        </w:rPr>
        <w:t>artículo,</w:t>
      </w:r>
      <w:proofErr w:type="gramEnd"/>
      <w:r w:rsidRPr="00C33780">
        <w:rPr>
          <w:rFonts w:ascii="Palatino Linotype" w:eastAsia="Times New Roman" w:hAnsi="Palatino Linotype"/>
          <w:bCs/>
          <w:i/>
        </w:rPr>
        <w:t xml:space="preserve"> establecerá la presunción de ser ciertos los hechos que el actor exprese en su demanda, en relación con tales documentos, salvo prueba en contrario.” (Sic) </w:t>
      </w:r>
      <w:r w:rsidRPr="00C33780">
        <w:rPr>
          <w:rFonts w:ascii="Palatino Linotype" w:hAnsi="Palatino Linotype"/>
          <w:i/>
        </w:rPr>
        <w:t>(Énfasis añadido).</w:t>
      </w:r>
    </w:p>
    <w:p w14:paraId="18563782" w14:textId="77777777" w:rsidR="00720005" w:rsidRDefault="00720005" w:rsidP="00720005">
      <w:pPr>
        <w:spacing w:after="0" w:line="360" w:lineRule="auto"/>
        <w:ind w:right="51"/>
        <w:jc w:val="both"/>
        <w:rPr>
          <w:rFonts w:ascii="Palatino Linotype" w:hAnsi="Palatino Linotype" w:cs="Arial"/>
          <w:sz w:val="24"/>
          <w:szCs w:val="24"/>
        </w:rPr>
      </w:pPr>
    </w:p>
    <w:p w14:paraId="3E9C3E3C" w14:textId="77777777" w:rsidR="00720005" w:rsidRDefault="00720005" w:rsidP="00720005">
      <w:pPr>
        <w:spacing w:after="0" w:line="360" w:lineRule="auto"/>
        <w:ind w:right="51"/>
        <w:jc w:val="both"/>
        <w:rPr>
          <w:rFonts w:ascii="Palatino Linotype" w:hAnsi="Palatino Linotype" w:cs="Arial"/>
          <w:sz w:val="24"/>
          <w:szCs w:val="24"/>
        </w:rPr>
      </w:pPr>
      <w:r w:rsidRPr="005A30A5">
        <w:rPr>
          <w:rFonts w:ascii="Palatino Linotype" w:hAnsi="Palatino Linotype" w:cs="Arial"/>
          <w:sz w:val="24"/>
          <w:szCs w:val="24"/>
        </w:rPr>
        <w:t xml:space="preserve">De lo anterior, se advierte que toda institución o dependencia pública del Estado de México </w:t>
      </w:r>
      <w:r w:rsidRPr="005A30A5">
        <w:rPr>
          <w:rFonts w:ascii="Palatino Linotype" w:hAnsi="Palatino Linotype" w:cs="Arial"/>
          <w:b/>
          <w:sz w:val="24"/>
          <w:szCs w:val="24"/>
          <w:u w:val="single"/>
        </w:rPr>
        <w:t>debe conservar los recibos o constancias de pago de salarios y demás prestaciones legales de acuerdo con la forma en que se haya realizado el pago</w:t>
      </w:r>
      <w:r w:rsidRPr="005A30A5">
        <w:rPr>
          <w:rFonts w:ascii="Palatino Linotype" w:hAnsi="Palatino Linotype" w:cs="Arial"/>
          <w:sz w:val="24"/>
          <w:szCs w:val="24"/>
        </w:rPr>
        <w:t>; es decir, en efectivo, cheque, depósito, transferencia u otra, debiendo conservar dicha documentación durante el último año y un año después de que se extingue la relación laboral a través de los sistemas de digitalización o de información magnética o electrónica.</w:t>
      </w:r>
    </w:p>
    <w:p w14:paraId="0B0C4CA1" w14:textId="77777777" w:rsidR="00720005" w:rsidRPr="005A30A5" w:rsidRDefault="00720005" w:rsidP="00720005">
      <w:pPr>
        <w:spacing w:after="0" w:line="360" w:lineRule="auto"/>
        <w:ind w:right="51"/>
        <w:jc w:val="both"/>
        <w:rPr>
          <w:rFonts w:ascii="Palatino Linotype" w:hAnsi="Palatino Linotype" w:cs="Arial"/>
          <w:sz w:val="24"/>
          <w:szCs w:val="24"/>
        </w:rPr>
      </w:pPr>
    </w:p>
    <w:p w14:paraId="71E4853E" w14:textId="77777777" w:rsidR="00720005" w:rsidRDefault="00720005" w:rsidP="00720005">
      <w:pPr>
        <w:spacing w:after="0" w:line="360" w:lineRule="auto"/>
        <w:ind w:right="51"/>
        <w:jc w:val="both"/>
        <w:rPr>
          <w:rFonts w:ascii="Palatino Linotype" w:hAnsi="Palatino Linotype" w:cs="Arial"/>
          <w:sz w:val="24"/>
          <w:szCs w:val="24"/>
        </w:rPr>
      </w:pPr>
      <w:r w:rsidRPr="005A30A5">
        <w:rPr>
          <w:rFonts w:ascii="Palatino Linotype" w:hAnsi="Palatino Linotype" w:cs="Arial"/>
          <w:sz w:val="24"/>
          <w:szCs w:val="24"/>
        </w:rPr>
        <w:lastRenderedPageBreak/>
        <w:t xml:space="preserve">Ahora, si bien es cierto que la Ley del Trabajo de los Servidores Públicos del Estado y Municipios no hace referencia expresa al término “nómina” como lo hace la Ley Federal del Trabajo, sí hace mención a los comprobantes que las instituciones públicas realizan para documentar el pago de salarios y demás prestaciones otorgadas a un servidor público, denominándolos “recibos o comprobantes de pago”, los cuales constituyen un instrumento mediante el cual el </w:t>
      </w:r>
      <w:r w:rsidRPr="005A30A5">
        <w:rPr>
          <w:rFonts w:ascii="Palatino Linotype" w:hAnsi="Palatino Linotype" w:cs="Arial"/>
          <w:b/>
          <w:sz w:val="24"/>
          <w:szCs w:val="24"/>
        </w:rPr>
        <w:t>Sujeto Obligado</w:t>
      </w:r>
      <w:r w:rsidRPr="005A30A5">
        <w:rPr>
          <w:rFonts w:ascii="Palatino Linotype" w:hAnsi="Palatino Linotype" w:cs="Arial"/>
          <w:sz w:val="24"/>
          <w:szCs w:val="24"/>
        </w:rPr>
        <w:t xml:space="preserve"> acredita las remuneraciones al personal y que de acuerdo al uso implantado en la colectividad se denominan “recibos de nómina”. Una vez puntualizado lo anterior, se colige que los recibos de nómina contienen la información relativa a</w:t>
      </w:r>
      <w:r w:rsidR="002173F0">
        <w:rPr>
          <w:rFonts w:ascii="Palatino Linotype" w:hAnsi="Palatino Linotype" w:cs="Arial"/>
          <w:sz w:val="24"/>
          <w:szCs w:val="24"/>
        </w:rPr>
        <w:t>l s</w:t>
      </w:r>
      <w:r w:rsidR="002173F0" w:rsidRPr="002173F0">
        <w:rPr>
          <w:rFonts w:ascii="Palatino Linotype" w:hAnsi="Palatino Linotype" w:cs="Arial"/>
          <w:sz w:val="24"/>
          <w:szCs w:val="24"/>
        </w:rPr>
        <w:t>ueldo neto, sueldo bruto, deducciones, así como áreas de adscripción del personal adscrito al Sujeto Obligado</w:t>
      </w:r>
      <w:r w:rsidRPr="005A30A5">
        <w:rPr>
          <w:rFonts w:ascii="Palatino Linotype" w:hAnsi="Palatino Linotype" w:cs="Arial"/>
          <w:sz w:val="24"/>
          <w:szCs w:val="24"/>
        </w:rPr>
        <w:t xml:space="preserve">. </w:t>
      </w:r>
    </w:p>
    <w:p w14:paraId="66D883AC" w14:textId="77777777" w:rsidR="00720005" w:rsidRPr="005A30A5" w:rsidRDefault="00720005" w:rsidP="00720005">
      <w:pPr>
        <w:spacing w:after="0" w:line="360" w:lineRule="auto"/>
        <w:ind w:right="51"/>
        <w:jc w:val="both"/>
        <w:rPr>
          <w:rFonts w:ascii="Palatino Linotype" w:hAnsi="Palatino Linotype" w:cs="Arial"/>
          <w:sz w:val="24"/>
          <w:szCs w:val="24"/>
        </w:rPr>
      </w:pPr>
    </w:p>
    <w:p w14:paraId="1B4049E8" w14:textId="77777777" w:rsidR="00720005" w:rsidRPr="003C1D2C" w:rsidRDefault="00720005" w:rsidP="00720005">
      <w:pPr>
        <w:spacing w:after="0" w:line="360" w:lineRule="auto"/>
        <w:jc w:val="both"/>
        <w:rPr>
          <w:rFonts w:ascii="Palatino Linotype" w:eastAsia="MS Mincho" w:hAnsi="Palatino Linotype" w:cs="Times New Roman"/>
          <w:sz w:val="24"/>
          <w:szCs w:val="24"/>
          <w:lang w:val="es-ES_tradnl" w:eastAsia="es-ES"/>
        </w:rPr>
      </w:pPr>
      <w:r>
        <w:rPr>
          <w:rFonts w:ascii="Palatino Linotype" w:hAnsi="Palatino Linotype" w:cs="Arial"/>
          <w:sz w:val="24"/>
          <w:szCs w:val="24"/>
        </w:rPr>
        <w:t>Aunado a</w:t>
      </w:r>
      <w:r w:rsidRPr="005A30A5">
        <w:rPr>
          <w:rFonts w:ascii="Palatino Linotype" w:hAnsi="Palatino Linotype" w:cs="Arial"/>
          <w:sz w:val="24"/>
          <w:szCs w:val="24"/>
        </w:rPr>
        <w:t xml:space="preserve"> lo anterior, </w:t>
      </w:r>
      <w:bookmarkStart w:id="2" w:name="_Hlk15559422"/>
      <w:r w:rsidRPr="005A30A5">
        <w:rPr>
          <w:rFonts w:ascii="Palatino Linotype" w:hAnsi="Palatino Linotype" w:cs="Arial"/>
          <w:sz w:val="24"/>
          <w:szCs w:val="24"/>
        </w:rPr>
        <w:t xml:space="preserve">conviene mencionar que de acuerdo a </w:t>
      </w:r>
      <w:r w:rsidRPr="003C1D2C">
        <w:rPr>
          <w:rFonts w:ascii="Palatino Linotype" w:eastAsia="MS Mincho" w:hAnsi="Palatino Linotype" w:cs="Times New Roman"/>
          <w:sz w:val="24"/>
          <w:szCs w:val="24"/>
          <w:lang w:val="es-ES_tradnl" w:eastAsia="es-ES"/>
        </w:rPr>
        <w:t xml:space="preserve">los </w:t>
      </w:r>
      <w:r w:rsidRPr="003C1D2C">
        <w:rPr>
          <w:rFonts w:ascii="Palatino Linotype" w:eastAsia="MS Mincho" w:hAnsi="Palatino Linotype" w:cs="Times New Roman"/>
          <w:sz w:val="24"/>
          <w:szCs w:val="24"/>
          <w:lang w:eastAsia="es-ES"/>
        </w:rPr>
        <w:t>Lineamientos para la Elaboración y Presentación del Informe Mensual Municipal</w:t>
      </w:r>
      <w:r w:rsidRPr="003C1D2C">
        <w:rPr>
          <w:rFonts w:ascii="Palatino Linotype" w:eastAsia="MS Mincho" w:hAnsi="Palatino Linotype" w:cs="Times New Roman"/>
          <w:sz w:val="24"/>
          <w:szCs w:val="24"/>
          <w:lang w:val="es-ES_tradnl" w:eastAsia="es-ES"/>
        </w:rPr>
        <w:t xml:space="preserve"> 2019, emitidos por el Órgano Superior de Fiscalización del Estado de México, contienen los formatos e información que debe ser proporcionada para la integración de los informes mensuales que se entregan a éste, los cuales están conformados por 6 discos que se deberán entregar dentro de los veinte días hábiles siguientes terminado cada mes, siendo parte de la información, la relativa </w:t>
      </w:r>
      <w:r w:rsidR="00405B93">
        <w:rPr>
          <w:rFonts w:ascii="Palatino Linotype" w:eastAsia="MS Mincho" w:hAnsi="Palatino Linotype" w:cs="Times New Roman"/>
          <w:sz w:val="24"/>
          <w:szCs w:val="24"/>
          <w:lang w:val="es-ES_tradnl" w:eastAsia="es-ES"/>
        </w:rPr>
        <w:t>la Nómina General y Tabulador de Sueldos</w:t>
      </w:r>
      <w:r w:rsidRPr="003C1D2C">
        <w:rPr>
          <w:rFonts w:ascii="Palatino Linotype" w:eastAsia="MS Mincho" w:hAnsi="Palatino Linotype" w:cs="Times New Roman"/>
          <w:sz w:val="24"/>
          <w:szCs w:val="24"/>
          <w:lang w:val="es-ES_tradnl" w:eastAsia="es-ES"/>
        </w:rPr>
        <w:t xml:space="preserve">, </w:t>
      </w:r>
      <w:r>
        <w:rPr>
          <w:rFonts w:ascii="Palatino Linotype" w:eastAsia="MS Mincho" w:hAnsi="Palatino Linotype" w:cs="Times New Roman"/>
          <w:sz w:val="24"/>
          <w:szCs w:val="24"/>
          <w:lang w:val="es-ES_tradnl" w:eastAsia="es-ES"/>
        </w:rPr>
        <w:t>mismos que</w:t>
      </w:r>
      <w:r w:rsidRPr="003C1D2C">
        <w:rPr>
          <w:rFonts w:ascii="Palatino Linotype" w:eastAsia="MS Mincho" w:hAnsi="Palatino Linotype" w:cs="Times New Roman"/>
          <w:sz w:val="24"/>
          <w:szCs w:val="24"/>
          <w:lang w:val="es-ES_tradnl" w:eastAsia="es-ES"/>
        </w:rPr>
        <w:t xml:space="preserve"> se encuentra</w:t>
      </w:r>
      <w:r>
        <w:rPr>
          <w:rFonts w:ascii="Palatino Linotype" w:eastAsia="MS Mincho" w:hAnsi="Palatino Linotype" w:cs="Times New Roman"/>
          <w:sz w:val="24"/>
          <w:szCs w:val="24"/>
          <w:lang w:val="es-ES_tradnl" w:eastAsia="es-ES"/>
        </w:rPr>
        <w:t>n</w:t>
      </w:r>
      <w:r w:rsidRPr="003C1D2C">
        <w:rPr>
          <w:rFonts w:ascii="Palatino Linotype" w:eastAsia="MS Mincho" w:hAnsi="Palatino Linotype" w:cs="Times New Roman"/>
          <w:sz w:val="24"/>
          <w:szCs w:val="24"/>
          <w:lang w:val="es-ES_tradnl" w:eastAsia="es-ES"/>
        </w:rPr>
        <w:t xml:space="preserve"> contenido</w:t>
      </w:r>
      <w:r>
        <w:rPr>
          <w:rFonts w:ascii="Palatino Linotype" w:eastAsia="MS Mincho" w:hAnsi="Palatino Linotype" w:cs="Times New Roman"/>
          <w:sz w:val="24"/>
          <w:szCs w:val="24"/>
          <w:lang w:val="es-ES_tradnl" w:eastAsia="es-ES"/>
        </w:rPr>
        <w:t>s</w:t>
      </w:r>
      <w:r w:rsidRPr="003C1D2C">
        <w:rPr>
          <w:rFonts w:ascii="Palatino Linotype" w:eastAsia="MS Mincho" w:hAnsi="Palatino Linotype" w:cs="Times New Roman"/>
          <w:sz w:val="24"/>
          <w:szCs w:val="24"/>
          <w:lang w:val="es-ES_tradnl" w:eastAsia="es-ES"/>
        </w:rPr>
        <w:t xml:space="preserve"> dentro del Disco 4, consecutivo </w:t>
      </w:r>
      <w:r w:rsidR="00405B93">
        <w:rPr>
          <w:rFonts w:ascii="Palatino Linotype" w:eastAsia="MS Mincho" w:hAnsi="Palatino Linotype" w:cs="Times New Roman"/>
          <w:sz w:val="24"/>
          <w:szCs w:val="24"/>
          <w:lang w:val="es-ES_tradnl" w:eastAsia="es-ES"/>
        </w:rPr>
        <w:t>1, 2 y 8</w:t>
      </w:r>
      <w:r w:rsidRPr="003C1D2C">
        <w:rPr>
          <w:rFonts w:ascii="Palatino Linotype" w:eastAsia="MS Mincho" w:hAnsi="Palatino Linotype" w:cs="Times New Roman"/>
          <w:sz w:val="24"/>
          <w:szCs w:val="24"/>
          <w:lang w:val="es-ES_tradnl" w:eastAsia="es-ES"/>
        </w:rPr>
        <w:t xml:space="preserve">, de tal manera que, dichos formatos constituyen un soporte documental de que la información solicitada por </w:t>
      </w:r>
      <w:r w:rsidR="00405B93">
        <w:rPr>
          <w:rFonts w:ascii="Palatino Linotype" w:eastAsia="MS Mincho" w:hAnsi="Palatino Linotype" w:cs="Times New Roman"/>
          <w:sz w:val="24"/>
          <w:szCs w:val="24"/>
          <w:lang w:val="es-ES_tradnl" w:eastAsia="es-ES"/>
        </w:rPr>
        <w:t>el</w:t>
      </w:r>
      <w:r w:rsidRPr="003C1D2C">
        <w:rPr>
          <w:rFonts w:ascii="Palatino Linotype" w:eastAsia="MS Mincho" w:hAnsi="Palatino Linotype" w:cs="Times New Roman"/>
          <w:sz w:val="24"/>
          <w:szCs w:val="24"/>
          <w:lang w:val="es-ES_tradnl" w:eastAsia="es-ES"/>
        </w:rPr>
        <w:t xml:space="preserve"> hoy </w:t>
      </w:r>
      <w:r w:rsidRPr="003C1D2C">
        <w:rPr>
          <w:rFonts w:ascii="Palatino Linotype" w:eastAsia="MS Mincho" w:hAnsi="Palatino Linotype" w:cs="Times New Roman"/>
          <w:b/>
          <w:sz w:val="24"/>
          <w:szCs w:val="24"/>
          <w:lang w:val="es-ES_tradnl" w:eastAsia="es-ES"/>
        </w:rPr>
        <w:t>Recurrente</w:t>
      </w:r>
      <w:r w:rsidRPr="003C1D2C">
        <w:rPr>
          <w:rFonts w:ascii="Palatino Linotype" w:eastAsia="MS Mincho" w:hAnsi="Palatino Linotype" w:cs="Times New Roman"/>
          <w:sz w:val="24"/>
          <w:szCs w:val="24"/>
          <w:lang w:val="es-ES_tradnl" w:eastAsia="es-ES"/>
        </w:rPr>
        <w:t xml:space="preserve"> obra en los archivos del </w:t>
      </w:r>
      <w:r w:rsidRPr="003C1D2C">
        <w:rPr>
          <w:rFonts w:ascii="Palatino Linotype" w:eastAsia="MS Mincho" w:hAnsi="Palatino Linotype" w:cs="Times New Roman"/>
          <w:b/>
          <w:sz w:val="24"/>
          <w:szCs w:val="24"/>
          <w:lang w:val="es-ES_tradnl" w:eastAsia="es-ES"/>
        </w:rPr>
        <w:t>Sujeto Obligado</w:t>
      </w:r>
      <w:r w:rsidRPr="003C1D2C">
        <w:rPr>
          <w:rFonts w:ascii="Palatino Linotype" w:eastAsia="MS Mincho" w:hAnsi="Palatino Linotype" w:cs="Times New Roman"/>
          <w:sz w:val="24"/>
          <w:szCs w:val="24"/>
          <w:lang w:val="es-ES_tradnl" w:eastAsia="es-ES"/>
        </w:rPr>
        <w:t>, como se advierte a continuación:</w:t>
      </w:r>
    </w:p>
    <w:bookmarkEnd w:id="2"/>
    <w:p w14:paraId="0C601CC1" w14:textId="77777777" w:rsidR="00720005" w:rsidRPr="003C1D2C" w:rsidRDefault="00405B93" w:rsidP="001A5073">
      <w:pPr>
        <w:spacing w:before="240" w:after="240" w:line="360" w:lineRule="auto"/>
        <w:jc w:val="center"/>
        <w:rPr>
          <w:rFonts w:ascii="Palatino Linotype" w:eastAsia="Calibri" w:hAnsi="Palatino Linotype" w:cs="Times New Roman"/>
          <w:i/>
        </w:rPr>
      </w:pPr>
      <w:r w:rsidRPr="003C1D2C">
        <w:rPr>
          <w:rFonts w:ascii="Calibri" w:eastAsia="Calibri" w:hAnsi="Calibri" w:cs="Times New Roman"/>
          <w:noProof/>
        </w:rPr>
        <w:lastRenderedPageBreak/>
        <mc:AlternateContent>
          <mc:Choice Requires="wps">
            <w:drawing>
              <wp:anchor distT="0" distB="0" distL="114300" distR="114300" simplePos="0" relativeHeight="251664384" behindDoc="0" locked="0" layoutInCell="1" allowOverlap="1" wp14:anchorId="73D9A3E0" wp14:editId="7F70C44E">
                <wp:simplePos x="0" y="0"/>
                <wp:positionH relativeFrom="column">
                  <wp:posOffset>482422</wp:posOffset>
                </wp:positionH>
                <wp:positionV relativeFrom="paragraph">
                  <wp:posOffset>2904160</wp:posOffset>
                </wp:positionV>
                <wp:extent cx="3104541" cy="292176"/>
                <wp:effectExtent l="19050" t="19050" r="19685" b="12700"/>
                <wp:wrapNone/>
                <wp:docPr id="3" name="Rectángulo 3"/>
                <wp:cNvGraphicFramePr/>
                <a:graphic xmlns:a="http://schemas.openxmlformats.org/drawingml/2006/main">
                  <a:graphicData uri="http://schemas.microsoft.com/office/word/2010/wordprocessingShape">
                    <wps:wsp>
                      <wps:cNvSpPr/>
                      <wps:spPr>
                        <a:xfrm>
                          <a:off x="0" y="0"/>
                          <a:ext cx="3104541" cy="292176"/>
                        </a:xfrm>
                        <a:prstGeom prst="rect">
                          <a:avLst/>
                        </a:prstGeom>
                        <a:noFill/>
                        <a:ln w="28575" cap="flat" cmpd="sng" algn="ctr">
                          <a:solidFill>
                            <a:srgbClr val="C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2061BD7C" id="Rectángulo 3" o:spid="_x0000_s1026" style="position:absolute;margin-left:38pt;margin-top:228.65pt;width:244.45pt;height:2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" filled="f" strokecolor="#c00000" strokeweight="2.25pt"/>
            </w:pict>
          </mc:Fallback>
        </mc:AlternateContent>
      </w:r>
      <w:r w:rsidR="00720005" w:rsidRPr="003C1D2C">
        <w:rPr>
          <w:rFonts w:ascii="Calibri" w:eastAsia="Calibri" w:hAnsi="Calibri" w:cs="Times New Roman"/>
          <w:noProof/>
        </w:rPr>
        <mc:AlternateContent>
          <mc:Choice Requires="wps">
            <w:drawing>
              <wp:anchor distT="0" distB="0" distL="114300" distR="114300" simplePos="0" relativeHeight="251659264" behindDoc="0" locked="0" layoutInCell="1" allowOverlap="1" wp14:anchorId="2427CEF6" wp14:editId="263B7921">
                <wp:simplePos x="0" y="0"/>
                <wp:positionH relativeFrom="column">
                  <wp:posOffset>482422</wp:posOffset>
                </wp:positionH>
                <wp:positionV relativeFrom="paragraph">
                  <wp:posOffset>743280</wp:posOffset>
                </wp:positionV>
                <wp:extent cx="3104541" cy="595427"/>
                <wp:effectExtent l="19050" t="19050" r="19685" b="14605"/>
                <wp:wrapNone/>
                <wp:docPr id="39" name="Rectángulo 39"/>
                <wp:cNvGraphicFramePr/>
                <a:graphic xmlns:a="http://schemas.openxmlformats.org/drawingml/2006/main">
                  <a:graphicData uri="http://schemas.microsoft.com/office/word/2010/wordprocessingShape">
                    <wps:wsp>
                      <wps:cNvSpPr/>
                      <wps:spPr>
                        <a:xfrm>
                          <a:off x="0" y="0"/>
                          <a:ext cx="3104541" cy="595427"/>
                        </a:xfrm>
                        <a:prstGeom prst="rect">
                          <a:avLst/>
                        </a:prstGeom>
                        <a:noFill/>
                        <a:ln w="28575" cap="flat" cmpd="sng" algn="ctr">
                          <a:solidFill>
                            <a:srgbClr val="C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57012B2C" id="Rectángulo 39" o:spid="_x0000_s1026" style="position:absolute;margin-left:38pt;margin-top:58.55pt;width:244.45pt;height:46.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" filled="f" strokecolor="#c00000" strokeweight="2.25pt"/>
            </w:pict>
          </mc:Fallback>
        </mc:AlternateContent>
      </w:r>
      <w:r w:rsidR="00720005" w:rsidRPr="003C1D2C">
        <w:rPr>
          <w:rFonts w:ascii="Calibri" w:eastAsia="Calibri" w:hAnsi="Calibri" w:cs="Times New Roman"/>
          <w:noProof/>
          <w:lang w:eastAsia="es-MX"/>
        </w:rPr>
        <w:drawing>
          <wp:inline distT="0" distB="0" distL="0" distR="0" wp14:anchorId="52A29E96" wp14:editId="43AAB1CA">
            <wp:extent cx="4961531" cy="3566723"/>
            <wp:effectExtent l="0" t="0" r="0" b="0"/>
            <wp:docPr id="1"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9"/>
                    <pic:cNvPicPr>
                      <a:picLocks noChangeAspect="1" noChangeArrowheads="1"/>
                    </pic:cNvPicPr>
                  </pic:nvPicPr>
                  <pic:blipFill>
                    <a:blip r:embed="rId8">
                      <a:extLst>
                        <a:ext uri="{28A0092B-C50C-407E-A947-70E740481C1C}">
                          <a14:useLocalDpi xmlns:a14="http://schemas.microsoft.com/office/drawing/2010/main" val="0"/>
                        </a:ext>
                      </a:extLst>
                    </a:blip>
                    <a:srcRect l="28770" t="12051" r="31216" b="36803"/>
                    <a:stretch>
                      <a:fillRect/>
                    </a:stretch>
                  </pic:blipFill>
                  <pic:spPr bwMode="auto">
                    <a:xfrm>
                      <a:off x="0" y="0"/>
                      <a:ext cx="4968924" cy="3572038"/>
                    </a:xfrm>
                    <a:prstGeom prst="rect">
                      <a:avLst/>
                    </a:prstGeom>
                    <a:noFill/>
                    <a:ln>
                      <a:noFill/>
                    </a:ln>
                  </pic:spPr>
                </pic:pic>
              </a:graphicData>
            </a:graphic>
          </wp:inline>
        </w:drawing>
      </w:r>
    </w:p>
    <w:p w14:paraId="5E3BD8ED" w14:textId="77777777" w:rsidR="00AA558D" w:rsidRDefault="00720005" w:rsidP="00720005">
      <w:pPr>
        <w:spacing w:after="0" w:line="360" w:lineRule="auto"/>
        <w:jc w:val="both"/>
        <w:rPr>
          <w:rFonts w:ascii="Palatino Linotype" w:eastAsia="MS Mincho" w:hAnsi="Palatino Linotype" w:cs="Times New Roman"/>
          <w:sz w:val="24"/>
          <w:szCs w:val="24"/>
        </w:rPr>
      </w:pPr>
      <w:r w:rsidRPr="008F0E0F">
        <w:rPr>
          <w:rFonts w:ascii="Palatino Linotype" w:eastAsia="MS Mincho" w:hAnsi="Palatino Linotype" w:cs="Times New Roman"/>
          <w:sz w:val="24"/>
          <w:szCs w:val="24"/>
          <w:lang w:val="es-ES_tradnl"/>
        </w:rPr>
        <w:t xml:space="preserve">De la imagen antes referida, podemos advertir que el </w:t>
      </w:r>
      <w:r w:rsidRPr="00F14F2F">
        <w:rPr>
          <w:rFonts w:ascii="Palatino Linotype" w:eastAsia="MS Mincho" w:hAnsi="Palatino Linotype" w:cs="Times New Roman"/>
          <w:b/>
          <w:bCs/>
          <w:sz w:val="24"/>
          <w:szCs w:val="24"/>
          <w:lang w:val="es-ES_tradnl"/>
        </w:rPr>
        <w:t>Sujeto Obligado</w:t>
      </w:r>
      <w:r w:rsidRPr="008F0E0F">
        <w:rPr>
          <w:rFonts w:ascii="Palatino Linotype" w:eastAsia="MS Mincho" w:hAnsi="Palatino Linotype" w:cs="Times New Roman"/>
          <w:sz w:val="24"/>
          <w:szCs w:val="24"/>
          <w:lang w:val="es-ES_tradnl"/>
        </w:rPr>
        <w:t xml:space="preserve"> tiene la obligación de entregar al Órgano Superior de Fiscalización del Estado de México, informes mensuales, en los cuales se incluye </w:t>
      </w:r>
      <w:r w:rsidR="00405B93">
        <w:rPr>
          <w:rFonts w:ascii="Palatino Linotype" w:eastAsia="MS Mincho" w:hAnsi="Palatino Linotype" w:cs="Times New Roman"/>
          <w:sz w:val="24"/>
          <w:szCs w:val="24"/>
          <w:lang w:val="es-ES_tradnl"/>
        </w:rPr>
        <w:t>la Nómina General y el Tabulador de sueldos</w:t>
      </w:r>
      <w:r w:rsidRPr="008F0E0F">
        <w:rPr>
          <w:rFonts w:ascii="Palatino Linotype" w:eastAsia="MS Mincho" w:hAnsi="Palatino Linotype" w:cs="Times New Roman"/>
          <w:sz w:val="24"/>
          <w:szCs w:val="24"/>
          <w:lang w:val="es-ES_tradnl"/>
        </w:rPr>
        <w:t xml:space="preserve">, es por ello que </w:t>
      </w:r>
      <w:r w:rsidR="00360725">
        <w:rPr>
          <w:rFonts w:ascii="Palatino Linotype" w:eastAsia="MS Mincho" w:hAnsi="Palatino Linotype" w:cs="Times New Roman"/>
          <w:sz w:val="24"/>
          <w:szCs w:val="24"/>
          <w:lang w:val="es-ES_tradnl"/>
        </w:rPr>
        <w:t xml:space="preserve">resulta dable ordenar al Sujeto Obligado, </w:t>
      </w:r>
      <w:r w:rsidR="00405B93">
        <w:rPr>
          <w:rFonts w:ascii="Palatino Linotype" w:eastAsia="MS Mincho" w:hAnsi="Palatino Linotype" w:cs="Times New Roman"/>
          <w:sz w:val="24"/>
          <w:szCs w:val="24"/>
          <w:lang w:val="es-ES_tradnl"/>
        </w:rPr>
        <w:t>del o los documentos en donde conste el s</w:t>
      </w:r>
      <w:r w:rsidR="00405B93" w:rsidRPr="00405B93">
        <w:rPr>
          <w:rFonts w:ascii="Palatino Linotype" w:eastAsia="MS Mincho" w:hAnsi="Palatino Linotype" w:cs="Times New Roman"/>
          <w:sz w:val="24"/>
          <w:szCs w:val="24"/>
          <w:lang w:val="es-ES_tradnl"/>
        </w:rPr>
        <w:t>ueldo neto, sueldo bruto, deducciones, así como áreas de adscripción del personal adscrito al Sujeto Obligado</w:t>
      </w:r>
      <w:r w:rsidR="00405B93">
        <w:rPr>
          <w:rFonts w:ascii="Palatino Linotype" w:eastAsia="MS Mincho" w:hAnsi="Palatino Linotype" w:cs="Times New Roman"/>
          <w:sz w:val="24"/>
          <w:szCs w:val="24"/>
          <w:lang w:val="es-ES_tradnl"/>
        </w:rPr>
        <w:t xml:space="preserve">, así como </w:t>
      </w:r>
      <w:r w:rsidR="00405B93">
        <w:rPr>
          <w:rFonts w:ascii="Palatino Linotype" w:eastAsia="MS Mincho" w:hAnsi="Palatino Linotype" w:cs="Times New Roman"/>
          <w:sz w:val="24"/>
          <w:szCs w:val="24"/>
        </w:rPr>
        <w:t>l</w:t>
      </w:r>
      <w:r w:rsidR="00405B93" w:rsidRPr="00405B93">
        <w:rPr>
          <w:rFonts w:ascii="Palatino Linotype" w:eastAsia="MS Mincho" w:hAnsi="Palatino Linotype" w:cs="Times New Roman"/>
          <w:sz w:val="24"/>
          <w:szCs w:val="24"/>
        </w:rPr>
        <w:t>os procedimientos que se utilizaron para determinar el sueldo</w:t>
      </w:r>
      <w:r w:rsidR="00405B93">
        <w:rPr>
          <w:rFonts w:ascii="Palatino Linotype" w:eastAsia="MS Mincho" w:hAnsi="Palatino Linotype" w:cs="Times New Roman"/>
          <w:sz w:val="24"/>
          <w:szCs w:val="24"/>
        </w:rPr>
        <w:t>.</w:t>
      </w:r>
    </w:p>
    <w:p w14:paraId="38FDDA82" w14:textId="77777777" w:rsidR="00405B93" w:rsidRDefault="00405B93" w:rsidP="00720005">
      <w:pPr>
        <w:spacing w:after="0" w:line="360" w:lineRule="auto"/>
        <w:jc w:val="both"/>
        <w:rPr>
          <w:rFonts w:ascii="Palatino Linotype" w:eastAsia="MS Mincho" w:hAnsi="Palatino Linotype" w:cs="Times New Roman"/>
          <w:sz w:val="24"/>
          <w:szCs w:val="24"/>
        </w:rPr>
      </w:pPr>
    </w:p>
    <w:p w14:paraId="7DB481F8" w14:textId="77777777" w:rsidR="00405B93" w:rsidRPr="008F0E0F" w:rsidRDefault="00405B93" w:rsidP="00405B93">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F0E0F">
        <w:rPr>
          <w:rFonts w:ascii="Palatino Linotype" w:eastAsia="Times New Roman" w:hAnsi="Palatino Linotype" w:cs="Arial"/>
          <w:sz w:val="24"/>
          <w:szCs w:val="24"/>
          <w:lang w:val="es-ES" w:eastAsia="es-ES"/>
        </w:rPr>
        <w:t xml:space="preserve">No pasa desapercibido para este órgano Garante, que en la solicitud de información el </w:t>
      </w:r>
      <w:r w:rsidRPr="008F0E0F">
        <w:rPr>
          <w:rFonts w:ascii="Palatino Linotype" w:eastAsia="Times New Roman" w:hAnsi="Palatino Linotype" w:cs="Arial"/>
          <w:b/>
          <w:sz w:val="24"/>
          <w:szCs w:val="24"/>
          <w:lang w:val="es-ES" w:eastAsia="es-ES"/>
        </w:rPr>
        <w:t>Recurrente</w:t>
      </w:r>
      <w:r w:rsidRPr="008F0E0F">
        <w:rPr>
          <w:rFonts w:ascii="Palatino Linotype" w:eastAsia="Times New Roman" w:hAnsi="Palatino Linotype" w:cs="Arial"/>
          <w:sz w:val="24"/>
          <w:szCs w:val="24"/>
          <w:lang w:val="es-ES" w:eastAsia="es-ES"/>
        </w:rPr>
        <w:t xml:space="preserve"> no señala temporalidad alguna, respecto de la información peticionada </w:t>
      </w:r>
      <w:proofErr w:type="gramStart"/>
      <w:r w:rsidRPr="008F0E0F">
        <w:rPr>
          <w:rFonts w:ascii="Palatino Linotype" w:eastAsia="Times New Roman" w:hAnsi="Palatino Linotype" w:cs="Arial"/>
          <w:sz w:val="24"/>
          <w:szCs w:val="24"/>
          <w:lang w:val="es-ES" w:eastAsia="es-ES"/>
        </w:rPr>
        <w:t>en</w:t>
      </w:r>
      <w:r>
        <w:rPr>
          <w:rFonts w:ascii="Palatino Linotype" w:eastAsia="Times New Roman" w:hAnsi="Palatino Linotype" w:cs="Arial"/>
          <w:sz w:val="24"/>
          <w:szCs w:val="24"/>
          <w:lang w:val="es-ES" w:eastAsia="es-ES"/>
        </w:rPr>
        <w:t xml:space="preserve"> </w:t>
      </w:r>
      <w:r>
        <w:rPr>
          <w:rFonts w:ascii="Palatino Linotype" w:eastAsia="Times New Roman" w:hAnsi="Palatino Linotype" w:cs="Arial"/>
          <w:sz w:val="24"/>
          <w:szCs w:val="24"/>
          <w:lang w:val="es-ES" w:eastAsia="es-ES"/>
        </w:rPr>
        <w:lastRenderedPageBreak/>
        <w:t>relación al</w:t>
      </w:r>
      <w:proofErr w:type="gramEnd"/>
      <w:r w:rsidRPr="008F0E0F">
        <w:rPr>
          <w:rFonts w:ascii="Palatino Linotype" w:eastAsia="Times New Roman" w:hAnsi="Palatino Linotype" w:cs="Arial"/>
          <w:sz w:val="24"/>
          <w:szCs w:val="24"/>
          <w:lang w:val="es-ES" w:eastAsia="es-ES"/>
        </w:rPr>
        <w:t xml:space="preserve"> </w:t>
      </w:r>
      <w:r w:rsidRPr="00405B93">
        <w:rPr>
          <w:rFonts w:ascii="Palatino Linotype" w:eastAsia="Times New Roman" w:hAnsi="Palatino Linotype" w:cs="Arial"/>
          <w:sz w:val="24"/>
          <w:szCs w:val="24"/>
          <w:lang w:val="es-ES" w:eastAsia="es-ES"/>
        </w:rPr>
        <w:t>documento en donde conste el sueldo neto, sueldo bruto</w:t>
      </w:r>
      <w:r w:rsidR="00B54F70">
        <w:rPr>
          <w:rFonts w:ascii="Palatino Linotype" w:eastAsia="Times New Roman" w:hAnsi="Palatino Linotype" w:cs="Arial"/>
          <w:sz w:val="24"/>
          <w:szCs w:val="24"/>
          <w:lang w:val="es-ES" w:eastAsia="es-ES"/>
        </w:rPr>
        <w:t xml:space="preserve"> y</w:t>
      </w:r>
      <w:r w:rsidRPr="00405B93">
        <w:rPr>
          <w:rFonts w:ascii="Palatino Linotype" w:eastAsia="Times New Roman" w:hAnsi="Palatino Linotype" w:cs="Arial"/>
          <w:sz w:val="24"/>
          <w:szCs w:val="24"/>
          <w:lang w:val="es-ES" w:eastAsia="es-ES"/>
        </w:rPr>
        <w:t xml:space="preserve"> deducciones</w:t>
      </w:r>
      <w:r w:rsidRPr="008F0E0F">
        <w:rPr>
          <w:rFonts w:ascii="Palatino Linotype" w:eastAsia="Times New Roman" w:hAnsi="Palatino Linotype" w:cs="Arial"/>
          <w:sz w:val="24"/>
          <w:szCs w:val="24"/>
          <w:lang w:val="es-ES" w:eastAsia="es-ES"/>
        </w:rPr>
        <w:t xml:space="preserve">, por lo que atendiendo a que, dentro de los objetivos de la Ley de Transparencia Local, se encuentra que la publicidad de la información sea de manera oportuna, verificable, comprensible, </w:t>
      </w:r>
      <w:r w:rsidRPr="008F0E0F">
        <w:rPr>
          <w:rFonts w:ascii="Palatino Linotype" w:eastAsia="Times New Roman" w:hAnsi="Palatino Linotype" w:cs="Arial"/>
          <w:b/>
          <w:sz w:val="24"/>
          <w:szCs w:val="24"/>
          <w:lang w:val="es-ES" w:eastAsia="es-ES"/>
        </w:rPr>
        <w:t xml:space="preserve">actualizada </w:t>
      </w:r>
      <w:r w:rsidRPr="008F0E0F">
        <w:rPr>
          <w:rFonts w:ascii="Palatino Linotype" w:eastAsia="Times New Roman" w:hAnsi="Palatino Linotype" w:cs="Arial"/>
          <w:sz w:val="24"/>
          <w:szCs w:val="24"/>
          <w:lang w:val="es-ES" w:eastAsia="es-ES"/>
        </w:rPr>
        <w:t>y completa</w:t>
      </w:r>
      <w:r w:rsidRPr="008F0E0F">
        <w:rPr>
          <w:rFonts w:ascii="Palatino Linotype" w:eastAsia="Times New Roman" w:hAnsi="Palatino Linotype" w:cs="Arial"/>
          <w:sz w:val="24"/>
          <w:szCs w:val="24"/>
          <w:vertAlign w:val="superscript"/>
          <w:lang w:val="es-ES" w:eastAsia="es-ES"/>
        </w:rPr>
        <w:footnoteReference w:id="2"/>
      </w:r>
      <w:r w:rsidRPr="008F0E0F">
        <w:rPr>
          <w:rFonts w:ascii="Palatino Linotype" w:eastAsia="Times New Roman" w:hAnsi="Palatino Linotype" w:cs="Arial"/>
          <w:sz w:val="24"/>
          <w:szCs w:val="24"/>
          <w:lang w:val="es-ES" w:eastAsia="es-ES"/>
        </w:rPr>
        <w:t>.</w:t>
      </w:r>
    </w:p>
    <w:p w14:paraId="10EAF1A5" w14:textId="77777777" w:rsidR="00405B93" w:rsidRPr="008F0E0F" w:rsidRDefault="00405B93" w:rsidP="00405B93">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204505CF" w14:textId="0D4D6C2C" w:rsidR="00405B93" w:rsidRDefault="00405B93" w:rsidP="00405B93">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F0E0F">
        <w:rPr>
          <w:rFonts w:ascii="Palatino Linotype" w:eastAsia="Times New Roman" w:hAnsi="Palatino Linotype" w:cs="Arial"/>
          <w:sz w:val="24"/>
          <w:szCs w:val="24"/>
          <w:lang w:val="es-ES" w:eastAsia="es-ES"/>
        </w:rPr>
        <w:t xml:space="preserve">Objetivos del que apreciamos la obligación del </w:t>
      </w:r>
      <w:r w:rsidRPr="008F0E0F">
        <w:rPr>
          <w:rFonts w:ascii="Palatino Linotype" w:eastAsia="Times New Roman" w:hAnsi="Palatino Linotype" w:cs="Arial"/>
          <w:b/>
          <w:sz w:val="24"/>
          <w:szCs w:val="24"/>
          <w:lang w:val="es-ES" w:eastAsia="es-ES"/>
        </w:rPr>
        <w:t xml:space="preserve">Sujeto Obligado </w:t>
      </w:r>
      <w:r w:rsidRPr="008F0E0F">
        <w:rPr>
          <w:rFonts w:ascii="Palatino Linotype" w:eastAsia="Times New Roman" w:hAnsi="Palatino Linotype" w:cs="Arial"/>
          <w:sz w:val="24"/>
          <w:szCs w:val="24"/>
          <w:lang w:val="es-ES" w:eastAsia="es-ES"/>
        </w:rPr>
        <w:t>de entregar la información actualizada, por lo que al generarse la información de manera quincenal</w:t>
      </w:r>
      <w:r>
        <w:rPr>
          <w:rFonts w:ascii="Palatino Linotype" w:eastAsia="Times New Roman" w:hAnsi="Palatino Linotype" w:cs="Arial"/>
          <w:sz w:val="24"/>
          <w:szCs w:val="24"/>
          <w:lang w:val="es-ES" w:eastAsia="es-ES"/>
        </w:rPr>
        <w:t xml:space="preserve"> y mensual respectivamente</w:t>
      </w:r>
      <w:r w:rsidRPr="008F0E0F">
        <w:rPr>
          <w:rFonts w:ascii="Palatino Linotype" w:eastAsia="Times New Roman" w:hAnsi="Palatino Linotype" w:cs="Arial"/>
          <w:sz w:val="24"/>
          <w:szCs w:val="24"/>
          <w:lang w:val="es-ES" w:eastAsia="es-ES"/>
        </w:rPr>
        <w:t xml:space="preserve">, y en aras de tutelar el derecho de acceso a la información del </w:t>
      </w:r>
      <w:r w:rsidRPr="008F0E0F">
        <w:rPr>
          <w:rFonts w:ascii="Palatino Linotype" w:eastAsia="Times New Roman" w:hAnsi="Palatino Linotype" w:cs="Arial"/>
          <w:b/>
          <w:sz w:val="24"/>
          <w:szCs w:val="24"/>
          <w:lang w:val="es-ES" w:eastAsia="es-ES"/>
        </w:rPr>
        <w:t xml:space="preserve">Recurrente, </w:t>
      </w:r>
      <w:r w:rsidRPr="008F0E0F">
        <w:rPr>
          <w:rFonts w:ascii="Palatino Linotype" w:eastAsia="Times New Roman" w:hAnsi="Palatino Linotype" w:cs="Arial"/>
          <w:sz w:val="24"/>
          <w:szCs w:val="24"/>
          <w:lang w:val="es-ES" w:eastAsia="es-ES"/>
        </w:rPr>
        <w:t xml:space="preserve">es procedente ordenar la entrega de la </w:t>
      </w:r>
      <w:r>
        <w:rPr>
          <w:rFonts w:ascii="Palatino Linotype" w:eastAsia="Times New Roman" w:hAnsi="Palatino Linotype" w:cs="Arial"/>
          <w:sz w:val="24"/>
          <w:szCs w:val="24"/>
          <w:lang w:val="es-ES" w:eastAsia="es-ES"/>
        </w:rPr>
        <w:t>Nómina General</w:t>
      </w:r>
      <w:r w:rsidR="00B54F70">
        <w:rPr>
          <w:rFonts w:ascii="Palatino Linotype" w:eastAsia="Times New Roman" w:hAnsi="Palatino Linotype" w:cs="Arial"/>
          <w:sz w:val="24"/>
          <w:szCs w:val="24"/>
          <w:lang w:val="es-ES" w:eastAsia="es-ES"/>
        </w:rPr>
        <w:t xml:space="preserve"> y el Tabulador de sueldos</w:t>
      </w:r>
      <w:r w:rsidRPr="008F0E0F">
        <w:rPr>
          <w:rFonts w:ascii="Palatino Linotype" w:eastAsia="Times New Roman" w:hAnsi="Palatino Linotype" w:cs="Arial"/>
          <w:sz w:val="24"/>
          <w:szCs w:val="24"/>
          <w:lang w:val="es-ES" w:eastAsia="es-ES"/>
        </w:rPr>
        <w:t xml:space="preserve"> correspondiente a la última generada por el Sujeto Obligado a la fecha de la solicitud de información, es decir, la Nómina General correspondiente </w:t>
      </w:r>
      <w:r w:rsidR="003C2047">
        <w:rPr>
          <w:rFonts w:ascii="Palatino Linotype" w:eastAsia="Times New Roman" w:hAnsi="Palatino Linotype" w:cs="Arial"/>
          <w:sz w:val="24"/>
          <w:szCs w:val="24"/>
          <w:lang w:val="es-ES" w:eastAsia="es-ES"/>
        </w:rPr>
        <w:t>al mes de</w:t>
      </w:r>
      <w:r w:rsidR="00B54F70">
        <w:rPr>
          <w:rFonts w:ascii="Palatino Linotype" w:eastAsia="Times New Roman" w:hAnsi="Palatino Linotype" w:cs="Arial"/>
          <w:sz w:val="24"/>
          <w:szCs w:val="24"/>
          <w:lang w:val="es-ES" w:eastAsia="es-ES"/>
        </w:rPr>
        <w:t xml:space="preserve"> agosto</w:t>
      </w:r>
      <w:r>
        <w:rPr>
          <w:rFonts w:ascii="Palatino Linotype" w:eastAsia="Times New Roman" w:hAnsi="Palatino Linotype" w:cs="Arial"/>
          <w:sz w:val="24"/>
          <w:szCs w:val="24"/>
          <w:lang w:val="es-ES" w:eastAsia="es-ES"/>
        </w:rPr>
        <w:t xml:space="preserve"> de dos mil diecinueve,</w:t>
      </w:r>
      <w:r w:rsidR="00B54F70">
        <w:rPr>
          <w:rFonts w:ascii="Palatino Linotype" w:eastAsia="Times New Roman" w:hAnsi="Palatino Linotype" w:cs="Arial"/>
          <w:sz w:val="24"/>
          <w:szCs w:val="24"/>
          <w:lang w:val="es-ES" w:eastAsia="es-ES"/>
        </w:rPr>
        <w:t xml:space="preserve"> </w:t>
      </w:r>
      <w:r>
        <w:rPr>
          <w:rFonts w:ascii="Palatino Linotype" w:eastAsia="Times New Roman" w:hAnsi="Palatino Linotype" w:cs="Arial"/>
          <w:sz w:val="24"/>
          <w:szCs w:val="24"/>
          <w:lang w:val="es-ES" w:eastAsia="es-ES"/>
        </w:rPr>
        <w:t>en versión pública</w:t>
      </w:r>
      <w:r w:rsidRPr="008F0E0F">
        <w:rPr>
          <w:rFonts w:ascii="Palatino Linotype" w:eastAsia="Times New Roman" w:hAnsi="Palatino Linotype" w:cs="Arial"/>
          <w:sz w:val="24"/>
          <w:szCs w:val="24"/>
          <w:lang w:val="es-ES" w:eastAsia="es-ES"/>
        </w:rPr>
        <w:t xml:space="preserve">, </w:t>
      </w:r>
      <w:r w:rsidR="00297416">
        <w:rPr>
          <w:rFonts w:ascii="Palatino Linotype" w:eastAsia="Times New Roman" w:hAnsi="Palatino Linotype" w:cs="Arial"/>
          <w:sz w:val="24"/>
          <w:szCs w:val="24"/>
          <w:lang w:val="es-ES" w:eastAsia="es-ES"/>
        </w:rPr>
        <w:t>en el mismo sentido,</w:t>
      </w:r>
      <w:r w:rsidRPr="008F0E0F">
        <w:rPr>
          <w:rFonts w:ascii="Palatino Linotype" w:eastAsia="Times New Roman" w:hAnsi="Palatino Linotype" w:cs="Arial"/>
          <w:sz w:val="24"/>
          <w:szCs w:val="24"/>
          <w:lang w:val="es-ES" w:eastAsia="es-ES"/>
        </w:rPr>
        <w:t xml:space="preserve"> </w:t>
      </w:r>
      <w:r>
        <w:rPr>
          <w:rFonts w:ascii="Palatino Linotype" w:eastAsia="Times New Roman" w:hAnsi="Palatino Linotype" w:cs="Arial"/>
          <w:sz w:val="24"/>
          <w:szCs w:val="24"/>
          <w:lang w:val="es-ES" w:eastAsia="es-ES"/>
        </w:rPr>
        <w:t>el último Tabulador de sueldos generado</w:t>
      </w:r>
      <w:r w:rsidRPr="008F0E0F">
        <w:rPr>
          <w:rFonts w:ascii="Palatino Linotype" w:eastAsia="Times New Roman" w:hAnsi="Palatino Linotype" w:cs="Arial"/>
          <w:sz w:val="24"/>
          <w:szCs w:val="24"/>
          <w:lang w:val="es-ES" w:eastAsia="es-ES"/>
        </w:rPr>
        <w:t>.</w:t>
      </w:r>
    </w:p>
    <w:p w14:paraId="12FC98E3" w14:textId="77777777" w:rsidR="00405B93" w:rsidRDefault="00405B93" w:rsidP="00405B93">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7F820943" w14:textId="77777777" w:rsidR="00405B93" w:rsidRPr="00976BD7" w:rsidRDefault="00405B93" w:rsidP="00405B93">
      <w:pPr>
        <w:spacing w:line="360" w:lineRule="auto"/>
        <w:contextualSpacing/>
        <w:jc w:val="both"/>
        <w:rPr>
          <w:rFonts w:ascii="Palatino Linotype" w:eastAsia="Calibri" w:hAnsi="Palatino Linotype" w:cs="Times New Roman"/>
          <w:sz w:val="24"/>
          <w:szCs w:val="24"/>
          <w:lang w:eastAsia="es-MX"/>
        </w:rPr>
      </w:pPr>
      <w:r w:rsidRPr="00976BD7">
        <w:rPr>
          <w:rFonts w:ascii="Palatino Linotype" w:eastAsia="Calibri" w:hAnsi="Palatino Linotype" w:cs="Times New Roman"/>
          <w:sz w:val="24"/>
          <w:szCs w:val="24"/>
          <w:lang w:eastAsia="es-MX"/>
        </w:rPr>
        <w:t xml:space="preserve">Asimismo, no escapa a la óptica de este Órgano Garante de la Transparencia y Protección de Datos personales que dentro de la información referente a la Nómina General, pudiera existir información concerniente a aquellos servidores públicos que se encuentran encargados de la seguridad, la cual puede poner en riesgo a los </w:t>
      </w:r>
      <w:r w:rsidRPr="00976BD7">
        <w:rPr>
          <w:rFonts w:ascii="Palatino Linotype" w:eastAsia="Calibri" w:hAnsi="Palatino Linotype" w:cs="Times New Roman"/>
          <w:sz w:val="24"/>
          <w:szCs w:val="24"/>
          <w:lang w:eastAsia="es-MX"/>
        </w:rPr>
        <w:lastRenderedPageBreak/>
        <w:t>integrantes de las corporaciones policiacas, esto es así derivado de las funciones encomendadas en términos del artículo 21 párrafo noveno de la Constitución Política de los Estados Unidos Mexicanos, de las cuales comprende la prevención de los delitos, investigación y persecución para hacerla efectiva, lo cual permite a la Ponente proteger los datos de los servidores públicos que integran dicha Dirección por lo cual, relativo a esta información, deberá de ser entregada de forma disociada, es decir, los datos personales de los servidores adscritos a las Instituciones de Seguridad Pública no pueden asociarse a sus titulares, ni permitir por su estructura, contenido o grado de desagregación, la identificación individual de los mismos, tal y como lo establece el artículo 4 fracción VII de la Ley de Protección de Datos Personales del Estado de México, que refiere:</w:t>
      </w:r>
    </w:p>
    <w:p w14:paraId="3AAA5683" w14:textId="77777777" w:rsidR="00405B93" w:rsidRPr="00976BD7" w:rsidRDefault="00405B93" w:rsidP="00405B93">
      <w:pPr>
        <w:spacing w:line="360" w:lineRule="auto"/>
        <w:contextualSpacing/>
        <w:jc w:val="both"/>
        <w:rPr>
          <w:rFonts w:ascii="Palatino Linotype" w:eastAsia="Calibri" w:hAnsi="Palatino Linotype" w:cs="Times New Roman"/>
          <w:sz w:val="24"/>
          <w:szCs w:val="24"/>
          <w:lang w:eastAsia="es-MX"/>
        </w:rPr>
      </w:pPr>
    </w:p>
    <w:p w14:paraId="33C5AD24" w14:textId="77777777" w:rsidR="00405B93" w:rsidRPr="00976BD7" w:rsidRDefault="00405B93" w:rsidP="00405B93">
      <w:pPr>
        <w:spacing w:line="240" w:lineRule="auto"/>
        <w:ind w:left="851" w:right="851"/>
        <w:contextualSpacing/>
        <w:jc w:val="both"/>
        <w:rPr>
          <w:rFonts w:ascii="Palatino Linotype" w:eastAsia="Calibri" w:hAnsi="Palatino Linotype" w:cs="Times New Roman"/>
          <w:i/>
          <w:sz w:val="24"/>
          <w:szCs w:val="24"/>
          <w:lang w:eastAsia="es-MX"/>
        </w:rPr>
      </w:pPr>
      <w:r w:rsidRPr="00976BD7">
        <w:rPr>
          <w:rFonts w:ascii="Palatino Linotype" w:eastAsia="Calibri" w:hAnsi="Palatino Linotype" w:cs="Times New Roman"/>
          <w:i/>
          <w:sz w:val="24"/>
          <w:szCs w:val="24"/>
          <w:lang w:eastAsia="es-MX"/>
        </w:rPr>
        <w:t>“</w:t>
      </w:r>
      <w:r w:rsidRPr="00976BD7">
        <w:rPr>
          <w:rFonts w:ascii="Palatino Linotype" w:eastAsia="Calibri" w:hAnsi="Palatino Linotype" w:cs="Times New Roman"/>
          <w:b/>
          <w:i/>
          <w:sz w:val="24"/>
          <w:szCs w:val="24"/>
          <w:lang w:eastAsia="es-MX"/>
        </w:rPr>
        <w:t>Artículo 4</w:t>
      </w:r>
      <w:r w:rsidRPr="00976BD7">
        <w:rPr>
          <w:rFonts w:ascii="Palatino Linotype" w:eastAsia="Calibri" w:hAnsi="Palatino Linotype" w:cs="Times New Roman"/>
          <w:i/>
          <w:sz w:val="24"/>
          <w:szCs w:val="24"/>
          <w:lang w:eastAsia="es-MX"/>
        </w:rPr>
        <w:t>.- Para los efectos de esta Ley se entiende por:</w:t>
      </w:r>
    </w:p>
    <w:p w14:paraId="419017D8" w14:textId="77777777" w:rsidR="00405B93" w:rsidRPr="00976BD7" w:rsidRDefault="00405B93" w:rsidP="00405B93">
      <w:pPr>
        <w:spacing w:line="240" w:lineRule="auto"/>
        <w:ind w:left="851" w:right="851"/>
        <w:contextualSpacing/>
        <w:jc w:val="both"/>
        <w:rPr>
          <w:rFonts w:ascii="Palatino Linotype" w:eastAsia="Calibri" w:hAnsi="Palatino Linotype" w:cs="Times New Roman"/>
          <w:i/>
          <w:sz w:val="24"/>
          <w:szCs w:val="24"/>
          <w:lang w:eastAsia="es-MX"/>
        </w:rPr>
      </w:pPr>
      <w:r w:rsidRPr="00976BD7">
        <w:rPr>
          <w:rFonts w:ascii="Palatino Linotype" w:eastAsia="Calibri" w:hAnsi="Palatino Linotype" w:cs="Times New Roman"/>
          <w:i/>
          <w:sz w:val="24"/>
          <w:szCs w:val="24"/>
          <w:lang w:eastAsia="es-MX"/>
        </w:rPr>
        <w:t>…</w:t>
      </w:r>
    </w:p>
    <w:p w14:paraId="4FEF842C" w14:textId="77777777" w:rsidR="00405B93" w:rsidRPr="00976BD7" w:rsidRDefault="00405B93" w:rsidP="00405B93">
      <w:pPr>
        <w:spacing w:line="240" w:lineRule="auto"/>
        <w:ind w:left="851" w:right="851"/>
        <w:contextualSpacing/>
        <w:jc w:val="both"/>
        <w:rPr>
          <w:rFonts w:ascii="Palatino Linotype" w:eastAsia="Calibri" w:hAnsi="Palatino Linotype" w:cs="Times New Roman"/>
          <w:i/>
          <w:sz w:val="24"/>
          <w:szCs w:val="24"/>
          <w:lang w:eastAsia="es-MX"/>
        </w:rPr>
      </w:pPr>
      <w:r w:rsidRPr="00976BD7">
        <w:rPr>
          <w:rFonts w:ascii="Palatino Linotype" w:eastAsia="Calibri" w:hAnsi="Palatino Linotype" w:cs="Times New Roman"/>
          <w:b/>
          <w:i/>
          <w:sz w:val="24"/>
          <w:szCs w:val="24"/>
          <w:lang w:eastAsia="es-MX"/>
        </w:rPr>
        <w:t>XII</w:t>
      </w:r>
      <w:r w:rsidRPr="00976BD7">
        <w:rPr>
          <w:rFonts w:ascii="Palatino Linotype" w:eastAsia="Calibri" w:hAnsi="Palatino Linotype" w:cs="Times New Roman"/>
          <w:i/>
          <w:sz w:val="24"/>
          <w:szCs w:val="24"/>
          <w:lang w:eastAsia="es-MX"/>
        </w:rPr>
        <w:t xml:space="preserve">. </w:t>
      </w:r>
      <w:r w:rsidRPr="00976BD7">
        <w:rPr>
          <w:rFonts w:ascii="Palatino Linotype" w:eastAsia="Calibri" w:hAnsi="Palatino Linotype" w:cs="Times New Roman"/>
          <w:b/>
          <w:i/>
          <w:sz w:val="24"/>
          <w:szCs w:val="24"/>
          <w:lang w:eastAsia="es-MX"/>
        </w:rPr>
        <w:t>Disociación</w:t>
      </w:r>
      <w:r w:rsidRPr="00976BD7">
        <w:rPr>
          <w:rFonts w:ascii="Palatino Linotype" w:eastAsia="Calibri" w:hAnsi="Palatino Linotype" w:cs="Times New Roman"/>
          <w:i/>
          <w:sz w:val="24"/>
          <w:szCs w:val="24"/>
          <w:lang w:eastAsia="es-MX"/>
        </w:rPr>
        <w:t>: Procedimiento mediante el cual los datos personales no pueden asociarse al titular, ni permitir por su estructura, contenido o grado de desagregación, la identificación individual del mismo;” (Sic)</w:t>
      </w:r>
    </w:p>
    <w:p w14:paraId="32AE697F" w14:textId="77777777" w:rsidR="00405B93" w:rsidRPr="00976BD7" w:rsidRDefault="00405B93" w:rsidP="00405B93">
      <w:pPr>
        <w:spacing w:line="360" w:lineRule="auto"/>
        <w:contextualSpacing/>
        <w:jc w:val="both"/>
        <w:rPr>
          <w:rFonts w:ascii="Palatino Linotype" w:eastAsia="Calibri" w:hAnsi="Palatino Linotype" w:cs="Times New Roman"/>
          <w:sz w:val="24"/>
          <w:szCs w:val="24"/>
          <w:lang w:eastAsia="es-MX"/>
        </w:rPr>
      </w:pPr>
    </w:p>
    <w:p w14:paraId="6811FAFC" w14:textId="77777777" w:rsidR="00405B93" w:rsidRPr="00976BD7" w:rsidRDefault="00405B93" w:rsidP="00405B93">
      <w:pPr>
        <w:spacing w:line="360" w:lineRule="auto"/>
        <w:contextualSpacing/>
        <w:jc w:val="both"/>
        <w:rPr>
          <w:rFonts w:ascii="Palatino Linotype" w:eastAsia="Calibri" w:hAnsi="Palatino Linotype" w:cs="Times New Roman"/>
          <w:sz w:val="24"/>
          <w:szCs w:val="24"/>
          <w:lang w:eastAsia="es-MX"/>
        </w:rPr>
      </w:pPr>
      <w:r w:rsidRPr="00976BD7">
        <w:rPr>
          <w:rFonts w:ascii="Palatino Linotype" w:eastAsia="Calibri" w:hAnsi="Palatino Linotype" w:cs="Times New Roman"/>
          <w:sz w:val="24"/>
          <w:szCs w:val="24"/>
          <w:lang w:eastAsia="es-MX"/>
        </w:rPr>
        <w:t xml:space="preserve">Dejando intocable el rubro de percepciones que por su naturaleza conciernen a la ciudadanía por referirse a recursos de carácter público; circunstancia que en nada afecta al derecho tutelado por este órgano Garante sino por el contrario también reafirma su compromiso con la rendición de cuentas del Estado y la protección a grupos vulnerables </w:t>
      </w:r>
      <w:proofErr w:type="gramStart"/>
      <w:r w:rsidRPr="00976BD7">
        <w:rPr>
          <w:rFonts w:ascii="Palatino Linotype" w:eastAsia="Calibri" w:hAnsi="Palatino Linotype" w:cs="Times New Roman"/>
          <w:sz w:val="24"/>
          <w:szCs w:val="24"/>
          <w:lang w:eastAsia="es-MX"/>
        </w:rPr>
        <w:t>de acuerdo al</w:t>
      </w:r>
      <w:proofErr w:type="gramEnd"/>
      <w:r w:rsidRPr="00976BD7">
        <w:rPr>
          <w:rFonts w:ascii="Palatino Linotype" w:eastAsia="Calibri" w:hAnsi="Palatino Linotype" w:cs="Times New Roman"/>
          <w:sz w:val="24"/>
          <w:szCs w:val="24"/>
          <w:lang w:eastAsia="es-MX"/>
        </w:rPr>
        <w:t xml:space="preserve"> cargo de seguridad Municipal.</w:t>
      </w:r>
    </w:p>
    <w:p w14:paraId="14D68B30" w14:textId="77777777" w:rsidR="00405B93" w:rsidRPr="00976BD7" w:rsidRDefault="00405B93" w:rsidP="00405B93">
      <w:pPr>
        <w:spacing w:line="360" w:lineRule="auto"/>
        <w:contextualSpacing/>
        <w:jc w:val="both"/>
        <w:rPr>
          <w:rFonts w:ascii="Palatino Linotype" w:eastAsia="Calibri" w:hAnsi="Palatino Linotype" w:cs="Times New Roman"/>
          <w:sz w:val="24"/>
          <w:szCs w:val="24"/>
          <w:lang w:eastAsia="es-MX"/>
        </w:rPr>
      </w:pPr>
    </w:p>
    <w:p w14:paraId="05A66AA9" w14:textId="77777777" w:rsidR="00405B93" w:rsidRDefault="00405B93" w:rsidP="00405B93">
      <w:pPr>
        <w:spacing w:line="360" w:lineRule="auto"/>
        <w:contextualSpacing/>
        <w:jc w:val="both"/>
        <w:rPr>
          <w:rFonts w:ascii="Palatino Linotype" w:eastAsia="Calibri" w:hAnsi="Palatino Linotype" w:cs="Times New Roman"/>
          <w:sz w:val="24"/>
          <w:szCs w:val="24"/>
          <w:lang w:eastAsia="es-MX"/>
        </w:rPr>
      </w:pPr>
      <w:r w:rsidRPr="00976BD7">
        <w:rPr>
          <w:rFonts w:ascii="Palatino Linotype" w:eastAsia="Calibri" w:hAnsi="Palatino Linotype" w:cs="Times New Roman"/>
          <w:sz w:val="24"/>
          <w:szCs w:val="24"/>
          <w:lang w:eastAsia="es-MX"/>
        </w:rPr>
        <w:lastRenderedPageBreak/>
        <w:t>Por ende, en el presente caso el Sujeto Obligado sólo podrá testar los datos referidos con antelación, clasificación que tiene que efectuar mediante las formalidades que la Ley impone.</w:t>
      </w:r>
    </w:p>
    <w:p w14:paraId="5C568E0A" w14:textId="77777777" w:rsidR="00C22165" w:rsidRDefault="00C22165" w:rsidP="00405B93">
      <w:pPr>
        <w:spacing w:line="360" w:lineRule="auto"/>
        <w:contextualSpacing/>
        <w:jc w:val="both"/>
        <w:rPr>
          <w:rFonts w:ascii="Palatino Linotype" w:eastAsia="Calibri" w:hAnsi="Palatino Linotype" w:cs="Times New Roman"/>
          <w:sz w:val="24"/>
          <w:szCs w:val="24"/>
          <w:lang w:eastAsia="es-MX"/>
        </w:rPr>
      </w:pPr>
    </w:p>
    <w:p w14:paraId="7F93FBC2" w14:textId="77777777" w:rsidR="009E1211" w:rsidRPr="009E1211" w:rsidRDefault="00C22165" w:rsidP="009E1211">
      <w:pPr>
        <w:spacing w:line="360" w:lineRule="auto"/>
        <w:contextualSpacing/>
        <w:jc w:val="both"/>
        <w:rPr>
          <w:rFonts w:ascii="Palatino Linotype" w:eastAsia="Calibri" w:hAnsi="Palatino Linotype" w:cs="Times New Roman"/>
          <w:sz w:val="24"/>
          <w:szCs w:val="24"/>
          <w:lang w:eastAsia="es-MX"/>
        </w:rPr>
      </w:pPr>
      <w:r>
        <w:rPr>
          <w:rFonts w:ascii="Palatino Linotype" w:eastAsia="Calibri" w:hAnsi="Palatino Linotype" w:cs="Times New Roman"/>
          <w:sz w:val="24"/>
          <w:szCs w:val="24"/>
          <w:lang w:eastAsia="es-MX"/>
        </w:rPr>
        <w:t xml:space="preserve">Por otro lado, respecto al punto </w:t>
      </w:r>
      <w:r w:rsidR="00121151" w:rsidRPr="00121151">
        <w:rPr>
          <w:rFonts w:ascii="Palatino Linotype" w:eastAsia="Calibri" w:hAnsi="Palatino Linotype" w:cs="Times New Roman"/>
          <w:sz w:val="24"/>
          <w:szCs w:val="24"/>
          <w:lang w:eastAsia="es-MX"/>
        </w:rPr>
        <w:t xml:space="preserve">al punto </w:t>
      </w:r>
      <w:r w:rsidR="008205E6">
        <w:rPr>
          <w:rFonts w:ascii="Palatino Linotype" w:eastAsia="Calibri" w:hAnsi="Palatino Linotype" w:cs="Times New Roman"/>
          <w:sz w:val="24"/>
          <w:szCs w:val="24"/>
          <w:lang w:eastAsia="es-MX"/>
        </w:rPr>
        <w:t>5</w:t>
      </w:r>
      <w:r w:rsidR="00121151" w:rsidRPr="00121151">
        <w:rPr>
          <w:rFonts w:ascii="Palatino Linotype" w:eastAsia="Calibri" w:hAnsi="Palatino Linotype" w:cs="Times New Roman"/>
          <w:sz w:val="24"/>
          <w:szCs w:val="24"/>
          <w:lang w:eastAsia="es-MX"/>
        </w:rPr>
        <w:t xml:space="preserve"> de la solicitud de acceso a la información correspondiente a la entrega</w:t>
      </w:r>
      <w:r w:rsidR="008205E6" w:rsidRPr="008205E6">
        <w:t xml:space="preserve"> </w:t>
      </w:r>
      <w:r w:rsidR="008205E6">
        <w:rPr>
          <w:rFonts w:ascii="Palatino Linotype" w:eastAsia="Calibri" w:hAnsi="Palatino Linotype" w:cs="Times New Roman"/>
          <w:sz w:val="24"/>
          <w:szCs w:val="24"/>
          <w:lang w:eastAsia="es-MX"/>
        </w:rPr>
        <w:t>del c</w:t>
      </w:r>
      <w:r w:rsidR="008205E6" w:rsidRPr="008205E6">
        <w:rPr>
          <w:rFonts w:ascii="Palatino Linotype" w:eastAsia="Calibri" w:hAnsi="Palatino Linotype" w:cs="Times New Roman"/>
          <w:sz w:val="24"/>
          <w:szCs w:val="24"/>
          <w:lang w:eastAsia="es-MX"/>
        </w:rPr>
        <w:t>urrículum vitae con fotografía del personal adscrito al Sujeto Obligado</w:t>
      </w:r>
      <w:r w:rsidR="009E1211" w:rsidRPr="009E1211">
        <w:rPr>
          <w:rFonts w:ascii="Palatino Linotype" w:eastAsia="Calibri" w:hAnsi="Palatino Linotype" w:cs="Arial"/>
          <w:sz w:val="24"/>
        </w:rPr>
        <w:t>,</w:t>
      </w:r>
      <w:r w:rsidR="008F604E">
        <w:rPr>
          <w:rFonts w:ascii="Palatino Linotype" w:eastAsia="Calibri" w:hAnsi="Palatino Linotype" w:cs="Arial"/>
          <w:sz w:val="24"/>
        </w:rPr>
        <w:t xml:space="preserve"> ante la omisión de dar respuesta al particular, debemos precisar que, </w:t>
      </w:r>
      <w:r w:rsidR="009E1211" w:rsidRPr="009E1211">
        <w:rPr>
          <w:rFonts w:ascii="Palatino Linotype" w:eastAsia="Calibri" w:hAnsi="Palatino Linotype" w:cs="Arial"/>
          <w:sz w:val="24"/>
        </w:rPr>
        <w:t xml:space="preserve">dicho documento sirve para observar la trayectoria académica, profesional y experiencia laboral de los servidores públicos; por lo que se deberá tomar en consideración su conocimiento, profesión, vocación y experiencia relacionada con el puesto que ostentan en el </w:t>
      </w:r>
      <w:r w:rsidR="001969F8" w:rsidRPr="001969F8">
        <w:rPr>
          <w:rFonts w:ascii="Palatino Linotype" w:eastAsia="Calibri" w:hAnsi="Palatino Linotype" w:cs="Arial"/>
          <w:b/>
          <w:sz w:val="24"/>
        </w:rPr>
        <w:t>Organismo Descentralizado de Agua y Saneamiento de Chicoloapan</w:t>
      </w:r>
      <w:r w:rsidR="009E1211" w:rsidRPr="009E1211">
        <w:rPr>
          <w:rFonts w:ascii="Palatino Linotype" w:eastAsia="Calibri" w:hAnsi="Palatino Linotype" w:cs="Arial"/>
          <w:sz w:val="24"/>
        </w:rPr>
        <w:t xml:space="preserve">; información documental que el </w:t>
      </w:r>
      <w:r w:rsidR="009E1211" w:rsidRPr="009E1211">
        <w:rPr>
          <w:rFonts w:ascii="Palatino Linotype" w:eastAsia="Calibri" w:hAnsi="Palatino Linotype" w:cs="Arial"/>
          <w:b/>
          <w:sz w:val="24"/>
        </w:rPr>
        <w:t>sujeto obligado</w:t>
      </w:r>
      <w:r w:rsidR="009E1211" w:rsidRPr="009E1211">
        <w:rPr>
          <w:rFonts w:ascii="Palatino Linotype" w:eastAsia="Calibri" w:hAnsi="Palatino Linotype" w:cs="Arial"/>
          <w:sz w:val="24"/>
        </w:rPr>
        <w:t xml:space="preserve"> debe poseer y en su caso generar, toda vez que dicha información debe ser publica y accesible de manera permanente a cualquier persona.</w:t>
      </w:r>
    </w:p>
    <w:p w14:paraId="6B2E316B" w14:textId="77777777" w:rsidR="009E1211" w:rsidRPr="009E1211" w:rsidRDefault="009E1211" w:rsidP="009E1211">
      <w:pPr>
        <w:spacing w:after="0" w:line="240" w:lineRule="auto"/>
        <w:rPr>
          <w:rFonts w:ascii="Times New Roman" w:eastAsia="Times New Roman" w:hAnsi="Times New Roman" w:cs="Times New Roman"/>
          <w:sz w:val="16"/>
          <w:szCs w:val="24"/>
          <w:lang w:eastAsia="es-ES"/>
        </w:rPr>
      </w:pPr>
    </w:p>
    <w:p w14:paraId="662ABE18" w14:textId="77777777" w:rsidR="009E1211" w:rsidRPr="009E1211" w:rsidRDefault="009E1211" w:rsidP="009E1211">
      <w:pPr>
        <w:widowControl w:val="0"/>
        <w:autoSpaceDE w:val="0"/>
        <w:autoSpaceDN w:val="0"/>
        <w:adjustRightInd w:val="0"/>
        <w:spacing w:before="240" w:after="240" w:line="360" w:lineRule="auto"/>
        <w:jc w:val="both"/>
        <w:rPr>
          <w:rFonts w:ascii="Palatino Linotype" w:eastAsia="Calibri" w:hAnsi="Palatino Linotype" w:cs="Times New Roman"/>
          <w:bCs/>
          <w:sz w:val="24"/>
          <w:szCs w:val="24"/>
          <w:lang w:eastAsia="es-MX"/>
        </w:rPr>
      </w:pPr>
      <w:r w:rsidRPr="009E1211">
        <w:rPr>
          <w:rFonts w:ascii="Palatino Linotype" w:eastAsia="Calibri" w:hAnsi="Palatino Linotype" w:cs="Arial"/>
          <w:sz w:val="24"/>
          <w:szCs w:val="24"/>
        </w:rPr>
        <w:t xml:space="preserve">Asimismo, es de señalar que el </w:t>
      </w:r>
      <w:r w:rsidRPr="009E1211">
        <w:rPr>
          <w:rFonts w:ascii="Palatino Linotype" w:eastAsia="Calibri" w:hAnsi="Palatino Linotype" w:cs="Times New Roman"/>
          <w:bCs/>
          <w:sz w:val="24"/>
          <w:szCs w:val="24"/>
          <w:lang w:eastAsia="es-MX"/>
        </w:rPr>
        <w:t xml:space="preserve">artículo 92, fracción XXI, de la Ley de Transparencia y Acceso a la Información Pública de la Entidad, la información curricular desde el nivel del jefe de departamento o equivalente hasta el titular del Sujeto </w:t>
      </w:r>
      <w:proofErr w:type="gramStart"/>
      <w:r w:rsidRPr="009E1211">
        <w:rPr>
          <w:rFonts w:ascii="Palatino Linotype" w:eastAsia="Calibri" w:hAnsi="Palatino Linotype" w:cs="Times New Roman"/>
          <w:bCs/>
          <w:sz w:val="24"/>
          <w:szCs w:val="24"/>
          <w:lang w:eastAsia="es-MX"/>
        </w:rPr>
        <w:t>Obligado,</w:t>
      </w:r>
      <w:proofErr w:type="gramEnd"/>
      <w:r w:rsidRPr="009E1211">
        <w:rPr>
          <w:rFonts w:ascii="Palatino Linotype" w:eastAsia="Calibri" w:hAnsi="Palatino Linotype" w:cs="Times New Roman"/>
          <w:bCs/>
          <w:sz w:val="24"/>
          <w:szCs w:val="24"/>
          <w:lang w:eastAsia="es-MX"/>
        </w:rPr>
        <w:t xml:space="preserve"> constituye una obligación de transparencia como se advierte enseguida: </w:t>
      </w:r>
    </w:p>
    <w:p w14:paraId="10CB9209" w14:textId="77777777" w:rsidR="009E1211" w:rsidRPr="009E1211" w:rsidRDefault="009E1211" w:rsidP="009E1211">
      <w:pPr>
        <w:widowControl w:val="0"/>
        <w:autoSpaceDE w:val="0"/>
        <w:autoSpaceDN w:val="0"/>
        <w:adjustRightInd w:val="0"/>
        <w:spacing w:after="0"/>
        <w:ind w:left="851" w:right="900"/>
        <w:jc w:val="both"/>
        <w:rPr>
          <w:rFonts w:ascii="Palatino Linotype" w:eastAsia="Calibri" w:hAnsi="Palatino Linotype" w:cs="Times New Roman"/>
          <w:bCs/>
          <w:i/>
          <w:lang w:eastAsia="es-MX"/>
        </w:rPr>
      </w:pPr>
      <w:r w:rsidRPr="009E1211">
        <w:rPr>
          <w:rFonts w:ascii="Palatino Linotype" w:eastAsia="Calibri" w:hAnsi="Palatino Linotype" w:cs="Times New Roman"/>
          <w:bCs/>
          <w:i/>
          <w:lang w:eastAsia="es-MX"/>
        </w:rPr>
        <w:t>“</w:t>
      </w:r>
      <w:r w:rsidRPr="009E1211">
        <w:rPr>
          <w:rFonts w:ascii="Palatino Linotype" w:eastAsia="Calibri" w:hAnsi="Palatino Linotype" w:cs="Times New Roman"/>
          <w:b/>
          <w:bCs/>
          <w:i/>
          <w:lang w:eastAsia="es-MX"/>
        </w:rPr>
        <w:t>Artículo 92</w:t>
      </w:r>
      <w:r w:rsidRPr="009E1211">
        <w:rPr>
          <w:rFonts w:ascii="Palatino Linotype" w:eastAsia="Calibri" w:hAnsi="Palatino Linotype" w:cs="Times New Roman"/>
          <w:bCs/>
          <w:i/>
          <w:lang w:eastAsia="es-MX"/>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w:t>
      </w:r>
      <w:r w:rsidRPr="009E1211">
        <w:rPr>
          <w:rFonts w:ascii="Palatino Linotype" w:eastAsia="Calibri" w:hAnsi="Palatino Linotype" w:cs="Times New Roman"/>
          <w:bCs/>
          <w:i/>
          <w:lang w:eastAsia="es-MX"/>
        </w:rPr>
        <w:lastRenderedPageBreak/>
        <w:t>temas, documentos y políticas que a continuación se señalan:</w:t>
      </w:r>
    </w:p>
    <w:p w14:paraId="6CAE2BA6" w14:textId="77777777" w:rsidR="009E1211" w:rsidRPr="009E1211" w:rsidRDefault="009E1211" w:rsidP="009E1211">
      <w:pPr>
        <w:widowControl w:val="0"/>
        <w:autoSpaceDE w:val="0"/>
        <w:autoSpaceDN w:val="0"/>
        <w:adjustRightInd w:val="0"/>
        <w:spacing w:after="0"/>
        <w:ind w:left="851" w:right="900"/>
        <w:jc w:val="both"/>
        <w:rPr>
          <w:rFonts w:ascii="Calibri" w:eastAsia="Calibri" w:hAnsi="Calibri" w:cs="Times New Roman"/>
        </w:rPr>
      </w:pPr>
      <w:r w:rsidRPr="009E1211">
        <w:rPr>
          <w:rFonts w:ascii="Palatino Linotype" w:eastAsia="Calibri" w:hAnsi="Palatino Linotype" w:cs="Times New Roman"/>
          <w:bCs/>
          <w:i/>
          <w:lang w:eastAsia="es-MX"/>
        </w:rPr>
        <w:t>(…)</w:t>
      </w:r>
      <w:r w:rsidRPr="009E1211">
        <w:rPr>
          <w:rFonts w:ascii="Calibri" w:eastAsia="Calibri" w:hAnsi="Calibri" w:cs="Times New Roman"/>
        </w:rPr>
        <w:t xml:space="preserve"> </w:t>
      </w:r>
    </w:p>
    <w:p w14:paraId="70CD6AF9" w14:textId="77777777" w:rsidR="009E1211" w:rsidRPr="009E1211" w:rsidRDefault="009E1211" w:rsidP="009E1211">
      <w:pPr>
        <w:widowControl w:val="0"/>
        <w:autoSpaceDE w:val="0"/>
        <w:autoSpaceDN w:val="0"/>
        <w:adjustRightInd w:val="0"/>
        <w:spacing w:after="0"/>
        <w:ind w:left="851" w:right="900"/>
        <w:jc w:val="both"/>
        <w:rPr>
          <w:rFonts w:ascii="Palatino Linotype" w:eastAsia="Calibri" w:hAnsi="Palatino Linotype" w:cs="Times New Roman"/>
          <w:bCs/>
          <w:i/>
          <w:lang w:eastAsia="es-MX"/>
        </w:rPr>
      </w:pPr>
      <w:r w:rsidRPr="009E1211">
        <w:rPr>
          <w:rFonts w:ascii="Palatino Linotype" w:eastAsia="Calibri" w:hAnsi="Palatino Linotype" w:cs="Times New Roman"/>
          <w:b/>
          <w:bCs/>
          <w:i/>
          <w:lang w:eastAsia="es-MX"/>
        </w:rPr>
        <w:t>XXI.</w:t>
      </w:r>
      <w:r w:rsidRPr="009E1211">
        <w:rPr>
          <w:rFonts w:ascii="Palatino Linotype" w:eastAsia="Calibri" w:hAnsi="Palatino Linotype" w:cs="Times New Roman"/>
          <w:bCs/>
          <w:i/>
          <w:lang w:eastAsia="es-MX"/>
        </w:rPr>
        <w:t xml:space="preserve"> </w:t>
      </w:r>
      <w:r w:rsidRPr="009E1211">
        <w:rPr>
          <w:rFonts w:ascii="Palatino Linotype" w:eastAsia="Calibri" w:hAnsi="Palatino Linotype" w:cs="Times New Roman"/>
          <w:b/>
          <w:bCs/>
          <w:i/>
          <w:u w:val="single"/>
          <w:lang w:eastAsia="es-MX"/>
        </w:rPr>
        <w:t>La información curricular</w:t>
      </w:r>
      <w:r w:rsidRPr="009E1211">
        <w:rPr>
          <w:rFonts w:ascii="Palatino Linotype" w:eastAsia="Calibri" w:hAnsi="Palatino Linotype" w:cs="Times New Roman"/>
          <w:b/>
          <w:bCs/>
          <w:i/>
          <w:lang w:eastAsia="es-MX"/>
        </w:rPr>
        <w:t xml:space="preserve">, </w:t>
      </w:r>
      <w:r w:rsidRPr="009E1211">
        <w:rPr>
          <w:rFonts w:ascii="Palatino Linotype" w:eastAsia="Calibri" w:hAnsi="Palatino Linotype" w:cs="Times New Roman"/>
          <w:b/>
          <w:bCs/>
          <w:i/>
          <w:u w:val="single"/>
          <w:lang w:eastAsia="es-MX"/>
        </w:rPr>
        <w:t>desde el nivel de jefe de departamento o equivalente, hasta el titular del sujeto obligado</w:t>
      </w:r>
      <w:r w:rsidRPr="009E1211">
        <w:rPr>
          <w:rFonts w:ascii="Palatino Linotype" w:eastAsia="Calibri" w:hAnsi="Palatino Linotype" w:cs="Times New Roman"/>
          <w:bCs/>
          <w:i/>
          <w:lang w:eastAsia="es-MX"/>
        </w:rPr>
        <w:t xml:space="preserve">, así como, en su caso, las sanciones administrativas de que haya sido objeto; </w:t>
      </w:r>
    </w:p>
    <w:p w14:paraId="138DD369" w14:textId="77777777" w:rsidR="009E1211" w:rsidRPr="009E1211" w:rsidRDefault="009E1211" w:rsidP="009E1211">
      <w:pPr>
        <w:widowControl w:val="0"/>
        <w:autoSpaceDE w:val="0"/>
        <w:autoSpaceDN w:val="0"/>
        <w:adjustRightInd w:val="0"/>
        <w:spacing w:after="0"/>
        <w:ind w:left="851" w:right="900"/>
        <w:jc w:val="both"/>
        <w:rPr>
          <w:rFonts w:ascii="Palatino Linotype" w:eastAsia="Calibri" w:hAnsi="Palatino Linotype" w:cs="Times New Roman"/>
          <w:bCs/>
          <w:i/>
          <w:lang w:eastAsia="es-MX"/>
        </w:rPr>
      </w:pPr>
      <w:r w:rsidRPr="009E1211">
        <w:rPr>
          <w:rFonts w:ascii="Palatino Linotype" w:eastAsia="Calibri" w:hAnsi="Palatino Linotype" w:cs="Times New Roman"/>
          <w:bCs/>
          <w:i/>
          <w:lang w:eastAsia="es-MX"/>
        </w:rPr>
        <w:t>(…)”</w:t>
      </w:r>
    </w:p>
    <w:p w14:paraId="42F42DD9" w14:textId="77777777" w:rsidR="009E1211" w:rsidRPr="009E1211" w:rsidRDefault="009E1211" w:rsidP="009E1211">
      <w:pPr>
        <w:widowControl w:val="0"/>
        <w:autoSpaceDE w:val="0"/>
        <w:autoSpaceDN w:val="0"/>
        <w:adjustRightInd w:val="0"/>
        <w:spacing w:after="0"/>
        <w:ind w:left="851" w:right="900"/>
        <w:jc w:val="right"/>
        <w:rPr>
          <w:rFonts w:ascii="Palatino Linotype" w:eastAsia="Calibri" w:hAnsi="Palatino Linotype" w:cs="Times New Roman"/>
          <w:b/>
          <w:bCs/>
          <w:i/>
          <w:sz w:val="18"/>
          <w:lang w:eastAsia="es-MX"/>
        </w:rPr>
      </w:pPr>
      <w:r w:rsidRPr="009E1211">
        <w:rPr>
          <w:rFonts w:ascii="Palatino Linotype" w:eastAsia="Calibri" w:hAnsi="Palatino Linotype" w:cs="Times New Roman"/>
          <w:b/>
          <w:bCs/>
          <w:i/>
          <w:sz w:val="18"/>
          <w:lang w:eastAsia="es-MX"/>
        </w:rPr>
        <w:t xml:space="preserve">(Énfasis añadido) </w:t>
      </w:r>
    </w:p>
    <w:p w14:paraId="2C8FBB58" w14:textId="77777777" w:rsidR="009E1211" w:rsidRPr="009E1211" w:rsidRDefault="009E1211" w:rsidP="009E1211">
      <w:pPr>
        <w:spacing w:after="0" w:line="240" w:lineRule="auto"/>
        <w:rPr>
          <w:rFonts w:ascii="Times New Roman" w:eastAsia="Times New Roman" w:hAnsi="Times New Roman" w:cs="Times New Roman"/>
          <w:sz w:val="24"/>
          <w:szCs w:val="24"/>
          <w:lang w:eastAsia="es-ES"/>
        </w:rPr>
      </w:pPr>
    </w:p>
    <w:p w14:paraId="2112ECD2" w14:textId="77777777" w:rsidR="009E1211" w:rsidRPr="009E1211" w:rsidRDefault="009E1211" w:rsidP="009E1211">
      <w:pPr>
        <w:spacing w:after="0" w:line="240" w:lineRule="auto"/>
        <w:rPr>
          <w:rFonts w:ascii="Times New Roman" w:eastAsia="Times New Roman" w:hAnsi="Times New Roman" w:cs="Times New Roman"/>
          <w:sz w:val="24"/>
          <w:szCs w:val="24"/>
          <w:lang w:eastAsia="es-ES"/>
        </w:rPr>
      </w:pPr>
    </w:p>
    <w:p w14:paraId="6E140390" w14:textId="77777777" w:rsidR="009E1211" w:rsidRPr="009E1211" w:rsidRDefault="009E1211" w:rsidP="009E1211">
      <w:pPr>
        <w:spacing w:line="360" w:lineRule="auto"/>
        <w:jc w:val="both"/>
        <w:rPr>
          <w:rFonts w:ascii="Palatino Linotype" w:eastAsia="Calibri" w:hAnsi="Palatino Linotype" w:cs="Times New Roman"/>
          <w:sz w:val="24"/>
        </w:rPr>
      </w:pPr>
      <w:r w:rsidRPr="009E1211">
        <w:rPr>
          <w:rFonts w:ascii="Palatino Linotype" w:eastAsia="Calibri" w:hAnsi="Palatino Linotype" w:cs="Times New Roman"/>
          <w:bCs/>
          <w:sz w:val="24"/>
          <w:lang w:eastAsia="es-MX"/>
        </w:rPr>
        <w:t xml:space="preserve">Información que deberá ser publicada en atención a los </w:t>
      </w:r>
      <w:r w:rsidRPr="009E1211">
        <w:rPr>
          <w:rFonts w:ascii="Palatino Linotype" w:eastAsia="Calibri" w:hAnsi="Palatino Linotype" w:cs="Times New Roman"/>
          <w:i/>
          <w:sz w:val="24"/>
        </w:rPr>
        <w:t>“Lineamientos Técnicos Generales para la Publicación, Homologación y Estandarización de la Información de las Obligaciones establecidas en el Título Quinto y en la Fracción IV, del artículo 31, de la Ley General de Transparencia y Acceso a la Información Pública, que deberán difundir los Sujetos Obligados en los Portales de Internet y en la Plataforma Nacional de Transparencia”</w:t>
      </w:r>
      <w:r w:rsidRPr="009E1211">
        <w:rPr>
          <w:rFonts w:ascii="Palatino Linotype" w:eastAsia="Calibri" w:hAnsi="Palatino Linotype" w:cs="Times New Roman"/>
          <w:sz w:val="24"/>
        </w:rPr>
        <w:t xml:space="preserve">, que en su </w:t>
      </w:r>
      <w:r w:rsidRPr="009E1211">
        <w:rPr>
          <w:rFonts w:ascii="Palatino Linotype" w:eastAsia="Calibri" w:hAnsi="Palatino Linotype" w:cs="Times New Roman"/>
          <w:i/>
          <w:sz w:val="24"/>
        </w:rPr>
        <w:t>“Anexo I”</w:t>
      </w:r>
      <w:r w:rsidRPr="009E1211">
        <w:rPr>
          <w:rFonts w:ascii="Palatino Linotype" w:eastAsia="Calibri" w:hAnsi="Palatino Linotype" w:cs="Times New Roman"/>
          <w:sz w:val="24"/>
        </w:rPr>
        <w:t xml:space="preserve">, relacionado con artículo 70, de la Ley General de Transparencia, de forma análoga prevé en su fracción XVII, la información curricular; respecto de la cual define la forma y criterios en que deberá ser publicada por los Sujetos Obligados, que en lo que al presente estudio interesa establece en sus “Criterios sustantivos de contenido” 1 a 12 la información siguiente: </w:t>
      </w:r>
    </w:p>
    <w:p w14:paraId="10D98BE6" w14:textId="77777777" w:rsidR="009E1211" w:rsidRPr="009E1211" w:rsidRDefault="009E1211" w:rsidP="009E1211">
      <w:pPr>
        <w:spacing w:after="0" w:line="240" w:lineRule="auto"/>
        <w:rPr>
          <w:rFonts w:ascii="Times New Roman" w:eastAsia="Calibri" w:hAnsi="Times New Roman" w:cs="Times New Roman"/>
          <w:sz w:val="24"/>
          <w:szCs w:val="24"/>
          <w:lang w:eastAsia="es-ES"/>
        </w:rPr>
      </w:pPr>
    </w:p>
    <w:p w14:paraId="04D8AF48" w14:textId="77777777" w:rsidR="009E1211" w:rsidRPr="009E1211" w:rsidRDefault="009E1211" w:rsidP="009E1211">
      <w:pPr>
        <w:spacing w:after="0" w:line="240" w:lineRule="auto"/>
        <w:ind w:left="1985" w:right="900" w:hanging="1134"/>
        <w:jc w:val="both"/>
        <w:rPr>
          <w:rFonts w:ascii="Palatino Linotype" w:eastAsia="Calibri" w:hAnsi="Palatino Linotype" w:cs="Times New Roman"/>
          <w:i/>
        </w:rPr>
      </w:pPr>
      <w:r w:rsidRPr="009E1211">
        <w:rPr>
          <w:rFonts w:ascii="Palatino Linotype" w:eastAsia="Calibri" w:hAnsi="Palatino Linotype" w:cs="Times New Roman"/>
          <w:i/>
        </w:rPr>
        <w:t>“</w:t>
      </w:r>
      <w:r w:rsidRPr="009E1211">
        <w:rPr>
          <w:rFonts w:ascii="Palatino Linotype" w:eastAsia="Calibri" w:hAnsi="Palatino Linotype" w:cs="Times New Roman"/>
          <w:b/>
          <w:i/>
        </w:rPr>
        <w:t>Criterio 1</w:t>
      </w:r>
      <w:r w:rsidRPr="009E1211">
        <w:rPr>
          <w:rFonts w:ascii="Palatino Linotype" w:eastAsia="Calibri" w:hAnsi="Palatino Linotype" w:cs="Times New Roman"/>
          <w:i/>
        </w:rPr>
        <w:t xml:space="preserve"> Clave o nivel del puesto (de acuerdo con el catálogo que regule la actividad del sujeto obligado) </w:t>
      </w:r>
    </w:p>
    <w:p w14:paraId="07C8FD87" w14:textId="77777777" w:rsidR="009E1211" w:rsidRPr="009E1211" w:rsidRDefault="009E1211" w:rsidP="009E1211">
      <w:pPr>
        <w:spacing w:after="0" w:line="240" w:lineRule="auto"/>
        <w:ind w:left="851" w:right="900"/>
        <w:jc w:val="both"/>
        <w:rPr>
          <w:rFonts w:ascii="Palatino Linotype" w:eastAsia="Calibri" w:hAnsi="Palatino Linotype" w:cs="Times New Roman"/>
          <w:i/>
        </w:rPr>
      </w:pPr>
    </w:p>
    <w:p w14:paraId="44B2E980" w14:textId="77777777" w:rsidR="009E1211" w:rsidRPr="009E1211" w:rsidRDefault="009E1211" w:rsidP="009E1211">
      <w:pPr>
        <w:spacing w:after="0" w:line="240" w:lineRule="auto"/>
        <w:ind w:left="1843" w:right="900" w:hanging="992"/>
        <w:jc w:val="both"/>
        <w:rPr>
          <w:rFonts w:ascii="Palatino Linotype" w:eastAsia="Calibri" w:hAnsi="Palatino Linotype" w:cs="Times New Roman"/>
          <w:i/>
        </w:rPr>
      </w:pPr>
      <w:r w:rsidRPr="009E1211">
        <w:rPr>
          <w:rFonts w:ascii="Palatino Linotype" w:eastAsia="Calibri" w:hAnsi="Palatino Linotype" w:cs="Times New Roman"/>
          <w:b/>
          <w:i/>
        </w:rPr>
        <w:t>Criterio 2</w:t>
      </w:r>
      <w:r w:rsidRPr="009E1211">
        <w:rPr>
          <w:rFonts w:ascii="Palatino Linotype" w:eastAsia="Calibri" w:hAnsi="Palatino Linotype" w:cs="Times New Roman"/>
          <w:i/>
        </w:rPr>
        <w:t xml:space="preserve"> Denominación del puesto en la estructura orgánica (de acuerdo con el catálogo de claves y niveles) </w:t>
      </w:r>
    </w:p>
    <w:p w14:paraId="1EB4BBF4" w14:textId="77777777" w:rsidR="009E1211" w:rsidRPr="009E1211" w:rsidRDefault="009E1211" w:rsidP="009E1211">
      <w:pPr>
        <w:spacing w:after="0" w:line="240" w:lineRule="auto"/>
        <w:ind w:left="851" w:right="900"/>
        <w:jc w:val="both"/>
        <w:rPr>
          <w:rFonts w:ascii="Palatino Linotype" w:eastAsia="Calibri" w:hAnsi="Palatino Linotype" w:cs="Times New Roman"/>
          <w:i/>
        </w:rPr>
      </w:pPr>
    </w:p>
    <w:p w14:paraId="169B3B10" w14:textId="77777777" w:rsidR="009E1211" w:rsidRPr="009E1211" w:rsidRDefault="009E1211" w:rsidP="009E1211">
      <w:pPr>
        <w:spacing w:after="0" w:line="240" w:lineRule="auto"/>
        <w:ind w:left="851" w:right="900"/>
        <w:jc w:val="both"/>
        <w:rPr>
          <w:rFonts w:ascii="Palatino Linotype" w:eastAsia="Calibri" w:hAnsi="Palatino Linotype" w:cs="Times New Roman"/>
          <w:i/>
        </w:rPr>
      </w:pPr>
      <w:r w:rsidRPr="009E1211">
        <w:rPr>
          <w:rFonts w:ascii="Palatino Linotype" w:eastAsia="Calibri" w:hAnsi="Palatino Linotype" w:cs="Times New Roman"/>
          <w:b/>
          <w:i/>
        </w:rPr>
        <w:t>Criterio 3</w:t>
      </w:r>
      <w:r w:rsidRPr="009E1211">
        <w:rPr>
          <w:rFonts w:ascii="Palatino Linotype" w:eastAsia="Calibri" w:hAnsi="Palatino Linotype" w:cs="Times New Roman"/>
          <w:i/>
        </w:rPr>
        <w:t xml:space="preserve"> Denominación del cargo, empleo, comisión o nombramiento otorgado </w:t>
      </w:r>
    </w:p>
    <w:p w14:paraId="5C3589DC" w14:textId="77777777" w:rsidR="009E1211" w:rsidRPr="009E1211" w:rsidRDefault="009E1211" w:rsidP="009E1211">
      <w:pPr>
        <w:spacing w:after="0" w:line="240" w:lineRule="auto"/>
        <w:ind w:left="851" w:right="900"/>
        <w:jc w:val="both"/>
        <w:rPr>
          <w:rFonts w:ascii="Palatino Linotype" w:eastAsia="Calibri" w:hAnsi="Palatino Linotype" w:cs="Times New Roman"/>
          <w:i/>
        </w:rPr>
      </w:pPr>
    </w:p>
    <w:p w14:paraId="0CF6ADD8" w14:textId="77777777" w:rsidR="009E1211" w:rsidRPr="009E1211" w:rsidRDefault="009E1211" w:rsidP="009E1211">
      <w:pPr>
        <w:spacing w:after="0" w:line="240" w:lineRule="auto"/>
        <w:ind w:left="1843" w:right="900" w:hanging="992"/>
        <w:jc w:val="both"/>
        <w:rPr>
          <w:rFonts w:ascii="Palatino Linotype" w:eastAsia="Calibri" w:hAnsi="Palatino Linotype" w:cs="Times New Roman"/>
          <w:i/>
        </w:rPr>
      </w:pPr>
      <w:r w:rsidRPr="009E1211">
        <w:rPr>
          <w:rFonts w:ascii="Palatino Linotype" w:eastAsia="Calibri" w:hAnsi="Palatino Linotype" w:cs="Times New Roman"/>
          <w:b/>
          <w:i/>
        </w:rPr>
        <w:lastRenderedPageBreak/>
        <w:t>Criterio 4</w:t>
      </w:r>
      <w:r w:rsidRPr="009E1211">
        <w:rPr>
          <w:rFonts w:ascii="Palatino Linotype" w:eastAsia="Calibri" w:hAnsi="Palatino Linotype" w:cs="Times New Roman"/>
          <w:i/>
        </w:rPr>
        <w:t xml:space="preserve"> Nombre del servidor(a) público(a), integrante y/o, miembro del sujeto obligado, y/o persona que desempeñe un empleo, cargo o comisión y/o ejerza actos de autoridad (nombre[s], primer apellido, segundo apellido) </w:t>
      </w:r>
    </w:p>
    <w:p w14:paraId="6E77E0AD" w14:textId="77777777" w:rsidR="009E1211" w:rsidRPr="009E1211" w:rsidRDefault="009E1211" w:rsidP="009E1211">
      <w:pPr>
        <w:spacing w:after="0" w:line="240" w:lineRule="auto"/>
        <w:ind w:left="851" w:right="900"/>
        <w:jc w:val="both"/>
        <w:rPr>
          <w:rFonts w:ascii="Palatino Linotype" w:eastAsia="Calibri" w:hAnsi="Palatino Linotype" w:cs="Times New Roman"/>
          <w:i/>
        </w:rPr>
      </w:pPr>
    </w:p>
    <w:p w14:paraId="07F3494F" w14:textId="77777777" w:rsidR="009E1211" w:rsidRPr="009E1211" w:rsidRDefault="009E1211" w:rsidP="009E1211">
      <w:pPr>
        <w:spacing w:after="0" w:line="240" w:lineRule="auto"/>
        <w:ind w:left="1843" w:right="900" w:hanging="992"/>
        <w:jc w:val="both"/>
        <w:rPr>
          <w:rFonts w:ascii="Palatino Linotype" w:eastAsia="Calibri" w:hAnsi="Palatino Linotype" w:cs="Times New Roman"/>
          <w:i/>
        </w:rPr>
      </w:pPr>
      <w:r w:rsidRPr="009E1211">
        <w:rPr>
          <w:rFonts w:ascii="Palatino Linotype" w:eastAsia="Calibri" w:hAnsi="Palatino Linotype" w:cs="Times New Roman"/>
          <w:b/>
          <w:i/>
        </w:rPr>
        <w:t>Criterio 5</w:t>
      </w:r>
      <w:r w:rsidRPr="009E1211">
        <w:rPr>
          <w:rFonts w:ascii="Palatino Linotype" w:eastAsia="Calibri" w:hAnsi="Palatino Linotype" w:cs="Times New Roman"/>
          <w:i/>
        </w:rPr>
        <w:t xml:space="preserve"> Área o unidad administrativa de adscripción (de acuerdo con el catálogo de unidades administrativas o puestos del sujeto obligado) </w:t>
      </w:r>
    </w:p>
    <w:p w14:paraId="1B5003F0" w14:textId="77777777" w:rsidR="009E1211" w:rsidRPr="009E1211" w:rsidRDefault="009E1211" w:rsidP="009E1211">
      <w:pPr>
        <w:spacing w:after="0" w:line="240" w:lineRule="auto"/>
        <w:ind w:left="851" w:right="900"/>
        <w:jc w:val="both"/>
        <w:rPr>
          <w:rFonts w:ascii="Palatino Linotype" w:eastAsia="Calibri" w:hAnsi="Palatino Linotype" w:cs="Times New Roman"/>
          <w:i/>
        </w:rPr>
      </w:pPr>
    </w:p>
    <w:p w14:paraId="67B3D66B" w14:textId="77777777" w:rsidR="009E1211" w:rsidRPr="009E1211" w:rsidRDefault="009E1211" w:rsidP="009E1211">
      <w:pPr>
        <w:spacing w:after="0" w:line="240" w:lineRule="auto"/>
        <w:ind w:left="851" w:right="900"/>
        <w:jc w:val="both"/>
        <w:rPr>
          <w:rFonts w:ascii="Palatino Linotype" w:eastAsia="Calibri" w:hAnsi="Palatino Linotype" w:cs="Times New Roman"/>
          <w:i/>
        </w:rPr>
      </w:pPr>
      <w:r w:rsidRPr="009E1211">
        <w:rPr>
          <w:rFonts w:ascii="Palatino Linotype" w:eastAsia="Calibri" w:hAnsi="Palatino Linotype" w:cs="Times New Roman"/>
          <w:i/>
        </w:rPr>
        <w:t xml:space="preserve">Respecto a la información curricular del (la) servidor(a) público(a) y/o persona que desempeñe un empleo, cargo o comisión en el sujeto obligado se deberá publicar: </w:t>
      </w:r>
    </w:p>
    <w:p w14:paraId="7935A49A" w14:textId="77777777" w:rsidR="009E1211" w:rsidRPr="009E1211" w:rsidRDefault="009E1211" w:rsidP="009E1211">
      <w:pPr>
        <w:spacing w:after="0" w:line="240" w:lineRule="auto"/>
        <w:ind w:left="851" w:right="900"/>
        <w:jc w:val="both"/>
        <w:rPr>
          <w:rFonts w:ascii="Palatino Linotype" w:eastAsia="Calibri" w:hAnsi="Palatino Linotype" w:cs="Times New Roman"/>
          <w:i/>
        </w:rPr>
      </w:pPr>
    </w:p>
    <w:p w14:paraId="19F8B111" w14:textId="77777777" w:rsidR="009E1211" w:rsidRPr="009E1211" w:rsidRDefault="009E1211" w:rsidP="009E1211">
      <w:pPr>
        <w:spacing w:after="0" w:line="240" w:lineRule="auto"/>
        <w:ind w:left="1985" w:right="900" w:hanging="1134"/>
        <w:jc w:val="both"/>
        <w:rPr>
          <w:rFonts w:ascii="Palatino Linotype" w:eastAsia="Calibri" w:hAnsi="Palatino Linotype" w:cs="Times New Roman"/>
          <w:i/>
        </w:rPr>
      </w:pPr>
      <w:r w:rsidRPr="009E1211">
        <w:rPr>
          <w:rFonts w:ascii="Palatino Linotype" w:eastAsia="Calibri" w:hAnsi="Palatino Linotype" w:cs="Times New Roman"/>
          <w:b/>
          <w:i/>
        </w:rPr>
        <w:t>Criterio 6</w:t>
      </w:r>
      <w:r w:rsidRPr="009E1211">
        <w:rPr>
          <w:rFonts w:ascii="Palatino Linotype" w:eastAsia="Calibri" w:hAnsi="Palatino Linotype" w:cs="Times New Roman"/>
          <w:i/>
        </w:rPr>
        <w:t xml:space="preserve"> Escolaridad (nivel máximo de estudios): Ninguno / Primaria / Secundaria / Bachillerato / Carrera técnica / Licenciatura / Maestría / Doctorado / Posdoctorado </w:t>
      </w:r>
    </w:p>
    <w:p w14:paraId="74AD9C3C" w14:textId="77777777" w:rsidR="009E1211" w:rsidRPr="009E1211" w:rsidRDefault="009E1211" w:rsidP="009E1211">
      <w:pPr>
        <w:spacing w:after="0" w:line="240" w:lineRule="auto"/>
        <w:ind w:left="851" w:right="900"/>
        <w:jc w:val="both"/>
        <w:rPr>
          <w:rFonts w:ascii="Palatino Linotype" w:eastAsia="Calibri" w:hAnsi="Palatino Linotype" w:cs="Times New Roman"/>
          <w:i/>
        </w:rPr>
      </w:pPr>
    </w:p>
    <w:p w14:paraId="434F9971" w14:textId="77777777" w:rsidR="009E1211" w:rsidRPr="009E1211" w:rsidRDefault="009E1211" w:rsidP="009E1211">
      <w:pPr>
        <w:spacing w:after="0" w:line="240" w:lineRule="auto"/>
        <w:ind w:left="1985" w:right="900" w:hanging="1134"/>
        <w:jc w:val="both"/>
        <w:rPr>
          <w:rFonts w:ascii="Palatino Linotype" w:eastAsia="Calibri" w:hAnsi="Palatino Linotype" w:cs="Times New Roman"/>
          <w:i/>
        </w:rPr>
      </w:pPr>
      <w:r w:rsidRPr="009E1211">
        <w:rPr>
          <w:rFonts w:ascii="Palatino Linotype" w:eastAsia="Calibri" w:hAnsi="Palatino Linotype" w:cs="Times New Roman"/>
          <w:b/>
          <w:i/>
        </w:rPr>
        <w:t>Criterio 7</w:t>
      </w:r>
      <w:r w:rsidRPr="009E1211">
        <w:rPr>
          <w:rFonts w:ascii="Palatino Linotype" w:eastAsia="Calibri" w:hAnsi="Palatino Linotype" w:cs="Times New Roman"/>
          <w:i/>
        </w:rPr>
        <w:t xml:space="preserve"> Carrera genérica, en su caso </w:t>
      </w:r>
    </w:p>
    <w:p w14:paraId="5FBE5067" w14:textId="77777777" w:rsidR="009E1211" w:rsidRPr="009E1211" w:rsidRDefault="009E1211" w:rsidP="009E1211">
      <w:pPr>
        <w:spacing w:after="0" w:line="240" w:lineRule="auto"/>
        <w:ind w:left="1985" w:right="900" w:hanging="1134"/>
        <w:jc w:val="both"/>
        <w:rPr>
          <w:rFonts w:ascii="Palatino Linotype" w:eastAsia="Calibri" w:hAnsi="Palatino Linotype" w:cs="Times New Roman"/>
          <w:i/>
        </w:rPr>
      </w:pPr>
    </w:p>
    <w:p w14:paraId="231F5CC8" w14:textId="77777777" w:rsidR="009E1211" w:rsidRPr="009E1211" w:rsidRDefault="009E1211" w:rsidP="009E1211">
      <w:pPr>
        <w:spacing w:after="0" w:line="240" w:lineRule="auto"/>
        <w:ind w:left="851" w:right="900"/>
        <w:jc w:val="both"/>
        <w:rPr>
          <w:rFonts w:ascii="Palatino Linotype" w:eastAsia="Calibri" w:hAnsi="Palatino Linotype" w:cs="Times New Roman"/>
          <w:i/>
        </w:rPr>
      </w:pPr>
      <w:r w:rsidRPr="009E1211">
        <w:rPr>
          <w:rFonts w:ascii="Palatino Linotype" w:eastAsia="Calibri" w:hAnsi="Palatino Linotype" w:cs="Times New Roman"/>
          <w:i/>
        </w:rPr>
        <w:t>Respecto de la experiencia laboral especificar los tres últimos empleos, en donde se indique:</w:t>
      </w:r>
    </w:p>
    <w:p w14:paraId="05372493" w14:textId="77777777" w:rsidR="009E1211" w:rsidRPr="009E1211" w:rsidRDefault="009E1211" w:rsidP="009E1211">
      <w:pPr>
        <w:spacing w:after="0" w:line="240" w:lineRule="auto"/>
        <w:ind w:left="851" w:right="900"/>
        <w:jc w:val="both"/>
        <w:rPr>
          <w:rFonts w:ascii="Palatino Linotype" w:eastAsia="Calibri" w:hAnsi="Palatino Linotype" w:cs="Times New Roman"/>
          <w:i/>
        </w:rPr>
      </w:pPr>
    </w:p>
    <w:p w14:paraId="2F82CC8E" w14:textId="77777777" w:rsidR="009E1211" w:rsidRPr="009E1211" w:rsidRDefault="009E1211" w:rsidP="009E1211">
      <w:pPr>
        <w:spacing w:after="0" w:line="240" w:lineRule="auto"/>
        <w:ind w:left="851" w:right="900"/>
        <w:jc w:val="both"/>
        <w:rPr>
          <w:rFonts w:ascii="Palatino Linotype" w:eastAsia="Calibri" w:hAnsi="Palatino Linotype" w:cs="Times New Roman"/>
          <w:i/>
        </w:rPr>
      </w:pPr>
      <w:r w:rsidRPr="009E1211">
        <w:rPr>
          <w:rFonts w:ascii="Palatino Linotype" w:eastAsia="Calibri" w:hAnsi="Palatino Linotype" w:cs="Times New Roman"/>
          <w:b/>
          <w:i/>
        </w:rPr>
        <w:t>Criterio 8</w:t>
      </w:r>
      <w:r w:rsidRPr="009E1211">
        <w:rPr>
          <w:rFonts w:ascii="Palatino Linotype" w:eastAsia="Calibri" w:hAnsi="Palatino Linotype" w:cs="Times New Roman"/>
          <w:i/>
        </w:rPr>
        <w:t xml:space="preserve"> Periodo (mes/año inicio, mes/año conclusión) </w:t>
      </w:r>
    </w:p>
    <w:p w14:paraId="47EE436B" w14:textId="77777777" w:rsidR="009E1211" w:rsidRPr="009E1211" w:rsidRDefault="009E1211" w:rsidP="009E1211">
      <w:pPr>
        <w:spacing w:after="0" w:line="240" w:lineRule="auto"/>
        <w:ind w:left="851" w:right="900"/>
        <w:jc w:val="both"/>
        <w:rPr>
          <w:rFonts w:ascii="Palatino Linotype" w:eastAsia="Calibri" w:hAnsi="Palatino Linotype" w:cs="Times New Roman"/>
          <w:i/>
        </w:rPr>
      </w:pPr>
    </w:p>
    <w:p w14:paraId="1A9D45ED" w14:textId="77777777" w:rsidR="009E1211" w:rsidRPr="009E1211" w:rsidRDefault="009E1211" w:rsidP="009E1211">
      <w:pPr>
        <w:spacing w:after="0" w:line="240" w:lineRule="auto"/>
        <w:ind w:left="851" w:right="900"/>
        <w:jc w:val="both"/>
        <w:rPr>
          <w:rFonts w:ascii="Palatino Linotype" w:eastAsia="Calibri" w:hAnsi="Palatino Linotype" w:cs="Times New Roman"/>
          <w:i/>
        </w:rPr>
      </w:pPr>
      <w:r w:rsidRPr="009E1211">
        <w:rPr>
          <w:rFonts w:ascii="Palatino Linotype" w:eastAsia="Calibri" w:hAnsi="Palatino Linotype" w:cs="Times New Roman"/>
          <w:b/>
          <w:i/>
        </w:rPr>
        <w:t>Criterio 9</w:t>
      </w:r>
      <w:r w:rsidRPr="009E1211">
        <w:rPr>
          <w:rFonts w:ascii="Palatino Linotype" w:eastAsia="Calibri" w:hAnsi="Palatino Linotype" w:cs="Times New Roman"/>
          <w:i/>
        </w:rPr>
        <w:t xml:space="preserve"> Denominación de la institución o empresa </w:t>
      </w:r>
    </w:p>
    <w:p w14:paraId="1E9057B6" w14:textId="77777777" w:rsidR="009E1211" w:rsidRPr="009E1211" w:rsidRDefault="009E1211" w:rsidP="009E1211">
      <w:pPr>
        <w:spacing w:after="0" w:line="240" w:lineRule="auto"/>
        <w:ind w:left="851" w:right="900"/>
        <w:jc w:val="both"/>
        <w:rPr>
          <w:rFonts w:ascii="Palatino Linotype" w:eastAsia="Calibri" w:hAnsi="Palatino Linotype" w:cs="Times New Roman"/>
          <w:i/>
        </w:rPr>
      </w:pPr>
    </w:p>
    <w:p w14:paraId="2281A6F4" w14:textId="77777777" w:rsidR="009E1211" w:rsidRPr="009E1211" w:rsidRDefault="009E1211" w:rsidP="009E1211">
      <w:pPr>
        <w:spacing w:after="0" w:line="240" w:lineRule="auto"/>
        <w:ind w:left="851" w:right="900"/>
        <w:jc w:val="both"/>
        <w:rPr>
          <w:rFonts w:ascii="Palatino Linotype" w:eastAsia="Calibri" w:hAnsi="Palatino Linotype" w:cs="Times New Roman"/>
          <w:i/>
        </w:rPr>
      </w:pPr>
      <w:r w:rsidRPr="009E1211">
        <w:rPr>
          <w:rFonts w:ascii="Palatino Linotype" w:eastAsia="Calibri" w:hAnsi="Palatino Linotype" w:cs="Times New Roman"/>
          <w:b/>
          <w:i/>
        </w:rPr>
        <w:t>Criterio 10</w:t>
      </w:r>
      <w:r w:rsidRPr="009E1211">
        <w:rPr>
          <w:rFonts w:ascii="Palatino Linotype" w:eastAsia="Calibri" w:hAnsi="Palatino Linotype" w:cs="Times New Roman"/>
          <w:i/>
        </w:rPr>
        <w:t xml:space="preserve"> Cargo o puesto desempeñado </w:t>
      </w:r>
    </w:p>
    <w:p w14:paraId="62EE9D34" w14:textId="77777777" w:rsidR="009E1211" w:rsidRPr="009E1211" w:rsidRDefault="009E1211" w:rsidP="009E1211">
      <w:pPr>
        <w:spacing w:after="0" w:line="240" w:lineRule="auto"/>
        <w:ind w:left="851" w:right="900"/>
        <w:jc w:val="both"/>
        <w:rPr>
          <w:rFonts w:ascii="Palatino Linotype" w:eastAsia="Calibri" w:hAnsi="Palatino Linotype" w:cs="Times New Roman"/>
          <w:i/>
        </w:rPr>
      </w:pPr>
    </w:p>
    <w:p w14:paraId="7711C76D" w14:textId="77777777" w:rsidR="009E1211" w:rsidRPr="009E1211" w:rsidRDefault="009E1211" w:rsidP="009E1211">
      <w:pPr>
        <w:spacing w:after="0" w:line="240" w:lineRule="auto"/>
        <w:ind w:left="851" w:right="900"/>
        <w:jc w:val="both"/>
        <w:rPr>
          <w:rFonts w:ascii="Palatino Linotype" w:eastAsia="Calibri" w:hAnsi="Palatino Linotype" w:cs="Times New Roman"/>
          <w:i/>
        </w:rPr>
      </w:pPr>
      <w:r w:rsidRPr="009E1211">
        <w:rPr>
          <w:rFonts w:ascii="Palatino Linotype" w:eastAsia="Calibri" w:hAnsi="Palatino Linotype" w:cs="Times New Roman"/>
          <w:b/>
          <w:i/>
        </w:rPr>
        <w:t>Criterio 11</w:t>
      </w:r>
      <w:r w:rsidRPr="009E1211">
        <w:rPr>
          <w:rFonts w:ascii="Palatino Linotype" w:eastAsia="Calibri" w:hAnsi="Palatino Linotype" w:cs="Times New Roman"/>
          <w:i/>
        </w:rPr>
        <w:t xml:space="preserve"> Campo de experiencia </w:t>
      </w:r>
    </w:p>
    <w:p w14:paraId="001CA440" w14:textId="77777777" w:rsidR="009E1211" w:rsidRPr="009E1211" w:rsidRDefault="009E1211" w:rsidP="009E1211">
      <w:pPr>
        <w:spacing w:after="0" w:line="240" w:lineRule="auto"/>
        <w:ind w:left="851" w:right="900"/>
        <w:jc w:val="both"/>
        <w:rPr>
          <w:rFonts w:ascii="Palatino Linotype" w:eastAsia="Calibri" w:hAnsi="Palatino Linotype" w:cs="Times New Roman"/>
          <w:i/>
        </w:rPr>
      </w:pPr>
    </w:p>
    <w:p w14:paraId="65D5E445" w14:textId="77777777" w:rsidR="009E1211" w:rsidRPr="009E1211" w:rsidRDefault="009E1211" w:rsidP="009E1211">
      <w:pPr>
        <w:spacing w:after="0" w:line="240" w:lineRule="auto"/>
        <w:ind w:left="1985" w:right="900" w:hanging="1134"/>
        <w:jc w:val="both"/>
        <w:rPr>
          <w:rFonts w:ascii="Palatino Linotype" w:eastAsia="Calibri" w:hAnsi="Palatino Linotype" w:cs="Times New Roman"/>
          <w:i/>
        </w:rPr>
      </w:pPr>
      <w:r w:rsidRPr="009E1211">
        <w:rPr>
          <w:rFonts w:ascii="Palatino Linotype" w:eastAsia="Calibri" w:hAnsi="Palatino Linotype" w:cs="Times New Roman"/>
          <w:b/>
          <w:i/>
        </w:rPr>
        <w:t>Criterio 12</w:t>
      </w:r>
      <w:r w:rsidRPr="009E1211">
        <w:rPr>
          <w:rFonts w:ascii="Palatino Linotype" w:eastAsia="Calibri" w:hAnsi="Palatino Linotype" w:cs="Times New Roman"/>
          <w:i/>
        </w:rPr>
        <w:t xml:space="preserve"> Hipervínculo al documento que contenga la información relativa a la trayectoria</w:t>
      </w:r>
      <w:r w:rsidRPr="009E1211">
        <w:rPr>
          <w:rFonts w:ascii="Palatino Linotype" w:eastAsia="Calibri" w:hAnsi="Palatino Linotype" w:cs="Times New Roman"/>
          <w:i/>
          <w:vertAlign w:val="superscript"/>
        </w:rPr>
        <w:footnoteReference w:customMarkFollows="1" w:id="3"/>
        <w:t>37</w:t>
      </w:r>
      <w:r w:rsidRPr="009E1211">
        <w:rPr>
          <w:rFonts w:ascii="Palatino Linotype" w:eastAsia="Calibri" w:hAnsi="Palatino Linotype" w:cs="Times New Roman"/>
          <w:i/>
        </w:rPr>
        <w:t xml:space="preserve"> del (la) servidor(a) público(a), que deberá contener, además de los datos mencionados en los criterios anteriores, los siguientes: trayectoria académica, profesional o laboral que acredite su capacidad; y habilidades o pericia para ocupar el cargo público</w:t>
      </w:r>
    </w:p>
    <w:p w14:paraId="59A30DAC" w14:textId="77777777" w:rsidR="009E1211" w:rsidRPr="009E1211" w:rsidRDefault="009E1211" w:rsidP="009E1211">
      <w:pPr>
        <w:spacing w:after="0" w:line="240" w:lineRule="auto"/>
        <w:rPr>
          <w:rFonts w:ascii="Times New Roman" w:eastAsia="Times New Roman" w:hAnsi="Times New Roman" w:cs="Times New Roman"/>
          <w:sz w:val="24"/>
          <w:szCs w:val="24"/>
          <w:lang w:eastAsia="es-ES"/>
        </w:rPr>
      </w:pPr>
    </w:p>
    <w:p w14:paraId="5F506935" w14:textId="77777777" w:rsidR="009E1211" w:rsidRPr="009E1211" w:rsidRDefault="009E1211" w:rsidP="009E1211">
      <w:pPr>
        <w:spacing w:after="0" w:line="240" w:lineRule="auto"/>
        <w:rPr>
          <w:rFonts w:ascii="Times New Roman" w:eastAsia="Times New Roman" w:hAnsi="Times New Roman" w:cs="Times New Roman"/>
          <w:sz w:val="24"/>
          <w:szCs w:val="24"/>
          <w:lang w:eastAsia="es-ES"/>
        </w:rPr>
      </w:pPr>
    </w:p>
    <w:p w14:paraId="2AE0FB69" w14:textId="77777777" w:rsidR="009E1211" w:rsidRPr="009E1211" w:rsidRDefault="009E1211" w:rsidP="009E1211">
      <w:pPr>
        <w:spacing w:line="360" w:lineRule="auto"/>
        <w:ind w:right="334"/>
        <w:jc w:val="both"/>
        <w:rPr>
          <w:rFonts w:ascii="Palatino Linotype" w:eastAsia="Calibri" w:hAnsi="Palatino Linotype" w:cs="Times New Roman"/>
          <w:sz w:val="24"/>
          <w:szCs w:val="24"/>
        </w:rPr>
      </w:pPr>
      <w:r w:rsidRPr="009E1211">
        <w:rPr>
          <w:rFonts w:ascii="Palatino Linotype" w:eastAsia="Calibri" w:hAnsi="Palatino Linotype" w:cs="Arial"/>
          <w:sz w:val="24"/>
          <w:szCs w:val="24"/>
        </w:rPr>
        <w:lastRenderedPageBreak/>
        <w:t xml:space="preserve">Ahora bien, si no cuentan con dicho soporte documental en el que se observe la trayectoria académica, profesional y experiencia laboral de los servidores públicos referidos, </w:t>
      </w:r>
      <w:r w:rsidRPr="009E1211">
        <w:rPr>
          <w:rFonts w:ascii="Palatino Linotype" w:eastAsia="Calibri" w:hAnsi="Palatino Linotype" w:cs="Times New Roman"/>
          <w:sz w:val="24"/>
          <w:szCs w:val="24"/>
        </w:rPr>
        <w:t xml:space="preserve">cabe mencionar que puede satisfacerse, de manera enunciativa y no limitativa, con el </w:t>
      </w:r>
      <w:proofErr w:type="spellStart"/>
      <w:r w:rsidRPr="009E1211">
        <w:rPr>
          <w:rFonts w:ascii="Palatino Linotype" w:eastAsia="Calibri" w:hAnsi="Palatino Linotype" w:cs="Times New Roman"/>
          <w:i/>
          <w:sz w:val="24"/>
          <w:szCs w:val="24"/>
        </w:rPr>
        <w:t>Curriculum</w:t>
      </w:r>
      <w:proofErr w:type="spellEnd"/>
      <w:r w:rsidRPr="009E1211">
        <w:rPr>
          <w:rFonts w:ascii="Palatino Linotype" w:eastAsia="Calibri" w:hAnsi="Palatino Linotype" w:cs="Times New Roman"/>
          <w:i/>
          <w:sz w:val="24"/>
          <w:szCs w:val="24"/>
        </w:rPr>
        <w:t xml:space="preserve"> Vitae</w:t>
      </w:r>
      <w:r w:rsidRPr="009E1211">
        <w:rPr>
          <w:rFonts w:ascii="Palatino Linotype" w:eastAsia="Calibri" w:hAnsi="Palatino Linotype" w:cs="Times New Roman"/>
          <w:sz w:val="24"/>
          <w:szCs w:val="24"/>
        </w:rPr>
        <w:t xml:space="preserve"> de cada Servidor Público referidos en la solicitud de información, documentos </w:t>
      </w:r>
      <w:r w:rsidR="00100FC8" w:rsidRPr="009E1211">
        <w:rPr>
          <w:rFonts w:ascii="Palatino Linotype" w:eastAsia="Calibri" w:hAnsi="Palatino Linotype" w:cs="Times New Roman"/>
          <w:sz w:val="24"/>
          <w:szCs w:val="24"/>
        </w:rPr>
        <w:t>que,</w:t>
      </w:r>
      <w:r w:rsidRPr="009E1211">
        <w:rPr>
          <w:rFonts w:ascii="Palatino Linotype" w:eastAsia="Calibri" w:hAnsi="Palatino Linotype" w:cs="Times New Roman"/>
          <w:sz w:val="24"/>
          <w:szCs w:val="24"/>
        </w:rPr>
        <w:t xml:space="preserve"> en todo caso, debe proporcionarse en versión pública.</w:t>
      </w:r>
    </w:p>
    <w:p w14:paraId="1419A6DE" w14:textId="77777777" w:rsidR="009E1211" w:rsidRPr="009E1211" w:rsidRDefault="009E1211" w:rsidP="009E1211">
      <w:pPr>
        <w:spacing w:line="360" w:lineRule="auto"/>
        <w:ind w:right="334"/>
        <w:jc w:val="both"/>
        <w:rPr>
          <w:rFonts w:ascii="Palatino Linotype" w:eastAsia="Calibri" w:hAnsi="Palatino Linotype" w:cs="Times New Roman"/>
          <w:sz w:val="16"/>
        </w:rPr>
      </w:pPr>
    </w:p>
    <w:p w14:paraId="37233D35" w14:textId="77777777" w:rsidR="009E1211" w:rsidRPr="009E1211" w:rsidRDefault="009E1211" w:rsidP="009E1211">
      <w:pPr>
        <w:spacing w:line="360" w:lineRule="auto"/>
        <w:ind w:right="334"/>
        <w:jc w:val="both"/>
        <w:rPr>
          <w:rFonts w:ascii="Palatino Linotype" w:eastAsia="Calibri" w:hAnsi="Palatino Linotype" w:cs="Times New Roman"/>
          <w:sz w:val="24"/>
        </w:rPr>
      </w:pPr>
      <w:r w:rsidRPr="009E1211">
        <w:rPr>
          <w:rFonts w:ascii="Palatino Linotype" w:eastAsia="Calibri" w:hAnsi="Palatino Linotype" w:cs="Times New Roman"/>
          <w:sz w:val="24"/>
        </w:rPr>
        <w:t xml:space="preserve">Lo anterior tiene sustento en el Criterio 3/09, emitido por el entonces denominado Instituto Federal de Acceso a la Información y Protección de Datos Personales, ahora Instituto Nacional de Acceso a la Información y Protección de Datos Personales, que al efecto señala: </w:t>
      </w:r>
    </w:p>
    <w:p w14:paraId="5DEFFAAF" w14:textId="77777777" w:rsidR="009E1211" w:rsidRPr="009E1211" w:rsidRDefault="009E1211" w:rsidP="009E1211">
      <w:pPr>
        <w:spacing w:after="0" w:line="240" w:lineRule="auto"/>
        <w:rPr>
          <w:rFonts w:ascii="Times New Roman" w:eastAsia="Times New Roman" w:hAnsi="Times New Roman" w:cs="Times New Roman"/>
          <w:sz w:val="24"/>
          <w:szCs w:val="24"/>
          <w:lang w:eastAsia="es-ES"/>
        </w:rPr>
      </w:pPr>
    </w:p>
    <w:p w14:paraId="5A710302" w14:textId="77777777" w:rsidR="009E1211" w:rsidRPr="009E1211" w:rsidRDefault="009E1211" w:rsidP="009E1211">
      <w:pPr>
        <w:ind w:left="851" w:right="901"/>
        <w:jc w:val="both"/>
        <w:rPr>
          <w:rFonts w:ascii="Palatino Linotype" w:eastAsia="Calibri" w:hAnsi="Palatino Linotype" w:cs="Times New Roman"/>
          <w:b/>
          <w:i/>
        </w:rPr>
      </w:pPr>
      <w:r w:rsidRPr="009E1211">
        <w:rPr>
          <w:rFonts w:ascii="Palatino Linotype" w:eastAsia="Calibri" w:hAnsi="Palatino Linotype" w:cs="Times New Roman"/>
          <w:i/>
        </w:rPr>
        <w:t>“</w:t>
      </w:r>
      <w:r w:rsidRPr="009E1211">
        <w:rPr>
          <w:rFonts w:ascii="Palatino Linotype" w:eastAsia="Calibri" w:hAnsi="Palatino Linotype" w:cs="Times New Roman"/>
          <w:b/>
          <w:i/>
        </w:rPr>
        <w:t>Criterio 3/09.</w:t>
      </w:r>
    </w:p>
    <w:p w14:paraId="3C8D5219" w14:textId="77777777" w:rsidR="009E1211" w:rsidRPr="009E1211" w:rsidRDefault="009E1211" w:rsidP="009E1211">
      <w:pPr>
        <w:ind w:left="851" w:right="901"/>
        <w:jc w:val="both"/>
        <w:rPr>
          <w:rFonts w:ascii="Palatino Linotype" w:eastAsia="Calibri" w:hAnsi="Palatino Linotype" w:cs="Times New Roman"/>
          <w:i/>
        </w:rPr>
      </w:pPr>
      <w:proofErr w:type="spellStart"/>
      <w:r w:rsidRPr="009E1211">
        <w:rPr>
          <w:rFonts w:ascii="Palatino Linotype" w:eastAsia="Calibri" w:hAnsi="Palatino Linotype" w:cs="Times New Roman"/>
          <w:b/>
          <w:i/>
        </w:rPr>
        <w:t>Curriculum</w:t>
      </w:r>
      <w:proofErr w:type="spellEnd"/>
      <w:r w:rsidRPr="009E1211">
        <w:rPr>
          <w:rFonts w:ascii="Palatino Linotype" w:eastAsia="Calibri" w:hAnsi="Palatino Linotype" w:cs="Times New Roman"/>
          <w:b/>
          <w:i/>
        </w:rPr>
        <w:t xml:space="preserve"> Vitae de servidores públicos. Es obligación de los sujetos obligados otorgar acceso a versiones públicas de los mismos ante una solicitud de acceso. </w:t>
      </w:r>
      <w:r w:rsidRPr="009E1211">
        <w:rPr>
          <w:rFonts w:ascii="Palatino Linotype" w:eastAsia="Calibri" w:hAnsi="Palatino Linotype" w:cs="Times New Roman"/>
          <w:i/>
        </w:rPr>
        <w:t xml:space="preserve">Uno de los objetivos de la Ley Federal de Transparencia y Acceso a la Información Pública Gubernamental, de acuerdo con su artículo 4, fracción IV, es favorecer la rendición de cuentas a las personas, de manera que puedan valorar el desempeño de los sujetos obligados. Si bien en el </w:t>
      </w:r>
      <w:proofErr w:type="spellStart"/>
      <w:r w:rsidRPr="009E1211">
        <w:rPr>
          <w:rFonts w:ascii="Palatino Linotype" w:eastAsia="Calibri" w:hAnsi="Palatino Linotype" w:cs="Times New Roman"/>
          <w:i/>
        </w:rPr>
        <w:t>curriculum</w:t>
      </w:r>
      <w:proofErr w:type="spellEnd"/>
      <w:r w:rsidRPr="009E1211">
        <w:rPr>
          <w:rFonts w:ascii="Palatino Linotype" w:eastAsia="Calibri" w:hAnsi="Palatino Linotype" w:cs="Times New Roman"/>
          <w:i/>
        </w:rPr>
        <w:t xml:space="preserve"> vitae se describe información de una persona relacionada con su formación académica, trayectoria profesional, datos de contacto, datos biográficos, entre otros, los cuales constituyen datos personales, de acuerdo con lo previsto en el artículo 3, fracción II de la Ley Federal de Transparencia y Acceso a la Información Pública Gubernamental, y en consecuencia, representan información confidencial, en términos de lo establecido en el artículo 18, fracción II de la Ley Federal de Transparencia y Acceso a la Información Pública Gubernamental, </w:t>
      </w:r>
      <w:r w:rsidRPr="009E1211">
        <w:rPr>
          <w:rFonts w:ascii="Palatino Linotype" w:eastAsia="Calibri" w:hAnsi="Palatino Linotype" w:cs="Times New Roman"/>
          <w:i/>
          <w:u w:val="single"/>
        </w:rPr>
        <w:t xml:space="preserve">tratándose del </w:t>
      </w:r>
      <w:proofErr w:type="spellStart"/>
      <w:r w:rsidRPr="009E1211">
        <w:rPr>
          <w:rFonts w:ascii="Palatino Linotype" w:eastAsia="Calibri" w:hAnsi="Palatino Linotype" w:cs="Times New Roman"/>
          <w:i/>
          <w:u w:val="single"/>
        </w:rPr>
        <w:t>curriculum</w:t>
      </w:r>
      <w:proofErr w:type="spellEnd"/>
      <w:r w:rsidRPr="009E1211">
        <w:rPr>
          <w:rFonts w:ascii="Palatino Linotype" w:eastAsia="Calibri" w:hAnsi="Palatino Linotype" w:cs="Times New Roman"/>
          <w:i/>
          <w:u w:val="single"/>
        </w:rPr>
        <w:t xml:space="preserve"> vitae de un servidor público</w:t>
      </w:r>
      <w:r w:rsidRPr="009E1211">
        <w:rPr>
          <w:rFonts w:ascii="Palatino Linotype" w:eastAsia="Calibri" w:hAnsi="Palatino Linotype" w:cs="Times New Roman"/>
          <w:i/>
        </w:rPr>
        <w:t xml:space="preserve">, </w:t>
      </w:r>
      <w:r w:rsidRPr="009E1211">
        <w:rPr>
          <w:rFonts w:ascii="Palatino Linotype" w:eastAsia="Calibri" w:hAnsi="Palatino Linotype" w:cs="Times New Roman"/>
          <w:i/>
          <w:u w:val="single"/>
        </w:rPr>
        <w:t xml:space="preserve">una de las formas en que los ciudadanos </w:t>
      </w:r>
      <w:r w:rsidRPr="009E1211">
        <w:rPr>
          <w:rFonts w:ascii="Palatino Linotype" w:eastAsia="Calibri" w:hAnsi="Palatino Linotype" w:cs="Times New Roman"/>
          <w:i/>
          <w:u w:val="single"/>
        </w:rPr>
        <w:lastRenderedPageBreak/>
        <w:t>pueden evaluar sus aptitudes para desempeñar el cargo público que le ha sido encomendado,</w:t>
      </w:r>
      <w:r w:rsidRPr="009E1211">
        <w:rPr>
          <w:rFonts w:ascii="Palatino Linotype" w:eastAsia="Calibri" w:hAnsi="Palatino Linotype" w:cs="Times New Roman"/>
          <w:i/>
        </w:rPr>
        <w:t xml:space="preserve"> </w:t>
      </w:r>
      <w:r w:rsidRPr="009E1211">
        <w:rPr>
          <w:rFonts w:ascii="Palatino Linotype" w:eastAsia="Calibri" w:hAnsi="Palatino Linotype" w:cs="Times New Roman"/>
          <w:i/>
          <w:u w:val="single"/>
        </w:rPr>
        <w:t>es mediante la publicidad de ciertos datos de los ahí contenidos</w:t>
      </w:r>
      <w:r w:rsidRPr="009E1211">
        <w:rPr>
          <w:rFonts w:ascii="Palatino Linotype" w:eastAsia="Calibri" w:hAnsi="Palatino Linotype" w:cs="Times New Roman"/>
          <w:i/>
        </w:rPr>
        <w:t xml:space="preserve">. En esa tesitura, entre los datos personales del </w:t>
      </w:r>
      <w:proofErr w:type="spellStart"/>
      <w:r w:rsidRPr="009E1211">
        <w:rPr>
          <w:rFonts w:ascii="Palatino Linotype" w:eastAsia="Calibri" w:hAnsi="Palatino Linotype" w:cs="Times New Roman"/>
          <w:i/>
        </w:rPr>
        <w:t>curriculum</w:t>
      </w:r>
      <w:proofErr w:type="spellEnd"/>
      <w:r w:rsidRPr="009E1211">
        <w:rPr>
          <w:rFonts w:ascii="Palatino Linotype" w:eastAsia="Calibri" w:hAnsi="Palatino Linotype" w:cs="Times New Roman"/>
          <w:i/>
        </w:rPr>
        <w:t xml:space="preserve"> vitae de un servidor público susceptibles de hacerse del conocimiento público, ante una solicitud de acceso, </w:t>
      </w:r>
      <w:r w:rsidRPr="009E1211">
        <w:rPr>
          <w:rFonts w:ascii="Palatino Linotype" w:eastAsia="Calibri" w:hAnsi="Palatino Linotype" w:cs="Times New Roman"/>
          <w:i/>
          <w:u w:val="single"/>
        </w:rPr>
        <w:t>se encuentran los relativos a su trayectoria académica, profesional, laboral, así como todos aquellos que acrediten su capacidad, habilidades o pericia para ocupar el cargo público</w:t>
      </w:r>
      <w:r w:rsidRPr="009E1211">
        <w:rPr>
          <w:rFonts w:ascii="Palatino Linotype" w:eastAsia="Calibri" w:hAnsi="Palatino Linotype" w:cs="Times New Roman"/>
          <w:i/>
        </w:rPr>
        <w:t xml:space="preserve">. </w:t>
      </w:r>
    </w:p>
    <w:p w14:paraId="149351EA" w14:textId="77777777" w:rsidR="009E1211" w:rsidRPr="009E1211" w:rsidRDefault="009E1211" w:rsidP="009E1211">
      <w:pPr>
        <w:spacing w:after="0" w:line="240" w:lineRule="auto"/>
        <w:rPr>
          <w:rFonts w:ascii="Times New Roman" w:eastAsia="Times New Roman" w:hAnsi="Times New Roman" w:cs="Times New Roman"/>
          <w:sz w:val="24"/>
          <w:szCs w:val="24"/>
          <w:lang w:eastAsia="es-ES"/>
        </w:rPr>
      </w:pPr>
    </w:p>
    <w:p w14:paraId="72BA46C3" w14:textId="77777777" w:rsidR="009E1211" w:rsidRPr="009E1211" w:rsidRDefault="009E1211" w:rsidP="009E1211">
      <w:pPr>
        <w:spacing w:after="0"/>
        <w:ind w:left="851" w:right="899"/>
        <w:jc w:val="both"/>
        <w:rPr>
          <w:rFonts w:ascii="Palatino Linotype" w:eastAsia="Calibri" w:hAnsi="Palatino Linotype" w:cs="Times New Roman"/>
          <w:b/>
          <w:i/>
        </w:rPr>
      </w:pPr>
      <w:r w:rsidRPr="009E1211">
        <w:rPr>
          <w:rFonts w:ascii="Palatino Linotype" w:eastAsia="Calibri" w:hAnsi="Palatino Linotype" w:cs="Times New Roman"/>
          <w:b/>
          <w:i/>
        </w:rPr>
        <w:t xml:space="preserve">Expedientes: </w:t>
      </w:r>
    </w:p>
    <w:p w14:paraId="6F398EFD" w14:textId="77777777" w:rsidR="009E1211" w:rsidRPr="009E1211" w:rsidRDefault="009E1211" w:rsidP="009E1211">
      <w:pPr>
        <w:spacing w:after="0"/>
        <w:ind w:left="851" w:right="899"/>
        <w:jc w:val="both"/>
        <w:rPr>
          <w:rFonts w:ascii="Palatino Linotype" w:eastAsia="Calibri" w:hAnsi="Palatino Linotype" w:cs="Times New Roman"/>
          <w:i/>
        </w:rPr>
      </w:pPr>
      <w:r w:rsidRPr="009E1211">
        <w:rPr>
          <w:rFonts w:ascii="Palatino Linotype" w:eastAsia="Calibri" w:hAnsi="Palatino Linotype" w:cs="Times New Roman"/>
          <w:i/>
        </w:rPr>
        <w:t xml:space="preserve">2653/08 Secretaría de Gobernación – Alonso Lujambio Irazábal </w:t>
      </w:r>
    </w:p>
    <w:p w14:paraId="0E2F6C56" w14:textId="77777777" w:rsidR="009E1211" w:rsidRPr="009E1211" w:rsidRDefault="009E1211" w:rsidP="009E1211">
      <w:pPr>
        <w:spacing w:after="0"/>
        <w:ind w:left="851" w:right="899"/>
        <w:jc w:val="both"/>
        <w:rPr>
          <w:rFonts w:ascii="Palatino Linotype" w:eastAsia="Calibri" w:hAnsi="Palatino Linotype" w:cs="Times New Roman"/>
          <w:i/>
        </w:rPr>
      </w:pPr>
      <w:r w:rsidRPr="009E1211">
        <w:rPr>
          <w:rFonts w:ascii="Palatino Linotype" w:eastAsia="Calibri" w:hAnsi="Palatino Linotype" w:cs="Times New Roman"/>
          <w:i/>
        </w:rPr>
        <w:t xml:space="preserve">5154/08 Secretaría de la Función Pública – María </w:t>
      </w:r>
      <w:proofErr w:type="spellStart"/>
      <w:r w:rsidRPr="009E1211">
        <w:rPr>
          <w:rFonts w:ascii="Palatino Linotype" w:eastAsia="Calibri" w:hAnsi="Palatino Linotype" w:cs="Times New Roman"/>
          <w:i/>
        </w:rPr>
        <w:t>Marván</w:t>
      </w:r>
      <w:proofErr w:type="spellEnd"/>
      <w:r w:rsidRPr="009E1211">
        <w:rPr>
          <w:rFonts w:ascii="Palatino Linotype" w:eastAsia="Calibri" w:hAnsi="Palatino Linotype" w:cs="Times New Roman"/>
          <w:i/>
        </w:rPr>
        <w:t xml:space="preserve"> Laborde </w:t>
      </w:r>
    </w:p>
    <w:p w14:paraId="4C5BCC6C" w14:textId="77777777" w:rsidR="009E1211" w:rsidRPr="009E1211" w:rsidRDefault="009E1211" w:rsidP="009E1211">
      <w:pPr>
        <w:spacing w:after="0"/>
        <w:ind w:left="851" w:right="899"/>
        <w:jc w:val="both"/>
        <w:rPr>
          <w:rFonts w:ascii="Palatino Linotype" w:eastAsia="Calibri" w:hAnsi="Palatino Linotype" w:cs="Times New Roman"/>
          <w:i/>
        </w:rPr>
      </w:pPr>
      <w:r w:rsidRPr="009E1211">
        <w:rPr>
          <w:rFonts w:ascii="Palatino Linotype" w:eastAsia="Calibri" w:hAnsi="Palatino Linotype" w:cs="Times New Roman"/>
          <w:i/>
        </w:rPr>
        <w:t xml:space="preserve">2214/08 Procuraduría General de la República – María </w:t>
      </w:r>
      <w:proofErr w:type="spellStart"/>
      <w:r w:rsidRPr="009E1211">
        <w:rPr>
          <w:rFonts w:ascii="Palatino Linotype" w:eastAsia="Calibri" w:hAnsi="Palatino Linotype" w:cs="Times New Roman"/>
          <w:i/>
        </w:rPr>
        <w:t>Marván</w:t>
      </w:r>
      <w:proofErr w:type="spellEnd"/>
      <w:r w:rsidRPr="009E1211">
        <w:rPr>
          <w:rFonts w:ascii="Palatino Linotype" w:eastAsia="Calibri" w:hAnsi="Palatino Linotype" w:cs="Times New Roman"/>
          <w:i/>
        </w:rPr>
        <w:t xml:space="preserve"> Laborde </w:t>
      </w:r>
    </w:p>
    <w:p w14:paraId="78BE3960" w14:textId="77777777" w:rsidR="009E1211" w:rsidRPr="009E1211" w:rsidRDefault="009E1211" w:rsidP="009E1211">
      <w:pPr>
        <w:spacing w:after="0"/>
        <w:ind w:left="851" w:right="899"/>
        <w:jc w:val="both"/>
        <w:rPr>
          <w:rFonts w:ascii="Palatino Linotype" w:eastAsia="Calibri" w:hAnsi="Palatino Linotype" w:cs="Times New Roman"/>
          <w:i/>
        </w:rPr>
      </w:pPr>
      <w:r w:rsidRPr="009E1211">
        <w:rPr>
          <w:rFonts w:ascii="Palatino Linotype" w:eastAsia="Calibri" w:hAnsi="Palatino Linotype" w:cs="Times New Roman"/>
          <w:i/>
        </w:rPr>
        <w:t xml:space="preserve">1377/09 Instituto Nacional de Migración – Juan Pablo Guerrero Amparán </w:t>
      </w:r>
    </w:p>
    <w:p w14:paraId="34AC1887" w14:textId="77777777" w:rsidR="009E1211" w:rsidRPr="009E1211" w:rsidRDefault="009E1211" w:rsidP="009E1211">
      <w:pPr>
        <w:spacing w:after="0"/>
        <w:ind w:left="851" w:right="899"/>
        <w:jc w:val="both"/>
        <w:rPr>
          <w:rFonts w:ascii="Palatino Linotype" w:eastAsia="Calibri" w:hAnsi="Palatino Linotype" w:cs="Times New Roman"/>
          <w:i/>
        </w:rPr>
      </w:pPr>
      <w:r w:rsidRPr="009E1211">
        <w:rPr>
          <w:rFonts w:ascii="Palatino Linotype" w:eastAsia="Calibri" w:hAnsi="Palatino Linotype" w:cs="Times New Roman"/>
          <w:i/>
        </w:rPr>
        <w:t xml:space="preserve">2128/09 Comisión Nacional del Agua – Jacqueline </w:t>
      </w:r>
      <w:proofErr w:type="spellStart"/>
      <w:r w:rsidRPr="009E1211">
        <w:rPr>
          <w:rFonts w:ascii="Palatino Linotype" w:eastAsia="Calibri" w:hAnsi="Palatino Linotype" w:cs="Times New Roman"/>
          <w:i/>
        </w:rPr>
        <w:t>Peschard</w:t>
      </w:r>
      <w:proofErr w:type="spellEnd"/>
      <w:r w:rsidRPr="009E1211">
        <w:rPr>
          <w:rFonts w:ascii="Palatino Linotype" w:eastAsia="Calibri" w:hAnsi="Palatino Linotype" w:cs="Times New Roman"/>
          <w:i/>
        </w:rPr>
        <w:t xml:space="preserve"> Mariscal”              </w:t>
      </w:r>
    </w:p>
    <w:p w14:paraId="4935C83C" w14:textId="77777777" w:rsidR="009E1211" w:rsidRPr="009E1211" w:rsidRDefault="009E1211" w:rsidP="009E1211">
      <w:pPr>
        <w:spacing w:line="360" w:lineRule="auto"/>
        <w:jc w:val="both"/>
        <w:rPr>
          <w:rFonts w:ascii="Palatino Linotype" w:eastAsia="Calibri" w:hAnsi="Palatino Linotype" w:cs="Arial"/>
          <w:sz w:val="24"/>
        </w:rPr>
      </w:pPr>
    </w:p>
    <w:p w14:paraId="2F4F93CB" w14:textId="77777777" w:rsidR="009E1211" w:rsidRPr="009E1211" w:rsidRDefault="009E1211" w:rsidP="009E1211">
      <w:pPr>
        <w:spacing w:after="0" w:line="360" w:lineRule="auto"/>
        <w:jc w:val="both"/>
        <w:rPr>
          <w:rFonts w:ascii="Palatino Linotype" w:eastAsia="Calibri" w:hAnsi="Palatino Linotype" w:cs="Arial"/>
          <w:sz w:val="24"/>
        </w:rPr>
      </w:pPr>
      <w:r w:rsidRPr="009E1211">
        <w:rPr>
          <w:rFonts w:ascii="Palatino Linotype" w:eastAsia="Calibri" w:hAnsi="Palatino Linotype" w:cs="Arial"/>
          <w:sz w:val="24"/>
        </w:rPr>
        <w:t xml:space="preserve">Es importante mencionar que el </w:t>
      </w:r>
      <w:r w:rsidRPr="009E1211">
        <w:rPr>
          <w:rFonts w:ascii="Palatino Linotype" w:eastAsia="Calibri" w:hAnsi="Palatino Linotype" w:cs="Arial"/>
          <w:b/>
          <w:sz w:val="24"/>
        </w:rPr>
        <w:t>sujeto obligado</w:t>
      </w:r>
      <w:r w:rsidRPr="009E1211">
        <w:rPr>
          <w:rFonts w:ascii="Palatino Linotype" w:eastAsia="Calibri" w:hAnsi="Palatino Linotype" w:cs="Arial"/>
          <w:sz w:val="24"/>
        </w:rPr>
        <w:t xml:space="preserve">, deberá remitir de manera completa conforme a lo estipulado en el “Anexo I” de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deberán difundir los Sujetos Obligados en los Portales de Internet y en la Plataforma Nacional de Transparencia”, la información </w:t>
      </w:r>
      <w:r w:rsidR="007E3B63">
        <w:rPr>
          <w:rFonts w:ascii="Palatino Linotype" w:eastAsia="Calibri" w:hAnsi="Palatino Linotype" w:cs="Arial"/>
          <w:sz w:val="24"/>
        </w:rPr>
        <w:t>referente a</w:t>
      </w:r>
      <w:r w:rsidRPr="009E1211">
        <w:rPr>
          <w:rFonts w:ascii="Palatino Linotype" w:eastAsia="Calibri" w:hAnsi="Palatino Linotype" w:cs="Arial"/>
          <w:sz w:val="24"/>
        </w:rPr>
        <w:t xml:space="preserve"> </w:t>
      </w:r>
      <w:r w:rsidR="007E3B63">
        <w:rPr>
          <w:rFonts w:ascii="Palatino Linotype" w:eastAsia="Calibri" w:hAnsi="Palatino Linotype" w:cs="Arial"/>
          <w:sz w:val="24"/>
        </w:rPr>
        <w:t>los currículums</w:t>
      </w:r>
      <w:r w:rsidRPr="009E1211">
        <w:rPr>
          <w:rFonts w:ascii="Palatino Linotype" w:eastAsia="Calibri" w:hAnsi="Palatino Linotype" w:cs="Arial"/>
          <w:sz w:val="24"/>
        </w:rPr>
        <w:t xml:space="preserve"> que nos ocupan.</w:t>
      </w:r>
    </w:p>
    <w:p w14:paraId="1AE59F1A" w14:textId="77777777" w:rsidR="009E1211" w:rsidRPr="009E1211" w:rsidRDefault="009E1211" w:rsidP="009E1211">
      <w:pPr>
        <w:spacing w:after="0" w:line="360" w:lineRule="auto"/>
        <w:jc w:val="both"/>
        <w:rPr>
          <w:rFonts w:ascii="Palatino Linotype" w:eastAsia="Calibri" w:hAnsi="Palatino Linotype" w:cs="Arial"/>
          <w:sz w:val="24"/>
        </w:rPr>
      </w:pPr>
    </w:p>
    <w:p w14:paraId="76155F71" w14:textId="77777777" w:rsidR="009E1211" w:rsidRPr="009E1211" w:rsidRDefault="009E1211" w:rsidP="009E1211">
      <w:pPr>
        <w:autoSpaceDE w:val="0"/>
        <w:autoSpaceDN w:val="0"/>
        <w:adjustRightInd w:val="0"/>
        <w:spacing w:line="360" w:lineRule="auto"/>
        <w:jc w:val="both"/>
        <w:rPr>
          <w:rFonts w:ascii="Palatino Linotype" w:eastAsia="Calibri" w:hAnsi="Palatino Linotype" w:cs="Times New Roman"/>
          <w:sz w:val="24"/>
          <w:szCs w:val="24"/>
          <w:lang w:val="es-ES_tradnl"/>
        </w:rPr>
      </w:pPr>
      <w:r w:rsidRPr="009E1211">
        <w:rPr>
          <w:rFonts w:ascii="Palatino Linotype" w:eastAsia="Calibri" w:hAnsi="Palatino Linotype" w:cs="Arial"/>
          <w:sz w:val="24"/>
        </w:rPr>
        <w:t xml:space="preserve">Aunado a lo antes expuesto, debemos destacar lo establecido en </w:t>
      </w:r>
      <w:r w:rsidRPr="009E1211">
        <w:rPr>
          <w:rFonts w:ascii="Palatino Linotype" w:eastAsia="Calibri" w:hAnsi="Palatino Linotype" w:cs="Times New Roman"/>
          <w:sz w:val="24"/>
          <w:szCs w:val="24"/>
        </w:rPr>
        <w:t>el</w:t>
      </w:r>
      <w:r w:rsidRPr="009E1211">
        <w:rPr>
          <w:rFonts w:ascii="Palatino Linotype" w:eastAsia="Calibri" w:hAnsi="Palatino Linotype" w:cs="Times New Roman"/>
          <w:sz w:val="24"/>
          <w:szCs w:val="24"/>
          <w:lang w:val="es-ES_tradnl"/>
        </w:rPr>
        <w:t xml:space="preserve"> numeral 47 de la Ley del Trabado de los Servidores Públicos del Estado de México y Municipios el cual establece, que para ingresar al servicio público se requiere, entre otros, presentar una </w:t>
      </w:r>
      <w:r w:rsidRPr="009E1211">
        <w:rPr>
          <w:rFonts w:ascii="Palatino Linotype" w:eastAsia="Calibri" w:hAnsi="Palatino Linotype" w:cs="Times New Roman"/>
          <w:sz w:val="24"/>
          <w:szCs w:val="24"/>
          <w:lang w:val="es-ES_tradnl"/>
        </w:rPr>
        <w:lastRenderedPageBreak/>
        <w:t xml:space="preserve">solicitud utilizando la forma oficial que se autorice por la dependencia correspondiente tal como se observa a continuación: </w:t>
      </w:r>
    </w:p>
    <w:p w14:paraId="2CFB5854" w14:textId="77777777" w:rsidR="009E1211" w:rsidRPr="009E1211" w:rsidRDefault="009E1211" w:rsidP="009E1211">
      <w:pPr>
        <w:autoSpaceDE w:val="0"/>
        <w:autoSpaceDN w:val="0"/>
        <w:adjustRightInd w:val="0"/>
        <w:spacing w:before="120" w:after="120" w:line="240" w:lineRule="auto"/>
        <w:ind w:left="851" w:right="851"/>
        <w:jc w:val="both"/>
        <w:rPr>
          <w:rFonts w:ascii="Palatino Linotype" w:eastAsia="Calibri" w:hAnsi="Palatino Linotype" w:cs="Times New Roman"/>
          <w:b/>
          <w:i/>
        </w:rPr>
      </w:pPr>
    </w:p>
    <w:p w14:paraId="4178661B" w14:textId="77777777" w:rsidR="009E1211" w:rsidRPr="009E1211" w:rsidRDefault="009E1211" w:rsidP="009E1211">
      <w:pPr>
        <w:autoSpaceDE w:val="0"/>
        <w:autoSpaceDN w:val="0"/>
        <w:adjustRightInd w:val="0"/>
        <w:spacing w:before="120" w:after="120" w:line="240" w:lineRule="auto"/>
        <w:ind w:left="851" w:right="851"/>
        <w:jc w:val="both"/>
        <w:rPr>
          <w:rFonts w:ascii="Palatino Linotype" w:eastAsia="Calibri" w:hAnsi="Palatino Linotype" w:cs="Times New Roman"/>
          <w:i/>
        </w:rPr>
      </w:pPr>
      <w:r w:rsidRPr="009E1211">
        <w:rPr>
          <w:rFonts w:ascii="Palatino Linotype" w:eastAsia="Calibri" w:hAnsi="Palatino Linotype" w:cs="Times New Roman"/>
          <w:b/>
          <w:i/>
        </w:rPr>
        <w:t>ARTÍCULO 47</w:t>
      </w:r>
      <w:r w:rsidRPr="009E1211">
        <w:rPr>
          <w:rFonts w:ascii="Palatino Linotype" w:eastAsia="Calibri" w:hAnsi="Palatino Linotype" w:cs="Times New Roman"/>
          <w:i/>
        </w:rPr>
        <w:t>. Para ingresar al servicio público se requiere:</w:t>
      </w:r>
    </w:p>
    <w:p w14:paraId="42F2009C" w14:textId="77777777" w:rsidR="009E1211" w:rsidRPr="009E1211" w:rsidRDefault="009E1211" w:rsidP="009E1211">
      <w:pPr>
        <w:numPr>
          <w:ilvl w:val="0"/>
          <w:numId w:val="25"/>
        </w:numPr>
        <w:autoSpaceDE w:val="0"/>
        <w:autoSpaceDN w:val="0"/>
        <w:adjustRightInd w:val="0"/>
        <w:spacing w:before="120" w:after="120" w:line="240" w:lineRule="auto"/>
        <w:ind w:left="851" w:right="851" w:firstLine="0"/>
        <w:jc w:val="both"/>
        <w:rPr>
          <w:rFonts w:ascii="Palatino Linotype" w:eastAsia="Times New Roman" w:hAnsi="Palatino Linotype" w:cs="Times New Roman"/>
          <w:i/>
          <w:u w:val="single"/>
          <w:lang w:val="es-ES" w:eastAsia="es-ES"/>
        </w:rPr>
      </w:pPr>
      <w:r w:rsidRPr="009E1211">
        <w:rPr>
          <w:rFonts w:ascii="Palatino Linotype" w:eastAsia="Times New Roman" w:hAnsi="Palatino Linotype" w:cs="Times New Roman"/>
          <w:i/>
          <w:u w:val="single"/>
          <w:lang w:val="es-ES" w:eastAsia="es-ES"/>
        </w:rPr>
        <w:t>Presentar una solicitud utilizando la forma oficial que se autorice por la institución pública o dependencia correspondiente;</w:t>
      </w:r>
    </w:p>
    <w:p w14:paraId="590E429A" w14:textId="77777777" w:rsidR="009E1211" w:rsidRPr="009E1211" w:rsidRDefault="009E1211" w:rsidP="009E1211">
      <w:pPr>
        <w:autoSpaceDE w:val="0"/>
        <w:autoSpaceDN w:val="0"/>
        <w:adjustRightInd w:val="0"/>
        <w:spacing w:before="120" w:after="120" w:line="240" w:lineRule="auto"/>
        <w:ind w:left="851" w:right="851"/>
        <w:jc w:val="both"/>
        <w:rPr>
          <w:rFonts w:ascii="Palatino Linotype" w:eastAsia="Times New Roman" w:hAnsi="Palatino Linotype" w:cs="Times New Roman"/>
          <w:i/>
          <w:lang w:val="es-ES_tradnl" w:eastAsia="es-ES"/>
        </w:rPr>
      </w:pPr>
      <w:r w:rsidRPr="009E1211">
        <w:rPr>
          <w:rFonts w:ascii="Palatino Linotype" w:eastAsia="Times New Roman" w:hAnsi="Palatino Linotype" w:cs="Times New Roman"/>
          <w:i/>
          <w:lang w:val="es-ES_tradnl" w:eastAsia="es-ES"/>
        </w:rPr>
        <w:t>(…)</w:t>
      </w:r>
    </w:p>
    <w:p w14:paraId="131DF74C" w14:textId="77777777" w:rsidR="009E1211" w:rsidRPr="009E1211" w:rsidRDefault="009E1211" w:rsidP="009E1211">
      <w:pPr>
        <w:autoSpaceDE w:val="0"/>
        <w:autoSpaceDN w:val="0"/>
        <w:adjustRightInd w:val="0"/>
        <w:spacing w:after="0" w:line="360" w:lineRule="auto"/>
        <w:jc w:val="both"/>
        <w:rPr>
          <w:rFonts w:ascii="Palatino Linotype" w:eastAsia="Calibri" w:hAnsi="Palatino Linotype" w:cs="Arial"/>
          <w:sz w:val="24"/>
          <w:szCs w:val="24"/>
        </w:rPr>
      </w:pPr>
    </w:p>
    <w:p w14:paraId="7FA4E0EB" w14:textId="77777777" w:rsidR="009E1211" w:rsidRPr="009E1211" w:rsidRDefault="009E1211" w:rsidP="009E1211">
      <w:pPr>
        <w:autoSpaceDE w:val="0"/>
        <w:autoSpaceDN w:val="0"/>
        <w:adjustRightInd w:val="0"/>
        <w:spacing w:after="0" w:line="360" w:lineRule="auto"/>
        <w:jc w:val="both"/>
        <w:rPr>
          <w:rFonts w:ascii="Palatino Linotype" w:eastAsia="Calibri" w:hAnsi="Palatino Linotype" w:cs="Times New Roman"/>
          <w:sz w:val="24"/>
          <w:szCs w:val="24"/>
          <w:lang w:val="es-ES_tradnl"/>
        </w:rPr>
      </w:pPr>
      <w:r w:rsidRPr="009E1211">
        <w:rPr>
          <w:rFonts w:ascii="Palatino Linotype" w:eastAsia="Calibri" w:hAnsi="Palatino Linotype" w:cs="Times New Roman"/>
          <w:sz w:val="24"/>
          <w:szCs w:val="24"/>
          <w:lang w:val="es-ES_tradnl"/>
        </w:rPr>
        <w:t>En ese sentido, dentro de los requisitos para ingresar al servicio público se debe presentar la “solicitud de empleo”, documento en el que se ubica información relativa al nombre fecha y lugar de nacimiento, edad, sexo, domicilio, experiencia laboral, así como formación académica.</w:t>
      </w:r>
    </w:p>
    <w:p w14:paraId="73558E0E" w14:textId="77777777" w:rsidR="009E1211" w:rsidRPr="009E1211" w:rsidRDefault="009E1211" w:rsidP="009E1211">
      <w:pPr>
        <w:autoSpaceDE w:val="0"/>
        <w:autoSpaceDN w:val="0"/>
        <w:adjustRightInd w:val="0"/>
        <w:spacing w:after="0" w:line="360" w:lineRule="auto"/>
        <w:jc w:val="both"/>
        <w:rPr>
          <w:rFonts w:ascii="Palatino Linotype" w:eastAsia="Calibri" w:hAnsi="Palatino Linotype" w:cs="Times New Roman"/>
          <w:sz w:val="24"/>
          <w:szCs w:val="24"/>
          <w:lang w:val="es-ES_tradnl"/>
        </w:rPr>
      </w:pPr>
    </w:p>
    <w:p w14:paraId="3437A480" w14:textId="77777777" w:rsidR="009E1211" w:rsidRPr="009E1211" w:rsidRDefault="009E1211" w:rsidP="009E1211">
      <w:pPr>
        <w:autoSpaceDE w:val="0"/>
        <w:autoSpaceDN w:val="0"/>
        <w:adjustRightInd w:val="0"/>
        <w:spacing w:after="0" w:line="360" w:lineRule="auto"/>
        <w:jc w:val="both"/>
        <w:rPr>
          <w:rFonts w:ascii="Palatino Linotype" w:eastAsia="Calibri" w:hAnsi="Palatino Linotype" w:cs="Times New Roman"/>
          <w:sz w:val="24"/>
          <w:szCs w:val="24"/>
          <w:lang w:val="es-ES_tradnl"/>
        </w:rPr>
      </w:pPr>
      <w:r w:rsidRPr="009E1211">
        <w:rPr>
          <w:rFonts w:ascii="Palatino Linotype" w:eastAsia="Calibri" w:hAnsi="Palatino Linotype" w:cs="Times New Roman"/>
          <w:sz w:val="24"/>
          <w:szCs w:val="24"/>
          <w:lang w:val="es-ES_tradnl"/>
        </w:rPr>
        <w:t xml:space="preserve">Por lo anteriormente expuesto es dable señalar lo que establece el artículo 98 fracción XVII de la Ley anteriormente mencionada que a la letra dice: </w:t>
      </w:r>
    </w:p>
    <w:p w14:paraId="55AE8E40" w14:textId="77777777" w:rsidR="009E1211" w:rsidRPr="009E1211" w:rsidRDefault="009E1211" w:rsidP="009E1211">
      <w:pPr>
        <w:autoSpaceDE w:val="0"/>
        <w:autoSpaceDN w:val="0"/>
        <w:adjustRightInd w:val="0"/>
        <w:spacing w:before="240" w:line="240" w:lineRule="auto"/>
        <w:ind w:left="851" w:right="850"/>
        <w:jc w:val="both"/>
        <w:rPr>
          <w:rFonts w:ascii="Palatino Linotype" w:eastAsia="Calibri" w:hAnsi="Palatino Linotype" w:cs="Times New Roman"/>
          <w:i/>
          <w:sz w:val="24"/>
          <w:szCs w:val="24"/>
          <w:lang w:val="es-ES_tradnl"/>
        </w:rPr>
      </w:pPr>
      <w:r w:rsidRPr="009E1211">
        <w:rPr>
          <w:rFonts w:ascii="Palatino Linotype" w:eastAsia="Calibri" w:hAnsi="Palatino Linotype" w:cs="Times New Roman"/>
          <w:b/>
          <w:i/>
        </w:rPr>
        <w:t>ARTÍCULO 98.</w:t>
      </w:r>
      <w:r w:rsidRPr="009E1211">
        <w:rPr>
          <w:rFonts w:ascii="Palatino Linotype" w:eastAsia="Calibri" w:hAnsi="Palatino Linotype" w:cs="Times New Roman"/>
          <w:i/>
        </w:rPr>
        <w:t xml:space="preserve"> Son obligaciones de las instituciones públicas:</w:t>
      </w:r>
    </w:p>
    <w:p w14:paraId="24941F98" w14:textId="77777777" w:rsidR="009E1211" w:rsidRPr="009E1211" w:rsidRDefault="009E1211" w:rsidP="009E1211">
      <w:pPr>
        <w:autoSpaceDE w:val="0"/>
        <w:autoSpaceDN w:val="0"/>
        <w:adjustRightInd w:val="0"/>
        <w:spacing w:before="240" w:line="240" w:lineRule="auto"/>
        <w:ind w:left="851" w:right="850"/>
        <w:jc w:val="both"/>
        <w:rPr>
          <w:rFonts w:ascii="Palatino Linotype" w:eastAsia="Calibri" w:hAnsi="Palatino Linotype" w:cs="Times New Roman"/>
          <w:i/>
          <w:sz w:val="24"/>
          <w:szCs w:val="24"/>
          <w:lang w:val="es-ES_tradnl"/>
        </w:rPr>
      </w:pPr>
      <w:r w:rsidRPr="009E1211">
        <w:rPr>
          <w:rFonts w:ascii="Palatino Linotype" w:eastAsia="Calibri" w:hAnsi="Palatino Linotype" w:cs="Times New Roman"/>
          <w:i/>
        </w:rPr>
        <w:t xml:space="preserve">XVII. </w:t>
      </w:r>
      <w:r w:rsidRPr="009E1211">
        <w:rPr>
          <w:rFonts w:ascii="Palatino Linotype" w:eastAsia="Calibri" w:hAnsi="Palatino Linotype" w:cs="Times New Roman"/>
          <w:b/>
          <w:i/>
          <w:u w:val="single"/>
        </w:rPr>
        <w:t>Integrar los expedientes de los servidores públicos</w:t>
      </w:r>
      <w:r w:rsidRPr="009E1211">
        <w:rPr>
          <w:rFonts w:ascii="Palatino Linotype" w:eastAsia="Calibri" w:hAnsi="Palatino Linotype" w:cs="Times New Roman"/>
          <w:i/>
        </w:rPr>
        <w:t xml:space="preserve"> y proporcionar las constancias que éstos soliciten para el trámite de los asuntos de su interés en los términos que señalen los ordenamientos respectivos.</w:t>
      </w:r>
    </w:p>
    <w:p w14:paraId="618CC4BC" w14:textId="77777777" w:rsidR="009E1211" w:rsidRPr="009E1211" w:rsidRDefault="009E1211" w:rsidP="009E1211">
      <w:pPr>
        <w:autoSpaceDE w:val="0"/>
        <w:autoSpaceDN w:val="0"/>
        <w:adjustRightInd w:val="0"/>
        <w:spacing w:after="0" w:line="360" w:lineRule="auto"/>
        <w:ind w:right="851"/>
        <w:jc w:val="both"/>
        <w:rPr>
          <w:rFonts w:ascii="Palatino Linotype" w:eastAsia="Calibri" w:hAnsi="Palatino Linotype" w:cs="Times New Roman"/>
          <w:sz w:val="24"/>
          <w:szCs w:val="24"/>
          <w:lang w:val="es-ES_tradnl"/>
        </w:rPr>
      </w:pPr>
    </w:p>
    <w:p w14:paraId="70645B2D" w14:textId="77777777" w:rsidR="009E1211" w:rsidRPr="009E1211" w:rsidRDefault="009E1211" w:rsidP="009E1211">
      <w:pPr>
        <w:spacing w:line="360" w:lineRule="auto"/>
        <w:jc w:val="both"/>
        <w:rPr>
          <w:rFonts w:ascii="Palatino Linotype" w:eastAsia="Calibri" w:hAnsi="Palatino Linotype" w:cs="Arial"/>
          <w:sz w:val="24"/>
        </w:rPr>
      </w:pPr>
      <w:r w:rsidRPr="009E1211">
        <w:rPr>
          <w:rFonts w:ascii="Palatino Linotype" w:eastAsia="Calibri" w:hAnsi="Palatino Linotype" w:cs="Arial"/>
          <w:sz w:val="24"/>
        </w:rPr>
        <w:t xml:space="preserve">Así las cosas, de la normatividad anteriormente referida, se puede observar que las instituciones públicas tienen la obligación de integrar los expedientes laborales de cada servidor público, dentro de los cuales puede constar la solicitud de empleo, o bien </w:t>
      </w:r>
      <w:r w:rsidRPr="009E1211">
        <w:rPr>
          <w:rFonts w:ascii="Palatino Linotype" w:eastAsia="Calibri" w:hAnsi="Palatino Linotype" w:cs="Arial"/>
          <w:sz w:val="24"/>
        </w:rPr>
        <w:lastRenderedPageBreak/>
        <w:t>algún otro documento en el cual conste el curr</w:t>
      </w:r>
      <w:r w:rsidR="007E3B63">
        <w:rPr>
          <w:rFonts w:ascii="Palatino Linotype" w:eastAsia="Calibri" w:hAnsi="Palatino Linotype" w:cs="Arial"/>
          <w:sz w:val="24"/>
        </w:rPr>
        <w:t>í</w:t>
      </w:r>
      <w:r w:rsidRPr="009E1211">
        <w:rPr>
          <w:rFonts w:ascii="Palatino Linotype" w:eastAsia="Calibri" w:hAnsi="Palatino Linotype" w:cs="Arial"/>
          <w:sz w:val="24"/>
        </w:rPr>
        <w:t xml:space="preserve">culum de los servidores públicos, sin embargo dichos documentos pueden tener en su contenido datos personales que puedan ser afectados al momento de dar a conocer la información, para lo cual </w:t>
      </w:r>
      <w:r w:rsidRPr="009E1211">
        <w:rPr>
          <w:rFonts w:ascii="Palatino Linotype" w:eastAsia="Calibri" w:hAnsi="Palatino Linotype" w:cs="Arial"/>
          <w:b/>
          <w:sz w:val="24"/>
        </w:rPr>
        <w:t>el sujeto obligado</w:t>
      </w:r>
      <w:r w:rsidRPr="009E1211">
        <w:rPr>
          <w:rFonts w:ascii="Palatino Linotype" w:eastAsia="Calibri" w:hAnsi="Palatino Linotype" w:cs="Arial"/>
          <w:sz w:val="24"/>
        </w:rPr>
        <w:t xml:space="preserve"> deberá proteger toda aquella información que conlleve a un riesgo grave a los servidores públicos en comento.</w:t>
      </w:r>
    </w:p>
    <w:p w14:paraId="550AC95A" w14:textId="77777777" w:rsidR="009E1211" w:rsidRPr="009E1211" w:rsidRDefault="009E1211" w:rsidP="009E1211">
      <w:pPr>
        <w:spacing w:after="0" w:line="360" w:lineRule="auto"/>
        <w:jc w:val="both"/>
        <w:rPr>
          <w:rFonts w:ascii="Palatino Linotype" w:eastAsia="Calibri" w:hAnsi="Palatino Linotype" w:cs="Times New Roman"/>
          <w:sz w:val="24"/>
          <w:szCs w:val="24"/>
          <w:lang w:eastAsia="es-MX"/>
        </w:rPr>
      </w:pPr>
    </w:p>
    <w:p w14:paraId="19DB7337" w14:textId="77777777" w:rsidR="009E1211" w:rsidRPr="009E1211" w:rsidRDefault="009E1211" w:rsidP="009E1211">
      <w:pPr>
        <w:spacing w:after="0" w:line="360" w:lineRule="auto"/>
        <w:jc w:val="both"/>
        <w:rPr>
          <w:rFonts w:ascii="Palatino Linotype" w:eastAsia="Calibri" w:hAnsi="Palatino Linotype" w:cs="Arial"/>
          <w:sz w:val="28"/>
          <w:szCs w:val="24"/>
        </w:rPr>
      </w:pPr>
      <w:r w:rsidRPr="009E1211">
        <w:rPr>
          <w:rFonts w:ascii="Palatino Linotype" w:eastAsia="Calibri" w:hAnsi="Palatino Linotype" w:cs="Tahoma"/>
          <w:bCs/>
          <w:sz w:val="24"/>
        </w:rPr>
        <w:t>En este sentido, un dato personal es cualquier información que pueda hacer a una persona física o jurídica colectiva identificada e identificable. Asimismo, la doctrina desarrollada a nivel internacional, respecto del tema de datos personales, 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w:t>
      </w:r>
    </w:p>
    <w:p w14:paraId="12DFBF94" w14:textId="77777777" w:rsidR="009E1211" w:rsidRPr="009E1211" w:rsidRDefault="009E1211" w:rsidP="009E1211">
      <w:pPr>
        <w:shd w:val="clear" w:color="auto" w:fill="FFFFFF"/>
        <w:spacing w:after="0" w:line="360" w:lineRule="auto"/>
        <w:jc w:val="both"/>
        <w:rPr>
          <w:rFonts w:ascii="Palatino Linotype" w:eastAsia="Calibri" w:hAnsi="Palatino Linotype" w:cs="Tahoma"/>
          <w:bCs/>
          <w:sz w:val="24"/>
          <w:szCs w:val="24"/>
          <w:lang w:val="es-ES"/>
        </w:rPr>
      </w:pPr>
    </w:p>
    <w:p w14:paraId="2CC545E4" w14:textId="77777777" w:rsidR="009E1211" w:rsidRPr="009E1211" w:rsidRDefault="009E1211" w:rsidP="009E1211">
      <w:pPr>
        <w:shd w:val="clear" w:color="auto" w:fill="FFFFFF"/>
        <w:spacing w:after="0" w:line="360" w:lineRule="auto"/>
        <w:contextualSpacing/>
        <w:jc w:val="both"/>
        <w:rPr>
          <w:rFonts w:ascii="Palatino Linotype" w:eastAsia="Calibri" w:hAnsi="Palatino Linotype" w:cs="Tahoma"/>
          <w:bCs/>
          <w:sz w:val="24"/>
          <w:szCs w:val="24"/>
          <w:lang w:val="es-ES"/>
        </w:rPr>
      </w:pPr>
      <w:r w:rsidRPr="009E1211">
        <w:rPr>
          <w:rFonts w:ascii="Palatino Linotype" w:eastAsia="Calibri" w:hAnsi="Palatino Linotype" w:cs="Tahoma"/>
          <w:bCs/>
          <w:sz w:val="24"/>
          <w:szCs w:val="24"/>
          <w:lang w:val="es-ES"/>
        </w:rPr>
        <w:t xml:space="preserve">En este contexto, la confidencialidad de los datos </w:t>
      </w:r>
      <w:proofErr w:type="gramStart"/>
      <w:r w:rsidRPr="009E1211">
        <w:rPr>
          <w:rFonts w:ascii="Palatino Linotype" w:eastAsia="Calibri" w:hAnsi="Palatino Linotype" w:cs="Tahoma"/>
          <w:bCs/>
          <w:sz w:val="24"/>
          <w:szCs w:val="24"/>
          <w:lang w:val="es-ES"/>
        </w:rPr>
        <w:t>personales,</w:t>
      </w:r>
      <w:proofErr w:type="gramEnd"/>
      <w:r w:rsidRPr="009E1211">
        <w:rPr>
          <w:rFonts w:ascii="Palatino Linotype" w:eastAsia="Calibri" w:hAnsi="Palatino Linotype" w:cs="Tahoma"/>
          <w:bCs/>
          <w:sz w:val="24"/>
          <w:szCs w:val="24"/>
          <w:lang w:val="es-ES"/>
        </w:rPr>
        <w:t xml:space="preserve"> tiene por objetivo establecer el límite del derecho de acceso a la información a partir del derecho a la intimidad y la vida privada de los individuos. Sobre el particular, el legislador realizó un análisis en donde se ponderaban dos derechos: el derecho a la intimidad y la protección de los datos personales versus el interés público de conocer el ejercicio de atribuciones y de recursos públicos de las instituciones y es a partir de ahí, en donde las instituciones públicas deben determinar la publicidad de su información.</w:t>
      </w:r>
    </w:p>
    <w:p w14:paraId="27170D5A" w14:textId="77777777" w:rsidR="009E1211" w:rsidRPr="009E1211" w:rsidRDefault="009E1211" w:rsidP="009E1211">
      <w:pPr>
        <w:shd w:val="clear" w:color="auto" w:fill="FFFFFF"/>
        <w:spacing w:after="0" w:line="360" w:lineRule="auto"/>
        <w:contextualSpacing/>
        <w:jc w:val="both"/>
        <w:rPr>
          <w:rFonts w:ascii="Palatino Linotype" w:eastAsia="Calibri" w:hAnsi="Palatino Linotype" w:cs="Tahoma"/>
          <w:bCs/>
          <w:sz w:val="24"/>
          <w:szCs w:val="24"/>
          <w:lang w:val="es-ES"/>
        </w:rPr>
      </w:pPr>
    </w:p>
    <w:p w14:paraId="3A680126" w14:textId="77777777" w:rsidR="009E1211" w:rsidRPr="009E1211" w:rsidRDefault="009E1211" w:rsidP="009E1211">
      <w:pPr>
        <w:shd w:val="clear" w:color="auto" w:fill="FFFFFF"/>
        <w:spacing w:after="0" w:line="360" w:lineRule="auto"/>
        <w:contextualSpacing/>
        <w:jc w:val="both"/>
        <w:rPr>
          <w:rFonts w:ascii="Palatino Linotype" w:eastAsia="Calibri" w:hAnsi="Palatino Linotype" w:cs="Tahoma"/>
          <w:bCs/>
          <w:sz w:val="24"/>
          <w:szCs w:val="24"/>
          <w:lang w:val="es-ES"/>
        </w:rPr>
      </w:pPr>
      <w:r w:rsidRPr="009E1211">
        <w:rPr>
          <w:rFonts w:ascii="Palatino Linotype" w:eastAsia="Calibri" w:hAnsi="Palatino Linotype" w:cs="Tahoma"/>
          <w:bCs/>
          <w:sz w:val="24"/>
          <w:szCs w:val="24"/>
          <w:lang w:val="es-ES"/>
        </w:rPr>
        <w:lastRenderedPageBreak/>
        <w:t>En este orden de ideas, toda la información que transparente la gestión pública, favorezca la rendición de cuentas y contribuya a la democratización del Estado Mexicano es, sin excepción, de naturaleza pública; tal es el caso de los salarios de todos los servidores públicos, la entrega de recursos públicos bajo cualquier esquema, el cumplimiento de requisitos legales, cumplimiento de atribuciones, entre otros; información que necesariamente está vinculada con datos personales, que pierden la protección en beneficio del interés público (no por eso dejan de ser datos personales, sólo que no están protegidos en la confidencialidad).</w:t>
      </w:r>
    </w:p>
    <w:p w14:paraId="4300E546" w14:textId="77777777" w:rsidR="009E1211" w:rsidRPr="009E1211" w:rsidRDefault="009E1211" w:rsidP="009E1211">
      <w:pPr>
        <w:shd w:val="clear" w:color="auto" w:fill="FFFFFF"/>
        <w:spacing w:after="0" w:line="360" w:lineRule="auto"/>
        <w:jc w:val="both"/>
        <w:rPr>
          <w:rFonts w:ascii="Palatino Linotype" w:eastAsia="Calibri" w:hAnsi="Palatino Linotype" w:cs="Tahoma"/>
          <w:bCs/>
          <w:sz w:val="24"/>
          <w:szCs w:val="24"/>
          <w:lang w:val="es-ES"/>
        </w:rPr>
      </w:pPr>
    </w:p>
    <w:p w14:paraId="14687970" w14:textId="77777777" w:rsidR="009E1211" w:rsidRPr="009E1211" w:rsidRDefault="009E1211" w:rsidP="009E1211">
      <w:pPr>
        <w:shd w:val="clear" w:color="auto" w:fill="FFFFFF"/>
        <w:spacing w:after="0" w:line="360" w:lineRule="auto"/>
        <w:contextualSpacing/>
        <w:jc w:val="both"/>
        <w:rPr>
          <w:rFonts w:ascii="Palatino Linotype" w:eastAsia="Calibri" w:hAnsi="Palatino Linotype" w:cs="Tahoma"/>
          <w:bCs/>
          <w:sz w:val="24"/>
          <w:szCs w:val="24"/>
          <w:lang w:val="es-ES"/>
        </w:rPr>
      </w:pPr>
      <w:r w:rsidRPr="009E1211">
        <w:rPr>
          <w:rFonts w:ascii="Palatino Linotype" w:eastAsia="Calibri" w:hAnsi="Palatino Linotype" w:cs="Tahoma"/>
          <w:bCs/>
          <w:sz w:val="24"/>
          <w:szCs w:val="24"/>
          <w:lang w:val="es-ES"/>
        </w:rPr>
        <w:t>Dada la complejidad de la información cuando involucra datos personales, pudiera pensarse que se trata de dos derechos en colisión; por un lado, la garantía individual de conocer sobre el ejercicio de atribuciones de servidores públicos así como de recursos públicos y, por el otro, el derecho de las personas a la autodeterminación informativa y el derecho a la vida privada; tratándose de los datos personales que obran en los archivos de las instituciones públicas, la regla es clara, ya que los datos personales que permiten verificar el desempeño de los servidores públicos y el cumplimiento de obligaciones legales, transparentan la gestión pública y favorecen la rendición de cuentas, constituyen información de naturaleza pública, en razón de que el beneficio de su publicidad es mayor que el beneficio de su clasificación, aun tratándose de información personal.</w:t>
      </w:r>
    </w:p>
    <w:p w14:paraId="07076A59" w14:textId="77777777" w:rsidR="009E1211" w:rsidRPr="009E1211" w:rsidRDefault="009E1211" w:rsidP="009E1211">
      <w:pPr>
        <w:shd w:val="clear" w:color="auto" w:fill="FFFFFF"/>
        <w:spacing w:after="0" w:line="360" w:lineRule="auto"/>
        <w:jc w:val="both"/>
        <w:rPr>
          <w:rFonts w:ascii="Palatino Linotype" w:eastAsia="Calibri" w:hAnsi="Palatino Linotype" w:cs="Tahoma"/>
          <w:bCs/>
          <w:sz w:val="24"/>
          <w:szCs w:val="24"/>
          <w:lang w:val="es-ES"/>
        </w:rPr>
      </w:pPr>
    </w:p>
    <w:p w14:paraId="428795B3" w14:textId="77777777" w:rsidR="009E1211" w:rsidRDefault="009E1211" w:rsidP="009E1211">
      <w:pPr>
        <w:shd w:val="clear" w:color="auto" w:fill="FFFFFF"/>
        <w:spacing w:after="0" w:line="360" w:lineRule="auto"/>
        <w:contextualSpacing/>
        <w:jc w:val="both"/>
        <w:rPr>
          <w:rFonts w:ascii="Palatino Linotype" w:eastAsia="Calibri" w:hAnsi="Palatino Linotype" w:cs="Tahoma"/>
          <w:bCs/>
          <w:sz w:val="24"/>
          <w:szCs w:val="24"/>
          <w:lang w:val="es-ES"/>
        </w:rPr>
      </w:pPr>
      <w:r w:rsidRPr="009E1211">
        <w:rPr>
          <w:rFonts w:ascii="Palatino Linotype" w:eastAsia="Calibri" w:hAnsi="Palatino Linotype" w:cs="Tahoma"/>
          <w:bCs/>
          <w:sz w:val="24"/>
          <w:szCs w:val="24"/>
          <w:lang w:val="es-ES"/>
        </w:rPr>
        <w:lastRenderedPageBreak/>
        <w:t>Ahora bien, cuando las personas tienen una relación comercial, laboral, de servicios, trámites o del tipo que sea, necesariamente por un tema de interés público, debe cederse un poco de privacidad, de tal forma que la gente en general pueda verificar el debido desempeño de los servidores públicos, la aplicación de la ley y el ejercicio de recursos públicos; sin embargo, esto obliga a un ejercicio de ponderación en donde únicamente se privilegie la publicidad de los datos esenciales para la transparencia y rendición de cuentas, sin afectar la vida privada de las personas.</w:t>
      </w:r>
    </w:p>
    <w:p w14:paraId="6686C4CC" w14:textId="77777777" w:rsidR="000D6163" w:rsidRPr="009E1211" w:rsidRDefault="000D6163" w:rsidP="009E1211">
      <w:pPr>
        <w:shd w:val="clear" w:color="auto" w:fill="FFFFFF"/>
        <w:spacing w:after="0" w:line="360" w:lineRule="auto"/>
        <w:contextualSpacing/>
        <w:jc w:val="both"/>
        <w:rPr>
          <w:rFonts w:ascii="Palatino Linotype" w:eastAsia="Calibri" w:hAnsi="Palatino Linotype" w:cs="Tahoma"/>
          <w:bCs/>
          <w:sz w:val="24"/>
          <w:szCs w:val="24"/>
          <w:lang w:val="es-ES"/>
        </w:rPr>
      </w:pPr>
    </w:p>
    <w:p w14:paraId="5B38BEF8" w14:textId="77777777" w:rsidR="009E1211" w:rsidRPr="009E1211" w:rsidRDefault="009E1211" w:rsidP="009E1211">
      <w:pPr>
        <w:tabs>
          <w:tab w:val="left" w:pos="709"/>
        </w:tabs>
        <w:spacing w:after="0" w:line="360" w:lineRule="auto"/>
        <w:jc w:val="both"/>
        <w:rPr>
          <w:rFonts w:ascii="Palatino Linotype" w:eastAsia="Calibri" w:hAnsi="Palatino Linotype" w:cs="Arial"/>
          <w:sz w:val="24"/>
          <w:szCs w:val="23"/>
        </w:rPr>
      </w:pPr>
      <w:r w:rsidRPr="009E1211">
        <w:rPr>
          <w:rFonts w:ascii="Palatino Linotype" w:eastAsia="Calibri" w:hAnsi="Palatino Linotype" w:cs="Arial"/>
          <w:sz w:val="24"/>
          <w:szCs w:val="23"/>
        </w:rPr>
        <w:t xml:space="preserve">En conclusión, el </w:t>
      </w:r>
      <w:r w:rsidRPr="009E1211">
        <w:rPr>
          <w:rFonts w:ascii="Palatino Linotype" w:eastAsia="Calibri" w:hAnsi="Palatino Linotype" w:cs="Arial"/>
          <w:b/>
          <w:i/>
          <w:sz w:val="24"/>
          <w:szCs w:val="23"/>
        </w:rPr>
        <w:t>Currículum Vitae</w:t>
      </w:r>
      <w:r w:rsidRPr="009E1211">
        <w:rPr>
          <w:rFonts w:ascii="Palatino Linotype" w:eastAsia="Calibri" w:hAnsi="Palatino Linotype" w:cs="Arial"/>
          <w:sz w:val="24"/>
          <w:szCs w:val="23"/>
        </w:rPr>
        <w:t xml:space="preserve"> no es un documento oficial como lo es el Título o Cédula Profesional; sin embargo, los cargos públicos en los que sea indispensable contar con un grado de estudios como Licenciatura o Maestría, en obviedad de circunstancias se debe contar con Título o Cédula Profesional, por lo que </w:t>
      </w:r>
      <w:r w:rsidRPr="009E1211">
        <w:rPr>
          <w:rFonts w:ascii="Palatino Linotype" w:eastAsia="Calibri" w:hAnsi="Palatino Linotype" w:cs="Arial"/>
          <w:b/>
          <w:bCs/>
          <w:sz w:val="24"/>
          <w:szCs w:val="23"/>
        </w:rPr>
        <w:t>NO es procedente restringir el acceso a la fotografía</w:t>
      </w:r>
      <w:r w:rsidRPr="009E1211">
        <w:rPr>
          <w:rFonts w:ascii="Palatino Linotype" w:eastAsia="Calibri" w:hAnsi="Palatino Linotype" w:cs="Arial"/>
          <w:sz w:val="24"/>
          <w:szCs w:val="23"/>
        </w:rPr>
        <w:t xml:space="preserve"> en el currículum vitae, solo para el caso de Directores, Jefes de Departamento o Titulares del sujeto obligado, ya que cuando el dato personal tiene el carácter de público en otros documentos como lo son el Título o Cédula Profesional, mismos que indudablemente deben obrar en los archivos de los Sujetos Obligados por ser inherentes e indispensables para el desempeño de los cargos públicos.</w:t>
      </w:r>
    </w:p>
    <w:p w14:paraId="2B030969" w14:textId="77777777" w:rsidR="009E1211" w:rsidRPr="009E1211" w:rsidRDefault="009E1211" w:rsidP="009E1211">
      <w:pPr>
        <w:spacing w:after="0" w:line="360" w:lineRule="auto"/>
        <w:rPr>
          <w:rFonts w:ascii="Times New Roman" w:eastAsia="Times New Roman" w:hAnsi="Times New Roman" w:cs="Times New Roman"/>
          <w:sz w:val="24"/>
          <w:szCs w:val="23"/>
          <w:lang w:eastAsia="es-ES"/>
        </w:rPr>
      </w:pPr>
    </w:p>
    <w:p w14:paraId="2E8CC867" w14:textId="77777777" w:rsidR="009E1211" w:rsidRPr="009E1211" w:rsidRDefault="009E1211" w:rsidP="009E1211">
      <w:pPr>
        <w:tabs>
          <w:tab w:val="left" w:pos="709"/>
        </w:tabs>
        <w:spacing w:after="0" w:line="360" w:lineRule="auto"/>
        <w:jc w:val="both"/>
        <w:rPr>
          <w:rFonts w:ascii="Palatino Linotype" w:eastAsia="Calibri" w:hAnsi="Palatino Linotype" w:cs="Arial"/>
          <w:sz w:val="24"/>
          <w:szCs w:val="23"/>
        </w:rPr>
      </w:pPr>
      <w:r w:rsidRPr="009E1211">
        <w:rPr>
          <w:rFonts w:ascii="Palatino Linotype" w:eastAsia="Calibri" w:hAnsi="Palatino Linotype" w:cs="Arial"/>
          <w:sz w:val="24"/>
          <w:szCs w:val="23"/>
        </w:rPr>
        <w:t>Ya que toda la información en posesión de cualquier sujeto obligado es pública, existen excepciones establecidas en los artículos 91 y 143, de la Ley de Transparencia y Acceso a la Información Pública del Estado de México y Municipios.</w:t>
      </w:r>
    </w:p>
    <w:p w14:paraId="69F0E74A" w14:textId="77777777" w:rsidR="009E1211" w:rsidRPr="009E1211" w:rsidRDefault="009E1211" w:rsidP="009E1211">
      <w:pPr>
        <w:spacing w:after="0" w:line="360" w:lineRule="auto"/>
        <w:rPr>
          <w:rFonts w:ascii="Times New Roman" w:eastAsia="Times New Roman" w:hAnsi="Times New Roman" w:cs="Times New Roman"/>
          <w:sz w:val="24"/>
          <w:szCs w:val="23"/>
          <w:lang w:eastAsia="es-ES"/>
        </w:rPr>
      </w:pPr>
    </w:p>
    <w:p w14:paraId="59E5F3D9" w14:textId="77777777" w:rsidR="009E1211" w:rsidRPr="009E1211" w:rsidRDefault="009E1211" w:rsidP="009E1211">
      <w:pPr>
        <w:tabs>
          <w:tab w:val="left" w:pos="709"/>
        </w:tabs>
        <w:spacing w:after="0" w:line="360" w:lineRule="auto"/>
        <w:jc w:val="both"/>
        <w:rPr>
          <w:rFonts w:ascii="Palatino Linotype" w:eastAsia="Calibri" w:hAnsi="Palatino Linotype" w:cs="Arial"/>
          <w:sz w:val="24"/>
          <w:szCs w:val="23"/>
        </w:rPr>
      </w:pPr>
      <w:r w:rsidRPr="009E1211">
        <w:rPr>
          <w:rFonts w:ascii="Palatino Linotype" w:eastAsia="Calibri" w:hAnsi="Palatino Linotype" w:cs="Arial"/>
          <w:sz w:val="24"/>
          <w:szCs w:val="23"/>
        </w:rPr>
        <w:lastRenderedPageBreak/>
        <w:t>Que una de las causas de excepción que la normativa señala es el caso de la confidencialidad, aplicable al asunto conforme a lo previsto en el numeral 143, fracción I, de la Ley de Transparencia y Acceso a la Información Pública del Estado de México y Municipios.</w:t>
      </w:r>
    </w:p>
    <w:p w14:paraId="65C8B03C" w14:textId="77777777" w:rsidR="009E1211" w:rsidRPr="009E1211" w:rsidRDefault="009E1211" w:rsidP="009E1211">
      <w:pPr>
        <w:spacing w:after="0" w:line="360" w:lineRule="auto"/>
        <w:rPr>
          <w:rFonts w:ascii="Times New Roman" w:eastAsia="Times New Roman" w:hAnsi="Times New Roman" w:cs="Times New Roman"/>
          <w:sz w:val="24"/>
          <w:szCs w:val="23"/>
          <w:lang w:eastAsia="es-ES"/>
        </w:rPr>
      </w:pPr>
    </w:p>
    <w:p w14:paraId="5F1DD6EB" w14:textId="77777777" w:rsidR="009E1211" w:rsidRPr="009E1211" w:rsidRDefault="009E1211" w:rsidP="009E1211">
      <w:pPr>
        <w:tabs>
          <w:tab w:val="left" w:pos="709"/>
        </w:tabs>
        <w:spacing w:after="0" w:line="360" w:lineRule="auto"/>
        <w:jc w:val="both"/>
        <w:rPr>
          <w:rFonts w:ascii="Palatino Linotype" w:eastAsia="Calibri" w:hAnsi="Palatino Linotype" w:cs="Arial"/>
          <w:sz w:val="24"/>
          <w:szCs w:val="23"/>
        </w:rPr>
      </w:pPr>
      <w:r w:rsidRPr="009E1211">
        <w:rPr>
          <w:rFonts w:ascii="Palatino Linotype" w:eastAsia="Calibri" w:hAnsi="Palatino Linotype" w:cs="Arial"/>
          <w:sz w:val="24"/>
          <w:szCs w:val="23"/>
        </w:rPr>
        <w:t>Que la Ley de Protección de Datos Personales del Estado de México tiene por objeto garantizar la protección de los datos personales que se encuentran en posesión de los sujetos obligados, ya sea en archivos, registros, bancos de datos u otros medios técnicos de tratamiento de datos públicos y privados, destinados a dar informes para garantiza el derecho al honor y privacidad de las personas, así como también el acceso a la información que sobre los mismos se registre.</w:t>
      </w:r>
    </w:p>
    <w:p w14:paraId="16CAEF82" w14:textId="77777777" w:rsidR="009E1211" w:rsidRPr="009E1211" w:rsidRDefault="009E1211" w:rsidP="009E1211">
      <w:pPr>
        <w:tabs>
          <w:tab w:val="left" w:pos="709"/>
        </w:tabs>
        <w:spacing w:after="0" w:line="360" w:lineRule="auto"/>
        <w:jc w:val="both"/>
        <w:rPr>
          <w:rFonts w:ascii="Palatino Linotype" w:eastAsia="Calibri" w:hAnsi="Palatino Linotype" w:cs="Arial"/>
          <w:sz w:val="24"/>
          <w:szCs w:val="23"/>
        </w:rPr>
      </w:pPr>
    </w:p>
    <w:p w14:paraId="0253048E" w14:textId="77777777" w:rsidR="009E1211" w:rsidRPr="009E1211" w:rsidRDefault="009E1211" w:rsidP="009E1211">
      <w:pPr>
        <w:tabs>
          <w:tab w:val="left" w:pos="709"/>
        </w:tabs>
        <w:spacing w:after="0" w:line="360" w:lineRule="auto"/>
        <w:jc w:val="both"/>
        <w:rPr>
          <w:rFonts w:ascii="Palatino Linotype" w:eastAsia="Calibri" w:hAnsi="Palatino Linotype" w:cs="Arial"/>
          <w:sz w:val="24"/>
          <w:szCs w:val="23"/>
        </w:rPr>
      </w:pPr>
      <w:r w:rsidRPr="009E1211">
        <w:rPr>
          <w:rFonts w:ascii="Palatino Linotype" w:eastAsia="Calibri" w:hAnsi="Palatino Linotype" w:cs="Arial"/>
          <w:sz w:val="24"/>
          <w:szCs w:val="23"/>
        </w:rPr>
        <w:t>Que la protección de datos personales es la prerrogativa conferida a las personas contra la posible divulgación de sus datos, de tal forma que no pueda afectarse su entorno personal, social o profesional, y que la legislación en la materia, establece como principios básicos, garantizar al titular de la información que el tratamiento de sus datos será estrictamente el necesario para cumplir con el fin para el que fueron recabados, siendo por tanto obligatoria la confidencialidad y el respecto a su privacidad, con relación al uso, la seguridad, la difusión y la distribución de dicha información.</w:t>
      </w:r>
    </w:p>
    <w:p w14:paraId="45E26326" w14:textId="77777777" w:rsidR="009E1211" w:rsidRPr="009E1211" w:rsidRDefault="009E1211" w:rsidP="009E1211">
      <w:pPr>
        <w:spacing w:after="0" w:line="360" w:lineRule="auto"/>
        <w:rPr>
          <w:rFonts w:ascii="Times New Roman" w:eastAsia="Times New Roman" w:hAnsi="Times New Roman" w:cs="Times New Roman"/>
          <w:sz w:val="24"/>
          <w:szCs w:val="23"/>
          <w:lang w:eastAsia="es-ES"/>
        </w:rPr>
      </w:pPr>
    </w:p>
    <w:p w14:paraId="19027F0D" w14:textId="77777777" w:rsidR="009E1211" w:rsidRPr="009E1211" w:rsidRDefault="009E1211" w:rsidP="009E1211">
      <w:pPr>
        <w:tabs>
          <w:tab w:val="left" w:pos="709"/>
        </w:tabs>
        <w:spacing w:after="0" w:line="360" w:lineRule="auto"/>
        <w:jc w:val="both"/>
        <w:rPr>
          <w:rFonts w:ascii="Palatino Linotype" w:eastAsia="Calibri" w:hAnsi="Palatino Linotype" w:cs="Times New Roman"/>
          <w:sz w:val="24"/>
          <w:szCs w:val="23"/>
        </w:rPr>
      </w:pPr>
      <w:r w:rsidRPr="009E1211">
        <w:rPr>
          <w:rFonts w:ascii="Palatino Linotype" w:eastAsia="Calibri" w:hAnsi="Palatino Linotype" w:cs="Times New Roman"/>
          <w:sz w:val="24"/>
          <w:szCs w:val="23"/>
        </w:rPr>
        <w:t xml:space="preserve">En estos casos, debe corroborar una conexión patente entre </w:t>
      </w:r>
      <w:r w:rsidRPr="009E1211">
        <w:rPr>
          <w:rFonts w:ascii="Palatino Linotype" w:eastAsia="Calibri" w:hAnsi="Palatino Linotype" w:cs="Times New Roman"/>
          <w:b/>
          <w:sz w:val="24"/>
          <w:szCs w:val="23"/>
        </w:rPr>
        <w:t>la información confidencial y un tema de interés público</w:t>
      </w:r>
      <w:r w:rsidRPr="009E1211">
        <w:rPr>
          <w:rFonts w:ascii="Palatino Linotype" w:eastAsia="Calibri" w:hAnsi="Palatino Linotype" w:cs="Times New Roman"/>
          <w:sz w:val="24"/>
          <w:szCs w:val="23"/>
        </w:rPr>
        <w:t xml:space="preserve">. La </w:t>
      </w:r>
      <w:r w:rsidRPr="009E1211">
        <w:rPr>
          <w:rFonts w:ascii="Palatino Linotype" w:eastAsia="Times New Roman" w:hAnsi="Palatino Linotype" w:cs="Arial"/>
          <w:color w:val="000000"/>
          <w:sz w:val="24"/>
          <w:szCs w:val="23"/>
        </w:rPr>
        <w:t xml:space="preserve">fecha y lugar de nacimiento, edad, </w:t>
      </w:r>
      <w:r w:rsidRPr="009E1211">
        <w:rPr>
          <w:rFonts w:ascii="Palatino Linotype" w:eastAsia="Times New Roman" w:hAnsi="Palatino Linotype" w:cs="Arial"/>
          <w:color w:val="000000"/>
          <w:sz w:val="24"/>
          <w:szCs w:val="23"/>
        </w:rPr>
        <w:lastRenderedPageBreak/>
        <w:t xml:space="preserve">domicilio, teléfono, correo electrónico y </w:t>
      </w:r>
      <w:r w:rsidRPr="009E1211">
        <w:rPr>
          <w:rFonts w:ascii="Palatino Linotype" w:eastAsia="Calibri" w:hAnsi="Palatino Linotype" w:cs="Times New Roman"/>
          <w:sz w:val="24"/>
          <w:szCs w:val="23"/>
        </w:rPr>
        <w:t xml:space="preserve">fotografía de un servidor público contenidos en un currículum vitae son datos personales susceptibles de ser clasificados como confidenciales. </w:t>
      </w:r>
    </w:p>
    <w:p w14:paraId="0FD0E2D4" w14:textId="77777777" w:rsidR="009E1211" w:rsidRPr="009E1211" w:rsidRDefault="009E1211" w:rsidP="009E1211">
      <w:pPr>
        <w:spacing w:after="0" w:line="360" w:lineRule="auto"/>
        <w:rPr>
          <w:rFonts w:ascii="Times New Roman" w:eastAsia="Times New Roman" w:hAnsi="Times New Roman" w:cs="Times New Roman"/>
          <w:sz w:val="24"/>
          <w:szCs w:val="23"/>
          <w:lang w:eastAsia="es-ES"/>
        </w:rPr>
      </w:pPr>
    </w:p>
    <w:p w14:paraId="5B9A8EF8" w14:textId="77777777" w:rsidR="009E1211" w:rsidRPr="009E1211" w:rsidRDefault="009E1211" w:rsidP="009E1211">
      <w:pPr>
        <w:tabs>
          <w:tab w:val="left" w:pos="709"/>
        </w:tabs>
        <w:spacing w:after="0" w:line="360" w:lineRule="auto"/>
        <w:jc w:val="both"/>
        <w:rPr>
          <w:rFonts w:ascii="Palatino Linotype" w:eastAsia="Calibri" w:hAnsi="Palatino Linotype" w:cs="Times New Roman"/>
          <w:sz w:val="24"/>
          <w:szCs w:val="23"/>
        </w:rPr>
      </w:pPr>
      <w:r w:rsidRPr="009E1211">
        <w:rPr>
          <w:rFonts w:ascii="Palatino Linotype" w:eastAsia="Calibri" w:hAnsi="Palatino Linotype" w:cs="Times New Roman"/>
          <w:sz w:val="24"/>
          <w:szCs w:val="23"/>
        </w:rPr>
        <w:t xml:space="preserve">El interés público que </w:t>
      </w:r>
      <w:proofErr w:type="gramStart"/>
      <w:r w:rsidRPr="009E1211">
        <w:rPr>
          <w:rFonts w:ascii="Palatino Linotype" w:eastAsia="Calibri" w:hAnsi="Palatino Linotype" w:cs="Times New Roman"/>
          <w:sz w:val="24"/>
          <w:szCs w:val="23"/>
        </w:rPr>
        <w:t>existe,</w:t>
      </w:r>
      <w:proofErr w:type="gramEnd"/>
      <w:r w:rsidRPr="009E1211">
        <w:rPr>
          <w:rFonts w:ascii="Palatino Linotype" w:eastAsia="Calibri" w:hAnsi="Palatino Linotype" w:cs="Times New Roman"/>
          <w:sz w:val="24"/>
          <w:szCs w:val="23"/>
        </w:rPr>
        <w:t xml:space="preserve"> radica en que </w:t>
      </w:r>
      <w:r w:rsidR="000D6163" w:rsidRPr="009E1211">
        <w:rPr>
          <w:rFonts w:ascii="Palatino Linotype" w:eastAsia="Calibri" w:hAnsi="Palatino Linotype" w:cs="Times New Roman"/>
          <w:sz w:val="24"/>
          <w:szCs w:val="23"/>
        </w:rPr>
        <w:t>esta</w:t>
      </w:r>
      <w:r w:rsidRPr="009E1211">
        <w:rPr>
          <w:rFonts w:ascii="Palatino Linotype" w:eastAsia="Calibri" w:hAnsi="Palatino Linotype" w:cs="Times New Roman"/>
          <w:sz w:val="24"/>
          <w:szCs w:val="23"/>
        </w:rPr>
        <w:t xml:space="preserve"> medida permite identificar la relación que tiene la persona que aparece en la fotografía con la experiencia tanto laboral como académica. Lo que además permitirá identificar si la persona titular del currículum vitae es quien brinda sus servicios al Sujeto Obligado.</w:t>
      </w:r>
    </w:p>
    <w:p w14:paraId="536BA386" w14:textId="77777777" w:rsidR="009E1211" w:rsidRPr="009E1211" w:rsidRDefault="009E1211" w:rsidP="009E1211">
      <w:pPr>
        <w:spacing w:after="0" w:line="360" w:lineRule="auto"/>
        <w:rPr>
          <w:rFonts w:ascii="Times New Roman" w:eastAsia="Times New Roman" w:hAnsi="Times New Roman" w:cs="Times New Roman"/>
          <w:sz w:val="24"/>
          <w:szCs w:val="23"/>
          <w:lang w:eastAsia="es-ES"/>
        </w:rPr>
      </w:pPr>
    </w:p>
    <w:p w14:paraId="636D26F1" w14:textId="77777777" w:rsidR="009E1211" w:rsidRPr="009E1211" w:rsidRDefault="009E1211" w:rsidP="009E1211">
      <w:pPr>
        <w:tabs>
          <w:tab w:val="left" w:pos="709"/>
        </w:tabs>
        <w:spacing w:after="0" w:line="360" w:lineRule="auto"/>
        <w:jc w:val="both"/>
        <w:rPr>
          <w:rFonts w:ascii="Palatino Linotype" w:eastAsia="Calibri" w:hAnsi="Palatino Linotype" w:cs="Times New Roman"/>
          <w:sz w:val="24"/>
          <w:szCs w:val="23"/>
        </w:rPr>
      </w:pPr>
      <w:r w:rsidRPr="009E1211">
        <w:rPr>
          <w:rFonts w:ascii="Palatino Linotype" w:eastAsia="Times New Roman" w:hAnsi="Palatino Linotype" w:cs="Arial"/>
          <w:color w:val="000000"/>
          <w:sz w:val="24"/>
          <w:szCs w:val="23"/>
        </w:rPr>
        <w:t>Como ya se ha señalado, el interés público consiste en que las personas, conozcan si la trayectoria académica y profesional que se encuentra inmersa dentro del currículum vitae que se solicitó, corresponde a las personas que se encuentran laborando en la</w:t>
      </w:r>
      <w:r w:rsidRPr="009E1211">
        <w:rPr>
          <w:rFonts w:ascii="Calibri" w:eastAsia="Calibri" w:hAnsi="Calibri" w:cs="Times New Roman"/>
          <w:sz w:val="24"/>
          <w:szCs w:val="23"/>
        </w:rPr>
        <w:t xml:space="preserve"> </w:t>
      </w:r>
      <w:r w:rsidRPr="009E1211">
        <w:rPr>
          <w:rFonts w:ascii="Palatino Linotype" w:eastAsia="Times New Roman" w:hAnsi="Palatino Linotype" w:cs="Arial"/>
          <w:color w:val="000000"/>
          <w:sz w:val="24"/>
          <w:szCs w:val="23"/>
        </w:rPr>
        <w:t>administración pública municipal.</w:t>
      </w:r>
    </w:p>
    <w:p w14:paraId="6D7BCE87" w14:textId="77777777" w:rsidR="009E1211" w:rsidRPr="009E1211" w:rsidRDefault="009E1211" w:rsidP="009E1211">
      <w:pPr>
        <w:spacing w:after="0" w:line="360" w:lineRule="auto"/>
        <w:rPr>
          <w:rFonts w:ascii="Times New Roman" w:eastAsia="Times New Roman" w:hAnsi="Times New Roman" w:cs="Times New Roman"/>
          <w:sz w:val="24"/>
          <w:szCs w:val="23"/>
          <w:lang w:eastAsia="es-ES"/>
        </w:rPr>
      </w:pPr>
    </w:p>
    <w:p w14:paraId="41AF0F39" w14:textId="77777777" w:rsidR="009E1211" w:rsidRPr="009E1211" w:rsidRDefault="009E1211" w:rsidP="009E1211">
      <w:pPr>
        <w:tabs>
          <w:tab w:val="left" w:pos="709"/>
        </w:tabs>
        <w:spacing w:after="0" w:line="360" w:lineRule="auto"/>
        <w:jc w:val="both"/>
        <w:rPr>
          <w:rFonts w:ascii="Palatino Linotype" w:eastAsia="Calibri" w:hAnsi="Palatino Linotype" w:cs="Times New Roman"/>
          <w:sz w:val="24"/>
          <w:szCs w:val="23"/>
        </w:rPr>
      </w:pPr>
      <w:r w:rsidRPr="009E1211">
        <w:rPr>
          <w:rFonts w:ascii="Palatino Linotype" w:eastAsia="Calibri" w:hAnsi="Palatino Linotype" w:cs="Arial"/>
          <w:sz w:val="24"/>
          <w:szCs w:val="23"/>
        </w:rPr>
        <w:t>Lo anterior permitirá saber si las personas a través de la preparación tanto académica como laboral que presume tener, es idónea para desempeñar dentro de la Administración Pública y asimismo conocer si existe relación entre la información ahí transcrita con las personas que aparecen en la fotografía.</w:t>
      </w:r>
    </w:p>
    <w:p w14:paraId="73E7D30C" w14:textId="77777777" w:rsidR="009E1211" w:rsidRPr="009E1211" w:rsidRDefault="009E1211" w:rsidP="009E1211">
      <w:pPr>
        <w:spacing w:after="0" w:line="240" w:lineRule="auto"/>
        <w:rPr>
          <w:rFonts w:ascii="Times New Roman" w:eastAsia="Times New Roman" w:hAnsi="Times New Roman" w:cs="Times New Roman"/>
          <w:sz w:val="23"/>
          <w:szCs w:val="23"/>
          <w:lang w:eastAsia="es-ES"/>
        </w:rPr>
      </w:pPr>
    </w:p>
    <w:p w14:paraId="1F986F4B" w14:textId="77777777" w:rsidR="009E1211" w:rsidRPr="009E1211" w:rsidRDefault="009E1211" w:rsidP="009E1211">
      <w:pPr>
        <w:tabs>
          <w:tab w:val="left" w:pos="709"/>
        </w:tabs>
        <w:spacing w:after="0" w:line="360" w:lineRule="auto"/>
        <w:jc w:val="both"/>
        <w:rPr>
          <w:rFonts w:ascii="Palatino Linotype" w:eastAsia="Calibri" w:hAnsi="Palatino Linotype" w:cs="Arial"/>
          <w:sz w:val="24"/>
          <w:szCs w:val="23"/>
        </w:rPr>
      </w:pPr>
      <w:r w:rsidRPr="009E1211">
        <w:rPr>
          <w:rFonts w:ascii="Palatino Linotype" w:eastAsia="Calibri" w:hAnsi="Palatino Linotype" w:cs="Arial"/>
          <w:sz w:val="24"/>
          <w:szCs w:val="23"/>
        </w:rPr>
        <w:t xml:space="preserve">Lo anterior, en razón de que los cargos que ostentan los servidores públicos antes mencionados, encuadran en las obligaciones de transparencia inmersas en el artículo 92, fracción XXI, de la Ley en la materia, en donde estipula que la información curricular, desde el nivel de jefe de departamento o equivalente, hasta el titular de los </w:t>
      </w:r>
      <w:r w:rsidRPr="009E1211">
        <w:rPr>
          <w:rFonts w:ascii="Palatino Linotype" w:eastAsia="Calibri" w:hAnsi="Palatino Linotype" w:cs="Arial"/>
          <w:sz w:val="24"/>
          <w:szCs w:val="23"/>
        </w:rPr>
        <w:lastRenderedPageBreak/>
        <w:t>sujeto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políticas y demás información señalada en el artículo antes señalado.</w:t>
      </w:r>
    </w:p>
    <w:p w14:paraId="35F25482" w14:textId="77777777" w:rsidR="007D1765" w:rsidRDefault="007D1765" w:rsidP="00BC0474">
      <w:pPr>
        <w:pStyle w:val="Sinespaciado"/>
        <w:spacing w:line="360" w:lineRule="auto"/>
        <w:jc w:val="both"/>
        <w:rPr>
          <w:rFonts w:ascii="Palatino Linotype" w:hAnsi="Palatino Linotype"/>
          <w:lang w:val="es-ES_tradnl"/>
        </w:rPr>
      </w:pPr>
    </w:p>
    <w:p w14:paraId="2CA0C4E9" w14:textId="77777777" w:rsidR="008742BD" w:rsidRPr="003531CE" w:rsidRDefault="008742BD" w:rsidP="00BC0474">
      <w:pPr>
        <w:pStyle w:val="Sinespaciado"/>
        <w:spacing w:line="360" w:lineRule="auto"/>
        <w:jc w:val="both"/>
        <w:rPr>
          <w:rFonts w:ascii="Palatino Linotype" w:hAnsi="Palatino Linotype"/>
        </w:rPr>
      </w:pPr>
      <w:r w:rsidRPr="003531CE">
        <w:rPr>
          <w:rFonts w:ascii="Palatino Linotype" w:hAnsi="Palatino Linotype"/>
          <w:lang w:val="es-ES_tradnl"/>
        </w:rPr>
        <w:t>Finalmente</w:t>
      </w:r>
      <w:r w:rsidRPr="003531CE">
        <w:rPr>
          <w:rFonts w:ascii="Palatino Linotype" w:hAnsi="Palatino Linotype"/>
        </w:rPr>
        <w:t>, no pasa inadvertido para esta Ponencia Resolutora la omisión del Sujeto Obligado de dar trámite a la solicitud de información de</w:t>
      </w:r>
      <w:r w:rsidR="007F6074">
        <w:rPr>
          <w:rFonts w:ascii="Palatino Linotype" w:hAnsi="Palatino Linotype"/>
        </w:rPr>
        <w:t xml:space="preserve"> la</w:t>
      </w:r>
      <w:r w:rsidRPr="003531CE">
        <w:rPr>
          <w:rFonts w:ascii="Palatino Linotype" w:hAnsi="Palatino Linotype"/>
        </w:rPr>
        <w:t xml:space="preserve"> </w:t>
      </w:r>
      <w:r w:rsidRPr="003531CE">
        <w:rPr>
          <w:rFonts w:ascii="Palatino Linotype" w:hAnsi="Palatino Linotype"/>
          <w:b/>
        </w:rPr>
        <w:t>Recurrente</w:t>
      </w:r>
      <w:r w:rsidRPr="003531CE">
        <w:rPr>
          <w:rFonts w:ascii="Palatino Linotype" w:hAnsi="Palatino Linotype"/>
        </w:rPr>
        <w:t xml:space="preserve"> y, a su vez, de proporcionar la respuesta a su solicitud de acceso a la información pública, lo que, en estricto sentido, podría ser considerado como infracciones a la </w:t>
      </w:r>
      <w:r w:rsidRPr="003531CE">
        <w:rPr>
          <w:rFonts w:ascii="Palatino Linotype" w:hAnsi="Palatino Linotype"/>
          <w:lang w:eastAsia="es-ES_tradnl"/>
        </w:rPr>
        <w:t xml:space="preserve">Ley de Transparencia y Acceso a la </w:t>
      </w:r>
      <w:r w:rsidRPr="003531CE">
        <w:rPr>
          <w:rFonts w:ascii="Palatino Linotype" w:hAnsi="Palatino Linotype"/>
        </w:rPr>
        <w:t>Información</w:t>
      </w:r>
      <w:r w:rsidRPr="003531CE">
        <w:rPr>
          <w:rFonts w:ascii="Palatino Linotype" w:hAnsi="Palatino Linotype"/>
          <w:lang w:eastAsia="es-ES_tradnl"/>
        </w:rPr>
        <w:t xml:space="preserve"> Pública del Estado de México y Municipios; sin embargo, si bien, </w:t>
      </w:r>
      <w:r w:rsidRPr="003531CE">
        <w:rPr>
          <w:rFonts w:ascii="Palatino Linotype" w:eastAsia="Arial Unicode MS" w:hAnsi="Palatino Linotype"/>
        </w:rPr>
        <w:t xml:space="preserve">la imposición de medidas de apremio al Sujeto Obligado, no es materia del presente medio de impugnación, también lo es que, de conformidad con lo establecido en el artículo 36 fracción X de la Ley de la materia, </w:t>
      </w:r>
      <w:r w:rsidRPr="003531CE">
        <w:rPr>
          <w:rFonts w:ascii="Palatino Linotype" w:hAnsi="Palatino Linotype"/>
          <w:b/>
        </w:rPr>
        <w:t xml:space="preserve">se ordena dar vista al </w:t>
      </w:r>
      <w:r w:rsidRPr="003531CE">
        <w:rPr>
          <w:rFonts w:ascii="Palatino Linotype" w:hAnsi="Palatino Linotype"/>
          <w:b/>
          <w:lang w:eastAsia="es-ES_tradnl"/>
        </w:rPr>
        <w:t>Titular de la Contraloría Interna y Órgano de Control y Vigilancia de este Instituto</w:t>
      </w:r>
      <w:r w:rsidRPr="003531CE">
        <w:rPr>
          <w:rFonts w:ascii="Palatino Linotype" w:hAnsi="Palatino Linotype"/>
          <w:lang w:eastAsia="es-ES_tradnl"/>
        </w:rPr>
        <w:t>, de conformidad con el artículo 190 de la Ley de Transparencia y Acceso a la Información Pública del Estado de México y Municipios, a efecto de que determine lo conducente</w:t>
      </w:r>
      <w:r w:rsidRPr="003531CE">
        <w:rPr>
          <w:rFonts w:ascii="Palatino Linotype" w:hAnsi="Palatino Linotype"/>
        </w:rPr>
        <w:t>.</w:t>
      </w:r>
    </w:p>
    <w:p w14:paraId="2EAEF5A3" w14:textId="77777777" w:rsidR="00D108E8" w:rsidRPr="003531CE" w:rsidRDefault="00D108E8" w:rsidP="00BC0474">
      <w:pPr>
        <w:pStyle w:val="Sinespaciado"/>
        <w:spacing w:line="360" w:lineRule="auto"/>
        <w:jc w:val="both"/>
        <w:rPr>
          <w:rFonts w:ascii="Palatino Linotype" w:hAnsi="Palatino Linotype"/>
        </w:rPr>
      </w:pPr>
    </w:p>
    <w:p w14:paraId="091243A3" w14:textId="77777777" w:rsidR="009B1BB9" w:rsidRDefault="00086707" w:rsidP="002841FB">
      <w:pPr>
        <w:spacing w:after="0" w:line="360" w:lineRule="auto"/>
        <w:jc w:val="both"/>
        <w:rPr>
          <w:rFonts w:ascii="Palatino Linotype" w:eastAsia="Calibri" w:hAnsi="Palatino Linotype" w:cs="Times New Roman"/>
          <w:bCs/>
          <w:sz w:val="24"/>
          <w:lang w:eastAsia="es-MX"/>
        </w:rPr>
      </w:pPr>
      <w:r w:rsidRPr="00086707">
        <w:rPr>
          <w:rFonts w:ascii="Palatino Linotype" w:eastAsia="Calibri" w:hAnsi="Palatino Linotype" w:cs="Times New Roman"/>
          <w:bCs/>
          <w:sz w:val="24"/>
          <w:lang w:eastAsia="es-MX"/>
        </w:rPr>
        <w:t xml:space="preserve">Ahora bien, por cuanto a la información que en todo caso el </w:t>
      </w:r>
      <w:r w:rsidRPr="00086707">
        <w:rPr>
          <w:rFonts w:ascii="Palatino Linotype" w:eastAsia="Calibri" w:hAnsi="Palatino Linotype" w:cs="Times New Roman"/>
          <w:b/>
          <w:bCs/>
          <w:sz w:val="24"/>
          <w:lang w:eastAsia="es-MX"/>
        </w:rPr>
        <w:t>Sujeto Obligado</w:t>
      </w:r>
      <w:r w:rsidRPr="00086707">
        <w:rPr>
          <w:rFonts w:ascii="Palatino Linotype" w:eastAsia="Calibri" w:hAnsi="Palatino Linotype" w:cs="Times New Roman"/>
          <w:bCs/>
          <w:sz w:val="24"/>
          <w:lang w:eastAsia="es-MX"/>
        </w:rPr>
        <w:t xml:space="preserve"> entregará al particular, deberá expedirla en versión pública conforme a lo siguiente.</w:t>
      </w:r>
    </w:p>
    <w:p w14:paraId="1CB97A64" w14:textId="77777777" w:rsidR="00F717F1" w:rsidRDefault="00F717F1" w:rsidP="002841FB">
      <w:pPr>
        <w:spacing w:after="0" w:line="360" w:lineRule="auto"/>
        <w:jc w:val="both"/>
        <w:rPr>
          <w:rFonts w:ascii="Palatino Linotype" w:eastAsia="Calibri" w:hAnsi="Palatino Linotype" w:cs="Arial"/>
          <w:sz w:val="28"/>
        </w:rPr>
      </w:pPr>
    </w:p>
    <w:p w14:paraId="12990E52" w14:textId="77777777" w:rsidR="00850555" w:rsidRPr="002841FB" w:rsidRDefault="00850555" w:rsidP="002841FB">
      <w:pPr>
        <w:spacing w:after="0" w:line="360" w:lineRule="auto"/>
        <w:jc w:val="both"/>
        <w:rPr>
          <w:rFonts w:ascii="Palatino Linotype" w:eastAsia="Calibri" w:hAnsi="Palatino Linotype" w:cs="Arial"/>
          <w:sz w:val="28"/>
        </w:rPr>
      </w:pPr>
    </w:p>
    <w:p w14:paraId="14C717EA" w14:textId="77777777" w:rsidR="00086707" w:rsidRPr="00086707" w:rsidRDefault="00086707" w:rsidP="002841FB">
      <w:pPr>
        <w:numPr>
          <w:ilvl w:val="0"/>
          <w:numId w:val="24"/>
        </w:numPr>
        <w:tabs>
          <w:tab w:val="left" w:pos="709"/>
        </w:tabs>
        <w:spacing w:after="0" w:line="360" w:lineRule="auto"/>
        <w:jc w:val="both"/>
        <w:rPr>
          <w:rFonts w:ascii="Palatino Linotype" w:eastAsia="Times New Roman" w:hAnsi="Palatino Linotype" w:cs="Arial"/>
          <w:b/>
          <w:i/>
          <w:sz w:val="28"/>
          <w:szCs w:val="24"/>
          <w:lang w:val="es-ES" w:eastAsia="es-ES"/>
        </w:rPr>
      </w:pPr>
      <w:r w:rsidRPr="00086707">
        <w:rPr>
          <w:rFonts w:ascii="Palatino Linotype" w:eastAsia="Times New Roman" w:hAnsi="Palatino Linotype" w:cs="Arial"/>
          <w:b/>
          <w:i/>
          <w:sz w:val="28"/>
          <w:szCs w:val="24"/>
          <w:lang w:val="es-ES" w:eastAsia="es-ES"/>
        </w:rPr>
        <w:lastRenderedPageBreak/>
        <w:t>DE LA VERSIÓN PÚBLICA</w:t>
      </w:r>
    </w:p>
    <w:p w14:paraId="34ED215C" w14:textId="77777777" w:rsidR="00086707" w:rsidRPr="00086707" w:rsidRDefault="00086707" w:rsidP="00086707">
      <w:pPr>
        <w:autoSpaceDE w:val="0"/>
        <w:autoSpaceDN w:val="0"/>
        <w:adjustRightInd w:val="0"/>
        <w:spacing w:after="0" w:line="360" w:lineRule="auto"/>
        <w:jc w:val="both"/>
        <w:rPr>
          <w:rFonts w:ascii="Palatino Linotype" w:eastAsia="Calibri" w:hAnsi="Palatino Linotype" w:cs="Arial"/>
          <w:sz w:val="24"/>
          <w:szCs w:val="24"/>
        </w:rPr>
      </w:pPr>
      <w:r w:rsidRPr="00086707">
        <w:rPr>
          <w:rFonts w:ascii="Palatino Linotype" w:eastAsia="Calibri" w:hAnsi="Palatino Linotype" w:cs="Arial"/>
          <w:sz w:val="24"/>
          <w:szCs w:val="24"/>
        </w:rPr>
        <w:t xml:space="preserve">Debido a que la información requerida, se destaca que de acuerdo con la naturaleza de la información, amerita la elaboración de una versión pública, </w:t>
      </w:r>
      <w:r w:rsidRPr="00086707">
        <w:rPr>
          <w:rFonts w:ascii="Palatino Linotype" w:eastAsia="Arial Unicode MS" w:hAnsi="Palatino Linotype" w:cs="Arial"/>
          <w:sz w:val="24"/>
          <w:szCs w:val="24"/>
          <w:lang w:val="es-ES" w:eastAsia="es-ES"/>
        </w:rPr>
        <w:t>esto es, omitirá, eliminará o suprimirá la información personal de los servidores públicos sujetos a evaluación, e</w:t>
      </w:r>
      <w:r w:rsidRPr="00086707">
        <w:rPr>
          <w:rFonts w:ascii="Palatino Linotype" w:eastAsia="Times New Roman" w:hAnsi="Palatino Linotype" w:cs="Times New Roman"/>
          <w:sz w:val="24"/>
          <w:szCs w:val="24"/>
          <w:lang w:val="es-ES" w:eastAsia="es-ES"/>
        </w:rPr>
        <w:t xml:space="preserve">n el caso específico en dichos documentos pueden obran datos que son considerados confidenciales, cuyo acceso debe ser restringido, los cuales </w:t>
      </w:r>
      <w:r w:rsidRPr="00086707">
        <w:rPr>
          <w:rFonts w:ascii="Palatino Linotype" w:eastAsia="Times New Roman" w:hAnsi="Palatino Linotype" w:cs="Arial"/>
          <w:sz w:val="24"/>
          <w:szCs w:val="24"/>
          <w:lang w:val="es-ES" w:eastAsia="es-ES"/>
        </w:rPr>
        <w:t xml:space="preserve">deben testarse al momento de la elaboración de versiones públicas, como es el caso del </w:t>
      </w:r>
      <w:r w:rsidRPr="00086707">
        <w:rPr>
          <w:rFonts w:ascii="Palatino Linotype" w:eastAsia="Times New Roman" w:hAnsi="Palatino Linotype" w:cs="Arial"/>
          <w:b/>
          <w:sz w:val="24"/>
          <w:szCs w:val="24"/>
          <w:lang w:val="es-ES" w:eastAsia="es-ES"/>
        </w:rPr>
        <w:t>Registro Federal de Contribuyentes</w:t>
      </w:r>
      <w:r w:rsidRPr="00086707">
        <w:rPr>
          <w:rFonts w:ascii="Palatino Linotype" w:eastAsia="Times New Roman" w:hAnsi="Palatino Linotype" w:cs="Arial"/>
          <w:sz w:val="24"/>
          <w:szCs w:val="24"/>
          <w:lang w:val="es-ES" w:eastAsia="es-ES"/>
        </w:rPr>
        <w:t xml:space="preserve"> (RFC), la </w:t>
      </w:r>
      <w:r w:rsidRPr="00086707">
        <w:rPr>
          <w:rFonts w:ascii="Palatino Linotype" w:eastAsia="Times New Roman" w:hAnsi="Palatino Linotype" w:cs="Arial"/>
          <w:b/>
          <w:sz w:val="24"/>
          <w:szCs w:val="24"/>
          <w:lang w:val="es-ES" w:eastAsia="es-ES"/>
        </w:rPr>
        <w:t>Clave Única de Registro de Población</w:t>
      </w:r>
      <w:r w:rsidRPr="00086707">
        <w:rPr>
          <w:rFonts w:ascii="Palatino Linotype" w:eastAsia="Times New Roman" w:hAnsi="Palatino Linotype" w:cs="Arial"/>
          <w:sz w:val="24"/>
          <w:szCs w:val="24"/>
          <w:lang w:val="es-ES" w:eastAsia="es-ES"/>
        </w:rPr>
        <w:t xml:space="preserve"> (CURP), la </w:t>
      </w:r>
      <w:r w:rsidRPr="00086707">
        <w:rPr>
          <w:rFonts w:ascii="Palatino Linotype" w:eastAsia="Times New Roman" w:hAnsi="Palatino Linotype" w:cs="Arial"/>
          <w:b/>
          <w:sz w:val="24"/>
          <w:szCs w:val="24"/>
          <w:lang w:val="es-ES" w:eastAsia="es-ES"/>
        </w:rPr>
        <w:t>Clave de cualquier tipo de seguridad social</w:t>
      </w:r>
      <w:r w:rsidRPr="00086707">
        <w:rPr>
          <w:rFonts w:ascii="Palatino Linotype" w:eastAsia="Times New Roman" w:hAnsi="Palatino Linotype" w:cs="Arial"/>
          <w:sz w:val="24"/>
          <w:szCs w:val="24"/>
          <w:lang w:val="es-ES" w:eastAsia="es-ES"/>
        </w:rPr>
        <w:t xml:space="preserve"> (ISSEMYM); </w:t>
      </w:r>
      <w:r w:rsidRPr="00086707">
        <w:rPr>
          <w:rFonts w:ascii="Palatino Linotype" w:eastAsia="Times New Roman" w:hAnsi="Palatino Linotype" w:cs="Arial"/>
          <w:b/>
          <w:sz w:val="24"/>
          <w:szCs w:val="24"/>
          <w:lang w:val="es-ES" w:eastAsia="es-ES"/>
        </w:rPr>
        <w:t>préstamos o descuentos</w:t>
      </w:r>
      <w:r w:rsidRPr="00086707">
        <w:rPr>
          <w:rFonts w:ascii="Palatino Linotype" w:eastAsia="Times New Roman" w:hAnsi="Palatino Linotype" w:cs="Arial"/>
          <w:sz w:val="24"/>
          <w:szCs w:val="24"/>
          <w:lang w:val="es-ES" w:eastAsia="es-ES"/>
        </w:rPr>
        <w:t xml:space="preserve"> que se les hagan y que no tengan relación con los impuestos o la cuota por seguridad social, así como, firmas y calificaciones, entre otros datos.</w:t>
      </w:r>
    </w:p>
    <w:p w14:paraId="0825867D" w14:textId="77777777" w:rsidR="00086707" w:rsidRPr="00086707" w:rsidRDefault="00086707" w:rsidP="00086707">
      <w:pPr>
        <w:autoSpaceDE w:val="0"/>
        <w:autoSpaceDN w:val="0"/>
        <w:adjustRightInd w:val="0"/>
        <w:spacing w:line="360" w:lineRule="auto"/>
        <w:jc w:val="both"/>
        <w:rPr>
          <w:rFonts w:ascii="Palatino Linotype" w:eastAsia="Calibri" w:hAnsi="Palatino Linotype" w:cs="Arial"/>
        </w:rPr>
      </w:pPr>
    </w:p>
    <w:p w14:paraId="22A52880" w14:textId="77777777" w:rsidR="00086707" w:rsidRPr="00086707" w:rsidRDefault="00086707" w:rsidP="00086707">
      <w:pPr>
        <w:autoSpaceDE w:val="0"/>
        <w:autoSpaceDN w:val="0"/>
        <w:adjustRightInd w:val="0"/>
        <w:spacing w:after="0" w:line="360" w:lineRule="auto"/>
        <w:ind w:right="-91"/>
        <w:jc w:val="both"/>
        <w:rPr>
          <w:rFonts w:ascii="Palatino Linotype" w:eastAsia="Calibri" w:hAnsi="Palatino Linotype" w:cs="Times New Roman"/>
          <w:sz w:val="24"/>
        </w:rPr>
      </w:pPr>
      <w:r w:rsidRPr="00086707">
        <w:rPr>
          <w:rFonts w:ascii="Palatino Linotype" w:eastAsia="Calibri" w:hAnsi="Palatino Linotype" w:cs="Arial"/>
          <w:sz w:val="24"/>
          <w:lang w:eastAsia="es-MX"/>
        </w:rPr>
        <w:t xml:space="preserve">Por cuanto hace al </w:t>
      </w:r>
      <w:r w:rsidRPr="00086707">
        <w:rPr>
          <w:rFonts w:ascii="Palatino Linotype" w:eastAsia="Calibri" w:hAnsi="Palatino Linotype" w:cs="Arial"/>
          <w:b/>
          <w:sz w:val="24"/>
          <w:lang w:eastAsia="es-MX"/>
        </w:rPr>
        <w:t>Registro Federal de Contribuyentes</w:t>
      </w:r>
      <w:r w:rsidRPr="00086707">
        <w:rPr>
          <w:rFonts w:ascii="Palatino Linotype" w:eastAsia="Calibri" w:hAnsi="Palatino Linotype" w:cs="Arial"/>
          <w:sz w:val="24"/>
          <w:lang w:eastAsia="es-MX"/>
        </w:rPr>
        <w:t xml:space="preserve"> </w:t>
      </w:r>
      <w:r w:rsidRPr="00086707">
        <w:rPr>
          <w:rFonts w:ascii="Palatino Linotype" w:eastAsia="Calibri" w:hAnsi="Palatino Linotype" w:cs="Arial"/>
          <w:b/>
          <w:sz w:val="24"/>
          <w:lang w:eastAsia="es-MX"/>
        </w:rPr>
        <w:t>de las personas físicas</w:t>
      </w:r>
      <w:r w:rsidRPr="00086707">
        <w:rPr>
          <w:rFonts w:ascii="Palatino Linotype" w:eastAsia="Calibri" w:hAnsi="Palatino Linotype" w:cs="Arial"/>
          <w:sz w:val="24"/>
          <w:lang w:eastAsia="es-MX"/>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w:t>
      </w:r>
      <w:r w:rsidRPr="00086707">
        <w:rPr>
          <w:rFonts w:ascii="Palatino Linotype" w:eastAsia="Calibri" w:hAnsi="Palatino Linotype" w:cs="Times New Roman"/>
          <w:sz w:val="24"/>
        </w:rPr>
        <w:t xml:space="preserve"> y finalmente la </w:t>
      </w:r>
      <w:proofErr w:type="spellStart"/>
      <w:r w:rsidRPr="00086707">
        <w:rPr>
          <w:rFonts w:ascii="Palatino Linotype" w:eastAsia="Calibri" w:hAnsi="Palatino Linotype" w:cs="Times New Roman"/>
          <w:sz w:val="24"/>
        </w:rPr>
        <w:t>homoclave</w:t>
      </w:r>
      <w:proofErr w:type="spellEnd"/>
      <w:r w:rsidRPr="00086707">
        <w:rPr>
          <w:rFonts w:ascii="Palatino Linotype" w:eastAsia="Calibri" w:hAnsi="Palatino Linotype" w:cs="Times New Roman"/>
          <w:sz w:val="24"/>
        </w:rPr>
        <w:t>; la cual para su obtención es necesario acreditar personalidad, fecha de nacimiento entre otros con documentos oficiales.</w:t>
      </w:r>
    </w:p>
    <w:p w14:paraId="350F8E18" w14:textId="77777777" w:rsidR="00086707" w:rsidRPr="00086707" w:rsidRDefault="00086707" w:rsidP="00086707">
      <w:pPr>
        <w:autoSpaceDE w:val="0"/>
        <w:autoSpaceDN w:val="0"/>
        <w:adjustRightInd w:val="0"/>
        <w:spacing w:after="0" w:line="360" w:lineRule="auto"/>
        <w:ind w:right="-91"/>
        <w:jc w:val="both"/>
        <w:rPr>
          <w:rFonts w:ascii="Palatino Linotype" w:eastAsia="Calibri" w:hAnsi="Palatino Linotype" w:cs="Times New Roman"/>
          <w:sz w:val="24"/>
        </w:rPr>
      </w:pPr>
    </w:p>
    <w:p w14:paraId="30CAEF29" w14:textId="77777777" w:rsidR="00086707" w:rsidRPr="00086707" w:rsidRDefault="00086707" w:rsidP="00086707">
      <w:pPr>
        <w:autoSpaceDE w:val="0"/>
        <w:autoSpaceDN w:val="0"/>
        <w:adjustRightInd w:val="0"/>
        <w:spacing w:after="0" w:line="360" w:lineRule="auto"/>
        <w:ind w:right="-91"/>
        <w:jc w:val="both"/>
        <w:rPr>
          <w:rFonts w:ascii="Palatino Linotype" w:eastAsia="Calibri" w:hAnsi="Palatino Linotype" w:cs="Times New Roman"/>
          <w:sz w:val="24"/>
        </w:rPr>
      </w:pPr>
      <w:r w:rsidRPr="00086707">
        <w:rPr>
          <w:rFonts w:ascii="Palatino Linotype" w:eastAsia="Calibri" w:hAnsi="Palatino Linotype" w:cs="Arial"/>
          <w:sz w:val="24"/>
          <w:lang w:eastAsia="es-MX"/>
        </w:rPr>
        <w:lastRenderedPageBreak/>
        <w:t>Al respecto, el Instituto Nacional de Transparencia, Acceso a la Información y Protección de Datos Personales (INAI) a través del Criterio 19/17, señala literalmente lo siguiente:</w:t>
      </w:r>
    </w:p>
    <w:p w14:paraId="7445B376" w14:textId="77777777" w:rsidR="00086707" w:rsidRPr="00086707" w:rsidRDefault="00086707" w:rsidP="00086707">
      <w:pPr>
        <w:spacing w:after="0" w:line="240" w:lineRule="auto"/>
        <w:rPr>
          <w:rFonts w:ascii="Times New Roman" w:eastAsia="Times New Roman" w:hAnsi="Times New Roman" w:cs="Times New Roman"/>
          <w:sz w:val="24"/>
          <w:szCs w:val="24"/>
          <w:lang w:eastAsia="es-ES"/>
        </w:rPr>
      </w:pPr>
    </w:p>
    <w:p w14:paraId="31029F38" w14:textId="77777777" w:rsidR="00086707" w:rsidRPr="00086707" w:rsidRDefault="00086707" w:rsidP="00086707">
      <w:pPr>
        <w:ind w:left="851" w:right="902"/>
        <w:jc w:val="both"/>
        <w:rPr>
          <w:rFonts w:ascii="Palatino Linotype" w:eastAsia="Calibri" w:hAnsi="Palatino Linotype" w:cs="Arial"/>
          <w:b/>
          <w:bCs/>
          <w:i/>
        </w:rPr>
      </w:pPr>
      <w:r w:rsidRPr="00086707">
        <w:rPr>
          <w:rFonts w:ascii="Palatino Linotype" w:eastAsia="Calibri" w:hAnsi="Palatino Linotype" w:cs="Arial"/>
          <w:b/>
          <w:bCs/>
          <w:i/>
        </w:rPr>
        <w:t xml:space="preserve">“Registro Federal de Contribuyentes (RFC) de personas físicas. </w:t>
      </w:r>
      <w:r w:rsidRPr="00086707">
        <w:rPr>
          <w:rFonts w:ascii="Palatino Linotype" w:eastAsia="Calibri" w:hAnsi="Palatino Linotype" w:cs="Arial"/>
          <w:bCs/>
          <w:i/>
        </w:rPr>
        <w:t>El RFC es una clave de carácter fiscal, única e irrepetible, que permite identificar al titular, su edad y fecha de nacimiento, por lo que es un dato personal de carácter confidencial.</w:t>
      </w:r>
    </w:p>
    <w:p w14:paraId="4CA2E9CE" w14:textId="77777777" w:rsidR="00086707" w:rsidRPr="00086707" w:rsidRDefault="00086707" w:rsidP="00086707">
      <w:pPr>
        <w:spacing w:after="0" w:line="240" w:lineRule="auto"/>
        <w:rPr>
          <w:rFonts w:ascii="Times New Roman" w:eastAsia="Times New Roman" w:hAnsi="Times New Roman" w:cs="Times New Roman"/>
          <w:sz w:val="24"/>
          <w:szCs w:val="24"/>
          <w:lang w:eastAsia="es-ES"/>
        </w:rPr>
      </w:pPr>
    </w:p>
    <w:p w14:paraId="20F06219" w14:textId="77777777" w:rsidR="00086707" w:rsidRPr="00086707" w:rsidRDefault="00086707" w:rsidP="00086707">
      <w:pPr>
        <w:spacing w:after="0" w:line="240" w:lineRule="auto"/>
        <w:ind w:left="851" w:right="902"/>
        <w:jc w:val="both"/>
        <w:rPr>
          <w:rFonts w:ascii="Palatino Linotype" w:eastAsia="Calibri" w:hAnsi="Palatino Linotype" w:cs="Arial"/>
          <w:b/>
          <w:bCs/>
          <w:i/>
        </w:rPr>
      </w:pPr>
      <w:r w:rsidRPr="00086707">
        <w:rPr>
          <w:rFonts w:ascii="Palatino Linotype" w:eastAsia="Calibri" w:hAnsi="Palatino Linotype" w:cs="Arial"/>
          <w:b/>
          <w:bCs/>
          <w:i/>
        </w:rPr>
        <w:t>Resoluciones:</w:t>
      </w:r>
    </w:p>
    <w:p w14:paraId="40F01FE4" w14:textId="77777777" w:rsidR="00086707" w:rsidRPr="00086707" w:rsidRDefault="00086707" w:rsidP="00086707">
      <w:pPr>
        <w:spacing w:after="0" w:line="240" w:lineRule="auto"/>
        <w:ind w:left="851" w:right="902"/>
        <w:jc w:val="both"/>
        <w:rPr>
          <w:rFonts w:ascii="Palatino Linotype" w:eastAsia="Calibri" w:hAnsi="Palatino Linotype" w:cs="Arial"/>
          <w:bCs/>
          <w:i/>
        </w:rPr>
      </w:pPr>
      <w:r w:rsidRPr="00086707">
        <w:rPr>
          <w:rFonts w:ascii="Palatino Linotype" w:eastAsia="Calibri" w:hAnsi="Palatino Linotype" w:cs="Arial"/>
          <w:b/>
          <w:bCs/>
          <w:i/>
        </w:rPr>
        <w:t>•</w:t>
      </w:r>
      <w:r w:rsidRPr="00086707">
        <w:rPr>
          <w:rFonts w:ascii="Palatino Linotype" w:eastAsia="Calibri" w:hAnsi="Palatino Linotype" w:cs="Arial"/>
          <w:b/>
          <w:bCs/>
          <w:i/>
        </w:rPr>
        <w:tab/>
        <w:t xml:space="preserve">RRA 0189/17. </w:t>
      </w:r>
      <w:r w:rsidRPr="00086707">
        <w:rPr>
          <w:rFonts w:ascii="Palatino Linotype" w:eastAsia="Calibri" w:hAnsi="Palatino Linotype" w:cs="Arial"/>
          <w:bCs/>
          <w:i/>
        </w:rPr>
        <w:t>Morena. 08 de febrero de 2017. Por unanimidad. Comisionado Ponente Joel Salas Suárez.</w:t>
      </w:r>
    </w:p>
    <w:p w14:paraId="57043A41" w14:textId="77777777" w:rsidR="00086707" w:rsidRPr="00086707" w:rsidRDefault="00086707" w:rsidP="00086707">
      <w:pPr>
        <w:spacing w:after="0" w:line="240" w:lineRule="auto"/>
        <w:ind w:left="851" w:right="902"/>
        <w:jc w:val="both"/>
        <w:rPr>
          <w:rFonts w:ascii="Palatino Linotype" w:eastAsia="Calibri" w:hAnsi="Palatino Linotype" w:cs="Arial"/>
          <w:b/>
          <w:bCs/>
          <w:i/>
        </w:rPr>
      </w:pPr>
      <w:r w:rsidRPr="00086707">
        <w:rPr>
          <w:rFonts w:ascii="Palatino Linotype" w:eastAsia="Calibri" w:hAnsi="Palatino Linotype" w:cs="Arial"/>
          <w:b/>
          <w:bCs/>
          <w:i/>
        </w:rPr>
        <w:t>•</w:t>
      </w:r>
      <w:r w:rsidRPr="00086707">
        <w:rPr>
          <w:rFonts w:ascii="Palatino Linotype" w:eastAsia="Calibri" w:hAnsi="Palatino Linotype" w:cs="Arial"/>
          <w:b/>
          <w:bCs/>
          <w:i/>
        </w:rPr>
        <w:tab/>
        <w:t xml:space="preserve">RRA 0677/17. </w:t>
      </w:r>
      <w:r w:rsidRPr="00086707">
        <w:rPr>
          <w:rFonts w:ascii="Palatino Linotype" w:eastAsia="Calibri" w:hAnsi="Palatino Linotype" w:cs="Arial"/>
          <w:bCs/>
          <w:i/>
        </w:rPr>
        <w:t xml:space="preserve">Universidad Nacional Autónoma de México. 08 de marzo de 2017. Por unanimidad. Comisionado Ponente </w:t>
      </w:r>
      <w:proofErr w:type="spellStart"/>
      <w:r w:rsidRPr="00086707">
        <w:rPr>
          <w:rFonts w:ascii="Palatino Linotype" w:eastAsia="Calibri" w:hAnsi="Palatino Linotype" w:cs="Arial"/>
          <w:bCs/>
          <w:i/>
        </w:rPr>
        <w:t>Rosendoevgueni</w:t>
      </w:r>
      <w:proofErr w:type="spellEnd"/>
      <w:r w:rsidRPr="00086707">
        <w:rPr>
          <w:rFonts w:ascii="Palatino Linotype" w:eastAsia="Calibri" w:hAnsi="Palatino Linotype" w:cs="Arial"/>
          <w:bCs/>
          <w:i/>
        </w:rPr>
        <w:t xml:space="preserve"> Monterrey </w:t>
      </w:r>
      <w:proofErr w:type="spellStart"/>
      <w:r w:rsidRPr="00086707">
        <w:rPr>
          <w:rFonts w:ascii="Palatino Linotype" w:eastAsia="Calibri" w:hAnsi="Palatino Linotype" w:cs="Arial"/>
          <w:bCs/>
          <w:i/>
        </w:rPr>
        <w:t>Chepov</w:t>
      </w:r>
      <w:proofErr w:type="spellEnd"/>
      <w:r w:rsidRPr="00086707">
        <w:rPr>
          <w:rFonts w:ascii="Palatino Linotype" w:eastAsia="Calibri" w:hAnsi="Palatino Linotype" w:cs="Arial"/>
          <w:bCs/>
          <w:i/>
        </w:rPr>
        <w:t>.</w:t>
      </w:r>
      <w:r w:rsidRPr="00086707">
        <w:rPr>
          <w:rFonts w:ascii="Palatino Linotype" w:eastAsia="Calibri" w:hAnsi="Palatino Linotype" w:cs="Arial"/>
          <w:b/>
          <w:bCs/>
          <w:i/>
        </w:rPr>
        <w:t xml:space="preserve"> </w:t>
      </w:r>
    </w:p>
    <w:p w14:paraId="583BB3F1" w14:textId="77777777" w:rsidR="00086707" w:rsidRPr="00086707" w:rsidRDefault="00086707" w:rsidP="00086707">
      <w:pPr>
        <w:spacing w:after="0" w:line="240" w:lineRule="auto"/>
        <w:ind w:left="851" w:right="900"/>
        <w:jc w:val="both"/>
        <w:rPr>
          <w:rFonts w:ascii="Palatino Linotype" w:eastAsia="Calibri" w:hAnsi="Palatino Linotype" w:cs="Arial"/>
          <w:szCs w:val="20"/>
          <w:lang w:eastAsia="es-MX"/>
        </w:rPr>
      </w:pPr>
      <w:r w:rsidRPr="00086707">
        <w:rPr>
          <w:rFonts w:ascii="Palatino Linotype" w:eastAsia="Calibri" w:hAnsi="Palatino Linotype" w:cs="Arial"/>
          <w:b/>
          <w:bCs/>
          <w:i/>
        </w:rPr>
        <w:t>•</w:t>
      </w:r>
      <w:r w:rsidRPr="00086707">
        <w:rPr>
          <w:rFonts w:ascii="Palatino Linotype" w:eastAsia="Calibri" w:hAnsi="Palatino Linotype" w:cs="Arial"/>
          <w:b/>
          <w:bCs/>
          <w:i/>
        </w:rPr>
        <w:tab/>
        <w:t xml:space="preserve">RRA 1564/17. </w:t>
      </w:r>
      <w:r w:rsidRPr="00086707">
        <w:rPr>
          <w:rFonts w:ascii="Palatino Linotype" w:eastAsia="Calibri" w:hAnsi="Palatino Linotype" w:cs="Arial"/>
          <w:bCs/>
          <w:i/>
        </w:rPr>
        <w:t>Tribunal Electoral del Poder Judicial de la Federación. 26 de abril de 2017. Por unanimidad. Comisionado Ponente Oscar Mauricio Guerra Ford</w:t>
      </w:r>
      <w:r w:rsidRPr="00086707">
        <w:rPr>
          <w:rFonts w:ascii="Palatino Linotype" w:eastAsia="Calibri" w:hAnsi="Palatino Linotype" w:cs="Arial"/>
          <w:i/>
        </w:rPr>
        <w:t>.”</w:t>
      </w:r>
    </w:p>
    <w:p w14:paraId="057306B6" w14:textId="77777777" w:rsidR="00086707" w:rsidRPr="00086707" w:rsidRDefault="00086707" w:rsidP="00086707">
      <w:pPr>
        <w:jc w:val="both"/>
        <w:rPr>
          <w:rFonts w:ascii="Palatino Linotype" w:eastAsia="Calibri" w:hAnsi="Palatino Linotype" w:cs="Arial"/>
          <w:sz w:val="16"/>
          <w:szCs w:val="16"/>
          <w:lang w:eastAsia="es-MX"/>
        </w:rPr>
      </w:pPr>
    </w:p>
    <w:p w14:paraId="28D525A6" w14:textId="77777777" w:rsidR="00086707" w:rsidRPr="00086707" w:rsidRDefault="00086707" w:rsidP="00086707">
      <w:pPr>
        <w:spacing w:line="360" w:lineRule="auto"/>
        <w:jc w:val="both"/>
        <w:rPr>
          <w:rFonts w:ascii="Palatino Linotype" w:eastAsia="Calibri" w:hAnsi="Palatino Linotype" w:cs="Arial"/>
          <w:sz w:val="24"/>
          <w:lang w:eastAsia="es-MX"/>
        </w:rPr>
      </w:pPr>
      <w:r w:rsidRPr="00086707">
        <w:rPr>
          <w:rFonts w:ascii="Palatino Linotype" w:eastAsia="Calibri" w:hAnsi="Palatino Linotype" w:cs="Arial"/>
          <w:sz w:val="24"/>
          <w:lang w:eastAsia="es-MX"/>
        </w:rPr>
        <w:t xml:space="preserve">De lo anterior, se desprende que el Registro Federal de Contribuyentes se vincula al nombre de su titular, permitiendo identificar la edad de la persona, fecha de nacimiento, así como su </w:t>
      </w:r>
      <w:proofErr w:type="spellStart"/>
      <w:r w:rsidRPr="00086707">
        <w:rPr>
          <w:rFonts w:ascii="Palatino Linotype" w:eastAsia="Calibri" w:hAnsi="Palatino Linotype" w:cs="Arial"/>
          <w:sz w:val="24"/>
          <w:lang w:eastAsia="es-MX"/>
        </w:rPr>
        <w:t>homoclave</w:t>
      </w:r>
      <w:proofErr w:type="spellEnd"/>
      <w:r w:rsidRPr="00086707">
        <w:rPr>
          <w:rFonts w:ascii="Palatino Linotype" w:eastAsia="Calibri" w:hAnsi="Palatino Linotype" w:cs="Arial"/>
          <w:sz w:val="24"/>
          <w:lang w:eastAsia="es-MX"/>
        </w:rPr>
        <w:t>, determinando la identificación de dicha persona para efectos fiscales, por lo que éste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14:paraId="14120742" w14:textId="77777777" w:rsidR="00086707" w:rsidRPr="00086707" w:rsidRDefault="00086707" w:rsidP="00086707">
      <w:pPr>
        <w:ind w:right="-93"/>
        <w:jc w:val="both"/>
        <w:rPr>
          <w:rFonts w:ascii="Palatino Linotype" w:eastAsia="Calibri" w:hAnsi="Palatino Linotype" w:cs="Arial"/>
          <w:sz w:val="16"/>
          <w:szCs w:val="16"/>
          <w:lang w:eastAsia="es-MX"/>
        </w:rPr>
      </w:pPr>
    </w:p>
    <w:p w14:paraId="12AD1A10" w14:textId="77777777" w:rsidR="00086707" w:rsidRPr="00086707" w:rsidRDefault="00086707" w:rsidP="00086707">
      <w:pPr>
        <w:spacing w:after="0" w:line="360" w:lineRule="auto"/>
        <w:ind w:right="-93"/>
        <w:jc w:val="both"/>
        <w:rPr>
          <w:rFonts w:ascii="Palatino Linotype" w:eastAsia="Calibri" w:hAnsi="Palatino Linotype" w:cs="Arial"/>
          <w:sz w:val="24"/>
          <w:lang w:eastAsia="es-MX"/>
        </w:rPr>
      </w:pPr>
      <w:r w:rsidRPr="00086707">
        <w:rPr>
          <w:rFonts w:ascii="Palatino Linotype" w:eastAsia="Calibri" w:hAnsi="Palatino Linotype" w:cs="Arial"/>
          <w:sz w:val="24"/>
          <w:lang w:eastAsia="es-MX"/>
        </w:rPr>
        <w:lastRenderedPageBreak/>
        <w:t xml:space="preserve">De igual manera la </w:t>
      </w:r>
      <w:r w:rsidRPr="00086707">
        <w:rPr>
          <w:rFonts w:ascii="Palatino Linotype" w:eastAsia="Calibri" w:hAnsi="Palatino Linotype" w:cs="Arial"/>
          <w:b/>
          <w:sz w:val="24"/>
        </w:rPr>
        <w:t xml:space="preserve">Clave Única de Registro de Población, </w:t>
      </w:r>
      <w:r w:rsidRPr="00086707">
        <w:rPr>
          <w:rFonts w:ascii="Palatino Linotype" w:eastAsia="Calibri" w:hAnsi="Palatino Linotype" w:cs="Arial"/>
          <w:sz w:val="24"/>
          <w:lang w:eastAsia="es-MX"/>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14:paraId="15CD9C4D" w14:textId="77777777" w:rsidR="00086707" w:rsidRPr="00086707" w:rsidRDefault="00086707" w:rsidP="00086707">
      <w:pPr>
        <w:spacing w:after="0" w:line="360" w:lineRule="auto"/>
        <w:ind w:right="-93"/>
        <w:jc w:val="both"/>
        <w:rPr>
          <w:rFonts w:ascii="Palatino Linotype" w:eastAsia="Calibri" w:hAnsi="Palatino Linotype" w:cs="Arial"/>
          <w:sz w:val="24"/>
          <w:lang w:eastAsia="es-MX"/>
        </w:rPr>
      </w:pPr>
    </w:p>
    <w:p w14:paraId="0BF1EA34" w14:textId="77777777" w:rsidR="00086707" w:rsidRPr="00086707" w:rsidRDefault="00086707" w:rsidP="00086707">
      <w:pPr>
        <w:spacing w:after="0" w:line="360" w:lineRule="auto"/>
        <w:ind w:right="-93"/>
        <w:jc w:val="both"/>
        <w:rPr>
          <w:rFonts w:ascii="Palatino Linotype" w:eastAsia="Calibri" w:hAnsi="Palatino Linotype" w:cs="Arial"/>
          <w:sz w:val="24"/>
          <w:lang w:eastAsia="es-MX"/>
        </w:rPr>
      </w:pPr>
      <w:r w:rsidRPr="00086707">
        <w:rPr>
          <w:rFonts w:ascii="Palatino Linotype" w:eastAsia="Calibri" w:hAnsi="Palatino Linotype" w:cs="Arial"/>
          <w:sz w:val="24"/>
          <w:lang w:eastAsia="es-MX"/>
        </w:rPr>
        <w:t>Lo anterior, tiene sustento en los artículos 86 y 91, de la Ley General de Población, la cual señala lo siguiente:</w:t>
      </w:r>
    </w:p>
    <w:p w14:paraId="5AB27128" w14:textId="77777777" w:rsidR="00086707" w:rsidRPr="00086707" w:rsidRDefault="00086707" w:rsidP="00086707">
      <w:pPr>
        <w:spacing w:after="0" w:line="240" w:lineRule="auto"/>
        <w:rPr>
          <w:rFonts w:ascii="Times New Roman" w:eastAsia="Times New Roman" w:hAnsi="Times New Roman" w:cs="Times New Roman"/>
          <w:sz w:val="24"/>
          <w:szCs w:val="24"/>
          <w:lang w:eastAsia="es-ES"/>
        </w:rPr>
      </w:pPr>
    </w:p>
    <w:p w14:paraId="0AABE214" w14:textId="77777777" w:rsidR="00086707" w:rsidRPr="00086707" w:rsidRDefault="00086707" w:rsidP="00086707">
      <w:pPr>
        <w:spacing w:after="0" w:line="240" w:lineRule="auto"/>
        <w:ind w:left="851" w:right="900"/>
        <w:jc w:val="both"/>
        <w:rPr>
          <w:rFonts w:ascii="Palatino Linotype" w:eastAsia="Calibri" w:hAnsi="Palatino Linotype" w:cs="Arial"/>
          <w:i/>
          <w:lang w:eastAsia="es-MX"/>
        </w:rPr>
      </w:pPr>
      <w:r w:rsidRPr="00086707">
        <w:rPr>
          <w:rFonts w:ascii="Palatino Linotype" w:eastAsia="Calibri" w:hAnsi="Palatino Linotype" w:cs="Arial,Bold"/>
          <w:b/>
          <w:bCs/>
          <w:i/>
          <w:lang w:eastAsia="es-MX"/>
        </w:rPr>
        <w:t xml:space="preserve">“Artículo 86. </w:t>
      </w:r>
      <w:r w:rsidRPr="00086707">
        <w:rPr>
          <w:rFonts w:ascii="Palatino Linotype" w:eastAsia="Calibri" w:hAnsi="Palatino Linotype" w:cs="Arial"/>
          <w:i/>
          <w:lang w:eastAsia="es-MX"/>
        </w:rPr>
        <w:t xml:space="preserve">El </w:t>
      </w:r>
      <w:r w:rsidRPr="00086707">
        <w:rPr>
          <w:rFonts w:ascii="Palatino Linotype" w:eastAsia="Calibri" w:hAnsi="Palatino Linotype" w:cs="Arial"/>
          <w:i/>
          <w:color w:val="000000"/>
        </w:rPr>
        <w:t>Registro</w:t>
      </w:r>
      <w:r w:rsidRPr="00086707">
        <w:rPr>
          <w:rFonts w:ascii="Palatino Linotype" w:eastAsia="Calibri" w:hAnsi="Palatino Linotype" w:cs="Arial"/>
          <w:i/>
          <w:lang w:eastAsia="es-MX"/>
        </w:rPr>
        <w:t xml:space="preserve"> Nacional </w:t>
      </w:r>
      <w:r w:rsidRPr="00086707">
        <w:rPr>
          <w:rFonts w:ascii="Palatino Linotype" w:eastAsia="Calibri" w:hAnsi="Palatino Linotype" w:cs="Arial"/>
          <w:i/>
        </w:rPr>
        <w:t>de</w:t>
      </w:r>
      <w:r w:rsidRPr="00086707">
        <w:rPr>
          <w:rFonts w:ascii="Palatino Linotype" w:eastAsia="Calibri" w:hAnsi="Palatino Linotype" w:cs="Arial"/>
          <w:i/>
          <w:lang w:eastAsia="es-MX"/>
        </w:rPr>
        <w:t xml:space="preserve"> Población tiene como finalidad registrar a cada una de las personas que integran la población del país, con los datos que permitan certificar y acreditar fehacientemente su identidad.</w:t>
      </w:r>
    </w:p>
    <w:p w14:paraId="7F0CC4DF" w14:textId="77777777" w:rsidR="00086707" w:rsidRPr="00086707" w:rsidRDefault="00086707" w:rsidP="00086707">
      <w:pPr>
        <w:spacing w:after="0" w:line="240" w:lineRule="auto"/>
        <w:ind w:left="851" w:right="900"/>
        <w:jc w:val="both"/>
        <w:rPr>
          <w:rFonts w:ascii="Palatino Linotype" w:eastAsia="Calibri" w:hAnsi="Palatino Linotype" w:cs="Arial,Bold"/>
          <w:b/>
          <w:bCs/>
          <w:i/>
          <w:lang w:eastAsia="es-MX"/>
        </w:rPr>
      </w:pPr>
    </w:p>
    <w:p w14:paraId="27E99447" w14:textId="77777777" w:rsidR="00086707" w:rsidRPr="00086707" w:rsidRDefault="00086707" w:rsidP="00086707">
      <w:pPr>
        <w:spacing w:after="0" w:line="240" w:lineRule="auto"/>
        <w:ind w:left="851" w:right="900"/>
        <w:jc w:val="both"/>
        <w:rPr>
          <w:rFonts w:ascii="Palatino Linotype" w:eastAsia="Calibri" w:hAnsi="Palatino Linotype" w:cs="Arial"/>
          <w:i/>
          <w:lang w:eastAsia="es-MX"/>
        </w:rPr>
      </w:pPr>
      <w:r w:rsidRPr="00086707">
        <w:rPr>
          <w:rFonts w:ascii="Palatino Linotype" w:eastAsia="Calibri" w:hAnsi="Palatino Linotype" w:cs="Arial,Bold"/>
          <w:b/>
          <w:bCs/>
          <w:i/>
          <w:lang w:eastAsia="es-MX"/>
        </w:rPr>
        <w:t xml:space="preserve">Artículo 91. </w:t>
      </w:r>
      <w:r w:rsidRPr="00086707">
        <w:rPr>
          <w:rFonts w:ascii="Palatino Linotype" w:eastAsia="Calibri" w:hAnsi="Palatino Linotype" w:cs="Arial"/>
          <w:i/>
          <w:lang w:eastAsia="es-MX"/>
        </w:rPr>
        <w:t xml:space="preserve">Al incorporar a una persona en el Registro Nacional de Población, se le asignará una clave que se denominará </w:t>
      </w:r>
      <w:r w:rsidRPr="00086707">
        <w:rPr>
          <w:rFonts w:ascii="Palatino Linotype" w:eastAsia="Calibri" w:hAnsi="Palatino Linotype" w:cs="Arial"/>
          <w:i/>
          <w:color w:val="000000"/>
        </w:rPr>
        <w:t>Clave</w:t>
      </w:r>
      <w:r w:rsidRPr="00086707">
        <w:rPr>
          <w:rFonts w:ascii="Palatino Linotype" w:eastAsia="Calibri" w:hAnsi="Palatino Linotype" w:cs="Arial"/>
          <w:i/>
          <w:lang w:eastAsia="es-MX"/>
        </w:rPr>
        <w:t xml:space="preserve"> Única de Registro de Población. Esta servirá para registrarla e identificarla en forma </w:t>
      </w:r>
      <w:r w:rsidRPr="00086707">
        <w:rPr>
          <w:rFonts w:ascii="Palatino Linotype" w:eastAsia="Calibri" w:hAnsi="Palatino Linotype" w:cs="Arial"/>
          <w:i/>
        </w:rPr>
        <w:t>individual</w:t>
      </w:r>
      <w:r w:rsidRPr="00086707">
        <w:rPr>
          <w:rFonts w:ascii="Palatino Linotype" w:eastAsia="Calibri" w:hAnsi="Palatino Linotype" w:cs="Arial"/>
          <w:i/>
          <w:lang w:eastAsia="es-MX"/>
        </w:rPr>
        <w:t>.”</w:t>
      </w:r>
    </w:p>
    <w:p w14:paraId="46EA259C" w14:textId="77777777" w:rsidR="00086707" w:rsidRPr="00086707" w:rsidRDefault="00086707" w:rsidP="00086707">
      <w:pPr>
        <w:shd w:val="clear" w:color="auto" w:fill="FFFFFF"/>
        <w:jc w:val="both"/>
        <w:rPr>
          <w:rFonts w:ascii="Palatino Linotype" w:eastAsia="Calibri" w:hAnsi="Palatino Linotype" w:cs="Times New Roman"/>
          <w:sz w:val="16"/>
          <w:szCs w:val="16"/>
          <w:lang w:eastAsia="es-MX"/>
        </w:rPr>
      </w:pPr>
    </w:p>
    <w:p w14:paraId="1FB1A5E5" w14:textId="77777777" w:rsidR="00086707" w:rsidRPr="00086707" w:rsidRDefault="00086707" w:rsidP="00086707">
      <w:pPr>
        <w:shd w:val="clear" w:color="auto" w:fill="FFFFFF"/>
        <w:spacing w:line="360" w:lineRule="auto"/>
        <w:jc w:val="both"/>
        <w:rPr>
          <w:rFonts w:ascii="Palatino Linotype" w:eastAsia="Calibri" w:hAnsi="Palatino Linotype" w:cs="Times New Roman"/>
          <w:sz w:val="24"/>
          <w:lang w:eastAsia="es-MX"/>
        </w:rPr>
      </w:pPr>
      <w:r w:rsidRPr="00086707">
        <w:rPr>
          <w:rFonts w:ascii="Palatino Linotype" w:eastAsia="Calibri" w:hAnsi="Palatino Linotype" w:cs="Times New Roman"/>
          <w:sz w:val="24"/>
          <w:lang w:eastAsia="es-MX"/>
        </w:rPr>
        <w:t xml:space="preserve">Ahora bien, por cuanto a  la Clave Única de Registro de Población CURP, está integrada por  18 elementos representados por letras y números, que se generan a partir de los datos contenidos en un documento probatorio de identidad (acta de nacimiento, carta de naturalización o documento migratorio), la cual se integra con </w:t>
      </w:r>
      <w:r w:rsidRPr="00086707">
        <w:rPr>
          <w:rFonts w:ascii="Palatino Linotype" w:eastAsia="Calibri" w:hAnsi="Palatino Linotype" w:cs="Arial"/>
          <w:sz w:val="24"/>
          <w:lang w:eastAsia="es-MX"/>
        </w:rPr>
        <w:t>la primera letra del apellido paterno; seguida de la primera letra vocal del primer apellido; seguida de la primera letra del segundo apellido y por último la primera letra del nombre; fecha de nacimiento año/mes/día</w:t>
      </w:r>
      <w:r w:rsidRPr="00086707">
        <w:rPr>
          <w:rFonts w:ascii="Palatino Linotype" w:eastAsia="Calibri" w:hAnsi="Palatino Linotype" w:cs="Times New Roman"/>
          <w:sz w:val="24"/>
          <w:lang w:eastAsia="es-MX"/>
        </w:rPr>
        <w:t xml:space="preserve">; sexo; entidad federativa o lugar de nacimiento; finalmente una </w:t>
      </w:r>
      <w:proofErr w:type="spellStart"/>
      <w:r w:rsidRPr="00086707">
        <w:rPr>
          <w:rFonts w:ascii="Palatino Linotype" w:eastAsia="Calibri" w:hAnsi="Palatino Linotype" w:cs="Times New Roman"/>
          <w:sz w:val="24"/>
          <w:lang w:eastAsia="es-MX"/>
        </w:rPr>
        <w:t>homoclave</w:t>
      </w:r>
      <w:proofErr w:type="spellEnd"/>
      <w:r w:rsidRPr="00086707">
        <w:rPr>
          <w:rFonts w:ascii="Palatino Linotype" w:eastAsia="Calibri" w:hAnsi="Palatino Linotype" w:cs="Times New Roman"/>
          <w:sz w:val="24"/>
          <w:lang w:eastAsia="es-MX"/>
        </w:rPr>
        <w:t xml:space="preserve"> o digito verificador, compuesto de dos elementos, con el que se evitan duplicaciones en la Clave, identifican el cambio de siglo y garantizan la correcta integración. </w:t>
      </w:r>
    </w:p>
    <w:p w14:paraId="7D35FBF5" w14:textId="77777777" w:rsidR="00086707" w:rsidRPr="00086707" w:rsidRDefault="00086707" w:rsidP="00086707">
      <w:pPr>
        <w:spacing w:after="0" w:line="240" w:lineRule="auto"/>
        <w:rPr>
          <w:rFonts w:ascii="Times New Roman" w:eastAsia="Times New Roman" w:hAnsi="Times New Roman" w:cs="Times New Roman"/>
          <w:sz w:val="24"/>
          <w:szCs w:val="24"/>
          <w:lang w:eastAsia="es-ES"/>
        </w:rPr>
      </w:pPr>
    </w:p>
    <w:p w14:paraId="1B0FE7EF" w14:textId="77777777" w:rsidR="00086707" w:rsidRPr="00086707" w:rsidRDefault="00086707" w:rsidP="00086707">
      <w:pPr>
        <w:spacing w:line="360" w:lineRule="auto"/>
        <w:ind w:right="-91"/>
        <w:jc w:val="both"/>
        <w:rPr>
          <w:rFonts w:ascii="Palatino Linotype" w:eastAsia="Calibri" w:hAnsi="Palatino Linotype" w:cs="Arial"/>
          <w:sz w:val="24"/>
          <w:lang w:eastAsia="es-MX"/>
        </w:rPr>
      </w:pPr>
      <w:r w:rsidRPr="00086707">
        <w:rPr>
          <w:rFonts w:ascii="Palatino Linotype" w:eastAsia="Calibri" w:hAnsi="Palatino Linotype" w:cs="Arial"/>
          <w:sz w:val="24"/>
          <w:lang w:eastAsia="es-MX"/>
        </w:rPr>
        <w:t>Al respecto, el INAI a través del Criterio 18/17, señala literalmente lo siguiente:</w:t>
      </w:r>
    </w:p>
    <w:p w14:paraId="4C416E1A" w14:textId="77777777" w:rsidR="00086707" w:rsidRPr="00086707" w:rsidRDefault="00086707" w:rsidP="00086707">
      <w:pPr>
        <w:spacing w:before="120" w:after="120"/>
        <w:ind w:left="851" w:right="900"/>
        <w:jc w:val="both"/>
        <w:rPr>
          <w:rFonts w:ascii="Palatino Linotype" w:eastAsia="Calibri" w:hAnsi="Palatino Linotype" w:cs="Arial"/>
          <w:i/>
          <w:lang w:eastAsia="es-MX"/>
        </w:rPr>
      </w:pPr>
      <w:r w:rsidRPr="00086707">
        <w:rPr>
          <w:rFonts w:ascii="Palatino Linotype" w:eastAsia="Calibri" w:hAnsi="Palatino Linotype" w:cs="Arial"/>
          <w:b/>
          <w:bCs/>
          <w:i/>
          <w:lang w:eastAsia="es-MX"/>
        </w:rPr>
        <w:t>“Clave Única de Registro de Población (CURP)</w:t>
      </w:r>
      <w:r w:rsidRPr="00086707">
        <w:rPr>
          <w:rFonts w:ascii="Palatino Linotype" w:eastAsia="Calibri" w:hAnsi="Palatino Linotype" w:cs="Arial"/>
          <w:i/>
          <w:lang w:eastAsia="es-MX"/>
        </w:rPr>
        <w:t xml:space="preserve">. La Clave Única de Registro de Población se integra por datos personales que sólo conciernen al particular titular de </w:t>
      </w:r>
      <w:proofErr w:type="gramStart"/>
      <w:r w:rsidRPr="00086707">
        <w:rPr>
          <w:rFonts w:ascii="Palatino Linotype" w:eastAsia="Calibri" w:hAnsi="Palatino Linotype" w:cs="Arial"/>
          <w:i/>
          <w:lang w:eastAsia="es-MX"/>
        </w:rPr>
        <w:t>la misma</w:t>
      </w:r>
      <w:proofErr w:type="gramEnd"/>
      <w:r w:rsidRPr="00086707">
        <w:rPr>
          <w:rFonts w:ascii="Palatino Linotype" w:eastAsia="Calibri" w:hAnsi="Palatino Linotype" w:cs="Arial"/>
          <w:i/>
          <w:lang w:eastAsia="es-MX"/>
        </w:rPr>
        <w:t>,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0529B0B8" w14:textId="77777777" w:rsidR="00086707" w:rsidRPr="00086707" w:rsidRDefault="00086707" w:rsidP="00086707">
      <w:pPr>
        <w:spacing w:after="0" w:line="240" w:lineRule="auto"/>
        <w:ind w:left="851" w:right="900"/>
        <w:jc w:val="both"/>
        <w:rPr>
          <w:rFonts w:ascii="Palatino Linotype" w:eastAsia="Calibri" w:hAnsi="Palatino Linotype" w:cs="Arial"/>
          <w:b/>
          <w:i/>
          <w:lang w:eastAsia="es-MX"/>
        </w:rPr>
      </w:pPr>
      <w:r w:rsidRPr="00086707">
        <w:rPr>
          <w:rFonts w:ascii="Palatino Linotype" w:eastAsia="Calibri" w:hAnsi="Palatino Linotype" w:cs="Arial"/>
          <w:b/>
          <w:i/>
          <w:lang w:eastAsia="es-MX"/>
        </w:rPr>
        <w:t>Resoluciones:</w:t>
      </w:r>
    </w:p>
    <w:p w14:paraId="2B6D2B15" w14:textId="77777777" w:rsidR="00086707" w:rsidRPr="00086707" w:rsidRDefault="00086707" w:rsidP="00086707">
      <w:pPr>
        <w:spacing w:after="0" w:line="240" w:lineRule="auto"/>
        <w:ind w:left="851" w:right="900"/>
        <w:jc w:val="both"/>
        <w:rPr>
          <w:rFonts w:ascii="Palatino Linotype" w:eastAsia="Calibri" w:hAnsi="Palatino Linotype" w:cs="Arial"/>
          <w:i/>
          <w:lang w:eastAsia="es-MX"/>
        </w:rPr>
      </w:pPr>
      <w:r w:rsidRPr="00086707">
        <w:rPr>
          <w:rFonts w:ascii="Palatino Linotype" w:eastAsia="Calibri" w:hAnsi="Palatino Linotype" w:cs="Arial"/>
          <w:i/>
          <w:lang w:eastAsia="es-MX"/>
        </w:rPr>
        <w:t>•</w:t>
      </w:r>
      <w:r w:rsidRPr="00086707">
        <w:rPr>
          <w:rFonts w:ascii="Palatino Linotype" w:eastAsia="Calibri" w:hAnsi="Palatino Linotype" w:cs="Arial"/>
          <w:i/>
          <w:lang w:eastAsia="es-MX"/>
        </w:rPr>
        <w:tab/>
      </w:r>
      <w:r w:rsidRPr="00086707">
        <w:rPr>
          <w:rFonts w:ascii="Palatino Linotype" w:eastAsia="Calibri" w:hAnsi="Palatino Linotype" w:cs="Arial"/>
          <w:b/>
          <w:i/>
          <w:lang w:eastAsia="es-MX"/>
        </w:rPr>
        <w:t>RRA 3995/16</w:t>
      </w:r>
      <w:r w:rsidRPr="00086707">
        <w:rPr>
          <w:rFonts w:ascii="Palatino Linotype" w:eastAsia="Calibri" w:hAnsi="Palatino Linotype" w:cs="Arial"/>
          <w:i/>
          <w:lang w:eastAsia="es-MX"/>
        </w:rPr>
        <w:t xml:space="preserve">. Secretaría de la Defensa Nacional. 1 de febrero de 2017. Por unanimidad. Comisionado Ponente </w:t>
      </w:r>
      <w:proofErr w:type="spellStart"/>
      <w:r w:rsidRPr="00086707">
        <w:rPr>
          <w:rFonts w:ascii="Palatino Linotype" w:eastAsia="Calibri" w:hAnsi="Palatino Linotype" w:cs="Arial"/>
          <w:i/>
          <w:lang w:eastAsia="es-MX"/>
        </w:rPr>
        <w:t>Rosendoevgueni</w:t>
      </w:r>
      <w:proofErr w:type="spellEnd"/>
      <w:r w:rsidRPr="00086707">
        <w:rPr>
          <w:rFonts w:ascii="Palatino Linotype" w:eastAsia="Calibri" w:hAnsi="Palatino Linotype" w:cs="Arial"/>
          <w:i/>
          <w:lang w:eastAsia="es-MX"/>
        </w:rPr>
        <w:t xml:space="preserve"> Monterrey </w:t>
      </w:r>
      <w:proofErr w:type="spellStart"/>
      <w:r w:rsidRPr="00086707">
        <w:rPr>
          <w:rFonts w:ascii="Palatino Linotype" w:eastAsia="Calibri" w:hAnsi="Palatino Linotype" w:cs="Arial"/>
          <w:i/>
          <w:lang w:eastAsia="es-MX"/>
        </w:rPr>
        <w:t>Chepov</w:t>
      </w:r>
      <w:proofErr w:type="spellEnd"/>
      <w:r w:rsidRPr="00086707">
        <w:rPr>
          <w:rFonts w:ascii="Palatino Linotype" w:eastAsia="Calibri" w:hAnsi="Palatino Linotype" w:cs="Arial"/>
          <w:i/>
          <w:lang w:eastAsia="es-MX"/>
        </w:rPr>
        <w:t>.</w:t>
      </w:r>
    </w:p>
    <w:p w14:paraId="161A8CDD" w14:textId="77777777" w:rsidR="00086707" w:rsidRPr="00086707" w:rsidRDefault="00086707" w:rsidP="00086707">
      <w:pPr>
        <w:spacing w:after="0" w:line="240" w:lineRule="auto"/>
        <w:ind w:left="851" w:right="900"/>
        <w:jc w:val="both"/>
        <w:rPr>
          <w:rFonts w:ascii="Palatino Linotype" w:eastAsia="Calibri" w:hAnsi="Palatino Linotype" w:cs="Arial"/>
          <w:i/>
          <w:lang w:eastAsia="es-MX"/>
        </w:rPr>
      </w:pPr>
      <w:r w:rsidRPr="00086707">
        <w:rPr>
          <w:rFonts w:ascii="Palatino Linotype" w:eastAsia="Calibri" w:hAnsi="Palatino Linotype" w:cs="Arial"/>
          <w:i/>
          <w:lang w:eastAsia="es-MX"/>
        </w:rPr>
        <w:t>•</w:t>
      </w:r>
      <w:r w:rsidRPr="00086707">
        <w:rPr>
          <w:rFonts w:ascii="Palatino Linotype" w:eastAsia="Calibri" w:hAnsi="Palatino Linotype" w:cs="Arial"/>
          <w:i/>
          <w:lang w:eastAsia="es-MX"/>
        </w:rPr>
        <w:tab/>
      </w:r>
      <w:r w:rsidRPr="00086707">
        <w:rPr>
          <w:rFonts w:ascii="Palatino Linotype" w:eastAsia="Calibri" w:hAnsi="Palatino Linotype" w:cs="Arial"/>
          <w:b/>
          <w:i/>
          <w:lang w:eastAsia="es-MX"/>
        </w:rPr>
        <w:t>RRA 0937/17</w:t>
      </w:r>
      <w:r w:rsidRPr="00086707">
        <w:rPr>
          <w:rFonts w:ascii="Palatino Linotype" w:eastAsia="Calibri" w:hAnsi="Palatino Linotype" w:cs="Arial"/>
          <w:i/>
          <w:lang w:eastAsia="es-MX"/>
        </w:rPr>
        <w:t xml:space="preserve">. Senado de la República. 15 de marzo de 2017. Por unanimidad. Comisionada Ponente Ximena Puente de la Mora. </w:t>
      </w:r>
    </w:p>
    <w:p w14:paraId="139AB1A9" w14:textId="77777777" w:rsidR="00086707" w:rsidRPr="00086707" w:rsidRDefault="00086707" w:rsidP="00086707">
      <w:pPr>
        <w:spacing w:after="0" w:line="240" w:lineRule="auto"/>
        <w:ind w:left="851" w:right="900"/>
        <w:jc w:val="both"/>
        <w:rPr>
          <w:rFonts w:ascii="Palatino Linotype" w:eastAsia="Calibri" w:hAnsi="Palatino Linotype" w:cs="Arial"/>
          <w:lang w:eastAsia="es-MX"/>
        </w:rPr>
      </w:pPr>
      <w:r w:rsidRPr="00086707">
        <w:rPr>
          <w:rFonts w:ascii="Palatino Linotype" w:eastAsia="Calibri" w:hAnsi="Palatino Linotype" w:cs="Arial"/>
          <w:i/>
          <w:lang w:eastAsia="es-MX"/>
        </w:rPr>
        <w:t>•</w:t>
      </w:r>
      <w:r w:rsidRPr="00086707">
        <w:rPr>
          <w:rFonts w:ascii="Palatino Linotype" w:eastAsia="Calibri" w:hAnsi="Palatino Linotype" w:cs="Arial"/>
          <w:i/>
          <w:lang w:eastAsia="es-MX"/>
        </w:rPr>
        <w:tab/>
      </w:r>
      <w:r w:rsidRPr="00086707">
        <w:rPr>
          <w:rFonts w:ascii="Palatino Linotype" w:eastAsia="Calibri" w:hAnsi="Palatino Linotype" w:cs="Arial"/>
          <w:b/>
          <w:i/>
          <w:lang w:eastAsia="es-MX"/>
        </w:rPr>
        <w:t>RRA 0478/17</w:t>
      </w:r>
      <w:r w:rsidRPr="00086707">
        <w:rPr>
          <w:rFonts w:ascii="Palatino Linotype" w:eastAsia="Calibri" w:hAnsi="Palatino Linotype" w:cs="Arial"/>
          <w:i/>
          <w:lang w:eastAsia="es-MX"/>
        </w:rPr>
        <w:t>. Secretaría de Relaciones Exteriores. 26 de abril de 2017. Por unanimidad. Comisionada Ponente Areli Cano Guadiana.</w:t>
      </w:r>
      <w:r w:rsidRPr="00086707">
        <w:rPr>
          <w:rFonts w:ascii="Palatino Linotype" w:eastAsia="Calibri" w:hAnsi="Palatino Linotype" w:cs="Arial"/>
          <w:i/>
        </w:rPr>
        <w:t>”</w:t>
      </w:r>
    </w:p>
    <w:p w14:paraId="309E5CCA" w14:textId="77777777" w:rsidR="00086707" w:rsidRPr="00086707" w:rsidRDefault="00086707" w:rsidP="00086707">
      <w:pPr>
        <w:spacing w:line="360" w:lineRule="auto"/>
        <w:ind w:left="851" w:right="900"/>
        <w:jc w:val="both"/>
        <w:rPr>
          <w:rFonts w:ascii="Palatino Linotype" w:eastAsia="Calibri" w:hAnsi="Palatino Linotype" w:cs="Arial"/>
          <w:sz w:val="16"/>
          <w:szCs w:val="16"/>
          <w:lang w:eastAsia="es-MX"/>
        </w:rPr>
      </w:pPr>
    </w:p>
    <w:p w14:paraId="465A744B" w14:textId="77777777" w:rsidR="00086707" w:rsidRPr="00086707" w:rsidRDefault="00086707" w:rsidP="00086707">
      <w:pPr>
        <w:spacing w:line="360" w:lineRule="auto"/>
        <w:ind w:right="-93"/>
        <w:jc w:val="both"/>
        <w:rPr>
          <w:rFonts w:ascii="Palatino Linotype" w:eastAsia="Calibri" w:hAnsi="Palatino Linotype" w:cs="Arial"/>
          <w:sz w:val="24"/>
          <w:lang w:eastAsia="es-MX"/>
        </w:rPr>
      </w:pPr>
      <w:r w:rsidRPr="00086707">
        <w:rPr>
          <w:rFonts w:ascii="Palatino Linotype" w:eastAsia="Calibri" w:hAnsi="Palatino Linotype" w:cs="Arial"/>
          <w:sz w:val="24"/>
          <w:lang w:eastAsia="es-MX"/>
        </w:rPr>
        <w:t xml:space="preserve">De lo anterior, se desprende que la </w:t>
      </w:r>
      <w:r w:rsidRPr="00086707">
        <w:rPr>
          <w:rFonts w:ascii="Palatino Linotype" w:eastAsia="Calibri" w:hAnsi="Palatino Linotype" w:cs="Times New Roman"/>
          <w:sz w:val="24"/>
          <w:lang w:eastAsia="es-MX"/>
        </w:rPr>
        <w:t xml:space="preserve">Clave Única de Registro de Población, </w:t>
      </w:r>
      <w:r w:rsidRPr="00086707">
        <w:rPr>
          <w:rFonts w:ascii="Palatino Linotype" w:eastAsia="Calibri" w:hAnsi="Palatino Linotype" w:cs="Arial"/>
          <w:sz w:val="24"/>
          <w:lang w:eastAsia="es-MX"/>
        </w:rPr>
        <w:t xml:space="preserve">se encuentra vinculado al nombre de la persona, permitiendo identificar la edad, fecha de nacimiento, sexo, lugar de nacimiento, así como su </w:t>
      </w:r>
      <w:proofErr w:type="spellStart"/>
      <w:r w:rsidRPr="00086707">
        <w:rPr>
          <w:rFonts w:ascii="Palatino Linotype" w:eastAsia="Calibri" w:hAnsi="Palatino Linotype" w:cs="Arial"/>
          <w:sz w:val="24"/>
          <w:lang w:eastAsia="es-MX"/>
        </w:rPr>
        <w:t>homoclave</w:t>
      </w:r>
      <w:proofErr w:type="spellEnd"/>
      <w:r w:rsidRPr="00086707">
        <w:rPr>
          <w:rFonts w:ascii="Palatino Linotype" w:eastAsia="Calibri" w:hAnsi="Palatino Linotype" w:cs="Arial"/>
          <w:sz w:val="24"/>
          <w:lang w:eastAsia="es-MX"/>
        </w:rPr>
        <w:t>; datos que únicamente le atañen a un particular, por lo que ésta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14:paraId="172C42F5" w14:textId="77777777" w:rsidR="00086707" w:rsidRPr="00086707" w:rsidRDefault="00086707" w:rsidP="00086707">
      <w:pPr>
        <w:spacing w:after="0" w:line="240" w:lineRule="auto"/>
        <w:rPr>
          <w:rFonts w:ascii="Times New Roman" w:eastAsia="Times New Roman" w:hAnsi="Times New Roman" w:cs="Times New Roman"/>
          <w:sz w:val="24"/>
          <w:szCs w:val="24"/>
          <w:lang w:eastAsia="es-ES"/>
        </w:rPr>
      </w:pPr>
    </w:p>
    <w:p w14:paraId="18115F16" w14:textId="77777777" w:rsidR="00086707" w:rsidRPr="00086707" w:rsidRDefault="00086707" w:rsidP="00086707">
      <w:pPr>
        <w:spacing w:line="360" w:lineRule="auto"/>
        <w:ind w:right="-93"/>
        <w:jc w:val="both"/>
        <w:rPr>
          <w:rFonts w:ascii="Palatino Linotype" w:eastAsia="Calibri" w:hAnsi="Palatino Linotype" w:cs="Arial"/>
          <w:sz w:val="24"/>
          <w:lang w:eastAsia="es-MX"/>
        </w:rPr>
      </w:pPr>
      <w:r w:rsidRPr="00086707">
        <w:rPr>
          <w:rFonts w:ascii="Palatino Linotype" w:eastAsia="Calibri" w:hAnsi="Palatino Linotype" w:cs="Arial"/>
          <w:sz w:val="24"/>
          <w:lang w:eastAsia="es-MX"/>
        </w:rPr>
        <w:t xml:space="preserve">Por cuanto hace a la </w:t>
      </w:r>
      <w:r w:rsidRPr="00086707">
        <w:rPr>
          <w:rFonts w:ascii="Palatino Linotype" w:eastAsia="Calibri" w:hAnsi="Palatino Linotype" w:cs="Arial"/>
          <w:b/>
          <w:sz w:val="24"/>
        </w:rPr>
        <w:t>Clave de cualquier tipo de seguridad social</w:t>
      </w:r>
      <w:r w:rsidRPr="00086707">
        <w:rPr>
          <w:rFonts w:ascii="Palatino Linotype" w:eastAsia="Calibri" w:hAnsi="Palatino Linotype" w:cs="Arial"/>
          <w:sz w:val="24"/>
        </w:rPr>
        <w:t xml:space="preserve"> (ISSEMYM, u otros), está integrada por una </w:t>
      </w:r>
      <w:r w:rsidRPr="00086707">
        <w:rPr>
          <w:rFonts w:ascii="Palatino Linotype" w:eastAsia="Calibri" w:hAnsi="Palatino Linotype" w:cs="Arial"/>
          <w:bCs/>
          <w:sz w:val="24"/>
          <w:lang w:eastAsia="es-MX"/>
        </w:rPr>
        <w:t xml:space="preserve">secuencia de números con los que se identifica a los trabajadores </w:t>
      </w:r>
      <w:r w:rsidRPr="00086707">
        <w:rPr>
          <w:rFonts w:ascii="Palatino Linotype" w:eastAsia="Calibri" w:hAnsi="Palatino Linotype" w:cs="Arial"/>
          <w:bCs/>
          <w:sz w:val="24"/>
          <w:lang w:eastAsia="es-MX"/>
        </w:rPr>
        <w:lastRenderedPageBreak/>
        <w:t xml:space="preserve">que cubren las cuotas respectivas, asimismo, lo identifica con la fuente de trabajo; por lo que al ser una clave de identificación de los trabajadores, constituye información confidencial, </w:t>
      </w:r>
      <w:r w:rsidRPr="00086707">
        <w:rPr>
          <w:rFonts w:ascii="Palatino Linotype" w:eastAsia="Calibri" w:hAnsi="Palatino Linotype" w:cs="Arial"/>
          <w:sz w:val="24"/>
          <w:lang w:eastAsia="es-MX"/>
        </w:rPr>
        <w:t>dato que únicamente le atañen al servidor público,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14:paraId="6D799DAA" w14:textId="77777777" w:rsidR="00086707" w:rsidRPr="00086707" w:rsidRDefault="00086707" w:rsidP="00086707">
      <w:pPr>
        <w:spacing w:after="0" w:line="240" w:lineRule="auto"/>
        <w:rPr>
          <w:rFonts w:ascii="Times New Roman" w:eastAsia="Times New Roman" w:hAnsi="Times New Roman" w:cs="Times New Roman"/>
          <w:sz w:val="24"/>
          <w:szCs w:val="24"/>
          <w:lang w:eastAsia="es-ES"/>
        </w:rPr>
      </w:pPr>
    </w:p>
    <w:p w14:paraId="6DA27851" w14:textId="77777777" w:rsidR="00086707" w:rsidRPr="00086707" w:rsidRDefault="00626B92" w:rsidP="00086707">
      <w:pPr>
        <w:widowControl w:val="0"/>
        <w:autoSpaceDE w:val="0"/>
        <w:autoSpaceDN w:val="0"/>
        <w:adjustRightInd w:val="0"/>
        <w:spacing w:line="360" w:lineRule="auto"/>
        <w:jc w:val="both"/>
        <w:rPr>
          <w:rFonts w:ascii="Palatino Linotype" w:eastAsia="Calibri" w:hAnsi="Palatino Linotype" w:cs="Times New Roman"/>
          <w:sz w:val="24"/>
        </w:rPr>
      </w:pPr>
      <w:proofErr w:type="gramStart"/>
      <w:r>
        <w:rPr>
          <w:rFonts w:ascii="Palatino Linotype" w:eastAsia="Calibri" w:hAnsi="Palatino Linotype" w:cs="Arial"/>
          <w:sz w:val="24"/>
          <w:lang w:val="es-ES_tradnl"/>
        </w:rPr>
        <w:t>Asimismo</w:t>
      </w:r>
      <w:proofErr w:type="gramEnd"/>
      <w:r>
        <w:rPr>
          <w:rFonts w:ascii="Palatino Linotype" w:eastAsia="Calibri" w:hAnsi="Palatino Linotype" w:cs="Arial"/>
          <w:sz w:val="24"/>
          <w:lang w:val="es-ES_tradnl"/>
        </w:rPr>
        <w:t xml:space="preserve"> se debe observar lo </w:t>
      </w:r>
      <w:r w:rsidR="00086707" w:rsidRPr="00086707">
        <w:rPr>
          <w:rFonts w:ascii="Palatino Linotype" w:eastAsia="Calibri" w:hAnsi="Palatino Linotype" w:cs="Arial"/>
          <w:sz w:val="24"/>
        </w:rPr>
        <w:t xml:space="preserve">dispuesto en los artículos 3, fracción IX y 143, fracción I de la Ley de Transparencia y Acceso a la Información Pública del Estado de México y Municipios, </w:t>
      </w:r>
      <w:r w:rsidR="00086707" w:rsidRPr="00086707">
        <w:rPr>
          <w:rFonts w:ascii="Palatino Linotype" w:eastAsia="Calibri" w:hAnsi="Palatino Linotype" w:cs="Arial"/>
          <w:bCs/>
          <w:sz w:val="24"/>
          <w:lang w:eastAsia="es-MX"/>
        </w:rPr>
        <w:t xml:space="preserve">así como en el artículo 4, fracciones XI y XII de </w:t>
      </w:r>
      <w:r w:rsidR="00086707" w:rsidRPr="00086707">
        <w:rPr>
          <w:rFonts w:ascii="Palatino Linotype" w:eastAsia="Calibri" w:hAnsi="Palatino Linotype" w:cs="Times New Roman"/>
          <w:sz w:val="24"/>
        </w:rPr>
        <w:t xml:space="preserve">la Ley de Protección de Datos Personales en Posesión de Sujetos Obligados del Estado de México y Municipios, </w:t>
      </w:r>
      <w:r w:rsidR="00086707" w:rsidRPr="00086707">
        <w:rPr>
          <w:rFonts w:ascii="Palatino Linotype" w:eastAsia="Calibri" w:hAnsi="Palatino Linotype" w:cs="Arial"/>
          <w:sz w:val="24"/>
          <w:szCs w:val="24"/>
        </w:rPr>
        <w:t>que establecen:</w:t>
      </w:r>
    </w:p>
    <w:p w14:paraId="0CEEBB7B" w14:textId="77777777" w:rsidR="00086707" w:rsidRPr="00086707" w:rsidRDefault="00086707" w:rsidP="00086707">
      <w:pPr>
        <w:spacing w:after="0" w:line="240" w:lineRule="auto"/>
        <w:rPr>
          <w:rFonts w:ascii="Times New Roman" w:eastAsia="Times New Roman" w:hAnsi="Times New Roman" w:cs="Times New Roman"/>
          <w:sz w:val="14"/>
          <w:szCs w:val="24"/>
          <w:lang w:eastAsia="es-ES"/>
        </w:rPr>
      </w:pPr>
    </w:p>
    <w:p w14:paraId="3D9B217F" w14:textId="77777777" w:rsidR="00086707" w:rsidRPr="00086707" w:rsidRDefault="00086707" w:rsidP="00086707">
      <w:pPr>
        <w:spacing w:after="0" w:line="240" w:lineRule="auto"/>
        <w:ind w:left="851" w:right="851"/>
        <w:jc w:val="both"/>
        <w:rPr>
          <w:rFonts w:ascii="Palatino Linotype" w:eastAsia="Calibri" w:hAnsi="Palatino Linotype" w:cs="Arial"/>
          <w:i/>
          <w:szCs w:val="24"/>
        </w:rPr>
      </w:pPr>
      <w:r w:rsidRPr="00086707">
        <w:rPr>
          <w:rFonts w:ascii="Palatino Linotype" w:eastAsia="Calibri" w:hAnsi="Palatino Linotype" w:cs="Arial"/>
          <w:b/>
          <w:i/>
          <w:szCs w:val="24"/>
        </w:rPr>
        <w:t>Artículo 3.</w:t>
      </w:r>
      <w:r w:rsidRPr="00086707">
        <w:rPr>
          <w:rFonts w:ascii="Palatino Linotype" w:eastAsia="Calibri" w:hAnsi="Palatino Linotype" w:cs="Arial"/>
          <w:i/>
          <w:szCs w:val="24"/>
        </w:rPr>
        <w:t xml:space="preserve"> Para los efectos de la presente Ley se entenderá por:</w:t>
      </w:r>
    </w:p>
    <w:p w14:paraId="0360C761" w14:textId="77777777" w:rsidR="00086707" w:rsidRPr="00086707" w:rsidRDefault="00086707" w:rsidP="00086707">
      <w:pPr>
        <w:spacing w:after="0" w:line="240" w:lineRule="auto"/>
        <w:ind w:left="851" w:right="851"/>
        <w:jc w:val="both"/>
        <w:rPr>
          <w:rFonts w:ascii="Palatino Linotype" w:eastAsia="Calibri" w:hAnsi="Palatino Linotype" w:cs="Arial"/>
          <w:i/>
          <w:szCs w:val="24"/>
        </w:rPr>
      </w:pPr>
      <w:r w:rsidRPr="00086707">
        <w:rPr>
          <w:rFonts w:ascii="Palatino Linotype" w:eastAsia="Calibri" w:hAnsi="Palatino Linotype" w:cs="Arial"/>
          <w:i/>
          <w:szCs w:val="24"/>
        </w:rPr>
        <w:t>[…]</w:t>
      </w:r>
    </w:p>
    <w:p w14:paraId="32CD773B" w14:textId="77777777" w:rsidR="00086707" w:rsidRPr="00086707" w:rsidRDefault="00086707" w:rsidP="00086707">
      <w:pPr>
        <w:spacing w:after="0" w:line="240" w:lineRule="auto"/>
        <w:ind w:left="851" w:right="851"/>
        <w:jc w:val="both"/>
        <w:rPr>
          <w:rFonts w:ascii="Palatino Linotype" w:eastAsia="Calibri" w:hAnsi="Palatino Linotype" w:cs="Arial"/>
          <w:i/>
          <w:szCs w:val="24"/>
        </w:rPr>
      </w:pPr>
      <w:r w:rsidRPr="00086707">
        <w:rPr>
          <w:rFonts w:ascii="Palatino Linotype" w:eastAsia="Calibri" w:hAnsi="Palatino Linotype" w:cs="Arial"/>
          <w:b/>
          <w:i/>
          <w:szCs w:val="24"/>
        </w:rPr>
        <w:t>IX. Datos personales:</w:t>
      </w:r>
      <w:r w:rsidRPr="00086707">
        <w:rPr>
          <w:rFonts w:ascii="Palatino Linotype" w:eastAsia="Calibri" w:hAnsi="Palatino Linotype" w:cs="Arial"/>
          <w:i/>
          <w:szCs w:val="24"/>
        </w:rPr>
        <w:t xml:space="preserve"> La información concerniente a una persona, identificada o identificable según lo dispuesto por la Ley de Protección de Datos Personales del Estado de México; </w:t>
      </w:r>
    </w:p>
    <w:p w14:paraId="0F63E59B" w14:textId="77777777" w:rsidR="00086707" w:rsidRPr="00086707" w:rsidRDefault="00086707" w:rsidP="00086707">
      <w:pPr>
        <w:spacing w:after="0" w:line="240" w:lineRule="auto"/>
        <w:ind w:left="851" w:right="851"/>
        <w:jc w:val="both"/>
        <w:rPr>
          <w:rFonts w:ascii="Palatino Linotype" w:eastAsia="Calibri" w:hAnsi="Palatino Linotype" w:cs="Arial"/>
          <w:i/>
          <w:szCs w:val="24"/>
        </w:rPr>
      </w:pPr>
      <w:r w:rsidRPr="00086707">
        <w:rPr>
          <w:rFonts w:ascii="Palatino Linotype" w:eastAsia="Calibri" w:hAnsi="Palatino Linotype" w:cs="Arial"/>
          <w:b/>
          <w:i/>
          <w:szCs w:val="24"/>
        </w:rPr>
        <w:t>XX. Información clasificada:</w:t>
      </w:r>
      <w:r w:rsidRPr="00086707">
        <w:rPr>
          <w:rFonts w:ascii="Palatino Linotype" w:eastAsia="Calibri" w:hAnsi="Palatino Linotype" w:cs="Arial"/>
          <w:i/>
          <w:szCs w:val="24"/>
        </w:rPr>
        <w:t xml:space="preserve"> Aquella considerada por la presente Ley como reservada o confidencial;</w:t>
      </w:r>
    </w:p>
    <w:p w14:paraId="066C369E" w14:textId="77777777" w:rsidR="00086707" w:rsidRPr="00086707" w:rsidRDefault="00086707" w:rsidP="00086707">
      <w:pPr>
        <w:spacing w:after="0" w:line="240" w:lineRule="auto"/>
        <w:ind w:left="851" w:right="851"/>
        <w:jc w:val="both"/>
        <w:rPr>
          <w:rFonts w:ascii="Palatino Linotype" w:eastAsia="Calibri" w:hAnsi="Palatino Linotype" w:cs="Arial"/>
          <w:i/>
          <w:szCs w:val="24"/>
        </w:rPr>
      </w:pPr>
      <w:r w:rsidRPr="00086707">
        <w:rPr>
          <w:rFonts w:ascii="Palatino Linotype" w:eastAsia="Calibri" w:hAnsi="Palatino Linotype" w:cs="Arial"/>
          <w:b/>
          <w:i/>
          <w:szCs w:val="24"/>
        </w:rPr>
        <w:t>XXI. Información confidencial:</w:t>
      </w:r>
      <w:r w:rsidRPr="00086707">
        <w:rPr>
          <w:rFonts w:ascii="Palatino Linotype" w:eastAsia="Calibri" w:hAnsi="Palatino Linotype" w:cs="Arial"/>
          <w:i/>
          <w:szCs w:val="24"/>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0077ED92" w14:textId="77777777" w:rsidR="00086707" w:rsidRPr="00086707" w:rsidRDefault="00086707" w:rsidP="00086707">
      <w:pPr>
        <w:spacing w:after="0" w:line="240" w:lineRule="auto"/>
        <w:ind w:left="851" w:right="851"/>
        <w:jc w:val="both"/>
        <w:rPr>
          <w:rFonts w:ascii="Palatino Linotype" w:eastAsia="Calibri" w:hAnsi="Palatino Linotype" w:cs="Arial"/>
          <w:i/>
          <w:szCs w:val="24"/>
        </w:rPr>
      </w:pPr>
      <w:r w:rsidRPr="00086707">
        <w:rPr>
          <w:rFonts w:ascii="Palatino Linotype" w:eastAsia="Calibri" w:hAnsi="Palatino Linotype" w:cs="Arial"/>
          <w:b/>
          <w:i/>
          <w:szCs w:val="24"/>
        </w:rPr>
        <w:t>XLV. Versión pública:</w:t>
      </w:r>
      <w:r w:rsidRPr="00086707">
        <w:rPr>
          <w:rFonts w:ascii="Palatino Linotype" w:eastAsia="Calibri" w:hAnsi="Palatino Linotype" w:cs="Arial"/>
          <w:i/>
          <w:szCs w:val="24"/>
        </w:rPr>
        <w:t xml:space="preserve"> Documento en el que se elimine, suprime o borra la información clasificada como reservada o confidencial para permitir su acceso.</w:t>
      </w:r>
    </w:p>
    <w:p w14:paraId="13E1A6ED" w14:textId="77777777" w:rsidR="00086707" w:rsidRPr="00086707" w:rsidRDefault="00086707" w:rsidP="00086707">
      <w:pPr>
        <w:spacing w:after="0" w:line="240" w:lineRule="auto"/>
        <w:ind w:left="851" w:right="851"/>
        <w:jc w:val="both"/>
        <w:rPr>
          <w:rFonts w:ascii="Palatino Linotype" w:eastAsia="Calibri" w:hAnsi="Palatino Linotype" w:cs="Arial"/>
          <w:i/>
          <w:szCs w:val="24"/>
        </w:rPr>
      </w:pPr>
      <w:r w:rsidRPr="00086707">
        <w:rPr>
          <w:rFonts w:ascii="Palatino Linotype" w:eastAsia="Calibri" w:hAnsi="Palatino Linotype" w:cs="Arial"/>
          <w:i/>
          <w:szCs w:val="24"/>
        </w:rPr>
        <w:t>[…]</w:t>
      </w:r>
    </w:p>
    <w:p w14:paraId="52CD7E02" w14:textId="77777777" w:rsidR="00086707" w:rsidRPr="00086707" w:rsidRDefault="00086707" w:rsidP="00086707">
      <w:pPr>
        <w:spacing w:after="0" w:line="240" w:lineRule="auto"/>
        <w:ind w:left="851" w:right="851"/>
        <w:jc w:val="both"/>
        <w:rPr>
          <w:rFonts w:ascii="Palatino Linotype" w:eastAsia="Calibri" w:hAnsi="Palatino Linotype" w:cs="Arial"/>
          <w:i/>
          <w:szCs w:val="24"/>
        </w:rPr>
      </w:pPr>
      <w:r w:rsidRPr="00086707">
        <w:rPr>
          <w:rFonts w:ascii="Palatino Linotype" w:eastAsia="Calibri" w:hAnsi="Palatino Linotype" w:cs="Arial"/>
          <w:b/>
          <w:i/>
          <w:szCs w:val="24"/>
        </w:rPr>
        <w:lastRenderedPageBreak/>
        <w:t>Artículo 91.</w:t>
      </w:r>
      <w:r w:rsidRPr="00086707">
        <w:rPr>
          <w:rFonts w:ascii="Palatino Linotype" w:eastAsia="Calibri" w:hAnsi="Palatino Linotype" w:cs="Arial"/>
          <w:i/>
          <w:szCs w:val="24"/>
        </w:rPr>
        <w:t xml:space="preserve"> El acceso a la información pública será restringido excepcionalmente, cuando ésta sea clasificada como reservada o confidencial.</w:t>
      </w:r>
    </w:p>
    <w:p w14:paraId="3067E2A4" w14:textId="77777777" w:rsidR="00086707" w:rsidRPr="00086707" w:rsidRDefault="00086707" w:rsidP="00086707">
      <w:pPr>
        <w:spacing w:after="0" w:line="240" w:lineRule="auto"/>
        <w:ind w:left="851" w:right="851"/>
        <w:jc w:val="both"/>
        <w:rPr>
          <w:rFonts w:ascii="Palatino Linotype" w:eastAsia="Calibri" w:hAnsi="Palatino Linotype" w:cs="Arial"/>
          <w:i/>
          <w:szCs w:val="24"/>
        </w:rPr>
      </w:pPr>
    </w:p>
    <w:p w14:paraId="1C6E6986" w14:textId="77777777" w:rsidR="00086707" w:rsidRPr="00086707" w:rsidRDefault="00086707" w:rsidP="00086707">
      <w:pPr>
        <w:spacing w:after="0" w:line="240" w:lineRule="auto"/>
        <w:ind w:left="851" w:right="851"/>
        <w:jc w:val="both"/>
        <w:rPr>
          <w:rFonts w:ascii="Palatino Linotype" w:eastAsia="Calibri" w:hAnsi="Palatino Linotype" w:cs="Arial"/>
          <w:i/>
          <w:szCs w:val="24"/>
        </w:rPr>
      </w:pPr>
      <w:r w:rsidRPr="00086707">
        <w:rPr>
          <w:rFonts w:ascii="Palatino Linotype" w:eastAsia="Calibri" w:hAnsi="Palatino Linotype" w:cs="Arial"/>
          <w:b/>
          <w:i/>
          <w:szCs w:val="24"/>
        </w:rPr>
        <w:t>Artículo 132.</w:t>
      </w:r>
      <w:r w:rsidRPr="00086707">
        <w:rPr>
          <w:rFonts w:ascii="Palatino Linotype" w:eastAsia="Calibri" w:hAnsi="Palatino Linotype" w:cs="Arial"/>
          <w:i/>
          <w:szCs w:val="24"/>
        </w:rPr>
        <w:t xml:space="preserve"> </w:t>
      </w:r>
      <w:r w:rsidRPr="00086707">
        <w:rPr>
          <w:rFonts w:ascii="Palatino Linotype" w:eastAsia="Calibri" w:hAnsi="Palatino Linotype" w:cs="Arial"/>
          <w:i/>
          <w:szCs w:val="24"/>
          <w:u w:val="single"/>
        </w:rPr>
        <w:t>La clasificación de la información se llevará a cabo en el momento en que</w:t>
      </w:r>
      <w:r w:rsidRPr="00086707">
        <w:rPr>
          <w:rFonts w:ascii="Palatino Linotype" w:eastAsia="Calibri" w:hAnsi="Palatino Linotype" w:cs="Arial"/>
          <w:i/>
          <w:szCs w:val="24"/>
        </w:rPr>
        <w:t>:</w:t>
      </w:r>
    </w:p>
    <w:p w14:paraId="52D2F925" w14:textId="77777777" w:rsidR="00086707" w:rsidRPr="00086707" w:rsidRDefault="00086707" w:rsidP="00086707">
      <w:pPr>
        <w:spacing w:after="0" w:line="240" w:lineRule="auto"/>
        <w:ind w:left="851" w:right="851"/>
        <w:jc w:val="both"/>
        <w:rPr>
          <w:rFonts w:ascii="Palatino Linotype" w:eastAsia="Calibri" w:hAnsi="Palatino Linotype" w:cs="Arial"/>
          <w:i/>
          <w:szCs w:val="24"/>
        </w:rPr>
      </w:pPr>
      <w:r w:rsidRPr="00086707">
        <w:rPr>
          <w:rFonts w:ascii="Palatino Linotype" w:eastAsia="Calibri" w:hAnsi="Palatino Linotype" w:cs="Arial"/>
          <w:b/>
          <w:i/>
          <w:szCs w:val="24"/>
        </w:rPr>
        <w:t>I.</w:t>
      </w:r>
      <w:r w:rsidRPr="00086707">
        <w:rPr>
          <w:rFonts w:ascii="Palatino Linotype" w:eastAsia="Calibri" w:hAnsi="Palatino Linotype" w:cs="Arial"/>
          <w:i/>
          <w:szCs w:val="24"/>
        </w:rPr>
        <w:t xml:space="preserve"> Se reciba una solicitud de acceso a la información;</w:t>
      </w:r>
    </w:p>
    <w:p w14:paraId="02ACD484" w14:textId="77777777" w:rsidR="00086707" w:rsidRPr="00086707" w:rsidRDefault="00086707" w:rsidP="00086707">
      <w:pPr>
        <w:spacing w:after="0" w:line="240" w:lineRule="auto"/>
        <w:ind w:left="851" w:right="851"/>
        <w:jc w:val="both"/>
        <w:rPr>
          <w:rFonts w:ascii="Palatino Linotype" w:eastAsia="Calibri" w:hAnsi="Palatino Linotype" w:cs="Arial"/>
          <w:i/>
          <w:szCs w:val="24"/>
          <w:u w:val="single"/>
        </w:rPr>
      </w:pPr>
      <w:r w:rsidRPr="00086707">
        <w:rPr>
          <w:rFonts w:ascii="Palatino Linotype" w:eastAsia="Calibri" w:hAnsi="Palatino Linotype" w:cs="Arial"/>
          <w:b/>
          <w:i/>
          <w:szCs w:val="24"/>
        </w:rPr>
        <w:t>II.</w:t>
      </w:r>
      <w:r w:rsidRPr="00086707">
        <w:rPr>
          <w:rFonts w:ascii="Palatino Linotype" w:eastAsia="Calibri" w:hAnsi="Palatino Linotype" w:cs="Arial"/>
          <w:i/>
          <w:szCs w:val="24"/>
        </w:rPr>
        <w:t xml:space="preserve"> </w:t>
      </w:r>
      <w:r w:rsidRPr="00086707">
        <w:rPr>
          <w:rFonts w:ascii="Palatino Linotype" w:eastAsia="Calibri" w:hAnsi="Palatino Linotype" w:cs="Arial"/>
          <w:i/>
          <w:szCs w:val="24"/>
          <w:u w:val="single"/>
        </w:rPr>
        <w:t>Se determine mediante resolución de autoridad competente; o</w:t>
      </w:r>
    </w:p>
    <w:p w14:paraId="3B6177C9" w14:textId="77777777" w:rsidR="00086707" w:rsidRPr="00086707" w:rsidRDefault="00086707" w:rsidP="00086707">
      <w:pPr>
        <w:spacing w:after="0" w:line="240" w:lineRule="auto"/>
        <w:ind w:left="851" w:right="851"/>
        <w:jc w:val="both"/>
        <w:rPr>
          <w:rFonts w:ascii="Palatino Linotype" w:eastAsia="Calibri" w:hAnsi="Palatino Linotype" w:cs="Arial"/>
          <w:i/>
          <w:szCs w:val="24"/>
          <w:u w:val="single"/>
        </w:rPr>
      </w:pPr>
      <w:r w:rsidRPr="00086707">
        <w:rPr>
          <w:rFonts w:ascii="Palatino Linotype" w:eastAsia="Calibri" w:hAnsi="Palatino Linotype" w:cs="Arial"/>
          <w:b/>
          <w:i/>
          <w:szCs w:val="24"/>
        </w:rPr>
        <w:t>III.</w:t>
      </w:r>
      <w:r w:rsidRPr="00086707">
        <w:rPr>
          <w:rFonts w:ascii="Palatino Linotype" w:eastAsia="Calibri" w:hAnsi="Palatino Linotype" w:cs="Arial"/>
          <w:i/>
          <w:szCs w:val="24"/>
        </w:rPr>
        <w:t xml:space="preserve"> </w:t>
      </w:r>
      <w:r w:rsidRPr="00086707">
        <w:rPr>
          <w:rFonts w:ascii="Palatino Linotype" w:eastAsia="Calibri" w:hAnsi="Palatino Linotype" w:cs="Arial"/>
          <w:i/>
          <w:szCs w:val="24"/>
          <w:u w:val="single"/>
        </w:rPr>
        <w:t>Se generen versiones públicas para dar cumplimiento a las obligaciones de transparencia previstas en esta Ley.</w:t>
      </w:r>
    </w:p>
    <w:p w14:paraId="253D3DD4" w14:textId="77777777" w:rsidR="00086707" w:rsidRPr="00086707" w:rsidRDefault="00086707" w:rsidP="00086707">
      <w:pPr>
        <w:spacing w:after="0" w:line="240" w:lineRule="auto"/>
        <w:ind w:left="851" w:right="851"/>
        <w:jc w:val="both"/>
        <w:rPr>
          <w:rFonts w:ascii="Palatino Linotype" w:eastAsia="Calibri" w:hAnsi="Palatino Linotype" w:cs="Arial"/>
          <w:i/>
          <w:szCs w:val="24"/>
        </w:rPr>
      </w:pPr>
      <w:r w:rsidRPr="00086707">
        <w:rPr>
          <w:rFonts w:ascii="Palatino Linotype" w:eastAsia="Calibri" w:hAnsi="Palatino Linotype" w:cs="Arial"/>
          <w:i/>
          <w:szCs w:val="24"/>
        </w:rPr>
        <w:t>[…]</w:t>
      </w:r>
    </w:p>
    <w:p w14:paraId="3979B666" w14:textId="77777777" w:rsidR="00086707" w:rsidRPr="00086707" w:rsidRDefault="00086707" w:rsidP="00086707">
      <w:pPr>
        <w:spacing w:after="0" w:line="240" w:lineRule="auto"/>
        <w:ind w:left="851" w:right="851"/>
        <w:jc w:val="both"/>
        <w:rPr>
          <w:rFonts w:ascii="Palatino Linotype" w:eastAsia="Calibri" w:hAnsi="Palatino Linotype" w:cs="Arial"/>
          <w:i/>
          <w:szCs w:val="24"/>
        </w:rPr>
      </w:pPr>
    </w:p>
    <w:p w14:paraId="0D572C5E" w14:textId="77777777" w:rsidR="00086707" w:rsidRPr="00086707" w:rsidRDefault="00086707" w:rsidP="00086707">
      <w:pPr>
        <w:spacing w:after="0" w:line="240" w:lineRule="auto"/>
        <w:ind w:left="851" w:right="851"/>
        <w:jc w:val="both"/>
        <w:rPr>
          <w:rFonts w:ascii="Palatino Linotype" w:eastAsia="Calibri" w:hAnsi="Palatino Linotype" w:cs="Arial"/>
          <w:i/>
          <w:szCs w:val="24"/>
        </w:rPr>
      </w:pPr>
      <w:r w:rsidRPr="00086707">
        <w:rPr>
          <w:rFonts w:ascii="Palatino Linotype" w:eastAsia="Calibri" w:hAnsi="Palatino Linotype" w:cs="Arial"/>
          <w:b/>
          <w:i/>
          <w:szCs w:val="24"/>
        </w:rPr>
        <w:t>Artículo 143.</w:t>
      </w:r>
      <w:r w:rsidRPr="00086707">
        <w:rPr>
          <w:rFonts w:ascii="Palatino Linotype" w:eastAsia="Calibri" w:hAnsi="Palatino Linotype" w:cs="Arial"/>
          <w:i/>
          <w:szCs w:val="24"/>
        </w:rPr>
        <w:t xml:space="preserve"> </w:t>
      </w:r>
      <w:r w:rsidRPr="00086707">
        <w:rPr>
          <w:rFonts w:ascii="Palatino Linotype" w:eastAsia="Calibri" w:hAnsi="Palatino Linotype" w:cs="Arial"/>
          <w:i/>
          <w:szCs w:val="24"/>
          <w:u w:val="single"/>
        </w:rPr>
        <w:t>Para los efectos de esta Ley se considera información confidencial, la clasificada como tal, de manera permanente, por su naturaleza, cuando</w:t>
      </w:r>
      <w:r w:rsidRPr="00086707">
        <w:rPr>
          <w:rFonts w:ascii="Palatino Linotype" w:eastAsia="Calibri" w:hAnsi="Palatino Linotype" w:cs="Arial"/>
          <w:i/>
          <w:szCs w:val="24"/>
        </w:rPr>
        <w:t>:</w:t>
      </w:r>
    </w:p>
    <w:p w14:paraId="644DC64C" w14:textId="77777777" w:rsidR="00086707" w:rsidRPr="00086707" w:rsidRDefault="00086707" w:rsidP="00086707">
      <w:pPr>
        <w:spacing w:after="0" w:line="240" w:lineRule="auto"/>
        <w:ind w:left="851" w:right="851"/>
        <w:jc w:val="both"/>
        <w:rPr>
          <w:rFonts w:ascii="Palatino Linotype" w:eastAsia="Calibri" w:hAnsi="Palatino Linotype" w:cs="Arial"/>
          <w:i/>
          <w:szCs w:val="24"/>
        </w:rPr>
      </w:pPr>
      <w:r w:rsidRPr="00086707">
        <w:rPr>
          <w:rFonts w:ascii="Palatino Linotype" w:eastAsia="Calibri" w:hAnsi="Palatino Linotype" w:cs="Arial"/>
          <w:b/>
          <w:i/>
          <w:szCs w:val="24"/>
        </w:rPr>
        <w:t>I.</w:t>
      </w:r>
      <w:r w:rsidRPr="00086707">
        <w:rPr>
          <w:rFonts w:ascii="Palatino Linotype" w:eastAsia="Calibri" w:hAnsi="Palatino Linotype" w:cs="Arial"/>
          <w:i/>
          <w:szCs w:val="24"/>
        </w:rPr>
        <w:t xml:space="preserve"> </w:t>
      </w:r>
      <w:r w:rsidRPr="00086707">
        <w:rPr>
          <w:rFonts w:ascii="Palatino Linotype" w:eastAsia="Calibri" w:hAnsi="Palatino Linotype" w:cs="Arial"/>
          <w:i/>
          <w:szCs w:val="24"/>
          <w:u w:val="single"/>
        </w:rPr>
        <w:t>Se refiera a la información privada y los datos personales concernientes a una persona física o jurídico colectiva identificada o identificable</w:t>
      </w:r>
      <w:r w:rsidRPr="00086707">
        <w:rPr>
          <w:rFonts w:ascii="Palatino Linotype" w:eastAsia="Calibri" w:hAnsi="Palatino Linotype" w:cs="Arial"/>
          <w:i/>
          <w:szCs w:val="24"/>
        </w:rPr>
        <w:t>;</w:t>
      </w:r>
    </w:p>
    <w:p w14:paraId="16BD3BA3" w14:textId="77777777" w:rsidR="00086707" w:rsidRPr="00086707" w:rsidRDefault="00086707" w:rsidP="00086707">
      <w:pPr>
        <w:spacing w:after="0" w:line="240" w:lineRule="auto"/>
        <w:ind w:left="851" w:right="851"/>
        <w:jc w:val="both"/>
        <w:rPr>
          <w:rFonts w:ascii="Palatino Linotype" w:eastAsia="Calibri" w:hAnsi="Palatino Linotype" w:cs="Arial"/>
          <w:i/>
          <w:szCs w:val="24"/>
          <w:u w:val="single"/>
        </w:rPr>
      </w:pPr>
      <w:r w:rsidRPr="00086707">
        <w:rPr>
          <w:rFonts w:ascii="Palatino Linotype" w:eastAsia="Calibri" w:hAnsi="Palatino Linotype" w:cs="Arial"/>
          <w:b/>
          <w:i/>
          <w:szCs w:val="24"/>
        </w:rPr>
        <w:t>II.</w:t>
      </w:r>
      <w:r w:rsidRPr="00086707">
        <w:rPr>
          <w:rFonts w:ascii="Palatino Linotype" w:eastAsia="Calibri" w:hAnsi="Palatino Linotype" w:cs="Arial"/>
          <w:i/>
          <w:szCs w:val="24"/>
        </w:rPr>
        <w:t xml:space="preserve"> </w:t>
      </w:r>
      <w:r w:rsidRPr="00086707">
        <w:rPr>
          <w:rFonts w:ascii="Palatino Linotype" w:eastAsia="Calibri" w:hAnsi="Palatino Linotype" w:cs="Arial"/>
          <w:i/>
          <w:szCs w:val="24"/>
          <w:u w:val="single"/>
        </w:rPr>
        <w:t>Los secretos bancario, fiduciario, industrial, comercial, fiscal, bursátil y postal, cuya titularidad corresponda a particulares, sujetos de derecho internacional o a sujetos obligados cuando no involucren el ejercicio de recursos públicos; y</w:t>
      </w:r>
    </w:p>
    <w:p w14:paraId="74A59083" w14:textId="77777777" w:rsidR="00086707" w:rsidRPr="00086707" w:rsidRDefault="00086707" w:rsidP="00086707">
      <w:pPr>
        <w:spacing w:after="0" w:line="240" w:lineRule="auto"/>
        <w:ind w:left="851" w:right="851"/>
        <w:jc w:val="both"/>
        <w:rPr>
          <w:rFonts w:ascii="Palatino Linotype" w:eastAsia="Calibri" w:hAnsi="Palatino Linotype" w:cs="Arial"/>
          <w:i/>
          <w:szCs w:val="24"/>
        </w:rPr>
      </w:pPr>
      <w:r w:rsidRPr="00086707">
        <w:rPr>
          <w:rFonts w:ascii="Palatino Linotype" w:eastAsia="Calibri" w:hAnsi="Palatino Linotype" w:cs="Arial"/>
          <w:b/>
          <w:i/>
          <w:szCs w:val="24"/>
        </w:rPr>
        <w:t>III.</w:t>
      </w:r>
      <w:r w:rsidRPr="00086707">
        <w:rPr>
          <w:rFonts w:ascii="Palatino Linotype" w:eastAsia="Calibri" w:hAnsi="Palatino Linotype" w:cs="Arial"/>
          <w:i/>
          <w:szCs w:val="24"/>
        </w:rPr>
        <w:t xml:space="preserve"> La que presenten los particulares a los sujetos obligados, de conformidad con lo dispuesto por las leyes o los tratados internacionales.</w:t>
      </w:r>
    </w:p>
    <w:p w14:paraId="0EA5E98E" w14:textId="77777777" w:rsidR="00086707" w:rsidRPr="00086707" w:rsidRDefault="00086707" w:rsidP="00086707">
      <w:pPr>
        <w:spacing w:after="0" w:line="240" w:lineRule="auto"/>
        <w:ind w:left="851" w:right="851"/>
        <w:jc w:val="both"/>
        <w:rPr>
          <w:rFonts w:ascii="Palatino Linotype" w:eastAsia="Calibri" w:hAnsi="Palatino Linotype" w:cs="Arial"/>
          <w:i/>
          <w:szCs w:val="24"/>
        </w:rPr>
      </w:pPr>
      <w:r w:rsidRPr="00086707">
        <w:rPr>
          <w:rFonts w:ascii="Palatino Linotype" w:eastAsia="Calibri" w:hAnsi="Palatino Linotype" w:cs="Arial"/>
          <w:i/>
          <w:szCs w:val="24"/>
        </w:rPr>
        <w:t xml:space="preserve">La información confidencial no estará sujeta a temporalidad alguna y sólo podrán tener acceso a ella los titulares de </w:t>
      </w:r>
      <w:proofErr w:type="gramStart"/>
      <w:r w:rsidRPr="00086707">
        <w:rPr>
          <w:rFonts w:ascii="Palatino Linotype" w:eastAsia="Calibri" w:hAnsi="Palatino Linotype" w:cs="Arial"/>
          <w:i/>
          <w:szCs w:val="24"/>
        </w:rPr>
        <w:t>la misma</w:t>
      </w:r>
      <w:proofErr w:type="gramEnd"/>
      <w:r w:rsidRPr="00086707">
        <w:rPr>
          <w:rFonts w:ascii="Palatino Linotype" w:eastAsia="Calibri" w:hAnsi="Palatino Linotype" w:cs="Arial"/>
          <w:i/>
          <w:szCs w:val="24"/>
        </w:rPr>
        <w:t>, sus representantes y los servidores públicos facultados para ello.</w:t>
      </w:r>
    </w:p>
    <w:p w14:paraId="0DFD98B9" w14:textId="77777777" w:rsidR="00086707" w:rsidRPr="00086707" w:rsidRDefault="00086707" w:rsidP="00086707">
      <w:pPr>
        <w:spacing w:after="0" w:line="240" w:lineRule="auto"/>
        <w:ind w:left="851" w:right="851"/>
        <w:jc w:val="both"/>
        <w:rPr>
          <w:rFonts w:ascii="Palatino Linotype" w:eastAsia="Calibri" w:hAnsi="Palatino Linotype" w:cs="Arial"/>
          <w:i/>
          <w:szCs w:val="24"/>
        </w:rPr>
      </w:pPr>
      <w:r w:rsidRPr="00086707">
        <w:rPr>
          <w:rFonts w:ascii="Palatino Linotype" w:eastAsia="Calibri" w:hAnsi="Palatino Linotype" w:cs="Arial"/>
          <w:i/>
          <w:szCs w:val="24"/>
        </w:rPr>
        <w:t>No se considerará confidencial la información que se encuentre en los registros públicos o en fuentes de acceso público, ni tampoco la que sea considerada por la presente ley como información pública. [Sic]</w:t>
      </w:r>
    </w:p>
    <w:p w14:paraId="54D8A428" w14:textId="77777777" w:rsidR="00086707" w:rsidRPr="00086707" w:rsidRDefault="00086707" w:rsidP="00086707">
      <w:pPr>
        <w:spacing w:after="0" w:line="360" w:lineRule="auto"/>
        <w:ind w:left="851" w:right="851"/>
        <w:jc w:val="both"/>
        <w:rPr>
          <w:rFonts w:ascii="Palatino Linotype" w:eastAsia="Calibri" w:hAnsi="Palatino Linotype" w:cs="Arial"/>
          <w:i/>
          <w:szCs w:val="24"/>
        </w:rPr>
      </w:pPr>
    </w:p>
    <w:p w14:paraId="161E8027" w14:textId="77777777" w:rsidR="00086707" w:rsidRPr="00086707" w:rsidRDefault="00086707" w:rsidP="00086707">
      <w:pPr>
        <w:spacing w:after="0" w:line="360" w:lineRule="auto"/>
        <w:jc w:val="both"/>
        <w:rPr>
          <w:rFonts w:ascii="Palatino Linotype" w:eastAsia="Calibri" w:hAnsi="Palatino Linotype" w:cs="Times New Roman"/>
          <w:sz w:val="24"/>
        </w:rPr>
      </w:pPr>
      <w:r w:rsidRPr="00086707">
        <w:rPr>
          <w:rFonts w:ascii="Palatino Linotype" w:eastAsia="Calibri" w:hAnsi="Palatino Linotype" w:cs="Times New Roman"/>
          <w:sz w:val="24"/>
        </w:rPr>
        <w:t xml:space="preserve">Igualmente, los </w:t>
      </w:r>
      <w:r w:rsidRPr="00086707">
        <w:rPr>
          <w:rFonts w:ascii="Palatino Linotype" w:eastAsia="Calibri" w:hAnsi="Palatino Linotype" w:cs="Times New Roman"/>
          <w:i/>
          <w:sz w:val="24"/>
        </w:rPr>
        <w:t>Lineamientos Generales en Materia de Clasificación y Desclasificación de la Información, así como para la elaboración de Versiones Públicas</w:t>
      </w:r>
      <w:r w:rsidRPr="00086707">
        <w:rPr>
          <w:rFonts w:ascii="Palatino Linotype" w:eastAsia="Calibri" w:hAnsi="Palatino Linotype" w:cs="Times New Roman"/>
          <w:sz w:val="24"/>
        </w:rPr>
        <w:t xml:space="preserve">,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w:t>
      </w:r>
      <w:r w:rsidRPr="00086707">
        <w:rPr>
          <w:rFonts w:ascii="Palatino Linotype" w:eastAsia="Calibri" w:hAnsi="Palatino Linotype" w:cs="Times New Roman"/>
          <w:sz w:val="24"/>
        </w:rPr>
        <w:lastRenderedPageBreak/>
        <w:t>información que posean, desclasificarán y generarán, en su caso, versiones públicas de expedientes o documentos que contengan partes o secciones clasificadas.</w:t>
      </w:r>
    </w:p>
    <w:p w14:paraId="2B27280B" w14:textId="77777777" w:rsidR="00086707" w:rsidRPr="00086707" w:rsidRDefault="00086707" w:rsidP="00086707">
      <w:pPr>
        <w:spacing w:after="0" w:line="360" w:lineRule="auto"/>
        <w:ind w:left="851" w:right="851"/>
        <w:jc w:val="both"/>
        <w:rPr>
          <w:rFonts w:ascii="Palatino Linotype" w:eastAsia="Calibri" w:hAnsi="Palatino Linotype" w:cs="Times New Roman"/>
          <w:sz w:val="24"/>
        </w:rPr>
      </w:pPr>
    </w:p>
    <w:p w14:paraId="1837F99A" w14:textId="77777777" w:rsidR="00086707" w:rsidRPr="00086707" w:rsidRDefault="00086707" w:rsidP="00086707">
      <w:pPr>
        <w:spacing w:after="0" w:line="360" w:lineRule="auto"/>
        <w:jc w:val="both"/>
        <w:rPr>
          <w:rFonts w:ascii="Palatino Linotype" w:eastAsia="Calibri" w:hAnsi="Palatino Linotype" w:cs="Arial"/>
          <w:sz w:val="24"/>
          <w:szCs w:val="24"/>
          <w:lang w:eastAsia="es-CO"/>
        </w:rPr>
      </w:pPr>
      <w:r w:rsidRPr="00086707">
        <w:rPr>
          <w:rFonts w:ascii="Palatino Linotype" w:eastAsia="Calibri" w:hAnsi="Palatino Linotype" w:cs="Arial"/>
          <w:sz w:val="24"/>
          <w:szCs w:val="24"/>
          <w:lang w:eastAsia="es-CO"/>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366F46FD" w14:textId="77777777" w:rsidR="00395DA8" w:rsidRPr="00F1266D" w:rsidRDefault="00395DA8" w:rsidP="00395DA8">
      <w:pPr>
        <w:spacing w:after="0" w:line="360" w:lineRule="auto"/>
        <w:jc w:val="both"/>
        <w:rPr>
          <w:rFonts w:ascii="Palatino Linotype" w:hAnsi="Palatino Linotype" w:cs="Arial"/>
          <w:sz w:val="24"/>
          <w:szCs w:val="24"/>
        </w:rPr>
      </w:pPr>
    </w:p>
    <w:p w14:paraId="66031AAB" w14:textId="77777777" w:rsidR="00110745" w:rsidRDefault="00395DA8" w:rsidP="00395DA8">
      <w:pPr>
        <w:pStyle w:val="Sinespaciado"/>
        <w:spacing w:line="360" w:lineRule="auto"/>
        <w:jc w:val="both"/>
        <w:rPr>
          <w:rFonts w:ascii="Palatino Linotype" w:hAnsi="Palatino Linotype" w:cs="Arial"/>
        </w:rPr>
      </w:pPr>
      <w:r w:rsidRPr="00F1266D">
        <w:rPr>
          <w:rFonts w:ascii="Palatino Linotype" w:hAnsi="Palatino Linotype" w:cs="Arial"/>
          <w:bCs/>
        </w:rPr>
        <w:t xml:space="preserve">En ese tenor y </w:t>
      </w:r>
      <w:proofErr w:type="gramStart"/>
      <w:r w:rsidRPr="00F1266D">
        <w:rPr>
          <w:rFonts w:ascii="Palatino Linotype" w:hAnsi="Palatino Linotype" w:cs="Arial"/>
          <w:bCs/>
        </w:rPr>
        <w:t>de acuerdo a</w:t>
      </w:r>
      <w:proofErr w:type="gramEnd"/>
      <w:r w:rsidRPr="00F1266D">
        <w:rPr>
          <w:rFonts w:ascii="Palatino Linotype" w:hAnsi="Palatino Linotype" w:cs="Arial"/>
          <w:bCs/>
        </w:rPr>
        <w:t xml:space="preserve"> la interpretación en el orden administrativo que le da la Ley de la materia a este Instituto específicamente, en términos de su artículo 36, fracción I, </w:t>
      </w:r>
      <w:r w:rsidRPr="00F1266D">
        <w:rPr>
          <w:rFonts w:ascii="Palatino Linotype" w:hAnsi="Palatino Linotype" w:cs="Arial"/>
        </w:rPr>
        <w:t xml:space="preserve">de la Ley de Transparencia y Acceso a la Información Pública del Estado de México y Municipios, </w:t>
      </w:r>
      <w:r w:rsidRPr="00F1266D">
        <w:rPr>
          <w:rFonts w:ascii="Palatino Linotype" w:hAnsi="Palatino Linotype" w:cs="Arial"/>
          <w:bCs/>
        </w:rPr>
        <w:t>a efecto de salvaguardar el derecho de acceso a la información pública consignado a favor de</w:t>
      </w:r>
      <w:r w:rsidR="001D76CE">
        <w:rPr>
          <w:rFonts w:ascii="Palatino Linotype" w:hAnsi="Palatino Linotype" w:cs="Arial"/>
          <w:bCs/>
        </w:rPr>
        <w:t xml:space="preserve"> la</w:t>
      </w:r>
      <w:r w:rsidRPr="00F1266D">
        <w:rPr>
          <w:rFonts w:ascii="Palatino Linotype" w:hAnsi="Palatino Linotype" w:cs="Arial"/>
          <w:bCs/>
        </w:rPr>
        <w:t xml:space="preserve"> Recurrente.</w:t>
      </w:r>
    </w:p>
    <w:p w14:paraId="20230C42" w14:textId="77777777" w:rsidR="00110745" w:rsidRDefault="00110745" w:rsidP="00BC0474">
      <w:pPr>
        <w:pStyle w:val="Sinespaciado"/>
        <w:spacing w:line="360" w:lineRule="auto"/>
        <w:jc w:val="both"/>
        <w:rPr>
          <w:rFonts w:ascii="Palatino Linotype" w:hAnsi="Palatino Linotype" w:cs="Arial"/>
        </w:rPr>
      </w:pPr>
    </w:p>
    <w:p w14:paraId="7B99F64C" w14:textId="77777777" w:rsidR="00E96C1A" w:rsidRDefault="006E7232" w:rsidP="00F1574A">
      <w:pPr>
        <w:pStyle w:val="Sinespaciado"/>
        <w:spacing w:line="360" w:lineRule="auto"/>
        <w:jc w:val="both"/>
        <w:rPr>
          <w:rFonts w:ascii="Palatino Linotype" w:hAnsi="Palatino Linotype"/>
        </w:rPr>
      </w:pPr>
      <w:r w:rsidRPr="00E923E3">
        <w:rPr>
          <w:rFonts w:ascii="Palatino Linotype" w:hAnsi="Palatino Linotype"/>
        </w:rPr>
        <w:t>Por</w:t>
      </w:r>
      <w:r w:rsidR="00DD08B0" w:rsidRPr="00E923E3">
        <w:rPr>
          <w:rFonts w:ascii="Palatino Linotype" w:hAnsi="Palatino Linotype"/>
        </w:rPr>
        <w:t xml:space="preserve"> lo anterior</w:t>
      </w:r>
      <w:r w:rsidRPr="00E923E3">
        <w:rPr>
          <w:rFonts w:ascii="Palatino Linotype" w:hAnsi="Palatino Linotype"/>
        </w:rPr>
        <w:t>mente</w:t>
      </w:r>
      <w:r w:rsidR="00DD08B0" w:rsidRPr="00E923E3">
        <w:rPr>
          <w:rFonts w:ascii="Palatino Linotype" w:hAnsi="Palatino Linotype"/>
        </w:rPr>
        <w:t xml:space="preserve"> expuesto</w:t>
      </w:r>
      <w:r w:rsidRPr="00E923E3">
        <w:rPr>
          <w:rFonts w:ascii="Palatino Linotype" w:hAnsi="Palatino Linotype"/>
        </w:rPr>
        <w:t>,</w:t>
      </w:r>
      <w:r w:rsidR="00DD08B0" w:rsidRPr="00E923E3">
        <w:rPr>
          <w:rFonts w:ascii="Palatino Linotype" w:hAnsi="Palatino Linotype"/>
        </w:rPr>
        <w:t xml:space="preserve"> r</w:t>
      </w:r>
      <w:r w:rsidR="00DD08B0" w:rsidRPr="00E923E3">
        <w:rPr>
          <w:rFonts w:ascii="Palatino Linotype" w:hAnsi="Palatino Linotype"/>
          <w:noProof/>
          <w:lang w:eastAsia="es-MX"/>
        </w:rPr>
        <w:t>esultan fundados los motivo</w:t>
      </w:r>
      <w:r w:rsidR="000403ED" w:rsidRPr="00E923E3">
        <w:rPr>
          <w:rFonts w:ascii="Palatino Linotype" w:hAnsi="Palatino Linotype"/>
          <w:noProof/>
          <w:lang w:eastAsia="es-MX"/>
        </w:rPr>
        <w:t>s de inconformidad que arg</w:t>
      </w:r>
      <w:r w:rsidRPr="00E923E3">
        <w:rPr>
          <w:rFonts w:ascii="Palatino Linotype" w:hAnsi="Palatino Linotype"/>
          <w:noProof/>
          <w:lang w:eastAsia="es-MX"/>
        </w:rPr>
        <w:t xml:space="preserve">uye </w:t>
      </w:r>
      <w:r w:rsidR="005F31D9">
        <w:rPr>
          <w:rFonts w:ascii="Palatino Linotype" w:hAnsi="Palatino Linotype"/>
          <w:noProof/>
          <w:lang w:eastAsia="es-MX"/>
        </w:rPr>
        <w:t>el</w:t>
      </w:r>
      <w:r w:rsidR="00DD08B0" w:rsidRPr="00E923E3">
        <w:rPr>
          <w:rFonts w:ascii="Palatino Linotype" w:hAnsi="Palatino Linotype"/>
          <w:noProof/>
          <w:lang w:eastAsia="es-MX"/>
        </w:rPr>
        <w:t xml:space="preserve"> </w:t>
      </w:r>
      <w:r w:rsidRPr="00994527">
        <w:rPr>
          <w:rFonts w:ascii="Palatino Linotype" w:hAnsi="Palatino Linotype"/>
          <w:b/>
          <w:noProof/>
          <w:lang w:eastAsia="es-MX"/>
        </w:rPr>
        <w:t>Recurrente</w:t>
      </w:r>
      <w:r w:rsidRPr="00E923E3">
        <w:rPr>
          <w:rFonts w:ascii="Palatino Linotype" w:hAnsi="Palatino Linotype"/>
          <w:noProof/>
          <w:lang w:eastAsia="es-MX"/>
        </w:rPr>
        <w:t>;</w:t>
      </w:r>
      <w:r w:rsidR="00DD08B0" w:rsidRPr="00E923E3">
        <w:rPr>
          <w:rFonts w:ascii="Palatino Linotype" w:hAnsi="Palatino Linotype"/>
          <w:noProof/>
          <w:lang w:eastAsia="es-MX"/>
        </w:rPr>
        <w:t xml:space="preserve"> </w:t>
      </w:r>
      <w:r w:rsidR="00DD08B0" w:rsidRPr="00E923E3">
        <w:rPr>
          <w:rFonts w:ascii="Palatino Linotype" w:hAnsi="Palatino Linotype"/>
        </w:rPr>
        <w:t>por ello</w:t>
      </w:r>
      <w:r w:rsidRPr="00E923E3">
        <w:rPr>
          <w:rFonts w:ascii="Palatino Linotype" w:hAnsi="Palatino Linotype"/>
        </w:rPr>
        <w:t>,</w:t>
      </w:r>
      <w:r w:rsidR="00DD08B0" w:rsidRPr="00E923E3">
        <w:rPr>
          <w:rFonts w:ascii="Palatino Linotype" w:hAnsi="Palatino Linotype"/>
        </w:rPr>
        <w:t xml:space="preserve"> con fundamento en el artículo 186 fracción IV de la Ley </w:t>
      </w:r>
      <w:r w:rsidR="00DD08B0" w:rsidRPr="00E923E3">
        <w:rPr>
          <w:rFonts w:ascii="Palatino Linotype" w:hAnsi="Palatino Linotype"/>
        </w:rPr>
        <w:lastRenderedPageBreak/>
        <w:t>de Transparencia y Acceso a la Información Pública del Estado de México y Municipios, este Pleno:</w:t>
      </w:r>
    </w:p>
    <w:p w14:paraId="5C8AB5E6" w14:textId="77777777" w:rsidR="005F31D9" w:rsidRDefault="005F31D9" w:rsidP="00F1574A">
      <w:pPr>
        <w:pStyle w:val="Sinespaciado"/>
        <w:spacing w:line="360" w:lineRule="auto"/>
        <w:jc w:val="both"/>
        <w:rPr>
          <w:rFonts w:ascii="Palatino Linotype" w:hAnsi="Palatino Linotype"/>
        </w:rPr>
      </w:pPr>
    </w:p>
    <w:p w14:paraId="50710ECC" w14:textId="77777777" w:rsidR="001D76CE" w:rsidRPr="00E923E3" w:rsidRDefault="001D76CE" w:rsidP="00F1574A">
      <w:pPr>
        <w:pStyle w:val="Sinespaciado"/>
        <w:spacing w:line="360" w:lineRule="auto"/>
        <w:jc w:val="both"/>
        <w:rPr>
          <w:rFonts w:ascii="Palatino Linotype" w:hAnsi="Palatino Linotype"/>
        </w:rPr>
      </w:pPr>
    </w:p>
    <w:p w14:paraId="1C518493" w14:textId="77777777" w:rsidR="00B76A01" w:rsidRPr="00203FF2" w:rsidRDefault="00B76A01" w:rsidP="006E7232">
      <w:pPr>
        <w:pStyle w:val="Sinespaciado"/>
        <w:spacing w:line="360" w:lineRule="auto"/>
        <w:jc w:val="center"/>
        <w:rPr>
          <w:rFonts w:ascii="Palatino Linotype" w:hAnsi="Palatino Linotype"/>
          <w:b/>
          <w:bCs/>
          <w:spacing w:val="60"/>
          <w:sz w:val="28"/>
          <w:szCs w:val="28"/>
          <w:lang w:val="es-ES_tradnl"/>
        </w:rPr>
      </w:pPr>
      <w:r w:rsidRPr="00203FF2">
        <w:rPr>
          <w:rFonts w:ascii="Palatino Linotype" w:hAnsi="Palatino Linotype"/>
          <w:b/>
          <w:bCs/>
          <w:spacing w:val="60"/>
          <w:sz w:val="28"/>
          <w:szCs w:val="28"/>
          <w:lang w:val="es-ES_tradnl"/>
        </w:rPr>
        <w:t>RESUELVE</w:t>
      </w:r>
    </w:p>
    <w:p w14:paraId="7E57B46B" w14:textId="77777777" w:rsidR="00B76A01" w:rsidRPr="00E923E3" w:rsidRDefault="00B76A01" w:rsidP="00F1574A">
      <w:pPr>
        <w:pStyle w:val="Sinespaciado"/>
        <w:spacing w:line="360" w:lineRule="auto"/>
        <w:jc w:val="both"/>
        <w:rPr>
          <w:rFonts w:ascii="Palatino Linotype" w:hAnsi="Palatino Linotype"/>
          <w:b/>
          <w:bCs/>
          <w:spacing w:val="60"/>
          <w:lang w:val="es-ES_tradnl"/>
        </w:rPr>
      </w:pPr>
    </w:p>
    <w:p w14:paraId="05B175D8" w14:textId="3A731921" w:rsidR="00D4082C" w:rsidRPr="00E923E3" w:rsidRDefault="006E7232" w:rsidP="00F1574A">
      <w:pPr>
        <w:pStyle w:val="Sinespaciado"/>
        <w:spacing w:line="360" w:lineRule="auto"/>
        <w:jc w:val="both"/>
        <w:rPr>
          <w:rFonts w:ascii="Palatino Linotype" w:hAnsi="Palatino Linotype"/>
          <w:bCs/>
          <w:lang w:eastAsia="es-MX"/>
        </w:rPr>
      </w:pPr>
      <w:r w:rsidRPr="00E923E3">
        <w:rPr>
          <w:rFonts w:ascii="Palatino Linotype" w:hAnsi="Palatino Linotype"/>
          <w:b/>
        </w:rPr>
        <w:t>PRIMERO.</w:t>
      </w:r>
      <w:r w:rsidR="00D4082C" w:rsidRPr="00E923E3">
        <w:rPr>
          <w:rFonts w:ascii="Palatino Linotype" w:hAnsi="Palatino Linotype"/>
        </w:rPr>
        <w:t xml:space="preserve"> Resultan fundados los motivos de inconformidad </w:t>
      </w:r>
      <w:r w:rsidR="00D91950" w:rsidRPr="00E923E3">
        <w:rPr>
          <w:rFonts w:ascii="Palatino Linotype" w:hAnsi="Palatino Linotype"/>
        </w:rPr>
        <w:t xml:space="preserve">hechos valer por </w:t>
      </w:r>
      <w:r w:rsidR="003C2047">
        <w:rPr>
          <w:rFonts w:ascii="Palatino Linotype" w:hAnsi="Palatino Linotype"/>
        </w:rPr>
        <w:t>el</w:t>
      </w:r>
      <w:r w:rsidR="000403ED" w:rsidRPr="00E923E3">
        <w:rPr>
          <w:rFonts w:ascii="Palatino Linotype" w:hAnsi="Palatino Linotype"/>
        </w:rPr>
        <w:t xml:space="preserve"> R</w:t>
      </w:r>
      <w:r w:rsidR="00D4082C" w:rsidRPr="00E923E3">
        <w:rPr>
          <w:rFonts w:ascii="Palatino Linotype" w:hAnsi="Palatino Linotype"/>
        </w:rPr>
        <w:t>ecurrente</w:t>
      </w:r>
      <w:r w:rsidR="00EE0077" w:rsidRPr="00E923E3">
        <w:rPr>
          <w:rFonts w:ascii="Palatino Linotype" w:hAnsi="Palatino Linotype"/>
        </w:rPr>
        <w:t xml:space="preserve">, en términos del </w:t>
      </w:r>
      <w:r w:rsidR="00D4082C" w:rsidRPr="00E923E3">
        <w:rPr>
          <w:rFonts w:ascii="Palatino Linotype" w:hAnsi="Palatino Linotype"/>
          <w:b/>
          <w:bCs/>
          <w:lang w:eastAsia="es-MX"/>
        </w:rPr>
        <w:t xml:space="preserve">Considerando </w:t>
      </w:r>
      <w:r w:rsidR="00B81848">
        <w:rPr>
          <w:rFonts w:ascii="Palatino Linotype" w:hAnsi="Palatino Linotype"/>
          <w:b/>
          <w:bCs/>
          <w:lang w:eastAsia="es-MX"/>
        </w:rPr>
        <w:t>QUINTO</w:t>
      </w:r>
      <w:r w:rsidR="00D4082C" w:rsidRPr="00E923E3">
        <w:rPr>
          <w:rFonts w:ascii="Palatino Linotype" w:hAnsi="Palatino Linotype"/>
          <w:bCs/>
          <w:lang w:eastAsia="es-MX"/>
        </w:rPr>
        <w:t xml:space="preserve"> de la presente resolución</w:t>
      </w:r>
      <w:r w:rsidR="00E9001C">
        <w:rPr>
          <w:rFonts w:ascii="Palatino Linotype" w:hAnsi="Palatino Linotype"/>
          <w:bCs/>
          <w:lang w:eastAsia="es-MX"/>
        </w:rPr>
        <w:t>.</w:t>
      </w:r>
    </w:p>
    <w:p w14:paraId="04029472" w14:textId="77777777" w:rsidR="00D4082C" w:rsidRPr="00E923E3" w:rsidRDefault="00D4082C" w:rsidP="00F1574A">
      <w:pPr>
        <w:pStyle w:val="Sinespaciado"/>
        <w:spacing w:line="360" w:lineRule="auto"/>
        <w:jc w:val="both"/>
        <w:rPr>
          <w:rFonts w:ascii="Palatino Linotype" w:hAnsi="Palatino Linotype"/>
          <w:b/>
        </w:rPr>
      </w:pPr>
    </w:p>
    <w:p w14:paraId="72059CFF" w14:textId="77777777" w:rsidR="001F1DDC" w:rsidRPr="00E923E3" w:rsidRDefault="006E7232" w:rsidP="00502301">
      <w:pPr>
        <w:pStyle w:val="Sinespaciado"/>
        <w:spacing w:line="360" w:lineRule="auto"/>
        <w:jc w:val="both"/>
        <w:rPr>
          <w:rFonts w:ascii="Palatino Linotype" w:hAnsi="Palatino Linotype"/>
          <w:lang w:val="es-ES_tradnl"/>
        </w:rPr>
      </w:pPr>
      <w:r w:rsidRPr="00E923E3">
        <w:rPr>
          <w:rFonts w:ascii="Palatino Linotype" w:hAnsi="Palatino Linotype"/>
          <w:b/>
        </w:rPr>
        <w:t>SEGUNDO</w:t>
      </w:r>
      <w:r w:rsidR="00D4082C" w:rsidRPr="00E923E3">
        <w:rPr>
          <w:rFonts w:ascii="Palatino Linotype" w:hAnsi="Palatino Linotype"/>
          <w:bCs/>
          <w:lang w:eastAsia="es-MX"/>
        </w:rPr>
        <w:t xml:space="preserve">. </w:t>
      </w:r>
      <w:r w:rsidRPr="00E923E3">
        <w:rPr>
          <w:rFonts w:ascii="Palatino Linotype" w:hAnsi="Palatino Linotype"/>
          <w:lang w:val="es-ES_tradnl"/>
        </w:rPr>
        <w:t xml:space="preserve">Se </w:t>
      </w:r>
      <w:r w:rsidRPr="00E923E3">
        <w:rPr>
          <w:rFonts w:ascii="Palatino Linotype" w:hAnsi="Palatino Linotype"/>
          <w:b/>
          <w:lang w:val="es-ES_tradnl"/>
        </w:rPr>
        <w:t>ORDENA</w:t>
      </w:r>
      <w:r w:rsidRPr="00E923E3">
        <w:rPr>
          <w:rFonts w:ascii="Palatino Linotype" w:hAnsi="Palatino Linotype"/>
          <w:lang w:val="es-ES_tradnl"/>
        </w:rPr>
        <w:t xml:space="preserve"> al Sujeto Obligado </w:t>
      </w:r>
      <w:r w:rsidR="00032100" w:rsidRPr="00E923E3">
        <w:rPr>
          <w:rFonts w:ascii="Palatino Linotype" w:hAnsi="Palatino Linotype"/>
          <w:lang w:val="es-ES_tradnl"/>
        </w:rPr>
        <w:t xml:space="preserve">que </w:t>
      </w:r>
      <w:r w:rsidR="00804B7E" w:rsidRPr="00E923E3">
        <w:rPr>
          <w:rFonts w:ascii="Palatino Linotype" w:hAnsi="Palatino Linotype"/>
          <w:lang w:val="es-ES_tradnl"/>
        </w:rPr>
        <w:t xml:space="preserve">atienda la solicitud de información número </w:t>
      </w:r>
      <w:r w:rsidR="005F31D9" w:rsidRPr="005F31D9">
        <w:rPr>
          <w:rFonts w:ascii="Palatino Linotype" w:hAnsi="Palatino Linotype"/>
          <w:b/>
          <w:bCs/>
        </w:rPr>
        <w:t>00024/OASCHICOLO/IP/2019</w:t>
      </w:r>
      <w:r w:rsidR="00804B7E" w:rsidRPr="00E923E3">
        <w:rPr>
          <w:rFonts w:ascii="Palatino Linotype" w:hAnsi="Palatino Linotype"/>
          <w:lang w:val="es-ES_tradnl"/>
        </w:rPr>
        <w:t xml:space="preserve"> </w:t>
      </w:r>
      <w:r w:rsidR="003D288D" w:rsidRPr="00E923E3">
        <w:rPr>
          <w:rFonts w:ascii="Palatino Linotype" w:hAnsi="Palatino Linotype"/>
          <w:lang w:val="es-ES_tradnl"/>
        </w:rPr>
        <w:t xml:space="preserve">y haga entrega </w:t>
      </w:r>
      <w:r w:rsidR="004015FF">
        <w:rPr>
          <w:rFonts w:ascii="Palatino Linotype" w:hAnsi="Palatino Linotype"/>
          <w:lang w:val="es-ES_tradnl"/>
        </w:rPr>
        <w:t>a</w:t>
      </w:r>
      <w:r w:rsidR="005F31D9">
        <w:rPr>
          <w:rFonts w:ascii="Palatino Linotype" w:hAnsi="Palatino Linotype"/>
          <w:lang w:val="es-ES_tradnl"/>
        </w:rPr>
        <w:t>l</w:t>
      </w:r>
      <w:r w:rsidR="003D288D" w:rsidRPr="00E923E3">
        <w:rPr>
          <w:rFonts w:ascii="Palatino Linotype" w:hAnsi="Palatino Linotype"/>
          <w:lang w:val="es-ES_tradnl"/>
        </w:rPr>
        <w:t xml:space="preserve"> </w:t>
      </w:r>
      <w:r w:rsidR="003D288D" w:rsidRPr="00994527">
        <w:rPr>
          <w:rFonts w:ascii="Palatino Linotype" w:hAnsi="Palatino Linotype"/>
          <w:b/>
          <w:lang w:val="es-ES_tradnl"/>
        </w:rPr>
        <w:t>Recurrente</w:t>
      </w:r>
      <w:r w:rsidR="003D288D" w:rsidRPr="00E923E3">
        <w:rPr>
          <w:rFonts w:ascii="Palatino Linotype" w:hAnsi="Palatino Linotype"/>
          <w:lang w:val="es-ES_tradnl"/>
        </w:rPr>
        <w:t xml:space="preserve">, </w:t>
      </w:r>
      <w:r w:rsidR="00C824DB">
        <w:rPr>
          <w:rFonts w:ascii="Palatino Linotype" w:hAnsi="Palatino Linotype"/>
          <w:lang w:val="es-ES_tradnl"/>
        </w:rPr>
        <w:t>vía SAIMEX</w:t>
      </w:r>
      <w:r w:rsidR="00F04264">
        <w:rPr>
          <w:rFonts w:ascii="Palatino Linotype" w:hAnsi="Palatino Linotype"/>
          <w:lang w:val="es-ES_tradnl"/>
        </w:rPr>
        <w:t>,</w:t>
      </w:r>
      <w:r w:rsidR="00C824DB">
        <w:rPr>
          <w:rFonts w:ascii="Palatino Linotype" w:hAnsi="Palatino Linotype"/>
          <w:lang w:val="es-ES_tradnl"/>
        </w:rPr>
        <w:t xml:space="preserve"> en </w:t>
      </w:r>
      <w:r w:rsidR="00EE0077" w:rsidRPr="00E923E3">
        <w:rPr>
          <w:rFonts w:ascii="Palatino Linotype" w:hAnsi="Palatino Linotype"/>
          <w:lang w:val="es-ES_tradnl"/>
        </w:rPr>
        <w:t xml:space="preserve">términos del </w:t>
      </w:r>
      <w:r w:rsidR="00EE0077" w:rsidRPr="00E923E3">
        <w:rPr>
          <w:rFonts w:ascii="Palatino Linotype" w:hAnsi="Palatino Linotype"/>
          <w:b/>
          <w:lang w:val="es-ES_tradnl"/>
        </w:rPr>
        <w:t xml:space="preserve">Considerando </w:t>
      </w:r>
      <w:r w:rsidR="00B81848">
        <w:rPr>
          <w:rFonts w:ascii="Palatino Linotype" w:hAnsi="Palatino Linotype"/>
          <w:b/>
          <w:lang w:val="es-ES_tradnl"/>
        </w:rPr>
        <w:t>QUINTO</w:t>
      </w:r>
      <w:r w:rsidR="003D288D" w:rsidRPr="00E923E3">
        <w:rPr>
          <w:rFonts w:ascii="Palatino Linotype" w:hAnsi="Palatino Linotype"/>
          <w:lang w:val="es-ES_tradnl"/>
        </w:rPr>
        <w:t xml:space="preserve">, </w:t>
      </w:r>
      <w:r w:rsidR="001D76CE">
        <w:rPr>
          <w:rFonts w:ascii="Palatino Linotype" w:hAnsi="Palatino Linotype"/>
          <w:lang w:val="es-ES_tradnl"/>
        </w:rPr>
        <w:t>en versión pública</w:t>
      </w:r>
      <w:r w:rsidR="005F31D9">
        <w:rPr>
          <w:rFonts w:ascii="Palatino Linotype" w:hAnsi="Palatino Linotype"/>
          <w:lang w:val="es-ES_tradnl"/>
        </w:rPr>
        <w:t xml:space="preserve"> de ser procedente</w:t>
      </w:r>
      <w:r w:rsidR="00C22CEE">
        <w:rPr>
          <w:rFonts w:ascii="Palatino Linotype" w:hAnsi="Palatino Linotype"/>
          <w:lang w:val="es-ES_tradnl"/>
        </w:rPr>
        <w:t>,</w:t>
      </w:r>
      <w:r w:rsidR="00373A6D">
        <w:rPr>
          <w:rFonts w:ascii="Palatino Linotype" w:hAnsi="Palatino Linotype"/>
          <w:lang w:val="es-ES_tradnl"/>
        </w:rPr>
        <w:t xml:space="preserve"> </w:t>
      </w:r>
      <w:r w:rsidR="005F31D9">
        <w:rPr>
          <w:rFonts w:ascii="Palatino Linotype" w:hAnsi="Palatino Linotype"/>
          <w:lang w:val="es-ES_tradnl"/>
        </w:rPr>
        <w:t>del o los documentos en donde conste</w:t>
      </w:r>
      <w:r w:rsidR="008A2127">
        <w:rPr>
          <w:rFonts w:ascii="Palatino Linotype" w:hAnsi="Palatino Linotype"/>
          <w:lang w:val="es-ES_tradnl"/>
        </w:rPr>
        <w:t xml:space="preserve"> siguiente información</w:t>
      </w:r>
      <w:r w:rsidR="00373A6D">
        <w:rPr>
          <w:rFonts w:ascii="Palatino Linotype" w:hAnsi="Palatino Linotype"/>
          <w:lang w:val="es-ES_tradnl"/>
        </w:rPr>
        <w:t>:</w:t>
      </w:r>
      <w:r w:rsidR="004A13B1">
        <w:rPr>
          <w:rFonts w:ascii="Palatino Linotype" w:hAnsi="Palatino Linotype"/>
          <w:lang w:val="es-ES_tradnl"/>
        </w:rPr>
        <w:t xml:space="preserve"> </w:t>
      </w:r>
    </w:p>
    <w:p w14:paraId="5C64DCB2" w14:textId="77777777" w:rsidR="003D288D" w:rsidRPr="00E923E3" w:rsidRDefault="003D288D" w:rsidP="00502301">
      <w:pPr>
        <w:pStyle w:val="Sinespaciado"/>
        <w:spacing w:line="360" w:lineRule="auto"/>
        <w:jc w:val="both"/>
        <w:rPr>
          <w:rFonts w:ascii="Palatino Linotype" w:hAnsi="Palatino Linotype"/>
          <w:lang w:val="es-ES_tradnl"/>
        </w:rPr>
      </w:pPr>
    </w:p>
    <w:p w14:paraId="24736E75" w14:textId="77777777" w:rsidR="008A2127" w:rsidRDefault="005F31D9" w:rsidP="008A2127">
      <w:pPr>
        <w:numPr>
          <w:ilvl w:val="0"/>
          <w:numId w:val="17"/>
        </w:numPr>
        <w:spacing w:after="0" w:line="360" w:lineRule="auto"/>
        <w:contextualSpacing/>
        <w:jc w:val="both"/>
        <w:rPr>
          <w:rFonts w:ascii="Palatino Linotype" w:eastAsia="Times New Roman" w:hAnsi="Palatino Linotype" w:cs="Times New Roman"/>
          <w:sz w:val="24"/>
          <w:szCs w:val="24"/>
          <w:lang w:val="es-ES" w:eastAsia="es-MX"/>
        </w:rPr>
      </w:pPr>
      <w:r w:rsidRPr="005F31D9">
        <w:rPr>
          <w:rFonts w:ascii="Palatino Linotype" w:eastAsia="Times New Roman" w:hAnsi="Palatino Linotype" w:cs="Times New Roman"/>
          <w:sz w:val="24"/>
          <w:szCs w:val="24"/>
          <w:lang w:eastAsia="es-MX"/>
        </w:rPr>
        <w:t>Currículum vitae o documento análogo de todo el personal adscrito</w:t>
      </w:r>
      <w:r>
        <w:rPr>
          <w:rFonts w:ascii="Palatino Linotype" w:eastAsia="Times New Roman" w:hAnsi="Palatino Linotype" w:cs="Times New Roman"/>
          <w:sz w:val="24"/>
          <w:szCs w:val="24"/>
          <w:lang w:eastAsia="es-MX"/>
        </w:rPr>
        <w:t xml:space="preserve"> al Sujeto obligado</w:t>
      </w:r>
      <w:r w:rsidR="008A2127" w:rsidRPr="008A2127">
        <w:rPr>
          <w:rFonts w:ascii="Palatino Linotype" w:eastAsia="Times New Roman" w:hAnsi="Palatino Linotype" w:cs="Times New Roman"/>
          <w:sz w:val="24"/>
          <w:szCs w:val="24"/>
          <w:lang w:val="es-ES" w:eastAsia="es-MX"/>
        </w:rPr>
        <w:t>.</w:t>
      </w:r>
    </w:p>
    <w:p w14:paraId="7B615784" w14:textId="519A75A1" w:rsidR="005F31D9" w:rsidRPr="00F54C31" w:rsidRDefault="005F31D9" w:rsidP="008A2127">
      <w:pPr>
        <w:numPr>
          <w:ilvl w:val="0"/>
          <w:numId w:val="17"/>
        </w:numPr>
        <w:spacing w:after="0" w:line="360" w:lineRule="auto"/>
        <w:contextualSpacing/>
        <w:jc w:val="both"/>
        <w:rPr>
          <w:rFonts w:ascii="Palatino Linotype" w:eastAsia="Times New Roman" w:hAnsi="Palatino Linotype" w:cs="Times New Roman"/>
          <w:sz w:val="24"/>
          <w:szCs w:val="24"/>
          <w:lang w:val="es-ES" w:eastAsia="es-MX"/>
        </w:rPr>
      </w:pPr>
      <w:r w:rsidRPr="005F31D9">
        <w:rPr>
          <w:rFonts w:ascii="Palatino Linotype" w:eastAsia="Times New Roman" w:hAnsi="Palatino Linotype" w:cs="Times New Roman"/>
          <w:sz w:val="24"/>
          <w:szCs w:val="24"/>
          <w:lang w:eastAsia="es-MX"/>
        </w:rPr>
        <w:t>El sueldo neto, sueldo bruto, deducciones, así como áreas de adscripción del personal adscrito al Sujeto Obligado</w:t>
      </w:r>
      <w:r w:rsidR="00F54C31">
        <w:rPr>
          <w:rFonts w:ascii="Palatino Linotype" w:eastAsia="Times New Roman" w:hAnsi="Palatino Linotype" w:cs="Times New Roman"/>
          <w:sz w:val="24"/>
          <w:szCs w:val="24"/>
          <w:lang w:eastAsia="es-MX"/>
        </w:rPr>
        <w:t xml:space="preserve">, </w:t>
      </w:r>
      <w:r w:rsidR="003C2047">
        <w:rPr>
          <w:rFonts w:ascii="Palatino Linotype" w:eastAsia="Times New Roman" w:hAnsi="Palatino Linotype" w:cs="Times New Roman"/>
          <w:sz w:val="24"/>
          <w:szCs w:val="24"/>
          <w:lang w:eastAsia="es-MX"/>
        </w:rPr>
        <w:t>correspondiente al mes</w:t>
      </w:r>
      <w:r w:rsidR="00F54C31">
        <w:rPr>
          <w:rFonts w:ascii="Palatino Linotype" w:eastAsia="Times New Roman" w:hAnsi="Palatino Linotype" w:cs="Times New Roman"/>
          <w:sz w:val="24"/>
          <w:szCs w:val="24"/>
          <w:lang w:eastAsia="es-MX"/>
        </w:rPr>
        <w:t xml:space="preserve"> de agosto de dos mil diecinueve.</w:t>
      </w:r>
    </w:p>
    <w:p w14:paraId="60675B10" w14:textId="2E7CD947" w:rsidR="00F54C31" w:rsidRPr="008A2127" w:rsidRDefault="00F54C31" w:rsidP="008A2127">
      <w:pPr>
        <w:numPr>
          <w:ilvl w:val="0"/>
          <w:numId w:val="17"/>
        </w:numPr>
        <w:spacing w:after="0" w:line="360" w:lineRule="auto"/>
        <w:contextualSpacing/>
        <w:jc w:val="both"/>
        <w:rPr>
          <w:rFonts w:ascii="Palatino Linotype" w:eastAsia="Times New Roman" w:hAnsi="Palatino Linotype" w:cs="Times New Roman"/>
          <w:sz w:val="24"/>
          <w:szCs w:val="24"/>
          <w:lang w:val="es-ES" w:eastAsia="es-MX"/>
        </w:rPr>
      </w:pPr>
      <w:r w:rsidRPr="00F54C31">
        <w:rPr>
          <w:rFonts w:ascii="Palatino Linotype" w:eastAsia="Times New Roman" w:hAnsi="Palatino Linotype" w:cs="Times New Roman"/>
          <w:sz w:val="24"/>
          <w:szCs w:val="24"/>
          <w:lang w:eastAsia="es-MX"/>
        </w:rPr>
        <w:t>Los procedimientos que se utilizaron para determinar el sueldo de cada servidor público adscrito al Sujeto Obligado</w:t>
      </w:r>
      <w:r w:rsidR="003C2047">
        <w:rPr>
          <w:rFonts w:ascii="Palatino Linotype" w:eastAsia="Times New Roman" w:hAnsi="Palatino Linotype" w:cs="Times New Roman"/>
          <w:sz w:val="24"/>
          <w:szCs w:val="24"/>
          <w:lang w:eastAsia="es-MX"/>
        </w:rPr>
        <w:t xml:space="preserve"> (Tabulador de sueldos vigente al mes de agosto de dos mil diecinueve)</w:t>
      </w:r>
      <w:r>
        <w:rPr>
          <w:rFonts w:ascii="Palatino Linotype" w:eastAsia="Times New Roman" w:hAnsi="Palatino Linotype" w:cs="Times New Roman"/>
          <w:sz w:val="24"/>
          <w:szCs w:val="24"/>
          <w:lang w:eastAsia="es-MX"/>
        </w:rPr>
        <w:t>.</w:t>
      </w:r>
    </w:p>
    <w:p w14:paraId="781D553E" w14:textId="77777777" w:rsidR="008A2127" w:rsidRPr="008A2127" w:rsidRDefault="008A2127" w:rsidP="008A2127">
      <w:pPr>
        <w:spacing w:after="0" w:line="240" w:lineRule="auto"/>
        <w:rPr>
          <w:rFonts w:ascii="Times New Roman" w:eastAsia="Times New Roman" w:hAnsi="Times New Roman" w:cs="Times New Roman"/>
          <w:sz w:val="24"/>
          <w:szCs w:val="24"/>
          <w:lang w:eastAsia="es-ES"/>
        </w:rPr>
      </w:pPr>
    </w:p>
    <w:p w14:paraId="185C22F6" w14:textId="77777777" w:rsidR="008A2127" w:rsidRPr="008A2127" w:rsidRDefault="008A2127" w:rsidP="008A2127">
      <w:pPr>
        <w:spacing w:before="240" w:after="360" w:line="360" w:lineRule="auto"/>
        <w:ind w:left="1003"/>
        <w:contextualSpacing/>
        <w:jc w:val="both"/>
        <w:rPr>
          <w:rFonts w:ascii="Palatino Linotype" w:eastAsia="Times New Roman" w:hAnsi="Palatino Linotype" w:cs="Times New Roman"/>
          <w:sz w:val="14"/>
          <w:szCs w:val="24"/>
          <w:lang w:val="es-ES" w:eastAsia="es-MX"/>
        </w:rPr>
      </w:pPr>
    </w:p>
    <w:p w14:paraId="21B5FF86" w14:textId="77777777" w:rsidR="008A2127" w:rsidRDefault="002C224E" w:rsidP="008A2127">
      <w:pPr>
        <w:spacing w:after="0" w:line="240" w:lineRule="auto"/>
        <w:ind w:left="426" w:right="425"/>
        <w:contextualSpacing/>
        <w:jc w:val="both"/>
        <w:rPr>
          <w:rFonts w:ascii="Palatino Linotype" w:eastAsia="Times New Roman" w:hAnsi="Palatino Linotype" w:cs="Arial"/>
          <w:i/>
          <w:szCs w:val="24"/>
          <w:lang w:val="es-ES" w:eastAsia="es-ES"/>
        </w:rPr>
      </w:pPr>
      <w:r w:rsidRPr="002C224E">
        <w:rPr>
          <w:rFonts w:ascii="Palatino Linotype" w:eastAsia="Times New Roman" w:hAnsi="Palatino Linotype" w:cs="Arial"/>
          <w:i/>
          <w:szCs w:val="24"/>
          <w:lang w:val="es-ES" w:eastAsia="es-ES"/>
        </w:rPr>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w:t>
      </w:r>
      <w:r w:rsidR="00F54C31">
        <w:rPr>
          <w:rFonts w:ascii="Palatino Linotype" w:eastAsia="Times New Roman" w:hAnsi="Palatino Linotype" w:cs="Arial"/>
          <w:i/>
          <w:szCs w:val="24"/>
          <w:lang w:val="es-ES" w:eastAsia="es-ES"/>
        </w:rPr>
        <w:t>l</w:t>
      </w:r>
      <w:r w:rsidRPr="002C224E">
        <w:rPr>
          <w:rFonts w:ascii="Palatino Linotype" w:eastAsia="Times New Roman" w:hAnsi="Palatino Linotype" w:cs="Arial"/>
          <w:i/>
          <w:szCs w:val="24"/>
          <w:lang w:val="es-ES" w:eastAsia="es-ES"/>
        </w:rPr>
        <w:t xml:space="preserve"> Recurrente</w:t>
      </w:r>
      <w:r w:rsidR="008A2127" w:rsidRPr="008A2127">
        <w:rPr>
          <w:rFonts w:ascii="Palatino Linotype" w:eastAsia="Times New Roman" w:hAnsi="Palatino Linotype" w:cs="Arial"/>
          <w:i/>
          <w:szCs w:val="24"/>
          <w:lang w:val="es-ES" w:eastAsia="es-ES"/>
        </w:rPr>
        <w:t>.</w:t>
      </w:r>
    </w:p>
    <w:p w14:paraId="5E188E72" w14:textId="77777777" w:rsidR="00407331" w:rsidRPr="008A2127" w:rsidRDefault="00407331" w:rsidP="00F54C31">
      <w:pPr>
        <w:spacing w:after="0" w:line="240" w:lineRule="auto"/>
        <w:ind w:right="425"/>
        <w:contextualSpacing/>
        <w:jc w:val="both"/>
        <w:rPr>
          <w:rFonts w:ascii="Palatino Linotype" w:eastAsia="Times New Roman" w:hAnsi="Palatino Linotype" w:cs="Times New Roman"/>
          <w:szCs w:val="24"/>
          <w:lang w:val="es-ES" w:eastAsia="es-MX"/>
        </w:rPr>
      </w:pPr>
    </w:p>
    <w:p w14:paraId="6F1D924A" w14:textId="77777777" w:rsidR="008A2127" w:rsidRDefault="008A2127" w:rsidP="008A2127">
      <w:pPr>
        <w:spacing w:after="0" w:line="240" w:lineRule="auto"/>
        <w:ind w:left="426" w:right="425"/>
        <w:jc w:val="both"/>
        <w:rPr>
          <w:rFonts w:ascii="Palatino Linotype" w:eastAsia="Calibri" w:hAnsi="Palatino Linotype" w:cs="Arial"/>
          <w:i/>
        </w:rPr>
      </w:pPr>
    </w:p>
    <w:p w14:paraId="5C8209C8" w14:textId="77777777" w:rsidR="00177CFE" w:rsidRDefault="00177CFE" w:rsidP="00177CFE">
      <w:pPr>
        <w:pStyle w:val="Sinespaciado"/>
        <w:spacing w:line="360" w:lineRule="auto"/>
        <w:jc w:val="both"/>
        <w:rPr>
          <w:rFonts w:ascii="Palatino Linotype" w:hAnsi="Palatino Linotype" w:cs="Arial"/>
        </w:rPr>
      </w:pPr>
    </w:p>
    <w:p w14:paraId="03BE22E3" w14:textId="77777777" w:rsidR="00B76A01" w:rsidRPr="00E923E3" w:rsidRDefault="00502301" w:rsidP="00F1574A">
      <w:pPr>
        <w:pStyle w:val="Sinespaciado"/>
        <w:spacing w:line="360" w:lineRule="auto"/>
        <w:jc w:val="both"/>
        <w:rPr>
          <w:rFonts w:ascii="Palatino Linotype" w:hAnsi="Palatino Linotype"/>
        </w:rPr>
      </w:pPr>
      <w:r w:rsidRPr="00E923E3">
        <w:rPr>
          <w:rFonts w:ascii="Palatino Linotype" w:hAnsi="Palatino Linotype"/>
          <w:b/>
        </w:rPr>
        <w:t>TERCERO.</w:t>
      </w:r>
      <w:r w:rsidR="00B76A01" w:rsidRPr="00E923E3">
        <w:rPr>
          <w:rFonts w:ascii="Palatino Linotype" w:hAnsi="Palatino Linotype"/>
          <w:b/>
        </w:rPr>
        <w:t xml:space="preserve"> </w:t>
      </w:r>
      <w:r w:rsidR="00EE0077" w:rsidRPr="00E923E3">
        <w:rPr>
          <w:rFonts w:ascii="Palatino Linotype" w:hAnsi="Palatino Linotype"/>
          <w:b/>
        </w:rPr>
        <w:t>NOTIFÍQUESE</w:t>
      </w:r>
      <w:r w:rsidR="00B76A01" w:rsidRPr="00E923E3">
        <w:rPr>
          <w:rFonts w:ascii="Palatino Linotype" w:hAnsi="Palatino Linotype"/>
          <w:b/>
          <w:i/>
        </w:rPr>
        <w:t xml:space="preserve"> </w:t>
      </w:r>
      <w:r w:rsidR="00EE0077" w:rsidRPr="00E923E3">
        <w:rPr>
          <w:rFonts w:ascii="Palatino Linotype" w:hAnsi="Palatino Linotype"/>
        </w:rPr>
        <w:t xml:space="preserve">la presente resolución </w:t>
      </w:r>
      <w:r w:rsidR="00B76A01" w:rsidRPr="00E923E3">
        <w:rPr>
          <w:rFonts w:ascii="Palatino Linotype" w:hAnsi="Palatino Linotype"/>
        </w:rPr>
        <w:t xml:space="preserve">al Titular de la Unidad de Transparencia del Sujeto Obligado, para que conforme al artículo 186 último párrafo y 189 segundo párrafo de la Ley de Transparencia y Acceso a la Información Pública del Estado de México y </w:t>
      </w:r>
      <w:proofErr w:type="gramStart"/>
      <w:r w:rsidR="00B76A01" w:rsidRPr="00E923E3">
        <w:rPr>
          <w:rFonts w:ascii="Palatino Linotype" w:hAnsi="Palatino Linotype"/>
        </w:rPr>
        <w:t>Municipios,</w:t>
      </w:r>
      <w:proofErr w:type="gramEnd"/>
      <w:r w:rsidR="00B76A01" w:rsidRPr="00E923E3">
        <w:rPr>
          <w:rFonts w:ascii="Palatino Linotype" w:hAnsi="Palatino Linotype"/>
        </w:rPr>
        <w:t xml:space="preserve"> dé cumplimiento a lo ordenado dentro del plazo de diez días hábiles, debiendo informar a este Instituto en un plazo de tres días hábiles siguientes sobre el cumplimiento dado a la presente resolución.</w:t>
      </w:r>
    </w:p>
    <w:p w14:paraId="304D2127" w14:textId="77777777" w:rsidR="00B76A01" w:rsidRPr="00E923E3" w:rsidRDefault="00B76A01" w:rsidP="00F1574A">
      <w:pPr>
        <w:pStyle w:val="Sinespaciado"/>
        <w:spacing w:line="360" w:lineRule="auto"/>
        <w:jc w:val="both"/>
        <w:rPr>
          <w:rFonts w:ascii="Palatino Linotype" w:hAnsi="Palatino Linotype"/>
        </w:rPr>
      </w:pPr>
    </w:p>
    <w:p w14:paraId="19FDA1F9" w14:textId="77777777" w:rsidR="00B76A01" w:rsidRPr="00E923E3" w:rsidRDefault="00502301" w:rsidP="00F1574A">
      <w:pPr>
        <w:pStyle w:val="Sinespaciado"/>
        <w:spacing w:line="360" w:lineRule="auto"/>
        <w:jc w:val="both"/>
        <w:rPr>
          <w:rFonts w:ascii="Palatino Linotype" w:hAnsi="Palatino Linotype"/>
        </w:rPr>
      </w:pPr>
      <w:r w:rsidRPr="00E923E3">
        <w:rPr>
          <w:rFonts w:ascii="Palatino Linotype" w:hAnsi="Palatino Linotype"/>
          <w:b/>
        </w:rPr>
        <w:t>CUARTO</w:t>
      </w:r>
      <w:r w:rsidR="00B76A01" w:rsidRPr="00E923E3">
        <w:rPr>
          <w:rFonts w:ascii="Palatino Linotype" w:hAnsi="Palatino Linotype"/>
          <w:b/>
        </w:rPr>
        <w:t xml:space="preserve">. </w:t>
      </w:r>
      <w:r w:rsidR="00EE0077" w:rsidRPr="00E923E3">
        <w:rPr>
          <w:rFonts w:ascii="Palatino Linotype" w:hAnsi="Palatino Linotype"/>
          <w:b/>
        </w:rPr>
        <w:t>NOTIFÍQUESE</w:t>
      </w:r>
      <w:r w:rsidR="00B76A01" w:rsidRPr="00E923E3">
        <w:rPr>
          <w:rFonts w:ascii="Palatino Linotype" w:hAnsi="Palatino Linotype"/>
        </w:rPr>
        <w:t xml:space="preserve"> a</w:t>
      </w:r>
      <w:r w:rsidR="00F54C31">
        <w:rPr>
          <w:rFonts w:ascii="Palatino Linotype" w:hAnsi="Palatino Linotype"/>
        </w:rPr>
        <w:t>l</w:t>
      </w:r>
      <w:r w:rsidR="00B76A01" w:rsidRPr="00E923E3">
        <w:rPr>
          <w:rFonts w:ascii="Palatino Linotype" w:hAnsi="Palatino Linotype"/>
        </w:rPr>
        <w:t xml:space="preserve"> Recurrente la presente resolución</w:t>
      </w:r>
      <w:r w:rsidR="00B76A01" w:rsidRPr="00E923E3">
        <w:rPr>
          <w:rFonts w:ascii="Palatino Linotype" w:hAnsi="Palatino Linotype"/>
          <w:b/>
        </w:rPr>
        <w:t xml:space="preserve"> </w:t>
      </w:r>
      <w:r w:rsidR="00B76A01" w:rsidRPr="00E923E3">
        <w:rPr>
          <w:rFonts w:ascii="Palatino Linotype" w:hAnsi="Palatino Linotype"/>
        </w:rPr>
        <w:t xml:space="preserve">y hágase de su conocimiento que en caso de considerar que le causa algún perjuicio, podrá promover el Juicio de Amparo en los términos de las leyes aplicables, </w:t>
      </w:r>
      <w:proofErr w:type="gramStart"/>
      <w:r w:rsidR="00B76A01" w:rsidRPr="00E923E3">
        <w:rPr>
          <w:rFonts w:ascii="Palatino Linotype" w:hAnsi="Palatino Linotype"/>
        </w:rPr>
        <w:t>de acuerdo a</w:t>
      </w:r>
      <w:proofErr w:type="gramEnd"/>
      <w:r w:rsidR="00B76A01" w:rsidRPr="00E923E3">
        <w:rPr>
          <w:rFonts w:ascii="Palatino Linotype" w:hAnsi="Palatino Linotype"/>
        </w:rPr>
        <w:t xml:space="preserve"> lo estipulado por el artículo 196 de la Ley de Transparencia y Acceso a la Información Pública del Estado de México y Municipios.</w:t>
      </w:r>
    </w:p>
    <w:p w14:paraId="323B87E7" w14:textId="77777777" w:rsidR="00DB570E" w:rsidRPr="00E923E3" w:rsidRDefault="00DB570E" w:rsidP="00F1574A">
      <w:pPr>
        <w:pStyle w:val="Sinespaciado"/>
        <w:spacing w:line="360" w:lineRule="auto"/>
        <w:jc w:val="both"/>
        <w:rPr>
          <w:rFonts w:ascii="Palatino Linotype" w:hAnsi="Palatino Linotype"/>
        </w:rPr>
      </w:pPr>
    </w:p>
    <w:p w14:paraId="30D97678" w14:textId="076ADD90" w:rsidR="00EE0077" w:rsidRDefault="00DB570E" w:rsidP="00F1574A">
      <w:pPr>
        <w:pStyle w:val="Sinespaciado"/>
        <w:spacing w:line="360" w:lineRule="auto"/>
        <w:jc w:val="both"/>
        <w:rPr>
          <w:rFonts w:ascii="Palatino Linotype" w:hAnsi="Palatino Linotype"/>
        </w:rPr>
      </w:pPr>
      <w:r w:rsidRPr="00E923E3">
        <w:rPr>
          <w:rFonts w:ascii="Palatino Linotype" w:hAnsi="Palatino Linotype"/>
          <w:b/>
        </w:rPr>
        <w:t>QUINTO.</w:t>
      </w:r>
      <w:r w:rsidR="00B82DA0" w:rsidRPr="00E923E3">
        <w:rPr>
          <w:rFonts w:ascii="Palatino Linotype" w:hAnsi="Palatino Linotype"/>
        </w:rPr>
        <w:t xml:space="preserve"> Gírese </w:t>
      </w:r>
      <w:r w:rsidRPr="00E923E3">
        <w:rPr>
          <w:rFonts w:ascii="Palatino Linotype" w:hAnsi="Palatino Linotype"/>
        </w:rPr>
        <w:t xml:space="preserve">oficio al Titular de la Contraloría Interna y Órgano de Control y Vigilancia de este Instituto, de conformidad con el artículo 190 de la Ley de Transparencia y Acceso a la Información Pública del Estado de México y Municipios a </w:t>
      </w:r>
      <w:r w:rsidRPr="00E923E3">
        <w:rPr>
          <w:rFonts w:ascii="Palatino Linotype" w:hAnsi="Palatino Linotype"/>
        </w:rPr>
        <w:lastRenderedPageBreak/>
        <w:t xml:space="preserve">fin de que determine lo conducente, en términos del </w:t>
      </w:r>
      <w:r w:rsidRPr="004A13B1">
        <w:rPr>
          <w:rFonts w:ascii="Palatino Linotype" w:hAnsi="Palatino Linotype"/>
          <w:b/>
        </w:rPr>
        <w:t>Considerando</w:t>
      </w:r>
      <w:r w:rsidR="004A13B1">
        <w:rPr>
          <w:rFonts w:ascii="Palatino Linotype" w:hAnsi="Palatino Linotype"/>
          <w:b/>
        </w:rPr>
        <w:t xml:space="preserve"> </w:t>
      </w:r>
      <w:r w:rsidR="00B81848">
        <w:rPr>
          <w:rFonts w:ascii="Palatino Linotype" w:hAnsi="Palatino Linotype"/>
          <w:b/>
        </w:rPr>
        <w:t>QUINTO</w:t>
      </w:r>
      <w:r w:rsidR="004A13B1">
        <w:rPr>
          <w:rFonts w:ascii="Palatino Linotype" w:hAnsi="Palatino Linotype"/>
        </w:rPr>
        <w:t xml:space="preserve"> </w:t>
      </w:r>
      <w:r w:rsidRPr="00E923E3">
        <w:rPr>
          <w:rFonts w:ascii="Palatino Linotype" w:hAnsi="Palatino Linotype"/>
        </w:rPr>
        <w:t>de la presente resolución.</w:t>
      </w:r>
    </w:p>
    <w:p w14:paraId="29C28686" w14:textId="26AF98C6" w:rsidR="005B61BB" w:rsidRDefault="005B61BB" w:rsidP="00F1574A">
      <w:pPr>
        <w:pStyle w:val="Sinespaciado"/>
        <w:spacing w:line="360" w:lineRule="auto"/>
        <w:jc w:val="both"/>
        <w:rPr>
          <w:rFonts w:ascii="Palatino Linotype" w:hAnsi="Palatino Linotype"/>
        </w:rPr>
      </w:pPr>
    </w:p>
    <w:p w14:paraId="3984B275" w14:textId="77777777" w:rsidR="005B61BB" w:rsidRPr="00E923E3" w:rsidRDefault="005B61BB" w:rsidP="00F1574A">
      <w:pPr>
        <w:pStyle w:val="Sinespaciado"/>
        <w:spacing w:line="360" w:lineRule="auto"/>
        <w:jc w:val="both"/>
        <w:rPr>
          <w:rFonts w:ascii="Palatino Linotype" w:hAnsi="Palatino Linotype"/>
        </w:rPr>
      </w:pPr>
    </w:p>
    <w:p w14:paraId="21A2B35C" w14:textId="341703AD" w:rsidR="00994527" w:rsidRPr="00994527" w:rsidRDefault="00994527" w:rsidP="00994527">
      <w:pPr>
        <w:widowControl w:val="0"/>
        <w:spacing w:after="0" w:line="360" w:lineRule="auto"/>
        <w:ind w:left="20"/>
        <w:jc w:val="both"/>
        <w:rPr>
          <w:rFonts w:ascii="Palatino Linotype" w:eastAsia="Times New Roman" w:hAnsi="Palatino Linotype" w:cs="Arial"/>
          <w:sz w:val="24"/>
          <w:szCs w:val="24"/>
        </w:rPr>
      </w:pPr>
      <w:r w:rsidRPr="00994527">
        <w:rPr>
          <w:rFonts w:ascii="Palatino Linotype" w:eastAsia="Times New Roman" w:hAnsi="Palatino Linotype" w:cs="Arial"/>
          <w:sz w:val="24"/>
          <w:szCs w:val="24"/>
        </w:rPr>
        <w:t>ASÍ LO RESUELVE, POR UNANIMIDAD DE VOTOS EL PLENO DEL</w:t>
      </w:r>
      <w:r w:rsidRPr="00994527">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994527">
        <w:rPr>
          <w:rFonts w:ascii="Palatino Linotype" w:eastAsia="Times New Roman" w:hAnsi="Palatino Linotype" w:cs="Arial"/>
          <w:sz w:val="24"/>
          <w:szCs w:val="24"/>
        </w:rPr>
        <w:t>, CONFORMADO POR LOS COMISIONADOS ZULEMA MARTÍNEZ SÁNCHEZ, EVA ABAID YAPUR</w:t>
      </w:r>
      <w:r w:rsidR="00BF4176">
        <w:rPr>
          <w:rFonts w:ascii="Palatino Linotype" w:eastAsia="Times New Roman" w:hAnsi="Palatino Linotype" w:cs="Arial"/>
          <w:sz w:val="24"/>
          <w:szCs w:val="24"/>
        </w:rPr>
        <w:t xml:space="preserve"> (OPINION PARTICULAR)</w:t>
      </w:r>
      <w:r w:rsidRPr="00994527">
        <w:rPr>
          <w:rFonts w:ascii="Palatino Linotype" w:eastAsia="Times New Roman" w:hAnsi="Palatino Linotype" w:cs="Arial"/>
          <w:sz w:val="24"/>
          <w:szCs w:val="24"/>
        </w:rPr>
        <w:t>, JOSÉ GUADALUPE LUNA HERNÁNDEZ, JAVIER MARTÍNEZ CRUZ</w:t>
      </w:r>
      <w:r w:rsidR="00BF4176">
        <w:rPr>
          <w:rFonts w:ascii="Palatino Linotype" w:eastAsia="Times New Roman" w:hAnsi="Palatino Linotype" w:cs="Arial"/>
          <w:sz w:val="24"/>
          <w:szCs w:val="24"/>
        </w:rPr>
        <w:t xml:space="preserve"> (VOTO PARTICULAR)</w:t>
      </w:r>
      <w:r w:rsidRPr="00994527">
        <w:rPr>
          <w:rFonts w:ascii="Palatino Linotype" w:eastAsia="Times New Roman" w:hAnsi="Palatino Linotype" w:cs="Arial"/>
          <w:sz w:val="24"/>
          <w:szCs w:val="24"/>
        </w:rPr>
        <w:t xml:space="preserve"> Y LUIS GUSTAVO PARRA NORIEGA</w:t>
      </w:r>
      <w:r w:rsidR="00BF4176">
        <w:rPr>
          <w:rFonts w:ascii="Palatino Linotype" w:eastAsia="Times New Roman" w:hAnsi="Palatino Linotype" w:cs="Arial"/>
          <w:sz w:val="24"/>
          <w:szCs w:val="24"/>
        </w:rPr>
        <w:t xml:space="preserve"> (AUSENCIA JUSTIFICADA)</w:t>
      </w:r>
      <w:r w:rsidRPr="00994527">
        <w:rPr>
          <w:rFonts w:ascii="Palatino Linotype" w:eastAsia="Times New Roman" w:hAnsi="Palatino Linotype" w:cs="Arial"/>
          <w:sz w:val="24"/>
          <w:szCs w:val="24"/>
        </w:rPr>
        <w:t xml:space="preserve">, EN LA </w:t>
      </w:r>
      <w:r w:rsidR="0017574B">
        <w:rPr>
          <w:rFonts w:ascii="Palatino Linotype" w:eastAsia="Times New Roman" w:hAnsi="Palatino Linotype" w:cs="Arial"/>
          <w:sz w:val="24"/>
          <w:szCs w:val="24"/>
        </w:rPr>
        <w:t>CUADRAGÉSIMA</w:t>
      </w:r>
      <w:r w:rsidR="009D4664">
        <w:rPr>
          <w:rFonts w:ascii="Palatino Linotype" w:eastAsia="Times New Roman" w:hAnsi="Palatino Linotype" w:cs="Arial"/>
          <w:sz w:val="24"/>
          <w:szCs w:val="24"/>
        </w:rPr>
        <w:t xml:space="preserve"> </w:t>
      </w:r>
      <w:r w:rsidR="00F54C31">
        <w:rPr>
          <w:rFonts w:ascii="Palatino Linotype" w:eastAsia="Times New Roman" w:hAnsi="Palatino Linotype" w:cs="Arial"/>
          <w:sz w:val="24"/>
          <w:szCs w:val="24"/>
        </w:rPr>
        <w:t xml:space="preserve">CUARTA </w:t>
      </w:r>
      <w:r w:rsidRPr="00994527">
        <w:rPr>
          <w:rFonts w:ascii="Palatino Linotype" w:eastAsia="Times New Roman" w:hAnsi="Palatino Linotype" w:cs="Arial"/>
          <w:sz w:val="24"/>
          <w:szCs w:val="24"/>
        </w:rPr>
        <w:t xml:space="preserve">SESIÓN ORDINARIA CELEBRADA EL </w:t>
      </w:r>
      <w:r w:rsidR="00F54C31">
        <w:rPr>
          <w:rFonts w:ascii="Palatino Linotype" w:eastAsia="Times New Roman" w:hAnsi="Palatino Linotype" w:cs="Arial"/>
          <w:sz w:val="24"/>
          <w:szCs w:val="24"/>
        </w:rPr>
        <w:t>VEINTISIETE DE NOVIEMBRE</w:t>
      </w:r>
      <w:r w:rsidRPr="00994527">
        <w:rPr>
          <w:rFonts w:ascii="Palatino Linotype" w:eastAsia="Times New Roman" w:hAnsi="Palatino Linotype" w:cs="Arial"/>
          <w:sz w:val="24"/>
          <w:szCs w:val="24"/>
        </w:rPr>
        <w:t xml:space="preserve"> DE DOS MIL DIECINUEVE, ANTE EL SECRETARIO TÉCNICO DEL PLENO, ALEXIS TAPIA RAMÍREZ.--------------------------------------------------------------------------</w:t>
      </w:r>
      <w:r w:rsidR="009D4664">
        <w:rPr>
          <w:rFonts w:ascii="Palatino Linotype" w:eastAsia="Times New Roman" w:hAnsi="Palatino Linotype" w:cs="Arial"/>
          <w:sz w:val="24"/>
          <w:szCs w:val="24"/>
        </w:rPr>
        <w:t>------------------------</w:t>
      </w:r>
      <w:r w:rsidR="00F54C31">
        <w:rPr>
          <w:rFonts w:ascii="Palatino Linotype" w:eastAsia="Times New Roman" w:hAnsi="Palatino Linotype" w:cs="Arial"/>
          <w:sz w:val="24"/>
          <w:szCs w:val="24"/>
        </w:rPr>
        <w:t>------------------------------------------------------------------------------------------------------------------------------------------------------------------------------------------------------------------------------------------------------------------------------------------------------------------------------------------------------------------------------------------------------------------------------------------------------------------------------------------------------------------------------------------------------------------------------------------------------------------------------------------------------------------------------------------------------------------------------------------------------------------------------------------------------------------------------------------------------------------------------------------------</w:t>
      </w:r>
    </w:p>
    <w:tbl>
      <w:tblPr>
        <w:tblStyle w:val="Tablaconcuadrcul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2"/>
        <w:gridCol w:w="4530"/>
      </w:tblGrid>
      <w:tr w:rsidR="00994527" w:rsidRPr="00994527" w14:paraId="0864C9CB" w14:textId="77777777" w:rsidTr="00916761">
        <w:trPr>
          <w:trHeight w:val="2308"/>
        </w:trPr>
        <w:tc>
          <w:tcPr>
            <w:tcW w:w="9062" w:type="dxa"/>
            <w:gridSpan w:val="2"/>
          </w:tcPr>
          <w:p w14:paraId="79C79B1F" w14:textId="77777777" w:rsidR="00994527" w:rsidRPr="00994527" w:rsidRDefault="00994527" w:rsidP="00994527">
            <w:pPr>
              <w:rPr>
                <w:rFonts w:ascii="Palatino Linotype" w:hAnsi="Palatino Linotype"/>
                <w:b/>
                <w:sz w:val="24"/>
                <w:szCs w:val="24"/>
              </w:rPr>
            </w:pPr>
          </w:p>
          <w:p w14:paraId="7996F822" w14:textId="77777777" w:rsidR="00994527" w:rsidRPr="00994527" w:rsidRDefault="00994527" w:rsidP="0017574B">
            <w:pPr>
              <w:rPr>
                <w:rFonts w:ascii="Palatino Linotype" w:hAnsi="Palatino Linotype"/>
                <w:b/>
                <w:sz w:val="24"/>
                <w:szCs w:val="24"/>
              </w:rPr>
            </w:pPr>
          </w:p>
          <w:p w14:paraId="2FBA2491" w14:textId="77777777" w:rsidR="00994527" w:rsidRPr="00994527" w:rsidRDefault="00994527" w:rsidP="00994527">
            <w:pPr>
              <w:jc w:val="center"/>
              <w:rPr>
                <w:rFonts w:ascii="Palatino Linotype" w:hAnsi="Palatino Linotype"/>
                <w:b/>
                <w:sz w:val="24"/>
                <w:szCs w:val="24"/>
              </w:rPr>
            </w:pPr>
          </w:p>
          <w:p w14:paraId="13199E07" w14:textId="77777777" w:rsidR="00994527" w:rsidRPr="00994527" w:rsidRDefault="00994527" w:rsidP="00994527">
            <w:pPr>
              <w:jc w:val="center"/>
              <w:rPr>
                <w:rFonts w:ascii="Palatino Linotype" w:hAnsi="Palatino Linotype"/>
                <w:b/>
                <w:sz w:val="24"/>
                <w:szCs w:val="24"/>
              </w:rPr>
            </w:pPr>
            <w:r w:rsidRPr="00994527">
              <w:rPr>
                <w:rFonts w:ascii="Palatino Linotype" w:hAnsi="Palatino Linotype"/>
                <w:b/>
                <w:sz w:val="24"/>
                <w:szCs w:val="24"/>
              </w:rPr>
              <w:t>Zulema Martínez Sánchez</w:t>
            </w:r>
          </w:p>
          <w:p w14:paraId="58D033BB" w14:textId="77777777" w:rsidR="00994527" w:rsidRPr="00994527" w:rsidRDefault="00994527" w:rsidP="00994527">
            <w:pPr>
              <w:jc w:val="center"/>
              <w:rPr>
                <w:rFonts w:ascii="Palatino Linotype" w:hAnsi="Palatino Linotype"/>
                <w:b/>
                <w:sz w:val="24"/>
                <w:szCs w:val="24"/>
              </w:rPr>
            </w:pPr>
            <w:r w:rsidRPr="00994527">
              <w:rPr>
                <w:rFonts w:ascii="Palatino Linotype" w:hAnsi="Palatino Linotype"/>
                <w:b/>
                <w:sz w:val="24"/>
                <w:szCs w:val="24"/>
              </w:rPr>
              <w:t xml:space="preserve">Comisionada </w:t>
            </w:r>
            <w:proofErr w:type="gramStart"/>
            <w:r w:rsidRPr="00994527">
              <w:rPr>
                <w:rFonts w:ascii="Palatino Linotype" w:hAnsi="Palatino Linotype"/>
                <w:b/>
                <w:sz w:val="24"/>
                <w:szCs w:val="24"/>
              </w:rPr>
              <w:t>Presidenta</w:t>
            </w:r>
            <w:proofErr w:type="gramEnd"/>
          </w:p>
          <w:p w14:paraId="465D67D2" w14:textId="77777777" w:rsidR="00994527" w:rsidRPr="00994527" w:rsidRDefault="00994527" w:rsidP="00994527">
            <w:pPr>
              <w:jc w:val="center"/>
              <w:rPr>
                <w:rFonts w:ascii="Palatino Linotype" w:hAnsi="Palatino Linotype"/>
                <w:b/>
                <w:sz w:val="24"/>
                <w:szCs w:val="24"/>
              </w:rPr>
            </w:pPr>
            <w:r w:rsidRPr="00994527">
              <w:rPr>
                <w:rFonts w:ascii="Palatino Linotype" w:hAnsi="Palatino Linotype"/>
                <w:b/>
                <w:sz w:val="24"/>
                <w:szCs w:val="24"/>
              </w:rPr>
              <w:t>(Rúbrica)</w:t>
            </w:r>
          </w:p>
        </w:tc>
      </w:tr>
      <w:tr w:rsidR="00994527" w:rsidRPr="00994527" w14:paraId="7A200D51" w14:textId="77777777" w:rsidTr="00916761">
        <w:trPr>
          <w:trHeight w:val="2607"/>
        </w:trPr>
        <w:tc>
          <w:tcPr>
            <w:tcW w:w="4532" w:type="dxa"/>
          </w:tcPr>
          <w:p w14:paraId="1D9E36CE" w14:textId="77777777" w:rsidR="00994527" w:rsidRPr="00994527" w:rsidRDefault="00994527" w:rsidP="00994527">
            <w:pPr>
              <w:jc w:val="center"/>
              <w:rPr>
                <w:rFonts w:ascii="Palatino Linotype" w:hAnsi="Palatino Linotype"/>
                <w:b/>
                <w:sz w:val="24"/>
                <w:szCs w:val="24"/>
              </w:rPr>
            </w:pPr>
          </w:p>
          <w:p w14:paraId="59A9504E" w14:textId="77777777" w:rsidR="00994527" w:rsidRPr="00994527" w:rsidRDefault="00994527" w:rsidP="00994527">
            <w:pPr>
              <w:jc w:val="center"/>
              <w:rPr>
                <w:rFonts w:ascii="Palatino Linotype" w:hAnsi="Palatino Linotype"/>
                <w:b/>
                <w:sz w:val="24"/>
                <w:szCs w:val="24"/>
              </w:rPr>
            </w:pPr>
          </w:p>
          <w:p w14:paraId="4F7AA783" w14:textId="77777777" w:rsidR="00994527" w:rsidRPr="00994527" w:rsidRDefault="00994527" w:rsidP="00994527">
            <w:pPr>
              <w:jc w:val="center"/>
              <w:rPr>
                <w:rFonts w:ascii="Palatino Linotype" w:hAnsi="Palatino Linotype"/>
                <w:b/>
                <w:sz w:val="24"/>
                <w:szCs w:val="24"/>
              </w:rPr>
            </w:pPr>
          </w:p>
          <w:p w14:paraId="2F792B00" w14:textId="77777777" w:rsidR="00994527" w:rsidRPr="00994527" w:rsidRDefault="00994527" w:rsidP="00994527">
            <w:pPr>
              <w:jc w:val="center"/>
              <w:rPr>
                <w:rFonts w:ascii="Palatino Linotype" w:hAnsi="Palatino Linotype"/>
                <w:b/>
                <w:sz w:val="24"/>
                <w:szCs w:val="24"/>
              </w:rPr>
            </w:pPr>
          </w:p>
          <w:p w14:paraId="567373BE" w14:textId="77777777" w:rsidR="00994527" w:rsidRPr="00994527" w:rsidRDefault="00994527" w:rsidP="00994527">
            <w:pPr>
              <w:jc w:val="center"/>
              <w:rPr>
                <w:rFonts w:ascii="Palatino Linotype" w:hAnsi="Palatino Linotype"/>
                <w:b/>
                <w:sz w:val="24"/>
                <w:szCs w:val="24"/>
              </w:rPr>
            </w:pPr>
          </w:p>
          <w:p w14:paraId="262C2A93" w14:textId="77777777" w:rsidR="00994527" w:rsidRPr="00994527" w:rsidRDefault="00994527" w:rsidP="00994527">
            <w:pPr>
              <w:jc w:val="center"/>
              <w:rPr>
                <w:rFonts w:ascii="Palatino Linotype" w:hAnsi="Palatino Linotype"/>
                <w:b/>
                <w:sz w:val="24"/>
                <w:szCs w:val="24"/>
              </w:rPr>
            </w:pPr>
            <w:r w:rsidRPr="00994527">
              <w:rPr>
                <w:rFonts w:ascii="Palatino Linotype" w:hAnsi="Palatino Linotype"/>
                <w:b/>
                <w:sz w:val="24"/>
                <w:szCs w:val="24"/>
              </w:rPr>
              <w:t xml:space="preserve">Eva </w:t>
            </w:r>
            <w:proofErr w:type="spellStart"/>
            <w:r w:rsidRPr="00994527">
              <w:rPr>
                <w:rFonts w:ascii="Palatino Linotype" w:hAnsi="Palatino Linotype"/>
                <w:b/>
                <w:sz w:val="24"/>
                <w:szCs w:val="24"/>
              </w:rPr>
              <w:t>Abaid</w:t>
            </w:r>
            <w:proofErr w:type="spellEnd"/>
            <w:r w:rsidRPr="00994527">
              <w:rPr>
                <w:rFonts w:ascii="Palatino Linotype" w:hAnsi="Palatino Linotype"/>
                <w:b/>
                <w:sz w:val="24"/>
                <w:szCs w:val="24"/>
              </w:rPr>
              <w:t xml:space="preserve"> Yapur</w:t>
            </w:r>
          </w:p>
          <w:p w14:paraId="076A081F" w14:textId="77777777" w:rsidR="00994527" w:rsidRPr="00994527" w:rsidRDefault="00994527" w:rsidP="00994527">
            <w:pPr>
              <w:jc w:val="center"/>
              <w:rPr>
                <w:rFonts w:ascii="Palatino Linotype" w:hAnsi="Palatino Linotype"/>
                <w:b/>
                <w:sz w:val="24"/>
                <w:szCs w:val="24"/>
              </w:rPr>
            </w:pPr>
            <w:r w:rsidRPr="00994527">
              <w:rPr>
                <w:rFonts w:ascii="Palatino Linotype" w:hAnsi="Palatino Linotype"/>
                <w:b/>
                <w:sz w:val="24"/>
                <w:szCs w:val="24"/>
              </w:rPr>
              <w:t>Comisionada</w:t>
            </w:r>
          </w:p>
          <w:p w14:paraId="09C64204" w14:textId="77777777" w:rsidR="00994527" w:rsidRPr="00994527" w:rsidRDefault="00994527" w:rsidP="00994527">
            <w:pPr>
              <w:jc w:val="center"/>
              <w:rPr>
                <w:rFonts w:ascii="Palatino Linotype" w:hAnsi="Palatino Linotype"/>
                <w:b/>
                <w:sz w:val="24"/>
                <w:szCs w:val="24"/>
              </w:rPr>
            </w:pPr>
            <w:r w:rsidRPr="00994527">
              <w:rPr>
                <w:rFonts w:ascii="Palatino Linotype" w:hAnsi="Palatino Linotype"/>
                <w:b/>
                <w:sz w:val="24"/>
                <w:szCs w:val="24"/>
              </w:rPr>
              <w:t>(Rúbrica)</w:t>
            </w:r>
          </w:p>
        </w:tc>
        <w:tc>
          <w:tcPr>
            <w:tcW w:w="4530" w:type="dxa"/>
          </w:tcPr>
          <w:p w14:paraId="15DF4223" w14:textId="77777777" w:rsidR="00994527" w:rsidRPr="00994527" w:rsidRDefault="00994527" w:rsidP="00994527">
            <w:pPr>
              <w:jc w:val="center"/>
              <w:rPr>
                <w:rFonts w:ascii="Palatino Linotype" w:hAnsi="Palatino Linotype"/>
                <w:b/>
                <w:sz w:val="24"/>
                <w:szCs w:val="24"/>
              </w:rPr>
            </w:pPr>
          </w:p>
          <w:p w14:paraId="30F8F269" w14:textId="77777777" w:rsidR="00994527" w:rsidRPr="00994527" w:rsidRDefault="00994527" w:rsidP="00994527">
            <w:pPr>
              <w:jc w:val="center"/>
              <w:rPr>
                <w:rFonts w:ascii="Palatino Linotype" w:hAnsi="Palatino Linotype"/>
                <w:b/>
                <w:sz w:val="24"/>
                <w:szCs w:val="24"/>
              </w:rPr>
            </w:pPr>
          </w:p>
          <w:p w14:paraId="59787ABD" w14:textId="77777777" w:rsidR="00994527" w:rsidRPr="00994527" w:rsidRDefault="00994527" w:rsidP="00994527">
            <w:pPr>
              <w:jc w:val="center"/>
              <w:rPr>
                <w:rFonts w:ascii="Palatino Linotype" w:hAnsi="Palatino Linotype"/>
                <w:b/>
                <w:sz w:val="24"/>
                <w:szCs w:val="24"/>
              </w:rPr>
            </w:pPr>
          </w:p>
          <w:p w14:paraId="7E098145" w14:textId="77777777" w:rsidR="00994527" w:rsidRPr="00994527" w:rsidRDefault="00994527" w:rsidP="00994527">
            <w:pPr>
              <w:jc w:val="center"/>
              <w:rPr>
                <w:rFonts w:ascii="Palatino Linotype" w:hAnsi="Palatino Linotype"/>
                <w:b/>
                <w:sz w:val="24"/>
                <w:szCs w:val="24"/>
              </w:rPr>
            </w:pPr>
          </w:p>
          <w:p w14:paraId="4DB12163" w14:textId="77777777" w:rsidR="00994527" w:rsidRPr="00994527" w:rsidRDefault="00994527" w:rsidP="00994527">
            <w:pPr>
              <w:jc w:val="center"/>
              <w:rPr>
                <w:rFonts w:ascii="Palatino Linotype" w:hAnsi="Palatino Linotype"/>
                <w:b/>
                <w:sz w:val="24"/>
                <w:szCs w:val="24"/>
              </w:rPr>
            </w:pPr>
          </w:p>
          <w:p w14:paraId="1F5AAD68" w14:textId="77777777" w:rsidR="00994527" w:rsidRPr="00994527" w:rsidRDefault="00994527" w:rsidP="00994527">
            <w:pPr>
              <w:jc w:val="center"/>
              <w:rPr>
                <w:rFonts w:ascii="Palatino Linotype" w:hAnsi="Palatino Linotype"/>
                <w:b/>
                <w:sz w:val="24"/>
                <w:szCs w:val="24"/>
              </w:rPr>
            </w:pPr>
            <w:r w:rsidRPr="00994527">
              <w:rPr>
                <w:rFonts w:ascii="Palatino Linotype" w:hAnsi="Palatino Linotype"/>
                <w:b/>
                <w:sz w:val="24"/>
                <w:szCs w:val="24"/>
              </w:rPr>
              <w:t>José Guadalupe Luna Hernández</w:t>
            </w:r>
          </w:p>
          <w:p w14:paraId="74BB2B78" w14:textId="77777777" w:rsidR="00994527" w:rsidRPr="00994527" w:rsidRDefault="00994527" w:rsidP="00994527">
            <w:pPr>
              <w:jc w:val="center"/>
              <w:rPr>
                <w:rFonts w:ascii="Palatino Linotype" w:hAnsi="Palatino Linotype"/>
                <w:b/>
                <w:sz w:val="24"/>
                <w:szCs w:val="24"/>
              </w:rPr>
            </w:pPr>
            <w:r w:rsidRPr="00994527">
              <w:rPr>
                <w:rFonts w:ascii="Palatino Linotype" w:hAnsi="Palatino Linotype"/>
                <w:b/>
                <w:sz w:val="24"/>
                <w:szCs w:val="24"/>
              </w:rPr>
              <w:t>Comisionado</w:t>
            </w:r>
          </w:p>
          <w:p w14:paraId="4B7F9FBE" w14:textId="77777777" w:rsidR="00994527" w:rsidRPr="00994527" w:rsidRDefault="00994527" w:rsidP="00994527">
            <w:pPr>
              <w:jc w:val="center"/>
              <w:rPr>
                <w:rFonts w:ascii="Palatino Linotype" w:hAnsi="Palatino Linotype"/>
                <w:b/>
                <w:sz w:val="24"/>
                <w:szCs w:val="24"/>
              </w:rPr>
            </w:pPr>
            <w:r w:rsidRPr="00994527">
              <w:rPr>
                <w:rFonts w:ascii="Palatino Linotype" w:hAnsi="Palatino Linotype"/>
                <w:b/>
                <w:sz w:val="24"/>
                <w:szCs w:val="24"/>
              </w:rPr>
              <w:t>(Rúbrica)</w:t>
            </w:r>
          </w:p>
        </w:tc>
      </w:tr>
      <w:tr w:rsidR="00994527" w:rsidRPr="00994527" w14:paraId="68D8C859" w14:textId="77777777" w:rsidTr="00916761">
        <w:trPr>
          <w:trHeight w:val="2607"/>
        </w:trPr>
        <w:tc>
          <w:tcPr>
            <w:tcW w:w="4532" w:type="dxa"/>
          </w:tcPr>
          <w:p w14:paraId="3AABDFB3" w14:textId="77777777" w:rsidR="00994527" w:rsidRPr="00994527" w:rsidRDefault="00994527" w:rsidP="00994527">
            <w:pPr>
              <w:jc w:val="center"/>
              <w:rPr>
                <w:rFonts w:ascii="Palatino Linotype" w:hAnsi="Palatino Linotype"/>
                <w:b/>
                <w:sz w:val="24"/>
                <w:szCs w:val="24"/>
              </w:rPr>
            </w:pPr>
          </w:p>
          <w:p w14:paraId="6EB1B8DB" w14:textId="77777777" w:rsidR="00994527" w:rsidRPr="00994527" w:rsidRDefault="00994527" w:rsidP="00994527">
            <w:pPr>
              <w:jc w:val="center"/>
              <w:rPr>
                <w:rFonts w:ascii="Palatino Linotype" w:hAnsi="Palatino Linotype"/>
                <w:b/>
                <w:sz w:val="24"/>
                <w:szCs w:val="24"/>
              </w:rPr>
            </w:pPr>
          </w:p>
          <w:p w14:paraId="330D99CD" w14:textId="77777777" w:rsidR="00994527" w:rsidRPr="00994527" w:rsidRDefault="00994527" w:rsidP="00F54C31">
            <w:pPr>
              <w:rPr>
                <w:rFonts w:ascii="Palatino Linotype" w:hAnsi="Palatino Linotype"/>
                <w:b/>
                <w:sz w:val="24"/>
                <w:szCs w:val="24"/>
              </w:rPr>
            </w:pPr>
          </w:p>
          <w:p w14:paraId="2BD22B36" w14:textId="77777777" w:rsidR="00994527" w:rsidRPr="00994527" w:rsidRDefault="00994527" w:rsidP="00994527">
            <w:pPr>
              <w:jc w:val="center"/>
              <w:rPr>
                <w:rFonts w:ascii="Palatino Linotype" w:hAnsi="Palatino Linotype"/>
                <w:b/>
                <w:sz w:val="24"/>
                <w:szCs w:val="24"/>
              </w:rPr>
            </w:pPr>
          </w:p>
          <w:p w14:paraId="38D07303" w14:textId="77777777" w:rsidR="00994527" w:rsidRPr="00994527" w:rsidRDefault="00994527" w:rsidP="00994527">
            <w:pPr>
              <w:jc w:val="center"/>
              <w:rPr>
                <w:rFonts w:ascii="Palatino Linotype" w:hAnsi="Palatino Linotype"/>
                <w:b/>
                <w:sz w:val="24"/>
                <w:szCs w:val="24"/>
              </w:rPr>
            </w:pPr>
          </w:p>
          <w:p w14:paraId="2FD8FD01" w14:textId="77777777" w:rsidR="00994527" w:rsidRPr="00994527" w:rsidRDefault="00994527" w:rsidP="00994527">
            <w:pPr>
              <w:jc w:val="center"/>
              <w:rPr>
                <w:rFonts w:ascii="Palatino Linotype" w:hAnsi="Palatino Linotype"/>
                <w:b/>
                <w:sz w:val="24"/>
                <w:szCs w:val="24"/>
              </w:rPr>
            </w:pPr>
            <w:r w:rsidRPr="00994527">
              <w:rPr>
                <w:rFonts w:ascii="Palatino Linotype" w:hAnsi="Palatino Linotype"/>
                <w:b/>
                <w:sz w:val="24"/>
                <w:szCs w:val="24"/>
              </w:rPr>
              <w:t>Javier Martínez Cruz</w:t>
            </w:r>
          </w:p>
          <w:p w14:paraId="326ECAB5" w14:textId="77777777" w:rsidR="00994527" w:rsidRPr="00994527" w:rsidRDefault="00994527" w:rsidP="00994527">
            <w:pPr>
              <w:jc w:val="center"/>
              <w:rPr>
                <w:rFonts w:ascii="Palatino Linotype" w:hAnsi="Palatino Linotype"/>
                <w:b/>
                <w:sz w:val="24"/>
                <w:szCs w:val="24"/>
              </w:rPr>
            </w:pPr>
            <w:r w:rsidRPr="00994527">
              <w:rPr>
                <w:rFonts w:ascii="Palatino Linotype" w:hAnsi="Palatino Linotype"/>
                <w:b/>
                <w:sz w:val="24"/>
                <w:szCs w:val="24"/>
              </w:rPr>
              <w:t>Comisionado</w:t>
            </w:r>
          </w:p>
          <w:p w14:paraId="5F635632" w14:textId="77777777" w:rsidR="00994527" w:rsidRPr="00994527" w:rsidRDefault="00994527" w:rsidP="00994527">
            <w:pPr>
              <w:jc w:val="center"/>
              <w:rPr>
                <w:rFonts w:ascii="Palatino Linotype" w:hAnsi="Palatino Linotype"/>
                <w:b/>
                <w:sz w:val="24"/>
                <w:szCs w:val="24"/>
              </w:rPr>
            </w:pPr>
            <w:r w:rsidRPr="00994527">
              <w:rPr>
                <w:rFonts w:ascii="Palatino Linotype" w:hAnsi="Palatino Linotype"/>
                <w:b/>
                <w:sz w:val="24"/>
                <w:szCs w:val="24"/>
              </w:rPr>
              <w:t>(Rúbrica)</w:t>
            </w:r>
          </w:p>
        </w:tc>
        <w:tc>
          <w:tcPr>
            <w:tcW w:w="4530" w:type="dxa"/>
          </w:tcPr>
          <w:p w14:paraId="00EEB135" w14:textId="77777777" w:rsidR="00994527" w:rsidRPr="00994527" w:rsidRDefault="00994527" w:rsidP="00994527">
            <w:pPr>
              <w:rPr>
                <w:rFonts w:ascii="Palatino Linotype" w:hAnsi="Palatino Linotype"/>
                <w:b/>
                <w:sz w:val="24"/>
                <w:szCs w:val="24"/>
              </w:rPr>
            </w:pPr>
          </w:p>
          <w:p w14:paraId="6010E717" w14:textId="77777777" w:rsidR="00994527" w:rsidRPr="00994527" w:rsidRDefault="00994527" w:rsidP="00994527">
            <w:pPr>
              <w:jc w:val="center"/>
              <w:rPr>
                <w:rFonts w:ascii="Palatino Linotype" w:hAnsi="Palatino Linotype"/>
                <w:b/>
                <w:sz w:val="24"/>
                <w:szCs w:val="24"/>
              </w:rPr>
            </w:pPr>
          </w:p>
          <w:p w14:paraId="037E36FA" w14:textId="77777777" w:rsidR="00994527" w:rsidRPr="00994527" w:rsidRDefault="00994527" w:rsidP="00994527">
            <w:pPr>
              <w:jc w:val="center"/>
              <w:rPr>
                <w:rFonts w:ascii="Palatino Linotype" w:hAnsi="Palatino Linotype"/>
                <w:b/>
                <w:sz w:val="24"/>
                <w:szCs w:val="24"/>
              </w:rPr>
            </w:pPr>
          </w:p>
          <w:p w14:paraId="1C0FB6B1" w14:textId="77777777" w:rsidR="00994527" w:rsidRPr="00994527" w:rsidRDefault="00994527" w:rsidP="00F54C31">
            <w:pPr>
              <w:rPr>
                <w:rFonts w:ascii="Palatino Linotype" w:hAnsi="Palatino Linotype"/>
                <w:b/>
                <w:sz w:val="24"/>
                <w:szCs w:val="24"/>
              </w:rPr>
            </w:pPr>
          </w:p>
          <w:p w14:paraId="21E05BAD" w14:textId="77777777" w:rsidR="00994527" w:rsidRPr="00994527" w:rsidRDefault="00994527" w:rsidP="00994527">
            <w:pPr>
              <w:jc w:val="center"/>
              <w:rPr>
                <w:rFonts w:ascii="Palatino Linotype" w:hAnsi="Palatino Linotype"/>
                <w:b/>
                <w:sz w:val="24"/>
                <w:szCs w:val="24"/>
              </w:rPr>
            </w:pPr>
          </w:p>
          <w:p w14:paraId="3729B83E" w14:textId="77777777" w:rsidR="00994527" w:rsidRPr="00994527" w:rsidRDefault="00994527" w:rsidP="00994527">
            <w:pPr>
              <w:jc w:val="center"/>
              <w:rPr>
                <w:rFonts w:ascii="Palatino Linotype" w:hAnsi="Palatino Linotype"/>
                <w:b/>
                <w:sz w:val="24"/>
                <w:szCs w:val="24"/>
              </w:rPr>
            </w:pPr>
            <w:r w:rsidRPr="00994527">
              <w:rPr>
                <w:rFonts w:ascii="Palatino Linotype" w:hAnsi="Palatino Linotype"/>
                <w:b/>
                <w:sz w:val="24"/>
                <w:szCs w:val="24"/>
              </w:rPr>
              <w:t>Luis Gustavo Parra Noriega</w:t>
            </w:r>
          </w:p>
          <w:p w14:paraId="568DE56F" w14:textId="77777777" w:rsidR="00994527" w:rsidRPr="00994527" w:rsidRDefault="00994527" w:rsidP="00994527">
            <w:pPr>
              <w:jc w:val="center"/>
              <w:rPr>
                <w:rFonts w:ascii="Palatino Linotype" w:hAnsi="Palatino Linotype"/>
                <w:b/>
                <w:sz w:val="24"/>
                <w:szCs w:val="24"/>
              </w:rPr>
            </w:pPr>
            <w:r w:rsidRPr="00994527">
              <w:rPr>
                <w:rFonts w:ascii="Palatino Linotype" w:hAnsi="Palatino Linotype"/>
                <w:b/>
                <w:sz w:val="24"/>
                <w:szCs w:val="24"/>
              </w:rPr>
              <w:t>Comisionado</w:t>
            </w:r>
          </w:p>
          <w:p w14:paraId="1CA7B508" w14:textId="00816C0F" w:rsidR="00994527" w:rsidRPr="00994527" w:rsidRDefault="00994527" w:rsidP="00994527">
            <w:pPr>
              <w:jc w:val="center"/>
              <w:rPr>
                <w:rFonts w:ascii="Palatino Linotype" w:hAnsi="Palatino Linotype"/>
                <w:b/>
                <w:sz w:val="24"/>
                <w:szCs w:val="24"/>
              </w:rPr>
            </w:pPr>
            <w:r w:rsidRPr="00994527">
              <w:rPr>
                <w:rFonts w:ascii="Palatino Linotype" w:hAnsi="Palatino Linotype"/>
                <w:b/>
                <w:sz w:val="24"/>
                <w:szCs w:val="24"/>
              </w:rPr>
              <w:t>(</w:t>
            </w:r>
            <w:r w:rsidR="00D608FF">
              <w:rPr>
                <w:rFonts w:ascii="Palatino Linotype" w:hAnsi="Palatino Linotype"/>
                <w:b/>
                <w:sz w:val="24"/>
                <w:szCs w:val="24"/>
              </w:rPr>
              <w:t>Ausencia justificada</w:t>
            </w:r>
            <w:r w:rsidRPr="00994527">
              <w:rPr>
                <w:rFonts w:ascii="Palatino Linotype" w:hAnsi="Palatino Linotype"/>
                <w:b/>
                <w:sz w:val="24"/>
                <w:szCs w:val="24"/>
              </w:rPr>
              <w:t>)</w:t>
            </w:r>
          </w:p>
        </w:tc>
      </w:tr>
      <w:tr w:rsidR="00994527" w:rsidRPr="00994527" w14:paraId="1A43B01B" w14:textId="77777777" w:rsidTr="00916761">
        <w:trPr>
          <w:trHeight w:val="2431"/>
        </w:trPr>
        <w:tc>
          <w:tcPr>
            <w:tcW w:w="9062" w:type="dxa"/>
            <w:gridSpan w:val="2"/>
          </w:tcPr>
          <w:p w14:paraId="5F8AF35E" w14:textId="77777777" w:rsidR="00994527" w:rsidRPr="00994527" w:rsidRDefault="00994527" w:rsidP="00994527">
            <w:pPr>
              <w:jc w:val="center"/>
              <w:rPr>
                <w:rFonts w:ascii="Palatino Linotype" w:hAnsi="Palatino Linotype"/>
                <w:b/>
                <w:sz w:val="24"/>
                <w:szCs w:val="24"/>
              </w:rPr>
            </w:pPr>
          </w:p>
          <w:p w14:paraId="70A752B5" w14:textId="77777777" w:rsidR="00994527" w:rsidRDefault="00994527" w:rsidP="001814EC">
            <w:pPr>
              <w:rPr>
                <w:rFonts w:ascii="Palatino Linotype" w:hAnsi="Palatino Linotype"/>
                <w:b/>
                <w:sz w:val="24"/>
                <w:szCs w:val="24"/>
              </w:rPr>
            </w:pPr>
          </w:p>
          <w:p w14:paraId="5E1CE9BB" w14:textId="77777777" w:rsidR="0017574B" w:rsidRPr="00994527" w:rsidRDefault="0017574B" w:rsidP="001814EC">
            <w:pPr>
              <w:rPr>
                <w:rFonts w:ascii="Palatino Linotype" w:hAnsi="Palatino Linotype"/>
                <w:b/>
                <w:sz w:val="24"/>
                <w:szCs w:val="24"/>
              </w:rPr>
            </w:pPr>
          </w:p>
          <w:p w14:paraId="163F8E11" w14:textId="77777777" w:rsidR="00994527" w:rsidRPr="00994527" w:rsidRDefault="00994527" w:rsidP="00994527">
            <w:pPr>
              <w:jc w:val="center"/>
              <w:rPr>
                <w:rFonts w:ascii="Palatino Linotype" w:hAnsi="Palatino Linotype"/>
                <w:b/>
                <w:sz w:val="24"/>
                <w:szCs w:val="24"/>
              </w:rPr>
            </w:pPr>
          </w:p>
          <w:p w14:paraId="1F39E191" w14:textId="77777777" w:rsidR="00994527" w:rsidRPr="00994527" w:rsidRDefault="00994527" w:rsidP="00994527">
            <w:pPr>
              <w:jc w:val="center"/>
              <w:rPr>
                <w:rFonts w:ascii="Palatino Linotype" w:hAnsi="Palatino Linotype"/>
                <w:b/>
                <w:sz w:val="24"/>
                <w:szCs w:val="24"/>
              </w:rPr>
            </w:pPr>
            <w:r w:rsidRPr="00994527">
              <w:rPr>
                <w:rFonts w:ascii="Palatino Linotype" w:hAnsi="Palatino Linotype"/>
                <w:b/>
                <w:sz w:val="24"/>
                <w:szCs w:val="24"/>
              </w:rPr>
              <w:t>Alexis Tapia Ramírez</w:t>
            </w:r>
          </w:p>
          <w:p w14:paraId="0A8F44C8" w14:textId="77777777" w:rsidR="00994527" w:rsidRPr="00994527" w:rsidRDefault="00994527" w:rsidP="00994527">
            <w:pPr>
              <w:jc w:val="center"/>
              <w:rPr>
                <w:rFonts w:ascii="Palatino Linotype" w:hAnsi="Palatino Linotype"/>
                <w:b/>
                <w:sz w:val="24"/>
                <w:szCs w:val="24"/>
              </w:rPr>
            </w:pPr>
            <w:r w:rsidRPr="00994527">
              <w:rPr>
                <w:rFonts w:ascii="Palatino Linotype" w:hAnsi="Palatino Linotype"/>
                <w:b/>
                <w:sz w:val="24"/>
                <w:szCs w:val="24"/>
              </w:rPr>
              <w:t>Secretario Técnico del Pleno</w:t>
            </w:r>
          </w:p>
          <w:p w14:paraId="354E5C9D" w14:textId="77777777" w:rsidR="00994527" w:rsidRPr="00994527" w:rsidRDefault="00994527" w:rsidP="00994527">
            <w:pPr>
              <w:jc w:val="center"/>
              <w:rPr>
                <w:rFonts w:ascii="Palatino Linotype" w:hAnsi="Palatino Linotype"/>
                <w:b/>
                <w:sz w:val="24"/>
                <w:szCs w:val="24"/>
              </w:rPr>
            </w:pPr>
            <w:r w:rsidRPr="00994527">
              <w:rPr>
                <w:rFonts w:ascii="Palatino Linotype" w:hAnsi="Palatino Linotype"/>
                <w:b/>
                <w:sz w:val="24"/>
                <w:szCs w:val="24"/>
              </w:rPr>
              <w:t>(Rúbrica)</w:t>
            </w:r>
          </w:p>
        </w:tc>
      </w:tr>
    </w:tbl>
    <w:p w14:paraId="31C7B0B6" w14:textId="77777777" w:rsidR="00994527" w:rsidRPr="00994527" w:rsidRDefault="00994527" w:rsidP="00994527">
      <w:pPr>
        <w:widowControl w:val="0"/>
        <w:spacing w:after="0" w:line="240" w:lineRule="auto"/>
        <w:ind w:left="20"/>
        <w:jc w:val="both"/>
        <w:rPr>
          <w:rFonts w:ascii="Palatino Linotype" w:eastAsia="Times New Roman" w:hAnsi="Palatino Linotype"/>
          <w:sz w:val="18"/>
          <w:szCs w:val="18"/>
        </w:rPr>
      </w:pPr>
    </w:p>
    <w:p w14:paraId="54D2F2BC" w14:textId="77777777" w:rsidR="00994527" w:rsidRPr="00994527" w:rsidRDefault="00994527" w:rsidP="00994527">
      <w:pPr>
        <w:widowControl w:val="0"/>
        <w:spacing w:after="0" w:line="240" w:lineRule="auto"/>
        <w:ind w:left="20"/>
        <w:jc w:val="both"/>
        <w:rPr>
          <w:rFonts w:ascii="Palatino Linotype" w:eastAsia="Times New Roman" w:hAnsi="Palatino Linotype"/>
          <w:sz w:val="18"/>
          <w:szCs w:val="18"/>
        </w:rPr>
      </w:pPr>
      <w:r w:rsidRPr="00994527">
        <w:rPr>
          <w:rFonts w:ascii="Palatino Linotype" w:eastAsia="Times New Roman" w:hAnsi="Palatino Linotype"/>
          <w:sz w:val="18"/>
          <w:szCs w:val="18"/>
        </w:rPr>
        <w:t xml:space="preserve">Esta hoja corresponde a la resolución de fecha </w:t>
      </w:r>
      <w:r w:rsidR="00F54C31">
        <w:rPr>
          <w:rFonts w:ascii="Palatino Linotype" w:eastAsia="Times New Roman" w:hAnsi="Palatino Linotype"/>
          <w:sz w:val="18"/>
          <w:szCs w:val="18"/>
        </w:rPr>
        <w:t>veintisiete de noviembre</w:t>
      </w:r>
      <w:r w:rsidRPr="00994527">
        <w:rPr>
          <w:rFonts w:ascii="Palatino Linotype" w:eastAsia="Times New Roman" w:hAnsi="Palatino Linotype"/>
          <w:sz w:val="18"/>
          <w:szCs w:val="18"/>
        </w:rPr>
        <w:t xml:space="preserve"> de dos mil diecinueve, emitida en el Recurso de Revisión </w:t>
      </w:r>
      <w:r w:rsidR="00F54C31" w:rsidRPr="00F54C31">
        <w:rPr>
          <w:rFonts w:ascii="Palatino Linotype" w:eastAsia="Times New Roman" w:hAnsi="Palatino Linotype"/>
          <w:b/>
          <w:sz w:val="18"/>
          <w:szCs w:val="18"/>
        </w:rPr>
        <w:t>07600/INFOEM/IP/RR/2019</w:t>
      </w:r>
      <w:r w:rsidRPr="00994527">
        <w:rPr>
          <w:rFonts w:ascii="Palatino Linotype" w:eastAsia="Times New Roman" w:hAnsi="Palatino Linotype"/>
          <w:sz w:val="18"/>
          <w:szCs w:val="18"/>
        </w:rPr>
        <w:t>.</w:t>
      </w:r>
    </w:p>
    <w:p w14:paraId="3BB6EE1D" w14:textId="77777777" w:rsidR="007533A3" w:rsidRPr="001814EC" w:rsidRDefault="00994527" w:rsidP="001814EC">
      <w:pPr>
        <w:widowControl w:val="0"/>
        <w:spacing w:after="0" w:line="240" w:lineRule="auto"/>
        <w:jc w:val="both"/>
        <w:rPr>
          <w:rFonts w:ascii="Palatino Linotype" w:eastAsia="Times New Roman" w:hAnsi="Palatino Linotype"/>
          <w:sz w:val="16"/>
          <w:szCs w:val="18"/>
        </w:rPr>
      </w:pPr>
      <w:r w:rsidRPr="00994527">
        <w:rPr>
          <w:rFonts w:ascii="Palatino Linotype" w:eastAsia="Times New Roman" w:hAnsi="Palatino Linotype"/>
          <w:sz w:val="16"/>
          <w:szCs w:val="18"/>
        </w:rPr>
        <w:t>ZMS/OSAM/EJDG</w:t>
      </w:r>
    </w:p>
    <w:sectPr w:rsidR="007533A3" w:rsidRPr="001814EC" w:rsidSect="00671BE8">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DD287C" w14:textId="77777777" w:rsidR="00700AC2" w:rsidRDefault="00700AC2" w:rsidP="001032D4">
      <w:pPr>
        <w:spacing w:after="0" w:line="240" w:lineRule="auto"/>
      </w:pPr>
      <w:r>
        <w:separator/>
      </w:r>
    </w:p>
  </w:endnote>
  <w:endnote w:type="continuationSeparator" w:id="0">
    <w:p w14:paraId="1B6ADC07" w14:textId="77777777" w:rsidR="00700AC2" w:rsidRDefault="00700AC2" w:rsidP="001032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Yu Mincho">
    <w:altName w:val="游明朝"/>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68A05C" w14:textId="77777777" w:rsidR="003C2047" w:rsidRPr="000B69FA" w:rsidRDefault="003C2047" w:rsidP="00671BE8">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Pr>
        <w:rFonts w:ascii="Palatino Linotype" w:hAnsi="Palatino Linotype"/>
        <w:bCs/>
        <w:noProof/>
        <w:sz w:val="20"/>
      </w:rPr>
      <w:t>22</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Pr>
        <w:rFonts w:ascii="Palatino Linotype" w:hAnsi="Palatino Linotype"/>
        <w:bCs/>
        <w:noProof/>
        <w:sz w:val="20"/>
      </w:rPr>
      <w:t>23</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F47332" w14:textId="77777777" w:rsidR="003C2047" w:rsidRPr="000B69FA" w:rsidRDefault="003C2047" w:rsidP="00671BE8">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Pr>
        <w:rFonts w:ascii="Palatino Linotype" w:hAnsi="Palatino Linotype"/>
        <w:bCs/>
        <w:noProof/>
        <w:sz w:val="20"/>
      </w:rPr>
      <w:t>23</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B41622" w14:textId="77777777" w:rsidR="00700AC2" w:rsidRDefault="00700AC2" w:rsidP="001032D4">
      <w:pPr>
        <w:spacing w:after="0" w:line="240" w:lineRule="auto"/>
      </w:pPr>
      <w:r>
        <w:separator/>
      </w:r>
    </w:p>
  </w:footnote>
  <w:footnote w:type="continuationSeparator" w:id="0">
    <w:p w14:paraId="7CEB4E25" w14:textId="77777777" w:rsidR="00700AC2" w:rsidRDefault="00700AC2" w:rsidP="001032D4">
      <w:pPr>
        <w:spacing w:after="0" w:line="240" w:lineRule="auto"/>
      </w:pPr>
      <w:r>
        <w:continuationSeparator/>
      </w:r>
    </w:p>
  </w:footnote>
  <w:footnote w:id="1">
    <w:p w14:paraId="219B50A1" w14:textId="77777777" w:rsidR="003C2047" w:rsidRPr="00946E1F" w:rsidRDefault="003C2047" w:rsidP="00FF3879">
      <w:pPr>
        <w:spacing w:after="0" w:line="240" w:lineRule="auto"/>
        <w:jc w:val="both"/>
        <w:rPr>
          <w:rFonts w:ascii="Palatino Linotype" w:eastAsia="Times New Roman"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p>
    <w:p w14:paraId="5E71006F" w14:textId="77777777" w:rsidR="003C2047" w:rsidRPr="00946E1F" w:rsidRDefault="003C2047" w:rsidP="00FF3879">
      <w:pPr>
        <w:spacing w:after="0" w:line="240" w:lineRule="auto"/>
        <w:jc w:val="both"/>
        <w:rPr>
          <w:rFonts w:ascii="Palatino Linotype" w:hAnsi="Palatino Linotype"/>
          <w:i/>
          <w:sz w:val="20"/>
          <w:szCs w:val="20"/>
        </w:rPr>
      </w:pPr>
      <w:r w:rsidRPr="00946E1F">
        <w:rPr>
          <w:rFonts w:ascii="Palatino Linotype" w:hAnsi="Palatino Linotype"/>
          <w:i/>
          <w:sz w:val="20"/>
          <w:szCs w:val="20"/>
        </w:rPr>
        <w:t>Del examen de compatibilidad de los artículos</w:t>
      </w:r>
      <w:r w:rsidRPr="00131F62">
        <w:rPr>
          <w:rFonts w:ascii="Palatino Linotype" w:hAnsi="Palatino Linotype"/>
          <w:i/>
          <w:sz w:val="20"/>
          <w:szCs w:val="20"/>
        </w:rPr>
        <w:t> </w:t>
      </w:r>
      <w:hyperlink r:id="rId1" w:history="1">
        <w:r w:rsidRPr="00131F62">
          <w:rPr>
            <w:rFonts w:ascii="Palatino Linotype" w:hAnsi="Palatino Linotype"/>
            <w:i/>
            <w:sz w:val="20"/>
            <w:szCs w:val="20"/>
          </w:rPr>
          <w:t>73 y 74 de la Ley de Amparo</w:t>
        </w:r>
      </w:hyperlink>
      <w:r w:rsidRPr="00131F62">
        <w:rPr>
          <w:rFonts w:ascii="Palatino Linotype" w:hAnsi="Palatino Linotype"/>
          <w:i/>
          <w:sz w:val="20"/>
          <w:szCs w:val="20"/>
        </w:rPr>
        <w:t> </w:t>
      </w:r>
      <w:r w:rsidRPr="00946E1F">
        <w:rPr>
          <w:rFonts w:ascii="Palatino Linotype" w:hAnsi="Palatino Linotype"/>
          <w:i/>
          <w:sz w:val="20"/>
          <w:szCs w:val="20"/>
        </w:rPr>
        <w:t>con el artículo</w:t>
      </w:r>
      <w:r w:rsidRPr="00131F62">
        <w:rPr>
          <w:rFonts w:ascii="Palatino Linotype" w:hAnsi="Palatino Linotype"/>
          <w:i/>
          <w:sz w:val="20"/>
          <w:szCs w:val="20"/>
        </w:rPr>
        <w:t> </w:t>
      </w:r>
      <w:hyperlink r:id="rId2" w:history="1">
        <w:r w:rsidRPr="00131F62">
          <w:rPr>
            <w:rFonts w:ascii="Palatino Linotype" w:hAnsi="Palatino Linotype"/>
            <w:i/>
            <w:sz w:val="20"/>
            <w:szCs w:val="20"/>
          </w:rPr>
          <w:t>25.1 de la Convención Americana sobre Derechos Humanos</w:t>
        </w:r>
      </w:hyperlink>
      <w:r w:rsidRPr="00946E1F">
        <w:rPr>
          <w:rStyle w:val="apple-converted-space"/>
          <w:rFonts w:ascii="Palatino Linotype" w:hAnsi="Palatino Linotype"/>
          <w:i/>
          <w:sz w:val="20"/>
          <w:szCs w:val="20"/>
        </w:rPr>
        <w:t>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302A9B43" w14:textId="77777777" w:rsidR="003C2047" w:rsidRDefault="003C2047" w:rsidP="00405B93">
      <w:pPr>
        <w:pStyle w:val="Textonotapie"/>
        <w:jc w:val="both"/>
        <w:rPr>
          <w:rFonts w:ascii="Palatino Linotype" w:eastAsia="Calibri" w:hAnsi="Palatino Linotype" w:cs="Times New Roman"/>
          <w:i/>
          <w:sz w:val="18"/>
        </w:rPr>
      </w:pPr>
      <w:r>
        <w:rPr>
          <w:rStyle w:val="Refdenotaalpie"/>
        </w:rPr>
        <w:footnoteRef/>
      </w:r>
      <w:r>
        <w:t xml:space="preserve"> </w:t>
      </w:r>
      <w:r>
        <w:rPr>
          <w:rFonts w:ascii="Palatino Linotype" w:hAnsi="Palatino Linotype"/>
          <w:i/>
          <w:sz w:val="18"/>
        </w:rPr>
        <w:t>“</w:t>
      </w:r>
      <w:r>
        <w:rPr>
          <w:rFonts w:ascii="Palatino Linotype" w:hAnsi="Palatino Linotype"/>
          <w:b/>
          <w:i/>
          <w:sz w:val="18"/>
        </w:rPr>
        <w:t>Artículo</w:t>
      </w:r>
      <w:r>
        <w:rPr>
          <w:rFonts w:ascii="Palatino Linotype" w:hAnsi="Palatino Linotype"/>
          <w:i/>
          <w:sz w:val="18"/>
        </w:rPr>
        <w:t xml:space="preserve"> </w:t>
      </w:r>
      <w:r>
        <w:rPr>
          <w:rFonts w:ascii="Palatino Linotype" w:hAnsi="Palatino Linotype"/>
          <w:b/>
          <w:i/>
          <w:sz w:val="18"/>
        </w:rPr>
        <w:t>2</w:t>
      </w:r>
      <w:r>
        <w:rPr>
          <w:rFonts w:ascii="Palatino Linotype" w:hAnsi="Palatino Linotype"/>
          <w:i/>
          <w:sz w:val="18"/>
        </w:rPr>
        <w:t>. Son objetivos de esta Ley:</w:t>
      </w:r>
    </w:p>
    <w:p w14:paraId="6D931342" w14:textId="77777777" w:rsidR="003C2047" w:rsidRDefault="003C2047" w:rsidP="00405B93">
      <w:pPr>
        <w:pStyle w:val="Textonotapie"/>
        <w:jc w:val="both"/>
        <w:rPr>
          <w:rFonts w:ascii="Palatino Linotype" w:hAnsi="Palatino Linotype"/>
          <w:i/>
          <w:sz w:val="18"/>
        </w:rPr>
      </w:pPr>
      <w:r>
        <w:rPr>
          <w:rFonts w:ascii="Palatino Linotype" w:hAnsi="Palatino Linotype"/>
          <w:i/>
          <w:sz w:val="18"/>
        </w:rPr>
        <w:t>(…)</w:t>
      </w:r>
    </w:p>
    <w:p w14:paraId="3E56B47A" w14:textId="77777777" w:rsidR="003C2047" w:rsidRDefault="003C2047" w:rsidP="00405B93">
      <w:pPr>
        <w:pStyle w:val="Textonotapie"/>
        <w:jc w:val="both"/>
        <w:rPr>
          <w:rFonts w:ascii="Calibri" w:hAnsi="Calibri"/>
        </w:rPr>
      </w:pPr>
      <w:r>
        <w:rPr>
          <w:rFonts w:ascii="Palatino Linotype" w:hAnsi="Palatino Linotype"/>
          <w:b/>
          <w:i/>
          <w:sz w:val="18"/>
        </w:rPr>
        <w:t>VII</w:t>
      </w:r>
      <w:r>
        <w:rPr>
          <w:rFonts w:ascii="Palatino Linotype" w:hAnsi="Palatino Linotype"/>
          <w:i/>
          <w:sz w:val="18"/>
        </w:rPr>
        <w:t xml:space="preserve">. Promover, fomentar y difundir la cultura de la transparencia en el ejercicio de la función pública, el acceso a la información, la participación ciudadana, así como la rendición de cuentas, a través del establecimiento de políticas públicas y mecanismos que garanticen la publicidad de información oportuna, verificable, comprensible, </w:t>
      </w:r>
      <w:r>
        <w:rPr>
          <w:rFonts w:ascii="Palatino Linotype" w:hAnsi="Palatino Linotype"/>
          <w:b/>
          <w:i/>
          <w:sz w:val="18"/>
          <w:u w:val="single"/>
        </w:rPr>
        <w:t>actualizada</w:t>
      </w:r>
      <w:r>
        <w:rPr>
          <w:rFonts w:ascii="Palatino Linotype" w:hAnsi="Palatino Linotype"/>
          <w:i/>
          <w:sz w:val="18"/>
        </w:rPr>
        <w:t xml:space="preserve"> y completa, que se difunda en los formatos más adecuados y accesibles para todo el público y atendiendo en todo momento las condiciones sociales, económicas y culturales de cada región;</w:t>
      </w:r>
    </w:p>
  </w:footnote>
  <w:footnote w:id="3">
    <w:p w14:paraId="1F567C92" w14:textId="77777777" w:rsidR="003C2047" w:rsidRDefault="003C2047" w:rsidP="009E1211">
      <w:pPr>
        <w:pStyle w:val="Textonotapie"/>
      </w:pPr>
      <w:r>
        <w:rPr>
          <w:rStyle w:val="Refdenotaalpie"/>
        </w:rPr>
        <w:t>37</w:t>
      </w:r>
      <w:r>
        <w:t xml:space="preserve">  </w:t>
      </w:r>
      <w:r w:rsidRPr="005978A8">
        <w:rPr>
          <w:rFonts w:ascii="Palatino Linotype" w:hAnsi="Palatino Linotype"/>
          <w:i/>
        </w:rPr>
        <w:t>Se deberá observar lo establecido en el numeral décimo segundo, fracción IX de estos Lineamientos.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A3BA0F" w14:textId="77777777" w:rsidR="003C2047" w:rsidRDefault="003C2047">
    <w:pPr>
      <w:pStyle w:val="Encabezado"/>
    </w:pPr>
  </w:p>
  <w:tbl>
    <w:tblPr>
      <w:tblW w:w="10065" w:type="dxa"/>
      <w:tblInd w:w="-851" w:type="dxa"/>
      <w:tblLayout w:type="fixed"/>
      <w:tblCellMar>
        <w:left w:w="70" w:type="dxa"/>
        <w:right w:w="70" w:type="dxa"/>
      </w:tblCellMar>
      <w:tblLook w:val="04A0" w:firstRow="1" w:lastRow="0" w:firstColumn="1" w:lastColumn="0" w:noHBand="0" w:noVBand="1"/>
    </w:tblPr>
    <w:tblGrid>
      <w:gridCol w:w="6663"/>
      <w:gridCol w:w="3402"/>
    </w:tblGrid>
    <w:tr w:rsidR="003C2047" w14:paraId="20D8B8CD" w14:textId="77777777" w:rsidTr="005A54FF">
      <w:trPr>
        <w:trHeight w:val="227"/>
      </w:trPr>
      <w:tc>
        <w:tcPr>
          <w:tcW w:w="6663" w:type="dxa"/>
          <w:hideMark/>
        </w:tcPr>
        <w:p w14:paraId="1D25A3DF" w14:textId="77777777" w:rsidR="003C2047" w:rsidRDefault="003C2047"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 xml:space="preserve">Recurso de Revisión </w:t>
          </w:r>
          <w:proofErr w:type="spellStart"/>
          <w:r>
            <w:rPr>
              <w:rFonts w:ascii="Palatino Linotype" w:hAnsi="Palatino Linotype" w:cs="Arial"/>
              <w:b/>
              <w:szCs w:val="20"/>
            </w:rPr>
            <w:t>N°</w:t>
          </w:r>
          <w:proofErr w:type="spellEnd"/>
          <w:r>
            <w:rPr>
              <w:rFonts w:ascii="Palatino Linotype" w:hAnsi="Palatino Linotype" w:cs="Arial"/>
              <w:b/>
              <w:szCs w:val="20"/>
            </w:rPr>
            <w:t>:</w:t>
          </w:r>
        </w:p>
      </w:tc>
      <w:tc>
        <w:tcPr>
          <w:tcW w:w="3402" w:type="dxa"/>
          <w:hideMark/>
        </w:tcPr>
        <w:p w14:paraId="480C745C" w14:textId="77777777" w:rsidR="003C2047" w:rsidRDefault="003C2047" w:rsidP="005A54FF">
          <w:pPr>
            <w:spacing w:after="120" w:line="256" w:lineRule="auto"/>
            <w:ind w:left="-486" w:right="214"/>
            <w:jc w:val="right"/>
            <w:rPr>
              <w:rFonts w:ascii="Palatino Linotype" w:hAnsi="Palatino Linotype" w:cs="Arial"/>
              <w:szCs w:val="20"/>
            </w:rPr>
          </w:pPr>
          <w:r w:rsidRPr="009D5FA1">
            <w:rPr>
              <w:rFonts w:ascii="Palatino Linotype" w:hAnsi="Palatino Linotype" w:cs="Arial"/>
              <w:szCs w:val="20"/>
            </w:rPr>
            <w:t>07600/INFOEM/IP/RR/2019</w:t>
          </w:r>
        </w:p>
      </w:tc>
    </w:tr>
    <w:tr w:rsidR="003C2047" w14:paraId="39C600C7" w14:textId="77777777" w:rsidTr="005A54FF">
      <w:trPr>
        <w:trHeight w:val="242"/>
      </w:trPr>
      <w:tc>
        <w:tcPr>
          <w:tcW w:w="6663" w:type="dxa"/>
          <w:hideMark/>
        </w:tcPr>
        <w:p w14:paraId="35365FF9" w14:textId="77777777" w:rsidR="003C2047" w:rsidRDefault="003C2047"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402" w:type="dxa"/>
          <w:hideMark/>
        </w:tcPr>
        <w:p w14:paraId="020CA296" w14:textId="77777777" w:rsidR="003C2047" w:rsidRDefault="003C2047" w:rsidP="00032100">
          <w:pPr>
            <w:spacing w:after="120" w:line="256" w:lineRule="auto"/>
            <w:ind w:left="-486" w:right="214" w:firstLine="567"/>
            <w:jc w:val="right"/>
            <w:rPr>
              <w:rFonts w:ascii="Palatino Linotype" w:hAnsi="Palatino Linotype" w:cs="Arial"/>
              <w:szCs w:val="20"/>
            </w:rPr>
          </w:pPr>
          <w:r w:rsidRPr="009D5FA1">
            <w:rPr>
              <w:rFonts w:ascii="Palatino Linotype" w:hAnsi="Palatino Linotype" w:cs="Arial"/>
              <w:szCs w:val="20"/>
            </w:rPr>
            <w:t>Organismo Descentralizado de Agua y Saneamiento de Chicoloapan</w:t>
          </w:r>
        </w:p>
      </w:tc>
    </w:tr>
    <w:tr w:rsidR="003C2047" w14:paraId="25818847" w14:textId="77777777" w:rsidTr="005A54FF">
      <w:trPr>
        <w:trHeight w:val="342"/>
      </w:trPr>
      <w:tc>
        <w:tcPr>
          <w:tcW w:w="6663" w:type="dxa"/>
          <w:hideMark/>
        </w:tcPr>
        <w:p w14:paraId="7C18932E" w14:textId="77777777" w:rsidR="003C2047" w:rsidRDefault="003C2047" w:rsidP="00671BE8">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3402" w:type="dxa"/>
          <w:hideMark/>
        </w:tcPr>
        <w:p w14:paraId="55D34817" w14:textId="77777777" w:rsidR="003C2047" w:rsidRDefault="003C2047" w:rsidP="00671BE8">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7555D12C" w14:textId="77777777" w:rsidR="003C2047" w:rsidRDefault="003C2047" w:rsidP="005A54FF">
    <w:pPr>
      <w:pStyle w:val="Encabezado"/>
    </w:pPr>
  </w:p>
  <w:p w14:paraId="78468CD4" w14:textId="77777777" w:rsidR="003C2047" w:rsidRDefault="003C2047" w:rsidP="005A54F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065" w:type="dxa"/>
      <w:tblInd w:w="-851" w:type="dxa"/>
      <w:tblLayout w:type="fixed"/>
      <w:tblCellMar>
        <w:left w:w="70" w:type="dxa"/>
        <w:right w:w="70" w:type="dxa"/>
      </w:tblCellMar>
      <w:tblLook w:val="04A0" w:firstRow="1" w:lastRow="0" w:firstColumn="1" w:lastColumn="0" w:noHBand="0" w:noVBand="1"/>
    </w:tblPr>
    <w:tblGrid>
      <w:gridCol w:w="6521"/>
      <w:gridCol w:w="3544"/>
    </w:tblGrid>
    <w:tr w:rsidR="003C2047" w:rsidRPr="00633CD9" w14:paraId="0228B3F8" w14:textId="77777777" w:rsidTr="00452BE0">
      <w:trPr>
        <w:trHeight w:val="227"/>
      </w:trPr>
      <w:tc>
        <w:tcPr>
          <w:tcW w:w="6521" w:type="dxa"/>
          <w:hideMark/>
        </w:tcPr>
        <w:p w14:paraId="0525E49F" w14:textId="77777777" w:rsidR="003C2047" w:rsidRDefault="003C2047"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 xml:space="preserve">Recurso de Revisión </w:t>
          </w:r>
          <w:proofErr w:type="spellStart"/>
          <w:r>
            <w:rPr>
              <w:rFonts w:ascii="Palatino Linotype" w:hAnsi="Palatino Linotype" w:cs="Arial"/>
              <w:b/>
              <w:szCs w:val="20"/>
            </w:rPr>
            <w:t>N°</w:t>
          </w:r>
          <w:proofErr w:type="spellEnd"/>
          <w:r>
            <w:rPr>
              <w:rFonts w:ascii="Palatino Linotype" w:hAnsi="Palatino Linotype" w:cs="Arial"/>
              <w:b/>
              <w:szCs w:val="20"/>
            </w:rPr>
            <w:t>:</w:t>
          </w:r>
        </w:p>
      </w:tc>
      <w:tc>
        <w:tcPr>
          <w:tcW w:w="3544" w:type="dxa"/>
          <w:hideMark/>
        </w:tcPr>
        <w:p w14:paraId="19C05279" w14:textId="77777777" w:rsidR="003C2047" w:rsidRPr="00B4142F" w:rsidRDefault="003C2047" w:rsidP="00AD2FA3">
          <w:pPr>
            <w:spacing w:after="120" w:line="256" w:lineRule="auto"/>
            <w:ind w:left="-486" w:right="214"/>
            <w:jc w:val="right"/>
            <w:rPr>
              <w:rFonts w:ascii="Palatino Linotype" w:hAnsi="Palatino Linotype" w:cs="Arial"/>
              <w:szCs w:val="20"/>
            </w:rPr>
          </w:pPr>
          <w:r w:rsidRPr="009D5FA1">
            <w:rPr>
              <w:rFonts w:ascii="Palatino Linotype" w:hAnsi="Palatino Linotype" w:cs="Arial"/>
              <w:szCs w:val="20"/>
            </w:rPr>
            <w:t>07600/INFOEM/IP/RR/2019</w:t>
          </w:r>
        </w:p>
      </w:tc>
    </w:tr>
    <w:tr w:rsidR="003C2047" w:rsidRPr="00633CD9" w14:paraId="41B1FF54" w14:textId="77777777" w:rsidTr="00452BE0">
      <w:trPr>
        <w:trHeight w:val="196"/>
      </w:trPr>
      <w:tc>
        <w:tcPr>
          <w:tcW w:w="6521" w:type="dxa"/>
          <w:hideMark/>
        </w:tcPr>
        <w:p w14:paraId="6E8CD38F" w14:textId="77777777" w:rsidR="003C2047" w:rsidRDefault="003C2047"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3544" w:type="dxa"/>
          <w:hideMark/>
        </w:tcPr>
        <w:p w14:paraId="2B9D0412" w14:textId="1DD138B5" w:rsidR="003C2047" w:rsidRPr="00840752" w:rsidRDefault="00F737D2" w:rsidP="00840752">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XXXXXXXXXXXXXXXXX XXXXXXXXXXXXXXXX</w:t>
          </w:r>
        </w:p>
      </w:tc>
    </w:tr>
    <w:tr w:rsidR="003C2047" w:rsidRPr="00633CD9" w14:paraId="5CB9A2A8" w14:textId="77777777" w:rsidTr="00452BE0">
      <w:trPr>
        <w:trHeight w:val="242"/>
      </w:trPr>
      <w:tc>
        <w:tcPr>
          <w:tcW w:w="6521" w:type="dxa"/>
          <w:hideMark/>
        </w:tcPr>
        <w:p w14:paraId="649D1CB8" w14:textId="77777777" w:rsidR="003C2047" w:rsidRDefault="003C2047"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544" w:type="dxa"/>
          <w:hideMark/>
        </w:tcPr>
        <w:p w14:paraId="7A63AB90" w14:textId="77777777" w:rsidR="003C2047" w:rsidRDefault="003C2047" w:rsidP="009D5FA1">
          <w:pPr>
            <w:spacing w:after="120" w:line="256" w:lineRule="auto"/>
            <w:ind w:left="-208" w:right="214" w:firstLine="567"/>
            <w:jc w:val="right"/>
            <w:rPr>
              <w:rFonts w:ascii="Palatino Linotype" w:hAnsi="Palatino Linotype" w:cs="Arial"/>
              <w:szCs w:val="20"/>
            </w:rPr>
          </w:pPr>
          <w:r w:rsidRPr="009D5FA1">
            <w:rPr>
              <w:rFonts w:ascii="Palatino Linotype" w:hAnsi="Palatino Linotype" w:cs="Arial"/>
              <w:szCs w:val="20"/>
            </w:rPr>
            <w:t>Organismo Descentralizado de Agua y Saneamiento de Chicoloapan</w:t>
          </w:r>
        </w:p>
      </w:tc>
    </w:tr>
    <w:tr w:rsidR="003C2047" w14:paraId="56533356" w14:textId="77777777" w:rsidTr="00452BE0">
      <w:trPr>
        <w:trHeight w:val="342"/>
      </w:trPr>
      <w:tc>
        <w:tcPr>
          <w:tcW w:w="6521" w:type="dxa"/>
          <w:hideMark/>
        </w:tcPr>
        <w:p w14:paraId="58A1DDDF" w14:textId="77777777" w:rsidR="003C2047" w:rsidRDefault="003C2047" w:rsidP="00671BE8">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3544" w:type="dxa"/>
          <w:hideMark/>
        </w:tcPr>
        <w:p w14:paraId="54C9A1DB" w14:textId="77777777" w:rsidR="003C2047" w:rsidRDefault="003C2047" w:rsidP="00671BE8">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50E54FD8" w14:textId="77777777" w:rsidR="003C2047" w:rsidRDefault="003C204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E4888"/>
    <w:multiLevelType w:val="hybridMultilevel"/>
    <w:tmpl w:val="7CB4852A"/>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2B50982"/>
    <w:multiLevelType w:val="hybridMultilevel"/>
    <w:tmpl w:val="BEE60F72"/>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F237127"/>
    <w:multiLevelType w:val="hybridMultilevel"/>
    <w:tmpl w:val="421E0A5C"/>
    <w:lvl w:ilvl="0" w:tplc="C3E01572">
      <w:start w:val="1"/>
      <w:numFmt w:val="upperRoman"/>
      <w:lvlText w:val="%1."/>
      <w:lvlJc w:val="left"/>
      <w:pPr>
        <w:ind w:left="1080" w:hanging="720"/>
      </w:pPr>
      <w:rPr>
        <w:rFonts w:cs="Arial" w:hint="default"/>
        <w:b/>
        <w:i/>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F5728F2"/>
    <w:multiLevelType w:val="hybridMultilevel"/>
    <w:tmpl w:val="BEE60F72"/>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8191F58"/>
    <w:multiLevelType w:val="hybridMultilevel"/>
    <w:tmpl w:val="5BA4F4BE"/>
    <w:lvl w:ilvl="0" w:tplc="08422672">
      <w:start w:val="1"/>
      <w:numFmt w:val="lowerLetter"/>
      <w:lvlText w:val="%1)"/>
      <w:lvlJc w:val="left"/>
      <w:pPr>
        <w:ind w:left="1003"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AED339F"/>
    <w:multiLevelType w:val="hybridMultilevel"/>
    <w:tmpl w:val="56CC431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C1A59D9"/>
    <w:multiLevelType w:val="hybridMultilevel"/>
    <w:tmpl w:val="06761926"/>
    <w:lvl w:ilvl="0" w:tplc="090C6A2A">
      <w:start w:val="1"/>
      <w:numFmt w:val="lowerLetter"/>
      <w:lvlText w:val="%1)"/>
      <w:lvlJc w:val="left"/>
      <w:pPr>
        <w:ind w:left="720" w:hanging="360"/>
      </w:pPr>
      <w:rPr>
        <w:rFonts w:cstheme="minorBidi" w:hint="default"/>
        <w:b/>
        <w:i/>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D3F3D11"/>
    <w:multiLevelType w:val="hybridMultilevel"/>
    <w:tmpl w:val="E40C285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1770169"/>
    <w:multiLevelType w:val="hybridMultilevel"/>
    <w:tmpl w:val="B5B4705E"/>
    <w:lvl w:ilvl="0" w:tplc="47A2A410">
      <w:start w:val="1"/>
      <w:numFmt w:val="upperRoman"/>
      <w:lvlText w:val="%1."/>
      <w:lvlJc w:val="left"/>
      <w:pPr>
        <w:ind w:left="1571" w:hanging="720"/>
      </w:pPr>
      <w:rPr>
        <w:rFonts w:hint="default"/>
        <w:b w:val="0"/>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9" w15:restartNumberingAfterBreak="0">
    <w:nsid w:val="21E45517"/>
    <w:multiLevelType w:val="hybridMultilevel"/>
    <w:tmpl w:val="F9AE22A6"/>
    <w:lvl w:ilvl="0" w:tplc="DC04345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9014DB2"/>
    <w:multiLevelType w:val="hybridMultilevel"/>
    <w:tmpl w:val="F9664EB0"/>
    <w:lvl w:ilvl="0" w:tplc="080A0019">
      <w:start w:val="1"/>
      <w:numFmt w:val="lowerLetter"/>
      <w:lvlText w:val="%1."/>
      <w:lvlJc w:val="left"/>
      <w:pPr>
        <w:ind w:left="1776" w:hanging="360"/>
      </w:pPr>
      <w:rPr>
        <w:rFonts w:hint="default"/>
      </w:rPr>
    </w:lvl>
    <w:lvl w:ilvl="1" w:tplc="080A0003" w:tentative="1">
      <w:start w:val="1"/>
      <w:numFmt w:val="bullet"/>
      <w:lvlText w:val="o"/>
      <w:lvlJc w:val="left"/>
      <w:pPr>
        <w:ind w:left="2496" w:hanging="360"/>
      </w:pPr>
      <w:rPr>
        <w:rFonts w:ascii="Courier New" w:hAnsi="Courier New" w:cs="Courier New" w:hint="default"/>
      </w:rPr>
    </w:lvl>
    <w:lvl w:ilvl="2" w:tplc="080A0005" w:tentative="1">
      <w:start w:val="1"/>
      <w:numFmt w:val="bullet"/>
      <w:lvlText w:val=""/>
      <w:lvlJc w:val="left"/>
      <w:pPr>
        <w:ind w:left="3216" w:hanging="360"/>
      </w:pPr>
      <w:rPr>
        <w:rFonts w:ascii="Wingdings" w:hAnsi="Wingdings" w:hint="default"/>
      </w:rPr>
    </w:lvl>
    <w:lvl w:ilvl="3" w:tplc="080A0001" w:tentative="1">
      <w:start w:val="1"/>
      <w:numFmt w:val="bullet"/>
      <w:lvlText w:val=""/>
      <w:lvlJc w:val="left"/>
      <w:pPr>
        <w:ind w:left="3936" w:hanging="360"/>
      </w:pPr>
      <w:rPr>
        <w:rFonts w:ascii="Symbol" w:hAnsi="Symbol" w:hint="default"/>
      </w:rPr>
    </w:lvl>
    <w:lvl w:ilvl="4" w:tplc="080A0003" w:tentative="1">
      <w:start w:val="1"/>
      <w:numFmt w:val="bullet"/>
      <w:lvlText w:val="o"/>
      <w:lvlJc w:val="left"/>
      <w:pPr>
        <w:ind w:left="4656" w:hanging="360"/>
      </w:pPr>
      <w:rPr>
        <w:rFonts w:ascii="Courier New" w:hAnsi="Courier New" w:cs="Courier New" w:hint="default"/>
      </w:rPr>
    </w:lvl>
    <w:lvl w:ilvl="5" w:tplc="080A0005" w:tentative="1">
      <w:start w:val="1"/>
      <w:numFmt w:val="bullet"/>
      <w:lvlText w:val=""/>
      <w:lvlJc w:val="left"/>
      <w:pPr>
        <w:ind w:left="5376" w:hanging="360"/>
      </w:pPr>
      <w:rPr>
        <w:rFonts w:ascii="Wingdings" w:hAnsi="Wingdings" w:hint="default"/>
      </w:rPr>
    </w:lvl>
    <w:lvl w:ilvl="6" w:tplc="080A0001" w:tentative="1">
      <w:start w:val="1"/>
      <w:numFmt w:val="bullet"/>
      <w:lvlText w:val=""/>
      <w:lvlJc w:val="left"/>
      <w:pPr>
        <w:ind w:left="6096" w:hanging="360"/>
      </w:pPr>
      <w:rPr>
        <w:rFonts w:ascii="Symbol" w:hAnsi="Symbol" w:hint="default"/>
      </w:rPr>
    </w:lvl>
    <w:lvl w:ilvl="7" w:tplc="080A0003" w:tentative="1">
      <w:start w:val="1"/>
      <w:numFmt w:val="bullet"/>
      <w:lvlText w:val="o"/>
      <w:lvlJc w:val="left"/>
      <w:pPr>
        <w:ind w:left="6816" w:hanging="360"/>
      </w:pPr>
      <w:rPr>
        <w:rFonts w:ascii="Courier New" w:hAnsi="Courier New" w:cs="Courier New" w:hint="default"/>
      </w:rPr>
    </w:lvl>
    <w:lvl w:ilvl="8" w:tplc="080A0005" w:tentative="1">
      <w:start w:val="1"/>
      <w:numFmt w:val="bullet"/>
      <w:lvlText w:val=""/>
      <w:lvlJc w:val="left"/>
      <w:pPr>
        <w:ind w:left="7536" w:hanging="360"/>
      </w:pPr>
      <w:rPr>
        <w:rFonts w:ascii="Wingdings" w:hAnsi="Wingdings" w:hint="default"/>
      </w:rPr>
    </w:lvl>
  </w:abstractNum>
  <w:abstractNum w:abstractNumId="11" w15:restartNumberingAfterBreak="0">
    <w:nsid w:val="2B2A3375"/>
    <w:multiLevelType w:val="hybridMultilevel"/>
    <w:tmpl w:val="582AC1FA"/>
    <w:lvl w:ilvl="0" w:tplc="24845AD0">
      <w:start w:val="1"/>
      <w:numFmt w:val="decimal"/>
      <w:lvlText w:val="%1."/>
      <w:lvlJc w:val="left"/>
      <w:pPr>
        <w:ind w:left="644" w:hanging="360"/>
      </w:pPr>
      <w:rPr>
        <w:sz w:val="14"/>
      </w:rPr>
    </w:lvl>
    <w:lvl w:ilvl="1" w:tplc="080A0019">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2" w15:restartNumberingAfterBreak="0">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1967506"/>
    <w:multiLevelType w:val="hybridMultilevel"/>
    <w:tmpl w:val="C018E9AE"/>
    <w:lvl w:ilvl="0" w:tplc="EEE4457A">
      <w:start w:val="2"/>
      <w:numFmt w:val="lowerLetter"/>
      <w:lvlText w:val="%1)"/>
      <w:lvlJc w:val="left"/>
      <w:pPr>
        <w:ind w:left="720" w:hanging="360"/>
      </w:pPr>
      <w:rPr>
        <w:rFonts w:hint="default"/>
        <w:b/>
        <w:u w:val="singl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4E27AA6"/>
    <w:multiLevelType w:val="hybridMultilevel"/>
    <w:tmpl w:val="12EE8A9C"/>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5" w15:restartNumberingAfterBreak="0">
    <w:nsid w:val="40A652DE"/>
    <w:multiLevelType w:val="hybridMultilevel"/>
    <w:tmpl w:val="94DAD838"/>
    <w:lvl w:ilvl="0" w:tplc="A7224CF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67F4243"/>
    <w:multiLevelType w:val="hybridMultilevel"/>
    <w:tmpl w:val="5908D99E"/>
    <w:lvl w:ilvl="0" w:tplc="080A000F">
      <w:start w:val="1"/>
      <w:numFmt w:val="decimal"/>
      <w:lvlText w:val="%1."/>
      <w:lvlJc w:val="left"/>
      <w:pPr>
        <w:ind w:left="644" w:hanging="360"/>
      </w:pPr>
    </w:lvl>
    <w:lvl w:ilvl="1" w:tplc="9DC4F70E">
      <w:start w:val="1"/>
      <w:numFmt w:val="lowerLetter"/>
      <w:lvlText w:val="%2."/>
      <w:lvlJc w:val="left"/>
      <w:pPr>
        <w:ind w:left="1364" w:hanging="360"/>
      </w:pPr>
      <w:rPr>
        <w:sz w:val="14"/>
      </w:rPr>
    </w:lvl>
    <w:lvl w:ilvl="2" w:tplc="3D5A086E">
      <w:start w:val="1"/>
      <w:numFmt w:val="lowerLetter"/>
      <w:lvlText w:val="%3)"/>
      <w:lvlJc w:val="left"/>
      <w:pPr>
        <w:ind w:left="2264" w:hanging="360"/>
      </w:pPr>
      <w:rPr>
        <w:rFonts w:hint="default"/>
      </w:r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7" w15:restartNumberingAfterBreak="0">
    <w:nsid w:val="4F611014"/>
    <w:multiLevelType w:val="hybridMultilevel"/>
    <w:tmpl w:val="1D465FB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F6D553A"/>
    <w:multiLevelType w:val="hybridMultilevel"/>
    <w:tmpl w:val="A4EECED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0EF1714"/>
    <w:multiLevelType w:val="hybridMultilevel"/>
    <w:tmpl w:val="441E87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2A84166"/>
    <w:multiLevelType w:val="hybridMultilevel"/>
    <w:tmpl w:val="552833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78F51C6"/>
    <w:multiLevelType w:val="hybridMultilevel"/>
    <w:tmpl w:val="DEE6CE5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4CB1EB8"/>
    <w:multiLevelType w:val="hybridMultilevel"/>
    <w:tmpl w:val="D59E995A"/>
    <w:lvl w:ilvl="0" w:tplc="080A000F">
      <w:start w:val="1"/>
      <w:numFmt w:val="decimal"/>
      <w:lvlText w:val="%1."/>
      <w:lvlJc w:val="left"/>
      <w:pPr>
        <w:ind w:left="720" w:hanging="360"/>
      </w:pPr>
    </w:lvl>
    <w:lvl w:ilvl="1" w:tplc="080A0017">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E960933"/>
    <w:multiLevelType w:val="hybridMultilevel"/>
    <w:tmpl w:val="5058BC04"/>
    <w:lvl w:ilvl="0" w:tplc="62D64BB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F1A63A5"/>
    <w:multiLevelType w:val="hybridMultilevel"/>
    <w:tmpl w:val="DF824124"/>
    <w:lvl w:ilvl="0" w:tplc="25F0B2AC">
      <w:start w:val="1"/>
      <w:numFmt w:val="upperRoman"/>
      <w:lvlText w:val="%1."/>
      <w:lvlJc w:val="left"/>
      <w:pPr>
        <w:ind w:left="1571" w:hanging="720"/>
      </w:pPr>
    </w:lvl>
    <w:lvl w:ilvl="1" w:tplc="080A0019">
      <w:start w:val="1"/>
      <w:numFmt w:val="lowerLetter"/>
      <w:lvlText w:val="%2."/>
      <w:lvlJc w:val="left"/>
      <w:pPr>
        <w:ind w:left="1931" w:hanging="360"/>
      </w:pPr>
    </w:lvl>
    <w:lvl w:ilvl="2" w:tplc="080A001B">
      <w:start w:val="1"/>
      <w:numFmt w:val="lowerRoman"/>
      <w:lvlText w:val="%3."/>
      <w:lvlJc w:val="right"/>
      <w:pPr>
        <w:ind w:left="2651" w:hanging="180"/>
      </w:pPr>
    </w:lvl>
    <w:lvl w:ilvl="3" w:tplc="080A000F">
      <w:start w:val="1"/>
      <w:numFmt w:val="decimal"/>
      <w:lvlText w:val="%4."/>
      <w:lvlJc w:val="left"/>
      <w:pPr>
        <w:ind w:left="3371" w:hanging="360"/>
      </w:pPr>
    </w:lvl>
    <w:lvl w:ilvl="4" w:tplc="080A0019">
      <w:start w:val="1"/>
      <w:numFmt w:val="lowerLetter"/>
      <w:lvlText w:val="%5."/>
      <w:lvlJc w:val="left"/>
      <w:pPr>
        <w:ind w:left="4091" w:hanging="360"/>
      </w:pPr>
    </w:lvl>
    <w:lvl w:ilvl="5" w:tplc="080A001B">
      <w:start w:val="1"/>
      <w:numFmt w:val="lowerRoman"/>
      <w:lvlText w:val="%6."/>
      <w:lvlJc w:val="right"/>
      <w:pPr>
        <w:ind w:left="4811" w:hanging="180"/>
      </w:pPr>
    </w:lvl>
    <w:lvl w:ilvl="6" w:tplc="080A000F">
      <w:start w:val="1"/>
      <w:numFmt w:val="decimal"/>
      <w:lvlText w:val="%7."/>
      <w:lvlJc w:val="left"/>
      <w:pPr>
        <w:ind w:left="5531" w:hanging="360"/>
      </w:pPr>
    </w:lvl>
    <w:lvl w:ilvl="7" w:tplc="080A0019">
      <w:start w:val="1"/>
      <w:numFmt w:val="lowerLetter"/>
      <w:lvlText w:val="%8."/>
      <w:lvlJc w:val="left"/>
      <w:pPr>
        <w:ind w:left="6251" w:hanging="360"/>
      </w:pPr>
    </w:lvl>
    <w:lvl w:ilvl="8" w:tplc="080A001B">
      <w:start w:val="1"/>
      <w:numFmt w:val="lowerRoman"/>
      <w:lvlText w:val="%9."/>
      <w:lvlJc w:val="right"/>
      <w:pPr>
        <w:ind w:left="6971" w:hanging="180"/>
      </w:pPr>
    </w:lvl>
  </w:abstractNum>
  <w:num w:numId="1">
    <w:abstractNumId w:val="19"/>
  </w:num>
  <w:num w:numId="2">
    <w:abstractNumId w:val="14"/>
  </w:num>
  <w:num w:numId="3">
    <w:abstractNumId w:val="0"/>
  </w:num>
  <w:num w:numId="4">
    <w:abstractNumId w:val="7"/>
  </w:num>
  <w:num w:numId="5">
    <w:abstractNumId w:val="23"/>
  </w:num>
  <w:num w:numId="6">
    <w:abstractNumId w:val="15"/>
  </w:num>
  <w:num w:numId="7">
    <w:abstractNumId w:val="21"/>
  </w:num>
  <w:num w:numId="8">
    <w:abstractNumId w:val="20"/>
  </w:num>
  <w:num w:numId="9">
    <w:abstractNumId w:val="12"/>
  </w:num>
  <w:num w:numId="10">
    <w:abstractNumId w:val="18"/>
  </w:num>
  <w:num w:numId="11">
    <w:abstractNumId w:val="17"/>
  </w:num>
  <w:num w:numId="12">
    <w:abstractNumId w:val="13"/>
  </w:num>
  <w:num w:numId="13">
    <w:abstractNumId w:val="5"/>
  </w:num>
  <w:num w:numId="14">
    <w:abstractNumId w:val="8"/>
  </w:num>
  <w:num w:numId="15">
    <w:abstractNumId w:val="9"/>
  </w:num>
  <w:num w:numId="16">
    <w:abstractNumId w:val="3"/>
  </w:num>
  <w:num w:numId="17">
    <w:abstractNumId w:val="4"/>
  </w:num>
  <w:num w:numId="18">
    <w:abstractNumId w:val="11"/>
  </w:num>
  <w:num w:numId="19">
    <w:abstractNumId w:val="16"/>
  </w:num>
  <w:num w:numId="20">
    <w:abstractNumId w:val="10"/>
  </w:num>
  <w:num w:numId="21">
    <w:abstractNumId w:val="2"/>
  </w:num>
  <w:num w:numId="22">
    <w:abstractNumId w:val="6"/>
  </w:num>
  <w:num w:numId="23">
    <w:abstractNumId w:val="22"/>
  </w:num>
  <w:num w:numId="24">
    <w:abstractNumId w:val="1"/>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activeWritingStyle w:appName="MSWord" w:lang="pt-BR" w:vendorID="64" w:dllVersion="6" w:nlCheck="1" w:checkStyle="0"/>
  <w:activeWritingStyle w:appName="MSWord" w:lang="es-MX"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CO" w:vendorID="64" w:dllVersion="6" w:nlCheck="1" w:checkStyle="1"/>
  <w:activeWritingStyle w:appName="MSWord" w:lang="es-MX"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32D4"/>
    <w:rsid w:val="00000566"/>
    <w:rsid w:val="00003AEE"/>
    <w:rsid w:val="000041EE"/>
    <w:rsid w:val="000048F7"/>
    <w:rsid w:val="00005528"/>
    <w:rsid w:val="00005EC4"/>
    <w:rsid w:val="00007425"/>
    <w:rsid w:val="00010801"/>
    <w:rsid w:val="00010A91"/>
    <w:rsid w:val="00014874"/>
    <w:rsid w:val="00015427"/>
    <w:rsid w:val="000242A9"/>
    <w:rsid w:val="0002437E"/>
    <w:rsid w:val="00024E19"/>
    <w:rsid w:val="00027645"/>
    <w:rsid w:val="00030AB1"/>
    <w:rsid w:val="00031554"/>
    <w:rsid w:val="00032100"/>
    <w:rsid w:val="000350DC"/>
    <w:rsid w:val="0003605D"/>
    <w:rsid w:val="000403ED"/>
    <w:rsid w:val="00040B44"/>
    <w:rsid w:val="00044046"/>
    <w:rsid w:val="00044499"/>
    <w:rsid w:val="00046211"/>
    <w:rsid w:val="00046B1E"/>
    <w:rsid w:val="00056801"/>
    <w:rsid w:val="0005748F"/>
    <w:rsid w:val="00057C69"/>
    <w:rsid w:val="000616CE"/>
    <w:rsid w:val="00062B3B"/>
    <w:rsid w:val="000669E1"/>
    <w:rsid w:val="000714F2"/>
    <w:rsid w:val="00071A48"/>
    <w:rsid w:val="000731C6"/>
    <w:rsid w:val="00076601"/>
    <w:rsid w:val="000806BE"/>
    <w:rsid w:val="0008339D"/>
    <w:rsid w:val="000850CE"/>
    <w:rsid w:val="00086431"/>
    <w:rsid w:val="000865CC"/>
    <w:rsid w:val="00086707"/>
    <w:rsid w:val="00087DCC"/>
    <w:rsid w:val="000908E8"/>
    <w:rsid w:val="000912C3"/>
    <w:rsid w:val="0009312F"/>
    <w:rsid w:val="00093919"/>
    <w:rsid w:val="00093F4C"/>
    <w:rsid w:val="00094D15"/>
    <w:rsid w:val="000A1237"/>
    <w:rsid w:val="000A207D"/>
    <w:rsid w:val="000A5B86"/>
    <w:rsid w:val="000B3104"/>
    <w:rsid w:val="000B518A"/>
    <w:rsid w:val="000B58A3"/>
    <w:rsid w:val="000B5E93"/>
    <w:rsid w:val="000B7DD9"/>
    <w:rsid w:val="000C0538"/>
    <w:rsid w:val="000C225A"/>
    <w:rsid w:val="000C4F52"/>
    <w:rsid w:val="000C53C1"/>
    <w:rsid w:val="000C5AC5"/>
    <w:rsid w:val="000C7FB4"/>
    <w:rsid w:val="000D044E"/>
    <w:rsid w:val="000D1230"/>
    <w:rsid w:val="000D1700"/>
    <w:rsid w:val="000D2220"/>
    <w:rsid w:val="000D271B"/>
    <w:rsid w:val="000D373B"/>
    <w:rsid w:val="000D4BBF"/>
    <w:rsid w:val="000D6163"/>
    <w:rsid w:val="000D64AB"/>
    <w:rsid w:val="000E0763"/>
    <w:rsid w:val="000E0837"/>
    <w:rsid w:val="000E3A84"/>
    <w:rsid w:val="000E3EE0"/>
    <w:rsid w:val="000E63BD"/>
    <w:rsid w:val="000E7664"/>
    <w:rsid w:val="000F02B0"/>
    <w:rsid w:val="000F0394"/>
    <w:rsid w:val="000F19E1"/>
    <w:rsid w:val="000F4648"/>
    <w:rsid w:val="000F6866"/>
    <w:rsid w:val="000F6C33"/>
    <w:rsid w:val="000F73D7"/>
    <w:rsid w:val="001006A4"/>
    <w:rsid w:val="00100FC8"/>
    <w:rsid w:val="0010282F"/>
    <w:rsid w:val="00102E10"/>
    <w:rsid w:val="001032D4"/>
    <w:rsid w:val="001052D5"/>
    <w:rsid w:val="001056E8"/>
    <w:rsid w:val="001075F2"/>
    <w:rsid w:val="00110745"/>
    <w:rsid w:val="00110ADD"/>
    <w:rsid w:val="00111D30"/>
    <w:rsid w:val="0011355F"/>
    <w:rsid w:val="00113B6C"/>
    <w:rsid w:val="00114C21"/>
    <w:rsid w:val="00120688"/>
    <w:rsid w:val="00120D25"/>
    <w:rsid w:val="00121151"/>
    <w:rsid w:val="0012123E"/>
    <w:rsid w:val="00121DFE"/>
    <w:rsid w:val="001226DA"/>
    <w:rsid w:val="001229B9"/>
    <w:rsid w:val="00123880"/>
    <w:rsid w:val="00123A68"/>
    <w:rsid w:val="00124A15"/>
    <w:rsid w:val="0012565B"/>
    <w:rsid w:val="001266BB"/>
    <w:rsid w:val="001273C5"/>
    <w:rsid w:val="00130E0F"/>
    <w:rsid w:val="00132ED0"/>
    <w:rsid w:val="00134E8C"/>
    <w:rsid w:val="00136DE7"/>
    <w:rsid w:val="001416AC"/>
    <w:rsid w:val="001434B0"/>
    <w:rsid w:val="00145CD8"/>
    <w:rsid w:val="00147387"/>
    <w:rsid w:val="00150BA2"/>
    <w:rsid w:val="00152BFC"/>
    <w:rsid w:val="00157538"/>
    <w:rsid w:val="00161D97"/>
    <w:rsid w:val="00163351"/>
    <w:rsid w:val="00165E9E"/>
    <w:rsid w:val="001668B3"/>
    <w:rsid w:val="00167B37"/>
    <w:rsid w:val="00167C5F"/>
    <w:rsid w:val="00171621"/>
    <w:rsid w:val="00171982"/>
    <w:rsid w:val="00171DE6"/>
    <w:rsid w:val="00172834"/>
    <w:rsid w:val="00173448"/>
    <w:rsid w:val="001751D5"/>
    <w:rsid w:val="0017574B"/>
    <w:rsid w:val="00177232"/>
    <w:rsid w:val="00177525"/>
    <w:rsid w:val="00177CFE"/>
    <w:rsid w:val="00180293"/>
    <w:rsid w:val="00181027"/>
    <w:rsid w:val="001814EC"/>
    <w:rsid w:val="001852D0"/>
    <w:rsid w:val="001906EA"/>
    <w:rsid w:val="00191536"/>
    <w:rsid w:val="001969F8"/>
    <w:rsid w:val="00196B79"/>
    <w:rsid w:val="001A0698"/>
    <w:rsid w:val="001A0ADE"/>
    <w:rsid w:val="001A1A7D"/>
    <w:rsid w:val="001A1FAA"/>
    <w:rsid w:val="001A304C"/>
    <w:rsid w:val="001A3B4C"/>
    <w:rsid w:val="001A3E5C"/>
    <w:rsid w:val="001A4BF9"/>
    <w:rsid w:val="001A4E06"/>
    <w:rsid w:val="001A5073"/>
    <w:rsid w:val="001A53A2"/>
    <w:rsid w:val="001A79E7"/>
    <w:rsid w:val="001B1C26"/>
    <w:rsid w:val="001B2AF8"/>
    <w:rsid w:val="001B4E71"/>
    <w:rsid w:val="001B6B26"/>
    <w:rsid w:val="001B780A"/>
    <w:rsid w:val="001C2750"/>
    <w:rsid w:val="001C2EFF"/>
    <w:rsid w:val="001C31E7"/>
    <w:rsid w:val="001C4ACC"/>
    <w:rsid w:val="001C4E64"/>
    <w:rsid w:val="001C5DDC"/>
    <w:rsid w:val="001C63D8"/>
    <w:rsid w:val="001D02D1"/>
    <w:rsid w:val="001D2194"/>
    <w:rsid w:val="001D23EA"/>
    <w:rsid w:val="001D375C"/>
    <w:rsid w:val="001D76CE"/>
    <w:rsid w:val="001E0386"/>
    <w:rsid w:val="001E2EB6"/>
    <w:rsid w:val="001E7595"/>
    <w:rsid w:val="001E7EBF"/>
    <w:rsid w:val="001F1796"/>
    <w:rsid w:val="001F1DDC"/>
    <w:rsid w:val="001F230F"/>
    <w:rsid w:val="001F2F0C"/>
    <w:rsid w:val="001F53CB"/>
    <w:rsid w:val="002008C5"/>
    <w:rsid w:val="00201139"/>
    <w:rsid w:val="00201FAB"/>
    <w:rsid w:val="002034B3"/>
    <w:rsid w:val="00203FF2"/>
    <w:rsid w:val="00205415"/>
    <w:rsid w:val="00205665"/>
    <w:rsid w:val="00206F9E"/>
    <w:rsid w:val="00210BE0"/>
    <w:rsid w:val="00213256"/>
    <w:rsid w:val="00215219"/>
    <w:rsid w:val="0021581C"/>
    <w:rsid w:val="00215C47"/>
    <w:rsid w:val="002160F2"/>
    <w:rsid w:val="002167E1"/>
    <w:rsid w:val="002173F0"/>
    <w:rsid w:val="002204F1"/>
    <w:rsid w:val="00223909"/>
    <w:rsid w:val="00225A3D"/>
    <w:rsid w:val="00230438"/>
    <w:rsid w:val="00230CF8"/>
    <w:rsid w:val="00231273"/>
    <w:rsid w:val="0023134D"/>
    <w:rsid w:val="002322F3"/>
    <w:rsid w:val="0023252B"/>
    <w:rsid w:val="002335C4"/>
    <w:rsid w:val="00233BA6"/>
    <w:rsid w:val="00234144"/>
    <w:rsid w:val="00235CCF"/>
    <w:rsid w:val="00237247"/>
    <w:rsid w:val="00240213"/>
    <w:rsid w:val="00242081"/>
    <w:rsid w:val="002426B8"/>
    <w:rsid w:val="00245582"/>
    <w:rsid w:val="00250C08"/>
    <w:rsid w:val="00251A78"/>
    <w:rsid w:val="00253AFC"/>
    <w:rsid w:val="00254D5C"/>
    <w:rsid w:val="00254E16"/>
    <w:rsid w:val="00255356"/>
    <w:rsid w:val="00255849"/>
    <w:rsid w:val="00262783"/>
    <w:rsid w:val="002653D7"/>
    <w:rsid w:val="00267178"/>
    <w:rsid w:val="00270161"/>
    <w:rsid w:val="00271F8B"/>
    <w:rsid w:val="00271FFD"/>
    <w:rsid w:val="00272FD8"/>
    <w:rsid w:val="00276AC9"/>
    <w:rsid w:val="002819DE"/>
    <w:rsid w:val="002841FB"/>
    <w:rsid w:val="00284FE1"/>
    <w:rsid w:val="00285B0A"/>
    <w:rsid w:val="00286A8B"/>
    <w:rsid w:val="00287B9A"/>
    <w:rsid w:val="00295743"/>
    <w:rsid w:val="00297416"/>
    <w:rsid w:val="00297564"/>
    <w:rsid w:val="002A6B47"/>
    <w:rsid w:val="002A6FDC"/>
    <w:rsid w:val="002A7B6E"/>
    <w:rsid w:val="002B0B24"/>
    <w:rsid w:val="002B2F09"/>
    <w:rsid w:val="002B3BE7"/>
    <w:rsid w:val="002B4ADB"/>
    <w:rsid w:val="002B6AFE"/>
    <w:rsid w:val="002C224E"/>
    <w:rsid w:val="002C2D7A"/>
    <w:rsid w:val="002C4298"/>
    <w:rsid w:val="002C62F0"/>
    <w:rsid w:val="002C72BC"/>
    <w:rsid w:val="002C7DF8"/>
    <w:rsid w:val="002D06A4"/>
    <w:rsid w:val="002D0865"/>
    <w:rsid w:val="002D086D"/>
    <w:rsid w:val="002D1656"/>
    <w:rsid w:val="002D1BB7"/>
    <w:rsid w:val="002D5206"/>
    <w:rsid w:val="002D6B7D"/>
    <w:rsid w:val="002E28E5"/>
    <w:rsid w:val="002E35AF"/>
    <w:rsid w:val="002E3C05"/>
    <w:rsid w:val="002E6401"/>
    <w:rsid w:val="002E694C"/>
    <w:rsid w:val="002F07E4"/>
    <w:rsid w:val="002F18C5"/>
    <w:rsid w:val="002F1B38"/>
    <w:rsid w:val="002F382F"/>
    <w:rsid w:val="002F4590"/>
    <w:rsid w:val="002F786D"/>
    <w:rsid w:val="002F78AD"/>
    <w:rsid w:val="00300888"/>
    <w:rsid w:val="0030088F"/>
    <w:rsid w:val="00302130"/>
    <w:rsid w:val="00303C8E"/>
    <w:rsid w:val="003044CD"/>
    <w:rsid w:val="003060D5"/>
    <w:rsid w:val="003068B5"/>
    <w:rsid w:val="0030702B"/>
    <w:rsid w:val="00311750"/>
    <w:rsid w:val="00312725"/>
    <w:rsid w:val="00315F9F"/>
    <w:rsid w:val="0031682D"/>
    <w:rsid w:val="00317187"/>
    <w:rsid w:val="00317244"/>
    <w:rsid w:val="003203EE"/>
    <w:rsid w:val="00320E95"/>
    <w:rsid w:val="00321C48"/>
    <w:rsid w:val="00321DE4"/>
    <w:rsid w:val="00321E4E"/>
    <w:rsid w:val="00323455"/>
    <w:rsid w:val="00331FBC"/>
    <w:rsid w:val="00334D21"/>
    <w:rsid w:val="00337293"/>
    <w:rsid w:val="003404D2"/>
    <w:rsid w:val="003433CF"/>
    <w:rsid w:val="0034401E"/>
    <w:rsid w:val="003446A3"/>
    <w:rsid w:val="00344716"/>
    <w:rsid w:val="003467E7"/>
    <w:rsid w:val="00347E2E"/>
    <w:rsid w:val="003505FF"/>
    <w:rsid w:val="00350D8D"/>
    <w:rsid w:val="0035104C"/>
    <w:rsid w:val="0035234D"/>
    <w:rsid w:val="0035263E"/>
    <w:rsid w:val="003531CE"/>
    <w:rsid w:val="00357276"/>
    <w:rsid w:val="00357303"/>
    <w:rsid w:val="00360725"/>
    <w:rsid w:val="0036177C"/>
    <w:rsid w:val="00363ACF"/>
    <w:rsid w:val="00364DA6"/>
    <w:rsid w:val="00371BDF"/>
    <w:rsid w:val="0037276E"/>
    <w:rsid w:val="00373A6D"/>
    <w:rsid w:val="00374093"/>
    <w:rsid w:val="00374812"/>
    <w:rsid w:val="003765D6"/>
    <w:rsid w:val="0037796A"/>
    <w:rsid w:val="003809AF"/>
    <w:rsid w:val="00381E60"/>
    <w:rsid w:val="00383650"/>
    <w:rsid w:val="00384D1E"/>
    <w:rsid w:val="00385664"/>
    <w:rsid w:val="003857F2"/>
    <w:rsid w:val="00385AC7"/>
    <w:rsid w:val="0038625C"/>
    <w:rsid w:val="00386EF0"/>
    <w:rsid w:val="003872BE"/>
    <w:rsid w:val="003876C9"/>
    <w:rsid w:val="0039322C"/>
    <w:rsid w:val="00395DA8"/>
    <w:rsid w:val="0039654C"/>
    <w:rsid w:val="00396BB4"/>
    <w:rsid w:val="003A0A02"/>
    <w:rsid w:val="003A1D2D"/>
    <w:rsid w:val="003A1D93"/>
    <w:rsid w:val="003A323F"/>
    <w:rsid w:val="003A356D"/>
    <w:rsid w:val="003A5879"/>
    <w:rsid w:val="003A5A10"/>
    <w:rsid w:val="003A5F05"/>
    <w:rsid w:val="003A75D7"/>
    <w:rsid w:val="003B205C"/>
    <w:rsid w:val="003B23E1"/>
    <w:rsid w:val="003B46C8"/>
    <w:rsid w:val="003B4CC6"/>
    <w:rsid w:val="003B602E"/>
    <w:rsid w:val="003B64EF"/>
    <w:rsid w:val="003C0852"/>
    <w:rsid w:val="003C0FD0"/>
    <w:rsid w:val="003C2047"/>
    <w:rsid w:val="003C232F"/>
    <w:rsid w:val="003C30CE"/>
    <w:rsid w:val="003C5555"/>
    <w:rsid w:val="003C7981"/>
    <w:rsid w:val="003D0F2A"/>
    <w:rsid w:val="003D288D"/>
    <w:rsid w:val="003D49D9"/>
    <w:rsid w:val="003D5D6E"/>
    <w:rsid w:val="003E0924"/>
    <w:rsid w:val="003E171F"/>
    <w:rsid w:val="003E1A95"/>
    <w:rsid w:val="003E6B88"/>
    <w:rsid w:val="003E7071"/>
    <w:rsid w:val="003F0566"/>
    <w:rsid w:val="003F0FAD"/>
    <w:rsid w:val="003F1BEE"/>
    <w:rsid w:val="003F1C1E"/>
    <w:rsid w:val="003F2775"/>
    <w:rsid w:val="003F3AC5"/>
    <w:rsid w:val="003F50B6"/>
    <w:rsid w:val="003F6852"/>
    <w:rsid w:val="003F7BBC"/>
    <w:rsid w:val="004015FF"/>
    <w:rsid w:val="0040240F"/>
    <w:rsid w:val="0040391F"/>
    <w:rsid w:val="00405B93"/>
    <w:rsid w:val="00407331"/>
    <w:rsid w:val="00412975"/>
    <w:rsid w:val="004131E8"/>
    <w:rsid w:val="00413712"/>
    <w:rsid w:val="00416F4F"/>
    <w:rsid w:val="00416F83"/>
    <w:rsid w:val="00421F6E"/>
    <w:rsid w:val="00424587"/>
    <w:rsid w:val="004263FF"/>
    <w:rsid w:val="004267DA"/>
    <w:rsid w:val="004319FA"/>
    <w:rsid w:val="00432B26"/>
    <w:rsid w:val="00435BC6"/>
    <w:rsid w:val="00441BBA"/>
    <w:rsid w:val="00446697"/>
    <w:rsid w:val="00452BE0"/>
    <w:rsid w:val="0045429B"/>
    <w:rsid w:val="0045435F"/>
    <w:rsid w:val="00454524"/>
    <w:rsid w:val="00454C1F"/>
    <w:rsid w:val="00454D4C"/>
    <w:rsid w:val="004555FA"/>
    <w:rsid w:val="004559BC"/>
    <w:rsid w:val="00463583"/>
    <w:rsid w:val="00463702"/>
    <w:rsid w:val="00463F47"/>
    <w:rsid w:val="004669EA"/>
    <w:rsid w:val="00466D9E"/>
    <w:rsid w:val="004678FB"/>
    <w:rsid w:val="004719ED"/>
    <w:rsid w:val="00476913"/>
    <w:rsid w:val="004826A3"/>
    <w:rsid w:val="00485278"/>
    <w:rsid w:val="00485DC8"/>
    <w:rsid w:val="00486085"/>
    <w:rsid w:val="00486356"/>
    <w:rsid w:val="004877D6"/>
    <w:rsid w:val="0048789C"/>
    <w:rsid w:val="00487CA7"/>
    <w:rsid w:val="00491FBF"/>
    <w:rsid w:val="0049418B"/>
    <w:rsid w:val="004942DC"/>
    <w:rsid w:val="00497010"/>
    <w:rsid w:val="004A0E54"/>
    <w:rsid w:val="004A1161"/>
    <w:rsid w:val="004A1165"/>
    <w:rsid w:val="004A13B1"/>
    <w:rsid w:val="004A3887"/>
    <w:rsid w:val="004A5A09"/>
    <w:rsid w:val="004A651D"/>
    <w:rsid w:val="004A7225"/>
    <w:rsid w:val="004A72ED"/>
    <w:rsid w:val="004B154E"/>
    <w:rsid w:val="004B1F97"/>
    <w:rsid w:val="004B2911"/>
    <w:rsid w:val="004B2F7C"/>
    <w:rsid w:val="004B4B0C"/>
    <w:rsid w:val="004B6295"/>
    <w:rsid w:val="004B730C"/>
    <w:rsid w:val="004B764B"/>
    <w:rsid w:val="004B7EF8"/>
    <w:rsid w:val="004C1060"/>
    <w:rsid w:val="004C1E49"/>
    <w:rsid w:val="004C3292"/>
    <w:rsid w:val="004C3F15"/>
    <w:rsid w:val="004C41FB"/>
    <w:rsid w:val="004C5522"/>
    <w:rsid w:val="004C5E16"/>
    <w:rsid w:val="004C67A2"/>
    <w:rsid w:val="004C6CA5"/>
    <w:rsid w:val="004C7F35"/>
    <w:rsid w:val="004D0295"/>
    <w:rsid w:val="004D0DD3"/>
    <w:rsid w:val="004D138A"/>
    <w:rsid w:val="004D1428"/>
    <w:rsid w:val="004D1F85"/>
    <w:rsid w:val="004D519C"/>
    <w:rsid w:val="004D5EFA"/>
    <w:rsid w:val="004E34D1"/>
    <w:rsid w:val="004E6142"/>
    <w:rsid w:val="004E6DD1"/>
    <w:rsid w:val="004E760A"/>
    <w:rsid w:val="004F3B37"/>
    <w:rsid w:val="004F65D5"/>
    <w:rsid w:val="004F78AF"/>
    <w:rsid w:val="00502301"/>
    <w:rsid w:val="005028CF"/>
    <w:rsid w:val="005058A5"/>
    <w:rsid w:val="00506DEF"/>
    <w:rsid w:val="005071AA"/>
    <w:rsid w:val="00512C18"/>
    <w:rsid w:val="00512E56"/>
    <w:rsid w:val="00514740"/>
    <w:rsid w:val="0051636B"/>
    <w:rsid w:val="0052032F"/>
    <w:rsid w:val="005208CA"/>
    <w:rsid w:val="0052294F"/>
    <w:rsid w:val="00522D3C"/>
    <w:rsid w:val="00526858"/>
    <w:rsid w:val="0053199B"/>
    <w:rsid w:val="00532884"/>
    <w:rsid w:val="00533B97"/>
    <w:rsid w:val="00535D04"/>
    <w:rsid w:val="005365F2"/>
    <w:rsid w:val="005408D2"/>
    <w:rsid w:val="0054096E"/>
    <w:rsid w:val="00541210"/>
    <w:rsid w:val="005430E4"/>
    <w:rsid w:val="005453EA"/>
    <w:rsid w:val="005523B4"/>
    <w:rsid w:val="00552BA7"/>
    <w:rsid w:val="00556936"/>
    <w:rsid w:val="00557292"/>
    <w:rsid w:val="005579D5"/>
    <w:rsid w:val="00562AF5"/>
    <w:rsid w:val="00563C40"/>
    <w:rsid w:val="00563EE4"/>
    <w:rsid w:val="00565B86"/>
    <w:rsid w:val="00565EC8"/>
    <w:rsid w:val="0057322B"/>
    <w:rsid w:val="00576276"/>
    <w:rsid w:val="00576A1A"/>
    <w:rsid w:val="00580D25"/>
    <w:rsid w:val="00580D68"/>
    <w:rsid w:val="00583BE6"/>
    <w:rsid w:val="0058513F"/>
    <w:rsid w:val="00586008"/>
    <w:rsid w:val="005867E4"/>
    <w:rsid w:val="00587220"/>
    <w:rsid w:val="00587FB2"/>
    <w:rsid w:val="005903D6"/>
    <w:rsid w:val="00590763"/>
    <w:rsid w:val="0059097C"/>
    <w:rsid w:val="005924DB"/>
    <w:rsid w:val="005930AA"/>
    <w:rsid w:val="00593D45"/>
    <w:rsid w:val="005940B0"/>
    <w:rsid w:val="00594581"/>
    <w:rsid w:val="00594C15"/>
    <w:rsid w:val="00597A42"/>
    <w:rsid w:val="00597B5D"/>
    <w:rsid w:val="005A36B6"/>
    <w:rsid w:val="005A4890"/>
    <w:rsid w:val="005A54FF"/>
    <w:rsid w:val="005A59E5"/>
    <w:rsid w:val="005A6167"/>
    <w:rsid w:val="005A72CE"/>
    <w:rsid w:val="005A7ECE"/>
    <w:rsid w:val="005B1849"/>
    <w:rsid w:val="005B4D7B"/>
    <w:rsid w:val="005B61BB"/>
    <w:rsid w:val="005B7B72"/>
    <w:rsid w:val="005C040A"/>
    <w:rsid w:val="005C0595"/>
    <w:rsid w:val="005C0CAD"/>
    <w:rsid w:val="005C15A9"/>
    <w:rsid w:val="005C1787"/>
    <w:rsid w:val="005C2F5F"/>
    <w:rsid w:val="005C3BA2"/>
    <w:rsid w:val="005C55A3"/>
    <w:rsid w:val="005C6042"/>
    <w:rsid w:val="005C779A"/>
    <w:rsid w:val="005D27C6"/>
    <w:rsid w:val="005D4B66"/>
    <w:rsid w:val="005D52C0"/>
    <w:rsid w:val="005D58E1"/>
    <w:rsid w:val="005E2A08"/>
    <w:rsid w:val="005E2CC2"/>
    <w:rsid w:val="005E2DE2"/>
    <w:rsid w:val="005E5B8A"/>
    <w:rsid w:val="005F16A7"/>
    <w:rsid w:val="005F20E5"/>
    <w:rsid w:val="005F31D9"/>
    <w:rsid w:val="005F42BC"/>
    <w:rsid w:val="005F4A5F"/>
    <w:rsid w:val="005F4F97"/>
    <w:rsid w:val="005F64D9"/>
    <w:rsid w:val="006002B6"/>
    <w:rsid w:val="00600D3E"/>
    <w:rsid w:val="00600D93"/>
    <w:rsid w:val="006034ED"/>
    <w:rsid w:val="00603C48"/>
    <w:rsid w:val="006042AA"/>
    <w:rsid w:val="00607209"/>
    <w:rsid w:val="00607DC6"/>
    <w:rsid w:val="00607E2B"/>
    <w:rsid w:val="00611306"/>
    <w:rsid w:val="0061172D"/>
    <w:rsid w:val="00616358"/>
    <w:rsid w:val="006170BC"/>
    <w:rsid w:val="0062067E"/>
    <w:rsid w:val="00620F41"/>
    <w:rsid w:val="00622837"/>
    <w:rsid w:val="00623889"/>
    <w:rsid w:val="00626B92"/>
    <w:rsid w:val="0063037D"/>
    <w:rsid w:val="00630BE5"/>
    <w:rsid w:val="0063194B"/>
    <w:rsid w:val="00631AB6"/>
    <w:rsid w:val="0063248B"/>
    <w:rsid w:val="00632574"/>
    <w:rsid w:val="00633011"/>
    <w:rsid w:val="00633CD9"/>
    <w:rsid w:val="006359FD"/>
    <w:rsid w:val="00637782"/>
    <w:rsid w:val="00637B49"/>
    <w:rsid w:val="0064004B"/>
    <w:rsid w:val="00640428"/>
    <w:rsid w:val="00642779"/>
    <w:rsid w:val="00643270"/>
    <w:rsid w:val="00644DE7"/>
    <w:rsid w:val="00645AC9"/>
    <w:rsid w:val="0065012C"/>
    <w:rsid w:val="00650DB3"/>
    <w:rsid w:val="0065261D"/>
    <w:rsid w:val="0065261E"/>
    <w:rsid w:val="0065362B"/>
    <w:rsid w:val="00653E48"/>
    <w:rsid w:val="006545E6"/>
    <w:rsid w:val="0066007D"/>
    <w:rsid w:val="00660E37"/>
    <w:rsid w:val="00662639"/>
    <w:rsid w:val="006631D9"/>
    <w:rsid w:val="0066570E"/>
    <w:rsid w:val="00666152"/>
    <w:rsid w:val="006661EF"/>
    <w:rsid w:val="00667416"/>
    <w:rsid w:val="00667563"/>
    <w:rsid w:val="0067089A"/>
    <w:rsid w:val="00670E89"/>
    <w:rsid w:val="006717C2"/>
    <w:rsid w:val="00671BE8"/>
    <w:rsid w:val="006728D9"/>
    <w:rsid w:val="00674AF8"/>
    <w:rsid w:val="00674DFB"/>
    <w:rsid w:val="006774D0"/>
    <w:rsid w:val="00685002"/>
    <w:rsid w:val="0068553C"/>
    <w:rsid w:val="00685CAD"/>
    <w:rsid w:val="00685CEB"/>
    <w:rsid w:val="006935FD"/>
    <w:rsid w:val="0069565C"/>
    <w:rsid w:val="00695CAE"/>
    <w:rsid w:val="00695F72"/>
    <w:rsid w:val="00696995"/>
    <w:rsid w:val="006A2057"/>
    <w:rsid w:val="006A2216"/>
    <w:rsid w:val="006A319E"/>
    <w:rsid w:val="006A3AFB"/>
    <w:rsid w:val="006A4B2F"/>
    <w:rsid w:val="006A6322"/>
    <w:rsid w:val="006B1ECF"/>
    <w:rsid w:val="006B226D"/>
    <w:rsid w:val="006B2FB8"/>
    <w:rsid w:val="006B41BE"/>
    <w:rsid w:val="006B4E05"/>
    <w:rsid w:val="006B5F69"/>
    <w:rsid w:val="006B65FE"/>
    <w:rsid w:val="006C1A66"/>
    <w:rsid w:val="006C201F"/>
    <w:rsid w:val="006C293B"/>
    <w:rsid w:val="006C5D23"/>
    <w:rsid w:val="006D1484"/>
    <w:rsid w:val="006D380B"/>
    <w:rsid w:val="006D383B"/>
    <w:rsid w:val="006D58DF"/>
    <w:rsid w:val="006D6A42"/>
    <w:rsid w:val="006E5383"/>
    <w:rsid w:val="006E5710"/>
    <w:rsid w:val="006E5947"/>
    <w:rsid w:val="006E615F"/>
    <w:rsid w:val="006E7232"/>
    <w:rsid w:val="006F34C4"/>
    <w:rsid w:val="006F3C71"/>
    <w:rsid w:val="006F4B16"/>
    <w:rsid w:val="006F5FAC"/>
    <w:rsid w:val="006F6090"/>
    <w:rsid w:val="006F6967"/>
    <w:rsid w:val="00700AC2"/>
    <w:rsid w:val="00700E66"/>
    <w:rsid w:val="007023E2"/>
    <w:rsid w:val="007026C2"/>
    <w:rsid w:val="00703EA6"/>
    <w:rsid w:val="0070590F"/>
    <w:rsid w:val="007064B6"/>
    <w:rsid w:val="00711B3B"/>
    <w:rsid w:val="00713840"/>
    <w:rsid w:val="007148BD"/>
    <w:rsid w:val="00720005"/>
    <w:rsid w:val="00720B5D"/>
    <w:rsid w:val="00722F72"/>
    <w:rsid w:val="00723900"/>
    <w:rsid w:val="00727630"/>
    <w:rsid w:val="0073046D"/>
    <w:rsid w:val="00731E6E"/>
    <w:rsid w:val="00732D00"/>
    <w:rsid w:val="007339CD"/>
    <w:rsid w:val="00733A82"/>
    <w:rsid w:val="0073681A"/>
    <w:rsid w:val="00736E6D"/>
    <w:rsid w:val="00740B0E"/>
    <w:rsid w:val="00741CB8"/>
    <w:rsid w:val="007420EA"/>
    <w:rsid w:val="0074361B"/>
    <w:rsid w:val="00744159"/>
    <w:rsid w:val="007443B6"/>
    <w:rsid w:val="00744545"/>
    <w:rsid w:val="00744E15"/>
    <w:rsid w:val="00745059"/>
    <w:rsid w:val="0074509C"/>
    <w:rsid w:val="007476D3"/>
    <w:rsid w:val="00747C53"/>
    <w:rsid w:val="00747FFC"/>
    <w:rsid w:val="0075245F"/>
    <w:rsid w:val="00752640"/>
    <w:rsid w:val="007533A3"/>
    <w:rsid w:val="00754B9D"/>
    <w:rsid w:val="00754D93"/>
    <w:rsid w:val="0075610F"/>
    <w:rsid w:val="00756231"/>
    <w:rsid w:val="00756EE6"/>
    <w:rsid w:val="00756F4C"/>
    <w:rsid w:val="00757340"/>
    <w:rsid w:val="007617BE"/>
    <w:rsid w:val="00761A1E"/>
    <w:rsid w:val="007627F1"/>
    <w:rsid w:val="0076293A"/>
    <w:rsid w:val="00762ABB"/>
    <w:rsid w:val="007642BD"/>
    <w:rsid w:val="007643FA"/>
    <w:rsid w:val="00767539"/>
    <w:rsid w:val="0077004E"/>
    <w:rsid w:val="007704E7"/>
    <w:rsid w:val="00770E2E"/>
    <w:rsid w:val="00773C8E"/>
    <w:rsid w:val="007751A7"/>
    <w:rsid w:val="00775A1A"/>
    <w:rsid w:val="00783B14"/>
    <w:rsid w:val="00785AF0"/>
    <w:rsid w:val="00785B77"/>
    <w:rsid w:val="00790F8A"/>
    <w:rsid w:val="00792F3E"/>
    <w:rsid w:val="00793455"/>
    <w:rsid w:val="0079518B"/>
    <w:rsid w:val="00795636"/>
    <w:rsid w:val="00795F59"/>
    <w:rsid w:val="00797370"/>
    <w:rsid w:val="007A08A0"/>
    <w:rsid w:val="007A0992"/>
    <w:rsid w:val="007A2578"/>
    <w:rsid w:val="007A2B6A"/>
    <w:rsid w:val="007A2FB0"/>
    <w:rsid w:val="007A38A3"/>
    <w:rsid w:val="007A3EEE"/>
    <w:rsid w:val="007A40BB"/>
    <w:rsid w:val="007A433B"/>
    <w:rsid w:val="007A4B79"/>
    <w:rsid w:val="007A64D7"/>
    <w:rsid w:val="007B00D6"/>
    <w:rsid w:val="007B028A"/>
    <w:rsid w:val="007B02F5"/>
    <w:rsid w:val="007B0970"/>
    <w:rsid w:val="007B17C0"/>
    <w:rsid w:val="007B4A4F"/>
    <w:rsid w:val="007B73EF"/>
    <w:rsid w:val="007C0F23"/>
    <w:rsid w:val="007C20C0"/>
    <w:rsid w:val="007C24F5"/>
    <w:rsid w:val="007C2747"/>
    <w:rsid w:val="007C3D91"/>
    <w:rsid w:val="007D1765"/>
    <w:rsid w:val="007D29B1"/>
    <w:rsid w:val="007D352D"/>
    <w:rsid w:val="007D3991"/>
    <w:rsid w:val="007D3A66"/>
    <w:rsid w:val="007D3F3A"/>
    <w:rsid w:val="007D5D19"/>
    <w:rsid w:val="007D6256"/>
    <w:rsid w:val="007D6C37"/>
    <w:rsid w:val="007E0D1A"/>
    <w:rsid w:val="007E0D7B"/>
    <w:rsid w:val="007E1F61"/>
    <w:rsid w:val="007E3B63"/>
    <w:rsid w:val="007E3E9C"/>
    <w:rsid w:val="007E4E00"/>
    <w:rsid w:val="007E6515"/>
    <w:rsid w:val="007E7126"/>
    <w:rsid w:val="007E7384"/>
    <w:rsid w:val="007E7C08"/>
    <w:rsid w:val="007E7C65"/>
    <w:rsid w:val="007F23C4"/>
    <w:rsid w:val="007F2D94"/>
    <w:rsid w:val="007F444B"/>
    <w:rsid w:val="007F5B58"/>
    <w:rsid w:val="007F5D11"/>
    <w:rsid w:val="007F6074"/>
    <w:rsid w:val="007F7280"/>
    <w:rsid w:val="00800F02"/>
    <w:rsid w:val="00801ED4"/>
    <w:rsid w:val="00804B7E"/>
    <w:rsid w:val="00807285"/>
    <w:rsid w:val="008108BF"/>
    <w:rsid w:val="00810988"/>
    <w:rsid w:val="00810BE4"/>
    <w:rsid w:val="00812EA4"/>
    <w:rsid w:val="0081554A"/>
    <w:rsid w:val="008162E7"/>
    <w:rsid w:val="00816703"/>
    <w:rsid w:val="008205E6"/>
    <w:rsid w:val="00821626"/>
    <w:rsid w:val="00823577"/>
    <w:rsid w:val="00823D69"/>
    <w:rsid w:val="00825FF1"/>
    <w:rsid w:val="00826AC5"/>
    <w:rsid w:val="00830FAD"/>
    <w:rsid w:val="008317F8"/>
    <w:rsid w:val="00831CBB"/>
    <w:rsid w:val="00832A32"/>
    <w:rsid w:val="00834ACA"/>
    <w:rsid w:val="00834F1F"/>
    <w:rsid w:val="008367E4"/>
    <w:rsid w:val="00837102"/>
    <w:rsid w:val="00840752"/>
    <w:rsid w:val="00840EA1"/>
    <w:rsid w:val="00841874"/>
    <w:rsid w:val="00842D6E"/>
    <w:rsid w:val="00843D84"/>
    <w:rsid w:val="0084440E"/>
    <w:rsid w:val="00845AEA"/>
    <w:rsid w:val="00846E81"/>
    <w:rsid w:val="00850555"/>
    <w:rsid w:val="00857427"/>
    <w:rsid w:val="00860637"/>
    <w:rsid w:val="00860D17"/>
    <w:rsid w:val="00861F86"/>
    <w:rsid w:val="008621C4"/>
    <w:rsid w:val="008628B5"/>
    <w:rsid w:val="0086361C"/>
    <w:rsid w:val="00863F80"/>
    <w:rsid w:val="008640CE"/>
    <w:rsid w:val="00864B7D"/>
    <w:rsid w:val="008650CA"/>
    <w:rsid w:val="008658AE"/>
    <w:rsid w:val="008712FA"/>
    <w:rsid w:val="008726CB"/>
    <w:rsid w:val="00873149"/>
    <w:rsid w:val="00873F7E"/>
    <w:rsid w:val="008742BD"/>
    <w:rsid w:val="00875CAA"/>
    <w:rsid w:val="0087717C"/>
    <w:rsid w:val="00877ACD"/>
    <w:rsid w:val="00885051"/>
    <w:rsid w:val="008869F7"/>
    <w:rsid w:val="0088755C"/>
    <w:rsid w:val="00887C54"/>
    <w:rsid w:val="008907E1"/>
    <w:rsid w:val="00890F00"/>
    <w:rsid w:val="00893229"/>
    <w:rsid w:val="00894205"/>
    <w:rsid w:val="008A1604"/>
    <w:rsid w:val="008A1DCC"/>
    <w:rsid w:val="008A2127"/>
    <w:rsid w:val="008A4221"/>
    <w:rsid w:val="008A5787"/>
    <w:rsid w:val="008A6BC2"/>
    <w:rsid w:val="008B03B8"/>
    <w:rsid w:val="008B1D63"/>
    <w:rsid w:val="008B2FC3"/>
    <w:rsid w:val="008B624D"/>
    <w:rsid w:val="008C26B8"/>
    <w:rsid w:val="008C28C9"/>
    <w:rsid w:val="008C3F21"/>
    <w:rsid w:val="008C66BD"/>
    <w:rsid w:val="008C677C"/>
    <w:rsid w:val="008D02A1"/>
    <w:rsid w:val="008D405F"/>
    <w:rsid w:val="008D407D"/>
    <w:rsid w:val="008D4B42"/>
    <w:rsid w:val="008E0FEC"/>
    <w:rsid w:val="008E7AEA"/>
    <w:rsid w:val="008F031E"/>
    <w:rsid w:val="008F0593"/>
    <w:rsid w:val="008F095B"/>
    <w:rsid w:val="008F13DD"/>
    <w:rsid w:val="008F1B09"/>
    <w:rsid w:val="008F1E3B"/>
    <w:rsid w:val="008F27BE"/>
    <w:rsid w:val="008F356E"/>
    <w:rsid w:val="008F46F1"/>
    <w:rsid w:val="008F524E"/>
    <w:rsid w:val="008F604E"/>
    <w:rsid w:val="008F76B7"/>
    <w:rsid w:val="008F7AA9"/>
    <w:rsid w:val="00900782"/>
    <w:rsid w:val="00901C66"/>
    <w:rsid w:val="00903CD7"/>
    <w:rsid w:val="00906FC0"/>
    <w:rsid w:val="00907284"/>
    <w:rsid w:val="00907C98"/>
    <w:rsid w:val="00910508"/>
    <w:rsid w:val="00910845"/>
    <w:rsid w:val="00911C68"/>
    <w:rsid w:val="00912026"/>
    <w:rsid w:val="0091276F"/>
    <w:rsid w:val="00915ECE"/>
    <w:rsid w:val="00916761"/>
    <w:rsid w:val="00917233"/>
    <w:rsid w:val="0092144D"/>
    <w:rsid w:val="00921639"/>
    <w:rsid w:val="0092284E"/>
    <w:rsid w:val="00923696"/>
    <w:rsid w:val="0093174B"/>
    <w:rsid w:val="00932DB5"/>
    <w:rsid w:val="0093593C"/>
    <w:rsid w:val="00935E3B"/>
    <w:rsid w:val="00936108"/>
    <w:rsid w:val="00936412"/>
    <w:rsid w:val="0093757D"/>
    <w:rsid w:val="00942CDA"/>
    <w:rsid w:val="00944098"/>
    <w:rsid w:val="0094547F"/>
    <w:rsid w:val="00950C1A"/>
    <w:rsid w:val="00952C1C"/>
    <w:rsid w:val="00952CFE"/>
    <w:rsid w:val="00952EA2"/>
    <w:rsid w:val="0095437F"/>
    <w:rsid w:val="009543B9"/>
    <w:rsid w:val="00955722"/>
    <w:rsid w:val="0095609D"/>
    <w:rsid w:val="0095660C"/>
    <w:rsid w:val="00957EB0"/>
    <w:rsid w:val="00960A97"/>
    <w:rsid w:val="00962447"/>
    <w:rsid w:val="00962F67"/>
    <w:rsid w:val="00965648"/>
    <w:rsid w:val="00965EDD"/>
    <w:rsid w:val="00965F90"/>
    <w:rsid w:val="0097115D"/>
    <w:rsid w:val="00974632"/>
    <w:rsid w:val="00976D4C"/>
    <w:rsid w:val="00977E6E"/>
    <w:rsid w:val="00982E16"/>
    <w:rsid w:val="00982F97"/>
    <w:rsid w:val="009832B9"/>
    <w:rsid w:val="00983905"/>
    <w:rsid w:val="00983A5D"/>
    <w:rsid w:val="0098415F"/>
    <w:rsid w:val="0098459D"/>
    <w:rsid w:val="00985347"/>
    <w:rsid w:val="00985F72"/>
    <w:rsid w:val="00986056"/>
    <w:rsid w:val="00986FBB"/>
    <w:rsid w:val="009876DB"/>
    <w:rsid w:val="00987E26"/>
    <w:rsid w:val="00990DE4"/>
    <w:rsid w:val="00993683"/>
    <w:rsid w:val="00994527"/>
    <w:rsid w:val="009963AA"/>
    <w:rsid w:val="0099696B"/>
    <w:rsid w:val="009A2A3C"/>
    <w:rsid w:val="009A4F7D"/>
    <w:rsid w:val="009B1193"/>
    <w:rsid w:val="009B15E4"/>
    <w:rsid w:val="009B1BB9"/>
    <w:rsid w:val="009B1F67"/>
    <w:rsid w:val="009B3BEE"/>
    <w:rsid w:val="009B3D0C"/>
    <w:rsid w:val="009B4772"/>
    <w:rsid w:val="009B4C63"/>
    <w:rsid w:val="009B4CA8"/>
    <w:rsid w:val="009B7425"/>
    <w:rsid w:val="009C26B7"/>
    <w:rsid w:val="009C3B5B"/>
    <w:rsid w:val="009C4C37"/>
    <w:rsid w:val="009C773B"/>
    <w:rsid w:val="009C7DC9"/>
    <w:rsid w:val="009D0717"/>
    <w:rsid w:val="009D0812"/>
    <w:rsid w:val="009D215A"/>
    <w:rsid w:val="009D2D85"/>
    <w:rsid w:val="009D3DDE"/>
    <w:rsid w:val="009D4664"/>
    <w:rsid w:val="009D4A90"/>
    <w:rsid w:val="009D4AA4"/>
    <w:rsid w:val="009D5B79"/>
    <w:rsid w:val="009D5FA1"/>
    <w:rsid w:val="009D766B"/>
    <w:rsid w:val="009D7B64"/>
    <w:rsid w:val="009E0985"/>
    <w:rsid w:val="009E1211"/>
    <w:rsid w:val="009E1C06"/>
    <w:rsid w:val="009E3A4B"/>
    <w:rsid w:val="009E48B2"/>
    <w:rsid w:val="009E4DED"/>
    <w:rsid w:val="009E5F5F"/>
    <w:rsid w:val="009E79D4"/>
    <w:rsid w:val="009F0091"/>
    <w:rsid w:val="009F0869"/>
    <w:rsid w:val="009F2484"/>
    <w:rsid w:val="009F42A3"/>
    <w:rsid w:val="00A0100C"/>
    <w:rsid w:val="00A012ED"/>
    <w:rsid w:val="00A01775"/>
    <w:rsid w:val="00A01A3A"/>
    <w:rsid w:val="00A01B12"/>
    <w:rsid w:val="00A050DB"/>
    <w:rsid w:val="00A05776"/>
    <w:rsid w:val="00A0709D"/>
    <w:rsid w:val="00A1500D"/>
    <w:rsid w:val="00A15113"/>
    <w:rsid w:val="00A16810"/>
    <w:rsid w:val="00A17254"/>
    <w:rsid w:val="00A202EF"/>
    <w:rsid w:val="00A219E3"/>
    <w:rsid w:val="00A23BAD"/>
    <w:rsid w:val="00A23D15"/>
    <w:rsid w:val="00A243E7"/>
    <w:rsid w:val="00A24F4F"/>
    <w:rsid w:val="00A250A6"/>
    <w:rsid w:val="00A26D4A"/>
    <w:rsid w:val="00A271ED"/>
    <w:rsid w:val="00A30548"/>
    <w:rsid w:val="00A30D6C"/>
    <w:rsid w:val="00A3180B"/>
    <w:rsid w:val="00A32D31"/>
    <w:rsid w:val="00A3395E"/>
    <w:rsid w:val="00A342CF"/>
    <w:rsid w:val="00A351B5"/>
    <w:rsid w:val="00A35220"/>
    <w:rsid w:val="00A35292"/>
    <w:rsid w:val="00A37850"/>
    <w:rsid w:val="00A408A1"/>
    <w:rsid w:val="00A41856"/>
    <w:rsid w:val="00A43099"/>
    <w:rsid w:val="00A4320B"/>
    <w:rsid w:val="00A44106"/>
    <w:rsid w:val="00A451C4"/>
    <w:rsid w:val="00A45BF8"/>
    <w:rsid w:val="00A4733A"/>
    <w:rsid w:val="00A47E9B"/>
    <w:rsid w:val="00A55741"/>
    <w:rsid w:val="00A55AEC"/>
    <w:rsid w:val="00A56221"/>
    <w:rsid w:val="00A62015"/>
    <w:rsid w:val="00A644F7"/>
    <w:rsid w:val="00A64CCE"/>
    <w:rsid w:val="00A6643E"/>
    <w:rsid w:val="00A66711"/>
    <w:rsid w:val="00A7008B"/>
    <w:rsid w:val="00A7119A"/>
    <w:rsid w:val="00A71B69"/>
    <w:rsid w:val="00A724E9"/>
    <w:rsid w:val="00A73998"/>
    <w:rsid w:val="00A77CF8"/>
    <w:rsid w:val="00A81CA3"/>
    <w:rsid w:val="00A841BF"/>
    <w:rsid w:val="00A84C9D"/>
    <w:rsid w:val="00A84DA1"/>
    <w:rsid w:val="00A858CC"/>
    <w:rsid w:val="00A85C8D"/>
    <w:rsid w:val="00A8696F"/>
    <w:rsid w:val="00A92CFB"/>
    <w:rsid w:val="00A943CC"/>
    <w:rsid w:val="00A96023"/>
    <w:rsid w:val="00A977B5"/>
    <w:rsid w:val="00AA0690"/>
    <w:rsid w:val="00AA08CA"/>
    <w:rsid w:val="00AA0EB7"/>
    <w:rsid w:val="00AA0EDF"/>
    <w:rsid w:val="00AA3D9E"/>
    <w:rsid w:val="00AA3F81"/>
    <w:rsid w:val="00AA558D"/>
    <w:rsid w:val="00AA5948"/>
    <w:rsid w:val="00AA6844"/>
    <w:rsid w:val="00AA6AC4"/>
    <w:rsid w:val="00AB1324"/>
    <w:rsid w:val="00AB1C94"/>
    <w:rsid w:val="00AB6699"/>
    <w:rsid w:val="00AC4FA2"/>
    <w:rsid w:val="00AD1220"/>
    <w:rsid w:val="00AD163C"/>
    <w:rsid w:val="00AD1B80"/>
    <w:rsid w:val="00AD2FA3"/>
    <w:rsid w:val="00AD3AD0"/>
    <w:rsid w:val="00AD3DE2"/>
    <w:rsid w:val="00AD594F"/>
    <w:rsid w:val="00AD66DA"/>
    <w:rsid w:val="00AD7A0B"/>
    <w:rsid w:val="00AE11F5"/>
    <w:rsid w:val="00AE2A0E"/>
    <w:rsid w:val="00AE3156"/>
    <w:rsid w:val="00AE4AAC"/>
    <w:rsid w:val="00AE50A0"/>
    <w:rsid w:val="00AE5590"/>
    <w:rsid w:val="00AE5DC3"/>
    <w:rsid w:val="00AF4480"/>
    <w:rsid w:val="00AF58FE"/>
    <w:rsid w:val="00B02590"/>
    <w:rsid w:val="00B04A74"/>
    <w:rsid w:val="00B0588A"/>
    <w:rsid w:val="00B10DD6"/>
    <w:rsid w:val="00B1182C"/>
    <w:rsid w:val="00B12F22"/>
    <w:rsid w:val="00B12FE8"/>
    <w:rsid w:val="00B14A14"/>
    <w:rsid w:val="00B14C11"/>
    <w:rsid w:val="00B15098"/>
    <w:rsid w:val="00B150B1"/>
    <w:rsid w:val="00B16970"/>
    <w:rsid w:val="00B16CEE"/>
    <w:rsid w:val="00B227E7"/>
    <w:rsid w:val="00B23BE7"/>
    <w:rsid w:val="00B2554D"/>
    <w:rsid w:val="00B25E6E"/>
    <w:rsid w:val="00B27BFF"/>
    <w:rsid w:val="00B3049B"/>
    <w:rsid w:val="00B33353"/>
    <w:rsid w:val="00B34A18"/>
    <w:rsid w:val="00B34B5D"/>
    <w:rsid w:val="00B36C33"/>
    <w:rsid w:val="00B40818"/>
    <w:rsid w:val="00B50E07"/>
    <w:rsid w:val="00B50FC1"/>
    <w:rsid w:val="00B52DFF"/>
    <w:rsid w:val="00B542F9"/>
    <w:rsid w:val="00B54F70"/>
    <w:rsid w:val="00B55222"/>
    <w:rsid w:val="00B70C05"/>
    <w:rsid w:val="00B70C0F"/>
    <w:rsid w:val="00B70D7A"/>
    <w:rsid w:val="00B7463C"/>
    <w:rsid w:val="00B74763"/>
    <w:rsid w:val="00B7525F"/>
    <w:rsid w:val="00B75413"/>
    <w:rsid w:val="00B76A01"/>
    <w:rsid w:val="00B77116"/>
    <w:rsid w:val="00B80D9C"/>
    <w:rsid w:val="00B81848"/>
    <w:rsid w:val="00B81BEF"/>
    <w:rsid w:val="00B82A61"/>
    <w:rsid w:val="00B82DA0"/>
    <w:rsid w:val="00B85B4D"/>
    <w:rsid w:val="00B91A6F"/>
    <w:rsid w:val="00B95987"/>
    <w:rsid w:val="00B9632D"/>
    <w:rsid w:val="00B96F3D"/>
    <w:rsid w:val="00BA0E62"/>
    <w:rsid w:val="00BA1326"/>
    <w:rsid w:val="00BA420F"/>
    <w:rsid w:val="00BA4429"/>
    <w:rsid w:val="00BA44E4"/>
    <w:rsid w:val="00BA67F4"/>
    <w:rsid w:val="00BA7CB7"/>
    <w:rsid w:val="00BB5A28"/>
    <w:rsid w:val="00BB5BD7"/>
    <w:rsid w:val="00BB7833"/>
    <w:rsid w:val="00BB7EE5"/>
    <w:rsid w:val="00BC0474"/>
    <w:rsid w:val="00BC0A13"/>
    <w:rsid w:val="00BC0DCA"/>
    <w:rsid w:val="00BC1669"/>
    <w:rsid w:val="00BC4717"/>
    <w:rsid w:val="00BC5819"/>
    <w:rsid w:val="00BC5D95"/>
    <w:rsid w:val="00BC61CD"/>
    <w:rsid w:val="00BD0998"/>
    <w:rsid w:val="00BD16EB"/>
    <w:rsid w:val="00BD2F95"/>
    <w:rsid w:val="00BD4F76"/>
    <w:rsid w:val="00BD55A9"/>
    <w:rsid w:val="00BD5710"/>
    <w:rsid w:val="00BD6A89"/>
    <w:rsid w:val="00BE0A7C"/>
    <w:rsid w:val="00BE23AD"/>
    <w:rsid w:val="00BE2C64"/>
    <w:rsid w:val="00BE3112"/>
    <w:rsid w:val="00BE3550"/>
    <w:rsid w:val="00BE5543"/>
    <w:rsid w:val="00BE5EF0"/>
    <w:rsid w:val="00BF1EB8"/>
    <w:rsid w:val="00BF2BB7"/>
    <w:rsid w:val="00BF3360"/>
    <w:rsid w:val="00BF3DC2"/>
    <w:rsid w:val="00BF4176"/>
    <w:rsid w:val="00BF729D"/>
    <w:rsid w:val="00C0080F"/>
    <w:rsid w:val="00C13378"/>
    <w:rsid w:val="00C14EFC"/>
    <w:rsid w:val="00C165D1"/>
    <w:rsid w:val="00C17AD5"/>
    <w:rsid w:val="00C2062E"/>
    <w:rsid w:val="00C20D17"/>
    <w:rsid w:val="00C22165"/>
    <w:rsid w:val="00C22CEE"/>
    <w:rsid w:val="00C23ABA"/>
    <w:rsid w:val="00C25E3A"/>
    <w:rsid w:val="00C30160"/>
    <w:rsid w:val="00C302CB"/>
    <w:rsid w:val="00C326F1"/>
    <w:rsid w:val="00C35010"/>
    <w:rsid w:val="00C3514F"/>
    <w:rsid w:val="00C356B0"/>
    <w:rsid w:val="00C35978"/>
    <w:rsid w:val="00C359CF"/>
    <w:rsid w:val="00C36FFC"/>
    <w:rsid w:val="00C3717A"/>
    <w:rsid w:val="00C4080F"/>
    <w:rsid w:val="00C41ABC"/>
    <w:rsid w:val="00C42654"/>
    <w:rsid w:val="00C43CC0"/>
    <w:rsid w:val="00C43CF3"/>
    <w:rsid w:val="00C4480D"/>
    <w:rsid w:val="00C44DD7"/>
    <w:rsid w:val="00C45FAF"/>
    <w:rsid w:val="00C46496"/>
    <w:rsid w:val="00C47D20"/>
    <w:rsid w:val="00C537D6"/>
    <w:rsid w:val="00C5461E"/>
    <w:rsid w:val="00C552A1"/>
    <w:rsid w:val="00C60578"/>
    <w:rsid w:val="00C616FE"/>
    <w:rsid w:val="00C62834"/>
    <w:rsid w:val="00C638F3"/>
    <w:rsid w:val="00C64E2E"/>
    <w:rsid w:val="00C65C8C"/>
    <w:rsid w:val="00C67AE8"/>
    <w:rsid w:val="00C704D2"/>
    <w:rsid w:val="00C7239A"/>
    <w:rsid w:val="00C74584"/>
    <w:rsid w:val="00C824DB"/>
    <w:rsid w:val="00C829F6"/>
    <w:rsid w:val="00C84E35"/>
    <w:rsid w:val="00C86956"/>
    <w:rsid w:val="00C952DC"/>
    <w:rsid w:val="00CA1FA4"/>
    <w:rsid w:val="00CA2772"/>
    <w:rsid w:val="00CA2D15"/>
    <w:rsid w:val="00CA399C"/>
    <w:rsid w:val="00CA3DCF"/>
    <w:rsid w:val="00CA54D0"/>
    <w:rsid w:val="00CA762A"/>
    <w:rsid w:val="00CA7A98"/>
    <w:rsid w:val="00CB03E0"/>
    <w:rsid w:val="00CB28CB"/>
    <w:rsid w:val="00CB3452"/>
    <w:rsid w:val="00CB3576"/>
    <w:rsid w:val="00CB5ECF"/>
    <w:rsid w:val="00CC0393"/>
    <w:rsid w:val="00CC0EC7"/>
    <w:rsid w:val="00CC15C7"/>
    <w:rsid w:val="00CC2BDB"/>
    <w:rsid w:val="00CC3253"/>
    <w:rsid w:val="00CC5064"/>
    <w:rsid w:val="00CC5CF0"/>
    <w:rsid w:val="00CC6A18"/>
    <w:rsid w:val="00CC6D07"/>
    <w:rsid w:val="00CD37A6"/>
    <w:rsid w:val="00CD7FE9"/>
    <w:rsid w:val="00CE3E0E"/>
    <w:rsid w:val="00CE6036"/>
    <w:rsid w:val="00CF0626"/>
    <w:rsid w:val="00CF3873"/>
    <w:rsid w:val="00CF3C8B"/>
    <w:rsid w:val="00CF40BB"/>
    <w:rsid w:val="00CF43D9"/>
    <w:rsid w:val="00CF78B5"/>
    <w:rsid w:val="00D00599"/>
    <w:rsid w:val="00D04B33"/>
    <w:rsid w:val="00D06AF2"/>
    <w:rsid w:val="00D108E8"/>
    <w:rsid w:val="00D10FE1"/>
    <w:rsid w:val="00D11676"/>
    <w:rsid w:val="00D11DF6"/>
    <w:rsid w:val="00D1607D"/>
    <w:rsid w:val="00D17135"/>
    <w:rsid w:val="00D17A09"/>
    <w:rsid w:val="00D20FFA"/>
    <w:rsid w:val="00D21517"/>
    <w:rsid w:val="00D24795"/>
    <w:rsid w:val="00D24BB4"/>
    <w:rsid w:val="00D327BD"/>
    <w:rsid w:val="00D32843"/>
    <w:rsid w:val="00D33726"/>
    <w:rsid w:val="00D351AE"/>
    <w:rsid w:val="00D378DC"/>
    <w:rsid w:val="00D4082C"/>
    <w:rsid w:val="00D4131F"/>
    <w:rsid w:val="00D41C04"/>
    <w:rsid w:val="00D42ACC"/>
    <w:rsid w:val="00D42E35"/>
    <w:rsid w:val="00D43B21"/>
    <w:rsid w:val="00D44004"/>
    <w:rsid w:val="00D45206"/>
    <w:rsid w:val="00D45CDC"/>
    <w:rsid w:val="00D50886"/>
    <w:rsid w:val="00D52B17"/>
    <w:rsid w:val="00D54D31"/>
    <w:rsid w:val="00D560A0"/>
    <w:rsid w:val="00D572B3"/>
    <w:rsid w:val="00D608FF"/>
    <w:rsid w:val="00D61318"/>
    <w:rsid w:val="00D6406B"/>
    <w:rsid w:val="00D670CB"/>
    <w:rsid w:val="00D6734C"/>
    <w:rsid w:val="00D67968"/>
    <w:rsid w:val="00D70D50"/>
    <w:rsid w:val="00D71DD5"/>
    <w:rsid w:val="00D72A40"/>
    <w:rsid w:val="00D7304E"/>
    <w:rsid w:val="00D77744"/>
    <w:rsid w:val="00D77ED8"/>
    <w:rsid w:val="00D80BE8"/>
    <w:rsid w:val="00D81638"/>
    <w:rsid w:val="00D87313"/>
    <w:rsid w:val="00D91950"/>
    <w:rsid w:val="00D91E66"/>
    <w:rsid w:val="00D92B55"/>
    <w:rsid w:val="00D92C15"/>
    <w:rsid w:val="00D94015"/>
    <w:rsid w:val="00D94C51"/>
    <w:rsid w:val="00D94EEF"/>
    <w:rsid w:val="00D957AC"/>
    <w:rsid w:val="00DA1D06"/>
    <w:rsid w:val="00DA1EA0"/>
    <w:rsid w:val="00DA20DC"/>
    <w:rsid w:val="00DA2C46"/>
    <w:rsid w:val="00DA3207"/>
    <w:rsid w:val="00DA32C9"/>
    <w:rsid w:val="00DA3A09"/>
    <w:rsid w:val="00DA5EF1"/>
    <w:rsid w:val="00DA7A72"/>
    <w:rsid w:val="00DA7B72"/>
    <w:rsid w:val="00DB07B1"/>
    <w:rsid w:val="00DB1F49"/>
    <w:rsid w:val="00DB34A2"/>
    <w:rsid w:val="00DB415C"/>
    <w:rsid w:val="00DB570E"/>
    <w:rsid w:val="00DB6789"/>
    <w:rsid w:val="00DB6CDF"/>
    <w:rsid w:val="00DC3882"/>
    <w:rsid w:val="00DC766A"/>
    <w:rsid w:val="00DD01DB"/>
    <w:rsid w:val="00DD0855"/>
    <w:rsid w:val="00DD08B0"/>
    <w:rsid w:val="00DD2B99"/>
    <w:rsid w:val="00DD4CFA"/>
    <w:rsid w:val="00DD5D50"/>
    <w:rsid w:val="00DE032A"/>
    <w:rsid w:val="00DE1F80"/>
    <w:rsid w:val="00DE2B53"/>
    <w:rsid w:val="00DE3C43"/>
    <w:rsid w:val="00DE411E"/>
    <w:rsid w:val="00DE458F"/>
    <w:rsid w:val="00DE4A33"/>
    <w:rsid w:val="00DE4FED"/>
    <w:rsid w:val="00DE5546"/>
    <w:rsid w:val="00DE643A"/>
    <w:rsid w:val="00DF0428"/>
    <w:rsid w:val="00DF1273"/>
    <w:rsid w:val="00DF3781"/>
    <w:rsid w:val="00DF452C"/>
    <w:rsid w:val="00DF61A6"/>
    <w:rsid w:val="00DF6942"/>
    <w:rsid w:val="00DF6ED6"/>
    <w:rsid w:val="00E00C30"/>
    <w:rsid w:val="00E0117F"/>
    <w:rsid w:val="00E0489F"/>
    <w:rsid w:val="00E12443"/>
    <w:rsid w:val="00E12B32"/>
    <w:rsid w:val="00E14FF6"/>
    <w:rsid w:val="00E21087"/>
    <w:rsid w:val="00E2275F"/>
    <w:rsid w:val="00E25A44"/>
    <w:rsid w:val="00E32BAD"/>
    <w:rsid w:val="00E34617"/>
    <w:rsid w:val="00E346BC"/>
    <w:rsid w:val="00E3472B"/>
    <w:rsid w:val="00E34828"/>
    <w:rsid w:val="00E36FA9"/>
    <w:rsid w:val="00E37926"/>
    <w:rsid w:val="00E37DEF"/>
    <w:rsid w:val="00E427B6"/>
    <w:rsid w:val="00E435CE"/>
    <w:rsid w:val="00E444F1"/>
    <w:rsid w:val="00E4549C"/>
    <w:rsid w:val="00E45CFB"/>
    <w:rsid w:val="00E46370"/>
    <w:rsid w:val="00E4713D"/>
    <w:rsid w:val="00E47642"/>
    <w:rsid w:val="00E500E1"/>
    <w:rsid w:val="00E501B3"/>
    <w:rsid w:val="00E52269"/>
    <w:rsid w:val="00E54395"/>
    <w:rsid w:val="00E55396"/>
    <w:rsid w:val="00E5642D"/>
    <w:rsid w:val="00E60623"/>
    <w:rsid w:val="00E61A72"/>
    <w:rsid w:val="00E6354D"/>
    <w:rsid w:val="00E63C81"/>
    <w:rsid w:val="00E64140"/>
    <w:rsid w:val="00E64143"/>
    <w:rsid w:val="00E65AB9"/>
    <w:rsid w:val="00E67422"/>
    <w:rsid w:val="00E7160B"/>
    <w:rsid w:val="00E72574"/>
    <w:rsid w:val="00E725B6"/>
    <w:rsid w:val="00E72603"/>
    <w:rsid w:val="00E72F7B"/>
    <w:rsid w:val="00E733EF"/>
    <w:rsid w:val="00E85493"/>
    <w:rsid w:val="00E9001C"/>
    <w:rsid w:val="00E9014F"/>
    <w:rsid w:val="00E91C2C"/>
    <w:rsid w:val="00E91D4E"/>
    <w:rsid w:val="00E923E3"/>
    <w:rsid w:val="00E9258F"/>
    <w:rsid w:val="00E96C1A"/>
    <w:rsid w:val="00E97D64"/>
    <w:rsid w:val="00EA4A8C"/>
    <w:rsid w:val="00EA51C1"/>
    <w:rsid w:val="00EA5993"/>
    <w:rsid w:val="00EB11A3"/>
    <w:rsid w:val="00EB2EA0"/>
    <w:rsid w:val="00EB3459"/>
    <w:rsid w:val="00EB3AB6"/>
    <w:rsid w:val="00EB5862"/>
    <w:rsid w:val="00EC09BF"/>
    <w:rsid w:val="00EC16E0"/>
    <w:rsid w:val="00EC1B06"/>
    <w:rsid w:val="00EC2EA7"/>
    <w:rsid w:val="00EC390B"/>
    <w:rsid w:val="00EC4689"/>
    <w:rsid w:val="00EC5D5F"/>
    <w:rsid w:val="00EC6CD9"/>
    <w:rsid w:val="00EC72D1"/>
    <w:rsid w:val="00EC7AC8"/>
    <w:rsid w:val="00ED0189"/>
    <w:rsid w:val="00ED13C3"/>
    <w:rsid w:val="00ED28DA"/>
    <w:rsid w:val="00ED382E"/>
    <w:rsid w:val="00ED3A3C"/>
    <w:rsid w:val="00ED44AE"/>
    <w:rsid w:val="00ED4A59"/>
    <w:rsid w:val="00EE0077"/>
    <w:rsid w:val="00EE3094"/>
    <w:rsid w:val="00EE376E"/>
    <w:rsid w:val="00EE41E4"/>
    <w:rsid w:val="00EE56EB"/>
    <w:rsid w:val="00EE7B12"/>
    <w:rsid w:val="00EF0126"/>
    <w:rsid w:val="00EF2F5B"/>
    <w:rsid w:val="00EF3992"/>
    <w:rsid w:val="00F00E9D"/>
    <w:rsid w:val="00F02612"/>
    <w:rsid w:val="00F04264"/>
    <w:rsid w:val="00F06264"/>
    <w:rsid w:val="00F0640A"/>
    <w:rsid w:val="00F06C5A"/>
    <w:rsid w:val="00F06E8A"/>
    <w:rsid w:val="00F102F3"/>
    <w:rsid w:val="00F11502"/>
    <w:rsid w:val="00F136C5"/>
    <w:rsid w:val="00F13B6E"/>
    <w:rsid w:val="00F13D95"/>
    <w:rsid w:val="00F14F2F"/>
    <w:rsid w:val="00F1574A"/>
    <w:rsid w:val="00F2227A"/>
    <w:rsid w:val="00F234F0"/>
    <w:rsid w:val="00F248F2"/>
    <w:rsid w:val="00F249D3"/>
    <w:rsid w:val="00F31610"/>
    <w:rsid w:val="00F31788"/>
    <w:rsid w:val="00F3381A"/>
    <w:rsid w:val="00F42DE5"/>
    <w:rsid w:val="00F456DE"/>
    <w:rsid w:val="00F45748"/>
    <w:rsid w:val="00F46475"/>
    <w:rsid w:val="00F46C56"/>
    <w:rsid w:val="00F52317"/>
    <w:rsid w:val="00F52942"/>
    <w:rsid w:val="00F53D10"/>
    <w:rsid w:val="00F54C31"/>
    <w:rsid w:val="00F5531F"/>
    <w:rsid w:val="00F56BF9"/>
    <w:rsid w:val="00F574EB"/>
    <w:rsid w:val="00F6354F"/>
    <w:rsid w:val="00F65FDA"/>
    <w:rsid w:val="00F66E00"/>
    <w:rsid w:val="00F6776D"/>
    <w:rsid w:val="00F70417"/>
    <w:rsid w:val="00F704C4"/>
    <w:rsid w:val="00F705CD"/>
    <w:rsid w:val="00F717F1"/>
    <w:rsid w:val="00F7193F"/>
    <w:rsid w:val="00F737D2"/>
    <w:rsid w:val="00F73CCA"/>
    <w:rsid w:val="00F741EA"/>
    <w:rsid w:val="00F80022"/>
    <w:rsid w:val="00F8013A"/>
    <w:rsid w:val="00F80E80"/>
    <w:rsid w:val="00F8101F"/>
    <w:rsid w:val="00F813AB"/>
    <w:rsid w:val="00F8204F"/>
    <w:rsid w:val="00F82305"/>
    <w:rsid w:val="00F82ACC"/>
    <w:rsid w:val="00F83A0E"/>
    <w:rsid w:val="00F83CD4"/>
    <w:rsid w:val="00F86DF3"/>
    <w:rsid w:val="00F876AF"/>
    <w:rsid w:val="00F9056E"/>
    <w:rsid w:val="00F93725"/>
    <w:rsid w:val="00F95E58"/>
    <w:rsid w:val="00F97E8E"/>
    <w:rsid w:val="00FA0FEA"/>
    <w:rsid w:val="00FA4607"/>
    <w:rsid w:val="00FA519A"/>
    <w:rsid w:val="00FA5F82"/>
    <w:rsid w:val="00FB0D26"/>
    <w:rsid w:val="00FB1027"/>
    <w:rsid w:val="00FB10D2"/>
    <w:rsid w:val="00FB1726"/>
    <w:rsid w:val="00FB22F0"/>
    <w:rsid w:val="00FB3EC3"/>
    <w:rsid w:val="00FB5C59"/>
    <w:rsid w:val="00FC03D3"/>
    <w:rsid w:val="00FC112B"/>
    <w:rsid w:val="00FC1E4E"/>
    <w:rsid w:val="00FC2284"/>
    <w:rsid w:val="00FC538C"/>
    <w:rsid w:val="00FC6AB8"/>
    <w:rsid w:val="00FC7DD2"/>
    <w:rsid w:val="00FD0030"/>
    <w:rsid w:val="00FD11A4"/>
    <w:rsid w:val="00FD143F"/>
    <w:rsid w:val="00FD3432"/>
    <w:rsid w:val="00FD34DF"/>
    <w:rsid w:val="00FE033B"/>
    <w:rsid w:val="00FE25A1"/>
    <w:rsid w:val="00FE2C98"/>
    <w:rsid w:val="00FE3C39"/>
    <w:rsid w:val="00FE49AD"/>
    <w:rsid w:val="00FE511C"/>
    <w:rsid w:val="00FF3782"/>
    <w:rsid w:val="00FF3879"/>
    <w:rsid w:val="00FF4EB6"/>
    <w:rsid w:val="00FF75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50C872"/>
  <w15:chartTrackingRefBased/>
  <w15:docId w15:val="{AA6FCAF9-A780-4374-9377-1123F03AF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32D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032D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1032D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1032D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1032D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1032D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1032D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1032D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032D4"/>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032D4"/>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1032D4"/>
    <w:rPr>
      <w:vertAlign w:val="superscript"/>
    </w:rPr>
  </w:style>
  <w:style w:type="character" w:styleId="Hipervnculo">
    <w:name w:val="Hyperlink"/>
    <w:basedOn w:val="Fuentedeprrafopredeter"/>
    <w:uiPriority w:val="99"/>
    <w:unhideWhenUsed/>
    <w:rsid w:val="001032D4"/>
    <w:rPr>
      <w:color w:val="0563C1" w:themeColor="hyperlink"/>
      <w:u w:val="single"/>
    </w:rPr>
  </w:style>
  <w:style w:type="paragraph" w:styleId="Textosinformato">
    <w:name w:val="Plain Text"/>
    <w:basedOn w:val="Normal"/>
    <w:link w:val="TextosinformatoCar"/>
    <w:rsid w:val="00416F83"/>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416F83"/>
    <w:rPr>
      <w:rFonts w:ascii="Courier New" w:eastAsia="Times New Roman" w:hAnsi="Courier New" w:cs="Times New Roman"/>
      <w:sz w:val="20"/>
      <w:szCs w:val="20"/>
      <w:lang w:val="es-ES" w:eastAsia="es-ES"/>
    </w:rPr>
  </w:style>
  <w:style w:type="paragraph" w:customStyle="1" w:styleId="Default">
    <w:name w:val="Default"/>
    <w:rsid w:val="00526858"/>
    <w:pPr>
      <w:autoSpaceDE w:val="0"/>
      <w:autoSpaceDN w:val="0"/>
      <w:adjustRightInd w:val="0"/>
      <w:spacing w:after="0" w:line="240" w:lineRule="auto"/>
    </w:pPr>
    <w:rPr>
      <w:rFonts w:ascii="Arial" w:hAnsi="Arial" w:cs="Arial"/>
      <w:color w:val="000000"/>
      <w:sz w:val="24"/>
      <w:szCs w:val="24"/>
    </w:rPr>
  </w:style>
  <w:style w:type="paragraph" w:styleId="Sinespaciado">
    <w:name w:val="No Spacing"/>
    <w:aliases w:val="Francesa"/>
    <w:link w:val="SinespaciadoCar"/>
    <w:uiPriority w:val="1"/>
    <w:qFormat/>
    <w:rsid w:val="00F70417"/>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F70417"/>
    <w:rPr>
      <w:b/>
      <w:bCs/>
    </w:rPr>
  </w:style>
  <w:style w:type="character" w:customStyle="1" w:styleId="SinespaciadoCar">
    <w:name w:val="Sin espaciado Car"/>
    <w:aliases w:val="Francesa Car"/>
    <w:link w:val="Sinespaciado"/>
    <w:uiPriority w:val="1"/>
    <w:locked/>
    <w:rsid w:val="00F70417"/>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1"/>
    <w:qFormat/>
    <w:rsid w:val="00AA0EB7"/>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AA0EB7"/>
    <w:rPr>
      <w:rFonts w:ascii="Times New Roman" w:eastAsia="Times New Roman" w:hAnsi="Times New Roman"/>
      <w:sz w:val="25"/>
      <w:szCs w:val="25"/>
      <w:lang w:val="en-US"/>
    </w:rPr>
  </w:style>
  <w:style w:type="paragraph" w:styleId="Textodeglobo">
    <w:name w:val="Balloon Text"/>
    <w:basedOn w:val="Normal"/>
    <w:link w:val="TextodegloboCar"/>
    <w:uiPriority w:val="99"/>
    <w:semiHidden/>
    <w:unhideWhenUsed/>
    <w:rsid w:val="009543B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43B9"/>
    <w:rPr>
      <w:rFonts w:ascii="Segoe UI" w:hAnsi="Segoe UI" w:cs="Segoe UI"/>
      <w:sz w:val="18"/>
      <w:szCs w:val="18"/>
    </w:rPr>
  </w:style>
  <w:style w:type="character" w:customStyle="1" w:styleId="lbl-encabezado-negro">
    <w:name w:val="lbl-encabezado-negro"/>
    <w:basedOn w:val="Fuentedeprrafopredeter"/>
    <w:rsid w:val="007533A3"/>
  </w:style>
  <w:style w:type="character" w:customStyle="1" w:styleId="red">
    <w:name w:val="red"/>
    <w:basedOn w:val="Fuentedeprrafopredeter"/>
    <w:rsid w:val="007533A3"/>
  </w:style>
  <w:style w:type="paragraph" w:customStyle="1" w:styleId="francesa">
    <w:name w:val="francesa"/>
    <w:basedOn w:val="Normal"/>
    <w:rsid w:val="007533A3"/>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39"/>
    <w:rsid w:val="00CC03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0">
    <w:name w:val="Pa0"/>
    <w:basedOn w:val="Default"/>
    <w:next w:val="Default"/>
    <w:uiPriority w:val="99"/>
    <w:rsid w:val="0039322C"/>
    <w:pPr>
      <w:spacing w:line="221" w:lineRule="atLeast"/>
    </w:pPr>
    <w:rPr>
      <w:color w:val="auto"/>
    </w:rPr>
  </w:style>
  <w:style w:type="paragraph" w:customStyle="1" w:styleId="n2">
    <w:name w:val="n2"/>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300888"/>
    <w:rPr>
      <w:i/>
      <w:iCs/>
    </w:rPr>
  </w:style>
  <w:style w:type="paragraph" w:customStyle="1" w:styleId="j">
    <w:name w:val="j"/>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j2">
    <w:name w:val="j2"/>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o">
    <w:name w:val="o"/>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300888"/>
  </w:style>
  <w:style w:type="character" w:customStyle="1" w:styleId="h">
    <w:name w:val="h"/>
    <w:basedOn w:val="Fuentedeprrafopredeter"/>
    <w:rsid w:val="00300888"/>
  </w:style>
  <w:style w:type="character" w:customStyle="1" w:styleId="i1">
    <w:name w:val="i1"/>
    <w:basedOn w:val="Fuentedeprrafopredeter"/>
    <w:rsid w:val="00300888"/>
  </w:style>
  <w:style w:type="paragraph" w:customStyle="1" w:styleId="m5212863947045306324gmail-msonormal">
    <w:name w:val="m_5212863947045306324gmail-msonormal"/>
    <w:basedOn w:val="Normal"/>
    <w:rsid w:val="00270161"/>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comentario">
    <w:name w:val="annotation text"/>
    <w:basedOn w:val="Normal"/>
    <w:link w:val="TextocomentarioCar"/>
    <w:uiPriority w:val="99"/>
    <w:semiHidden/>
    <w:unhideWhenUsed/>
    <w:rsid w:val="00177CFE"/>
    <w:pPr>
      <w:spacing w:after="0" w:line="240" w:lineRule="auto"/>
    </w:pPr>
    <w:rPr>
      <w:rFonts w:eastAsiaTheme="minorEastAsia"/>
      <w:sz w:val="20"/>
      <w:szCs w:val="20"/>
      <w:lang w:val="es-ES_tradnl" w:eastAsia="es-ES"/>
    </w:rPr>
  </w:style>
  <w:style w:type="character" w:customStyle="1" w:styleId="TextocomentarioCar">
    <w:name w:val="Texto comentario Car"/>
    <w:basedOn w:val="Fuentedeprrafopredeter"/>
    <w:link w:val="Textocomentario"/>
    <w:uiPriority w:val="99"/>
    <w:semiHidden/>
    <w:rsid w:val="00177CFE"/>
    <w:rPr>
      <w:rFonts w:eastAsiaTheme="minorEastAsia"/>
      <w:sz w:val="20"/>
      <w:szCs w:val="20"/>
      <w:lang w:val="es-ES_tradnl" w:eastAsia="es-ES"/>
    </w:rPr>
  </w:style>
  <w:style w:type="table" w:customStyle="1" w:styleId="Tablaconcuadrcula1">
    <w:name w:val="Tabla con cuadrícula1"/>
    <w:basedOn w:val="Tablanormal"/>
    <w:next w:val="Tablaconcuadrcula"/>
    <w:uiPriority w:val="39"/>
    <w:rsid w:val="009945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rsid w:val="00720005"/>
    <w:pPr>
      <w:spacing w:after="101" w:line="216" w:lineRule="exact"/>
      <w:ind w:firstLine="288"/>
      <w:jc w:val="both"/>
    </w:pPr>
    <w:rPr>
      <w:rFonts w:ascii="Arial" w:eastAsia="Times New Roman" w:hAnsi="Arial" w:cs="Arial"/>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682561">
      <w:bodyDiv w:val="1"/>
      <w:marLeft w:val="0"/>
      <w:marRight w:val="0"/>
      <w:marTop w:val="0"/>
      <w:marBottom w:val="0"/>
      <w:divBdr>
        <w:top w:val="none" w:sz="0" w:space="0" w:color="auto"/>
        <w:left w:val="none" w:sz="0" w:space="0" w:color="auto"/>
        <w:bottom w:val="none" w:sz="0" w:space="0" w:color="auto"/>
        <w:right w:val="none" w:sz="0" w:space="0" w:color="auto"/>
      </w:divBdr>
    </w:div>
    <w:div w:id="50153554">
      <w:bodyDiv w:val="1"/>
      <w:marLeft w:val="0"/>
      <w:marRight w:val="0"/>
      <w:marTop w:val="0"/>
      <w:marBottom w:val="0"/>
      <w:divBdr>
        <w:top w:val="none" w:sz="0" w:space="0" w:color="auto"/>
        <w:left w:val="none" w:sz="0" w:space="0" w:color="auto"/>
        <w:bottom w:val="none" w:sz="0" w:space="0" w:color="auto"/>
        <w:right w:val="none" w:sz="0" w:space="0" w:color="auto"/>
      </w:divBdr>
      <w:divsChild>
        <w:div w:id="631252796">
          <w:marLeft w:val="0"/>
          <w:marRight w:val="0"/>
          <w:marTop w:val="240"/>
          <w:marBottom w:val="0"/>
          <w:divBdr>
            <w:top w:val="none" w:sz="0" w:space="0" w:color="auto"/>
            <w:left w:val="none" w:sz="0" w:space="0" w:color="auto"/>
            <w:bottom w:val="none" w:sz="0" w:space="0" w:color="auto"/>
            <w:right w:val="none" w:sz="0" w:space="0" w:color="auto"/>
          </w:divBdr>
        </w:div>
        <w:div w:id="701590599">
          <w:marLeft w:val="0"/>
          <w:marRight w:val="0"/>
          <w:marTop w:val="240"/>
          <w:marBottom w:val="0"/>
          <w:divBdr>
            <w:top w:val="none" w:sz="0" w:space="0" w:color="auto"/>
            <w:left w:val="none" w:sz="0" w:space="0" w:color="auto"/>
            <w:bottom w:val="none" w:sz="0" w:space="0" w:color="auto"/>
            <w:right w:val="none" w:sz="0" w:space="0" w:color="auto"/>
          </w:divBdr>
        </w:div>
        <w:div w:id="2117165696">
          <w:marLeft w:val="0"/>
          <w:marRight w:val="0"/>
          <w:marTop w:val="240"/>
          <w:marBottom w:val="0"/>
          <w:divBdr>
            <w:top w:val="none" w:sz="0" w:space="0" w:color="auto"/>
            <w:left w:val="none" w:sz="0" w:space="0" w:color="auto"/>
            <w:bottom w:val="none" w:sz="0" w:space="0" w:color="auto"/>
            <w:right w:val="none" w:sz="0" w:space="0" w:color="auto"/>
          </w:divBdr>
        </w:div>
        <w:div w:id="1628975234">
          <w:marLeft w:val="0"/>
          <w:marRight w:val="0"/>
          <w:marTop w:val="115"/>
          <w:marBottom w:val="0"/>
          <w:divBdr>
            <w:top w:val="none" w:sz="0" w:space="0" w:color="auto"/>
            <w:left w:val="none" w:sz="0" w:space="0" w:color="auto"/>
            <w:bottom w:val="none" w:sz="0" w:space="0" w:color="auto"/>
            <w:right w:val="none" w:sz="0" w:space="0" w:color="auto"/>
          </w:divBdr>
        </w:div>
        <w:div w:id="1864244103">
          <w:marLeft w:val="0"/>
          <w:marRight w:val="0"/>
          <w:marTop w:val="115"/>
          <w:marBottom w:val="0"/>
          <w:divBdr>
            <w:top w:val="none" w:sz="0" w:space="0" w:color="auto"/>
            <w:left w:val="none" w:sz="0" w:space="0" w:color="auto"/>
            <w:bottom w:val="none" w:sz="0" w:space="0" w:color="auto"/>
            <w:right w:val="none" w:sz="0" w:space="0" w:color="auto"/>
          </w:divBdr>
        </w:div>
        <w:div w:id="425078787">
          <w:marLeft w:val="0"/>
          <w:marRight w:val="0"/>
          <w:marTop w:val="115"/>
          <w:marBottom w:val="0"/>
          <w:divBdr>
            <w:top w:val="none" w:sz="0" w:space="0" w:color="auto"/>
            <w:left w:val="none" w:sz="0" w:space="0" w:color="auto"/>
            <w:bottom w:val="none" w:sz="0" w:space="0" w:color="auto"/>
            <w:right w:val="none" w:sz="0" w:space="0" w:color="auto"/>
          </w:divBdr>
        </w:div>
        <w:div w:id="11760157">
          <w:marLeft w:val="0"/>
          <w:marRight w:val="0"/>
          <w:marTop w:val="115"/>
          <w:marBottom w:val="0"/>
          <w:divBdr>
            <w:top w:val="none" w:sz="0" w:space="0" w:color="auto"/>
            <w:left w:val="none" w:sz="0" w:space="0" w:color="auto"/>
            <w:bottom w:val="none" w:sz="0" w:space="0" w:color="auto"/>
            <w:right w:val="none" w:sz="0" w:space="0" w:color="auto"/>
          </w:divBdr>
        </w:div>
        <w:div w:id="1669404562">
          <w:marLeft w:val="0"/>
          <w:marRight w:val="0"/>
          <w:marTop w:val="115"/>
          <w:marBottom w:val="0"/>
          <w:divBdr>
            <w:top w:val="none" w:sz="0" w:space="0" w:color="auto"/>
            <w:left w:val="none" w:sz="0" w:space="0" w:color="auto"/>
            <w:bottom w:val="none" w:sz="0" w:space="0" w:color="auto"/>
            <w:right w:val="none" w:sz="0" w:space="0" w:color="auto"/>
          </w:divBdr>
        </w:div>
        <w:div w:id="1194877085">
          <w:marLeft w:val="0"/>
          <w:marRight w:val="0"/>
          <w:marTop w:val="115"/>
          <w:marBottom w:val="0"/>
          <w:divBdr>
            <w:top w:val="none" w:sz="0" w:space="0" w:color="auto"/>
            <w:left w:val="none" w:sz="0" w:space="0" w:color="auto"/>
            <w:bottom w:val="none" w:sz="0" w:space="0" w:color="auto"/>
            <w:right w:val="none" w:sz="0" w:space="0" w:color="auto"/>
          </w:divBdr>
        </w:div>
        <w:div w:id="168300139">
          <w:marLeft w:val="0"/>
          <w:marRight w:val="0"/>
          <w:marTop w:val="115"/>
          <w:marBottom w:val="0"/>
          <w:divBdr>
            <w:top w:val="none" w:sz="0" w:space="0" w:color="auto"/>
            <w:left w:val="none" w:sz="0" w:space="0" w:color="auto"/>
            <w:bottom w:val="none" w:sz="0" w:space="0" w:color="auto"/>
            <w:right w:val="none" w:sz="0" w:space="0" w:color="auto"/>
          </w:divBdr>
        </w:div>
        <w:div w:id="452403666">
          <w:marLeft w:val="0"/>
          <w:marRight w:val="0"/>
          <w:marTop w:val="115"/>
          <w:marBottom w:val="0"/>
          <w:divBdr>
            <w:top w:val="none" w:sz="0" w:space="0" w:color="auto"/>
            <w:left w:val="none" w:sz="0" w:space="0" w:color="auto"/>
            <w:bottom w:val="none" w:sz="0" w:space="0" w:color="auto"/>
            <w:right w:val="none" w:sz="0" w:space="0" w:color="auto"/>
          </w:divBdr>
        </w:div>
        <w:div w:id="103042062">
          <w:marLeft w:val="547"/>
          <w:marRight w:val="0"/>
          <w:marTop w:val="77"/>
          <w:marBottom w:val="0"/>
          <w:divBdr>
            <w:top w:val="none" w:sz="0" w:space="0" w:color="auto"/>
            <w:left w:val="none" w:sz="0" w:space="0" w:color="auto"/>
            <w:bottom w:val="none" w:sz="0" w:space="0" w:color="auto"/>
            <w:right w:val="none" w:sz="0" w:space="0" w:color="auto"/>
          </w:divBdr>
        </w:div>
        <w:div w:id="1322078893">
          <w:marLeft w:val="547"/>
          <w:marRight w:val="0"/>
          <w:marTop w:val="77"/>
          <w:marBottom w:val="0"/>
          <w:divBdr>
            <w:top w:val="none" w:sz="0" w:space="0" w:color="auto"/>
            <w:left w:val="none" w:sz="0" w:space="0" w:color="auto"/>
            <w:bottom w:val="none" w:sz="0" w:space="0" w:color="auto"/>
            <w:right w:val="none" w:sz="0" w:space="0" w:color="auto"/>
          </w:divBdr>
        </w:div>
        <w:div w:id="1326862061">
          <w:marLeft w:val="547"/>
          <w:marRight w:val="0"/>
          <w:marTop w:val="77"/>
          <w:marBottom w:val="0"/>
          <w:divBdr>
            <w:top w:val="none" w:sz="0" w:space="0" w:color="auto"/>
            <w:left w:val="none" w:sz="0" w:space="0" w:color="auto"/>
            <w:bottom w:val="none" w:sz="0" w:space="0" w:color="auto"/>
            <w:right w:val="none" w:sz="0" w:space="0" w:color="auto"/>
          </w:divBdr>
        </w:div>
        <w:div w:id="188109339">
          <w:marLeft w:val="547"/>
          <w:marRight w:val="0"/>
          <w:marTop w:val="77"/>
          <w:marBottom w:val="0"/>
          <w:divBdr>
            <w:top w:val="none" w:sz="0" w:space="0" w:color="auto"/>
            <w:left w:val="none" w:sz="0" w:space="0" w:color="auto"/>
            <w:bottom w:val="none" w:sz="0" w:space="0" w:color="auto"/>
            <w:right w:val="none" w:sz="0" w:space="0" w:color="auto"/>
          </w:divBdr>
        </w:div>
        <w:div w:id="1962223236">
          <w:marLeft w:val="0"/>
          <w:marRight w:val="0"/>
          <w:marTop w:val="115"/>
          <w:marBottom w:val="0"/>
          <w:divBdr>
            <w:top w:val="none" w:sz="0" w:space="0" w:color="auto"/>
            <w:left w:val="none" w:sz="0" w:space="0" w:color="auto"/>
            <w:bottom w:val="none" w:sz="0" w:space="0" w:color="auto"/>
            <w:right w:val="none" w:sz="0" w:space="0" w:color="auto"/>
          </w:divBdr>
        </w:div>
        <w:div w:id="814687863">
          <w:marLeft w:val="547"/>
          <w:marRight w:val="0"/>
          <w:marTop w:val="77"/>
          <w:marBottom w:val="0"/>
          <w:divBdr>
            <w:top w:val="none" w:sz="0" w:space="0" w:color="auto"/>
            <w:left w:val="none" w:sz="0" w:space="0" w:color="auto"/>
            <w:bottom w:val="none" w:sz="0" w:space="0" w:color="auto"/>
            <w:right w:val="none" w:sz="0" w:space="0" w:color="auto"/>
          </w:divBdr>
        </w:div>
        <w:div w:id="1096902457">
          <w:marLeft w:val="547"/>
          <w:marRight w:val="0"/>
          <w:marTop w:val="77"/>
          <w:marBottom w:val="0"/>
          <w:divBdr>
            <w:top w:val="none" w:sz="0" w:space="0" w:color="auto"/>
            <w:left w:val="none" w:sz="0" w:space="0" w:color="auto"/>
            <w:bottom w:val="none" w:sz="0" w:space="0" w:color="auto"/>
            <w:right w:val="none" w:sz="0" w:space="0" w:color="auto"/>
          </w:divBdr>
        </w:div>
        <w:div w:id="726412578">
          <w:marLeft w:val="547"/>
          <w:marRight w:val="0"/>
          <w:marTop w:val="77"/>
          <w:marBottom w:val="0"/>
          <w:divBdr>
            <w:top w:val="none" w:sz="0" w:space="0" w:color="auto"/>
            <w:left w:val="none" w:sz="0" w:space="0" w:color="auto"/>
            <w:bottom w:val="none" w:sz="0" w:space="0" w:color="auto"/>
            <w:right w:val="none" w:sz="0" w:space="0" w:color="auto"/>
          </w:divBdr>
        </w:div>
      </w:divsChild>
    </w:div>
    <w:div w:id="66923024">
      <w:bodyDiv w:val="1"/>
      <w:marLeft w:val="0"/>
      <w:marRight w:val="0"/>
      <w:marTop w:val="0"/>
      <w:marBottom w:val="0"/>
      <w:divBdr>
        <w:top w:val="none" w:sz="0" w:space="0" w:color="auto"/>
        <w:left w:val="none" w:sz="0" w:space="0" w:color="auto"/>
        <w:bottom w:val="none" w:sz="0" w:space="0" w:color="auto"/>
        <w:right w:val="none" w:sz="0" w:space="0" w:color="auto"/>
      </w:divBdr>
    </w:div>
    <w:div w:id="72431967">
      <w:bodyDiv w:val="1"/>
      <w:marLeft w:val="0"/>
      <w:marRight w:val="0"/>
      <w:marTop w:val="0"/>
      <w:marBottom w:val="0"/>
      <w:divBdr>
        <w:top w:val="none" w:sz="0" w:space="0" w:color="auto"/>
        <w:left w:val="none" w:sz="0" w:space="0" w:color="auto"/>
        <w:bottom w:val="none" w:sz="0" w:space="0" w:color="auto"/>
        <w:right w:val="none" w:sz="0" w:space="0" w:color="auto"/>
      </w:divBdr>
    </w:div>
    <w:div w:id="103312958">
      <w:bodyDiv w:val="1"/>
      <w:marLeft w:val="0"/>
      <w:marRight w:val="0"/>
      <w:marTop w:val="0"/>
      <w:marBottom w:val="0"/>
      <w:divBdr>
        <w:top w:val="none" w:sz="0" w:space="0" w:color="auto"/>
        <w:left w:val="none" w:sz="0" w:space="0" w:color="auto"/>
        <w:bottom w:val="none" w:sz="0" w:space="0" w:color="auto"/>
        <w:right w:val="none" w:sz="0" w:space="0" w:color="auto"/>
      </w:divBdr>
      <w:divsChild>
        <w:div w:id="520709501">
          <w:marLeft w:val="0"/>
          <w:marRight w:val="0"/>
          <w:marTop w:val="0"/>
          <w:marBottom w:val="240"/>
          <w:divBdr>
            <w:top w:val="none" w:sz="0" w:space="0" w:color="auto"/>
            <w:left w:val="none" w:sz="0" w:space="0" w:color="auto"/>
            <w:bottom w:val="none" w:sz="0" w:space="0" w:color="auto"/>
            <w:right w:val="none" w:sz="0" w:space="0" w:color="auto"/>
          </w:divBdr>
        </w:div>
      </w:divsChild>
    </w:div>
    <w:div w:id="160856346">
      <w:bodyDiv w:val="1"/>
      <w:marLeft w:val="0"/>
      <w:marRight w:val="0"/>
      <w:marTop w:val="0"/>
      <w:marBottom w:val="0"/>
      <w:divBdr>
        <w:top w:val="none" w:sz="0" w:space="0" w:color="auto"/>
        <w:left w:val="none" w:sz="0" w:space="0" w:color="auto"/>
        <w:bottom w:val="none" w:sz="0" w:space="0" w:color="auto"/>
        <w:right w:val="none" w:sz="0" w:space="0" w:color="auto"/>
      </w:divBdr>
    </w:div>
    <w:div w:id="211036852">
      <w:bodyDiv w:val="1"/>
      <w:marLeft w:val="0"/>
      <w:marRight w:val="0"/>
      <w:marTop w:val="0"/>
      <w:marBottom w:val="0"/>
      <w:divBdr>
        <w:top w:val="none" w:sz="0" w:space="0" w:color="auto"/>
        <w:left w:val="none" w:sz="0" w:space="0" w:color="auto"/>
        <w:bottom w:val="none" w:sz="0" w:space="0" w:color="auto"/>
        <w:right w:val="none" w:sz="0" w:space="0" w:color="auto"/>
      </w:divBdr>
    </w:div>
    <w:div w:id="261374687">
      <w:bodyDiv w:val="1"/>
      <w:marLeft w:val="0"/>
      <w:marRight w:val="0"/>
      <w:marTop w:val="0"/>
      <w:marBottom w:val="0"/>
      <w:divBdr>
        <w:top w:val="none" w:sz="0" w:space="0" w:color="auto"/>
        <w:left w:val="none" w:sz="0" w:space="0" w:color="auto"/>
        <w:bottom w:val="none" w:sz="0" w:space="0" w:color="auto"/>
        <w:right w:val="none" w:sz="0" w:space="0" w:color="auto"/>
      </w:divBdr>
    </w:div>
    <w:div w:id="296617551">
      <w:bodyDiv w:val="1"/>
      <w:marLeft w:val="0"/>
      <w:marRight w:val="0"/>
      <w:marTop w:val="0"/>
      <w:marBottom w:val="0"/>
      <w:divBdr>
        <w:top w:val="none" w:sz="0" w:space="0" w:color="auto"/>
        <w:left w:val="none" w:sz="0" w:space="0" w:color="auto"/>
        <w:bottom w:val="none" w:sz="0" w:space="0" w:color="auto"/>
        <w:right w:val="none" w:sz="0" w:space="0" w:color="auto"/>
      </w:divBdr>
    </w:div>
    <w:div w:id="430516321">
      <w:bodyDiv w:val="1"/>
      <w:marLeft w:val="0"/>
      <w:marRight w:val="0"/>
      <w:marTop w:val="0"/>
      <w:marBottom w:val="0"/>
      <w:divBdr>
        <w:top w:val="none" w:sz="0" w:space="0" w:color="auto"/>
        <w:left w:val="none" w:sz="0" w:space="0" w:color="auto"/>
        <w:bottom w:val="none" w:sz="0" w:space="0" w:color="auto"/>
        <w:right w:val="none" w:sz="0" w:space="0" w:color="auto"/>
      </w:divBdr>
    </w:div>
    <w:div w:id="436020342">
      <w:bodyDiv w:val="1"/>
      <w:marLeft w:val="0"/>
      <w:marRight w:val="0"/>
      <w:marTop w:val="0"/>
      <w:marBottom w:val="0"/>
      <w:divBdr>
        <w:top w:val="none" w:sz="0" w:space="0" w:color="auto"/>
        <w:left w:val="none" w:sz="0" w:space="0" w:color="auto"/>
        <w:bottom w:val="none" w:sz="0" w:space="0" w:color="auto"/>
        <w:right w:val="none" w:sz="0" w:space="0" w:color="auto"/>
      </w:divBdr>
    </w:div>
    <w:div w:id="437723487">
      <w:bodyDiv w:val="1"/>
      <w:marLeft w:val="0"/>
      <w:marRight w:val="0"/>
      <w:marTop w:val="0"/>
      <w:marBottom w:val="0"/>
      <w:divBdr>
        <w:top w:val="none" w:sz="0" w:space="0" w:color="auto"/>
        <w:left w:val="none" w:sz="0" w:space="0" w:color="auto"/>
        <w:bottom w:val="none" w:sz="0" w:space="0" w:color="auto"/>
        <w:right w:val="none" w:sz="0" w:space="0" w:color="auto"/>
      </w:divBdr>
    </w:div>
    <w:div w:id="474494057">
      <w:bodyDiv w:val="1"/>
      <w:marLeft w:val="0"/>
      <w:marRight w:val="0"/>
      <w:marTop w:val="0"/>
      <w:marBottom w:val="0"/>
      <w:divBdr>
        <w:top w:val="none" w:sz="0" w:space="0" w:color="auto"/>
        <w:left w:val="none" w:sz="0" w:space="0" w:color="auto"/>
        <w:bottom w:val="none" w:sz="0" w:space="0" w:color="auto"/>
        <w:right w:val="none" w:sz="0" w:space="0" w:color="auto"/>
      </w:divBdr>
    </w:div>
    <w:div w:id="486895901">
      <w:bodyDiv w:val="1"/>
      <w:marLeft w:val="0"/>
      <w:marRight w:val="0"/>
      <w:marTop w:val="0"/>
      <w:marBottom w:val="0"/>
      <w:divBdr>
        <w:top w:val="none" w:sz="0" w:space="0" w:color="auto"/>
        <w:left w:val="none" w:sz="0" w:space="0" w:color="auto"/>
        <w:bottom w:val="none" w:sz="0" w:space="0" w:color="auto"/>
        <w:right w:val="none" w:sz="0" w:space="0" w:color="auto"/>
      </w:divBdr>
    </w:div>
    <w:div w:id="563683145">
      <w:bodyDiv w:val="1"/>
      <w:marLeft w:val="0"/>
      <w:marRight w:val="0"/>
      <w:marTop w:val="0"/>
      <w:marBottom w:val="0"/>
      <w:divBdr>
        <w:top w:val="none" w:sz="0" w:space="0" w:color="auto"/>
        <w:left w:val="none" w:sz="0" w:space="0" w:color="auto"/>
        <w:bottom w:val="none" w:sz="0" w:space="0" w:color="auto"/>
        <w:right w:val="none" w:sz="0" w:space="0" w:color="auto"/>
      </w:divBdr>
      <w:divsChild>
        <w:div w:id="1789157307">
          <w:marLeft w:val="0"/>
          <w:marRight w:val="0"/>
          <w:marTop w:val="0"/>
          <w:marBottom w:val="240"/>
          <w:divBdr>
            <w:top w:val="none" w:sz="0" w:space="0" w:color="auto"/>
            <w:left w:val="none" w:sz="0" w:space="0" w:color="auto"/>
            <w:bottom w:val="none" w:sz="0" w:space="0" w:color="auto"/>
            <w:right w:val="none" w:sz="0" w:space="0" w:color="auto"/>
          </w:divBdr>
        </w:div>
      </w:divsChild>
    </w:div>
    <w:div w:id="632368626">
      <w:bodyDiv w:val="1"/>
      <w:marLeft w:val="0"/>
      <w:marRight w:val="0"/>
      <w:marTop w:val="0"/>
      <w:marBottom w:val="0"/>
      <w:divBdr>
        <w:top w:val="none" w:sz="0" w:space="0" w:color="auto"/>
        <w:left w:val="none" w:sz="0" w:space="0" w:color="auto"/>
        <w:bottom w:val="none" w:sz="0" w:space="0" w:color="auto"/>
        <w:right w:val="none" w:sz="0" w:space="0" w:color="auto"/>
      </w:divBdr>
    </w:div>
    <w:div w:id="789401811">
      <w:bodyDiv w:val="1"/>
      <w:marLeft w:val="0"/>
      <w:marRight w:val="0"/>
      <w:marTop w:val="0"/>
      <w:marBottom w:val="0"/>
      <w:divBdr>
        <w:top w:val="none" w:sz="0" w:space="0" w:color="auto"/>
        <w:left w:val="none" w:sz="0" w:space="0" w:color="auto"/>
        <w:bottom w:val="none" w:sz="0" w:space="0" w:color="auto"/>
        <w:right w:val="none" w:sz="0" w:space="0" w:color="auto"/>
      </w:divBdr>
    </w:div>
    <w:div w:id="797453020">
      <w:bodyDiv w:val="1"/>
      <w:marLeft w:val="0"/>
      <w:marRight w:val="0"/>
      <w:marTop w:val="0"/>
      <w:marBottom w:val="0"/>
      <w:divBdr>
        <w:top w:val="none" w:sz="0" w:space="0" w:color="auto"/>
        <w:left w:val="none" w:sz="0" w:space="0" w:color="auto"/>
        <w:bottom w:val="none" w:sz="0" w:space="0" w:color="auto"/>
        <w:right w:val="none" w:sz="0" w:space="0" w:color="auto"/>
      </w:divBdr>
    </w:div>
    <w:div w:id="812216912">
      <w:bodyDiv w:val="1"/>
      <w:marLeft w:val="0"/>
      <w:marRight w:val="0"/>
      <w:marTop w:val="0"/>
      <w:marBottom w:val="0"/>
      <w:divBdr>
        <w:top w:val="none" w:sz="0" w:space="0" w:color="auto"/>
        <w:left w:val="none" w:sz="0" w:space="0" w:color="auto"/>
        <w:bottom w:val="none" w:sz="0" w:space="0" w:color="auto"/>
        <w:right w:val="none" w:sz="0" w:space="0" w:color="auto"/>
      </w:divBdr>
    </w:div>
    <w:div w:id="821120022">
      <w:bodyDiv w:val="1"/>
      <w:marLeft w:val="0"/>
      <w:marRight w:val="0"/>
      <w:marTop w:val="0"/>
      <w:marBottom w:val="0"/>
      <w:divBdr>
        <w:top w:val="none" w:sz="0" w:space="0" w:color="auto"/>
        <w:left w:val="none" w:sz="0" w:space="0" w:color="auto"/>
        <w:bottom w:val="none" w:sz="0" w:space="0" w:color="auto"/>
        <w:right w:val="none" w:sz="0" w:space="0" w:color="auto"/>
      </w:divBdr>
      <w:divsChild>
        <w:div w:id="313484386">
          <w:marLeft w:val="0"/>
          <w:marRight w:val="0"/>
          <w:marTop w:val="0"/>
          <w:marBottom w:val="0"/>
          <w:divBdr>
            <w:top w:val="none" w:sz="0" w:space="0" w:color="auto"/>
            <w:left w:val="none" w:sz="0" w:space="0" w:color="auto"/>
            <w:bottom w:val="none" w:sz="0" w:space="0" w:color="auto"/>
            <w:right w:val="none" w:sz="0" w:space="0" w:color="auto"/>
          </w:divBdr>
          <w:divsChild>
            <w:div w:id="1580168804">
              <w:marLeft w:val="0"/>
              <w:marRight w:val="0"/>
              <w:marTop w:val="0"/>
              <w:marBottom w:val="0"/>
              <w:divBdr>
                <w:top w:val="none" w:sz="0" w:space="0" w:color="auto"/>
                <w:left w:val="none" w:sz="0" w:space="0" w:color="auto"/>
                <w:bottom w:val="none" w:sz="0" w:space="0" w:color="auto"/>
                <w:right w:val="none" w:sz="0" w:space="0" w:color="auto"/>
              </w:divBdr>
            </w:div>
          </w:divsChild>
        </w:div>
        <w:div w:id="443813383">
          <w:marLeft w:val="0"/>
          <w:marRight w:val="0"/>
          <w:marTop w:val="0"/>
          <w:marBottom w:val="0"/>
          <w:divBdr>
            <w:top w:val="none" w:sz="0" w:space="0" w:color="auto"/>
            <w:left w:val="none" w:sz="0" w:space="0" w:color="auto"/>
            <w:bottom w:val="none" w:sz="0" w:space="0" w:color="auto"/>
            <w:right w:val="none" w:sz="0" w:space="0" w:color="auto"/>
          </w:divBdr>
          <w:divsChild>
            <w:div w:id="634723027">
              <w:marLeft w:val="0"/>
              <w:marRight w:val="0"/>
              <w:marTop w:val="0"/>
              <w:marBottom w:val="0"/>
              <w:divBdr>
                <w:top w:val="none" w:sz="0" w:space="0" w:color="auto"/>
                <w:left w:val="none" w:sz="0" w:space="0" w:color="auto"/>
                <w:bottom w:val="none" w:sz="0" w:space="0" w:color="auto"/>
                <w:right w:val="none" w:sz="0" w:space="0" w:color="auto"/>
              </w:divBdr>
            </w:div>
            <w:div w:id="294457122">
              <w:marLeft w:val="0"/>
              <w:marRight w:val="0"/>
              <w:marTop w:val="0"/>
              <w:marBottom w:val="0"/>
              <w:divBdr>
                <w:top w:val="none" w:sz="0" w:space="0" w:color="auto"/>
                <w:left w:val="none" w:sz="0" w:space="0" w:color="auto"/>
                <w:bottom w:val="none" w:sz="0" w:space="0" w:color="auto"/>
                <w:right w:val="none" w:sz="0" w:space="0" w:color="auto"/>
              </w:divBdr>
              <w:divsChild>
                <w:div w:id="74352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899675">
      <w:bodyDiv w:val="1"/>
      <w:marLeft w:val="0"/>
      <w:marRight w:val="0"/>
      <w:marTop w:val="0"/>
      <w:marBottom w:val="0"/>
      <w:divBdr>
        <w:top w:val="none" w:sz="0" w:space="0" w:color="auto"/>
        <w:left w:val="none" w:sz="0" w:space="0" w:color="auto"/>
        <w:bottom w:val="none" w:sz="0" w:space="0" w:color="auto"/>
        <w:right w:val="none" w:sz="0" w:space="0" w:color="auto"/>
      </w:divBdr>
    </w:div>
    <w:div w:id="1021474698">
      <w:bodyDiv w:val="1"/>
      <w:marLeft w:val="0"/>
      <w:marRight w:val="0"/>
      <w:marTop w:val="0"/>
      <w:marBottom w:val="0"/>
      <w:divBdr>
        <w:top w:val="none" w:sz="0" w:space="0" w:color="auto"/>
        <w:left w:val="none" w:sz="0" w:space="0" w:color="auto"/>
        <w:bottom w:val="none" w:sz="0" w:space="0" w:color="auto"/>
        <w:right w:val="none" w:sz="0" w:space="0" w:color="auto"/>
      </w:divBdr>
    </w:div>
    <w:div w:id="1125392966">
      <w:bodyDiv w:val="1"/>
      <w:marLeft w:val="0"/>
      <w:marRight w:val="0"/>
      <w:marTop w:val="0"/>
      <w:marBottom w:val="0"/>
      <w:divBdr>
        <w:top w:val="none" w:sz="0" w:space="0" w:color="auto"/>
        <w:left w:val="none" w:sz="0" w:space="0" w:color="auto"/>
        <w:bottom w:val="none" w:sz="0" w:space="0" w:color="auto"/>
        <w:right w:val="none" w:sz="0" w:space="0" w:color="auto"/>
      </w:divBdr>
    </w:div>
    <w:div w:id="1165823331">
      <w:bodyDiv w:val="1"/>
      <w:marLeft w:val="0"/>
      <w:marRight w:val="0"/>
      <w:marTop w:val="0"/>
      <w:marBottom w:val="0"/>
      <w:divBdr>
        <w:top w:val="none" w:sz="0" w:space="0" w:color="auto"/>
        <w:left w:val="none" w:sz="0" w:space="0" w:color="auto"/>
        <w:bottom w:val="none" w:sz="0" w:space="0" w:color="auto"/>
        <w:right w:val="none" w:sz="0" w:space="0" w:color="auto"/>
      </w:divBdr>
      <w:divsChild>
        <w:div w:id="200627955">
          <w:marLeft w:val="0"/>
          <w:marRight w:val="0"/>
          <w:marTop w:val="0"/>
          <w:marBottom w:val="0"/>
          <w:divBdr>
            <w:top w:val="none" w:sz="0" w:space="0" w:color="auto"/>
            <w:left w:val="none" w:sz="0" w:space="0" w:color="auto"/>
            <w:bottom w:val="none" w:sz="0" w:space="0" w:color="auto"/>
            <w:right w:val="none" w:sz="0" w:space="0" w:color="auto"/>
          </w:divBdr>
          <w:divsChild>
            <w:div w:id="2144808036">
              <w:marLeft w:val="0"/>
              <w:marRight w:val="0"/>
              <w:marTop w:val="0"/>
              <w:marBottom w:val="0"/>
              <w:divBdr>
                <w:top w:val="none" w:sz="0" w:space="0" w:color="auto"/>
                <w:left w:val="none" w:sz="0" w:space="0" w:color="auto"/>
                <w:bottom w:val="none" w:sz="0" w:space="0" w:color="auto"/>
                <w:right w:val="none" w:sz="0" w:space="0" w:color="auto"/>
              </w:divBdr>
            </w:div>
            <w:div w:id="220530290">
              <w:marLeft w:val="0"/>
              <w:marRight w:val="0"/>
              <w:marTop w:val="0"/>
              <w:marBottom w:val="0"/>
              <w:divBdr>
                <w:top w:val="none" w:sz="0" w:space="0" w:color="auto"/>
                <w:left w:val="none" w:sz="0" w:space="0" w:color="auto"/>
                <w:bottom w:val="none" w:sz="0" w:space="0" w:color="auto"/>
                <w:right w:val="none" w:sz="0" w:space="0" w:color="auto"/>
              </w:divBdr>
              <w:divsChild>
                <w:div w:id="1497304672">
                  <w:marLeft w:val="0"/>
                  <w:marRight w:val="0"/>
                  <w:marTop w:val="0"/>
                  <w:marBottom w:val="0"/>
                  <w:divBdr>
                    <w:top w:val="none" w:sz="0" w:space="0" w:color="auto"/>
                    <w:left w:val="none" w:sz="0" w:space="0" w:color="auto"/>
                    <w:bottom w:val="none" w:sz="0" w:space="0" w:color="auto"/>
                    <w:right w:val="none" w:sz="0" w:space="0" w:color="auto"/>
                  </w:divBdr>
                  <w:divsChild>
                    <w:div w:id="1767723186">
                      <w:marLeft w:val="0"/>
                      <w:marRight w:val="0"/>
                      <w:marTop w:val="0"/>
                      <w:marBottom w:val="0"/>
                      <w:divBdr>
                        <w:top w:val="none" w:sz="0" w:space="0" w:color="auto"/>
                        <w:left w:val="none" w:sz="0" w:space="0" w:color="auto"/>
                        <w:bottom w:val="none" w:sz="0" w:space="0" w:color="auto"/>
                        <w:right w:val="none" w:sz="0" w:space="0" w:color="auto"/>
                      </w:divBdr>
                    </w:div>
                    <w:div w:id="1219826832">
                      <w:marLeft w:val="300"/>
                      <w:marRight w:val="0"/>
                      <w:marTop w:val="0"/>
                      <w:marBottom w:val="0"/>
                      <w:divBdr>
                        <w:top w:val="none" w:sz="0" w:space="0" w:color="auto"/>
                        <w:left w:val="none" w:sz="0" w:space="0" w:color="auto"/>
                        <w:bottom w:val="none" w:sz="0" w:space="0" w:color="auto"/>
                        <w:right w:val="none" w:sz="0" w:space="0" w:color="auto"/>
                      </w:divBdr>
                      <w:divsChild>
                        <w:div w:id="1889221238">
                          <w:marLeft w:val="0"/>
                          <w:marRight w:val="0"/>
                          <w:marTop w:val="0"/>
                          <w:marBottom w:val="0"/>
                          <w:divBdr>
                            <w:top w:val="none" w:sz="0" w:space="0" w:color="auto"/>
                            <w:left w:val="none" w:sz="0" w:space="0" w:color="auto"/>
                            <w:bottom w:val="none" w:sz="0" w:space="0" w:color="auto"/>
                            <w:right w:val="none" w:sz="0" w:space="0" w:color="auto"/>
                          </w:divBdr>
                          <w:divsChild>
                            <w:div w:id="1577738871">
                              <w:marLeft w:val="0"/>
                              <w:marRight w:val="0"/>
                              <w:marTop w:val="0"/>
                              <w:marBottom w:val="0"/>
                              <w:divBdr>
                                <w:top w:val="none" w:sz="0" w:space="0" w:color="auto"/>
                                <w:left w:val="none" w:sz="0" w:space="0" w:color="auto"/>
                                <w:bottom w:val="none" w:sz="0" w:space="0" w:color="auto"/>
                                <w:right w:val="none" w:sz="0" w:space="0" w:color="auto"/>
                              </w:divBdr>
                            </w:div>
                            <w:div w:id="466318386">
                              <w:marLeft w:val="0"/>
                              <w:marRight w:val="0"/>
                              <w:marTop w:val="0"/>
                              <w:marBottom w:val="0"/>
                              <w:divBdr>
                                <w:top w:val="none" w:sz="0" w:space="0" w:color="auto"/>
                                <w:left w:val="none" w:sz="0" w:space="0" w:color="auto"/>
                                <w:bottom w:val="none" w:sz="0" w:space="0" w:color="auto"/>
                                <w:right w:val="none" w:sz="0" w:space="0" w:color="auto"/>
                              </w:divBdr>
                            </w:div>
                            <w:div w:id="1218936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2260629">
              <w:marLeft w:val="0"/>
              <w:marRight w:val="0"/>
              <w:marTop w:val="0"/>
              <w:marBottom w:val="0"/>
              <w:divBdr>
                <w:top w:val="none" w:sz="0" w:space="0" w:color="auto"/>
                <w:left w:val="none" w:sz="0" w:space="0" w:color="auto"/>
                <w:bottom w:val="none" w:sz="0" w:space="0" w:color="auto"/>
                <w:right w:val="none" w:sz="0" w:space="0" w:color="auto"/>
              </w:divBdr>
              <w:divsChild>
                <w:div w:id="27221856">
                  <w:marLeft w:val="0"/>
                  <w:marRight w:val="0"/>
                  <w:marTop w:val="0"/>
                  <w:marBottom w:val="0"/>
                  <w:divBdr>
                    <w:top w:val="none" w:sz="0" w:space="0" w:color="auto"/>
                    <w:left w:val="none" w:sz="0" w:space="0" w:color="auto"/>
                    <w:bottom w:val="none" w:sz="0" w:space="0" w:color="auto"/>
                    <w:right w:val="none" w:sz="0" w:space="0" w:color="auto"/>
                  </w:divBdr>
                  <w:divsChild>
                    <w:div w:id="1062409494">
                      <w:marLeft w:val="0"/>
                      <w:marRight w:val="0"/>
                      <w:marTop w:val="0"/>
                      <w:marBottom w:val="0"/>
                      <w:divBdr>
                        <w:top w:val="none" w:sz="0" w:space="0" w:color="auto"/>
                        <w:left w:val="none" w:sz="0" w:space="0" w:color="auto"/>
                        <w:bottom w:val="none" w:sz="0" w:space="0" w:color="auto"/>
                        <w:right w:val="none" w:sz="0" w:space="0" w:color="auto"/>
                      </w:divBdr>
                    </w:div>
                    <w:div w:id="1982879627">
                      <w:marLeft w:val="300"/>
                      <w:marRight w:val="0"/>
                      <w:marTop w:val="0"/>
                      <w:marBottom w:val="0"/>
                      <w:divBdr>
                        <w:top w:val="none" w:sz="0" w:space="0" w:color="auto"/>
                        <w:left w:val="none" w:sz="0" w:space="0" w:color="auto"/>
                        <w:bottom w:val="none" w:sz="0" w:space="0" w:color="auto"/>
                        <w:right w:val="none" w:sz="0" w:space="0" w:color="auto"/>
                      </w:divBdr>
                      <w:divsChild>
                        <w:div w:id="1236938581">
                          <w:marLeft w:val="0"/>
                          <w:marRight w:val="0"/>
                          <w:marTop w:val="0"/>
                          <w:marBottom w:val="0"/>
                          <w:divBdr>
                            <w:top w:val="none" w:sz="0" w:space="0" w:color="auto"/>
                            <w:left w:val="none" w:sz="0" w:space="0" w:color="auto"/>
                            <w:bottom w:val="none" w:sz="0" w:space="0" w:color="auto"/>
                            <w:right w:val="none" w:sz="0" w:space="0" w:color="auto"/>
                          </w:divBdr>
                          <w:divsChild>
                            <w:div w:id="1798529246">
                              <w:marLeft w:val="0"/>
                              <w:marRight w:val="0"/>
                              <w:marTop w:val="0"/>
                              <w:marBottom w:val="0"/>
                              <w:divBdr>
                                <w:top w:val="none" w:sz="0" w:space="0" w:color="auto"/>
                                <w:left w:val="none" w:sz="0" w:space="0" w:color="auto"/>
                                <w:bottom w:val="none" w:sz="0" w:space="0" w:color="auto"/>
                                <w:right w:val="none" w:sz="0" w:space="0" w:color="auto"/>
                              </w:divBdr>
                            </w:div>
                            <w:div w:id="99137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1090451">
      <w:bodyDiv w:val="1"/>
      <w:marLeft w:val="0"/>
      <w:marRight w:val="0"/>
      <w:marTop w:val="0"/>
      <w:marBottom w:val="0"/>
      <w:divBdr>
        <w:top w:val="none" w:sz="0" w:space="0" w:color="auto"/>
        <w:left w:val="none" w:sz="0" w:space="0" w:color="auto"/>
        <w:bottom w:val="none" w:sz="0" w:space="0" w:color="auto"/>
        <w:right w:val="none" w:sz="0" w:space="0" w:color="auto"/>
      </w:divBdr>
    </w:div>
    <w:div w:id="1294752531">
      <w:bodyDiv w:val="1"/>
      <w:marLeft w:val="0"/>
      <w:marRight w:val="0"/>
      <w:marTop w:val="0"/>
      <w:marBottom w:val="0"/>
      <w:divBdr>
        <w:top w:val="none" w:sz="0" w:space="0" w:color="auto"/>
        <w:left w:val="none" w:sz="0" w:space="0" w:color="auto"/>
        <w:bottom w:val="none" w:sz="0" w:space="0" w:color="auto"/>
        <w:right w:val="none" w:sz="0" w:space="0" w:color="auto"/>
      </w:divBdr>
    </w:div>
    <w:div w:id="1304391537">
      <w:bodyDiv w:val="1"/>
      <w:marLeft w:val="0"/>
      <w:marRight w:val="0"/>
      <w:marTop w:val="0"/>
      <w:marBottom w:val="0"/>
      <w:divBdr>
        <w:top w:val="none" w:sz="0" w:space="0" w:color="auto"/>
        <w:left w:val="none" w:sz="0" w:space="0" w:color="auto"/>
        <w:bottom w:val="none" w:sz="0" w:space="0" w:color="auto"/>
        <w:right w:val="none" w:sz="0" w:space="0" w:color="auto"/>
      </w:divBdr>
    </w:div>
    <w:div w:id="1311013157">
      <w:bodyDiv w:val="1"/>
      <w:marLeft w:val="0"/>
      <w:marRight w:val="0"/>
      <w:marTop w:val="0"/>
      <w:marBottom w:val="0"/>
      <w:divBdr>
        <w:top w:val="none" w:sz="0" w:space="0" w:color="auto"/>
        <w:left w:val="none" w:sz="0" w:space="0" w:color="auto"/>
        <w:bottom w:val="none" w:sz="0" w:space="0" w:color="auto"/>
        <w:right w:val="none" w:sz="0" w:space="0" w:color="auto"/>
      </w:divBdr>
    </w:div>
    <w:div w:id="1335258531">
      <w:bodyDiv w:val="1"/>
      <w:marLeft w:val="0"/>
      <w:marRight w:val="0"/>
      <w:marTop w:val="0"/>
      <w:marBottom w:val="0"/>
      <w:divBdr>
        <w:top w:val="none" w:sz="0" w:space="0" w:color="auto"/>
        <w:left w:val="none" w:sz="0" w:space="0" w:color="auto"/>
        <w:bottom w:val="none" w:sz="0" w:space="0" w:color="auto"/>
        <w:right w:val="none" w:sz="0" w:space="0" w:color="auto"/>
      </w:divBdr>
    </w:div>
    <w:div w:id="1365399982">
      <w:bodyDiv w:val="1"/>
      <w:marLeft w:val="0"/>
      <w:marRight w:val="0"/>
      <w:marTop w:val="0"/>
      <w:marBottom w:val="0"/>
      <w:divBdr>
        <w:top w:val="none" w:sz="0" w:space="0" w:color="auto"/>
        <w:left w:val="none" w:sz="0" w:space="0" w:color="auto"/>
        <w:bottom w:val="none" w:sz="0" w:space="0" w:color="auto"/>
        <w:right w:val="none" w:sz="0" w:space="0" w:color="auto"/>
      </w:divBdr>
    </w:div>
    <w:div w:id="1380058135">
      <w:bodyDiv w:val="1"/>
      <w:marLeft w:val="0"/>
      <w:marRight w:val="0"/>
      <w:marTop w:val="0"/>
      <w:marBottom w:val="0"/>
      <w:divBdr>
        <w:top w:val="none" w:sz="0" w:space="0" w:color="auto"/>
        <w:left w:val="none" w:sz="0" w:space="0" w:color="auto"/>
        <w:bottom w:val="none" w:sz="0" w:space="0" w:color="auto"/>
        <w:right w:val="none" w:sz="0" w:space="0" w:color="auto"/>
      </w:divBdr>
    </w:div>
    <w:div w:id="1428771688">
      <w:bodyDiv w:val="1"/>
      <w:marLeft w:val="0"/>
      <w:marRight w:val="0"/>
      <w:marTop w:val="0"/>
      <w:marBottom w:val="0"/>
      <w:divBdr>
        <w:top w:val="none" w:sz="0" w:space="0" w:color="auto"/>
        <w:left w:val="none" w:sz="0" w:space="0" w:color="auto"/>
        <w:bottom w:val="none" w:sz="0" w:space="0" w:color="auto"/>
        <w:right w:val="none" w:sz="0" w:space="0" w:color="auto"/>
      </w:divBdr>
    </w:div>
    <w:div w:id="1442528674">
      <w:bodyDiv w:val="1"/>
      <w:marLeft w:val="0"/>
      <w:marRight w:val="0"/>
      <w:marTop w:val="0"/>
      <w:marBottom w:val="0"/>
      <w:divBdr>
        <w:top w:val="none" w:sz="0" w:space="0" w:color="auto"/>
        <w:left w:val="none" w:sz="0" w:space="0" w:color="auto"/>
        <w:bottom w:val="none" w:sz="0" w:space="0" w:color="auto"/>
        <w:right w:val="none" w:sz="0" w:space="0" w:color="auto"/>
      </w:divBdr>
    </w:div>
    <w:div w:id="1460535344">
      <w:bodyDiv w:val="1"/>
      <w:marLeft w:val="0"/>
      <w:marRight w:val="0"/>
      <w:marTop w:val="0"/>
      <w:marBottom w:val="0"/>
      <w:divBdr>
        <w:top w:val="none" w:sz="0" w:space="0" w:color="auto"/>
        <w:left w:val="none" w:sz="0" w:space="0" w:color="auto"/>
        <w:bottom w:val="none" w:sz="0" w:space="0" w:color="auto"/>
        <w:right w:val="none" w:sz="0" w:space="0" w:color="auto"/>
      </w:divBdr>
    </w:div>
    <w:div w:id="1519200587">
      <w:bodyDiv w:val="1"/>
      <w:marLeft w:val="0"/>
      <w:marRight w:val="0"/>
      <w:marTop w:val="0"/>
      <w:marBottom w:val="0"/>
      <w:divBdr>
        <w:top w:val="none" w:sz="0" w:space="0" w:color="auto"/>
        <w:left w:val="none" w:sz="0" w:space="0" w:color="auto"/>
        <w:bottom w:val="none" w:sz="0" w:space="0" w:color="auto"/>
        <w:right w:val="none" w:sz="0" w:space="0" w:color="auto"/>
      </w:divBdr>
    </w:div>
    <w:div w:id="1678920815">
      <w:bodyDiv w:val="1"/>
      <w:marLeft w:val="0"/>
      <w:marRight w:val="0"/>
      <w:marTop w:val="0"/>
      <w:marBottom w:val="0"/>
      <w:divBdr>
        <w:top w:val="none" w:sz="0" w:space="0" w:color="auto"/>
        <w:left w:val="none" w:sz="0" w:space="0" w:color="auto"/>
        <w:bottom w:val="none" w:sz="0" w:space="0" w:color="auto"/>
        <w:right w:val="none" w:sz="0" w:space="0" w:color="auto"/>
      </w:divBdr>
    </w:div>
    <w:div w:id="1833448395">
      <w:bodyDiv w:val="1"/>
      <w:marLeft w:val="0"/>
      <w:marRight w:val="0"/>
      <w:marTop w:val="0"/>
      <w:marBottom w:val="0"/>
      <w:divBdr>
        <w:top w:val="none" w:sz="0" w:space="0" w:color="auto"/>
        <w:left w:val="none" w:sz="0" w:space="0" w:color="auto"/>
        <w:bottom w:val="none" w:sz="0" w:space="0" w:color="auto"/>
        <w:right w:val="none" w:sz="0" w:space="0" w:color="auto"/>
      </w:divBdr>
    </w:div>
    <w:div w:id="1861427164">
      <w:bodyDiv w:val="1"/>
      <w:marLeft w:val="0"/>
      <w:marRight w:val="0"/>
      <w:marTop w:val="0"/>
      <w:marBottom w:val="0"/>
      <w:divBdr>
        <w:top w:val="none" w:sz="0" w:space="0" w:color="auto"/>
        <w:left w:val="none" w:sz="0" w:space="0" w:color="auto"/>
        <w:bottom w:val="none" w:sz="0" w:space="0" w:color="auto"/>
        <w:right w:val="none" w:sz="0" w:space="0" w:color="auto"/>
      </w:divBdr>
    </w:div>
    <w:div w:id="1946645882">
      <w:bodyDiv w:val="1"/>
      <w:marLeft w:val="0"/>
      <w:marRight w:val="0"/>
      <w:marTop w:val="0"/>
      <w:marBottom w:val="0"/>
      <w:divBdr>
        <w:top w:val="none" w:sz="0" w:space="0" w:color="auto"/>
        <w:left w:val="none" w:sz="0" w:space="0" w:color="auto"/>
        <w:bottom w:val="none" w:sz="0" w:space="0" w:color="auto"/>
        <w:right w:val="none" w:sz="0" w:space="0" w:color="auto"/>
      </w:divBdr>
      <w:divsChild>
        <w:div w:id="494415882">
          <w:marLeft w:val="0"/>
          <w:marRight w:val="0"/>
          <w:marTop w:val="0"/>
          <w:marBottom w:val="0"/>
          <w:divBdr>
            <w:top w:val="none" w:sz="0" w:space="0" w:color="auto"/>
            <w:left w:val="none" w:sz="0" w:space="0" w:color="auto"/>
            <w:bottom w:val="none" w:sz="0" w:space="0" w:color="auto"/>
            <w:right w:val="none" w:sz="0" w:space="0" w:color="auto"/>
          </w:divBdr>
          <w:divsChild>
            <w:div w:id="1701972840">
              <w:marLeft w:val="0"/>
              <w:marRight w:val="0"/>
              <w:marTop w:val="0"/>
              <w:marBottom w:val="0"/>
              <w:divBdr>
                <w:top w:val="none" w:sz="0" w:space="0" w:color="auto"/>
                <w:left w:val="none" w:sz="0" w:space="0" w:color="auto"/>
                <w:bottom w:val="none" w:sz="0" w:space="0" w:color="auto"/>
                <w:right w:val="none" w:sz="0" w:space="0" w:color="auto"/>
              </w:divBdr>
            </w:div>
          </w:divsChild>
        </w:div>
        <w:div w:id="661852711">
          <w:marLeft w:val="0"/>
          <w:marRight w:val="0"/>
          <w:marTop w:val="0"/>
          <w:marBottom w:val="0"/>
          <w:divBdr>
            <w:top w:val="none" w:sz="0" w:space="0" w:color="auto"/>
            <w:left w:val="none" w:sz="0" w:space="0" w:color="auto"/>
            <w:bottom w:val="none" w:sz="0" w:space="0" w:color="auto"/>
            <w:right w:val="none" w:sz="0" w:space="0" w:color="auto"/>
          </w:divBdr>
          <w:divsChild>
            <w:div w:id="1943297110">
              <w:marLeft w:val="0"/>
              <w:marRight w:val="0"/>
              <w:marTop w:val="0"/>
              <w:marBottom w:val="0"/>
              <w:divBdr>
                <w:top w:val="none" w:sz="0" w:space="0" w:color="auto"/>
                <w:left w:val="none" w:sz="0" w:space="0" w:color="auto"/>
                <w:bottom w:val="none" w:sz="0" w:space="0" w:color="auto"/>
                <w:right w:val="none" w:sz="0" w:space="0" w:color="auto"/>
              </w:divBdr>
            </w:div>
            <w:div w:id="1400636791">
              <w:marLeft w:val="0"/>
              <w:marRight w:val="0"/>
              <w:marTop w:val="0"/>
              <w:marBottom w:val="0"/>
              <w:divBdr>
                <w:top w:val="none" w:sz="0" w:space="0" w:color="auto"/>
                <w:left w:val="none" w:sz="0" w:space="0" w:color="auto"/>
                <w:bottom w:val="none" w:sz="0" w:space="0" w:color="auto"/>
                <w:right w:val="none" w:sz="0" w:space="0" w:color="auto"/>
              </w:divBdr>
              <w:divsChild>
                <w:div w:id="203410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918658">
      <w:bodyDiv w:val="1"/>
      <w:marLeft w:val="0"/>
      <w:marRight w:val="0"/>
      <w:marTop w:val="0"/>
      <w:marBottom w:val="0"/>
      <w:divBdr>
        <w:top w:val="none" w:sz="0" w:space="0" w:color="auto"/>
        <w:left w:val="none" w:sz="0" w:space="0" w:color="auto"/>
        <w:bottom w:val="none" w:sz="0" w:space="0" w:color="auto"/>
        <w:right w:val="none" w:sz="0" w:space="0" w:color="auto"/>
      </w:divBdr>
    </w:div>
    <w:div w:id="2103142699">
      <w:bodyDiv w:val="1"/>
      <w:marLeft w:val="0"/>
      <w:marRight w:val="0"/>
      <w:marTop w:val="0"/>
      <w:marBottom w:val="0"/>
      <w:divBdr>
        <w:top w:val="none" w:sz="0" w:space="0" w:color="auto"/>
        <w:left w:val="none" w:sz="0" w:space="0" w:color="auto"/>
        <w:bottom w:val="none" w:sz="0" w:space="0" w:color="auto"/>
        <w:right w:val="none" w:sz="0" w:space="0" w:color="auto"/>
      </w:divBdr>
      <w:divsChild>
        <w:div w:id="914242848">
          <w:marLeft w:val="0"/>
          <w:marRight w:val="0"/>
          <w:marTop w:val="0"/>
          <w:marBottom w:val="0"/>
          <w:divBdr>
            <w:top w:val="none" w:sz="0" w:space="0" w:color="auto"/>
            <w:left w:val="none" w:sz="0" w:space="0" w:color="auto"/>
            <w:bottom w:val="none" w:sz="0" w:space="0" w:color="auto"/>
            <w:right w:val="none" w:sz="0" w:space="0" w:color="auto"/>
          </w:divBdr>
          <w:divsChild>
            <w:div w:id="992760964">
              <w:marLeft w:val="0"/>
              <w:marRight w:val="0"/>
              <w:marTop w:val="0"/>
              <w:marBottom w:val="0"/>
              <w:divBdr>
                <w:top w:val="none" w:sz="0" w:space="0" w:color="auto"/>
                <w:left w:val="none" w:sz="0" w:space="0" w:color="auto"/>
                <w:bottom w:val="none" w:sz="0" w:space="0" w:color="auto"/>
                <w:right w:val="none" w:sz="0" w:space="0" w:color="auto"/>
              </w:divBdr>
            </w:div>
            <w:div w:id="610286741">
              <w:marLeft w:val="0"/>
              <w:marRight w:val="0"/>
              <w:marTop w:val="0"/>
              <w:marBottom w:val="0"/>
              <w:divBdr>
                <w:top w:val="none" w:sz="0" w:space="0" w:color="auto"/>
                <w:left w:val="none" w:sz="0" w:space="0" w:color="auto"/>
                <w:bottom w:val="none" w:sz="0" w:space="0" w:color="auto"/>
                <w:right w:val="none" w:sz="0" w:space="0" w:color="auto"/>
              </w:divBdr>
              <w:divsChild>
                <w:div w:id="18897130">
                  <w:marLeft w:val="0"/>
                  <w:marRight w:val="0"/>
                  <w:marTop w:val="0"/>
                  <w:marBottom w:val="0"/>
                  <w:divBdr>
                    <w:top w:val="none" w:sz="0" w:space="0" w:color="auto"/>
                    <w:left w:val="none" w:sz="0" w:space="0" w:color="auto"/>
                    <w:bottom w:val="none" w:sz="0" w:space="0" w:color="auto"/>
                    <w:right w:val="none" w:sz="0" w:space="0" w:color="auto"/>
                  </w:divBdr>
                  <w:divsChild>
                    <w:div w:id="1167357284">
                      <w:marLeft w:val="0"/>
                      <w:marRight w:val="0"/>
                      <w:marTop w:val="0"/>
                      <w:marBottom w:val="0"/>
                      <w:divBdr>
                        <w:top w:val="none" w:sz="0" w:space="0" w:color="auto"/>
                        <w:left w:val="none" w:sz="0" w:space="0" w:color="auto"/>
                        <w:bottom w:val="none" w:sz="0" w:space="0" w:color="auto"/>
                        <w:right w:val="none" w:sz="0" w:space="0" w:color="auto"/>
                      </w:divBdr>
                    </w:div>
                    <w:div w:id="1506359276">
                      <w:marLeft w:val="300"/>
                      <w:marRight w:val="0"/>
                      <w:marTop w:val="0"/>
                      <w:marBottom w:val="0"/>
                      <w:divBdr>
                        <w:top w:val="none" w:sz="0" w:space="0" w:color="auto"/>
                        <w:left w:val="none" w:sz="0" w:space="0" w:color="auto"/>
                        <w:bottom w:val="none" w:sz="0" w:space="0" w:color="auto"/>
                        <w:right w:val="none" w:sz="0" w:space="0" w:color="auto"/>
                      </w:divBdr>
                      <w:divsChild>
                        <w:div w:id="1432703504">
                          <w:marLeft w:val="0"/>
                          <w:marRight w:val="0"/>
                          <w:marTop w:val="0"/>
                          <w:marBottom w:val="0"/>
                          <w:divBdr>
                            <w:top w:val="none" w:sz="0" w:space="0" w:color="auto"/>
                            <w:left w:val="none" w:sz="0" w:space="0" w:color="auto"/>
                            <w:bottom w:val="none" w:sz="0" w:space="0" w:color="auto"/>
                            <w:right w:val="none" w:sz="0" w:space="0" w:color="auto"/>
                          </w:divBdr>
                          <w:divsChild>
                            <w:div w:id="590546905">
                              <w:marLeft w:val="0"/>
                              <w:marRight w:val="0"/>
                              <w:marTop w:val="0"/>
                              <w:marBottom w:val="0"/>
                              <w:divBdr>
                                <w:top w:val="none" w:sz="0" w:space="0" w:color="auto"/>
                                <w:left w:val="none" w:sz="0" w:space="0" w:color="auto"/>
                                <w:bottom w:val="none" w:sz="0" w:space="0" w:color="auto"/>
                                <w:right w:val="none" w:sz="0" w:space="0" w:color="auto"/>
                              </w:divBdr>
                            </w:div>
                            <w:div w:id="12689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2142661">
              <w:marLeft w:val="0"/>
              <w:marRight w:val="0"/>
              <w:marTop w:val="0"/>
              <w:marBottom w:val="0"/>
              <w:divBdr>
                <w:top w:val="none" w:sz="0" w:space="0" w:color="auto"/>
                <w:left w:val="none" w:sz="0" w:space="0" w:color="auto"/>
                <w:bottom w:val="none" w:sz="0" w:space="0" w:color="auto"/>
                <w:right w:val="none" w:sz="0" w:space="0" w:color="auto"/>
              </w:divBdr>
              <w:divsChild>
                <w:div w:id="1357653729">
                  <w:marLeft w:val="0"/>
                  <w:marRight w:val="0"/>
                  <w:marTop w:val="0"/>
                  <w:marBottom w:val="0"/>
                  <w:divBdr>
                    <w:top w:val="none" w:sz="0" w:space="0" w:color="auto"/>
                    <w:left w:val="none" w:sz="0" w:space="0" w:color="auto"/>
                    <w:bottom w:val="none" w:sz="0" w:space="0" w:color="auto"/>
                    <w:right w:val="none" w:sz="0" w:space="0" w:color="auto"/>
                  </w:divBdr>
                  <w:divsChild>
                    <w:div w:id="1190988162">
                      <w:marLeft w:val="0"/>
                      <w:marRight w:val="0"/>
                      <w:marTop w:val="0"/>
                      <w:marBottom w:val="0"/>
                      <w:divBdr>
                        <w:top w:val="none" w:sz="0" w:space="0" w:color="auto"/>
                        <w:left w:val="none" w:sz="0" w:space="0" w:color="auto"/>
                        <w:bottom w:val="none" w:sz="0" w:space="0" w:color="auto"/>
                        <w:right w:val="none" w:sz="0" w:space="0" w:color="auto"/>
                      </w:divBdr>
                    </w:div>
                    <w:div w:id="428742393">
                      <w:marLeft w:val="300"/>
                      <w:marRight w:val="0"/>
                      <w:marTop w:val="0"/>
                      <w:marBottom w:val="0"/>
                      <w:divBdr>
                        <w:top w:val="none" w:sz="0" w:space="0" w:color="auto"/>
                        <w:left w:val="none" w:sz="0" w:space="0" w:color="auto"/>
                        <w:bottom w:val="none" w:sz="0" w:space="0" w:color="auto"/>
                        <w:right w:val="none" w:sz="0" w:space="0" w:color="auto"/>
                      </w:divBdr>
                      <w:divsChild>
                        <w:div w:id="1631127797">
                          <w:marLeft w:val="0"/>
                          <w:marRight w:val="0"/>
                          <w:marTop w:val="0"/>
                          <w:marBottom w:val="0"/>
                          <w:divBdr>
                            <w:top w:val="none" w:sz="0" w:space="0" w:color="auto"/>
                            <w:left w:val="none" w:sz="0" w:space="0" w:color="auto"/>
                            <w:bottom w:val="none" w:sz="0" w:space="0" w:color="auto"/>
                            <w:right w:val="none" w:sz="0" w:space="0" w:color="auto"/>
                          </w:divBdr>
                          <w:divsChild>
                            <w:div w:id="1154644308">
                              <w:marLeft w:val="0"/>
                              <w:marRight w:val="0"/>
                              <w:marTop w:val="0"/>
                              <w:marBottom w:val="0"/>
                              <w:divBdr>
                                <w:top w:val="none" w:sz="0" w:space="0" w:color="auto"/>
                                <w:left w:val="none" w:sz="0" w:space="0" w:color="auto"/>
                                <w:bottom w:val="none" w:sz="0" w:space="0" w:color="auto"/>
                                <w:right w:val="none" w:sz="0" w:space="0" w:color="auto"/>
                              </w:divBdr>
                            </w:div>
                            <w:div w:id="879249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3527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5D6BE8-2A0B-4D15-935A-02CA00E9C1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60</Pages>
  <Words>14251</Words>
  <Characters>78384</Characters>
  <Application>Microsoft Office Word</Application>
  <DocSecurity>0</DocSecurity>
  <Lines>653</Lines>
  <Paragraphs>184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Alexis Tapia</dc:creator>
  <cp:keywords/>
  <dc:description/>
  <cp:lastModifiedBy>Esaú De Santos</cp:lastModifiedBy>
  <cp:revision>2</cp:revision>
  <cp:lastPrinted>2019-10-24T23:01:00Z</cp:lastPrinted>
  <dcterms:created xsi:type="dcterms:W3CDTF">2020-04-13T19:37:00Z</dcterms:created>
  <dcterms:modified xsi:type="dcterms:W3CDTF">2020-04-13T19:37:00Z</dcterms:modified>
</cp:coreProperties>
</file>