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DA1B7C">
        <w:rPr>
          <w:rFonts w:ascii="Palatino Linotype" w:hAnsi="Palatino Linotype"/>
          <w:sz w:val="24"/>
          <w:szCs w:val="24"/>
          <w:lang w:eastAsia="es-MX"/>
        </w:rPr>
        <w:t>veintidós de mayo de dos mil diecinueve.</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4C3E40">
        <w:rPr>
          <w:rFonts w:ascii="Palatino Linotype" w:hAnsi="Palatino Linotype"/>
          <w:b/>
          <w:bCs/>
          <w:sz w:val="24"/>
          <w:szCs w:val="24"/>
          <w:lang w:eastAsia="es-MX"/>
        </w:rPr>
        <w:t>013</w:t>
      </w:r>
      <w:r w:rsidR="00F612DC">
        <w:rPr>
          <w:rFonts w:ascii="Palatino Linotype" w:hAnsi="Palatino Linotype"/>
          <w:b/>
          <w:bCs/>
          <w:sz w:val="24"/>
          <w:szCs w:val="24"/>
          <w:lang w:eastAsia="es-MX"/>
        </w:rPr>
        <w:t>35/INFOEM/IP/RR/2019</w:t>
      </w:r>
      <w:r w:rsidR="003C3124">
        <w:rPr>
          <w:rFonts w:ascii="Palatino Linotype" w:hAnsi="Palatino Linotype"/>
          <w:sz w:val="24"/>
          <w:szCs w:val="24"/>
        </w:rPr>
        <w:t>, interpuest</w:t>
      </w:r>
      <w:r w:rsidR="009151CF">
        <w:rPr>
          <w:rFonts w:ascii="Palatino Linotype" w:hAnsi="Palatino Linotype"/>
          <w:sz w:val="24"/>
          <w:szCs w:val="24"/>
        </w:rPr>
        <w:t>o por el</w:t>
      </w:r>
      <w:r w:rsidR="00D01B24">
        <w:rPr>
          <w:rFonts w:ascii="Palatino Linotype" w:hAnsi="Palatino Linotype"/>
          <w:sz w:val="24"/>
          <w:szCs w:val="24"/>
        </w:rPr>
        <w:t xml:space="preserve"> </w:t>
      </w:r>
      <w:r w:rsidR="004C3E40">
        <w:rPr>
          <w:rFonts w:ascii="Palatino Linotype" w:hAnsi="Palatino Linotype"/>
          <w:b/>
          <w:sz w:val="24"/>
          <w:szCs w:val="24"/>
        </w:rPr>
        <w:t xml:space="preserve">C. </w:t>
      </w:r>
      <w:r w:rsidR="00BD07CC">
        <w:rPr>
          <w:rFonts w:ascii="Palatino Linotype" w:hAnsi="Palatino Linotype"/>
          <w:b/>
          <w:sz w:val="24"/>
          <w:szCs w:val="24"/>
        </w:rPr>
        <w:t>xxxxxx xxxx xxxx</w:t>
      </w:r>
      <w:r w:rsidR="00FC7D8B">
        <w:rPr>
          <w:rFonts w:ascii="Palatino Linotype" w:hAnsi="Palatino Linotype"/>
          <w:sz w:val="24"/>
          <w:szCs w:val="24"/>
        </w:rPr>
        <w:t xml:space="preserve"> </w:t>
      </w:r>
      <w:r w:rsidRPr="00C35F18">
        <w:rPr>
          <w:rFonts w:ascii="Palatino Linotype" w:hAnsi="Palatino Linotype"/>
          <w:sz w:val="24"/>
          <w:szCs w:val="24"/>
        </w:rPr>
        <w:t xml:space="preserve">en lo sucesivo </w:t>
      </w:r>
      <w:r w:rsidR="00216B8D">
        <w:rPr>
          <w:rFonts w:ascii="Palatino Linotype" w:hAnsi="Palatino Linotype"/>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C2473C">
        <w:rPr>
          <w:rFonts w:ascii="Palatino Linotype" w:hAnsi="Palatino Linotype"/>
          <w:sz w:val="24"/>
          <w:szCs w:val="24"/>
        </w:rPr>
        <w:t>l</w:t>
      </w:r>
      <w:r w:rsidR="004C3E40">
        <w:rPr>
          <w:rFonts w:ascii="Palatino Linotype" w:hAnsi="Palatino Linotype" w:cs="Arial"/>
          <w:b/>
          <w:sz w:val="24"/>
          <w:szCs w:val="24"/>
        </w:rPr>
        <w:t xml:space="preserve"> Ayuntamiento de Nicolás Romero</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E2E80" w:rsidP="0014447C">
      <w:pPr>
        <w:pStyle w:val="Sinespaciado"/>
        <w:spacing w:line="360" w:lineRule="auto"/>
        <w:jc w:val="both"/>
        <w:rPr>
          <w:rFonts w:ascii="Palatino Linotype" w:hAnsi="Palatino Linotype"/>
          <w:sz w:val="24"/>
          <w:szCs w:val="24"/>
        </w:rPr>
      </w:pP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DE608C">
        <w:rPr>
          <w:rFonts w:ascii="Palatino Linotype" w:hAnsi="Palatino Linotype"/>
          <w:sz w:val="24"/>
          <w:szCs w:val="24"/>
        </w:rPr>
        <w:t>treinta de enero</w:t>
      </w:r>
      <w:r w:rsidR="007E39F7">
        <w:rPr>
          <w:rFonts w:ascii="Palatino Linotype" w:hAnsi="Palatino Linotype"/>
          <w:sz w:val="24"/>
          <w:szCs w:val="24"/>
        </w:rPr>
        <w:t xml:space="preserve"> de dos mil diecinueve</w:t>
      </w:r>
      <w:r w:rsidR="00216B8D">
        <w:rPr>
          <w:rFonts w:ascii="Palatino Linotype" w:hAnsi="Palatino Linotype"/>
          <w:sz w:val="24"/>
          <w:szCs w:val="24"/>
        </w:rPr>
        <w:t>, el</w:t>
      </w:r>
      <w:r w:rsidR="00DD2D53" w:rsidRPr="00C35F18">
        <w:rPr>
          <w:rFonts w:ascii="Palatino Linotype" w:hAnsi="Palatino Linotype"/>
          <w:sz w:val="24"/>
          <w:szCs w:val="24"/>
        </w:rPr>
        <w:t xml:space="preserve"> </w:t>
      </w:r>
      <w:r w:rsidRPr="00C35F18">
        <w:rPr>
          <w:rFonts w:ascii="Palatino Linotype" w:hAnsi="Palatino Linotype"/>
          <w:sz w:val="24"/>
          <w:szCs w:val="24"/>
        </w:rPr>
        <w:t>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DE608C">
        <w:rPr>
          <w:rFonts w:ascii="Palatino Linotype" w:hAnsi="Palatino Linotype"/>
          <w:b/>
          <w:sz w:val="24"/>
          <w:szCs w:val="24"/>
        </w:rPr>
        <w:t xml:space="preserve"> 00027/NICOROM</w:t>
      </w:r>
      <w:r w:rsidR="008C0E72">
        <w:rPr>
          <w:rFonts w:ascii="Palatino Linotype" w:hAnsi="Palatino Linotype"/>
          <w:b/>
          <w:sz w:val="24"/>
          <w:szCs w:val="24"/>
        </w:rPr>
        <w:t>/IP/201</w:t>
      </w:r>
      <w:r w:rsidR="007E39F7">
        <w:rPr>
          <w:rFonts w:ascii="Palatino Linotype" w:hAnsi="Palatino Linotype"/>
          <w:b/>
          <w:sz w:val="24"/>
          <w:szCs w:val="24"/>
        </w:rPr>
        <w:t>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C35F18" w:rsidRDefault="00C35F18" w:rsidP="0014447C">
      <w:pPr>
        <w:pStyle w:val="Sinespaciado"/>
        <w:spacing w:line="360" w:lineRule="auto"/>
        <w:jc w:val="both"/>
        <w:rPr>
          <w:rFonts w:ascii="Palatino Linotype" w:hAnsi="Palatino Linotype"/>
          <w:sz w:val="24"/>
          <w:szCs w:val="24"/>
        </w:rPr>
      </w:pPr>
    </w:p>
    <w:p w:rsidR="007E2E80" w:rsidRDefault="007E2E80" w:rsidP="0014447C">
      <w:pPr>
        <w:pStyle w:val="Sinespaciado"/>
        <w:ind w:left="567" w:right="567"/>
        <w:jc w:val="both"/>
        <w:rPr>
          <w:rFonts w:ascii="Palatino Linotype" w:eastAsia="Times New Roman" w:hAnsi="Palatino Linotype" w:cs="Times New Roman"/>
          <w:i/>
          <w:sz w:val="24"/>
          <w:szCs w:val="24"/>
          <w:lang w:val="es-ES_tradnl" w:eastAsia="es-ES"/>
        </w:rPr>
      </w:pPr>
      <w:r w:rsidRPr="00C35F18">
        <w:rPr>
          <w:rFonts w:ascii="Palatino Linotype" w:eastAsia="Times New Roman" w:hAnsi="Palatino Linotype" w:cs="Times New Roman"/>
          <w:i/>
          <w:sz w:val="24"/>
          <w:szCs w:val="24"/>
          <w:lang w:val="es-ES_tradnl" w:eastAsia="es-ES"/>
        </w:rPr>
        <w:t>“</w:t>
      </w:r>
      <w:r w:rsidR="00DE608C" w:rsidRPr="00DE608C">
        <w:rPr>
          <w:rFonts w:ascii="Palatino Linotype" w:eastAsia="Times New Roman" w:hAnsi="Palatino Linotype" w:cs="Times New Roman"/>
          <w:i/>
          <w:lang w:eastAsia="es-ES"/>
        </w:rPr>
        <w:t>cuanto cuesta el visto bueno de la dirección de obras publicas para que me otorgue el permiso de romper la calle para poner mi toma de agua no omito mencionar que ya pague los derechos ante el organismo de agua y despues de 2 años me entregaron mis documentos asi que en mi propio derecho solicito saber el proceso costos y tiempos en base a los argumentos de campaña del actual presidente municipal asi mismo me diga fecha y de donde sacara el recurso para pavimentar la calle de terraceria que desde hace 15 años no cuenta con pavimento y es el camino de caja de agua a la subestacion la cual reporta altos indices de inseguridad por dicha deficiencia del servicio ya mencionado.</w:t>
      </w:r>
      <w:r w:rsidRPr="008C0E72">
        <w:rPr>
          <w:rFonts w:ascii="Palatino Linotype" w:eastAsia="Times New Roman" w:hAnsi="Palatino Linotype" w:cs="Times New Roman"/>
          <w:i/>
          <w:lang w:val="es-ES_tradnl" w:eastAsia="es-ES"/>
        </w:rPr>
        <w:t>” [Sic]</w:t>
      </w:r>
    </w:p>
    <w:p w:rsidR="00C35F18" w:rsidRPr="003C3124" w:rsidRDefault="00C35F18" w:rsidP="0014447C">
      <w:pPr>
        <w:pStyle w:val="Sinespaciado"/>
        <w:spacing w:line="360" w:lineRule="auto"/>
        <w:jc w:val="both"/>
        <w:rPr>
          <w:rFonts w:ascii="Palatino Linotype" w:eastAsia="Times New Roman" w:hAnsi="Palatino Linotype" w:cs="Times New Roman"/>
          <w:i/>
          <w:lang w:val="es-ES_tradnl" w:eastAsia="es-ES"/>
        </w:rPr>
      </w:pPr>
    </w:p>
    <w:p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r w:rsidRPr="00C35F18">
        <w:rPr>
          <w:rFonts w:ascii="Palatino Linotype" w:eastAsia="Times New Roman" w:hAnsi="Palatino Linotype" w:cs="Times New Roman"/>
          <w:sz w:val="24"/>
          <w:szCs w:val="24"/>
          <w:lang w:val="es-ES_tradnl" w:eastAsia="es-ES"/>
        </w:rPr>
        <w:t xml:space="preserve">Modalidad de entrega: </w:t>
      </w:r>
      <w:r w:rsidRPr="008C0E72">
        <w:rPr>
          <w:rFonts w:ascii="Palatino Linotype" w:eastAsia="Times New Roman" w:hAnsi="Palatino Linotype" w:cs="Times New Roman"/>
          <w:b/>
          <w:sz w:val="24"/>
          <w:szCs w:val="24"/>
          <w:lang w:val="es-ES_tradnl" w:eastAsia="es-ES"/>
        </w:rPr>
        <w:t>A través del SAIMEX.</w:t>
      </w:r>
    </w:p>
    <w:p w:rsidR="007E2E80" w:rsidRPr="00C35F18" w:rsidRDefault="007E2E80"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4737E6" w:rsidRPr="00DD5971" w:rsidRDefault="007E2E80" w:rsidP="004737E6">
      <w:pPr>
        <w:pStyle w:val="Sinespaciado"/>
        <w:spacing w:line="360" w:lineRule="auto"/>
        <w:jc w:val="both"/>
        <w:rPr>
          <w:rFonts w:ascii="Palatino Linotype" w:hAnsi="Palatino Linotype"/>
          <w:b/>
          <w:sz w:val="26"/>
          <w:szCs w:val="26"/>
        </w:rPr>
      </w:pPr>
      <w:r w:rsidRPr="00DD5971">
        <w:rPr>
          <w:rFonts w:ascii="Palatino Linotype" w:hAnsi="Palatino Linotype"/>
          <w:b/>
          <w:sz w:val="26"/>
          <w:szCs w:val="26"/>
        </w:rPr>
        <w:t xml:space="preserve">SEGUNDO. </w:t>
      </w:r>
      <w:r w:rsidR="004737E6" w:rsidRPr="00DD5971">
        <w:rPr>
          <w:rFonts w:ascii="Palatino Linotype" w:hAnsi="Palatino Linotype"/>
          <w:b/>
          <w:sz w:val="26"/>
          <w:szCs w:val="26"/>
        </w:rPr>
        <w:t xml:space="preserve">De la </w:t>
      </w:r>
      <w:r w:rsidR="004737E6">
        <w:rPr>
          <w:rFonts w:ascii="Palatino Linotype" w:hAnsi="Palatino Linotype"/>
          <w:b/>
          <w:sz w:val="26"/>
          <w:szCs w:val="26"/>
        </w:rPr>
        <w:t>respuesta del Sujeto Obligado.</w:t>
      </w:r>
    </w:p>
    <w:p w:rsidR="008C0E72" w:rsidRDefault="004737E6" w:rsidP="0014447C">
      <w:pPr>
        <w:pStyle w:val="Sinespaciado"/>
        <w:spacing w:line="360" w:lineRule="auto"/>
        <w:jc w:val="both"/>
        <w:rPr>
          <w:rFonts w:ascii="Palatino Linotype" w:hAnsi="Palatino Linotype"/>
          <w:sz w:val="24"/>
        </w:rPr>
      </w:pPr>
      <w:r>
        <w:rPr>
          <w:rFonts w:ascii="Palatino Linotype" w:hAnsi="Palatino Linotype"/>
          <w:sz w:val="24"/>
        </w:rPr>
        <w:t xml:space="preserve">De las constancias que obran en el expediente electrónico, se observa que el Sujeto Obligado </w:t>
      </w:r>
      <w:r w:rsidR="007E2E80" w:rsidRPr="00C35F18">
        <w:rPr>
          <w:rFonts w:ascii="Palatino Linotype" w:hAnsi="Palatino Linotype"/>
          <w:sz w:val="24"/>
        </w:rPr>
        <w:t xml:space="preserve">dio respuesta a la solicitud de información en fecha </w:t>
      </w:r>
      <w:r w:rsidR="00DE608C">
        <w:rPr>
          <w:rFonts w:ascii="Palatino Linotype" w:hAnsi="Palatino Linotype"/>
          <w:sz w:val="24"/>
        </w:rPr>
        <w:t>veinte</w:t>
      </w:r>
      <w:r>
        <w:rPr>
          <w:rFonts w:ascii="Palatino Linotype" w:hAnsi="Palatino Linotype"/>
          <w:sz w:val="24"/>
        </w:rPr>
        <w:t xml:space="preserve"> de febrero de dos mil diecinueve</w:t>
      </w:r>
      <w:r w:rsidR="007E2E80" w:rsidRPr="00C35F18">
        <w:rPr>
          <w:rFonts w:ascii="Palatino Linotype" w:hAnsi="Palatino Linotype"/>
          <w:sz w:val="24"/>
        </w:rPr>
        <w:t xml:space="preserve">, </w:t>
      </w:r>
      <w:r w:rsidR="008C0E72">
        <w:rPr>
          <w:rFonts w:ascii="Palatino Linotype" w:hAnsi="Palatino Linotype"/>
          <w:sz w:val="24"/>
        </w:rPr>
        <w:t>manifestando lo siguiente:</w:t>
      </w:r>
    </w:p>
    <w:p w:rsidR="008C0E72" w:rsidRDefault="008C0E72" w:rsidP="0014447C">
      <w:pPr>
        <w:pStyle w:val="Sinespaciado"/>
        <w:spacing w:line="360" w:lineRule="auto"/>
        <w:jc w:val="both"/>
        <w:rPr>
          <w:rFonts w:ascii="Palatino Linotype" w:hAnsi="Palatino Linotype"/>
          <w:sz w:val="24"/>
        </w:rPr>
      </w:pPr>
    </w:p>
    <w:p w:rsidR="00DE608C" w:rsidRDefault="008C0E72" w:rsidP="00DE608C">
      <w:pPr>
        <w:pStyle w:val="Sinespaciado"/>
        <w:ind w:left="567" w:right="567"/>
        <w:jc w:val="both"/>
        <w:rPr>
          <w:rFonts w:ascii="Palatino Linotype" w:hAnsi="Palatino Linotype"/>
          <w:i/>
        </w:rPr>
      </w:pPr>
      <w:r>
        <w:rPr>
          <w:rFonts w:ascii="Palatino Linotype" w:hAnsi="Palatino Linotype"/>
          <w:sz w:val="24"/>
        </w:rPr>
        <w:t>“</w:t>
      </w:r>
      <w:r w:rsidR="00DE608C" w:rsidRPr="00DE608C">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DE608C" w:rsidRPr="00DE608C" w:rsidRDefault="00DE608C" w:rsidP="00DE608C">
      <w:pPr>
        <w:pStyle w:val="Sinespaciado"/>
        <w:ind w:left="567" w:right="567"/>
        <w:jc w:val="both"/>
        <w:rPr>
          <w:rFonts w:ascii="Palatino Linotype" w:hAnsi="Palatino Linotype"/>
          <w:i/>
        </w:rPr>
      </w:pPr>
    </w:p>
    <w:p w:rsidR="00DE608C" w:rsidRDefault="00DE608C" w:rsidP="00DE608C">
      <w:pPr>
        <w:pStyle w:val="Sinespaciado"/>
        <w:ind w:left="567" w:right="567"/>
        <w:jc w:val="both"/>
        <w:rPr>
          <w:rFonts w:ascii="Palatino Linotype" w:hAnsi="Palatino Linotype"/>
          <w:i/>
        </w:rPr>
      </w:pPr>
      <w:r w:rsidRPr="00DE608C">
        <w:rPr>
          <w:rFonts w:ascii="Palatino Linotype" w:hAnsi="Palatino Linotype"/>
          <w:i/>
        </w:rPr>
        <w:t>Envió respuesta a la solicitud 00027/NICOROM/IP/2019. Saludos.</w:t>
      </w:r>
    </w:p>
    <w:p w:rsidR="00DE608C" w:rsidRPr="00DE608C" w:rsidRDefault="00DE608C" w:rsidP="00DE608C">
      <w:pPr>
        <w:pStyle w:val="Sinespaciado"/>
        <w:ind w:left="567" w:right="567"/>
        <w:jc w:val="both"/>
        <w:rPr>
          <w:rFonts w:ascii="Palatino Linotype" w:hAnsi="Palatino Linotype"/>
          <w:i/>
        </w:rPr>
      </w:pPr>
    </w:p>
    <w:p w:rsidR="00DE608C" w:rsidRPr="00DE608C" w:rsidRDefault="00DE608C" w:rsidP="00DE608C">
      <w:pPr>
        <w:pStyle w:val="Sinespaciado"/>
        <w:ind w:left="567" w:right="567"/>
        <w:jc w:val="both"/>
        <w:rPr>
          <w:rFonts w:ascii="Palatino Linotype" w:hAnsi="Palatino Linotype"/>
          <w:i/>
        </w:rPr>
      </w:pPr>
      <w:r w:rsidRPr="00DE608C">
        <w:rPr>
          <w:rFonts w:ascii="Palatino Linotype" w:hAnsi="Palatino Linotype"/>
          <w:i/>
        </w:rPr>
        <w:t>ATENTAMENTE</w:t>
      </w:r>
    </w:p>
    <w:p w:rsidR="008C0E72" w:rsidRPr="008C0E72" w:rsidRDefault="00DE608C" w:rsidP="00DE608C">
      <w:pPr>
        <w:pStyle w:val="Sinespaciado"/>
        <w:ind w:left="567" w:right="567"/>
        <w:jc w:val="both"/>
        <w:rPr>
          <w:rFonts w:ascii="Palatino Linotype" w:hAnsi="Palatino Linotype"/>
          <w:i/>
        </w:rPr>
      </w:pPr>
      <w:r w:rsidRPr="00DE608C">
        <w:rPr>
          <w:rFonts w:ascii="Palatino Linotype" w:hAnsi="Palatino Linotype"/>
          <w:i/>
        </w:rPr>
        <w:t>LIC. ALFONSO HERNANDEZ GASCA</w:t>
      </w:r>
      <w:r w:rsidR="008C0E72" w:rsidRPr="008C0E72">
        <w:rPr>
          <w:rFonts w:ascii="Palatino Linotype" w:hAnsi="Palatino Linotype"/>
          <w:i/>
        </w:rPr>
        <w:t>” (Sic)</w:t>
      </w:r>
    </w:p>
    <w:p w:rsidR="008C0E72" w:rsidRDefault="008C0E72" w:rsidP="0014447C">
      <w:pPr>
        <w:pStyle w:val="Sinespaciado"/>
        <w:spacing w:line="360" w:lineRule="auto"/>
        <w:jc w:val="both"/>
        <w:rPr>
          <w:rFonts w:ascii="Palatino Linotype" w:hAnsi="Palatino Linotype"/>
          <w:sz w:val="24"/>
        </w:rPr>
      </w:pPr>
    </w:p>
    <w:p w:rsidR="007E2E80" w:rsidRPr="00D04234" w:rsidRDefault="00DE608C" w:rsidP="0014447C">
      <w:pPr>
        <w:pStyle w:val="Sinespaciado"/>
        <w:spacing w:line="360" w:lineRule="auto"/>
        <w:jc w:val="both"/>
        <w:rPr>
          <w:rFonts w:ascii="Palatino Linotype" w:hAnsi="Palatino Linotype"/>
          <w:i/>
          <w:sz w:val="24"/>
          <w:szCs w:val="24"/>
        </w:rPr>
      </w:pPr>
      <w:r>
        <w:rPr>
          <w:rFonts w:ascii="Palatino Linotype" w:hAnsi="Palatino Linotype"/>
          <w:sz w:val="24"/>
          <w:szCs w:val="24"/>
        </w:rPr>
        <w:t xml:space="preserve">Anexando a su </w:t>
      </w:r>
      <w:r w:rsidR="00D04234" w:rsidRPr="00D04234">
        <w:rPr>
          <w:rFonts w:ascii="Palatino Linotype" w:hAnsi="Palatino Linotype"/>
          <w:sz w:val="24"/>
          <w:szCs w:val="24"/>
        </w:rPr>
        <w:t>respuesta</w:t>
      </w:r>
      <w:r>
        <w:rPr>
          <w:rFonts w:ascii="Palatino Linotype" w:hAnsi="Palatino Linotype"/>
          <w:sz w:val="24"/>
          <w:szCs w:val="24"/>
        </w:rPr>
        <w:t xml:space="preserve"> los documentos electrónicos denominados </w:t>
      </w:r>
      <w:r w:rsidRPr="00DE608C">
        <w:rPr>
          <w:rFonts w:ascii="Palatino Linotype" w:hAnsi="Palatino Linotype"/>
          <w:b/>
          <w:sz w:val="24"/>
          <w:szCs w:val="24"/>
        </w:rPr>
        <w:t>“UTMNR067 DESARROLLO URBANO.pdf”</w:t>
      </w:r>
      <w:r>
        <w:rPr>
          <w:rFonts w:ascii="Palatino Linotype" w:hAnsi="Palatino Linotype"/>
          <w:sz w:val="24"/>
          <w:szCs w:val="24"/>
        </w:rPr>
        <w:t xml:space="preserve"> y </w:t>
      </w:r>
      <w:r w:rsidR="004737E6">
        <w:rPr>
          <w:rFonts w:ascii="Palatino Linotype" w:hAnsi="Palatino Linotype"/>
          <w:b/>
          <w:sz w:val="24"/>
          <w:szCs w:val="24"/>
        </w:rPr>
        <w:t>“</w:t>
      </w:r>
      <w:r>
        <w:rPr>
          <w:rFonts w:ascii="Palatino Linotype" w:hAnsi="Palatino Linotype"/>
          <w:b/>
          <w:sz w:val="24"/>
          <w:szCs w:val="24"/>
        </w:rPr>
        <w:t>5.UTMNR057</w:t>
      </w:r>
      <w:r w:rsidR="0075676A" w:rsidRPr="00D61A59">
        <w:rPr>
          <w:rFonts w:ascii="Palatino Linotype" w:hAnsi="Palatino Linotype"/>
          <w:b/>
          <w:sz w:val="24"/>
          <w:szCs w:val="24"/>
        </w:rPr>
        <w:t>.pdf”</w:t>
      </w:r>
      <w:r w:rsidR="0075676A">
        <w:rPr>
          <w:rFonts w:ascii="Palatino Linotype" w:hAnsi="Palatino Linotype"/>
          <w:sz w:val="24"/>
          <w:szCs w:val="24"/>
        </w:rPr>
        <w:t xml:space="preserve">, </w:t>
      </w:r>
      <w:r w:rsidR="00CD56D6">
        <w:rPr>
          <w:rFonts w:ascii="Palatino Linotype" w:hAnsi="Palatino Linotype"/>
          <w:sz w:val="24"/>
          <w:szCs w:val="24"/>
        </w:rPr>
        <w:t xml:space="preserve">los cuales </w:t>
      </w:r>
      <w:r w:rsidR="0075676A">
        <w:rPr>
          <w:rFonts w:ascii="Palatino Linotype" w:hAnsi="Palatino Linotype"/>
          <w:sz w:val="24"/>
          <w:szCs w:val="24"/>
        </w:rPr>
        <w:t>no se reproduce</w:t>
      </w:r>
      <w:r w:rsidR="00CD56D6">
        <w:rPr>
          <w:rFonts w:ascii="Palatino Linotype" w:hAnsi="Palatino Linotype"/>
          <w:sz w:val="24"/>
          <w:szCs w:val="24"/>
        </w:rPr>
        <w:t>n</w:t>
      </w:r>
      <w:r w:rsidR="0075676A">
        <w:rPr>
          <w:rFonts w:ascii="Palatino Linotype" w:hAnsi="Palatino Linotype"/>
          <w:sz w:val="24"/>
          <w:szCs w:val="24"/>
        </w:rPr>
        <w:t xml:space="preserve"> por ser del conocimiento de las partes; no o</w:t>
      </w:r>
      <w:r w:rsidR="00D04234" w:rsidRPr="00D04234">
        <w:rPr>
          <w:rFonts w:ascii="Palatino Linotype" w:hAnsi="Palatino Linotype"/>
          <w:sz w:val="24"/>
          <w:szCs w:val="24"/>
        </w:rPr>
        <w:t>bstante, se hará mérito de su contenido más adelante</w:t>
      </w:r>
      <w:r w:rsidR="00BE6D77" w:rsidRPr="00D04234">
        <w:rPr>
          <w:rFonts w:ascii="Palatino Linotype" w:hAnsi="Palatino Linotype"/>
          <w:sz w:val="24"/>
          <w:szCs w:val="24"/>
        </w:rPr>
        <w:t>.</w:t>
      </w:r>
    </w:p>
    <w:p w:rsidR="007E2E80" w:rsidRPr="00D04234" w:rsidRDefault="007E2E80" w:rsidP="0014447C">
      <w:pPr>
        <w:pStyle w:val="Sinespaciado"/>
        <w:spacing w:line="360" w:lineRule="auto"/>
        <w:jc w:val="both"/>
        <w:rPr>
          <w:rFonts w:ascii="Palatino Linotype" w:eastAsia="Times New Roman" w:hAnsi="Palatino Linotype"/>
          <w:sz w:val="24"/>
          <w:szCs w:val="24"/>
          <w:lang w:val="es-ES" w:eastAsia="es-ES"/>
        </w:rPr>
      </w:pPr>
    </w:p>
    <w:p w:rsidR="007E2E80" w:rsidRPr="00D04234" w:rsidRDefault="00CD56D6"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D04234">
        <w:rPr>
          <w:rFonts w:ascii="Palatino Linotype" w:hAnsi="Palatino Linotype"/>
          <w:b/>
          <w:sz w:val="26"/>
          <w:szCs w:val="26"/>
        </w:rPr>
        <w:t>. Del recurso de revisión.</w:t>
      </w:r>
    </w:p>
    <w:p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A4214D">
        <w:rPr>
          <w:rFonts w:ascii="Palatino Linotype" w:hAnsi="Palatino Linotype"/>
          <w:sz w:val="24"/>
          <w:szCs w:val="24"/>
        </w:rPr>
        <w:t>el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CD56D6">
        <w:rPr>
          <w:rFonts w:ascii="Palatino Linotype" w:hAnsi="Palatino Linotype"/>
          <w:sz w:val="24"/>
          <w:szCs w:val="24"/>
        </w:rPr>
        <w:t>cinco</w:t>
      </w:r>
      <w:r w:rsidR="0065519D">
        <w:rPr>
          <w:rFonts w:ascii="Palatino Linotype" w:hAnsi="Palatino Linotype"/>
          <w:sz w:val="24"/>
          <w:szCs w:val="24"/>
        </w:rPr>
        <w:t xml:space="preserve"> de marzo de dos mil diecinueve</w:t>
      </w:r>
      <w:r w:rsidRPr="00D04234">
        <w:rPr>
          <w:rFonts w:ascii="Palatino Linotype" w:hAnsi="Palatino Linotype"/>
          <w:sz w:val="24"/>
          <w:szCs w:val="24"/>
        </w:rPr>
        <w:t xml:space="preserve">, en el sistema electrónico con el expediente número </w:t>
      </w:r>
      <w:r w:rsidR="00CD56D6">
        <w:rPr>
          <w:rFonts w:ascii="Palatino Linotype" w:hAnsi="Palatino Linotype"/>
          <w:b/>
          <w:bCs/>
          <w:sz w:val="24"/>
          <w:szCs w:val="24"/>
          <w:lang w:eastAsia="es-MX"/>
        </w:rPr>
        <w:t>013</w:t>
      </w:r>
      <w:r w:rsidR="0065519D">
        <w:rPr>
          <w:rFonts w:ascii="Palatino Linotype" w:hAnsi="Palatino Linotype"/>
          <w:b/>
          <w:bCs/>
          <w:sz w:val="24"/>
          <w:szCs w:val="24"/>
          <w:lang w:eastAsia="es-MX"/>
        </w:rPr>
        <w:t>35/INFOEM/IP/RR/2019</w:t>
      </w:r>
      <w:r w:rsidRPr="00D04234">
        <w:rPr>
          <w:rFonts w:ascii="Palatino Linotype" w:hAnsi="Palatino Linotype"/>
          <w:sz w:val="24"/>
          <w:szCs w:val="24"/>
        </w:rPr>
        <w:t xml:space="preserve">, en el cual </w:t>
      </w:r>
      <w:r w:rsidR="00CD56D6">
        <w:rPr>
          <w:rFonts w:ascii="Palatino Linotype" w:hAnsi="Palatino Linotype"/>
          <w:sz w:val="24"/>
          <w:szCs w:val="24"/>
        </w:rPr>
        <w:t xml:space="preserve">realiza </w:t>
      </w:r>
      <w:r w:rsidR="00D04234">
        <w:rPr>
          <w:rFonts w:ascii="Palatino Linotype" w:hAnsi="Palatino Linotype"/>
          <w:sz w:val="24"/>
          <w:szCs w:val="24"/>
        </w:rPr>
        <w:t>l</w:t>
      </w:r>
      <w:r w:rsidRPr="00D04234">
        <w:rPr>
          <w:rFonts w:ascii="Palatino Linotype" w:hAnsi="Palatino Linotype"/>
          <w:sz w:val="24"/>
          <w:szCs w:val="24"/>
        </w:rPr>
        <w:t>as siguientes manifestaciones:</w:t>
      </w:r>
    </w:p>
    <w:p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rsidR="007E2E80" w:rsidRPr="00D04234" w:rsidRDefault="007E2E80" w:rsidP="0014447C">
      <w:pPr>
        <w:spacing w:line="240" w:lineRule="auto"/>
        <w:ind w:left="851" w:right="850"/>
        <w:jc w:val="both"/>
        <w:rPr>
          <w:rFonts w:ascii="Palatino Linotype" w:hAnsi="Palatino Linotype" w:cs="Arial"/>
          <w:i/>
        </w:rPr>
      </w:pPr>
      <w:r w:rsidRPr="00D04234">
        <w:rPr>
          <w:rFonts w:ascii="Palatino Linotype" w:hAnsi="Palatino Linotype" w:cs="Arial"/>
          <w:i/>
        </w:rPr>
        <w:lastRenderedPageBreak/>
        <w:t>“</w:t>
      </w:r>
      <w:r w:rsidR="00CD56D6" w:rsidRPr="00CD56D6">
        <w:rPr>
          <w:rFonts w:ascii="Palatino Linotype" w:hAnsi="Palatino Linotype" w:cs="Arial"/>
          <w:i/>
        </w:rPr>
        <w:t>respuesta del sujeto obligado</w:t>
      </w:r>
      <w:r w:rsidR="006A3A54" w:rsidRPr="00D04234">
        <w:rPr>
          <w:rFonts w:ascii="Palatino Linotype" w:hAnsi="Palatino Linotype" w:cs="Arial"/>
          <w:i/>
        </w:rPr>
        <w:t>"(Sic)</w:t>
      </w:r>
    </w:p>
    <w:p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7E2E80" w:rsidRPr="004657BE" w:rsidRDefault="007E2E80" w:rsidP="0014447C">
      <w:pPr>
        <w:spacing w:line="240" w:lineRule="auto"/>
        <w:ind w:left="851" w:right="850"/>
        <w:jc w:val="both"/>
        <w:rPr>
          <w:rFonts w:ascii="Palatino Linotype" w:hAnsi="Palatino Linotype" w:cs="Arial"/>
          <w:i/>
        </w:rPr>
      </w:pPr>
      <w:r w:rsidRPr="004657BE">
        <w:rPr>
          <w:rFonts w:ascii="Palatino Linotype" w:hAnsi="Palatino Linotype" w:cs="Arial"/>
          <w:i/>
        </w:rPr>
        <w:t>“</w:t>
      </w:r>
      <w:r w:rsidR="00CD56D6" w:rsidRPr="00CD56D6">
        <w:rPr>
          <w:rFonts w:ascii="Palatino Linotype" w:hAnsi="Palatino Linotype" w:cs="Arial"/>
          <w:i/>
        </w:rPr>
        <w:t>LA DEPENDENCIA NO ATIENDE EN FORMA LO SOLICITADO AL NO INFORMAR TIEMPOS , COSTOS ASI COMO EL AREA RESPONSABLEDE ATENDER EN TIEMPO Y SIN DILACIÓN EL REQUERIMIENTO DANDO EVASIVA DE INGRESAR OFICIOS A DIVERSAS AREAS ADMINISTRATIVAS EN LAS QUE SE TENDRIA QUE VALORAR LA PETICIÓN , COSA QUE ES CONTRARIA AL NO CONTEMPLAR EN EL PROGRAMA ANUAL DE OBRAS UNA OBRA QUE ES RELEVANTE Y PREPONDERANTE, DICHO LO ANTERIOR EL SUSCRITO SOLICITA SE ME ENTREGUE LA INFORMACIÓN SOLICITADA DE ORIGEN.</w:t>
      </w:r>
      <w:r w:rsidR="006A3A54" w:rsidRPr="004657BE">
        <w:rPr>
          <w:rFonts w:ascii="Palatino Linotype" w:hAnsi="Palatino Linotype" w:cs="Arial"/>
          <w:i/>
        </w:rPr>
        <w:t>” (Sic)</w:t>
      </w:r>
    </w:p>
    <w:p w:rsidR="00BE6D77" w:rsidRPr="004657BE" w:rsidRDefault="00BE6D77" w:rsidP="004657BE">
      <w:pPr>
        <w:pStyle w:val="Sinespaciado"/>
        <w:spacing w:line="360" w:lineRule="auto"/>
        <w:jc w:val="both"/>
        <w:rPr>
          <w:rFonts w:ascii="Palatino Linotype" w:hAnsi="Palatino Linotype"/>
          <w:sz w:val="24"/>
          <w:szCs w:val="24"/>
        </w:rPr>
      </w:pPr>
    </w:p>
    <w:p w:rsidR="007E2E80" w:rsidRPr="004657BE" w:rsidRDefault="00577F43"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t>CUAR</w:t>
      </w:r>
      <w:r w:rsidR="007E2E80" w:rsidRPr="004657BE">
        <w:rPr>
          <w:rFonts w:ascii="Palatino Linotype" w:hAnsi="Palatino Linotype"/>
          <w:b/>
          <w:sz w:val="26"/>
          <w:szCs w:val="26"/>
        </w:rPr>
        <w:t xml:space="preserve">TO.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65519D">
        <w:rPr>
          <w:rFonts w:ascii="Palatino Linotype" w:hAnsi="Palatino Linotype"/>
          <w:sz w:val="24"/>
          <w:szCs w:val="24"/>
        </w:rPr>
        <w:t>o</w:t>
      </w:r>
      <w:r w:rsidR="00577F43">
        <w:rPr>
          <w:rFonts w:ascii="Palatino Linotype" w:hAnsi="Palatino Linotype"/>
          <w:sz w:val="24"/>
          <w:szCs w:val="24"/>
        </w:rPr>
        <w:t>nce</w:t>
      </w:r>
      <w:r w:rsidR="0065519D">
        <w:rPr>
          <w:rFonts w:ascii="Palatino Linotype" w:hAnsi="Palatino Linotype"/>
          <w:sz w:val="24"/>
          <w:szCs w:val="24"/>
        </w:rPr>
        <w:t xml:space="preserve"> de marzo de dos mil diecinueve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BE6D77" w:rsidRPr="004657BE" w:rsidRDefault="00BE6D77" w:rsidP="004657BE">
      <w:pPr>
        <w:pStyle w:val="Sinespaciado"/>
        <w:spacing w:line="360" w:lineRule="auto"/>
        <w:jc w:val="both"/>
        <w:rPr>
          <w:rFonts w:ascii="Palatino Linotype" w:hAnsi="Palatino Linotype"/>
          <w:sz w:val="24"/>
          <w:szCs w:val="24"/>
        </w:rPr>
      </w:pPr>
    </w:p>
    <w:p w:rsidR="00577F43" w:rsidRPr="00CF4850" w:rsidRDefault="00577F43" w:rsidP="00577F43">
      <w:pPr>
        <w:pStyle w:val="Textoindependiente"/>
        <w:spacing w:line="360" w:lineRule="auto"/>
        <w:jc w:val="both"/>
        <w:rPr>
          <w:rFonts w:ascii="Palatino Linotype" w:hAnsi="Palatino Linotype"/>
          <w:b/>
          <w:sz w:val="26"/>
          <w:szCs w:val="26"/>
          <w:lang w:val="es-MX"/>
        </w:rPr>
      </w:pPr>
      <w:r>
        <w:rPr>
          <w:rFonts w:ascii="Palatino Linotype" w:hAnsi="Palatino Linotype"/>
          <w:b/>
          <w:sz w:val="26"/>
          <w:szCs w:val="26"/>
          <w:lang w:val="es-MX"/>
        </w:rPr>
        <w:t>QUINTO</w:t>
      </w:r>
      <w:r w:rsidRPr="00CF4850">
        <w:rPr>
          <w:rFonts w:ascii="Palatino Linotype" w:hAnsi="Palatino Linotype"/>
          <w:b/>
          <w:sz w:val="26"/>
          <w:szCs w:val="26"/>
          <w:lang w:val="es-MX"/>
        </w:rPr>
        <w:t>. De la etapa de instrucción.</w:t>
      </w:r>
    </w:p>
    <w:p w:rsidR="00095218" w:rsidRPr="0014447C" w:rsidRDefault="00577F43" w:rsidP="00577F43">
      <w:pPr>
        <w:pStyle w:val="Sinespaciado"/>
        <w:spacing w:line="360" w:lineRule="auto"/>
        <w:jc w:val="both"/>
        <w:rPr>
          <w:rFonts w:ascii="Palatino Linotype" w:hAnsi="Palatino Linotype"/>
          <w:sz w:val="24"/>
          <w:szCs w:val="24"/>
        </w:rPr>
      </w:pPr>
      <w:r w:rsidRPr="00CF4850">
        <w:rPr>
          <w:rFonts w:ascii="Palatino Linotype" w:hAnsi="Palatino Linotype" w:cs="Arial"/>
          <w:sz w:val="24"/>
          <w:szCs w:val="24"/>
        </w:rPr>
        <w:t>Así, una vez abierta la etapa de instrucción, en el sumario se observa que el Recurrente no presentó pruebas, realizó manifestaciones ni vertió alegatos que a su derecho conviniera. Por su parte el Sujeto Obligado omitió rendir su Informe Justificado, como se observa en la siguiente captura de pantalla:</w:t>
      </w:r>
    </w:p>
    <w:p w:rsidR="008C0F70" w:rsidRDefault="008C0F70" w:rsidP="0014447C">
      <w:pPr>
        <w:pStyle w:val="Sinespaciado"/>
        <w:spacing w:line="360" w:lineRule="auto"/>
        <w:jc w:val="both"/>
        <w:rPr>
          <w:rFonts w:ascii="Palatino Linotype" w:hAnsi="Palatino Linotype"/>
          <w:sz w:val="24"/>
          <w:szCs w:val="24"/>
        </w:rPr>
      </w:pPr>
    </w:p>
    <w:p w:rsidR="00577F43" w:rsidRDefault="00577F43" w:rsidP="00577F43">
      <w:pPr>
        <w:pStyle w:val="Sinespaciado"/>
        <w:spacing w:line="360" w:lineRule="auto"/>
        <w:jc w:val="center"/>
        <w:rPr>
          <w:rFonts w:ascii="Palatino Linotype" w:hAnsi="Palatino Linotype"/>
          <w:sz w:val="24"/>
          <w:szCs w:val="24"/>
        </w:rPr>
      </w:pPr>
      <w:r>
        <w:rPr>
          <w:noProof/>
          <w:lang w:eastAsia="es-MX"/>
        </w:rPr>
        <w:lastRenderedPageBreak/>
        <w:drawing>
          <wp:inline distT="0" distB="0" distL="0" distR="0" wp14:anchorId="28A2293C" wp14:editId="04314F22">
            <wp:extent cx="5143500" cy="1653988"/>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8935" t="18519" r="28902" b="57378"/>
                    <a:stretch/>
                  </pic:blipFill>
                  <pic:spPr bwMode="auto">
                    <a:xfrm>
                      <a:off x="0" y="0"/>
                      <a:ext cx="5209252" cy="1675132"/>
                    </a:xfrm>
                    <a:prstGeom prst="rect">
                      <a:avLst/>
                    </a:prstGeom>
                    <a:ln>
                      <a:noFill/>
                    </a:ln>
                    <a:extLst>
                      <a:ext uri="{53640926-AAD7-44D8-BBD7-CCE9431645EC}">
                        <a14:shadowObscured xmlns:a14="http://schemas.microsoft.com/office/drawing/2010/main"/>
                      </a:ext>
                    </a:extLst>
                  </pic:spPr>
                </pic:pic>
              </a:graphicData>
            </a:graphic>
          </wp:inline>
        </w:drawing>
      </w:r>
    </w:p>
    <w:p w:rsidR="00577F43" w:rsidRPr="0014447C" w:rsidRDefault="00577F43" w:rsidP="0014447C">
      <w:pPr>
        <w:pStyle w:val="Sinespaciado"/>
        <w:spacing w:line="360" w:lineRule="auto"/>
        <w:jc w:val="both"/>
        <w:rPr>
          <w:rFonts w:ascii="Palatino Linotype" w:hAnsi="Palatino Linotype"/>
          <w:sz w:val="24"/>
          <w:szCs w:val="24"/>
        </w:rPr>
      </w:pPr>
    </w:p>
    <w:p w:rsidR="00423C27" w:rsidRPr="0014447C" w:rsidRDefault="00577F43"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SEXT</w:t>
      </w:r>
      <w:r w:rsidR="00423C27" w:rsidRPr="0014447C">
        <w:rPr>
          <w:rFonts w:ascii="Palatino Linotype" w:hAnsi="Palatino Linotype"/>
          <w:b/>
          <w:sz w:val="26"/>
          <w:szCs w:val="26"/>
        </w:rPr>
        <w:t>O. Del cierre de instrucción.</w:t>
      </w:r>
      <w:r w:rsidR="00423C27" w:rsidRPr="0014447C">
        <w:rPr>
          <w:rFonts w:ascii="Palatino Linotype" w:hAnsi="Palatino Linotype"/>
          <w:b/>
          <w:sz w:val="26"/>
          <w:szCs w:val="26"/>
        </w:rPr>
        <w:tab/>
      </w:r>
    </w:p>
    <w:p w:rsidR="00423C27"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577F43">
        <w:rPr>
          <w:rFonts w:ascii="Palatino Linotype" w:hAnsi="Palatino Linotype"/>
          <w:sz w:val="24"/>
          <w:szCs w:val="24"/>
        </w:rPr>
        <w:t>veintidós</w:t>
      </w:r>
      <w:r w:rsidR="0065519D">
        <w:rPr>
          <w:rFonts w:ascii="Palatino Linotype" w:hAnsi="Palatino Linotype"/>
          <w:sz w:val="24"/>
          <w:szCs w:val="24"/>
        </w:rPr>
        <w:t xml:space="preserve"> de marzo de dos mil diecinueve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65519D" w:rsidRDefault="0065519D" w:rsidP="0014447C">
      <w:pPr>
        <w:pStyle w:val="Sinespaciado"/>
        <w:spacing w:line="360" w:lineRule="auto"/>
        <w:jc w:val="both"/>
        <w:rPr>
          <w:rFonts w:ascii="Palatino Linotype" w:hAnsi="Palatino Linotype"/>
          <w:sz w:val="24"/>
          <w:szCs w:val="24"/>
        </w:rPr>
      </w:pPr>
    </w:p>
    <w:p w:rsidR="0065519D" w:rsidRPr="0065519D" w:rsidRDefault="00577F43" w:rsidP="00541B17">
      <w:pPr>
        <w:pStyle w:val="Sinespaciado"/>
        <w:spacing w:line="360" w:lineRule="auto"/>
        <w:rPr>
          <w:rFonts w:ascii="Palatino Linotype" w:hAnsi="Palatino Linotype"/>
          <w:b/>
          <w:sz w:val="26"/>
          <w:szCs w:val="26"/>
        </w:rPr>
      </w:pPr>
      <w:r>
        <w:rPr>
          <w:rFonts w:ascii="Palatino Linotype" w:hAnsi="Palatino Linotype"/>
          <w:b/>
          <w:sz w:val="26"/>
          <w:szCs w:val="26"/>
        </w:rPr>
        <w:t>SÉPTIM</w:t>
      </w:r>
      <w:r w:rsidR="0065519D" w:rsidRPr="0065519D">
        <w:rPr>
          <w:rFonts w:ascii="Palatino Linotype" w:hAnsi="Palatino Linotype"/>
          <w:b/>
          <w:sz w:val="26"/>
          <w:szCs w:val="26"/>
        </w:rPr>
        <w:t>O. De la ampliación del término para resolver.</w:t>
      </w:r>
    </w:p>
    <w:p w:rsidR="0065519D" w:rsidRPr="0014447C" w:rsidRDefault="00577F43" w:rsidP="00541B17">
      <w:pPr>
        <w:pStyle w:val="Sinespaciado"/>
        <w:spacing w:line="360" w:lineRule="auto"/>
        <w:jc w:val="both"/>
        <w:rPr>
          <w:rFonts w:ascii="Palatino Linotype" w:hAnsi="Palatino Linotype"/>
          <w:sz w:val="24"/>
          <w:szCs w:val="24"/>
        </w:rPr>
      </w:pPr>
      <w:r>
        <w:rPr>
          <w:rFonts w:ascii="Palatino Linotype" w:hAnsi="Palatino Linotype"/>
          <w:sz w:val="24"/>
          <w:szCs w:val="24"/>
        </w:rPr>
        <w:t>En fecha treinta</w:t>
      </w:r>
      <w:r w:rsidR="0065519D" w:rsidRPr="0065519D">
        <w:rPr>
          <w:rFonts w:ascii="Palatino Linotype" w:hAnsi="Palatino Linotype"/>
          <w:sz w:val="24"/>
          <w:szCs w:val="24"/>
        </w:rPr>
        <w:t xml:space="preserve"> de abril de dos mil diecinueve, se amplió el término para resolver el recurso de revisión en términos del artículo 181 párrafo tercero de la Ley de Transparencia y Acceso a la Información Pública del Estado de México y Municipios por un plazo de quince días hábiles.</w:t>
      </w:r>
    </w:p>
    <w:p w:rsidR="00423C27" w:rsidRPr="0014447C" w:rsidRDefault="00423C27" w:rsidP="00541B17">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14447C" w:rsidRPr="0014447C" w:rsidRDefault="0014447C" w:rsidP="0014447C">
      <w:pPr>
        <w:pStyle w:val="Sinespaciado"/>
        <w:spacing w:line="360" w:lineRule="auto"/>
        <w:jc w:val="both"/>
        <w:rPr>
          <w:rFonts w:ascii="Palatino Linotype" w:hAnsi="Palatino Linotype"/>
          <w:sz w:val="24"/>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w:t>
      </w:r>
      <w:r w:rsidRPr="0014447C">
        <w:rPr>
          <w:rFonts w:ascii="Palatino Linotype" w:hAnsi="Palatino Linotype"/>
          <w:sz w:val="24"/>
          <w:szCs w:val="24"/>
        </w:rPr>
        <w:lastRenderedPageBreak/>
        <w:t xml:space="preserve">recurso de revisión interpuesto por </w:t>
      </w:r>
      <w:r w:rsidR="000E7C0A" w:rsidRPr="0014447C">
        <w:rPr>
          <w:rFonts w:ascii="Palatino Linotype" w:hAnsi="Palatino Linotype"/>
          <w:sz w:val="24"/>
          <w:szCs w:val="24"/>
        </w:rPr>
        <w:t>la</w:t>
      </w:r>
      <w:r w:rsidRPr="0014447C">
        <w:rPr>
          <w:rFonts w:ascii="Palatino Linotype" w:hAnsi="Palatino Linotype"/>
          <w:sz w:val="24"/>
          <w:szCs w:val="24"/>
        </w:rPr>
        <w:t xml:space="preserve"> Recurrente conforme a lo dispuesto en los artículos 6, apartado A, fracción IV de la Constitución Política de los Estados Unidos Mexicanos, 5, párrafos vigésimo, vigésimo primero y vigésimo segundo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7E2E80" w:rsidRPr="001F021C" w:rsidRDefault="007E2E80" w:rsidP="0014447C">
      <w:pPr>
        <w:pStyle w:val="Sinespaciado"/>
        <w:spacing w:line="360" w:lineRule="auto"/>
        <w:jc w:val="both"/>
        <w:rPr>
          <w:rFonts w:ascii="Palatino Linotype" w:hAnsi="Palatino Linotype"/>
          <w:sz w:val="20"/>
          <w:szCs w:val="24"/>
        </w:rPr>
      </w:pP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7E2E80" w:rsidRPr="0014447C" w:rsidRDefault="007E2E80" w:rsidP="0014447C">
      <w:pPr>
        <w:pStyle w:val="Sinespaciado"/>
        <w:spacing w:line="360" w:lineRule="auto"/>
        <w:jc w:val="both"/>
        <w:rPr>
          <w:rFonts w:ascii="Palatino Linotype" w:hAnsi="Palatino Linotype"/>
          <w:sz w:val="24"/>
          <w:szCs w:val="24"/>
        </w:rPr>
      </w:pPr>
    </w:p>
    <w:p w:rsidR="00705D1C" w:rsidRPr="0014447C" w:rsidRDefault="007E2E80" w:rsidP="00705D1C">
      <w:pPr>
        <w:pStyle w:val="Sinespaciado"/>
        <w:spacing w:line="360" w:lineRule="auto"/>
        <w:jc w:val="both"/>
        <w:rPr>
          <w:rFonts w:ascii="Palatino Linotype" w:hAnsi="Palatino Linotype"/>
          <w:b/>
          <w:sz w:val="26"/>
          <w:szCs w:val="26"/>
        </w:rPr>
      </w:pPr>
      <w:r w:rsidRPr="001F021C">
        <w:rPr>
          <w:rFonts w:ascii="Palatino Linotype" w:hAnsi="Palatino Linotype"/>
          <w:b/>
          <w:sz w:val="26"/>
          <w:szCs w:val="26"/>
        </w:rPr>
        <w:t xml:space="preserve">TERCERO.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w:t>
      </w:r>
      <w:r w:rsidRPr="0014447C">
        <w:rPr>
          <w:rFonts w:ascii="Palatino Linotype" w:hAnsi="Palatino Linotype"/>
          <w:sz w:val="24"/>
          <w:szCs w:val="24"/>
        </w:rPr>
        <w:lastRenderedPageBreak/>
        <w:t>en el artículo 9 de Ley de Transparencia y Acceso a la Información Pública del Estado 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xml:space="preserve">, la cual permite dilucidar alguna causal que impida el estudio y resolución, cuando una vez admitido </w:t>
      </w:r>
      <w:r w:rsidRPr="0014447C">
        <w:rPr>
          <w:rFonts w:ascii="Palatino Linotype" w:hAnsi="Palatino Linotype"/>
          <w:sz w:val="24"/>
          <w:szCs w:val="24"/>
        </w:rPr>
        <w:lastRenderedPageBreak/>
        <w:t>el recurso de revisión se advierta una causa de improcedencia que permita sobreseerlo, sin estudiar el fondo del asunto.</w:t>
      </w:r>
    </w:p>
    <w:p w:rsidR="00705D1C" w:rsidRPr="0014447C" w:rsidRDefault="00705D1C" w:rsidP="00705D1C">
      <w:pPr>
        <w:pStyle w:val="Sinespaciado"/>
        <w:spacing w:line="360" w:lineRule="auto"/>
        <w:jc w:val="both"/>
        <w:rPr>
          <w:rFonts w:ascii="Palatino Linotype" w:hAnsi="Palatino Linotype"/>
          <w:sz w:val="24"/>
          <w:szCs w:val="24"/>
        </w:rPr>
      </w:pPr>
    </w:p>
    <w:p w:rsidR="00705D1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541B17" w:rsidRDefault="00541B17" w:rsidP="00705D1C">
      <w:pPr>
        <w:pStyle w:val="Sinespaciado"/>
        <w:spacing w:line="360" w:lineRule="auto"/>
        <w:jc w:val="both"/>
        <w:rPr>
          <w:rFonts w:ascii="Palatino Linotype" w:hAnsi="Palatino Linotype"/>
          <w:sz w:val="24"/>
          <w:szCs w:val="24"/>
        </w:rPr>
      </w:pPr>
    </w:p>
    <w:p w:rsidR="007E2E80" w:rsidRPr="0014447C" w:rsidRDefault="00BC64D4"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CUARTO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301A01" w:rsidRPr="0014447C" w:rsidRDefault="00301A01" w:rsidP="0014447C">
      <w:pPr>
        <w:pStyle w:val="Sinespaciado"/>
        <w:spacing w:line="360" w:lineRule="auto"/>
        <w:jc w:val="both"/>
        <w:rPr>
          <w:rFonts w:ascii="Palatino Linotype" w:hAnsi="Palatino Linotype"/>
          <w:sz w:val="24"/>
          <w:szCs w:val="24"/>
        </w:rPr>
      </w:pPr>
    </w:p>
    <w:p w:rsidR="00AB6FE4" w:rsidRDefault="00A9172E" w:rsidP="0014447C">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Por tanto, es conveniente recordar que</w:t>
      </w:r>
      <w:r w:rsidR="00336EDF">
        <w:rPr>
          <w:rFonts w:ascii="Palatino Linotype" w:hAnsi="Palatino Linotype"/>
          <w:sz w:val="24"/>
          <w:szCs w:val="24"/>
        </w:rPr>
        <w:t xml:space="preserve"> el hoy Recurrente requirió </w:t>
      </w:r>
      <w:r w:rsidR="00AA41B6">
        <w:rPr>
          <w:rFonts w:ascii="Palatino Linotype" w:hAnsi="Palatino Linotype"/>
          <w:sz w:val="24"/>
          <w:szCs w:val="24"/>
        </w:rPr>
        <w:t xml:space="preserve">conocer el costo del visto bueno de la Dirección de Obras Públicas para que se le otorgue el permiso para </w:t>
      </w:r>
      <w:bookmarkStart w:id="0" w:name="_GoBack"/>
      <w:bookmarkEnd w:id="0"/>
      <w:r w:rsidR="00AA41B6">
        <w:rPr>
          <w:rFonts w:ascii="Palatino Linotype" w:hAnsi="Palatino Linotype"/>
          <w:sz w:val="24"/>
          <w:szCs w:val="24"/>
        </w:rPr>
        <w:t xml:space="preserve">la ruptura del pavimento a fin de hacer una toma de agua, manifestando que pagó sus derechos </w:t>
      </w:r>
      <w:r w:rsidR="003E478A">
        <w:rPr>
          <w:rFonts w:ascii="Palatino Linotype" w:hAnsi="Palatino Linotype"/>
          <w:sz w:val="24"/>
          <w:szCs w:val="24"/>
        </w:rPr>
        <w:t xml:space="preserve">ante el organismo de agua; asimismo, solicitó que se le informara la fecha y la procedencia del recurso para pavimentar una calle de terracería que es el camino de </w:t>
      </w:r>
      <w:r w:rsidR="003E478A">
        <w:rPr>
          <w:rFonts w:ascii="Palatino Linotype" w:hAnsi="Palatino Linotype"/>
          <w:sz w:val="24"/>
          <w:szCs w:val="24"/>
        </w:rPr>
        <w:lastRenderedPageBreak/>
        <w:t xml:space="preserve">caja de agua a la subestación, que reporta un alto índice de inseguridad por la deficiencia del servicio. </w:t>
      </w:r>
    </w:p>
    <w:p w:rsidR="00AB6FE4" w:rsidRDefault="00AB6FE4" w:rsidP="0014447C">
      <w:pPr>
        <w:pStyle w:val="Sinespaciado"/>
        <w:spacing w:line="360" w:lineRule="auto"/>
        <w:jc w:val="both"/>
        <w:rPr>
          <w:rFonts w:ascii="Palatino Linotype" w:hAnsi="Palatino Linotype"/>
          <w:sz w:val="24"/>
          <w:szCs w:val="24"/>
        </w:rPr>
      </w:pPr>
    </w:p>
    <w:p w:rsidR="003E478A" w:rsidRDefault="00FD7EE2"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 dicha solicitud, el Sujeto Obligado respondió mediante </w:t>
      </w:r>
      <w:r w:rsidR="003E478A">
        <w:rPr>
          <w:rFonts w:ascii="Palatino Linotype" w:hAnsi="Palatino Linotype"/>
          <w:sz w:val="24"/>
          <w:szCs w:val="24"/>
        </w:rPr>
        <w:t>la presentación de los siguientes oficios:</w:t>
      </w:r>
    </w:p>
    <w:p w:rsidR="003E478A" w:rsidRDefault="003E478A" w:rsidP="0014447C">
      <w:pPr>
        <w:pStyle w:val="Sinespaciado"/>
        <w:spacing w:line="360" w:lineRule="auto"/>
        <w:jc w:val="both"/>
        <w:rPr>
          <w:rFonts w:ascii="Palatino Linotype" w:hAnsi="Palatino Linotype"/>
          <w:sz w:val="24"/>
          <w:szCs w:val="24"/>
        </w:rPr>
      </w:pPr>
    </w:p>
    <w:p w:rsidR="003E478A" w:rsidRDefault="003E478A" w:rsidP="003E478A">
      <w:pPr>
        <w:pStyle w:val="Sinespaciado"/>
        <w:numPr>
          <w:ilvl w:val="0"/>
          <w:numId w:val="16"/>
        </w:numPr>
        <w:spacing w:line="360" w:lineRule="auto"/>
        <w:jc w:val="both"/>
        <w:rPr>
          <w:rFonts w:ascii="Palatino Linotype" w:hAnsi="Palatino Linotype"/>
          <w:sz w:val="24"/>
          <w:szCs w:val="24"/>
        </w:rPr>
      </w:pPr>
      <w:r w:rsidRPr="003E478A">
        <w:rPr>
          <w:rFonts w:ascii="Palatino Linotype" w:hAnsi="Palatino Linotype"/>
          <w:b/>
          <w:sz w:val="24"/>
          <w:szCs w:val="24"/>
        </w:rPr>
        <w:t>DOP/SOIYEU/DCYSA/195/2019</w:t>
      </w:r>
      <w:r>
        <w:rPr>
          <w:rFonts w:ascii="Palatino Linotype" w:hAnsi="Palatino Linotype"/>
          <w:sz w:val="24"/>
          <w:szCs w:val="24"/>
        </w:rPr>
        <w:t xml:space="preserve">. Oficio remitido por la Dirección de Obras Públicas en el que se informa que no cuenta con las atribuciones para </w:t>
      </w:r>
      <w:r w:rsidR="003412FF">
        <w:rPr>
          <w:rFonts w:ascii="Palatino Linotype" w:hAnsi="Palatino Linotype"/>
          <w:sz w:val="24"/>
          <w:szCs w:val="24"/>
        </w:rPr>
        <w:t xml:space="preserve">proveer conforme a derecho lo solicitado, sin embargo recomienda encausar al ciudadano hacia la Dirección de Desarrollo Urbano, por ser esta la autoridad responsable para otorgar el permiso correspondiente. Asimismo, respecto a la solicitud de información relativa a la pavimentación de una calle, informó que la Dirección de Obras Públicas se encuentra gestionando recursos federales y estatales para atender las demandas ciudadanas, no obstante, es indispensable que el peticionario ingrese en la Oficialía de Partes </w:t>
      </w:r>
      <w:r w:rsidR="00AE6B1E">
        <w:rPr>
          <w:rFonts w:ascii="Palatino Linotype" w:hAnsi="Palatino Linotype"/>
          <w:sz w:val="24"/>
          <w:szCs w:val="24"/>
        </w:rPr>
        <w:t>del Ayuntamiento un</w:t>
      </w:r>
      <w:r w:rsidR="003412FF">
        <w:rPr>
          <w:rFonts w:ascii="Palatino Linotype" w:hAnsi="Palatino Linotype"/>
          <w:sz w:val="24"/>
          <w:szCs w:val="24"/>
        </w:rPr>
        <w:t xml:space="preserve"> escrito ante el Ayuntamiento dirigido al Presidente Municipal Constitucional</w:t>
      </w:r>
      <w:r w:rsidR="00AE6B1E">
        <w:rPr>
          <w:rFonts w:ascii="Palatino Linotype" w:hAnsi="Palatino Linotype"/>
          <w:sz w:val="24"/>
          <w:szCs w:val="24"/>
        </w:rPr>
        <w:t>, en el domicilio y horario señalados para que dicha solicitud sea canalizada a esa Dirección, con el propósito de que sea valorada y estar en posibilidad de incluirla en algún programa anual de obra pública, atendiendo a la disponibilidad de recursos con los que cuente el Ayuntamiento.</w:t>
      </w:r>
    </w:p>
    <w:p w:rsidR="00AE6B1E" w:rsidRDefault="00AE6B1E" w:rsidP="003E478A">
      <w:pPr>
        <w:pStyle w:val="Sinespaciado"/>
        <w:numPr>
          <w:ilvl w:val="0"/>
          <w:numId w:val="16"/>
        </w:numPr>
        <w:spacing w:line="360" w:lineRule="auto"/>
        <w:jc w:val="both"/>
        <w:rPr>
          <w:rFonts w:ascii="Palatino Linotype" w:hAnsi="Palatino Linotype"/>
          <w:sz w:val="24"/>
          <w:szCs w:val="24"/>
        </w:rPr>
      </w:pPr>
      <w:r>
        <w:rPr>
          <w:rFonts w:ascii="Palatino Linotype" w:hAnsi="Palatino Linotype"/>
          <w:b/>
          <w:sz w:val="24"/>
          <w:szCs w:val="24"/>
        </w:rPr>
        <w:t>DDU/159/2019</w:t>
      </w:r>
      <w:r w:rsidRPr="00AE6B1E">
        <w:rPr>
          <w:rFonts w:ascii="Palatino Linotype" w:hAnsi="Palatino Linotype"/>
          <w:sz w:val="24"/>
          <w:szCs w:val="24"/>
        </w:rPr>
        <w:t>.</w:t>
      </w:r>
      <w:r>
        <w:rPr>
          <w:rFonts w:ascii="Palatino Linotype" w:hAnsi="Palatino Linotype"/>
          <w:sz w:val="24"/>
          <w:szCs w:val="24"/>
        </w:rPr>
        <w:t xml:space="preserve"> Oficio remitido por la Dirección de Desarrollo Urbano mediante el cual se informó que esta Dirección es la competente para realizar el trámite señalado por el particular, indicando el procedimiento que debe seguirse y que el costo de los derechos por rotura de pavimento se encuentra establecido en el </w:t>
      </w:r>
      <w:r>
        <w:rPr>
          <w:rFonts w:ascii="Palatino Linotype" w:hAnsi="Palatino Linotype"/>
          <w:sz w:val="24"/>
          <w:szCs w:val="24"/>
        </w:rPr>
        <w:lastRenderedPageBreak/>
        <w:t>artículo 144 fracción V del Código Financiero del Estado de México y Municipios</w:t>
      </w:r>
      <w:r w:rsidR="00FD58C0">
        <w:rPr>
          <w:rFonts w:ascii="Palatino Linotype" w:hAnsi="Palatino Linotype"/>
          <w:sz w:val="24"/>
          <w:szCs w:val="24"/>
        </w:rPr>
        <w:t>; así como que al término de los trabajos de conexión</w:t>
      </w:r>
    </w:p>
    <w:p w:rsidR="003E478A" w:rsidRDefault="003E478A" w:rsidP="0014447C">
      <w:pPr>
        <w:pStyle w:val="Sinespaciado"/>
        <w:spacing w:line="360" w:lineRule="auto"/>
        <w:jc w:val="both"/>
        <w:rPr>
          <w:rFonts w:ascii="Palatino Linotype" w:hAnsi="Palatino Linotype"/>
          <w:sz w:val="24"/>
          <w:szCs w:val="24"/>
        </w:rPr>
      </w:pPr>
    </w:p>
    <w:p w:rsidR="008307E5" w:rsidRPr="00FD7EE2" w:rsidRDefault="008307E5"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Ante dicha respuesta, el Recurrente consideró </w:t>
      </w:r>
      <w:r w:rsidR="00CA4860">
        <w:rPr>
          <w:rFonts w:ascii="Palatino Linotype" w:hAnsi="Palatino Linotype"/>
          <w:sz w:val="24"/>
          <w:szCs w:val="24"/>
        </w:rPr>
        <w:t xml:space="preserve">que su derecho a la información pública había sido conculcado por lo que interpuso el presente recurso de revisión </w:t>
      </w:r>
      <w:r w:rsidR="00CD410C">
        <w:rPr>
          <w:rFonts w:ascii="Palatino Linotype" w:hAnsi="Palatino Linotype"/>
          <w:sz w:val="24"/>
          <w:szCs w:val="24"/>
        </w:rPr>
        <w:t xml:space="preserve">impugnando la respuesta del Sujeto Obligado y expresando como razones o motivos de la inconformidad lo siguiente : </w:t>
      </w:r>
      <w:r w:rsidRPr="008307E5">
        <w:rPr>
          <w:rFonts w:ascii="Palatino Linotype" w:hAnsi="Palatino Linotype"/>
          <w:i/>
          <w:sz w:val="24"/>
          <w:szCs w:val="24"/>
        </w:rPr>
        <w:t>“</w:t>
      </w:r>
      <w:r w:rsidR="00CD410C" w:rsidRPr="00CD410C">
        <w:rPr>
          <w:rFonts w:ascii="Palatino Linotype" w:hAnsi="Palatino Linotype"/>
          <w:i/>
          <w:sz w:val="24"/>
          <w:szCs w:val="24"/>
        </w:rPr>
        <w:t>LA DEPENDENCIA NO ATIENDE EN FORMA LO SOLICITADO AL NO INFORMAR TIEMPOS , COSTOS ASI COMO EL AREA RESPONSABLEDE ATENDER EN TIEMPO Y SIN DILACIÓN EL REQUERIMIENTO DANDO EVASIVA DE INGRESAR OFICIOS A DIVERSAS AREAS ADMINISTRATIVAS EN LAS QUE SE TENDRIA QUE VALORAR LA PETICIÓN , COSA QUE ES CONTRARIA AL NO CONTEMPLAR EN EL PROGRAMA ANUAL DE OBRAS UNA OBRA QUE ES RELEVANTE Y PREPONDERANTE, DICHO LO ANTERIOR EL SUSCRITO SOLICITA SE ME ENTREGUE LA INFORMACIÓN SOLICITADA DE ORIGEN.</w:t>
      </w:r>
      <w:r w:rsidRPr="008307E5">
        <w:rPr>
          <w:rFonts w:ascii="Palatino Linotype" w:hAnsi="Palatino Linotype"/>
          <w:i/>
          <w:sz w:val="24"/>
          <w:szCs w:val="24"/>
        </w:rPr>
        <w:t>” (Sic)</w:t>
      </w:r>
      <w:r w:rsidR="006E2D42">
        <w:rPr>
          <w:rFonts w:ascii="Palatino Linotype" w:hAnsi="Palatino Linotype"/>
          <w:i/>
          <w:sz w:val="24"/>
          <w:szCs w:val="24"/>
        </w:rPr>
        <w:t>.</w:t>
      </w:r>
    </w:p>
    <w:p w:rsidR="00AB6FE4" w:rsidRDefault="00AB6FE4" w:rsidP="0014447C">
      <w:pPr>
        <w:pStyle w:val="Sinespaciado"/>
        <w:spacing w:line="360" w:lineRule="auto"/>
        <w:jc w:val="both"/>
        <w:rPr>
          <w:rFonts w:ascii="Palatino Linotype" w:hAnsi="Palatino Linotype"/>
          <w:sz w:val="24"/>
          <w:szCs w:val="24"/>
        </w:rPr>
      </w:pPr>
    </w:p>
    <w:p w:rsidR="00EC768B" w:rsidRPr="00B273B3" w:rsidRDefault="006E2D42" w:rsidP="00EC768B">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Por su parte, el Sujeto Obligado </w:t>
      </w:r>
      <w:r w:rsidR="00CD410C">
        <w:rPr>
          <w:rFonts w:ascii="Palatino Linotype" w:hAnsi="Palatino Linotype"/>
          <w:sz w:val="24"/>
          <w:szCs w:val="24"/>
        </w:rPr>
        <w:t xml:space="preserve">omitió rendir su </w:t>
      </w:r>
      <w:r w:rsidR="00EC768B">
        <w:rPr>
          <w:rFonts w:ascii="Palatino Linotype" w:hAnsi="Palatino Linotype"/>
          <w:sz w:val="24"/>
          <w:szCs w:val="24"/>
        </w:rPr>
        <w:t xml:space="preserve">Informe Justificado. </w:t>
      </w:r>
      <w:r w:rsidR="00EC768B" w:rsidRPr="00B273B3">
        <w:rPr>
          <w:rFonts w:ascii="Palatino Linotype" w:hAnsi="Palatino Linotype"/>
          <w:sz w:val="24"/>
          <w:szCs w:val="24"/>
        </w:rPr>
        <w:t>En consecuencia, es necesario precisar toda vez que el Sujeto Obligado fue omiso de enviar el Informe Justificado, en el término de los siete días hábiles otorgados, ante este Órgano Garante para manifestar lo que a derecho le asistiera y conviniera, asimismo dejó de justificar las razones o motivos que lo llevaron a emitir la respuesta que ahora se impugna, generando con esta omisión el perjuicio en su contra ya que impide que esta Autoridad conozca y resuelva el presente recurso con mayor cautela si se considera lo que al respecto ha señalado la autoridad jurisdiccional al emitir el siguiente criterio:</w:t>
      </w:r>
    </w:p>
    <w:p w:rsidR="00EC768B" w:rsidRPr="00611DBD" w:rsidRDefault="00EC768B" w:rsidP="00EC768B">
      <w:pPr>
        <w:pStyle w:val="Sinespaciado"/>
        <w:spacing w:line="360" w:lineRule="auto"/>
        <w:jc w:val="both"/>
        <w:rPr>
          <w:rFonts w:ascii="Palatino Linotype" w:hAnsi="Palatino Linotype"/>
        </w:rPr>
      </w:pPr>
    </w:p>
    <w:p w:rsidR="00EC768B" w:rsidRPr="002C3944" w:rsidRDefault="00EC768B" w:rsidP="00EC768B">
      <w:pPr>
        <w:pStyle w:val="Sinespaciado"/>
        <w:ind w:left="567" w:right="567"/>
        <w:jc w:val="both"/>
        <w:rPr>
          <w:rFonts w:ascii="Palatino Linotype" w:hAnsi="Palatino Linotype"/>
          <w:i/>
        </w:rPr>
      </w:pPr>
      <w:r w:rsidRPr="002C3944">
        <w:rPr>
          <w:rFonts w:ascii="Palatino Linotype" w:hAnsi="Palatino Linotype"/>
          <w:b/>
          <w:i/>
        </w:rPr>
        <w:t>QUEJA, RECURSO DE. LA OMISION DE RENDIR EL INFORME RESPECTIVO NO IMPIDE QUE SE RESUELVA.</w:t>
      </w:r>
      <w:r w:rsidRPr="002C3944">
        <w:rPr>
          <w:rFonts w:ascii="Palatino Linotype" w:hAnsi="Palatino Linotype"/>
          <w:i/>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rsidR="00EC768B" w:rsidRPr="00B273B3" w:rsidRDefault="00EC768B" w:rsidP="00EC768B">
      <w:pPr>
        <w:pStyle w:val="Sinespaciado"/>
        <w:spacing w:line="360" w:lineRule="auto"/>
        <w:jc w:val="both"/>
        <w:rPr>
          <w:rFonts w:ascii="Palatino Linotype" w:hAnsi="Palatino Linotype"/>
          <w:sz w:val="24"/>
          <w:szCs w:val="24"/>
        </w:rPr>
      </w:pPr>
    </w:p>
    <w:p w:rsidR="00EC768B" w:rsidRPr="00B273B3" w:rsidRDefault="00EC768B" w:rsidP="00EC768B">
      <w:pPr>
        <w:pStyle w:val="Sinespaciado"/>
        <w:spacing w:line="360" w:lineRule="auto"/>
        <w:jc w:val="both"/>
        <w:rPr>
          <w:rFonts w:ascii="Palatino Linotype" w:hAnsi="Palatino Linotype"/>
          <w:sz w:val="24"/>
          <w:szCs w:val="24"/>
        </w:rPr>
      </w:pPr>
      <w:r w:rsidRPr="00B273B3">
        <w:rPr>
          <w:rFonts w:ascii="Palatino Linotype" w:hAnsi="Palatino Linotype"/>
          <w:sz w:val="24"/>
          <w:szCs w:val="24"/>
        </w:rPr>
        <w:t>Por lo cual se reitera, que la falta de informe justificado no impide que este Órgano Garante conozca y resuelva el recurso de revisión, solo propicia que el Sujeto Obligado pierda la oportunidad de justificar su falta de respuesta y manifestar lo que a su derecho convenga.</w:t>
      </w:r>
    </w:p>
    <w:p w:rsidR="00EC768B" w:rsidRDefault="00EC768B" w:rsidP="00EC768B">
      <w:pPr>
        <w:pStyle w:val="Sinespaciado"/>
        <w:spacing w:line="360" w:lineRule="auto"/>
        <w:jc w:val="both"/>
        <w:rPr>
          <w:rFonts w:ascii="Palatino Linotype" w:hAnsi="Palatino Linotype"/>
          <w:sz w:val="24"/>
          <w:szCs w:val="24"/>
        </w:rPr>
      </w:pPr>
    </w:p>
    <w:p w:rsidR="00EC768B" w:rsidRDefault="00EC768B" w:rsidP="00EC768B">
      <w:pPr>
        <w:pStyle w:val="Sinespaciado"/>
        <w:spacing w:line="360" w:lineRule="auto"/>
        <w:jc w:val="both"/>
        <w:rPr>
          <w:rFonts w:ascii="Palatino Linotype" w:hAnsi="Palatino Linotype"/>
          <w:sz w:val="24"/>
          <w:szCs w:val="24"/>
        </w:rPr>
      </w:pPr>
      <w:r>
        <w:rPr>
          <w:rFonts w:ascii="Palatino Linotype" w:hAnsi="Palatino Linotype"/>
          <w:sz w:val="24"/>
          <w:szCs w:val="24"/>
        </w:rPr>
        <w:t>Dados los argumentos otorgados por ambas partes, este Instituto considera necesario verificar si la documentación presentada por el Sujeto Obligado colma las pretensiones del Recurrente por lo que es necesario realizar las siguientes precisiones:</w:t>
      </w:r>
    </w:p>
    <w:p w:rsidR="00EC768B" w:rsidRDefault="00EC768B" w:rsidP="00EC768B">
      <w:pPr>
        <w:pStyle w:val="Sinespaciado"/>
        <w:spacing w:line="360" w:lineRule="auto"/>
        <w:jc w:val="both"/>
        <w:rPr>
          <w:rFonts w:ascii="Palatino Linotype" w:hAnsi="Palatino Linotype"/>
          <w:sz w:val="24"/>
          <w:szCs w:val="24"/>
        </w:rPr>
      </w:pPr>
    </w:p>
    <w:p w:rsidR="00EC768B" w:rsidRPr="00893C7D" w:rsidRDefault="00EC768B" w:rsidP="00EC768B">
      <w:pPr>
        <w:pStyle w:val="Sinespaciado"/>
        <w:spacing w:line="360" w:lineRule="auto"/>
        <w:jc w:val="both"/>
        <w:rPr>
          <w:rFonts w:ascii="Palatino Linotype" w:hAnsi="Palatino Linotype"/>
          <w:color w:val="000000"/>
          <w:sz w:val="24"/>
          <w:szCs w:val="24"/>
        </w:rPr>
      </w:pPr>
      <w:r w:rsidRPr="00893C7D">
        <w:rPr>
          <w:rFonts w:ascii="Palatino Linotype" w:hAnsi="Palatino Linotype"/>
          <w:sz w:val="24"/>
          <w:szCs w:val="24"/>
        </w:rPr>
        <w:t xml:space="preserve">En primer lugar </w:t>
      </w:r>
      <w:r w:rsidRPr="00893C7D">
        <w:rPr>
          <w:rFonts w:ascii="Palatino Linotype" w:hAnsi="Palatino Linotype"/>
          <w:color w:val="000000"/>
          <w:sz w:val="24"/>
          <w:szCs w:val="24"/>
        </w:rPr>
        <w:t xml:space="preserve">es de advertirse que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w:t>
      </w:r>
      <w:r w:rsidRPr="00893C7D">
        <w:rPr>
          <w:rFonts w:ascii="Palatino Linotype" w:hAnsi="Palatino Linotype"/>
          <w:color w:val="000000"/>
          <w:sz w:val="24"/>
          <w:szCs w:val="24"/>
        </w:rPr>
        <w:lastRenderedPageBreak/>
        <w:t>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EC768B" w:rsidRPr="00893C7D" w:rsidRDefault="00EC768B" w:rsidP="00EC768B">
      <w:pPr>
        <w:pStyle w:val="Sinespaciado"/>
        <w:spacing w:line="360" w:lineRule="auto"/>
        <w:jc w:val="both"/>
        <w:rPr>
          <w:rFonts w:ascii="Palatino Linotype" w:hAnsi="Palatino Linotype"/>
          <w:color w:val="000000"/>
          <w:sz w:val="24"/>
          <w:szCs w:val="24"/>
        </w:rPr>
      </w:pPr>
    </w:p>
    <w:p w:rsidR="00EC768B" w:rsidRPr="004E6B5B" w:rsidRDefault="00EC768B" w:rsidP="00EC768B">
      <w:pPr>
        <w:pStyle w:val="Sinespaciado"/>
        <w:ind w:left="567" w:right="567"/>
        <w:jc w:val="both"/>
        <w:rPr>
          <w:rFonts w:ascii="Palatino Linotype" w:hAnsi="Palatino Linotype"/>
          <w:b/>
          <w:i/>
        </w:rPr>
      </w:pPr>
      <w:r w:rsidRPr="004E6B5B">
        <w:rPr>
          <w:rFonts w:ascii="Palatino Linotype" w:hAnsi="Palatino Linotype"/>
          <w:b/>
          <w:i/>
        </w:rPr>
        <w:t>Artículo 6</w:t>
      </w:r>
    </w:p>
    <w:p w:rsidR="00EC768B" w:rsidRPr="004E6B5B" w:rsidRDefault="00EC768B" w:rsidP="00EC768B">
      <w:pPr>
        <w:pStyle w:val="Sinespaciado"/>
        <w:ind w:left="567" w:right="567"/>
        <w:jc w:val="both"/>
        <w:rPr>
          <w:rFonts w:ascii="Palatino Linotype" w:hAnsi="Palatino Linotype"/>
          <w:i/>
        </w:rPr>
      </w:pPr>
      <w:r w:rsidRPr="004E6B5B">
        <w:rPr>
          <w:rFonts w:ascii="Palatino Linotype" w:hAnsi="Palatino Linotype"/>
          <w:i/>
        </w:rPr>
        <w:t>…</w:t>
      </w:r>
    </w:p>
    <w:p w:rsidR="00EC768B" w:rsidRPr="004E6B5B" w:rsidRDefault="00EC768B" w:rsidP="00EC768B">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EC768B" w:rsidRPr="004E6B5B" w:rsidRDefault="00EC768B" w:rsidP="00EC768B">
      <w:pPr>
        <w:pStyle w:val="Sinespaciado"/>
        <w:ind w:left="567" w:right="567"/>
        <w:jc w:val="both"/>
        <w:rPr>
          <w:rFonts w:ascii="Palatino Linotype" w:hAnsi="Palatino Linotype"/>
          <w:i/>
        </w:rPr>
      </w:pPr>
    </w:p>
    <w:p w:rsidR="00EC768B" w:rsidRDefault="00EC768B" w:rsidP="00EC768B">
      <w:pPr>
        <w:pStyle w:val="Sinespaciado"/>
        <w:numPr>
          <w:ilvl w:val="0"/>
          <w:numId w:val="14"/>
        </w:numPr>
        <w:ind w:left="993" w:right="567"/>
        <w:jc w:val="both"/>
        <w:rPr>
          <w:rFonts w:ascii="Palatino Linotype" w:hAnsi="Palatino Linotype"/>
          <w:i/>
        </w:rPr>
      </w:pPr>
      <w:r w:rsidRPr="00820C21">
        <w:rPr>
          <w:rFonts w:ascii="Palatino Linotype" w:hAnsi="Palatino Linotype"/>
          <w:b/>
          <w:i/>
          <w:u w:val="single"/>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4E6B5B">
        <w:rPr>
          <w:rFonts w:ascii="Palatino Linotype" w:hAnsi="Palatino Linotype"/>
          <w:i/>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EC768B" w:rsidRPr="00893C7D" w:rsidRDefault="00EC768B" w:rsidP="00EC768B">
      <w:pPr>
        <w:pStyle w:val="Sinespaciado"/>
        <w:spacing w:line="360" w:lineRule="auto"/>
        <w:jc w:val="both"/>
        <w:rPr>
          <w:rFonts w:ascii="Palatino Linotype" w:hAnsi="Palatino Linotype"/>
          <w:sz w:val="24"/>
          <w:szCs w:val="24"/>
        </w:rPr>
      </w:pPr>
    </w:p>
    <w:p w:rsidR="00EC768B" w:rsidRPr="00893C7D" w:rsidRDefault="00EC768B" w:rsidP="00EC768B">
      <w:pPr>
        <w:pStyle w:val="Sinespaciado"/>
        <w:spacing w:line="360" w:lineRule="auto"/>
        <w:jc w:val="both"/>
        <w:rPr>
          <w:rFonts w:ascii="Palatino Linotype" w:hAnsi="Palatino Linotype" w:cs="Arial"/>
          <w:sz w:val="24"/>
          <w:szCs w:val="24"/>
        </w:rPr>
      </w:pPr>
      <w:r w:rsidRPr="00893C7D">
        <w:rPr>
          <w:rFonts w:ascii="Palatino Linotype" w:hAnsi="Palatino Linotype" w:cs="Arial"/>
          <w:sz w:val="24"/>
          <w:szCs w:val="24"/>
        </w:rPr>
        <w:t xml:space="preserve">Ahora bien, en atención a lo dispuesto por los artículos 3, fracción XI y 12 </w:t>
      </w:r>
      <w:r w:rsidRPr="00893C7D">
        <w:rPr>
          <w:rFonts w:ascii="Palatino Linotype" w:hAnsi="Palatino Linotype" w:cs="Arial"/>
          <w:bCs/>
          <w:sz w:val="24"/>
          <w:szCs w:val="24"/>
        </w:rPr>
        <w:t>de la Ley de Transparencia y Acceso a la Información Pública del Estado de México y Municipios</w:t>
      </w:r>
      <w:r w:rsidRPr="00893C7D">
        <w:rPr>
          <w:rFonts w:ascii="Palatino Linotype" w:hAnsi="Palatino Linotype" w:cs="Arial"/>
          <w:sz w:val="24"/>
          <w:szCs w:val="24"/>
        </w:rPr>
        <w:t>, los cuales son del tenor literal siguiente:</w:t>
      </w:r>
    </w:p>
    <w:p w:rsidR="00EC768B" w:rsidRPr="00893C7D" w:rsidRDefault="00EC768B" w:rsidP="00EC768B">
      <w:pPr>
        <w:pStyle w:val="Sinespaciado"/>
        <w:ind w:left="567" w:right="567"/>
        <w:jc w:val="both"/>
        <w:rPr>
          <w:rFonts w:ascii="Palatino Linotype" w:hAnsi="Palatino Linotype"/>
          <w:sz w:val="24"/>
          <w:szCs w:val="24"/>
        </w:rPr>
      </w:pPr>
    </w:p>
    <w:p w:rsidR="00EC768B" w:rsidRPr="006376FA" w:rsidRDefault="00EC768B" w:rsidP="00EC768B">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rsidR="00EC768B" w:rsidRPr="006376FA" w:rsidRDefault="00EC768B" w:rsidP="00EC768B">
      <w:pPr>
        <w:pStyle w:val="Sinespaciado"/>
        <w:ind w:left="567" w:right="567"/>
        <w:jc w:val="both"/>
        <w:rPr>
          <w:rFonts w:ascii="Palatino Linotype" w:hAnsi="Palatino Linotype"/>
          <w:i/>
        </w:rPr>
      </w:pPr>
      <w:r w:rsidRPr="006376FA">
        <w:rPr>
          <w:rFonts w:ascii="Palatino Linotype" w:hAnsi="Palatino Linotype"/>
          <w:i/>
        </w:rPr>
        <w:t>…</w:t>
      </w:r>
    </w:p>
    <w:p w:rsidR="00EC768B" w:rsidRPr="006376FA" w:rsidRDefault="00EC768B" w:rsidP="00EC768B">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6376FA">
        <w:rPr>
          <w:rFonts w:ascii="Palatino Linotype" w:hAnsi="Palatino Linotype"/>
          <w:b/>
          <w:i/>
        </w:rPr>
        <w:t>Documento:</w:t>
      </w:r>
      <w:r w:rsidRPr="006376FA">
        <w:rPr>
          <w:rFonts w:ascii="Palatino Linotype" w:hAnsi="Palatino Linotype"/>
          <w:i/>
        </w:rPr>
        <w:t xml:space="preserve"> Los expedientes, reportes, estudios, actas, resoluciones</w:t>
      </w:r>
      <w:r w:rsidRPr="00820C21">
        <w:rPr>
          <w:rFonts w:ascii="Palatino Linotype" w:hAnsi="Palatino Linotype"/>
          <w:i/>
        </w:rPr>
        <w:t xml:space="preserve">, </w:t>
      </w:r>
      <w:r w:rsidRPr="00820C21">
        <w:rPr>
          <w:rFonts w:ascii="Palatino Linotype" w:hAnsi="Palatino Linotype"/>
          <w:b/>
          <w:i/>
          <w:u w:val="single"/>
        </w:rPr>
        <w:t>oficios</w:t>
      </w:r>
      <w:r w:rsidRPr="006376FA">
        <w:rPr>
          <w:rFonts w:ascii="Palatino Linotype" w:hAnsi="Palatino Linotype"/>
          <w:i/>
        </w:rPr>
        <w:t xml:space="preserve">, correspondencia, acuerdos, directivas, directrices, circulares, contratos, convenios, </w:t>
      </w:r>
      <w:r w:rsidRPr="006376FA">
        <w:rPr>
          <w:rFonts w:ascii="Palatino Linotype" w:hAnsi="Palatino Linotype"/>
          <w:i/>
        </w:rPr>
        <w:lastRenderedPageBreak/>
        <w:t xml:space="preserve">instructivos, notas, memorandos, estadísticas o bien, </w:t>
      </w:r>
      <w:r w:rsidRPr="006376F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EC768B" w:rsidRPr="006376FA" w:rsidRDefault="00EC768B" w:rsidP="00EC768B">
      <w:pPr>
        <w:pStyle w:val="Sinespaciado"/>
        <w:ind w:left="567" w:right="567"/>
        <w:jc w:val="both"/>
        <w:rPr>
          <w:rFonts w:ascii="Palatino Linotype" w:hAnsi="Palatino Linotype"/>
          <w:i/>
        </w:rPr>
      </w:pPr>
    </w:p>
    <w:p w:rsidR="00EC768B" w:rsidRPr="006376FA" w:rsidRDefault="00EC768B" w:rsidP="00EC768B">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EC768B" w:rsidRPr="006376FA" w:rsidRDefault="00EC768B" w:rsidP="00EC768B">
      <w:pPr>
        <w:pStyle w:val="Sinespaciado"/>
        <w:ind w:left="567" w:right="567"/>
        <w:jc w:val="both"/>
        <w:rPr>
          <w:rFonts w:ascii="Palatino Linotype" w:hAnsi="Palatino Linotype"/>
          <w:bCs/>
          <w:i/>
        </w:rPr>
      </w:pPr>
    </w:p>
    <w:p w:rsidR="00EC768B" w:rsidRPr="006376FA" w:rsidRDefault="00EC768B" w:rsidP="00EC768B">
      <w:pPr>
        <w:pStyle w:val="Sinespaciado"/>
        <w:ind w:left="567" w:right="567"/>
        <w:jc w:val="both"/>
        <w:rPr>
          <w:rFonts w:ascii="Palatino Linotype" w:hAnsi="Palatino Linotype"/>
          <w:bCs/>
          <w:i/>
        </w:rPr>
      </w:pPr>
      <w:r w:rsidRPr="006376F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EC768B" w:rsidRPr="006376FA" w:rsidRDefault="00EC768B" w:rsidP="00EC768B">
      <w:pPr>
        <w:pStyle w:val="Sinespaciado"/>
        <w:ind w:left="567" w:right="567"/>
        <w:jc w:val="both"/>
        <w:rPr>
          <w:rFonts w:ascii="Palatino Linotype" w:hAnsi="Palatino Linotype"/>
          <w:bCs/>
          <w:i/>
        </w:rPr>
      </w:pPr>
    </w:p>
    <w:p w:rsidR="00EC768B" w:rsidRPr="006376FA" w:rsidRDefault="00EC768B" w:rsidP="00EC768B">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EC768B" w:rsidRPr="006376FA" w:rsidRDefault="00EC768B" w:rsidP="00EC768B">
      <w:pPr>
        <w:pStyle w:val="Sinespaciado"/>
        <w:ind w:left="567" w:right="567"/>
        <w:jc w:val="both"/>
        <w:rPr>
          <w:rFonts w:ascii="Palatino Linotype" w:hAnsi="Palatino Linotype"/>
          <w:i/>
        </w:rPr>
      </w:pPr>
    </w:p>
    <w:p w:rsidR="00EC768B" w:rsidRPr="006376FA" w:rsidRDefault="00EC768B" w:rsidP="00EC768B">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EC768B" w:rsidRPr="006376FA" w:rsidRDefault="00EC768B" w:rsidP="00EC768B">
      <w:pPr>
        <w:pStyle w:val="Sinespaciado"/>
        <w:ind w:left="567" w:right="567"/>
        <w:jc w:val="both"/>
        <w:rPr>
          <w:rFonts w:ascii="Palatino Linotype" w:hAnsi="Palatino Linotype"/>
          <w:i/>
        </w:rPr>
      </w:pPr>
    </w:p>
    <w:p w:rsidR="00EC768B" w:rsidRPr="004E6B5B" w:rsidRDefault="00EC768B" w:rsidP="00EC768B">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EC768B" w:rsidRPr="00893C7D" w:rsidRDefault="00EC768B" w:rsidP="00EC768B">
      <w:pPr>
        <w:pStyle w:val="Sinespaciado"/>
        <w:spacing w:line="360" w:lineRule="auto"/>
        <w:jc w:val="both"/>
        <w:rPr>
          <w:rFonts w:ascii="Palatino Linotype" w:hAnsi="Palatino Linotype"/>
          <w:sz w:val="24"/>
          <w:szCs w:val="24"/>
        </w:rPr>
      </w:pPr>
    </w:p>
    <w:p w:rsidR="006E2D42" w:rsidRDefault="00EC768B" w:rsidP="00EC768B">
      <w:pPr>
        <w:pStyle w:val="Sinespaciado"/>
        <w:spacing w:line="360" w:lineRule="auto"/>
        <w:jc w:val="both"/>
        <w:rPr>
          <w:rFonts w:ascii="Palatino Linotype" w:hAnsi="Palatino Linotype"/>
          <w:sz w:val="24"/>
          <w:szCs w:val="24"/>
        </w:rPr>
      </w:pPr>
      <w:r w:rsidRPr="00893C7D">
        <w:rPr>
          <w:rFonts w:ascii="Palatino Linotype" w:hAnsi="Palatino Linotype" w:cs="Arial"/>
          <w:sz w:val="24"/>
          <w:szCs w:val="24"/>
        </w:rPr>
        <w:t xml:space="preserve">De la interpretación a los preceptos citados, se desprende que es información pública la contenida en los documentos, entre ellos los oficios, que los sujetos obligados generen, administren o se encuentren en su posesión en el ejercicio de sus atribuciones </w:t>
      </w:r>
      <w:r w:rsidRPr="00893C7D">
        <w:rPr>
          <w:rFonts w:ascii="Palatino Linotype" w:hAnsi="Palatino Linotype" w:cs="Arial"/>
          <w:sz w:val="24"/>
          <w:szCs w:val="24"/>
        </w:rPr>
        <w:lastRenderedPageBreak/>
        <w:t>y que toda la información generada, obtenida, adquirida, transformada, administrada o en posesión de los sujetos obligados es pública y accesible de manera permanente a cualquier persona.</w:t>
      </w:r>
    </w:p>
    <w:p w:rsidR="00407282" w:rsidRDefault="00407282" w:rsidP="00407282">
      <w:pPr>
        <w:pStyle w:val="Sinespaciado"/>
        <w:spacing w:line="360" w:lineRule="auto"/>
        <w:jc w:val="both"/>
        <w:rPr>
          <w:rFonts w:ascii="Palatino Linotype" w:hAnsi="Palatino Linotype" w:cs="Arial"/>
          <w:sz w:val="24"/>
          <w:szCs w:val="24"/>
        </w:rPr>
      </w:pPr>
    </w:p>
    <w:p w:rsidR="00586483" w:rsidRPr="00745488" w:rsidRDefault="00F46398" w:rsidP="00F46398">
      <w:pPr>
        <w:pStyle w:val="Sinespaciado"/>
        <w:spacing w:line="360" w:lineRule="auto"/>
        <w:jc w:val="both"/>
        <w:rPr>
          <w:rFonts w:ascii="Palatino Linotype" w:hAnsi="Palatino Linotype"/>
          <w:sz w:val="24"/>
          <w:szCs w:val="24"/>
        </w:rPr>
      </w:pPr>
      <w:r w:rsidRPr="00745488">
        <w:rPr>
          <w:rFonts w:ascii="Palatino Linotype" w:hAnsi="Palatino Linotype"/>
          <w:sz w:val="24"/>
          <w:szCs w:val="24"/>
        </w:rPr>
        <w:t xml:space="preserve">En segundo término, </w:t>
      </w:r>
      <w:r w:rsidR="00586483" w:rsidRPr="00745488">
        <w:rPr>
          <w:rFonts w:ascii="Palatino Linotype" w:hAnsi="Palatino Linotype"/>
          <w:sz w:val="24"/>
          <w:szCs w:val="24"/>
        </w:rPr>
        <w:t>es toral establecer en qué consiste la solicitud del Recurrente. Así</w:t>
      </w:r>
      <w:r w:rsidR="002F7377">
        <w:rPr>
          <w:rFonts w:ascii="Palatino Linotype" w:hAnsi="Palatino Linotype"/>
          <w:sz w:val="24"/>
          <w:szCs w:val="24"/>
        </w:rPr>
        <w:t>,</w:t>
      </w:r>
      <w:r w:rsidR="00586483" w:rsidRPr="00745488">
        <w:rPr>
          <w:rFonts w:ascii="Palatino Linotype" w:hAnsi="Palatino Linotype"/>
          <w:sz w:val="24"/>
          <w:szCs w:val="24"/>
        </w:rPr>
        <w:t xml:space="preserve"> se tiene que por una parte requiere información sobre el trámite de rotura de pavimento a las unidades administrativas del Sujeto Obligado; y por otra, realiza un cuestionamiento respecto a la fecha y procedencia de recursos para la pavimentación de una calle. Es </w:t>
      </w:r>
      <w:r w:rsidR="00745488" w:rsidRPr="00745488">
        <w:rPr>
          <w:rFonts w:ascii="Palatino Linotype" w:hAnsi="Palatino Linotype"/>
          <w:sz w:val="24"/>
          <w:szCs w:val="24"/>
        </w:rPr>
        <w:t>virtud de lo anterior, este Instituto considera que se debe llevar a cabo el estudio a ambas cuestiones con el propósito de cumplir con el principio de exhaustividad al que está apegado el presente procedimiento.</w:t>
      </w:r>
    </w:p>
    <w:p w:rsidR="00586483" w:rsidRPr="00745488" w:rsidRDefault="00586483" w:rsidP="00F46398">
      <w:pPr>
        <w:pStyle w:val="Sinespaciado"/>
        <w:spacing w:line="360" w:lineRule="auto"/>
        <w:jc w:val="both"/>
        <w:rPr>
          <w:rFonts w:ascii="Palatino Linotype" w:hAnsi="Palatino Linotype"/>
          <w:sz w:val="24"/>
          <w:szCs w:val="24"/>
        </w:rPr>
      </w:pPr>
    </w:p>
    <w:p w:rsidR="00C26403" w:rsidRPr="00745488" w:rsidRDefault="002F7377" w:rsidP="00F46398">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Por lo tanto, por lo que corresponde a su primera solicitud, </w:t>
      </w:r>
      <w:r w:rsidR="00F46398" w:rsidRPr="00745488">
        <w:rPr>
          <w:rFonts w:ascii="Palatino Linotype" w:hAnsi="Palatino Linotype"/>
          <w:sz w:val="24"/>
          <w:szCs w:val="24"/>
        </w:rPr>
        <w:t xml:space="preserve">es necesario </w:t>
      </w:r>
      <w:r w:rsidR="00EC768B" w:rsidRPr="00745488">
        <w:rPr>
          <w:rFonts w:ascii="Palatino Linotype" w:hAnsi="Palatino Linotype"/>
          <w:sz w:val="24"/>
          <w:szCs w:val="24"/>
        </w:rPr>
        <w:t xml:space="preserve">hacer referencia a la respuesta del Sujeto Obligado </w:t>
      </w:r>
      <w:r w:rsidR="003855B2" w:rsidRPr="00745488">
        <w:rPr>
          <w:rFonts w:ascii="Palatino Linotype" w:hAnsi="Palatino Linotype"/>
          <w:sz w:val="24"/>
          <w:szCs w:val="24"/>
        </w:rPr>
        <w:t xml:space="preserve">a fin de realizar un análisis a la misma y verificar si </w:t>
      </w:r>
      <w:r w:rsidR="00C26403" w:rsidRPr="00745488">
        <w:rPr>
          <w:rFonts w:ascii="Palatino Linotype" w:hAnsi="Palatino Linotype"/>
          <w:sz w:val="24"/>
          <w:szCs w:val="24"/>
        </w:rPr>
        <w:t>lo manifestado por dicho Sujeto se colman las pretensiones del Recurrente.</w:t>
      </w:r>
    </w:p>
    <w:p w:rsidR="00C26403" w:rsidRPr="00745488" w:rsidRDefault="00C26403" w:rsidP="00F46398">
      <w:pPr>
        <w:pStyle w:val="Sinespaciado"/>
        <w:spacing w:line="360" w:lineRule="auto"/>
        <w:jc w:val="both"/>
        <w:rPr>
          <w:rFonts w:ascii="Palatino Linotype" w:hAnsi="Palatino Linotype"/>
          <w:sz w:val="24"/>
          <w:szCs w:val="24"/>
        </w:rPr>
      </w:pPr>
    </w:p>
    <w:p w:rsidR="00115BD3" w:rsidRDefault="00115BD3" w:rsidP="00F46398">
      <w:pPr>
        <w:pStyle w:val="Sinespaciado"/>
        <w:spacing w:line="360" w:lineRule="auto"/>
        <w:jc w:val="both"/>
        <w:rPr>
          <w:rFonts w:ascii="Palatino Linotype" w:hAnsi="Palatino Linotype"/>
          <w:sz w:val="24"/>
          <w:szCs w:val="24"/>
        </w:rPr>
      </w:pPr>
      <w:r w:rsidRPr="00115BD3">
        <w:rPr>
          <w:rFonts w:ascii="Palatino Linotype" w:hAnsi="Palatino Linotype"/>
          <w:sz w:val="24"/>
          <w:szCs w:val="24"/>
        </w:rPr>
        <w:t xml:space="preserve">Así, mediante </w:t>
      </w:r>
      <w:r>
        <w:rPr>
          <w:rFonts w:ascii="Palatino Linotype" w:hAnsi="Palatino Linotype"/>
          <w:sz w:val="24"/>
          <w:szCs w:val="24"/>
        </w:rPr>
        <w:t xml:space="preserve">el </w:t>
      </w:r>
      <w:r w:rsidRPr="00115BD3">
        <w:rPr>
          <w:rFonts w:ascii="Palatino Linotype" w:hAnsi="Palatino Linotype"/>
          <w:sz w:val="24"/>
          <w:szCs w:val="24"/>
        </w:rPr>
        <w:t xml:space="preserve">oficio </w:t>
      </w:r>
      <w:r w:rsidRPr="00115BD3">
        <w:rPr>
          <w:rFonts w:ascii="Palatino Linotype" w:hAnsi="Palatino Linotype"/>
          <w:b/>
          <w:sz w:val="24"/>
          <w:szCs w:val="24"/>
        </w:rPr>
        <w:t>DDU/159/2019</w:t>
      </w:r>
      <w:r w:rsidR="008D38BE">
        <w:rPr>
          <w:rFonts w:ascii="Palatino Linotype" w:hAnsi="Palatino Linotype"/>
          <w:sz w:val="24"/>
          <w:szCs w:val="24"/>
        </w:rPr>
        <w:t xml:space="preserve">, la Directora de Desarrollo Urbano informó al ciudadano que el procedimiento para realizar el trámite para la rotura de pavimento, que consiste en pagar </w:t>
      </w:r>
      <w:r w:rsidR="00B92BE7">
        <w:rPr>
          <w:rFonts w:ascii="Palatino Linotype" w:hAnsi="Palatino Linotype"/>
          <w:sz w:val="24"/>
          <w:szCs w:val="24"/>
        </w:rPr>
        <w:t>l</w:t>
      </w:r>
      <w:r w:rsidR="008D38BE">
        <w:rPr>
          <w:rFonts w:ascii="Palatino Linotype" w:hAnsi="Palatino Linotype"/>
          <w:sz w:val="24"/>
          <w:szCs w:val="24"/>
        </w:rPr>
        <w:t>os derechos de conexión de drenaje y acometida de agua potable con el Organismos Operador de Agua Potable SAPASNIR</w:t>
      </w:r>
      <w:r w:rsidR="009E10A9">
        <w:rPr>
          <w:rFonts w:ascii="Palatino Linotype" w:hAnsi="Palatino Linotype"/>
          <w:sz w:val="24"/>
          <w:szCs w:val="24"/>
        </w:rPr>
        <w:t xml:space="preserve">, y posteriormente acudir ante dicha Dirección con su solicitud requisitada y firmada, croquis de localización, documento que acredite la personalidad del promovente y los recibos correspondientes del Organismo Operador de Agua Potable SAPASNIR. Por </w:t>
      </w:r>
      <w:r w:rsidR="00A51962">
        <w:rPr>
          <w:rFonts w:ascii="Palatino Linotype" w:hAnsi="Palatino Linotype"/>
          <w:sz w:val="24"/>
          <w:szCs w:val="24"/>
        </w:rPr>
        <w:t>último, se le informó</w:t>
      </w:r>
      <w:r w:rsidR="009E10A9">
        <w:rPr>
          <w:rFonts w:ascii="Palatino Linotype" w:hAnsi="Palatino Linotype"/>
          <w:sz w:val="24"/>
          <w:szCs w:val="24"/>
        </w:rPr>
        <w:t xml:space="preserve"> que el costo por los derechos de rotura </w:t>
      </w:r>
      <w:r w:rsidR="00A51962">
        <w:rPr>
          <w:rFonts w:ascii="Palatino Linotype" w:hAnsi="Palatino Linotype"/>
          <w:sz w:val="24"/>
          <w:szCs w:val="24"/>
        </w:rPr>
        <w:t xml:space="preserve">de pavimento está estipulado en </w:t>
      </w:r>
      <w:r w:rsidR="00A51962">
        <w:rPr>
          <w:rFonts w:ascii="Palatino Linotype" w:hAnsi="Palatino Linotype"/>
          <w:sz w:val="24"/>
          <w:szCs w:val="24"/>
        </w:rPr>
        <w:lastRenderedPageBreak/>
        <w:t>el artículo 144 fracción V del Código Financiero de</w:t>
      </w:r>
      <w:r w:rsidR="00B92BE7">
        <w:rPr>
          <w:rFonts w:ascii="Palatino Linotype" w:hAnsi="Palatino Linotype"/>
          <w:sz w:val="24"/>
          <w:szCs w:val="24"/>
        </w:rPr>
        <w:t>l Estado de México y Municipios, en el que se establece lo siguiente:</w:t>
      </w:r>
    </w:p>
    <w:p w:rsidR="00B92BE7" w:rsidRDefault="00B92BE7" w:rsidP="00F46398">
      <w:pPr>
        <w:pStyle w:val="Sinespaciado"/>
        <w:spacing w:line="360" w:lineRule="auto"/>
        <w:jc w:val="both"/>
        <w:rPr>
          <w:rFonts w:ascii="Palatino Linotype" w:hAnsi="Palatino Linotype"/>
          <w:sz w:val="24"/>
          <w:szCs w:val="24"/>
        </w:rPr>
      </w:pPr>
    </w:p>
    <w:p w:rsidR="00B92BE7" w:rsidRPr="00042359" w:rsidRDefault="00B92BE7" w:rsidP="00042359">
      <w:pPr>
        <w:pStyle w:val="Sinespaciado"/>
        <w:ind w:left="567" w:right="567"/>
        <w:jc w:val="both"/>
        <w:rPr>
          <w:rFonts w:ascii="Palatino Linotype" w:hAnsi="Palatino Linotype"/>
          <w:i/>
          <w:sz w:val="24"/>
          <w:szCs w:val="24"/>
        </w:rPr>
      </w:pPr>
      <w:r w:rsidRPr="00042359">
        <w:rPr>
          <w:rFonts w:ascii="Palatino Linotype" w:hAnsi="Palatino Linotype"/>
          <w:b/>
          <w:i/>
          <w:sz w:val="24"/>
          <w:szCs w:val="24"/>
        </w:rPr>
        <w:t>Artículo 144.-</w:t>
      </w:r>
      <w:r w:rsidRPr="00042359">
        <w:rPr>
          <w:rFonts w:ascii="Palatino Linotype" w:hAnsi="Palatino Linotype"/>
          <w:i/>
          <w:sz w:val="24"/>
          <w:szCs w:val="24"/>
        </w:rPr>
        <w:t xml:space="preserve"> Por los servicios prestados por desarrollo urbano y obras públicas municipales, se pagarán los siguientes derechos:</w:t>
      </w:r>
    </w:p>
    <w:p w:rsidR="00B92BE7" w:rsidRPr="00042359" w:rsidRDefault="00B92BE7" w:rsidP="00042359">
      <w:pPr>
        <w:pStyle w:val="Sinespaciado"/>
        <w:ind w:left="567" w:right="567"/>
        <w:jc w:val="both"/>
        <w:rPr>
          <w:rFonts w:ascii="Palatino Linotype" w:hAnsi="Palatino Linotype"/>
          <w:i/>
          <w:sz w:val="24"/>
          <w:szCs w:val="24"/>
        </w:rPr>
      </w:pPr>
      <w:r w:rsidRPr="00042359">
        <w:rPr>
          <w:rFonts w:ascii="Palatino Linotype" w:hAnsi="Palatino Linotype"/>
          <w:i/>
          <w:sz w:val="24"/>
          <w:szCs w:val="24"/>
        </w:rPr>
        <w:t>(…)</w:t>
      </w:r>
    </w:p>
    <w:p w:rsidR="00B92BE7" w:rsidRPr="00042359" w:rsidRDefault="00B92BE7" w:rsidP="00042359">
      <w:pPr>
        <w:pStyle w:val="Sinespaciado"/>
        <w:ind w:left="567" w:right="567"/>
        <w:jc w:val="both"/>
        <w:rPr>
          <w:rFonts w:ascii="Palatino Linotype" w:hAnsi="Palatino Linotype"/>
          <w:i/>
          <w:sz w:val="24"/>
          <w:szCs w:val="24"/>
        </w:rPr>
      </w:pPr>
      <w:r w:rsidRPr="00F42571">
        <w:rPr>
          <w:rFonts w:ascii="Palatino Linotype" w:hAnsi="Palatino Linotype"/>
          <w:b/>
          <w:i/>
          <w:sz w:val="24"/>
          <w:szCs w:val="24"/>
        </w:rPr>
        <w:t>V.</w:t>
      </w:r>
      <w:r w:rsidRPr="00042359">
        <w:rPr>
          <w:rFonts w:ascii="Palatino Linotype" w:hAnsi="Palatino Linotype"/>
          <w:i/>
          <w:sz w:val="24"/>
          <w:szCs w:val="24"/>
        </w:rPr>
        <w:t xml:space="preserve"> Por la autorizaci</w:t>
      </w:r>
      <w:r w:rsidR="00B9729D" w:rsidRPr="00042359">
        <w:rPr>
          <w:rFonts w:ascii="Palatino Linotype" w:hAnsi="Palatino Linotype"/>
          <w:i/>
          <w:sz w:val="24"/>
          <w:szCs w:val="24"/>
        </w:rPr>
        <w:t>ón para realizar obras de modificación, rotura o corte de pavimento o concreto en calles, guarniciones y banquetas para llevar a cabo obras o instalaciones subterráneas, se causará</w:t>
      </w:r>
      <w:r w:rsidR="00042359" w:rsidRPr="00042359">
        <w:rPr>
          <w:rFonts w:ascii="Palatino Linotype" w:hAnsi="Palatino Linotype"/>
          <w:i/>
          <w:sz w:val="24"/>
          <w:szCs w:val="24"/>
        </w:rPr>
        <w:t xml:space="preserve"> y pagará por cada metro cuadrado de vía pública afectada 1.0 veces el valor diario de la Unidad de Medida y Actualización vigente, tratándose de obras realizadas por personas físicas y 1.5 veces el valor diario de la Unidad de Medida y Actualización vigente tratándose de obras realizadas por personas jurídicas colectivas.</w:t>
      </w:r>
    </w:p>
    <w:p w:rsidR="00042359" w:rsidRPr="00042359" w:rsidRDefault="00042359" w:rsidP="00042359">
      <w:pPr>
        <w:pStyle w:val="Sinespaciado"/>
        <w:ind w:left="567" w:right="567"/>
        <w:jc w:val="both"/>
        <w:rPr>
          <w:rFonts w:ascii="Palatino Linotype" w:hAnsi="Palatino Linotype"/>
          <w:i/>
          <w:sz w:val="24"/>
          <w:szCs w:val="24"/>
        </w:rPr>
      </w:pPr>
      <w:r w:rsidRPr="00042359">
        <w:rPr>
          <w:rFonts w:ascii="Palatino Linotype" w:hAnsi="Palatino Linotype"/>
          <w:i/>
          <w:sz w:val="24"/>
          <w:szCs w:val="24"/>
        </w:rPr>
        <w:t>(…)</w:t>
      </w:r>
    </w:p>
    <w:p w:rsidR="00A51962" w:rsidRDefault="00A51962" w:rsidP="00F46398">
      <w:pPr>
        <w:pStyle w:val="Sinespaciado"/>
        <w:spacing w:line="360" w:lineRule="auto"/>
        <w:jc w:val="both"/>
        <w:rPr>
          <w:rFonts w:ascii="Palatino Linotype" w:hAnsi="Palatino Linotype"/>
          <w:sz w:val="24"/>
          <w:szCs w:val="24"/>
        </w:rPr>
      </w:pPr>
    </w:p>
    <w:p w:rsidR="00A51962" w:rsidRDefault="00B312F0" w:rsidP="00F46398">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De tal forma que </w:t>
      </w:r>
      <w:r w:rsidR="00D40799">
        <w:rPr>
          <w:rFonts w:ascii="Palatino Linotype" w:hAnsi="Palatino Linotype"/>
          <w:sz w:val="24"/>
          <w:szCs w:val="24"/>
        </w:rPr>
        <w:t>el Sujeto Obligado se pronunci</w:t>
      </w:r>
      <w:r w:rsidR="00B7185B">
        <w:rPr>
          <w:rFonts w:ascii="Palatino Linotype" w:hAnsi="Palatino Linotype"/>
          <w:sz w:val="24"/>
          <w:szCs w:val="24"/>
        </w:rPr>
        <w:t>ó respecto al proceso</w:t>
      </w:r>
      <w:r w:rsidR="00D40799">
        <w:rPr>
          <w:rFonts w:ascii="Palatino Linotype" w:hAnsi="Palatino Linotype"/>
          <w:sz w:val="24"/>
          <w:szCs w:val="24"/>
        </w:rPr>
        <w:t xml:space="preserve"> del trámite referido por el hoy Recurrente</w:t>
      </w:r>
      <w:r w:rsidR="00B7185B">
        <w:rPr>
          <w:rFonts w:ascii="Palatino Linotype" w:hAnsi="Palatino Linotype"/>
          <w:sz w:val="24"/>
          <w:szCs w:val="24"/>
        </w:rPr>
        <w:t xml:space="preserve">. </w:t>
      </w:r>
      <w:r w:rsidR="00D40799">
        <w:rPr>
          <w:rFonts w:ascii="Palatino Linotype" w:hAnsi="Palatino Linotype"/>
          <w:sz w:val="24"/>
          <w:szCs w:val="24"/>
        </w:rPr>
        <w:t>Asimismo, si bien se da a conocer al particular el costo del procedimiento de rotura de pavimento que se realiza ante la Dirección de Desarrollo Urbano, no se le informó el costo del trámite ante el Organismo Op</w:t>
      </w:r>
      <w:r w:rsidR="00162A88">
        <w:rPr>
          <w:rFonts w:ascii="Palatino Linotype" w:hAnsi="Palatino Linotype"/>
          <w:sz w:val="24"/>
          <w:szCs w:val="24"/>
        </w:rPr>
        <w:t>erador de Agua Potable SAPASNIR; sin embargo, no debe soslayarse el hecho de que dicho organismo es un sujeto obligado independi</w:t>
      </w:r>
      <w:r w:rsidR="00E603CA">
        <w:rPr>
          <w:rFonts w:ascii="Palatino Linotype" w:hAnsi="Palatino Linotype"/>
          <w:sz w:val="24"/>
          <w:szCs w:val="24"/>
        </w:rPr>
        <w:t xml:space="preserve">ente, de acuerdo a lo establecido en el </w:t>
      </w:r>
      <w:r w:rsidR="00E603CA" w:rsidRPr="00E603CA">
        <w:rPr>
          <w:rFonts w:ascii="Palatino Linotype" w:hAnsi="Palatino Linotype"/>
          <w:i/>
          <w:sz w:val="24"/>
          <w:szCs w:val="24"/>
        </w:rPr>
        <w:t>Acuerdo mediante el cual el Pleno del Instituto de Transparencia, Acceso a la Información Pública y Protección de Datos Personales del Estado de México, modifica el padrón de sujetos obligados en materia de transparencia y acceso a la información pública del Estado de México y Municipios</w:t>
      </w:r>
      <w:r w:rsidR="00E603CA">
        <w:rPr>
          <w:rFonts w:ascii="Palatino Linotype" w:hAnsi="Palatino Linotype"/>
          <w:sz w:val="24"/>
          <w:szCs w:val="24"/>
        </w:rPr>
        <w:t xml:space="preserve">, publicado en el Periódico Oficial Gaceta del Gobierno el veintisiete de noviembre de dos mil diecisiete, </w:t>
      </w:r>
      <w:r w:rsidR="00501623">
        <w:rPr>
          <w:rFonts w:ascii="Palatino Linotype" w:hAnsi="Palatino Linotype"/>
          <w:sz w:val="24"/>
          <w:szCs w:val="24"/>
        </w:rPr>
        <w:t>como</w:t>
      </w:r>
      <w:r w:rsidR="00E603CA">
        <w:rPr>
          <w:rFonts w:ascii="Palatino Linotype" w:hAnsi="Palatino Linotype"/>
          <w:sz w:val="24"/>
          <w:szCs w:val="24"/>
        </w:rPr>
        <w:t xml:space="preserve"> se observa </w:t>
      </w:r>
      <w:r w:rsidR="00501623">
        <w:rPr>
          <w:rFonts w:ascii="Palatino Linotype" w:hAnsi="Palatino Linotype"/>
          <w:sz w:val="24"/>
          <w:szCs w:val="24"/>
        </w:rPr>
        <w:t xml:space="preserve">en la </w:t>
      </w:r>
      <w:r w:rsidR="00E603CA">
        <w:rPr>
          <w:rFonts w:ascii="Palatino Linotype" w:hAnsi="Palatino Linotype"/>
          <w:sz w:val="24"/>
          <w:szCs w:val="24"/>
        </w:rPr>
        <w:t>siguiente</w:t>
      </w:r>
      <w:r w:rsidR="00501623">
        <w:rPr>
          <w:rFonts w:ascii="Palatino Linotype" w:hAnsi="Palatino Linotype"/>
          <w:sz w:val="24"/>
          <w:szCs w:val="24"/>
        </w:rPr>
        <w:t xml:space="preserve"> imagen</w:t>
      </w:r>
      <w:r w:rsidR="00E603CA">
        <w:rPr>
          <w:rFonts w:ascii="Palatino Linotype" w:hAnsi="Palatino Linotype"/>
          <w:sz w:val="24"/>
          <w:szCs w:val="24"/>
        </w:rPr>
        <w:t>:</w:t>
      </w:r>
    </w:p>
    <w:p w:rsidR="00B7185B" w:rsidRDefault="00B7185B" w:rsidP="00F46398">
      <w:pPr>
        <w:pStyle w:val="Sinespaciado"/>
        <w:spacing w:line="360" w:lineRule="auto"/>
        <w:jc w:val="both"/>
        <w:rPr>
          <w:rFonts w:ascii="Palatino Linotype" w:hAnsi="Palatino Linotype"/>
          <w:sz w:val="24"/>
          <w:szCs w:val="24"/>
        </w:rPr>
      </w:pPr>
    </w:p>
    <w:p w:rsidR="00E603CA" w:rsidRDefault="00575135" w:rsidP="00575135">
      <w:pPr>
        <w:pStyle w:val="Sinespaciado"/>
        <w:spacing w:line="360" w:lineRule="auto"/>
        <w:jc w:val="center"/>
        <w:rPr>
          <w:rFonts w:ascii="Palatino Linotype" w:hAnsi="Palatino Linotype"/>
          <w:sz w:val="24"/>
          <w:szCs w:val="24"/>
        </w:rPr>
      </w:pPr>
      <w:r>
        <w:rPr>
          <w:noProof/>
          <w:lang w:eastAsia="es-MX"/>
        </w:rPr>
        <w:lastRenderedPageBreak/>
        <mc:AlternateContent>
          <mc:Choice Requires="wps">
            <w:drawing>
              <wp:anchor distT="0" distB="0" distL="114300" distR="114300" simplePos="0" relativeHeight="251659264" behindDoc="0" locked="0" layoutInCell="1" allowOverlap="1">
                <wp:simplePos x="0" y="0"/>
                <wp:positionH relativeFrom="column">
                  <wp:posOffset>62865</wp:posOffset>
                </wp:positionH>
                <wp:positionV relativeFrom="paragraph">
                  <wp:posOffset>3134360</wp:posOffset>
                </wp:positionV>
                <wp:extent cx="5638800" cy="247650"/>
                <wp:effectExtent l="19050" t="19050" r="19050" b="19050"/>
                <wp:wrapNone/>
                <wp:docPr id="3" name="Rectángulo 3"/>
                <wp:cNvGraphicFramePr/>
                <a:graphic xmlns:a="http://schemas.openxmlformats.org/drawingml/2006/main">
                  <a:graphicData uri="http://schemas.microsoft.com/office/word/2010/wordprocessingShape">
                    <wps:wsp>
                      <wps:cNvSpPr/>
                      <wps:spPr>
                        <a:xfrm>
                          <a:off x="0" y="0"/>
                          <a:ext cx="5638800" cy="24765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ADFE6A" id="Rectángulo 3" o:spid="_x0000_s1026" style="position:absolute;margin-left:4.95pt;margin-top:246.8pt;width:444pt;height:1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" filled="f" strokecolor="red" strokeweight="2.25pt"/>
            </w:pict>
          </mc:Fallback>
        </mc:AlternateContent>
      </w:r>
      <w:r w:rsidR="00E603CA">
        <w:rPr>
          <w:noProof/>
          <w:lang w:eastAsia="es-MX"/>
        </w:rPr>
        <w:drawing>
          <wp:inline distT="0" distB="0" distL="0" distR="0" wp14:anchorId="750A7DA8" wp14:editId="57B2825E">
            <wp:extent cx="5438423" cy="54673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5053" t="22928" r="33862" b="21517"/>
                    <a:stretch/>
                  </pic:blipFill>
                  <pic:spPr bwMode="auto">
                    <a:xfrm>
                      <a:off x="0" y="0"/>
                      <a:ext cx="5461086" cy="5490134"/>
                    </a:xfrm>
                    <a:prstGeom prst="rect">
                      <a:avLst/>
                    </a:prstGeom>
                    <a:ln>
                      <a:noFill/>
                    </a:ln>
                    <a:extLst>
                      <a:ext uri="{53640926-AAD7-44D8-BBD7-CCE9431645EC}">
                        <a14:shadowObscured xmlns:a14="http://schemas.microsoft.com/office/drawing/2010/main"/>
                      </a:ext>
                    </a:extLst>
                  </pic:spPr>
                </pic:pic>
              </a:graphicData>
            </a:graphic>
          </wp:inline>
        </w:drawing>
      </w:r>
    </w:p>
    <w:p w:rsidR="00A51962" w:rsidRDefault="00A51962" w:rsidP="00F46398">
      <w:pPr>
        <w:pStyle w:val="Sinespaciado"/>
        <w:spacing w:line="360" w:lineRule="auto"/>
        <w:jc w:val="both"/>
        <w:rPr>
          <w:rFonts w:ascii="Palatino Linotype" w:hAnsi="Palatino Linotype"/>
          <w:sz w:val="24"/>
          <w:szCs w:val="24"/>
        </w:rPr>
      </w:pPr>
    </w:p>
    <w:p w:rsidR="00FE3B38" w:rsidRDefault="00FE3B38" w:rsidP="00F46398">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Por lo tanto, al ser un sujeto obligado independiente, </w:t>
      </w:r>
      <w:r w:rsidR="00A0366B">
        <w:rPr>
          <w:rFonts w:ascii="Palatino Linotype" w:hAnsi="Palatino Linotype"/>
          <w:sz w:val="24"/>
          <w:szCs w:val="24"/>
        </w:rPr>
        <w:t xml:space="preserve">se dejan a salvo los derecho del </w:t>
      </w:r>
      <w:r>
        <w:rPr>
          <w:rFonts w:ascii="Palatino Linotype" w:hAnsi="Palatino Linotype"/>
          <w:sz w:val="24"/>
          <w:szCs w:val="24"/>
        </w:rPr>
        <w:t>Recurre</w:t>
      </w:r>
      <w:r w:rsidR="00A0366B">
        <w:rPr>
          <w:rFonts w:ascii="Palatino Linotype" w:hAnsi="Palatino Linotype"/>
          <w:sz w:val="24"/>
          <w:szCs w:val="24"/>
        </w:rPr>
        <w:t>nte para formular su solicitud ante la autoridad competente respecto de</w:t>
      </w:r>
      <w:r w:rsidR="00B7185B">
        <w:rPr>
          <w:rFonts w:ascii="Palatino Linotype" w:hAnsi="Palatino Linotype"/>
          <w:sz w:val="24"/>
          <w:szCs w:val="24"/>
        </w:rPr>
        <w:t>l</w:t>
      </w:r>
      <w:r w:rsidR="00A0366B">
        <w:rPr>
          <w:rFonts w:ascii="Palatino Linotype" w:hAnsi="Palatino Linotype"/>
          <w:sz w:val="24"/>
          <w:szCs w:val="24"/>
        </w:rPr>
        <w:t xml:space="preserve"> procedimiento para </w:t>
      </w:r>
      <w:r w:rsidR="00B7185B">
        <w:rPr>
          <w:rFonts w:ascii="Palatino Linotype" w:hAnsi="Palatino Linotype"/>
          <w:sz w:val="24"/>
          <w:szCs w:val="24"/>
        </w:rPr>
        <w:t xml:space="preserve">realizar </w:t>
      </w:r>
      <w:r w:rsidR="00A0366B">
        <w:rPr>
          <w:rFonts w:ascii="Palatino Linotype" w:hAnsi="Palatino Linotype"/>
          <w:sz w:val="24"/>
          <w:szCs w:val="24"/>
        </w:rPr>
        <w:t>el trámite de conexión de drenaje y acometida de agua potable.</w:t>
      </w:r>
    </w:p>
    <w:p w:rsidR="00A0366B" w:rsidRDefault="00A0366B" w:rsidP="00F46398">
      <w:pPr>
        <w:pStyle w:val="Sinespaciado"/>
        <w:spacing w:line="360" w:lineRule="auto"/>
        <w:jc w:val="both"/>
        <w:rPr>
          <w:rFonts w:ascii="Palatino Linotype" w:hAnsi="Palatino Linotype"/>
          <w:sz w:val="24"/>
          <w:szCs w:val="24"/>
        </w:rPr>
      </w:pPr>
    </w:p>
    <w:p w:rsidR="00A51962" w:rsidRDefault="00A51962" w:rsidP="00F46398">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 xml:space="preserve">Por otra parte, en el oficio </w:t>
      </w:r>
      <w:r w:rsidRPr="003E478A">
        <w:rPr>
          <w:rFonts w:ascii="Palatino Linotype" w:hAnsi="Palatino Linotype"/>
          <w:b/>
          <w:sz w:val="24"/>
          <w:szCs w:val="24"/>
        </w:rPr>
        <w:t>DOP/SOIYEU/DCYSA/195/2019</w:t>
      </w:r>
      <w:r>
        <w:rPr>
          <w:rFonts w:ascii="Palatino Linotype" w:hAnsi="Palatino Linotype"/>
          <w:b/>
          <w:sz w:val="24"/>
          <w:szCs w:val="24"/>
        </w:rPr>
        <w:t xml:space="preserve"> </w:t>
      </w:r>
      <w:r>
        <w:rPr>
          <w:rFonts w:ascii="Palatino Linotype" w:hAnsi="Palatino Linotype"/>
          <w:sz w:val="24"/>
          <w:szCs w:val="24"/>
        </w:rPr>
        <w:t xml:space="preserve">se hizo del conocimiento del particular que </w:t>
      </w:r>
      <w:r w:rsidR="00B7185B">
        <w:rPr>
          <w:rFonts w:ascii="Palatino Linotype" w:hAnsi="Palatino Linotype"/>
          <w:sz w:val="24"/>
          <w:szCs w:val="24"/>
        </w:rPr>
        <w:t>la Dirección de Obras P</w:t>
      </w:r>
      <w:r w:rsidR="002F7377">
        <w:rPr>
          <w:rFonts w:ascii="Palatino Linotype" w:hAnsi="Palatino Linotype"/>
          <w:sz w:val="24"/>
          <w:szCs w:val="24"/>
        </w:rPr>
        <w:t>úblicas no tiene las atribuciones</w:t>
      </w:r>
      <w:r w:rsidR="00B7185B">
        <w:rPr>
          <w:rFonts w:ascii="Palatino Linotype" w:hAnsi="Palatino Linotype"/>
          <w:sz w:val="24"/>
          <w:szCs w:val="24"/>
        </w:rPr>
        <w:t xml:space="preserve"> para </w:t>
      </w:r>
      <w:r w:rsidR="002B5CF9">
        <w:rPr>
          <w:rFonts w:ascii="Palatino Linotype" w:hAnsi="Palatino Linotype"/>
          <w:sz w:val="24"/>
          <w:szCs w:val="24"/>
        </w:rPr>
        <w:t>conocer del procedimiento al qu</w:t>
      </w:r>
      <w:r w:rsidR="00586483">
        <w:rPr>
          <w:rFonts w:ascii="Palatino Linotype" w:hAnsi="Palatino Linotype"/>
          <w:sz w:val="24"/>
          <w:szCs w:val="24"/>
        </w:rPr>
        <w:t>e hace referenc</w:t>
      </w:r>
      <w:r w:rsidR="006B19FB">
        <w:rPr>
          <w:rFonts w:ascii="Palatino Linotype" w:hAnsi="Palatino Linotype"/>
          <w:sz w:val="24"/>
          <w:szCs w:val="24"/>
        </w:rPr>
        <w:t xml:space="preserve">ia el Recurrente, por lo que </w:t>
      </w:r>
      <w:r w:rsidR="002F7377">
        <w:rPr>
          <w:rFonts w:ascii="Palatino Linotype" w:hAnsi="Palatino Linotype"/>
          <w:sz w:val="24"/>
          <w:szCs w:val="24"/>
        </w:rPr>
        <w:t>sugirió encausar al peticionario ante la Dirección de Desarrollo Urbano por ser ésta la autoridad competente de otorgar el permiso respectivo.</w:t>
      </w:r>
    </w:p>
    <w:p w:rsidR="002F7377" w:rsidRDefault="002F7377" w:rsidP="00F46398">
      <w:pPr>
        <w:pStyle w:val="Sinespaciado"/>
        <w:spacing w:line="360" w:lineRule="auto"/>
        <w:jc w:val="both"/>
        <w:rPr>
          <w:rFonts w:ascii="Palatino Linotype" w:hAnsi="Palatino Linotype"/>
          <w:sz w:val="24"/>
          <w:szCs w:val="24"/>
        </w:rPr>
      </w:pPr>
    </w:p>
    <w:p w:rsidR="00D9423F" w:rsidRPr="00D9423F" w:rsidRDefault="00D9423F" w:rsidP="00D9423F">
      <w:pPr>
        <w:pStyle w:val="Sinespaciado"/>
        <w:spacing w:line="360" w:lineRule="auto"/>
        <w:jc w:val="both"/>
        <w:rPr>
          <w:rFonts w:ascii="Palatino Linotype" w:eastAsia="MS Mincho" w:hAnsi="Palatino Linotype" w:cs="Arial"/>
          <w:sz w:val="24"/>
          <w:szCs w:val="24"/>
          <w:lang w:val="es-ES_tradnl" w:eastAsia="es-ES"/>
        </w:rPr>
      </w:pPr>
      <w:r w:rsidRPr="00D9423F">
        <w:rPr>
          <w:rFonts w:ascii="Palatino Linotype" w:hAnsi="Palatino Linotype"/>
          <w:sz w:val="24"/>
          <w:szCs w:val="24"/>
        </w:rPr>
        <w:t>Ahora bien, por lo que toca</w:t>
      </w:r>
      <w:r w:rsidR="002F7377" w:rsidRPr="00D9423F">
        <w:rPr>
          <w:rFonts w:ascii="Palatino Linotype" w:hAnsi="Palatino Linotype"/>
          <w:sz w:val="24"/>
          <w:szCs w:val="24"/>
        </w:rPr>
        <w:t xml:space="preserve"> a lo </w:t>
      </w:r>
      <w:r w:rsidR="00501623" w:rsidRPr="00D9423F">
        <w:rPr>
          <w:rFonts w:ascii="Palatino Linotype" w:hAnsi="Palatino Linotype"/>
          <w:sz w:val="24"/>
          <w:szCs w:val="24"/>
        </w:rPr>
        <w:t>solicitado por el particular para que se le dé a conocer la fecha y procedencia de los recursos necesarios para la pavimentación de una calle, este Órgano Garante considera que dicho requerimient</w:t>
      </w:r>
      <w:r w:rsidRPr="00D9423F">
        <w:rPr>
          <w:rFonts w:ascii="Palatino Linotype" w:hAnsi="Palatino Linotype"/>
          <w:sz w:val="24"/>
          <w:szCs w:val="24"/>
        </w:rPr>
        <w:t xml:space="preserve">o constituye un cuestionamiento. </w:t>
      </w:r>
      <w:r w:rsidRPr="00D9423F">
        <w:rPr>
          <w:rFonts w:ascii="Palatino Linotype" w:eastAsia="Times New Roman" w:hAnsi="Palatino Linotype" w:cs="Times New Roman"/>
          <w:sz w:val="24"/>
          <w:szCs w:val="24"/>
          <w:lang w:eastAsia="es-ES"/>
        </w:rPr>
        <w:t xml:space="preserve">Al respecto, </w:t>
      </w:r>
      <w:r w:rsidRPr="00D9423F">
        <w:rPr>
          <w:rFonts w:ascii="Palatino Linotype" w:hAnsi="Palatino Linotype"/>
          <w:sz w:val="24"/>
          <w:szCs w:val="24"/>
        </w:rPr>
        <w:t>se advierte que dichos señalamientos difícilmente pueden colmarse con documentos previamente generados</w:t>
      </w:r>
      <w:r w:rsidR="00B92BE7">
        <w:rPr>
          <w:rFonts w:ascii="Palatino Linotype" w:hAnsi="Palatino Linotype"/>
          <w:color w:val="000000" w:themeColor="text1"/>
          <w:sz w:val="24"/>
          <w:szCs w:val="24"/>
        </w:rPr>
        <w:t xml:space="preserve">, por lo que </w:t>
      </w:r>
      <w:r w:rsidRPr="00D9423F">
        <w:rPr>
          <w:rFonts w:ascii="Palatino Linotype" w:hAnsi="Palatino Linotype" w:cs="Arial"/>
          <w:sz w:val="24"/>
          <w:szCs w:val="24"/>
        </w:rPr>
        <w:t>al no colmarse con la entrega de documentos sino con un pronunciamiento por parte del Sujeto Obligado, se concluye que no se está en presencia del ejercicio del derecho de acceso a la información</w:t>
      </w:r>
      <w:r w:rsidRPr="00D9423F">
        <w:rPr>
          <w:rFonts w:ascii="Palatino Linotype" w:eastAsia="MS Mincho" w:hAnsi="Palatino Linotype" w:cs="Arial"/>
          <w:sz w:val="24"/>
          <w:szCs w:val="24"/>
          <w:lang w:val="es-ES_tradnl" w:eastAsia="es-ES"/>
        </w:rPr>
        <w:t xml:space="preserve"> y por lo tanto no es atendible mediante una solicitud de acceso a la información, toda vez que se tratan de manifestaciones subjetivas vertidas por el Recurrente, es decir, se trata de interrogantes y declaraciones que no se colman con la entrega de documentos, situación que conlleva a afirmar que se está en presencia del ejercicio del derecho de petición.</w:t>
      </w:r>
    </w:p>
    <w:p w:rsidR="00D9423F" w:rsidRPr="00D9423F" w:rsidRDefault="00D9423F" w:rsidP="00D9423F">
      <w:pPr>
        <w:pStyle w:val="Sinespaciado"/>
        <w:spacing w:line="360" w:lineRule="auto"/>
        <w:jc w:val="both"/>
        <w:rPr>
          <w:rFonts w:ascii="Palatino Linotype" w:eastAsia="MS Mincho" w:hAnsi="Palatino Linotype" w:cs="Arial"/>
          <w:sz w:val="24"/>
          <w:szCs w:val="24"/>
          <w:lang w:val="es-ES_tradnl" w:eastAsia="es-ES"/>
        </w:rPr>
      </w:pPr>
    </w:p>
    <w:p w:rsidR="00D9423F" w:rsidRPr="00D9423F" w:rsidRDefault="00D9423F" w:rsidP="00D9423F">
      <w:pPr>
        <w:pStyle w:val="Sinespaciado"/>
        <w:spacing w:line="360" w:lineRule="auto"/>
        <w:jc w:val="both"/>
        <w:rPr>
          <w:rFonts w:ascii="Palatino Linotype" w:eastAsia="MS Mincho" w:hAnsi="Palatino Linotype" w:cstheme="majorBidi"/>
          <w:sz w:val="24"/>
          <w:szCs w:val="24"/>
          <w:lang w:val="es-ES_tradnl"/>
        </w:rPr>
      </w:pPr>
      <w:r w:rsidRPr="00D9423F">
        <w:rPr>
          <w:rFonts w:ascii="Palatino Linotype" w:eastAsia="MS Mincho" w:hAnsi="Palatino Linotype" w:cstheme="majorBidi"/>
          <w:sz w:val="24"/>
          <w:szCs w:val="24"/>
          <w:lang w:val="es-ES_tradnl"/>
        </w:rPr>
        <w:t xml:space="preserve">Es de destacarse que la entrega de una razón o un razonamiento por parte del Sujeto Obligado no es algo que la ley establezca como atribución, derecho, o facultad; pues ello implicaría un juicio de valor referente a un cuestionamiento realizado, los cuales se satisfacen vía derecho de petición en virtud de que constituyen interrogantes, inquietudes y manifestaciones. </w:t>
      </w:r>
    </w:p>
    <w:p w:rsidR="00D9423F" w:rsidRPr="00D9423F" w:rsidRDefault="00D9423F" w:rsidP="00D9423F">
      <w:pPr>
        <w:pStyle w:val="Sinespaciado"/>
        <w:spacing w:line="360" w:lineRule="auto"/>
        <w:jc w:val="both"/>
        <w:rPr>
          <w:rFonts w:ascii="Palatino Linotype" w:eastAsia="MS Mincho" w:hAnsi="Palatino Linotype" w:cstheme="majorBidi"/>
          <w:sz w:val="24"/>
          <w:szCs w:val="24"/>
          <w:lang w:val="es-ES_tradnl"/>
        </w:rPr>
      </w:pPr>
    </w:p>
    <w:p w:rsidR="00D9423F" w:rsidRPr="00D9423F" w:rsidRDefault="00D9423F" w:rsidP="00D9423F">
      <w:pPr>
        <w:pStyle w:val="Sinespaciado"/>
        <w:spacing w:line="360" w:lineRule="auto"/>
        <w:jc w:val="both"/>
        <w:rPr>
          <w:rFonts w:ascii="Palatino Linotype" w:eastAsia="MS Mincho" w:hAnsi="Palatino Linotype" w:cstheme="majorBidi"/>
          <w:sz w:val="24"/>
          <w:szCs w:val="24"/>
          <w:lang w:val="es-ES_tradnl"/>
        </w:rPr>
      </w:pPr>
      <w:r w:rsidRPr="00D9423F">
        <w:rPr>
          <w:rFonts w:ascii="Palatino Linotype" w:eastAsia="MS Mincho" w:hAnsi="Palatino Linotype" w:cstheme="majorBidi"/>
          <w:sz w:val="24"/>
          <w:szCs w:val="24"/>
          <w:lang w:val="es-ES_tradnl"/>
        </w:rPr>
        <w:t>Luego entonces, es importante dejar en claro lo que debe entenderse por derecho de petición y por derecho de acceso a la información pública.</w:t>
      </w:r>
    </w:p>
    <w:p w:rsidR="00D9423F" w:rsidRPr="00D9423F" w:rsidRDefault="00D9423F" w:rsidP="00D9423F">
      <w:pPr>
        <w:pStyle w:val="Sinespaciado"/>
        <w:spacing w:line="360" w:lineRule="auto"/>
        <w:jc w:val="both"/>
        <w:rPr>
          <w:rFonts w:ascii="Palatino Linotype" w:eastAsia="MS Mincho" w:hAnsi="Palatino Linotype" w:cstheme="majorBidi"/>
          <w:sz w:val="24"/>
          <w:szCs w:val="24"/>
          <w:lang w:val="es-ES_tradnl"/>
        </w:rPr>
      </w:pPr>
    </w:p>
    <w:p w:rsidR="00D9423F" w:rsidRPr="00D9423F" w:rsidRDefault="00D9423F" w:rsidP="00D9423F">
      <w:pPr>
        <w:pStyle w:val="Sinespaciado"/>
        <w:spacing w:line="360" w:lineRule="auto"/>
        <w:jc w:val="both"/>
        <w:rPr>
          <w:rFonts w:ascii="Palatino Linotype" w:eastAsia="MS Mincho" w:hAnsi="Palatino Linotype" w:cstheme="majorBidi"/>
          <w:i/>
          <w:sz w:val="24"/>
          <w:szCs w:val="24"/>
          <w:lang w:val="es-ES_tradnl"/>
        </w:rPr>
      </w:pPr>
      <w:r w:rsidRPr="00D9423F">
        <w:rPr>
          <w:rFonts w:ascii="Palatino Linotype" w:eastAsia="MS Mincho" w:hAnsi="Palatino Linotype" w:cstheme="majorBidi"/>
          <w:sz w:val="24"/>
          <w:szCs w:val="24"/>
          <w:lang w:val="es-ES_tradnl"/>
        </w:rPr>
        <w:t>Por lo que respecta a la definición de derecho de petición, el Maestro Ignacio Burgoa Orihuela refiere: “…</w:t>
      </w:r>
      <w:r w:rsidRPr="00D9423F">
        <w:rPr>
          <w:rFonts w:ascii="Palatino Linotype" w:eastAsia="MS Mincho" w:hAnsi="Palatino Linotype" w:cstheme="majorBidi"/>
          <w:i/>
          <w:sz w:val="24"/>
          <w:szCs w:val="24"/>
          <w:lang w:val="es-ES_tradnl"/>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D9423F">
        <w:rPr>
          <w:rFonts w:ascii="Palatino Linotype" w:eastAsia="MS Mincho" w:hAnsi="Palatino Linotype" w:cstheme="majorBidi"/>
          <w:i/>
          <w:sz w:val="24"/>
          <w:szCs w:val="24"/>
          <w:vertAlign w:val="superscript"/>
          <w:lang w:val="es-ES_tradnl"/>
        </w:rPr>
        <w:footnoteReference w:id="2"/>
      </w:r>
      <w:r w:rsidRPr="00D9423F">
        <w:rPr>
          <w:rFonts w:ascii="Palatino Linotype" w:eastAsia="MS Mincho" w:hAnsi="Palatino Linotype" w:cstheme="majorBidi"/>
          <w:i/>
          <w:sz w:val="24"/>
          <w:szCs w:val="24"/>
          <w:lang w:val="es-ES_tradnl"/>
        </w:rPr>
        <w:t xml:space="preserve">  “(Sic)</w:t>
      </w:r>
    </w:p>
    <w:p w:rsidR="00D9423F" w:rsidRPr="00D9423F" w:rsidRDefault="00D9423F" w:rsidP="00D9423F">
      <w:pPr>
        <w:pStyle w:val="Sinespaciado"/>
        <w:spacing w:line="360" w:lineRule="auto"/>
        <w:jc w:val="both"/>
        <w:rPr>
          <w:rFonts w:ascii="Palatino Linotype" w:eastAsia="MS Mincho" w:hAnsi="Palatino Linotype" w:cstheme="majorBidi"/>
          <w:i/>
          <w:sz w:val="24"/>
          <w:szCs w:val="24"/>
          <w:lang w:val="es-ES_tradnl"/>
        </w:rPr>
      </w:pPr>
    </w:p>
    <w:p w:rsidR="00D9423F" w:rsidRPr="00D9423F" w:rsidRDefault="00D9423F" w:rsidP="00D9423F">
      <w:pPr>
        <w:pStyle w:val="Sinespaciado"/>
        <w:spacing w:line="360" w:lineRule="auto"/>
        <w:jc w:val="both"/>
        <w:rPr>
          <w:rFonts w:ascii="Palatino Linotype" w:eastAsia="Times New Roman" w:hAnsi="Palatino Linotype" w:cs="Times New Roman"/>
          <w:sz w:val="24"/>
          <w:szCs w:val="24"/>
          <w:lang w:val="es-ES_tradnl"/>
        </w:rPr>
      </w:pPr>
      <w:r w:rsidRPr="00D9423F">
        <w:rPr>
          <w:rFonts w:ascii="Palatino Linotype" w:hAnsi="Palatino Linotype"/>
          <w:sz w:val="24"/>
          <w:szCs w:val="24"/>
          <w:lang w:val="es-ES_tradnl"/>
        </w:rPr>
        <w:t xml:space="preserve">Por su parte, David Cienfuegos Salgado, concibe al derecho de petición como </w:t>
      </w:r>
      <w:r w:rsidRPr="00D9423F">
        <w:rPr>
          <w:rFonts w:ascii="Palatino Linotype" w:hAnsi="Palatino Linotype"/>
          <w:i/>
          <w:sz w:val="24"/>
          <w:szCs w:val="24"/>
          <w:lang w:val="es-ES_tradnl"/>
        </w:rPr>
        <w:t>“el derecho de toda persona a ser escuchado por quienes ejercen el poder público.</w:t>
      </w:r>
      <w:r w:rsidRPr="00D9423F">
        <w:rPr>
          <w:rFonts w:ascii="Palatino Linotype" w:hAnsi="Palatino Linotype"/>
          <w:i/>
          <w:sz w:val="24"/>
          <w:szCs w:val="24"/>
          <w:vertAlign w:val="superscript"/>
          <w:lang w:val="es-ES_tradnl"/>
        </w:rPr>
        <w:footnoteReference w:id="3"/>
      </w:r>
      <w:r w:rsidRPr="00D9423F">
        <w:rPr>
          <w:rFonts w:ascii="Palatino Linotype" w:hAnsi="Palatino Linotype"/>
          <w:i/>
          <w:sz w:val="24"/>
          <w:szCs w:val="24"/>
          <w:lang w:val="es-ES_tradnl"/>
        </w:rPr>
        <w:t>” (Sic)</w:t>
      </w:r>
      <w:r w:rsidRPr="00D9423F">
        <w:rPr>
          <w:rFonts w:ascii="Palatino Linotype" w:hAnsi="Palatino Linotype"/>
          <w:sz w:val="24"/>
          <w:szCs w:val="24"/>
          <w:lang w:val="es-ES_tradnl"/>
        </w:rPr>
        <w:t xml:space="preserve"> </w:t>
      </w:r>
    </w:p>
    <w:p w:rsidR="00D9423F" w:rsidRPr="00D9423F" w:rsidRDefault="00D9423F" w:rsidP="00D9423F">
      <w:pPr>
        <w:pStyle w:val="Sinespaciado"/>
        <w:spacing w:line="360" w:lineRule="auto"/>
        <w:jc w:val="both"/>
        <w:rPr>
          <w:rFonts w:ascii="Palatino Linotype" w:hAnsi="Palatino Linotype"/>
          <w:sz w:val="24"/>
          <w:szCs w:val="24"/>
          <w:lang w:val="es-ES_tradnl"/>
        </w:rPr>
      </w:pPr>
    </w:p>
    <w:p w:rsidR="00D9423F" w:rsidRPr="00D9423F" w:rsidRDefault="00D9423F" w:rsidP="00D9423F">
      <w:pPr>
        <w:pStyle w:val="Sinespaciado"/>
        <w:spacing w:line="360" w:lineRule="auto"/>
        <w:jc w:val="both"/>
        <w:rPr>
          <w:rFonts w:ascii="Palatino Linotype" w:hAnsi="Palatino Linotype"/>
          <w:i/>
          <w:sz w:val="24"/>
          <w:szCs w:val="24"/>
          <w:lang w:val="es-ES_tradnl"/>
        </w:rPr>
      </w:pPr>
      <w:r w:rsidRPr="00D9423F">
        <w:rPr>
          <w:rFonts w:ascii="Palatino Linotype" w:hAnsi="Palatino Linotype"/>
          <w:sz w:val="24"/>
          <w:szCs w:val="24"/>
          <w:lang w:val="es-ES_tradnl"/>
        </w:rPr>
        <w:t xml:space="preserve">A este respecto, y para diferenciar el derecho de petición al derecho de acceso a la información, resulta conducente señalar que José Guadalupe Robles, conceptualiza el derecho a la información como </w:t>
      </w:r>
      <w:r w:rsidRPr="00D9423F">
        <w:rPr>
          <w:rFonts w:ascii="Palatino Linotype" w:hAnsi="Palatino Linotype"/>
          <w:i/>
          <w:sz w:val="24"/>
          <w:szCs w:val="24"/>
          <w:lang w:val="es-ES_tradnl"/>
        </w:rPr>
        <w:t xml:space="preserve">“un derecho fundamental tanto de carácter individual como colectivo, cuyas limitaciones deben estar establecida en la ley, así como una garantía de que la información sea transmitida con claridad y objetividad, por cuanto a que es un bien jurídico </w:t>
      </w:r>
      <w:r w:rsidRPr="00D9423F">
        <w:rPr>
          <w:rFonts w:ascii="Palatino Linotype" w:hAnsi="Palatino Linotype"/>
          <w:i/>
          <w:sz w:val="24"/>
          <w:szCs w:val="24"/>
          <w:lang w:val="es-ES_tradnl"/>
        </w:rPr>
        <w:lastRenderedPageBreak/>
        <w:t xml:space="preserve">que coadyuva al desarrollo de las personas y a la formación de opinión pública de calidad para poder participar y luego influir en la vida pública. </w:t>
      </w:r>
      <w:r w:rsidRPr="00D9423F">
        <w:rPr>
          <w:rFonts w:ascii="Palatino Linotype" w:hAnsi="Palatino Linotype"/>
          <w:i/>
          <w:sz w:val="24"/>
          <w:szCs w:val="24"/>
          <w:vertAlign w:val="superscript"/>
          <w:lang w:val="es-ES_tradnl"/>
        </w:rPr>
        <w:footnoteReference w:id="4"/>
      </w:r>
      <w:r w:rsidRPr="00D9423F">
        <w:rPr>
          <w:rFonts w:ascii="Palatino Linotype" w:hAnsi="Palatino Linotype"/>
          <w:i/>
          <w:sz w:val="24"/>
          <w:szCs w:val="24"/>
          <w:lang w:val="es-ES_tradnl"/>
        </w:rPr>
        <w:t xml:space="preserve">“(Sic) </w:t>
      </w:r>
    </w:p>
    <w:p w:rsidR="00D9423F" w:rsidRPr="00D9423F" w:rsidRDefault="00D9423F" w:rsidP="00D9423F">
      <w:pPr>
        <w:pStyle w:val="Sinespaciado"/>
        <w:spacing w:line="360" w:lineRule="auto"/>
        <w:jc w:val="both"/>
        <w:rPr>
          <w:rFonts w:ascii="Palatino Linotype" w:hAnsi="Palatino Linotype"/>
          <w:i/>
          <w:sz w:val="24"/>
          <w:szCs w:val="24"/>
          <w:lang w:val="es-ES_tradnl"/>
        </w:rPr>
      </w:pPr>
    </w:p>
    <w:p w:rsidR="00D9423F" w:rsidRPr="00D9423F" w:rsidRDefault="00D9423F" w:rsidP="00D9423F">
      <w:pPr>
        <w:pStyle w:val="Sinespaciado"/>
        <w:spacing w:line="360" w:lineRule="auto"/>
        <w:jc w:val="both"/>
        <w:rPr>
          <w:rFonts w:ascii="Palatino Linotype" w:hAnsi="Palatino Linotype"/>
          <w:i/>
          <w:sz w:val="24"/>
          <w:szCs w:val="24"/>
          <w:lang w:val="es-ES_tradnl"/>
        </w:rPr>
      </w:pPr>
      <w:r w:rsidRPr="00D9423F">
        <w:rPr>
          <w:rFonts w:ascii="Palatino Linotype" w:hAnsi="Palatino Linotype"/>
          <w:sz w:val="24"/>
          <w:szCs w:val="24"/>
          <w:lang w:val="es-ES_tradnl"/>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Villanueva que dice: </w:t>
      </w:r>
      <w:r w:rsidRPr="00D9423F">
        <w:rPr>
          <w:rFonts w:ascii="Palatino Linotype" w:hAnsi="Palatino Linotype"/>
          <w:i/>
          <w:sz w:val="24"/>
          <w:szCs w:val="24"/>
          <w:lang w:val="es-ES_tradnl"/>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D9423F">
        <w:rPr>
          <w:rFonts w:ascii="Palatino Linotype" w:hAnsi="Palatino Linotype"/>
          <w:i/>
          <w:sz w:val="24"/>
          <w:szCs w:val="24"/>
          <w:vertAlign w:val="superscript"/>
          <w:lang w:val="es-ES_tradnl"/>
        </w:rPr>
        <w:footnoteReference w:id="5"/>
      </w:r>
      <w:r w:rsidRPr="00D9423F">
        <w:rPr>
          <w:rFonts w:ascii="Palatino Linotype" w:hAnsi="Palatino Linotype"/>
          <w:i/>
          <w:sz w:val="24"/>
          <w:szCs w:val="24"/>
          <w:lang w:val="es-ES_tradnl"/>
        </w:rPr>
        <w:t>” (Sic)</w:t>
      </w:r>
    </w:p>
    <w:p w:rsidR="00D9423F" w:rsidRPr="00D9423F" w:rsidRDefault="00D9423F" w:rsidP="00D9423F">
      <w:pPr>
        <w:pStyle w:val="Sinespaciado"/>
        <w:spacing w:line="360" w:lineRule="auto"/>
        <w:jc w:val="both"/>
        <w:rPr>
          <w:rFonts w:ascii="Palatino Linotype" w:hAnsi="Palatino Linotype" w:cs="Arial"/>
          <w:i/>
          <w:iCs/>
          <w:color w:val="000000" w:themeColor="text1"/>
          <w:sz w:val="24"/>
          <w:szCs w:val="24"/>
          <w:lang w:val="es-ES_tradnl"/>
        </w:rPr>
      </w:pPr>
    </w:p>
    <w:p w:rsidR="00D9423F" w:rsidRPr="00D9423F" w:rsidRDefault="00D9423F" w:rsidP="00D9423F">
      <w:pPr>
        <w:pStyle w:val="Sinespaciado"/>
        <w:spacing w:line="360" w:lineRule="auto"/>
        <w:jc w:val="both"/>
        <w:rPr>
          <w:rFonts w:ascii="Palatino Linotype" w:hAnsi="Palatino Linotype" w:cs="Arial"/>
          <w:sz w:val="24"/>
          <w:szCs w:val="24"/>
        </w:rPr>
      </w:pPr>
      <w:r w:rsidRPr="00D9423F">
        <w:rPr>
          <w:rFonts w:ascii="Palatino Linotype" w:hAnsi="Palatino Linotype" w:cs="Arial"/>
          <w:sz w:val="24"/>
          <w:szCs w:val="24"/>
        </w:rPr>
        <w:t xml:space="preserve">Ahora bien para entender los alcances de la información pública se considera importante citar el criterio </w:t>
      </w:r>
      <w:r w:rsidRPr="00D9423F">
        <w:rPr>
          <w:rFonts w:ascii="Palatino Linotype" w:hAnsi="Palatino Linotype" w:cs="Arial"/>
          <w:bCs/>
          <w:sz w:val="24"/>
          <w:szCs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D9423F">
        <w:rPr>
          <w:rFonts w:ascii="Palatino Linotype" w:hAnsi="Palatino Linotype" w:cs="Arial"/>
          <w:sz w:val="24"/>
          <w:szCs w:val="24"/>
        </w:rPr>
        <w:t>cuyo rubro y texto dispone:</w:t>
      </w:r>
    </w:p>
    <w:p w:rsidR="00D9423F" w:rsidRPr="00D9423F" w:rsidRDefault="00D9423F" w:rsidP="00D9423F">
      <w:pPr>
        <w:pStyle w:val="Sinespaciado"/>
        <w:spacing w:line="360" w:lineRule="auto"/>
        <w:jc w:val="both"/>
        <w:rPr>
          <w:rFonts w:ascii="Palatino Linotype" w:hAnsi="Palatino Linotype" w:cs="Arial"/>
          <w:sz w:val="24"/>
          <w:szCs w:val="24"/>
        </w:rPr>
      </w:pPr>
    </w:p>
    <w:p w:rsidR="00D9423F" w:rsidRDefault="00D9423F" w:rsidP="00D9423F">
      <w:pPr>
        <w:autoSpaceDE w:val="0"/>
        <w:autoSpaceDN w:val="0"/>
        <w:adjustRightInd w:val="0"/>
        <w:spacing w:line="276" w:lineRule="auto"/>
        <w:ind w:left="567" w:right="567"/>
        <w:jc w:val="center"/>
        <w:rPr>
          <w:rFonts w:ascii="Palatino Linotype" w:hAnsi="Palatino Linotype" w:cs="Arial"/>
          <w:b/>
          <w:i/>
          <w:lang w:eastAsia="es-MX"/>
        </w:rPr>
      </w:pPr>
      <w:r>
        <w:rPr>
          <w:rFonts w:ascii="Palatino Linotype" w:hAnsi="Palatino Linotype" w:cs="Arial"/>
          <w:b/>
          <w:i/>
          <w:lang w:eastAsia="es-MX"/>
        </w:rPr>
        <w:t>CRITERIO 0002-11</w:t>
      </w:r>
    </w:p>
    <w:p w:rsidR="00D9423F" w:rsidRDefault="00D9423F" w:rsidP="00D9423F">
      <w:pPr>
        <w:autoSpaceDE w:val="0"/>
        <w:autoSpaceDN w:val="0"/>
        <w:adjustRightInd w:val="0"/>
        <w:spacing w:line="276" w:lineRule="auto"/>
        <w:ind w:left="567" w:right="567"/>
        <w:jc w:val="both"/>
        <w:rPr>
          <w:rFonts w:ascii="Palatino Linotype" w:hAnsi="Palatino Linotype" w:cs="Arial"/>
          <w:i/>
          <w:lang w:eastAsia="es-MX"/>
        </w:rPr>
      </w:pPr>
      <w:r>
        <w:rPr>
          <w:rFonts w:ascii="Palatino Linotype" w:hAnsi="Palatino Linotype" w:cs="Arial"/>
          <w:b/>
          <w:i/>
          <w:lang w:eastAsia="es-MX"/>
        </w:rPr>
        <w:t xml:space="preserve">INFORMACIÓN PÚBLICA, CONCEPTO DE, EN MATERIA DE TRANSPARENCIA. INTERPRETACIÓN TEMÁTICA DE LOS ARTÍCULOS 2, FRACCIÓN </w:t>
      </w:r>
      <w:r>
        <w:rPr>
          <w:rFonts w:ascii="Palatino Linotype" w:hAnsi="Palatino Linotype" w:cs="Arial"/>
          <w:b/>
          <w:bCs/>
          <w:i/>
          <w:lang w:eastAsia="es-MX"/>
        </w:rPr>
        <w:t xml:space="preserve">V, XV, Y XVI, </w:t>
      </w:r>
      <w:r>
        <w:rPr>
          <w:rFonts w:ascii="Palatino Linotype" w:hAnsi="Palatino Linotype" w:cs="Arial"/>
          <w:b/>
          <w:i/>
          <w:lang w:eastAsia="es-MX"/>
        </w:rPr>
        <w:t>32, 4,11 Y 41.</w:t>
      </w:r>
      <w:r>
        <w:rPr>
          <w:rFonts w:ascii="Palatino Linotype" w:hAnsi="Palatino Linotype" w:cs="Arial"/>
          <w:i/>
          <w:lang w:eastAsia="es-MX"/>
        </w:rPr>
        <w:t xml:space="preserve"> De conformidad con los artículos antes </w:t>
      </w:r>
      <w:r>
        <w:rPr>
          <w:rFonts w:ascii="Palatino Linotype" w:hAnsi="Palatino Linotype" w:cs="Arial"/>
          <w:i/>
          <w:lang w:eastAsia="es-MX"/>
        </w:rPr>
        <w:lastRenderedPageBreak/>
        <w:t>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D9423F" w:rsidRDefault="00D9423F" w:rsidP="00D9423F">
      <w:pPr>
        <w:autoSpaceDE w:val="0"/>
        <w:autoSpaceDN w:val="0"/>
        <w:adjustRightInd w:val="0"/>
        <w:spacing w:line="276" w:lineRule="auto"/>
        <w:ind w:left="567" w:right="567"/>
        <w:jc w:val="both"/>
        <w:rPr>
          <w:rFonts w:ascii="Palatino Linotype" w:hAnsi="Palatino Linotype" w:cs="Arial"/>
          <w:i/>
          <w:lang w:eastAsia="es-MX"/>
        </w:rPr>
      </w:pPr>
      <w:r>
        <w:rPr>
          <w:rFonts w:ascii="Palatino Linotype" w:hAnsi="Palatino Linotype" w:cs="Arial"/>
          <w:i/>
          <w:lang w:eastAsia="es-MX"/>
        </w:rPr>
        <w:t>En consecuencia el acceso a la información se refiere a que se cumplan cualquiera de los siguientes tres supuestos:</w:t>
      </w:r>
    </w:p>
    <w:p w:rsidR="00D9423F" w:rsidRDefault="00D9423F" w:rsidP="00D9423F">
      <w:pPr>
        <w:autoSpaceDE w:val="0"/>
        <w:autoSpaceDN w:val="0"/>
        <w:adjustRightInd w:val="0"/>
        <w:spacing w:line="276" w:lineRule="auto"/>
        <w:ind w:left="567" w:right="567"/>
        <w:jc w:val="both"/>
        <w:rPr>
          <w:rFonts w:ascii="Palatino Linotype" w:hAnsi="Palatino Linotype" w:cs="Arial"/>
          <w:i/>
          <w:lang w:eastAsia="es-MX"/>
        </w:rPr>
      </w:pPr>
      <w:r>
        <w:rPr>
          <w:rFonts w:ascii="Palatino Linotype" w:hAnsi="Palatino Linotype" w:cs="Arial"/>
          <w:i/>
          <w:lang w:eastAsia="es-MX"/>
        </w:rPr>
        <w:t>Que se trate de información registrada en cualquier soporte documental, que en ejercicio de las atribuciones conferidas, sea generada por los Sujetos Obligados;</w:t>
      </w:r>
    </w:p>
    <w:p w:rsidR="00D9423F" w:rsidRDefault="00D9423F" w:rsidP="00D9423F">
      <w:pPr>
        <w:autoSpaceDE w:val="0"/>
        <w:autoSpaceDN w:val="0"/>
        <w:adjustRightInd w:val="0"/>
        <w:spacing w:line="276" w:lineRule="auto"/>
        <w:ind w:left="567" w:right="567"/>
        <w:jc w:val="both"/>
        <w:rPr>
          <w:rFonts w:ascii="Palatino Linotype" w:hAnsi="Palatino Linotype" w:cs="Arial"/>
          <w:i/>
          <w:lang w:eastAsia="es-MX"/>
        </w:rPr>
      </w:pPr>
      <w:r>
        <w:rPr>
          <w:rFonts w:ascii="Palatino Linotype" w:hAnsi="Palatino Linotype" w:cs="Arial"/>
          <w:i/>
          <w:lang w:eastAsia="es-MX"/>
        </w:rPr>
        <w:t>Que se trate de información registrada en cualquier soporte documental, que en ejercicio de las atribuciones conferidas, sea administrada por los Sujetos Obligados, y</w:t>
      </w:r>
    </w:p>
    <w:p w:rsidR="00D9423F" w:rsidRDefault="00D9423F" w:rsidP="00D9423F">
      <w:pPr>
        <w:autoSpaceDE w:val="0"/>
        <w:autoSpaceDN w:val="0"/>
        <w:adjustRightInd w:val="0"/>
        <w:spacing w:line="276" w:lineRule="auto"/>
        <w:ind w:left="567" w:right="567"/>
        <w:jc w:val="both"/>
        <w:rPr>
          <w:rFonts w:ascii="Palatino Linotype" w:hAnsi="Palatino Linotype" w:cs="Arial"/>
          <w:i/>
          <w:lang w:eastAsia="es-MX"/>
        </w:rPr>
      </w:pPr>
      <w:r>
        <w:rPr>
          <w:rFonts w:ascii="Palatino Linotype" w:hAnsi="Palatino Linotype" w:cs="Arial"/>
          <w:i/>
          <w:lang w:eastAsia="es-MX"/>
        </w:rPr>
        <w:t>Que se trate de información registrada en cualquier soporte documental, que en ejercicio de las atribuciones conferidas, se encuentre en posesión de los Sujetos Obligados.</w:t>
      </w:r>
    </w:p>
    <w:p w:rsidR="00D9423F" w:rsidRPr="00D9423F" w:rsidRDefault="00D9423F" w:rsidP="00D9423F">
      <w:pPr>
        <w:pStyle w:val="Sinespaciado"/>
        <w:spacing w:line="360" w:lineRule="auto"/>
        <w:jc w:val="both"/>
        <w:rPr>
          <w:rFonts w:ascii="Palatino Linotype" w:hAnsi="Palatino Linotype" w:cs="Times New Roman"/>
          <w:sz w:val="24"/>
          <w:szCs w:val="24"/>
          <w:lang w:eastAsia="es-ES"/>
        </w:rPr>
      </w:pPr>
    </w:p>
    <w:p w:rsidR="00D9423F" w:rsidRDefault="00D9423F" w:rsidP="00D9423F">
      <w:pPr>
        <w:pStyle w:val="Sinespaciado"/>
        <w:spacing w:line="360" w:lineRule="auto"/>
        <w:jc w:val="both"/>
        <w:rPr>
          <w:rFonts w:ascii="Palatino Linotype" w:hAnsi="Palatino Linotype"/>
          <w:i/>
          <w:sz w:val="24"/>
          <w:szCs w:val="24"/>
          <w:lang w:eastAsia="es-MX"/>
        </w:rPr>
      </w:pPr>
      <w:r w:rsidRPr="00D9423F">
        <w:rPr>
          <w:rFonts w:ascii="Palatino Linotype" w:hAnsi="Palatino Linotype"/>
          <w:sz w:val="24"/>
          <w:szCs w:val="24"/>
          <w:lang w:eastAsia="es-MX"/>
        </w:rPr>
        <w:t>Es decir, el derecho a la información constituye una prerrogativa a acceder a documentación en poder de los Sujetos Obligados, no así a realizar cuestionamientos, o manifestaciones subjetivas. Sirve de apoyo a lo anterior la definición de derecho a la información de Ernesto Villanueva Villanueva que dice: “</w:t>
      </w:r>
      <w:r w:rsidRPr="00D9423F">
        <w:rPr>
          <w:rFonts w:ascii="Palatino Linotype" w:hAnsi="Palatino Linotype"/>
          <w:i/>
          <w:sz w:val="24"/>
          <w:szCs w:val="24"/>
          <w:lang w:eastAsia="es-MX"/>
        </w:rPr>
        <w:t>la prerrogativa de la persona para acceder a datos, registros y todo tipo de informaciones en poder de entidades públicas y empresas privadas que ejercen gasto público o cumplen funciones de autoridad, con las excepciones taxativas que establezca la le</w:t>
      </w:r>
      <w:r>
        <w:rPr>
          <w:rFonts w:ascii="Palatino Linotype" w:hAnsi="Palatino Linotype"/>
          <w:i/>
          <w:sz w:val="24"/>
          <w:szCs w:val="24"/>
          <w:lang w:eastAsia="es-MX"/>
        </w:rPr>
        <w:t>y en una sociedad democrática”.</w:t>
      </w:r>
    </w:p>
    <w:p w:rsidR="00D9423F" w:rsidRDefault="00D9423F" w:rsidP="00D9423F">
      <w:pPr>
        <w:pStyle w:val="Sinespaciado"/>
        <w:spacing w:line="360" w:lineRule="auto"/>
        <w:jc w:val="both"/>
        <w:rPr>
          <w:rFonts w:ascii="Palatino Linotype" w:hAnsi="Palatino Linotype"/>
          <w:i/>
          <w:sz w:val="24"/>
          <w:szCs w:val="24"/>
          <w:lang w:eastAsia="es-MX"/>
        </w:rPr>
      </w:pPr>
    </w:p>
    <w:p w:rsidR="00D9423F" w:rsidRPr="00D9423F" w:rsidRDefault="00D9423F" w:rsidP="00D9423F">
      <w:pPr>
        <w:pStyle w:val="Sinespaciado"/>
        <w:spacing w:line="360" w:lineRule="auto"/>
        <w:jc w:val="both"/>
        <w:rPr>
          <w:rFonts w:ascii="Times New Roman" w:hAnsi="Times New Roman" w:cs="Times New Roman"/>
          <w:sz w:val="24"/>
          <w:szCs w:val="24"/>
          <w:lang w:eastAsia="es-MX"/>
        </w:rPr>
      </w:pPr>
      <w:r w:rsidRPr="00D9423F">
        <w:rPr>
          <w:rFonts w:ascii="Palatino Linotype" w:hAnsi="Palatino Linotype"/>
          <w:sz w:val="24"/>
          <w:szCs w:val="24"/>
        </w:rPr>
        <w:t>Por lo anterior, al no constituirse dicho cuestionamiento como materia del derecho de acceso a la información, se considera que el Sujeto Obligado no está constreñido a emitir una respuesta al mismo, por lo que se estima infundado el motivo de inconformidad de la Recurrente, en lo que se refiere al cuestionamiento referido.</w:t>
      </w:r>
      <w:r w:rsidRPr="00D9423F">
        <w:rPr>
          <w:rFonts w:ascii="Times New Roman" w:hAnsi="Times New Roman" w:cs="Times New Roman"/>
          <w:sz w:val="24"/>
          <w:szCs w:val="24"/>
          <w:lang w:eastAsia="es-MX"/>
        </w:rPr>
        <w:t xml:space="preserve"> </w:t>
      </w:r>
    </w:p>
    <w:p w:rsidR="00D9423F" w:rsidRPr="00D9423F" w:rsidRDefault="00D9423F" w:rsidP="00F46398">
      <w:pPr>
        <w:pStyle w:val="Sinespaciado"/>
        <w:spacing w:line="360" w:lineRule="auto"/>
        <w:jc w:val="both"/>
        <w:rPr>
          <w:rFonts w:ascii="Palatino Linotype" w:hAnsi="Palatino Linotype"/>
          <w:sz w:val="24"/>
          <w:szCs w:val="24"/>
        </w:rPr>
      </w:pPr>
    </w:p>
    <w:p w:rsidR="00D9423F" w:rsidRDefault="00D9423F" w:rsidP="00F46398">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 xml:space="preserve">No obstante, el Sujeto Obligado hizo del conocimiento del particular que la Dirección de Obras Públicas se encuentra gestionando recursos federales y estatales para estar en posibilidad de atender las necesidades </w:t>
      </w:r>
      <w:r w:rsidR="00B853B7">
        <w:rPr>
          <w:rFonts w:ascii="Palatino Linotype" w:hAnsi="Palatino Linotype"/>
          <w:sz w:val="24"/>
          <w:szCs w:val="24"/>
        </w:rPr>
        <w:t xml:space="preserve">de la ciudadanía en los diversos rubros aplicables a la obra pública – como es el caso de la pavimentación de calles – y que es necesario que se realice una petición formal mediante un escrito dirigido al Presidente Municipal a fin de que dicha petición se canalice a la Dirección de Obras Públicas y se valore la procedencia de su realización, ateniéndose </w:t>
      </w:r>
      <w:r w:rsidR="00ED6BB8">
        <w:rPr>
          <w:rFonts w:ascii="Palatino Linotype" w:hAnsi="Palatino Linotype"/>
          <w:sz w:val="24"/>
          <w:szCs w:val="24"/>
        </w:rPr>
        <w:t>a la disponibilidad de recursos; de igual forma, le informó la ubicación de la Oficialía de Partes del Ayuntamiento y los horarios en los cuales puede atenderse su petición.</w:t>
      </w:r>
    </w:p>
    <w:p w:rsidR="00B853B7" w:rsidRDefault="00B853B7" w:rsidP="00F46398">
      <w:pPr>
        <w:pStyle w:val="Sinespaciado"/>
        <w:spacing w:line="360" w:lineRule="auto"/>
        <w:jc w:val="both"/>
        <w:rPr>
          <w:rFonts w:ascii="Palatino Linotype" w:hAnsi="Palatino Linotype"/>
          <w:sz w:val="24"/>
          <w:szCs w:val="24"/>
        </w:rPr>
      </w:pPr>
    </w:p>
    <w:p w:rsidR="00B853B7" w:rsidRPr="00D9423F" w:rsidRDefault="00B853B7" w:rsidP="00F46398">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Consecuentemente, este Instituto considera que </w:t>
      </w:r>
      <w:r w:rsidR="00ED6BB8">
        <w:rPr>
          <w:rFonts w:ascii="Palatino Linotype" w:hAnsi="Palatino Linotype"/>
          <w:sz w:val="24"/>
          <w:szCs w:val="24"/>
        </w:rPr>
        <w:t xml:space="preserve">el Sujeto Obligado colmó las pretensiones del Recurrente con la información contenida en los documentos anexados a la respuesta, por lo que las razones o motivos de inconformidad del Recurrente resultan infundados, por lo que es procedente confirmar la respuesta del Sujeto Obligado. </w:t>
      </w:r>
    </w:p>
    <w:p w:rsidR="00D9423F" w:rsidRPr="00D9423F" w:rsidRDefault="00D9423F" w:rsidP="00F46398">
      <w:pPr>
        <w:pStyle w:val="Sinespaciado"/>
        <w:spacing w:line="360" w:lineRule="auto"/>
        <w:jc w:val="both"/>
        <w:rPr>
          <w:rFonts w:ascii="Palatino Linotype" w:hAnsi="Palatino Linotype"/>
          <w:sz w:val="24"/>
          <w:szCs w:val="24"/>
        </w:rPr>
      </w:pPr>
    </w:p>
    <w:p w:rsidR="00EF4D17" w:rsidRPr="0014447C" w:rsidRDefault="00EF4D1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en mérito de lo expuesto en líneas anteriores </w:t>
      </w:r>
      <w:r w:rsidRPr="0014447C">
        <w:rPr>
          <w:rFonts w:ascii="Palatino Linotype" w:hAnsi="Palatino Linotype"/>
          <w:noProof/>
          <w:sz w:val="24"/>
          <w:szCs w:val="24"/>
          <w:lang w:eastAsia="es-MX"/>
        </w:rPr>
        <w:t>resultan infundadas las razones o motivo</w:t>
      </w:r>
      <w:r w:rsidR="002E2D4C">
        <w:rPr>
          <w:rFonts w:ascii="Palatino Linotype" w:hAnsi="Palatino Linotype"/>
          <w:noProof/>
          <w:sz w:val="24"/>
          <w:szCs w:val="24"/>
          <w:lang w:eastAsia="es-MX"/>
        </w:rPr>
        <w:t>s de inconf</w:t>
      </w:r>
      <w:r w:rsidR="00EE03F5">
        <w:rPr>
          <w:rFonts w:ascii="Palatino Linotype" w:hAnsi="Palatino Linotype"/>
          <w:noProof/>
          <w:sz w:val="24"/>
          <w:szCs w:val="24"/>
          <w:lang w:eastAsia="es-MX"/>
        </w:rPr>
        <w:t>ormidad que arguye el</w:t>
      </w:r>
      <w:r w:rsidRPr="0014447C">
        <w:rPr>
          <w:rFonts w:ascii="Palatino Linotype" w:hAnsi="Palatino Linotype"/>
          <w:noProof/>
          <w:sz w:val="24"/>
          <w:szCs w:val="24"/>
          <w:lang w:eastAsia="es-MX"/>
        </w:rPr>
        <w:t xml:space="preserve"> Recurrente; </w:t>
      </w:r>
      <w:r w:rsidRPr="0014447C">
        <w:rPr>
          <w:rFonts w:ascii="Palatino Linotype" w:hAnsi="Palatino Linotype"/>
          <w:sz w:val="24"/>
          <w:szCs w:val="24"/>
        </w:rPr>
        <w:t xml:space="preserve">por ello, con fundamento en el artículo 186 fracción II de la Ley de Transparencia y Acceso a la Información Pública del Estado de México y Municipios, se </w:t>
      </w:r>
      <w:r w:rsidRPr="0014447C">
        <w:rPr>
          <w:rFonts w:ascii="Palatino Linotype" w:hAnsi="Palatino Linotype"/>
          <w:b/>
          <w:sz w:val="24"/>
          <w:szCs w:val="24"/>
        </w:rPr>
        <w:t>CONFIRMA</w:t>
      </w:r>
      <w:r w:rsidRPr="0014447C">
        <w:rPr>
          <w:rFonts w:ascii="Palatino Linotype" w:hAnsi="Palatino Linotype"/>
          <w:sz w:val="24"/>
          <w:szCs w:val="24"/>
        </w:rPr>
        <w:t xml:space="preserve"> la respuesta a la solicitud de información pública </w:t>
      </w:r>
      <w:r w:rsidR="00EE03F5">
        <w:rPr>
          <w:rFonts w:ascii="Palatino Linotype" w:hAnsi="Palatino Linotype"/>
          <w:b/>
          <w:sz w:val="24"/>
          <w:szCs w:val="24"/>
        </w:rPr>
        <w:t>00</w:t>
      </w:r>
      <w:r w:rsidR="004053FE">
        <w:rPr>
          <w:rFonts w:ascii="Palatino Linotype" w:hAnsi="Palatino Linotype"/>
          <w:b/>
          <w:sz w:val="24"/>
          <w:szCs w:val="24"/>
        </w:rPr>
        <w:t>027/NICOROM</w:t>
      </w:r>
      <w:r w:rsidR="00BC55DA">
        <w:rPr>
          <w:rFonts w:ascii="Palatino Linotype" w:hAnsi="Palatino Linotype"/>
          <w:b/>
          <w:sz w:val="24"/>
          <w:szCs w:val="24"/>
        </w:rPr>
        <w:t>/IP/2019</w:t>
      </w:r>
      <w:r w:rsidRPr="0014447C">
        <w:rPr>
          <w:rFonts w:ascii="Palatino Linotype" w:hAnsi="Palatino Linotype"/>
          <w:bCs/>
          <w:sz w:val="24"/>
          <w:szCs w:val="24"/>
        </w:rPr>
        <w:t xml:space="preserve"> que ha sido materia del presente fallo</w:t>
      </w:r>
      <w:r w:rsidRPr="0014447C">
        <w:rPr>
          <w:rFonts w:ascii="Palatino Linotype" w:hAnsi="Palatino Linotype"/>
          <w:sz w:val="24"/>
          <w:szCs w:val="24"/>
        </w:rPr>
        <w:t>, por lo que este Pleno:</w:t>
      </w:r>
    </w:p>
    <w:p w:rsidR="00EF4D17" w:rsidRPr="0014447C" w:rsidRDefault="00EF4D17" w:rsidP="0014447C">
      <w:pPr>
        <w:pStyle w:val="Sinespaciado"/>
        <w:spacing w:line="360" w:lineRule="auto"/>
        <w:jc w:val="both"/>
        <w:rPr>
          <w:rFonts w:ascii="Palatino Linotype" w:hAnsi="Palatino Linotype"/>
          <w:sz w:val="24"/>
          <w:szCs w:val="24"/>
        </w:rPr>
      </w:pPr>
    </w:p>
    <w:p w:rsidR="00ED6BB8" w:rsidRDefault="00ED6BB8" w:rsidP="0014447C">
      <w:pPr>
        <w:pStyle w:val="Sinespaciado"/>
        <w:spacing w:line="360" w:lineRule="auto"/>
        <w:jc w:val="center"/>
        <w:rPr>
          <w:rFonts w:ascii="Palatino Linotype" w:hAnsi="Palatino Linotype"/>
          <w:b/>
          <w:sz w:val="28"/>
          <w:szCs w:val="28"/>
        </w:rPr>
      </w:pPr>
    </w:p>
    <w:p w:rsidR="00EF4D17" w:rsidRPr="0014447C" w:rsidRDefault="00EF4D17"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lastRenderedPageBreak/>
        <w:t>R E S U E L V E</w:t>
      </w:r>
    </w:p>
    <w:p w:rsidR="00EF4D17" w:rsidRPr="00C90CE9" w:rsidRDefault="00EF4D17" w:rsidP="0014447C">
      <w:pPr>
        <w:pStyle w:val="Sinespaciado"/>
        <w:spacing w:line="360" w:lineRule="auto"/>
        <w:jc w:val="both"/>
        <w:rPr>
          <w:rFonts w:ascii="Palatino Linotype" w:hAnsi="Palatino Linotype"/>
          <w:b/>
          <w:sz w:val="2"/>
          <w:szCs w:val="24"/>
        </w:rPr>
      </w:pPr>
    </w:p>
    <w:p w:rsidR="00EF4D17" w:rsidRPr="0014447C" w:rsidRDefault="00EF4D17" w:rsidP="0014447C">
      <w:pPr>
        <w:pStyle w:val="Sinespaciado"/>
        <w:spacing w:line="360" w:lineRule="auto"/>
        <w:jc w:val="both"/>
        <w:rPr>
          <w:rFonts w:ascii="Palatino Linotype" w:hAnsi="Palatino Linotype"/>
          <w:sz w:val="24"/>
          <w:szCs w:val="24"/>
        </w:rPr>
      </w:pPr>
      <w:r w:rsidRPr="0014447C">
        <w:rPr>
          <w:rFonts w:ascii="Palatino Linotype" w:hAnsi="Palatino Linotype"/>
          <w:b/>
          <w:sz w:val="24"/>
          <w:szCs w:val="24"/>
        </w:rPr>
        <w:t xml:space="preserve">PRIMERO. </w:t>
      </w:r>
      <w:r w:rsidRPr="0014447C">
        <w:rPr>
          <w:rFonts w:ascii="Palatino Linotype" w:hAnsi="Palatino Linotype"/>
          <w:sz w:val="24"/>
          <w:szCs w:val="24"/>
        </w:rPr>
        <w:t xml:space="preserve">Se </w:t>
      </w:r>
      <w:r w:rsidRPr="0014447C">
        <w:rPr>
          <w:rFonts w:ascii="Palatino Linotype" w:hAnsi="Palatino Linotype"/>
          <w:b/>
          <w:sz w:val="24"/>
          <w:szCs w:val="24"/>
        </w:rPr>
        <w:t>CONFIRMA</w:t>
      </w:r>
      <w:r w:rsidRPr="0014447C">
        <w:rPr>
          <w:rFonts w:ascii="Palatino Linotype" w:hAnsi="Palatino Linotype"/>
          <w:sz w:val="24"/>
          <w:szCs w:val="24"/>
        </w:rPr>
        <w:t xml:space="preserve"> la respuesta del Sujeto Obligado</w:t>
      </w:r>
      <w:r w:rsidRPr="0014447C">
        <w:rPr>
          <w:rFonts w:ascii="Palatino Linotype" w:hAnsi="Palatino Linotype"/>
          <w:b/>
          <w:sz w:val="24"/>
          <w:szCs w:val="24"/>
        </w:rPr>
        <w:t xml:space="preserve"> </w:t>
      </w:r>
      <w:r w:rsidRPr="0014447C">
        <w:rPr>
          <w:rFonts w:ascii="Palatino Linotype" w:hAnsi="Palatino Linotype"/>
          <w:bCs/>
          <w:sz w:val="24"/>
          <w:szCs w:val="24"/>
        </w:rPr>
        <w:t xml:space="preserve">a la solicitud de información </w:t>
      </w:r>
      <w:r w:rsidR="004053FE">
        <w:rPr>
          <w:rFonts w:ascii="Palatino Linotype" w:hAnsi="Palatino Linotype"/>
          <w:b/>
          <w:sz w:val="24"/>
          <w:szCs w:val="24"/>
        </w:rPr>
        <w:t>00027/NICOROM</w:t>
      </w:r>
      <w:r w:rsidR="00BC55DA">
        <w:rPr>
          <w:rFonts w:ascii="Palatino Linotype" w:hAnsi="Palatino Linotype"/>
          <w:b/>
          <w:sz w:val="24"/>
          <w:szCs w:val="24"/>
        </w:rPr>
        <w:t>/IP/2019</w:t>
      </w:r>
      <w:r w:rsidRPr="0014447C">
        <w:rPr>
          <w:rFonts w:ascii="Palatino Linotype" w:hAnsi="Palatino Linotype"/>
          <w:bCs/>
          <w:sz w:val="24"/>
          <w:szCs w:val="24"/>
        </w:rPr>
        <w:t xml:space="preserve"> </w:t>
      </w:r>
      <w:r w:rsidRPr="0014447C">
        <w:rPr>
          <w:rFonts w:ascii="Palatino Linotype" w:hAnsi="Palatino Linotype"/>
          <w:sz w:val="24"/>
          <w:szCs w:val="24"/>
        </w:rPr>
        <w:t>por resultar infundadas las razones o motivos de i</w:t>
      </w:r>
      <w:r w:rsidR="00C10AAE">
        <w:rPr>
          <w:rFonts w:ascii="Palatino Linotype" w:hAnsi="Palatino Linotype"/>
          <w:sz w:val="24"/>
          <w:szCs w:val="24"/>
        </w:rPr>
        <w:t>nconformidad hechos valer por el</w:t>
      </w:r>
      <w:r w:rsidRPr="0014447C">
        <w:rPr>
          <w:rFonts w:ascii="Palatino Linotype" w:hAnsi="Palatino Linotype"/>
          <w:sz w:val="24"/>
          <w:szCs w:val="24"/>
        </w:rPr>
        <w:t xml:space="preserve"> Recurrente, en términos del </w:t>
      </w:r>
      <w:r w:rsidRPr="004053FE">
        <w:rPr>
          <w:rFonts w:ascii="Palatino Linotype" w:hAnsi="Palatino Linotype"/>
          <w:b/>
          <w:sz w:val="24"/>
          <w:szCs w:val="24"/>
        </w:rPr>
        <w:t xml:space="preserve">Considerando </w:t>
      </w:r>
      <w:r w:rsidR="00BC64D4">
        <w:rPr>
          <w:rFonts w:ascii="Palatino Linotype" w:hAnsi="Palatino Linotype"/>
          <w:b/>
          <w:sz w:val="24"/>
          <w:szCs w:val="24"/>
        </w:rPr>
        <w:t>CUARTO</w:t>
      </w:r>
      <w:r w:rsidRPr="0014447C">
        <w:rPr>
          <w:rFonts w:ascii="Palatino Linotype" w:hAnsi="Palatino Linotype"/>
          <w:b/>
          <w:sz w:val="24"/>
          <w:szCs w:val="24"/>
        </w:rPr>
        <w:t xml:space="preserve"> </w:t>
      </w:r>
      <w:r w:rsidRPr="0014447C">
        <w:rPr>
          <w:rFonts w:ascii="Palatino Linotype" w:hAnsi="Palatino Linotype"/>
          <w:sz w:val="24"/>
          <w:szCs w:val="24"/>
        </w:rPr>
        <w:t>de esta resolución.</w:t>
      </w:r>
    </w:p>
    <w:p w:rsidR="00EF4D17" w:rsidRPr="00C90CE9" w:rsidRDefault="00EF4D17" w:rsidP="0014447C">
      <w:pPr>
        <w:pStyle w:val="Sinespaciado"/>
        <w:spacing w:line="360" w:lineRule="auto"/>
        <w:jc w:val="both"/>
        <w:rPr>
          <w:rFonts w:ascii="Palatino Linotype" w:hAnsi="Palatino Linotype"/>
          <w:sz w:val="20"/>
          <w:szCs w:val="24"/>
        </w:rPr>
      </w:pPr>
    </w:p>
    <w:p w:rsidR="00EF4D17" w:rsidRPr="006E6394" w:rsidRDefault="006E6394" w:rsidP="0014447C">
      <w:pPr>
        <w:pStyle w:val="Sinespaciado"/>
        <w:spacing w:line="360" w:lineRule="auto"/>
        <w:jc w:val="both"/>
        <w:rPr>
          <w:rFonts w:ascii="Palatino Linotype" w:hAnsi="Palatino Linotype"/>
          <w:sz w:val="24"/>
          <w:szCs w:val="24"/>
        </w:rPr>
      </w:pPr>
      <w:r w:rsidRPr="006E6394">
        <w:rPr>
          <w:rFonts w:ascii="Palatino Linotype" w:hAnsi="Palatino Linotype"/>
          <w:b/>
          <w:sz w:val="24"/>
          <w:szCs w:val="24"/>
        </w:rPr>
        <w:t>SEGUNDO.</w:t>
      </w:r>
      <w:r w:rsidRPr="006E6394">
        <w:rPr>
          <w:rFonts w:ascii="Palatino Linotype" w:hAnsi="Palatino Linotype"/>
          <w:sz w:val="24"/>
          <w:szCs w:val="24"/>
        </w:rPr>
        <w:t xml:space="preserve"> </w:t>
      </w:r>
      <w:r w:rsidRPr="006E6394">
        <w:rPr>
          <w:rFonts w:ascii="Palatino Linotype" w:hAnsi="Palatino Linotype"/>
          <w:b/>
          <w:sz w:val="24"/>
          <w:szCs w:val="24"/>
        </w:rPr>
        <w:t>NOTIFÍQUESE</w:t>
      </w:r>
      <w:r w:rsidRPr="006E6394">
        <w:rPr>
          <w:rFonts w:ascii="Palatino Linotype" w:hAnsi="Palatino Linotype"/>
          <w:sz w:val="24"/>
          <w:szCs w:val="24"/>
        </w:rPr>
        <w:t xml:space="preserve"> la presente resolución vía SAIMEX al Titular de la Unidad de Transparencia del Sujeto Obligado.</w:t>
      </w:r>
    </w:p>
    <w:p w:rsidR="00EF4D17" w:rsidRPr="006E6394" w:rsidRDefault="00EF4D17" w:rsidP="0014447C">
      <w:pPr>
        <w:pStyle w:val="Sinespaciado"/>
        <w:spacing w:line="360" w:lineRule="auto"/>
        <w:jc w:val="both"/>
        <w:rPr>
          <w:rFonts w:ascii="Palatino Linotype" w:hAnsi="Palatino Linotype"/>
          <w:sz w:val="24"/>
          <w:szCs w:val="24"/>
        </w:rPr>
      </w:pPr>
    </w:p>
    <w:p w:rsidR="00EF4D17" w:rsidRDefault="00EF4D17" w:rsidP="0014447C">
      <w:pPr>
        <w:pStyle w:val="Sinespaciado"/>
        <w:spacing w:line="360" w:lineRule="auto"/>
        <w:jc w:val="both"/>
        <w:rPr>
          <w:rFonts w:ascii="Palatino Linotype" w:hAnsi="Palatino Linotype"/>
          <w:sz w:val="24"/>
          <w:szCs w:val="24"/>
        </w:rPr>
      </w:pPr>
      <w:r w:rsidRPr="0014447C">
        <w:rPr>
          <w:rFonts w:ascii="Palatino Linotype" w:hAnsi="Palatino Linotype"/>
          <w:b/>
          <w:sz w:val="24"/>
          <w:szCs w:val="24"/>
        </w:rPr>
        <w:t>TERCERO.</w:t>
      </w:r>
      <w:r w:rsidRPr="0014447C">
        <w:rPr>
          <w:rFonts w:ascii="Palatino Linotype" w:hAnsi="Palatino Linotype"/>
          <w:sz w:val="24"/>
          <w:szCs w:val="24"/>
        </w:rPr>
        <w:t xml:space="preserve"> </w:t>
      </w:r>
      <w:r w:rsidRPr="0014447C">
        <w:rPr>
          <w:rFonts w:ascii="Palatino Linotype" w:hAnsi="Palatino Linotype"/>
          <w:b/>
          <w:sz w:val="24"/>
          <w:szCs w:val="24"/>
        </w:rPr>
        <w:t>NOTIFÍQUESE</w:t>
      </w:r>
      <w:r w:rsidRPr="0014447C">
        <w:rPr>
          <w:rFonts w:ascii="Palatino Linotype" w:hAnsi="Palatino Linotype"/>
          <w:sz w:val="24"/>
          <w:szCs w:val="24"/>
        </w:rPr>
        <w:t xml:space="preserve"> a</w:t>
      </w:r>
      <w:r w:rsidR="00C10AAE">
        <w:rPr>
          <w:rFonts w:ascii="Palatino Linotype" w:hAnsi="Palatino Linotype"/>
          <w:sz w:val="24"/>
          <w:szCs w:val="24"/>
        </w:rPr>
        <w:t>l</w:t>
      </w:r>
      <w:r w:rsidRPr="0014447C">
        <w:rPr>
          <w:rFonts w:ascii="Palatino Linotype" w:hAnsi="Palatino Linotype"/>
          <w:sz w:val="24"/>
          <w:szCs w:val="24"/>
        </w:rPr>
        <w:t xml:space="preserve"> Recurrente</w:t>
      </w:r>
      <w:r w:rsidRPr="0014447C">
        <w:rPr>
          <w:rFonts w:ascii="Palatino Linotype" w:hAnsi="Palatino Linotype"/>
          <w:b/>
          <w:sz w:val="24"/>
          <w:szCs w:val="24"/>
        </w:rPr>
        <w:t xml:space="preserve"> </w:t>
      </w:r>
      <w:r w:rsidRPr="0014447C">
        <w:rPr>
          <w:rFonts w:ascii="Palatino Linotype" w:hAnsi="Palatino Linotype"/>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rsidR="00C911DE" w:rsidRDefault="00C911DE" w:rsidP="0014447C">
      <w:pPr>
        <w:pStyle w:val="Sinespaciado"/>
        <w:spacing w:line="360" w:lineRule="auto"/>
        <w:jc w:val="both"/>
        <w:rPr>
          <w:rFonts w:ascii="Palatino Linotype" w:hAnsi="Palatino Linotype"/>
          <w:sz w:val="24"/>
          <w:szCs w:val="24"/>
        </w:rPr>
      </w:pPr>
    </w:p>
    <w:p w:rsidR="006D254A" w:rsidRDefault="007E2E80" w:rsidP="00604942">
      <w:pPr>
        <w:pStyle w:val="Sinespaciado"/>
        <w:spacing w:line="276" w:lineRule="auto"/>
        <w:jc w:val="both"/>
        <w:rPr>
          <w:rFonts w:ascii="Palatino Linotype" w:hAnsi="Palatino Linotype"/>
          <w:sz w:val="24"/>
          <w:szCs w:val="24"/>
        </w:rPr>
      </w:pPr>
      <w:r w:rsidRPr="0014447C">
        <w:rPr>
          <w:rFonts w:ascii="Palatino Linotype" w:hAnsi="Palatino Linotype"/>
          <w:sz w:val="24"/>
          <w:szCs w:val="24"/>
        </w:rPr>
        <w:t>ASÍ LO RESUELVE, PO</w:t>
      </w:r>
      <w:r w:rsidR="00F1770B">
        <w:rPr>
          <w:rFonts w:ascii="Palatino Linotype" w:hAnsi="Palatino Linotype"/>
          <w:sz w:val="24"/>
          <w:szCs w:val="24"/>
        </w:rPr>
        <w:t>R UNANIMIDAD</w:t>
      </w:r>
      <w:r w:rsidRPr="0014447C">
        <w:rPr>
          <w:rFonts w:ascii="Palatino Linotype" w:hAnsi="Palatino Linotype"/>
          <w:sz w:val="24"/>
          <w:szCs w:val="24"/>
        </w:rPr>
        <w:t xml:space="preserve"> DE VOTOS EL PLENO DEL</w:t>
      </w:r>
      <w:r w:rsidRPr="0014447C">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14447C">
        <w:rPr>
          <w:rFonts w:ascii="Palatino Linotype" w:hAnsi="Palatino Linotype"/>
          <w:sz w:val="24"/>
          <w:szCs w:val="24"/>
        </w:rPr>
        <w:t xml:space="preserve">, CONFORMADO POR LOS COMISIONADOS ZULEMA MARTÍNEZ SÁNCHEZ, </w:t>
      </w:r>
      <w:r w:rsidR="00216B8D">
        <w:rPr>
          <w:rFonts w:ascii="Palatino Linotype" w:hAnsi="Palatino Linotype"/>
          <w:sz w:val="24"/>
          <w:szCs w:val="24"/>
        </w:rPr>
        <w:t>EVA ABAID YAPUR</w:t>
      </w:r>
      <w:r w:rsidR="004A51FF">
        <w:rPr>
          <w:rFonts w:ascii="Palatino Linotype" w:hAnsi="Palatino Linotype"/>
          <w:sz w:val="24"/>
          <w:szCs w:val="24"/>
        </w:rPr>
        <w:t>,</w:t>
      </w:r>
      <w:r w:rsidR="00CF27C6">
        <w:rPr>
          <w:rFonts w:ascii="Palatino Linotype" w:hAnsi="Palatino Linotype"/>
          <w:sz w:val="24"/>
          <w:szCs w:val="24"/>
        </w:rPr>
        <w:t xml:space="preserve"> </w:t>
      </w:r>
      <w:r w:rsidRPr="0014447C">
        <w:rPr>
          <w:rFonts w:ascii="Palatino Linotype" w:hAnsi="Palatino Linotype"/>
          <w:sz w:val="24"/>
          <w:szCs w:val="24"/>
        </w:rPr>
        <w:t xml:space="preserve">JOSÉ GUADALUPE LUNA </w:t>
      </w:r>
      <w:r w:rsidR="00D57072" w:rsidRPr="0014447C">
        <w:rPr>
          <w:rFonts w:ascii="Palatino Linotype" w:hAnsi="Palatino Linotype"/>
          <w:sz w:val="24"/>
          <w:szCs w:val="24"/>
        </w:rPr>
        <w:t>HERNÁNDEZ</w:t>
      </w:r>
      <w:r w:rsidR="00F91340">
        <w:rPr>
          <w:rFonts w:ascii="Palatino Linotype" w:hAnsi="Palatino Linotype"/>
          <w:sz w:val="24"/>
          <w:szCs w:val="24"/>
        </w:rPr>
        <w:t xml:space="preserve">, </w:t>
      </w:r>
      <w:r w:rsidR="00F91340" w:rsidRPr="0014447C">
        <w:rPr>
          <w:rFonts w:ascii="Palatino Linotype" w:hAnsi="Palatino Linotype"/>
          <w:sz w:val="24"/>
          <w:szCs w:val="24"/>
        </w:rPr>
        <w:t>JAVIER MARTÍNEZ CRUZ</w:t>
      </w:r>
      <w:r w:rsidR="00604942">
        <w:rPr>
          <w:rFonts w:ascii="Palatino Linotype" w:hAnsi="Palatino Linotype"/>
          <w:sz w:val="24"/>
          <w:szCs w:val="24"/>
        </w:rPr>
        <w:t xml:space="preserve"> (CON AUSENCIA JUSTIFICADA)</w:t>
      </w:r>
      <w:r w:rsidR="00F91340" w:rsidRPr="0014447C">
        <w:rPr>
          <w:rFonts w:ascii="Palatino Linotype" w:hAnsi="Palatino Linotype"/>
          <w:sz w:val="24"/>
          <w:szCs w:val="24"/>
        </w:rPr>
        <w:t xml:space="preserve"> </w:t>
      </w:r>
      <w:r w:rsidR="00D57072" w:rsidRPr="0014447C">
        <w:rPr>
          <w:rFonts w:ascii="Palatino Linotype" w:hAnsi="Palatino Linotype"/>
          <w:sz w:val="24"/>
          <w:szCs w:val="24"/>
        </w:rPr>
        <w:t>Y</w:t>
      </w:r>
      <w:r w:rsidR="00F91340">
        <w:rPr>
          <w:rFonts w:ascii="Palatino Linotype" w:hAnsi="Palatino Linotype"/>
          <w:sz w:val="24"/>
          <w:szCs w:val="24"/>
        </w:rPr>
        <w:t xml:space="preserve"> LUIS GUSTAVO PARRA </w:t>
      </w:r>
      <w:r w:rsidR="00604942">
        <w:rPr>
          <w:rFonts w:ascii="Palatino Linotype" w:hAnsi="Palatino Linotype"/>
          <w:sz w:val="24"/>
          <w:szCs w:val="24"/>
        </w:rPr>
        <w:t>(CON AUSENCIA JUSTIFICADA)</w:t>
      </w:r>
      <w:r w:rsidR="00F91340">
        <w:rPr>
          <w:rFonts w:ascii="Palatino Linotype" w:hAnsi="Palatino Linotype"/>
          <w:sz w:val="24"/>
          <w:szCs w:val="24"/>
        </w:rPr>
        <w:t>NORIEGA</w:t>
      </w:r>
      <w:r w:rsidRPr="0014447C">
        <w:rPr>
          <w:rFonts w:ascii="Palatino Linotype" w:hAnsi="Palatino Linotype"/>
          <w:sz w:val="24"/>
          <w:szCs w:val="24"/>
        </w:rPr>
        <w:t xml:space="preserve">, EN LA </w:t>
      </w:r>
      <w:r w:rsidR="00DA1B7C">
        <w:rPr>
          <w:rFonts w:ascii="Palatino Linotype" w:hAnsi="Palatino Linotype"/>
          <w:sz w:val="24"/>
          <w:szCs w:val="24"/>
        </w:rPr>
        <w:t xml:space="preserve">DÉCIMA NOVENA </w:t>
      </w:r>
      <w:r w:rsidRPr="0014447C">
        <w:rPr>
          <w:rFonts w:ascii="Palatino Linotype" w:hAnsi="Palatino Linotype"/>
          <w:sz w:val="24"/>
          <w:szCs w:val="24"/>
        </w:rPr>
        <w:t xml:space="preserve">SESIÓN ORDINARIA CELEBRADA EL </w:t>
      </w:r>
      <w:r w:rsidR="00A01F59">
        <w:rPr>
          <w:rFonts w:ascii="Palatino Linotype" w:hAnsi="Palatino Linotype"/>
          <w:sz w:val="24"/>
          <w:szCs w:val="24"/>
        </w:rPr>
        <w:t>VEINTI</w:t>
      </w:r>
      <w:r w:rsidR="00DA1B7C">
        <w:rPr>
          <w:rFonts w:ascii="Palatino Linotype" w:hAnsi="Palatino Linotype"/>
          <w:sz w:val="24"/>
          <w:szCs w:val="24"/>
        </w:rPr>
        <w:t>DÓS DE MAYO</w:t>
      </w:r>
      <w:r w:rsidR="00A01F59">
        <w:rPr>
          <w:rFonts w:ascii="Palatino Linotype" w:hAnsi="Palatino Linotype"/>
          <w:sz w:val="24"/>
          <w:szCs w:val="24"/>
        </w:rPr>
        <w:t xml:space="preserve"> </w:t>
      </w:r>
      <w:r w:rsidR="00216B8D">
        <w:rPr>
          <w:rFonts w:ascii="Palatino Linotype" w:hAnsi="Palatino Linotype"/>
          <w:sz w:val="24"/>
          <w:szCs w:val="24"/>
        </w:rPr>
        <w:t xml:space="preserve">DE </w:t>
      </w:r>
      <w:r w:rsidR="00DA1B7C">
        <w:rPr>
          <w:rFonts w:ascii="Palatino Linotype" w:hAnsi="Palatino Linotype"/>
          <w:sz w:val="24"/>
          <w:szCs w:val="24"/>
        </w:rPr>
        <w:t>DOS MIL DIECINUEVE</w:t>
      </w:r>
      <w:r w:rsidRPr="0014447C">
        <w:rPr>
          <w:rFonts w:ascii="Palatino Linotype" w:hAnsi="Palatino Linotype"/>
          <w:sz w:val="24"/>
          <w:szCs w:val="24"/>
        </w:rPr>
        <w:t xml:space="preserve">, ANTE </w:t>
      </w:r>
      <w:r w:rsidR="00F2343A" w:rsidRPr="0014447C">
        <w:rPr>
          <w:rFonts w:ascii="Palatino Linotype" w:hAnsi="Palatino Linotype"/>
          <w:sz w:val="24"/>
          <w:szCs w:val="24"/>
        </w:rPr>
        <w:t>EL SECRETARIO TÉCNICO</w:t>
      </w:r>
      <w:r w:rsidRPr="0014447C">
        <w:rPr>
          <w:rFonts w:ascii="Palatino Linotype" w:hAnsi="Palatino Linotype"/>
          <w:sz w:val="24"/>
          <w:szCs w:val="24"/>
        </w:rPr>
        <w:t xml:space="preserve"> DEL PLENO, </w:t>
      </w:r>
      <w:r w:rsidR="00F2343A" w:rsidRPr="0014447C">
        <w:rPr>
          <w:rFonts w:ascii="Palatino Linotype" w:hAnsi="Palatino Linotype"/>
          <w:sz w:val="24"/>
          <w:szCs w:val="24"/>
        </w:rPr>
        <w:t>ALEXIS TAPIA RAMÍREZ</w:t>
      </w:r>
      <w:r w:rsidR="00DD5DC9">
        <w:rPr>
          <w:rFonts w:ascii="Palatino Linotype" w:hAnsi="Palatino Linotype"/>
          <w:sz w:val="24"/>
          <w:szCs w:val="24"/>
        </w:rPr>
        <w:t>.-----------</w:t>
      </w:r>
      <w:r w:rsidR="00CF27C6">
        <w:rPr>
          <w:rFonts w:ascii="Palatino Linotype" w:hAnsi="Palatino Linotype"/>
          <w:sz w:val="24"/>
          <w:szCs w:val="24"/>
        </w:rPr>
        <w:t>------------------------------------------------------------------</w:t>
      </w:r>
      <w:r w:rsidR="00ED6BB8">
        <w:rPr>
          <w:rFonts w:ascii="Palatino Linotype" w:hAnsi="Palatino Linotype"/>
          <w:sz w:val="24"/>
          <w:szCs w:val="24"/>
        </w:rPr>
        <w:t>---------------------</w:t>
      </w:r>
      <w:r w:rsidR="00604942">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149F1" w:rsidRPr="006149F1" w:rsidTr="00F91340">
        <w:tc>
          <w:tcPr>
            <w:tcW w:w="9062" w:type="dxa"/>
            <w:gridSpan w:val="2"/>
          </w:tcPr>
          <w:p w:rsidR="00AA4F9A" w:rsidRDefault="00AA4F9A" w:rsidP="00C10AAE">
            <w:pPr>
              <w:pStyle w:val="Sinespaciado"/>
              <w:jc w:val="center"/>
              <w:rPr>
                <w:rFonts w:ascii="Palatino Linotype" w:hAnsi="Palatino Linotype"/>
                <w:b/>
                <w:sz w:val="24"/>
                <w:szCs w:val="24"/>
              </w:rPr>
            </w:pPr>
          </w:p>
          <w:p w:rsidR="00C911DE" w:rsidRPr="006149F1" w:rsidRDefault="00C911DE" w:rsidP="00C10AAE">
            <w:pPr>
              <w:pStyle w:val="Sinespaciado"/>
              <w:jc w:val="center"/>
              <w:rPr>
                <w:rFonts w:ascii="Palatino Linotype" w:hAnsi="Palatino Linotype"/>
                <w:b/>
                <w:sz w:val="24"/>
                <w:szCs w:val="24"/>
              </w:rPr>
            </w:pPr>
          </w:p>
          <w:p w:rsidR="00AA4F9A" w:rsidRDefault="00AA4F9A" w:rsidP="00C10AAE">
            <w:pPr>
              <w:pStyle w:val="Sinespaciado"/>
              <w:jc w:val="center"/>
              <w:rPr>
                <w:rFonts w:ascii="Palatino Linotype" w:hAnsi="Palatino Linotype"/>
                <w:b/>
                <w:sz w:val="24"/>
                <w:szCs w:val="24"/>
              </w:rPr>
            </w:pPr>
          </w:p>
          <w:p w:rsidR="00C10AAE" w:rsidRPr="006149F1" w:rsidRDefault="00C10AAE" w:rsidP="00C10AAE">
            <w:pPr>
              <w:pStyle w:val="Sinespaciado"/>
              <w:jc w:val="center"/>
              <w:rPr>
                <w:rFonts w:ascii="Palatino Linotype" w:hAnsi="Palatino Linotype"/>
                <w:b/>
                <w:sz w:val="24"/>
                <w:szCs w:val="24"/>
              </w:rPr>
            </w:pPr>
          </w:p>
          <w:p w:rsidR="00AA4F9A" w:rsidRPr="006149F1" w:rsidRDefault="00AA4F9A" w:rsidP="00C10AAE">
            <w:pPr>
              <w:pStyle w:val="Sinespaciado"/>
              <w:jc w:val="center"/>
              <w:rPr>
                <w:rFonts w:ascii="Palatino Linotype" w:hAnsi="Palatino Linotype"/>
                <w:b/>
                <w:sz w:val="24"/>
                <w:szCs w:val="24"/>
              </w:rPr>
            </w:pPr>
          </w:p>
          <w:p w:rsidR="00D57072" w:rsidRPr="006149F1" w:rsidRDefault="00D57072" w:rsidP="00C10AAE">
            <w:pPr>
              <w:pStyle w:val="Sinespaciado"/>
              <w:jc w:val="center"/>
              <w:rPr>
                <w:rFonts w:ascii="Palatino Linotype" w:hAnsi="Palatino Linotype"/>
                <w:b/>
                <w:sz w:val="24"/>
                <w:szCs w:val="24"/>
              </w:rPr>
            </w:pPr>
            <w:r w:rsidRPr="006149F1">
              <w:rPr>
                <w:rFonts w:ascii="Palatino Linotype" w:hAnsi="Palatino Linotype"/>
                <w:b/>
                <w:sz w:val="24"/>
                <w:szCs w:val="24"/>
              </w:rPr>
              <w:t>Zulema Martínez Sánchez</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Comisionada Presidenta</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(Rúbrica)</w:t>
            </w:r>
          </w:p>
        </w:tc>
      </w:tr>
      <w:tr w:rsidR="006149F1" w:rsidRPr="006149F1" w:rsidTr="00F91340">
        <w:tc>
          <w:tcPr>
            <w:tcW w:w="4531" w:type="dxa"/>
          </w:tcPr>
          <w:p w:rsidR="00AA4F9A" w:rsidRPr="006149F1" w:rsidRDefault="00AA4F9A" w:rsidP="00C10AAE">
            <w:pPr>
              <w:pStyle w:val="Sinespaciado"/>
              <w:jc w:val="both"/>
              <w:rPr>
                <w:rFonts w:ascii="Palatino Linotype" w:hAnsi="Palatino Linotype"/>
                <w:b/>
                <w:sz w:val="24"/>
                <w:szCs w:val="24"/>
              </w:rPr>
            </w:pPr>
          </w:p>
          <w:p w:rsidR="00AA4F9A" w:rsidRPr="006149F1" w:rsidRDefault="00AA4F9A" w:rsidP="00C10AAE">
            <w:pPr>
              <w:pStyle w:val="Sinespaciado"/>
              <w:jc w:val="both"/>
              <w:rPr>
                <w:rFonts w:ascii="Palatino Linotype" w:hAnsi="Palatino Linotype"/>
                <w:b/>
                <w:sz w:val="24"/>
                <w:szCs w:val="24"/>
              </w:rPr>
            </w:pPr>
          </w:p>
          <w:p w:rsidR="00AA4F9A" w:rsidRPr="006149F1" w:rsidRDefault="00AA4F9A"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C10AAE" w:rsidRPr="006149F1" w:rsidRDefault="00C10AAE" w:rsidP="00C10AAE">
            <w:pPr>
              <w:pStyle w:val="Sinespaciado"/>
              <w:jc w:val="both"/>
              <w:rPr>
                <w:rFonts w:ascii="Palatino Linotype" w:hAnsi="Palatino Linotype"/>
                <w:b/>
                <w:sz w:val="24"/>
                <w:szCs w:val="24"/>
              </w:rPr>
            </w:pPr>
          </w:p>
          <w:p w:rsidR="00D57072" w:rsidRPr="006149F1" w:rsidRDefault="00676C32" w:rsidP="00C10AAE">
            <w:pPr>
              <w:pStyle w:val="Sinespaciado"/>
              <w:jc w:val="center"/>
              <w:rPr>
                <w:rFonts w:ascii="Palatino Linotype" w:hAnsi="Palatino Linotype"/>
                <w:b/>
                <w:sz w:val="24"/>
                <w:szCs w:val="24"/>
              </w:rPr>
            </w:pPr>
            <w:r w:rsidRPr="006149F1">
              <w:rPr>
                <w:rFonts w:ascii="Palatino Linotype" w:hAnsi="Palatino Linotype"/>
                <w:b/>
                <w:sz w:val="24"/>
                <w:szCs w:val="24"/>
              </w:rPr>
              <w:t>Eva Ab</w:t>
            </w:r>
            <w:r w:rsidR="00D57072" w:rsidRPr="006149F1">
              <w:rPr>
                <w:rFonts w:ascii="Palatino Linotype" w:hAnsi="Palatino Linotype"/>
                <w:b/>
                <w:sz w:val="24"/>
                <w:szCs w:val="24"/>
              </w:rPr>
              <w:t>aid Yapur</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Comisionada</w:t>
            </w:r>
          </w:p>
          <w:p w:rsidR="00D57072" w:rsidRPr="006149F1" w:rsidRDefault="00C10AAE" w:rsidP="00C10AAE">
            <w:pPr>
              <w:pStyle w:val="Sinespaciado"/>
              <w:jc w:val="center"/>
              <w:rPr>
                <w:rFonts w:ascii="Palatino Linotype" w:hAnsi="Palatino Linotype"/>
                <w:sz w:val="24"/>
                <w:szCs w:val="24"/>
              </w:rPr>
            </w:pPr>
            <w:r>
              <w:rPr>
                <w:rFonts w:ascii="Palatino Linotype" w:hAnsi="Palatino Linotype"/>
                <w:sz w:val="24"/>
                <w:szCs w:val="24"/>
              </w:rPr>
              <w:t>(Rúbrica</w:t>
            </w:r>
            <w:r w:rsidR="00D57072" w:rsidRPr="006149F1">
              <w:rPr>
                <w:rFonts w:ascii="Palatino Linotype" w:hAnsi="Palatino Linotype"/>
                <w:sz w:val="24"/>
                <w:szCs w:val="24"/>
              </w:rPr>
              <w:t>)</w:t>
            </w:r>
          </w:p>
        </w:tc>
        <w:tc>
          <w:tcPr>
            <w:tcW w:w="4531" w:type="dxa"/>
          </w:tcPr>
          <w:p w:rsidR="00AA4F9A" w:rsidRPr="006149F1" w:rsidRDefault="00AA4F9A" w:rsidP="00C10AAE">
            <w:pPr>
              <w:pStyle w:val="Sinespaciado"/>
              <w:jc w:val="both"/>
              <w:rPr>
                <w:rFonts w:ascii="Palatino Linotype" w:hAnsi="Palatino Linotype"/>
                <w:b/>
                <w:sz w:val="24"/>
                <w:szCs w:val="24"/>
              </w:rPr>
            </w:pPr>
          </w:p>
          <w:p w:rsidR="00AA4F9A" w:rsidRPr="006149F1" w:rsidRDefault="00AA4F9A"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C10AAE" w:rsidRPr="006149F1" w:rsidRDefault="00C10AAE" w:rsidP="00C10AAE">
            <w:pPr>
              <w:pStyle w:val="Sinespaciado"/>
              <w:jc w:val="both"/>
              <w:rPr>
                <w:rFonts w:ascii="Palatino Linotype" w:hAnsi="Palatino Linotype"/>
                <w:b/>
                <w:sz w:val="24"/>
                <w:szCs w:val="24"/>
              </w:rPr>
            </w:pPr>
          </w:p>
          <w:p w:rsidR="00AA4F9A" w:rsidRPr="006149F1" w:rsidRDefault="00AA4F9A" w:rsidP="00C10AAE">
            <w:pPr>
              <w:pStyle w:val="Sinespaciado"/>
              <w:jc w:val="both"/>
              <w:rPr>
                <w:rFonts w:ascii="Palatino Linotype" w:hAnsi="Palatino Linotype"/>
                <w:b/>
                <w:sz w:val="24"/>
                <w:szCs w:val="24"/>
              </w:rPr>
            </w:pPr>
          </w:p>
          <w:p w:rsidR="00D57072" w:rsidRPr="006149F1" w:rsidRDefault="00D57072" w:rsidP="00C10AAE">
            <w:pPr>
              <w:pStyle w:val="Sinespaciado"/>
              <w:jc w:val="center"/>
              <w:rPr>
                <w:rFonts w:ascii="Palatino Linotype" w:hAnsi="Palatino Linotype"/>
                <w:b/>
                <w:sz w:val="24"/>
                <w:szCs w:val="24"/>
              </w:rPr>
            </w:pPr>
            <w:r w:rsidRPr="006149F1">
              <w:rPr>
                <w:rFonts w:ascii="Palatino Linotype" w:hAnsi="Palatino Linotype"/>
                <w:b/>
                <w:sz w:val="24"/>
                <w:szCs w:val="24"/>
              </w:rPr>
              <w:t>José Guadalupe Luna Hernández</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Comisionado</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(Rúbrica)</w:t>
            </w:r>
          </w:p>
        </w:tc>
      </w:tr>
      <w:tr w:rsidR="00F91340" w:rsidRPr="006149F1" w:rsidTr="00F91340">
        <w:tc>
          <w:tcPr>
            <w:tcW w:w="4531" w:type="dxa"/>
          </w:tcPr>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Pr="006149F1" w:rsidRDefault="00F91340" w:rsidP="00F91340">
            <w:pPr>
              <w:pStyle w:val="Sinespaciado"/>
              <w:jc w:val="center"/>
              <w:rPr>
                <w:rFonts w:ascii="Palatino Linotype" w:hAnsi="Palatino Linotype"/>
                <w:b/>
                <w:sz w:val="24"/>
                <w:szCs w:val="24"/>
              </w:rPr>
            </w:pPr>
            <w:r w:rsidRPr="006149F1">
              <w:rPr>
                <w:rFonts w:ascii="Palatino Linotype" w:hAnsi="Palatino Linotype"/>
                <w:b/>
                <w:sz w:val="24"/>
                <w:szCs w:val="24"/>
              </w:rPr>
              <w:t>Javier Martínez Cruz</w:t>
            </w:r>
          </w:p>
          <w:p w:rsidR="00F91340" w:rsidRPr="006149F1" w:rsidRDefault="00F91340" w:rsidP="00F91340">
            <w:pPr>
              <w:pStyle w:val="Sinespaciado"/>
              <w:jc w:val="center"/>
              <w:rPr>
                <w:rFonts w:ascii="Palatino Linotype" w:hAnsi="Palatino Linotype"/>
                <w:sz w:val="24"/>
                <w:szCs w:val="24"/>
              </w:rPr>
            </w:pPr>
            <w:r w:rsidRPr="006149F1">
              <w:rPr>
                <w:rFonts w:ascii="Palatino Linotype" w:hAnsi="Palatino Linotype"/>
                <w:sz w:val="24"/>
                <w:szCs w:val="24"/>
              </w:rPr>
              <w:t>Comisionado</w:t>
            </w:r>
          </w:p>
          <w:p w:rsidR="00F91340" w:rsidRPr="006149F1" w:rsidRDefault="00604942" w:rsidP="00F91340">
            <w:pPr>
              <w:pStyle w:val="Sinespaciado"/>
              <w:jc w:val="center"/>
              <w:rPr>
                <w:rFonts w:ascii="Palatino Linotype" w:hAnsi="Palatino Linotype"/>
                <w:b/>
                <w:sz w:val="24"/>
                <w:szCs w:val="24"/>
              </w:rPr>
            </w:pPr>
            <w:r>
              <w:rPr>
                <w:rFonts w:ascii="Palatino Linotype" w:hAnsi="Palatino Linotype"/>
                <w:sz w:val="24"/>
                <w:szCs w:val="24"/>
              </w:rPr>
              <w:t>(Ausencia justificada</w:t>
            </w:r>
            <w:r w:rsidR="00F91340" w:rsidRPr="006149F1">
              <w:rPr>
                <w:rFonts w:ascii="Palatino Linotype" w:hAnsi="Palatino Linotype"/>
                <w:sz w:val="24"/>
                <w:szCs w:val="24"/>
              </w:rPr>
              <w:t>)</w:t>
            </w:r>
          </w:p>
        </w:tc>
        <w:tc>
          <w:tcPr>
            <w:tcW w:w="4531" w:type="dxa"/>
          </w:tcPr>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p>
          <w:p w:rsidR="00F91340" w:rsidRDefault="00F91340" w:rsidP="00F91340">
            <w:pPr>
              <w:pStyle w:val="Sinespaciado"/>
              <w:jc w:val="center"/>
              <w:rPr>
                <w:rFonts w:ascii="Palatino Linotype" w:hAnsi="Palatino Linotype"/>
                <w:b/>
                <w:sz w:val="24"/>
                <w:szCs w:val="24"/>
              </w:rPr>
            </w:pPr>
            <w:r>
              <w:rPr>
                <w:rFonts w:ascii="Palatino Linotype" w:hAnsi="Palatino Linotype"/>
                <w:b/>
                <w:sz w:val="24"/>
                <w:szCs w:val="24"/>
              </w:rPr>
              <w:t>Luis Gustavo Parra Noriega</w:t>
            </w:r>
          </w:p>
          <w:p w:rsidR="00F91340" w:rsidRDefault="00F91340" w:rsidP="00F91340">
            <w:pPr>
              <w:pStyle w:val="Sinespaciado"/>
              <w:jc w:val="center"/>
              <w:rPr>
                <w:rFonts w:ascii="Palatino Linotype" w:hAnsi="Palatino Linotype"/>
                <w:sz w:val="24"/>
                <w:szCs w:val="24"/>
              </w:rPr>
            </w:pPr>
            <w:r>
              <w:rPr>
                <w:rFonts w:ascii="Palatino Linotype" w:hAnsi="Palatino Linotype"/>
                <w:sz w:val="24"/>
                <w:szCs w:val="24"/>
              </w:rPr>
              <w:t>Comisionado</w:t>
            </w:r>
          </w:p>
          <w:p w:rsidR="002F2B4B" w:rsidRDefault="00604942" w:rsidP="00F91340">
            <w:pPr>
              <w:pStyle w:val="Sinespaciado"/>
              <w:jc w:val="center"/>
              <w:rPr>
                <w:rFonts w:ascii="Palatino Linotype" w:hAnsi="Palatino Linotype"/>
                <w:sz w:val="24"/>
                <w:szCs w:val="24"/>
              </w:rPr>
            </w:pPr>
            <w:r>
              <w:rPr>
                <w:rFonts w:ascii="Palatino Linotype" w:hAnsi="Palatino Linotype"/>
                <w:sz w:val="24"/>
                <w:szCs w:val="24"/>
              </w:rPr>
              <w:t>(Ausencia justificada</w:t>
            </w:r>
          </w:p>
          <w:p w:rsidR="00F91340" w:rsidRPr="00F91340" w:rsidRDefault="00F91340" w:rsidP="00F91340">
            <w:pPr>
              <w:pStyle w:val="Sinespaciado"/>
              <w:jc w:val="center"/>
              <w:rPr>
                <w:rFonts w:ascii="Palatino Linotype" w:hAnsi="Palatino Linotype"/>
                <w:sz w:val="24"/>
                <w:szCs w:val="24"/>
              </w:rPr>
            </w:pPr>
            <w:r>
              <w:rPr>
                <w:rFonts w:ascii="Palatino Linotype" w:hAnsi="Palatino Linotype"/>
                <w:sz w:val="24"/>
                <w:szCs w:val="24"/>
              </w:rPr>
              <w:t>)</w:t>
            </w:r>
          </w:p>
        </w:tc>
      </w:tr>
      <w:tr w:rsidR="006149F1" w:rsidRPr="006149F1" w:rsidTr="00F91340">
        <w:tc>
          <w:tcPr>
            <w:tcW w:w="9062" w:type="dxa"/>
            <w:gridSpan w:val="2"/>
          </w:tcPr>
          <w:p w:rsidR="00AA4F9A" w:rsidRPr="006149F1" w:rsidRDefault="00AA4F9A" w:rsidP="00C10AAE">
            <w:pPr>
              <w:pStyle w:val="Sinespaciado"/>
              <w:jc w:val="both"/>
              <w:rPr>
                <w:rFonts w:ascii="Palatino Linotype" w:hAnsi="Palatino Linotype"/>
                <w:b/>
                <w:sz w:val="24"/>
                <w:szCs w:val="24"/>
              </w:rPr>
            </w:pPr>
          </w:p>
          <w:p w:rsidR="00AA4F9A" w:rsidRPr="006149F1" w:rsidRDefault="00AA4F9A"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C911DE" w:rsidRPr="006149F1" w:rsidRDefault="00C911DE" w:rsidP="00C10AAE">
            <w:pPr>
              <w:pStyle w:val="Sinespaciado"/>
              <w:jc w:val="both"/>
              <w:rPr>
                <w:rFonts w:ascii="Palatino Linotype" w:hAnsi="Palatino Linotype"/>
                <w:b/>
                <w:sz w:val="24"/>
                <w:szCs w:val="24"/>
              </w:rPr>
            </w:pPr>
          </w:p>
          <w:p w:rsidR="00AA4F9A" w:rsidRDefault="00AA4F9A" w:rsidP="00C10AAE">
            <w:pPr>
              <w:pStyle w:val="Sinespaciado"/>
              <w:jc w:val="both"/>
              <w:rPr>
                <w:rFonts w:ascii="Palatino Linotype" w:hAnsi="Palatino Linotype"/>
                <w:b/>
                <w:sz w:val="24"/>
                <w:szCs w:val="24"/>
              </w:rPr>
            </w:pPr>
          </w:p>
          <w:p w:rsidR="00D57072" w:rsidRPr="006149F1" w:rsidRDefault="00F2343A" w:rsidP="00C10AAE">
            <w:pPr>
              <w:pStyle w:val="Sinespaciado"/>
              <w:jc w:val="center"/>
              <w:rPr>
                <w:rFonts w:ascii="Palatino Linotype" w:hAnsi="Palatino Linotype"/>
                <w:b/>
                <w:sz w:val="24"/>
                <w:szCs w:val="24"/>
              </w:rPr>
            </w:pPr>
            <w:r w:rsidRPr="006149F1">
              <w:rPr>
                <w:rFonts w:ascii="Palatino Linotype" w:hAnsi="Palatino Linotype"/>
                <w:b/>
                <w:sz w:val="24"/>
                <w:szCs w:val="24"/>
              </w:rPr>
              <w:t>Alexis Tapia Ramírez</w:t>
            </w:r>
          </w:p>
          <w:p w:rsidR="00D57072" w:rsidRPr="006149F1" w:rsidRDefault="00F2343A" w:rsidP="00C10AAE">
            <w:pPr>
              <w:pStyle w:val="Sinespaciado"/>
              <w:jc w:val="center"/>
              <w:rPr>
                <w:rFonts w:ascii="Palatino Linotype" w:hAnsi="Palatino Linotype"/>
                <w:sz w:val="24"/>
                <w:szCs w:val="24"/>
              </w:rPr>
            </w:pPr>
            <w:r w:rsidRPr="006149F1">
              <w:rPr>
                <w:rFonts w:ascii="Palatino Linotype" w:hAnsi="Palatino Linotype"/>
                <w:sz w:val="24"/>
                <w:szCs w:val="24"/>
              </w:rPr>
              <w:t>Secretario Técnico</w:t>
            </w:r>
            <w:r w:rsidR="00D57072" w:rsidRPr="006149F1">
              <w:rPr>
                <w:rFonts w:ascii="Palatino Linotype" w:hAnsi="Palatino Linotype"/>
                <w:sz w:val="24"/>
                <w:szCs w:val="24"/>
              </w:rPr>
              <w:t xml:space="preserve"> del Pleno</w:t>
            </w:r>
          </w:p>
          <w:p w:rsidR="00D57072" w:rsidRPr="006149F1" w:rsidRDefault="00D57072" w:rsidP="00C10AAE">
            <w:pPr>
              <w:pStyle w:val="Sinespaciado"/>
              <w:jc w:val="center"/>
              <w:rPr>
                <w:rFonts w:ascii="Palatino Linotype" w:hAnsi="Palatino Linotype"/>
                <w:sz w:val="24"/>
                <w:szCs w:val="24"/>
              </w:rPr>
            </w:pPr>
            <w:r w:rsidRPr="006149F1">
              <w:rPr>
                <w:rFonts w:ascii="Palatino Linotype" w:hAnsi="Palatino Linotype"/>
                <w:sz w:val="24"/>
                <w:szCs w:val="24"/>
              </w:rPr>
              <w:t>(Rúbrica)</w:t>
            </w:r>
          </w:p>
        </w:tc>
      </w:tr>
    </w:tbl>
    <w:p w:rsidR="004617C7" w:rsidRPr="00BC55DA" w:rsidRDefault="004617C7" w:rsidP="0014447C">
      <w:pPr>
        <w:pStyle w:val="Sinespaciado"/>
        <w:jc w:val="both"/>
        <w:rPr>
          <w:rFonts w:ascii="Palatino Linotype" w:hAnsi="Palatino Linotype"/>
          <w:sz w:val="40"/>
          <w:szCs w:val="24"/>
        </w:rPr>
      </w:pPr>
    </w:p>
    <w:p w:rsidR="00AA4F9A" w:rsidRDefault="007E2E80" w:rsidP="0014447C">
      <w:pPr>
        <w:pStyle w:val="Sinespaciado"/>
        <w:jc w:val="both"/>
        <w:rPr>
          <w:rFonts w:ascii="Palatino Linotype" w:hAnsi="Palatino Linotype"/>
          <w:bCs/>
          <w:sz w:val="16"/>
          <w:szCs w:val="16"/>
          <w:lang w:eastAsia="es-MX"/>
        </w:rPr>
      </w:pPr>
      <w:r w:rsidRPr="00A3134D">
        <w:rPr>
          <w:rFonts w:ascii="Palatino Linotype" w:hAnsi="Palatino Linotype"/>
          <w:sz w:val="16"/>
          <w:szCs w:val="16"/>
        </w:rPr>
        <w:lastRenderedPageBreak/>
        <w:t xml:space="preserve">Esta hoja corresponde a la resolución de fecha </w:t>
      </w:r>
      <w:r w:rsidR="00DA1B7C">
        <w:rPr>
          <w:rFonts w:ascii="Palatino Linotype" w:hAnsi="Palatino Linotype"/>
          <w:sz w:val="16"/>
          <w:szCs w:val="16"/>
        </w:rPr>
        <w:t>veintidós de mayo de dos mil diecinueve</w:t>
      </w:r>
      <w:r w:rsidRPr="00A3134D">
        <w:rPr>
          <w:rFonts w:ascii="Palatino Linotype" w:hAnsi="Palatino Linotype"/>
          <w:sz w:val="16"/>
          <w:szCs w:val="16"/>
        </w:rPr>
        <w:t>, emitida en el recurso</w:t>
      </w:r>
      <w:r w:rsidRPr="00AA4F9A">
        <w:rPr>
          <w:rFonts w:ascii="Palatino Linotype" w:hAnsi="Palatino Linotype"/>
          <w:sz w:val="16"/>
          <w:szCs w:val="16"/>
        </w:rPr>
        <w:t xml:space="preserve"> de revisión </w:t>
      </w:r>
      <w:r w:rsidR="006C5977">
        <w:rPr>
          <w:rFonts w:ascii="Palatino Linotype" w:hAnsi="Palatino Linotype"/>
          <w:bCs/>
          <w:sz w:val="16"/>
          <w:szCs w:val="16"/>
          <w:lang w:eastAsia="es-MX"/>
        </w:rPr>
        <w:t>013</w:t>
      </w:r>
      <w:r w:rsidR="00DA1B7C">
        <w:rPr>
          <w:rFonts w:ascii="Palatino Linotype" w:hAnsi="Palatino Linotype"/>
          <w:bCs/>
          <w:sz w:val="16"/>
          <w:szCs w:val="16"/>
          <w:lang w:eastAsia="es-MX"/>
        </w:rPr>
        <w:t>35/INFOEM/IP/RR/2019.</w:t>
      </w:r>
    </w:p>
    <w:p w:rsidR="007E2E80" w:rsidRPr="00AA4F9A" w:rsidRDefault="00C911DE" w:rsidP="0014447C">
      <w:pPr>
        <w:pStyle w:val="Sinespaciado"/>
        <w:jc w:val="both"/>
        <w:rPr>
          <w:rFonts w:ascii="Palatino Linotype" w:hAnsi="Palatino Linotype"/>
          <w:bCs/>
          <w:sz w:val="16"/>
          <w:szCs w:val="16"/>
          <w:lang w:eastAsia="es-MX"/>
        </w:rPr>
      </w:pPr>
      <w:r>
        <w:rPr>
          <w:rFonts w:ascii="Palatino Linotype" w:hAnsi="Palatino Linotype"/>
          <w:bCs/>
          <w:sz w:val="16"/>
          <w:szCs w:val="16"/>
          <w:lang w:eastAsia="es-MX"/>
        </w:rPr>
        <w:t>ZMS/</w:t>
      </w:r>
      <w:r w:rsidR="00AA4F9A">
        <w:rPr>
          <w:rFonts w:ascii="Palatino Linotype" w:hAnsi="Palatino Linotype"/>
          <w:bCs/>
          <w:sz w:val="16"/>
          <w:szCs w:val="16"/>
          <w:lang w:eastAsia="es-MX"/>
        </w:rPr>
        <w:t>OSAM/fzh</w:t>
      </w:r>
    </w:p>
    <w:sectPr w:rsidR="007E2E80" w:rsidRPr="00AA4F9A" w:rsidSect="00050A9C">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3AB3" w:rsidRDefault="004E3AB3" w:rsidP="007E2E80">
      <w:pPr>
        <w:spacing w:after="0" w:line="240" w:lineRule="auto"/>
      </w:pPr>
      <w:r>
        <w:separator/>
      </w:r>
    </w:p>
  </w:endnote>
  <w:endnote w:type="continuationSeparator" w:id="0">
    <w:p w:rsidR="004E3AB3" w:rsidRDefault="004E3AB3"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8062F">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8062F">
      <w:rPr>
        <w:rFonts w:ascii="Palatino Linotype" w:hAnsi="Palatino Linotype"/>
        <w:bCs/>
        <w:noProof/>
        <w:sz w:val="20"/>
      </w:rPr>
      <w:t>23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F62" w:rsidRPr="000B69FA" w:rsidRDefault="00D77F62"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8062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8062F">
      <w:rPr>
        <w:rFonts w:ascii="Palatino Linotype" w:hAnsi="Palatino Linotype"/>
        <w:bCs/>
        <w:noProof/>
        <w:sz w:val="20"/>
      </w:rPr>
      <w:t>23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3AB3" w:rsidRDefault="004E3AB3" w:rsidP="007E2E80">
      <w:pPr>
        <w:spacing w:after="0" w:line="240" w:lineRule="auto"/>
      </w:pPr>
      <w:r>
        <w:separator/>
      </w:r>
    </w:p>
  </w:footnote>
  <w:footnote w:type="continuationSeparator" w:id="0">
    <w:p w:rsidR="004E3AB3" w:rsidRDefault="004E3AB3" w:rsidP="007E2E80">
      <w:pPr>
        <w:spacing w:after="0" w:line="240" w:lineRule="auto"/>
      </w:pPr>
      <w:r>
        <w:continuationSeparator/>
      </w:r>
    </w:p>
  </w:footnote>
  <w:footnote w:id="1">
    <w:p w:rsidR="00D77F62" w:rsidRPr="00615B4B" w:rsidRDefault="00D77F62"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D77F62" w:rsidRPr="00615B4B" w:rsidRDefault="00D77F62"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D9423F" w:rsidRDefault="00D9423F" w:rsidP="00D9423F">
      <w:pPr>
        <w:pStyle w:val="Textonotapie"/>
      </w:pPr>
      <w:r>
        <w:rPr>
          <w:rStyle w:val="Refdenotaalpie"/>
        </w:rPr>
        <w:footnoteRef/>
      </w:r>
      <w:r>
        <w:t xml:space="preserve"> </w:t>
      </w:r>
      <w:r>
        <w:rPr>
          <w:rFonts w:ascii="Palatino Linotype" w:eastAsia="MS Mincho" w:hAnsi="Palatino Linotype" w:cs="Arial"/>
          <w:sz w:val="16"/>
          <w:szCs w:val="16"/>
          <w:lang w:eastAsia="es-MX"/>
        </w:rPr>
        <w:t xml:space="preserve">BURGOA ORIHUELA Ignacio. </w:t>
      </w:r>
      <w:r>
        <w:rPr>
          <w:rFonts w:ascii="Palatino Linotype" w:eastAsia="MS Mincho" w:hAnsi="Palatino Linotype" w:cs="Arial"/>
          <w:i/>
          <w:sz w:val="16"/>
          <w:szCs w:val="16"/>
          <w:lang w:eastAsia="es-MX"/>
        </w:rPr>
        <w:t>Diccionario De Derecho Constitucional, Garantías y Amparo</w:t>
      </w:r>
      <w:r>
        <w:rPr>
          <w:rFonts w:ascii="Palatino Linotype" w:eastAsia="MS Mincho" w:hAnsi="Palatino Linotype" w:cs="Arial"/>
          <w:sz w:val="16"/>
          <w:szCs w:val="16"/>
          <w:lang w:eastAsia="es-MX"/>
        </w:rPr>
        <w:t>. Ed. Porrúa, S.A., México. 1992. p. 115.</w:t>
      </w:r>
    </w:p>
  </w:footnote>
  <w:footnote w:id="3">
    <w:p w:rsidR="00D9423F" w:rsidRDefault="00D9423F" w:rsidP="00D9423F">
      <w:pPr>
        <w:pStyle w:val="Textonotapie"/>
      </w:pPr>
      <w:r>
        <w:rPr>
          <w:rStyle w:val="Refdenotaalpie"/>
        </w:rPr>
        <w:footnoteRef/>
      </w:r>
      <w:r>
        <w:t xml:space="preserve"> </w:t>
      </w:r>
      <w:r>
        <w:rPr>
          <w:rFonts w:ascii="Palatino Linotype" w:eastAsia="MS Mincho" w:hAnsi="Palatino Linotype" w:cs="Arial"/>
          <w:sz w:val="16"/>
          <w:szCs w:val="16"/>
          <w:lang w:val="es-ES_tradnl" w:eastAsia="es-ES"/>
        </w:rPr>
        <w:t xml:space="preserve">CIENFUEGOS SALGADO David. </w:t>
      </w:r>
      <w:r>
        <w:rPr>
          <w:rFonts w:ascii="Palatino Linotype" w:eastAsia="MS Mincho" w:hAnsi="Palatino Linotype" w:cs="Arial"/>
          <w:i/>
          <w:sz w:val="16"/>
          <w:szCs w:val="16"/>
          <w:lang w:val="es-ES_tradnl" w:eastAsia="es-ES"/>
        </w:rPr>
        <w:t xml:space="preserve">El Derecho de Petición en México. </w:t>
      </w:r>
      <w:r>
        <w:rPr>
          <w:rFonts w:ascii="Palatino Linotype" w:eastAsia="MS Mincho" w:hAnsi="Palatino Linotype" w:cs="Arial"/>
          <w:sz w:val="16"/>
          <w:szCs w:val="16"/>
          <w:lang w:val="es-ES_tradnl" w:eastAsia="es-ES"/>
        </w:rPr>
        <w:t>Ed. Instituto de Investigaciones Jurídica UNAM. México 2004. p. 31</w:t>
      </w:r>
    </w:p>
  </w:footnote>
  <w:footnote w:id="4">
    <w:p w:rsidR="00D9423F" w:rsidRDefault="00D9423F" w:rsidP="00D9423F">
      <w:pPr>
        <w:pStyle w:val="Textonotapie"/>
      </w:pPr>
      <w:r>
        <w:rPr>
          <w:rStyle w:val="Refdenotaalpie"/>
        </w:rPr>
        <w:footnoteRef/>
      </w:r>
      <w:r>
        <w:t xml:space="preserve"> </w:t>
      </w:r>
      <w:r>
        <w:rPr>
          <w:rFonts w:ascii="Palatino Linotype" w:eastAsia="MS Mincho" w:hAnsi="Palatino Linotype" w:cs="Arial"/>
          <w:sz w:val="16"/>
          <w:szCs w:val="16"/>
          <w:lang w:val="es-ES_tradnl" w:eastAsia="es-ES"/>
        </w:rPr>
        <w:t xml:space="preserve">ROBLES HERNÁNDEZ José Guadalupe. </w:t>
      </w:r>
      <w:r>
        <w:rPr>
          <w:rFonts w:ascii="Palatino Linotype" w:eastAsia="MS Mincho" w:hAnsi="Palatino Linotype" w:cs="Arial"/>
          <w:i/>
          <w:sz w:val="16"/>
          <w:szCs w:val="16"/>
          <w:lang w:val="es-ES_tradnl" w:eastAsia="es-ES"/>
        </w:rPr>
        <w:t xml:space="preserve">Derecho de la Información y Comunicación Pública. </w:t>
      </w:r>
      <w:r>
        <w:rPr>
          <w:rFonts w:ascii="Palatino Linotype" w:eastAsia="MS Mincho" w:hAnsi="Palatino Linotype" w:cs="Arial"/>
          <w:sz w:val="16"/>
          <w:szCs w:val="16"/>
          <w:lang w:val="es-ES_tradnl" w:eastAsia="es-ES"/>
        </w:rPr>
        <w:t>Ed. Universidad de Occidente. México. 2004, p. 72</w:t>
      </w:r>
    </w:p>
  </w:footnote>
  <w:footnote w:id="5">
    <w:p w:rsidR="00D9423F" w:rsidRDefault="00D9423F" w:rsidP="00D9423F">
      <w:pPr>
        <w:pStyle w:val="Textonotapie"/>
      </w:pPr>
      <w:r>
        <w:rPr>
          <w:rStyle w:val="Refdenotaalpie"/>
        </w:rPr>
        <w:footnoteRef/>
      </w:r>
      <w:r>
        <w:t xml:space="preserve"> </w:t>
      </w:r>
      <w:r>
        <w:rPr>
          <w:rFonts w:ascii="Palatino Linotype" w:eastAsia="MS Mincho" w:hAnsi="Palatino Linotype" w:cs="Arial"/>
          <w:sz w:val="16"/>
          <w:szCs w:val="16"/>
          <w:lang w:eastAsia="es-ES"/>
        </w:rPr>
        <w:t xml:space="preserve">VILLANUEVA VILLANUEVA Ernesto. Derecho de la Información, Ed. Porrúa. </w:t>
      </w:r>
      <w:r>
        <w:rPr>
          <w:rFonts w:ascii="Palatino Linotype" w:eastAsia="MS Mincho" w:hAnsi="Palatino Linotype" w:cs="Arial"/>
          <w:sz w:val="16"/>
          <w:szCs w:val="16"/>
          <w:lang w:eastAsia="es-MX"/>
        </w:rPr>
        <w:t>S.A., México. 2006. p. 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F62" w:rsidRDefault="00D77F62">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D77F62" w:rsidTr="00182616">
      <w:trPr>
        <w:trHeight w:val="227"/>
      </w:trPr>
      <w:tc>
        <w:tcPr>
          <w:tcW w:w="5949" w:type="dxa"/>
          <w:hideMark/>
        </w:tcPr>
        <w:p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D77F62" w:rsidRDefault="004C3E40" w:rsidP="006446F7">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013</w:t>
          </w:r>
          <w:r w:rsidR="00DA1B7C">
            <w:rPr>
              <w:rFonts w:ascii="Palatino Linotype" w:hAnsi="Palatino Linotype" w:cs="Arial"/>
              <w:bCs/>
              <w:sz w:val="24"/>
              <w:lang w:eastAsia="es-MX"/>
            </w:rPr>
            <w:t>35/INFOEM/IP/RR/2019</w:t>
          </w:r>
        </w:p>
      </w:tc>
    </w:tr>
    <w:tr w:rsidR="00D77F62" w:rsidTr="00182616">
      <w:trPr>
        <w:trHeight w:val="242"/>
      </w:trPr>
      <w:tc>
        <w:tcPr>
          <w:tcW w:w="5949" w:type="dxa"/>
          <w:hideMark/>
        </w:tcPr>
        <w:p w:rsidR="00D77F62" w:rsidRDefault="00D77F62"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D77F62" w:rsidRDefault="004C3E40" w:rsidP="005E3F88">
          <w:pPr>
            <w:spacing w:after="120" w:line="256" w:lineRule="auto"/>
            <w:ind w:left="72" w:right="214"/>
            <w:jc w:val="right"/>
            <w:rPr>
              <w:rFonts w:ascii="Palatino Linotype" w:hAnsi="Palatino Linotype" w:cs="Arial"/>
              <w:szCs w:val="20"/>
            </w:rPr>
          </w:pPr>
          <w:r>
            <w:rPr>
              <w:rFonts w:ascii="Palatino Linotype" w:hAnsi="Palatino Linotype" w:cs="Arial"/>
              <w:szCs w:val="20"/>
            </w:rPr>
            <w:t>Ayuntamiento de Nicolás Romero</w:t>
          </w:r>
        </w:p>
      </w:tc>
    </w:tr>
    <w:tr w:rsidR="00D77F62" w:rsidTr="00182616">
      <w:trPr>
        <w:trHeight w:val="342"/>
      </w:trPr>
      <w:tc>
        <w:tcPr>
          <w:tcW w:w="5949" w:type="dxa"/>
          <w:hideMark/>
        </w:tcPr>
        <w:p w:rsidR="00D77F62" w:rsidRDefault="00D77F62"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D77F62" w:rsidRDefault="00D77F62"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D77F62" w:rsidRDefault="00D77F62">
    <w:pPr>
      <w:pStyle w:val="Encabezado"/>
    </w:pPr>
  </w:p>
  <w:p w:rsidR="00DA1B7C" w:rsidRDefault="00DA1B7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D77F62" w:rsidTr="00182616">
      <w:trPr>
        <w:trHeight w:val="227"/>
      </w:trPr>
      <w:tc>
        <w:tcPr>
          <w:tcW w:w="5103" w:type="dxa"/>
          <w:hideMark/>
        </w:tcPr>
        <w:p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D77F62" w:rsidRPr="00B4142F" w:rsidRDefault="004C3E40"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013</w:t>
          </w:r>
          <w:r w:rsidR="00DA1B7C">
            <w:rPr>
              <w:rFonts w:ascii="Palatino Linotype" w:hAnsi="Palatino Linotype" w:cs="Arial"/>
              <w:bCs/>
              <w:sz w:val="24"/>
              <w:lang w:eastAsia="es-MX"/>
            </w:rPr>
            <w:t>35/INFOEM/IP/RR/2019</w:t>
          </w:r>
        </w:p>
      </w:tc>
    </w:tr>
    <w:tr w:rsidR="00D77F62" w:rsidTr="00182616">
      <w:trPr>
        <w:trHeight w:val="196"/>
      </w:trPr>
      <w:tc>
        <w:tcPr>
          <w:tcW w:w="5103" w:type="dxa"/>
          <w:hideMark/>
        </w:tcPr>
        <w:p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D77F62" w:rsidRPr="00F06FED" w:rsidRDefault="00BD07CC" w:rsidP="00212498">
          <w:pPr>
            <w:spacing w:after="120" w:line="256" w:lineRule="auto"/>
            <w:ind w:left="208" w:right="214"/>
            <w:jc w:val="right"/>
            <w:rPr>
              <w:rFonts w:ascii="Palatino Linotype" w:hAnsi="Palatino Linotype" w:cs="Arial"/>
            </w:rPr>
          </w:pPr>
          <w:r>
            <w:rPr>
              <w:rFonts w:ascii="Palatino Linotype" w:hAnsi="Palatino Linotype" w:cs="Arial"/>
            </w:rPr>
            <w:t>xxxxxx xxxx xxxx</w:t>
          </w:r>
        </w:p>
      </w:tc>
    </w:tr>
    <w:tr w:rsidR="00D77F62" w:rsidTr="00182616">
      <w:trPr>
        <w:trHeight w:val="242"/>
      </w:trPr>
      <w:tc>
        <w:tcPr>
          <w:tcW w:w="5103" w:type="dxa"/>
          <w:hideMark/>
        </w:tcPr>
        <w:p w:rsidR="00D77F62" w:rsidRDefault="00D77F62"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D77F62" w:rsidRDefault="004C3E40" w:rsidP="005E3F88">
          <w:pPr>
            <w:spacing w:after="120" w:line="256" w:lineRule="auto"/>
            <w:ind w:left="208" w:right="214"/>
            <w:jc w:val="right"/>
            <w:rPr>
              <w:rFonts w:ascii="Palatino Linotype" w:hAnsi="Palatino Linotype" w:cs="Arial"/>
              <w:szCs w:val="20"/>
            </w:rPr>
          </w:pPr>
          <w:r>
            <w:rPr>
              <w:rFonts w:ascii="Palatino Linotype" w:hAnsi="Palatino Linotype" w:cs="Arial"/>
              <w:szCs w:val="20"/>
            </w:rPr>
            <w:t>Ayuntamiento de Nicolás Romero</w:t>
          </w:r>
        </w:p>
      </w:tc>
    </w:tr>
    <w:tr w:rsidR="00D77F62" w:rsidTr="00182616">
      <w:trPr>
        <w:trHeight w:val="342"/>
      </w:trPr>
      <w:tc>
        <w:tcPr>
          <w:tcW w:w="5103" w:type="dxa"/>
          <w:hideMark/>
        </w:tcPr>
        <w:p w:rsidR="00D77F62" w:rsidRDefault="00D77F62"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D77F62" w:rsidRDefault="00D77F62"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D77F62" w:rsidRDefault="00D77F6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D97A5A"/>
    <w:multiLevelType w:val="hybridMultilevel"/>
    <w:tmpl w:val="1E8E97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7"/>
  </w:num>
  <w:num w:numId="3">
    <w:abstractNumId w:val="1"/>
  </w:num>
  <w:num w:numId="4">
    <w:abstractNumId w:val="15"/>
  </w:num>
  <w:num w:numId="5">
    <w:abstractNumId w:val="5"/>
  </w:num>
  <w:num w:numId="6">
    <w:abstractNumId w:val="3"/>
  </w:num>
  <w:num w:numId="7">
    <w:abstractNumId w:val="10"/>
  </w:num>
  <w:num w:numId="8">
    <w:abstractNumId w:val="9"/>
  </w:num>
  <w:num w:numId="9">
    <w:abstractNumId w:val="13"/>
  </w:num>
  <w:num w:numId="10">
    <w:abstractNumId w:val="6"/>
  </w:num>
  <w:num w:numId="11">
    <w:abstractNumId w:val="14"/>
  </w:num>
  <w:num w:numId="12">
    <w:abstractNumId w:val="12"/>
  </w:num>
  <w:num w:numId="13">
    <w:abstractNumId w:val="11"/>
  </w:num>
  <w:num w:numId="14">
    <w:abstractNumId w:val="8"/>
  </w:num>
  <w:num w:numId="15">
    <w:abstractNumId w:val="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11DF7"/>
    <w:rsid w:val="000146A2"/>
    <w:rsid w:val="00014D80"/>
    <w:rsid w:val="000158D7"/>
    <w:rsid w:val="00015A5D"/>
    <w:rsid w:val="00022E72"/>
    <w:rsid w:val="000276E0"/>
    <w:rsid w:val="00032DBD"/>
    <w:rsid w:val="00033949"/>
    <w:rsid w:val="00033A37"/>
    <w:rsid w:val="000402BD"/>
    <w:rsid w:val="00042359"/>
    <w:rsid w:val="00043018"/>
    <w:rsid w:val="00050A9C"/>
    <w:rsid w:val="00051311"/>
    <w:rsid w:val="00053C9B"/>
    <w:rsid w:val="00057570"/>
    <w:rsid w:val="000674FE"/>
    <w:rsid w:val="0007328F"/>
    <w:rsid w:val="000738E9"/>
    <w:rsid w:val="0008042E"/>
    <w:rsid w:val="0008795C"/>
    <w:rsid w:val="0009497C"/>
    <w:rsid w:val="00095218"/>
    <w:rsid w:val="000A27C1"/>
    <w:rsid w:val="000D47AB"/>
    <w:rsid w:val="000D6982"/>
    <w:rsid w:val="000D756B"/>
    <w:rsid w:val="000E7C0A"/>
    <w:rsid w:val="000F199E"/>
    <w:rsid w:val="000F3722"/>
    <w:rsid w:val="00114C3C"/>
    <w:rsid w:val="00115BD3"/>
    <w:rsid w:val="001227EF"/>
    <w:rsid w:val="00122CD0"/>
    <w:rsid w:val="0012508A"/>
    <w:rsid w:val="00132E9F"/>
    <w:rsid w:val="00135494"/>
    <w:rsid w:val="00140AE4"/>
    <w:rsid w:val="00140C2F"/>
    <w:rsid w:val="0014191F"/>
    <w:rsid w:val="00143AC6"/>
    <w:rsid w:val="0014447C"/>
    <w:rsid w:val="001448A0"/>
    <w:rsid w:val="001510E8"/>
    <w:rsid w:val="001552E9"/>
    <w:rsid w:val="00162176"/>
    <w:rsid w:val="00162A88"/>
    <w:rsid w:val="00165929"/>
    <w:rsid w:val="00166046"/>
    <w:rsid w:val="00166FB7"/>
    <w:rsid w:val="00180F6B"/>
    <w:rsid w:val="00182616"/>
    <w:rsid w:val="001A17B9"/>
    <w:rsid w:val="001A4700"/>
    <w:rsid w:val="001A4A51"/>
    <w:rsid w:val="001C0CE9"/>
    <w:rsid w:val="001D6114"/>
    <w:rsid w:val="001D61D0"/>
    <w:rsid w:val="001E07AC"/>
    <w:rsid w:val="001E3CB5"/>
    <w:rsid w:val="001E60B7"/>
    <w:rsid w:val="001E6AC8"/>
    <w:rsid w:val="001F021C"/>
    <w:rsid w:val="001F5577"/>
    <w:rsid w:val="00201358"/>
    <w:rsid w:val="00203FA5"/>
    <w:rsid w:val="00207DA3"/>
    <w:rsid w:val="002108D8"/>
    <w:rsid w:val="00211473"/>
    <w:rsid w:val="00212498"/>
    <w:rsid w:val="00216B8D"/>
    <w:rsid w:val="002252AD"/>
    <w:rsid w:val="00231187"/>
    <w:rsid w:val="002450D9"/>
    <w:rsid w:val="00247E1F"/>
    <w:rsid w:val="00254523"/>
    <w:rsid w:val="002572CF"/>
    <w:rsid w:val="0026191D"/>
    <w:rsid w:val="00271762"/>
    <w:rsid w:val="0028585E"/>
    <w:rsid w:val="00287072"/>
    <w:rsid w:val="00290397"/>
    <w:rsid w:val="00296F49"/>
    <w:rsid w:val="002A1927"/>
    <w:rsid w:val="002B5B14"/>
    <w:rsid w:val="002B5CF9"/>
    <w:rsid w:val="002C2A2E"/>
    <w:rsid w:val="002C2D19"/>
    <w:rsid w:val="002C529C"/>
    <w:rsid w:val="002D4991"/>
    <w:rsid w:val="002D6110"/>
    <w:rsid w:val="002E22D8"/>
    <w:rsid w:val="002E2D4C"/>
    <w:rsid w:val="002E6036"/>
    <w:rsid w:val="002F044A"/>
    <w:rsid w:val="002F0481"/>
    <w:rsid w:val="002F160B"/>
    <w:rsid w:val="002F17FB"/>
    <w:rsid w:val="002F2B4B"/>
    <w:rsid w:val="002F7377"/>
    <w:rsid w:val="00301A01"/>
    <w:rsid w:val="003021C1"/>
    <w:rsid w:val="00303FAF"/>
    <w:rsid w:val="00304C91"/>
    <w:rsid w:val="00307784"/>
    <w:rsid w:val="00310760"/>
    <w:rsid w:val="00311191"/>
    <w:rsid w:val="00312E7E"/>
    <w:rsid w:val="00315192"/>
    <w:rsid w:val="0032598B"/>
    <w:rsid w:val="00327932"/>
    <w:rsid w:val="00336EDF"/>
    <w:rsid w:val="003412FF"/>
    <w:rsid w:val="00363308"/>
    <w:rsid w:val="00365ADF"/>
    <w:rsid w:val="00374450"/>
    <w:rsid w:val="00375FF5"/>
    <w:rsid w:val="0038385D"/>
    <w:rsid w:val="003855B2"/>
    <w:rsid w:val="003908F4"/>
    <w:rsid w:val="003919AC"/>
    <w:rsid w:val="003A13D2"/>
    <w:rsid w:val="003A3096"/>
    <w:rsid w:val="003C3124"/>
    <w:rsid w:val="003C74AF"/>
    <w:rsid w:val="003D2672"/>
    <w:rsid w:val="003D3420"/>
    <w:rsid w:val="003E08B9"/>
    <w:rsid w:val="003E478A"/>
    <w:rsid w:val="00400852"/>
    <w:rsid w:val="00404F9D"/>
    <w:rsid w:val="004053FE"/>
    <w:rsid w:val="00406B61"/>
    <w:rsid w:val="00407282"/>
    <w:rsid w:val="00410A41"/>
    <w:rsid w:val="004132B8"/>
    <w:rsid w:val="00417EBD"/>
    <w:rsid w:val="00423C27"/>
    <w:rsid w:val="00425199"/>
    <w:rsid w:val="00443826"/>
    <w:rsid w:val="0045270C"/>
    <w:rsid w:val="0045396C"/>
    <w:rsid w:val="004572BE"/>
    <w:rsid w:val="004617C7"/>
    <w:rsid w:val="004657BE"/>
    <w:rsid w:val="004737E6"/>
    <w:rsid w:val="004807F7"/>
    <w:rsid w:val="004830B5"/>
    <w:rsid w:val="00484E47"/>
    <w:rsid w:val="00487B8B"/>
    <w:rsid w:val="00496755"/>
    <w:rsid w:val="00497B93"/>
    <w:rsid w:val="004A51FF"/>
    <w:rsid w:val="004B2C63"/>
    <w:rsid w:val="004B4721"/>
    <w:rsid w:val="004C3E40"/>
    <w:rsid w:val="004C7E18"/>
    <w:rsid w:val="004E3AB3"/>
    <w:rsid w:val="004F483E"/>
    <w:rsid w:val="004F4B8F"/>
    <w:rsid w:val="0050104C"/>
    <w:rsid w:val="00501623"/>
    <w:rsid w:val="005023F4"/>
    <w:rsid w:val="005033CC"/>
    <w:rsid w:val="0052393E"/>
    <w:rsid w:val="00524986"/>
    <w:rsid w:val="005328FB"/>
    <w:rsid w:val="00537419"/>
    <w:rsid w:val="00537D90"/>
    <w:rsid w:val="00541B17"/>
    <w:rsid w:val="005421C7"/>
    <w:rsid w:val="005448FA"/>
    <w:rsid w:val="00566699"/>
    <w:rsid w:val="005733EB"/>
    <w:rsid w:val="00575135"/>
    <w:rsid w:val="0057534D"/>
    <w:rsid w:val="00577F43"/>
    <w:rsid w:val="00586483"/>
    <w:rsid w:val="00590126"/>
    <w:rsid w:val="00591988"/>
    <w:rsid w:val="00596856"/>
    <w:rsid w:val="005A6F55"/>
    <w:rsid w:val="005B2A31"/>
    <w:rsid w:val="005B7E58"/>
    <w:rsid w:val="005C057C"/>
    <w:rsid w:val="005C76D5"/>
    <w:rsid w:val="005D02A8"/>
    <w:rsid w:val="005D5EEB"/>
    <w:rsid w:val="005E3F88"/>
    <w:rsid w:val="00600D67"/>
    <w:rsid w:val="00604942"/>
    <w:rsid w:val="0060633A"/>
    <w:rsid w:val="006149F1"/>
    <w:rsid w:val="00620FA6"/>
    <w:rsid w:val="006246A5"/>
    <w:rsid w:val="00627F9C"/>
    <w:rsid w:val="00631F1B"/>
    <w:rsid w:val="00631FF9"/>
    <w:rsid w:val="00633C3F"/>
    <w:rsid w:val="00640D07"/>
    <w:rsid w:val="00642541"/>
    <w:rsid w:val="00644363"/>
    <w:rsid w:val="006446F7"/>
    <w:rsid w:val="00647B4C"/>
    <w:rsid w:val="0065519D"/>
    <w:rsid w:val="00661204"/>
    <w:rsid w:val="006621E2"/>
    <w:rsid w:val="0066610F"/>
    <w:rsid w:val="00673D7C"/>
    <w:rsid w:val="006749FD"/>
    <w:rsid w:val="00676C32"/>
    <w:rsid w:val="00680D39"/>
    <w:rsid w:val="00686046"/>
    <w:rsid w:val="0069776E"/>
    <w:rsid w:val="006A0ADE"/>
    <w:rsid w:val="006A29C5"/>
    <w:rsid w:val="006A3A54"/>
    <w:rsid w:val="006A561E"/>
    <w:rsid w:val="006B19FB"/>
    <w:rsid w:val="006C5977"/>
    <w:rsid w:val="006C6176"/>
    <w:rsid w:val="006D01DC"/>
    <w:rsid w:val="006D1136"/>
    <w:rsid w:val="006D254A"/>
    <w:rsid w:val="006D4AD4"/>
    <w:rsid w:val="006D780C"/>
    <w:rsid w:val="006E0601"/>
    <w:rsid w:val="006E2D42"/>
    <w:rsid w:val="006E6394"/>
    <w:rsid w:val="006E6C81"/>
    <w:rsid w:val="006F18FD"/>
    <w:rsid w:val="006F4A35"/>
    <w:rsid w:val="00702DB6"/>
    <w:rsid w:val="00705D1C"/>
    <w:rsid w:val="0071210D"/>
    <w:rsid w:val="007218F2"/>
    <w:rsid w:val="007256EA"/>
    <w:rsid w:val="00730DE0"/>
    <w:rsid w:val="0074093D"/>
    <w:rsid w:val="00745488"/>
    <w:rsid w:val="0075676A"/>
    <w:rsid w:val="00763D73"/>
    <w:rsid w:val="007640C8"/>
    <w:rsid w:val="007676AF"/>
    <w:rsid w:val="00776087"/>
    <w:rsid w:val="00785145"/>
    <w:rsid w:val="00786497"/>
    <w:rsid w:val="00790289"/>
    <w:rsid w:val="00797BE3"/>
    <w:rsid w:val="007A0571"/>
    <w:rsid w:val="007A223B"/>
    <w:rsid w:val="007A4E13"/>
    <w:rsid w:val="007B0292"/>
    <w:rsid w:val="007B0E30"/>
    <w:rsid w:val="007B1050"/>
    <w:rsid w:val="007D0CFF"/>
    <w:rsid w:val="007E2E80"/>
    <w:rsid w:val="007E39F7"/>
    <w:rsid w:val="007F282E"/>
    <w:rsid w:val="007F7846"/>
    <w:rsid w:val="008041A7"/>
    <w:rsid w:val="008103B2"/>
    <w:rsid w:val="0081299A"/>
    <w:rsid w:val="00821898"/>
    <w:rsid w:val="00823454"/>
    <w:rsid w:val="00824894"/>
    <w:rsid w:val="008307E5"/>
    <w:rsid w:val="0084469C"/>
    <w:rsid w:val="008455DC"/>
    <w:rsid w:val="00853CC3"/>
    <w:rsid w:val="008659E5"/>
    <w:rsid w:val="00867D56"/>
    <w:rsid w:val="00870064"/>
    <w:rsid w:val="008725EE"/>
    <w:rsid w:val="008731D1"/>
    <w:rsid w:val="00882E8A"/>
    <w:rsid w:val="00892543"/>
    <w:rsid w:val="008A1C19"/>
    <w:rsid w:val="008C0E72"/>
    <w:rsid w:val="008C0F70"/>
    <w:rsid w:val="008C651F"/>
    <w:rsid w:val="008C7CEB"/>
    <w:rsid w:val="008D17A8"/>
    <w:rsid w:val="008D38BE"/>
    <w:rsid w:val="008E572E"/>
    <w:rsid w:val="008E63C2"/>
    <w:rsid w:val="00903599"/>
    <w:rsid w:val="00905CE1"/>
    <w:rsid w:val="009151CF"/>
    <w:rsid w:val="009272C6"/>
    <w:rsid w:val="00930F68"/>
    <w:rsid w:val="009339EC"/>
    <w:rsid w:val="0093743A"/>
    <w:rsid w:val="00942349"/>
    <w:rsid w:val="00943B37"/>
    <w:rsid w:val="00950ABA"/>
    <w:rsid w:val="00954DC1"/>
    <w:rsid w:val="00960D8F"/>
    <w:rsid w:val="0096284F"/>
    <w:rsid w:val="0096359D"/>
    <w:rsid w:val="00967270"/>
    <w:rsid w:val="0097416D"/>
    <w:rsid w:val="009759F9"/>
    <w:rsid w:val="00984CA8"/>
    <w:rsid w:val="009859B8"/>
    <w:rsid w:val="00987F91"/>
    <w:rsid w:val="00994FE7"/>
    <w:rsid w:val="009B205B"/>
    <w:rsid w:val="009B3592"/>
    <w:rsid w:val="009B70C3"/>
    <w:rsid w:val="009C1EA2"/>
    <w:rsid w:val="009C3FC7"/>
    <w:rsid w:val="009D1E63"/>
    <w:rsid w:val="009D56AA"/>
    <w:rsid w:val="009E0089"/>
    <w:rsid w:val="009E10A9"/>
    <w:rsid w:val="009E396D"/>
    <w:rsid w:val="009F223E"/>
    <w:rsid w:val="009F7B22"/>
    <w:rsid w:val="00A01F59"/>
    <w:rsid w:val="00A0366B"/>
    <w:rsid w:val="00A06551"/>
    <w:rsid w:val="00A10000"/>
    <w:rsid w:val="00A10775"/>
    <w:rsid w:val="00A112EB"/>
    <w:rsid w:val="00A2199B"/>
    <w:rsid w:val="00A22469"/>
    <w:rsid w:val="00A26AC5"/>
    <w:rsid w:val="00A3134D"/>
    <w:rsid w:val="00A33B3A"/>
    <w:rsid w:val="00A35B31"/>
    <w:rsid w:val="00A4214D"/>
    <w:rsid w:val="00A51962"/>
    <w:rsid w:val="00A62727"/>
    <w:rsid w:val="00A65C29"/>
    <w:rsid w:val="00A666CE"/>
    <w:rsid w:val="00A85CC3"/>
    <w:rsid w:val="00A871F0"/>
    <w:rsid w:val="00A9172E"/>
    <w:rsid w:val="00A94BF6"/>
    <w:rsid w:val="00AA41B6"/>
    <w:rsid w:val="00AA4F9A"/>
    <w:rsid w:val="00AA5A0A"/>
    <w:rsid w:val="00AB1AF3"/>
    <w:rsid w:val="00AB481C"/>
    <w:rsid w:val="00AB6FE4"/>
    <w:rsid w:val="00AD0168"/>
    <w:rsid w:val="00AD3C94"/>
    <w:rsid w:val="00AE658B"/>
    <w:rsid w:val="00AE6B1E"/>
    <w:rsid w:val="00AF1F1C"/>
    <w:rsid w:val="00B070F5"/>
    <w:rsid w:val="00B12CBA"/>
    <w:rsid w:val="00B16CAC"/>
    <w:rsid w:val="00B303EA"/>
    <w:rsid w:val="00B312F0"/>
    <w:rsid w:val="00B31ACE"/>
    <w:rsid w:val="00B34950"/>
    <w:rsid w:val="00B501B2"/>
    <w:rsid w:val="00B549E1"/>
    <w:rsid w:val="00B56587"/>
    <w:rsid w:val="00B649E6"/>
    <w:rsid w:val="00B7185B"/>
    <w:rsid w:val="00B75842"/>
    <w:rsid w:val="00B853B7"/>
    <w:rsid w:val="00B92BE7"/>
    <w:rsid w:val="00B93C5C"/>
    <w:rsid w:val="00B9729D"/>
    <w:rsid w:val="00B97CAC"/>
    <w:rsid w:val="00BA69A0"/>
    <w:rsid w:val="00BA79BA"/>
    <w:rsid w:val="00BB2359"/>
    <w:rsid w:val="00BC55DA"/>
    <w:rsid w:val="00BC64D4"/>
    <w:rsid w:val="00BD07CC"/>
    <w:rsid w:val="00BD1DE7"/>
    <w:rsid w:val="00BD20DA"/>
    <w:rsid w:val="00BE100C"/>
    <w:rsid w:val="00BE48F3"/>
    <w:rsid w:val="00BE6D77"/>
    <w:rsid w:val="00BF0AEC"/>
    <w:rsid w:val="00BF123B"/>
    <w:rsid w:val="00BF123D"/>
    <w:rsid w:val="00BF3765"/>
    <w:rsid w:val="00BF5EE2"/>
    <w:rsid w:val="00BF69B1"/>
    <w:rsid w:val="00C10AAE"/>
    <w:rsid w:val="00C115F4"/>
    <w:rsid w:val="00C2107B"/>
    <w:rsid w:val="00C2473C"/>
    <w:rsid w:val="00C25822"/>
    <w:rsid w:val="00C25B89"/>
    <w:rsid w:val="00C26403"/>
    <w:rsid w:val="00C277F4"/>
    <w:rsid w:val="00C34B47"/>
    <w:rsid w:val="00C35F18"/>
    <w:rsid w:val="00C40345"/>
    <w:rsid w:val="00C67A59"/>
    <w:rsid w:val="00C8062F"/>
    <w:rsid w:val="00C8573E"/>
    <w:rsid w:val="00C90CE9"/>
    <w:rsid w:val="00C911DE"/>
    <w:rsid w:val="00C921D5"/>
    <w:rsid w:val="00C95F13"/>
    <w:rsid w:val="00CA2ED9"/>
    <w:rsid w:val="00CA3DD3"/>
    <w:rsid w:val="00CA4860"/>
    <w:rsid w:val="00CA5EC1"/>
    <w:rsid w:val="00CD410C"/>
    <w:rsid w:val="00CD4230"/>
    <w:rsid w:val="00CD56D6"/>
    <w:rsid w:val="00CD5D9E"/>
    <w:rsid w:val="00CE15C8"/>
    <w:rsid w:val="00CF27C6"/>
    <w:rsid w:val="00CF7E3D"/>
    <w:rsid w:val="00D01B24"/>
    <w:rsid w:val="00D020E2"/>
    <w:rsid w:val="00D04234"/>
    <w:rsid w:val="00D0540D"/>
    <w:rsid w:val="00D0673B"/>
    <w:rsid w:val="00D13B83"/>
    <w:rsid w:val="00D14D51"/>
    <w:rsid w:val="00D14E3B"/>
    <w:rsid w:val="00D23F11"/>
    <w:rsid w:val="00D32449"/>
    <w:rsid w:val="00D32E6F"/>
    <w:rsid w:val="00D40799"/>
    <w:rsid w:val="00D5329C"/>
    <w:rsid w:val="00D54889"/>
    <w:rsid w:val="00D57072"/>
    <w:rsid w:val="00D57A8D"/>
    <w:rsid w:val="00D61A59"/>
    <w:rsid w:val="00D633B6"/>
    <w:rsid w:val="00D64F6D"/>
    <w:rsid w:val="00D70758"/>
    <w:rsid w:val="00D72377"/>
    <w:rsid w:val="00D760EF"/>
    <w:rsid w:val="00D77F62"/>
    <w:rsid w:val="00D80239"/>
    <w:rsid w:val="00D82C3F"/>
    <w:rsid w:val="00D9423F"/>
    <w:rsid w:val="00DA0E70"/>
    <w:rsid w:val="00DA1B7C"/>
    <w:rsid w:val="00DA21DB"/>
    <w:rsid w:val="00DA5A00"/>
    <w:rsid w:val="00DA6917"/>
    <w:rsid w:val="00DB5FF7"/>
    <w:rsid w:val="00DC0CB0"/>
    <w:rsid w:val="00DC4E35"/>
    <w:rsid w:val="00DD0417"/>
    <w:rsid w:val="00DD13E2"/>
    <w:rsid w:val="00DD2781"/>
    <w:rsid w:val="00DD2D53"/>
    <w:rsid w:val="00DD5971"/>
    <w:rsid w:val="00DD5DC9"/>
    <w:rsid w:val="00DE0587"/>
    <w:rsid w:val="00DE16E2"/>
    <w:rsid w:val="00DE608C"/>
    <w:rsid w:val="00DF0AF9"/>
    <w:rsid w:val="00DF1527"/>
    <w:rsid w:val="00DF2F2C"/>
    <w:rsid w:val="00DF3485"/>
    <w:rsid w:val="00DF51C8"/>
    <w:rsid w:val="00DF5C1F"/>
    <w:rsid w:val="00E014FE"/>
    <w:rsid w:val="00E1520C"/>
    <w:rsid w:val="00E23E06"/>
    <w:rsid w:val="00E25492"/>
    <w:rsid w:val="00E31685"/>
    <w:rsid w:val="00E37AA1"/>
    <w:rsid w:val="00E426C9"/>
    <w:rsid w:val="00E50EFF"/>
    <w:rsid w:val="00E50F4B"/>
    <w:rsid w:val="00E51947"/>
    <w:rsid w:val="00E52335"/>
    <w:rsid w:val="00E53096"/>
    <w:rsid w:val="00E56111"/>
    <w:rsid w:val="00E603CA"/>
    <w:rsid w:val="00E60476"/>
    <w:rsid w:val="00E61468"/>
    <w:rsid w:val="00E65AE8"/>
    <w:rsid w:val="00E70CAE"/>
    <w:rsid w:val="00E70D08"/>
    <w:rsid w:val="00E726BA"/>
    <w:rsid w:val="00E83DA0"/>
    <w:rsid w:val="00E93579"/>
    <w:rsid w:val="00EA0886"/>
    <w:rsid w:val="00EA2AAB"/>
    <w:rsid w:val="00EB2068"/>
    <w:rsid w:val="00EC1776"/>
    <w:rsid w:val="00EC4B6A"/>
    <w:rsid w:val="00EC768B"/>
    <w:rsid w:val="00ED4829"/>
    <w:rsid w:val="00ED60C2"/>
    <w:rsid w:val="00ED634A"/>
    <w:rsid w:val="00ED6BB8"/>
    <w:rsid w:val="00ED78F3"/>
    <w:rsid w:val="00EE03F5"/>
    <w:rsid w:val="00EF4D17"/>
    <w:rsid w:val="00EF6B28"/>
    <w:rsid w:val="00F07DC2"/>
    <w:rsid w:val="00F1657E"/>
    <w:rsid w:val="00F1770B"/>
    <w:rsid w:val="00F2178A"/>
    <w:rsid w:val="00F2343A"/>
    <w:rsid w:val="00F42571"/>
    <w:rsid w:val="00F44637"/>
    <w:rsid w:val="00F45389"/>
    <w:rsid w:val="00F46398"/>
    <w:rsid w:val="00F4708B"/>
    <w:rsid w:val="00F53B53"/>
    <w:rsid w:val="00F612DC"/>
    <w:rsid w:val="00F66A72"/>
    <w:rsid w:val="00F7667E"/>
    <w:rsid w:val="00F83F9F"/>
    <w:rsid w:val="00F8521C"/>
    <w:rsid w:val="00F86466"/>
    <w:rsid w:val="00F8666D"/>
    <w:rsid w:val="00F91340"/>
    <w:rsid w:val="00F92D09"/>
    <w:rsid w:val="00FA47E2"/>
    <w:rsid w:val="00FB2F77"/>
    <w:rsid w:val="00FB55E9"/>
    <w:rsid w:val="00FC7D8B"/>
    <w:rsid w:val="00FD3A3C"/>
    <w:rsid w:val="00FD4EB1"/>
    <w:rsid w:val="00FD58C0"/>
    <w:rsid w:val="00FD7EE2"/>
    <w:rsid w:val="00FE3B38"/>
    <w:rsid w:val="00FF08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609773204">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709F5-6DA8-4574-A22A-71BE1AA45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4964</Words>
  <Characters>27307</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2019-05-23T15:31:00Z</cp:lastPrinted>
  <dcterms:created xsi:type="dcterms:W3CDTF">2019-06-07T17:37:00Z</dcterms:created>
  <dcterms:modified xsi:type="dcterms:W3CDTF">2019-06-07T17:37:00Z</dcterms:modified>
</cp:coreProperties>
</file>