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9CCDE" w14:textId="77777777" w:rsidR="003B2AE9" w:rsidRDefault="003B2AE9" w:rsidP="001C5D12">
      <w:pPr>
        <w:spacing w:line="360" w:lineRule="auto"/>
        <w:contextualSpacing/>
        <w:jc w:val="both"/>
        <w:rPr>
          <w:rFonts w:ascii="Palatino Linotype" w:hAnsi="Palatino Linotype" w:cs="Tahoma"/>
          <w:bCs/>
          <w:sz w:val="22"/>
          <w:szCs w:val="22"/>
        </w:rPr>
      </w:pPr>
      <w:bookmarkStart w:id="0" w:name="_GoBack"/>
      <w:bookmarkEnd w:id="0"/>
    </w:p>
    <w:p w14:paraId="3C36CE0B" w14:textId="77777777" w:rsidR="00337670" w:rsidRDefault="00337670" w:rsidP="001C5D12">
      <w:pPr>
        <w:spacing w:line="360" w:lineRule="auto"/>
        <w:contextualSpacing/>
        <w:jc w:val="both"/>
        <w:rPr>
          <w:rFonts w:ascii="Palatino Linotype" w:hAnsi="Palatino Linotype" w:cs="Tahoma"/>
          <w:bCs/>
          <w:sz w:val="22"/>
          <w:szCs w:val="22"/>
        </w:rPr>
      </w:pPr>
    </w:p>
    <w:p w14:paraId="1D8B3E76" w14:textId="77777777" w:rsidR="00337670" w:rsidRDefault="00337670" w:rsidP="001C5D12">
      <w:pPr>
        <w:spacing w:line="360" w:lineRule="auto"/>
        <w:contextualSpacing/>
        <w:jc w:val="both"/>
        <w:rPr>
          <w:rFonts w:ascii="Palatino Linotype" w:hAnsi="Palatino Linotype" w:cs="Tahoma"/>
          <w:bCs/>
          <w:sz w:val="22"/>
          <w:szCs w:val="22"/>
        </w:rPr>
      </w:pPr>
    </w:p>
    <w:p w14:paraId="47D9D33C" w14:textId="2658470B" w:rsidR="008F4B45" w:rsidRPr="00120D28" w:rsidRDefault="008F4B45" w:rsidP="001C5D12">
      <w:pPr>
        <w:spacing w:line="360" w:lineRule="auto"/>
        <w:contextualSpacing/>
        <w:jc w:val="both"/>
        <w:rPr>
          <w:rFonts w:ascii="Palatino Linotype" w:hAnsi="Palatino Linotype"/>
          <w:noProof/>
          <w:sz w:val="22"/>
          <w:szCs w:val="22"/>
          <w:lang w:val="es-ES"/>
        </w:rPr>
      </w:pPr>
      <w:r w:rsidRPr="00120D2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3098E">
        <w:rPr>
          <w:rFonts w:ascii="Palatino Linotype" w:hAnsi="Palatino Linotype" w:cs="Tahoma"/>
          <w:bCs/>
          <w:sz w:val="22"/>
          <w:szCs w:val="22"/>
        </w:rPr>
        <w:t>dos de octubre</w:t>
      </w:r>
      <w:r w:rsidRPr="00120D28">
        <w:rPr>
          <w:rFonts w:ascii="Palatino Linotype" w:hAnsi="Palatino Linotype" w:cs="Tahoma"/>
          <w:bCs/>
          <w:sz w:val="22"/>
          <w:szCs w:val="22"/>
        </w:rPr>
        <w:t xml:space="preserve"> de dos mil diecinueve.</w:t>
      </w:r>
    </w:p>
    <w:p w14:paraId="0A896D68" w14:textId="5BA293B6" w:rsidR="008F4B45" w:rsidRDefault="00665AB9" w:rsidP="00665AB9">
      <w:pPr>
        <w:tabs>
          <w:tab w:val="left" w:pos="7305"/>
        </w:tabs>
        <w:spacing w:line="360" w:lineRule="auto"/>
        <w:contextualSpacing/>
        <w:jc w:val="both"/>
        <w:rPr>
          <w:rFonts w:ascii="Palatino Linotype" w:hAnsi="Palatino Linotype"/>
          <w:noProof/>
          <w:sz w:val="22"/>
          <w:szCs w:val="22"/>
          <w:lang w:val="es-ES"/>
        </w:rPr>
      </w:pPr>
      <w:r>
        <w:rPr>
          <w:rFonts w:ascii="Palatino Linotype" w:hAnsi="Palatino Linotype"/>
          <w:noProof/>
          <w:sz w:val="22"/>
          <w:szCs w:val="22"/>
          <w:lang w:val="es-ES"/>
        </w:rPr>
        <w:tab/>
      </w:r>
    </w:p>
    <w:p w14:paraId="5A3B259A" w14:textId="4274B9FD" w:rsidR="002675B0" w:rsidRDefault="002675B0" w:rsidP="002675B0">
      <w:pPr>
        <w:spacing w:line="360" w:lineRule="auto"/>
        <w:jc w:val="both"/>
        <w:rPr>
          <w:rFonts w:ascii="Palatino Linotype" w:hAnsi="Palatino Linotype" w:cs="Tahoma"/>
          <w:bCs/>
          <w:sz w:val="22"/>
          <w:szCs w:val="22"/>
        </w:rPr>
      </w:pPr>
      <w:r w:rsidRPr="00B91F54">
        <w:rPr>
          <w:rFonts w:ascii="Palatino Linotype" w:hAnsi="Palatino Linotype" w:cs="Tahoma"/>
          <w:b/>
          <w:bCs/>
          <w:color w:val="0D0D0D" w:themeColor="text1" w:themeTint="F2"/>
          <w:sz w:val="22"/>
          <w:szCs w:val="22"/>
        </w:rPr>
        <w:t>VISTO</w:t>
      </w:r>
      <w:r w:rsidRPr="00B91F54">
        <w:rPr>
          <w:rFonts w:ascii="Palatino Linotype" w:hAnsi="Palatino Linotype" w:cs="Tahoma"/>
          <w:bCs/>
          <w:color w:val="0D0D0D" w:themeColor="text1" w:themeTint="F2"/>
          <w:sz w:val="22"/>
          <w:szCs w:val="22"/>
        </w:rPr>
        <w:t xml:space="preserve"> el expediente conformado con motivo del Recurso de Revisión </w:t>
      </w:r>
      <w:r w:rsidR="00665AB9">
        <w:rPr>
          <w:rFonts w:ascii="Palatino Linotype" w:eastAsia="Calibri" w:hAnsi="Palatino Linotype" w:cs="Tahoma"/>
          <w:b/>
          <w:bCs/>
          <w:sz w:val="22"/>
          <w:szCs w:val="22"/>
          <w:lang w:eastAsia="en-US"/>
        </w:rPr>
        <w:t>0</w:t>
      </w:r>
      <w:r w:rsidR="0053098E">
        <w:rPr>
          <w:rFonts w:ascii="Palatino Linotype" w:eastAsia="Calibri" w:hAnsi="Palatino Linotype" w:cs="Tahoma"/>
          <w:b/>
          <w:bCs/>
          <w:sz w:val="22"/>
          <w:szCs w:val="22"/>
          <w:lang w:eastAsia="en-US"/>
        </w:rPr>
        <w:t>6226</w:t>
      </w:r>
      <w:r w:rsidR="00665AB9">
        <w:rPr>
          <w:rFonts w:ascii="Palatino Linotype" w:eastAsia="Calibri" w:hAnsi="Palatino Linotype" w:cs="Tahoma"/>
          <w:b/>
          <w:bCs/>
          <w:sz w:val="22"/>
          <w:szCs w:val="22"/>
          <w:lang w:eastAsia="en-US"/>
        </w:rPr>
        <w:t xml:space="preserve">/INFOEM/IP/RR/2019, </w:t>
      </w:r>
      <w:r w:rsidRPr="00B91F54">
        <w:rPr>
          <w:rFonts w:ascii="Palatino Linotype" w:hAnsi="Palatino Linotype" w:cs="Tahoma"/>
          <w:bCs/>
          <w:color w:val="0D0D0D" w:themeColor="text1" w:themeTint="F2"/>
          <w:sz w:val="22"/>
          <w:szCs w:val="22"/>
        </w:rPr>
        <w:t xml:space="preserve">interpuesto por </w:t>
      </w:r>
      <w:r w:rsidR="0053098E">
        <w:rPr>
          <w:rFonts w:ascii="Palatino Linotype" w:hAnsi="Palatino Linotype" w:cs="Tahoma"/>
          <w:b/>
          <w:bCs/>
          <w:color w:val="0D0D0D" w:themeColor="text1" w:themeTint="F2"/>
          <w:sz w:val="22"/>
          <w:szCs w:val="22"/>
        </w:rPr>
        <w:t>“…”</w:t>
      </w:r>
      <w:r w:rsidRPr="00B91F54">
        <w:rPr>
          <w:rFonts w:ascii="Palatino Linotype" w:hAnsi="Palatino Linotype" w:cs="Tahoma"/>
          <w:bCs/>
          <w:color w:val="0D0D0D" w:themeColor="text1" w:themeTint="F2"/>
          <w:sz w:val="22"/>
          <w:szCs w:val="22"/>
        </w:rPr>
        <w:t>,</w:t>
      </w:r>
      <w:r w:rsidRPr="00B91F54">
        <w:rPr>
          <w:rFonts w:ascii="Palatino Linotype" w:eastAsia="Calibri" w:hAnsi="Palatino Linotype" w:cs="Tahoma"/>
          <w:sz w:val="22"/>
          <w:szCs w:val="22"/>
          <w:lang w:eastAsia="en-US"/>
        </w:rPr>
        <w:t xml:space="preserve"> en lo sucesivo Recurrente o Particular,</w:t>
      </w:r>
      <w:r w:rsidRPr="00B91F54">
        <w:rPr>
          <w:rFonts w:ascii="Palatino Linotype" w:hAnsi="Palatino Linotype" w:cs="Tahoma"/>
          <w:bCs/>
          <w:color w:val="0D0D0D" w:themeColor="text1" w:themeTint="F2"/>
          <w:sz w:val="22"/>
          <w:szCs w:val="22"/>
        </w:rPr>
        <w:t xml:space="preserve"> en contra de la respuesta del Sujeto Obligado, </w:t>
      </w:r>
      <w:r w:rsidR="0053098E" w:rsidRPr="0053098E">
        <w:rPr>
          <w:rFonts w:ascii="Palatino Linotype" w:eastAsia="Calibri" w:hAnsi="Palatino Linotype" w:cs="Tahoma"/>
          <w:b/>
          <w:sz w:val="22"/>
          <w:szCs w:val="22"/>
          <w:lang w:eastAsia="en-US"/>
        </w:rPr>
        <w:t>Organismo Público Descentralizado para la Prestación de Los Servicios de Agua Potable Alcantarillado y Saneamiento del Municipio de Zumpango</w:t>
      </w:r>
      <w:r w:rsidRPr="0053098E">
        <w:rPr>
          <w:rFonts w:ascii="Palatino Linotype" w:hAnsi="Palatino Linotype" w:cs="Tahoma"/>
          <w:b/>
          <w:bCs/>
          <w:color w:val="0D0D0D" w:themeColor="text1" w:themeTint="F2"/>
          <w:sz w:val="22"/>
          <w:szCs w:val="22"/>
        </w:rPr>
        <w:t>,</w:t>
      </w:r>
      <w:r w:rsidRPr="00B91F54">
        <w:rPr>
          <w:rFonts w:ascii="Palatino Linotype" w:hAnsi="Palatino Linotype" w:cs="Tahoma"/>
          <w:bCs/>
          <w:color w:val="0D0D0D" w:themeColor="text1" w:themeTint="F2"/>
          <w:sz w:val="22"/>
          <w:szCs w:val="22"/>
        </w:rPr>
        <w:t xml:space="preserve"> se emite la presente Resolución, con base en los Antecedentes y C</w:t>
      </w:r>
      <w:r w:rsidRPr="00B91F54">
        <w:rPr>
          <w:rFonts w:ascii="Palatino Linotype" w:hAnsi="Palatino Linotype" w:cs="Tahoma"/>
          <w:bCs/>
          <w:sz w:val="22"/>
          <w:szCs w:val="22"/>
        </w:rPr>
        <w:t>onsiderandos que a continuación se exponen:</w:t>
      </w:r>
    </w:p>
    <w:p w14:paraId="5D048635" w14:textId="77777777" w:rsidR="002675B0" w:rsidRDefault="002675B0" w:rsidP="002675B0">
      <w:pPr>
        <w:spacing w:line="360" w:lineRule="auto"/>
        <w:jc w:val="both"/>
        <w:rPr>
          <w:rFonts w:ascii="Palatino Linotype" w:hAnsi="Palatino Linotype" w:cs="Tahoma"/>
          <w:bCs/>
          <w:sz w:val="22"/>
          <w:szCs w:val="22"/>
        </w:rPr>
      </w:pPr>
    </w:p>
    <w:p w14:paraId="0E8B87DA" w14:textId="44531480" w:rsidR="002675B0" w:rsidRPr="002675B0" w:rsidRDefault="002675B0" w:rsidP="002675B0">
      <w:pPr>
        <w:tabs>
          <w:tab w:val="center" w:pos="4522"/>
          <w:tab w:val="left" w:pos="7245"/>
        </w:tabs>
        <w:spacing w:line="360" w:lineRule="auto"/>
        <w:jc w:val="center"/>
        <w:rPr>
          <w:rFonts w:ascii="Palatino Linotype" w:hAnsi="Palatino Linotype" w:cs="Tahoma"/>
          <w:b/>
          <w:sz w:val="22"/>
          <w:szCs w:val="22"/>
        </w:rPr>
      </w:pPr>
      <w:r w:rsidRPr="00B91F54">
        <w:rPr>
          <w:rFonts w:ascii="Palatino Linotype" w:hAnsi="Palatino Linotype" w:cs="Tahoma"/>
          <w:b/>
          <w:sz w:val="22"/>
          <w:szCs w:val="22"/>
        </w:rPr>
        <w:t>A N T E C E D E N T E S</w:t>
      </w:r>
      <w:r>
        <w:rPr>
          <w:rFonts w:ascii="Palatino Linotype" w:hAnsi="Palatino Linotype" w:cs="Tahoma"/>
          <w:b/>
          <w:sz w:val="22"/>
          <w:szCs w:val="22"/>
        </w:rPr>
        <w:t>:</w:t>
      </w:r>
      <w:r w:rsidRPr="00B91F54">
        <w:rPr>
          <w:rFonts w:ascii="Palatino Linotype" w:hAnsi="Palatino Linotype" w:cs="Tahoma"/>
          <w:b/>
          <w:sz w:val="22"/>
          <w:szCs w:val="22"/>
        </w:rPr>
        <w:t xml:space="preserve"> </w:t>
      </w:r>
    </w:p>
    <w:p w14:paraId="3697022C" w14:textId="77777777" w:rsidR="002675B0" w:rsidRDefault="002675B0" w:rsidP="001C5D12">
      <w:pPr>
        <w:spacing w:line="360" w:lineRule="auto"/>
        <w:contextualSpacing/>
        <w:jc w:val="both"/>
        <w:rPr>
          <w:rFonts w:ascii="Palatino Linotype" w:hAnsi="Palatino Linotype"/>
          <w:noProof/>
          <w:sz w:val="22"/>
          <w:szCs w:val="22"/>
          <w:lang w:val="es-ES"/>
        </w:rPr>
      </w:pPr>
    </w:p>
    <w:p w14:paraId="4EA32553" w14:textId="77777777" w:rsidR="002675B0" w:rsidRPr="00B91F54" w:rsidRDefault="002675B0" w:rsidP="002675B0">
      <w:pPr>
        <w:pStyle w:val="Prrafodelista"/>
        <w:tabs>
          <w:tab w:val="left" w:pos="567"/>
        </w:tabs>
        <w:spacing w:line="360" w:lineRule="auto"/>
        <w:ind w:left="0"/>
        <w:contextualSpacing w:val="0"/>
        <w:jc w:val="both"/>
        <w:rPr>
          <w:rFonts w:ascii="Palatino Linotype" w:hAnsi="Palatino Linotype" w:cs="Tahoma"/>
          <w:b/>
          <w:szCs w:val="22"/>
        </w:rPr>
      </w:pPr>
      <w:r w:rsidRPr="00B91F54">
        <w:rPr>
          <w:rFonts w:ascii="Palatino Linotype" w:hAnsi="Palatino Linotype" w:cs="Tahoma"/>
          <w:b/>
          <w:szCs w:val="22"/>
        </w:rPr>
        <w:t xml:space="preserve">I. Presentación de la solicitud de información. </w:t>
      </w:r>
    </w:p>
    <w:p w14:paraId="63DBB898" w14:textId="77777777" w:rsidR="002675B0" w:rsidRPr="00B91F54" w:rsidRDefault="002675B0" w:rsidP="002675B0">
      <w:pPr>
        <w:pStyle w:val="Prrafodelista"/>
        <w:tabs>
          <w:tab w:val="left" w:pos="567"/>
        </w:tabs>
        <w:spacing w:line="360" w:lineRule="auto"/>
        <w:ind w:left="0"/>
        <w:contextualSpacing w:val="0"/>
        <w:jc w:val="both"/>
        <w:rPr>
          <w:rFonts w:ascii="Palatino Linotype" w:hAnsi="Palatino Linotype" w:cs="Tahoma"/>
          <w:szCs w:val="22"/>
        </w:rPr>
      </w:pPr>
    </w:p>
    <w:p w14:paraId="271CA7CE" w14:textId="0256FBC5" w:rsidR="002675B0" w:rsidRDefault="002675B0" w:rsidP="00106B6D">
      <w:pPr>
        <w:pStyle w:val="Prrafodelista"/>
        <w:tabs>
          <w:tab w:val="left" w:pos="567"/>
        </w:tabs>
        <w:spacing w:line="360" w:lineRule="auto"/>
        <w:ind w:left="0"/>
        <w:contextualSpacing w:val="0"/>
        <w:jc w:val="both"/>
        <w:rPr>
          <w:rFonts w:ascii="Palatino Linotype" w:hAnsi="Palatino Linotype" w:cs="Tahoma"/>
          <w:szCs w:val="22"/>
        </w:rPr>
      </w:pPr>
      <w:r w:rsidRPr="00B91F54">
        <w:rPr>
          <w:rFonts w:ascii="Palatino Linotype" w:hAnsi="Palatino Linotype" w:cs="Tahoma"/>
          <w:szCs w:val="22"/>
        </w:rPr>
        <w:t xml:space="preserve">En fecha </w:t>
      </w:r>
      <w:r w:rsidR="0053098E">
        <w:rPr>
          <w:rFonts w:ascii="Palatino Linotype" w:hAnsi="Palatino Linotype" w:cs="Tahoma"/>
          <w:szCs w:val="22"/>
        </w:rPr>
        <w:t>diecinueve de junio</w:t>
      </w:r>
      <w:r w:rsidRPr="00B91F54">
        <w:rPr>
          <w:rFonts w:ascii="Palatino Linotype" w:hAnsi="Palatino Linotype" w:cs="Tahoma"/>
          <w:szCs w:val="22"/>
        </w:rPr>
        <w:t xml:space="preserve"> de dos mil diecinueve, el Particular presentó </w:t>
      </w:r>
      <w:r w:rsidR="00106B6D">
        <w:rPr>
          <w:rFonts w:ascii="Palatino Linotype" w:hAnsi="Palatino Linotype" w:cs="Tahoma"/>
          <w:szCs w:val="22"/>
        </w:rPr>
        <w:t xml:space="preserve">a través del </w:t>
      </w:r>
      <w:r w:rsidR="00106B6D" w:rsidRPr="00106B6D">
        <w:rPr>
          <w:rFonts w:ascii="Palatino Linotype" w:hAnsi="Palatino Linotype" w:cs="Tahoma"/>
          <w:szCs w:val="22"/>
        </w:rPr>
        <w:t xml:space="preserve">Sistema de Acceso a la Información </w:t>
      </w:r>
      <w:r w:rsidR="00106B6D">
        <w:rPr>
          <w:rFonts w:ascii="Palatino Linotype" w:hAnsi="Palatino Linotype" w:cs="Tahoma"/>
          <w:szCs w:val="22"/>
        </w:rPr>
        <w:t xml:space="preserve">Mexiquense (SAIMEX), solicitudes de acceso a la información pública ante </w:t>
      </w:r>
      <w:r w:rsidR="0053098E">
        <w:rPr>
          <w:rFonts w:ascii="Palatino Linotype" w:hAnsi="Palatino Linotype" w:cs="Tahoma"/>
          <w:szCs w:val="22"/>
        </w:rPr>
        <w:t xml:space="preserve">el </w:t>
      </w:r>
      <w:r w:rsidR="0053098E" w:rsidRPr="0053098E">
        <w:rPr>
          <w:rFonts w:ascii="Palatino Linotype" w:eastAsia="Calibri" w:hAnsi="Palatino Linotype" w:cs="Tahoma"/>
          <w:b/>
          <w:szCs w:val="22"/>
          <w:lang w:eastAsia="en-US"/>
        </w:rPr>
        <w:t>Organismo Público Descentralizado para la Prestación de Los Servicios de Agua Potable Alcantarillado y Saneamiento del Municipio de Zumpango</w:t>
      </w:r>
      <w:r w:rsidR="00106B6D" w:rsidRPr="0053098E">
        <w:rPr>
          <w:rFonts w:ascii="Palatino Linotype" w:hAnsi="Palatino Linotype" w:cs="Tahoma"/>
          <w:b/>
          <w:szCs w:val="22"/>
        </w:rPr>
        <w:t>,</w:t>
      </w:r>
      <w:r w:rsidR="00106B6D">
        <w:rPr>
          <w:rFonts w:ascii="Palatino Linotype" w:hAnsi="Palatino Linotype" w:cs="Tahoma"/>
          <w:b/>
          <w:szCs w:val="22"/>
        </w:rPr>
        <w:t xml:space="preserve"> </w:t>
      </w:r>
      <w:r w:rsidR="0053098E">
        <w:rPr>
          <w:rFonts w:ascii="Palatino Linotype" w:hAnsi="Palatino Linotype" w:cs="Tahoma"/>
          <w:szCs w:val="22"/>
        </w:rPr>
        <w:t>en la</w:t>
      </w:r>
      <w:r w:rsidR="00106B6D">
        <w:rPr>
          <w:rFonts w:ascii="Palatino Linotype" w:hAnsi="Palatino Linotype" w:cs="Tahoma"/>
          <w:szCs w:val="22"/>
        </w:rPr>
        <w:t xml:space="preserve"> que solicitó</w:t>
      </w:r>
      <w:r w:rsidR="00EE3748">
        <w:rPr>
          <w:rFonts w:ascii="Palatino Linotype" w:hAnsi="Palatino Linotype" w:cs="Tahoma"/>
          <w:szCs w:val="22"/>
        </w:rPr>
        <w:t xml:space="preserve"> </w:t>
      </w:r>
      <w:r w:rsidR="00106B6D" w:rsidRPr="00106B6D">
        <w:rPr>
          <w:rFonts w:ascii="Palatino Linotype" w:hAnsi="Palatino Linotype" w:cs="Tahoma"/>
          <w:szCs w:val="22"/>
        </w:rPr>
        <w:t>lo siguiente:</w:t>
      </w:r>
    </w:p>
    <w:p w14:paraId="24396EC7" w14:textId="77777777" w:rsidR="00106B6D" w:rsidRPr="00106B6D" w:rsidRDefault="00106B6D" w:rsidP="00106B6D">
      <w:pPr>
        <w:pStyle w:val="Prrafodelista"/>
        <w:tabs>
          <w:tab w:val="left" w:pos="567"/>
        </w:tabs>
        <w:spacing w:line="360" w:lineRule="auto"/>
        <w:ind w:left="0"/>
        <w:contextualSpacing w:val="0"/>
        <w:jc w:val="both"/>
        <w:rPr>
          <w:rFonts w:ascii="Palatino Linotype" w:hAnsi="Palatino Linotype" w:cs="Tahoma"/>
          <w:b/>
          <w:szCs w:val="22"/>
        </w:rPr>
      </w:pPr>
    </w:p>
    <w:p w14:paraId="115E4C27" w14:textId="266402AA" w:rsidR="002675B0" w:rsidRPr="00C17C8B" w:rsidRDefault="002675B0" w:rsidP="002675B0">
      <w:pPr>
        <w:tabs>
          <w:tab w:val="left" w:pos="4667"/>
        </w:tabs>
        <w:spacing w:line="360" w:lineRule="auto"/>
        <w:ind w:left="567"/>
        <w:jc w:val="both"/>
        <w:rPr>
          <w:rFonts w:ascii="Palatino Linotype" w:hAnsi="Palatino Linotype" w:cs="Tahoma"/>
          <w:b/>
          <w:bCs/>
          <w:szCs w:val="22"/>
        </w:rPr>
      </w:pPr>
      <w:r w:rsidRPr="00C17C8B">
        <w:rPr>
          <w:rFonts w:ascii="Palatino Linotype" w:hAnsi="Palatino Linotype" w:cs="Tahoma"/>
          <w:b/>
          <w:bCs/>
          <w:szCs w:val="22"/>
        </w:rPr>
        <w:t xml:space="preserve">Solicitud de folio: </w:t>
      </w:r>
      <w:r w:rsidR="0053098E" w:rsidRPr="0053098E">
        <w:rPr>
          <w:rFonts w:ascii="Palatino Linotype" w:hAnsi="Palatino Linotype" w:cs="Tahoma"/>
          <w:b/>
          <w:bCs/>
          <w:szCs w:val="22"/>
        </w:rPr>
        <w:t>00065/OASZUMPANG/IP/2019</w:t>
      </w:r>
    </w:p>
    <w:p w14:paraId="699C1E20" w14:textId="77777777" w:rsidR="002675B0" w:rsidRPr="00C17C8B" w:rsidRDefault="002675B0" w:rsidP="002675B0">
      <w:pPr>
        <w:tabs>
          <w:tab w:val="left" w:pos="4667"/>
        </w:tabs>
        <w:spacing w:line="360" w:lineRule="auto"/>
        <w:ind w:left="567" w:right="539"/>
        <w:jc w:val="both"/>
        <w:rPr>
          <w:rFonts w:ascii="Palatino Linotype" w:hAnsi="Palatino Linotype" w:cs="Tahoma"/>
          <w:b/>
          <w:bCs/>
          <w:szCs w:val="22"/>
        </w:rPr>
      </w:pPr>
      <w:r w:rsidRPr="00C17C8B">
        <w:rPr>
          <w:rFonts w:ascii="Palatino Linotype" w:hAnsi="Palatino Linotype" w:cs="Tahoma"/>
          <w:b/>
          <w:bCs/>
          <w:szCs w:val="22"/>
        </w:rPr>
        <w:t>DESCRIPCIÓN CLARA Y PRECISA DE LA INFORMACIÓN SOLICITADA</w:t>
      </w:r>
    </w:p>
    <w:p w14:paraId="253CA70A" w14:textId="04BC9392" w:rsidR="002675B0" w:rsidRPr="00C17C8B" w:rsidRDefault="002675B0" w:rsidP="002675B0">
      <w:pPr>
        <w:tabs>
          <w:tab w:val="left" w:pos="4667"/>
        </w:tabs>
        <w:spacing w:line="360" w:lineRule="auto"/>
        <w:ind w:left="567" w:right="539"/>
        <w:jc w:val="both"/>
        <w:rPr>
          <w:rFonts w:ascii="Palatino Linotype" w:hAnsi="Palatino Linotype" w:cs="Tahoma"/>
          <w:b/>
          <w:bCs/>
          <w:i/>
          <w:szCs w:val="22"/>
        </w:rPr>
      </w:pPr>
      <w:r w:rsidRPr="00C17C8B">
        <w:rPr>
          <w:rFonts w:ascii="Palatino Linotype" w:hAnsi="Palatino Linotype"/>
          <w:i/>
          <w:color w:val="000000"/>
          <w:szCs w:val="22"/>
        </w:rPr>
        <w:lastRenderedPageBreak/>
        <w:t>“</w:t>
      </w:r>
      <w:r w:rsidR="0053098E" w:rsidRPr="0053098E">
        <w:rPr>
          <w:rFonts w:ascii="Palatino Linotype" w:hAnsi="Palatino Linotype"/>
          <w:i/>
          <w:color w:val="000000"/>
          <w:szCs w:val="22"/>
        </w:rPr>
        <w:t xml:space="preserve">CON FUNDAMENTO EN LA LEY DE TRANSPARENCIA Y ACCESO A LA INFORMACIÓN PÚBLICA DEL ESTADO DE MÉXICO Y MUNICIPIOS CAPÍTULO III DE LAS OBLIGACIONES DE TRANSPARENCIA ESPECÍFICAS DE LOS SUJETOS OBLIGADOS ARTÍCULO 94. ADEMÁS DE LAS OBLIGACIONES DE TRANSPARENCIA COMÚN A QUE SE REFIERE EL CAPÍTULO II DE ESTE TÍTULO, LOS SUJETOS OBLIGADOS DEL PODER EJECUTIVO LOCAL Y MUNICIPALES, DEBERÁN PONER A DISPOSICIÓN DEL PÚBLICO Y ACTUALIZAR LA SIGUIENTE INFORMACIÓN: FRACCIÓN II. ADICIONALMENTE EN EL CASO DE LOS MUNICIPIOS: A) EL CONTENIDO DE LAS GACETAS MUNICIPALES, LAS CUALES DEBERÁN COMPRENDER LOS RESOLUTIVOS Y ACUERDOS APROBADOS POR LOS AYUNTAMIENTOS; B) LAS ACTAS DE SESIONES DE CABILDO, LOS CONTROLES DE ASISTENCIA DE LOS INTEGRANTES DEL AYUNTAMIENTO A LAS SESIONES DE CABILDO Y EL SENTIDO DE VOTACIÓN DE LOS MIEMBROS DEL CABILDO SOBRE LAS INICIATIVAS O ACUERDOS; C) LOS PARTICIPACIONES Y APORTACIONES DERIVADAS DE LA LEY DE COORDINACIÓN FISCAL; Y D) LOS RECURSOS FEDERALES ESTABLECIDOS EN EL TÍTULO SEGUNDO. DEL FEDERALISMO DEL PRESUPUESTO DE EGRESOS DE LA FEDERACIÓN EN SUS CONCEPTOS DE: A. SUBSIDIOS FEDERALES; Y B. RECURSOS DEL RAMO 23. PROVISIONES SALARIALES Y ECONÓMICAS. </w:t>
      </w:r>
      <w:r w:rsidR="0053098E" w:rsidRPr="0088719E">
        <w:rPr>
          <w:rFonts w:ascii="Palatino Linotype" w:hAnsi="Palatino Linotype"/>
          <w:b/>
          <w:i/>
          <w:color w:val="000000"/>
          <w:szCs w:val="22"/>
        </w:rPr>
        <w:t>SOLICITO LA INFORMACIÓN DE ACUERDO AL SISTEMA O SUJETO OBLIGADO ODAPAS ZUMPANGO YA QUE ELLOS TIENEN SESIONES DE CONSEJO Y SU INFORMACIÓN FINANCIERA, LA INFORMACIÓN LA SOLICITO EN FORMATO PDF Y EN FORMATO ABIERTO POR SISTEMA SAIMEX DEL SUJETO OBLIGADO ODAPAS ZUMPANGO DEL PRIMER TRIMESTRE DEL AÑO 2019</w:t>
      </w:r>
      <w:r w:rsidR="007A452B" w:rsidRPr="007A452B">
        <w:rPr>
          <w:rFonts w:ascii="Palatino Linotype" w:hAnsi="Palatino Linotype"/>
          <w:i/>
          <w:color w:val="000000"/>
          <w:szCs w:val="22"/>
        </w:rPr>
        <w:t>.</w:t>
      </w:r>
      <w:r w:rsidRPr="00C17C8B">
        <w:rPr>
          <w:rFonts w:ascii="Palatino Linotype" w:hAnsi="Palatino Linotype"/>
          <w:i/>
          <w:color w:val="000000"/>
          <w:szCs w:val="22"/>
        </w:rPr>
        <w:t>” (Sic.)</w:t>
      </w:r>
    </w:p>
    <w:p w14:paraId="22E0F650" w14:textId="77777777" w:rsidR="002675B0" w:rsidRPr="00C17C8B" w:rsidRDefault="002675B0" w:rsidP="002675B0">
      <w:pPr>
        <w:tabs>
          <w:tab w:val="left" w:pos="4667"/>
        </w:tabs>
        <w:spacing w:line="360" w:lineRule="auto"/>
        <w:ind w:left="567" w:right="539"/>
        <w:jc w:val="both"/>
        <w:rPr>
          <w:rFonts w:ascii="Palatino Linotype" w:hAnsi="Palatino Linotype" w:cs="Tahoma"/>
          <w:bCs/>
          <w:szCs w:val="22"/>
        </w:rPr>
      </w:pPr>
      <w:r w:rsidRPr="00C17C8B">
        <w:rPr>
          <w:rFonts w:ascii="Palatino Linotype" w:hAnsi="Palatino Linotype" w:cs="Tahoma"/>
          <w:b/>
          <w:bCs/>
          <w:szCs w:val="22"/>
        </w:rPr>
        <w:t>MODALIDAD DE ENTREGA</w:t>
      </w:r>
    </w:p>
    <w:p w14:paraId="0F9F1CA9" w14:textId="19BAEC95" w:rsidR="00E01BCE" w:rsidRPr="00F66E83" w:rsidRDefault="002675B0" w:rsidP="00F66E83">
      <w:pPr>
        <w:tabs>
          <w:tab w:val="left" w:pos="4667"/>
        </w:tabs>
        <w:spacing w:line="360" w:lineRule="auto"/>
        <w:ind w:left="567" w:right="539"/>
        <w:jc w:val="both"/>
        <w:rPr>
          <w:rFonts w:ascii="Palatino Linotype" w:hAnsi="Palatino Linotype" w:cs="Tahoma"/>
          <w:bCs/>
          <w:i/>
          <w:szCs w:val="22"/>
        </w:rPr>
      </w:pPr>
      <w:r w:rsidRPr="00C17C8B">
        <w:rPr>
          <w:rFonts w:ascii="Palatino Linotype" w:hAnsi="Palatino Linotype" w:cs="Tahoma"/>
          <w:bCs/>
          <w:i/>
          <w:szCs w:val="22"/>
        </w:rPr>
        <w:t>“A través del SAIMEX”</w:t>
      </w:r>
    </w:p>
    <w:p w14:paraId="706A2B7D" w14:textId="77777777" w:rsidR="00EE3748" w:rsidRDefault="00EE3748" w:rsidP="002675B0">
      <w:pPr>
        <w:autoSpaceDE w:val="0"/>
        <w:autoSpaceDN w:val="0"/>
        <w:adjustRightInd w:val="0"/>
        <w:spacing w:line="360" w:lineRule="auto"/>
        <w:jc w:val="both"/>
        <w:rPr>
          <w:rFonts w:ascii="Palatino Linotype" w:hAnsi="Palatino Linotype" w:cs="Tahoma"/>
          <w:b/>
          <w:sz w:val="22"/>
          <w:szCs w:val="22"/>
        </w:rPr>
      </w:pPr>
    </w:p>
    <w:p w14:paraId="3C74A3A4" w14:textId="1FFCE4D4" w:rsidR="002675B0" w:rsidRPr="00B91F54" w:rsidRDefault="002675B0" w:rsidP="002675B0">
      <w:pPr>
        <w:autoSpaceDE w:val="0"/>
        <w:autoSpaceDN w:val="0"/>
        <w:adjustRightInd w:val="0"/>
        <w:spacing w:line="360" w:lineRule="auto"/>
        <w:jc w:val="both"/>
        <w:rPr>
          <w:rFonts w:ascii="Palatino Linotype" w:hAnsi="Palatino Linotype" w:cs="Tahoma"/>
          <w:b/>
          <w:sz w:val="22"/>
          <w:szCs w:val="22"/>
        </w:rPr>
      </w:pPr>
      <w:r w:rsidRPr="00B91F54">
        <w:rPr>
          <w:rFonts w:ascii="Palatino Linotype" w:hAnsi="Palatino Linotype" w:cs="Tahoma"/>
          <w:b/>
          <w:sz w:val="22"/>
          <w:szCs w:val="22"/>
        </w:rPr>
        <w:lastRenderedPageBreak/>
        <w:t xml:space="preserve">II. </w:t>
      </w:r>
      <w:r w:rsidR="00F0333D">
        <w:rPr>
          <w:rFonts w:ascii="Palatino Linotype" w:hAnsi="Palatino Linotype" w:cs="Tahoma"/>
          <w:b/>
          <w:sz w:val="22"/>
          <w:szCs w:val="22"/>
        </w:rPr>
        <w:t>Respuesta del Sujeto Obligado.</w:t>
      </w:r>
    </w:p>
    <w:p w14:paraId="61B6A3BE" w14:textId="77777777" w:rsidR="002675B0" w:rsidRPr="00B91F54" w:rsidRDefault="002675B0" w:rsidP="002675B0">
      <w:pPr>
        <w:autoSpaceDE w:val="0"/>
        <w:autoSpaceDN w:val="0"/>
        <w:adjustRightInd w:val="0"/>
        <w:spacing w:line="360" w:lineRule="auto"/>
        <w:jc w:val="both"/>
        <w:rPr>
          <w:rFonts w:ascii="Palatino Linotype" w:hAnsi="Palatino Linotype" w:cs="Tahoma"/>
          <w:b/>
          <w:sz w:val="22"/>
          <w:szCs w:val="22"/>
        </w:rPr>
      </w:pPr>
    </w:p>
    <w:p w14:paraId="5B284250" w14:textId="3175A7E5" w:rsidR="0053098E" w:rsidRDefault="00E01BCE" w:rsidP="002675B0">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En fecha </w:t>
      </w:r>
      <w:r w:rsidR="0053098E">
        <w:rPr>
          <w:rFonts w:ascii="Palatino Linotype" w:hAnsi="Palatino Linotype" w:cs="Tahoma"/>
          <w:szCs w:val="22"/>
        </w:rPr>
        <w:t>diez de julio</w:t>
      </w:r>
      <w:r w:rsidR="002675B0" w:rsidRPr="00B91F54">
        <w:rPr>
          <w:rFonts w:ascii="Palatino Linotype" w:hAnsi="Palatino Linotype" w:cs="Tahoma"/>
          <w:szCs w:val="22"/>
        </w:rPr>
        <w:t xml:space="preserve"> de dos mil diecinueve, el Sujeto </w:t>
      </w:r>
      <w:r w:rsidR="00F66E83">
        <w:rPr>
          <w:rFonts w:ascii="Palatino Linotype" w:hAnsi="Palatino Linotype" w:cs="Tahoma"/>
          <w:szCs w:val="22"/>
        </w:rPr>
        <w:t>Obligado dio respuesta</w:t>
      </w:r>
      <w:r w:rsidR="00F0333D">
        <w:rPr>
          <w:rFonts w:ascii="Palatino Linotype" w:hAnsi="Palatino Linotype" w:cs="Tahoma"/>
          <w:szCs w:val="22"/>
        </w:rPr>
        <w:t xml:space="preserve"> </w:t>
      </w:r>
      <w:r w:rsidR="0053098E">
        <w:rPr>
          <w:rFonts w:ascii="Palatino Linotype" w:hAnsi="Palatino Linotype" w:cs="Tahoma"/>
          <w:szCs w:val="22"/>
        </w:rPr>
        <w:t>a la solicitud</w:t>
      </w:r>
      <w:r w:rsidR="00F0333D">
        <w:rPr>
          <w:rFonts w:ascii="Palatino Linotype" w:hAnsi="Palatino Linotype" w:cs="Tahoma"/>
          <w:szCs w:val="22"/>
        </w:rPr>
        <w:t xml:space="preserve"> en</w:t>
      </w:r>
      <w:r w:rsidR="0053098E">
        <w:rPr>
          <w:rFonts w:ascii="Palatino Linotype" w:hAnsi="Palatino Linotype" w:cs="Tahoma"/>
          <w:szCs w:val="22"/>
        </w:rPr>
        <w:t xml:space="preserve"> los siguientes términos:</w:t>
      </w:r>
    </w:p>
    <w:p w14:paraId="2CD059C6" w14:textId="77777777" w:rsidR="0053098E" w:rsidRDefault="0053098E" w:rsidP="002675B0">
      <w:pPr>
        <w:pStyle w:val="Prrafodelista"/>
        <w:tabs>
          <w:tab w:val="left" w:pos="567"/>
        </w:tabs>
        <w:spacing w:line="360" w:lineRule="auto"/>
        <w:ind w:left="0"/>
        <w:contextualSpacing w:val="0"/>
        <w:jc w:val="both"/>
        <w:rPr>
          <w:rFonts w:ascii="Palatino Linotype" w:hAnsi="Palatino Linotype" w:cs="Tahoma"/>
          <w:szCs w:val="22"/>
        </w:rPr>
      </w:pPr>
    </w:p>
    <w:p w14:paraId="67B8623D" w14:textId="731D9675" w:rsidR="0053098E" w:rsidRPr="00283C75" w:rsidRDefault="00283C75" w:rsidP="00283C75">
      <w:pPr>
        <w:pStyle w:val="Prrafodelista"/>
        <w:tabs>
          <w:tab w:val="left" w:pos="567"/>
        </w:tabs>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w:t>
      </w:r>
      <w:r w:rsidR="0053098E" w:rsidRPr="00283C75">
        <w:rPr>
          <w:rFonts w:ascii="Palatino Linotype" w:hAnsi="Palatino Linotype" w:cs="Tahoma"/>
          <w:i/>
          <w:sz w:val="20"/>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30FCB2" w14:textId="77777777" w:rsidR="00283C75" w:rsidRPr="00283C75" w:rsidRDefault="00283C75" w:rsidP="00283C75">
      <w:pPr>
        <w:pStyle w:val="Prrafodelista"/>
        <w:tabs>
          <w:tab w:val="left" w:pos="567"/>
        </w:tabs>
        <w:spacing w:line="360" w:lineRule="auto"/>
        <w:ind w:left="567" w:right="539"/>
        <w:contextualSpacing w:val="0"/>
        <w:jc w:val="both"/>
        <w:rPr>
          <w:rFonts w:ascii="Palatino Linotype" w:hAnsi="Palatino Linotype" w:cs="Tahoma"/>
          <w:i/>
          <w:sz w:val="20"/>
          <w:szCs w:val="22"/>
        </w:rPr>
      </w:pPr>
    </w:p>
    <w:p w14:paraId="4C621512" w14:textId="44A0F2B2" w:rsidR="00283C75" w:rsidRPr="00283C75" w:rsidRDefault="0053098E" w:rsidP="00283C75">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283C75">
        <w:rPr>
          <w:rFonts w:ascii="Palatino Linotype" w:hAnsi="Palatino Linotype" w:cs="Tahoma"/>
          <w:i/>
          <w:sz w:val="20"/>
          <w:szCs w:val="22"/>
        </w:rPr>
        <w:t>información financiera primer trimestre 2019</w:t>
      </w:r>
      <w:r w:rsidR="00283C75">
        <w:rPr>
          <w:rFonts w:ascii="Palatino Linotype" w:hAnsi="Palatino Linotype" w:cs="Tahoma"/>
          <w:i/>
          <w:sz w:val="20"/>
          <w:szCs w:val="22"/>
        </w:rPr>
        <w:t>”</w:t>
      </w:r>
    </w:p>
    <w:p w14:paraId="69CF3C70" w14:textId="77777777" w:rsidR="00283C75" w:rsidRPr="00283C75" w:rsidRDefault="00283C75" w:rsidP="00283C75">
      <w:pPr>
        <w:pStyle w:val="Prrafodelista"/>
        <w:tabs>
          <w:tab w:val="left" w:pos="567"/>
        </w:tabs>
        <w:spacing w:line="360" w:lineRule="auto"/>
        <w:ind w:left="567" w:right="539"/>
        <w:contextualSpacing w:val="0"/>
        <w:jc w:val="both"/>
        <w:rPr>
          <w:rFonts w:ascii="Palatino Linotype" w:hAnsi="Palatino Linotype" w:cs="Tahoma"/>
          <w:i/>
          <w:sz w:val="20"/>
          <w:szCs w:val="22"/>
        </w:rPr>
      </w:pPr>
    </w:p>
    <w:p w14:paraId="17B7A099" w14:textId="71CF1420" w:rsidR="00283C75" w:rsidRDefault="00283C75" w:rsidP="002675B0">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A la respuesta adjunto un archivo en formato pdf, en los siguientes términos:</w:t>
      </w:r>
    </w:p>
    <w:p w14:paraId="684D65A3" w14:textId="77777777" w:rsidR="00F66E83" w:rsidRDefault="00F66E83" w:rsidP="002675B0">
      <w:pPr>
        <w:pStyle w:val="Prrafodelista"/>
        <w:tabs>
          <w:tab w:val="left" w:pos="567"/>
        </w:tabs>
        <w:spacing w:line="360" w:lineRule="auto"/>
        <w:ind w:left="0"/>
        <w:contextualSpacing w:val="0"/>
        <w:jc w:val="both"/>
        <w:rPr>
          <w:rFonts w:ascii="Palatino Linotype" w:hAnsi="Palatino Linotype" w:cs="Tahoma"/>
          <w:szCs w:val="22"/>
        </w:rPr>
      </w:pPr>
    </w:p>
    <w:p w14:paraId="142080A7" w14:textId="05D3A6A3" w:rsidR="00083678" w:rsidRDefault="00F0333D" w:rsidP="00283C75">
      <w:pPr>
        <w:pStyle w:val="Prrafodelista"/>
        <w:numPr>
          <w:ilvl w:val="0"/>
          <w:numId w:val="5"/>
        </w:numPr>
        <w:tabs>
          <w:tab w:val="left" w:pos="567"/>
        </w:tabs>
        <w:spacing w:line="360" w:lineRule="auto"/>
        <w:contextualSpacing w:val="0"/>
        <w:jc w:val="both"/>
        <w:rPr>
          <w:rFonts w:ascii="Palatino Linotype" w:hAnsi="Palatino Linotype" w:cs="Tahoma"/>
          <w:szCs w:val="22"/>
        </w:rPr>
      </w:pPr>
      <w:r>
        <w:rPr>
          <w:rFonts w:ascii="Palatino Linotype" w:hAnsi="Palatino Linotype" w:cs="Tahoma"/>
          <w:b/>
          <w:i/>
          <w:szCs w:val="22"/>
        </w:rPr>
        <w:t>“</w:t>
      </w:r>
      <w:r w:rsidR="00283C75" w:rsidRPr="00283C75">
        <w:rPr>
          <w:rFonts w:ascii="Palatino Linotype" w:hAnsi="Palatino Linotype" w:cs="Tahoma"/>
          <w:b/>
          <w:i/>
          <w:szCs w:val="22"/>
        </w:rPr>
        <w:t>INFORMACIÓN FINANCIERA.pdf</w:t>
      </w:r>
      <w:r w:rsidR="00F66E83">
        <w:rPr>
          <w:rFonts w:ascii="Palatino Linotype" w:hAnsi="Palatino Linotype" w:cs="Tahoma"/>
          <w:b/>
          <w:i/>
          <w:szCs w:val="22"/>
        </w:rPr>
        <w:t xml:space="preserve">”: </w:t>
      </w:r>
      <w:r w:rsidR="00F66E83">
        <w:rPr>
          <w:rFonts w:ascii="Palatino Linotype" w:hAnsi="Palatino Linotype" w:cs="Tahoma"/>
          <w:szCs w:val="22"/>
        </w:rPr>
        <w:t xml:space="preserve"> </w:t>
      </w:r>
      <w:r w:rsidR="00283C75">
        <w:rPr>
          <w:rFonts w:ascii="Palatino Linotype" w:hAnsi="Palatino Linotype" w:cs="Tahoma"/>
          <w:szCs w:val="22"/>
        </w:rPr>
        <w:t>contiene quince fojas en las que se muestran los siguientes:</w:t>
      </w:r>
    </w:p>
    <w:p w14:paraId="55C75DBD" w14:textId="77777777" w:rsidR="00091F33" w:rsidRDefault="00091F33" w:rsidP="00091F33">
      <w:pPr>
        <w:pStyle w:val="Prrafodelista"/>
        <w:tabs>
          <w:tab w:val="left" w:pos="567"/>
        </w:tabs>
        <w:spacing w:line="360" w:lineRule="auto"/>
        <w:contextualSpacing w:val="0"/>
        <w:jc w:val="both"/>
        <w:rPr>
          <w:rFonts w:ascii="Palatino Linotype" w:hAnsi="Palatino Linotype" w:cs="Tahoma"/>
          <w:szCs w:val="22"/>
        </w:rPr>
      </w:pPr>
    </w:p>
    <w:p w14:paraId="65D880DD" w14:textId="6ABB200A" w:rsidR="00283C75" w:rsidRPr="00283C75" w:rsidRDefault="00283C75" w:rsidP="00283C75">
      <w:pPr>
        <w:pStyle w:val="Prrafodelista"/>
        <w:numPr>
          <w:ilvl w:val="1"/>
          <w:numId w:val="5"/>
        </w:numPr>
        <w:tabs>
          <w:tab w:val="left" w:pos="567"/>
        </w:tabs>
        <w:spacing w:line="360" w:lineRule="auto"/>
        <w:contextualSpacing w:val="0"/>
        <w:jc w:val="both"/>
        <w:rPr>
          <w:rFonts w:ascii="Palatino Linotype" w:hAnsi="Palatino Linotype" w:cs="Tahoma"/>
          <w:szCs w:val="22"/>
        </w:rPr>
      </w:pPr>
      <w:r w:rsidRPr="00283C75">
        <w:rPr>
          <w:rFonts w:ascii="Palatino Linotype" w:hAnsi="Palatino Linotype" w:cs="Tahoma"/>
          <w:szCs w:val="22"/>
        </w:rPr>
        <w:t>Estado de Situación Financiera al 31 de marzo de 2019</w:t>
      </w:r>
      <w:r>
        <w:rPr>
          <w:rFonts w:ascii="Palatino Linotype" w:hAnsi="Palatino Linotype" w:cs="Tahoma"/>
          <w:szCs w:val="22"/>
        </w:rPr>
        <w:t xml:space="preserve"> (9 fojas)</w:t>
      </w:r>
    </w:p>
    <w:p w14:paraId="2A7D4CE0" w14:textId="77777777" w:rsidR="00091F33" w:rsidRDefault="00091F33" w:rsidP="00091F33">
      <w:pPr>
        <w:pStyle w:val="Prrafodelista"/>
        <w:tabs>
          <w:tab w:val="left" w:pos="567"/>
        </w:tabs>
        <w:spacing w:line="360" w:lineRule="auto"/>
        <w:ind w:left="1440"/>
        <w:contextualSpacing w:val="0"/>
        <w:jc w:val="both"/>
        <w:rPr>
          <w:rFonts w:ascii="Palatino Linotype" w:hAnsi="Palatino Linotype" w:cs="Tahoma"/>
          <w:szCs w:val="22"/>
        </w:rPr>
      </w:pPr>
    </w:p>
    <w:p w14:paraId="4071DB77" w14:textId="6CFF8511" w:rsidR="00283C75" w:rsidRDefault="00283C75" w:rsidP="00283C75">
      <w:pPr>
        <w:pStyle w:val="Prrafodelista"/>
        <w:numPr>
          <w:ilvl w:val="1"/>
          <w:numId w:val="5"/>
        </w:numPr>
        <w:tabs>
          <w:tab w:val="left" w:pos="567"/>
        </w:tabs>
        <w:spacing w:line="360" w:lineRule="auto"/>
        <w:contextualSpacing w:val="0"/>
        <w:jc w:val="both"/>
        <w:rPr>
          <w:rFonts w:ascii="Palatino Linotype" w:hAnsi="Palatino Linotype" w:cs="Tahoma"/>
          <w:szCs w:val="22"/>
        </w:rPr>
      </w:pPr>
      <w:r>
        <w:rPr>
          <w:rFonts w:ascii="Palatino Linotype" w:hAnsi="Palatino Linotype" w:cs="Tahoma"/>
          <w:szCs w:val="22"/>
        </w:rPr>
        <w:t>Balanza de comprobación al 31 de marzo 2019 (2 fojas)</w:t>
      </w:r>
    </w:p>
    <w:p w14:paraId="23FAF9BB" w14:textId="77777777" w:rsidR="00091F33" w:rsidRDefault="00091F33" w:rsidP="00091F33">
      <w:pPr>
        <w:pStyle w:val="Prrafodelista"/>
        <w:tabs>
          <w:tab w:val="left" w:pos="567"/>
        </w:tabs>
        <w:spacing w:line="360" w:lineRule="auto"/>
        <w:ind w:left="1440"/>
        <w:contextualSpacing w:val="0"/>
        <w:jc w:val="both"/>
        <w:rPr>
          <w:rFonts w:ascii="Palatino Linotype" w:hAnsi="Palatino Linotype" w:cs="Tahoma"/>
          <w:szCs w:val="22"/>
        </w:rPr>
      </w:pPr>
    </w:p>
    <w:p w14:paraId="21A0E180" w14:textId="6714A435" w:rsidR="00283C75" w:rsidRDefault="00283C75" w:rsidP="00283C75">
      <w:pPr>
        <w:pStyle w:val="Prrafodelista"/>
        <w:numPr>
          <w:ilvl w:val="1"/>
          <w:numId w:val="5"/>
        </w:numPr>
        <w:tabs>
          <w:tab w:val="left" w:pos="567"/>
        </w:tabs>
        <w:spacing w:line="360" w:lineRule="auto"/>
        <w:contextualSpacing w:val="0"/>
        <w:jc w:val="both"/>
        <w:rPr>
          <w:rFonts w:ascii="Palatino Linotype" w:hAnsi="Palatino Linotype" w:cs="Tahoma"/>
          <w:szCs w:val="22"/>
        </w:rPr>
      </w:pPr>
      <w:r>
        <w:rPr>
          <w:rFonts w:ascii="Palatino Linotype" w:hAnsi="Palatino Linotype" w:cs="Tahoma"/>
          <w:szCs w:val="22"/>
        </w:rPr>
        <w:t>3 formatos distintos del Estado de actividades del 1 de enero al 31 de marzo 2019 (2 fojas)</w:t>
      </w:r>
    </w:p>
    <w:p w14:paraId="6E4B31EE" w14:textId="77777777" w:rsidR="00091F33" w:rsidRDefault="00091F33" w:rsidP="00091F33">
      <w:pPr>
        <w:pStyle w:val="Prrafodelista"/>
        <w:tabs>
          <w:tab w:val="left" w:pos="567"/>
        </w:tabs>
        <w:spacing w:line="360" w:lineRule="auto"/>
        <w:contextualSpacing w:val="0"/>
        <w:jc w:val="both"/>
        <w:rPr>
          <w:rFonts w:ascii="Palatino Linotype" w:hAnsi="Palatino Linotype" w:cs="Tahoma"/>
          <w:szCs w:val="22"/>
        </w:rPr>
      </w:pPr>
    </w:p>
    <w:p w14:paraId="107AEC72" w14:textId="5EC397EA" w:rsidR="00283C75" w:rsidRDefault="00283C75" w:rsidP="00283C75">
      <w:pPr>
        <w:pStyle w:val="Prrafodelista"/>
        <w:numPr>
          <w:ilvl w:val="1"/>
          <w:numId w:val="5"/>
        </w:numPr>
        <w:tabs>
          <w:tab w:val="left" w:pos="567"/>
        </w:tabs>
        <w:spacing w:line="360" w:lineRule="auto"/>
        <w:contextualSpacing w:val="0"/>
        <w:jc w:val="both"/>
        <w:rPr>
          <w:rFonts w:ascii="Palatino Linotype" w:hAnsi="Palatino Linotype" w:cs="Tahoma"/>
          <w:szCs w:val="22"/>
        </w:rPr>
      </w:pPr>
      <w:r>
        <w:rPr>
          <w:rFonts w:ascii="Palatino Linotype" w:hAnsi="Palatino Linotype" w:cs="Tahoma"/>
          <w:szCs w:val="22"/>
        </w:rPr>
        <w:t>Disponibilidad de Flujo de Efectivo al 31 de marzo de 2019</w:t>
      </w:r>
    </w:p>
    <w:p w14:paraId="7736ACBA" w14:textId="77777777" w:rsidR="002675B0" w:rsidRPr="00B91F54" w:rsidRDefault="002675B0" w:rsidP="002675B0">
      <w:pPr>
        <w:autoSpaceDE w:val="0"/>
        <w:autoSpaceDN w:val="0"/>
        <w:adjustRightInd w:val="0"/>
        <w:spacing w:line="360" w:lineRule="auto"/>
        <w:jc w:val="both"/>
        <w:rPr>
          <w:rFonts w:ascii="Palatino Linotype" w:hAnsi="Palatino Linotype" w:cs="Tahoma"/>
          <w:b/>
          <w:sz w:val="22"/>
          <w:szCs w:val="22"/>
        </w:rPr>
      </w:pPr>
      <w:r w:rsidRPr="00B91F54">
        <w:rPr>
          <w:rFonts w:ascii="Palatino Linotype" w:hAnsi="Palatino Linotype" w:cs="Tahoma"/>
          <w:b/>
          <w:sz w:val="22"/>
          <w:szCs w:val="22"/>
        </w:rPr>
        <w:lastRenderedPageBreak/>
        <w:t xml:space="preserve">III. Interposición del Recurso de Revisión. </w:t>
      </w:r>
    </w:p>
    <w:p w14:paraId="7096F238" w14:textId="77777777" w:rsidR="006861D2" w:rsidRDefault="006861D2" w:rsidP="006861D2">
      <w:pPr>
        <w:tabs>
          <w:tab w:val="left" w:pos="3122"/>
          <w:tab w:val="right" w:pos="8838"/>
        </w:tabs>
        <w:spacing w:line="360" w:lineRule="auto"/>
        <w:ind w:left="-74"/>
        <w:jc w:val="both"/>
        <w:rPr>
          <w:rFonts w:ascii="Palatino Linotype" w:hAnsi="Palatino Linotype" w:cs="Tahoma"/>
          <w:sz w:val="22"/>
          <w:szCs w:val="22"/>
        </w:rPr>
      </w:pPr>
    </w:p>
    <w:p w14:paraId="70FCFF14" w14:textId="29F935E1" w:rsidR="006861D2" w:rsidRDefault="006861D2" w:rsidP="006861D2">
      <w:pPr>
        <w:tabs>
          <w:tab w:val="left" w:pos="3122"/>
          <w:tab w:val="right" w:pos="8838"/>
        </w:tabs>
        <w:spacing w:line="360" w:lineRule="auto"/>
        <w:ind w:left="-74"/>
        <w:jc w:val="both"/>
        <w:rPr>
          <w:rFonts w:ascii="Palatino Linotype" w:eastAsia="Calibri" w:hAnsi="Palatino Linotype" w:cs="Tahoma"/>
          <w:sz w:val="22"/>
          <w:szCs w:val="22"/>
          <w:lang w:eastAsia="en-US"/>
        </w:rPr>
      </w:pPr>
      <w:r>
        <w:rPr>
          <w:rFonts w:ascii="Palatino Linotype" w:hAnsi="Palatino Linotype" w:cs="Tahoma"/>
          <w:sz w:val="22"/>
          <w:szCs w:val="22"/>
        </w:rPr>
        <w:t xml:space="preserve">Con fecha doce de julio de dos mil diecinueve, se recibió en este Instituto, a través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xml:space="preserve">, Recurso de Revisión interpuesto por el </w:t>
      </w:r>
      <w:r>
        <w:rPr>
          <w:rFonts w:ascii="Palatino Linotype" w:hAnsi="Palatino Linotype" w:cs="Tahoma"/>
          <w:b/>
          <w:sz w:val="22"/>
          <w:szCs w:val="22"/>
        </w:rPr>
        <w:t>Recurrente</w:t>
      </w:r>
      <w:r>
        <w:rPr>
          <w:rFonts w:ascii="Palatino Linotype" w:hAnsi="Palatino Linotype" w:cs="Tahoma"/>
          <w:sz w:val="22"/>
          <w:szCs w:val="22"/>
        </w:rPr>
        <w:t xml:space="preserve">, en contra de la respuesta emitida por el </w:t>
      </w:r>
      <w:r>
        <w:rPr>
          <w:rFonts w:ascii="Palatino Linotype" w:hAnsi="Palatino Linotype" w:cs="Tahoma"/>
          <w:b/>
          <w:sz w:val="22"/>
          <w:szCs w:val="22"/>
        </w:rPr>
        <w:t>Sujeto Obligado</w:t>
      </w:r>
      <w:r>
        <w:rPr>
          <w:rFonts w:ascii="Palatino Linotype" w:hAnsi="Palatino Linotype" w:cs="Tahoma"/>
          <w:sz w:val="22"/>
          <w:szCs w:val="22"/>
        </w:rPr>
        <w:t xml:space="preserve"> a la solicitud de información, en los siguientes términos:</w:t>
      </w:r>
    </w:p>
    <w:p w14:paraId="34D2895E" w14:textId="77777777" w:rsidR="006861D2" w:rsidRDefault="006861D2" w:rsidP="006861D2">
      <w:pPr>
        <w:tabs>
          <w:tab w:val="left" w:pos="4667"/>
        </w:tabs>
        <w:spacing w:line="360" w:lineRule="auto"/>
        <w:ind w:left="567"/>
        <w:jc w:val="both"/>
        <w:rPr>
          <w:rFonts w:ascii="Palatino Linotype" w:hAnsi="Palatino Linotype" w:cs="Tahoma"/>
          <w:b/>
          <w:bCs/>
          <w:i/>
          <w:sz w:val="22"/>
          <w:szCs w:val="22"/>
        </w:rPr>
      </w:pPr>
    </w:p>
    <w:p w14:paraId="0BECB298" w14:textId="77777777" w:rsidR="006861D2" w:rsidRPr="00E7533F" w:rsidRDefault="006861D2" w:rsidP="006861D2">
      <w:pPr>
        <w:tabs>
          <w:tab w:val="left" w:pos="4667"/>
        </w:tabs>
        <w:spacing w:line="360" w:lineRule="auto"/>
        <w:ind w:left="567" w:right="539"/>
        <w:jc w:val="both"/>
        <w:rPr>
          <w:rFonts w:ascii="Palatino Linotype" w:hAnsi="Palatino Linotype" w:cs="Tahoma"/>
          <w:bCs/>
          <w:sz w:val="22"/>
          <w:szCs w:val="22"/>
        </w:rPr>
      </w:pPr>
      <w:r w:rsidRPr="00E7533F">
        <w:rPr>
          <w:rFonts w:ascii="Palatino Linotype" w:hAnsi="Palatino Linotype" w:cs="Tahoma"/>
          <w:b/>
          <w:bCs/>
          <w:sz w:val="22"/>
          <w:szCs w:val="22"/>
        </w:rPr>
        <w:t>ACTO IMPUGNADO</w:t>
      </w:r>
    </w:p>
    <w:p w14:paraId="128C23B9" w14:textId="3D63254D" w:rsidR="006861D2" w:rsidRDefault="006861D2" w:rsidP="006861D2">
      <w:pPr>
        <w:autoSpaceDE w:val="0"/>
        <w:autoSpaceDN w:val="0"/>
        <w:adjustRightInd w:val="0"/>
        <w:spacing w:line="360" w:lineRule="auto"/>
        <w:ind w:left="567" w:right="539"/>
        <w:jc w:val="both"/>
        <w:rPr>
          <w:rFonts w:ascii="Palatino Linotype" w:hAnsi="Palatino Linotype" w:cs="Tahoma"/>
          <w:i/>
        </w:rPr>
      </w:pPr>
      <w:r>
        <w:rPr>
          <w:rFonts w:ascii="Palatino Linotype" w:hAnsi="Palatino Linotype" w:cs="Tahoma"/>
          <w:i/>
        </w:rPr>
        <w:t>“</w:t>
      </w:r>
      <w:r w:rsidRPr="006861D2">
        <w:rPr>
          <w:rFonts w:ascii="Palatino Linotype" w:hAnsi="Palatino Linotype"/>
          <w:i/>
        </w:rPr>
        <w:t>FALTA DE INFORMACIÓN SOLICITADA YA QUE FALTA ENTREGAR LAS ACTAS DE SESIONES DE CONSEJO COMO LO SOLICITE AL PRIMER TRIMESTRE DEL AÑO 2019 ASI COMO FALTA LA INFORMACIÓN EN DATOS ABIERTOS COMO LO SOLICITE</w:t>
      </w:r>
      <w:r>
        <w:rPr>
          <w:rFonts w:ascii="Palatino Linotype" w:hAnsi="Palatino Linotype"/>
          <w:i/>
        </w:rPr>
        <w:t>.</w:t>
      </w:r>
      <w:r>
        <w:rPr>
          <w:rFonts w:ascii="Palatino Linotype" w:hAnsi="Palatino Linotype" w:cs="Tahoma"/>
          <w:i/>
        </w:rPr>
        <w:t>” (Sic.)</w:t>
      </w:r>
    </w:p>
    <w:p w14:paraId="25433405" w14:textId="77777777" w:rsidR="006861D2" w:rsidRPr="00E7533F" w:rsidRDefault="006861D2" w:rsidP="006861D2">
      <w:pPr>
        <w:autoSpaceDE w:val="0"/>
        <w:autoSpaceDN w:val="0"/>
        <w:adjustRightInd w:val="0"/>
        <w:spacing w:line="360" w:lineRule="auto"/>
        <w:ind w:left="567" w:right="539"/>
        <w:jc w:val="both"/>
        <w:rPr>
          <w:rFonts w:ascii="Palatino Linotype" w:hAnsi="Palatino Linotype" w:cs="Tahoma"/>
          <w:sz w:val="22"/>
          <w:szCs w:val="22"/>
        </w:rPr>
      </w:pPr>
    </w:p>
    <w:p w14:paraId="1E2F660E" w14:textId="77777777" w:rsidR="006861D2" w:rsidRPr="00E7533F" w:rsidRDefault="006861D2" w:rsidP="006861D2">
      <w:pPr>
        <w:autoSpaceDE w:val="0"/>
        <w:autoSpaceDN w:val="0"/>
        <w:adjustRightInd w:val="0"/>
        <w:spacing w:line="360" w:lineRule="auto"/>
        <w:ind w:left="567" w:right="539"/>
        <w:jc w:val="both"/>
        <w:rPr>
          <w:rFonts w:ascii="Palatino Linotype" w:hAnsi="Palatino Linotype" w:cs="Tahoma"/>
          <w:b/>
          <w:sz w:val="22"/>
          <w:szCs w:val="22"/>
        </w:rPr>
      </w:pPr>
      <w:r w:rsidRPr="00E7533F">
        <w:rPr>
          <w:rFonts w:ascii="Palatino Linotype" w:hAnsi="Palatino Linotype" w:cs="Tahoma"/>
          <w:b/>
          <w:sz w:val="22"/>
          <w:szCs w:val="22"/>
        </w:rPr>
        <w:t>RAZONES O MOTIVOS DE LA INCONFORMIDAD</w:t>
      </w:r>
    </w:p>
    <w:p w14:paraId="1B6AF071" w14:textId="1A2B7F71" w:rsidR="006861D2" w:rsidRDefault="006861D2" w:rsidP="006861D2">
      <w:pPr>
        <w:autoSpaceDE w:val="0"/>
        <w:autoSpaceDN w:val="0"/>
        <w:adjustRightInd w:val="0"/>
        <w:spacing w:line="360" w:lineRule="auto"/>
        <w:ind w:left="567" w:right="539"/>
        <w:jc w:val="both"/>
        <w:rPr>
          <w:rFonts w:ascii="Palatino Linotype" w:hAnsi="Palatino Linotype" w:cs="Tahoma"/>
          <w:i/>
        </w:rPr>
      </w:pPr>
      <w:r>
        <w:rPr>
          <w:rFonts w:ascii="Palatino Linotype" w:hAnsi="Palatino Linotype" w:cs="Tahoma"/>
          <w:i/>
        </w:rPr>
        <w:t>“</w:t>
      </w:r>
      <w:r w:rsidRPr="006861D2">
        <w:rPr>
          <w:rFonts w:ascii="Palatino Linotype" w:hAnsi="Palatino Linotype"/>
          <w:i/>
        </w:rPr>
        <w:t>FALTA DE INFORMACIÓN SOLICITADA YA QUE FALTA ENTREGAR LAS ACTAS DE SESIONES DE CONSEJO COMO LO SOLICITE AL PRIMER TRIMESTRE DEL AÑO 2019 ASI COMO FALTA LA INFORMACIÓN EN DATOS ABIERTOS COMO LO SOLICITE</w:t>
      </w:r>
      <w:r>
        <w:rPr>
          <w:rFonts w:ascii="Palatino Linotype" w:hAnsi="Palatino Linotype"/>
          <w:i/>
        </w:rPr>
        <w:t>.</w:t>
      </w:r>
      <w:r>
        <w:rPr>
          <w:rFonts w:ascii="Palatino Linotype" w:hAnsi="Palatino Linotype" w:cs="Tahoma"/>
          <w:i/>
        </w:rPr>
        <w:t>” (Sic.)</w:t>
      </w:r>
    </w:p>
    <w:p w14:paraId="1E746051" w14:textId="77777777" w:rsidR="002675B0" w:rsidRPr="00B91F54" w:rsidRDefault="002675B0" w:rsidP="002675B0">
      <w:pPr>
        <w:tabs>
          <w:tab w:val="left" w:pos="4667"/>
        </w:tabs>
        <w:spacing w:line="360" w:lineRule="auto"/>
        <w:jc w:val="both"/>
        <w:rPr>
          <w:rFonts w:ascii="Palatino Linotype" w:hAnsi="Palatino Linotype" w:cs="Tahoma"/>
          <w:bCs/>
          <w:sz w:val="22"/>
          <w:szCs w:val="22"/>
        </w:rPr>
      </w:pPr>
    </w:p>
    <w:p w14:paraId="639E6C88" w14:textId="77777777" w:rsidR="00F2753F" w:rsidRPr="00B91F54" w:rsidRDefault="00F2753F" w:rsidP="00F2753F">
      <w:pPr>
        <w:spacing w:line="360" w:lineRule="auto"/>
        <w:jc w:val="both"/>
        <w:rPr>
          <w:rFonts w:ascii="Palatino Linotype" w:eastAsia="Batang" w:hAnsi="Palatino Linotype" w:cs="Tahoma"/>
          <w:b/>
          <w:bCs/>
          <w:sz w:val="22"/>
          <w:szCs w:val="22"/>
        </w:rPr>
      </w:pPr>
      <w:r w:rsidRPr="00B91F54">
        <w:rPr>
          <w:rFonts w:ascii="Palatino Linotype" w:hAnsi="Palatino Linotype" w:cs="Tahoma"/>
          <w:b/>
          <w:sz w:val="22"/>
          <w:szCs w:val="22"/>
        </w:rPr>
        <w:t xml:space="preserve">IV. </w:t>
      </w:r>
      <w:r w:rsidRPr="00B91F54">
        <w:rPr>
          <w:rFonts w:ascii="Palatino Linotype" w:eastAsia="Batang" w:hAnsi="Palatino Linotype" w:cs="Tahoma"/>
          <w:b/>
          <w:bCs/>
          <w:sz w:val="22"/>
          <w:szCs w:val="22"/>
        </w:rPr>
        <w:t>Trámite del Recurso de Revisión ante el Instituto.</w:t>
      </w:r>
    </w:p>
    <w:p w14:paraId="4FB677EB" w14:textId="77777777" w:rsidR="00F2753F" w:rsidRPr="00B91F54" w:rsidRDefault="00F2753F" w:rsidP="00F2753F">
      <w:pPr>
        <w:spacing w:line="360" w:lineRule="auto"/>
        <w:ind w:firstLine="708"/>
        <w:jc w:val="both"/>
        <w:rPr>
          <w:rFonts w:ascii="Palatino Linotype" w:eastAsia="Batang" w:hAnsi="Palatino Linotype" w:cs="Tahoma"/>
          <w:b/>
          <w:bCs/>
          <w:sz w:val="22"/>
          <w:szCs w:val="22"/>
        </w:rPr>
      </w:pPr>
    </w:p>
    <w:p w14:paraId="26235C66" w14:textId="77777777" w:rsidR="00F2753F" w:rsidRPr="00B91F54" w:rsidRDefault="00F2753F" w:rsidP="00F2753F">
      <w:pPr>
        <w:spacing w:line="360" w:lineRule="auto"/>
        <w:jc w:val="both"/>
        <w:rPr>
          <w:rFonts w:ascii="Palatino Linotype" w:eastAsia="Batang" w:hAnsi="Palatino Linotype" w:cs="Tahoma"/>
          <w:b/>
          <w:bCs/>
          <w:sz w:val="22"/>
          <w:szCs w:val="22"/>
        </w:rPr>
      </w:pPr>
      <w:r w:rsidRPr="00B91F54">
        <w:rPr>
          <w:rFonts w:ascii="Palatino Linotype" w:eastAsia="Batang" w:hAnsi="Palatino Linotype" w:cs="Tahoma"/>
          <w:b/>
          <w:bCs/>
          <w:sz w:val="22"/>
          <w:szCs w:val="22"/>
        </w:rPr>
        <w:t xml:space="preserve">a) Turno del Recurso de Revisión. </w:t>
      </w:r>
    </w:p>
    <w:p w14:paraId="359C695B" w14:textId="77777777" w:rsidR="00F2753F" w:rsidRPr="00B91F54" w:rsidRDefault="00F2753F" w:rsidP="00F2753F">
      <w:pPr>
        <w:spacing w:line="360" w:lineRule="auto"/>
        <w:jc w:val="both"/>
        <w:rPr>
          <w:rFonts w:ascii="Palatino Linotype" w:eastAsia="Batang" w:hAnsi="Palatino Linotype" w:cs="Tahoma"/>
          <w:bCs/>
          <w:sz w:val="22"/>
          <w:szCs w:val="22"/>
        </w:rPr>
      </w:pPr>
    </w:p>
    <w:p w14:paraId="270B55CA" w14:textId="3AC032D3" w:rsidR="006861D2" w:rsidRDefault="006861D2" w:rsidP="006861D2">
      <w:pPr>
        <w:spacing w:line="360" w:lineRule="auto"/>
        <w:jc w:val="both"/>
        <w:rPr>
          <w:rFonts w:ascii="Palatino Linotype" w:eastAsia="Batang" w:hAnsi="Palatino Linotype" w:cs="Tahoma"/>
          <w:bCs/>
          <w:sz w:val="22"/>
          <w:szCs w:val="22"/>
        </w:rPr>
      </w:pPr>
      <w:r>
        <w:rPr>
          <w:rFonts w:ascii="Palatino Linotype" w:eastAsia="Batang" w:hAnsi="Palatino Linotype" w:cs="Tahoma"/>
          <w:bCs/>
          <w:sz w:val="22"/>
          <w:szCs w:val="22"/>
        </w:rPr>
        <w:t xml:space="preserve">El doce de julio de dos mil diecinueve, el </w:t>
      </w:r>
      <w:r>
        <w:rPr>
          <w:rFonts w:ascii="Palatino Linotype" w:hAnsi="Palatino Linotype" w:cs="Tahoma"/>
          <w:sz w:val="22"/>
          <w:szCs w:val="22"/>
          <w:lang w:val="es-ES"/>
        </w:rPr>
        <w:t>Sistema de Acceso a la Información Mexiquense (SAIMEX),</w:t>
      </w:r>
      <w:r>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06226/INFOEM/IP/RR/2019</w:t>
      </w:r>
      <w:r>
        <w:rPr>
          <w:rFonts w:ascii="Palatino Linotype" w:eastAsia="Batang" w:hAnsi="Palatino Linotype" w:cs="Tahoma"/>
          <w:bCs/>
          <w:sz w:val="22"/>
          <w:szCs w:val="22"/>
        </w:rPr>
        <w:t xml:space="preserve">, al medio de </w:t>
      </w:r>
      <w:r>
        <w:rPr>
          <w:rFonts w:ascii="Palatino Linotype" w:eastAsia="Batang" w:hAnsi="Palatino Linotype" w:cs="Tahoma"/>
          <w:bCs/>
          <w:sz w:val="22"/>
          <w:szCs w:val="22"/>
        </w:rPr>
        <w:lastRenderedPageBreak/>
        <w:t xml:space="preserve">impugnación que nos ocupa, con base en el sistema aprobado por el Pleno de este Órgano Garante y lo turnó al </w:t>
      </w:r>
      <w:r>
        <w:rPr>
          <w:rFonts w:ascii="Palatino Linotype" w:eastAsia="Batang" w:hAnsi="Palatino Linotype" w:cs="Tahoma"/>
          <w:b/>
          <w:bCs/>
          <w:sz w:val="22"/>
          <w:szCs w:val="22"/>
        </w:rPr>
        <w:t>Comisionado Ponente Luis Gustavo Parra Noriega</w:t>
      </w:r>
      <w:r>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856880B" w14:textId="77777777" w:rsidR="00394616" w:rsidRPr="00B91F54" w:rsidRDefault="00394616" w:rsidP="00F2753F">
      <w:pPr>
        <w:spacing w:line="360" w:lineRule="auto"/>
        <w:jc w:val="both"/>
        <w:rPr>
          <w:rFonts w:ascii="Palatino Linotype" w:eastAsia="Batang" w:hAnsi="Palatino Linotype" w:cs="Tahoma"/>
          <w:b/>
          <w:bCs/>
          <w:sz w:val="22"/>
          <w:szCs w:val="22"/>
        </w:rPr>
      </w:pPr>
    </w:p>
    <w:p w14:paraId="4044F87D" w14:textId="77777777" w:rsidR="00F2753F" w:rsidRPr="00B91F54" w:rsidRDefault="00F2753F" w:rsidP="00F2753F">
      <w:pPr>
        <w:spacing w:line="360" w:lineRule="auto"/>
        <w:jc w:val="both"/>
        <w:rPr>
          <w:rFonts w:ascii="Palatino Linotype" w:eastAsia="Batang" w:hAnsi="Palatino Linotype" w:cs="Tahoma"/>
          <w:b/>
          <w:bCs/>
          <w:sz w:val="22"/>
          <w:szCs w:val="22"/>
          <w:lang w:val="es-ES_tradnl"/>
        </w:rPr>
      </w:pPr>
      <w:r w:rsidRPr="00B91F54">
        <w:rPr>
          <w:rFonts w:ascii="Palatino Linotype" w:eastAsia="Batang" w:hAnsi="Palatino Linotype" w:cs="Tahoma"/>
          <w:b/>
          <w:bCs/>
          <w:sz w:val="22"/>
          <w:szCs w:val="22"/>
        </w:rPr>
        <w:t>b) Admisión del Recurso de Revisión</w:t>
      </w:r>
      <w:r w:rsidRPr="00B91F54">
        <w:rPr>
          <w:rFonts w:ascii="Palatino Linotype" w:eastAsia="Batang" w:hAnsi="Palatino Linotype" w:cs="Tahoma"/>
          <w:b/>
          <w:bCs/>
          <w:sz w:val="22"/>
          <w:szCs w:val="22"/>
          <w:lang w:val="es-ES_tradnl"/>
        </w:rPr>
        <w:t xml:space="preserve">. </w:t>
      </w:r>
    </w:p>
    <w:p w14:paraId="30FD9ECA" w14:textId="77777777" w:rsidR="00F2753F" w:rsidRPr="00B91F54" w:rsidRDefault="00F2753F" w:rsidP="00F2753F">
      <w:pPr>
        <w:spacing w:line="360" w:lineRule="auto"/>
        <w:jc w:val="both"/>
        <w:rPr>
          <w:rFonts w:ascii="Palatino Linotype" w:eastAsia="Batang" w:hAnsi="Palatino Linotype" w:cs="Tahoma"/>
          <w:b/>
          <w:bCs/>
          <w:sz w:val="22"/>
          <w:szCs w:val="22"/>
          <w:lang w:val="es-ES_tradnl"/>
        </w:rPr>
      </w:pPr>
    </w:p>
    <w:p w14:paraId="0CC17AE3" w14:textId="418E1EC5" w:rsidR="00F2753F" w:rsidRPr="00B91F54" w:rsidRDefault="00F2753F" w:rsidP="00F2753F">
      <w:pPr>
        <w:spacing w:line="360" w:lineRule="auto"/>
        <w:jc w:val="both"/>
        <w:rPr>
          <w:rFonts w:ascii="Palatino Linotype" w:hAnsi="Palatino Linotype" w:cs="Tahoma"/>
          <w:bCs/>
          <w:sz w:val="22"/>
          <w:szCs w:val="22"/>
        </w:rPr>
      </w:pPr>
      <w:r w:rsidRPr="00B91F54">
        <w:rPr>
          <w:rFonts w:ascii="Palatino Linotype" w:eastAsia="Batang" w:hAnsi="Palatino Linotype" w:cs="Tahoma"/>
          <w:bCs/>
          <w:sz w:val="22"/>
          <w:szCs w:val="22"/>
          <w:lang w:val="es-ES_tradnl"/>
        </w:rPr>
        <w:t xml:space="preserve">El </w:t>
      </w:r>
      <w:r w:rsidR="006861D2">
        <w:rPr>
          <w:rFonts w:ascii="Palatino Linotype" w:eastAsia="Batang" w:hAnsi="Palatino Linotype" w:cs="Tahoma"/>
          <w:bCs/>
          <w:sz w:val="22"/>
          <w:szCs w:val="22"/>
          <w:lang w:val="es-ES_tradnl"/>
        </w:rPr>
        <w:t>primero de agosto</w:t>
      </w:r>
      <w:r>
        <w:rPr>
          <w:rFonts w:ascii="Palatino Linotype" w:eastAsia="Batang" w:hAnsi="Palatino Linotype" w:cs="Tahoma"/>
          <w:bCs/>
          <w:sz w:val="22"/>
          <w:szCs w:val="22"/>
          <w:lang w:val="es-ES_tradnl"/>
        </w:rPr>
        <w:t xml:space="preserve"> de dos mil diecinueve</w:t>
      </w:r>
      <w:r w:rsidRPr="00B91F54">
        <w:rPr>
          <w:rFonts w:ascii="Palatino Linotype" w:eastAsia="Batang" w:hAnsi="Palatino Linotype" w:cs="Tahoma"/>
          <w:bCs/>
          <w:sz w:val="22"/>
          <w:szCs w:val="22"/>
          <w:lang w:val="es-ES_tradnl"/>
        </w:rPr>
        <w:t xml:space="preserve">, </w:t>
      </w:r>
      <w:r w:rsidRPr="00B91F54">
        <w:rPr>
          <w:rFonts w:ascii="Palatino Linotype" w:hAnsi="Palatino Linotype" w:cs="Tahoma"/>
          <w:sz w:val="22"/>
          <w:szCs w:val="22"/>
        </w:rPr>
        <w:t>se</w:t>
      </w:r>
      <w:r w:rsidRPr="00B91F54">
        <w:rPr>
          <w:rFonts w:ascii="Palatino Linotype" w:eastAsia="Calibri" w:hAnsi="Palatino Linotype" w:cs="Tahoma"/>
          <w:sz w:val="22"/>
          <w:szCs w:val="22"/>
          <w:lang w:eastAsia="en-US"/>
        </w:rPr>
        <w:t xml:space="preserve"> acordó la admisión de</w:t>
      </w:r>
      <w:r w:rsidR="00995BD6">
        <w:rPr>
          <w:rFonts w:ascii="Palatino Linotype" w:eastAsia="Calibri" w:hAnsi="Palatino Linotype" w:cs="Tahoma"/>
          <w:sz w:val="22"/>
          <w:szCs w:val="22"/>
          <w:lang w:eastAsia="en-US"/>
        </w:rPr>
        <w:t xml:space="preserve"> </w:t>
      </w:r>
      <w:r w:rsidRPr="00B91F54">
        <w:rPr>
          <w:rFonts w:ascii="Palatino Linotype" w:hAnsi="Palatino Linotype" w:cs="Tahoma"/>
          <w:sz w:val="22"/>
          <w:szCs w:val="22"/>
        </w:rPr>
        <w:t>l</w:t>
      </w:r>
      <w:r w:rsidR="00995BD6">
        <w:rPr>
          <w:rFonts w:ascii="Palatino Linotype" w:hAnsi="Palatino Linotype" w:cs="Tahoma"/>
          <w:sz w:val="22"/>
          <w:szCs w:val="22"/>
        </w:rPr>
        <w:t>os</w:t>
      </w:r>
      <w:r w:rsidRPr="00B91F54">
        <w:rPr>
          <w:rFonts w:ascii="Palatino Linotype" w:hAnsi="Palatino Linotype" w:cs="Tahoma"/>
          <w:sz w:val="22"/>
          <w:szCs w:val="22"/>
        </w:rPr>
        <w:t xml:space="preserve"> Recurso</w:t>
      </w:r>
      <w:r w:rsidR="00995BD6">
        <w:rPr>
          <w:rFonts w:ascii="Palatino Linotype" w:hAnsi="Palatino Linotype" w:cs="Tahoma"/>
          <w:sz w:val="22"/>
          <w:szCs w:val="22"/>
        </w:rPr>
        <w:t>s</w:t>
      </w:r>
      <w:r w:rsidRPr="00B91F54">
        <w:rPr>
          <w:rFonts w:ascii="Palatino Linotype" w:hAnsi="Palatino Linotype" w:cs="Tahoma"/>
          <w:sz w:val="22"/>
          <w:szCs w:val="22"/>
        </w:rPr>
        <w:t xml:space="preserve"> de Revisión interpuesto</w:t>
      </w:r>
      <w:r w:rsidR="00995BD6">
        <w:rPr>
          <w:rFonts w:ascii="Palatino Linotype" w:hAnsi="Palatino Linotype" w:cs="Tahoma"/>
          <w:sz w:val="22"/>
          <w:szCs w:val="22"/>
        </w:rPr>
        <w:t>s</w:t>
      </w:r>
      <w:r w:rsidRPr="00B91F54">
        <w:rPr>
          <w:rFonts w:ascii="Palatino Linotype" w:hAnsi="Palatino Linotype" w:cs="Tahoma"/>
          <w:sz w:val="22"/>
          <w:szCs w:val="22"/>
        </w:rPr>
        <w:t xml:space="preserve"> por la parte recurrente en contra d</w:t>
      </w:r>
      <w:r w:rsidR="00995BD6">
        <w:rPr>
          <w:rFonts w:ascii="Palatino Linotype" w:hAnsi="Palatino Linotype" w:cs="Tahoma"/>
          <w:sz w:val="22"/>
          <w:szCs w:val="22"/>
        </w:rPr>
        <w:t>e la</w:t>
      </w:r>
      <w:r w:rsidRPr="00B91F54">
        <w:rPr>
          <w:rFonts w:ascii="Palatino Linotype" w:hAnsi="Palatino Linotype" w:cs="Tahoma"/>
          <w:sz w:val="22"/>
          <w:szCs w:val="22"/>
        </w:rPr>
        <w:t xml:space="preserve"> </w:t>
      </w:r>
      <w:r w:rsidR="00995BD6">
        <w:rPr>
          <w:rFonts w:ascii="Palatino Linotype" w:eastAsia="Calibri" w:hAnsi="Palatino Linotype" w:cs="Tahoma"/>
          <w:sz w:val="22"/>
          <w:szCs w:val="22"/>
          <w:lang w:eastAsia="en-US"/>
        </w:rPr>
        <w:t>Gubernatura</w:t>
      </w:r>
      <w:r w:rsidRPr="00F2753F">
        <w:rPr>
          <w:rFonts w:ascii="Palatino Linotype" w:hAnsi="Palatino Linotype" w:cs="Tahoma"/>
          <w:b/>
          <w:sz w:val="22"/>
          <w:szCs w:val="22"/>
        </w:rPr>
        <w:t xml:space="preserve">, </w:t>
      </w:r>
      <w:r w:rsidRPr="00B91F54">
        <w:rPr>
          <w:rFonts w:ascii="Palatino Linotype" w:hAnsi="Palatino Linotype" w:cs="Tahoma"/>
          <w:sz w:val="22"/>
          <w:szCs w:val="22"/>
        </w:rPr>
        <w:t xml:space="preserve">en términos del artículo 185, fracciones I, II y IV de la </w:t>
      </w:r>
      <w:r w:rsidRPr="00B91F54">
        <w:rPr>
          <w:rFonts w:ascii="Palatino Linotype" w:hAnsi="Palatino Linotype" w:cs="Tahoma"/>
          <w:bCs/>
          <w:sz w:val="22"/>
          <w:szCs w:val="22"/>
        </w:rPr>
        <w:t>Ley de Transparencia y Acceso a la Información Pública del Estado de México y Municipios; acto</w:t>
      </w:r>
      <w:r w:rsidR="00995BD6">
        <w:rPr>
          <w:rFonts w:ascii="Palatino Linotype" w:hAnsi="Palatino Linotype" w:cs="Tahoma"/>
          <w:bCs/>
          <w:sz w:val="22"/>
          <w:szCs w:val="22"/>
        </w:rPr>
        <w:t>s</w:t>
      </w:r>
      <w:r w:rsidRPr="00B91F54">
        <w:rPr>
          <w:rFonts w:ascii="Palatino Linotype" w:hAnsi="Palatino Linotype" w:cs="Tahoma"/>
          <w:bCs/>
          <w:sz w:val="22"/>
          <w:szCs w:val="22"/>
        </w:rPr>
        <w:t xml:space="preserve"> que le fue</w:t>
      </w:r>
      <w:r w:rsidR="00995BD6">
        <w:rPr>
          <w:rFonts w:ascii="Palatino Linotype" w:hAnsi="Palatino Linotype" w:cs="Tahoma"/>
          <w:bCs/>
          <w:sz w:val="22"/>
          <w:szCs w:val="22"/>
        </w:rPr>
        <w:t>ron</w:t>
      </w:r>
      <w:r w:rsidRPr="00B91F54">
        <w:rPr>
          <w:rFonts w:ascii="Palatino Linotype" w:hAnsi="Palatino Linotype" w:cs="Tahoma"/>
          <w:bCs/>
          <w:sz w:val="22"/>
          <w:szCs w:val="22"/>
        </w:rPr>
        <w:t xml:space="preserve"> notificado</w:t>
      </w:r>
      <w:r w:rsidR="00995BD6">
        <w:rPr>
          <w:rFonts w:ascii="Palatino Linotype" w:hAnsi="Palatino Linotype" w:cs="Tahoma"/>
          <w:bCs/>
          <w:sz w:val="22"/>
          <w:szCs w:val="22"/>
        </w:rPr>
        <w:t>s</w:t>
      </w:r>
      <w:r w:rsidRPr="00B91F54">
        <w:rPr>
          <w:rFonts w:ascii="Palatino Linotype" w:hAnsi="Palatino Linotype" w:cs="Tahoma"/>
          <w:bCs/>
          <w:sz w:val="22"/>
          <w:szCs w:val="22"/>
        </w:rPr>
        <w:t xml:space="preserve">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7593FF39" w14:textId="77777777" w:rsidR="00F2753F" w:rsidRPr="00B91F54" w:rsidRDefault="00F2753F" w:rsidP="00F2753F">
      <w:pPr>
        <w:spacing w:line="360" w:lineRule="auto"/>
        <w:jc w:val="both"/>
        <w:rPr>
          <w:rFonts w:ascii="Palatino Linotype" w:hAnsi="Palatino Linotype" w:cs="Tahoma"/>
          <w:sz w:val="22"/>
          <w:szCs w:val="22"/>
        </w:rPr>
      </w:pPr>
    </w:p>
    <w:p w14:paraId="3C016EC6" w14:textId="77777777" w:rsidR="00A6610D" w:rsidRPr="006E5F2A" w:rsidRDefault="00A6610D" w:rsidP="00A6610D">
      <w:pPr>
        <w:spacing w:line="360" w:lineRule="auto"/>
        <w:jc w:val="both"/>
        <w:rPr>
          <w:rFonts w:ascii="Palatino Linotype" w:hAnsi="Palatino Linotype" w:cs="Tahoma"/>
          <w:b/>
          <w:sz w:val="22"/>
          <w:szCs w:val="22"/>
        </w:rPr>
      </w:pPr>
      <w:r w:rsidRPr="006876C1">
        <w:rPr>
          <w:rFonts w:ascii="Palatino Linotype" w:hAnsi="Palatino Linotype" w:cs="Tahoma"/>
          <w:b/>
          <w:sz w:val="22"/>
          <w:szCs w:val="22"/>
        </w:rPr>
        <w:t xml:space="preserve">c) </w:t>
      </w:r>
      <w:r>
        <w:rPr>
          <w:rFonts w:ascii="Palatino Linotype" w:hAnsi="Palatino Linotype" w:cs="Tahoma"/>
          <w:b/>
          <w:sz w:val="22"/>
          <w:szCs w:val="22"/>
        </w:rPr>
        <w:t>Informe Justificado</w:t>
      </w:r>
      <w:r w:rsidRPr="006876C1">
        <w:rPr>
          <w:rFonts w:ascii="Palatino Linotype" w:hAnsi="Palatino Linotype" w:cs="Tahoma"/>
          <w:b/>
          <w:sz w:val="22"/>
          <w:szCs w:val="22"/>
        </w:rPr>
        <w:t xml:space="preserve">. </w:t>
      </w:r>
      <w:r w:rsidRPr="006876C1">
        <w:rPr>
          <w:rFonts w:ascii="Palatino Linotype" w:hAnsi="Palatino Linotype"/>
          <w:b/>
          <w:bCs/>
          <w:color w:val="201F1E"/>
          <w:sz w:val="22"/>
          <w:szCs w:val="22"/>
          <w:bdr w:val="none" w:sz="0" w:space="0" w:color="auto" w:frame="1"/>
        </w:rPr>
        <w:t> </w:t>
      </w:r>
    </w:p>
    <w:p w14:paraId="1E036DAD" w14:textId="77777777" w:rsidR="00A6610D" w:rsidRPr="006876C1" w:rsidRDefault="00A6610D" w:rsidP="00A6610D">
      <w:pPr>
        <w:spacing w:line="360" w:lineRule="auto"/>
        <w:jc w:val="both"/>
        <w:rPr>
          <w:rFonts w:ascii="Palatino Linotype" w:hAnsi="Palatino Linotype"/>
          <w:color w:val="201F1E"/>
          <w:sz w:val="22"/>
          <w:szCs w:val="22"/>
        </w:rPr>
      </w:pPr>
    </w:p>
    <w:p w14:paraId="48C2E1CC" w14:textId="5B4A0757" w:rsidR="006861D2" w:rsidRPr="006861D2" w:rsidRDefault="007520E4" w:rsidP="006861D2">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fecha </w:t>
      </w:r>
      <w:r w:rsidR="006861D2">
        <w:rPr>
          <w:rFonts w:ascii="Palatino Linotype" w:hAnsi="Palatino Linotype" w:cs="Tahoma"/>
          <w:sz w:val="22"/>
          <w:szCs w:val="22"/>
        </w:rPr>
        <w:t>diecinueve de agosto</w:t>
      </w:r>
      <w:r w:rsidR="00A6610D">
        <w:rPr>
          <w:rFonts w:ascii="Palatino Linotype" w:hAnsi="Palatino Linotype" w:cs="Tahoma"/>
          <w:sz w:val="22"/>
          <w:szCs w:val="22"/>
        </w:rPr>
        <w:t xml:space="preserve"> del dos mil diecinueve, el Sujeto Obligado rindió informe justificado a través d</w:t>
      </w:r>
      <w:r w:rsidR="00A6610D" w:rsidRPr="006876C1">
        <w:rPr>
          <w:rFonts w:ascii="Palatino Linotype" w:hAnsi="Palatino Linotype" w:cs="Tahoma"/>
          <w:sz w:val="22"/>
          <w:szCs w:val="22"/>
        </w:rPr>
        <w:t xml:space="preserve">el Sistema de Acceso a la Información Mexiquense (SAIMEX), </w:t>
      </w:r>
      <w:r w:rsidR="00A6610D">
        <w:rPr>
          <w:rFonts w:ascii="Palatino Linotype" w:hAnsi="Palatino Linotype" w:cs="Tahoma"/>
          <w:sz w:val="22"/>
          <w:szCs w:val="22"/>
        </w:rPr>
        <w:t xml:space="preserve">en el </w:t>
      </w:r>
      <w:r w:rsidR="00110815">
        <w:rPr>
          <w:rFonts w:ascii="Palatino Linotype" w:hAnsi="Palatino Linotype" w:cs="Tahoma"/>
          <w:sz w:val="22"/>
          <w:szCs w:val="22"/>
        </w:rPr>
        <w:t xml:space="preserve">que </w:t>
      </w:r>
      <w:r w:rsidR="00A6610D">
        <w:rPr>
          <w:rFonts w:ascii="Palatino Linotype" w:hAnsi="Palatino Linotype" w:cs="Tahoma"/>
          <w:sz w:val="22"/>
          <w:szCs w:val="22"/>
        </w:rPr>
        <w:t xml:space="preserve">remitió </w:t>
      </w:r>
      <w:r>
        <w:rPr>
          <w:rFonts w:ascii="Palatino Linotype" w:hAnsi="Palatino Linotype" w:cs="Tahoma"/>
          <w:sz w:val="22"/>
          <w:szCs w:val="22"/>
        </w:rPr>
        <w:t>un archivo en formato pdf</w:t>
      </w:r>
      <w:r w:rsidR="006861D2">
        <w:rPr>
          <w:rFonts w:ascii="Palatino Linotype" w:hAnsi="Palatino Linotype" w:cs="Tahoma"/>
          <w:sz w:val="22"/>
          <w:szCs w:val="22"/>
        </w:rPr>
        <w:t xml:space="preserve">, denominado </w:t>
      </w:r>
      <w:r w:rsidR="006861D2">
        <w:rPr>
          <w:rFonts w:ascii="Palatino Linotype" w:hAnsi="Palatino Linotype" w:cs="Tahoma"/>
          <w:b/>
          <w:i/>
          <w:szCs w:val="22"/>
        </w:rPr>
        <w:t>“</w:t>
      </w:r>
      <w:r w:rsidR="006861D2" w:rsidRPr="006861D2">
        <w:rPr>
          <w:rFonts w:ascii="Palatino Linotype" w:hAnsi="Palatino Linotype" w:cs="Tahoma"/>
          <w:b/>
          <w:i/>
          <w:szCs w:val="22"/>
        </w:rPr>
        <w:t>INFORMACIÓN FINANCIERA.pdf</w:t>
      </w:r>
      <w:r w:rsidR="006861D2">
        <w:rPr>
          <w:rFonts w:ascii="Palatino Linotype" w:hAnsi="Palatino Linotype" w:cs="Tahoma"/>
          <w:sz w:val="22"/>
          <w:szCs w:val="22"/>
        </w:rPr>
        <w:t xml:space="preserve"> por el que remite la misma información que presentó en respuesta, por lo que se tiene por ratificada la respuesta del Sujeto Obligado. </w:t>
      </w:r>
    </w:p>
    <w:p w14:paraId="11A96387" w14:textId="77777777" w:rsidR="006861D2" w:rsidRDefault="006861D2" w:rsidP="006861D2">
      <w:pPr>
        <w:spacing w:line="360" w:lineRule="auto"/>
        <w:jc w:val="both"/>
        <w:rPr>
          <w:rFonts w:ascii="Palatino Linotype" w:hAnsi="Palatino Linotype" w:cs="Tahoma"/>
          <w:szCs w:val="22"/>
        </w:rPr>
      </w:pPr>
    </w:p>
    <w:p w14:paraId="5C63F340" w14:textId="77777777" w:rsidR="00091F33" w:rsidRDefault="00091F33" w:rsidP="006861D2">
      <w:pPr>
        <w:spacing w:line="360" w:lineRule="auto"/>
        <w:jc w:val="both"/>
        <w:rPr>
          <w:rFonts w:ascii="Palatino Linotype" w:hAnsi="Palatino Linotype" w:cs="Tahoma"/>
          <w:szCs w:val="22"/>
        </w:rPr>
      </w:pPr>
    </w:p>
    <w:p w14:paraId="63BDFAEB" w14:textId="77777777" w:rsidR="00A6610D" w:rsidRPr="009B1CBF" w:rsidRDefault="00A6610D" w:rsidP="00A6610D">
      <w:pPr>
        <w:spacing w:line="360" w:lineRule="auto"/>
        <w:jc w:val="both"/>
        <w:rPr>
          <w:rFonts w:ascii="Palatino Linotype" w:hAnsi="Palatino Linotype" w:cs="Tahoma"/>
          <w:b/>
          <w:sz w:val="22"/>
          <w:szCs w:val="22"/>
        </w:rPr>
      </w:pPr>
      <w:r w:rsidRPr="009B1CBF">
        <w:rPr>
          <w:rFonts w:ascii="Palatino Linotype" w:hAnsi="Palatino Linotype" w:cs="Tahoma"/>
          <w:b/>
          <w:sz w:val="22"/>
          <w:szCs w:val="22"/>
        </w:rPr>
        <w:lastRenderedPageBreak/>
        <w:t>d) Vista del Informe Justificado y manifestaciones del Recurrente.</w:t>
      </w:r>
    </w:p>
    <w:p w14:paraId="2B781ACA" w14:textId="77777777" w:rsidR="00A6610D" w:rsidRDefault="00A6610D" w:rsidP="00A6610D">
      <w:pPr>
        <w:spacing w:line="360" w:lineRule="auto"/>
        <w:contextualSpacing/>
        <w:jc w:val="both"/>
        <w:rPr>
          <w:rFonts w:ascii="Palatino Linotype" w:hAnsi="Palatino Linotype" w:cs="Tahoma"/>
          <w:sz w:val="22"/>
          <w:szCs w:val="22"/>
        </w:rPr>
      </w:pPr>
    </w:p>
    <w:p w14:paraId="0A500036" w14:textId="7B00834A" w:rsidR="00A6610D" w:rsidRPr="00120D28" w:rsidRDefault="00A6610D" w:rsidP="00A6610D">
      <w:pPr>
        <w:spacing w:line="360" w:lineRule="auto"/>
        <w:contextualSpacing/>
        <w:jc w:val="both"/>
        <w:rPr>
          <w:rFonts w:ascii="Palatino Linotype" w:eastAsia="Calibri" w:hAnsi="Palatino Linotype" w:cs="Tahoma"/>
          <w:bCs/>
          <w:sz w:val="22"/>
          <w:szCs w:val="22"/>
          <w:lang w:eastAsia="en-US"/>
        </w:rPr>
      </w:pPr>
      <w:r w:rsidRPr="00120D28">
        <w:rPr>
          <w:rFonts w:ascii="Palatino Linotype" w:hAnsi="Palatino Linotype" w:cs="Tahoma"/>
          <w:sz w:val="22"/>
          <w:szCs w:val="22"/>
        </w:rPr>
        <w:t xml:space="preserve">Documentos que fueron puestos a la vista del Particular mediante acuerdo de fecha </w:t>
      </w:r>
      <w:r w:rsidR="006861D2">
        <w:rPr>
          <w:rFonts w:ascii="Palatino Linotype" w:hAnsi="Palatino Linotype" w:cs="Tahoma"/>
          <w:sz w:val="22"/>
          <w:szCs w:val="22"/>
        </w:rPr>
        <w:t xml:space="preserve">trece de septiembre </w:t>
      </w:r>
      <w:r w:rsidRPr="00120D28">
        <w:rPr>
          <w:rFonts w:ascii="Palatino Linotype" w:hAnsi="Palatino Linotype" w:cs="Tahoma"/>
          <w:sz w:val="22"/>
          <w:szCs w:val="22"/>
        </w:rPr>
        <w:t>del presente año</w:t>
      </w:r>
      <w:r w:rsidRPr="00120D28">
        <w:rPr>
          <w:rFonts w:ascii="Palatino Linotype" w:eastAsia="Calibri" w:hAnsi="Palatino Linotype" w:cs="Tahoma"/>
          <w:bCs/>
          <w:sz w:val="22"/>
          <w:szCs w:val="22"/>
          <w:lang w:eastAsia="en-US"/>
        </w:rPr>
        <w:t>,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w:t>
      </w:r>
      <w:r w:rsidRPr="00120D28">
        <w:rPr>
          <w:rFonts w:ascii="Palatino Linotype" w:eastAsia="Calibri" w:hAnsi="Palatino Linotype" w:cs="Tahoma"/>
          <w:b/>
          <w:bCs/>
          <w:sz w:val="22"/>
          <w:szCs w:val="22"/>
          <w:lang w:eastAsia="en-US"/>
        </w:rPr>
        <w:t xml:space="preserve"> sin que a la fecha de la presente resolución realizará manifestación alguna en relación al informe justificado.</w:t>
      </w:r>
    </w:p>
    <w:p w14:paraId="5A54366A" w14:textId="77777777" w:rsidR="00394616" w:rsidRDefault="00394616" w:rsidP="00F2753F">
      <w:pPr>
        <w:spacing w:line="360" w:lineRule="auto"/>
        <w:jc w:val="both"/>
        <w:rPr>
          <w:rFonts w:ascii="Palatino Linotype" w:hAnsi="Palatino Linotype" w:cs="Tahoma"/>
          <w:b/>
          <w:sz w:val="22"/>
          <w:szCs w:val="22"/>
        </w:rPr>
      </w:pPr>
    </w:p>
    <w:p w14:paraId="0C1D7F08" w14:textId="379A70D7" w:rsidR="00F2753F" w:rsidRPr="00B91F54" w:rsidRDefault="006861D2" w:rsidP="00F2753F">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9451F3">
        <w:rPr>
          <w:rFonts w:ascii="Palatino Linotype" w:hAnsi="Palatino Linotype" w:cs="Tahoma"/>
          <w:b/>
          <w:sz w:val="22"/>
          <w:szCs w:val="22"/>
        </w:rPr>
        <w:t xml:space="preserve">) </w:t>
      </w:r>
      <w:r w:rsidR="00F2753F" w:rsidRPr="00B91F54">
        <w:rPr>
          <w:rFonts w:ascii="Palatino Linotype" w:hAnsi="Palatino Linotype" w:cs="Tahoma"/>
          <w:b/>
          <w:sz w:val="22"/>
          <w:szCs w:val="22"/>
        </w:rPr>
        <w:t>Ampliación de plazo.</w:t>
      </w:r>
    </w:p>
    <w:p w14:paraId="629F09E8" w14:textId="77777777" w:rsidR="00F2753F" w:rsidRPr="00B91F54" w:rsidRDefault="00F2753F" w:rsidP="00F2753F">
      <w:pPr>
        <w:spacing w:line="360" w:lineRule="auto"/>
        <w:jc w:val="both"/>
        <w:rPr>
          <w:rFonts w:ascii="Palatino Linotype" w:hAnsi="Palatino Linotype" w:cs="Tahoma"/>
          <w:b/>
          <w:sz w:val="22"/>
          <w:szCs w:val="22"/>
        </w:rPr>
      </w:pPr>
    </w:p>
    <w:p w14:paraId="0A4BE55F" w14:textId="00D78F34" w:rsidR="00F2753F" w:rsidRPr="00B91F54" w:rsidRDefault="00F2753F" w:rsidP="00F2753F">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6861D2">
        <w:rPr>
          <w:rFonts w:ascii="Palatino Linotype" w:hAnsi="Palatino Linotype" w:cs="Tahoma"/>
          <w:sz w:val="22"/>
          <w:szCs w:val="22"/>
        </w:rPr>
        <w:t>trece de septiembre</w:t>
      </w:r>
      <w:r w:rsidRPr="00B91F54">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w:t>
      </w:r>
    </w:p>
    <w:p w14:paraId="1CAB2A0E" w14:textId="77777777" w:rsidR="00F2753F" w:rsidRPr="00B91F54" w:rsidRDefault="00F2753F" w:rsidP="00F2753F">
      <w:pPr>
        <w:spacing w:line="360" w:lineRule="auto"/>
        <w:jc w:val="both"/>
        <w:rPr>
          <w:rFonts w:ascii="Palatino Linotype" w:hAnsi="Palatino Linotype" w:cs="Tahoma"/>
          <w:sz w:val="22"/>
          <w:szCs w:val="22"/>
        </w:rPr>
      </w:pPr>
    </w:p>
    <w:p w14:paraId="6D792BEE" w14:textId="6758DA79" w:rsidR="00F2753F" w:rsidRPr="00B91F54" w:rsidRDefault="006861D2" w:rsidP="00F2753F">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00F2753F" w:rsidRPr="00B91F54">
        <w:rPr>
          <w:rFonts w:ascii="Palatino Linotype" w:hAnsi="Palatino Linotype" w:cs="Tahoma"/>
          <w:b/>
          <w:sz w:val="22"/>
          <w:szCs w:val="22"/>
        </w:rPr>
        <w:t>) Cierre de instrucción.</w:t>
      </w:r>
    </w:p>
    <w:p w14:paraId="5C97494A" w14:textId="77777777" w:rsidR="00F2753F" w:rsidRPr="00B91F54" w:rsidRDefault="00F2753F" w:rsidP="00F2753F">
      <w:pPr>
        <w:spacing w:line="360" w:lineRule="auto"/>
        <w:jc w:val="both"/>
        <w:rPr>
          <w:rFonts w:ascii="Palatino Linotype" w:hAnsi="Palatino Linotype" w:cs="Tahoma"/>
          <w:sz w:val="22"/>
          <w:szCs w:val="22"/>
        </w:rPr>
      </w:pPr>
    </w:p>
    <w:p w14:paraId="32E3713A" w14:textId="422B4F14" w:rsidR="00F2753F" w:rsidRPr="00B91F54" w:rsidRDefault="00F2753F" w:rsidP="00F2753F">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El </w:t>
      </w:r>
      <w:r w:rsidR="006861D2">
        <w:rPr>
          <w:rFonts w:ascii="Palatino Linotype" w:hAnsi="Palatino Linotype" w:cs="Tahoma"/>
          <w:sz w:val="22"/>
          <w:szCs w:val="22"/>
        </w:rPr>
        <w:t>veintitrés de septiembre</w:t>
      </w:r>
      <w:r w:rsidRPr="00815F5E">
        <w:rPr>
          <w:rFonts w:ascii="Palatino Linotype" w:hAnsi="Palatino Linotype" w:cs="Tahoma"/>
          <w:sz w:val="22"/>
          <w:szCs w:val="22"/>
        </w:rPr>
        <w:t xml:space="preserve"> de dos mil diecinueve, </w:t>
      </w:r>
      <w:r w:rsidRPr="00B91F54">
        <w:rPr>
          <w:rFonts w:ascii="Palatino Linotype" w:hAnsi="Palatino Linotype" w:cs="Tahoma"/>
          <w:sz w:val="22"/>
          <w:szCs w:val="22"/>
        </w:rPr>
        <w:t xml:space="preserve">al no existir diligencias pendientes por desahogar, se emitió el acuerdo por medio del </w:t>
      </w:r>
      <w:r w:rsidR="00110815">
        <w:rPr>
          <w:rFonts w:ascii="Palatino Linotype" w:hAnsi="Palatino Linotype" w:cs="Tahoma"/>
          <w:sz w:val="22"/>
          <w:szCs w:val="22"/>
        </w:rPr>
        <w:t>que</w:t>
      </w:r>
      <w:r w:rsidRPr="00B91F54">
        <w:rPr>
          <w:rFonts w:ascii="Palatino Linotype" w:hAnsi="Palatino Linotype" w:cs="Tahoma"/>
          <w:sz w:val="22"/>
          <w:szCs w:val="22"/>
        </w:rPr>
        <w:t xml:space="preserve"> se declaró cerrada la instrucción y, se pasó el expediente a resolución, en términos de lo dispuesto en los artículos 185, fracciones VI y </w:t>
      </w:r>
      <w:r w:rsidRPr="00B91F54">
        <w:rPr>
          <w:rFonts w:ascii="Palatino Linotype" w:hAnsi="Palatino Linotype" w:cs="Tahoma"/>
          <w:sz w:val="22"/>
          <w:szCs w:val="22"/>
        </w:rPr>
        <w:lastRenderedPageBreak/>
        <w:t xml:space="preserve">VIII, de la Ley de Transparencia y Acceso a la Información Pública del Estado de México y Municipios; acto que fue notificado a las partes el mismo día, a través del Sistema de Acceso a la Información Mexiquense (SAIMEX). </w:t>
      </w:r>
    </w:p>
    <w:p w14:paraId="128595C6" w14:textId="77777777" w:rsidR="006861D2" w:rsidRDefault="006861D2" w:rsidP="00F2753F">
      <w:pPr>
        <w:spacing w:line="360" w:lineRule="auto"/>
        <w:jc w:val="both"/>
        <w:rPr>
          <w:rFonts w:ascii="Palatino Linotype" w:hAnsi="Palatino Linotype" w:cs="Tahoma"/>
          <w:b/>
          <w:sz w:val="22"/>
          <w:szCs w:val="22"/>
          <w:lang w:val="es-ES"/>
        </w:rPr>
      </w:pPr>
    </w:p>
    <w:p w14:paraId="51DBBEB0" w14:textId="77777777" w:rsidR="00F2753F" w:rsidRPr="00B91F54" w:rsidRDefault="00F2753F" w:rsidP="00F2753F">
      <w:pPr>
        <w:spacing w:line="360" w:lineRule="auto"/>
        <w:jc w:val="both"/>
        <w:rPr>
          <w:rFonts w:ascii="Palatino Linotype" w:hAnsi="Palatino Linotype" w:cs="Tahoma"/>
          <w:color w:val="000000"/>
          <w:sz w:val="22"/>
          <w:szCs w:val="22"/>
        </w:rPr>
      </w:pPr>
      <w:r w:rsidRPr="00B91F5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62F440B" w14:textId="77777777" w:rsidR="00F2753F" w:rsidRPr="00B91F54" w:rsidRDefault="00F2753F" w:rsidP="00F2753F">
      <w:pPr>
        <w:spacing w:line="360" w:lineRule="auto"/>
        <w:jc w:val="both"/>
        <w:rPr>
          <w:rFonts w:ascii="Palatino Linotype" w:hAnsi="Palatino Linotype" w:cs="Tahoma"/>
          <w:color w:val="000000"/>
          <w:sz w:val="22"/>
          <w:szCs w:val="22"/>
        </w:rPr>
      </w:pPr>
    </w:p>
    <w:p w14:paraId="536A3264" w14:textId="77777777" w:rsidR="0088719E" w:rsidRPr="00FC6890" w:rsidRDefault="0088719E" w:rsidP="0088719E">
      <w:pPr>
        <w:spacing w:line="360" w:lineRule="auto"/>
        <w:contextualSpacing/>
        <w:jc w:val="center"/>
        <w:rPr>
          <w:rFonts w:ascii="Palatino Linotype" w:hAnsi="Palatino Linotype" w:cs="Tahoma"/>
          <w:b/>
          <w:sz w:val="22"/>
          <w:szCs w:val="22"/>
          <w:lang w:val="es-ES"/>
        </w:rPr>
      </w:pPr>
      <w:r w:rsidRPr="00FC6890">
        <w:rPr>
          <w:rFonts w:ascii="Palatino Linotype" w:hAnsi="Palatino Linotype" w:cs="Tahoma"/>
          <w:b/>
          <w:sz w:val="22"/>
          <w:szCs w:val="22"/>
          <w:lang w:val="es-ES"/>
        </w:rPr>
        <w:t>C O N S I D E R A N D O S</w:t>
      </w:r>
    </w:p>
    <w:p w14:paraId="2C1BFD19" w14:textId="77777777" w:rsidR="0088719E" w:rsidRPr="00FC6890" w:rsidRDefault="0088719E" w:rsidP="0088719E">
      <w:pPr>
        <w:spacing w:line="360" w:lineRule="auto"/>
        <w:contextualSpacing/>
        <w:jc w:val="center"/>
        <w:rPr>
          <w:rFonts w:ascii="Palatino Linotype" w:hAnsi="Palatino Linotype" w:cs="Tahoma"/>
          <w:b/>
          <w:sz w:val="22"/>
          <w:szCs w:val="22"/>
          <w:lang w:val="es-ES"/>
        </w:rPr>
      </w:pPr>
    </w:p>
    <w:p w14:paraId="48C96898" w14:textId="77777777" w:rsidR="0088719E" w:rsidRPr="00FC6890" w:rsidRDefault="0088719E" w:rsidP="0088719E">
      <w:pPr>
        <w:autoSpaceDE w:val="0"/>
        <w:autoSpaceDN w:val="0"/>
        <w:adjustRightInd w:val="0"/>
        <w:spacing w:line="360" w:lineRule="auto"/>
        <w:contextualSpacing/>
        <w:jc w:val="both"/>
        <w:rPr>
          <w:rFonts w:ascii="Palatino Linotype" w:hAnsi="Palatino Linotype" w:cs="Tahoma"/>
          <w:b/>
          <w:sz w:val="22"/>
          <w:szCs w:val="22"/>
          <w:lang w:val="es-ES"/>
        </w:rPr>
      </w:pPr>
      <w:r w:rsidRPr="00FC6890">
        <w:rPr>
          <w:rFonts w:ascii="Palatino Linotype" w:eastAsia="Calibri" w:hAnsi="Palatino Linotype" w:cs="Tahoma"/>
          <w:b/>
          <w:color w:val="000000"/>
          <w:sz w:val="22"/>
          <w:szCs w:val="22"/>
          <w:lang w:val="es-ES" w:eastAsia="es-MX"/>
        </w:rPr>
        <w:t>PRIMERO</w:t>
      </w:r>
      <w:r w:rsidRPr="00FC6890">
        <w:rPr>
          <w:rFonts w:ascii="Palatino Linotype" w:eastAsia="Calibri" w:hAnsi="Palatino Linotype" w:cs="Tahoma"/>
          <w:color w:val="000000"/>
          <w:sz w:val="22"/>
          <w:szCs w:val="22"/>
          <w:lang w:val="es-ES" w:eastAsia="es-MX"/>
        </w:rPr>
        <w:t xml:space="preserve">. </w:t>
      </w:r>
      <w:r w:rsidRPr="00FC6890">
        <w:rPr>
          <w:rFonts w:ascii="Palatino Linotype" w:hAnsi="Palatino Linotype" w:cs="Tahoma"/>
          <w:b/>
          <w:sz w:val="22"/>
          <w:szCs w:val="22"/>
          <w:lang w:val="es-ES"/>
        </w:rPr>
        <w:t>Competencia.</w:t>
      </w:r>
    </w:p>
    <w:p w14:paraId="71BE781E" w14:textId="77777777" w:rsidR="0088719E" w:rsidRPr="00FC6890" w:rsidRDefault="0088719E" w:rsidP="0088719E">
      <w:pPr>
        <w:autoSpaceDE w:val="0"/>
        <w:autoSpaceDN w:val="0"/>
        <w:adjustRightInd w:val="0"/>
        <w:spacing w:line="360" w:lineRule="auto"/>
        <w:contextualSpacing/>
        <w:jc w:val="both"/>
        <w:rPr>
          <w:rFonts w:ascii="Palatino Linotype" w:hAnsi="Palatino Linotype" w:cs="Tahoma"/>
          <w:b/>
          <w:sz w:val="22"/>
          <w:szCs w:val="22"/>
          <w:lang w:val="es-ES"/>
        </w:rPr>
      </w:pPr>
    </w:p>
    <w:p w14:paraId="3312FC21" w14:textId="77777777" w:rsidR="0088719E" w:rsidRPr="00FC6890" w:rsidRDefault="0088719E" w:rsidP="0088719E">
      <w:pPr>
        <w:spacing w:line="360" w:lineRule="auto"/>
        <w:contextualSpacing/>
        <w:jc w:val="both"/>
        <w:rPr>
          <w:rFonts w:ascii="Palatino Linotype" w:hAnsi="Palatino Linotype" w:cs="Tahoma"/>
          <w:sz w:val="22"/>
          <w:szCs w:val="22"/>
          <w:shd w:val="clear" w:color="auto" w:fill="FFFFFF"/>
        </w:rPr>
      </w:pPr>
      <w:r w:rsidRPr="00FC689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C6890">
        <w:rPr>
          <w:rStyle w:val="apple-converted-space"/>
          <w:rFonts w:ascii="Palatino Linotype" w:hAnsi="Palatino Linotype" w:cs="Tahoma"/>
          <w:sz w:val="22"/>
          <w:szCs w:val="22"/>
          <w:shd w:val="clear" w:color="auto" w:fill="FFFFFF"/>
        </w:rPr>
        <w:t xml:space="preserve"> 7°, </w:t>
      </w:r>
      <w:r w:rsidRPr="00FC6890">
        <w:rPr>
          <w:rFonts w:ascii="Palatino Linotype" w:hAnsi="Palatino Linotype" w:cs="Tahoma"/>
          <w:sz w:val="22"/>
          <w:szCs w:val="22"/>
        </w:rPr>
        <w:t xml:space="preserve">9°, fracciones I y XXIV y 11 </w:t>
      </w:r>
      <w:r w:rsidRPr="00FC689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343D985"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r w:rsidRPr="00FC6890">
        <w:rPr>
          <w:rFonts w:ascii="Palatino Linotype" w:eastAsia="Calibri" w:hAnsi="Palatino Linotype" w:cs="Tahoma"/>
          <w:b/>
          <w:color w:val="000000"/>
          <w:sz w:val="22"/>
          <w:szCs w:val="22"/>
          <w:lang w:val="es-ES" w:eastAsia="es-MX"/>
        </w:rPr>
        <w:lastRenderedPageBreak/>
        <w:t>SEGUNDO. Causales de improcedencia y sobreseimiento.</w:t>
      </w:r>
    </w:p>
    <w:p w14:paraId="4CFCA027"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298D408"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FC6890">
        <w:rPr>
          <w:rFonts w:ascii="Palatino Linotype" w:eastAsia="Calibri" w:hAnsi="Palatino Linotype" w:cs="Tahoma"/>
          <w:color w:val="000000"/>
          <w:sz w:val="22"/>
          <w:szCs w:val="22"/>
          <w:lang w:val="es-ES"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B04E9"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DC8157F"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FC6890">
        <w:rPr>
          <w:rFonts w:ascii="Palatino Linotype" w:eastAsia="Calibri" w:hAnsi="Palatino Linotype" w:cs="Tahoma"/>
          <w:color w:val="000000"/>
          <w:sz w:val="22"/>
          <w:szCs w:val="22"/>
          <w:lang w:val="es-ES" w:eastAsia="es-MX"/>
        </w:rPr>
        <w:t xml:space="preserve">En el presente caso, </w:t>
      </w:r>
      <w:r w:rsidRPr="00FC6890">
        <w:rPr>
          <w:rFonts w:ascii="Palatino Linotype" w:eastAsia="Calibri" w:hAnsi="Palatino Linotype" w:cs="Tahoma"/>
          <w:b/>
          <w:color w:val="000000"/>
          <w:sz w:val="22"/>
          <w:szCs w:val="22"/>
          <w:lang w:val="es-ES" w:eastAsia="es-MX"/>
        </w:rPr>
        <w:t>no se actualiza ninguna de las causales de improcedencia</w:t>
      </w:r>
      <w:r w:rsidRPr="00FC6890">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ACF65A7" w14:textId="77777777" w:rsidR="00091F33" w:rsidRPr="00FC6890" w:rsidRDefault="00091F33"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6FCD474A" w14:textId="77777777" w:rsidR="0088719E" w:rsidRPr="00FC6890" w:rsidRDefault="0088719E" w:rsidP="0088719E">
      <w:pPr>
        <w:spacing w:line="360" w:lineRule="auto"/>
        <w:contextualSpacing/>
        <w:jc w:val="both"/>
        <w:rPr>
          <w:rFonts w:ascii="Palatino Linotype" w:eastAsia="Calibri" w:hAnsi="Palatino Linotype" w:cs="Tahoma"/>
          <w:sz w:val="22"/>
          <w:szCs w:val="22"/>
          <w:lang w:val="es-ES" w:eastAsia="es-ES_tradnl"/>
        </w:rPr>
      </w:pPr>
      <w:r w:rsidRPr="00FC6890">
        <w:rPr>
          <w:rFonts w:ascii="Palatino Linotype" w:eastAsia="Calibri" w:hAnsi="Palatino Linotype" w:cs="Tahoma"/>
          <w:b/>
          <w:sz w:val="22"/>
          <w:szCs w:val="22"/>
          <w:lang w:val="es-ES" w:eastAsia="es-ES_tradnl"/>
        </w:rPr>
        <w:t>Causales de sobreseimiento.</w:t>
      </w:r>
    </w:p>
    <w:p w14:paraId="3134E755" w14:textId="77777777" w:rsidR="0088719E" w:rsidRPr="00FC6890" w:rsidRDefault="0088719E" w:rsidP="0088719E">
      <w:pPr>
        <w:spacing w:line="360" w:lineRule="auto"/>
        <w:contextualSpacing/>
        <w:jc w:val="both"/>
        <w:rPr>
          <w:rFonts w:ascii="Palatino Linotype" w:eastAsia="Calibri" w:hAnsi="Palatino Linotype" w:cs="Tahoma"/>
          <w:sz w:val="22"/>
          <w:szCs w:val="22"/>
          <w:lang w:val="es-ES" w:eastAsia="es-ES_tradnl"/>
        </w:rPr>
      </w:pPr>
    </w:p>
    <w:p w14:paraId="559B6EAF" w14:textId="77777777" w:rsidR="0088719E" w:rsidRPr="00FC6890" w:rsidRDefault="0088719E" w:rsidP="0088719E">
      <w:pPr>
        <w:spacing w:line="360" w:lineRule="auto"/>
        <w:contextualSpacing/>
        <w:jc w:val="both"/>
        <w:rPr>
          <w:rFonts w:ascii="Palatino Linotype" w:hAnsi="Palatino Linotype" w:cs="Tahoma"/>
          <w:sz w:val="22"/>
          <w:szCs w:val="22"/>
          <w:lang w:val="es-ES"/>
        </w:rPr>
      </w:pPr>
      <w:r w:rsidRPr="00FC6890">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FC6890">
        <w:rPr>
          <w:rFonts w:ascii="Palatino Linotype" w:eastAsia="Calibri" w:hAnsi="Palatino Linotype" w:cs="Tahoma"/>
          <w:b/>
          <w:sz w:val="22"/>
          <w:szCs w:val="22"/>
          <w:lang w:val="es-ES" w:eastAsia="es-ES_tradnl"/>
        </w:rPr>
        <w:t xml:space="preserve"> no se actualiza ninguna de las previstas por el artículo 192 de la Ley de </w:t>
      </w:r>
      <w:r w:rsidRPr="00FC6890">
        <w:rPr>
          <w:rFonts w:ascii="Palatino Linotype" w:eastAsia="Calibri" w:hAnsi="Palatino Linotype" w:cs="Tahoma"/>
          <w:b/>
          <w:sz w:val="22"/>
          <w:szCs w:val="22"/>
          <w:lang w:val="es-ES" w:eastAsia="es-ES_tradnl"/>
        </w:rPr>
        <w:lastRenderedPageBreak/>
        <w:t xml:space="preserve">Transparencia y Acceso a la Información Pública del Estado de México y Municipios; </w:t>
      </w:r>
      <w:r w:rsidRPr="00FC6890">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46F2225D" w14:textId="77777777" w:rsidR="0088719E" w:rsidRPr="00FC6890" w:rsidRDefault="0088719E" w:rsidP="0088719E">
      <w:pPr>
        <w:spacing w:line="360" w:lineRule="auto"/>
        <w:contextualSpacing/>
        <w:jc w:val="both"/>
        <w:rPr>
          <w:rFonts w:ascii="Palatino Linotype" w:hAnsi="Palatino Linotype" w:cs="Tahoma"/>
          <w:sz w:val="22"/>
          <w:szCs w:val="22"/>
          <w:lang w:val="es-ES"/>
        </w:rPr>
      </w:pPr>
    </w:p>
    <w:p w14:paraId="521D2E1D" w14:textId="77777777" w:rsidR="0088719E" w:rsidRPr="00FC6890" w:rsidRDefault="0088719E" w:rsidP="0088719E">
      <w:pPr>
        <w:spacing w:line="360" w:lineRule="auto"/>
        <w:contextualSpacing/>
        <w:jc w:val="both"/>
        <w:rPr>
          <w:rFonts w:ascii="Palatino Linotype" w:eastAsia="Calibri" w:hAnsi="Palatino Linotype" w:cs="Tahoma"/>
          <w:sz w:val="22"/>
          <w:szCs w:val="22"/>
          <w:lang w:val="es-ES" w:eastAsia="es-ES_tradnl"/>
        </w:rPr>
      </w:pPr>
      <w:r w:rsidRPr="00FC6890">
        <w:rPr>
          <w:rFonts w:ascii="Palatino Linotype" w:eastAsia="Calibri" w:hAnsi="Palatino Linotype" w:cs="Tahoma"/>
          <w:bCs/>
          <w:sz w:val="22"/>
          <w:szCs w:val="22"/>
          <w:lang w:val="es-ES" w:eastAsia="es-ES_tradnl"/>
        </w:rPr>
        <w:t xml:space="preserve">Por tales motivos, </w:t>
      </w:r>
      <w:r w:rsidRPr="00FC6890">
        <w:rPr>
          <w:rFonts w:ascii="Palatino Linotype" w:eastAsia="Calibri" w:hAnsi="Palatino Linotype" w:cs="Tahoma"/>
          <w:sz w:val="22"/>
          <w:szCs w:val="22"/>
          <w:lang w:val="es-ES" w:eastAsia="es-ES_tradnl"/>
        </w:rPr>
        <w:t xml:space="preserve">se considera procedente entrar al fondo del presente asunto. </w:t>
      </w:r>
    </w:p>
    <w:p w14:paraId="447EF0B1" w14:textId="77777777" w:rsidR="0088719E" w:rsidRPr="00FC6890" w:rsidRDefault="0088719E" w:rsidP="0088719E">
      <w:pPr>
        <w:spacing w:line="360" w:lineRule="auto"/>
        <w:contextualSpacing/>
        <w:jc w:val="both"/>
        <w:rPr>
          <w:rFonts w:ascii="Palatino Linotype" w:hAnsi="Palatino Linotype" w:cs="Tahoma"/>
          <w:b/>
          <w:sz w:val="22"/>
          <w:szCs w:val="22"/>
          <w:lang w:val="es-ES"/>
        </w:rPr>
      </w:pPr>
    </w:p>
    <w:p w14:paraId="54E48E31" w14:textId="77777777" w:rsidR="0088719E" w:rsidRDefault="0088719E" w:rsidP="0088719E">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FC6890">
        <w:rPr>
          <w:rFonts w:ascii="Palatino Linotype" w:eastAsia="Calibri" w:hAnsi="Palatino Linotype" w:cs="Tahoma"/>
          <w:b/>
          <w:iCs/>
          <w:sz w:val="22"/>
          <w:szCs w:val="22"/>
          <w:lang w:val="es-ES" w:eastAsia="es-ES_tradnl"/>
        </w:rPr>
        <w:t xml:space="preserve">TERCERO. Determinación de la Controversia. </w:t>
      </w:r>
    </w:p>
    <w:p w14:paraId="5F2FCA1C" w14:textId="77777777" w:rsidR="0088719E" w:rsidRPr="00FC6890" w:rsidRDefault="0088719E" w:rsidP="0088719E">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47698BFB" w14:textId="229FA596" w:rsidR="0088719E" w:rsidRPr="00FC6890" w:rsidRDefault="0088719E" w:rsidP="0088719E">
      <w:pPr>
        <w:tabs>
          <w:tab w:val="left" w:pos="4962"/>
        </w:tabs>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iCs/>
          <w:sz w:val="22"/>
          <w:szCs w:val="22"/>
          <w:lang w:val="es-ES" w:eastAsia="es-ES_tradnl"/>
        </w:rPr>
        <w:t xml:space="preserve">El Particular solicitó al </w:t>
      </w:r>
      <w:r w:rsidRPr="0088719E">
        <w:rPr>
          <w:rFonts w:ascii="Palatino Linotype" w:eastAsia="Calibri" w:hAnsi="Palatino Linotype" w:cs="Tahoma"/>
          <w:b/>
          <w:sz w:val="22"/>
          <w:szCs w:val="22"/>
          <w:lang w:eastAsia="en-US"/>
        </w:rPr>
        <w:t>Organismo Público Descentralizado para la Prestación de Los Servicios de Agua Potable Alcantarillado y Saneamiento del Municipio de Zumpango</w:t>
      </w:r>
      <w:r w:rsidRPr="00FC6890">
        <w:rPr>
          <w:rFonts w:ascii="Palatino Linotype" w:eastAsia="Calibri" w:hAnsi="Palatino Linotype" w:cs="Tahoma"/>
          <w:bCs/>
          <w:sz w:val="22"/>
          <w:szCs w:val="22"/>
          <w:lang w:eastAsia="en-US"/>
        </w:rPr>
        <w:t>, lo siguiente:</w:t>
      </w:r>
    </w:p>
    <w:p w14:paraId="2F672703" w14:textId="77777777" w:rsidR="0088719E" w:rsidRDefault="0088719E" w:rsidP="0088719E">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372C0708" w14:textId="310F42AC" w:rsidR="0088719E" w:rsidRPr="0088719E" w:rsidRDefault="0088719E" w:rsidP="0088719E">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88719E">
        <w:rPr>
          <w:rFonts w:ascii="Palatino Linotype" w:eastAsia="Calibri" w:hAnsi="Palatino Linotype" w:cs="Tahoma"/>
          <w:b/>
          <w:iCs/>
          <w:sz w:val="22"/>
          <w:szCs w:val="22"/>
          <w:lang w:val="es-ES" w:eastAsia="es-ES_tradnl"/>
        </w:rPr>
        <w:t>Del primer trimestre del año 2019</w:t>
      </w:r>
      <w:r>
        <w:rPr>
          <w:rFonts w:ascii="Palatino Linotype" w:eastAsia="Calibri" w:hAnsi="Palatino Linotype" w:cs="Tahoma"/>
          <w:b/>
          <w:iCs/>
          <w:sz w:val="22"/>
          <w:szCs w:val="22"/>
          <w:lang w:val="es-ES" w:eastAsia="es-ES_tradnl"/>
        </w:rPr>
        <w:t xml:space="preserve"> en formato pdf abierto</w:t>
      </w:r>
      <w:r w:rsidRPr="0088719E">
        <w:rPr>
          <w:rFonts w:ascii="Palatino Linotype" w:eastAsia="Calibri" w:hAnsi="Palatino Linotype" w:cs="Tahoma"/>
          <w:b/>
          <w:iCs/>
          <w:sz w:val="22"/>
          <w:szCs w:val="22"/>
          <w:lang w:val="es-ES" w:eastAsia="es-ES_tradnl"/>
        </w:rPr>
        <w:t>:</w:t>
      </w:r>
    </w:p>
    <w:p w14:paraId="3DDAD7BF" w14:textId="5DFF4C3B" w:rsidR="0088719E" w:rsidRDefault="0088719E" w:rsidP="0088719E">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Sesiones del Consejo del Organismo</w:t>
      </w:r>
    </w:p>
    <w:p w14:paraId="651E7F1C" w14:textId="1408CF8E" w:rsidR="0088719E" w:rsidRPr="0088719E" w:rsidRDefault="0088719E" w:rsidP="0088719E">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Información Financiera.</w:t>
      </w:r>
    </w:p>
    <w:p w14:paraId="0F938C5D" w14:textId="77777777" w:rsidR="0088719E" w:rsidRPr="00D7639D" w:rsidRDefault="0088719E" w:rsidP="0088719E">
      <w:pPr>
        <w:pStyle w:val="Prrafodelista"/>
        <w:tabs>
          <w:tab w:val="left" w:pos="4962"/>
        </w:tabs>
        <w:spacing w:line="360" w:lineRule="auto"/>
        <w:jc w:val="both"/>
        <w:rPr>
          <w:rFonts w:ascii="Palatino Linotype" w:eastAsia="Calibri" w:hAnsi="Palatino Linotype" w:cs="Tahoma"/>
          <w:iCs/>
          <w:szCs w:val="22"/>
          <w:lang w:val="es-ES" w:eastAsia="es-ES_tradnl"/>
        </w:rPr>
      </w:pPr>
    </w:p>
    <w:p w14:paraId="2A7C7453" w14:textId="37BA7C14" w:rsidR="0088719E" w:rsidRPr="00D7639D"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FC6890">
        <w:rPr>
          <w:rFonts w:ascii="Palatino Linotype" w:eastAsia="Calibri" w:hAnsi="Palatino Linotype" w:cs="Tahoma"/>
          <w:iCs/>
          <w:sz w:val="22"/>
          <w:szCs w:val="22"/>
          <w:lang w:val="es-ES" w:eastAsia="es-ES_tradnl"/>
        </w:rPr>
        <w:t xml:space="preserve">Ante la solicitud de información, el Sujeto Obligado </w:t>
      </w:r>
      <w:r>
        <w:rPr>
          <w:rFonts w:ascii="Palatino Linotype" w:eastAsia="Calibri" w:hAnsi="Palatino Linotype" w:cs="Tahoma"/>
          <w:iCs/>
          <w:sz w:val="22"/>
          <w:szCs w:val="22"/>
          <w:lang w:val="es-ES" w:eastAsia="es-ES_tradnl"/>
        </w:rPr>
        <w:t xml:space="preserve">remitió información financiera, correspondiente al Estado de la Situación Financiera, la Balanza de Comprobación, Estados de actividades y Disponibilidad de Flujo de Efectivo, por el periodo del primero de enero al treinta y uno de marzo del dos mil diecinueve.  </w:t>
      </w:r>
    </w:p>
    <w:p w14:paraId="038751E6" w14:textId="77777777"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95D8B70" w14:textId="6C94930A"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FC6890">
        <w:rPr>
          <w:rFonts w:ascii="Palatino Linotype" w:eastAsia="Calibri" w:hAnsi="Palatino Linotype" w:cs="Tahoma"/>
          <w:iCs/>
          <w:sz w:val="22"/>
          <w:szCs w:val="22"/>
          <w:lang w:val="es-ES" w:eastAsia="es-ES_tradnl"/>
        </w:rPr>
        <w:lastRenderedPageBreak/>
        <w:t xml:space="preserve">Ante la respuesta, el Particular, interpuso el presente Recurso de Revisión, en el que manifestó como motivo de agravio </w:t>
      </w:r>
      <w:r>
        <w:rPr>
          <w:rFonts w:ascii="Palatino Linotype" w:eastAsia="Calibri" w:hAnsi="Palatino Linotype" w:cs="Tahoma"/>
          <w:iCs/>
          <w:sz w:val="22"/>
          <w:szCs w:val="22"/>
          <w:lang w:val="es-ES" w:eastAsia="es-ES_tradnl"/>
        </w:rPr>
        <w:t xml:space="preserve">que el Sujeto Obligado </w:t>
      </w:r>
      <w:r w:rsidR="00346B91">
        <w:rPr>
          <w:rFonts w:ascii="Palatino Linotype" w:eastAsia="Calibri" w:hAnsi="Palatino Linotype" w:cs="Tahoma"/>
          <w:iCs/>
          <w:sz w:val="22"/>
          <w:szCs w:val="22"/>
          <w:lang w:val="es-ES" w:eastAsia="es-ES_tradnl"/>
        </w:rPr>
        <w:t>le remitió la información incompleta ya que faltó que entregara las actas de sesiones de consejo y la información financiera en datos abiertos.</w:t>
      </w:r>
    </w:p>
    <w:p w14:paraId="14BB524F" w14:textId="77777777"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15155AC" w14:textId="09CB1D60"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FC6890">
        <w:rPr>
          <w:rFonts w:ascii="Palatino Linotype" w:eastAsia="Calibri" w:hAnsi="Palatino Linotype" w:cs="Tahoma"/>
          <w:iCs/>
          <w:sz w:val="22"/>
          <w:szCs w:val="22"/>
          <w:lang w:val="es-ES" w:eastAsia="es-ES_tradnl"/>
        </w:rPr>
        <w:t xml:space="preserve">Durante la sustanciación del Recurso de Revisión, </w:t>
      </w:r>
      <w:r w:rsidR="00346B91">
        <w:rPr>
          <w:rFonts w:ascii="Palatino Linotype" w:eastAsia="Calibri" w:hAnsi="Palatino Linotype" w:cs="Tahoma"/>
          <w:iCs/>
          <w:sz w:val="22"/>
          <w:szCs w:val="22"/>
          <w:lang w:val="es-ES" w:eastAsia="es-ES_tradnl"/>
        </w:rPr>
        <w:t xml:space="preserve">el Sujeto Obligado ratificó su respuesta al remitir la misma información que se entregó en respuesta; ante lo que el Particular omitió realizar manifestaciones. </w:t>
      </w:r>
    </w:p>
    <w:p w14:paraId="5850916F" w14:textId="77777777"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5E8232C" w14:textId="15DC0400"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FC6890">
        <w:rPr>
          <w:rFonts w:ascii="Palatino Linotype" w:eastAsia="Calibri" w:hAnsi="Palatino Linotype" w:cs="Tahoma"/>
          <w:iCs/>
          <w:sz w:val="22"/>
          <w:szCs w:val="22"/>
          <w:lang w:val="es-ES" w:eastAsia="es-ES_tradnl"/>
        </w:rPr>
        <w:t>Atento lo anterior se entrará al estudio del asunto por el supuesto previsto</w:t>
      </w:r>
      <w:r w:rsidR="00346B91">
        <w:rPr>
          <w:rFonts w:ascii="Palatino Linotype" w:eastAsia="Calibri" w:hAnsi="Palatino Linotype" w:cs="Tahoma"/>
          <w:iCs/>
          <w:sz w:val="22"/>
          <w:szCs w:val="22"/>
          <w:lang w:val="es-ES" w:eastAsia="es-ES_tradnl"/>
        </w:rPr>
        <w:t xml:space="preserve"> en el artículo 179, fracción V</w:t>
      </w:r>
      <w:r>
        <w:rPr>
          <w:rFonts w:ascii="Palatino Linotype" w:eastAsia="Calibri" w:hAnsi="Palatino Linotype" w:cs="Tahoma"/>
          <w:iCs/>
          <w:sz w:val="22"/>
          <w:szCs w:val="22"/>
          <w:lang w:val="es-ES" w:eastAsia="es-ES_tradnl"/>
        </w:rPr>
        <w:t>,</w:t>
      </w:r>
      <w:r w:rsidRPr="00FC6890">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00346B91">
        <w:rPr>
          <w:rFonts w:ascii="Palatino Linotype" w:eastAsia="Calibri" w:hAnsi="Palatino Linotype" w:cs="Tahoma"/>
          <w:iCs/>
          <w:sz w:val="22"/>
          <w:szCs w:val="22"/>
          <w:lang w:val="es-ES" w:eastAsia="es-ES_tradnl"/>
        </w:rPr>
        <w:t>–</w:t>
      </w:r>
      <w:r w:rsidR="00346B91">
        <w:rPr>
          <w:rFonts w:ascii="Palatino Linotype" w:eastAsia="Calibri" w:hAnsi="Palatino Linotype" w:cs="Tahoma"/>
          <w:b/>
          <w:iCs/>
          <w:sz w:val="22"/>
          <w:szCs w:val="22"/>
          <w:lang w:val="es-ES" w:eastAsia="es-ES_tradnl"/>
        </w:rPr>
        <w:t>La entrega de la información incompleta</w:t>
      </w:r>
      <w:r w:rsidRPr="00FC6890">
        <w:rPr>
          <w:rFonts w:ascii="Palatino Linotype" w:eastAsia="Calibri" w:hAnsi="Palatino Linotype" w:cs="Tahoma"/>
          <w:b/>
          <w:iCs/>
          <w:sz w:val="22"/>
          <w:szCs w:val="22"/>
          <w:lang w:val="es-ES" w:eastAsia="es-ES_tradnl"/>
        </w:rPr>
        <w:t>-.</w:t>
      </w:r>
    </w:p>
    <w:p w14:paraId="559A0C46" w14:textId="77777777" w:rsidR="0088719E" w:rsidRPr="00FC6890" w:rsidRDefault="0088719E" w:rsidP="0088719E">
      <w:pPr>
        <w:spacing w:line="360" w:lineRule="auto"/>
        <w:contextualSpacing/>
        <w:jc w:val="both"/>
        <w:rPr>
          <w:rFonts w:ascii="Palatino Linotype" w:hAnsi="Palatino Linotype" w:cs="Tahoma"/>
          <w:b/>
          <w:sz w:val="22"/>
          <w:szCs w:val="22"/>
          <w:lang w:val="es-ES"/>
        </w:rPr>
      </w:pPr>
    </w:p>
    <w:p w14:paraId="11D5C99A" w14:textId="77777777" w:rsidR="0088719E" w:rsidRPr="00FC6890" w:rsidRDefault="0088719E" w:rsidP="0088719E">
      <w:pPr>
        <w:spacing w:line="360" w:lineRule="auto"/>
        <w:contextualSpacing/>
        <w:jc w:val="both"/>
        <w:rPr>
          <w:rFonts w:ascii="Palatino Linotype" w:hAnsi="Palatino Linotype" w:cs="Tahoma"/>
          <w:b/>
          <w:sz w:val="22"/>
          <w:szCs w:val="22"/>
        </w:rPr>
      </w:pPr>
      <w:r w:rsidRPr="00FC6890">
        <w:rPr>
          <w:rFonts w:ascii="Palatino Linotype" w:hAnsi="Palatino Linotype" w:cs="Tahoma"/>
          <w:b/>
          <w:sz w:val="22"/>
          <w:szCs w:val="22"/>
          <w:lang w:val="es-ES"/>
        </w:rPr>
        <w:t xml:space="preserve">CUARTO. </w:t>
      </w:r>
      <w:r w:rsidRPr="00FC6890">
        <w:rPr>
          <w:rFonts w:ascii="Palatino Linotype" w:hAnsi="Palatino Linotype" w:cs="Tahoma"/>
          <w:b/>
          <w:sz w:val="22"/>
          <w:szCs w:val="22"/>
        </w:rPr>
        <w:t>Marco normativo aplicable en materia de transparencia y acceso a la información pública.</w:t>
      </w:r>
    </w:p>
    <w:p w14:paraId="51A3C933" w14:textId="77777777" w:rsidR="0088719E" w:rsidRPr="00FC6890" w:rsidRDefault="0088719E" w:rsidP="0088719E">
      <w:pPr>
        <w:spacing w:line="360" w:lineRule="auto"/>
        <w:contextualSpacing/>
        <w:jc w:val="both"/>
        <w:rPr>
          <w:rFonts w:ascii="Palatino Linotype" w:hAnsi="Palatino Linotype" w:cs="Tahoma"/>
          <w:b/>
          <w:sz w:val="22"/>
          <w:szCs w:val="22"/>
        </w:rPr>
      </w:pPr>
    </w:p>
    <w:p w14:paraId="136A8278"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781C005E" w14:textId="77777777" w:rsidR="0088719E" w:rsidRPr="00FC6890" w:rsidRDefault="0088719E" w:rsidP="0088719E">
      <w:pPr>
        <w:spacing w:line="360" w:lineRule="auto"/>
        <w:contextualSpacing/>
        <w:jc w:val="both"/>
        <w:rPr>
          <w:rFonts w:ascii="Palatino Linotype" w:hAnsi="Palatino Linotype" w:cs="Tahoma"/>
          <w:sz w:val="22"/>
          <w:szCs w:val="22"/>
        </w:rPr>
      </w:pPr>
    </w:p>
    <w:p w14:paraId="654720FD"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05D27E1"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0CFE20B" w14:textId="77777777" w:rsidR="0088719E" w:rsidRPr="00FC6890" w:rsidRDefault="0088719E" w:rsidP="0088719E">
      <w:pPr>
        <w:spacing w:line="360" w:lineRule="auto"/>
        <w:contextualSpacing/>
        <w:jc w:val="both"/>
        <w:rPr>
          <w:rFonts w:ascii="Palatino Linotype" w:hAnsi="Palatino Linotype" w:cs="Tahoma"/>
          <w:sz w:val="22"/>
          <w:szCs w:val="22"/>
        </w:rPr>
      </w:pPr>
    </w:p>
    <w:p w14:paraId="021F8ADB"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1E9248" w14:textId="77777777" w:rsidR="0088719E" w:rsidRPr="00FC6890" w:rsidRDefault="0088719E" w:rsidP="0088719E">
      <w:pPr>
        <w:spacing w:line="360" w:lineRule="auto"/>
        <w:contextualSpacing/>
        <w:jc w:val="both"/>
        <w:rPr>
          <w:rFonts w:ascii="Palatino Linotype" w:hAnsi="Palatino Linotype" w:cs="Tahoma"/>
          <w:sz w:val="22"/>
          <w:szCs w:val="22"/>
        </w:rPr>
      </w:pPr>
    </w:p>
    <w:p w14:paraId="22DE99C5"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0BDDB3B" w14:textId="77777777" w:rsidR="0088719E" w:rsidRPr="00FC6890" w:rsidRDefault="0088719E" w:rsidP="0088719E">
      <w:pPr>
        <w:spacing w:line="360" w:lineRule="auto"/>
        <w:contextualSpacing/>
        <w:jc w:val="both"/>
        <w:rPr>
          <w:rFonts w:ascii="Palatino Linotype" w:hAnsi="Palatino Linotype" w:cs="Tahoma"/>
          <w:sz w:val="22"/>
          <w:szCs w:val="22"/>
        </w:rPr>
      </w:pPr>
    </w:p>
    <w:p w14:paraId="1E9036E9"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El artículo 12, que, quienes generen, recopilen, administren, manejen, procesen, archiven o conserven información pública serán responsables de la misma.</w:t>
      </w:r>
    </w:p>
    <w:p w14:paraId="1D973F45" w14:textId="77777777" w:rsidR="0088719E" w:rsidRPr="00FC6890" w:rsidRDefault="0088719E" w:rsidP="0088719E">
      <w:pPr>
        <w:spacing w:line="360" w:lineRule="auto"/>
        <w:contextualSpacing/>
        <w:jc w:val="both"/>
        <w:rPr>
          <w:rFonts w:ascii="Palatino Linotype" w:hAnsi="Palatino Linotype" w:cs="Tahoma"/>
          <w:sz w:val="22"/>
          <w:szCs w:val="22"/>
        </w:rPr>
      </w:pPr>
    </w:p>
    <w:p w14:paraId="4E62FD80"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6A4039F" w14:textId="77777777" w:rsidR="0088719E" w:rsidRPr="00FC6890" w:rsidRDefault="0088719E" w:rsidP="0088719E">
      <w:pPr>
        <w:spacing w:line="360" w:lineRule="auto"/>
        <w:contextualSpacing/>
        <w:jc w:val="both"/>
        <w:rPr>
          <w:rFonts w:ascii="Palatino Linotype" w:hAnsi="Palatino Linotype" w:cs="Tahoma"/>
          <w:sz w:val="22"/>
          <w:szCs w:val="22"/>
        </w:rPr>
      </w:pPr>
    </w:p>
    <w:p w14:paraId="1D2BC8B9"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C03281" w14:textId="77777777" w:rsidR="0088719E" w:rsidRPr="00FC6890" w:rsidRDefault="0088719E" w:rsidP="0088719E">
      <w:pPr>
        <w:spacing w:line="360" w:lineRule="auto"/>
        <w:contextualSpacing/>
        <w:jc w:val="both"/>
        <w:rPr>
          <w:rFonts w:ascii="Palatino Linotype" w:hAnsi="Palatino Linotype" w:cs="Tahoma"/>
          <w:sz w:val="22"/>
          <w:szCs w:val="22"/>
        </w:rPr>
      </w:pPr>
    </w:p>
    <w:p w14:paraId="6F5E5BC6" w14:textId="77777777" w:rsidR="0088719E" w:rsidRPr="00FC6890" w:rsidRDefault="0088719E" w:rsidP="0088719E">
      <w:pPr>
        <w:spacing w:line="360" w:lineRule="auto"/>
        <w:contextualSpacing/>
        <w:jc w:val="both"/>
        <w:rPr>
          <w:rFonts w:ascii="Palatino Linotype" w:hAnsi="Palatino Linotype" w:cs="Tahoma"/>
          <w:b/>
          <w:sz w:val="22"/>
          <w:szCs w:val="22"/>
          <w:lang w:val="es-ES"/>
        </w:rPr>
      </w:pPr>
      <w:r w:rsidRPr="00FC6890">
        <w:rPr>
          <w:rFonts w:ascii="Palatino Linotype" w:hAnsi="Palatino Linotype" w:cs="Tahoma"/>
          <w:b/>
          <w:sz w:val="22"/>
          <w:szCs w:val="22"/>
          <w:lang w:val="es-ES"/>
        </w:rPr>
        <w:t>QUINTO. Estudio de Fondo.</w:t>
      </w:r>
    </w:p>
    <w:p w14:paraId="11F39DC3" w14:textId="77777777" w:rsidR="0088719E" w:rsidRPr="00FC6890" w:rsidRDefault="0088719E" w:rsidP="0088719E">
      <w:pPr>
        <w:spacing w:line="360" w:lineRule="auto"/>
        <w:contextualSpacing/>
        <w:jc w:val="both"/>
        <w:rPr>
          <w:rFonts w:ascii="Palatino Linotype" w:hAnsi="Palatino Linotype" w:cs="Tahoma"/>
          <w:b/>
          <w:sz w:val="22"/>
          <w:szCs w:val="22"/>
          <w:lang w:val="es-ES"/>
        </w:rPr>
      </w:pPr>
    </w:p>
    <w:p w14:paraId="49F80BCB"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bCs/>
          <w:sz w:val="22"/>
          <w:szCs w:val="22"/>
          <w:lang w:eastAsia="en-US"/>
        </w:rPr>
        <w:t>Una vez expuesta la controversia, se procede al análisis de la información solicitada, así como de los documentos y manifestaciones que integran la sustanciación de los presentes Recursos de Revisión.</w:t>
      </w:r>
    </w:p>
    <w:p w14:paraId="4BE94F4D"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76938F86"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5F5F4EE"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17C1FBA5" w14:textId="77777777" w:rsidR="0088719E" w:rsidRPr="00FC6890" w:rsidRDefault="0088719E" w:rsidP="0088719E">
      <w:pPr>
        <w:pStyle w:val="Prrafodelista"/>
        <w:numPr>
          <w:ilvl w:val="0"/>
          <w:numId w:val="2"/>
        </w:numPr>
        <w:spacing w:line="360" w:lineRule="auto"/>
        <w:jc w:val="both"/>
        <w:rPr>
          <w:rFonts w:ascii="Palatino Linotype" w:eastAsia="Calibri" w:hAnsi="Palatino Linotype" w:cs="Tahoma"/>
          <w:bCs/>
          <w:szCs w:val="22"/>
          <w:lang w:eastAsia="en-US"/>
        </w:rPr>
      </w:pPr>
      <w:r w:rsidRPr="00FC6890">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7DFB0BA" w14:textId="77777777" w:rsidR="0088719E" w:rsidRPr="00FC6890" w:rsidRDefault="0088719E" w:rsidP="0088719E">
      <w:pPr>
        <w:spacing w:line="360" w:lineRule="auto"/>
        <w:ind w:left="360"/>
        <w:contextualSpacing/>
        <w:jc w:val="both"/>
        <w:rPr>
          <w:rFonts w:ascii="Palatino Linotype" w:eastAsia="Calibri" w:hAnsi="Palatino Linotype" w:cs="Tahoma"/>
          <w:bCs/>
          <w:sz w:val="22"/>
          <w:szCs w:val="22"/>
          <w:lang w:eastAsia="en-US"/>
        </w:rPr>
      </w:pPr>
    </w:p>
    <w:p w14:paraId="2B8B837F" w14:textId="77777777" w:rsidR="0088719E" w:rsidRPr="00FC6890" w:rsidRDefault="0088719E" w:rsidP="0088719E">
      <w:pPr>
        <w:pStyle w:val="Prrafodelista"/>
        <w:numPr>
          <w:ilvl w:val="0"/>
          <w:numId w:val="2"/>
        </w:numPr>
        <w:spacing w:line="360" w:lineRule="auto"/>
        <w:jc w:val="both"/>
        <w:rPr>
          <w:rFonts w:ascii="Palatino Linotype" w:eastAsia="Calibri" w:hAnsi="Palatino Linotype" w:cs="Tahoma"/>
          <w:bCs/>
          <w:szCs w:val="22"/>
          <w:lang w:eastAsia="en-US"/>
        </w:rPr>
      </w:pPr>
      <w:r w:rsidRPr="00FC6890">
        <w:rPr>
          <w:rFonts w:ascii="Palatino Linotype" w:eastAsia="Calibri" w:hAnsi="Palatino Linotype" w:cs="Tahoma"/>
          <w:bCs/>
          <w:szCs w:val="22"/>
          <w:lang w:eastAsia="en-US"/>
        </w:rPr>
        <w:t>Transparentar la gestión pública, mediante la difusión de la información generada por los Sujetos Obligados, y</w:t>
      </w:r>
    </w:p>
    <w:p w14:paraId="22407442" w14:textId="77777777" w:rsidR="0088719E" w:rsidRPr="00FC6890" w:rsidRDefault="0088719E" w:rsidP="0088719E">
      <w:pPr>
        <w:pStyle w:val="Prrafodelista"/>
        <w:spacing w:line="360" w:lineRule="auto"/>
        <w:rPr>
          <w:rFonts w:ascii="Palatino Linotype" w:eastAsia="Calibri" w:hAnsi="Palatino Linotype" w:cs="Tahoma"/>
          <w:bCs/>
          <w:szCs w:val="22"/>
          <w:lang w:eastAsia="en-US"/>
        </w:rPr>
      </w:pPr>
    </w:p>
    <w:p w14:paraId="1DB8C8A4" w14:textId="77777777" w:rsidR="0088719E" w:rsidRPr="00FC6890" w:rsidRDefault="0088719E" w:rsidP="0088719E">
      <w:pPr>
        <w:pStyle w:val="Prrafodelista"/>
        <w:numPr>
          <w:ilvl w:val="0"/>
          <w:numId w:val="2"/>
        </w:numPr>
        <w:spacing w:line="360" w:lineRule="auto"/>
        <w:jc w:val="both"/>
        <w:rPr>
          <w:rFonts w:ascii="Palatino Linotype" w:eastAsia="Calibri" w:hAnsi="Palatino Linotype" w:cs="Tahoma"/>
          <w:bCs/>
          <w:szCs w:val="22"/>
          <w:lang w:eastAsia="en-US"/>
        </w:rPr>
      </w:pPr>
      <w:r w:rsidRPr="00FC6890">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54F60C0D"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7E392BB5"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bCs/>
          <w:sz w:val="22"/>
          <w:szCs w:val="22"/>
          <w:lang w:eastAsia="en-US"/>
        </w:rPr>
        <w:t xml:space="preserve">Conforme a lo anterior, se deprende que </w:t>
      </w:r>
      <w:r w:rsidRPr="00FC6890">
        <w:rPr>
          <w:rFonts w:ascii="Palatino Linotype" w:eastAsia="Calibri" w:hAnsi="Palatino Linotype" w:cs="Tahoma"/>
          <w:b/>
          <w:bCs/>
          <w:sz w:val="22"/>
          <w:szCs w:val="22"/>
          <w:lang w:eastAsia="en-US"/>
        </w:rPr>
        <w:t>los objetivos de la Ley de la materia,</w:t>
      </w:r>
      <w:r w:rsidRPr="00FC6890">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24EA88D"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4EA51558"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FC6890">
        <w:rPr>
          <w:rFonts w:ascii="Palatino Linotype" w:eastAsia="Calibri" w:hAnsi="Palatino Linotype" w:cs="Tahoma"/>
          <w:b/>
          <w:bCs/>
          <w:sz w:val="22"/>
          <w:szCs w:val="22"/>
          <w:lang w:eastAsia="en-US"/>
        </w:rPr>
        <w:t>principio de máxima publicidad</w:t>
      </w:r>
      <w:r w:rsidRPr="00FC6890">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E30AF01"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1CB691A2"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2FDA648"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77E0D4FF" w14:textId="77777777" w:rsidR="0088719E" w:rsidRPr="00FC6890" w:rsidRDefault="0088719E" w:rsidP="0088719E">
      <w:pPr>
        <w:pStyle w:val="Prrafodelista"/>
        <w:numPr>
          <w:ilvl w:val="0"/>
          <w:numId w:val="3"/>
        </w:numPr>
        <w:spacing w:line="360" w:lineRule="auto"/>
        <w:jc w:val="both"/>
        <w:rPr>
          <w:rFonts w:ascii="Palatino Linotype" w:eastAsia="Calibri" w:hAnsi="Palatino Linotype" w:cs="Tahoma"/>
          <w:bCs/>
          <w:szCs w:val="22"/>
          <w:lang w:eastAsia="en-US"/>
        </w:rPr>
      </w:pPr>
      <w:r w:rsidRPr="00FC6890">
        <w:rPr>
          <w:rFonts w:ascii="Palatino Linotype" w:eastAsia="Calibri" w:hAnsi="Palatino Linotype" w:cs="Tahoma"/>
          <w:bCs/>
          <w:szCs w:val="22"/>
          <w:lang w:eastAsia="en-US"/>
        </w:rPr>
        <w:t xml:space="preserve">Las Unidades de Transparencia de los sujetos obligados deben garantizar las medidas y condiciones de accesibilidad para que toda persona pueda ejercer el derecho de </w:t>
      </w:r>
      <w:r w:rsidRPr="00FC6890">
        <w:rPr>
          <w:rFonts w:ascii="Palatino Linotype" w:eastAsia="Calibri" w:hAnsi="Palatino Linotype" w:cs="Tahoma"/>
          <w:bCs/>
          <w:szCs w:val="22"/>
          <w:lang w:eastAsia="en-US"/>
        </w:rPr>
        <w:lastRenderedPageBreak/>
        <w:t>acceso a la información; por lo que, son las responsables de hacer las notificaciones correspondientes, además de llevar a cabo todas las gestiones necesarias para facilitar el acceso de la información;</w:t>
      </w:r>
    </w:p>
    <w:p w14:paraId="0758275D" w14:textId="77777777" w:rsidR="0088719E" w:rsidRPr="00FC6890" w:rsidRDefault="0088719E" w:rsidP="0088719E">
      <w:pPr>
        <w:pStyle w:val="Prrafodelista"/>
        <w:spacing w:line="360" w:lineRule="auto"/>
        <w:jc w:val="both"/>
        <w:rPr>
          <w:rFonts w:ascii="Palatino Linotype" w:eastAsia="Calibri" w:hAnsi="Palatino Linotype" w:cs="Tahoma"/>
          <w:bCs/>
          <w:szCs w:val="22"/>
          <w:lang w:eastAsia="en-US"/>
        </w:rPr>
      </w:pPr>
    </w:p>
    <w:p w14:paraId="5BEABD7A" w14:textId="77777777" w:rsidR="0088719E" w:rsidRPr="00FC6890" w:rsidRDefault="0088719E" w:rsidP="0088719E">
      <w:pPr>
        <w:pStyle w:val="Prrafodelista"/>
        <w:numPr>
          <w:ilvl w:val="0"/>
          <w:numId w:val="3"/>
        </w:numPr>
        <w:spacing w:line="360" w:lineRule="auto"/>
        <w:jc w:val="both"/>
        <w:rPr>
          <w:rFonts w:ascii="Palatino Linotype" w:eastAsia="Calibri" w:hAnsi="Palatino Linotype" w:cs="Tahoma"/>
          <w:bCs/>
          <w:szCs w:val="22"/>
          <w:lang w:eastAsia="en-US"/>
        </w:rPr>
      </w:pPr>
      <w:r w:rsidRPr="00FC6890">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FC6890">
        <w:rPr>
          <w:rFonts w:ascii="Palatino Linotype" w:eastAsia="Calibri" w:hAnsi="Palatino Linotype" w:cs="Tahoma"/>
          <w:b/>
          <w:bCs/>
          <w:szCs w:val="22"/>
          <w:lang w:eastAsia="en-US"/>
        </w:rPr>
        <w:t>quince días hábiles, contados a partir del día siguiente a la presentación de esta.</w:t>
      </w:r>
      <w:r w:rsidRPr="00FC6890">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773CEFB" w14:textId="77777777" w:rsidR="0088719E" w:rsidRPr="00FC6890" w:rsidRDefault="0088719E" w:rsidP="0088719E">
      <w:pPr>
        <w:pStyle w:val="Prrafodelista"/>
        <w:spacing w:line="360" w:lineRule="auto"/>
        <w:rPr>
          <w:rFonts w:ascii="Palatino Linotype" w:eastAsia="Calibri" w:hAnsi="Palatino Linotype" w:cs="Tahoma"/>
          <w:bCs/>
          <w:szCs w:val="22"/>
          <w:lang w:eastAsia="en-US"/>
        </w:rPr>
      </w:pPr>
    </w:p>
    <w:p w14:paraId="10D84EF9" w14:textId="77777777" w:rsidR="0088719E" w:rsidRPr="00FC6890" w:rsidRDefault="0088719E" w:rsidP="0088719E">
      <w:pPr>
        <w:pStyle w:val="Prrafodelista"/>
        <w:numPr>
          <w:ilvl w:val="0"/>
          <w:numId w:val="3"/>
        </w:numPr>
        <w:spacing w:line="360" w:lineRule="auto"/>
        <w:jc w:val="both"/>
        <w:rPr>
          <w:rFonts w:ascii="Palatino Linotype" w:eastAsia="Calibri" w:hAnsi="Palatino Linotype" w:cs="Tahoma"/>
          <w:b/>
          <w:bCs/>
          <w:szCs w:val="22"/>
          <w:lang w:eastAsia="en-US"/>
        </w:rPr>
      </w:pPr>
      <w:r w:rsidRPr="00FC6890">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C6890">
        <w:rPr>
          <w:rFonts w:ascii="Palatino Linotype" w:eastAsia="Calibri" w:hAnsi="Palatino Linotype" w:cs="Tahoma"/>
          <w:b/>
          <w:bCs/>
          <w:szCs w:val="22"/>
          <w:lang w:eastAsia="en-US"/>
        </w:rPr>
        <w:t>que se encuentren en sus archivos o que estén constreñidos a elaborar;</w:t>
      </w:r>
    </w:p>
    <w:p w14:paraId="555A6D7D" w14:textId="77777777" w:rsidR="0088719E" w:rsidRPr="00FC6890" w:rsidRDefault="0088719E" w:rsidP="0088719E">
      <w:pPr>
        <w:pStyle w:val="Prrafodelista"/>
        <w:spacing w:line="360" w:lineRule="auto"/>
        <w:rPr>
          <w:rFonts w:ascii="Palatino Linotype" w:eastAsia="Calibri" w:hAnsi="Palatino Linotype" w:cs="Tahoma"/>
          <w:b/>
          <w:bCs/>
          <w:szCs w:val="22"/>
          <w:lang w:eastAsia="en-US"/>
        </w:rPr>
      </w:pPr>
    </w:p>
    <w:p w14:paraId="092735BF" w14:textId="77777777" w:rsidR="0088719E" w:rsidRPr="00FC6890" w:rsidRDefault="0088719E" w:rsidP="0088719E">
      <w:pPr>
        <w:pStyle w:val="Prrafodelista"/>
        <w:numPr>
          <w:ilvl w:val="0"/>
          <w:numId w:val="3"/>
        </w:numPr>
        <w:spacing w:line="360" w:lineRule="auto"/>
        <w:jc w:val="both"/>
        <w:rPr>
          <w:rFonts w:ascii="Palatino Linotype" w:eastAsia="Calibri" w:hAnsi="Palatino Linotype" w:cs="Tahoma"/>
          <w:b/>
          <w:bCs/>
          <w:szCs w:val="22"/>
          <w:lang w:eastAsia="en-US"/>
        </w:rPr>
      </w:pPr>
      <w:r w:rsidRPr="00FC6890">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04591FD" w14:textId="77777777" w:rsidR="0088719E" w:rsidRPr="00FC6890" w:rsidRDefault="0088719E" w:rsidP="0088719E">
      <w:pPr>
        <w:pStyle w:val="Prrafodelista"/>
        <w:spacing w:line="360" w:lineRule="auto"/>
        <w:rPr>
          <w:rFonts w:ascii="Palatino Linotype" w:eastAsia="Calibri" w:hAnsi="Palatino Linotype" w:cs="Tahoma"/>
          <w:b/>
          <w:bCs/>
          <w:szCs w:val="22"/>
          <w:lang w:eastAsia="en-US"/>
        </w:rPr>
      </w:pPr>
    </w:p>
    <w:p w14:paraId="47FE7A31" w14:textId="77777777" w:rsidR="0088719E" w:rsidRPr="00FC6890" w:rsidRDefault="0088719E" w:rsidP="0088719E">
      <w:pPr>
        <w:pStyle w:val="Prrafodelista"/>
        <w:numPr>
          <w:ilvl w:val="0"/>
          <w:numId w:val="3"/>
        </w:numPr>
        <w:spacing w:line="360" w:lineRule="auto"/>
        <w:jc w:val="both"/>
        <w:rPr>
          <w:rFonts w:ascii="Palatino Linotype" w:eastAsia="Calibri" w:hAnsi="Palatino Linotype" w:cs="Tahoma"/>
          <w:b/>
          <w:bCs/>
          <w:szCs w:val="22"/>
          <w:lang w:eastAsia="en-US"/>
        </w:rPr>
      </w:pPr>
      <w:r w:rsidRPr="00FC6890">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w:t>
      </w:r>
      <w:r w:rsidRPr="00FC6890">
        <w:rPr>
          <w:rFonts w:ascii="Palatino Linotype" w:eastAsia="Calibri" w:hAnsi="Palatino Linotype" w:cs="Tahoma"/>
          <w:bCs/>
          <w:szCs w:val="22"/>
          <w:lang w:eastAsia="en-US"/>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7F79E99" w14:textId="77777777" w:rsidR="00091F33" w:rsidRDefault="00091F33" w:rsidP="00091F33">
      <w:pPr>
        <w:spacing w:line="360" w:lineRule="auto"/>
        <w:rPr>
          <w:rFonts w:ascii="Palatino Linotype" w:hAnsi="Palatino Linotype" w:cs="Tahoma"/>
          <w:szCs w:val="22"/>
          <w:lang w:val="es-ES"/>
        </w:rPr>
      </w:pPr>
    </w:p>
    <w:p w14:paraId="01959BF2" w14:textId="00CBC0F8" w:rsidR="0088719E" w:rsidRPr="00091F33" w:rsidRDefault="00956E15" w:rsidP="00091F33">
      <w:pPr>
        <w:spacing w:line="360" w:lineRule="auto"/>
        <w:rPr>
          <w:rFonts w:ascii="Palatino Linotype" w:hAnsi="Palatino Linotype" w:cs="Tahoma"/>
          <w:sz w:val="22"/>
          <w:szCs w:val="22"/>
          <w:lang w:val="es-ES"/>
        </w:rPr>
      </w:pPr>
      <w:r w:rsidRPr="00091F33">
        <w:rPr>
          <w:rFonts w:ascii="Palatino Linotype" w:hAnsi="Palatino Linotype" w:cs="Tahoma"/>
          <w:b/>
          <w:sz w:val="22"/>
          <w:szCs w:val="22"/>
          <w:lang w:val="es-ES"/>
        </w:rPr>
        <w:t>ANÁLISIS DE LA INFORMACIÓN SOLICITADA POR EL PARTICULAR</w:t>
      </w:r>
    </w:p>
    <w:p w14:paraId="092C07E8" w14:textId="77777777" w:rsidR="009534CC" w:rsidRDefault="009534CC" w:rsidP="00215B69">
      <w:pPr>
        <w:spacing w:line="360" w:lineRule="auto"/>
        <w:jc w:val="both"/>
        <w:rPr>
          <w:rFonts w:ascii="Palatino Linotype" w:eastAsia="Calibri" w:hAnsi="Palatino Linotype" w:cs="Tahoma"/>
          <w:iCs/>
          <w:sz w:val="22"/>
          <w:szCs w:val="22"/>
          <w:lang w:eastAsia="es-ES_tradnl"/>
        </w:rPr>
      </w:pPr>
    </w:p>
    <w:p w14:paraId="638C44F7" w14:textId="36DF0636" w:rsidR="0088719E" w:rsidRPr="009534CC" w:rsidRDefault="009534CC" w:rsidP="00215B69">
      <w:pPr>
        <w:spacing w:line="360" w:lineRule="auto"/>
        <w:jc w:val="both"/>
        <w:rPr>
          <w:rFonts w:ascii="Palatino Linotype" w:eastAsia="Calibri" w:hAnsi="Palatino Linotype" w:cs="Tahoma"/>
          <w:sz w:val="22"/>
          <w:szCs w:val="22"/>
          <w:lang w:eastAsia="en-US"/>
        </w:rPr>
      </w:pPr>
      <w:r w:rsidRPr="009534CC">
        <w:rPr>
          <w:rFonts w:ascii="Palatino Linotype" w:eastAsia="Calibri" w:hAnsi="Palatino Linotype" w:cs="Tahoma"/>
          <w:iCs/>
          <w:sz w:val="22"/>
          <w:szCs w:val="22"/>
          <w:lang w:eastAsia="es-ES_tradnl"/>
        </w:rPr>
        <w:t xml:space="preserve">Una vez precisado lo anterior, es preciso reiterar que el Particular solicitó del </w:t>
      </w:r>
      <w:r w:rsidRPr="009534CC">
        <w:rPr>
          <w:rFonts w:ascii="Palatino Linotype" w:eastAsia="Calibri" w:hAnsi="Palatino Linotype" w:cs="Tahoma"/>
          <w:sz w:val="22"/>
          <w:szCs w:val="22"/>
          <w:lang w:eastAsia="en-US"/>
        </w:rPr>
        <w:t>Organismo Público Descentralizado para la Prestación de Los Servicios de Agua Potable Alcantarillado y Saneamiento del Municipio de Zumpango, lo siguiente:</w:t>
      </w:r>
    </w:p>
    <w:p w14:paraId="01FE05AA" w14:textId="77777777" w:rsidR="009534CC" w:rsidRDefault="009534CC" w:rsidP="009534CC">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6C703888" w14:textId="77777777" w:rsidR="009534CC" w:rsidRDefault="009534CC" w:rsidP="009534CC">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88719E">
        <w:rPr>
          <w:rFonts w:ascii="Palatino Linotype" w:eastAsia="Calibri" w:hAnsi="Palatino Linotype" w:cs="Tahoma"/>
          <w:b/>
          <w:iCs/>
          <w:sz w:val="22"/>
          <w:szCs w:val="22"/>
          <w:lang w:val="es-ES" w:eastAsia="es-ES_tradnl"/>
        </w:rPr>
        <w:t>Del primer trimestre del año 2019</w:t>
      </w:r>
      <w:r>
        <w:rPr>
          <w:rFonts w:ascii="Palatino Linotype" w:eastAsia="Calibri" w:hAnsi="Palatino Linotype" w:cs="Tahoma"/>
          <w:b/>
          <w:iCs/>
          <w:sz w:val="22"/>
          <w:szCs w:val="22"/>
          <w:lang w:val="es-ES" w:eastAsia="es-ES_tradnl"/>
        </w:rPr>
        <w:t xml:space="preserve"> en formato pdf abierto</w:t>
      </w:r>
      <w:r w:rsidRPr="0088719E">
        <w:rPr>
          <w:rFonts w:ascii="Palatino Linotype" w:eastAsia="Calibri" w:hAnsi="Palatino Linotype" w:cs="Tahoma"/>
          <w:b/>
          <w:iCs/>
          <w:sz w:val="22"/>
          <w:szCs w:val="22"/>
          <w:lang w:val="es-ES" w:eastAsia="es-ES_tradnl"/>
        </w:rPr>
        <w:t>:</w:t>
      </w:r>
    </w:p>
    <w:p w14:paraId="318C1DE9" w14:textId="77777777" w:rsidR="00091F33" w:rsidRPr="0088719E" w:rsidRDefault="00091F33" w:rsidP="009534CC">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2835B3D8" w14:textId="2EAF2E7A" w:rsidR="009534CC" w:rsidRDefault="00A000CB" w:rsidP="009534CC">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Actas de s</w:t>
      </w:r>
      <w:r w:rsidR="009534CC">
        <w:rPr>
          <w:rFonts w:ascii="Palatino Linotype" w:eastAsia="Calibri" w:hAnsi="Palatino Linotype" w:cs="Tahoma"/>
          <w:iCs/>
          <w:szCs w:val="22"/>
          <w:lang w:val="es-ES" w:eastAsia="es-ES_tradnl"/>
        </w:rPr>
        <w:t>esiones del Consejo del Organismo.</w:t>
      </w:r>
    </w:p>
    <w:p w14:paraId="2F412862" w14:textId="77777777" w:rsidR="009534CC" w:rsidRPr="0088719E" w:rsidRDefault="009534CC" w:rsidP="009534CC">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Información Financiera.</w:t>
      </w:r>
    </w:p>
    <w:p w14:paraId="24FE04DC" w14:textId="77777777" w:rsidR="009534CC" w:rsidRDefault="009534CC" w:rsidP="00215B69">
      <w:pPr>
        <w:spacing w:line="360" w:lineRule="auto"/>
        <w:jc w:val="both"/>
        <w:rPr>
          <w:rFonts w:ascii="Palatino Linotype" w:eastAsia="Calibri" w:hAnsi="Palatino Linotype" w:cs="Tahoma"/>
          <w:iCs/>
          <w:sz w:val="22"/>
          <w:szCs w:val="22"/>
          <w:lang w:eastAsia="es-ES_tradnl"/>
        </w:rPr>
      </w:pPr>
    </w:p>
    <w:p w14:paraId="404E5FFD" w14:textId="63EBB350" w:rsidR="009534CC" w:rsidRDefault="009534CC" w:rsidP="00215B6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Por lo que es preciso señalar que el periodo que corresponde al primer trimestre, es aquel que atiende </w:t>
      </w:r>
      <w:r w:rsidR="00C83ADA">
        <w:rPr>
          <w:rFonts w:ascii="Palatino Linotype" w:eastAsia="Calibri" w:hAnsi="Palatino Linotype" w:cs="Tahoma"/>
          <w:iCs/>
          <w:sz w:val="22"/>
          <w:szCs w:val="22"/>
          <w:lang w:eastAsia="es-ES_tradnl"/>
        </w:rPr>
        <w:t>al primero de enero</w:t>
      </w:r>
      <w:r>
        <w:rPr>
          <w:rFonts w:ascii="Palatino Linotype" w:eastAsia="Calibri" w:hAnsi="Palatino Linotype" w:cs="Tahoma"/>
          <w:iCs/>
          <w:sz w:val="22"/>
          <w:szCs w:val="22"/>
          <w:lang w:eastAsia="es-ES_tradnl"/>
        </w:rPr>
        <w:t xml:space="preserve"> a</w:t>
      </w:r>
      <w:r w:rsidR="00C83ADA">
        <w:rPr>
          <w:rFonts w:ascii="Palatino Linotype" w:eastAsia="Calibri" w:hAnsi="Palatino Linotype" w:cs="Tahoma"/>
          <w:iCs/>
          <w:sz w:val="22"/>
          <w:szCs w:val="22"/>
          <w:lang w:eastAsia="es-ES_tradnl"/>
        </w:rPr>
        <w:t>l treinta y uno de</w:t>
      </w:r>
      <w:r>
        <w:rPr>
          <w:rFonts w:ascii="Palatino Linotype" w:eastAsia="Calibri" w:hAnsi="Palatino Linotype" w:cs="Tahoma"/>
          <w:iCs/>
          <w:sz w:val="22"/>
          <w:szCs w:val="22"/>
          <w:lang w:eastAsia="es-ES_tradnl"/>
        </w:rPr>
        <w:t xml:space="preserve"> marzo del dos mil diecinueve</w:t>
      </w:r>
      <w:r w:rsidR="00A000CB">
        <w:rPr>
          <w:rFonts w:ascii="Palatino Linotype" w:eastAsia="Calibri" w:hAnsi="Palatino Linotype" w:cs="Tahoma"/>
          <w:iCs/>
          <w:sz w:val="22"/>
          <w:szCs w:val="22"/>
          <w:lang w:eastAsia="es-ES_tradnl"/>
        </w:rPr>
        <w:t xml:space="preserve"> y se analiza en los siguientes términos:</w:t>
      </w:r>
    </w:p>
    <w:p w14:paraId="0F11534F" w14:textId="77777777" w:rsidR="00091F33" w:rsidRPr="009534CC" w:rsidRDefault="00091F33" w:rsidP="00215B69">
      <w:pPr>
        <w:spacing w:line="360" w:lineRule="auto"/>
        <w:jc w:val="both"/>
        <w:rPr>
          <w:rFonts w:ascii="Palatino Linotype" w:eastAsia="Calibri" w:hAnsi="Palatino Linotype" w:cs="Tahoma"/>
          <w:iCs/>
          <w:sz w:val="22"/>
          <w:szCs w:val="22"/>
          <w:lang w:eastAsia="es-ES_tradnl"/>
        </w:rPr>
      </w:pPr>
    </w:p>
    <w:p w14:paraId="68101B70" w14:textId="4AAD18A8" w:rsidR="00A000CB" w:rsidRPr="00A000CB" w:rsidRDefault="00A000CB" w:rsidP="00A000CB">
      <w:pPr>
        <w:pStyle w:val="Prrafodelista"/>
        <w:numPr>
          <w:ilvl w:val="0"/>
          <w:numId w:val="12"/>
        </w:numPr>
        <w:tabs>
          <w:tab w:val="left" w:pos="4962"/>
        </w:tabs>
        <w:spacing w:line="360" w:lineRule="auto"/>
        <w:jc w:val="both"/>
        <w:rPr>
          <w:rFonts w:ascii="Palatino Linotype" w:eastAsia="Calibri" w:hAnsi="Palatino Linotype" w:cs="Tahoma"/>
          <w:b/>
          <w:iCs/>
          <w:szCs w:val="22"/>
          <w:lang w:val="es-ES" w:eastAsia="es-ES_tradnl"/>
        </w:rPr>
      </w:pPr>
      <w:r>
        <w:rPr>
          <w:rFonts w:ascii="Palatino Linotype" w:eastAsia="Calibri" w:hAnsi="Palatino Linotype" w:cs="Tahoma"/>
          <w:b/>
          <w:iCs/>
          <w:szCs w:val="22"/>
          <w:lang w:val="es-ES" w:eastAsia="es-ES_tradnl"/>
        </w:rPr>
        <w:t>Actas de s</w:t>
      </w:r>
      <w:r w:rsidRPr="00A000CB">
        <w:rPr>
          <w:rFonts w:ascii="Palatino Linotype" w:eastAsia="Calibri" w:hAnsi="Palatino Linotype" w:cs="Tahoma"/>
          <w:b/>
          <w:iCs/>
          <w:szCs w:val="22"/>
          <w:lang w:val="es-ES" w:eastAsia="es-ES_tradnl"/>
        </w:rPr>
        <w:t>esiones del Consejo del Organismo.</w:t>
      </w:r>
    </w:p>
    <w:p w14:paraId="7937FBC8" w14:textId="1F1D40DF" w:rsidR="009534CC" w:rsidRDefault="009534CC" w:rsidP="00215B69">
      <w:pPr>
        <w:spacing w:line="360" w:lineRule="auto"/>
        <w:jc w:val="both"/>
        <w:rPr>
          <w:rFonts w:ascii="Palatino Linotype" w:eastAsia="Calibri" w:hAnsi="Palatino Linotype" w:cs="Tahoma"/>
          <w:iCs/>
          <w:szCs w:val="22"/>
          <w:lang w:eastAsia="es-ES_tradnl"/>
        </w:rPr>
      </w:pPr>
    </w:p>
    <w:p w14:paraId="7ABAFC1C" w14:textId="71FA25E4" w:rsidR="00A000CB" w:rsidRDefault="00A000CB" w:rsidP="00215B69">
      <w:pPr>
        <w:spacing w:line="360" w:lineRule="auto"/>
        <w:jc w:val="both"/>
        <w:rPr>
          <w:rFonts w:ascii="Palatino Linotype" w:eastAsia="Calibri" w:hAnsi="Palatino Linotype" w:cs="Tahoma"/>
          <w:sz w:val="22"/>
          <w:szCs w:val="22"/>
          <w:lang w:eastAsia="en-US"/>
        </w:rPr>
      </w:pPr>
      <w:r w:rsidRPr="00A000CB">
        <w:rPr>
          <w:rFonts w:ascii="Palatino Linotype" w:eastAsia="Calibri" w:hAnsi="Palatino Linotype" w:cs="Tahoma"/>
          <w:iCs/>
          <w:sz w:val="22"/>
          <w:szCs w:val="22"/>
          <w:lang w:eastAsia="es-ES_tradnl"/>
        </w:rPr>
        <w:t>En relación a</w:t>
      </w:r>
      <w:r>
        <w:rPr>
          <w:rFonts w:ascii="Palatino Linotype" w:eastAsia="Calibri" w:hAnsi="Palatino Linotype" w:cs="Tahoma"/>
          <w:iCs/>
          <w:sz w:val="22"/>
          <w:szCs w:val="22"/>
          <w:lang w:eastAsia="es-ES_tradnl"/>
        </w:rPr>
        <w:t xml:space="preserve"> las Actas de sesión del Consejo del </w:t>
      </w:r>
      <w:r>
        <w:rPr>
          <w:rFonts w:ascii="Palatino Linotype" w:eastAsia="Calibri" w:hAnsi="Palatino Linotype" w:cs="Tahoma"/>
          <w:sz w:val="22"/>
          <w:szCs w:val="22"/>
          <w:lang w:eastAsia="en-US"/>
        </w:rPr>
        <w:t xml:space="preserve">Organismo Público Descentralizado para la Prestación de Los Servicios de Agua Potable Alcantarillado y Saneamiento del Municipio de </w:t>
      </w:r>
      <w:r>
        <w:rPr>
          <w:rFonts w:ascii="Palatino Linotype" w:eastAsia="Calibri" w:hAnsi="Palatino Linotype" w:cs="Tahoma"/>
          <w:sz w:val="22"/>
          <w:szCs w:val="22"/>
          <w:lang w:eastAsia="en-US"/>
        </w:rPr>
        <w:lastRenderedPageBreak/>
        <w:t xml:space="preserve">Zumpango, </w:t>
      </w:r>
      <w:r w:rsidR="00DD6BE3">
        <w:rPr>
          <w:rFonts w:ascii="Palatino Linotype" w:eastAsia="Calibri" w:hAnsi="Palatino Linotype" w:cs="Tahoma"/>
          <w:sz w:val="22"/>
          <w:szCs w:val="22"/>
          <w:lang w:eastAsia="en-US"/>
        </w:rPr>
        <w:t>es preciso señalar que el Sujeto Obligado fue totalmente omiso en emitir pronunciamiento al respecto, por lo que resulta menester analizar la naturaleza de la información solicitada, por lo que</w:t>
      </w:r>
      <w:r>
        <w:rPr>
          <w:rFonts w:ascii="Palatino Linotype" w:eastAsia="Calibri" w:hAnsi="Palatino Linotype" w:cs="Tahoma"/>
          <w:sz w:val="22"/>
          <w:szCs w:val="22"/>
          <w:lang w:eastAsia="en-US"/>
        </w:rPr>
        <w:t xml:space="preserve"> en principio debemos establecer en que consiste el Consejo.</w:t>
      </w:r>
    </w:p>
    <w:p w14:paraId="696608D8" w14:textId="77777777" w:rsidR="00A000CB" w:rsidRPr="00A000CB" w:rsidRDefault="00A000CB" w:rsidP="00215B69">
      <w:pPr>
        <w:spacing w:line="360" w:lineRule="auto"/>
        <w:jc w:val="both"/>
        <w:rPr>
          <w:rFonts w:ascii="Palatino Linotype" w:eastAsia="Calibri" w:hAnsi="Palatino Linotype" w:cs="Tahoma"/>
          <w:sz w:val="22"/>
          <w:szCs w:val="22"/>
          <w:lang w:eastAsia="en-US"/>
        </w:rPr>
      </w:pPr>
    </w:p>
    <w:p w14:paraId="74ED1192" w14:textId="7C3B782E" w:rsidR="00A000CB" w:rsidRDefault="00A000CB" w:rsidP="00215B69">
      <w:pPr>
        <w:spacing w:line="360" w:lineRule="auto"/>
        <w:jc w:val="both"/>
        <w:rPr>
          <w:rFonts w:ascii="Palatino Linotype" w:hAnsi="Palatino Linotype"/>
          <w:sz w:val="22"/>
          <w:szCs w:val="22"/>
        </w:rPr>
      </w:pPr>
      <w:r w:rsidRPr="00A000CB">
        <w:rPr>
          <w:rFonts w:ascii="Palatino Linotype" w:eastAsia="Calibri" w:hAnsi="Palatino Linotype" w:cs="Tahoma"/>
          <w:sz w:val="22"/>
          <w:szCs w:val="22"/>
          <w:lang w:eastAsia="en-US"/>
        </w:rPr>
        <w:t xml:space="preserve">Para ello se atrae al estudio el Manual de Organización del Sujeto Obligado, correspondiente al año 2019, visible en el enlace: </w:t>
      </w:r>
      <w:hyperlink r:id="rId8" w:history="1">
        <w:r w:rsidRPr="00A000CB">
          <w:rPr>
            <w:rStyle w:val="Hipervnculo"/>
            <w:rFonts w:ascii="Palatino Linotype" w:eastAsiaTheme="majorEastAsia" w:hAnsi="Palatino Linotype"/>
            <w:sz w:val="22"/>
            <w:szCs w:val="22"/>
          </w:rPr>
          <w:t>https://www.ipomex.org.mx/recursos/ipo/files_ipo3/2019/42897/8/93f85a54206e691c43e1a4dedbcd640e.pdf</w:t>
        </w:r>
      </w:hyperlink>
      <w:r>
        <w:rPr>
          <w:rFonts w:ascii="Palatino Linotype" w:hAnsi="Palatino Linotype"/>
          <w:sz w:val="22"/>
          <w:szCs w:val="22"/>
        </w:rPr>
        <w:t>, que consiste en la normatividad que regula el funcionamiento del Organismo y cuyo artículo 38 prevé lo siguiente:</w:t>
      </w:r>
    </w:p>
    <w:p w14:paraId="482F45DE" w14:textId="77777777" w:rsidR="00293FA5" w:rsidRDefault="00293FA5" w:rsidP="00293FA5">
      <w:pPr>
        <w:spacing w:line="360" w:lineRule="auto"/>
        <w:ind w:left="567" w:right="539"/>
        <w:jc w:val="both"/>
        <w:rPr>
          <w:rFonts w:ascii="Palatino Linotype" w:hAnsi="Palatino Linotype"/>
          <w:i/>
        </w:rPr>
      </w:pPr>
    </w:p>
    <w:p w14:paraId="2F99AF50" w14:textId="7B1ABC8A" w:rsidR="00A000CB" w:rsidRPr="00293FA5" w:rsidRDefault="00293FA5" w:rsidP="00293FA5">
      <w:pPr>
        <w:spacing w:line="360" w:lineRule="auto"/>
        <w:ind w:left="567" w:right="539"/>
        <w:jc w:val="both"/>
        <w:rPr>
          <w:rFonts w:ascii="Palatino Linotype" w:hAnsi="Palatino Linotype"/>
          <w:i/>
        </w:rPr>
      </w:pPr>
      <w:r w:rsidRPr="00293FA5">
        <w:rPr>
          <w:rFonts w:ascii="Palatino Linotype" w:hAnsi="Palatino Linotype"/>
          <w:i/>
        </w:rPr>
        <w:t>“</w:t>
      </w:r>
      <w:r w:rsidR="00A000CB" w:rsidRPr="00293FA5">
        <w:rPr>
          <w:rFonts w:ascii="Palatino Linotype" w:hAnsi="Palatino Linotype"/>
          <w:i/>
        </w:rPr>
        <w:t xml:space="preserve">Artículo 38.- </w:t>
      </w:r>
      <w:r w:rsidR="00A000CB" w:rsidRPr="00293FA5">
        <w:rPr>
          <w:rFonts w:ascii="Palatino Linotype" w:hAnsi="Palatino Linotype"/>
          <w:b/>
          <w:i/>
        </w:rPr>
        <w:t>La administración de los Organismos Operadores Municipales a cargo de un Consejo Directivo y un Director General.</w:t>
      </w:r>
      <w:r w:rsidR="00A000CB" w:rsidRPr="00293FA5">
        <w:rPr>
          <w:rFonts w:ascii="Palatino Linotype" w:hAnsi="Palatino Linotype"/>
          <w:i/>
        </w:rPr>
        <w:t xml:space="preserve"> </w:t>
      </w:r>
    </w:p>
    <w:p w14:paraId="0558C853" w14:textId="77777777" w:rsidR="00A000CB" w:rsidRPr="00293FA5" w:rsidRDefault="00A000CB" w:rsidP="00293FA5">
      <w:pPr>
        <w:spacing w:line="360" w:lineRule="auto"/>
        <w:ind w:left="567" w:right="539"/>
        <w:jc w:val="both"/>
        <w:rPr>
          <w:rFonts w:ascii="Palatino Linotype" w:hAnsi="Palatino Linotype"/>
          <w:b/>
          <w:i/>
        </w:rPr>
      </w:pPr>
      <w:r w:rsidRPr="00293FA5">
        <w:rPr>
          <w:rFonts w:ascii="Palatino Linotype" w:hAnsi="Palatino Linotype"/>
          <w:b/>
          <w:i/>
        </w:rPr>
        <w:t xml:space="preserve">El Consejo Directivo se integrará conforme a lo que disponga el ordenamiento jurídico de su creación y tendrá las funciones que le señalen la Ley, su Reglamento y demás normatividad aplicable. </w:t>
      </w:r>
    </w:p>
    <w:p w14:paraId="24967402" w14:textId="77777777" w:rsidR="00A000CB"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 xml:space="preserve">En todos los casos, el </w:t>
      </w:r>
      <w:r w:rsidRPr="00293FA5">
        <w:rPr>
          <w:rFonts w:ascii="Palatino Linotype" w:hAnsi="Palatino Linotype"/>
          <w:b/>
          <w:i/>
        </w:rPr>
        <w:t>Consejo Directivo</w:t>
      </w:r>
      <w:r w:rsidRPr="00293FA5">
        <w:rPr>
          <w:rFonts w:ascii="Palatino Linotype" w:hAnsi="Palatino Linotype"/>
          <w:i/>
        </w:rPr>
        <w:t xml:space="preserve"> tendrá: </w:t>
      </w:r>
    </w:p>
    <w:p w14:paraId="38981949" w14:textId="77777777" w:rsidR="00A000CB"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 xml:space="preserve">I. Un presidente, quien será el Presidente Municipal o quien él designe; </w:t>
      </w:r>
    </w:p>
    <w:p w14:paraId="5768183C" w14:textId="77777777" w:rsidR="00A000CB"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 xml:space="preserve">II. Un secretario técnico, quien será el Director General del Organismo Operador; </w:t>
      </w:r>
    </w:p>
    <w:p w14:paraId="13B04389" w14:textId="77777777" w:rsidR="00A000CB"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 xml:space="preserve">III. Un representante del Ayuntamiento; </w:t>
      </w:r>
    </w:p>
    <w:p w14:paraId="7925284A" w14:textId="77777777" w:rsidR="00A000CB"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 xml:space="preserve">IV. Un representante de la Comisión; </w:t>
      </w:r>
    </w:p>
    <w:p w14:paraId="67BE8577" w14:textId="77777777" w:rsidR="00A000CB"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 xml:space="preserve">V. Un comisario designado por el cabildo a propuesta del consejo directivo; </w:t>
      </w:r>
    </w:p>
    <w:p w14:paraId="53360462" w14:textId="77777777" w:rsidR="00293FA5"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 xml:space="preserve">VI. Tres vocales ajenos a la administración municipal, con mayor representatividad y designados por los ayuntamientos, a propuesta de las organizaciones vecinales, comerciales, industriales o de cualquier otro tipo, que sean usuarios. </w:t>
      </w:r>
    </w:p>
    <w:p w14:paraId="3C2AF139" w14:textId="77777777" w:rsidR="00293FA5"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lastRenderedPageBreak/>
        <w:t xml:space="preserve">A las sesiones del Consejo Directivo se invitará a un representante de la Comisión Técnica, quien tendrá derecho a voz. </w:t>
      </w:r>
    </w:p>
    <w:p w14:paraId="3E9516FB" w14:textId="5674F9F0" w:rsidR="00A000CB"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Los integrantes del Consejo Directivo tendrán derecho a voz y voto, con excepción del secretario técnico y del comisario. En caso de empate, el presidente tendrá voto de calidad.</w:t>
      </w:r>
    </w:p>
    <w:p w14:paraId="60A54B0C" w14:textId="77777777" w:rsidR="00293FA5"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 xml:space="preserve">El presidente del Consejo Directivo y el representante de la Comisión tendrán un suplente, que será propuesto por su propietario y será aprobado por el Consejo Directivo. </w:t>
      </w:r>
    </w:p>
    <w:p w14:paraId="7AF26A0B" w14:textId="77777777" w:rsidR="00293FA5"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 xml:space="preserve">El cargo de miembro del Consejo Directivo será honorífico. El funcionamiento del Consejo Directivo se establecerá en el instrumento jurídico de su creación y, en lo aplicable, en el Reglamento de esta Ley. </w:t>
      </w:r>
    </w:p>
    <w:p w14:paraId="2EE7A936" w14:textId="77777777" w:rsidR="00293FA5" w:rsidRPr="00293FA5" w:rsidRDefault="00A000CB" w:rsidP="00293FA5">
      <w:pPr>
        <w:spacing w:line="360" w:lineRule="auto"/>
        <w:ind w:left="567" w:right="539"/>
        <w:jc w:val="both"/>
        <w:rPr>
          <w:rFonts w:ascii="Palatino Linotype" w:hAnsi="Palatino Linotype"/>
          <w:i/>
        </w:rPr>
      </w:pPr>
      <w:r w:rsidRPr="00293FA5">
        <w:rPr>
          <w:rFonts w:ascii="Palatino Linotype" w:hAnsi="Palatino Linotype"/>
          <w:i/>
        </w:rPr>
        <w:t xml:space="preserve">El Director General del Organismo Operador será designado por el Presidente Municipal con el acuerdo del cabildo, y tendrá las atribuciones que le confiera el Reglamento de la presente Ley, además de las que determine cada Municipio. </w:t>
      </w:r>
    </w:p>
    <w:p w14:paraId="0FC55D76" w14:textId="4171B2A6" w:rsidR="00A000CB" w:rsidRPr="00293FA5" w:rsidRDefault="00A000CB" w:rsidP="00293FA5">
      <w:pPr>
        <w:spacing w:line="360" w:lineRule="auto"/>
        <w:ind w:left="567" w:right="539"/>
        <w:jc w:val="both"/>
        <w:rPr>
          <w:rFonts w:ascii="Palatino Linotype" w:hAnsi="Palatino Linotype"/>
          <w:i/>
          <w:sz w:val="22"/>
          <w:szCs w:val="22"/>
        </w:rPr>
      </w:pPr>
      <w:r w:rsidRPr="00293FA5">
        <w:rPr>
          <w:rFonts w:ascii="Palatino Linotype" w:hAnsi="Palatino Linotype"/>
          <w:i/>
        </w:rPr>
        <w:t>Para ocupar el cargo de Director General, se requerirá experiencia mínima de tres años en la administración de estos servicios.</w:t>
      </w:r>
      <w:r w:rsidR="00293FA5" w:rsidRPr="00293FA5">
        <w:rPr>
          <w:rFonts w:ascii="Palatino Linotype" w:hAnsi="Palatino Linotype"/>
          <w:i/>
        </w:rPr>
        <w:t>”</w:t>
      </w:r>
    </w:p>
    <w:p w14:paraId="42BFA8D7" w14:textId="77777777" w:rsidR="00293FA5" w:rsidRPr="00293FA5" w:rsidRDefault="00293FA5" w:rsidP="004D1EC5">
      <w:pPr>
        <w:spacing w:line="360" w:lineRule="auto"/>
        <w:ind w:left="567" w:right="567"/>
        <w:jc w:val="both"/>
        <w:rPr>
          <w:rFonts w:ascii="Palatino Linotype" w:eastAsia="Calibri" w:hAnsi="Palatino Linotype" w:cs="Tahoma"/>
          <w:bCs/>
          <w:i/>
          <w:szCs w:val="22"/>
          <w:lang w:val="es-ES" w:eastAsia="en-US"/>
        </w:rPr>
      </w:pPr>
      <w:r w:rsidRPr="00293FA5">
        <w:rPr>
          <w:rFonts w:ascii="Palatino Linotype" w:eastAsia="Calibri" w:hAnsi="Palatino Linotype" w:cs="Tahoma"/>
          <w:bCs/>
          <w:i/>
          <w:szCs w:val="22"/>
          <w:lang w:val="es-ES" w:eastAsia="en-US"/>
        </w:rPr>
        <w:t>(Énfasis añadido)</w:t>
      </w:r>
    </w:p>
    <w:p w14:paraId="581BEC0F" w14:textId="644EEBF9" w:rsidR="00293FA5" w:rsidRDefault="00293FA5" w:rsidP="00A000CB">
      <w:pPr>
        <w:tabs>
          <w:tab w:val="left" w:pos="8014"/>
        </w:tabs>
        <w:spacing w:line="360" w:lineRule="auto"/>
        <w:jc w:val="both"/>
        <w:rPr>
          <w:rFonts w:ascii="Palatino Linotype" w:eastAsia="Calibri" w:hAnsi="Palatino Linotype" w:cs="Tahoma"/>
          <w:iCs/>
          <w:sz w:val="22"/>
          <w:szCs w:val="22"/>
          <w:lang w:eastAsia="es-ES_tradnl"/>
        </w:rPr>
      </w:pPr>
    </w:p>
    <w:p w14:paraId="487CAD11" w14:textId="77777777" w:rsidR="00293FA5" w:rsidRDefault="00293FA5" w:rsidP="00A000CB">
      <w:pPr>
        <w:tabs>
          <w:tab w:val="left" w:pos="8014"/>
        </w:tabs>
        <w:spacing w:line="360" w:lineRule="auto"/>
        <w:jc w:val="both"/>
        <w:rPr>
          <w:rFonts w:ascii="Palatino Linotype" w:eastAsia="Calibri" w:hAnsi="Palatino Linotype" w:cs="Tahoma"/>
          <w:sz w:val="22"/>
          <w:szCs w:val="22"/>
          <w:lang w:eastAsia="en-US"/>
        </w:rPr>
      </w:pPr>
      <w:r w:rsidRPr="00293FA5">
        <w:rPr>
          <w:rFonts w:ascii="Palatino Linotype" w:eastAsia="Calibri" w:hAnsi="Palatino Linotype" w:cs="Tahoma"/>
          <w:iCs/>
          <w:sz w:val="22"/>
          <w:szCs w:val="22"/>
          <w:lang w:eastAsia="es-ES_tradnl"/>
        </w:rPr>
        <w:t xml:space="preserve">Del artículo en cita se advierte que dentro de la estructura orgánica, el Sujeto Obligado cuenta con un Consejo Directivo, que funge de manera paralela con el Director General como </w:t>
      </w:r>
      <w:r>
        <w:rPr>
          <w:rFonts w:ascii="Palatino Linotype" w:eastAsia="Calibri" w:hAnsi="Palatino Linotype" w:cs="Tahoma"/>
          <w:iCs/>
          <w:sz w:val="22"/>
          <w:szCs w:val="22"/>
          <w:lang w:eastAsia="es-ES_tradnl"/>
        </w:rPr>
        <w:t xml:space="preserve">administrador del </w:t>
      </w:r>
      <w:r>
        <w:rPr>
          <w:rFonts w:ascii="Palatino Linotype" w:eastAsia="Calibri" w:hAnsi="Palatino Linotype" w:cs="Tahoma"/>
          <w:sz w:val="22"/>
          <w:szCs w:val="22"/>
          <w:lang w:eastAsia="en-US"/>
        </w:rPr>
        <w:t>Organismo Público Descentralizado para la Prestación de Los Servicios de Agua Potable Alcantarillado y Saneamiento del Municipio de Zumpango.</w:t>
      </w:r>
    </w:p>
    <w:p w14:paraId="42520385" w14:textId="77777777" w:rsidR="00293FA5" w:rsidRDefault="00293FA5" w:rsidP="00A000CB">
      <w:pPr>
        <w:tabs>
          <w:tab w:val="left" w:pos="8014"/>
        </w:tabs>
        <w:spacing w:line="360" w:lineRule="auto"/>
        <w:jc w:val="both"/>
        <w:rPr>
          <w:rFonts w:ascii="Palatino Linotype" w:eastAsia="Calibri" w:hAnsi="Palatino Linotype" w:cs="Tahoma"/>
          <w:sz w:val="22"/>
          <w:szCs w:val="22"/>
          <w:lang w:eastAsia="en-US"/>
        </w:rPr>
      </w:pPr>
    </w:p>
    <w:p w14:paraId="6188A7CA" w14:textId="6249777D" w:rsidR="00293FA5" w:rsidRDefault="00293FA5" w:rsidP="00A000CB">
      <w:pPr>
        <w:tabs>
          <w:tab w:val="left" w:pos="8014"/>
        </w:tabs>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Ahora bien, en el mismo enlace se describen y delimitan las funciones y objetivos de cada una de las áreas</w:t>
      </w:r>
      <w:r w:rsidR="00211239">
        <w:rPr>
          <w:rFonts w:ascii="Palatino Linotype" w:eastAsia="Calibri" w:hAnsi="Palatino Linotype" w:cs="Tahoma"/>
          <w:sz w:val="22"/>
          <w:szCs w:val="22"/>
          <w:lang w:eastAsia="en-US"/>
        </w:rPr>
        <w:t xml:space="preserve"> que integran al Organismo</w:t>
      </w:r>
      <w:r>
        <w:rPr>
          <w:rFonts w:ascii="Palatino Linotype" w:eastAsia="Calibri" w:hAnsi="Palatino Linotype" w:cs="Tahoma"/>
          <w:sz w:val="22"/>
          <w:szCs w:val="22"/>
          <w:lang w:eastAsia="en-US"/>
        </w:rPr>
        <w:t xml:space="preserve">, </w:t>
      </w:r>
      <w:r w:rsidR="00211239">
        <w:rPr>
          <w:rFonts w:ascii="Palatino Linotype" w:eastAsia="Calibri" w:hAnsi="Palatino Linotype" w:cs="Tahoma"/>
          <w:sz w:val="22"/>
          <w:szCs w:val="22"/>
          <w:lang w:eastAsia="en-US"/>
        </w:rPr>
        <w:t>dentro de las cuales destacan las funciones de la Dirección General, pues en la fracción segunda de la sección de funciones se prevé lo siguiente</w:t>
      </w:r>
      <w:r>
        <w:rPr>
          <w:rFonts w:ascii="Palatino Linotype" w:eastAsia="Calibri" w:hAnsi="Palatino Linotype" w:cs="Tahoma"/>
          <w:sz w:val="22"/>
          <w:szCs w:val="22"/>
          <w:lang w:eastAsia="en-US"/>
        </w:rPr>
        <w:t>:</w:t>
      </w:r>
    </w:p>
    <w:p w14:paraId="5F5DE60C" w14:textId="5299DE60" w:rsidR="00293FA5" w:rsidRDefault="00293FA5" w:rsidP="00A000CB">
      <w:pPr>
        <w:tabs>
          <w:tab w:val="left" w:pos="8014"/>
        </w:tabs>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 </w:t>
      </w:r>
    </w:p>
    <w:p w14:paraId="468C7152" w14:textId="41C6ABED" w:rsidR="00211239" w:rsidRDefault="00293FA5" w:rsidP="00211239">
      <w:pPr>
        <w:tabs>
          <w:tab w:val="left" w:pos="1690"/>
        </w:tabs>
        <w:spacing w:line="360" w:lineRule="auto"/>
        <w:ind w:left="567" w:right="539"/>
        <w:jc w:val="both"/>
        <w:rPr>
          <w:rFonts w:ascii="Palatino Linotype" w:hAnsi="Palatino Linotype"/>
          <w:b/>
          <w:i/>
        </w:rPr>
      </w:pPr>
      <w:r w:rsidRPr="00211239">
        <w:rPr>
          <w:rFonts w:ascii="Palatino Linotype" w:hAnsi="Palatino Linotype"/>
          <w:b/>
          <w:i/>
        </w:rPr>
        <w:lastRenderedPageBreak/>
        <w:t>“</w:t>
      </w:r>
      <w:r w:rsidR="00211239" w:rsidRPr="00211239">
        <w:rPr>
          <w:rFonts w:ascii="Palatino Linotype" w:hAnsi="Palatino Linotype"/>
          <w:b/>
          <w:i/>
        </w:rPr>
        <w:t>DIRECCIÓN GENERAL</w:t>
      </w:r>
    </w:p>
    <w:p w14:paraId="7DBE7032" w14:textId="25A3E9D2" w:rsidR="00211239" w:rsidRPr="00211239" w:rsidRDefault="00211239" w:rsidP="00211239">
      <w:pPr>
        <w:tabs>
          <w:tab w:val="left" w:pos="1690"/>
        </w:tabs>
        <w:spacing w:line="360" w:lineRule="auto"/>
        <w:ind w:left="567" w:right="539"/>
        <w:jc w:val="both"/>
        <w:rPr>
          <w:rFonts w:ascii="Palatino Linotype" w:hAnsi="Palatino Linotype"/>
          <w:b/>
          <w:i/>
        </w:rPr>
      </w:pPr>
      <w:r>
        <w:rPr>
          <w:rFonts w:ascii="Palatino Linotype" w:hAnsi="Palatino Linotype"/>
          <w:b/>
          <w:i/>
        </w:rPr>
        <w:t>…</w:t>
      </w:r>
    </w:p>
    <w:p w14:paraId="1C4DD9E9" w14:textId="56613284" w:rsidR="00211239" w:rsidRDefault="00211239" w:rsidP="00211239">
      <w:pPr>
        <w:tabs>
          <w:tab w:val="left" w:pos="1690"/>
        </w:tabs>
        <w:spacing w:line="360" w:lineRule="auto"/>
        <w:ind w:left="567" w:right="539"/>
        <w:jc w:val="both"/>
        <w:rPr>
          <w:rFonts w:ascii="Palatino Linotype" w:eastAsia="Calibri" w:hAnsi="Palatino Linotype" w:cs="Tahoma"/>
          <w:i/>
          <w:iCs/>
          <w:lang w:eastAsia="es-ES_tradnl"/>
        </w:rPr>
      </w:pPr>
      <w:r>
        <w:rPr>
          <w:rFonts w:ascii="Palatino Linotype" w:eastAsia="Calibri" w:hAnsi="Palatino Linotype" w:cs="Tahoma"/>
          <w:i/>
          <w:iCs/>
          <w:lang w:eastAsia="es-ES_tradnl"/>
        </w:rPr>
        <w:t>FUNCIONES</w:t>
      </w:r>
    </w:p>
    <w:p w14:paraId="4EF076F0" w14:textId="77777777" w:rsidR="00211239" w:rsidRDefault="00211239" w:rsidP="00211239">
      <w:pPr>
        <w:tabs>
          <w:tab w:val="left" w:pos="1690"/>
        </w:tabs>
        <w:spacing w:line="360" w:lineRule="auto"/>
        <w:ind w:left="567" w:right="539"/>
        <w:jc w:val="both"/>
        <w:rPr>
          <w:rFonts w:ascii="Palatino Linotype" w:eastAsia="Calibri" w:hAnsi="Palatino Linotype" w:cs="Tahoma"/>
          <w:i/>
          <w:iCs/>
          <w:lang w:eastAsia="es-ES_tradnl"/>
        </w:rPr>
      </w:pPr>
      <w:r>
        <w:rPr>
          <w:rFonts w:ascii="Palatino Linotype" w:eastAsia="Calibri" w:hAnsi="Palatino Linotype" w:cs="Tahoma"/>
          <w:i/>
          <w:iCs/>
          <w:lang w:eastAsia="es-ES_tradnl"/>
        </w:rPr>
        <w:t>…</w:t>
      </w:r>
    </w:p>
    <w:p w14:paraId="001CFB5F" w14:textId="7A0FA56F" w:rsidR="00211239" w:rsidRDefault="00211239" w:rsidP="00211239">
      <w:pPr>
        <w:tabs>
          <w:tab w:val="left" w:pos="1690"/>
        </w:tabs>
        <w:spacing w:line="360" w:lineRule="auto"/>
        <w:ind w:left="567" w:right="539"/>
        <w:jc w:val="both"/>
        <w:rPr>
          <w:rFonts w:ascii="Palatino Linotype" w:hAnsi="Palatino Linotype"/>
          <w:i/>
        </w:rPr>
      </w:pPr>
      <w:r w:rsidRPr="00211239">
        <w:rPr>
          <w:rFonts w:ascii="Palatino Linotype" w:hAnsi="Palatino Linotype"/>
          <w:i/>
        </w:rPr>
        <w:t xml:space="preserve">II. </w:t>
      </w:r>
      <w:r w:rsidRPr="00211239">
        <w:rPr>
          <w:rFonts w:ascii="Palatino Linotype" w:hAnsi="Palatino Linotype"/>
          <w:b/>
          <w:i/>
        </w:rPr>
        <w:t>Elaborar, y resguardar las actas de sesión de consejo con los acuerdos que se acuerden dentro de las mismas</w:t>
      </w:r>
    </w:p>
    <w:p w14:paraId="69DBC486" w14:textId="07BF79FB" w:rsidR="00211239" w:rsidRPr="00211239" w:rsidRDefault="00211239" w:rsidP="00211239">
      <w:pPr>
        <w:tabs>
          <w:tab w:val="left" w:pos="1690"/>
        </w:tabs>
        <w:spacing w:line="360" w:lineRule="auto"/>
        <w:ind w:left="567" w:right="539"/>
        <w:jc w:val="both"/>
        <w:rPr>
          <w:rFonts w:ascii="Palatino Linotype" w:eastAsia="Calibri" w:hAnsi="Palatino Linotype" w:cs="Tahoma"/>
          <w:i/>
          <w:iCs/>
          <w:lang w:eastAsia="es-ES_tradnl"/>
        </w:rPr>
      </w:pPr>
      <w:r>
        <w:rPr>
          <w:rFonts w:ascii="Palatino Linotype" w:hAnsi="Palatino Linotype"/>
          <w:i/>
        </w:rPr>
        <w:t>…”</w:t>
      </w:r>
    </w:p>
    <w:p w14:paraId="0AC59914" w14:textId="77777777" w:rsidR="00211239" w:rsidRPr="00211239" w:rsidRDefault="00211239" w:rsidP="004D1EC5">
      <w:pPr>
        <w:spacing w:line="360" w:lineRule="auto"/>
        <w:ind w:left="567" w:right="567"/>
        <w:jc w:val="both"/>
        <w:rPr>
          <w:rFonts w:ascii="Palatino Linotype" w:eastAsia="Calibri" w:hAnsi="Palatino Linotype" w:cs="Tahoma"/>
          <w:bCs/>
          <w:i/>
          <w:szCs w:val="22"/>
          <w:lang w:val="es-ES" w:eastAsia="en-US"/>
        </w:rPr>
      </w:pPr>
      <w:r w:rsidRPr="00211239">
        <w:rPr>
          <w:rFonts w:ascii="Palatino Linotype" w:eastAsia="Calibri" w:hAnsi="Palatino Linotype" w:cs="Tahoma"/>
          <w:bCs/>
          <w:i/>
          <w:szCs w:val="22"/>
          <w:lang w:val="es-ES" w:eastAsia="en-US"/>
        </w:rPr>
        <w:t>(Énfasis añadido)</w:t>
      </w:r>
    </w:p>
    <w:p w14:paraId="173E9E76" w14:textId="6F46D0CF" w:rsidR="0088719E" w:rsidRPr="00293FA5" w:rsidRDefault="00A000CB" w:rsidP="00211239">
      <w:pPr>
        <w:tabs>
          <w:tab w:val="left" w:pos="8014"/>
        </w:tabs>
        <w:spacing w:line="360" w:lineRule="auto"/>
        <w:ind w:left="567" w:right="539"/>
        <w:jc w:val="both"/>
        <w:rPr>
          <w:rFonts w:ascii="Palatino Linotype" w:eastAsia="Calibri" w:hAnsi="Palatino Linotype" w:cs="Tahoma"/>
          <w:iCs/>
          <w:sz w:val="22"/>
          <w:szCs w:val="22"/>
          <w:lang w:eastAsia="es-ES_tradnl"/>
        </w:rPr>
      </w:pPr>
      <w:r w:rsidRPr="00293FA5">
        <w:rPr>
          <w:rFonts w:ascii="Palatino Linotype" w:eastAsia="Calibri" w:hAnsi="Palatino Linotype" w:cs="Tahoma"/>
          <w:iCs/>
          <w:sz w:val="22"/>
          <w:szCs w:val="22"/>
          <w:lang w:eastAsia="es-ES_tradnl"/>
        </w:rPr>
        <w:tab/>
      </w:r>
    </w:p>
    <w:p w14:paraId="140BF22D" w14:textId="0C31F2DF" w:rsidR="004D1EC5" w:rsidRDefault="00211239" w:rsidP="00215B6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Del artículo en cita, se advierte que el área de la Dirección General, es la competente para elaborar y resguardar en sus archivos las actas de sesión del Consejo Directivo</w:t>
      </w:r>
      <w:r w:rsidR="00DD6BE3">
        <w:rPr>
          <w:rFonts w:ascii="Palatino Linotype" w:eastAsia="Calibri" w:hAnsi="Palatino Linotype" w:cs="Tahoma"/>
          <w:iCs/>
          <w:sz w:val="22"/>
          <w:szCs w:val="22"/>
          <w:lang w:eastAsia="es-ES_tradnl"/>
        </w:rPr>
        <w:t>, por lo que se colige que el Sujeto Obligado cuenta con la competencia para conocer, generar y archivar la información solicitada por el Particular</w:t>
      </w:r>
      <w:r w:rsidR="004D1EC5">
        <w:rPr>
          <w:rFonts w:ascii="Palatino Linotype" w:eastAsia="Calibri" w:hAnsi="Palatino Linotype" w:cs="Tahoma"/>
          <w:iCs/>
          <w:sz w:val="22"/>
          <w:szCs w:val="22"/>
          <w:lang w:eastAsia="es-ES_tradnl"/>
        </w:rPr>
        <w:t>.</w:t>
      </w:r>
    </w:p>
    <w:p w14:paraId="733EF959" w14:textId="1E49F21B" w:rsidR="004D1EC5" w:rsidRDefault="004D1EC5" w:rsidP="00215B69">
      <w:pPr>
        <w:spacing w:line="360" w:lineRule="auto"/>
        <w:jc w:val="both"/>
        <w:rPr>
          <w:rFonts w:ascii="Palatino Linotype" w:eastAsia="Calibri" w:hAnsi="Palatino Linotype" w:cs="Tahoma"/>
          <w:iCs/>
          <w:sz w:val="22"/>
          <w:szCs w:val="22"/>
          <w:lang w:eastAsia="es-ES_tradnl"/>
        </w:rPr>
      </w:pPr>
    </w:p>
    <w:p w14:paraId="64920439" w14:textId="2F9E3FA7" w:rsidR="00293FA5" w:rsidRDefault="004D1EC5" w:rsidP="00215B6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Así, ante la competencia del Sujeto Obligado y la falta de pronunciamiento al respecto, resultan </w:t>
      </w:r>
      <w:r w:rsidR="00571A84">
        <w:rPr>
          <w:rFonts w:ascii="Palatino Linotype" w:eastAsia="Calibri" w:hAnsi="Palatino Linotype" w:cs="Tahoma"/>
          <w:iCs/>
          <w:sz w:val="22"/>
          <w:szCs w:val="22"/>
          <w:lang w:eastAsia="es-ES_tradnl"/>
        </w:rPr>
        <w:t xml:space="preserve">parcialmente </w:t>
      </w:r>
      <w:r>
        <w:rPr>
          <w:rFonts w:ascii="Palatino Linotype" w:eastAsia="Calibri" w:hAnsi="Palatino Linotype" w:cs="Tahoma"/>
          <w:iCs/>
          <w:sz w:val="22"/>
          <w:szCs w:val="22"/>
          <w:lang w:eastAsia="es-ES_tradnl"/>
        </w:rPr>
        <w:t xml:space="preserve">fundadas las razones y motivos de agravio hechos valer por el Recurrente, en cuanto hace a las actas de sesión del Consejo Directivo, </w:t>
      </w:r>
      <w:r w:rsidR="00DD6BE3">
        <w:rPr>
          <w:rFonts w:ascii="Palatino Linotype" w:eastAsia="Calibri" w:hAnsi="Palatino Linotype" w:cs="Tahoma"/>
          <w:iCs/>
          <w:sz w:val="22"/>
          <w:szCs w:val="22"/>
          <w:lang w:eastAsia="es-ES_tradnl"/>
        </w:rPr>
        <w:t xml:space="preserve"> por lo que</w:t>
      </w:r>
      <w:r>
        <w:rPr>
          <w:rFonts w:ascii="Palatino Linotype" w:eastAsia="Calibri" w:hAnsi="Palatino Linotype" w:cs="Tahoma"/>
          <w:iCs/>
          <w:sz w:val="22"/>
          <w:szCs w:val="22"/>
          <w:lang w:eastAsia="es-ES_tradnl"/>
        </w:rPr>
        <w:t>, resulta procedente ordenar, que previa</w:t>
      </w:r>
      <w:r w:rsidR="00DD6BE3">
        <w:rPr>
          <w:rFonts w:ascii="Palatino Linotype" w:eastAsia="Calibri" w:hAnsi="Palatino Linotype" w:cs="Tahoma"/>
          <w:iCs/>
          <w:sz w:val="22"/>
          <w:szCs w:val="22"/>
          <w:lang w:eastAsia="es-ES_tradnl"/>
        </w:rPr>
        <w:t xml:space="preserve"> la búsqueda exhaustiva y razonable en todas las áreas competentes</w:t>
      </w:r>
      <w:r>
        <w:rPr>
          <w:rFonts w:ascii="Palatino Linotype" w:eastAsia="Calibri" w:hAnsi="Palatino Linotype" w:cs="Tahoma"/>
          <w:iCs/>
          <w:sz w:val="22"/>
          <w:szCs w:val="22"/>
          <w:lang w:eastAsia="es-ES_tradnl"/>
        </w:rPr>
        <w:t>, el Sujeto Obligado deberá remitir</w:t>
      </w:r>
      <w:r w:rsidR="00DD6BE3">
        <w:rPr>
          <w:rFonts w:ascii="Palatino Linotype" w:eastAsia="Calibri" w:hAnsi="Palatino Linotype" w:cs="Tahoma"/>
          <w:iCs/>
          <w:sz w:val="22"/>
          <w:szCs w:val="22"/>
          <w:lang w:eastAsia="es-ES_tradnl"/>
        </w:rPr>
        <w:t xml:space="preserve"> las actas de sesión del Consejo Directivo por el periodo solicitado; ahora bien, para el caso de que la documentación que se ordena muestre datos personales confidenciales que podrían ser, de forma enunciativa el nombre o datos de contribuyentes que no son servidores públicos, deberán remitirse en versión pública, testando aquellos datos personales confidenciase acompañado del acuerdo que para tales efectos emita su Comité de Transparencia.</w:t>
      </w:r>
    </w:p>
    <w:p w14:paraId="2B156FA2" w14:textId="77777777" w:rsidR="00DD6BE3" w:rsidRDefault="00DD6BE3" w:rsidP="00215B69">
      <w:pPr>
        <w:spacing w:line="360" w:lineRule="auto"/>
        <w:jc w:val="both"/>
        <w:rPr>
          <w:rFonts w:ascii="Palatino Linotype" w:eastAsia="Calibri" w:hAnsi="Palatino Linotype" w:cs="Tahoma"/>
          <w:iCs/>
          <w:sz w:val="22"/>
          <w:szCs w:val="22"/>
          <w:lang w:eastAsia="es-ES_tradnl"/>
        </w:rPr>
      </w:pPr>
    </w:p>
    <w:p w14:paraId="6245F468" w14:textId="77777777" w:rsidR="00DD6BE3" w:rsidRPr="0088719E" w:rsidRDefault="00DD6BE3" w:rsidP="00DD6BE3">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DD6BE3">
        <w:rPr>
          <w:rFonts w:ascii="Palatino Linotype" w:eastAsia="Calibri" w:hAnsi="Palatino Linotype" w:cs="Tahoma"/>
          <w:b/>
          <w:iCs/>
          <w:szCs w:val="22"/>
          <w:lang w:val="es-ES" w:eastAsia="es-ES_tradnl"/>
        </w:rPr>
        <w:lastRenderedPageBreak/>
        <w:t>Información Financiera</w:t>
      </w:r>
      <w:r>
        <w:rPr>
          <w:rFonts w:ascii="Palatino Linotype" w:eastAsia="Calibri" w:hAnsi="Palatino Linotype" w:cs="Tahoma"/>
          <w:iCs/>
          <w:szCs w:val="22"/>
          <w:lang w:val="es-ES" w:eastAsia="es-ES_tradnl"/>
        </w:rPr>
        <w:t>.</w:t>
      </w:r>
    </w:p>
    <w:p w14:paraId="1D7714C6" w14:textId="77777777" w:rsidR="00293FA5" w:rsidRDefault="00293FA5" w:rsidP="00215B69">
      <w:pPr>
        <w:spacing w:line="360" w:lineRule="auto"/>
        <w:jc w:val="both"/>
        <w:rPr>
          <w:rFonts w:ascii="Palatino Linotype" w:eastAsia="Calibri" w:hAnsi="Palatino Linotype" w:cs="Tahoma"/>
          <w:iCs/>
          <w:sz w:val="22"/>
          <w:szCs w:val="22"/>
          <w:lang w:eastAsia="es-ES_tradnl"/>
        </w:rPr>
      </w:pPr>
    </w:p>
    <w:p w14:paraId="2E5A939F" w14:textId="77777777" w:rsidR="00091F33" w:rsidRDefault="004D1EC5" w:rsidP="00215B69">
      <w:pPr>
        <w:spacing w:line="360" w:lineRule="auto"/>
        <w:jc w:val="both"/>
        <w:rPr>
          <w:rStyle w:val="Hipervnculo"/>
          <w:rFonts w:ascii="Palatino Linotype" w:eastAsiaTheme="majorEastAsia" w:hAnsi="Palatino Linotype"/>
          <w:sz w:val="22"/>
          <w:szCs w:val="22"/>
        </w:rPr>
      </w:pPr>
      <w:r>
        <w:rPr>
          <w:rFonts w:ascii="Palatino Linotype" w:eastAsia="Calibri" w:hAnsi="Palatino Linotype" w:cs="Tahoma"/>
          <w:iCs/>
          <w:sz w:val="22"/>
          <w:szCs w:val="22"/>
          <w:lang w:eastAsia="es-ES_tradnl"/>
        </w:rPr>
        <w:t xml:space="preserve">En otro tenor y por cuanto hace a la información financiera solicitada por el Particular, se hace notar, que dicho requerimiento, tal y como fue redactado, comprende un campo de documentos realmente amplio, ya que el hoy Recurrente no delimitó los documentos que pretende conocer; </w:t>
      </w:r>
      <w:r w:rsidR="00091F33">
        <w:rPr>
          <w:rFonts w:ascii="Palatino Linotype" w:eastAsia="Calibri" w:hAnsi="Palatino Linotype" w:cs="Tahoma"/>
          <w:iCs/>
          <w:sz w:val="22"/>
          <w:szCs w:val="22"/>
          <w:lang w:eastAsia="es-ES_tradnl"/>
        </w:rPr>
        <w:t>motivo por el cual</w:t>
      </w:r>
      <w:r>
        <w:rPr>
          <w:rFonts w:ascii="Palatino Linotype" w:eastAsia="Calibri" w:hAnsi="Palatino Linotype" w:cs="Tahoma"/>
          <w:iCs/>
          <w:sz w:val="22"/>
          <w:szCs w:val="22"/>
          <w:lang w:eastAsia="es-ES_tradnl"/>
        </w:rPr>
        <w:t xml:space="preserve"> el Sujeto Obligado, remitió a través de respuesta, una serie de documentos, que </w:t>
      </w:r>
      <w:r w:rsidR="00091F33">
        <w:rPr>
          <w:rFonts w:ascii="Palatino Linotype" w:eastAsia="Calibri" w:hAnsi="Palatino Linotype" w:cs="Tahoma"/>
          <w:iCs/>
          <w:sz w:val="22"/>
          <w:szCs w:val="22"/>
          <w:lang w:eastAsia="es-ES_tradnl"/>
        </w:rPr>
        <w:t>corresponde a</w:t>
      </w:r>
      <w:r>
        <w:rPr>
          <w:rFonts w:ascii="Palatino Linotype" w:eastAsia="Calibri" w:hAnsi="Palatino Linotype" w:cs="Tahoma"/>
          <w:iCs/>
          <w:sz w:val="22"/>
          <w:szCs w:val="22"/>
          <w:lang w:eastAsia="es-ES_tradnl"/>
        </w:rPr>
        <w:t xml:space="preserve"> formatos que </w:t>
      </w:r>
      <w:r w:rsidR="00091F33">
        <w:rPr>
          <w:rFonts w:ascii="Palatino Linotype" w:eastAsia="Calibri" w:hAnsi="Palatino Linotype" w:cs="Tahoma"/>
          <w:iCs/>
          <w:sz w:val="22"/>
          <w:szCs w:val="22"/>
          <w:lang w:eastAsia="es-ES_tradnl"/>
        </w:rPr>
        <w:t>contienen l</w:t>
      </w:r>
      <w:r>
        <w:rPr>
          <w:rFonts w:ascii="Palatino Linotype" w:eastAsia="Calibri" w:hAnsi="Palatino Linotype" w:cs="Tahoma"/>
          <w:iCs/>
          <w:sz w:val="22"/>
          <w:szCs w:val="22"/>
          <w:lang w:eastAsia="es-ES_tradnl"/>
        </w:rPr>
        <w:t>a Información Patrimonial</w:t>
      </w:r>
      <w:r w:rsidR="00091F33">
        <w:rPr>
          <w:rFonts w:ascii="Palatino Linotype" w:eastAsia="Calibri" w:hAnsi="Palatino Linotype" w:cs="Tahoma"/>
          <w:iCs/>
          <w:sz w:val="22"/>
          <w:szCs w:val="22"/>
          <w:lang w:eastAsia="es-ES_tradnl"/>
        </w:rPr>
        <w:t xml:space="preserve"> del Sujeto Obligado</w:t>
      </w:r>
      <w:r>
        <w:rPr>
          <w:rFonts w:ascii="Palatino Linotype" w:eastAsia="Calibri" w:hAnsi="Palatino Linotype" w:cs="Tahoma"/>
          <w:iCs/>
          <w:sz w:val="22"/>
          <w:szCs w:val="22"/>
          <w:lang w:eastAsia="es-ES_tradnl"/>
        </w:rPr>
        <w:t xml:space="preserve">, </w:t>
      </w:r>
      <w:r w:rsidR="00091F33">
        <w:rPr>
          <w:rFonts w:ascii="Palatino Linotype" w:eastAsia="Calibri" w:hAnsi="Palatino Linotype" w:cs="Tahoma"/>
          <w:iCs/>
          <w:sz w:val="22"/>
          <w:szCs w:val="22"/>
          <w:lang w:eastAsia="es-ES_tradnl"/>
        </w:rPr>
        <w:t xml:space="preserve">misma </w:t>
      </w:r>
      <w:r>
        <w:rPr>
          <w:rFonts w:ascii="Palatino Linotype" w:eastAsia="Calibri" w:hAnsi="Palatino Linotype" w:cs="Tahoma"/>
          <w:iCs/>
          <w:sz w:val="22"/>
          <w:szCs w:val="22"/>
          <w:lang w:eastAsia="es-ES_tradnl"/>
        </w:rPr>
        <w:t xml:space="preserve">que se entrega en el informe mensual ante el </w:t>
      </w:r>
      <w:r w:rsidRPr="004D1EC5">
        <w:rPr>
          <w:rFonts w:ascii="Palatino Linotype" w:eastAsia="Calibri" w:hAnsi="Palatino Linotype" w:cs="Tahoma"/>
          <w:bCs/>
          <w:iCs/>
          <w:sz w:val="22"/>
          <w:szCs w:val="22"/>
          <w:lang w:eastAsia="en-US"/>
        </w:rPr>
        <w:t>Órgano Superior de Fiscalizaci</w:t>
      </w:r>
      <w:r>
        <w:rPr>
          <w:rFonts w:ascii="Palatino Linotype" w:eastAsia="Calibri" w:hAnsi="Palatino Linotype" w:cs="Tahoma"/>
          <w:bCs/>
          <w:iCs/>
          <w:sz w:val="22"/>
          <w:szCs w:val="22"/>
          <w:lang w:eastAsia="en-US"/>
        </w:rPr>
        <w:t>ón del Estado de México (OSFEM); lo anterior</w:t>
      </w:r>
      <w:r w:rsidR="00091F33">
        <w:rPr>
          <w:rFonts w:ascii="Palatino Linotype" w:eastAsia="Calibri" w:hAnsi="Palatino Linotype" w:cs="Tahoma"/>
          <w:bCs/>
          <w:iCs/>
          <w:sz w:val="22"/>
          <w:szCs w:val="22"/>
          <w:lang w:eastAsia="en-US"/>
        </w:rPr>
        <w:t>,</w:t>
      </w:r>
      <w:r>
        <w:rPr>
          <w:rFonts w:ascii="Palatino Linotype" w:eastAsia="Calibri" w:hAnsi="Palatino Linotype" w:cs="Tahoma"/>
          <w:bCs/>
          <w:iCs/>
          <w:sz w:val="22"/>
          <w:szCs w:val="22"/>
          <w:lang w:eastAsia="en-US"/>
        </w:rPr>
        <w:t xml:space="preserve"> en cumplimiento a las disposiciones en materia de fiscalización </w:t>
      </w:r>
      <w:r w:rsidRPr="004D1EC5">
        <w:rPr>
          <w:rFonts w:ascii="Palatino Linotype" w:eastAsia="Calibri" w:hAnsi="Palatino Linotype" w:cs="Tahoma"/>
          <w:bCs/>
          <w:iCs/>
          <w:sz w:val="22"/>
          <w:szCs w:val="22"/>
          <w:lang w:eastAsia="en-US"/>
        </w:rPr>
        <w:t>y de manera específica a los Lineamientos para la entrega del Informe Mensual Municipal 2019, visible en el enlace:</w:t>
      </w:r>
      <w:r w:rsidRPr="004D1EC5">
        <w:rPr>
          <w:rFonts w:ascii="Palatino Linotype" w:hAnsi="Palatino Linotype"/>
          <w:sz w:val="22"/>
          <w:szCs w:val="22"/>
        </w:rPr>
        <w:t xml:space="preserve"> </w:t>
      </w:r>
      <w:hyperlink r:id="rId9" w:history="1">
        <w:r w:rsidRPr="004D1EC5">
          <w:rPr>
            <w:rStyle w:val="Hipervnculo"/>
            <w:rFonts w:ascii="Palatino Linotype" w:eastAsiaTheme="majorEastAsia" w:hAnsi="Palatino Linotype"/>
            <w:sz w:val="22"/>
            <w:szCs w:val="22"/>
          </w:rPr>
          <w:t>https://www.osfem.gob.mx/04_Normatividad/doc/Normatividad/2019/19.-LineamInfMensualMpal_2019.pdf</w:t>
        </w:r>
      </w:hyperlink>
      <w:r w:rsidR="00091F33">
        <w:rPr>
          <w:rStyle w:val="Hipervnculo"/>
          <w:rFonts w:ascii="Palatino Linotype" w:eastAsiaTheme="majorEastAsia" w:hAnsi="Palatino Linotype"/>
          <w:sz w:val="22"/>
          <w:szCs w:val="22"/>
        </w:rPr>
        <w:t>.</w:t>
      </w:r>
    </w:p>
    <w:p w14:paraId="560ED48D" w14:textId="77777777" w:rsidR="00091F33" w:rsidRDefault="00091F33" w:rsidP="00215B69">
      <w:pPr>
        <w:spacing w:line="360" w:lineRule="auto"/>
        <w:jc w:val="both"/>
        <w:rPr>
          <w:rStyle w:val="Hipervnculo"/>
          <w:rFonts w:ascii="Palatino Linotype" w:eastAsiaTheme="majorEastAsia" w:hAnsi="Palatino Linotype"/>
          <w:sz w:val="22"/>
          <w:szCs w:val="22"/>
        </w:rPr>
      </w:pPr>
    </w:p>
    <w:p w14:paraId="1C64D52A" w14:textId="35712066" w:rsidR="004D1EC5" w:rsidRDefault="00091F33" w:rsidP="00215B69">
      <w:pPr>
        <w:spacing w:line="360" w:lineRule="auto"/>
        <w:jc w:val="both"/>
        <w:rPr>
          <w:rFonts w:ascii="Palatino Linotype" w:eastAsia="Calibri" w:hAnsi="Palatino Linotype" w:cs="Tahoma"/>
          <w:iCs/>
          <w:sz w:val="22"/>
          <w:szCs w:val="22"/>
          <w:lang w:eastAsia="es-ES_tradnl"/>
        </w:rPr>
      </w:pPr>
      <w:r w:rsidRPr="00091F33">
        <w:rPr>
          <w:rFonts w:ascii="Palatino Linotype" w:eastAsia="Calibri" w:hAnsi="Palatino Linotype" w:cs="Tahoma"/>
          <w:iCs/>
          <w:sz w:val="22"/>
          <w:szCs w:val="22"/>
          <w:lang w:eastAsia="es-ES_tradnl"/>
        </w:rPr>
        <w:t xml:space="preserve">Es de destacar que ante la entrega de estos documentos </w:t>
      </w:r>
      <w:r>
        <w:rPr>
          <w:rFonts w:ascii="Palatino Linotype" w:eastAsia="Calibri" w:hAnsi="Palatino Linotype" w:cs="Tahoma"/>
          <w:iCs/>
          <w:sz w:val="22"/>
          <w:szCs w:val="22"/>
          <w:lang w:eastAsia="es-ES_tradnl"/>
        </w:rPr>
        <w:t xml:space="preserve">el Recurrente no se inconformo, pues se trata de información financiera del Sujeto Obligado, de acuerdo a lo solicitado por el propio Recurrente, motivo por el cual destaca que </w:t>
      </w:r>
      <w:r w:rsidR="00571A84" w:rsidRPr="00091F33">
        <w:rPr>
          <w:rFonts w:ascii="Palatino Linotype" w:hAnsi="Palatino Linotype"/>
          <w:sz w:val="22"/>
          <w:szCs w:val="22"/>
        </w:rPr>
        <w:t>no emitió argumento de agravio respecto a su contenido, sino respecto al formato en el que se le entregó,</w:t>
      </w:r>
      <w:r w:rsidR="00571A84">
        <w:rPr>
          <w:rFonts w:ascii="Palatino Linotype" w:hAnsi="Palatino Linotype"/>
          <w:sz w:val="22"/>
          <w:szCs w:val="22"/>
        </w:rPr>
        <w:t xml:space="preserve"> ya que si bien se remitió en formato pdf, este no es en formato abierto.</w:t>
      </w:r>
    </w:p>
    <w:p w14:paraId="7C64A414" w14:textId="77777777" w:rsidR="00293FA5" w:rsidRDefault="00293FA5" w:rsidP="00215B69">
      <w:pPr>
        <w:spacing w:line="360" w:lineRule="auto"/>
        <w:jc w:val="both"/>
        <w:rPr>
          <w:rFonts w:ascii="Palatino Linotype" w:eastAsia="Calibri" w:hAnsi="Palatino Linotype" w:cs="Tahoma"/>
          <w:iCs/>
          <w:sz w:val="22"/>
          <w:szCs w:val="22"/>
          <w:lang w:eastAsia="es-ES_tradnl"/>
        </w:rPr>
      </w:pPr>
    </w:p>
    <w:p w14:paraId="5AABBC7A" w14:textId="4FF4CA16" w:rsidR="00FB720D" w:rsidRDefault="00571A84" w:rsidP="00215B6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este sentido, es de señalar que dichos formatos </w:t>
      </w:r>
      <w:r w:rsidR="00091F33">
        <w:rPr>
          <w:rFonts w:ascii="Palatino Linotype" w:eastAsia="Calibri" w:hAnsi="Palatino Linotype" w:cs="Tahoma"/>
          <w:iCs/>
          <w:sz w:val="22"/>
          <w:szCs w:val="22"/>
          <w:lang w:eastAsia="es-ES_tradnl"/>
        </w:rPr>
        <w:t xml:space="preserve">para su entrega </w:t>
      </w:r>
      <w:r>
        <w:rPr>
          <w:rFonts w:ascii="Palatino Linotype" w:eastAsia="Calibri" w:hAnsi="Palatino Linotype" w:cs="Tahoma"/>
          <w:iCs/>
          <w:sz w:val="22"/>
          <w:szCs w:val="22"/>
          <w:lang w:eastAsia="es-ES_tradnl"/>
        </w:rPr>
        <w:t xml:space="preserve">requieren ser firmados y sellados por diversos titulares de algunas de las áreas que comprenden la estructura orgánica del Sujeto Obligado, por lo que, resulta pertinente considerar que la información remitida en </w:t>
      </w:r>
      <w:r>
        <w:rPr>
          <w:rFonts w:ascii="Palatino Linotype" w:eastAsia="Calibri" w:hAnsi="Palatino Linotype" w:cs="Tahoma"/>
          <w:iCs/>
          <w:sz w:val="22"/>
          <w:szCs w:val="22"/>
          <w:lang w:eastAsia="es-ES_tradnl"/>
        </w:rPr>
        <w:lastRenderedPageBreak/>
        <w:t>respuesta, fue escaneada derivado de que comprende las firmas físicas de sus titulares, por lo que no es posible acceder a la información en el formato que requiere el Particular.</w:t>
      </w:r>
    </w:p>
    <w:p w14:paraId="577A7A7D" w14:textId="77777777" w:rsidR="00571A84" w:rsidRDefault="00571A84" w:rsidP="00215B69">
      <w:pPr>
        <w:spacing w:line="360" w:lineRule="auto"/>
        <w:jc w:val="both"/>
        <w:rPr>
          <w:rFonts w:ascii="Palatino Linotype" w:eastAsia="Calibri" w:hAnsi="Palatino Linotype" w:cs="Tahoma"/>
          <w:iCs/>
          <w:sz w:val="22"/>
          <w:szCs w:val="22"/>
          <w:lang w:eastAsia="es-ES_tradnl"/>
        </w:rPr>
      </w:pPr>
    </w:p>
    <w:p w14:paraId="319145AE" w14:textId="250531F3" w:rsidR="00571A84" w:rsidRDefault="00571A84" w:rsidP="00215B69">
      <w:pPr>
        <w:spacing w:line="360" w:lineRule="auto"/>
        <w:jc w:val="both"/>
        <w:rPr>
          <w:rFonts w:ascii="Palatino Linotype" w:hAnsi="Palatino Linotype" w:cs="Tahoma"/>
          <w:sz w:val="22"/>
          <w:szCs w:val="22"/>
        </w:rPr>
      </w:pPr>
      <w:r>
        <w:rPr>
          <w:rFonts w:ascii="Palatino Linotype" w:eastAsia="Calibri" w:hAnsi="Palatino Linotype" w:cs="Tahoma"/>
          <w:iCs/>
          <w:sz w:val="22"/>
          <w:szCs w:val="22"/>
          <w:lang w:eastAsia="es-ES_tradnl"/>
        </w:rPr>
        <w:t xml:space="preserve">Por lo que es necesario reiterar que el Sujeto Obligado no se encuentra constreñido a generar documentos </w:t>
      </w:r>
      <w:r>
        <w:rPr>
          <w:rFonts w:ascii="Palatino Linotype" w:eastAsia="Calibri" w:hAnsi="Palatino Linotype" w:cs="Tahoma"/>
          <w:i/>
          <w:iCs/>
          <w:sz w:val="22"/>
          <w:szCs w:val="22"/>
          <w:lang w:eastAsia="es-ES_tradnl"/>
        </w:rPr>
        <w:t xml:space="preserve">ad hoc, </w:t>
      </w:r>
      <w:r>
        <w:rPr>
          <w:rFonts w:ascii="Palatino Linotype" w:eastAsia="Calibri" w:hAnsi="Palatino Linotype" w:cs="Tahoma"/>
          <w:iCs/>
          <w:sz w:val="22"/>
          <w:szCs w:val="22"/>
          <w:lang w:eastAsia="es-ES_tradnl"/>
        </w:rPr>
        <w:t xml:space="preserve">sino que debe entregar la documentación tal y como obre en sus archivos, ello en atención al </w:t>
      </w:r>
      <w:r w:rsidRPr="00FB64F9">
        <w:rPr>
          <w:rFonts w:ascii="Palatino Linotype" w:hAnsi="Palatino Linotype" w:cs="Tahoma"/>
          <w:sz w:val="22"/>
          <w:szCs w:val="22"/>
        </w:rPr>
        <w:t>artículo 12 de la Ley de Transparencia y Acceso a la Información Pública del Estado de México y Municipios</w:t>
      </w:r>
      <w:r w:rsidR="00091F33">
        <w:rPr>
          <w:rFonts w:ascii="Palatino Linotype" w:hAnsi="Palatino Linotype" w:cs="Tahoma"/>
          <w:sz w:val="22"/>
          <w:szCs w:val="22"/>
        </w:rPr>
        <w:t>, de tal suerte que, destaca que la información la entrego tal cual obra en sus archivos.</w:t>
      </w:r>
    </w:p>
    <w:p w14:paraId="4A3F0774" w14:textId="77777777" w:rsidR="00571A84" w:rsidRPr="00571A84" w:rsidRDefault="00571A84" w:rsidP="00215B69">
      <w:pPr>
        <w:spacing w:line="360" w:lineRule="auto"/>
        <w:jc w:val="both"/>
        <w:rPr>
          <w:rFonts w:ascii="Palatino Linotype" w:eastAsia="Calibri" w:hAnsi="Palatino Linotype" w:cs="Tahoma"/>
          <w:iCs/>
          <w:sz w:val="22"/>
          <w:szCs w:val="22"/>
          <w:lang w:eastAsia="es-ES_tradnl"/>
        </w:rPr>
      </w:pPr>
    </w:p>
    <w:p w14:paraId="10B9F9C2" w14:textId="30FC0DED" w:rsidR="00571A84" w:rsidRDefault="00571A84" w:rsidP="00215B6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atención a lo antes expuesto, se concluye </w:t>
      </w:r>
      <w:r w:rsidR="00142D92">
        <w:rPr>
          <w:rFonts w:ascii="Palatino Linotype" w:eastAsia="Calibri" w:hAnsi="Palatino Linotype" w:cs="Tahoma"/>
          <w:iCs/>
          <w:sz w:val="22"/>
          <w:szCs w:val="22"/>
          <w:lang w:eastAsia="es-ES_tradnl"/>
        </w:rPr>
        <w:t>que el Sujeto Obligado colmó</w:t>
      </w:r>
      <w:r>
        <w:rPr>
          <w:rFonts w:ascii="Palatino Linotype" w:eastAsia="Calibri" w:hAnsi="Palatino Linotype" w:cs="Tahoma"/>
          <w:iCs/>
          <w:sz w:val="22"/>
          <w:szCs w:val="22"/>
          <w:lang w:eastAsia="es-ES_tradnl"/>
        </w:rPr>
        <w:t xml:space="preserve"> </w:t>
      </w:r>
      <w:r w:rsidR="00142D92">
        <w:rPr>
          <w:rFonts w:ascii="Palatino Linotype" w:eastAsia="Calibri" w:hAnsi="Palatino Linotype" w:cs="Tahoma"/>
          <w:iCs/>
          <w:sz w:val="22"/>
          <w:szCs w:val="22"/>
          <w:lang w:eastAsia="es-ES_tradnl"/>
        </w:rPr>
        <w:t>esta parte de</w:t>
      </w:r>
      <w:r>
        <w:rPr>
          <w:rFonts w:ascii="Palatino Linotype" w:eastAsia="Calibri" w:hAnsi="Palatino Linotype" w:cs="Tahoma"/>
          <w:iCs/>
          <w:sz w:val="22"/>
          <w:szCs w:val="22"/>
          <w:lang w:eastAsia="es-ES_tradnl"/>
        </w:rPr>
        <w:t xml:space="preserve"> la solicitud de información, ya que </w:t>
      </w:r>
      <w:r w:rsidR="00142D92">
        <w:rPr>
          <w:rFonts w:ascii="Palatino Linotype" w:eastAsia="Calibri" w:hAnsi="Palatino Linotype" w:cs="Tahoma"/>
          <w:iCs/>
          <w:sz w:val="22"/>
          <w:szCs w:val="22"/>
          <w:lang w:eastAsia="es-ES_tradnl"/>
        </w:rPr>
        <w:t>cumplió con la entrega de la información en el formato en que obra en sus archivos.</w:t>
      </w:r>
    </w:p>
    <w:p w14:paraId="659279F9" w14:textId="77777777" w:rsidR="00571A84" w:rsidRDefault="00571A84" w:rsidP="00215B69">
      <w:pPr>
        <w:spacing w:line="360" w:lineRule="auto"/>
        <w:jc w:val="both"/>
        <w:rPr>
          <w:rFonts w:ascii="Palatino Linotype" w:eastAsia="Calibri" w:hAnsi="Palatino Linotype" w:cs="Tahoma"/>
          <w:iCs/>
          <w:sz w:val="22"/>
          <w:szCs w:val="22"/>
          <w:lang w:eastAsia="es-ES_tradnl"/>
        </w:rPr>
      </w:pPr>
    </w:p>
    <w:p w14:paraId="6BFCCDB0" w14:textId="77777777" w:rsidR="00C83ADA" w:rsidRDefault="00C83ADA" w:rsidP="00C83ADA">
      <w:pPr>
        <w:tabs>
          <w:tab w:val="left" w:pos="2595"/>
        </w:tabs>
        <w:spacing w:line="360" w:lineRule="auto"/>
        <w:ind w:right="-93"/>
        <w:jc w:val="both"/>
        <w:rPr>
          <w:rFonts w:ascii="Palatino Linotype" w:eastAsia="Calibri" w:hAnsi="Palatino Linotype" w:cs="Tahoma"/>
          <w:b/>
          <w:bCs/>
          <w:sz w:val="22"/>
          <w:szCs w:val="22"/>
          <w:lang w:eastAsia="en-US"/>
        </w:rPr>
      </w:pPr>
      <w:r w:rsidRPr="00BE2E04">
        <w:rPr>
          <w:rFonts w:ascii="Palatino Linotype" w:eastAsia="Calibri" w:hAnsi="Palatino Linotype" w:cs="Tahoma"/>
          <w:b/>
          <w:bCs/>
          <w:sz w:val="22"/>
          <w:szCs w:val="22"/>
          <w:lang w:eastAsia="en-US"/>
        </w:rPr>
        <w:t xml:space="preserve">VERSIÓN PÚBLICA </w:t>
      </w:r>
      <w:r>
        <w:rPr>
          <w:rFonts w:ascii="Palatino Linotype" w:eastAsia="Calibri" w:hAnsi="Palatino Linotype" w:cs="Tahoma"/>
          <w:b/>
          <w:bCs/>
          <w:sz w:val="22"/>
          <w:szCs w:val="22"/>
          <w:lang w:eastAsia="en-US"/>
        </w:rPr>
        <w:tab/>
      </w:r>
    </w:p>
    <w:p w14:paraId="3CD5E0F4" w14:textId="77777777" w:rsidR="007C63D8" w:rsidRPr="00BE2E04" w:rsidRDefault="007C63D8" w:rsidP="00C83ADA">
      <w:pPr>
        <w:tabs>
          <w:tab w:val="left" w:pos="2595"/>
        </w:tabs>
        <w:spacing w:line="360" w:lineRule="auto"/>
        <w:ind w:right="-93"/>
        <w:jc w:val="both"/>
        <w:rPr>
          <w:rFonts w:ascii="Palatino Linotype" w:eastAsia="Calibri" w:hAnsi="Palatino Linotype" w:cs="Tahoma"/>
          <w:b/>
          <w:bCs/>
          <w:sz w:val="22"/>
          <w:szCs w:val="22"/>
          <w:lang w:eastAsia="en-US"/>
        </w:rPr>
      </w:pPr>
    </w:p>
    <w:p w14:paraId="58FACEC2"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t>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8DAD4F9"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6E292EE5"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CF8EA3F"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343F51D2"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C32C472"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42A73D7A"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4EE5919"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66DCDD82"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22AC4BB"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7DCA011D" w14:textId="77777777" w:rsidR="00142D92" w:rsidRPr="003A0EF0" w:rsidRDefault="00142D92" w:rsidP="00142D92">
      <w:pPr>
        <w:spacing w:line="360" w:lineRule="auto"/>
        <w:ind w:right="-93"/>
        <w:jc w:val="both"/>
        <w:rPr>
          <w:rFonts w:ascii="Palatino Linotype" w:hAnsi="Palatino Linotype" w:cs="Tahoma"/>
          <w:bCs/>
          <w:iCs/>
          <w:sz w:val="22"/>
          <w:szCs w:val="22"/>
          <w:lang w:val="es-ES"/>
        </w:rPr>
      </w:pPr>
      <w:r w:rsidRPr="003A0EF0">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3A0EF0">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w:t>
      </w:r>
      <w:r w:rsidRPr="003A0EF0">
        <w:rPr>
          <w:rFonts w:ascii="Palatino Linotype" w:hAnsi="Palatino Linotype" w:cs="Tahoma"/>
          <w:bCs/>
          <w:iCs/>
          <w:sz w:val="22"/>
          <w:szCs w:val="22"/>
          <w:lang w:val="es-ES"/>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999A4CE"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265442A3" w14:textId="77777777" w:rsidR="00142D92" w:rsidRPr="003A0EF0" w:rsidRDefault="00142D92" w:rsidP="00142D92">
      <w:pPr>
        <w:spacing w:line="360" w:lineRule="auto"/>
        <w:ind w:right="-93"/>
        <w:jc w:val="both"/>
        <w:rPr>
          <w:rFonts w:ascii="Palatino Linotype" w:hAnsi="Palatino Linotype" w:cs="Tahoma"/>
          <w:bCs/>
          <w:iCs/>
          <w:sz w:val="22"/>
          <w:szCs w:val="22"/>
          <w:lang w:val="es-ES"/>
        </w:rPr>
      </w:pPr>
      <w:r w:rsidRPr="003A0EF0">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098D2BDA" w14:textId="77777777" w:rsidR="00142D92" w:rsidRPr="003A0EF0" w:rsidRDefault="00142D92" w:rsidP="00142D92">
      <w:pPr>
        <w:spacing w:line="360" w:lineRule="auto"/>
        <w:ind w:right="-93"/>
        <w:jc w:val="both"/>
        <w:rPr>
          <w:rFonts w:ascii="Palatino Linotype" w:hAnsi="Palatino Linotype" w:cs="Tahoma"/>
          <w:bCs/>
          <w:iCs/>
          <w:sz w:val="22"/>
          <w:szCs w:val="22"/>
          <w:lang w:val="es-ES"/>
        </w:rPr>
      </w:pPr>
    </w:p>
    <w:p w14:paraId="07D80C5C" w14:textId="77777777" w:rsidR="00142D92" w:rsidRPr="003A0EF0" w:rsidRDefault="00142D92" w:rsidP="00142D92">
      <w:pPr>
        <w:numPr>
          <w:ilvl w:val="0"/>
          <w:numId w:val="17"/>
        </w:numPr>
        <w:spacing w:line="360" w:lineRule="auto"/>
        <w:ind w:right="-93"/>
        <w:jc w:val="both"/>
        <w:rPr>
          <w:rFonts w:ascii="Palatino Linotype" w:hAnsi="Palatino Linotype" w:cs="Tahoma"/>
          <w:bCs/>
          <w:iCs/>
          <w:sz w:val="22"/>
          <w:szCs w:val="22"/>
          <w:lang w:val="es-ES"/>
        </w:rPr>
      </w:pPr>
      <w:r w:rsidRPr="003A0EF0">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065EE7D0" w14:textId="77777777" w:rsidR="00142D92" w:rsidRPr="003A0EF0" w:rsidRDefault="00142D92" w:rsidP="00142D92">
      <w:pPr>
        <w:spacing w:line="360" w:lineRule="auto"/>
        <w:ind w:right="-93"/>
        <w:jc w:val="both"/>
        <w:rPr>
          <w:rFonts w:ascii="Palatino Linotype" w:hAnsi="Palatino Linotype" w:cs="Tahoma"/>
          <w:bCs/>
          <w:iCs/>
          <w:sz w:val="22"/>
          <w:szCs w:val="22"/>
          <w:lang w:val="es-ES"/>
        </w:rPr>
      </w:pPr>
    </w:p>
    <w:p w14:paraId="01EFC77F" w14:textId="77777777" w:rsidR="00142D92" w:rsidRPr="003A0EF0" w:rsidRDefault="00142D92" w:rsidP="00142D92">
      <w:pPr>
        <w:numPr>
          <w:ilvl w:val="0"/>
          <w:numId w:val="17"/>
        </w:numPr>
        <w:spacing w:line="360" w:lineRule="auto"/>
        <w:ind w:right="-93"/>
        <w:jc w:val="both"/>
        <w:rPr>
          <w:rFonts w:ascii="Palatino Linotype" w:hAnsi="Palatino Linotype" w:cs="Tahoma"/>
          <w:bCs/>
          <w:iCs/>
          <w:sz w:val="22"/>
          <w:szCs w:val="22"/>
          <w:lang w:val="es-ES"/>
        </w:rPr>
      </w:pPr>
      <w:r w:rsidRPr="003A0EF0">
        <w:rPr>
          <w:rFonts w:ascii="Palatino Linotype" w:hAnsi="Palatino Linotype" w:cs="Tahoma"/>
          <w:bCs/>
          <w:iCs/>
          <w:sz w:val="22"/>
          <w:szCs w:val="22"/>
          <w:lang w:val="es-ES"/>
        </w:rPr>
        <w:t xml:space="preserve">Para la difusión de los datos, se requiera el consentimiento del titular. </w:t>
      </w:r>
    </w:p>
    <w:p w14:paraId="66C4F7B3"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2D5F8072"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3CF6DE8"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07B8249E"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t>Además, en el artículo 5° de dicho ordenamiento jurídico, establece que es la Ley aplicable para todo tratamiento de datos personales.</w:t>
      </w:r>
    </w:p>
    <w:p w14:paraId="3E6171E1"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3B5A8C38"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BC22520"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0216FBDE"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3A0EF0">
        <w:rPr>
          <w:rFonts w:ascii="Palatino Linotype" w:hAnsi="Palatino Linotype" w:cs="Tahoma"/>
          <w:b/>
          <w:bCs/>
          <w:iCs/>
          <w:sz w:val="22"/>
          <w:szCs w:val="22"/>
        </w:rPr>
        <w:t>como su nombre</w:t>
      </w:r>
      <w:r w:rsidRPr="003A0EF0">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6C932D0"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2FAF3420"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F6F82F1"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23FF5728"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lastRenderedPageBreak/>
        <w:t>De tal suerte, las instituciones públicas tienen la doble responsabilidad, por un lado, de proteger los datos personales y por otro, darles publicidad cuando la relevancia de esos datos sea de interés público.</w:t>
      </w:r>
    </w:p>
    <w:p w14:paraId="15BF59E6" w14:textId="77777777" w:rsidR="00142D92" w:rsidRPr="003A0EF0" w:rsidRDefault="00142D92" w:rsidP="00142D92">
      <w:pPr>
        <w:spacing w:line="360" w:lineRule="auto"/>
        <w:ind w:right="-93"/>
        <w:jc w:val="both"/>
        <w:rPr>
          <w:rFonts w:ascii="Palatino Linotype" w:hAnsi="Palatino Linotype" w:cs="Tahoma"/>
          <w:bCs/>
          <w:iCs/>
          <w:sz w:val="22"/>
          <w:szCs w:val="22"/>
        </w:rPr>
      </w:pPr>
    </w:p>
    <w:p w14:paraId="68E88127" w14:textId="77777777" w:rsidR="00142D92" w:rsidRPr="003A0EF0" w:rsidRDefault="00142D92" w:rsidP="00142D92">
      <w:pPr>
        <w:spacing w:line="360" w:lineRule="auto"/>
        <w:ind w:right="-93"/>
        <w:jc w:val="both"/>
        <w:rPr>
          <w:rFonts w:ascii="Palatino Linotype" w:hAnsi="Palatino Linotype" w:cs="Tahoma"/>
          <w:bCs/>
          <w:iCs/>
          <w:sz w:val="22"/>
          <w:szCs w:val="22"/>
        </w:rPr>
      </w:pPr>
      <w:r w:rsidRPr="003A0EF0">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C6BC595" w14:textId="77777777" w:rsidR="00C83ADA" w:rsidRDefault="00C83ADA" w:rsidP="00C83ADA">
      <w:pPr>
        <w:tabs>
          <w:tab w:val="left" w:pos="2130"/>
        </w:tabs>
        <w:spacing w:line="360" w:lineRule="auto"/>
        <w:jc w:val="both"/>
        <w:rPr>
          <w:rFonts w:ascii="Palatino Linotype" w:eastAsia="Calibri" w:hAnsi="Palatino Linotype" w:cs="Tahoma"/>
          <w:bCs/>
          <w:sz w:val="22"/>
          <w:szCs w:val="22"/>
          <w:lang w:eastAsia="en-US"/>
        </w:rPr>
      </w:pPr>
    </w:p>
    <w:p w14:paraId="096A77AE" w14:textId="34064122" w:rsidR="00FB720D" w:rsidRDefault="00C83ADA" w:rsidP="00C83ADA">
      <w:pPr>
        <w:shd w:val="clear" w:color="auto" w:fill="FFFFFF"/>
        <w:spacing w:line="360" w:lineRule="auto"/>
        <w:jc w:val="both"/>
        <w:rPr>
          <w:rFonts w:ascii="Palatino Linotype" w:eastAsia="Calibri" w:hAnsi="Palatino Linotype" w:cs="Tahoma"/>
          <w:bCs/>
          <w:sz w:val="22"/>
          <w:szCs w:val="22"/>
          <w:lang w:eastAsia="en-US"/>
        </w:rPr>
      </w:pPr>
      <w:r w:rsidRPr="00992904">
        <w:rPr>
          <w:rFonts w:ascii="Palatino Linotype" w:eastAsia="Calibri" w:hAnsi="Palatino Linotype" w:cs="Tahoma"/>
          <w:bCs/>
          <w:sz w:val="22"/>
          <w:szCs w:val="22"/>
          <w:lang w:eastAsia="en-US"/>
        </w:rPr>
        <w:t xml:space="preserve">Finalmente, </w:t>
      </w:r>
      <w:r>
        <w:rPr>
          <w:rFonts w:ascii="Palatino Linotype" w:eastAsia="Calibri" w:hAnsi="Palatino Linotype" w:cs="Tahoma"/>
          <w:bCs/>
          <w:sz w:val="22"/>
          <w:szCs w:val="22"/>
          <w:lang w:eastAsia="en-US"/>
        </w:rPr>
        <w:t xml:space="preserve">para el caso de que la información </w:t>
      </w:r>
      <w:r w:rsidR="00142D92">
        <w:rPr>
          <w:rFonts w:ascii="Palatino Linotype" w:eastAsia="Calibri" w:hAnsi="Palatino Linotype" w:cs="Tahoma"/>
          <w:bCs/>
          <w:sz w:val="22"/>
          <w:szCs w:val="22"/>
          <w:lang w:eastAsia="en-US"/>
        </w:rPr>
        <w:t xml:space="preserve">de las actas del órgano de gobierno del Sujeto Obligado, </w:t>
      </w:r>
      <w:r>
        <w:rPr>
          <w:rFonts w:ascii="Palatino Linotype" w:eastAsia="Calibri" w:hAnsi="Palatino Linotype" w:cs="Tahoma"/>
          <w:bCs/>
          <w:sz w:val="22"/>
          <w:szCs w:val="22"/>
          <w:lang w:eastAsia="en-US"/>
        </w:rPr>
        <w:t>ordenada contenga</w:t>
      </w:r>
      <w:r w:rsidRPr="00992904">
        <w:rPr>
          <w:rFonts w:ascii="Palatino Linotype" w:eastAsia="Calibri" w:hAnsi="Palatino Linotype" w:cs="Tahoma"/>
          <w:bCs/>
          <w:sz w:val="22"/>
          <w:szCs w:val="22"/>
          <w:lang w:eastAsia="en-US"/>
        </w:rPr>
        <w:t xml:space="preserve"> datos </w:t>
      </w:r>
      <w:r>
        <w:rPr>
          <w:rFonts w:ascii="Palatino Linotype" w:eastAsia="Calibri" w:hAnsi="Palatino Linotype" w:cs="Tahoma"/>
          <w:bCs/>
          <w:sz w:val="22"/>
          <w:szCs w:val="22"/>
          <w:lang w:eastAsia="en-US"/>
        </w:rPr>
        <w:t xml:space="preserve">personales </w:t>
      </w:r>
      <w:r w:rsidRPr="00992904">
        <w:rPr>
          <w:rFonts w:ascii="Palatino Linotype" w:eastAsia="Calibri" w:hAnsi="Palatino Linotype" w:cs="Tahoma"/>
          <w:bCs/>
          <w:sz w:val="22"/>
          <w:szCs w:val="22"/>
          <w:lang w:eastAsia="en-US"/>
        </w:rPr>
        <w:t>confidenciales</w:t>
      </w:r>
      <w:r w:rsidR="00477179">
        <w:rPr>
          <w:rFonts w:ascii="Palatino Linotype" w:eastAsia="Calibri" w:hAnsi="Palatino Linotype" w:cs="Tahoma"/>
          <w:bCs/>
          <w:sz w:val="22"/>
          <w:szCs w:val="22"/>
          <w:lang w:eastAsia="en-US"/>
        </w:rPr>
        <w:t xml:space="preserve"> o datos confidenciales de contribuyentes</w:t>
      </w:r>
      <w:r w:rsidRPr="00992904">
        <w:rPr>
          <w:rFonts w:ascii="Palatino Linotype" w:eastAsia="Calibri" w:hAnsi="Palatino Linotype" w:cs="Tahoma"/>
          <w:bCs/>
          <w:sz w:val="22"/>
          <w:szCs w:val="22"/>
          <w:lang w:eastAsia="en-US"/>
        </w:rPr>
        <w:t>;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y 149 de la Ley de Transparencia y Acceso a la Información Pública de Estado de México y Municipios.</w:t>
      </w:r>
    </w:p>
    <w:p w14:paraId="3F385E8A" w14:textId="77777777" w:rsidR="00142D92" w:rsidRDefault="00142D92" w:rsidP="00C83ADA">
      <w:pPr>
        <w:shd w:val="clear" w:color="auto" w:fill="FFFFFF"/>
        <w:spacing w:line="360" w:lineRule="auto"/>
        <w:jc w:val="both"/>
        <w:rPr>
          <w:rFonts w:ascii="Palatino Linotype" w:eastAsia="Calibri" w:hAnsi="Palatino Linotype" w:cs="Tahoma"/>
          <w:bCs/>
          <w:sz w:val="22"/>
          <w:szCs w:val="22"/>
          <w:lang w:eastAsia="en-US"/>
        </w:rPr>
      </w:pPr>
    </w:p>
    <w:p w14:paraId="4B5D1C24" w14:textId="1DBA60F4" w:rsidR="00215B69" w:rsidRDefault="00215B69" w:rsidP="00215B69">
      <w:pPr>
        <w:spacing w:line="360" w:lineRule="auto"/>
        <w:ind w:right="-28"/>
        <w:jc w:val="both"/>
        <w:rPr>
          <w:rFonts w:ascii="Palatino Linotype" w:hAnsi="Palatino Linotype" w:cs="Tahoma"/>
          <w:b/>
          <w:sz w:val="22"/>
          <w:szCs w:val="22"/>
        </w:rPr>
      </w:pPr>
      <w:r w:rsidRPr="00091DBF">
        <w:rPr>
          <w:rFonts w:ascii="Palatino Linotype" w:hAnsi="Palatino Linotype" w:cs="Tahoma"/>
          <w:b/>
          <w:sz w:val="22"/>
          <w:szCs w:val="22"/>
        </w:rPr>
        <w:t>SEXTO. Decisión.</w:t>
      </w:r>
    </w:p>
    <w:p w14:paraId="12262BC3" w14:textId="77777777" w:rsidR="00C83ADA" w:rsidRDefault="00C83ADA" w:rsidP="00215B69">
      <w:pPr>
        <w:spacing w:line="360" w:lineRule="auto"/>
        <w:ind w:right="-28"/>
        <w:jc w:val="both"/>
        <w:rPr>
          <w:rFonts w:ascii="Palatino Linotype" w:hAnsi="Palatino Linotype" w:cs="Tahoma"/>
          <w:b/>
          <w:sz w:val="22"/>
          <w:szCs w:val="22"/>
        </w:rPr>
      </w:pPr>
    </w:p>
    <w:p w14:paraId="4E0D64EC" w14:textId="24C25ECD" w:rsidR="00215B69" w:rsidRDefault="00215B69" w:rsidP="00215B69">
      <w:pPr>
        <w:spacing w:line="360" w:lineRule="auto"/>
        <w:ind w:right="-28"/>
        <w:jc w:val="both"/>
        <w:rPr>
          <w:rFonts w:ascii="Palatino Linotype" w:hAnsi="Palatino Linotype" w:cs="Tahoma"/>
          <w:sz w:val="22"/>
          <w:szCs w:val="22"/>
        </w:rPr>
      </w:pPr>
      <w:r w:rsidRPr="00091DBF">
        <w:rPr>
          <w:rFonts w:ascii="Palatino Linotype" w:hAnsi="Palatino Linotype" w:cs="Tahoma"/>
          <w:b/>
          <w:sz w:val="22"/>
          <w:szCs w:val="22"/>
        </w:rPr>
        <w:t xml:space="preserve"> </w:t>
      </w:r>
      <w:r w:rsidRPr="00091DB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C83ADA">
        <w:rPr>
          <w:rFonts w:ascii="Palatino Linotype" w:hAnsi="Palatino Linotype" w:cs="Tahoma"/>
          <w:b/>
          <w:sz w:val="22"/>
          <w:szCs w:val="22"/>
        </w:rPr>
        <w:lastRenderedPageBreak/>
        <w:t>MODIFICAR</w:t>
      </w:r>
      <w:r w:rsidRPr="00091DBF">
        <w:rPr>
          <w:rFonts w:ascii="Palatino Linotype" w:hAnsi="Palatino Linotype" w:cs="Tahoma"/>
          <w:b/>
          <w:sz w:val="22"/>
          <w:szCs w:val="22"/>
        </w:rPr>
        <w:t xml:space="preserve"> </w:t>
      </w:r>
      <w:r w:rsidRPr="00091DBF">
        <w:rPr>
          <w:rFonts w:ascii="Palatino Linotype" w:hAnsi="Palatino Linotype" w:cs="Tahoma"/>
          <w:sz w:val="22"/>
          <w:szCs w:val="22"/>
        </w:rPr>
        <w:t>la respuesta otorgada por el Sujeto Obligado,</w:t>
      </w:r>
      <w:r w:rsidRPr="00091DBF">
        <w:rPr>
          <w:rFonts w:ascii="Palatino Linotype" w:eastAsia="Calibri" w:hAnsi="Palatino Linotype" w:cs="Tahoma"/>
          <w:sz w:val="22"/>
          <w:szCs w:val="22"/>
          <w:lang w:eastAsia="en-US"/>
        </w:rPr>
        <w:t xml:space="preserve"> e</w:t>
      </w:r>
      <w:r w:rsidRPr="00091DBF">
        <w:rPr>
          <w:rFonts w:ascii="Palatino Linotype" w:hAnsi="Palatino Linotype" w:cs="Tahoma"/>
          <w:sz w:val="22"/>
          <w:szCs w:val="22"/>
        </w:rPr>
        <w:t xml:space="preserve"> instruir a efecto de que entregue, </w:t>
      </w:r>
      <w:r w:rsidRPr="00091DBF">
        <w:rPr>
          <w:rFonts w:ascii="Palatino Linotype" w:eastAsia="Calibri" w:hAnsi="Palatino Linotype" w:cs="Tahoma"/>
          <w:iCs/>
          <w:sz w:val="22"/>
          <w:szCs w:val="22"/>
          <w:lang w:eastAsia="es-ES_tradnl"/>
        </w:rPr>
        <w:t xml:space="preserve">a través del Sistema de Acceso a la Información Mexiquense (SAIMEX), </w:t>
      </w:r>
      <w:r w:rsidRPr="00091DBF">
        <w:rPr>
          <w:rFonts w:ascii="Palatino Linotype" w:hAnsi="Palatino Linotype" w:cs="Tahoma"/>
          <w:sz w:val="22"/>
          <w:szCs w:val="22"/>
        </w:rPr>
        <w:t xml:space="preserve">previa búsqueda exhaustiva y razonable, en todas las áreas competentes, </w:t>
      </w:r>
      <w:r w:rsidR="00C83ADA">
        <w:rPr>
          <w:rFonts w:ascii="Palatino Linotype" w:hAnsi="Palatino Linotype" w:cs="Tahoma"/>
          <w:sz w:val="22"/>
          <w:szCs w:val="22"/>
        </w:rPr>
        <w:t>el documento o documentos de ser procedente en formato pdf abierto,</w:t>
      </w:r>
      <w:r>
        <w:rPr>
          <w:rFonts w:ascii="Palatino Linotype" w:hAnsi="Palatino Linotype" w:cs="Tahoma"/>
          <w:sz w:val="22"/>
          <w:szCs w:val="22"/>
        </w:rPr>
        <w:t xml:space="preserve"> que den cuenta de lo siguiente: </w:t>
      </w:r>
    </w:p>
    <w:p w14:paraId="1D2D5352" w14:textId="77777777" w:rsidR="00C83ADA" w:rsidRDefault="00C83ADA" w:rsidP="00C83ADA">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5369045B" w14:textId="41AF6A42" w:rsidR="00CF620A" w:rsidRPr="00CF620A" w:rsidRDefault="00C83ADA" w:rsidP="00CF620A">
      <w:pPr>
        <w:pStyle w:val="Prrafodelista"/>
        <w:numPr>
          <w:ilvl w:val="0"/>
          <w:numId w:val="18"/>
        </w:numPr>
        <w:tabs>
          <w:tab w:val="left" w:pos="4962"/>
        </w:tabs>
        <w:spacing w:line="360" w:lineRule="auto"/>
        <w:jc w:val="both"/>
        <w:rPr>
          <w:rFonts w:ascii="Palatino Linotype" w:eastAsia="Calibri" w:hAnsi="Palatino Linotype" w:cs="Tahoma"/>
          <w:iCs/>
          <w:szCs w:val="22"/>
          <w:lang w:val="es-ES" w:eastAsia="es-ES_tradnl"/>
        </w:rPr>
      </w:pPr>
      <w:r w:rsidRPr="00CF620A">
        <w:rPr>
          <w:rFonts w:ascii="Palatino Linotype" w:eastAsia="Calibri" w:hAnsi="Palatino Linotype" w:cs="Tahoma"/>
          <w:iCs/>
          <w:szCs w:val="22"/>
          <w:lang w:val="es-ES" w:eastAsia="es-ES_tradnl"/>
        </w:rPr>
        <w:t>Actas de sesiones del Consejo del Organismo</w:t>
      </w:r>
      <w:r w:rsidR="00CF620A">
        <w:rPr>
          <w:rFonts w:ascii="Palatino Linotype" w:eastAsia="Calibri" w:hAnsi="Palatino Linotype" w:cs="Tahoma"/>
          <w:iCs/>
          <w:szCs w:val="22"/>
          <w:lang w:val="es-ES" w:eastAsia="es-ES_tradnl"/>
        </w:rPr>
        <w:t>, d</w:t>
      </w:r>
      <w:r w:rsidR="00CF620A" w:rsidRPr="00CF620A">
        <w:rPr>
          <w:rFonts w:ascii="Palatino Linotype" w:eastAsia="Calibri" w:hAnsi="Palatino Linotype" w:cs="Tahoma"/>
          <w:iCs/>
          <w:szCs w:val="22"/>
          <w:lang w:val="es-ES" w:eastAsia="es-ES_tradnl"/>
        </w:rPr>
        <w:t>el primer trimestre del año 2019</w:t>
      </w:r>
      <w:r w:rsidR="00CF620A">
        <w:rPr>
          <w:rFonts w:ascii="Palatino Linotype" w:eastAsia="Calibri" w:hAnsi="Palatino Linotype" w:cs="Tahoma"/>
          <w:iCs/>
          <w:szCs w:val="22"/>
          <w:lang w:val="es-ES" w:eastAsia="es-ES_tradnl"/>
        </w:rPr>
        <w:t>.</w:t>
      </w:r>
    </w:p>
    <w:p w14:paraId="771E5768" w14:textId="77777777" w:rsidR="00C83ADA" w:rsidRDefault="00C83ADA" w:rsidP="00C83ADA">
      <w:pPr>
        <w:tabs>
          <w:tab w:val="left" w:pos="4962"/>
        </w:tabs>
        <w:spacing w:line="360" w:lineRule="auto"/>
        <w:jc w:val="both"/>
        <w:rPr>
          <w:rFonts w:ascii="Palatino Linotype" w:hAnsi="Palatino Linotype" w:cs="Tahoma"/>
          <w:szCs w:val="22"/>
        </w:rPr>
      </w:pPr>
    </w:p>
    <w:p w14:paraId="55C76385" w14:textId="4579EE33" w:rsidR="00C83ADA" w:rsidRPr="00C83ADA" w:rsidRDefault="00C83ADA" w:rsidP="00C83ADA">
      <w:pPr>
        <w:tabs>
          <w:tab w:val="left" w:pos="4962"/>
        </w:tabs>
        <w:spacing w:line="360" w:lineRule="auto"/>
        <w:jc w:val="both"/>
        <w:rPr>
          <w:rFonts w:ascii="Palatino Linotype" w:eastAsia="Calibri" w:hAnsi="Palatino Linotype" w:cs="Tahoma"/>
          <w:iCs/>
          <w:sz w:val="22"/>
          <w:szCs w:val="22"/>
          <w:lang w:val="es-ES" w:eastAsia="es-ES_tradnl"/>
        </w:rPr>
      </w:pPr>
      <w:r w:rsidRPr="00C83ADA">
        <w:rPr>
          <w:rFonts w:ascii="Palatino Linotype" w:hAnsi="Palatino Linotype" w:cs="Tahoma"/>
          <w:sz w:val="22"/>
          <w:szCs w:val="22"/>
        </w:rPr>
        <w:t xml:space="preserve">Junto con la versión pública, se deberá proporcionar el Acuerdo de Clasificación donde el Comité de Transparencia, confirme la eliminación de los datos </w:t>
      </w:r>
      <w:r w:rsidR="00E328FC">
        <w:rPr>
          <w:rFonts w:ascii="Palatino Linotype" w:hAnsi="Palatino Linotype" w:cs="Tahoma"/>
          <w:sz w:val="22"/>
          <w:szCs w:val="22"/>
        </w:rPr>
        <w:t>personales confidenciales</w:t>
      </w:r>
      <w:r w:rsidRPr="00C83ADA">
        <w:rPr>
          <w:rFonts w:ascii="Palatino Linotype" w:hAnsi="Palatino Linotype" w:cs="Tahoma"/>
          <w:sz w:val="22"/>
          <w:szCs w:val="22"/>
        </w:rPr>
        <w:t>, de conformidad con los artículos 49, fracciones II y VIII, 143 y 149 de la Ley de Transparencia y Acceso a la Información Pública del Estado de México y Municipios.</w:t>
      </w:r>
    </w:p>
    <w:p w14:paraId="7736C39C" w14:textId="77777777" w:rsidR="00C83ADA" w:rsidRDefault="00C83ADA" w:rsidP="00215B69">
      <w:pPr>
        <w:spacing w:line="360" w:lineRule="auto"/>
        <w:ind w:right="-454"/>
        <w:jc w:val="both"/>
        <w:rPr>
          <w:rFonts w:ascii="Palatino Linotype" w:eastAsia="Calibri" w:hAnsi="Palatino Linotype" w:cs="Tahoma"/>
          <w:bCs/>
          <w:sz w:val="22"/>
          <w:szCs w:val="22"/>
          <w:lang w:eastAsia="en-US"/>
        </w:rPr>
      </w:pPr>
    </w:p>
    <w:p w14:paraId="72C29B95" w14:textId="2FEC99B6" w:rsidR="00215B69" w:rsidRPr="00215B69" w:rsidRDefault="00215B69" w:rsidP="00215B69">
      <w:pPr>
        <w:spacing w:line="360" w:lineRule="auto"/>
        <w:ind w:right="-454"/>
        <w:jc w:val="both"/>
        <w:rPr>
          <w:rFonts w:ascii="Palatino Linotype" w:eastAsia="Calibri" w:hAnsi="Palatino Linotype" w:cs="Tahoma"/>
          <w:bCs/>
          <w:szCs w:val="22"/>
          <w:lang w:eastAsia="en-US"/>
        </w:rPr>
      </w:pPr>
      <w:r w:rsidRPr="00215B69">
        <w:rPr>
          <w:rFonts w:ascii="Palatino Linotype" w:eastAsia="Calibri" w:hAnsi="Palatino Linotype" w:cs="Tahoma"/>
          <w:bCs/>
          <w:sz w:val="22"/>
          <w:szCs w:val="22"/>
          <w:lang w:eastAsia="en-US"/>
        </w:rPr>
        <w:t>Por lo expuesto y fundado, este Pleno:</w:t>
      </w:r>
    </w:p>
    <w:p w14:paraId="72E59563" w14:textId="77777777" w:rsidR="00215B69" w:rsidRDefault="00215B69" w:rsidP="00215B69">
      <w:pPr>
        <w:spacing w:line="360" w:lineRule="auto"/>
        <w:ind w:right="-28"/>
        <w:jc w:val="center"/>
        <w:rPr>
          <w:rFonts w:ascii="Palatino Linotype" w:eastAsia="Calibri" w:hAnsi="Palatino Linotype" w:cs="Tahoma"/>
          <w:b/>
          <w:bCs/>
          <w:sz w:val="22"/>
          <w:szCs w:val="22"/>
          <w:lang w:eastAsia="en-US"/>
        </w:rPr>
      </w:pPr>
    </w:p>
    <w:p w14:paraId="0225CFF9" w14:textId="77777777" w:rsidR="00C83ADA" w:rsidRPr="00C96093" w:rsidRDefault="00C83ADA" w:rsidP="00C83ADA">
      <w:pPr>
        <w:spacing w:line="360" w:lineRule="auto"/>
        <w:ind w:right="-454"/>
        <w:jc w:val="center"/>
        <w:rPr>
          <w:rFonts w:ascii="Palatino Linotype" w:eastAsia="Calibri" w:hAnsi="Palatino Linotype" w:cs="Tahoma"/>
          <w:b/>
          <w:bCs/>
          <w:sz w:val="22"/>
          <w:szCs w:val="22"/>
          <w:lang w:eastAsia="en-US"/>
        </w:rPr>
      </w:pPr>
      <w:r w:rsidRPr="00C96093">
        <w:rPr>
          <w:rFonts w:ascii="Palatino Linotype" w:eastAsia="Calibri" w:hAnsi="Palatino Linotype" w:cs="Tahoma"/>
          <w:b/>
          <w:bCs/>
          <w:sz w:val="22"/>
          <w:szCs w:val="22"/>
          <w:lang w:eastAsia="en-US"/>
        </w:rPr>
        <w:t>R E S U E L V E</w:t>
      </w:r>
    </w:p>
    <w:p w14:paraId="7FA842B1" w14:textId="77777777" w:rsidR="00C83ADA" w:rsidRPr="00C96093" w:rsidRDefault="00C83ADA" w:rsidP="00C83ADA">
      <w:pPr>
        <w:spacing w:line="360" w:lineRule="auto"/>
        <w:ind w:right="-454"/>
        <w:jc w:val="center"/>
        <w:rPr>
          <w:rFonts w:ascii="Palatino Linotype" w:eastAsia="Calibri" w:hAnsi="Palatino Linotype" w:cs="Tahoma"/>
          <w:b/>
          <w:bCs/>
          <w:sz w:val="22"/>
          <w:szCs w:val="22"/>
          <w:lang w:eastAsia="en-US"/>
        </w:rPr>
      </w:pPr>
    </w:p>
    <w:p w14:paraId="75138C31" w14:textId="6D3F9B54" w:rsidR="00C83ADA" w:rsidRPr="00C96093" w:rsidRDefault="00C83ADA" w:rsidP="00C83ADA">
      <w:pPr>
        <w:shd w:val="clear" w:color="auto" w:fill="FFFFFF" w:themeFill="background1"/>
        <w:spacing w:line="360" w:lineRule="auto"/>
        <w:ind w:right="-454"/>
        <w:jc w:val="both"/>
        <w:rPr>
          <w:rFonts w:ascii="Palatino Linotype" w:eastAsia="Calibri" w:hAnsi="Palatino Linotype" w:cs="Tahoma"/>
          <w:bCs/>
          <w:sz w:val="22"/>
          <w:szCs w:val="22"/>
          <w:lang w:eastAsia="en-US"/>
        </w:rPr>
      </w:pPr>
      <w:r w:rsidRPr="00C96093">
        <w:rPr>
          <w:rFonts w:ascii="Palatino Linotype" w:eastAsia="Calibri" w:hAnsi="Palatino Linotype" w:cs="Tahoma"/>
          <w:b/>
          <w:bCs/>
          <w:sz w:val="22"/>
          <w:szCs w:val="22"/>
          <w:lang w:eastAsia="en-US"/>
        </w:rPr>
        <w:t xml:space="preserve">PRIMERO. </w:t>
      </w:r>
      <w:r w:rsidRPr="00C96093">
        <w:rPr>
          <w:rFonts w:ascii="Palatino Linotype" w:eastAsia="Calibri" w:hAnsi="Palatino Linotype" w:cs="Tahoma"/>
          <w:sz w:val="22"/>
          <w:szCs w:val="22"/>
          <w:lang w:eastAsia="es-MX"/>
        </w:rPr>
        <w:t xml:space="preserve">Se </w:t>
      </w:r>
      <w:r>
        <w:rPr>
          <w:rFonts w:ascii="Palatino Linotype" w:eastAsia="Calibri" w:hAnsi="Palatino Linotype" w:cs="Tahoma"/>
          <w:b/>
          <w:sz w:val="22"/>
          <w:szCs w:val="22"/>
          <w:lang w:eastAsia="es-MX"/>
        </w:rPr>
        <w:t>MODIFICA</w:t>
      </w:r>
      <w:r>
        <w:rPr>
          <w:rFonts w:ascii="Palatino Linotype" w:eastAsia="Calibri" w:hAnsi="Palatino Linotype" w:cs="Tahoma"/>
          <w:sz w:val="22"/>
          <w:szCs w:val="22"/>
          <w:lang w:eastAsia="es-MX"/>
        </w:rPr>
        <w:t xml:space="preserve"> la respuesta otorgada por </w:t>
      </w:r>
      <w:r w:rsidRPr="009534CC">
        <w:rPr>
          <w:rFonts w:ascii="Palatino Linotype" w:eastAsia="Calibri" w:hAnsi="Palatino Linotype" w:cs="Tahoma"/>
          <w:sz w:val="22"/>
          <w:szCs w:val="22"/>
          <w:lang w:eastAsia="en-US"/>
        </w:rPr>
        <w:t>Organismo Público Descent</w:t>
      </w:r>
      <w:r w:rsidR="00477179">
        <w:rPr>
          <w:rFonts w:ascii="Palatino Linotype" w:eastAsia="Calibri" w:hAnsi="Palatino Linotype" w:cs="Tahoma"/>
          <w:sz w:val="22"/>
          <w:szCs w:val="22"/>
          <w:lang w:eastAsia="en-US"/>
        </w:rPr>
        <w:t>ralizado para la Prestación de l</w:t>
      </w:r>
      <w:r w:rsidRPr="009534CC">
        <w:rPr>
          <w:rFonts w:ascii="Palatino Linotype" w:eastAsia="Calibri" w:hAnsi="Palatino Linotype" w:cs="Tahoma"/>
          <w:sz w:val="22"/>
          <w:szCs w:val="22"/>
          <w:lang w:eastAsia="en-US"/>
        </w:rPr>
        <w:t>os Servicios de Agua Potable Alcantarillado y Saneamiento del Municipio de Zumpango</w:t>
      </w:r>
      <w:r>
        <w:rPr>
          <w:rFonts w:ascii="Palatino Linotype" w:eastAsia="Calibri" w:hAnsi="Palatino Linotype" w:cs="Tahoma"/>
          <w:b/>
          <w:sz w:val="22"/>
          <w:szCs w:val="22"/>
          <w:lang w:eastAsia="en-US"/>
        </w:rPr>
        <w:t xml:space="preserve"> </w:t>
      </w:r>
      <w:r w:rsidRPr="00C96093">
        <w:rPr>
          <w:rFonts w:ascii="Palatino Linotype" w:eastAsia="Calibri" w:hAnsi="Palatino Linotype" w:cs="Tahoma"/>
          <w:sz w:val="22"/>
          <w:szCs w:val="22"/>
          <w:lang w:eastAsia="es-MX"/>
        </w:rPr>
        <w:t xml:space="preserve">por </w:t>
      </w:r>
      <w:r w:rsidRPr="00C96093">
        <w:rPr>
          <w:rFonts w:ascii="Palatino Linotype" w:eastAsia="Calibri" w:hAnsi="Palatino Linotype" w:cs="Tahoma"/>
          <w:bCs/>
          <w:sz w:val="22"/>
          <w:szCs w:val="22"/>
          <w:lang w:eastAsia="en-US"/>
        </w:rPr>
        <w:t xml:space="preserve">resultar </w:t>
      </w:r>
      <w:r>
        <w:rPr>
          <w:rFonts w:ascii="Palatino Linotype" w:eastAsia="Calibri" w:hAnsi="Palatino Linotype" w:cs="Tahoma"/>
          <w:bCs/>
          <w:sz w:val="22"/>
          <w:szCs w:val="22"/>
          <w:lang w:eastAsia="en-US"/>
        </w:rPr>
        <w:t xml:space="preserve">parcialmente </w:t>
      </w:r>
      <w:r w:rsidRPr="00C96093">
        <w:rPr>
          <w:rFonts w:ascii="Palatino Linotype" w:eastAsia="Calibri" w:hAnsi="Palatino Linotype" w:cs="Tahoma"/>
          <w:bCs/>
          <w:sz w:val="22"/>
          <w:szCs w:val="22"/>
          <w:lang w:eastAsia="en-US"/>
        </w:rPr>
        <w:t xml:space="preserve">fundadas las razones o motivos de inconformidad hechos valer por el Recurrente, en términos de los Considerandos </w:t>
      </w:r>
      <w:r>
        <w:rPr>
          <w:rFonts w:ascii="Palatino Linotype" w:eastAsia="Calibri" w:hAnsi="Palatino Linotype" w:cs="Tahoma"/>
          <w:b/>
          <w:bCs/>
          <w:sz w:val="22"/>
          <w:szCs w:val="22"/>
          <w:lang w:eastAsia="en-US"/>
        </w:rPr>
        <w:t>QUINTO</w:t>
      </w:r>
      <w:r w:rsidR="00337670">
        <w:rPr>
          <w:rFonts w:ascii="Palatino Linotype" w:eastAsia="Calibri" w:hAnsi="Palatino Linotype" w:cs="Tahoma"/>
          <w:b/>
          <w:bCs/>
          <w:sz w:val="22"/>
          <w:szCs w:val="22"/>
          <w:lang w:eastAsia="en-US"/>
        </w:rPr>
        <w:t xml:space="preserve"> y SEXTO</w:t>
      </w:r>
      <w:r>
        <w:rPr>
          <w:rFonts w:ascii="Palatino Linotype" w:eastAsia="Calibri" w:hAnsi="Palatino Linotype" w:cs="Tahoma"/>
          <w:b/>
          <w:bCs/>
          <w:sz w:val="22"/>
          <w:szCs w:val="22"/>
          <w:lang w:eastAsia="en-US"/>
        </w:rPr>
        <w:t xml:space="preserve"> </w:t>
      </w:r>
      <w:r w:rsidRPr="00C96093">
        <w:rPr>
          <w:rFonts w:ascii="Palatino Linotype" w:eastAsia="Calibri" w:hAnsi="Palatino Linotype" w:cs="Tahoma"/>
          <w:bCs/>
          <w:sz w:val="22"/>
          <w:szCs w:val="22"/>
          <w:lang w:eastAsia="en-US"/>
        </w:rPr>
        <w:t>de la presente Resolución.</w:t>
      </w:r>
    </w:p>
    <w:p w14:paraId="09F6295E" w14:textId="77777777" w:rsidR="00C83ADA" w:rsidRPr="00C96093" w:rsidRDefault="00C83ADA" w:rsidP="00C83ADA">
      <w:pPr>
        <w:shd w:val="clear" w:color="auto" w:fill="FFFFFF" w:themeFill="background1"/>
        <w:spacing w:line="360" w:lineRule="auto"/>
        <w:ind w:right="-454"/>
        <w:jc w:val="both"/>
        <w:rPr>
          <w:rFonts w:ascii="Palatino Linotype" w:eastAsia="Calibri" w:hAnsi="Palatino Linotype" w:cs="Tahoma"/>
          <w:bCs/>
          <w:sz w:val="22"/>
          <w:szCs w:val="22"/>
          <w:lang w:eastAsia="en-US"/>
        </w:rPr>
      </w:pPr>
    </w:p>
    <w:p w14:paraId="096D4454" w14:textId="60799D70" w:rsidR="00C83ADA" w:rsidRDefault="00C83ADA" w:rsidP="00C83ADA">
      <w:pPr>
        <w:spacing w:line="360" w:lineRule="auto"/>
        <w:ind w:right="-28"/>
        <w:jc w:val="both"/>
        <w:rPr>
          <w:rFonts w:ascii="Palatino Linotype" w:hAnsi="Palatino Linotype" w:cs="Tahoma"/>
          <w:sz w:val="22"/>
          <w:szCs w:val="22"/>
        </w:rPr>
      </w:pPr>
      <w:r w:rsidRPr="00C96093">
        <w:rPr>
          <w:rFonts w:ascii="Palatino Linotype" w:eastAsia="Calibri" w:hAnsi="Palatino Linotype" w:cs="Tahoma"/>
          <w:b/>
          <w:bCs/>
          <w:sz w:val="22"/>
          <w:szCs w:val="22"/>
          <w:lang w:eastAsia="en-US"/>
        </w:rPr>
        <w:t>SEGUNDO.</w:t>
      </w:r>
      <w:r w:rsidRPr="00C96093">
        <w:rPr>
          <w:rFonts w:ascii="Palatino Linotype" w:eastAsia="Calibri" w:hAnsi="Palatino Linotype" w:cs="Tahoma"/>
          <w:sz w:val="22"/>
          <w:szCs w:val="22"/>
          <w:lang w:eastAsia="es-MX"/>
        </w:rPr>
        <w:t xml:space="preserve"> Se </w:t>
      </w:r>
      <w:r w:rsidRPr="00C96093">
        <w:rPr>
          <w:rFonts w:ascii="Palatino Linotype" w:eastAsia="Calibri" w:hAnsi="Palatino Linotype" w:cs="Tahoma"/>
          <w:b/>
          <w:sz w:val="22"/>
          <w:szCs w:val="22"/>
          <w:lang w:eastAsia="es-MX"/>
        </w:rPr>
        <w:t xml:space="preserve">ORDENA </w:t>
      </w:r>
      <w:r w:rsidRPr="00C96093">
        <w:rPr>
          <w:rFonts w:ascii="Palatino Linotype" w:eastAsia="Calibri" w:hAnsi="Palatino Linotype" w:cs="Tahoma"/>
          <w:sz w:val="22"/>
          <w:szCs w:val="22"/>
          <w:lang w:eastAsia="es-MX"/>
        </w:rPr>
        <w:t xml:space="preserve">al Sujeto Obligado, a que previa búsqueda exhaustiva y razonable en todas las áreas competentes, </w:t>
      </w:r>
      <w:r w:rsidRPr="00C96093">
        <w:rPr>
          <w:rFonts w:ascii="Palatino Linotype" w:eastAsia="Calibri" w:hAnsi="Palatino Linotype" w:cs="Tahoma"/>
          <w:bCs/>
          <w:sz w:val="22"/>
          <w:szCs w:val="22"/>
          <w:lang w:eastAsia="es-MX"/>
        </w:rPr>
        <w:t xml:space="preserve">otorgue vía Sistema de Acceso a la información Mexiquense </w:t>
      </w:r>
      <w:r w:rsidRPr="00C96093">
        <w:rPr>
          <w:rFonts w:ascii="Palatino Linotype" w:eastAsia="Calibri" w:hAnsi="Palatino Linotype" w:cs="Tahoma"/>
          <w:bCs/>
          <w:sz w:val="22"/>
          <w:szCs w:val="22"/>
          <w:lang w:eastAsia="es-MX"/>
        </w:rPr>
        <w:lastRenderedPageBreak/>
        <w:t xml:space="preserve">(SAIMEX), </w:t>
      </w:r>
      <w:r w:rsidR="00477179">
        <w:rPr>
          <w:rFonts w:ascii="Palatino Linotype" w:hAnsi="Palatino Linotype" w:cs="Tahoma"/>
          <w:sz w:val="22"/>
          <w:szCs w:val="22"/>
        </w:rPr>
        <w:t>los</w:t>
      </w:r>
      <w:r>
        <w:rPr>
          <w:rFonts w:ascii="Palatino Linotype" w:hAnsi="Palatino Linotype" w:cs="Tahoma"/>
          <w:sz w:val="22"/>
          <w:szCs w:val="22"/>
        </w:rPr>
        <w:t xml:space="preserve"> documentos </w:t>
      </w:r>
      <w:r w:rsidRPr="008B0256">
        <w:rPr>
          <w:rFonts w:ascii="Palatino Linotype" w:hAnsi="Palatino Linotype" w:cs="Tahoma"/>
          <w:sz w:val="22"/>
          <w:szCs w:val="22"/>
          <w:highlight w:val="yellow"/>
        </w:rPr>
        <w:t>de ser procedente en formato pdf abierto</w:t>
      </w:r>
      <w:r w:rsidR="00477179">
        <w:rPr>
          <w:rFonts w:ascii="Palatino Linotype" w:hAnsi="Palatino Linotype" w:cs="Tahoma"/>
          <w:sz w:val="22"/>
          <w:szCs w:val="22"/>
        </w:rPr>
        <w:t xml:space="preserve"> y en versión pública</w:t>
      </w:r>
      <w:r>
        <w:rPr>
          <w:rFonts w:ascii="Palatino Linotype" w:hAnsi="Palatino Linotype" w:cs="Tahoma"/>
          <w:sz w:val="22"/>
          <w:szCs w:val="22"/>
        </w:rPr>
        <w:t xml:space="preserve">, que den cuenta de lo siguiente: </w:t>
      </w:r>
    </w:p>
    <w:p w14:paraId="3FE2F60D" w14:textId="77777777" w:rsidR="00C83ADA" w:rsidRDefault="00C83ADA" w:rsidP="00C83ADA">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61ECA6E4" w14:textId="0346A56C" w:rsidR="00C83ADA" w:rsidRDefault="00C83ADA" w:rsidP="00C83ADA">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Actas de sesiones del Consejo </w:t>
      </w:r>
      <w:r w:rsidR="00084C15">
        <w:rPr>
          <w:rFonts w:ascii="Palatino Linotype" w:eastAsia="Calibri" w:hAnsi="Palatino Linotype" w:cs="Tahoma"/>
          <w:iCs/>
          <w:szCs w:val="22"/>
          <w:lang w:val="es-ES" w:eastAsia="es-ES_tradnl"/>
        </w:rPr>
        <w:t>Directivo</w:t>
      </w:r>
      <w:r w:rsidR="00477179">
        <w:rPr>
          <w:rFonts w:ascii="Palatino Linotype" w:eastAsia="Calibri" w:hAnsi="Palatino Linotype" w:cs="Tahoma"/>
          <w:iCs/>
          <w:szCs w:val="22"/>
          <w:lang w:val="es-ES" w:eastAsia="es-ES_tradnl"/>
        </w:rPr>
        <w:t xml:space="preserve"> del primer trimestre del año 2019.</w:t>
      </w:r>
    </w:p>
    <w:p w14:paraId="4ECB6C12" w14:textId="77777777" w:rsidR="00C83ADA" w:rsidRDefault="00C83ADA" w:rsidP="00C83ADA">
      <w:pPr>
        <w:tabs>
          <w:tab w:val="left" w:pos="4962"/>
        </w:tabs>
        <w:spacing w:line="360" w:lineRule="auto"/>
        <w:jc w:val="both"/>
        <w:rPr>
          <w:rFonts w:ascii="Palatino Linotype" w:hAnsi="Palatino Linotype" w:cs="Tahoma"/>
          <w:szCs w:val="22"/>
        </w:rPr>
      </w:pPr>
    </w:p>
    <w:p w14:paraId="49017801" w14:textId="7CDAF154" w:rsidR="00E328FC" w:rsidRPr="00C83ADA" w:rsidRDefault="00E328FC" w:rsidP="00E328FC">
      <w:pPr>
        <w:tabs>
          <w:tab w:val="left" w:pos="4962"/>
        </w:tabs>
        <w:spacing w:line="360" w:lineRule="auto"/>
        <w:jc w:val="both"/>
        <w:rPr>
          <w:rFonts w:ascii="Palatino Linotype" w:eastAsia="Calibri" w:hAnsi="Palatino Linotype" w:cs="Tahoma"/>
          <w:iCs/>
          <w:sz w:val="22"/>
          <w:szCs w:val="22"/>
          <w:lang w:val="es-ES" w:eastAsia="es-ES_tradnl"/>
        </w:rPr>
      </w:pPr>
      <w:r w:rsidRPr="00C83ADA">
        <w:rPr>
          <w:rFonts w:ascii="Palatino Linotype" w:hAnsi="Palatino Linotype" w:cs="Tahoma"/>
          <w:sz w:val="22"/>
          <w:szCs w:val="22"/>
        </w:rPr>
        <w:t xml:space="preserve">Junto con la versión pública, se deberá proporcionar el Acuerdo de Clasificación donde el Comité de Transparencia, confirme la eliminación de los datos </w:t>
      </w:r>
      <w:r>
        <w:rPr>
          <w:rFonts w:ascii="Palatino Linotype" w:hAnsi="Palatino Linotype" w:cs="Tahoma"/>
          <w:sz w:val="22"/>
          <w:szCs w:val="22"/>
        </w:rPr>
        <w:t>confidenciales</w:t>
      </w:r>
      <w:r w:rsidRPr="00C83ADA">
        <w:rPr>
          <w:rFonts w:ascii="Palatino Linotype" w:hAnsi="Palatino Linotype" w:cs="Tahoma"/>
          <w:sz w:val="22"/>
          <w:szCs w:val="22"/>
        </w:rPr>
        <w:t>, de conformidad con los artículos 49, fracc</w:t>
      </w:r>
      <w:r w:rsidR="00477179">
        <w:rPr>
          <w:rFonts w:ascii="Palatino Linotype" w:hAnsi="Palatino Linotype" w:cs="Tahoma"/>
          <w:sz w:val="22"/>
          <w:szCs w:val="22"/>
        </w:rPr>
        <w:t>iones II y VIII, 143</w:t>
      </w:r>
      <w:r w:rsidRPr="00C83ADA">
        <w:rPr>
          <w:rFonts w:ascii="Palatino Linotype" w:hAnsi="Palatino Linotype" w:cs="Tahoma"/>
          <w:sz w:val="22"/>
          <w:szCs w:val="22"/>
        </w:rPr>
        <w:t xml:space="preserve"> y 149 de la Ley de Transparencia y Acceso a la Información Pública del Estado de México y Municipios.</w:t>
      </w:r>
    </w:p>
    <w:p w14:paraId="0B28DDF8" w14:textId="77777777" w:rsidR="00C83ADA" w:rsidRPr="00C96093" w:rsidRDefault="00C83ADA" w:rsidP="00C83ADA">
      <w:pPr>
        <w:shd w:val="clear" w:color="auto" w:fill="FFFFFF" w:themeFill="background1"/>
        <w:spacing w:line="360" w:lineRule="auto"/>
        <w:ind w:right="-454"/>
        <w:jc w:val="both"/>
        <w:rPr>
          <w:rFonts w:ascii="Palatino Linotype" w:hAnsi="Palatino Linotype" w:cs="Tahoma"/>
          <w:sz w:val="22"/>
          <w:szCs w:val="22"/>
        </w:rPr>
      </w:pPr>
    </w:p>
    <w:p w14:paraId="39D81DE1" w14:textId="77777777" w:rsidR="00C83ADA" w:rsidRPr="00C96093" w:rsidRDefault="00C83ADA" w:rsidP="00C83ADA">
      <w:pPr>
        <w:spacing w:line="360" w:lineRule="auto"/>
        <w:ind w:right="-454"/>
        <w:jc w:val="both"/>
        <w:rPr>
          <w:rFonts w:ascii="Palatino Linotype" w:hAnsi="Palatino Linotype" w:cs="Tahoma"/>
          <w:i/>
          <w:sz w:val="22"/>
          <w:szCs w:val="22"/>
        </w:rPr>
      </w:pPr>
      <w:r w:rsidRPr="00C96093">
        <w:rPr>
          <w:rFonts w:ascii="Palatino Linotype" w:eastAsia="Calibri" w:hAnsi="Palatino Linotype" w:cs="Tahoma"/>
          <w:b/>
          <w:bCs/>
          <w:sz w:val="22"/>
          <w:szCs w:val="22"/>
          <w:lang w:eastAsia="en-US"/>
        </w:rPr>
        <w:t xml:space="preserve">TERCERO. </w:t>
      </w:r>
      <w:r w:rsidRPr="00C96093">
        <w:rPr>
          <w:rFonts w:ascii="Palatino Linotype" w:hAnsi="Palatino Linotype" w:cs="Tahoma"/>
          <w:b/>
          <w:sz w:val="22"/>
          <w:szCs w:val="22"/>
        </w:rPr>
        <w:t xml:space="preserve">NOTIFÍQUESE </w:t>
      </w:r>
      <w:r w:rsidRPr="00C9609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FF0FB7" w14:textId="77777777" w:rsidR="00C83ADA" w:rsidRPr="00C96093" w:rsidRDefault="00C83ADA" w:rsidP="00C83ADA">
      <w:pPr>
        <w:shd w:val="clear" w:color="auto" w:fill="FFFFFF" w:themeFill="background1"/>
        <w:spacing w:line="360" w:lineRule="auto"/>
        <w:ind w:right="-454"/>
        <w:jc w:val="both"/>
        <w:rPr>
          <w:rFonts w:ascii="Palatino Linotype" w:eastAsia="Calibri" w:hAnsi="Palatino Linotype" w:cs="Tahoma"/>
          <w:sz w:val="22"/>
          <w:szCs w:val="22"/>
          <w:lang w:eastAsia="es-MX"/>
        </w:rPr>
      </w:pPr>
    </w:p>
    <w:p w14:paraId="7E0AA430" w14:textId="77777777" w:rsidR="00C83ADA" w:rsidRPr="00C96093" w:rsidRDefault="00C83ADA" w:rsidP="00C83ADA">
      <w:pPr>
        <w:shd w:val="clear" w:color="auto" w:fill="FFFFFF" w:themeFill="background1"/>
        <w:spacing w:line="360" w:lineRule="auto"/>
        <w:ind w:right="-454"/>
        <w:jc w:val="both"/>
        <w:rPr>
          <w:rFonts w:ascii="Palatino Linotype" w:hAnsi="Palatino Linotype" w:cs="Tahoma"/>
          <w:sz w:val="22"/>
          <w:szCs w:val="22"/>
        </w:rPr>
      </w:pPr>
      <w:r w:rsidRPr="00C96093">
        <w:rPr>
          <w:rFonts w:ascii="Palatino Linotype" w:eastAsia="Calibri" w:hAnsi="Palatino Linotype" w:cs="Tahoma"/>
          <w:b/>
          <w:sz w:val="22"/>
          <w:szCs w:val="22"/>
          <w:lang w:eastAsia="es-MX"/>
        </w:rPr>
        <w:t>CUARTO</w:t>
      </w:r>
      <w:r w:rsidRPr="00C96093">
        <w:rPr>
          <w:rFonts w:ascii="Palatino Linotype" w:eastAsia="Calibri" w:hAnsi="Palatino Linotype" w:cs="Tahoma"/>
          <w:b/>
          <w:bCs/>
          <w:sz w:val="22"/>
          <w:szCs w:val="22"/>
          <w:lang w:eastAsia="en-US"/>
        </w:rPr>
        <w:t xml:space="preserve">. </w:t>
      </w:r>
      <w:r w:rsidRPr="00C96093">
        <w:rPr>
          <w:rFonts w:ascii="Palatino Linotype" w:hAnsi="Palatino Linotype" w:cs="Tahoma"/>
          <w:b/>
          <w:sz w:val="22"/>
          <w:szCs w:val="22"/>
        </w:rPr>
        <w:t>NOTIFÍQUESE</w:t>
      </w:r>
      <w:r w:rsidRPr="00C96093">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7A0FFC90" w14:textId="77777777" w:rsidR="00215B69" w:rsidRPr="00091DBF" w:rsidRDefault="00215B69" w:rsidP="00215B69">
      <w:pPr>
        <w:spacing w:line="360" w:lineRule="auto"/>
        <w:ind w:right="-28"/>
        <w:jc w:val="both"/>
        <w:rPr>
          <w:rFonts w:ascii="Palatino Linotype" w:hAnsi="Palatino Linotype" w:cs="Tahoma"/>
          <w:sz w:val="22"/>
          <w:szCs w:val="22"/>
          <w:lang w:eastAsia="es-MX"/>
        </w:rPr>
      </w:pPr>
    </w:p>
    <w:p w14:paraId="6887BAE9" w14:textId="77777777" w:rsidR="007C63D8" w:rsidRPr="00F012DF" w:rsidRDefault="007C63D8" w:rsidP="007C63D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w:t>
      </w:r>
      <w:r>
        <w:rPr>
          <w:rFonts w:ascii="Palatino Linotype" w:eastAsia="Calibri" w:hAnsi="Palatino Linotype" w:cs="Tahoma"/>
          <w:bCs/>
          <w:sz w:val="22"/>
          <w:szCs w:val="22"/>
          <w:lang w:val="es-ES_tradnl" w:eastAsia="en-US"/>
        </w:rPr>
        <w:lastRenderedPageBreak/>
        <w:t>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4376DE3" w14:textId="77777777" w:rsidR="007C63D8" w:rsidRDefault="007C63D8" w:rsidP="007C63D8">
      <w:pPr>
        <w:spacing w:line="360" w:lineRule="auto"/>
        <w:ind w:right="-93"/>
        <w:jc w:val="both"/>
        <w:rPr>
          <w:rFonts w:ascii="Palatino Linotype" w:eastAsia="Calibri" w:hAnsi="Palatino Linotype" w:cs="Tahoma"/>
          <w:b/>
          <w:bCs/>
          <w:sz w:val="22"/>
          <w:szCs w:val="22"/>
          <w:lang w:eastAsia="en-US"/>
        </w:rPr>
      </w:pPr>
    </w:p>
    <w:p w14:paraId="7D7F61DF" w14:textId="77777777" w:rsidR="007C63D8" w:rsidRDefault="007C63D8" w:rsidP="007C63D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61761C92" wp14:editId="0B32F8DD">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F9A671"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C72EF07"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048BF4E" w14:textId="77777777" w:rsidR="007C63D8" w:rsidRPr="00DA1AD1" w:rsidRDefault="007C63D8" w:rsidP="007C63D8">
                            <w:pPr>
                              <w:jc w:val="center"/>
                              <w:rPr>
                                <w:rFonts w:ascii="Palatino Linotype" w:hAnsi="Palatino Linotype"/>
                                <w:b/>
                                <w:sz w:val="22"/>
                                <w:szCs w:val="24"/>
                              </w:rPr>
                            </w:pPr>
                            <w:r w:rsidRPr="00DA1AD1">
                              <w:rPr>
                                <w:rFonts w:ascii="Palatino Linotype" w:hAnsi="Palatino Linotype"/>
                                <w:b/>
                                <w:sz w:val="22"/>
                                <w:szCs w:val="24"/>
                              </w:rPr>
                              <w:t>(Rúbrica)</w:t>
                            </w:r>
                          </w:p>
                          <w:p w14:paraId="21DFCC0F" w14:textId="77777777" w:rsidR="007C63D8" w:rsidRPr="00016AF3" w:rsidRDefault="007C63D8" w:rsidP="007C63D8">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61C92"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18F9A671"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C72EF07"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048BF4E" w14:textId="77777777" w:rsidR="007C63D8" w:rsidRPr="00DA1AD1" w:rsidRDefault="007C63D8" w:rsidP="007C63D8">
                      <w:pPr>
                        <w:jc w:val="center"/>
                        <w:rPr>
                          <w:rFonts w:ascii="Palatino Linotype" w:hAnsi="Palatino Linotype"/>
                          <w:b/>
                          <w:sz w:val="22"/>
                          <w:szCs w:val="24"/>
                        </w:rPr>
                      </w:pPr>
                      <w:r w:rsidRPr="00DA1AD1">
                        <w:rPr>
                          <w:rFonts w:ascii="Palatino Linotype" w:hAnsi="Palatino Linotype"/>
                          <w:b/>
                          <w:sz w:val="22"/>
                          <w:szCs w:val="24"/>
                        </w:rPr>
                        <w:t>(Rúbrica)</w:t>
                      </w:r>
                    </w:p>
                    <w:p w14:paraId="21DFCC0F" w14:textId="77777777" w:rsidR="007C63D8" w:rsidRPr="00016AF3" w:rsidRDefault="007C63D8" w:rsidP="007C63D8">
                      <w:pPr>
                        <w:jc w:val="center"/>
                        <w:rPr>
                          <w:rFonts w:ascii="Palatino Linotype" w:hAnsi="Palatino Linotype"/>
                          <w:b/>
                          <w:sz w:val="24"/>
                          <w:szCs w:val="24"/>
                        </w:rPr>
                      </w:pPr>
                    </w:p>
                  </w:txbxContent>
                </v:textbox>
                <w10:wrap anchorx="margin"/>
              </v:shape>
            </w:pict>
          </mc:Fallback>
        </mc:AlternateContent>
      </w:r>
    </w:p>
    <w:p w14:paraId="1ADAA1FF" w14:textId="77777777" w:rsidR="007C63D8" w:rsidRDefault="007C63D8" w:rsidP="007C63D8">
      <w:pPr>
        <w:spacing w:line="360" w:lineRule="auto"/>
        <w:ind w:right="-93"/>
        <w:jc w:val="both"/>
        <w:rPr>
          <w:rFonts w:ascii="Palatino Linotype" w:eastAsia="Calibri" w:hAnsi="Palatino Linotype" w:cs="Tahoma"/>
          <w:b/>
          <w:bCs/>
          <w:sz w:val="22"/>
          <w:szCs w:val="22"/>
          <w:lang w:eastAsia="en-US"/>
        </w:rPr>
      </w:pPr>
    </w:p>
    <w:p w14:paraId="50858263" w14:textId="77777777" w:rsidR="007C63D8" w:rsidRDefault="007C63D8" w:rsidP="007C63D8">
      <w:pPr>
        <w:spacing w:line="360" w:lineRule="auto"/>
        <w:ind w:right="-93"/>
        <w:jc w:val="both"/>
        <w:rPr>
          <w:rFonts w:ascii="Palatino Linotype" w:eastAsia="Calibri" w:hAnsi="Palatino Linotype" w:cs="Tahoma"/>
          <w:b/>
          <w:bCs/>
          <w:sz w:val="22"/>
          <w:szCs w:val="22"/>
          <w:lang w:eastAsia="en-US"/>
        </w:rPr>
      </w:pPr>
    </w:p>
    <w:p w14:paraId="2CE7E622" w14:textId="77777777" w:rsidR="007C63D8" w:rsidRDefault="007C63D8" w:rsidP="007C63D8">
      <w:pPr>
        <w:spacing w:line="360" w:lineRule="auto"/>
        <w:ind w:right="-93"/>
        <w:jc w:val="both"/>
        <w:rPr>
          <w:rFonts w:ascii="Palatino Linotype" w:eastAsia="Calibri" w:hAnsi="Palatino Linotype" w:cs="Tahoma"/>
          <w:b/>
          <w:bCs/>
          <w:sz w:val="22"/>
          <w:szCs w:val="22"/>
          <w:lang w:eastAsia="en-US"/>
        </w:rPr>
      </w:pPr>
    </w:p>
    <w:p w14:paraId="57747BD8" w14:textId="77777777" w:rsidR="007C63D8" w:rsidRDefault="007C63D8" w:rsidP="007C63D8">
      <w:pPr>
        <w:spacing w:line="360" w:lineRule="auto"/>
        <w:ind w:right="-93"/>
        <w:jc w:val="both"/>
        <w:rPr>
          <w:rFonts w:ascii="Palatino Linotype" w:eastAsia="Calibri" w:hAnsi="Palatino Linotype" w:cs="Tahoma"/>
          <w:b/>
          <w:bCs/>
          <w:sz w:val="22"/>
          <w:szCs w:val="22"/>
          <w:lang w:eastAsia="en-US"/>
        </w:rPr>
      </w:pPr>
    </w:p>
    <w:p w14:paraId="208C62B1" w14:textId="77777777" w:rsidR="007C63D8" w:rsidRPr="00F012DF" w:rsidRDefault="007C63D8" w:rsidP="007C63D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3D81F85F" wp14:editId="3E22364B">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0C02A89"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72C8BDB"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2FE3257" w14:textId="77777777" w:rsidR="007C63D8" w:rsidRPr="00DA1AD1" w:rsidRDefault="007C63D8" w:rsidP="007C63D8">
                            <w:pPr>
                              <w:jc w:val="center"/>
                              <w:rPr>
                                <w:rFonts w:ascii="Palatino Linotype" w:hAnsi="Palatino Linotype"/>
                                <w:b/>
                                <w:sz w:val="22"/>
                                <w:szCs w:val="24"/>
                              </w:rPr>
                            </w:pPr>
                            <w:r w:rsidRPr="00DA1AD1">
                              <w:rPr>
                                <w:rFonts w:ascii="Palatino Linotype" w:hAnsi="Palatino Linotype"/>
                                <w:b/>
                                <w:sz w:val="22"/>
                                <w:szCs w:val="24"/>
                              </w:rPr>
                              <w:t>(Rúbrica)</w:t>
                            </w:r>
                          </w:p>
                          <w:p w14:paraId="4CDE0F04" w14:textId="77777777" w:rsidR="007C63D8" w:rsidRPr="00DA1AD1" w:rsidRDefault="007C63D8" w:rsidP="007C63D8">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1F85F"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30C02A89"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72C8BDB"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2FE3257" w14:textId="77777777" w:rsidR="007C63D8" w:rsidRPr="00DA1AD1" w:rsidRDefault="007C63D8" w:rsidP="007C63D8">
                      <w:pPr>
                        <w:jc w:val="center"/>
                        <w:rPr>
                          <w:rFonts w:ascii="Palatino Linotype" w:hAnsi="Palatino Linotype"/>
                          <w:b/>
                          <w:sz w:val="22"/>
                          <w:szCs w:val="24"/>
                        </w:rPr>
                      </w:pPr>
                      <w:r w:rsidRPr="00DA1AD1">
                        <w:rPr>
                          <w:rFonts w:ascii="Palatino Linotype" w:hAnsi="Palatino Linotype"/>
                          <w:b/>
                          <w:sz w:val="22"/>
                          <w:szCs w:val="24"/>
                        </w:rPr>
                        <w:t>(Rúbrica)</w:t>
                      </w:r>
                    </w:p>
                    <w:p w14:paraId="4CDE0F04" w14:textId="77777777" w:rsidR="007C63D8" w:rsidRPr="00DA1AD1" w:rsidRDefault="007C63D8" w:rsidP="007C63D8">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4189B6A9" wp14:editId="5B313BF2">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EEF515" w14:textId="77777777" w:rsidR="007C63D8" w:rsidRPr="00DA1AD1" w:rsidRDefault="007C63D8" w:rsidP="007C63D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33D233D"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B7D9155" w14:textId="77777777" w:rsidR="007C63D8" w:rsidRPr="00DA1AD1" w:rsidRDefault="007C63D8" w:rsidP="007C63D8">
                            <w:pPr>
                              <w:jc w:val="center"/>
                              <w:rPr>
                                <w:rFonts w:ascii="Palatino Linotype" w:hAnsi="Palatino Linotype"/>
                                <w:b/>
                                <w:sz w:val="22"/>
                                <w:szCs w:val="24"/>
                              </w:rPr>
                            </w:pPr>
                            <w:r w:rsidRPr="00DA1AD1">
                              <w:rPr>
                                <w:rFonts w:ascii="Palatino Linotype" w:hAnsi="Palatino Linotype"/>
                                <w:b/>
                                <w:sz w:val="22"/>
                                <w:szCs w:val="24"/>
                              </w:rPr>
                              <w:t>(Rúbrica)</w:t>
                            </w:r>
                          </w:p>
                          <w:p w14:paraId="7B3D503B" w14:textId="77777777" w:rsidR="007C63D8" w:rsidRPr="00DA1AD1" w:rsidRDefault="007C63D8" w:rsidP="007C63D8">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9B6A9"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6DEEF515" w14:textId="77777777" w:rsidR="007C63D8" w:rsidRPr="00DA1AD1" w:rsidRDefault="007C63D8" w:rsidP="007C63D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33D233D"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B7D9155" w14:textId="77777777" w:rsidR="007C63D8" w:rsidRPr="00DA1AD1" w:rsidRDefault="007C63D8" w:rsidP="007C63D8">
                      <w:pPr>
                        <w:jc w:val="center"/>
                        <w:rPr>
                          <w:rFonts w:ascii="Palatino Linotype" w:hAnsi="Palatino Linotype"/>
                          <w:b/>
                          <w:sz w:val="22"/>
                          <w:szCs w:val="24"/>
                        </w:rPr>
                      </w:pPr>
                      <w:r w:rsidRPr="00DA1AD1">
                        <w:rPr>
                          <w:rFonts w:ascii="Palatino Linotype" w:hAnsi="Palatino Linotype"/>
                          <w:b/>
                          <w:sz w:val="22"/>
                          <w:szCs w:val="24"/>
                        </w:rPr>
                        <w:t>(Rúbrica)</w:t>
                      </w:r>
                    </w:p>
                    <w:p w14:paraId="7B3D503B" w14:textId="77777777" w:rsidR="007C63D8" w:rsidRPr="00DA1AD1" w:rsidRDefault="007C63D8" w:rsidP="007C63D8">
                      <w:pPr>
                        <w:jc w:val="center"/>
                        <w:rPr>
                          <w:sz w:val="18"/>
                        </w:rPr>
                      </w:pPr>
                    </w:p>
                  </w:txbxContent>
                </v:textbox>
                <w10:wrap anchorx="margin"/>
              </v:shape>
            </w:pict>
          </mc:Fallback>
        </mc:AlternateContent>
      </w:r>
    </w:p>
    <w:p w14:paraId="44B2D8CC" w14:textId="77777777" w:rsidR="007C63D8" w:rsidRPr="00F012DF" w:rsidRDefault="007C63D8" w:rsidP="007C63D8">
      <w:pPr>
        <w:spacing w:line="360" w:lineRule="auto"/>
        <w:ind w:right="-93"/>
        <w:jc w:val="both"/>
        <w:rPr>
          <w:rFonts w:ascii="Palatino Linotype" w:eastAsia="Calibri" w:hAnsi="Palatino Linotype" w:cs="Tahoma"/>
          <w:b/>
          <w:bCs/>
          <w:sz w:val="22"/>
          <w:szCs w:val="22"/>
          <w:lang w:eastAsia="en-US"/>
        </w:rPr>
      </w:pPr>
    </w:p>
    <w:p w14:paraId="1C33E24D" w14:textId="77777777" w:rsidR="007C63D8" w:rsidRPr="00F012DF" w:rsidRDefault="007C63D8" w:rsidP="007C63D8">
      <w:pPr>
        <w:spacing w:line="360" w:lineRule="auto"/>
        <w:ind w:right="-93"/>
        <w:jc w:val="both"/>
        <w:rPr>
          <w:rFonts w:ascii="Palatino Linotype" w:eastAsia="Calibri" w:hAnsi="Palatino Linotype" w:cs="Tahoma"/>
          <w:b/>
          <w:bCs/>
          <w:sz w:val="22"/>
          <w:szCs w:val="22"/>
          <w:lang w:eastAsia="en-US"/>
        </w:rPr>
      </w:pPr>
    </w:p>
    <w:p w14:paraId="0D7D75CC" w14:textId="77777777" w:rsidR="007C63D8" w:rsidRDefault="007C63D8" w:rsidP="007C63D8">
      <w:pPr>
        <w:spacing w:line="360" w:lineRule="auto"/>
        <w:ind w:right="-93"/>
        <w:jc w:val="both"/>
        <w:rPr>
          <w:rFonts w:ascii="Palatino Linotype" w:eastAsia="Calibri" w:hAnsi="Palatino Linotype" w:cs="Tahoma"/>
          <w:b/>
          <w:bCs/>
          <w:sz w:val="22"/>
          <w:szCs w:val="22"/>
          <w:lang w:eastAsia="en-US"/>
        </w:rPr>
      </w:pPr>
    </w:p>
    <w:p w14:paraId="211CD413" w14:textId="77777777" w:rsidR="007C63D8" w:rsidRDefault="007C63D8" w:rsidP="007C63D8">
      <w:pPr>
        <w:spacing w:line="360" w:lineRule="auto"/>
        <w:ind w:right="-93"/>
        <w:jc w:val="both"/>
        <w:rPr>
          <w:rFonts w:ascii="Palatino Linotype" w:eastAsia="Calibri" w:hAnsi="Palatino Linotype" w:cs="Tahoma"/>
          <w:b/>
          <w:bCs/>
          <w:sz w:val="22"/>
          <w:szCs w:val="22"/>
          <w:lang w:eastAsia="en-US"/>
        </w:rPr>
      </w:pPr>
    </w:p>
    <w:p w14:paraId="6A00A2E2" w14:textId="77777777" w:rsidR="007C63D8" w:rsidRPr="00F012DF" w:rsidRDefault="007C63D8" w:rsidP="007C63D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0AD5A8DB" wp14:editId="41BB894A">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971C61" w14:textId="77777777" w:rsidR="007C63D8" w:rsidRPr="00DA1AD1" w:rsidRDefault="007C63D8" w:rsidP="007C63D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1289C90"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E0B2CA9" w14:textId="77777777" w:rsidR="007C63D8" w:rsidRPr="00DA1AD1" w:rsidRDefault="007C63D8" w:rsidP="007C63D8">
                            <w:pPr>
                              <w:jc w:val="center"/>
                              <w:rPr>
                                <w:rFonts w:ascii="Palatino Linotype" w:hAnsi="Palatino Linotype"/>
                                <w:b/>
                                <w:sz w:val="18"/>
                              </w:rPr>
                            </w:pPr>
                            <w:r w:rsidRPr="00DA1AD1">
                              <w:rPr>
                                <w:rFonts w:ascii="Palatino Linotype" w:hAnsi="Palatino Linotype"/>
                                <w:b/>
                                <w:sz w:val="22"/>
                                <w:szCs w:val="24"/>
                              </w:rPr>
                              <w:t>(Rúbrica)</w:t>
                            </w:r>
                          </w:p>
                          <w:p w14:paraId="4DBD1C0C" w14:textId="77777777" w:rsidR="007C63D8" w:rsidRDefault="007C63D8" w:rsidP="007C6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5A8D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65971C61" w14:textId="77777777" w:rsidR="007C63D8" w:rsidRPr="00DA1AD1" w:rsidRDefault="007C63D8" w:rsidP="007C63D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1289C90"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E0B2CA9" w14:textId="77777777" w:rsidR="007C63D8" w:rsidRPr="00DA1AD1" w:rsidRDefault="007C63D8" w:rsidP="007C63D8">
                      <w:pPr>
                        <w:jc w:val="center"/>
                        <w:rPr>
                          <w:rFonts w:ascii="Palatino Linotype" w:hAnsi="Palatino Linotype"/>
                          <w:b/>
                          <w:sz w:val="18"/>
                        </w:rPr>
                      </w:pPr>
                      <w:r w:rsidRPr="00DA1AD1">
                        <w:rPr>
                          <w:rFonts w:ascii="Palatino Linotype" w:hAnsi="Palatino Linotype"/>
                          <w:b/>
                          <w:sz w:val="22"/>
                          <w:szCs w:val="24"/>
                        </w:rPr>
                        <w:t>(Rúbrica)</w:t>
                      </w:r>
                    </w:p>
                    <w:p w14:paraId="4DBD1C0C" w14:textId="77777777" w:rsidR="007C63D8" w:rsidRDefault="007C63D8" w:rsidP="007C63D8"/>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528EAA68" wp14:editId="462C3F68">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266C3A"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B12C629"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A48EB9D" w14:textId="77777777" w:rsidR="007C63D8" w:rsidRPr="00DA1AD1" w:rsidRDefault="007C63D8" w:rsidP="007C63D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EAA6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26266C3A"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B12C629"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A48EB9D" w14:textId="77777777" w:rsidR="007C63D8" w:rsidRPr="00DA1AD1" w:rsidRDefault="007C63D8" w:rsidP="007C63D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575AAF8" w14:textId="77777777" w:rsidR="007C63D8" w:rsidRPr="00F012DF" w:rsidRDefault="007C63D8" w:rsidP="007C63D8">
      <w:pPr>
        <w:spacing w:line="360" w:lineRule="auto"/>
        <w:ind w:right="-93"/>
        <w:jc w:val="both"/>
        <w:rPr>
          <w:rFonts w:ascii="Palatino Linotype" w:eastAsia="Calibri" w:hAnsi="Palatino Linotype" w:cs="Tahoma"/>
          <w:bCs/>
          <w:sz w:val="22"/>
          <w:szCs w:val="22"/>
          <w:lang w:eastAsia="en-US"/>
        </w:rPr>
      </w:pPr>
    </w:p>
    <w:p w14:paraId="60FD0D10" w14:textId="77777777" w:rsidR="007C63D8" w:rsidRDefault="007C63D8" w:rsidP="007C63D8">
      <w:pPr>
        <w:spacing w:line="360" w:lineRule="auto"/>
        <w:ind w:right="-93"/>
        <w:jc w:val="both"/>
      </w:pPr>
    </w:p>
    <w:p w14:paraId="66EB0457" w14:textId="77777777" w:rsidR="007C63D8" w:rsidRDefault="007C63D8" w:rsidP="007C63D8">
      <w:pPr>
        <w:spacing w:line="360" w:lineRule="auto"/>
        <w:ind w:right="-93"/>
        <w:jc w:val="both"/>
      </w:pPr>
    </w:p>
    <w:p w14:paraId="1EB1011C" w14:textId="77777777" w:rsidR="007C63D8" w:rsidRDefault="007C63D8" w:rsidP="007C63D8">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2A895AA4" wp14:editId="59B4AD67">
                <wp:simplePos x="0" y="0"/>
                <wp:positionH relativeFrom="page">
                  <wp:posOffset>2296633</wp:posOffset>
                </wp:positionH>
                <wp:positionV relativeFrom="paragraph">
                  <wp:posOffset>12862</wp:posOffset>
                </wp:positionV>
                <wp:extent cx="3152775" cy="648586"/>
                <wp:effectExtent l="0" t="0" r="2857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6485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6010420" w14:textId="77777777" w:rsidR="007C63D8" w:rsidRPr="00DA1AD1" w:rsidRDefault="007C63D8" w:rsidP="007C63D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008083B"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F3099A7" w14:textId="77777777" w:rsidR="007C63D8" w:rsidRDefault="007C63D8" w:rsidP="007C63D8">
                            <w:pPr>
                              <w:jc w:val="center"/>
                              <w:rPr>
                                <w:rFonts w:ascii="Palatino Linotype" w:hAnsi="Palatino Linotype"/>
                                <w:b/>
                                <w:sz w:val="22"/>
                                <w:szCs w:val="24"/>
                              </w:rPr>
                            </w:pPr>
                            <w:r w:rsidRPr="00DA1AD1">
                              <w:rPr>
                                <w:rFonts w:ascii="Palatino Linotype" w:hAnsi="Palatino Linotype"/>
                                <w:b/>
                                <w:sz w:val="22"/>
                                <w:szCs w:val="24"/>
                              </w:rPr>
                              <w:t>(Rúbrica)</w:t>
                            </w:r>
                          </w:p>
                          <w:p w14:paraId="56834374" w14:textId="77777777" w:rsidR="007C63D8" w:rsidRDefault="007C63D8" w:rsidP="007C63D8">
                            <w:pPr>
                              <w:jc w:val="center"/>
                              <w:rPr>
                                <w:rFonts w:ascii="Palatino Linotype" w:hAnsi="Palatino Linotype"/>
                                <w:b/>
                                <w:sz w:val="22"/>
                                <w:szCs w:val="24"/>
                              </w:rPr>
                            </w:pPr>
                          </w:p>
                          <w:p w14:paraId="04BFA44B" w14:textId="77777777" w:rsidR="007C63D8" w:rsidRPr="00DA1AD1" w:rsidRDefault="007C63D8" w:rsidP="007C63D8">
                            <w:pPr>
                              <w:jc w:val="center"/>
                              <w:rPr>
                                <w:rFonts w:ascii="Palatino Linotype" w:hAnsi="Palatino Linotype"/>
                                <w:b/>
                                <w:sz w:val="22"/>
                                <w:szCs w:val="24"/>
                              </w:rPr>
                            </w:pPr>
                          </w:p>
                          <w:p w14:paraId="470E7AFB" w14:textId="77777777" w:rsidR="007C63D8" w:rsidRPr="00DA1AD1" w:rsidRDefault="007C63D8" w:rsidP="007C63D8">
                            <w:pPr>
                              <w:jc w:val="center"/>
                              <w:rPr>
                                <w:rFonts w:ascii="Palatino Linotype" w:hAnsi="Palatino Linotype"/>
                                <w:sz w:val="22"/>
                                <w:szCs w:val="24"/>
                              </w:rPr>
                            </w:pPr>
                          </w:p>
                          <w:p w14:paraId="1190CFB2" w14:textId="77777777" w:rsidR="007C63D8" w:rsidRPr="00EF2FC0" w:rsidRDefault="007C63D8" w:rsidP="007C63D8">
                            <w:pPr>
                              <w:jc w:val="center"/>
                              <w:rPr>
                                <w:rFonts w:ascii="Palatino Linotype" w:hAnsi="Palatino Linotype"/>
                                <w:sz w:val="24"/>
                                <w:szCs w:val="24"/>
                              </w:rPr>
                            </w:pPr>
                          </w:p>
                          <w:p w14:paraId="7B7C9157" w14:textId="77777777" w:rsidR="007C63D8" w:rsidRDefault="007C63D8" w:rsidP="007C6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95AA4" id="Cuadro de texto 24" o:spid="_x0000_s1031" type="#_x0000_t202" style="position:absolute;left:0;text-align:left;margin-left:180.85pt;margin-top:1pt;width:248.25pt;height:5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" fillcolor="white [3201]" strokecolor="white [3212]" strokeweight=".5pt">
                <v:path arrowok="t"/>
                <v:textbox>
                  <w:txbxContent>
                    <w:p w14:paraId="16010420" w14:textId="77777777" w:rsidR="007C63D8" w:rsidRPr="00DA1AD1" w:rsidRDefault="007C63D8" w:rsidP="007C63D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008083B" w14:textId="77777777" w:rsidR="007C63D8" w:rsidRPr="00DA1AD1" w:rsidRDefault="007C63D8" w:rsidP="007C63D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F3099A7" w14:textId="77777777" w:rsidR="007C63D8" w:rsidRDefault="007C63D8" w:rsidP="007C63D8">
                      <w:pPr>
                        <w:jc w:val="center"/>
                        <w:rPr>
                          <w:rFonts w:ascii="Palatino Linotype" w:hAnsi="Palatino Linotype"/>
                          <w:b/>
                          <w:sz w:val="22"/>
                          <w:szCs w:val="24"/>
                        </w:rPr>
                      </w:pPr>
                      <w:r w:rsidRPr="00DA1AD1">
                        <w:rPr>
                          <w:rFonts w:ascii="Palatino Linotype" w:hAnsi="Palatino Linotype"/>
                          <w:b/>
                          <w:sz w:val="22"/>
                          <w:szCs w:val="24"/>
                        </w:rPr>
                        <w:t>(Rúbrica)</w:t>
                      </w:r>
                    </w:p>
                    <w:p w14:paraId="56834374" w14:textId="77777777" w:rsidR="007C63D8" w:rsidRDefault="007C63D8" w:rsidP="007C63D8">
                      <w:pPr>
                        <w:jc w:val="center"/>
                        <w:rPr>
                          <w:rFonts w:ascii="Palatino Linotype" w:hAnsi="Palatino Linotype"/>
                          <w:b/>
                          <w:sz w:val="22"/>
                          <w:szCs w:val="24"/>
                        </w:rPr>
                      </w:pPr>
                    </w:p>
                    <w:p w14:paraId="04BFA44B" w14:textId="77777777" w:rsidR="007C63D8" w:rsidRPr="00DA1AD1" w:rsidRDefault="007C63D8" w:rsidP="007C63D8">
                      <w:pPr>
                        <w:jc w:val="center"/>
                        <w:rPr>
                          <w:rFonts w:ascii="Palatino Linotype" w:hAnsi="Palatino Linotype"/>
                          <w:b/>
                          <w:sz w:val="22"/>
                          <w:szCs w:val="24"/>
                        </w:rPr>
                      </w:pPr>
                    </w:p>
                    <w:p w14:paraId="470E7AFB" w14:textId="77777777" w:rsidR="007C63D8" w:rsidRPr="00DA1AD1" w:rsidRDefault="007C63D8" w:rsidP="007C63D8">
                      <w:pPr>
                        <w:jc w:val="center"/>
                        <w:rPr>
                          <w:rFonts w:ascii="Palatino Linotype" w:hAnsi="Palatino Linotype"/>
                          <w:sz w:val="22"/>
                          <w:szCs w:val="24"/>
                        </w:rPr>
                      </w:pPr>
                    </w:p>
                    <w:p w14:paraId="1190CFB2" w14:textId="77777777" w:rsidR="007C63D8" w:rsidRPr="00EF2FC0" w:rsidRDefault="007C63D8" w:rsidP="007C63D8">
                      <w:pPr>
                        <w:jc w:val="center"/>
                        <w:rPr>
                          <w:rFonts w:ascii="Palatino Linotype" w:hAnsi="Palatino Linotype"/>
                          <w:sz w:val="24"/>
                          <w:szCs w:val="24"/>
                        </w:rPr>
                      </w:pPr>
                    </w:p>
                    <w:p w14:paraId="7B7C9157" w14:textId="77777777" w:rsidR="007C63D8" w:rsidRDefault="007C63D8" w:rsidP="007C63D8"/>
                  </w:txbxContent>
                </v:textbox>
                <w10:wrap anchorx="page"/>
              </v:shape>
            </w:pict>
          </mc:Fallback>
        </mc:AlternateContent>
      </w:r>
    </w:p>
    <w:p w14:paraId="07844892" w14:textId="77777777" w:rsidR="007C63D8" w:rsidRDefault="007C63D8" w:rsidP="007C63D8">
      <w:pPr>
        <w:tabs>
          <w:tab w:val="left" w:pos="8931"/>
        </w:tabs>
        <w:spacing w:line="360" w:lineRule="auto"/>
        <w:ind w:right="-93"/>
        <w:jc w:val="both"/>
        <w:rPr>
          <w:rFonts w:ascii="Palatino Linotype" w:eastAsia="Calibri" w:hAnsi="Palatino Linotype" w:cs="Tahoma"/>
          <w:sz w:val="22"/>
          <w:szCs w:val="22"/>
          <w:lang w:eastAsia="en-US"/>
        </w:rPr>
      </w:pPr>
    </w:p>
    <w:p w14:paraId="78E0C1C2" w14:textId="77777777" w:rsidR="007C63D8" w:rsidRDefault="007C63D8" w:rsidP="007C63D8"/>
    <w:p w14:paraId="1F104E6D" w14:textId="70EC087E" w:rsidR="00215B69" w:rsidRDefault="00215B69" w:rsidP="007C63D8">
      <w:pPr>
        <w:tabs>
          <w:tab w:val="left" w:pos="8931"/>
        </w:tabs>
        <w:spacing w:line="360" w:lineRule="auto"/>
        <w:ind w:right="-28"/>
        <w:jc w:val="both"/>
        <w:rPr>
          <w:rFonts w:ascii="Palatino Linotype" w:eastAsia="Calibri" w:hAnsi="Palatino Linotype" w:cs="Tahoma"/>
          <w:bCs/>
          <w:sz w:val="22"/>
          <w:szCs w:val="22"/>
          <w:lang w:eastAsia="en-US"/>
        </w:rPr>
      </w:pPr>
      <w:r w:rsidRPr="00091DBF">
        <w:rPr>
          <w:rFonts w:ascii="Palatino Linotype" w:eastAsia="Calibri" w:hAnsi="Palatino Linotype" w:cs="Tahoma"/>
          <w:sz w:val="22"/>
          <w:szCs w:val="22"/>
          <w:lang w:eastAsia="en-US"/>
        </w:rPr>
        <w:t xml:space="preserve">Esta foja corresponde a la resolución de fecha </w:t>
      </w:r>
      <w:r w:rsidR="00E328FC">
        <w:rPr>
          <w:rFonts w:ascii="Palatino Linotype" w:eastAsia="Calibri" w:hAnsi="Palatino Linotype" w:cs="Tahoma"/>
          <w:sz w:val="22"/>
          <w:szCs w:val="22"/>
          <w:lang w:eastAsia="en-US"/>
        </w:rPr>
        <w:t xml:space="preserve">dos de </w:t>
      </w:r>
      <w:r w:rsidR="007C63D8">
        <w:rPr>
          <w:rFonts w:ascii="Palatino Linotype" w:eastAsia="Calibri" w:hAnsi="Palatino Linotype" w:cs="Tahoma"/>
          <w:sz w:val="22"/>
          <w:szCs w:val="22"/>
          <w:lang w:eastAsia="en-US"/>
        </w:rPr>
        <w:t>octubre</w:t>
      </w:r>
      <w:r w:rsidRPr="00091DBF">
        <w:rPr>
          <w:rFonts w:ascii="Palatino Linotype" w:eastAsia="Calibri" w:hAnsi="Palatino Linotype" w:cs="Tahoma"/>
          <w:sz w:val="22"/>
          <w:szCs w:val="22"/>
          <w:lang w:eastAsia="en-US"/>
        </w:rPr>
        <w:t xml:space="preserve"> de dos mil diecinueve, emitida en el </w:t>
      </w:r>
      <w:r w:rsidR="007C63D8">
        <w:rPr>
          <w:rFonts w:ascii="Palatino Linotype" w:eastAsia="Calibri" w:hAnsi="Palatino Linotype" w:cs="Tahoma"/>
          <w:sz w:val="22"/>
          <w:szCs w:val="22"/>
          <w:lang w:eastAsia="en-US"/>
        </w:rPr>
        <w:t>R</w:t>
      </w:r>
      <w:r w:rsidRPr="00091DBF">
        <w:rPr>
          <w:rFonts w:ascii="Palatino Linotype" w:eastAsia="Calibri" w:hAnsi="Palatino Linotype" w:cs="Tahoma"/>
          <w:sz w:val="22"/>
          <w:szCs w:val="22"/>
          <w:lang w:eastAsia="en-US"/>
        </w:rPr>
        <w:t xml:space="preserve">ecurso de </w:t>
      </w:r>
      <w:r w:rsidR="007C63D8">
        <w:rPr>
          <w:rFonts w:ascii="Palatino Linotype" w:eastAsia="Calibri" w:hAnsi="Palatino Linotype" w:cs="Tahoma"/>
          <w:sz w:val="22"/>
          <w:szCs w:val="22"/>
          <w:lang w:eastAsia="en-US"/>
        </w:rPr>
        <w:t>R</w:t>
      </w:r>
      <w:r w:rsidRPr="00091DBF">
        <w:rPr>
          <w:rFonts w:ascii="Palatino Linotype" w:eastAsia="Calibri" w:hAnsi="Palatino Linotype" w:cs="Tahoma"/>
          <w:sz w:val="22"/>
          <w:szCs w:val="22"/>
          <w:lang w:eastAsia="en-US"/>
        </w:rPr>
        <w:t xml:space="preserve">evisión número </w:t>
      </w:r>
      <w:r w:rsidR="00E328FC">
        <w:rPr>
          <w:rFonts w:ascii="Palatino Linotype" w:eastAsia="Calibri" w:hAnsi="Palatino Linotype" w:cs="Tahoma"/>
          <w:b/>
          <w:bCs/>
          <w:sz w:val="22"/>
          <w:szCs w:val="22"/>
          <w:lang w:eastAsia="en-US"/>
        </w:rPr>
        <w:t>06226/INFOEM/IP/RR/2019.</w:t>
      </w:r>
    </w:p>
    <w:sectPr w:rsidR="00215B69"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AB681" w14:textId="77777777" w:rsidR="00E57BBB" w:rsidRDefault="00E57BBB" w:rsidP="00B31222">
      <w:r>
        <w:separator/>
      </w:r>
    </w:p>
  </w:endnote>
  <w:endnote w:type="continuationSeparator" w:id="0">
    <w:p w14:paraId="5071F1ED" w14:textId="77777777" w:rsidR="00E57BBB" w:rsidRDefault="00E57BB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4D1EC5" w:rsidRPr="00C13895" w:rsidRDefault="004D1EC5">
            <w:pPr>
              <w:pStyle w:val="Piedepgina"/>
              <w:jc w:val="right"/>
              <w:rPr>
                <w:sz w:val="26"/>
                <w:szCs w:val="26"/>
              </w:rPr>
            </w:pPr>
          </w:p>
          <w:p w14:paraId="6107DFCD" w14:textId="77777777" w:rsidR="004D1EC5" w:rsidRDefault="004D1EC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63D8">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63D8">
              <w:rPr>
                <w:b/>
                <w:bCs/>
                <w:noProof/>
              </w:rPr>
              <w:t>27</w:t>
            </w:r>
            <w:r>
              <w:rPr>
                <w:b/>
                <w:bCs/>
                <w:sz w:val="24"/>
                <w:szCs w:val="24"/>
              </w:rPr>
              <w:fldChar w:fldCharType="end"/>
            </w:r>
          </w:p>
        </w:sdtContent>
      </w:sdt>
    </w:sdtContent>
  </w:sdt>
  <w:p w14:paraId="0621B7B5" w14:textId="77777777" w:rsidR="004D1EC5" w:rsidRDefault="004D1E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4D1EC5" w:rsidRDefault="004D1EC5">
            <w:pPr>
              <w:pStyle w:val="Piedepgina"/>
              <w:jc w:val="right"/>
            </w:pPr>
          </w:p>
          <w:p w14:paraId="63C7D70B" w14:textId="77777777" w:rsidR="004D1EC5" w:rsidRDefault="004D1EC5">
            <w:pPr>
              <w:pStyle w:val="Piedepgina"/>
              <w:jc w:val="right"/>
            </w:pPr>
          </w:p>
          <w:p w14:paraId="0491B849" w14:textId="77777777" w:rsidR="004D1EC5" w:rsidRDefault="004D1EC5">
            <w:pPr>
              <w:pStyle w:val="Piedepgina"/>
              <w:jc w:val="right"/>
            </w:pPr>
          </w:p>
          <w:p w14:paraId="65578296" w14:textId="77777777" w:rsidR="004D1EC5" w:rsidRDefault="004D1EC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63D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63D8">
              <w:rPr>
                <w:b/>
                <w:bCs/>
                <w:noProof/>
              </w:rPr>
              <w:t>27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09168" w14:textId="77777777" w:rsidR="00E57BBB" w:rsidRDefault="00E57BBB" w:rsidP="00B31222">
      <w:r>
        <w:separator/>
      </w:r>
    </w:p>
  </w:footnote>
  <w:footnote w:type="continuationSeparator" w:id="0">
    <w:p w14:paraId="7252D67E" w14:textId="77777777" w:rsidR="00E57BBB" w:rsidRDefault="00E57BB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D1EC5" w:rsidRPr="005C106F" w14:paraId="0298490A" w14:textId="77777777" w:rsidTr="000930AE">
      <w:trPr>
        <w:trHeight w:val="1412"/>
      </w:trPr>
      <w:tc>
        <w:tcPr>
          <w:tcW w:w="2835" w:type="dxa"/>
          <w:shd w:val="clear" w:color="auto" w:fill="auto"/>
        </w:tcPr>
        <w:p w14:paraId="7EF71894" w14:textId="77777777" w:rsidR="004D1EC5" w:rsidRPr="005C106F" w:rsidRDefault="004D1EC5"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4D1EC5" w:rsidRDefault="004D1EC5" w:rsidP="005743D2"/>
        <w:tbl>
          <w:tblPr>
            <w:tblStyle w:val="Tablaconcuadrcula"/>
            <w:tblW w:w="6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9"/>
            <w:gridCol w:w="3827"/>
          </w:tblGrid>
          <w:tr w:rsidR="004D1EC5" w14:paraId="02E65B6C" w14:textId="77777777" w:rsidTr="0053098E">
            <w:trPr>
              <w:trHeight w:val="144"/>
            </w:trPr>
            <w:tc>
              <w:tcPr>
                <w:tcW w:w="2439" w:type="dxa"/>
              </w:tcPr>
              <w:p w14:paraId="31D4AA20" w14:textId="77777777" w:rsidR="004D1EC5" w:rsidRPr="00026EBB" w:rsidRDefault="004D1EC5" w:rsidP="0053098E">
                <w:pPr>
                  <w:tabs>
                    <w:tab w:val="right" w:pos="8838"/>
                  </w:tabs>
                  <w:ind w:left="34"/>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827" w:type="dxa"/>
              </w:tcPr>
              <w:p w14:paraId="468F4F69" w14:textId="4300DB75" w:rsidR="004D1EC5" w:rsidRPr="00026EBB" w:rsidRDefault="004D1EC5" w:rsidP="00A65CD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06226/INFOEM/IP/RR/2019</w:t>
                </w:r>
              </w:p>
            </w:tc>
          </w:tr>
          <w:tr w:rsidR="004D1EC5" w14:paraId="70BAB167" w14:textId="77777777" w:rsidTr="0053098E">
            <w:trPr>
              <w:trHeight w:val="144"/>
            </w:trPr>
            <w:tc>
              <w:tcPr>
                <w:tcW w:w="2439" w:type="dxa"/>
              </w:tcPr>
              <w:p w14:paraId="5A4DDD67" w14:textId="77777777" w:rsidR="004D1EC5" w:rsidRPr="00026EBB" w:rsidRDefault="004D1EC5"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827" w:type="dxa"/>
              </w:tcPr>
              <w:p w14:paraId="7833A7D6" w14:textId="20A71BFB" w:rsidR="004D1EC5" w:rsidRPr="00296BA9" w:rsidRDefault="004D1EC5" w:rsidP="00477179">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Organismo Público Descentralizado para la Prestación de </w:t>
                </w:r>
                <w:r w:rsidR="00477179">
                  <w:rPr>
                    <w:rFonts w:ascii="Palatino Linotype" w:eastAsia="Calibri" w:hAnsi="Palatino Linotype" w:cs="Tahoma"/>
                    <w:sz w:val="22"/>
                    <w:szCs w:val="22"/>
                    <w:lang w:eastAsia="en-US"/>
                  </w:rPr>
                  <w:t>l</w:t>
                </w:r>
                <w:r>
                  <w:rPr>
                    <w:rFonts w:ascii="Palatino Linotype" w:eastAsia="Calibri" w:hAnsi="Palatino Linotype" w:cs="Tahoma"/>
                    <w:sz w:val="22"/>
                    <w:szCs w:val="22"/>
                    <w:lang w:eastAsia="en-US"/>
                  </w:rPr>
                  <w:t>os Servicios de Agua Potable Alcantarillado y Saneamiento del Municipio de Zumpango</w:t>
                </w:r>
              </w:p>
            </w:tc>
          </w:tr>
          <w:tr w:rsidR="004D1EC5" w14:paraId="734706DC" w14:textId="77777777" w:rsidTr="0053098E">
            <w:trPr>
              <w:trHeight w:val="138"/>
            </w:trPr>
            <w:tc>
              <w:tcPr>
                <w:tcW w:w="2439" w:type="dxa"/>
              </w:tcPr>
              <w:p w14:paraId="4534B594" w14:textId="7314875B" w:rsidR="004D1EC5" w:rsidRPr="00026EBB" w:rsidRDefault="004D1EC5" w:rsidP="0053098E">
                <w:pPr>
                  <w:tabs>
                    <w:tab w:val="right" w:pos="8838"/>
                  </w:tabs>
                  <w:ind w:right="-11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Comisionado </w:t>
                </w:r>
                <w:r w:rsidRPr="00026EBB">
                  <w:rPr>
                    <w:rFonts w:ascii="Palatino Linotype" w:eastAsia="Calibri" w:hAnsi="Palatino Linotype" w:cs="Tahoma"/>
                    <w:b/>
                    <w:sz w:val="22"/>
                    <w:szCs w:val="22"/>
                    <w:lang w:eastAsia="en-US"/>
                  </w:rPr>
                  <w:t>Ponente:</w:t>
                </w:r>
              </w:p>
            </w:tc>
            <w:tc>
              <w:tcPr>
                <w:tcW w:w="3827" w:type="dxa"/>
              </w:tcPr>
              <w:p w14:paraId="1226BDAB" w14:textId="77777777" w:rsidR="004D1EC5" w:rsidRPr="00026EBB" w:rsidRDefault="004D1EC5" w:rsidP="005743D2">
                <w:pPr>
                  <w:tabs>
                    <w:tab w:val="right" w:pos="8838"/>
                  </w:tabs>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7EE3C20C" w14:textId="77777777" w:rsidR="004D1EC5" w:rsidRPr="005C106F" w:rsidRDefault="004D1EC5" w:rsidP="005743D2">
          <w:pPr>
            <w:tabs>
              <w:tab w:val="right" w:pos="8838"/>
            </w:tabs>
            <w:ind w:left="-28"/>
            <w:jc w:val="both"/>
            <w:rPr>
              <w:rFonts w:ascii="Arial" w:eastAsia="Calibri" w:hAnsi="Arial" w:cs="Arial"/>
              <w:b/>
              <w:sz w:val="22"/>
              <w:szCs w:val="22"/>
              <w:lang w:eastAsia="en-US"/>
            </w:rPr>
          </w:pPr>
        </w:p>
      </w:tc>
    </w:tr>
  </w:tbl>
  <w:p w14:paraId="2736AFB8" w14:textId="77777777" w:rsidR="004D1EC5" w:rsidRDefault="004D1EC5" w:rsidP="000930AE">
    <w:pPr>
      <w:pStyle w:val="Encabezado"/>
      <w:rPr>
        <w:sz w:val="14"/>
      </w:rPr>
    </w:pPr>
  </w:p>
  <w:p w14:paraId="77FFEA54" w14:textId="77777777" w:rsidR="004D1EC5" w:rsidRDefault="004D1EC5" w:rsidP="000930AE">
    <w:pPr>
      <w:pStyle w:val="Encabezado"/>
      <w:rPr>
        <w:sz w:val="14"/>
      </w:rPr>
    </w:pPr>
  </w:p>
  <w:p w14:paraId="2FCD8A1C" w14:textId="77777777" w:rsidR="004D1EC5" w:rsidRPr="00443C6B" w:rsidRDefault="004D1EC5"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B481" w14:textId="77777777" w:rsidR="004D1EC5" w:rsidRDefault="004D1EC5"/>
  <w:tbl>
    <w:tblPr>
      <w:tblStyle w:val="Tablaconcuadrcula"/>
      <w:tblpPr w:leftFromText="141" w:rightFromText="141" w:vertAnchor="page" w:horzAnchor="page" w:tblpX="4203" w:tblpY="556"/>
      <w:tblW w:w="6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919"/>
    </w:tblGrid>
    <w:tr w:rsidR="004D1EC5" w:rsidRPr="00264223" w14:paraId="4FD3E646" w14:textId="77777777" w:rsidTr="009F12F7">
      <w:trPr>
        <w:trHeight w:val="466"/>
      </w:trPr>
      <w:tc>
        <w:tcPr>
          <w:tcW w:w="2410" w:type="dxa"/>
          <w:vAlign w:val="bottom"/>
        </w:tcPr>
        <w:p w14:paraId="6C3F733B" w14:textId="77777777" w:rsidR="004D1EC5" w:rsidRPr="00026EBB" w:rsidRDefault="004D1EC5" w:rsidP="009F12F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919" w:type="dxa"/>
          <w:vAlign w:val="bottom"/>
        </w:tcPr>
        <w:p w14:paraId="20EB887C" w14:textId="77777777" w:rsidR="004D1EC5" w:rsidRDefault="004D1EC5" w:rsidP="009F12F7">
          <w:pPr>
            <w:tabs>
              <w:tab w:val="right" w:pos="8838"/>
            </w:tabs>
            <w:ind w:right="171"/>
            <w:jc w:val="both"/>
            <w:rPr>
              <w:rFonts w:ascii="Palatino Linotype" w:eastAsia="Calibri" w:hAnsi="Palatino Linotype" w:cs="Tahoma"/>
              <w:b/>
              <w:bCs/>
              <w:sz w:val="22"/>
              <w:szCs w:val="22"/>
              <w:lang w:eastAsia="en-US"/>
            </w:rPr>
          </w:pPr>
        </w:p>
        <w:p w14:paraId="59348B61" w14:textId="2DEE6F26" w:rsidR="004D1EC5" w:rsidRPr="0091633A" w:rsidRDefault="004D1EC5" w:rsidP="009F12F7">
          <w:pPr>
            <w:tabs>
              <w:tab w:val="right" w:pos="8838"/>
            </w:tabs>
            <w:ind w:right="171"/>
            <w:jc w:val="both"/>
            <w:rPr>
              <w:rFonts w:ascii="Palatino Linotype" w:eastAsia="Calibri" w:hAnsi="Palatino Linotype" w:cs="Tahoma"/>
              <w:b/>
              <w:bCs/>
              <w:sz w:val="22"/>
              <w:szCs w:val="22"/>
              <w:lang w:eastAsia="en-US"/>
            </w:rPr>
          </w:pPr>
          <w:r w:rsidRPr="0053098E">
            <w:rPr>
              <w:rFonts w:ascii="Palatino Linotype" w:eastAsia="Calibri" w:hAnsi="Palatino Linotype" w:cs="Tahoma"/>
              <w:b/>
              <w:bCs/>
              <w:sz w:val="22"/>
              <w:szCs w:val="22"/>
              <w:lang w:eastAsia="en-US"/>
            </w:rPr>
            <w:t>06226/INFOEM/IP/RR/2019</w:t>
          </w:r>
        </w:p>
      </w:tc>
    </w:tr>
    <w:tr w:rsidR="004D1EC5" w:rsidRPr="00264223" w14:paraId="6D1DD158" w14:textId="77777777" w:rsidTr="009F12F7">
      <w:trPr>
        <w:trHeight w:val="119"/>
      </w:trPr>
      <w:tc>
        <w:tcPr>
          <w:tcW w:w="2410" w:type="dxa"/>
        </w:tcPr>
        <w:p w14:paraId="0F35E3B3" w14:textId="77777777" w:rsidR="004D1EC5" w:rsidRPr="00026EBB" w:rsidRDefault="004D1EC5" w:rsidP="009F12F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Recurrente:</w:t>
          </w:r>
        </w:p>
      </w:tc>
      <w:tc>
        <w:tcPr>
          <w:tcW w:w="3919" w:type="dxa"/>
        </w:tcPr>
        <w:p w14:paraId="216CFC75" w14:textId="4503E7DC" w:rsidR="004D1EC5" w:rsidRPr="00AD2DA3" w:rsidRDefault="004D1EC5" w:rsidP="009F12F7">
          <w:pPr>
            <w:tabs>
              <w:tab w:val="right" w:pos="8838"/>
            </w:tabs>
            <w:ind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w:t>
          </w:r>
        </w:p>
      </w:tc>
    </w:tr>
    <w:tr w:rsidR="004D1EC5" w:rsidRPr="00264223" w14:paraId="702544B7" w14:textId="77777777" w:rsidTr="009F12F7">
      <w:trPr>
        <w:trHeight w:val="234"/>
      </w:trPr>
      <w:tc>
        <w:tcPr>
          <w:tcW w:w="2410" w:type="dxa"/>
        </w:tcPr>
        <w:p w14:paraId="2BF509B1" w14:textId="77777777" w:rsidR="004D1EC5" w:rsidRPr="00026EBB" w:rsidRDefault="004D1EC5" w:rsidP="009F12F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919" w:type="dxa"/>
        </w:tcPr>
        <w:p w14:paraId="7281945A" w14:textId="2F755A19" w:rsidR="004D1EC5" w:rsidRPr="00AD2DA3" w:rsidRDefault="004D1EC5" w:rsidP="009F12F7">
          <w:pPr>
            <w:tabs>
              <w:tab w:val="right" w:pos="8838"/>
            </w:tabs>
            <w:ind w:right="171"/>
            <w:jc w:val="both"/>
            <w:rPr>
              <w:rFonts w:ascii="Palatino Linotype" w:eastAsia="Calibri" w:hAnsi="Palatino Linotype" w:cs="Tahoma"/>
              <w:sz w:val="22"/>
              <w:szCs w:val="22"/>
              <w:lang w:eastAsia="en-US"/>
            </w:rPr>
          </w:pPr>
          <w:r w:rsidRPr="0053098E">
            <w:rPr>
              <w:rFonts w:ascii="Palatino Linotype" w:eastAsia="Calibri" w:hAnsi="Palatino Linotype" w:cs="Tahoma"/>
              <w:sz w:val="22"/>
              <w:szCs w:val="22"/>
              <w:lang w:eastAsia="en-US"/>
            </w:rPr>
            <w:t>Organismo Público Descentralizado para la Prestación de Los Servicios de Agua Potable Alcantarillado y Saneamiento del Municipio de Zumpango</w:t>
          </w:r>
        </w:p>
      </w:tc>
    </w:tr>
    <w:tr w:rsidR="004D1EC5" w:rsidRPr="00264223" w14:paraId="6BF0DE15" w14:textId="77777777" w:rsidTr="009F12F7">
      <w:trPr>
        <w:trHeight w:val="234"/>
      </w:trPr>
      <w:tc>
        <w:tcPr>
          <w:tcW w:w="2410" w:type="dxa"/>
        </w:tcPr>
        <w:p w14:paraId="60CA22C7" w14:textId="77777777" w:rsidR="004D1EC5" w:rsidRPr="00026EBB" w:rsidRDefault="004D1EC5" w:rsidP="009F12F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919" w:type="dxa"/>
        </w:tcPr>
        <w:p w14:paraId="45A527B3" w14:textId="77777777" w:rsidR="004D1EC5" w:rsidRPr="00026EBB" w:rsidRDefault="004D1EC5" w:rsidP="009F12F7">
          <w:pPr>
            <w:tabs>
              <w:tab w:val="right" w:pos="8838"/>
            </w:tabs>
            <w:ind w:right="171"/>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2FD42028" w14:textId="77777777" w:rsidR="004D1EC5" w:rsidRDefault="004D1EC5"/>
  <w:p w14:paraId="54976A05" w14:textId="77777777" w:rsidR="004D1EC5" w:rsidRDefault="004D1EC5"/>
  <w:p w14:paraId="560FC994" w14:textId="77777777" w:rsidR="004D1EC5" w:rsidRDefault="004D1EC5"/>
  <w:p w14:paraId="4DDAC064" w14:textId="77777777" w:rsidR="004D1EC5" w:rsidRDefault="004D1EC5"/>
  <w:p w14:paraId="617279B5" w14:textId="77777777" w:rsidR="004D1EC5" w:rsidRDefault="004D1EC5"/>
  <w:p w14:paraId="4DBDB849" w14:textId="77777777" w:rsidR="004D1EC5" w:rsidRDefault="004D1EC5"/>
  <w:p w14:paraId="7ED64CF1" w14:textId="77777777" w:rsidR="004D1EC5" w:rsidRDefault="004D1E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40190"/>
    <w:multiLevelType w:val="hybridMultilevel"/>
    <w:tmpl w:val="449ED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35328E"/>
    <w:multiLevelType w:val="hybridMultilevel"/>
    <w:tmpl w:val="CF28A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A5015E"/>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CD0233"/>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BD083F"/>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F23D8C"/>
    <w:multiLevelType w:val="hybridMultilevel"/>
    <w:tmpl w:val="CA08123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1152A3"/>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F81A81"/>
    <w:multiLevelType w:val="hybridMultilevel"/>
    <w:tmpl w:val="4DB211A4"/>
    <w:lvl w:ilvl="0" w:tplc="D3C6C9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A1334C"/>
    <w:multiLevelType w:val="hybridMultilevel"/>
    <w:tmpl w:val="69881F5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0A25CF"/>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5B6A7D"/>
    <w:multiLevelType w:val="hybridMultilevel"/>
    <w:tmpl w:val="449ED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4F5D25"/>
    <w:multiLevelType w:val="hybridMultilevel"/>
    <w:tmpl w:val="286ADE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8161F8"/>
    <w:multiLevelType w:val="hybridMultilevel"/>
    <w:tmpl w:val="5FCC7C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7"/>
  </w:num>
  <w:num w:numId="4">
    <w:abstractNumId w:val="3"/>
  </w:num>
  <w:num w:numId="5">
    <w:abstractNumId w:val="16"/>
  </w:num>
  <w:num w:numId="6">
    <w:abstractNumId w:val="12"/>
  </w:num>
  <w:num w:numId="7">
    <w:abstractNumId w:val="14"/>
  </w:num>
  <w:num w:numId="8">
    <w:abstractNumId w:val="1"/>
  </w:num>
  <w:num w:numId="9">
    <w:abstractNumId w:val="2"/>
  </w:num>
  <w:num w:numId="10">
    <w:abstractNumId w:val="10"/>
  </w:num>
  <w:num w:numId="11">
    <w:abstractNumId w:val="6"/>
  </w:num>
  <w:num w:numId="12">
    <w:abstractNumId w:val="11"/>
  </w:num>
  <w:num w:numId="13">
    <w:abstractNumId w:val="7"/>
  </w:num>
  <w:num w:numId="14">
    <w:abstractNumId w:val="4"/>
  </w:num>
  <w:num w:numId="15">
    <w:abstractNumId w:val="8"/>
  </w:num>
  <w:num w:numId="16">
    <w:abstractNumId w:val="13"/>
  </w:num>
  <w:num w:numId="17">
    <w:abstractNumId w:val="9"/>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8A0"/>
    <w:rsid w:val="000027EB"/>
    <w:rsid w:val="0000328D"/>
    <w:rsid w:val="0000485A"/>
    <w:rsid w:val="00004DF1"/>
    <w:rsid w:val="00006543"/>
    <w:rsid w:val="00012A7B"/>
    <w:rsid w:val="00013A19"/>
    <w:rsid w:val="00014465"/>
    <w:rsid w:val="0001559E"/>
    <w:rsid w:val="00017019"/>
    <w:rsid w:val="00020FAA"/>
    <w:rsid w:val="000212E5"/>
    <w:rsid w:val="00021C64"/>
    <w:rsid w:val="00023837"/>
    <w:rsid w:val="0002405C"/>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647"/>
    <w:rsid w:val="00050DF6"/>
    <w:rsid w:val="00051A65"/>
    <w:rsid w:val="000528E6"/>
    <w:rsid w:val="00053EBE"/>
    <w:rsid w:val="000551C1"/>
    <w:rsid w:val="00057236"/>
    <w:rsid w:val="0006017B"/>
    <w:rsid w:val="00063366"/>
    <w:rsid w:val="00063CA0"/>
    <w:rsid w:val="00073274"/>
    <w:rsid w:val="000813B0"/>
    <w:rsid w:val="0008148B"/>
    <w:rsid w:val="0008165E"/>
    <w:rsid w:val="00081C8C"/>
    <w:rsid w:val="00082F59"/>
    <w:rsid w:val="00083678"/>
    <w:rsid w:val="00084C15"/>
    <w:rsid w:val="00087B93"/>
    <w:rsid w:val="00091F33"/>
    <w:rsid w:val="000930AE"/>
    <w:rsid w:val="00093D95"/>
    <w:rsid w:val="00094124"/>
    <w:rsid w:val="00097211"/>
    <w:rsid w:val="0009793B"/>
    <w:rsid w:val="000A20A4"/>
    <w:rsid w:val="000A2275"/>
    <w:rsid w:val="000A2389"/>
    <w:rsid w:val="000A238F"/>
    <w:rsid w:val="000A2C7C"/>
    <w:rsid w:val="000A7211"/>
    <w:rsid w:val="000A731B"/>
    <w:rsid w:val="000B0B4E"/>
    <w:rsid w:val="000B1D37"/>
    <w:rsid w:val="000B2C93"/>
    <w:rsid w:val="000B36DD"/>
    <w:rsid w:val="000B5711"/>
    <w:rsid w:val="000B6020"/>
    <w:rsid w:val="000B691A"/>
    <w:rsid w:val="000C2283"/>
    <w:rsid w:val="000C27CA"/>
    <w:rsid w:val="000C46DF"/>
    <w:rsid w:val="000C56FF"/>
    <w:rsid w:val="000C5940"/>
    <w:rsid w:val="000C59CB"/>
    <w:rsid w:val="000C6D13"/>
    <w:rsid w:val="000D0B08"/>
    <w:rsid w:val="000D0CE1"/>
    <w:rsid w:val="000D199C"/>
    <w:rsid w:val="000D514C"/>
    <w:rsid w:val="000D71F7"/>
    <w:rsid w:val="000E087D"/>
    <w:rsid w:val="000E0BEA"/>
    <w:rsid w:val="000E67E4"/>
    <w:rsid w:val="000F24C8"/>
    <w:rsid w:val="000F3DA0"/>
    <w:rsid w:val="000F46CD"/>
    <w:rsid w:val="000F4876"/>
    <w:rsid w:val="000F555D"/>
    <w:rsid w:val="000F57B1"/>
    <w:rsid w:val="000F7A45"/>
    <w:rsid w:val="000F7FD8"/>
    <w:rsid w:val="00100BAC"/>
    <w:rsid w:val="001017B7"/>
    <w:rsid w:val="001034C6"/>
    <w:rsid w:val="00103D64"/>
    <w:rsid w:val="001049B0"/>
    <w:rsid w:val="00104ADB"/>
    <w:rsid w:val="001057BC"/>
    <w:rsid w:val="00106127"/>
    <w:rsid w:val="00106B6D"/>
    <w:rsid w:val="00107D2F"/>
    <w:rsid w:val="00110815"/>
    <w:rsid w:val="001129B7"/>
    <w:rsid w:val="001133D5"/>
    <w:rsid w:val="00114068"/>
    <w:rsid w:val="001150E9"/>
    <w:rsid w:val="00120D28"/>
    <w:rsid w:val="001224BA"/>
    <w:rsid w:val="00127757"/>
    <w:rsid w:val="00127E51"/>
    <w:rsid w:val="00130F33"/>
    <w:rsid w:val="00132A80"/>
    <w:rsid w:val="00132F95"/>
    <w:rsid w:val="00135F5A"/>
    <w:rsid w:val="001373A9"/>
    <w:rsid w:val="001426E4"/>
    <w:rsid w:val="00142D92"/>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405A"/>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06EF"/>
    <w:rsid w:val="001B107D"/>
    <w:rsid w:val="001B2CD9"/>
    <w:rsid w:val="001B3581"/>
    <w:rsid w:val="001B6049"/>
    <w:rsid w:val="001B62A0"/>
    <w:rsid w:val="001B790F"/>
    <w:rsid w:val="001B7D42"/>
    <w:rsid w:val="001C282F"/>
    <w:rsid w:val="001C4E35"/>
    <w:rsid w:val="001C5D12"/>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1239"/>
    <w:rsid w:val="00212460"/>
    <w:rsid w:val="0021261B"/>
    <w:rsid w:val="00215B69"/>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250"/>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4223"/>
    <w:rsid w:val="002657E2"/>
    <w:rsid w:val="0026609C"/>
    <w:rsid w:val="002675B0"/>
    <w:rsid w:val="002705D2"/>
    <w:rsid w:val="002727CC"/>
    <w:rsid w:val="00273679"/>
    <w:rsid w:val="0028009F"/>
    <w:rsid w:val="00281A35"/>
    <w:rsid w:val="00283C75"/>
    <w:rsid w:val="00283E90"/>
    <w:rsid w:val="00284486"/>
    <w:rsid w:val="00285644"/>
    <w:rsid w:val="0028581E"/>
    <w:rsid w:val="002921EB"/>
    <w:rsid w:val="00292DE5"/>
    <w:rsid w:val="0029330C"/>
    <w:rsid w:val="00293491"/>
    <w:rsid w:val="00293A8C"/>
    <w:rsid w:val="00293FA5"/>
    <w:rsid w:val="00296BA9"/>
    <w:rsid w:val="002A0FB8"/>
    <w:rsid w:val="002A3B3C"/>
    <w:rsid w:val="002A6193"/>
    <w:rsid w:val="002A7BD4"/>
    <w:rsid w:val="002A7F32"/>
    <w:rsid w:val="002B20A1"/>
    <w:rsid w:val="002B2147"/>
    <w:rsid w:val="002B226E"/>
    <w:rsid w:val="002B2410"/>
    <w:rsid w:val="002B2531"/>
    <w:rsid w:val="002B2533"/>
    <w:rsid w:val="002B46D4"/>
    <w:rsid w:val="002B54CF"/>
    <w:rsid w:val="002C1274"/>
    <w:rsid w:val="002C1A9C"/>
    <w:rsid w:val="002C51F7"/>
    <w:rsid w:val="002D1BE4"/>
    <w:rsid w:val="002D5DDD"/>
    <w:rsid w:val="002D724D"/>
    <w:rsid w:val="002D7B5B"/>
    <w:rsid w:val="002E07C6"/>
    <w:rsid w:val="002E09DA"/>
    <w:rsid w:val="002E5015"/>
    <w:rsid w:val="002E7ACF"/>
    <w:rsid w:val="002F0CE9"/>
    <w:rsid w:val="002F1820"/>
    <w:rsid w:val="002F18C3"/>
    <w:rsid w:val="002F199F"/>
    <w:rsid w:val="002F3691"/>
    <w:rsid w:val="002F3BD0"/>
    <w:rsid w:val="002F5B19"/>
    <w:rsid w:val="00300A0B"/>
    <w:rsid w:val="00301F46"/>
    <w:rsid w:val="0030387B"/>
    <w:rsid w:val="00303CAD"/>
    <w:rsid w:val="00304689"/>
    <w:rsid w:val="003046FD"/>
    <w:rsid w:val="003053CA"/>
    <w:rsid w:val="00306418"/>
    <w:rsid w:val="0030726B"/>
    <w:rsid w:val="003100F3"/>
    <w:rsid w:val="00310C11"/>
    <w:rsid w:val="00315492"/>
    <w:rsid w:val="00316600"/>
    <w:rsid w:val="003172EC"/>
    <w:rsid w:val="003201BA"/>
    <w:rsid w:val="0032170B"/>
    <w:rsid w:val="00323325"/>
    <w:rsid w:val="003243B0"/>
    <w:rsid w:val="00325EC0"/>
    <w:rsid w:val="003327A5"/>
    <w:rsid w:val="003340EC"/>
    <w:rsid w:val="003350FF"/>
    <w:rsid w:val="00337670"/>
    <w:rsid w:val="0034057C"/>
    <w:rsid w:val="00343E36"/>
    <w:rsid w:val="003451D7"/>
    <w:rsid w:val="00346B91"/>
    <w:rsid w:val="00350142"/>
    <w:rsid w:val="003514FA"/>
    <w:rsid w:val="00351628"/>
    <w:rsid w:val="0035167C"/>
    <w:rsid w:val="00351F5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082"/>
    <w:rsid w:val="00392877"/>
    <w:rsid w:val="00392E12"/>
    <w:rsid w:val="0039389E"/>
    <w:rsid w:val="003944AC"/>
    <w:rsid w:val="00394616"/>
    <w:rsid w:val="00394645"/>
    <w:rsid w:val="00394D7E"/>
    <w:rsid w:val="00395650"/>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171E"/>
    <w:rsid w:val="003B2140"/>
    <w:rsid w:val="003B2AE9"/>
    <w:rsid w:val="003B3EF3"/>
    <w:rsid w:val="003C0963"/>
    <w:rsid w:val="003C1510"/>
    <w:rsid w:val="003C2478"/>
    <w:rsid w:val="003C28B8"/>
    <w:rsid w:val="003C2948"/>
    <w:rsid w:val="003C3768"/>
    <w:rsid w:val="003C4C53"/>
    <w:rsid w:val="003C643E"/>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0FBB"/>
    <w:rsid w:val="003F12E0"/>
    <w:rsid w:val="003F204B"/>
    <w:rsid w:val="003F36D7"/>
    <w:rsid w:val="003F578D"/>
    <w:rsid w:val="003F650B"/>
    <w:rsid w:val="003F67B8"/>
    <w:rsid w:val="003F69CA"/>
    <w:rsid w:val="003F7A60"/>
    <w:rsid w:val="004004E9"/>
    <w:rsid w:val="00400FDE"/>
    <w:rsid w:val="00402109"/>
    <w:rsid w:val="00402595"/>
    <w:rsid w:val="004033A7"/>
    <w:rsid w:val="004052C5"/>
    <w:rsid w:val="0040603A"/>
    <w:rsid w:val="004100AA"/>
    <w:rsid w:val="00410552"/>
    <w:rsid w:val="00412203"/>
    <w:rsid w:val="00414815"/>
    <w:rsid w:val="0041563A"/>
    <w:rsid w:val="00417373"/>
    <w:rsid w:val="00417DE3"/>
    <w:rsid w:val="004203EE"/>
    <w:rsid w:val="00420B07"/>
    <w:rsid w:val="00422869"/>
    <w:rsid w:val="004232F2"/>
    <w:rsid w:val="00426448"/>
    <w:rsid w:val="00426591"/>
    <w:rsid w:val="00427616"/>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4C62"/>
    <w:rsid w:val="00466346"/>
    <w:rsid w:val="00473F17"/>
    <w:rsid w:val="004751D6"/>
    <w:rsid w:val="00476345"/>
    <w:rsid w:val="00477179"/>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1EC5"/>
    <w:rsid w:val="004D2A6A"/>
    <w:rsid w:val="004D5893"/>
    <w:rsid w:val="004D5DB3"/>
    <w:rsid w:val="004E0096"/>
    <w:rsid w:val="004E0B15"/>
    <w:rsid w:val="004E345F"/>
    <w:rsid w:val="004E3545"/>
    <w:rsid w:val="004E41C7"/>
    <w:rsid w:val="004E58C3"/>
    <w:rsid w:val="004E5A21"/>
    <w:rsid w:val="004E7FE7"/>
    <w:rsid w:val="004F2D88"/>
    <w:rsid w:val="004F41A2"/>
    <w:rsid w:val="005001F3"/>
    <w:rsid w:val="005008D7"/>
    <w:rsid w:val="00500BA8"/>
    <w:rsid w:val="0050434B"/>
    <w:rsid w:val="0050485B"/>
    <w:rsid w:val="005070C3"/>
    <w:rsid w:val="005124DC"/>
    <w:rsid w:val="00512F7F"/>
    <w:rsid w:val="00515991"/>
    <w:rsid w:val="005170C1"/>
    <w:rsid w:val="0051788E"/>
    <w:rsid w:val="005220BE"/>
    <w:rsid w:val="00526667"/>
    <w:rsid w:val="0053098E"/>
    <w:rsid w:val="005346B0"/>
    <w:rsid w:val="00540DFD"/>
    <w:rsid w:val="00541D46"/>
    <w:rsid w:val="00542D5F"/>
    <w:rsid w:val="005435DE"/>
    <w:rsid w:val="0054474A"/>
    <w:rsid w:val="00544C28"/>
    <w:rsid w:val="00545159"/>
    <w:rsid w:val="00546BAE"/>
    <w:rsid w:val="00552EBD"/>
    <w:rsid w:val="00553827"/>
    <w:rsid w:val="00555F71"/>
    <w:rsid w:val="00560943"/>
    <w:rsid w:val="005643DB"/>
    <w:rsid w:val="0056521E"/>
    <w:rsid w:val="00566581"/>
    <w:rsid w:val="00571A84"/>
    <w:rsid w:val="0057338D"/>
    <w:rsid w:val="005740F6"/>
    <w:rsid w:val="005743D2"/>
    <w:rsid w:val="00575DE3"/>
    <w:rsid w:val="00576F74"/>
    <w:rsid w:val="005802BD"/>
    <w:rsid w:val="00586FA8"/>
    <w:rsid w:val="00587F23"/>
    <w:rsid w:val="00591E3A"/>
    <w:rsid w:val="00593CB4"/>
    <w:rsid w:val="00597A04"/>
    <w:rsid w:val="005A1156"/>
    <w:rsid w:val="005A16CF"/>
    <w:rsid w:val="005A1803"/>
    <w:rsid w:val="005A3131"/>
    <w:rsid w:val="005A40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D5BBB"/>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2870"/>
    <w:rsid w:val="00624B1B"/>
    <w:rsid w:val="00624BB7"/>
    <w:rsid w:val="00625BD5"/>
    <w:rsid w:val="00625DFB"/>
    <w:rsid w:val="0062725F"/>
    <w:rsid w:val="00632027"/>
    <w:rsid w:val="00634CEB"/>
    <w:rsid w:val="00637179"/>
    <w:rsid w:val="0063734D"/>
    <w:rsid w:val="00637F52"/>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5AB9"/>
    <w:rsid w:val="00666F25"/>
    <w:rsid w:val="00667C1C"/>
    <w:rsid w:val="00671885"/>
    <w:rsid w:val="00673DD4"/>
    <w:rsid w:val="00674AEB"/>
    <w:rsid w:val="006753B0"/>
    <w:rsid w:val="0067635F"/>
    <w:rsid w:val="00676F42"/>
    <w:rsid w:val="00681656"/>
    <w:rsid w:val="00683CB5"/>
    <w:rsid w:val="0068455C"/>
    <w:rsid w:val="00685328"/>
    <w:rsid w:val="006861D2"/>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05F0"/>
    <w:rsid w:val="006C10C0"/>
    <w:rsid w:val="006C1B1D"/>
    <w:rsid w:val="006C2DF5"/>
    <w:rsid w:val="006C32BB"/>
    <w:rsid w:val="006C3747"/>
    <w:rsid w:val="006C4132"/>
    <w:rsid w:val="006C5959"/>
    <w:rsid w:val="006C6F31"/>
    <w:rsid w:val="006C7760"/>
    <w:rsid w:val="006C7EEA"/>
    <w:rsid w:val="006D32A6"/>
    <w:rsid w:val="006D522C"/>
    <w:rsid w:val="006D56AA"/>
    <w:rsid w:val="006D7795"/>
    <w:rsid w:val="006D7ACB"/>
    <w:rsid w:val="006E00EF"/>
    <w:rsid w:val="006E1340"/>
    <w:rsid w:val="006E1A7A"/>
    <w:rsid w:val="006E38AF"/>
    <w:rsid w:val="006E4846"/>
    <w:rsid w:val="006E5878"/>
    <w:rsid w:val="006E7ED1"/>
    <w:rsid w:val="006F01E7"/>
    <w:rsid w:val="006F1F3A"/>
    <w:rsid w:val="006F59CF"/>
    <w:rsid w:val="006F7630"/>
    <w:rsid w:val="006F76DD"/>
    <w:rsid w:val="006F7A9A"/>
    <w:rsid w:val="006F7EB8"/>
    <w:rsid w:val="007013E1"/>
    <w:rsid w:val="00702DD7"/>
    <w:rsid w:val="007047D3"/>
    <w:rsid w:val="007052DC"/>
    <w:rsid w:val="00705C40"/>
    <w:rsid w:val="00706723"/>
    <w:rsid w:val="00710316"/>
    <w:rsid w:val="0071087E"/>
    <w:rsid w:val="0071540F"/>
    <w:rsid w:val="00715658"/>
    <w:rsid w:val="00717731"/>
    <w:rsid w:val="007229A1"/>
    <w:rsid w:val="007235AA"/>
    <w:rsid w:val="0072794B"/>
    <w:rsid w:val="007302B2"/>
    <w:rsid w:val="00731AE5"/>
    <w:rsid w:val="00732289"/>
    <w:rsid w:val="0073268D"/>
    <w:rsid w:val="00735915"/>
    <w:rsid w:val="00735C21"/>
    <w:rsid w:val="0073614A"/>
    <w:rsid w:val="00736FF2"/>
    <w:rsid w:val="00740C8C"/>
    <w:rsid w:val="00741AC4"/>
    <w:rsid w:val="00742533"/>
    <w:rsid w:val="0074285B"/>
    <w:rsid w:val="007430C0"/>
    <w:rsid w:val="00745AEC"/>
    <w:rsid w:val="00745CF2"/>
    <w:rsid w:val="00746791"/>
    <w:rsid w:val="007515BC"/>
    <w:rsid w:val="007520E4"/>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77F20"/>
    <w:rsid w:val="00780CD6"/>
    <w:rsid w:val="0078176B"/>
    <w:rsid w:val="00782EA4"/>
    <w:rsid w:val="00785461"/>
    <w:rsid w:val="00786FF3"/>
    <w:rsid w:val="007875AA"/>
    <w:rsid w:val="007876CF"/>
    <w:rsid w:val="00787778"/>
    <w:rsid w:val="00793090"/>
    <w:rsid w:val="00796BBC"/>
    <w:rsid w:val="00796F2A"/>
    <w:rsid w:val="0079735A"/>
    <w:rsid w:val="007A0094"/>
    <w:rsid w:val="007A0176"/>
    <w:rsid w:val="007A0F2A"/>
    <w:rsid w:val="007A2F67"/>
    <w:rsid w:val="007A38C9"/>
    <w:rsid w:val="007A3918"/>
    <w:rsid w:val="007A452B"/>
    <w:rsid w:val="007A5707"/>
    <w:rsid w:val="007B0B08"/>
    <w:rsid w:val="007B0E89"/>
    <w:rsid w:val="007B2C38"/>
    <w:rsid w:val="007B2E54"/>
    <w:rsid w:val="007B69E4"/>
    <w:rsid w:val="007B6F5A"/>
    <w:rsid w:val="007B7498"/>
    <w:rsid w:val="007B7AEE"/>
    <w:rsid w:val="007C05C4"/>
    <w:rsid w:val="007C18A8"/>
    <w:rsid w:val="007C19B2"/>
    <w:rsid w:val="007C45E9"/>
    <w:rsid w:val="007C63D8"/>
    <w:rsid w:val="007C6E6C"/>
    <w:rsid w:val="007C7EB6"/>
    <w:rsid w:val="007D037A"/>
    <w:rsid w:val="007D1103"/>
    <w:rsid w:val="007D1A4C"/>
    <w:rsid w:val="007D240B"/>
    <w:rsid w:val="007D2F75"/>
    <w:rsid w:val="007D3C0E"/>
    <w:rsid w:val="007D7FE7"/>
    <w:rsid w:val="007E22E7"/>
    <w:rsid w:val="007E4027"/>
    <w:rsid w:val="007E41BC"/>
    <w:rsid w:val="007E4232"/>
    <w:rsid w:val="007E44BF"/>
    <w:rsid w:val="007E69BB"/>
    <w:rsid w:val="007E6AB8"/>
    <w:rsid w:val="007F2109"/>
    <w:rsid w:val="007F21C5"/>
    <w:rsid w:val="007F253F"/>
    <w:rsid w:val="007F3ACF"/>
    <w:rsid w:val="007F3EF1"/>
    <w:rsid w:val="007F564B"/>
    <w:rsid w:val="007F63B4"/>
    <w:rsid w:val="007F777E"/>
    <w:rsid w:val="00800FD0"/>
    <w:rsid w:val="00801BCE"/>
    <w:rsid w:val="00802515"/>
    <w:rsid w:val="00807046"/>
    <w:rsid w:val="0081283F"/>
    <w:rsid w:val="0081480A"/>
    <w:rsid w:val="00815F5E"/>
    <w:rsid w:val="008202EB"/>
    <w:rsid w:val="0082180A"/>
    <w:rsid w:val="008240D3"/>
    <w:rsid w:val="0082660A"/>
    <w:rsid w:val="00827F88"/>
    <w:rsid w:val="008336A5"/>
    <w:rsid w:val="0083420A"/>
    <w:rsid w:val="0083437E"/>
    <w:rsid w:val="00835474"/>
    <w:rsid w:val="008360D7"/>
    <w:rsid w:val="008373C0"/>
    <w:rsid w:val="0084145F"/>
    <w:rsid w:val="008419FB"/>
    <w:rsid w:val="00841DA2"/>
    <w:rsid w:val="008434ED"/>
    <w:rsid w:val="008458F6"/>
    <w:rsid w:val="00845AED"/>
    <w:rsid w:val="00845CA0"/>
    <w:rsid w:val="00846560"/>
    <w:rsid w:val="0084708E"/>
    <w:rsid w:val="008506B4"/>
    <w:rsid w:val="00851AE4"/>
    <w:rsid w:val="00852121"/>
    <w:rsid w:val="00854443"/>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8719E"/>
    <w:rsid w:val="0089094B"/>
    <w:rsid w:val="0089173B"/>
    <w:rsid w:val="00891E76"/>
    <w:rsid w:val="0089220F"/>
    <w:rsid w:val="008935AA"/>
    <w:rsid w:val="008963F0"/>
    <w:rsid w:val="00896C53"/>
    <w:rsid w:val="008A03A5"/>
    <w:rsid w:val="008A0886"/>
    <w:rsid w:val="008A0DF3"/>
    <w:rsid w:val="008A4138"/>
    <w:rsid w:val="008A5D96"/>
    <w:rsid w:val="008A791B"/>
    <w:rsid w:val="008B0256"/>
    <w:rsid w:val="008B1B3B"/>
    <w:rsid w:val="008B2A87"/>
    <w:rsid w:val="008B5C93"/>
    <w:rsid w:val="008B6848"/>
    <w:rsid w:val="008C2FA1"/>
    <w:rsid w:val="008C7925"/>
    <w:rsid w:val="008C7D74"/>
    <w:rsid w:val="008D2C4C"/>
    <w:rsid w:val="008D6263"/>
    <w:rsid w:val="008D6344"/>
    <w:rsid w:val="008D7E0D"/>
    <w:rsid w:val="008D7EDB"/>
    <w:rsid w:val="008E1829"/>
    <w:rsid w:val="008E2327"/>
    <w:rsid w:val="008E5077"/>
    <w:rsid w:val="008E64F0"/>
    <w:rsid w:val="008E6E40"/>
    <w:rsid w:val="008E6FF3"/>
    <w:rsid w:val="008E7B05"/>
    <w:rsid w:val="008F05F9"/>
    <w:rsid w:val="008F18ED"/>
    <w:rsid w:val="008F3EA1"/>
    <w:rsid w:val="008F46C2"/>
    <w:rsid w:val="008F4B45"/>
    <w:rsid w:val="009001FC"/>
    <w:rsid w:val="009020A8"/>
    <w:rsid w:val="00903D37"/>
    <w:rsid w:val="00907CDA"/>
    <w:rsid w:val="0091055D"/>
    <w:rsid w:val="00910E4D"/>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451F3"/>
    <w:rsid w:val="009534CC"/>
    <w:rsid w:val="00956DCD"/>
    <w:rsid w:val="00956E15"/>
    <w:rsid w:val="00957104"/>
    <w:rsid w:val="00957CA8"/>
    <w:rsid w:val="00960346"/>
    <w:rsid w:val="009617D3"/>
    <w:rsid w:val="00963DC8"/>
    <w:rsid w:val="0096463B"/>
    <w:rsid w:val="00967869"/>
    <w:rsid w:val="00970475"/>
    <w:rsid w:val="00970C31"/>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95BD6"/>
    <w:rsid w:val="009A0D75"/>
    <w:rsid w:val="009A32D7"/>
    <w:rsid w:val="009A347A"/>
    <w:rsid w:val="009A620E"/>
    <w:rsid w:val="009B4A61"/>
    <w:rsid w:val="009B548D"/>
    <w:rsid w:val="009B6578"/>
    <w:rsid w:val="009B6A6F"/>
    <w:rsid w:val="009C155B"/>
    <w:rsid w:val="009C1AFE"/>
    <w:rsid w:val="009C3FA3"/>
    <w:rsid w:val="009C4081"/>
    <w:rsid w:val="009C5531"/>
    <w:rsid w:val="009C5F24"/>
    <w:rsid w:val="009C74AB"/>
    <w:rsid w:val="009D048B"/>
    <w:rsid w:val="009D1F57"/>
    <w:rsid w:val="009D3DB3"/>
    <w:rsid w:val="009D5C3E"/>
    <w:rsid w:val="009D69C6"/>
    <w:rsid w:val="009D7EDD"/>
    <w:rsid w:val="009E5419"/>
    <w:rsid w:val="009E5A6E"/>
    <w:rsid w:val="009F12F7"/>
    <w:rsid w:val="009F46DC"/>
    <w:rsid w:val="00A000CB"/>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707"/>
    <w:rsid w:val="00A23D31"/>
    <w:rsid w:val="00A24C9B"/>
    <w:rsid w:val="00A27124"/>
    <w:rsid w:val="00A27D2B"/>
    <w:rsid w:val="00A301A7"/>
    <w:rsid w:val="00A30C34"/>
    <w:rsid w:val="00A30FD3"/>
    <w:rsid w:val="00A35E2F"/>
    <w:rsid w:val="00A37891"/>
    <w:rsid w:val="00A40A51"/>
    <w:rsid w:val="00A42292"/>
    <w:rsid w:val="00A44B26"/>
    <w:rsid w:val="00A47916"/>
    <w:rsid w:val="00A50746"/>
    <w:rsid w:val="00A509EC"/>
    <w:rsid w:val="00A536DA"/>
    <w:rsid w:val="00A571CD"/>
    <w:rsid w:val="00A57C3D"/>
    <w:rsid w:val="00A61E0F"/>
    <w:rsid w:val="00A61F25"/>
    <w:rsid w:val="00A63630"/>
    <w:rsid w:val="00A64537"/>
    <w:rsid w:val="00A65CD8"/>
    <w:rsid w:val="00A6610D"/>
    <w:rsid w:val="00A668B7"/>
    <w:rsid w:val="00A6697B"/>
    <w:rsid w:val="00A74C2D"/>
    <w:rsid w:val="00A76B34"/>
    <w:rsid w:val="00A80644"/>
    <w:rsid w:val="00A83487"/>
    <w:rsid w:val="00A854FF"/>
    <w:rsid w:val="00A87035"/>
    <w:rsid w:val="00A8745D"/>
    <w:rsid w:val="00A90F9B"/>
    <w:rsid w:val="00A92694"/>
    <w:rsid w:val="00A93072"/>
    <w:rsid w:val="00A9629C"/>
    <w:rsid w:val="00AA35D5"/>
    <w:rsid w:val="00AA417B"/>
    <w:rsid w:val="00AA533F"/>
    <w:rsid w:val="00AA5897"/>
    <w:rsid w:val="00AA5A86"/>
    <w:rsid w:val="00AA6CA1"/>
    <w:rsid w:val="00AA70FB"/>
    <w:rsid w:val="00AB010D"/>
    <w:rsid w:val="00AB0749"/>
    <w:rsid w:val="00AB1209"/>
    <w:rsid w:val="00AB5709"/>
    <w:rsid w:val="00AB76D8"/>
    <w:rsid w:val="00AB7E6A"/>
    <w:rsid w:val="00AC1B61"/>
    <w:rsid w:val="00AC2657"/>
    <w:rsid w:val="00AC2C6E"/>
    <w:rsid w:val="00AC5D1E"/>
    <w:rsid w:val="00AC5EE6"/>
    <w:rsid w:val="00AC63CF"/>
    <w:rsid w:val="00AC641F"/>
    <w:rsid w:val="00AD0D24"/>
    <w:rsid w:val="00AD0FA2"/>
    <w:rsid w:val="00AD1923"/>
    <w:rsid w:val="00AD1A3A"/>
    <w:rsid w:val="00AD2611"/>
    <w:rsid w:val="00AD2DA3"/>
    <w:rsid w:val="00AD3AC5"/>
    <w:rsid w:val="00AD3D57"/>
    <w:rsid w:val="00AD477B"/>
    <w:rsid w:val="00AD4882"/>
    <w:rsid w:val="00AE0044"/>
    <w:rsid w:val="00AE1BA2"/>
    <w:rsid w:val="00AE4507"/>
    <w:rsid w:val="00AE47BF"/>
    <w:rsid w:val="00AE5024"/>
    <w:rsid w:val="00AF2E9F"/>
    <w:rsid w:val="00AF36A2"/>
    <w:rsid w:val="00AF6432"/>
    <w:rsid w:val="00AF6B9D"/>
    <w:rsid w:val="00AF75BE"/>
    <w:rsid w:val="00AF79BD"/>
    <w:rsid w:val="00B07F12"/>
    <w:rsid w:val="00B1415B"/>
    <w:rsid w:val="00B15278"/>
    <w:rsid w:val="00B21671"/>
    <w:rsid w:val="00B217E2"/>
    <w:rsid w:val="00B231D0"/>
    <w:rsid w:val="00B234EC"/>
    <w:rsid w:val="00B26473"/>
    <w:rsid w:val="00B2732B"/>
    <w:rsid w:val="00B274AE"/>
    <w:rsid w:val="00B274BF"/>
    <w:rsid w:val="00B31222"/>
    <w:rsid w:val="00B32215"/>
    <w:rsid w:val="00B32C53"/>
    <w:rsid w:val="00B42E81"/>
    <w:rsid w:val="00B4329D"/>
    <w:rsid w:val="00B434FC"/>
    <w:rsid w:val="00B443F5"/>
    <w:rsid w:val="00B44D40"/>
    <w:rsid w:val="00B46640"/>
    <w:rsid w:val="00B520F9"/>
    <w:rsid w:val="00B52812"/>
    <w:rsid w:val="00B5495A"/>
    <w:rsid w:val="00B54E2E"/>
    <w:rsid w:val="00B577A3"/>
    <w:rsid w:val="00B6087A"/>
    <w:rsid w:val="00B6258B"/>
    <w:rsid w:val="00B6310F"/>
    <w:rsid w:val="00B64641"/>
    <w:rsid w:val="00B667D0"/>
    <w:rsid w:val="00B67D38"/>
    <w:rsid w:val="00B7262F"/>
    <w:rsid w:val="00B727C5"/>
    <w:rsid w:val="00B72BDC"/>
    <w:rsid w:val="00B73FD4"/>
    <w:rsid w:val="00B74FC5"/>
    <w:rsid w:val="00B75A6C"/>
    <w:rsid w:val="00B77684"/>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79"/>
    <w:rsid w:val="00BA37A8"/>
    <w:rsid w:val="00BA3B4C"/>
    <w:rsid w:val="00BA3EA8"/>
    <w:rsid w:val="00BA51E6"/>
    <w:rsid w:val="00BB1891"/>
    <w:rsid w:val="00BB375D"/>
    <w:rsid w:val="00BB49A0"/>
    <w:rsid w:val="00BB5067"/>
    <w:rsid w:val="00BB515F"/>
    <w:rsid w:val="00BB5DFF"/>
    <w:rsid w:val="00BB61EF"/>
    <w:rsid w:val="00BC1FA5"/>
    <w:rsid w:val="00BC2C0C"/>
    <w:rsid w:val="00BC55E5"/>
    <w:rsid w:val="00BC64F5"/>
    <w:rsid w:val="00BC732A"/>
    <w:rsid w:val="00BC758B"/>
    <w:rsid w:val="00BD181B"/>
    <w:rsid w:val="00BD2EAC"/>
    <w:rsid w:val="00BD4BB3"/>
    <w:rsid w:val="00BD5CDF"/>
    <w:rsid w:val="00BE17C6"/>
    <w:rsid w:val="00BE1D47"/>
    <w:rsid w:val="00BE2BD3"/>
    <w:rsid w:val="00BE4865"/>
    <w:rsid w:val="00BE69BF"/>
    <w:rsid w:val="00BE6A3C"/>
    <w:rsid w:val="00BE725A"/>
    <w:rsid w:val="00BE7430"/>
    <w:rsid w:val="00BE7B48"/>
    <w:rsid w:val="00BF3381"/>
    <w:rsid w:val="00C05514"/>
    <w:rsid w:val="00C05543"/>
    <w:rsid w:val="00C06B26"/>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3DEF"/>
    <w:rsid w:val="00C407E5"/>
    <w:rsid w:val="00C42DAC"/>
    <w:rsid w:val="00C4342B"/>
    <w:rsid w:val="00C436FC"/>
    <w:rsid w:val="00C459A9"/>
    <w:rsid w:val="00C502A5"/>
    <w:rsid w:val="00C521F7"/>
    <w:rsid w:val="00C53008"/>
    <w:rsid w:val="00C55151"/>
    <w:rsid w:val="00C558FF"/>
    <w:rsid w:val="00C560FA"/>
    <w:rsid w:val="00C570C5"/>
    <w:rsid w:val="00C57FF9"/>
    <w:rsid w:val="00C62030"/>
    <w:rsid w:val="00C64434"/>
    <w:rsid w:val="00C659E5"/>
    <w:rsid w:val="00C7063C"/>
    <w:rsid w:val="00C73C57"/>
    <w:rsid w:val="00C74101"/>
    <w:rsid w:val="00C74D43"/>
    <w:rsid w:val="00C75CA7"/>
    <w:rsid w:val="00C766D6"/>
    <w:rsid w:val="00C8079B"/>
    <w:rsid w:val="00C81C46"/>
    <w:rsid w:val="00C83ADA"/>
    <w:rsid w:val="00C85675"/>
    <w:rsid w:val="00C867ED"/>
    <w:rsid w:val="00C901BB"/>
    <w:rsid w:val="00C90CD3"/>
    <w:rsid w:val="00C92552"/>
    <w:rsid w:val="00C93F1B"/>
    <w:rsid w:val="00C960DC"/>
    <w:rsid w:val="00C976D1"/>
    <w:rsid w:val="00CA0E6B"/>
    <w:rsid w:val="00CA1FCA"/>
    <w:rsid w:val="00CA361C"/>
    <w:rsid w:val="00CA71D4"/>
    <w:rsid w:val="00CB1F3C"/>
    <w:rsid w:val="00CB408D"/>
    <w:rsid w:val="00CB4FC8"/>
    <w:rsid w:val="00CB5D29"/>
    <w:rsid w:val="00CB675A"/>
    <w:rsid w:val="00CB782B"/>
    <w:rsid w:val="00CC0E77"/>
    <w:rsid w:val="00CC1745"/>
    <w:rsid w:val="00CC2092"/>
    <w:rsid w:val="00CC2F23"/>
    <w:rsid w:val="00CC302A"/>
    <w:rsid w:val="00CC5D85"/>
    <w:rsid w:val="00CC5E76"/>
    <w:rsid w:val="00CC765A"/>
    <w:rsid w:val="00CC7B01"/>
    <w:rsid w:val="00CD3A5D"/>
    <w:rsid w:val="00CD5CBA"/>
    <w:rsid w:val="00CD5FD4"/>
    <w:rsid w:val="00CD73A1"/>
    <w:rsid w:val="00CE0DCE"/>
    <w:rsid w:val="00CE1BC9"/>
    <w:rsid w:val="00CE1DAA"/>
    <w:rsid w:val="00CE33C1"/>
    <w:rsid w:val="00CE3AFD"/>
    <w:rsid w:val="00CE4DD6"/>
    <w:rsid w:val="00CE692A"/>
    <w:rsid w:val="00CE76FF"/>
    <w:rsid w:val="00CF4012"/>
    <w:rsid w:val="00CF5C25"/>
    <w:rsid w:val="00CF620A"/>
    <w:rsid w:val="00CF7AA3"/>
    <w:rsid w:val="00CF7F57"/>
    <w:rsid w:val="00D02BC6"/>
    <w:rsid w:val="00D0310D"/>
    <w:rsid w:val="00D05803"/>
    <w:rsid w:val="00D05C7C"/>
    <w:rsid w:val="00D06906"/>
    <w:rsid w:val="00D07742"/>
    <w:rsid w:val="00D07B13"/>
    <w:rsid w:val="00D100AE"/>
    <w:rsid w:val="00D110D4"/>
    <w:rsid w:val="00D1276A"/>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3281"/>
    <w:rsid w:val="00D5653C"/>
    <w:rsid w:val="00D61A0E"/>
    <w:rsid w:val="00D65317"/>
    <w:rsid w:val="00D66CB0"/>
    <w:rsid w:val="00D717D8"/>
    <w:rsid w:val="00D71CF9"/>
    <w:rsid w:val="00D735AE"/>
    <w:rsid w:val="00D75BCF"/>
    <w:rsid w:val="00D75FF9"/>
    <w:rsid w:val="00D77FCD"/>
    <w:rsid w:val="00D80ED6"/>
    <w:rsid w:val="00D80F9D"/>
    <w:rsid w:val="00D81BAE"/>
    <w:rsid w:val="00D84768"/>
    <w:rsid w:val="00D849DD"/>
    <w:rsid w:val="00D84B17"/>
    <w:rsid w:val="00D8507D"/>
    <w:rsid w:val="00D86735"/>
    <w:rsid w:val="00D86C7D"/>
    <w:rsid w:val="00D8718E"/>
    <w:rsid w:val="00D871FB"/>
    <w:rsid w:val="00D90C57"/>
    <w:rsid w:val="00D90C9D"/>
    <w:rsid w:val="00D90E57"/>
    <w:rsid w:val="00D91910"/>
    <w:rsid w:val="00D91AA8"/>
    <w:rsid w:val="00D944A6"/>
    <w:rsid w:val="00D94EDD"/>
    <w:rsid w:val="00D95B92"/>
    <w:rsid w:val="00D95C7A"/>
    <w:rsid w:val="00D95F47"/>
    <w:rsid w:val="00D96BF1"/>
    <w:rsid w:val="00D96FC3"/>
    <w:rsid w:val="00DA12C3"/>
    <w:rsid w:val="00DA1E68"/>
    <w:rsid w:val="00DA2571"/>
    <w:rsid w:val="00DA45F0"/>
    <w:rsid w:val="00DA495D"/>
    <w:rsid w:val="00DA7BA0"/>
    <w:rsid w:val="00DB0995"/>
    <w:rsid w:val="00DB3C6E"/>
    <w:rsid w:val="00DB469A"/>
    <w:rsid w:val="00DB52C3"/>
    <w:rsid w:val="00DB5DA3"/>
    <w:rsid w:val="00DB7E5F"/>
    <w:rsid w:val="00DC10B0"/>
    <w:rsid w:val="00DC1594"/>
    <w:rsid w:val="00DC1E18"/>
    <w:rsid w:val="00DC3DA9"/>
    <w:rsid w:val="00DC4BCD"/>
    <w:rsid w:val="00DC597C"/>
    <w:rsid w:val="00DC79C7"/>
    <w:rsid w:val="00DD1107"/>
    <w:rsid w:val="00DD178F"/>
    <w:rsid w:val="00DD1FE4"/>
    <w:rsid w:val="00DD6BE3"/>
    <w:rsid w:val="00DE01D8"/>
    <w:rsid w:val="00DE2847"/>
    <w:rsid w:val="00DE2966"/>
    <w:rsid w:val="00DE4107"/>
    <w:rsid w:val="00DE436F"/>
    <w:rsid w:val="00DF0B5E"/>
    <w:rsid w:val="00DF0ED5"/>
    <w:rsid w:val="00DF72D9"/>
    <w:rsid w:val="00DF7EC8"/>
    <w:rsid w:val="00E01BCE"/>
    <w:rsid w:val="00E028ED"/>
    <w:rsid w:val="00E02A57"/>
    <w:rsid w:val="00E04660"/>
    <w:rsid w:val="00E04BA2"/>
    <w:rsid w:val="00E104F6"/>
    <w:rsid w:val="00E10748"/>
    <w:rsid w:val="00E1094C"/>
    <w:rsid w:val="00E1100F"/>
    <w:rsid w:val="00E12F57"/>
    <w:rsid w:val="00E14282"/>
    <w:rsid w:val="00E17ABD"/>
    <w:rsid w:val="00E200BA"/>
    <w:rsid w:val="00E2346B"/>
    <w:rsid w:val="00E23AED"/>
    <w:rsid w:val="00E27DDF"/>
    <w:rsid w:val="00E27E01"/>
    <w:rsid w:val="00E30A90"/>
    <w:rsid w:val="00E328FC"/>
    <w:rsid w:val="00E32DBA"/>
    <w:rsid w:val="00E350F4"/>
    <w:rsid w:val="00E4249F"/>
    <w:rsid w:val="00E43469"/>
    <w:rsid w:val="00E4458D"/>
    <w:rsid w:val="00E445DA"/>
    <w:rsid w:val="00E44901"/>
    <w:rsid w:val="00E44D41"/>
    <w:rsid w:val="00E45379"/>
    <w:rsid w:val="00E46323"/>
    <w:rsid w:val="00E50B22"/>
    <w:rsid w:val="00E50C4F"/>
    <w:rsid w:val="00E51E18"/>
    <w:rsid w:val="00E533BD"/>
    <w:rsid w:val="00E53706"/>
    <w:rsid w:val="00E567AD"/>
    <w:rsid w:val="00E573C6"/>
    <w:rsid w:val="00E57BBB"/>
    <w:rsid w:val="00E57CE2"/>
    <w:rsid w:val="00E61343"/>
    <w:rsid w:val="00E613BA"/>
    <w:rsid w:val="00E613F4"/>
    <w:rsid w:val="00E617BD"/>
    <w:rsid w:val="00E618D9"/>
    <w:rsid w:val="00E66C82"/>
    <w:rsid w:val="00E67B7B"/>
    <w:rsid w:val="00E70503"/>
    <w:rsid w:val="00E705B4"/>
    <w:rsid w:val="00E70BBB"/>
    <w:rsid w:val="00E713BD"/>
    <w:rsid w:val="00E72967"/>
    <w:rsid w:val="00E72A19"/>
    <w:rsid w:val="00E737AC"/>
    <w:rsid w:val="00E74768"/>
    <w:rsid w:val="00E759B2"/>
    <w:rsid w:val="00E770B3"/>
    <w:rsid w:val="00E8155D"/>
    <w:rsid w:val="00E829A2"/>
    <w:rsid w:val="00E86361"/>
    <w:rsid w:val="00E90C37"/>
    <w:rsid w:val="00E90EB9"/>
    <w:rsid w:val="00E97700"/>
    <w:rsid w:val="00EA0E04"/>
    <w:rsid w:val="00EA1E39"/>
    <w:rsid w:val="00EA220D"/>
    <w:rsid w:val="00EA3156"/>
    <w:rsid w:val="00EA39C8"/>
    <w:rsid w:val="00EA40A2"/>
    <w:rsid w:val="00EA4CD5"/>
    <w:rsid w:val="00EA4E63"/>
    <w:rsid w:val="00EA5D2C"/>
    <w:rsid w:val="00EA5D8E"/>
    <w:rsid w:val="00EA68DA"/>
    <w:rsid w:val="00EB07CF"/>
    <w:rsid w:val="00EB092D"/>
    <w:rsid w:val="00EB1E67"/>
    <w:rsid w:val="00EB3B88"/>
    <w:rsid w:val="00EC3B8F"/>
    <w:rsid w:val="00EC5CA0"/>
    <w:rsid w:val="00EC7372"/>
    <w:rsid w:val="00EC763F"/>
    <w:rsid w:val="00ED30E8"/>
    <w:rsid w:val="00ED3B69"/>
    <w:rsid w:val="00ED48BE"/>
    <w:rsid w:val="00ED6CD1"/>
    <w:rsid w:val="00EE3548"/>
    <w:rsid w:val="00EE3748"/>
    <w:rsid w:val="00EE5664"/>
    <w:rsid w:val="00EE5F2E"/>
    <w:rsid w:val="00EE693B"/>
    <w:rsid w:val="00EE6B2A"/>
    <w:rsid w:val="00EE783F"/>
    <w:rsid w:val="00EE7C15"/>
    <w:rsid w:val="00EF045F"/>
    <w:rsid w:val="00EF4A64"/>
    <w:rsid w:val="00EF4D79"/>
    <w:rsid w:val="00EF7891"/>
    <w:rsid w:val="00F00407"/>
    <w:rsid w:val="00F02171"/>
    <w:rsid w:val="00F0333D"/>
    <w:rsid w:val="00F033EF"/>
    <w:rsid w:val="00F061A6"/>
    <w:rsid w:val="00F107AF"/>
    <w:rsid w:val="00F11AB3"/>
    <w:rsid w:val="00F12DD0"/>
    <w:rsid w:val="00F15D77"/>
    <w:rsid w:val="00F20633"/>
    <w:rsid w:val="00F218DA"/>
    <w:rsid w:val="00F23595"/>
    <w:rsid w:val="00F23E81"/>
    <w:rsid w:val="00F24274"/>
    <w:rsid w:val="00F25CFE"/>
    <w:rsid w:val="00F2753F"/>
    <w:rsid w:val="00F3060F"/>
    <w:rsid w:val="00F31637"/>
    <w:rsid w:val="00F32886"/>
    <w:rsid w:val="00F35243"/>
    <w:rsid w:val="00F4018F"/>
    <w:rsid w:val="00F43047"/>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6E83"/>
    <w:rsid w:val="00F677E2"/>
    <w:rsid w:val="00F67C16"/>
    <w:rsid w:val="00F73751"/>
    <w:rsid w:val="00F75EAD"/>
    <w:rsid w:val="00F77154"/>
    <w:rsid w:val="00F80F33"/>
    <w:rsid w:val="00F80F7C"/>
    <w:rsid w:val="00F830E2"/>
    <w:rsid w:val="00F846D6"/>
    <w:rsid w:val="00F906D2"/>
    <w:rsid w:val="00F9173A"/>
    <w:rsid w:val="00F91800"/>
    <w:rsid w:val="00F94E99"/>
    <w:rsid w:val="00F95510"/>
    <w:rsid w:val="00F9650A"/>
    <w:rsid w:val="00F965BB"/>
    <w:rsid w:val="00F967C7"/>
    <w:rsid w:val="00F96908"/>
    <w:rsid w:val="00FA0437"/>
    <w:rsid w:val="00FA16EC"/>
    <w:rsid w:val="00FA233F"/>
    <w:rsid w:val="00FA2E05"/>
    <w:rsid w:val="00FA2E5F"/>
    <w:rsid w:val="00FA32DB"/>
    <w:rsid w:val="00FA4B2A"/>
    <w:rsid w:val="00FA7D57"/>
    <w:rsid w:val="00FB0008"/>
    <w:rsid w:val="00FB071C"/>
    <w:rsid w:val="00FB3915"/>
    <w:rsid w:val="00FB3EA0"/>
    <w:rsid w:val="00FB4127"/>
    <w:rsid w:val="00FB55F4"/>
    <w:rsid w:val="00FB6B37"/>
    <w:rsid w:val="00FB720D"/>
    <w:rsid w:val="00FC0B63"/>
    <w:rsid w:val="00FC1A4F"/>
    <w:rsid w:val="00FC2209"/>
    <w:rsid w:val="00FC3860"/>
    <w:rsid w:val="00FC44B0"/>
    <w:rsid w:val="00FC6C8D"/>
    <w:rsid w:val="00FC7531"/>
    <w:rsid w:val="00FC7EAA"/>
    <w:rsid w:val="00FD3B82"/>
    <w:rsid w:val="00FD4105"/>
    <w:rsid w:val="00FD4B62"/>
    <w:rsid w:val="00FD4FA5"/>
    <w:rsid w:val="00FD5166"/>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E203EB"/>
  <w15:docId w15:val="{B8528867-EA21-4A80-8558-DF2D89EB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8F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F2753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3374212">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8103640">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2828671">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905374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5089694">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5819319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9990468">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5204703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7623636">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5093164">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28372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449613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659242">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828474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897/8/93f85a54206e691c43e1a4dedbcd640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15D31-E59E-4B27-BEC4-BE0F1039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5862</Words>
  <Characters>32244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9</cp:revision>
  <cp:lastPrinted>2019-10-03T18:26:00Z</cp:lastPrinted>
  <dcterms:created xsi:type="dcterms:W3CDTF">2019-09-25T22:18:00Z</dcterms:created>
  <dcterms:modified xsi:type="dcterms:W3CDTF">2019-10-03T18:26:00Z</dcterms:modified>
</cp:coreProperties>
</file>