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8095BF" w14:textId="37B564CF" w:rsidR="00FE7CAB" w:rsidRDefault="00FE7CAB" w:rsidP="00FE7CAB">
      <w:pPr>
        <w:spacing w:before="240" w:after="240" w:line="360" w:lineRule="auto"/>
        <w:jc w:val="both"/>
        <w:rPr>
          <w:rFonts w:ascii="Palatino Linotype" w:hAnsi="Palatino Linotype" w:cs="Arial"/>
        </w:rPr>
      </w:pPr>
      <w:r>
        <w:rPr>
          <w:rFonts w:ascii="Palatino Linotype" w:hAnsi="Palatino Linotype"/>
          <w:color w:val="000000"/>
        </w:rPr>
        <w:t xml:space="preserve">Resolución del Pleno del Instituto de Transparencia, Acceso a la Información Pública y Protección de Datos Personales del Estado de México y Municipios, </w:t>
      </w:r>
      <w:r>
        <w:rPr>
          <w:rFonts w:ascii="Palatino Linotype" w:eastAsia="Calibri" w:hAnsi="Palatino Linotype" w:cs="Arial"/>
        </w:rPr>
        <w:t>con domicilio en Metepec, Estado de México,</w:t>
      </w:r>
      <w:r w:rsidRPr="00EE7EA7">
        <w:rPr>
          <w:rFonts w:ascii="Palatino Linotype" w:hAnsi="Palatino Linotype"/>
          <w:color w:val="FF0000"/>
        </w:rPr>
        <w:t xml:space="preserve"> </w:t>
      </w:r>
      <w:r w:rsidRPr="00B47E53">
        <w:rPr>
          <w:rFonts w:ascii="Palatino Linotype" w:hAnsi="Palatino Linotype"/>
        </w:rPr>
        <w:t xml:space="preserve">de </w:t>
      </w:r>
      <w:r w:rsidR="00FF4110">
        <w:rPr>
          <w:rFonts w:ascii="Palatino Linotype" w:hAnsi="Palatino Linotype"/>
        </w:rPr>
        <w:t xml:space="preserve">fecha </w:t>
      </w:r>
      <w:r w:rsidR="006E6FA2">
        <w:rPr>
          <w:rFonts w:ascii="Palatino Linotype" w:hAnsi="Palatino Linotype"/>
        </w:rPr>
        <w:t xml:space="preserve">dieciséis </w:t>
      </w:r>
      <w:r w:rsidR="00E9487D">
        <w:rPr>
          <w:rFonts w:ascii="Palatino Linotype" w:hAnsi="Palatino Linotype"/>
        </w:rPr>
        <w:t>de octubre</w:t>
      </w:r>
      <w:r w:rsidR="00E9487D">
        <w:rPr>
          <w:rStyle w:val="normaltextrun"/>
          <w:rFonts w:ascii="Palatino Linotype" w:hAnsi="Palatino Linotype" w:cs="Arial"/>
        </w:rPr>
        <w:t xml:space="preserve"> </w:t>
      </w:r>
      <w:r w:rsidRPr="00B47E53">
        <w:rPr>
          <w:rStyle w:val="normaltextrun"/>
          <w:rFonts w:ascii="Palatino Linotype" w:hAnsi="Palatino Linotype" w:cs="Arial"/>
        </w:rPr>
        <w:t>de dos mil diecinueve.</w:t>
      </w:r>
    </w:p>
    <w:p w14:paraId="08FD9403" w14:textId="7606726A" w:rsidR="00FE7CAB" w:rsidRDefault="00FE7CAB" w:rsidP="00FE7CAB">
      <w:pPr>
        <w:spacing w:before="240" w:after="240" w:line="360" w:lineRule="auto"/>
        <w:jc w:val="both"/>
        <w:rPr>
          <w:rFonts w:ascii="Palatino Linotype" w:hAnsi="Palatino Linotype" w:cs="Arial"/>
        </w:rPr>
      </w:pPr>
      <w:r>
        <w:rPr>
          <w:rFonts w:ascii="Palatino Linotype" w:hAnsi="Palatino Linotype" w:cs="Arial"/>
          <w:b/>
        </w:rPr>
        <w:t>Visto</w:t>
      </w:r>
      <w:r>
        <w:rPr>
          <w:rFonts w:ascii="Palatino Linotype" w:hAnsi="Palatino Linotype" w:cs="Arial"/>
        </w:rPr>
        <w:t xml:space="preserve"> el expediente relativo al recurso de revisión </w:t>
      </w:r>
      <w:r>
        <w:rPr>
          <w:rFonts w:ascii="Palatino Linotype" w:hAnsi="Palatino Linotype" w:cs="Arial"/>
          <w:b/>
          <w:bCs/>
        </w:rPr>
        <w:t>0</w:t>
      </w:r>
      <w:r w:rsidR="006E6FA2">
        <w:rPr>
          <w:rFonts w:ascii="Palatino Linotype" w:hAnsi="Palatino Linotype" w:cs="Arial"/>
          <w:b/>
          <w:bCs/>
        </w:rPr>
        <w:t>6114</w:t>
      </w:r>
      <w:r>
        <w:rPr>
          <w:rFonts w:ascii="Palatino Linotype" w:hAnsi="Palatino Linotype" w:cs="Arial"/>
          <w:b/>
          <w:bCs/>
        </w:rPr>
        <w:t>/INFOEM/IP/RR/201</w:t>
      </w:r>
      <w:r w:rsidR="00FF4110">
        <w:rPr>
          <w:rFonts w:ascii="Palatino Linotype" w:hAnsi="Palatino Linotype" w:cs="Arial"/>
          <w:b/>
          <w:bCs/>
        </w:rPr>
        <w:t>9</w:t>
      </w:r>
      <w:r>
        <w:rPr>
          <w:rFonts w:ascii="Palatino Linotype" w:hAnsi="Palatino Linotype" w:cs="Arial"/>
        </w:rPr>
        <w:t xml:space="preserve">, interpuesto por </w:t>
      </w:r>
      <w:r w:rsidR="00342B5B">
        <w:rPr>
          <w:rFonts w:ascii="Palatino Linotype" w:hAnsi="Palatino Linotype" w:cs="Arial"/>
          <w:b/>
          <w:lang w:val="es-ES_tradnl"/>
        </w:rPr>
        <w:t>XXXXX XXXXXXXXX XXXXX</w:t>
      </w:r>
      <w:bookmarkStart w:id="0" w:name="_GoBack"/>
      <w:bookmarkEnd w:id="0"/>
      <w:r>
        <w:rPr>
          <w:rFonts w:ascii="Palatino Linotype" w:hAnsi="Palatino Linotype" w:cs="Arial"/>
        </w:rPr>
        <w:t xml:space="preserve">, </w:t>
      </w:r>
      <w:r>
        <w:rPr>
          <w:rFonts w:ascii="Palatino Linotype" w:hAnsi="Palatino Linotype" w:cs="Arial"/>
          <w:color w:val="000000" w:themeColor="text1"/>
        </w:rPr>
        <w:t>en lo sucesivo</w:t>
      </w:r>
      <w:r w:rsidR="006E6FA2">
        <w:rPr>
          <w:rFonts w:ascii="Palatino Linotype" w:hAnsi="Palatino Linotype" w:cs="Arial"/>
          <w:color w:val="000000" w:themeColor="text1"/>
        </w:rPr>
        <w:t xml:space="preserve"> el</w:t>
      </w:r>
      <w:r>
        <w:rPr>
          <w:rFonts w:ascii="Palatino Linotype" w:hAnsi="Palatino Linotype" w:cs="Arial"/>
          <w:color w:val="000000" w:themeColor="text1"/>
        </w:rPr>
        <w:t xml:space="preserve"> </w:t>
      </w:r>
      <w:r w:rsidR="00FF4110">
        <w:rPr>
          <w:rFonts w:ascii="Palatino Linotype" w:hAnsi="Palatino Linotype" w:cs="Arial"/>
          <w:b/>
          <w:color w:val="000000" w:themeColor="text1"/>
        </w:rPr>
        <w:t>R</w:t>
      </w:r>
      <w:r>
        <w:rPr>
          <w:rFonts w:ascii="Palatino Linotype" w:hAnsi="Palatino Linotype" w:cs="Arial"/>
          <w:b/>
          <w:color w:val="000000" w:themeColor="text1"/>
        </w:rPr>
        <w:t>ecurrente</w:t>
      </w:r>
      <w:r>
        <w:rPr>
          <w:rFonts w:ascii="Palatino Linotype" w:hAnsi="Palatino Linotype" w:cs="Arial"/>
          <w:color w:val="000000" w:themeColor="text1"/>
        </w:rPr>
        <w:t xml:space="preserve"> </w:t>
      </w:r>
      <w:r>
        <w:rPr>
          <w:rFonts w:ascii="Palatino Linotype" w:hAnsi="Palatino Linotype" w:cs="Arial"/>
        </w:rPr>
        <w:t xml:space="preserve">en contra de la falta de respuesta a su solicitud de información con número de folio </w:t>
      </w:r>
      <w:r w:rsidR="006E6FA2" w:rsidRPr="006E6FA2">
        <w:rPr>
          <w:rFonts w:ascii="Palatino Linotype" w:hAnsi="Palatino Linotype" w:cs="Arial"/>
          <w:b/>
          <w:bCs/>
        </w:rPr>
        <w:t>00050/CHICONCU/IP/2019</w:t>
      </w:r>
      <w:r>
        <w:rPr>
          <w:rFonts w:ascii="Palatino Linotype" w:hAnsi="Palatino Linotype" w:cs="Arial"/>
        </w:rPr>
        <w:t xml:space="preserve">, por parte del </w:t>
      </w:r>
      <w:r>
        <w:rPr>
          <w:rFonts w:ascii="Palatino Linotype" w:hAnsi="Palatino Linotype" w:cs="Arial"/>
          <w:b/>
        </w:rPr>
        <w:t xml:space="preserve">Ayuntamiento de </w:t>
      </w:r>
      <w:proofErr w:type="spellStart"/>
      <w:r w:rsidR="006E6FA2">
        <w:rPr>
          <w:rFonts w:ascii="Palatino Linotype" w:hAnsi="Palatino Linotype" w:cs="Arial"/>
          <w:b/>
        </w:rPr>
        <w:t>Chinconcuac</w:t>
      </w:r>
      <w:proofErr w:type="spellEnd"/>
      <w:r>
        <w:rPr>
          <w:rFonts w:ascii="Palatino Linotype" w:hAnsi="Palatino Linotype" w:cs="Arial"/>
        </w:rPr>
        <w:t xml:space="preserve">, en lo sucesivo el </w:t>
      </w:r>
      <w:r>
        <w:rPr>
          <w:rFonts w:ascii="Palatino Linotype" w:hAnsi="Palatino Linotype" w:cs="Arial"/>
          <w:b/>
        </w:rPr>
        <w:t xml:space="preserve">Sujeto Obligado; </w:t>
      </w:r>
      <w:r>
        <w:rPr>
          <w:rFonts w:ascii="Palatino Linotype" w:hAnsi="Palatino Linotype" w:cs="Arial"/>
        </w:rPr>
        <w:t>se procede a dictar la presente resolución, con base en lo siguiente.</w:t>
      </w:r>
    </w:p>
    <w:p w14:paraId="0323DF7B" w14:textId="77777777" w:rsidR="00FE7CAB" w:rsidRPr="00444474" w:rsidRDefault="00FE7CAB" w:rsidP="00FE7CAB">
      <w:pPr>
        <w:spacing w:before="240" w:after="240" w:line="360" w:lineRule="auto"/>
        <w:contextualSpacing/>
        <w:jc w:val="center"/>
        <w:rPr>
          <w:rFonts w:ascii="Palatino Linotype" w:hAnsi="Palatino Linotype" w:cs="Arial"/>
          <w:b/>
          <w:sz w:val="28"/>
          <w:szCs w:val="28"/>
        </w:rPr>
      </w:pPr>
      <w:r w:rsidRPr="00444474">
        <w:rPr>
          <w:rFonts w:ascii="Palatino Linotype" w:hAnsi="Palatino Linotype" w:cs="Arial"/>
          <w:b/>
          <w:sz w:val="28"/>
          <w:szCs w:val="28"/>
        </w:rPr>
        <w:t xml:space="preserve"> A N T E C E D E N T E S:</w:t>
      </w:r>
    </w:p>
    <w:p w14:paraId="1241217E" w14:textId="77777777" w:rsidR="00FE7CAB" w:rsidRPr="0064313A" w:rsidRDefault="00FE7CAB" w:rsidP="00FE7CAB">
      <w:pPr>
        <w:spacing w:before="240" w:after="240" w:line="360" w:lineRule="auto"/>
        <w:contextualSpacing/>
        <w:rPr>
          <w:rFonts w:ascii="Palatino Linotype" w:hAnsi="Palatino Linotype" w:cs="Arial"/>
          <w:b/>
          <w:sz w:val="12"/>
        </w:rPr>
      </w:pPr>
    </w:p>
    <w:p w14:paraId="67AE8DE7" w14:textId="0664264C" w:rsidR="00FE7CAB" w:rsidRDefault="00FE7CAB" w:rsidP="00FE7CAB">
      <w:pPr>
        <w:spacing w:before="240" w:after="240" w:line="360" w:lineRule="auto"/>
        <w:jc w:val="both"/>
        <w:rPr>
          <w:rFonts w:ascii="Palatino Linotype" w:hAnsi="Palatino Linotype" w:cs="Arial"/>
          <w:b/>
        </w:rPr>
      </w:pPr>
      <w:r>
        <w:rPr>
          <w:rFonts w:ascii="Palatino Linotype" w:hAnsi="Palatino Linotype" w:cs="Arial"/>
          <w:b/>
        </w:rPr>
        <w:t xml:space="preserve">Primero.  Solicitud de información. </w:t>
      </w:r>
      <w:r>
        <w:rPr>
          <w:rFonts w:ascii="Palatino Linotype" w:hAnsi="Palatino Linotype" w:cs="Arial"/>
        </w:rPr>
        <w:t xml:space="preserve">Con fecha </w:t>
      </w:r>
      <w:r w:rsidR="006E6FA2">
        <w:rPr>
          <w:rFonts w:ascii="Palatino Linotype" w:hAnsi="Palatino Linotype" w:cs="Arial"/>
        </w:rPr>
        <w:t>dos</w:t>
      </w:r>
      <w:r w:rsidR="00E9487D">
        <w:rPr>
          <w:rFonts w:ascii="Palatino Linotype" w:hAnsi="Palatino Linotype" w:cs="Arial"/>
        </w:rPr>
        <w:t xml:space="preserve"> de mayo </w:t>
      </w:r>
      <w:r w:rsidR="00FF4110">
        <w:rPr>
          <w:rFonts w:ascii="Palatino Linotype" w:hAnsi="Palatino Linotype" w:cs="Arial"/>
        </w:rPr>
        <w:t>de dos mil diecinueve</w:t>
      </w:r>
      <w:r>
        <w:rPr>
          <w:rFonts w:ascii="Palatino Linotype" w:hAnsi="Palatino Linotype" w:cs="Arial"/>
        </w:rPr>
        <w:t xml:space="preserve">, la parte </w:t>
      </w:r>
      <w:r>
        <w:rPr>
          <w:rFonts w:ascii="Palatino Linotype" w:hAnsi="Palatino Linotype" w:cs="Arial"/>
          <w:b/>
        </w:rPr>
        <w:t>recurrente</w:t>
      </w:r>
      <w:r>
        <w:rPr>
          <w:rFonts w:ascii="Palatino Linotype" w:hAnsi="Palatino Linotype" w:cs="Arial"/>
        </w:rPr>
        <w:t xml:space="preserve"> formuló solicitud de acceso a la información pública al </w:t>
      </w:r>
      <w:r>
        <w:rPr>
          <w:rFonts w:ascii="Palatino Linotype" w:hAnsi="Palatino Linotype" w:cs="Arial"/>
          <w:b/>
        </w:rPr>
        <w:t>Sujeto Obligado</w:t>
      </w:r>
      <w:r>
        <w:rPr>
          <w:rFonts w:ascii="Palatino Linotype" w:hAnsi="Palatino Linotype" w:cs="Arial"/>
        </w:rPr>
        <w:t xml:space="preserve"> a través del Sistema de Acceso a la Información Mexiquense, en adelante </w:t>
      </w:r>
      <w:r>
        <w:rPr>
          <w:rFonts w:ascii="Palatino Linotype" w:hAnsi="Palatino Linotype" w:cs="Arial"/>
          <w:b/>
        </w:rPr>
        <w:t>SAIMEX,</w:t>
      </w:r>
      <w:r>
        <w:rPr>
          <w:rFonts w:ascii="Palatino Linotype" w:hAnsi="Palatino Linotype" w:cs="Arial"/>
        </w:rPr>
        <w:t xml:space="preserve">  </w:t>
      </w:r>
      <w:r>
        <w:rPr>
          <w:rFonts w:ascii="Palatino Linotype" w:hAnsi="Palatino Linotype" w:cs="Arial"/>
          <w:color w:val="000000" w:themeColor="text1"/>
        </w:rPr>
        <w:t>requiriéndole lo siguiente:</w:t>
      </w:r>
    </w:p>
    <w:p w14:paraId="2E86D16D" w14:textId="77777777" w:rsidR="00FE7CAB" w:rsidRPr="0064313A" w:rsidRDefault="00FE7CAB" w:rsidP="00FE7CAB">
      <w:pPr>
        <w:autoSpaceDE w:val="0"/>
        <w:autoSpaceDN w:val="0"/>
        <w:adjustRightInd w:val="0"/>
        <w:ind w:left="851" w:right="900"/>
        <w:jc w:val="both"/>
        <w:rPr>
          <w:rFonts w:ascii="Palatino Linotype" w:hAnsi="Palatino Linotype" w:cs="Arial"/>
          <w:i/>
          <w:sz w:val="10"/>
          <w:szCs w:val="22"/>
        </w:rPr>
      </w:pPr>
    </w:p>
    <w:p w14:paraId="051D1BC4" w14:textId="1CBE793B" w:rsidR="00FE7CAB" w:rsidRDefault="00E9487D" w:rsidP="00FE7CAB">
      <w:pPr>
        <w:autoSpaceDE w:val="0"/>
        <w:autoSpaceDN w:val="0"/>
        <w:adjustRightInd w:val="0"/>
        <w:ind w:left="851" w:right="900"/>
        <w:jc w:val="both"/>
        <w:rPr>
          <w:i/>
        </w:rPr>
      </w:pPr>
      <w:r>
        <w:rPr>
          <w:i/>
        </w:rPr>
        <w:t>“</w:t>
      </w:r>
      <w:r w:rsidR="006E6FA2" w:rsidRPr="006E6FA2">
        <w:rPr>
          <w:i/>
        </w:rPr>
        <w:t>Licencias, permisos o algún otro emitido por el ayuntamiento para ejercer el comercio en vía pública desde el año 2018</w:t>
      </w:r>
      <w:r>
        <w:rPr>
          <w:i/>
        </w:rPr>
        <w:t>.”</w:t>
      </w:r>
      <w:r w:rsidR="00FE7CAB">
        <w:rPr>
          <w:i/>
        </w:rPr>
        <w:t xml:space="preserve"> (</w:t>
      </w:r>
      <w:r w:rsidR="00FE7CAB" w:rsidRPr="005401FF">
        <w:rPr>
          <w:i/>
          <w:sz w:val="22"/>
        </w:rPr>
        <w:t>Sic</w:t>
      </w:r>
      <w:r w:rsidR="00FE7CAB">
        <w:rPr>
          <w:i/>
        </w:rPr>
        <w:t>)</w:t>
      </w:r>
    </w:p>
    <w:p w14:paraId="48BEE786" w14:textId="77777777" w:rsidR="00FE7CAB" w:rsidRDefault="00FE7CAB" w:rsidP="00FE7CAB">
      <w:pPr>
        <w:autoSpaceDE w:val="0"/>
        <w:autoSpaceDN w:val="0"/>
        <w:adjustRightInd w:val="0"/>
        <w:ind w:left="851" w:right="900"/>
        <w:jc w:val="both"/>
        <w:rPr>
          <w:rFonts w:ascii="Palatino Linotype" w:hAnsi="Palatino Linotype" w:cs="Arial"/>
          <w:i/>
          <w:sz w:val="22"/>
          <w:szCs w:val="22"/>
        </w:rPr>
      </w:pPr>
    </w:p>
    <w:p w14:paraId="7DB568E7" w14:textId="5FC77E1E" w:rsidR="0067435F" w:rsidRDefault="007D26E2" w:rsidP="00FE7CAB">
      <w:pPr>
        <w:spacing w:before="240" w:after="240" w:line="360" w:lineRule="auto"/>
        <w:jc w:val="both"/>
        <w:rPr>
          <w:rFonts w:ascii="Palatino Linotype" w:hAnsi="Palatino Linotype" w:cs="Arial"/>
        </w:rPr>
      </w:pPr>
      <w:r>
        <w:rPr>
          <w:rFonts w:ascii="Palatino Linotype" w:hAnsi="Palatino Linotype" w:cs="Arial"/>
          <w:b/>
          <w:noProof/>
          <w:lang w:val="es-MX" w:eastAsia="es-MX"/>
        </w:rPr>
        <mc:AlternateContent>
          <mc:Choice Requires="wps">
            <w:drawing>
              <wp:anchor distT="0" distB="0" distL="114300" distR="114300" simplePos="0" relativeHeight="251659264" behindDoc="0" locked="0" layoutInCell="1" allowOverlap="1" wp14:anchorId="033E33A6" wp14:editId="6F464642">
                <wp:simplePos x="0" y="0"/>
                <wp:positionH relativeFrom="column">
                  <wp:posOffset>-3811</wp:posOffset>
                </wp:positionH>
                <wp:positionV relativeFrom="paragraph">
                  <wp:posOffset>318135</wp:posOffset>
                </wp:positionV>
                <wp:extent cx="5705475" cy="1276350"/>
                <wp:effectExtent l="38100" t="38100" r="66675" b="95250"/>
                <wp:wrapNone/>
                <wp:docPr id="1" name="Conector recto 1"/>
                <wp:cNvGraphicFramePr/>
                <a:graphic xmlns:a="http://schemas.openxmlformats.org/drawingml/2006/main">
                  <a:graphicData uri="http://schemas.microsoft.com/office/word/2010/wordprocessingShape">
                    <wps:wsp>
                      <wps:cNvCnPr/>
                      <wps:spPr>
                        <a:xfrm>
                          <a:off x="0" y="0"/>
                          <a:ext cx="5705475" cy="127635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296B2E0A" id="Conector recto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pt,25.05pt" to="448.95pt,12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" strokecolor="#4f81bd [3204]" strokeweight="2pt">
                <v:shadow on="t" color="black" opacity="24903f" origin=",.5" offset="0,.55556mm"/>
              </v:line>
            </w:pict>
          </mc:Fallback>
        </mc:AlternateContent>
      </w:r>
      <w:r w:rsidR="00FE7CAB">
        <w:rPr>
          <w:rFonts w:ascii="Palatino Linotype" w:hAnsi="Palatino Linotype" w:cs="Arial"/>
          <w:b/>
        </w:rPr>
        <w:t xml:space="preserve">Modalidad elegida para la entrega de la información: </w:t>
      </w:r>
      <w:r w:rsidR="00FE7CAB">
        <w:rPr>
          <w:rFonts w:ascii="Palatino Linotype" w:hAnsi="Palatino Linotype" w:cs="Arial"/>
        </w:rPr>
        <w:t>a través del SAIMEX.</w:t>
      </w:r>
    </w:p>
    <w:p w14:paraId="6EF71EE2" w14:textId="77777777" w:rsidR="007D26E2" w:rsidRDefault="007D26E2" w:rsidP="00FE7CAB">
      <w:pPr>
        <w:spacing w:before="240" w:after="240" w:line="360" w:lineRule="auto"/>
        <w:jc w:val="both"/>
        <w:rPr>
          <w:rFonts w:ascii="Palatino Linotype" w:hAnsi="Palatino Linotype" w:cs="Arial"/>
        </w:rPr>
      </w:pPr>
    </w:p>
    <w:p w14:paraId="6F0A8395" w14:textId="7DCD6964" w:rsidR="006E6FA2" w:rsidRPr="004B41A6" w:rsidRDefault="00FE7CAB" w:rsidP="00FE7CAB">
      <w:pPr>
        <w:spacing w:before="240" w:after="240" w:line="360" w:lineRule="auto"/>
        <w:jc w:val="both"/>
        <w:rPr>
          <w:rFonts w:ascii="Palatino Linotype" w:hAnsi="Palatino Linotype" w:cs="Arial"/>
        </w:rPr>
      </w:pPr>
      <w:r>
        <w:rPr>
          <w:rFonts w:ascii="Palatino Linotype" w:hAnsi="Palatino Linotype" w:cs="Arial"/>
          <w:b/>
        </w:rPr>
        <w:lastRenderedPageBreak/>
        <w:t xml:space="preserve">Segundo. </w:t>
      </w:r>
      <w:r w:rsidR="006E6FA2">
        <w:rPr>
          <w:rFonts w:ascii="Palatino Linotype" w:hAnsi="Palatino Linotype" w:cs="Arial"/>
          <w:b/>
        </w:rPr>
        <w:t xml:space="preserve">Aclaración de la Solicitud. </w:t>
      </w:r>
      <w:r w:rsidR="004B41A6">
        <w:rPr>
          <w:rFonts w:ascii="Palatino Linotype" w:hAnsi="Palatino Linotype" w:cs="Arial"/>
        </w:rPr>
        <w:t xml:space="preserve">En fecha once de mayo de dos mil diecinueve, se advierte que el Sujeto Obligado solicito la aclaración a la solicitud de información, misma que fue atendida por el entonces solicitante en la misma data. </w:t>
      </w:r>
    </w:p>
    <w:p w14:paraId="6ACC18F5" w14:textId="0166D3F5" w:rsidR="00FE7CAB" w:rsidRPr="0067435F" w:rsidRDefault="00FE7CAB" w:rsidP="00FE7CAB">
      <w:pPr>
        <w:spacing w:before="240" w:after="240" w:line="360" w:lineRule="auto"/>
        <w:jc w:val="both"/>
        <w:rPr>
          <w:rFonts w:ascii="Palatino Linotype" w:hAnsi="Palatino Linotype" w:cs="Arial"/>
        </w:rPr>
      </w:pPr>
      <w:r>
        <w:rPr>
          <w:rFonts w:ascii="Palatino Linotype" w:hAnsi="Palatino Linotype" w:cs="Arial"/>
          <w:b/>
        </w:rPr>
        <w:t xml:space="preserve">Respuesta. </w:t>
      </w:r>
      <w:r>
        <w:rPr>
          <w:rFonts w:ascii="Palatino Linotype" w:hAnsi="Palatino Linotype" w:cs="Arial"/>
        </w:rPr>
        <w:t xml:space="preserve">De las constancias que obran en el expediente electrónico del SAIMEX, </w:t>
      </w:r>
      <w:r>
        <w:rPr>
          <w:rFonts w:ascii="Palatino Linotype" w:hAnsi="Palatino Linotype"/>
        </w:rPr>
        <w:t xml:space="preserve">se advierte que el </w:t>
      </w:r>
      <w:r>
        <w:rPr>
          <w:rFonts w:ascii="Palatino Linotype" w:hAnsi="Palatino Linotype"/>
          <w:b/>
        </w:rPr>
        <w:t>Sujeto Obligado</w:t>
      </w:r>
      <w:r>
        <w:rPr>
          <w:rFonts w:ascii="Palatino Linotype" w:hAnsi="Palatino Linotype"/>
        </w:rPr>
        <w:t xml:space="preserve"> no dio respuesta a la solicitud de acceso a la información.</w:t>
      </w:r>
    </w:p>
    <w:p w14:paraId="32E65402" w14:textId="77777777" w:rsidR="00FE7CAB" w:rsidRPr="00FE7CAB" w:rsidRDefault="00FE7CAB" w:rsidP="00FE7CAB">
      <w:pPr>
        <w:spacing w:before="240" w:after="240" w:line="360" w:lineRule="auto"/>
        <w:contextualSpacing/>
        <w:jc w:val="both"/>
        <w:rPr>
          <w:rFonts w:ascii="Palatino Linotype" w:hAnsi="Palatino Linotype"/>
          <w:sz w:val="14"/>
        </w:rPr>
      </w:pPr>
    </w:p>
    <w:p w14:paraId="4931A4DF" w14:textId="2BD5BAAD" w:rsidR="00FE7CAB" w:rsidRDefault="00FE7CAB" w:rsidP="00FE7CAB">
      <w:pPr>
        <w:spacing w:before="240" w:after="240" w:line="360" w:lineRule="auto"/>
        <w:jc w:val="both"/>
        <w:rPr>
          <w:rFonts w:ascii="Palatino Linotype" w:hAnsi="Palatino Linotype" w:cs="Arial"/>
        </w:rPr>
      </w:pPr>
      <w:r>
        <w:rPr>
          <w:rFonts w:ascii="Palatino Linotype" w:hAnsi="Palatino Linotype" w:cs="Arial"/>
          <w:b/>
        </w:rPr>
        <w:t xml:space="preserve">Tercero. Interposición del Recurso de Revisión. </w:t>
      </w:r>
      <w:r>
        <w:rPr>
          <w:rFonts w:ascii="Palatino Linotype" w:hAnsi="Palatino Linotype" w:cs="Arial"/>
        </w:rPr>
        <w:t xml:space="preserve">Inconforme la solicitante con la falta de respuesta del </w:t>
      </w:r>
      <w:r>
        <w:rPr>
          <w:rFonts w:ascii="Palatino Linotype" w:hAnsi="Palatino Linotype" w:cs="Arial"/>
          <w:b/>
        </w:rPr>
        <w:t>Sujeto Obligado</w:t>
      </w:r>
      <w:r>
        <w:rPr>
          <w:rFonts w:ascii="Palatino Linotype" w:hAnsi="Palatino Linotype" w:cs="Arial"/>
        </w:rPr>
        <w:t xml:space="preserve"> interpuso recurso de revisión a través del SAIMEX el </w:t>
      </w:r>
      <w:r w:rsidR="004B41A6">
        <w:rPr>
          <w:rFonts w:ascii="Palatino Linotype" w:hAnsi="Palatino Linotype" w:cs="Arial"/>
        </w:rPr>
        <w:t xml:space="preserve">ocho de julio </w:t>
      </w:r>
      <w:r w:rsidR="0067435F">
        <w:rPr>
          <w:rFonts w:ascii="Palatino Linotype" w:hAnsi="Palatino Linotype" w:cs="Arial"/>
        </w:rPr>
        <w:t>de dos mil diecinueve</w:t>
      </w:r>
      <w:r>
        <w:rPr>
          <w:rFonts w:ascii="Palatino Linotype" w:hAnsi="Palatino Linotype" w:cs="Arial"/>
        </w:rPr>
        <w:t>, a través del cual expresó lo siguiente:</w:t>
      </w:r>
    </w:p>
    <w:p w14:paraId="108ED82E" w14:textId="77777777" w:rsidR="00FE7CAB" w:rsidRDefault="00FE7CAB" w:rsidP="00FE7CAB">
      <w:pPr>
        <w:spacing w:line="360" w:lineRule="auto"/>
        <w:rPr>
          <w:rFonts w:ascii="Palatino Linotype" w:hAnsi="Palatino Linotype" w:cs="Arial"/>
          <w:b/>
        </w:rPr>
      </w:pPr>
      <w:r>
        <w:rPr>
          <w:rFonts w:ascii="Palatino Linotype" w:hAnsi="Palatino Linotype" w:cs="Arial"/>
          <w:b/>
        </w:rPr>
        <w:t>a) Acto impugnado.</w:t>
      </w:r>
    </w:p>
    <w:p w14:paraId="53081608" w14:textId="69F3486F" w:rsidR="00FE7CAB" w:rsidRDefault="00FE7CAB" w:rsidP="00FE7CAB">
      <w:pPr>
        <w:spacing w:before="240" w:after="240"/>
        <w:ind w:left="851" w:right="900"/>
        <w:jc w:val="both"/>
        <w:rPr>
          <w:rFonts w:ascii="Palatino Linotype" w:hAnsi="Palatino Linotype" w:cs="Arial"/>
          <w:i/>
          <w:sz w:val="22"/>
          <w:szCs w:val="22"/>
        </w:rPr>
      </w:pPr>
      <w:r w:rsidRPr="00351CB3">
        <w:rPr>
          <w:rFonts w:ascii="Palatino Linotype" w:hAnsi="Palatino Linotype"/>
          <w:i/>
          <w:color w:val="000000"/>
          <w:sz w:val="22"/>
          <w:szCs w:val="22"/>
        </w:rPr>
        <w:t>“</w:t>
      </w:r>
      <w:r w:rsidR="004B41A6" w:rsidRPr="004B41A6">
        <w:rPr>
          <w:rFonts w:ascii="Palatino Linotype" w:hAnsi="Palatino Linotype" w:cs="Arial"/>
          <w:i/>
          <w:sz w:val="22"/>
          <w:szCs w:val="22"/>
        </w:rPr>
        <w:t>La no contestación a la solicitud de acceso a la información.</w:t>
      </w:r>
      <w:r w:rsidR="004B41A6">
        <w:rPr>
          <w:rFonts w:ascii="Palatino Linotype" w:hAnsi="Palatino Linotype" w:cs="Arial"/>
          <w:i/>
          <w:sz w:val="22"/>
          <w:szCs w:val="22"/>
        </w:rPr>
        <w:t xml:space="preserve">” </w:t>
      </w:r>
      <w:r w:rsidRPr="00351CB3">
        <w:rPr>
          <w:rFonts w:ascii="Palatino Linotype" w:hAnsi="Palatino Linotype"/>
          <w:i/>
          <w:color w:val="000000"/>
          <w:sz w:val="22"/>
          <w:szCs w:val="22"/>
        </w:rPr>
        <w:t>(Sic</w:t>
      </w:r>
      <w:r>
        <w:rPr>
          <w:rFonts w:ascii="Palatino Linotype" w:hAnsi="Palatino Linotype" w:cs="Arial"/>
          <w:i/>
          <w:sz w:val="22"/>
          <w:szCs w:val="22"/>
        </w:rPr>
        <w:t>)</w:t>
      </w:r>
    </w:p>
    <w:p w14:paraId="78420905" w14:textId="77777777" w:rsidR="00FE7CAB" w:rsidRDefault="00FE7CAB" w:rsidP="00FE7CAB">
      <w:pPr>
        <w:spacing w:line="360" w:lineRule="auto"/>
        <w:jc w:val="both"/>
        <w:rPr>
          <w:rFonts w:ascii="Palatino Linotype" w:hAnsi="Palatino Linotype" w:cs="Arial"/>
          <w:b/>
        </w:rPr>
      </w:pPr>
      <w:r>
        <w:rPr>
          <w:rFonts w:ascii="Palatino Linotype" w:hAnsi="Palatino Linotype" w:cs="Arial"/>
          <w:b/>
        </w:rPr>
        <w:t>b) Razones o Motivos de inconformidad.</w:t>
      </w:r>
    </w:p>
    <w:p w14:paraId="1860F609" w14:textId="0939ED31" w:rsidR="00FE7CAB" w:rsidRDefault="00FE7CAB" w:rsidP="00FE7CAB">
      <w:pPr>
        <w:spacing w:before="240"/>
        <w:ind w:left="851" w:right="900"/>
        <w:jc w:val="both"/>
        <w:rPr>
          <w:rFonts w:ascii="Palatino Linotype" w:hAnsi="Palatino Linotype" w:cs="Arial"/>
          <w:i/>
          <w:sz w:val="22"/>
          <w:szCs w:val="22"/>
        </w:rPr>
      </w:pPr>
      <w:r>
        <w:rPr>
          <w:rFonts w:ascii="Palatino Linotype" w:hAnsi="Palatino Linotype" w:cs="Arial"/>
          <w:i/>
          <w:sz w:val="22"/>
          <w:szCs w:val="22"/>
        </w:rPr>
        <w:t>“</w:t>
      </w:r>
      <w:r w:rsidR="004B41A6" w:rsidRPr="004B41A6">
        <w:rPr>
          <w:rFonts w:ascii="Palatino Linotype" w:hAnsi="Palatino Linotype" w:cs="Arial"/>
          <w:i/>
          <w:sz w:val="22"/>
          <w:szCs w:val="22"/>
        </w:rPr>
        <w:t>Ya ha pasado un término breve que se establece en la ley para dar contestación a mi solicitud, hasta ahora no hay éxito en la misma, es decir no hay respuesta.</w:t>
      </w:r>
      <w:r>
        <w:rPr>
          <w:rFonts w:ascii="Palatino Linotype" w:hAnsi="Palatino Linotype" w:cs="Arial"/>
          <w:i/>
          <w:sz w:val="22"/>
          <w:szCs w:val="22"/>
        </w:rPr>
        <w:t>”</w:t>
      </w:r>
      <w:r w:rsidRPr="00E14401">
        <w:rPr>
          <w:rFonts w:ascii="Palatino Linotype" w:hAnsi="Palatino Linotype"/>
          <w:i/>
          <w:color w:val="000000"/>
          <w:sz w:val="22"/>
          <w:szCs w:val="22"/>
        </w:rPr>
        <w:t xml:space="preserve">. </w:t>
      </w:r>
      <w:r>
        <w:rPr>
          <w:rFonts w:ascii="Palatino Linotype" w:hAnsi="Palatino Linotype" w:cs="Arial"/>
          <w:i/>
          <w:sz w:val="22"/>
          <w:szCs w:val="22"/>
        </w:rPr>
        <w:t>(Sic)</w:t>
      </w:r>
    </w:p>
    <w:p w14:paraId="5ACB7C6D" w14:textId="77777777" w:rsidR="00FE7CAB" w:rsidRDefault="00FE7CAB" w:rsidP="00FE7CAB">
      <w:pPr>
        <w:spacing w:before="240"/>
        <w:ind w:left="851" w:right="900"/>
        <w:jc w:val="both"/>
        <w:rPr>
          <w:rFonts w:ascii="Palatino Linotype" w:hAnsi="Palatino Linotype" w:cs="Arial"/>
          <w:i/>
          <w:sz w:val="22"/>
          <w:szCs w:val="22"/>
        </w:rPr>
      </w:pPr>
    </w:p>
    <w:p w14:paraId="55C4FE09" w14:textId="5B80EAA1" w:rsidR="00FE7CAB" w:rsidRPr="00444474" w:rsidRDefault="00FE7CAB" w:rsidP="00FE7CAB">
      <w:pPr>
        <w:spacing w:before="240" w:after="240" w:line="360" w:lineRule="auto"/>
        <w:contextualSpacing/>
        <w:jc w:val="both"/>
        <w:rPr>
          <w:rFonts w:ascii="Palatino Linotype" w:eastAsia="Calibri" w:hAnsi="Palatino Linotype" w:cs="Arial"/>
        </w:rPr>
      </w:pPr>
      <w:r>
        <w:rPr>
          <w:rFonts w:ascii="Palatino Linotype" w:hAnsi="Palatino Linotype"/>
          <w:b/>
        </w:rPr>
        <w:t xml:space="preserve">Cuarto. Turno. </w:t>
      </w:r>
      <w:r>
        <w:rPr>
          <w:rFonts w:ascii="Palatino Linotype" w:hAnsi="Palatino Linotype"/>
        </w:rPr>
        <w:t xml:space="preserve">De conformidad con el artículo 185, fracción I de la </w:t>
      </w:r>
      <w:r>
        <w:rPr>
          <w:rFonts w:ascii="Palatino Linotype" w:hAnsi="Palatino Linotype" w:cs="Arial"/>
        </w:rPr>
        <w:t xml:space="preserve">Ley de Transparencia y Acceso a la Información Pública del Estado de México y Municipios, el recurso de revisión número </w:t>
      </w:r>
      <w:r>
        <w:rPr>
          <w:rFonts w:ascii="Palatino Linotype" w:hAnsi="Palatino Linotype" w:cs="Arial"/>
          <w:b/>
        </w:rPr>
        <w:t>0</w:t>
      </w:r>
      <w:r w:rsidR="00571D02">
        <w:rPr>
          <w:rFonts w:ascii="Palatino Linotype" w:hAnsi="Palatino Linotype" w:cs="Arial"/>
          <w:b/>
        </w:rPr>
        <w:t>6114</w:t>
      </w:r>
      <w:r>
        <w:rPr>
          <w:rFonts w:ascii="Palatino Linotype" w:hAnsi="Palatino Linotype" w:cs="Arial"/>
          <w:b/>
        </w:rPr>
        <w:t>/INFOEM/IP/RR/201</w:t>
      </w:r>
      <w:r w:rsidR="0067435F">
        <w:rPr>
          <w:rFonts w:ascii="Palatino Linotype" w:hAnsi="Palatino Linotype" w:cs="Arial"/>
          <w:b/>
        </w:rPr>
        <w:t>9</w:t>
      </w:r>
      <w:r>
        <w:rPr>
          <w:rFonts w:ascii="Palatino Linotype" w:hAnsi="Palatino Linotype" w:cs="Arial"/>
          <w:b/>
        </w:rPr>
        <w:t xml:space="preserve"> </w:t>
      </w:r>
      <w:r>
        <w:rPr>
          <w:rFonts w:ascii="Palatino Linotype" w:eastAsia="Calibri" w:hAnsi="Palatino Linotype" w:cs="Arial"/>
        </w:rPr>
        <w:t xml:space="preserve">se turnó por el sistema electrónico del Instituto de Transparencia, Acceso a la Información Pública y Protección de Datos Personales del Estado de México y Municipios, </w:t>
      </w:r>
      <w:r>
        <w:rPr>
          <w:rFonts w:ascii="Palatino Linotype" w:hAnsi="Palatino Linotype" w:cs="Arial"/>
        </w:rPr>
        <w:t>al</w:t>
      </w:r>
      <w:r>
        <w:rPr>
          <w:rFonts w:ascii="Palatino Linotype" w:eastAsia="Calibri" w:hAnsi="Palatino Linotype" w:cs="Arial"/>
        </w:rPr>
        <w:t xml:space="preserve"> Comisionado </w:t>
      </w:r>
      <w:r>
        <w:rPr>
          <w:rFonts w:ascii="Palatino Linotype" w:eastAsia="Calibri" w:hAnsi="Palatino Linotype" w:cs="Arial"/>
          <w:b/>
        </w:rPr>
        <w:t>Javier Martínez Cruz</w:t>
      </w:r>
      <w:r>
        <w:rPr>
          <w:rFonts w:ascii="Palatino Linotype" w:hAnsi="Palatino Linotype" w:cs="Arial"/>
        </w:rPr>
        <w:t xml:space="preserve"> para su análisis, estudio, elaboración del proyecto y </w:t>
      </w:r>
      <w:r>
        <w:rPr>
          <w:rFonts w:ascii="Palatino Linotype" w:eastAsia="Calibri" w:hAnsi="Palatino Linotype" w:cs="Arial"/>
        </w:rPr>
        <w:t>presentación ante el Pleno de este Instituto.</w:t>
      </w:r>
    </w:p>
    <w:p w14:paraId="01527930" w14:textId="4E9378CF" w:rsidR="00FE7CAB" w:rsidRDefault="00FE7CAB" w:rsidP="00FE7CAB">
      <w:pPr>
        <w:spacing w:before="240" w:after="240" w:line="360" w:lineRule="auto"/>
        <w:contextualSpacing/>
        <w:jc w:val="both"/>
        <w:rPr>
          <w:rFonts w:ascii="Palatino Linotype" w:hAnsi="Palatino Linotype" w:cs="Arial"/>
        </w:rPr>
      </w:pPr>
      <w:r>
        <w:rPr>
          <w:rFonts w:ascii="Palatino Linotype" w:hAnsi="Palatino Linotype" w:cs="Arial"/>
          <w:b/>
        </w:rPr>
        <w:lastRenderedPageBreak/>
        <w:t xml:space="preserve">Quinto. Admisión. </w:t>
      </w:r>
      <w:r>
        <w:rPr>
          <w:rFonts w:ascii="Palatino Linotype" w:hAnsi="Palatino Linotype" w:cs="Arial"/>
        </w:rPr>
        <w:t xml:space="preserve">En fecha </w:t>
      </w:r>
      <w:r w:rsidR="00571D02">
        <w:rPr>
          <w:rFonts w:ascii="Palatino Linotype" w:hAnsi="Palatino Linotype" w:cs="Arial"/>
        </w:rPr>
        <w:t xml:space="preserve">doce de julio </w:t>
      </w:r>
      <w:r w:rsidR="0067435F">
        <w:rPr>
          <w:rFonts w:ascii="Palatino Linotype" w:hAnsi="Palatino Linotype" w:cs="Arial"/>
        </w:rPr>
        <w:t>de dos mil diecinueve</w:t>
      </w:r>
      <w:r>
        <w:rPr>
          <w:rFonts w:ascii="Palatino Linotype" w:hAnsi="Palatino Linotype" w:cs="Arial"/>
        </w:rPr>
        <w:t>, se admitió a trámite el recurso de revisión que ahora se resuelve, dando un plazo máximo de siete días hábiles para que las partes manifestaran lo que a su derecho resultara conveniente, ofrecieran pruebas, formularan alegatos y el Sujeto Obligado presentara su informe justificado.</w:t>
      </w:r>
    </w:p>
    <w:p w14:paraId="53FFD8B7" w14:textId="77777777" w:rsidR="00FE7CAB" w:rsidRDefault="00FE7CAB" w:rsidP="00FE7CAB">
      <w:pPr>
        <w:spacing w:before="240" w:after="240" w:line="360" w:lineRule="auto"/>
        <w:contextualSpacing/>
        <w:jc w:val="both"/>
        <w:rPr>
          <w:rFonts w:ascii="Palatino Linotype" w:hAnsi="Palatino Linotype" w:cs="Arial"/>
        </w:rPr>
      </w:pPr>
    </w:p>
    <w:p w14:paraId="1929B9C1" w14:textId="5ECE85A0" w:rsidR="00FE7CAB" w:rsidRDefault="00FE7CAB" w:rsidP="00FE7CAB">
      <w:pPr>
        <w:spacing w:after="240" w:line="360" w:lineRule="auto"/>
        <w:contextualSpacing/>
        <w:jc w:val="both"/>
        <w:rPr>
          <w:rFonts w:ascii="Palatino Linotype" w:hAnsi="Palatino Linotype" w:cs="Arial"/>
        </w:rPr>
      </w:pPr>
      <w:r>
        <w:rPr>
          <w:rFonts w:ascii="Palatino Linotype" w:hAnsi="Palatino Linotype" w:cs="Arial"/>
          <w:b/>
        </w:rPr>
        <w:t xml:space="preserve">Sexto. Manifestaciones. </w:t>
      </w:r>
      <w:r>
        <w:rPr>
          <w:rFonts w:ascii="Palatino Linotype" w:hAnsi="Palatino Linotype" w:cs="Arial"/>
        </w:rPr>
        <w:t xml:space="preserve">De las constancias que integran el expediente en que se actúa se advierte que </w:t>
      </w:r>
      <w:r w:rsidR="00571D02">
        <w:rPr>
          <w:rFonts w:ascii="Palatino Linotype" w:hAnsi="Palatino Linotype" w:cs="Arial"/>
        </w:rPr>
        <w:t>el Recurrente en veintisiete de julio de los corrientes, realizó manifestaciones respecto al recurso que se resuelve, mismas que serán consideradas al momento de resolver el fondo del asunto</w:t>
      </w:r>
      <w:r>
        <w:rPr>
          <w:rFonts w:ascii="Palatino Linotype" w:hAnsi="Palatino Linotype" w:cs="Arial"/>
        </w:rPr>
        <w:t>.</w:t>
      </w:r>
    </w:p>
    <w:p w14:paraId="70C7D4D0" w14:textId="77777777" w:rsidR="00FE7CAB" w:rsidRPr="00A978C1" w:rsidRDefault="00FE7CAB" w:rsidP="00FE7CAB">
      <w:pPr>
        <w:spacing w:after="240" w:line="360" w:lineRule="auto"/>
        <w:contextualSpacing/>
        <w:jc w:val="both"/>
        <w:rPr>
          <w:rFonts w:ascii="Palatino Linotype" w:hAnsi="Palatino Linotype" w:cs="Arial"/>
        </w:rPr>
      </w:pPr>
    </w:p>
    <w:p w14:paraId="3D3C1624" w14:textId="56C4BA74" w:rsidR="00FE7CAB" w:rsidRDefault="00FE7CAB" w:rsidP="00FE7CAB">
      <w:pPr>
        <w:spacing w:before="240" w:after="240" w:line="360" w:lineRule="auto"/>
        <w:jc w:val="both"/>
        <w:rPr>
          <w:rFonts w:ascii="Palatino Linotype" w:hAnsi="Palatino Linotype"/>
        </w:rPr>
      </w:pPr>
      <w:r w:rsidRPr="008D16DD">
        <w:rPr>
          <w:rFonts w:ascii="Palatino Linotype" w:hAnsi="Palatino Linotype"/>
          <w:b/>
        </w:rPr>
        <w:t xml:space="preserve">Séptimo. Cierre de instrucción. </w:t>
      </w:r>
      <w:r w:rsidRPr="008D16DD">
        <w:rPr>
          <w:rFonts w:ascii="Palatino Linotype" w:hAnsi="Palatino Linotype"/>
        </w:rPr>
        <w:t xml:space="preserve">En fecha </w:t>
      </w:r>
      <w:r w:rsidR="006B21A3">
        <w:rPr>
          <w:rFonts w:ascii="Palatino Linotype" w:hAnsi="Palatino Linotype"/>
          <w:b/>
        </w:rPr>
        <w:t>dieciséis</w:t>
      </w:r>
      <w:r w:rsidR="00FF6C9F" w:rsidRPr="008D16DD">
        <w:rPr>
          <w:rFonts w:ascii="Palatino Linotype" w:hAnsi="Palatino Linotype"/>
          <w:b/>
        </w:rPr>
        <w:t xml:space="preserve"> de octubre</w:t>
      </w:r>
      <w:r w:rsidRPr="008D16DD">
        <w:rPr>
          <w:rFonts w:ascii="Palatino Linotype" w:hAnsi="Palatino Linotype"/>
        </w:rPr>
        <w:t xml:space="preserve"> </w:t>
      </w:r>
      <w:r w:rsidRPr="008D16DD">
        <w:rPr>
          <w:rFonts w:ascii="Palatino Linotype" w:hAnsi="Palatino Linotype"/>
          <w:b/>
        </w:rPr>
        <w:t>de dos mil diecinueve</w:t>
      </w:r>
      <w:r w:rsidRPr="008D16DD">
        <w:rPr>
          <w:rFonts w:ascii="Palatino Linotype" w:hAnsi="Palatino Linotype"/>
        </w:rPr>
        <w:t xml:space="preserve"> el Comisionado ponente determinó el cierre de instrucción en términos de la fracción VI  del artículo 185 de la Ley de Transparencia y Acceso a la información Pública del Estado de México y Municipios.</w:t>
      </w:r>
    </w:p>
    <w:p w14:paraId="452A302E" w14:textId="398DB62F" w:rsidR="00FE7CAB" w:rsidRDefault="00FE7CAB" w:rsidP="00FE7CAB">
      <w:pPr>
        <w:spacing w:before="240" w:after="240" w:line="360" w:lineRule="auto"/>
        <w:jc w:val="both"/>
        <w:rPr>
          <w:rFonts w:ascii="Palatino Linotype" w:eastAsia="Calibri" w:hAnsi="Palatino Linotype" w:cs="Arial"/>
          <w:color w:val="263238"/>
          <w:lang w:val="es-MX" w:eastAsia="en-US"/>
        </w:rPr>
      </w:pPr>
      <w:r w:rsidRPr="007A1A72">
        <w:rPr>
          <w:rFonts w:ascii="Palatino Linotype" w:hAnsi="Palatino Linotype"/>
          <w:b/>
        </w:rPr>
        <w:t>Octavo.</w:t>
      </w:r>
      <w:r w:rsidRPr="007A1A72">
        <w:rPr>
          <w:rFonts w:ascii="Palatino Linotype" w:hAnsi="Palatino Linotype"/>
        </w:rPr>
        <w:t xml:space="preserve"> </w:t>
      </w:r>
      <w:r w:rsidRPr="007A1A72">
        <w:rPr>
          <w:rFonts w:ascii="Palatino Linotype" w:eastAsia="Calibri" w:hAnsi="Palatino Linotype"/>
          <w:lang w:val="es-MX" w:eastAsia="en-US"/>
        </w:rPr>
        <w:t>El día</w:t>
      </w:r>
      <w:r w:rsidRPr="007A1A72">
        <w:rPr>
          <w:rFonts w:ascii="Palatino Linotype" w:eastAsia="Calibri" w:hAnsi="Palatino Linotype" w:cs="Arial"/>
          <w:color w:val="263238"/>
          <w:lang w:val="es-MX" w:eastAsia="en-US"/>
        </w:rPr>
        <w:t xml:space="preserve"> </w:t>
      </w:r>
      <w:r w:rsidR="00C618B6">
        <w:rPr>
          <w:rFonts w:ascii="Palatino Linotype" w:eastAsia="Calibri" w:hAnsi="Palatino Linotype" w:cs="Arial"/>
          <w:color w:val="263238"/>
          <w:lang w:val="es-MX" w:eastAsia="en-US"/>
        </w:rPr>
        <w:t xml:space="preserve">diez de septiembre </w:t>
      </w:r>
      <w:r w:rsidRPr="007A1A72">
        <w:rPr>
          <w:rFonts w:ascii="Palatino Linotype" w:eastAsia="Calibri" w:hAnsi="Palatino Linotype" w:cs="Arial"/>
          <w:color w:val="263238"/>
          <w:lang w:val="es-MX" w:eastAsia="en-US"/>
        </w:rPr>
        <w:t>de dos mil diecinueve y con fundamento en el artículo 181 tercer párrafo de la </w:t>
      </w:r>
      <w:r w:rsidRPr="007A1A72">
        <w:rPr>
          <w:rFonts w:ascii="Palatino Linotype" w:eastAsia="Calibri" w:hAnsi="Palatino Linotype" w:cs="Arial"/>
          <w:b/>
          <w:bCs/>
          <w:color w:val="263238"/>
          <w:lang w:val="es-MX" w:eastAsia="en-US"/>
        </w:rPr>
        <w:t>Ley de Transparencia y Acceso a la Información Pública del Estado de México y Municipios, </w:t>
      </w:r>
      <w:r w:rsidRPr="007A1A72">
        <w:rPr>
          <w:rFonts w:ascii="Palatino Linotype" w:eastAsia="Calibri" w:hAnsi="Palatino Linotype" w:cs="Arial"/>
          <w:color w:val="263238"/>
          <w:lang w:val="es-MX" w:eastAsia="en-US"/>
        </w:rPr>
        <w:t>se notificó que el plazo de 30 días para resolver los recursos de revisión, serían ampliados por un periodo de 15 días hábiles adicionales a fin de realizar un mejor estudio del asunto.</w:t>
      </w:r>
    </w:p>
    <w:p w14:paraId="1D92FF4D" w14:textId="2D14F846" w:rsidR="006B21A3" w:rsidRPr="00444474" w:rsidRDefault="006B21A3" w:rsidP="00444474">
      <w:pPr>
        <w:spacing w:line="360" w:lineRule="auto"/>
        <w:jc w:val="both"/>
        <w:rPr>
          <w:rFonts w:ascii="Palatino Linotype" w:hAnsi="Palatino Linotype" w:cs="Tahoma"/>
        </w:rPr>
      </w:pPr>
      <w:r w:rsidRPr="006B21A3">
        <w:rPr>
          <w:rFonts w:ascii="Palatino Linotype" w:hAnsi="Palatino Linotype"/>
          <w:b/>
          <w:bCs/>
          <w:color w:val="222222"/>
          <w:shd w:val="clear" w:color="auto" w:fill="FFFFFF"/>
        </w:rPr>
        <w:t xml:space="preserve">Noveno. Retorno del Recurso de Revisión. </w:t>
      </w:r>
      <w:r w:rsidRPr="006B21A3">
        <w:rPr>
          <w:rFonts w:ascii="Palatino Linotype" w:hAnsi="Palatino Linotype"/>
          <w:color w:val="222222"/>
          <w:shd w:val="clear" w:color="auto" w:fill="FFFFFF"/>
        </w:rPr>
        <w:t xml:space="preserve">Mediante Sesión Ordinaria del Pleno de este Instituto, celebrada el día </w:t>
      </w:r>
      <w:r>
        <w:rPr>
          <w:rFonts w:ascii="Palatino Linotype" w:hAnsi="Palatino Linotype"/>
          <w:color w:val="222222"/>
          <w:shd w:val="clear" w:color="auto" w:fill="FFFFFF"/>
        </w:rPr>
        <w:t xml:space="preserve">dieciséis de octubre </w:t>
      </w:r>
      <w:r w:rsidRPr="006B21A3">
        <w:rPr>
          <w:rFonts w:ascii="Palatino Linotype" w:hAnsi="Palatino Linotype"/>
          <w:color w:val="222222"/>
          <w:shd w:val="clear" w:color="auto" w:fill="FFFFFF"/>
        </w:rPr>
        <w:t xml:space="preserve">de dos mil diecinueve, el presente medio de impugnación fue </w:t>
      </w:r>
      <w:proofErr w:type="spellStart"/>
      <w:r w:rsidRPr="006B21A3">
        <w:rPr>
          <w:rFonts w:ascii="Palatino Linotype" w:hAnsi="Palatino Linotype"/>
          <w:color w:val="222222"/>
          <w:shd w:val="clear" w:color="auto" w:fill="FFFFFF"/>
        </w:rPr>
        <w:t>returnado</w:t>
      </w:r>
      <w:proofErr w:type="spellEnd"/>
      <w:r w:rsidRPr="006B21A3">
        <w:rPr>
          <w:rFonts w:ascii="Palatino Linotype" w:hAnsi="Palatino Linotype"/>
          <w:color w:val="222222"/>
          <w:shd w:val="clear" w:color="auto" w:fill="FFFFFF"/>
        </w:rPr>
        <w:t xml:space="preserve"> a</w:t>
      </w:r>
      <w:r>
        <w:rPr>
          <w:rFonts w:ascii="Palatino Linotype" w:hAnsi="Palatino Linotype"/>
          <w:color w:val="222222"/>
          <w:shd w:val="clear" w:color="auto" w:fill="FFFFFF"/>
        </w:rPr>
        <w:t xml:space="preserve"> </w:t>
      </w:r>
      <w:r w:rsidRPr="006B21A3">
        <w:rPr>
          <w:rFonts w:ascii="Palatino Linotype" w:hAnsi="Palatino Linotype"/>
          <w:color w:val="222222"/>
          <w:shd w:val="clear" w:color="auto" w:fill="FFFFFF"/>
        </w:rPr>
        <w:t>l</w:t>
      </w:r>
      <w:r>
        <w:rPr>
          <w:rFonts w:ascii="Palatino Linotype" w:hAnsi="Palatino Linotype"/>
          <w:color w:val="222222"/>
          <w:shd w:val="clear" w:color="auto" w:fill="FFFFFF"/>
        </w:rPr>
        <w:t>a Comisionada</w:t>
      </w:r>
      <w:r w:rsidRPr="006B21A3">
        <w:rPr>
          <w:rFonts w:ascii="Palatino Linotype" w:hAnsi="Palatino Linotype"/>
          <w:color w:val="222222"/>
          <w:shd w:val="clear" w:color="auto" w:fill="FFFFFF"/>
        </w:rPr>
        <w:t xml:space="preserve"> </w:t>
      </w:r>
      <w:r>
        <w:rPr>
          <w:rFonts w:ascii="Palatino Linotype" w:hAnsi="Palatino Linotype"/>
          <w:b/>
          <w:color w:val="222222"/>
          <w:shd w:val="clear" w:color="auto" w:fill="FFFFFF"/>
        </w:rPr>
        <w:t>Eva Abaid Yapur</w:t>
      </w:r>
      <w:r w:rsidRPr="006B21A3">
        <w:rPr>
          <w:rFonts w:ascii="Palatino Linotype" w:hAnsi="Palatino Linotype"/>
          <w:color w:val="222222"/>
          <w:shd w:val="clear" w:color="auto" w:fill="FFFFFF"/>
        </w:rPr>
        <w:t>, para su estudio y determinación correspondiente.</w:t>
      </w:r>
    </w:p>
    <w:p w14:paraId="7E872B06" w14:textId="77777777" w:rsidR="00FE7CAB" w:rsidRPr="00444474" w:rsidRDefault="00FE7CAB" w:rsidP="00FE7CAB">
      <w:pPr>
        <w:spacing w:before="240" w:after="240" w:line="360" w:lineRule="auto"/>
        <w:contextualSpacing/>
        <w:jc w:val="center"/>
        <w:rPr>
          <w:rFonts w:ascii="Palatino Linotype" w:hAnsi="Palatino Linotype" w:cs="Arial"/>
          <w:b/>
          <w:sz w:val="28"/>
          <w:szCs w:val="28"/>
        </w:rPr>
      </w:pPr>
      <w:r w:rsidRPr="00444474">
        <w:rPr>
          <w:rFonts w:ascii="Palatino Linotype" w:hAnsi="Palatino Linotype" w:cs="Arial"/>
          <w:b/>
          <w:sz w:val="28"/>
          <w:szCs w:val="28"/>
        </w:rPr>
        <w:lastRenderedPageBreak/>
        <w:t>C O N S I D E R A N D O.</w:t>
      </w:r>
    </w:p>
    <w:p w14:paraId="228A8EFA" w14:textId="77777777" w:rsidR="00FE7CAB" w:rsidRPr="00F03966" w:rsidRDefault="00FE7CAB" w:rsidP="00FE7CAB">
      <w:pPr>
        <w:spacing w:before="240" w:after="240" w:line="360" w:lineRule="auto"/>
        <w:contextualSpacing/>
        <w:jc w:val="center"/>
        <w:rPr>
          <w:rFonts w:ascii="Palatino Linotype" w:hAnsi="Palatino Linotype" w:cs="Arial"/>
          <w:b/>
          <w:sz w:val="8"/>
        </w:rPr>
      </w:pPr>
    </w:p>
    <w:p w14:paraId="389BC1CC" w14:textId="71574D99" w:rsidR="00FE7CAB" w:rsidRDefault="00FE7CAB" w:rsidP="00FE7CAB">
      <w:pPr>
        <w:spacing w:before="240" w:after="240" w:line="360" w:lineRule="auto"/>
        <w:jc w:val="both"/>
        <w:rPr>
          <w:rFonts w:ascii="Palatino Linotype" w:hAnsi="Palatino Linotype"/>
          <w:shd w:val="clear" w:color="auto" w:fill="FFFFFF"/>
        </w:rPr>
      </w:pPr>
      <w:r>
        <w:rPr>
          <w:rFonts w:ascii="Palatino Linotype" w:hAnsi="Palatino Linotype" w:cs="Arial"/>
          <w:b/>
        </w:rPr>
        <w:t xml:space="preserve">Primero. Competencia. </w:t>
      </w:r>
      <w:r>
        <w:rPr>
          <w:rFonts w:ascii="Palatino Linotype" w:hAnsi="Palatino Linotype"/>
          <w:shd w:val="clear" w:color="auto" w:fill="FFFFFF"/>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w:t>
      </w:r>
      <w:r w:rsidR="00D964A3">
        <w:rPr>
          <w:rFonts w:ascii="Palatino Linotype" w:hAnsi="Palatino Linotype"/>
          <w:shd w:val="clear" w:color="auto" w:fill="FFFFFF"/>
        </w:rPr>
        <w:t>vigésimo segundo, vigésimo tercero y vigésimo cuarto</w:t>
      </w:r>
      <w:r>
        <w:rPr>
          <w:rFonts w:ascii="Palatino Linotype" w:hAnsi="Palatino Linotype"/>
          <w:shd w:val="clear" w:color="auto" w:fill="FFFFFF"/>
        </w:rPr>
        <w:t xml:space="preserve"> de la Constitución Política del Estado Libre y Soberano de México; 1, 2, fracción II; 13,  29, 36, fracciones I y II; 176, 178, 179, 181 párrafo tercero y 185 de la Ley Transparencia y Acceso a la Información Pública del Estado de México y Municipios;</w:t>
      </w:r>
      <w:r>
        <w:rPr>
          <w:rStyle w:val="apple-converted-space"/>
          <w:rFonts w:ascii="Palatino Linotype" w:hAnsi="Palatino Linotype"/>
          <w:shd w:val="clear" w:color="auto" w:fill="FFFFFF"/>
        </w:rPr>
        <w:t xml:space="preserve"> </w:t>
      </w:r>
      <w:r>
        <w:rPr>
          <w:rFonts w:ascii="Palatino Linotype" w:hAnsi="Palatino Linotype" w:cs="Arial"/>
        </w:rPr>
        <w:t xml:space="preserve">9, fracciones I y XXIV y 11 </w:t>
      </w:r>
      <w:r>
        <w:rPr>
          <w:rFonts w:ascii="Palatino Linotype" w:hAnsi="Palatino Linotype"/>
          <w:shd w:val="clear" w:color="auto" w:fill="FFFFFF"/>
        </w:rPr>
        <w:t>del Reglamento Interior del Instituto de Transparencia, Acceso a la Información Pública y Protección de Datos Personales del Estado de México y Municipios.</w:t>
      </w:r>
    </w:p>
    <w:p w14:paraId="4A6672B2" w14:textId="77777777" w:rsidR="00FE7CAB" w:rsidRDefault="00FE7CAB" w:rsidP="00FE7CAB">
      <w:pPr>
        <w:spacing w:before="240" w:after="240" w:line="360" w:lineRule="auto"/>
        <w:jc w:val="both"/>
        <w:rPr>
          <w:rFonts w:ascii="Palatino Linotype" w:hAnsi="Palatino Linotype" w:cs="Arial"/>
        </w:rPr>
      </w:pPr>
      <w:r>
        <w:rPr>
          <w:rFonts w:ascii="Palatino Linotype" w:hAnsi="Palatino Linotype" w:cs="Arial"/>
          <w:b/>
        </w:rPr>
        <w:t xml:space="preserve">Segundo. Oportunidad del Recurso de Revisión. </w:t>
      </w:r>
      <w:r>
        <w:rPr>
          <w:rFonts w:ascii="Palatino Linotype" w:hAnsi="Palatino Linotype" w:cs="Arial"/>
        </w:rPr>
        <w:t>Para el análisis de la oportunidad del recurso de revisión, en la especie resulta alusivo referir que de acuerdo a lo que establece el artículo 163 de la Ley de Transparencia vigente en la entidad, las Unidades de Transparencia deberán notificar la respuesta a las  solicitudes de los interesados en el menor tiempo posible que no podrá exceder de quince días hábiles contados a partir del día siguiente a la presentación de la solicitud, plazo que podrá ampliarse excepcionalmente hasta por siete días cuando existan razones fundadas y motivadas para ello.</w:t>
      </w:r>
    </w:p>
    <w:p w14:paraId="3A7D7CB5" w14:textId="77777777" w:rsidR="00FE7CAB" w:rsidRDefault="00FE7CAB" w:rsidP="00FE7CAB">
      <w:pPr>
        <w:spacing w:before="240" w:after="240" w:line="360" w:lineRule="auto"/>
        <w:jc w:val="both"/>
        <w:rPr>
          <w:rFonts w:ascii="Palatino Linotype" w:hAnsi="Palatino Linotype" w:cs="Arial"/>
        </w:rPr>
      </w:pPr>
      <w:r>
        <w:rPr>
          <w:rFonts w:ascii="Palatino Linotype" w:hAnsi="Palatino Linotype" w:cs="Arial"/>
        </w:rPr>
        <w:t>Por otra parte el artículo 166 de la Ley en consulta, en su cuarto párrafo</w:t>
      </w:r>
      <w:r>
        <w:rPr>
          <w:rStyle w:val="Refdenotaalpie"/>
          <w:rFonts w:ascii="Palatino Linotype" w:hAnsi="Palatino Linotype" w:cs="Arial"/>
        </w:rPr>
        <w:footnoteReference w:id="1"/>
      </w:r>
      <w:r>
        <w:rPr>
          <w:rFonts w:ascii="Palatino Linotype" w:hAnsi="Palatino Linotype" w:cs="Arial"/>
        </w:rPr>
        <w:t xml:space="preserve"> indica que para el caso de que el Sujeto Obligado no entregue la respuesta a la solicitud dentro </w:t>
      </w:r>
      <w:r>
        <w:rPr>
          <w:rFonts w:ascii="Palatino Linotype" w:hAnsi="Palatino Linotype" w:cs="Arial"/>
        </w:rPr>
        <w:lastRenderedPageBreak/>
        <w:t>del plazo mencionado en el párrafo anterior; la solicitud se entenderá como negada, quedando a salvo el derecho del particular para interponer el recurso de revisión.</w:t>
      </w:r>
    </w:p>
    <w:p w14:paraId="7B25F70E" w14:textId="77777777" w:rsidR="00FE7CAB" w:rsidRDefault="00FE7CAB" w:rsidP="00FE7CAB">
      <w:pPr>
        <w:spacing w:before="240" w:after="240" w:line="360" w:lineRule="auto"/>
        <w:jc w:val="both"/>
        <w:rPr>
          <w:rFonts w:ascii="Palatino Linotype" w:hAnsi="Palatino Linotype" w:cs="Arial"/>
        </w:rPr>
      </w:pPr>
      <w:r>
        <w:rPr>
          <w:rFonts w:ascii="Palatino Linotype" w:hAnsi="Palatino Linotype" w:cs="Arial"/>
        </w:rPr>
        <w:t>Lo anterior es así, al Sujeto Obligado a quien se le formule una solicitud cuenta con el plazo de quince días para emitir una respuesta, por lo que una vez transcurrido dicho plazo sin que se entregue ésta, la solicitud se entenderá negada, generando como consecuencia el derecho del solicitante de inconformarse a través del recurso de revisión.</w:t>
      </w:r>
    </w:p>
    <w:p w14:paraId="7A83C2FA" w14:textId="77777777" w:rsidR="00FE7CAB" w:rsidRDefault="00FE7CAB" w:rsidP="00FE7CAB">
      <w:pPr>
        <w:spacing w:before="240" w:after="240" w:line="360" w:lineRule="auto"/>
        <w:jc w:val="both"/>
        <w:rPr>
          <w:rFonts w:ascii="Palatino Linotype" w:hAnsi="Palatino Linotype" w:cs="Arial"/>
        </w:rPr>
      </w:pPr>
      <w:r>
        <w:rPr>
          <w:rFonts w:ascii="Palatino Linotype" w:hAnsi="Palatino Linotype" w:cs="Arial"/>
        </w:rPr>
        <w:t xml:space="preserve">De tal manera que, ante la ausencia de la respuesta por parte del Sujeto Obligado a la solicitud de la recurrente, se constituye lo que se conoce como </w:t>
      </w:r>
      <w:r>
        <w:rPr>
          <w:rFonts w:ascii="Palatino Linotype" w:hAnsi="Palatino Linotype" w:cs="Arial"/>
          <w:i/>
        </w:rPr>
        <w:t>negativa ficta</w:t>
      </w:r>
      <w:r>
        <w:rPr>
          <w:rFonts w:ascii="Palatino Linotype" w:hAnsi="Palatino Linotype" w:cs="Arial"/>
        </w:rPr>
        <w:t>, figura jurídica consistente en otorgar un efecto negativo al silencio de la autoridad administrativa en relación a las solicitudes que le formulen los particulares, lo que genera la posibilidad de defensa ante tal omisión y la acción de impugnación contra la incertidumbre jurídica en la que se deja al gobernado, actualizándose el supuesto de procedencia que contempla la fracción VII del artículo 179 de la Ley de Transparencia y Acceso a la Información Pública del Estado de México y Municipios</w:t>
      </w:r>
      <w:r>
        <w:rPr>
          <w:rStyle w:val="Refdenotaalpie"/>
          <w:rFonts w:ascii="Palatino Linotype" w:hAnsi="Palatino Linotype" w:cs="Arial"/>
        </w:rPr>
        <w:footnoteReference w:id="2"/>
      </w:r>
      <w:r>
        <w:rPr>
          <w:rFonts w:ascii="Palatino Linotype" w:hAnsi="Palatino Linotype" w:cs="Arial"/>
        </w:rPr>
        <w:t>.</w:t>
      </w:r>
    </w:p>
    <w:p w14:paraId="2BDBEA6E" w14:textId="77777777" w:rsidR="00FE7CAB" w:rsidRDefault="00FE7CAB" w:rsidP="00FE7CAB">
      <w:pPr>
        <w:spacing w:before="240" w:after="240" w:line="360" w:lineRule="auto"/>
        <w:jc w:val="both"/>
        <w:rPr>
          <w:rFonts w:ascii="Palatino Linotype" w:hAnsi="Palatino Linotype" w:cs="Arial"/>
        </w:rPr>
      </w:pPr>
      <w:r>
        <w:rPr>
          <w:rFonts w:ascii="Palatino Linotype" w:hAnsi="Palatino Linotype" w:cs="Arial"/>
        </w:rPr>
        <w:t xml:space="preserve">Es importante mencionar que no hay necesidad de determinar una temporalidad respecto del momento de presentación del medio de impugnación, pues al no existir una respuesta por parte del Sujeto Obligado a la solicitud de acceso a la información </w:t>
      </w:r>
      <w:r>
        <w:rPr>
          <w:rFonts w:ascii="Palatino Linotype" w:hAnsi="Palatino Linotype" w:cs="Arial"/>
        </w:rPr>
        <w:lastRenderedPageBreak/>
        <w:t>pública del particular, no existe una fecha de notificación del acto reclamado, a partir de la cual se pueda computar el plazo dispuesto en el artículo 178 de la Ley de la Materia, para la presentación del recurso de revisión.</w:t>
      </w:r>
    </w:p>
    <w:p w14:paraId="2EBD504F" w14:textId="77777777" w:rsidR="00FE7CAB" w:rsidRDefault="00FE7CAB" w:rsidP="00FE7CAB">
      <w:pPr>
        <w:spacing w:before="240" w:after="240" w:line="360" w:lineRule="auto"/>
        <w:jc w:val="both"/>
        <w:rPr>
          <w:rFonts w:ascii="Palatino Linotype" w:hAnsi="Palatino Linotype" w:cs="Arial"/>
        </w:rPr>
      </w:pPr>
      <w:r>
        <w:rPr>
          <w:rFonts w:ascii="Palatino Linotype" w:hAnsi="Palatino Linotype" w:cs="Arial"/>
        </w:rPr>
        <w:t>De ahí que el citado artículo 178 sea expreso en determinar que ante la falta de respuesta del Sujeto Obligado a una solicitud de acceso a la información pública dentro del plazo previsto para ello, la presentación del recurso de revisión se podrá hacer en cualquier momento, como así se lee en su transcripción que enseguida se hace:</w:t>
      </w:r>
    </w:p>
    <w:p w14:paraId="2FBEB214" w14:textId="77777777" w:rsidR="00FE7CAB" w:rsidRDefault="00FE7CAB" w:rsidP="00FE7CAB">
      <w:pPr>
        <w:spacing w:before="240" w:after="240"/>
        <w:ind w:left="851" w:right="900"/>
        <w:jc w:val="both"/>
        <w:rPr>
          <w:rFonts w:ascii="Palatino Linotype" w:hAnsi="Palatino Linotype"/>
          <w:i/>
          <w:sz w:val="22"/>
          <w:szCs w:val="22"/>
        </w:rPr>
      </w:pPr>
      <w:r>
        <w:rPr>
          <w:rFonts w:ascii="Palatino Linotype" w:hAnsi="Palatino Linotype" w:cs="Arial"/>
          <w:i/>
          <w:sz w:val="22"/>
          <w:szCs w:val="22"/>
        </w:rPr>
        <w:t>“</w:t>
      </w:r>
      <w:r>
        <w:rPr>
          <w:rFonts w:ascii="Palatino Linotype" w:hAnsi="Palatino Linotype"/>
          <w:b/>
          <w:i/>
          <w:sz w:val="22"/>
          <w:szCs w:val="22"/>
        </w:rPr>
        <w:t>Artículo 178</w:t>
      </w:r>
      <w:r>
        <w:rPr>
          <w:rFonts w:ascii="Palatino Linotype" w:hAnsi="Palatino Linotype"/>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 </w:t>
      </w:r>
      <w:r>
        <w:rPr>
          <w:rFonts w:ascii="Palatino Linotype" w:hAnsi="Palatino Linotype"/>
          <w:b/>
          <w:i/>
          <w:sz w:val="22"/>
          <w:szCs w:val="22"/>
        </w:rPr>
        <w:t>A falta de respuesta del sujeto obligado, dentro de los plazos establecidos en esta Ley, a una solicitud de acceso a la información pública, el recurso podrá ser interpuesto en cualquier momento,</w:t>
      </w:r>
      <w:r>
        <w:rPr>
          <w:rFonts w:ascii="Palatino Linotype" w:hAnsi="Palatino Linotype"/>
          <w:i/>
          <w:sz w:val="22"/>
          <w:szCs w:val="22"/>
        </w:rPr>
        <w:t xml:space="preserve"> acompañado con el documento que pruebe la fecha en que presentó la solicitud…” </w:t>
      </w:r>
    </w:p>
    <w:p w14:paraId="41C278C4" w14:textId="77777777" w:rsidR="00FE7CAB" w:rsidRDefault="00FE7CAB" w:rsidP="00FE7CAB">
      <w:pPr>
        <w:spacing w:before="240" w:after="240" w:line="360" w:lineRule="auto"/>
        <w:ind w:right="51"/>
        <w:jc w:val="both"/>
        <w:rPr>
          <w:rFonts w:ascii="Palatino Linotype" w:hAnsi="Palatino Linotype"/>
          <w:i/>
        </w:rPr>
      </w:pPr>
      <w:r>
        <w:rPr>
          <w:rFonts w:ascii="Palatino Linotype" w:hAnsi="Palatino Linotype" w:cs="Arial"/>
        </w:rPr>
        <w:t>Postura que ha sido adoptada por este Órgano Garante mediante criterio número</w:t>
      </w:r>
      <w:r>
        <w:rPr>
          <w:rFonts w:ascii="Palatino Linotype" w:hAnsi="Palatino Linotype" w:cs="Arial"/>
          <w:color w:val="FF0000"/>
        </w:rPr>
        <w:t xml:space="preserve"> </w:t>
      </w:r>
      <w:r>
        <w:rPr>
          <w:rFonts w:ascii="Palatino Linotype" w:hAnsi="Palatino Linotype" w:cs="Arial"/>
        </w:rPr>
        <w:t>001-15, aprobado por unanimidad del Pleno del Instituto de Transparencia, Acceso a la Información Pública y Protección de Datos Personales del Estado de México y Municipios, publicado en el Periódico Oficial del Estado de México “Gaceta del Gobierno”, el veintitrés de abril de dos mil quince, que establece:</w:t>
      </w:r>
    </w:p>
    <w:p w14:paraId="5C9FC653" w14:textId="77777777" w:rsidR="00FE7CAB" w:rsidRDefault="00FE7CAB" w:rsidP="00FE7CAB">
      <w:pPr>
        <w:ind w:left="993" w:right="1041"/>
        <w:jc w:val="both"/>
        <w:rPr>
          <w:rFonts w:ascii="Palatino Linotype" w:hAnsi="Palatino Linotype"/>
          <w:i/>
          <w:sz w:val="22"/>
          <w:szCs w:val="22"/>
        </w:rPr>
      </w:pPr>
      <w:r>
        <w:rPr>
          <w:rFonts w:ascii="Palatino Linotype" w:hAnsi="Palatino Linotype"/>
          <w:b/>
          <w:i/>
          <w:sz w:val="22"/>
          <w:szCs w:val="22"/>
        </w:rPr>
        <w:t>“CRITERIO 0001-15 NEGATIVA FICTA. PLAZO PARA INTERPONER EL RECURSO DE REVISIÓN TRATÁNDOSE DE</w:t>
      </w:r>
      <w:r>
        <w:rPr>
          <w:rFonts w:ascii="Palatino Linotype" w:hAnsi="Palatino Linotype"/>
          <w:i/>
          <w:sz w:val="22"/>
          <w:szCs w:val="22"/>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w:t>
      </w:r>
      <w:r>
        <w:rPr>
          <w:rFonts w:ascii="Palatino Linotype" w:hAnsi="Palatino Linotype"/>
          <w:i/>
          <w:sz w:val="22"/>
          <w:szCs w:val="22"/>
        </w:rPr>
        <w:lastRenderedPageBreak/>
        <w:t>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78885729" w14:textId="77777777" w:rsidR="00FE7CAB" w:rsidRDefault="00FE7CAB" w:rsidP="00FE7CAB">
      <w:pPr>
        <w:spacing w:before="240" w:after="240" w:line="360" w:lineRule="auto"/>
        <w:ind w:right="-93"/>
        <w:jc w:val="both"/>
        <w:rPr>
          <w:rFonts w:ascii="Palatino Linotype" w:hAnsi="Palatino Linotype"/>
          <w:color w:val="000000"/>
        </w:rPr>
      </w:pPr>
      <w:r>
        <w:rPr>
          <w:rFonts w:ascii="Palatino Linotype" w:hAnsi="Palatino Linotype"/>
          <w:color w:val="000000"/>
        </w:rPr>
        <w:t>Asimismo, tras la revisión del formato de interposición del recurso, se concluye en la acreditación plena de todos y cada uno de los elementos formales exigidos por el artículo 180 de la Ley de Transparencia y Acceso a la Información Pública del Estado de México y Municipios, toda vez que fue ingresado a través del SAIMEX.</w:t>
      </w:r>
    </w:p>
    <w:p w14:paraId="59EE7821" w14:textId="77777777" w:rsidR="00C8183A" w:rsidRPr="005B2FFC" w:rsidRDefault="00C8183A" w:rsidP="00C8183A">
      <w:pPr>
        <w:autoSpaceDE w:val="0"/>
        <w:autoSpaceDN w:val="0"/>
        <w:adjustRightInd w:val="0"/>
        <w:spacing w:before="100" w:beforeAutospacing="1" w:after="100" w:afterAutospacing="1" w:line="360" w:lineRule="auto"/>
        <w:ind w:right="49"/>
        <w:jc w:val="both"/>
        <w:rPr>
          <w:rFonts w:ascii="Palatino Linotype" w:hAnsi="Palatino Linotype" w:cs="Arial"/>
          <w:lang w:eastAsia="es-MX"/>
        </w:rPr>
      </w:pPr>
      <w:r>
        <w:rPr>
          <w:rFonts w:ascii="Palatino Linotype" w:hAnsi="Palatino Linotype"/>
          <w:color w:val="000000"/>
        </w:rPr>
        <w:t xml:space="preserve">Finalmente, </w:t>
      </w:r>
      <w:r w:rsidRPr="005B2FFC">
        <w:rPr>
          <w:rFonts w:ascii="Palatino Linotype" w:hAnsi="Palatino Linotype" w:cs="Arial"/>
          <w:color w:val="000000" w:themeColor="text1"/>
          <w:lang w:eastAsia="es-MX"/>
        </w:rPr>
        <w:t xml:space="preserve">Del análisis efectuado, se advierte que el </w:t>
      </w:r>
      <w:r w:rsidRPr="005B2FFC">
        <w:rPr>
          <w:rFonts w:ascii="Palatino Linotype" w:hAnsi="Palatino Linotype" w:cs="Arial"/>
          <w:lang w:eastAsia="es-MX"/>
        </w:rPr>
        <w:t>presente recurso de revisión es procedente, pues se actualiza la hipótesis prevista en la fracción VII del artículo 179 de la Ley de la materia, las que a la letra dice:</w:t>
      </w:r>
    </w:p>
    <w:p w14:paraId="2C836FBE" w14:textId="77777777" w:rsidR="00C8183A" w:rsidRPr="005B2FFC" w:rsidRDefault="00C8183A" w:rsidP="00C8183A">
      <w:pPr>
        <w:ind w:left="851" w:right="901"/>
        <w:jc w:val="both"/>
        <w:rPr>
          <w:rFonts w:ascii="Palatino Linotype" w:hAnsi="Palatino Linotype" w:cs="Arial"/>
          <w:i/>
          <w:color w:val="000000"/>
          <w:sz w:val="22"/>
          <w:szCs w:val="22"/>
        </w:rPr>
      </w:pPr>
      <w:r w:rsidRPr="005B2FFC">
        <w:rPr>
          <w:rFonts w:ascii="Palatino Linotype" w:hAnsi="Palatino Linotype" w:cs="Arial"/>
          <w:i/>
          <w:color w:val="000000"/>
          <w:sz w:val="22"/>
          <w:szCs w:val="22"/>
        </w:rPr>
        <w:t>“</w:t>
      </w:r>
      <w:r w:rsidRPr="005B2FFC">
        <w:rPr>
          <w:rFonts w:ascii="Palatino Linotype" w:hAnsi="Palatino Linotype" w:cs="Arial"/>
          <w:b/>
          <w:i/>
          <w:color w:val="000000"/>
          <w:sz w:val="22"/>
          <w:szCs w:val="22"/>
        </w:rPr>
        <w:t>Artículo 179.</w:t>
      </w:r>
      <w:r w:rsidRPr="005B2FFC">
        <w:rPr>
          <w:rFonts w:ascii="Palatino Linotype" w:hAnsi="Palatino Linotype" w:cs="Arial"/>
          <w:i/>
          <w:color w:val="000000"/>
          <w:sz w:val="22"/>
          <w:szCs w:val="22"/>
        </w:rPr>
        <w:t xml:space="preserve"> El recurso de revisión es un medio de protección que la Ley otorga a los particulares, para hacer valer su derecho de acceso a la información pública, y procederá en contra de las siguientes causas:</w:t>
      </w:r>
    </w:p>
    <w:p w14:paraId="49629920" w14:textId="77777777" w:rsidR="00C8183A" w:rsidRPr="005B2FFC" w:rsidRDefault="00C8183A" w:rsidP="00C8183A">
      <w:pPr>
        <w:ind w:left="851" w:right="901"/>
        <w:jc w:val="both"/>
        <w:rPr>
          <w:rFonts w:ascii="Palatino Linotype" w:hAnsi="Palatino Linotype" w:cs="Arial"/>
          <w:i/>
          <w:color w:val="000000"/>
          <w:sz w:val="22"/>
          <w:szCs w:val="22"/>
        </w:rPr>
      </w:pPr>
      <w:r w:rsidRPr="005B2FFC">
        <w:rPr>
          <w:rFonts w:ascii="Palatino Linotype" w:hAnsi="Palatino Linotype" w:cs="Arial"/>
          <w:i/>
          <w:color w:val="000000"/>
          <w:sz w:val="22"/>
          <w:szCs w:val="22"/>
        </w:rPr>
        <w:t>…</w:t>
      </w:r>
    </w:p>
    <w:p w14:paraId="669936F1" w14:textId="77777777" w:rsidR="00C8183A" w:rsidRPr="005B2FFC" w:rsidRDefault="00C8183A" w:rsidP="00C8183A">
      <w:pPr>
        <w:ind w:left="851" w:right="901"/>
        <w:jc w:val="both"/>
        <w:rPr>
          <w:rFonts w:ascii="Palatino Linotype" w:hAnsi="Palatino Linotype" w:cs="Arial"/>
          <w:i/>
          <w:color w:val="000000"/>
          <w:sz w:val="22"/>
          <w:szCs w:val="22"/>
        </w:rPr>
      </w:pPr>
      <w:r w:rsidRPr="005B2FFC">
        <w:rPr>
          <w:rFonts w:ascii="Palatino Linotype" w:hAnsi="Palatino Linotype" w:cs="Arial"/>
          <w:b/>
          <w:i/>
          <w:color w:val="000000"/>
          <w:sz w:val="22"/>
          <w:szCs w:val="22"/>
        </w:rPr>
        <w:t>VII. La falta de respuesta a una solicitud de acceso a la información</w:t>
      </w:r>
      <w:r w:rsidRPr="005B2FFC">
        <w:rPr>
          <w:rFonts w:ascii="Palatino Linotype" w:hAnsi="Palatino Linotype" w:cs="Arial"/>
          <w:i/>
          <w:color w:val="000000"/>
          <w:sz w:val="22"/>
          <w:szCs w:val="22"/>
        </w:rPr>
        <w:t>;</w:t>
      </w:r>
    </w:p>
    <w:p w14:paraId="1EDD9EFC" w14:textId="77777777" w:rsidR="00C8183A" w:rsidRPr="005B2FFC" w:rsidRDefault="00C8183A" w:rsidP="00C8183A">
      <w:pPr>
        <w:ind w:left="851" w:right="901"/>
        <w:jc w:val="both"/>
        <w:rPr>
          <w:rFonts w:ascii="Palatino Linotype" w:hAnsi="Palatino Linotype" w:cs="Arial"/>
          <w:b/>
          <w:i/>
          <w:color w:val="000000"/>
          <w:sz w:val="22"/>
          <w:szCs w:val="22"/>
        </w:rPr>
      </w:pPr>
      <w:r w:rsidRPr="005B2FFC">
        <w:rPr>
          <w:rFonts w:ascii="Palatino Linotype" w:hAnsi="Palatino Linotype" w:cs="Arial"/>
          <w:b/>
          <w:i/>
          <w:color w:val="000000"/>
          <w:sz w:val="22"/>
          <w:szCs w:val="22"/>
        </w:rPr>
        <w:t>…”</w:t>
      </w:r>
    </w:p>
    <w:p w14:paraId="3728DE72" w14:textId="77777777" w:rsidR="00C8183A" w:rsidRPr="005B2FFC" w:rsidRDefault="00C8183A" w:rsidP="00C8183A">
      <w:pPr>
        <w:ind w:left="851" w:right="901"/>
        <w:jc w:val="both"/>
        <w:rPr>
          <w:rFonts w:ascii="Palatino Linotype" w:hAnsi="Palatino Linotype" w:cs="Arial"/>
          <w:i/>
          <w:color w:val="000000"/>
          <w:sz w:val="22"/>
          <w:szCs w:val="22"/>
        </w:rPr>
      </w:pPr>
      <w:r w:rsidRPr="005B2FFC">
        <w:rPr>
          <w:rFonts w:ascii="Palatino Linotype" w:hAnsi="Palatino Linotype" w:cs="Arial"/>
          <w:i/>
          <w:color w:val="000000"/>
          <w:sz w:val="22"/>
          <w:szCs w:val="22"/>
        </w:rPr>
        <w:t>(Énfasis añadido)</w:t>
      </w:r>
    </w:p>
    <w:p w14:paraId="35EA9E65" w14:textId="77777777" w:rsidR="00C8183A" w:rsidRPr="005B2FFC" w:rsidRDefault="00C8183A" w:rsidP="00C8183A">
      <w:pPr>
        <w:widowControl w:val="0"/>
        <w:autoSpaceDE w:val="0"/>
        <w:autoSpaceDN w:val="0"/>
        <w:adjustRightInd w:val="0"/>
        <w:spacing w:before="100" w:beforeAutospacing="1" w:after="100" w:afterAutospacing="1" w:line="360" w:lineRule="auto"/>
        <w:jc w:val="both"/>
        <w:rPr>
          <w:rFonts w:ascii="Palatino Linotype" w:hAnsi="Palatino Linotype" w:cs="Arial"/>
        </w:rPr>
      </w:pPr>
      <w:r w:rsidRPr="005B2FFC">
        <w:rPr>
          <w:rFonts w:ascii="Palatino Linotype" w:hAnsi="Palatino Linotype" w:cs="Arial"/>
        </w:rPr>
        <w:t xml:space="preserve">El precepto legal citado, establece como supuesto de procedencia del recurso de revisión, en aquellos casos en que no se dé respuesta a lo solicitado; por lo que, en el presente caso, </w:t>
      </w:r>
      <w:r w:rsidRPr="005B2FFC">
        <w:rPr>
          <w:rFonts w:ascii="Palatino Linotype" w:hAnsi="Palatino Linotype" w:cs="Arial"/>
          <w:b/>
        </w:rPr>
        <w:t>EL SUJETO OBLIGADO</w:t>
      </w:r>
      <w:r w:rsidRPr="005B2FFC">
        <w:rPr>
          <w:rFonts w:ascii="Palatino Linotype" w:hAnsi="Palatino Linotype" w:cs="Arial"/>
        </w:rPr>
        <w:t xml:space="preserve"> omitió dar respuestas a lo requerido por </w:t>
      </w:r>
      <w:r w:rsidRPr="005B2FFC">
        <w:rPr>
          <w:rFonts w:ascii="Palatino Linotype" w:hAnsi="Palatino Linotype" w:cs="Arial"/>
          <w:b/>
        </w:rPr>
        <w:t xml:space="preserve">LA RECURRENTE </w:t>
      </w:r>
      <w:r w:rsidRPr="005B2FFC">
        <w:rPr>
          <w:rFonts w:ascii="Palatino Linotype" w:hAnsi="Palatino Linotype" w:cs="Arial"/>
        </w:rPr>
        <w:t xml:space="preserve">en sus solicitudes de información pública; atento a ello, </w:t>
      </w:r>
      <w:r w:rsidRPr="005B2FFC">
        <w:rPr>
          <w:rFonts w:ascii="Palatino Linotype" w:hAnsi="Palatino Linotype"/>
        </w:rPr>
        <w:t xml:space="preserve">este Órgano Garante </w:t>
      </w:r>
      <w:r w:rsidRPr="005B2FFC">
        <w:rPr>
          <w:rFonts w:ascii="Palatino Linotype" w:hAnsi="Palatino Linotype" w:cs="Arial"/>
        </w:rPr>
        <w:t xml:space="preserve">considera que las razones o motivos de inconformidad son </w:t>
      </w:r>
      <w:r w:rsidRPr="005B2FFC">
        <w:rPr>
          <w:rFonts w:ascii="Palatino Linotype" w:hAnsi="Palatino Linotype" w:cs="Arial"/>
          <w:b/>
        </w:rPr>
        <w:lastRenderedPageBreak/>
        <w:t>fundados</w:t>
      </w:r>
      <w:r w:rsidRPr="005B2FFC">
        <w:rPr>
          <w:rFonts w:ascii="Palatino Linotype" w:hAnsi="Palatino Linotype" w:cs="Arial"/>
        </w:rPr>
        <w:t>.</w:t>
      </w:r>
    </w:p>
    <w:p w14:paraId="7B4B3196" w14:textId="09423093" w:rsidR="00C8183A" w:rsidRPr="00C8183A" w:rsidRDefault="00C8183A" w:rsidP="00C8183A">
      <w:pPr>
        <w:spacing w:before="100" w:beforeAutospacing="1" w:after="100" w:afterAutospacing="1" w:line="360" w:lineRule="auto"/>
        <w:jc w:val="both"/>
        <w:rPr>
          <w:rFonts w:ascii="Palatino Linotype" w:hAnsi="Palatino Linotype"/>
        </w:rPr>
      </w:pPr>
      <w:r w:rsidRPr="005B2FFC">
        <w:rPr>
          <w:rFonts w:ascii="Palatino Linotype" w:hAnsi="Palatino Linotype"/>
        </w:rPr>
        <w:t xml:space="preserve">Es así que, de acuerdo a los motivos de inconformidad hechos valer por </w:t>
      </w:r>
      <w:r w:rsidRPr="005B2FFC">
        <w:rPr>
          <w:rFonts w:ascii="Palatino Linotype" w:hAnsi="Palatino Linotype"/>
          <w:b/>
        </w:rPr>
        <w:t>LA RECURRENTE</w:t>
      </w:r>
      <w:r w:rsidRPr="005B2FFC">
        <w:rPr>
          <w:rFonts w:ascii="Palatino Linotype" w:hAnsi="Palatino Linotype"/>
        </w:rPr>
        <w:t>, ante la falta de respuestas a la solicitudes  por parte del</w:t>
      </w:r>
      <w:r w:rsidRPr="005B2FFC">
        <w:rPr>
          <w:rFonts w:ascii="Palatino Linotype" w:hAnsi="Palatino Linotype"/>
          <w:b/>
        </w:rPr>
        <w:t xml:space="preserve"> SUJETO OBLIGADO</w:t>
      </w:r>
      <w:r w:rsidRPr="005B2FFC">
        <w:rPr>
          <w:rFonts w:ascii="Palatino Linotype" w:hAnsi="Palatino Linotype"/>
        </w:rPr>
        <w:t xml:space="preserve">, este Órgano Garante considera pertinente analizar si se encuentra constreñido a trasparentar sus acciones; así como, garantizar y respetar el derecho de acceso a la información pública. </w:t>
      </w:r>
    </w:p>
    <w:p w14:paraId="2184A726" w14:textId="77777777" w:rsidR="00FE7CAB" w:rsidRDefault="00FE7CAB" w:rsidP="00FE7CAB">
      <w:pPr>
        <w:spacing w:before="240" w:after="240" w:line="360" w:lineRule="auto"/>
        <w:contextualSpacing/>
        <w:jc w:val="both"/>
        <w:rPr>
          <w:rFonts w:ascii="Palatino Linotype" w:hAnsi="Palatino Linotype" w:cs="Arial"/>
          <w:b/>
        </w:rPr>
      </w:pPr>
      <w:r>
        <w:rPr>
          <w:rFonts w:ascii="Palatino Linotype" w:hAnsi="Palatino Linotype" w:cs="Arial"/>
          <w:b/>
        </w:rPr>
        <w:t xml:space="preserve">Tercero. Materia de la Revisión. </w:t>
      </w:r>
      <w:r>
        <w:rPr>
          <w:rFonts w:ascii="Palatino Linotype" w:hAnsi="Palatino Linotype" w:cs="Arial"/>
        </w:rPr>
        <w:t xml:space="preserve">De la revisión a las constancias que obran en el expediente electrónico se advierte que el tema sobre el que este Instituto se pronunciará será: </w:t>
      </w:r>
      <w:r>
        <w:rPr>
          <w:rFonts w:ascii="Palatino Linotype" w:hAnsi="Palatino Linotype" w:cs="Arial"/>
          <w:b/>
        </w:rPr>
        <w:t>verificar si el sujeto obligado en el ejercicio de sus atribuciones posee, administra o genera la información solicitada y si resulta procedente su entrega.</w:t>
      </w:r>
    </w:p>
    <w:p w14:paraId="790D1BF7" w14:textId="77777777" w:rsidR="00FE7CAB" w:rsidRDefault="00FE7CAB" w:rsidP="00FE7CAB">
      <w:pPr>
        <w:spacing w:before="240" w:after="240" w:line="360" w:lineRule="auto"/>
        <w:contextualSpacing/>
        <w:jc w:val="both"/>
        <w:rPr>
          <w:rFonts w:ascii="Palatino Linotype" w:hAnsi="Palatino Linotype" w:cs="Arial"/>
          <w:b/>
        </w:rPr>
      </w:pPr>
    </w:p>
    <w:p w14:paraId="41128FBE" w14:textId="3E8E4934" w:rsidR="00946CB6" w:rsidRDefault="00FE7CAB" w:rsidP="00C8183A">
      <w:pPr>
        <w:autoSpaceDE w:val="0"/>
        <w:autoSpaceDN w:val="0"/>
        <w:adjustRightInd w:val="0"/>
        <w:spacing w:before="100" w:beforeAutospacing="1" w:after="100" w:afterAutospacing="1" w:line="360" w:lineRule="auto"/>
        <w:ind w:right="49"/>
        <w:jc w:val="both"/>
        <w:rPr>
          <w:rFonts w:ascii="Palatino Linotype" w:hAnsi="Palatino Linotype" w:cs="Arial"/>
        </w:rPr>
      </w:pPr>
      <w:r w:rsidRPr="00FA0F8E">
        <w:rPr>
          <w:rFonts w:ascii="Palatino Linotype" w:hAnsi="Palatino Linotype" w:cs="Arial"/>
          <w:b/>
        </w:rPr>
        <w:t xml:space="preserve">Cuarto.  Estudio del asunto. </w:t>
      </w:r>
      <w:r w:rsidR="00C8183A" w:rsidRPr="00C8183A">
        <w:rPr>
          <w:rFonts w:ascii="Palatino Linotype" w:hAnsi="Palatino Linotype" w:cs="Arial"/>
        </w:rPr>
        <w:t xml:space="preserve">Antes de entrar al estudio de fondo del asunto es importante fijar de manera clara los requerimientos del recurrente, así de la lectura de la solicitud, se advierte que el Recurrente, requiere saber por el periodo comprendido del uno de enero de dos mil dieciocho al dos de mayo de dos mil diecinueve del Ayuntamiento de </w:t>
      </w:r>
      <w:proofErr w:type="spellStart"/>
      <w:r w:rsidR="00C8183A" w:rsidRPr="00C8183A">
        <w:rPr>
          <w:rFonts w:ascii="Palatino Linotype" w:hAnsi="Palatino Linotype" w:cs="Arial"/>
        </w:rPr>
        <w:t>Chinconcuac</w:t>
      </w:r>
      <w:proofErr w:type="spellEnd"/>
      <w:r w:rsidR="00C8183A" w:rsidRPr="00C8183A">
        <w:rPr>
          <w:rFonts w:ascii="Palatino Linotype" w:hAnsi="Palatino Linotype" w:cs="Arial"/>
        </w:rPr>
        <w:t xml:space="preserve"> lo siguiente:</w:t>
      </w:r>
    </w:p>
    <w:p w14:paraId="249F4575" w14:textId="34AAFEBA" w:rsidR="00C8183A" w:rsidRPr="00C8183A" w:rsidRDefault="00C8183A" w:rsidP="00C8183A">
      <w:pPr>
        <w:pStyle w:val="Prrafodelista"/>
        <w:numPr>
          <w:ilvl w:val="0"/>
          <w:numId w:val="5"/>
        </w:numPr>
        <w:autoSpaceDE w:val="0"/>
        <w:autoSpaceDN w:val="0"/>
        <w:adjustRightInd w:val="0"/>
        <w:spacing w:before="100" w:beforeAutospacing="1" w:after="100" w:afterAutospacing="1" w:line="360" w:lineRule="auto"/>
        <w:ind w:right="49"/>
        <w:jc w:val="both"/>
        <w:rPr>
          <w:rFonts w:ascii="Palatino Linotype" w:hAnsi="Palatino Linotype" w:cs="Arial"/>
          <w:b/>
        </w:rPr>
      </w:pPr>
      <w:r w:rsidRPr="00C8183A">
        <w:rPr>
          <w:rFonts w:ascii="Palatino Linotype" w:hAnsi="Palatino Linotype"/>
          <w:b/>
          <w:color w:val="000000"/>
        </w:rPr>
        <w:t>Licencias, permisos o documento análogo emitido por el ayuntamiento para ejercer el comercio en vía pública.</w:t>
      </w:r>
    </w:p>
    <w:p w14:paraId="455A4BEA" w14:textId="55BF25F3" w:rsidR="00767ABD" w:rsidRPr="00054841" w:rsidRDefault="00767ABD" w:rsidP="00946CB6">
      <w:pPr>
        <w:spacing w:before="240" w:after="240" w:line="360" w:lineRule="auto"/>
        <w:jc w:val="both"/>
        <w:rPr>
          <w:rFonts w:ascii="Palatino Linotype" w:hAnsi="Palatino Linotype" w:cs="Arial"/>
        </w:rPr>
      </w:pPr>
      <w:r w:rsidRPr="00054841">
        <w:rPr>
          <w:rFonts w:ascii="Palatino Linotype" w:hAnsi="Palatino Linotype"/>
        </w:rPr>
        <w:t xml:space="preserve">Así las cosas, conviene iniciar resaltando que de acuerdo a la Ley de Transparencia vigente en la Entidad, se entiende que la información pública es toda aquella que sea generada, obtenida, adquirida, transformada, administrada o en posesión de los </w:t>
      </w:r>
      <w:r w:rsidRPr="00054841">
        <w:rPr>
          <w:rFonts w:ascii="Palatino Linotype" w:hAnsi="Palatino Linotype"/>
        </w:rPr>
        <w:lastRenderedPageBreak/>
        <w:t>Sujetos Obligados y la misma debe ser accesible de manera permanente a cualquier persona, siempre privilegiando el principio de máxima publicidad, tal y como se lee de su artículo 4, segundo párrafo:</w:t>
      </w:r>
    </w:p>
    <w:p w14:paraId="341F1A43" w14:textId="77777777" w:rsidR="00767ABD" w:rsidRPr="00054841" w:rsidRDefault="00767ABD" w:rsidP="00767ABD">
      <w:pPr>
        <w:pStyle w:val="NormalWeb"/>
        <w:ind w:left="360" w:right="1041"/>
        <w:jc w:val="both"/>
        <w:rPr>
          <w:rFonts w:ascii="Palatino Linotype" w:hAnsi="Palatino Linotype"/>
          <w:i/>
          <w:sz w:val="22"/>
          <w:szCs w:val="22"/>
        </w:rPr>
      </w:pPr>
      <w:r w:rsidRPr="00054841">
        <w:rPr>
          <w:rFonts w:ascii="Palatino Linotype" w:hAnsi="Palatino Linotype"/>
          <w:i/>
          <w:sz w:val="22"/>
          <w:szCs w:val="22"/>
        </w:rPr>
        <w:t>“</w:t>
      </w:r>
      <w:r w:rsidRPr="00054841">
        <w:rPr>
          <w:rFonts w:ascii="Palatino Linotype" w:hAnsi="Palatino Linotype"/>
          <w:b/>
          <w:i/>
          <w:sz w:val="22"/>
          <w:szCs w:val="22"/>
        </w:rPr>
        <w:t>Artículo 4</w:t>
      </w:r>
      <w:r w:rsidRPr="00054841">
        <w:rPr>
          <w:rFonts w:ascii="Palatino Linotype" w:hAnsi="Palatino Linotype"/>
          <w:i/>
          <w:sz w:val="22"/>
          <w:szCs w:val="22"/>
        </w:rPr>
        <w:t>. (…)</w:t>
      </w:r>
    </w:p>
    <w:p w14:paraId="283F5668" w14:textId="77777777" w:rsidR="00767ABD" w:rsidRPr="00054841" w:rsidRDefault="00767ABD" w:rsidP="00767ABD">
      <w:pPr>
        <w:pStyle w:val="NormalWeb"/>
        <w:ind w:left="360" w:right="1041"/>
        <w:jc w:val="both"/>
        <w:rPr>
          <w:rFonts w:ascii="Palatino Linotype" w:hAnsi="Palatino Linotype"/>
          <w:i/>
          <w:color w:val="000000"/>
          <w:sz w:val="22"/>
          <w:szCs w:val="22"/>
        </w:rPr>
      </w:pPr>
      <w:r w:rsidRPr="00054841">
        <w:rPr>
          <w:rFonts w:ascii="Palatino Linotype" w:hAnsi="Palatino Linotype"/>
          <w:b/>
          <w:i/>
          <w:sz w:val="22"/>
          <w:szCs w:val="22"/>
        </w:rPr>
        <w:t>Toda la información generada, obtenida, adquirida, transformada, administrada o en posesión de los sujetos obligados es pública y accesible de manera permanente a cualquier persona</w:t>
      </w:r>
      <w:r w:rsidRPr="00054841">
        <w:rPr>
          <w:rFonts w:ascii="Palatino Linotype" w:hAnsi="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18135E6B" w14:textId="77777777" w:rsidR="00DD7333" w:rsidRDefault="00DD7333" w:rsidP="00DD7333">
      <w:pPr>
        <w:spacing w:before="240" w:after="240" w:line="360" w:lineRule="auto"/>
        <w:contextualSpacing/>
        <w:jc w:val="both"/>
        <w:rPr>
          <w:rFonts w:ascii="Palatino Linotype" w:hAnsi="Palatino Linotype" w:cs="Arial"/>
        </w:rPr>
      </w:pPr>
      <w:r>
        <w:rPr>
          <w:rFonts w:ascii="Palatino Linotype" w:hAnsi="Palatino Linotype" w:cs="Arial"/>
        </w:rPr>
        <w:t xml:space="preserve">De lo anterior se desprende que los Sujetos Obligados tienen la obligación o deber de atender las solicitudes de acceso a la información pública que se les hagan de su conocimiento y proporcionar la información pública que obren en su poder como así lo establece el </w:t>
      </w:r>
      <w:r>
        <w:rPr>
          <w:rFonts w:ascii="Palatino Linotype" w:hAnsi="Palatino Linotype" w:cs="Arial"/>
          <w:b/>
        </w:rPr>
        <w:t>artículo 12</w:t>
      </w:r>
      <w:r>
        <w:rPr>
          <w:rFonts w:ascii="Palatino Linotype" w:hAnsi="Palatino Linotype" w:cs="Arial"/>
        </w:rPr>
        <w:t xml:space="preserve"> de la Ley de Transparencia y Acceso a la Información Pública del Estado de México y Municipios, el cual a la letra dice:</w:t>
      </w:r>
    </w:p>
    <w:p w14:paraId="3A19F7DA" w14:textId="77777777" w:rsidR="00DD7333" w:rsidRPr="00444474" w:rsidRDefault="00DD7333" w:rsidP="00DD7333">
      <w:pPr>
        <w:spacing w:before="240" w:after="240" w:line="360" w:lineRule="auto"/>
        <w:contextualSpacing/>
        <w:jc w:val="both"/>
        <w:rPr>
          <w:rFonts w:ascii="Palatino Linotype" w:hAnsi="Palatino Linotype" w:cs="Arial"/>
          <w:sz w:val="6"/>
          <w:szCs w:val="6"/>
        </w:rPr>
      </w:pPr>
    </w:p>
    <w:p w14:paraId="11463CE4" w14:textId="77777777" w:rsidR="00DD7333" w:rsidRDefault="00DD7333" w:rsidP="00DD7333">
      <w:pPr>
        <w:spacing w:before="240" w:after="240"/>
        <w:ind w:left="567" w:right="758"/>
        <w:contextualSpacing/>
        <w:jc w:val="both"/>
        <w:rPr>
          <w:rFonts w:ascii="Palatino Linotype" w:hAnsi="Palatino Linotype" w:cs="Arial"/>
          <w:i/>
          <w:sz w:val="22"/>
          <w:szCs w:val="22"/>
        </w:rPr>
      </w:pPr>
      <w:r>
        <w:rPr>
          <w:rFonts w:ascii="Palatino Linotype" w:hAnsi="Palatino Linotype" w:cs="Arial"/>
          <w:b/>
          <w:i/>
          <w:sz w:val="22"/>
          <w:szCs w:val="22"/>
        </w:rPr>
        <w:t>Artículo 12</w:t>
      </w:r>
      <w:r>
        <w:rPr>
          <w:rFonts w:ascii="Palatino Linotype" w:hAnsi="Palatino Linotype" w:cs="Arial"/>
          <w:i/>
          <w:sz w:val="22"/>
          <w:szCs w:val="22"/>
        </w:rPr>
        <w:t xml:space="preserve">. Quienes generen, recopilen, administren, manejen, procesen, archiven o conserven información pública serán responsables de la misma en los términos de las disposiciones jurídicas aplicables. </w:t>
      </w:r>
    </w:p>
    <w:p w14:paraId="4E9AB05F" w14:textId="77777777" w:rsidR="00DD7333" w:rsidRDefault="00DD7333" w:rsidP="00DD7333">
      <w:pPr>
        <w:spacing w:before="240" w:after="240"/>
        <w:ind w:left="567" w:right="758"/>
        <w:contextualSpacing/>
        <w:jc w:val="both"/>
        <w:rPr>
          <w:rFonts w:ascii="Palatino Linotype" w:hAnsi="Palatino Linotype" w:cs="Arial"/>
          <w:i/>
          <w:sz w:val="22"/>
          <w:szCs w:val="22"/>
        </w:rPr>
      </w:pPr>
    </w:p>
    <w:p w14:paraId="1F6D1989" w14:textId="77777777" w:rsidR="00DD7333" w:rsidRDefault="00DD7333" w:rsidP="00DD7333">
      <w:pPr>
        <w:spacing w:before="240" w:after="240"/>
        <w:ind w:left="567" w:right="758"/>
        <w:contextualSpacing/>
        <w:jc w:val="both"/>
        <w:rPr>
          <w:rFonts w:ascii="Palatino Linotype" w:hAnsi="Palatino Linotype" w:cs="Arial"/>
          <w:i/>
          <w:sz w:val="22"/>
          <w:szCs w:val="22"/>
        </w:rPr>
      </w:pPr>
      <w:r>
        <w:rPr>
          <w:rFonts w:ascii="Palatino Linotype" w:hAnsi="Palatino Linotype" w:cs="Arial"/>
          <w:i/>
          <w:sz w:val="22"/>
          <w:szCs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37795B43" w14:textId="77777777" w:rsidR="00DD7333" w:rsidRDefault="00DD7333" w:rsidP="00DD7333">
      <w:pPr>
        <w:spacing w:before="240" w:after="240"/>
        <w:ind w:left="567" w:right="758"/>
        <w:contextualSpacing/>
        <w:jc w:val="both"/>
        <w:rPr>
          <w:rFonts w:ascii="Palatino Linotype" w:hAnsi="Palatino Linotype" w:cs="Arial"/>
          <w:i/>
          <w:sz w:val="22"/>
          <w:szCs w:val="22"/>
        </w:rPr>
      </w:pPr>
    </w:p>
    <w:p w14:paraId="45AEDF8C" w14:textId="77777777" w:rsidR="00DD7333" w:rsidRDefault="00DD7333" w:rsidP="00DD7333">
      <w:pPr>
        <w:spacing w:line="360" w:lineRule="auto"/>
        <w:jc w:val="both"/>
        <w:rPr>
          <w:rFonts w:ascii="Palatino Linotype" w:hAnsi="Palatino Linotype" w:cs="Arial"/>
          <w:color w:val="000000"/>
        </w:rPr>
      </w:pPr>
      <w:r>
        <w:rPr>
          <w:rFonts w:ascii="Palatino Linotype" w:hAnsi="Palatino Linotype" w:cs="Arial"/>
        </w:rPr>
        <w:t xml:space="preserve">Lo anterior, </w:t>
      </w:r>
      <w:r>
        <w:rPr>
          <w:rFonts w:ascii="Palatino Linotype" w:hAnsi="Palatino Linotype" w:cs="Arial"/>
          <w:color w:val="000000"/>
        </w:rPr>
        <w:t>refiere a que el derecho de acceso a la información pública se satisface en aquellos casos en que se entregue el documento en que conste la información pública, toda vez que, los Sujetos Obligados</w:t>
      </w:r>
      <w:r>
        <w:rPr>
          <w:rFonts w:ascii="Palatino Linotype" w:hAnsi="Palatino Linotype" w:cs="Arial"/>
          <w:b/>
          <w:color w:val="000000"/>
        </w:rPr>
        <w:t xml:space="preserve"> </w:t>
      </w:r>
      <w:r>
        <w:rPr>
          <w:rFonts w:ascii="Palatino Linotype" w:hAnsi="Palatino Linotype" w:cs="Arial"/>
          <w:color w:val="000000"/>
        </w:rPr>
        <w:t xml:space="preserve">no tienen el deber de generar, poseer o </w:t>
      </w:r>
      <w:r>
        <w:rPr>
          <w:rFonts w:ascii="Palatino Linotype" w:hAnsi="Palatino Linotype" w:cs="Arial"/>
          <w:color w:val="000000"/>
        </w:rPr>
        <w:lastRenderedPageBreak/>
        <w:t xml:space="preserve">administrar la información pública a un grado de detalle; esto es, que no tienen la obligación de generar un documento </w:t>
      </w:r>
      <w:r>
        <w:rPr>
          <w:rFonts w:ascii="Palatino Linotype" w:hAnsi="Palatino Linotype" w:cs="Arial"/>
          <w:i/>
          <w:color w:val="000000"/>
        </w:rPr>
        <w:t>ad hoc</w:t>
      </w:r>
      <w:r>
        <w:rPr>
          <w:rFonts w:ascii="Palatino Linotype" w:hAnsi="Palatino Linotype" w:cs="Arial"/>
          <w:color w:val="000000"/>
        </w:rPr>
        <w:t>, para satisfacer el derecho de acceso a la información pública.</w:t>
      </w:r>
    </w:p>
    <w:p w14:paraId="60C2DF44" w14:textId="77777777" w:rsidR="00DD7333" w:rsidRDefault="00DD7333" w:rsidP="00DD7333">
      <w:pPr>
        <w:jc w:val="both"/>
        <w:rPr>
          <w:rFonts w:ascii="Palatino Linotype" w:hAnsi="Palatino Linotype" w:cs="Arial"/>
          <w:color w:val="000000"/>
        </w:rPr>
      </w:pPr>
    </w:p>
    <w:p w14:paraId="2EFC12A3" w14:textId="77777777" w:rsidR="00DD7333" w:rsidRDefault="00DD7333" w:rsidP="00DD7333">
      <w:pPr>
        <w:spacing w:line="360" w:lineRule="auto"/>
        <w:jc w:val="both"/>
        <w:rPr>
          <w:rFonts w:ascii="Palatino Linotype" w:hAnsi="Palatino Linotype" w:cs="Arial"/>
          <w:color w:val="000000" w:themeColor="text1"/>
        </w:rPr>
      </w:pPr>
      <w:r>
        <w:rPr>
          <w:rFonts w:ascii="Palatino Linotype" w:hAnsi="Palatino Linotype" w:cs="Arial"/>
        </w:rPr>
        <w:t>Por otra parte y aunado a ello el artículo 24 de la Ley de la materia</w:t>
      </w:r>
      <w:r>
        <w:rPr>
          <w:rStyle w:val="Refdenotaalpie"/>
          <w:rFonts w:ascii="Palatino Linotype" w:hAnsi="Palatino Linotype" w:cs="Arial"/>
        </w:rPr>
        <w:footnoteReference w:id="3"/>
      </w:r>
      <w:r>
        <w:rPr>
          <w:rFonts w:ascii="Palatino Linotype" w:hAnsi="Palatino Linotype" w:cs="Arial"/>
        </w:rPr>
        <w:t xml:space="preserve">, dispone que los Sujetos Obligados </w:t>
      </w:r>
      <w:r>
        <w:rPr>
          <w:rFonts w:ascii="Palatino Linotype" w:hAnsi="Palatino Linotype" w:cs="Arial"/>
          <w:color w:val="000000" w:themeColor="text1"/>
        </w:rPr>
        <w:t xml:space="preserve">sólo proporcionarán la información pública que </w:t>
      </w:r>
      <w:r>
        <w:rPr>
          <w:rFonts w:ascii="Palatino Linotype" w:hAnsi="Palatino Linotype" w:cs="Arial"/>
        </w:rPr>
        <w:t>generen</w:t>
      </w:r>
      <w:r>
        <w:rPr>
          <w:rFonts w:ascii="Palatino Linotype" w:hAnsi="Palatino Linotype" w:cs="Arial"/>
          <w:color w:val="000000" w:themeColor="text1"/>
        </w:rPr>
        <w:t>,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1763D660" w14:textId="77777777" w:rsidR="00DD7333" w:rsidRDefault="00DD7333" w:rsidP="00DD7333">
      <w:pPr>
        <w:spacing w:line="360" w:lineRule="auto"/>
        <w:jc w:val="both"/>
        <w:rPr>
          <w:rFonts w:ascii="Palatino Linotype" w:hAnsi="Palatino Linotype" w:cs="Arial"/>
          <w:color w:val="000000" w:themeColor="text1"/>
        </w:rPr>
      </w:pPr>
    </w:p>
    <w:p w14:paraId="6C23EE93" w14:textId="77777777" w:rsidR="00DD7333" w:rsidRDefault="00DD7333" w:rsidP="00DD7333">
      <w:pPr>
        <w:spacing w:line="360" w:lineRule="auto"/>
        <w:jc w:val="both"/>
        <w:rPr>
          <w:rFonts w:ascii="Palatino Linotype" w:hAnsi="Palatino Linotype" w:cs="Arial"/>
        </w:rPr>
      </w:pPr>
      <w:r>
        <w:rPr>
          <w:rFonts w:ascii="Palatino Linotype" w:hAnsi="Palatino Linotype" w:cs="Arial"/>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w:t>
      </w:r>
      <w:r>
        <w:rPr>
          <w:rFonts w:ascii="Palatino Linotype" w:hAnsi="Palatino Linotype" w:cs="Arial"/>
          <w:b/>
        </w:rPr>
        <w:t>cualquier otro registro que documente el ejercicio de las facultades, funciones y competencias de los Sujetos Obligados</w:t>
      </w:r>
      <w:r>
        <w:rPr>
          <w:rFonts w:ascii="Palatino Linotype" w:hAnsi="Palatino Linotype" w:cs="Arial"/>
        </w:rPr>
        <w:t xml:space="preserve">; los que, podrán estar en cualquier medio, sea escrito, impreso, sonoro, visual, electrónico, informático u holográfico de conformidad con el artículo 3, fracción XI de la Ley de la materia, el cual señala lo siguiente: </w:t>
      </w:r>
    </w:p>
    <w:p w14:paraId="3984651B" w14:textId="77777777" w:rsidR="00DD7333" w:rsidRDefault="00DD7333" w:rsidP="00DD7333">
      <w:pPr>
        <w:ind w:left="851" w:right="899"/>
        <w:jc w:val="both"/>
        <w:rPr>
          <w:rFonts w:ascii="Palatino Linotype" w:hAnsi="Palatino Linotype" w:cs="Arial"/>
          <w:i/>
          <w:sz w:val="22"/>
          <w:szCs w:val="22"/>
        </w:rPr>
      </w:pPr>
    </w:p>
    <w:p w14:paraId="27277F46" w14:textId="77777777" w:rsidR="00DD7333" w:rsidRDefault="00DD7333" w:rsidP="00DD7333">
      <w:pPr>
        <w:ind w:left="851" w:right="899"/>
        <w:jc w:val="both"/>
        <w:rPr>
          <w:rFonts w:ascii="Palatino Linotype" w:hAnsi="Palatino Linotype" w:cs="Arial"/>
          <w:i/>
          <w:sz w:val="22"/>
          <w:szCs w:val="22"/>
        </w:rPr>
      </w:pPr>
      <w:r>
        <w:rPr>
          <w:rFonts w:ascii="Palatino Linotype" w:hAnsi="Palatino Linotype" w:cs="Arial"/>
          <w:i/>
          <w:sz w:val="22"/>
          <w:szCs w:val="22"/>
        </w:rPr>
        <w:t>“</w:t>
      </w:r>
      <w:r>
        <w:rPr>
          <w:rFonts w:ascii="Palatino Linotype" w:hAnsi="Palatino Linotype" w:cs="Arial"/>
          <w:b/>
          <w:i/>
          <w:sz w:val="22"/>
          <w:szCs w:val="22"/>
        </w:rPr>
        <w:t xml:space="preserve">Artículo 3. </w:t>
      </w:r>
      <w:r>
        <w:rPr>
          <w:rFonts w:ascii="Palatino Linotype" w:hAnsi="Palatino Linotype" w:cs="Arial"/>
          <w:i/>
          <w:sz w:val="22"/>
          <w:szCs w:val="22"/>
        </w:rPr>
        <w:t>Para los efectos de la presente Ley se entenderá por:</w:t>
      </w:r>
    </w:p>
    <w:p w14:paraId="314A5854" w14:textId="77777777" w:rsidR="00DD7333" w:rsidRDefault="00DD7333" w:rsidP="00DD7333">
      <w:pPr>
        <w:ind w:left="851" w:right="899"/>
        <w:jc w:val="both"/>
        <w:rPr>
          <w:rFonts w:ascii="Palatino Linotype" w:hAnsi="Palatino Linotype" w:cs="Arial"/>
          <w:i/>
          <w:sz w:val="22"/>
          <w:szCs w:val="22"/>
        </w:rPr>
      </w:pPr>
      <w:r>
        <w:rPr>
          <w:rFonts w:ascii="Palatino Linotype" w:hAnsi="Palatino Linotype" w:cs="Arial"/>
          <w:i/>
          <w:sz w:val="22"/>
          <w:szCs w:val="22"/>
        </w:rPr>
        <w:t>…</w:t>
      </w:r>
    </w:p>
    <w:p w14:paraId="0C2B5554" w14:textId="77777777" w:rsidR="00DD7333" w:rsidRDefault="00DD7333" w:rsidP="00DD7333">
      <w:pPr>
        <w:ind w:left="851" w:right="899"/>
        <w:jc w:val="both"/>
        <w:rPr>
          <w:rFonts w:ascii="Palatino Linotype" w:hAnsi="Palatino Linotype" w:cs="Arial"/>
          <w:i/>
          <w:color w:val="000000"/>
          <w:sz w:val="22"/>
          <w:szCs w:val="22"/>
        </w:rPr>
      </w:pPr>
      <w:r>
        <w:rPr>
          <w:rFonts w:ascii="Palatino Linotype" w:hAnsi="Palatino Linotype" w:cs="Arial"/>
          <w:b/>
          <w:i/>
          <w:color w:val="000000"/>
          <w:sz w:val="22"/>
          <w:szCs w:val="22"/>
        </w:rPr>
        <w:lastRenderedPageBreak/>
        <w:t>XI. Documento:</w:t>
      </w:r>
      <w:r>
        <w:rPr>
          <w:rFonts w:ascii="Palatino Linotype" w:hAnsi="Palatino Linotype" w:cs="Arial"/>
          <w:i/>
          <w:color w:val="000000"/>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75751D94" w14:textId="77777777" w:rsidR="00DD7333" w:rsidRDefault="00DD7333" w:rsidP="00DD7333">
      <w:pPr>
        <w:ind w:left="851" w:right="899"/>
        <w:jc w:val="both"/>
        <w:rPr>
          <w:rFonts w:ascii="Palatino Linotype" w:hAnsi="Palatino Linotype" w:cs="Arial"/>
          <w:i/>
          <w:color w:val="000000"/>
          <w:sz w:val="22"/>
          <w:szCs w:val="22"/>
        </w:rPr>
      </w:pPr>
      <w:r>
        <w:rPr>
          <w:rFonts w:ascii="Palatino Linotype" w:hAnsi="Palatino Linotype" w:cs="Arial"/>
          <w:b/>
          <w:i/>
          <w:color w:val="000000"/>
          <w:sz w:val="22"/>
          <w:szCs w:val="22"/>
        </w:rPr>
        <w:t>…</w:t>
      </w:r>
      <w:r>
        <w:rPr>
          <w:rFonts w:ascii="Palatino Linotype" w:hAnsi="Palatino Linotype" w:cs="Arial"/>
          <w:i/>
          <w:color w:val="000000"/>
          <w:sz w:val="22"/>
          <w:szCs w:val="22"/>
        </w:rPr>
        <w:t>”</w:t>
      </w:r>
    </w:p>
    <w:p w14:paraId="28FC9B19" w14:textId="77777777" w:rsidR="00DD7333" w:rsidRDefault="00DD7333" w:rsidP="00DD7333">
      <w:pPr>
        <w:ind w:left="851" w:right="899"/>
        <w:jc w:val="both"/>
        <w:rPr>
          <w:rFonts w:ascii="Palatino Linotype" w:hAnsi="Palatino Linotype" w:cs="Arial"/>
          <w:sz w:val="22"/>
          <w:szCs w:val="22"/>
        </w:rPr>
      </w:pPr>
    </w:p>
    <w:p w14:paraId="7DD6C9F2" w14:textId="77777777" w:rsidR="00DD7333" w:rsidRDefault="00DD7333" w:rsidP="00DD7333">
      <w:pPr>
        <w:autoSpaceDE w:val="0"/>
        <w:autoSpaceDN w:val="0"/>
        <w:adjustRightInd w:val="0"/>
        <w:spacing w:line="360" w:lineRule="auto"/>
        <w:jc w:val="both"/>
        <w:rPr>
          <w:rFonts w:ascii="Palatino Linotype" w:hAnsi="Palatino Linotype" w:cs="Arial"/>
        </w:rPr>
      </w:pPr>
      <w:r>
        <w:rPr>
          <w:rFonts w:ascii="Palatino Linotype" w:hAnsi="Palatino Linotype" w:cs="Arial"/>
        </w:rPr>
        <w:t xml:space="preserve">Siendo aplicable, el Criterio </w:t>
      </w:r>
      <w:r>
        <w:rPr>
          <w:rFonts w:ascii="Palatino Linotype" w:hAnsi="Palatino Linotype" w:cs="Arial"/>
          <w:bCs/>
          <w:lang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Pr>
          <w:rFonts w:ascii="Palatino Linotype" w:hAnsi="Palatino Linotype" w:cs="Arial"/>
        </w:rPr>
        <w:t>cuyo rubro y texto refieren lo siguiente:</w:t>
      </w:r>
    </w:p>
    <w:p w14:paraId="340E4E23" w14:textId="77777777" w:rsidR="00DD7333" w:rsidRDefault="00DD7333" w:rsidP="00DD7333">
      <w:pPr>
        <w:ind w:left="851" w:right="899"/>
        <w:jc w:val="both"/>
        <w:rPr>
          <w:rFonts w:ascii="Palatino Linotype" w:hAnsi="Palatino Linotype" w:cs="Arial"/>
        </w:rPr>
      </w:pPr>
    </w:p>
    <w:p w14:paraId="23D86D0F" w14:textId="77777777" w:rsidR="00DD7333" w:rsidRDefault="00DD7333" w:rsidP="00DD7333">
      <w:pPr>
        <w:ind w:left="851" w:right="899"/>
        <w:jc w:val="both"/>
        <w:rPr>
          <w:rFonts w:ascii="Palatino Linotype" w:hAnsi="Palatino Linotype" w:cs="Arial"/>
          <w:b/>
          <w:i/>
          <w:sz w:val="22"/>
          <w:szCs w:val="22"/>
          <w:lang w:eastAsia="es-MX"/>
        </w:rPr>
      </w:pPr>
      <w:r>
        <w:rPr>
          <w:rFonts w:ascii="Palatino Linotype" w:hAnsi="Palatino Linotype" w:cs="Arial"/>
          <w:b/>
          <w:sz w:val="22"/>
          <w:szCs w:val="22"/>
          <w:lang w:eastAsia="es-MX"/>
        </w:rPr>
        <w:t>“</w:t>
      </w:r>
      <w:r>
        <w:rPr>
          <w:rFonts w:ascii="Palatino Linotype" w:hAnsi="Palatino Linotype" w:cs="Arial"/>
          <w:b/>
          <w:i/>
          <w:sz w:val="22"/>
          <w:szCs w:val="22"/>
          <w:lang w:eastAsia="es-MX"/>
        </w:rPr>
        <w:t>CRITERIO 0002-11</w:t>
      </w:r>
    </w:p>
    <w:p w14:paraId="40DC91D8" w14:textId="77777777" w:rsidR="00DD7333" w:rsidRDefault="00DD7333" w:rsidP="00DD7333">
      <w:pPr>
        <w:ind w:left="851" w:right="899"/>
        <w:jc w:val="both"/>
        <w:rPr>
          <w:rFonts w:ascii="Palatino Linotype" w:hAnsi="Palatino Linotype" w:cs="Arial"/>
          <w:i/>
          <w:sz w:val="22"/>
          <w:szCs w:val="22"/>
          <w:lang w:eastAsia="es-MX"/>
        </w:rPr>
      </w:pPr>
      <w:r>
        <w:rPr>
          <w:rFonts w:ascii="Palatino Linotype" w:hAnsi="Palatino Linotype" w:cs="Arial"/>
          <w:b/>
          <w:i/>
          <w:sz w:val="22"/>
          <w:szCs w:val="22"/>
          <w:lang w:eastAsia="es-MX"/>
        </w:rPr>
        <w:t xml:space="preserve">INFORMACIÓN PÚBLICA, CONCEPTO DE, EN MATERIA DE TRANSPARENCIA. INTERPRETACIÓN SISTEMÁTICA DE LOS ARTÍCULOS 2°, FRACCIÓN </w:t>
      </w:r>
      <w:r>
        <w:rPr>
          <w:rFonts w:ascii="Palatino Linotype" w:hAnsi="Palatino Linotype" w:cs="Arial"/>
          <w:b/>
          <w:bCs/>
          <w:i/>
          <w:sz w:val="22"/>
          <w:szCs w:val="22"/>
          <w:lang w:eastAsia="es-MX"/>
        </w:rPr>
        <w:t xml:space="preserve">V, XV, Y XVI, </w:t>
      </w:r>
      <w:r>
        <w:rPr>
          <w:rFonts w:ascii="Palatino Linotype" w:hAnsi="Palatino Linotype" w:cs="Arial"/>
          <w:b/>
          <w:i/>
          <w:sz w:val="22"/>
          <w:szCs w:val="22"/>
          <w:lang w:eastAsia="es-MX"/>
        </w:rPr>
        <w:t>3°, 4°, 11 Y 41.</w:t>
      </w:r>
      <w:r>
        <w:rPr>
          <w:rFonts w:ascii="Palatino Linotype" w:hAnsi="Palatino Linotype" w:cs="Arial"/>
          <w:i/>
          <w:sz w:val="22"/>
          <w:szCs w:val="22"/>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68D3EA8D" w14:textId="77777777" w:rsidR="00DD7333" w:rsidRDefault="00DD7333" w:rsidP="00DD7333">
      <w:pPr>
        <w:ind w:left="851" w:right="899"/>
        <w:jc w:val="both"/>
        <w:rPr>
          <w:rFonts w:ascii="Palatino Linotype" w:hAnsi="Palatino Linotype" w:cs="Arial"/>
          <w:i/>
          <w:sz w:val="22"/>
          <w:szCs w:val="22"/>
          <w:lang w:eastAsia="es-MX"/>
        </w:rPr>
      </w:pPr>
      <w:r>
        <w:rPr>
          <w:rFonts w:ascii="Palatino Linotype" w:hAnsi="Palatino Linotype" w:cs="Arial"/>
          <w:i/>
          <w:sz w:val="22"/>
          <w:szCs w:val="22"/>
          <w:lang w:eastAsia="es-MX"/>
        </w:rPr>
        <w:t>En consecuencia el acceso a la información se refiere a que se cumplan cualquiera de los siguientes tres supuestos:</w:t>
      </w:r>
    </w:p>
    <w:p w14:paraId="24DA1052" w14:textId="77777777" w:rsidR="00DD7333" w:rsidRDefault="00DD7333" w:rsidP="00DD7333">
      <w:pPr>
        <w:ind w:left="851" w:right="899"/>
        <w:jc w:val="both"/>
        <w:rPr>
          <w:rFonts w:ascii="Palatino Linotype" w:hAnsi="Palatino Linotype" w:cs="Arial"/>
          <w:b/>
          <w:i/>
          <w:sz w:val="22"/>
          <w:szCs w:val="22"/>
          <w:lang w:eastAsia="es-MX"/>
        </w:rPr>
      </w:pPr>
      <w:r>
        <w:rPr>
          <w:rFonts w:ascii="Palatino Linotype" w:hAnsi="Palatino Linotype" w:cs="Arial"/>
          <w:b/>
          <w:i/>
          <w:sz w:val="22"/>
          <w:szCs w:val="22"/>
          <w:lang w:eastAsia="es-MX"/>
        </w:rPr>
        <w:t>1) Que se trate de información registrada en cualquier soporte documental, que en ejercicio de las atribuciones conferidas, sea generada por los Sujetos Obligados;</w:t>
      </w:r>
    </w:p>
    <w:p w14:paraId="5CB0DF3F" w14:textId="77777777" w:rsidR="00DD7333" w:rsidRDefault="00DD7333" w:rsidP="00DD7333">
      <w:pPr>
        <w:ind w:left="851" w:right="899"/>
        <w:jc w:val="both"/>
        <w:rPr>
          <w:rFonts w:ascii="Palatino Linotype" w:hAnsi="Palatino Linotype" w:cs="Arial"/>
          <w:i/>
          <w:sz w:val="22"/>
          <w:szCs w:val="22"/>
          <w:lang w:eastAsia="es-MX"/>
        </w:rPr>
      </w:pPr>
      <w:r>
        <w:rPr>
          <w:rFonts w:ascii="Palatino Linotype" w:hAnsi="Palatino Linotype" w:cs="Arial"/>
          <w:i/>
          <w:sz w:val="22"/>
          <w:szCs w:val="22"/>
          <w:lang w:eastAsia="es-MX"/>
        </w:rPr>
        <w:t>2) Que se trate de información registrada en cualquier soporte documental, que en ejercicio de las atribuciones conferidas, sea administrada por los Sujetos Obligados, y</w:t>
      </w:r>
    </w:p>
    <w:p w14:paraId="762B04A1" w14:textId="1287DB00" w:rsidR="00DD7333" w:rsidRDefault="00444474" w:rsidP="00DD7333">
      <w:pPr>
        <w:ind w:left="851" w:right="899"/>
        <w:jc w:val="both"/>
        <w:rPr>
          <w:rFonts w:ascii="Palatino Linotype" w:hAnsi="Palatino Linotype" w:cs="Arial"/>
          <w:i/>
          <w:sz w:val="22"/>
          <w:szCs w:val="22"/>
          <w:lang w:eastAsia="es-MX"/>
        </w:rPr>
      </w:pPr>
      <w:r>
        <w:rPr>
          <w:rFonts w:ascii="Palatino Linotype" w:hAnsi="Palatino Linotype" w:cs="Arial"/>
          <w:i/>
          <w:noProof/>
          <w:sz w:val="22"/>
          <w:szCs w:val="22"/>
          <w:lang w:val="es-MX" w:eastAsia="es-MX"/>
        </w:rPr>
        <mc:AlternateContent>
          <mc:Choice Requires="wps">
            <w:drawing>
              <wp:anchor distT="0" distB="0" distL="114300" distR="114300" simplePos="0" relativeHeight="251660288" behindDoc="0" locked="0" layoutInCell="1" allowOverlap="1" wp14:anchorId="6F624FDF" wp14:editId="5E02E505">
                <wp:simplePos x="0" y="0"/>
                <wp:positionH relativeFrom="column">
                  <wp:posOffset>539115</wp:posOffset>
                </wp:positionH>
                <wp:positionV relativeFrom="paragraph">
                  <wp:posOffset>540384</wp:posOffset>
                </wp:positionV>
                <wp:extent cx="5086350" cy="619125"/>
                <wp:effectExtent l="38100" t="38100" r="76200" b="85725"/>
                <wp:wrapNone/>
                <wp:docPr id="2" name="Conector recto 2"/>
                <wp:cNvGraphicFramePr/>
                <a:graphic xmlns:a="http://schemas.openxmlformats.org/drawingml/2006/main">
                  <a:graphicData uri="http://schemas.microsoft.com/office/word/2010/wordprocessingShape">
                    <wps:wsp>
                      <wps:cNvCnPr/>
                      <wps:spPr>
                        <a:xfrm>
                          <a:off x="0" y="0"/>
                          <a:ext cx="5086350" cy="619125"/>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CB485D4" id="Conector recto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45pt,42.55pt" to="442.95pt,9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" strokecolor="#4f81bd [3204]" strokeweight="2pt">
                <v:shadow on="t" color="black" opacity="24903f" origin=",.5" offset="0,.55556mm"/>
              </v:line>
            </w:pict>
          </mc:Fallback>
        </mc:AlternateContent>
      </w:r>
      <w:r w:rsidR="00DD7333">
        <w:rPr>
          <w:rFonts w:ascii="Palatino Linotype" w:hAnsi="Palatino Linotype" w:cs="Arial"/>
          <w:i/>
          <w:sz w:val="22"/>
          <w:szCs w:val="22"/>
          <w:lang w:eastAsia="es-MX"/>
        </w:rPr>
        <w:t>3) Que se trate de información registrada en cualquier soporte documental, que en ejercicio de las atribuciones conferidas, se encuentre en posesión de los Sujetos Obligados.”</w:t>
      </w:r>
    </w:p>
    <w:p w14:paraId="18855798" w14:textId="1992099F" w:rsidR="00444474" w:rsidRPr="00DD7333" w:rsidRDefault="00444474" w:rsidP="00DD7333">
      <w:pPr>
        <w:ind w:left="851" w:right="899"/>
        <w:jc w:val="both"/>
        <w:rPr>
          <w:rFonts w:ascii="Palatino Linotype" w:hAnsi="Palatino Linotype" w:cs="Arial"/>
          <w:i/>
          <w:sz w:val="22"/>
          <w:szCs w:val="22"/>
          <w:lang w:eastAsia="es-MX"/>
        </w:rPr>
      </w:pPr>
    </w:p>
    <w:p w14:paraId="6EC26559" w14:textId="3052AFBE" w:rsidR="007A1684" w:rsidRDefault="007A1684" w:rsidP="007A1684">
      <w:pPr>
        <w:spacing w:before="240" w:after="240" w:line="360" w:lineRule="auto"/>
        <w:ind w:right="49"/>
        <w:contextualSpacing/>
        <w:jc w:val="both"/>
        <w:rPr>
          <w:rFonts w:ascii="Palatino Linotype" w:hAnsi="Palatino Linotype" w:cs="Arial"/>
        </w:rPr>
      </w:pPr>
      <w:r>
        <w:rPr>
          <w:rFonts w:ascii="Palatino Linotype" w:eastAsia="Calibri" w:hAnsi="Palatino Linotype" w:cs="Arial"/>
          <w:lang w:val="es-MX" w:eastAsia="en-US"/>
        </w:rPr>
        <w:lastRenderedPageBreak/>
        <w:t>Ahora bien</w:t>
      </w:r>
      <w:r w:rsidRPr="00B04F95">
        <w:rPr>
          <w:rFonts w:ascii="Palatino Linotype" w:eastAsia="Calibri" w:hAnsi="Palatino Linotype" w:cs="Arial"/>
          <w:lang w:val="es-MX" w:eastAsia="en-US"/>
        </w:rPr>
        <w:t xml:space="preserve">, antes de entrar al estudio de fondo, es importante </w:t>
      </w:r>
      <w:r w:rsidRPr="00B04F95">
        <w:rPr>
          <w:rFonts w:ascii="Palatino Linotype" w:hAnsi="Palatino Linotype" w:cs="Arial"/>
        </w:rPr>
        <w:t>establecer de acuerdo a sus atribuciones, funciones o facultades, que área, unidad o dependencia del Sujeto Obligado pudiera tener la información solicitada por el recurrente y así poder ordenar la entrega de la información; lo que conlleva a analizar en primer lugar el artículo</w:t>
      </w:r>
      <w:r>
        <w:rPr>
          <w:rFonts w:ascii="Palatino Linotype" w:hAnsi="Palatino Linotype" w:cs="Arial"/>
        </w:rPr>
        <w:t xml:space="preserve"> 115 de la Constitución Política de los Estados Unidos Mexicanos que dispone:</w:t>
      </w:r>
    </w:p>
    <w:p w14:paraId="32B6F973" w14:textId="77777777" w:rsidR="007A1684" w:rsidRDefault="007A1684" w:rsidP="007A1684">
      <w:pPr>
        <w:pStyle w:val="texto0"/>
        <w:spacing w:before="0" w:beforeAutospacing="0" w:after="0" w:afterAutospacing="0"/>
        <w:ind w:left="851" w:right="1325" w:firstLine="4"/>
        <w:jc w:val="both"/>
        <w:rPr>
          <w:rFonts w:ascii="Palatino Linotype" w:hAnsi="Palatino Linotype" w:cs="Arial"/>
          <w:i/>
          <w:color w:val="000000"/>
          <w:sz w:val="20"/>
          <w:szCs w:val="20"/>
          <w:lang w:val="es-ES_tradnl"/>
        </w:rPr>
      </w:pPr>
      <w:r>
        <w:rPr>
          <w:rFonts w:ascii="Palatino Linotype" w:hAnsi="Palatino Linotype" w:cs="Arial"/>
          <w:b/>
          <w:bCs/>
          <w:i/>
          <w:color w:val="000000"/>
          <w:sz w:val="20"/>
          <w:szCs w:val="20"/>
          <w:lang w:val="es-ES_tradnl"/>
        </w:rPr>
        <w:t>“</w:t>
      </w:r>
      <w:r w:rsidRPr="004326EE">
        <w:rPr>
          <w:rFonts w:ascii="Palatino Linotype" w:hAnsi="Palatino Linotype" w:cs="Arial"/>
          <w:b/>
          <w:bCs/>
          <w:i/>
          <w:color w:val="000000"/>
          <w:sz w:val="20"/>
          <w:szCs w:val="20"/>
          <w:lang w:val="es-ES_tradnl"/>
        </w:rPr>
        <w:t>Artículo 115.</w:t>
      </w:r>
      <w:r w:rsidRPr="004326EE">
        <w:rPr>
          <w:rFonts w:ascii="Palatino Linotype" w:hAnsi="Palatino Linotype" w:cs="Arial"/>
          <w:i/>
          <w:color w:val="000000"/>
          <w:sz w:val="20"/>
          <w:szCs w:val="20"/>
          <w:lang w:val="es-ES_tradnl"/>
        </w:rPr>
        <w:t> Los estados adoptarán, para su régimen interior, la forma de gobierno republicano, representativo, democrático, laico y popular, teniendo como base de su división territorial y de su organización política y administrativa, el municipio libre, conforme a las bases siguientes:</w:t>
      </w:r>
    </w:p>
    <w:p w14:paraId="308C7CD5" w14:textId="77777777" w:rsidR="007A1684" w:rsidRDefault="007A1684" w:rsidP="007A1684">
      <w:pPr>
        <w:pStyle w:val="texto0"/>
        <w:spacing w:before="0" w:beforeAutospacing="0" w:after="0" w:afterAutospacing="0"/>
        <w:ind w:left="851" w:right="1325" w:firstLine="4"/>
        <w:jc w:val="both"/>
        <w:rPr>
          <w:rFonts w:ascii="Palatino Linotype" w:hAnsi="Palatino Linotype" w:cs="Arial"/>
          <w:i/>
        </w:rPr>
      </w:pPr>
      <w:r>
        <w:rPr>
          <w:rFonts w:ascii="Palatino Linotype" w:hAnsi="Palatino Linotype" w:cs="Arial"/>
          <w:i/>
        </w:rPr>
        <w:t>(…)</w:t>
      </w:r>
    </w:p>
    <w:p w14:paraId="189DB8DE" w14:textId="77777777" w:rsidR="007A1684" w:rsidRDefault="007A1684" w:rsidP="007A1684">
      <w:pPr>
        <w:pStyle w:val="texto0"/>
        <w:spacing w:before="0" w:beforeAutospacing="0" w:after="0" w:afterAutospacing="0"/>
        <w:ind w:left="851" w:right="1325" w:firstLine="4"/>
        <w:jc w:val="both"/>
        <w:rPr>
          <w:rFonts w:ascii="Palatino Linotype" w:hAnsi="Palatino Linotype" w:cs="Arial"/>
          <w:i/>
          <w:color w:val="000000"/>
          <w:sz w:val="20"/>
          <w:szCs w:val="20"/>
        </w:rPr>
      </w:pPr>
      <w:r w:rsidRPr="004326EE">
        <w:rPr>
          <w:rFonts w:ascii="Palatino Linotype" w:hAnsi="Palatino Linotype" w:cs="Arial"/>
          <w:b/>
          <w:bCs/>
          <w:i/>
          <w:color w:val="000000"/>
          <w:sz w:val="20"/>
          <w:szCs w:val="20"/>
        </w:rPr>
        <w:t>II.      </w:t>
      </w:r>
      <w:r w:rsidRPr="004326EE">
        <w:rPr>
          <w:rFonts w:ascii="Palatino Linotype" w:hAnsi="Palatino Linotype" w:cs="Arial"/>
          <w:i/>
          <w:color w:val="000000"/>
          <w:sz w:val="20"/>
          <w:szCs w:val="20"/>
        </w:rPr>
        <w:t>Los municipios estarán investidos de personalidad jurídica y manejarán su patrimonio conforme a la ley;</w:t>
      </w:r>
    </w:p>
    <w:p w14:paraId="75C9ED0B" w14:textId="77777777" w:rsidR="007A1684" w:rsidRDefault="007A1684" w:rsidP="007A1684">
      <w:pPr>
        <w:pStyle w:val="texto0"/>
        <w:spacing w:before="0" w:beforeAutospacing="0" w:after="0" w:afterAutospacing="0"/>
        <w:ind w:left="851" w:right="1325" w:firstLine="4"/>
        <w:jc w:val="both"/>
        <w:rPr>
          <w:rFonts w:ascii="Palatino Linotype" w:hAnsi="Palatino Linotype" w:cs="Arial"/>
          <w:i/>
          <w:color w:val="000000"/>
          <w:sz w:val="20"/>
          <w:szCs w:val="20"/>
        </w:rPr>
      </w:pPr>
      <w:r w:rsidRPr="00B74A4D">
        <w:rPr>
          <w:rFonts w:ascii="Palatino Linotype" w:hAnsi="Palatino Linotype" w:cs="Arial"/>
          <w:b/>
          <w:i/>
          <w:color w:val="000000"/>
          <w:sz w:val="20"/>
          <w:szCs w:val="20"/>
        </w:rPr>
        <w:t>III.</w:t>
      </w:r>
      <w:r w:rsidRPr="00B74A4D">
        <w:rPr>
          <w:rFonts w:ascii="Palatino Linotype" w:hAnsi="Palatino Linotype" w:cs="Arial"/>
          <w:i/>
          <w:color w:val="000000"/>
          <w:sz w:val="20"/>
          <w:szCs w:val="20"/>
        </w:rPr>
        <w:t xml:space="preserve"> Los Municipios tendrán a su cargo las funciones y servicios públicos siguientes:</w:t>
      </w:r>
    </w:p>
    <w:p w14:paraId="5E97BB60" w14:textId="77777777" w:rsidR="007A1684" w:rsidRDefault="007A1684" w:rsidP="007A1684">
      <w:pPr>
        <w:pStyle w:val="texto0"/>
        <w:spacing w:before="0" w:beforeAutospacing="0" w:after="0" w:afterAutospacing="0"/>
        <w:ind w:left="851" w:right="1325" w:firstLine="4"/>
        <w:jc w:val="both"/>
        <w:rPr>
          <w:rFonts w:ascii="Palatino Linotype" w:hAnsi="Palatino Linotype" w:cs="Arial"/>
          <w:b/>
          <w:i/>
          <w:color w:val="000000"/>
          <w:sz w:val="20"/>
          <w:szCs w:val="20"/>
        </w:rPr>
      </w:pPr>
      <w:r w:rsidRPr="00B74A4D">
        <w:rPr>
          <w:rFonts w:ascii="Palatino Linotype" w:hAnsi="Palatino Linotype" w:cs="Arial"/>
          <w:b/>
          <w:i/>
          <w:color w:val="000000"/>
          <w:sz w:val="20"/>
          <w:szCs w:val="20"/>
        </w:rPr>
        <w:t>(…</w:t>
      </w:r>
      <w:r>
        <w:rPr>
          <w:rFonts w:ascii="Palatino Linotype" w:hAnsi="Palatino Linotype" w:cs="Arial"/>
          <w:b/>
          <w:i/>
          <w:color w:val="000000"/>
          <w:sz w:val="20"/>
          <w:szCs w:val="20"/>
        </w:rPr>
        <w:t>)</w:t>
      </w:r>
    </w:p>
    <w:p w14:paraId="7DFC3FCB" w14:textId="77777777" w:rsidR="007A1684" w:rsidRDefault="007A1684" w:rsidP="007A1684">
      <w:pPr>
        <w:pStyle w:val="texto0"/>
        <w:spacing w:before="0" w:beforeAutospacing="0" w:after="0" w:afterAutospacing="0"/>
        <w:ind w:left="851" w:right="1325" w:firstLine="4"/>
        <w:jc w:val="both"/>
        <w:rPr>
          <w:rFonts w:ascii="Palatino Linotype" w:hAnsi="Palatino Linotype" w:cs="Arial"/>
          <w:i/>
          <w:color w:val="000000"/>
          <w:sz w:val="20"/>
          <w:szCs w:val="20"/>
        </w:rPr>
      </w:pPr>
      <w:r w:rsidRPr="00B74A4D">
        <w:rPr>
          <w:rFonts w:ascii="Palatino Linotype" w:hAnsi="Palatino Linotype" w:cs="Arial"/>
          <w:b/>
          <w:i/>
          <w:color w:val="000000"/>
          <w:sz w:val="20"/>
          <w:szCs w:val="20"/>
        </w:rPr>
        <w:t>d)</w:t>
      </w:r>
      <w:r w:rsidRPr="00B74A4D">
        <w:rPr>
          <w:rFonts w:ascii="Palatino Linotype" w:hAnsi="Palatino Linotype" w:cs="Arial"/>
          <w:i/>
          <w:color w:val="000000"/>
          <w:sz w:val="20"/>
          <w:szCs w:val="20"/>
        </w:rPr>
        <w:t xml:space="preserve"> Mercados y centrales de abasto.</w:t>
      </w:r>
    </w:p>
    <w:p w14:paraId="51283A7E" w14:textId="77777777" w:rsidR="007A1684" w:rsidRDefault="007A1684" w:rsidP="007A1684">
      <w:pPr>
        <w:pStyle w:val="texto0"/>
        <w:spacing w:before="0" w:beforeAutospacing="0" w:after="0" w:afterAutospacing="0"/>
        <w:ind w:left="851" w:right="1325" w:firstLine="4"/>
        <w:jc w:val="both"/>
        <w:rPr>
          <w:rFonts w:ascii="Palatino Linotype" w:hAnsi="Palatino Linotype" w:cs="Arial"/>
          <w:i/>
          <w:color w:val="000000"/>
          <w:sz w:val="20"/>
          <w:szCs w:val="20"/>
        </w:rPr>
      </w:pPr>
      <w:r w:rsidRPr="004326EE">
        <w:rPr>
          <w:rFonts w:ascii="Palatino Linotype" w:hAnsi="Palatino Linotype" w:cs="Arial"/>
          <w:i/>
          <w:color w:val="000000"/>
          <w:sz w:val="20"/>
          <w:szCs w:val="20"/>
        </w:rPr>
        <w:t>(…)</w:t>
      </w:r>
    </w:p>
    <w:p w14:paraId="0F58D569" w14:textId="77777777" w:rsidR="007A1684" w:rsidRDefault="007A1684" w:rsidP="007A1684">
      <w:pPr>
        <w:pStyle w:val="texto0"/>
        <w:spacing w:before="0" w:beforeAutospacing="0" w:after="0" w:afterAutospacing="0"/>
        <w:ind w:left="851" w:right="1325" w:firstLine="4"/>
        <w:jc w:val="both"/>
        <w:rPr>
          <w:rFonts w:ascii="Palatino Linotype" w:hAnsi="Palatino Linotype" w:cs="Arial"/>
          <w:i/>
          <w:color w:val="000000"/>
          <w:sz w:val="20"/>
          <w:szCs w:val="20"/>
        </w:rPr>
      </w:pPr>
      <w:r w:rsidRPr="004326EE">
        <w:rPr>
          <w:rFonts w:ascii="Palatino Linotype" w:hAnsi="Palatino Linotype" w:cs="Arial"/>
          <w:b/>
          <w:bCs/>
          <w:i/>
          <w:color w:val="000000"/>
          <w:sz w:val="20"/>
          <w:szCs w:val="20"/>
        </w:rPr>
        <w:t>IV.     </w:t>
      </w:r>
      <w:r w:rsidRPr="004326EE">
        <w:rPr>
          <w:rFonts w:ascii="Palatino Linotype" w:hAnsi="Palatino Linotype" w:cs="Arial"/>
          <w:i/>
          <w:color w:val="000000"/>
          <w:sz w:val="20"/>
          <w:szCs w:val="20"/>
        </w:rPr>
        <w:t>Los municipios administrarán libremente su hacienda, la cual se formará de los rendimientos de los bienes que les pertenezcan, así como de las contribuciones y otros ingresos que las legislaturas establezcan a su favor, y en todo caso:</w:t>
      </w:r>
    </w:p>
    <w:p w14:paraId="5DFFC441" w14:textId="77777777" w:rsidR="007A1684" w:rsidRPr="00B74A4D" w:rsidRDefault="007A1684" w:rsidP="007A1684">
      <w:pPr>
        <w:pStyle w:val="texto0"/>
        <w:spacing w:before="0" w:beforeAutospacing="0" w:after="0" w:afterAutospacing="0"/>
        <w:ind w:left="851" w:right="1325" w:firstLine="4"/>
        <w:jc w:val="both"/>
        <w:rPr>
          <w:rFonts w:ascii="Palatino Linotype" w:hAnsi="Palatino Linotype" w:cs="Arial"/>
          <w:b/>
          <w:i/>
          <w:color w:val="000000"/>
          <w:sz w:val="20"/>
          <w:szCs w:val="20"/>
        </w:rPr>
      </w:pPr>
      <w:r w:rsidRPr="00B74A4D">
        <w:rPr>
          <w:rFonts w:ascii="Palatino Linotype" w:hAnsi="Palatino Linotype" w:cs="Arial"/>
          <w:b/>
          <w:i/>
          <w:color w:val="000000"/>
          <w:sz w:val="20"/>
          <w:szCs w:val="20"/>
        </w:rPr>
        <w:t>c)</w:t>
      </w:r>
      <w:r w:rsidRPr="00B74A4D">
        <w:rPr>
          <w:rFonts w:ascii="Palatino Linotype" w:hAnsi="Palatino Linotype" w:cs="Arial"/>
          <w:i/>
          <w:color w:val="000000"/>
          <w:sz w:val="20"/>
          <w:szCs w:val="20"/>
        </w:rPr>
        <w:t xml:space="preserve"> Los ingresos derivados de la prestación d</w:t>
      </w:r>
      <w:r>
        <w:rPr>
          <w:rFonts w:ascii="Palatino Linotype" w:hAnsi="Palatino Linotype" w:cs="Arial"/>
          <w:i/>
          <w:color w:val="000000"/>
          <w:sz w:val="20"/>
          <w:szCs w:val="20"/>
        </w:rPr>
        <w:t>e servicios públicos a su cargo</w:t>
      </w:r>
      <w:r>
        <w:rPr>
          <w:rFonts w:ascii="Palatino Linotype" w:hAnsi="Palatino Linotype" w:cs="Arial"/>
          <w:b/>
          <w:bCs/>
          <w:i/>
          <w:color w:val="000000"/>
          <w:sz w:val="20"/>
          <w:szCs w:val="20"/>
        </w:rPr>
        <w:t>…</w:t>
      </w:r>
      <w:r>
        <w:rPr>
          <w:rFonts w:ascii="Palatino Linotype" w:hAnsi="Palatino Linotype" w:cs="Arial"/>
          <w:i/>
        </w:rPr>
        <w:t>”</w:t>
      </w:r>
    </w:p>
    <w:p w14:paraId="3818EAC6" w14:textId="77777777" w:rsidR="007A1684" w:rsidRDefault="007A1684" w:rsidP="007A1684">
      <w:pPr>
        <w:spacing w:before="240" w:after="240" w:line="360" w:lineRule="auto"/>
        <w:ind w:right="49"/>
        <w:contextualSpacing/>
        <w:jc w:val="both"/>
        <w:rPr>
          <w:rFonts w:ascii="Palatino Linotype" w:hAnsi="Palatino Linotype" w:cs="Arial"/>
          <w:bCs/>
          <w:color w:val="000000"/>
          <w:szCs w:val="20"/>
        </w:rPr>
      </w:pPr>
      <w:r w:rsidRPr="004326EE">
        <w:rPr>
          <w:rFonts w:ascii="Palatino Linotype" w:hAnsi="Palatino Linotype" w:cs="Arial"/>
          <w:bCs/>
          <w:color w:val="000000"/>
          <w:szCs w:val="20"/>
        </w:rPr>
        <w:t xml:space="preserve">De las líneas transcritas, advertimos que los municipios como la base de la administración del Estado cuenta con funciones específicas que le confieren la posibilidad de entre otras cosas, </w:t>
      </w:r>
      <w:r>
        <w:rPr>
          <w:rFonts w:ascii="Palatino Linotype" w:hAnsi="Palatino Linotype" w:cs="Arial"/>
          <w:bCs/>
          <w:color w:val="000000"/>
          <w:szCs w:val="20"/>
        </w:rPr>
        <w:t xml:space="preserve">prestar los servicios públicos, administrar su hacienda y determinar la organización de los espacios públicos expidiendo la normatividad </w:t>
      </w:r>
      <w:r w:rsidRPr="006B66BC">
        <w:rPr>
          <w:rFonts w:ascii="Palatino Linotype" w:hAnsi="Palatino Linotype" w:cs="Arial"/>
          <w:bCs/>
          <w:color w:val="000000"/>
          <w:szCs w:val="20"/>
        </w:rPr>
        <w:t>los bandos de policía y gobierno, los reglamentos, circulares y disposiciones administrativas de observancia general dentro de sus respectivas jurisdicciones, que organicen la administración pública municipal, regulen las materias, procedimientos, funciones y servicios públicos de su competencia y aseguren la participación ciudadana y vecinal.</w:t>
      </w:r>
    </w:p>
    <w:p w14:paraId="5331F87D" w14:textId="0D6F8D76" w:rsidR="00BF5472" w:rsidRDefault="007A1684" w:rsidP="00444474">
      <w:pPr>
        <w:spacing w:line="360" w:lineRule="auto"/>
        <w:ind w:right="49"/>
        <w:contextualSpacing/>
        <w:jc w:val="both"/>
        <w:rPr>
          <w:rFonts w:ascii="Palatino Linotype" w:hAnsi="Palatino Linotype" w:cs="Arial"/>
          <w:bCs/>
          <w:color w:val="000000"/>
          <w:szCs w:val="20"/>
        </w:rPr>
      </w:pPr>
      <w:r>
        <w:rPr>
          <w:rFonts w:ascii="Palatino Linotype" w:hAnsi="Palatino Linotype" w:cs="Arial"/>
          <w:bCs/>
          <w:color w:val="000000"/>
          <w:szCs w:val="20"/>
        </w:rPr>
        <w:lastRenderedPageBreak/>
        <w:t xml:space="preserve">Del precepto constitucional citado, se advierte que una de las funciones y servicios públicos que corresponde prestar al ayuntamiento, se encuentra lo referente a mercados y central de abastos, consecuentemente, podemos arribar a una primera conclusión, consistente en determinar una competencia primaria por parte del Ayuntamiento de </w:t>
      </w:r>
      <w:proofErr w:type="spellStart"/>
      <w:r>
        <w:rPr>
          <w:rFonts w:ascii="Palatino Linotype" w:hAnsi="Palatino Linotype" w:cs="Arial"/>
          <w:bCs/>
          <w:color w:val="000000"/>
          <w:szCs w:val="20"/>
        </w:rPr>
        <w:t>Chinconcuac</w:t>
      </w:r>
      <w:proofErr w:type="spellEnd"/>
      <w:r>
        <w:rPr>
          <w:rFonts w:ascii="Palatino Linotype" w:hAnsi="Palatino Linotype" w:cs="Arial"/>
          <w:bCs/>
          <w:color w:val="000000"/>
          <w:szCs w:val="20"/>
        </w:rPr>
        <w:t xml:space="preserve"> para generar, administrar o poseer la información materia de la </w:t>
      </w:r>
      <w:r w:rsidR="00BF5472">
        <w:rPr>
          <w:rFonts w:ascii="Palatino Linotype" w:hAnsi="Palatino Linotype" w:cs="Arial"/>
          <w:bCs/>
          <w:color w:val="000000"/>
          <w:szCs w:val="20"/>
        </w:rPr>
        <w:t xml:space="preserve">vía pública. </w:t>
      </w:r>
    </w:p>
    <w:p w14:paraId="5248E0E7" w14:textId="77777777" w:rsidR="00BF5472" w:rsidRDefault="00BF5472" w:rsidP="00444474">
      <w:pPr>
        <w:spacing w:line="360" w:lineRule="auto"/>
        <w:ind w:right="49"/>
        <w:contextualSpacing/>
        <w:jc w:val="both"/>
        <w:rPr>
          <w:rFonts w:ascii="Palatino Linotype" w:hAnsi="Palatino Linotype" w:cs="Arial"/>
          <w:bCs/>
          <w:color w:val="000000"/>
          <w:szCs w:val="20"/>
        </w:rPr>
      </w:pPr>
    </w:p>
    <w:p w14:paraId="0438B850" w14:textId="77777777" w:rsidR="00B52064" w:rsidRDefault="00BF5472" w:rsidP="00444474">
      <w:pPr>
        <w:spacing w:line="360" w:lineRule="auto"/>
        <w:ind w:right="49"/>
        <w:contextualSpacing/>
        <w:jc w:val="both"/>
        <w:rPr>
          <w:rFonts w:ascii="Palatino Linotype" w:hAnsi="Palatino Linotype" w:cs="Arial"/>
          <w:bCs/>
          <w:color w:val="000000"/>
          <w:szCs w:val="20"/>
        </w:rPr>
      </w:pPr>
      <w:r>
        <w:rPr>
          <w:rFonts w:ascii="Palatino Linotype" w:hAnsi="Palatino Linotype" w:cs="Arial"/>
          <w:bCs/>
          <w:color w:val="000000"/>
          <w:szCs w:val="20"/>
        </w:rPr>
        <w:t>Atento a lo anterior, al recurrir al Bando Municipal del Sujeto Obligado vigente para el año dos mil diecinueve, se puede apreciar que en el Titulo Tercero, Capitulo Primero, Sección Tercera se encuentra lo relativo al Comercio en Mercados, en la Vía Pública o en Lugares de Uso Com</w:t>
      </w:r>
      <w:r w:rsidR="00311806">
        <w:rPr>
          <w:rFonts w:ascii="Palatino Linotype" w:hAnsi="Palatino Linotype" w:cs="Arial"/>
          <w:bCs/>
          <w:color w:val="000000"/>
          <w:szCs w:val="20"/>
        </w:rPr>
        <w:t xml:space="preserve">ún, documento que en su artículo 60 establece que el Ayuntamiento por conducto de la Unidad de Comercio </w:t>
      </w:r>
      <w:r w:rsidR="00311806" w:rsidRPr="00311806">
        <w:rPr>
          <w:rFonts w:ascii="Palatino Linotype" w:hAnsi="Palatino Linotype" w:cs="Arial"/>
          <w:bCs/>
          <w:color w:val="000000"/>
          <w:szCs w:val="20"/>
        </w:rPr>
        <w:t>en coordinación con la Tesorería Municipal, ejercerá la prestación del servicio público de mercados, centrales de abasto, así como el control y regulación del comercio en la vía pública y/o áreas de uso común, vialidades, dentro del territorio municipal</w:t>
      </w:r>
      <w:r w:rsidR="00311806">
        <w:rPr>
          <w:rFonts w:ascii="Palatino Linotype" w:hAnsi="Palatino Linotype" w:cs="Arial"/>
          <w:bCs/>
          <w:color w:val="000000"/>
          <w:szCs w:val="20"/>
        </w:rPr>
        <w:t xml:space="preserve"> incluyendo las que se realicen en </w:t>
      </w:r>
      <w:r w:rsidR="00311806" w:rsidRPr="00311806">
        <w:rPr>
          <w:rFonts w:ascii="Palatino Linotype" w:hAnsi="Palatino Linotype" w:cs="Arial"/>
          <w:bCs/>
          <w:color w:val="000000"/>
          <w:szCs w:val="20"/>
        </w:rPr>
        <w:t>puestos fijos, semifijos, temporales, permanentes u otro tipo de puestos, así como tianguistas, vendedores ambulantes y expendedores de periódicos y revistas y el que se realice a</w:t>
      </w:r>
      <w:r w:rsidR="00B52064">
        <w:rPr>
          <w:rFonts w:ascii="Palatino Linotype" w:hAnsi="Palatino Linotype" w:cs="Arial"/>
          <w:bCs/>
          <w:color w:val="000000"/>
          <w:szCs w:val="20"/>
        </w:rPr>
        <w:t xml:space="preserve"> través de vehículos automotores, con ello ser verifica que efectivamente, el comercio es una actividad que regula el Sujeto Obligado en su territorio. </w:t>
      </w:r>
    </w:p>
    <w:p w14:paraId="429DF4B1" w14:textId="77777777" w:rsidR="00B52064" w:rsidRDefault="00B52064" w:rsidP="007A1684">
      <w:pPr>
        <w:spacing w:before="240" w:after="240" w:line="360" w:lineRule="auto"/>
        <w:ind w:right="49"/>
        <w:contextualSpacing/>
        <w:jc w:val="both"/>
        <w:rPr>
          <w:rFonts w:ascii="Palatino Linotype" w:hAnsi="Palatino Linotype" w:cs="Arial"/>
          <w:bCs/>
          <w:color w:val="000000"/>
          <w:szCs w:val="20"/>
        </w:rPr>
      </w:pPr>
    </w:p>
    <w:p w14:paraId="40C10C28" w14:textId="40092E38" w:rsidR="00B52064" w:rsidRDefault="00B52064" w:rsidP="00444474">
      <w:pPr>
        <w:spacing w:line="360" w:lineRule="auto"/>
        <w:ind w:right="49"/>
        <w:contextualSpacing/>
        <w:jc w:val="both"/>
        <w:rPr>
          <w:rFonts w:ascii="Palatino Linotype" w:hAnsi="Palatino Linotype" w:cs="Arial"/>
          <w:bCs/>
          <w:color w:val="000000"/>
          <w:szCs w:val="20"/>
        </w:rPr>
      </w:pPr>
      <w:r>
        <w:rPr>
          <w:rFonts w:ascii="Palatino Linotype" w:hAnsi="Palatino Linotype" w:cs="Arial"/>
          <w:bCs/>
          <w:color w:val="000000"/>
          <w:szCs w:val="20"/>
        </w:rPr>
        <w:t>Ahora bien, respecto a las licencias, permisos autorizaciones o concesiones a los particulares para el ejercicio del comercio, es importante referir el contenido del diverso artículo 61 del mismo ordenamiento</w:t>
      </w:r>
      <w:r w:rsidR="00643143">
        <w:rPr>
          <w:rFonts w:ascii="Palatino Linotype" w:hAnsi="Palatino Linotype" w:cs="Arial"/>
          <w:bCs/>
          <w:color w:val="000000"/>
          <w:szCs w:val="20"/>
        </w:rPr>
        <w:t xml:space="preserve">, </w:t>
      </w:r>
      <w:r>
        <w:rPr>
          <w:rFonts w:ascii="Palatino Linotype" w:hAnsi="Palatino Linotype" w:cs="Arial"/>
          <w:bCs/>
          <w:color w:val="000000"/>
          <w:szCs w:val="20"/>
        </w:rPr>
        <w:t xml:space="preserve"> e</w:t>
      </w:r>
      <w:r w:rsidRPr="00B52064">
        <w:rPr>
          <w:rFonts w:ascii="Palatino Linotype" w:hAnsi="Palatino Linotype" w:cs="Arial"/>
          <w:bCs/>
          <w:color w:val="000000"/>
          <w:szCs w:val="20"/>
        </w:rPr>
        <w:t xml:space="preserve">l uso y explotación de la vía pública </w:t>
      </w:r>
      <w:r w:rsidR="00643143">
        <w:rPr>
          <w:rFonts w:ascii="Palatino Linotype" w:hAnsi="Palatino Linotype" w:cs="Arial"/>
          <w:bCs/>
          <w:color w:val="000000"/>
          <w:szCs w:val="20"/>
        </w:rPr>
        <w:t>y</w:t>
      </w:r>
      <w:r w:rsidRPr="00B52064">
        <w:rPr>
          <w:rFonts w:ascii="Palatino Linotype" w:hAnsi="Palatino Linotype" w:cs="Arial"/>
          <w:bCs/>
          <w:color w:val="000000"/>
          <w:szCs w:val="20"/>
        </w:rPr>
        <w:t xml:space="preserve"> área de uso común, vialidades y de intenso flujo vehicular para el ejercicio del </w:t>
      </w:r>
      <w:r w:rsidRPr="00B52064">
        <w:rPr>
          <w:rFonts w:ascii="Palatino Linotype" w:hAnsi="Palatino Linotype" w:cs="Arial"/>
          <w:bCs/>
          <w:color w:val="000000"/>
          <w:szCs w:val="20"/>
        </w:rPr>
        <w:lastRenderedPageBreak/>
        <w:t>comercio, se sujetará al permiso, licencia o autorización respectivos,</w:t>
      </w:r>
      <w:r>
        <w:rPr>
          <w:rFonts w:ascii="Palatino Linotype" w:hAnsi="Palatino Linotype" w:cs="Arial"/>
          <w:bCs/>
          <w:color w:val="000000"/>
          <w:szCs w:val="20"/>
        </w:rPr>
        <w:t xml:space="preserve"> en ese sentido, se afirma que los requerimientos del Recurrente, pueden ser atendido por el Sujeto Obligado al ser este quien los otorga previo pago de derechos los cuales se ajustarán conforme al </w:t>
      </w:r>
      <w:r w:rsidRPr="00B52064">
        <w:rPr>
          <w:rFonts w:ascii="Palatino Linotype" w:hAnsi="Palatino Linotype" w:cs="Arial"/>
          <w:bCs/>
          <w:color w:val="000000"/>
          <w:szCs w:val="20"/>
        </w:rPr>
        <w:t>Código Financiero del Estado de México, la Ley de Ingresos del Estado de México y demás contribuciones correspondientes, previa solicitud que por escrito se formule a la autoridad competente, de conformidad con la normatividad aplicable</w:t>
      </w:r>
      <w:r w:rsidR="00643143">
        <w:rPr>
          <w:rFonts w:ascii="Palatino Linotype" w:hAnsi="Palatino Linotype" w:cs="Arial"/>
          <w:bCs/>
          <w:color w:val="000000"/>
          <w:szCs w:val="20"/>
        </w:rPr>
        <w:t xml:space="preserve">. </w:t>
      </w:r>
    </w:p>
    <w:p w14:paraId="0B929DE5" w14:textId="77777777" w:rsidR="00444474" w:rsidRDefault="00444474" w:rsidP="00444474">
      <w:pPr>
        <w:spacing w:line="360" w:lineRule="auto"/>
        <w:ind w:right="49"/>
        <w:contextualSpacing/>
        <w:jc w:val="both"/>
        <w:rPr>
          <w:rFonts w:ascii="Palatino Linotype" w:hAnsi="Palatino Linotype" w:cs="Arial"/>
          <w:bCs/>
          <w:color w:val="000000"/>
          <w:szCs w:val="20"/>
        </w:rPr>
      </w:pPr>
    </w:p>
    <w:p w14:paraId="3B3EE14D" w14:textId="7323E85A" w:rsidR="00643143" w:rsidRDefault="00643143" w:rsidP="00444474">
      <w:pPr>
        <w:spacing w:line="360" w:lineRule="auto"/>
        <w:ind w:right="49"/>
        <w:contextualSpacing/>
        <w:jc w:val="both"/>
        <w:rPr>
          <w:rFonts w:ascii="Palatino Linotype" w:hAnsi="Palatino Linotype" w:cs="Arial"/>
          <w:bCs/>
          <w:color w:val="000000"/>
          <w:szCs w:val="20"/>
        </w:rPr>
      </w:pPr>
      <w:r>
        <w:rPr>
          <w:rFonts w:ascii="Palatino Linotype" w:hAnsi="Palatino Linotype" w:cs="Arial"/>
          <w:bCs/>
          <w:color w:val="000000"/>
          <w:szCs w:val="20"/>
        </w:rPr>
        <w:t xml:space="preserve">Atento a lo anterior, con los anteriores argumentos es claro que al ser competente el Sujeto Obligado para generar, poseer y administrar la información que se le requiere, lo procedente es </w:t>
      </w:r>
      <w:r>
        <w:rPr>
          <w:rFonts w:ascii="Palatino Linotype" w:hAnsi="Palatino Linotype" w:cs="Arial"/>
          <w:b/>
          <w:bCs/>
          <w:color w:val="000000"/>
          <w:szCs w:val="20"/>
        </w:rPr>
        <w:t xml:space="preserve">ORDENAR </w:t>
      </w:r>
      <w:r>
        <w:rPr>
          <w:rFonts w:ascii="Palatino Linotype" w:hAnsi="Palatino Linotype" w:cs="Arial"/>
          <w:bCs/>
          <w:color w:val="000000"/>
          <w:szCs w:val="20"/>
        </w:rPr>
        <w:t xml:space="preserve">su entrega de ser procedente en versión pública. </w:t>
      </w:r>
    </w:p>
    <w:p w14:paraId="12C00C3F" w14:textId="77777777" w:rsidR="00444474" w:rsidRDefault="00444474" w:rsidP="00444474">
      <w:pPr>
        <w:spacing w:line="360" w:lineRule="auto"/>
        <w:jc w:val="both"/>
        <w:rPr>
          <w:rFonts w:ascii="Palatino Linotype" w:hAnsi="Palatino Linotype" w:cs="Arial"/>
          <w:color w:val="000000"/>
        </w:rPr>
      </w:pPr>
    </w:p>
    <w:p w14:paraId="7B689849" w14:textId="3311AB37" w:rsidR="00643143" w:rsidRDefault="00643143" w:rsidP="00444474">
      <w:pPr>
        <w:spacing w:line="360" w:lineRule="auto"/>
        <w:jc w:val="both"/>
        <w:rPr>
          <w:rFonts w:ascii="Palatino Linotype" w:hAnsi="Palatino Linotype" w:cs="Arial"/>
        </w:rPr>
      </w:pPr>
      <w:r w:rsidRPr="005B2FFC">
        <w:rPr>
          <w:rFonts w:ascii="Palatino Linotype" w:hAnsi="Palatino Linotype" w:cs="Arial"/>
          <w:color w:val="000000"/>
        </w:rPr>
        <w:t xml:space="preserve">Finalmente, es de señalar que en razón de que </w:t>
      </w:r>
      <w:r w:rsidRPr="005B2FFC">
        <w:rPr>
          <w:rFonts w:ascii="Palatino Linotype" w:hAnsi="Palatino Linotype" w:cs="Arial"/>
          <w:b/>
          <w:color w:val="000000"/>
        </w:rPr>
        <w:t xml:space="preserve">EL SUJETO OBLIGADO </w:t>
      </w:r>
      <w:r w:rsidRPr="005B2FFC">
        <w:rPr>
          <w:rFonts w:ascii="Palatino Linotype" w:hAnsi="Palatino Linotype" w:cs="Arial"/>
        </w:rPr>
        <w:t xml:space="preserve">fue omiso en entregar la respuesta a la solicitud de información pública y dado que el recurso de revisión materia del presente asunto, </w:t>
      </w:r>
      <w:r w:rsidRPr="005B2FFC">
        <w:rPr>
          <w:rFonts w:ascii="Palatino Linotype" w:hAnsi="Palatino Linotype"/>
        </w:rPr>
        <w:t xml:space="preserve">no es el medio para investigar y en su caso, sancionar a servidores públicos </w:t>
      </w:r>
      <w:r w:rsidRPr="005B2FFC">
        <w:rPr>
          <w:rFonts w:ascii="Palatino Linotype" w:hAnsi="Palatino Linotype"/>
          <w:b/>
        </w:rPr>
        <w:t>por la omisión de la entrega de información pública</w:t>
      </w:r>
      <w:r w:rsidRPr="005B2FFC">
        <w:rPr>
          <w:rFonts w:ascii="Palatino Linotype" w:hAnsi="Palatino Linotype"/>
        </w:rPr>
        <w:t>, toda vez que el artículo 163 de la Ley de la materia, prevé el plazo de respuesta y atención a solicitudes de información; atento a ello, este Instituto en el ámbito de sus atribuciones, hará  d</w:t>
      </w:r>
      <w:r w:rsidRPr="005B2FFC">
        <w:rPr>
          <w:rFonts w:ascii="Palatino Linotype" w:hAnsi="Palatino Linotype" w:cs="Arial"/>
        </w:rPr>
        <w:t>el conocimiento al Contralor de este Instituto a</w:t>
      </w:r>
      <w:r w:rsidR="00444474">
        <w:rPr>
          <w:rFonts w:ascii="Palatino Linotype" w:hAnsi="Palatino Linotype" w:cs="Arial"/>
        </w:rPr>
        <w:t xml:space="preserve"> </w:t>
      </w:r>
      <w:r w:rsidRPr="005B2FFC">
        <w:rPr>
          <w:rFonts w:ascii="Palatino Linotype" w:hAnsi="Palatino Linotype" w:cs="Arial"/>
        </w:rPr>
        <w:t xml:space="preserve">fin de que en términos del ordinal 190 de la Ley de la materia determine lo conducente. </w:t>
      </w:r>
    </w:p>
    <w:p w14:paraId="45358D5F" w14:textId="5BE3D921" w:rsidR="00444474" w:rsidRDefault="00444474" w:rsidP="00A85653">
      <w:pPr>
        <w:spacing w:before="240" w:after="240" w:line="360" w:lineRule="auto"/>
        <w:jc w:val="both"/>
        <w:rPr>
          <w:rFonts w:ascii="Palatino Linotype" w:hAnsi="Palatino Linotype" w:cs="Arial"/>
          <w:b/>
        </w:rPr>
      </w:pPr>
      <w:r>
        <w:rPr>
          <w:rFonts w:ascii="Palatino Linotype" w:hAnsi="Palatino Linotype" w:cs="Arial"/>
          <w:b/>
          <w:noProof/>
          <w:lang w:val="es-MX" w:eastAsia="es-MX"/>
        </w:rPr>
        <mc:AlternateContent>
          <mc:Choice Requires="wps">
            <w:drawing>
              <wp:anchor distT="0" distB="0" distL="114300" distR="114300" simplePos="0" relativeHeight="251661312" behindDoc="0" locked="0" layoutInCell="1" allowOverlap="1" wp14:anchorId="4F0DBE59" wp14:editId="3E355F29">
                <wp:simplePos x="0" y="0"/>
                <wp:positionH relativeFrom="column">
                  <wp:posOffset>15239</wp:posOffset>
                </wp:positionH>
                <wp:positionV relativeFrom="paragraph">
                  <wp:posOffset>365125</wp:posOffset>
                </wp:positionV>
                <wp:extent cx="5553075" cy="666750"/>
                <wp:effectExtent l="38100" t="38100" r="66675" b="95250"/>
                <wp:wrapNone/>
                <wp:docPr id="3" name="Conector recto 3"/>
                <wp:cNvGraphicFramePr/>
                <a:graphic xmlns:a="http://schemas.openxmlformats.org/drawingml/2006/main">
                  <a:graphicData uri="http://schemas.microsoft.com/office/word/2010/wordprocessingShape">
                    <wps:wsp>
                      <wps:cNvCnPr/>
                      <wps:spPr>
                        <a:xfrm>
                          <a:off x="0" y="0"/>
                          <a:ext cx="5553075" cy="66675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4FAE2D9D" id="Conector recto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2pt,28.75pt" to="438.45pt,8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" strokecolor="#4f81bd [3204]" strokeweight="2pt">
                <v:shadow on="t" color="black" opacity="24903f" origin=",.5" offset="0,.55556mm"/>
              </v:line>
            </w:pict>
          </mc:Fallback>
        </mc:AlternateContent>
      </w:r>
      <w:r w:rsidR="00A85653">
        <w:rPr>
          <w:rFonts w:ascii="Palatino Linotype" w:hAnsi="Palatino Linotype" w:cs="Arial"/>
          <w:b/>
        </w:rPr>
        <w:t>Quinto. Versión Pública.</w:t>
      </w:r>
    </w:p>
    <w:p w14:paraId="0A9F5549" w14:textId="77777777" w:rsidR="00444474" w:rsidRDefault="00444474" w:rsidP="00A85653">
      <w:pPr>
        <w:spacing w:before="240" w:after="240" w:line="360" w:lineRule="auto"/>
        <w:jc w:val="both"/>
        <w:rPr>
          <w:rFonts w:ascii="Palatino Linotype" w:hAnsi="Palatino Linotype" w:cs="Arial"/>
          <w:b/>
        </w:rPr>
      </w:pPr>
    </w:p>
    <w:p w14:paraId="54613A4D" w14:textId="327D43D0" w:rsidR="00A85653" w:rsidRPr="00444474" w:rsidRDefault="00A85653" w:rsidP="00A85653">
      <w:pPr>
        <w:spacing w:before="240" w:after="240" w:line="360" w:lineRule="auto"/>
        <w:jc w:val="both"/>
        <w:rPr>
          <w:rFonts w:ascii="Palatino Linotype" w:hAnsi="Palatino Linotype" w:cs="Arial"/>
          <w:b/>
        </w:rPr>
      </w:pPr>
      <w:r>
        <w:rPr>
          <w:rFonts w:ascii="Palatino Linotype" w:hAnsi="Palatino Linotype" w:cs="Arial"/>
        </w:rPr>
        <w:lastRenderedPageBreak/>
        <w:t xml:space="preserve">Para efectos de la elaboración de la versión pública se deberá observar lo dispuesto por los artículos 3 fracciones IX, XX, XXI y XLV, 91, 132 fracciones II y III, y 143 </w:t>
      </w:r>
      <w:proofErr w:type="gramStart"/>
      <w:r>
        <w:rPr>
          <w:rFonts w:ascii="Palatino Linotype" w:hAnsi="Palatino Linotype" w:cs="Arial"/>
        </w:rPr>
        <w:t>fracción</w:t>
      </w:r>
      <w:proofErr w:type="gramEnd"/>
      <w:r>
        <w:rPr>
          <w:rFonts w:ascii="Palatino Linotype" w:hAnsi="Palatino Linotype" w:cs="Arial"/>
        </w:rPr>
        <w:t xml:space="preserve"> I de la Ley de Transparencia y Acceso a la Información Pública del Estado de México y Municipios que establecen:</w:t>
      </w:r>
    </w:p>
    <w:p w14:paraId="31067FDA" w14:textId="77777777" w:rsidR="00A85653" w:rsidRDefault="00A85653" w:rsidP="00A85653">
      <w:pPr>
        <w:spacing w:before="120" w:after="120"/>
        <w:ind w:left="851" w:right="902"/>
        <w:jc w:val="both"/>
        <w:rPr>
          <w:rFonts w:ascii="Palatino Linotype" w:hAnsi="Palatino Linotype" w:cs="Arial"/>
          <w:i/>
          <w:sz w:val="20"/>
          <w:szCs w:val="20"/>
        </w:rPr>
      </w:pPr>
      <w:r>
        <w:rPr>
          <w:rFonts w:ascii="Palatino Linotype" w:hAnsi="Palatino Linotype" w:cs="Arial"/>
          <w:i/>
          <w:sz w:val="20"/>
          <w:szCs w:val="20"/>
        </w:rPr>
        <w:t>“Artículo 3. Para los efectos de la presente Ley se entenderá por:</w:t>
      </w:r>
    </w:p>
    <w:p w14:paraId="6163ACE7" w14:textId="77777777" w:rsidR="00A85653" w:rsidRDefault="00A85653" w:rsidP="00A85653">
      <w:pPr>
        <w:spacing w:before="120" w:after="120"/>
        <w:ind w:left="851" w:right="902"/>
        <w:jc w:val="both"/>
        <w:rPr>
          <w:rFonts w:ascii="Palatino Linotype" w:hAnsi="Palatino Linotype" w:cs="Arial"/>
          <w:i/>
          <w:sz w:val="20"/>
          <w:szCs w:val="20"/>
        </w:rPr>
      </w:pPr>
      <w:r>
        <w:rPr>
          <w:rFonts w:ascii="Palatino Linotype" w:hAnsi="Palatino Linotype" w:cs="Arial"/>
          <w:i/>
          <w:sz w:val="20"/>
          <w:szCs w:val="20"/>
        </w:rPr>
        <w:t>[…]</w:t>
      </w:r>
    </w:p>
    <w:p w14:paraId="47ED0A89" w14:textId="77777777" w:rsidR="00A85653" w:rsidRDefault="00A85653" w:rsidP="00A85653">
      <w:pPr>
        <w:spacing w:before="120" w:after="120"/>
        <w:ind w:left="851" w:right="902"/>
        <w:jc w:val="both"/>
        <w:rPr>
          <w:rFonts w:ascii="Palatino Linotype" w:hAnsi="Palatino Linotype" w:cs="Arial"/>
          <w:i/>
          <w:sz w:val="20"/>
          <w:szCs w:val="20"/>
        </w:rPr>
      </w:pPr>
      <w:r>
        <w:rPr>
          <w:rFonts w:ascii="Palatino Linotype" w:hAnsi="Palatino Linotype" w:cs="Arial"/>
          <w:i/>
          <w:sz w:val="20"/>
          <w:szCs w:val="20"/>
        </w:rPr>
        <w:t xml:space="preserve">IX. Datos personales: La información concerniente a una persona, identificada o identificable según lo dispuesto por la Ley de Protección de Datos Personales del Estado de México; </w:t>
      </w:r>
    </w:p>
    <w:p w14:paraId="6BBA03D5" w14:textId="77777777" w:rsidR="00A85653" w:rsidRDefault="00A85653" w:rsidP="00A85653">
      <w:pPr>
        <w:spacing w:before="120" w:after="120"/>
        <w:ind w:left="851" w:right="902"/>
        <w:jc w:val="both"/>
        <w:rPr>
          <w:rFonts w:ascii="Palatino Linotype" w:hAnsi="Palatino Linotype" w:cs="Arial"/>
          <w:i/>
          <w:sz w:val="20"/>
          <w:szCs w:val="20"/>
        </w:rPr>
      </w:pPr>
      <w:r>
        <w:rPr>
          <w:rFonts w:ascii="Palatino Linotype" w:hAnsi="Palatino Linotype" w:cs="Arial"/>
          <w:i/>
          <w:sz w:val="20"/>
          <w:szCs w:val="20"/>
        </w:rPr>
        <w:t>XX. Información clasificada: Aquella considerada por la presente Ley como reservada o confidencial;</w:t>
      </w:r>
    </w:p>
    <w:p w14:paraId="5A31E8F4" w14:textId="77777777" w:rsidR="00A85653" w:rsidRDefault="00A85653" w:rsidP="00A85653">
      <w:pPr>
        <w:spacing w:before="120" w:after="120"/>
        <w:ind w:left="851" w:right="902"/>
        <w:jc w:val="both"/>
        <w:rPr>
          <w:rFonts w:ascii="Palatino Linotype" w:hAnsi="Palatino Linotype" w:cs="Arial"/>
          <w:i/>
          <w:sz w:val="20"/>
          <w:szCs w:val="20"/>
        </w:rPr>
      </w:pPr>
      <w:r>
        <w:rPr>
          <w:rFonts w:ascii="Palatino Linotype" w:hAnsi="Palatino Linotype" w:cs="Arial"/>
          <w:i/>
          <w:sz w:val="20"/>
          <w:szCs w:val="20"/>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47C2CC1B" w14:textId="77777777" w:rsidR="00A85653" w:rsidRDefault="00A85653" w:rsidP="00A85653">
      <w:pPr>
        <w:spacing w:before="120" w:after="120"/>
        <w:ind w:left="851" w:right="902"/>
        <w:jc w:val="both"/>
        <w:rPr>
          <w:rFonts w:ascii="Palatino Linotype" w:hAnsi="Palatino Linotype" w:cs="Arial"/>
          <w:i/>
          <w:sz w:val="20"/>
          <w:szCs w:val="20"/>
        </w:rPr>
      </w:pPr>
      <w:r>
        <w:rPr>
          <w:rFonts w:ascii="Palatino Linotype" w:hAnsi="Palatino Linotype" w:cs="Arial"/>
          <w:i/>
          <w:sz w:val="20"/>
          <w:szCs w:val="20"/>
        </w:rPr>
        <w:t>XLV. Versión pública: Documento en el que se elimine, suprime o borra la información clasificada como reservada o confidencial para permitir su acceso.</w:t>
      </w:r>
    </w:p>
    <w:p w14:paraId="171CFE21" w14:textId="77777777" w:rsidR="00A85653" w:rsidRDefault="00A85653" w:rsidP="00A85653">
      <w:pPr>
        <w:spacing w:before="120" w:after="120"/>
        <w:ind w:left="851" w:right="902"/>
        <w:jc w:val="both"/>
        <w:rPr>
          <w:rFonts w:ascii="Palatino Linotype" w:hAnsi="Palatino Linotype" w:cs="Arial"/>
          <w:i/>
          <w:sz w:val="20"/>
          <w:szCs w:val="20"/>
        </w:rPr>
      </w:pPr>
      <w:r>
        <w:rPr>
          <w:rFonts w:ascii="Palatino Linotype" w:hAnsi="Palatino Linotype" w:cs="Arial"/>
          <w:i/>
          <w:sz w:val="20"/>
          <w:szCs w:val="20"/>
        </w:rPr>
        <w:t>[…]</w:t>
      </w:r>
    </w:p>
    <w:p w14:paraId="4E4DF50E" w14:textId="77777777" w:rsidR="00A85653" w:rsidRDefault="00A85653" w:rsidP="00A85653">
      <w:pPr>
        <w:spacing w:before="120" w:after="120"/>
        <w:ind w:left="851" w:right="902"/>
        <w:jc w:val="both"/>
        <w:rPr>
          <w:rFonts w:ascii="Palatino Linotype" w:hAnsi="Palatino Linotype" w:cs="Arial"/>
          <w:i/>
          <w:sz w:val="20"/>
          <w:szCs w:val="20"/>
        </w:rPr>
      </w:pPr>
      <w:r>
        <w:rPr>
          <w:rFonts w:ascii="Palatino Linotype" w:hAnsi="Palatino Linotype" w:cs="Arial"/>
          <w:i/>
          <w:sz w:val="20"/>
          <w:szCs w:val="20"/>
        </w:rPr>
        <w:t>Artículo 91. El acceso a la información pública será restringido excepcionalmente, cuando ésta sea clasificada como reservada o confidencial.</w:t>
      </w:r>
    </w:p>
    <w:p w14:paraId="1FBEF55A" w14:textId="77777777" w:rsidR="00A85653" w:rsidRDefault="00A85653" w:rsidP="00A85653">
      <w:pPr>
        <w:spacing w:before="120" w:after="120"/>
        <w:ind w:left="851" w:right="902"/>
        <w:jc w:val="both"/>
        <w:rPr>
          <w:rFonts w:ascii="Palatino Linotype" w:hAnsi="Palatino Linotype" w:cs="Arial"/>
          <w:i/>
          <w:sz w:val="20"/>
          <w:szCs w:val="20"/>
        </w:rPr>
      </w:pPr>
      <w:r>
        <w:rPr>
          <w:rFonts w:ascii="Palatino Linotype" w:hAnsi="Palatino Linotype" w:cs="Arial"/>
          <w:i/>
          <w:sz w:val="20"/>
          <w:szCs w:val="20"/>
        </w:rPr>
        <w:t>Artículo 132. La clasificación de la información se llevará a cabo en el momento en que:</w:t>
      </w:r>
    </w:p>
    <w:p w14:paraId="7BD73A4F" w14:textId="77777777" w:rsidR="00A85653" w:rsidRDefault="00A85653" w:rsidP="00A85653">
      <w:pPr>
        <w:spacing w:before="120" w:after="120"/>
        <w:ind w:left="851" w:right="902"/>
        <w:jc w:val="both"/>
        <w:rPr>
          <w:rFonts w:ascii="Palatino Linotype" w:hAnsi="Palatino Linotype" w:cs="Arial"/>
          <w:i/>
          <w:sz w:val="20"/>
          <w:szCs w:val="20"/>
        </w:rPr>
      </w:pPr>
      <w:r>
        <w:rPr>
          <w:rFonts w:ascii="Palatino Linotype" w:hAnsi="Palatino Linotype" w:cs="Arial"/>
          <w:i/>
          <w:sz w:val="20"/>
          <w:szCs w:val="20"/>
        </w:rPr>
        <w:t>I. Se reciba una solicitud de acceso a la información;</w:t>
      </w:r>
    </w:p>
    <w:p w14:paraId="0AE4E6E2" w14:textId="77777777" w:rsidR="00A85653" w:rsidRDefault="00A85653" w:rsidP="00A85653">
      <w:pPr>
        <w:spacing w:before="120" w:after="120"/>
        <w:ind w:left="851" w:right="902"/>
        <w:jc w:val="both"/>
        <w:rPr>
          <w:rFonts w:ascii="Palatino Linotype" w:hAnsi="Palatino Linotype" w:cs="Arial"/>
          <w:i/>
          <w:sz w:val="20"/>
          <w:szCs w:val="20"/>
        </w:rPr>
      </w:pPr>
      <w:r>
        <w:rPr>
          <w:rFonts w:ascii="Palatino Linotype" w:hAnsi="Palatino Linotype" w:cs="Arial"/>
          <w:i/>
          <w:sz w:val="20"/>
          <w:szCs w:val="20"/>
        </w:rPr>
        <w:t>II. Se determine mediante resolución de autoridad competente; o</w:t>
      </w:r>
    </w:p>
    <w:p w14:paraId="0A7A1B16" w14:textId="77777777" w:rsidR="00A85653" w:rsidRDefault="00A85653" w:rsidP="00A85653">
      <w:pPr>
        <w:spacing w:before="120" w:after="120"/>
        <w:ind w:left="851" w:right="902"/>
        <w:jc w:val="both"/>
        <w:rPr>
          <w:rFonts w:ascii="Palatino Linotype" w:hAnsi="Palatino Linotype" w:cs="Arial"/>
          <w:i/>
          <w:sz w:val="20"/>
          <w:szCs w:val="20"/>
        </w:rPr>
      </w:pPr>
      <w:r>
        <w:rPr>
          <w:rFonts w:ascii="Palatino Linotype" w:hAnsi="Palatino Linotype" w:cs="Arial"/>
          <w:i/>
          <w:sz w:val="20"/>
          <w:szCs w:val="20"/>
        </w:rPr>
        <w:t>III. Se generen versiones públicas para dar cumplimiento a las obligaciones de transparencia previstas en esta Ley.</w:t>
      </w:r>
    </w:p>
    <w:p w14:paraId="096DCA33" w14:textId="77777777" w:rsidR="00A85653" w:rsidRDefault="00A85653" w:rsidP="00A85653">
      <w:pPr>
        <w:spacing w:before="120" w:after="120"/>
        <w:ind w:left="851" w:right="902"/>
        <w:jc w:val="both"/>
        <w:rPr>
          <w:rFonts w:ascii="Palatino Linotype" w:hAnsi="Palatino Linotype" w:cs="Arial"/>
          <w:i/>
          <w:sz w:val="20"/>
          <w:szCs w:val="20"/>
        </w:rPr>
      </w:pPr>
      <w:r>
        <w:rPr>
          <w:rFonts w:ascii="Palatino Linotype" w:hAnsi="Palatino Linotype" w:cs="Arial"/>
          <w:i/>
          <w:sz w:val="20"/>
          <w:szCs w:val="20"/>
        </w:rPr>
        <w:t>[…]</w:t>
      </w:r>
    </w:p>
    <w:p w14:paraId="53F2CAA3" w14:textId="77777777" w:rsidR="00A85653" w:rsidRDefault="00A85653" w:rsidP="00A85653">
      <w:pPr>
        <w:spacing w:before="120" w:after="120"/>
        <w:ind w:left="851" w:right="902"/>
        <w:jc w:val="both"/>
        <w:rPr>
          <w:rFonts w:ascii="Palatino Linotype" w:hAnsi="Palatino Linotype" w:cs="Arial"/>
          <w:i/>
          <w:sz w:val="20"/>
          <w:szCs w:val="20"/>
        </w:rPr>
      </w:pPr>
      <w:r>
        <w:rPr>
          <w:rFonts w:ascii="Palatino Linotype" w:hAnsi="Palatino Linotype" w:cs="Arial"/>
          <w:i/>
          <w:sz w:val="20"/>
          <w:szCs w:val="20"/>
        </w:rPr>
        <w:t>Artículo 143. Para los efectos de esta Ley se considera información confidencial, la clasificada como tal, de manera permanente, por su naturaleza, cuando:</w:t>
      </w:r>
    </w:p>
    <w:p w14:paraId="2454AD54" w14:textId="77777777" w:rsidR="00A85653" w:rsidRDefault="00A85653" w:rsidP="00A85653">
      <w:pPr>
        <w:spacing w:before="120" w:after="120"/>
        <w:ind w:left="851" w:right="902"/>
        <w:jc w:val="both"/>
        <w:rPr>
          <w:rFonts w:ascii="Palatino Linotype" w:hAnsi="Palatino Linotype" w:cs="Arial"/>
          <w:i/>
          <w:sz w:val="20"/>
          <w:szCs w:val="20"/>
        </w:rPr>
      </w:pPr>
      <w:r>
        <w:rPr>
          <w:rFonts w:ascii="Palatino Linotype" w:hAnsi="Palatino Linotype" w:cs="Arial"/>
          <w:i/>
          <w:sz w:val="20"/>
          <w:szCs w:val="20"/>
        </w:rPr>
        <w:t xml:space="preserve">I. Se refiera a la información privada y los datos personales concernientes a una persona física o </w:t>
      </w:r>
      <w:proofErr w:type="gramStart"/>
      <w:r>
        <w:rPr>
          <w:rFonts w:ascii="Palatino Linotype" w:hAnsi="Palatino Linotype" w:cs="Arial"/>
          <w:i/>
          <w:sz w:val="20"/>
          <w:szCs w:val="20"/>
        </w:rPr>
        <w:t>jurídico</w:t>
      </w:r>
      <w:proofErr w:type="gramEnd"/>
      <w:r>
        <w:rPr>
          <w:rFonts w:ascii="Palatino Linotype" w:hAnsi="Palatino Linotype" w:cs="Arial"/>
          <w:i/>
          <w:sz w:val="20"/>
          <w:szCs w:val="20"/>
        </w:rPr>
        <w:t xml:space="preserve"> colectiva identificada o identificable;</w:t>
      </w:r>
    </w:p>
    <w:p w14:paraId="5F8A2862" w14:textId="77777777" w:rsidR="00A85653" w:rsidRDefault="00A85653" w:rsidP="00A85653">
      <w:pPr>
        <w:spacing w:before="120" w:after="120"/>
        <w:ind w:left="851" w:right="902"/>
        <w:jc w:val="both"/>
        <w:rPr>
          <w:rFonts w:ascii="Palatino Linotype" w:hAnsi="Palatino Linotype" w:cs="Arial"/>
          <w:i/>
          <w:sz w:val="20"/>
          <w:szCs w:val="20"/>
        </w:rPr>
      </w:pPr>
      <w:r>
        <w:rPr>
          <w:rFonts w:ascii="Palatino Linotype" w:hAnsi="Palatino Linotype" w:cs="Arial"/>
          <w:i/>
          <w:sz w:val="20"/>
          <w:szCs w:val="20"/>
        </w:rPr>
        <w:t>II. Los secretos bancario, fiduciario, industrial, comercial, fiscal, bursátil y postal, cuya titularidad corresponda a particulares, sujetos de derecho internacional o a sujetos obligados cuando no involucren el ejercicio de recursos públicos; y</w:t>
      </w:r>
    </w:p>
    <w:p w14:paraId="523C32A2" w14:textId="77777777" w:rsidR="00A85653" w:rsidRDefault="00A85653" w:rsidP="00A85653">
      <w:pPr>
        <w:spacing w:before="120" w:after="120"/>
        <w:ind w:left="851" w:right="902"/>
        <w:jc w:val="both"/>
        <w:rPr>
          <w:rFonts w:ascii="Palatino Linotype" w:hAnsi="Palatino Linotype" w:cs="Arial"/>
          <w:i/>
          <w:sz w:val="20"/>
          <w:szCs w:val="20"/>
        </w:rPr>
      </w:pPr>
      <w:r>
        <w:rPr>
          <w:rFonts w:ascii="Palatino Linotype" w:hAnsi="Palatino Linotype" w:cs="Arial"/>
          <w:i/>
          <w:sz w:val="20"/>
          <w:szCs w:val="20"/>
        </w:rPr>
        <w:lastRenderedPageBreak/>
        <w:t>III. La que presenten los particulares a los sujetos obligados, de conformidad con lo dispuesto por las leyes o los tratados internacionales.</w:t>
      </w:r>
    </w:p>
    <w:p w14:paraId="6A6F546E" w14:textId="77777777" w:rsidR="00A85653" w:rsidRDefault="00A85653" w:rsidP="00A85653">
      <w:pPr>
        <w:spacing w:before="120" w:after="120"/>
        <w:ind w:left="851" w:right="902"/>
        <w:jc w:val="both"/>
        <w:rPr>
          <w:rFonts w:ascii="Palatino Linotype" w:hAnsi="Palatino Linotype" w:cs="Arial"/>
          <w:i/>
          <w:sz w:val="20"/>
          <w:szCs w:val="20"/>
        </w:rPr>
      </w:pPr>
      <w:r>
        <w:rPr>
          <w:rFonts w:ascii="Palatino Linotype" w:hAnsi="Palatino Linotype" w:cs="Arial"/>
          <w:i/>
          <w:sz w:val="20"/>
          <w:szCs w:val="20"/>
        </w:rPr>
        <w:t>La información confidencial no estará sujeta a temporalidad alguna y sólo podrán tener acceso a ella los titulares de la misma, sus representantes y los servidores públicos facultados para ello.</w:t>
      </w:r>
    </w:p>
    <w:p w14:paraId="4C06E929" w14:textId="77777777" w:rsidR="00A85653" w:rsidRDefault="00A85653" w:rsidP="00A85653">
      <w:pPr>
        <w:spacing w:before="120" w:after="120"/>
        <w:ind w:left="851" w:right="902"/>
        <w:jc w:val="both"/>
        <w:rPr>
          <w:rFonts w:ascii="Palatino Linotype" w:hAnsi="Palatino Linotype" w:cs="Arial"/>
          <w:i/>
          <w:sz w:val="20"/>
          <w:szCs w:val="20"/>
        </w:rPr>
      </w:pPr>
      <w:r>
        <w:rPr>
          <w:rFonts w:ascii="Palatino Linotype" w:hAnsi="Palatino Linotype" w:cs="Arial"/>
          <w:i/>
          <w:sz w:val="20"/>
          <w:szCs w:val="20"/>
        </w:rPr>
        <w:t>No se considerará confidencial la información que se encuentre en los registros públicos o en fuentes de acceso público, ni tampoco la que sea considerada por la presente ley como información pública.”</w:t>
      </w:r>
    </w:p>
    <w:p w14:paraId="402BA4A2" w14:textId="77777777" w:rsidR="00A85653" w:rsidRDefault="00A85653" w:rsidP="00A85653">
      <w:pPr>
        <w:spacing w:before="240" w:after="240" w:line="360" w:lineRule="auto"/>
        <w:jc w:val="both"/>
        <w:rPr>
          <w:rFonts w:ascii="Palatino Linotype" w:hAnsi="Palatino Linotype" w:cs="Arial"/>
        </w:rPr>
      </w:pPr>
      <w:r>
        <w:rPr>
          <w:rFonts w:ascii="Palatino Linotype" w:hAnsi="Palatino Linotype" w:cs="Arial"/>
        </w:rPr>
        <w:t>Igualmente, los Lineamientos Generales en Materia de Clasificación y Desclasificación de la Información, así como para la elaboración de Versiones Públicas,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6557B36A" w14:textId="77777777" w:rsidR="00A85653" w:rsidRDefault="00A85653" w:rsidP="00A85653">
      <w:pPr>
        <w:spacing w:before="240" w:after="240" w:line="360" w:lineRule="auto"/>
        <w:jc w:val="both"/>
        <w:rPr>
          <w:rFonts w:ascii="Palatino Linotype" w:hAnsi="Palatino Linotype" w:cs="Arial"/>
        </w:rPr>
      </w:pPr>
      <w:r>
        <w:rPr>
          <w:rFonts w:ascii="Palatino Linotype" w:hAnsi="Palatino Linotype" w:cs="Arial"/>
        </w:rPr>
        <w:t>Entorno a lo que aquí nos interesa, los Lineamientos Quincuagésimo sexto, Quincuagésimo séptimo y Quincuagésimo octavo, establecen lo siguiente:</w:t>
      </w:r>
    </w:p>
    <w:p w14:paraId="708ADE2B" w14:textId="77777777" w:rsidR="00A85653" w:rsidRDefault="00A85653" w:rsidP="00A85653">
      <w:pPr>
        <w:spacing w:before="120" w:after="120"/>
        <w:ind w:left="851" w:right="902"/>
        <w:jc w:val="both"/>
        <w:rPr>
          <w:rFonts w:ascii="Palatino Linotype" w:hAnsi="Palatino Linotype" w:cs="Arial"/>
          <w:i/>
          <w:sz w:val="22"/>
          <w:szCs w:val="20"/>
        </w:rPr>
      </w:pPr>
      <w:r>
        <w:rPr>
          <w:rFonts w:ascii="Palatino Linotype" w:hAnsi="Palatino Linotype" w:cs="Arial"/>
          <w:i/>
          <w:sz w:val="22"/>
          <w:szCs w:val="20"/>
        </w:rPr>
        <w:t>“Quincuagésimo sexto. La versión pública del documento o expediente que contenga partes o secciones reservadas o confidenciales, será elaborada por los sujetos obligados, previo pago de los costos de reproducción, a través de sus áreas y deberá ser aprobada por su Comité de Transparencia</w:t>
      </w:r>
    </w:p>
    <w:p w14:paraId="1A7A10B5" w14:textId="77777777" w:rsidR="00A85653" w:rsidRDefault="00A85653" w:rsidP="00A85653">
      <w:pPr>
        <w:spacing w:before="120" w:after="120"/>
        <w:ind w:left="851" w:right="902"/>
        <w:jc w:val="both"/>
        <w:rPr>
          <w:rFonts w:ascii="Palatino Linotype" w:hAnsi="Palatino Linotype" w:cs="Arial"/>
          <w:i/>
          <w:sz w:val="22"/>
          <w:szCs w:val="20"/>
        </w:rPr>
      </w:pPr>
      <w:r>
        <w:rPr>
          <w:rFonts w:ascii="Palatino Linotype" w:hAnsi="Palatino Linotype" w:cs="Arial"/>
          <w:i/>
          <w:sz w:val="22"/>
          <w:szCs w:val="20"/>
        </w:rPr>
        <w:t xml:space="preserve">Quincuagésimo séptimo. Se considera, en principio, como información pública y no podrá omitirse de las versiones públicas la siguiente: </w:t>
      </w:r>
    </w:p>
    <w:p w14:paraId="57DFB79C" w14:textId="77777777" w:rsidR="00A85653" w:rsidRDefault="00A85653" w:rsidP="00A85653">
      <w:pPr>
        <w:spacing w:before="120" w:after="120"/>
        <w:ind w:left="851" w:right="902"/>
        <w:jc w:val="both"/>
        <w:rPr>
          <w:rFonts w:ascii="Palatino Linotype" w:hAnsi="Palatino Linotype" w:cs="Arial"/>
          <w:i/>
          <w:sz w:val="22"/>
          <w:szCs w:val="20"/>
        </w:rPr>
      </w:pPr>
      <w:r>
        <w:rPr>
          <w:rFonts w:ascii="Palatino Linotype" w:hAnsi="Palatino Linotype" w:cs="Arial"/>
          <w:i/>
          <w:sz w:val="22"/>
          <w:szCs w:val="20"/>
        </w:rPr>
        <w:t xml:space="preserve">I. La relativa a las Obligaciones de Transparencia que contempla el Título V de la Ley General y las demás disposiciones legales aplicables; </w:t>
      </w:r>
    </w:p>
    <w:p w14:paraId="3C93BCEE" w14:textId="77777777" w:rsidR="00A85653" w:rsidRDefault="00A85653" w:rsidP="00A85653">
      <w:pPr>
        <w:spacing w:before="120" w:after="120"/>
        <w:ind w:left="851" w:right="902"/>
        <w:jc w:val="both"/>
        <w:rPr>
          <w:rFonts w:ascii="Palatino Linotype" w:hAnsi="Palatino Linotype" w:cs="Arial"/>
          <w:i/>
          <w:sz w:val="22"/>
          <w:szCs w:val="20"/>
        </w:rPr>
      </w:pPr>
      <w:r>
        <w:rPr>
          <w:rFonts w:ascii="Palatino Linotype" w:hAnsi="Palatino Linotype" w:cs="Arial"/>
          <w:i/>
          <w:sz w:val="22"/>
          <w:szCs w:val="20"/>
        </w:rPr>
        <w:t xml:space="preserve">II. El nombre de los servidores públicos en los documentos, y sus firmas autógrafas, cuando sean utilizados en el ejercicio de las facultades conferidas para el desempeño del servicio público, y </w:t>
      </w:r>
    </w:p>
    <w:p w14:paraId="0AC3C776" w14:textId="77777777" w:rsidR="00A85653" w:rsidRDefault="00A85653" w:rsidP="00A85653">
      <w:pPr>
        <w:spacing w:before="120" w:after="120"/>
        <w:ind w:left="851" w:right="902"/>
        <w:jc w:val="both"/>
        <w:rPr>
          <w:rFonts w:ascii="Palatino Linotype" w:hAnsi="Palatino Linotype" w:cs="Arial"/>
          <w:i/>
          <w:sz w:val="22"/>
          <w:szCs w:val="20"/>
        </w:rPr>
      </w:pPr>
      <w:r>
        <w:rPr>
          <w:rFonts w:ascii="Palatino Linotype" w:hAnsi="Palatino Linotype" w:cs="Arial"/>
          <w:i/>
          <w:sz w:val="22"/>
          <w:szCs w:val="20"/>
        </w:rPr>
        <w:lastRenderedPageBreak/>
        <w:t>III. La información que documente decisiones y los actos de autoridad concluidos de los sujetos obligados, así como el ejercicio de las facultades o actividades de los servidores públicos, de manera que se pueda valorar el desempeño de los mismos.</w:t>
      </w:r>
    </w:p>
    <w:p w14:paraId="13C7BAE8" w14:textId="77777777" w:rsidR="00A85653" w:rsidRDefault="00A85653" w:rsidP="00A85653">
      <w:pPr>
        <w:spacing w:before="120" w:after="120"/>
        <w:ind w:left="851" w:right="902"/>
        <w:jc w:val="both"/>
        <w:rPr>
          <w:rFonts w:ascii="Palatino Linotype" w:hAnsi="Palatino Linotype" w:cs="Arial"/>
          <w:i/>
          <w:sz w:val="22"/>
          <w:szCs w:val="20"/>
        </w:rPr>
      </w:pPr>
      <w:r>
        <w:rPr>
          <w:rFonts w:ascii="Palatino Linotype" w:hAnsi="Palatino Linotype" w:cs="Arial"/>
          <w:i/>
          <w:sz w:val="22"/>
          <w:szCs w:val="20"/>
        </w:rPr>
        <w:t xml:space="preserve">Lo anterior, siempre y cuando no se acredite alguna causal de clasificación, prevista en las leyes o en los tratados internaciones suscritos por el Estado mexicano. </w:t>
      </w:r>
    </w:p>
    <w:p w14:paraId="705A233B" w14:textId="77777777" w:rsidR="00A85653" w:rsidRDefault="00A85653" w:rsidP="00A85653">
      <w:pPr>
        <w:spacing w:before="120" w:after="120"/>
        <w:ind w:left="851" w:right="902"/>
        <w:jc w:val="both"/>
        <w:rPr>
          <w:rFonts w:ascii="Palatino Linotype" w:hAnsi="Palatino Linotype" w:cs="Arial"/>
          <w:i/>
          <w:sz w:val="22"/>
          <w:szCs w:val="20"/>
        </w:rPr>
      </w:pPr>
      <w:r>
        <w:rPr>
          <w:rFonts w:ascii="Palatino Linotype" w:hAnsi="Palatino Linotype" w:cs="Arial"/>
          <w:i/>
          <w:sz w:val="22"/>
          <w:szCs w:val="20"/>
        </w:rPr>
        <w:t>Quincuagésimo octavo. Los sujetos obligados garantizarán que los sistemas o medios empleados para eliminar la información en las versiones públicas no permitan la recuperación o visualización de la misma.”</w:t>
      </w:r>
    </w:p>
    <w:p w14:paraId="4D067D2D" w14:textId="77777777" w:rsidR="00A85653" w:rsidRDefault="00A85653" w:rsidP="00A85653">
      <w:pPr>
        <w:spacing w:before="240" w:after="240" w:line="360" w:lineRule="auto"/>
        <w:jc w:val="both"/>
        <w:rPr>
          <w:rFonts w:ascii="Palatino Linotype" w:hAnsi="Palatino Linotype" w:cs="Arial"/>
        </w:rPr>
      </w:pPr>
      <w:r>
        <w:rPr>
          <w:rFonts w:ascii="Palatino Linotype" w:hAnsi="Palatino Linotype" w:cs="Arial"/>
        </w:rPr>
        <w:t>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14:paraId="0CFD132C" w14:textId="77777777" w:rsidR="00A85653" w:rsidRDefault="00A85653" w:rsidP="00A85653">
      <w:pPr>
        <w:spacing w:before="240" w:after="240" w:line="360" w:lineRule="auto"/>
        <w:jc w:val="both"/>
        <w:rPr>
          <w:rFonts w:ascii="Palatino Linotype" w:hAnsi="Palatino Linotype"/>
        </w:rPr>
      </w:pPr>
      <w:r>
        <w:rPr>
          <w:rFonts w:ascii="Palatino Linotype" w:hAnsi="Palatino Linotype" w:cs="Arial"/>
        </w:rPr>
        <w:t>En relación directa con ello, los Lineamientos en estudio</w:t>
      </w:r>
      <w:r>
        <w:rPr>
          <w:rFonts w:ascii="Palatino Linotype" w:hAnsi="Palatino Linotype"/>
        </w:rPr>
        <w:t xml:space="preserve"> establecen los formatos para la clasificación parcial y total de los documentos, que atienden a lo siguiente:</w:t>
      </w:r>
    </w:p>
    <w:tbl>
      <w:tblPr>
        <w:tblStyle w:val="Tabladelista1clara-nfasis1"/>
        <w:tblW w:w="0" w:type="auto"/>
        <w:tblLayout w:type="fixed"/>
        <w:tblLook w:val="04A0" w:firstRow="1" w:lastRow="0" w:firstColumn="1" w:lastColumn="0" w:noHBand="0" w:noVBand="1"/>
      </w:tblPr>
      <w:tblGrid>
        <w:gridCol w:w="846"/>
        <w:gridCol w:w="3568"/>
        <w:gridCol w:w="968"/>
        <w:gridCol w:w="3446"/>
      </w:tblGrid>
      <w:tr w:rsidR="00A85653" w14:paraId="1226F234" w14:textId="77777777" w:rsidTr="00A8565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gridSpan w:val="2"/>
            <w:tcBorders>
              <w:top w:val="nil"/>
              <w:left w:val="nil"/>
              <w:right w:val="nil"/>
            </w:tcBorders>
            <w:hideMark/>
          </w:tcPr>
          <w:p w14:paraId="63D54112" w14:textId="77777777" w:rsidR="00A85653" w:rsidRDefault="00A85653">
            <w:pPr>
              <w:jc w:val="center"/>
              <w:rPr>
                <w:rFonts w:ascii="Palatino Linotype" w:hAnsi="Palatino Linotype"/>
                <w:b w:val="0"/>
                <w:sz w:val="12"/>
                <w:szCs w:val="12"/>
              </w:rPr>
            </w:pPr>
            <w:r>
              <w:rPr>
                <w:rFonts w:ascii="Palatino Linotype" w:hAnsi="Palatino Linotype"/>
                <w:b w:val="0"/>
                <w:sz w:val="12"/>
                <w:szCs w:val="12"/>
              </w:rPr>
              <w:t>Parcial</w:t>
            </w:r>
          </w:p>
        </w:tc>
        <w:tc>
          <w:tcPr>
            <w:tcW w:w="4414" w:type="dxa"/>
            <w:gridSpan w:val="2"/>
            <w:tcBorders>
              <w:top w:val="nil"/>
              <w:left w:val="nil"/>
              <w:right w:val="nil"/>
            </w:tcBorders>
            <w:hideMark/>
          </w:tcPr>
          <w:p w14:paraId="072E3153" w14:textId="77777777" w:rsidR="00A85653" w:rsidRDefault="00A85653">
            <w:pPr>
              <w:jc w:val="center"/>
              <w:cnfStyle w:val="100000000000" w:firstRow="1" w:lastRow="0" w:firstColumn="0" w:lastColumn="0" w:oddVBand="0" w:evenVBand="0" w:oddHBand="0" w:evenHBand="0" w:firstRowFirstColumn="0" w:firstRowLastColumn="0" w:lastRowFirstColumn="0" w:lastRowLastColumn="0"/>
              <w:rPr>
                <w:rFonts w:ascii="Palatino Linotype" w:hAnsi="Palatino Linotype"/>
                <w:b w:val="0"/>
                <w:sz w:val="12"/>
                <w:szCs w:val="12"/>
              </w:rPr>
            </w:pPr>
            <w:r>
              <w:rPr>
                <w:rFonts w:ascii="Palatino Linotype" w:hAnsi="Palatino Linotype"/>
                <w:b w:val="0"/>
                <w:sz w:val="12"/>
                <w:szCs w:val="12"/>
              </w:rPr>
              <w:t>Total</w:t>
            </w:r>
          </w:p>
        </w:tc>
      </w:tr>
      <w:tr w:rsidR="00A85653" w14:paraId="7F7D46DE" w14:textId="77777777" w:rsidTr="00A856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hideMark/>
          </w:tcPr>
          <w:p w14:paraId="7B267F71" w14:textId="77777777" w:rsidR="00A85653" w:rsidRDefault="00A85653">
            <w:pPr>
              <w:jc w:val="center"/>
              <w:rPr>
                <w:rFonts w:ascii="Palatino Linotype" w:hAnsi="Palatino Linotype"/>
                <w:b w:val="0"/>
                <w:sz w:val="12"/>
                <w:szCs w:val="12"/>
              </w:rPr>
            </w:pPr>
            <w:r>
              <w:rPr>
                <w:rFonts w:ascii="Palatino Linotype" w:hAnsi="Palatino Linotype"/>
                <w:b w:val="0"/>
                <w:sz w:val="12"/>
                <w:szCs w:val="12"/>
              </w:rPr>
              <w:t>Concepto</w:t>
            </w:r>
          </w:p>
        </w:tc>
        <w:tc>
          <w:tcPr>
            <w:tcW w:w="3568" w:type="dxa"/>
            <w:hideMark/>
          </w:tcPr>
          <w:p w14:paraId="0EF407FE" w14:textId="77777777" w:rsidR="00A85653" w:rsidRDefault="00A85653">
            <w:pPr>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Pr>
                <w:rFonts w:ascii="Palatino Linotype" w:hAnsi="Palatino Linotype"/>
                <w:b/>
                <w:sz w:val="12"/>
                <w:szCs w:val="12"/>
              </w:rPr>
              <w:t>Dónde</w:t>
            </w:r>
          </w:p>
        </w:tc>
        <w:tc>
          <w:tcPr>
            <w:tcW w:w="968" w:type="dxa"/>
            <w:hideMark/>
          </w:tcPr>
          <w:p w14:paraId="42E34B27" w14:textId="77777777" w:rsidR="00A85653" w:rsidRDefault="00A85653">
            <w:pPr>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Pr>
                <w:rFonts w:ascii="Palatino Linotype" w:hAnsi="Palatino Linotype"/>
                <w:b/>
                <w:sz w:val="12"/>
                <w:szCs w:val="12"/>
              </w:rPr>
              <w:t>Concepto</w:t>
            </w:r>
          </w:p>
        </w:tc>
        <w:tc>
          <w:tcPr>
            <w:tcW w:w="3446" w:type="dxa"/>
            <w:hideMark/>
          </w:tcPr>
          <w:p w14:paraId="24C6F3A2" w14:textId="77777777" w:rsidR="00A85653" w:rsidRDefault="00A85653">
            <w:pPr>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Pr>
                <w:rFonts w:ascii="Palatino Linotype" w:hAnsi="Palatino Linotype"/>
                <w:b/>
                <w:sz w:val="12"/>
                <w:szCs w:val="12"/>
              </w:rPr>
              <w:t>Dónde</w:t>
            </w:r>
          </w:p>
        </w:tc>
      </w:tr>
      <w:tr w:rsidR="00A85653" w14:paraId="2A6E77BD" w14:textId="77777777" w:rsidTr="00A85653">
        <w:tc>
          <w:tcPr>
            <w:cnfStyle w:val="001000000000" w:firstRow="0" w:lastRow="0" w:firstColumn="1" w:lastColumn="0" w:oddVBand="0" w:evenVBand="0" w:oddHBand="0" w:evenHBand="0" w:firstRowFirstColumn="0" w:firstRowLastColumn="0" w:lastRowFirstColumn="0" w:lastRowLastColumn="0"/>
            <w:tcW w:w="8828" w:type="dxa"/>
            <w:gridSpan w:val="4"/>
            <w:hideMark/>
          </w:tcPr>
          <w:p w14:paraId="0414BB9F" w14:textId="77777777" w:rsidR="00A85653" w:rsidRDefault="00A85653">
            <w:pPr>
              <w:jc w:val="center"/>
              <w:rPr>
                <w:rFonts w:ascii="Palatino Linotype" w:hAnsi="Palatino Linotype"/>
                <w:b w:val="0"/>
                <w:sz w:val="12"/>
                <w:szCs w:val="12"/>
              </w:rPr>
            </w:pPr>
            <w:r>
              <w:rPr>
                <w:rFonts w:ascii="Palatino Linotype" w:hAnsi="Palatino Linotype"/>
                <w:b w:val="0"/>
                <w:sz w:val="12"/>
                <w:szCs w:val="12"/>
              </w:rPr>
              <w:t>Sello oficial o logotipo del sujeto obligado</w:t>
            </w:r>
          </w:p>
        </w:tc>
      </w:tr>
      <w:tr w:rsidR="00A85653" w14:paraId="352DDB7F" w14:textId="77777777" w:rsidTr="00A856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hideMark/>
          </w:tcPr>
          <w:p w14:paraId="6AF4513E" w14:textId="77777777" w:rsidR="00A85653" w:rsidRDefault="00A85653">
            <w:pPr>
              <w:jc w:val="both"/>
              <w:rPr>
                <w:rFonts w:ascii="Palatino Linotype" w:hAnsi="Palatino Linotype"/>
                <w:b w:val="0"/>
                <w:sz w:val="12"/>
                <w:szCs w:val="12"/>
              </w:rPr>
            </w:pPr>
            <w:r>
              <w:rPr>
                <w:rFonts w:ascii="Palatino Linotype" w:hAnsi="Palatino Linotype"/>
                <w:b w:val="0"/>
                <w:sz w:val="12"/>
                <w:szCs w:val="12"/>
              </w:rPr>
              <w:t>Fecha de clasificación</w:t>
            </w:r>
          </w:p>
        </w:tc>
        <w:tc>
          <w:tcPr>
            <w:tcW w:w="3568" w:type="dxa"/>
            <w:hideMark/>
          </w:tcPr>
          <w:p w14:paraId="39DDB195" w14:textId="77777777" w:rsidR="00A85653" w:rsidRDefault="00A85653">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Pr>
                <w:rFonts w:ascii="Palatino Linotype" w:hAnsi="Palatino Linotype"/>
                <w:sz w:val="12"/>
                <w:szCs w:val="12"/>
              </w:rPr>
              <w:t>Se anotará la fecha en la que el Comité de Transparencia confirmó la clasificación del documento, en su caso.</w:t>
            </w:r>
          </w:p>
        </w:tc>
        <w:tc>
          <w:tcPr>
            <w:tcW w:w="968" w:type="dxa"/>
            <w:hideMark/>
          </w:tcPr>
          <w:p w14:paraId="08F276ED" w14:textId="77777777" w:rsidR="00A85653" w:rsidRDefault="00A85653">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Pr>
                <w:rFonts w:ascii="Palatino Linotype" w:hAnsi="Palatino Linotype"/>
                <w:b/>
                <w:sz w:val="12"/>
                <w:szCs w:val="12"/>
              </w:rPr>
              <w:t>Fecha de clasificación</w:t>
            </w:r>
          </w:p>
        </w:tc>
        <w:tc>
          <w:tcPr>
            <w:tcW w:w="3446" w:type="dxa"/>
            <w:hideMark/>
          </w:tcPr>
          <w:p w14:paraId="58C914BF" w14:textId="77777777" w:rsidR="00A85653" w:rsidRDefault="00A85653">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Pr>
                <w:rFonts w:ascii="Palatino Linotype" w:hAnsi="Palatino Linotype"/>
                <w:sz w:val="12"/>
                <w:szCs w:val="12"/>
              </w:rPr>
              <w:t>Se anotará la fecha en la que el Comité de Transparencia confirmó la clasificación del documento, en su caso.</w:t>
            </w:r>
          </w:p>
        </w:tc>
      </w:tr>
      <w:tr w:rsidR="00A85653" w14:paraId="487851FA" w14:textId="77777777" w:rsidTr="00A85653">
        <w:tc>
          <w:tcPr>
            <w:cnfStyle w:val="001000000000" w:firstRow="0" w:lastRow="0" w:firstColumn="1" w:lastColumn="0" w:oddVBand="0" w:evenVBand="0" w:oddHBand="0" w:evenHBand="0" w:firstRowFirstColumn="0" w:firstRowLastColumn="0" w:lastRowFirstColumn="0" w:lastRowLastColumn="0"/>
            <w:tcW w:w="846" w:type="dxa"/>
            <w:hideMark/>
          </w:tcPr>
          <w:p w14:paraId="3B4A777F" w14:textId="77777777" w:rsidR="00A85653" w:rsidRDefault="00A85653">
            <w:pPr>
              <w:jc w:val="both"/>
              <w:rPr>
                <w:rFonts w:ascii="Palatino Linotype" w:hAnsi="Palatino Linotype"/>
                <w:b w:val="0"/>
                <w:sz w:val="12"/>
                <w:szCs w:val="12"/>
              </w:rPr>
            </w:pPr>
            <w:r>
              <w:rPr>
                <w:rFonts w:ascii="Palatino Linotype" w:hAnsi="Palatino Linotype"/>
                <w:b w:val="0"/>
                <w:sz w:val="12"/>
                <w:szCs w:val="12"/>
              </w:rPr>
              <w:t>Área</w:t>
            </w:r>
          </w:p>
        </w:tc>
        <w:tc>
          <w:tcPr>
            <w:tcW w:w="3568" w:type="dxa"/>
            <w:hideMark/>
          </w:tcPr>
          <w:p w14:paraId="32D70D3E" w14:textId="77777777" w:rsidR="00A85653" w:rsidRDefault="00A85653">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Pr>
                <w:rFonts w:ascii="Palatino Linotype" w:hAnsi="Palatino Linotype"/>
                <w:sz w:val="12"/>
                <w:szCs w:val="12"/>
              </w:rPr>
              <w:t>Se señalará el nombre del área del cual es titular quien clasifica.</w:t>
            </w:r>
          </w:p>
        </w:tc>
        <w:tc>
          <w:tcPr>
            <w:tcW w:w="968" w:type="dxa"/>
            <w:hideMark/>
          </w:tcPr>
          <w:p w14:paraId="7F23CFA6" w14:textId="77777777" w:rsidR="00A85653" w:rsidRDefault="00A85653">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12"/>
                <w:szCs w:val="12"/>
              </w:rPr>
            </w:pPr>
            <w:r>
              <w:rPr>
                <w:rFonts w:ascii="Palatino Linotype" w:hAnsi="Palatino Linotype"/>
                <w:b/>
                <w:sz w:val="12"/>
                <w:szCs w:val="12"/>
              </w:rPr>
              <w:t>Área</w:t>
            </w:r>
          </w:p>
        </w:tc>
        <w:tc>
          <w:tcPr>
            <w:tcW w:w="3446" w:type="dxa"/>
            <w:hideMark/>
          </w:tcPr>
          <w:p w14:paraId="1BE20220" w14:textId="77777777" w:rsidR="00A85653" w:rsidRDefault="00A85653">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Pr>
                <w:rFonts w:ascii="Palatino Linotype" w:hAnsi="Palatino Linotype"/>
                <w:sz w:val="12"/>
                <w:szCs w:val="12"/>
              </w:rPr>
              <w:t>Se señalará el nombre del área de la cual es el titular quien clasifica.</w:t>
            </w:r>
          </w:p>
        </w:tc>
      </w:tr>
      <w:tr w:rsidR="00A85653" w14:paraId="0CE2AF04" w14:textId="77777777" w:rsidTr="00A856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hideMark/>
          </w:tcPr>
          <w:p w14:paraId="4AEDC12E" w14:textId="77777777" w:rsidR="00A85653" w:rsidRDefault="00A85653">
            <w:pPr>
              <w:jc w:val="both"/>
              <w:rPr>
                <w:rFonts w:ascii="Palatino Linotype" w:hAnsi="Palatino Linotype"/>
                <w:b w:val="0"/>
                <w:sz w:val="12"/>
                <w:szCs w:val="12"/>
              </w:rPr>
            </w:pPr>
            <w:r>
              <w:rPr>
                <w:rFonts w:ascii="Palatino Linotype" w:hAnsi="Palatino Linotype"/>
                <w:b w:val="0"/>
                <w:sz w:val="12"/>
                <w:szCs w:val="12"/>
              </w:rPr>
              <w:t>Información reservada</w:t>
            </w:r>
          </w:p>
        </w:tc>
        <w:tc>
          <w:tcPr>
            <w:tcW w:w="3568" w:type="dxa"/>
            <w:hideMark/>
          </w:tcPr>
          <w:p w14:paraId="1E18E7FE" w14:textId="77777777" w:rsidR="00A85653" w:rsidRDefault="00A85653">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Pr>
                <w:rFonts w:ascii="Palatino Linotype" w:hAnsi="Palatino Linotype"/>
                <w:sz w:val="12"/>
                <w:szCs w:val="12"/>
              </w:rPr>
              <w:t xml:space="preserve">Se indicarán, en su caso, las partes o páginas del documento que se clasifican como reservadas. Si el documento fuera reservado en su totalidad, se </w:t>
            </w:r>
            <w:proofErr w:type="gramStart"/>
            <w:r>
              <w:rPr>
                <w:rFonts w:ascii="Palatino Linotype" w:hAnsi="Palatino Linotype"/>
                <w:sz w:val="12"/>
                <w:szCs w:val="12"/>
              </w:rPr>
              <w:t>anotarán</w:t>
            </w:r>
            <w:proofErr w:type="gramEnd"/>
            <w:r>
              <w:rPr>
                <w:rFonts w:ascii="Palatino Linotype" w:hAnsi="Palatino Linotype"/>
                <w:sz w:val="12"/>
                <w:szCs w:val="12"/>
              </w:rPr>
              <w:t xml:space="preserve"> todas las páginas que lo conforman. Si el documento no contiene información reservada, se tachará este apartado.</w:t>
            </w:r>
          </w:p>
        </w:tc>
        <w:tc>
          <w:tcPr>
            <w:tcW w:w="968" w:type="dxa"/>
            <w:hideMark/>
          </w:tcPr>
          <w:p w14:paraId="3C88AC6D" w14:textId="77777777" w:rsidR="00A85653" w:rsidRDefault="00A85653">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Pr>
                <w:rFonts w:ascii="Palatino Linotype" w:hAnsi="Palatino Linotype"/>
                <w:b/>
                <w:sz w:val="12"/>
                <w:szCs w:val="12"/>
              </w:rPr>
              <w:t>Reservado</w:t>
            </w:r>
          </w:p>
        </w:tc>
        <w:tc>
          <w:tcPr>
            <w:tcW w:w="3446" w:type="dxa"/>
            <w:hideMark/>
          </w:tcPr>
          <w:p w14:paraId="624BB16E" w14:textId="77777777" w:rsidR="00A85653" w:rsidRDefault="00A85653">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Pr>
                <w:rFonts w:ascii="Palatino Linotype" w:hAnsi="Palatino Linotype"/>
                <w:sz w:val="12"/>
                <w:szCs w:val="12"/>
              </w:rPr>
              <w:t>Leyenda de información RESERVADA.</w:t>
            </w:r>
          </w:p>
        </w:tc>
      </w:tr>
      <w:tr w:rsidR="00A85653" w14:paraId="0830B26A" w14:textId="77777777" w:rsidTr="00A85653">
        <w:tc>
          <w:tcPr>
            <w:cnfStyle w:val="001000000000" w:firstRow="0" w:lastRow="0" w:firstColumn="1" w:lastColumn="0" w:oddVBand="0" w:evenVBand="0" w:oddHBand="0" w:evenHBand="0" w:firstRowFirstColumn="0" w:firstRowLastColumn="0" w:lastRowFirstColumn="0" w:lastRowLastColumn="0"/>
            <w:tcW w:w="846" w:type="dxa"/>
            <w:hideMark/>
          </w:tcPr>
          <w:p w14:paraId="6F60EF10" w14:textId="77777777" w:rsidR="00A85653" w:rsidRDefault="00A85653">
            <w:pPr>
              <w:jc w:val="both"/>
              <w:rPr>
                <w:rFonts w:ascii="Palatino Linotype" w:hAnsi="Palatino Linotype"/>
                <w:b w:val="0"/>
                <w:sz w:val="12"/>
                <w:szCs w:val="12"/>
              </w:rPr>
            </w:pPr>
            <w:r>
              <w:rPr>
                <w:rFonts w:ascii="Palatino Linotype" w:hAnsi="Palatino Linotype"/>
                <w:b w:val="0"/>
                <w:sz w:val="12"/>
                <w:szCs w:val="12"/>
              </w:rPr>
              <w:t>Fundamento legal</w:t>
            </w:r>
          </w:p>
        </w:tc>
        <w:tc>
          <w:tcPr>
            <w:tcW w:w="3568" w:type="dxa"/>
            <w:hideMark/>
          </w:tcPr>
          <w:p w14:paraId="74C02502" w14:textId="77777777" w:rsidR="00A85653" w:rsidRDefault="00A85653">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Pr>
                <w:rFonts w:ascii="Palatino Linotype" w:hAnsi="Palatino Linotype"/>
                <w:sz w:val="12"/>
                <w:szCs w:val="12"/>
              </w:rPr>
              <w:t>Se señalará el nombre del ordenamiento, el o los artículos, fracción(es), párrafo(s) con base en los cuales se sustente la reserva.</w:t>
            </w:r>
          </w:p>
        </w:tc>
        <w:tc>
          <w:tcPr>
            <w:tcW w:w="968" w:type="dxa"/>
            <w:hideMark/>
          </w:tcPr>
          <w:p w14:paraId="0A58A2A9" w14:textId="77777777" w:rsidR="00A85653" w:rsidRDefault="00A85653">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12"/>
                <w:szCs w:val="12"/>
              </w:rPr>
            </w:pPr>
            <w:r>
              <w:rPr>
                <w:rFonts w:ascii="Palatino Linotype" w:hAnsi="Palatino Linotype"/>
                <w:b/>
                <w:sz w:val="12"/>
                <w:szCs w:val="12"/>
              </w:rPr>
              <w:t>Periodo de reserva</w:t>
            </w:r>
          </w:p>
        </w:tc>
        <w:tc>
          <w:tcPr>
            <w:tcW w:w="3446" w:type="dxa"/>
            <w:hideMark/>
          </w:tcPr>
          <w:p w14:paraId="0564D449" w14:textId="77777777" w:rsidR="00A85653" w:rsidRDefault="00A85653">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Pr>
                <w:rFonts w:ascii="Palatino Linotype" w:hAnsi="Palatino Linotype"/>
                <w:sz w:val="12"/>
                <w:szCs w:val="12"/>
              </w:rPr>
              <w:t xml:space="preserve">Se anotará el número de años o meses por los que se mantendrá el documento o las partes del mismo como </w:t>
            </w:r>
            <w:r>
              <w:rPr>
                <w:rFonts w:ascii="Palatino Linotype" w:hAnsi="Palatino Linotype"/>
                <w:sz w:val="12"/>
                <w:szCs w:val="12"/>
              </w:rPr>
              <w:lastRenderedPageBreak/>
              <w:t>reservado. Si el expediente no es reservado, sino confidencial, deberá tacharse este apartado.</w:t>
            </w:r>
          </w:p>
        </w:tc>
      </w:tr>
      <w:tr w:rsidR="00A85653" w14:paraId="6B9F1412" w14:textId="77777777" w:rsidTr="00A856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hideMark/>
          </w:tcPr>
          <w:p w14:paraId="4F394155" w14:textId="77777777" w:rsidR="00A85653" w:rsidRDefault="00A85653">
            <w:pPr>
              <w:jc w:val="both"/>
              <w:rPr>
                <w:rFonts w:ascii="Palatino Linotype" w:hAnsi="Palatino Linotype"/>
                <w:b w:val="0"/>
                <w:sz w:val="12"/>
                <w:szCs w:val="12"/>
              </w:rPr>
            </w:pPr>
            <w:r>
              <w:rPr>
                <w:rFonts w:ascii="Palatino Linotype" w:hAnsi="Palatino Linotype"/>
                <w:b w:val="0"/>
                <w:sz w:val="12"/>
                <w:szCs w:val="12"/>
              </w:rPr>
              <w:lastRenderedPageBreak/>
              <w:t>Ampliación del periodo de reserva</w:t>
            </w:r>
          </w:p>
        </w:tc>
        <w:tc>
          <w:tcPr>
            <w:tcW w:w="3568" w:type="dxa"/>
            <w:hideMark/>
          </w:tcPr>
          <w:p w14:paraId="628C35E4" w14:textId="77777777" w:rsidR="00A85653" w:rsidRDefault="00A85653">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Pr>
                <w:rFonts w:ascii="Palatino Linotype" w:hAnsi="Palatino Linotype"/>
                <w:sz w:val="12"/>
                <w:szCs w:val="12"/>
              </w:rPr>
              <w:t>En caso de haber solicitado la ampliación del periodo de reserva originalmente establecido, se deberá anotar el número de años o meses por los que se amplía la reserva.</w:t>
            </w:r>
          </w:p>
        </w:tc>
        <w:tc>
          <w:tcPr>
            <w:tcW w:w="968" w:type="dxa"/>
            <w:hideMark/>
          </w:tcPr>
          <w:p w14:paraId="37FC47C4" w14:textId="77777777" w:rsidR="00A85653" w:rsidRDefault="00A85653">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Pr>
                <w:rFonts w:ascii="Palatino Linotype" w:hAnsi="Palatino Linotype"/>
                <w:b/>
                <w:sz w:val="12"/>
                <w:szCs w:val="12"/>
              </w:rPr>
              <w:t>Fundamento legal</w:t>
            </w:r>
          </w:p>
        </w:tc>
        <w:tc>
          <w:tcPr>
            <w:tcW w:w="3446" w:type="dxa"/>
            <w:hideMark/>
          </w:tcPr>
          <w:p w14:paraId="6459FF2B" w14:textId="77777777" w:rsidR="00A85653" w:rsidRDefault="00A85653">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Pr>
                <w:rFonts w:ascii="Palatino Linotype" w:hAnsi="Palatino Linotype"/>
                <w:sz w:val="12"/>
                <w:szCs w:val="12"/>
              </w:rPr>
              <w:t>Se señalará el nombre del o de los ordenamientos jurídicos, el o los artículos, fracción(es), párrafo(s) con base en los cuales se sustenta la reserva.</w:t>
            </w:r>
          </w:p>
        </w:tc>
      </w:tr>
      <w:tr w:rsidR="00A85653" w14:paraId="39589348" w14:textId="77777777" w:rsidTr="00A85653">
        <w:tc>
          <w:tcPr>
            <w:cnfStyle w:val="001000000000" w:firstRow="0" w:lastRow="0" w:firstColumn="1" w:lastColumn="0" w:oddVBand="0" w:evenVBand="0" w:oddHBand="0" w:evenHBand="0" w:firstRowFirstColumn="0" w:firstRowLastColumn="0" w:lastRowFirstColumn="0" w:lastRowLastColumn="0"/>
            <w:tcW w:w="846" w:type="dxa"/>
            <w:hideMark/>
          </w:tcPr>
          <w:p w14:paraId="50D1F59E" w14:textId="77777777" w:rsidR="00A85653" w:rsidRDefault="00A85653">
            <w:pPr>
              <w:jc w:val="both"/>
              <w:rPr>
                <w:rFonts w:ascii="Palatino Linotype" w:hAnsi="Palatino Linotype"/>
                <w:b w:val="0"/>
                <w:sz w:val="12"/>
                <w:szCs w:val="12"/>
              </w:rPr>
            </w:pPr>
            <w:r>
              <w:rPr>
                <w:rFonts w:ascii="Palatino Linotype" w:hAnsi="Palatino Linotype"/>
                <w:b w:val="0"/>
                <w:sz w:val="12"/>
                <w:szCs w:val="12"/>
              </w:rPr>
              <w:t>Confidencial</w:t>
            </w:r>
          </w:p>
        </w:tc>
        <w:tc>
          <w:tcPr>
            <w:tcW w:w="3568" w:type="dxa"/>
            <w:hideMark/>
          </w:tcPr>
          <w:p w14:paraId="21C88AA3" w14:textId="77777777" w:rsidR="00A85653" w:rsidRDefault="00A85653">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Pr>
                <w:rFonts w:ascii="Palatino Linotype" w:hAnsi="Palatino Linotype"/>
                <w:sz w:val="12"/>
                <w:szCs w:val="12"/>
              </w:rPr>
              <w:t>Se indicarán, en su caso, las partes o páginas del documento que se clasifica como confidencial. Si el documento fuera confidencial en su totalidad, se anotarán todas las páginas que lo conforman. Si el documento no contiene información confidencial, se tachará este apartado.</w:t>
            </w:r>
          </w:p>
        </w:tc>
        <w:tc>
          <w:tcPr>
            <w:tcW w:w="968" w:type="dxa"/>
            <w:hideMark/>
          </w:tcPr>
          <w:p w14:paraId="257B59B2" w14:textId="77777777" w:rsidR="00A85653" w:rsidRDefault="00A85653">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12"/>
                <w:szCs w:val="12"/>
              </w:rPr>
            </w:pPr>
            <w:r>
              <w:rPr>
                <w:rFonts w:ascii="Palatino Linotype" w:hAnsi="Palatino Linotype"/>
                <w:b/>
                <w:sz w:val="12"/>
                <w:szCs w:val="12"/>
              </w:rPr>
              <w:t>Ampliación del periodo de reserva</w:t>
            </w:r>
          </w:p>
        </w:tc>
        <w:tc>
          <w:tcPr>
            <w:tcW w:w="3446" w:type="dxa"/>
            <w:hideMark/>
          </w:tcPr>
          <w:p w14:paraId="082CCA46" w14:textId="77777777" w:rsidR="00A85653" w:rsidRDefault="00A85653">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Pr>
                <w:rFonts w:ascii="Palatino Linotype" w:hAnsi="Palatino Linotype"/>
                <w:sz w:val="12"/>
                <w:szCs w:val="12"/>
              </w:rPr>
              <w:t>En caso de haber solicitado la ampliación del periodo de reserva originalmente establecido, se deberá anotar el número de años o meses por los que se amplía la reserva.</w:t>
            </w:r>
          </w:p>
        </w:tc>
      </w:tr>
      <w:tr w:rsidR="00A85653" w14:paraId="2BEDA452" w14:textId="77777777" w:rsidTr="00A856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hideMark/>
          </w:tcPr>
          <w:p w14:paraId="1616FF4F" w14:textId="77777777" w:rsidR="00A85653" w:rsidRDefault="00A85653">
            <w:pPr>
              <w:jc w:val="both"/>
              <w:rPr>
                <w:rFonts w:ascii="Palatino Linotype" w:hAnsi="Palatino Linotype"/>
                <w:b w:val="0"/>
                <w:sz w:val="12"/>
                <w:szCs w:val="12"/>
              </w:rPr>
            </w:pPr>
            <w:r>
              <w:rPr>
                <w:rFonts w:ascii="Palatino Linotype" w:hAnsi="Palatino Linotype"/>
                <w:b w:val="0"/>
                <w:sz w:val="12"/>
                <w:szCs w:val="12"/>
              </w:rPr>
              <w:t>Fundamento legal</w:t>
            </w:r>
          </w:p>
        </w:tc>
        <w:tc>
          <w:tcPr>
            <w:tcW w:w="3568" w:type="dxa"/>
            <w:hideMark/>
          </w:tcPr>
          <w:p w14:paraId="0B4D3E7D" w14:textId="77777777" w:rsidR="00A85653" w:rsidRDefault="00A85653">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Pr>
                <w:rFonts w:ascii="Palatino Linotype" w:hAnsi="Palatino Linotype"/>
                <w:sz w:val="12"/>
                <w:szCs w:val="12"/>
              </w:rPr>
              <w:t>Se señalará el nombre del ordenamiento, el o los artículos, fracción(es), párrafo(s) con base en los cuales se sustente la confidencialidad.</w:t>
            </w:r>
          </w:p>
        </w:tc>
        <w:tc>
          <w:tcPr>
            <w:tcW w:w="968" w:type="dxa"/>
            <w:hideMark/>
          </w:tcPr>
          <w:p w14:paraId="2D62EB26" w14:textId="77777777" w:rsidR="00A85653" w:rsidRDefault="00A85653">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Pr>
                <w:rFonts w:ascii="Palatino Linotype" w:hAnsi="Palatino Linotype"/>
                <w:b/>
                <w:sz w:val="12"/>
                <w:szCs w:val="12"/>
              </w:rPr>
              <w:t>Confidencial</w:t>
            </w:r>
          </w:p>
        </w:tc>
        <w:tc>
          <w:tcPr>
            <w:tcW w:w="3446" w:type="dxa"/>
            <w:hideMark/>
          </w:tcPr>
          <w:p w14:paraId="46E3CAF3" w14:textId="77777777" w:rsidR="00A85653" w:rsidRDefault="00A85653">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Pr>
                <w:rFonts w:ascii="Palatino Linotype" w:hAnsi="Palatino Linotype"/>
                <w:sz w:val="12"/>
                <w:szCs w:val="12"/>
              </w:rPr>
              <w:t>Leyenda de información CONFIDENCIAL.</w:t>
            </w:r>
          </w:p>
        </w:tc>
      </w:tr>
      <w:tr w:rsidR="00A85653" w14:paraId="4B2A8106" w14:textId="77777777" w:rsidTr="00A85653">
        <w:tc>
          <w:tcPr>
            <w:cnfStyle w:val="001000000000" w:firstRow="0" w:lastRow="0" w:firstColumn="1" w:lastColumn="0" w:oddVBand="0" w:evenVBand="0" w:oddHBand="0" w:evenHBand="0" w:firstRowFirstColumn="0" w:firstRowLastColumn="0" w:lastRowFirstColumn="0" w:lastRowLastColumn="0"/>
            <w:tcW w:w="846" w:type="dxa"/>
            <w:hideMark/>
          </w:tcPr>
          <w:p w14:paraId="56C5A1AC" w14:textId="77777777" w:rsidR="00A85653" w:rsidRDefault="00A85653">
            <w:pPr>
              <w:jc w:val="both"/>
              <w:rPr>
                <w:rFonts w:ascii="Palatino Linotype" w:hAnsi="Palatino Linotype"/>
                <w:b w:val="0"/>
                <w:sz w:val="12"/>
                <w:szCs w:val="12"/>
              </w:rPr>
            </w:pPr>
            <w:r>
              <w:rPr>
                <w:rFonts w:ascii="Palatino Linotype" w:hAnsi="Palatino Linotype"/>
                <w:b w:val="0"/>
                <w:sz w:val="12"/>
                <w:szCs w:val="12"/>
              </w:rPr>
              <w:t>Rúbrica del titular del área</w:t>
            </w:r>
          </w:p>
        </w:tc>
        <w:tc>
          <w:tcPr>
            <w:tcW w:w="3568" w:type="dxa"/>
            <w:hideMark/>
          </w:tcPr>
          <w:p w14:paraId="76D8330D" w14:textId="77777777" w:rsidR="00A85653" w:rsidRDefault="00A85653">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Pr>
                <w:rFonts w:ascii="Palatino Linotype" w:hAnsi="Palatino Linotype"/>
                <w:sz w:val="12"/>
                <w:szCs w:val="12"/>
              </w:rPr>
              <w:t>Rúbrica autógrafa de quien clasifica.</w:t>
            </w:r>
          </w:p>
        </w:tc>
        <w:tc>
          <w:tcPr>
            <w:tcW w:w="968" w:type="dxa"/>
            <w:hideMark/>
          </w:tcPr>
          <w:p w14:paraId="5F2B6551" w14:textId="77777777" w:rsidR="00A85653" w:rsidRDefault="00A85653">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12"/>
                <w:szCs w:val="12"/>
              </w:rPr>
            </w:pPr>
            <w:r>
              <w:rPr>
                <w:rFonts w:ascii="Palatino Linotype" w:hAnsi="Palatino Linotype"/>
                <w:b/>
                <w:sz w:val="12"/>
                <w:szCs w:val="12"/>
              </w:rPr>
              <w:t>Fundamento legal</w:t>
            </w:r>
          </w:p>
        </w:tc>
        <w:tc>
          <w:tcPr>
            <w:tcW w:w="3446" w:type="dxa"/>
            <w:hideMark/>
          </w:tcPr>
          <w:p w14:paraId="1EDACE56" w14:textId="77777777" w:rsidR="00A85653" w:rsidRDefault="00A85653">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Pr>
                <w:rFonts w:ascii="Palatino Linotype" w:hAnsi="Palatino Linotype"/>
                <w:sz w:val="12"/>
                <w:szCs w:val="12"/>
              </w:rPr>
              <w:t>Se señalará el nombre del o de los ordenamientos jurídicos, el o los artículos, fracción(es), párrafo(s) con base en los cuales se sustente la confidencialidad.</w:t>
            </w:r>
          </w:p>
        </w:tc>
      </w:tr>
      <w:tr w:rsidR="00A85653" w14:paraId="5CCA8EFE" w14:textId="77777777" w:rsidTr="00A856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hideMark/>
          </w:tcPr>
          <w:p w14:paraId="38A49D78" w14:textId="77777777" w:rsidR="00A85653" w:rsidRDefault="00A85653">
            <w:pPr>
              <w:jc w:val="both"/>
              <w:rPr>
                <w:rFonts w:ascii="Palatino Linotype" w:hAnsi="Palatino Linotype"/>
                <w:b w:val="0"/>
                <w:sz w:val="12"/>
                <w:szCs w:val="12"/>
              </w:rPr>
            </w:pPr>
            <w:r>
              <w:rPr>
                <w:rFonts w:ascii="Palatino Linotype" w:hAnsi="Palatino Linotype"/>
                <w:b w:val="0"/>
                <w:sz w:val="12"/>
                <w:szCs w:val="12"/>
              </w:rPr>
              <w:t>Fecha de desclasificación</w:t>
            </w:r>
          </w:p>
        </w:tc>
        <w:tc>
          <w:tcPr>
            <w:tcW w:w="3568" w:type="dxa"/>
            <w:hideMark/>
          </w:tcPr>
          <w:p w14:paraId="1E39D9B7" w14:textId="77777777" w:rsidR="00A85653" w:rsidRDefault="00A85653">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Pr>
                <w:rFonts w:ascii="Palatino Linotype" w:hAnsi="Palatino Linotype"/>
                <w:sz w:val="12"/>
                <w:szCs w:val="12"/>
              </w:rPr>
              <w:t>Se anotará la fecha en que se desclasifica el documento.</w:t>
            </w:r>
          </w:p>
        </w:tc>
        <w:tc>
          <w:tcPr>
            <w:tcW w:w="968" w:type="dxa"/>
            <w:hideMark/>
          </w:tcPr>
          <w:p w14:paraId="2C620225" w14:textId="77777777" w:rsidR="00A85653" w:rsidRDefault="00A85653">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Pr>
                <w:rFonts w:ascii="Palatino Linotype" w:hAnsi="Palatino Linotype"/>
                <w:b/>
                <w:sz w:val="12"/>
                <w:szCs w:val="12"/>
              </w:rPr>
              <w:t>Rúbrica del titular del área</w:t>
            </w:r>
          </w:p>
        </w:tc>
        <w:tc>
          <w:tcPr>
            <w:tcW w:w="3446" w:type="dxa"/>
            <w:hideMark/>
          </w:tcPr>
          <w:p w14:paraId="46F915EA" w14:textId="77777777" w:rsidR="00A85653" w:rsidRDefault="00A85653">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Pr>
                <w:rFonts w:ascii="Palatino Linotype" w:hAnsi="Palatino Linotype"/>
                <w:sz w:val="12"/>
                <w:szCs w:val="12"/>
              </w:rPr>
              <w:t>Rúbrica autógrafa de quien clasifica.</w:t>
            </w:r>
          </w:p>
        </w:tc>
      </w:tr>
      <w:tr w:rsidR="00A85653" w14:paraId="0AD7C2F9" w14:textId="77777777" w:rsidTr="00A85653">
        <w:tc>
          <w:tcPr>
            <w:cnfStyle w:val="001000000000" w:firstRow="0" w:lastRow="0" w:firstColumn="1" w:lastColumn="0" w:oddVBand="0" w:evenVBand="0" w:oddHBand="0" w:evenHBand="0" w:firstRowFirstColumn="0" w:firstRowLastColumn="0" w:lastRowFirstColumn="0" w:lastRowLastColumn="0"/>
            <w:tcW w:w="846" w:type="dxa"/>
            <w:hideMark/>
          </w:tcPr>
          <w:p w14:paraId="61DC9012" w14:textId="77777777" w:rsidR="00A85653" w:rsidRDefault="00A85653">
            <w:pPr>
              <w:jc w:val="both"/>
              <w:rPr>
                <w:rFonts w:ascii="Palatino Linotype" w:hAnsi="Palatino Linotype"/>
                <w:b w:val="0"/>
                <w:sz w:val="12"/>
                <w:szCs w:val="12"/>
              </w:rPr>
            </w:pPr>
            <w:r>
              <w:rPr>
                <w:rFonts w:ascii="Palatino Linotype" w:hAnsi="Palatino Linotype"/>
                <w:b w:val="0"/>
                <w:sz w:val="12"/>
                <w:szCs w:val="12"/>
              </w:rPr>
              <w:t>Rúbrica y cargo del servidor público</w:t>
            </w:r>
          </w:p>
        </w:tc>
        <w:tc>
          <w:tcPr>
            <w:tcW w:w="3568" w:type="dxa"/>
            <w:hideMark/>
          </w:tcPr>
          <w:p w14:paraId="658FEEA9" w14:textId="77777777" w:rsidR="00A85653" w:rsidRDefault="00A85653">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Pr>
                <w:rFonts w:ascii="Palatino Linotype" w:hAnsi="Palatino Linotype"/>
                <w:sz w:val="12"/>
                <w:szCs w:val="12"/>
              </w:rPr>
              <w:t>Rúbrica autógrafa de quien desclasifica.</w:t>
            </w:r>
          </w:p>
        </w:tc>
        <w:tc>
          <w:tcPr>
            <w:tcW w:w="968" w:type="dxa"/>
            <w:hideMark/>
          </w:tcPr>
          <w:p w14:paraId="5DC3A75A" w14:textId="77777777" w:rsidR="00A85653" w:rsidRDefault="00A85653">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12"/>
                <w:szCs w:val="12"/>
              </w:rPr>
            </w:pPr>
            <w:r>
              <w:rPr>
                <w:rFonts w:ascii="Palatino Linotype" w:hAnsi="Palatino Linotype"/>
                <w:b/>
                <w:sz w:val="12"/>
                <w:szCs w:val="12"/>
              </w:rPr>
              <w:t>Fecha de desclasificación</w:t>
            </w:r>
          </w:p>
        </w:tc>
        <w:tc>
          <w:tcPr>
            <w:tcW w:w="3446" w:type="dxa"/>
            <w:hideMark/>
          </w:tcPr>
          <w:p w14:paraId="35F81F5B" w14:textId="77777777" w:rsidR="00A85653" w:rsidRDefault="00A85653">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Pr>
                <w:rFonts w:ascii="Palatino Linotype" w:hAnsi="Palatino Linotype"/>
                <w:sz w:val="12"/>
                <w:szCs w:val="12"/>
              </w:rPr>
              <w:t>Se anotará la fecha en que se desclasifica.</w:t>
            </w:r>
          </w:p>
        </w:tc>
      </w:tr>
      <w:tr w:rsidR="00A85653" w14:paraId="44BD1BF8" w14:textId="77777777" w:rsidTr="00A856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14:paraId="125F86ED" w14:textId="77777777" w:rsidR="00A85653" w:rsidRDefault="00A85653">
            <w:pPr>
              <w:jc w:val="both"/>
              <w:rPr>
                <w:rFonts w:ascii="Palatino Linotype" w:hAnsi="Palatino Linotype"/>
                <w:sz w:val="12"/>
                <w:szCs w:val="12"/>
              </w:rPr>
            </w:pPr>
          </w:p>
        </w:tc>
        <w:tc>
          <w:tcPr>
            <w:tcW w:w="3568" w:type="dxa"/>
          </w:tcPr>
          <w:p w14:paraId="75C7FBF9" w14:textId="77777777" w:rsidR="00A85653" w:rsidRDefault="00A85653">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p>
        </w:tc>
        <w:tc>
          <w:tcPr>
            <w:tcW w:w="968" w:type="dxa"/>
            <w:hideMark/>
          </w:tcPr>
          <w:p w14:paraId="141A8369" w14:textId="77777777" w:rsidR="00A85653" w:rsidRDefault="00A85653">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Pr>
                <w:rFonts w:ascii="Palatino Linotype" w:hAnsi="Palatino Linotype"/>
                <w:b/>
                <w:sz w:val="12"/>
                <w:szCs w:val="12"/>
              </w:rPr>
              <w:t>Partes o secciones reservadas o confidenciales</w:t>
            </w:r>
          </w:p>
        </w:tc>
        <w:tc>
          <w:tcPr>
            <w:tcW w:w="3446" w:type="dxa"/>
            <w:hideMark/>
          </w:tcPr>
          <w:p w14:paraId="583001AD" w14:textId="77777777" w:rsidR="00A85653" w:rsidRDefault="00A85653">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Pr>
                <w:rFonts w:ascii="Palatino Linotype" w:hAnsi="Palatino Linotype"/>
                <w:sz w:val="12"/>
                <w:szCs w:val="12"/>
              </w:rPr>
              <w:t xml:space="preserve">En caso que una vez desclasificado el expediente, </w:t>
            </w:r>
            <w:proofErr w:type="spellStart"/>
            <w:r>
              <w:rPr>
                <w:rFonts w:ascii="Palatino Linotype" w:hAnsi="Palatino Linotype"/>
                <w:sz w:val="12"/>
                <w:szCs w:val="12"/>
              </w:rPr>
              <w:t>subsistanpartes</w:t>
            </w:r>
            <w:proofErr w:type="spellEnd"/>
            <w:r>
              <w:rPr>
                <w:rFonts w:ascii="Palatino Linotype" w:hAnsi="Palatino Linotype"/>
                <w:sz w:val="12"/>
                <w:szCs w:val="12"/>
              </w:rPr>
              <w:t xml:space="preserve"> o secciones del mismo reservadas o confidenciales, se señalará este hecho.</w:t>
            </w:r>
          </w:p>
        </w:tc>
      </w:tr>
      <w:tr w:rsidR="00A85653" w14:paraId="37265394" w14:textId="77777777" w:rsidTr="00A85653">
        <w:tc>
          <w:tcPr>
            <w:cnfStyle w:val="001000000000" w:firstRow="0" w:lastRow="0" w:firstColumn="1" w:lastColumn="0" w:oddVBand="0" w:evenVBand="0" w:oddHBand="0" w:evenHBand="0" w:firstRowFirstColumn="0" w:firstRowLastColumn="0" w:lastRowFirstColumn="0" w:lastRowLastColumn="0"/>
            <w:tcW w:w="846" w:type="dxa"/>
          </w:tcPr>
          <w:p w14:paraId="25E6D5EF" w14:textId="77777777" w:rsidR="00A85653" w:rsidRDefault="00A85653">
            <w:pPr>
              <w:jc w:val="both"/>
              <w:rPr>
                <w:rFonts w:ascii="Palatino Linotype" w:hAnsi="Palatino Linotype"/>
                <w:sz w:val="12"/>
                <w:szCs w:val="12"/>
              </w:rPr>
            </w:pPr>
          </w:p>
        </w:tc>
        <w:tc>
          <w:tcPr>
            <w:tcW w:w="3568" w:type="dxa"/>
          </w:tcPr>
          <w:p w14:paraId="23A9E753" w14:textId="77777777" w:rsidR="00A85653" w:rsidRDefault="00A85653">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p>
        </w:tc>
        <w:tc>
          <w:tcPr>
            <w:tcW w:w="968" w:type="dxa"/>
            <w:hideMark/>
          </w:tcPr>
          <w:p w14:paraId="481C2927" w14:textId="77777777" w:rsidR="00A85653" w:rsidRDefault="00A85653">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12"/>
                <w:szCs w:val="12"/>
              </w:rPr>
            </w:pPr>
            <w:r>
              <w:rPr>
                <w:rFonts w:ascii="Palatino Linotype" w:hAnsi="Palatino Linotype"/>
                <w:b/>
                <w:sz w:val="12"/>
                <w:szCs w:val="12"/>
              </w:rPr>
              <w:t>Rúbrica y cargo del servidor público</w:t>
            </w:r>
          </w:p>
        </w:tc>
        <w:tc>
          <w:tcPr>
            <w:tcW w:w="3446" w:type="dxa"/>
            <w:hideMark/>
          </w:tcPr>
          <w:p w14:paraId="7B639A60" w14:textId="77777777" w:rsidR="00A85653" w:rsidRDefault="00A85653">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Pr>
                <w:rFonts w:ascii="Palatino Linotype" w:hAnsi="Palatino Linotype"/>
                <w:sz w:val="12"/>
                <w:szCs w:val="12"/>
              </w:rPr>
              <w:t>Rúbrica autógrafa de quien desclasifica.</w:t>
            </w:r>
          </w:p>
        </w:tc>
      </w:tr>
    </w:tbl>
    <w:p w14:paraId="54613499" w14:textId="77777777" w:rsidR="00A85653" w:rsidRDefault="00A85653" w:rsidP="00E32DE3">
      <w:pPr>
        <w:spacing w:before="240" w:after="240" w:line="360" w:lineRule="auto"/>
        <w:ind w:right="49"/>
        <w:contextualSpacing/>
        <w:jc w:val="both"/>
        <w:rPr>
          <w:rFonts w:ascii="Palatino Linotype" w:hAnsi="Palatino Linotype" w:cs="Arial"/>
          <w:lang w:val="es-MX"/>
        </w:rPr>
      </w:pPr>
    </w:p>
    <w:p w14:paraId="5C87D44D" w14:textId="64789B21" w:rsidR="00DD7333" w:rsidRPr="00E32DE3" w:rsidRDefault="00D36B3B" w:rsidP="00E32DE3">
      <w:pPr>
        <w:spacing w:before="240" w:after="240" w:line="360" w:lineRule="auto"/>
        <w:ind w:right="49"/>
        <w:contextualSpacing/>
        <w:jc w:val="both"/>
        <w:rPr>
          <w:rFonts w:ascii="Palatino Linotype" w:hAnsi="Palatino Linotype" w:cs="Arial"/>
          <w:bCs/>
          <w:color w:val="000000"/>
          <w:szCs w:val="20"/>
        </w:rPr>
      </w:pPr>
      <w:r w:rsidRPr="005B2FFC">
        <w:rPr>
          <w:rFonts w:ascii="Palatino Linotype" w:eastAsia="Calibri" w:hAnsi="Palatino Linotype" w:cs="Arial"/>
        </w:rPr>
        <w:t xml:space="preserve">Así, con fundamento en lo prescrito en los artículos 5, </w:t>
      </w:r>
      <w:r w:rsidRPr="005B2FFC">
        <w:rPr>
          <w:rFonts w:ascii="Palatino Linotype" w:hAnsi="Palatino Linotype" w:cs="Arial"/>
        </w:rPr>
        <w:t xml:space="preserve">párrafos </w:t>
      </w:r>
      <w:r w:rsidRPr="005B2FFC">
        <w:rPr>
          <w:rFonts w:ascii="Palatino Linotype" w:hAnsi="Palatino Linotype"/>
        </w:rPr>
        <w:t xml:space="preserve">vigésimo segundo, vigésimo tercero y vigésimo </w:t>
      </w:r>
      <w:r w:rsidRPr="005B2FFC">
        <w:rPr>
          <w:rFonts w:ascii="Palatino Linotype" w:hAnsi="Palatino Linotype" w:cs="Arial"/>
        </w:rPr>
        <w:t>cuarto,</w:t>
      </w:r>
      <w:r w:rsidRPr="005B2FFC">
        <w:rPr>
          <w:rFonts w:ascii="Palatino Linotype" w:hAnsi="Palatino Linotype"/>
        </w:rPr>
        <w:t xml:space="preserve"> fracciones IV y V </w:t>
      </w:r>
      <w:r w:rsidRPr="005B2FFC">
        <w:rPr>
          <w:rFonts w:ascii="Palatino Linotype" w:eastAsia="Calibri" w:hAnsi="Palatino Linotype" w:cs="Arial"/>
        </w:rPr>
        <w:t xml:space="preserve">de la Constitución Política del Estado Libre y Soberano de México; </w:t>
      </w:r>
      <w:r w:rsidRPr="005B2FFC">
        <w:rPr>
          <w:rFonts w:ascii="Palatino Linotype" w:hAnsi="Palatino Linotype" w:cs="Arial"/>
        </w:rPr>
        <w:t>2, fracción II, 9, 29, 36, fracciones I y II, 176, 178, 179, 181, 185, fracción I, 186 y 188</w:t>
      </w:r>
      <w:r w:rsidRPr="005B2FFC">
        <w:rPr>
          <w:rFonts w:ascii="Palatino Linotype" w:eastAsia="Calibri" w:hAnsi="Palatino Linotype" w:cs="Arial"/>
        </w:rPr>
        <w:t xml:space="preserve"> de la Ley de Transparencia y Acceso a la Información Pública del Estado de México y Municipios, este Pleno:</w:t>
      </w:r>
    </w:p>
    <w:p w14:paraId="7CA45FDA" w14:textId="77777777" w:rsidR="009E5A7D" w:rsidRPr="007D26E2" w:rsidRDefault="009E5A7D" w:rsidP="007D26E2">
      <w:pPr>
        <w:pStyle w:val="Prrafodelista"/>
        <w:spacing w:before="240" w:after="240" w:line="360" w:lineRule="auto"/>
        <w:ind w:left="1080"/>
        <w:contextualSpacing/>
        <w:jc w:val="center"/>
        <w:rPr>
          <w:rFonts w:ascii="Palatino Linotype" w:hAnsi="Palatino Linotype" w:cs="Arial"/>
          <w:b/>
          <w:sz w:val="28"/>
          <w:szCs w:val="28"/>
        </w:rPr>
      </w:pPr>
      <w:r w:rsidRPr="007D26E2">
        <w:rPr>
          <w:rFonts w:ascii="Palatino Linotype" w:hAnsi="Palatino Linotype" w:cs="Arial"/>
          <w:b/>
          <w:sz w:val="28"/>
          <w:szCs w:val="28"/>
        </w:rPr>
        <w:t>R E S U E L V E:</w:t>
      </w:r>
    </w:p>
    <w:p w14:paraId="62E7B9CE" w14:textId="77777777" w:rsidR="00444474" w:rsidRDefault="00DF302D" w:rsidP="00444474">
      <w:pPr>
        <w:spacing w:line="360" w:lineRule="auto"/>
        <w:jc w:val="both"/>
        <w:rPr>
          <w:rFonts w:ascii="Palatino Linotype" w:hAnsi="Palatino Linotype" w:cs="Arial"/>
        </w:rPr>
      </w:pPr>
      <w:r w:rsidRPr="00054841">
        <w:rPr>
          <w:rFonts w:ascii="Palatino Linotype" w:hAnsi="Palatino Linotype" w:cs="Arial"/>
          <w:b/>
        </w:rPr>
        <w:t xml:space="preserve">Primero. </w:t>
      </w:r>
      <w:r w:rsidRPr="00054841">
        <w:rPr>
          <w:rFonts w:ascii="Palatino Linotype" w:hAnsi="Palatino Linotype" w:cs="Arial"/>
        </w:rPr>
        <w:t xml:space="preserve">Son fundados los motivos de inconformidad aducidos por </w:t>
      </w:r>
      <w:r w:rsidRPr="00054841">
        <w:rPr>
          <w:rFonts w:ascii="Palatino Linotype" w:hAnsi="Palatino Linotype" w:cs="Arial"/>
          <w:b/>
        </w:rPr>
        <w:t>l</w:t>
      </w:r>
      <w:r w:rsidR="00172024" w:rsidRPr="00054841">
        <w:rPr>
          <w:rFonts w:ascii="Palatino Linotype" w:hAnsi="Palatino Linotype" w:cs="Arial"/>
          <w:b/>
        </w:rPr>
        <w:t>a</w:t>
      </w:r>
      <w:r w:rsidRPr="00054841">
        <w:rPr>
          <w:rFonts w:ascii="Palatino Linotype" w:hAnsi="Palatino Linotype" w:cs="Arial"/>
          <w:b/>
        </w:rPr>
        <w:t xml:space="preserve"> recurrente</w:t>
      </w:r>
      <w:r w:rsidRPr="00054841">
        <w:rPr>
          <w:rFonts w:ascii="Palatino Linotype" w:hAnsi="Palatino Linotype" w:cs="Arial"/>
        </w:rPr>
        <w:t>, en términos de los argumentos de derecho señalados en el Considerando Cuarto.</w:t>
      </w:r>
    </w:p>
    <w:p w14:paraId="39FD7619" w14:textId="77777777" w:rsidR="00444474" w:rsidRDefault="00444474" w:rsidP="00444474">
      <w:pPr>
        <w:spacing w:line="360" w:lineRule="auto"/>
        <w:jc w:val="both"/>
        <w:rPr>
          <w:rFonts w:ascii="Palatino Linotype" w:hAnsi="Palatino Linotype" w:cs="Arial"/>
          <w:strike/>
        </w:rPr>
      </w:pPr>
    </w:p>
    <w:p w14:paraId="6D0A6D1A" w14:textId="6ECFEE7F" w:rsidR="00DF302D" w:rsidRPr="00444474" w:rsidRDefault="00DF302D" w:rsidP="00444474">
      <w:pPr>
        <w:spacing w:line="360" w:lineRule="auto"/>
        <w:jc w:val="both"/>
        <w:rPr>
          <w:rFonts w:ascii="Palatino Linotype" w:hAnsi="Palatino Linotype" w:cs="Arial"/>
          <w:strike/>
        </w:rPr>
      </w:pPr>
      <w:r w:rsidRPr="00054841">
        <w:rPr>
          <w:rFonts w:ascii="Palatino Linotype" w:hAnsi="Palatino Linotype" w:cs="Arial"/>
          <w:b/>
          <w:bCs/>
          <w:shd w:val="clear" w:color="auto" w:fill="FFFFFF"/>
        </w:rPr>
        <w:t xml:space="preserve">Segundo. </w:t>
      </w:r>
      <w:r w:rsidRPr="00054841">
        <w:rPr>
          <w:rFonts w:ascii="Palatino Linotype" w:hAnsi="Palatino Linotype" w:cs="Arial"/>
          <w:bCs/>
          <w:shd w:val="clear" w:color="auto" w:fill="FFFFFF"/>
        </w:rPr>
        <w:t>Se</w:t>
      </w:r>
      <w:r w:rsidRPr="00054841">
        <w:rPr>
          <w:rFonts w:ascii="Palatino Linotype" w:hAnsi="Palatino Linotype" w:cs="Arial"/>
          <w:b/>
          <w:bCs/>
          <w:shd w:val="clear" w:color="auto" w:fill="FFFFFF"/>
        </w:rPr>
        <w:t xml:space="preserve"> ORDENA </w:t>
      </w:r>
      <w:r w:rsidRPr="00054841">
        <w:rPr>
          <w:rFonts w:ascii="Palatino Linotype" w:hAnsi="Palatino Linotype" w:cs="Arial"/>
          <w:bCs/>
          <w:shd w:val="clear" w:color="auto" w:fill="FFFFFF"/>
        </w:rPr>
        <w:t>al</w:t>
      </w:r>
      <w:r w:rsidRPr="00054841">
        <w:rPr>
          <w:rFonts w:ascii="Palatino Linotype" w:hAnsi="Palatino Linotype" w:cs="Arial"/>
          <w:b/>
          <w:bCs/>
          <w:shd w:val="clear" w:color="auto" w:fill="FFFFFF"/>
        </w:rPr>
        <w:t xml:space="preserve"> Sujeto Obligado </w:t>
      </w:r>
      <w:r w:rsidRPr="00054841">
        <w:rPr>
          <w:rFonts w:ascii="Palatino Linotype" w:hAnsi="Palatino Linotype" w:cs="Arial"/>
          <w:bCs/>
          <w:shd w:val="clear" w:color="auto" w:fill="FFFFFF"/>
        </w:rPr>
        <w:t>que en términos de</w:t>
      </w:r>
      <w:r w:rsidR="00D36B3B">
        <w:rPr>
          <w:rFonts w:ascii="Palatino Linotype" w:hAnsi="Palatino Linotype" w:cs="Arial"/>
          <w:bCs/>
          <w:shd w:val="clear" w:color="auto" w:fill="FFFFFF"/>
        </w:rPr>
        <w:t>l Considerando</w:t>
      </w:r>
      <w:r w:rsidRPr="00054841">
        <w:rPr>
          <w:rFonts w:ascii="Palatino Linotype" w:hAnsi="Palatino Linotype" w:cs="Arial"/>
          <w:bCs/>
          <w:shd w:val="clear" w:color="auto" w:fill="FFFFFF"/>
        </w:rPr>
        <w:t xml:space="preserve"> Cuarto de esta resol</w:t>
      </w:r>
      <w:r w:rsidR="00D36B3B">
        <w:rPr>
          <w:rFonts w:ascii="Palatino Linotype" w:hAnsi="Palatino Linotype" w:cs="Arial"/>
          <w:bCs/>
          <w:shd w:val="clear" w:color="auto" w:fill="FFFFFF"/>
        </w:rPr>
        <w:t xml:space="preserve">ución, haga entrega vía SAIMEX, </w:t>
      </w:r>
      <w:r w:rsidR="00A85653">
        <w:rPr>
          <w:rFonts w:ascii="Palatino Linotype" w:hAnsi="Palatino Linotype" w:cs="Arial"/>
          <w:bCs/>
          <w:shd w:val="clear" w:color="auto" w:fill="FFFFFF"/>
        </w:rPr>
        <w:t>en versión pública</w:t>
      </w:r>
      <w:r w:rsidR="00143EF7" w:rsidRPr="00054841">
        <w:rPr>
          <w:rFonts w:ascii="Palatino Linotype" w:hAnsi="Palatino Linotype" w:cs="Arial"/>
          <w:bCs/>
          <w:shd w:val="clear" w:color="auto" w:fill="FFFFFF"/>
        </w:rPr>
        <w:t>,</w:t>
      </w:r>
      <w:r w:rsidRPr="00054841">
        <w:rPr>
          <w:rFonts w:ascii="Palatino Linotype" w:hAnsi="Palatino Linotype" w:cs="Arial"/>
          <w:bCs/>
          <w:shd w:val="clear" w:color="auto" w:fill="FFFFFF"/>
        </w:rPr>
        <w:t xml:space="preserve"> lo siguiente:</w:t>
      </w:r>
    </w:p>
    <w:p w14:paraId="3C059EE3" w14:textId="77777777" w:rsidR="00444474" w:rsidRPr="00444474" w:rsidRDefault="00444474" w:rsidP="00444474">
      <w:pPr>
        <w:spacing w:line="360" w:lineRule="auto"/>
        <w:jc w:val="both"/>
        <w:rPr>
          <w:rFonts w:ascii="Palatino Linotype" w:hAnsi="Palatino Linotype" w:cs="Arial"/>
          <w:b/>
          <w:bCs/>
          <w:sz w:val="12"/>
          <w:szCs w:val="12"/>
          <w:shd w:val="clear" w:color="auto" w:fill="FFFFFF"/>
        </w:rPr>
      </w:pPr>
    </w:p>
    <w:p w14:paraId="58B0DEF8" w14:textId="0FB58F35" w:rsidR="00A85653" w:rsidRPr="00A85653" w:rsidRDefault="00A85653" w:rsidP="00444474">
      <w:pPr>
        <w:spacing w:line="360" w:lineRule="auto"/>
        <w:jc w:val="both"/>
        <w:rPr>
          <w:rFonts w:ascii="Palatino Linotype" w:hAnsi="Palatino Linotype" w:cs="Arial"/>
          <w:b/>
          <w:bCs/>
          <w:shd w:val="clear" w:color="auto" w:fill="FFFFFF"/>
        </w:rPr>
      </w:pPr>
      <w:r w:rsidRPr="00A85653">
        <w:rPr>
          <w:rFonts w:ascii="Palatino Linotype" w:hAnsi="Palatino Linotype" w:cs="Arial"/>
          <w:b/>
          <w:bCs/>
          <w:shd w:val="clear" w:color="auto" w:fill="FFFFFF"/>
        </w:rPr>
        <w:t>Por el periodo comprendido del uno de enero de dos mil dieciocho al dos de mayo de dos mil diecinueve:</w:t>
      </w:r>
    </w:p>
    <w:p w14:paraId="70DD4D72" w14:textId="22054FC7" w:rsidR="00A85653" w:rsidRDefault="00A85653" w:rsidP="00A85653">
      <w:pPr>
        <w:pStyle w:val="Prrafodelista"/>
        <w:numPr>
          <w:ilvl w:val="0"/>
          <w:numId w:val="6"/>
        </w:numPr>
        <w:spacing w:after="240" w:line="360" w:lineRule="auto"/>
        <w:jc w:val="both"/>
        <w:rPr>
          <w:rFonts w:ascii="Palatino Linotype" w:hAnsi="Palatino Linotype" w:cs="Arial"/>
          <w:b/>
          <w:bCs/>
          <w:shd w:val="clear" w:color="auto" w:fill="FFFFFF"/>
        </w:rPr>
      </w:pPr>
      <w:r w:rsidRPr="00A85653">
        <w:rPr>
          <w:rFonts w:ascii="Palatino Linotype" w:hAnsi="Palatino Linotype" w:cs="Arial"/>
          <w:b/>
          <w:bCs/>
          <w:shd w:val="clear" w:color="auto" w:fill="FFFFFF"/>
        </w:rPr>
        <w:t>Licencias, permisos o documento análogo emitido por el ayuntamiento para ejercer el comercio en vía pública.</w:t>
      </w:r>
    </w:p>
    <w:p w14:paraId="2E7AA5BD" w14:textId="462D46FE" w:rsidR="00A85653" w:rsidRPr="00A85653" w:rsidRDefault="00A85653" w:rsidP="00A85653">
      <w:pPr>
        <w:spacing w:before="240" w:after="240" w:line="360" w:lineRule="auto"/>
        <w:jc w:val="both"/>
        <w:rPr>
          <w:rFonts w:ascii="Palatino Linotype" w:hAnsi="Palatino Linotype"/>
          <w:i/>
          <w:color w:val="000000"/>
          <w:sz w:val="22"/>
        </w:rPr>
      </w:pPr>
      <w:r w:rsidRPr="00A85653">
        <w:rPr>
          <w:rFonts w:ascii="Palatino Linotype" w:hAnsi="Palatino Linotype"/>
          <w:i/>
          <w:color w:val="000000"/>
          <w:sz w:val="22"/>
        </w:rPr>
        <w:t>Para la versión pública, se deberá emitir el Acuerdo del Comité de Transparencia de acuerdo con la Ley de Transparencia y Acceso a la Información Pública del Estado de México y Municipios, en el que funde y motive las razones sobre los datos que se supriman o eliminen de los soportes documentales.</w:t>
      </w:r>
    </w:p>
    <w:p w14:paraId="4ABEDD4B" w14:textId="77777777" w:rsidR="00DF302D" w:rsidRPr="00054841" w:rsidRDefault="00DF302D" w:rsidP="00444474">
      <w:pPr>
        <w:spacing w:line="360" w:lineRule="auto"/>
        <w:jc w:val="both"/>
        <w:rPr>
          <w:rFonts w:ascii="Palatino Linotype" w:hAnsi="Palatino Linotype" w:cs="Arial"/>
          <w:b/>
        </w:rPr>
      </w:pPr>
      <w:r w:rsidRPr="00054841">
        <w:rPr>
          <w:rFonts w:ascii="Palatino Linotype" w:hAnsi="Palatino Linotype" w:cs="Arial"/>
          <w:b/>
          <w:bCs/>
          <w:shd w:val="clear" w:color="auto" w:fill="FFFFFF"/>
        </w:rPr>
        <w:t>Tercero. Remítase</w:t>
      </w:r>
      <w:r w:rsidRPr="00054841">
        <w:rPr>
          <w:rFonts w:ascii="Palatino Linotype" w:hAnsi="Palatino Linotype"/>
          <w:shd w:val="clear" w:color="auto" w:fill="FFFFFF"/>
        </w:rPr>
        <w:t xml:space="preserve"> al Responsable de la Unidad de Transparencia del</w:t>
      </w:r>
      <w:r w:rsidRPr="00054841">
        <w:rPr>
          <w:rStyle w:val="apple-converted-space"/>
          <w:rFonts w:ascii="Palatino Linotype" w:hAnsi="Palatino Linotype"/>
          <w:bCs/>
          <w:shd w:val="clear" w:color="auto" w:fill="FFFFFF"/>
        </w:rPr>
        <w:t> </w:t>
      </w:r>
      <w:r w:rsidRPr="00054841">
        <w:rPr>
          <w:rFonts w:ascii="Palatino Linotype" w:hAnsi="Palatino Linotype"/>
          <w:bCs/>
          <w:shd w:val="clear" w:color="auto" w:fill="FFFFFF"/>
        </w:rPr>
        <w:t xml:space="preserve">Sujeto Obligado </w:t>
      </w:r>
      <w:r w:rsidRPr="00054841">
        <w:rPr>
          <w:rStyle w:val="apple-converted-space"/>
          <w:rFonts w:ascii="Palatino Linotype" w:hAnsi="Palatino Linotype" w:cs="Arial"/>
          <w:b/>
          <w:bCs/>
          <w:i/>
          <w:iCs/>
          <w:shd w:val="clear" w:color="auto" w:fill="FFFFFF"/>
        </w:rPr>
        <w:t> </w:t>
      </w:r>
      <w:r w:rsidRPr="00054841">
        <w:rPr>
          <w:rStyle w:val="apple-converted-space"/>
          <w:rFonts w:ascii="Palatino Linotype" w:hAnsi="Palatino Linotype" w:cs="Arial"/>
          <w:bCs/>
          <w:iCs/>
          <w:shd w:val="clear" w:color="auto" w:fill="FFFFFF"/>
        </w:rPr>
        <w:t>la presente resolución</w:t>
      </w:r>
      <w:r w:rsidRPr="00054841">
        <w:rPr>
          <w:rFonts w:ascii="Palatino Linotype" w:hAnsi="Palatino Linotype"/>
          <w:shd w:val="clear" w:color="auto" w:fill="FFFFFF"/>
        </w:rPr>
        <w:t>, para que conforme a los artículo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misma.</w:t>
      </w:r>
    </w:p>
    <w:p w14:paraId="4BA86F94" w14:textId="77777777" w:rsidR="00444474" w:rsidRDefault="00444474" w:rsidP="00444474">
      <w:pPr>
        <w:spacing w:line="360" w:lineRule="auto"/>
        <w:jc w:val="both"/>
        <w:rPr>
          <w:rFonts w:ascii="Palatino Linotype" w:hAnsi="Palatino Linotype" w:cs="Arial"/>
          <w:b/>
        </w:rPr>
      </w:pPr>
    </w:p>
    <w:p w14:paraId="0260E720" w14:textId="77777777" w:rsidR="00E44F0F" w:rsidRPr="00054841" w:rsidRDefault="00DF302D" w:rsidP="00444474">
      <w:pPr>
        <w:spacing w:line="360" w:lineRule="auto"/>
        <w:jc w:val="both"/>
        <w:rPr>
          <w:rFonts w:ascii="Palatino Linotype" w:hAnsi="Palatino Linotype" w:cs="Arial"/>
          <w:b/>
          <w:sz w:val="28"/>
          <w:szCs w:val="28"/>
        </w:rPr>
      </w:pPr>
      <w:r w:rsidRPr="00054841">
        <w:rPr>
          <w:rFonts w:ascii="Palatino Linotype" w:hAnsi="Palatino Linotype" w:cs="Arial"/>
          <w:b/>
        </w:rPr>
        <w:t>Cuarto.  Hágase del conocimiento</w:t>
      </w:r>
      <w:r w:rsidRPr="00054841">
        <w:rPr>
          <w:rFonts w:ascii="Palatino Linotype" w:hAnsi="Palatino Linotype" w:cs="Arial"/>
        </w:rPr>
        <w:t xml:space="preserve"> de la parte recurrente, la presente resolución, </w:t>
      </w:r>
      <w:r w:rsidR="00E44F0F" w:rsidRPr="00054841">
        <w:rPr>
          <w:rFonts w:ascii="Palatino Linotype" w:hAnsi="Palatino Linotype" w:cs="Arial"/>
        </w:rPr>
        <w:t>así como, que de conformidad con lo establecido en el artículo 196 de la Ley de Transparencia y Acceso a la Información Pública del Estado de México y Municipios, podrá impugnarla vía Juicio de Amparo en los términos de las leyes aplicables.</w:t>
      </w:r>
    </w:p>
    <w:p w14:paraId="17CD5A15" w14:textId="77777777" w:rsidR="00444474" w:rsidRDefault="00444474" w:rsidP="00444474">
      <w:pPr>
        <w:spacing w:line="360" w:lineRule="auto"/>
        <w:jc w:val="both"/>
        <w:rPr>
          <w:rFonts w:ascii="Palatino Linotype" w:hAnsi="Palatino Linotype" w:cs="Arial"/>
          <w:b/>
        </w:rPr>
      </w:pPr>
    </w:p>
    <w:p w14:paraId="05557A1A" w14:textId="77777777" w:rsidR="00DF302D" w:rsidRPr="00054841" w:rsidRDefault="00DF302D" w:rsidP="00444474">
      <w:pPr>
        <w:spacing w:line="360" w:lineRule="auto"/>
        <w:jc w:val="both"/>
        <w:rPr>
          <w:rFonts w:ascii="Palatino Linotype" w:hAnsi="Palatino Linotype" w:cs="Arial"/>
          <w:b/>
          <w:sz w:val="28"/>
          <w:szCs w:val="28"/>
        </w:rPr>
      </w:pPr>
      <w:r w:rsidRPr="00054841">
        <w:rPr>
          <w:rFonts w:ascii="Palatino Linotype" w:hAnsi="Palatino Linotype" w:cs="Arial"/>
          <w:b/>
        </w:rPr>
        <w:t>Quinto. Gírese</w:t>
      </w:r>
      <w:r w:rsidRPr="00054841">
        <w:rPr>
          <w:rFonts w:ascii="Palatino Linotype" w:hAnsi="Palatino Linotype" w:cs="Arial"/>
        </w:rPr>
        <w:t xml:space="preserve"> oficio al Contralor Interno de este Instituto para que actúe en razón de su competencia, en término de lo expuesto en el Considerando Cuarto de la presente resolución.</w:t>
      </w:r>
    </w:p>
    <w:p w14:paraId="59C9202F" w14:textId="53372A35" w:rsidR="004A2DE5" w:rsidRPr="007D26E2" w:rsidRDefault="00145A9C" w:rsidP="00145A9C">
      <w:pPr>
        <w:spacing w:before="240" w:after="240" w:line="360" w:lineRule="auto"/>
        <w:jc w:val="both"/>
        <w:rPr>
          <w:rFonts w:ascii="Palatino Linotype" w:hAnsi="Palatino Linotype"/>
        </w:rPr>
      </w:pPr>
      <w:r w:rsidRPr="00054841">
        <w:rPr>
          <w:rFonts w:ascii="Palatino Linotype" w:hAnsi="Palatino Linotype"/>
        </w:rPr>
        <w:lastRenderedPageBreak/>
        <w:t xml:space="preserve">ASÍ LO RESUELVE, POR </w:t>
      </w:r>
      <w:r w:rsidR="005F1831" w:rsidRPr="00054841">
        <w:rPr>
          <w:rFonts w:ascii="Palatino Linotype" w:hAnsi="Palatino Linotype"/>
        </w:rPr>
        <w:t>UNANIMIDAD</w:t>
      </w:r>
      <w:r w:rsidRPr="00054841">
        <w:rPr>
          <w:rFonts w:ascii="Palatino Linotype" w:hAnsi="Palatino Linotype"/>
        </w:rPr>
        <w:t xml:space="preserve"> DE VOTOS</w:t>
      </w:r>
      <w:r w:rsidR="00F8000A">
        <w:rPr>
          <w:rFonts w:ascii="Palatino Linotype" w:hAnsi="Palatino Linotype"/>
        </w:rPr>
        <w:t xml:space="preserve"> DE LOS PRESENTES</w:t>
      </w:r>
      <w:r w:rsidRPr="00054841">
        <w:rPr>
          <w:rFonts w:ascii="Palatino Linotype" w:hAnsi="Palatino Linotype"/>
        </w:rPr>
        <w:t>, EL PLENO DEL INSTITUTO DE TRANSPARENCIA, ACCESO A LA INFORMACIÓN PÚBLICA Y PROTECCIÓN DE DATOS PERSONALES DEL ESTADO DE MÉXICO Y MUNICIPIOS, CONFORMADO POR LOS COMISIONADOS ZULEMA MARTÍNEZ SÁNCHEZ; EVA ABAID YAPUR; JOSÉ GUADALUPE LUNA HERNÁNDEZ</w:t>
      </w:r>
      <w:r w:rsidR="004A2DE5" w:rsidRPr="00054841">
        <w:rPr>
          <w:rFonts w:ascii="Palatino Linotype" w:hAnsi="Palatino Linotype"/>
        </w:rPr>
        <w:t>,</w:t>
      </w:r>
      <w:r w:rsidRPr="00054841">
        <w:rPr>
          <w:rFonts w:ascii="Palatino Linotype" w:hAnsi="Palatino Linotype"/>
        </w:rPr>
        <w:t xml:space="preserve"> JAVIER MARTÍNEZ CRUZ</w:t>
      </w:r>
      <w:r w:rsidR="007D26E2">
        <w:rPr>
          <w:rFonts w:ascii="Palatino Linotype" w:hAnsi="Palatino Linotype"/>
        </w:rPr>
        <w:t xml:space="preserve"> </w:t>
      </w:r>
      <w:r w:rsidR="00444474">
        <w:rPr>
          <w:rFonts w:ascii="Palatino Linotype" w:hAnsi="Palatino Linotype"/>
        </w:rPr>
        <w:t>(AUSENTE</w:t>
      </w:r>
      <w:r w:rsidR="00F8000A">
        <w:rPr>
          <w:rFonts w:ascii="Palatino Linotype" w:hAnsi="Palatino Linotype"/>
        </w:rPr>
        <w:t xml:space="preserve"> EN LA VOTACIÓN)</w:t>
      </w:r>
      <w:r w:rsidRPr="00054841">
        <w:rPr>
          <w:rFonts w:ascii="Palatino Linotype" w:hAnsi="Palatino Linotype"/>
        </w:rPr>
        <w:t xml:space="preserve"> Y LUIS GUSTAVO PARRA NORIEGA; EN LA </w:t>
      </w:r>
      <w:r w:rsidR="000B4536">
        <w:rPr>
          <w:rFonts w:ascii="Palatino Linotype" w:hAnsi="Palatino Linotype"/>
        </w:rPr>
        <w:t xml:space="preserve">TRIGÉSIMA </w:t>
      </w:r>
      <w:r w:rsidR="004F3A1A">
        <w:rPr>
          <w:rFonts w:ascii="Palatino Linotype" w:hAnsi="Palatino Linotype"/>
        </w:rPr>
        <w:t>OCTAVA</w:t>
      </w:r>
      <w:r w:rsidR="004A2DE5" w:rsidRPr="00054841">
        <w:rPr>
          <w:rFonts w:ascii="Palatino Linotype" w:hAnsi="Palatino Linotype"/>
        </w:rPr>
        <w:t xml:space="preserve"> </w:t>
      </w:r>
      <w:r w:rsidRPr="00054841">
        <w:rPr>
          <w:rFonts w:ascii="Palatino Linotype" w:hAnsi="Palatino Linotype"/>
        </w:rPr>
        <w:t xml:space="preserve">SESIÓN ORDINARIA CELEBRADA EL </w:t>
      </w:r>
      <w:r w:rsidR="007D26E2">
        <w:rPr>
          <w:rFonts w:ascii="Palatino Linotype" w:hAnsi="Palatino Linotype"/>
        </w:rPr>
        <w:t xml:space="preserve">DIECISÉIS </w:t>
      </w:r>
      <w:r w:rsidR="00404766">
        <w:rPr>
          <w:rFonts w:ascii="Palatino Linotype" w:hAnsi="Palatino Linotype"/>
        </w:rPr>
        <w:t xml:space="preserve">DE OCTUBRE </w:t>
      </w:r>
      <w:r w:rsidRPr="00054841">
        <w:rPr>
          <w:rFonts w:ascii="Palatino Linotype" w:hAnsi="Palatino Linotype"/>
        </w:rPr>
        <w:t>DE DOS MIL DIECI</w:t>
      </w:r>
      <w:r w:rsidR="004A2DE5" w:rsidRPr="00054841">
        <w:rPr>
          <w:rFonts w:ascii="Palatino Linotype" w:hAnsi="Palatino Linotype"/>
        </w:rPr>
        <w:t>NUEVE</w:t>
      </w:r>
      <w:r w:rsidRPr="00054841">
        <w:rPr>
          <w:rFonts w:ascii="Palatino Linotype" w:hAnsi="Palatino Linotype"/>
        </w:rPr>
        <w:t>, ANTE EL SECRETARIO TÉCNICO DEL PLENO ALEXIS TAPIA RAMÍREZ.</w:t>
      </w:r>
    </w:p>
    <w:tbl>
      <w:tblPr>
        <w:tblStyle w:val="Tablaconcuadrcula"/>
        <w:tblW w:w="539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52"/>
        <w:gridCol w:w="4991"/>
      </w:tblGrid>
      <w:tr w:rsidR="00145A9C" w:rsidRPr="00054841" w14:paraId="36A39098" w14:textId="77777777" w:rsidTr="005F1831">
        <w:trPr>
          <w:trHeight w:val="730"/>
        </w:trPr>
        <w:tc>
          <w:tcPr>
            <w:tcW w:w="5000" w:type="pct"/>
            <w:gridSpan w:val="2"/>
          </w:tcPr>
          <w:p w14:paraId="2F9C5B19" w14:textId="77777777" w:rsidR="007D26E2" w:rsidRDefault="007D26E2" w:rsidP="00952E6E">
            <w:pPr>
              <w:jc w:val="center"/>
              <w:rPr>
                <w:rFonts w:ascii="Palatino Linotype" w:hAnsi="Palatino Linotype" w:cs="Arial"/>
                <w:b/>
              </w:rPr>
            </w:pPr>
          </w:p>
          <w:p w14:paraId="1C5F8E73" w14:textId="77777777" w:rsidR="007D26E2" w:rsidRDefault="007D26E2" w:rsidP="00952E6E">
            <w:pPr>
              <w:jc w:val="center"/>
              <w:rPr>
                <w:rFonts w:ascii="Palatino Linotype" w:hAnsi="Palatino Linotype" w:cs="Arial"/>
                <w:b/>
              </w:rPr>
            </w:pPr>
          </w:p>
          <w:p w14:paraId="18E88661" w14:textId="77777777" w:rsidR="007D26E2" w:rsidRDefault="007D26E2" w:rsidP="00952E6E">
            <w:pPr>
              <w:jc w:val="center"/>
              <w:rPr>
                <w:rFonts w:ascii="Palatino Linotype" w:hAnsi="Palatino Linotype" w:cs="Arial"/>
                <w:b/>
              </w:rPr>
            </w:pPr>
          </w:p>
          <w:p w14:paraId="2B77FE59" w14:textId="77777777" w:rsidR="007D26E2" w:rsidRDefault="007D26E2" w:rsidP="00952E6E">
            <w:pPr>
              <w:jc w:val="center"/>
              <w:rPr>
                <w:rFonts w:ascii="Palatino Linotype" w:hAnsi="Palatino Linotype" w:cs="Arial"/>
                <w:b/>
              </w:rPr>
            </w:pPr>
          </w:p>
          <w:p w14:paraId="35655E45" w14:textId="77777777" w:rsidR="007D26E2" w:rsidRDefault="007D26E2" w:rsidP="00952E6E">
            <w:pPr>
              <w:jc w:val="center"/>
              <w:rPr>
                <w:rFonts w:ascii="Palatino Linotype" w:hAnsi="Palatino Linotype" w:cs="Arial"/>
                <w:b/>
              </w:rPr>
            </w:pPr>
          </w:p>
          <w:p w14:paraId="3EAD3A57" w14:textId="77777777" w:rsidR="00444474" w:rsidRDefault="00444474" w:rsidP="00952E6E">
            <w:pPr>
              <w:jc w:val="center"/>
              <w:rPr>
                <w:rFonts w:ascii="Palatino Linotype" w:hAnsi="Palatino Linotype" w:cs="Arial"/>
                <w:b/>
              </w:rPr>
            </w:pPr>
          </w:p>
          <w:p w14:paraId="2A90D628" w14:textId="77777777" w:rsidR="00444474" w:rsidRDefault="00444474" w:rsidP="00952E6E">
            <w:pPr>
              <w:jc w:val="center"/>
              <w:rPr>
                <w:rFonts w:ascii="Palatino Linotype" w:hAnsi="Palatino Linotype" w:cs="Arial"/>
                <w:b/>
              </w:rPr>
            </w:pPr>
          </w:p>
          <w:p w14:paraId="6A392559" w14:textId="77777777" w:rsidR="00145A9C" w:rsidRPr="00054841" w:rsidRDefault="00145A9C" w:rsidP="00952E6E">
            <w:pPr>
              <w:jc w:val="center"/>
              <w:rPr>
                <w:rFonts w:ascii="Palatino Linotype" w:hAnsi="Palatino Linotype" w:cs="Arial"/>
                <w:b/>
              </w:rPr>
            </w:pPr>
            <w:r w:rsidRPr="00054841">
              <w:rPr>
                <w:rFonts w:ascii="Palatino Linotype" w:hAnsi="Palatino Linotype" w:cs="Arial"/>
                <w:b/>
              </w:rPr>
              <w:t>Zulema Martínez Sánchez</w:t>
            </w:r>
            <w:r w:rsidRPr="00054841">
              <w:rPr>
                <w:rFonts w:ascii="Palatino Linotype" w:hAnsi="Palatino Linotype" w:cs="Arial"/>
              </w:rPr>
              <w:t xml:space="preserve"> </w:t>
            </w:r>
          </w:p>
          <w:p w14:paraId="2D5AC956" w14:textId="77777777" w:rsidR="00145A9C" w:rsidRDefault="00145A9C" w:rsidP="00952E6E">
            <w:pPr>
              <w:jc w:val="center"/>
              <w:rPr>
                <w:rFonts w:ascii="Palatino Linotype" w:hAnsi="Palatino Linotype" w:cs="Arial"/>
              </w:rPr>
            </w:pPr>
            <w:r w:rsidRPr="00054841">
              <w:rPr>
                <w:rFonts w:ascii="Palatino Linotype" w:hAnsi="Palatino Linotype" w:cs="Arial"/>
              </w:rPr>
              <w:t>Comisionada Presidenta</w:t>
            </w:r>
          </w:p>
          <w:p w14:paraId="03881774" w14:textId="030325B6" w:rsidR="002740BB" w:rsidRPr="007D26E2" w:rsidRDefault="007D26E2" w:rsidP="00952E6E">
            <w:pPr>
              <w:jc w:val="center"/>
              <w:rPr>
                <w:rFonts w:ascii="Palatino Linotype" w:hAnsi="Palatino Linotype" w:cs="Arial"/>
                <w:b/>
              </w:rPr>
            </w:pPr>
            <w:r w:rsidRPr="007D26E2">
              <w:rPr>
                <w:rFonts w:ascii="Palatino Linotype" w:hAnsi="Palatino Linotype" w:cs="Arial"/>
                <w:b/>
              </w:rPr>
              <w:t>(RÚBRICA)</w:t>
            </w:r>
          </w:p>
          <w:p w14:paraId="55E8AE24" w14:textId="77777777" w:rsidR="00145A9C" w:rsidRPr="00054841" w:rsidRDefault="00145A9C" w:rsidP="00952E6E">
            <w:pPr>
              <w:rPr>
                <w:rFonts w:ascii="Palatino Linotype" w:hAnsi="Palatino Linotype" w:cs="Arial"/>
              </w:rPr>
            </w:pPr>
          </w:p>
          <w:p w14:paraId="7395ED9A" w14:textId="77777777" w:rsidR="00145A9C" w:rsidRPr="00054841" w:rsidRDefault="00145A9C" w:rsidP="00952E6E">
            <w:pPr>
              <w:rPr>
                <w:rFonts w:ascii="Palatino Linotype" w:hAnsi="Palatino Linotype" w:cs="Arial"/>
              </w:rPr>
            </w:pPr>
          </w:p>
          <w:p w14:paraId="5A6D8566" w14:textId="77777777" w:rsidR="004A2DE5" w:rsidRPr="00054841" w:rsidRDefault="004A2DE5" w:rsidP="00952E6E">
            <w:pPr>
              <w:rPr>
                <w:rFonts w:ascii="Palatino Linotype" w:hAnsi="Palatino Linotype" w:cs="Arial"/>
              </w:rPr>
            </w:pPr>
          </w:p>
        </w:tc>
      </w:tr>
      <w:tr w:rsidR="00145A9C" w:rsidRPr="00054841" w14:paraId="122CAAF7" w14:textId="77777777" w:rsidTr="005F1831">
        <w:trPr>
          <w:trHeight w:val="714"/>
        </w:trPr>
        <w:tc>
          <w:tcPr>
            <w:tcW w:w="2385" w:type="pct"/>
          </w:tcPr>
          <w:p w14:paraId="3BEED855" w14:textId="77777777" w:rsidR="00145A9C" w:rsidRDefault="00145A9C" w:rsidP="00952E6E">
            <w:pPr>
              <w:jc w:val="center"/>
              <w:rPr>
                <w:rFonts w:ascii="Palatino Linotype" w:hAnsi="Palatino Linotype" w:cs="Arial"/>
                <w:b/>
              </w:rPr>
            </w:pPr>
          </w:p>
          <w:p w14:paraId="0CDE50EA" w14:textId="77777777" w:rsidR="007D26E2" w:rsidRDefault="007D26E2" w:rsidP="00952E6E">
            <w:pPr>
              <w:jc w:val="center"/>
              <w:rPr>
                <w:rFonts w:ascii="Palatino Linotype" w:hAnsi="Palatino Linotype" w:cs="Arial"/>
                <w:b/>
              </w:rPr>
            </w:pPr>
          </w:p>
          <w:p w14:paraId="16A3E736" w14:textId="77777777" w:rsidR="00444474" w:rsidRDefault="00444474" w:rsidP="00952E6E">
            <w:pPr>
              <w:jc w:val="center"/>
              <w:rPr>
                <w:rFonts w:ascii="Palatino Linotype" w:hAnsi="Palatino Linotype" w:cs="Arial"/>
                <w:b/>
              </w:rPr>
            </w:pPr>
          </w:p>
          <w:p w14:paraId="1174904E" w14:textId="77777777" w:rsidR="00444474" w:rsidRPr="00054841" w:rsidRDefault="00444474" w:rsidP="00952E6E">
            <w:pPr>
              <w:jc w:val="center"/>
              <w:rPr>
                <w:rFonts w:ascii="Palatino Linotype" w:hAnsi="Palatino Linotype" w:cs="Arial"/>
                <w:b/>
              </w:rPr>
            </w:pPr>
          </w:p>
          <w:p w14:paraId="54EE08CC" w14:textId="77777777" w:rsidR="00145A9C" w:rsidRPr="00054841" w:rsidRDefault="00145A9C" w:rsidP="00952E6E">
            <w:pPr>
              <w:jc w:val="center"/>
              <w:rPr>
                <w:rFonts w:ascii="Palatino Linotype" w:hAnsi="Palatino Linotype" w:cs="Arial"/>
                <w:b/>
              </w:rPr>
            </w:pPr>
            <w:r w:rsidRPr="00054841">
              <w:rPr>
                <w:rFonts w:ascii="Palatino Linotype" w:hAnsi="Palatino Linotype" w:cs="Arial"/>
                <w:b/>
              </w:rPr>
              <w:t>Eva Abaid Yapur</w:t>
            </w:r>
          </w:p>
          <w:p w14:paraId="7B5F9EE8" w14:textId="77777777" w:rsidR="00145A9C" w:rsidRDefault="00145A9C" w:rsidP="00C577A3">
            <w:pPr>
              <w:jc w:val="center"/>
              <w:rPr>
                <w:rFonts w:ascii="Palatino Linotype" w:hAnsi="Palatino Linotype" w:cs="Arial"/>
              </w:rPr>
            </w:pPr>
            <w:r w:rsidRPr="00054841">
              <w:rPr>
                <w:rFonts w:ascii="Palatino Linotype" w:hAnsi="Palatino Linotype" w:cs="Arial"/>
              </w:rPr>
              <w:t>Comisionada</w:t>
            </w:r>
          </w:p>
          <w:p w14:paraId="4F29059D" w14:textId="73FEA742" w:rsidR="002740BB" w:rsidRPr="007D26E2" w:rsidRDefault="007D26E2" w:rsidP="002740BB">
            <w:pPr>
              <w:jc w:val="center"/>
              <w:rPr>
                <w:rFonts w:ascii="Palatino Linotype" w:hAnsi="Palatino Linotype" w:cs="Arial"/>
                <w:b/>
              </w:rPr>
            </w:pPr>
            <w:r w:rsidRPr="007D26E2">
              <w:rPr>
                <w:rFonts w:ascii="Palatino Linotype" w:hAnsi="Palatino Linotype" w:cs="Arial"/>
                <w:b/>
              </w:rPr>
              <w:t>(RÚBRICA)</w:t>
            </w:r>
          </w:p>
          <w:p w14:paraId="376E852D" w14:textId="0D272C26" w:rsidR="0030718C" w:rsidRPr="00054841" w:rsidRDefault="0030718C" w:rsidP="00D44666">
            <w:pPr>
              <w:jc w:val="center"/>
              <w:rPr>
                <w:rFonts w:ascii="Palatino Linotype" w:hAnsi="Palatino Linotype" w:cs="Arial"/>
              </w:rPr>
            </w:pPr>
          </w:p>
        </w:tc>
        <w:tc>
          <w:tcPr>
            <w:tcW w:w="2615" w:type="pct"/>
          </w:tcPr>
          <w:p w14:paraId="25F7E4C5" w14:textId="77777777" w:rsidR="00145A9C" w:rsidRDefault="00145A9C" w:rsidP="00952E6E">
            <w:pPr>
              <w:jc w:val="center"/>
              <w:rPr>
                <w:rFonts w:ascii="Palatino Linotype" w:hAnsi="Palatino Linotype" w:cs="Arial"/>
                <w:b/>
              </w:rPr>
            </w:pPr>
          </w:p>
          <w:p w14:paraId="47D2DE4D" w14:textId="77777777" w:rsidR="007D26E2" w:rsidRDefault="007D26E2" w:rsidP="00952E6E">
            <w:pPr>
              <w:jc w:val="center"/>
              <w:rPr>
                <w:rFonts w:ascii="Palatino Linotype" w:hAnsi="Palatino Linotype" w:cs="Arial"/>
                <w:b/>
              </w:rPr>
            </w:pPr>
          </w:p>
          <w:p w14:paraId="28E9C0A9" w14:textId="77777777" w:rsidR="00444474" w:rsidRDefault="00444474" w:rsidP="00952E6E">
            <w:pPr>
              <w:jc w:val="center"/>
              <w:rPr>
                <w:rFonts w:ascii="Palatino Linotype" w:hAnsi="Palatino Linotype" w:cs="Arial"/>
                <w:b/>
              </w:rPr>
            </w:pPr>
          </w:p>
          <w:p w14:paraId="3FD0B6A9" w14:textId="77777777" w:rsidR="00444474" w:rsidRDefault="00444474" w:rsidP="00952E6E">
            <w:pPr>
              <w:jc w:val="center"/>
              <w:rPr>
                <w:rFonts w:ascii="Palatino Linotype" w:hAnsi="Palatino Linotype" w:cs="Arial"/>
                <w:b/>
              </w:rPr>
            </w:pPr>
          </w:p>
          <w:p w14:paraId="44FC3F52" w14:textId="77777777" w:rsidR="00444474" w:rsidRPr="00054841" w:rsidRDefault="00444474" w:rsidP="00952E6E">
            <w:pPr>
              <w:jc w:val="center"/>
              <w:rPr>
                <w:rFonts w:ascii="Palatino Linotype" w:hAnsi="Palatino Linotype" w:cs="Arial"/>
                <w:b/>
              </w:rPr>
            </w:pPr>
          </w:p>
          <w:p w14:paraId="32100FBE" w14:textId="77777777" w:rsidR="00145A9C" w:rsidRPr="00054841" w:rsidRDefault="00145A9C" w:rsidP="00952E6E">
            <w:pPr>
              <w:jc w:val="center"/>
              <w:rPr>
                <w:rFonts w:ascii="Palatino Linotype" w:hAnsi="Palatino Linotype" w:cs="Arial"/>
                <w:b/>
              </w:rPr>
            </w:pPr>
            <w:r w:rsidRPr="00054841">
              <w:rPr>
                <w:rFonts w:ascii="Palatino Linotype" w:hAnsi="Palatino Linotype" w:cs="Arial"/>
                <w:b/>
              </w:rPr>
              <w:t>José Guadalupe Luna Hernández</w:t>
            </w:r>
          </w:p>
          <w:p w14:paraId="2D38AC04" w14:textId="77777777" w:rsidR="00145A9C" w:rsidRPr="00054841" w:rsidRDefault="00145A9C" w:rsidP="00952E6E">
            <w:pPr>
              <w:jc w:val="center"/>
              <w:rPr>
                <w:rFonts w:ascii="Palatino Linotype" w:hAnsi="Palatino Linotype" w:cs="Arial"/>
              </w:rPr>
            </w:pPr>
            <w:r w:rsidRPr="00054841">
              <w:rPr>
                <w:rFonts w:ascii="Palatino Linotype" w:hAnsi="Palatino Linotype" w:cs="Arial"/>
              </w:rPr>
              <w:t>Comisionado</w:t>
            </w:r>
          </w:p>
          <w:p w14:paraId="73C9498C" w14:textId="1C645F3C" w:rsidR="002740BB" w:rsidRPr="007D26E2" w:rsidRDefault="007D26E2" w:rsidP="002740BB">
            <w:pPr>
              <w:jc w:val="center"/>
              <w:rPr>
                <w:rFonts w:ascii="Palatino Linotype" w:hAnsi="Palatino Linotype" w:cs="Arial"/>
                <w:b/>
              </w:rPr>
            </w:pPr>
            <w:r w:rsidRPr="007D26E2">
              <w:rPr>
                <w:rFonts w:ascii="Palatino Linotype" w:hAnsi="Palatino Linotype" w:cs="Arial"/>
                <w:b/>
              </w:rPr>
              <w:t>(RÚBRICA)</w:t>
            </w:r>
          </w:p>
          <w:p w14:paraId="7991DFF8" w14:textId="75A5D633" w:rsidR="00145A9C" w:rsidRPr="007D26E2" w:rsidRDefault="00145A9C" w:rsidP="00145A9C">
            <w:pPr>
              <w:jc w:val="center"/>
              <w:rPr>
                <w:rFonts w:ascii="Palatino Linotype" w:hAnsi="Palatino Linotype" w:cs="Arial"/>
                <w:b/>
              </w:rPr>
            </w:pPr>
          </w:p>
          <w:p w14:paraId="722BCD92" w14:textId="77777777" w:rsidR="00145A9C" w:rsidRPr="00054841" w:rsidRDefault="00145A9C" w:rsidP="00952E6E">
            <w:pPr>
              <w:jc w:val="center"/>
              <w:rPr>
                <w:rFonts w:ascii="Palatino Linotype" w:hAnsi="Palatino Linotype" w:cs="Arial"/>
              </w:rPr>
            </w:pPr>
          </w:p>
          <w:p w14:paraId="157A5C1E" w14:textId="77777777" w:rsidR="004A2DE5" w:rsidRPr="00054841" w:rsidRDefault="004A2DE5" w:rsidP="00952E6E">
            <w:pPr>
              <w:jc w:val="center"/>
              <w:rPr>
                <w:rFonts w:ascii="Palatino Linotype" w:hAnsi="Palatino Linotype" w:cs="Arial"/>
              </w:rPr>
            </w:pPr>
          </w:p>
        </w:tc>
      </w:tr>
      <w:tr w:rsidR="00145A9C" w:rsidRPr="00054841" w14:paraId="1575B520" w14:textId="77777777" w:rsidTr="005F1831">
        <w:trPr>
          <w:trHeight w:val="2308"/>
        </w:trPr>
        <w:tc>
          <w:tcPr>
            <w:tcW w:w="2385" w:type="pct"/>
            <w:hideMark/>
          </w:tcPr>
          <w:p w14:paraId="739F43E1" w14:textId="77777777" w:rsidR="00145A9C" w:rsidRPr="00054841" w:rsidRDefault="00145A9C" w:rsidP="00952E6E">
            <w:pPr>
              <w:jc w:val="center"/>
              <w:rPr>
                <w:rFonts w:ascii="Palatino Linotype" w:hAnsi="Palatino Linotype" w:cs="Arial"/>
                <w:b/>
              </w:rPr>
            </w:pPr>
          </w:p>
          <w:p w14:paraId="3FFBF58A" w14:textId="77777777" w:rsidR="00145A9C" w:rsidRPr="00054841" w:rsidRDefault="00145A9C" w:rsidP="00952E6E">
            <w:pPr>
              <w:jc w:val="center"/>
              <w:rPr>
                <w:rFonts w:ascii="Palatino Linotype" w:hAnsi="Palatino Linotype" w:cs="Arial"/>
                <w:b/>
              </w:rPr>
            </w:pPr>
          </w:p>
          <w:p w14:paraId="42E83E5E" w14:textId="77777777" w:rsidR="004A2DE5" w:rsidRDefault="004A2DE5" w:rsidP="00952E6E">
            <w:pPr>
              <w:jc w:val="center"/>
              <w:rPr>
                <w:rFonts w:ascii="Palatino Linotype" w:hAnsi="Palatino Linotype" w:cs="Arial"/>
                <w:b/>
              </w:rPr>
            </w:pPr>
          </w:p>
          <w:p w14:paraId="137F265F" w14:textId="77777777" w:rsidR="00444474" w:rsidRPr="00054841" w:rsidRDefault="00444474" w:rsidP="00952E6E">
            <w:pPr>
              <w:jc w:val="center"/>
              <w:rPr>
                <w:rFonts w:ascii="Palatino Linotype" w:hAnsi="Palatino Linotype" w:cs="Arial"/>
                <w:b/>
              </w:rPr>
            </w:pPr>
          </w:p>
          <w:p w14:paraId="40079110" w14:textId="77777777" w:rsidR="00145A9C" w:rsidRPr="00054841" w:rsidRDefault="00145A9C" w:rsidP="00952E6E">
            <w:pPr>
              <w:jc w:val="center"/>
              <w:rPr>
                <w:rFonts w:ascii="Palatino Linotype" w:hAnsi="Palatino Linotype" w:cs="Arial"/>
                <w:b/>
              </w:rPr>
            </w:pPr>
            <w:r w:rsidRPr="00054841">
              <w:rPr>
                <w:rFonts w:ascii="Palatino Linotype" w:hAnsi="Palatino Linotype" w:cs="Arial"/>
                <w:b/>
              </w:rPr>
              <w:t>Javier Martínez Cruz</w:t>
            </w:r>
          </w:p>
          <w:p w14:paraId="7D54FC29" w14:textId="77777777" w:rsidR="00145A9C" w:rsidRPr="00054841" w:rsidRDefault="00145A9C" w:rsidP="00952E6E">
            <w:pPr>
              <w:jc w:val="center"/>
              <w:rPr>
                <w:rFonts w:ascii="Palatino Linotype" w:hAnsi="Palatino Linotype" w:cs="Arial"/>
              </w:rPr>
            </w:pPr>
            <w:r w:rsidRPr="00054841">
              <w:rPr>
                <w:rFonts w:ascii="Palatino Linotype" w:hAnsi="Palatino Linotype" w:cs="Arial"/>
              </w:rPr>
              <w:t>Comisionado</w:t>
            </w:r>
          </w:p>
          <w:p w14:paraId="0C17872F" w14:textId="77D1DCA4" w:rsidR="002740BB" w:rsidRPr="007D26E2" w:rsidRDefault="002740BB" w:rsidP="002740BB">
            <w:pPr>
              <w:jc w:val="center"/>
              <w:rPr>
                <w:rFonts w:ascii="Palatino Linotype" w:hAnsi="Palatino Linotype" w:cs="Arial"/>
                <w:b/>
              </w:rPr>
            </w:pPr>
            <w:r w:rsidRPr="007D26E2">
              <w:rPr>
                <w:rFonts w:ascii="Palatino Linotype" w:hAnsi="Palatino Linotype" w:cs="Arial"/>
                <w:b/>
              </w:rPr>
              <w:t>(</w:t>
            </w:r>
            <w:r w:rsidR="00444474">
              <w:rPr>
                <w:rFonts w:ascii="Palatino Linotype" w:hAnsi="Palatino Linotype" w:cs="Arial"/>
                <w:b/>
              </w:rPr>
              <w:t>Ausente</w:t>
            </w:r>
            <w:r w:rsidR="007D26E2">
              <w:rPr>
                <w:rFonts w:ascii="Palatino Linotype" w:hAnsi="Palatino Linotype" w:cs="Arial"/>
                <w:b/>
              </w:rPr>
              <w:t xml:space="preserve"> en la V</w:t>
            </w:r>
            <w:r w:rsidR="00F8000A" w:rsidRPr="007D26E2">
              <w:rPr>
                <w:rFonts w:ascii="Palatino Linotype" w:hAnsi="Palatino Linotype" w:cs="Arial"/>
                <w:b/>
              </w:rPr>
              <w:t>otación</w:t>
            </w:r>
            <w:r w:rsidRPr="007D26E2">
              <w:rPr>
                <w:rFonts w:ascii="Palatino Linotype" w:hAnsi="Palatino Linotype" w:cs="Arial"/>
                <w:b/>
              </w:rPr>
              <w:t>)</w:t>
            </w:r>
          </w:p>
          <w:p w14:paraId="6C4A15EB" w14:textId="2E54EA11" w:rsidR="00145A9C" w:rsidRPr="00054841" w:rsidRDefault="00145A9C" w:rsidP="00145A9C">
            <w:pPr>
              <w:jc w:val="center"/>
              <w:rPr>
                <w:rFonts w:ascii="Palatino Linotype" w:hAnsi="Palatino Linotype" w:cs="Arial"/>
              </w:rPr>
            </w:pPr>
          </w:p>
          <w:p w14:paraId="405A9992" w14:textId="77777777" w:rsidR="00145A9C" w:rsidRDefault="00145A9C" w:rsidP="00952E6E">
            <w:pPr>
              <w:jc w:val="center"/>
              <w:rPr>
                <w:rFonts w:ascii="Palatino Linotype" w:hAnsi="Palatino Linotype" w:cs="Arial"/>
              </w:rPr>
            </w:pPr>
          </w:p>
          <w:p w14:paraId="1683AB5B" w14:textId="77777777" w:rsidR="00FE7CAB" w:rsidRPr="00054841" w:rsidRDefault="00FE7CAB" w:rsidP="00952E6E">
            <w:pPr>
              <w:jc w:val="center"/>
              <w:rPr>
                <w:rFonts w:ascii="Palatino Linotype" w:hAnsi="Palatino Linotype" w:cs="Arial"/>
              </w:rPr>
            </w:pPr>
          </w:p>
          <w:p w14:paraId="6EC2466F" w14:textId="77777777" w:rsidR="004A2DE5" w:rsidRPr="00054841" w:rsidRDefault="004A2DE5" w:rsidP="00FE7CAB">
            <w:pPr>
              <w:rPr>
                <w:rFonts w:ascii="Palatino Linotype" w:hAnsi="Palatino Linotype" w:cs="Arial"/>
              </w:rPr>
            </w:pPr>
          </w:p>
        </w:tc>
        <w:tc>
          <w:tcPr>
            <w:tcW w:w="2615" w:type="pct"/>
          </w:tcPr>
          <w:p w14:paraId="7895434F" w14:textId="77777777" w:rsidR="00145A9C" w:rsidRPr="00054841" w:rsidRDefault="00145A9C" w:rsidP="00952E6E">
            <w:pPr>
              <w:jc w:val="center"/>
              <w:rPr>
                <w:rFonts w:ascii="Palatino Linotype" w:hAnsi="Palatino Linotype" w:cs="Arial"/>
              </w:rPr>
            </w:pPr>
          </w:p>
          <w:p w14:paraId="11441973" w14:textId="77777777" w:rsidR="00145A9C" w:rsidRPr="00054841" w:rsidRDefault="00145A9C" w:rsidP="00952E6E">
            <w:pPr>
              <w:jc w:val="center"/>
              <w:rPr>
                <w:rFonts w:ascii="Palatino Linotype" w:hAnsi="Palatino Linotype" w:cs="Arial"/>
              </w:rPr>
            </w:pPr>
          </w:p>
          <w:p w14:paraId="13E49301" w14:textId="77777777" w:rsidR="004A2DE5" w:rsidRDefault="004A2DE5" w:rsidP="00952E6E">
            <w:pPr>
              <w:jc w:val="center"/>
              <w:rPr>
                <w:rFonts w:ascii="Palatino Linotype" w:hAnsi="Palatino Linotype" w:cs="Arial"/>
              </w:rPr>
            </w:pPr>
          </w:p>
          <w:p w14:paraId="1C160309" w14:textId="77777777" w:rsidR="00444474" w:rsidRPr="00054841" w:rsidRDefault="00444474" w:rsidP="00952E6E">
            <w:pPr>
              <w:jc w:val="center"/>
              <w:rPr>
                <w:rFonts w:ascii="Palatino Linotype" w:hAnsi="Palatino Linotype" w:cs="Arial"/>
              </w:rPr>
            </w:pPr>
          </w:p>
          <w:p w14:paraId="7C910C0B" w14:textId="77777777" w:rsidR="00145A9C" w:rsidRPr="00054841" w:rsidRDefault="00145A9C" w:rsidP="00952E6E">
            <w:pPr>
              <w:jc w:val="center"/>
              <w:rPr>
                <w:rFonts w:ascii="Palatino Linotype" w:hAnsi="Palatino Linotype" w:cs="Arial"/>
                <w:b/>
              </w:rPr>
            </w:pPr>
            <w:r w:rsidRPr="00054841">
              <w:rPr>
                <w:rFonts w:ascii="Palatino Linotype" w:hAnsi="Palatino Linotype" w:cs="Arial"/>
                <w:b/>
              </w:rPr>
              <w:t>Luis Gustavo Parra Noriega</w:t>
            </w:r>
          </w:p>
          <w:p w14:paraId="6387F5D5" w14:textId="77777777" w:rsidR="00145A9C" w:rsidRPr="00054841" w:rsidRDefault="00145A9C" w:rsidP="00952E6E">
            <w:pPr>
              <w:jc w:val="center"/>
              <w:rPr>
                <w:rFonts w:ascii="Palatino Linotype" w:hAnsi="Palatino Linotype" w:cs="Arial"/>
              </w:rPr>
            </w:pPr>
            <w:r w:rsidRPr="00054841">
              <w:rPr>
                <w:rFonts w:ascii="Palatino Linotype" w:hAnsi="Palatino Linotype" w:cs="Arial"/>
              </w:rPr>
              <w:t>Comisionado</w:t>
            </w:r>
          </w:p>
          <w:p w14:paraId="7DA9CB58" w14:textId="68BFE145" w:rsidR="002740BB" w:rsidRPr="007D26E2" w:rsidRDefault="007D26E2" w:rsidP="002740BB">
            <w:pPr>
              <w:jc w:val="center"/>
              <w:rPr>
                <w:rFonts w:ascii="Palatino Linotype" w:hAnsi="Palatino Linotype" w:cs="Arial"/>
                <w:b/>
              </w:rPr>
            </w:pPr>
            <w:r w:rsidRPr="007D26E2">
              <w:rPr>
                <w:rFonts w:ascii="Palatino Linotype" w:hAnsi="Palatino Linotype" w:cs="Arial"/>
                <w:b/>
              </w:rPr>
              <w:t>(RÚBRICA)</w:t>
            </w:r>
          </w:p>
          <w:p w14:paraId="74EE6DB2" w14:textId="22E2C6A3" w:rsidR="00145A9C" w:rsidRPr="00054841" w:rsidRDefault="00145A9C" w:rsidP="005F1831">
            <w:pPr>
              <w:jc w:val="center"/>
              <w:rPr>
                <w:rFonts w:ascii="Palatino Linotype" w:hAnsi="Palatino Linotype" w:cs="Arial"/>
              </w:rPr>
            </w:pPr>
          </w:p>
          <w:p w14:paraId="79F34111" w14:textId="77777777" w:rsidR="00145A9C" w:rsidRPr="00054841" w:rsidRDefault="00145A9C" w:rsidP="00952E6E">
            <w:pPr>
              <w:rPr>
                <w:rFonts w:ascii="Palatino Linotype" w:hAnsi="Palatino Linotype" w:cs="Arial"/>
              </w:rPr>
            </w:pPr>
          </w:p>
          <w:p w14:paraId="51647906" w14:textId="77777777" w:rsidR="00145A9C" w:rsidRDefault="00145A9C" w:rsidP="00952E6E">
            <w:pPr>
              <w:rPr>
                <w:rFonts w:ascii="Palatino Linotype" w:hAnsi="Palatino Linotype" w:cs="Arial"/>
              </w:rPr>
            </w:pPr>
          </w:p>
          <w:p w14:paraId="0FEFC389" w14:textId="77777777" w:rsidR="00FE7CAB" w:rsidRDefault="00FE7CAB" w:rsidP="00952E6E">
            <w:pPr>
              <w:rPr>
                <w:rFonts w:ascii="Palatino Linotype" w:hAnsi="Palatino Linotype" w:cs="Arial"/>
              </w:rPr>
            </w:pPr>
          </w:p>
          <w:p w14:paraId="7C2D1B02" w14:textId="77777777" w:rsidR="00444474" w:rsidRDefault="00444474" w:rsidP="00952E6E">
            <w:pPr>
              <w:rPr>
                <w:rFonts w:ascii="Palatino Linotype" w:hAnsi="Palatino Linotype" w:cs="Arial"/>
              </w:rPr>
            </w:pPr>
          </w:p>
          <w:p w14:paraId="69721D6D" w14:textId="77777777" w:rsidR="00444474" w:rsidRDefault="00444474" w:rsidP="00952E6E">
            <w:pPr>
              <w:rPr>
                <w:rFonts w:ascii="Palatino Linotype" w:hAnsi="Palatino Linotype" w:cs="Arial"/>
              </w:rPr>
            </w:pPr>
          </w:p>
          <w:p w14:paraId="04142FAD" w14:textId="77777777" w:rsidR="00444474" w:rsidRPr="00054841" w:rsidRDefault="00444474" w:rsidP="00952E6E">
            <w:pPr>
              <w:rPr>
                <w:rFonts w:ascii="Palatino Linotype" w:hAnsi="Palatino Linotype" w:cs="Arial"/>
              </w:rPr>
            </w:pPr>
          </w:p>
        </w:tc>
      </w:tr>
      <w:tr w:rsidR="00145A9C" w:rsidRPr="00054841" w14:paraId="7B864B50" w14:textId="77777777" w:rsidTr="005F1831">
        <w:trPr>
          <w:trHeight w:val="847"/>
        </w:trPr>
        <w:tc>
          <w:tcPr>
            <w:tcW w:w="5000" w:type="pct"/>
            <w:gridSpan w:val="2"/>
          </w:tcPr>
          <w:p w14:paraId="5FB245B8" w14:textId="77777777" w:rsidR="00145A9C" w:rsidRPr="00054841" w:rsidRDefault="00145A9C" w:rsidP="00952E6E">
            <w:pPr>
              <w:jc w:val="center"/>
              <w:rPr>
                <w:rFonts w:ascii="Palatino Linotype" w:hAnsi="Palatino Linotype" w:cs="Arial"/>
                <w:b/>
              </w:rPr>
            </w:pPr>
            <w:r w:rsidRPr="00054841">
              <w:rPr>
                <w:rFonts w:ascii="Palatino Linotype" w:hAnsi="Palatino Linotype" w:cs="Arial"/>
                <w:b/>
              </w:rPr>
              <w:t>Alexis Tapia Ramírez</w:t>
            </w:r>
          </w:p>
          <w:p w14:paraId="55298D6B" w14:textId="77777777" w:rsidR="00145A9C" w:rsidRPr="00054841" w:rsidRDefault="00145A9C" w:rsidP="00952E6E">
            <w:pPr>
              <w:tabs>
                <w:tab w:val="left" w:pos="780"/>
                <w:tab w:val="center" w:pos="4499"/>
              </w:tabs>
              <w:jc w:val="center"/>
              <w:rPr>
                <w:rFonts w:ascii="Palatino Linotype" w:hAnsi="Palatino Linotype" w:cs="Arial"/>
              </w:rPr>
            </w:pPr>
            <w:r w:rsidRPr="00054841">
              <w:rPr>
                <w:rFonts w:ascii="Palatino Linotype" w:hAnsi="Palatino Linotype" w:cs="Arial"/>
              </w:rPr>
              <w:t>Secretario Técnico del Pleno</w:t>
            </w:r>
          </w:p>
          <w:p w14:paraId="75EAF4CA" w14:textId="43C91DE9" w:rsidR="002740BB" w:rsidRPr="007D26E2" w:rsidRDefault="007D26E2" w:rsidP="002740BB">
            <w:pPr>
              <w:jc w:val="center"/>
              <w:rPr>
                <w:rFonts w:ascii="Palatino Linotype" w:hAnsi="Palatino Linotype" w:cs="Arial"/>
                <w:b/>
              </w:rPr>
            </w:pPr>
            <w:r w:rsidRPr="007D26E2">
              <w:rPr>
                <w:rFonts w:ascii="Palatino Linotype" w:hAnsi="Palatino Linotype" w:cs="Arial"/>
                <w:b/>
              </w:rPr>
              <w:t>(RÚBRICA)</w:t>
            </w:r>
          </w:p>
          <w:p w14:paraId="667B7ED1" w14:textId="5F84FB24" w:rsidR="00145A9C" w:rsidRPr="00054841" w:rsidRDefault="00145A9C" w:rsidP="00076FA4">
            <w:pPr>
              <w:jc w:val="center"/>
              <w:rPr>
                <w:rFonts w:ascii="Palatino Linotype" w:hAnsi="Palatino Linotype" w:cs="Arial"/>
              </w:rPr>
            </w:pPr>
          </w:p>
          <w:p w14:paraId="2ABCFBF5" w14:textId="77777777" w:rsidR="004A2DE5" w:rsidRPr="00054841" w:rsidRDefault="004A2DE5" w:rsidP="00076FA4">
            <w:pPr>
              <w:jc w:val="center"/>
              <w:rPr>
                <w:rFonts w:ascii="Palatino Linotype" w:hAnsi="Palatino Linotype" w:cs="Arial"/>
              </w:rPr>
            </w:pPr>
          </w:p>
          <w:p w14:paraId="36231917" w14:textId="55FF0635" w:rsidR="004A2DE5" w:rsidRPr="00054841" w:rsidRDefault="004A2DE5" w:rsidP="00FE7CAB">
            <w:pPr>
              <w:rPr>
                <w:rFonts w:ascii="Palatino Linotype" w:hAnsi="Palatino Linotype" w:cs="Arial"/>
              </w:rPr>
            </w:pPr>
          </w:p>
        </w:tc>
      </w:tr>
    </w:tbl>
    <w:p w14:paraId="50D35C81" w14:textId="77777777" w:rsidR="007D26E2" w:rsidRDefault="007D26E2" w:rsidP="00076FA4">
      <w:pPr>
        <w:jc w:val="both"/>
        <w:rPr>
          <w:rFonts w:ascii="Palatino Linotype" w:hAnsi="Palatino Linotype" w:cs="Arial"/>
          <w:sz w:val="18"/>
          <w:szCs w:val="18"/>
        </w:rPr>
      </w:pPr>
    </w:p>
    <w:p w14:paraId="57909DEC" w14:textId="77777777" w:rsidR="007D26E2" w:rsidRDefault="007D26E2" w:rsidP="00076FA4">
      <w:pPr>
        <w:jc w:val="both"/>
        <w:rPr>
          <w:rFonts w:ascii="Palatino Linotype" w:hAnsi="Palatino Linotype" w:cs="Arial"/>
          <w:sz w:val="18"/>
          <w:szCs w:val="18"/>
        </w:rPr>
      </w:pPr>
    </w:p>
    <w:p w14:paraId="62075780" w14:textId="77777777" w:rsidR="007D26E2" w:rsidRDefault="007D26E2" w:rsidP="00076FA4">
      <w:pPr>
        <w:jc w:val="both"/>
        <w:rPr>
          <w:rFonts w:ascii="Palatino Linotype" w:hAnsi="Palatino Linotype" w:cs="Arial"/>
          <w:sz w:val="18"/>
          <w:szCs w:val="18"/>
        </w:rPr>
      </w:pPr>
    </w:p>
    <w:p w14:paraId="4EB4B180" w14:textId="77777777" w:rsidR="007D26E2" w:rsidRDefault="007D26E2" w:rsidP="00076FA4">
      <w:pPr>
        <w:jc w:val="both"/>
        <w:rPr>
          <w:rFonts w:ascii="Palatino Linotype" w:hAnsi="Palatino Linotype" w:cs="Arial"/>
          <w:sz w:val="18"/>
          <w:szCs w:val="18"/>
        </w:rPr>
      </w:pPr>
    </w:p>
    <w:p w14:paraId="050A59D7" w14:textId="77777777" w:rsidR="007D26E2" w:rsidRDefault="007D26E2" w:rsidP="00076FA4">
      <w:pPr>
        <w:jc w:val="both"/>
        <w:rPr>
          <w:rFonts w:ascii="Palatino Linotype" w:hAnsi="Palatino Linotype" w:cs="Arial"/>
          <w:sz w:val="18"/>
          <w:szCs w:val="18"/>
        </w:rPr>
      </w:pPr>
    </w:p>
    <w:p w14:paraId="79253484" w14:textId="77777777" w:rsidR="007D26E2" w:rsidRDefault="007D26E2" w:rsidP="00076FA4">
      <w:pPr>
        <w:jc w:val="both"/>
        <w:rPr>
          <w:rFonts w:ascii="Palatino Linotype" w:hAnsi="Palatino Linotype" w:cs="Arial"/>
          <w:sz w:val="18"/>
          <w:szCs w:val="18"/>
        </w:rPr>
      </w:pPr>
    </w:p>
    <w:p w14:paraId="235C9AA0" w14:textId="77777777" w:rsidR="007D26E2" w:rsidRDefault="007D26E2" w:rsidP="00076FA4">
      <w:pPr>
        <w:jc w:val="both"/>
        <w:rPr>
          <w:rFonts w:ascii="Palatino Linotype" w:hAnsi="Palatino Linotype" w:cs="Arial"/>
          <w:sz w:val="18"/>
          <w:szCs w:val="18"/>
        </w:rPr>
      </w:pPr>
    </w:p>
    <w:p w14:paraId="32A4AA8B" w14:textId="77777777" w:rsidR="007D26E2" w:rsidRDefault="007D26E2" w:rsidP="00076FA4">
      <w:pPr>
        <w:jc w:val="both"/>
        <w:rPr>
          <w:rFonts w:ascii="Palatino Linotype" w:hAnsi="Palatino Linotype" w:cs="Arial"/>
          <w:sz w:val="18"/>
          <w:szCs w:val="18"/>
        </w:rPr>
      </w:pPr>
    </w:p>
    <w:p w14:paraId="722F55BC" w14:textId="77777777" w:rsidR="007D26E2" w:rsidRDefault="007D26E2" w:rsidP="00076FA4">
      <w:pPr>
        <w:jc w:val="both"/>
        <w:rPr>
          <w:rFonts w:ascii="Palatino Linotype" w:hAnsi="Palatino Linotype" w:cs="Arial"/>
          <w:sz w:val="18"/>
          <w:szCs w:val="18"/>
        </w:rPr>
      </w:pPr>
    </w:p>
    <w:p w14:paraId="1CF8F2D4" w14:textId="77777777" w:rsidR="007D26E2" w:rsidRDefault="007D26E2" w:rsidP="00076FA4">
      <w:pPr>
        <w:jc w:val="both"/>
        <w:rPr>
          <w:rFonts w:ascii="Palatino Linotype" w:hAnsi="Palatino Linotype" w:cs="Arial"/>
          <w:sz w:val="18"/>
          <w:szCs w:val="18"/>
        </w:rPr>
      </w:pPr>
    </w:p>
    <w:p w14:paraId="1588674A" w14:textId="77777777" w:rsidR="007D26E2" w:rsidRDefault="007D26E2" w:rsidP="00076FA4">
      <w:pPr>
        <w:jc w:val="both"/>
        <w:rPr>
          <w:rFonts w:ascii="Palatino Linotype" w:hAnsi="Palatino Linotype" w:cs="Arial"/>
          <w:sz w:val="18"/>
          <w:szCs w:val="18"/>
        </w:rPr>
      </w:pPr>
    </w:p>
    <w:p w14:paraId="2CEF452B" w14:textId="77777777" w:rsidR="007D26E2" w:rsidRDefault="007D26E2" w:rsidP="00076FA4">
      <w:pPr>
        <w:jc w:val="both"/>
        <w:rPr>
          <w:rFonts w:ascii="Palatino Linotype" w:hAnsi="Palatino Linotype" w:cs="Arial"/>
          <w:sz w:val="18"/>
          <w:szCs w:val="18"/>
        </w:rPr>
      </w:pPr>
    </w:p>
    <w:p w14:paraId="723D60CE" w14:textId="77777777" w:rsidR="007D26E2" w:rsidRDefault="007D26E2" w:rsidP="00076FA4">
      <w:pPr>
        <w:jc w:val="both"/>
        <w:rPr>
          <w:rFonts w:ascii="Palatino Linotype" w:hAnsi="Palatino Linotype" w:cs="Arial"/>
          <w:sz w:val="18"/>
          <w:szCs w:val="18"/>
        </w:rPr>
      </w:pPr>
    </w:p>
    <w:p w14:paraId="0CDFF4B4" w14:textId="17223F04" w:rsidR="008B6033" w:rsidRDefault="00145A9C" w:rsidP="00076FA4">
      <w:pPr>
        <w:jc w:val="both"/>
        <w:rPr>
          <w:rFonts w:ascii="Palatino Linotype" w:hAnsi="Palatino Linotype" w:cs="Arial"/>
          <w:b/>
          <w:bCs/>
          <w:sz w:val="22"/>
          <w:szCs w:val="22"/>
        </w:rPr>
      </w:pPr>
      <w:r w:rsidRPr="007D26E2">
        <w:rPr>
          <w:rFonts w:ascii="Palatino Linotype" w:hAnsi="Palatino Linotype" w:cs="Arial"/>
          <w:sz w:val="22"/>
          <w:szCs w:val="22"/>
        </w:rPr>
        <w:t xml:space="preserve">Esta hoja corresponde a la resolución del </w:t>
      </w:r>
      <w:r w:rsidR="004F3A1A" w:rsidRPr="007D26E2">
        <w:rPr>
          <w:rFonts w:ascii="Palatino Linotype" w:hAnsi="Palatino Linotype" w:cs="Arial"/>
          <w:sz w:val="22"/>
          <w:szCs w:val="22"/>
        </w:rPr>
        <w:t xml:space="preserve">dieciséis de octubre </w:t>
      </w:r>
      <w:r w:rsidRPr="007D26E2">
        <w:rPr>
          <w:rFonts w:ascii="Palatino Linotype" w:hAnsi="Palatino Linotype" w:cs="Arial"/>
          <w:sz w:val="22"/>
          <w:szCs w:val="22"/>
        </w:rPr>
        <w:t>de dos mil dieci</w:t>
      </w:r>
      <w:r w:rsidR="004A2DE5" w:rsidRPr="007D26E2">
        <w:rPr>
          <w:rFonts w:ascii="Palatino Linotype" w:hAnsi="Palatino Linotype" w:cs="Arial"/>
          <w:sz w:val="22"/>
          <w:szCs w:val="22"/>
        </w:rPr>
        <w:t>nueve</w:t>
      </w:r>
      <w:r w:rsidRPr="007D26E2">
        <w:rPr>
          <w:rFonts w:ascii="Palatino Linotype" w:hAnsi="Palatino Linotype" w:cs="Arial"/>
          <w:sz w:val="22"/>
          <w:szCs w:val="22"/>
        </w:rPr>
        <w:t xml:space="preserve">, emitida en </w:t>
      </w:r>
      <w:r w:rsidR="00023A5F" w:rsidRPr="007D26E2">
        <w:rPr>
          <w:rFonts w:ascii="Palatino Linotype" w:hAnsi="Palatino Linotype" w:cs="Arial"/>
          <w:sz w:val="22"/>
          <w:szCs w:val="22"/>
        </w:rPr>
        <w:t>el recurso</w:t>
      </w:r>
      <w:r w:rsidRPr="007D26E2">
        <w:rPr>
          <w:rFonts w:ascii="Palatino Linotype" w:hAnsi="Palatino Linotype" w:cs="Arial"/>
          <w:sz w:val="22"/>
          <w:szCs w:val="22"/>
        </w:rPr>
        <w:t xml:space="preserve"> de revisión </w:t>
      </w:r>
      <w:r w:rsidR="004A2DE5" w:rsidRPr="007D26E2">
        <w:rPr>
          <w:rFonts w:ascii="Palatino Linotype" w:hAnsi="Palatino Linotype" w:cs="Arial"/>
          <w:b/>
          <w:bCs/>
          <w:sz w:val="22"/>
          <w:szCs w:val="22"/>
        </w:rPr>
        <w:t>0</w:t>
      </w:r>
      <w:r w:rsidR="004F3A1A" w:rsidRPr="007D26E2">
        <w:rPr>
          <w:rFonts w:ascii="Palatino Linotype" w:hAnsi="Palatino Linotype" w:cs="Arial"/>
          <w:b/>
          <w:bCs/>
          <w:sz w:val="22"/>
          <w:szCs w:val="22"/>
        </w:rPr>
        <w:t>6114</w:t>
      </w:r>
      <w:r w:rsidRPr="007D26E2">
        <w:rPr>
          <w:rFonts w:ascii="Palatino Linotype" w:hAnsi="Palatino Linotype" w:cs="Arial"/>
          <w:b/>
          <w:bCs/>
          <w:sz w:val="22"/>
          <w:szCs w:val="22"/>
        </w:rPr>
        <w:t>/INFOEM/IP/RR/201</w:t>
      </w:r>
      <w:r w:rsidR="000262F8" w:rsidRPr="007D26E2">
        <w:rPr>
          <w:rFonts w:ascii="Palatino Linotype" w:hAnsi="Palatino Linotype" w:cs="Arial"/>
          <w:b/>
          <w:bCs/>
          <w:sz w:val="22"/>
          <w:szCs w:val="22"/>
        </w:rPr>
        <w:t>9</w:t>
      </w:r>
      <w:r w:rsidRPr="007D26E2">
        <w:rPr>
          <w:rFonts w:ascii="Palatino Linotype" w:hAnsi="Palatino Linotype" w:cs="Arial"/>
          <w:b/>
          <w:bCs/>
          <w:sz w:val="22"/>
          <w:szCs w:val="22"/>
        </w:rPr>
        <w:t>.</w:t>
      </w:r>
    </w:p>
    <w:p w14:paraId="22F558AD" w14:textId="26460571" w:rsidR="007D26E2" w:rsidRPr="007D26E2" w:rsidRDefault="007D26E2" w:rsidP="00076FA4">
      <w:pPr>
        <w:jc w:val="both"/>
        <w:rPr>
          <w:rFonts w:ascii="Palatino Linotype" w:hAnsi="Palatino Linotype" w:cs="Arial"/>
          <w:bCs/>
          <w:sz w:val="22"/>
          <w:szCs w:val="22"/>
        </w:rPr>
      </w:pPr>
      <w:r w:rsidRPr="007D26E2">
        <w:rPr>
          <w:rFonts w:ascii="Palatino Linotype" w:hAnsi="Palatino Linotype" w:cs="Arial"/>
          <w:bCs/>
          <w:sz w:val="22"/>
          <w:szCs w:val="22"/>
        </w:rPr>
        <w:t>YSM</w:t>
      </w:r>
    </w:p>
    <w:sectPr w:rsidR="007D26E2" w:rsidRPr="007D26E2" w:rsidSect="00E92EF6">
      <w:headerReference w:type="default" r:id="rId8"/>
      <w:footerReference w:type="default" r:id="rId9"/>
      <w:headerReference w:type="first" r:id="rId10"/>
      <w:footerReference w:type="first" r:id="rId11"/>
      <w:type w:val="continuous"/>
      <w:pgSz w:w="12240" w:h="15840"/>
      <w:pgMar w:top="1985" w:right="1701" w:bottom="170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FFB9ED" w14:textId="77777777" w:rsidR="00E64717" w:rsidRDefault="00E64717" w:rsidP="00C80F8C">
      <w:r>
        <w:separator/>
      </w:r>
    </w:p>
  </w:endnote>
  <w:endnote w:type="continuationSeparator" w:id="0">
    <w:p w14:paraId="3BA08D5F" w14:textId="77777777" w:rsidR="00E64717" w:rsidRDefault="00E64717"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4BD0B5" w14:textId="77777777" w:rsidR="00E9487D" w:rsidRDefault="00E9487D"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342B5B">
      <w:rPr>
        <w:rFonts w:ascii="Arial" w:hAnsi="Arial" w:cs="Arial"/>
        <w:b/>
        <w:bCs/>
        <w:noProof/>
        <w:sz w:val="20"/>
        <w:szCs w:val="20"/>
      </w:rPr>
      <w:t>21</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342B5B">
      <w:rPr>
        <w:rFonts w:ascii="Arial" w:hAnsi="Arial" w:cs="Arial"/>
        <w:b/>
        <w:bCs/>
        <w:noProof/>
        <w:sz w:val="20"/>
        <w:szCs w:val="20"/>
      </w:rPr>
      <w:t>21</w:t>
    </w:r>
    <w:r>
      <w:rPr>
        <w:rFonts w:ascii="Arial" w:hAnsi="Arial" w:cs="Arial"/>
        <w:b/>
        <w:bCs/>
        <w:sz w:val="20"/>
        <w:szCs w:val="20"/>
      </w:rPr>
      <w:fldChar w:fldCharType="end"/>
    </w:r>
  </w:p>
  <w:p w14:paraId="1192A578" w14:textId="77777777" w:rsidR="00E9487D" w:rsidRDefault="00E9487D" w:rsidP="00935A0D">
    <w:pPr>
      <w:pStyle w:val="Piedepgina"/>
      <w:rPr>
        <w:rFonts w:ascii="Times New Roman" w:hAnsi="Times New Roman" w:cs="Times New Roman"/>
      </w:rPr>
    </w:pPr>
  </w:p>
  <w:p w14:paraId="14A770F8" w14:textId="77777777" w:rsidR="00E9487D" w:rsidRDefault="00E9487D" w:rsidP="006F30F8">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0B0BFC" w14:textId="77777777" w:rsidR="00E9487D" w:rsidRDefault="00E9487D"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342B5B">
      <w:rPr>
        <w:rFonts w:ascii="Arial" w:hAnsi="Arial" w:cs="Arial"/>
        <w:b/>
        <w:bCs/>
        <w:noProof/>
        <w:sz w:val="20"/>
        <w:szCs w:val="20"/>
      </w:rPr>
      <w:t>1</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342B5B">
      <w:rPr>
        <w:rFonts w:ascii="Arial" w:hAnsi="Arial" w:cs="Arial"/>
        <w:b/>
        <w:bCs/>
        <w:noProof/>
        <w:sz w:val="20"/>
        <w:szCs w:val="20"/>
      </w:rPr>
      <w:t>21</w:t>
    </w:r>
    <w:r>
      <w:rPr>
        <w:rFonts w:ascii="Arial" w:hAnsi="Arial" w:cs="Arial"/>
        <w:b/>
        <w:bCs/>
        <w:sz w:val="20"/>
        <w:szCs w:val="20"/>
      </w:rPr>
      <w:fldChar w:fldCharType="end"/>
    </w:r>
  </w:p>
  <w:p w14:paraId="5D98ABD5" w14:textId="77777777" w:rsidR="00E9487D" w:rsidRDefault="00E9487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36CDFE" w14:textId="77777777" w:rsidR="00E64717" w:rsidRDefault="00E64717" w:rsidP="00C80F8C">
      <w:r>
        <w:separator/>
      </w:r>
    </w:p>
  </w:footnote>
  <w:footnote w:type="continuationSeparator" w:id="0">
    <w:p w14:paraId="48D0A60D" w14:textId="77777777" w:rsidR="00E64717" w:rsidRDefault="00E64717" w:rsidP="00C80F8C">
      <w:r>
        <w:continuationSeparator/>
      </w:r>
    </w:p>
  </w:footnote>
  <w:footnote w:id="1">
    <w:p w14:paraId="23E10D8B" w14:textId="77777777" w:rsidR="00E9487D" w:rsidRDefault="00E9487D" w:rsidP="00FE7CAB">
      <w:pPr>
        <w:spacing w:before="240" w:after="240"/>
        <w:contextualSpacing/>
        <w:jc w:val="both"/>
        <w:rPr>
          <w:rFonts w:ascii="Palatino Linotype" w:hAnsi="Palatino Linotype" w:cs="Arial"/>
          <w:i/>
          <w:sz w:val="16"/>
          <w:szCs w:val="16"/>
        </w:rPr>
      </w:pPr>
      <w:r>
        <w:rPr>
          <w:rFonts w:ascii="Palatino Linotype" w:hAnsi="Palatino Linotype" w:cs="Arial"/>
          <w:i/>
          <w:sz w:val="16"/>
          <w:szCs w:val="16"/>
        </w:rPr>
        <w:footnoteRef/>
      </w:r>
      <w:r>
        <w:rPr>
          <w:rFonts w:ascii="Palatino Linotype" w:hAnsi="Palatino Linotype" w:cs="Arial"/>
          <w:i/>
          <w:sz w:val="16"/>
          <w:szCs w:val="16"/>
        </w:rPr>
        <w:t xml:space="preserve"> “Artículo 166. …</w:t>
      </w:r>
    </w:p>
    <w:p w14:paraId="0BD15548" w14:textId="77777777" w:rsidR="00E9487D" w:rsidRDefault="00E9487D" w:rsidP="00FE7CAB">
      <w:pPr>
        <w:spacing w:before="240" w:after="240"/>
        <w:contextualSpacing/>
        <w:jc w:val="both"/>
        <w:rPr>
          <w:rFonts w:ascii="Palatino Linotype" w:hAnsi="Palatino Linotype" w:cs="Arial"/>
          <w:i/>
          <w:sz w:val="16"/>
          <w:szCs w:val="16"/>
        </w:rPr>
      </w:pPr>
      <w:r>
        <w:rPr>
          <w:rFonts w:ascii="Palatino Linotype" w:hAnsi="Palatino Linotype" w:cs="Arial"/>
          <w:i/>
          <w:sz w:val="16"/>
          <w:szCs w:val="16"/>
        </w:rPr>
        <w:t>Cuando el sujeto obligado no entregue la respuesta a la solicitud dentro del plazo previsto en la Ley, la solicitud se entenderá negada y el solicitante podrá interponer el recurso de revisión previsto en este ordenamiento…”(sic)</w:t>
      </w:r>
    </w:p>
  </w:footnote>
  <w:footnote w:id="2">
    <w:p w14:paraId="78C15F14" w14:textId="77777777" w:rsidR="00E9487D" w:rsidRDefault="00E9487D" w:rsidP="00FE7CAB">
      <w:pPr>
        <w:pStyle w:val="Textonotapie"/>
        <w:jc w:val="both"/>
        <w:rPr>
          <w:rFonts w:ascii="Palatino Linotype" w:eastAsia="Times New Roman" w:hAnsi="Palatino Linotype" w:cs="Arial"/>
          <w:i/>
          <w:sz w:val="16"/>
          <w:szCs w:val="16"/>
          <w:lang w:val="es-ES" w:eastAsia="es-ES"/>
        </w:rPr>
      </w:pPr>
      <w:r>
        <w:rPr>
          <w:rFonts w:ascii="Palatino Linotype" w:eastAsia="Times New Roman" w:hAnsi="Palatino Linotype" w:cs="Arial"/>
          <w:i/>
          <w:sz w:val="16"/>
          <w:szCs w:val="16"/>
          <w:lang w:val="es-ES" w:eastAsia="es-ES"/>
        </w:rPr>
        <w:footnoteRef/>
      </w:r>
      <w:r>
        <w:rPr>
          <w:rFonts w:ascii="Palatino Linotype" w:eastAsia="Times New Roman" w:hAnsi="Palatino Linotype" w:cs="Arial"/>
          <w:i/>
          <w:sz w:val="16"/>
          <w:szCs w:val="16"/>
          <w:lang w:val="es-ES" w:eastAsia="es-ES"/>
        </w:rPr>
        <w:t xml:space="preserve"> “Artículo 179. El recurso de revisión es un medio de protección que la Ley otorga a los particulares, para hacer valer su derecho de acceso a la información pública, y procederá en contra de las siguientes causas:</w:t>
      </w:r>
    </w:p>
    <w:p w14:paraId="2D697DC0" w14:textId="77777777" w:rsidR="00E9487D" w:rsidRDefault="00E9487D" w:rsidP="00FE7CAB">
      <w:pPr>
        <w:pStyle w:val="Textonotapie"/>
        <w:rPr>
          <w:rFonts w:ascii="Palatino Linotype" w:eastAsia="Times New Roman" w:hAnsi="Palatino Linotype" w:cs="Arial"/>
          <w:i/>
          <w:sz w:val="16"/>
          <w:szCs w:val="16"/>
          <w:lang w:val="es-ES" w:eastAsia="es-ES"/>
        </w:rPr>
      </w:pPr>
      <w:r>
        <w:rPr>
          <w:rFonts w:ascii="Palatino Linotype" w:eastAsia="Times New Roman" w:hAnsi="Palatino Linotype" w:cs="Arial"/>
          <w:i/>
          <w:sz w:val="16"/>
          <w:szCs w:val="16"/>
          <w:lang w:val="es-ES" w:eastAsia="es-ES"/>
        </w:rPr>
        <w:t>…</w:t>
      </w:r>
    </w:p>
    <w:p w14:paraId="4309EF6A" w14:textId="77777777" w:rsidR="00E9487D" w:rsidRDefault="00E9487D" w:rsidP="00FE7CAB">
      <w:pPr>
        <w:pStyle w:val="Textonotapie"/>
        <w:jc w:val="both"/>
        <w:rPr>
          <w:rFonts w:ascii="Palatino Linotype" w:eastAsia="Times New Roman" w:hAnsi="Palatino Linotype" w:cs="Arial"/>
          <w:i/>
          <w:sz w:val="16"/>
          <w:szCs w:val="16"/>
          <w:lang w:val="es-ES" w:eastAsia="es-ES"/>
        </w:rPr>
      </w:pPr>
      <w:r>
        <w:rPr>
          <w:rFonts w:ascii="Palatino Linotype" w:eastAsia="Times New Roman" w:hAnsi="Palatino Linotype" w:cs="Arial"/>
          <w:i/>
          <w:sz w:val="16"/>
          <w:szCs w:val="16"/>
          <w:lang w:val="es-ES" w:eastAsia="es-ES"/>
        </w:rPr>
        <w:t>VII. La falta de respuesta a una solicitud de acceso a la información;…”(sic)</w:t>
      </w:r>
    </w:p>
  </w:footnote>
  <w:footnote w:id="3">
    <w:p w14:paraId="7FF03105" w14:textId="77777777" w:rsidR="00DD7333" w:rsidRDefault="00DD7333" w:rsidP="00DD7333">
      <w:pPr>
        <w:spacing w:before="240" w:after="240"/>
        <w:contextualSpacing/>
        <w:jc w:val="both"/>
        <w:rPr>
          <w:rFonts w:ascii="Palatino Linotype" w:hAnsi="Palatino Linotype" w:cs="Arial"/>
          <w:i/>
          <w:sz w:val="16"/>
          <w:szCs w:val="16"/>
        </w:rPr>
      </w:pPr>
      <w:r>
        <w:rPr>
          <w:rFonts w:ascii="Palatino Linotype" w:hAnsi="Palatino Linotype" w:cs="Arial"/>
          <w:i/>
          <w:sz w:val="16"/>
          <w:szCs w:val="16"/>
        </w:rPr>
        <w:footnoteRef/>
      </w:r>
      <w:r>
        <w:rPr>
          <w:rFonts w:ascii="Palatino Linotype" w:hAnsi="Palatino Linotype" w:cs="Arial"/>
          <w:i/>
          <w:sz w:val="16"/>
          <w:szCs w:val="16"/>
        </w:rPr>
        <w:t xml:space="preserve"> “Artículo 24. Para el cumplimiento de los objetivos de esta Ley, los sujetos obligados deberán cumplir con las siguientes obligaciones, según corresponda, de acuerdo a su naturaleza:</w:t>
      </w:r>
    </w:p>
    <w:p w14:paraId="3C958E98" w14:textId="77777777" w:rsidR="00DD7333" w:rsidRDefault="00DD7333" w:rsidP="00DD7333">
      <w:pPr>
        <w:spacing w:before="240" w:after="240"/>
        <w:contextualSpacing/>
        <w:jc w:val="both"/>
        <w:rPr>
          <w:rFonts w:ascii="Palatino Linotype" w:hAnsi="Palatino Linotype" w:cs="Arial"/>
          <w:i/>
          <w:sz w:val="16"/>
          <w:szCs w:val="16"/>
        </w:rPr>
      </w:pPr>
      <w:r>
        <w:rPr>
          <w:rFonts w:ascii="Palatino Linotype" w:hAnsi="Palatino Linotype" w:cs="Arial"/>
          <w:i/>
          <w:sz w:val="16"/>
          <w:szCs w:val="16"/>
        </w:rPr>
        <w:t>….</w:t>
      </w:r>
    </w:p>
    <w:p w14:paraId="508C27C6" w14:textId="77777777" w:rsidR="00DD7333" w:rsidRDefault="00DD7333" w:rsidP="00DD7333">
      <w:pPr>
        <w:spacing w:before="240" w:after="240"/>
        <w:contextualSpacing/>
        <w:jc w:val="both"/>
        <w:rPr>
          <w:rFonts w:ascii="Palatino Linotype" w:hAnsi="Palatino Linotype" w:cs="Arial"/>
          <w:i/>
          <w:sz w:val="16"/>
          <w:szCs w:val="16"/>
        </w:rPr>
      </w:pPr>
      <w:r>
        <w:rPr>
          <w:rFonts w:ascii="Palatino Linotype" w:hAnsi="Palatino Linotype" w:cs="Arial"/>
          <w:i/>
          <w:sz w:val="16"/>
          <w:szCs w:val="16"/>
        </w:rPr>
        <w:t>Los sujetos obligados solo proporcionarán la información pública que generen, administren o posean en el ejercicio de sus atribuciones.”(Sic)</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095" w:type="dxa"/>
      <w:tblInd w:w="3261" w:type="dxa"/>
      <w:tblLayout w:type="fixed"/>
      <w:tblLook w:val="04A0" w:firstRow="1" w:lastRow="0" w:firstColumn="1" w:lastColumn="0" w:noHBand="0" w:noVBand="1"/>
    </w:tblPr>
    <w:tblGrid>
      <w:gridCol w:w="2551"/>
      <w:gridCol w:w="3544"/>
    </w:tblGrid>
    <w:tr w:rsidR="00E9487D" w14:paraId="10ABD825" w14:textId="77777777" w:rsidTr="0049655F">
      <w:tc>
        <w:tcPr>
          <w:tcW w:w="2551" w:type="dxa"/>
          <w:vAlign w:val="center"/>
          <w:hideMark/>
        </w:tcPr>
        <w:p w14:paraId="15B6FC04" w14:textId="77777777" w:rsidR="00E9487D" w:rsidRDefault="00E9487D" w:rsidP="00FE7CAB">
          <w:pPr>
            <w:rPr>
              <w:rFonts w:ascii="Palatino Linotype" w:hAnsi="Palatino Linotype"/>
              <w:b/>
              <w:sz w:val="22"/>
              <w:szCs w:val="22"/>
              <w:lang w:val="es-ES_tradnl"/>
            </w:rPr>
          </w:pPr>
          <w:r>
            <w:rPr>
              <w:rFonts w:ascii="Palatino Linotype" w:hAnsi="Palatino Linotype"/>
              <w:b/>
              <w:sz w:val="22"/>
              <w:szCs w:val="22"/>
              <w:lang w:val="es-ES_tradnl"/>
            </w:rPr>
            <w:t>Recurso de Revisión:</w:t>
          </w:r>
        </w:p>
      </w:tc>
      <w:tc>
        <w:tcPr>
          <w:tcW w:w="3544" w:type="dxa"/>
          <w:vAlign w:val="center"/>
          <w:hideMark/>
        </w:tcPr>
        <w:p w14:paraId="27EED69C" w14:textId="1374B288" w:rsidR="00E9487D" w:rsidRDefault="00444474" w:rsidP="00404766">
          <w:pPr>
            <w:jc w:val="both"/>
            <w:rPr>
              <w:rFonts w:ascii="Palatino Linotype" w:hAnsi="Palatino Linotype"/>
              <w:b/>
              <w:sz w:val="22"/>
              <w:szCs w:val="22"/>
              <w:lang w:val="es-ES_tradnl"/>
            </w:rPr>
          </w:pPr>
          <w:r>
            <w:rPr>
              <w:rFonts w:ascii="Palatino Linotype" w:hAnsi="Palatino Linotype"/>
              <w:b/>
              <w:sz w:val="22"/>
              <w:szCs w:val="22"/>
              <w:lang w:val="es-ES_tradnl"/>
            </w:rPr>
            <w:t>06114</w:t>
          </w:r>
          <w:r w:rsidR="00E9487D">
            <w:rPr>
              <w:rFonts w:ascii="Palatino Linotype" w:hAnsi="Palatino Linotype"/>
              <w:b/>
              <w:sz w:val="22"/>
              <w:szCs w:val="22"/>
              <w:lang w:val="es-ES_tradnl"/>
            </w:rPr>
            <w:t>/INFOEM/IP/RR/2019.</w:t>
          </w:r>
        </w:p>
      </w:tc>
    </w:tr>
    <w:tr w:rsidR="00E9487D" w14:paraId="6AE11690" w14:textId="77777777" w:rsidTr="0049655F">
      <w:trPr>
        <w:trHeight w:val="228"/>
      </w:trPr>
      <w:tc>
        <w:tcPr>
          <w:tcW w:w="2551" w:type="dxa"/>
          <w:vAlign w:val="center"/>
          <w:hideMark/>
        </w:tcPr>
        <w:p w14:paraId="2B8FC322" w14:textId="77777777" w:rsidR="00E9487D" w:rsidRDefault="00E9487D" w:rsidP="00FE7CAB">
          <w:pPr>
            <w:rPr>
              <w:rFonts w:ascii="Palatino Linotype" w:hAnsi="Palatino Linotype"/>
              <w:b/>
              <w:sz w:val="22"/>
              <w:szCs w:val="22"/>
              <w:lang w:val="es-ES_tradnl"/>
            </w:rPr>
          </w:pPr>
          <w:r>
            <w:rPr>
              <w:rFonts w:ascii="Palatino Linotype" w:hAnsi="Palatino Linotype"/>
              <w:b/>
              <w:sz w:val="22"/>
              <w:szCs w:val="22"/>
              <w:lang w:val="es-ES_tradnl"/>
            </w:rPr>
            <w:t>Sujeto obligado:</w:t>
          </w:r>
        </w:p>
      </w:tc>
      <w:tc>
        <w:tcPr>
          <w:tcW w:w="3544" w:type="dxa"/>
          <w:vAlign w:val="center"/>
          <w:hideMark/>
        </w:tcPr>
        <w:p w14:paraId="453DB1F6" w14:textId="106E12B8" w:rsidR="00E9487D" w:rsidRDefault="00E9487D" w:rsidP="00404766">
          <w:pPr>
            <w:jc w:val="both"/>
            <w:rPr>
              <w:rFonts w:ascii="Palatino Linotype" w:hAnsi="Palatino Linotype"/>
              <w:b/>
              <w:sz w:val="22"/>
              <w:szCs w:val="22"/>
              <w:lang w:val="es-ES_tradnl"/>
            </w:rPr>
          </w:pPr>
          <w:r>
            <w:rPr>
              <w:rFonts w:ascii="Palatino Linotype" w:hAnsi="Palatino Linotype"/>
              <w:b/>
              <w:sz w:val="22"/>
              <w:szCs w:val="22"/>
              <w:lang w:val="es-ES_tradnl"/>
            </w:rPr>
            <w:t xml:space="preserve">Ayuntamiento de </w:t>
          </w:r>
          <w:r w:rsidR="00444474">
            <w:rPr>
              <w:rFonts w:ascii="Palatino Linotype" w:hAnsi="Palatino Linotype"/>
              <w:b/>
              <w:sz w:val="22"/>
              <w:szCs w:val="22"/>
              <w:lang w:val="es-ES_tradnl"/>
            </w:rPr>
            <w:t>Chinconcuac</w:t>
          </w:r>
        </w:p>
      </w:tc>
    </w:tr>
    <w:tr w:rsidR="00E9487D" w14:paraId="53965A2F" w14:textId="77777777" w:rsidTr="0049655F">
      <w:tc>
        <w:tcPr>
          <w:tcW w:w="2551" w:type="dxa"/>
          <w:vAlign w:val="center"/>
          <w:hideMark/>
        </w:tcPr>
        <w:p w14:paraId="582B773D" w14:textId="77777777" w:rsidR="00E9487D" w:rsidRDefault="00E9487D" w:rsidP="00FE7CAB">
          <w:pPr>
            <w:rPr>
              <w:rFonts w:ascii="Palatino Linotype" w:hAnsi="Palatino Linotype"/>
              <w:b/>
              <w:sz w:val="22"/>
              <w:szCs w:val="22"/>
              <w:lang w:val="es-ES_tradnl"/>
            </w:rPr>
          </w:pPr>
          <w:r>
            <w:rPr>
              <w:rFonts w:ascii="Palatino Linotype" w:hAnsi="Palatino Linotype"/>
              <w:b/>
              <w:sz w:val="22"/>
              <w:szCs w:val="22"/>
              <w:lang w:val="es-ES_tradnl"/>
            </w:rPr>
            <w:t>Comisionado ponente:</w:t>
          </w:r>
        </w:p>
      </w:tc>
      <w:tc>
        <w:tcPr>
          <w:tcW w:w="3544" w:type="dxa"/>
          <w:vAlign w:val="center"/>
          <w:hideMark/>
        </w:tcPr>
        <w:p w14:paraId="168A52C7" w14:textId="2EAE8446" w:rsidR="00E9487D" w:rsidRDefault="006B21A3" w:rsidP="00FE7CAB">
          <w:pPr>
            <w:ind w:right="-533"/>
            <w:jc w:val="both"/>
            <w:rPr>
              <w:rFonts w:ascii="Palatino Linotype" w:hAnsi="Palatino Linotype"/>
              <w:b/>
              <w:sz w:val="22"/>
              <w:szCs w:val="22"/>
              <w:lang w:val="es-ES_tradnl"/>
            </w:rPr>
          </w:pPr>
          <w:r>
            <w:rPr>
              <w:rFonts w:ascii="Palatino Linotype" w:hAnsi="Palatino Linotype"/>
              <w:b/>
              <w:sz w:val="22"/>
              <w:szCs w:val="22"/>
              <w:lang w:val="es-ES_tradnl"/>
            </w:rPr>
            <w:t>Eva Abaid Yapur</w:t>
          </w:r>
        </w:p>
      </w:tc>
    </w:tr>
  </w:tbl>
  <w:p w14:paraId="0F9141D0" w14:textId="007D3746" w:rsidR="00E9487D" w:rsidRPr="00444474" w:rsidRDefault="00E9487D" w:rsidP="006F30F8">
    <w:pPr>
      <w:pStyle w:val="Encabezado"/>
      <w:tabs>
        <w:tab w:val="clear" w:pos="4252"/>
        <w:tab w:val="clear" w:pos="8504"/>
        <w:tab w:val="left" w:pos="2326"/>
      </w:tabs>
      <w:rPr>
        <w:rFonts w:ascii="Palatino Linotype" w:hAnsi="Palatino Linotype"/>
        <w:sz w:val="28"/>
        <w:szCs w:val="28"/>
      </w:rPr>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4E970C" w14:textId="19661247" w:rsidR="00E9487D" w:rsidRDefault="00E9487D" w:rsidP="00C47D1B">
    <w:pPr>
      <w:pStyle w:val="Encabezado"/>
      <w:jc w:val="both"/>
    </w:pPr>
    <w:r>
      <w:t xml:space="preserve">                                  </w:t>
    </w:r>
  </w:p>
  <w:tbl>
    <w:tblPr>
      <w:tblW w:w="5812" w:type="dxa"/>
      <w:tblInd w:w="3119" w:type="dxa"/>
      <w:tblLayout w:type="fixed"/>
      <w:tblLook w:val="04A0" w:firstRow="1" w:lastRow="0" w:firstColumn="1" w:lastColumn="0" w:noHBand="0" w:noVBand="1"/>
    </w:tblPr>
    <w:tblGrid>
      <w:gridCol w:w="2551"/>
      <w:gridCol w:w="3261"/>
    </w:tblGrid>
    <w:tr w:rsidR="00E9487D" w14:paraId="3D729597" w14:textId="77777777" w:rsidTr="0049655F">
      <w:tc>
        <w:tcPr>
          <w:tcW w:w="2551" w:type="dxa"/>
          <w:vAlign w:val="center"/>
          <w:hideMark/>
        </w:tcPr>
        <w:p w14:paraId="6709358C" w14:textId="77777777" w:rsidR="00E9487D" w:rsidRDefault="00E9487D" w:rsidP="00FE7CAB">
          <w:pPr>
            <w:rPr>
              <w:rFonts w:ascii="Palatino Linotype" w:hAnsi="Palatino Linotype"/>
              <w:b/>
              <w:sz w:val="22"/>
              <w:szCs w:val="22"/>
              <w:lang w:val="es-ES_tradnl"/>
            </w:rPr>
          </w:pPr>
          <w:r>
            <w:rPr>
              <w:rFonts w:ascii="Palatino Linotype" w:hAnsi="Palatino Linotype"/>
              <w:b/>
              <w:sz w:val="22"/>
              <w:szCs w:val="22"/>
              <w:lang w:val="es-ES_tradnl"/>
            </w:rPr>
            <w:t>Recurso de Revisión:</w:t>
          </w:r>
        </w:p>
      </w:tc>
      <w:tc>
        <w:tcPr>
          <w:tcW w:w="3261" w:type="dxa"/>
          <w:vAlign w:val="center"/>
          <w:hideMark/>
        </w:tcPr>
        <w:p w14:paraId="67583192" w14:textId="79994599" w:rsidR="00E9487D" w:rsidRDefault="00E9487D" w:rsidP="006E6FA2">
          <w:pPr>
            <w:jc w:val="both"/>
            <w:rPr>
              <w:rFonts w:ascii="Palatino Linotype" w:hAnsi="Palatino Linotype"/>
              <w:b/>
              <w:sz w:val="22"/>
              <w:szCs w:val="22"/>
              <w:lang w:val="es-ES_tradnl"/>
            </w:rPr>
          </w:pPr>
          <w:r>
            <w:rPr>
              <w:rFonts w:ascii="Palatino Linotype" w:hAnsi="Palatino Linotype"/>
              <w:b/>
              <w:sz w:val="22"/>
              <w:szCs w:val="22"/>
              <w:lang w:val="es-ES_tradnl"/>
            </w:rPr>
            <w:t>0</w:t>
          </w:r>
          <w:r w:rsidR="006E6FA2">
            <w:rPr>
              <w:rFonts w:ascii="Palatino Linotype" w:hAnsi="Palatino Linotype"/>
              <w:b/>
              <w:sz w:val="22"/>
              <w:szCs w:val="22"/>
              <w:lang w:val="es-ES_tradnl"/>
            </w:rPr>
            <w:t>6114</w:t>
          </w:r>
          <w:r>
            <w:rPr>
              <w:rFonts w:ascii="Palatino Linotype" w:hAnsi="Palatino Linotype"/>
              <w:b/>
              <w:sz w:val="22"/>
              <w:szCs w:val="22"/>
              <w:lang w:val="es-ES_tradnl"/>
            </w:rPr>
            <w:t>/INFOEM/IP/RR/2019.</w:t>
          </w:r>
        </w:p>
      </w:tc>
    </w:tr>
    <w:tr w:rsidR="00E9487D" w14:paraId="69920019" w14:textId="77777777" w:rsidTr="0049655F">
      <w:tc>
        <w:tcPr>
          <w:tcW w:w="2551" w:type="dxa"/>
          <w:vAlign w:val="center"/>
          <w:hideMark/>
        </w:tcPr>
        <w:p w14:paraId="6FE19CBE" w14:textId="77777777" w:rsidR="00E9487D" w:rsidRDefault="00E9487D" w:rsidP="00FE7CAB">
          <w:pPr>
            <w:ind w:left="35" w:hanging="35"/>
            <w:rPr>
              <w:rFonts w:ascii="Palatino Linotype" w:hAnsi="Palatino Linotype"/>
              <w:b/>
              <w:sz w:val="22"/>
              <w:szCs w:val="22"/>
              <w:lang w:val="es-ES_tradnl"/>
            </w:rPr>
          </w:pPr>
          <w:r>
            <w:rPr>
              <w:rFonts w:ascii="Palatino Linotype" w:hAnsi="Palatino Linotype"/>
              <w:b/>
              <w:sz w:val="22"/>
              <w:szCs w:val="22"/>
              <w:lang w:val="es-ES_tradnl"/>
            </w:rPr>
            <w:t>Recurrente:</w:t>
          </w:r>
        </w:p>
      </w:tc>
      <w:tc>
        <w:tcPr>
          <w:tcW w:w="3261" w:type="dxa"/>
          <w:vAlign w:val="center"/>
          <w:hideMark/>
        </w:tcPr>
        <w:p w14:paraId="3D470B87" w14:textId="4EB96B12" w:rsidR="00E9487D" w:rsidRDefault="00342B5B" w:rsidP="00FE7CAB">
          <w:pPr>
            <w:jc w:val="both"/>
            <w:rPr>
              <w:rFonts w:ascii="Palatino Linotype" w:hAnsi="Palatino Linotype"/>
              <w:b/>
              <w:sz w:val="22"/>
              <w:szCs w:val="22"/>
              <w:lang w:val="es-ES_tradnl"/>
            </w:rPr>
          </w:pPr>
          <w:r>
            <w:rPr>
              <w:rFonts w:ascii="Palatino Linotype" w:hAnsi="Palatino Linotype"/>
              <w:b/>
              <w:sz w:val="22"/>
              <w:szCs w:val="22"/>
              <w:lang w:val="es-ES_tradnl"/>
            </w:rPr>
            <w:t>XXXXX XXXXXXXXX XXXXX</w:t>
          </w:r>
        </w:p>
      </w:tc>
    </w:tr>
    <w:tr w:rsidR="00E9487D" w14:paraId="1A23797D" w14:textId="77777777" w:rsidTr="0049655F">
      <w:trPr>
        <w:trHeight w:val="228"/>
      </w:trPr>
      <w:tc>
        <w:tcPr>
          <w:tcW w:w="2551" w:type="dxa"/>
          <w:vAlign w:val="center"/>
          <w:hideMark/>
        </w:tcPr>
        <w:p w14:paraId="211AB8EB" w14:textId="77777777" w:rsidR="00E9487D" w:rsidRDefault="00E9487D" w:rsidP="00FE7CAB">
          <w:pPr>
            <w:rPr>
              <w:rFonts w:ascii="Palatino Linotype" w:hAnsi="Palatino Linotype"/>
              <w:b/>
              <w:sz w:val="22"/>
              <w:szCs w:val="22"/>
              <w:lang w:val="es-ES_tradnl"/>
            </w:rPr>
          </w:pPr>
          <w:r>
            <w:rPr>
              <w:rFonts w:ascii="Palatino Linotype" w:hAnsi="Palatino Linotype"/>
              <w:b/>
              <w:sz w:val="22"/>
              <w:szCs w:val="22"/>
              <w:lang w:val="es-ES_tradnl"/>
            </w:rPr>
            <w:t>Sujeto obligado:</w:t>
          </w:r>
        </w:p>
      </w:tc>
      <w:tc>
        <w:tcPr>
          <w:tcW w:w="3261" w:type="dxa"/>
          <w:vAlign w:val="center"/>
          <w:hideMark/>
        </w:tcPr>
        <w:p w14:paraId="1934D030" w14:textId="2E263221" w:rsidR="00E9487D" w:rsidRDefault="00E9487D" w:rsidP="006E6FA2">
          <w:pPr>
            <w:jc w:val="both"/>
            <w:rPr>
              <w:rFonts w:ascii="Palatino Linotype" w:hAnsi="Palatino Linotype"/>
              <w:b/>
              <w:sz w:val="22"/>
              <w:szCs w:val="22"/>
              <w:lang w:val="es-ES_tradnl"/>
            </w:rPr>
          </w:pPr>
          <w:r>
            <w:rPr>
              <w:rFonts w:ascii="Palatino Linotype" w:hAnsi="Palatino Linotype"/>
              <w:b/>
              <w:sz w:val="22"/>
              <w:szCs w:val="22"/>
              <w:lang w:val="es-ES_tradnl"/>
            </w:rPr>
            <w:t xml:space="preserve">Ayuntamiento de </w:t>
          </w:r>
          <w:r w:rsidR="006E6FA2">
            <w:rPr>
              <w:rFonts w:ascii="Palatino Linotype" w:hAnsi="Palatino Linotype"/>
              <w:b/>
              <w:sz w:val="22"/>
              <w:szCs w:val="22"/>
              <w:lang w:val="es-ES_tradnl"/>
            </w:rPr>
            <w:t>Chinconcuac</w:t>
          </w:r>
        </w:p>
      </w:tc>
    </w:tr>
    <w:tr w:rsidR="00E9487D" w14:paraId="2A42708A" w14:textId="77777777" w:rsidTr="0049655F">
      <w:tc>
        <w:tcPr>
          <w:tcW w:w="2551" w:type="dxa"/>
          <w:vAlign w:val="center"/>
          <w:hideMark/>
        </w:tcPr>
        <w:p w14:paraId="5DF85ECA" w14:textId="77777777" w:rsidR="00E9487D" w:rsidRDefault="00E9487D" w:rsidP="00FE7CAB">
          <w:pPr>
            <w:rPr>
              <w:rFonts w:ascii="Palatino Linotype" w:hAnsi="Palatino Linotype"/>
              <w:b/>
              <w:sz w:val="22"/>
              <w:szCs w:val="22"/>
              <w:lang w:val="es-ES_tradnl"/>
            </w:rPr>
          </w:pPr>
          <w:r>
            <w:rPr>
              <w:rFonts w:ascii="Palatino Linotype" w:hAnsi="Palatino Linotype"/>
              <w:b/>
              <w:sz w:val="22"/>
              <w:szCs w:val="22"/>
              <w:lang w:val="es-ES_tradnl"/>
            </w:rPr>
            <w:t>Comisionado ponente:</w:t>
          </w:r>
        </w:p>
      </w:tc>
      <w:tc>
        <w:tcPr>
          <w:tcW w:w="3261" w:type="dxa"/>
          <w:vAlign w:val="center"/>
          <w:hideMark/>
        </w:tcPr>
        <w:p w14:paraId="1C5955EF" w14:textId="1E3D9114" w:rsidR="00E9487D" w:rsidRDefault="006B21A3" w:rsidP="00FE7CAB">
          <w:pPr>
            <w:ind w:right="-533"/>
            <w:jc w:val="both"/>
            <w:rPr>
              <w:rFonts w:ascii="Palatino Linotype" w:hAnsi="Palatino Linotype"/>
              <w:b/>
              <w:sz w:val="22"/>
              <w:szCs w:val="22"/>
              <w:lang w:val="es-ES_tradnl"/>
            </w:rPr>
          </w:pPr>
          <w:r>
            <w:rPr>
              <w:rFonts w:ascii="Palatino Linotype" w:hAnsi="Palatino Linotype"/>
              <w:b/>
              <w:sz w:val="22"/>
              <w:szCs w:val="22"/>
              <w:lang w:val="es-ES_tradnl"/>
            </w:rPr>
            <w:t>Eva Abaid Yapur</w:t>
          </w:r>
        </w:p>
      </w:tc>
    </w:tr>
  </w:tbl>
  <w:p w14:paraId="59DE3767" w14:textId="6FD10F8D" w:rsidR="00E9487D" w:rsidRDefault="00E9487D" w:rsidP="00E92EF6">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FA1BF7"/>
    <w:multiLevelType w:val="hybridMultilevel"/>
    <w:tmpl w:val="7A4076D0"/>
    <w:lvl w:ilvl="0" w:tplc="B77C8854">
      <w:start w:val="1"/>
      <w:numFmt w:val="decimal"/>
      <w:lvlText w:val="%1."/>
      <w:lvlJc w:val="left"/>
      <w:pPr>
        <w:ind w:left="720" w:hanging="360"/>
      </w:pPr>
      <w:rPr>
        <w:rFonts w:cs="Times New Roman" w:hint="default"/>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40D15D5A"/>
    <w:multiLevelType w:val="hybridMultilevel"/>
    <w:tmpl w:val="8D1E4FE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687F14CE"/>
    <w:multiLevelType w:val="hybridMultilevel"/>
    <w:tmpl w:val="E6C0D1C0"/>
    <w:lvl w:ilvl="0" w:tplc="69E27CA2">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6C024AC7"/>
    <w:multiLevelType w:val="hybridMultilevel"/>
    <w:tmpl w:val="60922D34"/>
    <w:lvl w:ilvl="0" w:tplc="8D6AB6C0">
      <w:start w:val="1"/>
      <w:numFmt w:val="lowerLetter"/>
      <w:lvlText w:val="%1)"/>
      <w:lvlJc w:val="left"/>
      <w:pPr>
        <w:ind w:left="720" w:hanging="360"/>
      </w:pPr>
      <w:rPr>
        <w:rFonts w:ascii="Palatino Linotype" w:eastAsia="Calibri" w:hAnsi="Palatino Linotype" w:cs="Tahoma"/>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702639CA"/>
    <w:multiLevelType w:val="hybridMultilevel"/>
    <w:tmpl w:val="892C019C"/>
    <w:lvl w:ilvl="0" w:tplc="080A0017">
      <w:start w:val="1"/>
      <w:numFmt w:val="lowerLetter"/>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5" w15:restartNumberingAfterBreak="0">
    <w:nsid w:val="7DF86799"/>
    <w:multiLevelType w:val="hybridMultilevel"/>
    <w:tmpl w:val="3384D836"/>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num w:numId="1">
    <w:abstractNumId w:val="2"/>
  </w:num>
  <w:num w:numId="2">
    <w:abstractNumId w:val="5"/>
  </w:num>
  <w:num w:numId="3">
    <w:abstractNumId w:val="4"/>
  </w:num>
  <w:num w:numId="4">
    <w:abstractNumId w:val="3"/>
  </w:num>
  <w:num w:numId="5">
    <w:abstractNumId w:val="0"/>
  </w:num>
  <w:num w:numId="6">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ES" w:vendorID="64" w:dllVersion="0" w:nlCheck="1" w:checkStyle="0"/>
  <w:activeWritingStyle w:appName="MSWord" w:lang="es-ES_tradnl" w:vendorID="64" w:dllVersion="0" w:nlCheck="1" w:checkStyle="0"/>
  <w:activeWritingStyle w:appName="MSWord" w:lang="es-AR" w:vendorID="64" w:dllVersion="6" w:nlCheck="1" w:checkStyle="1"/>
  <w:activeWritingStyle w:appName="MSWord" w:lang="es-ES" w:vendorID="64" w:dllVersion="4096" w:nlCheck="1" w:checkStyle="0"/>
  <w:activeWritingStyle w:appName="MSWord" w:lang="es-ES" w:vendorID="64" w:dllVersion="131078" w:nlCheck="1" w:checkStyle="1"/>
  <w:activeWritingStyle w:appName="MSWord" w:lang="es-MX" w:vendorID="64" w:dllVersion="131078" w:nlCheck="1" w:checkStyle="1"/>
  <w:activeWritingStyle w:appName="MSWord" w:lang="es-ES_tradnl" w:vendorID="64" w:dllVersion="131078" w:nlCheck="1" w:checkStyle="1"/>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B65"/>
    <w:rsid w:val="0000184C"/>
    <w:rsid w:val="000019AA"/>
    <w:rsid w:val="00004432"/>
    <w:rsid w:val="000054B4"/>
    <w:rsid w:val="00007F6F"/>
    <w:rsid w:val="00010F97"/>
    <w:rsid w:val="00012650"/>
    <w:rsid w:val="00013961"/>
    <w:rsid w:val="00013D8B"/>
    <w:rsid w:val="000142A6"/>
    <w:rsid w:val="00014F3B"/>
    <w:rsid w:val="000163E2"/>
    <w:rsid w:val="00021217"/>
    <w:rsid w:val="000217F1"/>
    <w:rsid w:val="00022282"/>
    <w:rsid w:val="00022DB0"/>
    <w:rsid w:val="00023A5F"/>
    <w:rsid w:val="0002448A"/>
    <w:rsid w:val="000262F8"/>
    <w:rsid w:val="0002752B"/>
    <w:rsid w:val="00027800"/>
    <w:rsid w:val="000354B7"/>
    <w:rsid w:val="000416BB"/>
    <w:rsid w:val="00041970"/>
    <w:rsid w:val="00043E5D"/>
    <w:rsid w:val="0004420F"/>
    <w:rsid w:val="0004569F"/>
    <w:rsid w:val="000467EA"/>
    <w:rsid w:val="00047A3C"/>
    <w:rsid w:val="0005034C"/>
    <w:rsid w:val="000507B6"/>
    <w:rsid w:val="00051C4C"/>
    <w:rsid w:val="000520E0"/>
    <w:rsid w:val="00052FFB"/>
    <w:rsid w:val="000542C7"/>
    <w:rsid w:val="00054841"/>
    <w:rsid w:val="00054B4D"/>
    <w:rsid w:val="00055BCD"/>
    <w:rsid w:val="000567F7"/>
    <w:rsid w:val="00060DA9"/>
    <w:rsid w:val="00061207"/>
    <w:rsid w:val="000657E3"/>
    <w:rsid w:val="0006581C"/>
    <w:rsid w:val="00066209"/>
    <w:rsid w:val="000679F8"/>
    <w:rsid w:val="00067BE6"/>
    <w:rsid w:val="00067DA3"/>
    <w:rsid w:val="00071911"/>
    <w:rsid w:val="00071EFB"/>
    <w:rsid w:val="00073B46"/>
    <w:rsid w:val="00073BA4"/>
    <w:rsid w:val="00074A16"/>
    <w:rsid w:val="00076FA4"/>
    <w:rsid w:val="000773AB"/>
    <w:rsid w:val="00082B1E"/>
    <w:rsid w:val="00083430"/>
    <w:rsid w:val="0008542A"/>
    <w:rsid w:val="00086D0F"/>
    <w:rsid w:val="00087991"/>
    <w:rsid w:val="00087A2F"/>
    <w:rsid w:val="000908CE"/>
    <w:rsid w:val="00091147"/>
    <w:rsid w:val="00092232"/>
    <w:rsid w:val="00094086"/>
    <w:rsid w:val="0009491F"/>
    <w:rsid w:val="00095216"/>
    <w:rsid w:val="000955C2"/>
    <w:rsid w:val="00095E81"/>
    <w:rsid w:val="00096F4F"/>
    <w:rsid w:val="00097258"/>
    <w:rsid w:val="000A0ABA"/>
    <w:rsid w:val="000A0CBA"/>
    <w:rsid w:val="000A2711"/>
    <w:rsid w:val="000A38B5"/>
    <w:rsid w:val="000A4554"/>
    <w:rsid w:val="000A533E"/>
    <w:rsid w:val="000A57F2"/>
    <w:rsid w:val="000A5983"/>
    <w:rsid w:val="000A70F6"/>
    <w:rsid w:val="000B0177"/>
    <w:rsid w:val="000B2927"/>
    <w:rsid w:val="000B3FFD"/>
    <w:rsid w:val="000B4536"/>
    <w:rsid w:val="000B4FE8"/>
    <w:rsid w:val="000C00B1"/>
    <w:rsid w:val="000C06EC"/>
    <w:rsid w:val="000C09FB"/>
    <w:rsid w:val="000C15E2"/>
    <w:rsid w:val="000C223E"/>
    <w:rsid w:val="000C2B90"/>
    <w:rsid w:val="000C2DC4"/>
    <w:rsid w:val="000C418D"/>
    <w:rsid w:val="000C4453"/>
    <w:rsid w:val="000C4F0B"/>
    <w:rsid w:val="000C52FE"/>
    <w:rsid w:val="000C5761"/>
    <w:rsid w:val="000C5AA6"/>
    <w:rsid w:val="000C6B3B"/>
    <w:rsid w:val="000C7A6B"/>
    <w:rsid w:val="000D05A8"/>
    <w:rsid w:val="000D0875"/>
    <w:rsid w:val="000D09F8"/>
    <w:rsid w:val="000D1CE4"/>
    <w:rsid w:val="000D23E1"/>
    <w:rsid w:val="000D5048"/>
    <w:rsid w:val="000D735D"/>
    <w:rsid w:val="000D7802"/>
    <w:rsid w:val="000D7D54"/>
    <w:rsid w:val="000E0B0D"/>
    <w:rsid w:val="000E0D4C"/>
    <w:rsid w:val="000E2DE5"/>
    <w:rsid w:val="000E3C8A"/>
    <w:rsid w:val="000E5379"/>
    <w:rsid w:val="000E60B9"/>
    <w:rsid w:val="000F128B"/>
    <w:rsid w:val="000F15D9"/>
    <w:rsid w:val="000F27A3"/>
    <w:rsid w:val="000F2894"/>
    <w:rsid w:val="000F570C"/>
    <w:rsid w:val="000F6198"/>
    <w:rsid w:val="000F6B89"/>
    <w:rsid w:val="00100085"/>
    <w:rsid w:val="00103284"/>
    <w:rsid w:val="0011135B"/>
    <w:rsid w:val="001119A1"/>
    <w:rsid w:val="00111C6A"/>
    <w:rsid w:val="00111E67"/>
    <w:rsid w:val="001136B7"/>
    <w:rsid w:val="001136E5"/>
    <w:rsid w:val="00113827"/>
    <w:rsid w:val="0011399F"/>
    <w:rsid w:val="001145E0"/>
    <w:rsid w:val="00114C62"/>
    <w:rsid w:val="00114D84"/>
    <w:rsid w:val="00114E1D"/>
    <w:rsid w:val="00114F4F"/>
    <w:rsid w:val="00114FD0"/>
    <w:rsid w:val="00116E39"/>
    <w:rsid w:val="00130D91"/>
    <w:rsid w:val="00131A23"/>
    <w:rsid w:val="00135834"/>
    <w:rsid w:val="00135983"/>
    <w:rsid w:val="00136330"/>
    <w:rsid w:val="001369E4"/>
    <w:rsid w:val="00137EEF"/>
    <w:rsid w:val="0014015E"/>
    <w:rsid w:val="001409A7"/>
    <w:rsid w:val="00143AD9"/>
    <w:rsid w:val="00143EF7"/>
    <w:rsid w:val="00145A9C"/>
    <w:rsid w:val="00147AC4"/>
    <w:rsid w:val="00147BF2"/>
    <w:rsid w:val="00147F03"/>
    <w:rsid w:val="00150121"/>
    <w:rsid w:val="00152031"/>
    <w:rsid w:val="00152EB9"/>
    <w:rsid w:val="00154A89"/>
    <w:rsid w:val="00155EE8"/>
    <w:rsid w:val="0016000C"/>
    <w:rsid w:val="0016185D"/>
    <w:rsid w:val="001623C4"/>
    <w:rsid w:val="001640EB"/>
    <w:rsid w:val="00164786"/>
    <w:rsid w:val="001650BF"/>
    <w:rsid w:val="00166CD3"/>
    <w:rsid w:val="00172024"/>
    <w:rsid w:val="00172E17"/>
    <w:rsid w:val="001764BD"/>
    <w:rsid w:val="001766A8"/>
    <w:rsid w:val="00176A2B"/>
    <w:rsid w:val="00181731"/>
    <w:rsid w:val="00183588"/>
    <w:rsid w:val="001877E3"/>
    <w:rsid w:val="00190C0E"/>
    <w:rsid w:val="001910A9"/>
    <w:rsid w:val="00194F00"/>
    <w:rsid w:val="00197856"/>
    <w:rsid w:val="001A211D"/>
    <w:rsid w:val="001A25A2"/>
    <w:rsid w:val="001A4110"/>
    <w:rsid w:val="001A414B"/>
    <w:rsid w:val="001A4247"/>
    <w:rsid w:val="001A4321"/>
    <w:rsid w:val="001A4AAA"/>
    <w:rsid w:val="001A523B"/>
    <w:rsid w:val="001A5AF5"/>
    <w:rsid w:val="001A6401"/>
    <w:rsid w:val="001A750D"/>
    <w:rsid w:val="001B1809"/>
    <w:rsid w:val="001B3E7D"/>
    <w:rsid w:val="001B4CEE"/>
    <w:rsid w:val="001B55C7"/>
    <w:rsid w:val="001C0865"/>
    <w:rsid w:val="001C32EB"/>
    <w:rsid w:val="001C78B4"/>
    <w:rsid w:val="001D12BB"/>
    <w:rsid w:val="001D2319"/>
    <w:rsid w:val="001D4AC4"/>
    <w:rsid w:val="001D546F"/>
    <w:rsid w:val="001D5D31"/>
    <w:rsid w:val="001D5E49"/>
    <w:rsid w:val="001D6331"/>
    <w:rsid w:val="001D6C31"/>
    <w:rsid w:val="001D7454"/>
    <w:rsid w:val="001E0CB1"/>
    <w:rsid w:val="001E27A2"/>
    <w:rsid w:val="001E3163"/>
    <w:rsid w:val="001E7A4B"/>
    <w:rsid w:val="001E7F56"/>
    <w:rsid w:val="001F1004"/>
    <w:rsid w:val="001F192E"/>
    <w:rsid w:val="001F1EF7"/>
    <w:rsid w:val="001F3703"/>
    <w:rsid w:val="001F7359"/>
    <w:rsid w:val="001F77F4"/>
    <w:rsid w:val="00200379"/>
    <w:rsid w:val="002004A4"/>
    <w:rsid w:val="002009A8"/>
    <w:rsid w:val="00202CBF"/>
    <w:rsid w:val="002035AE"/>
    <w:rsid w:val="002045D9"/>
    <w:rsid w:val="00205AEA"/>
    <w:rsid w:val="00205E96"/>
    <w:rsid w:val="002072B6"/>
    <w:rsid w:val="00212533"/>
    <w:rsid w:val="0021467C"/>
    <w:rsid w:val="0021624F"/>
    <w:rsid w:val="00216E71"/>
    <w:rsid w:val="002175B2"/>
    <w:rsid w:val="002207F0"/>
    <w:rsid w:val="00220958"/>
    <w:rsid w:val="00220F0D"/>
    <w:rsid w:val="00221EF6"/>
    <w:rsid w:val="00221FB8"/>
    <w:rsid w:val="002229B5"/>
    <w:rsid w:val="00223CA2"/>
    <w:rsid w:val="00224F8A"/>
    <w:rsid w:val="00225A23"/>
    <w:rsid w:val="0022753B"/>
    <w:rsid w:val="00227C43"/>
    <w:rsid w:val="00230510"/>
    <w:rsid w:val="00230740"/>
    <w:rsid w:val="0023264F"/>
    <w:rsid w:val="002328ED"/>
    <w:rsid w:val="002345CA"/>
    <w:rsid w:val="002358AA"/>
    <w:rsid w:val="00235A99"/>
    <w:rsid w:val="00235FA6"/>
    <w:rsid w:val="002373CE"/>
    <w:rsid w:val="00237D1D"/>
    <w:rsid w:val="0024021F"/>
    <w:rsid w:val="00242207"/>
    <w:rsid w:val="00242219"/>
    <w:rsid w:val="002433EF"/>
    <w:rsid w:val="0024485A"/>
    <w:rsid w:val="00244A2C"/>
    <w:rsid w:val="0025065A"/>
    <w:rsid w:val="002534E4"/>
    <w:rsid w:val="0025352F"/>
    <w:rsid w:val="00255050"/>
    <w:rsid w:val="002551B1"/>
    <w:rsid w:val="002567D8"/>
    <w:rsid w:val="002571D2"/>
    <w:rsid w:val="002612A6"/>
    <w:rsid w:val="00261EE8"/>
    <w:rsid w:val="0026350A"/>
    <w:rsid w:val="00263841"/>
    <w:rsid w:val="00264F5F"/>
    <w:rsid w:val="002650F0"/>
    <w:rsid w:val="0026697E"/>
    <w:rsid w:val="00270105"/>
    <w:rsid w:val="00270945"/>
    <w:rsid w:val="00272FEA"/>
    <w:rsid w:val="002740BB"/>
    <w:rsid w:val="002740BE"/>
    <w:rsid w:val="00275929"/>
    <w:rsid w:val="00276430"/>
    <w:rsid w:val="002774F3"/>
    <w:rsid w:val="00280EE2"/>
    <w:rsid w:val="00280FDB"/>
    <w:rsid w:val="002829D3"/>
    <w:rsid w:val="00284B27"/>
    <w:rsid w:val="002901AF"/>
    <w:rsid w:val="00290B7F"/>
    <w:rsid w:val="00290C38"/>
    <w:rsid w:val="00292319"/>
    <w:rsid w:val="00293B56"/>
    <w:rsid w:val="00294268"/>
    <w:rsid w:val="00297322"/>
    <w:rsid w:val="002978CC"/>
    <w:rsid w:val="002A091E"/>
    <w:rsid w:val="002A3170"/>
    <w:rsid w:val="002A3355"/>
    <w:rsid w:val="002A397A"/>
    <w:rsid w:val="002A3A0D"/>
    <w:rsid w:val="002A6394"/>
    <w:rsid w:val="002A6C00"/>
    <w:rsid w:val="002A6D97"/>
    <w:rsid w:val="002B043C"/>
    <w:rsid w:val="002B1294"/>
    <w:rsid w:val="002B5461"/>
    <w:rsid w:val="002B5C0B"/>
    <w:rsid w:val="002B6758"/>
    <w:rsid w:val="002B6C95"/>
    <w:rsid w:val="002C0312"/>
    <w:rsid w:val="002C1EFD"/>
    <w:rsid w:val="002C345F"/>
    <w:rsid w:val="002C361C"/>
    <w:rsid w:val="002C6154"/>
    <w:rsid w:val="002D086F"/>
    <w:rsid w:val="002D1493"/>
    <w:rsid w:val="002D19F0"/>
    <w:rsid w:val="002D1A45"/>
    <w:rsid w:val="002D3B5F"/>
    <w:rsid w:val="002D3CBA"/>
    <w:rsid w:val="002D5D77"/>
    <w:rsid w:val="002D5DF2"/>
    <w:rsid w:val="002D6B0B"/>
    <w:rsid w:val="002D7730"/>
    <w:rsid w:val="002E0FAE"/>
    <w:rsid w:val="002E102B"/>
    <w:rsid w:val="002E1568"/>
    <w:rsid w:val="002E475B"/>
    <w:rsid w:val="002E5520"/>
    <w:rsid w:val="002E61CF"/>
    <w:rsid w:val="002F04C5"/>
    <w:rsid w:val="002F0818"/>
    <w:rsid w:val="002F242D"/>
    <w:rsid w:val="002F26DE"/>
    <w:rsid w:val="002F51D0"/>
    <w:rsid w:val="002F546F"/>
    <w:rsid w:val="002F583B"/>
    <w:rsid w:val="002F58D0"/>
    <w:rsid w:val="002F60C5"/>
    <w:rsid w:val="002F6250"/>
    <w:rsid w:val="002F66EA"/>
    <w:rsid w:val="002F76E9"/>
    <w:rsid w:val="00302E91"/>
    <w:rsid w:val="00305E7B"/>
    <w:rsid w:val="003061AE"/>
    <w:rsid w:val="003063DC"/>
    <w:rsid w:val="003068E3"/>
    <w:rsid w:val="0030718C"/>
    <w:rsid w:val="00311806"/>
    <w:rsid w:val="00311EA8"/>
    <w:rsid w:val="003152EB"/>
    <w:rsid w:val="003164B0"/>
    <w:rsid w:val="00317987"/>
    <w:rsid w:val="00317B5A"/>
    <w:rsid w:val="003218F5"/>
    <w:rsid w:val="003229C3"/>
    <w:rsid w:val="00322A09"/>
    <w:rsid w:val="00323309"/>
    <w:rsid w:val="003238C0"/>
    <w:rsid w:val="003245BF"/>
    <w:rsid w:val="00325833"/>
    <w:rsid w:val="00326031"/>
    <w:rsid w:val="00334142"/>
    <w:rsid w:val="0033559E"/>
    <w:rsid w:val="003358DE"/>
    <w:rsid w:val="003377AD"/>
    <w:rsid w:val="003412C2"/>
    <w:rsid w:val="00341718"/>
    <w:rsid w:val="0034235A"/>
    <w:rsid w:val="00342B5B"/>
    <w:rsid w:val="00343ED6"/>
    <w:rsid w:val="00344721"/>
    <w:rsid w:val="00345234"/>
    <w:rsid w:val="00345E30"/>
    <w:rsid w:val="00345E3B"/>
    <w:rsid w:val="00350425"/>
    <w:rsid w:val="00350C3A"/>
    <w:rsid w:val="00351613"/>
    <w:rsid w:val="00352755"/>
    <w:rsid w:val="003578F7"/>
    <w:rsid w:val="003605AD"/>
    <w:rsid w:val="00360C3E"/>
    <w:rsid w:val="00361C46"/>
    <w:rsid w:val="00363F3A"/>
    <w:rsid w:val="0036482A"/>
    <w:rsid w:val="003657E8"/>
    <w:rsid w:val="00370254"/>
    <w:rsid w:val="00373004"/>
    <w:rsid w:val="003744E6"/>
    <w:rsid w:val="0037499B"/>
    <w:rsid w:val="00375B4E"/>
    <w:rsid w:val="00376685"/>
    <w:rsid w:val="00377435"/>
    <w:rsid w:val="0038104F"/>
    <w:rsid w:val="00385D61"/>
    <w:rsid w:val="003865DC"/>
    <w:rsid w:val="00390B9F"/>
    <w:rsid w:val="00391A7B"/>
    <w:rsid w:val="00392F43"/>
    <w:rsid w:val="00393A05"/>
    <w:rsid w:val="00395E91"/>
    <w:rsid w:val="003960DF"/>
    <w:rsid w:val="00396865"/>
    <w:rsid w:val="0039701C"/>
    <w:rsid w:val="003A397A"/>
    <w:rsid w:val="003A659F"/>
    <w:rsid w:val="003A783B"/>
    <w:rsid w:val="003A7B01"/>
    <w:rsid w:val="003A7F60"/>
    <w:rsid w:val="003B270A"/>
    <w:rsid w:val="003B3436"/>
    <w:rsid w:val="003C2DB1"/>
    <w:rsid w:val="003C6519"/>
    <w:rsid w:val="003C6C4A"/>
    <w:rsid w:val="003C7890"/>
    <w:rsid w:val="003C7EB2"/>
    <w:rsid w:val="003D0DF5"/>
    <w:rsid w:val="003D2D92"/>
    <w:rsid w:val="003D3669"/>
    <w:rsid w:val="003E02C8"/>
    <w:rsid w:val="003E0D61"/>
    <w:rsid w:val="003E25E5"/>
    <w:rsid w:val="003E3309"/>
    <w:rsid w:val="003E333E"/>
    <w:rsid w:val="003E3E2E"/>
    <w:rsid w:val="003E68C4"/>
    <w:rsid w:val="003E6ADA"/>
    <w:rsid w:val="003F3551"/>
    <w:rsid w:val="003F7424"/>
    <w:rsid w:val="003F7C26"/>
    <w:rsid w:val="003F7CA2"/>
    <w:rsid w:val="00402891"/>
    <w:rsid w:val="00403B17"/>
    <w:rsid w:val="00404766"/>
    <w:rsid w:val="00405DD8"/>
    <w:rsid w:val="004063AE"/>
    <w:rsid w:val="00407710"/>
    <w:rsid w:val="00407D2F"/>
    <w:rsid w:val="00411EF1"/>
    <w:rsid w:val="00412F99"/>
    <w:rsid w:val="00413749"/>
    <w:rsid w:val="00415E56"/>
    <w:rsid w:val="00421BCC"/>
    <w:rsid w:val="00421C7B"/>
    <w:rsid w:val="004225A1"/>
    <w:rsid w:val="00424E3A"/>
    <w:rsid w:val="00425800"/>
    <w:rsid w:val="00426DC4"/>
    <w:rsid w:val="004321B6"/>
    <w:rsid w:val="00432495"/>
    <w:rsid w:val="004349CB"/>
    <w:rsid w:val="00434DA7"/>
    <w:rsid w:val="00435296"/>
    <w:rsid w:val="004352B9"/>
    <w:rsid w:val="004353A2"/>
    <w:rsid w:val="004353C8"/>
    <w:rsid w:val="00440F78"/>
    <w:rsid w:val="00441ED9"/>
    <w:rsid w:val="00444474"/>
    <w:rsid w:val="0044547C"/>
    <w:rsid w:val="00447AF6"/>
    <w:rsid w:val="00450529"/>
    <w:rsid w:val="00450F9B"/>
    <w:rsid w:val="00451397"/>
    <w:rsid w:val="00451EBC"/>
    <w:rsid w:val="00453348"/>
    <w:rsid w:val="00453EEB"/>
    <w:rsid w:val="0045428A"/>
    <w:rsid w:val="00454B4C"/>
    <w:rsid w:val="004550CB"/>
    <w:rsid w:val="004559FA"/>
    <w:rsid w:val="00456125"/>
    <w:rsid w:val="004569BD"/>
    <w:rsid w:val="004619DE"/>
    <w:rsid w:val="00462B69"/>
    <w:rsid w:val="004642D1"/>
    <w:rsid w:val="00466025"/>
    <w:rsid w:val="00467EB3"/>
    <w:rsid w:val="0047014C"/>
    <w:rsid w:val="004706C8"/>
    <w:rsid w:val="00472C00"/>
    <w:rsid w:val="00473A67"/>
    <w:rsid w:val="0047415F"/>
    <w:rsid w:val="00474B8E"/>
    <w:rsid w:val="0047739C"/>
    <w:rsid w:val="0047785E"/>
    <w:rsid w:val="00477874"/>
    <w:rsid w:val="00480540"/>
    <w:rsid w:val="00480BD4"/>
    <w:rsid w:val="004817F9"/>
    <w:rsid w:val="004836A2"/>
    <w:rsid w:val="00483A1C"/>
    <w:rsid w:val="00484663"/>
    <w:rsid w:val="00485070"/>
    <w:rsid w:val="0048628A"/>
    <w:rsid w:val="00487F15"/>
    <w:rsid w:val="00491A66"/>
    <w:rsid w:val="00491B7E"/>
    <w:rsid w:val="004937D6"/>
    <w:rsid w:val="004945C6"/>
    <w:rsid w:val="004957EE"/>
    <w:rsid w:val="0049655F"/>
    <w:rsid w:val="004A0C64"/>
    <w:rsid w:val="004A21C5"/>
    <w:rsid w:val="004A2300"/>
    <w:rsid w:val="004A284F"/>
    <w:rsid w:val="004A2A04"/>
    <w:rsid w:val="004A2C50"/>
    <w:rsid w:val="004A2DE5"/>
    <w:rsid w:val="004B1F46"/>
    <w:rsid w:val="004B2513"/>
    <w:rsid w:val="004B2E51"/>
    <w:rsid w:val="004B31C4"/>
    <w:rsid w:val="004B41A6"/>
    <w:rsid w:val="004B44CC"/>
    <w:rsid w:val="004B7187"/>
    <w:rsid w:val="004B7F9D"/>
    <w:rsid w:val="004C182F"/>
    <w:rsid w:val="004C1E98"/>
    <w:rsid w:val="004C59B8"/>
    <w:rsid w:val="004C67D0"/>
    <w:rsid w:val="004D02E4"/>
    <w:rsid w:val="004D0A26"/>
    <w:rsid w:val="004D422B"/>
    <w:rsid w:val="004D576E"/>
    <w:rsid w:val="004D693B"/>
    <w:rsid w:val="004D6EF9"/>
    <w:rsid w:val="004E5600"/>
    <w:rsid w:val="004E5A46"/>
    <w:rsid w:val="004E7EA4"/>
    <w:rsid w:val="004F2BE9"/>
    <w:rsid w:val="004F3A1A"/>
    <w:rsid w:val="004F4A54"/>
    <w:rsid w:val="004F5288"/>
    <w:rsid w:val="004F6B35"/>
    <w:rsid w:val="004F6DE4"/>
    <w:rsid w:val="004F729B"/>
    <w:rsid w:val="004F7587"/>
    <w:rsid w:val="00503050"/>
    <w:rsid w:val="00504EE9"/>
    <w:rsid w:val="005059C8"/>
    <w:rsid w:val="00505DE8"/>
    <w:rsid w:val="005106D8"/>
    <w:rsid w:val="00511714"/>
    <w:rsid w:val="00511B13"/>
    <w:rsid w:val="0051270F"/>
    <w:rsid w:val="0051306F"/>
    <w:rsid w:val="00513BE1"/>
    <w:rsid w:val="005215E1"/>
    <w:rsid w:val="00522489"/>
    <w:rsid w:val="00522C1B"/>
    <w:rsid w:val="00524FAB"/>
    <w:rsid w:val="00525DE6"/>
    <w:rsid w:val="00525FB3"/>
    <w:rsid w:val="005310A7"/>
    <w:rsid w:val="00531716"/>
    <w:rsid w:val="00533D3A"/>
    <w:rsid w:val="00536F82"/>
    <w:rsid w:val="005370A8"/>
    <w:rsid w:val="00537621"/>
    <w:rsid w:val="0053793E"/>
    <w:rsid w:val="00542AB8"/>
    <w:rsid w:val="005436CD"/>
    <w:rsid w:val="005442D6"/>
    <w:rsid w:val="005457D7"/>
    <w:rsid w:val="00545F04"/>
    <w:rsid w:val="00546359"/>
    <w:rsid w:val="0054643E"/>
    <w:rsid w:val="0054655C"/>
    <w:rsid w:val="00547051"/>
    <w:rsid w:val="0055039C"/>
    <w:rsid w:val="005509B1"/>
    <w:rsid w:val="00551230"/>
    <w:rsid w:val="00551290"/>
    <w:rsid w:val="0055213D"/>
    <w:rsid w:val="00552311"/>
    <w:rsid w:val="00552E43"/>
    <w:rsid w:val="00553C75"/>
    <w:rsid w:val="00553CA8"/>
    <w:rsid w:val="00553FDC"/>
    <w:rsid w:val="005542B0"/>
    <w:rsid w:val="00554349"/>
    <w:rsid w:val="005552B0"/>
    <w:rsid w:val="00555FC5"/>
    <w:rsid w:val="00556D4F"/>
    <w:rsid w:val="00556DD4"/>
    <w:rsid w:val="00556E6F"/>
    <w:rsid w:val="005579AE"/>
    <w:rsid w:val="00560589"/>
    <w:rsid w:val="00561B9B"/>
    <w:rsid w:val="00561EAB"/>
    <w:rsid w:val="005647C6"/>
    <w:rsid w:val="00564E97"/>
    <w:rsid w:val="005653C4"/>
    <w:rsid w:val="005655F7"/>
    <w:rsid w:val="005657D3"/>
    <w:rsid w:val="00565D50"/>
    <w:rsid w:val="00566C53"/>
    <w:rsid w:val="0057032D"/>
    <w:rsid w:val="005713FD"/>
    <w:rsid w:val="00571D02"/>
    <w:rsid w:val="005728FE"/>
    <w:rsid w:val="00573C2A"/>
    <w:rsid w:val="00577907"/>
    <w:rsid w:val="00577B41"/>
    <w:rsid w:val="0058160D"/>
    <w:rsid w:val="00582674"/>
    <w:rsid w:val="005826AB"/>
    <w:rsid w:val="00582972"/>
    <w:rsid w:val="00584687"/>
    <w:rsid w:val="00584EBE"/>
    <w:rsid w:val="00587FB4"/>
    <w:rsid w:val="00590893"/>
    <w:rsid w:val="00591A91"/>
    <w:rsid w:val="00591F82"/>
    <w:rsid w:val="005976D7"/>
    <w:rsid w:val="005A5205"/>
    <w:rsid w:val="005A68C2"/>
    <w:rsid w:val="005B03F8"/>
    <w:rsid w:val="005B12DE"/>
    <w:rsid w:val="005B1671"/>
    <w:rsid w:val="005B345E"/>
    <w:rsid w:val="005B36BD"/>
    <w:rsid w:val="005B3E41"/>
    <w:rsid w:val="005B6836"/>
    <w:rsid w:val="005B6974"/>
    <w:rsid w:val="005B7A3B"/>
    <w:rsid w:val="005B7BD2"/>
    <w:rsid w:val="005C2780"/>
    <w:rsid w:val="005C436B"/>
    <w:rsid w:val="005C4682"/>
    <w:rsid w:val="005C55AE"/>
    <w:rsid w:val="005C7879"/>
    <w:rsid w:val="005D053F"/>
    <w:rsid w:val="005D4C92"/>
    <w:rsid w:val="005D516E"/>
    <w:rsid w:val="005D576D"/>
    <w:rsid w:val="005D6234"/>
    <w:rsid w:val="005D6D42"/>
    <w:rsid w:val="005D7382"/>
    <w:rsid w:val="005E025A"/>
    <w:rsid w:val="005E057B"/>
    <w:rsid w:val="005E2DFA"/>
    <w:rsid w:val="005E4D65"/>
    <w:rsid w:val="005E5433"/>
    <w:rsid w:val="005E6BF5"/>
    <w:rsid w:val="005E6C14"/>
    <w:rsid w:val="005F0235"/>
    <w:rsid w:val="005F1831"/>
    <w:rsid w:val="005F54A3"/>
    <w:rsid w:val="005F5D92"/>
    <w:rsid w:val="005F5F7F"/>
    <w:rsid w:val="00603DA7"/>
    <w:rsid w:val="00604BF6"/>
    <w:rsid w:val="00606356"/>
    <w:rsid w:val="006064CF"/>
    <w:rsid w:val="00606585"/>
    <w:rsid w:val="006070EE"/>
    <w:rsid w:val="00607E69"/>
    <w:rsid w:val="00610025"/>
    <w:rsid w:val="0061174B"/>
    <w:rsid w:val="00613D0E"/>
    <w:rsid w:val="00614B88"/>
    <w:rsid w:val="00620589"/>
    <w:rsid w:val="00623B8D"/>
    <w:rsid w:val="00624A65"/>
    <w:rsid w:val="006258FE"/>
    <w:rsid w:val="006267FA"/>
    <w:rsid w:val="0063009C"/>
    <w:rsid w:val="00634485"/>
    <w:rsid w:val="00636F39"/>
    <w:rsid w:val="00637249"/>
    <w:rsid w:val="0063754F"/>
    <w:rsid w:val="00637E0D"/>
    <w:rsid w:val="00642AFD"/>
    <w:rsid w:val="00643143"/>
    <w:rsid w:val="006463B2"/>
    <w:rsid w:val="0065133A"/>
    <w:rsid w:val="00652DED"/>
    <w:rsid w:val="00654C45"/>
    <w:rsid w:val="00660310"/>
    <w:rsid w:val="006608DF"/>
    <w:rsid w:val="006613DA"/>
    <w:rsid w:val="00662FB1"/>
    <w:rsid w:val="006646FB"/>
    <w:rsid w:val="00672AD7"/>
    <w:rsid w:val="00672FF5"/>
    <w:rsid w:val="0067435F"/>
    <w:rsid w:val="0067588A"/>
    <w:rsid w:val="00676A20"/>
    <w:rsid w:val="00676F9F"/>
    <w:rsid w:val="00677BDD"/>
    <w:rsid w:val="0068088F"/>
    <w:rsid w:val="00681F35"/>
    <w:rsid w:val="00683FF4"/>
    <w:rsid w:val="00685D2F"/>
    <w:rsid w:val="006868BF"/>
    <w:rsid w:val="00686A22"/>
    <w:rsid w:val="00686A8A"/>
    <w:rsid w:val="00686AED"/>
    <w:rsid w:val="00687094"/>
    <w:rsid w:val="00687E13"/>
    <w:rsid w:val="006918EE"/>
    <w:rsid w:val="00692FD5"/>
    <w:rsid w:val="00693254"/>
    <w:rsid w:val="006932F3"/>
    <w:rsid w:val="0069484E"/>
    <w:rsid w:val="00695879"/>
    <w:rsid w:val="00696A49"/>
    <w:rsid w:val="006A1780"/>
    <w:rsid w:val="006A1EA6"/>
    <w:rsid w:val="006A6078"/>
    <w:rsid w:val="006A66F8"/>
    <w:rsid w:val="006A7A7D"/>
    <w:rsid w:val="006B0DBD"/>
    <w:rsid w:val="006B1316"/>
    <w:rsid w:val="006B1BAC"/>
    <w:rsid w:val="006B21A3"/>
    <w:rsid w:val="006B2B26"/>
    <w:rsid w:val="006B34A2"/>
    <w:rsid w:val="006B3541"/>
    <w:rsid w:val="006B4B3F"/>
    <w:rsid w:val="006B538D"/>
    <w:rsid w:val="006B5FF0"/>
    <w:rsid w:val="006C0741"/>
    <w:rsid w:val="006C0F6B"/>
    <w:rsid w:val="006C4122"/>
    <w:rsid w:val="006C4621"/>
    <w:rsid w:val="006C57D0"/>
    <w:rsid w:val="006C6F20"/>
    <w:rsid w:val="006C7872"/>
    <w:rsid w:val="006D18EF"/>
    <w:rsid w:val="006D5149"/>
    <w:rsid w:val="006D57AB"/>
    <w:rsid w:val="006D709E"/>
    <w:rsid w:val="006E0CD5"/>
    <w:rsid w:val="006E137A"/>
    <w:rsid w:val="006E18F6"/>
    <w:rsid w:val="006E2945"/>
    <w:rsid w:val="006E2B0C"/>
    <w:rsid w:val="006E5110"/>
    <w:rsid w:val="006E6389"/>
    <w:rsid w:val="006E6FA2"/>
    <w:rsid w:val="006E7F99"/>
    <w:rsid w:val="006F0FD3"/>
    <w:rsid w:val="006F1D64"/>
    <w:rsid w:val="006F2374"/>
    <w:rsid w:val="006F30F8"/>
    <w:rsid w:val="006F411B"/>
    <w:rsid w:val="00701A5F"/>
    <w:rsid w:val="00707DCC"/>
    <w:rsid w:val="00714545"/>
    <w:rsid w:val="00716D27"/>
    <w:rsid w:val="00717105"/>
    <w:rsid w:val="0071770C"/>
    <w:rsid w:val="00721A45"/>
    <w:rsid w:val="00722947"/>
    <w:rsid w:val="007231E7"/>
    <w:rsid w:val="00723651"/>
    <w:rsid w:val="00724B06"/>
    <w:rsid w:val="00725360"/>
    <w:rsid w:val="00726EA0"/>
    <w:rsid w:val="00727EC8"/>
    <w:rsid w:val="00731064"/>
    <w:rsid w:val="00731C38"/>
    <w:rsid w:val="00732768"/>
    <w:rsid w:val="007339EF"/>
    <w:rsid w:val="00734B70"/>
    <w:rsid w:val="00735132"/>
    <w:rsid w:val="00735E7C"/>
    <w:rsid w:val="00736C06"/>
    <w:rsid w:val="00736C2A"/>
    <w:rsid w:val="00740D10"/>
    <w:rsid w:val="00741F3B"/>
    <w:rsid w:val="0074210C"/>
    <w:rsid w:val="007424FB"/>
    <w:rsid w:val="00742E0C"/>
    <w:rsid w:val="00743800"/>
    <w:rsid w:val="00743F69"/>
    <w:rsid w:val="0075225C"/>
    <w:rsid w:val="0075421F"/>
    <w:rsid w:val="00754ABE"/>
    <w:rsid w:val="00754F0B"/>
    <w:rsid w:val="007561F8"/>
    <w:rsid w:val="00756E1E"/>
    <w:rsid w:val="00757C2D"/>
    <w:rsid w:val="007609DF"/>
    <w:rsid w:val="00760CC2"/>
    <w:rsid w:val="0076141F"/>
    <w:rsid w:val="0076208F"/>
    <w:rsid w:val="007623EC"/>
    <w:rsid w:val="007631E9"/>
    <w:rsid w:val="0076517B"/>
    <w:rsid w:val="00766CA7"/>
    <w:rsid w:val="007670CD"/>
    <w:rsid w:val="00767ABD"/>
    <w:rsid w:val="00767D22"/>
    <w:rsid w:val="00771543"/>
    <w:rsid w:val="0077203A"/>
    <w:rsid w:val="00774246"/>
    <w:rsid w:val="0077496D"/>
    <w:rsid w:val="007770D8"/>
    <w:rsid w:val="007772D4"/>
    <w:rsid w:val="00777F72"/>
    <w:rsid w:val="007827A4"/>
    <w:rsid w:val="007852EE"/>
    <w:rsid w:val="00785B60"/>
    <w:rsid w:val="00786D6F"/>
    <w:rsid w:val="00787C5F"/>
    <w:rsid w:val="007907E7"/>
    <w:rsid w:val="00791430"/>
    <w:rsid w:val="0079426B"/>
    <w:rsid w:val="00794553"/>
    <w:rsid w:val="007964C7"/>
    <w:rsid w:val="00797C86"/>
    <w:rsid w:val="007A1684"/>
    <w:rsid w:val="007A18BB"/>
    <w:rsid w:val="007A2187"/>
    <w:rsid w:val="007A2913"/>
    <w:rsid w:val="007A3687"/>
    <w:rsid w:val="007A4939"/>
    <w:rsid w:val="007A6289"/>
    <w:rsid w:val="007A713D"/>
    <w:rsid w:val="007A73BE"/>
    <w:rsid w:val="007A7B20"/>
    <w:rsid w:val="007B1BA5"/>
    <w:rsid w:val="007B1FF9"/>
    <w:rsid w:val="007B271A"/>
    <w:rsid w:val="007B4D54"/>
    <w:rsid w:val="007B5680"/>
    <w:rsid w:val="007B584D"/>
    <w:rsid w:val="007B5EDF"/>
    <w:rsid w:val="007B6F02"/>
    <w:rsid w:val="007C06FD"/>
    <w:rsid w:val="007C2155"/>
    <w:rsid w:val="007C3045"/>
    <w:rsid w:val="007C5C23"/>
    <w:rsid w:val="007C7783"/>
    <w:rsid w:val="007D1D57"/>
    <w:rsid w:val="007D26E2"/>
    <w:rsid w:val="007D489A"/>
    <w:rsid w:val="007D5C88"/>
    <w:rsid w:val="007D6701"/>
    <w:rsid w:val="007D6C06"/>
    <w:rsid w:val="007E131E"/>
    <w:rsid w:val="007E27E3"/>
    <w:rsid w:val="007E2BE8"/>
    <w:rsid w:val="007E563E"/>
    <w:rsid w:val="007F407A"/>
    <w:rsid w:val="007F496E"/>
    <w:rsid w:val="007F528B"/>
    <w:rsid w:val="007F67B9"/>
    <w:rsid w:val="007F7E34"/>
    <w:rsid w:val="008007B0"/>
    <w:rsid w:val="00803C87"/>
    <w:rsid w:val="00803D96"/>
    <w:rsid w:val="00810888"/>
    <w:rsid w:val="008112A9"/>
    <w:rsid w:val="0081143D"/>
    <w:rsid w:val="0081205D"/>
    <w:rsid w:val="00812CD5"/>
    <w:rsid w:val="00813EBD"/>
    <w:rsid w:val="008176B3"/>
    <w:rsid w:val="008179C0"/>
    <w:rsid w:val="00820798"/>
    <w:rsid w:val="00820A8E"/>
    <w:rsid w:val="0082119F"/>
    <w:rsid w:val="0082184C"/>
    <w:rsid w:val="00822720"/>
    <w:rsid w:val="00822975"/>
    <w:rsid w:val="00823116"/>
    <w:rsid w:val="0082373D"/>
    <w:rsid w:val="00824D08"/>
    <w:rsid w:val="0082577D"/>
    <w:rsid w:val="00825EB2"/>
    <w:rsid w:val="0083040F"/>
    <w:rsid w:val="008315A9"/>
    <w:rsid w:val="00832901"/>
    <w:rsid w:val="008331EF"/>
    <w:rsid w:val="0083524C"/>
    <w:rsid w:val="00835F7B"/>
    <w:rsid w:val="00836636"/>
    <w:rsid w:val="00840665"/>
    <w:rsid w:val="00840A1D"/>
    <w:rsid w:val="0084161E"/>
    <w:rsid w:val="008432E3"/>
    <w:rsid w:val="00843803"/>
    <w:rsid w:val="00844394"/>
    <w:rsid w:val="00844F80"/>
    <w:rsid w:val="00845368"/>
    <w:rsid w:val="00845D5D"/>
    <w:rsid w:val="00852765"/>
    <w:rsid w:val="00853DEC"/>
    <w:rsid w:val="00855D6A"/>
    <w:rsid w:val="008574CC"/>
    <w:rsid w:val="00860343"/>
    <w:rsid w:val="00860AD2"/>
    <w:rsid w:val="00860F45"/>
    <w:rsid w:val="0086322C"/>
    <w:rsid w:val="0086510C"/>
    <w:rsid w:val="00865AB3"/>
    <w:rsid w:val="00866B0C"/>
    <w:rsid w:val="00871814"/>
    <w:rsid w:val="008718F3"/>
    <w:rsid w:val="008721DB"/>
    <w:rsid w:val="0087270F"/>
    <w:rsid w:val="00873A70"/>
    <w:rsid w:val="00880CEA"/>
    <w:rsid w:val="00880F3A"/>
    <w:rsid w:val="008824C4"/>
    <w:rsid w:val="00883017"/>
    <w:rsid w:val="008834E3"/>
    <w:rsid w:val="00883E64"/>
    <w:rsid w:val="00886C6E"/>
    <w:rsid w:val="008900BC"/>
    <w:rsid w:val="0089117D"/>
    <w:rsid w:val="00891775"/>
    <w:rsid w:val="00891A47"/>
    <w:rsid w:val="00891A63"/>
    <w:rsid w:val="00892AFC"/>
    <w:rsid w:val="00893071"/>
    <w:rsid w:val="00893A23"/>
    <w:rsid w:val="00893AD5"/>
    <w:rsid w:val="00894541"/>
    <w:rsid w:val="0089499F"/>
    <w:rsid w:val="008A0D1F"/>
    <w:rsid w:val="008A1C25"/>
    <w:rsid w:val="008A3400"/>
    <w:rsid w:val="008A3593"/>
    <w:rsid w:val="008A3F59"/>
    <w:rsid w:val="008A49F2"/>
    <w:rsid w:val="008A4D83"/>
    <w:rsid w:val="008A594A"/>
    <w:rsid w:val="008A747F"/>
    <w:rsid w:val="008B0DCA"/>
    <w:rsid w:val="008B3EED"/>
    <w:rsid w:val="008B5D75"/>
    <w:rsid w:val="008B6033"/>
    <w:rsid w:val="008B6401"/>
    <w:rsid w:val="008B784E"/>
    <w:rsid w:val="008C0A06"/>
    <w:rsid w:val="008C0B1E"/>
    <w:rsid w:val="008C0FDA"/>
    <w:rsid w:val="008C1B85"/>
    <w:rsid w:val="008C263F"/>
    <w:rsid w:val="008C2F15"/>
    <w:rsid w:val="008C3674"/>
    <w:rsid w:val="008C3B4F"/>
    <w:rsid w:val="008C3FFA"/>
    <w:rsid w:val="008C4CAD"/>
    <w:rsid w:val="008C550D"/>
    <w:rsid w:val="008D1526"/>
    <w:rsid w:val="008D16DD"/>
    <w:rsid w:val="008D4C64"/>
    <w:rsid w:val="008D5488"/>
    <w:rsid w:val="008E04BB"/>
    <w:rsid w:val="008E20E3"/>
    <w:rsid w:val="008E4727"/>
    <w:rsid w:val="008E56CE"/>
    <w:rsid w:val="008E64B7"/>
    <w:rsid w:val="008E6E98"/>
    <w:rsid w:val="008F0A05"/>
    <w:rsid w:val="008F0F5A"/>
    <w:rsid w:val="008F2B8B"/>
    <w:rsid w:val="008F31CE"/>
    <w:rsid w:val="008F50CF"/>
    <w:rsid w:val="008F57F9"/>
    <w:rsid w:val="008F5F82"/>
    <w:rsid w:val="008F75BF"/>
    <w:rsid w:val="00901152"/>
    <w:rsid w:val="0090135E"/>
    <w:rsid w:val="009017A8"/>
    <w:rsid w:val="00901E32"/>
    <w:rsid w:val="009042FC"/>
    <w:rsid w:val="00904D56"/>
    <w:rsid w:val="00904ED9"/>
    <w:rsid w:val="00906B6B"/>
    <w:rsid w:val="00911102"/>
    <w:rsid w:val="00912D93"/>
    <w:rsid w:val="00914C14"/>
    <w:rsid w:val="00914F3A"/>
    <w:rsid w:val="00914F3F"/>
    <w:rsid w:val="00915548"/>
    <w:rsid w:val="0092387E"/>
    <w:rsid w:val="009238DD"/>
    <w:rsid w:val="009251B9"/>
    <w:rsid w:val="009255F3"/>
    <w:rsid w:val="00932904"/>
    <w:rsid w:val="00933165"/>
    <w:rsid w:val="0093333E"/>
    <w:rsid w:val="009343BF"/>
    <w:rsid w:val="00935A0D"/>
    <w:rsid w:val="00940311"/>
    <w:rsid w:val="00940C54"/>
    <w:rsid w:val="0094116E"/>
    <w:rsid w:val="009413B1"/>
    <w:rsid w:val="00941EC6"/>
    <w:rsid w:val="0094284D"/>
    <w:rsid w:val="00942A22"/>
    <w:rsid w:val="00942EE5"/>
    <w:rsid w:val="00944CA2"/>
    <w:rsid w:val="00945246"/>
    <w:rsid w:val="00945611"/>
    <w:rsid w:val="00945BE0"/>
    <w:rsid w:val="00946CB6"/>
    <w:rsid w:val="0094776B"/>
    <w:rsid w:val="009511A7"/>
    <w:rsid w:val="00952C40"/>
    <w:rsid w:val="00952CE1"/>
    <w:rsid w:val="00952E6E"/>
    <w:rsid w:val="00956155"/>
    <w:rsid w:val="009569D8"/>
    <w:rsid w:val="00956D62"/>
    <w:rsid w:val="0096175D"/>
    <w:rsid w:val="00962C81"/>
    <w:rsid w:val="00964890"/>
    <w:rsid w:val="00964B06"/>
    <w:rsid w:val="0096573A"/>
    <w:rsid w:val="00966608"/>
    <w:rsid w:val="009707AE"/>
    <w:rsid w:val="00970883"/>
    <w:rsid w:val="0097098C"/>
    <w:rsid w:val="00971658"/>
    <w:rsid w:val="00971BD9"/>
    <w:rsid w:val="00971D31"/>
    <w:rsid w:val="0097488E"/>
    <w:rsid w:val="00975EB9"/>
    <w:rsid w:val="00977C50"/>
    <w:rsid w:val="0098068E"/>
    <w:rsid w:val="00980B26"/>
    <w:rsid w:val="00981B56"/>
    <w:rsid w:val="009838C8"/>
    <w:rsid w:val="009843AF"/>
    <w:rsid w:val="009869AF"/>
    <w:rsid w:val="00986E8F"/>
    <w:rsid w:val="009904D4"/>
    <w:rsid w:val="00991316"/>
    <w:rsid w:val="00992CAB"/>
    <w:rsid w:val="00995643"/>
    <w:rsid w:val="009961B4"/>
    <w:rsid w:val="009A083C"/>
    <w:rsid w:val="009A1810"/>
    <w:rsid w:val="009A47BF"/>
    <w:rsid w:val="009A56BD"/>
    <w:rsid w:val="009A5922"/>
    <w:rsid w:val="009A65F3"/>
    <w:rsid w:val="009A6C40"/>
    <w:rsid w:val="009A7934"/>
    <w:rsid w:val="009B1592"/>
    <w:rsid w:val="009B1B4F"/>
    <w:rsid w:val="009B21C8"/>
    <w:rsid w:val="009B351E"/>
    <w:rsid w:val="009B5C0F"/>
    <w:rsid w:val="009B5D9D"/>
    <w:rsid w:val="009C0B1E"/>
    <w:rsid w:val="009C0DC0"/>
    <w:rsid w:val="009C1A6A"/>
    <w:rsid w:val="009C229C"/>
    <w:rsid w:val="009C2616"/>
    <w:rsid w:val="009C29BB"/>
    <w:rsid w:val="009C62EE"/>
    <w:rsid w:val="009C664C"/>
    <w:rsid w:val="009C66CC"/>
    <w:rsid w:val="009C6FF0"/>
    <w:rsid w:val="009D039B"/>
    <w:rsid w:val="009D08F7"/>
    <w:rsid w:val="009D0F25"/>
    <w:rsid w:val="009D2140"/>
    <w:rsid w:val="009D2BD7"/>
    <w:rsid w:val="009D2C3E"/>
    <w:rsid w:val="009D4854"/>
    <w:rsid w:val="009D55F7"/>
    <w:rsid w:val="009D6E9B"/>
    <w:rsid w:val="009E0776"/>
    <w:rsid w:val="009E57E8"/>
    <w:rsid w:val="009E5A7D"/>
    <w:rsid w:val="009F088A"/>
    <w:rsid w:val="009F2C6F"/>
    <w:rsid w:val="009F30E0"/>
    <w:rsid w:val="009F36C2"/>
    <w:rsid w:val="009F3738"/>
    <w:rsid w:val="009F7DC5"/>
    <w:rsid w:val="00A00684"/>
    <w:rsid w:val="00A0494C"/>
    <w:rsid w:val="00A04BBB"/>
    <w:rsid w:val="00A04D53"/>
    <w:rsid w:val="00A04F99"/>
    <w:rsid w:val="00A0600E"/>
    <w:rsid w:val="00A11C56"/>
    <w:rsid w:val="00A121C7"/>
    <w:rsid w:val="00A12C94"/>
    <w:rsid w:val="00A135CC"/>
    <w:rsid w:val="00A138DC"/>
    <w:rsid w:val="00A15FEC"/>
    <w:rsid w:val="00A166A3"/>
    <w:rsid w:val="00A17788"/>
    <w:rsid w:val="00A20A06"/>
    <w:rsid w:val="00A20C03"/>
    <w:rsid w:val="00A22137"/>
    <w:rsid w:val="00A26A80"/>
    <w:rsid w:val="00A30A8F"/>
    <w:rsid w:val="00A30FE8"/>
    <w:rsid w:val="00A3161A"/>
    <w:rsid w:val="00A33FC6"/>
    <w:rsid w:val="00A34CB7"/>
    <w:rsid w:val="00A36876"/>
    <w:rsid w:val="00A4111A"/>
    <w:rsid w:val="00A41A76"/>
    <w:rsid w:val="00A453E8"/>
    <w:rsid w:val="00A4602C"/>
    <w:rsid w:val="00A47F6C"/>
    <w:rsid w:val="00A5179A"/>
    <w:rsid w:val="00A5237E"/>
    <w:rsid w:val="00A55F92"/>
    <w:rsid w:val="00A569F6"/>
    <w:rsid w:val="00A57155"/>
    <w:rsid w:val="00A60EB7"/>
    <w:rsid w:val="00A64716"/>
    <w:rsid w:val="00A650D8"/>
    <w:rsid w:val="00A65346"/>
    <w:rsid w:val="00A65D15"/>
    <w:rsid w:val="00A6764E"/>
    <w:rsid w:val="00A6776A"/>
    <w:rsid w:val="00A726E7"/>
    <w:rsid w:val="00A74766"/>
    <w:rsid w:val="00A77719"/>
    <w:rsid w:val="00A80521"/>
    <w:rsid w:val="00A80FAC"/>
    <w:rsid w:val="00A81140"/>
    <w:rsid w:val="00A81DB2"/>
    <w:rsid w:val="00A82D3C"/>
    <w:rsid w:val="00A8332D"/>
    <w:rsid w:val="00A85653"/>
    <w:rsid w:val="00A8650F"/>
    <w:rsid w:val="00A874E1"/>
    <w:rsid w:val="00A87E8C"/>
    <w:rsid w:val="00A87EFA"/>
    <w:rsid w:val="00A909B9"/>
    <w:rsid w:val="00A90A91"/>
    <w:rsid w:val="00A9137F"/>
    <w:rsid w:val="00A91D61"/>
    <w:rsid w:val="00A92EB3"/>
    <w:rsid w:val="00A93331"/>
    <w:rsid w:val="00A937A4"/>
    <w:rsid w:val="00A939F1"/>
    <w:rsid w:val="00A93E62"/>
    <w:rsid w:val="00A940CC"/>
    <w:rsid w:val="00A9446C"/>
    <w:rsid w:val="00A94941"/>
    <w:rsid w:val="00A95DDE"/>
    <w:rsid w:val="00A966CF"/>
    <w:rsid w:val="00A973B5"/>
    <w:rsid w:val="00AA2543"/>
    <w:rsid w:val="00AB00FD"/>
    <w:rsid w:val="00AB10AD"/>
    <w:rsid w:val="00AB61C1"/>
    <w:rsid w:val="00AB6BDA"/>
    <w:rsid w:val="00AB7050"/>
    <w:rsid w:val="00AC1D98"/>
    <w:rsid w:val="00AC644D"/>
    <w:rsid w:val="00AD172C"/>
    <w:rsid w:val="00AD234E"/>
    <w:rsid w:val="00AD26DC"/>
    <w:rsid w:val="00AD2ABD"/>
    <w:rsid w:val="00AD3372"/>
    <w:rsid w:val="00AD4995"/>
    <w:rsid w:val="00AD5C3F"/>
    <w:rsid w:val="00AD5CBD"/>
    <w:rsid w:val="00AD60C5"/>
    <w:rsid w:val="00AD67F8"/>
    <w:rsid w:val="00AD6ECC"/>
    <w:rsid w:val="00AE246F"/>
    <w:rsid w:val="00AE24D4"/>
    <w:rsid w:val="00AE2FAE"/>
    <w:rsid w:val="00AE4009"/>
    <w:rsid w:val="00AE4AB4"/>
    <w:rsid w:val="00AE6EAE"/>
    <w:rsid w:val="00AF03F7"/>
    <w:rsid w:val="00AF18E4"/>
    <w:rsid w:val="00AF247E"/>
    <w:rsid w:val="00AF4A47"/>
    <w:rsid w:val="00B002D8"/>
    <w:rsid w:val="00B0115D"/>
    <w:rsid w:val="00B016C5"/>
    <w:rsid w:val="00B01EE6"/>
    <w:rsid w:val="00B0356B"/>
    <w:rsid w:val="00B043FD"/>
    <w:rsid w:val="00B05920"/>
    <w:rsid w:val="00B06495"/>
    <w:rsid w:val="00B06891"/>
    <w:rsid w:val="00B10CD5"/>
    <w:rsid w:val="00B11FAF"/>
    <w:rsid w:val="00B13149"/>
    <w:rsid w:val="00B132B4"/>
    <w:rsid w:val="00B244D4"/>
    <w:rsid w:val="00B252A8"/>
    <w:rsid w:val="00B277E7"/>
    <w:rsid w:val="00B27FF6"/>
    <w:rsid w:val="00B3029D"/>
    <w:rsid w:val="00B319D2"/>
    <w:rsid w:val="00B32540"/>
    <w:rsid w:val="00B40A80"/>
    <w:rsid w:val="00B42490"/>
    <w:rsid w:val="00B43757"/>
    <w:rsid w:val="00B456E6"/>
    <w:rsid w:val="00B45F76"/>
    <w:rsid w:val="00B45F90"/>
    <w:rsid w:val="00B4631A"/>
    <w:rsid w:val="00B46384"/>
    <w:rsid w:val="00B52064"/>
    <w:rsid w:val="00B566C1"/>
    <w:rsid w:val="00B6052F"/>
    <w:rsid w:val="00B60D79"/>
    <w:rsid w:val="00B635E1"/>
    <w:rsid w:val="00B63E00"/>
    <w:rsid w:val="00B64259"/>
    <w:rsid w:val="00B66292"/>
    <w:rsid w:val="00B66A33"/>
    <w:rsid w:val="00B67138"/>
    <w:rsid w:val="00B70F8F"/>
    <w:rsid w:val="00B71AED"/>
    <w:rsid w:val="00B71F84"/>
    <w:rsid w:val="00B724AD"/>
    <w:rsid w:val="00B74608"/>
    <w:rsid w:val="00B753C7"/>
    <w:rsid w:val="00B77CC9"/>
    <w:rsid w:val="00B81B6F"/>
    <w:rsid w:val="00B845CF"/>
    <w:rsid w:val="00B859C1"/>
    <w:rsid w:val="00B860D9"/>
    <w:rsid w:val="00B86383"/>
    <w:rsid w:val="00B86EE2"/>
    <w:rsid w:val="00B911C0"/>
    <w:rsid w:val="00B9193F"/>
    <w:rsid w:val="00B91B25"/>
    <w:rsid w:val="00B927A0"/>
    <w:rsid w:val="00B941E0"/>
    <w:rsid w:val="00B942F0"/>
    <w:rsid w:val="00B95049"/>
    <w:rsid w:val="00B954F0"/>
    <w:rsid w:val="00B9602B"/>
    <w:rsid w:val="00B965C5"/>
    <w:rsid w:val="00B967A9"/>
    <w:rsid w:val="00BA15F3"/>
    <w:rsid w:val="00BA310E"/>
    <w:rsid w:val="00BA4680"/>
    <w:rsid w:val="00BA4806"/>
    <w:rsid w:val="00BB20BE"/>
    <w:rsid w:val="00BB2F04"/>
    <w:rsid w:val="00BB3C58"/>
    <w:rsid w:val="00BB788A"/>
    <w:rsid w:val="00BC2E08"/>
    <w:rsid w:val="00BC53C8"/>
    <w:rsid w:val="00BC7951"/>
    <w:rsid w:val="00BD1BF5"/>
    <w:rsid w:val="00BD441C"/>
    <w:rsid w:val="00BD4A22"/>
    <w:rsid w:val="00BD4E79"/>
    <w:rsid w:val="00BD7483"/>
    <w:rsid w:val="00BE06DE"/>
    <w:rsid w:val="00BE2828"/>
    <w:rsid w:val="00BE3B00"/>
    <w:rsid w:val="00BE4A99"/>
    <w:rsid w:val="00BE540E"/>
    <w:rsid w:val="00BE5795"/>
    <w:rsid w:val="00BE7647"/>
    <w:rsid w:val="00BF0C44"/>
    <w:rsid w:val="00BF151F"/>
    <w:rsid w:val="00BF3F78"/>
    <w:rsid w:val="00BF453E"/>
    <w:rsid w:val="00BF5472"/>
    <w:rsid w:val="00BF5651"/>
    <w:rsid w:val="00BF5915"/>
    <w:rsid w:val="00BF6F33"/>
    <w:rsid w:val="00BF7DA6"/>
    <w:rsid w:val="00C1068F"/>
    <w:rsid w:val="00C12232"/>
    <w:rsid w:val="00C12681"/>
    <w:rsid w:val="00C13D6C"/>
    <w:rsid w:val="00C14192"/>
    <w:rsid w:val="00C202A8"/>
    <w:rsid w:val="00C20313"/>
    <w:rsid w:val="00C240DC"/>
    <w:rsid w:val="00C251CD"/>
    <w:rsid w:val="00C26A11"/>
    <w:rsid w:val="00C32D1D"/>
    <w:rsid w:val="00C34777"/>
    <w:rsid w:val="00C36512"/>
    <w:rsid w:val="00C365D6"/>
    <w:rsid w:val="00C40E73"/>
    <w:rsid w:val="00C419FC"/>
    <w:rsid w:val="00C41C40"/>
    <w:rsid w:val="00C41EBF"/>
    <w:rsid w:val="00C42147"/>
    <w:rsid w:val="00C42552"/>
    <w:rsid w:val="00C447DF"/>
    <w:rsid w:val="00C45D35"/>
    <w:rsid w:val="00C47A07"/>
    <w:rsid w:val="00C47D1B"/>
    <w:rsid w:val="00C503FF"/>
    <w:rsid w:val="00C5112D"/>
    <w:rsid w:val="00C52A6F"/>
    <w:rsid w:val="00C5566D"/>
    <w:rsid w:val="00C55A66"/>
    <w:rsid w:val="00C56A1D"/>
    <w:rsid w:val="00C577A3"/>
    <w:rsid w:val="00C60714"/>
    <w:rsid w:val="00C60D1F"/>
    <w:rsid w:val="00C61143"/>
    <w:rsid w:val="00C618B6"/>
    <w:rsid w:val="00C62312"/>
    <w:rsid w:val="00C65576"/>
    <w:rsid w:val="00C657AA"/>
    <w:rsid w:val="00C65F73"/>
    <w:rsid w:val="00C746B3"/>
    <w:rsid w:val="00C75879"/>
    <w:rsid w:val="00C75DF4"/>
    <w:rsid w:val="00C773B4"/>
    <w:rsid w:val="00C7799A"/>
    <w:rsid w:val="00C77CAB"/>
    <w:rsid w:val="00C80956"/>
    <w:rsid w:val="00C80F8C"/>
    <w:rsid w:val="00C8183A"/>
    <w:rsid w:val="00C81E7A"/>
    <w:rsid w:val="00C838E7"/>
    <w:rsid w:val="00C8734B"/>
    <w:rsid w:val="00C900ED"/>
    <w:rsid w:val="00C90970"/>
    <w:rsid w:val="00C91163"/>
    <w:rsid w:val="00C91EC9"/>
    <w:rsid w:val="00C92D40"/>
    <w:rsid w:val="00C944F9"/>
    <w:rsid w:val="00C94EA7"/>
    <w:rsid w:val="00CA4AD0"/>
    <w:rsid w:val="00CA4E9B"/>
    <w:rsid w:val="00CA6914"/>
    <w:rsid w:val="00CA7B2B"/>
    <w:rsid w:val="00CB0854"/>
    <w:rsid w:val="00CB21F5"/>
    <w:rsid w:val="00CB271C"/>
    <w:rsid w:val="00CB48AF"/>
    <w:rsid w:val="00CC1C85"/>
    <w:rsid w:val="00CC2001"/>
    <w:rsid w:val="00CC280D"/>
    <w:rsid w:val="00CC2A2A"/>
    <w:rsid w:val="00CC61AD"/>
    <w:rsid w:val="00CC7354"/>
    <w:rsid w:val="00CD141B"/>
    <w:rsid w:val="00CD1C30"/>
    <w:rsid w:val="00CD2E12"/>
    <w:rsid w:val="00CD32A8"/>
    <w:rsid w:val="00CD3AEF"/>
    <w:rsid w:val="00CD3B2A"/>
    <w:rsid w:val="00CD3FE0"/>
    <w:rsid w:val="00CD43D2"/>
    <w:rsid w:val="00CD5285"/>
    <w:rsid w:val="00CD575F"/>
    <w:rsid w:val="00CD6CB3"/>
    <w:rsid w:val="00CD78AC"/>
    <w:rsid w:val="00CE0D1D"/>
    <w:rsid w:val="00CE1831"/>
    <w:rsid w:val="00CE62C7"/>
    <w:rsid w:val="00CE7CF4"/>
    <w:rsid w:val="00CF02AF"/>
    <w:rsid w:val="00CF05FA"/>
    <w:rsid w:val="00CF0AC2"/>
    <w:rsid w:val="00CF0F8C"/>
    <w:rsid w:val="00CF323B"/>
    <w:rsid w:val="00CF44F2"/>
    <w:rsid w:val="00CF496D"/>
    <w:rsid w:val="00CF4BB7"/>
    <w:rsid w:val="00CF7242"/>
    <w:rsid w:val="00D021FE"/>
    <w:rsid w:val="00D02E38"/>
    <w:rsid w:val="00D041FD"/>
    <w:rsid w:val="00D0493C"/>
    <w:rsid w:val="00D05A3E"/>
    <w:rsid w:val="00D068E5"/>
    <w:rsid w:val="00D07FBE"/>
    <w:rsid w:val="00D107ED"/>
    <w:rsid w:val="00D1359F"/>
    <w:rsid w:val="00D138B2"/>
    <w:rsid w:val="00D13DB5"/>
    <w:rsid w:val="00D1478E"/>
    <w:rsid w:val="00D16FAF"/>
    <w:rsid w:val="00D17C6B"/>
    <w:rsid w:val="00D17E62"/>
    <w:rsid w:val="00D208EC"/>
    <w:rsid w:val="00D23B51"/>
    <w:rsid w:val="00D24194"/>
    <w:rsid w:val="00D2554F"/>
    <w:rsid w:val="00D258A6"/>
    <w:rsid w:val="00D263C5"/>
    <w:rsid w:val="00D27239"/>
    <w:rsid w:val="00D27517"/>
    <w:rsid w:val="00D279D5"/>
    <w:rsid w:val="00D27A6E"/>
    <w:rsid w:val="00D32400"/>
    <w:rsid w:val="00D32FA1"/>
    <w:rsid w:val="00D33DC4"/>
    <w:rsid w:val="00D3487E"/>
    <w:rsid w:val="00D36B3B"/>
    <w:rsid w:val="00D42905"/>
    <w:rsid w:val="00D42B16"/>
    <w:rsid w:val="00D436EC"/>
    <w:rsid w:val="00D44666"/>
    <w:rsid w:val="00D44D22"/>
    <w:rsid w:val="00D455B4"/>
    <w:rsid w:val="00D45A6B"/>
    <w:rsid w:val="00D5183E"/>
    <w:rsid w:val="00D528EC"/>
    <w:rsid w:val="00D538F8"/>
    <w:rsid w:val="00D56842"/>
    <w:rsid w:val="00D571BF"/>
    <w:rsid w:val="00D57345"/>
    <w:rsid w:val="00D62C68"/>
    <w:rsid w:val="00D63459"/>
    <w:rsid w:val="00D645ED"/>
    <w:rsid w:val="00D65352"/>
    <w:rsid w:val="00D6669B"/>
    <w:rsid w:val="00D666B7"/>
    <w:rsid w:val="00D66BD7"/>
    <w:rsid w:val="00D67603"/>
    <w:rsid w:val="00D7165C"/>
    <w:rsid w:val="00D71784"/>
    <w:rsid w:val="00D73A56"/>
    <w:rsid w:val="00D7576D"/>
    <w:rsid w:val="00D76C30"/>
    <w:rsid w:val="00D76C91"/>
    <w:rsid w:val="00D80027"/>
    <w:rsid w:val="00D82827"/>
    <w:rsid w:val="00D829B9"/>
    <w:rsid w:val="00D860F4"/>
    <w:rsid w:val="00D8716A"/>
    <w:rsid w:val="00D900C3"/>
    <w:rsid w:val="00D91676"/>
    <w:rsid w:val="00D91D7E"/>
    <w:rsid w:val="00D92C81"/>
    <w:rsid w:val="00D94CF7"/>
    <w:rsid w:val="00D95C6B"/>
    <w:rsid w:val="00D96314"/>
    <w:rsid w:val="00D964A3"/>
    <w:rsid w:val="00DA0A57"/>
    <w:rsid w:val="00DA1A9A"/>
    <w:rsid w:val="00DA1F59"/>
    <w:rsid w:val="00DA2187"/>
    <w:rsid w:val="00DA2E90"/>
    <w:rsid w:val="00DA49EE"/>
    <w:rsid w:val="00DA7376"/>
    <w:rsid w:val="00DB1CE1"/>
    <w:rsid w:val="00DB4C4F"/>
    <w:rsid w:val="00DB500B"/>
    <w:rsid w:val="00DB5FC0"/>
    <w:rsid w:val="00DB7209"/>
    <w:rsid w:val="00DC0249"/>
    <w:rsid w:val="00DC0F37"/>
    <w:rsid w:val="00DC16CD"/>
    <w:rsid w:val="00DC1768"/>
    <w:rsid w:val="00DC51C8"/>
    <w:rsid w:val="00DC6CE9"/>
    <w:rsid w:val="00DD252F"/>
    <w:rsid w:val="00DD36DC"/>
    <w:rsid w:val="00DD43B7"/>
    <w:rsid w:val="00DD5BE6"/>
    <w:rsid w:val="00DD6120"/>
    <w:rsid w:val="00DD645A"/>
    <w:rsid w:val="00DD7333"/>
    <w:rsid w:val="00DD7F73"/>
    <w:rsid w:val="00DE0BB5"/>
    <w:rsid w:val="00DE0BC1"/>
    <w:rsid w:val="00DE200D"/>
    <w:rsid w:val="00DE2845"/>
    <w:rsid w:val="00DE35DE"/>
    <w:rsid w:val="00DE3E1D"/>
    <w:rsid w:val="00DE4EE6"/>
    <w:rsid w:val="00DE521F"/>
    <w:rsid w:val="00DE57DE"/>
    <w:rsid w:val="00DE6ED5"/>
    <w:rsid w:val="00DE7418"/>
    <w:rsid w:val="00DE7522"/>
    <w:rsid w:val="00DE7778"/>
    <w:rsid w:val="00DE7D42"/>
    <w:rsid w:val="00DF031B"/>
    <w:rsid w:val="00DF037D"/>
    <w:rsid w:val="00DF09F9"/>
    <w:rsid w:val="00DF2EE7"/>
    <w:rsid w:val="00DF302D"/>
    <w:rsid w:val="00DF564E"/>
    <w:rsid w:val="00DF5FEA"/>
    <w:rsid w:val="00E014FE"/>
    <w:rsid w:val="00E01A8B"/>
    <w:rsid w:val="00E029F0"/>
    <w:rsid w:val="00E035C5"/>
    <w:rsid w:val="00E047EF"/>
    <w:rsid w:val="00E07DD4"/>
    <w:rsid w:val="00E130D3"/>
    <w:rsid w:val="00E13C8D"/>
    <w:rsid w:val="00E13CB2"/>
    <w:rsid w:val="00E16BD9"/>
    <w:rsid w:val="00E179B9"/>
    <w:rsid w:val="00E2005F"/>
    <w:rsid w:val="00E22A00"/>
    <w:rsid w:val="00E23BD8"/>
    <w:rsid w:val="00E26AE8"/>
    <w:rsid w:val="00E32C55"/>
    <w:rsid w:val="00E32DE3"/>
    <w:rsid w:val="00E33BEF"/>
    <w:rsid w:val="00E33D73"/>
    <w:rsid w:val="00E3486E"/>
    <w:rsid w:val="00E40D8E"/>
    <w:rsid w:val="00E40F47"/>
    <w:rsid w:val="00E429D8"/>
    <w:rsid w:val="00E4375B"/>
    <w:rsid w:val="00E443FF"/>
    <w:rsid w:val="00E44F0F"/>
    <w:rsid w:val="00E504D9"/>
    <w:rsid w:val="00E526B8"/>
    <w:rsid w:val="00E54D3C"/>
    <w:rsid w:val="00E57213"/>
    <w:rsid w:val="00E573A7"/>
    <w:rsid w:val="00E60122"/>
    <w:rsid w:val="00E60710"/>
    <w:rsid w:val="00E60927"/>
    <w:rsid w:val="00E616BB"/>
    <w:rsid w:val="00E62DC0"/>
    <w:rsid w:val="00E6366A"/>
    <w:rsid w:val="00E64633"/>
    <w:rsid w:val="00E64717"/>
    <w:rsid w:val="00E64FC8"/>
    <w:rsid w:val="00E719A5"/>
    <w:rsid w:val="00E71DCE"/>
    <w:rsid w:val="00E76824"/>
    <w:rsid w:val="00E813E6"/>
    <w:rsid w:val="00E822FC"/>
    <w:rsid w:val="00E8446B"/>
    <w:rsid w:val="00E84B75"/>
    <w:rsid w:val="00E84D0C"/>
    <w:rsid w:val="00E86E4F"/>
    <w:rsid w:val="00E905AE"/>
    <w:rsid w:val="00E9144E"/>
    <w:rsid w:val="00E91712"/>
    <w:rsid w:val="00E91E1D"/>
    <w:rsid w:val="00E91EC5"/>
    <w:rsid w:val="00E92EF6"/>
    <w:rsid w:val="00E92F2F"/>
    <w:rsid w:val="00E932EC"/>
    <w:rsid w:val="00E93899"/>
    <w:rsid w:val="00E94180"/>
    <w:rsid w:val="00E9487D"/>
    <w:rsid w:val="00E96B25"/>
    <w:rsid w:val="00EA2506"/>
    <w:rsid w:val="00EA5426"/>
    <w:rsid w:val="00EA5464"/>
    <w:rsid w:val="00EA7C5C"/>
    <w:rsid w:val="00EB2C90"/>
    <w:rsid w:val="00EB2D92"/>
    <w:rsid w:val="00EB30AE"/>
    <w:rsid w:val="00EB30D7"/>
    <w:rsid w:val="00EB3173"/>
    <w:rsid w:val="00EB4790"/>
    <w:rsid w:val="00EB49E8"/>
    <w:rsid w:val="00EB6471"/>
    <w:rsid w:val="00EB70B4"/>
    <w:rsid w:val="00EB710D"/>
    <w:rsid w:val="00EB71E4"/>
    <w:rsid w:val="00EC0739"/>
    <w:rsid w:val="00EC1018"/>
    <w:rsid w:val="00EC1087"/>
    <w:rsid w:val="00EC25BC"/>
    <w:rsid w:val="00EC5C42"/>
    <w:rsid w:val="00EC61EA"/>
    <w:rsid w:val="00EC69F7"/>
    <w:rsid w:val="00EC717D"/>
    <w:rsid w:val="00EC74C6"/>
    <w:rsid w:val="00ED0428"/>
    <w:rsid w:val="00ED0AB1"/>
    <w:rsid w:val="00ED11C7"/>
    <w:rsid w:val="00ED2AAC"/>
    <w:rsid w:val="00ED3F24"/>
    <w:rsid w:val="00ED456A"/>
    <w:rsid w:val="00ED461E"/>
    <w:rsid w:val="00ED610B"/>
    <w:rsid w:val="00ED63B2"/>
    <w:rsid w:val="00ED6D1E"/>
    <w:rsid w:val="00EE0F93"/>
    <w:rsid w:val="00EE1E1A"/>
    <w:rsid w:val="00EE3F2B"/>
    <w:rsid w:val="00EE6402"/>
    <w:rsid w:val="00EF06B0"/>
    <w:rsid w:val="00EF08D2"/>
    <w:rsid w:val="00EF210B"/>
    <w:rsid w:val="00EF2749"/>
    <w:rsid w:val="00EF35A8"/>
    <w:rsid w:val="00EF4435"/>
    <w:rsid w:val="00EF49C5"/>
    <w:rsid w:val="00EF4D6C"/>
    <w:rsid w:val="00EF63C9"/>
    <w:rsid w:val="00EF7A7F"/>
    <w:rsid w:val="00F003AE"/>
    <w:rsid w:val="00F027E1"/>
    <w:rsid w:val="00F03148"/>
    <w:rsid w:val="00F03889"/>
    <w:rsid w:val="00F04354"/>
    <w:rsid w:val="00F05081"/>
    <w:rsid w:val="00F11768"/>
    <w:rsid w:val="00F12EFF"/>
    <w:rsid w:val="00F149D9"/>
    <w:rsid w:val="00F14DBF"/>
    <w:rsid w:val="00F14EF1"/>
    <w:rsid w:val="00F155EC"/>
    <w:rsid w:val="00F15A20"/>
    <w:rsid w:val="00F16F9E"/>
    <w:rsid w:val="00F20C33"/>
    <w:rsid w:val="00F21F38"/>
    <w:rsid w:val="00F22286"/>
    <w:rsid w:val="00F22414"/>
    <w:rsid w:val="00F22E83"/>
    <w:rsid w:val="00F22FBF"/>
    <w:rsid w:val="00F238A4"/>
    <w:rsid w:val="00F23A16"/>
    <w:rsid w:val="00F23D52"/>
    <w:rsid w:val="00F24A43"/>
    <w:rsid w:val="00F24D6E"/>
    <w:rsid w:val="00F25B48"/>
    <w:rsid w:val="00F27033"/>
    <w:rsid w:val="00F2719D"/>
    <w:rsid w:val="00F27F13"/>
    <w:rsid w:val="00F32066"/>
    <w:rsid w:val="00F3243F"/>
    <w:rsid w:val="00F327BD"/>
    <w:rsid w:val="00F354B7"/>
    <w:rsid w:val="00F35A37"/>
    <w:rsid w:val="00F36A13"/>
    <w:rsid w:val="00F36D69"/>
    <w:rsid w:val="00F370C9"/>
    <w:rsid w:val="00F37504"/>
    <w:rsid w:val="00F404F8"/>
    <w:rsid w:val="00F416F1"/>
    <w:rsid w:val="00F43779"/>
    <w:rsid w:val="00F45367"/>
    <w:rsid w:val="00F4632A"/>
    <w:rsid w:val="00F47964"/>
    <w:rsid w:val="00F5298F"/>
    <w:rsid w:val="00F56110"/>
    <w:rsid w:val="00F565D7"/>
    <w:rsid w:val="00F56B8D"/>
    <w:rsid w:val="00F56F30"/>
    <w:rsid w:val="00F62459"/>
    <w:rsid w:val="00F654BB"/>
    <w:rsid w:val="00F72513"/>
    <w:rsid w:val="00F72920"/>
    <w:rsid w:val="00F72D73"/>
    <w:rsid w:val="00F731E0"/>
    <w:rsid w:val="00F764FF"/>
    <w:rsid w:val="00F7750F"/>
    <w:rsid w:val="00F77A97"/>
    <w:rsid w:val="00F8000A"/>
    <w:rsid w:val="00F81494"/>
    <w:rsid w:val="00F8179D"/>
    <w:rsid w:val="00F87384"/>
    <w:rsid w:val="00F874B7"/>
    <w:rsid w:val="00F87BA5"/>
    <w:rsid w:val="00F9071C"/>
    <w:rsid w:val="00F97EEA"/>
    <w:rsid w:val="00FA362E"/>
    <w:rsid w:val="00FA5E09"/>
    <w:rsid w:val="00FA62D8"/>
    <w:rsid w:val="00FA74AB"/>
    <w:rsid w:val="00FB0158"/>
    <w:rsid w:val="00FB037E"/>
    <w:rsid w:val="00FB0A21"/>
    <w:rsid w:val="00FB3AD9"/>
    <w:rsid w:val="00FB4712"/>
    <w:rsid w:val="00FB48D6"/>
    <w:rsid w:val="00FB6933"/>
    <w:rsid w:val="00FB7245"/>
    <w:rsid w:val="00FB7C29"/>
    <w:rsid w:val="00FC05DA"/>
    <w:rsid w:val="00FC0DCC"/>
    <w:rsid w:val="00FC10CB"/>
    <w:rsid w:val="00FC19E9"/>
    <w:rsid w:val="00FC1A5B"/>
    <w:rsid w:val="00FC204E"/>
    <w:rsid w:val="00FC4058"/>
    <w:rsid w:val="00FC5D55"/>
    <w:rsid w:val="00FD5946"/>
    <w:rsid w:val="00FD5E90"/>
    <w:rsid w:val="00FD7CED"/>
    <w:rsid w:val="00FE04C0"/>
    <w:rsid w:val="00FE5255"/>
    <w:rsid w:val="00FE58F9"/>
    <w:rsid w:val="00FE5AF6"/>
    <w:rsid w:val="00FE5C26"/>
    <w:rsid w:val="00FE7CAB"/>
    <w:rsid w:val="00FF070C"/>
    <w:rsid w:val="00FF1F21"/>
    <w:rsid w:val="00FF264D"/>
    <w:rsid w:val="00FF292E"/>
    <w:rsid w:val="00FF4110"/>
    <w:rsid w:val="00FF5613"/>
    <w:rsid w:val="00FF6B97"/>
    <w:rsid w:val="00FF6C9F"/>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3E8CC70D"/>
  <w14:defaultImageDpi w14:val="300"/>
  <w15:docId w15:val="{3A83438F-813F-431B-ACEE-16A27F170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0F8C"/>
    <w:rPr>
      <w:rFonts w:ascii="Times New Roman" w:eastAsia="Times New Roman" w:hAnsi="Times New Roman" w:cs="Times New Roman"/>
      <w:lang w:val="es-ES"/>
    </w:rPr>
  </w:style>
  <w:style w:type="paragraph" w:styleId="Ttulo2">
    <w:name w:val="heading 2"/>
    <w:basedOn w:val="Normal"/>
    <w:next w:val="Normal"/>
    <w:link w:val="Ttulo2Car"/>
    <w:uiPriority w:val="9"/>
    <w:unhideWhenUsed/>
    <w:qFormat/>
    <w:rsid w:val="00E9487D"/>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D4854"/>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D4854"/>
    <w:pPr>
      <w:ind w:left="708"/>
    </w:pPr>
  </w:style>
  <w:style w:type="table" w:styleId="Tablaconcuadrcula">
    <w:name w:val="Table Grid"/>
    <w:basedOn w:val="Tablanormal"/>
    <w:uiPriority w:val="39"/>
    <w:rsid w:val="00087A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087A2F"/>
  </w:style>
  <w:style w:type="character" w:customStyle="1" w:styleId="apple-converted-space">
    <w:name w:val="apple-converted-space"/>
    <w:basedOn w:val="Fuentedeprrafopredeter"/>
    <w:rsid w:val="00087A2F"/>
  </w:style>
  <w:style w:type="paragraph" w:customStyle="1" w:styleId="paragraph">
    <w:name w:val="paragraph"/>
    <w:basedOn w:val="Normal"/>
    <w:rsid w:val="00087A2F"/>
    <w:pPr>
      <w:spacing w:before="100" w:beforeAutospacing="1" w:after="100" w:afterAutospacing="1"/>
    </w:pPr>
    <w:rPr>
      <w:lang w:val="es-MX" w:eastAsia="es-MX"/>
    </w:rPr>
  </w:style>
  <w:style w:type="character" w:customStyle="1" w:styleId="eop">
    <w:name w:val="eop"/>
    <w:basedOn w:val="Fuentedeprrafopredeter"/>
    <w:rsid w:val="00087A2F"/>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87A2F"/>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087A2F"/>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rsid w:val="00087A2F"/>
    <w:rPr>
      <w:vertAlign w:val="superscript"/>
    </w:rPr>
  </w:style>
  <w:style w:type="character" w:styleId="Hipervnculo">
    <w:name w:val="Hyperlink"/>
    <w:basedOn w:val="Fuentedeprrafopredeter"/>
    <w:uiPriority w:val="99"/>
    <w:unhideWhenUsed/>
    <w:rsid w:val="00087A2F"/>
    <w:rPr>
      <w:color w:val="0000FF" w:themeColor="hyperlink"/>
      <w:u w:val="single"/>
    </w:rPr>
  </w:style>
  <w:style w:type="paragraph" w:customStyle="1" w:styleId="Default">
    <w:name w:val="Default"/>
    <w:rsid w:val="00087A2F"/>
    <w:pPr>
      <w:autoSpaceDE w:val="0"/>
      <w:autoSpaceDN w:val="0"/>
      <w:adjustRightInd w:val="0"/>
    </w:pPr>
    <w:rPr>
      <w:rFonts w:ascii="Arial" w:eastAsiaTheme="minorHAnsi" w:hAnsi="Arial" w:cs="Arial"/>
      <w:color w:val="000000"/>
      <w:lang w:val="es-MX" w:eastAsia="en-US"/>
    </w:rPr>
  </w:style>
  <w:style w:type="paragraph" w:styleId="NormalWeb">
    <w:name w:val="Normal (Web)"/>
    <w:basedOn w:val="Normal"/>
    <w:uiPriority w:val="99"/>
    <w:unhideWhenUsed/>
    <w:rsid w:val="00C657AA"/>
    <w:pPr>
      <w:spacing w:before="100" w:beforeAutospacing="1" w:after="100" w:afterAutospacing="1"/>
    </w:pPr>
    <w:rPr>
      <w:lang w:val="es-MX" w:eastAsia="es-MX"/>
    </w:rPr>
  </w:style>
  <w:style w:type="paragraph" w:customStyle="1" w:styleId="Standard">
    <w:name w:val="Standard"/>
    <w:rsid w:val="00734B70"/>
    <w:pPr>
      <w:widowControl w:val="0"/>
      <w:suppressAutoHyphens/>
      <w:autoSpaceDN w:val="0"/>
      <w:textAlignment w:val="baseline"/>
    </w:pPr>
    <w:rPr>
      <w:rFonts w:ascii="Liberation Serif" w:eastAsia="DejaVu Sans" w:hAnsi="Liberation Serif" w:cs="Lohit Hindi"/>
      <w:kern w:val="3"/>
      <w:lang w:val="es-MX" w:eastAsia="zh-CN" w:bidi="hi-IN"/>
    </w:rPr>
  </w:style>
  <w:style w:type="paragraph" w:styleId="Sinespaciado">
    <w:name w:val="No Spacing"/>
    <w:aliases w:val="Francesa"/>
    <w:link w:val="SinespaciadoCar"/>
    <w:uiPriority w:val="1"/>
    <w:qFormat/>
    <w:rsid w:val="00652DED"/>
    <w:rPr>
      <w:rFonts w:ascii="Times New Roman" w:eastAsia="Times New Roman" w:hAnsi="Times New Roman" w:cs="Times New Roman"/>
      <w:lang w:val="es-MX"/>
    </w:rPr>
  </w:style>
  <w:style w:type="character" w:customStyle="1" w:styleId="SinespaciadoCar">
    <w:name w:val="Sin espaciado Car"/>
    <w:aliases w:val="Francesa Car"/>
    <w:link w:val="Sinespaciado"/>
    <w:uiPriority w:val="1"/>
    <w:locked/>
    <w:rsid w:val="00652DED"/>
    <w:rPr>
      <w:rFonts w:ascii="Times New Roman" w:eastAsia="Times New Roman" w:hAnsi="Times New Roman" w:cs="Times New Roman"/>
      <w:lang w:val="es-MX"/>
    </w:rPr>
  </w:style>
  <w:style w:type="paragraph" w:customStyle="1" w:styleId="q">
    <w:name w:val="q"/>
    <w:basedOn w:val="Normal"/>
    <w:rsid w:val="00CF02AF"/>
    <w:pPr>
      <w:spacing w:before="100" w:beforeAutospacing="1" w:after="100" w:afterAutospacing="1"/>
    </w:pPr>
    <w:rPr>
      <w:lang w:val="es-MX" w:eastAsia="es-MX"/>
    </w:rPr>
  </w:style>
  <w:style w:type="paragraph" w:styleId="Bibliografa">
    <w:name w:val="Bibliography"/>
    <w:basedOn w:val="Normal"/>
    <w:next w:val="Normal"/>
    <w:uiPriority w:val="37"/>
    <w:semiHidden/>
    <w:unhideWhenUsed/>
    <w:rsid w:val="00B753C7"/>
  </w:style>
  <w:style w:type="character" w:customStyle="1" w:styleId="nacep">
    <w:name w:val="n_acep"/>
    <w:basedOn w:val="Fuentedeprrafopredeter"/>
    <w:rsid w:val="000D1CE4"/>
  </w:style>
  <w:style w:type="character" w:customStyle="1" w:styleId="m2871584667633129156gmail-apple-converted-space">
    <w:name w:val="m_2871584667633129156gmail-apple-converted-space"/>
    <w:basedOn w:val="Fuentedeprrafopredeter"/>
    <w:rsid w:val="009C1A6A"/>
  </w:style>
  <w:style w:type="character" w:customStyle="1" w:styleId="m2871584667633129156gmail-msofootnotereference">
    <w:name w:val="m_2871584667633129156gmail-msofootnotereference"/>
    <w:basedOn w:val="Fuentedeprrafopredeter"/>
    <w:rsid w:val="009C1A6A"/>
  </w:style>
  <w:style w:type="paragraph" w:customStyle="1" w:styleId="m2871584667633129156gmail-msofootnotetext">
    <w:name w:val="m_2871584667633129156gmail-msofootnotetext"/>
    <w:basedOn w:val="Normal"/>
    <w:rsid w:val="009C1A6A"/>
    <w:pPr>
      <w:spacing w:before="100" w:beforeAutospacing="1" w:after="100" w:afterAutospacing="1"/>
    </w:pPr>
    <w:rPr>
      <w:lang w:val="es-MX" w:eastAsia="es-MX"/>
    </w:rPr>
  </w:style>
  <w:style w:type="table" w:styleId="Tabladecuadrcula6concolores">
    <w:name w:val="Grid Table 6 Colorful"/>
    <w:basedOn w:val="Tablanormal"/>
    <w:uiPriority w:val="51"/>
    <w:rsid w:val="006E137A"/>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Hipervnculovisitado">
    <w:name w:val="FollowedHyperlink"/>
    <w:basedOn w:val="Fuentedeprrafopredeter"/>
    <w:uiPriority w:val="99"/>
    <w:semiHidden/>
    <w:unhideWhenUsed/>
    <w:rsid w:val="006E137A"/>
    <w:rPr>
      <w:color w:val="800080" w:themeColor="followedHyperlink"/>
      <w:u w:val="single"/>
    </w:rPr>
  </w:style>
  <w:style w:type="table" w:styleId="Tabladelista1clara-nfasis1">
    <w:name w:val="List Table 1 Light Accent 1"/>
    <w:basedOn w:val="Tablanormal"/>
    <w:uiPriority w:val="46"/>
    <w:rsid w:val="000B4536"/>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Ttulo2Car">
    <w:name w:val="Título 2 Car"/>
    <w:basedOn w:val="Fuentedeprrafopredeter"/>
    <w:link w:val="Ttulo2"/>
    <w:uiPriority w:val="9"/>
    <w:rsid w:val="00E9487D"/>
    <w:rPr>
      <w:rFonts w:asciiTheme="majorHAnsi" w:eastAsiaTheme="majorEastAsia" w:hAnsiTheme="majorHAnsi" w:cstheme="majorBidi"/>
      <w:color w:val="365F91" w:themeColor="accent1" w:themeShade="BF"/>
      <w:sz w:val="26"/>
      <w:szCs w:val="26"/>
      <w:lang w:val="es-ES"/>
    </w:rPr>
  </w:style>
  <w:style w:type="paragraph" w:customStyle="1" w:styleId="Listavistosa-nfasis11">
    <w:name w:val="Lista vistosa - Énfasis 11"/>
    <w:basedOn w:val="Normal"/>
    <w:link w:val="Listavistosa-nfasis1Car"/>
    <w:uiPriority w:val="34"/>
    <w:qFormat/>
    <w:rsid w:val="00E9487D"/>
    <w:pPr>
      <w:ind w:left="708"/>
    </w:pPr>
  </w:style>
  <w:style w:type="character" w:customStyle="1" w:styleId="Listavistosa-nfasis1Car">
    <w:name w:val="Lista vistosa - Énfasis 1 Car"/>
    <w:link w:val="Listavistosa-nfasis11"/>
    <w:uiPriority w:val="34"/>
    <w:locked/>
    <w:rsid w:val="00E9487D"/>
    <w:rPr>
      <w:rFonts w:ascii="Times New Roman" w:eastAsia="Times New Roman" w:hAnsi="Times New Roman" w:cs="Times New Roman"/>
      <w:lang w:val="es-ES"/>
    </w:rPr>
  </w:style>
  <w:style w:type="paragraph" w:customStyle="1" w:styleId="Texto">
    <w:name w:val="Texto"/>
    <w:basedOn w:val="Normal"/>
    <w:rsid w:val="00E9487D"/>
    <w:pPr>
      <w:spacing w:after="101" w:line="216" w:lineRule="exact"/>
      <w:ind w:firstLine="288"/>
      <w:jc w:val="both"/>
    </w:pPr>
    <w:rPr>
      <w:rFonts w:ascii="Arial" w:hAnsi="Arial" w:cs="Arial"/>
      <w:sz w:val="18"/>
      <w:szCs w:val="18"/>
      <w:lang w:val="es-MX"/>
    </w:rPr>
  </w:style>
  <w:style w:type="character" w:customStyle="1" w:styleId="apple-style-span">
    <w:name w:val="apple-style-span"/>
    <w:rsid w:val="00E9487D"/>
  </w:style>
  <w:style w:type="character" w:styleId="Textoennegrita">
    <w:name w:val="Strong"/>
    <w:uiPriority w:val="22"/>
    <w:qFormat/>
    <w:rsid w:val="00E9487D"/>
    <w:rPr>
      <w:b/>
      <w:bCs/>
    </w:rPr>
  </w:style>
  <w:style w:type="paragraph" w:styleId="Textoindependiente2">
    <w:name w:val="Body Text 2"/>
    <w:basedOn w:val="Normal"/>
    <w:link w:val="Textoindependiente2Car"/>
    <w:uiPriority w:val="99"/>
    <w:unhideWhenUsed/>
    <w:rsid w:val="00E9487D"/>
    <w:pPr>
      <w:spacing w:after="120" w:line="480" w:lineRule="auto"/>
    </w:pPr>
  </w:style>
  <w:style w:type="character" w:customStyle="1" w:styleId="Textoindependiente2Car">
    <w:name w:val="Texto independiente 2 Car"/>
    <w:basedOn w:val="Fuentedeprrafopredeter"/>
    <w:link w:val="Textoindependiente2"/>
    <w:uiPriority w:val="99"/>
    <w:rsid w:val="00E9487D"/>
    <w:rPr>
      <w:rFonts w:ascii="Times New Roman" w:eastAsia="Times New Roman" w:hAnsi="Times New Roman" w:cs="Times New Roman"/>
      <w:lang w:val="es-ES"/>
    </w:rPr>
  </w:style>
  <w:style w:type="paragraph" w:styleId="Textosinformato">
    <w:name w:val="Plain Text"/>
    <w:basedOn w:val="Normal"/>
    <w:link w:val="TextosinformatoCar"/>
    <w:rsid w:val="00E9487D"/>
    <w:rPr>
      <w:rFonts w:ascii="Courier New" w:hAnsi="Courier New"/>
      <w:sz w:val="20"/>
      <w:szCs w:val="20"/>
    </w:rPr>
  </w:style>
  <w:style w:type="character" w:customStyle="1" w:styleId="TextosinformatoCar">
    <w:name w:val="Texto sin formato Car"/>
    <w:basedOn w:val="Fuentedeprrafopredeter"/>
    <w:link w:val="Textosinformato"/>
    <w:rsid w:val="00E9487D"/>
    <w:rPr>
      <w:rFonts w:ascii="Courier New" w:eastAsia="Times New Roman" w:hAnsi="Courier New" w:cs="Times New Roman"/>
      <w:sz w:val="20"/>
      <w:szCs w:val="20"/>
      <w:lang w:val="es-ES"/>
    </w:rPr>
  </w:style>
  <w:style w:type="character" w:customStyle="1" w:styleId="negritas1">
    <w:name w:val="negritas1"/>
    <w:rsid w:val="00E9487D"/>
    <w:rPr>
      <w:rFonts w:ascii="Arial" w:hAnsi="Arial" w:cs="Arial" w:hint="default"/>
      <w:b/>
      <w:bCs/>
      <w:sz w:val="18"/>
      <w:szCs w:val="18"/>
    </w:rPr>
  </w:style>
  <w:style w:type="paragraph" w:customStyle="1" w:styleId="Pa2">
    <w:name w:val="Pa2"/>
    <w:basedOn w:val="Normal"/>
    <w:next w:val="Normal"/>
    <w:uiPriority w:val="99"/>
    <w:rsid w:val="00E9487D"/>
    <w:pPr>
      <w:autoSpaceDE w:val="0"/>
      <w:autoSpaceDN w:val="0"/>
      <w:adjustRightInd w:val="0"/>
      <w:spacing w:line="240" w:lineRule="atLeast"/>
    </w:pPr>
    <w:rPr>
      <w:rFonts w:ascii="Helvetica" w:hAnsi="Helvetica"/>
      <w:lang w:val="es-ES_tradnl" w:eastAsia="es-ES_tradnl"/>
    </w:rPr>
  </w:style>
  <w:style w:type="character" w:customStyle="1" w:styleId="d">
    <w:name w:val="d"/>
    <w:basedOn w:val="Fuentedeprrafopredeter"/>
    <w:rsid w:val="00E9487D"/>
  </w:style>
  <w:style w:type="character" w:customStyle="1" w:styleId="b">
    <w:name w:val="b"/>
    <w:basedOn w:val="Fuentedeprrafopredeter"/>
    <w:rsid w:val="00E9487D"/>
  </w:style>
  <w:style w:type="character" w:customStyle="1" w:styleId="k">
    <w:name w:val="k"/>
    <w:basedOn w:val="Fuentedeprrafopredeter"/>
    <w:rsid w:val="00E9487D"/>
  </w:style>
  <w:style w:type="character" w:customStyle="1" w:styleId="h">
    <w:name w:val="h"/>
    <w:basedOn w:val="Fuentedeprrafopredeter"/>
    <w:rsid w:val="00E9487D"/>
  </w:style>
  <w:style w:type="paragraph" w:customStyle="1" w:styleId="Estilo">
    <w:name w:val="Estilo"/>
    <w:rsid w:val="00E9487D"/>
    <w:pPr>
      <w:widowControl w:val="0"/>
      <w:autoSpaceDE w:val="0"/>
      <w:autoSpaceDN w:val="0"/>
      <w:adjustRightInd w:val="0"/>
    </w:pPr>
    <w:rPr>
      <w:rFonts w:ascii="Times New Roman" w:eastAsia="Times New Roman" w:hAnsi="Times New Roman" w:cs="Times New Roman"/>
      <w:lang w:val="es-ES"/>
    </w:rPr>
  </w:style>
  <w:style w:type="character" w:customStyle="1" w:styleId="numberfracccentro">
    <w:name w:val="numberfracccentro"/>
    <w:basedOn w:val="Fuentedeprrafopredeter"/>
    <w:rsid w:val="00E9487D"/>
  </w:style>
  <w:style w:type="character" w:customStyle="1" w:styleId="Ninguno">
    <w:name w:val="Ninguno"/>
    <w:rsid w:val="00E9487D"/>
    <w:rPr>
      <w:lang w:val="es-ES_tradnl"/>
    </w:rPr>
  </w:style>
  <w:style w:type="character" w:customStyle="1" w:styleId="lbl-encabezado-negro">
    <w:name w:val="lbl-encabezado-negro"/>
    <w:basedOn w:val="Fuentedeprrafopredeter"/>
    <w:rsid w:val="00E9487D"/>
  </w:style>
  <w:style w:type="character" w:customStyle="1" w:styleId="red">
    <w:name w:val="red"/>
    <w:basedOn w:val="Fuentedeprrafopredeter"/>
    <w:rsid w:val="00E9487D"/>
  </w:style>
  <w:style w:type="paragraph" w:customStyle="1" w:styleId="francesa">
    <w:name w:val="francesa"/>
    <w:basedOn w:val="Normal"/>
    <w:rsid w:val="00E9487D"/>
    <w:pPr>
      <w:spacing w:before="100" w:beforeAutospacing="1" w:after="100" w:afterAutospacing="1"/>
    </w:pPr>
    <w:rPr>
      <w:lang w:val="es-MX" w:eastAsia="es-MX"/>
    </w:rPr>
  </w:style>
  <w:style w:type="character" w:customStyle="1" w:styleId="medium">
    <w:name w:val="medium"/>
    <w:basedOn w:val="Fuentedeprrafopredeter"/>
    <w:rsid w:val="00E9487D"/>
  </w:style>
  <w:style w:type="paragraph" w:customStyle="1" w:styleId="FAFunotente1">
    <w:name w:val="FA Fu?notente1"/>
    <w:basedOn w:val="Normal"/>
    <w:next w:val="Textonotapie"/>
    <w:uiPriority w:val="99"/>
    <w:rsid w:val="00E9487D"/>
    <w:rPr>
      <w:rFonts w:asciiTheme="minorHAnsi" w:eastAsia="Cambria" w:hAnsiTheme="minorHAnsi" w:cstheme="minorBidi"/>
      <w:sz w:val="20"/>
      <w:szCs w:val="20"/>
      <w:lang w:val="es-MX" w:eastAsia="en-US"/>
    </w:rPr>
  </w:style>
  <w:style w:type="paragraph" w:customStyle="1" w:styleId="texto0">
    <w:name w:val="texto"/>
    <w:basedOn w:val="Normal"/>
    <w:rsid w:val="007A1684"/>
    <w:pPr>
      <w:spacing w:before="100" w:beforeAutospacing="1" w:after="100" w:afterAutospacing="1"/>
    </w:pPr>
    <w:rPr>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03554">
      <w:bodyDiv w:val="1"/>
      <w:marLeft w:val="0"/>
      <w:marRight w:val="0"/>
      <w:marTop w:val="0"/>
      <w:marBottom w:val="0"/>
      <w:divBdr>
        <w:top w:val="none" w:sz="0" w:space="0" w:color="auto"/>
        <w:left w:val="none" w:sz="0" w:space="0" w:color="auto"/>
        <w:bottom w:val="none" w:sz="0" w:space="0" w:color="auto"/>
        <w:right w:val="none" w:sz="0" w:space="0" w:color="auto"/>
      </w:divBdr>
    </w:div>
    <w:div w:id="66390002">
      <w:bodyDiv w:val="1"/>
      <w:marLeft w:val="0"/>
      <w:marRight w:val="0"/>
      <w:marTop w:val="0"/>
      <w:marBottom w:val="0"/>
      <w:divBdr>
        <w:top w:val="none" w:sz="0" w:space="0" w:color="auto"/>
        <w:left w:val="none" w:sz="0" w:space="0" w:color="auto"/>
        <w:bottom w:val="none" w:sz="0" w:space="0" w:color="auto"/>
        <w:right w:val="none" w:sz="0" w:space="0" w:color="auto"/>
      </w:divBdr>
    </w:div>
    <w:div w:id="136607946">
      <w:bodyDiv w:val="1"/>
      <w:marLeft w:val="0"/>
      <w:marRight w:val="0"/>
      <w:marTop w:val="0"/>
      <w:marBottom w:val="0"/>
      <w:divBdr>
        <w:top w:val="none" w:sz="0" w:space="0" w:color="auto"/>
        <w:left w:val="none" w:sz="0" w:space="0" w:color="auto"/>
        <w:bottom w:val="none" w:sz="0" w:space="0" w:color="auto"/>
        <w:right w:val="none" w:sz="0" w:space="0" w:color="auto"/>
      </w:divBdr>
    </w:div>
    <w:div w:id="188758197">
      <w:bodyDiv w:val="1"/>
      <w:marLeft w:val="0"/>
      <w:marRight w:val="0"/>
      <w:marTop w:val="0"/>
      <w:marBottom w:val="0"/>
      <w:divBdr>
        <w:top w:val="none" w:sz="0" w:space="0" w:color="auto"/>
        <w:left w:val="none" w:sz="0" w:space="0" w:color="auto"/>
        <w:bottom w:val="none" w:sz="0" w:space="0" w:color="auto"/>
        <w:right w:val="none" w:sz="0" w:space="0" w:color="auto"/>
      </w:divBdr>
    </w:div>
    <w:div w:id="271325150">
      <w:bodyDiv w:val="1"/>
      <w:marLeft w:val="0"/>
      <w:marRight w:val="0"/>
      <w:marTop w:val="0"/>
      <w:marBottom w:val="0"/>
      <w:divBdr>
        <w:top w:val="none" w:sz="0" w:space="0" w:color="auto"/>
        <w:left w:val="none" w:sz="0" w:space="0" w:color="auto"/>
        <w:bottom w:val="none" w:sz="0" w:space="0" w:color="auto"/>
        <w:right w:val="none" w:sz="0" w:space="0" w:color="auto"/>
      </w:divBdr>
    </w:div>
    <w:div w:id="381246491">
      <w:bodyDiv w:val="1"/>
      <w:marLeft w:val="0"/>
      <w:marRight w:val="0"/>
      <w:marTop w:val="0"/>
      <w:marBottom w:val="0"/>
      <w:divBdr>
        <w:top w:val="none" w:sz="0" w:space="0" w:color="auto"/>
        <w:left w:val="none" w:sz="0" w:space="0" w:color="auto"/>
        <w:bottom w:val="none" w:sz="0" w:space="0" w:color="auto"/>
        <w:right w:val="none" w:sz="0" w:space="0" w:color="auto"/>
      </w:divBdr>
    </w:div>
    <w:div w:id="472334863">
      <w:bodyDiv w:val="1"/>
      <w:marLeft w:val="0"/>
      <w:marRight w:val="0"/>
      <w:marTop w:val="0"/>
      <w:marBottom w:val="0"/>
      <w:divBdr>
        <w:top w:val="none" w:sz="0" w:space="0" w:color="auto"/>
        <w:left w:val="none" w:sz="0" w:space="0" w:color="auto"/>
        <w:bottom w:val="none" w:sz="0" w:space="0" w:color="auto"/>
        <w:right w:val="none" w:sz="0" w:space="0" w:color="auto"/>
      </w:divBdr>
    </w:div>
    <w:div w:id="545290602">
      <w:bodyDiv w:val="1"/>
      <w:marLeft w:val="0"/>
      <w:marRight w:val="0"/>
      <w:marTop w:val="0"/>
      <w:marBottom w:val="0"/>
      <w:divBdr>
        <w:top w:val="none" w:sz="0" w:space="0" w:color="auto"/>
        <w:left w:val="none" w:sz="0" w:space="0" w:color="auto"/>
        <w:bottom w:val="none" w:sz="0" w:space="0" w:color="auto"/>
        <w:right w:val="none" w:sz="0" w:space="0" w:color="auto"/>
      </w:divBdr>
      <w:divsChild>
        <w:div w:id="834145873">
          <w:marLeft w:val="0"/>
          <w:marRight w:val="0"/>
          <w:marTop w:val="0"/>
          <w:marBottom w:val="101"/>
          <w:divBdr>
            <w:top w:val="none" w:sz="0" w:space="0" w:color="auto"/>
            <w:left w:val="none" w:sz="0" w:space="0" w:color="auto"/>
            <w:bottom w:val="none" w:sz="0" w:space="0" w:color="auto"/>
            <w:right w:val="none" w:sz="0" w:space="0" w:color="auto"/>
          </w:divBdr>
        </w:div>
        <w:div w:id="1413744712">
          <w:marLeft w:val="864"/>
          <w:marRight w:val="0"/>
          <w:marTop w:val="0"/>
          <w:marBottom w:val="101"/>
          <w:divBdr>
            <w:top w:val="none" w:sz="0" w:space="0" w:color="auto"/>
            <w:left w:val="none" w:sz="0" w:space="0" w:color="auto"/>
            <w:bottom w:val="none" w:sz="0" w:space="0" w:color="auto"/>
            <w:right w:val="none" w:sz="0" w:space="0" w:color="auto"/>
          </w:divBdr>
        </w:div>
        <w:div w:id="908153415">
          <w:marLeft w:val="864"/>
          <w:marRight w:val="0"/>
          <w:marTop w:val="0"/>
          <w:marBottom w:val="101"/>
          <w:divBdr>
            <w:top w:val="none" w:sz="0" w:space="0" w:color="auto"/>
            <w:left w:val="none" w:sz="0" w:space="0" w:color="auto"/>
            <w:bottom w:val="none" w:sz="0" w:space="0" w:color="auto"/>
            <w:right w:val="none" w:sz="0" w:space="0" w:color="auto"/>
          </w:divBdr>
        </w:div>
        <w:div w:id="85881086">
          <w:marLeft w:val="864"/>
          <w:marRight w:val="0"/>
          <w:marTop w:val="0"/>
          <w:marBottom w:val="101"/>
          <w:divBdr>
            <w:top w:val="none" w:sz="0" w:space="0" w:color="auto"/>
            <w:left w:val="none" w:sz="0" w:space="0" w:color="auto"/>
            <w:bottom w:val="none" w:sz="0" w:space="0" w:color="auto"/>
            <w:right w:val="none" w:sz="0" w:space="0" w:color="auto"/>
          </w:divBdr>
        </w:div>
        <w:div w:id="1896041458">
          <w:marLeft w:val="0"/>
          <w:marRight w:val="0"/>
          <w:marTop w:val="0"/>
          <w:marBottom w:val="101"/>
          <w:divBdr>
            <w:top w:val="none" w:sz="0" w:space="0" w:color="auto"/>
            <w:left w:val="none" w:sz="0" w:space="0" w:color="auto"/>
            <w:bottom w:val="none" w:sz="0" w:space="0" w:color="auto"/>
            <w:right w:val="none" w:sz="0" w:space="0" w:color="auto"/>
          </w:divBdr>
        </w:div>
      </w:divsChild>
    </w:div>
    <w:div w:id="557132270">
      <w:bodyDiv w:val="1"/>
      <w:marLeft w:val="0"/>
      <w:marRight w:val="0"/>
      <w:marTop w:val="0"/>
      <w:marBottom w:val="0"/>
      <w:divBdr>
        <w:top w:val="none" w:sz="0" w:space="0" w:color="auto"/>
        <w:left w:val="none" w:sz="0" w:space="0" w:color="auto"/>
        <w:bottom w:val="none" w:sz="0" w:space="0" w:color="auto"/>
        <w:right w:val="none" w:sz="0" w:space="0" w:color="auto"/>
      </w:divBdr>
    </w:div>
    <w:div w:id="638614563">
      <w:bodyDiv w:val="1"/>
      <w:marLeft w:val="0"/>
      <w:marRight w:val="0"/>
      <w:marTop w:val="0"/>
      <w:marBottom w:val="0"/>
      <w:divBdr>
        <w:top w:val="none" w:sz="0" w:space="0" w:color="auto"/>
        <w:left w:val="none" w:sz="0" w:space="0" w:color="auto"/>
        <w:bottom w:val="none" w:sz="0" w:space="0" w:color="auto"/>
        <w:right w:val="none" w:sz="0" w:space="0" w:color="auto"/>
      </w:divBdr>
    </w:div>
    <w:div w:id="660550014">
      <w:bodyDiv w:val="1"/>
      <w:marLeft w:val="0"/>
      <w:marRight w:val="0"/>
      <w:marTop w:val="0"/>
      <w:marBottom w:val="0"/>
      <w:divBdr>
        <w:top w:val="none" w:sz="0" w:space="0" w:color="auto"/>
        <w:left w:val="none" w:sz="0" w:space="0" w:color="auto"/>
        <w:bottom w:val="none" w:sz="0" w:space="0" w:color="auto"/>
        <w:right w:val="none" w:sz="0" w:space="0" w:color="auto"/>
      </w:divBdr>
    </w:div>
    <w:div w:id="725950946">
      <w:bodyDiv w:val="1"/>
      <w:marLeft w:val="0"/>
      <w:marRight w:val="0"/>
      <w:marTop w:val="0"/>
      <w:marBottom w:val="0"/>
      <w:divBdr>
        <w:top w:val="none" w:sz="0" w:space="0" w:color="auto"/>
        <w:left w:val="none" w:sz="0" w:space="0" w:color="auto"/>
        <w:bottom w:val="none" w:sz="0" w:space="0" w:color="auto"/>
        <w:right w:val="none" w:sz="0" w:space="0" w:color="auto"/>
      </w:divBdr>
    </w:div>
    <w:div w:id="865488049">
      <w:bodyDiv w:val="1"/>
      <w:marLeft w:val="0"/>
      <w:marRight w:val="0"/>
      <w:marTop w:val="0"/>
      <w:marBottom w:val="0"/>
      <w:divBdr>
        <w:top w:val="none" w:sz="0" w:space="0" w:color="auto"/>
        <w:left w:val="none" w:sz="0" w:space="0" w:color="auto"/>
        <w:bottom w:val="none" w:sz="0" w:space="0" w:color="auto"/>
        <w:right w:val="none" w:sz="0" w:space="0" w:color="auto"/>
      </w:divBdr>
    </w:div>
    <w:div w:id="885990257">
      <w:bodyDiv w:val="1"/>
      <w:marLeft w:val="0"/>
      <w:marRight w:val="0"/>
      <w:marTop w:val="0"/>
      <w:marBottom w:val="0"/>
      <w:divBdr>
        <w:top w:val="none" w:sz="0" w:space="0" w:color="auto"/>
        <w:left w:val="none" w:sz="0" w:space="0" w:color="auto"/>
        <w:bottom w:val="none" w:sz="0" w:space="0" w:color="auto"/>
        <w:right w:val="none" w:sz="0" w:space="0" w:color="auto"/>
      </w:divBdr>
    </w:div>
    <w:div w:id="893740573">
      <w:bodyDiv w:val="1"/>
      <w:marLeft w:val="0"/>
      <w:marRight w:val="0"/>
      <w:marTop w:val="0"/>
      <w:marBottom w:val="0"/>
      <w:divBdr>
        <w:top w:val="none" w:sz="0" w:space="0" w:color="auto"/>
        <w:left w:val="none" w:sz="0" w:space="0" w:color="auto"/>
        <w:bottom w:val="none" w:sz="0" w:space="0" w:color="auto"/>
        <w:right w:val="none" w:sz="0" w:space="0" w:color="auto"/>
      </w:divBdr>
    </w:div>
    <w:div w:id="1039889826">
      <w:bodyDiv w:val="1"/>
      <w:marLeft w:val="0"/>
      <w:marRight w:val="0"/>
      <w:marTop w:val="0"/>
      <w:marBottom w:val="0"/>
      <w:divBdr>
        <w:top w:val="none" w:sz="0" w:space="0" w:color="auto"/>
        <w:left w:val="none" w:sz="0" w:space="0" w:color="auto"/>
        <w:bottom w:val="none" w:sz="0" w:space="0" w:color="auto"/>
        <w:right w:val="none" w:sz="0" w:space="0" w:color="auto"/>
      </w:divBdr>
    </w:div>
    <w:div w:id="1050612787">
      <w:bodyDiv w:val="1"/>
      <w:marLeft w:val="0"/>
      <w:marRight w:val="0"/>
      <w:marTop w:val="0"/>
      <w:marBottom w:val="0"/>
      <w:divBdr>
        <w:top w:val="none" w:sz="0" w:space="0" w:color="auto"/>
        <w:left w:val="none" w:sz="0" w:space="0" w:color="auto"/>
        <w:bottom w:val="none" w:sz="0" w:space="0" w:color="auto"/>
        <w:right w:val="none" w:sz="0" w:space="0" w:color="auto"/>
      </w:divBdr>
    </w:div>
    <w:div w:id="1064327722">
      <w:bodyDiv w:val="1"/>
      <w:marLeft w:val="0"/>
      <w:marRight w:val="0"/>
      <w:marTop w:val="0"/>
      <w:marBottom w:val="0"/>
      <w:divBdr>
        <w:top w:val="none" w:sz="0" w:space="0" w:color="auto"/>
        <w:left w:val="none" w:sz="0" w:space="0" w:color="auto"/>
        <w:bottom w:val="none" w:sz="0" w:space="0" w:color="auto"/>
        <w:right w:val="none" w:sz="0" w:space="0" w:color="auto"/>
      </w:divBdr>
    </w:div>
    <w:div w:id="1130588717">
      <w:bodyDiv w:val="1"/>
      <w:marLeft w:val="0"/>
      <w:marRight w:val="0"/>
      <w:marTop w:val="0"/>
      <w:marBottom w:val="0"/>
      <w:divBdr>
        <w:top w:val="none" w:sz="0" w:space="0" w:color="auto"/>
        <w:left w:val="none" w:sz="0" w:space="0" w:color="auto"/>
        <w:bottom w:val="none" w:sz="0" w:space="0" w:color="auto"/>
        <w:right w:val="none" w:sz="0" w:space="0" w:color="auto"/>
      </w:divBdr>
    </w:div>
    <w:div w:id="1194808878">
      <w:bodyDiv w:val="1"/>
      <w:marLeft w:val="0"/>
      <w:marRight w:val="0"/>
      <w:marTop w:val="0"/>
      <w:marBottom w:val="0"/>
      <w:divBdr>
        <w:top w:val="none" w:sz="0" w:space="0" w:color="auto"/>
        <w:left w:val="none" w:sz="0" w:space="0" w:color="auto"/>
        <w:bottom w:val="none" w:sz="0" w:space="0" w:color="auto"/>
        <w:right w:val="none" w:sz="0" w:space="0" w:color="auto"/>
      </w:divBdr>
    </w:div>
    <w:div w:id="1225141643">
      <w:bodyDiv w:val="1"/>
      <w:marLeft w:val="0"/>
      <w:marRight w:val="0"/>
      <w:marTop w:val="0"/>
      <w:marBottom w:val="0"/>
      <w:divBdr>
        <w:top w:val="none" w:sz="0" w:space="0" w:color="auto"/>
        <w:left w:val="none" w:sz="0" w:space="0" w:color="auto"/>
        <w:bottom w:val="none" w:sz="0" w:space="0" w:color="auto"/>
        <w:right w:val="none" w:sz="0" w:space="0" w:color="auto"/>
      </w:divBdr>
    </w:div>
    <w:div w:id="1256551066">
      <w:bodyDiv w:val="1"/>
      <w:marLeft w:val="0"/>
      <w:marRight w:val="0"/>
      <w:marTop w:val="0"/>
      <w:marBottom w:val="0"/>
      <w:divBdr>
        <w:top w:val="none" w:sz="0" w:space="0" w:color="auto"/>
        <w:left w:val="none" w:sz="0" w:space="0" w:color="auto"/>
        <w:bottom w:val="none" w:sz="0" w:space="0" w:color="auto"/>
        <w:right w:val="none" w:sz="0" w:space="0" w:color="auto"/>
      </w:divBdr>
    </w:div>
    <w:div w:id="1338847008">
      <w:bodyDiv w:val="1"/>
      <w:marLeft w:val="0"/>
      <w:marRight w:val="0"/>
      <w:marTop w:val="0"/>
      <w:marBottom w:val="0"/>
      <w:divBdr>
        <w:top w:val="none" w:sz="0" w:space="0" w:color="auto"/>
        <w:left w:val="none" w:sz="0" w:space="0" w:color="auto"/>
        <w:bottom w:val="none" w:sz="0" w:space="0" w:color="auto"/>
        <w:right w:val="none" w:sz="0" w:space="0" w:color="auto"/>
      </w:divBdr>
    </w:div>
    <w:div w:id="1654026568">
      <w:bodyDiv w:val="1"/>
      <w:marLeft w:val="0"/>
      <w:marRight w:val="0"/>
      <w:marTop w:val="0"/>
      <w:marBottom w:val="0"/>
      <w:divBdr>
        <w:top w:val="none" w:sz="0" w:space="0" w:color="auto"/>
        <w:left w:val="none" w:sz="0" w:space="0" w:color="auto"/>
        <w:bottom w:val="none" w:sz="0" w:space="0" w:color="auto"/>
        <w:right w:val="none" w:sz="0" w:space="0" w:color="auto"/>
      </w:divBdr>
    </w:div>
    <w:div w:id="1704012175">
      <w:bodyDiv w:val="1"/>
      <w:marLeft w:val="0"/>
      <w:marRight w:val="0"/>
      <w:marTop w:val="0"/>
      <w:marBottom w:val="0"/>
      <w:divBdr>
        <w:top w:val="none" w:sz="0" w:space="0" w:color="auto"/>
        <w:left w:val="none" w:sz="0" w:space="0" w:color="auto"/>
        <w:bottom w:val="none" w:sz="0" w:space="0" w:color="auto"/>
        <w:right w:val="none" w:sz="0" w:space="0" w:color="auto"/>
      </w:divBdr>
    </w:div>
    <w:div w:id="1733773578">
      <w:bodyDiv w:val="1"/>
      <w:marLeft w:val="0"/>
      <w:marRight w:val="0"/>
      <w:marTop w:val="0"/>
      <w:marBottom w:val="0"/>
      <w:divBdr>
        <w:top w:val="none" w:sz="0" w:space="0" w:color="auto"/>
        <w:left w:val="none" w:sz="0" w:space="0" w:color="auto"/>
        <w:bottom w:val="none" w:sz="0" w:space="0" w:color="auto"/>
        <w:right w:val="none" w:sz="0" w:space="0" w:color="auto"/>
      </w:divBdr>
    </w:div>
    <w:div w:id="1756241379">
      <w:bodyDiv w:val="1"/>
      <w:marLeft w:val="0"/>
      <w:marRight w:val="0"/>
      <w:marTop w:val="0"/>
      <w:marBottom w:val="0"/>
      <w:divBdr>
        <w:top w:val="none" w:sz="0" w:space="0" w:color="auto"/>
        <w:left w:val="none" w:sz="0" w:space="0" w:color="auto"/>
        <w:bottom w:val="none" w:sz="0" w:space="0" w:color="auto"/>
        <w:right w:val="none" w:sz="0" w:space="0" w:color="auto"/>
      </w:divBdr>
    </w:div>
    <w:div w:id="1827017740">
      <w:bodyDiv w:val="1"/>
      <w:marLeft w:val="0"/>
      <w:marRight w:val="0"/>
      <w:marTop w:val="0"/>
      <w:marBottom w:val="0"/>
      <w:divBdr>
        <w:top w:val="none" w:sz="0" w:space="0" w:color="auto"/>
        <w:left w:val="none" w:sz="0" w:space="0" w:color="auto"/>
        <w:bottom w:val="none" w:sz="0" w:space="0" w:color="auto"/>
        <w:right w:val="none" w:sz="0" w:space="0" w:color="auto"/>
      </w:divBdr>
    </w:div>
    <w:div w:id="1853714249">
      <w:bodyDiv w:val="1"/>
      <w:marLeft w:val="0"/>
      <w:marRight w:val="0"/>
      <w:marTop w:val="0"/>
      <w:marBottom w:val="0"/>
      <w:divBdr>
        <w:top w:val="none" w:sz="0" w:space="0" w:color="auto"/>
        <w:left w:val="none" w:sz="0" w:space="0" w:color="auto"/>
        <w:bottom w:val="none" w:sz="0" w:space="0" w:color="auto"/>
        <w:right w:val="none" w:sz="0" w:space="0" w:color="auto"/>
      </w:divBdr>
      <w:divsChild>
        <w:div w:id="2062898278">
          <w:marLeft w:val="0"/>
          <w:marRight w:val="0"/>
          <w:marTop w:val="0"/>
          <w:marBottom w:val="0"/>
          <w:divBdr>
            <w:top w:val="none" w:sz="0" w:space="0" w:color="auto"/>
            <w:left w:val="none" w:sz="0" w:space="0" w:color="auto"/>
            <w:bottom w:val="none" w:sz="0" w:space="0" w:color="auto"/>
            <w:right w:val="none" w:sz="0" w:space="0" w:color="auto"/>
          </w:divBdr>
          <w:divsChild>
            <w:div w:id="1384212977">
              <w:marLeft w:val="0"/>
              <w:marRight w:val="0"/>
              <w:marTop w:val="0"/>
              <w:marBottom w:val="0"/>
              <w:divBdr>
                <w:top w:val="none" w:sz="0" w:space="0" w:color="auto"/>
                <w:left w:val="none" w:sz="0" w:space="0" w:color="auto"/>
                <w:bottom w:val="none" w:sz="0" w:space="0" w:color="auto"/>
                <w:right w:val="none" w:sz="0" w:space="0" w:color="auto"/>
              </w:divBdr>
            </w:div>
            <w:div w:id="1786844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823734">
      <w:bodyDiv w:val="1"/>
      <w:marLeft w:val="0"/>
      <w:marRight w:val="0"/>
      <w:marTop w:val="0"/>
      <w:marBottom w:val="0"/>
      <w:divBdr>
        <w:top w:val="none" w:sz="0" w:space="0" w:color="auto"/>
        <w:left w:val="none" w:sz="0" w:space="0" w:color="auto"/>
        <w:bottom w:val="none" w:sz="0" w:space="0" w:color="auto"/>
        <w:right w:val="none" w:sz="0" w:space="0" w:color="auto"/>
      </w:divBdr>
    </w:div>
    <w:div w:id="2078239838">
      <w:bodyDiv w:val="1"/>
      <w:marLeft w:val="0"/>
      <w:marRight w:val="0"/>
      <w:marTop w:val="0"/>
      <w:marBottom w:val="0"/>
      <w:divBdr>
        <w:top w:val="none" w:sz="0" w:space="0" w:color="auto"/>
        <w:left w:val="none" w:sz="0" w:space="0" w:color="auto"/>
        <w:bottom w:val="none" w:sz="0" w:space="0" w:color="auto"/>
        <w:right w:val="none" w:sz="0" w:space="0" w:color="auto"/>
      </w:divBdr>
    </w:div>
    <w:div w:id="2088184187">
      <w:bodyDiv w:val="1"/>
      <w:marLeft w:val="0"/>
      <w:marRight w:val="0"/>
      <w:marTop w:val="0"/>
      <w:marBottom w:val="0"/>
      <w:divBdr>
        <w:top w:val="none" w:sz="0" w:space="0" w:color="auto"/>
        <w:left w:val="none" w:sz="0" w:space="0" w:color="auto"/>
        <w:bottom w:val="none" w:sz="0" w:space="0" w:color="auto"/>
        <w:right w:val="none" w:sz="0" w:space="0" w:color="auto"/>
      </w:divBdr>
    </w:div>
    <w:div w:id="2095199972">
      <w:bodyDiv w:val="1"/>
      <w:marLeft w:val="0"/>
      <w:marRight w:val="0"/>
      <w:marTop w:val="0"/>
      <w:marBottom w:val="0"/>
      <w:divBdr>
        <w:top w:val="none" w:sz="0" w:space="0" w:color="auto"/>
        <w:left w:val="none" w:sz="0" w:space="0" w:color="auto"/>
        <w:bottom w:val="none" w:sz="0" w:space="0" w:color="auto"/>
        <w:right w:val="none" w:sz="0" w:space="0" w:color="auto"/>
      </w:divBdr>
    </w:div>
    <w:div w:id="21337423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275B23-90DD-4A1E-A575-45E78D1D9A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21</Pages>
  <Words>5522</Words>
  <Characters>30371</Characters>
  <Application>Microsoft Office Word</Application>
  <DocSecurity>0</DocSecurity>
  <Lines>253</Lines>
  <Paragraphs>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35822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INFOEM usuario 2019</cp:lastModifiedBy>
  <cp:revision>6</cp:revision>
  <cp:lastPrinted>2019-10-02T18:11:00Z</cp:lastPrinted>
  <dcterms:created xsi:type="dcterms:W3CDTF">2019-10-16T23:09:00Z</dcterms:created>
  <dcterms:modified xsi:type="dcterms:W3CDTF">2019-10-25T18:35:00Z</dcterms:modified>
</cp:coreProperties>
</file>