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8C33A3" w:rsidRDefault="00852166" w:rsidP="00546CC8">
      <w:pPr>
        <w:widowControl w:val="0"/>
        <w:spacing w:before="100" w:beforeAutospacing="1" w:after="100" w:afterAutospacing="1" w:line="360" w:lineRule="auto"/>
        <w:jc w:val="both"/>
        <w:rPr>
          <w:rFonts w:ascii="Palatino Linotype" w:eastAsia="Calibri" w:hAnsi="Palatino Linotype" w:cs="Arial"/>
          <w:b/>
          <w:color w:val="000000"/>
        </w:rPr>
      </w:pPr>
      <w:r w:rsidRPr="008C33A3">
        <w:rPr>
          <w:rFonts w:ascii="Palatino Linotype" w:hAnsi="Palatino Linotype" w:cs="Arial"/>
          <w:b/>
        </w:rPr>
        <w:t>VOTO</w:t>
      </w:r>
      <w:r w:rsidR="00A82254" w:rsidRPr="008C33A3">
        <w:rPr>
          <w:rFonts w:ascii="Palatino Linotype" w:hAnsi="Palatino Linotype" w:cs="Arial"/>
          <w:b/>
        </w:rPr>
        <w:t xml:space="preserve"> </w:t>
      </w:r>
      <w:r w:rsidR="000B5A64">
        <w:rPr>
          <w:rFonts w:ascii="Palatino Linotype" w:hAnsi="Palatino Linotype" w:cs="Arial"/>
          <w:b/>
        </w:rPr>
        <w:t xml:space="preserve">PARTICULAR </w:t>
      </w:r>
      <w:r w:rsidRPr="008C33A3">
        <w:rPr>
          <w:rFonts w:ascii="Palatino Linotype" w:hAnsi="Palatino Linotype" w:cs="Arial"/>
          <w:b/>
        </w:rPr>
        <w:t>QUE</w:t>
      </w:r>
      <w:r w:rsidR="00A82254" w:rsidRPr="008C33A3">
        <w:rPr>
          <w:rFonts w:ascii="Palatino Linotype" w:hAnsi="Palatino Linotype" w:cs="Arial"/>
          <w:b/>
        </w:rPr>
        <w:t xml:space="preserve"> </w:t>
      </w:r>
      <w:r w:rsidRPr="008C33A3">
        <w:rPr>
          <w:rFonts w:ascii="Palatino Linotype" w:hAnsi="Palatino Linotype" w:cs="Arial"/>
          <w:b/>
        </w:rPr>
        <w:t>FORMULA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COMISIONADA</w:t>
      </w:r>
      <w:r w:rsidR="00A82254" w:rsidRPr="008C33A3">
        <w:rPr>
          <w:rFonts w:ascii="Palatino Linotype" w:hAnsi="Palatino Linotype" w:cs="Arial"/>
          <w:b/>
        </w:rPr>
        <w:t xml:space="preserve">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RELACIÓN</w:t>
      </w:r>
      <w:r w:rsidR="00A82254" w:rsidRPr="008C33A3">
        <w:rPr>
          <w:rFonts w:ascii="Palatino Linotype" w:hAnsi="Palatino Linotype" w:cs="Arial"/>
          <w:b/>
        </w:rPr>
        <w:t xml:space="preserve"> </w:t>
      </w:r>
      <w:r w:rsidRPr="008C33A3">
        <w:rPr>
          <w:rFonts w:ascii="Palatino Linotype" w:hAnsi="Palatino Linotype" w:cs="Arial"/>
          <w:b/>
        </w:rPr>
        <w:t>CON</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RESOLUCIÓN</w:t>
      </w:r>
      <w:r w:rsidR="00A82254" w:rsidRPr="008C33A3">
        <w:rPr>
          <w:rFonts w:ascii="Palatino Linotype" w:hAnsi="Palatino Linotype" w:cs="Arial"/>
          <w:b/>
        </w:rPr>
        <w:t xml:space="preserve"> </w:t>
      </w:r>
      <w:r w:rsidRPr="008C33A3">
        <w:rPr>
          <w:rFonts w:ascii="Palatino Linotype" w:hAnsi="Palatino Linotype" w:cs="Arial"/>
          <w:b/>
        </w:rPr>
        <w:t>DICTADA</w:t>
      </w:r>
      <w:r w:rsidR="00A82254" w:rsidRPr="008C33A3">
        <w:rPr>
          <w:rFonts w:ascii="Palatino Linotype" w:hAnsi="Palatino Linotype" w:cs="Arial"/>
          <w:b/>
        </w:rPr>
        <w:t xml:space="preserve"> </w:t>
      </w:r>
      <w:r w:rsidRPr="008C33A3">
        <w:rPr>
          <w:rFonts w:ascii="Palatino Linotype" w:hAnsi="Palatino Linotype" w:cs="Arial"/>
          <w:b/>
        </w:rPr>
        <w:t>POR</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PLENO</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INSTITUTO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TRANSPARENCIA,</w:t>
      </w:r>
      <w:r w:rsidR="00A82254" w:rsidRPr="008C33A3">
        <w:rPr>
          <w:rFonts w:ascii="Palatino Linotype" w:hAnsi="Palatino Linotype" w:cs="Arial"/>
          <w:b/>
        </w:rPr>
        <w:t xml:space="preserve"> </w:t>
      </w:r>
      <w:r w:rsidRPr="008C33A3">
        <w:rPr>
          <w:rFonts w:ascii="Palatino Linotype" w:hAnsi="Palatino Linotype" w:cs="Arial"/>
          <w:b/>
        </w:rPr>
        <w:t>ACCESO</w:t>
      </w:r>
      <w:r w:rsidR="00A82254" w:rsidRPr="008C33A3">
        <w:rPr>
          <w:rFonts w:ascii="Palatino Linotype" w:hAnsi="Palatino Linotype" w:cs="Arial"/>
          <w:b/>
        </w:rPr>
        <w:t xml:space="preserve"> </w:t>
      </w:r>
      <w:r w:rsidRPr="008C33A3">
        <w:rPr>
          <w:rFonts w:ascii="Palatino Linotype" w:hAnsi="Palatino Linotype" w:cs="Arial"/>
          <w:b/>
        </w:rPr>
        <w:t>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INFORMACIÓN</w:t>
      </w:r>
      <w:r w:rsidR="00A82254" w:rsidRPr="008C33A3">
        <w:rPr>
          <w:rFonts w:ascii="Palatino Linotype" w:hAnsi="Palatino Linotype" w:cs="Arial"/>
          <w:b/>
        </w:rPr>
        <w:t xml:space="preserve"> </w:t>
      </w:r>
      <w:r w:rsidRPr="008C33A3">
        <w:rPr>
          <w:rFonts w:ascii="Palatino Linotype" w:hAnsi="Palatino Linotype" w:cs="Arial"/>
          <w:b/>
        </w:rPr>
        <w:t>PÚBLICA</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PROTECCIÓN</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DATOS</w:t>
      </w:r>
      <w:r w:rsidR="00A82254" w:rsidRPr="008C33A3">
        <w:rPr>
          <w:rFonts w:ascii="Palatino Linotype" w:hAnsi="Palatino Linotype" w:cs="Arial"/>
          <w:b/>
        </w:rPr>
        <w:t xml:space="preserve"> </w:t>
      </w:r>
      <w:r w:rsidRPr="008C33A3">
        <w:rPr>
          <w:rFonts w:ascii="Palatino Linotype" w:hAnsi="Palatino Linotype" w:cs="Arial"/>
          <w:b/>
        </w:rPr>
        <w:t>PERSONALES</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ESTADO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MÉXICO</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MUNICIPIOS</w:t>
      </w:r>
      <w:r w:rsidR="00BD74DC" w:rsidRPr="008C33A3">
        <w:rPr>
          <w:rFonts w:ascii="Palatino Linotype" w:hAnsi="Palatino Linotype" w:cs="Arial"/>
          <w:b/>
        </w:rPr>
        <w:t xml:space="preserve">, EN LA </w:t>
      </w:r>
      <w:r w:rsidR="00A85E91">
        <w:rPr>
          <w:rFonts w:ascii="Palatino Linotype" w:hAnsi="Palatino Linotype" w:cs="Arial"/>
          <w:b/>
        </w:rPr>
        <w:t>CUARTA</w:t>
      </w:r>
      <w:r w:rsidR="000B5A64">
        <w:rPr>
          <w:rFonts w:ascii="Palatino Linotype" w:hAnsi="Palatino Linotype" w:cs="Arial"/>
          <w:b/>
        </w:rPr>
        <w:t xml:space="preserve"> </w:t>
      </w:r>
      <w:r w:rsidR="00827371">
        <w:rPr>
          <w:rFonts w:ascii="Palatino Linotype" w:hAnsi="Palatino Linotype" w:cs="Arial"/>
          <w:b/>
        </w:rPr>
        <w:t>SESIÓN ORDINARIA DE</w:t>
      </w:r>
      <w:r w:rsidR="00BD74DC" w:rsidRPr="008C33A3">
        <w:rPr>
          <w:rFonts w:ascii="Palatino Linotype" w:hAnsi="Palatino Linotype" w:cs="Arial"/>
          <w:b/>
        </w:rPr>
        <w:t xml:space="preserve"> </w:t>
      </w:r>
      <w:r w:rsidR="00A85E91">
        <w:rPr>
          <w:rFonts w:ascii="Palatino Linotype" w:hAnsi="Palatino Linotype" w:cs="Arial"/>
          <w:b/>
        </w:rPr>
        <w:t xml:space="preserve">SEIS </w:t>
      </w:r>
      <w:r w:rsidR="00BD74DC" w:rsidRPr="008C33A3">
        <w:rPr>
          <w:rFonts w:ascii="Palatino Linotype" w:hAnsi="Palatino Linotype" w:cs="Arial"/>
          <w:b/>
        </w:rPr>
        <w:t xml:space="preserve">DE </w:t>
      </w:r>
      <w:r w:rsidR="00A85E91">
        <w:rPr>
          <w:rFonts w:ascii="Palatino Linotype" w:hAnsi="Palatino Linotype" w:cs="Arial"/>
          <w:b/>
        </w:rPr>
        <w:t>FEBRERO DE DOS MIL VEINTE</w:t>
      </w:r>
      <w:r w:rsidR="0005349F" w:rsidRPr="008C33A3">
        <w:rPr>
          <w:rFonts w:ascii="Palatino Linotype" w:hAnsi="Palatino Linotype" w:cs="Arial"/>
          <w:b/>
        </w:rPr>
        <w:t>,</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RECURSO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REVISIÓN</w:t>
      </w:r>
      <w:r w:rsidR="00A82254" w:rsidRPr="008C33A3">
        <w:rPr>
          <w:rFonts w:ascii="Palatino Linotype" w:hAnsi="Palatino Linotype" w:cs="Arial"/>
          <w:b/>
        </w:rPr>
        <w:t xml:space="preserve"> </w:t>
      </w:r>
      <w:r w:rsidRPr="008C33A3">
        <w:rPr>
          <w:rFonts w:ascii="Palatino Linotype" w:hAnsi="Palatino Linotype" w:cs="Arial"/>
          <w:b/>
        </w:rPr>
        <w:t>0</w:t>
      </w:r>
      <w:r w:rsidR="00A85E91">
        <w:rPr>
          <w:rFonts w:ascii="Palatino Linotype" w:hAnsi="Palatino Linotype" w:cs="Arial"/>
          <w:b/>
        </w:rPr>
        <w:t>8493</w:t>
      </w:r>
      <w:r w:rsidRPr="008C33A3">
        <w:rPr>
          <w:rFonts w:ascii="Palatino Linotype" w:hAnsi="Palatino Linotype" w:cs="Arial"/>
          <w:b/>
        </w:rPr>
        <w:t>/INFOEM/</w:t>
      </w:r>
      <w:r w:rsidR="007E5B39" w:rsidRPr="008C33A3">
        <w:rPr>
          <w:rFonts w:ascii="Palatino Linotype" w:hAnsi="Palatino Linotype" w:cs="Arial"/>
          <w:b/>
        </w:rPr>
        <w:t>IP</w:t>
      </w:r>
      <w:r w:rsidRPr="008C33A3">
        <w:rPr>
          <w:rFonts w:ascii="Palatino Linotype" w:hAnsi="Palatino Linotype" w:cs="Arial"/>
          <w:b/>
        </w:rPr>
        <w:t>/RR/201</w:t>
      </w:r>
      <w:r w:rsidR="00BD74DC" w:rsidRPr="008C33A3">
        <w:rPr>
          <w:rFonts w:ascii="Palatino Linotype" w:hAnsi="Palatino Linotype" w:cs="Arial"/>
          <w:b/>
        </w:rPr>
        <w:t>9</w:t>
      </w:r>
      <w:r w:rsidRPr="008C33A3">
        <w:rPr>
          <w:rFonts w:ascii="Palatino Linotype" w:eastAsia="Calibri" w:hAnsi="Palatino Linotype" w:cs="Arial"/>
          <w:b/>
          <w:color w:val="000000"/>
        </w:rPr>
        <w:t>.</w:t>
      </w:r>
    </w:p>
    <w:p w:rsidR="00852166" w:rsidRPr="00A85E91" w:rsidRDefault="00852166" w:rsidP="00546CC8">
      <w:pPr>
        <w:spacing w:before="100" w:beforeAutospacing="1" w:after="100" w:afterAutospacing="1" w:line="360" w:lineRule="auto"/>
        <w:jc w:val="both"/>
        <w:rPr>
          <w:rFonts w:ascii="Palatino Linotype" w:hAnsi="Palatino Linotype" w:cs="Arial"/>
          <w:b/>
        </w:rPr>
      </w:pPr>
      <w:r w:rsidRPr="008C33A3">
        <w:rPr>
          <w:rFonts w:ascii="Palatino Linotype" w:hAnsi="Palatino Linotype" w:cs="Arial"/>
        </w:rPr>
        <w:t>Con</w:t>
      </w:r>
      <w:r w:rsidR="00A82254" w:rsidRPr="008C33A3">
        <w:rPr>
          <w:rFonts w:ascii="Palatino Linotype" w:hAnsi="Palatino Linotype" w:cs="Arial"/>
        </w:rPr>
        <w:t xml:space="preserve"> </w:t>
      </w:r>
      <w:r w:rsidRPr="008C33A3">
        <w:rPr>
          <w:rFonts w:ascii="Palatino Linotype" w:hAnsi="Palatino Linotype" w:cs="Arial"/>
        </w:rPr>
        <w:t>fundamento</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lo</w:t>
      </w:r>
      <w:r w:rsidR="00A82254" w:rsidRPr="008C33A3">
        <w:rPr>
          <w:rFonts w:ascii="Palatino Linotype" w:hAnsi="Palatino Linotype" w:cs="Arial"/>
        </w:rPr>
        <w:t xml:space="preserve"> </w:t>
      </w:r>
      <w:r w:rsidRPr="008C33A3">
        <w:rPr>
          <w:rFonts w:ascii="Palatino Linotype" w:hAnsi="Palatino Linotype" w:cs="Arial"/>
        </w:rPr>
        <w:t>dispuesto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artículo</w:t>
      </w:r>
      <w:r w:rsidR="00A82254" w:rsidRPr="008C33A3">
        <w:rPr>
          <w:rFonts w:ascii="Palatino Linotype" w:hAnsi="Palatino Linotype" w:cs="Arial"/>
        </w:rPr>
        <w:t xml:space="preserve"> </w:t>
      </w:r>
      <w:r w:rsidRPr="008C33A3">
        <w:rPr>
          <w:rFonts w:ascii="Palatino Linotype" w:hAnsi="Palatino Linotype" w:cs="Arial"/>
        </w:rPr>
        <w:t>14,</w:t>
      </w:r>
      <w:r w:rsidR="00A82254" w:rsidRPr="008C33A3">
        <w:rPr>
          <w:rFonts w:ascii="Palatino Linotype" w:hAnsi="Palatino Linotype" w:cs="Arial"/>
        </w:rPr>
        <w:t xml:space="preserve"> </w:t>
      </w:r>
      <w:r w:rsidRPr="008C33A3">
        <w:rPr>
          <w:rFonts w:ascii="Palatino Linotype" w:hAnsi="Palatino Linotype" w:cs="Arial"/>
        </w:rPr>
        <w:t>fracciones</w:t>
      </w:r>
      <w:r w:rsidR="00A82254" w:rsidRPr="008C33A3">
        <w:rPr>
          <w:rFonts w:ascii="Palatino Linotype" w:hAnsi="Palatino Linotype" w:cs="Arial"/>
        </w:rPr>
        <w:t xml:space="preserve"> </w:t>
      </w:r>
      <w:r w:rsidRPr="008C33A3">
        <w:rPr>
          <w:rFonts w:ascii="Palatino Linotype" w:hAnsi="Palatino Linotype" w:cs="Arial"/>
        </w:rPr>
        <w:t>X</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XI</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Reglamento</w:t>
      </w:r>
      <w:r w:rsidR="00A82254" w:rsidRPr="008C33A3">
        <w:rPr>
          <w:rFonts w:ascii="Palatino Linotype" w:hAnsi="Palatino Linotype" w:cs="Arial"/>
        </w:rPr>
        <w:t xml:space="preserve"> </w:t>
      </w:r>
      <w:r w:rsidRPr="008C33A3">
        <w:rPr>
          <w:rFonts w:ascii="Palatino Linotype" w:hAnsi="Palatino Linotype" w:cs="Arial"/>
        </w:rPr>
        <w:t>Interior</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Transparencia,</w:t>
      </w:r>
      <w:r w:rsidR="00A82254" w:rsidRPr="008C33A3">
        <w:rPr>
          <w:rFonts w:ascii="Palatino Linotype" w:hAnsi="Palatino Linotype" w:cs="Arial"/>
        </w:rPr>
        <w:t xml:space="preserve"> </w:t>
      </w:r>
      <w:r w:rsidRPr="008C33A3">
        <w:rPr>
          <w:rFonts w:ascii="Palatino Linotype" w:hAnsi="Palatino Linotype" w:cs="Arial"/>
        </w:rPr>
        <w:t>Acceso</w:t>
      </w:r>
      <w:r w:rsidR="00A82254" w:rsidRPr="008C33A3">
        <w:rPr>
          <w:rFonts w:ascii="Palatino Linotype" w:hAnsi="Palatino Linotype" w:cs="Arial"/>
        </w:rPr>
        <w:t xml:space="preserve"> </w:t>
      </w:r>
      <w:r w:rsidRPr="008C33A3">
        <w:rPr>
          <w:rFonts w:ascii="Palatino Linotype" w:hAnsi="Palatino Linotype" w:cs="Arial"/>
        </w:rPr>
        <w:t>a</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Información</w:t>
      </w:r>
      <w:r w:rsidR="00A82254" w:rsidRPr="008C33A3">
        <w:rPr>
          <w:rFonts w:ascii="Palatino Linotype" w:hAnsi="Palatino Linotype" w:cs="Arial"/>
        </w:rPr>
        <w:t xml:space="preserve"> </w:t>
      </w:r>
      <w:r w:rsidRPr="008C33A3">
        <w:rPr>
          <w:rFonts w:ascii="Palatino Linotype" w:hAnsi="Palatino Linotype" w:cs="Arial"/>
        </w:rPr>
        <w:t>Pública</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Protección</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Datos</w:t>
      </w:r>
      <w:r w:rsidR="00A82254" w:rsidRPr="008C33A3">
        <w:rPr>
          <w:rFonts w:ascii="Palatino Linotype" w:hAnsi="Palatino Linotype" w:cs="Arial"/>
        </w:rPr>
        <w:t xml:space="preserve"> </w:t>
      </w:r>
      <w:r w:rsidRPr="008C33A3">
        <w:rPr>
          <w:rFonts w:ascii="Palatino Linotype" w:hAnsi="Palatino Linotype" w:cs="Arial"/>
        </w:rPr>
        <w:t>Personales</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Estado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México</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Municipios,</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00D10931">
        <w:rPr>
          <w:rFonts w:ascii="Palatino Linotype" w:hAnsi="Palatino Linotype" w:cs="Arial"/>
        </w:rPr>
        <w:t xml:space="preserve">suscrita </w:t>
      </w:r>
      <w:r w:rsidR="00BD74DC" w:rsidRPr="008C33A3">
        <w:rPr>
          <w:rFonts w:ascii="Palatino Linotype" w:hAnsi="Palatino Linotype" w:cs="Arial"/>
          <w:lang w:val="es-ES_tradnl"/>
        </w:rPr>
        <w:t xml:space="preserve">Comisionada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rPr>
        <w:t>emite</w:t>
      </w:r>
      <w:r w:rsidR="00A82254" w:rsidRPr="008C33A3">
        <w:rPr>
          <w:rFonts w:ascii="Palatino Linotype" w:hAnsi="Palatino Linotype" w:cs="Arial"/>
        </w:rPr>
        <w:t xml:space="preserve"> </w:t>
      </w:r>
      <w:r w:rsidRPr="008C33A3">
        <w:rPr>
          <w:rFonts w:ascii="Palatino Linotype" w:hAnsi="Palatino Linotype" w:cs="Arial"/>
          <w:b/>
        </w:rPr>
        <w:t>VOTO</w:t>
      </w:r>
      <w:r w:rsidR="00A82254" w:rsidRPr="008C33A3">
        <w:rPr>
          <w:rFonts w:ascii="Palatino Linotype" w:hAnsi="Palatino Linotype" w:cs="Arial"/>
          <w:b/>
        </w:rPr>
        <w:t xml:space="preserve"> </w:t>
      </w:r>
      <w:r w:rsidR="000B5A64">
        <w:rPr>
          <w:rFonts w:ascii="Palatino Linotype" w:hAnsi="Palatino Linotype" w:cs="Arial"/>
          <w:b/>
        </w:rPr>
        <w:t xml:space="preserve">PARTICULAR </w:t>
      </w:r>
      <w:r w:rsidRPr="008C33A3">
        <w:rPr>
          <w:rFonts w:ascii="Palatino Linotype" w:hAnsi="Palatino Linotype" w:cs="Arial"/>
        </w:rPr>
        <w:t>respecto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resolución</w:t>
      </w:r>
      <w:r w:rsidR="00A82254" w:rsidRPr="008C33A3">
        <w:rPr>
          <w:rFonts w:ascii="Palatino Linotype" w:hAnsi="Palatino Linotype" w:cs="Arial"/>
        </w:rPr>
        <w:t xml:space="preserve"> </w:t>
      </w:r>
      <w:r w:rsidRPr="008C33A3">
        <w:rPr>
          <w:rFonts w:ascii="Palatino Linotype" w:hAnsi="Palatino Linotype" w:cs="Arial"/>
        </w:rPr>
        <w:t>dictada</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recurso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revisión</w:t>
      </w:r>
      <w:r w:rsidR="00A82254" w:rsidRPr="008C33A3">
        <w:rPr>
          <w:rFonts w:ascii="Palatino Linotype" w:hAnsi="Palatino Linotype" w:cs="Arial"/>
        </w:rPr>
        <w:t xml:space="preserve"> </w:t>
      </w:r>
      <w:r w:rsidR="00A85E91">
        <w:rPr>
          <w:rFonts w:ascii="Palatino Linotype" w:hAnsi="Palatino Linotype" w:cs="Arial"/>
          <w:b/>
        </w:rPr>
        <w:t>08493</w:t>
      </w:r>
      <w:r w:rsidR="00BD74DC" w:rsidRPr="008C33A3">
        <w:rPr>
          <w:rFonts w:ascii="Palatino Linotype" w:hAnsi="Palatino Linotype" w:cs="Arial"/>
          <w:b/>
        </w:rPr>
        <w:t>/INFOEM/IP/RR/2019</w:t>
      </w:r>
      <w:r w:rsidR="001E7ACE" w:rsidRPr="008C33A3">
        <w:rPr>
          <w:rFonts w:ascii="Palatino Linotype" w:eastAsia="Calibri" w:hAnsi="Palatino Linotype" w:cs="Arial"/>
          <w:b/>
          <w:color w:val="000000"/>
        </w:rPr>
        <w:t xml:space="preserve">, </w:t>
      </w:r>
      <w:r w:rsidRPr="008C33A3">
        <w:rPr>
          <w:rFonts w:ascii="Palatino Linotype" w:hAnsi="Palatino Linotype" w:cs="Arial"/>
        </w:rPr>
        <w:t>pronunciada</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Pleno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este</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ante</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proyecto</w:t>
      </w:r>
      <w:r w:rsidR="00827371">
        <w:rPr>
          <w:rFonts w:ascii="Palatino Linotype" w:hAnsi="Palatino Linotype" w:cs="Arial"/>
        </w:rPr>
        <w:t xml:space="preserve"> </w:t>
      </w:r>
      <w:r w:rsidRPr="008C33A3">
        <w:rPr>
          <w:rFonts w:ascii="Palatino Linotype" w:hAnsi="Palatino Linotype" w:cs="Arial"/>
        </w:rPr>
        <w:t>present</w:t>
      </w:r>
      <w:r w:rsidR="00A85E91">
        <w:rPr>
          <w:rFonts w:ascii="Palatino Linotype" w:hAnsi="Palatino Linotype" w:cs="Arial"/>
        </w:rPr>
        <w:t>ado por el</w:t>
      </w:r>
      <w:r w:rsidR="000B5A64">
        <w:rPr>
          <w:rFonts w:ascii="Palatino Linotype" w:hAnsi="Palatino Linotype" w:cs="Arial"/>
        </w:rPr>
        <w:t xml:space="preserve"> </w:t>
      </w:r>
      <w:r w:rsidRPr="008C33A3">
        <w:rPr>
          <w:rFonts w:ascii="Palatino Linotype" w:hAnsi="Palatino Linotype" w:cs="Arial"/>
        </w:rPr>
        <w:t>Comisionad</w:t>
      </w:r>
      <w:r w:rsidR="00A85E91">
        <w:rPr>
          <w:rFonts w:ascii="Palatino Linotype" w:hAnsi="Palatino Linotype" w:cs="Arial"/>
        </w:rPr>
        <w:t>o</w:t>
      </w:r>
      <w:r w:rsidR="000B5A64">
        <w:rPr>
          <w:rFonts w:ascii="Palatino Linotype" w:hAnsi="Palatino Linotype" w:cs="Arial"/>
        </w:rPr>
        <w:t xml:space="preserve"> </w:t>
      </w:r>
      <w:r w:rsidR="00A85E91">
        <w:rPr>
          <w:rFonts w:ascii="Palatino Linotype" w:hAnsi="Palatino Linotype" w:cs="Arial"/>
          <w:b/>
        </w:rPr>
        <w:t>JOSÉ GUADALUPE LUNA HERNÁNDEZ</w:t>
      </w:r>
      <w:r w:rsidR="006422EF" w:rsidRPr="008C33A3">
        <w:rPr>
          <w:rFonts w:ascii="Palatino Linotype" w:hAnsi="Palatino Linotype" w:cs="Arial"/>
        </w:rPr>
        <w:t>,</w:t>
      </w:r>
      <w:r w:rsidR="00A82254" w:rsidRPr="008C33A3">
        <w:rPr>
          <w:rFonts w:ascii="Palatino Linotype" w:hAnsi="Palatino Linotype" w:cs="Arial"/>
        </w:rPr>
        <w:t xml:space="preserve"> </w:t>
      </w:r>
      <w:r w:rsidR="006422EF" w:rsidRPr="008C33A3">
        <w:rPr>
          <w:rFonts w:ascii="Palatino Linotype" w:hAnsi="Palatino Linotype" w:cs="Arial"/>
        </w:rPr>
        <w:t>que</w:t>
      </w:r>
      <w:r w:rsidR="00A82254" w:rsidRPr="008C33A3">
        <w:rPr>
          <w:rFonts w:ascii="Palatino Linotype" w:hAnsi="Palatino Linotype" w:cs="Arial"/>
        </w:rPr>
        <w:t xml:space="preserve"> </w:t>
      </w:r>
      <w:r w:rsidR="006422EF" w:rsidRPr="008C33A3">
        <w:rPr>
          <w:rFonts w:ascii="Palatino Linotype" w:hAnsi="Palatino Linotype" w:cs="Arial"/>
        </w:rPr>
        <w:t>es</w:t>
      </w:r>
      <w:r w:rsidR="00A82254" w:rsidRPr="008C33A3">
        <w:rPr>
          <w:rFonts w:ascii="Palatino Linotype" w:hAnsi="Palatino Linotype" w:cs="Arial"/>
        </w:rPr>
        <w:t xml:space="preserve"> </w:t>
      </w:r>
      <w:r w:rsidR="006422EF" w:rsidRPr="008C33A3">
        <w:rPr>
          <w:rFonts w:ascii="Palatino Linotype" w:hAnsi="Palatino Linotype" w:cs="Arial"/>
        </w:rPr>
        <w:t>del</w:t>
      </w:r>
      <w:r w:rsidR="00A82254" w:rsidRPr="008C33A3">
        <w:rPr>
          <w:rFonts w:ascii="Palatino Linotype" w:hAnsi="Palatino Linotype" w:cs="Arial"/>
        </w:rPr>
        <w:t xml:space="preserve"> </w:t>
      </w:r>
      <w:r w:rsidR="006422EF" w:rsidRPr="008C33A3">
        <w:rPr>
          <w:rFonts w:ascii="Palatino Linotype" w:hAnsi="Palatino Linotype" w:cs="Arial"/>
        </w:rPr>
        <w:t>tenor</w:t>
      </w:r>
      <w:r w:rsidR="00A82254" w:rsidRPr="008C33A3">
        <w:rPr>
          <w:rFonts w:ascii="Palatino Linotype" w:hAnsi="Palatino Linotype" w:cs="Arial"/>
        </w:rPr>
        <w:t xml:space="preserve"> </w:t>
      </w:r>
      <w:r w:rsidR="006422EF" w:rsidRPr="008C33A3">
        <w:rPr>
          <w:rFonts w:ascii="Palatino Linotype" w:hAnsi="Palatino Linotype" w:cs="Arial"/>
        </w:rPr>
        <w:t>siguiente.</w:t>
      </w:r>
    </w:p>
    <w:p w:rsidR="0005349F" w:rsidRPr="008C33A3" w:rsidRDefault="000B5A64"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Es de destacar, que la suscrita comparte el estudio de </w:t>
      </w:r>
      <w:r w:rsidR="0005349F" w:rsidRPr="008C33A3">
        <w:rPr>
          <w:rFonts w:ascii="Palatino Linotype" w:hAnsi="Palatino Linotype"/>
        </w:rPr>
        <w:t>la</w:t>
      </w:r>
      <w:r w:rsidR="00A82254" w:rsidRPr="008C33A3">
        <w:rPr>
          <w:rFonts w:ascii="Palatino Linotype" w:hAnsi="Palatino Linotype"/>
        </w:rPr>
        <w:t xml:space="preserve"> </w:t>
      </w:r>
      <w:r w:rsidR="0005349F" w:rsidRPr="008C33A3">
        <w:rPr>
          <w:rFonts w:ascii="Palatino Linotype" w:hAnsi="Palatino Linotype"/>
        </w:rPr>
        <w:t>resolución</w:t>
      </w:r>
      <w:r w:rsidR="00A82254" w:rsidRPr="008C33A3">
        <w:rPr>
          <w:rFonts w:ascii="Palatino Linotype" w:hAnsi="Palatino Linotype"/>
        </w:rPr>
        <w:t xml:space="preserve"> </w:t>
      </w:r>
      <w:r>
        <w:rPr>
          <w:rFonts w:ascii="Palatino Linotype" w:hAnsi="Palatino Linotype"/>
        </w:rPr>
        <w:t xml:space="preserve">del recurso de revisión </w:t>
      </w:r>
      <w:r w:rsidR="0005349F" w:rsidRPr="008C33A3">
        <w:rPr>
          <w:rFonts w:ascii="Palatino Linotype" w:hAnsi="Palatino Linotype"/>
        </w:rPr>
        <w:t>de</w:t>
      </w:r>
      <w:r w:rsidR="00A82254" w:rsidRPr="008C33A3">
        <w:rPr>
          <w:rFonts w:ascii="Palatino Linotype" w:hAnsi="Palatino Linotype"/>
        </w:rPr>
        <w:t xml:space="preserve"> </w:t>
      </w:r>
      <w:r>
        <w:rPr>
          <w:rFonts w:ascii="Palatino Linotype" w:hAnsi="Palatino Linotype"/>
        </w:rPr>
        <w:t xml:space="preserve">mérito; empero, estimo necesario precisar algunas consideraciones de </w:t>
      </w:r>
      <w:r w:rsidR="00D10931">
        <w:rPr>
          <w:rFonts w:ascii="Palatino Linotype" w:hAnsi="Palatino Linotype"/>
        </w:rPr>
        <w:t xml:space="preserve">hecho y de </w:t>
      </w:r>
      <w:r w:rsidR="00DE0382" w:rsidRPr="008C33A3">
        <w:rPr>
          <w:rFonts w:ascii="Palatino Linotype" w:hAnsi="Palatino Linotype"/>
        </w:rPr>
        <w:t>derecho</w:t>
      </w:r>
      <w:r w:rsidR="00DA15DF" w:rsidRPr="008C33A3">
        <w:rPr>
          <w:rFonts w:ascii="Palatino Linotype" w:hAnsi="Palatino Linotype"/>
        </w:rPr>
        <w:t>.</w:t>
      </w:r>
    </w:p>
    <w:p w:rsidR="00131602" w:rsidRDefault="00DE0382"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Tal</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como</w:t>
      </w:r>
      <w:r w:rsidR="00A82254" w:rsidRPr="008C33A3">
        <w:rPr>
          <w:rFonts w:ascii="Palatino Linotype" w:hAnsi="Palatino Linotype"/>
        </w:rPr>
        <w:t xml:space="preserve"> </w:t>
      </w:r>
      <w:r w:rsidRPr="008C33A3">
        <w:rPr>
          <w:rFonts w:ascii="Palatino Linotype" w:hAnsi="Palatino Linotype"/>
        </w:rPr>
        <w:t>quedó</w:t>
      </w:r>
      <w:r w:rsidR="00A82254" w:rsidRPr="008C33A3">
        <w:rPr>
          <w:rFonts w:ascii="Palatino Linotype" w:hAnsi="Palatino Linotype"/>
        </w:rPr>
        <w:t xml:space="preserve"> </w:t>
      </w:r>
      <w:r w:rsidRPr="008C33A3">
        <w:rPr>
          <w:rFonts w:ascii="Palatino Linotype" w:hAnsi="Palatino Linotype"/>
        </w:rPr>
        <w:t>precisado</w:t>
      </w:r>
      <w:r w:rsidR="00A82254" w:rsidRPr="008C33A3">
        <w:rPr>
          <w:rFonts w:ascii="Palatino Linotype" w:hAnsi="Palatino Linotype"/>
        </w:rPr>
        <w:t xml:space="preserve"> </w:t>
      </w:r>
      <w:r w:rsidR="00D10931">
        <w:rPr>
          <w:rFonts w:ascii="Palatino Linotype" w:hAnsi="Palatino Linotype"/>
        </w:rPr>
        <w:t xml:space="preserve">en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materia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presente</w:t>
      </w:r>
      <w:r w:rsidR="00A82254" w:rsidRPr="008C33A3">
        <w:rPr>
          <w:rFonts w:ascii="Palatino Linotype" w:hAnsi="Palatino Linotype"/>
        </w:rPr>
        <w:t xml:space="preserve"> </w:t>
      </w:r>
      <w:r w:rsidRPr="008C33A3">
        <w:rPr>
          <w:rFonts w:ascii="Palatino Linotype" w:hAnsi="Palatino Linotype"/>
        </w:rPr>
        <w:t>voto,</w:t>
      </w:r>
      <w:r w:rsidR="00A82254" w:rsidRPr="008C33A3">
        <w:rPr>
          <w:rFonts w:ascii="Palatino Linotype" w:hAnsi="Palatino Linotype"/>
        </w:rPr>
        <w:t xml:space="preserve"> </w:t>
      </w:r>
      <w:r w:rsidR="00395DCE">
        <w:rPr>
          <w:rFonts w:ascii="Palatino Linotype" w:hAnsi="Palatino Linotype"/>
        </w:rPr>
        <w:t xml:space="preserve">el particular </w:t>
      </w:r>
      <w:r w:rsidRPr="008C33A3">
        <w:rPr>
          <w:rFonts w:ascii="Palatino Linotype" w:hAnsi="Palatino Linotype"/>
        </w:rPr>
        <w:t>requirió</w:t>
      </w:r>
      <w:r w:rsidR="00A82254" w:rsidRPr="008C33A3">
        <w:rPr>
          <w:rFonts w:ascii="Palatino Linotype" w:hAnsi="Palatino Linotype"/>
        </w:rPr>
        <w:t xml:space="preserve"> </w:t>
      </w:r>
      <w:r w:rsidRPr="008C33A3">
        <w:rPr>
          <w:rFonts w:ascii="Palatino Linotype" w:hAnsi="Palatino Linotype"/>
        </w:rPr>
        <w:t>del</w:t>
      </w:r>
      <w:r w:rsidR="00FA04A3" w:rsidRPr="008C33A3">
        <w:rPr>
          <w:rFonts w:ascii="Palatino Linotype" w:hAnsi="Palatino Linotype"/>
        </w:rPr>
        <w:t xml:space="preserve"> </w:t>
      </w:r>
      <w:r w:rsidR="000B5A64" w:rsidRPr="000B5A64">
        <w:rPr>
          <w:rFonts w:ascii="Palatino Linotype" w:hAnsi="Palatino Linotype"/>
          <w:b/>
          <w:lang w:val="es-ES_tradnl"/>
        </w:rPr>
        <w:t xml:space="preserve">Ayuntamiento de </w:t>
      </w:r>
      <w:proofErr w:type="spellStart"/>
      <w:r w:rsidR="00A85E91">
        <w:rPr>
          <w:rFonts w:ascii="Palatino Linotype" w:hAnsi="Palatino Linotype"/>
          <w:b/>
          <w:lang w:val="es-ES_tradnl"/>
        </w:rPr>
        <w:t>Temascalcingo</w:t>
      </w:r>
      <w:proofErr w:type="spellEnd"/>
      <w:r w:rsidR="001E7ACE" w:rsidRPr="008C33A3">
        <w:rPr>
          <w:rFonts w:ascii="Palatino Linotype" w:hAnsi="Palatino Linotype"/>
          <w:b/>
          <w:lang w:val="es-ES_tradnl"/>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sucesivo</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Pr="008C33A3">
        <w:rPr>
          <w:rFonts w:ascii="Palatino Linotype" w:hAnsi="Palatino Linotype"/>
        </w:rPr>
        <w:t>,</w:t>
      </w:r>
      <w:r w:rsidR="00131602">
        <w:rPr>
          <w:rFonts w:ascii="Palatino Linotype" w:hAnsi="Palatino Linotype"/>
        </w:rPr>
        <w:t xml:space="preserve"> </w:t>
      </w:r>
      <w:r w:rsidR="00A85E91" w:rsidRPr="00A85E91">
        <w:rPr>
          <w:rFonts w:ascii="Palatino Linotype" w:hAnsi="Palatino Linotype"/>
        </w:rPr>
        <w:t>conocer la documentación, fecha y servidor público que dio de alta la clave catastral referida en la solicitud.</w:t>
      </w:r>
      <w:r w:rsidR="00395DCE">
        <w:rPr>
          <w:rFonts w:ascii="Palatino Linotype" w:hAnsi="Palatino Linotype"/>
        </w:rPr>
        <w:t xml:space="preserve"> </w:t>
      </w:r>
    </w:p>
    <w:p w:rsidR="00A85E91" w:rsidRDefault="006D0BAF" w:rsidP="00546CC8">
      <w:pPr>
        <w:tabs>
          <w:tab w:val="left" w:pos="4962"/>
        </w:tabs>
        <w:spacing w:before="100" w:beforeAutospacing="1" w:after="100" w:afterAutospacing="1" w:line="360" w:lineRule="auto"/>
        <w:jc w:val="both"/>
        <w:rPr>
          <w:rFonts w:ascii="Palatino Linotype" w:hAnsi="Palatino Linotype"/>
        </w:rPr>
      </w:pPr>
      <w:r w:rsidRPr="001D1B29">
        <w:rPr>
          <w:rFonts w:ascii="Palatino Linotype" w:hAnsi="Palatino Linotype"/>
        </w:rPr>
        <w:lastRenderedPageBreak/>
        <w:t>Al</w:t>
      </w:r>
      <w:r w:rsidR="00A82254" w:rsidRPr="001D1B29">
        <w:rPr>
          <w:rFonts w:ascii="Palatino Linotype" w:hAnsi="Palatino Linotype"/>
        </w:rPr>
        <w:t xml:space="preserve"> </w:t>
      </w:r>
      <w:r w:rsidRPr="001D1B29">
        <w:rPr>
          <w:rFonts w:ascii="Palatino Linotype" w:hAnsi="Palatino Linotype"/>
        </w:rPr>
        <w:t>respecto,</w:t>
      </w:r>
      <w:r w:rsidR="00A82254" w:rsidRPr="001D1B29">
        <w:rPr>
          <w:rFonts w:ascii="Palatino Linotype" w:hAnsi="Palatino Linotype"/>
        </w:rPr>
        <w:t xml:space="preserve"> </w:t>
      </w:r>
      <w:r w:rsidRPr="001D1B29">
        <w:rPr>
          <w:rFonts w:ascii="Palatino Linotype" w:hAnsi="Palatino Linotype"/>
          <w:b/>
        </w:rPr>
        <w:t>EL</w:t>
      </w:r>
      <w:r w:rsidR="00A82254" w:rsidRPr="001D1B29">
        <w:rPr>
          <w:rFonts w:ascii="Palatino Linotype" w:hAnsi="Palatino Linotype"/>
          <w:b/>
        </w:rPr>
        <w:t xml:space="preserve"> </w:t>
      </w:r>
      <w:r w:rsidRPr="001D1B29">
        <w:rPr>
          <w:rFonts w:ascii="Palatino Linotype" w:hAnsi="Palatino Linotype"/>
          <w:b/>
        </w:rPr>
        <w:t>SUJETO</w:t>
      </w:r>
      <w:r w:rsidR="00A82254" w:rsidRPr="001D1B29">
        <w:rPr>
          <w:rFonts w:ascii="Palatino Linotype" w:hAnsi="Palatino Linotype"/>
          <w:b/>
        </w:rPr>
        <w:t xml:space="preserve"> </w:t>
      </w:r>
      <w:r w:rsidRPr="001D1B29">
        <w:rPr>
          <w:rFonts w:ascii="Palatino Linotype" w:hAnsi="Palatino Linotype"/>
          <w:b/>
        </w:rPr>
        <w:t>OBLIGADO</w:t>
      </w:r>
      <w:r w:rsidR="00A82254" w:rsidRPr="001D1B29">
        <w:rPr>
          <w:rFonts w:ascii="Palatino Linotype" w:hAnsi="Palatino Linotype"/>
        </w:rPr>
        <w:t xml:space="preserve"> </w:t>
      </w:r>
      <w:r w:rsidR="00A85E91">
        <w:rPr>
          <w:rFonts w:ascii="Palatino Linotype" w:hAnsi="Palatino Linotype"/>
        </w:rPr>
        <w:t xml:space="preserve">en respuesta </w:t>
      </w:r>
      <w:r w:rsidR="00A85E91" w:rsidRPr="00A85E91">
        <w:rPr>
          <w:rFonts w:ascii="Palatino Linotype" w:hAnsi="Palatino Linotype"/>
        </w:rPr>
        <w:t xml:space="preserve">se limitó a referir que </w:t>
      </w:r>
      <w:r w:rsidR="00DE03DC" w:rsidRPr="00DE03DC">
        <w:rPr>
          <w:rFonts w:ascii="Palatino Linotype" w:hAnsi="Palatino Linotype"/>
          <w:b/>
        </w:rPr>
        <w:t>EL RECURRENTE</w:t>
      </w:r>
      <w:r w:rsidR="00DE03DC" w:rsidRPr="00A85E91">
        <w:rPr>
          <w:rFonts w:ascii="Palatino Linotype" w:hAnsi="Palatino Linotype"/>
        </w:rPr>
        <w:t xml:space="preserve"> </w:t>
      </w:r>
      <w:r w:rsidR="00A85E91" w:rsidRPr="00A85E91">
        <w:rPr>
          <w:rFonts w:ascii="Palatino Linotype" w:hAnsi="Palatino Linotype"/>
        </w:rPr>
        <w:t xml:space="preserve">carecía de personalidad jurídica para solicitar información de una persona distinta. </w:t>
      </w:r>
    </w:p>
    <w:p w:rsidR="00DF7ABC" w:rsidRDefault="006D0BA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Inconforme</w:t>
      </w:r>
      <w:r w:rsidR="00A82254" w:rsidRPr="008C33A3">
        <w:rPr>
          <w:rFonts w:ascii="Palatino Linotype" w:hAnsi="Palatino Linotype"/>
        </w:rPr>
        <w:t xml:space="preserve"> </w:t>
      </w:r>
      <w:r w:rsidRPr="008C33A3">
        <w:rPr>
          <w:rFonts w:ascii="Palatino Linotype" w:hAnsi="Palatino Linotype"/>
        </w:rPr>
        <w:t>con</w:t>
      </w:r>
      <w:r w:rsidR="00A82254" w:rsidRPr="008C33A3">
        <w:rPr>
          <w:rFonts w:ascii="Palatino Linotype" w:hAnsi="Palatino Linotype"/>
        </w:rPr>
        <w:t xml:space="preserve"> </w:t>
      </w:r>
      <w:r w:rsidRPr="008C33A3">
        <w:rPr>
          <w:rFonts w:ascii="Palatino Linotype" w:hAnsi="Palatino Linotype"/>
        </w:rPr>
        <w:t>dicha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00395DCE">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hoy</w:t>
      </w:r>
      <w:r w:rsidR="00A82254" w:rsidRPr="008C33A3">
        <w:rPr>
          <w:rFonts w:ascii="Palatino Linotype" w:hAnsi="Palatino Linotype"/>
        </w:rPr>
        <w:t xml:space="preserve"> </w:t>
      </w:r>
      <w:r w:rsidRPr="008C33A3">
        <w:rPr>
          <w:rFonts w:ascii="Palatino Linotype" w:hAnsi="Palatino Linotype"/>
          <w:b/>
        </w:rPr>
        <w:t>RECURRENTE</w:t>
      </w:r>
      <w:r w:rsidR="00A82254" w:rsidRPr="008C33A3">
        <w:rPr>
          <w:rFonts w:ascii="Palatino Linotype" w:hAnsi="Palatino Linotype"/>
        </w:rPr>
        <w:t xml:space="preserve"> </w:t>
      </w:r>
      <w:r w:rsidRPr="008C33A3">
        <w:rPr>
          <w:rFonts w:ascii="Palatino Linotype" w:hAnsi="Palatino Linotype"/>
        </w:rPr>
        <w:t>interpuso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medio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defensa</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el</w:t>
      </w:r>
      <w:r w:rsidR="007C363F">
        <w:rPr>
          <w:rFonts w:ascii="Palatino Linotype" w:hAnsi="Palatino Linotype"/>
        </w:rPr>
        <w:t xml:space="preserve"> que </w:t>
      </w:r>
      <w:r w:rsidR="00DF7ABC" w:rsidRPr="00DF7ABC">
        <w:rPr>
          <w:rFonts w:ascii="Palatino Linotype" w:hAnsi="Palatino Linotype"/>
        </w:rPr>
        <w:t>se inconformó porque, a su dicho, si acreditó su personalidad jurídica, toda vez que es el poseedor del predio</w:t>
      </w:r>
      <w:r w:rsidR="00DF7ABC">
        <w:rPr>
          <w:rFonts w:ascii="Palatino Linotype" w:hAnsi="Palatino Linotype"/>
        </w:rPr>
        <w:t>.</w:t>
      </w:r>
    </w:p>
    <w:p w:rsidR="00313ECF" w:rsidRDefault="007C363F" w:rsidP="00546CC8">
      <w:pPr>
        <w:spacing w:before="100" w:beforeAutospacing="1" w:after="100" w:afterAutospacing="1" w:line="360" w:lineRule="auto"/>
        <w:jc w:val="both"/>
        <w:rPr>
          <w:rFonts w:ascii="Palatino Linotype" w:hAnsi="Palatino Linotype" w:cs="Arial"/>
        </w:rPr>
      </w:pPr>
      <w:r>
        <w:rPr>
          <w:rFonts w:ascii="Palatino Linotype" w:hAnsi="Palatino Linotype"/>
        </w:rPr>
        <w:t xml:space="preserve">Bajo esa tesitura, </w:t>
      </w:r>
      <w:r>
        <w:rPr>
          <w:rFonts w:ascii="Palatino Linotype" w:hAnsi="Palatino Linotype"/>
          <w:b/>
        </w:rPr>
        <w:t>EL SUJETO OBLIGADO</w:t>
      </w:r>
      <w:r>
        <w:rPr>
          <w:rFonts w:ascii="Palatino Linotype" w:hAnsi="Palatino Linotype"/>
        </w:rPr>
        <w:t xml:space="preserve"> </w:t>
      </w:r>
      <w:r w:rsidR="00DF7ABC">
        <w:rPr>
          <w:rFonts w:ascii="Palatino Linotype" w:hAnsi="Palatino Linotype"/>
        </w:rPr>
        <w:t xml:space="preserve">remitió </w:t>
      </w:r>
      <w:r>
        <w:rPr>
          <w:rFonts w:ascii="Palatino Linotype" w:hAnsi="Palatino Linotype"/>
        </w:rPr>
        <w:t>su Informe Justificado</w:t>
      </w:r>
      <w:r w:rsidR="00DE03DC">
        <w:rPr>
          <w:rFonts w:ascii="Palatino Linotype" w:hAnsi="Palatino Linotype"/>
        </w:rPr>
        <w:t xml:space="preserve"> en el que ratificó</w:t>
      </w:r>
      <w:r w:rsidR="00DF7ABC">
        <w:rPr>
          <w:rFonts w:ascii="Palatino Linotype" w:hAnsi="Palatino Linotype"/>
        </w:rPr>
        <w:t xml:space="preserve"> su respuesta inicial, señalando que no es favorable acordar procedente lo solicitado, ya que no acredita su personalidad jurídica</w:t>
      </w:r>
      <w:r w:rsidR="008F5C7B" w:rsidRPr="008C33A3">
        <w:rPr>
          <w:rFonts w:ascii="Palatino Linotype" w:hAnsi="Palatino Linotype" w:cs="Arial"/>
        </w:rPr>
        <w:t>.</w:t>
      </w:r>
    </w:p>
    <w:p w:rsidR="00251BEF" w:rsidRDefault="0072515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Bajo</w:t>
      </w:r>
      <w:r w:rsidR="00A82254" w:rsidRPr="008C33A3">
        <w:rPr>
          <w:rFonts w:ascii="Palatino Linotype" w:hAnsi="Palatino Linotype"/>
        </w:rPr>
        <w:t xml:space="preserve"> </w:t>
      </w:r>
      <w:r w:rsidRPr="008C33A3">
        <w:rPr>
          <w:rFonts w:ascii="Palatino Linotype" w:hAnsi="Palatino Linotype"/>
        </w:rPr>
        <w:t>ese</w:t>
      </w:r>
      <w:r w:rsidR="00A82254" w:rsidRPr="008C33A3">
        <w:rPr>
          <w:rFonts w:ascii="Palatino Linotype" w:hAnsi="Palatino Linotype"/>
        </w:rPr>
        <w:t xml:space="preserve"> </w:t>
      </w:r>
      <w:r w:rsidRPr="008C33A3">
        <w:rPr>
          <w:rFonts w:ascii="Palatino Linotype" w:hAnsi="Palatino Linotype"/>
        </w:rPr>
        <w:t>contexto,</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Ponencia</w:t>
      </w:r>
      <w:r w:rsidR="00A82254" w:rsidRPr="008C33A3">
        <w:rPr>
          <w:rFonts w:ascii="Palatino Linotype" w:hAnsi="Palatino Linotype"/>
        </w:rPr>
        <w:t xml:space="preserve"> </w:t>
      </w:r>
      <w:proofErr w:type="spellStart"/>
      <w:r w:rsidRPr="008C33A3">
        <w:rPr>
          <w:rFonts w:ascii="Palatino Linotype" w:hAnsi="Palatino Linotype"/>
        </w:rPr>
        <w:t>Resolutora</w:t>
      </w:r>
      <w:proofErr w:type="spellEnd"/>
      <w:r w:rsidR="00A82254" w:rsidRPr="008C33A3">
        <w:rPr>
          <w:rFonts w:ascii="Palatino Linotype" w:hAnsi="Palatino Linotype"/>
        </w:rPr>
        <w:t xml:space="preserve"> </w:t>
      </w:r>
      <w:r w:rsidR="00251BEF">
        <w:rPr>
          <w:rFonts w:ascii="Palatino Linotype" w:hAnsi="Palatino Linotype"/>
        </w:rPr>
        <w:t xml:space="preserve">determino </w:t>
      </w:r>
      <w:r w:rsidR="00DF7ABC">
        <w:rPr>
          <w:rFonts w:ascii="Palatino Linotype" w:hAnsi="Palatino Linotype"/>
          <w:b/>
        </w:rPr>
        <w:t>REVOCAR</w:t>
      </w:r>
      <w:r w:rsidR="00251BEF">
        <w:rPr>
          <w:rFonts w:ascii="Palatino Linotype" w:hAnsi="Palatino Linotype"/>
        </w:rPr>
        <w:t xml:space="preserve"> la respuesta del </w:t>
      </w:r>
      <w:r w:rsidR="00251BEF" w:rsidRPr="00251BEF">
        <w:rPr>
          <w:rFonts w:ascii="Palatino Linotype" w:hAnsi="Palatino Linotype"/>
          <w:b/>
        </w:rPr>
        <w:t>SUJETO OBLIGADO</w:t>
      </w:r>
      <w:r w:rsidR="00251BEF">
        <w:rPr>
          <w:rFonts w:ascii="Palatino Linotype" w:hAnsi="Palatino Linotype"/>
        </w:rPr>
        <w:t xml:space="preserve"> y así ordenar la entrega vía </w:t>
      </w:r>
      <w:r w:rsidR="00251BEF" w:rsidRPr="00251BEF">
        <w:rPr>
          <w:rFonts w:ascii="Palatino Linotype" w:hAnsi="Palatino Linotype"/>
          <w:b/>
        </w:rPr>
        <w:t>SAIMEX</w:t>
      </w:r>
      <w:r w:rsidR="00251BEF">
        <w:rPr>
          <w:rFonts w:ascii="Palatino Linotype" w:hAnsi="Palatino Linotype"/>
        </w:rPr>
        <w:t xml:space="preserve"> </w:t>
      </w:r>
      <w:r w:rsidR="00251BEF" w:rsidRPr="00251BEF">
        <w:rPr>
          <w:rFonts w:ascii="Palatino Linotype" w:hAnsi="Palatino Linotype"/>
        </w:rPr>
        <w:t>y en versión pública</w:t>
      </w:r>
      <w:r w:rsidR="00251BEF">
        <w:rPr>
          <w:rFonts w:ascii="Palatino Linotype" w:hAnsi="Palatino Linotype"/>
        </w:rPr>
        <w:t xml:space="preserve">, de lo siguiente: </w:t>
      </w:r>
    </w:p>
    <w:p w:rsidR="00DF7ABC" w:rsidRPr="00DE03DC" w:rsidRDefault="00DF7ABC" w:rsidP="00DF7ABC">
      <w:pPr>
        <w:pStyle w:val="Prrafodelista"/>
        <w:numPr>
          <w:ilvl w:val="0"/>
          <w:numId w:val="4"/>
        </w:numPr>
        <w:ind w:left="851" w:right="902" w:firstLine="0"/>
        <w:jc w:val="both"/>
        <w:rPr>
          <w:rFonts w:ascii="Palatino Linotype" w:hAnsi="Palatino Linotype" w:cs="Arial"/>
          <w:i/>
          <w:iCs/>
          <w:color w:val="000000" w:themeColor="text1"/>
          <w:sz w:val="22"/>
        </w:rPr>
      </w:pPr>
      <w:r w:rsidRPr="00DE03DC">
        <w:rPr>
          <w:rFonts w:ascii="Palatino Linotype" w:hAnsi="Palatino Linotype" w:cs="Arial"/>
          <w:i/>
          <w:iCs/>
          <w:color w:val="000000" w:themeColor="text1"/>
          <w:sz w:val="22"/>
        </w:rPr>
        <w:t>Documentos que integran el expediente generado por el alta de la clave catastral referida en la solicitud 00132/TMASCALC/IP/2019.</w:t>
      </w:r>
    </w:p>
    <w:p w:rsidR="00DF7ABC" w:rsidRPr="00DE03DC" w:rsidRDefault="00DF7ABC" w:rsidP="00DF7ABC">
      <w:pPr>
        <w:ind w:left="851" w:right="902"/>
        <w:jc w:val="both"/>
        <w:rPr>
          <w:rFonts w:ascii="Palatino Linotype" w:eastAsia="Calibri" w:hAnsi="Palatino Linotype" w:cs="Arial"/>
          <w:i/>
          <w:iCs/>
          <w:color w:val="000000" w:themeColor="text1"/>
          <w:sz w:val="22"/>
        </w:rPr>
      </w:pPr>
    </w:p>
    <w:p w:rsidR="00DF7ABC" w:rsidRPr="00DF7ABC" w:rsidRDefault="00DF7ABC" w:rsidP="00DF7ABC">
      <w:pPr>
        <w:ind w:left="851" w:right="902"/>
        <w:jc w:val="both"/>
        <w:rPr>
          <w:rFonts w:ascii="Palatino Linotype" w:eastAsia="Calibri" w:hAnsi="Palatino Linotype" w:cs="Arial"/>
          <w:i/>
          <w:iCs/>
          <w:color w:val="000000" w:themeColor="text1"/>
        </w:rPr>
      </w:pPr>
      <w:r w:rsidRPr="00DE03DC">
        <w:rPr>
          <w:rFonts w:ascii="Palatino Linotype" w:eastAsia="Calibri" w:hAnsi="Palatino Linotype" w:cs="Arial"/>
          <w:i/>
          <w:iCs/>
          <w:color w:val="000000" w:themeColor="text1"/>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r w:rsidRPr="00DF7ABC">
        <w:rPr>
          <w:rFonts w:ascii="Palatino Linotype" w:eastAsia="Calibri" w:hAnsi="Palatino Linotype" w:cs="Arial"/>
          <w:i/>
          <w:iCs/>
          <w:color w:val="000000" w:themeColor="text1"/>
        </w:rPr>
        <w:t>.</w:t>
      </w:r>
    </w:p>
    <w:p w:rsidR="00DF7ABC" w:rsidRPr="00DE03DC" w:rsidRDefault="00DF7ABC" w:rsidP="00DF7ABC">
      <w:pPr>
        <w:ind w:left="851" w:right="902"/>
        <w:jc w:val="both"/>
        <w:rPr>
          <w:rFonts w:ascii="Palatino Linotype" w:eastAsia="Calibri" w:hAnsi="Palatino Linotype" w:cs="Arial"/>
          <w:i/>
          <w:iCs/>
          <w:color w:val="000000" w:themeColor="text1"/>
          <w:sz w:val="22"/>
        </w:rPr>
      </w:pPr>
    </w:p>
    <w:p w:rsidR="00251BEF" w:rsidRDefault="00DF7ABC" w:rsidP="00DF7ABC">
      <w:pPr>
        <w:ind w:left="851" w:right="902"/>
        <w:jc w:val="both"/>
        <w:rPr>
          <w:rFonts w:ascii="Palatino Linotype" w:hAnsi="Palatino Linotype"/>
        </w:rPr>
      </w:pPr>
      <w:r w:rsidRPr="00DE03DC">
        <w:rPr>
          <w:rFonts w:ascii="Palatino Linotype" w:eastAsia="Calibri" w:hAnsi="Palatino Linotype" w:cs="Arial"/>
          <w:i/>
          <w:iCs/>
          <w:color w:val="000000" w:themeColor="text1"/>
          <w:sz w:val="22"/>
        </w:rPr>
        <w:t xml:space="preserve">Para el caso de que la información ordenada en el inciso 1) contenga información o documentales que deban ser clasificadas como confidenciales, se deberá emitir el Acuerdo del Comité de Transparencia en términos de los artículos 49 fracción VIII, </w:t>
      </w:r>
      <w:r w:rsidRPr="00DE03DC">
        <w:rPr>
          <w:rFonts w:ascii="Palatino Linotype" w:eastAsia="Calibri" w:hAnsi="Palatino Linotype" w:cs="Arial"/>
          <w:i/>
          <w:iCs/>
          <w:color w:val="000000" w:themeColor="text1"/>
          <w:sz w:val="22"/>
        </w:rPr>
        <w:lastRenderedPageBreak/>
        <w:t>122, 143 y 149 de la Ley de Transparencia y Acceso a la Información Pública del Estado de México y Municipios, en el que funde y motive las razones por las que se justifique su clasificación total</w:t>
      </w:r>
      <w:r w:rsidRPr="00DF7ABC">
        <w:rPr>
          <w:rFonts w:ascii="Palatino Linotype" w:eastAsia="Calibri" w:hAnsi="Palatino Linotype" w:cs="Arial"/>
          <w:i/>
          <w:iCs/>
          <w:color w:val="000000" w:themeColor="text1"/>
        </w:rPr>
        <w:t>.</w:t>
      </w:r>
    </w:p>
    <w:p w:rsidR="00645648" w:rsidRDefault="0023393C"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Con base a lo anterior, la </w:t>
      </w:r>
      <w:r w:rsidR="00BD127E">
        <w:rPr>
          <w:rFonts w:ascii="Palatino Linotype" w:hAnsi="Palatino Linotype"/>
        </w:rPr>
        <w:t>que suscribe difiere respecto al hecho de que</w:t>
      </w:r>
      <w:r w:rsidR="00DF7ABC">
        <w:rPr>
          <w:rFonts w:ascii="Palatino Linotype" w:hAnsi="Palatino Linotype"/>
        </w:rPr>
        <w:t xml:space="preserve"> se ordene la entrega del </w:t>
      </w:r>
      <w:r w:rsidR="00DF7ABC" w:rsidRPr="00DF7ABC">
        <w:rPr>
          <w:rFonts w:ascii="Palatino Linotype" w:hAnsi="Palatino Linotype"/>
        </w:rPr>
        <w:t>expediente generado por el alta de la clave catastral referida en la solicitud</w:t>
      </w:r>
      <w:r w:rsidR="00645648">
        <w:rPr>
          <w:rFonts w:ascii="Palatino Linotype" w:hAnsi="Palatino Linotype"/>
        </w:rPr>
        <w:t xml:space="preserve"> y no así el documento en el que conste el nombre y fecha</w:t>
      </w:r>
      <w:r w:rsidR="00DE03DC">
        <w:rPr>
          <w:rFonts w:ascii="Palatino Linotype" w:hAnsi="Palatino Linotype"/>
        </w:rPr>
        <w:t xml:space="preserve"> del servidor público que ordenó</w:t>
      </w:r>
      <w:r w:rsidR="00645648">
        <w:rPr>
          <w:rFonts w:ascii="Palatino Linotype" w:hAnsi="Palatino Linotype"/>
        </w:rPr>
        <w:t xml:space="preserve"> el alta de clave catastral; </w:t>
      </w:r>
      <w:r w:rsidR="00BD127E">
        <w:rPr>
          <w:rFonts w:ascii="Palatino Linotype" w:hAnsi="Palatino Linotype"/>
        </w:rPr>
        <w:t xml:space="preserve">ello en razón, </w:t>
      </w:r>
      <w:r w:rsidR="000D4DB7">
        <w:rPr>
          <w:rFonts w:ascii="Palatino Linotype" w:hAnsi="Palatino Linotype"/>
        </w:rPr>
        <w:t xml:space="preserve">de que </w:t>
      </w:r>
      <w:r w:rsidR="00645648" w:rsidRPr="00645648">
        <w:rPr>
          <w:rFonts w:ascii="Palatino Linotype" w:hAnsi="Palatino Linotype"/>
          <w:b/>
        </w:rPr>
        <w:t>EL RECURRENTE</w:t>
      </w:r>
      <w:r w:rsidR="00645648">
        <w:rPr>
          <w:rFonts w:ascii="Palatino Linotype" w:hAnsi="Palatino Linotype"/>
        </w:rPr>
        <w:t xml:space="preserve"> requirió la </w:t>
      </w:r>
      <w:r w:rsidR="00645648" w:rsidRPr="00645648">
        <w:rPr>
          <w:rFonts w:ascii="Palatino Linotype" w:hAnsi="Palatino Linotype"/>
        </w:rPr>
        <w:t>fecha y servidor público que dio de alta la clave catastral referida</w:t>
      </w:r>
      <w:r w:rsidR="00645648">
        <w:rPr>
          <w:rFonts w:ascii="Palatino Linotype" w:hAnsi="Palatino Linotype"/>
        </w:rPr>
        <w:t>, aunado a que</w:t>
      </w:r>
      <w:r w:rsidR="006A21B5">
        <w:rPr>
          <w:rFonts w:ascii="Palatino Linotype" w:hAnsi="Palatino Linotype"/>
        </w:rPr>
        <w:t xml:space="preserve"> dicha clave </w:t>
      </w:r>
      <w:r w:rsidR="00645648">
        <w:rPr>
          <w:rFonts w:ascii="Palatino Linotype" w:hAnsi="Palatino Linotype"/>
        </w:rPr>
        <w:t>co</w:t>
      </w:r>
      <w:r w:rsidR="00645648" w:rsidRPr="00645648">
        <w:rPr>
          <w:rFonts w:ascii="Palatino Linotype" w:hAnsi="Palatino Linotype"/>
        </w:rPr>
        <w:t>rresponde a un código alfanumérico único e irrepetible y está compuesto de dieciséis caracteres, que se asigna para efectos de localización geográfica, identificación, inscripción, cont</w:t>
      </w:r>
      <w:r w:rsidR="00DE03DC">
        <w:rPr>
          <w:rFonts w:ascii="Palatino Linotype" w:hAnsi="Palatino Linotype"/>
        </w:rPr>
        <w:t>rol y registro de los inmuebles, pertenecientes a particulares que los pudieran hacer identificables.</w:t>
      </w:r>
    </w:p>
    <w:p w:rsidR="00384A8F" w:rsidRDefault="00384A8F"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obedece a que, la </w:t>
      </w:r>
      <w:r w:rsidRPr="00384A8F">
        <w:rPr>
          <w:rFonts w:ascii="Palatino Linotype" w:hAnsi="Palatino Linotype"/>
        </w:rPr>
        <w:t xml:space="preserve">solicitud </w:t>
      </w:r>
      <w:r w:rsidR="00DE03DC">
        <w:rPr>
          <w:rFonts w:ascii="Palatino Linotype" w:hAnsi="Palatino Linotype"/>
        </w:rPr>
        <w:t>de información de</w:t>
      </w:r>
      <w:r w:rsidRPr="00384A8F">
        <w:rPr>
          <w:rFonts w:ascii="Palatino Linotype" w:hAnsi="Palatino Linotype"/>
        </w:rPr>
        <w:t xml:space="preserve"> origen</w:t>
      </w:r>
      <w:r w:rsidR="00DE03DC">
        <w:rPr>
          <w:rFonts w:ascii="Palatino Linotype" w:hAnsi="Palatino Linotype"/>
        </w:rPr>
        <w:t xml:space="preserve"> consistió </w:t>
      </w:r>
      <w:r w:rsidRPr="00384A8F">
        <w:rPr>
          <w:rFonts w:ascii="Palatino Linotype" w:hAnsi="Palatino Linotype"/>
        </w:rPr>
        <w:t xml:space="preserve">en </w:t>
      </w:r>
      <w:r w:rsidR="00DE03DC">
        <w:rPr>
          <w:rFonts w:ascii="Palatino Linotype" w:hAnsi="Palatino Linotype"/>
        </w:rPr>
        <w:t xml:space="preserve">conocer </w:t>
      </w:r>
      <w:r w:rsidRPr="00384A8F">
        <w:rPr>
          <w:rFonts w:ascii="Palatino Linotype" w:hAnsi="Palatino Linotype"/>
        </w:rPr>
        <w:t>información que por mandato de Ley debe</w:t>
      </w:r>
      <w:r w:rsidR="0032748A">
        <w:rPr>
          <w:rFonts w:ascii="Palatino Linotype" w:hAnsi="Palatino Linotype"/>
        </w:rPr>
        <w:t xml:space="preserve"> clasificarse como confidencial, toda vez que </w:t>
      </w:r>
      <w:r w:rsidR="0032748A" w:rsidRPr="0032748A">
        <w:rPr>
          <w:rFonts w:ascii="Palatino Linotype" w:hAnsi="Palatino Linotype"/>
        </w:rPr>
        <w:t xml:space="preserve">existe información personal que tiene un grado de sensibilidad tal, que su revelación puede poner en riesgo a las personas, las cuales, sin oponerse a lo anterior, son susceptibles de clasificarse como confidenciales, como lo son origen étnico o racial; características físicas; características morales; características emocionales; vida afectiva; vida familiar; </w:t>
      </w:r>
      <w:r w:rsidR="0032748A" w:rsidRPr="0032748A">
        <w:rPr>
          <w:rFonts w:ascii="Palatino Linotype" w:hAnsi="Palatino Linotype"/>
          <w:u w:val="single"/>
        </w:rPr>
        <w:t>domicilio particular</w:t>
      </w:r>
      <w:r w:rsidR="0032748A" w:rsidRPr="0032748A">
        <w:rPr>
          <w:rFonts w:ascii="Palatino Linotype" w:hAnsi="Palatino Linotype"/>
        </w:rPr>
        <w:t xml:space="preserve">; número telefónico particular; </w:t>
      </w:r>
      <w:r w:rsidR="0032748A" w:rsidRPr="0032748A">
        <w:rPr>
          <w:rFonts w:ascii="Palatino Linotype" w:hAnsi="Palatino Linotype"/>
          <w:u w:val="single"/>
        </w:rPr>
        <w:t>patrimonio</w:t>
      </w:r>
      <w:r w:rsidR="0032748A" w:rsidRPr="0032748A">
        <w:rPr>
          <w:rFonts w:ascii="Palatino Linotype" w:hAnsi="Palatino Linotype"/>
        </w:rPr>
        <w:t>; ideología; opinión política; creencia o convicción religiosa; creencia o convicción filosófica; estado de salud física; estado de salud mental; estado civil; preferencia sexual; y otras análogas que afecten su intimidad, que pongan en riesgo la vida, seguridad o salud de las mismas.</w:t>
      </w:r>
    </w:p>
    <w:p w:rsidR="00702249" w:rsidRPr="00D35B05" w:rsidRDefault="0032748A" w:rsidP="00702249">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r>
        <w:rPr>
          <w:rFonts w:ascii="Palatino Linotype" w:hAnsi="Palatino Linotype" w:cs="Arial"/>
        </w:rPr>
        <w:lastRenderedPageBreak/>
        <w:t>E</w:t>
      </w:r>
      <w:r w:rsidR="00702249" w:rsidRPr="000238FA">
        <w:rPr>
          <w:rFonts w:ascii="Palatino Linotype" w:hAnsi="Palatino Linotype" w:cs="Arial"/>
        </w:rPr>
        <w:t xml:space="preserve">n razón de lo anterior, este </w:t>
      </w:r>
      <w:r>
        <w:rPr>
          <w:rFonts w:ascii="Palatino Linotype" w:hAnsi="Palatino Linotype" w:cs="Arial"/>
        </w:rPr>
        <w:t>Órgano Garante debe aplicar un criterio exhaustivo y congruente entre la información de la que se debió ordenar su entrega y la solicitud de información; por ello lo procedente era que se ordenara el documento en el que conste el nombre y la fecha del servidor público que ordenó el alta de la clave catastral</w:t>
      </w:r>
      <w:r w:rsidR="006A21B5">
        <w:rPr>
          <w:rFonts w:ascii="Palatino Linotype" w:hAnsi="Palatino Linotype" w:cs="Arial"/>
        </w:rPr>
        <w:t>, al ser un acta de autoridad,</w:t>
      </w:r>
      <w:r>
        <w:rPr>
          <w:rFonts w:ascii="Palatino Linotype" w:hAnsi="Palatino Linotype" w:cs="Arial"/>
        </w:rPr>
        <w:t xml:space="preserve"> aunado a que la información privada presentada por la persona </w:t>
      </w:r>
      <w:r w:rsidR="006A21B5">
        <w:rPr>
          <w:rFonts w:ascii="Palatino Linotype" w:hAnsi="Palatino Linotype" w:cs="Arial"/>
        </w:rPr>
        <w:t xml:space="preserve">al realizar el trámite </w:t>
      </w:r>
      <w:r>
        <w:rPr>
          <w:rFonts w:ascii="Palatino Linotype" w:hAnsi="Palatino Linotype" w:cs="Arial"/>
        </w:rPr>
        <w:t xml:space="preserve">debe ser clasificada como confidencial, a fin de dar cumplimiento a lo dispuesto en </w:t>
      </w:r>
      <w:r w:rsidRPr="000238FA">
        <w:rPr>
          <w:rFonts w:ascii="Palatino Linotype" w:hAnsi="Palatino Linotype" w:cs="Arial"/>
        </w:rPr>
        <w:t>la Ley de Transparencia y Acceso a la Información Pública del Estado de México y Municipios</w:t>
      </w:r>
      <w:r>
        <w:rPr>
          <w:rFonts w:ascii="Palatino Linotype" w:hAnsi="Palatino Linotype" w:cs="Arial"/>
        </w:rPr>
        <w:t xml:space="preserve"> en su artículo 9, f</w:t>
      </w:r>
      <w:r>
        <w:rPr>
          <w:rFonts w:ascii="Palatino Linotype" w:hAnsi="Palatino Linotype" w:cs="Arial"/>
          <w:lang w:eastAsia="es-CO"/>
        </w:rPr>
        <w:t>racciones I y VII</w:t>
      </w:r>
      <w:r w:rsidR="00702249">
        <w:rPr>
          <w:rFonts w:ascii="Palatino Linotype" w:hAnsi="Palatino Linotype" w:cs="Arial"/>
          <w:lang w:eastAsia="es-CO"/>
        </w:rPr>
        <w:t>, que a la letra dicen:</w:t>
      </w:r>
    </w:p>
    <w:p w:rsidR="00702249" w:rsidRPr="00AF0976" w:rsidRDefault="00702249" w:rsidP="006A21B5">
      <w:pPr>
        <w:ind w:left="851" w:right="902"/>
        <w:jc w:val="both"/>
        <w:rPr>
          <w:rFonts w:ascii="Palatino Linotype" w:hAnsi="Palatino Linotype" w:cs="Arial"/>
          <w:b/>
          <w:bCs/>
          <w:i/>
          <w:sz w:val="22"/>
          <w:szCs w:val="22"/>
        </w:rPr>
      </w:pPr>
      <w:r w:rsidRPr="00AF0976">
        <w:rPr>
          <w:rFonts w:ascii="Palatino Linotype" w:hAnsi="Palatino Linotype" w:cs="Arial"/>
          <w:b/>
          <w:bCs/>
          <w:i/>
          <w:sz w:val="22"/>
          <w:szCs w:val="22"/>
        </w:rPr>
        <w:t>Artículo 9. El Instituto deberá regir su funcionamiento de acuerdo a los siguientes principios:</w:t>
      </w:r>
    </w:p>
    <w:p w:rsidR="00702249" w:rsidRPr="00AF0976" w:rsidRDefault="00702249" w:rsidP="006A21B5">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I. Certeza:</w:t>
      </w:r>
      <w:r w:rsidRPr="00AF0976">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702249" w:rsidRPr="00AF0976" w:rsidRDefault="00702249" w:rsidP="006A21B5">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w:t>
      </w:r>
    </w:p>
    <w:p w:rsidR="00702249" w:rsidRPr="00AF0976" w:rsidRDefault="00702249" w:rsidP="006A21B5">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VII. Máxima Publicidad:</w:t>
      </w:r>
      <w:r w:rsidRPr="00AF0976">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702249" w:rsidRPr="00AF0976" w:rsidRDefault="00702249" w:rsidP="006A21B5">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 xml:space="preserve"> (Énfasis añadido)</w:t>
      </w:r>
    </w:p>
    <w:p w:rsidR="00702249" w:rsidRPr="00807C96" w:rsidRDefault="00702249" w:rsidP="00702249">
      <w:pPr>
        <w:spacing w:before="100" w:beforeAutospacing="1" w:after="100" w:afterAutospacing="1" w:line="360" w:lineRule="auto"/>
        <w:jc w:val="both"/>
        <w:rPr>
          <w:rFonts w:ascii="Palatino Linotype" w:hAnsi="Palatino Linotype" w:cs="Arial"/>
        </w:rPr>
      </w:pPr>
      <w:r w:rsidRPr="00807C96">
        <w:rPr>
          <w:rFonts w:ascii="Palatino Linotype" w:hAnsi="Palatino Linotype"/>
        </w:rPr>
        <w:t xml:space="preserve">A fin de robustecer lo expuesto, conviene citar </w:t>
      </w:r>
      <w:r w:rsidRPr="00807C96">
        <w:rPr>
          <w:rFonts w:ascii="Palatino Linotype" w:hAnsi="Palatino Linotype" w:cs="Segoe UI"/>
        </w:rPr>
        <w:t xml:space="preserve">el criterio orientador </w:t>
      </w:r>
      <w:r w:rsidRPr="00807C96">
        <w:rPr>
          <w:rFonts w:ascii="Palatino Linotype" w:hAnsi="Palatino Linotype"/>
          <w:lang w:eastAsia="es-MX"/>
        </w:rPr>
        <w:t xml:space="preserve">002/2017 del Instituto Nacional de Acceso a la Información y Protección de Datos (INAI), </w:t>
      </w:r>
      <w:r w:rsidRPr="00807C96">
        <w:rPr>
          <w:rFonts w:ascii="Palatino Linotype" w:hAnsi="Palatino Linotype" w:cs="Arial"/>
        </w:rPr>
        <w:t>cuyo tenor es el siguiente:</w:t>
      </w:r>
    </w:p>
    <w:p w:rsidR="00702249" w:rsidRPr="00AF0976" w:rsidRDefault="00702249" w:rsidP="00702249">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
          <w:bCs/>
          <w:i/>
          <w:sz w:val="22"/>
          <w:szCs w:val="22"/>
        </w:rPr>
        <w:t>“Congruencia y exhaustividad.</w:t>
      </w:r>
      <w:r w:rsidRPr="00AF0976">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w:t>
      </w:r>
      <w:r w:rsidRPr="00AF0976">
        <w:rPr>
          <w:rFonts w:ascii="Palatino Linotype" w:hAnsi="Palatino Linotype" w:cs="Arial"/>
          <w:bCs/>
          <w:i/>
          <w:sz w:val="22"/>
          <w:szCs w:val="22"/>
        </w:rPr>
        <w:lastRenderedPageBreak/>
        <w:t xml:space="preserve">cumplir con los principios de congruencia y exhaustividad. Para el efectivo ejercicio del derecho de acceso a la información, </w:t>
      </w:r>
      <w:r w:rsidRPr="00AF0976">
        <w:rPr>
          <w:rFonts w:ascii="Palatino Linotype" w:hAnsi="Palatino Linotype" w:cs="Arial"/>
          <w:b/>
          <w:bCs/>
          <w:i/>
          <w:sz w:val="22"/>
          <w:szCs w:val="22"/>
        </w:rPr>
        <w:t>la congruencia implica que exista concordancia entre el requerimiento formulado por el particular y la respuesta proporcionada por el sujeto obligado;</w:t>
      </w:r>
      <w:r w:rsidRPr="00AF0976">
        <w:rPr>
          <w:rFonts w:ascii="Palatino Linotype" w:hAnsi="Palatino Linotype" w:cs="Arial"/>
          <w:bCs/>
          <w:i/>
          <w:sz w:val="22"/>
          <w:szCs w:val="22"/>
        </w:rPr>
        <w:t xml:space="preserve"> mientras que </w:t>
      </w:r>
      <w:r w:rsidRPr="00AF0976">
        <w:rPr>
          <w:rFonts w:ascii="Palatino Linotype" w:hAnsi="Palatino Linotype" w:cs="Arial"/>
          <w:b/>
          <w:bCs/>
          <w:i/>
          <w:sz w:val="22"/>
          <w:szCs w:val="22"/>
        </w:rPr>
        <w:t xml:space="preserve">la exhaustividad significa que dicha respuesta se refiera expresamente a cada uno de los puntos solicitados. </w:t>
      </w:r>
      <w:r w:rsidRPr="00AF0976">
        <w:rPr>
          <w:rFonts w:ascii="Palatino Linotype" w:hAnsi="Palatino Linotype" w:cs="Arial"/>
          <w:bCs/>
          <w:i/>
          <w:sz w:val="22"/>
          <w:szCs w:val="22"/>
        </w:rPr>
        <w:t xml:space="preserve">Por lo anterior, los sujetos obligados cumplirán con los principios de congruencia y exhaustividad, </w:t>
      </w:r>
      <w:r w:rsidRPr="00AF0976">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rsidR="00702249" w:rsidRPr="00AF0976" w:rsidRDefault="00702249" w:rsidP="00702249">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Cs/>
          <w:i/>
          <w:sz w:val="22"/>
          <w:szCs w:val="22"/>
        </w:rPr>
        <w:t xml:space="preserve">Resoluciones: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1419/16. Secretaría de Educación Pública. 14 de septiembre de 2016. Por unanimidad. Comisionado Ponente </w:t>
      </w:r>
      <w:proofErr w:type="spellStart"/>
      <w:r w:rsidRPr="00AF0976">
        <w:rPr>
          <w:rFonts w:ascii="Palatino Linotype" w:hAnsi="Palatino Linotype" w:cs="Arial"/>
          <w:bCs/>
          <w:i/>
          <w:sz w:val="22"/>
          <w:szCs w:val="22"/>
        </w:rPr>
        <w:t>Rosendoevgueni</w:t>
      </w:r>
      <w:proofErr w:type="spellEnd"/>
      <w:r w:rsidRPr="00AF0976">
        <w:rPr>
          <w:rFonts w:ascii="Palatino Linotype" w:hAnsi="Palatino Linotype" w:cs="Arial"/>
          <w:bCs/>
          <w:i/>
          <w:sz w:val="22"/>
          <w:szCs w:val="22"/>
        </w:rPr>
        <w:t xml:space="preserve"> Monterrey </w:t>
      </w:r>
      <w:proofErr w:type="spellStart"/>
      <w:r w:rsidRPr="00AF0976">
        <w:rPr>
          <w:rFonts w:ascii="Palatino Linotype" w:hAnsi="Palatino Linotype" w:cs="Arial"/>
          <w:bCs/>
          <w:i/>
          <w:sz w:val="22"/>
          <w:szCs w:val="22"/>
        </w:rPr>
        <w:t>Chepov</w:t>
      </w:r>
      <w:proofErr w:type="spellEnd"/>
      <w:r w:rsidRPr="00AF0976">
        <w:rPr>
          <w:rFonts w:ascii="Palatino Linotype" w:hAnsi="Palatino Linotype" w:cs="Arial"/>
          <w:b/>
          <w:bCs/>
          <w:i/>
          <w:sz w:val="22"/>
          <w:szCs w:val="22"/>
        </w:rPr>
        <w:t>.”</w:t>
      </w:r>
    </w:p>
    <w:p w:rsidR="000D25DE" w:rsidRPr="000D25DE" w:rsidRDefault="00702249" w:rsidP="00096CC8">
      <w:pPr>
        <w:spacing w:before="100" w:beforeAutospacing="1" w:after="100" w:afterAutospacing="1" w:line="360" w:lineRule="auto"/>
        <w:jc w:val="both"/>
        <w:rPr>
          <w:rFonts w:ascii="Palatino Linotype" w:hAnsi="Palatino Linotype"/>
        </w:rPr>
      </w:pPr>
      <w:r w:rsidRPr="00490A13">
        <w:rPr>
          <w:rFonts w:ascii="Palatino Linotype" w:hAnsi="Palatino Linotype" w:cs="Arial"/>
        </w:rPr>
        <w:t xml:space="preserve">Es por lo anteriormente expuesto que, la suscrita emite </w:t>
      </w:r>
      <w:r w:rsidRPr="00490A13">
        <w:rPr>
          <w:rFonts w:ascii="Palatino Linotype" w:hAnsi="Palatino Linotype" w:cs="Arial"/>
          <w:b/>
        </w:rPr>
        <w:t>VOTO PARTICULAR</w:t>
      </w:r>
      <w:r w:rsidRPr="00490A13">
        <w:rPr>
          <w:rFonts w:ascii="Palatino Linotype" w:hAnsi="Palatino Linotype" w:cs="Arial"/>
        </w:rPr>
        <w:t xml:space="preserve">, pues se insiste que </w:t>
      </w:r>
      <w:r>
        <w:rPr>
          <w:rFonts w:ascii="Palatino Linotype" w:hAnsi="Palatino Linotype" w:cs="Arial"/>
        </w:rPr>
        <w:t xml:space="preserve">la </w:t>
      </w:r>
      <w:r w:rsidRPr="00D35B05">
        <w:rPr>
          <w:rFonts w:ascii="Palatino Linotype" w:hAnsi="Palatino Linotype" w:cs="Arial"/>
        </w:rPr>
        <w:t xml:space="preserve">Ponencia </w:t>
      </w:r>
      <w:proofErr w:type="spellStart"/>
      <w:r w:rsidRPr="00D35B05">
        <w:rPr>
          <w:rFonts w:ascii="Palatino Linotype" w:hAnsi="Palatino Linotype" w:cs="Arial"/>
        </w:rPr>
        <w:t>Resolutora</w:t>
      </w:r>
      <w:proofErr w:type="spellEnd"/>
      <w:r w:rsidRPr="00D35B05">
        <w:rPr>
          <w:rFonts w:ascii="Palatino Linotype" w:hAnsi="Palatino Linotype" w:cs="Arial"/>
        </w:rPr>
        <w:t xml:space="preserve"> debió </w:t>
      </w:r>
      <w:r>
        <w:rPr>
          <w:rFonts w:ascii="Palatino Linotype" w:hAnsi="Palatino Linotype" w:cs="Arial"/>
        </w:rPr>
        <w:t xml:space="preserve">aplicar un criterio más exhaustivo en el análisis de la información </w:t>
      </w:r>
      <w:r w:rsidR="00FA2BE9">
        <w:rPr>
          <w:rFonts w:ascii="Palatino Linotype" w:hAnsi="Palatino Linotype" w:cs="Arial"/>
        </w:rPr>
        <w:t xml:space="preserve">que deberá entregar </w:t>
      </w:r>
      <w:r w:rsidR="00FA2BE9" w:rsidRPr="00FA2BE9">
        <w:rPr>
          <w:rFonts w:ascii="Palatino Linotype" w:hAnsi="Palatino Linotype" w:cs="Arial"/>
          <w:b/>
        </w:rPr>
        <w:t>EL SUJETO OBLIGADO</w:t>
      </w:r>
      <w:r w:rsidR="00FA2BE9">
        <w:rPr>
          <w:rFonts w:ascii="Palatino Linotype" w:hAnsi="Palatino Linotype" w:cs="Arial"/>
        </w:rPr>
        <w:t xml:space="preserve"> al hoy </w:t>
      </w:r>
      <w:r w:rsidR="00FA2BE9" w:rsidRPr="00FA2BE9">
        <w:rPr>
          <w:rFonts w:ascii="Palatino Linotype" w:hAnsi="Palatino Linotype" w:cs="Arial"/>
          <w:b/>
        </w:rPr>
        <w:t>RECURRENTE</w:t>
      </w:r>
      <w:r w:rsidR="00FA2BE9">
        <w:rPr>
          <w:rFonts w:ascii="Palatino Linotype" w:hAnsi="Palatino Linotype" w:cs="Arial"/>
        </w:rPr>
        <w:t xml:space="preserve">, ello en atención a los </w:t>
      </w:r>
      <w:r w:rsidRPr="00D35B05">
        <w:rPr>
          <w:rFonts w:ascii="Palatino Linotype" w:hAnsi="Palatino Linotype"/>
        </w:rPr>
        <w:t xml:space="preserve">principios </w:t>
      </w:r>
      <w:r w:rsidR="00FA2BE9">
        <w:rPr>
          <w:rFonts w:ascii="Palatino Linotype" w:hAnsi="Palatino Linotype"/>
        </w:rPr>
        <w:t xml:space="preserve">de exhaustividad y congruencia a fin de otorgar certeza jurídica a la parte </w:t>
      </w:r>
      <w:r w:rsidR="006A21B5" w:rsidRPr="006A21B5">
        <w:rPr>
          <w:rFonts w:ascii="Palatino Linotype" w:hAnsi="Palatino Linotype"/>
          <w:b/>
        </w:rPr>
        <w:t>RECURRENTE</w:t>
      </w:r>
      <w:r w:rsidR="006A21B5">
        <w:rPr>
          <w:rFonts w:ascii="Palatino Linotype" w:hAnsi="Palatino Linotype"/>
        </w:rPr>
        <w:t xml:space="preserve"> y a fin de garantizar de manera efectiva tanto el derecho de acceso a la información pública como el derecho de proteger los datos personales. </w:t>
      </w:r>
    </w:p>
    <w:tbl>
      <w:tblPr>
        <w:tblW w:w="2896" w:type="dxa"/>
        <w:jc w:val="center"/>
        <w:tblLayout w:type="fixed"/>
        <w:tblLook w:val="04A0" w:firstRow="1" w:lastRow="0" w:firstColumn="1" w:lastColumn="0" w:noHBand="0" w:noVBand="1"/>
      </w:tblPr>
      <w:tblGrid>
        <w:gridCol w:w="2896"/>
      </w:tblGrid>
      <w:tr w:rsidR="00702249" w:rsidRPr="009D3429" w:rsidTr="00AE56F1">
        <w:trPr>
          <w:trHeight w:val="913"/>
          <w:jc w:val="center"/>
        </w:trPr>
        <w:tc>
          <w:tcPr>
            <w:tcW w:w="2896" w:type="dxa"/>
            <w:vAlign w:val="center"/>
          </w:tcPr>
          <w:p w:rsidR="000D25DE" w:rsidRDefault="000D25DE" w:rsidP="00AE56F1">
            <w:pPr>
              <w:jc w:val="center"/>
              <w:rPr>
                <w:rFonts w:ascii="Palatino Linotype" w:hAnsi="Palatino Linotype" w:cs="Arial"/>
                <w:b/>
              </w:rPr>
            </w:pPr>
          </w:p>
          <w:p w:rsidR="00702249" w:rsidRPr="009D3429" w:rsidRDefault="00702249" w:rsidP="00AE56F1">
            <w:pPr>
              <w:jc w:val="center"/>
              <w:rPr>
                <w:rFonts w:ascii="Palatino Linotype" w:hAnsi="Palatino Linotype" w:cs="Arial"/>
                <w:b/>
              </w:rPr>
            </w:pPr>
            <w:r w:rsidRPr="009D3429">
              <w:rPr>
                <w:rFonts w:ascii="Palatino Linotype" w:hAnsi="Palatino Linotype" w:cs="Arial"/>
                <w:b/>
              </w:rPr>
              <w:t>EVA ABAID YAPUR</w:t>
            </w:r>
          </w:p>
          <w:p w:rsidR="00702249" w:rsidRDefault="00702249" w:rsidP="000D25DE">
            <w:pPr>
              <w:jc w:val="center"/>
              <w:rPr>
                <w:rFonts w:ascii="Palatino Linotype" w:hAnsi="Palatino Linotype" w:cs="Arial"/>
                <w:b/>
              </w:rPr>
            </w:pPr>
            <w:r w:rsidRPr="009D3429">
              <w:rPr>
                <w:rFonts w:ascii="Palatino Linotype" w:hAnsi="Palatino Linotype" w:cs="Arial"/>
                <w:b/>
              </w:rPr>
              <w:t>COMISIONADA</w:t>
            </w:r>
          </w:p>
          <w:p w:rsidR="00D534EC" w:rsidRPr="009D3429" w:rsidRDefault="00D534EC" w:rsidP="000D25DE">
            <w:pPr>
              <w:jc w:val="center"/>
              <w:rPr>
                <w:rFonts w:ascii="Palatino Linotype" w:hAnsi="Palatino Linotype" w:cs="Arial"/>
                <w:b/>
              </w:rPr>
            </w:pPr>
            <w:r>
              <w:rPr>
                <w:rFonts w:ascii="Palatino Linotype" w:hAnsi="Palatino Linotype" w:cs="Arial"/>
                <w:b/>
              </w:rPr>
              <w:t>(RÚBRICA)</w:t>
            </w:r>
          </w:p>
        </w:tc>
      </w:tr>
    </w:tbl>
    <w:p w:rsidR="00D534EC" w:rsidRPr="00D534EC" w:rsidRDefault="00D534EC" w:rsidP="00546CC8">
      <w:pPr>
        <w:jc w:val="both"/>
        <w:rPr>
          <w:rFonts w:ascii="Palatino Linotype" w:hAnsi="Palatino Linotype"/>
          <w:sz w:val="8"/>
          <w:szCs w:val="8"/>
        </w:rPr>
      </w:pPr>
      <w:bookmarkStart w:id="0" w:name="_GoBack"/>
      <w:bookmarkEnd w:id="0"/>
    </w:p>
    <w:p w:rsidR="00E4500E" w:rsidRDefault="0005349F" w:rsidP="00546CC8">
      <w:pPr>
        <w:jc w:val="both"/>
        <w:rPr>
          <w:rFonts w:ascii="Palatino Linotype" w:hAnsi="Palatino Linotype"/>
          <w:sz w:val="20"/>
        </w:rPr>
      </w:pPr>
      <w:r w:rsidRPr="00324D12">
        <w:rPr>
          <w:rFonts w:ascii="Palatino Linotype" w:hAnsi="Palatino Linotype"/>
          <w:sz w:val="20"/>
        </w:rPr>
        <w:t>Esta</w:t>
      </w:r>
      <w:r w:rsidR="00A82254" w:rsidRPr="00324D12">
        <w:rPr>
          <w:rFonts w:ascii="Palatino Linotype" w:hAnsi="Palatino Linotype"/>
          <w:sz w:val="20"/>
        </w:rPr>
        <w:t xml:space="preserve"> </w:t>
      </w:r>
      <w:r w:rsidRPr="00324D12">
        <w:rPr>
          <w:rFonts w:ascii="Palatino Linotype" w:hAnsi="Palatino Linotype"/>
          <w:sz w:val="20"/>
        </w:rPr>
        <w:t>hoja</w:t>
      </w:r>
      <w:r w:rsidR="00A82254" w:rsidRPr="00324D12">
        <w:rPr>
          <w:rFonts w:ascii="Palatino Linotype" w:hAnsi="Palatino Linotype"/>
          <w:sz w:val="20"/>
        </w:rPr>
        <w:t xml:space="preserve"> </w:t>
      </w:r>
      <w:r w:rsidRPr="00324D12">
        <w:rPr>
          <w:rFonts w:ascii="Palatino Linotype" w:hAnsi="Palatino Linotype"/>
          <w:sz w:val="20"/>
        </w:rPr>
        <w:t>corresponde</w:t>
      </w:r>
      <w:r w:rsidR="00A82254" w:rsidRPr="00324D12">
        <w:rPr>
          <w:rFonts w:ascii="Palatino Linotype" w:hAnsi="Palatino Linotype"/>
          <w:sz w:val="20"/>
        </w:rPr>
        <w:t xml:space="preserve"> </w:t>
      </w:r>
      <w:r w:rsidRPr="00324D12">
        <w:rPr>
          <w:rFonts w:ascii="Palatino Linotype" w:hAnsi="Palatino Linotype"/>
          <w:sz w:val="20"/>
        </w:rPr>
        <w:t>al</w:t>
      </w:r>
      <w:r w:rsidR="00A82254" w:rsidRPr="00324D12">
        <w:rPr>
          <w:rFonts w:ascii="Palatino Linotype" w:hAnsi="Palatino Linotype"/>
          <w:sz w:val="20"/>
        </w:rPr>
        <w:t xml:space="preserve"> </w:t>
      </w:r>
      <w:r w:rsidRPr="00324D12">
        <w:rPr>
          <w:rFonts w:ascii="Palatino Linotype" w:hAnsi="Palatino Linotype"/>
          <w:sz w:val="20"/>
        </w:rPr>
        <w:t>voto</w:t>
      </w:r>
      <w:r w:rsidR="00A82254" w:rsidRPr="00324D12">
        <w:rPr>
          <w:rFonts w:ascii="Palatino Linotype" w:hAnsi="Palatino Linotype"/>
          <w:sz w:val="20"/>
        </w:rPr>
        <w:t xml:space="preserve"> </w:t>
      </w:r>
      <w:r w:rsidR="00460FF1">
        <w:rPr>
          <w:rFonts w:ascii="Palatino Linotype" w:hAnsi="Palatino Linotype"/>
          <w:sz w:val="20"/>
        </w:rPr>
        <w:t xml:space="preserve">particular </w:t>
      </w:r>
      <w:r w:rsidRPr="00324D12">
        <w:rPr>
          <w:rFonts w:ascii="Palatino Linotype" w:hAnsi="Palatino Linotype"/>
          <w:sz w:val="20"/>
        </w:rPr>
        <w:t>emitido</w:t>
      </w:r>
      <w:r w:rsidR="00A82254" w:rsidRPr="00324D12">
        <w:rPr>
          <w:rFonts w:ascii="Palatino Linotype" w:hAnsi="Palatino Linotype"/>
          <w:sz w:val="20"/>
        </w:rPr>
        <w:t xml:space="preserve"> </w:t>
      </w:r>
      <w:r w:rsidRPr="00324D12">
        <w:rPr>
          <w:rFonts w:ascii="Palatino Linotype" w:hAnsi="Palatino Linotype"/>
          <w:sz w:val="20"/>
        </w:rPr>
        <w:t>en</w:t>
      </w:r>
      <w:r w:rsidR="00A82254" w:rsidRPr="00324D12">
        <w:rPr>
          <w:rFonts w:ascii="Palatino Linotype" w:hAnsi="Palatino Linotype"/>
          <w:sz w:val="20"/>
        </w:rPr>
        <w:t xml:space="preserve"> </w:t>
      </w:r>
      <w:r w:rsidR="00ED607A">
        <w:rPr>
          <w:rFonts w:ascii="Palatino Linotype" w:hAnsi="Palatino Linotype"/>
          <w:sz w:val="20"/>
        </w:rPr>
        <w:t xml:space="preserve">la resolución del </w:t>
      </w:r>
      <w:r w:rsidR="00ED607A" w:rsidRPr="00324D12">
        <w:rPr>
          <w:rFonts w:ascii="Palatino Linotype" w:hAnsi="Palatino Linotype"/>
          <w:sz w:val="20"/>
        </w:rPr>
        <w:t xml:space="preserve">Recurso </w:t>
      </w:r>
      <w:r w:rsidRPr="00324D12">
        <w:rPr>
          <w:rFonts w:ascii="Palatino Linotype" w:hAnsi="Palatino Linotype"/>
          <w:sz w:val="20"/>
        </w:rPr>
        <w:t>de</w:t>
      </w:r>
      <w:r w:rsidR="00A82254" w:rsidRPr="00324D12">
        <w:rPr>
          <w:rFonts w:ascii="Palatino Linotype" w:hAnsi="Palatino Linotype"/>
          <w:sz w:val="20"/>
        </w:rPr>
        <w:t xml:space="preserve"> </w:t>
      </w:r>
      <w:r w:rsidR="00ED607A" w:rsidRPr="00324D12">
        <w:rPr>
          <w:rFonts w:ascii="Palatino Linotype" w:hAnsi="Palatino Linotype"/>
          <w:sz w:val="20"/>
        </w:rPr>
        <w:t xml:space="preserve">Revisión </w:t>
      </w:r>
      <w:r w:rsidRPr="00324D12">
        <w:rPr>
          <w:rFonts w:ascii="Palatino Linotype" w:hAnsi="Palatino Linotype"/>
          <w:sz w:val="20"/>
        </w:rPr>
        <w:t>0</w:t>
      </w:r>
      <w:r w:rsidR="00FA2BE9">
        <w:rPr>
          <w:rFonts w:ascii="Palatino Linotype" w:hAnsi="Palatino Linotype"/>
          <w:sz w:val="20"/>
        </w:rPr>
        <w:t>8493</w:t>
      </w:r>
      <w:r w:rsidRPr="00324D12">
        <w:rPr>
          <w:rFonts w:ascii="Palatino Linotype" w:hAnsi="Palatino Linotype"/>
          <w:sz w:val="20"/>
        </w:rPr>
        <w:t>/INFOEM/IP/RR/201</w:t>
      </w:r>
      <w:r w:rsidR="00A93886">
        <w:rPr>
          <w:rFonts w:ascii="Palatino Linotype" w:hAnsi="Palatino Linotype"/>
          <w:sz w:val="20"/>
        </w:rPr>
        <w:t>9</w:t>
      </w:r>
      <w:r w:rsidRPr="00324D12">
        <w:rPr>
          <w:rFonts w:ascii="Palatino Linotype" w:hAnsi="Palatino Linotype"/>
          <w:sz w:val="20"/>
        </w:rPr>
        <w:t>,</w:t>
      </w:r>
      <w:r w:rsidR="00A82254" w:rsidRPr="00324D12">
        <w:rPr>
          <w:rFonts w:ascii="Palatino Linotype" w:hAnsi="Palatino Linotype"/>
          <w:sz w:val="20"/>
        </w:rPr>
        <w:t xml:space="preserve"> </w:t>
      </w:r>
      <w:r w:rsidRPr="00324D12">
        <w:rPr>
          <w:rFonts w:ascii="Palatino Linotype" w:hAnsi="Palatino Linotype"/>
          <w:sz w:val="20"/>
        </w:rPr>
        <w:t>aprobad</w:t>
      </w:r>
      <w:r w:rsidR="00ED607A">
        <w:rPr>
          <w:rFonts w:ascii="Palatino Linotype" w:hAnsi="Palatino Linotype"/>
          <w:sz w:val="20"/>
        </w:rPr>
        <w:t>a</w:t>
      </w:r>
      <w:r w:rsidR="00A82254" w:rsidRPr="00324D12">
        <w:rPr>
          <w:rFonts w:ascii="Palatino Linotype" w:hAnsi="Palatino Linotype"/>
          <w:sz w:val="20"/>
        </w:rPr>
        <w:t xml:space="preserve"> </w:t>
      </w:r>
      <w:r w:rsidRPr="00324D12">
        <w:rPr>
          <w:rFonts w:ascii="Palatino Linotype" w:hAnsi="Palatino Linotype"/>
          <w:sz w:val="20"/>
        </w:rPr>
        <w:t>el</w:t>
      </w:r>
      <w:r w:rsidR="00A82254" w:rsidRPr="00324D12">
        <w:rPr>
          <w:rFonts w:ascii="Palatino Linotype" w:hAnsi="Palatino Linotype"/>
          <w:sz w:val="20"/>
        </w:rPr>
        <w:t xml:space="preserve"> </w:t>
      </w:r>
      <w:r w:rsidR="00FA2BE9">
        <w:rPr>
          <w:rFonts w:ascii="Palatino Linotype" w:hAnsi="Palatino Linotype"/>
          <w:sz w:val="20"/>
        </w:rPr>
        <w:t xml:space="preserve">seis </w:t>
      </w:r>
      <w:r w:rsidR="00B3219B">
        <w:rPr>
          <w:rFonts w:ascii="Palatino Linotype" w:hAnsi="Palatino Linotype"/>
          <w:sz w:val="20"/>
        </w:rPr>
        <w:t xml:space="preserve">de </w:t>
      </w:r>
      <w:r w:rsidR="00FA2BE9">
        <w:rPr>
          <w:rFonts w:ascii="Palatino Linotype" w:hAnsi="Palatino Linotype"/>
          <w:sz w:val="20"/>
        </w:rPr>
        <w:t xml:space="preserve">febrero </w:t>
      </w:r>
      <w:r w:rsidR="002A5949" w:rsidRPr="00324D12">
        <w:rPr>
          <w:rFonts w:ascii="Palatino Linotype" w:hAnsi="Palatino Linotype"/>
          <w:sz w:val="20"/>
        </w:rPr>
        <w:t>de</w:t>
      </w:r>
      <w:r w:rsidR="00A82254" w:rsidRPr="00324D12">
        <w:rPr>
          <w:rFonts w:ascii="Palatino Linotype" w:hAnsi="Palatino Linotype"/>
          <w:sz w:val="20"/>
        </w:rPr>
        <w:t xml:space="preserve"> </w:t>
      </w:r>
      <w:r w:rsidR="002A5949" w:rsidRPr="00324D12">
        <w:rPr>
          <w:rFonts w:ascii="Palatino Linotype" w:hAnsi="Palatino Linotype"/>
          <w:sz w:val="20"/>
        </w:rPr>
        <w:t>dos</w:t>
      </w:r>
      <w:r w:rsidR="00A82254" w:rsidRPr="00324D12">
        <w:rPr>
          <w:rFonts w:ascii="Palatino Linotype" w:hAnsi="Palatino Linotype"/>
          <w:sz w:val="20"/>
        </w:rPr>
        <w:t xml:space="preserve"> </w:t>
      </w:r>
      <w:r w:rsidR="002A5949" w:rsidRPr="00324D12">
        <w:rPr>
          <w:rFonts w:ascii="Palatino Linotype" w:hAnsi="Palatino Linotype"/>
          <w:sz w:val="20"/>
        </w:rPr>
        <w:t>mil</w:t>
      </w:r>
      <w:r w:rsidR="00A82254" w:rsidRPr="00324D12">
        <w:rPr>
          <w:rFonts w:ascii="Palatino Linotype" w:hAnsi="Palatino Linotype"/>
          <w:sz w:val="20"/>
        </w:rPr>
        <w:t xml:space="preserve"> </w:t>
      </w:r>
      <w:r w:rsidR="00FA2BE9">
        <w:rPr>
          <w:rFonts w:ascii="Palatino Linotype" w:hAnsi="Palatino Linotype"/>
          <w:sz w:val="20"/>
        </w:rPr>
        <w:t>veinte</w:t>
      </w:r>
      <w:r w:rsidRPr="00324D12">
        <w:rPr>
          <w:rFonts w:ascii="Palatino Linotype" w:hAnsi="Palatino Linotype"/>
          <w:sz w:val="20"/>
        </w:rPr>
        <w:t>.</w:t>
      </w:r>
      <w:r w:rsidR="0052527E">
        <w:rPr>
          <w:rFonts w:ascii="Palatino Linotype" w:hAnsi="Palatino Linotype"/>
          <w:sz w:val="20"/>
        </w:rPr>
        <w:t xml:space="preserve"> </w:t>
      </w:r>
    </w:p>
    <w:p w:rsidR="00ED607A" w:rsidRPr="00ED607A" w:rsidRDefault="00ED607A" w:rsidP="00546CC8">
      <w:pPr>
        <w:jc w:val="both"/>
        <w:rPr>
          <w:rFonts w:ascii="Palatino Linotype" w:hAnsi="Palatino Linotype"/>
          <w:sz w:val="8"/>
          <w:szCs w:val="8"/>
        </w:rPr>
      </w:pPr>
    </w:p>
    <w:p w:rsidR="00C76ACA" w:rsidRPr="0052527E" w:rsidRDefault="001A593F" w:rsidP="00546CC8">
      <w:pPr>
        <w:jc w:val="both"/>
        <w:rPr>
          <w:rFonts w:ascii="Palatino Linotype" w:hAnsi="Palatino Linotype"/>
          <w:sz w:val="20"/>
        </w:rPr>
      </w:pPr>
      <w:r>
        <w:rPr>
          <w:rFonts w:ascii="Palatino Linotype" w:hAnsi="Palatino Linotype"/>
          <w:sz w:val="20"/>
        </w:rPr>
        <w:t>YSM/</w:t>
      </w:r>
      <w:r w:rsidR="00ED607A">
        <w:rPr>
          <w:rFonts w:ascii="Palatino Linotype" w:hAnsi="Palatino Linotype"/>
          <w:sz w:val="20"/>
        </w:rPr>
        <w:t>IAHA</w:t>
      </w:r>
    </w:p>
    <w:sectPr w:rsidR="00C76ACA" w:rsidRPr="0052527E"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BA5" w:rsidRDefault="00E10BA5" w:rsidP="00C80F8C">
      <w:r>
        <w:separator/>
      </w:r>
    </w:p>
  </w:endnote>
  <w:endnote w:type="continuationSeparator" w:id="0">
    <w:p w:rsidR="00E10BA5" w:rsidRDefault="00E10B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460FF1" w:rsidRDefault="00460FF1"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1048EA">
    <w:pPr>
      <w:pStyle w:val="Piedepgina"/>
      <w:jc w:val="center"/>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534E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534E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BA5" w:rsidRDefault="00E10BA5" w:rsidP="00C80F8C">
      <w:r>
        <w:separator/>
      </w:r>
    </w:p>
  </w:footnote>
  <w:footnote w:type="continuationSeparator" w:id="0">
    <w:p w:rsidR="00E10BA5" w:rsidRDefault="00E10BA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D534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E" w:rsidRDefault="008D4C5E" w:rsidP="009832FD">
    <w:pPr>
      <w:pStyle w:val="Encabezado"/>
      <w:tabs>
        <w:tab w:val="clear" w:pos="4252"/>
        <w:tab w:val="clear" w:pos="8504"/>
        <w:tab w:val="left" w:pos="2326"/>
      </w:tabs>
      <w:jc w:val="right"/>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page">
            <wp:posOffset>368300</wp:posOffset>
          </wp:positionH>
          <wp:positionV relativeFrom="paragraph">
            <wp:posOffset>-259080</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13ECF"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p>
  <w:p w:rsidR="00A82254"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A82254" w:rsidRDefault="001048E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VOTO </w:t>
    </w:r>
    <w:r w:rsidR="000B5A64">
      <w:rPr>
        <w:rFonts w:ascii="Palatino Linotype" w:hAnsi="Palatino Linotype" w:cs="Arial"/>
        <w:sz w:val="20"/>
        <w:szCs w:val="20"/>
      </w:rPr>
      <w:t>PARTICULAR</w:t>
    </w:r>
    <w:r>
      <w:rPr>
        <w:rFonts w:ascii="Palatino Linotype" w:hAnsi="Palatino Linotype" w:cs="Arial"/>
        <w:sz w:val="20"/>
        <w:szCs w:val="20"/>
      </w:rPr>
      <w:t xml:space="preserve"> </w:t>
    </w:r>
  </w:p>
  <w:p w:rsidR="00A82254" w:rsidRDefault="001048EA" w:rsidP="009832FD">
    <w:pPr>
      <w:pStyle w:val="Encabezado"/>
      <w:tabs>
        <w:tab w:val="clear" w:pos="4252"/>
        <w:tab w:val="clear" w:pos="8504"/>
        <w:tab w:val="left" w:pos="2326"/>
      </w:tabs>
      <w:jc w:val="right"/>
      <w:rPr>
        <w:rFonts w:ascii="Palatino Linotype" w:hAnsi="Palatino Linotype"/>
        <w:sz w:val="22"/>
        <w:szCs w:val="22"/>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Pr>
        <w:rFonts w:ascii="Palatino Linotype" w:hAnsi="Palatino Linotype" w:cs="Arial"/>
        <w:sz w:val="20"/>
        <w:szCs w:val="20"/>
      </w:rPr>
      <w:t xml:space="preserve"> </w:t>
    </w:r>
    <w:r w:rsidR="00A85E91">
      <w:rPr>
        <w:rFonts w:ascii="Palatino Linotype" w:hAnsi="Palatino Linotype"/>
        <w:sz w:val="22"/>
        <w:szCs w:val="22"/>
      </w:rPr>
      <w:t>08493</w:t>
    </w:r>
    <w:r>
      <w:rPr>
        <w:rFonts w:ascii="Palatino Linotype" w:hAnsi="Palatino Linotype"/>
        <w:sz w:val="22"/>
        <w:szCs w:val="22"/>
      </w:rPr>
      <w:t>/INFOEM/IP/RR/2019</w:t>
    </w:r>
  </w:p>
  <w:p w:rsidR="00460FF1" w:rsidRPr="00460FF1" w:rsidRDefault="00460FF1" w:rsidP="00460FF1">
    <w:pPr>
      <w:pStyle w:val="Encabezado"/>
      <w:tabs>
        <w:tab w:val="clear" w:pos="4252"/>
        <w:tab w:val="clear" w:pos="8504"/>
        <w:tab w:val="left" w:pos="2326"/>
      </w:tabs>
      <w:rPr>
        <w:rFonts w:ascii="Palatino Linotype" w:hAnsi="Palatino Linotype"/>
        <w:sz w:val="8"/>
      </w:rPr>
    </w:pPr>
  </w:p>
  <w:p w:rsidR="00A82254" w:rsidRDefault="00D534EC" w:rsidP="00460FF1">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3" type="#_x0000_t136" style="position:absolute;margin-left:0;margin-top:0;width:641.55pt;height:93.55pt;rotation:315;z-index:-251658240;mso-position-horizontal:center;mso-position-horizontal-relative:margin;mso-position-vertical:center;mso-position-vertical-relative:margin" o:allowincell="f" fillcolor="#bfbfbf [2412]" stroked="f">
          <v:fill opacity=".5"/>
          <v:textpath style="font-family:&quot;Times New Roman&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D534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B4174E"/>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76A15FAE"/>
    <w:multiLevelType w:val="hybridMultilevel"/>
    <w:tmpl w:val="100AD1E0"/>
    <w:lvl w:ilvl="0" w:tplc="8C700DD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15E77"/>
    <w:rsid w:val="00021E2D"/>
    <w:rsid w:val="000226B6"/>
    <w:rsid w:val="00023BCA"/>
    <w:rsid w:val="0003043F"/>
    <w:rsid w:val="0003292F"/>
    <w:rsid w:val="00035E4F"/>
    <w:rsid w:val="00037C04"/>
    <w:rsid w:val="00037DC8"/>
    <w:rsid w:val="0004019D"/>
    <w:rsid w:val="00047782"/>
    <w:rsid w:val="0005349F"/>
    <w:rsid w:val="00072366"/>
    <w:rsid w:val="0008542A"/>
    <w:rsid w:val="00090AD3"/>
    <w:rsid w:val="000914CB"/>
    <w:rsid w:val="00092A25"/>
    <w:rsid w:val="00092EAB"/>
    <w:rsid w:val="00093985"/>
    <w:rsid w:val="00096CC8"/>
    <w:rsid w:val="00096EF4"/>
    <w:rsid w:val="00097AA2"/>
    <w:rsid w:val="000A4864"/>
    <w:rsid w:val="000B1716"/>
    <w:rsid w:val="000B377B"/>
    <w:rsid w:val="000B3FFD"/>
    <w:rsid w:val="000B44ED"/>
    <w:rsid w:val="000B5418"/>
    <w:rsid w:val="000B5A64"/>
    <w:rsid w:val="000C2775"/>
    <w:rsid w:val="000C31B3"/>
    <w:rsid w:val="000C4453"/>
    <w:rsid w:val="000C67DC"/>
    <w:rsid w:val="000C6DEF"/>
    <w:rsid w:val="000D0725"/>
    <w:rsid w:val="000D25DE"/>
    <w:rsid w:val="000D4DB7"/>
    <w:rsid w:val="000E003C"/>
    <w:rsid w:val="000E2519"/>
    <w:rsid w:val="000E67BA"/>
    <w:rsid w:val="000F0A73"/>
    <w:rsid w:val="000F63AC"/>
    <w:rsid w:val="00101849"/>
    <w:rsid w:val="00103B42"/>
    <w:rsid w:val="001048EA"/>
    <w:rsid w:val="0010542B"/>
    <w:rsid w:val="0012052E"/>
    <w:rsid w:val="00131602"/>
    <w:rsid w:val="00132918"/>
    <w:rsid w:val="00142BB1"/>
    <w:rsid w:val="00146D94"/>
    <w:rsid w:val="00146EB8"/>
    <w:rsid w:val="00151298"/>
    <w:rsid w:val="001567A7"/>
    <w:rsid w:val="001713C8"/>
    <w:rsid w:val="00172C7D"/>
    <w:rsid w:val="001937F3"/>
    <w:rsid w:val="001938A6"/>
    <w:rsid w:val="001977F5"/>
    <w:rsid w:val="001A02E0"/>
    <w:rsid w:val="001A3633"/>
    <w:rsid w:val="001A593F"/>
    <w:rsid w:val="001A6F0D"/>
    <w:rsid w:val="001B1A28"/>
    <w:rsid w:val="001B1CDE"/>
    <w:rsid w:val="001B5027"/>
    <w:rsid w:val="001C5550"/>
    <w:rsid w:val="001D15A5"/>
    <w:rsid w:val="001D1B29"/>
    <w:rsid w:val="001D5E1E"/>
    <w:rsid w:val="001D7B9F"/>
    <w:rsid w:val="001E0509"/>
    <w:rsid w:val="001E1D17"/>
    <w:rsid w:val="001E26F5"/>
    <w:rsid w:val="001E6FA5"/>
    <w:rsid w:val="001E7ACE"/>
    <w:rsid w:val="001F0303"/>
    <w:rsid w:val="001F15CB"/>
    <w:rsid w:val="001F212D"/>
    <w:rsid w:val="001F7248"/>
    <w:rsid w:val="00201BAE"/>
    <w:rsid w:val="00205F45"/>
    <w:rsid w:val="002101AA"/>
    <w:rsid w:val="00215B17"/>
    <w:rsid w:val="00225A4F"/>
    <w:rsid w:val="00226958"/>
    <w:rsid w:val="002310A1"/>
    <w:rsid w:val="0023393C"/>
    <w:rsid w:val="0023751A"/>
    <w:rsid w:val="00244ACC"/>
    <w:rsid w:val="0025147C"/>
    <w:rsid w:val="00251BEF"/>
    <w:rsid w:val="002606A3"/>
    <w:rsid w:val="002617AD"/>
    <w:rsid w:val="00263584"/>
    <w:rsid w:val="0026525A"/>
    <w:rsid w:val="00266656"/>
    <w:rsid w:val="0026758B"/>
    <w:rsid w:val="00285B02"/>
    <w:rsid w:val="00287747"/>
    <w:rsid w:val="00290C25"/>
    <w:rsid w:val="002940F8"/>
    <w:rsid w:val="00294B2B"/>
    <w:rsid w:val="00295948"/>
    <w:rsid w:val="002A12EE"/>
    <w:rsid w:val="002A21F6"/>
    <w:rsid w:val="002A5949"/>
    <w:rsid w:val="002A6D75"/>
    <w:rsid w:val="002B72FE"/>
    <w:rsid w:val="002C1B19"/>
    <w:rsid w:val="002C7B14"/>
    <w:rsid w:val="002D2274"/>
    <w:rsid w:val="002E00AF"/>
    <w:rsid w:val="002E0890"/>
    <w:rsid w:val="002E34EE"/>
    <w:rsid w:val="002F3A46"/>
    <w:rsid w:val="00307731"/>
    <w:rsid w:val="003111C4"/>
    <w:rsid w:val="00313ECF"/>
    <w:rsid w:val="00324535"/>
    <w:rsid w:val="00324D12"/>
    <w:rsid w:val="00325485"/>
    <w:rsid w:val="00326786"/>
    <w:rsid w:val="0032748A"/>
    <w:rsid w:val="00327E32"/>
    <w:rsid w:val="00340423"/>
    <w:rsid w:val="00340EB1"/>
    <w:rsid w:val="003609D7"/>
    <w:rsid w:val="00363B86"/>
    <w:rsid w:val="003802C8"/>
    <w:rsid w:val="00384848"/>
    <w:rsid w:val="00384A8F"/>
    <w:rsid w:val="003861BA"/>
    <w:rsid w:val="00391CA7"/>
    <w:rsid w:val="00395DCE"/>
    <w:rsid w:val="003A3C9C"/>
    <w:rsid w:val="003A46E3"/>
    <w:rsid w:val="003B20F8"/>
    <w:rsid w:val="003B593F"/>
    <w:rsid w:val="003B6355"/>
    <w:rsid w:val="003D243B"/>
    <w:rsid w:val="003D2AEC"/>
    <w:rsid w:val="003F0BDB"/>
    <w:rsid w:val="003F1E51"/>
    <w:rsid w:val="003F7E9C"/>
    <w:rsid w:val="00403F62"/>
    <w:rsid w:val="00410339"/>
    <w:rsid w:val="00411925"/>
    <w:rsid w:val="00413D29"/>
    <w:rsid w:val="00421489"/>
    <w:rsid w:val="004240D8"/>
    <w:rsid w:val="004309EF"/>
    <w:rsid w:val="00434D4E"/>
    <w:rsid w:val="0043608E"/>
    <w:rsid w:val="00441DA9"/>
    <w:rsid w:val="00445578"/>
    <w:rsid w:val="00451AF2"/>
    <w:rsid w:val="00457AB9"/>
    <w:rsid w:val="00460FF1"/>
    <w:rsid w:val="00463DB7"/>
    <w:rsid w:val="00465383"/>
    <w:rsid w:val="00472C7C"/>
    <w:rsid w:val="0047667C"/>
    <w:rsid w:val="0048665F"/>
    <w:rsid w:val="00487324"/>
    <w:rsid w:val="004A1FA6"/>
    <w:rsid w:val="004A2C41"/>
    <w:rsid w:val="004A4621"/>
    <w:rsid w:val="004B380D"/>
    <w:rsid w:val="004C27B7"/>
    <w:rsid w:val="004C31C2"/>
    <w:rsid w:val="004C5ABD"/>
    <w:rsid w:val="004C5EA9"/>
    <w:rsid w:val="004D0A26"/>
    <w:rsid w:val="004D22F6"/>
    <w:rsid w:val="004E01B6"/>
    <w:rsid w:val="004E0226"/>
    <w:rsid w:val="004F35BD"/>
    <w:rsid w:val="0050340C"/>
    <w:rsid w:val="00510881"/>
    <w:rsid w:val="005243AD"/>
    <w:rsid w:val="0052527E"/>
    <w:rsid w:val="0053151F"/>
    <w:rsid w:val="005324BC"/>
    <w:rsid w:val="005335D4"/>
    <w:rsid w:val="00540C48"/>
    <w:rsid w:val="00546CC8"/>
    <w:rsid w:val="00560E4D"/>
    <w:rsid w:val="00563DDB"/>
    <w:rsid w:val="00566800"/>
    <w:rsid w:val="00567778"/>
    <w:rsid w:val="00567C33"/>
    <w:rsid w:val="00573EBE"/>
    <w:rsid w:val="0057457A"/>
    <w:rsid w:val="00575235"/>
    <w:rsid w:val="0057790F"/>
    <w:rsid w:val="00580993"/>
    <w:rsid w:val="00580EAD"/>
    <w:rsid w:val="00582D73"/>
    <w:rsid w:val="005901EF"/>
    <w:rsid w:val="005912A2"/>
    <w:rsid w:val="00591DFC"/>
    <w:rsid w:val="005A0F2C"/>
    <w:rsid w:val="005C172D"/>
    <w:rsid w:val="005C2599"/>
    <w:rsid w:val="005C7A11"/>
    <w:rsid w:val="005C7B63"/>
    <w:rsid w:val="005C7CC7"/>
    <w:rsid w:val="005D1946"/>
    <w:rsid w:val="005D1E1D"/>
    <w:rsid w:val="005D6EE9"/>
    <w:rsid w:val="005E700C"/>
    <w:rsid w:val="005F2F31"/>
    <w:rsid w:val="00604600"/>
    <w:rsid w:val="006062B2"/>
    <w:rsid w:val="00614F6C"/>
    <w:rsid w:val="00620925"/>
    <w:rsid w:val="0062767D"/>
    <w:rsid w:val="00627D33"/>
    <w:rsid w:val="00634485"/>
    <w:rsid w:val="00634CA5"/>
    <w:rsid w:val="006410C8"/>
    <w:rsid w:val="006422EF"/>
    <w:rsid w:val="00645648"/>
    <w:rsid w:val="00645C81"/>
    <w:rsid w:val="00650453"/>
    <w:rsid w:val="006524CF"/>
    <w:rsid w:val="006730C3"/>
    <w:rsid w:val="00675722"/>
    <w:rsid w:val="00677F92"/>
    <w:rsid w:val="00682541"/>
    <w:rsid w:val="00683CE0"/>
    <w:rsid w:val="00684A8A"/>
    <w:rsid w:val="00695058"/>
    <w:rsid w:val="006967B2"/>
    <w:rsid w:val="00696A45"/>
    <w:rsid w:val="006A21B5"/>
    <w:rsid w:val="006A269D"/>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2249"/>
    <w:rsid w:val="00704D94"/>
    <w:rsid w:val="007112AB"/>
    <w:rsid w:val="00723DF2"/>
    <w:rsid w:val="0072515F"/>
    <w:rsid w:val="00732089"/>
    <w:rsid w:val="0073300F"/>
    <w:rsid w:val="00733AFC"/>
    <w:rsid w:val="00736525"/>
    <w:rsid w:val="00736C06"/>
    <w:rsid w:val="00744B2A"/>
    <w:rsid w:val="007573BA"/>
    <w:rsid w:val="00760570"/>
    <w:rsid w:val="00765929"/>
    <w:rsid w:val="007740A7"/>
    <w:rsid w:val="00780218"/>
    <w:rsid w:val="00780B88"/>
    <w:rsid w:val="00783B29"/>
    <w:rsid w:val="00784211"/>
    <w:rsid w:val="007862D3"/>
    <w:rsid w:val="00792AFB"/>
    <w:rsid w:val="00793EE0"/>
    <w:rsid w:val="00796CB8"/>
    <w:rsid w:val="007A442F"/>
    <w:rsid w:val="007A6B87"/>
    <w:rsid w:val="007B03B4"/>
    <w:rsid w:val="007C1C2C"/>
    <w:rsid w:val="007C2428"/>
    <w:rsid w:val="007C2F82"/>
    <w:rsid w:val="007C363F"/>
    <w:rsid w:val="007C5506"/>
    <w:rsid w:val="007C709D"/>
    <w:rsid w:val="007C7FC3"/>
    <w:rsid w:val="007D0EEA"/>
    <w:rsid w:val="007D2064"/>
    <w:rsid w:val="007D5A96"/>
    <w:rsid w:val="007E1C0C"/>
    <w:rsid w:val="007E40BE"/>
    <w:rsid w:val="007E5B39"/>
    <w:rsid w:val="007E5B9F"/>
    <w:rsid w:val="007F2539"/>
    <w:rsid w:val="007F71A7"/>
    <w:rsid w:val="008004AA"/>
    <w:rsid w:val="008114ED"/>
    <w:rsid w:val="00814051"/>
    <w:rsid w:val="00814158"/>
    <w:rsid w:val="00827371"/>
    <w:rsid w:val="00833697"/>
    <w:rsid w:val="00841123"/>
    <w:rsid w:val="00845965"/>
    <w:rsid w:val="008517C8"/>
    <w:rsid w:val="008520AA"/>
    <w:rsid w:val="00852166"/>
    <w:rsid w:val="008673A7"/>
    <w:rsid w:val="00892AFC"/>
    <w:rsid w:val="008A3F4F"/>
    <w:rsid w:val="008A43EA"/>
    <w:rsid w:val="008A5F96"/>
    <w:rsid w:val="008B1E62"/>
    <w:rsid w:val="008C23F7"/>
    <w:rsid w:val="008C33A3"/>
    <w:rsid w:val="008C5A02"/>
    <w:rsid w:val="008D0CC3"/>
    <w:rsid w:val="008D1526"/>
    <w:rsid w:val="008D4C5E"/>
    <w:rsid w:val="008D6107"/>
    <w:rsid w:val="008D66D7"/>
    <w:rsid w:val="008D6B7A"/>
    <w:rsid w:val="008E332C"/>
    <w:rsid w:val="008F390E"/>
    <w:rsid w:val="008F5C7B"/>
    <w:rsid w:val="00901E88"/>
    <w:rsid w:val="0090287D"/>
    <w:rsid w:val="009108D0"/>
    <w:rsid w:val="009165A8"/>
    <w:rsid w:val="0092126C"/>
    <w:rsid w:val="00921925"/>
    <w:rsid w:val="0092514A"/>
    <w:rsid w:val="0092528E"/>
    <w:rsid w:val="0093568E"/>
    <w:rsid w:val="009362A5"/>
    <w:rsid w:val="00940BEA"/>
    <w:rsid w:val="00951244"/>
    <w:rsid w:val="009542FB"/>
    <w:rsid w:val="00956B05"/>
    <w:rsid w:val="00956BDB"/>
    <w:rsid w:val="009630DF"/>
    <w:rsid w:val="00963EFF"/>
    <w:rsid w:val="00964064"/>
    <w:rsid w:val="00971B88"/>
    <w:rsid w:val="009723C2"/>
    <w:rsid w:val="00973040"/>
    <w:rsid w:val="00973581"/>
    <w:rsid w:val="00974FD2"/>
    <w:rsid w:val="00975B9A"/>
    <w:rsid w:val="00975EB9"/>
    <w:rsid w:val="00977C4E"/>
    <w:rsid w:val="009832FD"/>
    <w:rsid w:val="00987C5B"/>
    <w:rsid w:val="00990E12"/>
    <w:rsid w:val="009921A0"/>
    <w:rsid w:val="009A0480"/>
    <w:rsid w:val="009B4E39"/>
    <w:rsid w:val="009B62D8"/>
    <w:rsid w:val="009B6F98"/>
    <w:rsid w:val="009B7352"/>
    <w:rsid w:val="009C3D81"/>
    <w:rsid w:val="009C4C67"/>
    <w:rsid w:val="009D03A0"/>
    <w:rsid w:val="009D3EB8"/>
    <w:rsid w:val="009D5055"/>
    <w:rsid w:val="009E039B"/>
    <w:rsid w:val="009E0752"/>
    <w:rsid w:val="009E0802"/>
    <w:rsid w:val="009E22E8"/>
    <w:rsid w:val="009E405E"/>
    <w:rsid w:val="009E6721"/>
    <w:rsid w:val="009E6E49"/>
    <w:rsid w:val="009F0DA7"/>
    <w:rsid w:val="009F4DD8"/>
    <w:rsid w:val="009F7320"/>
    <w:rsid w:val="00A01A1B"/>
    <w:rsid w:val="00A03B1A"/>
    <w:rsid w:val="00A07BD2"/>
    <w:rsid w:val="00A11EBA"/>
    <w:rsid w:val="00A156A9"/>
    <w:rsid w:val="00A20092"/>
    <w:rsid w:val="00A226D9"/>
    <w:rsid w:val="00A26748"/>
    <w:rsid w:val="00A26944"/>
    <w:rsid w:val="00A272A0"/>
    <w:rsid w:val="00A27BAA"/>
    <w:rsid w:val="00A35113"/>
    <w:rsid w:val="00A52E3F"/>
    <w:rsid w:val="00A542B4"/>
    <w:rsid w:val="00A54F8B"/>
    <w:rsid w:val="00A5681E"/>
    <w:rsid w:val="00A572C4"/>
    <w:rsid w:val="00A574C6"/>
    <w:rsid w:val="00A60479"/>
    <w:rsid w:val="00A71143"/>
    <w:rsid w:val="00A81140"/>
    <w:rsid w:val="00A82254"/>
    <w:rsid w:val="00A839CF"/>
    <w:rsid w:val="00A846F3"/>
    <w:rsid w:val="00A84B67"/>
    <w:rsid w:val="00A85E91"/>
    <w:rsid w:val="00A91B6C"/>
    <w:rsid w:val="00A92568"/>
    <w:rsid w:val="00A93886"/>
    <w:rsid w:val="00A971D4"/>
    <w:rsid w:val="00AA144B"/>
    <w:rsid w:val="00AB221B"/>
    <w:rsid w:val="00AC7167"/>
    <w:rsid w:val="00AD02DB"/>
    <w:rsid w:val="00AD62C6"/>
    <w:rsid w:val="00AD6F67"/>
    <w:rsid w:val="00AD75DE"/>
    <w:rsid w:val="00AE1C29"/>
    <w:rsid w:val="00AE4895"/>
    <w:rsid w:val="00AF086E"/>
    <w:rsid w:val="00AF358D"/>
    <w:rsid w:val="00AF49E9"/>
    <w:rsid w:val="00AF67DC"/>
    <w:rsid w:val="00AF6A7E"/>
    <w:rsid w:val="00AF7CAE"/>
    <w:rsid w:val="00B00667"/>
    <w:rsid w:val="00B0535B"/>
    <w:rsid w:val="00B05BB4"/>
    <w:rsid w:val="00B06BC1"/>
    <w:rsid w:val="00B1604C"/>
    <w:rsid w:val="00B246EC"/>
    <w:rsid w:val="00B3219B"/>
    <w:rsid w:val="00B3289A"/>
    <w:rsid w:val="00B337A5"/>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990"/>
    <w:rsid w:val="00BD127E"/>
    <w:rsid w:val="00BD3496"/>
    <w:rsid w:val="00BD7483"/>
    <w:rsid w:val="00BD74DC"/>
    <w:rsid w:val="00BE1D4A"/>
    <w:rsid w:val="00BE3880"/>
    <w:rsid w:val="00BF0778"/>
    <w:rsid w:val="00BF336F"/>
    <w:rsid w:val="00C11401"/>
    <w:rsid w:val="00C12C27"/>
    <w:rsid w:val="00C15D3E"/>
    <w:rsid w:val="00C17DAC"/>
    <w:rsid w:val="00C202EE"/>
    <w:rsid w:val="00C246F6"/>
    <w:rsid w:val="00C31E16"/>
    <w:rsid w:val="00C330FD"/>
    <w:rsid w:val="00C33BF1"/>
    <w:rsid w:val="00C34BF5"/>
    <w:rsid w:val="00C34C32"/>
    <w:rsid w:val="00C374C5"/>
    <w:rsid w:val="00C37BDB"/>
    <w:rsid w:val="00C442DF"/>
    <w:rsid w:val="00C47B48"/>
    <w:rsid w:val="00C55908"/>
    <w:rsid w:val="00C60869"/>
    <w:rsid w:val="00C70918"/>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30E8"/>
    <w:rsid w:val="00CF6550"/>
    <w:rsid w:val="00D01343"/>
    <w:rsid w:val="00D10931"/>
    <w:rsid w:val="00D11B35"/>
    <w:rsid w:val="00D35F12"/>
    <w:rsid w:val="00D42078"/>
    <w:rsid w:val="00D45756"/>
    <w:rsid w:val="00D534EC"/>
    <w:rsid w:val="00D5544B"/>
    <w:rsid w:val="00D80F1A"/>
    <w:rsid w:val="00D8440B"/>
    <w:rsid w:val="00D9235A"/>
    <w:rsid w:val="00DA15DF"/>
    <w:rsid w:val="00DA497A"/>
    <w:rsid w:val="00DA646E"/>
    <w:rsid w:val="00DA69EB"/>
    <w:rsid w:val="00DB2A4B"/>
    <w:rsid w:val="00DB388E"/>
    <w:rsid w:val="00DB415A"/>
    <w:rsid w:val="00DB6375"/>
    <w:rsid w:val="00DD0096"/>
    <w:rsid w:val="00DD01A1"/>
    <w:rsid w:val="00DD425E"/>
    <w:rsid w:val="00DD723D"/>
    <w:rsid w:val="00DE0382"/>
    <w:rsid w:val="00DE03DC"/>
    <w:rsid w:val="00DE48DF"/>
    <w:rsid w:val="00DE4E35"/>
    <w:rsid w:val="00DF04EA"/>
    <w:rsid w:val="00DF0719"/>
    <w:rsid w:val="00DF2935"/>
    <w:rsid w:val="00DF3DDC"/>
    <w:rsid w:val="00DF3F6A"/>
    <w:rsid w:val="00DF44D6"/>
    <w:rsid w:val="00DF75F2"/>
    <w:rsid w:val="00DF7ABC"/>
    <w:rsid w:val="00E10BA5"/>
    <w:rsid w:val="00E14C43"/>
    <w:rsid w:val="00E22672"/>
    <w:rsid w:val="00E31CC2"/>
    <w:rsid w:val="00E4500E"/>
    <w:rsid w:val="00E506CD"/>
    <w:rsid w:val="00E50A65"/>
    <w:rsid w:val="00E5337B"/>
    <w:rsid w:val="00E85280"/>
    <w:rsid w:val="00E872C0"/>
    <w:rsid w:val="00E95C82"/>
    <w:rsid w:val="00EB107B"/>
    <w:rsid w:val="00EC5715"/>
    <w:rsid w:val="00ED2713"/>
    <w:rsid w:val="00ED607A"/>
    <w:rsid w:val="00ED7184"/>
    <w:rsid w:val="00EE0AFE"/>
    <w:rsid w:val="00EE27D0"/>
    <w:rsid w:val="00EE54AD"/>
    <w:rsid w:val="00EE638A"/>
    <w:rsid w:val="00EE7A92"/>
    <w:rsid w:val="00EE7DB2"/>
    <w:rsid w:val="00EE7E49"/>
    <w:rsid w:val="00EF1CD8"/>
    <w:rsid w:val="00F023C3"/>
    <w:rsid w:val="00F1104D"/>
    <w:rsid w:val="00F17668"/>
    <w:rsid w:val="00F232A4"/>
    <w:rsid w:val="00F3021C"/>
    <w:rsid w:val="00F33971"/>
    <w:rsid w:val="00F345D4"/>
    <w:rsid w:val="00F355E4"/>
    <w:rsid w:val="00F42B81"/>
    <w:rsid w:val="00F4657F"/>
    <w:rsid w:val="00F467A8"/>
    <w:rsid w:val="00F56B3B"/>
    <w:rsid w:val="00F61203"/>
    <w:rsid w:val="00F638DF"/>
    <w:rsid w:val="00F740C8"/>
    <w:rsid w:val="00F74B57"/>
    <w:rsid w:val="00F758E9"/>
    <w:rsid w:val="00F86953"/>
    <w:rsid w:val="00F924C3"/>
    <w:rsid w:val="00FA04A3"/>
    <w:rsid w:val="00FA0C82"/>
    <w:rsid w:val="00FA2BE9"/>
    <w:rsid w:val="00FA4129"/>
    <w:rsid w:val="00FB0A4A"/>
    <w:rsid w:val="00FB1A27"/>
    <w:rsid w:val="00FB48D6"/>
    <w:rsid w:val="00FC0554"/>
    <w:rsid w:val="00FC10A9"/>
    <w:rsid w:val="00FC4E80"/>
    <w:rsid w:val="00FE356A"/>
    <w:rsid w:val="00FE66F4"/>
    <w:rsid w:val="00FE77ED"/>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D43FDC2-5D7B-41EB-9686-131C5903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638D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s-MX"/>
    </w:rPr>
  </w:style>
  <w:style w:type="paragraph" w:styleId="Ttulo2">
    <w:name w:val="heading 2"/>
    <w:basedOn w:val="Normal"/>
    <w:next w:val="Normal"/>
    <w:link w:val="Ttulo2Car"/>
    <w:uiPriority w:val="9"/>
    <w:unhideWhenUsed/>
    <w:qFormat/>
    <w:rsid w:val="00F638D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F638DF"/>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F638D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F638D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F638D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qFormat/>
    <w:rsid w:val="00C76AC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C363F"/>
    <w:rPr>
      <w:color w:val="0000FF" w:themeColor="hyperlink"/>
      <w:u w:val="single"/>
    </w:rPr>
  </w:style>
  <w:style w:type="character" w:customStyle="1" w:styleId="Ttulo1Car">
    <w:name w:val="Título 1 Car"/>
    <w:basedOn w:val="Fuentedeprrafopredeter"/>
    <w:link w:val="Ttulo1"/>
    <w:uiPriority w:val="9"/>
    <w:rsid w:val="00F638DF"/>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F638DF"/>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F638D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F638D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638D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638DF"/>
    <w:rPr>
      <w:rFonts w:asciiTheme="majorHAnsi" w:eastAsiaTheme="majorEastAsia" w:hAnsiTheme="majorHAnsi" w:cstheme="majorBidi"/>
      <w:color w:val="243F60" w:themeColor="accent1" w:themeShade="7F"/>
      <w:lang w:val="es-ES"/>
    </w:rPr>
  </w:style>
  <w:style w:type="paragraph" w:customStyle="1" w:styleId="Default">
    <w:name w:val="Default"/>
    <w:rsid w:val="00F638DF"/>
    <w:pPr>
      <w:autoSpaceDE w:val="0"/>
      <w:autoSpaceDN w:val="0"/>
      <w:adjustRightInd w:val="0"/>
    </w:pPr>
    <w:rPr>
      <w:rFonts w:ascii="Arial" w:eastAsiaTheme="minorHAnsi" w:hAnsi="Arial" w:cs="Arial"/>
      <w:color w:val="000000"/>
      <w:lang w:val="es-MX" w:eastAsia="en-US"/>
    </w:rPr>
  </w:style>
  <w:style w:type="paragraph" w:styleId="Textoindependiente2">
    <w:name w:val="Body Text 2"/>
    <w:basedOn w:val="Normal"/>
    <w:link w:val="Textoindependiente2Car"/>
    <w:uiPriority w:val="99"/>
    <w:unhideWhenUsed/>
    <w:rsid w:val="00F638DF"/>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F638DF"/>
    <w:rPr>
      <w:rFonts w:ascii="Times New Roman" w:eastAsia="Times New Roman" w:hAnsi="Times New Roman" w:cs="Times New Roman"/>
      <w:lang w:val="es-MX"/>
    </w:rPr>
  </w:style>
  <w:style w:type="character" w:customStyle="1" w:styleId="nacep">
    <w:name w:val="n_acep"/>
    <w:basedOn w:val="Fuentedeprrafopredeter"/>
    <w:rsid w:val="00F638DF"/>
  </w:style>
  <w:style w:type="paragraph" w:customStyle="1" w:styleId="xmsonormal">
    <w:name w:val="x_msonormal"/>
    <w:basedOn w:val="Normal"/>
    <w:rsid w:val="00F638DF"/>
    <w:pPr>
      <w:spacing w:before="100" w:beforeAutospacing="1" w:after="100" w:afterAutospacing="1"/>
    </w:pPr>
    <w:rPr>
      <w:lang w:val="es-MX" w:eastAsia="es-MX"/>
    </w:rPr>
  </w:style>
  <w:style w:type="paragraph" w:customStyle="1" w:styleId="xgmail-msolistparagraph">
    <w:name w:val="x_gmail-msolistparagraph"/>
    <w:basedOn w:val="Normal"/>
    <w:rsid w:val="00F638DF"/>
    <w:pPr>
      <w:spacing w:before="100" w:beforeAutospacing="1" w:after="100" w:afterAutospacing="1"/>
    </w:pPr>
    <w:rPr>
      <w:lang w:val="es-MX" w:eastAsia="es-MX"/>
    </w:rPr>
  </w:style>
  <w:style w:type="character" w:customStyle="1" w:styleId="apple-style-span">
    <w:name w:val="apple-style-span"/>
    <w:rsid w:val="00F638DF"/>
  </w:style>
  <w:style w:type="character" w:styleId="Textoennegrita">
    <w:name w:val="Strong"/>
    <w:uiPriority w:val="22"/>
    <w:qFormat/>
    <w:rsid w:val="00F638DF"/>
    <w:rPr>
      <w:b/>
      <w:bCs/>
    </w:rPr>
  </w:style>
  <w:style w:type="character" w:styleId="Hipervnculovisitado">
    <w:name w:val="FollowedHyperlink"/>
    <w:basedOn w:val="Fuentedeprrafopredeter"/>
    <w:uiPriority w:val="99"/>
    <w:unhideWhenUsed/>
    <w:rsid w:val="00F638DF"/>
    <w:rPr>
      <w:color w:val="800080" w:themeColor="followedHyperlink"/>
      <w:u w:val="single"/>
    </w:rPr>
  </w:style>
  <w:style w:type="character" w:styleId="Refdecomentario">
    <w:name w:val="annotation reference"/>
    <w:basedOn w:val="Fuentedeprrafopredeter"/>
    <w:uiPriority w:val="99"/>
    <w:semiHidden/>
    <w:unhideWhenUsed/>
    <w:rsid w:val="00F638DF"/>
    <w:rPr>
      <w:sz w:val="16"/>
      <w:szCs w:val="16"/>
    </w:rPr>
  </w:style>
  <w:style w:type="paragraph" w:customStyle="1" w:styleId="Listavistosa-nfasis11">
    <w:name w:val="Lista vistosa - Énfasis 11"/>
    <w:basedOn w:val="Normal"/>
    <w:link w:val="Listavistosa-nfasis1Car"/>
    <w:uiPriority w:val="34"/>
    <w:qFormat/>
    <w:rsid w:val="00F638DF"/>
    <w:pPr>
      <w:ind w:left="708"/>
    </w:pPr>
    <w:rPr>
      <w:lang w:val="es-MX"/>
    </w:rPr>
  </w:style>
  <w:style w:type="character" w:customStyle="1" w:styleId="Listavistosa-nfasis1Car">
    <w:name w:val="Lista vistosa - Énfasis 1 Car"/>
    <w:link w:val="Listavistosa-nfasis11"/>
    <w:uiPriority w:val="34"/>
    <w:locked/>
    <w:rsid w:val="00F638DF"/>
    <w:rPr>
      <w:rFonts w:ascii="Times New Roman" w:eastAsia="Times New Roman" w:hAnsi="Times New Roman" w:cs="Times New Roman"/>
      <w:lang w:val="es-MX"/>
    </w:rPr>
  </w:style>
  <w:style w:type="paragraph" w:customStyle="1" w:styleId="Texto">
    <w:name w:val="Texto"/>
    <w:basedOn w:val="Normal"/>
    <w:link w:val="TextoCar"/>
    <w:qFormat/>
    <w:rsid w:val="00F638DF"/>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F638DF"/>
    <w:rPr>
      <w:rFonts w:ascii="Courier New" w:hAnsi="Courier New"/>
      <w:sz w:val="20"/>
      <w:szCs w:val="20"/>
      <w:lang w:val="es-MX"/>
    </w:rPr>
  </w:style>
  <w:style w:type="character" w:customStyle="1" w:styleId="TextosinformatoCar">
    <w:name w:val="Texto sin formato Car"/>
    <w:basedOn w:val="Fuentedeprrafopredeter"/>
    <w:link w:val="Textosinformato"/>
    <w:rsid w:val="00F638DF"/>
    <w:rPr>
      <w:rFonts w:ascii="Courier New" w:eastAsia="Times New Roman" w:hAnsi="Courier New" w:cs="Times New Roman"/>
      <w:sz w:val="20"/>
      <w:szCs w:val="20"/>
      <w:lang w:val="es-MX"/>
    </w:rPr>
  </w:style>
  <w:style w:type="paragraph" w:customStyle="1" w:styleId="Standard">
    <w:name w:val="Standard"/>
    <w:rsid w:val="00F638DF"/>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Pa2">
    <w:name w:val="Pa2"/>
    <w:basedOn w:val="Normal"/>
    <w:next w:val="Normal"/>
    <w:uiPriority w:val="99"/>
    <w:rsid w:val="00F638DF"/>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638DF"/>
  </w:style>
  <w:style w:type="paragraph" w:customStyle="1" w:styleId="q">
    <w:name w:val="q"/>
    <w:basedOn w:val="Normal"/>
    <w:rsid w:val="00F638DF"/>
    <w:pPr>
      <w:spacing w:before="100" w:beforeAutospacing="1" w:after="100" w:afterAutospacing="1"/>
    </w:pPr>
    <w:rPr>
      <w:lang w:val="es-MX" w:eastAsia="es-MX"/>
    </w:rPr>
  </w:style>
  <w:style w:type="character" w:customStyle="1" w:styleId="d">
    <w:name w:val="d"/>
    <w:basedOn w:val="Fuentedeprrafopredeter"/>
    <w:rsid w:val="00F638DF"/>
  </w:style>
  <w:style w:type="character" w:customStyle="1" w:styleId="b">
    <w:name w:val="b"/>
    <w:basedOn w:val="Fuentedeprrafopredeter"/>
    <w:rsid w:val="00F638DF"/>
  </w:style>
  <w:style w:type="character" w:customStyle="1" w:styleId="k">
    <w:name w:val="k"/>
    <w:basedOn w:val="Fuentedeprrafopredeter"/>
    <w:rsid w:val="00F638DF"/>
  </w:style>
  <w:style w:type="character" w:customStyle="1" w:styleId="h">
    <w:name w:val="h"/>
    <w:basedOn w:val="Fuentedeprrafopredeter"/>
    <w:rsid w:val="00F638DF"/>
  </w:style>
  <w:style w:type="character" w:styleId="CitaHTML">
    <w:name w:val="HTML Cite"/>
    <w:uiPriority w:val="99"/>
    <w:semiHidden/>
    <w:unhideWhenUsed/>
    <w:rsid w:val="00F638DF"/>
    <w:rPr>
      <w:i/>
      <w:iCs/>
    </w:rPr>
  </w:style>
  <w:style w:type="paragraph" w:customStyle="1" w:styleId="RSCGnotaalpie">
    <w:name w:val="RSCG nota al pie"/>
    <w:basedOn w:val="Normal"/>
    <w:uiPriority w:val="99"/>
    <w:qFormat/>
    <w:rsid w:val="00F638DF"/>
    <w:pPr>
      <w:spacing w:after="120"/>
      <w:jc w:val="both"/>
    </w:pPr>
    <w:rPr>
      <w:rFonts w:ascii="palatino" w:hAnsi="palatino" w:cstheme="minorBidi"/>
      <w:sz w:val="22"/>
      <w:szCs w:val="22"/>
      <w:lang w:val="es-MX" w:eastAsia="en-US"/>
    </w:rPr>
  </w:style>
  <w:style w:type="character" w:customStyle="1" w:styleId="lbl-encabezado-blanco2">
    <w:name w:val="lbl-encabezado-blanco2"/>
    <w:rsid w:val="00F638DF"/>
    <w:rPr>
      <w:color w:val="FFFFFF"/>
    </w:rPr>
  </w:style>
  <w:style w:type="character" w:customStyle="1" w:styleId="TextoCar">
    <w:name w:val="Texto Car"/>
    <w:link w:val="Texto"/>
    <w:locked/>
    <w:rsid w:val="00F638DF"/>
    <w:rPr>
      <w:rFonts w:ascii="Arial" w:eastAsia="Times New Roman" w:hAnsi="Arial" w:cs="Arial"/>
      <w:sz w:val="18"/>
      <w:szCs w:val="18"/>
      <w:lang w:val="es-MX"/>
    </w:rPr>
  </w:style>
  <w:style w:type="paragraph" w:customStyle="1" w:styleId="ANOTACION">
    <w:name w:val="ANOTACION"/>
    <w:basedOn w:val="Normal"/>
    <w:link w:val="ANOTACIONCar"/>
    <w:rsid w:val="00F638DF"/>
    <w:pPr>
      <w:spacing w:before="101" w:after="101"/>
      <w:jc w:val="center"/>
    </w:pPr>
    <w:rPr>
      <w:b/>
      <w:sz w:val="18"/>
      <w:szCs w:val="18"/>
      <w:lang w:val="es-MX"/>
    </w:rPr>
  </w:style>
  <w:style w:type="character" w:customStyle="1" w:styleId="ANOTACIONCar">
    <w:name w:val="ANOTACION Car"/>
    <w:link w:val="ANOTACION"/>
    <w:locked/>
    <w:rsid w:val="00F638DF"/>
    <w:rPr>
      <w:rFonts w:ascii="Times New Roman" w:eastAsia="Times New Roman" w:hAnsi="Times New Roman" w:cs="Times New Roman"/>
      <w:b/>
      <w:sz w:val="18"/>
      <w:szCs w:val="18"/>
      <w:lang w:val="es-MX"/>
    </w:rPr>
  </w:style>
  <w:style w:type="character" w:styleId="nfasis">
    <w:name w:val="Emphasis"/>
    <w:basedOn w:val="Fuentedeprrafopredeter"/>
    <w:uiPriority w:val="20"/>
    <w:qFormat/>
    <w:rsid w:val="00F638DF"/>
    <w:rPr>
      <w:i/>
      <w:iCs/>
    </w:rPr>
  </w:style>
  <w:style w:type="paragraph" w:styleId="Bibliografa">
    <w:name w:val="Bibliography"/>
    <w:basedOn w:val="Normal"/>
    <w:next w:val="Normal"/>
    <w:uiPriority w:val="37"/>
    <w:semiHidden/>
    <w:unhideWhenUsed/>
    <w:rsid w:val="00F638DF"/>
    <w:rPr>
      <w:lang w:val="es-MX"/>
    </w:rPr>
  </w:style>
  <w:style w:type="paragraph" w:styleId="Textocomentario">
    <w:name w:val="annotation text"/>
    <w:basedOn w:val="Normal"/>
    <w:link w:val="TextocomentarioCar"/>
    <w:uiPriority w:val="99"/>
    <w:semiHidden/>
    <w:unhideWhenUsed/>
    <w:rsid w:val="00F638DF"/>
    <w:rPr>
      <w:sz w:val="20"/>
      <w:szCs w:val="20"/>
      <w:lang w:val="es-MX"/>
    </w:rPr>
  </w:style>
  <w:style w:type="character" w:customStyle="1" w:styleId="TextocomentarioCar">
    <w:name w:val="Texto comentario Car"/>
    <w:basedOn w:val="Fuentedeprrafopredeter"/>
    <w:link w:val="Textocomentario"/>
    <w:uiPriority w:val="99"/>
    <w:semiHidden/>
    <w:rsid w:val="00F638DF"/>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F638DF"/>
    <w:rPr>
      <w:b/>
      <w:bCs/>
    </w:rPr>
  </w:style>
  <w:style w:type="character" w:customStyle="1" w:styleId="AsuntodelcomentarioCar">
    <w:name w:val="Asunto del comentario Car"/>
    <w:basedOn w:val="TextocomentarioCar"/>
    <w:link w:val="Asuntodelcomentario"/>
    <w:uiPriority w:val="99"/>
    <w:semiHidden/>
    <w:rsid w:val="00F638DF"/>
    <w:rPr>
      <w:rFonts w:ascii="Times New Roman" w:eastAsia="Times New Roman" w:hAnsi="Times New Roman" w:cs="Times New Roman"/>
      <w:b/>
      <w:bCs/>
      <w:sz w:val="20"/>
      <w:szCs w:val="20"/>
      <w:lang w:val="es-MX"/>
    </w:rPr>
  </w:style>
  <w:style w:type="paragraph" w:customStyle="1" w:styleId="ROMANOS">
    <w:name w:val="ROMANOS"/>
    <w:basedOn w:val="Normal"/>
    <w:link w:val="ROMANOSCar"/>
    <w:rsid w:val="00F638D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F638D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F638DF"/>
  </w:style>
  <w:style w:type="character" w:customStyle="1" w:styleId="Ninguno">
    <w:name w:val="Ninguno"/>
    <w:rsid w:val="00F638DF"/>
    <w:rPr>
      <w:lang w:val="es-ES_tradnl"/>
    </w:rPr>
  </w:style>
  <w:style w:type="paragraph" w:customStyle="1" w:styleId="Cuerpo">
    <w:name w:val="Cuerpo"/>
    <w:rsid w:val="00F638D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F638DF"/>
    <w:pPr>
      <w:numPr>
        <w:numId w:val="1"/>
      </w:numPr>
    </w:pPr>
  </w:style>
  <w:style w:type="numbering" w:customStyle="1" w:styleId="Estiloimportado1">
    <w:name w:val="Estilo importado 1"/>
    <w:rsid w:val="00F638DF"/>
    <w:pPr>
      <w:numPr>
        <w:numId w:val="2"/>
      </w:numPr>
    </w:pPr>
  </w:style>
  <w:style w:type="paragraph" w:customStyle="1" w:styleId="INCISO">
    <w:name w:val="INCISO"/>
    <w:basedOn w:val="Normal"/>
    <w:rsid w:val="00F638DF"/>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F638DF"/>
    <w:pPr>
      <w:spacing w:before="100" w:beforeAutospacing="1" w:after="100" w:afterAutospacing="1"/>
    </w:pPr>
    <w:rPr>
      <w:lang w:val="es-MX" w:eastAsia="es-MX"/>
    </w:rPr>
  </w:style>
  <w:style w:type="paragraph" w:customStyle="1" w:styleId="j">
    <w:name w:val="j"/>
    <w:basedOn w:val="Normal"/>
    <w:rsid w:val="00F638DF"/>
    <w:pPr>
      <w:spacing w:before="100" w:beforeAutospacing="1" w:after="100" w:afterAutospacing="1"/>
    </w:pPr>
    <w:rPr>
      <w:lang w:val="es-MX" w:eastAsia="es-MX"/>
    </w:rPr>
  </w:style>
  <w:style w:type="paragraph" w:customStyle="1" w:styleId="m5212863947045306324gmail-msonormal">
    <w:name w:val="m_5212863947045306324gmail-msonormal"/>
    <w:basedOn w:val="Normal"/>
    <w:rsid w:val="00F638DF"/>
    <w:pPr>
      <w:spacing w:before="100" w:beforeAutospacing="1" w:after="100" w:afterAutospacing="1"/>
    </w:pPr>
    <w:rPr>
      <w:lang w:val="es-MX" w:eastAsia="es-MX"/>
    </w:rPr>
  </w:style>
  <w:style w:type="character" w:customStyle="1" w:styleId="user-highlighted-active">
    <w:name w:val="user-highlighted-active"/>
    <w:basedOn w:val="Fuentedeprrafopredeter"/>
    <w:rsid w:val="00F638DF"/>
  </w:style>
  <w:style w:type="paragraph" w:styleId="Lista">
    <w:name w:val="List"/>
    <w:basedOn w:val="Normal"/>
    <w:uiPriority w:val="99"/>
    <w:unhideWhenUsed/>
    <w:rsid w:val="00F638DF"/>
    <w:pPr>
      <w:ind w:left="283" w:hanging="283"/>
      <w:contextualSpacing/>
    </w:pPr>
  </w:style>
  <w:style w:type="paragraph" w:styleId="Lista2">
    <w:name w:val="List 2"/>
    <w:basedOn w:val="Normal"/>
    <w:uiPriority w:val="99"/>
    <w:unhideWhenUsed/>
    <w:rsid w:val="00F638DF"/>
    <w:pPr>
      <w:ind w:left="566" w:hanging="283"/>
      <w:contextualSpacing/>
    </w:pPr>
  </w:style>
  <w:style w:type="paragraph" w:styleId="Lista3">
    <w:name w:val="List 3"/>
    <w:basedOn w:val="Normal"/>
    <w:uiPriority w:val="99"/>
    <w:unhideWhenUsed/>
    <w:rsid w:val="00F638DF"/>
    <w:pPr>
      <w:ind w:left="849" w:hanging="283"/>
      <w:contextualSpacing/>
    </w:pPr>
  </w:style>
  <w:style w:type="paragraph" w:styleId="Sangradetextonormal">
    <w:name w:val="Body Text Indent"/>
    <w:basedOn w:val="Normal"/>
    <w:link w:val="SangradetextonormalCar"/>
    <w:uiPriority w:val="99"/>
    <w:unhideWhenUsed/>
    <w:rsid w:val="00F638DF"/>
    <w:pPr>
      <w:spacing w:after="120"/>
      <w:ind w:left="283"/>
    </w:pPr>
  </w:style>
  <w:style w:type="character" w:customStyle="1" w:styleId="SangradetextonormalCar">
    <w:name w:val="Sangría de texto normal Car"/>
    <w:basedOn w:val="Fuentedeprrafopredeter"/>
    <w:link w:val="Sangradetextonormal"/>
    <w:uiPriority w:val="99"/>
    <w:rsid w:val="00F638D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638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638DF"/>
    <w:rPr>
      <w:rFonts w:ascii="Times New Roman" w:eastAsia="Times New Roman" w:hAnsi="Times New Roman" w:cs="Times New Roman"/>
      <w:lang w:val="es-ES"/>
    </w:rPr>
  </w:style>
  <w:style w:type="character" w:customStyle="1" w:styleId="numberfracccentro">
    <w:name w:val="numberfracccentro"/>
    <w:basedOn w:val="Fuentedeprrafopredeter"/>
    <w:rsid w:val="00F638DF"/>
  </w:style>
  <w:style w:type="character" w:customStyle="1" w:styleId="titulorubrolgt">
    <w:name w:val="titulorubrolgt"/>
    <w:basedOn w:val="Fuentedeprrafopredeter"/>
    <w:rsid w:val="00F638DF"/>
  </w:style>
  <w:style w:type="paragraph" w:customStyle="1" w:styleId="Text">
    <w:name w:val="Text"/>
    <w:basedOn w:val="Normal"/>
    <w:link w:val="TextChar"/>
    <w:rsid w:val="00F638DF"/>
    <w:pPr>
      <w:spacing w:after="240"/>
    </w:pPr>
    <w:rPr>
      <w:szCs w:val="20"/>
      <w:lang w:val="en-US" w:eastAsia="en-US"/>
    </w:rPr>
  </w:style>
  <w:style w:type="character" w:customStyle="1" w:styleId="TextChar">
    <w:name w:val="Text Char"/>
    <w:link w:val="Text"/>
    <w:locked/>
    <w:rsid w:val="00F638DF"/>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F638DF"/>
    <w:pPr>
      <w:spacing w:line="360" w:lineRule="auto"/>
      <w:ind w:left="709" w:right="709"/>
      <w:jc w:val="both"/>
    </w:pPr>
    <w:rPr>
      <w:rFonts w:ascii="Arial" w:hAnsi="Arial" w:cs="Arial"/>
      <w:b/>
      <w:bCs/>
      <w:i/>
      <w:iCs/>
      <w:sz w:val="30"/>
      <w:szCs w:val="30"/>
      <w:lang w:val="es-MX" w:eastAsia="es-MX"/>
    </w:rPr>
  </w:style>
  <w:style w:type="numbering" w:customStyle="1" w:styleId="Sinlista1">
    <w:name w:val="Sin lista1"/>
    <w:next w:val="Sinlista"/>
    <w:uiPriority w:val="99"/>
    <w:semiHidden/>
    <w:unhideWhenUsed/>
    <w:rsid w:val="00F638DF"/>
  </w:style>
  <w:style w:type="table" w:customStyle="1" w:styleId="Tablaconcuadrcula1">
    <w:name w:val="Tabla con cuadrícula1"/>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638DF"/>
    <w:pPr>
      <w:spacing w:after="120"/>
    </w:pPr>
    <w:rPr>
      <w:sz w:val="16"/>
      <w:szCs w:val="16"/>
      <w:lang w:val="es-MX"/>
    </w:rPr>
  </w:style>
  <w:style w:type="character" w:customStyle="1" w:styleId="Textoindependiente3Car">
    <w:name w:val="Texto independiente 3 Car"/>
    <w:basedOn w:val="Fuentedeprrafopredeter"/>
    <w:link w:val="Textoindependiente3"/>
    <w:uiPriority w:val="99"/>
    <w:semiHidden/>
    <w:rsid w:val="00F638D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638DF"/>
  </w:style>
  <w:style w:type="table" w:customStyle="1" w:styleId="Tablaconcuadrcula2">
    <w:name w:val="Tabla con cuadrícula2"/>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638DF"/>
  </w:style>
  <w:style w:type="table" w:customStyle="1" w:styleId="Tablaconcuadrcula3">
    <w:name w:val="Tabla con cuadrícula3"/>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638DF"/>
  </w:style>
  <w:style w:type="table" w:customStyle="1" w:styleId="Tablaconcuadrcula4">
    <w:name w:val="Tabla con cuadrícula4"/>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425">
      <w:bodyDiv w:val="1"/>
      <w:marLeft w:val="0"/>
      <w:marRight w:val="0"/>
      <w:marTop w:val="0"/>
      <w:marBottom w:val="0"/>
      <w:divBdr>
        <w:top w:val="none" w:sz="0" w:space="0" w:color="auto"/>
        <w:left w:val="none" w:sz="0" w:space="0" w:color="auto"/>
        <w:bottom w:val="none" w:sz="0" w:space="0" w:color="auto"/>
        <w:right w:val="none" w:sz="0" w:space="0" w:color="auto"/>
      </w:divBdr>
    </w:div>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4CDE-92F5-473B-A6FA-2ADDEAD9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1301</Words>
  <Characters>7160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6</cp:revision>
  <cp:lastPrinted>2019-11-19T23:15:00Z</cp:lastPrinted>
  <dcterms:created xsi:type="dcterms:W3CDTF">2020-02-10T19:12:00Z</dcterms:created>
  <dcterms:modified xsi:type="dcterms:W3CDTF">2020-03-13T21:27:00Z</dcterms:modified>
</cp:coreProperties>
</file>