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0DB096B7" w:rsidR="0030072F" w:rsidRPr="0086018C" w:rsidRDefault="00FF7C70" w:rsidP="001A715B">
      <w:pPr>
        <w:widowControl w:val="0"/>
        <w:spacing w:before="100" w:beforeAutospacing="1" w:after="100" w:afterAutospacing="1" w:line="360" w:lineRule="auto"/>
        <w:ind w:right="-164"/>
        <w:jc w:val="both"/>
        <w:rPr>
          <w:rFonts w:ascii="Palatino Linotype" w:eastAsia="Calibri" w:hAnsi="Palatino Linotype" w:cs="Arial"/>
          <w:b/>
          <w:color w:val="000000"/>
        </w:rPr>
      </w:pPr>
      <w:r w:rsidRPr="0086018C">
        <w:rPr>
          <w:rFonts w:ascii="Palatino Linotype" w:hAnsi="Palatino Linotype" w:cs="Arial"/>
          <w:b/>
        </w:rPr>
        <w:t>VOTO PARTICULAR QUE FORMULA LA COMISIONADA EVA ABAID YAPUR,</w:t>
      </w:r>
      <w:r w:rsidR="0007653D" w:rsidRPr="0086018C">
        <w:rPr>
          <w:rFonts w:ascii="Palatino Linotype" w:hAnsi="Palatino Linotype" w:cs="Arial"/>
          <w:b/>
        </w:rPr>
        <w:t xml:space="preserve"> EN RELACIÓN CON LA RESOLUCIÓN DICTADA POR EL PLENO DEL INSTITUTO DE TRANSPARENCIA, ACCESO A LA INFORMACIÓN PÚBLICA Y PROTECCIÓN DE </w:t>
      </w:r>
      <w:r w:rsidR="000C2CF9" w:rsidRPr="0086018C">
        <w:rPr>
          <w:rFonts w:ascii="Palatino Linotype" w:hAnsi="Palatino Linotype" w:cs="Arial"/>
          <w:b/>
        </w:rPr>
        <w:t xml:space="preserve">DATOS PERSONALES DEL ESTADO DE MÉXICO Y MUNICIPIOS, EN LA </w:t>
      </w:r>
      <w:r w:rsidR="004D3866">
        <w:rPr>
          <w:rFonts w:ascii="Palatino Linotype" w:hAnsi="Palatino Linotype" w:cs="Arial"/>
          <w:b/>
        </w:rPr>
        <w:t>TRIGÉSIMA CUARTA</w:t>
      </w:r>
      <w:r w:rsidR="00AC03B3" w:rsidRPr="0086018C">
        <w:rPr>
          <w:rFonts w:ascii="Palatino Linotype" w:hAnsi="Palatino Linotype" w:cs="Arial"/>
          <w:b/>
        </w:rPr>
        <w:t xml:space="preserve"> </w:t>
      </w:r>
      <w:r w:rsidR="000C2CF9" w:rsidRPr="0086018C">
        <w:rPr>
          <w:rFonts w:ascii="Palatino Linotype" w:hAnsi="Palatino Linotype" w:cs="Arial"/>
          <w:b/>
        </w:rPr>
        <w:t xml:space="preserve">SESIÓN ORDINARIA </w:t>
      </w:r>
      <w:r w:rsidR="00CD13BC" w:rsidRPr="0086018C">
        <w:rPr>
          <w:rFonts w:ascii="Palatino Linotype" w:hAnsi="Palatino Linotype" w:cs="Arial"/>
          <w:b/>
        </w:rPr>
        <w:t xml:space="preserve">DE </w:t>
      </w:r>
      <w:r w:rsidR="00F62B5B">
        <w:rPr>
          <w:rFonts w:ascii="Palatino Linotype" w:hAnsi="Palatino Linotype" w:cs="Arial"/>
          <w:b/>
        </w:rPr>
        <w:t>DIECINUEVE DE SEPTIEMBRE</w:t>
      </w:r>
      <w:r w:rsidR="005D6A91">
        <w:rPr>
          <w:rFonts w:ascii="Palatino Linotype" w:hAnsi="Palatino Linotype" w:cs="Arial"/>
          <w:b/>
        </w:rPr>
        <w:t xml:space="preserve"> DE DOS MIL DIECINUEVE</w:t>
      </w:r>
      <w:r w:rsidR="00DA5209" w:rsidRPr="0086018C">
        <w:rPr>
          <w:rFonts w:ascii="Palatino Linotype" w:hAnsi="Palatino Linotype" w:cs="Arial"/>
          <w:b/>
        </w:rPr>
        <w:t xml:space="preserve">, </w:t>
      </w:r>
      <w:r w:rsidR="00D557C2" w:rsidRPr="0086018C">
        <w:rPr>
          <w:rFonts w:ascii="Palatino Linotype" w:hAnsi="Palatino Linotype" w:cs="Arial"/>
          <w:b/>
        </w:rPr>
        <w:t>EN</w:t>
      </w:r>
      <w:r w:rsidR="00037496">
        <w:rPr>
          <w:rFonts w:ascii="Palatino Linotype" w:hAnsi="Palatino Linotype" w:cs="Arial"/>
          <w:b/>
        </w:rPr>
        <w:t xml:space="preserve"> </w:t>
      </w:r>
      <w:r w:rsidR="009038F2">
        <w:rPr>
          <w:rFonts w:ascii="Palatino Linotype" w:hAnsi="Palatino Linotype" w:cs="Arial"/>
          <w:b/>
        </w:rPr>
        <w:t>EL</w:t>
      </w:r>
      <w:r w:rsidR="002D4526" w:rsidRPr="0086018C">
        <w:rPr>
          <w:rFonts w:ascii="Palatino Linotype" w:hAnsi="Palatino Linotype" w:cs="Arial"/>
          <w:b/>
        </w:rPr>
        <w:t xml:space="preserve"> RECURSO DE REVISIÓN</w:t>
      </w:r>
      <w:r w:rsidR="009C1FB9">
        <w:rPr>
          <w:rFonts w:ascii="Palatino Linotype" w:hAnsi="Palatino Linotype" w:cs="Arial"/>
          <w:b/>
        </w:rPr>
        <w:t xml:space="preserve"> </w:t>
      </w:r>
      <w:r w:rsidR="004D3866">
        <w:rPr>
          <w:rFonts w:ascii="Palatino Linotype" w:eastAsia="Calibri" w:hAnsi="Palatino Linotype" w:cs="Tahoma"/>
          <w:b/>
          <w:bCs/>
          <w:lang w:eastAsia="en-US"/>
        </w:rPr>
        <w:t>06175</w:t>
      </w:r>
      <w:r w:rsidR="00DE1735">
        <w:rPr>
          <w:rFonts w:ascii="Palatino Linotype" w:eastAsia="Calibri" w:hAnsi="Palatino Linotype" w:cs="Tahoma"/>
          <w:b/>
          <w:bCs/>
          <w:lang w:eastAsia="en-US"/>
        </w:rPr>
        <w:t>/INFOEM/IP/RR/2019</w:t>
      </w:r>
      <w:r w:rsidR="002D4526" w:rsidRPr="0086018C">
        <w:rPr>
          <w:rFonts w:ascii="Palatino Linotype" w:eastAsia="Calibri" w:hAnsi="Palatino Linotype" w:cs="Arial"/>
          <w:b/>
          <w:color w:val="000000"/>
        </w:rPr>
        <w:t>.</w:t>
      </w:r>
    </w:p>
    <w:p w14:paraId="75976F25" w14:textId="66469FB0" w:rsidR="0030072F" w:rsidRPr="0086018C" w:rsidRDefault="0030072F" w:rsidP="001A715B">
      <w:pPr>
        <w:spacing w:before="100" w:beforeAutospacing="1" w:after="100" w:afterAutospacing="1" w:line="360" w:lineRule="auto"/>
        <w:jc w:val="both"/>
        <w:rPr>
          <w:rFonts w:ascii="Palatino Linotype" w:hAnsi="Palatino Linotype" w:cs="Arial"/>
        </w:rPr>
      </w:pPr>
      <w:r w:rsidRPr="0086018C">
        <w:rPr>
          <w:rFonts w:ascii="Palatino Linotype" w:hAnsi="Palatino Linotype" w:cs="Arial"/>
        </w:rPr>
        <w:t xml:space="preserve">Con fundamento en lo dispuesto por </w:t>
      </w:r>
      <w:r w:rsidR="00B47F5A" w:rsidRPr="0086018C">
        <w:rPr>
          <w:rFonts w:ascii="Palatino Linotype" w:hAnsi="Palatino Linotype" w:cs="Arial"/>
        </w:rPr>
        <w:t>el</w:t>
      </w:r>
      <w:r w:rsidRPr="0086018C">
        <w:rPr>
          <w:rFonts w:ascii="Palatino Linotype" w:hAnsi="Palatino Linotype" w:cs="Arial"/>
        </w:rPr>
        <w:t xml:space="preserve"> artículo </w:t>
      </w:r>
      <w:r w:rsidR="007D05D8" w:rsidRPr="0086018C">
        <w:rPr>
          <w:rFonts w:ascii="Palatino Linotype" w:hAnsi="Palatino Linotype" w:cs="Arial"/>
        </w:rPr>
        <w:t>14</w:t>
      </w:r>
      <w:r w:rsidR="00E42755" w:rsidRPr="0086018C">
        <w:rPr>
          <w:rFonts w:ascii="Palatino Linotype" w:hAnsi="Palatino Linotype" w:cs="Arial"/>
        </w:rPr>
        <w:t>,</w:t>
      </w:r>
      <w:r w:rsidRPr="0086018C">
        <w:rPr>
          <w:rFonts w:ascii="Palatino Linotype" w:hAnsi="Palatino Linotype" w:cs="Arial"/>
        </w:rPr>
        <w:t xml:space="preserve"> fracciones </w:t>
      </w:r>
      <w:r w:rsidR="007D05D8" w:rsidRPr="0086018C">
        <w:rPr>
          <w:rFonts w:ascii="Palatino Linotype" w:hAnsi="Palatino Linotype" w:cs="Arial"/>
        </w:rPr>
        <w:t xml:space="preserve">X y XI </w:t>
      </w:r>
      <w:r w:rsidRPr="0086018C">
        <w:rPr>
          <w:rFonts w:ascii="Palatino Linotype" w:hAnsi="Palatino Linotype" w:cs="Arial"/>
        </w:rPr>
        <w:t xml:space="preserve">del Reglamento Interior del Instituto de Transparencia, Acceso a la Información Pública y Protección de Datos Personales del Estado de México y Municipios, </w:t>
      </w:r>
      <w:r w:rsidR="00FF7C70" w:rsidRPr="0086018C">
        <w:rPr>
          <w:rFonts w:ascii="Palatino Linotype" w:hAnsi="Palatino Linotype" w:cs="Arial"/>
        </w:rPr>
        <w:t xml:space="preserve">la que suscribe Comisionada </w:t>
      </w:r>
      <w:r w:rsidR="00FF7C70" w:rsidRPr="0086018C">
        <w:rPr>
          <w:rFonts w:ascii="Palatino Linotype" w:hAnsi="Palatino Linotype" w:cs="Arial"/>
          <w:b/>
        </w:rPr>
        <w:t>EVA ABAID YAPUR</w:t>
      </w:r>
      <w:r w:rsidR="00FF7C70" w:rsidRPr="0086018C">
        <w:rPr>
          <w:rFonts w:ascii="Palatino Linotype" w:hAnsi="Palatino Linotype" w:cs="Arial"/>
        </w:rPr>
        <w:t xml:space="preserve"> emite </w:t>
      </w:r>
      <w:r w:rsidR="00FF7C70" w:rsidRPr="0086018C">
        <w:rPr>
          <w:rFonts w:ascii="Palatino Linotype" w:hAnsi="Palatino Linotype" w:cs="Arial"/>
          <w:b/>
        </w:rPr>
        <w:t xml:space="preserve">VOTO PARTICULAR </w:t>
      </w:r>
      <w:r w:rsidRPr="0086018C">
        <w:rPr>
          <w:rFonts w:ascii="Palatino Linotype" w:hAnsi="Palatino Linotype" w:cs="Arial"/>
        </w:rPr>
        <w:t xml:space="preserve">respecto de la resolución dictada en </w:t>
      </w:r>
      <w:r w:rsidR="00DC2B73">
        <w:rPr>
          <w:rFonts w:ascii="Palatino Linotype" w:hAnsi="Palatino Linotype" w:cs="Arial"/>
        </w:rPr>
        <w:t xml:space="preserve">el recurso de revisión </w:t>
      </w:r>
      <w:r w:rsidR="004D3866">
        <w:rPr>
          <w:rFonts w:ascii="Palatino Linotype" w:eastAsia="Calibri" w:hAnsi="Palatino Linotype" w:cs="Tahoma"/>
          <w:b/>
          <w:bCs/>
          <w:lang w:eastAsia="en-US"/>
        </w:rPr>
        <w:t>06175</w:t>
      </w:r>
      <w:r w:rsidR="00DE1735">
        <w:rPr>
          <w:rFonts w:ascii="Palatino Linotype" w:eastAsia="Calibri" w:hAnsi="Palatino Linotype" w:cs="Tahoma"/>
          <w:b/>
          <w:bCs/>
          <w:lang w:eastAsia="en-US"/>
        </w:rPr>
        <w:t>/INFOEM/IP/RR/2019</w:t>
      </w:r>
      <w:r w:rsidRPr="0086018C">
        <w:rPr>
          <w:rFonts w:ascii="Palatino Linotype" w:hAnsi="Palatino Linotype" w:cs="Arial"/>
        </w:rPr>
        <w:t xml:space="preserve">, pronunciada por el Pleno de este Instituto ante el proyecto presentado por </w:t>
      </w:r>
      <w:r w:rsidR="005D6A91">
        <w:rPr>
          <w:rFonts w:ascii="Palatino Linotype" w:hAnsi="Palatino Linotype" w:cs="Arial"/>
        </w:rPr>
        <w:t>la Comisionada Presidenta</w:t>
      </w:r>
      <w:r w:rsidR="009C1FB9">
        <w:rPr>
          <w:rFonts w:ascii="Palatino Linotype" w:hAnsi="Palatino Linotype" w:cs="Arial"/>
        </w:rPr>
        <w:t xml:space="preserve"> </w:t>
      </w:r>
      <w:r w:rsidR="005D6A91">
        <w:rPr>
          <w:rFonts w:ascii="Palatino Linotype" w:hAnsi="Palatino Linotype" w:cs="Arial"/>
          <w:b/>
        </w:rPr>
        <w:t>ZULEMA MARTÍNEZ SÁNCHEZ</w:t>
      </w:r>
      <w:r w:rsidR="00037496">
        <w:rPr>
          <w:rFonts w:ascii="Palatino Linotype" w:hAnsi="Palatino Linotype" w:cs="Arial"/>
          <w:b/>
        </w:rPr>
        <w:t>,</w:t>
      </w:r>
      <w:r w:rsidR="00037496">
        <w:rPr>
          <w:rFonts w:ascii="Palatino Linotype" w:hAnsi="Palatino Linotype" w:cs="Arial"/>
        </w:rPr>
        <w:t xml:space="preserve"> que es del tenor siguiente.</w:t>
      </w:r>
    </w:p>
    <w:p w14:paraId="3802A3D4" w14:textId="2C5F4D22" w:rsidR="0007653D" w:rsidRPr="0086018C" w:rsidRDefault="0007653D" w:rsidP="001A715B">
      <w:pPr>
        <w:spacing w:before="100" w:beforeAutospacing="1" w:after="100" w:afterAutospacing="1" w:line="360" w:lineRule="auto"/>
        <w:jc w:val="both"/>
        <w:rPr>
          <w:rFonts w:ascii="Palatino Linotype" w:hAnsi="Palatino Linotype"/>
        </w:rPr>
      </w:pPr>
      <w:r w:rsidRPr="0086018C">
        <w:rPr>
          <w:rFonts w:ascii="Palatino Linotype" w:hAnsi="Palatino Linotype"/>
        </w:rPr>
        <w:t>Es de destacar, que la suscrita compart</w:t>
      </w:r>
      <w:r w:rsidR="00847E60" w:rsidRPr="0086018C">
        <w:rPr>
          <w:rFonts w:ascii="Palatino Linotype" w:hAnsi="Palatino Linotype"/>
        </w:rPr>
        <w:t>e</w:t>
      </w:r>
      <w:r w:rsidRPr="0086018C">
        <w:rPr>
          <w:rFonts w:ascii="Palatino Linotype" w:hAnsi="Palatino Linotype"/>
        </w:rPr>
        <w:t xml:space="preserve"> </w:t>
      </w:r>
      <w:r w:rsidR="00A04C79" w:rsidRPr="0086018C">
        <w:rPr>
          <w:rFonts w:ascii="Palatino Linotype" w:hAnsi="Palatino Linotype"/>
        </w:rPr>
        <w:t xml:space="preserve">esencialmente el estudio realizado en la resolución </w:t>
      </w:r>
      <w:r w:rsidRPr="0086018C">
        <w:rPr>
          <w:rFonts w:ascii="Palatino Linotype" w:hAnsi="Palatino Linotype"/>
        </w:rPr>
        <w:t>del recurso de revis</w:t>
      </w:r>
      <w:r w:rsidR="00D557C2" w:rsidRPr="0086018C">
        <w:rPr>
          <w:rFonts w:ascii="Palatino Linotype" w:hAnsi="Palatino Linotype"/>
        </w:rPr>
        <w:t xml:space="preserve">ión; empero, </w:t>
      </w:r>
      <w:r w:rsidRPr="0086018C">
        <w:rPr>
          <w:rFonts w:ascii="Palatino Linotype" w:hAnsi="Palatino Linotype"/>
        </w:rPr>
        <w:t>consider</w:t>
      </w:r>
      <w:r w:rsidR="00FF7C70" w:rsidRPr="0086018C">
        <w:rPr>
          <w:rFonts w:ascii="Palatino Linotype" w:hAnsi="Palatino Linotype"/>
        </w:rPr>
        <w:t>o</w:t>
      </w:r>
      <w:r w:rsidRPr="0086018C">
        <w:rPr>
          <w:rFonts w:ascii="Palatino Linotype" w:hAnsi="Palatino Linotype"/>
        </w:rPr>
        <w:t xml:space="preserve"> necesario precisar algunas </w:t>
      </w:r>
      <w:r w:rsidR="00416F64">
        <w:rPr>
          <w:rFonts w:ascii="Palatino Linotype" w:hAnsi="Palatino Linotype"/>
        </w:rPr>
        <w:t>cuestiones</w:t>
      </w:r>
      <w:r w:rsidRPr="0086018C">
        <w:rPr>
          <w:rFonts w:ascii="Palatino Linotype" w:hAnsi="Palatino Linotype"/>
        </w:rPr>
        <w:t xml:space="preserve"> de hecho y de derecho, </w:t>
      </w:r>
      <w:r w:rsidR="006301B2" w:rsidRPr="0086018C">
        <w:rPr>
          <w:rFonts w:ascii="Palatino Linotype" w:hAnsi="Palatino Linotype"/>
        </w:rPr>
        <w:t xml:space="preserve">tocante </w:t>
      </w:r>
      <w:r w:rsidR="004D3866">
        <w:rPr>
          <w:rFonts w:ascii="Palatino Linotype" w:hAnsi="Palatino Linotype"/>
        </w:rPr>
        <w:t xml:space="preserve">a </w:t>
      </w:r>
      <w:r w:rsidR="005D6A91">
        <w:rPr>
          <w:rFonts w:ascii="Palatino Linotype" w:hAnsi="Palatino Linotype"/>
        </w:rPr>
        <w:t>lo ordenado en</w:t>
      </w:r>
      <w:r w:rsidR="001B4769">
        <w:rPr>
          <w:rFonts w:ascii="Palatino Linotype" w:hAnsi="Palatino Linotype"/>
        </w:rPr>
        <w:t xml:space="preserve"> la</w:t>
      </w:r>
      <w:r w:rsidRPr="0086018C">
        <w:rPr>
          <w:rFonts w:ascii="Palatino Linotype" w:hAnsi="Palatino Linotype"/>
        </w:rPr>
        <w:t xml:space="preserve"> resolución correspondiente.</w:t>
      </w:r>
    </w:p>
    <w:p w14:paraId="53DDFBF8" w14:textId="4A92ACCB" w:rsidR="004D3866" w:rsidRDefault="00275FC5" w:rsidP="004D386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Al respecto, t</w:t>
      </w:r>
      <w:r w:rsidRPr="00D93A88">
        <w:rPr>
          <w:rFonts w:ascii="Palatino Linotype" w:hAnsi="Palatino Linotype"/>
        </w:rPr>
        <w:t>al y como quedó debidamente asentado en la resoluci</w:t>
      </w:r>
      <w:r w:rsidR="001D532F">
        <w:rPr>
          <w:rFonts w:ascii="Palatino Linotype" w:hAnsi="Palatino Linotype"/>
        </w:rPr>
        <w:t>ón materia del presente voto, la</w:t>
      </w:r>
      <w:r w:rsidRPr="00D93A88">
        <w:rPr>
          <w:rFonts w:ascii="Palatino Linotype" w:hAnsi="Palatino Linotype"/>
        </w:rPr>
        <w:t xml:space="preserve"> particular </w:t>
      </w:r>
      <w:r w:rsidR="00CA19BB">
        <w:rPr>
          <w:rFonts w:ascii="Palatino Linotype" w:hAnsi="Palatino Linotype"/>
        </w:rPr>
        <w:t>requirió de</w:t>
      </w:r>
      <w:r w:rsidR="00A5418A">
        <w:rPr>
          <w:rFonts w:ascii="Palatino Linotype" w:hAnsi="Palatino Linotype"/>
        </w:rPr>
        <w:t>l</w:t>
      </w:r>
      <w:r w:rsidR="00CA19BB">
        <w:rPr>
          <w:rFonts w:ascii="Palatino Linotype" w:hAnsi="Palatino Linotype"/>
        </w:rPr>
        <w:t xml:space="preserve"> </w:t>
      </w:r>
      <w:r w:rsidR="004D3866" w:rsidRPr="00717757">
        <w:rPr>
          <w:rFonts w:ascii="Palatino Linotype" w:hAnsi="Palatino Linotype" w:cs="Arial"/>
          <w:b/>
        </w:rPr>
        <w:t>Ayuntamiento de Naucalpan de Juárez</w:t>
      </w:r>
      <w:r w:rsidR="00C13853">
        <w:rPr>
          <w:rFonts w:ascii="Palatino Linotype" w:hAnsi="Palatino Linotype"/>
        </w:rPr>
        <w:t xml:space="preserve">, en lo </w:t>
      </w:r>
      <w:r w:rsidR="00C13853">
        <w:rPr>
          <w:rFonts w:ascii="Palatino Linotype" w:hAnsi="Palatino Linotype"/>
        </w:rPr>
        <w:lastRenderedPageBreak/>
        <w:t xml:space="preserve">sucesivo </w:t>
      </w:r>
      <w:r w:rsidR="00C13853">
        <w:rPr>
          <w:rFonts w:ascii="Palatino Linotype" w:hAnsi="Palatino Linotype"/>
          <w:b/>
        </w:rPr>
        <w:t xml:space="preserve">EL </w:t>
      </w:r>
      <w:r w:rsidRPr="008C0700">
        <w:rPr>
          <w:rFonts w:ascii="Palatino Linotype" w:hAnsi="Palatino Linotype"/>
          <w:b/>
        </w:rPr>
        <w:t>SUJETO OBLIGADO</w:t>
      </w:r>
      <w:r>
        <w:rPr>
          <w:rFonts w:ascii="Palatino Linotype" w:hAnsi="Palatino Linotype"/>
          <w:b/>
        </w:rPr>
        <w:t>,</w:t>
      </w:r>
      <w:r w:rsidR="0020637F">
        <w:rPr>
          <w:rFonts w:ascii="Palatino Linotype" w:hAnsi="Palatino Linotype"/>
        </w:rPr>
        <w:t xml:space="preserve">  se le hiciera entrega </w:t>
      </w:r>
      <w:r w:rsidR="004D3866">
        <w:rPr>
          <w:rFonts w:ascii="Palatino Linotype" w:hAnsi="Palatino Linotype" w:cs="Arial"/>
        </w:rPr>
        <w:t>en</w:t>
      </w:r>
      <w:r w:rsidR="004D3866" w:rsidRPr="00372227">
        <w:rPr>
          <w:rFonts w:ascii="Palatino Linotype" w:hAnsi="Palatino Linotype" w:cs="Arial"/>
        </w:rPr>
        <w:t xml:space="preserve"> formato .</w:t>
      </w:r>
      <w:proofErr w:type="spellStart"/>
      <w:r w:rsidR="004D3866" w:rsidRPr="00372227">
        <w:rPr>
          <w:rFonts w:ascii="Palatino Linotype" w:hAnsi="Palatino Linotype" w:cs="Arial"/>
        </w:rPr>
        <w:t>xls</w:t>
      </w:r>
      <w:proofErr w:type="spellEnd"/>
      <w:r w:rsidR="004D3866" w:rsidRPr="00372227">
        <w:rPr>
          <w:rFonts w:ascii="Palatino Linotype" w:hAnsi="Palatino Linotype" w:cs="Arial"/>
        </w:rPr>
        <w:t>, .</w:t>
      </w:r>
      <w:proofErr w:type="spellStart"/>
      <w:r w:rsidR="004D3866" w:rsidRPr="00372227">
        <w:rPr>
          <w:rFonts w:ascii="Palatino Linotype" w:hAnsi="Palatino Linotype" w:cs="Arial"/>
        </w:rPr>
        <w:t>csv</w:t>
      </w:r>
      <w:proofErr w:type="spellEnd"/>
      <w:r w:rsidR="004D3866" w:rsidRPr="00372227">
        <w:rPr>
          <w:rFonts w:ascii="Palatino Linotype" w:hAnsi="Palatino Linotype" w:cs="Arial"/>
        </w:rPr>
        <w:t>, .</w:t>
      </w:r>
      <w:proofErr w:type="spellStart"/>
      <w:r w:rsidR="004D3866" w:rsidRPr="00372227">
        <w:rPr>
          <w:rFonts w:ascii="Palatino Linotype" w:hAnsi="Palatino Linotype" w:cs="Arial"/>
        </w:rPr>
        <w:t>dbf</w:t>
      </w:r>
      <w:proofErr w:type="spellEnd"/>
      <w:r w:rsidR="004D3866" w:rsidRPr="00372227">
        <w:rPr>
          <w:rFonts w:ascii="Palatino Linotype" w:hAnsi="Palatino Linotype" w:cs="Arial"/>
        </w:rPr>
        <w:t>, o similar</w:t>
      </w:r>
      <w:r w:rsidR="004D3866">
        <w:rPr>
          <w:rFonts w:ascii="Palatino Linotype" w:hAnsi="Palatino Linotype" w:cs="Arial"/>
        </w:rPr>
        <w:t>,</w:t>
      </w:r>
      <w:r w:rsidR="004D3866" w:rsidRPr="00372227">
        <w:rPr>
          <w:rFonts w:ascii="Palatino Linotype" w:hAnsi="Palatino Linotype" w:cs="Arial"/>
        </w:rPr>
        <w:t xml:space="preserve"> </w:t>
      </w:r>
      <w:r w:rsidR="004D3866" w:rsidRPr="00011FD7">
        <w:rPr>
          <w:rFonts w:ascii="Palatino Linotype" w:hAnsi="Palatino Linotype" w:cs="Arial"/>
        </w:rPr>
        <w:t>lo siguiente:</w:t>
      </w:r>
    </w:p>
    <w:p w14:paraId="59807B52" w14:textId="77777777" w:rsidR="00982854" w:rsidRDefault="00982854" w:rsidP="004D3866">
      <w:pPr>
        <w:pStyle w:val="Prrafodelista"/>
        <w:autoSpaceDE w:val="0"/>
        <w:autoSpaceDN w:val="0"/>
        <w:adjustRightInd w:val="0"/>
        <w:spacing w:line="360" w:lineRule="auto"/>
        <w:ind w:left="0"/>
        <w:jc w:val="both"/>
        <w:rPr>
          <w:rFonts w:ascii="Palatino Linotype" w:hAnsi="Palatino Linotype" w:cs="Arial"/>
        </w:rPr>
      </w:pPr>
    </w:p>
    <w:p w14:paraId="529462F4" w14:textId="77777777" w:rsidR="004D3866" w:rsidRPr="004D3866" w:rsidRDefault="004D3866" w:rsidP="004D3866">
      <w:pPr>
        <w:pStyle w:val="Prrafodelista"/>
        <w:numPr>
          <w:ilvl w:val="0"/>
          <w:numId w:val="19"/>
        </w:numPr>
        <w:autoSpaceDE w:val="0"/>
        <w:autoSpaceDN w:val="0"/>
        <w:adjustRightInd w:val="0"/>
        <w:ind w:right="757"/>
        <w:contextualSpacing w:val="0"/>
        <w:jc w:val="both"/>
        <w:rPr>
          <w:rFonts w:ascii="Palatino Linotype" w:hAnsi="Palatino Linotype" w:cs="Arial"/>
          <w:i/>
          <w:sz w:val="22"/>
          <w:szCs w:val="22"/>
        </w:rPr>
      </w:pPr>
      <w:r w:rsidRPr="004D3866">
        <w:rPr>
          <w:rFonts w:ascii="Palatino Linotype" w:hAnsi="Palatino Linotype" w:cs="Arial"/>
          <w:i/>
          <w:sz w:val="22"/>
          <w:szCs w:val="22"/>
        </w:rPr>
        <w:t>Relación de tiraderos de basura, rellenos sanitarios, depósitos de basura, plantas de procesamiento o industrializadoras;</w:t>
      </w:r>
    </w:p>
    <w:p w14:paraId="21A5132B" w14:textId="77777777" w:rsidR="004D3866" w:rsidRPr="004D3866" w:rsidRDefault="004D3866" w:rsidP="004D3866">
      <w:pPr>
        <w:pStyle w:val="Prrafodelista"/>
        <w:numPr>
          <w:ilvl w:val="0"/>
          <w:numId w:val="19"/>
        </w:numPr>
        <w:autoSpaceDE w:val="0"/>
        <w:autoSpaceDN w:val="0"/>
        <w:adjustRightInd w:val="0"/>
        <w:ind w:right="757"/>
        <w:contextualSpacing w:val="0"/>
        <w:jc w:val="both"/>
        <w:rPr>
          <w:rFonts w:ascii="Palatino Linotype" w:hAnsi="Palatino Linotype" w:cs="Arial"/>
          <w:i/>
          <w:sz w:val="22"/>
          <w:szCs w:val="22"/>
        </w:rPr>
      </w:pPr>
      <w:r w:rsidRPr="004D3866">
        <w:rPr>
          <w:rFonts w:ascii="Palatino Linotype" w:hAnsi="Palatino Linotype" w:cs="Arial"/>
          <w:i/>
          <w:sz w:val="22"/>
          <w:szCs w:val="22"/>
        </w:rPr>
        <w:t>Ubicación de los tiraderos de basura, rellenos sanitarios, depósitos de basura, plantas de procesamiento o industrializadoras;</w:t>
      </w:r>
    </w:p>
    <w:p w14:paraId="54DD1B02" w14:textId="77777777" w:rsidR="004D3866" w:rsidRPr="004D3866" w:rsidRDefault="004D3866" w:rsidP="004D3866">
      <w:pPr>
        <w:pStyle w:val="Prrafodelista"/>
        <w:numPr>
          <w:ilvl w:val="0"/>
          <w:numId w:val="19"/>
        </w:numPr>
        <w:autoSpaceDE w:val="0"/>
        <w:autoSpaceDN w:val="0"/>
        <w:adjustRightInd w:val="0"/>
        <w:ind w:right="757"/>
        <w:contextualSpacing w:val="0"/>
        <w:jc w:val="both"/>
        <w:rPr>
          <w:rFonts w:ascii="Palatino Linotype" w:hAnsi="Palatino Linotype" w:cs="Arial"/>
          <w:i/>
          <w:sz w:val="22"/>
          <w:szCs w:val="22"/>
        </w:rPr>
      </w:pPr>
      <w:r w:rsidRPr="004D3866">
        <w:rPr>
          <w:rFonts w:ascii="Palatino Linotype" w:hAnsi="Palatino Linotype" w:cs="Arial"/>
          <w:i/>
          <w:sz w:val="22"/>
          <w:szCs w:val="22"/>
        </w:rPr>
        <w:t>Estado de operación (activo/inactivo);</w:t>
      </w:r>
    </w:p>
    <w:p w14:paraId="4161F305" w14:textId="77777777" w:rsidR="004D3866" w:rsidRPr="004D3866" w:rsidRDefault="004D3866" w:rsidP="004D3866">
      <w:pPr>
        <w:pStyle w:val="Prrafodelista"/>
        <w:numPr>
          <w:ilvl w:val="0"/>
          <w:numId w:val="19"/>
        </w:numPr>
        <w:autoSpaceDE w:val="0"/>
        <w:autoSpaceDN w:val="0"/>
        <w:adjustRightInd w:val="0"/>
        <w:ind w:right="757"/>
        <w:contextualSpacing w:val="0"/>
        <w:jc w:val="both"/>
        <w:rPr>
          <w:rFonts w:ascii="Palatino Linotype" w:hAnsi="Palatino Linotype" w:cs="Arial"/>
          <w:i/>
          <w:sz w:val="22"/>
          <w:szCs w:val="22"/>
        </w:rPr>
      </w:pPr>
      <w:r w:rsidRPr="004D3866">
        <w:rPr>
          <w:rFonts w:ascii="Palatino Linotype" w:hAnsi="Palatino Linotype" w:cs="Arial"/>
          <w:i/>
          <w:sz w:val="22"/>
          <w:szCs w:val="22"/>
        </w:rPr>
        <w:t>Capacidad de procesamiento/almacenamiento en toneladas por día, mes o año;</w:t>
      </w:r>
    </w:p>
    <w:p w14:paraId="65B4D1BE" w14:textId="77777777" w:rsidR="004D3866" w:rsidRPr="004D3866" w:rsidRDefault="004D3866" w:rsidP="004D3866">
      <w:pPr>
        <w:pStyle w:val="Prrafodelista"/>
        <w:numPr>
          <w:ilvl w:val="0"/>
          <w:numId w:val="19"/>
        </w:numPr>
        <w:autoSpaceDE w:val="0"/>
        <w:autoSpaceDN w:val="0"/>
        <w:adjustRightInd w:val="0"/>
        <w:ind w:right="757"/>
        <w:contextualSpacing w:val="0"/>
        <w:jc w:val="both"/>
        <w:rPr>
          <w:rFonts w:ascii="Palatino Linotype" w:hAnsi="Palatino Linotype" w:cs="Arial"/>
          <w:i/>
          <w:sz w:val="22"/>
          <w:szCs w:val="22"/>
        </w:rPr>
      </w:pPr>
      <w:r w:rsidRPr="004D3866">
        <w:rPr>
          <w:rFonts w:ascii="Palatino Linotype" w:hAnsi="Palatino Linotype" w:cs="Arial"/>
          <w:i/>
          <w:sz w:val="22"/>
          <w:szCs w:val="22"/>
        </w:rPr>
        <w:t>Tipo de administración (pública o privada), en caso de que sea privada, indicar el nombre de la persona moral o física responsable de su administración</w:t>
      </w:r>
    </w:p>
    <w:p w14:paraId="4493FFDE" w14:textId="504F0FF7" w:rsidR="00275FC5" w:rsidRDefault="00D8548D" w:rsidP="001A715B">
      <w:pPr>
        <w:spacing w:before="100" w:beforeAutospacing="1" w:after="100" w:afterAutospacing="1" w:line="360" w:lineRule="auto"/>
        <w:jc w:val="both"/>
        <w:rPr>
          <w:rFonts w:ascii="Palatino Linotype" w:hAnsi="Palatino Linotype" w:cs="Arial"/>
        </w:rPr>
      </w:pPr>
      <w:r>
        <w:rPr>
          <w:rFonts w:ascii="Palatino Linotype" w:hAnsi="Palatino Linotype" w:cs="Arial"/>
        </w:rPr>
        <w:t>Así, se</w:t>
      </w:r>
      <w:r w:rsidR="00275FC5">
        <w:rPr>
          <w:rFonts w:ascii="Palatino Linotype" w:hAnsi="Palatino Linotype" w:cs="Arial"/>
        </w:rPr>
        <w:t xml:space="preserve"> puede apreciar dentro del expediente electrónico del Sistema de Acceso a la Información Mexiquense</w:t>
      </w:r>
      <w:r w:rsidR="008205F5">
        <w:rPr>
          <w:rFonts w:ascii="Palatino Linotype" w:hAnsi="Palatino Linotype" w:cs="Arial"/>
        </w:rPr>
        <w:t>,</w:t>
      </w:r>
      <w:r w:rsidR="00275FC5">
        <w:rPr>
          <w:rFonts w:ascii="Palatino Linotype" w:hAnsi="Palatino Linotype" w:cs="Arial"/>
        </w:rPr>
        <w:t xml:space="preserve"> en lo subsecuente el </w:t>
      </w:r>
      <w:r w:rsidR="00275FC5" w:rsidRPr="00674996">
        <w:rPr>
          <w:rFonts w:ascii="Palatino Linotype" w:hAnsi="Palatino Linotype" w:cs="Arial"/>
          <w:b/>
        </w:rPr>
        <w:t>SAIMEX</w:t>
      </w:r>
      <w:r w:rsidR="00275FC5">
        <w:rPr>
          <w:rFonts w:ascii="Palatino Linotype" w:hAnsi="Palatino Linotype" w:cs="Arial"/>
          <w:b/>
        </w:rPr>
        <w:t>,</w:t>
      </w:r>
      <w:r w:rsidR="00275FC5">
        <w:rPr>
          <w:rFonts w:ascii="Palatino Linotype" w:hAnsi="Palatino Linotype" w:cs="Arial"/>
        </w:rPr>
        <w:t xml:space="preserve"> </w:t>
      </w:r>
      <w:r w:rsidR="001F23BE">
        <w:rPr>
          <w:rFonts w:ascii="Palatino Linotype" w:hAnsi="Palatino Linotype" w:cs="Arial"/>
        </w:rPr>
        <w:t xml:space="preserve">que </w:t>
      </w:r>
      <w:r w:rsidR="008205F5">
        <w:rPr>
          <w:rFonts w:ascii="Palatino Linotype" w:hAnsi="Palatino Linotype" w:cs="Arial"/>
          <w:b/>
        </w:rPr>
        <w:t>EL SUJETO OBLIGADO</w:t>
      </w:r>
      <w:r w:rsidR="00341887">
        <w:rPr>
          <w:rFonts w:ascii="Palatino Linotype" w:hAnsi="Palatino Linotype" w:cs="Arial"/>
        </w:rPr>
        <w:t xml:space="preserve"> </w:t>
      </w:r>
      <w:r w:rsidR="00982854">
        <w:rPr>
          <w:rFonts w:ascii="Palatino Linotype" w:hAnsi="Palatino Linotype" w:cs="Arial"/>
        </w:rPr>
        <w:t>fue omiso en presentar su respuesta a la solicitud de información pública planteada por el particular.</w:t>
      </w:r>
    </w:p>
    <w:p w14:paraId="7AF67FF2" w14:textId="511E49A6" w:rsidR="00310899" w:rsidRDefault="00A34EA2" w:rsidP="001A715B">
      <w:pPr>
        <w:spacing w:before="100" w:beforeAutospacing="1" w:after="100" w:afterAutospacing="1" w:line="360" w:lineRule="auto"/>
        <w:jc w:val="both"/>
        <w:rPr>
          <w:rFonts w:ascii="Palatino Linotype" w:hAnsi="Palatino Linotype" w:cs="Arial"/>
          <w:b/>
        </w:rPr>
      </w:pPr>
      <w:r>
        <w:rPr>
          <w:rFonts w:ascii="Palatino Linotype" w:hAnsi="Palatino Linotype" w:cs="Arial"/>
        </w:rPr>
        <w:t xml:space="preserve">Acto seguido, </w:t>
      </w:r>
      <w:r w:rsidR="00531097">
        <w:rPr>
          <w:rFonts w:ascii="Palatino Linotype" w:hAnsi="Palatino Linotype" w:cs="Arial"/>
        </w:rPr>
        <w:t>la</w:t>
      </w:r>
      <w:r w:rsidR="00416F64">
        <w:rPr>
          <w:rFonts w:ascii="Palatino Linotype" w:hAnsi="Palatino Linotype" w:cs="Arial"/>
        </w:rPr>
        <w:t xml:space="preserve"> ahora</w:t>
      </w:r>
      <w:r w:rsidRPr="00A34EA2">
        <w:rPr>
          <w:rFonts w:ascii="Palatino Linotype" w:hAnsi="Palatino Linotype" w:cs="Arial"/>
          <w:b/>
        </w:rPr>
        <w:t xml:space="preserve"> RECURRENTE</w:t>
      </w:r>
      <w:r>
        <w:rPr>
          <w:rFonts w:ascii="Palatino Linotype" w:hAnsi="Palatino Linotype" w:cs="Arial"/>
        </w:rPr>
        <w:t xml:space="preserve"> se inconformó de la </w:t>
      </w:r>
      <w:r w:rsidR="000575F0">
        <w:rPr>
          <w:rFonts w:ascii="Palatino Linotype" w:hAnsi="Palatino Linotype" w:cs="Arial"/>
        </w:rPr>
        <w:t xml:space="preserve">falta </w:t>
      </w:r>
      <w:proofErr w:type="spellStart"/>
      <w:r w:rsidR="000575F0">
        <w:rPr>
          <w:rFonts w:ascii="Palatino Linotype" w:hAnsi="Palatino Linotype" w:cs="Arial"/>
        </w:rPr>
        <w:t>de</w:t>
      </w:r>
      <w:r>
        <w:rPr>
          <w:rFonts w:ascii="Palatino Linotype" w:hAnsi="Palatino Linotype" w:cs="Arial"/>
        </w:rPr>
        <w:t>respuesta</w:t>
      </w:r>
      <w:proofErr w:type="spellEnd"/>
      <w:r>
        <w:rPr>
          <w:rFonts w:ascii="Palatino Linotype" w:hAnsi="Palatino Linotype" w:cs="Arial"/>
        </w:rPr>
        <w:t xml:space="preserve"> proporcionada, por lo que procedió a interponer el recurso de revisión</w:t>
      </w:r>
      <w:r w:rsidR="00672C7B">
        <w:rPr>
          <w:rFonts w:ascii="Palatino Linotype" w:hAnsi="Palatino Linotype" w:cs="Arial"/>
        </w:rPr>
        <w:t xml:space="preserve"> en e</w:t>
      </w:r>
      <w:r w:rsidR="000575F0">
        <w:rPr>
          <w:rFonts w:ascii="Palatino Linotype" w:hAnsi="Palatino Linotype" w:cs="Arial"/>
        </w:rPr>
        <w:t>l que medularmente se inconformó</w:t>
      </w:r>
      <w:r w:rsidR="00672C7B">
        <w:rPr>
          <w:rFonts w:ascii="Palatino Linotype" w:hAnsi="Palatino Linotype" w:cs="Arial"/>
        </w:rPr>
        <w:t xml:space="preserve"> de</w:t>
      </w:r>
      <w:r w:rsidR="003743CA">
        <w:rPr>
          <w:rFonts w:ascii="Palatino Linotype" w:hAnsi="Palatino Linotype" w:cs="Arial"/>
        </w:rPr>
        <w:t xml:space="preserve"> </w:t>
      </w:r>
      <w:r w:rsidR="0071059B">
        <w:rPr>
          <w:rFonts w:ascii="Palatino Linotype" w:hAnsi="Palatino Linotype" w:cs="Arial"/>
        </w:rPr>
        <w:t xml:space="preserve">que no </w:t>
      </w:r>
      <w:r w:rsidR="00982854">
        <w:rPr>
          <w:rFonts w:ascii="Palatino Linotype" w:hAnsi="Palatino Linotype" w:cs="Arial"/>
        </w:rPr>
        <w:t>le fue respondida su solicitud de información</w:t>
      </w:r>
      <w:r w:rsidR="00672C7B">
        <w:rPr>
          <w:rFonts w:ascii="Palatino Linotype" w:hAnsi="Palatino Linotype" w:cs="Arial"/>
          <w:b/>
        </w:rPr>
        <w:t>.</w:t>
      </w:r>
    </w:p>
    <w:p w14:paraId="5F0AA73A" w14:textId="41245C22" w:rsidR="00531097" w:rsidRPr="00531097" w:rsidRDefault="00531097" w:rsidP="001A715B">
      <w:pPr>
        <w:spacing w:before="100" w:beforeAutospacing="1" w:after="100" w:afterAutospacing="1" w:line="360" w:lineRule="auto"/>
        <w:jc w:val="both"/>
        <w:rPr>
          <w:rFonts w:ascii="Palatino Linotype" w:hAnsi="Palatino Linotype" w:cs="Arial"/>
          <w:i/>
          <w:sz w:val="22"/>
          <w:szCs w:val="22"/>
          <w:lang w:eastAsia="es-MX"/>
        </w:rPr>
      </w:pPr>
      <w:r>
        <w:rPr>
          <w:rFonts w:ascii="Palatino Linotype" w:hAnsi="Palatino Linotype" w:cs="Arial"/>
        </w:rPr>
        <w:t xml:space="preserve">Asimismo, se advierte dentro del expediente electrónico que se rindió Informe Justificado en donde </w:t>
      </w:r>
      <w:r w:rsidRPr="00531097">
        <w:rPr>
          <w:rFonts w:ascii="Palatino Linotype" w:hAnsi="Palatino Linotype" w:cs="Arial"/>
          <w:b/>
        </w:rPr>
        <w:t>EL SUJETO OBLIGADO</w:t>
      </w:r>
      <w:r w:rsidR="0071059B">
        <w:rPr>
          <w:rFonts w:ascii="Palatino Linotype" w:hAnsi="Palatino Linotype" w:cs="Arial"/>
          <w:b/>
        </w:rPr>
        <w:t xml:space="preserve">, </w:t>
      </w:r>
      <w:r w:rsidR="00DE1735">
        <w:rPr>
          <w:rFonts w:ascii="Palatino Linotype" w:hAnsi="Palatino Linotype" w:cs="Arial"/>
        </w:rPr>
        <w:t xml:space="preserve">medularmente </w:t>
      </w:r>
      <w:r w:rsidR="00982854">
        <w:rPr>
          <w:rFonts w:ascii="Palatino Linotype" w:hAnsi="Palatino Linotype" w:cs="Arial"/>
        </w:rPr>
        <w:t xml:space="preserve">manifestó que se utilizaba </w:t>
      </w:r>
      <w:r w:rsidR="00982854" w:rsidRPr="00982854">
        <w:rPr>
          <w:rFonts w:ascii="Palatino Linotype" w:hAnsi="Palatino Linotype" w:cs="Arial"/>
        </w:rPr>
        <w:t xml:space="preserve">el relleno sanitario ubicado en Camino Puente de Piedra s/n, Ejido de </w:t>
      </w:r>
      <w:proofErr w:type="spellStart"/>
      <w:r w:rsidR="00982854" w:rsidRPr="00982854">
        <w:rPr>
          <w:rFonts w:ascii="Palatino Linotype" w:hAnsi="Palatino Linotype" w:cs="Arial"/>
        </w:rPr>
        <w:t>Tepatlaxco</w:t>
      </w:r>
      <w:proofErr w:type="spellEnd"/>
      <w:r w:rsidR="00982854" w:rsidRPr="00982854">
        <w:rPr>
          <w:rFonts w:ascii="Palatino Linotype" w:hAnsi="Palatino Linotype" w:cs="Arial"/>
        </w:rPr>
        <w:t>, Naucalpan de Juárez, México, en el cual se disponen de hasta 900 toneladas diariamente</w:t>
      </w:r>
      <w:r w:rsidR="003F4CF7">
        <w:rPr>
          <w:rFonts w:ascii="Palatino Linotype" w:hAnsi="Palatino Linotype" w:cs="Arial"/>
        </w:rPr>
        <w:t>.</w:t>
      </w:r>
    </w:p>
    <w:p w14:paraId="1C83E022" w14:textId="0A3A4621" w:rsidR="00A95BBD" w:rsidRPr="00982854" w:rsidRDefault="007C0FDA" w:rsidP="00982854">
      <w:pPr>
        <w:tabs>
          <w:tab w:val="left" w:pos="8647"/>
        </w:tabs>
        <w:spacing w:line="360" w:lineRule="auto"/>
        <w:ind w:right="51"/>
        <w:jc w:val="both"/>
        <w:rPr>
          <w:rFonts w:ascii="Palatino Linotype" w:eastAsiaTheme="minorEastAsia" w:hAnsi="Palatino Linotype" w:cs="Arial"/>
          <w:lang w:val="es-ES_tradnl"/>
        </w:rPr>
      </w:pPr>
      <w:r w:rsidRPr="0086018C">
        <w:rPr>
          <w:rFonts w:ascii="Palatino Linotype" w:hAnsi="Palatino Linotype" w:cs="Arial"/>
        </w:rPr>
        <w:lastRenderedPageBreak/>
        <w:t xml:space="preserve">Así, </w:t>
      </w:r>
      <w:r w:rsidR="00B5072E" w:rsidRPr="0086018C">
        <w:rPr>
          <w:rFonts w:ascii="Palatino Linotype" w:hAnsi="Palatino Linotype" w:cs="Arial"/>
        </w:rPr>
        <w:t>de</w:t>
      </w:r>
      <w:r w:rsidRPr="0086018C">
        <w:rPr>
          <w:rFonts w:ascii="Palatino Linotype" w:hAnsi="Palatino Linotype" w:cs="Arial"/>
        </w:rPr>
        <w:t xml:space="preserve">l estudio </w:t>
      </w:r>
      <w:r w:rsidR="00B5072E" w:rsidRPr="0086018C">
        <w:rPr>
          <w:rFonts w:ascii="Palatino Linotype" w:hAnsi="Palatino Linotype" w:cs="Arial"/>
        </w:rPr>
        <w:t>d</w:t>
      </w:r>
      <w:r w:rsidR="00B5072E" w:rsidRPr="0086018C">
        <w:rPr>
          <w:rFonts w:ascii="Palatino Linotype" w:hAnsi="Palatino Linotype"/>
        </w:rPr>
        <w:t>el expediente electrónico del SAIMEX</w:t>
      </w:r>
      <w:r w:rsidRPr="0086018C">
        <w:rPr>
          <w:rFonts w:ascii="Palatino Linotype" w:hAnsi="Palatino Linotype" w:cs="Arial"/>
        </w:rPr>
        <w:t xml:space="preserve">, </w:t>
      </w:r>
      <w:r w:rsidR="0007653D" w:rsidRPr="0086018C">
        <w:rPr>
          <w:rFonts w:ascii="Palatino Linotype" w:hAnsi="Palatino Linotype" w:cs="Arial"/>
        </w:rPr>
        <w:t xml:space="preserve">la Ponencia </w:t>
      </w:r>
      <w:proofErr w:type="spellStart"/>
      <w:r w:rsidR="0007653D" w:rsidRPr="0086018C">
        <w:rPr>
          <w:rFonts w:ascii="Palatino Linotype" w:hAnsi="Palatino Linotype" w:cs="Arial"/>
        </w:rPr>
        <w:t>Resolut</w:t>
      </w:r>
      <w:r w:rsidR="00414E48" w:rsidRPr="0086018C">
        <w:rPr>
          <w:rFonts w:ascii="Palatino Linotype" w:hAnsi="Palatino Linotype" w:cs="Arial"/>
        </w:rPr>
        <w:t>o</w:t>
      </w:r>
      <w:r w:rsidR="0007653D" w:rsidRPr="0086018C">
        <w:rPr>
          <w:rFonts w:ascii="Palatino Linotype" w:hAnsi="Palatino Linotype" w:cs="Arial"/>
        </w:rPr>
        <w:t>ra</w:t>
      </w:r>
      <w:proofErr w:type="spellEnd"/>
      <w:r w:rsidR="0007653D" w:rsidRPr="0086018C">
        <w:rPr>
          <w:rFonts w:ascii="Palatino Linotype" w:hAnsi="Palatino Linotype" w:cs="Arial"/>
        </w:rPr>
        <w:t xml:space="preserve"> determinó</w:t>
      </w:r>
      <w:r w:rsidR="003743CA" w:rsidRPr="003743CA">
        <w:rPr>
          <w:rFonts w:ascii="Palatino Linotype" w:hAnsi="Palatino Linotype" w:cs="Arial"/>
          <w:b/>
        </w:rPr>
        <w:t xml:space="preserve"> </w:t>
      </w:r>
      <w:r w:rsidR="00982854">
        <w:rPr>
          <w:rFonts w:ascii="Palatino Linotype" w:hAnsi="Palatino Linotype" w:cs="Arial"/>
          <w:b/>
        </w:rPr>
        <w:t>SOBRESEER</w:t>
      </w:r>
      <w:r w:rsidR="003743CA" w:rsidRPr="003743CA">
        <w:rPr>
          <w:rFonts w:ascii="Palatino Linotype" w:hAnsi="Palatino Linotype" w:cs="Arial"/>
          <w:b/>
        </w:rPr>
        <w:t xml:space="preserve"> </w:t>
      </w:r>
      <w:r w:rsidR="00982854" w:rsidRPr="001800FE">
        <w:rPr>
          <w:rFonts w:ascii="Palatino Linotype" w:eastAsiaTheme="minorEastAsia" w:hAnsi="Palatino Linotype" w:cs="Arial"/>
          <w:lang w:val="es-ES_tradnl"/>
        </w:rPr>
        <w:t xml:space="preserve">el recurso de revisión </w:t>
      </w:r>
      <w:r w:rsidR="00982854" w:rsidRPr="001800FE">
        <w:rPr>
          <w:rFonts w:ascii="Palatino Linotype" w:eastAsiaTheme="minorEastAsia" w:hAnsi="Palatino Linotype" w:cs="Arial"/>
          <w:b/>
          <w:lang w:val="es-ES_tradnl"/>
        </w:rPr>
        <w:t>0</w:t>
      </w:r>
      <w:r w:rsidR="00982854">
        <w:rPr>
          <w:rFonts w:ascii="Palatino Linotype" w:eastAsiaTheme="minorEastAsia" w:hAnsi="Palatino Linotype" w:cs="Arial"/>
          <w:b/>
          <w:lang w:val="es-ES_tradnl"/>
        </w:rPr>
        <w:t>6175</w:t>
      </w:r>
      <w:r w:rsidR="00982854" w:rsidRPr="001800FE">
        <w:rPr>
          <w:rFonts w:ascii="Palatino Linotype" w:eastAsiaTheme="minorEastAsia" w:hAnsi="Palatino Linotype" w:cs="Arial"/>
          <w:b/>
          <w:lang w:val="es-ES_tradnl"/>
        </w:rPr>
        <w:t>/INFOEM/IP/RR/2019</w:t>
      </w:r>
      <w:r w:rsidR="00982854" w:rsidRPr="001800FE">
        <w:rPr>
          <w:rFonts w:ascii="Palatino Linotype" w:eastAsiaTheme="minorEastAsia" w:hAnsi="Palatino Linotype" w:cs="Arial"/>
          <w:lang w:val="es-ES_tradnl"/>
        </w:rPr>
        <w:t xml:space="preserve">, porque el </w:t>
      </w:r>
      <w:r w:rsidR="00982854" w:rsidRPr="001800FE">
        <w:rPr>
          <w:rFonts w:ascii="Palatino Linotype" w:eastAsiaTheme="minorEastAsia" w:hAnsi="Palatino Linotype" w:cs="Arial"/>
          <w:b/>
          <w:lang w:val="es-ES_tradnl"/>
        </w:rPr>
        <w:t>sujeto obligado</w:t>
      </w:r>
      <w:r w:rsidR="00982854" w:rsidRPr="001800FE">
        <w:rPr>
          <w:rFonts w:ascii="Palatino Linotype" w:eastAsiaTheme="minorEastAsia" w:hAnsi="Palatino Linotype" w:cs="Arial"/>
          <w:lang w:val="es-ES_tradnl"/>
        </w:rPr>
        <w:t xml:space="preserve"> al </w:t>
      </w:r>
      <w:r w:rsidR="00982854" w:rsidRPr="001800FE">
        <w:rPr>
          <w:rFonts w:ascii="Palatino Linotype" w:eastAsiaTheme="minorEastAsia" w:hAnsi="Palatino Linotype" w:cs="Arial"/>
          <w:b/>
          <w:lang w:val="es-ES_tradnl"/>
        </w:rPr>
        <w:t>modificar</w:t>
      </w:r>
      <w:r w:rsidR="00982854" w:rsidRPr="001800FE">
        <w:rPr>
          <w:rFonts w:ascii="Palatino Linotype" w:eastAsiaTheme="minorEastAsia" w:hAnsi="Palatino Linotype" w:cs="Arial"/>
          <w:lang w:val="es-ES_tradnl"/>
        </w:rPr>
        <w:t xml:space="preserve"> su respuesta, el recurso de revisión quedó sin materia, en términos de lo expuesto en el Considerando </w:t>
      </w:r>
      <w:r w:rsidR="00982854" w:rsidRPr="001800FE">
        <w:rPr>
          <w:rFonts w:ascii="Palatino Linotype" w:eastAsiaTheme="minorEastAsia" w:hAnsi="Palatino Linotype" w:cs="Arial"/>
          <w:b/>
          <w:lang w:val="es-ES_tradnl"/>
        </w:rPr>
        <w:t>Tercero</w:t>
      </w:r>
      <w:r w:rsidR="00982854" w:rsidRPr="001800FE">
        <w:rPr>
          <w:rFonts w:ascii="Palatino Linotype" w:eastAsiaTheme="minorEastAsia" w:hAnsi="Palatino Linotype" w:cs="Arial"/>
          <w:lang w:val="es-ES_tradnl"/>
        </w:rPr>
        <w:t xml:space="preserve"> de la presente resolución.</w:t>
      </w:r>
    </w:p>
    <w:p w14:paraId="58835D78" w14:textId="0031C691" w:rsidR="009C1066" w:rsidRDefault="009C1066" w:rsidP="009038F2">
      <w:pPr>
        <w:spacing w:before="100" w:beforeAutospacing="1" w:after="100" w:afterAutospacing="1" w:line="360" w:lineRule="auto"/>
        <w:jc w:val="both"/>
        <w:rPr>
          <w:rFonts w:ascii="Palatino Linotype" w:hAnsi="Palatino Linotype"/>
        </w:rPr>
      </w:pPr>
      <w:r>
        <w:rPr>
          <w:rFonts w:ascii="Palatino Linotype" w:hAnsi="Palatino Linotype"/>
        </w:rPr>
        <w:t xml:space="preserve">De lo anterior, se desprende que </w:t>
      </w:r>
      <w:r w:rsidR="00A95BBD">
        <w:rPr>
          <w:rFonts w:ascii="Palatino Linotype" w:hAnsi="Palatino Linotype"/>
        </w:rPr>
        <w:t xml:space="preserve">al momento de redactar el resolutivo PRIMERO, la Ponencia </w:t>
      </w:r>
      <w:proofErr w:type="spellStart"/>
      <w:r w:rsidR="00A95BBD">
        <w:rPr>
          <w:rFonts w:ascii="Palatino Linotype" w:hAnsi="Palatino Linotype"/>
        </w:rPr>
        <w:t>Resolutora</w:t>
      </w:r>
      <w:proofErr w:type="spellEnd"/>
      <w:r w:rsidR="00A95BBD">
        <w:rPr>
          <w:rFonts w:ascii="Palatino Linotype" w:hAnsi="Palatino Linotype"/>
        </w:rPr>
        <w:t xml:space="preserve"> hace referencia que el recurso de revisión de mérito era sobreseído en virtud de que </w:t>
      </w:r>
      <w:r w:rsidR="00A95BBD" w:rsidRPr="00A95BBD">
        <w:rPr>
          <w:rFonts w:ascii="Palatino Linotype" w:hAnsi="Palatino Linotype"/>
          <w:b/>
        </w:rPr>
        <w:t>EL SUJETO OBLIGADO</w:t>
      </w:r>
      <w:r w:rsidR="00A95BBD">
        <w:rPr>
          <w:rFonts w:ascii="Palatino Linotype" w:hAnsi="Palatino Linotype"/>
          <w:b/>
        </w:rPr>
        <w:t xml:space="preserve">, </w:t>
      </w:r>
      <w:r w:rsidR="00A95BBD">
        <w:rPr>
          <w:rFonts w:ascii="Palatino Linotype" w:hAnsi="Palatino Linotype"/>
        </w:rPr>
        <w:t>había modificado su respuesta mediante el informe justificado que había rendido.</w:t>
      </w:r>
    </w:p>
    <w:p w14:paraId="127050D8" w14:textId="161D73F6" w:rsidR="00690C57" w:rsidRPr="00A95BBD" w:rsidRDefault="00A95BBD" w:rsidP="009038F2">
      <w:pPr>
        <w:spacing w:before="100" w:beforeAutospacing="1" w:after="100" w:afterAutospacing="1" w:line="360" w:lineRule="auto"/>
        <w:jc w:val="both"/>
        <w:rPr>
          <w:rFonts w:ascii="Palatino Linotype" w:hAnsi="Palatino Linotype"/>
        </w:rPr>
      </w:pPr>
      <w:r>
        <w:rPr>
          <w:rFonts w:ascii="Palatino Linotype" w:hAnsi="Palatino Linotype"/>
        </w:rPr>
        <w:t xml:space="preserve">Ahora bien, se advierte dentro del expediente electrónico conformado dentro del SAIMEX, que </w:t>
      </w:r>
      <w:r w:rsidRPr="00A95BBD">
        <w:rPr>
          <w:rFonts w:ascii="Palatino Linotype" w:hAnsi="Palatino Linotype"/>
          <w:b/>
        </w:rPr>
        <w:t>EL SUJETO OBLIGADO</w:t>
      </w:r>
      <w:r>
        <w:rPr>
          <w:rFonts w:ascii="Palatino Linotype" w:hAnsi="Palatino Linotype"/>
          <w:b/>
        </w:rPr>
        <w:t xml:space="preserve">, </w:t>
      </w:r>
      <w:r>
        <w:rPr>
          <w:rFonts w:ascii="Palatino Linotype" w:hAnsi="Palatino Linotype"/>
        </w:rPr>
        <w:t>no remitió respuesta alguna actualizando la figura jurídica de la negativa ficta tal y como se aprecia a continuación.</w:t>
      </w:r>
    </w:p>
    <w:p w14:paraId="0D7700C5" w14:textId="482D2F26" w:rsidR="00690C57" w:rsidRPr="000575F0" w:rsidRDefault="00690C57" w:rsidP="009038F2">
      <w:pPr>
        <w:spacing w:before="100" w:beforeAutospacing="1" w:after="100" w:afterAutospacing="1" w:line="360" w:lineRule="auto"/>
        <w:jc w:val="both"/>
        <w:rPr>
          <w:rFonts w:ascii="Palatino Linotype" w:hAnsi="Palatino Linotype"/>
        </w:rPr>
      </w:pPr>
      <w:r>
        <w:rPr>
          <w:rFonts w:ascii="Palatino Linotype" w:hAnsi="Palatino Linotype"/>
        </w:rPr>
        <w:t xml:space="preserve">Es de lo anteriormente señalado, que se obvia tanto por el expediente como por el estudio realizado por la Ponencia </w:t>
      </w:r>
      <w:proofErr w:type="spellStart"/>
      <w:r>
        <w:rPr>
          <w:rFonts w:ascii="Palatino Linotype" w:hAnsi="Palatino Linotype"/>
        </w:rPr>
        <w:t>Resolutora</w:t>
      </w:r>
      <w:proofErr w:type="spellEnd"/>
      <w:r>
        <w:rPr>
          <w:rFonts w:ascii="Palatino Linotype" w:hAnsi="Palatino Linotype"/>
        </w:rPr>
        <w:t xml:space="preserve"> que no existe respuesta a la solicitud de información por lo que éste acto no se pudo haber modificado en virtud de que no existe procesalmente, es por ello que no se comparte la redacción del resolutivo PRIMERO, que nos dice “</w:t>
      </w:r>
      <w:r w:rsidRPr="00690C57">
        <w:rPr>
          <w:rFonts w:ascii="Palatino Linotype" w:hAnsi="Palatino Linotype"/>
          <w:i/>
        </w:rPr>
        <w:t xml:space="preserve">SOBRESEER el recurso de revisión 06175/INFOEM/IP/RR/2019, porque el sujeto obligado </w:t>
      </w:r>
      <w:r w:rsidRPr="00690C57">
        <w:rPr>
          <w:rFonts w:ascii="Palatino Linotype" w:hAnsi="Palatino Linotype"/>
          <w:b/>
          <w:i/>
        </w:rPr>
        <w:t>al modificar su respuesta</w:t>
      </w:r>
      <w:r w:rsidRPr="00690C57">
        <w:rPr>
          <w:rFonts w:ascii="Palatino Linotype" w:hAnsi="Palatino Linotype"/>
          <w:i/>
        </w:rPr>
        <w:t>, el recurso de revisión quedó sin materia</w:t>
      </w:r>
      <w:r>
        <w:rPr>
          <w:rFonts w:ascii="Palatino Linotype" w:hAnsi="Palatino Linotype"/>
          <w:i/>
        </w:rPr>
        <w:t xml:space="preserve">” (Sic.), </w:t>
      </w:r>
      <w:r>
        <w:rPr>
          <w:rFonts w:ascii="Palatino Linotype" w:hAnsi="Palatino Linotype"/>
        </w:rPr>
        <w:t>es así que de la redacción se pudiera entender que hubo alguna respuesta dentro del momento procesal oportuno, misma que fue modificada al momento en que s</w:t>
      </w:r>
      <w:r w:rsidR="000575F0">
        <w:rPr>
          <w:rFonts w:ascii="Palatino Linotype" w:hAnsi="Palatino Linotype"/>
        </w:rPr>
        <w:t xml:space="preserve">e rindió el Informe Justificado, cuando lo correcto era señalar que </w:t>
      </w:r>
      <w:r w:rsidR="000575F0" w:rsidRPr="000575F0">
        <w:rPr>
          <w:rFonts w:ascii="Palatino Linotype" w:hAnsi="Palatino Linotype"/>
          <w:b/>
        </w:rPr>
        <w:t xml:space="preserve">EL SUJETO </w:t>
      </w:r>
      <w:r w:rsidR="000575F0" w:rsidRPr="000575F0">
        <w:rPr>
          <w:rFonts w:ascii="Palatino Linotype" w:hAnsi="Palatino Linotype"/>
          <w:b/>
        </w:rPr>
        <w:lastRenderedPageBreak/>
        <w:t>OBLIGADO</w:t>
      </w:r>
      <w:r w:rsidR="000575F0">
        <w:rPr>
          <w:rFonts w:ascii="Palatino Linotype" w:hAnsi="Palatino Linotype"/>
          <w:b/>
        </w:rPr>
        <w:t xml:space="preserve"> </w:t>
      </w:r>
      <w:r w:rsidR="000575F0">
        <w:rPr>
          <w:rFonts w:ascii="Palatino Linotype" w:hAnsi="Palatino Linotype"/>
        </w:rPr>
        <w:t>responsable del acto subsanó dicha omisión, dejando sin materia el recurso de revisión</w:t>
      </w:r>
    </w:p>
    <w:p w14:paraId="152DD109" w14:textId="5AF7E957" w:rsidR="003F4CF7" w:rsidRPr="00FB66FE" w:rsidRDefault="00690C57" w:rsidP="009038F2">
      <w:pPr>
        <w:spacing w:before="100" w:beforeAutospacing="1" w:after="100" w:afterAutospacing="1" w:line="360" w:lineRule="auto"/>
        <w:jc w:val="both"/>
        <w:rPr>
          <w:rFonts w:ascii="Palatino Linotype" w:hAnsi="Palatino Linotype"/>
          <w:color w:val="000000"/>
        </w:rPr>
      </w:pPr>
      <w:r>
        <w:rPr>
          <w:rFonts w:ascii="Palatino Linotype" w:hAnsi="Palatino Linotype"/>
        </w:rPr>
        <w:t>L</w:t>
      </w:r>
      <w:r w:rsidR="00FF063A">
        <w:rPr>
          <w:rFonts w:ascii="Palatino Linotype" w:hAnsi="Palatino Linotype"/>
        </w:rPr>
        <w:t>o anterior</w:t>
      </w:r>
      <w:r w:rsidR="009038F2">
        <w:rPr>
          <w:rFonts w:ascii="Palatino Linotype" w:hAnsi="Palatino Linotype"/>
        </w:rPr>
        <w:t xml:space="preserve"> </w:t>
      </w:r>
      <w:r w:rsidR="00DE4DBD">
        <w:rPr>
          <w:rFonts w:ascii="Palatino Linotype" w:hAnsi="Palatino Linotype"/>
        </w:rPr>
        <w:t>se precis</w:t>
      </w:r>
      <w:r w:rsidR="009038F2">
        <w:rPr>
          <w:rFonts w:ascii="Palatino Linotype" w:hAnsi="Palatino Linotype"/>
        </w:rPr>
        <w:t xml:space="preserve">a fin de  dar certeza jurídica </w:t>
      </w:r>
      <w:r w:rsidR="00FF063A">
        <w:rPr>
          <w:rFonts w:ascii="Palatino Linotype" w:hAnsi="Palatino Linotype"/>
        </w:rPr>
        <w:t>a las partes</w:t>
      </w:r>
      <w:r w:rsidR="009038F2">
        <w:rPr>
          <w:rFonts w:ascii="Palatino Linotype" w:hAnsi="Palatino Linotype"/>
          <w:color w:val="000000"/>
        </w:rPr>
        <w:t xml:space="preserve">, atendiendo a lo señalado en la fracción I del artículo 9 de la Ley </w:t>
      </w:r>
      <w:r w:rsidR="009038F2" w:rsidRPr="00FB66FE">
        <w:rPr>
          <w:rFonts w:ascii="Palatino Linotype" w:hAnsi="Palatino Linotype"/>
          <w:color w:val="000000"/>
        </w:rPr>
        <w:t>de Transparencia y Acceso a la Información Pública</w:t>
      </w:r>
      <w:r w:rsidR="009038F2">
        <w:rPr>
          <w:rFonts w:ascii="Palatino Linotype" w:hAnsi="Palatino Linotype"/>
          <w:color w:val="000000"/>
        </w:rPr>
        <w:t xml:space="preserve"> del Estado de México</w:t>
      </w:r>
      <w:r w:rsidR="009038F2" w:rsidRPr="00FB66FE">
        <w:rPr>
          <w:rFonts w:ascii="Palatino Linotype" w:hAnsi="Palatino Linotype"/>
          <w:color w:val="000000"/>
        </w:rPr>
        <w:t xml:space="preserve"> y Municipios</w:t>
      </w:r>
      <w:r w:rsidR="009038F2">
        <w:rPr>
          <w:rFonts w:ascii="Palatino Linotype" w:hAnsi="Palatino Linotype"/>
          <w:color w:val="000000"/>
        </w:rPr>
        <w:t xml:space="preserve"> que </w:t>
      </w:r>
      <w:r w:rsidR="009038F2" w:rsidRPr="00FB66FE">
        <w:rPr>
          <w:rFonts w:ascii="Palatino Linotype" w:hAnsi="Palatino Linotype"/>
          <w:color w:val="000000"/>
        </w:rPr>
        <w:t>establece lo siguiente:</w:t>
      </w:r>
    </w:p>
    <w:p w14:paraId="131CA23C" w14:textId="77777777" w:rsidR="009038F2" w:rsidRPr="00FB66FE" w:rsidRDefault="009038F2" w:rsidP="00EC4228">
      <w:pPr>
        <w:ind w:left="709" w:right="760"/>
        <w:jc w:val="both"/>
        <w:rPr>
          <w:rFonts w:ascii="Palatino Linotype" w:hAnsi="Palatino Linotype"/>
          <w:i/>
          <w:color w:val="000000"/>
          <w:sz w:val="22"/>
        </w:rPr>
      </w:pPr>
      <w:r w:rsidRPr="00FB66FE">
        <w:rPr>
          <w:rFonts w:ascii="Palatino Linotype" w:hAnsi="Palatino Linotype"/>
          <w:b/>
          <w:i/>
          <w:color w:val="000000"/>
          <w:sz w:val="22"/>
        </w:rPr>
        <w:t>Artículo 9.</w:t>
      </w:r>
      <w:r w:rsidRPr="00FB66FE">
        <w:rPr>
          <w:rFonts w:ascii="Palatino Linotype" w:hAnsi="Palatino Linotype"/>
          <w:i/>
          <w:color w:val="000000"/>
          <w:sz w:val="22"/>
        </w:rPr>
        <w:t xml:space="preserve"> El Instituto deberá regir su funcionamiento de acuerdo a los siguientes principios:</w:t>
      </w:r>
    </w:p>
    <w:p w14:paraId="63B0EAD5" w14:textId="1FB32FE4" w:rsidR="003F4CF7" w:rsidRPr="00827FC6" w:rsidRDefault="009038F2" w:rsidP="00EC4228">
      <w:pPr>
        <w:ind w:left="709" w:right="760"/>
        <w:jc w:val="both"/>
        <w:rPr>
          <w:rFonts w:ascii="Palatino Linotype" w:hAnsi="Palatino Linotype"/>
          <w:i/>
          <w:color w:val="000000"/>
          <w:sz w:val="22"/>
        </w:rPr>
      </w:pPr>
      <w:r w:rsidRPr="00FB66FE">
        <w:rPr>
          <w:rFonts w:ascii="Palatino Linotype" w:hAnsi="Palatino Linotype"/>
          <w:b/>
          <w:i/>
          <w:color w:val="000000"/>
          <w:sz w:val="22"/>
        </w:rPr>
        <w:t>I.</w:t>
      </w:r>
      <w:r w:rsidRPr="00FB66FE">
        <w:rPr>
          <w:rFonts w:ascii="Palatino Linotype" w:hAnsi="Palatino Linotype"/>
          <w:b/>
          <w:i/>
          <w:color w:val="000000"/>
          <w:sz w:val="22"/>
        </w:rPr>
        <w:tab/>
        <w:t>Certeza:</w:t>
      </w:r>
      <w:r w:rsidRPr="00FB66FE">
        <w:rPr>
          <w:rFonts w:ascii="Palatino Linotype" w:hAnsi="Palatino Linotype"/>
          <w:i/>
          <w:color w:val="000000"/>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14:paraId="064AF7AE" w14:textId="4DF31FD0" w:rsidR="00466EF6" w:rsidRDefault="009038F2" w:rsidP="001A715B">
      <w:pPr>
        <w:spacing w:before="100" w:beforeAutospacing="1" w:after="100" w:afterAutospacing="1" w:line="360" w:lineRule="auto"/>
        <w:jc w:val="both"/>
        <w:rPr>
          <w:rFonts w:ascii="Palatino Linotype" w:hAnsi="Palatino Linotype" w:cs="Arial"/>
        </w:rPr>
      </w:pPr>
      <w:r>
        <w:rPr>
          <w:rFonts w:ascii="Palatino Linotype" w:hAnsi="Palatino Linotype"/>
          <w:color w:val="000000"/>
        </w:rPr>
        <w:t>Por lo tanto,</w:t>
      </w:r>
      <w:r>
        <w:rPr>
          <w:rFonts w:ascii="Palatino Linotype" w:hAnsi="Palatino Linotype" w:cs="Arial"/>
        </w:rPr>
        <w:t xml:space="preserve"> la que suscribe emite </w:t>
      </w:r>
      <w:r w:rsidR="00FF063A">
        <w:rPr>
          <w:rFonts w:ascii="Palatino Linotype" w:hAnsi="Palatino Linotype" w:cs="Arial"/>
          <w:b/>
        </w:rPr>
        <w:t>VOTO</w:t>
      </w:r>
      <w:r w:rsidRPr="009A0480">
        <w:rPr>
          <w:rFonts w:ascii="Palatino Linotype" w:hAnsi="Palatino Linotype" w:cs="Arial"/>
          <w:b/>
        </w:rPr>
        <w:t xml:space="preserve"> PARTICULAR</w:t>
      </w:r>
      <w:r w:rsidRPr="00F74B57">
        <w:rPr>
          <w:rFonts w:ascii="Palatino Linotype" w:hAnsi="Palatino Linotype" w:cs="Arial"/>
        </w:rPr>
        <w:t xml:space="preserve"> </w:t>
      </w:r>
      <w:r>
        <w:rPr>
          <w:rFonts w:ascii="Palatino Linotype" w:hAnsi="Palatino Linotype" w:cs="Arial"/>
        </w:rPr>
        <w:t xml:space="preserve">a fin de precisar </w:t>
      </w:r>
      <w:r w:rsidR="00FF063A">
        <w:rPr>
          <w:rFonts w:ascii="Palatino Linotype" w:hAnsi="Palatino Linotype" w:cs="Arial"/>
        </w:rPr>
        <w:t xml:space="preserve">que se debió especificar dentro del resolutivo </w:t>
      </w:r>
      <w:r w:rsidR="00690C57">
        <w:rPr>
          <w:rFonts w:ascii="Palatino Linotype" w:hAnsi="Palatino Linotype" w:cs="Arial"/>
        </w:rPr>
        <w:t xml:space="preserve">PRIMERO </w:t>
      </w:r>
      <w:r w:rsidR="00FF063A">
        <w:rPr>
          <w:rFonts w:ascii="Palatino Linotype" w:hAnsi="Palatino Linotype" w:cs="Arial"/>
        </w:rPr>
        <w:t>de la resolución de mérito</w:t>
      </w:r>
      <w:r w:rsidR="00A57A7A">
        <w:rPr>
          <w:rFonts w:ascii="Palatino Linotype" w:hAnsi="Palatino Linotype" w:cs="Arial"/>
        </w:rPr>
        <w:t xml:space="preserve"> </w:t>
      </w:r>
      <w:r w:rsidR="001531E0">
        <w:rPr>
          <w:rFonts w:ascii="Palatino Linotype" w:hAnsi="Palatino Linotype" w:cs="Arial"/>
        </w:rPr>
        <w:t xml:space="preserve">que </w:t>
      </w:r>
      <w:r w:rsidR="00690C57">
        <w:rPr>
          <w:rFonts w:ascii="Palatino Linotype" w:hAnsi="Palatino Linotype" w:cs="Arial"/>
        </w:rPr>
        <w:t xml:space="preserve">el recurso de revisión de mérito fue sobreseído en virtud de que </w:t>
      </w:r>
      <w:r w:rsidR="00690C57" w:rsidRPr="00690C57">
        <w:rPr>
          <w:rFonts w:ascii="Palatino Linotype" w:hAnsi="Palatino Linotype" w:cs="Arial"/>
          <w:b/>
        </w:rPr>
        <w:t>EL SUJETO OBLIGADO</w:t>
      </w:r>
      <w:r w:rsidR="00690C57">
        <w:rPr>
          <w:rFonts w:ascii="Palatino Linotype" w:hAnsi="Palatino Linotype" w:cs="Arial"/>
        </w:rPr>
        <w:t xml:space="preserve">, </w:t>
      </w:r>
      <w:r w:rsidR="00690C57" w:rsidRPr="00690C57">
        <w:rPr>
          <w:rFonts w:ascii="Palatino Linotype" w:hAnsi="Palatino Linotype" w:cs="Arial"/>
        </w:rPr>
        <w:t>remitió la información que requería el solicitante median</w:t>
      </w:r>
      <w:r w:rsidR="00690C57">
        <w:rPr>
          <w:rFonts w:ascii="Palatino Linotype" w:hAnsi="Palatino Linotype" w:cs="Arial"/>
        </w:rPr>
        <w:t>te su Informe Justificado</w:t>
      </w:r>
      <w:r w:rsidR="002A062A">
        <w:rPr>
          <w:rFonts w:ascii="Palatino Linotype" w:hAnsi="Palatino Linotype" w:cs="Arial"/>
        </w:rPr>
        <w:t>,</w:t>
      </w:r>
      <w:r>
        <w:rPr>
          <w:rFonts w:ascii="Palatino Linotype" w:hAnsi="Palatino Linotype" w:cs="Arial"/>
        </w:rPr>
        <w:t xml:space="preserve"> lo anterior, </w:t>
      </w:r>
      <w:r w:rsidR="003F4CF7">
        <w:rPr>
          <w:rFonts w:ascii="Palatino Linotype" w:hAnsi="Palatino Linotype" w:cs="Arial"/>
        </w:rPr>
        <w:t>a fin</w:t>
      </w:r>
      <w:r>
        <w:rPr>
          <w:rFonts w:ascii="Palatino Linotype" w:hAnsi="Palatino Linotype" w:cs="Arial"/>
        </w:rPr>
        <w:t xml:space="preserve"> de dar certeza jurídica a las partes, tanto </w:t>
      </w:r>
      <w:r w:rsidR="003F4CF7">
        <w:rPr>
          <w:rFonts w:ascii="Palatino Linotype" w:hAnsi="Palatino Linotype" w:cs="Arial"/>
        </w:rPr>
        <w:t>al</w:t>
      </w:r>
      <w:r>
        <w:rPr>
          <w:rFonts w:ascii="Palatino Linotype" w:hAnsi="Palatino Linotype" w:cs="Arial"/>
          <w:b/>
        </w:rPr>
        <w:t xml:space="preserve"> SUJETO</w:t>
      </w:r>
      <w:r w:rsidRPr="000A555A">
        <w:rPr>
          <w:rFonts w:ascii="Palatino Linotype" w:hAnsi="Palatino Linotype" w:cs="Arial"/>
          <w:b/>
        </w:rPr>
        <w:t xml:space="preserve"> OBLIGADO</w:t>
      </w:r>
      <w:r>
        <w:rPr>
          <w:rFonts w:ascii="Palatino Linotype" w:hAnsi="Palatino Linotype" w:cs="Arial"/>
          <w:b/>
        </w:rPr>
        <w:t xml:space="preserve"> </w:t>
      </w:r>
      <w:r>
        <w:rPr>
          <w:rFonts w:ascii="Palatino Linotype" w:hAnsi="Palatino Linotype" w:cs="Arial"/>
        </w:rPr>
        <w:t xml:space="preserve">como para </w:t>
      </w:r>
      <w:r w:rsidRPr="003E4E1E">
        <w:rPr>
          <w:rFonts w:ascii="Palatino Linotype" w:hAnsi="Palatino Linotype" w:cs="Arial"/>
          <w:b/>
        </w:rPr>
        <w:t>EL RECURRENTE</w:t>
      </w:r>
      <w:r>
        <w:rPr>
          <w:rFonts w:ascii="Palatino Linotype" w:hAnsi="Palatino Linotype" w:cs="Arial"/>
        </w:rPr>
        <w:t xml:space="preserve">  al ver el análisis de la resolución</w:t>
      </w:r>
      <w:r w:rsidR="003F4CF7">
        <w:rPr>
          <w:rFonts w:ascii="Palatino Linotype" w:hAnsi="Palatino Linotype" w:cs="Arial"/>
        </w:rPr>
        <w:t>.</w:t>
      </w:r>
    </w:p>
    <w:p w14:paraId="4427F11C" w14:textId="77777777" w:rsidR="00EC4228" w:rsidRDefault="00EC4228" w:rsidP="00411080">
      <w:pPr>
        <w:jc w:val="center"/>
        <w:rPr>
          <w:rFonts w:ascii="Palatino Linotype" w:hAnsi="Palatino Linotype"/>
          <w:b/>
        </w:rPr>
      </w:pPr>
    </w:p>
    <w:p w14:paraId="18E67E05" w14:textId="77777777" w:rsidR="00EC4228" w:rsidRDefault="00EC4228" w:rsidP="00411080">
      <w:pPr>
        <w:jc w:val="center"/>
        <w:rPr>
          <w:rFonts w:ascii="Palatino Linotype" w:hAnsi="Palatino Linotype"/>
          <w:b/>
        </w:rPr>
      </w:pPr>
    </w:p>
    <w:p w14:paraId="6CB5F0E3" w14:textId="3D3A9CAE" w:rsidR="00A77F5C" w:rsidRPr="0086018C" w:rsidRDefault="00A77F5C" w:rsidP="00411080">
      <w:pPr>
        <w:jc w:val="center"/>
        <w:rPr>
          <w:rFonts w:ascii="Palatino Linotype" w:hAnsi="Palatino Linotype"/>
          <w:b/>
        </w:rPr>
      </w:pPr>
      <w:r w:rsidRPr="0086018C">
        <w:rPr>
          <w:rFonts w:ascii="Palatino Linotype" w:hAnsi="Palatino Linotype"/>
          <w:b/>
        </w:rPr>
        <w:t>EVA ABAID YAPUR</w:t>
      </w:r>
    </w:p>
    <w:p w14:paraId="1AE72828" w14:textId="77777777" w:rsidR="00A77F5C" w:rsidRDefault="00A77F5C" w:rsidP="00411080">
      <w:pPr>
        <w:jc w:val="center"/>
        <w:rPr>
          <w:rFonts w:ascii="Palatino Linotype" w:hAnsi="Palatino Linotype"/>
          <w:b/>
        </w:rPr>
      </w:pPr>
      <w:r w:rsidRPr="0086018C">
        <w:rPr>
          <w:rFonts w:ascii="Palatino Linotype" w:hAnsi="Palatino Linotype"/>
          <w:b/>
        </w:rPr>
        <w:t>COMISIONADA</w:t>
      </w:r>
    </w:p>
    <w:p w14:paraId="49EDF6CF" w14:textId="4922425C" w:rsidR="0097296F" w:rsidRDefault="0097296F" w:rsidP="00411080">
      <w:pPr>
        <w:jc w:val="center"/>
        <w:rPr>
          <w:rFonts w:ascii="Palatino Linotype" w:hAnsi="Palatino Linotype"/>
          <w:b/>
        </w:rPr>
      </w:pPr>
      <w:r>
        <w:rPr>
          <w:rFonts w:ascii="Palatino Linotype" w:hAnsi="Palatino Linotype"/>
          <w:b/>
        </w:rPr>
        <w:t>(RÚBRICA)</w:t>
      </w:r>
      <w:bookmarkStart w:id="0" w:name="_GoBack"/>
      <w:bookmarkEnd w:id="0"/>
    </w:p>
    <w:p w14:paraId="0B054113" w14:textId="77777777" w:rsidR="00EC4228" w:rsidRPr="00EC4228" w:rsidRDefault="00EC4228" w:rsidP="00411080">
      <w:pPr>
        <w:jc w:val="center"/>
        <w:rPr>
          <w:rFonts w:ascii="Palatino Linotype" w:hAnsi="Palatino Linotype"/>
          <w:b/>
          <w:sz w:val="8"/>
          <w:szCs w:val="8"/>
        </w:rPr>
      </w:pPr>
    </w:p>
    <w:p w14:paraId="7234B91C" w14:textId="734A6F00" w:rsidR="002A062A" w:rsidRDefault="005F35CE" w:rsidP="00EC4228">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E</w:t>
      </w:r>
      <w:r w:rsidR="00FF7C70" w:rsidRPr="0086018C">
        <w:rPr>
          <w:rFonts w:ascii="Palatino Linotype" w:eastAsia="Calibri" w:hAnsi="Palatino Linotype" w:cs="Arial"/>
          <w:color w:val="000000" w:themeColor="text1"/>
          <w:sz w:val="20"/>
          <w:szCs w:val="20"/>
        </w:rPr>
        <w:t>sta hoja corresponde al voto particular emitido en</w:t>
      </w:r>
      <w:r w:rsidR="00224BB0">
        <w:rPr>
          <w:rFonts w:ascii="Palatino Linotype" w:eastAsia="Calibri" w:hAnsi="Palatino Linotype" w:cs="Arial"/>
          <w:color w:val="000000" w:themeColor="text1"/>
          <w:sz w:val="20"/>
          <w:szCs w:val="20"/>
        </w:rPr>
        <w:t xml:space="preserve"> la resolución</w:t>
      </w:r>
      <w:r w:rsidR="00FF7C70" w:rsidRPr="0086018C">
        <w:rPr>
          <w:rFonts w:ascii="Palatino Linotype" w:eastAsia="Calibri" w:hAnsi="Palatino Linotype" w:cs="Arial"/>
          <w:color w:val="000000" w:themeColor="text1"/>
          <w:sz w:val="20"/>
          <w:szCs w:val="20"/>
        </w:rPr>
        <w:t xml:space="preserve"> </w:t>
      </w:r>
      <w:r w:rsidR="00224BB0">
        <w:rPr>
          <w:rFonts w:ascii="Palatino Linotype" w:eastAsia="Calibri" w:hAnsi="Palatino Linotype" w:cs="Arial"/>
          <w:color w:val="000000" w:themeColor="text1"/>
          <w:sz w:val="20"/>
          <w:szCs w:val="20"/>
        </w:rPr>
        <w:t>d</w:t>
      </w:r>
      <w:r w:rsidR="003F4CF7">
        <w:rPr>
          <w:rFonts w:ascii="Palatino Linotype" w:eastAsia="Calibri" w:hAnsi="Palatino Linotype" w:cs="Arial"/>
          <w:color w:val="000000" w:themeColor="text1"/>
          <w:sz w:val="20"/>
          <w:szCs w:val="20"/>
        </w:rPr>
        <w:t>el</w:t>
      </w:r>
      <w:r w:rsidR="00893972">
        <w:rPr>
          <w:rFonts w:ascii="Palatino Linotype" w:eastAsia="Calibri" w:hAnsi="Palatino Linotype" w:cs="Arial"/>
          <w:color w:val="000000" w:themeColor="text1"/>
          <w:sz w:val="20"/>
          <w:szCs w:val="20"/>
        </w:rPr>
        <w:t xml:space="preserve"> </w:t>
      </w:r>
      <w:r w:rsidR="00893972" w:rsidRPr="00893972">
        <w:rPr>
          <w:rFonts w:ascii="Palatino Linotype" w:eastAsia="Calibri" w:hAnsi="Palatino Linotype" w:cs="Arial"/>
          <w:color w:val="000000" w:themeColor="text1"/>
          <w:sz w:val="20"/>
          <w:szCs w:val="20"/>
        </w:rPr>
        <w:t>recurso de revisión</w:t>
      </w:r>
      <w:r w:rsidR="001A715B">
        <w:rPr>
          <w:rFonts w:ascii="Palatino Linotype" w:eastAsia="Calibri" w:hAnsi="Palatino Linotype" w:cs="Arial"/>
          <w:color w:val="000000" w:themeColor="text1"/>
          <w:sz w:val="20"/>
          <w:szCs w:val="20"/>
        </w:rPr>
        <w:t xml:space="preserve"> </w:t>
      </w:r>
      <w:r w:rsidR="00690C57">
        <w:rPr>
          <w:rFonts w:ascii="Palatino Linotype" w:eastAsia="Calibri" w:hAnsi="Palatino Linotype" w:cs="Arial"/>
          <w:color w:val="000000" w:themeColor="text1"/>
          <w:sz w:val="20"/>
          <w:szCs w:val="20"/>
        </w:rPr>
        <w:t>06175</w:t>
      </w:r>
      <w:r w:rsidR="001531E0">
        <w:rPr>
          <w:rFonts w:ascii="Palatino Linotype" w:eastAsia="Calibri" w:hAnsi="Palatino Linotype" w:cs="Arial"/>
          <w:color w:val="000000" w:themeColor="text1"/>
          <w:sz w:val="20"/>
          <w:szCs w:val="20"/>
        </w:rPr>
        <w:t>/INFOEM/IP/RR/2019</w:t>
      </w:r>
      <w:r w:rsidR="00A77F5C" w:rsidRPr="0086018C">
        <w:rPr>
          <w:rFonts w:ascii="Palatino Linotype" w:eastAsia="Calibri" w:hAnsi="Palatino Linotype" w:cs="Arial"/>
          <w:color w:val="000000" w:themeColor="text1"/>
          <w:sz w:val="20"/>
          <w:szCs w:val="20"/>
        </w:rPr>
        <w:t>, aprobado</w:t>
      </w:r>
      <w:r w:rsidR="003F4CF7">
        <w:rPr>
          <w:rFonts w:ascii="Palatino Linotype" w:eastAsia="Calibri" w:hAnsi="Palatino Linotype" w:cs="Arial"/>
          <w:color w:val="000000" w:themeColor="text1"/>
          <w:sz w:val="20"/>
          <w:szCs w:val="20"/>
        </w:rPr>
        <w:t xml:space="preserve"> el </w:t>
      </w:r>
      <w:r w:rsidR="00690C57">
        <w:rPr>
          <w:rFonts w:ascii="Palatino Linotype" w:eastAsia="Calibri" w:hAnsi="Palatino Linotype" w:cs="Arial"/>
          <w:color w:val="000000" w:themeColor="text1"/>
          <w:sz w:val="20"/>
          <w:szCs w:val="20"/>
        </w:rPr>
        <w:t>diecinueve de septiembre</w:t>
      </w:r>
      <w:r w:rsidR="001531E0">
        <w:rPr>
          <w:rFonts w:ascii="Palatino Linotype" w:eastAsia="Calibri" w:hAnsi="Palatino Linotype" w:cs="Arial"/>
          <w:color w:val="000000" w:themeColor="text1"/>
          <w:sz w:val="20"/>
          <w:szCs w:val="20"/>
        </w:rPr>
        <w:t xml:space="preserve"> </w:t>
      </w:r>
      <w:r w:rsidR="008027AE">
        <w:rPr>
          <w:rFonts w:ascii="Palatino Linotype" w:eastAsia="Calibri" w:hAnsi="Palatino Linotype" w:cs="Arial"/>
          <w:color w:val="000000" w:themeColor="text1"/>
          <w:sz w:val="20"/>
          <w:szCs w:val="20"/>
        </w:rPr>
        <w:t>del año dos mil diecinueve</w:t>
      </w:r>
      <w:r w:rsidR="00FF7C70" w:rsidRPr="0086018C">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14:paraId="639E1F69" w14:textId="77777777" w:rsidR="00EC4228" w:rsidRPr="00EC4228" w:rsidRDefault="00EC4228" w:rsidP="00EC4228">
      <w:pPr>
        <w:jc w:val="both"/>
        <w:rPr>
          <w:rFonts w:ascii="Palatino Linotype" w:eastAsia="Calibri" w:hAnsi="Palatino Linotype" w:cs="Arial"/>
          <w:color w:val="000000" w:themeColor="text1"/>
          <w:sz w:val="8"/>
          <w:szCs w:val="8"/>
        </w:rPr>
      </w:pPr>
    </w:p>
    <w:p w14:paraId="5AE66B35" w14:textId="5D89CF33" w:rsidR="008F5190" w:rsidRPr="0086018C" w:rsidRDefault="009F2942" w:rsidP="00EC4228">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YSM</w:t>
      </w:r>
      <w:r w:rsidR="00FF7C70" w:rsidRPr="0086018C">
        <w:rPr>
          <w:rFonts w:ascii="Palatino Linotype" w:eastAsia="Calibri" w:hAnsi="Palatino Linotype" w:cs="Arial"/>
          <w:color w:val="000000" w:themeColor="text1"/>
          <w:sz w:val="20"/>
          <w:szCs w:val="20"/>
        </w:rPr>
        <w:t>/</w:t>
      </w:r>
      <w:r w:rsidR="000575F0">
        <w:rPr>
          <w:rFonts w:ascii="Palatino Linotype" w:eastAsia="Calibri" w:hAnsi="Palatino Linotype" w:cs="Arial"/>
          <w:color w:val="000000" w:themeColor="text1"/>
          <w:sz w:val="20"/>
          <w:szCs w:val="20"/>
        </w:rPr>
        <w:t>ATU/</w:t>
      </w:r>
      <w:r w:rsidR="00401065">
        <w:rPr>
          <w:rFonts w:ascii="Palatino Linotype" w:eastAsia="Calibri" w:hAnsi="Palatino Linotype" w:cs="Arial"/>
          <w:color w:val="000000" w:themeColor="text1"/>
          <w:sz w:val="20"/>
          <w:szCs w:val="20"/>
        </w:rPr>
        <w:t>EJCA</w:t>
      </w:r>
    </w:p>
    <w:sectPr w:rsidR="008F5190" w:rsidRPr="0086018C" w:rsidSect="00037496">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FD55D" w14:textId="77777777" w:rsidR="00ED307B" w:rsidRDefault="00ED307B" w:rsidP="00C80F8C">
      <w:r>
        <w:separator/>
      </w:r>
    </w:p>
  </w:endnote>
  <w:endnote w:type="continuationSeparator" w:id="0">
    <w:p w14:paraId="73991E3C" w14:textId="77777777" w:rsidR="00ED307B" w:rsidRDefault="00ED307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7296F">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7296F">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F0BBD" w14:textId="77777777" w:rsidR="00ED307B" w:rsidRDefault="00ED307B" w:rsidP="00C80F8C">
      <w:r>
        <w:separator/>
      </w:r>
    </w:p>
  </w:footnote>
  <w:footnote w:type="continuationSeparator" w:id="0">
    <w:p w14:paraId="7991F1FE" w14:textId="77777777" w:rsidR="00ED307B" w:rsidRDefault="00ED307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97296F">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304D6B3F"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7E20C48A" w:rsidR="0034309A" w:rsidRDefault="0034309A" w:rsidP="0034309A">
    <w:pPr>
      <w:pStyle w:val="Encabezado"/>
      <w:tabs>
        <w:tab w:val="clear" w:pos="4252"/>
        <w:tab w:val="clear" w:pos="8504"/>
        <w:tab w:val="left" w:pos="2326"/>
      </w:tabs>
      <w:jc w:val="right"/>
      <w:rPr>
        <w:rFonts w:ascii="Palatino Linotype" w:hAnsi="Palatino Linotype"/>
      </w:rPr>
    </w:pPr>
  </w:p>
  <w:p w14:paraId="615FA058" w14:textId="3C196114" w:rsidR="00037496" w:rsidRDefault="00037496" w:rsidP="009038F2">
    <w:pPr>
      <w:pStyle w:val="Encabezado"/>
      <w:tabs>
        <w:tab w:val="clear" w:pos="4252"/>
        <w:tab w:val="clear" w:pos="8504"/>
        <w:tab w:val="left" w:pos="2326"/>
      </w:tabs>
      <w:jc w:val="right"/>
      <w:rPr>
        <w:rFonts w:ascii="Palatino Linotype" w:hAnsi="Palatino Linotype" w:cs="Arial"/>
        <w:sz w:val="20"/>
        <w:szCs w:val="20"/>
      </w:rPr>
    </w:pPr>
  </w:p>
  <w:p w14:paraId="5605195D" w14:textId="4A20DA05" w:rsidR="00EB7480" w:rsidRDefault="00EC4228"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33995A2" w14:textId="25A1049C" w:rsidR="0030072F" w:rsidRDefault="0097296F"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94.15pt;margin-top:244.4pt;width:663.25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r w:rsidR="00EC4228" w:rsidRPr="00706042">
      <w:rPr>
        <w:rFonts w:ascii="Palatino Linotype" w:hAnsi="Palatino Linotype" w:cs="Arial"/>
        <w:sz w:val="20"/>
        <w:szCs w:val="20"/>
      </w:rPr>
      <w:t>RECURSO</w:t>
    </w:r>
    <w:r w:rsidR="00EC4228">
      <w:rPr>
        <w:rFonts w:ascii="Palatino Linotype" w:hAnsi="Palatino Linotype" w:cs="Arial"/>
        <w:sz w:val="20"/>
        <w:szCs w:val="20"/>
      </w:rPr>
      <w:t>S</w:t>
    </w:r>
    <w:r w:rsidR="00EC4228" w:rsidRPr="00706042">
      <w:rPr>
        <w:rFonts w:ascii="Palatino Linotype" w:hAnsi="Palatino Linotype" w:cs="Arial"/>
        <w:sz w:val="20"/>
        <w:szCs w:val="20"/>
      </w:rPr>
      <w:t xml:space="preserve"> DE REVISIÓN</w:t>
    </w:r>
    <w:r w:rsidR="00EC4228">
      <w:rPr>
        <w:rFonts w:ascii="Palatino Linotype" w:hAnsi="Palatino Linotype" w:cs="Arial"/>
        <w:sz w:val="20"/>
        <w:szCs w:val="20"/>
      </w:rPr>
      <w:t xml:space="preserve"> 06175/INFOEM/IP/RR/2019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97296F">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2B15BE"/>
    <w:multiLevelType w:val="hybridMultilevel"/>
    <w:tmpl w:val="9FC0F8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5C4AAB"/>
    <w:multiLevelType w:val="hybridMultilevel"/>
    <w:tmpl w:val="6A583A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A441F5"/>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nsid w:val="2E860C08"/>
    <w:multiLevelType w:val="hybridMultilevel"/>
    <w:tmpl w:val="F0CC82E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nsid w:val="3804208E"/>
    <w:multiLevelType w:val="hybridMultilevel"/>
    <w:tmpl w:val="2AC076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538B4243"/>
    <w:multiLevelType w:val="hybridMultilevel"/>
    <w:tmpl w:val="43FED68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nsid w:val="539A73C3"/>
    <w:multiLevelType w:val="hybridMultilevel"/>
    <w:tmpl w:val="54EEB2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FE7647"/>
    <w:multiLevelType w:val="hybridMultilevel"/>
    <w:tmpl w:val="1EAAB2CE"/>
    <w:lvl w:ilvl="0" w:tplc="5A003678">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7">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8">
    <w:nsid w:val="7F9428F3"/>
    <w:multiLevelType w:val="hybridMultilevel"/>
    <w:tmpl w:val="EC120EAC"/>
    <w:lvl w:ilvl="0" w:tplc="E4F8878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3"/>
  </w:num>
  <w:num w:numId="2">
    <w:abstractNumId w:val="2"/>
  </w:num>
  <w:num w:numId="3">
    <w:abstractNumId w:val="11"/>
  </w:num>
  <w:num w:numId="4">
    <w:abstractNumId w:val="0"/>
  </w:num>
  <w:num w:numId="5">
    <w:abstractNumId w:val="15"/>
  </w:num>
  <w:num w:numId="6">
    <w:abstractNumId w:val="12"/>
  </w:num>
  <w:num w:numId="7">
    <w:abstractNumId w:val="17"/>
  </w:num>
  <w:num w:numId="8">
    <w:abstractNumId w:val="18"/>
  </w:num>
  <w:num w:numId="9">
    <w:abstractNumId w:val="16"/>
  </w:num>
  <w:num w:numId="10">
    <w:abstractNumId w:val="1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4"/>
  </w:num>
  <w:num w:numId="14">
    <w:abstractNumId w:val="10"/>
  </w:num>
  <w:num w:numId="15">
    <w:abstractNumId w:val="5"/>
  </w:num>
  <w:num w:numId="16">
    <w:abstractNumId w:val="4"/>
  </w:num>
  <w:num w:numId="17">
    <w:abstractNumId w:val="8"/>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4ADF"/>
    <w:rsid w:val="00027B69"/>
    <w:rsid w:val="00037496"/>
    <w:rsid w:val="000412FB"/>
    <w:rsid w:val="00055107"/>
    <w:rsid w:val="000575F0"/>
    <w:rsid w:val="00060328"/>
    <w:rsid w:val="0006079D"/>
    <w:rsid w:val="0006772D"/>
    <w:rsid w:val="0007653D"/>
    <w:rsid w:val="00080A1C"/>
    <w:rsid w:val="00082101"/>
    <w:rsid w:val="0008542A"/>
    <w:rsid w:val="0008745A"/>
    <w:rsid w:val="00092678"/>
    <w:rsid w:val="00095B30"/>
    <w:rsid w:val="000A32F3"/>
    <w:rsid w:val="000A73D1"/>
    <w:rsid w:val="000B01EA"/>
    <w:rsid w:val="000B3FFD"/>
    <w:rsid w:val="000C1A85"/>
    <w:rsid w:val="000C2CF9"/>
    <w:rsid w:val="000C4453"/>
    <w:rsid w:val="000D136C"/>
    <w:rsid w:val="000D25BF"/>
    <w:rsid w:val="000D66DE"/>
    <w:rsid w:val="000E2B1A"/>
    <w:rsid w:val="000E4AB7"/>
    <w:rsid w:val="000E4C17"/>
    <w:rsid w:val="0010060B"/>
    <w:rsid w:val="00102EEC"/>
    <w:rsid w:val="00105017"/>
    <w:rsid w:val="0010504F"/>
    <w:rsid w:val="0010583C"/>
    <w:rsid w:val="001059D0"/>
    <w:rsid w:val="00117749"/>
    <w:rsid w:val="00123644"/>
    <w:rsid w:val="0013735C"/>
    <w:rsid w:val="00140058"/>
    <w:rsid w:val="001531E0"/>
    <w:rsid w:val="001721A6"/>
    <w:rsid w:val="00173F95"/>
    <w:rsid w:val="00175DEE"/>
    <w:rsid w:val="00187FFD"/>
    <w:rsid w:val="001950C9"/>
    <w:rsid w:val="001A5699"/>
    <w:rsid w:val="001A715B"/>
    <w:rsid w:val="001B4769"/>
    <w:rsid w:val="001D3F57"/>
    <w:rsid w:val="001D532F"/>
    <w:rsid w:val="001E757E"/>
    <w:rsid w:val="001E763C"/>
    <w:rsid w:val="001F23BE"/>
    <w:rsid w:val="001F6280"/>
    <w:rsid w:val="001F7E6D"/>
    <w:rsid w:val="00202265"/>
    <w:rsid w:val="0020637F"/>
    <w:rsid w:val="0022354C"/>
    <w:rsid w:val="00224BB0"/>
    <w:rsid w:val="002314AA"/>
    <w:rsid w:val="0023504D"/>
    <w:rsid w:val="00237A37"/>
    <w:rsid w:val="0024119C"/>
    <w:rsid w:val="0025202C"/>
    <w:rsid w:val="002562CC"/>
    <w:rsid w:val="00265F75"/>
    <w:rsid w:val="00275FC5"/>
    <w:rsid w:val="00277874"/>
    <w:rsid w:val="002940F8"/>
    <w:rsid w:val="002A062A"/>
    <w:rsid w:val="002B176C"/>
    <w:rsid w:val="002B7856"/>
    <w:rsid w:val="002C6612"/>
    <w:rsid w:val="002D3BBD"/>
    <w:rsid w:val="002D4526"/>
    <w:rsid w:val="002D604C"/>
    <w:rsid w:val="002D69E1"/>
    <w:rsid w:val="002E5711"/>
    <w:rsid w:val="002F5CF7"/>
    <w:rsid w:val="0030072F"/>
    <w:rsid w:val="003031E1"/>
    <w:rsid w:val="00303E1F"/>
    <w:rsid w:val="003056D9"/>
    <w:rsid w:val="003102FA"/>
    <w:rsid w:val="00310899"/>
    <w:rsid w:val="003169C7"/>
    <w:rsid w:val="003307D4"/>
    <w:rsid w:val="00334D4B"/>
    <w:rsid w:val="00337BB0"/>
    <w:rsid w:val="00341887"/>
    <w:rsid w:val="0034309A"/>
    <w:rsid w:val="00351129"/>
    <w:rsid w:val="003603C8"/>
    <w:rsid w:val="0037321B"/>
    <w:rsid w:val="003743CA"/>
    <w:rsid w:val="0037575A"/>
    <w:rsid w:val="003A3EC6"/>
    <w:rsid w:val="003A6F70"/>
    <w:rsid w:val="003C23BE"/>
    <w:rsid w:val="003C28FC"/>
    <w:rsid w:val="003C2D10"/>
    <w:rsid w:val="003C7226"/>
    <w:rsid w:val="003D1C14"/>
    <w:rsid w:val="003E0A7C"/>
    <w:rsid w:val="003E7C23"/>
    <w:rsid w:val="003F0C49"/>
    <w:rsid w:val="003F4C9C"/>
    <w:rsid w:val="003F4CF7"/>
    <w:rsid w:val="00401065"/>
    <w:rsid w:val="0040475C"/>
    <w:rsid w:val="00410D1F"/>
    <w:rsid w:val="00411080"/>
    <w:rsid w:val="0041327F"/>
    <w:rsid w:val="00414E48"/>
    <w:rsid w:val="00414E7B"/>
    <w:rsid w:val="00416F64"/>
    <w:rsid w:val="004179B7"/>
    <w:rsid w:val="00422CE9"/>
    <w:rsid w:val="004251EE"/>
    <w:rsid w:val="004315BB"/>
    <w:rsid w:val="0044271B"/>
    <w:rsid w:val="00443646"/>
    <w:rsid w:val="0044475B"/>
    <w:rsid w:val="00450C8C"/>
    <w:rsid w:val="004525F5"/>
    <w:rsid w:val="00455CB3"/>
    <w:rsid w:val="004661D2"/>
    <w:rsid w:val="00466EF6"/>
    <w:rsid w:val="00470EE1"/>
    <w:rsid w:val="004776FF"/>
    <w:rsid w:val="004830EE"/>
    <w:rsid w:val="00493149"/>
    <w:rsid w:val="004B7325"/>
    <w:rsid w:val="004C40EA"/>
    <w:rsid w:val="004C5DE6"/>
    <w:rsid w:val="004C64D9"/>
    <w:rsid w:val="004D0A26"/>
    <w:rsid w:val="004D3866"/>
    <w:rsid w:val="004E1B2C"/>
    <w:rsid w:val="00500FFD"/>
    <w:rsid w:val="005025BA"/>
    <w:rsid w:val="00516914"/>
    <w:rsid w:val="005236B6"/>
    <w:rsid w:val="005257FC"/>
    <w:rsid w:val="00531097"/>
    <w:rsid w:val="005318AB"/>
    <w:rsid w:val="005321E3"/>
    <w:rsid w:val="00552317"/>
    <w:rsid w:val="00552EFD"/>
    <w:rsid w:val="00562649"/>
    <w:rsid w:val="00575235"/>
    <w:rsid w:val="0058067E"/>
    <w:rsid w:val="0058639E"/>
    <w:rsid w:val="005870DF"/>
    <w:rsid w:val="0058776D"/>
    <w:rsid w:val="00592A18"/>
    <w:rsid w:val="005B773B"/>
    <w:rsid w:val="005C66D4"/>
    <w:rsid w:val="005C7D78"/>
    <w:rsid w:val="005D14C4"/>
    <w:rsid w:val="005D1946"/>
    <w:rsid w:val="005D20C2"/>
    <w:rsid w:val="005D6A91"/>
    <w:rsid w:val="005F0B50"/>
    <w:rsid w:val="005F35CE"/>
    <w:rsid w:val="00612544"/>
    <w:rsid w:val="0061616C"/>
    <w:rsid w:val="006301B2"/>
    <w:rsid w:val="00634485"/>
    <w:rsid w:val="0063673D"/>
    <w:rsid w:val="00646A97"/>
    <w:rsid w:val="00663A16"/>
    <w:rsid w:val="006678E9"/>
    <w:rsid w:val="00672211"/>
    <w:rsid w:val="00672C7B"/>
    <w:rsid w:val="006824EF"/>
    <w:rsid w:val="00682D89"/>
    <w:rsid w:val="00684492"/>
    <w:rsid w:val="00684B8F"/>
    <w:rsid w:val="00687B22"/>
    <w:rsid w:val="00690C57"/>
    <w:rsid w:val="00694EB3"/>
    <w:rsid w:val="006967D4"/>
    <w:rsid w:val="00696991"/>
    <w:rsid w:val="006A0D56"/>
    <w:rsid w:val="006A496D"/>
    <w:rsid w:val="006A6FE9"/>
    <w:rsid w:val="006C0991"/>
    <w:rsid w:val="006C2DE2"/>
    <w:rsid w:val="006D6457"/>
    <w:rsid w:val="006E1D93"/>
    <w:rsid w:val="006E4874"/>
    <w:rsid w:val="006E6389"/>
    <w:rsid w:val="006E69EC"/>
    <w:rsid w:val="006F30F8"/>
    <w:rsid w:val="00702DEC"/>
    <w:rsid w:val="00704924"/>
    <w:rsid w:val="0071059B"/>
    <w:rsid w:val="00712BC2"/>
    <w:rsid w:val="0071346B"/>
    <w:rsid w:val="00721966"/>
    <w:rsid w:val="00724599"/>
    <w:rsid w:val="00736C06"/>
    <w:rsid w:val="007416E3"/>
    <w:rsid w:val="00742010"/>
    <w:rsid w:val="00772360"/>
    <w:rsid w:val="0078087A"/>
    <w:rsid w:val="00782352"/>
    <w:rsid w:val="007A4AB6"/>
    <w:rsid w:val="007B6E55"/>
    <w:rsid w:val="007C0FDA"/>
    <w:rsid w:val="007C3C0E"/>
    <w:rsid w:val="007C55DD"/>
    <w:rsid w:val="007D05D8"/>
    <w:rsid w:val="007D0FEE"/>
    <w:rsid w:val="007D516F"/>
    <w:rsid w:val="007E5B96"/>
    <w:rsid w:val="008027AE"/>
    <w:rsid w:val="00813335"/>
    <w:rsid w:val="00815919"/>
    <w:rsid w:val="00817883"/>
    <w:rsid w:val="008205F5"/>
    <w:rsid w:val="008217CD"/>
    <w:rsid w:val="00827787"/>
    <w:rsid w:val="00834789"/>
    <w:rsid w:val="00846A21"/>
    <w:rsid w:val="00847E60"/>
    <w:rsid w:val="008556C3"/>
    <w:rsid w:val="008562AB"/>
    <w:rsid w:val="00857921"/>
    <w:rsid w:val="0086018C"/>
    <w:rsid w:val="00876477"/>
    <w:rsid w:val="00892AFC"/>
    <w:rsid w:val="00893972"/>
    <w:rsid w:val="00896FFA"/>
    <w:rsid w:val="008C0700"/>
    <w:rsid w:val="008C0C70"/>
    <w:rsid w:val="008C17F2"/>
    <w:rsid w:val="008D1526"/>
    <w:rsid w:val="008D532B"/>
    <w:rsid w:val="008D584A"/>
    <w:rsid w:val="008D7F91"/>
    <w:rsid w:val="008F1BDD"/>
    <w:rsid w:val="008F5190"/>
    <w:rsid w:val="009038F2"/>
    <w:rsid w:val="009141A6"/>
    <w:rsid w:val="00926A92"/>
    <w:rsid w:val="0093343E"/>
    <w:rsid w:val="00953EC8"/>
    <w:rsid w:val="00966E59"/>
    <w:rsid w:val="0097296F"/>
    <w:rsid w:val="00973BF1"/>
    <w:rsid w:val="00975AA3"/>
    <w:rsid w:val="00975EB9"/>
    <w:rsid w:val="00976BAB"/>
    <w:rsid w:val="009773AF"/>
    <w:rsid w:val="00982854"/>
    <w:rsid w:val="00986740"/>
    <w:rsid w:val="00994FFE"/>
    <w:rsid w:val="009A271C"/>
    <w:rsid w:val="009A67F5"/>
    <w:rsid w:val="009B65F4"/>
    <w:rsid w:val="009C1066"/>
    <w:rsid w:val="009C1FB9"/>
    <w:rsid w:val="009C299B"/>
    <w:rsid w:val="009C2F32"/>
    <w:rsid w:val="009C46BF"/>
    <w:rsid w:val="009C4933"/>
    <w:rsid w:val="009C73B7"/>
    <w:rsid w:val="009D63A9"/>
    <w:rsid w:val="009E5EDA"/>
    <w:rsid w:val="009F2942"/>
    <w:rsid w:val="00A032F1"/>
    <w:rsid w:val="00A04C79"/>
    <w:rsid w:val="00A14B1D"/>
    <w:rsid w:val="00A152A7"/>
    <w:rsid w:val="00A24EA2"/>
    <w:rsid w:val="00A34C3A"/>
    <w:rsid w:val="00A34EA2"/>
    <w:rsid w:val="00A3624F"/>
    <w:rsid w:val="00A40057"/>
    <w:rsid w:val="00A4593D"/>
    <w:rsid w:val="00A53958"/>
    <w:rsid w:val="00A53E9B"/>
    <w:rsid w:val="00A5418A"/>
    <w:rsid w:val="00A57A7A"/>
    <w:rsid w:val="00A60D1E"/>
    <w:rsid w:val="00A6652A"/>
    <w:rsid w:val="00A73612"/>
    <w:rsid w:val="00A77F5C"/>
    <w:rsid w:val="00A805F0"/>
    <w:rsid w:val="00A81140"/>
    <w:rsid w:val="00A81532"/>
    <w:rsid w:val="00A824CA"/>
    <w:rsid w:val="00A911A4"/>
    <w:rsid w:val="00A913AB"/>
    <w:rsid w:val="00A9597B"/>
    <w:rsid w:val="00A95BBD"/>
    <w:rsid w:val="00A97B6B"/>
    <w:rsid w:val="00AA5409"/>
    <w:rsid w:val="00AB21DA"/>
    <w:rsid w:val="00AC03B3"/>
    <w:rsid w:val="00AC248E"/>
    <w:rsid w:val="00AC30E5"/>
    <w:rsid w:val="00AC3F99"/>
    <w:rsid w:val="00AD0AF6"/>
    <w:rsid w:val="00AD13E4"/>
    <w:rsid w:val="00AD59F3"/>
    <w:rsid w:val="00AD6AAD"/>
    <w:rsid w:val="00AE2B18"/>
    <w:rsid w:val="00AF0B38"/>
    <w:rsid w:val="00AF3F82"/>
    <w:rsid w:val="00B106EA"/>
    <w:rsid w:val="00B11DB6"/>
    <w:rsid w:val="00B151A8"/>
    <w:rsid w:val="00B27BE5"/>
    <w:rsid w:val="00B33501"/>
    <w:rsid w:val="00B337A5"/>
    <w:rsid w:val="00B35A45"/>
    <w:rsid w:val="00B36D1D"/>
    <w:rsid w:val="00B4641E"/>
    <w:rsid w:val="00B46E78"/>
    <w:rsid w:val="00B47F5A"/>
    <w:rsid w:val="00B5072E"/>
    <w:rsid w:val="00B53290"/>
    <w:rsid w:val="00B54145"/>
    <w:rsid w:val="00B54AFD"/>
    <w:rsid w:val="00B57FE6"/>
    <w:rsid w:val="00B64C77"/>
    <w:rsid w:val="00B650A8"/>
    <w:rsid w:val="00B672EA"/>
    <w:rsid w:val="00B80485"/>
    <w:rsid w:val="00B92807"/>
    <w:rsid w:val="00B95BF7"/>
    <w:rsid w:val="00BA68A2"/>
    <w:rsid w:val="00BB733E"/>
    <w:rsid w:val="00BC5D71"/>
    <w:rsid w:val="00BD6845"/>
    <w:rsid w:val="00BD7483"/>
    <w:rsid w:val="00C13853"/>
    <w:rsid w:val="00C1644D"/>
    <w:rsid w:val="00C25A6E"/>
    <w:rsid w:val="00C30621"/>
    <w:rsid w:val="00C307F0"/>
    <w:rsid w:val="00C4493E"/>
    <w:rsid w:val="00C45D58"/>
    <w:rsid w:val="00C62D72"/>
    <w:rsid w:val="00C67120"/>
    <w:rsid w:val="00C73B83"/>
    <w:rsid w:val="00C766EF"/>
    <w:rsid w:val="00C80F8C"/>
    <w:rsid w:val="00C8239C"/>
    <w:rsid w:val="00C92D88"/>
    <w:rsid w:val="00CA047D"/>
    <w:rsid w:val="00CA19BB"/>
    <w:rsid w:val="00CA44CE"/>
    <w:rsid w:val="00CB55DD"/>
    <w:rsid w:val="00CC5EAB"/>
    <w:rsid w:val="00CD13BC"/>
    <w:rsid w:val="00CF30E8"/>
    <w:rsid w:val="00CF52E6"/>
    <w:rsid w:val="00D01B99"/>
    <w:rsid w:val="00D2267B"/>
    <w:rsid w:val="00D22D87"/>
    <w:rsid w:val="00D34604"/>
    <w:rsid w:val="00D46C00"/>
    <w:rsid w:val="00D519F3"/>
    <w:rsid w:val="00D557C2"/>
    <w:rsid w:val="00D64F32"/>
    <w:rsid w:val="00D8548D"/>
    <w:rsid w:val="00D93CE4"/>
    <w:rsid w:val="00DA5209"/>
    <w:rsid w:val="00DB3CA6"/>
    <w:rsid w:val="00DC2B73"/>
    <w:rsid w:val="00DC4499"/>
    <w:rsid w:val="00DD6A6C"/>
    <w:rsid w:val="00DE1735"/>
    <w:rsid w:val="00DE4DBD"/>
    <w:rsid w:val="00DF5AE9"/>
    <w:rsid w:val="00DF733A"/>
    <w:rsid w:val="00E10A96"/>
    <w:rsid w:val="00E110E2"/>
    <w:rsid w:val="00E146AA"/>
    <w:rsid w:val="00E27F2A"/>
    <w:rsid w:val="00E313C4"/>
    <w:rsid w:val="00E42755"/>
    <w:rsid w:val="00E43B8E"/>
    <w:rsid w:val="00E45B76"/>
    <w:rsid w:val="00E46383"/>
    <w:rsid w:val="00E50E30"/>
    <w:rsid w:val="00E65D80"/>
    <w:rsid w:val="00E76ECF"/>
    <w:rsid w:val="00E80760"/>
    <w:rsid w:val="00E8209A"/>
    <w:rsid w:val="00E83F7D"/>
    <w:rsid w:val="00E9049A"/>
    <w:rsid w:val="00E91A10"/>
    <w:rsid w:val="00E937EF"/>
    <w:rsid w:val="00E96710"/>
    <w:rsid w:val="00EA27CB"/>
    <w:rsid w:val="00EA5EEB"/>
    <w:rsid w:val="00EA7874"/>
    <w:rsid w:val="00EB7480"/>
    <w:rsid w:val="00EB7DE6"/>
    <w:rsid w:val="00EB7F1A"/>
    <w:rsid w:val="00EC0002"/>
    <w:rsid w:val="00EC4228"/>
    <w:rsid w:val="00ED12FD"/>
    <w:rsid w:val="00ED307B"/>
    <w:rsid w:val="00ED3510"/>
    <w:rsid w:val="00ED5EE9"/>
    <w:rsid w:val="00F055BE"/>
    <w:rsid w:val="00F06505"/>
    <w:rsid w:val="00F35AE1"/>
    <w:rsid w:val="00F35FB9"/>
    <w:rsid w:val="00F36CDE"/>
    <w:rsid w:val="00F40C05"/>
    <w:rsid w:val="00F44E84"/>
    <w:rsid w:val="00F525B6"/>
    <w:rsid w:val="00F52C3D"/>
    <w:rsid w:val="00F548A9"/>
    <w:rsid w:val="00F54D8B"/>
    <w:rsid w:val="00F57D55"/>
    <w:rsid w:val="00F62B5B"/>
    <w:rsid w:val="00F92952"/>
    <w:rsid w:val="00F92F15"/>
    <w:rsid w:val="00F9624E"/>
    <w:rsid w:val="00FA05FB"/>
    <w:rsid w:val="00FA5B44"/>
    <w:rsid w:val="00FA6221"/>
    <w:rsid w:val="00FB48D6"/>
    <w:rsid w:val="00FE7408"/>
    <w:rsid w:val="00FF063A"/>
    <w:rsid w:val="00FF4757"/>
    <w:rsid w:val="00FF7C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3AAD47DC-0E22-4B9E-BADD-77457D05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paragraph" w:styleId="Textoindependiente">
    <w:name w:val="Body Text"/>
    <w:basedOn w:val="Normal"/>
    <w:link w:val="TextoindependienteCar"/>
    <w:uiPriority w:val="1"/>
    <w:qFormat/>
    <w:rsid w:val="00A9597B"/>
    <w:pPr>
      <w:widowControl w:val="0"/>
      <w:ind w:left="20"/>
    </w:pPr>
    <w:rPr>
      <w:rFonts w:cstheme="minorBidi"/>
      <w:sz w:val="25"/>
      <w:szCs w:val="25"/>
      <w:lang w:val="en-US" w:eastAsia="en-US"/>
    </w:rPr>
  </w:style>
  <w:style w:type="character" w:customStyle="1" w:styleId="TextoindependienteCar">
    <w:name w:val="Texto independiente Car"/>
    <w:basedOn w:val="Fuentedeprrafopredeter"/>
    <w:link w:val="Textoindependiente"/>
    <w:uiPriority w:val="1"/>
    <w:rsid w:val="00A9597B"/>
    <w:rPr>
      <w:rFonts w:ascii="Times New Roman" w:eastAsia="Times New Roman" w:hAnsi="Times New Roman"/>
      <w:sz w:val="25"/>
      <w:szCs w:val="25"/>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 w:id="1230075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E9386-0CDA-4625-A842-01B34CE97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889</Words>
  <Characters>4893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2019-09-24T18:12:00Z</cp:lastPrinted>
  <dcterms:created xsi:type="dcterms:W3CDTF">2019-09-24T18:13:00Z</dcterms:created>
  <dcterms:modified xsi:type="dcterms:W3CDTF">2019-10-15T23:13:00Z</dcterms:modified>
</cp:coreProperties>
</file>