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F86F3B" w:rsidRDefault="002A5BA4" w:rsidP="00F86F3B">
      <w:pPr>
        <w:spacing w:line="360" w:lineRule="auto"/>
        <w:jc w:val="center"/>
        <w:rPr>
          <w:rFonts w:ascii="Palatino Linotype" w:eastAsia="Times New Roman" w:hAnsi="Palatino Linotype" w:cs="Times New Roman"/>
          <w:b/>
        </w:rPr>
      </w:pPr>
      <w:r w:rsidRPr="00F86F3B">
        <w:rPr>
          <w:rFonts w:ascii="Palatino Linotype" w:eastAsia="Times New Roman" w:hAnsi="Palatino Linotype" w:cs="Times New Roman"/>
          <w:b/>
        </w:rPr>
        <w:t>LÍNEAS ARGUMENTATIVAS</w:t>
      </w:r>
    </w:p>
    <w:p w:rsidR="00D87F77" w:rsidRPr="00F86F3B" w:rsidRDefault="00D87F77" w:rsidP="00F86F3B">
      <w:pPr>
        <w:spacing w:line="360" w:lineRule="auto"/>
        <w:rPr>
          <w:rFonts w:ascii="Palatino Linotype" w:eastAsia="Times New Roman" w:hAnsi="Palatino Linotype" w:cs="Times New Roman"/>
          <w:b/>
        </w:rPr>
      </w:pPr>
    </w:p>
    <w:p w:rsidR="00C05C27" w:rsidRDefault="00C05C27" w:rsidP="00F86F3B">
      <w:pPr>
        <w:spacing w:before="240" w:after="240" w:line="360" w:lineRule="auto"/>
        <w:jc w:val="both"/>
        <w:rPr>
          <w:rFonts w:ascii="Palatino Linotype" w:eastAsia="MS Mincho" w:hAnsi="Palatino Linotype" w:cs="Arial"/>
        </w:rPr>
      </w:pPr>
      <w:bookmarkStart w:id="0" w:name="_Toc512340965"/>
      <w:bookmarkStart w:id="1" w:name="_Toc527041797"/>
      <w:r w:rsidRPr="00F86F3B">
        <w:rPr>
          <w:rFonts w:ascii="Palatino Linotype" w:hAnsi="Palatino Linotype"/>
          <w:b/>
        </w:rPr>
        <w:t>LA ANTICIPACIÓN NO ES CAUSA DE EXTEMPORANEIDAD</w:t>
      </w:r>
      <w:r w:rsidRPr="00F86F3B">
        <w:rPr>
          <w:rStyle w:val="Ttulo2Car"/>
          <w:rFonts w:ascii="Palatino Linotype" w:hAnsi="Palatino Linotype"/>
          <w:b/>
          <w:sz w:val="24"/>
          <w:szCs w:val="24"/>
        </w:rPr>
        <w:t>.</w:t>
      </w:r>
      <w:bookmarkEnd w:id="0"/>
      <w:bookmarkEnd w:id="1"/>
      <w:r w:rsidRPr="00F86F3B">
        <w:rPr>
          <w:rFonts w:ascii="Palatino Linotype" w:eastAsia="MS Mincho" w:hAnsi="Palatino Linotype" w:cs="Arial"/>
        </w:rPr>
        <w:t xml:space="preserve"> La interposición del recursos de revisión antes de que inicie el plazo para su presentación no es determinante para declararlo extemporáneo, siempre y cuando ello ocurra de manera posterior a que se ha notificado la respuesta del sujeto obligado</w:t>
      </w:r>
      <w:r w:rsidR="006744B8" w:rsidRPr="00F86F3B">
        <w:rPr>
          <w:rFonts w:ascii="Palatino Linotype" w:eastAsia="MS Mincho" w:hAnsi="Palatino Linotype" w:cs="Arial"/>
        </w:rPr>
        <w:t>.</w:t>
      </w:r>
    </w:p>
    <w:p w:rsidR="00F86F3B" w:rsidRPr="00F86F3B" w:rsidRDefault="00F86F3B" w:rsidP="00F86F3B">
      <w:pPr>
        <w:spacing w:before="240" w:after="240" w:line="360" w:lineRule="auto"/>
        <w:jc w:val="both"/>
        <w:rPr>
          <w:rFonts w:ascii="Palatino Linotype" w:eastAsia="MS Mincho" w:hAnsi="Palatino Linotype" w:cs="Arial"/>
        </w:rPr>
      </w:pPr>
    </w:p>
    <w:p w:rsidR="006744B8" w:rsidRDefault="006744B8" w:rsidP="00F86F3B">
      <w:pPr>
        <w:spacing w:before="240" w:after="240" w:line="360" w:lineRule="auto"/>
        <w:jc w:val="both"/>
        <w:rPr>
          <w:rFonts w:ascii="Palatino Linotype" w:eastAsia="MS Mincho" w:hAnsi="Palatino Linotype" w:cs="Times New Roman"/>
        </w:rPr>
      </w:pPr>
      <w:r w:rsidRPr="00F86F3B">
        <w:rPr>
          <w:rFonts w:ascii="Palatino Linotype" w:eastAsia="Calibri" w:hAnsi="Palatino Linotype" w:cs="Times New Roman"/>
          <w:b/>
        </w:rPr>
        <w:t xml:space="preserve">CAMBIO DE MODALIDAD DE ENTREGA DE LA INFORMACIÓN, JUSTIFICACIÓN. </w:t>
      </w:r>
      <w:r w:rsidRPr="00F86F3B">
        <w:rPr>
          <w:rFonts w:ascii="Palatino Linotype" w:eastAsia="MS Mincho" w:hAnsi="Palatino Linotype" w:cs="Times New Roman"/>
        </w:rPr>
        <w:t xml:space="preserve">La modalidad de entrega como la forma de envío de la información se hará preferentemente como haya señalado el solicitante. Solo en los casos en que esto no sea posible, el </w:t>
      </w:r>
      <w:r w:rsidRPr="00F86F3B">
        <w:rPr>
          <w:rFonts w:ascii="Palatino Linotype" w:eastAsia="MS Mincho" w:hAnsi="Palatino Linotype" w:cs="Times New Roman"/>
          <w:b/>
        </w:rPr>
        <w:t xml:space="preserve">SUJETO OBLIGADO </w:t>
      </w:r>
      <w:r w:rsidRPr="00F86F3B">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p w:rsidR="00F86F3B" w:rsidRDefault="00F86F3B" w:rsidP="00F86F3B">
      <w:pPr>
        <w:spacing w:before="240" w:after="240" w:line="360" w:lineRule="auto"/>
        <w:jc w:val="both"/>
        <w:rPr>
          <w:rFonts w:ascii="Palatino Linotype" w:eastAsia="MS Mincho" w:hAnsi="Palatino Linotype" w:cs="Times New Roman"/>
        </w:rPr>
      </w:pPr>
    </w:p>
    <w:p w:rsidR="00F86F3B" w:rsidRDefault="00F86F3B" w:rsidP="00F86F3B">
      <w:pPr>
        <w:spacing w:before="240" w:after="240" w:line="360" w:lineRule="auto"/>
        <w:jc w:val="both"/>
        <w:rPr>
          <w:rFonts w:ascii="Palatino Linotype" w:eastAsia="MS Mincho" w:hAnsi="Palatino Linotype" w:cs="Times New Roman"/>
        </w:rPr>
      </w:pPr>
    </w:p>
    <w:p w:rsidR="00F86F3B" w:rsidRPr="00F86F3B" w:rsidRDefault="00F86F3B" w:rsidP="00F86F3B">
      <w:pPr>
        <w:spacing w:before="240" w:after="240" w:line="360" w:lineRule="auto"/>
        <w:jc w:val="both"/>
        <w:rPr>
          <w:rFonts w:ascii="Palatino Linotype" w:eastAsia="MS Mincho" w:hAnsi="Palatino Linotype" w:cs="Times New Roman"/>
        </w:rPr>
      </w:pPr>
    </w:p>
    <w:p w:rsidR="00406442" w:rsidRPr="00F86F3B" w:rsidRDefault="00F86F3B" w:rsidP="00F86F3B">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-365</wp:posOffset>
                </wp:positionH>
                <wp:positionV relativeFrom="paragraph">
                  <wp:posOffset>2786110</wp:posOffset>
                </wp:positionV>
                <wp:extent cx="5505856" cy="4844374"/>
                <wp:effectExtent l="19050" t="19050" r="19050" b="33020"/>
                <wp:wrapNone/>
                <wp:docPr id="3" name="Conector recto 3"/>
                <wp:cNvGraphicFramePr/>
                <a:graphic xmlns:a="http://schemas.openxmlformats.org/drawingml/2006/main">
                  <a:graphicData uri="http://schemas.microsoft.com/office/word/2010/wordprocessingShape">
                    <wps:wsp>
                      <wps:cNvCnPr/>
                      <wps:spPr>
                        <a:xfrm flipH="1" flipV="1">
                          <a:off x="0" y="0"/>
                          <a:ext cx="5505856" cy="484437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E6707"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05pt,219.4pt" to="433.5pt,6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" strokecolor="#5b9bd5 [3204]" strokeweight="3pt">
                <v:stroke joinstyle="miter"/>
              </v:line>
            </w:pict>
          </mc:Fallback>
        </mc:AlternateContent>
      </w:r>
      <w:r w:rsidR="00406442" w:rsidRPr="00F86F3B">
        <w:rPr>
          <w:rFonts w:ascii="Palatino Linotype" w:eastAsia="Calibri" w:hAnsi="Palatino Linotype" w:cs="Arial"/>
          <w:b/>
          <w:lang w:val="es-ES" w:eastAsia="es-MX"/>
        </w:rPr>
        <w:t>DE LAS FORMALIDADES LEGALES DE LA CLASIFICACIÓN DE LA INFORMACIÓN.</w:t>
      </w:r>
      <w:r w:rsidR="00406442" w:rsidRPr="00F86F3B">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406442" w:rsidRPr="00F86F3B">
        <w:rPr>
          <w:rFonts w:ascii="Palatino Linotype" w:eastAsia="Calibri" w:hAnsi="Palatino Linotype" w:cs="Arial"/>
          <w:bCs/>
          <w:lang w:val="es-MX" w:eastAsia="en-US"/>
        </w:rPr>
        <w:t xml:space="preserve"> VIII,</w:t>
      </w:r>
      <w:r w:rsidR="00406442" w:rsidRPr="00F86F3B">
        <w:rPr>
          <w:rFonts w:ascii="Palatino Linotype" w:eastAsia="Calibri" w:hAnsi="Palatino Linotype" w:cs="Arial"/>
          <w:lang w:val="es-ES" w:eastAsia="es-MX"/>
        </w:rPr>
        <w:t xml:space="preserve"> 122, 135 </w:t>
      </w:r>
      <w:r w:rsidR="00406442" w:rsidRPr="00F86F3B">
        <w:rPr>
          <w:rFonts w:ascii="Palatino Linotype" w:hAnsi="Palatino Linotype" w:cs="Arial"/>
        </w:rPr>
        <w:t xml:space="preserve">143 y 149, así como los establecido en los Lineamientos </w:t>
      </w:r>
      <w:bookmarkStart w:id="2" w:name="_GoBack"/>
      <w:bookmarkEnd w:id="2"/>
      <w:r w:rsidR="00406442" w:rsidRPr="00F86F3B">
        <w:rPr>
          <w:rFonts w:ascii="Palatino Linotype" w:hAnsi="Palatino Linotype" w:cs="Arial"/>
        </w:rPr>
        <w:t>Generales en Materia de Clasificación</w:t>
      </w:r>
      <w:r w:rsidR="00406442" w:rsidRPr="00F86F3B">
        <w:rPr>
          <w:rFonts w:ascii="Palatino Linotype" w:hAnsi="Palatino Linotype"/>
        </w:rPr>
        <w:t xml:space="preserve"> </w:t>
      </w:r>
      <w:r w:rsidR="00406442" w:rsidRPr="00F86F3B">
        <w:rPr>
          <w:rFonts w:ascii="Palatino Linotype" w:hAnsi="Palatino Linotype" w:cs="Arial"/>
        </w:rPr>
        <w:t>y Desclasificación de la Información.</w:t>
      </w:r>
    </w:p>
    <w:p w:rsidR="00F86F3B" w:rsidRDefault="00F86F3B" w:rsidP="00F86F3B">
      <w:pPr>
        <w:spacing w:before="240" w:after="240" w:line="360" w:lineRule="auto"/>
        <w:jc w:val="center"/>
        <w:rPr>
          <w:rFonts w:ascii="Palatino Linotype" w:hAnsi="Palatino Linotype"/>
          <w:b/>
        </w:rPr>
      </w:pPr>
    </w:p>
    <w:p w:rsidR="00F86F3B" w:rsidRDefault="00F86F3B" w:rsidP="00F86F3B">
      <w:pPr>
        <w:spacing w:before="240" w:after="240" w:line="360" w:lineRule="auto"/>
        <w:jc w:val="center"/>
        <w:rPr>
          <w:rFonts w:ascii="Palatino Linotype" w:hAnsi="Palatino Linotype"/>
          <w:b/>
        </w:rPr>
      </w:pPr>
    </w:p>
    <w:p w:rsidR="00F86F3B" w:rsidRDefault="00F86F3B" w:rsidP="00F86F3B">
      <w:pPr>
        <w:spacing w:before="240" w:after="240" w:line="360" w:lineRule="auto"/>
        <w:jc w:val="center"/>
        <w:rPr>
          <w:rFonts w:ascii="Palatino Linotype" w:hAnsi="Palatino Linotype"/>
          <w:b/>
        </w:rPr>
      </w:pPr>
    </w:p>
    <w:p w:rsidR="00F86F3B" w:rsidRDefault="00F86F3B" w:rsidP="00F86F3B">
      <w:pPr>
        <w:spacing w:before="240" w:after="240" w:line="360" w:lineRule="auto"/>
        <w:jc w:val="center"/>
        <w:rPr>
          <w:rFonts w:ascii="Palatino Linotype" w:hAnsi="Palatino Linotype"/>
          <w:b/>
        </w:rPr>
      </w:pPr>
    </w:p>
    <w:p w:rsidR="00F86F3B" w:rsidRDefault="00F86F3B" w:rsidP="00F86F3B">
      <w:pPr>
        <w:spacing w:before="240" w:after="240" w:line="360" w:lineRule="auto"/>
        <w:jc w:val="center"/>
        <w:rPr>
          <w:rFonts w:ascii="Palatino Linotype" w:hAnsi="Palatino Linotype"/>
          <w:b/>
        </w:rPr>
      </w:pPr>
    </w:p>
    <w:p w:rsidR="00F86F3B" w:rsidRDefault="00F86F3B" w:rsidP="00F86F3B">
      <w:pPr>
        <w:spacing w:before="240" w:after="240" w:line="360" w:lineRule="auto"/>
        <w:jc w:val="center"/>
        <w:rPr>
          <w:rFonts w:ascii="Palatino Linotype" w:hAnsi="Palatino Linotype"/>
          <w:b/>
        </w:rPr>
      </w:pPr>
    </w:p>
    <w:p w:rsidR="00F86F3B" w:rsidRDefault="00F86F3B" w:rsidP="00F86F3B">
      <w:pPr>
        <w:spacing w:before="240" w:after="240" w:line="360" w:lineRule="auto"/>
        <w:jc w:val="center"/>
        <w:rPr>
          <w:rFonts w:ascii="Palatino Linotype" w:hAnsi="Palatino Linotype"/>
          <w:b/>
        </w:rPr>
      </w:pPr>
    </w:p>
    <w:p w:rsidR="00F86F3B" w:rsidRDefault="00F86F3B" w:rsidP="00F86F3B">
      <w:pPr>
        <w:spacing w:before="240" w:after="240" w:line="360" w:lineRule="auto"/>
        <w:rPr>
          <w:rFonts w:ascii="Palatino Linotype" w:hAnsi="Palatino Linotype"/>
          <w:b/>
        </w:rPr>
      </w:pPr>
    </w:p>
    <w:p w:rsidR="00F86F3B" w:rsidRDefault="00F86F3B" w:rsidP="00F86F3B">
      <w:pPr>
        <w:spacing w:before="240" w:after="240" w:line="360" w:lineRule="auto"/>
        <w:jc w:val="center"/>
        <w:rPr>
          <w:rFonts w:ascii="Palatino Linotype" w:hAnsi="Palatino Linotype"/>
          <w:b/>
        </w:rPr>
      </w:pPr>
    </w:p>
    <w:p w:rsidR="002A5BA4" w:rsidRPr="00F86F3B" w:rsidRDefault="002A5BA4" w:rsidP="00F86F3B">
      <w:pPr>
        <w:spacing w:before="240" w:after="240" w:line="360" w:lineRule="auto"/>
        <w:jc w:val="center"/>
        <w:rPr>
          <w:rFonts w:ascii="Palatino Linotype" w:hAnsi="Palatino Linotype"/>
        </w:rPr>
      </w:pPr>
      <w:r w:rsidRPr="00F86F3B">
        <w:rPr>
          <w:rFonts w:ascii="Palatino Linotype" w:hAnsi="Palatino Linotype"/>
          <w:b/>
        </w:rPr>
        <w:t>Índice</w:t>
      </w:r>
      <w:r w:rsidRPr="00F86F3B">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F86F3B" w:rsidRPr="00F86F3B" w:rsidRDefault="002A5BA4" w:rsidP="00F86F3B">
          <w:pPr>
            <w:pStyle w:val="TtulodeTDC"/>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7"/>
            </w:tabs>
            <w:spacing w:line="360" w:lineRule="auto"/>
            <w:rPr>
              <w:noProof/>
              <w:color w:val="0563C1" w:themeColor="hyperlink"/>
              <w:u w:val="single"/>
            </w:rPr>
          </w:pPr>
          <w:r w:rsidRPr="00F86F3B">
            <w:fldChar w:fldCharType="begin"/>
          </w:r>
          <w:r w:rsidRPr="00F86F3B">
            <w:instrText xml:space="preserve"> TOC \o "1-3" \h \z \u </w:instrText>
          </w:r>
          <w:r w:rsidRPr="00F86F3B">
            <w:fldChar w:fldCharType="separate"/>
          </w:r>
          <w:hyperlink w:anchor="_Toc13675496" w:history="1">
            <w:r w:rsidR="00F86F3B" w:rsidRPr="00360659">
              <w:rPr>
                <w:rStyle w:val="Hipervnculo"/>
                <w:noProof/>
              </w:rPr>
              <w:t>ANTECEDENTES</w:t>
            </w:r>
            <w:r w:rsidR="00F86F3B">
              <w:rPr>
                <w:rStyle w:val="Hipervnculo"/>
                <w:noProof/>
              </w:rPr>
              <w:t>………………………………………………………………………..</w:t>
            </w:r>
            <w:r w:rsidR="00F86F3B">
              <w:rPr>
                <w:noProof/>
                <w:webHidden/>
              </w:rPr>
              <w:fldChar w:fldCharType="begin"/>
            </w:r>
            <w:r w:rsidR="00F86F3B">
              <w:rPr>
                <w:noProof/>
                <w:webHidden/>
              </w:rPr>
              <w:instrText xml:space="preserve"> PAGEREF _Toc13675496 \h </w:instrText>
            </w:r>
            <w:r w:rsidR="00F86F3B">
              <w:rPr>
                <w:noProof/>
                <w:webHidden/>
              </w:rPr>
            </w:r>
            <w:r w:rsidR="00F86F3B">
              <w:rPr>
                <w:noProof/>
                <w:webHidden/>
              </w:rPr>
              <w:fldChar w:fldCharType="separate"/>
            </w:r>
            <w:r w:rsidR="00F86F3B">
              <w:rPr>
                <w:noProof/>
                <w:webHidden/>
              </w:rPr>
              <w:t>8</w:t>
            </w:r>
            <w:r w:rsidR="00F86F3B">
              <w:rPr>
                <w:noProof/>
                <w:webHidden/>
              </w:rPr>
              <w:fldChar w:fldCharType="end"/>
            </w:r>
          </w:hyperlink>
        </w:p>
        <w:p w:rsidR="00F86F3B" w:rsidRDefault="00A014B8" w:rsidP="00F86F3B">
          <w:pPr>
            <w:pStyle w:val="TDC1"/>
            <w:spacing w:line="360" w:lineRule="auto"/>
            <w:rPr>
              <w:noProof/>
              <w:sz w:val="22"/>
              <w:szCs w:val="22"/>
              <w:lang w:val="es-MX" w:eastAsia="es-MX"/>
            </w:rPr>
          </w:pPr>
          <w:hyperlink w:anchor="_Toc13675497" w:history="1">
            <w:r w:rsidR="00F86F3B" w:rsidRPr="00360659">
              <w:rPr>
                <w:rStyle w:val="Hipervnculo"/>
                <w:noProof/>
              </w:rPr>
              <w:t>CONSIDERANDO</w:t>
            </w:r>
            <w:r w:rsidR="00F86F3B">
              <w:rPr>
                <w:noProof/>
                <w:webHidden/>
              </w:rPr>
              <w:tab/>
            </w:r>
            <w:r w:rsidR="00F86F3B">
              <w:rPr>
                <w:noProof/>
                <w:webHidden/>
              </w:rPr>
              <w:fldChar w:fldCharType="begin"/>
            </w:r>
            <w:r w:rsidR="00F86F3B">
              <w:rPr>
                <w:noProof/>
                <w:webHidden/>
              </w:rPr>
              <w:instrText xml:space="preserve"> PAGEREF _Toc13675497 \h </w:instrText>
            </w:r>
            <w:r w:rsidR="00F86F3B">
              <w:rPr>
                <w:noProof/>
                <w:webHidden/>
              </w:rPr>
            </w:r>
            <w:r w:rsidR="00F86F3B">
              <w:rPr>
                <w:noProof/>
                <w:webHidden/>
              </w:rPr>
              <w:fldChar w:fldCharType="separate"/>
            </w:r>
            <w:r w:rsidR="00F86F3B">
              <w:rPr>
                <w:noProof/>
                <w:webHidden/>
              </w:rPr>
              <w:t>66</w:t>
            </w:r>
            <w:r w:rsidR="00F86F3B">
              <w:rPr>
                <w:noProof/>
                <w:webHidden/>
              </w:rPr>
              <w:fldChar w:fldCharType="end"/>
            </w:r>
          </w:hyperlink>
        </w:p>
        <w:p w:rsidR="00F86F3B" w:rsidRDefault="00A014B8" w:rsidP="00F86F3B">
          <w:pPr>
            <w:pStyle w:val="TDC2"/>
            <w:spacing w:line="360" w:lineRule="auto"/>
            <w:rPr>
              <w:noProof/>
              <w:sz w:val="22"/>
              <w:szCs w:val="22"/>
              <w:lang w:val="es-MX" w:eastAsia="es-MX"/>
            </w:rPr>
          </w:pPr>
          <w:hyperlink w:anchor="_Toc13675498" w:history="1">
            <w:r w:rsidR="00F86F3B" w:rsidRPr="00360659">
              <w:rPr>
                <w:rStyle w:val="Hipervnculo"/>
                <w:rFonts w:ascii="Palatino Linotype" w:hAnsi="Palatino Linotype"/>
                <w:b/>
                <w:noProof/>
              </w:rPr>
              <w:t>PRIMERO. De la competencia</w:t>
            </w:r>
            <w:r w:rsidR="00F86F3B">
              <w:rPr>
                <w:noProof/>
                <w:webHidden/>
              </w:rPr>
              <w:tab/>
            </w:r>
            <w:r w:rsidR="00F86F3B">
              <w:rPr>
                <w:noProof/>
                <w:webHidden/>
              </w:rPr>
              <w:fldChar w:fldCharType="begin"/>
            </w:r>
            <w:r w:rsidR="00F86F3B">
              <w:rPr>
                <w:noProof/>
                <w:webHidden/>
              </w:rPr>
              <w:instrText xml:space="preserve"> PAGEREF _Toc13675498 \h </w:instrText>
            </w:r>
            <w:r w:rsidR="00F86F3B">
              <w:rPr>
                <w:noProof/>
                <w:webHidden/>
              </w:rPr>
            </w:r>
            <w:r w:rsidR="00F86F3B">
              <w:rPr>
                <w:noProof/>
                <w:webHidden/>
              </w:rPr>
              <w:fldChar w:fldCharType="separate"/>
            </w:r>
            <w:r w:rsidR="00F86F3B">
              <w:rPr>
                <w:noProof/>
                <w:webHidden/>
              </w:rPr>
              <w:t>66</w:t>
            </w:r>
            <w:r w:rsidR="00F86F3B">
              <w:rPr>
                <w:noProof/>
                <w:webHidden/>
              </w:rPr>
              <w:fldChar w:fldCharType="end"/>
            </w:r>
          </w:hyperlink>
        </w:p>
        <w:p w:rsidR="00F86F3B" w:rsidRDefault="00A014B8" w:rsidP="00F86F3B">
          <w:pPr>
            <w:pStyle w:val="TDC2"/>
            <w:spacing w:line="360" w:lineRule="auto"/>
            <w:rPr>
              <w:noProof/>
              <w:sz w:val="22"/>
              <w:szCs w:val="22"/>
              <w:lang w:val="es-MX" w:eastAsia="es-MX"/>
            </w:rPr>
          </w:pPr>
          <w:hyperlink w:anchor="_Toc13675499" w:history="1">
            <w:r w:rsidR="00F86F3B" w:rsidRPr="00360659">
              <w:rPr>
                <w:rStyle w:val="Hipervnculo"/>
                <w:rFonts w:ascii="Palatino Linotype" w:hAnsi="Palatino Linotype"/>
                <w:b/>
                <w:noProof/>
              </w:rPr>
              <w:t>SEGUNDO. De la oportunidad y procedencia.</w:t>
            </w:r>
            <w:r w:rsidR="00F86F3B">
              <w:rPr>
                <w:noProof/>
                <w:webHidden/>
              </w:rPr>
              <w:tab/>
            </w:r>
            <w:r w:rsidR="00F86F3B">
              <w:rPr>
                <w:noProof/>
                <w:webHidden/>
              </w:rPr>
              <w:fldChar w:fldCharType="begin"/>
            </w:r>
            <w:r w:rsidR="00F86F3B">
              <w:rPr>
                <w:noProof/>
                <w:webHidden/>
              </w:rPr>
              <w:instrText xml:space="preserve"> PAGEREF _Toc13675499 \h </w:instrText>
            </w:r>
            <w:r w:rsidR="00F86F3B">
              <w:rPr>
                <w:noProof/>
                <w:webHidden/>
              </w:rPr>
            </w:r>
            <w:r w:rsidR="00F86F3B">
              <w:rPr>
                <w:noProof/>
                <w:webHidden/>
              </w:rPr>
              <w:fldChar w:fldCharType="separate"/>
            </w:r>
            <w:r w:rsidR="00F86F3B">
              <w:rPr>
                <w:noProof/>
                <w:webHidden/>
              </w:rPr>
              <w:t>67</w:t>
            </w:r>
            <w:r w:rsidR="00F86F3B">
              <w:rPr>
                <w:noProof/>
                <w:webHidden/>
              </w:rPr>
              <w:fldChar w:fldCharType="end"/>
            </w:r>
          </w:hyperlink>
        </w:p>
        <w:p w:rsidR="00F86F3B" w:rsidRDefault="00A014B8" w:rsidP="00F86F3B">
          <w:pPr>
            <w:pStyle w:val="TDC2"/>
            <w:spacing w:line="360" w:lineRule="auto"/>
            <w:rPr>
              <w:noProof/>
              <w:sz w:val="22"/>
              <w:szCs w:val="22"/>
              <w:lang w:val="es-MX" w:eastAsia="es-MX"/>
            </w:rPr>
          </w:pPr>
          <w:hyperlink w:anchor="_Toc13675500" w:history="1">
            <w:r w:rsidR="00F86F3B" w:rsidRPr="00360659">
              <w:rPr>
                <w:rStyle w:val="Hipervnculo"/>
                <w:rFonts w:ascii="Palatino Linotype" w:hAnsi="Palatino Linotype"/>
                <w:b/>
                <w:noProof/>
              </w:rPr>
              <w:t>TERCERO. Planteamiento de la Litis.</w:t>
            </w:r>
            <w:r w:rsidR="00F86F3B">
              <w:rPr>
                <w:noProof/>
                <w:webHidden/>
              </w:rPr>
              <w:tab/>
            </w:r>
            <w:r w:rsidR="00F86F3B">
              <w:rPr>
                <w:noProof/>
                <w:webHidden/>
              </w:rPr>
              <w:fldChar w:fldCharType="begin"/>
            </w:r>
            <w:r w:rsidR="00F86F3B">
              <w:rPr>
                <w:noProof/>
                <w:webHidden/>
              </w:rPr>
              <w:instrText xml:space="preserve"> PAGEREF _Toc13675500 \h </w:instrText>
            </w:r>
            <w:r w:rsidR="00F86F3B">
              <w:rPr>
                <w:noProof/>
                <w:webHidden/>
              </w:rPr>
            </w:r>
            <w:r w:rsidR="00F86F3B">
              <w:rPr>
                <w:noProof/>
                <w:webHidden/>
              </w:rPr>
              <w:fldChar w:fldCharType="separate"/>
            </w:r>
            <w:r w:rsidR="00F86F3B">
              <w:rPr>
                <w:noProof/>
                <w:webHidden/>
              </w:rPr>
              <w:t>70</w:t>
            </w:r>
            <w:r w:rsidR="00F86F3B">
              <w:rPr>
                <w:noProof/>
                <w:webHidden/>
              </w:rPr>
              <w:fldChar w:fldCharType="end"/>
            </w:r>
          </w:hyperlink>
        </w:p>
        <w:p w:rsidR="00F86F3B" w:rsidRDefault="00A014B8" w:rsidP="00F86F3B">
          <w:pPr>
            <w:pStyle w:val="TDC1"/>
            <w:spacing w:line="360" w:lineRule="auto"/>
            <w:rPr>
              <w:noProof/>
              <w:sz w:val="22"/>
              <w:szCs w:val="22"/>
              <w:lang w:val="es-MX" w:eastAsia="es-MX"/>
            </w:rPr>
          </w:pPr>
          <w:hyperlink w:anchor="_Toc13675501" w:history="1">
            <w:r w:rsidR="00F86F3B" w:rsidRPr="00360659">
              <w:rPr>
                <w:rStyle w:val="Hipervnculo"/>
                <w:noProof/>
              </w:rPr>
              <w:t>CUARTO. Estudio y resolución del asunto</w:t>
            </w:r>
            <w:r w:rsidR="00F86F3B">
              <w:rPr>
                <w:noProof/>
                <w:webHidden/>
              </w:rPr>
              <w:tab/>
            </w:r>
            <w:r w:rsidR="00F86F3B">
              <w:rPr>
                <w:noProof/>
                <w:webHidden/>
              </w:rPr>
              <w:fldChar w:fldCharType="begin"/>
            </w:r>
            <w:r w:rsidR="00F86F3B">
              <w:rPr>
                <w:noProof/>
                <w:webHidden/>
              </w:rPr>
              <w:instrText xml:space="preserve"> PAGEREF _Toc13675501 \h </w:instrText>
            </w:r>
            <w:r w:rsidR="00F86F3B">
              <w:rPr>
                <w:noProof/>
                <w:webHidden/>
              </w:rPr>
            </w:r>
            <w:r w:rsidR="00F86F3B">
              <w:rPr>
                <w:noProof/>
                <w:webHidden/>
              </w:rPr>
              <w:fldChar w:fldCharType="separate"/>
            </w:r>
            <w:r w:rsidR="00F86F3B">
              <w:rPr>
                <w:noProof/>
                <w:webHidden/>
              </w:rPr>
              <w:t>71</w:t>
            </w:r>
            <w:r w:rsidR="00F86F3B">
              <w:rPr>
                <w:noProof/>
                <w:webHidden/>
              </w:rPr>
              <w:fldChar w:fldCharType="end"/>
            </w:r>
          </w:hyperlink>
        </w:p>
        <w:p w:rsidR="00F86F3B" w:rsidRDefault="00A014B8" w:rsidP="00F86F3B">
          <w:pPr>
            <w:pStyle w:val="TDC2"/>
            <w:tabs>
              <w:tab w:val="left" w:pos="480"/>
            </w:tabs>
            <w:spacing w:line="360" w:lineRule="auto"/>
            <w:rPr>
              <w:noProof/>
              <w:sz w:val="22"/>
              <w:szCs w:val="22"/>
              <w:lang w:val="es-MX" w:eastAsia="es-MX"/>
            </w:rPr>
          </w:pPr>
          <w:hyperlink w:anchor="_Toc13675502" w:history="1">
            <w:r w:rsidR="00F86F3B" w:rsidRPr="00360659">
              <w:rPr>
                <w:rStyle w:val="Hipervnculo"/>
                <w:rFonts w:ascii="Palatino Linotype" w:hAnsi="Palatino Linotype"/>
                <w:b/>
                <w:noProof/>
              </w:rPr>
              <w:t>I.</w:t>
            </w:r>
            <w:r w:rsidR="00F86F3B">
              <w:rPr>
                <w:noProof/>
                <w:sz w:val="22"/>
                <w:szCs w:val="22"/>
                <w:lang w:val="es-MX" w:eastAsia="es-MX"/>
              </w:rPr>
              <w:tab/>
            </w:r>
            <w:r w:rsidR="00F86F3B" w:rsidRPr="00360659">
              <w:rPr>
                <w:rStyle w:val="Hipervnculo"/>
                <w:rFonts w:ascii="Palatino Linotype" w:hAnsi="Palatino Linotype"/>
                <w:b/>
                <w:noProof/>
              </w:rPr>
              <w:t>De la Fuente Obligacional.</w:t>
            </w:r>
            <w:r w:rsidR="00F86F3B">
              <w:rPr>
                <w:noProof/>
                <w:webHidden/>
              </w:rPr>
              <w:tab/>
            </w:r>
            <w:r w:rsidR="00F86F3B">
              <w:rPr>
                <w:noProof/>
                <w:webHidden/>
              </w:rPr>
              <w:fldChar w:fldCharType="begin"/>
            </w:r>
            <w:r w:rsidR="00F86F3B">
              <w:rPr>
                <w:noProof/>
                <w:webHidden/>
              </w:rPr>
              <w:instrText xml:space="preserve"> PAGEREF _Toc13675502 \h </w:instrText>
            </w:r>
            <w:r w:rsidR="00F86F3B">
              <w:rPr>
                <w:noProof/>
                <w:webHidden/>
              </w:rPr>
            </w:r>
            <w:r w:rsidR="00F86F3B">
              <w:rPr>
                <w:noProof/>
                <w:webHidden/>
              </w:rPr>
              <w:fldChar w:fldCharType="separate"/>
            </w:r>
            <w:r w:rsidR="00F86F3B">
              <w:rPr>
                <w:noProof/>
                <w:webHidden/>
              </w:rPr>
              <w:t>71</w:t>
            </w:r>
            <w:r w:rsidR="00F86F3B">
              <w:rPr>
                <w:noProof/>
                <w:webHidden/>
              </w:rPr>
              <w:fldChar w:fldCharType="end"/>
            </w:r>
          </w:hyperlink>
        </w:p>
        <w:p w:rsidR="00F86F3B" w:rsidRDefault="00A014B8" w:rsidP="00F86F3B">
          <w:pPr>
            <w:pStyle w:val="TDC3"/>
            <w:tabs>
              <w:tab w:val="left" w:pos="1100"/>
              <w:tab w:val="right" w:leader="dot" w:pos="8777"/>
            </w:tabs>
            <w:spacing w:line="360" w:lineRule="auto"/>
            <w:rPr>
              <w:noProof/>
              <w:sz w:val="22"/>
              <w:szCs w:val="22"/>
              <w:lang w:val="es-MX" w:eastAsia="es-MX"/>
            </w:rPr>
          </w:pPr>
          <w:hyperlink w:anchor="_Toc13675503" w:history="1">
            <w:r w:rsidR="00F86F3B" w:rsidRPr="00360659">
              <w:rPr>
                <w:rStyle w:val="Hipervnculo"/>
                <w:rFonts w:ascii="Palatino Linotype" w:hAnsi="Palatino Linotype"/>
                <w:b/>
                <w:noProof/>
              </w:rPr>
              <w:t>A)</w:t>
            </w:r>
            <w:r w:rsidR="00F86F3B">
              <w:rPr>
                <w:noProof/>
                <w:sz w:val="22"/>
                <w:szCs w:val="22"/>
                <w:lang w:val="es-MX" w:eastAsia="es-MX"/>
              </w:rPr>
              <w:tab/>
            </w:r>
            <w:r w:rsidR="00F86F3B" w:rsidRPr="00360659">
              <w:rPr>
                <w:rStyle w:val="Hipervnculo"/>
                <w:rFonts w:ascii="Palatino Linotype" w:hAnsi="Palatino Linotype"/>
                <w:b/>
                <w:noProof/>
              </w:rPr>
              <w:t>Del cobro de la información</w:t>
            </w:r>
            <w:r w:rsidR="00F86F3B">
              <w:rPr>
                <w:noProof/>
                <w:webHidden/>
              </w:rPr>
              <w:tab/>
            </w:r>
            <w:r w:rsidR="00F86F3B">
              <w:rPr>
                <w:noProof/>
                <w:webHidden/>
              </w:rPr>
              <w:fldChar w:fldCharType="begin"/>
            </w:r>
            <w:r w:rsidR="00F86F3B">
              <w:rPr>
                <w:noProof/>
                <w:webHidden/>
              </w:rPr>
              <w:instrText xml:space="preserve"> PAGEREF _Toc13675503 \h </w:instrText>
            </w:r>
            <w:r w:rsidR="00F86F3B">
              <w:rPr>
                <w:noProof/>
                <w:webHidden/>
              </w:rPr>
            </w:r>
            <w:r w:rsidR="00F86F3B">
              <w:rPr>
                <w:noProof/>
                <w:webHidden/>
              </w:rPr>
              <w:fldChar w:fldCharType="separate"/>
            </w:r>
            <w:r w:rsidR="00F86F3B">
              <w:rPr>
                <w:noProof/>
                <w:webHidden/>
              </w:rPr>
              <w:t>72</w:t>
            </w:r>
            <w:r w:rsidR="00F86F3B">
              <w:rPr>
                <w:noProof/>
                <w:webHidden/>
              </w:rPr>
              <w:fldChar w:fldCharType="end"/>
            </w:r>
          </w:hyperlink>
        </w:p>
        <w:p w:rsidR="00F86F3B" w:rsidRDefault="00A014B8" w:rsidP="00F86F3B">
          <w:pPr>
            <w:pStyle w:val="TDC3"/>
            <w:tabs>
              <w:tab w:val="left" w:pos="1100"/>
              <w:tab w:val="right" w:leader="dot" w:pos="8777"/>
            </w:tabs>
            <w:spacing w:line="360" w:lineRule="auto"/>
            <w:rPr>
              <w:noProof/>
              <w:sz w:val="22"/>
              <w:szCs w:val="22"/>
              <w:lang w:val="es-MX" w:eastAsia="es-MX"/>
            </w:rPr>
          </w:pPr>
          <w:hyperlink w:anchor="_Toc13675504" w:history="1">
            <w:r w:rsidR="00F86F3B" w:rsidRPr="00360659">
              <w:rPr>
                <w:rStyle w:val="Hipervnculo"/>
                <w:rFonts w:ascii="Palatino Linotype" w:hAnsi="Palatino Linotype"/>
                <w:b/>
                <w:noProof/>
                <w:lang w:val="es-MX" w:eastAsia="en-US"/>
              </w:rPr>
              <w:t>B)</w:t>
            </w:r>
            <w:r w:rsidR="00F86F3B">
              <w:rPr>
                <w:noProof/>
                <w:sz w:val="22"/>
                <w:szCs w:val="22"/>
                <w:lang w:val="es-MX" w:eastAsia="es-MX"/>
              </w:rPr>
              <w:tab/>
            </w:r>
            <w:r w:rsidR="00F86F3B" w:rsidRPr="00360659">
              <w:rPr>
                <w:rStyle w:val="Hipervnculo"/>
                <w:rFonts w:ascii="Palatino Linotype" w:hAnsi="Palatino Linotype"/>
                <w:b/>
                <w:noProof/>
                <w:lang w:val="es-MX" w:eastAsia="en-US"/>
              </w:rPr>
              <w:t>Del cambio de modalidad.</w:t>
            </w:r>
            <w:r w:rsidR="00F86F3B">
              <w:rPr>
                <w:noProof/>
                <w:webHidden/>
              </w:rPr>
              <w:tab/>
            </w:r>
            <w:r w:rsidR="00F86F3B">
              <w:rPr>
                <w:noProof/>
                <w:webHidden/>
              </w:rPr>
              <w:fldChar w:fldCharType="begin"/>
            </w:r>
            <w:r w:rsidR="00F86F3B">
              <w:rPr>
                <w:noProof/>
                <w:webHidden/>
              </w:rPr>
              <w:instrText xml:space="preserve"> PAGEREF _Toc13675504 \h </w:instrText>
            </w:r>
            <w:r w:rsidR="00F86F3B">
              <w:rPr>
                <w:noProof/>
                <w:webHidden/>
              </w:rPr>
            </w:r>
            <w:r w:rsidR="00F86F3B">
              <w:rPr>
                <w:noProof/>
                <w:webHidden/>
              </w:rPr>
              <w:fldChar w:fldCharType="separate"/>
            </w:r>
            <w:r w:rsidR="00F86F3B">
              <w:rPr>
                <w:noProof/>
                <w:webHidden/>
              </w:rPr>
              <w:t>89</w:t>
            </w:r>
            <w:r w:rsidR="00F86F3B">
              <w:rPr>
                <w:noProof/>
                <w:webHidden/>
              </w:rPr>
              <w:fldChar w:fldCharType="end"/>
            </w:r>
          </w:hyperlink>
        </w:p>
        <w:p w:rsidR="00F86F3B" w:rsidRDefault="00A014B8" w:rsidP="00F86F3B">
          <w:pPr>
            <w:pStyle w:val="TDC2"/>
            <w:spacing w:line="360" w:lineRule="auto"/>
            <w:rPr>
              <w:noProof/>
              <w:sz w:val="22"/>
              <w:szCs w:val="22"/>
              <w:lang w:val="es-MX" w:eastAsia="es-MX"/>
            </w:rPr>
          </w:pPr>
          <w:hyperlink w:anchor="_Toc13675505" w:history="1">
            <w:r w:rsidR="00F86F3B" w:rsidRPr="00360659">
              <w:rPr>
                <w:rStyle w:val="Hipervnculo"/>
                <w:rFonts w:ascii="Palatino Linotype" w:hAnsi="Palatino Linotype"/>
                <w:b/>
                <w:noProof/>
              </w:rPr>
              <w:t>QUINTO. De la Versión Pública</w:t>
            </w:r>
            <w:r w:rsidR="00F86F3B">
              <w:rPr>
                <w:noProof/>
                <w:webHidden/>
              </w:rPr>
              <w:tab/>
            </w:r>
            <w:r w:rsidR="00F86F3B">
              <w:rPr>
                <w:noProof/>
                <w:webHidden/>
              </w:rPr>
              <w:fldChar w:fldCharType="begin"/>
            </w:r>
            <w:r w:rsidR="00F86F3B">
              <w:rPr>
                <w:noProof/>
                <w:webHidden/>
              </w:rPr>
              <w:instrText xml:space="preserve"> PAGEREF _Toc13675505 \h </w:instrText>
            </w:r>
            <w:r w:rsidR="00F86F3B">
              <w:rPr>
                <w:noProof/>
                <w:webHidden/>
              </w:rPr>
            </w:r>
            <w:r w:rsidR="00F86F3B">
              <w:rPr>
                <w:noProof/>
                <w:webHidden/>
              </w:rPr>
              <w:fldChar w:fldCharType="separate"/>
            </w:r>
            <w:r w:rsidR="00F86F3B">
              <w:rPr>
                <w:noProof/>
                <w:webHidden/>
              </w:rPr>
              <w:t>96</w:t>
            </w:r>
            <w:r w:rsidR="00F86F3B">
              <w:rPr>
                <w:noProof/>
                <w:webHidden/>
              </w:rPr>
              <w:fldChar w:fldCharType="end"/>
            </w:r>
          </w:hyperlink>
        </w:p>
        <w:p w:rsidR="00F86F3B" w:rsidRDefault="00A014B8" w:rsidP="00F86F3B">
          <w:pPr>
            <w:pStyle w:val="TDC3"/>
            <w:tabs>
              <w:tab w:val="left" w:pos="1100"/>
              <w:tab w:val="right" w:leader="dot" w:pos="8777"/>
            </w:tabs>
            <w:spacing w:line="360" w:lineRule="auto"/>
            <w:rPr>
              <w:noProof/>
              <w:sz w:val="22"/>
              <w:szCs w:val="22"/>
              <w:lang w:val="es-MX" w:eastAsia="es-MX"/>
            </w:rPr>
          </w:pPr>
          <w:hyperlink w:anchor="_Toc13675506" w:history="1">
            <w:r w:rsidR="00F86F3B" w:rsidRPr="00360659">
              <w:rPr>
                <w:rStyle w:val="Hipervnculo"/>
                <w:rFonts w:ascii="Palatino Linotype" w:hAnsi="Palatino Linotype"/>
                <w:b/>
                <w:noProof/>
              </w:rPr>
              <w:t>a.</w:t>
            </w:r>
            <w:r w:rsidR="00F86F3B">
              <w:rPr>
                <w:noProof/>
                <w:sz w:val="22"/>
                <w:szCs w:val="22"/>
                <w:lang w:val="es-MX" w:eastAsia="es-MX"/>
              </w:rPr>
              <w:tab/>
            </w:r>
            <w:r w:rsidR="00F86F3B" w:rsidRPr="00360659">
              <w:rPr>
                <w:rStyle w:val="Hipervnculo"/>
                <w:rFonts w:ascii="Palatino Linotype" w:hAnsi="Palatino Linotype"/>
                <w:b/>
                <w:noProof/>
              </w:rPr>
              <w:t>Requisitos previos.</w:t>
            </w:r>
            <w:r w:rsidR="00F86F3B">
              <w:rPr>
                <w:noProof/>
                <w:webHidden/>
              </w:rPr>
              <w:tab/>
            </w:r>
            <w:r w:rsidR="00F86F3B">
              <w:rPr>
                <w:noProof/>
                <w:webHidden/>
              </w:rPr>
              <w:fldChar w:fldCharType="begin"/>
            </w:r>
            <w:r w:rsidR="00F86F3B">
              <w:rPr>
                <w:noProof/>
                <w:webHidden/>
              </w:rPr>
              <w:instrText xml:space="preserve"> PAGEREF _Toc13675506 \h </w:instrText>
            </w:r>
            <w:r w:rsidR="00F86F3B">
              <w:rPr>
                <w:noProof/>
                <w:webHidden/>
              </w:rPr>
            </w:r>
            <w:r w:rsidR="00F86F3B">
              <w:rPr>
                <w:noProof/>
                <w:webHidden/>
              </w:rPr>
              <w:fldChar w:fldCharType="separate"/>
            </w:r>
            <w:r w:rsidR="00F86F3B">
              <w:rPr>
                <w:noProof/>
                <w:webHidden/>
              </w:rPr>
              <w:t>96</w:t>
            </w:r>
            <w:r w:rsidR="00F86F3B">
              <w:rPr>
                <w:noProof/>
                <w:webHidden/>
              </w:rPr>
              <w:fldChar w:fldCharType="end"/>
            </w:r>
          </w:hyperlink>
        </w:p>
        <w:p w:rsidR="00F86F3B" w:rsidRDefault="00A014B8" w:rsidP="00F86F3B">
          <w:pPr>
            <w:pStyle w:val="TDC3"/>
            <w:tabs>
              <w:tab w:val="left" w:pos="1100"/>
              <w:tab w:val="right" w:leader="dot" w:pos="8777"/>
            </w:tabs>
            <w:spacing w:line="360" w:lineRule="auto"/>
            <w:rPr>
              <w:noProof/>
              <w:sz w:val="22"/>
              <w:szCs w:val="22"/>
              <w:lang w:val="es-MX" w:eastAsia="es-MX"/>
            </w:rPr>
          </w:pPr>
          <w:hyperlink w:anchor="_Toc13675507" w:history="1">
            <w:r w:rsidR="00F86F3B" w:rsidRPr="00360659">
              <w:rPr>
                <w:rStyle w:val="Hipervnculo"/>
                <w:rFonts w:ascii="Palatino Linotype" w:hAnsi="Palatino Linotype"/>
                <w:b/>
                <w:noProof/>
              </w:rPr>
              <w:t>b.</w:t>
            </w:r>
            <w:r w:rsidR="00F86F3B">
              <w:rPr>
                <w:noProof/>
                <w:sz w:val="22"/>
                <w:szCs w:val="22"/>
                <w:lang w:val="es-MX" w:eastAsia="es-MX"/>
              </w:rPr>
              <w:tab/>
            </w:r>
            <w:r w:rsidR="00F86F3B" w:rsidRPr="00360659">
              <w:rPr>
                <w:rStyle w:val="Hipervnculo"/>
                <w:rFonts w:ascii="Palatino Linotype" w:hAnsi="Palatino Linotype"/>
                <w:b/>
                <w:noProof/>
              </w:rPr>
              <w:t>Supuesto de clasificación.</w:t>
            </w:r>
            <w:r w:rsidR="00F86F3B">
              <w:rPr>
                <w:noProof/>
                <w:webHidden/>
              </w:rPr>
              <w:tab/>
            </w:r>
            <w:r w:rsidR="00F86F3B">
              <w:rPr>
                <w:noProof/>
                <w:webHidden/>
              </w:rPr>
              <w:fldChar w:fldCharType="begin"/>
            </w:r>
            <w:r w:rsidR="00F86F3B">
              <w:rPr>
                <w:noProof/>
                <w:webHidden/>
              </w:rPr>
              <w:instrText xml:space="preserve"> PAGEREF _Toc13675507 \h </w:instrText>
            </w:r>
            <w:r w:rsidR="00F86F3B">
              <w:rPr>
                <w:noProof/>
                <w:webHidden/>
              </w:rPr>
            </w:r>
            <w:r w:rsidR="00F86F3B">
              <w:rPr>
                <w:noProof/>
                <w:webHidden/>
              </w:rPr>
              <w:fldChar w:fldCharType="separate"/>
            </w:r>
            <w:r w:rsidR="00F86F3B">
              <w:rPr>
                <w:noProof/>
                <w:webHidden/>
              </w:rPr>
              <w:t>97</w:t>
            </w:r>
            <w:r w:rsidR="00F86F3B">
              <w:rPr>
                <w:noProof/>
                <w:webHidden/>
              </w:rPr>
              <w:fldChar w:fldCharType="end"/>
            </w:r>
          </w:hyperlink>
        </w:p>
        <w:p w:rsidR="00F86F3B" w:rsidRDefault="00A014B8" w:rsidP="00F86F3B">
          <w:pPr>
            <w:pStyle w:val="TDC3"/>
            <w:tabs>
              <w:tab w:val="left" w:pos="880"/>
              <w:tab w:val="right" w:leader="dot" w:pos="8777"/>
            </w:tabs>
            <w:spacing w:line="360" w:lineRule="auto"/>
            <w:rPr>
              <w:noProof/>
              <w:sz w:val="22"/>
              <w:szCs w:val="22"/>
              <w:lang w:val="es-MX" w:eastAsia="es-MX"/>
            </w:rPr>
          </w:pPr>
          <w:hyperlink w:anchor="_Toc13675508" w:history="1">
            <w:r w:rsidR="00F86F3B" w:rsidRPr="00360659">
              <w:rPr>
                <w:rStyle w:val="Hipervnculo"/>
                <w:rFonts w:ascii="Palatino Linotype" w:hAnsi="Palatino Linotype"/>
                <w:b/>
                <w:noProof/>
              </w:rPr>
              <w:t>c.</w:t>
            </w:r>
            <w:r w:rsidR="00F86F3B">
              <w:rPr>
                <w:noProof/>
                <w:sz w:val="22"/>
                <w:szCs w:val="22"/>
                <w:lang w:val="es-MX" w:eastAsia="es-MX"/>
              </w:rPr>
              <w:tab/>
            </w:r>
            <w:r w:rsidR="00F86F3B" w:rsidRPr="00360659">
              <w:rPr>
                <w:rStyle w:val="Hipervnculo"/>
                <w:rFonts w:ascii="Palatino Linotype" w:hAnsi="Palatino Linotype"/>
                <w:b/>
                <w:noProof/>
              </w:rPr>
              <w:t>La intervención del Comité de Transparencia.</w:t>
            </w:r>
            <w:r w:rsidR="00F86F3B">
              <w:rPr>
                <w:noProof/>
                <w:webHidden/>
              </w:rPr>
              <w:tab/>
            </w:r>
            <w:r w:rsidR="00F86F3B">
              <w:rPr>
                <w:noProof/>
                <w:webHidden/>
              </w:rPr>
              <w:fldChar w:fldCharType="begin"/>
            </w:r>
            <w:r w:rsidR="00F86F3B">
              <w:rPr>
                <w:noProof/>
                <w:webHidden/>
              </w:rPr>
              <w:instrText xml:space="preserve"> PAGEREF _Toc13675508 \h </w:instrText>
            </w:r>
            <w:r w:rsidR="00F86F3B">
              <w:rPr>
                <w:noProof/>
                <w:webHidden/>
              </w:rPr>
            </w:r>
            <w:r w:rsidR="00F86F3B">
              <w:rPr>
                <w:noProof/>
                <w:webHidden/>
              </w:rPr>
              <w:fldChar w:fldCharType="separate"/>
            </w:r>
            <w:r w:rsidR="00F86F3B">
              <w:rPr>
                <w:noProof/>
                <w:webHidden/>
              </w:rPr>
              <w:t>100</w:t>
            </w:r>
            <w:r w:rsidR="00F86F3B">
              <w:rPr>
                <w:noProof/>
                <w:webHidden/>
              </w:rPr>
              <w:fldChar w:fldCharType="end"/>
            </w:r>
          </w:hyperlink>
        </w:p>
        <w:p w:rsidR="00F86F3B" w:rsidRDefault="00A014B8" w:rsidP="00F86F3B">
          <w:pPr>
            <w:pStyle w:val="TDC1"/>
            <w:spacing w:line="360" w:lineRule="auto"/>
            <w:rPr>
              <w:noProof/>
              <w:sz w:val="22"/>
              <w:szCs w:val="22"/>
              <w:lang w:val="es-MX" w:eastAsia="es-MX"/>
            </w:rPr>
          </w:pPr>
          <w:hyperlink w:anchor="_Toc13675509" w:history="1">
            <w:r w:rsidR="00F86F3B" w:rsidRPr="00360659">
              <w:rPr>
                <w:rStyle w:val="Hipervnculo"/>
                <w:rFonts w:ascii="Palatino Linotype" w:eastAsia="Times New Roman" w:hAnsi="Palatino Linotype" w:cstheme="majorBidi"/>
                <w:b/>
                <w:bCs/>
                <w:noProof/>
              </w:rPr>
              <w:t>R E S O L U T I V O S</w:t>
            </w:r>
            <w:r w:rsidR="00F86F3B">
              <w:rPr>
                <w:noProof/>
                <w:webHidden/>
              </w:rPr>
              <w:tab/>
            </w:r>
            <w:r w:rsidR="00F86F3B">
              <w:rPr>
                <w:noProof/>
                <w:webHidden/>
              </w:rPr>
              <w:fldChar w:fldCharType="begin"/>
            </w:r>
            <w:r w:rsidR="00F86F3B">
              <w:rPr>
                <w:noProof/>
                <w:webHidden/>
              </w:rPr>
              <w:instrText xml:space="preserve"> PAGEREF _Toc13675509 \h </w:instrText>
            </w:r>
            <w:r w:rsidR="00F86F3B">
              <w:rPr>
                <w:noProof/>
                <w:webHidden/>
              </w:rPr>
            </w:r>
            <w:r w:rsidR="00F86F3B">
              <w:rPr>
                <w:noProof/>
                <w:webHidden/>
              </w:rPr>
              <w:fldChar w:fldCharType="separate"/>
            </w:r>
            <w:r w:rsidR="00F86F3B">
              <w:rPr>
                <w:noProof/>
                <w:webHidden/>
              </w:rPr>
              <w:t>108</w:t>
            </w:r>
            <w:r w:rsidR="00F86F3B">
              <w:rPr>
                <w:noProof/>
                <w:webHidden/>
              </w:rPr>
              <w:fldChar w:fldCharType="end"/>
            </w:r>
          </w:hyperlink>
        </w:p>
        <w:p w:rsidR="00F86F3B" w:rsidRDefault="002A5BA4" w:rsidP="00F86F3B">
          <w:pPr>
            <w:spacing w:line="360" w:lineRule="auto"/>
            <w:rPr>
              <w:rFonts w:ascii="Palatino Linotype" w:hAnsi="Palatino Linotype"/>
            </w:rPr>
          </w:pPr>
          <w:r w:rsidRPr="00F86F3B">
            <w:rPr>
              <w:rFonts w:ascii="Palatino Linotype" w:hAnsi="Palatino Linotype"/>
              <w:b/>
              <w:bCs/>
              <w:lang w:val="es-ES"/>
            </w:rPr>
            <w:fldChar w:fldCharType="end"/>
          </w:r>
        </w:p>
        <w:p w:rsidR="0005696A" w:rsidRPr="00F86F3B" w:rsidRDefault="00A014B8" w:rsidP="00F86F3B">
          <w:pPr>
            <w:spacing w:line="360" w:lineRule="auto"/>
            <w:rPr>
              <w:rFonts w:ascii="Palatino Linotype" w:hAnsi="Palatino Linotype"/>
            </w:rPr>
          </w:pPr>
        </w:p>
      </w:sdtContent>
    </w:sdt>
    <w:p w:rsidR="002A5BA4" w:rsidRPr="00F86F3B" w:rsidRDefault="002A5BA4" w:rsidP="00F86F3B">
      <w:pPr>
        <w:spacing w:before="240" w:after="240" w:line="360" w:lineRule="auto"/>
        <w:jc w:val="both"/>
        <w:rPr>
          <w:rFonts w:ascii="Palatino Linotype" w:hAnsi="Palatino Linotype"/>
        </w:rPr>
      </w:pPr>
      <w:r w:rsidRPr="00F86F3B">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934DB8" w:rsidRPr="00F86F3B">
        <w:rPr>
          <w:rFonts w:ascii="Palatino Linotype" w:hAnsi="Palatino Linotype"/>
        </w:rPr>
        <w:t xml:space="preserve"> </w:t>
      </w:r>
      <w:r w:rsidR="004B4A2B" w:rsidRPr="00F86F3B">
        <w:rPr>
          <w:rFonts w:ascii="Palatino Linotype" w:hAnsi="Palatino Linotype"/>
        </w:rPr>
        <w:t xml:space="preserve">veintiséis </w:t>
      </w:r>
      <w:r w:rsidR="00525F8D" w:rsidRPr="00F86F3B">
        <w:rPr>
          <w:rFonts w:ascii="Palatino Linotype" w:hAnsi="Palatino Linotype"/>
        </w:rPr>
        <w:t>(</w:t>
      </w:r>
      <w:r w:rsidR="004B4A2B" w:rsidRPr="00F86F3B">
        <w:rPr>
          <w:rFonts w:ascii="Palatino Linotype" w:hAnsi="Palatino Linotype"/>
        </w:rPr>
        <w:t>26</w:t>
      </w:r>
      <w:r w:rsidR="00525F8D" w:rsidRPr="00F86F3B">
        <w:rPr>
          <w:rFonts w:ascii="Palatino Linotype" w:hAnsi="Palatino Linotype"/>
        </w:rPr>
        <w:t xml:space="preserve">) de </w:t>
      </w:r>
      <w:r w:rsidR="006C156D" w:rsidRPr="00F86F3B">
        <w:rPr>
          <w:rFonts w:ascii="Palatino Linotype" w:hAnsi="Palatino Linotype"/>
        </w:rPr>
        <w:t>junio</w:t>
      </w:r>
      <w:r w:rsidR="00525F8D" w:rsidRPr="00F86F3B">
        <w:rPr>
          <w:rFonts w:ascii="Palatino Linotype" w:hAnsi="Palatino Linotype"/>
        </w:rPr>
        <w:t xml:space="preserve"> </w:t>
      </w:r>
      <w:r w:rsidRPr="00F86F3B">
        <w:rPr>
          <w:rFonts w:ascii="Palatino Linotype" w:hAnsi="Palatino Linotype"/>
        </w:rPr>
        <w:t xml:space="preserve">de dos mil </w:t>
      </w:r>
      <w:r w:rsidR="00406442" w:rsidRPr="00F86F3B">
        <w:rPr>
          <w:rFonts w:ascii="Palatino Linotype" w:eastAsia="Calibri" w:hAnsi="Palatino Linotype" w:cs="Arial"/>
          <w:lang w:val="es-ES"/>
        </w:rPr>
        <w:t>diecinueve</w:t>
      </w:r>
      <w:r w:rsidR="000404FD" w:rsidRPr="00F86F3B">
        <w:rPr>
          <w:rFonts w:ascii="Palatino Linotype" w:hAnsi="Palatino Linotype"/>
        </w:rPr>
        <w:t>.</w:t>
      </w:r>
    </w:p>
    <w:p w:rsidR="002A5BA4" w:rsidRPr="00F86F3B" w:rsidRDefault="002A5BA4" w:rsidP="00F86F3B">
      <w:pPr>
        <w:spacing w:before="240" w:after="360" w:line="360" w:lineRule="auto"/>
        <w:jc w:val="both"/>
        <w:rPr>
          <w:rFonts w:ascii="Palatino Linotype" w:hAnsi="Palatino Linotype" w:cs="Arial"/>
          <w:b/>
          <w:bCs/>
        </w:rPr>
      </w:pPr>
      <w:r w:rsidRPr="00F86F3B">
        <w:rPr>
          <w:rFonts w:ascii="Palatino Linotype" w:hAnsi="Palatino Linotype"/>
          <w:b/>
        </w:rPr>
        <w:t>VISTO</w:t>
      </w:r>
      <w:r w:rsidR="0030033B" w:rsidRPr="00F86F3B">
        <w:rPr>
          <w:rFonts w:ascii="Palatino Linotype" w:hAnsi="Palatino Linotype"/>
          <w:b/>
        </w:rPr>
        <w:t>S los</w:t>
      </w:r>
      <w:r w:rsidRPr="00F86F3B">
        <w:rPr>
          <w:rFonts w:ascii="Palatino Linotype" w:hAnsi="Palatino Linotype"/>
        </w:rPr>
        <w:t xml:space="preserve"> expediente</w:t>
      </w:r>
      <w:r w:rsidR="0030033B" w:rsidRPr="00F86F3B">
        <w:rPr>
          <w:rFonts w:ascii="Palatino Linotype" w:hAnsi="Palatino Linotype"/>
        </w:rPr>
        <w:t>s</w:t>
      </w:r>
      <w:r w:rsidRPr="00F86F3B">
        <w:rPr>
          <w:rFonts w:ascii="Palatino Linotype" w:hAnsi="Palatino Linotype"/>
        </w:rPr>
        <w:t xml:space="preserve"> electrónico</w:t>
      </w:r>
      <w:r w:rsidR="0030033B" w:rsidRPr="00F86F3B">
        <w:rPr>
          <w:rFonts w:ascii="Palatino Linotype" w:hAnsi="Palatino Linotype"/>
        </w:rPr>
        <w:t>s</w:t>
      </w:r>
      <w:r w:rsidRPr="00F86F3B">
        <w:rPr>
          <w:rFonts w:ascii="Palatino Linotype" w:hAnsi="Palatino Linotype"/>
        </w:rPr>
        <w:t xml:space="preserve"> formado</w:t>
      </w:r>
      <w:r w:rsidR="0030033B" w:rsidRPr="00F86F3B">
        <w:rPr>
          <w:rFonts w:ascii="Palatino Linotype" w:hAnsi="Palatino Linotype"/>
        </w:rPr>
        <w:t>s</w:t>
      </w:r>
      <w:r w:rsidRPr="00F86F3B">
        <w:rPr>
          <w:rFonts w:ascii="Palatino Linotype" w:hAnsi="Palatino Linotype"/>
        </w:rPr>
        <w:t xml:space="preserve"> con motivo de</w:t>
      </w:r>
      <w:r w:rsidR="0030033B" w:rsidRPr="00F86F3B">
        <w:rPr>
          <w:rFonts w:ascii="Palatino Linotype" w:hAnsi="Palatino Linotype"/>
        </w:rPr>
        <w:t xml:space="preserve"> </w:t>
      </w:r>
      <w:r w:rsidRPr="00F86F3B">
        <w:rPr>
          <w:rFonts w:ascii="Palatino Linotype" w:hAnsi="Palatino Linotype"/>
        </w:rPr>
        <w:t>l</w:t>
      </w:r>
      <w:r w:rsidR="0030033B" w:rsidRPr="00F86F3B">
        <w:rPr>
          <w:rFonts w:ascii="Palatino Linotype" w:hAnsi="Palatino Linotype"/>
        </w:rPr>
        <w:t>os</w:t>
      </w:r>
      <w:r w:rsidRPr="00F86F3B">
        <w:rPr>
          <w:rFonts w:ascii="Palatino Linotype" w:hAnsi="Palatino Linotype"/>
        </w:rPr>
        <w:t xml:space="preserve"> recurso de revisión </w:t>
      </w:r>
      <w:r w:rsidR="00387CFF" w:rsidRPr="00F86F3B">
        <w:rPr>
          <w:rFonts w:ascii="Palatino Linotype" w:hAnsi="Palatino Linotype"/>
          <w:b/>
        </w:rPr>
        <w:t>0</w:t>
      </w:r>
      <w:r w:rsidR="0030033B" w:rsidRPr="00F86F3B">
        <w:rPr>
          <w:rFonts w:ascii="Palatino Linotype" w:hAnsi="Palatino Linotype"/>
          <w:b/>
        </w:rPr>
        <w:t>2768</w:t>
      </w:r>
      <w:r w:rsidR="005950F7" w:rsidRPr="00F86F3B">
        <w:rPr>
          <w:rFonts w:ascii="Palatino Linotype" w:hAnsi="Palatino Linotype" w:cs="Arial"/>
          <w:b/>
          <w:bCs/>
        </w:rPr>
        <w:t>/INFOEM/IP/RR/</w:t>
      </w:r>
      <w:r w:rsidR="00387CFF" w:rsidRPr="00F86F3B">
        <w:rPr>
          <w:rFonts w:ascii="Palatino Linotype" w:hAnsi="Palatino Linotype" w:cs="Arial"/>
          <w:b/>
          <w:bCs/>
        </w:rPr>
        <w:t>2019</w:t>
      </w:r>
      <w:r w:rsidR="0030033B" w:rsidRPr="00F86F3B">
        <w:rPr>
          <w:rFonts w:ascii="Palatino Linotype" w:hAnsi="Palatino Linotype" w:cs="Arial"/>
          <w:b/>
          <w:bCs/>
        </w:rPr>
        <w:t xml:space="preserve">, </w:t>
      </w:r>
      <w:r w:rsidR="0030033B" w:rsidRPr="00F86F3B">
        <w:rPr>
          <w:rFonts w:ascii="Palatino Linotype" w:hAnsi="Palatino Linotype"/>
          <w:b/>
        </w:rPr>
        <w:t>02769</w:t>
      </w:r>
      <w:r w:rsidR="0030033B" w:rsidRPr="00F86F3B">
        <w:rPr>
          <w:rFonts w:ascii="Palatino Linotype" w:hAnsi="Palatino Linotype" w:cs="Arial"/>
          <w:b/>
          <w:bCs/>
        </w:rPr>
        <w:t>/INFOEM/IP/RR/2019</w:t>
      </w:r>
      <w:r w:rsidR="00934DB8" w:rsidRPr="00F86F3B">
        <w:rPr>
          <w:rFonts w:ascii="Palatino Linotype" w:hAnsi="Palatino Linotype" w:cs="Arial"/>
          <w:b/>
          <w:bCs/>
        </w:rPr>
        <w:t>,</w:t>
      </w:r>
      <w:r w:rsidR="0030033B" w:rsidRPr="00F86F3B">
        <w:rPr>
          <w:rFonts w:ascii="Palatino Linotype" w:hAnsi="Palatino Linotype" w:cs="Arial"/>
          <w:b/>
          <w:bCs/>
        </w:rPr>
        <w:t xml:space="preserve"> </w:t>
      </w:r>
      <w:r w:rsidR="0030033B" w:rsidRPr="00F86F3B">
        <w:rPr>
          <w:rFonts w:ascii="Palatino Linotype" w:hAnsi="Palatino Linotype"/>
          <w:b/>
        </w:rPr>
        <w:t>02770</w:t>
      </w:r>
      <w:r w:rsidR="0030033B" w:rsidRPr="00F86F3B">
        <w:rPr>
          <w:rFonts w:ascii="Palatino Linotype" w:hAnsi="Palatino Linotype" w:cs="Arial"/>
          <w:b/>
          <w:bCs/>
        </w:rPr>
        <w:t xml:space="preserve">/INFOEM/IP/RR/2019, </w:t>
      </w:r>
      <w:r w:rsidR="0030033B" w:rsidRPr="00F86F3B">
        <w:rPr>
          <w:rFonts w:ascii="Palatino Linotype" w:hAnsi="Palatino Linotype"/>
          <w:b/>
        </w:rPr>
        <w:t>02771</w:t>
      </w:r>
      <w:r w:rsidR="0030033B" w:rsidRPr="00F86F3B">
        <w:rPr>
          <w:rFonts w:ascii="Palatino Linotype" w:hAnsi="Palatino Linotype" w:cs="Arial"/>
          <w:b/>
          <w:bCs/>
        </w:rPr>
        <w:t xml:space="preserve">/INFOEM/IP/RR/2019, </w:t>
      </w:r>
      <w:r w:rsidR="0030033B" w:rsidRPr="00F86F3B">
        <w:rPr>
          <w:rFonts w:ascii="Palatino Linotype" w:hAnsi="Palatino Linotype"/>
          <w:b/>
        </w:rPr>
        <w:t>02772</w:t>
      </w:r>
      <w:r w:rsidR="0030033B" w:rsidRPr="00F86F3B">
        <w:rPr>
          <w:rFonts w:ascii="Palatino Linotype" w:hAnsi="Palatino Linotype" w:cs="Arial"/>
          <w:b/>
          <w:bCs/>
        </w:rPr>
        <w:t xml:space="preserve">/INFOEM/IP/RR/2019, </w:t>
      </w:r>
      <w:r w:rsidR="0030033B" w:rsidRPr="00F86F3B">
        <w:rPr>
          <w:rFonts w:ascii="Palatino Linotype" w:hAnsi="Palatino Linotype"/>
          <w:b/>
        </w:rPr>
        <w:t>02773</w:t>
      </w:r>
      <w:r w:rsidR="0030033B" w:rsidRPr="00F86F3B">
        <w:rPr>
          <w:rFonts w:ascii="Palatino Linotype" w:hAnsi="Palatino Linotype" w:cs="Arial"/>
          <w:b/>
          <w:bCs/>
        </w:rPr>
        <w:t xml:space="preserve">/INFOEM/IP/RR/2019, </w:t>
      </w:r>
      <w:r w:rsidR="0030033B" w:rsidRPr="00F86F3B">
        <w:rPr>
          <w:rFonts w:ascii="Palatino Linotype" w:hAnsi="Palatino Linotype"/>
          <w:b/>
        </w:rPr>
        <w:t>02774</w:t>
      </w:r>
      <w:r w:rsidR="0030033B" w:rsidRPr="00F86F3B">
        <w:rPr>
          <w:rFonts w:ascii="Palatino Linotype" w:hAnsi="Palatino Linotype" w:cs="Arial"/>
          <w:b/>
          <w:bCs/>
        </w:rPr>
        <w:t xml:space="preserve">/INFOEM/IP/RR/2019, </w:t>
      </w:r>
      <w:r w:rsidR="0030033B" w:rsidRPr="00F86F3B">
        <w:rPr>
          <w:rFonts w:ascii="Palatino Linotype" w:hAnsi="Palatino Linotype"/>
          <w:b/>
        </w:rPr>
        <w:t>02775</w:t>
      </w:r>
      <w:r w:rsidR="0030033B" w:rsidRPr="00F86F3B">
        <w:rPr>
          <w:rFonts w:ascii="Palatino Linotype" w:hAnsi="Palatino Linotype" w:cs="Arial"/>
          <w:b/>
          <w:bCs/>
        </w:rPr>
        <w:t xml:space="preserve">/INFOEM/IP/RR/2019, </w:t>
      </w:r>
      <w:r w:rsidR="0030033B" w:rsidRPr="00F86F3B">
        <w:rPr>
          <w:rFonts w:ascii="Palatino Linotype" w:hAnsi="Palatino Linotype"/>
          <w:b/>
        </w:rPr>
        <w:t>02776</w:t>
      </w:r>
      <w:r w:rsidR="0030033B" w:rsidRPr="00F86F3B">
        <w:rPr>
          <w:rFonts w:ascii="Palatino Linotype" w:hAnsi="Palatino Linotype" w:cs="Arial"/>
          <w:b/>
          <w:bCs/>
        </w:rPr>
        <w:t xml:space="preserve">/INFOEM/IP/RR/2019, </w:t>
      </w:r>
      <w:r w:rsidR="0030033B" w:rsidRPr="00F86F3B">
        <w:rPr>
          <w:rFonts w:ascii="Palatino Linotype" w:hAnsi="Palatino Linotype"/>
          <w:b/>
        </w:rPr>
        <w:t>02777</w:t>
      </w:r>
      <w:r w:rsidR="0030033B" w:rsidRPr="00F86F3B">
        <w:rPr>
          <w:rFonts w:ascii="Palatino Linotype" w:hAnsi="Palatino Linotype" w:cs="Arial"/>
          <w:b/>
          <w:bCs/>
        </w:rPr>
        <w:t xml:space="preserve">/INFOEM/IP/RR/2019, </w:t>
      </w:r>
      <w:r w:rsidR="0030033B" w:rsidRPr="00F86F3B">
        <w:rPr>
          <w:rFonts w:ascii="Palatino Linotype" w:hAnsi="Palatino Linotype"/>
          <w:b/>
        </w:rPr>
        <w:t>02778/</w:t>
      </w:r>
      <w:r w:rsidR="0030033B" w:rsidRPr="00F86F3B">
        <w:rPr>
          <w:rFonts w:ascii="Palatino Linotype" w:hAnsi="Palatino Linotype" w:cs="Arial"/>
          <w:b/>
          <w:bCs/>
        </w:rPr>
        <w:t xml:space="preserve">INFOEM/IP/RR/2019, </w:t>
      </w:r>
      <w:r w:rsidR="0030033B" w:rsidRPr="00F86F3B">
        <w:rPr>
          <w:rFonts w:ascii="Palatino Linotype" w:hAnsi="Palatino Linotype"/>
          <w:b/>
        </w:rPr>
        <w:t>02779</w:t>
      </w:r>
      <w:r w:rsidR="0030033B" w:rsidRPr="00F86F3B">
        <w:rPr>
          <w:rFonts w:ascii="Palatino Linotype" w:hAnsi="Palatino Linotype" w:cs="Arial"/>
          <w:b/>
          <w:bCs/>
        </w:rPr>
        <w:t xml:space="preserve">/INFOEM/IP/RR/2019, </w:t>
      </w:r>
      <w:r w:rsidR="0030033B" w:rsidRPr="00F86F3B">
        <w:rPr>
          <w:rFonts w:ascii="Palatino Linotype" w:hAnsi="Palatino Linotype"/>
          <w:b/>
        </w:rPr>
        <w:t>02780</w:t>
      </w:r>
      <w:r w:rsidR="0030033B" w:rsidRPr="00F86F3B">
        <w:rPr>
          <w:rFonts w:ascii="Palatino Linotype" w:hAnsi="Palatino Linotype" w:cs="Arial"/>
          <w:b/>
          <w:bCs/>
        </w:rPr>
        <w:t xml:space="preserve">/INFOEM/IP/RR/2019, </w:t>
      </w:r>
      <w:r w:rsidR="0030033B" w:rsidRPr="00F86F3B">
        <w:rPr>
          <w:rFonts w:ascii="Palatino Linotype" w:hAnsi="Palatino Linotype"/>
          <w:b/>
        </w:rPr>
        <w:t>02781</w:t>
      </w:r>
      <w:r w:rsidR="0030033B" w:rsidRPr="00F86F3B">
        <w:rPr>
          <w:rFonts w:ascii="Palatino Linotype" w:hAnsi="Palatino Linotype" w:cs="Arial"/>
          <w:b/>
          <w:bCs/>
        </w:rPr>
        <w:t xml:space="preserve">/INFOEM/IP/RR/2019, </w:t>
      </w:r>
      <w:r w:rsidR="0030033B" w:rsidRPr="00F86F3B">
        <w:rPr>
          <w:rFonts w:ascii="Palatino Linotype" w:hAnsi="Palatino Linotype"/>
          <w:b/>
        </w:rPr>
        <w:t>02782</w:t>
      </w:r>
      <w:r w:rsidR="0030033B" w:rsidRPr="00F86F3B">
        <w:rPr>
          <w:rFonts w:ascii="Palatino Linotype" w:hAnsi="Palatino Linotype" w:cs="Arial"/>
          <w:b/>
          <w:bCs/>
        </w:rPr>
        <w:t xml:space="preserve">/INFOEM/IP/RR/2019, </w:t>
      </w:r>
      <w:r w:rsidR="0030033B" w:rsidRPr="00F86F3B">
        <w:rPr>
          <w:rFonts w:ascii="Palatino Linotype" w:hAnsi="Palatino Linotype"/>
          <w:b/>
        </w:rPr>
        <w:t>02783</w:t>
      </w:r>
      <w:r w:rsidR="0030033B" w:rsidRPr="00F86F3B">
        <w:rPr>
          <w:rFonts w:ascii="Palatino Linotype" w:hAnsi="Palatino Linotype" w:cs="Arial"/>
          <w:b/>
          <w:bCs/>
        </w:rPr>
        <w:t xml:space="preserve">/INFOEM/IP/RR/2019, </w:t>
      </w:r>
      <w:r w:rsidR="0030033B" w:rsidRPr="00F86F3B">
        <w:rPr>
          <w:rFonts w:ascii="Palatino Linotype" w:hAnsi="Palatino Linotype"/>
          <w:b/>
        </w:rPr>
        <w:t>02784</w:t>
      </w:r>
      <w:r w:rsidR="0030033B" w:rsidRPr="00F86F3B">
        <w:rPr>
          <w:rFonts w:ascii="Palatino Linotype" w:hAnsi="Palatino Linotype" w:cs="Arial"/>
          <w:b/>
          <w:bCs/>
        </w:rPr>
        <w:t xml:space="preserve">/INFOEM/IP/RR/2019, </w:t>
      </w:r>
      <w:r w:rsidR="0030033B" w:rsidRPr="00F86F3B">
        <w:rPr>
          <w:rFonts w:ascii="Palatino Linotype" w:hAnsi="Palatino Linotype"/>
          <w:b/>
        </w:rPr>
        <w:t>02785</w:t>
      </w:r>
      <w:r w:rsidR="0030033B" w:rsidRPr="00F86F3B">
        <w:rPr>
          <w:rFonts w:ascii="Palatino Linotype" w:hAnsi="Palatino Linotype" w:cs="Arial"/>
          <w:b/>
          <w:bCs/>
        </w:rPr>
        <w:t xml:space="preserve">/INFOEM/IP/RR/2019 </w:t>
      </w:r>
      <w:r w:rsidR="0030033B" w:rsidRPr="00F86F3B">
        <w:rPr>
          <w:rFonts w:ascii="Palatino Linotype" w:hAnsi="Palatino Linotype"/>
          <w:b/>
        </w:rPr>
        <w:t>02786</w:t>
      </w:r>
      <w:r w:rsidR="0030033B" w:rsidRPr="00F86F3B">
        <w:rPr>
          <w:rFonts w:ascii="Palatino Linotype" w:hAnsi="Palatino Linotype" w:cs="Arial"/>
          <w:b/>
          <w:bCs/>
        </w:rPr>
        <w:t>/INFOEM/IP/RR/2019,</w:t>
      </w:r>
      <w:r w:rsidR="00A53F77" w:rsidRPr="00F86F3B">
        <w:rPr>
          <w:rFonts w:ascii="Palatino Linotype" w:hAnsi="Palatino Linotype" w:cs="Arial"/>
          <w:b/>
          <w:bCs/>
        </w:rPr>
        <w:t xml:space="preserve"> </w:t>
      </w:r>
      <w:r w:rsidR="0030033B" w:rsidRPr="00F86F3B">
        <w:rPr>
          <w:rFonts w:ascii="Palatino Linotype" w:hAnsi="Palatino Linotype"/>
          <w:b/>
        </w:rPr>
        <w:t>02789</w:t>
      </w:r>
      <w:r w:rsidR="0030033B" w:rsidRPr="00F86F3B">
        <w:rPr>
          <w:rFonts w:ascii="Palatino Linotype" w:hAnsi="Palatino Linotype" w:cs="Arial"/>
          <w:b/>
          <w:bCs/>
        </w:rPr>
        <w:t xml:space="preserve">/INFOEM/IP/RR/2019, </w:t>
      </w:r>
      <w:r w:rsidR="0030033B" w:rsidRPr="00F86F3B">
        <w:rPr>
          <w:rFonts w:ascii="Palatino Linotype" w:hAnsi="Palatino Linotype"/>
          <w:b/>
        </w:rPr>
        <w:t>02790</w:t>
      </w:r>
      <w:r w:rsidR="0030033B" w:rsidRPr="00F86F3B">
        <w:rPr>
          <w:rFonts w:ascii="Palatino Linotype" w:hAnsi="Palatino Linotype" w:cs="Arial"/>
          <w:b/>
          <w:bCs/>
        </w:rPr>
        <w:t xml:space="preserve">/INFOEM/IP/RR/2019, </w:t>
      </w:r>
      <w:r w:rsidR="0030033B" w:rsidRPr="00F86F3B">
        <w:rPr>
          <w:rFonts w:ascii="Palatino Linotype" w:hAnsi="Palatino Linotype"/>
          <w:b/>
        </w:rPr>
        <w:t>02791</w:t>
      </w:r>
      <w:r w:rsidR="0030033B" w:rsidRPr="00F86F3B">
        <w:rPr>
          <w:rFonts w:ascii="Palatino Linotype" w:hAnsi="Palatino Linotype" w:cs="Arial"/>
          <w:b/>
          <w:bCs/>
        </w:rPr>
        <w:t xml:space="preserve">/INFOEM/IP/RR/2019, </w:t>
      </w:r>
      <w:r w:rsidR="0030033B" w:rsidRPr="00F86F3B">
        <w:rPr>
          <w:rFonts w:ascii="Palatino Linotype" w:hAnsi="Palatino Linotype"/>
          <w:b/>
        </w:rPr>
        <w:t>02792</w:t>
      </w:r>
      <w:r w:rsidR="0030033B" w:rsidRPr="00F86F3B">
        <w:rPr>
          <w:rFonts w:ascii="Palatino Linotype" w:hAnsi="Palatino Linotype" w:cs="Arial"/>
          <w:b/>
          <w:bCs/>
        </w:rPr>
        <w:t xml:space="preserve">/INFOEM/IP/RR/2019, </w:t>
      </w:r>
      <w:r w:rsidR="0030033B" w:rsidRPr="00F86F3B">
        <w:rPr>
          <w:rFonts w:ascii="Palatino Linotype" w:hAnsi="Palatino Linotype"/>
          <w:b/>
        </w:rPr>
        <w:t>02793</w:t>
      </w:r>
      <w:r w:rsidR="0030033B" w:rsidRPr="00F86F3B">
        <w:rPr>
          <w:rFonts w:ascii="Palatino Linotype" w:hAnsi="Palatino Linotype" w:cs="Arial"/>
          <w:b/>
          <w:bCs/>
        </w:rPr>
        <w:t xml:space="preserve">/INFOEM/IP/RR/2019, </w:t>
      </w:r>
      <w:r w:rsidR="0030033B" w:rsidRPr="00F86F3B">
        <w:rPr>
          <w:rFonts w:ascii="Palatino Linotype" w:hAnsi="Palatino Linotype"/>
          <w:b/>
        </w:rPr>
        <w:t>02794</w:t>
      </w:r>
      <w:r w:rsidR="0030033B" w:rsidRPr="00F86F3B">
        <w:rPr>
          <w:rFonts w:ascii="Palatino Linotype" w:hAnsi="Palatino Linotype" w:cs="Arial"/>
          <w:b/>
          <w:bCs/>
        </w:rPr>
        <w:t xml:space="preserve">/INFOEM/IP/RR/2019, </w:t>
      </w:r>
      <w:r w:rsidR="0030033B" w:rsidRPr="00F86F3B">
        <w:rPr>
          <w:rFonts w:ascii="Palatino Linotype" w:hAnsi="Palatino Linotype"/>
          <w:b/>
        </w:rPr>
        <w:t>02795</w:t>
      </w:r>
      <w:r w:rsidR="0030033B" w:rsidRPr="00F86F3B">
        <w:rPr>
          <w:rFonts w:ascii="Palatino Linotype" w:hAnsi="Palatino Linotype" w:cs="Arial"/>
          <w:b/>
          <w:bCs/>
        </w:rPr>
        <w:t xml:space="preserve">/INFOEM/IP/RR/2019, </w:t>
      </w:r>
      <w:r w:rsidR="0030033B" w:rsidRPr="00F86F3B">
        <w:rPr>
          <w:rFonts w:ascii="Palatino Linotype" w:hAnsi="Palatino Linotype"/>
          <w:b/>
        </w:rPr>
        <w:t>02796</w:t>
      </w:r>
      <w:r w:rsidR="0030033B" w:rsidRPr="00F86F3B">
        <w:rPr>
          <w:rFonts w:ascii="Palatino Linotype" w:hAnsi="Palatino Linotype" w:cs="Arial"/>
          <w:b/>
          <w:bCs/>
        </w:rPr>
        <w:t xml:space="preserve">/INFOEM/IP/RR/2019 </w:t>
      </w:r>
      <w:r w:rsidR="0030033B" w:rsidRPr="00F86F3B">
        <w:rPr>
          <w:rFonts w:ascii="Palatino Linotype" w:hAnsi="Palatino Linotype"/>
          <w:b/>
        </w:rPr>
        <w:t>02797</w:t>
      </w:r>
      <w:r w:rsidR="0030033B" w:rsidRPr="00F86F3B">
        <w:rPr>
          <w:rFonts w:ascii="Palatino Linotype" w:hAnsi="Palatino Linotype" w:cs="Arial"/>
          <w:b/>
          <w:bCs/>
        </w:rPr>
        <w:t xml:space="preserve">/INFOEM/IP/RR/2019, </w:t>
      </w:r>
      <w:r w:rsidR="0030033B" w:rsidRPr="00F86F3B">
        <w:rPr>
          <w:rFonts w:ascii="Palatino Linotype" w:hAnsi="Palatino Linotype"/>
          <w:b/>
        </w:rPr>
        <w:t>02798</w:t>
      </w:r>
      <w:r w:rsidR="0030033B" w:rsidRPr="00F86F3B">
        <w:rPr>
          <w:rFonts w:ascii="Palatino Linotype" w:hAnsi="Palatino Linotype" w:cs="Arial"/>
          <w:b/>
          <w:bCs/>
        </w:rPr>
        <w:t xml:space="preserve">/INFOEM/IP/RR/2019, </w:t>
      </w:r>
      <w:r w:rsidR="0030033B" w:rsidRPr="00F86F3B">
        <w:rPr>
          <w:rFonts w:ascii="Palatino Linotype" w:hAnsi="Palatino Linotype"/>
          <w:b/>
        </w:rPr>
        <w:t>02799</w:t>
      </w:r>
      <w:r w:rsidR="0030033B" w:rsidRPr="00F86F3B">
        <w:rPr>
          <w:rFonts w:ascii="Palatino Linotype" w:hAnsi="Palatino Linotype" w:cs="Arial"/>
          <w:b/>
          <w:bCs/>
        </w:rPr>
        <w:t xml:space="preserve">/INFOEM/IP/RR/2019, </w:t>
      </w:r>
      <w:r w:rsidR="0030033B" w:rsidRPr="00F86F3B">
        <w:rPr>
          <w:rFonts w:ascii="Palatino Linotype" w:hAnsi="Palatino Linotype"/>
          <w:b/>
        </w:rPr>
        <w:t>02800</w:t>
      </w:r>
      <w:r w:rsidR="0030033B" w:rsidRPr="00F86F3B">
        <w:rPr>
          <w:rFonts w:ascii="Palatino Linotype" w:hAnsi="Palatino Linotype" w:cs="Arial"/>
          <w:b/>
          <w:bCs/>
        </w:rPr>
        <w:t xml:space="preserve">/INFOEM/IP/RR/2019, </w:t>
      </w:r>
      <w:r w:rsidR="0030033B" w:rsidRPr="00F86F3B">
        <w:rPr>
          <w:rFonts w:ascii="Palatino Linotype" w:hAnsi="Palatino Linotype"/>
          <w:b/>
        </w:rPr>
        <w:t>02801</w:t>
      </w:r>
      <w:r w:rsidR="0030033B" w:rsidRPr="00F86F3B">
        <w:rPr>
          <w:rFonts w:ascii="Palatino Linotype" w:hAnsi="Palatino Linotype" w:cs="Arial"/>
          <w:b/>
          <w:bCs/>
        </w:rPr>
        <w:t xml:space="preserve">/INFOEM/IP/RR/2019, </w:t>
      </w:r>
      <w:r w:rsidR="0030033B" w:rsidRPr="00F86F3B">
        <w:rPr>
          <w:rFonts w:ascii="Palatino Linotype" w:hAnsi="Palatino Linotype"/>
          <w:b/>
        </w:rPr>
        <w:t>02802</w:t>
      </w:r>
      <w:r w:rsidR="0030033B" w:rsidRPr="00F86F3B">
        <w:rPr>
          <w:rFonts w:ascii="Palatino Linotype" w:hAnsi="Palatino Linotype" w:cs="Arial"/>
          <w:b/>
          <w:bCs/>
        </w:rPr>
        <w:t xml:space="preserve">/INFOEM/IP/RR/2019, </w:t>
      </w:r>
      <w:r w:rsidR="0030033B" w:rsidRPr="00F86F3B">
        <w:rPr>
          <w:rFonts w:ascii="Palatino Linotype" w:hAnsi="Palatino Linotype"/>
          <w:b/>
        </w:rPr>
        <w:t>02803</w:t>
      </w:r>
      <w:r w:rsidR="0030033B" w:rsidRPr="00F86F3B">
        <w:rPr>
          <w:rFonts w:ascii="Palatino Linotype" w:hAnsi="Palatino Linotype" w:cs="Arial"/>
          <w:b/>
          <w:bCs/>
        </w:rPr>
        <w:t xml:space="preserve">/INFOEM/IP/RR/2019, </w:t>
      </w:r>
      <w:r w:rsidR="0030033B" w:rsidRPr="00F86F3B">
        <w:rPr>
          <w:rFonts w:ascii="Palatino Linotype" w:hAnsi="Palatino Linotype"/>
          <w:b/>
        </w:rPr>
        <w:t>02804</w:t>
      </w:r>
      <w:r w:rsidR="0030033B" w:rsidRPr="00F86F3B">
        <w:rPr>
          <w:rFonts w:ascii="Palatino Linotype" w:hAnsi="Palatino Linotype" w:cs="Arial"/>
          <w:b/>
          <w:bCs/>
        </w:rPr>
        <w:t xml:space="preserve">/INFOEM/IP/RR/2019, </w:t>
      </w:r>
      <w:r w:rsidR="0030033B" w:rsidRPr="00F86F3B">
        <w:rPr>
          <w:rFonts w:ascii="Palatino Linotype" w:hAnsi="Palatino Linotype"/>
          <w:b/>
        </w:rPr>
        <w:t>02805</w:t>
      </w:r>
      <w:r w:rsidR="0030033B" w:rsidRPr="00F86F3B">
        <w:rPr>
          <w:rFonts w:ascii="Palatino Linotype" w:hAnsi="Palatino Linotype" w:cs="Arial"/>
          <w:b/>
          <w:bCs/>
        </w:rPr>
        <w:t xml:space="preserve">/INFOEM/IP/RR/2019 </w:t>
      </w:r>
      <w:r w:rsidR="0030033B" w:rsidRPr="00F86F3B">
        <w:rPr>
          <w:rFonts w:ascii="Palatino Linotype" w:hAnsi="Palatino Linotype"/>
          <w:b/>
        </w:rPr>
        <w:t>02806</w:t>
      </w:r>
      <w:r w:rsidR="0030033B" w:rsidRPr="00F86F3B">
        <w:rPr>
          <w:rFonts w:ascii="Palatino Linotype" w:hAnsi="Palatino Linotype" w:cs="Arial"/>
          <w:b/>
          <w:bCs/>
        </w:rPr>
        <w:t xml:space="preserve">/INFOEM/IP/RR/2019, </w:t>
      </w:r>
      <w:r w:rsidR="0030033B" w:rsidRPr="00F86F3B">
        <w:rPr>
          <w:rFonts w:ascii="Palatino Linotype" w:hAnsi="Palatino Linotype"/>
          <w:b/>
        </w:rPr>
        <w:t>02807</w:t>
      </w:r>
      <w:r w:rsidR="0030033B" w:rsidRPr="00F86F3B">
        <w:rPr>
          <w:rFonts w:ascii="Palatino Linotype" w:hAnsi="Palatino Linotype" w:cs="Arial"/>
          <w:b/>
          <w:bCs/>
        </w:rPr>
        <w:t>/INFOEM/IP/RR/2019,</w:t>
      </w:r>
      <w:r w:rsidR="00A53F77" w:rsidRPr="00F86F3B">
        <w:rPr>
          <w:rFonts w:ascii="Palatino Linotype" w:hAnsi="Palatino Linotype" w:cs="Arial"/>
          <w:b/>
          <w:bCs/>
        </w:rPr>
        <w:t xml:space="preserve"> </w:t>
      </w:r>
      <w:r w:rsidR="0030033B" w:rsidRPr="00F86F3B">
        <w:rPr>
          <w:rFonts w:ascii="Palatino Linotype" w:hAnsi="Palatino Linotype"/>
          <w:b/>
        </w:rPr>
        <w:t>02810</w:t>
      </w:r>
      <w:r w:rsidR="0030033B" w:rsidRPr="00F86F3B">
        <w:rPr>
          <w:rFonts w:ascii="Palatino Linotype" w:hAnsi="Palatino Linotype" w:cs="Arial"/>
          <w:b/>
          <w:bCs/>
        </w:rPr>
        <w:t xml:space="preserve">/INFOEM/IP/RR/2019, </w:t>
      </w:r>
      <w:r w:rsidR="0030033B" w:rsidRPr="00F86F3B">
        <w:rPr>
          <w:rFonts w:ascii="Palatino Linotype" w:hAnsi="Palatino Linotype"/>
          <w:b/>
        </w:rPr>
        <w:t>02811</w:t>
      </w:r>
      <w:r w:rsidR="0030033B" w:rsidRPr="00F86F3B">
        <w:rPr>
          <w:rFonts w:ascii="Palatino Linotype" w:hAnsi="Palatino Linotype" w:cs="Arial"/>
          <w:b/>
          <w:bCs/>
        </w:rPr>
        <w:t xml:space="preserve">/INFOEM/IP/RR/2019, </w:t>
      </w:r>
      <w:r w:rsidR="0030033B" w:rsidRPr="00F86F3B">
        <w:rPr>
          <w:rFonts w:ascii="Palatino Linotype" w:hAnsi="Palatino Linotype"/>
          <w:b/>
        </w:rPr>
        <w:t>02812</w:t>
      </w:r>
      <w:r w:rsidR="0030033B" w:rsidRPr="00F86F3B">
        <w:rPr>
          <w:rFonts w:ascii="Palatino Linotype" w:hAnsi="Palatino Linotype" w:cs="Arial"/>
          <w:b/>
          <w:bCs/>
        </w:rPr>
        <w:t xml:space="preserve">/INFOEM/IP/RR/2019, </w:t>
      </w:r>
      <w:r w:rsidR="0030033B" w:rsidRPr="00F86F3B">
        <w:rPr>
          <w:rFonts w:ascii="Palatino Linotype" w:hAnsi="Palatino Linotype"/>
          <w:b/>
        </w:rPr>
        <w:t>02813</w:t>
      </w:r>
      <w:r w:rsidR="0030033B" w:rsidRPr="00F86F3B">
        <w:rPr>
          <w:rFonts w:ascii="Palatino Linotype" w:hAnsi="Palatino Linotype" w:cs="Arial"/>
          <w:b/>
          <w:bCs/>
        </w:rPr>
        <w:t xml:space="preserve">/INFOEM/IP/RR/2019, </w:t>
      </w:r>
      <w:r w:rsidR="0030033B" w:rsidRPr="00F86F3B">
        <w:rPr>
          <w:rFonts w:ascii="Palatino Linotype" w:hAnsi="Palatino Linotype"/>
          <w:b/>
        </w:rPr>
        <w:t>02814</w:t>
      </w:r>
      <w:r w:rsidR="0030033B" w:rsidRPr="00F86F3B">
        <w:rPr>
          <w:rFonts w:ascii="Palatino Linotype" w:hAnsi="Palatino Linotype" w:cs="Arial"/>
          <w:b/>
          <w:bCs/>
        </w:rPr>
        <w:t xml:space="preserve">/INFOEM/IP/RR/2019, </w:t>
      </w:r>
      <w:r w:rsidR="0030033B" w:rsidRPr="00F86F3B">
        <w:rPr>
          <w:rFonts w:ascii="Palatino Linotype" w:hAnsi="Palatino Linotype"/>
          <w:b/>
        </w:rPr>
        <w:t>02815</w:t>
      </w:r>
      <w:r w:rsidR="0030033B" w:rsidRPr="00F86F3B">
        <w:rPr>
          <w:rFonts w:ascii="Palatino Linotype" w:hAnsi="Palatino Linotype" w:cs="Arial"/>
          <w:b/>
          <w:bCs/>
        </w:rPr>
        <w:t xml:space="preserve">/INFOEM/IP/RR/2019, </w:t>
      </w:r>
      <w:r w:rsidR="0030033B" w:rsidRPr="00F86F3B">
        <w:rPr>
          <w:rFonts w:ascii="Palatino Linotype" w:hAnsi="Palatino Linotype"/>
          <w:b/>
        </w:rPr>
        <w:t>02816</w:t>
      </w:r>
      <w:r w:rsidR="0030033B" w:rsidRPr="00F86F3B">
        <w:rPr>
          <w:rFonts w:ascii="Palatino Linotype" w:hAnsi="Palatino Linotype" w:cs="Arial"/>
          <w:b/>
          <w:bCs/>
        </w:rPr>
        <w:t xml:space="preserve">/INFOEM/IP/RR/2019 </w:t>
      </w:r>
      <w:r w:rsidR="0030033B" w:rsidRPr="00F86F3B">
        <w:rPr>
          <w:rFonts w:ascii="Palatino Linotype" w:hAnsi="Palatino Linotype"/>
          <w:b/>
        </w:rPr>
        <w:t>02817</w:t>
      </w:r>
      <w:r w:rsidR="0030033B" w:rsidRPr="00F86F3B">
        <w:rPr>
          <w:rFonts w:ascii="Palatino Linotype" w:hAnsi="Palatino Linotype" w:cs="Arial"/>
          <w:b/>
          <w:bCs/>
        </w:rPr>
        <w:t xml:space="preserve">/INFOEM/IP/RR/2019, </w:t>
      </w:r>
      <w:r w:rsidR="0030033B" w:rsidRPr="00F86F3B">
        <w:rPr>
          <w:rFonts w:ascii="Palatino Linotype" w:hAnsi="Palatino Linotype"/>
          <w:b/>
        </w:rPr>
        <w:t>02818</w:t>
      </w:r>
      <w:r w:rsidR="0030033B" w:rsidRPr="00F86F3B">
        <w:rPr>
          <w:rFonts w:ascii="Palatino Linotype" w:hAnsi="Palatino Linotype" w:cs="Arial"/>
          <w:b/>
          <w:bCs/>
        </w:rPr>
        <w:t xml:space="preserve">/INFOEM/IP/RR/2019, </w:t>
      </w:r>
      <w:r w:rsidR="0030033B" w:rsidRPr="00F86F3B">
        <w:rPr>
          <w:rFonts w:ascii="Palatino Linotype" w:hAnsi="Palatino Linotype"/>
          <w:b/>
        </w:rPr>
        <w:t>02819</w:t>
      </w:r>
      <w:r w:rsidR="0030033B" w:rsidRPr="00F86F3B">
        <w:rPr>
          <w:rFonts w:ascii="Palatino Linotype" w:hAnsi="Palatino Linotype" w:cs="Arial"/>
          <w:b/>
          <w:bCs/>
        </w:rPr>
        <w:t xml:space="preserve">/INFOEM/IP/RR/2019, </w:t>
      </w:r>
      <w:r w:rsidR="0030033B" w:rsidRPr="00F86F3B">
        <w:rPr>
          <w:rFonts w:ascii="Palatino Linotype" w:hAnsi="Palatino Linotype"/>
          <w:b/>
        </w:rPr>
        <w:t>02820</w:t>
      </w:r>
      <w:r w:rsidR="0030033B" w:rsidRPr="00F86F3B">
        <w:rPr>
          <w:rFonts w:ascii="Palatino Linotype" w:hAnsi="Palatino Linotype" w:cs="Arial"/>
          <w:b/>
          <w:bCs/>
        </w:rPr>
        <w:t xml:space="preserve">/INFOEM/IP/RR/2019, </w:t>
      </w:r>
      <w:r w:rsidR="0030033B" w:rsidRPr="00F86F3B">
        <w:rPr>
          <w:rFonts w:ascii="Palatino Linotype" w:hAnsi="Palatino Linotype"/>
          <w:b/>
        </w:rPr>
        <w:t>02821</w:t>
      </w:r>
      <w:r w:rsidR="0030033B" w:rsidRPr="00F86F3B">
        <w:rPr>
          <w:rFonts w:ascii="Palatino Linotype" w:hAnsi="Palatino Linotype" w:cs="Arial"/>
          <w:b/>
          <w:bCs/>
        </w:rPr>
        <w:t xml:space="preserve">/INFOEM/IP/RR/2019, </w:t>
      </w:r>
      <w:r w:rsidR="0030033B" w:rsidRPr="00F86F3B">
        <w:rPr>
          <w:rFonts w:ascii="Palatino Linotype" w:hAnsi="Palatino Linotype"/>
          <w:b/>
        </w:rPr>
        <w:t>02822</w:t>
      </w:r>
      <w:r w:rsidR="0030033B" w:rsidRPr="00F86F3B">
        <w:rPr>
          <w:rFonts w:ascii="Palatino Linotype" w:hAnsi="Palatino Linotype" w:cs="Arial"/>
          <w:b/>
          <w:bCs/>
        </w:rPr>
        <w:t xml:space="preserve">/INFOEM/IP/RR/2019, </w:t>
      </w:r>
      <w:r w:rsidR="0030033B" w:rsidRPr="00F86F3B">
        <w:rPr>
          <w:rFonts w:ascii="Palatino Linotype" w:hAnsi="Palatino Linotype"/>
          <w:b/>
        </w:rPr>
        <w:t>02823</w:t>
      </w:r>
      <w:r w:rsidR="0030033B" w:rsidRPr="00F86F3B">
        <w:rPr>
          <w:rFonts w:ascii="Palatino Linotype" w:hAnsi="Palatino Linotype" w:cs="Arial"/>
          <w:b/>
          <w:bCs/>
        </w:rPr>
        <w:t xml:space="preserve">/INFOEM/IP/RR/2019, </w:t>
      </w:r>
      <w:r w:rsidR="0030033B" w:rsidRPr="00F86F3B">
        <w:rPr>
          <w:rFonts w:ascii="Palatino Linotype" w:hAnsi="Palatino Linotype"/>
          <w:b/>
        </w:rPr>
        <w:t>02824</w:t>
      </w:r>
      <w:r w:rsidR="0030033B" w:rsidRPr="00F86F3B">
        <w:rPr>
          <w:rFonts w:ascii="Palatino Linotype" w:hAnsi="Palatino Linotype" w:cs="Arial"/>
          <w:b/>
          <w:bCs/>
        </w:rPr>
        <w:t xml:space="preserve">/INFOEM/IP/RR/2019, </w:t>
      </w:r>
      <w:r w:rsidR="0030033B" w:rsidRPr="00F86F3B">
        <w:rPr>
          <w:rFonts w:ascii="Palatino Linotype" w:hAnsi="Palatino Linotype"/>
          <w:b/>
        </w:rPr>
        <w:t>02825</w:t>
      </w:r>
      <w:r w:rsidR="0030033B" w:rsidRPr="00F86F3B">
        <w:rPr>
          <w:rFonts w:ascii="Palatino Linotype" w:hAnsi="Palatino Linotype" w:cs="Arial"/>
          <w:b/>
          <w:bCs/>
        </w:rPr>
        <w:t xml:space="preserve">/INFOEM/IP/RR/2019 </w:t>
      </w:r>
      <w:r w:rsidR="0030033B" w:rsidRPr="00F86F3B">
        <w:rPr>
          <w:rFonts w:ascii="Palatino Linotype" w:hAnsi="Palatino Linotype"/>
          <w:b/>
        </w:rPr>
        <w:t>02826</w:t>
      </w:r>
      <w:r w:rsidR="0030033B" w:rsidRPr="00F86F3B">
        <w:rPr>
          <w:rFonts w:ascii="Palatino Linotype" w:hAnsi="Palatino Linotype" w:cs="Arial"/>
          <w:b/>
          <w:bCs/>
        </w:rPr>
        <w:t xml:space="preserve">/INFOEM/IP/RR/2019, </w:t>
      </w:r>
      <w:r w:rsidR="0030033B" w:rsidRPr="00F86F3B">
        <w:rPr>
          <w:rFonts w:ascii="Palatino Linotype" w:hAnsi="Palatino Linotype"/>
          <w:b/>
        </w:rPr>
        <w:t>02827</w:t>
      </w:r>
      <w:r w:rsidR="0030033B" w:rsidRPr="00F86F3B">
        <w:rPr>
          <w:rFonts w:ascii="Palatino Linotype" w:hAnsi="Palatino Linotype" w:cs="Arial"/>
          <w:b/>
          <w:bCs/>
        </w:rPr>
        <w:t xml:space="preserve">/INFOEM/IP/RR/2019, </w:t>
      </w:r>
      <w:r w:rsidR="00542F68" w:rsidRPr="00F86F3B">
        <w:rPr>
          <w:rFonts w:ascii="Palatino Linotype" w:hAnsi="Palatino Linotype"/>
          <w:b/>
        </w:rPr>
        <w:t>02828</w:t>
      </w:r>
      <w:r w:rsidR="0030033B" w:rsidRPr="00F86F3B">
        <w:rPr>
          <w:rFonts w:ascii="Palatino Linotype" w:hAnsi="Palatino Linotype" w:cs="Arial"/>
          <w:b/>
          <w:bCs/>
        </w:rPr>
        <w:t>/INFOEM/IP/RR/2019,</w:t>
      </w:r>
      <w:r w:rsidR="00542F68" w:rsidRPr="00F86F3B">
        <w:rPr>
          <w:rFonts w:ascii="Palatino Linotype" w:hAnsi="Palatino Linotype" w:cs="Arial"/>
          <w:b/>
          <w:bCs/>
        </w:rPr>
        <w:t xml:space="preserve"> </w:t>
      </w:r>
      <w:r w:rsidR="0030033B" w:rsidRPr="00F86F3B">
        <w:rPr>
          <w:rFonts w:ascii="Palatino Linotype" w:hAnsi="Palatino Linotype" w:cs="Arial"/>
          <w:b/>
          <w:bCs/>
        </w:rPr>
        <w:t xml:space="preserve"> </w:t>
      </w:r>
      <w:r w:rsidR="00542F68" w:rsidRPr="00F86F3B">
        <w:rPr>
          <w:rFonts w:ascii="Palatino Linotype" w:hAnsi="Palatino Linotype"/>
          <w:b/>
        </w:rPr>
        <w:t>02831</w:t>
      </w:r>
      <w:r w:rsidR="0030033B" w:rsidRPr="00F86F3B">
        <w:rPr>
          <w:rFonts w:ascii="Palatino Linotype" w:hAnsi="Palatino Linotype" w:cs="Arial"/>
          <w:b/>
          <w:bCs/>
        </w:rPr>
        <w:t xml:space="preserve">/INFOEM/IP/RR/2019, </w:t>
      </w:r>
      <w:r w:rsidR="00542F68" w:rsidRPr="00F86F3B">
        <w:rPr>
          <w:rFonts w:ascii="Palatino Linotype" w:hAnsi="Palatino Linotype"/>
          <w:b/>
        </w:rPr>
        <w:t>02832</w:t>
      </w:r>
      <w:r w:rsidR="0030033B" w:rsidRPr="00F86F3B">
        <w:rPr>
          <w:rFonts w:ascii="Palatino Linotype" w:hAnsi="Palatino Linotype" w:cs="Arial"/>
          <w:b/>
          <w:bCs/>
        </w:rPr>
        <w:t xml:space="preserve">/INFOEM/IP/RR/2019, </w:t>
      </w:r>
      <w:r w:rsidR="00542F68" w:rsidRPr="00F86F3B">
        <w:rPr>
          <w:rFonts w:ascii="Palatino Linotype" w:hAnsi="Palatino Linotype"/>
          <w:b/>
        </w:rPr>
        <w:t>02833</w:t>
      </w:r>
      <w:r w:rsidR="0030033B" w:rsidRPr="00F86F3B">
        <w:rPr>
          <w:rFonts w:ascii="Palatino Linotype" w:hAnsi="Palatino Linotype" w:cs="Arial"/>
          <w:b/>
          <w:bCs/>
        </w:rPr>
        <w:t xml:space="preserve">/INFOEM/IP/RR/2019, </w:t>
      </w:r>
      <w:r w:rsidR="00542F68" w:rsidRPr="00F86F3B">
        <w:rPr>
          <w:rFonts w:ascii="Palatino Linotype" w:hAnsi="Palatino Linotype"/>
          <w:b/>
        </w:rPr>
        <w:t>02834</w:t>
      </w:r>
      <w:r w:rsidR="0030033B" w:rsidRPr="00F86F3B">
        <w:rPr>
          <w:rFonts w:ascii="Palatino Linotype" w:hAnsi="Palatino Linotype" w:cs="Arial"/>
          <w:b/>
          <w:bCs/>
        </w:rPr>
        <w:t xml:space="preserve">/INFOEM/IP/RR/2019, </w:t>
      </w:r>
      <w:r w:rsidR="00542F68" w:rsidRPr="00F86F3B">
        <w:rPr>
          <w:rFonts w:ascii="Palatino Linotype" w:hAnsi="Palatino Linotype"/>
          <w:b/>
        </w:rPr>
        <w:t>02835</w:t>
      </w:r>
      <w:r w:rsidR="0030033B" w:rsidRPr="00F86F3B">
        <w:rPr>
          <w:rFonts w:ascii="Palatino Linotype" w:hAnsi="Palatino Linotype" w:cs="Arial"/>
          <w:b/>
          <w:bCs/>
        </w:rPr>
        <w:t xml:space="preserve">/INFOEM/IP/RR/2019, </w:t>
      </w:r>
      <w:r w:rsidR="00542F68" w:rsidRPr="00F86F3B">
        <w:rPr>
          <w:rFonts w:ascii="Palatino Linotype" w:hAnsi="Palatino Linotype"/>
          <w:b/>
        </w:rPr>
        <w:t>02836</w:t>
      </w:r>
      <w:r w:rsidR="0030033B" w:rsidRPr="00F86F3B">
        <w:rPr>
          <w:rFonts w:ascii="Palatino Linotype" w:hAnsi="Palatino Linotype" w:cs="Arial"/>
          <w:b/>
          <w:bCs/>
        </w:rPr>
        <w:t xml:space="preserve">/INFOEM/IP/RR/2019 </w:t>
      </w:r>
      <w:r w:rsidR="00542F68" w:rsidRPr="00F86F3B">
        <w:rPr>
          <w:rFonts w:ascii="Palatino Linotype" w:hAnsi="Palatino Linotype"/>
          <w:b/>
        </w:rPr>
        <w:t>02837</w:t>
      </w:r>
      <w:r w:rsidR="0030033B" w:rsidRPr="00F86F3B">
        <w:rPr>
          <w:rFonts w:ascii="Palatino Linotype" w:hAnsi="Palatino Linotype" w:cs="Arial"/>
          <w:b/>
          <w:bCs/>
        </w:rPr>
        <w:t xml:space="preserve">/INFOEM/IP/RR/2019, </w:t>
      </w:r>
      <w:r w:rsidR="00542F68" w:rsidRPr="00F86F3B">
        <w:rPr>
          <w:rFonts w:ascii="Palatino Linotype" w:hAnsi="Palatino Linotype"/>
          <w:b/>
        </w:rPr>
        <w:t>02838</w:t>
      </w:r>
      <w:r w:rsidR="00542F68" w:rsidRPr="00F86F3B">
        <w:rPr>
          <w:rFonts w:ascii="Palatino Linotype" w:hAnsi="Palatino Linotype" w:cs="Arial"/>
          <w:b/>
          <w:bCs/>
        </w:rPr>
        <w:t>/</w:t>
      </w:r>
      <w:r w:rsidR="0030033B" w:rsidRPr="00F86F3B">
        <w:rPr>
          <w:rFonts w:ascii="Palatino Linotype" w:hAnsi="Palatino Linotype" w:cs="Arial"/>
          <w:b/>
          <w:bCs/>
        </w:rPr>
        <w:t xml:space="preserve">INFOEM/IP/RR/2019, </w:t>
      </w:r>
      <w:r w:rsidR="00542F68" w:rsidRPr="00F86F3B">
        <w:rPr>
          <w:rFonts w:ascii="Palatino Linotype" w:hAnsi="Palatino Linotype"/>
          <w:b/>
        </w:rPr>
        <w:t>02839</w:t>
      </w:r>
      <w:r w:rsidR="0030033B" w:rsidRPr="00F86F3B">
        <w:rPr>
          <w:rFonts w:ascii="Palatino Linotype" w:hAnsi="Palatino Linotype" w:cs="Arial"/>
          <w:b/>
          <w:bCs/>
        </w:rPr>
        <w:t xml:space="preserve">/INFOEM/IP/RR/2019, </w:t>
      </w:r>
      <w:r w:rsidR="00542F68" w:rsidRPr="00F86F3B">
        <w:rPr>
          <w:rFonts w:ascii="Palatino Linotype" w:hAnsi="Palatino Linotype"/>
          <w:b/>
        </w:rPr>
        <w:t>02840</w:t>
      </w:r>
      <w:r w:rsidR="0030033B" w:rsidRPr="00F86F3B">
        <w:rPr>
          <w:rFonts w:ascii="Palatino Linotype" w:hAnsi="Palatino Linotype" w:cs="Arial"/>
          <w:b/>
          <w:bCs/>
        </w:rPr>
        <w:t xml:space="preserve">/INFOEM/IP/RR/2019, </w:t>
      </w:r>
      <w:r w:rsidR="00542F68" w:rsidRPr="00F86F3B">
        <w:rPr>
          <w:rFonts w:ascii="Palatino Linotype" w:hAnsi="Palatino Linotype"/>
          <w:b/>
        </w:rPr>
        <w:t>02841</w:t>
      </w:r>
      <w:r w:rsidR="0030033B" w:rsidRPr="00F86F3B">
        <w:rPr>
          <w:rFonts w:ascii="Palatino Linotype" w:hAnsi="Palatino Linotype" w:cs="Arial"/>
          <w:b/>
          <w:bCs/>
        </w:rPr>
        <w:t xml:space="preserve">/INFOEM/IP/RR/2019, </w:t>
      </w:r>
      <w:r w:rsidR="00542F68" w:rsidRPr="00F86F3B">
        <w:rPr>
          <w:rFonts w:ascii="Palatino Linotype" w:hAnsi="Palatino Linotype"/>
          <w:b/>
        </w:rPr>
        <w:t>02842</w:t>
      </w:r>
      <w:r w:rsidR="0030033B" w:rsidRPr="00F86F3B">
        <w:rPr>
          <w:rFonts w:ascii="Palatino Linotype" w:hAnsi="Palatino Linotype" w:cs="Arial"/>
          <w:b/>
          <w:bCs/>
        </w:rPr>
        <w:t xml:space="preserve">/INFOEM/IP/RR/2019, </w:t>
      </w:r>
      <w:r w:rsidR="00542F68" w:rsidRPr="00F86F3B">
        <w:rPr>
          <w:rFonts w:ascii="Palatino Linotype" w:hAnsi="Palatino Linotype"/>
          <w:b/>
        </w:rPr>
        <w:t>02843</w:t>
      </w:r>
      <w:r w:rsidR="0030033B" w:rsidRPr="00F86F3B">
        <w:rPr>
          <w:rFonts w:ascii="Palatino Linotype" w:hAnsi="Palatino Linotype" w:cs="Arial"/>
          <w:b/>
          <w:bCs/>
        </w:rPr>
        <w:t xml:space="preserve">/INFOEM/IP/RR/2019, </w:t>
      </w:r>
      <w:r w:rsidR="00542F68" w:rsidRPr="00F86F3B">
        <w:rPr>
          <w:rFonts w:ascii="Palatino Linotype" w:hAnsi="Palatino Linotype"/>
          <w:b/>
        </w:rPr>
        <w:t>02844</w:t>
      </w:r>
      <w:r w:rsidR="0030033B" w:rsidRPr="00F86F3B">
        <w:rPr>
          <w:rFonts w:ascii="Palatino Linotype" w:hAnsi="Palatino Linotype" w:cs="Arial"/>
          <w:b/>
          <w:bCs/>
        </w:rPr>
        <w:t xml:space="preserve">/INFOEM/IP/RR/2019, </w:t>
      </w:r>
      <w:r w:rsidR="00542F68" w:rsidRPr="00F86F3B">
        <w:rPr>
          <w:rFonts w:ascii="Palatino Linotype" w:hAnsi="Palatino Linotype"/>
          <w:b/>
        </w:rPr>
        <w:t>02846</w:t>
      </w:r>
      <w:r w:rsidR="0030033B" w:rsidRPr="00F86F3B">
        <w:rPr>
          <w:rFonts w:ascii="Palatino Linotype" w:hAnsi="Palatino Linotype" w:cs="Arial"/>
          <w:b/>
          <w:bCs/>
        </w:rPr>
        <w:t>/INFOEM/IP/RR/2019</w:t>
      </w:r>
      <w:r w:rsidR="00542F68" w:rsidRPr="00F86F3B">
        <w:rPr>
          <w:rFonts w:ascii="Palatino Linotype" w:hAnsi="Palatino Linotype" w:cs="Arial"/>
          <w:b/>
          <w:bCs/>
        </w:rPr>
        <w:t>,</w:t>
      </w:r>
      <w:r w:rsidR="0030033B" w:rsidRPr="00F86F3B">
        <w:rPr>
          <w:rFonts w:ascii="Palatino Linotype" w:hAnsi="Palatino Linotype" w:cs="Arial"/>
          <w:b/>
          <w:bCs/>
        </w:rPr>
        <w:t xml:space="preserve"> </w:t>
      </w:r>
      <w:r w:rsidR="00542F68" w:rsidRPr="00F86F3B">
        <w:rPr>
          <w:rFonts w:ascii="Palatino Linotype" w:hAnsi="Palatino Linotype"/>
          <w:b/>
        </w:rPr>
        <w:t>02847</w:t>
      </w:r>
      <w:r w:rsidR="0030033B" w:rsidRPr="00F86F3B">
        <w:rPr>
          <w:rFonts w:ascii="Palatino Linotype" w:hAnsi="Palatino Linotype" w:cs="Arial"/>
          <w:b/>
          <w:bCs/>
        </w:rPr>
        <w:t xml:space="preserve">/INFOEM/IP/RR/2019, </w:t>
      </w:r>
      <w:r w:rsidR="00542F68" w:rsidRPr="00F86F3B">
        <w:rPr>
          <w:rFonts w:ascii="Palatino Linotype" w:hAnsi="Palatino Linotype"/>
          <w:b/>
        </w:rPr>
        <w:t>0284</w:t>
      </w:r>
      <w:r w:rsidR="0030033B" w:rsidRPr="00F86F3B">
        <w:rPr>
          <w:rFonts w:ascii="Palatino Linotype" w:hAnsi="Palatino Linotype"/>
          <w:b/>
        </w:rPr>
        <w:t>8</w:t>
      </w:r>
      <w:r w:rsidR="0030033B" w:rsidRPr="00F86F3B">
        <w:rPr>
          <w:rFonts w:ascii="Palatino Linotype" w:hAnsi="Palatino Linotype" w:cs="Arial"/>
          <w:b/>
          <w:bCs/>
        </w:rPr>
        <w:t xml:space="preserve">/INFOEM/IP/RR/2019, </w:t>
      </w:r>
      <w:r w:rsidR="00542F68" w:rsidRPr="00F86F3B">
        <w:rPr>
          <w:rFonts w:ascii="Palatino Linotype" w:hAnsi="Palatino Linotype"/>
          <w:b/>
        </w:rPr>
        <w:t>02849</w:t>
      </w:r>
      <w:r w:rsidR="0030033B" w:rsidRPr="00F86F3B">
        <w:rPr>
          <w:rFonts w:ascii="Palatino Linotype" w:hAnsi="Palatino Linotype" w:cs="Arial"/>
          <w:b/>
          <w:bCs/>
        </w:rPr>
        <w:t xml:space="preserve">/INFOEM/IP/RR/2019, </w:t>
      </w:r>
      <w:r w:rsidR="00542F68" w:rsidRPr="00F86F3B">
        <w:rPr>
          <w:rFonts w:ascii="Palatino Linotype" w:hAnsi="Palatino Linotype"/>
          <w:b/>
        </w:rPr>
        <w:t>02</w:t>
      </w:r>
      <w:r w:rsidR="0030033B" w:rsidRPr="00F86F3B">
        <w:rPr>
          <w:rFonts w:ascii="Palatino Linotype" w:hAnsi="Palatino Linotype"/>
          <w:b/>
        </w:rPr>
        <w:t>8</w:t>
      </w:r>
      <w:r w:rsidR="00542F68" w:rsidRPr="00F86F3B">
        <w:rPr>
          <w:rFonts w:ascii="Palatino Linotype" w:hAnsi="Palatino Linotype"/>
          <w:b/>
        </w:rPr>
        <w:t>50</w:t>
      </w:r>
      <w:r w:rsidR="0030033B" w:rsidRPr="00F86F3B">
        <w:rPr>
          <w:rFonts w:ascii="Palatino Linotype" w:hAnsi="Palatino Linotype" w:cs="Arial"/>
          <w:b/>
          <w:bCs/>
        </w:rPr>
        <w:t xml:space="preserve">/INFOEM/IP/RR/2019, </w:t>
      </w:r>
      <w:r w:rsidR="00542F68" w:rsidRPr="00F86F3B">
        <w:rPr>
          <w:rFonts w:ascii="Palatino Linotype" w:hAnsi="Palatino Linotype"/>
          <w:b/>
        </w:rPr>
        <w:t>02855</w:t>
      </w:r>
      <w:r w:rsidR="0030033B" w:rsidRPr="00F86F3B">
        <w:rPr>
          <w:rFonts w:ascii="Palatino Linotype" w:hAnsi="Palatino Linotype" w:cs="Arial"/>
          <w:b/>
          <w:bCs/>
        </w:rPr>
        <w:t xml:space="preserve">/INFOEM/IP/RR/2019, </w:t>
      </w:r>
      <w:r w:rsidR="00796710" w:rsidRPr="00F86F3B">
        <w:rPr>
          <w:rFonts w:ascii="Palatino Linotype" w:hAnsi="Palatino Linotype"/>
          <w:b/>
        </w:rPr>
        <w:t>02856</w:t>
      </w:r>
      <w:r w:rsidR="0030033B" w:rsidRPr="00F86F3B">
        <w:rPr>
          <w:rFonts w:ascii="Palatino Linotype" w:hAnsi="Palatino Linotype" w:cs="Arial"/>
          <w:b/>
          <w:bCs/>
        </w:rPr>
        <w:t xml:space="preserve">/INFOEM/IP/RR/2019, </w:t>
      </w:r>
      <w:r w:rsidR="00542F68" w:rsidRPr="00F86F3B">
        <w:rPr>
          <w:rFonts w:ascii="Palatino Linotype" w:hAnsi="Palatino Linotype"/>
          <w:b/>
        </w:rPr>
        <w:t>02857</w:t>
      </w:r>
      <w:r w:rsidR="0030033B" w:rsidRPr="00F86F3B">
        <w:rPr>
          <w:rFonts w:ascii="Palatino Linotype" w:hAnsi="Palatino Linotype" w:cs="Arial"/>
          <w:b/>
          <w:bCs/>
        </w:rPr>
        <w:t xml:space="preserve">/INFOEM/IP/RR/2019, </w:t>
      </w:r>
      <w:r w:rsidR="00796710" w:rsidRPr="00F86F3B">
        <w:rPr>
          <w:rFonts w:ascii="Palatino Linotype" w:hAnsi="Palatino Linotype"/>
          <w:b/>
        </w:rPr>
        <w:t>02858</w:t>
      </w:r>
      <w:r w:rsidR="0030033B" w:rsidRPr="00F86F3B">
        <w:rPr>
          <w:rFonts w:ascii="Palatino Linotype" w:hAnsi="Palatino Linotype" w:cs="Arial"/>
          <w:b/>
          <w:bCs/>
        </w:rPr>
        <w:t xml:space="preserve">/INFOEM/IP/RR/2019, </w:t>
      </w:r>
      <w:r w:rsidR="00542F68" w:rsidRPr="00F86F3B">
        <w:rPr>
          <w:rFonts w:ascii="Palatino Linotype" w:hAnsi="Palatino Linotype"/>
          <w:b/>
        </w:rPr>
        <w:t>02859</w:t>
      </w:r>
      <w:r w:rsidR="0030033B" w:rsidRPr="00F86F3B">
        <w:rPr>
          <w:rFonts w:ascii="Palatino Linotype" w:hAnsi="Palatino Linotype" w:cs="Arial"/>
          <w:b/>
          <w:bCs/>
        </w:rPr>
        <w:t xml:space="preserve">/INFOEM/IP/RR/2019 </w:t>
      </w:r>
      <w:r w:rsidR="00796710" w:rsidRPr="00F86F3B">
        <w:rPr>
          <w:rFonts w:ascii="Palatino Linotype" w:hAnsi="Palatino Linotype"/>
          <w:b/>
        </w:rPr>
        <w:t>02860</w:t>
      </w:r>
      <w:r w:rsidR="0030033B" w:rsidRPr="00F86F3B">
        <w:rPr>
          <w:rFonts w:ascii="Palatino Linotype" w:hAnsi="Palatino Linotype" w:cs="Arial"/>
          <w:b/>
          <w:bCs/>
        </w:rPr>
        <w:t xml:space="preserve">/INFOEM/IP/RR/2019, </w:t>
      </w:r>
      <w:r w:rsidR="00542F68" w:rsidRPr="00F86F3B">
        <w:rPr>
          <w:rFonts w:ascii="Palatino Linotype" w:hAnsi="Palatino Linotype"/>
          <w:b/>
        </w:rPr>
        <w:t>02861</w:t>
      </w:r>
      <w:r w:rsidR="0030033B" w:rsidRPr="00F86F3B">
        <w:rPr>
          <w:rFonts w:ascii="Palatino Linotype" w:hAnsi="Palatino Linotype" w:cs="Arial"/>
          <w:b/>
          <w:bCs/>
        </w:rPr>
        <w:t xml:space="preserve">/INFOEM/IP/RR/2019, </w:t>
      </w:r>
      <w:r w:rsidR="00796710" w:rsidRPr="00F86F3B">
        <w:rPr>
          <w:rFonts w:ascii="Palatino Linotype" w:hAnsi="Palatino Linotype"/>
          <w:b/>
        </w:rPr>
        <w:t>02862</w:t>
      </w:r>
      <w:r w:rsidR="0030033B" w:rsidRPr="00F86F3B">
        <w:rPr>
          <w:rFonts w:ascii="Palatino Linotype" w:hAnsi="Palatino Linotype" w:cs="Arial"/>
          <w:b/>
          <w:bCs/>
        </w:rPr>
        <w:t xml:space="preserve">/INFOEM/IP/RR/2019, </w:t>
      </w:r>
      <w:r w:rsidR="00542F68" w:rsidRPr="00F86F3B">
        <w:rPr>
          <w:rFonts w:ascii="Palatino Linotype" w:hAnsi="Palatino Linotype"/>
          <w:b/>
        </w:rPr>
        <w:t>02863</w:t>
      </w:r>
      <w:r w:rsidR="0030033B" w:rsidRPr="00F86F3B">
        <w:rPr>
          <w:rFonts w:ascii="Palatino Linotype" w:hAnsi="Palatino Linotype" w:cs="Arial"/>
          <w:b/>
          <w:bCs/>
        </w:rPr>
        <w:t xml:space="preserve">/INFOEM/IP/RR/2019, </w:t>
      </w:r>
      <w:r w:rsidR="00796710" w:rsidRPr="00F86F3B">
        <w:rPr>
          <w:rFonts w:ascii="Palatino Linotype" w:hAnsi="Palatino Linotype"/>
          <w:b/>
        </w:rPr>
        <w:t>02864</w:t>
      </w:r>
      <w:r w:rsidR="0030033B" w:rsidRPr="00F86F3B">
        <w:rPr>
          <w:rFonts w:ascii="Palatino Linotype" w:hAnsi="Palatino Linotype" w:cs="Arial"/>
          <w:b/>
          <w:bCs/>
        </w:rPr>
        <w:t xml:space="preserve">/INFOEM/IP/RR/2019, </w:t>
      </w:r>
      <w:r w:rsidR="00796710" w:rsidRPr="00F86F3B">
        <w:rPr>
          <w:rFonts w:ascii="Palatino Linotype" w:hAnsi="Palatino Linotype"/>
          <w:b/>
        </w:rPr>
        <w:t>02865</w:t>
      </w:r>
      <w:r w:rsidR="0030033B" w:rsidRPr="00F86F3B">
        <w:rPr>
          <w:rFonts w:ascii="Palatino Linotype" w:hAnsi="Palatino Linotype" w:cs="Arial"/>
          <w:b/>
          <w:bCs/>
        </w:rPr>
        <w:t xml:space="preserve">/INFOEM/IP/RR/2019, </w:t>
      </w:r>
      <w:r w:rsidR="00796710" w:rsidRPr="00F86F3B">
        <w:rPr>
          <w:rFonts w:ascii="Palatino Linotype" w:hAnsi="Palatino Linotype"/>
          <w:b/>
        </w:rPr>
        <w:t>02866</w:t>
      </w:r>
      <w:r w:rsidR="0030033B" w:rsidRPr="00F86F3B">
        <w:rPr>
          <w:rFonts w:ascii="Palatino Linotype" w:hAnsi="Palatino Linotype" w:cs="Arial"/>
          <w:b/>
          <w:bCs/>
        </w:rPr>
        <w:t xml:space="preserve">/INFOEM/IP/RR/2019, </w:t>
      </w:r>
      <w:r w:rsidR="00796710" w:rsidRPr="00F86F3B">
        <w:rPr>
          <w:rFonts w:ascii="Palatino Linotype" w:hAnsi="Palatino Linotype"/>
          <w:b/>
        </w:rPr>
        <w:t>02867</w:t>
      </w:r>
      <w:r w:rsidR="0030033B" w:rsidRPr="00F86F3B">
        <w:rPr>
          <w:rFonts w:ascii="Palatino Linotype" w:hAnsi="Palatino Linotype" w:cs="Arial"/>
          <w:b/>
          <w:bCs/>
        </w:rPr>
        <w:t xml:space="preserve">/INFOEM/IP/RR/2019, </w:t>
      </w:r>
      <w:r w:rsidR="00796710" w:rsidRPr="00F86F3B">
        <w:rPr>
          <w:rFonts w:ascii="Palatino Linotype" w:hAnsi="Palatino Linotype"/>
          <w:b/>
        </w:rPr>
        <w:t>02868</w:t>
      </w:r>
      <w:r w:rsidR="0030033B" w:rsidRPr="00F86F3B">
        <w:rPr>
          <w:rFonts w:ascii="Palatino Linotype" w:hAnsi="Palatino Linotype" w:cs="Arial"/>
          <w:b/>
          <w:bCs/>
        </w:rPr>
        <w:t xml:space="preserve">/INFOEM/IP/RR/2019 </w:t>
      </w:r>
      <w:r w:rsidR="00796710" w:rsidRPr="00F86F3B">
        <w:rPr>
          <w:rFonts w:ascii="Palatino Linotype" w:hAnsi="Palatino Linotype"/>
          <w:b/>
        </w:rPr>
        <w:t>02869</w:t>
      </w:r>
      <w:r w:rsidR="0030033B" w:rsidRPr="00F86F3B">
        <w:rPr>
          <w:rFonts w:ascii="Palatino Linotype" w:hAnsi="Palatino Linotype" w:cs="Arial"/>
          <w:b/>
          <w:bCs/>
        </w:rPr>
        <w:t xml:space="preserve">/INFOEM/IP/RR/2019, </w:t>
      </w:r>
      <w:r w:rsidR="00796710" w:rsidRPr="00F86F3B">
        <w:rPr>
          <w:rFonts w:ascii="Palatino Linotype" w:hAnsi="Palatino Linotype"/>
          <w:b/>
        </w:rPr>
        <w:t>02870</w:t>
      </w:r>
      <w:r w:rsidR="0030033B" w:rsidRPr="00F86F3B">
        <w:rPr>
          <w:rFonts w:ascii="Palatino Linotype" w:hAnsi="Palatino Linotype" w:cs="Arial"/>
          <w:b/>
          <w:bCs/>
        </w:rPr>
        <w:t xml:space="preserve">/INFOEM/IP/RR/2019, </w:t>
      </w:r>
      <w:r w:rsidR="00796710" w:rsidRPr="00F86F3B">
        <w:rPr>
          <w:rFonts w:ascii="Palatino Linotype" w:hAnsi="Palatino Linotype"/>
          <w:b/>
        </w:rPr>
        <w:t>02886</w:t>
      </w:r>
      <w:r w:rsidR="0030033B" w:rsidRPr="00F86F3B">
        <w:rPr>
          <w:rFonts w:ascii="Palatino Linotype" w:hAnsi="Palatino Linotype" w:cs="Arial"/>
          <w:b/>
          <w:bCs/>
        </w:rPr>
        <w:t xml:space="preserve">/INFOEM/IP/RR/2019, </w:t>
      </w:r>
      <w:r w:rsidR="00796710" w:rsidRPr="00F86F3B">
        <w:rPr>
          <w:rFonts w:ascii="Palatino Linotype" w:hAnsi="Palatino Linotype"/>
          <w:b/>
        </w:rPr>
        <w:t>02887</w:t>
      </w:r>
      <w:r w:rsidR="0030033B" w:rsidRPr="00F86F3B">
        <w:rPr>
          <w:rFonts w:ascii="Palatino Linotype" w:hAnsi="Palatino Linotype" w:cs="Arial"/>
          <w:b/>
          <w:bCs/>
        </w:rPr>
        <w:t xml:space="preserve">/INFOEM/IP/RR/2019, </w:t>
      </w:r>
      <w:r w:rsidR="00796710" w:rsidRPr="00F86F3B">
        <w:rPr>
          <w:rFonts w:ascii="Palatino Linotype" w:hAnsi="Palatino Linotype"/>
          <w:b/>
        </w:rPr>
        <w:t>02888</w:t>
      </w:r>
      <w:r w:rsidR="0030033B" w:rsidRPr="00F86F3B">
        <w:rPr>
          <w:rFonts w:ascii="Palatino Linotype" w:hAnsi="Palatino Linotype" w:cs="Arial"/>
          <w:b/>
          <w:bCs/>
        </w:rPr>
        <w:t>/I</w:t>
      </w:r>
      <w:r w:rsidR="00796710" w:rsidRPr="00F86F3B">
        <w:rPr>
          <w:rFonts w:ascii="Palatino Linotype" w:hAnsi="Palatino Linotype" w:cs="Arial"/>
          <w:b/>
          <w:bCs/>
        </w:rPr>
        <w:t xml:space="preserve">NFOEM/IP/RR/2019, </w:t>
      </w:r>
      <w:r w:rsidR="00796710" w:rsidRPr="00F86F3B">
        <w:rPr>
          <w:rFonts w:ascii="Palatino Linotype" w:hAnsi="Palatino Linotype"/>
          <w:b/>
        </w:rPr>
        <w:t>02902</w:t>
      </w:r>
      <w:r w:rsidR="0030033B" w:rsidRPr="00F86F3B">
        <w:rPr>
          <w:rFonts w:ascii="Palatino Linotype" w:hAnsi="Palatino Linotype" w:cs="Arial"/>
          <w:b/>
          <w:bCs/>
        </w:rPr>
        <w:t xml:space="preserve">/INFOEM/IP/RR/2019, </w:t>
      </w:r>
      <w:r w:rsidR="00796710" w:rsidRPr="00F86F3B">
        <w:rPr>
          <w:rFonts w:ascii="Palatino Linotype" w:hAnsi="Palatino Linotype"/>
          <w:b/>
        </w:rPr>
        <w:t>02903</w:t>
      </w:r>
      <w:r w:rsidR="0030033B" w:rsidRPr="00F86F3B">
        <w:rPr>
          <w:rFonts w:ascii="Palatino Linotype" w:hAnsi="Palatino Linotype" w:cs="Arial"/>
          <w:b/>
          <w:bCs/>
        </w:rPr>
        <w:t xml:space="preserve">/INFOEM/IP/RR/2019, </w:t>
      </w:r>
      <w:r w:rsidR="00796710" w:rsidRPr="00F86F3B">
        <w:rPr>
          <w:rFonts w:ascii="Palatino Linotype" w:hAnsi="Palatino Linotype"/>
          <w:b/>
        </w:rPr>
        <w:t>02905</w:t>
      </w:r>
      <w:r w:rsidR="0030033B" w:rsidRPr="00F86F3B">
        <w:rPr>
          <w:rFonts w:ascii="Palatino Linotype" w:hAnsi="Palatino Linotype" w:cs="Arial"/>
          <w:b/>
          <w:bCs/>
        </w:rPr>
        <w:t xml:space="preserve">/INFOEM/IP/RR/2019, </w:t>
      </w:r>
      <w:r w:rsidR="00796710" w:rsidRPr="00F86F3B">
        <w:rPr>
          <w:rFonts w:ascii="Palatino Linotype" w:hAnsi="Palatino Linotype"/>
          <w:b/>
        </w:rPr>
        <w:t>02906</w:t>
      </w:r>
      <w:r w:rsidR="0030033B" w:rsidRPr="00F86F3B">
        <w:rPr>
          <w:rFonts w:ascii="Palatino Linotype" w:hAnsi="Palatino Linotype" w:cs="Arial"/>
          <w:b/>
          <w:bCs/>
        </w:rPr>
        <w:t xml:space="preserve">/INFOEM/IP/RR/2019 </w:t>
      </w:r>
      <w:r w:rsidR="00796710" w:rsidRPr="00F86F3B">
        <w:rPr>
          <w:rFonts w:ascii="Palatino Linotype" w:hAnsi="Palatino Linotype"/>
          <w:b/>
        </w:rPr>
        <w:t>02907</w:t>
      </w:r>
      <w:r w:rsidR="0030033B" w:rsidRPr="00F86F3B">
        <w:rPr>
          <w:rFonts w:ascii="Palatino Linotype" w:hAnsi="Palatino Linotype" w:cs="Arial"/>
          <w:b/>
          <w:bCs/>
        </w:rPr>
        <w:t xml:space="preserve">/INFOEM/IP/RR/2019, </w:t>
      </w:r>
      <w:r w:rsidR="00796710" w:rsidRPr="00F86F3B">
        <w:rPr>
          <w:rFonts w:ascii="Palatino Linotype" w:hAnsi="Palatino Linotype"/>
          <w:b/>
        </w:rPr>
        <w:t>02908</w:t>
      </w:r>
      <w:r w:rsidR="0030033B" w:rsidRPr="00F86F3B">
        <w:rPr>
          <w:rFonts w:ascii="Palatino Linotype" w:hAnsi="Palatino Linotype" w:cs="Arial"/>
          <w:b/>
          <w:bCs/>
        </w:rPr>
        <w:t xml:space="preserve">/INFOEM/IP/RR/2019, </w:t>
      </w:r>
      <w:r w:rsidR="00796710" w:rsidRPr="00F86F3B">
        <w:rPr>
          <w:rFonts w:ascii="Palatino Linotype" w:hAnsi="Palatino Linotype"/>
          <w:b/>
        </w:rPr>
        <w:t>02909</w:t>
      </w:r>
      <w:r w:rsidR="0030033B" w:rsidRPr="00F86F3B">
        <w:rPr>
          <w:rFonts w:ascii="Palatino Linotype" w:hAnsi="Palatino Linotype" w:cs="Arial"/>
          <w:b/>
          <w:bCs/>
        </w:rPr>
        <w:t xml:space="preserve">/INFOEM/IP/RR/2019, </w:t>
      </w:r>
      <w:r w:rsidR="00796710" w:rsidRPr="00F86F3B">
        <w:rPr>
          <w:rFonts w:ascii="Palatino Linotype" w:hAnsi="Palatino Linotype"/>
          <w:b/>
        </w:rPr>
        <w:t>02910</w:t>
      </w:r>
      <w:r w:rsidR="0030033B" w:rsidRPr="00F86F3B">
        <w:rPr>
          <w:rFonts w:ascii="Palatino Linotype" w:hAnsi="Palatino Linotype" w:cs="Arial"/>
          <w:b/>
          <w:bCs/>
        </w:rPr>
        <w:t xml:space="preserve">/INFOEM/IP/RR/2019, </w:t>
      </w:r>
      <w:r w:rsidR="00796710" w:rsidRPr="00F86F3B">
        <w:rPr>
          <w:rFonts w:ascii="Palatino Linotype" w:hAnsi="Palatino Linotype"/>
          <w:b/>
        </w:rPr>
        <w:t>02911</w:t>
      </w:r>
      <w:r w:rsidR="0030033B" w:rsidRPr="00F86F3B">
        <w:rPr>
          <w:rFonts w:ascii="Palatino Linotype" w:hAnsi="Palatino Linotype" w:cs="Arial"/>
          <w:b/>
          <w:bCs/>
        </w:rPr>
        <w:t xml:space="preserve">/INFOEM/IP/RR/2019, </w:t>
      </w:r>
      <w:r w:rsidR="00796710" w:rsidRPr="00F86F3B">
        <w:rPr>
          <w:rFonts w:ascii="Palatino Linotype" w:hAnsi="Palatino Linotype"/>
          <w:b/>
        </w:rPr>
        <w:t>02912</w:t>
      </w:r>
      <w:r w:rsidR="0030033B" w:rsidRPr="00F86F3B">
        <w:rPr>
          <w:rFonts w:ascii="Palatino Linotype" w:hAnsi="Palatino Linotype" w:cs="Arial"/>
          <w:b/>
          <w:bCs/>
        </w:rPr>
        <w:t xml:space="preserve">/INFOEM/IP/RR/2019, </w:t>
      </w:r>
      <w:r w:rsidR="00796710" w:rsidRPr="00F86F3B">
        <w:rPr>
          <w:rFonts w:ascii="Palatino Linotype" w:hAnsi="Palatino Linotype"/>
          <w:b/>
        </w:rPr>
        <w:t>02913</w:t>
      </w:r>
      <w:r w:rsidR="0030033B" w:rsidRPr="00F86F3B">
        <w:rPr>
          <w:rFonts w:ascii="Palatino Linotype" w:hAnsi="Palatino Linotype" w:cs="Arial"/>
          <w:b/>
          <w:bCs/>
        </w:rPr>
        <w:t xml:space="preserve">/INFOEM/IP/RR/2019, </w:t>
      </w:r>
      <w:r w:rsidR="00796710" w:rsidRPr="00F86F3B">
        <w:rPr>
          <w:rFonts w:ascii="Palatino Linotype" w:hAnsi="Palatino Linotype"/>
          <w:b/>
        </w:rPr>
        <w:t>02914</w:t>
      </w:r>
      <w:r w:rsidR="0030033B" w:rsidRPr="00F86F3B">
        <w:rPr>
          <w:rFonts w:ascii="Palatino Linotype" w:hAnsi="Palatino Linotype" w:cs="Arial"/>
          <w:b/>
          <w:bCs/>
        </w:rPr>
        <w:t xml:space="preserve">/INFOEM/IP/RR/2019, </w:t>
      </w:r>
      <w:r w:rsidR="00796710" w:rsidRPr="00F86F3B">
        <w:rPr>
          <w:rFonts w:ascii="Palatino Linotype" w:hAnsi="Palatino Linotype"/>
          <w:b/>
        </w:rPr>
        <w:t>02915</w:t>
      </w:r>
      <w:r w:rsidR="0030033B" w:rsidRPr="00F86F3B">
        <w:rPr>
          <w:rFonts w:ascii="Palatino Linotype" w:hAnsi="Palatino Linotype" w:cs="Arial"/>
          <w:b/>
          <w:bCs/>
        </w:rPr>
        <w:t xml:space="preserve">/INFOEM/IP/RR/2019 </w:t>
      </w:r>
      <w:r w:rsidR="00796710" w:rsidRPr="00F86F3B">
        <w:rPr>
          <w:rFonts w:ascii="Palatino Linotype" w:hAnsi="Palatino Linotype"/>
          <w:b/>
        </w:rPr>
        <w:t>02916</w:t>
      </w:r>
      <w:r w:rsidR="0030033B" w:rsidRPr="00F86F3B">
        <w:rPr>
          <w:rFonts w:ascii="Palatino Linotype" w:hAnsi="Palatino Linotype" w:cs="Arial"/>
          <w:b/>
          <w:bCs/>
        </w:rPr>
        <w:t xml:space="preserve">/INFOEM/IP/RR/2019, </w:t>
      </w:r>
      <w:r w:rsidR="00796710" w:rsidRPr="00F86F3B">
        <w:rPr>
          <w:rFonts w:ascii="Palatino Linotype" w:hAnsi="Palatino Linotype"/>
          <w:b/>
        </w:rPr>
        <w:t>02917</w:t>
      </w:r>
      <w:r w:rsidR="0030033B" w:rsidRPr="00F86F3B">
        <w:rPr>
          <w:rFonts w:ascii="Palatino Linotype" w:hAnsi="Palatino Linotype" w:cs="Arial"/>
          <w:b/>
          <w:bCs/>
        </w:rPr>
        <w:t xml:space="preserve">/INFOEM/IP/RR/2019, </w:t>
      </w:r>
      <w:r w:rsidR="00796710" w:rsidRPr="00F86F3B">
        <w:rPr>
          <w:rFonts w:ascii="Palatino Linotype" w:hAnsi="Palatino Linotype"/>
          <w:b/>
        </w:rPr>
        <w:t>02918</w:t>
      </w:r>
      <w:r w:rsidR="0030033B" w:rsidRPr="00F86F3B">
        <w:rPr>
          <w:rFonts w:ascii="Palatino Linotype" w:hAnsi="Palatino Linotype" w:cs="Arial"/>
          <w:b/>
          <w:bCs/>
        </w:rPr>
        <w:t xml:space="preserve">/INFOEM/IP/RR/2019, </w:t>
      </w:r>
      <w:r w:rsidR="00796710" w:rsidRPr="00F86F3B">
        <w:rPr>
          <w:rFonts w:ascii="Palatino Linotype" w:hAnsi="Palatino Linotype"/>
          <w:b/>
        </w:rPr>
        <w:t>02919</w:t>
      </w:r>
      <w:r w:rsidR="0030033B" w:rsidRPr="00F86F3B">
        <w:rPr>
          <w:rFonts w:ascii="Palatino Linotype" w:hAnsi="Palatino Linotype" w:cs="Arial"/>
          <w:b/>
          <w:bCs/>
        </w:rPr>
        <w:t xml:space="preserve">/INFOEM/IP/RR/2019, </w:t>
      </w:r>
      <w:r w:rsidR="00796710" w:rsidRPr="00F86F3B">
        <w:rPr>
          <w:rFonts w:ascii="Palatino Linotype" w:hAnsi="Palatino Linotype"/>
          <w:b/>
        </w:rPr>
        <w:t>02920</w:t>
      </w:r>
      <w:r w:rsidR="0030033B" w:rsidRPr="00F86F3B">
        <w:rPr>
          <w:rFonts w:ascii="Palatino Linotype" w:hAnsi="Palatino Linotype" w:cs="Arial"/>
          <w:b/>
          <w:bCs/>
        </w:rPr>
        <w:t xml:space="preserve">/INFOEM/IP/RR/2019, </w:t>
      </w:r>
      <w:r w:rsidR="00796710" w:rsidRPr="00F86F3B">
        <w:rPr>
          <w:rFonts w:ascii="Palatino Linotype" w:hAnsi="Palatino Linotype"/>
          <w:b/>
        </w:rPr>
        <w:t>02921</w:t>
      </w:r>
      <w:r w:rsidR="0030033B" w:rsidRPr="00F86F3B">
        <w:rPr>
          <w:rFonts w:ascii="Palatino Linotype" w:hAnsi="Palatino Linotype" w:cs="Arial"/>
          <w:b/>
          <w:bCs/>
        </w:rPr>
        <w:t xml:space="preserve">/INFOEM/IP/RR/2019, </w:t>
      </w:r>
      <w:r w:rsidR="009F6B2E" w:rsidRPr="00F86F3B">
        <w:rPr>
          <w:rFonts w:ascii="Palatino Linotype" w:hAnsi="Palatino Linotype"/>
          <w:b/>
        </w:rPr>
        <w:t>02943</w:t>
      </w:r>
      <w:r w:rsidR="0030033B" w:rsidRPr="00F86F3B">
        <w:rPr>
          <w:rFonts w:ascii="Palatino Linotype" w:hAnsi="Palatino Linotype" w:cs="Arial"/>
          <w:b/>
          <w:bCs/>
        </w:rPr>
        <w:t xml:space="preserve">/INFOEM/IP/RR/2019, </w:t>
      </w:r>
      <w:r w:rsidR="009F6B2E" w:rsidRPr="00F86F3B">
        <w:rPr>
          <w:rFonts w:ascii="Palatino Linotype" w:hAnsi="Palatino Linotype"/>
          <w:b/>
        </w:rPr>
        <w:t>02944</w:t>
      </w:r>
      <w:r w:rsidR="0030033B" w:rsidRPr="00F86F3B">
        <w:rPr>
          <w:rFonts w:ascii="Palatino Linotype" w:hAnsi="Palatino Linotype" w:cs="Arial"/>
          <w:b/>
          <w:bCs/>
        </w:rPr>
        <w:t xml:space="preserve">/INFOEM/IP/RR/2019, </w:t>
      </w:r>
      <w:r w:rsidR="009F6B2E" w:rsidRPr="00F86F3B">
        <w:rPr>
          <w:rFonts w:ascii="Palatino Linotype" w:hAnsi="Palatino Linotype"/>
          <w:b/>
        </w:rPr>
        <w:t>02945</w:t>
      </w:r>
      <w:r w:rsidR="0030033B" w:rsidRPr="00F86F3B">
        <w:rPr>
          <w:rFonts w:ascii="Palatino Linotype" w:hAnsi="Palatino Linotype" w:cs="Arial"/>
          <w:b/>
          <w:bCs/>
        </w:rPr>
        <w:t xml:space="preserve">/INFOEM/IP/RR/2019 </w:t>
      </w:r>
      <w:r w:rsidR="009F6B2E" w:rsidRPr="00F86F3B">
        <w:rPr>
          <w:rFonts w:ascii="Palatino Linotype" w:hAnsi="Palatino Linotype"/>
          <w:b/>
        </w:rPr>
        <w:t>02946</w:t>
      </w:r>
      <w:r w:rsidR="0030033B" w:rsidRPr="00F86F3B">
        <w:rPr>
          <w:rFonts w:ascii="Palatino Linotype" w:hAnsi="Palatino Linotype" w:cs="Arial"/>
          <w:b/>
          <w:bCs/>
        </w:rPr>
        <w:t xml:space="preserve">/INFOEM/IP/RR/2019, </w:t>
      </w:r>
      <w:r w:rsidR="009F6B2E" w:rsidRPr="00F86F3B">
        <w:rPr>
          <w:rFonts w:ascii="Palatino Linotype" w:hAnsi="Palatino Linotype"/>
          <w:b/>
        </w:rPr>
        <w:t>02947</w:t>
      </w:r>
      <w:r w:rsidR="0030033B" w:rsidRPr="00F86F3B">
        <w:rPr>
          <w:rFonts w:ascii="Palatino Linotype" w:hAnsi="Palatino Linotype" w:cs="Arial"/>
          <w:b/>
          <w:bCs/>
        </w:rPr>
        <w:t xml:space="preserve">/INFOEM/IP/RR/2019, </w:t>
      </w:r>
      <w:r w:rsidR="009F6B2E" w:rsidRPr="00F86F3B">
        <w:rPr>
          <w:rFonts w:ascii="Palatino Linotype" w:hAnsi="Palatino Linotype"/>
          <w:b/>
        </w:rPr>
        <w:t>02948</w:t>
      </w:r>
      <w:r w:rsidR="0030033B" w:rsidRPr="00F86F3B">
        <w:rPr>
          <w:rFonts w:ascii="Palatino Linotype" w:hAnsi="Palatino Linotype" w:cs="Arial"/>
          <w:b/>
          <w:bCs/>
        </w:rPr>
        <w:t xml:space="preserve">/INFOEM/IP/RR/2019, </w:t>
      </w:r>
      <w:r w:rsidR="009F6B2E" w:rsidRPr="00F86F3B">
        <w:rPr>
          <w:rFonts w:ascii="Palatino Linotype" w:hAnsi="Palatino Linotype"/>
          <w:b/>
        </w:rPr>
        <w:t>02949</w:t>
      </w:r>
      <w:r w:rsidR="0030033B" w:rsidRPr="00F86F3B">
        <w:rPr>
          <w:rFonts w:ascii="Palatino Linotype" w:hAnsi="Palatino Linotype" w:cs="Arial"/>
          <w:b/>
          <w:bCs/>
        </w:rPr>
        <w:t xml:space="preserve">/INFOEM/IP/RR/2019, </w:t>
      </w:r>
      <w:r w:rsidR="009F6B2E" w:rsidRPr="00F86F3B">
        <w:rPr>
          <w:rFonts w:ascii="Palatino Linotype" w:hAnsi="Palatino Linotype"/>
          <w:b/>
        </w:rPr>
        <w:t>02950</w:t>
      </w:r>
      <w:r w:rsidR="0030033B" w:rsidRPr="00F86F3B">
        <w:rPr>
          <w:rFonts w:ascii="Palatino Linotype" w:hAnsi="Palatino Linotype" w:cs="Arial"/>
          <w:b/>
          <w:bCs/>
        </w:rPr>
        <w:t xml:space="preserve">/INFOEM/IP/RR/2019, </w:t>
      </w:r>
      <w:r w:rsidR="009F6B2E" w:rsidRPr="00F86F3B">
        <w:rPr>
          <w:rFonts w:ascii="Palatino Linotype" w:hAnsi="Palatino Linotype"/>
          <w:b/>
        </w:rPr>
        <w:t>02951</w:t>
      </w:r>
      <w:r w:rsidR="0030033B" w:rsidRPr="00F86F3B">
        <w:rPr>
          <w:rFonts w:ascii="Palatino Linotype" w:hAnsi="Palatino Linotype" w:cs="Arial"/>
          <w:b/>
          <w:bCs/>
        </w:rPr>
        <w:t xml:space="preserve">/INFOEM/IP/RR/2019, </w:t>
      </w:r>
      <w:r w:rsidR="009F6B2E" w:rsidRPr="00F86F3B">
        <w:rPr>
          <w:rFonts w:ascii="Palatino Linotype" w:hAnsi="Palatino Linotype"/>
          <w:b/>
        </w:rPr>
        <w:t>02952</w:t>
      </w:r>
      <w:r w:rsidR="0030033B" w:rsidRPr="00F86F3B">
        <w:rPr>
          <w:rFonts w:ascii="Palatino Linotype" w:hAnsi="Palatino Linotype" w:cs="Arial"/>
          <w:b/>
          <w:bCs/>
        </w:rPr>
        <w:t xml:space="preserve">/INFOEM/IP/RR/2019, </w:t>
      </w:r>
      <w:r w:rsidR="009F6B2E" w:rsidRPr="00F86F3B">
        <w:rPr>
          <w:rFonts w:ascii="Palatino Linotype" w:hAnsi="Palatino Linotype"/>
          <w:b/>
        </w:rPr>
        <w:t>02953</w:t>
      </w:r>
      <w:r w:rsidR="0030033B" w:rsidRPr="00F86F3B">
        <w:rPr>
          <w:rFonts w:ascii="Palatino Linotype" w:hAnsi="Palatino Linotype" w:cs="Arial"/>
          <w:b/>
          <w:bCs/>
        </w:rPr>
        <w:t xml:space="preserve">/INFOEM/IP/RR/2019, </w:t>
      </w:r>
      <w:r w:rsidR="009F6B2E" w:rsidRPr="00F86F3B">
        <w:rPr>
          <w:rFonts w:ascii="Palatino Linotype" w:hAnsi="Palatino Linotype"/>
          <w:b/>
        </w:rPr>
        <w:t>02954</w:t>
      </w:r>
      <w:r w:rsidR="0030033B" w:rsidRPr="00F86F3B">
        <w:rPr>
          <w:rFonts w:ascii="Palatino Linotype" w:hAnsi="Palatino Linotype" w:cs="Arial"/>
          <w:b/>
          <w:bCs/>
        </w:rPr>
        <w:t xml:space="preserve">/INFOEM/IP/RR/2019 </w:t>
      </w:r>
      <w:r w:rsidR="009F6B2E" w:rsidRPr="00F86F3B">
        <w:rPr>
          <w:rFonts w:ascii="Palatino Linotype" w:hAnsi="Palatino Linotype"/>
          <w:b/>
        </w:rPr>
        <w:t>02955</w:t>
      </w:r>
      <w:r w:rsidR="0030033B" w:rsidRPr="00F86F3B">
        <w:rPr>
          <w:rFonts w:ascii="Palatino Linotype" w:hAnsi="Palatino Linotype" w:cs="Arial"/>
          <w:b/>
          <w:bCs/>
        </w:rPr>
        <w:t xml:space="preserve">/INFOEM/IP/RR/2019, </w:t>
      </w:r>
      <w:r w:rsidR="009F6B2E" w:rsidRPr="00F86F3B">
        <w:rPr>
          <w:rFonts w:ascii="Palatino Linotype" w:hAnsi="Palatino Linotype"/>
          <w:b/>
        </w:rPr>
        <w:t>02956/</w:t>
      </w:r>
      <w:r w:rsidR="0030033B" w:rsidRPr="00F86F3B">
        <w:rPr>
          <w:rFonts w:ascii="Palatino Linotype" w:hAnsi="Palatino Linotype" w:cs="Arial"/>
          <w:b/>
          <w:bCs/>
        </w:rPr>
        <w:t xml:space="preserve">INFOEM/IP/RR/2019, </w:t>
      </w:r>
      <w:r w:rsidR="009F6B2E" w:rsidRPr="00F86F3B">
        <w:rPr>
          <w:rFonts w:ascii="Palatino Linotype" w:hAnsi="Palatino Linotype"/>
          <w:b/>
        </w:rPr>
        <w:t>02957</w:t>
      </w:r>
      <w:r w:rsidR="0030033B" w:rsidRPr="00F86F3B">
        <w:rPr>
          <w:rFonts w:ascii="Palatino Linotype" w:hAnsi="Palatino Linotype" w:cs="Arial"/>
          <w:b/>
          <w:bCs/>
        </w:rPr>
        <w:t xml:space="preserve">/INFOEM/IP/RR/2019, </w:t>
      </w:r>
      <w:r w:rsidR="009F6B2E" w:rsidRPr="00F86F3B">
        <w:rPr>
          <w:rFonts w:ascii="Palatino Linotype" w:hAnsi="Palatino Linotype"/>
          <w:b/>
        </w:rPr>
        <w:t>02958</w:t>
      </w:r>
      <w:r w:rsidR="009F6B2E" w:rsidRPr="00F86F3B">
        <w:rPr>
          <w:rFonts w:ascii="Palatino Linotype" w:hAnsi="Palatino Linotype" w:cs="Arial"/>
          <w:b/>
          <w:bCs/>
        </w:rPr>
        <w:t>/</w:t>
      </w:r>
      <w:r w:rsidR="0030033B" w:rsidRPr="00F86F3B">
        <w:rPr>
          <w:rFonts w:ascii="Palatino Linotype" w:hAnsi="Palatino Linotype" w:cs="Arial"/>
          <w:b/>
          <w:bCs/>
        </w:rPr>
        <w:t xml:space="preserve">INFOEM/IP/RR/2019, </w:t>
      </w:r>
      <w:r w:rsidR="009F6B2E" w:rsidRPr="00F86F3B">
        <w:rPr>
          <w:rFonts w:ascii="Palatino Linotype" w:hAnsi="Palatino Linotype"/>
          <w:b/>
        </w:rPr>
        <w:t>02959</w:t>
      </w:r>
      <w:r w:rsidR="0030033B" w:rsidRPr="00F86F3B">
        <w:rPr>
          <w:rFonts w:ascii="Palatino Linotype" w:hAnsi="Palatino Linotype" w:cs="Arial"/>
          <w:b/>
          <w:bCs/>
        </w:rPr>
        <w:t xml:space="preserve">/INFOEM/IP/RR/2019, </w:t>
      </w:r>
      <w:r w:rsidR="009F6B2E" w:rsidRPr="00F86F3B">
        <w:rPr>
          <w:rFonts w:ascii="Palatino Linotype" w:hAnsi="Palatino Linotype"/>
          <w:b/>
        </w:rPr>
        <w:t>02960</w:t>
      </w:r>
      <w:r w:rsidR="0030033B" w:rsidRPr="00F86F3B">
        <w:rPr>
          <w:rFonts w:ascii="Palatino Linotype" w:hAnsi="Palatino Linotype" w:cs="Arial"/>
          <w:b/>
          <w:bCs/>
        </w:rPr>
        <w:t xml:space="preserve">/INFOEM/IP/RR/2019, </w:t>
      </w:r>
      <w:r w:rsidR="009F6B2E" w:rsidRPr="00F86F3B">
        <w:rPr>
          <w:rFonts w:ascii="Palatino Linotype" w:hAnsi="Palatino Linotype"/>
          <w:b/>
        </w:rPr>
        <w:t>02961</w:t>
      </w:r>
      <w:r w:rsidR="0030033B" w:rsidRPr="00F86F3B">
        <w:rPr>
          <w:rFonts w:ascii="Palatino Linotype" w:hAnsi="Palatino Linotype" w:cs="Arial"/>
          <w:b/>
          <w:bCs/>
        </w:rPr>
        <w:t xml:space="preserve">/INFOEM/IP/RR/2019, </w:t>
      </w:r>
      <w:r w:rsidR="009F6B2E" w:rsidRPr="00F86F3B">
        <w:rPr>
          <w:rFonts w:ascii="Palatino Linotype" w:hAnsi="Palatino Linotype"/>
          <w:b/>
        </w:rPr>
        <w:t>02962</w:t>
      </w:r>
      <w:r w:rsidR="0030033B" w:rsidRPr="00F86F3B">
        <w:rPr>
          <w:rFonts w:ascii="Palatino Linotype" w:hAnsi="Palatino Linotype" w:cs="Arial"/>
          <w:b/>
          <w:bCs/>
        </w:rPr>
        <w:t xml:space="preserve">/INFOEM/IP/RR/2019, </w:t>
      </w:r>
      <w:r w:rsidR="009F6B2E" w:rsidRPr="00F86F3B">
        <w:rPr>
          <w:rFonts w:ascii="Palatino Linotype" w:hAnsi="Palatino Linotype"/>
          <w:b/>
        </w:rPr>
        <w:t>02963</w:t>
      </w:r>
      <w:r w:rsidR="0030033B" w:rsidRPr="00F86F3B">
        <w:rPr>
          <w:rFonts w:ascii="Palatino Linotype" w:hAnsi="Palatino Linotype" w:cs="Arial"/>
          <w:b/>
          <w:bCs/>
        </w:rPr>
        <w:t xml:space="preserve">/INFOEM/IP/RR/2019 </w:t>
      </w:r>
      <w:r w:rsidR="009F6B2E" w:rsidRPr="00F86F3B">
        <w:rPr>
          <w:rFonts w:ascii="Palatino Linotype" w:hAnsi="Palatino Linotype"/>
          <w:b/>
        </w:rPr>
        <w:t>02964</w:t>
      </w:r>
      <w:r w:rsidR="0030033B" w:rsidRPr="00F86F3B">
        <w:rPr>
          <w:rFonts w:ascii="Palatino Linotype" w:hAnsi="Palatino Linotype" w:cs="Arial"/>
          <w:b/>
          <w:bCs/>
        </w:rPr>
        <w:t xml:space="preserve">/INFOEM/IP/RR/2019, </w:t>
      </w:r>
      <w:r w:rsidR="009F6B2E" w:rsidRPr="00F86F3B">
        <w:rPr>
          <w:rFonts w:ascii="Palatino Linotype" w:hAnsi="Palatino Linotype"/>
          <w:b/>
        </w:rPr>
        <w:t>02965</w:t>
      </w:r>
      <w:r w:rsidR="0030033B" w:rsidRPr="00F86F3B">
        <w:rPr>
          <w:rFonts w:ascii="Palatino Linotype" w:hAnsi="Palatino Linotype" w:cs="Arial"/>
          <w:b/>
          <w:bCs/>
        </w:rPr>
        <w:t xml:space="preserve">/INFOEM/IP/RR/2019, </w:t>
      </w:r>
      <w:r w:rsidR="009F6B2E" w:rsidRPr="00F86F3B">
        <w:rPr>
          <w:rFonts w:ascii="Palatino Linotype" w:hAnsi="Palatino Linotype"/>
          <w:b/>
        </w:rPr>
        <w:t>02966</w:t>
      </w:r>
      <w:r w:rsidR="0030033B" w:rsidRPr="00F86F3B">
        <w:rPr>
          <w:rFonts w:ascii="Palatino Linotype" w:hAnsi="Palatino Linotype" w:cs="Arial"/>
          <w:b/>
          <w:bCs/>
        </w:rPr>
        <w:t xml:space="preserve">/INFOEM/IP/RR/2019, </w:t>
      </w:r>
      <w:r w:rsidR="009F6B2E" w:rsidRPr="00F86F3B">
        <w:rPr>
          <w:rFonts w:ascii="Palatino Linotype" w:hAnsi="Palatino Linotype"/>
          <w:b/>
        </w:rPr>
        <w:t>02967</w:t>
      </w:r>
      <w:r w:rsidR="0030033B" w:rsidRPr="00F86F3B">
        <w:rPr>
          <w:rFonts w:ascii="Palatino Linotype" w:hAnsi="Palatino Linotype" w:cs="Arial"/>
          <w:b/>
          <w:bCs/>
        </w:rPr>
        <w:t xml:space="preserve">/INFOEM/IP/RR/2019, </w:t>
      </w:r>
      <w:r w:rsidR="009F6B2E" w:rsidRPr="00F86F3B">
        <w:rPr>
          <w:rFonts w:ascii="Palatino Linotype" w:hAnsi="Palatino Linotype"/>
          <w:b/>
        </w:rPr>
        <w:t>02968</w:t>
      </w:r>
      <w:r w:rsidR="0030033B" w:rsidRPr="00F86F3B">
        <w:rPr>
          <w:rFonts w:ascii="Palatino Linotype" w:hAnsi="Palatino Linotype" w:cs="Arial"/>
          <w:b/>
          <w:bCs/>
        </w:rPr>
        <w:t xml:space="preserve">/INFOEM/IP/RR/2019, </w:t>
      </w:r>
      <w:r w:rsidR="009F6B2E" w:rsidRPr="00F86F3B">
        <w:rPr>
          <w:rFonts w:ascii="Palatino Linotype" w:hAnsi="Palatino Linotype"/>
          <w:b/>
        </w:rPr>
        <w:t>02969</w:t>
      </w:r>
      <w:r w:rsidR="0030033B" w:rsidRPr="00F86F3B">
        <w:rPr>
          <w:rFonts w:ascii="Palatino Linotype" w:hAnsi="Palatino Linotype" w:cs="Arial"/>
          <w:b/>
          <w:bCs/>
        </w:rPr>
        <w:t xml:space="preserve">/INFOEM/IP/RR/2019, </w:t>
      </w:r>
      <w:r w:rsidR="009F6B2E" w:rsidRPr="00F86F3B">
        <w:rPr>
          <w:rFonts w:ascii="Palatino Linotype" w:hAnsi="Palatino Linotype"/>
          <w:b/>
        </w:rPr>
        <w:t>02970</w:t>
      </w:r>
      <w:r w:rsidR="0030033B" w:rsidRPr="00F86F3B">
        <w:rPr>
          <w:rFonts w:ascii="Palatino Linotype" w:hAnsi="Palatino Linotype" w:cs="Arial"/>
          <w:b/>
          <w:bCs/>
        </w:rPr>
        <w:t>/INFOEM/IP/RR/2019,</w:t>
      </w:r>
      <w:r w:rsidR="00A53F77" w:rsidRPr="00F86F3B">
        <w:rPr>
          <w:rFonts w:ascii="Palatino Linotype" w:hAnsi="Palatino Linotype" w:cs="Arial"/>
          <w:b/>
          <w:bCs/>
        </w:rPr>
        <w:t xml:space="preserve"> </w:t>
      </w:r>
      <w:r w:rsidR="009F6B2E" w:rsidRPr="00F86F3B">
        <w:rPr>
          <w:rFonts w:ascii="Palatino Linotype" w:hAnsi="Palatino Linotype"/>
          <w:b/>
        </w:rPr>
        <w:t>02972</w:t>
      </w:r>
      <w:r w:rsidR="0030033B" w:rsidRPr="00F86F3B">
        <w:rPr>
          <w:rFonts w:ascii="Palatino Linotype" w:hAnsi="Palatino Linotype" w:cs="Arial"/>
          <w:b/>
          <w:bCs/>
        </w:rPr>
        <w:t xml:space="preserve">/INFOEM/IP/RR/2019, </w:t>
      </w:r>
      <w:r w:rsidR="009F6B2E" w:rsidRPr="00F86F3B">
        <w:rPr>
          <w:rFonts w:ascii="Palatino Linotype" w:hAnsi="Palatino Linotype"/>
          <w:b/>
        </w:rPr>
        <w:t>02973</w:t>
      </w:r>
      <w:r w:rsidR="0030033B" w:rsidRPr="00F86F3B">
        <w:rPr>
          <w:rFonts w:ascii="Palatino Linotype" w:hAnsi="Palatino Linotype" w:cs="Arial"/>
          <w:b/>
          <w:bCs/>
        </w:rPr>
        <w:t xml:space="preserve">/INFOEM/IP/RR/2019 </w:t>
      </w:r>
      <w:r w:rsidR="009F6B2E" w:rsidRPr="00F86F3B">
        <w:rPr>
          <w:rFonts w:ascii="Palatino Linotype" w:hAnsi="Palatino Linotype"/>
          <w:b/>
        </w:rPr>
        <w:t>02974</w:t>
      </w:r>
      <w:r w:rsidR="0030033B" w:rsidRPr="00F86F3B">
        <w:rPr>
          <w:rFonts w:ascii="Palatino Linotype" w:hAnsi="Palatino Linotype" w:cs="Arial"/>
          <w:b/>
          <w:bCs/>
        </w:rPr>
        <w:t xml:space="preserve">/INFOEM/IP/RR/2019, </w:t>
      </w:r>
      <w:r w:rsidR="009F6B2E" w:rsidRPr="00F86F3B">
        <w:rPr>
          <w:rFonts w:ascii="Palatino Linotype" w:hAnsi="Palatino Linotype"/>
          <w:b/>
        </w:rPr>
        <w:t>02975</w:t>
      </w:r>
      <w:r w:rsidR="009F6B2E" w:rsidRPr="00F86F3B">
        <w:rPr>
          <w:rFonts w:ascii="Palatino Linotype" w:hAnsi="Palatino Linotype" w:cs="Arial"/>
          <w:b/>
          <w:bCs/>
        </w:rPr>
        <w:t>/</w:t>
      </w:r>
      <w:r w:rsidR="0030033B" w:rsidRPr="00F86F3B">
        <w:rPr>
          <w:rFonts w:ascii="Palatino Linotype" w:hAnsi="Palatino Linotype" w:cs="Arial"/>
          <w:b/>
          <w:bCs/>
        </w:rPr>
        <w:t xml:space="preserve">INFOEM/IP/RR/2019, </w:t>
      </w:r>
      <w:r w:rsidR="009F6B2E" w:rsidRPr="00F86F3B">
        <w:rPr>
          <w:rFonts w:ascii="Palatino Linotype" w:hAnsi="Palatino Linotype"/>
          <w:b/>
        </w:rPr>
        <w:t>02976</w:t>
      </w:r>
      <w:r w:rsidR="0030033B" w:rsidRPr="00F86F3B">
        <w:rPr>
          <w:rFonts w:ascii="Palatino Linotype" w:hAnsi="Palatino Linotype" w:cs="Arial"/>
          <w:b/>
          <w:bCs/>
        </w:rPr>
        <w:t xml:space="preserve">/INFOEM/IP/RR/2019, </w:t>
      </w:r>
      <w:r w:rsidR="009F6B2E" w:rsidRPr="00F86F3B">
        <w:rPr>
          <w:rFonts w:ascii="Palatino Linotype" w:hAnsi="Palatino Linotype"/>
          <w:b/>
        </w:rPr>
        <w:t>02977</w:t>
      </w:r>
      <w:r w:rsidR="0030033B" w:rsidRPr="00F86F3B">
        <w:rPr>
          <w:rFonts w:ascii="Palatino Linotype" w:hAnsi="Palatino Linotype" w:cs="Arial"/>
          <w:b/>
          <w:bCs/>
        </w:rPr>
        <w:t xml:space="preserve">/INFOEM/IP/RR/2019, </w:t>
      </w:r>
      <w:r w:rsidR="009F6B2E" w:rsidRPr="00F86F3B">
        <w:rPr>
          <w:rFonts w:ascii="Palatino Linotype" w:hAnsi="Palatino Linotype"/>
          <w:b/>
        </w:rPr>
        <w:t>02978</w:t>
      </w:r>
      <w:r w:rsidR="0030033B" w:rsidRPr="00F86F3B">
        <w:rPr>
          <w:rFonts w:ascii="Palatino Linotype" w:hAnsi="Palatino Linotype" w:cs="Arial"/>
          <w:b/>
          <w:bCs/>
        </w:rPr>
        <w:t xml:space="preserve">/INFOEM/IP/RR/2019, </w:t>
      </w:r>
      <w:r w:rsidR="009F6B2E" w:rsidRPr="00F86F3B">
        <w:rPr>
          <w:rFonts w:ascii="Palatino Linotype" w:hAnsi="Palatino Linotype"/>
          <w:b/>
        </w:rPr>
        <w:t>02979</w:t>
      </w:r>
      <w:r w:rsidR="0030033B" w:rsidRPr="00F86F3B">
        <w:rPr>
          <w:rFonts w:ascii="Palatino Linotype" w:hAnsi="Palatino Linotype" w:cs="Arial"/>
          <w:b/>
          <w:bCs/>
        </w:rPr>
        <w:t xml:space="preserve">/INFOEM/IP/RR/2019, </w:t>
      </w:r>
      <w:r w:rsidR="009F6B2E" w:rsidRPr="00F86F3B">
        <w:rPr>
          <w:rFonts w:ascii="Palatino Linotype" w:hAnsi="Palatino Linotype"/>
          <w:b/>
        </w:rPr>
        <w:t>02980</w:t>
      </w:r>
      <w:r w:rsidR="0030033B" w:rsidRPr="00F86F3B">
        <w:rPr>
          <w:rFonts w:ascii="Palatino Linotype" w:hAnsi="Palatino Linotype" w:cs="Arial"/>
          <w:b/>
          <w:bCs/>
        </w:rPr>
        <w:t xml:space="preserve">/INFOEM/IP/RR/2019, </w:t>
      </w:r>
      <w:r w:rsidR="009F6B2E" w:rsidRPr="00F86F3B">
        <w:rPr>
          <w:rFonts w:ascii="Palatino Linotype" w:hAnsi="Palatino Linotype"/>
          <w:b/>
        </w:rPr>
        <w:t>02981</w:t>
      </w:r>
      <w:r w:rsidR="0030033B" w:rsidRPr="00F86F3B">
        <w:rPr>
          <w:rFonts w:ascii="Palatino Linotype" w:hAnsi="Palatino Linotype" w:cs="Arial"/>
          <w:b/>
          <w:bCs/>
        </w:rPr>
        <w:t xml:space="preserve">/INFOEM/IP/RR/2019, </w:t>
      </w:r>
      <w:r w:rsidR="009F6B2E" w:rsidRPr="00F86F3B">
        <w:rPr>
          <w:rFonts w:ascii="Palatino Linotype" w:hAnsi="Palatino Linotype"/>
          <w:b/>
        </w:rPr>
        <w:t>02982</w:t>
      </w:r>
      <w:r w:rsidR="0030033B" w:rsidRPr="00F86F3B">
        <w:rPr>
          <w:rFonts w:ascii="Palatino Linotype" w:hAnsi="Palatino Linotype" w:cs="Arial"/>
          <w:b/>
          <w:bCs/>
        </w:rPr>
        <w:t xml:space="preserve">/INFOEM/IP/RR/2019 </w:t>
      </w:r>
      <w:r w:rsidR="009F6B2E" w:rsidRPr="00F86F3B">
        <w:rPr>
          <w:rFonts w:ascii="Palatino Linotype" w:hAnsi="Palatino Linotype"/>
          <w:b/>
        </w:rPr>
        <w:t>02983</w:t>
      </w:r>
      <w:r w:rsidR="0030033B" w:rsidRPr="00F86F3B">
        <w:rPr>
          <w:rFonts w:ascii="Palatino Linotype" w:hAnsi="Palatino Linotype" w:cs="Arial"/>
          <w:b/>
          <w:bCs/>
        </w:rPr>
        <w:t xml:space="preserve">/INFOEM/IP/RR/2019, </w:t>
      </w:r>
      <w:r w:rsidR="009F6B2E" w:rsidRPr="00F86F3B">
        <w:rPr>
          <w:rFonts w:ascii="Palatino Linotype" w:hAnsi="Palatino Linotype"/>
          <w:b/>
        </w:rPr>
        <w:t>02984</w:t>
      </w:r>
      <w:r w:rsidR="0030033B" w:rsidRPr="00F86F3B">
        <w:rPr>
          <w:rFonts w:ascii="Palatino Linotype" w:hAnsi="Palatino Linotype" w:cs="Arial"/>
          <w:b/>
          <w:bCs/>
        </w:rPr>
        <w:t>/INFOEM/IP/RR/2019,</w:t>
      </w:r>
      <w:r w:rsidR="009F6B2E" w:rsidRPr="00F86F3B">
        <w:rPr>
          <w:rFonts w:ascii="Palatino Linotype" w:hAnsi="Palatino Linotype" w:cs="Arial"/>
          <w:b/>
          <w:bCs/>
        </w:rPr>
        <w:t xml:space="preserve"> </w:t>
      </w:r>
      <w:r w:rsidR="009F6B2E" w:rsidRPr="00F86F3B">
        <w:rPr>
          <w:rFonts w:ascii="Palatino Linotype" w:hAnsi="Palatino Linotype"/>
          <w:b/>
        </w:rPr>
        <w:t>02985</w:t>
      </w:r>
      <w:r w:rsidR="0030033B" w:rsidRPr="00F86F3B">
        <w:rPr>
          <w:rFonts w:ascii="Palatino Linotype" w:hAnsi="Palatino Linotype" w:cs="Arial"/>
          <w:b/>
          <w:bCs/>
        </w:rPr>
        <w:t xml:space="preserve">/INFOEM/IP/RR/2019, </w:t>
      </w:r>
      <w:r w:rsidR="009F6B2E" w:rsidRPr="00F86F3B">
        <w:rPr>
          <w:rFonts w:ascii="Palatino Linotype" w:hAnsi="Palatino Linotype"/>
          <w:b/>
        </w:rPr>
        <w:t>02986</w:t>
      </w:r>
      <w:r w:rsidR="0030033B" w:rsidRPr="00F86F3B">
        <w:rPr>
          <w:rFonts w:ascii="Palatino Linotype" w:hAnsi="Palatino Linotype" w:cs="Arial"/>
          <w:b/>
          <w:bCs/>
        </w:rPr>
        <w:t xml:space="preserve">/INFOEM/IP/RR/2019, </w:t>
      </w:r>
      <w:r w:rsidR="009F6B2E" w:rsidRPr="00F86F3B">
        <w:rPr>
          <w:rFonts w:ascii="Palatino Linotype" w:hAnsi="Palatino Linotype"/>
          <w:b/>
        </w:rPr>
        <w:t>02988</w:t>
      </w:r>
      <w:r w:rsidR="0030033B" w:rsidRPr="00F86F3B">
        <w:rPr>
          <w:rFonts w:ascii="Palatino Linotype" w:hAnsi="Palatino Linotype" w:cs="Arial"/>
          <w:b/>
          <w:bCs/>
        </w:rPr>
        <w:t xml:space="preserve">/INFOEM/IP/RR/2019, </w:t>
      </w:r>
      <w:r w:rsidR="009F6B2E" w:rsidRPr="00F86F3B">
        <w:rPr>
          <w:rFonts w:ascii="Palatino Linotype" w:hAnsi="Palatino Linotype"/>
          <w:b/>
        </w:rPr>
        <w:t>02989</w:t>
      </w:r>
      <w:r w:rsidR="0030033B" w:rsidRPr="00F86F3B">
        <w:rPr>
          <w:rFonts w:ascii="Palatino Linotype" w:hAnsi="Palatino Linotype" w:cs="Arial"/>
          <w:b/>
          <w:bCs/>
        </w:rPr>
        <w:t xml:space="preserve">/INFOEM/IP/RR/2019, </w:t>
      </w:r>
      <w:r w:rsidR="009F6B2E" w:rsidRPr="00F86F3B">
        <w:rPr>
          <w:rFonts w:ascii="Palatino Linotype" w:hAnsi="Palatino Linotype"/>
          <w:b/>
        </w:rPr>
        <w:t>02990</w:t>
      </w:r>
      <w:r w:rsidR="0030033B" w:rsidRPr="00F86F3B">
        <w:rPr>
          <w:rFonts w:ascii="Palatino Linotype" w:hAnsi="Palatino Linotype" w:cs="Arial"/>
          <w:b/>
          <w:bCs/>
        </w:rPr>
        <w:t xml:space="preserve">/INFOEM/IP/RR/2019, </w:t>
      </w:r>
      <w:r w:rsidR="009F6B2E" w:rsidRPr="00F86F3B">
        <w:rPr>
          <w:rFonts w:ascii="Palatino Linotype" w:hAnsi="Palatino Linotype"/>
          <w:b/>
        </w:rPr>
        <w:t>02991</w:t>
      </w:r>
      <w:r w:rsidR="0030033B" w:rsidRPr="00F86F3B">
        <w:rPr>
          <w:rFonts w:ascii="Palatino Linotype" w:hAnsi="Palatino Linotype" w:cs="Arial"/>
          <w:b/>
          <w:bCs/>
        </w:rPr>
        <w:t xml:space="preserve">/INFOEM/IP/RR/2019, </w:t>
      </w:r>
      <w:r w:rsidR="009F6B2E" w:rsidRPr="00F86F3B">
        <w:rPr>
          <w:rFonts w:ascii="Palatino Linotype" w:hAnsi="Palatino Linotype"/>
          <w:b/>
        </w:rPr>
        <w:t>02992</w:t>
      </w:r>
      <w:r w:rsidR="0030033B" w:rsidRPr="00F86F3B">
        <w:rPr>
          <w:rFonts w:ascii="Palatino Linotype" w:hAnsi="Palatino Linotype" w:cs="Arial"/>
          <w:b/>
          <w:bCs/>
        </w:rPr>
        <w:t xml:space="preserve">/INFOEM/IP/RR/2019 </w:t>
      </w:r>
      <w:r w:rsidR="009F6B2E" w:rsidRPr="00F86F3B">
        <w:rPr>
          <w:rFonts w:ascii="Palatino Linotype" w:hAnsi="Palatino Linotype"/>
          <w:b/>
        </w:rPr>
        <w:t>02993</w:t>
      </w:r>
      <w:r w:rsidR="0030033B" w:rsidRPr="00F86F3B">
        <w:rPr>
          <w:rFonts w:ascii="Palatino Linotype" w:hAnsi="Palatino Linotype" w:cs="Arial"/>
          <w:b/>
          <w:bCs/>
        </w:rPr>
        <w:t xml:space="preserve">/INFOEM/IP/RR/2019, </w:t>
      </w:r>
      <w:r w:rsidR="009F6B2E" w:rsidRPr="00F86F3B">
        <w:rPr>
          <w:rFonts w:ascii="Palatino Linotype" w:hAnsi="Palatino Linotype"/>
          <w:b/>
        </w:rPr>
        <w:t>02994</w:t>
      </w:r>
      <w:r w:rsidR="0030033B" w:rsidRPr="00F86F3B">
        <w:rPr>
          <w:rFonts w:ascii="Palatino Linotype" w:hAnsi="Palatino Linotype" w:cs="Arial"/>
          <w:b/>
          <w:bCs/>
        </w:rPr>
        <w:t xml:space="preserve">/INFOEM/IP/RR/2019, </w:t>
      </w:r>
      <w:r w:rsidR="009F6B2E" w:rsidRPr="00F86F3B">
        <w:rPr>
          <w:rFonts w:ascii="Palatino Linotype" w:hAnsi="Palatino Linotype"/>
          <w:b/>
        </w:rPr>
        <w:t>02995</w:t>
      </w:r>
      <w:r w:rsidR="0030033B" w:rsidRPr="00F86F3B">
        <w:rPr>
          <w:rFonts w:ascii="Palatino Linotype" w:hAnsi="Palatino Linotype" w:cs="Arial"/>
          <w:b/>
          <w:bCs/>
        </w:rPr>
        <w:t xml:space="preserve">/INFOEM/IP/RR/2019, </w:t>
      </w:r>
      <w:r w:rsidR="009F6B2E" w:rsidRPr="00F86F3B">
        <w:rPr>
          <w:rFonts w:ascii="Palatino Linotype" w:hAnsi="Palatino Linotype"/>
          <w:b/>
        </w:rPr>
        <w:t>02996</w:t>
      </w:r>
      <w:r w:rsidR="0030033B" w:rsidRPr="00F86F3B">
        <w:rPr>
          <w:rFonts w:ascii="Palatino Linotype" w:hAnsi="Palatino Linotype" w:cs="Arial"/>
          <w:b/>
          <w:bCs/>
        </w:rPr>
        <w:t xml:space="preserve">/INFOEM/IP/RR/2019, </w:t>
      </w:r>
      <w:r w:rsidR="009F6B2E" w:rsidRPr="00F86F3B">
        <w:rPr>
          <w:rFonts w:ascii="Palatino Linotype" w:hAnsi="Palatino Linotype"/>
          <w:b/>
        </w:rPr>
        <w:t>02997</w:t>
      </w:r>
      <w:r w:rsidR="0030033B" w:rsidRPr="00F86F3B">
        <w:rPr>
          <w:rFonts w:ascii="Palatino Linotype" w:hAnsi="Palatino Linotype" w:cs="Arial"/>
          <w:b/>
          <w:bCs/>
        </w:rPr>
        <w:t xml:space="preserve">/INFOEM/IP/RR/2019, </w:t>
      </w:r>
      <w:r w:rsidR="009F6B2E" w:rsidRPr="00F86F3B">
        <w:rPr>
          <w:rFonts w:ascii="Palatino Linotype" w:hAnsi="Palatino Linotype"/>
          <w:b/>
        </w:rPr>
        <w:t>02998</w:t>
      </w:r>
      <w:r w:rsidR="0030033B" w:rsidRPr="00F86F3B">
        <w:rPr>
          <w:rFonts w:ascii="Palatino Linotype" w:hAnsi="Palatino Linotype" w:cs="Arial"/>
          <w:b/>
          <w:bCs/>
        </w:rPr>
        <w:t xml:space="preserve">/INFOEM/IP/RR/2019, </w:t>
      </w:r>
      <w:r w:rsidR="009F6B2E" w:rsidRPr="00F86F3B">
        <w:rPr>
          <w:rFonts w:ascii="Palatino Linotype" w:hAnsi="Palatino Linotype"/>
          <w:b/>
        </w:rPr>
        <w:t>02999</w:t>
      </w:r>
      <w:r w:rsidR="0030033B" w:rsidRPr="00F86F3B">
        <w:rPr>
          <w:rFonts w:ascii="Palatino Linotype" w:hAnsi="Palatino Linotype" w:cs="Arial"/>
          <w:b/>
          <w:bCs/>
        </w:rPr>
        <w:t xml:space="preserve">/INFOEM/IP/RR/2019, </w:t>
      </w:r>
      <w:r w:rsidR="009F6B2E" w:rsidRPr="00F86F3B">
        <w:rPr>
          <w:rFonts w:ascii="Palatino Linotype" w:hAnsi="Palatino Linotype"/>
          <w:b/>
        </w:rPr>
        <w:t>03000</w:t>
      </w:r>
      <w:r w:rsidR="0030033B" w:rsidRPr="00F86F3B">
        <w:rPr>
          <w:rFonts w:ascii="Palatino Linotype" w:hAnsi="Palatino Linotype" w:cs="Arial"/>
          <w:b/>
          <w:bCs/>
        </w:rPr>
        <w:t>/INFOEM/IP/RR/2019,</w:t>
      </w:r>
      <w:r w:rsidR="00A53F77" w:rsidRPr="00F86F3B">
        <w:rPr>
          <w:rFonts w:ascii="Palatino Linotype" w:hAnsi="Palatino Linotype" w:cs="Arial"/>
          <w:b/>
          <w:bCs/>
        </w:rPr>
        <w:t xml:space="preserve"> </w:t>
      </w:r>
      <w:r w:rsidR="009F6B2E" w:rsidRPr="00F86F3B">
        <w:rPr>
          <w:rFonts w:ascii="Palatino Linotype" w:hAnsi="Palatino Linotype"/>
          <w:b/>
        </w:rPr>
        <w:t>03002</w:t>
      </w:r>
      <w:r w:rsidR="009F6B2E" w:rsidRPr="00F86F3B">
        <w:rPr>
          <w:rFonts w:ascii="Palatino Linotype" w:hAnsi="Palatino Linotype" w:cs="Arial"/>
          <w:b/>
          <w:bCs/>
        </w:rPr>
        <w:t xml:space="preserve">/INFOEM/IP/RR/2019, </w:t>
      </w:r>
      <w:r w:rsidR="009F6B2E" w:rsidRPr="00F86F3B">
        <w:rPr>
          <w:rFonts w:ascii="Palatino Linotype" w:hAnsi="Palatino Linotype"/>
          <w:b/>
        </w:rPr>
        <w:t>03003</w:t>
      </w:r>
      <w:r w:rsidR="009F6B2E" w:rsidRPr="00F86F3B">
        <w:rPr>
          <w:rFonts w:ascii="Palatino Linotype" w:hAnsi="Palatino Linotype" w:cs="Arial"/>
          <w:b/>
          <w:bCs/>
        </w:rPr>
        <w:t xml:space="preserve">/INFOEM/IP/RR/2019, </w:t>
      </w:r>
      <w:r w:rsidR="009F6B2E" w:rsidRPr="00F86F3B">
        <w:rPr>
          <w:rFonts w:ascii="Palatino Linotype" w:hAnsi="Palatino Linotype"/>
          <w:b/>
        </w:rPr>
        <w:t>03011</w:t>
      </w:r>
      <w:r w:rsidR="009F6B2E" w:rsidRPr="00F86F3B">
        <w:rPr>
          <w:rFonts w:ascii="Palatino Linotype" w:hAnsi="Palatino Linotype" w:cs="Arial"/>
          <w:b/>
          <w:bCs/>
        </w:rPr>
        <w:t xml:space="preserve">/INFOEM/IP/RR/2019, </w:t>
      </w:r>
      <w:r w:rsidR="009F6B2E" w:rsidRPr="00F86F3B">
        <w:rPr>
          <w:rFonts w:ascii="Palatino Linotype" w:hAnsi="Palatino Linotype"/>
          <w:b/>
        </w:rPr>
        <w:t>03041</w:t>
      </w:r>
      <w:r w:rsidR="009F6B2E" w:rsidRPr="00F86F3B">
        <w:rPr>
          <w:rFonts w:ascii="Palatino Linotype" w:hAnsi="Palatino Linotype" w:cs="Arial"/>
          <w:b/>
          <w:bCs/>
        </w:rPr>
        <w:t xml:space="preserve">/INFOEM/IP/RR/2019, </w:t>
      </w:r>
      <w:r w:rsidR="009F6B2E" w:rsidRPr="00F86F3B">
        <w:rPr>
          <w:rFonts w:ascii="Palatino Linotype" w:hAnsi="Palatino Linotype"/>
          <w:b/>
        </w:rPr>
        <w:t>03043</w:t>
      </w:r>
      <w:r w:rsidR="009F6B2E" w:rsidRPr="00F86F3B">
        <w:rPr>
          <w:rFonts w:ascii="Palatino Linotype" w:hAnsi="Palatino Linotype" w:cs="Arial"/>
          <w:b/>
          <w:bCs/>
        </w:rPr>
        <w:t xml:space="preserve">/INFOEM/IP/RR/2019, </w:t>
      </w:r>
      <w:r w:rsidR="009F6B2E" w:rsidRPr="00F86F3B">
        <w:rPr>
          <w:rFonts w:ascii="Palatino Linotype" w:hAnsi="Palatino Linotype"/>
          <w:b/>
        </w:rPr>
        <w:t>03044</w:t>
      </w:r>
      <w:r w:rsidR="009F6B2E" w:rsidRPr="00F86F3B">
        <w:rPr>
          <w:rFonts w:ascii="Palatino Linotype" w:hAnsi="Palatino Linotype" w:cs="Arial"/>
          <w:b/>
          <w:bCs/>
        </w:rPr>
        <w:t xml:space="preserve">/INFOEM/IP/RR/2019, </w:t>
      </w:r>
      <w:r w:rsidR="009F6B2E" w:rsidRPr="00F86F3B">
        <w:rPr>
          <w:rFonts w:ascii="Palatino Linotype" w:hAnsi="Palatino Linotype"/>
          <w:b/>
        </w:rPr>
        <w:t>03045</w:t>
      </w:r>
      <w:r w:rsidR="009F6B2E" w:rsidRPr="00F86F3B">
        <w:rPr>
          <w:rFonts w:ascii="Palatino Linotype" w:hAnsi="Palatino Linotype" w:cs="Arial"/>
          <w:b/>
          <w:bCs/>
        </w:rPr>
        <w:t xml:space="preserve">/INFOEM/IP/RR/2019, </w:t>
      </w:r>
      <w:r w:rsidR="009F6B2E" w:rsidRPr="00F86F3B">
        <w:rPr>
          <w:rFonts w:ascii="Palatino Linotype" w:hAnsi="Palatino Linotype"/>
          <w:b/>
        </w:rPr>
        <w:t>03046</w:t>
      </w:r>
      <w:r w:rsidR="009F6B2E" w:rsidRPr="00F86F3B">
        <w:rPr>
          <w:rFonts w:ascii="Palatino Linotype" w:hAnsi="Palatino Linotype" w:cs="Arial"/>
          <w:b/>
          <w:bCs/>
        </w:rPr>
        <w:t xml:space="preserve">/INFOEM/IP/RR/2019, </w:t>
      </w:r>
      <w:r w:rsidR="009F6B2E" w:rsidRPr="00F86F3B">
        <w:rPr>
          <w:rFonts w:ascii="Palatino Linotype" w:hAnsi="Palatino Linotype"/>
          <w:b/>
        </w:rPr>
        <w:t>03047</w:t>
      </w:r>
      <w:r w:rsidR="009F6B2E" w:rsidRPr="00F86F3B">
        <w:rPr>
          <w:rFonts w:ascii="Palatino Linotype" w:hAnsi="Palatino Linotype" w:cs="Arial"/>
          <w:b/>
          <w:bCs/>
        </w:rPr>
        <w:t xml:space="preserve">/INFOEM/IP/RR/2019, </w:t>
      </w:r>
      <w:r w:rsidR="009F6B2E" w:rsidRPr="00F86F3B">
        <w:rPr>
          <w:rFonts w:ascii="Palatino Linotype" w:hAnsi="Palatino Linotype"/>
          <w:b/>
        </w:rPr>
        <w:t>03048</w:t>
      </w:r>
      <w:r w:rsidR="009F6B2E" w:rsidRPr="00F86F3B">
        <w:rPr>
          <w:rFonts w:ascii="Palatino Linotype" w:hAnsi="Palatino Linotype" w:cs="Arial"/>
          <w:b/>
          <w:bCs/>
        </w:rPr>
        <w:t xml:space="preserve">/INFOEM/IP/RR/2019, </w:t>
      </w:r>
      <w:r w:rsidR="009F6B2E" w:rsidRPr="00F86F3B">
        <w:rPr>
          <w:rFonts w:ascii="Palatino Linotype" w:hAnsi="Palatino Linotype"/>
          <w:b/>
        </w:rPr>
        <w:t>03049</w:t>
      </w:r>
      <w:r w:rsidR="009F6B2E" w:rsidRPr="00F86F3B">
        <w:rPr>
          <w:rFonts w:ascii="Palatino Linotype" w:hAnsi="Palatino Linotype" w:cs="Arial"/>
          <w:b/>
          <w:bCs/>
        </w:rPr>
        <w:t xml:space="preserve">/INFOEM/IP/RR/2019, </w:t>
      </w:r>
      <w:r w:rsidR="009F6B2E" w:rsidRPr="00F86F3B">
        <w:rPr>
          <w:rFonts w:ascii="Palatino Linotype" w:hAnsi="Palatino Linotype"/>
          <w:b/>
        </w:rPr>
        <w:t>03050</w:t>
      </w:r>
      <w:r w:rsidR="009F6B2E" w:rsidRPr="00F86F3B">
        <w:rPr>
          <w:rFonts w:ascii="Palatino Linotype" w:hAnsi="Palatino Linotype" w:cs="Arial"/>
          <w:b/>
          <w:bCs/>
        </w:rPr>
        <w:t xml:space="preserve">/INFOEM/IP/RR/2019, </w:t>
      </w:r>
      <w:r w:rsidR="009F6B2E" w:rsidRPr="00F86F3B">
        <w:rPr>
          <w:rFonts w:ascii="Palatino Linotype" w:hAnsi="Palatino Linotype"/>
          <w:b/>
        </w:rPr>
        <w:t>03051</w:t>
      </w:r>
      <w:r w:rsidR="009F6B2E" w:rsidRPr="00F86F3B">
        <w:rPr>
          <w:rFonts w:ascii="Palatino Linotype" w:hAnsi="Palatino Linotype" w:cs="Arial"/>
          <w:b/>
          <w:bCs/>
        </w:rPr>
        <w:t xml:space="preserve">/INFOEM/IP/RR/2019, </w:t>
      </w:r>
      <w:r w:rsidR="009F6B2E" w:rsidRPr="00F86F3B">
        <w:rPr>
          <w:rFonts w:ascii="Palatino Linotype" w:hAnsi="Palatino Linotype"/>
          <w:b/>
        </w:rPr>
        <w:t>03052</w:t>
      </w:r>
      <w:r w:rsidR="009F6B2E" w:rsidRPr="00F86F3B">
        <w:rPr>
          <w:rFonts w:ascii="Palatino Linotype" w:hAnsi="Palatino Linotype" w:cs="Arial"/>
          <w:b/>
          <w:bCs/>
        </w:rPr>
        <w:t xml:space="preserve">/INFOEM/IP/RR/2019, </w:t>
      </w:r>
      <w:r w:rsidR="009F6B2E" w:rsidRPr="00F86F3B">
        <w:rPr>
          <w:rFonts w:ascii="Palatino Linotype" w:hAnsi="Palatino Linotype"/>
          <w:b/>
        </w:rPr>
        <w:t>03053</w:t>
      </w:r>
      <w:r w:rsidR="009F6B2E" w:rsidRPr="00F86F3B">
        <w:rPr>
          <w:rFonts w:ascii="Palatino Linotype" w:hAnsi="Palatino Linotype" w:cs="Arial"/>
          <w:b/>
          <w:bCs/>
        </w:rPr>
        <w:t xml:space="preserve">/INFOEM/IP/RR/2019, </w:t>
      </w:r>
      <w:r w:rsidR="009F6B2E" w:rsidRPr="00F86F3B">
        <w:rPr>
          <w:rFonts w:ascii="Palatino Linotype" w:hAnsi="Palatino Linotype"/>
          <w:b/>
        </w:rPr>
        <w:t>03054</w:t>
      </w:r>
      <w:r w:rsidR="009F6B2E" w:rsidRPr="00F86F3B">
        <w:rPr>
          <w:rFonts w:ascii="Palatino Linotype" w:hAnsi="Palatino Linotype" w:cs="Arial"/>
          <w:b/>
          <w:bCs/>
        </w:rPr>
        <w:t xml:space="preserve">/INFOEM/IP/RR/2019, </w:t>
      </w:r>
      <w:r w:rsidR="009F6B2E" w:rsidRPr="00F86F3B">
        <w:rPr>
          <w:rFonts w:ascii="Palatino Linotype" w:hAnsi="Palatino Linotype"/>
          <w:b/>
        </w:rPr>
        <w:t>03055</w:t>
      </w:r>
      <w:r w:rsidR="009F6B2E" w:rsidRPr="00F86F3B">
        <w:rPr>
          <w:rFonts w:ascii="Palatino Linotype" w:hAnsi="Palatino Linotype" w:cs="Arial"/>
          <w:b/>
          <w:bCs/>
        </w:rPr>
        <w:t xml:space="preserve">/INFOEM/IP/RR/2019, </w:t>
      </w:r>
      <w:r w:rsidR="009F6B2E" w:rsidRPr="00F86F3B">
        <w:rPr>
          <w:rFonts w:ascii="Palatino Linotype" w:hAnsi="Palatino Linotype"/>
          <w:b/>
        </w:rPr>
        <w:t>03056</w:t>
      </w:r>
      <w:r w:rsidR="009F6B2E" w:rsidRPr="00F86F3B">
        <w:rPr>
          <w:rFonts w:ascii="Palatino Linotype" w:hAnsi="Palatino Linotype" w:cs="Arial"/>
          <w:b/>
          <w:bCs/>
        </w:rPr>
        <w:t xml:space="preserve">/INFOEM/IP/RR/2019, </w:t>
      </w:r>
      <w:r w:rsidR="009F6B2E" w:rsidRPr="00F86F3B">
        <w:rPr>
          <w:rFonts w:ascii="Palatino Linotype" w:hAnsi="Palatino Linotype"/>
          <w:b/>
        </w:rPr>
        <w:t>03057</w:t>
      </w:r>
      <w:r w:rsidR="009F6B2E" w:rsidRPr="00F86F3B">
        <w:rPr>
          <w:rFonts w:ascii="Palatino Linotype" w:hAnsi="Palatino Linotype" w:cs="Arial"/>
          <w:b/>
          <w:bCs/>
        </w:rPr>
        <w:t xml:space="preserve">/INFOEM/IP/RR/2019, </w:t>
      </w:r>
      <w:r w:rsidR="009F6B2E" w:rsidRPr="00F86F3B">
        <w:rPr>
          <w:rFonts w:ascii="Palatino Linotype" w:hAnsi="Palatino Linotype"/>
          <w:b/>
        </w:rPr>
        <w:t>03058</w:t>
      </w:r>
      <w:r w:rsidR="009F6B2E" w:rsidRPr="00F86F3B">
        <w:rPr>
          <w:rFonts w:ascii="Palatino Linotype" w:hAnsi="Palatino Linotype" w:cs="Arial"/>
          <w:b/>
          <w:bCs/>
        </w:rPr>
        <w:t xml:space="preserve">/INFOEM/IP/RR/2019 y </w:t>
      </w:r>
      <w:r w:rsidR="009F6B2E" w:rsidRPr="00F86F3B">
        <w:rPr>
          <w:rFonts w:ascii="Palatino Linotype" w:hAnsi="Palatino Linotype"/>
          <w:b/>
        </w:rPr>
        <w:t>03059</w:t>
      </w:r>
      <w:r w:rsidR="009F6B2E" w:rsidRPr="00F86F3B">
        <w:rPr>
          <w:rFonts w:ascii="Palatino Linotype" w:hAnsi="Palatino Linotype" w:cs="Arial"/>
          <w:b/>
          <w:bCs/>
        </w:rPr>
        <w:t>/INFOEM/IP/RR/2019</w:t>
      </w:r>
      <w:r w:rsidR="00AE2FB6" w:rsidRPr="00F86F3B">
        <w:rPr>
          <w:rFonts w:ascii="Palatino Linotype" w:hAnsi="Palatino Linotype" w:cs="Arial"/>
          <w:b/>
          <w:bCs/>
        </w:rPr>
        <w:t xml:space="preserve"> </w:t>
      </w:r>
      <w:r w:rsidRPr="00F86F3B">
        <w:rPr>
          <w:rFonts w:ascii="Palatino Linotype" w:hAnsi="Palatino Linotype"/>
        </w:rPr>
        <w:t>promovido</w:t>
      </w:r>
      <w:r w:rsidR="00AE2FB6" w:rsidRPr="00F86F3B">
        <w:rPr>
          <w:rFonts w:ascii="Palatino Linotype" w:hAnsi="Palatino Linotype"/>
        </w:rPr>
        <w:t>s</w:t>
      </w:r>
      <w:r w:rsidRPr="00F86F3B">
        <w:rPr>
          <w:rFonts w:ascii="Palatino Linotype" w:hAnsi="Palatino Linotype"/>
        </w:rPr>
        <w:t xml:space="preserve"> </w:t>
      </w:r>
      <w:r w:rsidR="001351AD" w:rsidRPr="007C03DE">
        <w:rPr>
          <w:rFonts w:ascii="Palatino Linotype" w:hAnsi="Palatino Linotype"/>
          <w:b/>
          <w:highlight w:val="black"/>
        </w:rPr>
        <w:t>-----------------------------------</w:t>
      </w:r>
      <w:r w:rsidR="00A53F77" w:rsidRPr="00F86F3B">
        <w:rPr>
          <w:rFonts w:ascii="Palatino Linotype" w:hAnsi="Palatino Linotype"/>
          <w:b/>
        </w:rPr>
        <w:t xml:space="preserve"> </w:t>
      </w:r>
      <w:r w:rsidR="0082746B" w:rsidRPr="00F86F3B">
        <w:rPr>
          <w:rFonts w:ascii="Palatino Linotype" w:hAnsi="Palatino Linotype"/>
        </w:rPr>
        <w:t xml:space="preserve">en su calidad de </w:t>
      </w:r>
      <w:r w:rsidR="0082746B" w:rsidRPr="00F86F3B">
        <w:rPr>
          <w:rFonts w:ascii="Palatino Linotype" w:hAnsi="Palatino Linotype"/>
          <w:b/>
        </w:rPr>
        <w:t>RECURRENTE</w:t>
      </w:r>
      <w:r w:rsidR="0082746B" w:rsidRPr="00F86F3B">
        <w:rPr>
          <w:rFonts w:ascii="Palatino Linotype" w:hAnsi="Palatino Linotype"/>
        </w:rPr>
        <w:t xml:space="preserve">, </w:t>
      </w:r>
      <w:r w:rsidRPr="00F86F3B">
        <w:rPr>
          <w:rFonts w:ascii="Palatino Linotype" w:hAnsi="Palatino Linotype" w:cs="Arial"/>
        </w:rPr>
        <w:t xml:space="preserve">en contra de la respuesta del </w:t>
      </w:r>
      <w:r w:rsidR="005950F7" w:rsidRPr="00F86F3B">
        <w:rPr>
          <w:rFonts w:ascii="Palatino Linotype" w:hAnsi="Palatino Linotype" w:cs="Arial"/>
          <w:b/>
        </w:rPr>
        <w:t>Ayuntamiento de</w:t>
      </w:r>
      <w:r w:rsidR="005B1D5A" w:rsidRPr="00F86F3B">
        <w:rPr>
          <w:rFonts w:ascii="Palatino Linotype" w:hAnsi="Palatino Linotype" w:cs="Arial"/>
          <w:b/>
        </w:rPr>
        <w:t xml:space="preserve"> </w:t>
      </w:r>
      <w:r w:rsidR="00A53F77" w:rsidRPr="00F86F3B">
        <w:rPr>
          <w:rFonts w:ascii="Palatino Linotype" w:hAnsi="Palatino Linotype" w:cs="Arial"/>
          <w:b/>
        </w:rPr>
        <w:t>Huixquilucan</w:t>
      </w:r>
      <w:r w:rsidRPr="00F86F3B">
        <w:rPr>
          <w:rFonts w:ascii="Palatino Linotype" w:hAnsi="Palatino Linotype" w:cs="Arial"/>
        </w:rPr>
        <w:t>,</w:t>
      </w:r>
      <w:r w:rsidRPr="00F86F3B">
        <w:rPr>
          <w:rFonts w:ascii="Palatino Linotype" w:hAnsi="Palatino Linotype"/>
          <w:b/>
        </w:rPr>
        <w:t xml:space="preserve"> </w:t>
      </w:r>
      <w:r w:rsidRPr="00F86F3B">
        <w:rPr>
          <w:rFonts w:ascii="Palatino Linotype" w:hAnsi="Palatino Linotype"/>
        </w:rPr>
        <w:t>en lo sucesivo el</w:t>
      </w:r>
      <w:r w:rsidRPr="00F86F3B">
        <w:rPr>
          <w:rFonts w:ascii="Palatino Linotype" w:hAnsi="Palatino Linotype"/>
          <w:b/>
        </w:rPr>
        <w:t xml:space="preserve"> SUJETO OBLIGADO, </w:t>
      </w:r>
      <w:r w:rsidRPr="00F86F3B">
        <w:rPr>
          <w:rFonts w:ascii="Palatino Linotype" w:hAnsi="Palatino Linotype"/>
        </w:rPr>
        <w:t xml:space="preserve">se procede a dictar la presente resolución, con base en los siguientes: </w:t>
      </w:r>
    </w:p>
    <w:p w:rsidR="002A5BA4" w:rsidRPr="00F86F3B" w:rsidRDefault="002A5BA4" w:rsidP="00F86F3B">
      <w:pPr>
        <w:pStyle w:val="Ttulo1"/>
        <w:spacing w:line="360" w:lineRule="auto"/>
        <w:jc w:val="center"/>
        <w:rPr>
          <w:szCs w:val="24"/>
        </w:rPr>
      </w:pPr>
      <w:bookmarkStart w:id="3" w:name="_Toc13675496"/>
      <w:r w:rsidRPr="00F86F3B">
        <w:rPr>
          <w:szCs w:val="24"/>
        </w:rPr>
        <w:t>ANTECEDENTES</w:t>
      </w:r>
      <w:bookmarkEnd w:id="3"/>
    </w:p>
    <w:p w:rsidR="00E26459" w:rsidRPr="00F86F3B" w:rsidRDefault="00E26459" w:rsidP="00F86F3B">
      <w:pPr>
        <w:spacing w:line="360" w:lineRule="auto"/>
        <w:rPr>
          <w:rFonts w:ascii="Palatino Linotype" w:hAnsi="Palatino Linotype"/>
          <w:sz w:val="12"/>
          <w:lang w:val="es-MX" w:eastAsia="en-US"/>
        </w:rPr>
      </w:pPr>
    </w:p>
    <w:p w:rsidR="005B1D5A" w:rsidRPr="00F86F3B" w:rsidRDefault="00D65ED1" w:rsidP="00F86F3B">
      <w:pPr>
        <w:pStyle w:val="Prrafodelista"/>
        <w:numPr>
          <w:ilvl w:val="0"/>
          <w:numId w:val="1"/>
        </w:numPr>
        <w:spacing w:line="360" w:lineRule="auto"/>
        <w:ind w:left="0" w:firstLine="0"/>
        <w:jc w:val="both"/>
        <w:rPr>
          <w:rFonts w:ascii="Palatino Linotype" w:eastAsia="Times New Roman" w:hAnsi="Palatino Linotype" w:cs="Arial"/>
          <w:lang w:val="es-ES"/>
        </w:rPr>
      </w:pPr>
      <w:r w:rsidRPr="00F86F3B">
        <w:rPr>
          <w:rFonts w:ascii="Palatino Linotype" w:eastAsia="Calibri" w:hAnsi="Palatino Linotype" w:cs="Arial"/>
          <w:lang w:val="es-ES"/>
        </w:rPr>
        <w:t>Los</w:t>
      </w:r>
      <w:r w:rsidR="005B1D5A" w:rsidRPr="00F86F3B">
        <w:rPr>
          <w:rFonts w:ascii="Palatino Linotype" w:eastAsia="Calibri" w:hAnsi="Palatino Linotype" w:cs="Arial"/>
          <w:lang w:val="es-ES"/>
        </w:rPr>
        <w:t xml:space="preserve"> día</w:t>
      </w:r>
      <w:r w:rsidRPr="00F86F3B">
        <w:rPr>
          <w:rFonts w:ascii="Palatino Linotype" w:eastAsia="Calibri" w:hAnsi="Palatino Linotype" w:cs="Arial"/>
          <w:lang w:val="es-ES"/>
        </w:rPr>
        <w:t>s v</w:t>
      </w:r>
      <w:r w:rsidR="005B1D5A" w:rsidRPr="00F86F3B">
        <w:rPr>
          <w:rFonts w:ascii="Palatino Linotype" w:eastAsia="Calibri" w:hAnsi="Palatino Linotype" w:cs="Arial"/>
          <w:lang w:val="es-ES"/>
        </w:rPr>
        <w:t>eintiuno (21)</w:t>
      </w:r>
      <w:r w:rsidRPr="00F86F3B">
        <w:rPr>
          <w:rFonts w:ascii="Palatino Linotype" w:eastAsia="Calibri" w:hAnsi="Palatino Linotype" w:cs="Arial"/>
          <w:lang w:val="es-ES"/>
        </w:rPr>
        <w:t>, veintidós (22), veinticinco (25), veintiséis (26) y veintisiete</w:t>
      </w:r>
      <w:r w:rsidR="005B1D5A" w:rsidRPr="00F86F3B">
        <w:rPr>
          <w:rFonts w:ascii="Palatino Linotype" w:eastAsia="Calibri" w:hAnsi="Palatino Linotype" w:cs="Arial"/>
          <w:lang w:val="es-ES"/>
        </w:rPr>
        <w:t xml:space="preserve"> </w:t>
      </w:r>
      <w:r w:rsidRPr="00F86F3B">
        <w:rPr>
          <w:rFonts w:ascii="Palatino Linotype" w:eastAsia="Calibri" w:hAnsi="Palatino Linotype" w:cs="Arial"/>
          <w:lang w:val="es-ES"/>
        </w:rPr>
        <w:t xml:space="preserve">(27) </w:t>
      </w:r>
      <w:r w:rsidR="005B1D5A" w:rsidRPr="00F86F3B">
        <w:rPr>
          <w:rFonts w:ascii="Palatino Linotype" w:eastAsia="Calibri" w:hAnsi="Palatino Linotype" w:cs="Times New Roman"/>
          <w:lang w:val="es-ES"/>
        </w:rPr>
        <w:t xml:space="preserve">de </w:t>
      </w:r>
      <w:r w:rsidRPr="00F86F3B">
        <w:rPr>
          <w:rFonts w:ascii="Palatino Linotype" w:eastAsia="Calibri" w:hAnsi="Palatino Linotype" w:cs="Times New Roman"/>
          <w:lang w:val="es-ES"/>
        </w:rPr>
        <w:t>marzo</w:t>
      </w:r>
      <w:r w:rsidR="005B1D5A" w:rsidRPr="00F86F3B">
        <w:rPr>
          <w:rFonts w:ascii="Palatino Linotype" w:eastAsia="Calibri" w:hAnsi="Palatino Linotype" w:cs="Times New Roman"/>
          <w:lang w:val="es-ES"/>
        </w:rPr>
        <w:t xml:space="preserve"> de dos mil diecinueve</w:t>
      </w:r>
      <w:r w:rsidR="005B1D5A" w:rsidRPr="00F86F3B">
        <w:rPr>
          <w:rFonts w:ascii="Palatino Linotype" w:eastAsia="Calibri" w:hAnsi="Palatino Linotype" w:cs="Arial"/>
          <w:lang w:val="es-ES"/>
        </w:rPr>
        <w:t>,</w:t>
      </w:r>
      <w:r w:rsidR="005B1D5A" w:rsidRPr="00F86F3B">
        <w:rPr>
          <w:rFonts w:ascii="Palatino Linotype" w:eastAsia="Calibri" w:hAnsi="Palatino Linotype" w:cs="Times New Roman"/>
          <w:lang w:val="es-ES"/>
        </w:rPr>
        <w:t xml:space="preserve"> </w:t>
      </w:r>
      <w:r w:rsidR="005B1D5A" w:rsidRPr="00F86F3B">
        <w:rPr>
          <w:rFonts w:ascii="Palatino Linotype" w:eastAsia="Calibri" w:hAnsi="Palatino Linotype" w:cs="Times New Roman"/>
          <w:b/>
          <w:lang w:val="es-ES"/>
        </w:rPr>
        <w:t>EL RECURRENTE</w:t>
      </w:r>
      <w:r w:rsidR="005B1D5A" w:rsidRPr="00F86F3B">
        <w:rPr>
          <w:rFonts w:ascii="Palatino Linotype" w:hAnsi="Palatino Linotype"/>
          <w:b/>
        </w:rPr>
        <w:t>,</w:t>
      </w:r>
      <w:r w:rsidR="005B1D5A" w:rsidRPr="00F86F3B">
        <w:rPr>
          <w:rFonts w:ascii="Palatino Linotype" w:eastAsia="Calibri" w:hAnsi="Palatino Linotype" w:cs="Arial"/>
          <w:lang w:val="es-ES"/>
        </w:rPr>
        <w:t xml:space="preserve"> ante el </w:t>
      </w:r>
      <w:r w:rsidR="005B1D5A" w:rsidRPr="00F86F3B">
        <w:rPr>
          <w:rFonts w:ascii="Palatino Linotype" w:eastAsia="Calibri" w:hAnsi="Palatino Linotype" w:cs="Arial"/>
          <w:b/>
          <w:lang w:val="es-ES"/>
        </w:rPr>
        <w:t>SUJETO OBLIGADO</w:t>
      </w:r>
      <w:r w:rsidR="005B1D5A" w:rsidRPr="00F86F3B">
        <w:rPr>
          <w:rFonts w:ascii="Palatino Linotype" w:eastAsia="Calibri" w:hAnsi="Palatino Linotype" w:cs="Arial"/>
        </w:rPr>
        <w:t xml:space="preserve"> vía </w:t>
      </w:r>
      <w:r w:rsidR="005B1D5A" w:rsidRPr="00F86F3B">
        <w:rPr>
          <w:rFonts w:ascii="Palatino Linotype" w:eastAsia="Calibri" w:hAnsi="Palatino Linotype" w:cs="Arial"/>
          <w:lang w:val="es-ES"/>
        </w:rPr>
        <w:t>Sistema de Acceso a la Información Mexiquense (</w:t>
      </w:r>
      <w:r w:rsidR="005B1D5A" w:rsidRPr="00F86F3B">
        <w:rPr>
          <w:rFonts w:ascii="Palatino Linotype" w:eastAsia="Calibri" w:hAnsi="Palatino Linotype" w:cs="Arial"/>
          <w:b/>
          <w:lang w:val="es-ES"/>
        </w:rPr>
        <w:t>SAIMEX)</w:t>
      </w:r>
      <w:r w:rsidR="005B1D5A" w:rsidRPr="00F86F3B">
        <w:rPr>
          <w:rFonts w:ascii="Palatino Linotype" w:eastAsia="Calibri" w:hAnsi="Palatino Linotype" w:cs="Arial"/>
          <w:lang w:val="es-ES"/>
        </w:rPr>
        <w:t>, presentó la</w:t>
      </w:r>
      <w:r w:rsidRPr="00F86F3B">
        <w:rPr>
          <w:rFonts w:ascii="Palatino Linotype" w:eastAsia="Calibri" w:hAnsi="Palatino Linotype" w:cs="Arial"/>
          <w:lang w:val="es-ES"/>
        </w:rPr>
        <w:t>s</w:t>
      </w:r>
      <w:r w:rsidR="005B1D5A" w:rsidRPr="00F86F3B">
        <w:rPr>
          <w:rFonts w:ascii="Palatino Linotype" w:eastAsia="Calibri" w:hAnsi="Palatino Linotype" w:cs="Arial"/>
          <w:lang w:val="es-ES"/>
        </w:rPr>
        <w:t xml:space="preserve"> solicitud</w:t>
      </w:r>
      <w:r w:rsidRPr="00F86F3B">
        <w:rPr>
          <w:rFonts w:ascii="Palatino Linotype" w:eastAsia="Calibri" w:hAnsi="Palatino Linotype" w:cs="Arial"/>
          <w:lang w:val="es-ES"/>
        </w:rPr>
        <w:t>es</w:t>
      </w:r>
      <w:r w:rsidR="005B1D5A" w:rsidRPr="00F86F3B">
        <w:rPr>
          <w:rFonts w:ascii="Palatino Linotype" w:eastAsia="Calibri" w:hAnsi="Palatino Linotype" w:cs="Arial"/>
          <w:lang w:val="es-ES"/>
        </w:rPr>
        <w:t xml:space="preserve"> de información pública registrada</w:t>
      </w:r>
      <w:r w:rsidRPr="00F86F3B">
        <w:rPr>
          <w:rFonts w:ascii="Palatino Linotype" w:eastAsia="Calibri" w:hAnsi="Palatino Linotype" w:cs="Arial"/>
          <w:lang w:val="es-ES"/>
        </w:rPr>
        <w:t>s</w:t>
      </w:r>
      <w:r w:rsidR="005B1D5A" w:rsidRPr="00F86F3B">
        <w:rPr>
          <w:rFonts w:ascii="Palatino Linotype" w:eastAsia="Calibri" w:hAnsi="Palatino Linotype" w:cs="Arial"/>
          <w:lang w:val="es-ES"/>
        </w:rPr>
        <w:t xml:space="preserve"> con </w:t>
      </w:r>
      <w:r w:rsidRPr="00F86F3B">
        <w:rPr>
          <w:rFonts w:ascii="Palatino Linotype" w:eastAsia="Calibri" w:hAnsi="Palatino Linotype" w:cs="Arial"/>
          <w:lang w:val="es-ES"/>
        </w:rPr>
        <w:t>los</w:t>
      </w:r>
      <w:r w:rsidR="005B1D5A" w:rsidRPr="00F86F3B">
        <w:rPr>
          <w:rFonts w:ascii="Palatino Linotype" w:eastAsia="Calibri" w:hAnsi="Palatino Linotype" w:cs="Arial"/>
          <w:lang w:val="es-ES"/>
        </w:rPr>
        <w:t xml:space="preserve"> número</w:t>
      </w:r>
      <w:r w:rsidRPr="00F86F3B">
        <w:rPr>
          <w:rFonts w:ascii="Palatino Linotype" w:eastAsia="Calibri" w:hAnsi="Palatino Linotype" w:cs="Arial"/>
          <w:lang w:val="es-ES"/>
        </w:rPr>
        <w:t>s</w:t>
      </w:r>
      <w:r w:rsidR="005B1D5A" w:rsidRPr="00F86F3B">
        <w:rPr>
          <w:rFonts w:ascii="Palatino Linotype" w:eastAsia="Calibri" w:hAnsi="Palatino Linotype" w:cs="Arial"/>
          <w:lang w:val="es-ES"/>
        </w:rPr>
        <w:t xml:space="preserve"> </w:t>
      </w:r>
      <w:r w:rsidR="005B1D5A" w:rsidRPr="00F86F3B">
        <w:rPr>
          <w:rFonts w:ascii="Palatino Linotype" w:eastAsia="Calibri" w:hAnsi="Palatino Linotype" w:cs="Arial"/>
          <w:b/>
          <w:lang w:val="es-ES"/>
        </w:rPr>
        <w:t>00</w:t>
      </w:r>
      <w:r w:rsidRPr="00F86F3B">
        <w:rPr>
          <w:rFonts w:ascii="Palatino Linotype" w:eastAsia="Calibri" w:hAnsi="Palatino Linotype" w:cs="Arial"/>
          <w:b/>
          <w:lang w:val="es-ES"/>
        </w:rPr>
        <w:t>509</w:t>
      </w:r>
      <w:r w:rsidR="005B1D5A" w:rsidRPr="00F86F3B">
        <w:rPr>
          <w:rFonts w:ascii="Palatino Linotype" w:eastAsia="Calibri" w:hAnsi="Palatino Linotype" w:cs="Arial"/>
          <w:b/>
          <w:lang w:val="es-ES"/>
        </w:rPr>
        <w:t>/</w:t>
      </w:r>
      <w:r w:rsidRPr="00F86F3B">
        <w:rPr>
          <w:rFonts w:ascii="Palatino Linotype" w:eastAsia="Calibri" w:hAnsi="Palatino Linotype" w:cs="Arial"/>
          <w:b/>
          <w:lang w:val="es-ES"/>
        </w:rPr>
        <w:t>HUIXQUIL</w:t>
      </w:r>
      <w:r w:rsidR="005B1D5A" w:rsidRPr="00F86F3B">
        <w:rPr>
          <w:rFonts w:ascii="Palatino Linotype" w:eastAsia="Calibri" w:hAnsi="Palatino Linotype" w:cs="Arial"/>
          <w:b/>
          <w:lang w:val="es-ES"/>
        </w:rPr>
        <w:t>/IP/2019</w:t>
      </w:r>
      <w:r w:rsidR="005B1D5A" w:rsidRPr="00F86F3B">
        <w:rPr>
          <w:rFonts w:ascii="Palatino Linotype" w:hAnsi="Palatino Linotype"/>
          <w:b/>
        </w:rPr>
        <w:t>,</w:t>
      </w:r>
      <w:r w:rsidRPr="00F86F3B">
        <w:rPr>
          <w:rFonts w:ascii="Palatino Linotype" w:eastAsia="Calibri" w:hAnsi="Palatino Linotype" w:cs="Arial"/>
          <w:b/>
          <w:lang w:val="es-ES"/>
        </w:rPr>
        <w:t xml:space="preserve"> 00510/HUIXQUIL/IP/2019, 00511/HUIXQUIL/IP/2019, 00512/HUIXQUIL/IP/2019, 00513/HUIXQUIL/IP/2019, 00514/HUIXQUIL/IP/2019</w:t>
      </w:r>
      <w:r w:rsidRPr="00F86F3B">
        <w:rPr>
          <w:rFonts w:ascii="Palatino Linotype" w:hAnsi="Palatino Linotype"/>
          <w:b/>
        </w:rPr>
        <w:t xml:space="preserve">, </w:t>
      </w:r>
      <w:r w:rsidRPr="00F86F3B">
        <w:rPr>
          <w:rFonts w:ascii="Palatino Linotype" w:eastAsia="Calibri" w:hAnsi="Palatino Linotype" w:cs="Arial"/>
          <w:b/>
          <w:lang w:val="es-ES"/>
        </w:rPr>
        <w:t>00515/HUIXQUIL/IP/2019</w:t>
      </w:r>
      <w:r w:rsidRPr="00F86F3B">
        <w:rPr>
          <w:rFonts w:ascii="Palatino Linotype" w:hAnsi="Palatino Linotype"/>
          <w:b/>
        </w:rPr>
        <w:t>,</w:t>
      </w:r>
      <w:r w:rsidRPr="00F86F3B">
        <w:rPr>
          <w:rFonts w:ascii="Palatino Linotype" w:eastAsia="Calibri" w:hAnsi="Palatino Linotype" w:cs="Arial"/>
          <w:b/>
          <w:lang w:val="es-ES"/>
        </w:rPr>
        <w:t xml:space="preserve"> 00516/HUIXQUIL/IP/2019, 00517/HUIXQUIL/IP/2019, 00518/HUIXQUIL/IP/2019, 00519/HUIXQUIL/IP/2019, 00520/HUIXQUIL/IP/2019</w:t>
      </w:r>
      <w:r w:rsidRPr="00F86F3B">
        <w:rPr>
          <w:rFonts w:ascii="Palatino Linotype" w:hAnsi="Palatino Linotype"/>
          <w:b/>
        </w:rPr>
        <w:t xml:space="preserve">, </w:t>
      </w:r>
      <w:r w:rsidRPr="00F86F3B">
        <w:rPr>
          <w:rFonts w:ascii="Palatino Linotype" w:eastAsia="Calibri" w:hAnsi="Palatino Linotype" w:cs="Arial"/>
          <w:b/>
          <w:lang w:val="es-ES"/>
        </w:rPr>
        <w:t>00521/HUIXQUIL/IP/2019</w:t>
      </w:r>
      <w:r w:rsidRPr="00F86F3B">
        <w:rPr>
          <w:rFonts w:ascii="Palatino Linotype" w:hAnsi="Palatino Linotype"/>
          <w:b/>
        </w:rPr>
        <w:t>,</w:t>
      </w:r>
      <w:r w:rsidRPr="00F86F3B">
        <w:rPr>
          <w:rFonts w:ascii="Palatino Linotype" w:eastAsia="Calibri" w:hAnsi="Palatino Linotype" w:cs="Arial"/>
          <w:b/>
          <w:lang w:val="es-ES"/>
        </w:rPr>
        <w:t xml:space="preserve"> 00522/HUIXQUIL/IP/2019, 00523/HUIXQUIL/IP/2019, 00524/HUIXQUIL/IP/2019, 00525/HUIXQUIL/IP/2019, 00526/HUIXQUIL/IP/2019</w:t>
      </w:r>
      <w:r w:rsidRPr="00F86F3B">
        <w:rPr>
          <w:rFonts w:ascii="Palatino Linotype" w:hAnsi="Palatino Linotype"/>
          <w:b/>
        </w:rPr>
        <w:t xml:space="preserve">, </w:t>
      </w:r>
      <w:r w:rsidRPr="00F86F3B">
        <w:rPr>
          <w:rFonts w:ascii="Palatino Linotype" w:eastAsia="Calibri" w:hAnsi="Palatino Linotype" w:cs="Arial"/>
          <w:b/>
          <w:lang w:val="es-ES"/>
        </w:rPr>
        <w:t>00527/HUIXQUIL/IP/2019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E550D5" w:rsidRPr="00F86F3B">
        <w:rPr>
          <w:rFonts w:ascii="Palatino Linotype" w:eastAsia="Calibri" w:hAnsi="Palatino Linotype" w:cs="Arial"/>
          <w:b/>
          <w:lang w:val="es-ES"/>
        </w:rPr>
        <w:t>530</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531</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532</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533</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534</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E550D5" w:rsidRPr="00F86F3B">
        <w:rPr>
          <w:rFonts w:ascii="Palatino Linotype" w:eastAsia="Calibri" w:hAnsi="Palatino Linotype" w:cs="Arial"/>
          <w:b/>
          <w:lang w:val="es-ES"/>
        </w:rPr>
        <w:t>535</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E550D5" w:rsidRPr="00F86F3B">
        <w:rPr>
          <w:rFonts w:ascii="Palatino Linotype" w:eastAsia="Calibri" w:hAnsi="Palatino Linotype" w:cs="Arial"/>
          <w:b/>
          <w:lang w:val="es-ES"/>
        </w:rPr>
        <w:t>536</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537</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538</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539</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540</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E550D5" w:rsidRPr="00F86F3B">
        <w:rPr>
          <w:rFonts w:ascii="Palatino Linotype" w:eastAsia="Calibri" w:hAnsi="Palatino Linotype" w:cs="Arial"/>
          <w:b/>
          <w:lang w:val="es-ES"/>
        </w:rPr>
        <w:t>541</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E550D5" w:rsidRPr="00F86F3B">
        <w:rPr>
          <w:rFonts w:ascii="Palatino Linotype" w:eastAsia="Calibri" w:hAnsi="Palatino Linotype" w:cs="Arial"/>
          <w:b/>
          <w:lang w:val="es-ES"/>
        </w:rPr>
        <w:t>542</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543</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544</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548</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547</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E550D5" w:rsidRPr="00F86F3B">
        <w:rPr>
          <w:rFonts w:ascii="Palatino Linotype" w:eastAsia="Calibri" w:hAnsi="Palatino Linotype" w:cs="Arial"/>
          <w:b/>
          <w:lang w:val="es-ES"/>
        </w:rPr>
        <w:t>546</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E550D5" w:rsidRPr="00F86F3B">
        <w:rPr>
          <w:rFonts w:ascii="Palatino Linotype" w:eastAsia="Calibri" w:hAnsi="Palatino Linotype" w:cs="Arial"/>
          <w:b/>
          <w:lang w:val="es-ES"/>
        </w:rPr>
        <w:t>545</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551</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552</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553</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554</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E550D5" w:rsidRPr="00F86F3B">
        <w:rPr>
          <w:rFonts w:ascii="Palatino Linotype" w:eastAsia="Calibri" w:hAnsi="Palatino Linotype" w:cs="Arial"/>
          <w:b/>
          <w:lang w:val="es-ES"/>
        </w:rPr>
        <w:t>555</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E550D5" w:rsidRPr="00F86F3B">
        <w:rPr>
          <w:rFonts w:ascii="Palatino Linotype" w:eastAsia="Calibri" w:hAnsi="Palatino Linotype" w:cs="Arial"/>
          <w:b/>
          <w:lang w:val="es-ES"/>
        </w:rPr>
        <w:t>556</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557</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558</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559</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560</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E550D5" w:rsidRPr="00F86F3B">
        <w:rPr>
          <w:rFonts w:ascii="Palatino Linotype" w:eastAsia="Calibri" w:hAnsi="Palatino Linotype" w:cs="Arial"/>
          <w:b/>
          <w:lang w:val="es-ES"/>
        </w:rPr>
        <w:t>561</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E550D5" w:rsidRPr="00F86F3B">
        <w:rPr>
          <w:rFonts w:ascii="Palatino Linotype" w:eastAsia="Calibri" w:hAnsi="Palatino Linotype" w:cs="Arial"/>
          <w:b/>
          <w:lang w:val="es-ES"/>
        </w:rPr>
        <w:t>562</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563</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569</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568</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567</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E550D5" w:rsidRPr="00F86F3B">
        <w:rPr>
          <w:rFonts w:ascii="Palatino Linotype" w:eastAsia="Calibri" w:hAnsi="Palatino Linotype" w:cs="Arial"/>
          <w:b/>
          <w:lang w:val="es-ES"/>
        </w:rPr>
        <w:t>566</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E550D5" w:rsidRPr="00F86F3B">
        <w:rPr>
          <w:rFonts w:ascii="Palatino Linotype" w:eastAsia="Calibri" w:hAnsi="Palatino Linotype" w:cs="Arial"/>
          <w:b/>
          <w:lang w:val="es-ES"/>
        </w:rPr>
        <w:t>565</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564</w:t>
      </w:r>
      <w:r w:rsidRPr="00F86F3B">
        <w:rPr>
          <w:rFonts w:ascii="Palatino Linotype" w:eastAsia="Calibri" w:hAnsi="Palatino Linotype" w:cs="Arial"/>
          <w:b/>
          <w:lang w:val="es-ES"/>
        </w:rPr>
        <w:t>/HUIXQUIL/IP/2019, 00</w:t>
      </w:r>
      <w:r w:rsidR="00E550D5" w:rsidRPr="00F86F3B">
        <w:rPr>
          <w:rFonts w:ascii="Palatino Linotype" w:eastAsia="Calibri" w:hAnsi="Palatino Linotype" w:cs="Arial"/>
          <w:b/>
          <w:lang w:val="es-ES"/>
        </w:rPr>
        <w:t>572</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573</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574</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191172" w:rsidRPr="00F86F3B">
        <w:rPr>
          <w:rFonts w:ascii="Palatino Linotype" w:eastAsia="Calibri" w:hAnsi="Palatino Linotype" w:cs="Arial"/>
          <w:b/>
          <w:lang w:val="es-ES"/>
        </w:rPr>
        <w:t>575</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191172" w:rsidRPr="00F86F3B">
        <w:rPr>
          <w:rFonts w:ascii="Palatino Linotype" w:eastAsia="Calibri" w:hAnsi="Palatino Linotype" w:cs="Arial"/>
          <w:b/>
          <w:lang w:val="es-ES"/>
        </w:rPr>
        <w:t>576</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577</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578</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579</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580</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191172" w:rsidRPr="00F86F3B">
        <w:rPr>
          <w:rFonts w:ascii="Palatino Linotype" w:eastAsia="Calibri" w:hAnsi="Palatino Linotype" w:cs="Arial"/>
          <w:b/>
          <w:lang w:val="es-ES"/>
        </w:rPr>
        <w:t>581</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191172" w:rsidRPr="00F86F3B">
        <w:rPr>
          <w:rFonts w:ascii="Palatino Linotype" w:eastAsia="Calibri" w:hAnsi="Palatino Linotype" w:cs="Arial"/>
          <w:b/>
          <w:lang w:val="es-ES"/>
        </w:rPr>
        <w:t>582</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583</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584</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585</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586</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191172" w:rsidRPr="00F86F3B">
        <w:rPr>
          <w:rFonts w:ascii="Palatino Linotype" w:eastAsia="Calibri" w:hAnsi="Palatino Linotype" w:cs="Arial"/>
          <w:b/>
          <w:lang w:val="es-ES"/>
        </w:rPr>
        <w:t>587</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191172" w:rsidRPr="00F86F3B">
        <w:rPr>
          <w:rFonts w:ascii="Palatino Linotype" w:eastAsia="Calibri" w:hAnsi="Palatino Linotype" w:cs="Arial"/>
          <w:b/>
          <w:lang w:val="es-ES"/>
        </w:rPr>
        <w:t>588</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589</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590</w:t>
      </w:r>
      <w:r w:rsidRPr="00F86F3B">
        <w:rPr>
          <w:rFonts w:ascii="Palatino Linotype" w:eastAsia="Calibri" w:hAnsi="Palatino Linotype" w:cs="Arial"/>
          <w:b/>
          <w:lang w:val="es-ES"/>
        </w:rPr>
        <w:t xml:space="preserve">/HUIXQUIL/IP/2019, </w:t>
      </w:r>
      <w:r w:rsidR="002B46C7" w:rsidRPr="00F86F3B">
        <w:rPr>
          <w:rFonts w:ascii="Palatino Linotype" w:eastAsia="Calibri" w:hAnsi="Palatino Linotype" w:cs="Arial"/>
          <w:b/>
          <w:lang w:val="es-ES"/>
        </w:rPr>
        <w:t>00610/HUIXQUIL/IP/2019, 00609/HUIXQUIL/IP/2019</w:t>
      </w:r>
      <w:r w:rsidR="002B46C7" w:rsidRPr="00F86F3B">
        <w:rPr>
          <w:rFonts w:ascii="Palatino Linotype" w:hAnsi="Palatino Linotype"/>
          <w:b/>
        </w:rPr>
        <w:t xml:space="preserve">, </w:t>
      </w:r>
      <w:r w:rsidR="002B46C7" w:rsidRPr="00F86F3B">
        <w:rPr>
          <w:rFonts w:ascii="Palatino Linotype" w:eastAsia="Calibri" w:hAnsi="Palatino Linotype" w:cs="Arial"/>
          <w:b/>
          <w:lang w:val="es-ES"/>
        </w:rPr>
        <w:t>00608/HUIXQUIL/IP/2019</w:t>
      </w:r>
      <w:r w:rsidR="002B46C7" w:rsidRPr="00F86F3B">
        <w:rPr>
          <w:rFonts w:ascii="Palatino Linotype" w:hAnsi="Palatino Linotype"/>
          <w:b/>
        </w:rPr>
        <w:t>,</w:t>
      </w:r>
      <w:r w:rsidR="002B46C7" w:rsidRPr="00F86F3B">
        <w:rPr>
          <w:rFonts w:ascii="Palatino Linotype" w:eastAsia="Calibri" w:hAnsi="Palatino Linotype" w:cs="Arial"/>
          <w:b/>
          <w:lang w:val="es-ES"/>
        </w:rPr>
        <w:t xml:space="preserve"> 00607/HUIXQUIL/IP/2019, 00606/HUIXQUIL/IP/2019, 00605/HUIXQUIL/IP/2019, 00604/HUIXQUIL/IP/2019, 00603/HUIXQUIL/IP/2019</w:t>
      </w:r>
      <w:r w:rsidR="002B46C7" w:rsidRPr="00F86F3B">
        <w:rPr>
          <w:rFonts w:ascii="Palatino Linotype" w:hAnsi="Palatino Linotype"/>
          <w:b/>
        </w:rPr>
        <w:t xml:space="preserve">, </w:t>
      </w:r>
      <w:r w:rsidR="002B46C7" w:rsidRPr="00F86F3B">
        <w:rPr>
          <w:rFonts w:ascii="Palatino Linotype" w:eastAsia="Calibri" w:hAnsi="Palatino Linotype" w:cs="Arial"/>
          <w:b/>
          <w:lang w:val="es-ES"/>
        </w:rPr>
        <w:t>00602/HUIXQUIL/IP/2019, 00601/HUIXQUIL/IP/2019, 00600/HUIXQUIL/IP/2019</w:t>
      </w:r>
      <w:r w:rsidR="002B46C7" w:rsidRPr="00F86F3B">
        <w:rPr>
          <w:rFonts w:ascii="Palatino Linotype" w:hAnsi="Palatino Linotype"/>
          <w:b/>
        </w:rPr>
        <w:t xml:space="preserve">, </w:t>
      </w:r>
      <w:r w:rsidR="002B46C7" w:rsidRPr="00F86F3B">
        <w:rPr>
          <w:rFonts w:ascii="Palatino Linotype" w:eastAsia="Calibri" w:hAnsi="Palatino Linotype" w:cs="Arial"/>
          <w:b/>
          <w:lang w:val="es-ES"/>
        </w:rPr>
        <w:t>00599/HUIXQUIL/IP/2019</w:t>
      </w:r>
      <w:r w:rsidR="002B46C7" w:rsidRPr="00F86F3B">
        <w:rPr>
          <w:rFonts w:ascii="Palatino Linotype" w:hAnsi="Palatino Linotype"/>
          <w:b/>
        </w:rPr>
        <w:t>,</w:t>
      </w:r>
      <w:r w:rsidR="002B46C7" w:rsidRPr="00F86F3B">
        <w:rPr>
          <w:rFonts w:ascii="Palatino Linotype" w:eastAsia="Calibri" w:hAnsi="Palatino Linotype" w:cs="Arial"/>
          <w:b/>
          <w:lang w:val="es-ES"/>
        </w:rPr>
        <w:t xml:space="preserve"> 00598/HUIXQUIL/IP/2019, 00597/HUIXQUIL/IP/2019, 00596/HUIXQUIL/IP/2019, 00595/HUIXQUIL/IP/2019, </w:t>
      </w:r>
      <w:r w:rsidRPr="00F86F3B">
        <w:rPr>
          <w:rFonts w:ascii="Palatino Linotype" w:eastAsia="Calibri" w:hAnsi="Palatino Linotype" w:cs="Arial"/>
          <w:b/>
          <w:lang w:val="es-ES"/>
        </w:rPr>
        <w:t>00</w:t>
      </w:r>
      <w:r w:rsidR="00191172" w:rsidRPr="00F86F3B">
        <w:rPr>
          <w:rFonts w:ascii="Palatino Linotype" w:eastAsia="Calibri" w:hAnsi="Palatino Linotype" w:cs="Arial"/>
          <w:b/>
          <w:lang w:val="es-ES"/>
        </w:rPr>
        <w:t>613</w:t>
      </w:r>
      <w:r w:rsidRPr="00F86F3B">
        <w:rPr>
          <w:rFonts w:ascii="Palatino Linotype" w:eastAsia="Calibri" w:hAnsi="Palatino Linotype" w:cs="Arial"/>
          <w:b/>
          <w:lang w:val="es-ES"/>
        </w:rPr>
        <w:t>/HUIXQUIL/IP/2019, 00</w:t>
      </w:r>
      <w:r w:rsidR="00191172" w:rsidRPr="00F86F3B">
        <w:rPr>
          <w:rFonts w:ascii="Palatino Linotype" w:eastAsia="Calibri" w:hAnsi="Palatino Linotype" w:cs="Arial"/>
          <w:b/>
          <w:lang w:val="es-ES"/>
        </w:rPr>
        <w:t>612</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191172" w:rsidRPr="00F86F3B">
        <w:rPr>
          <w:rFonts w:ascii="Palatino Linotype" w:eastAsia="Calibri" w:hAnsi="Palatino Linotype" w:cs="Arial"/>
          <w:b/>
          <w:lang w:val="es-ES"/>
        </w:rPr>
        <w:t>611</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362D70" w:rsidRPr="00F86F3B">
        <w:rPr>
          <w:rFonts w:ascii="Palatino Linotype" w:eastAsia="Calibri" w:hAnsi="Palatino Linotype" w:cs="Arial"/>
          <w:b/>
          <w:lang w:val="es-ES"/>
        </w:rPr>
        <w:t>644</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643</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626</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627</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628</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00362D70" w:rsidRPr="00F86F3B">
        <w:rPr>
          <w:rFonts w:ascii="Palatino Linotype" w:eastAsia="Calibri" w:hAnsi="Palatino Linotype" w:cs="Arial"/>
          <w:b/>
          <w:lang w:val="es-ES"/>
        </w:rPr>
        <w:t xml:space="preserve">00629/HUIXQUIL/IP/2019, </w:t>
      </w:r>
      <w:r w:rsidRPr="00F86F3B">
        <w:rPr>
          <w:rFonts w:ascii="Palatino Linotype" w:eastAsia="Calibri" w:hAnsi="Palatino Linotype" w:cs="Arial"/>
          <w:b/>
          <w:lang w:val="es-ES"/>
        </w:rPr>
        <w:t>00</w:t>
      </w:r>
      <w:r w:rsidR="00362D70" w:rsidRPr="00F86F3B">
        <w:rPr>
          <w:rFonts w:ascii="Palatino Linotype" w:eastAsia="Calibri" w:hAnsi="Palatino Linotype" w:cs="Arial"/>
          <w:b/>
          <w:lang w:val="es-ES"/>
        </w:rPr>
        <w:t>632</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362D70" w:rsidRPr="00F86F3B">
        <w:rPr>
          <w:rFonts w:ascii="Palatino Linotype" w:eastAsia="Calibri" w:hAnsi="Palatino Linotype" w:cs="Arial"/>
          <w:b/>
          <w:lang w:val="es-ES"/>
        </w:rPr>
        <w:t>631</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630</w:t>
      </w:r>
      <w:r w:rsidRPr="00F86F3B">
        <w:rPr>
          <w:rFonts w:ascii="Palatino Linotype" w:eastAsia="Calibri" w:hAnsi="Palatino Linotype" w:cs="Arial"/>
          <w:b/>
          <w:lang w:val="es-ES"/>
        </w:rPr>
        <w:t>/HUIXQUIL/IP/2019,</w:t>
      </w:r>
      <w:r w:rsidR="00362D70" w:rsidRPr="00F86F3B">
        <w:rPr>
          <w:rFonts w:ascii="Palatino Linotype" w:eastAsia="Calibri" w:hAnsi="Palatino Linotype" w:cs="Arial"/>
          <w:b/>
          <w:lang w:val="es-ES"/>
        </w:rPr>
        <w:t xml:space="preserve"> </w:t>
      </w:r>
      <w:r w:rsidRPr="00F86F3B">
        <w:rPr>
          <w:rFonts w:ascii="Palatino Linotype" w:eastAsia="Calibri" w:hAnsi="Palatino Linotype" w:cs="Arial"/>
          <w:b/>
          <w:lang w:val="es-ES"/>
        </w:rPr>
        <w:t>00</w:t>
      </w:r>
      <w:r w:rsidR="00362D70" w:rsidRPr="00F86F3B">
        <w:rPr>
          <w:rFonts w:ascii="Palatino Linotype" w:eastAsia="Calibri" w:hAnsi="Palatino Linotype" w:cs="Arial"/>
          <w:b/>
          <w:lang w:val="es-ES"/>
        </w:rPr>
        <w:t>633</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634</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635</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362D70" w:rsidRPr="00F86F3B">
        <w:rPr>
          <w:rFonts w:ascii="Palatino Linotype" w:eastAsia="Calibri" w:hAnsi="Palatino Linotype" w:cs="Arial"/>
          <w:b/>
          <w:lang w:val="es-ES"/>
        </w:rPr>
        <w:t>636</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00</w:t>
      </w:r>
      <w:r w:rsidR="00362D70" w:rsidRPr="00F86F3B">
        <w:rPr>
          <w:rFonts w:ascii="Palatino Linotype" w:eastAsia="Calibri" w:hAnsi="Palatino Linotype" w:cs="Arial"/>
          <w:b/>
          <w:lang w:val="es-ES"/>
        </w:rPr>
        <w:t>637</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638</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639</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640</w:t>
      </w:r>
      <w:r w:rsidRPr="00F86F3B">
        <w:rPr>
          <w:rFonts w:ascii="Palatino Linotype" w:eastAsia="Calibri" w:hAnsi="Palatino Linotype" w:cs="Arial"/>
          <w:b/>
          <w:lang w:val="es-ES"/>
        </w:rPr>
        <w:t>/HUIXQUIL/IP/2019, 00</w:t>
      </w:r>
      <w:r w:rsidR="00362D70" w:rsidRPr="00F86F3B">
        <w:rPr>
          <w:rFonts w:ascii="Palatino Linotype" w:eastAsia="Calibri" w:hAnsi="Palatino Linotype" w:cs="Arial"/>
          <w:b/>
          <w:lang w:val="es-ES"/>
        </w:rPr>
        <w:t>641</w:t>
      </w:r>
      <w:r w:rsidRPr="00F86F3B">
        <w:rPr>
          <w:rFonts w:ascii="Palatino Linotype" w:eastAsia="Calibri" w:hAnsi="Palatino Linotype" w:cs="Arial"/>
          <w:b/>
          <w:lang w:val="es-ES"/>
        </w:rPr>
        <w:t>/HUIXQUIL/IP/2019</w:t>
      </w:r>
      <w:r w:rsidRPr="00F86F3B">
        <w:rPr>
          <w:rFonts w:ascii="Palatino Linotype" w:hAnsi="Palatino Linotype"/>
          <w:b/>
        </w:rPr>
        <w:t xml:space="preserve">, </w:t>
      </w:r>
      <w:r w:rsidRPr="00F86F3B">
        <w:rPr>
          <w:rFonts w:ascii="Palatino Linotype" w:eastAsia="Calibri" w:hAnsi="Palatino Linotype" w:cs="Arial"/>
          <w:b/>
          <w:lang w:val="es-ES"/>
        </w:rPr>
        <w:t>00</w:t>
      </w:r>
      <w:r w:rsidR="00362D70" w:rsidRPr="00F86F3B">
        <w:rPr>
          <w:rFonts w:ascii="Palatino Linotype" w:eastAsia="Calibri" w:hAnsi="Palatino Linotype" w:cs="Arial"/>
          <w:b/>
          <w:lang w:val="es-ES"/>
        </w:rPr>
        <w:t>642</w:t>
      </w:r>
      <w:r w:rsidRPr="00F86F3B">
        <w:rPr>
          <w:rFonts w:ascii="Palatino Linotype" w:eastAsia="Calibri" w:hAnsi="Palatino Linotype" w:cs="Arial"/>
          <w:b/>
          <w:lang w:val="es-ES"/>
        </w:rPr>
        <w:t>/HUIXQUIL/IP/2019</w:t>
      </w:r>
      <w:r w:rsidRPr="00F86F3B">
        <w:rPr>
          <w:rFonts w:ascii="Palatino Linotype" w:hAnsi="Palatino Linotype"/>
          <w:b/>
        </w:rPr>
        <w:t>,</w:t>
      </w:r>
      <w:r w:rsidRPr="00F86F3B">
        <w:rPr>
          <w:rFonts w:ascii="Palatino Linotype" w:eastAsia="Calibri" w:hAnsi="Palatino Linotype" w:cs="Arial"/>
          <w:b/>
          <w:lang w:val="es-ES"/>
        </w:rPr>
        <w:t xml:space="preserve"> </w:t>
      </w:r>
      <w:r w:rsidR="00362D70" w:rsidRPr="00F86F3B">
        <w:rPr>
          <w:rFonts w:ascii="Palatino Linotype" w:eastAsia="Calibri" w:hAnsi="Palatino Linotype" w:cs="Arial"/>
          <w:b/>
          <w:lang w:val="es-ES"/>
        </w:rPr>
        <w:t>00649/HUIXQUIL/IP/2019, 00</w:t>
      </w:r>
      <w:r w:rsidR="00CC65AD" w:rsidRPr="00F86F3B">
        <w:rPr>
          <w:rFonts w:ascii="Palatino Linotype" w:eastAsia="Calibri" w:hAnsi="Palatino Linotype" w:cs="Arial"/>
          <w:b/>
          <w:lang w:val="es-ES"/>
        </w:rPr>
        <w:t>650</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651</w:t>
      </w:r>
      <w:r w:rsidR="00362D70" w:rsidRPr="00F86F3B">
        <w:rPr>
          <w:rFonts w:ascii="Palatino Linotype" w:eastAsia="Calibri" w:hAnsi="Palatino Linotype" w:cs="Arial"/>
          <w:b/>
          <w:lang w:val="es-ES"/>
        </w:rPr>
        <w:t>/HUIXQUIL/IP/2019, 00652/HUIXQUIL/IP/2019, 00</w:t>
      </w:r>
      <w:r w:rsidR="00CC65AD" w:rsidRPr="00F86F3B">
        <w:rPr>
          <w:rFonts w:ascii="Palatino Linotype" w:eastAsia="Calibri" w:hAnsi="Palatino Linotype" w:cs="Arial"/>
          <w:b/>
          <w:lang w:val="es-ES"/>
        </w:rPr>
        <w:t>653</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654</w:t>
      </w:r>
      <w:r w:rsidR="00362D70" w:rsidRPr="00F86F3B">
        <w:rPr>
          <w:rFonts w:ascii="Palatino Linotype" w:eastAsia="Calibri" w:hAnsi="Palatino Linotype" w:cs="Arial"/>
          <w:b/>
          <w:lang w:val="es-ES"/>
        </w:rPr>
        <w:t>/HUIXQUIL/IP/2019, 00655/HUIXQUIL/IP/2019, 00</w:t>
      </w:r>
      <w:r w:rsidR="00CC65AD" w:rsidRPr="00F86F3B">
        <w:rPr>
          <w:rFonts w:ascii="Palatino Linotype" w:eastAsia="Calibri" w:hAnsi="Palatino Linotype" w:cs="Arial"/>
          <w:b/>
          <w:lang w:val="es-ES"/>
        </w:rPr>
        <w:t>656</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657</w:t>
      </w:r>
      <w:r w:rsidR="00362D70" w:rsidRPr="00F86F3B">
        <w:rPr>
          <w:rFonts w:ascii="Palatino Linotype" w:eastAsia="Calibri" w:hAnsi="Palatino Linotype" w:cs="Arial"/>
          <w:b/>
          <w:lang w:val="es-ES"/>
        </w:rPr>
        <w:t>/HUIXQUIL/IP/2019, 00658/HUIXQUIL/IP/2019, 00</w:t>
      </w:r>
      <w:r w:rsidR="00CC65AD" w:rsidRPr="00F86F3B">
        <w:rPr>
          <w:rFonts w:ascii="Palatino Linotype" w:eastAsia="Calibri" w:hAnsi="Palatino Linotype" w:cs="Arial"/>
          <w:b/>
          <w:lang w:val="es-ES"/>
        </w:rPr>
        <w:t>659</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660</w:t>
      </w:r>
      <w:r w:rsidR="00362D70" w:rsidRPr="00F86F3B">
        <w:rPr>
          <w:rFonts w:ascii="Palatino Linotype" w:eastAsia="Calibri" w:hAnsi="Palatino Linotype" w:cs="Arial"/>
          <w:b/>
          <w:lang w:val="es-ES"/>
        </w:rPr>
        <w:t>/HUIXQUIL/IP/2019, 00661/HUIXQUIL/IP/2019, 00</w:t>
      </w:r>
      <w:r w:rsidR="00CC65AD" w:rsidRPr="00F86F3B">
        <w:rPr>
          <w:rFonts w:ascii="Palatino Linotype" w:eastAsia="Calibri" w:hAnsi="Palatino Linotype" w:cs="Arial"/>
          <w:b/>
          <w:lang w:val="es-ES"/>
        </w:rPr>
        <w:t>662</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663</w:t>
      </w:r>
      <w:r w:rsidR="00362D70" w:rsidRPr="00F86F3B">
        <w:rPr>
          <w:rFonts w:ascii="Palatino Linotype" w:eastAsia="Calibri" w:hAnsi="Palatino Linotype" w:cs="Arial"/>
          <w:b/>
          <w:lang w:val="es-ES"/>
        </w:rPr>
        <w:t>/HUIXQUIL/IP/2019, 00664/HUIXQUIL/IP/2019, 00</w:t>
      </w:r>
      <w:r w:rsidR="00CC65AD" w:rsidRPr="00F86F3B">
        <w:rPr>
          <w:rFonts w:ascii="Palatino Linotype" w:eastAsia="Calibri" w:hAnsi="Palatino Linotype" w:cs="Arial"/>
          <w:b/>
          <w:lang w:val="es-ES"/>
        </w:rPr>
        <w:t>665</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666</w:t>
      </w:r>
      <w:r w:rsidR="00362D70" w:rsidRPr="00F86F3B">
        <w:rPr>
          <w:rFonts w:ascii="Palatino Linotype" w:eastAsia="Calibri" w:hAnsi="Palatino Linotype" w:cs="Arial"/>
          <w:b/>
          <w:lang w:val="es-ES"/>
        </w:rPr>
        <w:t>/HUIXQUIL/IP/2019, 00667/HUIXQUIL/IP/2019, 00</w:t>
      </w:r>
      <w:r w:rsidR="00CC65AD" w:rsidRPr="00F86F3B">
        <w:rPr>
          <w:rFonts w:ascii="Palatino Linotype" w:eastAsia="Calibri" w:hAnsi="Palatino Linotype" w:cs="Arial"/>
          <w:b/>
          <w:lang w:val="es-ES"/>
        </w:rPr>
        <w:t>672</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673</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674</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675</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676</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677</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678</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679</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680</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681</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682</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683</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684</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685</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686</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687</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688</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689</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690</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691</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696</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697</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698</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699</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700</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701</w:t>
      </w:r>
      <w:r w:rsidR="00362D70" w:rsidRPr="00F86F3B">
        <w:rPr>
          <w:rFonts w:ascii="Palatino Linotype" w:eastAsia="Calibri" w:hAnsi="Palatino Linotype" w:cs="Arial"/>
          <w:b/>
          <w:lang w:val="es-ES"/>
        </w:rPr>
        <w:t>/HUIXQUIL/IP/2019, 00</w:t>
      </w:r>
      <w:r w:rsidR="00CC65AD" w:rsidRPr="00F86F3B">
        <w:rPr>
          <w:rFonts w:ascii="Palatino Linotype" w:eastAsia="Calibri" w:hAnsi="Palatino Linotype" w:cs="Arial"/>
          <w:b/>
          <w:lang w:val="es-ES"/>
        </w:rPr>
        <w:t>702</w:t>
      </w:r>
      <w:r w:rsidR="00362D70" w:rsidRPr="00F86F3B">
        <w:rPr>
          <w:rFonts w:ascii="Palatino Linotype" w:eastAsia="Calibri" w:hAnsi="Palatino Linotype" w:cs="Arial"/>
          <w:b/>
          <w:lang w:val="es-ES"/>
        </w:rPr>
        <w:t xml:space="preserve">/HUIXQUIL/IP/2019, </w:t>
      </w:r>
      <w:r w:rsidR="00CC65AD" w:rsidRPr="00F86F3B">
        <w:rPr>
          <w:rFonts w:ascii="Palatino Linotype" w:eastAsia="Calibri" w:hAnsi="Palatino Linotype" w:cs="Arial"/>
          <w:b/>
          <w:lang w:val="es-ES"/>
        </w:rPr>
        <w:t xml:space="preserve">00703/HUIXQUIL/IP/2019, 00704/HUIXQUIL/IP/2019, 00705/HUIXQUIL/IP/2019, 00706/HUIXQUIL/IP/2019, 00707/HUIXQUIL/IP/2019, 00708/HUIXQUIL/IP/2019, 00709/HUIXQUIL/IP/2019, 00710/HUIXQUIL/IP/2019, 00701/HUIXQUIL/IP/2019, 00712/HUIXQUIL/IP/2019, 00713/HUIXQUIL/IP/2019, 00714/HUIXQUIL/IP/2019, 00728/HUIXQUIL/IP/2019, 00729/HUIXQUIL/IP/2019, 00730/HUIXQUIL/IP/2019, 00731/HUIXQUIL/IP/2019, 00732/HUIXQUIL/IP/2019, 00733/HUIXQUIL/IP/2019, 00734/HUIXQUIL/IP/2019, 00735/HUIXQUIL/IP/2019, 00736/HUIXQUIL/IP/2019, 00737/HUIXQUIL/IP/2019, 00738/HUIXQUIL/IP/2019, 00739/HUIXQUIL/IP/2019, 00740/HUIXQUIL/IP/2019, 00741/HUIXQUIL/IP/2019, 00742/HUIXQUIL/IP/2019, 007443HUIXQUIL/IP/2019, 00744/HUIXQUIL/IP/2019, 00745/HUIXQUIL/IP/2019, 00746/HUIXQUIL/IP/2019, </w:t>
      </w:r>
      <w:r w:rsidR="005B1D5A" w:rsidRPr="00F86F3B">
        <w:rPr>
          <w:rFonts w:ascii="Palatino Linotype" w:eastAsia="Calibri" w:hAnsi="Palatino Linotype" w:cs="Arial"/>
          <w:lang w:val="es-ES"/>
        </w:rPr>
        <w:t>mediante la cual solicitó lo siguiente:</w:t>
      </w:r>
    </w:p>
    <w:p w:rsidR="009F4CA7" w:rsidRPr="00F86F3B" w:rsidRDefault="009F4CA7" w:rsidP="00F86F3B">
      <w:pPr>
        <w:spacing w:line="360" w:lineRule="auto"/>
        <w:jc w:val="both"/>
        <w:rPr>
          <w:rFonts w:ascii="Palatino Linotype" w:eastAsia="Times New Roman" w:hAnsi="Palatino Linotype" w:cs="Arial"/>
          <w:lang w:val="es-ES"/>
        </w:rPr>
      </w:pP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00509/HUIXQUIL/IP/2019</w:t>
      </w:r>
      <w:r w:rsidR="00F62B0F" w:rsidRPr="00F86F3B">
        <w:rPr>
          <w:rFonts w:ascii="Palatino Linotype" w:hAnsi="Palatino Linotype"/>
          <w:b/>
        </w:rPr>
        <w:t>:</w:t>
      </w:r>
    </w:p>
    <w:p w:rsidR="009F4CA7" w:rsidRPr="00F86F3B" w:rsidRDefault="009F4CA7" w:rsidP="00F86F3B">
      <w:pPr>
        <w:spacing w:line="360" w:lineRule="auto"/>
        <w:jc w:val="both"/>
        <w:rPr>
          <w:rFonts w:ascii="Palatino Linotype" w:hAnsi="Palatino Linotype"/>
          <w:i/>
        </w:rPr>
      </w:pPr>
      <w:r w:rsidRPr="00F86F3B">
        <w:rPr>
          <w:rFonts w:ascii="Palatino Linotype" w:hAnsi="Palatino Linotype"/>
          <w:i/>
        </w:rPr>
        <w:t>“Solicito todos los gastos que la oficina de la Presidencia Municipal haya realizado en el mes de Enero del 2016, así como las respectivas facturas que comprueben cada gasto.” (</w:t>
      </w:r>
      <w:proofErr w:type="gramStart"/>
      <w:r w:rsidRPr="00F86F3B">
        <w:rPr>
          <w:rFonts w:ascii="Palatino Linotype" w:hAnsi="Palatino Linotype"/>
          <w:i/>
        </w:rPr>
        <w:t>sic</w:t>
      </w:r>
      <w:proofErr w:type="gramEnd"/>
      <w:r w:rsidRPr="00F86F3B">
        <w:rPr>
          <w:rFonts w:ascii="Palatino Linotype" w:hAnsi="Palatino Linotype"/>
          <w:i/>
        </w:rPr>
        <w:t>)</w:t>
      </w:r>
    </w:p>
    <w:p w:rsidR="00CF2A49" w:rsidRPr="00F86F3B" w:rsidRDefault="00CF2A49" w:rsidP="00F86F3B">
      <w:pPr>
        <w:spacing w:line="360" w:lineRule="auto"/>
        <w:jc w:val="both"/>
        <w:rPr>
          <w:rFonts w:ascii="Palatino Linotype" w:hAnsi="Palatino Linotype"/>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00510/</w:t>
      </w:r>
      <w:r w:rsidR="00CF2A49" w:rsidRPr="00F86F3B">
        <w:rPr>
          <w:rFonts w:ascii="Palatino Linotype" w:eastAsia="Calibri" w:hAnsi="Palatino Linotype" w:cs="Arial"/>
          <w:b/>
          <w:lang w:val="es-ES"/>
        </w:rPr>
        <w:t>HUIXQUIL/IP/2019:</w:t>
      </w:r>
    </w:p>
    <w:p w:rsidR="00CF2A49" w:rsidRPr="00F86F3B" w:rsidRDefault="00CF2A49" w:rsidP="00F86F3B">
      <w:pPr>
        <w:spacing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“Solicito todos los gastos que la Secretaría Particular haya realizado en el mes de Enero del 2016, así como las respectivas facturas que comprueben cada gasto.” (</w:t>
      </w:r>
      <w:proofErr w:type="gramStart"/>
      <w:r w:rsidRPr="00F86F3B">
        <w:rPr>
          <w:rFonts w:ascii="Palatino Linotype" w:eastAsia="Calibri" w:hAnsi="Palatino Linotype" w:cs="Arial"/>
          <w:i/>
          <w:lang w:val="es-ES"/>
        </w:rPr>
        <w:t>sic</w:t>
      </w:r>
      <w:proofErr w:type="gramEnd"/>
      <w:r w:rsidRPr="00F86F3B">
        <w:rPr>
          <w:rFonts w:ascii="Palatino Linotype" w:eastAsia="Calibri" w:hAnsi="Palatino Linotype" w:cs="Arial"/>
          <w:i/>
          <w:lang w:val="es-ES"/>
        </w:rPr>
        <w:t>)</w:t>
      </w:r>
    </w:p>
    <w:p w:rsidR="00CF2A49" w:rsidRPr="00F86F3B" w:rsidRDefault="00CF2A49"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00511/</w:t>
      </w:r>
      <w:r w:rsidR="00F62B0F" w:rsidRPr="00F86F3B">
        <w:rPr>
          <w:rFonts w:ascii="Palatino Linotype" w:eastAsia="Calibri" w:hAnsi="Palatino Linotype" w:cs="Arial"/>
          <w:b/>
          <w:lang w:val="es-ES"/>
        </w:rPr>
        <w:t>HUIXQUIL/IP/2019:</w:t>
      </w:r>
    </w:p>
    <w:p w:rsidR="00CF2A49" w:rsidRPr="00F86F3B" w:rsidRDefault="00CF2A49" w:rsidP="00F86F3B">
      <w:pPr>
        <w:spacing w:line="360" w:lineRule="auto"/>
        <w:ind w:left="567" w:right="567"/>
        <w:jc w:val="both"/>
        <w:rPr>
          <w:rFonts w:ascii="Palatino Linotype" w:eastAsia="Times New Roman" w:hAnsi="Palatino Linotype" w:cs="Times New Roman"/>
          <w:i/>
          <w:lang w:val="es-MX" w:eastAsia="es-MX"/>
        </w:rPr>
      </w:pPr>
      <w:r w:rsidRPr="00F86F3B">
        <w:rPr>
          <w:rFonts w:ascii="Palatino Linotype" w:eastAsia="Calibri" w:hAnsi="Palatino Linotype" w:cs="Arial"/>
          <w:b/>
          <w:i/>
          <w:lang w:val="es-ES"/>
        </w:rPr>
        <w:t>“</w:t>
      </w:r>
      <w:r w:rsidRPr="00F86F3B">
        <w:rPr>
          <w:rFonts w:ascii="Palatino Linotype" w:eastAsia="Times New Roman" w:hAnsi="Palatino Linotype" w:cs="Times New Roman"/>
          <w:i/>
          <w:lang w:val="es-MX" w:eastAsia="es-MX"/>
        </w:rPr>
        <w:t>Solicito todos los gastos que la Coordinación de Mensaje e Imagen Institucional haya realizado en el mes de Enero del 2016, así como las respectivas facturas que comprueben cada gasto.” (</w:t>
      </w:r>
      <w:proofErr w:type="gramStart"/>
      <w:r w:rsidRPr="00F86F3B">
        <w:rPr>
          <w:rFonts w:ascii="Palatino Linotype" w:eastAsia="Times New Roman" w:hAnsi="Palatino Linotype" w:cs="Times New Roman"/>
          <w:i/>
          <w:lang w:val="es-MX" w:eastAsia="es-MX"/>
        </w:rPr>
        <w:t>sic</w:t>
      </w:r>
      <w:proofErr w:type="gramEnd"/>
      <w:r w:rsidRPr="00F86F3B">
        <w:rPr>
          <w:rFonts w:ascii="Palatino Linotype" w:eastAsia="Times New Roman" w:hAnsi="Palatino Linotype" w:cs="Times New Roman"/>
          <w:i/>
          <w:lang w:val="es-MX" w:eastAsia="es-MX"/>
        </w:rPr>
        <w:t>)</w:t>
      </w:r>
    </w:p>
    <w:p w:rsidR="00CF2A49" w:rsidRPr="00F86F3B" w:rsidRDefault="00CF2A49" w:rsidP="00F86F3B">
      <w:pPr>
        <w:spacing w:line="360" w:lineRule="auto"/>
        <w:jc w:val="both"/>
        <w:rPr>
          <w:rFonts w:ascii="Palatino Linotype" w:eastAsia="Times New Roman" w:hAnsi="Palatino Linotype" w:cs="Times New Roman"/>
          <w:i/>
          <w:lang w:val="es-MX" w:eastAsia="es-MX"/>
        </w:rPr>
      </w:pPr>
    </w:p>
    <w:p w:rsidR="00CF2A49" w:rsidRPr="00F86F3B" w:rsidRDefault="00CF2A49" w:rsidP="00F86F3B">
      <w:pPr>
        <w:spacing w:line="360" w:lineRule="auto"/>
        <w:jc w:val="both"/>
        <w:rPr>
          <w:rFonts w:ascii="Palatino Linotype" w:eastAsia="Times New Roman" w:hAnsi="Palatino Linotype" w:cs="Times New Roman"/>
          <w:lang w:val="es-MX" w:eastAsia="es-MX"/>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00512/</w:t>
      </w:r>
      <w:r w:rsidR="00F62B0F" w:rsidRPr="00F86F3B">
        <w:rPr>
          <w:rFonts w:ascii="Palatino Linotype" w:eastAsia="Calibri" w:hAnsi="Palatino Linotype" w:cs="Arial"/>
          <w:b/>
          <w:lang w:val="es-ES"/>
        </w:rPr>
        <w:t>HUIXQUIL/IP/2019:</w:t>
      </w:r>
    </w:p>
    <w:p w:rsidR="00ED3A0D" w:rsidRPr="00F86F3B" w:rsidRDefault="00ED3A0D" w:rsidP="00F86F3B">
      <w:pPr>
        <w:spacing w:line="360" w:lineRule="auto"/>
        <w:ind w:left="567" w:right="567"/>
        <w:jc w:val="both"/>
        <w:rPr>
          <w:rFonts w:ascii="Palatino Linotype" w:eastAsia="Times New Roman" w:hAnsi="Palatino Linotype" w:cs="Times New Roman"/>
          <w:i/>
          <w:lang w:val="es-MX" w:eastAsia="es-MX"/>
        </w:rPr>
      </w:pPr>
      <w:r w:rsidRPr="00F86F3B">
        <w:rPr>
          <w:rFonts w:ascii="Palatino Linotype" w:eastAsia="Times New Roman" w:hAnsi="Palatino Linotype" w:cs="Times New Roman"/>
          <w:i/>
          <w:lang w:val="es-MX" w:eastAsia="es-MX"/>
        </w:rPr>
        <w:t>“Solicito todos los gastos que la Secretaría del Ayuntamiento haya realizado en el mes de Enero del 2016, así como las respectivas facturas que comprueben cada gasto.” (</w:t>
      </w:r>
      <w:proofErr w:type="gramStart"/>
      <w:r w:rsidRPr="00F86F3B">
        <w:rPr>
          <w:rFonts w:ascii="Palatino Linotype" w:eastAsia="Times New Roman" w:hAnsi="Palatino Linotype" w:cs="Times New Roman"/>
          <w:i/>
          <w:lang w:val="es-MX" w:eastAsia="es-MX"/>
        </w:rPr>
        <w:t>sic</w:t>
      </w:r>
      <w:proofErr w:type="gramEnd"/>
      <w:r w:rsidRPr="00F86F3B">
        <w:rPr>
          <w:rFonts w:ascii="Palatino Linotype" w:eastAsia="Times New Roman" w:hAnsi="Palatino Linotype" w:cs="Times New Roman"/>
          <w:i/>
          <w:lang w:val="es-MX" w:eastAsia="es-MX"/>
        </w:rPr>
        <w:t>)</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00513/</w:t>
      </w:r>
      <w:r w:rsidR="00F62B0F" w:rsidRPr="00F86F3B">
        <w:rPr>
          <w:rFonts w:ascii="Palatino Linotype" w:eastAsia="Calibri" w:hAnsi="Palatino Linotype" w:cs="Arial"/>
          <w:b/>
          <w:lang w:val="es-ES"/>
        </w:rPr>
        <w:t>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“Solicito todos los gastos que la Dirección General de Administración haya realizado en el mes de Enero del 2016, así como las respectivas facturas que comprueben cada gasto.”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00514/HUIXQUIL/IP/2019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 xml:space="preserve">“Solicito todos los gastos que la Secretaría </w:t>
      </w:r>
      <w:proofErr w:type="spellStart"/>
      <w:r w:rsidRPr="00F86F3B">
        <w:rPr>
          <w:rFonts w:ascii="Palatino Linotype" w:eastAsia="Calibri" w:hAnsi="Palatino Linotype" w:cs="Arial"/>
          <w:i/>
          <w:lang w:val="es-ES"/>
        </w:rPr>
        <w:t>Tecnica</w:t>
      </w:r>
      <w:proofErr w:type="spellEnd"/>
      <w:r w:rsidRPr="00F86F3B">
        <w:rPr>
          <w:rFonts w:ascii="Palatino Linotype" w:eastAsia="Calibri" w:hAnsi="Palatino Linotype" w:cs="Arial"/>
          <w:i/>
          <w:lang w:val="es-ES"/>
        </w:rPr>
        <w:t xml:space="preserve"> de la Presidencia Municipal haya realizado en el mes de Enero del 2016, así como las respectivas facturas que comprueben cada gasto.” (Sic)</w:t>
      </w:r>
    </w:p>
    <w:p w:rsidR="00ED3A0D" w:rsidRPr="00FA3FEF" w:rsidRDefault="00ED3A0D" w:rsidP="00F86F3B">
      <w:pPr>
        <w:spacing w:line="360" w:lineRule="auto"/>
        <w:jc w:val="both"/>
        <w:rPr>
          <w:rFonts w:ascii="Palatino Linotype" w:hAnsi="Palatino Linotype"/>
          <w:b/>
          <w:sz w:val="16"/>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00515/HUIXQUIL/IP/2019</w:t>
      </w:r>
      <w:r w:rsidR="00F62B0F" w:rsidRPr="00F86F3B">
        <w:rPr>
          <w:rFonts w:ascii="Palatino Linotype" w:hAnsi="Palatino Linotype"/>
          <w:b/>
        </w:rPr>
        <w:t>:</w:t>
      </w:r>
      <w:r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“Solicito todos los gastos que la Tesorería Municipal haya realizado en el mes de Enero del 2016, así como las respectivas facturas que comprueben cada gasto.” (Sic)</w:t>
      </w:r>
    </w:p>
    <w:p w:rsidR="00ED3A0D" w:rsidRPr="00FA3FEF" w:rsidRDefault="00ED3A0D" w:rsidP="00F86F3B">
      <w:pPr>
        <w:spacing w:line="360" w:lineRule="auto"/>
        <w:jc w:val="both"/>
        <w:rPr>
          <w:rFonts w:ascii="Palatino Linotype" w:eastAsia="Calibri" w:hAnsi="Palatino Linotype" w:cs="Arial"/>
          <w:b/>
          <w:sz w:val="2"/>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00516/</w:t>
      </w:r>
      <w:r w:rsidR="00F62B0F" w:rsidRPr="00F86F3B">
        <w:rPr>
          <w:rFonts w:ascii="Palatino Linotype" w:eastAsia="Calibri" w:hAnsi="Palatino Linotype" w:cs="Arial"/>
          <w:b/>
          <w:lang w:val="es-ES"/>
        </w:rPr>
        <w:t>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 xml:space="preserve">“Solicito todos los gastos que la </w:t>
      </w:r>
      <w:proofErr w:type="spellStart"/>
      <w:r w:rsidRPr="00F86F3B">
        <w:rPr>
          <w:rFonts w:ascii="Palatino Linotype" w:eastAsia="Calibri" w:hAnsi="Palatino Linotype" w:cs="Arial"/>
          <w:i/>
          <w:lang w:val="es-ES"/>
        </w:rPr>
        <w:t>Contraloria</w:t>
      </w:r>
      <w:proofErr w:type="spellEnd"/>
      <w:r w:rsidRPr="00F86F3B">
        <w:rPr>
          <w:rFonts w:ascii="Palatino Linotype" w:eastAsia="Calibri" w:hAnsi="Palatino Linotype" w:cs="Arial"/>
          <w:i/>
          <w:lang w:val="es-ES"/>
        </w:rPr>
        <w:t xml:space="preserve"> Interna Municipal haya realizado en el mes de Enero del 2016, así como las respectivas facturas que comprueben cada gasto.”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00517/</w:t>
      </w:r>
      <w:r w:rsidR="00F62B0F" w:rsidRPr="00F86F3B">
        <w:rPr>
          <w:rFonts w:ascii="Palatino Linotype" w:eastAsia="Calibri" w:hAnsi="Palatino Linotype" w:cs="Arial"/>
          <w:b/>
          <w:lang w:val="es-ES"/>
        </w:rPr>
        <w:t>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Solicito todos los gastos que la Dirección General de Desarrollo Urbano Sustentable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00518/</w:t>
      </w:r>
      <w:r w:rsidR="00F62B0F" w:rsidRPr="00F86F3B">
        <w:rPr>
          <w:rFonts w:ascii="Palatino Linotype" w:eastAsia="Calibri" w:hAnsi="Palatino Linotype" w:cs="Arial"/>
          <w:b/>
          <w:lang w:val="es-ES"/>
        </w:rPr>
        <w:t>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 xml:space="preserve">Solicito todos los gastos que la Dirección General de Servicios </w:t>
      </w:r>
      <w:proofErr w:type="spellStart"/>
      <w:r w:rsidR="00AB447B" w:rsidRPr="00F86F3B">
        <w:rPr>
          <w:rFonts w:ascii="Palatino Linotype" w:eastAsia="Calibri" w:hAnsi="Palatino Linotype" w:cs="Arial"/>
          <w:i/>
          <w:lang w:val="es-ES"/>
        </w:rPr>
        <w:t>Publicos</w:t>
      </w:r>
      <w:proofErr w:type="spellEnd"/>
      <w:r w:rsidR="00AB447B" w:rsidRPr="00F86F3B">
        <w:rPr>
          <w:rFonts w:ascii="Palatino Linotype" w:eastAsia="Calibri" w:hAnsi="Palatino Linotype" w:cs="Arial"/>
          <w:i/>
          <w:lang w:val="es-ES"/>
        </w:rPr>
        <w:t xml:space="preserve"> y Urbanos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A3FEF" w:rsidRDefault="00ED3A0D" w:rsidP="00F86F3B">
      <w:pPr>
        <w:spacing w:line="360" w:lineRule="auto"/>
        <w:jc w:val="both"/>
        <w:rPr>
          <w:rFonts w:ascii="Palatino Linotype" w:eastAsia="Calibri" w:hAnsi="Palatino Linotype" w:cs="Arial"/>
          <w:b/>
          <w:sz w:val="12"/>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00519/</w:t>
      </w:r>
      <w:r w:rsidR="00F62B0F" w:rsidRPr="00F86F3B">
        <w:rPr>
          <w:rFonts w:ascii="Palatino Linotype" w:eastAsia="Calibri" w:hAnsi="Palatino Linotype" w:cs="Arial"/>
          <w:b/>
          <w:lang w:val="es-ES"/>
        </w:rPr>
        <w:t>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Solicito todos los gastos que la Dirección General de Infraestructura y Edificación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A3FEF" w:rsidRDefault="00ED3A0D" w:rsidP="00F86F3B">
      <w:pPr>
        <w:spacing w:line="360" w:lineRule="auto"/>
        <w:jc w:val="both"/>
        <w:rPr>
          <w:rFonts w:ascii="Palatino Linotype" w:eastAsia="Calibri" w:hAnsi="Palatino Linotype" w:cs="Arial"/>
          <w:b/>
          <w:sz w:val="8"/>
          <w:lang w:val="es-ES"/>
        </w:rPr>
      </w:pP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00520/</w:t>
      </w:r>
      <w:r w:rsidR="00F62B0F" w:rsidRPr="00F86F3B">
        <w:rPr>
          <w:rFonts w:ascii="Palatino Linotype" w:eastAsia="Calibri" w:hAnsi="Palatino Linotype" w:cs="Arial"/>
          <w:b/>
          <w:lang w:val="es-ES"/>
        </w:rPr>
        <w:t>HUIXQUIL/IP/2019:</w:t>
      </w:r>
      <w:r w:rsidRPr="00F86F3B">
        <w:rPr>
          <w:rFonts w:ascii="Palatino Linotype" w:hAnsi="Palatino Linotype"/>
          <w:b/>
        </w:rPr>
        <w:t xml:space="preserve"> </w:t>
      </w:r>
    </w:p>
    <w:p w:rsidR="00ED3A0D" w:rsidRPr="00F86F3B" w:rsidRDefault="00ED3A0D" w:rsidP="00FA3FEF">
      <w:pPr>
        <w:pStyle w:val="Prrafodelista"/>
        <w:spacing w:before="240" w:after="240" w:line="360" w:lineRule="auto"/>
        <w:ind w:left="0" w:right="-2"/>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Solicito todos los gastos que la Dirección General de Desarrollo Social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hAnsi="Palatino Linotype"/>
          <w:b/>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00521/HUIXQUIL/IP/2019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Solicito todos los gastos que la Dirección General de Seguridad Pública y Vialidad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00522/</w:t>
      </w:r>
      <w:r w:rsidR="00F62B0F" w:rsidRPr="00F86F3B">
        <w:rPr>
          <w:rFonts w:ascii="Palatino Linotype" w:eastAsia="Calibri" w:hAnsi="Palatino Linotype" w:cs="Arial"/>
          <w:b/>
          <w:lang w:val="es-ES"/>
        </w:rPr>
        <w:t>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 xml:space="preserve">Solicito todos los gastos que la Dirección General de Desarrollo </w:t>
      </w:r>
      <w:proofErr w:type="spellStart"/>
      <w:r w:rsidR="00AB447B" w:rsidRPr="00F86F3B">
        <w:rPr>
          <w:rFonts w:ascii="Palatino Linotype" w:eastAsia="Calibri" w:hAnsi="Palatino Linotype" w:cs="Arial"/>
          <w:i/>
          <w:lang w:val="es-ES"/>
        </w:rPr>
        <w:t>Economico</w:t>
      </w:r>
      <w:proofErr w:type="spellEnd"/>
      <w:r w:rsidR="00AB447B" w:rsidRPr="00F86F3B">
        <w:rPr>
          <w:rFonts w:ascii="Palatino Linotype" w:eastAsia="Calibri" w:hAnsi="Palatino Linotype" w:cs="Arial"/>
          <w:i/>
          <w:lang w:val="es-ES"/>
        </w:rPr>
        <w:t xml:space="preserve"> y Empresarial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A3FEF" w:rsidRDefault="00ED3A0D" w:rsidP="00F86F3B">
      <w:pPr>
        <w:spacing w:line="360" w:lineRule="auto"/>
        <w:jc w:val="both"/>
        <w:rPr>
          <w:rFonts w:ascii="Palatino Linotype" w:eastAsia="Calibri" w:hAnsi="Palatino Linotype" w:cs="Arial"/>
          <w:b/>
          <w:sz w:val="12"/>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00523/</w:t>
      </w:r>
      <w:r w:rsidR="00F62B0F" w:rsidRPr="00F86F3B">
        <w:rPr>
          <w:rFonts w:ascii="Palatino Linotype" w:eastAsia="Calibri" w:hAnsi="Palatino Linotype" w:cs="Arial"/>
          <w:b/>
          <w:lang w:val="es-ES"/>
        </w:rPr>
        <w:t>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 xml:space="preserve">Solicito todos los gastos que la Dirección General de </w:t>
      </w:r>
      <w:proofErr w:type="spellStart"/>
      <w:r w:rsidR="00AB447B" w:rsidRPr="00F86F3B">
        <w:rPr>
          <w:rFonts w:ascii="Palatino Linotype" w:eastAsia="Calibri" w:hAnsi="Palatino Linotype" w:cs="Arial"/>
          <w:i/>
          <w:lang w:val="es-ES"/>
        </w:rPr>
        <w:t>Ecologia</w:t>
      </w:r>
      <w:proofErr w:type="spellEnd"/>
      <w:r w:rsidR="00AB447B" w:rsidRPr="00F86F3B">
        <w:rPr>
          <w:rFonts w:ascii="Palatino Linotype" w:eastAsia="Calibri" w:hAnsi="Palatino Linotype" w:cs="Arial"/>
          <w:i/>
          <w:lang w:val="es-ES"/>
        </w:rPr>
        <w:t xml:space="preserve"> y Medio Ambiente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A3FEF" w:rsidRDefault="00ED3A0D" w:rsidP="00F86F3B">
      <w:pPr>
        <w:spacing w:line="360" w:lineRule="auto"/>
        <w:jc w:val="both"/>
        <w:rPr>
          <w:rFonts w:ascii="Palatino Linotype" w:eastAsia="Calibri" w:hAnsi="Palatino Linotype" w:cs="Arial"/>
          <w:b/>
          <w:sz w:val="8"/>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00524/</w:t>
      </w:r>
      <w:r w:rsidR="00F62B0F" w:rsidRPr="00F86F3B">
        <w:rPr>
          <w:rFonts w:ascii="Palatino Linotype" w:eastAsia="Calibri" w:hAnsi="Palatino Linotype" w:cs="Arial"/>
          <w:b/>
          <w:lang w:val="es-ES"/>
        </w:rPr>
        <w:t>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Solicito todos los gastos que la Dirección General de Desarrollo Agropecuario y Forestal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00525/</w:t>
      </w:r>
      <w:r w:rsidR="00F62B0F" w:rsidRPr="00F86F3B">
        <w:rPr>
          <w:rFonts w:ascii="Palatino Linotype" w:eastAsia="Calibri" w:hAnsi="Palatino Linotype" w:cs="Arial"/>
          <w:b/>
          <w:lang w:val="es-ES"/>
        </w:rPr>
        <w:t>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 xml:space="preserve">Solicito todos los gastos que la Agencia Municipal de </w:t>
      </w:r>
      <w:proofErr w:type="spellStart"/>
      <w:r w:rsidR="00AB447B" w:rsidRPr="00F86F3B">
        <w:rPr>
          <w:rFonts w:ascii="Palatino Linotype" w:eastAsia="Calibri" w:hAnsi="Palatino Linotype" w:cs="Arial"/>
          <w:i/>
          <w:lang w:val="es-ES"/>
        </w:rPr>
        <w:t>Energia</w:t>
      </w:r>
      <w:proofErr w:type="spellEnd"/>
      <w:r w:rsidR="00AB447B" w:rsidRPr="00F86F3B">
        <w:rPr>
          <w:rFonts w:ascii="Palatino Linotype" w:eastAsia="Calibri" w:hAnsi="Palatino Linotype" w:cs="Arial"/>
          <w:i/>
          <w:lang w:val="es-ES"/>
        </w:rPr>
        <w:t xml:space="preserve">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00526/HUIXQUIL/IP/2019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Solicito todos los gastos que el Instituto Municipal de Cultura Física y Deporte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A3FEF" w:rsidRDefault="00ED3A0D" w:rsidP="00F86F3B">
      <w:pPr>
        <w:spacing w:line="360" w:lineRule="auto"/>
        <w:jc w:val="both"/>
        <w:rPr>
          <w:rFonts w:ascii="Palatino Linotype" w:hAnsi="Palatino Linotype"/>
          <w:b/>
          <w:sz w:val="16"/>
        </w:rPr>
      </w:pPr>
    </w:p>
    <w:p w:rsidR="009F4CA7" w:rsidRPr="00F86F3B" w:rsidRDefault="009F4CA7" w:rsidP="00F86F3B">
      <w:pPr>
        <w:spacing w:line="360" w:lineRule="auto"/>
        <w:jc w:val="both"/>
        <w:rPr>
          <w:rFonts w:ascii="Palatino Linotype" w:eastAsia="Calibri" w:hAnsi="Palatino Linotype" w:cs="Arial"/>
          <w:b/>
          <w:lang w:val="es-ES"/>
        </w:rPr>
      </w:pPr>
      <w:r w:rsidRPr="00FA3FEF">
        <w:rPr>
          <w:rFonts w:ascii="Palatino Linotype" w:eastAsia="Calibri" w:hAnsi="Palatino Linotype" w:cs="Arial"/>
          <w:b/>
          <w:lang w:val="es-ES"/>
        </w:rPr>
        <w:t>00527/HUIXQUIL/IP/2019</w:t>
      </w:r>
      <w:r w:rsidR="00F62B0F" w:rsidRPr="00FA3FEF">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B447B" w:rsidRPr="00F86F3B">
        <w:rPr>
          <w:rFonts w:ascii="Palatino Linotype" w:eastAsia="Calibri" w:hAnsi="Palatino Linotype" w:cs="Arial"/>
          <w:i/>
          <w:lang w:val="es-ES"/>
        </w:rPr>
        <w:t>Solicito todos los gastos que la Secretaría Técnica del Consejo de Seguridad Pública haya realizado en el mes de Enero del 2016, así como las respectivas facturas que comprueben cada gasto.</w:t>
      </w:r>
      <w:r w:rsidRPr="00F86F3B">
        <w:rPr>
          <w:rFonts w:ascii="Palatino Linotype" w:eastAsia="Calibri" w:hAnsi="Palatino Linotype" w:cs="Arial"/>
          <w:i/>
          <w:lang w:val="es-ES"/>
        </w:rPr>
        <w:t>” (Sic)</w:t>
      </w:r>
    </w:p>
    <w:p w:rsidR="00ED3A0D" w:rsidRPr="00FA3FEF" w:rsidRDefault="00ED3A0D" w:rsidP="00F86F3B">
      <w:pPr>
        <w:spacing w:line="360" w:lineRule="auto"/>
        <w:jc w:val="both"/>
        <w:rPr>
          <w:rFonts w:ascii="Palatino Linotype" w:eastAsia="Calibri" w:hAnsi="Palatino Linotype" w:cs="Arial"/>
          <w:b/>
          <w:sz w:val="2"/>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00530/HUIXQUIL/IP/2019:</w:t>
      </w:r>
    </w:p>
    <w:p w:rsidR="00ED3A0D" w:rsidRPr="00FA3FEF" w:rsidRDefault="00ED3A0D" w:rsidP="00FA3FEF">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oficina de la Presidencia Municipal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00531/HUIXQUIL/IP/2019: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Secretaría Particular haya realizado en el mes de Febrero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00532/HUIXQUIL/IP/2019: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Coordinación de Mensaje e Imagen Institucional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 xml:space="preserve">00533/HUIXQUIL/IP/2019,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Secretaría del Ayuntamiento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00534/HUIXQUIL/IP/2019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Administración haya realizado en el mes de Febrero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hAnsi="Palatino Linotype"/>
          <w:b/>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00535/HUIXQUIL/IP/2019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 xml:space="preserve">Solicito todos los gastos que la Secretaría </w:t>
      </w:r>
      <w:proofErr w:type="spellStart"/>
      <w:r w:rsidR="0061762A" w:rsidRPr="00F86F3B">
        <w:rPr>
          <w:rFonts w:ascii="Palatino Linotype" w:eastAsia="Calibri" w:hAnsi="Palatino Linotype" w:cs="Arial"/>
          <w:i/>
          <w:lang w:val="es-ES"/>
        </w:rPr>
        <w:t>Tecnica</w:t>
      </w:r>
      <w:proofErr w:type="spellEnd"/>
      <w:r w:rsidR="0061762A" w:rsidRPr="00F86F3B">
        <w:rPr>
          <w:rFonts w:ascii="Palatino Linotype" w:eastAsia="Calibri" w:hAnsi="Palatino Linotype" w:cs="Arial"/>
          <w:i/>
          <w:lang w:val="es-ES"/>
        </w:rPr>
        <w:t xml:space="preserve"> de la Presidencia Municipal haya realizado en el mes de Febrero del 2016, así como las respectivas facturas que comprueben cada gasto.</w:t>
      </w:r>
      <w:r w:rsidRPr="00F86F3B">
        <w:rPr>
          <w:rFonts w:ascii="Palatino Linotype" w:eastAsia="Calibri" w:hAnsi="Palatino Linotype" w:cs="Arial"/>
          <w:i/>
          <w:lang w:val="es-ES"/>
        </w:rPr>
        <w:t>” (Sic)</w:t>
      </w:r>
    </w:p>
    <w:p w:rsidR="00ED3A0D" w:rsidRPr="00FA3FEF" w:rsidRDefault="00ED3A0D" w:rsidP="00F86F3B">
      <w:pPr>
        <w:spacing w:line="360" w:lineRule="auto"/>
        <w:jc w:val="both"/>
        <w:rPr>
          <w:rFonts w:ascii="Palatino Linotype" w:eastAsia="Calibri" w:hAnsi="Palatino Linotype" w:cs="Arial"/>
          <w:b/>
          <w:sz w:val="12"/>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00536/HUIXQUIL/IP/2019</w:t>
      </w:r>
      <w:r w:rsidR="00F62B0F" w:rsidRPr="00F86F3B">
        <w:rPr>
          <w:rFonts w:ascii="Palatino Linotype" w:eastAsia="Calibri" w:hAnsi="Palatino Linotype" w:cs="Arial"/>
          <w:b/>
          <w:lang w:val="es-ES"/>
        </w:rPr>
        <w:t>:</w:t>
      </w:r>
      <w:r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Tesorería Municipal haya realizado en el mes de Febrero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00537/HUIXQUIL/IP/2019: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 xml:space="preserve">Solicito todos los gastos que la </w:t>
      </w:r>
      <w:proofErr w:type="spellStart"/>
      <w:r w:rsidR="0061762A" w:rsidRPr="00F86F3B">
        <w:rPr>
          <w:rFonts w:ascii="Palatino Linotype" w:eastAsia="Calibri" w:hAnsi="Palatino Linotype" w:cs="Arial"/>
          <w:i/>
          <w:lang w:val="es-ES"/>
        </w:rPr>
        <w:t>Contraloria</w:t>
      </w:r>
      <w:proofErr w:type="spellEnd"/>
      <w:r w:rsidR="0061762A" w:rsidRPr="00F86F3B">
        <w:rPr>
          <w:rFonts w:ascii="Palatino Linotype" w:eastAsia="Calibri" w:hAnsi="Palatino Linotype" w:cs="Arial"/>
          <w:i/>
          <w:lang w:val="es-ES"/>
        </w:rPr>
        <w:t xml:space="preserve"> Interna Municipal haya realizado en el mes de Febrero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00538/HUIXQUIL/IP/2019:</w:t>
      </w:r>
    </w:p>
    <w:p w:rsidR="00ED3A0D" w:rsidRPr="00FA3FEF" w:rsidRDefault="00ED3A0D" w:rsidP="00FA3FEF">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Desarrollo Urbano Sustentable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00539/HUIXQUIL/IP/2019: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 xml:space="preserve">Solicito todos los gastos que la Dirección General de Servicios </w:t>
      </w:r>
      <w:proofErr w:type="spellStart"/>
      <w:r w:rsidR="0061762A" w:rsidRPr="00F86F3B">
        <w:rPr>
          <w:rFonts w:ascii="Palatino Linotype" w:eastAsia="Calibri" w:hAnsi="Palatino Linotype" w:cs="Arial"/>
          <w:i/>
          <w:lang w:val="es-ES"/>
        </w:rPr>
        <w:t>Publicos</w:t>
      </w:r>
      <w:proofErr w:type="spellEnd"/>
      <w:r w:rsidR="0061762A" w:rsidRPr="00F86F3B">
        <w:rPr>
          <w:rFonts w:ascii="Palatino Linotype" w:eastAsia="Calibri" w:hAnsi="Palatino Linotype" w:cs="Arial"/>
          <w:i/>
          <w:lang w:val="es-ES"/>
        </w:rPr>
        <w:t xml:space="preserve"> y Urbanos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00540/HUIXQUIL/IP/2019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Infraestructura y Edificación haya realizado en el mes de Febrero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hAnsi="Palatino Linotype"/>
          <w:b/>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00541/</w:t>
      </w:r>
      <w:r w:rsidRPr="00F86F3B">
        <w:rPr>
          <w:rFonts w:ascii="Palatino Linotype" w:eastAsia="Calibri" w:hAnsi="Palatino Linotype" w:cs="Arial"/>
          <w:b/>
          <w:highlight w:val="cyan"/>
          <w:lang w:val="es-ES"/>
        </w:rPr>
        <w:t>HUIXQ</w:t>
      </w:r>
      <w:r w:rsidRPr="00F86F3B">
        <w:rPr>
          <w:rFonts w:ascii="Palatino Linotype" w:eastAsia="Calibri" w:hAnsi="Palatino Linotype" w:cs="Arial"/>
          <w:b/>
          <w:lang w:val="es-ES"/>
        </w:rPr>
        <w:t>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Desarrollo Social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00542/HUIXQUIL/IP/2019:</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Seguridad Pública y Vialidad haya realizado en el mes de Febrero del 2016, así como las respectivas facturas que comprueben cada gasto.</w:t>
      </w:r>
      <w:r w:rsidRPr="00F86F3B">
        <w:rPr>
          <w:rFonts w:ascii="Palatino Linotype" w:eastAsia="Calibri" w:hAnsi="Palatino Linotype" w:cs="Arial"/>
          <w:i/>
          <w:lang w:val="es-ES"/>
        </w:rPr>
        <w:t>” (Sic)</w:t>
      </w:r>
    </w:p>
    <w:p w:rsidR="00FA3FEF" w:rsidRPr="00F86F3B" w:rsidRDefault="00FA3FEF" w:rsidP="00F86F3B">
      <w:pPr>
        <w:pStyle w:val="Prrafodelista"/>
        <w:spacing w:before="240" w:after="240" w:line="360" w:lineRule="auto"/>
        <w:ind w:left="567" w:right="567"/>
        <w:jc w:val="both"/>
        <w:rPr>
          <w:rFonts w:ascii="Palatino Linotype" w:eastAsia="Calibri" w:hAnsi="Palatino Linotype" w:cs="Arial"/>
          <w:i/>
          <w:lang w:val="es-ES"/>
        </w:rPr>
      </w:pPr>
    </w:p>
    <w:p w:rsidR="00ED3A0D"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00543/HUIXQUIL/IP/2019:</w:t>
      </w:r>
    </w:p>
    <w:p w:rsidR="00ED3A0D"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b/>
          <w:lang w:val="es-ES"/>
        </w:rPr>
        <w:t xml:space="preserve"> </w:t>
      </w:r>
      <w:r w:rsidR="00ED3A0D"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 xml:space="preserve">Solicito todos los gastos que la Dirección General de Desarrollo </w:t>
      </w:r>
      <w:proofErr w:type="spellStart"/>
      <w:r w:rsidR="0061762A" w:rsidRPr="00F86F3B">
        <w:rPr>
          <w:rFonts w:ascii="Palatino Linotype" w:eastAsia="Calibri" w:hAnsi="Palatino Linotype" w:cs="Arial"/>
          <w:i/>
          <w:lang w:val="es-ES"/>
        </w:rPr>
        <w:t>Economico</w:t>
      </w:r>
      <w:proofErr w:type="spellEnd"/>
      <w:r w:rsidR="0061762A" w:rsidRPr="00F86F3B">
        <w:rPr>
          <w:rFonts w:ascii="Palatino Linotype" w:eastAsia="Calibri" w:hAnsi="Palatino Linotype" w:cs="Arial"/>
          <w:i/>
          <w:lang w:val="es-ES"/>
        </w:rPr>
        <w:t xml:space="preserve"> y Empresarial haya realizado en el mes de Febrero del 2016, así como las respectivas facturas que comprueben cada gasto.</w:t>
      </w:r>
      <w:r w:rsidR="00ED3A0D"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00544/HUIXQUIL/IP/2019: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 xml:space="preserve">Solicito todos los gastos que la Dirección General de </w:t>
      </w:r>
      <w:proofErr w:type="spellStart"/>
      <w:r w:rsidR="0061762A" w:rsidRPr="00F86F3B">
        <w:rPr>
          <w:rFonts w:ascii="Palatino Linotype" w:eastAsia="Calibri" w:hAnsi="Palatino Linotype" w:cs="Arial"/>
          <w:i/>
          <w:lang w:val="es-ES"/>
        </w:rPr>
        <w:t>Ecologia</w:t>
      </w:r>
      <w:proofErr w:type="spellEnd"/>
      <w:r w:rsidR="0061762A" w:rsidRPr="00F86F3B">
        <w:rPr>
          <w:rFonts w:ascii="Palatino Linotype" w:eastAsia="Calibri" w:hAnsi="Palatino Linotype" w:cs="Arial"/>
          <w:i/>
          <w:lang w:val="es-ES"/>
        </w:rPr>
        <w:t xml:space="preserve"> y Medio Ambiente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00548/HUIXQUIL/IP/2019: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Secretaría Técnica del Consejo de Seguridad Pública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00547/HUIXQUIL/IP/2019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el Instituto Municipal de Cultura Física y Deporte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00546/HUIXQUIL/IP/2019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 xml:space="preserve">Solicito todos los gastos que la Agencia Municipal de </w:t>
      </w:r>
      <w:proofErr w:type="spellStart"/>
      <w:r w:rsidR="0061762A" w:rsidRPr="00F86F3B">
        <w:rPr>
          <w:rFonts w:ascii="Palatino Linotype" w:eastAsia="Calibri" w:hAnsi="Palatino Linotype" w:cs="Arial"/>
          <w:i/>
          <w:lang w:val="es-ES"/>
        </w:rPr>
        <w:t>Energia</w:t>
      </w:r>
      <w:proofErr w:type="spellEnd"/>
      <w:r w:rsidR="0061762A" w:rsidRPr="00F86F3B">
        <w:rPr>
          <w:rFonts w:ascii="Palatino Linotype" w:eastAsia="Calibri" w:hAnsi="Palatino Linotype" w:cs="Arial"/>
          <w:i/>
          <w:lang w:val="es-ES"/>
        </w:rPr>
        <w:t xml:space="preserve"> haya realizado en el mes de Febrero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A3FEF">
        <w:rPr>
          <w:rFonts w:ascii="Palatino Linotype" w:eastAsia="Calibri" w:hAnsi="Palatino Linotype" w:cs="Arial"/>
          <w:b/>
          <w:lang w:val="es-ES"/>
        </w:rPr>
        <w:t>00545/HUIXQUIL/IP/2019: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Desarrollo Agropecuario y Forestal haya realizado en el mes de Febrero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00551/HUIXQUIL/IP/2019: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oficina de la Presidencia Municipal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00552/HUIXQUIL/IP/2019:</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Secretaría Particular haya realizado en el mes de Marzo del 2016, así como las respectivas facturas que comprueben cada gasto.</w:t>
      </w:r>
      <w:r w:rsidRPr="00F86F3B">
        <w:rPr>
          <w:rFonts w:ascii="Palatino Linotype" w:eastAsia="Calibri" w:hAnsi="Palatino Linotype" w:cs="Arial"/>
          <w:i/>
          <w:lang w:val="es-ES"/>
        </w:rPr>
        <w:t>” (Sic)</w:t>
      </w:r>
    </w:p>
    <w:p w:rsidR="00FA3FEF" w:rsidRDefault="00FA3FEF" w:rsidP="00F86F3B">
      <w:pPr>
        <w:pStyle w:val="Prrafodelista"/>
        <w:spacing w:before="240" w:after="240" w:line="360" w:lineRule="auto"/>
        <w:ind w:left="567" w:right="567"/>
        <w:jc w:val="both"/>
        <w:rPr>
          <w:rFonts w:ascii="Palatino Linotype" w:eastAsia="Calibri" w:hAnsi="Palatino Linotype" w:cs="Arial"/>
          <w:i/>
          <w:lang w:val="es-ES"/>
        </w:rPr>
      </w:pPr>
    </w:p>
    <w:p w:rsidR="00FA3FEF" w:rsidRPr="00F86F3B" w:rsidRDefault="00FA3FEF"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00553/HUIXQUIL/IP/2019: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Coordinación de Mensaje e Imagen Institucional haya realizado en el mes de Marzo del 2016, así como las respectivas facturas que comprueben cada gasto.</w:t>
      </w:r>
      <w:r w:rsidRPr="00F86F3B">
        <w:rPr>
          <w:rFonts w:ascii="Palatino Linotype" w:eastAsia="Calibri" w:hAnsi="Palatino Linotype" w:cs="Arial"/>
          <w:i/>
          <w:lang w:val="es-ES"/>
        </w:rPr>
        <w:t>” (Sic)</w:t>
      </w:r>
    </w:p>
    <w:p w:rsidR="00ED3A0D" w:rsidRPr="00F86F3B" w:rsidRDefault="00ED3A0D"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00554/HUIXQUIL/IP/2019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Secretaría del Ayuntamiento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00555/HUIXQUIL/IP/2019</w:t>
      </w:r>
      <w:r w:rsidR="00F62B0F" w:rsidRPr="00F86F3B">
        <w:rPr>
          <w:rFonts w:ascii="Palatino Linotype" w:hAnsi="Palatino Linotype"/>
          <w:b/>
        </w:rPr>
        <w:t>:</w:t>
      </w:r>
      <w:r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Administración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00556/HUIXQUIL/IP/2019:</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 xml:space="preserve">Solicito todos los gastos que la Secretaría </w:t>
      </w:r>
      <w:proofErr w:type="spellStart"/>
      <w:r w:rsidR="0061762A" w:rsidRPr="00F86F3B">
        <w:rPr>
          <w:rFonts w:ascii="Palatino Linotype" w:eastAsia="Calibri" w:hAnsi="Palatino Linotype" w:cs="Arial"/>
          <w:i/>
          <w:lang w:val="es-ES"/>
        </w:rPr>
        <w:t>Tecnica</w:t>
      </w:r>
      <w:proofErr w:type="spellEnd"/>
      <w:r w:rsidR="0061762A" w:rsidRPr="00F86F3B">
        <w:rPr>
          <w:rFonts w:ascii="Palatino Linotype" w:eastAsia="Calibri" w:hAnsi="Palatino Linotype" w:cs="Arial"/>
          <w:i/>
          <w:lang w:val="es-ES"/>
        </w:rPr>
        <w:t xml:space="preserve"> de la Presidencia Municipal haya realizado en el mes de Marzo del 2016, así como las respectivas facturas que comprueben cada gasto.</w:t>
      </w:r>
      <w:r w:rsidRPr="00F86F3B">
        <w:rPr>
          <w:rFonts w:ascii="Palatino Linotype" w:eastAsia="Calibri" w:hAnsi="Palatino Linotype" w:cs="Arial"/>
          <w:i/>
          <w:lang w:val="es-ES"/>
        </w:rPr>
        <w:t>” (Sic)</w:t>
      </w:r>
    </w:p>
    <w:p w:rsidR="00FA3FEF" w:rsidRPr="00F86F3B" w:rsidRDefault="00FA3FEF"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00557/H</w:t>
      </w:r>
      <w:r w:rsidR="00F62B0F" w:rsidRPr="00F86F3B">
        <w:rPr>
          <w:rFonts w:ascii="Palatino Linotype" w:eastAsia="Calibri" w:hAnsi="Palatino Linotype" w:cs="Arial"/>
          <w:b/>
          <w:lang w:val="es-ES"/>
        </w:rPr>
        <w:t>UIXQUIL/IP/2019:</w:t>
      </w:r>
      <w:r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Tesorería Municipal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00558/HUIXQUIL/IP/2019: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 xml:space="preserve">Solicito todos los gastos que la </w:t>
      </w:r>
      <w:proofErr w:type="spellStart"/>
      <w:r w:rsidR="0061762A" w:rsidRPr="00F86F3B">
        <w:rPr>
          <w:rFonts w:ascii="Palatino Linotype" w:eastAsia="Calibri" w:hAnsi="Palatino Linotype" w:cs="Arial"/>
          <w:i/>
          <w:lang w:val="es-ES"/>
        </w:rPr>
        <w:t>Contraloria</w:t>
      </w:r>
      <w:proofErr w:type="spellEnd"/>
      <w:r w:rsidR="0061762A" w:rsidRPr="00F86F3B">
        <w:rPr>
          <w:rFonts w:ascii="Palatino Linotype" w:eastAsia="Calibri" w:hAnsi="Palatino Linotype" w:cs="Arial"/>
          <w:i/>
          <w:lang w:val="es-ES"/>
        </w:rPr>
        <w:t xml:space="preserve"> Interna Municipal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00559/HUIXQUIL/IP/2019: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Desarrollo Urbano Sustentable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00560/HUIXQUIL/IP/2019</w:t>
      </w:r>
      <w:r w:rsidR="00F62B0F" w:rsidRPr="00F86F3B">
        <w:rPr>
          <w:rFonts w:ascii="Palatino Linotype" w:hAnsi="Palatino Linotype"/>
          <w:b/>
        </w:rPr>
        <w:t>:</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 xml:space="preserve">Solicito todos los gastos que la Dirección General de Servicios </w:t>
      </w:r>
      <w:proofErr w:type="spellStart"/>
      <w:r w:rsidR="0061762A" w:rsidRPr="00F86F3B">
        <w:rPr>
          <w:rFonts w:ascii="Palatino Linotype" w:eastAsia="Calibri" w:hAnsi="Palatino Linotype" w:cs="Arial"/>
          <w:i/>
          <w:lang w:val="es-ES"/>
        </w:rPr>
        <w:t>Publicos</w:t>
      </w:r>
      <w:proofErr w:type="spellEnd"/>
      <w:r w:rsidR="0061762A" w:rsidRPr="00F86F3B">
        <w:rPr>
          <w:rFonts w:ascii="Palatino Linotype" w:eastAsia="Calibri" w:hAnsi="Palatino Linotype" w:cs="Arial"/>
          <w:i/>
          <w:lang w:val="es-ES"/>
        </w:rPr>
        <w:t xml:space="preserve"> y Urbanos haya realizado en el mes de Marzo del 2016, así como las respectivas facturas que comprueben cada gasto.</w:t>
      </w:r>
      <w:r w:rsidRPr="00F86F3B">
        <w:rPr>
          <w:rFonts w:ascii="Palatino Linotype" w:eastAsia="Calibri" w:hAnsi="Palatino Linotype" w:cs="Arial"/>
          <w:i/>
          <w:lang w:val="es-ES"/>
        </w:rPr>
        <w:t>” (Sic)</w:t>
      </w:r>
    </w:p>
    <w:p w:rsidR="00FA3FEF" w:rsidRDefault="00FA3FEF" w:rsidP="00F86F3B">
      <w:pPr>
        <w:pStyle w:val="Prrafodelista"/>
        <w:spacing w:before="240" w:after="240" w:line="360" w:lineRule="auto"/>
        <w:ind w:left="567" w:right="567"/>
        <w:jc w:val="both"/>
        <w:rPr>
          <w:rFonts w:ascii="Palatino Linotype" w:eastAsia="Calibri" w:hAnsi="Palatino Linotype" w:cs="Arial"/>
          <w:i/>
          <w:lang w:val="es-ES"/>
        </w:rPr>
      </w:pPr>
    </w:p>
    <w:p w:rsidR="00FA3FEF" w:rsidRPr="00F86F3B" w:rsidRDefault="00FA3FEF"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00561/HUIXQUIL/IP/2019</w:t>
      </w:r>
      <w:r w:rsidR="00F62B0F" w:rsidRPr="00F86F3B">
        <w:rPr>
          <w:rFonts w:ascii="Palatino Linotype" w:hAnsi="Palatino Linotype"/>
          <w:b/>
        </w:rPr>
        <w:t>:</w:t>
      </w:r>
      <w:r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Infraestructura y Edificación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00562/HUIXQUIL/IP/2019: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61762A" w:rsidRPr="00F86F3B">
        <w:rPr>
          <w:rFonts w:ascii="Palatino Linotype" w:eastAsia="Calibri" w:hAnsi="Palatino Linotype" w:cs="Arial"/>
          <w:i/>
          <w:lang w:val="es-ES"/>
        </w:rPr>
        <w:t>Solicito todos los gastos que la Dirección General de Desarrollo Social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00563/HUIXQUIL</w:t>
      </w:r>
      <w:r w:rsidR="00F62B0F" w:rsidRPr="00F86F3B">
        <w:rPr>
          <w:rFonts w:ascii="Palatino Linotype" w:eastAsia="Calibri" w:hAnsi="Palatino Linotype" w:cs="Arial"/>
          <w:b/>
          <w:lang w:val="es-ES"/>
        </w:rPr>
        <w:t>/IP/2019:</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Dirección General de Seguridad Pública y Vialidad haya realizado en el mes de Marzo del 2016, así como las respectivas facturas que comprueben cada gasto.</w:t>
      </w:r>
      <w:r w:rsidRPr="00F86F3B">
        <w:rPr>
          <w:rFonts w:ascii="Palatino Linotype" w:eastAsia="Calibri" w:hAnsi="Palatino Linotype" w:cs="Arial"/>
          <w:i/>
          <w:lang w:val="es-ES"/>
        </w:rPr>
        <w:t>” (Sic)</w:t>
      </w:r>
    </w:p>
    <w:p w:rsidR="001E26F0" w:rsidRPr="001E26F0" w:rsidRDefault="001E26F0" w:rsidP="00F86F3B">
      <w:pPr>
        <w:pStyle w:val="Prrafodelista"/>
        <w:spacing w:before="240" w:after="240" w:line="360" w:lineRule="auto"/>
        <w:ind w:left="567" w:right="567"/>
        <w:jc w:val="both"/>
        <w:rPr>
          <w:rFonts w:ascii="Palatino Linotype" w:eastAsia="Calibri" w:hAnsi="Palatino Linotype" w:cs="Arial"/>
          <w:i/>
          <w:sz w:val="12"/>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00569/HUIXQUIL/IP/2019:</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Secretaría Técnica del Consejo de Seguridad Pública haya realizado en el mes de Marzo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00568/HUIXQUIL/IP/2019: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el Instituto Municipal de Cultura Física y Deporte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00567/HUIXQUIL/IP/2019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 xml:space="preserve">Solicito todos los gastos que la Agencia Municipal de </w:t>
      </w:r>
      <w:proofErr w:type="spellStart"/>
      <w:r w:rsidR="004C5187" w:rsidRPr="00F86F3B">
        <w:rPr>
          <w:rFonts w:ascii="Palatino Linotype" w:eastAsia="Calibri" w:hAnsi="Palatino Linotype" w:cs="Arial"/>
          <w:i/>
          <w:lang w:val="es-ES"/>
        </w:rPr>
        <w:t>Energia</w:t>
      </w:r>
      <w:proofErr w:type="spellEnd"/>
      <w:r w:rsidR="004C5187" w:rsidRPr="00F86F3B">
        <w:rPr>
          <w:rFonts w:ascii="Palatino Linotype" w:eastAsia="Calibri" w:hAnsi="Palatino Linotype" w:cs="Arial"/>
          <w:i/>
          <w:lang w:val="es-ES"/>
        </w:rPr>
        <w:t xml:space="preserve">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00566/HUIXQUIL/IP/2019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Dirección General de Desarrollo Agropecuario y Forestal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00565/HUIXQUIL/IP/2019:</w:t>
      </w:r>
      <w:r w:rsidR="009F4CA7" w:rsidRPr="00F86F3B">
        <w:rPr>
          <w:rFonts w:ascii="Palatino Linotype" w:eastAsia="Calibri" w:hAnsi="Palatino Linotype" w:cs="Arial"/>
          <w:b/>
          <w:lang w:val="es-ES"/>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 xml:space="preserve">Solicito todos los gastos que la Dirección General de </w:t>
      </w:r>
      <w:proofErr w:type="spellStart"/>
      <w:r w:rsidR="004C5187" w:rsidRPr="00F86F3B">
        <w:rPr>
          <w:rFonts w:ascii="Palatino Linotype" w:eastAsia="Calibri" w:hAnsi="Palatino Linotype" w:cs="Arial"/>
          <w:i/>
          <w:lang w:val="es-ES"/>
        </w:rPr>
        <w:t>Ecologia</w:t>
      </w:r>
      <w:proofErr w:type="spellEnd"/>
      <w:r w:rsidR="004C5187" w:rsidRPr="00F86F3B">
        <w:rPr>
          <w:rFonts w:ascii="Palatino Linotype" w:eastAsia="Calibri" w:hAnsi="Palatino Linotype" w:cs="Arial"/>
          <w:i/>
          <w:lang w:val="es-ES"/>
        </w:rPr>
        <w:t xml:space="preserve"> y Medio Ambiente haya realizado en el mes de Marzo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1E26F0">
        <w:rPr>
          <w:rFonts w:ascii="Palatino Linotype" w:eastAsia="Calibri" w:hAnsi="Palatino Linotype" w:cs="Arial"/>
          <w:b/>
          <w:lang w:val="es-ES"/>
        </w:rPr>
        <w:t>00564/HUIXQUIL/IP/2019: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 xml:space="preserve">Solicito todos los gastos que la Dirección General de Desarrollo </w:t>
      </w:r>
      <w:proofErr w:type="spellStart"/>
      <w:r w:rsidR="004C5187" w:rsidRPr="00F86F3B">
        <w:rPr>
          <w:rFonts w:ascii="Palatino Linotype" w:eastAsia="Calibri" w:hAnsi="Palatino Linotype" w:cs="Arial"/>
          <w:i/>
          <w:lang w:val="es-ES"/>
        </w:rPr>
        <w:t>Economico</w:t>
      </w:r>
      <w:proofErr w:type="spellEnd"/>
      <w:r w:rsidR="004C5187" w:rsidRPr="00F86F3B">
        <w:rPr>
          <w:rFonts w:ascii="Palatino Linotype" w:eastAsia="Calibri" w:hAnsi="Palatino Linotype" w:cs="Arial"/>
          <w:i/>
          <w:lang w:val="es-ES"/>
        </w:rPr>
        <w:t xml:space="preserve"> y Empresarial haya realizado en el mes de Marzo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00572/HUIXQUIL/IP/2019: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oficina de la Presidencia Municipal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00573/HUIXQUIL/IP/2019: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Secretaría Particular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00574/HUIXQUIL/IP/2019</w:t>
      </w:r>
      <w:r w:rsidR="00F62B0F" w:rsidRPr="00F86F3B">
        <w:rPr>
          <w:rFonts w:ascii="Palatino Linotype" w:hAnsi="Palatino Linotype"/>
          <w:b/>
        </w:rPr>
        <w:t>:</w:t>
      </w:r>
      <w:r w:rsidRPr="00F86F3B">
        <w:rPr>
          <w:rFonts w:ascii="Palatino Linotype" w:hAnsi="Palatino Linotype"/>
          <w:b/>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Coordinación de Mensaje e Imagen Institucional haya realizado en el mes de Abril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00575/HUIXQUIL/IP/2019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Secretaría del Ayuntamiento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00576/HUIXQUIL/IP/2019:</w:t>
      </w:r>
    </w:p>
    <w:p w:rsidR="009F4CA7" w:rsidRPr="00F86F3B" w:rsidRDefault="00ED3A0D" w:rsidP="00F86F3B">
      <w:pPr>
        <w:pStyle w:val="Prrafodelista"/>
        <w:spacing w:before="240" w:after="240" w:line="360" w:lineRule="auto"/>
        <w:ind w:left="567" w:right="567"/>
        <w:jc w:val="both"/>
        <w:rPr>
          <w:rFonts w:ascii="Palatino Linotype" w:eastAsia="Calibri" w:hAnsi="Palatino Linotype" w:cs="Arial"/>
          <w:b/>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Dirección General de Administración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w:t>
      </w:r>
      <w:r w:rsidR="00F62B0F" w:rsidRPr="00F86F3B">
        <w:rPr>
          <w:rFonts w:ascii="Palatino Linotype" w:eastAsia="Calibri" w:hAnsi="Palatino Linotype" w:cs="Arial"/>
          <w:b/>
          <w:lang w:val="es-ES"/>
        </w:rPr>
        <w:t>0577/HUIXQUIL/IP/2019:</w:t>
      </w:r>
      <w:r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 xml:space="preserve">Solicito todos los gastos que la Secretaría </w:t>
      </w:r>
      <w:proofErr w:type="spellStart"/>
      <w:r w:rsidR="004C5187" w:rsidRPr="00F86F3B">
        <w:rPr>
          <w:rFonts w:ascii="Palatino Linotype" w:eastAsia="Calibri" w:hAnsi="Palatino Linotype" w:cs="Arial"/>
          <w:i/>
          <w:lang w:val="es-ES"/>
        </w:rPr>
        <w:t>Tecnica</w:t>
      </w:r>
      <w:proofErr w:type="spellEnd"/>
      <w:r w:rsidR="004C5187" w:rsidRPr="00F86F3B">
        <w:rPr>
          <w:rFonts w:ascii="Palatino Linotype" w:eastAsia="Calibri" w:hAnsi="Palatino Linotype" w:cs="Arial"/>
          <w:i/>
          <w:lang w:val="es-ES"/>
        </w:rPr>
        <w:t xml:space="preserve"> de la Presidencia Municipal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00578/HUIXQUIL/IP/2019:</w:t>
      </w:r>
      <w:r w:rsidR="009F4CA7" w:rsidRPr="00F86F3B">
        <w:rPr>
          <w:rFonts w:ascii="Palatino Linotype" w:eastAsia="Calibri" w:hAnsi="Palatino Linotype" w:cs="Arial"/>
          <w:b/>
          <w:lang w:val="es-ES"/>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Tesorería Municipal haya realizado en el mes de Abril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00579/HUIXQUIL/IP/2019:</w:t>
      </w:r>
      <w:r w:rsidR="009F4CA7" w:rsidRPr="00F86F3B">
        <w:rPr>
          <w:rFonts w:ascii="Palatino Linotype" w:eastAsia="Calibri" w:hAnsi="Palatino Linotype" w:cs="Arial"/>
          <w:b/>
          <w:lang w:val="es-ES"/>
        </w:rPr>
        <w:t xml:space="preserve"> </w:t>
      </w:r>
    </w:p>
    <w:p w:rsidR="009F4CA7" w:rsidRPr="001E26F0" w:rsidRDefault="00ED3A0D" w:rsidP="001E26F0">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 xml:space="preserve">Solicito todos los gastos que la </w:t>
      </w:r>
      <w:proofErr w:type="spellStart"/>
      <w:r w:rsidR="004C5187" w:rsidRPr="00F86F3B">
        <w:rPr>
          <w:rFonts w:ascii="Palatino Linotype" w:eastAsia="Calibri" w:hAnsi="Palatino Linotype" w:cs="Arial"/>
          <w:i/>
          <w:lang w:val="es-ES"/>
        </w:rPr>
        <w:t>Contraloria</w:t>
      </w:r>
      <w:proofErr w:type="spellEnd"/>
      <w:r w:rsidR="004C5187" w:rsidRPr="00F86F3B">
        <w:rPr>
          <w:rFonts w:ascii="Palatino Linotype" w:eastAsia="Calibri" w:hAnsi="Palatino Linotype" w:cs="Arial"/>
          <w:i/>
          <w:lang w:val="es-ES"/>
        </w:rPr>
        <w:t xml:space="preserve"> Interna Municipal haya realizado en el mes de Abril del 2016, así como las respectivas facturas que comprueben cada gasto.</w:t>
      </w:r>
      <w:r w:rsidR="001E26F0">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00580/HUIXQUIL/IP/2019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Dirección General de Desarrollo Urbano Sustentable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00581/HUIXQUIL/IP/2019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 xml:space="preserve">Solicito todos los gastos que la Dirección General de Servicios </w:t>
      </w:r>
      <w:proofErr w:type="spellStart"/>
      <w:r w:rsidR="004C5187" w:rsidRPr="00F86F3B">
        <w:rPr>
          <w:rFonts w:ascii="Palatino Linotype" w:eastAsia="Calibri" w:hAnsi="Palatino Linotype" w:cs="Arial"/>
          <w:i/>
          <w:lang w:val="es-ES"/>
        </w:rPr>
        <w:t>Publicos</w:t>
      </w:r>
      <w:proofErr w:type="spellEnd"/>
      <w:r w:rsidR="004C5187" w:rsidRPr="00F86F3B">
        <w:rPr>
          <w:rFonts w:ascii="Palatino Linotype" w:eastAsia="Calibri" w:hAnsi="Palatino Linotype" w:cs="Arial"/>
          <w:i/>
          <w:lang w:val="es-ES"/>
        </w:rPr>
        <w:t xml:space="preserve"> y Urbanos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00582/HUIXQUIL/IP/2019:</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Dirección General de Infraestructura y Edificación haya realizado en el mes de Abril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00583/HUIXQUIL/IP/2019: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Dirección General de Desarrollo Social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00584/HUIXQUIL/IP/2019: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4C5187" w:rsidRPr="00F86F3B">
        <w:rPr>
          <w:rFonts w:ascii="Palatino Linotype" w:eastAsia="Calibri" w:hAnsi="Palatino Linotype" w:cs="Arial"/>
          <w:i/>
          <w:lang w:val="es-ES"/>
        </w:rPr>
        <w:t>Solicito todos los gastos que la Dirección General de Seguridad Pública y Vialidad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p>
    <w:p w:rsidR="009F4CA7" w:rsidRPr="001E26F0" w:rsidRDefault="00F62B0F" w:rsidP="00F86F3B">
      <w:pPr>
        <w:spacing w:line="360" w:lineRule="auto"/>
        <w:jc w:val="both"/>
        <w:rPr>
          <w:rFonts w:ascii="Palatino Linotype" w:eastAsia="Calibri" w:hAnsi="Palatino Linotype" w:cs="Arial"/>
          <w:b/>
          <w:lang w:val="es-ES"/>
        </w:rPr>
      </w:pPr>
      <w:r w:rsidRPr="001E26F0">
        <w:rPr>
          <w:rFonts w:ascii="Palatino Linotype" w:eastAsia="Calibri" w:hAnsi="Palatino Linotype" w:cs="Arial"/>
          <w:b/>
          <w:lang w:val="es-ES"/>
        </w:rPr>
        <w:t>00585/HUIXQUIL/IP/2019: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1E26F0">
        <w:rPr>
          <w:rFonts w:ascii="Palatino Linotype" w:eastAsia="Calibri" w:hAnsi="Palatino Linotype" w:cs="Arial"/>
          <w:i/>
          <w:lang w:val="es-ES"/>
        </w:rPr>
        <w:t>“</w:t>
      </w:r>
      <w:r w:rsidR="004C5187" w:rsidRPr="001E26F0">
        <w:rPr>
          <w:rFonts w:ascii="Palatino Linotype" w:eastAsia="Calibri" w:hAnsi="Palatino Linotype" w:cs="Arial"/>
          <w:i/>
          <w:lang w:val="es-ES"/>
        </w:rPr>
        <w:t>Solicito todos los gastos que la Dirección</w:t>
      </w:r>
      <w:r w:rsidR="004C5187" w:rsidRPr="00F86F3B">
        <w:rPr>
          <w:rFonts w:ascii="Palatino Linotype" w:eastAsia="Calibri" w:hAnsi="Palatino Linotype" w:cs="Arial"/>
          <w:i/>
          <w:lang w:val="es-ES"/>
        </w:rPr>
        <w:t xml:space="preserve"> General de Desarrollo </w:t>
      </w:r>
      <w:proofErr w:type="spellStart"/>
      <w:r w:rsidR="004C5187" w:rsidRPr="00F86F3B">
        <w:rPr>
          <w:rFonts w:ascii="Palatino Linotype" w:eastAsia="Calibri" w:hAnsi="Palatino Linotype" w:cs="Arial"/>
          <w:i/>
          <w:lang w:val="es-ES"/>
        </w:rPr>
        <w:t>Economico</w:t>
      </w:r>
      <w:proofErr w:type="spellEnd"/>
      <w:r w:rsidR="004C5187" w:rsidRPr="00F86F3B">
        <w:rPr>
          <w:rFonts w:ascii="Palatino Linotype" w:eastAsia="Calibri" w:hAnsi="Palatino Linotype" w:cs="Arial"/>
          <w:i/>
          <w:lang w:val="es-ES"/>
        </w:rPr>
        <w:t xml:space="preserve"> y Empresarial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00586/HUIXQUIL/IP/2019</w:t>
      </w:r>
      <w:r w:rsidR="00F62B0F" w:rsidRPr="00F86F3B">
        <w:rPr>
          <w:rFonts w:ascii="Palatino Linotype" w:hAnsi="Palatino Linotype"/>
          <w:b/>
        </w:rPr>
        <w:t>:</w:t>
      </w:r>
      <w:r w:rsidRPr="00F86F3B">
        <w:rPr>
          <w:rFonts w:ascii="Palatino Linotype" w:hAnsi="Palatino Linotype"/>
          <w:b/>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 xml:space="preserve">Solicito todos los gastos que la Dirección General de </w:t>
      </w:r>
      <w:proofErr w:type="spellStart"/>
      <w:r w:rsidR="00351C10" w:rsidRPr="00F86F3B">
        <w:rPr>
          <w:rFonts w:ascii="Palatino Linotype" w:eastAsia="Calibri" w:hAnsi="Palatino Linotype" w:cs="Arial"/>
          <w:i/>
          <w:lang w:val="es-ES"/>
        </w:rPr>
        <w:t>Ecologia</w:t>
      </w:r>
      <w:proofErr w:type="spellEnd"/>
      <w:r w:rsidR="00351C10" w:rsidRPr="00F86F3B">
        <w:rPr>
          <w:rFonts w:ascii="Palatino Linotype" w:eastAsia="Calibri" w:hAnsi="Palatino Linotype" w:cs="Arial"/>
          <w:i/>
          <w:lang w:val="es-ES"/>
        </w:rPr>
        <w:t xml:space="preserve"> y Medio Ambiente haya realizado en el mes de Abril del 2016, así como las respectivas facturas que comprueben cada gasto.</w:t>
      </w:r>
      <w:r w:rsidRPr="00F86F3B">
        <w:rPr>
          <w:rFonts w:ascii="Palatino Linotype" w:eastAsia="Calibri" w:hAnsi="Palatino Linotype" w:cs="Arial"/>
          <w:i/>
          <w:lang w:val="es-ES"/>
        </w:rPr>
        <w:t>” (Sic)</w:t>
      </w: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00587/HUIXQUIL/IP/2019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Dirección General de Desarrollo Agropecuario y Forestal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00588/HUIXQUIL/IP/2019: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 xml:space="preserve">Solicito todos los gastos que la Agencia Municipal de </w:t>
      </w:r>
      <w:proofErr w:type="spellStart"/>
      <w:r w:rsidR="00351C10" w:rsidRPr="00F86F3B">
        <w:rPr>
          <w:rFonts w:ascii="Palatino Linotype" w:eastAsia="Calibri" w:hAnsi="Palatino Linotype" w:cs="Arial"/>
          <w:i/>
          <w:lang w:val="es-ES"/>
        </w:rPr>
        <w:t>Energia</w:t>
      </w:r>
      <w:proofErr w:type="spellEnd"/>
      <w:r w:rsidR="00351C10" w:rsidRPr="00F86F3B">
        <w:rPr>
          <w:rFonts w:ascii="Palatino Linotype" w:eastAsia="Calibri" w:hAnsi="Palatino Linotype" w:cs="Arial"/>
          <w:i/>
          <w:lang w:val="es-ES"/>
        </w:rPr>
        <w:t xml:space="preserve">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00589/HUIXQUIL/IP/2019: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el Instituto Municipal de Cultura Física y Deporte haya realizado en el mes de Abril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1E26F0">
        <w:rPr>
          <w:rFonts w:ascii="Palatino Linotype" w:eastAsia="Calibri" w:hAnsi="Palatino Linotype" w:cs="Arial"/>
          <w:b/>
          <w:lang w:val="es-ES"/>
        </w:rPr>
        <w:t>00590/HUIXQUIL/IP/2019:</w:t>
      </w:r>
      <w:r w:rsidR="009F4CA7" w:rsidRPr="00F86F3B">
        <w:rPr>
          <w:rFonts w:ascii="Palatino Linotype" w:eastAsia="Calibri" w:hAnsi="Palatino Linotype" w:cs="Arial"/>
          <w:b/>
          <w:lang w:val="es-ES"/>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Secretaría Técnica del Consejo de Seguridad Pública haya realizado en el mes de Abril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00610/HUIXQUIL/IP/2019: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Dirección General de Desarrollo Agropecuario y Forestal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00609/HUIXQUIL/IP/2019</w:t>
      </w:r>
      <w:r w:rsidR="00F62B0F" w:rsidRPr="00F86F3B">
        <w:rPr>
          <w:rFonts w:ascii="Palatino Linotype" w:hAnsi="Palatino Linotype"/>
          <w:b/>
        </w:rPr>
        <w:t>:</w:t>
      </w:r>
      <w:r w:rsidRPr="00F86F3B">
        <w:rPr>
          <w:rFonts w:ascii="Palatino Linotype" w:hAnsi="Palatino Linotype"/>
          <w:b/>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 xml:space="preserve">Solicito todos los gastos que la Dirección General de </w:t>
      </w:r>
      <w:proofErr w:type="spellStart"/>
      <w:r w:rsidR="00351C10" w:rsidRPr="00F86F3B">
        <w:rPr>
          <w:rFonts w:ascii="Palatino Linotype" w:eastAsia="Calibri" w:hAnsi="Palatino Linotype" w:cs="Arial"/>
          <w:i/>
          <w:lang w:val="es-ES"/>
        </w:rPr>
        <w:t>Ecologia</w:t>
      </w:r>
      <w:proofErr w:type="spellEnd"/>
      <w:r w:rsidR="00351C10" w:rsidRPr="00F86F3B">
        <w:rPr>
          <w:rFonts w:ascii="Palatino Linotype" w:eastAsia="Calibri" w:hAnsi="Palatino Linotype" w:cs="Arial"/>
          <w:i/>
          <w:lang w:val="es-ES"/>
        </w:rPr>
        <w:t xml:space="preserve"> y Medio Ambiente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00608/HUIXQUIL/IP/2019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 xml:space="preserve">Solicito todos los gastos que la Dirección General de Desarrollo </w:t>
      </w:r>
      <w:proofErr w:type="spellStart"/>
      <w:r w:rsidR="00351C10" w:rsidRPr="00F86F3B">
        <w:rPr>
          <w:rFonts w:ascii="Palatino Linotype" w:eastAsia="Calibri" w:hAnsi="Palatino Linotype" w:cs="Arial"/>
          <w:i/>
          <w:lang w:val="es-ES"/>
        </w:rPr>
        <w:t>Economico</w:t>
      </w:r>
      <w:proofErr w:type="spellEnd"/>
      <w:r w:rsidR="00351C10" w:rsidRPr="00F86F3B">
        <w:rPr>
          <w:rFonts w:ascii="Palatino Linotype" w:eastAsia="Calibri" w:hAnsi="Palatino Linotype" w:cs="Arial"/>
          <w:i/>
          <w:lang w:val="es-ES"/>
        </w:rPr>
        <w:t xml:space="preserve"> y Empresarial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00607/HUIXQUIL/IP/2019:</w:t>
      </w:r>
      <w:r w:rsidR="009F4CA7" w:rsidRPr="00F86F3B">
        <w:rPr>
          <w:rFonts w:ascii="Palatino Linotype" w:eastAsia="Calibri" w:hAnsi="Palatino Linotype" w:cs="Arial"/>
          <w:b/>
          <w:lang w:val="es-ES"/>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Dirección General de Seguridad Pública y Vialidad haya realizado en el mes de Mayo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00606/HUIXQUIL/IP/2019: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Dirección General de Desarrollo Social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00605/HUIXQUIL/IP/2019: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Dirección General de Infraestructura y Edificación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00604/HUIXQUIL/IP/2019: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 xml:space="preserve">Solicito todos los gastos que la Dirección General de Servicios </w:t>
      </w:r>
      <w:proofErr w:type="spellStart"/>
      <w:r w:rsidR="00351C10" w:rsidRPr="00F86F3B">
        <w:rPr>
          <w:rFonts w:ascii="Palatino Linotype" w:eastAsia="Calibri" w:hAnsi="Palatino Linotype" w:cs="Arial"/>
          <w:i/>
          <w:lang w:val="es-ES"/>
        </w:rPr>
        <w:t>Publicos</w:t>
      </w:r>
      <w:proofErr w:type="spellEnd"/>
      <w:r w:rsidR="00351C10" w:rsidRPr="00F86F3B">
        <w:rPr>
          <w:rFonts w:ascii="Palatino Linotype" w:eastAsia="Calibri" w:hAnsi="Palatino Linotype" w:cs="Arial"/>
          <w:i/>
          <w:lang w:val="es-ES"/>
        </w:rPr>
        <w:t xml:space="preserve"> y Urbanos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00603/HUIXQUIL/IP/2019</w:t>
      </w:r>
      <w:r w:rsidR="00F62B0F" w:rsidRPr="00F86F3B">
        <w:rPr>
          <w:rFonts w:ascii="Palatino Linotype" w:hAnsi="Palatino Linotype"/>
          <w:b/>
        </w:rPr>
        <w:t>:</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Dirección General de Desarrollo Urbano Sustentable haya realizado en el mes de Mayo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00602/HUIXQUIL/IP/2019: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 xml:space="preserve">Solicito todos los gastos que la </w:t>
      </w:r>
      <w:proofErr w:type="spellStart"/>
      <w:r w:rsidR="00351C10" w:rsidRPr="00F86F3B">
        <w:rPr>
          <w:rFonts w:ascii="Palatino Linotype" w:eastAsia="Calibri" w:hAnsi="Palatino Linotype" w:cs="Arial"/>
          <w:i/>
          <w:lang w:val="es-ES"/>
        </w:rPr>
        <w:t>Contraloria</w:t>
      </w:r>
      <w:proofErr w:type="spellEnd"/>
      <w:r w:rsidR="00351C10" w:rsidRPr="00F86F3B">
        <w:rPr>
          <w:rFonts w:ascii="Palatino Linotype" w:eastAsia="Calibri" w:hAnsi="Palatino Linotype" w:cs="Arial"/>
          <w:i/>
          <w:lang w:val="es-ES"/>
        </w:rPr>
        <w:t xml:space="preserve"> Interna Municipal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00601/HUIXQUIL/IP/2019: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Tesorería Municipal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00600/HUIXQUIL/IP/2019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 xml:space="preserve">Solicito todos los gastos que la Secretaría </w:t>
      </w:r>
      <w:proofErr w:type="spellStart"/>
      <w:r w:rsidR="00351C10" w:rsidRPr="00F86F3B">
        <w:rPr>
          <w:rFonts w:ascii="Palatino Linotype" w:eastAsia="Calibri" w:hAnsi="Palatino Linotype" w:cs="Arial"/>
          <w:i/>
          <w:lang w:val="es-ES"/>
        </w:rPr>
        <w:t>Tecnica</w:t>
      </w:r>
      <w:proofErr w:type="spellEnd"/>
      <w:r w:rsidR="00351C10" w:rsidRPr="00F86F3B">
        <w:rPr>
          <w:rFonts w:ascii="Palatino Linotype" w:eastAsia="Calibri" w:hAnsi="Palatino Linotype" w:cs="Arial"/>
          <w:i/>
          <w:lang w:val="es-ES"/>
        </w:rPr>
        <w:t xml:space="preserve"> de la Presidencia Municipal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00599/HUIXQUIL/IP/2019</w:t>
      </w:r>
      <w:r w:rsidR="00F62B0F" w:rsidRPr="00F86F3B">
        <w:rPr>
          <w:rFonts w:ascii="Palatino Linotype" w:hAnsi="Palatino Linotype"/>
          <w:b/>
        </w:rPr>
        <w:t>:</w:t>
      </w:r>
      <w:r w:rsidRPr="00F86F3B">
        <w:rPr>
          <w:rFonts w:ascii="Palatino Linotype" w:eastAsia="Calibri" w:hAnsi="Palatino Linotype" w:cs="Arial"/>
          <w:b/>
          <w:lang w:val="es-ES"/>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Dirección General de Administración haya realizado en el mes de Mayo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00598/HUIXQUIL/IP/2019: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Secretaría del Ayuntamiento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00597/HUIXQUIL/IP/2019: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Coordinación de Mensaje e Imagen Institucional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00596/HUIXQUIL/IP/2019: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Secretaría Particular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1E26F0">
        <w:rPr>
          <w:rFonts w:ascii="Palatino Linotype" w:eastAsia="Calibri" w:hAnsi="Palatino Linotype" w:cs="Arial"/>
          <w:b/>
          <w:lang w:val="es-ES"/>
        </w:rPr>
        <w:t>00595/HUIXQUIL/IP/2019:</w:t>
      </w:r>
      <w:r w:rsidR="009F4CA7" w:rsidRPr="00F86F3B">
        <w:rPr>
          <w:rFonts w:ascii="Palatino Linotype" w:eastAsia="Calibri" w:hAnsi="Palatino Linotype" w:cs="Arial"/>
          <w:b/>
          <w:lang w:val="es-ES"/>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oficina de la Presidencia Municipal haya realizado en el mes de Mayo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00613/HUIXQUIL/IP/2019: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la Secretaría Técnica del Consejo de Seguridad Pública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00612/HUIXQUIL/IP/2019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Solicito todos los gastos que el Instituto Municipal de Cultura Física y Deporte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1E26F0">
        <w:rPr>
          <w:rFonts w:ascii="Palatino Linotype" w:eastAsia="Calibri" w:hAnsi="Palatino Linotype" w:cs="Arial"/>
          <w:b/>
          <w:lang w:val="es-ES"/>
        </w:rPr>
        <w:t>00611/HUIXQUIL/IP/2019</w:t>
      </w:r>
      <w:r w:rsidR="00F62B0F" w:rsidRPr="001E26F0">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51C10" w:rsidRPr="00F86F3B">
        <w:rPr>
          <w:rFonts w:ascii="Palatino Linotype" w:eastAsia="Calibri" w:hAnsi="Palatino Linotype" w:cs="Arial"/>
          <w:i/>
          <w:lang w:val="es-ES"/>
        </w:rPr>
        <w:t xml:space="preserve">Solicito todos los gastos que la Agencia Municipal de </w:t>
      </w:r>
      <w:proofErr w:type="spellStart"/>
      <w:r w:rsidR="00351C10" w:rsidRPr="00F86F3B">
        <w:rPr>
          <w:rFonts w:ascii="Palatino Linotype" w:eastAsia="Calibri" w:hAnsi="Palatino Linotype" w:cs="Arial"/>
          <w:i/>
          <w:lang w:val="es-ES"/>
        </w:rPr>
        <w:t>Energia</w:t>
      </w:r>
      <w:proofErr w:type="spellEnd"/>
      <w:r w:rsidR="00351C10" w:rsidRPr="00F86F3B">
        <w:rPr>
          <w:rFonts w:ascii="Palatino Linotype" w:eastAsia="Calibri" w:hAnsi="Palatino Linotype" w:cs="Arial"/>
          <w:i/>
          <w:lang w:val="es-ES"/>
        </w:rPr>
        <w:t xml:space="preserve"> haya realizado en el mes de Mayo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00644/HUIXQUIL/IP/2019:</w:t>
      </w:r>
      <w:r w:rsidR="009F4CA7" w:rsidRPr="00F86F3B">
        <w:rPr>
          <w:rFonts w:ascii="Palatino Linotype" w:eastAsia="Calibri" w:hAnsi="Palatino Linotype" w:cs="Arial"/>
          <w:b/>
          <w:lang w:val="es-ES"/>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Secretaría Técnica del Consejo de Seguridad Pública haya realizado en el mes de Junio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A0247F" w:rsidRPr="00F86F3B" w:rsidRDefault="00F62B0F" w:rsidP="00F86F3B">
      <w:pPr>
        <w:spacing w:line="360" w:lineRule="auto"/>
        <w:jc w:val="both"/>
        <w:rPr>
          <w:rFonts w:ascii="Palatino Linotype" w:eastAsia="Calibri" w:hAnsi="Palatino Linotype" w:cs="Arial"/>
          <w:i/>
          <w:lang w:val="es-ES"/>
        </w:rPr>
      </w:pPr>
      <w:r w:rsidRPr="001E26F0">
        <w:rPr>
          <w:rFonts w:ascii="Palatino Linotype" w:eastAsia="Calibri" w:hAnsi="Palatino Linotype" w:cs="Arial"/>
          <w:b/>
          <w:lang w:val="es-ES"/>
        </w:rPr>
        <w:t>00643/HUIXQUIL/IP/2019: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el Instituto Municipal de Cultura Física y Deporte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00626/HUIXQUIL/IP/2019: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oficina de la Presidencia Municipal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00627/HUIXQUIL/IP/2019: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Secretaría Particular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00628/HUIXQUIL/IP/2019</w:t>
      </w:r>
      <w:r w:rsidR="00F62B0F" w:rsidRPr="00F86F3B">
        <w:rPr>
          <w:rFonts w:ascii="Palatino Linotype" w:hAnsi="Palatino Linotype"/>
          <w:b/>
        </w:rPr>
        <w:t>:</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Coordinación de Mensaje e Imagen Institucional haya realizado en el mes de Junio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00629/HUIXQUIL/IP</w:t>
      </w:r>
      <w:r w:rsidR="00F62B0F" w:rsidRPr="00F86F3B">
        <w:rPr>
          <w:rFonts w:ascii="Palatino Linotype" w:eastAsia="Calibri" w:hAnsi="Palatino Linotype" w:cs="Arial"/>
          <w:b/>
          <w:lang w:val="es-ES"/>
        </w:rPr>
        <w:t>/2019:</w:t>
      </w:r>
      <w:r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Secretaría del Ayuntamiento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00632/HUIXQUIL/IP/2019</w:t>
      </w:r>
      <w:r w:rsidR="00F62B0F" w:rsidRPr="00F86F3B">
        <w:rPr>
          <w:rFonts w:ascii="Palatino Linotype" w:hAnsi="Palatino Linotype"/>
          <w:b/>
        </w:rPr>
        <w:t>:</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Tesorería Municipal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00631/HUIXQUIL/IP/2019: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 xml:space="preserve">Solicito todos los gastos que la Secretaría </w:t>
      </w:r>
      <w:proofErr w:type="spellStart"/>
      <w:r w:rsidR="00A0247F" w:rsidRPr="00F86F3B">
        <w:rPr>
          <w:rFonts w:ascii="Palatino Linotype" w:eastAsia="Calibri" w:hAnsi="Palatino Linotype" w:cs="Arial"/>
          <w:i/>
          <w:lang w:val="es-ES"/>
        </w:rPr>
        <w:t>Tecnica</w:t>
      </w:r>
      <w:proofErr w:type="spellEnd"/>
      <w:r w:rsidR="00A0247F" w:rsidRPr="00F86F3B">
        <w:rPr>
          <w:rFonts w:ascii="Palatino Linotype" w:eastAsia="Calibri" w:hAnsi="Palatino Linotype" w:cs="Arial"/>
          <w:i/>
          <w:lang w:val="es-ES"/>
        </w:rPr>
        <w:t xml:space="preserve"> de la Presidencia Municipal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00630/HUIXQUIL/IP/2019:</w:t>
      </w:r>
      <w:r w:rsidR="009F4CA7" w:rsidRPr="00F86F3B">
        <w:rPr>
          <w:rFonts w:ascii="Palatino Linotype" w:eastAsia="Calibri" w:hAnsi="Palatino Linotype" w:cs="Arial"/>
          <w:b/>
          <w:lang w:val="es-ES"/>
        </w:rPr>
        <w:t xml:space="preserve"> </w:t>
      </w:r>
    </w:p>
    <w:p w:rsidR="00ED3A0D"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Administración haya realizado en el mes de Junio del 2016, así como las respectivas facturas que comprueben cada gasto.</w:t>
      </w:r>
      <w:r w:rsidRPr="00F86F3B">
        <w:rPr>
          <w:rFonts w:ascii="Palatino Linotype" w:eastAsia="Calibri" w:hAnsi="Palatino Linotype" w:cs="Arial"/>
          <w:i/>
          <w:lang w:val="es-ES"/>
        </w:rPr>
        <w:t>” (Sic)</w:t>
      </w: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00633/HUIXQUIL/IP/2019:</w:t>
      </w:r>
      <w:r w:rsidR="009F4CA7" w:rsidRPr="00F86F3B">
        <w:rPr>
          <w:rFonts w:ascii="Palatino Linotype" w:eastAsia="Calibri" w:hAnsi="Palatino Linotype" w:cs="Arial"/>
          <w:b/>
          <w:lang w:val="es-ES"/>
        </w:rPr>
        <w:t xml:space="preserve"> </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 xml:space="preserve">Solicito todos los gastos que la </w:t>
      </w:r>
      <w:proofErr w:type="spellStart"/>
      <w:r w:rsidR="00A0247F" w:rsidRPr="00F86F3B">
        <w:rPr>
          <w:rFonts w:ascii="Palatino Linotype" w:eastAsia="Calibri" w:hAnsi="Palatino Linotype" w:cs="Arial"/>
          <w:i/>
          <w:lang w:val="es-ES"/>
        </w:rPr>
        <w:t>Contraloria</w:t>
      </w:r>
      <w:proofErr w:type="spellEnd"/>
      <w:r w:rsidR="00A0247F" w:rsidRPr="00F86F3B">
        <w:rPr>
          <w:rFonts w:ascii="Palatino Linotype" w:eastAsia="Calibri" w:hAnsi="Palatino Linotype" w:cs="Arial"/>
          <w:i/>
          <w:lang w:val="es-ES"/>
        </w:rPr>
        <w:t xml:space="preserve"> Interna Municipal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00634/HUIXQUIL/I</w:t>
      </w:r>
      <w:r w:rsidR="00F62B0F" w:rsidRPr="00F86F3B">
        <w:rPr>
          <w:rFonts w:ascii="Palatino Linotype" w:eastAsia="Calibri" w:hAnsi="Palatino Linotype" w:cs="Arial"/>
          <w:b/>
          <w:lang w:val="es-ES"/>
        </w:rPr>
        <w:t>P/2019:</w:t>
      </w:r>
    </w:p>
    <w:p w:rsidR="00ED3A0D" w:rsidRPr="00F86F3B" w:rsidRDefault="00ED3A0D"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Desarrollo Urbano Sustentable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00635/HUIXQUIL/IP/2019</w:t>
      </w:r>
      <w:r w:rsidR="00F62B0F" w:rsidRPr="00F86F3B">
        <w:rPr>
          <w:rFonts w:ascii="Palatino Linotype" w:hAnsi="Palatino Linotype"/>
          <w:b/>
        </w:rPr>
        <w:t>:</w:t>
      </w:r>
      <w:r w:rsidRPr="00F86F3B">
        <w:rPr>
          <w:rFonts w:ascii="Palatino Linotype" w:hAnsi="Palatino Linotype"/>
          <w:b/>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 xml:space="preserve">Solicito todos los gastos que la Dirección General de Servicios </w:t>
      </w:r>
      <w:proofErr w:type="spellStart"/>
      <w:r w:rsidR="00A0247F" w:rsidRPr="00F86F3B">
        <w:rPr>
          <w:rFonts w:ascii="Palatino Linotype" w:eastAsia="Calibri" w:hAnsi="Palatino Linotype" w:cs="Arial"/>
          <w:i/>
          <w:lang w:val="es-ES"/>
        </w:rPr>
        <w:t>Publicos</w:t>
      </w:r>
      <w:proofErr w:type="spellEnd"/>
      <w:r w:rsidR="00A0247F" w:rsidRPr="00F86F3B">
        <w:rPr>
          <w:rFonts w:ascii="Palatino Linotype" w:eastAsia="Calibri" w:hAnsi="Palatino Linotype" w:cs="Arial"/>
          <w:i/>
          <w:lang w:val="es-ES"/>
        </w:rPr>
        <w:t xml:space="preserve"> y Urbanos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00636/HUIXQUIL/IP/2019</w:t>
      </w:r>
      <w:r w:rsidR="00F62B0F" w:rsidRPr="00F86F3B">
        <w:rPr>
          <w:rFonts w:ascii="Palatino Linotype" w:hAnsi="Palatino Linotype"/>
          <w:b/>
        </w:rPr>
        <w:t>:</w:t>
      </w:r>
    </w:p>
    <w:p w:rsidR="009F4CA7"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Infraestructura y Edificación haya realizado en el mes de Junio del 2016, así como las respectivas facturas que comprueben cada gasto.</w:t>
      </w:r>
      <w:r w:rsidRPr="00F86F3B">
        <w:rPr>
          <w:rFonts w:ascii="Palatino Linotype" w:eastAsia="Calibri" w:hAnsi="Palatino Linotype" w:cs="Arial"/>
          <w:i/>
          <w:lang w:val="es-ES"/>
        </w:rPr>
        <w:t>” (Sic)</w:t>
      </w:r>
    </w:p>
    <w:p w:rsidR="001E26F0"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1E26F0" w:rsidRPr="00F86F3B" w:rsidRDefault="001E26F0" w:rsidP="00F86F3B">
      <w:pPr>
        <w:pStyle w:val="Prrafodelista"/>
        <w:spacing w:before="240" w:after="240"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00637/HUIXQUIL/IP/2019: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Desarrollo Social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00638/HUIXQUIL/IP/2019:</w:t>
      </w:r>
      <w:r w:rsidR="009F4CA7"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Seguridad Pública y Vialidad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00639/HUIXQUIL/IP/2019: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 xml:space="preserve">Solicito todos los gastos que la Dirección General de Desarrollo </w:t>
      </w:r>
      <w:proofErr w:type="spellStart"/>
      <w:r w:rsidR="00A0247F" w:rsidRPr="00F86F3B">
        <w:rPr>
          <w:rFonts w:ascii="Palatino Linotype" w:eastAsia="Calibri" w:hAnsi="Palatino Linotype" w:cs="Arial"/>
          <w:i/>
          <w:lang w:val="es-ES"/>
        </w:rPr>
        <w:t>Economico</w:t>
      </w:r>
      <w:proofErr w:type="spellEnd"/>
      <w:r w:rsidR="00A0247F" w:rsidRPr="00F86F3B">
        <w:rPr>
          <w:rFonts w:ascii="Palatino Linotype" w:eastAsia="Calibri" w:hAnsi="Palatino Linotype" w:cs="Arial"/>
          <w:i/>
          <w:lang w:val="es-ES"/>
        </w:rPr>
        <w:t xml:space="preserve"> y Empresarial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00640/HUIXQUIL/IP/2019: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 xml:space="preserve">Solicito todos los gastos que la Dirección General de </w:t>
      </w:r>
      <w:proofErr w:type="spellStart"/>
      <w:r w:rsidR="00A0247F" w:rsidRPr="00F86F3B">
        <w:rPr>
          <w:rFonts w:ascii="Palatino Linotype" w:eastAsia="Calibri" w:hAnsi="Palatino Linotype" w:cs="Arial"/>
          <w:i/>
          <w:lang w:val="es-ES"/>
        </w:rPr>
        <w:t>Ecologia</w:t>
      </w:r>
      <w:proofErr w:type="spellEnd"/>
      <w:r w:rsidR="00A0247F" w:rsidRPr="00F86F3B">
        <w:rPr>
          <w:rFonts w:ascii="Palatino Linotype" w:eastAsia="Calibri" w:hAnsi="Palatino Linotype" w:cs="Arial"/>
          <w:i/>
          <w:lang w:val="es-ES"/>
        </w:rPr>
        <w:t xml:space="preserve"> y Medio Ambiente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hAnsi="Palatino Linotype"/>
          <w:b/>
        </w:rPr>
      </w:pPr>
      <w:r w:rsidRPr="00F86F3B">
        <w:rPr>
          <w:rFonts w:ascii="Palatino Linotype" w:eastAsia="Calibri" w:hAnsi="Palatino Linotype" w:cs="Arial"/>
          <w:b/>
          <w:lang w:val="es-ES"/>
        </w:rPr>
        <w:t>00641/HUIXQUIL/IP/2019</w:t>
      </w:r>
      <w:r w:rsidR="00F62B0F" w:rsidRPr="00F86F3B">
        <w:rPr>
          <w:rFonts w:ascii="Palatino Linotype" w:hAnsi="Palatino Linotype"/>
          <w:b/>
        </w:rPr>
        <w:t>:</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Desarrollo Agropecuario y Forestal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highlight w:val="yellow"/>
          <w:lang w:val="es-ES"/>
        </w:rPr>
        <w:t>00642/HUIXQUIL/IP/2019</w:t>
      </w:r>
      <w:r w:rsidR="00F62B0F" w:rsidRPr="00F86F3B">
        <w:rPr>
          <w:rFonts w:ascii="Palatino Linotype" w:hAnsi="Palatino Linotype"/>
          <w:b/>
          <w:highlight w:val="yellow"/>
        </w:rPr>
        <w:t>:</w:t>
      </w:r>
      <w:r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 xml:space="preserve">Solicito todos los gastos que la Agencia Municipal de </w:t>
      </w:r>
      <w:proofErr w:type="spellStart"/>
      <w:r w:rsidR="00A0247F" w:rsidRPr="00F86F3B">
        <w:rPr>
          <w:rFonts w:ascii="Palatino Linotype" w:eastAsia="Calibri" w:hAnsi="Palatino Linotype" w:cs="Arial"/>
          <w:i/>
          <w:lang w:val="es-ES"/>
        </w:rPr>
        <w:t>Energia</w:t>
      </w:r>
      <w:proofErr w:type="spellEnd"/>
      <w:r w:rsidR="00A0247F" w:rsidRPr="00F86F3B">
        <w:rPr>
          <w:rFonts w:ascii="Palatino Linotype" w:eastAsia="Calibri" w:hAnsi="Palatino Linotype" w:cs="Arial"/>
          <w:i/>
          <w:lang w:val="es-ES"/>
        </w:rPr>
        <w:t xml:space="preserve"> haya realizado en el mes de Junio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00649/HUIXQUIL/IP/2019: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oficina de la Presidencia Municipal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00650/HUIXQUIL/IP/2019: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Secretaría Particular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00651/HUIXQUIL/IP/2019:</w:t>
      </w:r>
      <w:r w:rsidR="009F4CA7"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Coordinación de Mensaje e Imagen Institucional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00652/HUIXQUIL/IP/2019: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Secretaría del Ayuntamiento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00653/HUIXQUIL/IP/20</w:t>
      </w:r>
      <w:r w:rsidR="00F62B0F" w:rsidRPr="00F86F3B">
        <w:rPr>
          <w:rFonts w:ascii="Palatino Linotype" w:eastAsia="Calibri" w:hAnsi="Palatino Linotype" w:cs="Arial"/>
          <w:b/>
          <w:lang w:val="es-ES"/>
        </w:rPr>
        <w:t>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Administración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00654/HUIXQUIL/IP/2019: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b/>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 xml:space="preserve">Solicito todos los gastos que la Secretaría </w:t>
      </w:r>
      <w:proofErr w:type="spellStart"/>
      <w:r w:rsidR="00A0247F" w:rsidRPr="00F86F3B">
        <w:rPr>
          <w:rFonts w:ascii="Palatino Linotype" w:eastAsia="Calibri" w:hAnsi="Palatino Linotype" w:cs="Arial"/>
          <w:i/>
          <w:lang w:val="es-ES"/>
        </w:rPr>
        <w:t>Tecnica</w:t>
      </w:r>
      <w:proofErr w:type="spellEnd"/>
      <w:r w:rsidR="00A0247F" w:rsidRPr="00F86F3B">
        <w:rPr>
          <w:rFonts w:ascii="Palatino Linotype" w:eastAsia="Calibri" w:hAnsi="Palatino Linotype" w:cs="Arial"/>
          <w:i/>
          <w:lang w:val="es-ES"/>
        </w:rPr>
        <w:t xml:space="preserve"> de la Presidencia Municipal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w:t>
      </w:r>
      <w:r w:rsidR="00F62B0F" w:rsidRPr="00F86F3B">
        <w:rPr>
          <w:rFonts w:ascii="Palatino Linotype" w:eastAsia="Calibri" w:hAnsi="Palatino Linotype" w:cs="Arial"/>
          <w:b/>
          <w:lang w:val="es-ES"/>
        </w:rPr>
        <w:t>0655/HUIXQUIL/IP/2019:</w:t>
      </w:r>
      <w:r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Tesorería Municipal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00656/HUIXQUIL/IP/2019: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 xml:space="preserve">Solicito todos los gastos que la </w:t>
      </w:r>
      <w:proofErr w:type="spellStart"/>
      <w:r w:rsidR="00A0247F" w:rsidRPr="00F86F3B">
        <w:rPr>
          <w:rFonts w:ascii="Palatino Linotype" w:eastAsia="Calibri" w:hAnsi="Palatino Linotype" w:cs="Arial"/>
          <w:i/>
          <w:lang w:val="es-ES"/>
        </w:rPr>
        <w:t>Contraloria</w:t>
      </w:r>
      <w:proofErr w:type="spellEnd"/>
      <w:r w:rsidR="00A0247F" w:rsidRPr="00F86F3B">
        <w:rPr>
          <w:rFonts w:ascii="Palatino Linotype" w:eastAsia="Calibri" w:hAnsi="Palatino Linotype" w:cs="Arial"/>
          <w:i/>
          <w:lang w:val="es-ES"/>
        </w:rPr>
        <w:t xml:space="preserve"> Interna Municipal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00657/HUIXQUIL/IP/2019: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Desarrollo Urbano Sustentable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00658/HUIXQUIL/IP/2019: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 xml:space="preserve">Solicito todos los gastos que la Dirección General de Servicios </w:t>
      </w:r>
      <w:proofErr w:type="spellStart"/>
      <w:r w:rsidR="00A0247F" w:rsidRPr="00F86F3B">
        <w:rPr>
          <w:rFonts w:ascii="Palatino Linotype" w:eastAsia="Calibri" w:hAnsi="Palatino Linotype" w:cs="Arial"/>
          <w:i/>
          <w:lang w:val="es-ES"/>
        </w:rPr>
        <w:t>Publicos</w:t>
      </w:r>
      <w:proofErr w:type="spellEnd"/>
      <w:r w:rsidR="00A0247F" w:rsidRPr="00F86F3B">
        <w:rPr>
          <w:rFonts w:ascii="Palatino Linotype" w:eastAsia="Calibri" w:hAnsi="Palatino Linotype" w:cs="Arial"/>
          <w:i/>
          <w:lang w:val="es-ES"/>
        </w:rPr>
        <w:t xml:space="preserve"> y Urbanos haya realizado en el mes de Julio del 2016, así como las respectivas facturas que comprueben cada gasto.</w:t>
      </w:r>
      <w:r w:rsidRPr="00F86F3B">
        <w:rPr>
          <w:rFonts w:ascii="Palatino Linotype" w:eastAsia="Calibri" w:hAnsi="Palatino Linotype" w:cs="Arial"/>
          <w:i/>
          <w:lang w:val="es-ES"/>
        </w:rPr>
        <w:t>” (Sic)</w:t>
      </w:r>
    </w:p>
    <w:p w:rsidR="007C03DE" w:rsidRDefault="007C03DE" w:rsidP="00F86F3B">
      <w:pPr>
        <w:spacing w:line="360" w:lineRule="auto"/>
        <w:jc w:val="both"/>
        <w:rPr>
          <w:rFonts w:ascii="Palatino Linotype" w:eastAsia="Calibri" w:hAnsi="Palatino Linotype" w:cs="Arial"/>
          <w:b/>
          <w:lang w:val="es-ES"/>
        </w:rPr>
      </w:pPr>
    </w:p>
    <w:p w:rsidR="007C03DE" w:rsidRDefault="007C03DE" w:rsidP="00F86F3B">
      <w:pPr>
        <w:spacing w:line="360" w:lineRule="auto"/>
        <w:jc w:val="both"/>
        <w:rPr>
          <w:rFonts w:ascii="Palatino Linotype" w:eastAsia="Calibri" w:hAnsi="Palatino Linotype" w:cs="Arial"/>
          <w:b/>
          <w:lang w:val="es-ES"/>
        </w:rPr>
      </w:pPr>
    </w:p>
    <w:p w:rsidR="007C03DE" w:rsidRDefault="007C03DE"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00659/HUIXQUIL/IP/2019: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Infraestructura y Edificación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00660/HUIXQUIL/IP/2019:</w:t>
      </w:r>
      <w:r w:rsidR="009F4CA7"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Desarrollo Social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00661/HUIXQUIL/IP/2019:</w:t>
      </w:r>
      <w:r w:rsidR="009F4CA7"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A0247F" w:rsidRPr="00F86F3B">
        <w:rPr>
          <w:rFonts w:ascii="Palatino Linotype" w:eastAsia="Calibri" w:hAnsi="Palatino Linotype" w:cs="Arial"/>
          <w:i/>
          <w:lang w:val="es-ES"/>
        </w:rPr>
        <w:t>Solicito todos los gastos que la Dirección General de Seguridad Pública y Vialidad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00662/HUIXQUIL/IP/2019: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Dirección General de Desarrollo </w:t>
      </w:r>
      <w:proofErr w:type="spellStart"/>
      <w:r w:rsidR="005B323F" w:rsidRPr="00F86F3B">
        <w:rPr>
          <w:rFonts w:ascii="Palatino Linotype" w:eastAsia="Calibri" w:hAnsi="Palatino Linotype" w:cs="Arial"/>
          <w:i/>
          <w:lang w:val="es-ES"/>
        </w:rPr>
        <w:t>Economico</w:t>
      </w:r>
      <w:proofErr w:type="spellEnd"/>
      <w:r w:rsidR="005B323F" w:rsidRPr="00F86F3B">
        <w:rPr>
          <w:rFonts w:ascii="Palatino Linotype" w:eastAsia="Calibri" w:hAnsi="Palatino Linotype" w:cs="Arial"/>
          <w:i/>
          <w:lang w:val="es-ES"/>
        </w:rPr>
        <w:t xml:space="preserve"> y Empresarial haya realizado en el mes de Julio del 2016, así como las respectivas facturas que comprueben cada gasto.</w:t>
      </w:r>
      <w:r w:rsidRPr="00F86F3B">
        <w:rPr>
          <w:rFonts w:ascii="Palatino Linotype" w:eastAsia="Calibri" w:hAnsi="Palatino Linotype" w:cs="Arial"/>
          <w:i/>
          <w:lang w:val="es-ES"/>
        </w:rPr>
        <w:t>” (Sic)</w:t>
      </w:r>
    </w:p>
    <w:p w:rsidR="007C03DE" w:rsidRDefault="007C03DE" w:rsidP="00F86F3B">
      <w:pPr>
        <w:spacing w:line="360" w:lineRule="auto"/>
        <w:jc w:val="both"/>
        <w:rPr>
          <w:rFonts w:ascii="Palatino Linotype" w:eastAsia="Calibri" w:hAnsi="Palatino Linotype" w:cs="Arial"/>
          <w:b/>
          <w:lang w:val="es-ES"/>
        </w:rPr>
      </w:pPr>
    </w:p>
    <w:p w:rsidR="007C03DE" w:rsidRDefault="007C03DE"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00663/HUIXQUIL/IP/2019:</w:t>
      </w:r>
      <w:r w:rsidR="009F4CA7"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Dirección General de </w:t>
      </w:r>
      <w:proofErr w:type="spellStart"/>
      <w:r w:rsidR="005B323F" w:rsidRPr="00F86F3B">
        <w:rPr>
          <w:rFonts w:ascii="Palatino Linotype" w:eastAsia="Calibri" w:hAnsi="Palatino Linotype" w:cs="Arial"/>
          <w:i/>
          <w:lang w:val="es-ES"/>
        </w:rPr>
        <w:t>Ecologia</w:t>
      </w:r>
      <w:proofErr w:type="spellEnd"/>
      <w:r w:rsidR="005B323F" w:rsidRPr="00F86F3B">
        <w:rPr>
          <w:rFonts w:ascii="Palatino Linotype" w:eastAsia="Calibri" w:hAnsi="Palatino Linotype" w:cs="Arial"/>
          <w:i/>
          <w:lang w:val="es-ES"/>
        </w:rPr>
        <w:t xml:space="preserve"> y Medio Ambiente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00664/HUIXQUIL/IP/2019: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Dirección General de Desarrollo Agropecuario y Forestal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00665/HUIXQUIL/IP/2019: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Agencia Municipal de </w:t>
      </w:r>
      <w:proofErr w:type="spellStart"/>
      <w:r w:rsidR="005B323F" w:rsidRPr="00F86F3B">
        <w:rPr>
          <w:rFonts w:ascii="Palatino Linotype" w:eastAsia="Calibri" w:hAnsi="Palatino Linotype" w:cs="Arial"/>
          <w:i/>
          <w:lang w:val="es-ES"/>
        </w:rPr>
        <w:t>Energia</w:t>
      </w:r>
      <w:proofErr w:type="spellEnd"/>
      <w:r w:rsidR="005B323F" w:rsidRPr="00F86F3B">
        <w:rPr>
          <w:rFonts w:ascii="Palatino Linotype" w:eastAsia="Calibri" w:hAnsi="Palatino Linotype" w:cs="Arial"/>
          <w:i/>
          <w:lang w:val="es-ES"/>
        </w:rPr>
        <w:t xml:space="preserve">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00666/HUIXQUIL/IP/2019: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el Instituto Municipal de Cultura Física y Deporte haya realizado en el mes de Julio del 2016, así como las respectivas facturas que comprueben cada gasto.</w:t>
      </w:r>
      <w:r w:rsidRPr="00F86F3B">
        <w:rPr>
          <w:rFonts w:ascii="Palatino Linotype" w:eastAsia="Calibri" w:hAnsi="Palatino Linotype" w:cs="Arial"/>
          <w:i/>
          <w:lang w:val="es-ES"/>
        </w:rPr>
        <w:t>” (Sic)</w:t>
      </w:r>
    </w:p>
    <w:p w:rsidR="007C03DE" w:rsidRDefault="007C03DE" w:rsidP="00F86F3B">
      <w:pPr>
        <w:spacing w:line="360" w:lineRule="auto"/>
        <w:jc w:val="both"/>
        <w:rPr>
          <w:rFonts w:ascii="Palatino Linotype" w:eastAsia="Calibri" w:hAnsi="Palatino Linotype" w:cs="Arial"/>
          <w:b/>
          <w:lang w:val="es-ES"/>
        </w:rPr>
      </w:pPr>
    </w:p>
    <w:p w:rsidR="007C03DE" w:rsidRDefault="007C03DE"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00667/HUIXQUIL/IP/2019: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Secretaría Técnica del Consejo de Seguridad Pública haya realizado en el mes de Julio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00672/HUIXQUIL/IP/2019: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oficina de la Presidencia Municipal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00673/HUIXQUIL/IP/2019: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Secretaría Particular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00674/HUIXQUIL/IP/2019: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Coordinación de Mensaje e Imagen Institucional haya realizado en el mes de Agosto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00675/HUIXQUIL/IP/2019: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Secretaría del Ayuntamiento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00676/HUIXQUIL/IP/2019: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Dirección General de Administración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00677/HUIXQUIL/IP/2019: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Secretaría </w:t>
      </w:r>
      <w:proofErr w:type="spellStart"/>
      <w:r w:rsidR="005B323F" w:rsidRPr="00F86F3B">
        <w:rPr>
          <w:rFonts w:ascii="Palatino Linotype" w:eastAsia="Calibri" w:hAnsi="Palatino Linotype" w:cs="Arial"/>
          <w:i/>
          <w:lang w:val="es-ES"/>
        </w:rPr>
        <w:t>Tecnica</w:t>
      </w:r>
      <w:proofErr w:type="spellEnd"/>
      <w:r w:rsidR="005B323F" w:rsidRPr="00F86F3B">
        <w:rPr>
          <w:rFonts w:ascii="Palatino Linotype" w:eastAsia="Calibri" w:hAnsi="Palatino Linotype" w:cs="Arial"/>
          <w:i/>
          <w:lang w:val="es-ES"/>
        </w:rPr>
        <w:t xml:space="preserve"> de la Presidencia Municipal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00678/HUIXQUIL/IP/2019:</w:t>
      </w:r>
      <w:r w:rsidR="009F4CA7"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Tesorería Municipal haya realizado en el mes de Agosto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00679HUIXQUIL/IP/2019: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w:t>
      </w:r>
      <w:proofErr w:type="spellStart"/>
      <w:r w:rsidR="005B323F" w:rsidRPr="00F86F3B">
        <w:rPr>
          <w:rFonts w:ascii="Palatino Linotype" w:eastAsia="Calibri" w:hAnsi="Palatino Linotype" w:cs="Arial"/>
          <w:i/>
          <w:lang w:val="es-ES"/>
        </w:rPr>
        <w:t>Contraloria</w:t>
      </w:r>
      <w:proofErr w:type="spellEnd"/>
      <w:r w:rsidR="005B323F" w:rsidRPr="00F86F3B">
        <w:rPr>
          <w:rFonts w:ascii="Palatino Linotype" w:eastAsia="Calibri" w:hAnsi="Palatino Linotype" w:cs="Arial"/>
          <w:i/>
          <w:lang w:val="es-ES"/>
        </w:rPr>
        <w:t xml:space="preserve"> Interna Municipal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highlight w:val="yellow"/>
          <w:lang w:val="es-ES"/>
        </w:rPr>
        <w:t>00680/HUIXQUIL/IP/2019: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Dirección General de Desarrollo Urbano Sustentable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w:t>
      </w:r>
      <w:r w:rsidR="00F62B0F" w:rsidRPr="00F86F3B">
        <w:rPr>
          <w:rFonts w:ascii="Palatino Linotype" w:eastAsia="Calibri" w:hAnsi="Palatino Linotype" w:cs="Arial"/>
          <w:b/>
          <w:lang w:val="es-ES"/>
        </w:rPr>
        <w:t>81/HUIXQUIL/IP/2019: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Dirección General de Servicios </w:t>
      </w:r>
      <w:proofErr w:type="spellStart"/>
      <w:r w:rsidR="005B323F" w:rsidRPr="00F86F3B">
        <w:rPr>
          <w:rFonts w:ascii="Palatino Linotype" w:eastAsia="Calibri" w:hAnsi="Palatino Linotype" w:cs="Arial"/>
          <w:i/>
          <w:lang w:val="es-ES"/>
        </w:rPr>
        <w:t>Publicos</w:t>
      </w:r>
      <w:proofErr w:type="spellEnd"/>
      <w:r w:rsidR="005B323F" w:rsidRPr="00F86F3B">
        <w:rPr>
          <w:rFonts w:ascii="Palatino Linotype" w:eastAsia="Calibri" w:hAnsi="Palatino Linotype" w:cs="Arial"/>
          <w:i/>
          <w:lang w:val="es-ES"/>
        </w:rPr>
        <w:t xml:space="preserve"> y Urbanos haya realizado en el mes de Agosto del 2016, así como las re</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00682/HUIXQUIL/IP/2019: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Dirección General de Servicios </w:t>
      </w:r>
      <w:proofErr w:type="spellStart"/>
      <w:r w:rsidR="005B323F" w:rsidRPr="00F86F3B">
        <w:rPr>
          <w:rFonts w:ascii="Palatino Linotype" w:eastAsia="Calibri" w:hAnsi="Palatino Linotype" w:cs="Arial"/>
          <w:i/>
          <w:lang w:val="es-ES"/>
        </w:rPr>
        <w:t>Publicos</w:t>
      </w:r>
      <w:proofErr w:type="spellEnd"/>
      <w:r w:rsidR="005B323F" w:rsidRPr="00F86F3B">
        <w:rPr>
          <w:rFonts w:ascii="Palatino Linotype" w:eastAsia="Calibri" w:hAnsi="Palatino Linotype" w:cs="Arial"/>
          <w:i/>
          <w:lang w:val="es-ES"/>
        </w:rPr>
        <w:t xml:space="preserve"> y Urbanos haya realizado en el mes de Agosto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00683/HUIXQUIL/IP/2019: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Dirección General de Infraestructura y Edificación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00684/HUIXQUIL/IP/2019: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Dirección General de Desarrollo Social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00685/HUIXQUIL/IP/2019: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Dirección General de Seguridad Pública y Vialidad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00686/HUIXQUIL/IP/2019: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Dirección General de Desarrollo </w:t>
      </w:r>
      <w:proofErr w:type="spellStart"/>
      <w:r w:rsidR="005B323F" w:rsidRPr="00F86F3B">
        <w:rPr>
          <w:rFonts w:ascii="Palatino Linotype" w:eastAsia="Calibri" w:hAnsi="Palatino Linotype" w:cs="Arial"/>
          <w:i/>
          <w:lang w:val="es-ES"/>
        </w:rPr>
        <w:t>Economico</w:t>
      </w:r>
      <w:proofErr w:type="spellEnd"/>
      <w:r w:rsidR="005B323F" w:rsidRPr="00F86F3B">
        <w:rPr>
          <w:rFonts w:ascii="Palatino Linotype" w:eastAsia="Calibri" w:hAnsi="Palatino Linotype" w:cs="Arial"/>
          <w:i/>
          <w:lang w:val="es-ES"/>
        </w:rPr>
        <w:t xml:space="preserve"> y Empresarial haya realizado en el mes de Agosto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00687/HUIXQUIL/IP/2019: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Dirección General de </w:t>
      </w:r>
      <w:proofErr w:type="spellStart"/>
      <w:r w:rsidR="005B323F" w:rsidRPr="00F86F3B">
        <w:rPr>
          <w:rFonts w:ascii="Palatino Linotype" w:eastAsia="Calibri" w:hAnsi="Palatino Linotype" w:cs="Arial"/>
          <w:i/>
          <w:lang w:val="es-ES"/>
        </w:rPr>
        <w:t>Ecologia</w:t>
      </w:r>
      <w:proofErr w:type="spellEnd"/>
      <w:r w:rsidR="005B323F" w:rsidRPr="00F86F3B">
        <w:rPr>
          <w:rFonts w:ascii="Palatino Linotype" w:eastAsia="Calibri" w:hAnsi="Palatino Linotype" w:cs="Arial"/>
          <w:i/>
          <w:lang w:val="es-ES"/>
        </w:rPr>
        <w:t xml:space="preserve"> y Medio Ambiente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00688HUIXQUIL/IP/2019: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Dirección General de Desarrollo Agropecuario y Forestal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00689/HUIXQUIL/IP/2019:</w:t>
      </w:r>
      <w:r w:rsidR="009F4CA7"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 xml:space="preserve">Solicito todos los gastos que la Agencia Municipal de </w:t>
      </w:r>
      <w:proofErr w:type="spellStart"/>
      <w:r w:rsidR="005B323F" w:rsidRPr="00F86F3B">
        <w:rPr>
          <w:rFonts w:ascii="Palatino Linotype" w:eastAsia="Calibri" w:hAnsi="Palatino Linotype" w:cs="Arial"/>
          <w:i/>
          <w:lang w:val="es-ES"/>
        </w:rPr>
        <w:t>Energia</w:t>
      </w:r>
      <w:proofErr w:type="spellEnd"/>
      <w:r w:rsidR="005B323F" w:rsidRPr="00F86F3B">
        <w:rPr>
          <w:rFonts w:ascii="Palatino Linotype" w:eastAsia="Calibri" w:hAnsi="Palatino Linotype" w:cs="Arial"/>
          <w:i/>
          <w:lang w:val="es-ES"/>
        </w:rPr>
        <w:t xml:space="preserve">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00690/HUIXQUIL/IP/2019: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el Instituto Municipal de Cultura Física y Deporte haya realizado en el mes de Agosto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00691/HUIXQUIL/IP/2019: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Secretaría Técnica del Consejo de Seguridad Pública haya realizado en el mes de Agosto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00696/HUIXQUIL/IP/2019: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oficina de la Presidencia Municipal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w:t>
      </w:r>
      <w:r w:rsidR="00F62B0F" w:rsidRPr="00F86F3B">
        <w:rPr>
          <w:rFonts w:ascii="Palatino Linotype" w:eastAsia="Calibri" w:hAnsi="Palatino Linotype" w:cs="Arial"/>
          <w:b/>
          <w:lang w:val="es-ES"/>
        </w:rPr>
        <w:t>0697/HUIXQUIL/IP/2019: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Secretaría Particular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00698/HUIXQUI</w:t>
      </w:r>
      <w:r w:rsidR="00F62B0F" w:rsidRPr="00F86F3B">
        <w:rPr>
          <w:rFonts w:ascii="Palatino Linotype" w:eastAsia="Calibri" w:hAnsi="Palatino Linotype" w:cs="Arial"/>
          <w:b/>
          <w:lang w:val="es-ES"/>
        </w:rPr>
        <w:t>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5B323F" w:rsidRPr="00F86F3B">
        <w:rPr>
          <w:rFonts w:ascii="Palatino Linotype" w:eastAsia="Calibri" w:hAnsi="Palatino Linotype" w:cs="Arial"/>
          <w:i/>
          <w:lang w:val="es-ES"/>
        </w:rPr>
        <w:t>Solicito todos los gastos que la Coordinación de Mensaje e Imagen Institucional haya realizado en el mes de Septiembre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highlight w:val="yellow"/>
          <w:lang w:val="es-ES"/>
        </w:rPr>
      </w:pPr>
    </w:p>
    <w:p w:rsidR="00461D78" w:rsidRDefault="00461D78" w:rsidP="00F86F3B">
      <w:pPr>
        <w:spacing w:line="360" w:lineRule="auto"/>
        <w:jc w:val="both"/>
        <w:rPr>
          <w:rFonts w:ascii="Palatino Linotype" w:eastAsia="Calibri" w:hAnsi="Palatino Linotype" w:cs="Arial"/>
          <w:b/>
          <w:highlight w:val="yellow"/>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highlight w:val="yellow"/>
          <w:lang w:val="es-ES"/>
        </w:rPr>
        <w:t>00699/HUIXQUIL/IP/2019: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Secretaría del Ayuntamiento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00700/HUIXQUIL/IP/2019: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Administración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00701/HUIXQUIL/IP/2019: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Secretaría </w:t>
      </w:r>
      <w:proofErr w:type="spellStart"/>
      <w:r w:rsidR="003A2B9F" w:rsidRPr="00F86F3B">
        <w:rPr>
          <w:rFonts w:ascii="Palatino Linotype" w:eastAsia="Calibri" w:hAnsi="Palatino Linotype" w:cs="Arial"/>
          <w:i/>
          <w:lang w:val="es-ES"/>
        </w:rPr>
        <w:t>Tecnica</w:t>
      </w:r>
      <w:proofErr w:type="spellEnd"/>
      <w:r w:rsidR="003A2B9F" w:rsidRPr="00F86F3B">
        <w:rPr>
          <w:rFonts w:ascii="Palatino Linotype" w:eastAsia="Calibri" w:hAnsi="Palatino Linotype" w:cs="Arial"/>
          <w:i/>
          <w:lang w:val="es-ES"/>
        </w:rPr>
        <w:t xml:space="preserve"> de la Presidencia Municipal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00702/HUIXQUIL/IP/2019: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Tesorería Municipal haya realizado en el mes de Septiembre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00703/HUIXQUIL/IP/2019: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w:t>
      </w:r>
      <w:proofErr w:type="spellStart"/>
      <w:r w:rsidR="003A2B9F" w:rsidRPr="00F86F3B">
        <w:rPr>
          <w:rFonts w:ascii="Palatino Linotype" w:eastAsia="Calibri" w:hAnsi="Palatino Linotype" w:cs="Arial"/>
          <w:i/>
          <w:lang w:val="es-ES"/>
        </w:rPr>
        <w:t>Contraloria</w:t>
      </w:r>
      <w:proofErr w:type="spellEnd"/>
      <w:r w:rsidR="003A2B9F" w:rsidRPr="00F86F3B">
        <w:rPr>
          <w:rFonts w:ascii="Palatino Linotype" w:eastAsia="Calibri" w:hAnsi="Palatino Linotype" w:cs="Arial"/>
          <w:i/>
          <w:lang w:val="es-ES"/>
        </w:rPr>
        <w:t xml:space="preserve"> Interna Municipal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00704/HUIXQUIL/IP/2019: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Desarrollo Urbano Sustentable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00705/HUIXQUIL/IP/2019: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Dirección General de Servicios </w:t>
      </w:r>
      <w:proofErr w:type="spellStart"/>
      <w:r w:rsidR="003A2B9F" w:rsidRPr="00F86F3B">
        <w:rPr>
          <w:rFonts w:ascii="Palatino Linotype" w:eastAsia="Calibri" w:hAnsi="Palatino Linotype" w:cs="Arial"/>
          <w:i/>
          <w:lang w:val="es-ES"/>
        </w:rPr>
        <w:t>Publicos</w:t>
      </w:r>
      <w:proofErr w:type="spellEnd"/>
      <w:r w:rsidR="003A2B9F" w:rsidRPr="00F86F3B">
        <w:rPr>
          <w:rFonts w:ascii="Palatino Linotype" w:eastAsia="Calibri" w:hAnsi="Palatino Linotype" w:cs="Arial"/>
          <w:i/>
          <w:lang w:val="es-ES"/>
        </w:rPr>
        <w:t xml:space="preserve"> y Urbanos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00706/HUIXQUIL/IP/2019: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Infraestructura y Edificación haya realizado en el mes de Septiembre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00707/HUIXQUIL/IP/2019: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Desarrollo Social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00708/HUIXQUIL/IP/2019: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Seguridad Pública y Vialidad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00709/HUIXQUIL/IP/2019: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Dirección General de Desarrollo </w:t>
      </w:r>
      <w:proofErr w:type="spellStart"/>
      <w:r w:rsidR="003A2B9F" w:rsidRPr="00F86F3B">
        <w:rPr>
          <w:rFonts w:ascii="Palatino Linotype" w:eastAsia="Calibri" w:hAnsi="Palatino Linotype" w:cs="Arial"/>
          <w:i/>
          <w:lang w:val="es-ES"/>
        </w:rPr>
        <w:t>Economico</w:t>
      </w:r>
      <w:proofErr w:type="spellEnd"/>
      <w:r w:rsidR="003A2B9F" w:rsidRPr="00F86F3B">
        <w:rPr>
          <w:rFonts w:ascii="Palatino Linotype" w:eastAsia="Calibri" w:hAnsi="Palatino Linotype" w:cs="Arial"/>
          <w:i/>
          <w:lang w:val="es-ES"/>
        </w:rPr>
        <w:t xml:space="preserve"> y Empresarial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00710/HUIXQUIL/IP/2019: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Dirección General de </w:t>
      </w:r>
      <w:proofErr w:type="spellStart"/>
      <w:r w:rsidR="003A2B9F" w:rsidRPr="00F86F3B">
        <w:rPr>
          <w:rFonts w:ascii="Palatino Linotype" w:eastAsia="Calibri" w:hAnsi="Palatino Linotype" w:cs="Arial"/>
          <w:i/>
          <w:lang w:val="es-ES"/>
        </w:rPr>
        <w:t>Ecologia</w:t>
      </w:r>
      <w:proofErr w:type="spellEnd"/>
      <w:r w:rsidR="003A2B9F" w:rsidRPr="00F86F3B">
        <w:rPr>
          <w:rFonts w:ascii="Palatino Linotype" w:eastAsia="Calibri" w:hAnsi="Palatino Linotype" w:cs="Arial"/>
          <w:i/>
          <w:lang w:val="es-ES"/>
        </w:rPr>
        <w:t xml:space="preserve"> y Medio Ambiente haya realizado en el mes de Septiembre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w:t>
      </w:r>
      <w:r w:rsidR="003A2B9F" w:rsidRPr="00F86F3B">
        <w:rPr>
          <w:rFonts w:ascii="Palatino Linotype" w:eastAsia="Calibri" w:hAnsi="Palatino Linotype" w:cs="Arial"/>
          <w:b/>
          <w:lang w:val="es-ES"/>
        </w:rPr>
        <w:t>1</w:t>
      </w:r>
      <w:r w:rsidR="00F62B0F" w:rsidRPr="00F86F3B">
        <w:rPr>
          <w:rFonts w:ascii="Palatino Linotype" w:eastAsia="Calibri" w:hAnsi="Palatino Linotype" w:cs="Arial"/>
          <w:b/>
          <w:lang w:val="es-ES"/>
        </w:rPr>
        <w:t>1/HUIXQUIL/IP/2019: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Desarrollo Agropecuario y Forestal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highlight w:val="yellow"/>
          <w:lang w:val="es-ES"/>
        </w:rPr>
        <w:t>00712/HUIXQUIL/IP/2019: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Agencia Municipal de </w:t>
      </w:r>
      <w:proofErr w:type="spellStart"/>
      <w:r w:rsidR="003A2B9F" w:rsidRPr="00F86F3B">
        <w:rPr>
          <w:rFonts w:ascii="Palatino Linotype" w:eastAsia="Calibri" w:hAnsi="Palatino Linotype" w:cs="Arial"/>
          <w:i/>
          <w:lang w:val="es-ES"/>
        </w:rPr>
        <w:t>Energia</w:t>
      </w:r>
      <w:proofErr w:type="spellEnd"/>
      <w:r w:rsidR="003A2B9F" w:rsidRPr="00F86F3B">
        <w:rPr>
          <w:rFonts w:ascii="Palatino Linotype" w:eastAsia="Calibri" w:hAnsi="Palatino Linotype" w:cs="Arial"/>
          <w:i/>
          <w:lang w:val="es-ES"/>
        </w:rPr>
        <w:t xml:space="preserve">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00713/HUIXQUIL/IP/2019: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el Instituto Municipal de Cultura Física y Deporte haya realizado en el mes de Septiembre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00714/HUIXQUIL/IP/2019: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Secretaría Técnica del Consejo de Seguridad Pública haya realizado en el mes de Septiembre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00728/HUIXQUIL/IP/2019: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b/>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oficina de la Presidencia Municipal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highlight w:val="yellow"/>
          <w:lang w:val="es-ES"/>
        </w:rPr>
        <w:t>0</w:t>
      </w:r>
      <w:r w:rsidR="00F62B0F" w:rsidRPr="00F86F3B">
        <w:rPr>
          <w:rFonts w:ascii="Palatino Linotype" w:eastAsia="Calibri" w:hAnsi="Palatino Linotype" w:cs="Arial"/>
          <w:b/>
          <w:highlight w:val="yellow"/>
          <w:lang w:val="es-ES"/>
        </w:rPr>
        <w:t>0729/HUIXQUIL/IP/2019: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Secretaría Particular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00730/HUIXQUIL/IP/2019: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Coordinación de Mensaje e Imagen Institucional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00731/HUIXQUIL/IP/2019: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Secretaría del Ayuntamiento haya realizado en el mes de Octubre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00732/HUIXQUIL/IP/2019: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Administración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00733/HUIXQUIL/IP/2019: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Secretaría </w:t>
      </w:r>
      <w:proofErr w:type="spellStart"/>
      <w:r w:rsidR="003A2B9F" w:rsidRPr="00F86F3B">
        <w:rPr>
          <w:rFonts w:ascii="Palatino Linotype" w:eastAsia="Calibri" w:hAnsi="Palatino Linotype" w:cs="Arial"/>
          <w:i/>
          <w:lang w:val="es-ES"/>
        </w:rPr>
        <w:t>Tecnica</w:t>
      </w:r>
      <w:proofErr w:type="spellEnd"/>
      <w:r w:rsidR="003A2B9F" w:rsidRPr="00F86F3B">
        <w:rPr>
          <w:rFonts w:ascii="Palatino Linotype" w:eastAsia="Calibri" w:hAnsi="Palatino Linotype" w:cs="Arial"/>
          <w:i/>
          <w:lang w:val="es-ES"/>
        </w:rPr>
        <w:t xml:space="preserve"> de la Presidencia Municipal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00734/HUIXQUIL/IP/2019: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Tesorería Municipal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00735/HUIXQUIL/IP/2019: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w:t>
      </w:r>
      <w:proofErr w:type="spellStart"/>
      <w:r w:rsidR="003A2B9F" w:rsidRPr="00F86F3B">
        <w:rPr>
          <w:rFonts w:ascii="Palatino Linotype" w:eastAsia="Calibri" w:hAnsi="Palatino Linotype" w:cs="Arial"/>
          <w:i/>
          <w:lang w:val="es-ES"/>
        </w:rPr>
        <w:t>Contraloria</w:t>
      </w:r>
      <w:proofErr w:type="spellEnd"/>
      <w:r w:rsidR="003A2B9F" w:rsidRPr="00F86F3B">
        <w:rPr>
          <w:rFonts w:ascii="Palatino Linotype" w:eastAsia="Calibri" w:hAnsi="Palatino Linotype" w:cs="Arial"/>
          <w:i/>
          <w:lang w:val="es-ES"/>
        </w:rPr>
        <w:t xml:space="preserve"> Interna Municipal haya realizado en el mes de Octubre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00736/HUIXQUIL/IP/2019: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Desarrollo Urbano Sustentable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00737/HUIXQUIL/IP/2019: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Dirección General de Servicios </w:t>
      </w:r>
      <w:proofErr w:type="spellStart"/>
      <w:r w:rsidR="003A2B9F" w:rsidRPr="00F86F3B">
        <w:rPr>
          <w:rFonts w:ascii="Palatino Linotype" w:eastAsia="Calibri" w:hAnsi="Palatino Linotype" w:cs="Arial"/>
          <w:i/>
          <w:lang w:val="es-ES"/>
        </w:rPr>
        <w:t>Publicos</w:t>
      </w:r>
      <w:proofErr w:type="spellEnd"/>
      <w:r w:rsidR="003A2B9F" w:rsidRPr="00F86F3B">
        <w:rPr>
          <w:rFonts w:ascii="Palatino Linotype" w:eastAsia="Calibri" w:hAnsi="Palatino Linotype" w:cs="Arial"/>
          <w:i/>
          <w:lang w:val="es-ES"/>
        </w:rPr>
        <w:t xml:space="preserve"> y Urbanos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w:t>
      </w:r>
      <w:r w:rsidR="00F62B0F" w:rsidRPr="00F86F3B">
        <w:rPr>
          <w:rFonts w:ascii="Palatino Linotype" w:eastAsia="Calibri" w:hAnsi="Palatino Linotype" w:cs="Arial"/>
          <w:b/>
          <w:lang w:val="es-ES"/>
        </w:rPr>
        <w:t>0738/HUIXQUIL/IP/2019: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Infraestructura y Edificación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00739/HUIXQUIL/IP/2019:</w:t>
      </w:r>
      <w:r w:rsidR="009F4CA7" w:rsidRPr="00F86F3B">
        <w:rPr>
          <w:rFonts w:ascii="Palatino Linotype" w:eastAsia="Calibri" w:hAnsi="Palatino Linotype" w:cs="Arial"/>
          <w:b/>
          <w:lang w:val="es-ES"/>
        </w:rPr>
        <w:t xml:space="preserve"> </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Desarrollo Social haya realizado en el mes de Octubre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00740/HUIXQUIL/IP/2019: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Solicito todos los gastos que la Dirección General de Seguridad Pública y Vialidad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00741/HUIXQUIL/IP/2019: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3A2B9F" w:rsidRPr="00F86F3B">
        <w:rPr>
          <w:rFonts w:ascii="Palatino Linotype" w:eastAsia="Calibri" w:hAnsi="Palatino Linotype" w:cs="Arial"/>
          <w:i/>
          <w:lang w:val="es-ES"/>
        </w:rPr>
        <w:t xml:space="preserve">Solicito todos los gastos que la Dirección General de Desarrollo </w:t>
      </w:r>
      <w:proofErr w:type="spellStart"/>
      <w:r w:rsidR="003A2B9F" w:rsidRPr="00F86F3B">
        <w:rPr>
          <w:rFonts w:ascii="Palatino Linotype" w:eastAsia="Calibri" w:hAnsi="Palatino Linotype" w:cs="Arial"/>
          <w:i/>
          <w:lang w:val="es-ES"/>
        </w:rPr>
        <w:t>Economico</w:t>
      </w:r>
      <w:proofErr w:type="spellEnd"/>
      <w:r w:rsidR="003A2B9F" w:rsidRPr="00F86F3B">
        <w:rPr>
          <w:rFonts w:ascii="Palatino Linotype" w:eastAsia="Calibri" w:hAnsi="Palatino Linotype" w:cs="Arial"/>
          <w:i/>
          <w:lang w:val="es-ES"/>
        </w:rPr>
        <w:t xml:space="preserve"> y Empresarial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00742/HUIXQUIL/IP/2019:</w:t>
      </w:r>
    </w:p>
    <w:p w:rsidR="009F4CA7" w:rsidRPr="00F86F3B" w:rsidRDefault="003A2B9F" w:rsidP="00F86F3B">
      <w:pPr>
        <w:spacing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 xml:space="preserve">“Solicito todos los gastos que la Dirección General de </w:t>
      </w:r>
      <w:proofErr w:type="spellStart"/>
      <w:r w:rsidRPr="00F86F3B">
        <w:rPr>
          <w:rFonts w:ascii="Palatino Linotype" w:eastAsia="Calibri" w:hAnsi="Palatino Linotype" w:cs="Arial"/>
          <w:i/>
          <w:lang w:val="es-ES"/>
        </w:rPr>
        <w:t>Ecologia</w:t>
      </w:r>
      <w:proofErr w:type="spellEnd"/>
      <w:r w:rsidRPr="00F86F3B">
        <w:rPr>
          <w:rFonts w:ascii="Palatino Linotype" w:eastAsia="Calibri" w:hAnsi="Palatino Linotype" w:cs="Arial"/>
          <w:i/>
          <w:lang w:val="es-ES"/>
        </w:rPr>
        <w:t xml:space="preserve"> y Medio Ambiente haya realizado en el mes de Octubre del 2016, así como las respectivas facturas que comprueben cada gasto.” (</w:t>
      </w:r>
      <w:proofErr w:type="gramStart"/>
      <w:r w:rsidRPr="00F86F3B">
        <w:rPr>
          <w:rFonts w:ascii="Palatino Linotype" w:eastAsia="Calibri" w:hAnsi="Palatino Linotype" w:cs="Arial"/>
          <w:i/>
          <w:lang w:val="es-ES"/>
        </w:rPr>
        <w:t>sic</w:t>
      </w:r>
      <w:proofErr w:type="gramEnd"/>
      <w:r w:rsidRPr="00F86F3B">
        <w:rPr>
          <w:rFonts w:ascii="Palatino Linotype" w:eastAsia="Calibri" w:hAnsi="Palatino Linotype" w:cs="Arial"/>
          <w:i/>
          <w:lang w:val="es-ES"/>
        </w:rPr>
        <w:t>)</w:t>
      </w:r>
    </w:p>
    <w:p w:rsidR="00F62B0F" w:rsidRPr="00F86F3B" w:rsidRDefault="00F62B0F" w:rsidP="00F86F3B">
      <w:pPr>
        <w:spacing w:line="360" w:lineRule="auto"/>
        <w:ind w:left="567" w:right="567"/>
        <w:jc w:val="both"/>
        <w:rPr>
          <w:rFonts w:ascii="Palatino Linotype" w:eastAsia="Calibri" w:hAnsi="Palatino Linotype" w:cs="Arial"/>
          <w:i/>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007443HUIXQUIL/IP/2019: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766CDB" w:rsidRPr="00F86F3B">
        <w:rPr>
          <w:rFonts w:ascii="Palatino Linotype" w:eastAsia="Calibri" w:hAnsi="Palatino Linotype" w:cs="Arial"/>
          <w:i/>
          <w:lang w:val="es-ES"/>
        </w:rPr>
        <w:t>Solicito todos los gastos que la Dirección General de Desarrollo Agropecuario y Forestal haya realizado en el mes de Octubre del 2016, así como las respectivas facturas que comprueben cada gasto.</w:t>
      </w:r>
      <w:r w:rsidRPr="00F86F3B">
        <w:rPr>
          <w:rFonts w:ascii="Palatino Linotype" w:eastAsia="Calibri" w:hAnsi="Palatino Linotype" w:cs="Arial"/>
          <w:i/>
          <w:lang w:val="es-ES"/>
        </w:rPr>
        <w:t>” (Sic)</w:t>
      </w:r>
    </w:p>
    <w:p w:rsidR="00461D78" w:rsidRDefault="00461D78" w:rsidP="00F86F3B">
      <w:pPr>
        <w:spacing w:line="360" w:lineRule="auto"/>
        <w:jc w:val="both"/>
        <w:rPr>
          <w:rFonts w:ascii="Palatino Linotype" w:eastAsia="Calibri" w:hAnsi="Palatino Linotype" w:cs="Arial"/>
          <w:b/>
          <w:lang w:val="es-ES"/>
        </w:rPr>
      </w:pPr>
    </w:p>
    <w:p w:rsidR="00461D78" w:rsidRDefault="00461D78" w:rsidP="00F86F3B">
      <w:pPr>
        <w:spacing w:line="360" w:lineRule="auto"/>
        <w:jc w:val="both"/>
        <w:rPr>
          <w:rFonts w:ascii="Palatino Linotype" w:eastAsia="Calibri" w:hAnsi="Palatino Linotype" w:cs="Arial"/>
          <w:b/>
          <w:lang w:val="es-ES"/>
        </w:rPr>
      </w:pP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00744/HUIXQUIL/IP/2019: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766CDB" w:rsidRPr="00F86F3B">
        <w:rPr>
          <w:rFonts w:ascii="Palatino Linotype" w:eastAsia="Calibri" w:hAnsi="Palatino Linotype" w:cs="Arial"/>
          <w:i/>
          <w:lang w:val="es-ES"/>
        </w:rPr>
        <w:t xml:space="preserve">Solicito todos los gastos que la Agencia Municipal de </w:t>
      </w:r>
      <w:proofErr w:type="spellStart"/>
      <w:r w:rsidR="00766CDB" w:rsidRPr="00F86F3B">
        <w:rPr>
          <w:rFonts w:ascii="Palatino Linotype" w:eastAsia="Calibri" w:hAnsi="Palatino Linotype" w:cs="Arial"/>
          <w:i/>
          <w:lang w:val="es-ES"/>
        </w:rPr>
        <w:t>Energia</w:t>
      </w:r>
      <w:proofErr w:type="spellEnd"/>
      <w:r w:rsidR="00766CDB" w:rsidRPr="00F86F3B">
        <w:rPr>
          <w:rFonts w:ascii="Palatino Linotype" w:eastAsia="Calibri" w:hAnsi="Palatino Linotype" w:cs="Arial"/>
          <w:i/>
          <w:lang w:val="es-ES"/>
        </w:rPr>
        <w:t xml:space="preserve">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F62B0F" w:rsidP="00F86F3B">
      <w:pPr>
        <w:spacing w:line="360" w:lineRule="auto"/>
        <w:jc w:val="both"/>
        <w:rPr>
          <w:rFonts w:ascii="Palatino Linotype" w:eastAsia="Calibri" w:hAnsi="Palatino Linotype" w:cs="Arial"/>
          <w:b/>
          <w:lang w:val="es-ES"/>
        </w:rPr>
      </w:pPr>
      <w:r w:rsidRPr="00F86F3B">
        <w:rPr>
          <w:rFonts w:ascii="Palatino Linotype" w:eastAsia="Calibri" w:hAnsi="Palatino Linotype" w:cs="Arial"/>
          <w:b/>
          <w:lang w:val="es-ES"/>
        </w:rPr>
        <w:t>00745/HUIXQUIL/IP/2019:</w:t>
      </w:r>
    </w:p>
    <w:p w:rsidR="009F4CA7" w:rsidRPr="00F86F3B" w:rsidRDefault="009F4CA7"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766CDB" w:rsidRPr="00F86F3B">
        <w:rPr>
          <w:rFonts w:ascii="Palatino Linotype" w:eastAsia="Calibri" w:hAnsi="Palatino Linotype" w:cs="Arial"/>
          <w:i/>
          <w:lang w:val="es-ES"/>
        </w:rPr>
        <w:t>Solicito todos los gastos que el Instituto Municipal de Cultura Física y Deporte haya realizado en el mes de Octubre del 2016, así como las respectivas facturas que comprueben cada gasto.</w:t>
      </w:r>
      <w:r w:rsidRPr="00F86F3B">
        <w:rPr>
          <w:rFonts w:ascii="Palatino Linotype" w:eastAsia="Calibri" w:hAnsi="Palatino Linotype" w:cs="Arial"/>
          <w:i/>
          <w:lang w:val="es-ES"/>
        </w:rPr>
        <w:t>” (Sic)</w:t>
      </w:r>
    </w:p>
    <w:p w:rsidR="009F4CA7" w:rsidRPr="00F86F3B" w:rsidRDefault="009F4CA7" w:rsidP="00F86F3B">
      <w:pPr>
        <w:spacing w:line="360" w:lineRule="auto"/>
        <w:jc w:val="both"/>
        <w:rPr>
          <w:rFonts w:ascii="Palatino Linotype" w:eastAsia="Times New Roman" w:hAnsi="Palatino Linotype" w:cs="Arial"/>
          <w:lang w:val="es-ES"/>
        </w:rPr>
      </w:pPr>
      <w:r w:rsidRPr="00F86F3B">
        <w:rPr>
          <w:rFonts w:ascii="Palatino Linotype" w:eastAsia="Calibri" w:hAnsi="Palatino Linotype" w:cs="Arial"/>
          <w:b/>
          <w:highlight w:val="yellow"/>
          <w:lang w:val="es-ES"/>
        </w:rPr>
        <w:t>00746/HUIXQUIL/IP/2019</w:t>
      </w:r>
      <w:r w:rsidR="00F62B0F" w:rsidRPr="00F86F3B">
        <w:rPr>
          <w:rFonts w:ascii="Palatino Linotype" w:eastAsia="Calibri" w:hAnsi="Palatino Linotype" w:cs="Arial"/>
          <w:b/>
          <w:lang w:val="es-ES"/>
        </w:rPr>
        <w:t>:</w:t>
      </w:r>
    </w:p>
    <w:p w:rsidR="005B1D5A" w:rsidRPr="00F86F3B" w:rsidRDefault="005B1D5A" w:rsidP="00F86F3B">
      <w:pPr>
        <w:pStyle w:val="Prrafodelista"/>
        <w:spacing w:before="240" w:after="240" w:line="360" w:lineRule="auto"/>
        <w:ind w:left="567" w:right="567"/>
        <w:jc w:val="both"/>
        <w:rPr>
          <w:rFonts w:ascii="Palatino Linotype" w:eastAsia="Calibri" w:hAnsi="Palatino Linotype" w:cs="Arial"/>
          <w:i/>
          <w:lang w:val="es-ES"/>
        </w:rPr>
      </w:pPr>
      <w:r w:rsidRPr="00F86F3B">
        <w:rPr>
          <w:rFonts w:ascii="Palatino Linotype" w:eastAsia="Calibri" w:hAnsi="Palatino Linotype" w:cs="Arial"/>
          <w:i/>
          <w:lang w:val="es-ES"/>
        </w:rPr>
        <w:t>“</w:t>
      </w:r>
      <w:r w:rsidR="00766CDB" w:rsidRPr="00F86F3B">
        <w:rPr>
          <w:rFonts w:ascii="Palatino Linotype" w:eastAsia="Calibri" w:hAnsi="Palatino Linotype" w:cs="Arial"/>
          <w:i/>
          <w:lang w:val="es-ES"/>
        </w:rPr>
        <w:t>Solicito todos los gastos que la Secretaría Técnica del Consejo de Seguridad Pública haya realizado en el mes de Octubre del 2016, así como las respectivas facturas que comprueben cada gasto.</w:t>
      </w:r>
      <w:r w:rsidRPr="00F86F3B">
        <w:rPr>
          <w:rFonts w:ascii="Palatino Linotype" w:eastAsia="Calibri" w:hAnsi="Palatino Linotype" w:cs="Arial"/>
          <w:i/>
          <w:lang w:val="es-ES"/>
        </w:rPr>
        <w:t>” (Sic)</w:t>
      </w:r>
    </w:p>
    <w:p w:rsidR="005B1D5A" w:rsidRPr="00F86F3B" w:rsidRDefault="005B1D5A" w:rsidP="00F86F3B">
      <w:pPr>
        <w:pStyle w:val="Prrafodelista"/>
        <w:spacing w:line="360" w:lineRule="auto"/>
        <w:ind w:left="0"/>
        <w:jc w:val="both"/>
        <w:rPr>
          <w:rFonts w:ascii="Palatino Linotype" w:eastAsia="Times New Roman" w:hAnsi="Palatino Linotype" w:cs="Arial"/>
          <w:lang w:val="es-ES"/>
        </w:rPr>
      </w:pPr>
    </w:p>
    <w:p w:rsidR="00FC5D9F" w:rsidRPr="00F86F3B" w:rsidRDefault="00FC5D9F" w:rsidP="00F86F3B">
      <w:pPr>
        <w:pStyle w:val="Prrafodelista"/>
        <w:numPr>
          <w:ilvl w:val="0"/>
          <w:numId w:val="1"/>
        </w:numPr>
        <w:spacing w:line="360" w:lineRule="auto"/>
        <w:ind w:left="0" w:firstLine="0"/>
        <w:jc w:val="both"/>
        <w:rPr>
          <w:rFonts w:ascii="Palatino Linotype" w:eastAsia="Times New Roman" w:hAnsi="Palatino Linotype" w:cs="Arial"/>
          <w:lang w:val="es-ES"/>
        </w:rPr>
      </w:pPr>
      <w:r w:rsidRPr="00F86F3B">
        <w:rPr>
          <w:rFonts w:ascii="Palatino Linotype" w:eastAsia="Times New Roman" w:hAnsi="Palatino Linotype" w:cs="Arial"/>
          <w:lang w:val="es-ES"/>
        </w:rPr>
        <w:t>Señaló como modalidad de entrega de la información</w:t>
      </w:r>
      <w:r w:rsidRPr="00F86F3B">
        <w:rPr>
          <w:rFonts w:ascii="Palatino Linotype" w:eastAsia="Times New Roman" w:hAnsi="Palatino Linotype" w:cs="Arial"/>
          <w:b/>
          <w:lang w:val="es-ES"/>
        </w:rPr>
        <w:t>:</w:t>
      </w:r>
      <w:r w:rsidRPr="00F86F3B">
        <w:rPr>
          <w:rFonts w:ascii="Palatino Linotype" w:eastAsia="Times New Roman" w:hAnsi="Palatino Linotype" w:cs="Arial"/>
          <w:lang w:val="es-ES"/>
        </w:rPr>
        <w:t xml:space="preserve"> a través del </w:t>
      </w:r>
      <w:r w:rsidRPr="00F86F3B">
        <w:rPr>
          <w:rFonts w:ascii="Palatino Linotype" w:eastAsia="Times New Roman" w:hAnsi="Palatino Linotype" w:cs="Arial"/>
          <w:b/>
          <w:lang w:val="es-ES"/>
        </w:rPr>
        <w:t>SAIMEX.</w:t>
      </w:r>
    </w:p>
    <w:p w:rsidR="00FC5D9F" w:rsidRPr="00F86F3B" w:rsidRDefault="00FC5D9F" w:rsidP="00F86F3B">
      <w:pPr>
        <w:pStyle w:val="Prrafodelista"/>
        <w:spacing w:before="240" w:after="240" w:line="360" w:lineRule="auto"/>
        <w:ind w:left="0"/>
        <w:jc w:val="both"/>
        <w:rPr>
          <w:rFonts w:ascii="Palatino Linotype" w:hAnsi="Palatino Linotype"/>
        </w:rPr>
      </w:pPr>
    </w:p>
    <w:p w:rsidR="002E6F93" w:rsidRPr="00F86F3B" w:rsidRDefault="00766CDB" w:rsidP="00F86F3B">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F86F3B">
        <w:rPr>
          <w:rFonts w:ascii="Palatino Linotype" w:hAnsi="Palatino Linotype"/>
        </w:rPr>
        <w:t xml:space="preserve">Los días </w:t>
      </w:r>
      <w:r w:rsidR="002A3190" w:rsidRPr="00F86F3B">
        <w:rPr>
          <w:rFonts w:ascii="Palatino Linotype" w:hAnsi="Palatino Linotype"/>
        </w:rPr>
        <w:t>once (</w:t>
      </w:r>
      <w:r w:rsidRPr="00F86F3B">
        <w:rPr>
          <w:rFonts w:ascii="Palatino Linotype" w:hAnsi="Palatino Linotype"/>
        </w:rPr>
        <w:t>11</w:t>
      </w:r>
      <w:r w:rsidR="002A3190" w:rsidRPr="00F86F3B">
        <w:rPr>
          <w:rFonts w:ascii="Palatino Linotype" w:hAnsi="Palatino Linotype"/>
        </w:rPr>
        <w:t>), doce (12), veintidós (22), veintitrés (23)</w:t>
      </w:r>
      <w:r w:rsidRPr="00F86F3B">
        <w:rPr>
          <w:rFonts w:ascii="Palatino Linotype" w:hAnsi="Palatino Linotype"/>
        </w:rPr>
        <w:t xml:space="preserve"> y veinticuatro </w:t>
      </w:r>
      <w:r w:rsidR="00623AAA" w:rsidRPr="00F86F3B">
        <w:rPr>
          <w:rFonts w:ascii="Palatino Linotype" w:hAnsi="Palatino Linotype"/>
        </w:rPr>
        <w:t>(</w:t>
      </w:r>
      <w:r w:rsidRPr="00F86F3B">
        <w:rPr>
          <w:rFonts w:ascii="Palatino Linotype" w:hAnsi="Palatino Linotype"/>
        </w:rPr>
        <w:t>24</w:t>
      </w:r>
      <w:r w:rsidR="00623AAA" w:rsidRPr="00F86F3B">
        <w:rPr>
          <w:rFonts w:ascii="Palatino Linotype" w:hAnsi="Palatino Linotype"/>
        </w:rPr>
        <w:t>)</w:t>
      </w:r>
      <w:r w:rsidR="00FA2078" w:rsidRPr="00F86F3B">
        <w:rPr>
          <w:rFonts w:ascii="Palatino Linotype" w:hAnsi="Palatino Linotype"/>
        </w:rPr>
        <w:t xml:space="preserve"> de </w:t>
      </w:r>
      <w:r w:rsidRPr="00F86F3B">
        <w:rPr>
          <w:rFonts w:ascii="Palatino Linotype" w:hAnsi="Palatino Linotype"/>
        </w:rPr>
        <w:t>abril de</w:t>
      </w:r>
      <w:r w:rsidR="00FA2078" w:rsidRPr="00F86F3B">
        <w:rPr>
          <w:rFonts w:ascii="Palatino Linotype" w:hAnsi="Palatino Linotype"/>
        </w:rPr>
        <w:t xml:space="preserve"> dos mil dieci</w:t>
      </w:r>
      <w:r w:rsidR="00623AAA" w:rsidRPr="00F86F3B">
        <w:rPr>
          <w:rFonts w:ascii="Palatino Linotype" w:hAnsi="Palatino Linotype"/>
        </w:rPr>
        <w:t xml:space="preserve">nueve, </w:t>
      </w:r>
      <w:r w:rsidR="00C82ADE" w:rsidRPr="00F86F3B">
        <w:rPr>
          <w:rFonts w:ascii="Palatino Linotype" w:eastAsia="Calibri" w:hAnsi="Palatino Linotype" w:cs="Times New Roman"/>
          <w:lang w:val="es-ES"/>
        </w:rPr>
        <w:t>e</w:t>
      </w:r>
      <w:r w:rsidR="002A5BA4" w:rsidRPr="00F86F3B">
        <w:rPr>
          <w:rFonts w:ascii="Palatino Linotype" w:eastAsia="Calibri" w:hAnsi="Palatino Linotype" w:cs="Times New Roman"/>
          <w:lang w:val="es-ES"/>
        </w:rPr>
        <w:t xml:space="preserve">l </w:t>
      </w:r>
      <w:r w:rsidR="002A5BA4" w:rsidRPr="00F86F3B">
        <w:rPr>
          <w:rFonts w:ascii="Palatino Linotype" w:eastAsia="Calibri" w:hAnsi="Palatino Linotype" w:cs="Arial"/>
          <w:b/>
          <w:lang w:val="es-AR"/>
        </w:rPr>
        <w:t>SUJETO OBLIGADO</w:t>
      </w:r>
      <w:r w:rsidR="002A5BA4" w:rsidRPr="00F86F3B">
        <w:rPr>
          <w:rFonts w:ascii="Palatino Linotype" w:eastAsia="Calibri" w:hAnsi="Palatino Linotype" w:cs="Arial"/>
          <w:b/>
          <w:i/>
          <w:lang w:val="es-AR"/>
        </w:rPr>
        <w:t xml:space="preserve"> </w:t>
      </w:r>
      <w:r w:rsidR="002A5BA4" w:rsidRPr="00F86F3B">
        <w:rPr>
          <w:rFonts w:ascii="Palatino Linotype" w:eastAsia="Times New Roman" w:hAnsi="Palatino Linotype" w:cs="Arial"/>
          <w:lang w:val="es-ES"/>
        </w:rPr>
        <w:t>dio respuesta a la</w:t>
      </w:r>
      <w:r w:rsidRPr="00F86F3B">
        <w:rPr>
          <w:rFonts w:ascii="Palatino Linotype" w:eastAsia="Times New Roman" w:hAnsi="Palatino Linotype" w:cs="Arial"/>
          <w:lang w:val="es-ES"/>
        </w:rPr>
        <w:t>s</w:t>
      </w:r>
      <w:r w:rsidR="002A5BA4" w:rsidRPr="00F86F3B">
        <w:rPr>
          <w:rFonts w:ascii="Palatino Linotype" w:eastAsia="Times New Roman" w:hAnsi="Palatino Linotype" w:cs="Arial"/>
          <w:lang w:val="es-ES"/>
        </w:rPr>
        <w:t xml:space="preserve"> solicitud</w:t>
      </w:r>
      <w:r w:rsidRPr="00F86F3B">
        <w:rPr>
          <w:rFonts w:ascii="Palatino Linotype" w:eastAsia="Times New Roman" w:hAnsi="Palatino Linotype" w:cs="Arial"/>
          <w:lang w:val="es-ES"/>
        </w:rPr>
        <w:t>es</w:t>
      </w:r>
      <w:r w:rsidR="002A5BA4" w:rsidRPr="00F86F3B">
        <w:rPr>
          <w:rFonts w:ascii="Palatino Linotype" w:eastAsia="Times New Roman" w:hAnsi="Palatino Linotype" w:cs="Arial"/>
          <w:lang w:val="es-ES"/>
        </w:rPr>
        <w:t xml:space="preserve"> de información</w:t>
      </w:r>
      <w:r w:rsidR="002A1EE7" w:rsidRPr="00F86F3B">
        <w:rPr>
          <w:rFonts w:ascii="Palatino Linotype" w:eastAsia="Times New Roman" w:hAnsi="Palatino Linotype" w:cs="Arial"/>
          <w:lang w:val="es-ES"/>
        </w:rPr>
        <w:t>, a través de</w:t>
      </w:r>
      <w:r w:rsidRPr="00F86F3B">
        <w:rPr>
          <w:rFonts w:ascii="Palatino Linotype" w:eastAsia="Times New Roman" w:hAnsi="Palatino Linotype" w:cs="Arial"/>
          <w:lang w:val="es-ES"/>
        </w:rPr>
        <w:t xml:space="preserve"> </w:t>
      </w:r>
      <w:r w:rsidR="005B1D5A" w:rsidRPr="00F86F3B">
        <w:rPr>
          <w:rFonts w:ascii="Palatino Linotype" w:eastAsia="Times New Roman" w:hAnsi="Palatino Linotype" w:cs="Arial"/>
          <w:lang w:val="es-ES"/>
        </w:rPr>
        <w:t>l</w:t>
      </w:r>
      <w:r w:rsidRPr="00F86F3B">
        <w:rPr>
          <w:rFonts w:ascii="Palatino Linotype" w:eastAsia="Times New Roman" w:hAnsi="Palatino Linotype" w:cs="Arial"/>
          <w:lang w:val="es-ES"/>
        </w:rPr>
        <w:t>os</w:t>
      </w:r>
      <w:r w:rsidR="00264EC2" w:rsidRPr="00F86F3B">
        <w:rPr>
          <w:rFonts w:ascii="Palatino Linotype" w:eastAsia="Times New Roman" w:hAnsi="Palatino Linotype" w:cs="Arial"/>
          <w:lang w:val="es-ES"/>
        </w:rPr>
        <w:t xml:space="preserve"> documento</w:t>
      </w:r>
      <w:r w:rsidRPr="00F86F3B">
        <w:rPr>
          <w:rFonts w:ascii="Palatino Linotype" w:eastAsia="Times New Roman" w:hAnsi="Palatino Linotype" w:cs="Arial"/>
          <w:lang w:val="es-ES"/>
        </w:rPr>
        <w:t>s</w:t>
      </w:r>
      <w:r w:rsidR="00264EC2" w:rsidRPr="00F86F3B">
        <w:rPr>
          <w:rFonts w:ascii="Palatino Linotype" w:eastAsia="Times New Roman" w:hAnsi="Palatino Linotype" w:cs="Arial"/>
          <w:lang w:val="es-ES"/>
        </w:rPr>
        <w:t xml:space="preserve"> electrónico</w:t>
      </w:r>
      <w:r w:rsidRPr="00F86F3B">
        <w:rPr>
          <w:rFonts w:ascii="Palatino Linotype" w:eastAsia="Times New Roman" w:hAnsi="Palatino Linotype" w:cs="Arial"/>
          <w:lang w:val="es-ES"/>
        </w:rPr>
        <w:t>s</w:t>
      </w:r>
      <w:r w:rsidR="005B1D5A" w:rsidRPr="00F86F3B">
        <w:rPr>
          <w:rFonts w:ascii="Palatino Linotype" w:eastAsia="Times New Roman" w:hAnsi="Palatino Linotype" w:cs="Arial"/>
          <w:lang w:val="es-ES"/>
        </w:rPr>
        <w:t xml:space="preserve"> </w:t>
      </w:r>
      <w:r w:rsidR="00264EC2" w:rsidRPr="00F86F3B">
        <w:rPr>
          <w:rFonts w:ascii="Palatino Linotype" w:eastAsia="Times New Roman" w:hAnsi="Palatino Linotype" w:cs="Arial"/>
          <w:lang w:val="es-ES"/>
        </w:rPr>
        <w:t>denominado</w:t>
      </w:r>
      <w:r w:rsidRPr="00F86F3B">
        <w:rPr>
          <w:rFonts w:ascii="Palatino Linotype" w:eastAsia="Times New Roman" w:hAnsi="Palatino Linotype" w:cs="Arial"/>
          <w:lang w:val="es-ES"/>
        </w:rPr>
        <w:t xml:space="preserve">s </w:t>
      </w:r>
      <w:r w:rsidRPr="00F86F3B">
        <w:rPr>
          <w:rFonts w:ascii="Palatino Linotype" w:eastAsia="Times New Roman" w:hAnsi="Palatino Linotype" w:cs="Arial"/>
          <w:b/>
          <w:lang w:val="es-ES"/>
        </w:rPr>
        <w:t>oficio respuesta.pdf; Anexo 1.pdf; y Anexo 2.pdf,</w:t>
      </w:r>
      <w:r w:rsidRPr="00F86F3B">
        <w:rPr>
          <w:rFonts w:ascii="Palatino Linotype" w:eastAsia="Times New Roman" w:hAnsi="Palatino Linotype" w:cs="Arial"/>
          <w:lang w:val="es-ES"/>
        </w:rPr>
        <w:t xml:space="preserve"> y en los siguientes términos </w:t>
      </w:r>
      <w:r w:rsidR="002E6F93" w:rsidRPr="00F86F3B">
        <w:rPr>
          <w:rFonts w:ascii="Palatino Linotype" w:eastAsia="Times New Roman" w:hAnsi="Palatino Linotype" w:cs="Arial"/>
          <w:lang w:val="es-ES"/>
        </w:rPr>
        <w:t>:</w:t>
      </w:r>
    </w:p>
    <w:p w:rsidR="002E6F93" w:rsidRPr="00F86F3B" w:rsidRDefault="002E6F93" w:rsidP="00F86F3B">
      <w:pPr>
        <w:pStyle w:val="Prrafodelista"/>
        <w:spacing w:line="360" w:lineRule="auto"/>
        <w:rPr>
          <w:rFonts w:ascii="Palatino Linotype" w:eastAsia="Calibri" w:hAnsi="Palatino Linotype" w:cs="Times New Roman"/>
          <w:lang w:val="es-ES"/>
        </w:rPr>
      </w:pPr>
    </w:p>
    <w:p w:rsidR="00766CDB" w:rsidRPr="00F86F3B" w:rsidRDefault="002E6F93" w:rsidP="00F86F3B">
      <w:pPr>
        <w:pStyle w:val="Prrafodelista"/>
        <w:spacing w:before="240" w:after="240" w:line="360" w:lineRule="auto"/>
        <w:ind w:left="567" w:right="567"/>
        <w:jc w:val="both"/>
        <w:rPr>
          <w:rFonts w:ascii="Palatino Linotype" w:eastAsia="Calibri" w:hAnsi="Palatino Linotype" w:cs="Times New Roman"/>
          <w:i/>
          <w:lang w:val="es-ES"/>
        </w:rPr>
      </w:pPr>
      <w:r w:rsidRPr="00F86F3B">
        <w:rPr>
          <w:rFonts w:ascii="Palatino Linotype" w:eastAsia="Calibri" w:hAnsi="Palatino Linotype" w:cs="Times New Roman"/>
          <w:i/>
          <w:lang w:val="es-ES"/>
        </w:rPr>
        <w:t>“</w:t>
      </w:r>
      <w:r w:rsidR="00766CDB" w:rsidRPr="00F86F3B">
        <w:rPr>
          <w:rFonts w:ascii="Palatino Linotype" w:eastAsia="Calibri" w:hAnsi="Palatino Linotype" w:cs="Times New Roman"/>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66CDB" w:rsidRPr="00F86F3B" w:rsidRDefault="00766CDB" w:rsidP="00F86F3B">
      <w:pPr>
        <w:pStyle w:val="Prrafodelista"/>
        <w:spacing w:before="240" w:after="240" w:line="360" w:lineRule="auto"/>
        <w:ind w:left="567" w:right="567"/>
        <w:jc w:val="both"/>
        <w:rPr>
          <w:rFonts w:ascii="Palatino Linotype" w:eastAsia="Calibri" w:hAnsi="Palatino Linotype" w:cs="Times New Roman"/>
          <w:i/>
          <w:lang w:val="es-ES"/>
        </w:rPr>
      </w:pPr>
      <w:r w:rsidRPr="00F86F3B">
        <w:rPr>
          <w:rFonts w:ascii="Palatino Linotype" w:eastAsia="Calibri" w:hAnsi="Palatino Linotype" w:cs="Times New Roman"/>
          <w:i/>
          <w:lang w:val="es-ES"/>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00509/HUIXQUIL/IP/2019, que a letra dice: “Solicito todos los gastos que la oficina de la Presidencia Municipal haya realizado en el mes de Enero del 2016, así como las respectivas facturas que comprueben cada gasto.” (SIC). Sobre el particular, esta Unidad de Transparencia en ejercicio de las atribuciones que la Ley le confiere, turnó su solicitud de información a las siguiente área administrativa: Tesorería Municipal que conforme al Reglamento Orgánico de la Administración Pública Municipal de Huixquilucan, Estado de México 2019, es competente para dar contestación a su requerimiento, por lo que manifestó lo siguiente: Tesorería Municipal “En atención a lo solicitado , y después de haber efectuado una búsqueda exhaustiva en los archivos físicos y registros electrónicos de la Tesorería Municipal, se informa al peticionario que, en atención a lo requerido en las solicitudes de mérito, se pone a disposición como </w:t>
      </w:r>
      <w:r w:rsidRPr="00F86F3B">
        <w:rPr>
          <w:rFonts w:ascii="Palatino Linotype" w:eastAsia="Calibri" w:hAnsi="Palatino Linotype" w:cs="Times New Roman"/>
          <w:b/>
          <w:i/>
          <w:lang w:val="es-ES"/>
        </w:rPr>
        <w:t>Anexo 1 el Estado Analítico del Presupuesto de Egresos</w:t>
      </w:r>
      <w:r w:rsidRPr="00F86F3B">
        <w:rPr>
          <w:rFonts w:ascii="Palatino Linotype" w:eastAsia="Calibri" w:hAnsi="Palatino Linotype" w:cs="Times New Roman"/>
          <w:i/>
          <w:lang w:val="es-ES"/>
        </w:rPr>
        <w:t xml:space="preserve"> por Clasificación Administrativa, correspondiente a la Cuenta Pública del ejercicio fiscal </w:t>
      </w:r>
      <w:r w:rsidRPr="00F86F3B">
        <w:rPr>
          <w:rFonts w:ascii="Palatino Linotype" w:eastAsia="Calibri" w:hAnsi="Palatino Linotype" w:cs="Times New Roman"/>
          <w:b/>
          <w:i/>
          <w:lang w:val="es-ES"/>
        </w:rPr>
        <w:t>2016,</w:t>
      </w:r>
      <w:r w:rsidRPr="00F86F3B">
        <w:rPr>
          <w:rFonts w:ascii="Palatino Linotype" w:eastAsia="Calibri" w:hAnsi="Palatino Linotype" w:cs="Times New Roman"/>
          <w:i/>
          <w:lang w:val="es-ES"/>
        </w:rPr>
        <w:t xml:space="preserve"> mismo que desglosa el monto aprobado, modificado, comprometido, devengado, ejercido y pagado de cada Unidad Administrativa Municipal durante el 2016, lo anterior, de conformidad con lo dispuesto por el artículo 12 de la Ley de Transparencia y Acceso a la Información Pública del Estado de México y Municipios. </w:t>
      </w:r>
      <w:r w:rsidRPr="00F86F3B">
        <w:rPr>
          <w:rFonts w:ascii="Palatino Linotype" w:eastAsia="Calibri" w:hAnsi="Palatino Linotype" w:cs="Times New Roman"/>
          <w:b/>
          <w:i/>
          <w:u w:val="single"/>
          <w:lang w:val="es-ES"/>
        </w:rPr>
        <w:t>Ahora bien, respecto de las facturas que comprueben cada uno de los gastos erogados por las Unidades Administrativas, y después de haber efectuado una búsqueda minuciosa y exhaustiva dentro de los archivos físicos que obran en esta Tesorería Municipal, fueron localizadas 15,353 (Quince mil trescientos cincuenta y tres) facturas, mismas que se pondrán a disposición en Versión Pública previo pago de los derechos correspondientes, por concepto de reproducción,</w:t>
      </w:r>
      <w:r w:rsidRPr="00F86F3B">
        <w:rPr>
          <w:rFonts w:ascii="Palatino Linotype" w:eastAsia="Calibri" w:hAnsi="Palatino Linotype" w:cs="Times New Roman"/>
          <w:i/>
          <w:lang w:val="es-ES"/>
        </w:rPr>
        <w:t xml:space="preserve"> de conformidad con lo dispuesto por el artículo 145 párrafo segundo de la Ley Federal de Transparencia y Acceso a la Información Pública, Capítulo II, artículo 141 tercer y cuarto párrafo de la Ley General de Transparencia y Acceso a la Información, artículo 9, fracción III y 174 de la Ley de Transparencia y Acceso a la Información Pública del Estado de México y Municipios; Capítulo IX numeral Quincuagésimo Sexto de los Lineamientos Generales en Materia de Clasificación y Desclasificación de la Información, así como para la Elaboración de Versiones Públicas; y, 148 del Código Financiero del Estado de México y Municipios; toda vez que en dicha normatividad se señala el procedimiento y tarifas aplicables para la reproducción y envío de la información solicitada, en función del valor de la Unidad de Medida y Actualización Vigente en el Estado de México y Municipios.” (SIC), se anexa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ATENTAMENTE C. Ulises Mauricio Salazar Franco Encargado de Despacho de la Unidad de Transparencia</w:t>
      </w:r>
    </w:p>
    <w:p w:rsidR="00766CDB" w:rsidRPr="00F86F3B" w:rsidRDefault="00766CDB" w:rsidP="00F86F3B">
      <w:pPr>
        <w:pStyle w:val="Prrafodelista"/>
        <w:spacing w:before="240" w:after="240" w:line="360" w:lineRule="auto"/>
        <w:ind w:left="567" w:right="567"/>
        <w:jc w:val="both"/>
        <w:rPr>
          <w:rFonts w:ascii="Palatino Linotype" w:eastAsia="Calibri" w:hAnsi="Palatino Linotype" w:cs="Times New Roman"/>
          <w:i/>
          <w:lang w:val="es-ES"/>
        </w:rPr>
      </w:pPr>
      <w:r w:rsidRPr="00F86F3B">
        <w:rPr>
          <w:rFonts w:ascii="Palatino Linotype" w:eastAsia="Calibri" w:hAnsi="Palatino Linotype" w:cs="Times New Roman"/>
          <w:i/>
          <w:lang w:val="es-ES"/>
        </w:rPr>
        <w:t>ATENTAMENTE</w:t>
      </w:r>
    </w:p>
    <w:p w:rsidR="00085452" w:rsidRPr="00F86F3B" w:rsidRDefault="00766CDB" w:rsidP="00F86F3B">
      <w:pPr>
        <w:pStyle w:val="Prrafodelista"/>
        <w:spacing w:before="240" w:after="240" w:line="360" w:lineRule="auto"/>
        <w:ind w:left="567" w:right="567"/>
        <w:jc w:val="both"/>
        <w:rPr>
          <w:rFonts w:ascii="Palatino Linotype" w:eastAsia="Calibri" w:hAnsi="Palatino Linotype" w:cs="Times New Roman"/>
          <w:i/>
          <w:lang w:val="es-ES"/>
        </w:rPr>
      </w:pPr>
      <w:r w:rsidRPr="00F86F3B">
        <w:rPr>
          <w:rFonts w:ascii="Palatino Linotype" w:eastAsia="Calibri" w:hAnsi="Palatino Linotype" w:cs="Times New Roman"/>
          <w:i/>
          <w:lang w:val="es-ES"/>
        </w:rPr>
        <w:t>LIC. MARIANA VICTORIA YÁÑEZ RODRIGUEZ</w:t>
      </w:r>
      <w:r w:rsidR="00D31C01" w:rsidRPr="00F86F3B">
        <w:rPr>
          <w:rFonts w:ascii="Palatino Linotype" w:eastAsia="Calibri" w:hAnsi="Palatino Linotype" w:cs="Times New Roman"/>
          <w:i/>
          <w:lang w:val="es-ES"/>
        </w:rPr>
        <w:t>” (sic)</w:t>
      </w:r>
    </w:p>
    <w:p w:rsidR="00085452" w:rsidRPr="00F86F3B" w:rsidRDefault="00085452" w:rsidP="00F86F3B">
      <w:pPr>
        <w:pStyle w:val="Prrafodelista"/>
        <w:spacing w:before="240" w:after="240" w:line="360" w:lineRule="auto"/>
        <w:ind w:left="567" w:right="567"/>
        <w:jc w:val="both"/>
        <w:rPr>
          <w:rFonts w:ascii="Palatino Linotype" w:eastAsia="Calibri" w:hAnsi="Palatino Linotype" w:cs="Times New Roman"/>
          <w:i/>
          <w:lang w:val="es-ES"/>
        </w:rPr>
      </w:pPr>
    </w:p>
    <w:p w:rsidR="00E94565" w:rsidRPr="00F86F3B" w:rsidRDefault="00E94565" w:rsidP="00F86F3B">
      <w:pPr>
        <w:pStyle w:val="Prrafodelista"/>
        <w:numPr>
          <w:ilvl w:val="0"/>
          <w:numId w:val="10"/>
        </w:numPr>
        <w:spacing w:before="240" w:after="240" w:line="360" w:lineRule="auto"/>
        <w:ind w:right="567"/>
        <w:jc w:val="both"/>
        <w:rPr>
          <w:rFonts w:ascii="Palatino Linotype" w:eastAsia="Calibri" w:hAnsi="Palatino Linotype" w:cs="Times New Roman"/>
          <w:i/>
          <w:lang w:val="es-ES"/>
        </w:rPr>
      </w:pPr>
      <w:r w:rsidRPr="00F86F3B">
        <w:rPr>
          <w:rFonts w:ascii="Palatino Linotype" w:eastAsia="Times New Roman" w:hAnsi="Palatino Linotype" w:cs="Arial"/>
          <w:b/>
          <w:lang w:val="es-ES"/>
        </w:rPr>
        <w:t xml:space="preserve">oficio respuesta.pdf: </w:t>
      </w:r>
      <w:r w:rsidRPr="00F86F3B">
        <w:rPr>
          <w:rFonts w:ascii="Palatino Linotype" w:eastAsia="Times New Roman" w:hAnsi="Palatino Linotype" w:cs="Arial"/>
          <w:lang w:val="es-ES"/>
        </w:rPr>
        <w:t>Respuesta de Tesorería, mediante el cual refiere que se pone a disposición como Anexó 1 el Estado Analítico del Presupuesto de Egresos por Clasificación Administrativa, correspondiente a la cuenta pública del ejercicio fiscal 2016, el que desglosa el monto aprobado, modificado, comprometido, devengado, ejercido y pagado del gasto de cada Unidad Administrativa. Por lo que corresponde a las facturas, se localizaron 15,353 facturas.</w:t>
      </w:r>
    </w:p>
    <w:p w:rsidR="00E94565" w:rsidRPr="00F86F3B" w:rsidRDefault="00E94565" w:rsidP="00F86F3B">
      <w:pPr>
        <w:pStyle w:val="Prrafodelista"/>
        <w:spacing w:before="240" w:after="240" w:line="360" w:lineRule="auto"/>
        <w:ind w:right="567"/>
        <w:jc w:val="both"/>
        <w:rPr>
          <w:rFonts w:ascii="Palatino Linotype" w:eastAsia="Calibri" w:hAnsi="Palatino Linotype" w:cs="Times New Roman"/>
          <w:i/>
          <w:lang w:val="es-ES"/>
        </w:rPr>
      </w:pPr>
    </w:p>
    <w:p w:rsidR="00E94565" w:rsidRPr="00F86F3B" w:rsidRDefault="00E94565" w:rsidP="00F86F3B">
      <w:pPr>
        <w:pStyle w:val="Prrafodelista"/>
        <w:numPr>
          <w:ilvl w:val="0"/>
          <w:numId w:val="10"/>
        </w:numPr>
        <w:spacing w:before="240" w:after="240" w:line="360" w:lineRule="auto"/>
        <w:ind w:right="567"/>
        <w:jc w:val="both"/>
        <w:rPr>
          <w:rFonts w:ascii="Palatino Linotype" w:eastAsia="Calibri" w:hAnsi="Palatino Linotype" w:cs="Times New Roman"/>
          <w:i/>
          <w:lang w:val="es-ES"/>
        </w:rPr>
      </w:pPr>
      <w:r w:rsidRPr="00F86F3B">
        <w:rPr>
          <w:rFonts w:ascii="Palatino Linotype" w:eastAsia="Times New Roman" w:hAnsi="Palatino Linotype" w:cs="Arial"/>
          <w:b/>
          <w:lang w:val="es-ES"/>
        </w:rPr>
        <w:t xml:space="preserve">Anexo 1.pdf: </w:t>
      </w:r>
      <w:r w:rsidRPr="00F86F3B">
        <w:rPr>
          <w:rFonts w:ascii="Palatino Linotype" w:eastAsia="Times New Roman" w:hAnsi="Palatino Linotype" w:cs="Arial"/>
          <w:lang w:val="es-ES"/>
        </w:rPr>
        <w:t>Contiene el Estado Analítico del Ejercicio del Presupuesto de Egresos al 31 de diciembre de</w:t>
      </w:r>
      <w:r w:rsidR="000C60A7" w:rsidRPr="00F86F3B">
        <w:rPr>
          <w:rFonts w:ascii="Palatino Linotype" w:eastAsia="Times New Roman" w:hAnsi="Palatino Linotype" w:cs="Arial"/>
          <w:lang w:val="es-ES"/>
        </w:rPr>
        <w:t xml:space="preserve"> 2016.</w:t>
      </w:r>
      <w:r w:rsidR="003279A0" w:rsidRPr="00F86F3B">
        <w:rPr>
          <w:rFonts w:ascii="Palatino Linotype" w:eastAsia="Times New Roman" w:hAnsi="Palatino Linotype" w:cs="Arial"/>
          <w:lang w:val="es-ES"/>
        </w:rPr>
        <w:t xml:space="preserve"> </w:t>
      </w:r>
    </w:p>
    <w:p w:rsidR="000C60A7" w:rsidRPr="00F86F3B" w:rsidRDefault="000C60A7" w:rsidP="00F86F3B">
      <w:pPr>
        <w:pStyle w:val="Prrafodelista"/>
        <w:spacing w:line="360" w:lineRule="auto"/>
        <w:rPr>
          <w:rFonts w:ascii="Palatino Linotype" w:eastAsia="Calibri" w:hAnsi="Palatino Linotype" w:cs="Times New Roman"/>
          <w:lang w:val="es-ES"/>
        </w:rPr>
      </w:pPr>
    </w:p>
    <w:p w:rsidR="00E94565" w:rsidRPr="00F86F3B" w:rsidRDefault="00E94565" w:rsidP="00F86F3B">
      <w:pPr>
        <w:pStyle w:val="Prrafodelista"/>
        <w:numPr>
          <w:ilvl w:val="0"/>
          <w:numId w:val="10"/>
        </w:numPr>
        <w:spacing w:before="240" w:after="240" w:line="360" w:lineRule="auto"/>
        <w:ind w:right="567"/>
        <w:jc w:val="both"/>
        <w:rPr>
          <w:rFonts w:ascii="Palatino Linotype" w:eastAsia="Calibri" w:hAnsi="Palatino Linotype" w:cs="Times New Roman"/>
          <w:i/>
          <w:lang w:val="es-ES"/>
        </w:rPr>
      </w:pPr>
      <w:r w:rsidRPr="00F86F3B">
        <w:rPr>
          <w:rFonts w:ascii="Palatino Linotype" w:eastAsia="Times New Roman" w:hAnsi="Palatino Linotype" w:cs="Arial"/>
          <w:b/>
          <w:lang w:val="es-ES"/>
        </w:rPr>
        <w:t>Anexo 2.pdf:</w:t>
      </w:r>
      <w:r w:rsidR="000C60A7" w:rsidRPr="00F86F3B">
        <w:rPr>
          <w:rFonts w:ascii="Palatino Linotype" w:eastAsia="Times New Roman" w:hAnsi="Palatino Linotype" w:cs="Arial"/>
          <w:b/>
          <w:lang w:val="es-ES"/>
        </w:rPr>
        <w:t xml:space="preserve"> Contiene un listado donde se aprecia el detalle de facturación </w:t>
      </w:r>
    </w:p>
    <w:p w:rsidR="002E6F93" w:rsidRPr="00F86F3B" w:rsidRDefault="002E6F93" w:rsidP="00F86F3B">
      <w:pPr>
        <w:pStyle w:val="Prrafodelista"/>
        <w:spacing w:line="360" w:lineRule="auto"/>
        <w:rPr>
          <w:rFonts w:ascii="Palatino Linotype" w:eastAsia="Calibri" w:hAnsi="Palatino Linotype" w:cs="Times New Roman"/>
          <w:lang w:val="es-ES"/>
        </w:rPr>
      </w:pPr>
    </w:p>
    <w:p w:rsidR="002A5BA4" w:rsidRPr="00F86F3B" w:rsidRDefault="002E6F93" w:rsidP="00F86F3B">
      <w:pPr>
        <w:pStyle w:val="Prrafodelista"/>
        <w:numPr>
          <w:ilvl w:val="0"/>
          <w:numId w:val="1"/>
        </w:numPr>
        <w:spacing w:before="240" w:after="240" w:line="360" w:lineRule="auto"/>
        <w:ind w:left="0" w:firstLine="0"/>
        <w:jc w:val="both"/>
        <w:rPr>
          <w:rFonts w:ascii="Palatino Linotype" w:hAnsi="Palatino Linotype" w:cs="Arial"/>
          <w:i/>
        </w:rPr>
      </w:pPr>
      <w:r w:rsidRPr="00F86F3B">
        <w:rPr>
          <w:rFonts w:ascii="Palatino Linotype" w:eastAsia="Calibri" w:hAnsi="Palatino Linotype" w:cs="Times New Roman"/>
          <w:lang w:val="es-ES"/>
        </w:rPr>
        <w:t xml:space="preserve"> </w:t>
      </w:r>
      <w:r w:rsidR="00766CDB" w:rsidRPr="00F86F3B">
        <w:rPr>
          <w:rFonts w:ascii="Palatino Linotype" w:eastAsia="Calibri" w:hAnsi="Palatino Linotype" w:cs="Arial"/>
          <w:lang w:val="es-AR"/>
        </w:rPr>
        <w:t xml:space="preserve">Los días veintidós (22), veintitrés (23) y veinticuatro (24) </w:t>
      </w:r>
      <w:r w:rsidR="003A2AD9" w:rsidRPr="00F86F3B">
        <w:rPr>
          <w:rFonts w:ascii="Palatino Linotype" w:eastAsia="Calibri" w:hAnsi="Palatino Linotype" w:cs="Arial"/>
          <w:lang w:val="es-AR"/>
        </w:rPr>
        <w:t xml:space="preserve">de </w:t>
      </w:r>
      <w:r w:rsidR="00766CDB" w:rsidRPr="00F86F3B">
        <w:rPr>
          <w:rFonts w:ascii="Palatino Linotype" w:eastAsia="Calibri" w:hAnsi="Palatino Linotype" w:cs="Arial"/>
          <w:lang w:val="es-AR"/>
        </w:rPr>
        <w:t>abril</w:t>
      </w:r>
      <w:r w:rsidR="003A2AD9" w:rsidRPr="00F86F3B">
        <w:rPr>
          <w:rFonts w:ascii="Palatino Linotype" w:eastAsia="Calibri" w:hAnsi="Palatino Linotype" w:cs="Arial"/>
          <w:lang w:val="es-AR"/>
        </w:rPr>
        <w:t xml:space="preserve"> de</w:t>
      </w:r>
      <w:r w:rsidR="002A5BA4" w:rsidRPr="00F86F3B">
        <w:rPr>
          <w:rFonts w:ascii="Palatino Linotype" w:eastAsia="Times New Roman" w:hAnsi="Palatino Linotype" w:cs="Arial"/>
          <w:lang w:val="es-ES"/>
        </w:rPr>
        <w:t xml:space="preserve"> dos mil dieci</w:t>
      </w:r>
      <w:r w:rsidR="003A2AD9" w:rsidRPr="00F86F3B">
        <w:rPr>
          <w:rFonts w:ascii="Palatino Linotype" w:eastAsia="Times New Roman" w:hAnsi="Palatino Linotype" w:cs="Arial"/>
          <w:lang w:val="es-ES"/>
        </w:rPr>
        <w:t>nueve</w:t>
      </w:r>
      <w:r w:rsidR="002A5BA4" w:rsidRPr="00F86F3B">
        <w:rPr>
          <w:rFonts w:ascii="Palatino Linotype" w:eastAsia="Times New Roman" w:hAnsi="Palatino Linotype" w:cs="Arial"/>
          <w:lang w:val="es-ES"/>
        </w:rPr>
        <w:t xml:space="preserve">, </w:t>
      </w:r>
      <w:r w:rsidR="003A2AD9" w:rsidRPr="00F86F3B">
        <w:rPr>
          <w:rFonts w:ascii="Palatino Linotype" w:hAnsi="Palatino Linotype"/>
          <w:b/>
        </w:rPr>
        <w:t>EL RECURRENTE</w:t>
      </w:r>
      <w:r w:rsidR="00FB61C7" w:rsidRPr="00F86F3B">
        <w:rPr>
          <w:rFonts w:ascii="Palatino Linotype" w:eastAsia="Times New Roman" w:hAnsi="Palatino Linotype" w:cs="Arial"/>
          <w:lang w:val="es-ES"/>
        </w:rPr>
        <w:t xml:space="preserve"> interpuso </w:t>
      </w:r>
      <w:r w:rsidR="00387CFF" w:rsidRPr="00F86F3B">
        <w:rPr>
          <w:rFonts w:ascii="Palatino Linotype" w:eastAsia="Times New Roman" w:hAnsi="Palatino Linotype" w:cs="Arial"/>
          <w:lang w:val="es-ES"/>
        </w:rPr>
        <w:t>el</w:t>
      </w:r>
      <w:r w:rsidR="002A5BA4" w:rsidRPr="00F86F3B">
        <w:rPr>
          <w:rFonts w:ascii="Palatino Linotype" w:eastAsia="Times New Roman" w:hAnsi="Palatino Linotype" w:cs="Arial"/>
          <w:lang w:val="es-ES"/>
        </w:rPr>
        <w:t xml:space="preserve"> recurso de revisión, en contra de la respuesta,</w:t>
      </w:r>
      <w:r w:rsidR="00BC1110" w:rsidRPr="00F86F3B">
        <w:rPr>
          <w:rFonts w:ascii="Palatino Linotype" w:eastAsia="Times New Roman" w:hAnsi="Palatino Linotype" w:cs="Arial"/>
          <w:lang w:val="es-ES"/>
        </w:rPr>
        <w:t xml:space="preserve"> debemos precisar utilizó la misma información en todos los recursos de revisión,</w:t>
      </w:r>
      <w:r w:rsidR="002A5BA4" w:rsidRPr="00F86F3B">
        <w:rPr>
          <w:rFonts w:ascii="Palatino Linotype" w:eastAsia="Times New Roman" w:hAnsi="Palatino Linotype" w:cs="Arial"/>
          <w:lang w:val="es-ES"/>
        </w:rPr>
        <w:t xml:space="preserve"> señalando como:</w:t>
      </w:r>
      <w:bookmarkStart w:id="4" w:name="_Toc462307683"/>
      <w:bookmarkStart w:id="5" w:name="_Toc472427085"/>
      <w:bookmarkStart w:id="6" w:name="_Toc472500652"/>
    </w:p>
    <w:p w:rsidR="000E053C" w:rsidRPr="00F86F3B" w:rsidRDefault="000E053C" w:rsidP="00F86F3B">
      <w:pPr>
        <w:pStyle w:val="Prrafodelista"/>
        <w:spacing w:line="360" w:lineRule="auto"/>
        <w:rPr>
          <w:rFonts w:ascii="Palatino Linotype" w:hAnsi="Palatino Linotype" w:cs="Arial"/>
          <w:i/>
        </w:rPr>
      </w:pPr>
    </w:p>
    <w:p w:rsidR="000E053C" w:rsidRPr="00F86F3B" w:rsidRDefault="000E053C" w:rsidP="00F86F3B">
      <w:pPr>
        <w:pStyle w:val="Prrafodelista"/>
        <w:spacing w:line="360" w:lineRule="auto"/>
        <w:jc w:val="both"/>
        <w:rPr>
          <w:rFonts w:ascii="Palatino Linotype" w:eastAsia="Calibri" w:hAnsi="Palatino Linotype" w:cs="Arial"/>
          <w:lang w:val="es-ES"/>
        </w:rPr>
      </w:pPr>
      <w:r w:rsidRPr="00F86F3B">
        <w:rPr>
          <w:rFonts w:ascii="Palatino Linotype" w:hAnsi="Palatino Linotype"/>
          <w:b/>
        </w:rPr>
        <w:t>Acto impugnado:</w:t>
      </w:r>
      <w:r w:rsidRPr="00F86F3B">
        <w:rPr>
          <w:rStyle w:val="Ttulo2Car"/>
          <w:rFonts w:ascii="Palatino Linotype" w:hAnsi="Palatino Linotype"/>
          <w:b/>
          <w:i/>
          <w:color w:val="auto"/>
          <w:sz w:val="24"/>
          <w:szCs w:val="24"/>
          <w:lang w:val="es-ES"/>
        </w:rPr>
        <w:t xml:space="preserve"> </w:t>
      </w:r>
      <w:r w:rsidRPr="00F86F3B">
        <w:rPr>
          <w:rFonts w:ascii="Palatino Linotype" w:hAnsi="Palatino Linotype"/>
        </w:rPr>
        <w:t>“</w:t>
      </w:r>
      <w:r w:rsidR="00BC1110" w:rsidRPr="00F86F3B">
        <w:rPr>
          <w:rFonts w:ascii="Palatino Linotype" w:hAnsi="Palatino Linotype"/>
          <w:i/>
        </w:rPr>
        <w:t>la respuesta del municipio</w:t>
      </w:r>
      <w:r w:rsidRPr="00F86F3B">
        <w:rPr>
          <w:rFonts w:ascii="Palatino Linotype" w:hAnsi="Palatino Linotype"/>
        </w:rPr>
        <w:t>"</w:t>
      </w:r>
      <w:r w:rsidRPr="00F86F3B">
        <w:rPr>
          <w:rFonts w:ascii="Palatino Linotype" w:eastAsia="Calibri" w:hAnsi="Palatino Linotype" w:cs="Arial"/>
          <w:lang w:val="es-ES"/>
        </w:rPr>
        <w:t xml:space="preserve"> (Sic); Y</w:t>
      </w:r>
    </w:p>
    <w:p w:rsidR="000E053C" w:rsidRPr="00F86F3B" w:rsidRDefault="000E053C" w:rsidP="00F86F3B">
      <w:pPr>
        <w:pStyle w:val="Prrafodelista"/>
        <w:spacing w:line="360" w:lineRule="auto"/>
        <w:jc w:val="both"/>
        <w:rPr>
          <w:rFonts w:ascii="Palatino Linotype" w:hAnsi="Palatino Linotype" w:cs="Arial"/>
        </w:rPr>
      </w:pPr>
      <w:r w:rsidRPr="00F86F3B">
        <w:rPr>
          <w:rFonts w:ascii="Palatino Linotype" w:hAnsi="Palatino Linotype"/>
          <w:b/>
        </w:rPr>
        <w:t>Razones o Motivos de inconformidad:</w:t>
      </w:r>
      <w:r w:rsidRPr="00F86F3B">
        <w:rPr>
          <w:rStyle w:val="Ttulo2Car"/>
          <w:rFonts w:ascii="Palatino Linotype" w:hAnsi="Palatino Linotype"/>
          <w:b/>
          <w:sz w:val="24"/>
          <w:szCs w:val="24"/>
          <w:lang w:val="es-ES"/>
        </w:rPr>
        <w:t xml:space="preserve"> </w:t>
      </w:r>
      <w:r w:rsidRPr="00F86F3B">
        <w:rPr>
          <w:rFonts w:ascii="Palatino Linotype" w:hAnsi="Palatino Linotype"/>
          <w:i/>
        </w:rPr>
        <w:t>“</w:t>
      </w:r>
      <w:r w:rsidR="00BC1110" w:rsidRPr="00F86F3B">
        <w:rPr>
          <w:rFonts w:ascii="Palatino Linotype" w:hAnsi="Palatino Linotype"/>
          <w:i/>
        </w:rPr>
        <w:t xml:space="preserve">solicite explícitamente las facturas que comprueben dichos gastos y solo mandan un tabla general sin la información (no tiene ni los conceptos, ni a quien se </w:t>
      </w:r>
      <w:proofErr w:type="spellStart"/>
      <w:r w:rsidR="00BC1110" w:rsidRPr="00F86F3B">
        <w:rPr>
          <w:rFonts w:ascii="Palatino Linotype" w:hAnsi="Palatino Linotype"/>
          <w:i/>
        </w:rPr>
        <w:t>pago</w:t>
      </w:r>
      <w:proofErr w:type="spellEnd"/>
      <w:r w:rsidR="00BC1110" w:rsidRPr="00F86F3B">
        <w:rPr>
          <w:rFonts w:ascii="Palatino Linotype" w:hAnsi="Palatino Linotype"/>
          <w:i/>
        </w:rPr>
        <w:t>)</w:t>
      </w:r>
      <w:r w:rsidRPr="00F86F3B">
        <w:rPr>
          <w:rFonts w:ascii="Palatino Linotype" w:hAnsi="Palatino Linotype"/>
          <w:i/>
        </w:rPr>
        <w:t xml:space="preserve">” </w:t>
      </w:r>
      <w:r w:rsidRPr="00F86F3B">
        <w:rPr>
          <w:rFonts w:ascii="Palatino Linotype" w:hAnsi="Palatino Linotype" w:cs="Arial"/>
          <w:i/>
        </w:rPr>
        <w:t>(Sic)</w:t>
      </w:r>
      <w:r w:rsidRPr="00F86F3B">
        <w:rPr>
          <w:rFonts w:ascii="Palatino Linotype" w:hAnsi="Palatino Linotype" w:cs="Arial"/>
        </w:rPr>
        <w:t xml:space="preserve"> </w:t>
      </w:r>
    </w:p>
    <w:p w:rsidR="00F307CA" w:rsidRPr="00F86F3B" w:rsidRDefault="00F307CA" w:rsidP="00F86F3B">
      <w:pPr>
        <w:pStyle w:val="Prrafodelista"/>
        <w:spacing w:line="360" w:lineRule="auto"/>
        <w:jc w:val="both"/>
        <w:rPr>
          <w:rFonts w:ascii="Palatino Linotype" w:hAnsi="Palatino Linotype" w:cs="Arial"/>
        </w:rPr>
      </w:pPr>
    </w:p>
    <w:bookmarkEnd w:id="4"/>
    <w:bookmarkEnd w:id="5"/>
    <w:bookmarkEnd w:id="6"/>
    <w:p w:rsidR="003667C7" w:rsidRPr="00F86F3B" w:rsidRDefault="00264EC2" w:rsidP="00F86F3B">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F86F3B">
        <w:rPr>
          <w:rFonts w:ascii="Palatino Linotype" w:eastAsia="Times New Roman" w:hAnsi="Palatino Linotype" w:cs="Arial"/>
          <w:lang w:val="es-ES"/>
        </w:rPr>
        <w:t>Se registró</w:t>
      </w:r>
      <w:r w:rsidR="003667C7" w:rsidRPr="00F86F3B">
        <w:rPr>
          <w:rFonts w:ascii="Palatino Linotype" w:eastAsia="Times New Roman" w:hAnsi="Palatino Linotype" w:cs="Arial"/>
          <w:lang w:val="es-ES"/>
        </w:rPr>
        <w:t xml:space="preserve"> </w:t>
      </w:r>
      <w:r w:rsidRPr="00F86F3B">
        <w:rPr>
          <w:rFonts w:ascii="Palatino Linotype" w:eastAsia="Times New Roman" w:hAnsi="Palatino Linotype" w:cs="Arial"/>
          <w:lang w:val="es-ES"/>
        </w:rPr>
        <w:t xml:space="preserve">el </w:t>
      </w:r>
      <w:r w:rsidR="003667C7" w:rsidRPr="00F86F3B">
        <w:rPr>
          <w:rFonts w:ascii="Palatino Linotype" w:eastAsia="Times New Roman" w:hAnsi="Palatino Linotype" w:cs="Arial"/>
          <w:lang w:val="es-ES"/>
        </w:rPr>
        <w:t xml:space="preserve">recurso de revisión bajo </w:t>
      </w:r>
      <w:r w:rsidRPr="00F86F3B">
        <w:rPr>
          <w:rFonts w:ascii="Palatino Linotype" w:eastAsia="Times New Roman" w:hAnsi="Palatino Linotype" w:cs="Arial"/>
          <w:lang w:val="es-ES"/>
        </w:rPr>
        <w:t>el</w:t>
      </w:r>
      <w:r w:rsidR="003667C7" w:rsidRPr="00F86F3B">
        <w:rPr>
          <w:rFonts w:ascii="Palatino Linotype" w:eastAsia="Times New Roman" w:hAnsi="Palatino Linotype" w:cs="Arial"/>
          <w:lang w:val="es-ES"/>
        </w:rPr>
        <w:t xml:space="preserve"> número de expediente </w:t>
      </w:r>
      <w:r w:rsidR="003667C7" w:rsidRPr="00F86F3B">
        <w:rPr>
          <w:rFonts w:ascii="Palatino Linotype" w:hAnsi="Palatino Linotype" w:cs="Arial"/>
          <w:bCs/>
        </w:rPr>
        <w:t xml:space="preserve">al rubro indicado, asimismo con fundamento en lo dispuesto por el </w:t>
      </w:r>
      <w:r w:rsidR="003667C7" w:rsidRPr="00F86F3B">
        <w:rPr>
          <w:rFonts w:ascii="Palatino Linotype" w:eastAsia="Calibri" w:hAnsi="Palatino Linotype" w:cs="Arial"/>
          <w:lang w:val="es-ES"/>
        </w:rPr>
        <w:t xml:space="preserve">artículo 185 fracción I de la </w:t>
      </w:r>
      <w:r w:rsidR="003667C7" w:rsidRPr="00F86F3B">
        <w:rPr>
          <w:rFonts w:ascii="Palatino Linotype" w:eastAsia="Calibri" w:hAnsi="Palatino Linotype" w:cs="Arial"/>
          <w:b/>
          <w:lang w:val="es-ES"/>
        </w:rPr>
        <w:t xml:space="preserve">Ley de Transparencia y Acceso a la Información Pública del Estado de México y Municipios </w:t>
      </w:r>
      <w:r w:rsidR="003667C7" w:rsidRPr="00F86F3B">
        <w:rPr>
          <w:rFonts w:ascii="Palatino Linotype" w:eastAsia="Times New Roman" w:hAnsi="Palatino Linotype" w:cs="Arial"/>
          <w:lang w:val="es-ES"/>
        </w:rPr>
        <w:t>se turn</w:t>
      </w:r>
      <w:r w:rsidRPr="00F86F3B">
        <w:rPr>
          <w:rFonts w:ascii="Palatino Linotype" w:eastAsia="Times New Roman" w:hAnsi="Palatino Linotype" w:cs="Arial"/>
          <w:lang w:val="es-ES"/>
        </w:rPr>
        <w:t>ó</w:t>
      </w:r>
      <w:r w:rsidR="003667C7" w:rsidRPr="00F86F3B">
        <w:rPr>
          <w:rFonts w:ascii="Palatino Linotype" w:eastAsia="Times New Roman" w:hAnsi="Palatino Linotype" w:cs="Arial"/>
          <w:lang w:val="es-ES"/>
        </w:rPr>
        <w:t xml:space="preserve"> al </w:t>
      </w:r>
      <w:r w:rsidR="003667C7" w:rsidRPr="00F86F3B">
        <w:rPr>
          <w:rFonts w:ascii="Palatino Linotype" w:eastAsia="Times New Roman" w:hAnsi="Palatino Linotype" w:cs="Arial"/>
          <w:b/>
          <w:lang w:val="es-ES"/>
        </w:rPr>
        <w:t xml:space="preserve">Comisionado José Guadalupe Luna Hernández, </w:t>
      </w:r>
      <w:r w:rsidR="003667C7" w:rsidRPr="00F86F3B">
        <w:rPr>
          <w:rFonts w:ascii="Palatino Linotype" w:eastAsia="Times New Roman" w:hAnsi="Palatino Linotype" w:cs="Arial"/>
          <w:lang w:val="es-ES"/>
        </w:rPr>
        <w:t xml:space="preserve">con el objeto de </w:t>
      </w:r>
      <w:r w:rsidR="003667C7" w:rsidRPr="00F86F3B">
        <w:rPr>
          <w:rFonts w:ascii="Palatino Linotype" w:eastAsia="Times New Roman" w:hAnsi="Palatino Linotype" w:cs="Arial"/>
          <w:lang w:val="es-MX"/>
        </w:rPr>
        <w:t xml:space="preserve">su análisis. </w:t>
      </w:r>
    </w:p>
    <w:p w:rsidR="003667C7" w:rsidRPr="00F86F3B" w:rsidRDefault="003667C7" w:rsidP="00F86F3B">
      <w:pPr>
        <w:pStyle w:val="Prrafodelista"/>
        <w:spacing w:before="240" w:after="240" w:line="360" w:lineRule="auto"/>
        <w:ind w:left="0"/>
        <w:jc w:val="both"/>
        <w:rPr>
          <w:rFonts w:ascii="Palatino Linotype" w:eastAsia="Calibri" w:hAnsi="Palatino Linotype" w:cs="Arial"/>
          <w:lang w:val="es-AR"/>
        </w:rPr>
      </w:pPr>
    </w:p>
    <w:p w:rsidR="003667C7" w:rsidRPr="00F86F3B" w:rsidRDefault="003667C7" w:rsidP="00F86F3B">
      <w:pPr>
        <w:pStyle w:val="Prrafodelista"/>
        <w:numPr>
          <w:ilvl w:val="0"/>
          <w:numId w:val="1"/>
        </w:numPr>
        <w:spacing w:before="240" w:after="240" w:line="360" w:lineRule="auto"/>
        <w:ind w:left="0" w:firstLine="0"/>
        <w:jc w:val="both"/>
        <w:rPr>
          <w:rFonts w:ascii="Palatino Linotype" w:hAnsi="Palatino Linotype"/>
          <w:i/>
          <w:color w:val="000000"/>
        </w:rPr>
      </w:pPr>
      <w:r w:rsidRPr="00F86F3B">
        <w:rPr>
          <w:rFonts w:ascii="Palatino Linotype" w:eastAsia="Calibri" w:hAnsi="Palatino Linotype" w:cs="Arial"/>
          <w:lang w:val="es-ES"/>
        </w:rPr>
        <w:t>El Comisionado Ponente con fundamento en lo dispuesto por el artículo 185 fracción II de la ley de la materia, a través de</w:t>
      </w:r>
      <w:r w:rsidR="00BC1110" w:rsidRPr="00F86F3B">
        <w:rPr>
          <w:rFonts w:ascii="Palatino Linotype" w:eastAsia="Calibri" w:hAnsi="Palatino Linotype" w:cs="Arial"/>
          <w:lang w:val="es-ES"/>
        </w:rPr>
        <w:t xml:space="preserve"> </w:t>
      </w:r>
      <w:r w:rsidRPr="00F86F3B">
        <w:rPr>
          <w:rFonts w:ascii="Palatino Linotype" w:eastAsia="Calibri" w:hAnsi="Palatino Linotype" w:cs="Arial"/>
          <w:lang w:val="es-ES"/>
        </w:rPr>
        <w:t>l</w:t>
      </w:r>
      <w:r w:rsidR="00BC1110" w:rsidRPr="00F86F3B">
        <w:rPr>
          <w:rFonts w:ascii="Palatino Linotype" w:eastAsia="Calibri" w:hAnsi="Palatino Linotype" w:cs="Arial"/>
          <w:lang w:val="es-ES"/>
        </w:rPr>
        <w:t>os</w:t>
      </w:r>
      <w:r w:rsidR="002A1EE7" w:rsidRPr="00F86F3B">
        <w:rPr>
          <w:rFonts w:ascii="Palatino Linotype" w:eastAsia="Calibri" w:hAnsi="Palatino Linotype" w:cs="Arial"/>
          <w:lang w:val="es-ES"/>
        </w:rPr>
        <w:t xml:space="preserve"> </w:t>
      </w:r>
      <w:r w:rsidRPr="00F86F3B">
        <w:rPr>
          <w:rFonts w:ascii="Palatino Linotype" w:eastAsia="Calibri" w:hAnsi="Palatino Linotype" w:cs="Arial"/>
          <w:lang w:val="es-ES"/>
        </w:rPr>
        <w:t>acuerdo</w:t>
      </w:r>
      <w:r w:rsidR="00BC1110" w:rsidRPr="00F86F3B">
        <w:rPr>
          <w:rFonts w:ascii="Palatino Linotype" w:eastAsia="Calibri" w:hAnsi="Palatino Linotype" w:cs="Arial"/>
          <w:lang w:val="es-ES"/>
        </w:rPr>
        <w:t>s</w:t>
      </w:r>
      <w:r w:rsidRPr="00F86F3B">
        <w:rPr>
          <w:rFonts w:ascii="Palatino Linotype" w:eastAsia="Calibri" w:hAnsi="Palatino Linotype" w:cs="Arial"/>
          <w:lang w:val="es-ES"/>
        </w:rPr>
        <w:t xml:space="preserve"> de admisión de fecha</w:t>
      </w:r>
      <w:r w:rsidR="00BC1110" w:rsidRPr="00F86F3B">
        <w:rPr>
          <w:rFonts w:ascii="Palatino Linotype" w:eastAsia="Calibri" w:hAnsi="Palatino Linotype" w:cs="Arial"/>
          <w:lang w:val="es-ES"/>
        </w:rPr>
        <w:t>s</w:t>
      </w:r>
      <w:r w:rsidRPr="00F86F3B">
        <w:rPr>
          <w:rFonts w:ascii="Palatino Linotype" w:eastAsia="Calibri" w:hAnsi="Palatino Linotype" w:cs="Arial"/>
          <w:lang w:val="es-ES"/>
        </w:rPr>
        <w:t xml:space="preserve"> </w:t>
      </w:r>
      <w:r w:rsidR="00B26215" w:rsidRPr="00F86F3B">
        <w:rPr>
          <w:rFonts w:ascii="Palatino Linotype" w:eastAsia="Calibri" w:hAnsi="Palatino Linotype" w:cs="Arial"/>
          <w:lang w:val="es-ES"/>
        </w:rPr>
        <w:t>veinti</w:t>
      </w:r>
      <w:r w:rsidR="00BC1110" w:rsidRPr="00F86F3B">
        <w:rPr>
          <w:rFonts w:ascii="Palatino Linotype" w:eastAsia="Calibri" w:hAnsi="Palatino Linotype" w:cs="Arial"/>
          <w:lang w:val="es-ES"/>
        </w:rPr>
        <w:t xml:space="preserve">séis </w:t>
      </w:r>
      <w:r w:rsidRPr="00F86F3B">
        <w:rPr>
          <w:rFonts w:ascii="Palatino Linotype" w:eastAsia="Calibri" w:hAnsi="Palatino Linotype" w:cs="Arial"/>
          <w:lang w:val="es-ES"/>
        </w:rPr>
        <w:t>(</w:t>
      </w:r>
      <w:r w:rsidR="00B26215" w:rsidRPr="00F86F3B">
        <w:rPr>
          <w:rFonts w:ascii="Palatino Linotype" w:eastAsia="Calibri" w:hAnsi="Palatino Linotype" w:cs="Arial"/>
          <w:lang w:val="es-ES"/>
        </w:rPr>
        <w:t>2</w:t>
      </w:r>
      <w:r w:rsidR="00BC1110" w:rsidRPr="00F86F3B">
        <w:rPr>
          <w:rFonts w:ascii="Palatino Linotype" w:eastAsia="Calibri" w:hAnsi="Palatino Linotype" w:cs="Arial"/>
          <w:lang w:val="es-ES"/>
        </w:rPr>
        <w:t>6</w:t>
      </w:r>
      <w:r w:rsidRPr="00F86F3B">
        <w:rPr>
          <w:rFonts w:ascii="Palatino Linotype" w:eastAsia="Calibri" w:hAnsi="Palatino Linotype" w:cs="Arial"/>
          <w:lang w:val="es-ES"/>
        </w:rPr>
        <w:t>)</w:t>
      </w:r>
      <w:r w:rsidR="00BC1110" w:rsidRPr="00F86F3B">
        <w:rPr>
          <w:rFonts w:ascii="Palatino Linotype" w:eastAsia="Calibri" w:hAnsi="Palatino Linotype" w:cs="Arial"/>
          <w:lang w:val="es-ES"/>
        </w:rPr>
        <w:t>, veintinueve (29) y treinta (30) de abril</w:t>
      </w:r>
      <w:r w:rsidRPr="00F86F3B">
        <w:rPr>
          <w:rFonts w:ascii="Palatino Linotype" w:eastAsia="Calibri" w:hAnsi="Palatino Linotype" w:cs="Arial"/>
          <w:lang w:val="es-ES"/>
        </w:rPr>
        <w:t xml:space="preserve"> de dos mil diecinueve, puso a disposición de las partes </w:t>
      </w:r>
      <w:r w:rsidR="002A1EE7" w:rsidRPr="00F86F3B">
        <w:rPr>
          <w:rFonts w:ascii="Palatino Linotype" w:eastAsia="Calibri" w:hAnsi="Palatino Linotype" w:cs="Arial"/>
          <w:lang w:val="es-ES"/>
        </w:rPr>
        <w:t>el</w:t>
      </w:r>
      <w:r w:rsidRPr="00F86F3B">
        <w:rPr>
          <w:rFonts w:ascii="Palatino Linotype" w:eastAsia="Calibri" w:hAnsi="Palatino Linotype" w:cs="Arial"/>
          <w:lang w:val="es-ES"/>
        </w:rPr>
        <w:t xml:space="preserve"> expediente electrónico </w:t>
      </w:r>
      <w:r w:rsidRPr="00F86F3B">
        <w:rPr>
          <w:rFonts w:ascii="Palatino Linotype" w:eastAsia="Calibri" w:hAnsi="Palatino Linotype" w:cs="Arial"/>
        </w:rPr>
        <w:t xml:space="preserve">vía </w:t>
      </w:r>
      <w:r w:rsidRPr="00F86F3B">
        <w:rPr>
          <w:rFonts w:ascii="Palatino Linotype" w:eastAsia="Calibri" w:hAnsi="Palatino Linotype" w:cs="Arial"/>
          <w:b/>
          <w:lang w:val="es-ES"/>
        </w:rPr>
        <w:t xml:space="preserve">SAIMEX </w:t>
      </w:r>
      <w:r w:rsidRPr="00F86F3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86F3B">
        <w:rPr>
          <w:rFonts w:ascii="Palatino Linotype" w:eastAsia="Calibri" w:hAnsi="Palatino Linotype" w:cs="Arial"/>
          <w:b/>
          <w:lang w:val="es-ES"/>
        </w:rPr>
        <w:t>SUJETO OBLIGADO</w:t>
      </w:r>
      <w:r w:rsidR="00264EC2" w:rsidRPr="00F86F3B">
        <w:rPr>
          <w:rFonts w:ascii="Palatino Linotype" w:eastAsia="Calibri" w:hAnsi="Palatino Linotype" w:cs="Arial"/>
          <w:lang w:val="es-ES"/>
        </w:rPr>
        <w:t xml:space="preserve"> presentara</w:t>
      </w:r>
      <w:r w:rsidRPr="00F86F3B">
        <w:rPr>
          <w:rFonts w:ascii="Palatino Linotype" w:eastAsia="Calibri" w:hAnsi="Palatino Linotype" w:cs="Arial"/>
          <w:lang w:val="es-ES"/>
        </w:rPr>
        <w:t xml:space="preserve"> </w:t>
      </w:r>
      <w:r w:rsidR="00BC1110" w:rsidRPr="00F86F3B">
        <w:rPr>
          <w:rFonts w:ascii="Palatino Linotype" w:eastAsia="Calibri" w:hAnsi="Palatino Linotype" w:cs="Arial"/>
          <w:lang w:val="es-ES"/>
        </w:rPr>
        <w:t>los</w:t>
      </w:r>
      <w:r w:rsidR="00264EC2" w:rsidRPr="00F86F3B">
        <w:rPr>
          <w:rFonts w:ascii="Palatino Linotype" w:eastAsia="Calibri" w:hAnsi="Palatino Linotype" w:cs="Arial"/>
          <w:lang w:val="es-ES"/>
        </w:rPr>
        <w:t xml:space="preserve"> informe</w:t>
      </w:r>
      <w:r w:rsidR="00BC1110" w:rsidRPr="00F86F3B">
        <w:rPr>
          <w:rFonts w:ascii="Palatino Linotype" w:eastAsia="Calibri" w:hAnsi="Palatino Linotype" w:cs="Arial"/>
          <w:lang w:val="es-ES"/>
        </w:rPr>
        <w:t>s</w:t>
      </w:r>
      <w:r w:rsidR="00264EC2" w:rsidRPr="00F86F3B">
        <w:rPr>
          <w:rFonts w:ascii="Palatino Linotype" w:eastAsia="Calibri" w:hAnsi="Palatino Linotype" w:cs="Arial"/>
          <w:lang w:val="es-ES"/>
        </w:rPr>
        <w:t xml:space="preserve"> justificado</w:t>
      </w:r>
      <w:r w:rsidR="00BC1110" w:rsidRPr="00F86F3B">
        <w:rPr>
          <w:rFonts w:ascii="Palatino Linotype" w:eastAsia="Calibri" w:hAnsi="Palatino Linotype" w:cs="Arial"/>
          <w:lang w:val="es-ES"/>
        </w:rPr>
        <w:t>s</w:t>
      </w:r>
      <w:r w:rsidRPr="00F86F3B">
        <w:rPr>
          <w:rFonts w:ascii="Palatino Linotype" w:eastAsia="Calibri" w:hAnsi="Palatino Linotype" w:cs="Arial"/>
          <w:lang w:val="es-ES"/>
        </w:rPr>
        <w:t xml:space="preserve"> procedente</w:t>
      </w:r>
      <w:r w:rsidR="00BC1110" w:rsidRPr="00F86F3B">
        <w:rPr>
          <w:rFonts w:ascii="Palatino Linotype" w:eastAsia="Calibri" w:hAnsi="Palatino Linotype" w:cs="Arial"/>
          <w:lang w:val="es-ES"/>
        </w:rPr>
        <w:t>s</w:t>
      </w:r>
      <w:r w:rsidR="00264EC2" w:rsidRPr="00F86F3B">
        <w:rPr>
          <w:rFonts w:ascii="Palatino Linotype" w:eastAsia="Calibri" w:hAnsi="Palatino Linotype" w:cs="Arial"/>
          <w:lang w:val="es-ES"/>
        </w:rPr>
        <w:t>.</w:t>
      </w:r>
    </w:p>
    <w:p w:rsidR="00283DDD" w:rsidRPr="00F86F3B" w:rsidRDefault="00283DDD" w:rsidP="00F86F3B">
      <w:pPr>
        <w:pStyle w:val="Prrafodelista"/>
        <w:spacing w:line="360" w:lineRule="auto"/>
        <w:rPr>
          <w:rFonts w:ascii="Palatino Linotype" w:hAnsi="Palatino Linotype"/>
          <w:i/>
          <w:color w:val="000000"/>
        </w:rPr>
      </w:pPr>
    </w:p>
    <w:p w:rsidR="00555D30" w:rsidRPr="00F86F3B" w:rsidRDefault="00264EC2" w:rsidP="00F86F3B">
      <w:pPr>
        <w:pStyle w:val="Prrafodelista"/>
        <w:numPr>
          <w:ilvl w:val="0"/>
          <w:numId w:val="1"/>
        </w:numPr>
        <w:spacing w:line="360" w:lineRule="auto"/>
        <w:ind w:left="0" w:firstLine="0"/>
        <w:jc w:val="both"/>
        <w:rPr>
          <w:rFonts w:ascii="Palatino Linotype" w:hAnsi="Palatino Linotype" w:cs="Arial"/>
        </w:rPr>
      </w:pPr>
      <w:r w:rsidRPr="00F86F3B">
        <w:rPr>
          <w:rFonts w:ascii="Palatino Linotype" w:eastAsia="Calibri" w:hAnsi="Palatino Linotype" w:cs="Arial"/>
          <w:lang w:val="es-ES"/>
        </w:rPr>
        <w:t xml:space="preserve">El día </w:t>
      </w:r>
      <w:r w:rsidR="008C39C9" w:rsidRPr="00F86F3B">
        <w:rPr>
          <w:rFonts w:ascii="Palatino Linotype" w:eastAsia="Calibri" w:hAnsi="Palatino Linotype" w:cs="Arial"/>
          <w:lang w:val="es-ES"/>
        </w:rPr>
        <w:t>tres (3) de abril</w:t>
      </w:r>
      <w:r w:rsidRPr="00F86F3B">
        <w:rPr>
          <w:rFonts w:ascii="Palatino Linotype" w:eastAsia="Calibri" w:hAnsi="Palatino Linotype" w:cs="Arial"/>
          <w:lang w:val="es-ES"/>
        </w:rPr>
        <w:t xml:space="preserve"> de dos mil diecinueve, e</w:t>
      </w:r>
      <w:r w:rsidR="00555D30" w:rsidRPr="00F86F3B">
        <w:rPr>
          <w:rFonts w:ascii="Palatino Linotype" w:eastAsia="Calibri" w:hAnsi="Palatino Linotype" w:cs="Arial"/>
          <w:lang w:val="es-ES"/>
        </w:rPr>
        <w:t>l Sujeto Obligado</w:t>
      </w:r>
      <w:r w:rsidRPr="00F86F3B">
        <w:rPr>
          <w:rFonts w:ascii="Palatino Linotype" w:eastAsia="Calibri" w:hAnsi="Palatino Linotype" w:cs="Arial"/>
          <w:lang w:val="es-ES"/>
        </w:rPr>
        <w:t xml:space="preserve"> remitió su informe justificado a través d</w:t>
      </w:r>
      <w:r w:rsidR="00B26215" w:rsidRPr="00F86F3B">
        <w:rPr>
          <w:rFonts w:ascii="Palatino Linotype" w:eastAsia="Calibri" w:hAnsi="Palatino Linotype" w:cs="Arial"/>
          <w:lang w:val="es-ES"/>
        </w:rPr>
        <w:t>e los</w:t>
      </w:r>
      <w:r w:rsidRPr="00F86F3B">
        <w:rPr>
          <w:rFonts w:ascii="Palatino Linotype" w:eastAsia="Calibri" w:hAnsi="Palatino Linotype" w:cs="Arial"/>
          <w:lang w:val="es-ES"/>
        </w:rPr>
        <w:t xml:space="preserve"> documentos electrónicos</w:t>
      </w:r>
      <w:r w:rsidR="00B26215" w:rsidRPr="00F86F3B">
        <w:rPr>
          <w:rFonts w:ascii="Palatino Linotype" w:eastAsia="Calibri" w:hAnsi="Palatino Linotype" w:cs="Arial"/>
          <w:lang w:val="es-ES"/>
        </w:rPr>
        <w:t xml:space="preserve"> denominados </w:t>
      </w:r>
      <w:r w:rsidR="008C39C9" w:rsidRPr="00F86F3B">
        <w:rPr>
          <w:rFonts w:ascii="Palatino Linotype" w:eastAsia="Times New Roman" w:hAnsi="Palatino Linotype" w:cs="Arial"/>
          <w:b/>
          <w:lang w:val="es-ES"/>
        </w:rPr>
        <w:t xml:space="preserve">ut </w:t>
      </w:r>
      <w:proofErr w:type="spellStart"/>
      <w:r w:rsidR="008C39C9" w:rsidRPr="00F86F3B">
        <w:rPr>
          <w:rFonts w:ascii="Palatino Linotype" w:eastAsia="Times New Roman" w:hAnsi="Palatino Linotype" w:cs="Arial"/>
          <w:b/>
          <w:lang w:val="es-ES"/>
        </w:rPr>
        <w:t>rr</w:t>
      </w:r>
      <w:proofErr w:type="spellEnd"/>
      <w:r w:rsidR="008C39C9" w:rsidRPr="00F86F3B">
        <w:rPr>
          <w:rFonts w:ascii="Palatino Linotype" w:eastAsia="Times New Roman" w:hAnsi="Palatino Linotype" w:cs="Arial"/>
          <w:b/>
          <w:lang w:val="es-ES"/>
        </w:rPr>
        <w:t xml:space="preserve"> 1926.pdf; CT S02 2019.pdf y cedulas.pdf</w:t>
      </w:r>
      <w:r w:rsidR="00E94565" w:rsidRPr="00F86F3B">
        <w:rPr>
          <w:rFonts w:ascii="Palatino Linotype" w:eastAsia="Times New Roman" w:hAnsi="Palatino Linotype" w:cs="Arial"/>
          <w:b/>
          <w:lang w:val="es-ES"/>
        </w:rPr>
        <w:t xml:space="preserve">, </w:t>
      </w:r>
      <w:r w:rsidR="007134A7" w:rsidRPr="00F86F3B">
        <w:rPr>
          <w:rFonts w:ascii="Palatino Linotype" w:eastAsia="Times New Roman" w:hAnsi="Palatino Linotype" w:cs="Arial"/>
          <w:lang w:val="es-ES"/>
        </w:rPr>
        <w:t>los cuales no se pusieron a la vist</w:t>
      </w:r>
      <w:r w:rsidR="00E94565" w:rsidRPr="00F86F3B">
        <w:rPr>
          <w:rFonts w:ascii="Palatino Linotype" w:eastAsia="Times New Roman" w:hAnsi="Palatino Linotype" w:cs="Arial"/>
          <w:lang w:val="es-ES"/>
        </w:rPr>
        <w:t>a porque no modificaron la respuesta inicial, ni</w:t>
      </w:r>
      <w:r w:rsidR="002A3190" w:rsidRPr="00F86F3B">
        <w:rPr>
          <w:rFonts w:ascii="Palatino Linotype" w:eastAsia="Times New Roman" w:hAnsi="Palatino Linotype" w:cs="Arial"/>
          <w:lang w:val="es-ES"/>
        </w:rPr>
        <w:t xml:space="preserve"> aportaron información novedosa; no obstante, se harán del conocimiento del recurrente al momento en que se notifique la presente resolución.</w:t>
      </w:r>
    </w:p>
    <w:p w:rsidR="008C39C9" w:rsidRPr="00F86F3B" w:rsidRDefault="008C39C9" w:rsidP="00F86F3B">
      <w:pPr>
        <w:pStyle w:val="Prrafodelista"/>
        <w:spacing w:line="360" w:lineRule="auto"/>
        <w:rPr>
          <w:rFonts w:ascii="Palatino Linotype" w:hAnsi="Palatino Linotype" w:cs="Arial"/>
        </w:rPr>
      </w:pPr>
    </w:p>
    <w:p w:rsidR="00CF0879" w:rsidRPr="00F86F3B" w:rsidRDefault="00E94565" w:rsidP="00F86F3B">
      <w:pPr>
        <w:pStyle w:val="Prrafodelista"/>
        <w:numPr>
          <w:ilvl w:val="0"/>
          <w:numId w:val="1"/>
        </w:numPr>
        <w:spacing w:line="360" w:lineRule="auto"/>
        <w:ind w:left="0" w:hanging="11"/>
        <w:jc w:val="both"/>
        <w:rPr>
          <w:rFonts w:ascii="Palatino Linotype" w:hAnsi="Palatino Linotype"/>
          <w:b/>
          <w:u w:val="single"/>
        </w:rPr>
      </w:pPr>
      <w:r w:rsidRPr="00F86F3B">
        <w:rPr>
          <w:rFonts w:ascii="Palatino Linotype" w:hAnsi="Palatino Linotype"/>
        </w:rPr>
        <w:t>El Comisionado Ponente decretó los</w:t>
      </w:r>
      <w:r w:rsidR="00CF0879" w:rsidRPr="00F86F3B">
        <w:rPr>
          <w:rFonts w:ascii="Palatino Linotype" w:hAnsi="Palatino Linotype"/>
        </w:rPr>
        <w:t xml:space="preserve"> cierre</w:t>
      </w:r>
      <w:r w:rsidRPr="00F86F3B">
        <w:rPr>
          <w:rFonts w:ascii="Palatino Linotype" w:hAnsi="Palatino Linotype"/>
        </w:rPr>
        <w:t>s</w:t>
      </w:r>
      <w:r w:rsidR="00CF0879" w:rsidRPr="00F86F3B">
        <w:rPr>
          <w:rFonts w:ascii="Palatino Linotype" w:hAnsi="Palatino Linotype"/>
        </w:rPr>
        <w:t xml:space="preserve"> de instrucción</w:t>
      </w:r>
      <w:r w:rsidR="00CF0879" w:rsidRPr="00F86F3B">
        <w:rPr>
          <w:rFonts w:ascii="Palatino Linotype" w:hAnsi="Palatino Linotype" w:cs="Arial"/>
        </w:rPr>
        <w:t xml:space="preserve"> </w:t>
      </w:r>
      <w:r w:rsidR="00CF0879" w:rsidRPr="00F86F3B">
        <w:rPr>
          <w:rFonts w:ascii="Palatino Linotype" w:hAnsi="Palatino Linotype"/>
        </w:rPr>
        <w:t>med</w:t>
      </w:r>
      <w:r w:rsidR="00190B12" w:rsidRPr="00F86F3B">
        <w:rPr>
          <w:rFonts w:ascii="Palatino Linotype" w:hAnsi="Palatino Linotype"/>
        </w:rPr>
        <w:t>iante</w:t>
      </w:r>
      <w:r w:rsidR="00B76AE1" w:rsidRPr="00F86F3B">
        <w:rPr>
          <w:rFonts w:ascii="Palatino Linotype" w:hAnsi="Palatino Linotype"/>
        </w:rPr>
        <w:t xml:space="preserve"> </w:t>
      </w:r>
      <w:r w:rsidRPr="00F86F3B">
        <w:rPr>
          <w:rFonts w:ascii="Palatino Linotype" w:hAnsi="Palatino Linotype"/>
        </w:rPr>
        <w:t>los acuerdos de fecha</w:t>
      </w:r>
      <w:r w:rsidR="005C4DDF" w:rsidRPr="00F86F3B">
        <w:rPr>
          <w:rFonts w:ascii="Palatino Linotype" w:hAnsi="Palatino Linotype"/>
        </w:rPr>
        <w:t xml:space="preserve"> </w:t>
      </w:r>
      <w:r w:rsidRPr="00F86F3B">
        <w:rPr>
          <w:rFonts w:ascii="Palatino Linotype" w:hAnsi="Palatino Linotype"/>
        </w:rPr>
        <w:t xml:space="preserve">trece (13) de junio </w:t>
      </w:r>
      <w:r w:rsidR="00CF0879" w:rsidRPr="00F86F3B">
        <w:rPr>
          <w:rFonts w:ascii="Palatino Linotype" w:hAnsi="Palatino Linotype"/>
        </w:rPr>
        <w:t>dos mil dieci</w:t>
      </w:r>
      <w:r w:rsidR="00B76AE1" w:rsidRPr="00F86F3B">
        <w:rPr>
          <w:rFonts w:ascii="Palatino Linotype" w:hAnsi="Palatino Linotype"/>
        </w:rPr>
        <w:t>nueve</w:t>
      </w:r>
      <w:r w:rsidR="00CF0879" w:rsidRPr="00F86F3B">
        <w:rPr>
          <w:rFonts w:ascii="Palatino Linotype" w:hAnsi="Palatino Linotype"/>
        </w:rPr>
        <w:t>.</w:t>
      </w:r>
      <w:r w:rsidR="00CF0879" w:rsidRPr="00F86F3B">
        <w:rPr>
          <w:rFonts w:ascii="Palatino Linotype" w:hAnsi="Palatino Linotype" w:cs="Arial"/>
        </w:rPr>
        <w:t xml:space="preserve"> </w:t>
      </w:r>
      <w:r w:rsidR="007134A7" w:rsidRPr="00F86F3B">
        <w:rPr>
          <w:rFonts w:ascii="Palatino Linotype" w:hAnsi="Palatino Linotype" w:cs="Arial"/>
        </w:rPr>
        <w:t>Asimismo</w:t>
      </w:r>
      <w:r w:rsidR="00555D30" w:rsidRPr="00F86F3B">
        <w:rPr>
          <w:rFonts w:ascii="Palatino Linotype" w:hAnsi="Palatino Linotype" w:cs="Arial"/>
        </w:rPr>
        <w:t xml:space="preserve"> </w:t>
      </w:r>
      <w:r w:rsidR="00CF0879" w:rsidRPr="00F86F3B">
        <w:rPr>
          <w:rFonts w:ascii="Palatino Linotype" w:hAnsi="Palatino Linotype"/>
          <w:color w:val="000000" w:themeColor="text1"/>
          <w:highlight w:val="yellow"/>
        </w:rPr>
        <w:t xml:space="preserve">se amplió el plazo de treinta (30) días para resolver el recurso de revisión, </w:t>
      </w:r>
      <w:r w:rsidR="00CF0879" w:rsidRPr="00F86F3B">
        <w:rPr>
          <w:rFonts w:ascii="Palatino Linotype" w:hAnsi="Palatino Linotype" w:cs="Arial"/>
          <w:color w:val="000000" w:themeColor="text1"/>
          <w:highlight w:val="yellow"/>
        </w:rPr>
        <w:t>por lo que ordenó turnar el expediente para su resolución, misma que ahora se pron</w:t>
      </w:r>
      <w:r w:rsidR="00085452" w:rsidRPr="00F86F3B">
        <w:rPr>
          <w:rFonts w:ascii="Palatino Linotype" w:hAnsi="Palatino Linotype" w:cs="Arial"/>
          <w:color w:val="000000" w:themeColor="text1"/>
          <w:highlight w:val="yellow"/>
        </w:rPr>
        <w:t xml:space="preserve">uncia; y  - - - - - - - </w:t>
      </w:r>
    </w:p>
    <w:p w:rsidR="00461D78" w:rsidRDefault="00461D78" w:rsidP="00F86F3B">
      <w:pPr>
        <w:pStyle w:val="Ttulo1"/>
        <w:spacing w:line="360" w:lineRule="auto"/>
        <w:jc w:val="center"/>
        <w:rPr>
          <w:szCs w:val="24"/>
        </w:rPr>
      </w:pPr>
      <w:bookmarkStart w:id="7" w:name="_Toc13675497"/>
    </w:p>
    <w:p w:rsidR="00461D78" w:rsidRDefault="00461D78" w:rsidP="00461D78">
      <w:pPr>
        <w:rPr>
          <w:lang w:val="es-MX" w:eastAsia="en-US"/>
        </w:rPr>
      </w:pPr>
    </w:p>
    <w:p w:rsidR="00461D78" w:rsidRDefault="00461D78" w:rsidP="00461D78">
      <w:pPr>
        <w:rPr>
          <w:lang w:val="es-MX" w:eastAsia="en-US"/>
        </w:rPr>
      </w:pPr>
    </w:p>
    <w:p w:rsidR="00461D78" w:rsidRPr="00461D78" w:rsidRDefault="00461D78" w:rsidP="00461D78">
      <w:pPr>
        <w:rPr>
          <w:lang w:val="es-MX" w:eastAsia="en-US"/>
        </w:rPr>
      </w:pPr>
    </w:p>
    <w:p w:rsidR="002A5BA4" w:rsidRPr="00461D78" w:rsidRDefault="002A5BA4" w:rsidP="00461D78">
      <w:pPr>
        <w:pStyle w:val="Ttulo1"/>
        <w:spacing w:line="360" w:lineRule="auto"/>
        <w:rPr>
          <w:b w:val="0"/>
          <w:szCs w:val="24"/>
        </w:rPr>
      </w:pPr>
      <w:r w:rsidRPr="00F86F3B">
        <w:rPr>
          <w:szCs w:val="24"/>
        </w:rPr>
        <w:t>CONSIDERANDO</w:t>
      </w:r>
      <w:bookmarkEnd w:id="7"/>
      <w:r w:rsidR="005E6C51" w:rsidRPr="00F86F3B">
        <w:rPr>
          <w:szCs w:val="24"/>
        </w:rPr>
        <w:t xml:space="preserve"> </w:t>
      </w:r>
    </w:p>
    <w:p w:rsidR="002A5BA4" w:rsidRPr="00F86F3B" w:rsidRDefault="002A5BA4" w:rsidP="00F86F3B">
      <w:pPr>
        <w:pStyle w:val="Ttulo2"/>
        <w:spacing w:line="360" w:lineRule="auto"/>
        <w:rPr>
          <w:rFonts w:ascii="Palatino Linotype" w:hAnsi="Palatino Linotype"/>
          <w:b/>
          <w:bCs/>
          <w:color w:val="auto"/>
          <w:spacing w:val="60"/>
          <w:sz w:val="24"/>
          <w:szCs w:val="24"/>
        </w:rPr>
      </w:pPr>
      <w:bookmarkStart w:id="8" w:name="_Toc13675498"/>
      <w:r w:rsidRPr="00F86F3B">
        <w:rPr>
          <w:rFonts w:ascii="Palatino Linotype" w:hAnsi="Palatino Linotype"/>
          <w:b/>
          <w:color w:val="auto"/>
          <w:sz w:val="24"/>
          <w:szCs w:val="24"/>
        </w:rPr>
        <w:t>PRIMERO. De la competencia</w:t>
      </w:r>
      <w:bookmarkEnd w:id="8"/>
    </w:p>
    <w:p w:rsidR="002A5BA4" w:rsidRPr="00F86F3B" w:rsidRDefault="002A5BA4" w:rsidP="00F86F3B">
      <w:pPr>
        <w:pStyle w:val="Prrafodelista"/>
        <w:numPr>
          <w:ilvl w:val="0"/>
          <w:numId w:val="1"/>
        </w:numPr>
        <w:spacing w:before="240" w:after="240" w:line="360" w:lineRule="auto"/>
        <w:ind w:left="0" w:firstLine="0"/>
        <w:jc w:val="both"/>
        <w:rPr>
          <w:rFonts w:ascii="Palatino Linotype" w:hAnsi="Palatino Linotype"/>
        </w:rPr>
      </w:pPr>
      <w:r w:rsidRPr="00F86F3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86F3B">
        <w:rPr>
          <w:rFonts w:ascii="Palatino Linotype" w:eastAsia="Calibri" w:hAnsi="Palatino Linotype" w:cs="Times New Roman"/>
          <w:b/>
          <w:lang w:val="es-ES"/>
        </w:rPr>
        <w:t>Constitución Política de los Estados Unidos Mexicanos</w:t>
      </w:r>
      <w:r w:rsidRPr="00F86F3B">
        <w:rPr>
          <w:rFonts w:ascii="Palatino Linotype" w:eastAsia="Calibri" w:hAnsi="Palatino Linotype" w:cs="Times New Roman"/>
          <w:lang w:val="es-ES"/>
        </w:rPr>
        <w:t xml:space="preserve">; 5, párrafos </w:t>
      </w:r>
      <w:r w:rsidRPr="00F86F3B">
        <w:rPr>
          <w:rFonts w:ascii="Palatino Linotype" w:hAnsi="Palatino Linotype" w:cs="Arial"/>
          <w:bCs/>
          <w:color w:val="222222"/>
          <w:lang w:val="es-ES"/>
        </w:rPr>
        <w:t xml:space="preserve">vigésimo, vigésimo primero y vigésimo segundo </w:t>
      </w:r>
      <w:r w:rsidRPr="00F86F3B">
        <w:rPr>
          <w:rFonts w:ascii="Palatino Linotype" w:eastAsia="Calibri" w:hAnsi="Palatino Linotype" w:cs="Times New Roman"/>
          <w:lang w:val="es-ES"/>
        </w:rPr>
        <w:t xml:space="preserve">fracciones IV y V de la </w:t>
      </w:r>
      <w:r w:rsidRPr="00F86F3B">
        <w:rPr>
          <w:rFonts w:ascii="Palatino Linotype" w:eastAsia="Calibri" w:hAnsi="Palatino Linotype" w:cs="Times New Roman"/>
          <w:b/>
          <w:lang w:val="es-ES"/>
        </w:rPr>
        <w:t>Constitución Política del Estado Libre y Soberano de México</w:t>
      </w:r>
      <w:r w:rsidRPr="00F86F3B">
        <w:rPr>
          <w:rFonts w:ascii="Palatino Linotype" w:eastAsia="Calibri" w:hAnsi="Palatino Linotype" w:cs="Times New Roman"/>
          <w:lang w:val="es-ES"/>
        </w:rPr>
        <w:t xml:space="preserve">; artículos 1, 2 fracción II, 13, 29, 36 fracciones I y II, 176, 178, 179, 181 párrafo tercero y 185 </w:t>
      </w:r>
      <w:r w:rsidRPr="00F86F3B">
        <w:rPr>
          <w:rFonts w:ascii="Palatino Linotype" w:eastAsia="Calibri" w:hAnsi="Palatino Linotype" w:cs="Arial"/>
          <w:lang w:val="es-ES"/>
        </w:rPr>
        <w:t xml:space="preserve">de la </w:t>
      </w:r>
      <w:r w:rsidRPr="00F86F3B">
        <w:rPr>
          <w:rFonts w:ascii="Palatino Linotype" w:eastAsia="Calibri" w:hAnsi="Palatino Linotype" w:cs="Arial"/>
          <w:b/>
          <w:lang w:val="es-ES"/>
        </w:rPr>
        <w:t>Ley de Transparencia y Acceso a la Información Pública del Estado de México y Municipios</w:t>
      </w:r>
      <w:r w:rsidRPr="00F86F3B">
        <w:rPr>
          <w:rFonts w:ascii="Palatino Linotype" w:eastAsia="Calibri" w:hAnsi="Palatino Linotype" w:cs="Arial"/>
          <w:lang w:val="es-ES"/>
        </w:rPr>
        <w:t xml:space="preserve">; y 7, 9 fracciones I y XXIV, y 11 del </w:t>
      </w:r>
      <w:r w:rsidRPr="00F86F3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86F3B">
        <w:rPr>
          <w:rFonts w:ascii="Palatino Linotype" w:hAnsi="Palatino Linotype"/>
        </w:rPr>
        <w:t>.</w:t>
      </w:r>
    </w:p>
    <w:p w:rsidR="002A5BA4" w:rsidRPr="00F86F3B" w:rsidRDefault="002A5BA4" w:rsidP="00F86F3B">
      <w:pPr>
        <w:pStyle w:val="Ttulo2"/>
        <w:spacing w:line="360" w:lineRule="auto"/>
        <w:rPr>
          <w:rFonts w:ascii="Palatino Linotype" w:hAnsi="Palatino Linotype"/>
          <w:b/>
          <w:color w:val="auto"/>
          <w:sz w:val="24"/>
          <w:szCs w:val="24"/>
        </w:rPr>
      </w:pPr>
      <w:bookmarkStart w:id="9" w:name="_Toc13675499"/>
      <w:r w:rsidRPr="00F86F3B">
        <w:rPr>
          <w:rFonts w:ascii="Palatino Linotype" w:hAnsi="Palatino Linotype"/>
          <w:b/>
          <w:color w:val="auto"/>
          <w:sz w:val="24"/>
          <w:szCs w:val="24"/>
        </w:rPr>
        <w:t>SEGUNDO. De la oportunidad y procedencia.</w:t>
      </w:r>
      <w:bookmarkEnd w:id="9"/>
    </w:p>
    <w:p w:rsidR="001C1F82" w:rsidRPr="00F86F3B" w:rsidRDefault="001C1F82" w:rsidP="00F86F3B">
      <w:pPr>
        <w:pStyle w:val="Prrafodelista"/>
        <w:numPr>
          <w:ilvl w:val="0"/>
          <w:numId w:val="1"/>
        </w:numPr>
        <w:spacing w:before="240" w:after="240" w:line="360" w:lineRule="auto"/>
        <w:ind w:left="0" w:right="49" w:firstLine="0"/>
        <w:jc w:val="both"/>
        <w:rPr>
          <w:rFonts w:ascii="Palatino Linotype" w:hAnsi="Palatino Linotype"/>
        </w:rPr>
      </w:pPr>
      <w:r w:rsidRPr="00F86F3B">
        <w:rPr>
          <w:rFonts w:ascii="Palatino Linotype" w:eastAsia="Calibri" w:hAnsi="Palatino Linotype" w:cs="Arial"/>
        </w:rPr>
        <w:t xml:space="preserve">El medio de impugnación fue presentado a través del </w:t>
      </w:r>
      <w:r w:rsidRPr="00F86F3B">
        <w:rPr>
          <w:rFonts w:ascii="Palatino Linotype" w:eastAsia="Calibri" w:hAnsi="Palatino Linotype" w:cs="Arial"/>
          <w:b/>
        </w:rPr>
        <w:t>SAIMEX,</w:t>
      </w:r>
      <w:r w:rsidRPr="00F86F3B">
        <w:rPr>
          <w:rFonts w:ascii="Palatino Linotype" w:eastAsia="Calibri" w:hAnsi="Palatino Linotype" w:cs="Arial"/>
        </w:rPr>
        <w:t xml:space="preserve"> en el formato previamente aprobado para tal efecto y dentro del plazo legal de quince días hábiles otorgados; siendo así que el </w:t>
      </w:r>
      <w:r w:rsidRPr="00F86F3B">
        <w:rPr>
          <w:rFonts w:ascii="Palatino Linotype" w:eastAsia="Calibri" w:hAnsi="Palatino Linotype" w:cs="Arial"/>
          <w:b/>
        </w:rPr>
        <w:t>SUJETO OBLIGADO</w:t>
      </w:r>
      <w:r w:rsidRPr="00F86F3B">
        <w:rPr>
          <w:rFonts w:ascii="Palatino Linotype" w:eastAsia="Calibri" w:hAnsi="Palatino Linotype" w:cs="Arial"/>
        </w:rPr>
        <w:t xml:space="preserve"> entregó respuesta </w:t>
      </w:r>
      <w:r w:rsidR="009472D4" w:rsidRPr="00F86F3B">
        <w:rPr>
          <w:rFonts w:ascii="Palatino Linotype" w:eastAsia="Calibri" w:hAnsi="Palatino Linotype" w:cs="Arial"/>
        </w:rPr>
        <w:t>a l</w:t>
      </w:r>
      <w:r w:rsidR="0005331A" w:rsidRPr="00F86F3B">
        <w:rPr>
          <w:rFonts w:ascii="Palatino Linotype" w:eastAsia="Calibri" w:hAnsi="Palatino Linotype" w:cs="Arial"/>
        </w:rPr>
        <w:t>a</w:t>
      </w:r>
      <w:r w:rsidR="002A3190" w:rsidRPr="00F86F3B">
        <w:rPr>
          <w:rFonts w:ascii="Palatino Linotype" w:eastAsia="Calibri" w:hAnsi="Palatino Linotype" w:cs="Arial"/>
        </w:rPr>
        <w:t>s</w:t>
      </w:r>
      <w:r w:rsidR="0005331A" w:rsidRPr="00F86F3B">
        <w:rPr>
          <w:rFonts w:ascii="Palatino Linotype" w:eastAsia="Calibri" w:hAnsi="Palatino Linotype" w:cs="Arial"/>
        </w:rPr>
        <w:t xml:space="preserve"> solicitud</w:t>
      </w:r>
      <w:r w:rsidR="002A3190" w:rsidRPr="00F86F3B">
        <w:rPr>
          <w:rFonts w:ascii="Palatino Linotype" w:eastAsia="Calibri" w:hAnsi="Palatino Linotype" w:cs="Arial"/>
        </w:rPr>
        <w:t>es</w:t>
      </w:r>
      <w:r w:rsidR="00190B12" w:rsidRPr="00F86F3B">
        <w:rPr>
          <w:rFonts w:ascii="Palatino Linotype" w:eastAsia="Calibri" w:hAnsi="Palatino Linotype" w:cs="Arial"/>
        </w:rPr>
        <w:t xml:space="preserve"> </w:t>
      </w:r>
      <w:r w:rsidR="002A3190" w:rsidRPr="00F86F3B">
        <w:rPr>
          <w:rFonts w:ascii="Palatino Linotype" w:eastAsia="Calibri" w:hAnsi="Palatino Linotype" w:cs="Arial"/>
        </w:rPr>
        <w:t>los</w:t>
      </w:r>
      <w:r w:rsidR="00104D1D" w:rsidRPr="00F86F3B">
        <w:rPr>
          <w:rFonts w:ascii="Palatino Linotype" w:eastAsia="Calibri" w:hAnsi="Palatino Linotype" w:cs="Arial"/>
        </w:rPr>
        <w:t xml:space="preserve"> día</w:t>
      </w:r>
      <w:r w:rsidR="002A3190" w:rsidRPr="00F86F3B">
        <w:rPr>
          <w:rFonts w:ascii="Palatino Linotype" w:eastAsia="Calibri" w:hAnsi="Palatino Linotype" w:cs="Arial"/>
        </w:rPr>
        <w:t>s</w:t>
      </w:r>
      <w:r w:rsidR="00190B12" w:rsidRPr="00F86F3B">
        <w:rPr>
          <w:rFonts w:ascii="Palatino Linotype" w:eastAsia="Calibri" w:hAnsi="Palatino Linotype" w:cs="Arial"/>
        </w:rPr>
        <w:t xml:space="preserve"> </w:t>
      </w:r>
      <w:r w:rsidR="002A3190" w:rsidRPr="00F86F3B">
        <w:rPr>
          <w:rFonts w:ascii="Palatino Linotype" w:hAnsi="Palatino Linotype"/>
        </w:rPr>
        <w:t>once (11), doce (12), veintidós (22), veintitrés (23) y veinticuatro (24) de abril</w:t>
      </w:r>
      <w:r w:rsidR="002A3190" w:rsidRPr="00F86F3B">
        <w:rPr>
          <w:rFonts w:ascii="Palatino Linotype" w:eastAsia="Calibri" w:hAnsi="Palatino Linotype" w:cs="Arial"/>
        </w:rPr>
        <w:t xml:space="preserve"> </w:t>
      </w:r>
      <w:r w:rsidR="00104D1D" w:rsidRPr="00F86F3B">
        <w:rPr>
          <w:rFonts w:ascii="Palatino Linotype" w:eastAsia="Calibri" w:hAnsi="Palatino Linotype" w:cs="Arial"/>
        </w:rPr>
        <w:t>de dos mil diecinueve</w:t>
      </w:r>
      <w:r w:rsidRPr="00F86F3B">
        <w:rPr>
          <w:rFonts w:ascii="Palatino Linotype" w:eastAsia="Calibri" w:hAnsi="Palatino Linotype" w:cs="Arial"/>
        </w:rPr>
        <w:t xml:space="preserve">, </w:t>
      </w:r>
      <w:r w:rsidRPr="00F86F3B">
        <w:rPr>
          <w:rFonts w:ascii="Palatino Linotype" w:hAnsi="Palatino Linotype" w:cs="Arial"/>
        </w:rPr>
        <w:t xml:space="preserve">de tal forma que </w:t>
      </w:r>
      <w:r w:rsidR="00190B12" w:rsidRPr="00F86F3B">
        <w:rPr>
          <w:rFonts w:ascii="Palatino Linotype" w:hAnsi="Palatino Linotype" w:cs="Arial"/>
        </w:rPr>
        <w:t>los</w:t>
      </w:r>
      <w:r w:rsidRPr="00F86F3B">
        <w:rPr>
          <w:rFonts w:ascii="Palatino Linotype" w:hAnsi="Palatino Linotype" w:cs="Arial"/>
        </w:rPr>
        <w:t xml:space="preserve"> plazo</w:t>
      </w:r>
      <w:r w:rsidR="00190B12" w:rsidRPr="00F86F3B">
        <w:rPr>
          <w:rFonts w:ascii="Palatino Linotype" w:hAnsi="Palatino Linotype" w:cs="Arial"/>
        </w:rPr>
        <w:t>s</w:t>
      </w:r>
      <w:r w:rsidRPr="00F86F3B">
        <w:rPr>
          <w:rFonts w:ascii="Palatino Linotype" w:hAnsi="Palatino Linotype" w:cs="Arial"/>
        </w:rPr>
        <w:t xml:space="preserve"> para interponer </w:t>
      </w:r>
      <w:r w:rsidR="005C4DDF" w:rsidRPr="00F86F3B">
        <w:rPr>
          <w:rFonts w:ascii="Palatino Linotype" w:hAnsi="Palatino Linotype" w:cs="Arial"/>
        </w:rPr>
        <w:t>el</w:t>
      </w:r>
      <w:r w:rsidRPr="00F86F3B">
        <w:rPr>
          <w:rFonts w:ascii="Palatino Linotype" w:hAnsi="Palatino Linotype" w:cs="Arial"/>
        </w:rPr>
        <w:t xml:space="preserve"> recurso de revisión</w:t>
      </w:r>
      <w:r w:rsidR="00AF0D0E" w:rsidRPr="00F86F3B">
        <w:rPr>
          <w:rFonts w:ascii="Palatino Linotype" w:hAnsi="Palatino Linotype" w:cs="Arial"/>
        </w:rPr>
        <w:t xml:space="preserve"> transcurri</w:t>
      </w:r>
      <w:r w:rsidR="002A3190" w:rsidRPr="00F86F3B">
        <w:rPr>
          <w:rFonts w:ascii="Palatino Linotype" w:hAnsi="Palatino Linotype" w:cs="Arial"/>
        </w:rPr>
        <w:t>eron</w:t>
      </w:r>
      <w:r w:rsidR="00AF0D0E" w:rsidRPr="00F86F3B">
        <w:rPr>
          <w:rFonts w:ascii="Palatino Linotype" w:hAnsi="Palatino Linotype" w:cs="Arial"/>
        </w:rPr>
        <w:t xml:space="preserve"> de</w:t>
      </w:r>
      <w:r w:rsidR="004E0C1F" w:rsidRPr="00F86F3B">
        <w:rPr>
          <w:rFonts w:ascii="Palatino Linotype" w:hAnsi="Palatino Linotype" w:cs="Arial"/>
        </w:rPr>
        <w:t>l</w:t>
      </w:r>
      <w:r w:rsidR="009472D4" w:rsidRPr="00F86F3B">
        <w:rPr>
          <w:rFonts w:ascii="Palatino Linotype" w:hAnsi="Palatino Linotype" w:cs="Arial"/>
        </w:rPr>
        <w:t xml:space="preserve"> </w:t>
      </w:r>
      <w:r w:rsidR="002A3190" w:rsidRPr="00F86F3B">
        <w:rPr>
          <w:rFonts w:ascii="Palatino Linotype" w:hAnsi="Palatino Linotype" w:cs="Arial"/>
        </w:rPr>
        <w:t xml:space="preserve">doce (12), veintidós (22), veintitrés (23), </w:t>
      </w:r>
      <w:proofErr w:type="spellStart"/>
      <w:r w:rsidR="002A3190" w:rsidRPr="00F86F3B">
        <w:rPr>
          <w:rFonts w:ascii="Palatino Linotype" w:hAnsi="Palatino Linotype" w:cs="Arial"/>
        </w:rPr>
        <w:t>veinticuatr</w:t>
      </w:r>
      <w:proofErr w:type="spellEnd"/>
      <w:r w:rsidR="002A3190" w:rsidRPr="00F86F3B">
        <w:rPr>
          <w:rFonts w:ascii="Palatino Linotype" w:hAnsi="Palatino Linotype" w:cs="Arial"/>
        </w:rPr>
        <w:t xml:space="preserve"> (24) y veinticinco (25) </w:t>
      </w:r>
      <w:r w:rsidR="007134A7" w:rsidRPr="00F86F3B">
        <w:rPr>
          <w:rFonts w:ascii="Palatino Linotype" w:hAnsi="Palatino Linotype" w:cs="Arial"/>
        </w:rPr>
        <w:t>abril</w:t>
      </w:r>
      <w:r w:rsidR="00104D1D" w:rsidRPr="00F86F3B">
        <w:rPr>
          <w:rFonts w:ascii="Palatino Linotype" w:hAnsi="Palatino Linotype" w:cs="Arial"/>
        </w:rPr>
        <w:t xml:space="preserve"> de dos mil </w:t>
      </w:r>
      <w:r w:rsidR="005C4DDF" w:rsidRPr="00F86F3B">
        <w:rPr>
          <w:rFonts w:ascii="Palatino Linotype" w:hAnsi="Palatino Linotype" w:cs="Arial"/>
        </w:rPr>
        <w:t>diecinueve</w:t>
      </w:r>
      <w:r w:rsidR="00C05C27" w:rsidRPr="00F86F3B">
        <w:rPr>
          <w:rFonts w:ascii="Palatino Linotype" w:hAnsi="Palatino Linotype" w:cs="Arial"/>
        </w:rPr>
        <w:t xml:space="preserve"> a los días trece (13), catorce (14), quince (15) dieciséis (16) y diecisiete (17) de mayo de dos mil diecinueve</w:t>
      </w:r>
      <w:r w:rsidRPr="00F86F3B">
        <w:rPr>
          <w:rFonts w:ascii="Palatino Linotype" w:hAnsi="Palatino Linotype" w:cs="Arial"/>
        </w:rPr>
        <w:t>; en consecuencia, presentó su</w:t>
      </w:r>
      <w:r w:rsidR="00C05C27" w:rsidRPr="00F86F3B">
        <w:rPr>
          <w:rFonts w:ascii="Palatino Linotype" w:hAnsi="Palatino Linotype" w:cs="Arial"/>
        </w:rPr>
        <w:t>s</w:t>
      </w:r>
      <w:r w:rsidRPr="00F86F3B">
        <w:rPr>
          <w:rFonts w:ascii="Palatino Linotype" w:hAnsi="Palatino Linotype" w:cs="Arial"/>
        </w:rPr>
        <w:t xml:space="preserve"> inconformidad</w:t>
      </w:r>
      <w:r w:rsidR="00C05C27" w:rsidRPr="00F86F3B">
        <w:rPr>
          <w:rFonts w:ascii="Palatino Linotype" w:hAnsi="Palatino Linotype" w:cs="Arial"/>
        </w:rPr>
        <w:t>es</w:t>
      </w:r>
      <w:r w:rsidRPr="00F86F3B">
        <w:rPr>
          <w:rFonts w:ascii="Palatino Linotype" w:hAnsi="Palatino Linotype" w:cs="Arial"/>
        </w:rPr>
        <w:t xml:space="preserve"> </w:t>
      </w:r>
      <w:r w:rsidR="00C05C27" w:rsidRPr="00F86F3B">
        <w:rPr>
          <w:rFonts w:ascii="Palatino Linotype" w:hAnsi="Palatino Linotype" w:cs="Arial"/>
        </w:rPr>
        <w:t>los</w:t>
      </w:r>
      <w:r w:rsidR="00104D1D" w:rsidRPr="00F86F3B">
        <w:rPr>
          <w:rFonts w:ascii="Palatino Linotype" w:hAnsi="Palatino Linotype" w:cs="Arial"/>
        </w:rPr>
        <w:t xml:space="preserve"> día</w:t>
      </w:r>
      <w:r w:rsidR="00C05C27" w:rsidRPr="00F86F3B">
        <w:rPr>
          <w:rFonts w:ascii="Palatino Linotype" w:hAnsi="Palatino Linotype" w:cs="Arial"/>
        </w:rPr>
        <w:t>s</w:t>
      </w:r>
      <w:r w:rsidR="00190B12" w:rsidRPr="00F86F3B">
        <w:rPr>
          <w:rFonts w:ascii="Palatino Linotype" w:hAnsi="Palatino Linotype" w:cs="Arial"/>
        </w:rPr>
        <w:t xml:space="preserve"> </w:t>
      </w:r>
      <w:r w:rsidR="00C05C27" w:rsidRPr="00F86F3B">
        <w:rPr>
          <w:rFonts w:ascii="Palatino Linotype" w:eastAsia="Calibri" w:hAnsi="Palatino Linotype" w:cs="Arial"/>
        </w:rPr>
        <w:t>veintidós</w:t>
      </w:r>
      <w:r w:rsidR="00190B12" w:rsidRPr="00F86F3B">
        <w:rPr>
          <w:rFonts w:ascii="Palatino Linotype" w:eastAsia="Calibri" w:hAnsi="Palatino Linotype" w:cs="Arial"/>
        </w:rPr>
        <w:t xml:space="preserve"> (</w:t>
      </w:r>
      <w:r w:rsidR="008C39C9" w:rsidRPr="00F86F3B">
        <w:rPr>
          <w:rFonts w:ascii="Palatino Linotype" w:eastAsia="Calibri" w:hAnsi="Palatino Linotype" w:cs="Arial"/>
        </w:rPr>
        <w:t>2</w:t>
      </w:r>
      <w:r w:rsidR="00C05C27" w:rsidRPr="00F86F3B">
        <w:rPr>
          <w:rFonts w:ascii="Palatino Linotype" w:eastAsia="Calibri" w:hAnsi="Palatino Linotype" w:cs="Arial"/>
        </w:rPr>
        <w:t>2), veintitrés (23) y veinticuatro (24)</w:t>
      </w:r>
      <w:r w:rsidR="00190B12" w:rsidRPr="00F86F3B">
        <w:rPr>
          <w:rFonts w:ascii="Palatino Linotype" w:eastAsia="Calibri" w:hAnsi="Palatino Linotype" w:cs="Arial"/>
        </w:rPr>
        <w:t xml:space="preserve"> </w:t>
      </w:r>
      <w:r w:rsidR="00104D1D" w:rsidRPr="00F86F3B">
        <w:rPr>
          <w:rFonts w:ascii="Palatino Linotype" w:eastAsia="Calibri" w:hAnsi="Palatino Linotype" w:cs="Arial"/>
        </w:rPr>
        <w:t xml:space="preserve">de </w:t>
      </w:r>
      <w:r w:rsidR="00C05C27" w:rsidRPr="00F86F3B">
        <w:rPr>
          <w:rFonts w:ascii="Palatino Linotype" w:eastAsia="Calibri" w:hAnsi="Palatino Linotype" w:cs="Arial"/>
        </w:rPr>
        <w:t>abril</w:t>
      </w:r>
      <w:r w:rsidR="00190B12" w:rsidRPr="00F86F3B">
        <w:rPr>
          <w:rFonts w:ascii="Palatino Linotype" w:eastAsia="Calibri" w:hAnsi="Palatino Linotype" w:cs="Arial"/>
        </w:rPr>
        <w:t xml:space="preserve"> de dos mil dieci</w:t>
      </w:r>
      <w:r w:rsidR="00104D1D" w:rsidRPr="00F86F3B">
        <w:rPr>
          <w:rFonts w:ascii="Palatino Linotype" w:eastAsia="Calibri" w:hAnsi="Palatino Linotype" w:cs="Arial"/>
        </w:rPr>
        <w:t>nueve</w:t>
      </w:r>
      <w:r w:rsidRPr="00F86F3B">
        <w:rPr>
          <w:rFonts w:ascii="Palatino Linotype" w:hAnsi="Palatino Linotype" w:cs="Arial"/>
        </w:rPr>
        <w:t xml:space="preserve">, por lo que se encuentra dentro de los márgenes temporales previstos en el artículo 178 de la </w:t>
      </w:r>
      <w:r w:rsidRPr="00F86F3B">
        <w:rPr>
          <w:rFonts w:ascii="Palatino Linotype" w:hAnsi="Palatino Linotype" w:cs="Arial"/>
          <w:b/>
        </w:rPr>
        <w:t xml:space="preserve">Ley de Transparencia y Acceso a la Información Pública del Estado de México y Municipios </w:t>
      </w:r>
      <w:r w:rsidR="00826606" w:rsidRPr="00F86F3B">
        <w:rPr>
          <w:rFonts w:ascii="Palatino Linotype" w:hAnsi="Palatino Linotype" w:cs="Arial"/>
        </w:rPr>
        <w:t>vigente.</w:t>
      </w:r>
    </w:p>
    <w:p w:rsidR="00C05C27" w:rsidRPr="00F86F3B" w:rsidRDefault="00C05C27" w:rsidP="00F86F3B">
      <w:pPr>
        <w:pStyle w:val="Prrafodelista"/>
        <w:spacing w:before="240" w:after="240" w:line="360" w:lineRule="auto"/>
        <w:ind w:left="0" w:right="49"/>
        <w:jc w:val="both"/>
        <w:rPr>
          <w:rFonts w:ascii="Palatino Linotype" w:hAnsi="Palatino Linotype"/>
        </w:rPr>
      </w:pPr>
    </w:p>
    <w:p w:rsidR="00C05C27" w:rsidRPr="00F86F3B" w:rsidRDefault="00C05C27" w:rsidP="00F86F3B">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rPr>
      </w:pPr>
      <w:r w:rsidRPr="00F86F3B">
        <w:rPr>
          <w:rFonts w:ascii="Palatino Linotype" w:hAnsi="Palatino Linotype" w:cs="Arial"/>
        </w:rPr>
        <w:t xml:space="preserve">En base a lo anterior, es </w:t>
      </w:r>
      <w:r w:rsidRPr="00F86F3B">
        <w:rPr>
          <w:rFonts w:ascii="Palatino Linotype" w:eastAsia="Times New Roman" w:hAnsi="Palatino Linotype" w:cs="Arial"/>
          <w:color w:val="000000"/>
        </w:rPr>
        <w:t xml:space="preserve">importante hacer mención que, algunos recursos de revisión se interpusieron el mismo día en que se dio respuesta, siendo que la Ley en Materia señala lo siguiente: </w:t>
      </w:r>
    </w:p>
    <w:p w:rsidR="00C05C27" w:rsidRPr="00F86F3B" w:rsidRDefault="00C05C27" w:rsidP="00F86F3B">
      <w:pPr>
        <w:autoSpaceDE w:val="0"/>
        <w:autoSpaceDN w:val="0"/>
        <w:adjustRightInd w:val="0"/>
        <w:spacing w:line="360" w:lineRule="auto"/>
        <w:ind w:left="567" w:right="567"/>
        <w:jc w:val="both"/>
        <w:rPr>
          <w:rFonts w:ascii="Palatino Linotype" w:eastAsia="Times New Roman" w:hAnsi="Palatino Linotype" w:cs="Arial"/>
          <w:i/>
          <w:color w:val="000000"/>
        </w:rPr>
      </w:pPr>
      <w:r w:rsidRPr="00F86F3B">
        <w:rPr>
          <w:rFonts w:ascii="Palatino Linotype" w:hAnsi="Palatino Linotype" w:cs="Bookman Old Style,Bold"/>
          <w:b/>
          <w:bCs/>
          <w:i/>
          <w:lang w:val="es-ES"/>
        </w:rPr>
        <w:t xml:space="preserve">Artículo 178. </w:t>
      </w:r>
      <w:r w:rsidRPr="00F86F3B">
        <w:rPr>
          <w:rFonts w:ascii="Palatino Linotype" w:hAnsi="Palatino Linotype" w:cs="Bookman Old Style"/>
          <w:i/>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F86F3B">
        <w:rPr>
          <w:rFonts w:ascii="Palatino Linotype" w:hAnsi="Palatino Linotype" w:cs="Bookman Old Style"/>
          <w:i/>
          <w:u w:val="single"/>
          <w:lang w:val="es-ES"/>
        </w:rPr>
        <w:t>dentro de los quince días hábiles, siguientes a la fecha de la notificación de la respuesta</w:t>
      </w:r>
      <w:r w:rsidRPr="00F86F3B">
        <w:rPr>
          <w:rFonts w:ascii="Palatino Linotype" w:hAnsi="Palatino Linotype" w:cs="Bookman Old Style"/>
          <w:i/>
          <w:lang w:val="es-ES"/>
        </w:rPr>
        <w:t>.</w:t>
      </w:r>
    </w:p>
    <w:p w:rsidR="00C05C27" w:rsidRPr="00F86F3B" w:rsidRDefault="00C05C27" w:rsidP="00F86F3B">
      <w:pPr>
        <w:pStyle w:val="Prrafodelista"/>
        <w:spacing w:line="360" w:lineRule="auto"/>
        <w:rPr>
          <w:rFonts w:ascii="Palatino Linotype" w:eastAsia="Times New Roman" w:hAnsi="Palatino Linotype" w:cs="Arial"/>
          <w:color w:val="000000"/>
        </w:rPr>
      </w:pPr>
    </w:p>
    <w:p w:rsidR="00C05C27" w:rsidRPr="00F86F3B" w:rsidRDefault="00C05C27" w:rsidP="00F86F3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86F3B">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F86F3B">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C05C27" w:rsidRPr="00F86F3B" w:rsidRDefault="00C05C27" w:rsidP="00F86F3B">
      <w:pPr>
        <w:spacing w:before="240" w:after="240" w:line="360" w:lineRule="auto"/>
        <w:ind w:left="567" w:right="567"/>
        <w:jc w:val="both"/>
        <w:rPr>
          <w:rFonts w:ascii="Palatino Linotype" w:eastAsia="Times New Roman" w:hAnsi="Palatino Linotype" w:cs="Arial"/>
        </w:rPr>
      </w:pPr>
      <w:r w:rsidRPr="00F86F3B">
        <w:rPr>
          <w:rFonts w:ascii="Palatino Linotype" w:eastAsia="Times New Roman" w:hAnsi="Palatino Linotype" w:cs="Arial"/>
          <w:b/>
          <w:i/>
          <w:iCs/>
        </w:rPr>
        <w:t>RECURSO DE RECLAMACIÓN. SU INTERPOSICIÓN NO ES EXTEMPORÁNEA SI SE REALIZA ANTES DE QUE INICIE EL PLAZO PARA HACERLO</w:t>
      </w:r>
      <w:r w:rsidRPr="00F86F3B">
        <w:rPr>
          <w:rFonts w:ascii="Palatino Linotype" w:eastAsia="Times New Roman" w:hAnsi="Palatino Linotype" w:cs="Arial"/>
          <w:i/>
          <w:iCs/>
        </w:rPr>
        <w:t>.</w:t>
      </w:r>
    </w:p>
    <w:p w:rsidR="00C05C27" w:rsidRPr="00F86F3B" w:rsidRDefault="00C05C27" w:rsidP="00F86F3B">
      <w:pPr>
        <w:spacing w:before="240" w:after="240" w:line="360" w:lineRule="auto"/>
        <w:ind w:left="567" w:right="567"/>
        <w:jc w:val="both"/>
        <w:rPr>
          <w:rFonts w:ascii="Palatino Linotype" w:eastAsia="Times New Roman" w:hAnsi="Palatino Linotype" w:cs="Arial"/>
        </w:rPr>
      </w:pPr>
      <w:r w:rsidRPr="00F86F3B">
        <w:rPr>
          <w:rFonts w:ascii="Palatino Linotype" w:eastAsia="Times New Roman" w:hAnsi="Palatino Linotype" w:cs="Arial"/>
          <w:i/>
          <w:iCs/>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F86F3B">
        <w:rPr>
          <w:rFonts w:ascii="Palatino Linotype" w:eastAsia="Times New Roman" w:hAnsi="Palatino Linotype" w:cs="Arial"/>
          <w:b/>
          <w:i/>
          <w:iCs/>
        </w:rPr>
        <w:t>Ahora bien, dicho numeral sólo refiere que el aludido medio de defensa no puede hacerse valer después de tres días, por tanto, no impide que el escrito correspondiente se presente antes de iniciado ese término</w:t>
      </w:r>
      <w:r w:rsidRPr="00F86F3B">
        <w:rPr>
          <w:rFonts w:ascii="Palatino Linotype" w:eastAsia="Times New Roman" w:hAnsi="Palatino Linotype" w:cs="Arial"/>
          <w:i/>
          <w:iCs/>
        </w:rPr>
        <w:t>.</w:t>
      </w:r>
    </w:p>
    <w:p w:rsidR="00C05C27" w:rsidRPr="00F86F3B" w:rsidRDefault="00C05C27" w:rsidP="00F86F3B">
      <w:pPr>
        <w:spacing w:before="240" w:after="240" w:line="360" w:lineRule="auto"/>
        <w:ind w:left="567" w:right="567"/>
        <w:jc w:val="both"/>
        <w:rPr>
          <w:rFonts w:ascii="Palatino Linotype" w:eastAsia="Times New Roman" w:hAnsi="Palatino Linotype" w:cs="Arial"/>
          <w:i/>
          <w:iCs/>
        </w:rPr>
      </w:pPr>
      <w:r w:rsidRPr="00F86F3B">
        <w:rPr>
          <w:rFonts w:ascii="Palatino Linotype" w:eastAsia="Times New Roman" w:hAnsi="Palatino Linotype" w:cs="Arial"/>
          <w:i/>
          <w:iCs/>
        </w:rPr>
        <w:t>De ahí que si dicho recurso se interpone antes de que inicie el plazo para hacerlo, su presentación no es extemporánea.</w:t>
      </w:r>
    </w:p>
    <w:p w:rsidR="00C05C27" w:rsidRPr="00F86F3B" w:rsidRDefault="00C05C27" w:rsidP="00F86F3B">
      <w:pPr>
        <w:pStyle w:val="Prrafodelista"/>
        <w:numPr>
          <w:ilvl w:val="0"/>
          <w:numId w:val="1"/>
        </w:numPr>
        <w:spacing w:line="360" w:lineRule="auto"/>
        <w:ind w:left="0" w:right="49" w:firstLine="0"/>
        <w:jc w:val="both"/>
        <w:rPr>
          <w:rFonts w:ascii="Palatino Linotype" w:hAnsi="Palatino Linotype"/>
        </w:rPr>
      </w:pPr>
      <w:r w:rsidRPr="00F86F3B">
        <w:rPr>
          <w:rFonts w:ascii="Palatino Linotype" w:hAnsi="Palatino Linotype"/>
        </w:rPr>
        <w:t xml:space="preserve">En ese sentido, no existiendo causas de </w:t>
      </w:r>
      <w:proofErr w:type="spellStart"/>
      <w:r w:rsidRPr="00F86F3B">
        <w:rPr>
          <w:rFonts w:ascii="Palatino Linotype" w:hAnsi="Palatino Linotype"/>
        </w:rPr>
        <w:t>desechamiento</w:t>
      </w:r>
      <w:proofErr w:type="spellEnd"/>
      <w:r w:rsidRPr="00F86F3B">
        <w:rPr>
          <w:rFonts w:ascii="Palatino Linotype" w:hAnsi="Palatino Linotype"/>
        </w:rPr>
        <w:t xml:space="preserve"> por extemporáneo o anticipado, el recurso de revisión que hoy nos ocupa, es procedente.</w:t>
      </w:r>
    </w:p>
    <w:p w:rsidR="00C05C27" w:rsidRPr="00F86F3B" w:rsidRDefault="00C05C27" w:rsidP="00F86F3B">
      <w:pPr>
        <w:pStyle w:val="Prrafodelista"/>
        <w:spacing w:line="360" w:lineRule="auto"/>
        <w:ind w:left="0" w:right="49"/>
        <w:jc w:val="both"/>
        <w:rPr>
          <w:rFonts w:ascii="Palatino Linotype" w:hAnsi="Palatino Linotype"/>
        </w:rPr>
      </w:pPr>
    </w:p>
    <w:p w:rsidR="00085452" w:rsidRPr="00461D78" w:rsidRDefault="00C05C27" w:rsidP="00461D78">
      <w:pPr>
        <w:pStyle w:val="Prrafodelista"/>
        <w:numPr>
          <w:ilvl w:val="0"/>
          <w:numId w:val="1"/>
        </w:numPr>
        <w:spacing w:line="360" w:lineRule="auto"/>
        <w:ind w:left="0" w:right="49" w:firstLine="0"/>
        <w:jc w:val="both"/>
        <w:rPr>
          <w:rFonts w:ascii="Palatino Linotype" w:hAnsi="Palatino Linotype"/>
        </w:rPr>
      </w:pPr>
      <w:r w:rsidRPr="00F86F3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w:t>
      </w:r>
    </w:p>
    <w:p w:rsidR="00085452" w:rsidRPr="00F86F3B" w:rsidRDefault="00085452" w:rsidP="00F86F3B">
      <w:pPr>
        <w:pStyle w:val="Prrafodelista"/>
        <w:spacing w:before="240" w:after="240" w:line="360" w:lineRule="auto"/>
        <w:ind w:left="0" w:right="49"/>
        <w:jc w:val="both"/>
        <w:rPr>
          <w:rFonts w:ascii="Palatino Linotype" w:hAnsi="Palatino Linotype"/>
        </w:rPr>
      </w:pPr>
    </w:p>
    <w:p w:rsidR="00FA2078" w:rsidRPr="00461D78" w:rsidRDefault="002A5BA4" w:rsidP="00461D78">
      <w:pPr>
        <w:pStyle w:val="Ttulo2"/>
        <w:spacing w:line="360" w:lineRule="auto"/>
        <w:rPr>
          <w:rFonts w:ascii="Palatino Linotype" w:hAnsi="Palatino Linotype"/>
          <w:b/>
          <w:color w:val="auto"/>
          <w:sz w:val="24"/>
          <w:szCs w:val="24"/>
        </w:rPr>
      </w:pPr>
      <w:bookmarkStart w:id="10" w:name="_Toc486525253"/>
      <w:bookmarkStart w:id="11" w:name="_Toc13675500"/>
      <w:r w:rsidRPr="00F86F3B">
        <w:rPr>
          <w:rFonts w:ascii="Palatino Linotype" w:hAnsi="Palatino Linotype"/>
          <w:b/>
          <w:color w:val="auto"/>
          <w:sz w:val="24"/>
          <w:szCs w:val="24"/>
        </w:rPr>
        <w:t xml:space="preserve">TERCERO. </w:t>
      </w:r>
      <w:bookmarkEnd w:id="10"/>
      <w:r w:rsidR="00104D1D" w:rsidRPr="00F86F3B">
        <w:rPr>
          <w:rFonts w:ascii="Palatino Linotype" w:hAnsi="Palatino Linotype"/>
          <w:b/>
          <w:color w:val="auto"/>
          <w:sz w:val="24"/>
          <w:szCs w:val="24"/>
        </w:rPr>
        <w:t>Planteamiento de la Litis.</w:t>
      </w:r>
      <w:bookmarkEnd w:id="11"/>
    </w:p>
    <w:p w:rsidR="00826606" w:rsidRPr="00F86F3B" w:rsidRDefault="007C2187" w:rsidP="00F86F3B">
      <w:pPr>
        <w:pStyle w:val="Prrafodelista"/>
        <w:numPr>
          <w:ilvl w:val="0"/>
          <w:numId w:val="1"/>
        </w:numPr>
        <w:spacing w:before="240" w:after="240" w:line="360" w:lineRule="auto"/>
        <w:ind w:left="0" w:firstLine="0"/>
        <w:jc w:val="both"/>
        <w:rPr>
          <w:rFonts w:ascii="Palatino Linotype" w:hAnsi="Palatino Linotype" w:cs="Arial"/>
        </w:rPr>
      </w:pPr>
      <w:bookmarkStart w:id="12" w:name="_Toc452722829"/>
      <w:bookmarkStart w:id="13" w:name="_Toc454373811"/>
      <w:bookmarkStart w:id="14" w:name="_Toc476675991"/>
      <w:r w:rsidRPr="00F86F3B">
        <w:rPr>
          <w:rFonts w:ascii="Palatino Linotype" w:hAnsi="Palatino Linotype" w:cs="Arial"/>
        </w:rPr>
        <w:t>Se solicitó al Sujeto Obligado,</w:t>
      </w:r>
      <w:r w:rsidR="00826606" w:rsidRPr="00F86F3B">
        <w:rPr>
          <w:rFonts w:ascii="Palatino Linotype" w:hAnsi="Palatino Linotype" w:cs="Arial"/>
        </w:rPr>
        <w:t xml:space="preserve"> </w:t>
      </w:r>
      <w:r w:rsidR="00C05C27" w:rsidRPr="00F86F3B">
        <w:rPr>
          <w:rFonts w:ascii="Palatino Linotype" w:hAnsi="Palatino Linotype" w:cs="Arial"/>
        </w:rPr>
        <w:t>los documentos en donde consten los gastos realizados con las respectivas facturas de los meses de enero a octubre de 2016 de las siguientes áreas:</w:t>
      </w:r>
    </w:p>
    <w:p w:rsidR="007C2187" w:rsidRPr="00F86F3B" w:rsidRDefault="007C2187" w:rsidP="00F86F3B">
      <w:pPr>
        <w:pStyle w:val="Prrafodelista"/>
        <w:spacing w:before="240" w:after="240" w:line="360" w:lineRule="auto"/>
        <w:ind w:left="0"/>
        <w:jc w:val="both"/>
        <w:rPr>
          <w:rFonts w:ascii="Palatino Linotype" w:hAnsi="Palatino Linotype" w:cs="Arial"/>
        </w:rPr>
      </w:pP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Presidencia Municipal</w:t>
      </w:r>
      <w:r w:rsidR="00A1243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Secretaría Particular</w:t>
      </w:r>
      <w:r w:rsidR="00A1243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Coordinación de mensaje e imagen Institucional</w:t>
      </w:r>
      <w:r w:rsidR="00A1243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Secretaría del Ayuntamiento</w:t>
      </w:r>
      <w:r w:rsidR="00A1243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Dirección General de Administración</w:t>
      </w:r>
      <w:r w:rsidR="00A1243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 xml:space="preserve">Secretaría </w:t>
      </w:r>
      <w:r w:rsidR="00A12432" w:rsidRPr="00F86F3B">
        <w:rPr>
          <w:rFonts w:ascii="Palatino Linotype" w:hAnsi="Palatino Linotype" w:cs="Arial"/>
        </w:rPr>
        <w:t>Técnica</w:t>
      </w:r>
      <w:r w:rsidRPr="00F86F3B">
        <w:rPr>
          <w:rFonts w:ascii="Palatino Linotype" w:hAnsi="Palatino Linotype" w:cs="Arial"/>
        </w:rPr>
        <w:t xml:space="preserve"> de la Presidencia Municipal</w:t>
      </w:r>
      <w:r w:rsidR="00A1243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Tesorería Municipal</w:t>
      </w:r>
      <w:r w:rsidR="00085452" w:rsidRPr="00F86F3B">
        <w:rPr>
          <w:rFonts w:ascii="Palatino Linotype" w:hAnsi="Palatino Linotype" w:cs="Arial"/>
        </w:rPr>
        <w:t>;</w:t>
      </w:r>
    </w:p>
    <w:p w:rsidR="00C05C27" w:rsidRPr="00F86F3B" w:rsidRDefault="00A12432"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Contraloría</w:t>
      </w:r>
      <w:r w:rsidR="00C05C27" w:rsidRPr="00F86F3B">
        <w:rPr>
          <w:rFonts w:ascii="Palatino Linotype" w:hAnsi="Palatino Linotype" w:cs="Arial"/>
        </w:rPr>
        <w:t xml:space="preserve"> Interna Municipal</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Dirección General de Desarrollo Urbano Sustentable</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 xml:space="preserve">Dirección General de Servicios </w:t>
      </w:r>
      <w:r w:rsidR="00A12432" w:rsidRPr="00F86F3B">
        <w:rPr>
          <w:rFonts w:ascii="Palatino Linotype" w:hAnsi="Palatino Linotype" w:cs="Arial"/>
        </w:rPr>
        <w:t>Públicos</w:t>
      </w:r>
      <w:r w:rsidRPr="00F86F3B">
        <w:rPr>
          <w:rFonts w:ascii="Palatino Linotype" w:hAnsi="Palatino Linotype" w:cs="Arial"/>
        </w:rPr>
        <w:t xml:space="preserve"> y Urbanos</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Dirección General de Infraestructura y Edificación</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Dirección General de Desarrollo Social</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Dirección General de Seguridad ,Pública y Vialidad</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 xml:space="preserve">Dirección General de Desarrollo </w:t>
      </w:r>
      <w:r w:rsidR="00A12432" w:rsidRPr="00F86F3B">
        <w:rPr>
          <w:rFonts w:ascii="Palatino Linotype" w:hAnsi="Palatino Linotype" w:cs="Arial"/>
        </w:rPr>
        <w:t>Económico</w:t>
      </w:r>
      <w:r w:rsidRPr="00F86F3B">
        <w:rPr>
          <w:rFonts w:ascii="Palatino Linotype" w:hAnsi="Palatino Linotype" w:cs="Arial"/>
        </w:rPr>
        <w:t xml:space="preserve"> y Empresarial</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 xml:space="preserve">Dirección General de </w:t>
      </w:r>
      <w:r w:rsidR="00A12432" w:rsidRPr="00F86F3B">
        <w:rPr>
          <w:rFonts w:ascii="Palatino Linotype" w:hAnsi="Palatino Linotype" w:cs="Arial"/>
        </w:rPr>
        <w:t>Ecología</w:t>
      </w:r>
      <w:r w:rsidRPr="00F86F3B">
        <w:rPr>
          <w:rFonts w:ascii="Palatino Linotype" w:hAnsi="Palatino Linotype" w:cs="Arial"/>
        </w:rPr>
        <w:t xml:space="preserve"> y Medio Ambiente</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Dirección General de Desarrollo Agropecuario y Forestal</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Agencia Municipal de Energía</w:t>
      </w:r>
      <w:r w:rsidR="00085452" w:rsidRPr="00F86F3B">
        <w:rPr>
          <w:rFonts w:ascii="Palatino Linotype" w:hAnsi="Palatino Linotype" w:cs="Arial"/>
        </w:rPr>
        <w:t>;</w:t>
      </w:r>
    </w:p>
    <w:p w:rsidR="00C05C27" w:rsidRPr="00F86F3B"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Instituto Municipal de Cultura Física y Deporte</w:t>
      </w:r>
      <w:r w:rsidR="00085452" w:rsidRPr="00F86F3B">
        <w:rPr>
          <w:rFonts w:ascii="Palatino Linotype" w:hAnsi="Palatino Linotype" w:cs="Arial"/>
        </w:rPr>
        <w:t>; y,</w:t>
      </w:r>
    </w:p>
    <w:p w:rsidR="00826606" w:rsidRDefault="00C05C27" w:rsidP="00F86F3B">
      <w:pPr>
        <w:pStyle w:val="Prrafodelista"/>
        <w:numPr>
          <w:ilvl w:val="0"/>
          <w:numId w:val="11"/>
        </w:numPr>
        <w:spacing w:before="240" w:after="240" w:line="360" w:lineRule="auto"/>
        <w:ind w:left="851"/>
        <w:jc w:val="both"/>
        <w:rPr>
          <w:rFonts w:ascii="Palatino Linotype" w:hAnsi="Palatino Linotype" w:cs="Arial"/>
        </w:rPr>
      </w:pPr>
      <w:r w:rsidRPr="00F86F3B">
        <w:rPr>
          <w:rFonts w:ascii="Palatino Linotype" w:hAnsi="Palatino Linotype" w:cs="Arial"/>
        </w:rPr>
        <w:t>Secretaría Técnica del Consejo de Seguridad Pública</w:t>
      </w:r>
      <w:r w:rsidR="00085452" w:rsidRPr="00F86F3B">
        <w:rPr>
          <w:rFonts w:ascii="Palatino Linotype" w:hAnsi="Palatino Linotype" w:cs="Arial"/>
        </w:rPr>
        <w:t>.</w:t>
      </w:r>
    </w:p>
    <w:p w:rsidR="00461D78" w:rsidRPr="00F86F3B" w:rsidRDefault="00461D78" w:rsidP="00461D78">
      <w:pPr>
        <w:pStyle w:val="Prrafodelista"/>
        <w:spacing w:before="240" w:after="240" w:line="360" w:lineRule="auto"/>
        <w:ind w:left="851"/>
        <w:jc w:val="both"/>
        <w:rPr>
          <w:rFonts w:ascii="Palatino Linotype" w:hAnsi="Palatino Linotype" w:cs="Arial"/>
        </w:rPr>
      </w:pPr>
    </w:p>
    <w:p w:rsidR="00A12432" w:rsidRPr="00F86F3B" w:rsidRDefault="00555D30" w:rsidP="00F86F3B">
      <w:pPr>
        <w:pStyle w:val="Prrafodelista"/>
        <w:numPr>
          <w:ilvl w:val="0"/>
          <w:numId w:val="1"/>
        </w:numPr>
        <w:spacing w:before="240" w:after="240" w:line="360" w:lineRule="auto"/>
        <w:ind w:left="0" w:firstLine="0"/>
        <w:jc w:val="both"/>
        <w:rPr>
          <w:rFonts w:ascii="Palatino Linotype" w:hAnsi="Palatino Linotype" w:cs="Arial"/>
        </w:rPr>
      </w:pPr>
      <w:r w:rsidRPr="00F86F3B">
        <w:rPr>
          <w:rFonts w:ascii="Palatino Linotype" w:hAnsi="Palatino Linotype" w:cs="Arial"/>
        </w:rPr>
        <w:t xml:space="preserve">El Sujeto Obligado </w:t>
      </w:r>
      <w:r w:rsidR="00826606" w:rsidRPr="00F86F3B">
        <w:rPr>
          <w:rFonts w:ascii="Palatino Linotype" w:hAnsi="Palatino Linotype" w:cs="Arial"/>
        </w:rPr>
        <w:t xml:space="preserve">proporcionó </w:t>
      </w:r>
      <w:r w:rsidR="00A12432" w:rsidRPr="00F86F3B">
        <w:rPr>
          <w:rFonts w:ascii="Palatino Linotype" w:hAnsi="Palatino Linotype" w:cs="Arial"/>
        </w:rPr>
        <w:t>el estado analítico del Presupuesto de Egresos del 2016 y, por lo que se refiere a las facturas, indicó que asciende a un total de 15, 353 facturas, mismas que se pondrán a su disposición previo pago de los derechos por concepto de reproducción.</w:t>
      </w:r>
    </w:p>
    <w:p w:rsidR="00A12432" w:rsidRPr="00F86F3B" w:rsidRDefault="00A12432" w:rsidP="00F86F3B">
      <w:pPr>
        <w:pStyle w:val="Prrafodelista"/>
        <w:spacing w:before="240" w:after="240" w:line="360" w:lineRule="auto"/>
        <w:ind w:left="0"/>
        <w:jc w:val="both"/>
        <w:rPr>
          <w:rFonts w:ascii="Palatino Linotype" w:hAnsi="Palatino Linotype" w:cs="Arial"/>
        </w:rPr>
      </w:pPr>
    </w:p>
    <w:p w:rsidR="00826606" w:rsidRPr="00F86F3B" w:rsidRDefault="00555D30" w:rsidP="00F86F3B">
      <w:pPr>
        <w:pStyle w:val="Prrafodelista"/>
        <w:numPr>
          <w:ilvl w:val="0"/>
          <w:numId w:val="1"/>
        </w:numPr>
        <w:spacing w:before="240" w:after="240" w:line="360" w:lineRule="auto"/>
        <w:ind w:left="0" w:firstLine="0"/>
        <w:jc w:val="both"/>
        <w:rPr>
          <w:rFonts w:ascii="Palatino Linotype" w:hAnsi="Palatino Linotype" w:cs="Arial"/>
        </w:rPr>
      </w:pPr>
      <w:r w:rsidRPr="00F86F3B">
        <w:rPr>
          <w:rFonts w:ascii="Palatino Linotype" w:hAnsi="Palatino Linotype" w:cs="Arial"/>
        </w:rPr>
        <w:t>El recurrente se inconformó porque</w:t>
      </w:r>
      <w:r w:rsidR="007C2187" w:rsidRPr="00F86F3B">
        <w:rPr>
          <w:rFonts w:ascii="Palatino Linotype" w:hAnsi="Palatino Linotype" w:cs="Arial"/>
        </w:rPr>
        <w:t xml:space="preserve"> no se entreg</w:t>
      </w:r>
      <w:r w:rsidR="00826606" w:rsidRPr="00F86F3B">
        <w:rPr>
          <w:rFonts w:ascii="Palatino Linotype" w:hAnsi="Palatino Linotype" w:cs="Arial"/>
        </w:rPr>
        <w:t xml:space="preserve">ó la </w:t>
      </w:r>
      <w:r w:rsidR="00A12432" w:rsidRPr="00F86F3B">
        <w:rPr>
          <w:rFonts w:ascii="Palatino Linotype" w:hAnsi="Palatino Linotype" w:cs="Arial"/>
        </w:rPr>
        <w:t>información correspondiente a facturas.</w:t>
      </w:r>
    </w:p>
    <w:p w:rsidR="00826606" w:rsidRPr="00F86F3B" w:rsidRDefault="00826606" w:rsidP="00F86F3B">
      <w:pPr>
        <w:pStyle w:val="Prrafodelista"/>
        <w:spacing w:line="360" w:lineRule="auto"/>
        <w:rPr>
          <w:rFonts w:ascii="Palatino Linotype" w:hAnsi="Palatino Linotype" w:cs="Arial"/>
        </w:rPr>
      </w:pPr>
    </w:p>
    <w:p w:rsidR="00E02855" w:rsidRPr="00F86F3B" w:rsidRDefault="00E02855" w:rsidP="00F86F3B">
      <w:pPr>
        <w:pStyle w:val="Prrafodelista"/>
        <w:numPr>
          <w:ilvl w:val="0"/>
          <w:numId w:val="1"/>
        </w:numPr>
        <w:spacing w:line="360" w:lineRule="auto"/>
        <w:ind w:left="0" w:firstLine="0"/>
        <w:jc w:val="both"/>
        <w:rPr>
          <w:rFonts w:ascii="Palatino Linotype" w:eastAsia="MS Mincho" w:hAnsi="Palatino Linotype" w:cs="Arial"/>
        </w:rPr>
      </w:pPr>
      <w:r w:rsidRPr="00F86F3B">
        <w:rPr>
          <w:rFonts w:ascii="Palatino Linotype" w:eastAsia="Times New Roman" w:hAnsi="Palatino Linotype" w:cs="Arial"/>
        </w:rPr>
        <w:t xml:space="preserve">En dichas condiciones, la </w:t>
      </w:r>
      <w:proofErr w:type="spellStart"/>
      <w:r w:rsidRPr="00F86F3B">
        <w:rPr>
          <w:rFonts w:ascii="Palatino Linotype" w:eastAsia="Times New Roman" w:hAnsi="Palatino Linotype" w:cs="Arial"/>
          <w:i/>
        </w:rPr>
        <w:t>litis</w:t>
      </w:r>
      <w:proofErr w:type="spellEnd"/>
      <w:r w:rsidRPr="00F86F3B">
        <w:rPr>
          <w:rFonts w:ascii="Palatino Linotype" w:eastAsia="Times New Roman" w:hAnsi="Palatino Linotype" w:cs="Arial"/>
        </w:rPr>
        <w:t xml:space="preserve"> a resolver en este recurso se circunscribe a determinar si </w:t>
      </w:r>
      <w:r w:rsidRPr="00F86F3B">
        <w:rPr>
          <w:rFonts w:ascii="Palatino Linotype" w:eastAsia="MS Mincho" w:hAnsi="Palatino Linotype" w:cs="Arial"/>
        </w:rPr>
        <w:t xml:space="preserve">se actualiza la causal de procedencia prevista en el artículo 179, fracción </w:t>
      </w:r>
      <w:r w:rsidR="00555A72" w:rsidRPr="00F86F3B">
        <w:rPr>
          <w:rFonts w:ascii="Palatino Linotype" w:eastAsia="MS Mincho" w:hAnsi="Palatino Linotype" w:cs="Arial"/>
        </w:rPr>
        <w:t>V</w:t>
      </w:r>
      <w:r w:rsidR="00A12432" w:rsidRPr="00F86F3B">
        <w:rPr>
          <w:rFonts w:ascii="Palatino Linotype" w:eastAsia="MS Mincho" w:hAnsi="Palatino Linotype" w:cs="Arial"/>
        </w:rPr>
        <w:t xml:space="preserve"> y X</w:t>
      </w:r>
      <w:r w:rsidRPr="00F86F3B">
        <w:rPr>
          <w:rFonts w:ascii="Palatino Linotype" w:eastAsia="MS Mincho" w:hAnsi="Palatino Linotype" w:cs="Arial"/>
        </w:rPr>
        <w:t xml:space="preserve"> de la Ley de Transparencia y Acceso a la Información Pública del Estado de México y Municipios.</w:t>
      </w:r>
    </w:p>
    <w:p w:rsidR="00A12432" w:rsidRPr="00F86F3B" w:rsidRDefault="00A12432" w:rsidP="00F86F3B">
      <w:pPr>
        <w:pStyle w:val="Prrafodelista"/>
        <w:spacing w:line="360" w:lineRule="auto"/>
        <w:rPr>
          <w:rFonts w:ascii="Palatino Linotype" w:eastAsia="MS Mincho" w:hAnsi="Palatino Linotype" w:cs="Arial"/>
        </w:rPr>
      </w:pPr>
    </w:p>
    <w:p w:rsidR="00E02855" w:rsidRPr="00F86F3B" w:rsidRDefault="00E02855" w:rsidP="00F86F3B">
      <w:pPr>
        <w:pStyle w:val="Ttulo1"/>
        <w:spacing w:before="0" w:line="360" w:lineRule="auto"/>
        <w:rPr>
          <w:szCs w:val="24"/>
        </w:rPr>
      </w:pPr>
      <w:bookmarkStart w:id="15" w:name="_Toc499201873"/>
      <w:bookmarkStart w:id="16" w:name="_Toc3372324"/>
      <w:bookmarkStart w:id="17" w:name="_Toc13675501"/>
      <w:r w:rsidRPr="00F86F3B">
        <w:rPr>
          <w:szCs w:val="24"/>
        </w:rPr>
        <w:t>CUARTO. Estudio y resolución del asunto</w:t>
      </w:r>
      <w:bookmarkEnd w:id="15"/>
      <w:bookmarkEnd w:id="16"/>
      <w:bookmarkEnd w:id="17"/>
    </w:p>
    <w:p w:rsidR="00E02855" w:rsidRPr="00F86F3B" w:rsidRDefault="00E02855" w:rsidP="00F86F3B">
      <w:pPr>
        <w:spacing w:line="360" w:lineRule="auto"/>
        <w:rPr>
          <w:rFonts w:ascii="Palatino Linotype" w:hAnsi="Palatino Linotype"/>
          <w:lang w:val="es-MX" w:eastAsia="en-US"/>
        </w:rPr>
      </w:pPr>
    </w:p>
    <w:p w:rsidR="009A0FB8" w:rsidRPr="00461D78" w:rsidRDefault="009A0FB8" w:rsidP="00F86F3B">
      <w:pPr>
        <w:pStyle w:val="Ttulo2"/>
        <w:numPr>
          <w:ilvl w:val="0"/>
          <w:numId w:val="5"/>
        </w:numPr>
        <w:spacing w:line="360" w:lineRule="auto"/>
        <w:rPr>
          <w:rFonts w:ascii="Palatino Linotype" w:hAnsi="Palatino Linotype"/>
          <w:b/>
          <w:color w:val="auto"/>
          <w:sz w:val="24"/>
          <w:szCs w:val="24"/>
        </w:rPr>
      </w:pPr>
      <w:bookmarkStart w:id="18" w:name="_Toc13675502"/>
      <w:r w:rsidRPr="00F86F3B">
        <w:rPr>
          <w:rFonts w:ascii="Palatino Linotype" w:hAnsi="Palatino Linotype"/>
          <w:b/>
          <w:color w:val="auto"/>
          <w:sz w:val="24"/>
          <w:szCs w:val="24"/>
        </w:rPr>
        <w:t>De la Fuente Obligacional.</w:t>
      </w:r>
      <w:bookmarkEnd w:id="18"/>
    </w:p>
    <w:p w:rsidR="009A0FB8" w:rsidRPr="00F86F3B" w:rsidRDefault="009A0FB8" w:rsidP="00F86F3B">
      <w:pPr>
        <w:spacing w:line="360" w:lineRule="auto"/>
        <w:rPr>
          <w:rFonts w:ascii="Palatino Linotype" w:hAnsi="Palatino Linotype"/>
          <w:lang w:val="es-MX" w:eastAsia="en-US"/>
        </w:rPr>
      </w:pPr>
    </w:p>
    <w:p w:rsidR="00691456" w:rsidRPr="00F86F3B" w:rsidRDefault="009A0FB8" w:rsidP="00F86F3B">
      <w:pPr>
        <w:pStyle w:val="Prrafodelista"/>
        <w:numPr>
          <w:ilvl w:val="0"/>
          <w:numId w:val="1"/>
        </w:numPr>
        <w:spacing w:line="360" w:lineRule="auto"/>
        <w:ind w:left="0" w:firstLine="0"/>
        <w:jc w:val="both"/>
        <w:rPr>
          <w:rFonts w:ascii="Palatino Linotype" w:eastAsia="Calibri" w:hAnsi="Palatino Linotype" w:cs="Arial"/>
        </w:rPr>
      </w:pPr>
      <w:r w:rsidRPr="00F86F3B">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requiere información relativa</w:t>
      </w:r>
      <w:r w:rsidR="00A12432" w:rsidRPr="00F86F3B">
        <w:rPr>
          <w:rFonts w:ascii="Palatino Linotype" w:eastAsia="Calibri" w:hAnsi="Palatino Linotype" w:cs="Arial"/>
        </w:rPr>
        <w:t xml:space="preserve"> gastos del ejercicio fiscal 2016 con sus respectivas facturas de diferentes áreas de la estructura orgánica.</w:t>
      </w:r>
    </w:p>
    <w:p w:rsidR="00A12432" w:rsidRPr="00F86F3B" w:rsidRDefault="00A12432" w:rsidP="00F86F3B">
      <w:pPr>
        <w:pStyle w:val="Prrafodelista"/>
        <w:spacing w:line="360" w:lineRule="auto"/>
        <w:ind w:left="0"/>
        <w:jc w:val="both"/>
        <w:rPr>
          <w:rFonts w:ascii="Palatino Linotype" w:eastAsia="Calibri" w:hAnsi="Palatino Linotype" w:cs="Arial"/>
        </w:rPr>
      </w:pPr>
    </w:p>
    <w:p w:rsidR="009A0FB8" w:rsidRPr="00F86F3B" w:rsidRDefault="009A0FB8" w:rsidP="00F86F3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F86F3B">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w:t>
      </w:r>
      <w:r w:rsidR="00555A72" w:rsidRPr="00F86F3B">
        <w:rPr>
          <w:rFonts w:ascii="Palatino Linotype" w:eastAsia="Calibri" w:hAnsi="Palatino Linotype" w:cs="Arial"/>
        </w:rPr>
        <w:t xml:space="preserve"> entregó parte de la información solicitada</w:t>
      </w:r>
      <w:r w:rsidR="00A12432" w:rsidRPr="00F86F3B">
        <w:rPr>
          <w:rFonts w:ascii="Palatino Linotype" w:eastAsia="Calibri" w:hAnsi="Palatino Linotype" w:cs="Arial"/>
        </w:rPr>
        <w:t xml:space="preserve"> faltando las facturas que comprueben los gastos</w:t>
      </w:r>
      <w:r w:rsidR="00555A72" w:rsidRPr="00F86F3B">
        <w:rPr>
          <w:rFonts w:ascii="Palatino Linotype" w:eastAsia="Calibri" w:hAnsi="Palatino Linotype" w:cs="Arial"/>
        </w:rPr>
        <w:t>.</w:t>
      </w:r>
      <w:r w:rsidRPr="00F86F3B">
        <w:rPr>
          <w:rFonts w:ascii="Palatino Linotype" w:eastAsia="Calibri" w:hAnsi="Palatino Linotype" w:cs="Arial"/>
        </w:rPr>
        <w:t xml:space="preserve"> Bajo dicho pronunciamiento se entiende que el Sujeto Obligado genera, posee y administra la información solicitada.</w:t>
      </w:r>
    </w:p>
    <w:p w:rsidR="007E25A5" w:rsidRPr="00F86F3B" w:rsidRDefault="007E25A5" w:rsidP="00F86F3B">
      <w:pPr>
        <w:pStyle w:val="Ttulo2"/>
        <w:spacing w:line="360" w:lineRule="auto"/>
        <w:rPr>
          <w:rFonts w:ascii="Palatino Linotype" w:hAnsi="Palatino Linotype"/>
          <w:sz w:val="24"/>
          <w:szCs w:val="24"/>
        </w:rPr>
      </w:pPr>
    </w:p>
    <w:p w:rsidR="00656B5B" w:rsidRPr="00F86F3B" w:rsidRDefault="00656B5B" w:rsidP="00F86F3B">
      <w:pPr>
        <w:pStyle w:val="Ttulo3"/>
        <w:numPr>
          <w:ilvl w:val="0"/>
          <w:numId w:val="13"/>
        </w:numPr>
        <w:spacing w:line="360" w:lineRule="auto"/>
        <w:rPr>
          <w:rFonts w:ascii="Palatino Linotype" w:hAnsi="Palatino Linotype"/>
          <w:b/>
          <w:color w:val="auto"/>
        </w:rPr>
      </w:pPr>
      <w:bookmarkStart w:id="19" w:name="_Toc526943147"/>
      <w:bookmarkStart w:id="20" w:name="_Toc528081975"/>
      <w:bookmarkStart w:id="21" w:name="_Toc13675503"/>
      <w:r w:rsidRPr="00F86F3B">
        <w:rPr>
          <w:rFonts w:ascii="Palatino Linotype" w:hAnsi="Palatino Linotype"/>
          <w:b/>
          <w:color w:val="auto"/>
        </w:rPr>
        <w:t>Del cobro de la información</w:t>
      </w:r>
      <w:bookmarkEnd w:id="19"/>
      <w:bookmarkEnd w:id="20"/>
      <w:bookmarkEnd w:id="21"/>
    </w:p>
    <w:p w:rsidR="00656B5B" w:rsidRPr="00F86F3B" w:rsidRDefault="00656B5B" w:rsidP="00F86F3B">
      <w:pPr>
        <w:pStyle w:val="Prrafodelista"/>
        <w:autoSpaceDE w:val="0"/>
        <w:autoSpaceDN w:val="0"/>
        <w:adjustRightInd w:val="0"/>
        <w:spacing w:line="360" w:lineRule="auto"/>
        <w:ind w:left="0" w:right="567"/>
        <w:jc w:val="both"/>
        <w:rPr>
          <w:rFonts w:ascii="Palatino Linotype" w:hAnsi="Palatino Linotype"/>
          <w:iCs/>
        </w:rPr>
      </w:pPr>
    </w:p>
    <w:p w:rsidR="00656B5B" w:rsidRPr="00F86F3B" w:rsidRDefault="00656B5B"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86F3B">
        <w:rPr>
          <w:rFonts w:ascii="Palatino Linotype" w:hAnsi="Palatino Linotype"/>
          <w:lang w:val="es-ES"/>
        </w:rPr>
        <w:t>El motivo por el cual se inconformó el particular se deriva del hecho que el Sujeto Obligado pretende realizar un cobro por la digitalización de la información, pues refiere, tanto en respuesta como en informe justificado, que deberá pagar los derechos por el concepto de reproducción.</w:t>
      </w:r>
    </w:p>
    <w:p w:rsidR="00656B5B" w:rsidRPr="00F86F3B" w:rsidRDefault="00656B5B" w:rsidP="00F86F3B">
      <w:pPr>
        <w:pStyle w:val="Prrafodelista"/>
        <w:tabs>
          <w:tab w:val="left" w:pos="851"/>
        </w:tabs>
        <w:spacing w:before="240" w:after="240" w:line="360" w:lineRule="auto"/>
        <w:ind w:left="0" w:right="49"/>
        <w:jc w:val="both"/>
        <w:rPr>
          <w:rFonts w:ascii="Palatino Linotype" w:hAnsi="Palatino Linotype"/>
          <w:lang w:val="es-ES"/>
        </w:rPr>
      </w:pPr>
    </w:p>
    <w:p w:rsidR="00656B5B" w:rsidRPr="00F86F3B" w:rsidRDefault="00656B5B"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F86F3B">
        <w:rPr>
          <w:rFonts w:ascii="Palatino Linotype" w:hAnsi="Palatino Linotype"/>
          <w:lang w:val="es-ES"/>
        </w:rPr>
        <w:t xml:space="preserve">Ante tal situación es necesario traer a colación </w:t>
      </w:r>
      <w:r w:rsidRPr="00F86F3B">
        <w:rPr>
          <w:rFonts w:ascii="Palatino Linotype" w:hAnsi="Palatino Linotype" w:cs="Arial"/>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Pr="00F86F3B">
        <w:rPr>
          <w:rFonts w:ascii="Palatino Linotype" w:hAnsi="Palatino Linotype" w:cs="Arial"/>
          <w:b/>
        </w:rPr>
        <w:t xml:space="preserve">gratuitos; </w:t>
      </w:r>
      <w:r w:rsidRPr="00F86F3B">
        <w:rPr>
          <w:rFonts w:ascii="Palatino Linotype" w:hAnsi="Palatino Linotype" w:cs="Arial"/>
        </w:rPr>
        <w:t xml:space="preserve">mientras que los diversos 17 y 150, hacen referencia a que la búsqueda y acceso a la información es gratuita y sólo se cubrirá en su caso, los gastos de reproducción, por la modalidad de entrega solicitada, o por </w:t>
      </w:r>
      <w:proofErr w:type="spellStart"/>
      <w:r w:rsidRPr="00F86F3B">
        <w:rPr>
          <w:rFonts w:ascii="Palatino Linotype" w:hAnsi="Palatino Linotype" w:cs="Arial"/>
        </w:rPr>
        <w:t>el</w:t>
      </w:r>
      <w:proofErr w:type="spellEnd"/>
      <w:r w:rsidRPr="00F86F3B">
        <w:rPr>
          <w:rFonts w:ascii="Palatino Linotype" w:hAnsi="Palatino Linotype" w:cs="Arial"/>
        </w:rPr>
        <w:t xml:space="preserve"> envió de conformidad con los derechos, productos y aprovechamientos establecidos en la legislación aplicable,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rsidR="00656B5B" w:rsidRPr="00F86F3B" w:rsidRDefault="00656B5B" w:rsidP="00F86F3B">
      <w:pPr>
        <w:pStyle w:val="Prrafodelista"/>
        <w:tabs>
          <w:tab w:val="left" w:pos="851"/>
        </w:tabs>
        <w:spacing w:before="240" w:after="240" w:line="360" w:lineRule="auto"/>
        <w:ind w:left="0" w:right="49"/>
        <w:jc w:val="both"/>
        <w:rPr>
          <w:rFonts w:ascii="Palatino Linotype" w:hAnsi="Palatino Linotype" w:cs="Arial"/>
        </w:rPr>
      </w:pPr>
    </w:p>
    <w:p w:rsidR="00656B5B" w:rsidRPr="00F86F3B" w:rsidRDefault="00656B5B"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F86F3B">
        <w:rPr>
          <w:rFonts w:ascii="Palatino Linotype" w:hAnsi="Palatino Linotype" w:cs="Arial"/>
        </w:rPr>
        <w:t>En este contexto, al referirse la Constitución Política de los Estados Unidos Mexicanos y la Ley de Transparencia y Acceso a la Información del Estado de México y Municipios al procedimiento de acceso a la información pública, bajo el principio de gratuidad, es garantizando la protección a un derecho fundamental que tienen dimensión social, al ser un condicionante necesario para el funcionamiento de una vida democrática, por lo que cualquier afectación a éste exige una justificación y jamás puede tener efectos recaudatorios, al menos que la reproducción de la información sea en fotocopias, respaldos informativos, entre otros.</w:t>
      </w:r>
    </w:p>
    <w:p w:rsidR="00656B5B" w:rsidRPr="00F86F3B" w:rsidRDefault="00656B5B" w:rsidP="00F86F3B">
      <w:pPr>
        <w:pStyle w:val="Prrafodelista"/>
        <w:tabs>
          <w:tab w:val="left" w:pos="851"/>
        </w:tabs>
        <w:spacing w:before="240" w:after="240" w:line="360" w:lineRule="auto"/>
        <w:ind w:left="0" w:right="49"/>
        <w:jc w:val="both"/>
        <w:rPr>
          <w:rFonts w:ascii="Palatino Linotype" w:hAnsi="Palatino Linotype" w:cs="Arial"/>
        </w:rPr>
      </w:pPr>
    </w:p>
    <w:p w:rsidR="00656B5B" w:rsidRPr="00F86F3B" w:rsidRDefault="00656B5B"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F86F3B">
        <w:rPr>
          <w:rFonts w:ascii="Palatino Linotype" w:hAnsi="Palatino Linotype" w:cs="Arial"/>
        </w:rPr>
        <w:t xml:space="preserve">De tal manera que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w:t>
      </w:r>
      <w:proofErr w:type="spellStart"/>
      <w:r w:rsidRPr="00F86F3B">
        <w:rPr>
          <w:rFonts w:ascii="Palatino Linotype" w:hAnsi="Palatino Linotype" w:cs="Arial"/>
        </w:rPr>
        <w:t>el</w:t>
      </w:r>
      <w:proofErr w:type="spellEnd"/>
      <w:r w:rsidRPr="00F86F3B">
        <w:rPr>
          <w:rFonts w:ascii="Palatino Linotype" w:hAnsi="Palatino Linotype" w:cs="Arial"/>
        </w:rPr>
        <w:t xml:space="preserve"> envió, mismo que se relaciona con lo establecido en el artículo 174 de la Ley de la Materia el cual fue utilizado como fundamento por el Sujeto Obligado para solicitar un pago para la entrega de la información y que se considera es interpretado en perjuicio del solicitante como se explica enseguida, para lo cual es necesario traer a contexto su texto, en su parte conducente a saber:</w:t>
      </w:r>
    </w:p>
    <w:p w:rsidR="00656B5B" w:rsidRPr="00F86F3B" w:rsidRDefault="00656B5B" w:rsidP="00F86F3B">
      <w:pPr>
        <w:autoSpaceDE w:val="0"/>
        <w:autoSpaceDN w:val="0"/>
        <w:adjustRightInd w:val="0"/>
        <w:spacing w:line="360" w:lineRule="auto"/>
        <w:ind w:left="567" w:right="567"/>
        <w:jc w:val="both"/>
        <w:rPr>
          <w:rFonts w:ascii="Palatino Linotype" w:hAnsi="Palatino Linotype" w:cs="Arial"/>
          <w:bCs/>
          <w:i/>
        </w:rPr>
      </w:pPr>
      <w:r w:rsidRPr="00F86F3B">
        <w:rPr>
          <w:rFonts w:ascii="Palatino Linotype" w:hAnsi="Palatino Linotype" w:cs="Arial"/>
          <w:b/>
          <w:bCs/>
          <w:i/>
        </w:rPr>
        <w:t>“Artículo 174. En caso de existir costos para obtener la información</w:t>
      </w:r>
      <w:r w:rsidRPr="00F86F3B">
        <w:rPr>
          <w:rFonts w:ascii="Palatino Linotype" w:hAnsi="Palatino Linotype" w:cs="Arial"/>
          <w:bCs/>
          <w:i/>
        </w:rPr>
        <w:t xml:space="preserve"> deberán cubrirse de manera previa a la entrega y </w:t>
      </w:r>
      <w:r w:rsidRPr="00F86F3B">
        <w:rPr>
          <w:rFonts w:ascii="Palatino Linotype" w:hAnsi="Palatino Linotype" w:cs="Arial"/>
          <w:b/>
          <w:bCs/>
          <w:i/>
        </w:rPr>
        <w:t>no podrán ser superiores a la suma de</w:t>
      </w:r>
      <w:r w:rsidRPr="00F86F3B">
        <w:rPr>
          <w:rFonts w:ascii="Palatino Linotype" w:hAnsi="Palatino Linotype" w:cs="Arial"/>
          <w:bCs/>
          <w:i/>
        </w:rPr>
        <w:t>:</w:t>
      </w:r>
    </w:p>
    <w:p w:rsidR="00656B5B" w:rsidRPr="00F86F3B" w:rsidRDefault="00656B5B" w:rsidP="00F86F3B">
      <w:pPr>
        <w:autoSpaceDE w:val="0"/>
        <w:autoSpaceDN w:val="0"/>
        <w:adjustRightInd w:val="0"/>
        <w:spacing w:line="360" w:lineRule="auto"/>
        <w:ind w:left="567" w:right="567"/>
        <w:jc w:val="both"/>
        <w:rPr>
          <w:rFonts w:ascii="Palatino Linotype" w:hAnsi="Palatino Linotype" w:cs="Arial"/>
          <w:bCs/>
          <w:i/>
        </w:rPr>
      </w:pPr>
      <w:r w:rsidRPr="00F86F3B">
        <w:rPr>
          <w:rFonts w:ascii="Palatino Linotype" w:hAnsi="Palatino Linotype" w:cs="Arial"/>
          <w:b/>
          <w:bCs/>
          <w:i/>
        </w:rPr>
        <w:t>I.</w:t>
      </w:r>
      <w:r w:rsidRPr="00F86F3B">
        <w:rPr>
          <w:rFonts w:ascii="Palatino Linotype" w:hAnsi="Palatino Linotype" w:cs="Arial"/>
          <w:bCs/>
          <w:i/>
        </w:rPr>
        <w:t xml:space="preserve"> </w:t>
      </w:r>
      <w:r w:rsidRPr="00F86F3B">
        <w:rPr>
          <w:rFonts w:ascii="Palatino Linotype" w:hAnsi="Palatino Linotype" w:cs="Arial"/>
          <w:b/>
          <w:bCs/>
          <w:i/>
        </w:rPr>
        <w:t>El costo de los materiales utilizados en la reproducción</w:t>
      </w:r>
      <w:r w:rsidRPr="00F86F3B">
        <w:rPr>
          <w:rFonts w:ascii="Palatino Linotype" w:hAnsi="Palatino Linotype" w:cs="Arial"/>
          <w:bCs/>
          <w:i/>
        </w:rPr>
        <w:t xml:space="preserve"> de la información;</w:t>
      </w:r>
    </w:p>
    <w:p w:rsidR="00656B5B" w:rsidRPr="00F86F3B" w:rsidRDefault="00656B5B" w:rsidP="00F86F3B">
      <w:pPr>
        <w:autoSpaceDE w:val="0"/>
        <w:autoSpaceDN w:val="0"/>
        <w:adjustRightInd w:val="0"/>
        <w:spacing w:line="360" w:lineRule="auto"/>
        <w:ind w:left="567" w:right="567"/>
        <w:jc w:val="both"/>
        <w:rPr>
          <w:rFonts w:ascii="Palatino Linotype" w:hAnsi="Palatino Linotype" w:cs="Arial"/>
          <w:bCs/>
          <w:i/>
        </w:rPr>
      </w:pPr>
      <w:r w:rsidRPr="00F86F3B">
        <w:rPr>
          <w:rFonts w:ascii="Palatino Linotype" w:hAnsi="Palatino Linotype" w:cs="Arial"/>
          <w:b/>
          <w:bCs/>
          <w:i/>
        </w:rPr>
        <w:t>II.</w:t>
      </w:r>
      <w:r w:rsidRPr="00F86F3B">
        <w:rPr>
          <w:rFonts w:ascii="Palatino Linotype" w:hAnsi="Palatino Linotype" w:cs="Arial"/>
          <w:bCs/>
          <w:i/>
        </w:rPr>
        <w:t xml:space="preserve"> </w:t>
      </w:r>
      <w:r w:rsidRPr="00F86F3B">
        <w:rPr>
          <w:rFonts w:ascii="Palatino Linotype" w:hAnsi="Palatino Linotype" w:cs="Arial"/>
          <w:b/>
          <w:bCs/>
          <w:i/>
        </w:rPr>
        <w:t>El costo de envío</w:t>
      </w:r>
      <w:r w:rsidRPr="00F86F3B">
        <w:rPr>
          <w:rFonts w:ascii="Palatino Linotype" w:hAnsi="Palatino Linotype" w:cs="Arial"/>
          <w:bCs/>
          <w:i/>
        </w:rPr>
        <w:t>, en su caso; y</w:t>
      </w:r>
    </w:p>
    <w:p w:rsidR="00656B5B" w:rsidRPr="00F86F3B" w:rsidRDefault="00656B5B" w:rsidP="00F86F3B">
      <w:pPr>
        <w:autoSpaceDE w:val="0"/>
        <w:autoSpaceDN w:val="0"/>
        <w:adjustRightInd w:val="0"/>
        <w:spacing w:line="360" w:lineRule="auto"/>
        <w:ind w:left="567" w:right="567"/>
        <w:jc w:val="both"/>
        <w:rPr>
          <w:rFonts w:ascii="Palatino Linotype" w:hAnsi="Palatino Linotype" w:cs="Arial"/>
          <w:bCs/>
          <w:i/>
        </w:rPr>
      </w:pPr>
      <w:r w:rsidRPr="00F86F3B">
        <w:rPr>
          <w:rFonts w:ascii="Palatino Linotype" w:hAnsi="Palatino Linotype" w:cs="Arial"/>
          <w:b/>
          <w:bCs/>
          <w:i/>
        </w:rPr>
        <w:t>III.</w:t>
      </w:r>
      <w:r w:rsidRPr="00F86F3B">
        <w:rPr>
          <w:rFonts w:ascii="Palatino Linotype" w:hAnsi="Palatino Linotype" w:cs="Arial"/>
          <w:bCs/>
          <w:i/>
        </w:rPr>
        <w:t xml:space="preserve"> </w:t>
      </w:r>
      <w:r w:rsidRPr="00F86F3B">
        <w:rPr>
          <w:rFonts w:ascii="Palatino Linotype" w:hAnsi="Palatino Linotype" w:cs="Arial"/>
          <w:b/>
          <w:bCs/>
          <w:i/>
        </w:rPr>
        <w:t>El pago de la certificación de los documentos</w:t>
      </w:r>
      <w:r w:rsidRPr="00F86F3B">
        <w:rPr>
          <w:rFonts w:ascii="Palatino Linotype" w:hAnsi="Palatino Linotype" w:cs="Arial"/>
          <w:bCs/>
          <w:i/>
        </w:rPr>
        <w:t>, cuando proceda.</w:t>
      </w:r>
    </w:p>
    <w:p w:rsidR="00656B5B" w:rsidRPr="00F86F3B" w:rsidRDefault="00656B5B" w:rsidP="00F86F3B">
      <w:pPr>
        <w:spacing w:before="240" w:after="240" w:line="360" w:lineRule="auto"/>
        <w:ind w:left="567" w:right="567"/>
        <w:jc w:val="both"/>
        <w:rPr>
          <w:rFonts w:ascii="Palatino Linotype" w:hAnsi="Palatino Linotype" w:cs="Arial"/>
        </w:rPr>
      </w:pPr>
      <w:r w:rsidRPr="00F86F3B">
        <w:rPr>
          <w:rFonts w:ascii="Palatino Linotype" w:hAnsi="Palatino Linotype" w:cs="Arial"/>
          <w:bCs/>
          <w:i/>
        </w:rPr>
        <w:t xml:space="preserve">Las cuotas de los derechos aplicables deberán establecerse, en su caso, en el </w:t>
      </w:r>
      <w:r w:rsidRPr="00F86F3B">
        <w:rPr>
          <w:rFonts w:ascii="Palatino Linotype" w:hAnsi="Palatino Linotype" w:cs="Arial"/>
          <w:b/>
          <w:bCs/>
          <w:i/>
        </w:rPr>
        <w:t>Código Financiero del Estado de México y Municipios</w:t>
      </w:r>
      <w:r w:rsidRPr="00F86F3B">
        <w:rPr>
          <w:rFonts w:ascii="Palatino Linotype" w:hAnsi="Palatino Linotype" w:cs="Arial"/>
          <w:bCs/>
          <w:i/>
        </w:rPr>
        <w:t xml:space="preserve"> y demás disposiciones jurídicas aplicables, las cuales se publicarán en los sitios de internet de los sujetos obligados…”</w:t>
      </w:r>
      <w:r w:rsidRPr="00F86F3B">
        <w:rPr>
          <w:rFonts w:ascii="Palatino Linotype" w:hAnsi="Palatino Linotype" w:cs="Arial"/>
        </w:rPr>
        <w:t xml:space="preserve"> </w:t>
      </w:r>
    </w:p>
    <w:p w:rsidR="00656B5B" w:rsidRPr="00F86F3B" w:rsidRDefault="00656B5B" w:rsidP="00F86F3B">
      <w:pPr>
        <w:pStyle w:val="Prrafodelista"/>
        <w:numPr>
          <w:ilvl w:val="0"/>
          <w:numId w:val="1"/>
        </w:numPr>
        <w:spacing w:before="240" w:after="240" w:line="360" w:lineRule="auto"/>
        <w:ind w:left="0" w:firstLine="0"/>
        <w:jc w:val="both"/>
        <w:rPr>
          <w:rFonts w:ascii="Palatino Linotype" w:hAnsi="Palatino Linotype"/>
        </w:rPr>
      </w:pPr>
      <w:r w:rsidRPr="00F86F3B">
        <w:rPr>
          <w:rFonts w:ascii="Palatino Linotype" w:hAnsi="Palatino Linotype"/>
        </w:rPr>
        <w:t xml:space="preserve">Del precepto anterior se puede desprender que la Ley de la Materia estableció el cobró de derechos para la entrega de la información con el objeto de que se cubran los costos de los materiales utilizados en la reproducción de la información, el costo por </w:t>
      </w:r>
      <w:proofErr w:type="spellStart"/>
      <w:r w:rsidRPr="00F86F3B">
        <w:rPr>
          <w:rFonts w:ascii="Palatino Linotype" w:hAnsi="Palatino Linotype"/>
        </w:rPr>
        <w:t>el</w:t>
      </w:r>
      <w:proofErr w:type="spellEnd"/>
      <w:r w:rsidRPr="00F86F3B">
        <w:rPr>
          <w:rFonts w:ascii="Palatino Linotype" w:hAnsi="Palatino Linotype"/>
        </w:rPr>
        <w:t xml:space="preserve"> envió de la misma o el pago por la certificación; sin embargo en el caso particular que se comenta no se estima que se actualice ninguno de esos supuestos y no debe perderse de vista que la parte solicitante requirió la información a través del SAIMEX, por lo que ello únicamente implica la digitalización o escaneo de la información a entregar, lo cual no conlleva la utilización de materiales que generen un costo para el Sujeto Obligado, como el caso por ejemplo de la emisión de copias; así tampoco se genera un gasto por </w:t>
      </w:r>
      <w:proofErr w:type="spellStart"/>
      <w:r w:rsidRPr="00F86F3B">
        <w:rPr>
          <w:rFonts w:ascii="Palatino Linotype" w:hAnsi="Palatino Linotype"/>
        </w:rPr>
        <w:t>el</w:t>
      </w:r>
      <w:proofErr w:type="spellEnd"/>
      <w:r w:rsidRPr="00F86F3B">
        <w:rPr>
          <w:rFonts w:ascii="Palatino Linotype" w:hAnsi="Palatino Linotype"/>
        </w:rPr>
        <w:t xml:space="preserve"> envió de la información, ya que una de las finalidades de la utilización del Sistema de Acceso a la Información Pública Mexiquense, es precisamente evitar la generación de gastos tanto para los solicitantes como para los Sujetos Obligados, pues se trata de un sistema electrónico que para acceder al mismo no necesita recurso alguno más que un equipo de cómputo con acceso a internet y un digitalizador de documentos, equipos que obligatoriamente debe tener el Sujeto Obligado para el correcto desempeño de sus labores; de igual manera en el caso no se actualiza el cobro por certificación, ya que la parte solicitante no requirió la entrega en alguna modalidad que requiera menoscabo alguno al Sujeto Obligado.</w:t>
      </w:r>
    </w:p>
    <w:p w:rsidR="00656B5B" w:rsidRPr="00F86F3B" w:rsidRDefault="00656B5B" w:rsidP="00F86F3B">
      <w:pPr>
        <w:pStyle w:val="Prrafodelista"/>
        <w:spacing w:before="240" w:after="240" w:line="360" w:lineRule="auto"/>
        <w:ind w:left="0"/>
        <w:jc w:val="both"/>
        <w:rPr>
          <w:rFonts w:ascii="Palatino Linotype" w:hAnsi="Palatino Linotype"/>
        </w:rPr>
      </w:pPr>
    </w:p>
    <w:p w:rsidR="00656B5B" w:rsidRPr="00F86F3B" w:rsidRDefault="00656B5B" w:rsidP="00F86F3B">
      <w:pPr>
        <w:pStyle w:val="Prrafodelista"/>
        <w:numPr>
          <w:ilvl w:val="0"/>
          <w:numId w:val="1"/>
        </w:numPr>
        <w:spacing w:before="240" w:after="240" w:line="360" w:lineRule="auto"/>
        <w:ind w:left="0" w:firstLine="0"/>
        <w:jc w:val="both"/>
        <w:rPr>
          <w:rFonts w:ascii="Palatino Linotype" w:hAnsi="Palatino Linotype"/>
          <w:b/>
        </w:rPr>
      </w:pPr>
      <w:r w:rsidRPr="00F86F3B">
        <w:rPr>
          <w:rFonts w:ascii="Palatino Linotype" w:hAnsi="Palatino Linotype"/>
        </w:rPr>
        <w:t xml:space="preserve">Aunado a lo anterior, </w:t>
      </w:r>
      <w:r w:rsidRPr="00F86F3B">
        <w:rPr>
          <w:rFonts w:ascii="Palatino Linotype" w:hAnsi="Palatino Linotype" w:cs="Arial"/>
        </w:rPr>
        <w:t xml:space="preserve">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w:t>
      </w:r>
      <w:r w:rsidRPr="00F86F3B">
        <w:rPr>
          <w:rFonts w:ascii="Palatino Linotype" w:hAnsi="Palatino Linotype" w:cs="Arial"/>
          <w:b/>
        </w:rPr>
        <w:t>no podrán tener ningún costo, incluyendo aquella que se hubiera digitalizado previamente por cualquier motivo, y aún menos en aquellos casos en que la modalidad de entrega sea por medio de la plataforma o vía electrónica.</w:t>
      </w:r>
    </w:p>
    <w:p w:rsidR="00656B5B" w:rsidRPr="00F86F3B" w:rsidRDefault="00656B5B" w:rsidP="00F86F3B">
      <w:pPr>
        <w:pStyle w:val="Prrafodelista"/>
        <w:spacing w:before="240" w:after="240" w:line="360" w:lineRule="auto"/>
        <w:ind w:left="0"/>
        <w:jc w:val="both"/>
        <w:rPr>
          <w:rFonts w:ascii="Palatino Linotype" w:hAnsi="Palatino Linotype"/>
        </w:rPr>
      </w:pPr>
    </w:p>
    <w:p w:rsidR="00656B5B" w:rsidRPr="00F86F3B" w:rsidRDefault="00656B5B" w:rsidP="00F86F3B">
      <w:pPr>
        <w:pStyle w:val="Prrafodelista"/>
        <w:numPr>
          <w:ilvl w:val="0"/>
          <w:numId w:val="1"/>
        </w:numPr>
        <w:spacing w:before="240" w:after="240" w:line="360" w:lineRule="auto"/>
        <w:ind w:left="0" w:firstLine="0"/>
        <w:jc w:val="both"/>
        <w:rPr>
          <w:rFonts w:ascii="Palatino Linotype" w:hAnsi="Palatino Linotype"/>
        </w:rPr>
      </w:pPr>
      <w:r w:rsidRPr="00F86F3B">
        <w:rPr>
          <w:rFonts w:ascii="Palatino Linotype" w:hAnsi="Palatino Linotype" w:cs="Arial"/>
        </w:rPr>
        <w:t xml:space="preserve">Por lo que no existe precepto jurídico que autorice al Sujeto Obligado a requerir un pago para entregar la información vía SAIMEX, </w:t>
      </w:r>
      <w:r w:rsidRPr="00F86F3B">
        <w:rPr>
          <w:rFonts w:ascii="Palatino Linotype" w:hAnsi="Palatino Linotype"/>
          <w:color w:val="000000"/>
        </w:rPr>
        <w:t xml:space="preserve">debido a que dicho sistema fue creado para facilitar el registro y atención de las solicitudes de información, y </w:t>
      </w:r>
      <w:r w:rsidRPr="00F86F3B">
        <w:rPr>
          <w:rFonts w:ascii="Palatino Linotype" w:hAnsi="Palatino Linotype" w:cs="Arial"/>
        </w:rPr>
        <w:t xml:space="preserve">es su obligación trasladar la </w:t>
      </w:r>
      <w:r w:rsidRPr="00F86F3B">
        <w:rPr>
          <w:rFonts w:ascii="Palatino Linotype" w:hAnsi="Palatino Linotype"/>
          <w:color w:val="000000"/>
        </w:rPr>
        <w:t>información de un soporte físico a uno electrónico y cuidar que los medios electrónicos o impresos en los que conste tanto información pública, como confidencial y reservada se entreguen en versión pública en los casos que eso resulte necesario.</w:t>
      </w:r>
    </w:p>
    <w:p w:rsidR="00656B5B" w:rsidRPr="00F86F3B" w:rsidRDefault="00656B5B" w:rsidP="00F86F3B">
      <w:pPr>
        <w:pStyle w:val="Prrafodelista"/>
        <w:spacing w:line="360" w:lineRule="auto"/>
        <w:rPr>
          <w:rFonts w:ascii="Palatino Linotype" w:hAnsi="Palatino Linotype"/>
        </w:rPr>
      </w:pPr>
    </w:p>
    <w:p w:rsidR="00656B5B" w:rsidRPr="00F86F3B" w:rsidRDefault="00656B5B" w:rsidP="00F86F3B">
      <w:pPr>
        <w:pStyle w:val="Prrafodelista"/>
        <w:numPr>
          <w:ilvl w:val="0"/>
          <w:numId w:val="1"/>
        </w:numPr>
        <w:spacing w:before="240" w:after="240" w:line="360" w:lineRule="auto"/>
        <w:ind w:left="0" w:firstLine="0"/>
        <w:jc w:val="both"/>
        <w:rPr>
          <w:rFonts w:ascii="Palatino Linotype" w:hAnsi="Palatino Linotype"/>
        </w:rPr>
      </w:pPr>
      <w:r w:rsidRPr="00F86F3B">
        <w:rPr>
          <w:rFonts w:ascii="Palatino Linotype" w:hAnsi="Palatino Linotype" w:cs="Arial"/>
        </w:rPr>
        <w:t>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a un pago el derecho humano de acceso a la información pública en los casos no previstos por la Ley y que en su mayoría resultan de interés público.</w:t>
      </w:r>
    </w:p>
    <w:p w:rsidR="00656B5B" w:rsidRPr="00F86F3B" w:rsidRDefault="00656B5B" w:rsidP="00F86F3B">
      <w:pPr>
        <w:pStyle w:val="Prrafodelista"/>
        <w:spacing w:line="360" w:lineRule="auto"/>
        <w:rPr>
          <w:rFonts w:ascii="Palatino Linotype" w:hAnsi="Palatino Linotype"/>
        </w:rPr>
      </w:pPr>
    </w:p>
    <w:p w:rsidR="00656B5B" w:rsidRPr="00F86F3B" w:rsidRDefault="00656B5B" w:rsidP="00F86F3B">
      <w:pPr>
        <w:pStyle w:val="Prrafodelista"/>
        <w:numPr>
          <w:ilvl w:val="0"/>
          <w:numId w:val="1"/>
        </w:numPr>
        <w:spacing w:before="240" w:after="240" w:line="360" w:lineRule="auto"/>
        <w:ind w:left="0" w:firstLine="0"/>
        <w:jc w:val="both"/>
        <w:rPr>
          <w:rFonts w:ascii="Palatino Linotype" w:hAnsi="Palatino Linotype"/>
        </w:rPr>
      </w:pPr>
      <w:r w:rsidRPr="00F86F3B">
        <w:rPr>
          <w:rFonts w:ascii="Palatino Linotype" w:hAnsi="Palatino Linotype"/>
          <w:color w:val="000000"/>
        </w:rPr>
        <w:t xml:space="preserve">Bajo esta óptica, el </w:t>
      </w:r>
      <w:r w:rsidRPr="00F86F3B">
        <w:rPr>
          <w:rFonts w:ascii="Palatino Linotype" w:hAnsi="Palatino Linotype"/>
        </w:rPr>
        <w:t xml:space="preserve">derecho del particular de acceder a los documentos que obran en posesión del Sujeto Obligado se encuentra limitado, en virtud de que no le fue proporcionada la información solicitada, </w:t>
      </w:r>
      <w:r w:rsidRPr="00F86F3B">
        <w:rPr>
          <w:rStyle w:val="PrrafodelistaCar"/>
          <w:rFonts w:ascii="Palatino Linotype" w:hAnsi="Palatino Linotype" w:cs="Arial"/>
          <w:bCs/>
        </w:rPr>
        <w:t>incumpliendo así lo previsto en el artículo 4 de la Ley de la Materia, t</w:t>
      </w:r>
      <w:r w:rsidRPr="00F86F3B">
        <w:rPr>
          <w:rFonts w:ascii="Palatino Linotype" w:hAnsi="Palatino Linotype"/>
        </w:rPr>
        <w:t xml:space="preserve">oda vez que el </w:t>
      </w:r>
      <w:r w:rsidRPr="00F86F3B">
        <w:rPr>
          <w:rFonts w:ascii="Palatino Linotype" w:hAnsi="Palatino Linotype" w:cs="Arial"/>
        </w:rPr>
        <w:t xml:space="preserve">derecho de acceso a la información </w:t>
      </w:r>
      <w:r w:rsidRPr="00F86F3B">
        <w:rPr>
          <w:rFonts w:ascii="Palatino Linotype" w:hAnsi="Palatino Linotype"/>
          <w:lang w:val="es-ES"/>
        </w:rPr>
        <w:t xml:space="preserve">es </w:t>
      </w:r>
      <w:r w:rsidRPr="00F86F3B">
        <w:rPr>
          <w:rFonts w:ascii="Palatino Linotype" w:eastAsia="Times New Roman" w:hAnsi="Palatino Linotype" w:cs="Arial"/>
          <w:color w:val="000000" w:themeColor="text1"/>
          <w:lang w:eastAsia="es-MX"/>
        </w:rPr>
        <w:t xml:space="preserve">la </w:t>
      </w:r>
      <w:r w:rsidRPr="00F86F3B">
        <w:rPr>
          <w:rFonts w:ascii="Palatino Linotype" w:eastAsia="MS Mincho" w:hAnsi="Palatino Linotype" w:cs="Times New Roman"/>
          <w:i/>
        </w:rPr>
        <w:t>igualdad de oportunidades para recibir, buscar e impartir información</w:t>
      </w:r>
      <w:r w:rsidRPr="00F86F3B">
        <w:rPr>
          <w:rStyle w:val="Refdenotaalpie"/>
          <w:rFonts w:ascii="Palatino Linotype" w:eastAsia="MS Mincho" w:hAnsi="Palatino Linotype" w:cs="Times New Roman"/>
          <w:i/>
        </w:rPr>
        <w:footnoteReference w:id="1"/>
      </w:r>
      <w:r w:rsidRPr="00F86F3B">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86F3B">
        <w:rPr>
          <w:rStyle w:val="Refdenotaalpie"/>
          <w:rFonts w:ascii="Palatino Linotype" w:eastAsia="MS Mincho" w:hAnsi="Palatino Linotype" w:cs="Times New Roman"/>
        </w:rPr>
        <w:footnoteReference w:id="2"/>
      </w:r>
      <w:r w:rsidRPr="00F86F3B">
        <w:rPr>
          <w:rFonts w:ascii="Palatino Linotype" w:eastAsia="MS Mincho" w:hAnsi="Palatino Linotype" w:cs="Times New Roman"/>
          <w:i/>
        </w:rPr>
        <w:t xml:space="preserve"> </w:t>
      </w:r>
      <w:r w:rsidRPr="00F86F3B">
        <w:rPr>
          <w:rFonts w:ascii="Palatino Linotype" w:eastAsia="MS Mincho" w:hAnsi="Palatino Linotype" w:cs="Times New Roman"/>
        </w:rPr>
        <w:t xml:space="preserve">que se constituye como una herramienta fundamental para </w:t>
      </w:r>
      <w:r w:rsidRPr="00F86F3B">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F86F3B">
        <w:rPr>
          <w:rStyle w:val="Refdenotaalpie"/>
          <w:rFonts w:ascii="Palatino Linotype" w:eastAsia="MS Mincho" w:hAnsi="Palatino Linotype" w:cs="Times New Roman"/>
          <w:i/>
        </w:rPr>
        <w:footnoteReference w:id="3"/>
      </w:r>
      <w:r w:rsidRPr="00F86F3B">
        <w:rPr>
          <w:rFonts w:ascii="Palatino Linotype" w:eastAsia="MS Mincho" w:hAnsi="Palatino Linotype" w:cs="Times New Roman"/>
        </w:rPr>
        <w:t>fomentando</w:t>
      </w:r>
      <w:r w:rsidRPr="00F86F3B">
        <w:rPr>
          <w:rFonts w:ascii="Palatino Linotype" w:eastAsia="MS Mincho" w:hAnsi="Palatino Linotype" w:cs="Times New Roman"/>
          <w:i/>
        </w:rPr>
        <w:t xml:space="preserve"> la transparencia de las actividades estatales y</w:t>
      </w:r>
      <w:r w:rsidRPr="00F86F3B">
        <w:rPr>
          <w:rFonts w:ascii="Palatino Linotype" w:eastAsia="MS Mincho" w:hAnsi="Palatino Linotype" w:cs="Times New Roman"/>
        </w:rPr>
        <w:t xml:space="preserve"> promoviendo</w:t>
      </w:r>
      <w:r w:rsidRPr="00F86F3B">
        <w:rPr>
          <w:rFonts w:ascii="Palatino Linotype" w:eastAsia="MS Mincho" w:hAnsi="Palatino Linotype" w:cs="Times New Roman"/>
          <w:i/>
        </w:rPr>
        <w:t xml:space="preserve"> la responsabilidad de los funcionarios sobre su gestión pública</w:t>
      </w:r>
      <w:r w:rsidRPr="00F86F3B">
        <w:rPr>
          <w:rStyle w:val="Refdenotaalpie"/>
          <w:rFonts w:ascii="Palatino Linotype" w:eastAsia="MS Mincho" w:hAnsi="Palatino Linotype" w:cs="Times New Roman"/>
          <w:i/>
        </w:rPr>
        <w:footnoteReference w:id="4"/>
      </w:r>
      <w:r w:rsidRPr="00F86F3B">
        <w:rPr>
          <w:rFonts w:ascii="Palatino Linotype" w:eastAsia="MS Mincho" w:hAnsi="Palatino Linotype" w:cs="Times New Roman"/>
          <w:i/>
        </w:rPr>
        <w:t xml:space="preserve"> </w:t>
      </w:r>
      <w:r w:rsidRPr="00F86F3B">
        <w:rPr>
          <w:rFonts w:ascii="Palatino Linotype" w:eastAsia="MS Mincho" w:hAnsi="Palatino Linotype" w:cs="Times New Roman"/>
        </w:rPr>
        <w:t>que permite</w:t>
      </w:r>
      <w:r w:rsidRPr="00F86F3B">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F86F3B">
        <w:rPr>
          <w:rStyle w:val="Refdenotaalpie"/>
          <w:rFonts w:ascii="Palatino Linotype" w:eastAsia="MS Mincho" w:hAnsi="Palatino Linotype" w:cs="Times New Roman"/>
          <w:i/>
        </w:rPr>
        <w:footnoteReference w:id="5"/>
      </w:r>
      <w:r w:rsidRPr="00F86F3B">
        <w:rPr>
          <w:rFonts w:ascii="Palatino Linotype" w:eastAsia="MS Mincho" w:hAnsi="Palatino Linotype" w:cs="Times New Roman"/>
        </w:rPr>
        <w:t xml:space="preserve"> ” . El derecho en cuestión, en todo momento debe apegarse </w:t>
      </w:r>
      <w:r w:rsidRPr="00F86F3B">
        <w:rPr>
          <w:rFonts w:ascii="Palatino Linotype" w:hAnsi="Palatino Linotype" w:cs="Arial"/>
        </w:rPr>
        <w:t>al principio de máxima publicidad consagrado en la Constitución Política de los Estados Unidos Mexicanos, en la Constitución Política del Estado Libre y Soberano de México y demás relativos y aplicables en la Materia</w:t>
      </w:r>
      <w:r w:rsidRPr="00F86F3B">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656B5B" w:rsidRPr="00F86F3B" w:rsidRDefault="00656B5B" w:rsidP="00F86F3B">
      <w:pPr>
        <w:pStyle w:val="Prrafodelista"/>
        <w:spacing w:before="240" w:after="240" w:line="360" w:lineRule="auto"/>
        <w:ind w:left="0"/>
        <w:jc w:val="both"/>
        <w:rPr>
          <w:rFonts w:ascii="Palatino Linotype" w:hAnsi="Palatino Linotype"/>
        </w:rPr>
      </w:pPr>
    </w:p>
    <w:p w:rsidR="00656B5B" w:rsidRPr="00F86F3B" w:rsidRDefault="00656B5B" w:rsidP="00F86F3B">
      <w:pPr>
        <w:pStyle w:val="Prrafodelista"/>
        <w:numPr>
          <w:ilvl w:val="0"/>
          <w:numId w:val="1"/>
        </w:numPr>
        <w:spacing w:line="360" w:lineRule="auto"/>
        <w:ind w:left="0" w:firstLine="0"/>
        <w:jc w:val="both"/>
        <w:rPr>
          <w:rFonts w:ascii="Palatino Linotype" w:hAnsi="Palatino Linotype"/>
          <w:lang w:val="es-MX" w:eastAsia="en-US"/>
        </w:rPr>
      </w:pPr>
      <w:r w:rsidRPr="00F86F3B">
        <w:rPr>
          <w:rFonts w:ascii="Palatino Linotype" w:hAnsi="Palatino Linotype"/>
        </w:rPr>
        <w:t xml:space="preserve">Por lo anterior, este Órgano Garante determina desestimar el supuesto cobro por la reproducción de la información, toda vez que, la Ley en materia prevé que la información que, por cualquier motivo se haya digitalizado previamente </w:t>
      </w:r>
      <w:r w:rsidRPr="00F86F3B">
        <w:rPr>
          <w:rFonts w:ascii="Palatino Linotype" w:hAnsi="Palatino Linotype"/>
          <w:b/>
        </w:rPr>
        <w:t>no podrá tener ningún costo.</w:t>
      </w:r>
    </w:p>
    <w:p w:rsidR="00656B5B" w:rsidRPr="00F86F3B" w:rsidRDefault="00656B5B" w:rsidP="00F86F3B">
      <w:pPr>
        <w:pStyle w:val="Prrafodelista"/>
        <w:spacing w:line="360" w:lineRule="auto"/>
        <w:rPr>
          <w:rFonts w:ascii="Palatino Linotype" w:hAnsi="Palatino Linotype"/>
          <w:lang w:val="es-MX" w:eastAsia="en-US"/>
        </w:rPr>
      </w:pPr>
    </w:p>
    <w:p w:rsidR="000D7059" w:rsidRPr="00F86F3B" w:rsidRDefault="00656B5B" w:rsidP="00F86F3B">
      <w:pPr>
        <w:pStyle w:val="Prrafodelista"/>
        <w:numPr>
          <w:ilvl w:val="0"/>
          <w:numId w:val="1"/>
        </w:numPr>
        <w:spacing w:line="360" w:lineRule="auto"/>
        <w:ind w:left="0" w:firstLine="0"/>
        <w:jc w:val="both"/>
        <w:rPr>
          <w:rFonts w:ascii="Palatino Linotype" w:hAnsi="Palatino Linotype"/>
          <w:lang w:val="es-MX" w:eastAsia="en-US"/>
        </w:rPr>
      </w:pPr>
      <w:r w:rsidRPr="00F86F3B">
        <w:rPr>
          <w:rFonts w:ascii="Palatino Linotype" w:hAnsi="Palatino Linotype"/>
          <w:lang w:val="es-MX" w:eastAsia="en-US"/>
        </w:rPr>
        <w:t xml:space="preserve">Por lo anterior, es necesario referir que, </w:t>
      </w:r>
      <w:r w:rsidR="000D7059" w:rsidRPr="00F86F3B">
        <w:rPr>
          <w:rFonts w:ascii="Palatino Linotype" w:hAnsi="Palatino Linotype"/>
          <w:lang w:val="es-MX" w:eastAsia="en-US"/>
        </w:rPr>
        <w:t xml:space="preserve">la Tesorería Municipal es el área encargada de realizar las erogaciones que requiera el Ayuntamiento. Asimismo, es necesario precisar que </w:t>
      </w:r>
      <w:r w:rsidR="000D7059" w:rsidRPr="00F86F3B">
        <w:rPr>
          <w:rFonts w:ascii="Palatino Linotype" w:hAnsi="Palatino Linotype" w:cs="Arial"/>
        </w:rPr>
        <w:t xml:space="preserve">la materia elemental de la solicitud de acceso a la información pública, es referente a facturas, debemos primeramente conocer a que nos referimos por </w:t>
      </w:r>
      <w:r w:rsidR="000D7059" w:rsidRPr="00F86F3B">
        <w:rPr>
          <w:rFonts w:ascii="Palatino Linotype" w:hAnsi="Palatino Linotype" w:cs="Arial"/>
          <w:b/>
        </w:rPr>
        <w:t xml:space="preserve">“factura”, </w:t>
      </w:r>
      <w:r w:rsidR="000D7059" w:rsidRPr="00F86F3B">
        <w:rPr>
          <w:rFonts w:ascii="Palatino Linotype" w:hAnsi="Palatino Linotype" w:cs="Arial"/>
        </w:rPr>
        <w:t>al respecto, nos referiremos a éste concepto aunque sea sucintamente de acuerdo a lo que dispone e</w:t>
      </w:r>
      <w:r w:rsidR="000D7059" w:rsidRPr="00F86F3B">
        <w:rPr>
          <w:rFonts w:ascii="Palatino Linotype" w:hAnsi="Palatino Linotype"/>
        </w:rPr>
        <w:t>l Glosario de Términos Hacendarios que emite el Instituto Hacendario del Estado de México, mismo que expresa lo siguiente:</w:t>
      </w:r>
    </w:p>
    <w:p w:rsidR="007C03DE" w:rsidRDefault="007C03DE" w:rsidP="00F86F3B">
      <w:pPr>
        <w:autoSpaceDE w:val="0"/>
        <w:autoSpaceDN w:val="0"/>
        <w:adjustRightInd w:val="0"/>
        <w:spacing w:before="120" w:after="120" w:line="360" w:lineRule="auto"/>
        <w:ind w:left="851" w:right="902"/>
        <w:jc w:val="both"/>
        <w:rPr>
          <w:rFonts w:ascii="Palatino Linotype" w:hAnsi="Palatino Linotype" w:cs="Arial"/>
          <w:i/>
        </w:rPr>
      </w:pPr>
    </w:p>
    <w:p w:rsidR="007C03DE" w:rsidRDefault="007C03DE" w:rsidP="00F86F3B">
      <w:pPr>
        <w:autoSpaceDE w:val="0"/>
        <w:autoSpaceDN w:val="0"/>
        <w:adjustRightInd w:val="0"/>
        <w:spacing w:before="120" w:after="120" w:line="360" w:lineRule="auto"/>
        <w:ind w:left="851" w:right="902"/>
        <w:jc w:val="both"/>
        <w:rPr>
          <w:rFonts w:ascii="Palatino Linotype" w:hAnsi="Palatino Linotype" w:cs="Arial"/>
          <w:i/>
        </w:rPr>
      </w:pPr>
    </w:p>
    <w:p w:rsidR="000D7059" w:rsidRPr="00F86F3B" w:rsidRDefault="000D7059" w:rsidP="00F86F3B">
      <w:pPr>
        <w:autoSpaceDE w:val="0"/>
        <w:autoSpaceDN w:val="0"/>
        <w:adjustRightInd w:val="0"/>
        <w:spacing w:before="120" w:after="120" w:line="360" w:lineRule="auto"/>
        <w:ind w:left="851" w:right="902"/>
        <w:jc w:val="both"/>
        <w:rPr>
          <w:rFonts w:ascii="Palatino Linotype" w:hAnsi="Palatino Linotype" w:cs="Arial"/>
          <w:b/>
          <w:i/>
        </w:rPr>
      </w:pPr>
      <w:r w:rsidRPr="00F86F3B">
        <w:rPr>
          <w:rFonts w:ascii="Palatino Linotype" w:hAnsi="Palatino Linotype" w:cs="Arial"/>
          <w:i/>
        </w:rPr>
        <w:t>“</w:t>
      </w:r>
      <w:r w:rsidRPr="00F86F3B">
        <w:rPr>
          <w:rFonts w:ascii="Palatino Linotype" w:hAnsi="Palatino Linotype" w:cs="Arial"/>
          <w:b/>
          <w:i/>
        </w:rPr>
        <w:t>FACTURA</w:t>
      </w:r>
    </w:p>
    <w:p w:rsidR="000D7059" w:rsidRPr="00F86F3B" w:rsidRDefault="000D7059" w:rsidP="00F86F3B">
      <w:pPr>
        <w:autoSpaceDE w:val="0"/>
        <w:autoSpaceDN w:val="0"/>
        <w:adjustRightInd w:val="0"/>
        <w:spacing w:before="120" w:after="120" w:line="360" w:lineRule="auto"/>
        <w:ind w:left="851" w:right="902"/>
        <w:jc w:val="both"/>
        <w:rPr>
          <w:rFonts w:ascii="Palatino Linotype" w:hAnsi="Palatino Linotype" w:cs="Arial"/>
          <w:i/>
        </w:rPr>
      </w:pPr>
      <w:r w:rsidRPr="00F86F3B">
        <w:rPr>
          <w:rFonts w:ascii="Palatino Linotype" w:hAnsi="Palatino Linotype" w:cs="Arial"/>
          <w:i/>
        </w:rPr>
        <w:t>Es el documento fiscal que emite la persona física o moral para comprobar la venta o adquisición de un bien y/o servicio.” (Sic)</w:t>
      </w: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rPr>
      </w:pPr>
      <w:r w:rsidRPr="00F86F3B">
        <w:rPr>
          <w:rFonts w:ascii="Palatino Linotype" w:hAnsi="Palatino Linotype" w:cs="Arial"/>
        </w:rPr>
        <w:t>Una 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rsidR="000D7059" w:rsidRPr="00F86F3B" w:rsidRDefault="000D7059" w:rsidP="00F86F3B">
      <w:pPr>
        <w:pStyle w:val="Prrafodelista"/>
        <w:spacing w:before="240" w:after="240" w:line="360" w:lineRule="auto"/>
        <w:ind w:left="0"/>
        <w:jc w:val="both"/>
        <w:rPr>
          <w:rFonts w:ascii="Palatino Linotype" w:hAnsi="Palatino Linotype" w:cs="Arial"/>
        </w:rPr>
      </w:pP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rPr>
      </w:pPr>
      <w:r w:rsidRPr="00F86F3B">
        <w:rPr>
          <w:rFonts w:ascii="Palatino Linotype" w:hAnsi="Palatino Linotype" w:cs="Arial"/>
        </w:rPr>
        <w:t>Al respecto, conviene precisar que en el cumplimiento de los principios que rigen la función pública, la Constitución Política del Estado Libre y Soberano de México en su artículo 129 señala que l</w:t>
      </w:r>
      <w:r w:rsidRPr="00F86F3B">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0D7059" w:rsidRPr="00F86F3B" w:rsidRDefault="000D7059" w:rsidP="00F86F3B">
      <w:pPr>
        <w:pStyle w:val="Prrafodelista"/>
        <w:spacing w:line="360" w:lineRule="auto"/>
        <w:rPr>
          <w:rFonts w:ascii="Palatino Linotype" w:hAnsi="Palatino Linotype" w:cs="Arial"/>
        </w:rPr>
      </w:pP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rPr>
      </w:pPr>
      <w:r w:rsidRPr="00F86F3B">
        <w:rPr>
          <w:rFonts w:ascii="Palatino Linotype" w:hAnsi="Palatino Linotype" w:cs="Arial"/>
          <w:color w:val="000000"/>
        </w:rPr>
        <w:t>Asimismo, señala que todos los pagos se harán mediante orden escrita en la que se expresará la partida del presupuesto a cargo de la cual se realizan.</w:t>
      </w:r>
    </w:p>
    <w:p w:rsidR="000D7059" w:rsidRPr="00F86F3B" w:rsidRDefault="000D7059" w:rsidP="00F86F3B">
      <w:pPr>
        <w:pStyle w:val="Prrafodelista"/>
        <w:spacing w:line="360" w:lineRule="auto"/>
        <w:rPr>
          <w:rFonts w:ascii="Palatino Linotype" w:hAnsi="Palatino Linotype" w:cs="Arial"/>
        </w:rPr>
      </w:pPr>
    </w:p>
    <w:p w:rsidR="000D7059" w:rsidRPr="00F86F3B" w:rsidRDefault="000D7059" w:rsidP="00F86F3B">
      <w:pPr>
        <w:pStyle w:val="Prrafodelista"/>
        <w:numPr>
          <w:ilvl w:val="0"/>
          <w:numId w:val="1"/>
        </w:numPr>
        <w:spacing w:before="240" w:after="240" w:line="360" w:lineRule="auto"/>
        <w:ind w:left="0" w:right="49" w:firstLine="0"/>
        <w:jc w:val="both"/>
        <w:rPr>
          <w:rFonts w:ascii="Palatino Linotype" w:hAnsi="Palatino Linotype" w:cs="Arial"/>
        </w:rPr>
      </w:pPr>
      <w:r w:rsidRPr="00F86F3B">
        <w:rPr>
          <w:rFonts w:ascii="Palatino Linotype" w:hAnsi="Palatino Linotype" w:cs="Arial"/>
        </w:rPr>
        <w:t>Como se ha dicho anteriormente</w:t>
      </w:r>
      <w:r w:rsidRPr="00F86F3B">
        <w:rPr>
          <w:rFonts w:ascii="Palatino Linotype" w:hAnsi="Palatino Linotype" w:cs="Arial"/>
          <w:b/>
        </w:rPr>
        <w:t>, es atribución del Tesorero Municipal la de llevar los registros contables, financieros y administrativos de los ingresos, egresos e inventarios</w:t>
      </w:r>
      <w:r w:rsidRPr="00F86F3B">
        <w:rPr>
          <w:rFonts w:ascii="Palatino Linotype" w:hAnsi="Palatino Linotype" w:cs="Arial"/>
        </w:rPr>
        <w:t>.</w:t>
      </w:r>
    </w:p>
    <w:p w:rsidR="000D7059" w:rsidRPr="00F86F3B" w:rsidRDefault="000D7059" w:rsidP="00F86F3B">
      <w:pPr>
        <w:pStyle w:val="Prrafodelista"/>
        <w:spacing w:before="240" w:after="240" w:line="360" w:lineRule="auto"/>
        <w:ind w:left="0" w:right="49"/>
        <w:jc w:val="both"/>
        <w:rPr>
          <w:rFonts w:ascii="Palatino Linotype" w:hAnsi="Palatino Linotype" w:cs="Arial"/>
        </w:rPr>
      </w:pPr>
    </w:p>
    <w:p w:rsidR="000D7059" w:rsidRPr="00F86F3B" w:rsidRDefault="000D7059" w:rsidP="00F86F3B">
      <w:pPr>
        <w:pStyle w:val="Prrafodelista"/>
        <w:numPr>
          <w:ilvl w:val="0"/>
          <w:numId w:val="1"/>
        </w:numPr>
        <w:spacing w:before="240" w:after="240" w:line="360" w:lineRule="auto"/>
        <w:ind w:left="0" w:right="49" w:firstLine="0"/>
        <w:jc w:val="both"/>
        <w:rPr>
          <w:rFonts w:ascii="Palatino Linotype" w:hAnsi="Palatino Linotype" w:cs="Arial"/>
        </w:rPr>
      </w:pPr>
      <w:r w:rsidRPr="00F86F3B">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0D7059" w:rsidRPr="00F86F3B" w:rsidRDefault="000D7059" w:rsidP="00F86F3B">
      <w:pPr>
        <w:spacing w:before="120" w:after="120" w:line="360" w:lineRule="auto"/>
        <w:ind w:left="851" w:right="850"/>
        <w:jc w:val="both"/>
        <w:rPr>
          <w:rFonts w:ascii="Palatino Linotype" w:hAnsi="Palatino Linotype"/>
          <w:b/>
          <w:i/>
        </w:rPr>
      </w:pPr>
      <w:r w:rsidRPr="00F86F3B">
        <w:rPr>
          <w:rFonts w:ascii="Palatino Linotype" w:hAnsi="Palatino Linotype" w:cs="Arial"/>
          <w:bCs/>
          <w:i/>
          <w:color w:val="000000"/>
        </w:rPr>
        <w:t>“</w:t>
      </w:r>
      <w:r w:rsidRPr="00F86F3B">
        <w:rPr>
          <w:rFonts w:ascii="Palatino Linotype" w:hAnsi="Palatino Linotype"/>
          <w:b/>
          <w:i/>
        </w:rPr>
        <w:t>Artículo 342.-</w:t>
      </w:r>
      <w:r w:rsidRPr="00F86F3B">
        <w:rPr>
          <w:rFonts w:ascii="Palatino Linotype" w:hAnsi="Palatino Linotype"/>
          <w:i/>
        </w:rPr>
        <w:t xml:space="preserve"> </w:t>
      </w:r>
      <w:r w:rsidRPr="00F86F3B">
        <w:rPr>
          <w:rFonts w:ascii="Palatino Linotype" w:hAnsi="Palatino Linotype"/>
          <w:b/>
          <w:i/>
          <w:u w:val="single"/>
        </w:rPr>
        <w:t xml:space="preserve">El registro contable del efecto patrimonial y presupuestal de las operaciones financieras, se realizará conforme al sistema y a las disposiciones que se aprueben en materia </w:t>
      </w:r>
      <w:r w:rsidRPr="00F86F3B">
        <w:rPr>
          <w:rFonts w:ascii="Palatino Linotype" w:hAnsi="Palatino Linotype"/>
          <w:i/>
        </w:rPr>
        <w:t xml:space="preserve">de </w:t>
      </w:r>
      <w:r w:rsidRPr="00F86F3B">
        <w:rPr>
          <w:rFonts w:ascii="Palatino Linotype" w:hAnsi="Palatino Linotype" w:cs="Arial"/>
          <w:i/>
          <w:color w:val="000000"/>
        </w:rPr>
        <w:t>planeación</w:t>
      </w:r>
      <w:r w:rsidRPr="00F86F3B">
        <w:rPr>
          <w:rFonts w:ascii="Palatino Linotype" w:hAnsi="Palatino Linotype"/>
          <w:i/>
        </w:rPr>
        <w:t>,</w:t>
      </w:r>
      <w:r w:rsidRPr="00F86F3B">
        <w:rPr>
          <w:rFonts w:ascii="Palatino Linotype" w:hAnsi="Palatino Linotype"/>
          <w:b/>
          <w:i/>
        </w:rPr>
        <w:t xml:space="preserve"> programación, </w:t>
      </w:r>
      <w:proofErr w:type="spellStart"/>
      <w:r w:rsidRPr="00F86F3B">
        <w:rPr>
          <w:rFonts w:ascii="Palatino Linotype" w:hAnsi="Palatino Linotype"/>
          <w:b/>
          <w:i/>
        </w:rPr>
        <w:t>p</w:t>
      </w:r>
      <w:r w:rsidRPr="00F86F3B">
        <w:rPr>
          <w:rFonts w:ascii="Palatino Linotype" w:hAnsi="Palatino Linotype"/>
          <w:b/>
          <w:i/>
          <w:u w:val="single"/>
        </w:rPr>
        <w:t>resupuestación</w:t>
      </w:r>
      <w:proofErr w:type="spellEnd"/>
      <w:r w:rsidRPr="00F86F3B">
        <w:rPr>
          <w:rFonts w:ascii="Palatino Linotype" w:hAnsi="Palatino Linotype"/>
          <w:i/>
        </w:rPr>
        <w:t xml:space="preserve">, evaluación y </w:t>
      </w:r>
      <w:r w:rsidRPr="00F86F3B">
        <w:rPr>
          <w:rFonts w:ascii="Palatino Linotype" w:hAnsi="Palatino Linotype" w:cs="Arial"/>
          <w:b/>
          <w:i/>
          <w:color w:val="000000"/>
        </w:rPr>
        <w:t>contabilidad</w:t>
      </w:r>
      <w:r w:rsidRPr="00F86F3B">
        <w:rPr>
          <w:rFonts w:ascii="Palatino Linotype" w:hAnsi="Palatino Linotype"/>
          <w:b/>
          <w:i/>
        </w:rPr>
        <w:t xml:space="preserve"> gubernamental.</w:t>
      </w:r>
      <w:r w:rsidRPr="00F86F3B">
        <w:rPr>
          <w:rFonts w:ascii="Palatino Linotype" w:hAnsi="Palatino Linotype"/>
          <w:i/>
        </w:rPr>
        <w:t xml:space="preserve"> </w:t>
      </w:r>
    </w:p>
    <w:p w:rsidR="000D7059" w:rsidRPr="00F86F3B" w:rsidRDefault="000D7059" w:rsidP="00F86F3B">
      <w:pPr>
        <w:spacing w:before="120" w:after="120" w:line="360" w:lineRule="auto"/>
        <w:ind w:left="851" w:right="850"/>
        <w:jc w:val="both"/>
        <w:rPr>
          <w:rFonts w:ascii="Palatino Linotype" w:hAnsi="Palatino Linotype"/>
          <w:b/>
          <w:i/>
        </w:rPr>
      </w:pPr>
      <w:r w:rsidRPr="00F86F3B">
        <w:rPr>
          <w:rFonts w:ascii="Palatino Linotype" w:hAnsi="Palatino Linotype" w:cs="Arial"/>
          <w:b/>
          <w:bCs/>
          <w:i/>
          <w:color w:val="000000"/>
        </w:rPr>
        <w:t>…</w:t>
      </w:r>
    </w:p>
    <w:p w:rsidR="000D7059" w:rsidRPr="00F86F3B" w:rsidRDefault="000D7059" w:rsidP="00F86F3B">
      <w:pPr>
        <w:spacing w:before="120" w:after="120" w:line="360" w:lineRule="auto"/>
        <w:ind w:left="851" w:right="850"/>
        <w:jc w:val="both"/>
        <w:rPr>
          <w:rFonts w:ascii="Palatino Linotype" w:hAnsi="Palatino Linotype"/>
          <w:i/>
        </w:rPr>
      </w:pPr>
      <w:r w:rsidRPr="00F86F3B">
        <w:rPr>
          <w:rFonts w:ascii="Palatino Linotype" w:hAnsi="Palatino Linotype"/>
          <w:b/>
          <w:i/>
        </w:rPr>
        <w:t>Artículo 343.-</w:t>
      </w:r>
      <w:r w:rsidRPr="00F86F3B">
        <w:rPr>
          <w:rFonts w:ascii="Palatino Linotype" w:hAnsi="Palatino Linotype"/>
          <w:i/>
        </w:rPr>
        <w:t xml:space="preserve"> El </w:t>
      </w:r>
      <w:r w:rsidRPr="00F86F3B">
        <w:rPr>
          <w:rFonts w:ascii="Palatino Linotype" w:hAnsi="Palatino Linotype"/>
          <w:i/>
          <w:u w:val="single"/>
        </w:rPr>
        <w:t xml:space="preserve">sistema de contabilidad debe diseñarse sobre base acumulativa total y operarse en forma que facilite la fiscalización de los activos, pasivos, ingresos, egresos y, en general, </w:t>
      </w:r>
      <w:r w:rsidRPr="00F86F3B">
        <w:rPr>
          <w:rFonts w:ascii="Palatino Linotype" w:hAnsi="Palatino Linotype"/>
          <w:i/>
        </w:rPr>
        <w:t xml:space="preserve">que posibilite medir la eficacia del gasto público, y contener las medidas de control interno que permitan verificar el registro de la totalidad de las operaciones financieras. </w:t>
      </w:r>
    </w:p>
    <w:p w:rsidR="000D7059" w:rsidRPr="00F86F3B" w:rsidRDefault="000D7059" w:rsidP="00F86F3B">
      <w:pPr>
        <w:spacing w:before="120" w:after="120" w:line="360" w:lineRule="auto"/>
        <w:ind w:left="851" w:right="850"/>
        <w:jc w:val="both"/>
        <w:rPr>
          <w:rFonts w:ascii="Palatino Linotype" w:hAnsi="Palatino Linotype"/>
          <w:i/>
        </w:rPr>
      </w:pPr>
      <w:r w:rsidRPr="00F86F3B">
        <w:rPr>
          <w:rFonts w:ascii="Palatino Linotype" w:hAnsi="Palatino Linotype"/>
          <w:i/>
        </w:rPr>
        <w:t xml:space="preserve">El sistema de contabilidad sobre base acumulativa total se sustentará en los postulados básicos y el marco conceptual de la contabilidad gubernamental. </w:t>
      </w:r>
    </w:p>
    <w:p w:rsidR="000D7059" w:rsidRPr="00F86F3B" w:rsidRDefault="000D7059" w:rsidP="00F86F3B">
      <w:pPr>
        <w:spacing w:before="120" w:after="120" w:line="360" w:lineRule="auto"/>
        <w:ind w:left="851" w:right="850"/>
        <w:jc w:val="both"/>
        <w:rPr>
          <w:rFonts w:ascii="Palatino Linotype" w:hAnsi="Palatino Linotype"/>
          <w:i/>
        </w:rPr>
      </w:pPr>
      <w:r w:rsidRPr="00F86F3B">
        <w:rPr>
          <w:rFonts w:ascii="Palatino Linotype" w:hAnsi="Palatino Linotype"/>
          <w:b/>
          <w:i/>
          <w:u w:val="single"/>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86F3B">
        <w:rPr>
          <w:rFonts w:ascii="Palatino Linotype" w:hAnsi="Palatino Linotype"/>
          <w:i/>
          <w:u w:val="single"/>
        </w:rPr>
        <w:t>en el caso de los Municipios se hará por la Tesorería</w:t>
      </w:r>
      <w:r w:rsidRPr="00F86F3B">
        <w:rPr>
          <w:rFonts w:ascii="Palatino Linotype" w:hAnsi="Palatino Linotype"/>
          <w:i/>
        </w:rPr>
        <w:t xml:space="preserve">. </w:t>
      </w:r>
    </w:p>
    <w:p w:rsidR="000D7059" w:rsidRPr="00F86F3B" w:rsidRDefault="000D7059" w:rsidP="00F86F3B">
      <w:pPr>
        <w:autoSpaceDE w:val="0"/>
        <w:autoSpaceDN w:val="0"/>
        <w:adjustRightInd w:val="0"/>
        <w:spacing w:before="120" w:after="120" w:line="360" w:lineRule="auto"/>
        <w:ind w:left="851" w:right="51"/>
        <w:jc w:val="both"/>
        <w:rPr>
          <w:rFonts w:ascii="Palatino Linotype" w:hAnsi="Palatino Linotype"/>
          <w:i/>
        </w:rPr>
      </w:pPr>
      <w:r w:rsidRPr="00F86F3B">
        <w:rPr>
          <w:rFonts w:ascii="Palatino Linotype" w:hAnsi="Palatino Linotype"/>
          <w:i/>
        </w:rPr>
        <w:t xml:space="preserve">Derogado. </w:t>
      </w:r>
    </w:p>
    <w:p w:rsidR="000D7059" w:rsidRPr="00F86F3B" w:rsidRDefault="000D7059" w:rsidP="00F86F3B">
      <w:pPr>
        <w:spacing w:before="120" w:after="120" w:line="360" w:lineRule="auto"/>
        <w:ind w:left="851" w:right="850"/>
        <w:jc w:val="both"/>
        <w:rPr>
          <w:rFonts w:ascii="Palatino Linotype" w:hAnsi="Palatino Linotype"/>
          <w:i/>
        </w:rPr>
      </w:pPr>
      <w:r w:rsidRPr="00F86F3B">
        <w:rPr>
          <w:rFonts w:ascii="Palatino Linotype" w:hAnsi="Palatino Linotype"/>
          <w:b/>
          <w:i/>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86F3B">
        <w:rPr>
          <w:rFonts w:ascii="Palatino Linotype" w:hAnsi="Palatino Linotype"/>
          <w:i/>
        </w:rPr>
        <w:t xml:space="preserve"> a partir del ejercicio presupuestal siguiente al que corresponda, en el caso de los municipios se hará por la Tesorería. </w:t>
      </w:r>
    </w:p>
    <w:p w:rsidR="000D7059" w:rsidRPr="00F86F3B" w:rsidRDefault="000D7059" w:rsidP="00F86F3B">
      <w:pPr>
        <w:autoSpaceDE w:val="0"/>
        <w:autoSpaceDN w:val="0"/>
        <w:adjustRightInd w:val="0"/>
        <w:spacing w:before="120" w:after="120" w:line="360" w:lineRule="auto"/>
        <w:ind w:left="851" w:right="51"/>
        <w:jc w:val="both"/>
        <w:rPr>
          <w:rFonts w:ascii="Palatino Linotype" w:hAnsi="Palatino Linotype"/>
          <w:i/>
        </w:rPr>
      </w:pPr>
      <w:r w:rsidRPr="00F86F3B">
        <w:rPr>
          <w:rFonts w:ascii="Palatino Linotype" w:hAnsi="Palatino Linotype"/>
          <w:i/>
        </w:rPr>
        <w:t>…</w:t>
      </w:r>
    </w:p>
    <w:p w:rsidR="000D7059" w:rsidRPr="00F86F3B" w:rsidRDefault="000D7059" w:rsidP="00F86F3B">
      <w:pPr>
        <w:spacing w:before="120" w:after="120" w:line="360" w:lineRule="auto"/>
        <w:ind w:left="851" w:right="850"/>
        <w:jc w:val="both"/>
        <w:rPr>
          <w:rFonts w:ascii="Palatino Linotype" w:hAnsi="Palatino Linotype"/>
          <w:i/>
        </w:rPr>
      </w:pPr>
      <w:r w:rsidRPr="00F86F3B">
        <w:rPr>
          <w:rFonts w:ascii="Palatino Linotype" w:hAnsi="Palatino Linotype"/>
          <w:b/>
          <w:i/>
        </w:rPr>
        <w:t>Artículo 345.-</w:t>
      </w:r>
      <w:r w:rsidRPr="00F86F3B">
        <w:rPr>
          <w:rFonts w:ascii="Palatino Linotype" w:hAnsi="Palatino Linotype"/>
          <w:i/>
        </w:rPr>
        <w:t xml:space="preserve"> </w:t>
      </w:r>
      <w:r w:rsidRPr="00F86F3B">
        <w:rPr>
          <w:rFonts w:ascii="Palatino Linotype" w:hAnsi="Palatino Linotype"/>
          <w:b/>
          <w:i/>
          <w:u w:val="single"/>
        </w:rPr>
        <w:t>Las Dependencias, Entidades Públicas y unidades administrativas deberán conservar la documentación contable del año en curso y la de ejercicios anteriores cuyas cuentas públicas hayan sido revisadas y fiscalizadas por la Legislatura</w:t>
      </w:r>
      <w:r w:rsidRPr="00F86F3B">
        <w:rPr>
          <w:rFonts w:ascii="Palatino Linotype" w:hAnsi="Palatino Linotype"/>
          <w:i/>
        </w:rPr>
        <w:t xml:space="preserve">, la remitirán en un plazo que no excederá de seis meses al Archivo Contable Gubernamental. </w:t>
      </w:r>
      <w:r w:rsidRPr="00F86F3B">
        <w:rPr>
          <w:rFonts w:ascii="Palatino Linotype" w:hAnsi="Palatino Linotype"/>
          <w:b/>
          <w:i/>
          <w:u w:val="single"/>
        </w:rPr>
        <w:t>Tratándose de los comprobantes fiscales digitales, estos deberán estar agregados en forma electrónica en cada póliza de registro contable</w:t>
      </w:r>
      <w:r w:rsidRPr="00F86F3B">
        <w:rPr>
          <w:rFonts w:ascii="Palatino Linotype" w:hAnsi="Palatino Linotype"/>
          <w:i/>
        </w:rPr>
        <w:t xml:space="preserve">. </w:t>
      </w:r>
    </w:p>
    <w:p w:rsidR="000D7059" w:rsidRPr="00F86F3B" w:rsidRDefault="000D7059" w:rsidP="00F86F3B">
      <w:pPr>
        <w:spacing w:before="120" w:after="120" w:line="360" w:lineRule="auto"/>
        <w:ind w:left="851" w:right="850"/>
        <w:jc w:val="both"/>
        <w:rPr>
          <w:rFonts w:ascii="Palatino Linotype" w:hAnsi="Palatino Linotype" w:cs="Arial"/>
          <w:bCs/>
          <w:i/>
          <w:color w:val="000000"/>
        </w:rPr>
      </w:pPr>
      <w:r w:rsidRPr="00F86F3B">
        <w:rPr>
          <w:rFonts w:ascii="Palatino Linotype" w:hAnsi="Palatino Linotype"/>
          <w:i/>
        </w:rPr>
        <w:t>El plazo señalado en el párrafo anterior, empezará a contar a partir de la publicación en el Periódico Oficial, del decreto correspondiente.</w:t>
      </w:r>
      <w:r w:rsidRPr="00F86F3B">
        <w:rPr>
          <w:rFonts w:ascii="Palatino Linotype" w:hAnsi="Palatino Linotype" w:cs="Arial"/>
          <w:bCs/>
          <w:i/>
          <w:color w:val="000000"/>
        </w:rPr>
        <w:t xml:space="preserve"> “</w:t>
      </w:r>
      <w:r w:rsidRPr="00F86F3B">
        <w:rPr>
          <w:rFonts w:ascii="Palatino Linotype" w:hAnsi="Palatino Linotype" w:cs="Arial"/>
          <w:i/>
        </w:rPr>
        <w:t>(Sic)</w:t>
      </w:r>
      <w:r w:rsidRPr="00F86F3B">
        <w:rPr>
          <w:rFonts w:ascii="Palatino Linotype" w:hAnsi="Palatino Linotype" w:cs="Arial"/>
          <w:bCs/>
          <w:i/>
          <w:color w:val="000000"/>
        </w:rPr>
        <w:t xml:space="preserve"> </w:t>
      </w:r>
    </w:p>
    <w:p w:rsidR="000D7059" w:rsidRPr="00F86F3B" w:rsidRDefault="000D7059" w:rsidP="00F86F3B">
      <w:pPr>
        <w:spacing w:before="120" w:after="120" w:line="360" w:lineRule="auto"/>
        <w:ind w:left="851" w:right="850"/>
        <w:jc w:val="both"/>
        <w:rPr>
          <w:rFonts w:ascii="Palatino Linotype" w:hAnsi="Palatino Linotype" w:cs="Arial"/>
          <w:bCs/>
          <w:i/>
          <w:color w:val="000000"/>
        </w:rPr>
      </w:pPr>
      <w:r w:rsidRPr="00F86F3B">
        <w:rPr>
          <w:rFonts w:ascii="Palatino Linotype" w:hAnsi="Palatino Linotype" w:cs="Arial"/>
          <w:bCs/>
          <w:i/>
          <w:color w:val="000000"/>
        </w:rPr>
        <w:t>(Énfasis añadido)</w:t>
      </w: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bCs/>
          <w:color w:val="000000"/>
        </w:rPr>
      </w:pPr>
      <w:r w:rsidRPr="00F86F3B">
        <w:rPr>
          <w:rFonts w:ascii="Palatino Linotype" w:hAnsi="Palatino Linotype" w:cs="Arial"/>
        </w:rPr>
        <w:t>De una interpretación sistemática de los artículos transcritos, se desprende primeramente que el</w:t>
      </w:r>
      <w:r w:rsidRPr="00F86F3B">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F86F3B">
        <w:rPr>
          <w:rFonts w:ascii="Palatino Linotype" w:hAnsi="Palatino Linotype" w:cs="Arial"/>
          <w:bCs/>
          <w:color w:val="000000"/>
        </w:rPr>
        <w:t>presupuestación</w:t>
      </w:r>
      <w:proofErr w:type="spellEnd"/>
      <w:r w:rsidRPr="00F86F3B">
        <w:rPr>
          <w:rFonts w:ascii="Palatino Linotype" w:hAnsi="Palatino Linotype" w:cs="Arial"/>
          <w:bCs/>
          <w:color w:val="000000"/>
        </w:rPr>
        <w:t>, evaluación y contabilidad gubernamental.</w:t>
      </w:r>
    </w:p>
    <w:p w:rsidR="000D7059" w:rsidRPr="00F86F3B" w:rsidRDefault="000D7059" w:rsidP="00F86F3B">
      <w:pPr>
        <w:pStyle w:val="Prrafodelista"/>
        <w:spacing w:before="240" w:after="240" w:line="360" w:lineRule="auto"/>
        <w:ind w:left="0"/>
        <w:jc w:val="both"/>
        <w:rPr>
          <w:rFonts w:ascii="Palatino Linotype" w:hAnsi="Palatino Linotype" w:cs="Arial"/>
          <w:bCs/>
          <w:color w:val="000000"/>
        </w:rPr>
      </w:pP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bCs/>
          <w:color w:val="000000"/>
        </w:rPr>
      </w:pPr>
      <w:r w:rsidRPr="00F86F3B">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F86F3B">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F86F3B">
        <w:rPr>
          <w:rFonts w:ascii="Palatino Linotype" w:hAnsi="Palatino Linotype" w:cs="Arial"/>
          <w:lang w:eastAsia="es-MX"/>
        </w:rPr>
        <w:t>Presupuestación</w:t>
      </w:r>
      <w:proofErr w:type="spellEnd"/>
      <w:r w:rsidRPr="00F86F3B">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0D7059" w:rsidRPr="00F86F3B" w:rsidRDefault="000D7059" w:rsidP="00F86F3B">
      <w:pPr>
        <w:spacing w:before="120" w:after="120" w:line="360" w:lineRule="auto"/>
        <w:ind w:firstLine="708"/>
        <w:jc w:val="both"/>
        <w:rPr>
          <w:rFonts w:ascii="Palatino Linotype" w:hAnsi="Palatino Linotype" w:cs="Arial"/>
          <w:b/>
          <w:i/>
          <w:lang w:eastAsia="es-MX"/>
        </w:rPr>
      </w:pPr>
      <w:r w:rsidRPr="00F86F3B">
        <w:rPr>
          <w:rFonts w:ascii="Palatino Linotype" w:hAnsi="Palatino Linotype" w:cs="Arial"/>
          <w:b/>
          <w:i/>
          <w:lang w:eastAsia="es-MX"/>
        </w:rPr>
        <w:t xml:space="preserve">“REGISTRO CONTABLE </w:t>
      </w:r>
    </w:p>
    <w:p w:rsidR="000D7059" w:rsidRPr="00F86F3B" w:rsidRDefault="000D7059" w:rsidP="00F86F3B">
      <w:pPr>
        <w:spacing w:before="120" w:after="120" w:line="360" w:lineRule="auto"/>
        <w:ind w:left="851" w:right="899"/>
        <w:jc w:val="both"/>
        <w:rPr>
          <w:rFonts w:ascii="Palatino Linotype" w:hAnsi="Palatino Linotype" w:cs="Arial"/>
          <w:i/>
        </w:rPr>
      </w:pPr>
      <w:r w:rsidRPr="00F86F3B">
        <w:rPr>
          <w:rFonts w:ascii="Palatino Linotype" w:hAnsi="Palatino Linotype" w:cs="Arial"/>
          <w:i/>
          <w:lang w:eastAsia="es-MX"/>
        </w:rPr>
        <w:t xml:space="preserve">Asiento que se realiza en los libros de contabilidad de las actividades relacionadas con el ingreso y egresos de un ente económico.” </w:t>
      </w:r>
      <w:r w:rsidRPr="00F86F3B">
        <w:rPr>
          <w:rFonts w:ascii="Palatino Linotype" w:hAnsi="Palatino Linotype" w:cs="Arial"/>
          <w:i/>
        </w:rPr>
        <w:t>(Sic)</w:t>
      </w:r>
    </w:p>
    <w:p w:rsidR="000D7059" w:rsidRPr="00F86F3B" w:rsidRDefault="000D7059" w:rsidP="00F86F3B">
      <w:pPr>
        <w:spacing w:before="120" w:after="120" w:line="360" w:lineRule="auto"/>
        <w:ind w:left="851" w:right="899"/>
        <w:jc w:val="both"/>
        <w:rPr>
          <w:rFonts w:ascii="Palatino Linotype" w:hAnsi="Palatino Linotype" w:cs="Arial"/>
          <w:i/>
          <w:lang w:eastAsia="es-MX"/>
        </w:rPr>
      </w:pPr>
    </w:p>
    <w:p w:rsidR="000D7059" w:rsidRPr="00F86F3B" w:rsidRDefault="000D7059" w:rsidP="00F86F3B">
      <w:pPr>
        <w:spacing w:before="120" w:after="120" w:line="360" w:lineRule="auto"/>
        <w:ind w:right="899" w:firstLine="708"/>
        <w:jc w:val="both"/>
        <w:rPr>
          <w:rFonts w:ascii="Palatino Linotype" w:hAnsi="Palatino Linotype" w:cs="Arial"/>
          <w:b/>
          <w:i/>
          <w:lang w:eastAsia="es-MX"/>
        </w:rPr>
      </w:pPr>
      <w:r w:rsidRPr="00F86F3B">
        <w:rPr>
          <w:rFonts w:ascii="Palatino Linotype" w:hAnsi="Palatino Linotype" w:cs="Arial"/>
          <w:b/>
          <w:i/>
          <w:lang w:eastAsia="es-MX"/>
        </w:rPr>
        <w:t>“REGISTRO PRESUPUESTARIO</w:t>
      </w:r>
    </w:p>
    <w:p w:rsidR="000D7059" w:rsidRPr="00F86F3B" w:rsidRDefault="000D7059" w:rsidP="00F86F3B">
      <w:pPr>
        <w:spacing w:before="120" w:after="120" w:line="360" w:lineRule="auto"/>
        <w:ind w:left="708" w:right="899"/>
        <w:jc w:val="both"/>
        <w:rPr>
          <w:rFonts w:ascii="Palatino Linotype" w:hAnsi="Palatino Linotype" w:cs="Arial"/>
          <w:i/>
          <w:lang w:eastAsia="es-MX"/>
        </w:rPr>
      </w:pPr>
      <w:r w:rsidRPr="00F86F3B">
        <w:rPr>
          <w:rFonts w:ascii="Palatino Linotype" w:hAnsi="Palatino Linotype" w:cs="Arial"/>
          <w:i/>
          <w:lang w:eastAsia="es-MX"/>
        </w:rPr>
        <w:t xml:space="preserve">Asiento contable de las erogaciones realizadas por las dependencias y entidades con relación a la asignación, modificación y ejercicio de los recursos presupuestarios que se les hayan autorizado.” </w:t>
      </w:r>
      <w:r w:rsidRPr="00F86F3B">
        <w:rPr>
          <w:rFonts w:ascii="Palatino Linotype" w:hAnsi="Palatino Linotype" w:cs="Arial"/>
          <w:i/>
        </w:rPr>
        <w:t>(Sic)</w:t>
      </w: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bCs/>
          <w:color w:val="000000"/>
        </w:rPr>
      </w:pPr>
      <w:r w:rsidRPr="00F86F3B">
        <w:rPr>
          <w:rFonts w:ascii="Palatino Linotype" w:hAnsi="Palatino Linotype" w:cs="Arial"/>
          <w:bCs/>
          <w:color w:val="000000"/>
        </w:rPr>
        <w:t>Por otra parte, se establece que el sistema de contabilidad sobre base acumulativa total se sustentará en los principios de contabilidad gubernamental.</w:t>
      </w:r>
    </w:p>
    <w:p w:rsidR="000D7059" w:rsidRPr="00F86F3B" w:rsidRDefault="000D7059" w:rsidP="00F86F3B">
      <w:pPr>
        <w:pStyle w:val="Prrafodelista"/>
        <w:spacing w:before="240" w:after="240" w:line="360" w:lineRule="auto"/>
        <w:ind w:left="0"/>
        <w:jc w:val="both"/>
        <w:rPr>
          <w:rFonts w:ascii="Palatino Linotype" w:hAnsi="Palatino Linotype" w:cs="Arial"/>
          <w:bCs/>
          <w:color w:val="000000"/>
        </w:rPr>
      </w:pP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bCs/>
          <w:color w:val="000000"/>
        </w:rPr>
      </w:pPr>
      <w:r w:rsidRPr="00F86F3B">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D7059" w:rsidRPr="00F86F3B" w:rsidRDefault="000D7059" w:rsidP="00F86F3B">
      <w:pPr>
        <w:pStyle w:val="Prrafodelista"/>
        <w:spacing w:line="360" w:lineRule="auto"/>
        <w:rPr>
          <w:rFonts w:ascii="Palatino Linotype" w:hAnsi="Palatino Linotype" w:cs="Arial"/>
          <w:bCs/>
          <w:color w:val="000000"/>
        </w:rPr>
      </w:pP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bCs/>
          <w:color w:val="000000"/>
        </w:rPr>
      </w:pPr>
      <w:r w:rsidRPr="00F86F3B">
        <w:rPr>
          <w:rFonts w:ascii="Palatino Linotype" w:hAnsi="Palatino Linotype" w:cs="Arial"/>
          <w:lang w:eastAsia="es-MX"/>
        </w:rPr>
        <w:t xml:space="preserve">Correlativo a lo anterior, es preciso referir una definición de </w:t>
      </w:r>
      <w:r w:rsidRPr="00F86F3B">
        <w:rPr>
          <w:rFonts w:ascii="Palatino Linotype" w:hAnsi="Palatino Linotype" w:cs="Arial"/>
          <w:i/>
          <w:lang w:eastAsia="es-MX"/>
        </w:rPr>
        <w:t>póliza contable</w:t>
      </w:r>
      <w:r w:rsidRPr="00F86F3B">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0D7059" w:rsidRPr="00F86F3B" w:rsidRDefault="000D7059" w:rsidP="00F86F3B">
      <w:pPr>
        <w:spacing w:before="120" w:after="120" w:line="360" w:lineRule="auto"/>
        <w:ind w:left="567" w:right="618"/>
        <w:jc w:val="both"/>
        <w:rPr>
          <w:rFonts w:ascii="Palatino Linotype" w:hAnsi="Palatino Linotype" w:cs="Arial"/>
          <w:b/>
          <w:i/>
          <w:lang w:eastAsia="es-MX"/>
        </w:rPr>
      </w:pPr>
      <w:r w:rsidRPr="00F86F3B">
        <w:rPr>
          <w:rFonts w:ascii="Palatino Linotype" w:hAnsi="Palatino Linotype" w:cs="Arial"/>
          <w:i/>
          <w:lang w:eastAsia="es-MX"/>
        </w:rPr>
        <w:t>“</w:t>
      </w:r>
      <w:r w:rsidRPr="00F86F3B">
        <w:rPr>
          <w:rFonts w:ascii="Palatino Linotype" w:hAnsi="Palatino Linotype" w:cs="Arial"/>
          <w:b/>
          <w:i/>
          <w:lang w:eastAsia="es-MX"/>
        </w:rPr>
        <w:t>PÓLIZA CONTABLE</w:t>
      </w:r>
    </w:p>
    <w:p w:rsidR="000D7059" w:rsidRPr="00F86F3B" w:rsidRDefault="000D7059" w:rsidP="00F86F3B">
      <w:pPr>
        <w:spacing w:before="120" w:after="120" w:line="360" w:lineRule="auto"/>
        <w:ind w:left="567" w:right="618"/>
        <w:jc w:val="both"/>
        <w:rPr>
          <w:rFonts w:ascii="Palatino Linotype" w:hAnsi="Palatino Linotype" w:cs="Arial"/>
          <w:i/>
          <w:lang w:eastAsia="es-MX"/>
        </w:rPr>
      </w:pPr>
      <w:r w:rsidRPr="00F86F3B">
        <w:rPr>
          <w:rFonts w:ascii="Palatino Linotype" w:hAnsi="Palatino Linotype" w:cs="Arial"/>
          <w:i/>
          <w:lang w:eastAsia="es-MX"/>
        </w:rPr>
        <w:t>Documento en el cual se asientan en forma individual todas y cada una de las operaciones desarrolladas por una institución, así como la información necesaria para la identificación de dichas operaciones.” (</w:t>
      </w:r>
      <w:proofErr w:type="gramStart"/>
      <w:r w:rsidRPr="00F86F3B">
        <w:rPr>
          <w:rFonts w:ascii="Palatino Linotype" w:hAnsi="Palatino Linotype" w:cs="Arial"/>
          <w:i/>
          <w:lang w:eastAsia="es-MX"/>
        </w:rPr>
        <w:t>sic</w:t>
      </w:r>
      <w:proofErr w:type="gramEnd"/>
      <w:r w:rsidRPr="00F86F3B">
        <w:rPr>
          <w:rFonts w:ascii="Palatino Linotype" w:hAnsi="Palatino Linotype" w:cs="Arial"/>
          <w:i/>
          <w:lang w:eastAsia="es-MX"/>
        </w:rPr>
        <w:t>)</w:t>
      </w: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lang w:eastAsia="es-MX"/>
        </w:rPr>
      </w:pPr>
      <w:r w:rsidRPr="00F86F3B">
        <w:rPr>
          <w:rFonts w:ascii="Palatino Linotype" w:hAnsi="Palatino Linotype" w:cs="Arial"/>
          <w:lang w:eastAsia="es-MX"/>
        </w:rPr>
        <w:t xml:space="preserve">Así, se advierte que la </w:t>
      </w:r>
      <w:r w:rsidRPr="00F86F3B">
        <w:rPr>
          <w:rFonts w:ascii="Palatino Linotype" w:hAnsi="Palatino Linotype" w:cs="Arial"/>
          <w:i/>
          <w:lang w:eastAsia="es-MX"/>
        </w:rPr>
        <w:t>póliza contable</w:t>
      </w:r>
      <w:r w:rsidRPr="00F86F3B">
        <w:rPr>
          <w:rFonts w:ascii="Palatino Linotype" w:hAnsi="Palatino Linotype" w:cs="Arial"/>
          <w:lang w:eastAsia="es-MX"/>
        </w:rPr>
        <w:t xml:space="preserve"> constituye un registro contable y presupuestal con el que cuentan los Municipios para el registro de sus operaciones relacionadas con sus ingresos y egresos </w:t>
      </w:r>
      <w:r w:rsidRPr="00F86F3B">
        <w:rPr>
          <w:rFonts w:ascii="Palatino Linotype" w:hAnsi="Palatino Linotype" w:cs="Arial"/>
          <w:b/>
          <w:lang w:eastAsia="es-MX"/>
        </w:rPr>
        <w:t>y se anexan los documentos o comprobantes que justifiquen las anotaciones y cantidades en ellas registradas</w:t>
      </w:r>
      <w:r w:rsidRPr="00F86F3B">
        <w:rPr>
          <w:rFonts w:ascii="Palatino Linotype" w:hAnsi="Palatino Linotype" w:cs="Arial"/>
          <w:lang w:eastAsia="es-MX"/>
        </w:rPr>
        <w:t>, lo que permite la identificación plena de dichas operaciones.</w:t>
      </w:r>
    </w:p>
    <w:p w:rsidR="000D7059" w:rsidRPr="00F86F3B" w:rsidRDefault="000D7059" w:rsidP="00F86F3B">
      <w:pPr>
        <w:pStyle w:val="Prrafodelista"/>
        <w:spacing w:before="240" w:after="240" w:line="360" w:lineRule="auto"/>
        <w:ind w:left="0"/>
        <w:jc w:val="both"/>
        <w:rPr>
          <w:rFonts w:ascii="Palatino Linotype" w:hAnsi="Palatino Linotype" w:cs="Arial"/>
          <w:lang w:eastAsia="es-MX"/>
        </w:rPr>
      </w:pP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lang w:eastAsia="es-MX"/>
        </w:rPr>
      </w:pPr>
      <w:r w:rsidRPr="00F86F3B">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F86F3B">
        <w:rPr>
          <w:rFonts w:ascii="Palatino Linotype" w:hAnsi="Palatino Linotype" w:cs="Arial"/>
          <w:i/>
          <w:lang w:eastAsia="es-MX"/>
        </w:rPr>
        <w:t>pólizas de egresos</w:t>
      </w:r>
      <w:r w:rsidRPr="00F86F3B">
        <w:rPr>
          <w:rFonts w:ascii="Palatino Linotype" w:hAnsi="Palatino Linotype" w:cs="Arial"/>
          <w:lang w:eastAsia="es-MX"/>
        </w:rPr>
        <w:t xml:space="preserve">, en las cuales se anotan diariamente las operaciones que representan egresos, es decir, salidas de dinero para </w:t>
      </w:r>
      <w:r w:rsidRPr="00F86F3B">
        <w:rPr>
          <w:rFonts w:ascii="Palatino Linotype" w:hAnsi="Palatino Linotype" w:cs="Arial"/>
          <w:b/>
          <w:lang w:eastAsia="es-MX"/>
        </w:rPr>
        <w:t>EL SUJETO OBLIGADO</w:t>
      </w:r>
      <w:r w:rsidRPr="00F86F3B">
        <w:rPr>
          <w:rFonts w:ascii="Palatino Linotype" w:hAnsi="Palatino Linotype" w:cs="Arial"/>
          <w:lang w:eastAsia="es-MX"/>
        </w:rPr>
        <w:t xml:space="preserve">, la cual además, debe encontrarse acompañada de las documentales que sirven de soporte de dicho movimiento. </w:t>
      </w:r>
    </w:p>
    <w:p w:rsidR="000D7059" w:rsidRPr="00F86F3B" w:rsidRDefault="000D7059" w:rsidP="00F86F3B">
      <w:pPr>
        <w:pStyle w:val="Prrafodelista"/>
        <w:spacing w:line="360" w:lineRule="auto"/>
        <w:rPr>
          <w:rFonts w:ascii="Palatino Linotype" w:hAnsi="Palatino Linotype" w:cs="Arial"/>
          <w:lang w:eastAsia="es-MX"/>
        </w:rPr>
      </w:pP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lang w:eastAsia="es-MX"/>
        </w:rPr>
      </w:pPr>
      <w:r w:rsidRPr="00F86F3B">
        <w:rPr>
          <w:rFonts w:ascii="Palatino Linotype" w:hAnsi="Palatino Linotype" w:cs="Arial"/>
          <w:bCs/>
          <w:color w:val="000000"/>
        </w:rPr>
        <w:t xml:space="preserve">En este sentido, los Lineamientos para la Integración del Informe Mensual </w:t>
      </w:r>
      <w:r w:rsidRPr="00F86F3B">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w:t>
      </w:r>
      <w:r w:rsidRPr="00F86F3B">
        <w:rPr>
          <w:rFonts w:ascii="Palatino Linotype" w:hAnsi="Palatino Linotype" w:cs="Arial"/>
          <w:b/>
        </w:rPr>
        <w:t>en el Disco 5</w:t>
      </w:r>
      <w:r w:rsidRPr="00F86F3B">
        <w:rPr>
          <w:rFonts w:ascii="Palatino Linotype" w:hAnsi="Palatino Linotype" w:cs="Arial"/>
        </w:rPr>
        <w:t xml:space="preserve">, que se entregan a éste, siendo uno de ellos la información relativa a las </w:t>
      </w:r>
      <w:r w:rsidRPr="00F86F3B">
        <w:rPr>
          <w:rFonts w:ascii="Palatino Linotype" w:hAnsi="Palatino Linotype" w:cs="Arial"/>
          <w:i/>
        </w:rPr>
        <w:t xml:space="preserve">pólizas de ingresos, póliza de diario, póliza de egresos, póliza cheque y póliza de cuentas por pagar, </w:t>
      </w:r>
      <w:r w:rsidRPr="00F86F3B">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F86F3B">
        <w:rPr>
          <w:rFonts w:ascii="Palatino Linotype" w:hAnsi="Palatino Linotype" w:cs="Arial"/>
        </w:rPr>
        <w:t>txt</w:t>
      </w:r>
      <w:proofErr w:type="spellEnd"/>
      <w:r w:rsidRPr="00F86F3B">
        <w:rPr>
          <w:rFonts w:ascii="Palatino Linotype" w:hAnsi="Palatino Linotype" w:cs="Arial"/>
        </w:rPr>
        <w:t>)”, d</w:t>
      </w:r>
      <w:r w:rsidRPr="00F86F3B">
        <w:rPr>
          <w:rFonts w:ascii="Palatino Linotype" w:hAnsi="Palatino Linotype" w:cs="Arial"/>
          <w:bCs/>
        </w:rPr>
        <w:t xml:space="preserve">e tal manera que, dichos formatos constituyen un soporte documental de que la información solicitada por el hoy </w:t>
      </w:r>
      <w:r w:rsidRPr="00F86F3B">
        <w:rPr>
          <w:rFonts w:ascii="Palatino Linotype" w:hAnsi="Palatino Linotype" w:cs="Arial"/>
          <w:b/>
          <w:bCs/>
        </w:rPr>
        <w:t>RECURRENTE</w:t>
      </w:r>
      <w:r w:rsidRPr="00F86F3B">
        <w:rPr>
          <w:rFonts w:ascii="Palatino Linotype" w:hAnsi="Palatino Linotype" w:cs="Arial"/>
          <w:bCs/>
        </w:rPr>
        <w:t xml:space="preserve"> obra en los archivos del </w:t>
      </w:r>
      <w:r w:rsidRPr="00F86F3B">
        <w:rPr>
          <w:rFonts w:ascii="Palatino Linotype" w:hAnsi="Palatino Linotype" w:cs="Arial"/>
          <w:b/>
          <w:bCs/>
        </w:rPr>
        <w:t>SUJETO OBLIGADO</w:t>
      </w:r>
      <w:r w:rsidRPr="00F86F3B">
        <w:rPr>
          <w:rFonts w:ascii="Palatino Linotype" w:hAnsi="Palatino Linotype" w:cs="Arial"/>
          <w:bCs/>
        </w:rPr>
        <w:t xml:space="preserve">, insertando a manera de referencia, el formato correspondiente de 2017: </w:t>
      </w:r>
    </w:p>
    <w:p w:rsidR="000D7059" w:rsidRPr="00F86F3B" w:rsidRDefault="000D7059" w:rsidP="00F86F3B">
      <w:pPr>
        <w:spacing w:before="240" w:after="240" w:line="360" w:lineRule="auto"/>
        <w:jc w:val="both"/>
        <w:rPr>
          <w:rFonts w:ascii="Palatino Linotype" w:hAnsi="Palatino Linotype" w:cs="Arial"/>
          <w:bCs/>
          <w:color w:val="000000"/>
        </w:rPr>
      </w:pPr>
      <w:r w:rsidRPr="00F86F3B">
        <w:rPr>
          <w:rFonts w:ascii="Palatino Linotype" w:hAnsi="Palatino Linotype" w:cs="Arial"/>
          <w:bCs/>
          <w:noProof/>
          <w:color w:val="000000"/>
          <w:lang w:val="es-MX" w:eastAsia="es-MX"/>
        </w:rPr>
        <w:drawing>
          <wp:inline distT="0" distB="0" distL="0" distR="0" wp14:anchorId="0617895C" wp14:editId="4FFD3AC7">
            <wp:extent cx="5662608" cy="1138687"/>
            <wp:effectExtent l="38100" t="38100" r="33655" b="425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b="74569"/>
                    <a:stretch/>
                  </pic:blipFill>
                  <pic:spPr bwMode="auto">
                    <a:xfrm>
                      <a:off x="0" y="0"/>
                      <a:ext cx="5678444" cy="1141872"/>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bCs/>
          <w:color w:val="000000"/>
        </w:rPr>
      </w:pPr>
      <w:r w:rsidRPr="00F86F3B">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bCs/>
          <w:color w:val="000000"/>
        </w:rPr>
      </w:pPr>
      <w:r w:rsidRPr="00F86F3B">
        <w:rPr>
          <w:rFonts w:ascii="Palatino Linotype" w:hAnsi="Palatino Linotype" w:cs="Arial"/>
          <w:bCs/>
          <w:color w:val="000000"/>
        </w:rPr>
        <w:t xml:space="preserve">Sin ser óbice de lo mencionado, es de señalar que la información que es entregada al </w:t>
      </w:r>
      <w:r w:rsidRPr="00F86F3B">
        <w:rPr>
          <w:rFonts w:ascii="Palatino Linotype" w:hAnsi="Palatino Linotype" w:cs="Arial"/>
        </w:rPr>
        <w:t>Órgano Superior de Fiscalización del Estado de México,</w:t>
      </w:r>
      <w:r w:rsidRPr="00F86F3B">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correspondientes.</w:t>
      </w:r>
    </w:p>
    <w:p w:rsidR="000D7059" w:rsidRPr="00F86F3B" w:rsidRDefault="000D7059" w:rsidP="00F86F3B">
      <w:pPr>
        <w:pStyle w:val="Prrafodelista"/>
        <w:spacing w:line="360" w:lineRule="auto"/>
        <w:rPr>
          <w:rFonts w:ascii="Palatino Linotype" w:hAnsi="Palatino Linotype" w:cs="Arial"/>
          <w:bCs/>
          <w:color w:val="000000"/>
        </w:rPr>
      </w:pP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bCs/>
          <w:color w:val="000000"/>
        </w:rPr>
      </w:pPr>
      <w:r w:rsidRPr="00F86F3B">
        <w:rPr>
          <w:rFonts w:ascii="Palatino Linotype" w:hAnsi="Palatino Linotype" w:cs="Arial"/>
          <w:bCs/>
          <w:color w:val="000000"/>
        </w:rPr>
        <w:t xml:space="preserve">Cabe destacar, que el ordenamiento legal en cita refiere que todo registro contable y presupuestal </w:t>
      </w:r>
      <w:r w:rsidRPr="00F86F3B">
        <w:rPr>
          <w:rFonts w:ascii="Palatino Linotype" w:hAnsi="Palatino Linotype" w:cs="Arial"/>
          <w:b/>
          <w:bCs/>
          <w:color w:val="000000"/>
        </w:rPr>
        <w:t>deberá estar soportado con los documentos comprobatorios originales</w:t>
      </w:r>
      <w:r w:rsidRPr="00F86F3B">
        <w:rPr>
          <w:rFonts w:ascii="Palatino Linotype" w:hAnsi="Palatino Linotype" w:cs="Arial"/>
          <w:bCs/>
          <w:color w:val="000000"/>
        </w:rPr>
        <w:t>,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0D7059" w:rsidRPr="00F86F3B" w:rsidRDefault="000D7059" w:rsidP="00F86F3B">
      <w:pPr>
        <w:pStyle w:val="Prrafodelista"/>
        <w:spacing w:line="360" w:lineRule="auto"/>
        <w:rPr>
          <w:rFonts w:ascii="Palatino Linotype" w:hAnsi="Palatino Linotype" w:cs="Arial"/>
          <w:bCs/>
          <w:color w:val="000000"/>
        </w:rPr>
      </w:pPr>
    </w:p>
    <w:p w:rsidR="000D7059" w:rsidRPr="00F86F3B" w:rsidRDefault="000D7059" w:rsidP="00F86F3B">
      <w:pPr>
        <w:pStyle w:val="Prrafodelista"/>
        <w:numPr>
          <w:ilvl w:val="0"/>
          <w:numId w:val="1"/>
        </w:numPr>
        <w:spacing w:before="240" w:after="240" w:line="360" w:lineRule="auto"/>
        <w:ind w:left="0" w:firstLine="0"/>
        <w:jc w:val="both"/>
        <w:rPr>
          <w:rFonts w:ascii="Palatino Linotype" w:hAnsi="Palatino Linotype" w:cs="Arial"/>
          <w:bCs/>
          <w:color w:val="000000"/>
        </w:rPr>
      </w:pPr>
      <w:r w:rsidRPr="00F86F3B">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w:t>
      </w:r>
      <w:r w:rsidRPr="00F86F3B">
        <w:rPr>
          <w:rFonts w:ascii="Palatino Linotype" w:hAnsi="Palatino Linotype" w:cs="Arial"/>
          <w:b/>
          <w:i/>
        </w:rPr>
        <w:t>CUARTO</w:t>
      </w:r>
      <w:r w:rsidRPr="00F86F3B">
        <w:rPr>
          <w:rFonts w:ascii="Palatino Linotype" w:hAnsi="Palatino Linotype" w:cs="Arial"/>
          <w:i/>
        </w:rPr>
        <w:t>: Son sujetos de los presentes Lineamientos:</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I. En los Municipios:</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a) Presidente;</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b) Síndico (s);</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c) Regidores;</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d) Secretario del ayuntamiento;</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 xml:space="preserve">e) </w:t>
      </w:r>
      <w:r w:rsidRPr="00F86F3B">
        <w:rPr>
          <w:rFonts w:ascii="Palatino Linotype" w:hAnsi="Palatino Linotype" w:cs="Arial"/>
          <w:b/>
          <w:i/>
          <w:u w:val="single"/>
        </w:rPr>
        <w:t>Tesorero o equivalente</w:t>
      </w:r>
      <w:r w:rsidRPr="00F86F3B">
        <w:rPr>
          <w:rFonts w:ascii="Palatino Linotype" w:hAnsi="Palatino Linotype" w:cs="Arial"/>
          <w:i/>
        </w:rPr>
        <w:t>;</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f) Director de administración o su equivalente;</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g) Director de obras públicas; y</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cs="Arial"/>
          <w:i/>
        </w:rPr>
        <w:t>h) Titular del órgano de control interno.</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i/>
        </w:rPr>
      </w:pPr>
      <w:r w:rsidRPr="00F86F3B">
        <w:rPr>
          <w:rFonts w:ascii="Palatino Linotype" w:hAnsi="Palatino Linotype"/>
          <w:b/>
          <w:i/>
        </w:rPr>
        <w:t>DÉCIMO PRIMERO</w:t>
      </w:r>
      <w:r w:rsidRPr="00F86F3B">
        <w:rPr>
          <w:rFonts w:ascii="Palatino Linotype" w:hAnsi="Palatino Linotype"/>
          <w:i/>
        </w:rPr>
        <w:t>: Los servidores públicos municipales, tendrán en el ámbito de su competencia, respecto de los presentes Lineamientos, las obligaciones siguientes:</w:t>
      </w:r>
    </w:p>
    <w:p w:rsidR="000D7059" w:rsidRPr="00F86F3B" w:rsidRDefault="000D7059" w:rsidP="00F86F3B">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F86F3B">
        <w:rPr>
          <w:rFonts w:ascii="Palatino Linotype" w:hAnsi="Palatino Linotype"/>
          <w:i/>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F86F3B">
        <w:rPr>
          <w:rFonts w:ascii="Palatino Linotype" w:hAnsi="Palatino Linotype" w:cs="Arial"/>
          <w:i/>
        </w:rPr>
        <w:t>(Sic)</w:t>
      </w:r>
    </w:p>
    <w:p w:rsidR="006744B8" w:rsidRPr="00F86F3B" w:rsidRDefault="000D7059" w:rsidP="00F86F3B">
      <w:pPr>
        <w:pStyle w:val="Prrafodelista"/>
        <w:numPr>
          <w:ilvl w:val="0"/>
          <w:numId w:val="1"/>
        </w:numPr>
        <w:spacing w:line="360" w:lineRule="auto"/>
        <w:ind w:left="0" w:firstLine="0"/>
        <w:jc w:val="both"/>
        <w:rPr>
          <w:rFonts w:ascii="Palatino Linotype" w:hAnsi="Palatino Linotype"/>
          <w:lang w:val="es-MX" w:eastAsia="en-US"/>
        </w:rPr>
      </w:pPr>
      <w:r w:rsidRPr="00F86F3B">
        <w:rPr>
          <w:rFonts w:ascii="Palatino Linotype" w:hAnsi="Palatino Linotype" w:cs="Arial"/>
        </w:rPr>
        <w:t xml:space="preserve">De lo anterior se advierte que es responsabilidad del Tesorero Municipal verificar que todas las pólizas de registro contable y presupuestal, se encuentren firmadas por quien las elaboró. En ese sentido, </w:t>
      </w:r>
      <w:r w:rsidR="006744B8" w:rsidRPr="00F86F3B">
        <w:rPr>
          <w:rFonts w:ascii="Palatino Linotype" w:hAnsi="Palatino Linotype" w:cs="Arial"/>
        </w:rPr>
        <w:t xml:space="preserve">se aprecia que los comprobantes de las erogaciones que realice el Ayuntamiento deben estar acompañadas en el disco 5, en consecuencia, se entiende que fueron previamente digitalizadas, encuadrando perfectamente con la excepción al cobro de la información contemplada en el artículo 175 de la Ley de Transparencia y Acceso a la Información Pública. Bajo dichas consideraciones es que, se desestima el cobro por la entrega de la información. </w:t>
      </w:r>
    </w:p>
    <w:p w:rsidR="006744B8" w:rsidRPr="00F86F3B" w:rsidRDefault="006744B8" w:rsidP="00F86F3B">
      <w:pPr>
        <w:pStyle w:val="Ttulo3"/>
        <w:numPr>
          <w:ilvl w:val="0"/>
          <w:numId w:val="13"/>
        </w:numPr>
        <w:spacing w:line="360" w:lineRule="auto"/>
        <w:rPr>
          <w:rFonts w:ascii="Palatino Linotype" w:hAnsi="Palatino Linotype"/>
          <w:b/>
          <w:color w:val="auto"/>
          <w:lang w:val="es-MX" w:eastAsia="en-US"/>
        </w:rPr>
      </w:pPr>
      <w:bookmarkStart w:id="22" w:name="_Toc13675504"/>
      <w:r w:rsidRPr="00F86F3B">
        <w:rPr>
          <w:rFonts w:ascii="Palatino Linotype" w:hAnsi="Palatino Linotype"/>
          <w:b/>
          <w:color w:val="auto"/>
          <w:lang w:val="es-MX" w:eastAsia="en-US"/>
        </w:rPr>
        <w:t>Del cambio de modalidad.</w:t>
      </w:r>
      <w:bookmarkEnd w:id="22"/>
    </w:p>
    <w:p w:rsidR="006744B8" w:rsidRPr="00F86F3B" w:rsidRDefault="006744B8" w:rsidP="00F86F3B">
      <w:pPr>
        <w:pStyle w:val="Prrafodelista"/>
        <w:spacing w:line="360" w:lineRule="auto"/>
        <w:ind w:left="0"/>
        <w:jc w:val="both"/>
        <w:rPr>
          <w:rFonts w:ascii="Palatino Linotype" w:hAnsi="Palatino Linotype"/>
          <w:lang w:val="es-MX" w:eastAsia="en-US"/>
        </w:rPr>
      </w:pPr>
    </w:p>
    <w:p w:rsidR="006744B8" w:rsidRPr="00F86F3B" w:rsidRDefault="006744B8"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86F3B">
        <w:rPr>
          <w:rFonts w:ascii="Palatino Linotype" w:hAnsi="Palatino Linotype"/>
          <w:lang w:val="es-ES"/>
        </w:rPr>
        <w:t>Ahora bien, es importante mencionar que el particular al momento de formular su solicitud de información, manifestó que requiere la información a través del SAIMEX, sin embargo, derivado de la temporalidad de la cual requiere la información, el cúmulo de los documentos que debe proporcionar el Sujeto Obligado, a su dicho, suma un total de 15, 3</w:t>
      </w:r>
      <w:r w:rsidR="00AD1701" w:rsidRPr="00F86F3B">
        <w:rPr>
          <w:rFonts w:ascii="Palatino Linotype" w:hAnsi="Palatino Linotype"/>
          <w:lang w:val="es-ES"/>
        </w:rPr>
        <w:t xml:space="preserve">53 facturas, resultando que dicha cantidad </w:t>
      </w:r>
      <w:r w:rsidRPr="00F86F3B">
        <w:rPr>
          <w:rFonts w:ascii="Palatino Linotype" w:hAnsi="Palatino Linotype"/>
          <w:lang w:val="es-ES"/>
        </w:rPr>
        <w:t>supera las capacidades del Sistema</w:t>
      </w:r>
      <w:r w:rsidR="00AD1701" w:rsidRPr="00F86F3B">
        <w:rPr>
          <w:rFonts w:ascii="Palatino Linotype" w:hAnsi="Palatino Linotype"/>
          <w:lang w:val="es-ES"/>
        </w:rPr>
        <w:t xml:space="preserve"> de Acceso a la Información Mexiquense (SAIMEX)</w:t>
      </w:r>
      <w:r w:rsidRPr="00F86F3B">
        <w:rPr>
          <w:rFonts w:ascii="Palatino Linotype" w:hAnsi="Palatino Linotype"/>
          <w:lang w:val="es-ES"/>
        </w:rPr>
        <w:t>.</w:t>
      </w:r>
    </w:p>
    <w:p w:rsidR="006744B8" w:rsidRPr="00F86F3B" w:rsidRDefault="006744B8" w:rsidP="00F86F3B">
      <w:pPr>
        <w:pStyle w:val="Prrafodelista"/>
        <w:tabs>
          <w:tab w:val="left" w:pos="851"/>
        </w:tabs>
        <w:spacing w:before="240" w:after="240" w:line="360" w:lineRule="auto"/>
        <w:ind w:left="0" w:right="49"/>
        <w:jc w:val="both"/>
        <w:rPr>
          <w:rFonts w:ascii="Palatino Linotype" w:hAnsi="Palatino Linotype"/>
          <w:lang w:val="es-ES"/>
        </w:rPr>
      </w:pPr>
    </w:p>
    <w:p w:rsidR="00AD1701" w:rsidRPr="00F86F3B" w:rsidRDefault="006744B8"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86F3B">
        <w:rPr>
          <w:rFonts w:ascii="Palatino Linotype" w:hAnsi="Palatino Linotype"/>
          <w:lang w:val="es-ES"/>
        </w:rPr>
        <w:t xml:space="preserve">Por tal razón, este Órgano Garante no pasa desapercibido el contenido del artículo 164 de la Ley de Transparencia y Acceso a la Información Pública del Estado de México y Municipios que dispone que </w:t>
      </w:r>
      <w:r w:rsidRPr="00F86F3B">
        <w:rPr>
          <w:rFonts w:ascii="Palatino Linotype" w:hAnsi="Palatino Linotype"/>
          <w:b/>
          <w:lang w:val="es-ES"/>
        </w:rPr>
        <w:t>en los casos en que la información no pueda ser puesta a disposición del particular en la modalidad elegida, se deberá fundamentar y motivar el cambio.</w:t>
      </w:r>
      <w:r w:rsidRPr="00F86F3B">
        <w:rPr>
          <w:rFonts w:ascii="Palatino Linotype" w:hAnsi="Palatino Linotype"/>
          <w:lang w:val="es-ES"/>
        </w:rPr>
        <w:t xml:space="preserve"> </w:t>
      </w:r>
    </w:p>
    <w:p w:rsidR="00A34183" w:rsidRPr="00F86F3B" w:rsidRDefault="00A34183" w:rsidP="00F86F3B">
      <w:pPr>
        <w:pStyle w:val="Prrafodelista"/>
        <w:spacing w:line="360" w:lineRule="auto"/>
        <w:rPr>
          <w:rFonts w:ascii="Palatino Linotype" w:hAnsi="Palatino Linotype"/>
          <w:lang w:val="es-ES"/>
        </w:rPr>
      </w:pPr>
    </w:p>
    <w:p w:rsidR="00A34183" w:rsidRPr="00F86F3B" w:rsidRDefault="00A34183"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86F3B">
        <w:rPr>
          <w:rFonts w:ascii="Palatino Linotype" w:hAnsi="Palatino Linotype"/>
          <w:lang w:val="es-ES"/>
        </w:rPr>
        <w:t xml:space="preserve">Esta Ponencia </w:t>
      </w:r>
      <w:proofErr w:type="spellStart"/>
      <w:r w:rsidRPr="00F86F3B">
        <w:rPr>
          <w:rFonts w:ascii="Palatino Linotype" w:hAnsi="Palatino Linotype"/>
          <w:lang w:val="es-ES"/>
        </w:rPr>
        <w:t>resolutora</w:t>
      </w:r>
      <w:proofErr w:type="spellEnd"/>
      <w:r w:rsidRPr="00F86F3B">
        <w:rPr>
          <w:rFonts w:ascii="Palatino Linotype" w:hAnsi="Palatino Linotype"/>
          <w:lang w:val="es-ES"/>
        </w:rPr>
        <w:t>, solicitó al área de soporte técnico que manifestara si el Sujeto Obligado solicitó el cambio de modalidad, toda vez que en respuesta manifestó la cantidad de fojas que suman el cúmulo de información solicitada. Soporte técnico remitió la siguiente información:</w:t>
      </w:r>
    </w:p>
    <w:p w:rsidR="00A34183" w:rsidRPr="00F86F3B" w:rsidRDefault="00A34183" w:rsidP="00F86F3B">
      <w:pPr>
        <w:pStyle w:val="Prrafodelista"/>
        <w:spacing w:line="360" w:lineRule="auto"/>
        <w:rPr>
          <w:rFonts w:ascii="Palatino Linotype" w:hAnsi="Palatino Linotype"/>
          <w:lang w:val="es-ES"/>
        </w:rPr>
      </w:pPr>
    </w:p>
    <w:p w:rsidR="00A34183" w:rsidRPr="00F86F3B" w:rsidRDefault="00A34183" w:rsidP="00F86F3B">
      <w:pPr>
        <w:pStyle w:val="Prrafodelista"/>
        <w:tabs>
          <w:tab w:val="left" w:pos="851"/>
        </w:tabs>
        <w:spacing w:before="240" w:after="240" w:line="360" w:lineRule="auto"/>
        <w:ind w:left="0" w:right="49"/>
        <w:jc w:val="both"/>
        <w:rPr>
          <w:rFonts w:ascii="Palatino Linotype" w:hAnsi="Palatino Linotype"/>
          <w:lang w:val="es-ES"/>
        </w:rPr>
      </w:pPr>
      <w:r w:rsidRPr="00F86F3B">
        <w:rPr>
          <w:rFonts w:ascii="Palatino Linotype" w:hAnsi="Palatino Linotype"/>
          <w:noProof/>
          <w:lang w:val="es-MX" w:eastAsia="es-MX"/>
        </w:rPr>
        <w:drawing>
          <wp:inline distT="0" distB="0" distL="0" distR="0" wp14:anchorId="12DF6C66" wp14:editId="34F6013F">
            <wp:extent cx="5512279" cy="16851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50" t="21433" r="5096" b="37072"/>
                    <a:stretch/>
                  </pic:blipFill>
                  <pic:spPr bwMode="auto">
                    <a:xfrm>
                      <a:off x="0" y="0"/>
                      <a:ext cx="5560221" cy="1699786"/>
                    </a:xfrm>
                    <a:prstGeom prst="rect">
                      <a:avLst/>
                    </a:prstGeom>
                    <a:ln>
                      <a:noFill/>
                    </a:ln>
                    <a:extLst>
                      <a:ext uri="{53640926-AAD7-44D8-BBD7-CCE9431645EC}">
                        <a14:shadowObscured xmlns:a14="http://schemas.microsoft.com/office/drawing/2010/main"/>
                      </a:ext>
                    </a:extLst>
                  </pic:spPr>
                </pic:pic>
              </a:graphicData>
            </a:graphic>
          </wp:inline>
        </w:drawing>
      </w:r>
    </w:p>
    <w:p w:rsidR="00A34183" w:rsidRPr="00F86F3B" w:rsidRDefault="00A34183" w:rsidP="00F86F3B">
      <w:pPr>
        <w:pStyle w:val="Prrafodelista"/>
        <w:spacing w:line="360" w:lineRule="auto"/>
        <w:rPr>
          <w:rFonts w:ascii="Palatino Linotype" w:hAnsi="Palatino Linotype"/>
          <w:lang w:val="es-ES"/>
        </w:rPr>
      </w:pPr>
    </w:p>
    <w:p w:rsidR="006744B8" w:rsidRPr="00F86F3B" w:rsidRDefault="00A34183"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86F3B">
        <w:rPr>
          <w:rFonts w:ascii="Palatino Linotype" w:hAnsi="Palatino Linotype"/>
          <w:lang w:val="es-ES"/>
        </w:rPr>
        <w:t xml:space="preserve">Es así que, no se tiene registro de que el Sujeto Obligado solicitara un cambio de modalidad, no obstante, </w:t>
      </w:r>
      <w:r w:rsidR="00AD1701" w:rsidRPr="00F86F3B">
        <w:rPr>
          <w:rFonts w:ascii="Palatino Linotype" w:hAnsi="Palatino Linotype"/>
          <w:lang w:val="es-ES"/>
        </w:rPr>
        <w:t xml:space="preserve">es pertinente señalar que, </w:t>
      </w:r>
      <w:r w:rsidR="006744B8" w:rsidRPr="00F86F3B">
        <w:rPr>
          <w:rFonts w:ascii="Palatino Linotype" w:hAnsi="Palatino Linotype"/>
          <w:lang w:val="es-MX" w:eastAsia="en-US"/>
        </w:rPr>
        <w:t xml:space="preserve">el SAIMEX tiene capacidad para aproximadamente </w:t>
      </w:r>
      <w:r w:rsidR="006744B8" w:rsidRPr="00F86F3B">
        <w:rPr>
          <w:rFonts w:ascii="Palatino Linotype" w:hAnsi="Palatino Linotype" w:cs="Arial"/>
          <w:color w:val="222222"/>
          <w:shd w:val="clear" w:color="auto" w:fill="FFFFFF"/>
        </w:rPr>
        <w:t>8000 fojas, que</w:t>
      </w:r>
      <w:proofErr w:type="gramStart"/>
      <w:r w:rsidR="006744B8" w:rsidRPr="00F86F3B">
        <w:rPr>
          <w:rFonts w:ascii="Palatino Linotype" w:hAnsi="Palatino Linotype" w:cs="Arial"/>
          <w:color w:val="222222"/>
          <w:shd w:val="clear" w:color="auto" w:fill="FFFFFF"/>
        </w:rPr>
        <w:t>  escaneado</w:t>
      </w:r>
      <w:proofErr w:type="gramEnd"/>
      <w:r w:rsidR="006744B8" w:rsidRPr="00F86F3B">
        <w:rPr>
          <w:rFonts w:ascii="Palatino Linotype" w:hAnsi="Palatino Linotype" w:cs="Arial"/>
          <w:color w:val="222222"/>
          <w:shd w:val="clear" w:color="auto" w:fill="FFFFFF"/>
        </w:rPr>
        <w:t xml:space="preserve"> a resolución de 100 </w:t>
      </w:r>
      <w:proofErr w:type="spellStart"/>
      <w:r w:rsidR="006744B8" w:rsidRPr="00F86F3B">
        <w:rPr>
          <w:rFonts w:ascii="Palatino Linotype" w:hAnsi="Palatino Linotype" w:cs="Arial"/>
          <w:color w:val="222222"/>
          <w:shd w:val="clear" w:color="auto" w:fill="FFFFFF"/>
        </w:rPr>
        <w:t>dpi's</w:t>
      </w:r>
      <w:proofErr w:type="spellEnd"/>
      <w:r w:rsidR="006744B8" w:rsidRPr="00F86F3B">
        <w:rPr>
          <w:rFonts w:ascii="Palatino Linotype" w:hAnsi="Palatino Linotype" w:cs="Arial"/>
          <w:color w:val="222222"/>
          <w:shd w:val="clear" w:color="auto" w:fill="FFFFFF"/>
        </w:rPr>
        <w:t>, a escala de grises, y a archivo PDF directo del escáner, da</w:t>
      </w:r>
      <w:r w:rsidR="00AD1701" w:rsidRPr="00F86F3B">
        <w:rPr>
          <w:rFonts w:ascii="Palatino Linotype" w:hAnsi="Palatino Linotype" w:cs="Arial"/>
          <w:color w:val="222222"/>
          <w:shd w:val="clear" w:color="auto" w:fill="FFFFFF"/>
        </w:rPr>
        <w:t>ría como peso aproximado 600 MB, por lo cual evidentemente, la información requerida supera en gran cantidad las capacidades.</w:t>
      </w:r>
    </w:p>
    <w:p w:rsidR="00AD1701" w:rsidRPr="00F86F3B" w:rsidRDefault="00AD1701" w:rsidP="00F86F3B">
      <w:pPr>
        <w:pStyle w:val="Prrafodelista"/>
        <w:spacing w:line="360" w:lineRule="auto"/>
        <w:rPr>
          <w:rFonts w:ascii="Palatino Linotype" w:hAnsi="Palatino Linotype"/>
          <w:lang w:val="es-ES"/>
        </w:rPr>
      </w:pPr>
    </w:p>
    <w:p w:rsidR="006744B8" w:rsidRPr="00F86F3B" w:rsidRDefault="00AD1701"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86F3B">
        <w:rPr>
          <w:rFonts w:ascii="Palatino Linotype" w:hAnsi="Palatino Linotype"/>
          <w:lang w:val="es-ES"/>
        </w:rPr>
        <w:t xml:space="preserve">En estricto sentido, el Sujeto Obligado en ejercicio de sus funciones, atribuciones y competencias, debió requerir al área de soporte técnico un cambio de modalidad para estar en posibilidad de atender los requerimientos del particular sin afectar su derecho. Situación que no ocurrió. Por tal omisión, y en aras de garantizar plenamente del ejercicio del derecho de acceso a la información del recurrente, </w:t>
      </w:r>
      <w:r w:rsidR="006744B8" w:rsidRPr="00F86F3B">
        <w:rPr>
          <w:rFonts w:ascii="Palatino Linotype" w:hAnsi="Palatino Linotype"/>
          <w:lang w:val="es-ES"/>
        </w:rPr>
        <w:t>lo idóneo es realizar un cambio de modalidad de entrega, siendo la opción más viable, “in situ”, para tal efecto, el Sujeto Obligado deberá indicar al recurrente el lugar, día y hora, así como el nombre del personal que le permita el acceso a la información solicitada; siendo importante referir que el tiempo y el horario que sea establecido para tal efecto, debe ser razonable y accesible, con el objeto de dar cumplimiento al derecho de acceso a la información que le asiste.</w:t>
      </w:r>
    </w:p>
    <w:p w:rsidR="006744B8" w:rsidRPr="00F86F3B" w:rsidRDefault="006744B8" w:rsidP="00F86F3B">
      <w:pPr>
        <w:pStyle w:val="Prrafodelista"/>
        <w:spacing w:line="360" w:lineRule="auto"/>
        <w:rPr>
          <w:rFonts w:ascii="Palatino Linotype" w:hAnsi="Palatino Linotype"/>
          <w:lang w:val="es-ES"/>
        </w:rPr>
      </w:pPr>
    </w:p>
    <w:p w:rsidR="006744B8" w:rsidRPr="00F86F3B" w:rsidRDefault="00AD1701"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86F3B">
        <w:rPr>
          <w:rFonts w:ascii="Palatino Linotype" w:hAnsi="Palatino Linotype"/>
        </w:rPr>
        <w:t>Sirve de sustento a lo a</w:t>
      </w:r>
      <w:r w:rsidR="006744B8" w:rsidRPr="00F86F3B">
        <w:rPr>
          <w:rFonts w:ascii="Palatino Linotype" w:hAnsi="Palatino Linotype"/>
        </w:rPr>
        <w:t>nterior, el Criterio número 8/2013, y 02/2004 del entonces Instituto Federal de Acceso a la Información, cuyo texto y sentido literal es el siguiente:</w:t>
      </w:r>
    </w:p>
    <w:p w:rsidR="006744B8" w:rsidRPr="00F86F3B" w:rsidRDefault="006744B8" w:rsidP="00F86F3B">
      <w:pPr>
        <w:spacing w:line="360" w:lineRule="auto"/>
        <w:ind w:left="567" w:right="567"/>
        <w:jc w:val="both"/>
        <w:rPr>
          <w:rFonts w:ascii="Palatino Linotype" w:hAnsi="Palatino Linotype"/>
          <w:i/>
        </w:rPr>
      </w:pPr>
      <w:r w:rsidRPr="00F86F3B">
        <w:rPr>
          <w:rFonts w:ascii="Palatino Linotype" w:hAnsi="Palatino Linotype"/>
          <w:b/>
          <w:bCs/>
          <w:i/>
        </w:rPr>
        <w:t xml:space="preserve">Cuando exista impedimento justificado de atender la modalidad de entrega elegida por el solicitante, procede ofrecer </w:t>
      </w:r>
      <w:r w:rsidRPr="00F86F3B">
        <w:rPr>
          <w:rFonts w:ascii="Palatino Linotype" w:hAnsi="Palatino Linotype" w:cs="Arial"/>
          <w:b/>
          <w:bCs/>
          <w:i/>
          <w:noProof/>
        </w:rPr>
        <w:t>todas</w:t>
      </w:r>
      <w:r w:rsidRPr="00F86F3B">
        <w:rPr>
          <w:rFonts w:ascii="Palatino Linotype" w:hAnsi="Palatino Linotype"/>
          <w:b/>
          <w:bCs/>
          <w:i/>
        </w:rPr>
        <w:t xml:space="preserve"> las demás opciones previstas en la Ley.</w:t>
      </w:r>
      <w:r w:rsidRPr="00F86F3B">
        <w:rPr>
          <w:rFonts w:ascii="Palatino Linotype" w:hAnsi="Palatino Linotype"/>
          <w:bCs/>
          <w:i/>
        </w:rPr>
        <w:t xml:space="preserve"> </w:t>
      </w:r>
      <w:r w:rsidRPr="00F86F3B">
        <w:rPr>
          <w:rFonts w:ascii="Palatino Linotype" w:hAnsi="Palatino Linotype"/>
          <w:i/>
          <w:u w:val="single"/>
        </w:rPr>
        <w:t xml:space="preserve">De conformidad con lo dispuesto en los artículos 42 y 44 de la </w:t>
      </w:r>
      <w:r w:rsidRPr="00F86F3B">
        <w:rPr>
          <w:rFonts w:ascii="Palatino Linotype" w:hAnsi="Palatino Linotype"/>
          <w:i/>
          <w:iCs/>
          <w:u w:val="single"/>
        </w:rPr>
        <w:t>Ley Federal de Transparencia y Acceso a la Información Pública Gubernamental</w:t>
      </w:r>
      <w:r w:rsidRPr="00F86F3B">
        <w:rPr>
          <w:rFonts w:ascii="Palatino Linotype" w:hAnsi="Palatino Linotype"/>
          <w:i/>
          <w:u w:val="single"/>
        </w:rPr>
        <w:t>, y 54 de su Reglamento, la entrega de la información debe hacerse, en la medida de lo posible, en la forma solicitada por el interesado</w:t>
      </w:r>
      <w:r w:rsidRPr="00F86F3B">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F86F3B">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F86F3B">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6744B8" w:rsidRPr="00F86F3B" w:rsidRDefault="006744B8" w:rsidP="00F86F3B">
      <w:pPr>
        <w:spacing w:line="360" w:lineRule="auto"/>
        <w:ind w:left="567" w:right="567"/>
        <w:jc w:val="both"/>
        <w:rPr>
          <w:rFonts w:ascii="Palatino Linotype" w:hAnsi="Palatino Linotype"/>
          <w:i/>
        </w:rPr>
      </w:pPr>
      <w:r w:rsidRPr="00F86F3B">
        <w:rPr>
          <w:rFonts w:ascii="Palatino Linotype" w:hAnsi="Palatino Linotype"/>
          <w:i/>
        </w:rPr>
        <w:t xml:space="preserve">Resoluciones </w:t>
      </w:r>
    </w:p>
    <w:p w:rsidR="006744B8" w:rsidRPr="00F86F3B" w:rsidRDefault="006744B8" w:rsidP="00F86F3B">
      <w:pPr>
        <w:spacing w:line="360" w:lineRule="auto"/>
        <w:ind w:left="567" w:right="567"/>
        <w:jc w:val="both"/>
        <w:rPr>
          <w:rFonts w:ascii="Palatino Linotype" w:hAnsi="Palatino Linotype"/>
          <w:i/>
        </w:rPr>
      </w:pPr>
      <w:r w:rsidRPr="00F86F3B">
        <w:rPr>
          <w:rFonts w:ascii="Palatino Linotype" w:hAnsi="Palatino Linotype"/>
          <w:i/>
        </w:rPr>
        <w:t xml:space="preserve">RDA 2012/12. Interpuesto en contra de la Secretaría de Comunicaciones y Transportes. Comisionada Ponente Jacqueline </w:t>
      </w:r>
      <w:proofErr w:type="spellStart"/>
      <w:r w:rsidRPr="00F86F3B">
        <w:rPr>
          <w:rFonts w:ascii="Palatino Linotype" w:hAnsi="Palatino Linotype"/>
          <w:i/>
        </w:rPr>
        <w:t>Peschard</w:t>
      </w:r>
      <w:proofErr w:type="spellEnd"/>
      <w:r w:rsidRPr="00F86F3B">
        <w:rPr>
          <w:rFonts w:ascii="Palatino Linotype" w:hAnsi="Palatino Linotype"/>
          <w:i/>
        </w:rPr>
        <w:t xml:space="preserve"> Mariscal. </w:t>
      </w:r>
    </w:p>
    <w:p w:rsidR="006744B8" w:rsidRPr="00F86F3B" w:rsidRDefault="006744B8" w:rsidP="00F86F3B">
      <w:pPr>
        <w:spacing w:line="360" w:lineRule="auto"/>
        <w:ind w:left="567" w:right="567"/>
        <w:jc w:val="both"/>
        <w:rPr>
          <w:rFonts w:ascii="Palatino Linotype" w:hAnsi="Palatino Linotype"/>
          <w:i/>
        </w:rPr>
      </w:pPr>
      <w:r w:rsidRPr="00F86F3B">
        <w:rPr>
          <w:rFonts w:ascii="Palatino Linotype" w:hAnsi="Palatino Linotype"/>
          <w:i/>
        </w:rPr>
        <w:t xml:space="preserve">RDA 0973/12. Interpuesto en contra de la Secretaría de Educación Pública. Comisionada Ponente Sigrid </w:t>
      </w:r>
      <w:proofErr w:type="spellStart"/>
      <w:r w:rsidRPr="00F86F3B">
        <w:rPr>
          <w:rFonts w:ascii="Palatino Linotype" w:hAnsi="Palatino Linotype"/>
          <w:i/>
        </w:rPr>
        <w:t>Arzt</w:t>
      </w:r>
      <w:proofErr w:type="spellEnd"/>
      <w:r w:rsidRPr="00F86F3B">
        <w:rPr>
          <w:rFonts w:ascii="Palatino Linotype" w:hAnsi="Palatino Linotype"/>
          <w:i/>
        </w:rPr>
        <w:t xml:space="preserve"> Colunga. </w:t>
      </w:r>
    </w:p>
    <w:p w:rsidR="006744B8" w:rsidRPr="00F86F3B" w:rsidRDefault="006744B8" w:rsidP="00F86F3B">
      <w:pPr>
        <w:spacing w:line="360" w:lineRule="auto"/>
        <w:ind w:left="567" w:right="567"/>
        <w:jc w:val="both"/>
        <w:rPr>
          <w:rFonts w:ascii="Palatino Linotype" w:hAnsi="Palatino Linotype"/>
          <w:i/>
        </w:rPr>
      </w:pPr>
      <w:r w:rsidRPr="00F86F3B">
        <w:rPr>
          <w:rFonts w:ascii="Palatino Linotype" w:hAnsi="Palatino Linotype"/>
          <w:i/>
        </w:rPr>
        <w:t xml:space="preserve">RDA 0112/12. Interpuesto en contra de Petróleos Mexicanos. Comisionado Ponente Ángel Trinidad Zaldívar. </w:t>
      </w:r>
    </w:p>
    <w:p w:rsidR="006744B8" w:rsidRPr="00F86F3B" w:rsidRDefault="006744B8" w:rsidP="00F86F3B">
      <w:pPr>
        <w:spacing w:line="360" w:lineRule="auto"/>
        <w:ind w:left="567" w:right="567"/>
        <w:jc w:val="both"/>
        <w:rPr>
          <w:rFonts w:ascii="Palatino Linotype" w:hAnsi="Palatino Linotype"/>
          <w:i/>
        </w:rPr>
      </w:pPr>
      <w:r w:rsidRPr="00F86F3B">
        <w:rPr>
          <w:rFonts w:ascii="Palatino Linotype" w:hAnsi="Palatino Linotype"/>
          <w:i/>
        </w:rPr>
        <w:t xml:space="preserve">RDA 0085/12. Interpuesto en contra del Instituto Nacional de Ciencias Médicas y Nutrición Salvador </w:t>
      </w:r>
      <w:proofErr w:type="spellStart"/>
      <w:r w:rsidRPr="00F86F3B">
        <w:rPr>
          <w:rFonts w:ascii="Palatino Linotype" w:hAnsi="Palatino Linotype"/>
          <w:i/>
        </w:rPr>
        <w:t>Zubirán</w:t>
      </w:r>
      <w:proofErr w:type="spellEnd"/>
      <w:r w:rsidRPr="00F86F3B">
        <w:rPr>
          <w:rFonts w:ascii="Palatino Linotype" w:hAnsi="Palatino Linotype"/>
          <w:i/>
        </w:rPr>
        <w:t xml:space="preserve">. Comisionada Ponente Sigrid </w:t>
      </w:r>
      <w:proofErr w:type="spellStart"/>
      <w:r w:rsidRPr="00F86F3B">
        <w:rPr>
          <w:rFonts w:ascii="Palatino Linotype" w:hAnsi="Palatino Linotype"/>
          <w:i/>
        </w:rPr>
        <w:t>Arzt</w:t>
      </w:r>
      <w:proofErr w:type="spellEnd"/>
      <w:r w:rsidRPr="00F86F3B">
        <w:rPr>
          <w:rFonts w:ascii="Palatino Linotype" w:hAnsi="Palatino Linotype"/>
          <w:i/>
        </w:rPr>
        <w:t xml:space="preserve"> Colunga. </w:t>
      </w:r>
    </w:p>
    <w:p w:rsidR="006744B8" w:rsidRPr="00F86F3B" w:rsidRDefault="006744B8" w:rsidP="00F86F3B">
      <w:pPr>
        <w:spacing w:line="360" w:lineRule="auto"/>
        <w:ind w:left="567" w:right="567"/>
        <w:jc w:val="both"/>
        <w:rPr>
          <w:rFonts w:ascii="Palatino Linotype" w:hAnsi="Palatino Linotype"/>
          <w:i/>
        </w:rPr>
      </w:pPr>
      <w:r w:rsidRPr="00F86F3B">
        <w:rPr>
          <w:rFonts w:ascii="Palatino Linotype" w:hAnsi="Palatino Linotype"/>
          <w:i/>
        </w:rPr>
        <w:t>3068/11. Interpuesto en contra de la Presidencia de la República. Comisionada Ponente María Elena Pérez-Jaén Zermeño. “</w:t>
      </w:r>
    </w:p>
    <w:p w:rsidR="006744B8" w:rsidRPr="00F86F3B" w:rsidRDefault="006744B8" w:rsidP="00F86F3B">
      <w:pPr>
        <w:spacing w:line="360" w:lineRule="auto"/>
        <w:ind w:left="567" w:right="567"/>
        <w:jc w:val="both"/>
        <w:rPr>
          <w:rFonts w:ascii="Palatino Linotype" w:hAnsi="Palatino Linotype"/>
          <w:i/>
        </w:rPr>
      </w:pPr>
    </w:p>
    <w:p w:rsidR="006744B8" w:rsidRPr="00F86F3B" w:rsidRDefault="006744B8" w:rsidP="00F86F3B">
      <w:pPr>
        <w:spacing w:line="360" w:lineRule="auto"/>
        <w:ind w:left="567" w:right="567"/>
        <w:jc w:val="both"/>
        <w:rPr>
          <w:rFonts w:ascii="Palatino Linotype" w:hAnsi="Palatino Linotype"/>
          <w:i/>
        </w:rPr>
      </w:pPr>
      <w:r w:rsidRPr="00F86F3B">
        <w:rPr>
          <w:rFonts w:ascii="Palatino Linotype" w:hAnsi="Palatino Linotype"/>
          <w:b/>
          <w:i/>
        </w:rPr>
        <w:t>Criterio 02/2004 INFORMACIÓN DISPERSA</w:t>
      </w:r>
      <w:r w:rsidRPr="00F86F3B">
        <w:rPr>
          <w:rFonts w:ascii="Palatino Linotype" w:hAnsi="Palatino Linotype"/>
          <w:b/>
        </w:rPr>
        <w:t xml:space="preserve"> </w:t>
      </w:r>
      <w:r w:rsidRPr="00F86F3B">
        <w:rPr>
          <w:rFonts w:ascii="Palatino Linotype" w:hAnsi="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F86F3B">
        <w:rPr>
          <w:rFonts w:ascii="Palatino Linotype" w:hAnsi="Palatino Linotype"/>
          <w:i/>
        </w:rPr>
        <w:t xml:space="preserve"> </w:t>
      </w:r>
      <w:r w:rsidRPr="00F86F3B">
        <w:rPr>
          <w:rFonts w:ascii="Palatino Linotype" w:hAnsi="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F86F3B">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F86F3B">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F86F3B">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6744B8" w:rsidRPr="00F86F3B" w:rsidRDefault="006744B8" w:rsidP="00F86F3B">
      <w:pPr>
        <w:spacing w:line="360" w:lineRule="auto"/>
        <w:ind w:left="567" w:right="567"/>
        <w:jc w:val="both"/>
        <w:rPr>
          <w:rFonts w:ascii="Palatino Linotype" w:hAnsi="Palatino Linotype"/>
          <w:i/>
        </w:rPr>
      </w:pPr>
      <w:r w:rsidRPr="00F86F3B">
        <w:rPr>
          <w:rFonts w:ascii="Palatino Linotype" w:hAnsi="Palatino Linotype"/>
          <w:i/>
        </w:rPr>
        <w:t>(Énfasis añadido)</w:t>
      </w:r>
    </w:p>
    <w:p w:rsidR="006744B8" w:rsidRPr="00F86F3B" w:rsidRDefault="006744B8" w:rsidP="00F86F3B">
      <w:pPr>
        <w:pStyle w:val="Prrafodelista"/>
        <w:spacing w:line="360" w:lineRule="auto"/>
        <w:ind w:left="0"/>
        <w:jc w:val="both"/>
        <w:rPr>
          <w:rFonts w:ascii="Palatino Linotype" w:hAnsi="Palatino Linotype"/>
          <w:lang w:val="es-MX" w:eastAsia="en-US"/>
        </w:rPr>
      </w:pPr>
    </w:p>
    <w:p w:rsidR="006744B8" w:rsidRPr="00F86F3B" w:rsidRDefault="00AD1701" w:rsidP="00F86F3B">
      <w:pPr>
        <w:pStyle w:val="Prrafodelista"/>
        <w:numPr>
          <w:ilvl w:val="0"/>
          <w:numId w:val="1"/>
        </w:numPr>
        <w:spacing w:line="360" w:lineRule="auto"/>
        <w:ind w:left="0" w:firstLine="0"/>
        <w:jc w:val="both"/>
        <w:rPr>
          <w:rFonts w:ascii="Palatino Linotype" w:hAnsi="Palatino Linotype"/>
          <w:lang w:val="es-MX" w:eastAsia="en-US"/>
        </w:rPr>
      </w:pPr>
      <w:r w:rsidRPr="00F86F3B">
        <w:rPr>
          <w:rFonts w:ascii="Palatino Linotype" w:hAnsi="Palatino Linotype"/>
          <w:lang w:val="es-MX" w:eastAsia="en-US"/>
        </w:rPr>
        <w:t>E</w:t>
      </w:r>
      <w:r w:rsidR="006744B8" w:rsidRPr="00F86F3B">
        <w:rPr>
          <w:rFonts w:ascii="Palatino Linotype" w:hAnsi="Palatino Linotype"/>
          <w:lang w:val="es-MX" w:eastAsia="en-US"/>
        </w:rPr>
        <w:t xml:space="preserve">l cambio de modalidad realizado por este Órgano Garante </w:t>
      </w:r>
      <w:r w:rsidRPr="00F86F3B">
        <w:rPr>
          <w:rFonts w:ascii="Palatino Linotype" w:hAnsi="Palatino Linotype"/>
          <w:lang w:val="es-MX" w:eastAsia="en-US"/>
        </w:rPr>
        <w:t>es co</w:t>
      </w:r>
      <w:r w:rsidR="006744B8" w:rsidRPr="00F86F3B">
        <w:rPr>
          <w:rFonts w:ascii="Palatino Linotype" w:hAnsi="Palatino Linotype"/>
          <w:lang w:val="es-MX" w:eastAsia="en-US"/>
        </w:rPr>
        <w:t xml:space="preserve">n el único objeto de dar cabal cumplimiento al derecho en cuestión. Además, el cambio de modalidad pudiera implicar un costo al particular </w:t>
      </w:r>
      <w:r w:rsidRPr="00F86F3B">
        <w:rPr>
          <w:rFonts w:ascii="Palatino Linotype" w:hAnsi="Palatino Linotype"/>
          <w:lang w:val="es-MX" w:eastAsia="en-US"/>
        </w:rPr>
        <w:t>únicamente para el</w:t>
      </w:r>
      <w:r w:rsidR="006744B8" w:rsidRPr="00F86F3B">
        <w:rPr>
          <w:rFonts w:ascii="Palatino Linotype" w:hAnsi="Palatino Linotype"/>
          <w:lang w:val="es-MX" w:eastAsia="en-US"/>
        </w:rPr>
        <w:t xml:space="preserve"> caso de que éste r</w:t>
      </w:r>
      <w:r w:rsidRPr="00F86F3B">
        <w:rPr>
          <w:rFonts w:ascii="Palatino Linotype" w:hAnsi="Palatino Linotype"/>
          <w:lang w:val="es-MX" w:eastAsia="en-US"/>
        </w:rPr>
        <w:t>equiera llevarse la información; no obstante,</w:t>
      </w:r>
      <w:r w:rsidR="006744B8" w:rsidRPr="00F86F3B">
        <w:rPr>
          <w:rFonts w:ascii="Palatino Linotype" w:hAnsi="Palatino Linotype"/>
          <w:lang w:val="es-MX" w:eastAsia="en-US"/>
        </w:rPr>
        <w:t xml:space="preserve"> deberá estar a lo dispuesto en </w:t>
      </w:r>
      <w:r w:rsidR="006744B8" w:rsidRPr="00F86F3B">
        <w:rPr>
          <w:rFonts w:ascii="Palatino Linotype" w:eastAsia="Calibri" w:hAnsi="Palatino Linotype" w:cs="Arial"/>
          <w:lang w:val="es-ES"/>
        </w:rPr>
        <w:t>el</w:t>
      </w:r>
      <w:r w:rsidR="006744B8" w:rsidRPr="00F86F3B">
        <w:rPr>
          <w:rFonts w:ascii="Palatino Linotype" w:hAnsi="Palatino Linotype"/>
        </w:rPr>
        <w:t xml:space="preserve"> artículo 148 del </w:t>
      </w:r>
      <w:r w:rsidR="006744B8" w:rsidRPr="00F86F3B">
        <w:rPr>
          <w:rFonts w:ascii="Palatino Linotype" w:eastAsia="Calibri" w:hAnsi="Palatino Linotype" w:cs="Arial"/>
        </w:rPr>
        <w:t>Código Financiero del Estado de México y Municipios que señala lo siguiente:</w:t>
      </w:r>
    </w:p>
    <w:p w:rsidR="006744B8" w:rsidRPr="00F86F3B" w:rsidRDefault="006744B8" w:rsidP="00F86F3B">
      <w:pPr>
        <w:pStyle w:val="Prrafodelista"/>
        <w:spacing w:line="360" w:lineRule="auto"/>
        <w:rPr>
          <w:rFonts w:ascii="Palatino Linotype" w:eastAsia="Calibri" w:hAnsi="Palatino Linotype" w:cs="Arial"/>
        </w:rPr>
      </w:pPr>
    </w:p>
    <w:p w:rsidR="006744B8" w:rsidRPr="00F86F3B" w:rsidRDefault="00AD1701" w:rsidP="00F86F3B">
      <w:pPr>
        <w:spacing w:before="240" w:line="360" w:lineRule="auto"/>
        <w:ind w:right="49"/>
        <w:contextualSpacing/>
        <w:jc w:val="both"/>
        <w:rPr>
          <w:rFonts w:ascii="Palatino Linotype" w:eastAsia="Calibri" w:hAnsi="Palatino Linotype" w:cs="Arial"/>
          <w:lang w:val="es-ES"/>
        </w:rPr>
      </w:pPr>
      <w:r w:rsidRPr="00F86F3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163874</wp:posOffset>
                </wp:positionH>
                <wp:positionV relativeFrom="paragraph">
                  <wp:posOffset>3013282</wp:posOffset>
                </wp:positionV>
                <wp:extent cx="5273749" cy="472691"/>
                <wp:effectExtent l="19050" t="19050" r="22225" b="22860"/>
                <wp:wrapNone/>
                <wp:docPr id="1" name="Rectángulo 1"/>
                <wp:cNvGraphicFramePr/>
                <a:graphic xmlns:a="http://schemas.openxmlformats.org/drawingml/2006/main">
                  <a:graphicData uri="http://schemas.microsoft.com/office/word/2010/wordprocessingShape">
                    <wps:wsp>
                      <wps:cNvSpPr/>
                      <wps:spPr>
                        <a:xfrm>
                          <a:off x="0" y="0"/>
                          <a:ext cx="5273749" cy="4726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2B269" id="Rectángulo 1" o:spid="_x0000_s1026" style="position:absolute;margin-left:12.9pt;margin-top:237.25pt;width:415.25pt;height:3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" filled="f" strokecolor="red" strokeweight="3pt"/>
            </w:pict>
          </mc:Fallback>
        </mc:AlternateContent>
      </w:r>
      <w:r w:rsidR="006744B8" w:rsidRPr="00F86F3B">
        <w:rPr>
          <w:rFonts w:ascii="Palatino Linotype" w:hAnsi="Palatino Linotype"/>
          <w:noProof/>
          <w:lang w:val="es-MX" w:eastAsia="es-MX"/>
        </w:rPr>
        <w:drawing>
          <wp:inline distT="0" distB="0" distL="0" distR="0" wp14:anchorId="218363FA" wp14:editId="489F3BD2">
            <wp:extent cx="5715000" cy="348216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38" t="21726" r="31772" b="38745"/>
                    <a:stretch/>
                  </pic:blipFill>
                  <pic:spPr bwMode="auto">
                    <a:xfrm>
                      <a:off x="0" y="0"/>
                      <a:ext cx="5730244" cy="3491451"/>
                    </a:xfrm>
                    <a:prstGeom prst="rect">
                      <a:avLst/>
                    </a:prstGeom>
                    <a:ln>
                      <a:noFill/>
                    </a:ln>
                    <a:extLst>
                      <a:ext uri="{53640926-AAD7-44D8-BBD7-CCE9431645EC}">
                        <a14:shadowObscured xmlns:a14="http://schemas.microsoft.com/office/drawing/2010/main"/>
                      </a:ext>
                    </a:extLst>
                  </pic:spPr>
                </pic:pic>
              </a:graphicData>
            </a:graphic>
          </wp:inline>
        </w:drawing>
      </w:r>
    </w:p>
    <w:p w:rsidR="006744B8" w:rsidRPr="00F86F3B" w:rsidRDefault="006744B8" w:rsidP="00F86F3B">
      <w:pPr>
        <w:pStyle w:val="Prrafodelista"/>
        <w:spacing w:line="360" w:lineRule="auto"/>
        <w:rPr>
          <w:rFonts w:ascii="Palatino Linotype" w:eastAsia="Calibri" w:hAnsi="Palatino Linotype" w:cs="Arial"/>
        </w:rPr>
      </w:pPr>
    </w:p>
    <w:p w:rsidR="006744B8" w:rsidRPr="00F86F3B" w:rsidRDefault="006744B8" w:rsidP="00F86F3B">
      <w:pPr>
        <w:pStyle w:val="Prrafodelista"/>
        <w:numPr>
          <w:ilvl w:val="0"/>
          <w:numId w:val="1"/>
        </w:numPr>
        <w:spacing w:line="360" w:lineRule="auto"/>
        <w:ind w:left="0" w:firstLine="0"/>
        <w:jc w:val="both"/>
        <w:rPr>
          <w:rFonts w:ascii="Palatino Linotype" w:hAnsi="Palatino Linotype"/>
          <w:lang w:val="es-MX" w:eastAsia="en-US"/>
        </w:rPr>
      </w:pPr>
      <w:r w:rsidRPr="00F86F3B">
        <w:rPr>
          <w:rFonts w:ascii="Palatino Linotype" w:hAnsi="Palatino Linotype"/>
          <w:lang w:val="es-MX" w:eastAsia="en-US"/>
        </w:rPr>
        <w:t>Si bien, la ley dispone que se le cobrarán únicamente los derechos por la expedición de la información en medios magnéticos, también lo es que el solicitante podrá proporcionar el medio en el que requiera le sea entregada la información pública en cuyo caso no habrá costo que cubrir</w:t>
      </w:r>
      <w:r w:rsidR="00AD1701" w:rsidRPr="00F86F3B">
        <w:rPr>
          <w:rFonts w:ascii="Palatino Linotype" w:hAnsi="Palatino Linotype"/>
          <w:lang w:val="es-MX" w:eastAsia="en-US"/>
        </w:rPr>
        <w:t>.</w:t>
      </w:r>
    </w:p>
    <w:p w:rsidR="006744B8" w:rsidRPr="00F86F3B" w:rsidRDefault="006744B8" w:rsidP="00F86F3B">
      <w:pPr>
        <w:pStyle w:val="Prrafodelista"/>
        <w:spacing w:line="360" w:lineRule="auto"/>
        <w:ind w:left="0"/>
        <w:jc w:val="both"/>
        <w:rPr>
          <w:rFonts w:ascii="Palatino Linotype" w:hAnsi="Palatino Linotype"/>
          <w:lang w:val="es-MX" w:eastAsia="en-US"/>
        </w:rPr>
      </w:pPr>
    </w:p>
    <w:p w:rsidR="00AD1701" w:rsidRPr="00F86F3B" w:rsidRDefault="00AD1701" w:rsidP="00F86F3B">
      <w:pPr>
        <w:pStyle w:val="Prrafodelista"/>
        <w:numPr>
          <w:ilvl w:val="0"/>
          <w:numId w:val="1"/>
        </w:numPr>
        <w:spacing w:line="360" w:lineRule="auto"/>
        <w:ind w:left="0" w:firstLine="0"/>
        <w:jc w:val="both"/>
        <w:rPr>
          <w:rFonts w:ascii="Palatino Linotype" w:hAnsi="Palatino Linotype"/>
          <w:lang w:val="es-ES"/>
        </w:rPr>
      </w:pPr>
      <w:r w:rsidRPr="00F86F3B">
        <w:rPr>
          <w:rFonts w:ascii="Palatino Linotype" w:eastAsia="Calibri" w:hAnsi="Palatino Linotype" w:cs="Arial"/>
        </w:rPr>
        <w:t>Por lo anteriormente expuesto, se ORDENA entregar la información requerida mediante consulta directa; sin embargo, el Sujeto Obligado deberá elaborar las versiones públicas correspondientes, para tal efecto, estará a lo dispuesto en el considerando que a continuación se enuncia.</w:t>
      </w:r>
    </w:p>
    <w:p w:rsidR="00AD1701" w:rsidRPr="00F86F3B" w:rsidRDefault="00AD1701" w:rsidP="00F86F3B">
      <w:pPr>
        <w:pStyle w:val="Prrafodelista"/>
        <w:spacing w:line="360" w:lineRule="auto"/>
        <w:rPr>
          <w:rFonts w:ascii="Palatino Linotype" w:hAnsi="Palatino Linotype"/>
          <w:lang w:val="es-ES"/>
        </w:rPr>
      </w:pPr>
    </w:p>
    <w:p w:rsidR="00D02C56" w:rsidRPr="00F86F3B" w:rsidRDefault="00AD1701" w:rsidP="00F86F3B">
      <w:pPr>
        <w:pStyle w:val="Prrafodelista"/>
        <w:spacing w:line="360" w:lineRule="auto"/>
        <w:ind w:left="0"/>
        <w:jc w:val="both"/>
        <w:rPr>
          <w:rFonts w:ascii="Palatino Linotype" w:hAnsi="Palatino Linotype"/>
          <w:lang w:val="es-ES"/>
        </w:rPr>
      </w:pPr>
      <w:r w:rsidRPr="00F86F3B">
        <w:rPr>
          <w:rFonts w:ascii="Palatino Linotype" w:hAnsi="Palatino Linotype"/>
          <w:lang w:val="es-ES"/>
        </w:rPr>
        <w:t xml:space="preserve"> </w:t>
      </w:r>
    </w:p>
    <w:p w:rsidR="00C53941" w:rsidRPr="00F86F3B" w:rsidRDefault="00C53941" w:rsidP="00F86F3B">
      <w:pPr>
        <w:pStyle w:val="Ttulo2"/>
        <w:spacing w:line="360" w:lineRule="auto"/>
        <w:rPr>
          <w:rFonts w:ascii="Palatino Linotype" w:hAnsi="Palatino Linotype"/>
          <w:b/>
          <w:color w:val="auto"/>
          <w:sz w:val="24"/>
          <w:szCs w:val="24"/>
        </w:rPr>
      </w:pPr>
      <w:bookmarkStart w:id="23" w:name="_Toc531859120"/>
      <w:bookmarkStart w:id="24" w:name="_Toc2871952"/>
      <w:bookmarkStart w:id="25" w:name="_Toc13675505"/>
      <w:bookmarkStart w:id="26" w:name="_Toc473799824"/>
      <w:bookmarkStart w:id="27" w:name="_Toc487025370"/>
      <w:bookmarkStart w:id="28" w:name="_Toc493790438"/>
      <w:bookmarkStart w:id="29" w:name="_Toc495606558"/>
      <w:bookmarkStart w:id="30" w:name="_Toc497297048"/>
      <w:bookmarkStart w:id="31" w:name="_Toc498503756"/>
      <w:bookmarkStart w:id="32" w:name="_Toc499201876"/>
      <w:bookmarkStart w:id="33" w:name="_Toc524000321"/>
      <w:r w:rsidRPr="00F86F3B">
        <w:rPr>
          <w:rFonts w:ascii="Palatino Linotype" w:hAnsi="Palatino Linotype"/>
          <w:b/>
          <w:color w:val="auto"/>
          <w:sz w:val="24"/>
          <w:szCs w:val="24"/>
        </w:rPr>
        <w:t>QUINTO. De la Versión Pública</w:t>
      </w:r>
      <w:bookmarkEnd w:id="23"/>
      <w:bookmarkEnd w:id="24"/>
      <w:bookmarkEnd w:id="25"/>
      <w:r w:rsidRPr="00F86F3B">
        <w:rPr>
          <w:rFonts w:ascii="Palatino Linotype" w:hAnsi="Palatino Linotype"/>
          <w:b/>
          <w:color w:val="auto"/>
          <w:sz w:val="24"/>
          <w:szCs w:val="24"/>
        </w:rPr>
        <w:t xml:space="preserve"> </w:t>
      </w:r>
    </w:p>
    <w:p w:rsidR="00C17AA1" w:rsidRPr="00F86F3B" w:rsidRDefault="00C53941" w:rsidP="00F86F3B">
      <w:pPr>
        <w:pStyle w:val="Prrafodelista"/>
        <w:numPr>
          <w:ilvl w:val="0"/>
          <w:numId w:val="1"/>
        </w:numPr>
        <w:spacing w:before="240" w:after="240" w:line="360" w:lineRule="auto"/>
        <w:ind w:left="0" w:right="49" w:firstLine="0"/>
        <w:jc w:val="both"/>
        <w:rPr>
          <w:rFonts w:ascii="Palatino Linotype" w:hAnsi="Palatino Linotype" w:cs="Bookman Old Style"/>
        </w:rPr>
      </w:pPr>
      <w:r w:rsidRPr="00F86F3B">
        <w:rPr>
          <w:rFonts w:ascii="Palatino Linotype" w:eastAsia="Calibri" w:hAnsi="Palatino Linotype" w:cs="Arial"/>
          <w:lang w:val="es-ES" w:eastAsia="es-MX"/>
        </w:rPr>
        <w:t xml:space="preserve">Como ya se ha señalado en el considerando anterior el </w:t>
      </w:r>
      <w:r w:rsidRPr="00F86F3B">
        <w:rPr>
          <w:rFonts w:ascii="Palatino Linotype" w:eastAsia="Calibri" w:hAnsi="Palatino Linotype" w:cs="Arial"/>
          <w:b/>
          <w:lang w:val="es-ES" w:eastAsia="es-MX"/>
        </w:rPr>
        <w:t>SUJETO OBLIGADO,</w:t>
      </w:r>
      <w:r w:rsidRPr="00F86F3B">
        <w:rPr>
          <w:rFonts w:ascii="Palatino Linotype" w:eastAsia="Calibri" w:hAnsi="Palatino Linotype" w:cs="Arial"/>
          <w:lang w:val="es-ES" w:eastAsia="es-MX"/>
        </w:rPr>
        <w:t xml:space="preserve"> deberá entregar la información señalada en el considerando anterior.</w:t>
      </w:r>
      <w:r w:rsidRPr="00F86F3B">
        <w:rPr>
          <w:rFonts w:ascii="Palatino Linotype" w:eastAsia="Times New Roman" w:hAnsi="Palatino Linotype" w:cs="Times New Roman"/>
          <w:b/>
          <w:lang w:val="es-ES"/>
        </w:rPr>
        <w:t xml:space="preserve"> </w:t>
      </w:r>
      <w:r w:rsidRPr="00F86F3B">
        <w:rPr>
          <w:rFonts w:ascii="Palatino Linotype" w:eastAsia="Calibri" w:hAnsi="Palatino Linotype" w:cs="Arial"/>
          <w:lang w:val="es-ES" w:eastAsia="es-MX"/>
        </w:rPr>
        <w:t>Documentos en los que, de ser el caso de contener datos personales que deban de ser clasificados como confidenciales, es necesario que se protejan mediante una versión pública</w:t>
      </w:r>
      <w:r w:rsidRPr="00F86F3B">
        <w:rPr>
          <w:rFonts w:ascii="Palatino Linotype" w:eastAsia="Times New Roman" w:hAnsi="Palatino Linotype" w:cs="Arial"/>
          <w:color w:val="222222"/>
          <w:lang w:val="es-ES" w:eastAsia="es-MX"/>
        </w:rPr>
        <w:t xml:space="preserve"> que deje a la vista los datos que ofrezcan la información requerida. </w:t>
      </w:r>
    </w:p>
    <w:p w:rsidR="00C53941" w:rsidRPr="00F86F3B" w:rsidRDefault="00C53941" w:rsidP="00F86F3B">
      <w:pPr>
        <w:pStyle w:val="Ttulo3"/>
        <w:numPr>
          <w:ilvl w:val="0"/>
          <w:numId w:val="3"/>
        </w:numPr>
        <w:spacing w:line="360" w:lineRule="auto"/>
        <w:rPr>
          <w:rFonts w:ascii="Palatino Linotype" w:eastAsia="Calibri" w:hAnsi="Palatino Linotype"/>
          <w:b/>
          <w:color w:val="auto"/>
        </w:rPr>
      </w:pPr>
      <w:bookmarkStart w:id="34" w:name="_Toc531859121"/>
      <w:bookmarkStart w:id="35" w:name="_Toc2871953"/>
      <w:bookmarkStart w:id="36" w:name="_Toc13675506"/>
      <w:r w:rsidRPr="00F86F3B">
        <w:rPr>
          <w:rFonts w:ascii="Palatino Linotype" w:hAnsi="Palatino Linotype"/>
          <w:b/>
          <w:color w:val="auto"/>
        </w:rPr>
        <w:t>Requisitos previos.</w:t>
      </w:r>
      <w:bookmarkEnd w:id="34"/>
      <w:bookmarkEnd w:id="35"/>
      <w:bookmarkEnd w:id="36"/>
    </w:p>
    <w:p w:rsidR="00C53941" w:rsidRPr="00F86F3B" w:rsidRDefault="00C53941" w:rsidP="00F86F3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53941" w:rsidRPr="00F86F3B" w:rsidRDefault="00C53941" w:rsidP="00F86F3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53941" w:rsidRPr="00F86F3B" w:rsidRDefault="00C53941" w:rsidP="00F86F3B">
      <w:pPr>
        <w:pStyle w:val="Prrafodelista"/>
        <w:spacing w:line="360" w:lineRule="auto"/>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17AA1" w:rsidRPr="00F86F3B" w:rsidRDefault="00C17AA1" w:rsidP="00F86F3B">
      <w:pPr>
        <w:pStyle w:val="Prrafodelista"/>
        <w:spacing w:line="360" w:lineRule="auto"/>
        <w:rPr>
          <w:rFonts w:ascii="Palatino Linotype" w:eastAsia="Calibri" w:hAnsi="Palatino Linotype" w:cs="Arial"/>
          <w:lang w:val="es-ES" w:eastAsia="es-MX"/>
        </w:rPr>
      </w:pPr>
    </w:p>
    <w:p w:rsidR="00C53941" w:rsidRPr="00F86F3B" w:rsidRDefault="00C53941" w:rsidP="00F86F3B">
      <w:pPr>
        <w:pStyle w:val="Ttulo3"/>
        <w:numPr>
          <w:ilvl w:val="0"/>
          <w:numId w:val="3"/>
        </w:numPr>
        <w:spacing w:line="360" w:lineRule="auto"/>
        <w:rPr>
          <w:rFonts w:ascii="Palatino Linotype" w:hAnsi="Palatino Linotype"/>
          <w:b/>
          <w:color w:val="auto"/>
        </w:rPr>
      </w:pPr>
      <w:bookmarkStart w:id="37" w:name="_Toc531859122"/>
      <w:bookmarkStart w:id="38" w:name="_Toc2871954"/>
      <w:bookmarkStart w:id="39" w:name="_Toc13675507"/>
      <w:r w:rsidRPr="00F86F3B">
        <w:rPr>
          <w:rFonts w:ascii="Palatino Linotype" w:hAnsi="Palatino Linotype"/>
          <w:b/>
          <w:color w:val="auto"/>
        </w:rPr>
        <w:t>Supuesto de clasificación.</w:t>
      </w:r>
      <w:bookmarkEnd w:id="37"/>
      <w:bookmarkEnd w:id="38"/>
      <w:bookmarkEnd w:id="39"/>
    </w:p>
    <w:p w:rsidR="00C53941" w:rsidRPr="00F86F3B" w:rsidRDefault="00C53941" w:rsidP="00F86F3B">
      <w:pPr>
        <w:spacing w:line="360" w:lineRule="auto"/>
        <w:rPr>
          <w:rFonts w:ascii="Palatino Linotype" w:hAnsi="Palatino Linotype"/>
          <w:lang w:val="es-MX" w:eastAsia="en-US"/>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C53941" w:rsidRPr="00F86F3B" w:rsidRDefault="00C53941" w:rsidP="00F86F3B">
      <w:pPr>
        <w:autoSpaceDE w:val="0"/>
        <w:autoSpaceDN w:val="0"/>
        <w:adjustRightInd w:val="0"/>
        <w:spacing w:after="160" w:line="360" w:lineRule="auto"/>
        <w:ind w:left="567" w:right="567"/>
        <w:jc w:val="both"/>
        <w:rPr>
          <w:rFonts w:ascii="Palatino Linotype" w:hAnsi="Palatino Linotype" w:cs="Arial"/>
          <w:i/>
          <w:lang w:val="es-MX"/>
        </w:rPr>
      </w:pPr>
      <w:r w:rsidRPr="00F86F3B">
        <w:rPr>
          <w:rFonts w:ascii="Palatino Linotype" w:hAnsi="Palatino Linotype" w:cs="Arial"/>
          <w:b/>
          <w:bCs/>
          <w:i/>
          <w:lang w:val="es-MX"/>
        </w:rPr>
        <w:t xml:space="preserve">Artículo 3. </w:t>
      </w:r>
      <w:r w:rsidRPr="00F86F3B">
        <w:rPr>
          <w:rFonts w:ascii="Palatino Linotype" w:hAnsi="Palatino Linotype" w:cs="Arial"/>
          <w:i/>
          <w:lang w:val="es-MX"/>
        </w:rPr>
        <w:t>Para los efectos de la presente Ley se entenderá por:</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 xml:space="preserve"> (…)</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XX. Información clasificada: Aquella considerada por la presente Ley como reservada o confidencial;</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F86F3B">
        <w:rPr>
          <w:rFonts w:ascii="Palatino Linotype" w:eastAsia="Calibri" w:hAnsi="Palatino Linotype" w:cs="Arial"/>
          <w:i/>
          <w:lang w:val="es-ES" w:eastAsia="es-MX"/>
        </w:rPr>
        <w:t>jurídico</w:t>
      </w:r>
      <w:proofErr w:type="gramEnd"/>
      <w:r w:rsidRPr="00F86F3B">
        <w:rPr>
          <w:rFonts w:ascii="Palatino Linotype" w:eastAsia="Calibri" w:hAnsi="Palatino Linotype" w:cs="Arial"/>
          <w:i/>
          <w:lang w:val="es-ES" w:eastAsia="es-MX"/>
        </w:rPr>
        <w:t xml:space="preserve"> colectiva identificada o identificable;</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C53941" w:rsidRPr="00F86F3B" w:rsidRDefault="00C53941" w:rsidP="00F86F3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F86F3B">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53941" w:rsidRPr="00F86F3B" w:rsidRDefault="00C53941" w:rsidP="00F86F3B">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cs="Arial"/>
        </w:rPr>
        <w:t>Como consecuencia de lo anterior, el sujeto obligado debe identificar claramente el tipo de información y hacer un juicio de subsunción o encaje</w:t>
      </w:r>
      <w:r w:rsidRPr="00F86F3B">
        <w:rPr>
          <w:rStyle w:val="Refdenotaalpie"/>
          <w:rFonts w:ascii="Palatino Linotype" w:hAnsi="Palatino Linotype" w:cs="Arial"/>
        </w:rPr>
        <w:footnoteReference w:id="6"/>
      </w:r>
      <w:r w:rsidRPr="00F86F3B">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C53941" w:rsidRPr="00F86F3B" w:rsidRDefault="00C53941" w:rsidP="00F86F3B">
      <w:pPr>
        <w:pStyle w:val="Prrafodelista"/>
        <w:spacing w:line="360" w:lineRule="auto"/>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C53941" w:rsidRPr="00F86F3B" w:rsidRDefault="00C53941" w:rsidP="00F86F3B">
      <w:pPr>
        <w:pStyle w:val="Prrafodelista"/>
        <w:spacing w:line="360" w:lineRule="auto"/>
        <w:rPr>
          <w:rFonts w:ascii="Palatino Linotype" w:eastAsia="Calibri" w:hAnsi="Palatino Linotype" w:cs="Arial"/>
          <w:lang w:val="es-ES" w:eastAsia="es-MX"/>
        </w:rPr>
      </w:pPr>
    </w:p>
    <w:p w:rsidR="00C53941" w:rsidRPr="00F86F3B" w:rsidRDefault="00C53941" w:rsidP="00F86F3B">
      <w:pPr>
        <w:pStyle w:val="Ttulo3"/>
        <w:numPr>
          <w:ilvl w:val="0"/>
          <w:numId w:val="3"/>
        </w:numPr>
        <w:spacing w:line="360" w:lineRule="auto"/>
        <w:rPr>
          <w:rFonts w:ascii="Palatino Linotype" w:hAnsi="Palatino Linotype"/>
          <w:b/>
          <w:color w:val="auto"/>
        </w:rPr>
      </w:pPr>
      <w:bookmarkStart w:id="40" w:name="_Toc531859123"/>
      <w:bookmarkStart w:id="41" w:name="_Toc2871955"/>
      <w:bookmarkStart w:id="42" w:name="_Toc13675508"/>
      <w:r w:rsidRPr="00F86F3B">
        <w:rPr>
          <w:rFonts w:ascii="Palatino Linotype" w:hAnsi="Palatino Linotype"/>
          <w:b/>
          <w:color w:val="auto"/>
        </w:rPr>
        <w:t>La intervención del Comité de Transparencia.</w:t>
      </w:r>
      <w:bookmarkEnd w:id="40"/>
      <w:bookmarkEnd w:id="41"/>
      <w:bookmarkEnd w:id="42"/>
    </w:p>
    <w:p w:rsidR="006422C7" w:rsidRPr="00F86F3B" w:rsidRDefault="006422C7" w:rsidP="00F86F3B">
      <w:pPr>
        <w:spacing w:line="360" w:lineRule="auto"/>
        <w:rPr>
          <w:rFonts w:ascii="Palatino Linotype" w:hAnsi="Palatino Linotype"/>
        </w:rPr>
      </w:pPr>
    </w:p>
    <w:p w:rsidR="00C53941" w:rsidRPr="00F86F3B" w:rsidRDefault="00C53941" w:rsidP="00F86F3B">
      <w:pPr>
        <w:pStyle w:val="Ttulo4"/>
        <w:numPr>
          <w:ilvl w:val="1"/>
          <w:numId w:val="1"/>
        </w:numPr>
        <w:spacing w:line="360" w:lineRule="auto"/>
        <w:ind w:left="1560"/>
        <w:rPr>
          <w:rFonts w:ascii="Palatino Linotype" w:hAnsi="Palatino Linotype"/>
          <w:b/>
          <w:i w:val="0"/>
          <w:color w:val="auto"/>
        </w:rPr>
      </w:pPr>
      <w:r w:rsidRPr="00F86F3B">
        <w:rPr>
          <w:rFonts w:ascii="Palatino Linotype" w:hAnsi="Palatino Linotype"/>
          <w:b/>
          <w:i w:val="0"/>
          <w:color w:val="auto"/>
        </w:rPr>
        <w:t>Formalidades para emitir el acuerdo de clasificación.</w:t>
      </w:r>
    </w:p>
    <w:p w:rsidR="00C53941" w:rsidRPr="00F86F3B" w:rsidRDefault="00C53941" w:rsidP="00F86F3B">
      <w:pPr>
        <w:spacing w:line="360" w:lineRule="auto"/>
        <w:rPr>
          <w:rFonts w:ascii="Palatino Linotype" w:hAnsi="Palatino Linotype"/>
          <w:lang w:val="es-MX" w:eastAsia="en-US"/>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cs="Arial"/>
        </w:rPr>
        <w:t xml:space="preserve">El Comité de Transparencia, según lo dispuesto en los artículos 128 y 103 de la Ley Estatal y de la Ley General, respectivamente, y </w:t>
      </w:r>
      <w:r w:rsidRPr="00F86F3B">
        <w:rPr>
          <w:rFonts w:ascii="Palatino Linotype" w:hAnsi="Palatino Linotype"/>
        </w:rPr>
        <w:t xml:space="preserve">la fracción III del numeral Segundo de los </w:t>
      </w:r>
      <w:r w:rsidRPr="00F86F3B">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F86F3B">
        <w:rPr>
          <w:rFonts w:ascii="Palatino Linotype" w:hAnsi="Palatino Linotype"/>
        </w:rPr>
        <w:t xml:space="preserve"> </w:t>
      </w:r>
      <w:r w:rsidRPr="00F86F3B">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53941" w:rsidRPr="00F86F3B" w:rsidRDefault="00C53941" w:rsidP="00F86F3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E4259" w:rsidRPr="00F86F3B" w:rsidRDefault="002E4259" w:rsidP="00F86F3B">
      <w:pPr>
        <w:pStyle w:val="Prrafodelista"/>
        <w:spacing w:line="360" w:lineRule="auto"/>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C53941" w:rsidRPr="00F86F3B" w:rsidRDefault="00C53941" w:rsidP="00F86F3B">
      <w:pPr>
        <w:spacing w:line="360" w:lineRule="auto"/>
        <w:rPr>
          <w:rFonts w:ascii="Palatino Linotype" w:hAnsi="Palatino Linotype"/>
        </w:rPr>
      </w:pPr>
    </w:p>
    <w:p w:rsidR="00C53941" w:rsidRPr="00F86F3B" w:rsidRDefault="00C53941" w:rsidP="00F86F3B">
      <w:pPr>
        <w:pStyle w:val="Ttulo4"/>
        <w:numPr>
          <w:ilvl w:val="0"/>
          <w:numId w:val="4"/>
        </w:numPr>
        <w:spacing w:line="360" w:lineRule="auto"/>
        <w:rPr>
          <w:rFonts w:ascii="Palatino Linotype" w:hAnsi="Palatino Linotype"/>
          <w:b/>
          <w:i w:val="0"/>
        </w:rPr>
      </w:pPr>
      <w:r w:rsidRPr="00F86F3B">
        <w:rPr>
          <w:rFonts w:ascii="Palatino Linotype" w:hAnsi="Palatino Linotype"/>
          <w:b/>
          <w:i w:val="0"/>
          <w:color w:val="auto"/>
        </w:rPr>
        <w:t>Requisitos de fondo del acuerdo de clasificación</w:t>
      </w:r>
    </w:p>
    <w:p w:rsidR="00C53941" w:rsidRPr="00F86F3B" w:rsidRDefault="00C53941" w:rsidP="00F86F3B">
      <w:pPr>
        <w:pStyle w:val="Prrafodelista"/>
        <w:spacing w:line="360" w:lineRule="auto"/>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C53941" w:rsidRPr="00F86F3B" w:rsidRDefault="00C53941" w:rsidP="00F86F3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3941" w:rsidRPr="00F86F3B" w:rsidRDefault="00C53941" w:rsidP="00F86F3B">
      <w:pPr>
        <w:pStyle w:val="Prrafodelista"/>
        <w:spacing w:line="360" w:lineRule="auto"/>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F86F3B">
        <w:rPr>
          <w:rFonts w:ascii="Palatino Linotype" w:eastAsia="Times New Roman" w:hAnsi="Palatino Linotype" w:cs="Arial"/>
          <w:lang w:eastAsia="es-MX"/>
        </w:rPr>
        <w:t>....”</w:t>
      </w:r>
      <w:proofErr w:type="gramEnd"/>
      <w:r w:rsidRPr="00F86F3B">
        <w:rPr>
          <w:rStyle w:val="Refdenotaalpie"/>
          <w:rFonts w:ascii="Palatino Linotype" w:eastAsia="Times New Roman" w:hAnsi="Palatino Linotype" w:cs="Arial"/>
          <w:lang w:eastAsia="es-MX"/>
        </w:rPr>
        <w:footnoteReference w:id="7"/>
      </w:r>
    </w:p>
    <w:p w:rsidR="00C53941" w:rsidRPr="00F86F3B" w:rsidRDefault="00C53941" w:rsidP="00F86F3B">
      <w:pPr>
        <w:pStyle w:val="Prrafodelista"/>
        <w:spacing w:line="360" w:lineRule="auto"/>
        <w:rPr>
          <w:rFonts w:ascii="Palatino Linotype" w:eastAsia="Calibri" w:hAnsi="Palatino Linotype" w:cs="Arial"/>
          <w:lang w:val="es-ES" w:eastAsia="es-MX"/>
        </w:rPr>
      </w:pPr>
    </w:p>
    <w:p w:rsidR="00C53941" w:rsidRPr="00F86F3B" w:rsidRDefault="00C53941" w:rsidP="00F86F3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F86F3B">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C53941" w:rsidRPr="00F86F3B" w:rsidRDefault="00C53941" w:rsidP="00F86F3B">
      <w:pPr>
        <w:spacing w:line="360" w:lineRule="auto"/>
        <w:ind w:left="567" w:right="567"/>
        <w:contextualSpacing/>
        <w:jc w:val="both"/>
        <w:rPr>
          <w:rFonts w:ascii="Palatino Linotype" w:hAnsi="Palatino Linotype" w:cs="Arial"/>
          <w:i/>
        </w:rPr>
      </w:pPr>
      <w:r w:rsidRPr="00F86F3B">
        <w:rPr>
          <w:rFonts w:ascii="Palatino Linotype" w:hAnsi="Palatino Linotype" w:cs="Arial"/>
          <w:b/>
          <w:i/>
        </w:rPr>
        <w:t>FUNDAMENTACIÓN Y MOTIVACIÓN.</w:t>
      </w:r>
      <w:r w:rsidRPr="00F86F3B">
        <w:rPr>
          <w:rFonts w:ascii="Palatino Linotype" w:hAnsi="Palatino Linotype" w:cs="Arial"/>
          <w:i/>
        </w:rPr>
        <w:t xml:space="preserve"> La </w:t>
      </w:r>
      <w:r w:rsidRPr="00F86F3B">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86F3B">
        <w:rPr>
          <w:rFonts w:ascii="Palatino Linotype" w:hAnsi="Palatino Linotype" w:cs="Arial"/>
          <w:i/>
        </w:rPr>
        <w:t>.</w:t>
      </w:r>
    </w:p>
    <w:p w:rsidR="00C53941" w:rsidRPr="00F86F3B" w:rsidRDefault="00C53941" w:rsidP="00F86F3B">
      <w:pPr>
        <w:spacing w:line="360" w:lineRule="auto"/>
        <w:ind w:left="567" w:right="567"/>
        <w:contextualSpacing/>
        <w:jc w:val="both"/>
        <w:rPr>
          <w:rFonts w:ascii="Palatino Linotype" w:hAnsi="Palatino Linotype" w:cs="Arial"/>
          <w:i/>
        </w:rPr>
      </w:pPr>
      <w:r w:rsidRPr="00F86F3B">
        <w:rPr>
          <w:rFonts w:ascii="Palatino Linotype" w:hAnsi="Palatino Linotype" w:cs="Arial"/>
          <w:i/>
        </w:rPr>
        <w:t>SEGUNDO TRIBUNAL COLEGIADO DEL SEXTO CIRCUITO.</w:t>
      </w:r>
    </w:p>
    <w:p w:rsidR="00C53941" w:rsidRPr="00F86F3B" w:rsidRDefault="00C53941" w:rsidP="00F86F3B">
      <w:pPr>
        <w:spacing w:line="360" w:lineRule="auto"/>
        <w:ind w:left="567" w:right="567"/>
        <w:contextualSpacing/>
        <w:jc w:val="both"/>
        <w:rPr>
          <w:rFonts w:ascii="Palatino Linotype" w:hAnsi="Palatino Linotype" w:cs="Arial"/>
          <w:i/>
        </w:rPr>
      </w:pPr>
      <w:r w:rsidRPr="00F86F3B">
        <w:rPr>
          <w:rFonts w:ascii="Palatino Linotype" w:hAnsi="Palatino Linotype" w:cs="Arial"/>
          <w:i/>
        </w:rPr>
        <w:t>Amparo directo 194/88. Bufete Industrial Construcciones, S.A. de C.V. 28 de junio de 1988. Unanimidad de votos. Ponente: Gustavo Calvillo Rangel. Secretario: Jorge Alberto González Álvarez.</w:t>
      </w:r>
    </w:p>
    <w:p w:rsidR="00C53941" w:rsidRPr="00F86F3B" w:rsidRDefault="00C53941" w:rsidP="00F86F3B">
      <w:pPr>
        <w:spacing w:line="360" w:lineRule="auto"/>
        <w:ind w:left="567" w:right="567"/>
        <w:contextualSpacing/>
        <w:jc w:val="both"/>
        <w:rPr>
          <w:rFonts w:ascii="Palatino Linotype" w:hAnsi="Palatino Linotype" w:cs="Arial"/>
          <w:i/>
        </w:rPr>
      </w:pPr>
      <w:r w:rsidRPr="00F86F3B">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F86F3B">
        <w:rPr>
          <w:rFonts w:ascii="Palatino Linotype" w:hAnsi="Palatino Linotype" w:cs="Arial"/>
          <w:i/>
        </w:rPr>
        <w:t>Esponda</w:t>
      </w:r>
      <w:proofErr w:type="spellEnd"/>
      <w:r w:rsidRPr="00F86F3B">
        <w:rPr>
          <w:rFonts w:ascii="Palatino Linotype" w:hAnsi="Palatino Linotype" w:cs="Arial"/>
          <w:i/>
        </w:rPr>
        <w:t xml:space="preserve"> Rincón.</w:t>
      </w:r>
    </w:p>
    <w:p w:rsidR="00C53941" w:rsidRPr="00F86F3B" w:rsidRDefault="00C53941" w:rsidP="00F86F3B">
      <w:pPr>
        <w:spacing w:line="360" w:lineRule="auto"/>
        <w:ind w:left="567" w:right="567"/>
        <w:contextualSpacing/>
        <w:jc w:val="both"/>
        <w:rPr>
          <w:rFonts w:ascii="Palatino Linotype" w:hAnsi="Palatino Linotype" w:cs="Arial"/>
          <w:i/>
        </w:rPr>
      </w:pPr>
      <w:r w:rsidRPr="00F86F3B">
        <w:rPr>
          <w:rFonts w:ascii="Palatino Linotype" w:hAnsi="Palatino Linotype" w:cs="Arial"/>
          <w:i/>
        </w:rPr>
        <w:t xml:space="preserve">Amparo en revisión 333/88. </w:t>
      </w:r>
      <w:proofErr w:type="spellStart"/>
      <w:r w:rsidRPr="00F86F3B">
        <w:rPr>
          <w:rFonts w:ascii="Palatino Linotype" w:hAnsi="Palatino Linotype" w:cs="Arial"/>
          <w:i/>
        </w:rPr>
        <w:t>Adilia</w:t>
      </w:r>
      <w:proofErr w:type="spellEnd"/>
      <w:r w:rsidRPr="00F86F3B">
        <w:rPr>
          <w:rFonts w:ascii="Palatino Linotype" w:hAnsi="Palatino Linotype" w:cs="Arial"/>
          <w:i/>
        </w:rPr>
        <w:t xml:space="preserve"> Romero. 26 de octubre de 1988. Unanimidad de votos. Ponente: Arnoldo Nájera Virgen. Secretario: Enrique Crispín Campos Ramírez.</w:t>
      </w:r>
    </w:p>
    <w:p w:rsidR="00C53941" w:rsidRPr="00F86F3B" w:rsidRDefault="00C53941" w:rsidP="00F86F3B">
      <w:pPr>
        <w:spacing w:line="360" w:lineRule="auto"/>
        <w:ind w:left="567" w:right="567"/>
        <w:contextualSpacing/>
        <w:jc w:val="both"/>
        <w:rPr>
          <w:rFonts w:ascii="Palatino Linotype" w:hAnsi="Palatino Linotype" w:cs="Arial"/>
          <w:i/>
        </w:rPr>
      </w:pPr>
      <w:r w:rsidRPr="00F86F3B">
        <w:rPr>
          <w:rFonts w:ascii="Palatino Linotype" w:hAnsi="Palatino Linotype" w:cs="Arial"/>
          <w:i/>
        </w:rPr>
        <w:t xml:space="preserve">Amparo en revisión 597/95. Emilio Maurer Bretón. 15 de noviembre de 1995. Unanimidad de votos. Ponente: Clementina Ramírez Moguel </w:t>
      </w:r>
      <w:proofErr w:type="spellStart"/>
      <w:r w:rsidRPr="00F86F3B">
        <w:rPr>
          <w:rFonts w:ascii="Palatino Linotype" w:hAnsi="Palatino Linotype" w:cs="Arial"/>
          <w:i/>
        </w:rPr>
        <w:t>Goyzueta</w:t>
      </w:r>
      <w:proofErr w:type="spellEnd"/>
      <w:r w:rsidRPr="00F86F3B">
        <w:rPr>
          <w:rFonts w:ascii="Palatino Linotype" w:hAnsi="Palatino Linotype" w:cs="Arial"/>
          <w:i/>
        </w:rPr>
        <w:t>. Secretario: Gonzalo Carrera Molina.</w:t>
      </w:r>
    </w:p>
    <w:p w:rsidR="00C53941" w:rsidRPr="00F86F3B" w:rsidRDefault="00C53941" w:rsidP="00F86F3B">
      <w:pPr>
        <w:spacing w:line="360" w:lineRule="auto"/>
        <w:ind w:left="567" w:right="567"/>
        <w:contextualSpacing/>
        <w:jc w:val="both"/>
        <w:rPr>
          <w:rFonts w:ascii="Palatino Linotype" w:hAnsi="Palatino Linotype" w:cs="Arial"/>
          <w:i/>
        </w:rPr>
      </w:pPr>
      <w:r w:rsidRPr="00F86F3B">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F86F3B">
        <w:rPr>
          <w:rFonts w:ascii="Palatino Linotype" w:hAnsi="Palatino Linotype" w:cs="Arial"/>
          <w:i/>
        </w:rPr>
        <w:t>Baigts</w:t>
      </w:r>
      <w:proofErr w:type="spellEnd"/>
      <w:r w:rsidRPr="00F86F3B">
        <w:rPr>
          <w:rFonts w:ascii="Palatino Linotype" w:hAnsi="Palatino Linotype" w:cs="Arial"/>
          <w:i/>
        </w:rPr>
        <w:t xml:space="preserve"> Muñoz.</w:t>
      </w:r>
    </w:p>
    <w:p w:rsidR="00C53941" w:rsidRPr="00F86F3B" w:rsidRDefault="00C53941" w:rsidP="00F86F3B">
      <w:pPr>
        <w:spacing w:line="360" w:lineRule="auto"/>
        <w:ind w:firstLine="1418"/>
        <w:contextualSpacing/>
        <w:jc w:val="both"/>
        <w:rPr>
          <w:rFonts w:ascii="Palatino Linotype" w:hAnsi="Palatino Linotype" w:cs="Arial"/>
          <w:lang w:val="es-ES"/>
        </w:rPr>
      </w:pPr>
    </w:p>
    <w:p w:rsidR="00C53941" w:rsidRPr="00F86F3B" w:rsidRDefault="00C53941" w:rsidP="00F86F3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F86F3B">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53941" w:rsidRPr="00F86F3B" w:rsidRDefault="00C53941" w:rsidP="00F86F3B">
      <w:pPr>
        <w:pStyle w:val="Prrafodelista"/>
        <w:shd w:val="clear" w:color="auto" w:fill="FFFFFF"/>
        <w:spacing w:line="360" w:lineRule="auto"/>
        <w:ind w:left="360"/>
        <w:jc w:val="both"/>
        <w:rPr>
          <w:rFonts w:ascii="Palatino Linotype" w:eastAsia="Times New Roman" w:hAnsi="Palatino Linotype" w:cs="Arial"/>
          <w:lang w:eastAsia="es-MX"/>
        </w:rPr>
      </w:pPr>
    </w:p>
    <w:p w:rsidR="00C53941" w:rsidRPr="00F86F3B" w:rsidRDefault="00C53941" w:rsidP="00F86F3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F86F3B">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53941" w:rsidRPr="00F86F3B" w:rsidRDefault="00C53941" w:rsidP="00F86F3B">
      <w:pPr>
        <w:shd w:val="clear" w:color="auto" w:fill="FFFFFF"/>
        <w:spacing w:line="360" w:lineRule="auto"/>
        <w:contextualSpacing/>
        <w:jc w:val="both"/>
        <w:rPr>
          <w:rFonts w:ascii="Palatino Linotype" w:eastAsia="Times New Roman" w:hAnsi="Palatino Linotype" w:cs="Arial"/>
          <w:lang w:eastAsia="es-MX"/>
        </w:rPr>
      </w:pPr>
    </w:p>
    <w:p w:rsidR="00C53941" w:rsidRPr="00F86F3B" w:rsidRDefault="00C53941" w:rsidP="00F86F3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F86F3B">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C53941" w:rsidRPr="00F86F3B" w:rsidRDefault="00C53941" w:rsidP="00F86F3B">
      <w:pPr>
        <w:shd w:val="clear" w:color="auto" w:fill="FFFFFF"/>
        <w:spacing w:line="360" w:lineRule="auto"/>
        <w:jc w:val="both"/>
        <w:rPr>
          <w:rFonts w:ascii="Palatino Linotype" w:eastAsia="Times New Roman" w:hAnsi="Palatino Linotype" w:cs="Arial"/>
          <w:lang w:eastAsia="es-MX"/>
        </w:rPr>
      </w:pPr>
    </w:p>
    <w:p w:rsidR="00C53941" w:rsidRPr="00F86F3B" w:rsidRDefault="00C53941" w:rsidP="00F86F3B">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F86F3B">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F86F3B">
        <w:rPr>
          <w:rFonts w:ascii="Palatino Linotype" w:hAnsi="Palatino Linotype"/>
        </w:rPr>
        <w:t xml:space="preserve"> </w:t>
      </w:r>
      <w:r w:rsidRPr="00F86F3B">
        <w:rPr>
          <w:rFonts w:ascii="Palatino Linotype" w:eastAsia="Times New Roman" w:hAnsi="Palatino Linotype" w:cs="Arial"/>
          <w:lang w:eastAsia="es-MX"/>
        </w:rPr>
        <w:t>datos personales</w:t>
      </w:r>
      <w:r w:rsidRPr="00F86F3B">
        <w:rPr>
          <w:rStyle w:val="Refdenotaalpie"/>
          <w:rFonts w:ascii="Palatino Linotype" w:eastAsia="Times New Roman" w:hAnsi="Palatino Linotype" w:cs="Arial"/>
          <w:lang w:eastAsia="es-MX"/>
        </w:rPr>
        <w:footnoteReference w:id="8"/>
      </w:r>
      <w:r w:rsidRPr="00F86F3B">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F86F3B">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0726B3" w:rsidRPr="00F86F3B" w:rsidRDefault="000726B3" w:rsidP="00F86F3B">
      <w:pPr>
        <w:pStyle w:val="Prrafodelista"/>
        <w:spacing w:line="360" w:lineRule="auto"/>
        <w:rPr>
          <w:rFonts w:ascii="Palatino Linotype" w:eastAsia="Times New Roman" w:hAnsi="Palatino Linotype" w:cs="Arial"/>
          <w:lang w:eastAsia="es-MX"/>
        </w:rPr>
      </w:pPr>
    </w:p>
    <w:p w:rsidR="00C53941" w:rsidRPr="00F86F3B" w:rsidRDefault="00C53941" w:rsidP="00F86F3B">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F86F3B">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53941" w:rsidRPr="00F86F3B" w:rsidRDefault="00C53941" w:rsidP="00F86F3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F86F3B" w:rsidRDefault="00C53941" w:rsidP="00F86F3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F86F3B">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F86F3B">
        <w:rPr>
          <w:rFonts w:ascii="Palatino Linotype" w:hAnsi="Palatino Linotype"/>
          <w:lang w:val="es-ES"/>
        </w:rPr>
        <w:t xml:space="preserve"> </w:t>
      </w:r>
      <w:bookmarkEnd w:id="26"/>
      <w:bookmarkEnd w:id="27"/>
      <w:bookmarkEnd w:id="28"/>
      <w:bookmarkEnd w:id="29"/>
      <w:bookmarkEnd w:id="30"/>
      <w:bookmarkEnd w:id="31"/>
      <w:bookmarkEnd w:id="32"/>
      <w:bookmarkEnd w:id="33"/>
    </w:p>
    <w:p w:rsidR="00951ADE" w:rsidRPr="00F86F3B" w:rsidRDefault="00951ADE" w:rsidP="00F86F3B">
      <w:pPr>
        <w:pStyle w:val="Prrafodelista"/>
        <w:spacing w:line="360" w:lineRule="auto"/>
        <w:rPr>
          <w:rFonts w:ascii="Palatino Linotype" w:hAnsi="Palatino Linotype"/>
          <w:lang w:val="es-ES"/>
        </w:rPr>
      </w:pPr>
    </w:p>
    <w:p w:rsidR="002A5BA4" w:rsidRPr="00F86F3B" w:rsidRDefault="002A5BA4" w:rsidP="00F86F3B">
      <w:pPr>
        <w:pStyle w:val="Prrafodelista"/>
        <w:numPr>
          <w:ilvl w:val="0"/>
          <w:numId w:val="1"/>
        </w:numPr>
        <w:spacing w:before="240" w:after="240" w:line="360" w:lineRule="auto"/>
        <w:ind w:left="0" w:firstLine="0"/>
        <w:jc w:val="both"/>
        <w:rPr>
          <w:rFonts w:ascii="Palatino Linotype" w:hAnsi="Palatino Linotype" w:cs="Arial"/>
        </w:rPr>
      </w:pPr>
      <w:r w:rsidRPr="00F86F3B">
        <w:rPr>
          <w:rFonts w:ascii="Palatino Linotype" w:hAnsi="Palatino Linotype"/>
          <w:color w:val="000000"/>
          <w:lang w:val="es-ES" w:eastAsia="es-MX"/>
        </w:rPr>
        <w:t xml:space="preserve">Por lo anteriormente expuesto y fundado, este </w:t>
      </w:r>
      <w:r w:rsidRPr="00F86F3B">
        <w:rPr>
          <w:rFonts w:ascii="Palatino Linotype" w:hAnsi="Palatino Linotype"/>
          <w:b/>
          <w:bCs/>
          <w:color w:val="000000"/>
          <w:lang w:val="es-ES" w:eastAsia="es-MX"/>
        </w:rPr>
        <w:t>ÓRGANO GARANTE</w:t>
      </w:r>
      <w:r w:rsidRPr="00F86F3B">
        <w:rPr>
          <w:rFonts w:ascii="Palatino Linotype" w:hAnsi="Palatino Linotype"/>
          <w:color w:val="000000"/>
          <w:lang w:val="es-ES" w:eastAsia="es-MX"/>
        </w:rPr>
        <w:t xml:space="preserve"> emite los siguientes:</w:t>
      </w:r>
    </w:p>
    <w:p w:rsidR="004B4A2B" w:rsidRPr="00F86F3B" w:rsidRDefault="004B4A2B" w:rsidP="00F86F3B">
      <w:pPr>
        <w:pStyle w:val="Prrafodelista"/>
        <w:spacing w:line="360" w:lineRule="auto"/>
        <w:rPr>
          <w:rFonts w:ascii="Palatino Linotype" w:hAnsi="Palatino Linotype" w:cs="Arial"/>
        </w:rPr>
      </w:pPr>
    </w:p>
    <w:p w:rsidR="004B4A2B" w:rsidRPr="00F86F3B" w:rsidRDefault="004B4A2B" w:rsidP="00F86F3B">
      <w:pPr>
        <w:spacing w:before="240" w:after="240" w:line="360" w:lineRule="auto"/>
        <w:jc w:val="both"/>
        <w:rPr>
          <w:rFonts w:ascii="Palatino Linotype" w:hAnsi="Palatino Linotype" w:cs="Arial"/>
        </w:rPr>
      </w:pPr>
    </w:p>
    <w:p w:rsidR="004B4A2B" w:rsidRPr="00F86F3B" w:rsidRDefault="004B4A2B" w:rsidP="00F86F3B">
      <w:pPr>
        <w:spacing w:before="240" w:after="240" w:line="360" w:lineRule="auto"/>
        <w:jc w:val="both"/>
        <w:rPr>
          <w:rFonts w:ascii="Palatino Linotype" w:hAnsi="Palatino Linotype" w:cs="Arial"/>
        </w:rPr>
      </w:pPr>
    </w:p>
    <w:p w:rsidR="004B4A2B" w:rsidRPr="00F86F3B" w:rsidRDefault="004B4A2B" w:rsidP="00F86F3B">
      <w:pPr>
        <w:spacing w:before="240" w:after="240" w:line="360" w:lineRule="auto"/>
        <w:jc w:val="both"/>
        <w:rPr>
          <w:rFonts w:ascii="Palatino Linotype" w:hAnsi="Palatino Linotype" w:cs="Arial"/>
        </w:rPr>
      </w:pPr>
    </w:p>
    <w:p w:rsidR="004B4A2B" w:rsidRPr="00F86F3B" w:rsidRDefault="004B4A2B" w:rsidP="00F86F3B">
      <w:pPr>
        <w:spacing w:before="240" w:after="240" w:line="360" w:lineRule="auto"/>
        <w:jc w:val="both"/>
        <w:rPr>
          <w:rFonts w:ascii="Palatino Linotype" w:hAnsi="Palatino Linotype" w:cs="Arial"/>
        </w:rPr>
      </w:pPr>
    </w:p>
    <w:p w:rsidR="004B4A2B" w:rsidRPr="00F86F3B" w:rsidRDefault="004B4A2B" w:rsidP="00F86F3B">
      <w:pPr>
        <w:spacing w:before="240" w:after="240" w:line="360" w:lineRule="auto"/>
        <w:jc w:val="both"/>
        <w:rPr>
          <w:rFonts w:ascii="Palatino Linotype" w:hAnsi="Palatino Linotype" w:cs="Arial"/>
        </w:rPr>
      </w:pPr>
    </w:p>
    <w:p w:rsidR="002A5BA4" w:rsidRPr="00F86F3B" w:rsidRDefault="002A5BA4" w:rsidP="00F86F3B">
      <w:pPr>
        <w:keepNext/>
        <w:keepLines/>
        <w:spacing w:line="360" w:lineRule="auto"/>
        <w:jc w:val="center"/>
        <w:outlineLvl w:val="0"/>
        <w:rPr>
          <w:rFonts w:ascii="Palatino Linotype" w:eastAsia="Times New Roman" w:hAnsi="Palatino Linotype" w:cstheme="majorBidi"/>
          <w:b/>
          <w:bCs/>
        </w:rPr>
      </w:pPr>
      <w:bookmarkStart w:id="43" w:name="_Toc447699324"/>
      <w:bookmarkStart w:id="44" w:name="_Toc445745148"/>
      <w:bookmarkStart w:id="45" w:name="_Toc486525261"/>
      <w:bookmarkStart w:id="46" w:name="_Toc13675509"/>
      <w:r w:rsidRPr="00F86F3B">
        <w:rPr>
          <w:rFonts w:ascii="Palatino Linotype" w:eastAsia="Times New Roman" w:hAnsi="Palatino Linotype" w:cstheme="majorBidi"/>
          <w:b/>
          <w:bCs/>
        </w:rPr>
        <w:t>R E S O L U T I V O S</w:t>
      </w:r>
      <w:bookmarkEnd w:id="43"/>
      <w:bookmarkEnd w:id="44"/>
      <w:bookmarkEnd w:id="45"/>
      <w:bookmarkEnd w:id="46"/>
      <w:r w:rsidR="003E7BF6" w:rsidRPr="00F86F3B">
        <w:rPr>
          <w:rFonts w:ascii="Palatino Linotype" w:eastAsia="Times New Roman" w:hAnsi="Palatino Linotype" w:cstheme="majorBidi"/>
          <w:b/>
          <w:bCs/>
        </w:rPr>
        <w:t xml:space="preserve"> </w:t>
      </w:r>
    </w:p>
    <w:p w:rsidR="004D60FB" w:rsidRPr="00F86F3B" w:rsidRDefault="004D60FB" w:rsidP="00F86F3B">
      <w:pPr>
        <w:keepNext/>
        <w:keepLines/>
        <w:spacing w:line="360" w:lineRule="auto"/>
        <w:jc w:val="center"/>
        <w:outlineLvl w:val="0"/>
        <w:rPr>
          <w:rFonts w:ascii="Palatino Linotype" w:eastAsia="Times New Roman" w:hAnsi="Palatino Linotype" w:cstheme="majorBidi"/>
          <w:b/>
          <w:bCs/>
        </w:rPr>
      </w:pPr>
    </w:p>
    <w:bookmarkEnd w:id="12"/>
    <w:bookmarkEnd w:id="13"/>
    <w:bookmarkEnd w:id="14"/>
    <w:p w:rsidR="00BB3F4C" w:rsidRPr="00F86F3B" w:rsidRDefault="00BB3F4C" w:rsidP="00F86F3B">
      <w:pPr>
        <w:spacing w:line="360" w:lineRule="auto"/>
        <w:jc w:val="both"/>
        <w:rPr>
          <w:rFonts w:ascii="Palatino Linotype" w:hAnsi="Palatino Linotype" w:cs="Arial"/>
          <w:b/>
          <w:bCs/>
        </w:rPr>
      </w:pPr>
      <w:r w:rsidRPr="00F86F3B">
        <w:rPr>
          <w:rFonts w:ascii="Palatino Linotype" w:eastAsia="Times New Roman" w:hAnsi="Palatino Linotype" w:cs="Arial"/>
          <w:b/>
        </w:rPr>
        <w:t xml:space="preserve">PRIMERO. </w:t>
      </w:r>
      <w:r w:rsidRPr="00F86F3B">
        <w:rPr>
          <w:rFonts w:ascii="Palatino Linotype" w:eastAsia="Times New Roman" w:hAnsi="Palatino Linotype" w:cs="Arial"/>
        </w:rPr>
        <w:t xml:space="preserve">Resultan </w:t>
      </w:r>
      <w:r w:rsidR="00951ADE" w:rsidRPr="00F86F3B">
        <w:rPr>
          <w:rFonts w:ascii="Palatino Linotype" w:eastAsia="Times New Roman" w:hAnsi="Palatino Linotype" w:cs="Arial"/>
        </w:rPr>
        <w:t xml:space="preserve">parcialmente </w:t>
      </w:r>
      <w:r w:rsidRPr="00F86F3B">
        <w:rPr>
          <w:rFonts w:ascii="Palatino Linotype" w:eastAsia="Times New Roman" w:hAnsi="Palatino Linotype" w:cs="Arial"/>
        </w:rPr>
        <w:t>fundadas las</w:t>
      </w:r>
      <w:r w:rsidRPr="00F86F3B">
        <w:rPr>
          <w:rFonts w:ascii="Palatino Linotype" w:eastAsia="Times New Roman" w:hAnsi="Palatino Linotype" w:cs="Arial"/>
          <w:b/>
        </w:rPr>
        <w:t xml:space="preserve"> </w:t>
      </w:r>
      <w:r w:rsidRPr="00F86F3B">
        <w:rPr>
          <w:rFonts w:ascii="Palatino Linotype" w:eastAsia="Times New Roman" w:hAnsi="Palatino Linotype" w:cs="Arial"/>
          <w:lang w:val="es-ES"/>
        </w:rPr>
        <w:t xml:space="preserve">razones o motivos de inconformidad hechos valer </w:t>
      </w:r>
      <w:r w:rsidRPr="00F86F3B">
        <w:rPr>
          <w:rFonts w:ascii="Palatino Linotype" w:eastAsia="Calibri" w:hAnsi="Palatino Linotype" w:cs="Arial"/>
          <w:lang w:val="es-ES"/>
        </w:rPr>
        <w:t xml:space="preserve">en </w:t>
      </w:r>
      <w:r w:rsidR="00691456" w:rsidRPr="00F86F3B">
        <w:rPr>
          <w:rFonts w:ascii="Palatino Linotype" w:eastAsia="Calibri" w:hAnsi="Palatino Linotype" w:cs="Arial"/>
          <w:lang w:val="es-ES"/>
        </w:rPr>
        <w:t>el</w:t>
      </w:r>
      <w:r w:rsidRPr="00F86F3B">
        <w:rPr>
          <w:rFonts w:ascii="Palatino Linotype" w:eastAsia="Calibri" w:hAnsi="Palatino Linotype" w:cs="Arial"/>
          <w:lang w:val="es-ES"/>
        </w:rPr>
        <w:t xml:space="preserve"> recurso de revisión </w:t>
      </w:r>
      <w:r w:rsidR="00C7389E" w:rsidRPr="00F86F3B">
        <w:rPr>
          <w:rFonts w:ascii="Palatino Linotype" w:eastAsia="Calibri" w:hAnsi="Palatino Linotype" w:cs="Arial"/>
          <w:b/>
        </w:rPr>
        <w:t>02768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02769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02779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02780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02781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02782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02783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02784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02785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02786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02789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02799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02800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02801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02802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02803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02804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02805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02806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02807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02819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02820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02821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02822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02823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02824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02825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02826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02827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02828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02831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02832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02833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02834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02835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02836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02837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02838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02839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02840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02841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02842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02843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02844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02846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02847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02848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02849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02850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02855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02856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02857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02858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02859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02869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02870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02886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02887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02888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02902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02903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02905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02906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02907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02908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02909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02919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02920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02921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02943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02944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02945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02946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02947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02948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02949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02959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02969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02970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02972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02973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02974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02975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02976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02977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02978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02979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02980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02981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02982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02983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02984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02985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02986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02988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02989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02999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03000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03002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03003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03011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03041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03043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03044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03045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03046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03047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03048</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03049</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03050</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03051</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03052</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03053</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03054</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03055</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03056</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03057</w:t>
      </w:r>
      <w:r w:rsidR="00C7389E" w:rsidRPr="00F86F3B">
        <w:rPr>
          <w:rFonts w:ascii="Palatino Linotype" w:eastAsia="Calibri" w:hAnsi="Palatino Linotype" w:cs="Arial"/>
          <w:b/>
          <w:bCs/>
        </w:rPr>
        <w:t xml:space="preserve">/INFOEM/IP/RR/2019, </w:t>
      </w:r>
      <w:r w:rsidR="00C7389E" w:rsidRPr="00F86F3B">
        <w:rPr>
          <w:rFonts w:ascii="Palatino Linotype" w:eastAsia="Calibri" w:hAnsi="Palatino Linotype" w:cs="Arial"/>
          <w:b/>
        </w:rPr>
        <w:t>03058</w:t>
      </w:r>
      <w:r w:rsidR="00C7389E" w:rsidRPr="00F86F3B">
        <w:rPr>
          <w:rFonts w:ascii="Palatino Linotype" w:eastAsia="Calibri" w:hAnsi="Palatino Linotype" w:cs="Arial"/>
          <w:b/>
          <w:bCs/>
        </w:rPr>
        <w:t xml:space="preserve">/INFOEM/IP/RR/2019 y </w:t>
      </w:r>
      <w:r w:rsidR="00C7389E" w:rsidRPr="00F86F3B">
        <w:rPr>
          <w:rFonts w:ascii="Palatino Linotype" w:eastAsia="Calibri" w:hAnsi="Palatino Linotype" w:cs="Arial"/>
          <w:b/>
        </w:rPr>
        <w:t>03059</w:t>
      </w:r>
      <w:r w:rsidR="00C7389E" w:rsidRPr="00F86F3B">
        <w:rPr>
          <w:rFonts w:ascii="Palatino Linotype" w:eastAsia="Calibri" w:hAnsi="Palatino Linotype" w:cs="Arial"/>
          <w:b/>
          <w:bCs/>
        </w:rPr>
        <w:t>/INFOEM/IP/RR/2019</w:t>
      </w:r>
      <w:r w:rsidR="00C7389E" w:rsidRPr="00F86F3B">
        <w:rPr>
          <w:rFonts w:ascii="Palatino Linotype" w:hAnsi="Palatino Linotype" w:cs="Arial"/>
          <w:b/>
          <w:bCs/>
        </w:rPr>
        <w:t xml:space="preserve"> </w:t>
      </w:r>
      <w:r w:rsidRPr="00F86F3B">
        <w:rPr>
          <w:rFonts w:ascii="Palatino Linotype" w:hAnsi="Palatino Linotype" w:cs="Arial"/>
          <w:bCs/>
        </w:rPr>
        <w:t xml:space="preserve">en términos de los considerandos </w:t>
      </w:r>
      <w:r w:rsidRPr="00F86F3B">
        <w:rPr>
          <w:rFonts w:ascii="Palatino Linotype" w:hAnsi="Palatino Linotype" w:cs="Arial"/>
          <w:b/>
          <w:bCs/>
        </w:rPr>
        <w:t>CUARTO</w:t>
      </w:r>
      <w:r w:rsidRPr="00F86F3B">
        <w:rPr>
          <w:rFonts w:ascii="Palatino Linotype" w:hAnsi="Palatino Linotype" w:cs="Arial"/>
          <w:bCs/>
        </w:rPr>
        <w:t xml:space="preserve"> y </w:t>
      </w:r>
      <w:r w:rsidRPr="00F86F3B">
        <w:rPr>
          <w:rFonts w:ascii="Palatino Linotype" w:hAnsi="Palatino Linotype" w:cs="Arial"/>
          <w:b/>
          <w:bCs/>
        </w:rPr>
        <w:t xml:space="preserve">QUINTO </w:t>
      </w:r>
      <w:r w:rsidRPr="00F86F3B">
        <w:rPr>
          <w:rFonts w:ascii="Palatino Linotype" w:hAnsi="Palatino Linotype" w:cs="Arial"/>
          <w:bCs/>
        </w:rPr>
        <w:t>de la presente resolución.</w:t>
      </w:r>
    </w:p>
    <w:p w:rsidR="00085452" w:rsidRPr="00F86F3B" w:rsidRDefault="00BB3F4C" w:rsidP="00F86F3B">
      <w:pPr>
        <w:spacing w:before="240" w:after="240" w:line="360" w:lineRule="auto"/>
        <w:jc w:val="both"/>
        <w:rPr>
          <w:rFonts w:ascii="Palatino Linotype" w:eastAsia="Times New Roman" w:hAnsi="Palatino Linotype" w:cs="Arial"/>
          <w:lang w:val="es-ES"/>
        </w:rPr>
      </w:pPr>
      <w:bookmarkStart w:id="47" w:name="_Toc477891768"/>
      <w:bookmarkStart w:id="48" w:name="_Toc477891858"/>
      <w:bookmarkStart w:id="49" w:name="_Toc481576259"/>
      <w:bookmarkStart w:id="50" w:name="_Toc492590391"/>
      <w:bookmarkStart w:id="51" w:name="_Toc462653937"/>
      <w:bookmarkStart w:id="52" w:name="_Toc453696502"/>
      <w:bookmarkStart w:id="53" w:name="_Toc454301155"/>
      <w:r w:rsidRPr="00F86F3B">
        <w:rPr>
          <w:rFonts w:ascii="Palatino Linotype" w:hAnsi="Palatino Linotype"/>
          <w:b/>
        </w:rPr>
        <w:t>SEGUNDO.</w:t>
      </w:r>
      <w:r w:rsidRPr="00F86F3B">
        <w:rPr>
          <w:rStyle w:val="Ttulo2Car"/>
          <w:rFonts w:ascii="Palatino Linotype" w:hAnsi="Palatino Linotype"/>
          <w:b/>
          <w:sz w:val="24"/>
          <w:szCs w:val="24"/>
        </w:rPr>
        <w:t xml:space="preserve"> </w:t>
      </w:r>
      <w:bookmarkEnd w:id="47"/>
      <w:bookmarkEnd w:id="48"/>
      <w:bookmarkEnd w:id="49"/>
      <w:bookmarkEnd w:id="50"/>
      <w:bookmarkEnd w:id="51"/>
      <w:bookmarkEnd w:id="52"/>
      <w:bookmarkEnd w:id="53"/>
      <w:r w:rsidRPr="00F86F3B">
        <w:rPr>
          <w:rFonts w:ascii="Palatino Linotype" w:eastAsia="Calibri" w:hAnsi="Palatino Linotype" w:cs="Arial"/>
          <w:lang w:val="es-ES"/>
        </w:rPr>
        <w:t>Se</w:t>
      </w:r>
      <w:r w:rsidRPr="00F86F3B">
        <w:rPr>
          <w:rFonts w:ascii="Palatino Linotype" w:eastAsia="Calibri" w:hAnsi="Palatino Linotype" w:cs="Arial"/>
          <w:b/>
          <w:lang w:val="es-ES"/>
        </w:rPr>
        <w:t xml:space="preserve"> </w:t>
      </w:r>
      <w:r w:rsidR="002E6F93" w:rsidRPr="00F86F3B">
        <w:rPr>
          <w:rFonts w:ascii="Palatino Linotype" w:eastAsia="Calibri" w:hAnsi="Palatino Linotype" w:cs="Arial"/>
          <w:b/>
          <w:lang w:val="es-ES"/>
        </w:rPr>
        <w:t>MODIFICA</w:t>
      </w:r>
      <w:r w:rsidR="00085452" w:rsidRPr="00F86F3B">
        <w:rPr>
          <w:rFonts w:ascii="Palatino Linotype" w:eastAsia="Calibri" w:hAnsi="Palatino Linotype" w:cs="Arial"/>
          <w:b/>
          <w:lang w:val="es-ES"/>
        </w:rPr>
        <w:t>N</w:t>
      </w:r>
      <w:r w:rsidRPr="00F86F3B">
        <w:rPr>
          <w:rFonts w:ascii="Palatino Linotype" w:eastAsia="Calibri" w:hAnsi="Palatino Linotype" w:cs="Arial"/>
          <w:b/>
          <w:lang w:val="es-ES"/>
        </w:rPr>
        <w:t xml:space="preserve"> </w:t>
      </w:r>
      <w:r w:rsidRPr="00F86F3B">
        <w:rPr>
          <w:rFonts w:ascii="Palatino Linotype" w:eastAsia="Calibri" w:hAnsi="Palatino Linotype" w:cs="Arial"/>
          <w:lang w:val="es-ES"/>
        </w:rPr>
        <w:t>la</w:t>
      </w:r>
      <w:r w:rsidR="00085452" w:rsidRPr="00F86F3B">
        <w:rPr>
          <w:rFonts w:ascii="Palatino Linotype" w:eastAsia="Calibri" w:hAnsi="Palatino Linotype" w:cs="Arial"/>
          <w:lang w:val="es-ES"/>
        </w:rPr>
        <w:t>s</w:t>
      </w:r>
      <w:r w:rsidR="00691456" w:rsidRPr="00F86F3B">
        <w:rPr>
          <w:rFonts w:ascii="Palatino Linotype" w:eastAsia="Calibri" w:hAnsi="Palatino Linotype" w:cs="Arial"/>
          <w:lang w:val="es-ES"/>
        </w:rPr>
        <w:t xml:space="preserve"> respuesta</w:t>
      </w:r>
      <w:r w:rsidR="00085452" w:rsidRPr="00F86F3B">
        <w:rPr>
          <w:rFonts w:ascii="Palatino Linotype" w:eastAsia="Calibri" w:hAnsi="Palatino Linotype" w:cs="Arial"/>
          <w:lang w:val="es-ES"/>
        </w:rPr>
        <w:t>s</w:t>
      </w:r>
      <w:r w:rsidRPr="00F86F3B">
        <w:rPr>
          <w:rFonts w:ascii="Palatino Linotype" w:eastAsia="Calibri" w:hAnsi="Palatino Linotype" w:cs="Arial"/>
          <w:lang w:val="es-ES"/>
        </w:rPr>
        <w:t xml:space="preserve"> emitida</w:t>
      </w:r>
      <w:r w:rsidR="00085452" w:rsidRPr="00F86F3B">
        <w:rPr>
          <w:rFonts w:ascii="Palatino Linotype" w:eastAsia="Calibri" w:hAnsi="Palatino Linotype" w:cs="Arial"/>
          <w:lang w:val="es-ES"/>
        </w:rPr>
        <w:t>s</w:t>
      </w:r>
      <w:r w:rsidRPr="00F86F3B">
        <w:rPr>
          <w:rFonts w:ascii="Palatino Linotype" w:eastAsia="Calibri" w:hAnsi="Palatino Linotype" w:cs="Arial"/>
          <w:lang w:val="es-ES"/>
        </w:rPr>
        <w:t xml:space="preserve"> por el </w:t>
      </w:r>
      <w:r w:rsidRPr="00F86F3B">
        <w:rPr>
          <w:rFonts w:ascii="Palatino Linotype" w:hAnsi="Palatino Linotype"/>
          <w:b/>
          <w:bCs/>
        </w:rPr>
        <w:t xml:space="preserve">Ayuntamiento de </w:t>
      </w:r>
      <w:r w:rsidR="00085452" w:rsidRPr="00F86F3B">
        <w:rPr>
          <w:rFonts w:ascii="Palatino Linotype" w:hAnsi="Palatino Linotype"/>
          <w:b/>
          <w:bCs/>
        </w:rPr>
        <w:t xml:space="preserve">Huixquilucan </w:t>
      </w:r>
      <w:r w:rsidRPr="00F86F3B">
        <w:rPr>
          <w:rFonts w:ascii="Palatino Linotype" w:eastAsia="Times New Roman" w:hAnsi="Palatino Linotype" w:cs="Arial"/>
          <w:lang w:val="es-ES"/>
        </w:rPr>
        <w:t>y</w:t>
      </w:r>
      <w:r w:rsidR="00085452" w:rsidRPr="00F86F3B">
        <w:rPr>
          <w:rFonts w:ascii="Palatino Linotype" w:eastAsia="Times New Roman" w:hAnsi="Palatino Linotype" w:cs="Arial"/>
          <w:lang w:val="es-ES"/>
        </w:rPr>
        <w:t>,</w:t>
      </w:r>
      <w:r w:rsidRPr="00F86F3B">
        <w:rPr>
          <w:rFonts w:ascii="Palatino Linotype" w:eastAsia="Times New Roman" w:hAnsi="Palatino Linotype" w:cs="Arial"/>
          <w:lang w:val="es-ES"/>
        </w:rPr>
        <w:t xml:space="preserve"> se </w:t>
      </w:r>
      <w:r w:rsidRPr="00F86F3B">
        <w:rPr>
          <w:rFonts w:ascii="Palatino Linotype" w:eastAsia="Times New Roman" w:hAnsi="Palatino Linotype" w:cs="Arial"/>
          <w:b/>
          <w:lang w:val="es-ES"/>
        </w:rPr>
        <w:t>ORDENA</w:t>
      </w:r>
      <w:r w:rsidRPr="00F86F3B">
        <w:rPr>
          <w:rFonts w:ascii="Palatino Linotype" w:eastAsia="Times New Roman" w:hAnsi="Palatino Linotype" w:cs="Arial"/>
          <w:lang w:val="es-ES"/>
        </w:rPr>
        <w:t xml:space="preserve"> entregar, </w:t>
      </w:r>
      <w:r w:rsidR="00A34183" w:rsidRPr="00F86F3B">
        <w:rPr>
          <w:rFonts w:ascii="Palatino Linotype" w:eastAsia="Times New Roman" w:hAnsi="Palatino Linotype" w:cs="Arial"/>
          <w:lang w:val="es-ES"/>
        </w:rPr>
        <w:t xml:space="preserve">vía </w:t>
      </w:r>
      <w:r w:rsidR="00085452" w:rsidRPr="00F86F3B">
        <w:rPr>
          <w:rFonts w:ascii="Palatino Linotype" w:eastAsia="Times New Roman" w:hAnsi="Palatino Linotype" w:cs="Arial"/>
          <w:b/>
          <w:lang w:val="es-ES"/>
        </w:rPr>
        <w:t>CONSULTA DIRECTA</w:t>
      </w:r>
      <w:r w:rsidR="00561683" w:rsidRPr="00F86F3B">
        <w:rPr>
          <w:rFonts w:ascii="Palatino Linotype" w:eastAsia="Times New Roman" w:hAnsi="Palatino Linotype" w:cs="Arial"/>
          <w:lang w:val="es-ES"/>
        </w:rPr>
        <w:t>,</w:t>
      </w:r>
      <w:r w:rsidR="000726B3" w:rsidRPr="00F86F3B">
        <w:rPr>
          <w:rFonts w:ascii="Palatino Linotype" w:eastAsia="Times New Roman" w:hAnsi="Palatino Linotype" w:cs="Arial"/>
          <w:lang w:val="es-ES"/>
        </w:rPr>
        <w:t xml:space="preserve"> en versión pública, </w:t>
      </w:r>
      <w:bookmarkStart w:id="54" w:name="_Toc460947013"/>
      <w:r w:rsidR="00085452" w:rsidRPr="00F86F3B">
        <w:rPr>
          <w:rFonts w:ascii="Palatino Linotype" w:hAnsi="Palatino Linotype" w:cs="Arial"/>
        </w:rPr>
        <w:t>las facturas de los gastos realizados en los meses de enero a octubre de 2016 de las siguientes áreas:</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Presidencia Municipal;</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Secretaría Particular;</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Coordinación de mensaje e imagen Institucional;</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Secretaría del Ayuntamiento;</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Dirección General de Administración;</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Secretaría Técnica de la Presidencia Municipal;</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Tesorería Municipal;</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Contraloría Interna Municipal;</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Dirección General de Desarrollo Urbano Sustentable;</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Dirección General de Servicios Públicos y Urbanos;</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Dirección General de Infraestructura y Edificación;</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Dirección General de Desarrollo Social;</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Dirección General de Seguridad ,Pública y Vialidad;</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Dirección General de Desarrollo Económico y Empresarial;</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Dirección General de Ecología y Medio Ambiente;</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Dirección General de Desarrollo Agropecuario y Forestal;</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Agencia Municipal de Energía;</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Instituto Municipal de Cultura Física y Deporte;</w:t>
      </w:r>
    </w:p>
    <w:p w:rsidR="00085452" w:rsidRPr="00F86F3B" w:rsidRDefault="00085452" w:rsidP="00F86F3B">
      <w:pPr>
        <w:pStyle w:val="Prrafodelista"/>
        <w:numPr>
          <w:ilvl w:val="0"/>
          <w:numId w:val="14"/>
        </w:numPr>
        <w:spacing w:before="240" w:after="240" w:line="360" w:lineRule="auto"/>
        <w:ind w:left="851"/>
        <w:jc w:val="both"/>
        <w:rPr>
          <w:rFonts w:ascii="Palatino Linotype" w:hAnsi="Palatino Linotype" w:cs="Arial"/>
          <w:b/>
        </w:rPr>
      </w:pPr>
      <w:r w:rsidRPr="00F86F3B">
        <w:rPr>
          <w:rFonts w:ascii="Palatino Linotype" w:hAnsi="Palatino Linotype" w:cs="Arial"/>
          <w:b/>
        </w:rPr>
        <w:t>Secretaría Técnica del Consejo de Seguridad Pública;</w:t>
      </w:r>
    </w:p>
    <w:p w:rsidR="00150CD7" w:rsidRPr="00F86F3B" w:rsidRDefault="00150CD7" w:rsidP="00F86F3B">
      <w:pPr>
        <w:spacing w:line="360" w:lineRule="auto"/>
        <w:jc w:val="both"/>
        <w:rPr>
          <w:rFonts w:ascii="Palatino Linotype" w:hAnsi="Palatino Linotype"/>
          <w:b/>
        </w:rPr>
      </w:pPr>
      <w:r w:rsidRPr="00F86F3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004B4A2B" w:rsidRPr="00F86F3B">
        <w:rPr>
          <w:rFonts w:ascii="Palatino Linotype" w:eastAsia="Calibri" w:hAnsi="Palatino Linotype" w:cs="Arial"/>
          <w:b/>
        </w:rPr>
        <w:t>RECURRENTE</w:t>
      </w:r>
      <w:r w:rsidR="004B4A2B" w:rsidRPr="00F86F3B">
        <w:rPr>
          <w:rFonts w:ascii="Palatino Linotype" w:hAnsi="Palatino Linotype"/>
          <w:b/>
        </w:rPr>
        <w:t>.</w:t>
      </w:r>
    </w:p>
    <w:p w:rsidR="00561683" w:rsidRPr="00F86F3B" w:rsidRDefault="00561683" w:rsidP="00F86F3B">
      <w:pPr>
        <w:spacing w:line="360" w:lineRule="auto"/>
        <w:jc w:val="both"/>
        <w:rPr>
          <w:rFonts w:ascii="Palatino Linotype" w:hAnsi="Palatino Linotype"/>
          <w:b/>
        </w:rPr>
      </w:pPr>
    </w:p>
    <w:p w:rsidR="00561683" w:rsidRPr="00F86F3B" w:rsidRDefault="00561683" w:rsidP="00F86F3B">
      <w:pPr>
        <w:spacing w:line="360" w:lineRule="auto"/>
        <w:jc w:val="both"/>
        <w:rPr>
          <w:rFonts w:ascii="Palatino Linotype" w:hAnsi="Palatino Linotype"/>
          <w:b/>
        </w:rPr>
      </w:pPr>
      <w:r w:rsidRPr="00F86F3B">
        <w:rPr>
          <w:rFonts w:ascii="Palatino Linotype" w:hAnsi="Palatino Linotype"/>
          <w:color w:val="222222"/>
          <w:shd w:val="clear" w:color="auto" w:fill="FFFFFF"/>
        </w:rPr>
        <w:t>Asimismo se ordena al Sujeto Obligado que previo a la consulta referida, haga del conocimiento al Recurrente, el domicilio al cual deberá acudir, el nombre de la dependencia o área respectiva, los días y horarios de atención en los cuales podrá realizar la consulta, la forma y procedimiento a seguir, así como el periodo durante el cual quedará a su disposición la información conforme a lo dispuesto por el artículo 166 de la Ley de Transparencia y Acceso a la Información Pública del Estado de México y Municipios.</w:t>
      </w:r>
    </w:p>
    <w:p w:rsidR="008D21D0" w:rsidRPr="00F86F3B" w:rsidRDefault="008D21D0" w:rsidP="00F86F3B">
      <w:pPr>
        <w:spacing w:line="360" w:lineRule="auto"/>
        <w:jc w:val="both"/>
        <w:rPr>
          <w:rFonts w:ascii="Palatino Linotype" w:hAnsi="Palatino Linotype"/>
          <w:b/>
        </w:rPr>
      </w:pPr>
    </w:p>
    <w:p w:rsidR="00BB3F4C" w:rsidRPr="00F86F3B" w:rsidRDefault="00BB3F4C" w:rsidP="00F86F3B">
      <w:pPr>
        <w:tabs>
          <w:tab w:val="left" w:pos="8080"/>
        </w:tabs>
        <w:spacing w:line="360" w:lineRule="auto"/>
        <w:ind w:right="49"/>
        <w:contextualSpacing/>
        <w:jc w:val="both"/>
        <w:rPr>
          <w:rFonts w:ascii="Palatino Linotype" w:eastAsia="Palatino Linotype" w:hAnsi="Palatino Linotype" w:cs="Palatino Linotype"/>
          <w:b/>
        </w:rPr>
      </w:pPr>
      <w:r w:rsidRPr="00F86F3B">
        <w:rPr>
          <w:rFonts w:ascii="Palatino Linotype" w:eastAsia="Palatino Linotype" w:hAnsi="Palatino Linotype" w:cs="Palatino Linotype"/>
          <w:b/>
        </w:rPr>
        <w:t xml:space="preserve">TERCERO. Notifíquese </w:t>
      </w:r>
      <w:r w:rsidRPr="00F86F3B">
        <w:rPr>
          <w:rFonts w:ascii="Palatino Linotype" w:eastAsia="Palatino Linotype" w:hAnsi="Palatino Linotype" w:cs="Palatino Linotype"/>
        </w:rPr>
        <w:t xml:space="preserve">al Titular de la Unidad de Transparencia del </w:t>
      </w:r>
      <w:r w:rsidRPr="00F86F3B">
        <w:rPr>
          <w:rFonts w:ascii="Palatino Linotype" w:eastAsia="Palatino Linotype" w:hAnsi="Palatino Linotype" w:cs="Palatino Linotype"/>
          <w:b/>
        </w:rPr>
        <w:t>SUJETO OBLIGADO</w:t>
      </w:r>
      <w:r w:rsidRPr="00F86F3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86F3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F86F3B" w:rsidRDefault="00BB3F4C" w:rsidP="00F86F3B">
      <w:pPr>
        <w:shd w:val="clear" w:color="auto" w:fill="FFFFFF"/>
        <w:spacing w:line="360" w:lineRule="auto"/>
        <w:jc w:val="both"/>
        <w:rPr>
          <w:rFonts w:ascii="Palatino Linotype" w:eastAsia="Times New Roman" w:hAnsi="Palatino Linotype" w:cs="Arial"/>
          <w:b/>
        </w:rPr>
      </w:pPr>
    </w:p>
    <w:p w:rsidR="00BB3F4C" w:rsidRPr="00F86F3B" w:rsidRDefault="00BB3F4C" w:rsidP="00F86F3B">
      <w:pPr>
        <w:shd w:val="clear" w:color="auto" w:fill="FFFFFF"/>
        <w:spacing w:line="360" w:lineRule="auto"/>
        <w:jc w:val="both"/>
        <w:rPr>
          <w:rFonts w:ascii="Palatino Linotype" w:hAnsi="Palatino Linotype"/>
        </w:rPr>
      </w:pPr>
      <w:r w:rsidRPr="00F86F3B">
        <w:rPr>
          <w:rFonts w:ascii="Palatino Linotype" w:eastAsia="Times New Roman" w:hAnsi="Palatino Linotype" w:cs="Arial"/>
          <w:b/>
        </w:rPr>
        <w:t xml:space="preserve">CUARTO. </w:t>
      </w:r>
      <w:r w:rsidRPr="00F86F3B">
        <w:rPr>
          <w:rFonts w:ascii="Palatino Linotype" w:eastAsia="Times New Roman" w:hAnsi="Palatino Linotype" w:cs="Times New Roman"/>
          <w:b/>
          <w:bCs/>
          <w:color w:val="222222"/>
          <w:lang w:val="es-ES"/>
        </w:rPr>
        <w:t>Notifíquese a</w:t>
      </w:r>
      <w:r w:rsidR="00561683" w:rsidRPr="00F86F3B">
        <w:rPr>
          <w:rFonts w:ascii="Palatino Linotype" w:hAnsi="Palatino Linotype"/>
          <w:b/>
        </w:rPr>
        <w:t xml:space="preserve"> </w:t>
      </w:r>
      <w:r w:rsidR="008018B4" w:rsidRPr="008018B4">
        <w:rPr>
          <w:rFonts w:ascii="Palatino Linotype" w:hAnsi="Palatino Linotype"/>
          <w:b/>
          <w:highlight w:val="black"/>
        </w:rPr>
        <w:t>----------------------------------</w:t>
      </w:r>
      <w:r w:rsidRPr="00F86F3B">
        <w:rPr>
          <w:rFonts w:ascii="Palatino Linotype" w:hAnsi="Palatino Linotype"/>
        </w:rPr>
        <w:t xml:space="preserve"> la presente resolución</w:t>
      </w:r>
      <w:r w:rsidR="00561683" w:rsidRPr="00F86F3B">
        <w:rPr>
          <w:rFonts w:ascii="Palatino Linotype" w:hAnsi="Palatino Linotype"/>
        </w:rPr>
        <w:t xml:space="preserve"> y sus informes justificados.</w:t>
      </w:r>
    </w:p>
    <w:p w:rsidR="00BB3F4C" w:rsidRPr="00F86F3B" w:rsidRDefault="00BB3F4C" w:rsidP="00F86F3B">
      <w:pPr>
        <w:shd w:val="clear" w:color="auto" w:fill="FFFFFF"/>
        <w:spacing w:line="360" w:lineRule="auto"/>
        <w:jc w:val="both"/>
        <w:rPr>
          <w:rFonts w:ascii="Palatino Linotype" w:hAnsi="Palatino Linotype"/>
        </w:rPr>
      </w:pPr>
    </w:p>
    <w:bookmarkEnd w:id="54"/>
    <w:p w:rsidR="00BB3F4C" w:rsidRPr="00F86F3B" w:rsidRDefault="00BB3F4C" w:rsidP="00F86F3B">
      <w:pPr>
        <w:spacing w:line="360" w:lineRule="auto"/>
        <w:jc w:val="both"/>
        <w:rPr>
          <w:rFonts w:ascii="Palatino Linotype" w:eastAsia="MS Mincho" w:hAnsi="Palatino Linotype" w:cs="Times New Roman"/>
          <w:lang w:val="es-ES"/>
        </w:rPr>
      </w:pPr>
      <w:r w:rsidRPr="00F86F3B">
        <w:rPr>
          <w:rFonts w:ascii="Palatino Linotype" w:eastAsia="MS Mincho" w:hAnsi="Palatino Linotype" w:cs="Times New Roman"/>
          <w:b/>
          <w:lang w:val="es-MX"/>
        </w:rPr>
        <w:t>QUINTO.</w:t>
      </w:r>
      <w:r w:rsidRPr="00F86F3B">
        <w:rPr>
          <w:rFonts w:ascii="Palatino Linotype" w:eastAsia="MS Mincho" w:hAnsi="Palatino Linotype" w:cs="Times New Roman"/>
          <w:lang w:val="es-MX"/>
        </w:rPr>
        <w:t xml:space="preserve"> </w:t>
      </w:r>
      <w:r w:rsidR="00821F70" w:rsidRPr="00F86F3B">
        <w:rPr>
          <w:rFonts w:ascii="Palatino Linotype" w:eastAsia="MS Mincho" w:hAnsi="Palatino Linotype" w:cs="Times New Roman"/>
          <w:lang w:val="es-ES"/>
        </w:rPr>
        <w:t>Se hace del conocimiento de</w:t>
      </w:r>
      <w:r w:rsidR="001D10AA" w:rsidRPr="00F86F3B">
        <w:rPr>
          <w:rFonts w:ascii="Palatino Linotype" w:eastAsia="MS Mincho" w:hAnsi="Palatino Linotype" w:cs="Times New Roman"/>
          <w:b/>
          <w:lang w:val="es-ES"/>
        </w:rPr>
        <w:t xml:space="preserve"> </w:t>
      </w:r>
      <w:r w:rsidR="008018B4" w:rsidRPr="008018B4">
        <w:rPr>
          <w:rFonts w:ascii="Palatino Linotype" w:hAnsi="Palatino Linotype"/>
          <w:b/>
          <w:highlight w:val="black"/>
        </w:rPr>
        <w:t>---------------------------------</w:t>
      </w:r>
      <w:r w:rsidRPr="00F86F3B">
        <w:rPr>
          <w:rFonts w:ascii="Palatino Linotype" w:hAnsi="Palatino Linotype"/>
          <w:b/>
        </w:rPr>
        <w:t xml:space="preserve"> </w:t>
      </w:r>
      <w:r w:rsidRPr="00F86F3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86F3B">
        <w:rPr>
          <w:rFonts w:ascii="Palatino Linotype" w:eastAsia="MS Mincho" w:hAnsi="Palatino Linotype" w:cs="Times New Roman"/>
          <w:bCs/>
          <w:lang w:val="es-ES"/>
        </w:rPr>
        <w:t>vía juicio de amparo</w:t>
      </w:r>
      <w:r w:rsidRPr="00F86F3B">
        <w:rPr>
          <w:rFonts w:ascii="Palatino Linotype" w:eastAsia="MS Mincho" w:hAnsi="Palatino Linotype" w:cs="Times New Roman"/>
          <w:lang w:val="es-ES"/>
        </w:rPr>
        <w:t> en los términos de las leyes aplicables.</w:t>
      </w:r>
      <w:r w:rsidR="008B7DB0" w:rsidRPr="00F86F3B">
        <w:rPr>
          <w:rFonts w:ascii="Palatino Linotype" w:eastAsia="MS Mincho" w:hAnsi="Palatino Linotype" w:cs="Times New Roman"/>
          <w:lang w:val="es-ES"/>
        </w:rPr>
        <w:t xml:space="preserve"> </w:t>
      </w:r>
    </w:p>
    <w:p w:rsidR="001D10AA" w:rsidRPr="00F86F3B" w:rsidRDefault="001D10AA" w:rsidP="00F86F3B">
      <w:pPr>
        <w:spacing w:line="360" w:lineRule="auto"/>
        <w:jc w:val="both"/>
        <w:rPr>
          <w:rFonts w:ascii="Palatino Linotype" w:eastAsia="MS Mincho" w:hAnsi="Palatino Linotype" w:cs="Times New Roman"/>
          <w:lang w:val="es-ES"/>
        </w:rPr>
      </w:pPr>
    </w:p>
    <w:p w:rsidR="00216C93" w:rsidRPr="00F86F3B" w:rsidRDefault="00216C93" w:rsidP="00F86F3B">
      <w:pPr>
        <w:spacing w:before="100" w:beforeAutospacing="1" w:after="100" w:afterAutospacing="1" w:line="360" w:lineRule="auto"/>
        <w:ind w:right="49"/>
        <w:jc w:val="both"/>
        <w:rPr>
          <w:rFonts w:ascii="Palatino Linotype" w:hAnsi="Palatino Linotype" w:cs="Arial"/>
          <w:highlight w:val="yellow"/>
        </w:rPr>
      </w:pPr>
      <w:r w:rsidRPr="00F86F3B">
        <w:rPr>
          <w:rFonts w:ascii="Palatino Linotype" w:hAnsi="Palatino Linotype" w:cs="Arial"/>
        </w:rPr>
        <w:t xml:space="preserve">ASÍ LO RESUELVE, POR </w:t>
      </w:r>
      <w:r w:rsidRPr="00F86F3B">
        <w:rPr>
          <w:rFonts w:ascii="Palatino Linotype" w:hAnsi="Palatino Linotype" w:cs="Arial"/>
          <w:highlight w:val="yellow"/>
        </w:rPr>
        <w:t>UNANIMIDAD</w:t>
      </w:r>
      <w:r w:rsidRPr="00F86F3B">
        <w:rPr>
          <w:rFonts w:ascii="Palatino Linotype" w:hAnsi="Palatino Linotype" w:cs="Arial"/>
        </w:rPr>
        <w:t xml:space="preserve"> DE VOTOS, EL PLENO DEL</w:t>
      </w:r>
      <w:r w:rsidRPr="00F86F3B">
        <w:rPr>
          <w:rFonts w:ascii="Palatino Linotype" w:eastAsia="Arial Unicode MS" w:hAnsi="Palatino Linotype" w:cs="Arial"/>
        </w:rPr>
        <w:t xml:space="preserve"> INSTITUTO DE TRANSPARENCIA, ACCESO A LA INFORMACIÓN PÚBLICA Y PROTECCIÓN DE DATOS PERSONALES DEL ESTADO DE MÉXICO Y MUNICIPIOS</w:t>
      </w:r>
      <w:r w:rsidRPr="00F86F3B">
        <w:rPr>
          <w:rFonts w:ascii="Palatino Linotype" w:hAnsi="Palatino Linotype" w:cs="Arial"/>
        </w:rPr>
        <w:t xml:space="preserve">, CONFORMADO POR LOS COMISIONADOS ZULEMA MARTÍNEZ SÁNCHEZ; EVA ABAID YAPUR; JOSÉ GUADALUPE LUNA HERNÁNDEZ; JAVIER MARTÍNEZ CRUZ Y LUIS GUSTAVO PARRA NORIEGA; EN LA </w:t>
      </w:r>
      <w:r w:rsidR="006C156D" w:rsidRPr="00F86F3B">
        <w:rPr>
          <w:rFonts w:ascii="Palatino Linotype" w:hAnsi="Palatino Linotype" w:cs="Arial"/>
        </w:rPr>
        <w:t>VIGÉSIMA PRIMERA</w:t>
      </w:r>
      <w:r w:rsidRPr="00F86F3B">
        <w:rPr>
          <w:rFonts w:ascii="Palatino Linotype" w:hAnsi="Palatino Linotype" w:cs="Arial"/>
          <w:highlight w:val="yellow"/>
        </w:rPr>
        <w:t xml:space="preserve"> SESIÓN O</w:t>
      </w:r>
      <w:r w:rsidR="006C156D" w:rsidRPr="00F86F3B">
        <w:rPr>
          <w:rFonts w:ascii="Palatino Linotype" w:hAnsi="Palatino Linotype" w:cs="Arial"/>
          <w:highlight w:val="yellow"/>
        </w:rPr>
        <w:t>RDINARIA CELEBRADA EL CINCO</w:t>
      </w:r>
      <w:r w:rsidR="00CF0879" w:rsidRPr="00F86F3B">
        <w:rPr>
          <w:rFonts w:ascii="Palatino Linotype" w:hAnsi="Palatino Linotype" w:cs="Arial"/>
          <w:highlight w:val="yellow"/>
        </w:rPr>
        <w:t xml:space="preserve"> (</w:t>
      </w:r>
      <w:r w:rsidR="006C156D" w:rsidRPr="00F86F3B">
        <w:rPr>
          <w:rFonts w:ascii="Palatino Linotype" w:hAnsi="Palatino Linotype" w:cs="Arial"/>
          <w:highlight w:val="yellow"/>
        </w:rPr>
        <w:t>5</w:t>
      </w:r>
      <w:r w:rsidR="00CF0879" w:rsidRPr="00F86F3B">
        <w:rPr>
          <w:rFonts w:ascii="Palatino Linotype" w:hAnsi="Palatino Linotype" w:cs="Arial"/>
          <w:highlight w:val="yellow"/>
        </w:rPr>
        <w:t>) DE</w:t>
      </w:r>
      <w:r w:rsidRPr="00F86F3B">
        <w:rPr>
          <w:rFonts w:ascii="Palatino Linotype" w:hAnsi="Palatino Linotype" w:cs="Arial"/>
          <w:highlight w:val="yellow"/>
        </w:rPr>
        <w:t xml:space="preserve"> </w:t>
      </w:r>
      <w:r w:rsidR="006C156D" w:rsidRPr="00F86F3B">
        <w:rPr>
          <w:rFonts w:ascii="Palatino Linotype" w:hAnsi="Palatino Linotype" w:cs="Arial"/>
          <w:highlight w:val="yellow"/>
        </w:rPr>
        <w:t>JUNIO</w:t>
      </w:r>
      <w:r w:rsidRPr="00F86F3B">
        <w:rPr>
          <w:rFonts w:ascii="Palatino Linotype" w:hAnsi="Palatino Linotype" w:cs="Arial"/>
          <w:highlight w:val="yellow"/>
        </w:rPr>
        <w:t xml:space="preserve"> DE DOS MIL DIECI</w:t>
      </w:r>
      <w:r w:rsidR="00406442" w:rsidRPr="00F86F3B">
        <w:rPr>
          <w:rFonts w:ascii="Palatino Linotype" w:hAnsi="Palatino Linotype" w:cs="Arial"/>
          <w:highlight w:val="yellow"/>
        </w:rPr>
        <w:t>NUEVE</w:t>
      </w:r>
      <w:r w:rsidRPr="00F86F3B">
        <w:rPr>
          <w:rFonts w:ascii="Palatino Linotype" w:hAnsi="Palatino Linotype" w:cs="Arial"/>
        </w:rPr>
        <w:t xml:space="preserve">, ANTE EL SECRETARIO TÉCNICO DEL PLENO, </w:t>
      </w:r>
      <w:r w:rsidRPr="00F86F3B">
        <w:rPr>
          <w:rFonts w:ascii="Palatino Linotype" w:hAnsi="Palatino Linotype"/>
        </w:rPr>
        <w:t>ALEXIS TAPIA RAMÍREZ</w:t>
      </w:r>
      <w:r w:rsidRPr="00F86F3B">
        <w:rPr>
          <w:rFonts w:ascii="Palatino Linotype" w:hAnsi="Palatino Linotype" w:cs="Arial"/>
        </w:rPr>
        <w:t>.</w:t>
      </w:r>
    </w:p>
    <w:p w:rsidR="002A3ED7" w:rsidRPr="00F86F3B" w:rsidRDefault="002A3ED7" w:rsidP="00F86F3B">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F86F3B" w:rsidTr="00AB3D5A">
        <w:trPr>
          <w:jc w:val="center"/>
        </w:trPr>
        <w:tc>
          <w:tcPr>
            <w:tcW w:w="10368" w:type="dxa"/>
            <w:gridSpan w:val="2"/>
          </w:tcPr>
          <w:p w:rsidR="00DF0F8F" w:rsidRPr="00F86F3B" w:rsidRDefault="00DF0F8F" w:rsidP="00F86F3B">
            <w:pPr>
              <w:spacing w:line="360" w:lineRule="auto"/>
              <w:jc w:val="center"/>
              <w:rPr>
                <w:rFonts w:ascii="Palatino Linotype" w:hAnsi="Palatino Linotype" w:cs="Arial"/>
                <w:b/>
              </w:rPr>
            </w:pPr>
          </w:p>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Zulema Martínez Sánchez</w:t>
            </w:r>
          </w:p>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rPr>
              <w:t>Comisionada Presidenta</w:t>
            </w:r>
          </w:p>
          <w:p w:rsidR="00216C93" w:rsidRPr="00F86F3B" w:rsidRDefault="00216C93" w:rsidP="00EB029E">
            <w:pPr>
              <w:spacing w:line="360" w:lineRule="auto"/>
              <w:jc w:val="center"/>
              <w:rPr>
                <w:rFonts w:ascii="Palatino Linotype" w:hAnsi="Palatino Linotype" w:cs="Arial"/>
                <w:b/>
              </w:rPr>
            </w:pPr>
            <w:r w:rsidRPr="00F86F3B">
              <w:rPr>
                <w:rFonts w:ascii="Palatino Linotype" w:hAnsi="Palatino Linotype" w:cs="Arial"/>
                <w:b/>
              </w:rPr>
              <w:t xml:space="preserve">(RÚBRICA) </w:t>
            </w:r>
          </w:p>
          <w:p w:rsidR="00DF0F8F" w:rsidRPr="00F86F3B" w:rsidRDefault="00DF0F8F" w:rsidP="00EB029E">
            <w:pPr>
              <w:spacing w:line="360" w:lineRule="auto"/>
              <w:rPr>
                <w:rFonts w:ascii="Palatino Linotype" w:hAnsi="Palatino Linotype" w:cs="Arial"/>
                <w:b/>
              </w:rPr>
            </w:pPr>
          </w:p>
          <w:p w:rsidR="00406442" w:rsidRPr="00F86F3B" w:rsidRDefault="00406442" w:rsidP="00F86F3B">
            <w:pPr>
              <w:spacing w:line="360" w:lineRule="auto"/>
              <w:jc w:val="center"/>
              <w:rPr>
                <w:rFonts w:ascii="Palatino Linotype" w:hAnsi="Palatino Linotype" w:cs="Arial"/>
                <w:b/>
              </w:rPr>
            </w:pPr>
          </w:p>
        </w:tc>
      </w:tr>
      <w:tr w:rsidR="00216C93" w:rsidRPr="00F86F3B" w:rsidTr="00AB3D5A">
        <w:trPr>
          <w:jc w:val="center"/>
        </w:trPr>
        <w:tc>
          <w:tcPr>
            <w:tcW w:w="5184" w:type="dxa"/>
          </w:tcPr>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 xml:space="preserve">Eva </w:t>
            </w:r>
            <w:proofErr w:type="spellStart"/>
            <w:r w:rsidRPr="00F86F3B">
              <w:rPr>
                <w:rFonts w:ascii="Palatino Linotype" w:hAnsi="Palatino Linotype" w:cs="Arial"/>
                <w:b/>
              </w:rPr>
              <w:t>Abaid</w:t>
            </w:r>
            <w:proofErr w:type="spellEnd"/>
            <w:r w:rsidRPr="00F86F3B">
              <w:rPr>
                <w:rFonts w:ascii="Palatino Linotype" w:hAnsi="Palatino Linotype" w:cs="Arial"/>
                <w:b/>
              </w:rPr>
              <w:t xml:space="preserve"> </w:t>
            </w:r>
            <w:proofErr w:type="spellStart"/>
            <w:r w:rsidRPr="00F86F3B">
              <w:rPr>
                <w:rFonts w:ascii="Palatino Linotype" w:hAnsi="Palatino Linotype" w:cs="Arial"/>
                <w:b/>
              </w:rPr>
              <w:t>Yapur</w:t>
            </w:r>
            <w:proofErr w:type="spellEnd"/>
          </w:p>
          <w:p w:rsidR="00216C93" w:rsidRPr="00F86F3B" w:rsidRDefault="00216C93" w:rsidP="00F86F3B">
            <w:pPr>
              <w:spacing w:line="360" w:lineRule="auto"/>
              <w:jc w:val="center"/>
              <w:rPr>
                <w:rFonts w:ascii="Palatino Linotype" w:hAnsi="Palatino Linotype" w:cs="Arial"/>
              </w:rPr>
            </w:pPr>
            <w:r w:rsidRPr="00F86F3B">
              <w:rPr>
                <w:rFonts w:ascii="Palatino Linotype" w:hAnsi="Palatino Linotype" w:cs="Arial"/>
              </w:rPr>
              <w:t>Comisionada</w:t>
            </w:r>
          </w:p>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(RÚBRICA)</w:t>
            </w:r>
          </w:p>
        </w:tc>
        <w:tc>
          <w:tcPr>
            <w:tcW w:w="5184" w:type="dxa"/>
          </w:tcPr>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José Guadalupe Luna Hernández</w:t>
            </w:r>
          </w:p>
          <w:p w:rsidR="00216C93" w:rsidRPr="00F86F3B" w:rsidRDefault="00216C93" w:rsidP="00F86F3B">
            <w:pPr>
              <w:spacing w:line="360" w:lineRule="auto"/>
              <w:jc w:val="center"/>
              <w:rPr>
                <w:rFonts w:ascii="Palatino Linotype" w:hAnsi="Palatino Linotype" w:cs="Arial"/>
              </w:rPr>
            </w:pPr>
            <w:r w:rsidRPr="00F86F3B">
              <w:rPr>
                <w:rFonts w:ascii="Palatino Linotype" w:hAnsi="Palatino Linotype" w:cs="Arial"/>
              </w:rPr>
              <w:t>Comisionado</w:t>
            </w:r>
          </w:p>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(RÚBRICA)</w:t>
            </w:r>
          </w:p>
          <w:p w:rsidR="00216C93" w:rsidRPr="00F86F3B" w:rsidRDefault="00216C93" w:rsidP="00F86F3B">
            <w:pPr>
              <w:spacing w:line="360" w:lineRule="auto"/>
              <w:jc w:val="center"/>
              <w:rPr>
                <w:rFonts w:ascii="Palatino Linotype" w:hAnsi="Palatino Linotype" w:cs="Arial"/>
                <w:b/>
              </w:rPr>
            </w:pPr>
          </w:p>
        </w:tc>
      </w:tr>
      <w:tr w:rsidR="00216C93" w:rsidRPr="00F86F3B" w:rsidTr="00AB3D5A">
        <w:trPr>
          <w:jc w:val="center"/>
        </w:trPr>
        <w:tc>
          <w:tcPr>
            <w:tcW w:w="5184" w:type="dxa"/>
          </w:tcPr>
          <w:p w:rsidR="00406442" w:rsidRPr="00F86F3B" w:rsidRDefault="00406442" w:rsidP="00EB029E">
            <w:pPr>
              <w:spacing w:line="360" w:lineRule="auto"/>
              <w:rPr>
                <w:rFonts w:ascii="Palatino Linotype" w:hAnsi="Palatino Linotype" w:cs="Arial"/>
                <w:b/>
              </w:rPr>
            </w:pPr>
          </w:p>
          <w:p w:rsidR="00DF0F8F" w:rsidRPr="00F86F3B" w:rsidRDefault="00DF0F8F" w:rsidP="00F86F3B">
            <w:pPr>
              <w:spacing w:line="360" w:lineRule="auto"/>
              <w:jc w:val="center"/>
              <w:rPr>
                <w:rFonts w:ascii="Palatino Linotype" w:hAnsi="Palatino Linotype" w:cs="Arial"/>
                <w:b/>
              </w:rPr>
            </w:pPr>
          </w:p>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Javier Martínez Cruz</w:t>
            </w:r>
          </w:p>
          <w:p w:rsidR="00216C93" w:rsidRPr="00F86F3B" w:rsidRDefault="00216C93" w:rsidP="00F86F3B">
            <w:pPr>
              <w:spacing w:line="360" w:lineRule="auto"/>
              <w:jc w:val="center"/>
              <w:rPr>
                <w:rFonts w:ascii="Palatino Linotype" w:hAnsi="Palatino Linotype" w:cs="Arial"/>
              </w:rPr>
            </w:pPr>
            <w:r w:rsidRPr="00F86F3B">
              <w:rPr>
                <w:rFonts w:ascii="Palatino Linotype" w:hAnsi="Palatino Linotype" w:cs="Arial"/>
              </w:rPr>
              <w:t>Comisionado</w:t>
            </w:r>
          </w:p>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(RÚBRICA)</w:t>
            </w:r>
          </w:p>
        </w:tc>
        <w:tc>
          <w:tcPr>
            <w:tcW w:w="5184" w:type="dxa"/>
          </w:tcPr>
          <w:p w:rsidR="00DF0F8F" w:rsidRPr="00F86F3B" w:rsidRDefault="00DF0F8F" w:rsidP="00EB029E">
            <w:pPr>
              <w:spacing w:line="360" w:lineRule="auto"/>
              <w:rPr>
                <w:rFonts w:ascii="Palatino Linotype" w:hAnsi="Palatino Linotype" w:cs="Arial"/>
                <w:b/>
              </w:rPr>
            </w:pPr>
          </w:p>
          <w:p w:rsidR="00406442" w:rsidRPr="00F86F3B" w:rsidRDefault="00406442" w:rsidP="00F86F3B">
            <w:pPr>
              <w:spacing w:line="360" w:lineRule="auto"/>
              <w:jc w:val="center"/>
              <w:rPr>
                <w:rFonts w:ascii="Palatino Linotype" w:hAnsi="Palatino Linotype" w:cs="Arial"/>
                <w:b/>
              </w:rPr>
            </w:pPr>
          </w:p>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Luis Gustavo Parra Noriega</w:t>
            </w:r>
          </w:p>
          <w:p w:rsidR="00216C93" w:rsidRPr="00F86F3B" w:rsidRDefault="00216C93" w:rsidP="00F86F3B">
            <w:pPr>
              <w:spacing w:line="360" w:lineRule="auto"/>
              <w:jc w:val="center"/>
              <w:rPr>
                <w:rFonts w:ascii="Palatino Linotype" w:hAnsi="Palatino Linotype" w:cs="Arial"/>
              </w:rPr>
            </w:pPr>
            <w:r w:rsidRPr="00F86F3B">
              <w:rPr>
                <w:rFonts w:ascii="Palatino Linotype" w:hAnsi="Palatino Linotype" w:cs="Arial"/>
              </w:rPr>
              <w:t>Comisionado</w:t>
            </w:r>
          </w:p>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(RÚBRICA)</w:t>
            </w:r>
          </w:p>
        </w:tc>
      </w:tr>
      <w:tr w:rsidR="00216C93" w:rsidRPr="00F86F3B" w:rsidTr="00AB3D5A">
        <w:trPr>
          <w:jc w:val="center"/>
        </w:trPr>
        <w:tc>
          <w:tcPr>
            <w:tcW w:w="10368" w:type="dxa"/>
            <w:gridSpan w:val="2"/>
          </w:tcPr>
          <w:p w:rsidR="00406442" w:rsidRPr="00F86F3B" w:rsidRDefault="00406442" w:rsidP="00EB029E">
            <w:pPr>
              <w:spacing w:line="360" w:lineRule="auto"/>
              <w:rPr>
                <w:rFonts w:ascii="Palatino Linotype" w:hAnsi="Palatino Linotype" w:cs="Arial"/>
                <w:b/>
              </w:rPr>
            </w:pPr>
          </w:p>
          <w:p w:rsidR="00DF0F8F" w:rsidRPr="00F86F3B" w:rsidRDefault="00DF0F8F" w:rsidP="00F86F3B">
            <w:pPr>
              <w:spacing w:line="360" w:lineRule="auto"/>
              <w:jc w:val="center"/>
              <w:rPr>
                <w:rFonts w:ascii="Palatino Linotype" w:hAnsi="Palatino Linotype" w:cs="Arial"/>
                <w:b/>
              </w:rPr>
            </w:pPr>
          </w:p>
          <w:p w:rsidR="00216C93" w:rsidRPr="00F86F3B" w:rsidRDefault="00216C93" w:rsidP="00F86F3B">
            <w:pPr>
              <w:spacing w:line="360" w:lineRule="auto"/>
              <w:jc w:val="center"/>
              <w:rPr>
                <w:rFonts w:ascii="Palatino Linotype" w:hAnsi="Palatino Linotype" w:cs="Arial"/>
                <w:b/>
              </w:rPr>
            </w:pPr>
          </w:p>
          <w:p w:rsidR="00216C93" w:rsidRPr="00F86F3B" w:rsidRDefault="00216C93" w:rsidP="00F86F3B">
            <w:pPr>
              <w:spacing w:line="360" w:lineRule="auto"/>
              <w:jc w:val="center"/>
              <w:rPr>
                <w:rFonts w:ascii="Palatino Linotype" w:hAnsi="Palatino Linotype" w:cs="Arial"/>
                <w:b/>
              </w:rPr>
            </w:pPr>
            <w:r w:rsidRPr="00F86F3B">
              <w:rPr>
                <w:rFonts w:ascii="Palatino Linotype" w:hAnsi="Palatino Linotype" w:cs="Arial"/>
                <w:b/>
              </w:rPr>
              <w:t>Alexis Tapia Ramírez</w:t>
            </w:r>
          </w:p>
          <w:p w:rsidR="00EB029E" w:rsidRDefault="00216C93" w:rsidP="00EB029E">
            <w:pPr>
              <w:spacing w:line="360" w:lineRule="auto"/>
              <w:jc w:val="center"/>
              <w:rPr>
                <w:rFonts w:ascii="Palatino Linotype" w:hAnsi="Palatino Linotype" w:cs="Arial"/>
              </w:rPr>
            </w:pPr>
            <w:r w:rsidRPr="00F86F3B">
              <w:rPr>
                <w:rFonts w:ascii="Palatino Linotype" w:hAnsi="Palatino Linotype" w:cs="Arial"/>
              </w:rPr>
              <w:t>Secretario Técnico del Pleno</w:t>
            </w:r>
          </w:p>
          <w:p w:rsidR="00216C93" w:rsidRPr="00EB029E" w:rsidRDefault="00216C93" w:rsidP="00EB029E">
            <w:pPr>
              <w:spacing w:line="360" w:lineRule="auto"/>
              <w:jc w:val="center"/>
              <w:rPr>
                <w:rFonts w:ascii="Palatino Linotype" w:hAnsi="Palatino Linotype" w:cs="Arial"/>
              </w:rPr>
            </w:pPr>
            <w:r w:rsidRPr="00F86F3B">
              <w:rPr>
                <w:rFonts w:ascii="Palatino Linotype" w:hAnsi="Palatino Linotype" w:cs="Arial"/>
                <w:b/>
              </w:rPr>
              <w:t>(RÚBRICA)</w:t>
            </w:r>
          </w:p>
          <w:p w:rsidR="00406442" w:rsidRPr="00F86F3B" w:rsidRDefault="00406442" w:rsidP="00F86F3B">
            <w:pPr>
              <w:spacing w:line="360" w:lineRule="auto"/>
              <w:jc w:val="center"/>
              <w:rPr>
                <w:rFonts w:ascii="Palatino Linotype" w:hAnsi="Palatino Linotype" w:cs="Arial"/>
                <w:b/>
              </w:rPr>
            </w:pPr>
          </w:p>
          <w:p w:rsidR="00216C93" w:rsidRPr="00F86F3B" w:rsidRDefault="00216C93" w:rsidP="00F86F3B">
            <w:pPr>
              <w:spacing w:line="360" w:lineRule="auto"/>
              <w:rPr>
                <w:rFonts w:ascii="Palatino Linotype" w:hAnsi="Palatino Linotype" w:cs="Arial"/>
              </w:rPr>
            </w:pPr>
          </w:p>
        </w:tc>
      </w:tr>
    </w:tbl>
    <w:p w:rsidR="002248D3" w:rsidRPr="00F86F3B" w:rsidRDefault="00216C93" w:rsidP="00F86F3B">
      <w:pPr>
        <w:spacing w:line="360" w:lineRule="auto"/>
        <w:jc w:val="both"/>
        <w:rPr>
          <w:rFonts w:ascii="Palatino Linotype" w:hAnsi="Palatino Linotype"/>
        </w:rPr>
      </w:pPr>
      <w:r w:rsidRPr="00F86F3B">
        <w:rPr>
          <w:rFonts w:ascii="Palatino Linotype" w:hAnsi="Palatino Linotype" w:cs="Arial"/>
        </w:rPr>
        <w:t xml:space="preserve">Esta hoja corresponde a la resolución de fecha </w:t>
      </w:r>
      <w:r w:rsidR="006C156D" w:rsidRPr="00F86F3B">
        <w:rPr>
          <w:rFonts w:ascii="Palatino Linotype" w:hAnsi="Palatino Linotype" w:cs="Arial"/>
        </w:rPr>
        <w:t>cinco</w:t>
      </w:r>
      <w:r w:rsidR="00CF0879" w:rsidRPr="00F86F3B">
        <w:rPr>
          <w:rFonts w:ascii="Palatino Linotype" w:hAnsi="Palatino Linotype" w:cs="Arial"/>
        </w:rPr>
        <w:t xml:space="preserve"> (</w:t>
      </w:r>
      <w:r w:rsidR="006C156D" w:rsidRPr="00F86F3B">
        <w:rPr>
          <w:rFonts w:ascii="Palatino Linotype" w:hAnsi="Palatino Linotype" w:cs="Arial"/>
        </w:rPr>
        <w:t>5</w:t>
      </w:r>
      <w:r w:rsidRPr="00F86F3B">
        <w:rPr>
          <w:rFonts w:ascii="Palatino Linotype" w:hAnsi="Palatino Linotype" w:cs="Arial"/>
        </w:rPr>
        <w:t xml:space="preserve">) de </w:t>
      </w:r>
      <w:r w:rsidR="006C156D" w:rsidRPr="00F86F3B">
        <w:rPr>
          <w:rFonts w:ascii="Palatino Linotype" w:hAnsi="Palatino Linotype" w:cs="Arial"/>
        </w:rPr>
        <w:t xml:space="preserve">junio </w:t>
      </w:r>
      <w:r w:rsidRPr="00F86F3B">
        <w:rPr>
          <w:rFonts w:ascii="Palatino Linotype" w:hAnsi="Palatino Linotype" w:cs="Arial"/>
        </w:rPr>
        <w:t>de dos mil dieci</w:t>
      </w:r>
      <w:r w:rsidR="00DF0F8F" w:rsidRPr="00F86F3B">
        <w:rPr>
          <w:rFonts w:ascii="Palatino Linotype" w:hAnsi="Palatino Linotype" w:cs="Arial"/>
        </w:rPr>
        <w:t>nueve</w:t>
      </w:r>
      <w:r w:rsidRPr="00F86F3B">
        <w:rPr>
          <w:rFonts w:ascii="Palatino Linotype" w:hAnsi="Palatino Linotype" w:cs="Arial"/>
        </w:rPr>
        <w:t xml:space="preserve">, emitida en el recurso de revisión </w:t>
      </w:r>
      <w:r w:rsidRPr="00F86F3B">
        <w:rPr>
          <w:rFonts w:ascii="Palatino Linotype" w:hAnsi="Palatino Linotype" w:cs="Arial"/>
          <w:b/>
          <w:bCs/>
        </w:rPr>
        <w:t>0</w:t>
      </w:r>
      <w:r w:rsidR="00085452" w:rsidRPr="00F86F3B">
        <w:rPr>
          <w:rFonts w:ascii="Palatino Linotype" w:hAnsi="Palatino Linotype" w:cs="Arial"/>
          <w:b/>
          <w:bCs/>
        </w:rPr>
        <w:t>2768</w:t>
      </w:r>
      <w:r w:rsidRPr="00F86F3B">
        <w:rPr>
          <w:rFonts w:ascii="Palatino Linotype" w:hAnsi="Palatino Linotype" w:cs="Arial"/>
          <w:b/>
          <w:bCs/>
        </w:rPr>
        <w:t>/INFOEM/IP</w:t>
      </w:r>
      <w:r w:rsidR="00406442" w:rsidRPr="00F86F3B">
        <w:rPr>
          <w:rFonts w:ascii="Palatino Linotype" w:hAnsi="Palatino Linotype" w:cs="Arial"/>
          <w:b/>
          <w:bCs/>
        </w:rPr>
        <w:t>/RR/2019</w:t>
      </w:r>
      <w:r w:rsidR="00085452" w:rsidRPr="00F86F3B">
        <w:rPr>
          <w:rFonts w:ascii="Palatino Linotype" w:hAnsi="Palatino Linotype" w:cs="Arial"/>
          <w:b/>
          <w:bCs/>
        </w:rPr>
        <w:t xml:space="preserve"> y acumulados.</w:t>
      </w:r>
    </w:p>
    <w:sectPr w:rsidR="002248D3" w:rsidRPr="00F86F3B" w:rsidSect="00F86F3B">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3DE" w:rsidRDefault="007C03DE" w:rsidP="008B6F5F">
      <w:r>
        <w:separator/>
      </w:r>
    </w:p>
  </w:endnote>
  <w:endnote w:type="continuationSeparator" w:id="0">
    <w:p w:rsidR="007C03DE" w:rsidRDefault="007C03DE"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7C03DE" w:rsidRPr="000A2541" w:rsidRDefault="007C03DE">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A014B8">
              <w:rPr>
                <w:rFonts w:ascii="Palatino Linotype" w:hAnsi="Palatino Linotype"/>
                <w:b/>
                <w:bCs/>
                <w:noProof/>
              </w:rPr>
              <w:t>21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A014B8">
              <w:rPr>
                <w:rFonts w:ascii="Palatino Linotype" w:hAnsi="Palatino Linotype"/>
                <w:b/>
                <w:bCs/>
                <w:noProof/>
              </w:rPr>
              <w:t>115</w:t>
            </w:r>
            <w:r w:rsidRPr="000A2541">
              <w:rPr>
                <w:rFonts w:ascii="Palatino Linotype" w:hAnsi="Palatino Linotype"/>
                <w:b/>
                <w:bCs/>
              </w:rPr>
              <w:fldChar w:fldCharType="end"/>
            </w:r>
          </w:p>
        </w:sdtContent>
      </w:sdt>
    </w:sdtContent>
  </w:sdt>
  <w:p w:rsidR="007C03DE" w:rsidRDefault="007C03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DE" w:rsidRPr="00883450" w:rsidRDefault="007C03DE"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014B8" w:rsidRPr="00A014B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014B8" w:rsidRPr="00A014B8">
      <w:rPr>
        <w:rFonts w:ascii="Palatino Linotype" w:hAnsi="Palatino Linotype"/>
        <w:noProof/>
        <w:sz w:val="22"/>
        <w:szCs w:val="22"/>
        <w:lang w:val="es-ES"/>
      </w:rPr>
      <w:t>115</w:t>
    </w:r>
    <w:r w:rsidRPr="00883450">
      <w:rPr>
        <w:rFonts w:ascii="Palatino Linotype" w:hAnsi="Palatino Linotype"/>
        <w:sz w:val="22"/>
        <w:szCs w:val="22"/>
      </w:rPr>
      <w:fldChar w:fldCharType="end"/>
    </w:r>
  </w:p>
  <w:p w:rsidR="007C03DE" w:rsidRPr="00883450" w:rsidRDefault="007C03D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3DE" w:rsidRDefault="007C03DE" w:rsidP="008B6F5F">
      <w:r>
        <w:separator/>
      </w:r>
    </w:p>
  </w:footnote>
  <w:footnote w:type="continuationSeparator" w:id="0">
    <w:p w:rsidR="007C03DE" w:rsidRDefault="007C03DE" w:rsidP="008B6F5F">
      <w:r>
        <w:continuationSeparator/>
      </w:r>
    </w:p>
  </w:footnote>
  <w:footnote w:id="1">
    <w:p w:rsidR="007C03DE" w:rsidRDefault="007C03DE" w:rsidP="00656B5B">
      <w:pPr>
        <w:pStyle w:val="Textonotapie"/>
      </w:pPr>
      <w:r>
        <w:rPr>
          <w:rStyle w:val="Refdenotaalpie"/>
        </w:rPr>
        <w:footnoteRef/>
      </w:r>
      <w:r>
        <w:t xml:space="preserve"> Convención Americana sobre Derechos Humanos. Artículo 13.</w:t>
      </w:r>
    </w:p>
  </w:footnote>
  <w:footnote w:id="2">
    <w:p w:rsidR="007C03DE" w:rsidRDefault="007C03DE" w:rsidP="00656B5B">
      <w:pPr>
        <w:pStyle w:val="Textonotapie"/>
      </w:pPr>
      <w:r>
        <w:rPr>
          <w:rStyle w:val="Refdenotaalpie"/>
        </w:rPr>
        <w:footnoteRef/>
      </w:r>
      <w:r>
        <w:t xml:space="preserve"> Constitución Política de los Estados Unidos Mexicanos. Artículo sexto, sección A, Fracción I.</w:t>
      </w:r>
    </w:p>
  </w:footnote>
  <w:footnote w:id="3">
    <w:p w:rsidR="007C03DE" w:rsidRDefault="007C03DE" w:rsidP="00656B5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7C03DE" w:rsidRDefault="007C03DE" w:rsidP="00656B5B">
      <w:pPr>
        <w:pStyle w:val="Textonotapie"/>
      </w:pPr>
      <w:r>
        <w:rPr>
          <w:rStyle w:val="Refdenotaalpie"/>
        </w:rPr>
        <w:footnoteRef/>
      </w:r>
      <w:r>
        <w:t xml:space="preserve"> Ibídem. Párr. 87.</w:t>
      </w:r>
    </w:p>
  </w:footnote>
  <w:footnote w:id="5">
    <w:p w:rsidR="007C03DE" w:rsidRDefault="007C03DE" w:rsidP="00656B5B">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7C03DE" w:rsidRDefault="007C03DE" w:rsidP="00C53941">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rsidR="007C03DE" w:rsidRDefault="007C03DE" w:rsidP="00C5394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C03DE" w:rsidRPr="001E1F95" w:rsidRDefault="007C03DE" w:rsidP="00C5394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rsidR="007C03DE" w:rsidRPr="0037004E" w:rsidRDefault="007C03DE" w:rsidP="00C5394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w:t>
      </w:r>
      <w:proofErr w:type="gramStart"/>
      <w:r w:rsidRPr="00C4034A">
        <w:rPr>
          <w:lang w:val="es-ES"/>
        </w:rPr>
        <w:t>203143.pdf  el</w:t>
      </w:r>
      <w:proofErr w:type="gramEnd"/>
      <w:r w:rsidRPr="00C4034A">
        <w:rPr>
          <w:lang w:val="es-ES"/>
        </w:rPr>
        <w:t xml:space="preserve"> viernes 16 de junio de 2017.</w:t>
      </w:r>
    </w:p>
  </w:footnote>
  <w:footnote w:id="8">
    <w:p w:rsidR="007C03DE" w:rsidRDefault="007C03DE" w:rsidP="00C53941">
      <w:pPr>
        <w:pStyle w:val="Textonotapie"/>
        <w:jc w:val="both"/>
      </w:pPr>
      <w:r>
        <w:rPr>
          <w:rStyle w:val="Refdenotaalpie"/>
        </w:rPr>
        <w:footnoteRef/>
      </w:r>
      <w:r>
        <w:t xml:space="preserve"> Artículo 3. Para los efectos de la presente Ley se entenderá por:</w:t>
      </w:r>
    </w:p>
    <w:p w:rsidR="007C03DE" w:rsidRDefault="007C03DE" w:rsidP="00C53941">
      <w:pPr>
        <w:pStyle w:val="Textonotapie"/>
        <w:jc w:val="both"/>
      </w:pPr>
      <w:r>
        <w:t xml:space="preserve"> (…)</w:t>
      </w:r>
    </w:p>
    <w:p w:rsidR="007C03DE" w:rsidRDefault="007C03DE" w:rsidP="00C5394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C03DE" w:rsidRPr="00EF13C1" w:rsidTr="00646380">
      <w:trPr>
        <w:trHeight w:val="138"/>
        <w:jc w:val="right"/>
      </w:trPr>
      <w:tc>
        <w:tcPr>
          <w:tcW w:w="2552" w:type="dxa"/>
          <w:vAlign w:val="center"/>
        </w:tcPr>
        <w:p w:rsidR="007C03DE" w:rsidRPr="00EF13C1" w:rsidRDefault="007C03DE"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7C03DE" w:rsidRPr="00EF13C1" w:rsidRDefault="007C03DE" w:rsidP="002E6F93">
          <w:pPr>
            <w:pStyle w:val="Encabezado"/>
            <w:jc w:val="right"/>
            <w:rPr>
              <w:rFonts w:ascii="Palatino Linotype" w:hAnsi="Palatino Linotype"/>
              <w:b/>
              <w:sz w:val="22"/>
              <w:szCs w:val="22"/>
            </w:rPr>
          </w:pPr>
          <w:r>
            <w:rPr>
              <w:rFonts w:ascii="Palatino Linotype" w:hAnsi="Palatino Linotype" w:cs="Arial"/>
              <w:b/>
              <w:bCs/>
              <w:sz w:val="22"/>
              <w:szCs w:val="22"/>
              <w:lang w:eastAsia="es-MX"/>
            </w:rPr>
            <w:t>02768/INFOEM/IP/RR/2019</w:t>
          </w:r>
        </w:p>
      </w:tc>
    </w:tr>
    <w:tr w:rsidR="007C03DE" w:rsidRPr="00EF13C1" w:rsidTr="00646380">
      <w:trPr>
        <w:trHeight w:val="233"/>
        <w:jc w:val="right"/>
      </w:trPr>
      <w:tc>
        <w:tcPr>
          <w:tcW w:w="2552" w:type="dxa"/>
          <w:vAlign w:val="center"/>
        </w:tcPr>
        <w:p w:rsidR="007C03DE" w:rsidRPr="00EF13C1" w:rsidRDefault="007C03DE" w:rsidP="00646380">
          <w:pPr>
            <w:rPr>
              <w:rFonts w:ascii="Palatino Linotype" w:hAnsi="Palatino Linotype"/>
              <w:b/>
              <w:sz w:val="22"/>
              <w:szCs w:val="22"/>
            </w:rPr>
          </w:pPr>
        </w:p>
      </w:tc>
      <w:tc>
        <w:tcPr>
          <w:tcW w:w="3826" w:type="dxa"/>
          <w:vAlign w:val="center"/>
        </w:tcPr>
        <w:p w:rsidR="007C03DE" w:rsidRPr="00EF13C1" w:rsidRDefault="007C03DE" w:rsidP="00141DF6">
          <w:pPr>
            <w:pStyle w:val="Encabezado"/>
            <w:jc w:val="center"/>
            <w:rPr>
              <w:rFonts w:ascii="Palatino Linotype" w:hAnsi="Palatino Linotype"/>
              <w:b/>
              <w:sz w:val="22"/>
              <w:szCs w:val="22"/>
            </w:rPr>
          </w:pPr>
        </w:p>
      </w:tc>
    </w:tr>
    <w:tr w:rsidR="007C03DE" w:rsidRPr="00EF13C1" w:rsidTr="00646380">
      <w:trPr>
        <w:trHeight w:val="321"/>
        <w:jc w:val="right"/>
      </w:trPr>
      <w:tc>
        <w:tcPr>
          <w:tcW w:w="2552" w:type="dxa"/>
          <w:vAlign w:val="center"/>
        </w:tcPr>
        <w:p w:rsidR="007C03DE" w:rsidRPr="00EF13C1" w:rsidRDefault="007C03DE"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7C03DE" w:rsidRPr="00EF13C1" w:rsidRDefault="007C03DE" w:rsidP="0030033B">
          <w:pPr>
            <w:pStyle w:val="Encabezado"/>
            <w:jc w:val="right"/>
            <w:rPr>
              <w:rFonts w:ascii="Palatino Linotype" w:hAnsi="Palatino Linotype"/>
              <w:b/>
              <w:sz w:val="22"/>
              <w:szCs w:val="22"/>
            </w:rPr>
          </w:pPr>
          <w:r>
            <w:rPr>
              <w:rFonts w:ascii="Palatino Linotype" w:hAnsi="Palatino Linotype"/>
              <w:b/>
              <w:bCs/>
              <w:sz w:val="22"/>
              <w:szCs w:val="22"/>
            </w:rPr>
            <w:t>Ayuntamiento de Huixquilucan</w:t>
          </w:r>
          <w:r w:rsidRPr="00EF13C1">
            <w:rPr>
              <w:rFonts w:ascii="Palatino Linotype" w:hAnsi="Palatino Linotype"/>
              <w:b/>
              <w:sz w:val="22"/>
              <w:szCs w:val="22"/>
            </w:rPr>
            <w:t xml:space="preserve">    </w:t>
          </w:r>
        </w:p>
      </w:tc>
    </w:tr>
    <w:tr w:rsidR="007C03DE" w:rsidRPr="00EF13C1" w:rsidTr="00646380">
      <w:trPr>
        <w:trHeight w:val="321"/>
        <w:jc w:val="right"/>
      </w:trPr>
      <w:tc>
        <w:tcPr>
          <w:tcW w:w="2552" w:type="dxa"/>
          <w:vAlign w:val="center"/>
        </w:tcPr>
        <w:p w:rsidR="007C03DE" w:rsidRPr="00EF13C1" w:rsidRDefault="007C03DE"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7C03DE" w:rsidRPr="00EF13C1" w:rsidRDefault="007C03DE"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7C03DE" w:rsidRDefault="007C03DE"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7C03DE" w:rsidRPr="00182113" w:rsidTr="00141DF6">
      <w:trPr>
        <w:trHeight w:val="138"/>
      </w:trPr>
      <w:tc>
        <w:tcPr>
          <w:tcW w:w="2532" w:type="dxa"/>
          <w:vAlign w:val="center"/>
        </w:tcPr>
        <w:p w:rsidR="007C03DE" w:rsidRPr="00EF13C1" w:rsidRDefault="007C03DE"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7C03DE" w:rsidRPr="00EF13C1" w:rsidRDefault="007C03DE" w:rsidP="00053623">
          <w:pPr>
            <w:pStyle w:val="Encabezado"/>
            <w:jc w:val="right"/>
            <w:rPr>
              <w:rFonts w:ascii="Palatino Linotype" w:hAnsi="Palatino Linotype"/>
              <w:b/>
              <w:sz w:val="22"/>
              <w:szCs w:val="22"/>
            </w:rPr>
          </w:pPr>
          <w:r>
            <w:rPr>
              <w:rFonts w:ascii="Palatino Linotype" w:hAnsi="Palatino Linotype" w:cs="Arial"/>
              <w:b/>
              <w:bCs/>
              <w:sz w:val="22"/>
              <w:szCs w:val="22"/>
              <w:lang w:eastAsia="es-MX"/>
            </w:rPr>
            <w:t>02768/INFOEM/IP/RR/2019 y acumulados.</w:t>
          </w:r>
        </w:p>
      </w:tc>
      <w:tc>
        <w:tcPr>
          <w:tcW w:w="2532" w:type="dxa"/>
          <w:vAlign w:val="center"/>
        </w:tcPr>
        <w:p w:rsidR="007C03DE" w:rsidRPr="00182113" w:rsidRDefault="007C03DE" w:rsidP="00141DF6">
          <w:pPr>
            <w:rPr>
              <w:rFonts w:ascii="Palatino Linotype" w:hAnsi="Palatino Linotype"/>
              <w:b/>
              <w:sz w:val="22"/>
              <w:szCs w:val="22"/>
            </w:rPr>
          </w:pPr>
        </w:p>
      </w:tc>
      <w:tc>
        <w:tcPr>
          <w:tcW w:w="236" w:type="dxa"/>
          <w:vAlign w:val="center"/>
        </w:tcPr>
        <w:p w:rsidR="007C03DE" w:rsidRPr="00182113" w:rsidRDefault="007C03DE" w:rsidP="00141DF6">
          <w:pPr>
            <w:pStyle w:val="Encabezado"/>
            <w:jc w:val="center"/>
            <w:rPr>
              <w:rFonts w:ascii="Palatino Linotype" w:hAnsi="Palatino Linotype"/>
              <w:b/>
              <w:sz w:val="22"/>
              <w:szCs w:val="22"/>
            </w:rPr>
          </w:pPr>
        </w:p>
      </w:tc>
      <w:tc>
        <w:tcPr>
          <w:tcW w:w="3261" w:type="dxa"/>
          <w:vAlign w:val="center"/>
        </w:tcPr>
        <w:p w:rsidR="007C03DE" w:rsidRPr="00182113" w:rsidRDefault="007C03DE" w:rsidP="00141DF6">
          <w:pPr>
            <w:pStyle w:val="Encabezado"/>
            <w:rPr>
              <w:rFonts w:ascii="Palatino Linotype" w:hAnsi="Palatino Linotype"/>
              <w:b/>
              <w:sz w:val="22"/>
              <w:szCs w:val="22"/>
            </w:rPr>
          </w:pPr>
        </w:p>
      </w:tc>
    </w:tr>
    <w:tr w:rsidR="007C03DE" w:rsidRPr="00182113" w:rsidTr="00141DF6">
      <w:trPr>
        <w:trHeight w:val="227"/>
      </w:trPr>
      <w:tc>
        <w:tcPr>
          <w:tcW w:w="2532" w:type="dxa"/>
          <w:vAlign w:val="center"/>
        </w:tcPr>
        <w:p w:rsidR="007C03DE" w:rsidRPr="00EF13C1" w:rsidRDefault="007C03DE"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7C03DE" w:rsidRPr="001351AD" w:rsidRDefault="007C03DE" w:rsidP="00141DF6">
          <w:pPr>
            <w:pStyle w:val="Encabezado"/>
            <w:jc w:val="right"/>
            <w:rPr>
              <w:rFonts w:ascii="Palatino Linotype" w:hAnsi="Palatino Linotype"/>
              <w:b/>
              <w:sz w:val="22"/>
              <w:szCs w:val="22"/>
              <w:highlight w:val="black"/>
            </w:rPr>
          </w:pPr>
          <w:r w:rsidRPr="001351AD">
            <w:rPr>
              <w:rFonts w:ascii="Palatino Linotype" w:hAnsi="Palatino Linotype"/>
              <w:b/>
              <w:sz w:val="22"/>
              <w:szCs w:val="22"/>
              <w:highlight w:val="black"/>
            </w:rPr>
            <w:t>----------------------------------------</w:t>
          </w:r>
        </w:p>
      </w:tc>
      <w:tc>
        <w:tcPr>
          <w:tcW w:w="2532" w:type="dxa"/>
          <w:vAlign w:val="center"/>
        </w:tcPr>
        <w:p w:rsidR="007C03DE" w:rsidRPr="00182113" w:rsidRDefault="007C03DE" w:rsidP="00141DF6">
          <w:pPr>
            <w:rPr>
              <w:rFonts w:ascii="Palatino Linotype" w:hAnsi="Palatino Linotype"/>
              <w:b/>
              <w:sz w:val="22"/>
              <w:szCs w:val="22"/>
            </w:rPr>
          </w:pPr>
        </w:p>
      </w:tc>
      <w:tc>
        <w:tcPr>
          <w:tcW w:w="236" w:type="dxa"/>
          <w:vAlign w:val="center"/>
        </w:tcPr>
        <w:p w:rsidR="007C03DE" w:rsidRPr="00182113" w:rsidRDefault="007C03DE" w:rsidP="00141DF6">
          <w:pPr>
            <w:pStyle w:val="Encabezado"/>
            <w:jc w:val="center"/>
            <w:rPr>
              <w:rFonts w:ascii="Palatino Linotype" w:hAnsi="Palatino Linotype"/>
              <w:b/>
              <w:sz w:val="22"/>
              <w:szCs w:val="22"/>
            </w:rPr>
          </w:pPr>
        </w:p>
      </w:tc>
      <w:tc>
        <w:tcPr>
          <w:tcW w:w="3261" w:type="dxa"/>
          <w:vAlign w:val="center"/>
        </w:tcPr>
        <w:p w:rsidR="007C03DE" w:rsidRPr="00182113" w:rsidRDefault="007C03DE" w:rsidP="00141DF6">
          <w:pPr>
            <w:pStyle w:val="Encabezado"/>
            <w:rPr>
              <w:rFonts w:ascii="Palatino Linotype" w:hAnsi="Palatino Linotype"/>
              <w:b/>
              <w:sz w:val="22"/>
              <w:szCs w:val="22"/>
            </w:rPr>
          </w:pPr>
        </w:p>
      </w:tc>
    </w:tr>
    <w:tr w:rsidR="007C03DE" w:rsidRPr="00182113" w:rsidTr="00141DF6">
      <w:trPr>
        <w:trHeight w:val="232"/>
      </w:trPr>
      <w:tc>
        <w:tcPr>
          <w:tcW w:w="2532" w:type="dxa"/>
          <w:vAlign w:val="center"/>
        </w:tcPr>
        <w:p w:rsidR="007C03DE" w:rsidRPr="00EF13C1" w:rsidRDefault="007C03DE"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7C03DE" w:rsidRPr="00EF13C1" w:rsidRDefault="007C03DE" w:rsidP="0030033B">
          <w:pPr>
            <w:pStyle w:val="Encabezado"/>
            <w:jc w:val="right"/>
            <w:rPr>
              <w:rFonts w:ascii="Palatino Linotype" w:hAnsi="Palatino Linotype"/>
              <w:b/>
              <w:sz w:val="22"/>
              <w:szCs w:val="22"/>
            </w:rPr>
          </w:pPr>
          <w:r>
            <w:rPr>
              <w:rFonts w:ascii="Palatino Linotype" w:hAnsi="Palatino Linotype"/>
              <w:b/>
              <w:bCs/>
              <w:sz w:val="22"/>
              <w:szCs w:val="22"/>
            </w:rPr>
            <w:t>Ayuntamiento de Huixquilucan</w:t>
          </w:r>
        </w:p>
      </w:tc>
      <w:tc>
        <w:tcPr>
          <w:tcW w:w="2532" w:type="dxa"/>
          <w:vAlign w:val="center"/>
        </w:tcPr>
        <w:p w:rsidR="007C03DE" w:rsidRPr="00182113" w:rsidRDefault="007C03DE" w:rsidP="00141DF6">
          <w:pPr>
            <w:rPr>
              <w:rFonts w:ascii="Palatino Linotype" w:hAnsi="Palatino Linotype"/>
              <w:b/>
              <w:sz w:val="22"/>
              <w:szCs w:val="22"/>
            </w:rPr>
          </w:pPr>
        </w:p>
      </w:tc>
      <w:tc>
        <w:tcPr>
          <w:tcW w:w="236" w:type="dxa"/>
          <w:vAlign w:val="center"/>
        </w:tcPr>
        <w:p w:rsidR="007C03DE" w:rsidRPr="00182113" w:rsidRDefault="007C03DE" w:rsidP="00141DF6">
          <w:pPr>
            <w:pStyle w:val="Encabezado"/>
            <w:jc w:val="center"/>
            <w:rPr>
              <w:rFonts w:ascii="Palatino Linotype" w:hAnsi="Palatino Linotype"/>
              <w:b/>
              <w:sz w:val="22"/>
              <w:szCs w:val="22"/>
            </w:rPr>
          </w:pPr>
        </w:p>
      </w:tc>
      <w:tc>
        <w:tcPr>
          <w:tcW w:w="3261" w:type="dxa"/>
          <w:vAlign w:val="center"/>
        </w:tcPr>
        <w:p w:rsidR="007C03DE" w:rsidRPr="00182113" w:rsidRDefault="007C03DE" w:rsidP="00141DF6">
          <w:pPr>
            <w:pStyle w:val="Encabezado"/>
            <w:rPr>
              <w:rFonts w:ascii="Palatino Linotype" w:hAnsi="Palatino Linotype"/>
              <w:b/>
              <w:sz w:val="22"/>
              <w:szCs w:val="22"/>
            </w:rPr>
          </w:pPr>
        </w:p>
      </w:tc>
    </w:tr>
    <w:tr w:rsidR="007C03DE" w:rsidRPr="00182113" w:rsidTr="00141DF6">
      <w:trPr>
        <w:trHeight w:val="320"/>
      </w:trPr>
      <w:tc>
        <w:tcPr>
          <w:tcW w:w="2532" w:type="dxa"/>
          <w:vAlign w:val="center"/>
        </w:tcPr>
        <w:p w:rsidR="007C03DE" w:rsidRPr="00EF13C1" w:rsidRDefault="007C03DE"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7C03DE" w:rsidRPr="00EF13C1" w:rsidRDefault="007C03DE"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7C03DE" w:rsidRPr="00182113" w:rsidRDefault="007C03DE" w:rsidP="00141DF6">
          <w:pPr>
            <w:rPr>
              <w:rFonts w:ascii="Palatino Linotype" w:hAnsi="Palatino Linotype"/>
              <w:b/>
              <w:sz w:val="22"/>
              <w:szCs w:val="22"/>
            </w:rPr>
          </w:pPr>
        </w:p>
      </w:tc>
      <w:tc>
        <w:tcPr>
          <w:tcW w:w="236" w:type="dxa"/>
          <w:vAlign w:val="center"/>
        </w:tcPr>
        <w:p w:rsidR="007C03DE" w:rsidRPr="00182113" w:rsidRDefault="007C03DE" w:rsidP="00141DF6">
          <w:pPr>
            <w:pStyle w:val="Encabezado"/>
            <w:jc w:val="center"/>
            <w:rPr>
              <w:rFonts w:ascii="Palatino Linotype" w:hAnsi="Palatino Linotype"/>
              <w:b/>
              <w:sz w:val="22"/>
              <w:szCs w:val="22"/>
            </w:rPr>
          </w:pPr>
        </w:p>
      </w:tc>
      <w:tc>
        <w:tcPr>
          <w:tcW w:w="3261" w:type="dxa"/>
          <w:vAlign w:val="center"/>
        </w:tcPr>
        <w:p w:rsidR="007C03DE" w:rsidRPr="00182113" w:rsidRDefault="007C03DE" w:rsidP="00141DF6">
          <w:pPr>
            <w:pStyle w:val="Encabezado"/>
            <w:rPr>
              <w:rFonts w:ascii="Palatino Linotype" w:hAnsi="Palatino Linotype"/>
              <w:b/>
              <w:sz w:val="22"/>
              <w:szCs w:val="22"/>
            </w:rPr>
          </w:pPr>
        </w:p>
      </w:tc>
    </w:tr>
  </w:tbl>
  <w:p w:rsidR="007C03DE" w:rsidRDefault="007C03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71091E"/>
    <w:multiLevelType w:val="hybridMultilevel"/>
    <w:tmpl w:val="00DC393C"/>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AA36F5"/>
    <w:multiLevelType w:val="hybridMultilevel"/>
    <w:tmpl w:val="48486D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FA35C1D"/>
    <w:multiLevelType w:val="hybridMultilevel"/>
    <w:tmpl w:val="19D67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C6276C"/>
    <w:multiLevelType w:val="hybridMultilevel"/>
    <w:tmpl w:val="0FE2AC2E"/>
    <w:lvl w:ilvl="0" w:tplc="00643B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417AB4"/>
    <w:multiLevelType w:val="hybridMultilevel"/>
    <w:tmpl w:val="48486D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34317490"/>
    <w:multiLevelType w:val="hybridMultilevel"/>
    <w:tmpl w:val="BF5A690C"/>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66F4A24"/>
    <w:multiLevelType w:val="hybridMultilevel"/>
    <w:tmpl w:val="F4F06102"/>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2F84306"/>
    <w:multiLevelType w:val="hybridMultilevel"/>
    <w:tmpl w:val="1996034A"/>
    <w:lvl w:ilvl="0" w:tplc="080A0011">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2">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E874E08"/>
    <w:multiLevelType w:val="hybridMultilevel"/>
    <w:tmpl w:val="F3EC6862"/>
    <w:lvl w:ilvl="0" w:tplc="03CAC002">
      <w:start w:val="1"/>
      <w:numFmt w:val="lowerRoman"/>
      <w:lvlText w:val="%1."/>
      <w:lvlJc w:val="left"/>
      <w:pPr>
        <w:ind w:left="1080" w:hanging="72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0"/>
  </w:num>
  <w:num w:numId="3">
    <w:abstractNumId w:val="0"/>
  </w:num>
  <w:num w:numId="4">
    <w:abstractNumId w:val="6"/>
  </w:num>
  <w:num w:numId="5">
    <w:abstractNumId w:val="12"/>
  </w:num>
  <w:num w:numId="6">
    <w:abstractNumId w:val="2"/>
  </w:num>
  <w:num w:numId="7">
    <w:abstractNumId w:val="1"/>
  </w:num>
  <w:num w:numId="8">
    <w:abstractNumId w:val="13"/>
  </w:num>
  <w:num w:numId="9">
    <w:abstractNumId w:val="7"/>
  </w:num>
  <w:num w:numId="10">
    <w:abstractNumId w:val="3"/>
  </w:num>
  <w:num w:numId="11">
    <w:abstractNumId w:val="9"/>
  </w:num>
  <w:num w:numId="12">
    <w:abstractNumId w:val="5"/>
  </w:num>
  <w:num w:numId="13">
    <w:abstractNumId w:val="4"/>
  </w:num>
  <w:num w:numId="1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0233"/>
    <w:rsid w:val="00011298"/>
    <w:rsid w:val="000129FA"/>
    <w:rsid w:val="00013B7E"/>
    <w:rsid w:val="000229FF"/>
    <w:rsid w:val="00023346"/>
    <w:rsid w:val="00023436"/>
    <w:rsid w:val="00032ED4"/>
    <w:rsid w:val="00036E69"/>
    <w:rsid w:val="000404FD"/>
    <w:rsid w:val="0004269C"/>
    <w:rsid w:val="00045D8E"/>
    <w:rsid w:val="000471A3"/>
    <w:rsid w:val="0005331A"/>
    <w:rsid w:val="00053623"/>
    <w:rsid w:val="000550AE"/>
    <w:rsid w:val="000550E9"/>
    <w:rsid w:val="0005696A"/>
    <w:rsid w:val="00057046"/>
    <w:rsid w:val="00065DF2"/>
    <w:rsid w:val="000726B3"/>
    <w:rsid w:val="0007491E"/>
    <w:rsid w:val="00075A4C"/>
    <w:rsid w:val="00085452"/>
    <w:rsid w:val="00086A1B"/>
    <w:rsid w:val="00086AA9"/>
    <w:rsid w:val="00091880"/>
    <w:rsid w:val="000A1667"/>
    <w:rsid w:val="000A2541"/>
    <w:rsid w:val="000A4043"/>
    <w:rsid w:val="000A46A2"/>
    <w:rsid w:val="000A79E0"/>
    <w:rsid w:val="000C2160"/>
    <w:rsid w:val="000C37A1"/>
    <w:rsid w:val="000C60A7"/>
    <w:rsid w:val="000C6BDF"/>
    <w:rsid w:val="000D5A36"/>
    <w:rsid w:val="000D7059"/>
    <w:rsid w:val="000D734B"/>
    <w:rsid w:val="000E053C"/>
    <w:rsid w:val="000E244C"/>
    <w:rsid w:val="000E43C9"/>
    <w:rsid w:val="000E4F0E"/>
    <w:rsid w:val="000F3174"/>
    <w:rsid w:val="000F5A23"/>
    <w:rsid w:val="00100FB3"/>
    <w:rsid w:val="00101488"/>
    <w:rsid w:val="001019CA"/>
    <w:rsid w:val="00103D99"/>
    <w:rsid w:val="001046DE"/>
    <w:rsid w:val="00104D1D"/>
    <w:rsid w:val="00105A38"/>
    <w:rsid w:val="0010609C"/>
    <w:rsid w:val="00113346"/>
    <w:rsid w:val="001168F4"/>
    <w:rsid w:val="00121044"/>
    <w:rsid w:val="00123610"/>
    <w:rsid w:val="00124DFC"/>
    <w:rsid w:val="0012683C"/>
    <w:rsid w:val="001308F8"/>
    <w:rsid w:val="00130B1E"/>
    <w:rsid w:val="001319DC"/>
    <w:rsid w:val="00132588"/>
    <w:rsid w:val="00132F24"/>
    <w:rsid w:val="00133272"/>
    <w:rsid w:val="001336BF"/>
    <w:rsid w:val="001351AD"/>
    <w:rsid w:val="00140005"/>
    <w:rsid w:val="00141DF6"/>
    <w:rsid w:val="00142027"/>
    <w:rsid w:val="00144BC5"/>
    <w:rsid w:val="00150CD7"/>
    <w:rsid w:val="001520C4"/>
    <w:rsid w:val="00156CB7"/>
    <w:rsid w:val="001624FE"/>
    <w:rsid w:val="00166171"/>
    <w:rsid w:val="0017048B"/>
    <w:rsid w:val="00170DEE"/>
    <w:rsid w:val="001715AF"/>
    <w:rsid w:val="0017508D"/>
    <w:rsid w:val="001769F2"/>
    <w:rsid w:val="0018112B"/>
    <w:rsid w:val="00182731"/>
    <w:rsid w:val="001846A4"/>
    <w:rsid w:val="00190184"/>
    <w:rsid w:val="00190B12"/>
    <w:rsid w:val="00191172"/>
    <w:rsid w:val="001A556A"/>
    <w:rsid w:val="001B0E38"/>
    <w:rsid w:val="001B3D20"/>
    <w:rsid w:val="001B3DAD"/>
    <w:rsid w:val="001B489E"/>
    <w:rsid w:val="001C0763"/>
    <w:rsid w:val="001C0F74"/>
    <w:rsid w:val="001C1F82"/>
    <w:rsid w:val="001C2925"/>
    <w:rsid w:val="001C2C74"/>
    <w:rsid w:val="001C639B"/>
    <w:rsid w:val="001C6A14"/>
    <w:rsid w:val="001C7C47"/>
    <w:rsid w:val="001D10AA"/>
    <w:rsid w:val="001D29AC"/>
    <w:rsid w:val="001D5D25"/>
    <w:rsid w:val="001D5F4A"/>
    <w:rsid w:val="001D6496"/>
    <w:rsid w:val="001D724B"/>
    <w:rsid w:val="001E26F0"/>
    <w:rsid w:val="001F1A61"/>
    <w:rsid w:val="001F2B1D"/>
    <w:rsid w:val="001F6878"/>
    <w:rsid w:val="001F6DB8"/>
    <w:rsid w:val="001F7B29"/>
    <w:rsid w:val="00201C80"/>
    <w:rsid w:val="0021062B"/>
    <w:rsid w:val="00210D51"/>
    <w:rsid w:val="002119A1"/>
    <w:rsid w:val="0021398B"/>
    <w:rsid w:val="00214385"/>
    <w:rsid w:val="00216C93"/>
    <w:rsid w:val="0022089E"/>
    <w:rsid w:val="00220C8D"/>
    <w:rsid w:val="0022251B"/>
    <w:rsid w:val="0022312B"/>
    <w:rsid w:val="002248D3"/>
    <w:rsid w:val="002257DC"/>
    <w:rsid w:val="00231FF4"/>
    <w:rsid w:val="00233B3C"/>
    <w:rsid w:val="002448E1"/>
    <w:rsid w:val="002456EB"/>
    <w:rsid w:val="00256D0A"/>
    <w:rsid w:val="00257550"/>
    <w:rsid w:val="00260E8C"/>
    <w:rsid w:val="00262949"/>
    <w:rsid w:val="0026341D"/>
    <w:rsid w:val="00264359"/>
    <w:rsid w:val="00264EC2"/>
    <w:rsid w:val="00266D19"/>
    <w:rsid w:val="00266F04"/>
    <w:rsid w:val="002724E8"/>
    <w:rsid w:val="00272D7A"/>
    <w:rsid w:val="002748FD"/>
    <w:rsid w:val="00274D1E"/>
    <w:rsid w:val="00275BD2"/>
    <w:rsid w:val="002770B1"/>
    <w:rsid w:val="0027779A"/>
    <w:rsid w:val="00277DDA"/>
    <w:rsid w:val="00283550"/>
    <w:rsid w:val="00283DDD"/>
    <w:rsid w:val="0028469E"/>
    <w:rsid w:val="0028668A"/>
    <w:rsid w:val="00287591"/>
    <w:rsid w:val="00291D82"/>
    <w:rsid w:val="00294EEE"/>
    <w:rsid w:val="00295127"/>
    <w:rsid w:val="00296E48"/>
    <w:rsid w:val="00296EF2"/>
    <w:rsid w:val="002A1EE7"/>
    <w:rsid w:val="002A3190"/>
    <w:rsid w:val="002A3EC2"/>
    <w:rsid w:val="002A3ED7"/>
    <w:rsid w:val="002A4249"/>
    <w:rsid w:val="002A4617"/>
    <w:rsid w:val="002A5BA4"/>
    <w:rsid w:val="002B0636"/>
    <w:rsid w:val="002B0857"/>
    <w:rsid w:val="002B46C7"/>
    <w:rsid w:val="002C12AC"/>
    <w:rsid w:val="002C51AA"/>
    <w:rsid w:val="002C5E5B"/>
    <w:rsid w:val="002D2177"/>
    <w:rsid w:val="002D21B7"/>
    <w:rsid w:val="002D320F"/>
    <w:rsid w:val="002D4886"/>
    <w:rsid w:val="002D5503"/>
    <w:rsid w:val="002E01F3"/>
    <w:rsid w:val="002E0682"/>
    <w:rsid w:val="002E2041"/>
    <w:rsid w:val="002E4259"/>
    <w:rsid w:val="002E6F93"/>
    <w:rsid w:val="002F1198"/>
    <w:rsid w:val="002F37F6"/>
    <w:rsid w:val="002F41D4"/>
    <w:rsid w:val="002F4E9B"/>
    <w:rsid w:val="0030033B"/>
    <w:rsid w:val="00302FF6"/>
    <w:rsid w:val="00312491"/>
    <w:rsid w:val="00322592"/>
    <w:rsid w:val="003226CE"/>
    <w:rsid w:val="00323479"/>
    <w:rsid w:val="003243D0"/>
    <w:rsid w:val="003279A0"/>
    <w:rsid w:val="003337B5"/>
    <w:rsid w:val="00334972"/>
    <w:rsid w:val="0033655A"/>
    <w:rsid w:val="003376D3"/>
    <w:rsid w:val="00337F7A"/>
    <w:rsid w:val="003438A7"/>
    <w:rsid w:val="0034618B"/>
    <w:rsid w:val="00346A69"/>
    <w:rsid w:val="00347B80"/>
    <w:rsid w:val="003509EE"/>
    <w:rsid w:val="00351C10"/>
    <w:rsid w:val="003520B3"/>
    <w:rsid w:val="00352F58"/>
    <w:rsid w:val="00362D70"/>
    <w:rsid w:val="00364E79"/>
    <w:rsid w:val="003667C7"/>
    <w:rsid w:val="0036737F"/>
    <w:rsid w:val="0036741F"/>
    <w:rsid w:val="00377F86"/>
    <w:rsid w:val="00385622"/>
    <w:rsid w:val="00387CFF"/>
    <w:rsid w:val="00392BBB"/>
    <w:rsid w:val="00396F13"/>
    <w:rsid w:val="003977F2"/>
    <w:rsid w:val="003A1075"/>
    <w:rsid w:val="003A2AD9"/>
    <w:rsid w:val="003A2B9F"/>
    <w:rsid w:val="003A3A45"/>
    <w:rsid w:val="003A75A4"/>
    <w:rsid w:val="003A7F47"/>
    <w:rsid w:val="003B0404"/>
    <w:rsid w:val="003B0810"/>
    <w:rsid w:val="003B383A"/>
    <w:rsid w:val="003B4809"/>
    <w:rsid w:val="003B74F2"/>
    <w:rsid w:val="003C1FBE"/>
    <w:rsid w:val="003C2170"/>
    <w:rsid w:val="003C53A5"/>
    <w:rsid w:val="003C5B04"/>
    <w:rsid w:val="003C7AB3"/>
    <w:rsid w:val="003D016A"/>
    <w:rsid w:val="003D0342"/>
    <w:rsid w:val="003D2560"/>
    <w:rsid w:val="003D59AE"/>
    <w:rsid w:val="003E000F"/>
    <w:rsid w:val="003E1AB3"/>
    <w:rsid w:val="003E6D13"/>
    <w:rsid w:val="003E7BF6"/>
    <w:rsid w:val="003E7E31"/>
    <w:rsid w:val="003E7FE7"/>
    <w:rsid w:val="003F0488"/>
    <w:rsid w:val="003F4747"/>
    <w:rsid w:val="003F688E"/>
    <w:rsid w:val="00405F0F"/>
    <w:rsid w:val="00406442"/>
    <w:rsid w:val="004104C3"/>
    <w:rsid w:val="00414FB5"/>
    <w:rsid w:val="0041566F"/>
    <w:rsid w:val="004208B9"/>
    <w:rsid w:val="004246CF"/>
    <w:rsid w:val="00425185"/>
    <w:rsid w:val="00426C8A"/>
    <w:rsid w:val="00434C1B"/>
    <w:rsid w:val="00440B29"/>
    <w:rsid w:val="00442DCC"/>
    <w:rsid w:val="00443C87"/>
    <w:rsid w:val="00446859"/>
    <w:rsid w:val="004469C1"/>
    <w:rsid w:val="00457FE4"/>
    <w:rsid w:val="00461D78"/>
    <w:rsid w:val="004649E1"/>
    <w:rsid w:val="00465214"/>
    <w:rsid w:val="0046559A"/>
    <w:rsid w:val="004663F1"/>
    <w:rsid w:val="00473FB2"/>
    <w:rsid w:val="00475B56"/>
    <w:rsid w:val="004817DA"/>
    <w:rsid w:val="004821E3"/>
    <w:rsid w:val="00483E81"/>
    <w:rsid w:val="00490A69"/>
    <w:rsid w:val="004915E2"/>
    <w:rsid w:val="00493AED"/>
    <w:rsid w:val="0049508E"/>
    <w:rsid w:val="004A18C9"/>
    <w:rsid w:val="004A2C19"/>
    <w:rsid w:val="004A52A6"/>
    <w:rsid w:val="004A7BB6"/>
    <w:rsid w:val="004B019D"/>
    <w:rsid w:val="004B4A2B"/>
    <w:rsid w:val="004B4FC5"/>
    <w:rsid w:val="004B5A0C"/>
    <w:rsid w:val="004B5E61"/>
    <w:rsid w:val="004C3FF0"/>
    <w:rsid w:val="004C5187"/>
    <w:rsid w:val="004C6DD1"/>
    <w:rsid w:val="004C775C"/>
    <w:rsid w:val="004D192A"/>
    <w:rsid w:val="004D60FB"/>
    <w:rsid w:val="004D6254"/>
    <w:rsid w:val="004D6310"/>
    <w:rsid w:val="004D65D4"/>
    <w:rsid w:val="004D6C65"/>
    <w:rsid w:val="004E0C1F"/>
    <w:rsid w:val="004E143A"/>
    <w:rsid w:val="004E1E1B"/>
    <w:rsid w:val="004E7320"/>
    <w:rsid w:val="004E747E"/>
    <w:rsid w:val="004F2039"/>
    <w:rsid w:val="004F2ED6"/>
    <w:rsid w:val="004F6C8A"/>
    <w:rsid w:val="004F7EE3"/>
    <w:rsid w:val="00500D9A"/>
    <w:rsid w:val="0050618A"/>
    <w:rsid w:val="0051036D"/>
    <w:rsid w:val="00512025"/>
    <w:rsid w:val="00513071"/>
    <w:rsid w:val="00513336"/>
    <w:rsid w:val="0051509C"/>
    <w:rsid w:val="0052012D"/>
    <w:rsid w:val="005212A5"/>
    <w:rsid w:val="00522BE3"/>
    <w:rsid w:val="005234DE"/>
    <w:rsid w:val="00524962"/>
    <w:rsid w:val="00525F8D"/>
    <w:rsid w:val="00542F68"/>
    <w:rsid w:val="0054476C"/>
    <w:rsid w:val="00546D26"/>
    <w:rsid w:val="005540A0"/>
    <w:rsid w:val="00555A72"/>
    <w:rsid w:val="00555D30"/>
    <w:rsid w:val="00561683"/>
    <w:rsid w:val="0056331C"/>
    <w:rsid w:val="0056395E"/>
    <w:rsid w:val="0056738A"/>
    <w:rsid w:val="005703BB"/>
    <w:rsid w:val="0057190B"/>
    <w:rsid w:val="00571A57"/>
    <w:rsid w:val="005725FF"/>
    <w:rsid w:val="005750AA"/>
    <w:rsid w:val="00583AB6"/>
    <w:rsid w:val="00584E82"/>
    <w:rsid w:val="00585CCF"/>
    <w:rsid w:val="00592BBC"/>
    <w:rsid w:val="0059322A"/>
    <w:rsid w:val="005933EC"/>
    <w:rsid w:val="005940C1"/>
    <w:rsid w:val="005950F7"/>
    <w:rsid w:val="00595F5D"/>
    <w:rsid w:val="005A1327"/>
    <w:rsid w:val="005A62D5"/>
    <w:rsid w:val="005A7620"/>
    <w:rsid w:val="005B02E5"/>
    <w:rsid w:val="005B0AB7"/>
    <w:rsid w:val="005B1D5A"/>
    <w:rsid w:val="005B323F"/>
    <w:rsid w:val="005B3C42"/>
    <w:rsid w:val="005B49D6"/>
    <w:rsid w:val="005C0C5A"/>
    <w:rsid w:val="005C1F74"/>
    <w:rsid w:val="005C4DDF"/>
    <w:rsid w:val="005C5C3E"/>
    <w:rsid w:val="005C6A6F"/>
    <w:rsid w:val="005D182C"/>
    <w:rsid w:val="005D31E4"/>
    <w:rsid w:val="005D37F5"/>
    <w:rsid w:val="005E06DC"/>
    <w:rsid w:val="005E10C3"/>
    <w:rsid w:val="005E1D42"/>
    <w:rsid w:val="005E4A66"/>
    <w:rsid w:val="005E6C51"/>
    <w:rsid w:val="005F53F8"/>
    <w:rsid w:val="005F5547"/>
    <w:rsid w:val="006027FD"/>
    <w:rsid w:val="006045AF"/>
    <w:rsid w:val="00604915"/>
    <w:rsid w:val="0060733A"/>
    <w:rsid w:val="0060769D"/>
    <w:rsid w:val="00612F33"/>
    <w:rsid w:val="00615D50"/>
    <w:rsid w:val="0061762A"/>
    <w:rsid w:val="00620708"/>
    <w:rsid w:val="00621C8B"/>
    <w:rsid w:val="00621D34"/>
    <w:rsid w:val="00623AAA"/>
    <w:rsid w:val="006240C6"/>
    <w:rsid w:val="00624100"/>
    <w:rsid w:val="00630DD2"/>
    <w:rsid w:val="006343F9"/>
    <w:rsid w:val="006379A6"/>
    <w:rsid w:val="006422C7"/>
    <w:rsid w:val="00642937"/>
    <w:rsid w:val="00644191"/>
    <w:rsid w:val="00646380"/>
    <w:rsid w:val="0065568B"/>
    <w:rsid w:val="00656B5B"/>
    <w:rsid w:val="006573BC"/>
    <w:rsid w:val="0066037B"/>
    <w:rsid w:val="00660D0F"/>
    <w:rsid w:val="006650CC"/>
    <w:rsid w:val="00665D1C"/>
    <w:rsid w:val="00666AB0"/>
    <w:rsid w:val="0067163A"/>
    <w:rsid w:val="00671EE2"/>
    <w:rsid w:val="006740AD"/>
    <w:rsid w:val="006744B8"/>
    <w:rsid w:val="006772F9"/>
    <w:rsid w:val="006812B9"/>
    <w:rsid w:val="00682DCD"/>
    <w:rsid w:val="00684855"/>
    <w:rsid w:val="00685022"/>
    <w:rsid w:val="00685C1F"/>
    <w:rsid w:val="00691456"/>
    <w:rsid w:val="006919CB"/>
    <w:rsid w:val="00693768"/>
    <w:rsid w:val="00695DD2"/>
    <w:rsid w:val="006A2BCC"/>
    <w:rsid w:val="006A5CB3"/>
    <w:rsid w:val="006B1786"/>
    <w:rsid w:val="006B1CCF"/>
    <w:rsid w:val="006B22CF"/>
    <w:rsid w:val="006B4C4D"/>
    <w:rsid w:val="006C084A"/>
    <w:rsid w:val="006C156D"/>
    <w:rsid w:val="006C37D6"/>
    <w:rsid w:val="006C3D1D"/>
    <w:rsid w:val="006C43CD"/>
    <w:rsid w:val="006C47AA"/>
    <w:rsid w:val="006D3F8E"/>
    <w:rsid w:val="006D42F7"/>
    <w:rsid w:val="006E4CE1"/>
    <w:rsid w:val="006E531C"/>
    <w:rsid w:val="006E5B19"/>
    <w:rsid w:val="006E7D30"/>
    <w:rsid w:val="007026C3"/>
    <w:rsid w:val="00703690"/>
    <w:rsid w:val="00703F6F"/>
    <w:rsid w:val="00704F63"/>
    <w:rsid w:val="007064B0"/>
    <w:rsid w:val="00710E1F"/>
    <w:rsid w:val="007134A7"/>
    <w:rsid w:val="00714B9B"/>
    <w:rsid w:val="0071521D"/>
    <w:rsid w:val="007164D3"/>
    <w:rsid w:val="0071694F"/>
    <w:rsid w:val="0072022F"/>
    <w:rsid w:val="007215DD"/>
    <w:rsid w:val="00721DFC"/>
    <w:rsid w:val="007319FB"/>
    <w:rsid w:val="00737598"/>
    <w:rsid w:val="007401AD"/>
    <w:rsid w:val="00743132"/>
    <w:rsid w:val="007473A6"/>
    <w:rsid w:val="00762BF8"/>
    <w:rsid w:val="00764F51"/>
    <w:rsid w:val="0076593A"/>
    <w:rsid w:val="00766CDB"/>
    <w:rsid w:val="00775BFA"/>
    <w:rsid w:val="00777B9D"/>
    <w:rsid w:val="00783B31"/>
    <w:rsid w:val="007845B7"/>
    <w:rsid w:val="00785E37"/>
    <w:rsid w:val="007878D1"/>
    <w:rsid w:val="00787F60"/>
    <w:rsid w:val="00795D3A"/>
    <w:rsid w:val="00795EA1"/>
    <w:rsid w:val="00796710"/>
    <w:rsid w:val="00796727"/>
    <w:rsid w:val="00796D7E"/>
    <w:rsid w:val="007A21DB"/>
    <w:rsid w:val="007A33D9"/>
    <w:rsid w:val="007B40B0"/>
    <w:rsid w:val="007B538D"/>
    <w:rsid w:val="007B726B"/>
    <w:rsid w:val="007C03DE"/>
    <w:rsid w:val="007C0458"/>
    <w:rsid w:val="007C2187"/>
    <w:rsid w:val="007C2EBB"/>
    <w:rsid w:val="007C4990"/>
    <w:rsid w:val="007D18A8"/>
    <w:rsid w:val="007D28BA"/>
    <w:rsid w:val="007D49CC"/>
    <w:rsid w:val="007D75A9"/>
    <w:rsid w:val="007E25A5"/>
    <w:rsid w:val="007E2911"/>
    <w:rsid w:val="007E3599"/>
    <w:rsid w:val="007E43F9"/>
    <w:rsid w:val="007E7D20"/>
    <w:rsid w:val="007F1B7C"/>
    <w:rsid w:val="007F27B2"/>
    <w:rsid w:val="007F45FE"/>
    <w:rsid w:val="007F611D"/>
    <w:rsid w:val="007F7C18"/>
    <w:rsid w:val="008018B4"/>
    <w:rsid w:val="00801CB0"/>
    <w:rsid w:val="00806B9A"/>
    <w:rsid w:val="00807B57"/>
    <w:rsid w:val="00810030"/>
    <w:rsid w:val="0081044D"/>
    <w:rsid w:val="00810E8F"/>
    <w:rsid w:val="00811F2A"/>
    <w:rsid w:val="00812C54"/>
    <w:rsid w:val="00813D10"/>
    <w:rsid w:val="00816051"/>
    <w:rsid w:val="00821599"/>
    <w:rsid w:val="00821F70"/>
    <w:rsid w:val="00825A32"/>
    <w:rsid w:val="00826606"/>
    <w:rsid w:val="00826A2E"/>
    <w:rsid w:val="00826DBC"/>
    <w:rsid w:val="0082746B"/>
    <w:rsid w:val="00827EE8"/>
    <w:rsid w:val="00835853"/>
    <w:rsid w:val="00840C2D"/>
    <w:rsid w:val="008427BB"/>
    <w:rsid w:val="00842F3F"/>
    <w:rsid w:val="00843D41"/>
    <w:rsid w:val="00844254"/>
    <w:rsid w:val="008443BB"/>
    <w:rsid w:val="00846E21"/>
    <w:rsid w:val="00847AFB"/>
    <w:rsid w:val="00853F11"/>
    <w:rsid w:val="0086621F"/>
    <w:rsid w:val="00872FF9"/>
    <w:rsid w:val="00873B93"/>
    <w:rsid w:val="00876952"/>
    <w:rsid w:val="008820EB"/>
    <w:rsid w:val="00887C1B"/>
    <w:rsid w:val="00897A58"/>
    <w:rsid w:val="008A3174"/>
    <w:rsid w:val="008A4423"/>
    <w:rsid w:val="008B2556"/>
    <w:rsid w:val="008B257C"/>
    <w:rsid w:val="008B48E5"/>
    <w:rsid w:val="008B4E73"/>
    <w:rsid w:val="008B575A"/>
    <w:rsid w:val="008B6A29"/>
    <w:rsid w:val="008B6F5F"/>
    <w:rsid w:val="008B7C06"/>
    <w:rsid w:val="008B7DB0"/>
    <w:rsid w:val="008C1660"/>
    <w:rsid w:val="008C39C9"/>
    <w:rsid w:val="008C40D3"/>
    <w:rsid w:val="008C5A5B"/>
    <w:rsid w:val="008D11BC"/>
    <w:rsid w:val="008D21D0"/>
    <w:rsid w:val="008D475C"/>
    <w:rsid w:val="008D59C7"/>
    <w:rsid w:val="008D5FE3"/>
    <w:rsid w:val="008D6200"/>
    <w:rsid w:val="008D6E60"/>
    <w:rsid w:val="008E4F46"/>
    <w:rsid w:val="008E5C56"/>
    <w:rsid w:val="008E7045"/>
    <w:rsid w:val="008E7728"/>
    <w:rsid w:val="008E78E7"/>
    <w:rsid w:val="008F0DCD"/>
    <w:rsid w:val="008F6153"/>
    <w:rsid w:val="0090029A"/>
    <w:rsid w:val="009020F6"/>
    <w:rsid w:val="00916432"/>
    <w:rsid w:val="00916C74"/>
    <w:rsid w:val="00924825"/>
    <w:rsid w:val="00924AD1"/>
    <w:rsid w:val="0092505E"/>
    <w:rsid w:val="00926F0A"/>
    <w:rsid w:val="0092772E"/>
    <w:rsid w:val="00932C0B"/>
    <w:rsid w:val="00933B2F"/>
    <w:rsid w:val="00934DB8"/>
    <w:rsid w:val="0094169D"/>
    <w:rsid w:val="00941B48"/>
    <w:rsid w:val="00941F93"/>
    <w:rsid w:val="009472D4"/>
    <w:rsid w:val="009479DA"/>
    <w:rsid w:val="00947DF5"/>
    <w:rsid w:val="009501CB"/>
    <w:rsid w:val="00950C70"/>
    <w:rsid w:val="00951ADE"/>
    <w:rsid w:val="00954B5F"/>
    <w:rsid w:val="009603EC"/>
    <w:rsid w:val="00961965"/>
    <w:rsid w:val="009637DD"/>
    <w:rsid w:val="00966E3B"/>
    <w:rsid w:val="00967EA2"/>
    <w:rsid w:val="00970964"/>
    <w:rsid w:val="00970F94"/>
    <w:rsid w:val="00971105"/>
    <w:rsid w:val="0097488D"/>
    <w:rsid w:val="0097619A"/>
    <w:rsid w:val="00976E5F"/>
    <w:rsid w:val="0097749D"/>
    <w:rsid w:val="00981905"/>
    <w:rsid w:val="00984F8E"/>
    <w:rsid w:val="009856ED"/>
    <w:rsid w:val="00991366"/>
    <w:rsid w:val="009947E6"/>
    <w:rsid w:val="00994F15"/>
    <w:rsid w:val="009A0FB8"/>
    <w:rsid w:val="009A30B5"/>
    <w:rsid w:val="009A6087"/>
    <w:rsid w:val="009A66DF"/>
    <w:rsid w:val="009B154D"/>
    <w:rsid w:val="009B240E"/>
    <w:rsid w:val="009B2A2C"/>
    <w:rsid w:val="009B4CE0"/>
    <w:rsid w:val="009B4DA9"/>
    <w:rsid w:val="009C06E9"/>
    <w:rsid w:val="009C1832"/>
    <w:rsid w:val="009C1E84"/>
    <w:rsid w:val="009C234C"/>
    <w:rsid w:val="009C3642"/>
    <w:rsid w:val="009C5BE9"/>
    <w:rsid w:val="009E1FCF"/>
    <w:rsid w:val="009E4723"/>
    <w:rsid w:val="009E47C6"/>
    <w:rsid w:val="009F28C9"/>
    <w:rsid w:val="009F2ACF"/>
    <w:rsid w:val="009F4CA7"/>
    <w:rsid w:val="009F5288"/>
    <w:rsid w:val="009F6B2E"/>
    <w:rsid w:val="00A014B8"/>
    <w:rsid w:val="00A0247F"/>
    <w:rsid w:val="00A12432"/>
    <w:rsid w:val="00A15FF5"/>
    <w:rsid w:val="00A16D92"/>
    <w:rsid w:val="00A22BE6"/>
    <w:rsid w:val="00A25F73"/>
    <w:rsid w:val="00A27C85"/>
    <w:rsid w:val="00A34183"/>
    <w:rsid w:val="00A349F8"/>
    <w:rsid w:val="00A470A3"/>
    <w:rsid w:val="00A47E1E"/>
    <w:rsid w:val="00A516EA"/>
    <w:rsid w:val="00A53B90"/>
    <w:rsid w:val="00A53F77"/>
    <w:rsid w:val="00A57BB3"/>
    <w:rsid w:val="00A60F97"/>
    <w:rsid w:val="00A611DC"/>
    <w:rsid w:val="00A62576"/>
    <w:rsid w:val="00A6388E"/>
    <w:rsid w:val="00A736DC"/>
    <w:rsid w:val="00A77DFC"/>
    <w:rsid w:val="00A828E4"/>
    <w:rsid w:val="00A9637C"/>
    <w:rsid w:val="00AB2B8A"/>
    <w:rsid w:val="00AB3D5A"/>
    <w:rsid w:val="00AB447B"/>
    <w:rsid w:val="00AB6C1E"/>
    <w:rsid w:val="00AB7F40"/>
    <w:rsid w:val="00AC0DB5"/>
    <w:rsid w:val="00AC15E9"/>
    <w:rsid w:val="00AC371A"/>
    <w:rsid w:val="00AC6FC5"/>
    <w:rsid w:val="00AD1539"/>
    <w:rsid w:val="00AD1701"/>
    <w:rsid w:val="00AD7A9A"/>
    <w:rsid w:val="00AE094B"/>
    <w:rsid w:val="00AE2FB6"/>
    <w:rsid w:val="00AE55C5"/>
    <w:rsid w:val="00AE5ED3"/>
    <w:rsid w:val="00AF0D0E"/>
    <w:rsid w:val="00AF2781"/>
    <w:rsid w:val="00AF69BB"/>
    <w:rsid w:val="00B01407"/>
    <w:rsid w:val="00B024CD"/>
    <w:rsid w:val="00B06E21"/>
    <w:rsid w:val="00B1149A"/>
    <w:rsid w:val="00B11CCF"/>
    <w:rsid w:val="00B13BA4"/>
    <w:rsid w:val="00B14EF2"/>
    <w:rsid w:val="00B16FB2"/>
    <w:rsid w:val="00B21960"/>
    <w:rsid w:val="00B247C4"/>
    <w:rsid w:val="00B258AA"/>
    <w:rsid w:val="00B25B16"/>
    <w:rsid w:val="00B26215"/>
    <w:rsid w:val="00B306EA"/>
    <w:rsid w:val="00B34623"/>
    <w:rsid w:val="00B363CB"/>
    <w:rsid w:val="00B3686B"/>
    <w:rsid w:val="00B37C23"/>
    <w:rsid w:val="00B37F3E"/>
    <w:rsid w:val="00B476EC"/>
    <w:rsid w:val="00B52CD0"/>
    <w:rsid w:val="00B5361E"/>
    <w:rsid w:val="00B60496"/>
    <w:rsid w:val="00B62DE1"/>
    <w:rsid w:val="00B74A03"/>
    <w:rsid w:val="00B76AE1"/>
    <w:rsid w:val="00B82B69"/>
    <w:rsid w:val="00B85C3A"/>
    <w:rsid w:val="00B91D5C"/>
    <w:rsid w:val="00B9311E"/>
    <w:rsid w:val="00B94C76"/>
    <w:rsid w:val="00B95C98"/>
    <w:rsid w:val="00BB383B"/>
    <w:rsid w:val="00BB3F4C"/>
    <w:rsid w:val="00BB4217"/>
    <w:rsid w:val="00BB68F4"/>
    <w:rsid w:val="00BB7073"/>
    <w:rsid w:val="00BB7618"/>
    <w:rsid w:val="00BC1110"/>
    <w:rsid w:val="00BC1315"/>
    <w:rsid w:val="00BC259E"/>
    <w:rsid w:val="00BD46FA"/>
    <w:rsid w:val="00BE35A8"/>
    <w:rsid w:val="00BE3B9E"/>
    <w:rsid w:val="00BE3DFF"/>
    <w:rsid w:val="00BE6926"/>
    <w:rsid w:val="00BE6FA8"/>
    <w:rsid w:val="00BE7859"/>
    <w:rsid w:val="00BF1D1C"/>
    <w:rsid w:val="00BF6C4E"/>
    <w:rsid w:val="00BF7759"/>
    <w:rsid w:val="00C00901"/>
    <w:rsid w:val="00C05C27"/>
    <w:rsid w:val="00C06C23"/>
    <w:rsid w:val="00C07E0A"/>
    <w:rsid w:val="00C1002A"/>
    <w:rsid w:val="00C11558"/>
    <w:rsid w:val="00C11AF8"/>
    <w:rsid w:val="00C17AA1"/>
    <w:rsid w:val="00C20958"/>
    <w:rsid w:val="00C22DE6"/>
    <w:rsid w:val="00C244A7"/>
    <w:rsid w:val="00C306D3"/>
    <w:rsid w:val="00C33E72"/>
    <w:rsid w:val="00C343EB"/>
    <w:rsid w:val="00C35C08"/>
    <w:rsid w:val="00C36247"/>
    <w:rsid w:val="00C366FF"/>
    <w:rsid w:val="00C37948"/>
    <w:rsid w:val="00C4140A"/>
    <w:rsid w:val="00C434DD"/>
    <w:rsid w:val="00C43B58"/>
    <w:rsid w:val="00C45590"/>
    <w:rsid w:val="00C473E2"/>
    <w:rsid w:val="00C509A4"/>
    <w:rsid w:val="00C53941"/>
    <w:rsid w:val="00C53A12"/>
    <w:rsid w:val="00C57119"/>
    <w:rsid w:val="00C572EF"/>
    <w:rsid w:val="00C61C2B"/>
    <w:rsid w:val="00C63AA8"/>
    <w:rsid w:val="00C66342"/>
    <w:rsid w:val="00C67F95"/>
    <w:rsid w:val="00C71693"/>
    <w:rsid w:val="00C7267B"/>
    <w:rsid w:val="00C7342E"/>
    <w:rsid w:val="00C7389E"/>
    <w:rsid w:val="00C753B1"/>
    <w:rsid w:val="00C755DD"/>
    <w:rsid w:val="00C82ADE"/>
    <w:rsid w:val="00C87DFC"/>
    <w:rsid w:val="00C946FB"/>
    <w:rsid w:val="00C9484F"/>
    <w:rsid w:val="00C95C04"/>
    <w:rsid w:val="00C96A9E"/>
    <w:rsid w:val="00C9794C"/>
    <w:rsid w:val="00CA0067"/>
    <w:rsid w:val="00CA30C4"/>
    <w:rsid w:val="00CA7174"/>
    <w:rsid w:val="00CA7849"/>
    <w:rsid w:val="00CC0101"/>
    <w:rsid w:val="00CC1066"/>
    <w:rsid w:val="00CC4B02"/>
    <w:rsid w:val="00CC65AD"/>
    <w:rsid w:val="00CD0FD6"/>
    <w:rsid w:val="00CD2148"/>
    <w:rsid w:val="00CD3132"/>
    <w:rsid w:val="00CD5823"/>
    <w:rsid w:val="00CD7977"/>
    <w:rsid w:val="00CE1434"/>
    <w:rsid w:val="00CE31FE"/>
    <w:rsid w:val="00CF0879"/>
    <w:rsid w:val="00CF2A49"/>
    <w:rsid w:val="00CF3FB8"/>
    <w:rsid w:val="00CF3FCC"/>
    <w:rsid w:val="00CF6839"/>
    <w:rsid w:val="00CF6D27"/>
    <w:rsid w:val="00CF71EA"/>
    <w:rsid w:val="00CF7610"/>
    <w:rsid w:val="00CF79AF"/>
    <w:rsid w:val="00D010EA"/>
    <w:rsid w:val="00D01B0C"/>
    <w:rsid w:val="00D02BA8"/>
    <w:rsid w:val="00D02C56"/>
    <w:rsid w:val="00D070DD"/>
    <w:rsid w:val="00D11E1D"/>
    <w:rsid w:val="00D1206B"/>
    <w:rsid w:val="00D125BF"/>
    <w:rsid w:val="00D174C5"/>
    <w:rsid w:val="00D225CC"/>
    <w:rsid w:val="00D31C01"/>
    <w:rsid w:val="00D337B0"/>
    <w:rsid w:val="00D345F4"/>
    <w:rsid w:val="00D35DE2"/>
    <w:rsid w:val="00D37229"/>
    <w:rsid w:val="00D41D69"/>
    <w:rsid w:val="00D448BC"/>
    <w:rsid w:val="00D531AE"/>
    <w:rsid w:val="00D535D8"/>
    <w:rsid w:val="00D628C7"/>
    <w:rsid w:val="00D632FB"/>
    <w:rsid w:val="00D6467C"/>
    <w:rsid w:val="00D65ED1"/>
    <w:rsid w:val="00D70F0F"/>
    <w:rsid w:val="00D73A8B"/>
    <w:rsid w:val="00D74A8B"/>
    <w:rsid w:val="00D75159"/>
    <w:rsid w:val="00D7583A"/>
    <w:rsid w:val="00D765E3"/>
    <w:rsid w:val="00D76B89"/>
    <w:rsid w:val="00D76CEA"/>
    <w:rsid w:val="00D81D71"/>
    <w:rsid w:val="00D84193"/>
    <w:rsid w:val="00D87F77"/>
    <w:rsid w:val="00D94F0F"/>
    <w:rsid w:val="00D950E6"/>
    <w:rsid w:val="00D96E14"/>
    <w:rsid w:val="00D971A5"/>
    <w:rsid w:val="00D97FDC"/>
    <w:rsid w:val="00DA2093"/>
    <w:rsid w:val="00DA4459"/>
    <w:rsid w:val="00DA47E8"/>
    <w:rsid w:val="00DA5156"/>
    <w:rsid w:val="00DA618C"/>
    <w:rsid w:val="00DB06FA"/>
    <w:rsid w:val="00DB5062"/>
    <w:rsid w:val="00DB60B7"/>
    <w:rsid w:val="00DD000B"/>
    <w:rsid w:val="00DD0BF3"/>
    <w:rsid w:val="00DD2B67"/>
    <w:rsid w:val="00DD35D1"/>
    <w:rsid w:val="00DD764A"/>
    <w:rsid w:val="00DE0A47"/>
    <w:rsid w:val="00DE11CF"/>
    <w:rsid w:val="00DE1F83"/>
    <w:rsid w:val="00DE422B"/>
    <w:rsid w:val="00DF0F8F"/>
    <w:rsid w:val="00DF4649"/>
    <w:rsid w:val="00DF4F3E"/>
    <w:rsid w:val="00E02044"/>
    <w:rsid w:val="00E02855"/>
    <w:rsid w:val="00E10571"/>
    <w:rsid w:val="00E1743B"/>
    <w:rsid w:val="00E174E5"/>
    <w:rsid w:val="00E17739"/>
    <w:rsid w:val="00E17F9A"/>
    <w:rsid w:val="00E223D0"/>
    <w:rsid w:val="00E22A84"/>
    <w:rsid w:val="00E2530E"/>
    <w:rsid w:val="00E26459"/>
    <w:rsid w:val="00E27412"/>
    <w:rsid w:val="00E30414"/>
    <w:rsid w:val="00E345A7"/>
    <w:rsid w:val="00E361D0"/>
    <w:rsid w:val="00E37012"/>
    <w:rsid w:val="00E40062"/>
    <w:rsid w:val="00E51718"/>
    <w:rsid w:val="00E550D5"/>
    <w:rsid w:val="00E55AA1"/>
    <w:rsid w:val="00E60771"/>
    <w:rsid w:val="00E611D8"/>
    <w:rsid w:val="00E632D0"/>
    <w:rsid w:val="00E64135"/>
    <w:rsid w:val="00E6663B"/>
    <w:rsid w:val="00E679C6"/>
    <w:rsid w:val="00E747A7"/>
    <w:rsid w:val="00E81879"/>
    <w:rsid w:val="00E83746"/>
    <w:rsid w:val="00E87BD5"/>
    <w:rsid w:val="00E90EBF"/>
    <w:rsid w:val="00E94565"/>
    <w:rsid w:val="00E95C7C"/>
    <w:rsid w:val="00EA37D7"/>
    <w:rsid w:val="00EA4AE6"/>
    <w:rsid w:val="00EA4D64"/>
    <w:rsid w:val="00EA5687"/>
    <w:rsid w:val="00EA59B6"/>
    <w:rsid w:val="00EA606F"/>
    <w:rsid w:val="00EA6449"/>
    <w:rsid w:val="00EB029E"/>
    <w:rsid w:val="00EB1032"/>
    <w:rsid w:val="00EB33A4"/>
    <w:rsid w:val="00EC1FDB"/>
    <w:rsid w:val="00EC412C"/>
    <w:rsid w:val="00ED0266"/>
    <w:rsid w:val="00ED2E65"/>
    <w:rsid w:val="00ED3A0D"/>
    <w:rsid w:val="00ED5B16"/>
    <w:rsid w:val="00ED6F71"/>
    <w:rsid w:val="00ED70A8"/>
    <w:rsid w:val="00ED7D71"/>
    <w:rsid w:val="00EE177E"/>
    <w:rsid w:val="00EE5CD8"/>
    <w:rsid w:val="00EE7025"/>
    <w:rsid w:val="00EE7803"/>
    <w:rsid w:val="00EF17A8"/>
    <w:rsid w:val="00EF1C53"/>
    <w:rsid w:val="00EF292B"/>
    <w:rsid w:val="00EF2C7E"/>
    <w:rsid w:val="00F01334"/>
    <w:rsid w:val="00F01F0B"/>
    <w:rsid w:val="00F05345"/>
    <w:rsid w:val="00F06B7E"/>
    <w:rsid w:val="00F06CA4"/>
    <w:rsid w:val="00F151C9"/>
    <w:rsid w:val="00F151EE"/>
    <w:rsid w:val="00F20760"/>
    <w:rsid w:val="00F307CA"/>
    <w:rsid w:val="00F31162"/>
    <w:rsid w:val="00F31D98"/>
    <w:rsid w:val="00F4517B"/>
    <w:rsid w:val="00F47C32"/>
    <w:rsid w:val="00F51FCD"/>
    <w:rsid w:val="00F55213"/>
    <w:rsid w:val="00F6180D"/>
    <w:rsid w:val="00F62B0F"/>
    <w:rsid w:val="00F66D06"/>
    <w:rsid w:val="00F67B5B"/>
    <w:rsid w:val="00F704AE"/>
    <w:rsid w:val="00F71BDD"/>
    <w:rsid w:val="00F77D9B"/>
    <w:rsid w:val="00F811F5"/>
    <w:rsid w:val="00F816E8"/>
    <w:rsid w:val="00F81FEE"/>
    <w:rsid w:val="00F82E0D"/>
    <w:rsid w:val="00F836BF"/>
    <w:rsid w:val="00F83708"/>
    <w:rsid w:val="00F85B3C"/>
    <w:rsid w:val="00F86F3B"/>
    <w:rsid w:val="00F9029B"/>
    <w:rsid w:val="00F918B8"/>
    <w:rsid w:val="00F94E78"/>
    <w:rsid w:val="00F96CFA"/>
    <w:rsid w:val="00F978A8"/>
    <w:rsid w:val="00FA204E"/>
    <w:rsid w:val="00FA2078"/>
    <w:rsid w:val="00FA3FEF"/>
    <w:rsid w:val="00FA5901"/>
    <w:rsid w:val="00FA5A1C"/>
    <w:rsid w:val="00FB438F"/>
    <w:rsid w:val="00FB4F8E"/>
    <w:rsid w:val="00FB61C7"/>
    <w:rsid w:val="00FB6647"/>
    <w:rsid w:val="00FC1EC2"/>
    <w:rsid w:val="00FC3575"/>
    <w:rsid w:val="00FC55B2"/>
    <w:rsid w:val="00FC5D9F"/>
    <w:rsid w:val="00FC7633"/>
    <w:rsid w:val="00FD4029"/>
    <w:rsid w:val="00FD5F99"/>
    <w:rsid w:val="00FE078B"/>
    <w:rsid w:val="00FE635A"/>
    <w:rsid w:val="00FE77F7"/>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F86F3B"/>
    <w:pPr>
      <w:tabs>
        <w:tab w:val="right" w:leader="dot" w:pos="8777"/>
      </w:tabs>
      <w:spacing w:before="240"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3508864">
      <w:bodyDiv w:val="1"/>
      <w:marLeft w:val="0"/>
      <w:marRight w:val="0"/>
      <w:marTop w:val="0"/>
      <w:marBottom w:val="0"/>
      <w:divBdr>
        <w:top w:val="none" w:sz="0" w:space="0" w:color="auto"/>
        <w:left w:val="none" w:sz="0" w:space="0" w:color="auto"/>
        <w:bottom w:val="none" w:sz="0" w:space="0" w:color="auto"/>
        <w:right w:val="none" w:sz="0" w:space="0" w:color="auto"/>
      </w:divBdr>
    </w:div>
    <w:div w:id="48461937">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6462700">
      <w:bodyDiv w:val="1"/>
      <w:marLeft w:val="0"/>
      <w:marRight w:val="0"/>
      <w:marTop w:val="0"/>
      <w:marBottom w:val="0"/>
      <w:divBdr>
        <w:top w:val="none" w:sz="0" w:space="0" w:color="auto"/>
        <w:left w:val="none" w:sz="0" w:space="0" w:color="auto"/>
        <w:bottom w:val="none" w:sz="0" w:space="0" w:color="auto"/>
        <w:right w:val="none" w:sz="0" w:space="0" w:color="auto"/>
      </w:divBdr>
    </w:div>
    <w:div w:id="75906522">
      <w:bodyDiv w:val="1"/>
      <w:marLeft w:val="0"/>
      <w:marRight w:val="0"/>
      <w:marTop w:val="0"/>
      <w:marBottom w:val="0"/>
      <w:divBdr>
        <w:top w:val="none" w:sz="0" w:space="0" w:color="auto"/>
        <w:left w:val="none" w:sz="0" w:space="0" w:color="auto"/>
        <w:bottom w:val="none" w:sz="0" w:space="0" w:color="auto"/>
        <w:right w:val="none" w:sz="0" w:space="0" w:color="auto"/>
      </w:divBdr>
    </w:div>
    <w:div w:id="80642035">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4583957">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8135092">
      <w:bodyDiv w:val="1"/>
      <w:marLeft w:val="0"/>
      <w:marRight w:val="0"/>
      <w:marTop w:val="0"/>
      <w:marBottom w:val="0"/>
      <w:divBdr>
        <w:top w:val="none" w:sz="0" w:space="0" w:color="auto"/>
        <w:left w:val="none" w:sz="0" w:space="0" w:color="auto"/>
        <w:bottom w:val="none" w:sz="0" w:space="0" w:color="auto"/>
        <w:right w:val="none" w:sz="0" w:space="0" w:color="auto"/>
      </w:divBdr>
    </w:div>
    <w:div w:id="139663812">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6582883">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61824063">
      <w:bodyDiv w:val="1"/>
      <w:marLeft w:val="0"/>
      <w:marRight w:val="0"/>
      <w:marTop w:val="0"/>
      <w:marBottom w:val="0"/>
      <w:divBdr>
        <w:top w:val="none" w:sz="0" w:space="0" w:color="auto"/>
        <w:left w:val="none" w:sz="0" w:space="0" w:color="auto"/>
        <w:bottom w:val="none" w:sz="0" w:space="0" w:color="auto"/>
        <w:right w:val="none" w:sz="0" w:space="0" w:color="auto"/>
      </w:divBdr>
    </w:div>
    <w:div w:id="168912256">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80168780">
      <w:bodyDiv w:val="1"/>
      <w:marLeft w:val="0"/>
      <w:marRight w:val="0"/>
      <w:marTop w:val="0"/>
      <w:marBottom w:val="0"/>
      <w:divBdr>
        <w:top w:val="none" w:sz="0" w:space="0" w:color="auto"/>
        <w:left w:val="none" w:sz="0" w:space="0" w:color="auto"/>
        <w:bottom w:val="none" w:sz="0" w:space="0" w:color="auto"/>
        <w:right w:val="none" w:sz="0" w:space="0" w:color="auto"/>
      </w:divBdr>
    </w:div>
    <w:div w:id="180434169">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28660341">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74485298">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87514933">
      <w:bodyDiv w:val="1"/>
      <w:marLeft w:val="0"/>
      <w:marRight w:val="0"/>
      <w:marTop w:val="0"/>
      <w:marBottom w:val="0"/>
      <w:divBdr>
        <w:top w:val="none" w:sz="0" w:space="0" w:color="auto"/>
        <w:left w:val="none" w:sz="0" w:space="0" w:color="auto"/>
        <w:bottom w:val="none" w:sz="0" w:space="0" w:color="auto"/>
        <w:right w:val="none" w:sz="0" w:space="0" w:color="auto"/>
      </w:divBdr>
    </w:div>
    <w:div w:id="292176813">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4235806">
      <w:bodyDiv w:val="1"/>
      <w:marLeft w:val="0"/>
      <w:marRight w:val="0"/>
      <w:marTop w:val="0"/>
      <w:marBottom w:val="0"/>
      <w:divBdr>
        <w:top w:val="none" w:sz="0" w:space="0" w:color="auto"/>
        <w:left w:val="none" w:sz="0" w:space="0" w:color="auto"/>
        <w:bottom w:val="none" w:sz="0" w:space="0" w:color="auto"/>
        <w:right w:val="none" w:sz="0" w:space="0" w:color="auto"/>
      </w:divBdr>
    </w:div>
    <w:div w:id="311716987">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1051354">
      <w:bodyDiv w:val="1"/>
      <w:marLeft w:val="0"/>
      <w:marRight w:val="0"/>
      <w:marTop w:val="0"/>
      <w:marBottom w:val="0"/>
      <w:divBdr>
        <w:top w:val="none" w:sz="0" w:space="0" w:color="auto"/>
        <w:left w:val="none" w:sz="0" w:space="0" w:color="auto"/>
        <w:bottom w:val="none" w:sz="0" w:space="0" w:color="auto"/>
        <w:right w:val="none" w:sz="0" w:space="0" w:color="auto"/>
      </w:divBdr>
    </w:div>
    <w:div w:id="345181684">
      <w:bodyDiv w:val="1"/>
      <w:marLeft w:val="0"/>
      <w:marRight w:val="0"/>
      <w:marTop w:val="0"/>
      <w:marBottom w:val="0"/>
      <w:divBdr>
        <w:top w:val="none" w:sz="0" w:space="0" w:color="auto"/>
        <w:left w:val="none" w:sz="0" w:space="0" w:color="auto"/>
        <w:bottom w:val="none" w:sz="0" w:space="0" w:color="auto"/>
        <w:right w:val="none" w:sz="0" w:space="0" w:color="auto"/>
      </w:divBdr>
    </w:div>
    <w:div w:id="354423366">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743137">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66024209">
      <w:bodyDiv w:val="1"/>
      <w:marLeft w:val="0"/>
      <w:marRight w:val="0"/>
      <w:marTop w:val="0"/>
      <w:marBottom w:val="0"/>
      <w:divBdr>
        <w:top w:val="none" w:sz="0" w:space="0" w:color="auto"/>
        <w:left w:val="none" w:sz="0" w:space="0" w:color="auto"/>
        <w:bottom w:val="none" w:sz="0" w:space="0" w:color="auto"/>
        <w:right w:val="none" w:sz="0" w:space="0" w:color="auto"/>
      </w:divBdr>
    </w:div>
    <w:div w:id="379522466">
      <w:bodyDiv w:val="1"/>
      <w:marLeft w:val="0"/>
      <w:marRight w:val="0"/>
      <w:marTop w:val="0"/>
      <w:marBottom w:val="0"/>
      <w:divBdr>
        <w:top w:val="none" w:sz="0" w:space="0" w:color="auto"/>
        <w:left w:val="none" w:sz="0" w:space="0" w:color="auto"/>
        <w:bottom w:val="none" w:sz="0" w:space="0" w:color="auto"/>
        <w:right w:val="none" w:sz="0" w:space="0" w:color="auto"/>
      </w:divBdr>
    </w:div>
    <w:div w:id="382482329">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1586790">
      <w:bodyDiv w:val="1"/>
      <w:marLeft w:val="0"/>
      <w:marRight w:val="0"/>
      <w:marTop w:val="0"/>
      <w:marBottom w:val="0"/>
      <w:divBdr>
        <w:top w:val="none" w:sz="0" w:space="0" w:color="auto"/>
        <w:left w:val="none" w:sz="0" w:space="0" w:color="auto"/>
        <w:bottom w:val="none" w:sz="0" w:space="0" w:color="auto"/>
        <w:right w:val="none" w:sz="0" w:space="0" w:color="auto"/>
      </w:divBdr>
    </w:div>
    <w:div w:id="412238420">
      <w:bodyDiv w:val="1"/>
      <w:marLeft w:val="0"/>
      <w:marRight w:val="0"/>
      <w:marTop w:val="0"/>
      <w:marBottom w:val="0"/>
      <w:divBdr>
        <w:top w:val="none" w:sz="0" w:space="0" w:color="auto"/>
        <w:left w:val="none" w:sz="0" w:space="0" w:color="auto"/>
        <w:bottom w:val="none" w:sz="0" w:space="0" w:color="auto"/>
        <w:right w:val="none" w:sz="0" w:space="0" w:color="auto"/>
      </w:divBdr>
    </w:div>
    <w:div w:id="412746779">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25466784">
      <w:bodyDiv w:val="1"/>
      <w:marLeft w:val="0"/>
      <w:marRight w:val="0"/>
      <w:marTop w:val="0"/>
      <w:marBottom w:val="0"/>
      <w:divBdr>
        <w:top w:val="none" w:sz="0" w:space="0" w:color="auto"/>
        <w:left w:val="none" w:sz="0" w:space="0" w:color="auto"/>
        <w:bottom w:val="none" w:sz="0" w:space="0" w:color="auto"/>
        <w:right w:val="none" w:sz="0" w:space="0" w:color="auto"/>
      </w:divBdr>
    </w:div>
    <w:div w:id="426195546">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1651380">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71363188">
      <w:bodyDiv w:val="1"/>
      <w:marLeft w:val="0"/>
      <w:marRight w:val="0"/>
      <w:marTop w:val="0"/>
      <w:marBottom w:val="0"/>
      <w:divBdr>
        <w:top w:val="none" w:sz="0" w:space="0" w:color="auto"/>
        <w:left w:val="none" w:sz="0" w:space="0" w:color="auto"/>
        <w:bottom w:val="none" w:sz="0" w:space="0" w:color="auto"/>
        <w:right w:val="none" w:sz="0" w:space="0" w:color="auto"/>
      </w:divBdr>
    </w:div>
    <w:div w:id="478956613">
      <w:bodyDiv w:val="1"/>
      <w:marLeft w:val="0"/>
      <w:marRight w:val="0"/>
      <w:marTop w:val="0"/>
      <w:marBottom w:val="0"/>
      <w:divBdr>
        <w:top w:val="none" w:sz="0" w:space="0" w:color="auto"/>
        <w:left w:val="none" w:sz="0" w:space="0" w:color="auto"/>
        <w:bottom w:val="none" w:sz="0" w:space="0" w:color="auto"/>
        <w:right w:val="none" w:sz="0" w:space="0" w:color="auto"/>
      </w:divBdr>
    </w:div>
    <w:div w:id="479885515">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484276284">
      <w:bodyDiv w:val="1"/>
      <w:marLeft w:val="0"/>
      <w:marRight w:val="0"/>
      <w:marTop w:val="0"/>
      <w:marBottom w:val="0"/>
      <w:divBdr>
        <w:top w:val="none" w:sz="0" w:space="0" w:color="auto"/>
        <w:left w:val="none" w:sz="0" w:space="0" w:color="auto"/>
        <w:bottom w:val="none" w:sz="0" w:space="0" w:color="auto"/>
        <w:right w:val="none" w:sz="0" w:space="0" w:color="auto"/>
      </w:divBdr>
    </w:div>
    <w:div w:id="484278232">
      <w:bodyDiv w:val="1"/>
      <w:marLeft w:val="0"/>
      <w:marRight w:val="0"/>
      <w:marTop w:val="0"/>
      <w:marBottom w:val="0"/>
      <w:divBdr>
        <w:top w:val="none" w:sz="0" w:space="0" w:color="auto"/>
        <w:left w:val="none" w:sz="0" w:space="0" w:color="auto"/>
        <w:bottom w:val="none" w:sz="0" w:space="0" w:color="auto"/>
        <w:right w:val="none" w:sz="0" w:space="0" w:color="auto"/>
      </w:divBdr>
    </w:div>
    <w:div w:id="485510762">
      <w:bodyDiv w:val="1"/>
      <w:marLeft w:val="0"/>
      <w:marRight w:val="0"/>
      <w:marTop w:val="0"/>
      <w:marBottom w:val="0"/>
      <w:divBdr>
        <w:top w:val="none" w:sz="0" w:space="0" w:color="auto"/>
        <w:left w:val="none" w:sz="0" w:space="0" w:color="auto"/>
        <w:bottom w:val="none" w:sz="0" w:space="0" w:color="auto"/>
        <w:right w:val="none" w:sz="0" w:space="0" w:color="auto"/>
      </w:divBdr>
    </w:div>
    <w:div w:id="511067732">
      <w:bodyDiv w:val="1"/>
      <w:marLeft w:val="0"/>
      <w:marRight w:val="0"/>
      <w:marTop w:val="0"/>
      <w:marBottom w:val="0"/>
      <w:divBdr>
        <w:top w:val="none" w:sz="0" w:space="0" w:color="auto"/>
        <w:left w:val="none" w:sz="0" w:space="0" w:color="auto"/>
        <w:bottom w:val="none" w:sz="0" w:space="0" w:color="auto"/>
        <w:right w:val="none" w:sz="0" w:space="0" w:color="auto"/>
      </w:divBdr>
    </w:div>
    <w:div w:id="515583068">
      <w:bodyDiv w:val="1"/>
      <w:marLeft w:val="0"/>
      <w:marRight w:val="0"/>
      <w:marTop w:val="0"/>
      <w:marBottom w:val="0"/>
      <w:divBdr>
        <w:top w:val="none" w:sz="0" w:space="0" w:color="auto"/>
        <w:left w:val="none" w:sz="0" w:space="0" w:color="auto"/>
        <w:bottom w:val="none" w:sz="0" w:space="0" w:color="auto"/>
        <w:right w:val="none" w:sz="0" w:space="0" w:color="auto"/>
      </w:divBdr>
    </w:div>
    <w:div w:id="530069738">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22820">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46768535">
      <w:bodyDiv w:val="1"/>
      <w:marLeft w:val="0"/>
      <w:marRight w:val="0"/>
      <w:marTop w:val="0"/>
      <w:marBottom w:val="0"/>
      <w:divBdr>
        <w:top w:val="none" w:sz="0" w:space="0" w:color="auto"/>
        <w:left w:val="none" w:sz="0" w:space="0" w:color="auto"/>
        <w:bottom w:val="none" w:sz="0" w:space="0" w:color="auto"/>
        <w:right w:val="none" w:sz="0" w:space="0" w:color="auto"/>
      </w:divBdr>
    </w:div>
    <w:div w:id="549415090">
      <w:bodyDiv w:val="1"/>
      <w:marLeft w:val="0"/>
      <w:marRight w:val="0"/>
      <w:marTop w:val="0"/>
      <w:marBottom w:val="0"/>
      <w:divBdr>
        <w:top w:val="none" w:sz="0" w:space="0" w:color="auto"/>
        <w:left w:val="none" w:sz="0" w:space="0" w:color="auto"/>
        <w:bottom w:val="none" w:sz="0" w:space="0" w:color="auto"/>
        <w:right w:val="none" w:sz="0" w:space="0" w:color="auto"/>
      </w:divBdr>
    </w:div>
    <w:div w:id="565188408">
      <w:bodyDiv w:val="1"/>
      <w:marLeft w:val="0"/>
      <w:marRight w:val="0"/>
      <w:marTop w:val="0"/>
      <w:marBottom w:val="0"/>
      <w:divBdr>
        <w:top w:val="none" w:sz="0" w:space="0" w:color="auto"/>
        <w:left w:val="none" w:sz="0" w:space="0" w:color="auto"/>
        <w:bottom w:val="none" w:sz="0" w:space="0" w:color="auto"/>
        <w:right w:val="none" w:sz="0" w:space="0" w:color="auto"/>
      </w:divBdr>
    </w:div>
    <w:div w:id="567570571">
      <w:bodyDiv w:val="1"/>
      <w:marLeft w:val="0"/>
      <w:marRight w:val="0"/>
      <w:marTop w:val="0"/>
      <w:marBottom w:val="0"/>
      <w:divBdr>
        <w:top w:val="none" w:sz="0" w:space="0" w:color="auto"/>
        <w:left w:val="none" w:sz="0" w:space="0" w:color="auto"/>
        <w:bottom w:val="none" w:sz="0" w:space="0" w:color="auto"/>
        <w:right w:val="none" w:sz="0" w:space="0" w:color="auto"/>
      </w:divBdr>
    </w:div>
    <w:div w:id="578953120">
      <w:bodyDiv w:val="1"/>
      <w:marLeft w:val="0"/>
      <w:marRight w:val="0"/>
      <w:marTop w:val="0"/>
      <w:marBottom w:val="0"/>
      <w:divBdr>
        <w:top w:val="none" w:sz="0" w:space="0" w:color="auto"/>
        <w:left w:val="none" w:sz="0" w:space="0" w:color="auto"/>
        <w:bottom w:val="none" w:sz="0" w:space="0" w:color="auto"/>
        <w:right w:val="none" w:sz="0" w:space="0" w:color="auto"/>
      </w:divBdr>
    </w:div>
    <w:div w:id="583345704">
      <w:bodyDiv w:val="1"/>
      <w:marLeft w:val="0"/>
      <w:marRight w:val="0"/>
      <w:marTop w:val="0"/>
      <w:marBottom w:val="0"/>
      <w:divBdr>
        <w:top w:val="none" w:sz="0" w:space="0" w:color="auto"/>
        <w:left w:val="none" w:sz="0" w:space="0" w:color="auto"/>
        <w:bottom w:val="none" w:sz="0" w:space="0" w:color="auto"/>
        <w:right w:val="none" w:sz="0" w:space="0" w:color="auto"/>
      </w:divBdr>
    </w:div>
    <w:div w:id="603659297">
      <w:bodyDiv w:val="1"/>
      <w:marLeft w:val="0"/>
      <w:marRight w:val="0"/>
      <w:marTop w:val="0"/>
      <w:marBottom w:val="0"/>
      <w:divBdr>
        <w:top w:val="none" w:sz="0" w:space="0" w:color="auto"/>
        <w:left w:val="none" w:sz="0" w:space="0" w:color="auto"/>
        <w:bottom w:val="none" w:sz="0" w:space="0" w:color="auto"/>
        <w:right w:val="none" w:sz="0" w:space="0" w:color="auto"/>
      </w:divBdr>
    </w:div>
    <w:div w:id="604728876">
      <w:bodyDiv w:val="1"/>
      <w:marLeft w:val="0"/>
      <w:marRight w:val="0"/>
      <w:marTop w:val="0"/>
      <w:marBottom w:val="0"/>
      <w:divBdr>
        <w:top w:val="none" w:sz="0" w:space="0" w:color="auto"/>
        <w:left w:val="none" w:sz="0" w:space="0" w:color="auto"/>
        <w:bottom w:val="none" w:sz="0" w:space="0" w:color="auto"/>
        <w:right w:val="none" w:sz="0" w:space="0" w:color="auto"/>
      </w:divBdr>
    </w:div>
    <w:div w:id="608660770">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09315066">
      <w:bodyDiv w:val="1"/>
      <w:marLeft w:val="0"/>
      <w:marRight w:val="0"/>
      <w:marTop w:val="0"/>
      <w:marBottom w:val="0"/>
      <w:divBdr>
        <w:top w:val="none" w:sz="0" w:space="0" w:color="auto"/>
        <w:left w:val="none" w:sz="0" w:space="0" w:color="auto"/>
        <w:bottom w:val="none" w:sz="0" w:space="0" w:color="auto"/>
        <w:right w:val="none" w:sz="0" w:space="0" w:color="auto"/>
      </w:divBdr>
    </w:div>
    <w:div w:id="620695309">
      <w:bodyDiv w:val="1"/>
      <w:marLeft w:val="0"/>
      <w:marRight w:val="0"/>
      <w:marTop w:val="0"/>
      <w:marBottom w:val="0"/>
      <w:divBdr>
        <w:top w:val="none" w:sz="0" w:space="0" w:color="auto"/>
        <w:left w:val="none" w:sz="0" w:space="0" w:color="auto"/>
        <w:bottom w:val="none" w:sz="0" w:space="0" w:color="auto"/>
        <w:right w:val="none" w:sz="0" w:space="0" w:color="auto"/>
      </w:divBdr>
    </w:div>
    <w:div w:id="626394782">
      <w:bodyDiv w:val="1"/>
      <w:marLeft w:val="0"/>
      <w:marRight w:val="0"/>
      <w:marTop w:val="0"/>
      <w:marBottom w:val="0"/>
      <w:divBdr>
        <w:top w:val="none" w:sz="0" w:space="0" w:color="auto"/>
        <w:left w:val="none" w:sz="0" w:space="0" w:color="auto"/>
        <w:bottom w:val="none" w:sz="0" w:space="0" w:color="auto"/>
        <w:right w:val="none" w:sz="0" w:space="0" w:color="auto"/>
      </w:divBdr>
    </w:div>
    <w:div w:id="638921305">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53995881">
      <w:bodyDiv w:val="1"/>
      <w:marLeft w:val="0"/>
      <w:marRight w:val="0"/>
      <w:marTop w:val="0"/>
      <w:marBottom w:val="0"/>
      <w:divBdr>
        <w:top w:val="none" w:sz="0" w:space="0" w:color="auto"/>
        <w:left w:val="none" w:sz="0" w:space="0" w:color="auto"/>
        <w:bottom w:val="none" w:sz="0" w:space="0" w:color="auto"/>
        <w:right w:val="none" w:sz="0" w:space="0" w:color="auto"/>
      </w:divBdr>
    </w:div>
    <w:div w:id="661856790">
      <w:bodyDiv w:val="1"/>
      <w:marLeft w:val="0"/>
      <w:marRight w:val="0"/>
      <w:marTop w:val="0"/>
      <w:marBottom w:val="0"/>
      <w:divBdr>
        <w:top w:val="none" w:sz="0" w:space="0" w:color="auto"/>
        <w:left w:val="none" w:sz="0" w:space="0" w:color="auto"/>
        <w:bottom w:val="none" w:sz="0" w:space="0" w:color="auto"/>
        <w:right w:val="none" w:sz="0" w:space="0" w:color="auto"/>
      </w:divBdr>
    </w:div>
    <w:div w:id="663554891">
      <w:bodyDiv w:val="1"/>
      <w:marLeft w:val="0"/>
      <w:marRight w:val="0"/>
      <w:marTop w:val="0"/>
      <w:marBottom w:val="0"/>
      <w:divBdr>
        <w:top w:val="none" w:sz="0" w:space="0" w:color="auto"/>
        <w:left w:val="none" w:sz="0" w:space="0" w:color="auto"/>
        <w:bottom w:val="none" w:sz="0" w:space="0" w:color="auto"/>
        <w:right w:val="none" w:sz="0" w:space="0" w:color="auto"/>
      </w:divBdr>
    </w:div>
    <w:div w:id="669213209">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690650164">
      <w:bodyDiv w:val="1"/>
      <w:marLeft w:val="0"/>
      <w:marRight w:val="0"/>
      <w:marTop w:val="0"/>
      <w:marBottom w:val="0"/>
      <w:divBdr>
        <w:top w:val="none" w:sz="0" w:space="0" w:color="auto"/>
        <w:left w:val="none" w:sz="0" w:space="0" w:color="auto"/>
        <w:bottom w:val="none" w:sz="0" w:space="0" w:color="auto"/>
        <w:right w:val="none" w:sz="0" w:space="0" w:color="auto"/>
      </w:divBdr>
    </w:div>
    <w:div w:id="708380649">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9541929">
      <w:bodyDiv w:val="1"/>
      <w:marLeft w:val="0"/>
      <w:marRight w:val="0"/>
      <w:marTop w:val="0"/>
      <w:marBottom w:val="0"/>
      <w:divBdr>
        <w:top w:val="none" w:sz="0" w:space="0" w:color="auto"/>
        <w:left w:val="none" w:sz="0" w:space="0" w:color="auto"/>
        <w:bottom w:val="none" w:sz="0" w:space="0" w:color="auto"/>
        <w:right w:val="none" w:sz="0" w:space="0" w:color="auto"/>
      </w:divBdr>
    </w:div>
    <w:div w:id="75100755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427901">
      <w:bodyDiv w:val="1"/>
      <w:marLeft w:val="0"/>
      <w:marRight w:val="0"/>
      <w:marTop w:val="0"/>
      <w:marBottom w:val="0"/>
      <w:divBdr>
        <w:top w:val="none" w:sz="0" w:space="0" w:color="auto"/>
        <w:left w:val="none" w:sz="0" w:space="0" w:color="auto"/>
        <w:bottom w:val="none" w:sz="0" w:space="0" w:color="auto"/>
        <w:right w:val="none" w:sz="0" w:space="0" w:color="auto"/>
      </w:divBdr>
    </w:div>
    <w:div w:id="770247903">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8380910">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1292262">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0513665">
      <w:bodyDiv w:val="1"/>
      <w:marLeft w:val="0"/>
      <w:marRight w:val="0"/>
      <w:marTop w:val="0"/>
      <w:marBottom w:val="0"/>
      <w:divBdr>
        <w:top w:val="none" w:sz="0" w:space="0" w:color="auto"/>
        <w:left w:val="none" w:sz="0" w:space="0" w:color="auto"/>
        <w:bottom w:val="none" w:sz="0" w:space="0" w:color="auto"/>
        <w:right w:val="none" w:sz="0" w:space="0" w:color="auto"/>
      </w:divBdr>
    </w:div>
    <w:div w:id="813252851">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0406688">
      <w:bodyDiv w:val="1"/>
      <w:marLeft w:val="0"/>
      <w:marRight w:val="0"/>
      <w:marTop w:val="0"/>
      <w:marBottom w:val="0"/>
      <w:divBdr>
        <w:top w:val="none" w:sz="0" w:space="0" w:color="auto"/>
        <w:left w:val="none" w:sz="0" w:space="0" w:color="auto"/>
        <w:bottom w:val="none" w:sz="0" w:space="0" w:color="auto"/>
        <w:right w:val="none" w:sz="0" w:space="0" w:color="auto"/>
      </w:divBdr>
    </w:div>
    <w:div w:id="833296416">
      <w:bodyDiv w:val="1"/>
      <w:marLeft w:val="0"/>
      <w:marRight w:val="0"/>
      <w:marTop w:val="0"/>
      <w:marBottom w:val="0"/>
      <w:divBdr>
        <w:top w:val="none" w:sz="0" w:space="0" w:color="auto"/>
        <w:left w:val="none" w:sz="0" w:space="0" w:color="auto"/>
        <w:bottom w:val="none" w:sz="0" w:space="0" w:color="auto"/>
        <w:right w:val="none" w:sz="0" w:space="0" w:color="auto"/>
      </w:divBdr>
    </w:div>
    <w:div w:id="836268349">
      <w:bodyDiv w:val="1"/>
      <w:marLeft w:val="0"/>
      <w:marRight w:val="0"/>
      <w:marTop w:val="0"/>
      <w:marBottom w:val="0"/>
      <w:divBdr>
        <w:top w:val="none" w:sz="0" w:space="0" w:color="auto"/>
        <w:left w:val="none" w:sz="0" w:space="0" w:color="auto"/>
        <w:bottom w:val="none" w:sz="0" w:space="0" w:color="auto"/>
        <w:right w:val="none" w:sz="0" w:space="0" w:color="auto"/>
      </w:divBdr>
    </w:div>
    <w:div w:id="846142538">
      <w:bodyDiv w:val="1"/>
      <w:marLeft w:val="0"/>
      <w:marRight w:val="0"/>
      <w:marTop w:val="0"/>
      <w:marBottom w:val="0"/>
      <w:divBdr>
        <w:top w:val="none" w:sz="0" w:space="0" w:color="auto"/>
        <w:left w:val="none" w:sz="0" w:space="0" w:color="auto"/>
        <w:bottom w:val="none" w:sz="0" w:space="0" w:color="auto"/>
        <w:right w:val="none" w:sz="0" w:space="0" w:color="auto"/>
      </w:divBdr>
    </w:div>
    <w:div w:id="849949066">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860824532">
      <w:bodyDiv w:val="1"/>
      <w:marLeft w:val="0"/>
      <w:marRight w:val="0"/>
      <w:marTop w:val="0"/>
      <w:marBottom w:val="0"/>
      <w:divBdr>
        <w:top w:val="none" w:sz="0" w:space="0" w:color="auto"/>
        <w:left w:val="none" w:sz="0" w:space="0" w:color="auto"/>
        <w:bottom w:val="none" w:sz="0" w:space="0" w:color="auto"/>
        <w:right w:val="none" w:sz="0" w:space="0" w:color="auto"/>
      </w:divBdr>
    </w:div>
    <w:div w:id="861014979">
      <w:bodyDiv w:val="1"/>
      <w:marLeft w:val="0"/>
      <w:marRight w:val="0"/>
      <w:marTop w:val="0"/>
      <w:marBottom w:val="0"/>
      <w:divBdr>
        <w:top w:val="none" w:sz="0" w:space="0" w:color="auto"/>
        <w:left w:val="none" w:sz="0" w:space="0" w:color="auto"/>
        <w:bottom w:val="none" w:sz="0" w:space="0" w:color="auto"/>
        <w:right w:val="none" w:sz="0" w:space="0" w:color="auto"/>
      </w:divBdr>
    </w:div>
    <w:div w:id="897285924">
      <w:bodyDiv w:val="1"/>
      <w:marLeft w:val="0"/>
      <w:marRight w:val="0"/>
      <w:marTop w:val="0"/>
      <w:marBottom w:val="0"/>
      <w:divBdr>
        <w:top w:val="none" w:sz="0" w:space="0" w:color="auto"/>
        <w:left w:val="none" w:sz="0" w:space="0" w:color="auto"/>
        <w:bottom w:val="none" w:sz="0" w:space="0" w:color="auto"/>
        <w:right w:val="none" w:sz="0" w:space="0" w:color="auto"/>
      </w:divBdr>
    </w:div>
    <w:div w:id="901793198">
      <w:bodyDiv w:val="1"/>
      <w:marLeft w:val="0"/>
      <w:marRight w:val="0"/>
      <w:marTop w:val="0"/>
      <w:marBottom w:val="0"/>
      <w:divBdr>
        <w:top w:val="none" w:sz="0" w:space="0" w:color="auto"/>
        <w:left w:val="none" w:sz="0" w:space="0" w:color="auto"/>
        <w:bottom w:val="none" w:sz="0" w:space="0" w:color="auto"/>
        <w:right w:val="none" w:sz="0" w:space="0" w:color="auto"/>
      </w:divBdr>
    </w:div>
    <w:div w:id="90598919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6598925">
      <w:bodyDiv w:val="1"/>
      <w:marLeft w:val="0"/>
      <w:marRight w:val="0"/>
      <w:marTop w:val="0"/>
      <w:marBottom w:val="0"/>
      <w:divBdr>
        <w:top w:val="none" w:sz="0" w:space="0" w:color="auto"/>
        <w:left w:val="none" w:sz="0" w:space="0" w:color="auto"/>
        <w:bottom w:val="none" w:sz="0" w:space="0" w:color="auto"/>
        <w:right w:val="none" w:sz="0" w:space="0" w:color="auto"/>
      </w:divBdr>
    </w:div>
    <w:div w:id="936672245">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0553474">
      <w:bodyDiv w:val="1"/>
      <w:marLeft w:val="0"/>
      <w:marRight w:val="0"/>
      <w:marTop w:val="0"/>
      <w:marBottom w:val="0"/>
      <w:divBdr>
        <w:top w:val="none" w:sz="0" w:space="0" w:color="auto"/>
        <w:left w:val="none" w:sz="0" w:space="0" w:color="auto"/>
        <w:bottom w:val="none" w:sz="0" w:space="0" w:color="auto"/>
        <w:right w:val="none" w:sz="0" w:space="0" w:color="auto"/>
      </w:divBdr>
    </w:div>
    <w:div w:id="955479595">
      <w:bodyDiv w:val="1"/>
      <w:marLeft w:val="0"/>
      <w:marRight w:val="0"/>
      <w:marTop w:val="0"/>
      <w:marBottom w:val="0"/>
      <w:divBdr>
        <w:top w:val="none" w:sz="0" w:space="0" w:color="auto"/>
        <w:left w:val="none" w:sz="0" w:space="0" w:color="auto"/>
        <w:bottom w:val="none" w:sz="0" w:space="0" w:color="auto"/>
        <w:right w:val="none" w:sz="0" w:space="0" w:color="auto"/>
      </w:divBdr>
    </w:div>
    <w:div w:id="966276723">
      <w:bodyDiv w:val="1"/>
      <w:marLeft w:val="0"/>
      <w:marRight w:val="0"/>
      <w:marTop w:val="0"/>
      <w:marBottom w:val="0"/>
      <w:divBdr>
        <w:top w:val="none" w:sz="0" w:space="0" w:color="auto"/>
        <w:left w:val="none" w:sz="0" w:space="0" w:color="auto"/>
        <w:bottom w:val="none" w:sz="0" w:space="0" w:color="auto"/>
        <w:right w:val="none" w:sz="0" w:space="0" w:color="auto"/>
      </w:divBdr>
    </w:div>
    <w:div w:id="973021904">
      <w:bodyDiv w:val="1"/>
      <w:marLeft w:val="0"/>
      <w:marRight w:val="0"/>
      <w:marTop w:val="0"/>
      <w:marBottom w:val="0"/>
      <w:divBdr>
        <w:top w:val="none" w:sz="0" w:space="0" w:color="auto"/>
        <w:left w:val="none" w:sz="0" w:space="0" w:color="auto"/>
        <w:bottom w:val="none" w:sz="0" w:space="0" w:color="auto"/>
        <w:right w:val="none" w:sz="0" w:space="0" w:color="auto"/>
      </w:divBdr>
    </w:div>
    <w:div w:id="976375414">
      <w:bodyDiv w:val="1"/>
      <w:marLeft w:val="0"/>
      <w:marRight w:val="0"/>
      <w:marTop w:val="0"/>
      <w:marBottom w:val="0"/>
      <w:divBdr>
        <w:top w:val="none" w:sz="0" w:space="0" w:color="auto"/>
        <w:left w:val="none" w:sz="0" w:space="0" w:color="auto"/>
        <w:bottom w:val="none" w:sz="0" w:space="0" w:color="auto"/>
        <w:right w:val="none" w:sz="0" w:space="0" w:color="auto"/>
      </w:divBdr>
    </w:div>
    <w:div w:id="978923071">
      <w:bodyDiv w:val="1"/>
      <w:marLeft w:val="0"/>
      <w:marRight w:val="0"/>
      <w:marTop w:val="0"/>
      <w:marBottom w:val="0"/>
      <w:divBdr>
        <w:top w:val="none" w:sz="0" w:space="0" w:color="auto"/>
        <w:left w:val="none" w:sz="0" w:space="0" w:color="auto"/>
        <w:bottom w:val="none" w:sz="0" w:space="0" w:color="auto"/>
        <w:right w:val="none" w:sz="0" w:space="0" w:color="auto"/>
      </w:divBdr>
    </w:div>
    <w:div w:id="985546216">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08022626">
      <w:bodyDiv w:val="1"/>
      <w:marLeft w:val="0"/>
      <w:marRight w:val="0"/>
      <w:marTop w:val="0"/>
      <w:marBottom w:val="0"/>
      <w:divBdr>
        <w:top w:val="none" w:sz="0" w:space="0" w:color="auto"/>
        <w:left w:val="none" w:sz="0" w:space="0" w:color="auto"/>
        <w:bottom w:val="none" w:sz="0" w:space="0" w:color="auto"/>
        <w:right w:val="none" w:sz="0" w:space="0" w:color="auto"/>
      </w:divBdr>
    </w:div>
    <w:div w:id="1008560962">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25904399">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52537992">
      <w:bodyDiv w:val="1"/>
      <w:marLeft w:val="0"/>
      <w:marRight w:val="0"/>
      <w:marTop w:val="0"/>
      <w:marBottom w:val="0"/>
      <w:divBdr>
        <w:top w:val="none" w:sz="0" w:space="0" w:color="auto"/>
        <w:left w:val="none" w:sz="0" w:space="0" w:color="auto"/>
        <w:bottom w:val="none" w:sz="0" w:space="0" w:color="auto"/>
        <w:right w:val="none" w:sz="0" w:space="0" w:color="auto"/>
      </w:divBdr>
    </w:div>
    <w:div w:id="1056467937">
      <w:bodyDiv w:val="1"/>
      <w:marLeft w:val="0"/>
      <w:marRight w:val="0"/>
      <w:marTop w:val="0"/>
      <w:marBottom w:val="0"/>
      <w:divBdr>
        <w:top w:val="none" w:sz="0" w:space="0" w:color="auto"/>
        <w:left w:val="none" w:sz="0" w:space="0" w:color="auto"/>
        <w:bottom w:val="none" w:sz="0" w:space="0" w:color="auto"/>
        <w:right w:val="none" w:sz="0" w:space="0" w:color="auto"/>
      </w:divBdr>
    </w:div>
    <w:div w:id="1059327477">
      <w:bodyDiv w:val="1"/>
      <w:marLeft w:val="0"/>
      <w:marRight w:val="0"/>
      <w:marTop w:val="0"/>
      <w:marBottom w:val="0"/>
      <w:divBdr>
        <w:top w:val="none" w:sz="0" w:space="0" w:color="auto"/>
        <w:left w:val="none" w:sz="0" w:space="0" w:color="auto"/>
        <w:bottom w:val="none" w:sz="0" w:space="0" w:color="auto"/>
        <w:right w:val="none" w:sz="0" w:space="0" w:color="auto"/>
      </w:divBdr>
    </w:div>
    <w:div w:id="1068919710">
      <w:bodyDiv w:val="1"/>
      <w:marLeft w:val="0"/>
      <w:marRight w:val="0"/>
      <w:marTop w:val="0"/>
      <w:marBottom w:val="0"/>
      <w:divBdr>
        <w:top w:val="none" w:sz="0" w:space="0" w:color="auto"/>
        <w:left w:val="none" w:sz="0" w:space="0" w:color="auto"/>
        <w:bottom w:val="none" w:sz="0" w:space="0" w:color="auto"/>
        <w:right w:val="none" w:sz="0" w:space="0" w:color="auto"/>
      </w:divBdr>
    </w:div>
    <w:div w:id="1072891266">
      <w:bodyDiv w:val="1"/>
      <w:marLeft w:val="0"/>
      <w:marRight w:val="0"/>
      <w:marTop w:val="0"/>
      <w:marBottom w:val="0"/>
      <w:divBdr>
        <w:top w:val="none" w:sz="0" w:space="0" w:color="auto"/>
        <w:left w:val="none" w:sz="0" w:space="0" w:color="auto"/>
        <w:bottom w:val="none" w:sz="0" w:space="0" w:color="auto"/>
        <w:right w:val="none" w:sz="0" w:space="0" w:color="auto"/>
      </w:divBdr>
    </w:div>
    <w:div w:id="1079403494">
      <w:bodyDiv w:val="1"/>
      <w:marLeft w:val="0"/>
      <w:marRight w:val="0"/>
      <w:marTop w:val="0"/>
      <w:marBottom w:val="0"/>
      <w:divBdr>
        <w:top w:val="none" w:sz="0" w:space="0" w:color="auto"/>
        <w:left w:val="none" w:sz="0" w:space="0" w:color="auto"/>
        <w:bottom w:val="none" w:sz="0" w:space="0" w:color="auto"/>
        <w:right w:val="none" w:sz="0" w:space="0" w:color="auto"/>
      </w:divBdr>
    </w:div>
    <w:div w:id="1080131553">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4613219">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12163408">
      <w:bodyDiv w:val="1"/>
      <w:marLeft w:val="0"/>
      <w:marRight w:val="0"/>
      <w:marTop w:val="0"/>
      <w:marBottom w:val="0"/>
      <w:divBdr>
        <w:top w:val="none" w:sz="0" w:space="0" w:color="auto"/>
        <w:left w:val="none" w:sz="0" w:space="0" w:color="auto"/>
        <w:bottom w:val="none" w:sz="0" w:space="0" w:color="auto"/>
        <w:right w:val="none" w:sz="0" w:space="0" w:color="auto"/>
      </w:divBdr>
    </w:div>
    <w:div w:id="1115294703">
      <w:bodyDiv w:val="1"/>
      <w:marLeft w:val="0"/>
      <w:marRight w:val="0"/>
      <w:marTop w:val="0"/>
      <w:marBottom w:val="0"/>
      <w:divBdr>
        <w:top w:val="none" w:sz="0" w:space="0" w:color="auto"/>
        <w:left w:val="none" w:sz="0" w:space="0" w:color="auto"/>
        <w:bottom w:val="none" w:sz="0" w:space="0" w:color="auto"/>
        <w:right w:val="none" w:sz="0" w:space="0" w:color="auto"/>
      </w:divBdr>
    </w:div>
    <w:div w:id="1117093644">
      <w:bodyDiv w:val="1"/>
      <w:marLeft w:val="0"/>
      <w:marRight w:val="0"/>
      <w:marTop w:val="0"/>
      <w:marBottom w:val="0"/>
      <w:divBdr>
        <w:top w:val="none" w:sz="0" w:space="0" w:color="auto"/>
        <w:left w:val="none" w:sz="0" w:space="0" w:color="auto"/>
        <w:bottom w:val="none" w:sz="0" w:space="0" w:color="auto"/>
        <w:right w:val="none" w:sz="0" w:space="0" w:color="auto"/>
      </w:divBdr>
    </w:div>
    <w:div w:id="1117484666">
      <w:bodyDiv w:val="1"/>
      <w:marLeft w:val="0"/>
      <w:marRight w:val="0"/>
      <w:marTop w:val="0"/>
      <w:marBottom w:val="0"/>
      <w:divBdr>
        <w:top w:val="none" w:sz="0" w:space="0" w:color="auto"/>
        <w:left w:val="none" w:sz="0" w:space="0" w:color="auto"/>
        <w:bottom w:val="none" w:sz="0" w:space="0" w:color="auto"/>
        <w:right w:val="none" w:sz="0" w:space="0" w:color="auto"/>
      </w:divBdr>
    </w:div>
    <w:div w:id="1127358688">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789332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63742662">
      <w:bodyDiv w:val="1"/>
      <w:marLeft w:val="0"/>
      <w:marRight w:val="0"/>
      <w:marTop w:val="0"/>
      <w:marBottom w:val="0"/>
      <w:divBdr>
        <w:top w:val="none" w:sz="0" w:space="0" w:color="auto"/>
        <w:left w:val="none" w:sz="0" w:space="0" w:color="auto"/>
        <w:bottom w:val="none" w:sz="0" w:space="0" w:color="auto"/>
        <w:right w:val="none" w:sz="0" w:space="0" w:color="auto"/>
      </w:divBdr>
    </w:div>
    <w:div w:id="1164666576">
      <w:bodyDiv w:val="1"/>
      <w:marLeft w:val="0"/>
      <w:marRight w:val="0"/>
      <w:marTop w:val="0"/>
      <w:marBottom w:val="0"/>
      <w:divBdr>
        <w:top w:val="none" w:sz="0" w:space="0" w:color="auto"/>
        <w:left w:val="none" w:sz="0" w:space="0" w:color="auto"/>
        <w:bottom w:val="none" w:sz="0" w:space="0" w:color="auto"/>
        <w:right w:val="none" w:sz="0" w:space="0" w:color="auto"/>
      </w:divBdr>
    </w:div>
    <w:div w:id="1170952851">
      <w:bodyDiv w:val="1"/>
      <w:marLeft w:val="0"/>
      <w:marRight w:val="0"/>
      <w:marTop w:val="0"/>
      <w:marBottom w:val="0"/>
      <w:divBdr>
        <w:top w:val="none" w:sz="0" w:space="0" w:color="auto"/>
        <w:left w:val="none" w:sz="0" w:space="0" w:color="auto"/>
        <w:bottom w:val="none" w:sz="0" w:space="0" w:color="auto"/>
        <w:right w:val="none" w:sz="0" w:space="0" w:color="auto"/>
      </w:divBdr>
    </w:div>
    <w:div w:id="1181502842">
      <w:bodyDiv w:val="1"/>
      <w:marLeft w:val="0"/>
      <w:marRight w:val="0"/>
      <w:marTop w:val="0"/>
      <w:marBottom w:val="0"/>
      <w:divBdr>
        <w:top w:val="none" w:sz="0" w:space="0" w:color="auto"/>
        <w:left w:val="none" w:sz="0" w:space="0" w:color="auto"/>
        <w:bottom w:val="none" w:sz="0" w:space="0" w:color="auto"/>
        <w:right w:val="none" w:sz="0" w:space="0" w:color="auto"/>
      </w:divBdr>
    </w:div>
    <w:div w:id="1189954916">
      <w:bodyDiv w:val="1"/>
      <w:marLeft w:val="0"/>
      <w:marRight w:val="0"/>
      <w:marTop w:val="0"/>
      <w:marBottom w:val="0"/>
      <w:divBdr>
        <w:top w:val="none" w:sz="0" w:space="0" w:color="auto"/>
        <w:left w:val="none" w:sz="0" w:space="0" w:color="auto"/>
        <w:bottom w:val="none" w:sz="0" w:space="0" w:color="auto"/>
        <w:right w:val="none" w:sz="0" w:space="0" w:color="auto"/>
      </w:divBdr>
    </w:div>
    <w:div w:id="119034175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0435511">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34312239">
      <w:bodyDiv w:val="1"/>
      <w:marLeft w:val="0"/>
      <w:marRight w:val="0"/>
      <w:marTop w:val="0"/>
      <w:marBottom w:val="0"/>
      <w:divBdr>
        <w:top w:val="none" w:sz="0" w:space="0" w:color="auto"/>
        <w:left w:val="none" w:sz="0" w:space="0" w:color="auto"/>
        <w:bottom w:val="none" w:sz="0" w:space="0" w:color="auto"/>
        <w:right w:val="none" w:sz="0" w:space="0" w:color="auto"/>
      </w:divBdr>
    </w:div>
    <w:div w:id="12431810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8978659">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290554301">
      <w:bodyDiv w:val="1"/>
      <w:marLeft w:val="0"/>
      <w:marRight w:val="0"/>
      <w:marTop w:val="0"/>
      <w:marBottom w:val="0"/>
      <w:divBdr>
        <w:top w:val="none" w:sz="0" w:space="0" w:color="auto"/>
        <w:left w:val="none" w:sz="0" w:space="0" w:color="auto"/>
        <w:bottom w:val="none" w:sz="0" w:space="0" w:color="auto"/>
        <w:right w:val="none" w:sz="0" w:space="0" w:color="auto"/>
      </w:divBdr>
    </w:div>
    <w:div w:id="1300457408">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09167616">
      <w:bodyDiv w:val="1"/>
      <w:marLeft w:val="0"/>
      <w:marRight w:val="0"/>
      <w:marTop w:val="0"/>
      <w:marBottom w:val="0"/>
      <w:divBdr>
        <w:top w:val="none" w:sz="0" w:space="0" w:color="auto"/>
        <w:left w:val="none" w:sz="0" w:space="0" w:color="auto"/>
        <w:bottom w:val="none" w:sz="0" w:space="0" w:color="auto"/>
        <w:right w:val="none" w:sz="0" w:space="0" w:color="auto"/>
      </w:divBdr>
    </w:div>
    <w:div w:id="1313950347">
      <w:bodyDiv w:val="1"/>
      <w:marLeft w:val="0"/>
      <w:marRight w:val="0"/>
      <w:marTop w:val="0"/>
      <w:marBottom w:val="0"/>
      <w:divBdr>
        <w:top w:val="none" w:sz="0" w:space="0" w:color="auto"/>
        <w:left w:val="none" w:sz="0" w:space="0" w:color="auto"/>
        <w:bottom w:val="none" w:sz="0" w:space="0" w:color="auto"/>
        <w:right w:val="none" w:sz="0" w:space="0" w:color="auto"/>
      </w:divBdr>
    </w:div>
    <w:div w:id="1315645495">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19305736">
      <w:bodyDiv w:val="1"/>
      <w:marLeft w:val="0"/>
      <w:marRight w:val="0"/>
      <w:marTop w:val="0"/>
      <w:marBottom w:val="0"/>
      <w:divBdr>
        <w:top w:val="none" w:sz="0" w:space="0" w:color="auto"/>
        <w:left w:val="none" w:sz="0" w:space="0" w:color="auto"/>
        <w:bottom w:val="none" w:sz="0" w:space="0" w:color="auto"/>
        <w:right w:val="none" w:sz="0" w:space="0" w:color="auto"/>
      </w:divBdr>
    </w:div>
    <w:div w:id="1326593452">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1392894">
      <w:bodyDiv w:val="1"/>
      <w:marLeft w:val="0"/>
      <w:marRight w:val="0"/>
      <w:marTop w:val="0"/>
      <w:marBottom w:val="0"/>
      <w:divBdr>
        <w:top w:val="none" w:sz="0" w:space="0" w:color="auto"/>
        <w:left w:val="none" w:sz="0" w:space="0" w:color="auto"/>
        <w:bottom w:val="none" w:sz="0" w:space="0" w:color="auto"/>
        <w:right w:val="none" w:sz="0" w:space="0" w:color="auto"/>
      </w:divBdr>
    </w:div>
    <w:div w:id="1343236526">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53413485">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013139">
      <w:bodyDiv w:val="1"/>
      <w:marLeft w:val="0"/>
      <w:marRight w:val="0"/>
      <w:marTop w:val="0"/>
      <w:marBottom w:val="0"/>
      <w:divBdr>
        <w:top w:val="none" w:sz="0" w:space="0" w:color="auto"/>
        <w:left w:val="none" w:sz="0" w:space="0" w:color="auto"/>
        <w:bottom w:val="none" w:sz="0" w:space="0" w:color="auto"/>
        <w:right w:val="none" w:sz="0" w:space="0" w:color="auto"/>
      </w:divBdr>
    </w:div>
    <w:div w:id="1373187087">
      <w:bodyDiv w:val="1"/>
      <w:marLeft w:val="0"/>
      <w:marRight w:val="0"/>
      <w:marTop w:val="0"/>
      <w:marBottom w:val="0"/>
      <w:divBdr>
        <w:top w:val="none" w:sz="0" w:space="0" w:color="auto"/>
        <w:left w:val="none" w:sz="0" w:space="0" w:color="auto"/>
        <w:bottom w:val="none" w:sz="0" w:space="0" w:color="auto"/>
        <w:right w:val="none" w:sz="0" w:space="0" w:color="auto"/>
      </w:divBdr>
    </w:div>
    <w:div w:id="1377004151">
      <w:bodyDiv w:val="1"/>
      <w:marLeft w:val="0"/>
      <w:marRight w:val="0"/>
      <w:marTop w:val="0"/>
      <w:marBottom w:val="0"/>
      <w:divBdr>
        <w:top w:val="none" w:sz="0" w:space="0" w:color="auto"/>
        <w:left w:val="none" w:sz="0" w:space="0" w:color="auto"/>
        <w:bottom w:val="none" w:sz="0" w:space="0" w:color="auto"/>
        <w:right w:val="none" w:sz="0" w:space="0" w:color="auto"/>
      </w:divBdr>
    </w:div>
    <w:div w:id="1379817058">
      <w:bodyDiv w:val="1"/>
      <w:marLeft w:val="0"/>
      <w:marRight w:val="0"/>
      <w:marTop w:val="0"/>
      <w:marBottom w:val="0"/>
      <w:divBdr>
        <w:top w:val="none" w:sz="0" w:space="0" w:color="auto"/>
        <w:left w:val="none" w:sz="0" w:space="0" w:color="auto"/>
        <w:bottom w:val="none" w:sz="0" w:space="0" w:color="auto"/>
        <w:right w:val="none" w:sz="0" w:space="0" w:color="auto"/>
      </w:divBdr>
    </w:div>
    <w:div w:id="1380009297">
      <w:bodyDiv w:val="1"/>
      <w:marLeft w:val="0"/>
      <w:marRight w:val="0"/>
      <w:marTop w:val="0"/>
      <w:marBottom w:val="0"/>
      <w:divBdr>
        <w:top w:val="none" w:sz="0" w:space="0" w:color="auto"/>
        <w:left w:val="none" w:sz="0" w:space="0" w:color="auto"/>
        <w:bottom w:val="none" w:sz="0" w:space="0" w:color="auto"/>
        <w:right w:val="none" w:sz="0" w:space="0" w:color="auto"/>
      </w:divBdr>
    </w:div>
    <w:div w:id="1382245494">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6490403">
      <w:bodyDiv w:val="1"/>
      <w:marLeft w:val="0"/>
      <w:marRight w:val="0"/>
      <w:marTop w:val="0"/>
      <w:marBottom w:val="0"/>
      <w:divBdr>
        <w:top w:val="none" w:sz="0" w:space="0" w:color="auto"/>
        <w:left w:val="none" w:sz="0" w:space="0" w:color="auto"/>
        <w:bottom w:val="none" w:sz="0" w:space="0" w:color="auto"/>
        <w:right w:val="none" w:sz="0" w:space="0" w:color="auto"/>
      </w:divBdr>
    </w:div>
    <w:div w:id="1420175039">
      <w:bodyDiv w:val="1"/>
      <w:marLeft w:val="0"/>
      <w:marRight w:val="0"/>
      <w:marTop w:val="0"/>
      <w:marBottom w:val="0"/>
      <w:divBdr>
        <w:top w:val="none" w:sz="0" w:space="0" w:color="auto"/>
        <w:left w:val="none" w:sz="0" w:space="0" w:color="auto"/>
        <w:bottom w:val="none" w:sz="0" w:space="0" w:color="auto"/>
        <w:right w:val="none" w:sz="0" w:space="0" w:color="auto"/>
      </w:divBdr>
    </w:div>
    <w:div w:id="1425803844">
      <w:bodyDiv w:val="1"/>
      <w:marLeft w:val="0"/>
      <w:marRight w:val="0"/>
      <w:marTop w:val="0"/>
      <w:marBottom w:val="0"/>
      <w:divBdr>
        <w:top w:val="none" w:sz="0" w:space="0" w:color="auto"/>
        <w:left w:val="none" w:sz="0" w:space="0" w:color="auto"/>
        <w:bottom w:val="none" w:sz="0" w:space="0" w:color="auto"/>
        <w:right w:val="none" w:sz="0" w:space="0" w:color="auto"/>
      </w:divBdr>
    </w:div>
    <w:div w:id="1442913750">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477527576">
      <w:bodyDiv w:val="1"/>
      <w:marLeft w:val="0"/>
      <w:marRight w:val="0"/>
      <w:marTop w:val="0"/>
      <w:marBottom w:val="0"/>
      <w:divBdr>
        <w:top w:val="none" w:sz="0" w:space="0" w:color="auto"/>
        <w:left w:val="none" w:sz="0" w:space="0" w:color="auto"/>
        <w:bottom w:val="none" w:sz="0" w:space="0" w:color="auto"/>
        <w:right w:val="none" w:sz="0" w:space="0" w:color="auto"/>
      </w:divBdr>
    </w:div>
    <w:div w:id="1483228049">
      <w:bodyDiv w:val="1"/>
      <w:marLeft w:val="0"/>
      <w:marRight w:val="0"/>
      <w:marTop w:val="0"/>
      <w:marBottom w:val="0"/>
      <w:divBdr>
        <w:top w:val="none" w:sz="0" w:space="0" w:color="auto"/>
        <w:left w:val="none" w:sz="0" w:space="0" w:color="auto"/>
        <w:bottom w:val="none" w:sz="0" w:space="0" w:color="auto"/>
        <w:right w:val="none" w:sz="0" w:space="0" w:color="auto"/>
      </w:divBdr>
    </w:div>
    <w:div w:id="1487358750">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511139948">
      <w:bodyDiv w:val="1"/>
      <w:marLeft w:val="0"/>
      <w:marRight w:val="0"/>
      <w:marTop w:val="0"/>
      <w:marBottom w:val="0"/>
      <w:divBdr>
        <w:top w:val="none" w:sz="0" w:space="0" w:color="auto"/>
        <w:left w:val="none" w:sz="0" w:space="0" w:color="auto"/>
        <w:bottom w:val="none" w:sz="0" w:space="0" w:color="auto"/>
        <w:right w:val="none" w:sz="0" w:space="0" w:color="auto"/>
      </w:divBdr>
    </w:div>
    <w:div w:id="1514030161">
      <w:bodyDiv w:val="1"/>
      <w:marLeft w:val="0"/>
      <w:marRight w:val="0"/>
      <w:marTop w:val="0"/>
      <w:marBottom w:val="0"/>
      <w:divBdr>
        <w:top w:val="none" w:sz="0" w:space="0" w:color="auto"/>
        <w:left w:val="none" w:sz="0" w:space="0" w:color="auto"/>
        <w:bottom w:val="none" w:sz="0" w:space="0" w:color="auto"/>
        <w:right w:val="none" w:sz="0" w:space="0" w:color="auto"/>
      </w:divBdr>
    </w:div>
    <w:div w:id="1519084010">
      <w:bodyDiv w:val="1"/>
      <w:marLeft w:val="0"/>
      <w:marRight w:val="0"/>
      <w:marTop w:val="0"/>
      <w:marBottom w:val="0"/>
      <w:divBdr>
        <w:top w:val="none" w:sz="0" w:space="0" w:color="auto"/>
        <w:left w:val="none" w:sz="0" w:space="0" w:color="auto"/>
        <w:bottom w:val="none" w:sz="0" w:space="0" w:color="auto"/>
        <w:right w:val="none" w:sz="0" w:space="0" w:color="auto"/>
      </w:divBdr>
    </w:div>
    <w:div w:id="1520512187">
      <w:bodyDiv w:val="1"/>
      <w:marLeft w:val="0"/>
      <w:marRight w:val="0"/>
      <w:marTop w:val="0"/>
      <w:marBottom w:val="0"/>
      <w:divBdr>
        <w:top w:val="none" w:sz="0" w:space="0" w:color="auto"/>
        <w:left w:val="none" w:sz="0" w:space="0" w:color="auto"/>
        <w:bottom w:val="none" w:sz="0" w:space="0" w:color="auto"/>
        <w:right w:val="none" w:sz="0" w:space="0" w:color="auto"/>
      </w:divBdr>
    </w:div>
    <w:div w:id="1531527830">
      <w:bodyDiv w:val="1"/>
      <w:marLeft w:val="0"/>
      <w:marRight w:val="0"/>
      <w:marTop w:val="0"/>
      <w:marBottom w:val="0"/>
      <w:divBdr>
        <w:top w:val="none" w:sz="0" w:space="0" w:color="auto"/>
        <w:left w:val="none" w:sz="0" w:space="0" w:color="auto"/>
        <w:bottom w:val="none" w:sz="0" w:space="0" w:color="auto"/>
        <w:right w:val="none" w:sz="0" w:space="0" w:color="auto"/>
      </w:divBdr>
    </w:div>
    <w:div w:id="1533760997">
      <w:bodyDiv w:val="1"/>
      <w:marLeft w:val="0"/>
      <w:marRight w:val="0"/>
      <w:marTop w:val="0"/>
      <w:marBottom w:val="0"/>
      <w:divBdr>
        <w:top w:val="none" w:sz="0" w:space="0" w:color="auto"/>
        <w:left w:val="none" w:sz="0" w:space="0" w:color="auto"/>
        <w:bottom w:val="none" w:sz="0" w:space="0" w:color="auto"/>
        <w:right w:val="none" w:sz="0" w:space="0" w:color="auto"/>
      </w:divBdr>
    </w:div>
    <w:div w:id="1546527130">
      <w:bodyDiv w:val="1"/>
      <w:marLeft w:val="0"/>
      <w:marRight w:val="0"/>
      <w:marTop w:val="0"/>
      <w:marBottom w:val="0"/>
      <w:divBdr>
        <w:top w:val="none" w:sz="0" w:space="0" w:color="auto"/>
        <w:left w:val="none" w:sz="0" w:space="0" w:color="auto"/>
        <w:bottom w:val="none" w:sz="0" w:space="0" w:color="auto"/>
        <w:right w:val="none" w:sz="0" w:space="0" w:color="auto"/>
      </w:divBdr>
    </w:div>
    <w:div w:id="1550871940">
      <w:bodyDiv w:val="1"/>
      <w:marLeft w:val="0"/>
      <w:marRight w:val="0"/>
      <w:marTop w:val="0"/>
      <w:marBottom w:val="0"/>
      <w:divBdr>
        <w:top w:val="none" w:sz="0" w:space="0" w:color="auto"/>
        <w:left w:val="none" w:sz="0" w:space="0" w:color="auto"/>
        <w:bottom w:val="none" w:sz="0" w:space="0" w:color="auto"/>
        <w:right w:val="none" w:sz="0" w:space="0" w:color="auto"/>
      </w:divBdr>
    </w:div>
    <w:div w:id="1559323576">
      <w:bodyDiv w:val="1"/>
      <w:marLeft w:val="0"/>
      <w:marRight w:val="0"/>
      <w:marTop w:val="0"/>
      <w:marBottom w:val="0"/>
      <w:divBdr>
        <w:top w:val="none" w:sz="0" w:space="0" w:color="auto"/>
        <w:left w:val="none" w:sz="0" w:space="0" w:color="auto"/>
        <w:bottom w:val="none" w:sz="0" w:space="0" w:color="auto"/>
        <w:right w:val="none" w:sz="0" w:space="0" w:color="auto"/>
      </w:divBdr>
    </w:div>
    <w:div w:id="1565287782">
      <w:bodyDiv w:val="1"/>
      <w:marLeft w:val="0"/>
      <w:marRight w:val="0"/>
      <w:marTop w:val="0"/>
      <w:marBottom w:val="0"/>
      <w:divBdr>
        <w:top w:val="none" w:sz="0" w:space="0" w:color="auto"/>
        <w:left w:val="none" w:sz="0" w:space="0" w:color="auto"/>
        <w:bottom w:val="none" w:sz="0" w:space="0" w:color="auto"/>
        <w:right w:val="none" w:sz="0" w:space="0" w:color="auto"/>
      </w:divBdr>
    </w:div>
    <w:div w:id="1570001959">
      <w:bodyDiv w:val="1"/>
      <w:marLeft w:val="0"/>
      <w:marRight w:val="0"/>
      <w:marTop w:val="0"/>
      <w:marBottom w:val="0"/>
      <w:divBdr>
        <w:top w:val="none" w:sz="0" w:space="0" w:color="auto"/>
        <w:left w:val="none" w:sz="0" w:space="0" w:color="auto"/>
        <w:bottom w:val="none" w:sz="0" w:space="0" w:color="auto"/>
        <w:right w:val="none" w:sz="0" w:space="0" w:color="auto"/>
      </w:divBdr>
    </w:div>
    <w:div w:id="1576210184">
      <w:bodyDiv w:val="1"/>
      <w:marLeft w:val="0"/>
      <w:marRight w:val="0"/>
      <w:marTop w:val="0"/>
      <w:marBottom w:val="0"/>
      <w:divBdr>
        <w:top w:val="none" w:sz="0" w:space="0" w:color="auto"/>
        <w:left w:val="none" w:sz="0" w:space="0" w:color="auto"/>
        <w:bottom w:val="none" w:sz="0" w:space="0" w:color="auto"/>
        <w:right w:val="none" w:sz="0" w:space="0" w:color="auto"/>
      </w:divBdr>
    </w:div>
    <w:div w:id="1580671998">
      <w:bodyDiv w:val="1"/>
      <w:marLeft w:val="0"/>
      <w:marRight w:val="0"/>
      <w:marTop w:val="0"/>
      <w:marBottom w:val="0"/>
      <w:divBdr>
        <w:top w:val="none" w:sz="0" w:space="0" w:color="auto"/>
        <w:left w:val="none" w:sz="0" w:space="0" w:color="auto"/>
        <w:bottom w:val="none" w:sz="0" w:space="0" w:color="auto"/>
        <w:right w:val="none" w:sz="0" w:space="0" w:color="auto"/>
      </w:divBdr>
    </w:div>
    <w:div w:id="1584800239">
      <w:bodyDiv w:val="1"/>
      <w:marLeft w:val="0"/>
      <w:marRight w:val="0"/>
      <w:marTop w:val="0"/>
      <w:marBottom w:val="0"/>
      <w:divBdr>
        <w:top w:val="none" w:sz="0" w:space="0" w:color="auto"/>
        <w:left w:val="none" w:sz="0" w:space="0" w:color="auto"/>
        <w:bottom w:val="none" w:sz="0" w:space="0" w:color="auto"/>
        <w:right w:val="none" w:sz="0" w:space="0" w:color="auto"/>
      </w:divBdr>
    </w:div>
    <w:div w:id="1585652333">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07151249">
      <w:bodyDiv w:val="1"/>
      <w:marLeft w:val="0"/>
      <w:marRight w:val="0"/>
      <w:marTop w:val="0"/>
      <w:marBottom w:val="0"/>
      <w:divBdr>
        <w:top w:val="none" w:sz="0" w:space="0" w:color="auto"/>
        <w:left w:val="none" w:sz="0" w:space="0" w:color="auto"/>
        <w:bottom w:val="none" w:sz="0" w:space="0" w:color="auto"/>
        <w:right w:val="none" w:sz="0" w:space="0" w:color="auto"/>
      </w:divBdr>
    </w:div>
    <w:div w:id="1615944986">
      <w:bodyDiv w:val="1"/>
      <w:marLeft w:val="0"/>
      <w:marRight w:val="0"/>
      <w:marTop w:val="0"/>
      <w:marBottom w:val="0"/>
      <w:divBdr>
        <w:top w:val="none" w:sz="0" w:space="0" w:color="auto"/>
        <w:left w:val="none" w:sz="0" w:space="0" w:color="auto"/>
        <w:bottom w:val="none" w:sz="0" w:space="0" w:color="auto"/>
        <w:right w:val="none" w:sz="0" w:space="0" w:color="auto"/>
      </w:divBdr>
    </w:div>
    <w:div w:id="1618754252">
      <w:bodyDiv w:val="1"/>
      <w:marLeft w:val="0"/>
      <w:marRight w:val="0"/>
      <w:marTop w:val="0"/>
      <w:marBottom w:val="0"/>
      <w:divBdr>
        <w:top w:val="none" w:sz="0" w:space="0" w:color="auto"/>
        <w:left w:val="none" w:sz="0" w:space="0" w:color="auto"/>
        <w:bottom w:val="none" w:sz="0" w:space="0" w:color="auto"/>
        <w:right w:val="none" w:sz="0" w:space="0" w:color="auto"/>
      </w:divBdr>
    </w:div>
    <w:div w:id="1628658486">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673605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70282707">
      <w:bodyDiv w:val="1"/>
      <w:marLeft w:val="0"/>
      <w:marRight w:val="0"/>
      <w:marTop w:val="0"/>
      <w:marBottom w:val="0"/>
      <w:divBdr>
        <w:top w:val="none" w:sz="0" w:space="0" w:color="auto"/>
        <w:left w:val="none" w:sz="0" w:space="0" w:color="auto"/>
        <w:bottom w:val="none" w:sz="0" w:space="0" w:color="auto"/>
        <w:right w:val="none" w:sz="0" w:space="0" w:color="auto"/>
      </w:divBdr>
    </w:div>
    <w:div w:id="1671634879">
      <w:bodyDiv w:val="1"/>
      <w:marLeft w:val="0"/>
      <w:marRight w:val="0"/>
      <w:marTop w:val="0"/>
      <w:marBottom w:val="0"/>
      <w:divBdr>
        <w:top w:val="none" w:sz="0" w:space="0" w:color="auto"/>
        <w:left w:val="none" w:sz="0" w:space="0" w:color="auto"/>
        <w:bottom w:val="none" w:sz="0" w:space="0" w:color="auto"/>
        <w:right w:val="none" w:sz="0" w:space="0" w:color="auto"/>
      </w:divBdr>
    </w:div>
    <w:div w:id="167283445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5940371">
      <w:bodyDiv w:val="1"/>
      <w:marLeft w:val="0"/>
      <w:marRight w:val="0"/>
      <w:marTop w:val="0"/>
      <w:marBottom w:val="0"/>
      <w:divBdr>
        <w:top w:val="none" w:sz="0" w:space="0" w:color="auto"/>
        <w:left w:val="none" w:sz="0" w:space="0" w:color="auto"/>
        <w:bottom w:val="none" w:sz="0" w:space="0" w:color="auto"/>
        <w:right w:val="none" w:sz="0" w:space="0" w:color="auto"/>
      </w:divBdr>
    </w:div>
    <w:div w:id="1697582311">
      <w:bodyDiv w:val="1"/>
      <w:marLeft w:val="0"/>
      <w:marRight w:val="0"/>
      <w:marTop w:val="0"/>
      <w:marBottom w:val="0"/>
      <w:divBdr>
        <w:top w:val="none" w:sz="0" w:space="0" w:color="auto"/>
        <w:left w:val="none" w:sz="0" w:space="0" w:color="auto"/>
        <w:bottom w:val="none" w:sz="0" w:space="0" w:color="auto"/>
        <w:right w:val="none" w:sz="0" w:space="0" w:color="auto"/>
      </w:divBdr>
    </w:div>
    <w:div w:id="1709837758">
      <w:bodyDiv w:val="1"/>
      <w:marLeft w:val="0"/>
      <w:marRight w:val="0"/>
      <w:marTop w:val="0"/>
      <w:marBottom w:val="0"/>
      <w:divBdr>
        <w:top w:val="none" w:sz="0" w:space="0" w:color="auto"/>
        <w:left w:val="none" w:sz="0" w:space="0" w:color="auto"/>
        <w:bottom w:val="none" w:sz="0" w:space="0" w:color="auto"/>
        <w:right w:val="none" w:sz="0" w:space="0" w:color="auto"/>
      </w:divBdr>
    </w:div>
    <w:div w:id="1727796595">
      <w:bodyDiv w:val="1"/>
      <w:marLeft w:val="0"/>
      <w:marRight w:val="0"/>
      <w:marTop w:val="0"/>
      <w:marBottom w:val="0"/>
      <w:divBdr>
        <w:top w:val="none" w:sz="0" w:space="0" w:color="auto"/>
        <w:left w:val="none" w:sz="0" w:space="0" w:color="auto"/>
        <w:bottom w:val="none" w:sz="0" w:space="0" w:color="auto"/>
        <w:right w:val="none" w:sz="0" w:space="0" w:color="auto"/>
      </w:divBdr>
    </w:div>
    <w:div w:id="173253903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81144499">
      <w:bodyDiv w:val="1"/>
      <w:marLeft w:val="0"/>
      <w:marRight w:val="0"/>
      <w:marTop w:val="0"/>
      <w:marBottom w:val="0"/>
      <w:divBdr>
        <w:top w:val="none" w:sz="0" w:space="0" w:color="auto"/>
        <w:left w:val="none" w:sz="0" w:space="0" w:color="auto"/>
        <w:bottom w:val="none" w:sz="0" w:space="0" w:color="auto"/>
        <w:right w:val="none" w:sz="0" w:space="0" w:color="auto"/>
      </w:divBdr>
    </w:div>
    <w:div w:id="1787235597">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3960560">
      <w:bodyDiv w:val="1"/>
      <w:marLeft w:val="0"/>
      <w:marRight w:val="0"/>
      <w:marTop w:val="0"/>
      <w:marBottom w:val="0"/>
      <w:divBdr>
        <w:top w:val="none" w:sz="0" w:space="0" w:color="auto"/>
        <w:left w:val="none" w:sz="0" w:space="0" w:color="auto"/>
        <w:bottom w:val="none" w:sz="0" w:space="0" w:color="auto"/>
        <w:right w:val="none" w:sz="0" w:space="0" w:color="auto"/>
      </w:divBdr>
    </w:div>
    <w:div w:id="1804226221">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20420562">
      <w:bodyDiv w:val="1"/>
      <w:marLeft w:val="0"/>
      <w:marRight w:val="0"/>
      <w:marTop w:val="0"/>
      <w:marBottom w:val="0"/>
      <w:divBdr>
        <w:top w:val="none" w:sz="0" w:space="0" w:color="auto"/>
        <w:left w:val="none" w:sz="0" w:space="0" w:color="auto"/>
        <w:bottom w:val="none" w:sz="0" w:space="0" w:color="auto"/>
        <w:right w:val="none" w:sz="0" w:space="0" w:color="auto"/>
      </w:divBdr>
    </w:div>
    <w:div w:id="1828285573">
      <w:bodyDiv w:val="1"/>
      <w:marLeft w:val="0"/>
      <w:marRight w:val="0"/>
      <w:marTop w:val="0"/>
      <w:marBottom w:val="0"/>
      <w:divBdr>
        <w:top w:val="none" w:sz="0" w:space="0" w:color="auto"/>
        <w:left w:val="none" w:sz="0" w:space="0" w:color="auto"/>
        <w:bottom w:val="none" w:sz="0" w:space="0" w:color="auto"/>
        <w:right w:val="none" w:sz="0" w:space="0" w:color="auto"/>
      </w:divBdr>
    </w:div>
    <w:div w:id="1832721998">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55531015">
      <w:bodyDiv w:val="1"/>
      <w:marLeft w:val="0"/>
      <w:marRight w:val="0"/>
      <w:marTop w:val="0"/>
      <w:marBottom w:val="0"/>
      <w:divBdr>
        <w:top w:val="none" w:sz="0" w:space="0" w:color="auto"/>
        <w:left w:val="none" w:sz="0" w:space="0" w:color="auto"/>
        <w:bottom w:val="none" w:sz="0" w:space="0" w:color="auto"/>
        <w:right w:val="none" w:sz="0" w:space="0" w:color="auto"/>
      </w:divBdr>
    </w:div>
    <w:div w:id="1857115133">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086767">
      <w:bodyDiv w:val="1"/>
      <w:marLeft w:val="0"/>
      <w:marRight w:val="0"/>
      <w:marTop w:val="0"/>
      <w:marBottom w:val="0"/>
      <w:divBdr>
        <w:top w:val="none" w:sz="0" w:space="0" w:color="auto"/>
        <w:left w:val="none" w:sz="0" w:space="0" w:color="auto"/>
        <w:bottom w:val="none" w:sz="0" w:space="0" w:color="auto"/>
        <w:right w:val="none" w:sz="0" w:space="0" w:color="auto"/>
      </w:divBdr>
    </w:div>
    <w:div w:id="1877501592">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1550297">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03327817">
      <w:bodyDiv w:val="1"/>
      <w:marLeft w:val="0"/>
      <w:marRight w:val="0"/>
      <w:marTop w:val="0"/>
      <w:marBottom w:val="0"/>
      <w:divBdr>
        <w:top w:val="none" w:sz="0" w:space="0" w:color="auto"/>
        <w:left w:val="none" w:sz="0" w:space="0" w:color="auto"/>
        <w:bottom w:val="none" w:sz="0" w:space="0" w:color="auto"/>
        <w:right w:val="none" w:sz="0" w:space="0" w:color="auto"/>
      </w:divBdr>
    </w:div>
    <w:div w:id="1908303618">
      <w:bodyDiv w:val="1"/>
      <w:marLeft w:val="0"/>
      <w:marRight w:val="0"/>
      <w:marTop w:val="0"/>
      <w:marBottom w:val="0"/>
      <w:divBdr>
        <w:top w:val="none" w:sz="0" w:space="0" w:color="auto"/>
        <w:left w:val="none" w:sz="0" w:space="0" w:color="auto"/>
        <w:bottom w:val="none" w:sz="0" w:space="0" w:color="auto"/>
        <w:right w:val="none" w:sz="0" w:space="0" w:color="auto"/>
      </w:divBdr>
    </w:div>
    <w:div w:id="191751916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05523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9216737">
      <w:bodyDiv w:val="1"/>
      <w:marLeft w:val="0"/>
      <w:marRight w:val="0"/>
      <w:marTop w:val="0"/>
      <w:marBottom w:val="0"/>
      <w:divBdr>
        <w:top w:val="none" w:sz="0" w:space="0" w:color="auto"/>
        <w:left w:val="none" w:sz="0" w:space="0" w:color="auto"/>
        <w:bottom w:val="none" w:sz="0" w:space="0" w:color="auto"/>
        <w:right w:val="none" w:sz="0" w:space="0" w:color="auto"/>
      </w:divBdr>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0472723">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7588180">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1990132751">
      <w:bodyDiv w:val="1"/>
      <w:marLeft w:val="0"/>
      <w:marRight w:val="0"/>
      <w:marTop w:val="0"/>
      <w:marBottom w:val="0"/>
      <w:divBdr>
        <w:top w:val="none" w:sz="0" w:space="0" w:color="auto"/>
        <w:left w:val="none" w:sz="0" w:space="0" w:color="auto"/>
        <w:bottom w:val="none" w:sz="0" w:space="0" w:color="auto"/>
        <w:right w:val="none" w:sz="0" w:space="0" w:color="auto"/>
      </w:divBdr>
    </w:div>
    <w:div w:id="1991789327">
      <w:bodyDiv w:val="1"/>
      <w:marLeft w:val="0"/>
      <w:marRight w:val="0"/>
      <w:marTop w:val="0"/>
      <w:marBottom w:val="0"/>
      <w:divBdr>
        <w:top w:val="none" w:sz="0" w:space="0" w:color="auto"/>
        <w:left w:val="none" w:sz="0" w:space="0" w:color="auto"/>
        <w:bottom w:val="none" w:sz="0" w:space="0" w:color="auto"/>
        <w:right w:val="none" w:sz="0" w:space="0" w:color="auto"/>
      </w:divBdr>
    </w:div>
    <w:div w:id="1991976129">
      <w:bodyDiv w:val="1"/>
      <w:marLeft w:val="0"/>
      <w:marRight w:val="0"/>
      <w:marTop w:val="0"/>
      <w:marBottom w:val="0"/>
      <w:divBdr>
        <w:top w:val="none" w:sz="0" w:space="0" w:color="auto"/>
        <w:left w:val="none" w:sz="0" w:space="0" w:color="auto"/>
        <w:bottom w:val="none" w:sz="0" w:space="0" w:color="auto"/>
        <w:right w:val="none" w:sz="0" w:space="0" w:color="auto"/>
      </w:divBdr>
    </w:div>
    <w:div w:id="1996833289">
      <w:bodyDiv w:val="1"/>
      <w:marLeft w:val="0"/>
      <w:marRight w:val="0"/>
      <w:marTop w:val="0"/>
      <w:marBottom w:val="0"/>
      <w:divBdr>
        <w:top w:val="none" w:sz="0" w:space="0" w:color="auto"/>
        <w:left w:val="none" w:sz="0" w:space="0" w:color="auto"/>
        <w:bottom w:val="none" w:sz="0" w:space="0" w:color="auto"/>
        <w:right w:val="none" w:sz="0" w:space="0" w:color="auto"/>
      </w:divBdr>
    </w:div>
    <w:div w:id="2015643767">
      <w:bodyDiv w:val="1"/>
      <w:marLeft w:val="0"/>
      <w:marRight w:val="0"/>
      <w:marTop w:val="0"/>
      <w:marBottom w:val="0"/>
      <w:divBdr>
        <w:top w:val="none" w:sz="0" w:space="0" w:color="auto"/>
        <w:left w:val="none" w:sz="0" w:space="0" w:color="auto"/>
        <w:bottom w:val="none" w:sz="0" w:space="0" w:color="auto"/>
        <w:right w:val="none" w:sz="0" w:space="0" w:color="auto"/>
      </w:divBdr>
    </w:div>
    <w:div w:id="2022974070">
      <w:bodyDiv w:val="1"/>
      <w:marLeft w:val="0"/>
      <w:marRight w:val="0"/>
      <w:marTop w:val="0"/>
      <w:marBottom w:val="0"/>
      <w:divBdr>
        <w:top w:val="none" w:sz="0" w:space="0" w:color="auto"/>
        <w:left w:val="none" w:sz="0" w:space="0" w:color="auto"/>
        <w:bottom w:val="none" w:sz="0" w:space="0" w:color="auto"/>
        <w:right w:val="none" w:sz="0" w:space="0" w:color="auto"/>
      </w:divBdr>
    </w:div>
    <w:div w:id="2027709267">
      <w:bodyDiv w:val="1"/>
      <w:marLeft w:val="0"/>
      <w:marRight w:val="0"/>
      <w:marTop w:val="0"/>
      <w:marBottom w:val="0"/>
      <w:divBdr>
        <w:top w:val="none" w:sz="0" w:space="0" w:color="auto"/>
        <w:left w:val="none" w:sz="0" w:space="0" w:color="auto"/>
        <w:bottom w:val="none" w:sz="0" w:space="0" w:color="auto"/>
        <w:right w:val="none" w:sz="0" w:space="0" w:color="auto"/>
      </w:divBdr>
    </w:div>
    <w:div w:id="2027749479">
      <w:bodyDiv w:val="1"/>
      <w:marLeft w:val="0"/>
      <w:marRight w:val="0"/>
      <w:marTop w:val="0"/>
      <w:marBottom w:val="0"/>
      <w:divBdr>
        <w:top w:val="none" w:sz="0" w:space="0" w:color="auto"/>
        <w:left w:val="none" w:sz="0" w:space="0" w:color="auto"/>
        <w:bottom w:val="none" w:sz="0" w:space="0" w:color="auto"/>
        <w:right w:val="none" w:sz="0" w:space="0" w:color="auto"/>
      </w:divBdr>
    </w:div>
    <w:div w:id="2034258258">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5211630">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51956407">
      <w:bodyDiv w:val="1"/>
      <w:marLeft w:val="0"/>
      <w:marRight w:val="0"/>
      <w:marTop w:val="0"/>
      <w:marBottom w:val="0"/>
      <w:divBdr>
        <w:top w:val="none" w:sz="0" w:space="0" w:color="auto"/>
        <w:left w:val="none" w:sz="0" w:space="0" w:color="auto"/>
        <w:bottom w:val="none" w:sz="0" w:space="0" w:color="auto"/>
        <w:right w:val="none" w:sz="0" w:space="0" w:color="auto"/>
      </w:divBdr>
    </w:div>
    <w:div w:id="2060400227">
      <w:bodyDiv w:val="1"/>
      <w:marLeft w:val="0"/>
      <w:marRight w:val="0"/>
      <w:marTop w:val="0"/>
      <w:marBottom w:val="0"/>
      <w:divBdr>
        <w:top w:val="none" w:sz="0" w:space="0" w:color="auto"/>
        <w:left w:val="none" w:sz="0" w:space="0" w:color="auto"/>
        <w:bottom w:val="none" w:sz="0" w:space="0" w:color="auto"/>
        <w:right w:val="none" w:sz="0" w:space="0" w:color="auto"/>
      </w:divBdr>
    </w:div>
    <w:div w:id="2060862643">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75656844">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0730000">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5349256">
      <w:bodyDiv w:val="1"/>
      <w:marLeft w:val="0"/>
      <w:marRight w:val="0"/>
      <w:marTop w:val="0"/>
      <w:marBottom w:val="0"/>
      <w:divBdr>
        <w:top w:val="none" w:sz="0" w:space="0" w:color="auto"/>
        <w:left w:val="none" w:sz="0" w:space="0" w:color="auto"/>
        <w:bottom w:val="none" w:sz="0" w:space="0" w:color="auto"/>
        <w:right w:val="none" w:sz="0" w:space="0" w:color="auto"/>
      </w:divBdr>
    </w:div>
    <w:div w:id="2095395229">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0757182">
      <w:bodyDiv w:val="1"/>
      <w:marLeft w:val="0"/>
      <w:marRight w:val="0"/>
      <w:marTop w:val="0"/>
      <w:marBottom w:val="0"/>
      <w:divBdr>
        <w:top w:val="none" w:sz="0" w:space="0" w:color="auto"/>
        <w:left w:val="none" w:sz="0" w:space="0" w:color="auto"/>
        <w:bottom w:val="none" w:sz="0" w:space="0" w:color="auto"/>
        <w:right w:val="none" w:sz="0" w:space="0" w:color="auto"/>
      </w:divBdr>
    </w:div>
    <w:div w:id="2101485608">
      <w:bodyDiv w:val="1"/>
      <w:marLeft w:val="0"/>
      <w:marRight w:val="0"/>
      <w:marTop w:val="0"/>
      <w:marBottom w:val="0"/>
      <w:divBdr>
        <w:top w:val="none" w:sz="0" w:space="0" w:color="auto"/>
        <w:left w:val="none" w:sz="0" w:space="0" w:color="auto"/>
        <w:bottom w:val="none" w:sz="0" w:space="0" w:color="auto"/>
        <w:right w:val="none" w:sz="0" w:space="0" w:color="auto"/>
      </w:divBdr>
    </w:div>
    <w:div w:id="210398488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2456246">
      <w:bodyDiv w:val="1"/>
      <w:marLeft w:val="0"/>
      <w:marRight w:val="0"/>
      <w:marTop w:val="0"/>
      <w:marBottom w:val="0"/>
      <w:divBdr>
        <w:top w:val="none" w:sz="0" w:space="0" w:color="auto"/>
        <w:left w:val="none" w:sz="0" w:space="0" w:color="auto"/>
        <w:bottom w:val="none" w:sz="0" w:space="0" w:color="auto"/>
        <w:right w:val="none" w:sz="0" w:space="0" w:color="auto"/>
      </w:divBdr>
    </w:div>
    <w:div w:id="2143956468">
      <w:bodyDiv w:val="1"/>
      <w:marLeft w:val="0"/>
      <w:marRight w:val="0"/>
      <w:marTop w:val="0"/>
      <w:marBottom w:val="0"/>
      <w:divBdr>
        <w:top w:val="none" w:sz="0" w:space="0" w:color="auto"/>
        <w:left w:val="none" w:sz="0" w:space="0" w:color="auto"/>
        <w:bottom w:val="none" w:sz="0" w:space="0" w:color="auto"/>
        <w:right w:val="none" w:sz="0" w:space="0" w:color="auto"/>
      </w:divBdr>
    </w:div>
    <w:div w:id="2147042804">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1756A-008C-48D8-A9B1-8E08FE883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115</Pages>
  <Words>18728</Words>
  <Characters>103005</Characters>
  <Application>Microsoft Office Word</Application>
  <DocSecurity>0</DocSecurity>
  <Lines>858</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2019-05-02T20:51:00Z</cp:lastPrinted>
  <dcterms:created xsi:type="dcterms:W3CDTF">2019-06-21T00:59:00Z</dcterms:created>
  <dcterms:modified xsi:type="dcterms:W3CDTF">2019-07-29T22:11:00Z</dcterms:modified>
</cp:coreProperties>
</file>