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D5476" w14:textId="77777777" w:rsidR="00205F6A" w:rsidRPr="00B91F54" w:rsidRDefault="00205F6A" w:rsidP="00205F6A">
      <w:pPr>
        <w:spacing w:line="360" w:lineRule="auto"/>
        <w:jc w:val="both"/>
        <w:rPr>
          <w:rFonts w:ascii="Palatino Linotype" w:hAnsi="Palatino Linotype"/>
          <w:noProof/>
          <w:sz w:val="22"/>
          <w:szCs w:val="22"/>
        </w:rPr>
      </w:pPr>
      <w:r w:rsidRPr="00B91F54">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cinco de junio de dos mil diecinueve.</w:t>
      </w:r>
    </w:p>
    <w:p w14:paraId="3CBE207D" w14:textId="77777777" w:rsidR="00205F6A" w:rsidRPr="00B91F54" w:rsidRDefault="00205F6A" w:rsidP="00205F6A">
      <w:pPr>
        <w:spacing w:line="360" w:lineRule="auto"/>
        <w:jc w:val="both"/>
        <w:rPr>
          <w:rFonts w:ascii="Palatino Linotype" w:hAnsi="Palatino Linotype"/>
          <w:noProof/>
          <w:sz w:val="22"/>
          <w:szCs w:val="22"/>
        </w:rPr>
      </w:pPr>
    </w:p>
    <w:p w14:paraId="64F12B48" w14:textId="7FE72C85" w:rsidR="00205F6A" w:rsidRPr="00B91F54" w:rsidRDefault="00205F6A" w:rsidP="00205F6A">
      <w:pPr>
        <w:spacing w:line="360" w:lineRule="auto"/>
        <w:jc w:val="both"/>
        <w:rPr>
          <w:rFonts w:ascii="Palatino Linotype" w:hAnsi="Palatino Linotype" w:cs="Tahoma"/>
          <w:bCs/>
          <w:color w:val="0D0D0D" w:themeColor="text1" w:themeTint="F2"/>
          <w:sz w:val="22"/>
          <w:szCs w:val="22"/>
        </w:rPr>
      </w:pPr>
      <w:r w:rsidRPr="00B91F54">
        <w:rPr>
          <w:rFonts w:ascii="Palatino Linotype" w:hAnsi="Palatino Linotype" w:cs="Tahoma"/>
          <w:b/>
          <w:bCs/>
          <w:color w:val="0D0D0D" w:themeColor="text1" w:themeTint="F2"/>
          <w:sz w:val="22"/>
          <w:szCs w:val="22"/>
        </w:rPr>
        <w:t>VISTO</w:t>
      </w:r>
      <w:r w:rsidRPr="00B91F54">
        <w:rPr>
          <w:rFonts w:ascii="Palatino Linotype" w:hAnsi="Palatino Linotype" w:cs="Tahoma"/>
          <w:bCs/>
          <w:color w:val="0D0D0D" w:themeColor="text1" w:themeTint="F2"/>
          <w:sz w:val="22"/>
          <w:szCs w:val="22"/>
        </w:rPr>
        <w:t xml:space="preserve"> el expediente conformado con motivo del Recurso de Revisión </w:t>
      </w:r>
      <w:r w:rsidRPr="00B91F54">
        <w:rPr>
          <w:rFonts w:ascii="Palatino Linotype" w:eastAsia="Calibri" w:hAnsi="Palatino Linotype" w:cs="Tahoma"/>
          <w:b/>
          <w:bCs/>
          <w:sz w:val="22"/>
          <w:szCs w:val="22"/>
          <w:lang w:eastAsia="en-US"/>
        </w:rPr>
        <w:t>01921/INFOEM/IP/RR/2019</w:t>
      </w:r>
      <w:r w:rsidRPr="00B91F54">
        <w:rPr>
          <w:rFonts w:ascii="Palatino Linotype" w:hAnsi="Palatino Linotype" w:cs="Tahoma"/>
          <w:bCs/>
          <w:color w:val="0D0D0D" w:themeColor="text1" w:themeTint="F2"/>
          <w:sz w:val="22"/>
          <w:szCs w:val="22"/>
        </w:rPr>
        <w:t>, interpuesto por el Particular,</w:t>
      </w:r>
      <w:r w:rsidRPr="00B91F54">
        <w:rPr>
          <w:rFonts w:ascii="Palatino Linotype" w:eastAsia="Calibri" w:hAnsi="Palatino Linotype" w:cs="Tahoma"/>
          <w:sz w:val="22"/>
          <w:szCs w:val="22"/>
          <w:lang w:val="es-MX" w:eastAsia="en-US"/>
        </w:rPr>
        <w:t xml:space="preserve"> en lo sucesivo Recurrente o Particular,</w:t>
      </w:r>
      <w:r w:rsidRPr="00B91F54">
        <w:rPr>
          <w:rFonts w:ascii="Palatino Linotype" w:hAnsi="Palatino Linotype" w:cs="Tahoma"/>
          <w:bCs/>
          <w:color w:val="0D0D0D" w:themeColor="text1" w:themeTint="F2"/>
          <w:sz w:val="22"/>
          <w:szCs w:val="22"/>
        </w:rPr>
        <w:t xml:space="preserve"> en contra de la respuesta del Sujeto Obligado, </w:t>
      </w:r>
      <w:r w:rsidRPr="00B91F54">
        <w:rPr>
          <w:rFonts w:ascii="Palatino Linotype" w:eastAsia="Calibri" w:hAnsi="Palatino Linotype" w:cs="Tahoma"/>
          <w:b/>
          <w:sz w:val="22"/>
          <w:szCs w:val="22"/>
          <w:lang w:val="es-MX" w:eastAsia="en-US"/>
        </w:rPr>
        <w:t xml:space="preserve">Ayuntamiento de </w:t>
      </w:r>
      <w:proofErr w:type="spellStart"/>
      <w:r w:rsidRPr="00B91F54">
        <w:rPr>
          <w:rFonts w:ascii="Palatino Linotype" w:eastAsia="Calibri" w:hAnsi="Palatino Linotype" w:cs="Tahoma"/>
          <w:b/>
          <w:sz w:val="22"/>
          <w:szCs w:val="22"/>
          <w:lang w:val="es-MX" w:eastAsia="en-US"/>
        </w:rPr>
        <w:t>Otzoloapan</w:t>
      </w:r>
      <w:proofErr w:type="spellEnd"/>
      <w:r w:rsidRPr="00B91F54">
        <w:rPr>
          <w:rFonts w:ascii="Palatino Linotype" w:hAnsi="Palatino Linotype" w:cs="Tahoma"/>
          <w:bCs/>
          <w:color w:val="0D0D0D" w:themeColor="text1" w:themeTint="F2"/>
          <w:sz w:val="22"/>
          <w:szCs w:val="22"/>
        </w:rPr>
        <w:t>, se emite la presente Resolución, con base en los Antecedentes y C</w:t>
      </w:r>
      <w:r w:rsidRPr="00B91F54">
        <w:rPr>
          <w:rFonts w:ascii="Palatino Linotype" w:hAnsi="Palatino Linotype" w:cs="Tahoma"/>
          <w:bCs/>
          <w:sz w:val="22"/>
          <w:szCs w:val="22"/>
        </w:rPr>
        <w:t>onsiderandos que a continuación se exponen:</w:t>
      </w:r>
    </w:p>
    <w:p w14:paraId="13165B20" w14:textId="77777777" w:rsidR="00205F6A" w:rsidRPr="00B91F54" w:rsidRDefault="00205F6A" w:rsidP="00205F6A">
      <w:pPr>
        <w:spacing w:line="360" w:lineRule="auto"/>
        <w:rPr>
          <w:rFonts w:ascii="Palatino Linotype" w:hAnsi="Palatino Linotype" w:cs="Tahoma"/>
          <w:sz w:val="22"/>
          <w:szCs w:val="22"/>
        </w:rPr>
      </w:pPr>
    </w:p>
    <w:p w14:paraId="5BB298AA" w14:textId="77777777" w:rsidR="00205F6A" w:rsidRPr="00B91F54" w:rsidRDefault="00205F6A" w:rsidP="00205F6A">
      <w:pPr>
        <w:tabs>
          <w:tab w:val="center" w:pos="4522"/>
          <w:tab w:val="left" w:pos="7245"/>
        </w:tabs>
        <w:spacing w:line="360" w:lineRule="auto"/>
        <w:jc w:val="center"/>
        <w:rPr>
          <w:rFonts w:ascii="Palatino Linotype" w:hAnsi="Palatino Linotype" w:cs="Tahoma"/>
          <w:b/>
          <w:sz w:val="22"/>
          <w:szCs w:val="22"/>
          <w:lang w:val="es-MX"/>
        </w:rPr>
      </w:pPr>
      <w:r w:rsidRPr="00B91F54">
        <w:rPr>
          <w:rFonts w:ascii="Palatino Linotype" w:hAnsi="Palatino Linotype" w:cs="Tahoma"/>
          <w:b/>
          <w:sz w:val="22"/>
          <w:szCs w:val="22"/>
          <w:lang w:val="es-MX"/>
        </w:rPr>
        <w:t xml:space="preserve">A N T E C E D E N T E S </w:t>
      </w:r>
    </w:p>
    <w:p w14:paraId="6D979AE1" w14:textId="77777777" w:rsidR="00205F6A" w:rsidRPr="00B91F54" w:rsidRDefault="00205F6A" w:rsidP="00205F6A">
      <w:pPr>
        <w:pStyle w:val="Prrafodelista"/>
        <w:tabs>
          <w:tab w:val="left" w:pos="567"/>
        </w:tabs>
        <w:spacing w:line="360" w:lineRule="auto"/>
        <w:ind w:left="0"/>
        <w:contextualSpacing w:val="0"/>
        <w:jc w:val="both"/>
        <w:rPr>
          <w:rFonts w:ascii="Palatino Linotype" w:hAnsi="Palatino Linotype" w:cs="Tahoma"/>
          <w:b/>
          <w:szCs w:val="22"/>
        </w:rPr>
      </w:pPr>
    </w:p>
    <w:p w14:paraId="6C1DA3DE" w14:textId="77777777" w:rsidR="00205F6A" w:rsidRPr="00B91F54" w:rsidRDefault="00205F6A" w:rsidP="00205F6A">
      <w:pPr>
        <w:pStyle w:val="Prrafodelista"/>
        <w:tabs>
          <w:tab w:val="left" w:pos="567"/>
        </w:tabs>
        <w:spacing w:line="360" w:lineRule="auto"/>
        <w:ind w:left="0"/>
        <w:contextualSpacing w:val="0"/>
        <w:jc w:val="both"/>
        <w:rPr>
          <w:rFonts w:ascii="Palatino Linotype" w:hAnsi="Palatino Linotype" w:cs="Tahoma"/>
          <w:b/>
          <w:szCs w:val="22"/>
        </w:rPr>
      </w:pPr>
      <w:r w:rsidRPr="00B91F54">
        <w:rPr>
          <w:rFonts w:ascii="Palatino Linotype" w:hAnsi="Palatino Linotype" w:cs="Tahoma"/>
          <w:b/>
          <w:szCs w:val="22"/>
        </w:rPr>
        <w:t xml:space="preserve">I. Presentación de la solicitud de información. </w:t>
      </w:r>
    </w:p>
    <w:p w14:paraId="48247ED9" w14:textId="77777777" w:rsidR="00205F6A" w:rsidRPr="00B91F54" w:rsidRDefault="00205F6A" w:rsidP="00205F6A">
      <w:pPr>
        <w:pStyle w:val="Prrafodelista"/>
        <w:tabs>
          <w:tab w:val="left" w:pos="567"/>
        </w:tabs>
        <w:spacing w:line="360" w:lineRule="auto"/>
        <w:ind w:left="0"/>
        <w:contextualSpacing w:val="0"/>
        <w:jc w:val="both"/>
        <w:rPr>
          <w:rFonts w:ascii="Palatino Linotype" w:hAnsi="Palatino Linotype" w:cs="Tahoma"/>
          <w:szCs w:val="22"/>
        </w:rPr>
      </w:pPr>
    </w:p>
    <w:p w14:paraId="3B2326C5" w14:textId="4E85683E" w:rsidR="00205F6A" w:rsidRPr="00B91F54" w:rsidRDefault="00205F6A" w:rsidP="00205F6A">
      <w:pPr>
        <w:pStyle w:val="Prrafodelista"/>
        <w:tabs>
          <w:tab w:val="left" w:pos="567"/>
        </w:tabs>
        <w:spacing w:line="360" w:lineRule="auto"/>
        <w:ind w:left="0"/>
        <w:contextualSpacing w:val="0"/>
        <w:jc w:val="both"/>
        <w:rPr>
          <w:rFonts w:ascii="Palatino Linotype" w:hAnsi="Palatino Linotype" w:cs="Tahoma"/>
          <w:szCs w:val="22"/>
        </w:rPr>
      </w:pPr>
      <w:r w:rsidRPr="00B91F54">
        <w:rPr>
          <w:rFonts w:ascii="Palatino Linotype" w:hAnsi="Palatino Linotype" w:cs="Tahoma"/>
          <w:szCs w:val="22"/>
        </w:rPr>
        <w:t xml:space="preserve">En fecha veintiuno de febrero de dos mil diecinueve, el Particular presentó solicitud de acceso a la información pública número </w:t>
      </w:r>
      <w:r w:rsidRPr="00B91F54">
        <w:rPr>
          <w:rFonts w:ascii="Palatino Linotype" w:hAnsi="Palatino Linotype" w:cs="Tahoma"/>
          <w:b/>
          <w:szCs w:val="22"/>
        </w:rPr>
        <w:t xml:space="preserve">00005/OTZOLOAP/IP/2019 </w:t>
      </w:r>
      <w:r w:rsidRPr="00B91F54">
        <w:rPr>
          <w:rFonts w:ascii="Palatino Linotype" w:hAnsi="Palatino Linotype" w:cs="Tahoma"/>
          <w:szCs w:val="22"/>
        </w:rPr>
        <w:t xml:space="preserve">a través del Sistema de Acceso a la Información Mexiquense (SAIMEX) ante el </w:t>
      </w:r>
      <w:r w:rsidRPr="00B91F54">
        <w:rPr>
          <w:rFonts w:ascii="Palatino Linotype" w:eastAsia="Calibri" w:hAnsi="Palatino Linotype" w:cs="Tahoma"/>
          <w:b/>
          <w:szCs w:val="22"/>
          <w:lang w:eastAsia="en-US"/>
        </w:rPr>
        <w:t xml:space="preserve">Ayuntamiento de </w:t>
      </w:r>
      <w:proofErr w:type="spellStart"/>
      <w:r w:rsidRPr="00B91F54">
        <w:rPr>
          <w:rFonts w:ascii="Palatino Linotype" w:eastAsia="Calibri" w:hAnsi="Palatino Linotype" w:cs="Tahoma"/>
          <w:b/>
          <w:szCs w:val="22"/>
          <w:lang w:eastAsia="en-US"/>
        </w:rPr>
        <w:t>Otzoloapan</w:t>
      </w:r>
      <w:proofErr w:type="spellEnd"/>
      <w:r w:rsidRPr="00B91F54">
        <w:rPr>
          <w:rFonts w:ascii="Palatino Linotype" w:hAnsi="Palatino Linotype" w:cs="Tahoma"/>
          <w:szCs w:val="22"/>
        </w:rPr>
        <w:t>, mediante la cual requirió:</w:t>
      </w:r>
    </w:p>
    <w:p w14:paraId="4E932889" w14:textId="77777777" w:rsidR="00205F6A" w:rsidRPr="00B91F54" w:rsidRDefault="00205F6A" w:rsidP="00205F6A">
      <w:pPr>
        <w:tabs>
          <w:tab w:val="left" w:pos="4667"/>
        </w:tabs>
        <w:spacing w:line="360" w:lineRule="auto"/>
        <w:ind w:left="567"/>
        <w:jc w:val="both"/>
        <w:rPr>
          <w:rFonts w:ascii="Palatino Linotype" w:hAnsi="Palatino Linotype" w:cs="Tahoma"/>
          <w:b/>
          <w:bCs/>
          <w:sz w:val="22"/>
          <w:szCs w:val="22"/>
        </w:rPr>
      </w:pPr>
    </w:p>
    <w:p w14:paraId="7E86E8DB" w14:textId="6953E2D2" w:rsidR="00205F6A" w:rsidRPr="00C17C8B" w:rsidRDefault="00205F6A" w:rsidP="00205F6A">
      <w:pPr>
        <w:tabs>
          <w:tab w:val="left" w:pos="4667"/>
        </w:tabs>
        <w:spacing w:line="360" w:lineRule="auto"/>
        <w:ind w:left="567"/>
        <w:jc w:val="both"/>
        <w:rPr>
          <w:rFonts w:ascii="Palatino Linotype" w:hAnsi="Palatino Linotype" w:cs="Tahoma"/>
          <w:b/>
          <w:bCs/>
          <w:szCs w:val="22"/>
        </w:rPr>
      </w:pPr>
      <w:r w:rsidRPr="00C17C8B">
        <w:rPr>
          <w:rFonts w:ascii="Palatino Linotype" w:hAnsi="Palatino Linotype" w:cs="Tahoma"/>
          <w:b/>
          <w:bCs/>
          <w:szCs w:val="22"/>
        </w:rPr>
        <w:t xml:space="preserve">Solicitud de folio: </w:t>
      </w:r>
      <w:r w:rsidRPr="00C17C8B">
        <w:rPr>
          <w:rFonts w:ascii="Palatino Linotype" w:hAnsi="Palatino Linotype" w:cs="Tahoma"/>
          <w:b/>
          <w:szCs w:val="22"/>
        </w:rPr>
        <w:t>00005/OTZOLOAP/IP/2019</w:t>
      </w:r>
    </w:p>
    <w:p w14:paraId="18A018A4" w14:textId="77777777" w:rsidR="00205F6A" w:rsidRPr="00C17C8B" w:rsidRDefault="00205F6A" w:rsidP="00205F6A">
      <w:pPr>
        <w:tabs>
          <w:tab w:val="left" w:pos="4667"/>
        </w:tabs>
        <w:spacing w:line="360" w:lineRule="auto"/>
        <w:ind w:left="567" w:right="539"/>
        <w:jc w:val="both"/>
        <w:rPr>
          <w:rFonts w:ascii="Palatino Linotype" w:hAnsi="Palatino Linotype" w:cs="Tahoma"/>
          <w:b/>
          <w:bCs/>
          <w:szCs w:val="22"/>
        </w:rPr>
      </w:pPr>
      <w:r w:rsidRPr="00C17C8B">
        <w:rPr>
          <w:rFonts w:ascii="Palatino Linotype" w:hAnsi="Palatino Linotype" w:cs="Tahoma"/>
          <w:b/>
          <w:bCs/>
          <w:szCs w:val="22"/>
        </w:rPr>
        <w:t>DESCRIPCIÓN CLARA Y PRECISA DE LA INFORMACIÓN SOLICITADA</w:t>
      </w:r>
    </w:p>
    <w:p w14:paraId="50DE0173" w14:textId="77777777" w:rsidR="00205F6A" w:rsidRPr="00C17C8B" w:rsidRDefault="00205F6A" w:rsidP="00205F6A">
      <w:pPr>
        <w:tabs>
          <w:tab w:val="left" w:pos="4667"/>
        </w:tabs>
        <w:spacing w:line="360" w:lineRule="auto"/>
        <w:ind w:left="567" w:right="539"/>
        <w:jc w:val="both"/>
        <w:rPr>
          <w:rFonts w:ascii="Palatino Linotype" w:hAnsi="Palatino Linotype" w:cs="Tahoma"/>
          <w:b/>
          <w:bCs/>
          <w:i/>
          <w:szCs w:val="22"/>
        </w:rPr>
      </w:pPr>
      <w:r w:rsidRPr="00C17C8B">
        <w:rPr>
          <w:rFonts w:ascii="Palatino Linotype" w:hAnsi="Palatino Linotype"/>
          <w:i/>
          <w:color w:val="000000"/>
          <w:szCs w:val="22"/>
        </w:rPr>
        <w:t xml:space="preserve">“Solicito la ficha curricular del Presidente Municipal, del Secretario del Ayuntamiento, </w:t>
      </w:r>
      <w:r w:rsidRPr="00667751">
        <w:rPr>
          <w:rFonts w:ascii="Palatino Linotype" w:hAnsi="Palatino Linotype"/>
          <w:i/>
          <w:color w:val="000000"/>
          <w:szCs w:val="22"/>
          <w:highlight w:val="yellow"/>
        </w:rPr>
        <w:t>Tesorero,</w:t>
      </w:r>
      <w:r w:rsidRPr="00C17C8B">
        <w:rPr>
          <w:rFonts w:ascii="Palatino Linotype" w:hAnsi="Palatino Linotype"/>
          <w:i/>
          <w:color w:val="000000"/>
          <w:szCs w:val="22"/>
        </w:rPr>
        <w:t xml:space="preserve"> </w:t>
      </w:r>
      <w:r w:rsidRPr="00667751">
        <w:rPr>
          <w:rFonts w:ascii="Palatino Linotype" w:hAnsi="Palatino Linotype"/>
          <w:i/>
          <w:color w:val="000000"/>
          <w:szCs w:val="22"/>
          <w:highlight w:val="yellow"/>
        </w:rPr>
        <w:t>Director de Obras Públicas, Director de Desarrollo Económico</w:t>
      </w:r>
      <w:r w:rsidRPr="00C17C8B">
        <w:rPr>
          <w:rFonts w:ascii="Palatino Linotype" w:hAnsi="Palatino Linotype"/>
          <w:i/>
          <w:color w:val="000000"/>
          <w:szCs w:val="22"/>
        </w:rPr>
        <w:t xml:space="preserve">, Coordinador General Municipal de Mejora Regulatoria, Ecología, </w:t>
      </w:r>
      <w:r w:rsidRPr="00667751">
        <w:rPr>
          <w:rFonts w:ascii="Palatino Linotype" w:hAnsi="Palatino Linotype"/>
          <w:i/>
          <w:color w:val="000000"/>
          <w:szCs w:val="22"/>
          <w:highlight w:val="yellow"/>
        </w:rPr>
        <w:t>Desarrollo Urbano, y Protección Civil</w:t>
      </w:r>
      <w:r w:rsidRPr="00C17C8B">
        <w:rPr>
          <w:rFonts w:ascii="Palatino Linotype" w:hAnsi="Palatino Linotype"/>
          <w:i/>
          <w:color w:val="000000"/>
          <w:szCs w:val="22"/>
        </w:rPr>
        <w:t>, así como su documentó probatorio del grado de estudios (Título Profesional, Certificado o Cédula Profesional).” (Sic.)</w:t>
      </w:r>
    </w:p>
    <w:p w14:paraId="6FEA899E" w14:textId="77777777" w:rsidR="00205F6A" w:rsidRPr="00C17C8B" w:rsidRDefault="00205F6A" w:rsidP="00205F6A">
      <w:pPr>
        <w:tabs>
          <w:tab w:val="left" w:pos="4667"/>
        </w:tabs>
        <w:spacing w:line="360" w:lineRule="auto"/>
        <w:ind w:left="567" w:right="539"/>
        <w:jc w:val="both"/>
        <w:rPr>
          <w:rFonts w:ascii="Palatino Linotype" w:hAnsi="Palatino Linotype" w:cs="Tahoma"/>
          <w:bCs/>
          <w:szCs w:val="22"/>
        </w:rPr>
      </w:pPr>
      <w:r w:rsidRPr="00C17C8B">
        <w:rPr>
          <w:rFonts w:ascii="Palatino Linotype" w:hAnsi="Palatino Linotype" w:cs="Tahoma"/>
          <w:b/>
          <w:bCs/>
          <w:szCs w:val="22"/>
        </w:rPr>
        <w:t>MODALIDAD DE ENTREGA</w:t>
      </w:r>
    </w:p>
    <w:p w14:paraId="13AE615F" w14:textId="77777777" w:rsidR="00205F6A" w:rsidRPr="00C17C8B" w:rsidRDefault="00205F6A" w:rsidP="00205F6A">
      <w:pPr>
        <w:tabs>
          <w:tab w:val="left" w:pos="4667"/>
        </w:tabs>
        <w:spacing w:line="360" w:lineRule="auto"/>
        <w:ind w:left="567" w:right="539"/>
        <w:jc w:val="both"/>
        <w:rPr>
          <w:rFonts w:ascii="Palatino Linotype" w:hAnsi="Palatino Linotype" w:cs="Tahoma"/>
          <w:bCs/>
          <w:i/>
          <w:szCs w:val="22"/>
        </w:rPr>
      </w:pPr>
      <w:r w:rsidRPr="00C17C8B">
        <w:rPr>
          <w:rFonts w:ascii="Palatino Linotype" w:hAnsi="Palatino Linotype" w:cs="Tahoma"/>
          <w:bCs/>
          <w:i/>
          <w:szCs w:val="22"/>
        </w:rPr>
        <w:t>“A través del SAIMEX”</w:t>
      </w:r>
    </w:p>
    <w:p w14:paraId="23DA2D70" w14:textId="77777777" w:rsidR="00205F6A" w:rsidRPr="00B91F54" w:rsidRDefault="00205F6A" w:rsidP="00205F6A">
      <w:pPr>
        <w:autoSpaceDE w:val="0"/>
        <w:autoSpaceDN w:val="0"/>
        <w:adjustRightInd w:val="0"/>
        <w:spacing w:line="360" w:lineRule="auto"/>
        <w:jc w:val="both"/>
        <w:rPr>
          <w:rFonts w:ascii="Palatino Linotype" w:hAnsi="Palatino Linotype" w:cs="Tahoma"/>
          <w:sz w:val="22"/>
          <w:szCs w:val="22"/>
        </w:rPr>
      </w:pPr>
    </w:p>
    <w:p w14:paraId="040DF6CF" w14:textId="77777777" w:rsidR="00205F6A" w:rsidRPr="00B91F54" w:rsidRDefault="00205F6A" w:rsidP="00205F6A">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II. Respuesta del Sujeto Obligado.</w:t>
      </w:r>
    </w:p>
    <w:p w14:paraId="42835E67" w14:textId="77777777" w:rsidR="00205F6A" w:rsidRPr="00B91F54" w:rsidRDefault="00205F6A" w:rsidP="00205F6A">
      <w:pPr>
        <w:autoSpaceDE w:val="0"/>
        <w:autoSpaceDN w:val="0"/>
        <w:adjustRightInd w:val="0"/>
        <w:spacing w:line="360" w:lineRule="auto"/>
        <w:jc w:val="both"/>
        <w:rPr>
          <w:rFonts w:ascii="Palatino Linotype" w:hAnsi="Palatino Linotype" w:cs="Tahoma"/>
          <w:b/>
          <w:sz w:val="22"/>
          <w:szCs w:val="22"/>
        </w:rPr>
      </w:pPr>
    </w:p>
    <w:p w14:paraId="26C223DD" w14:textId="0548F2AC" w:rsidR="00205F6A" w:rsidRPr="00B91F54" w:rsidRDefault="00205F6A" w:rsidP="00205F6A">
      <w:pPr>
        <w:pStyle w:val="Prrafodelista"/>
        <w:tabs>
          <w:tab w:val="left" w:pos="567"/>
        </w:tabs>
        <w:spacing w:line="360" w:lineRule="auto"/>
        <w:ind w:left="0"/>
        <w:contextualSpacing w:val="0"/>
        <w:jc w:val="both"/>
        <w:rPr>
          <w:rFonts w:ascii="Palatino Linotype" w:hAnsi="Palatino Linotype" w:cs="Tahoma"/>
          <w:szCs w:val="22"/>
        </w:rPr>
      </w:pPr>
      <w:r w:rsidRPr="00B91F54">
        <w:rPr>
          <w:rFonts w:ascii="Palatino Linotype" w:hAnsi="Palatino Linotype" w:cs="Tahoma"/>
          <w:szCs w:val="22"/>
        </w:rPr>
        <w:t>En fecha seis de marzo de dos mil diecinueve, el Sujeto Obligado presentó respuesta en los siguientes términos:</w:t>
      </w:r>
    </w:p>
    <w:p w14:paraId="00E6A5C3" w14:textId="77777777" w:rsidR="00205F6A" w:rsidRPr="00B91F54" w:rsidRDefault="00205F6A" w:rsidP="00205F6A">
      <w:pPr>
        <w:pStyle w:val="Prrafodelista"/>
        <w:tabs>
          <w:tab w:val="left" w:pos="567"/>
        </w:tabs>
        <w:spacing w:line="360" w:lineRule="auto"/>
        <w:ind w:left="567" w:right="539"/>
        <w:contextualSpacing w:val="0"/>
        <w:jc w:val="both"/>
        <w:rPr>
          <w:rFonts w:ascii="Palatino Linotype" w:hAnsi="Palatino Linotype" w:cs="Tahoma"/>
          <w:i/>
          <w:szCs w:val="22"/>
        </w:rPr>
      </w:pPr>
    </w:p>
    <w:p w14:paraId="2B71E077" w14:textId="67716BD5" w:rsidR="00205F6A" w:rsidRPr="00C17C8B" w:rsidRDefault="00660A90" w:rsidP="00205F6A">
      <w:pPr>
        <w:autoSpaceDE w:val="0"/>
        <w:autoSpaceDN w:val="0"/>
        <w:adjustRightInd w:val="0"/>
        <w:spacing w:line="360" w:lineRule="auto"/>
        <w:ind w:left="567" w:right="539"/>
        <w:jc w:val="both"/>
        <w:rPr>
          <w:rFonts w:ascii="Palatino Linotype" w:hAnsi="Palatino Linotype"/>
          <w:i/>
          <w:color w:val="000000"/>
          <w:szCs w:val="22"/>
        </w:rPr>
      </w:pPr>
      <w:r w:rsidRPr="00C17C8B">
        <w:rPr>
          <w:rFonts w:ascii="Palatino Linotype" w:hAnsi="Palatino Linotype"/>
          <w:i/>
          <w:color w:val="000000"/>
          <w:szCs w:val="22"/>
        </w:rPr>
        <w:t>“…En atención a la solicitud, una vez examinada la documentación requerida se considera confidencial de manera parcial y se anexan las versiones públicas de los documentos requeridos, ya que contienen datos personales como: Domicilio Particular, Fecha de Nacimiento, Correo Electrónico Particular, Número Telefónico Particular, RFC, CURP y demás datos Personales Privados</w:t>
      </w:r>
      <w:r w:rsidR="00205F6A" w:rsidRPr="00C17C8B">
        <w:rPr>
          <w:rFonts w:ascii="Palatino Linotype" w:hAnsi="Palatino Linotype"/>
          <w:i/>
          <w:color w:val="000000"/>
          <w:szCs w:val="22"/>
        </w:rPr>
        <w:t>.”</w:t>
      </w:r>
    </w:p>
    <w:p w14:paraId="4ABCF8AB" w14:textId="77777777" w:rsidR="00205F6A" w:rsidRPr="00B91F54" w:rsidRDefault="00205F6A" w:rsidP="00205F6A">
      <w:pPr>
        <w:autoSpaceDE w:val="0"/>
        <w:autoSpaceDN w:val="0"/>
        <w:adjustRightInd w:val="0"/>
        <w:spacing w:line="360" w:lineRule="auto"/>
        <w:ind w:left="567" w:right="539"/>
        <w:jc w:val="both"/>
        <w:rPr>
          <w:rFonts w:ascii="Palatino Linotype" w:hAnsi="Palatino Linotype"/>
          <w:i/>
          <w:color w:val="000000"/>
          <w:sz w:val="22"/>
          <w:szCs w:val="22"/>
        </w:rPr>
      </w:pPr>
    </w:p>
    <w:p w14:paraId="4E9C8961" w14:textId="099CB690" w:rsidR="00205F6A" w:rsidRPr="00B91F54" w:rsidRDefault="00205F6A" w:rsidP="00205F6A">
      <w:pPr>
        <w:autoSpaceDE w:val="0"/>
        <w:autoSpaceDN w:val="0"/>
        <w:adjustRightInd w:val="0"/>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A dicha respuesta, adjuntó el archivo denominado </w:t>
      </w:r>
      <w:r w:rsidRPr="00B91F54">
        <w:rPr>
          <w:rFonts w:ascii="Palatino Linotype" w:hAnsi="Palatino Linotype" w:cs="Tahoma"/>
          <w:b/>
          <w:i/>
          <w:sz w:val="22"/>
          <w:szCs w:val="22"/>
        </w:rPr>
        <w:t>“</w:t>
      </w:r>
      <w:r w:rsidR="00660A90" w:rsidRPr="00B91F54">
        <w:rPr>
          <w:rFonts w:ascii="Palatino Linotype" w:hAnsi="Palatino Linotype" w:cs="Tahoma"/>
          <w:b/>
          <w:i/>
          <w:sz w:val="22"/>
          <w:szCs w:val="22"/>
        </w:rPr>
        <w:t>Fichas Curriculares.pdf</w:t>
      </w:r>
      <w:r w:rsidRPr="00B91F54">
        <w:rPr>
          <w:rFonts w:ascii="Palatino Linotype" w:hAnsi="Palatino Linotype" w:cs="Tahoma"/>
          <w:b/>
          <w:i/>
          <w:sz w:val="22"/>
          <w:szCs w:val="22"/>
        </w:rPr>
        <w:t xml:space="preserve">” </w:t>
      </w:r>
      <w:r w:rsidRPr="00B91F54">
        <w:rPr>
          <w:rFonts w:ascii="Palatino Linotype" w:hAnsi="Palatino Linotype" w:cs="Tahoma"/>
          <w:sz w:val="22"/>
          <w:szCs w:val="22"/>
        </w:rPr>
        <w:t xml:space="preserve">en el cual consiste en </w:t>
      </w:r>
      <w:r w:rsidR="00660A90" w:rsidRPr="00B91F54">
        <w:rPr>
          <w:rFonts w:ascii="Palatino Linotype" w:hAnsi="Palatino Linotype" w:cs="Tahoma"/>
          <w:sz w:val="22"/>
          <w:szCs w:val="22"/>
        </w:rPr>
        <w:t xml:space="preserve">diecinueve </w:t>
      </w:r>
      <w:r w:rsidRPr="00B91F54">
        <w:rPr>
          <w:rFonts w:ascii="Palatino Linotype" w:hAnsi="Palatino Linotype" w:cs="Tahoma"/>
          <w:sz w:val="22"/>
          <w:szCs w:val="22"/>
        </w:rPr>
        <w:t>fojas dentro de las cuales muestra</w:t>
      </w:r>
      <w:r w:rsidR="00035AC1" w:rsidRPr="00B91F54">
        <w:rPr>
          <w:rFonts w:ascii="Palatino Linotype" w:hAnsi="Palatino Linotype" w:cs="Tahoma"/>
          <w:sz w:val="22"/>
          <w:szCs w:val="22"/>
        </w:rPr>
        <w:t>n los siguientes documentos</w:t>
      </w:r>
      <w:r w:rsidRPr="00B91F54">
        <w:rPr>
          <w:rFonts w:ascii="Palatino Linotype" w:hAnsi="Palatino Linotype" w:cs="Tahoma"/>
          <w:sz w:val="22"/>
          <w:szCs w:val="22"/>
        </w:rPr>
        <w:t>:</w:t>
      </w:r>
    </w:p>
    <w:p w14:paraId="58066D52" w14:textId="77777777" w:rsidR="00035AC1" w:rsidRPr="00B91F54" w:rsidRDefault="00035AC1" w:rsidP="00205F6A">
      <w:pPr>
        <w:autoSpaceDE w:val="0"/>
        <w:autoSpaceDN w:val="0"/>
        <w:adjustRightInd w:val="0"/>
        <w:spacing w:line="360" w:lineRule="auto"/>
        <w:jc w:val="both"/>
        <w:rPr>
          <w:rFonts w:ascii="Palatino Linotype" w:hAnsi="Palatino Linotype" w:cs="Tahoma"/>
          <w:sz w:val="22"/>
          <w:szCs w:val="22"/>
        </w:rPr>
      </w:pPr>
    </w:p>
    <w:p w14:paraId="41947577" w14:textId="461DBDEC" w:rsidR="00660A90" w:rsidRPr="00B91F54" w:rsidRDefault="00660A90"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t>Curriculum vitae</w:t>
      </w:r>
      <w:r w:rsidRPr="00B91F54">
        <w:rPr>
          <w:rFonts w:ascii="Palatino Linotype" w:hAnsi="Palatino Linotype" w:cs="Tahoma"/>
          <w:szCs w:val="22"/>
        </w:rPr>
        <w:t xml:space="preserve"> de servidora pública, en el cual </w:t>
      </w:r>
      <w:r w:rsidRPr="00B91F54">
        <w:rPr>
          <w:rFonts w:ascii="Palatino Linotype" w:hAnsi="Palatino Linotype" w:cs="Tahoma"/>
          <w:b/>
          <w:szCs w:val="22"/>
        </w:rPr>
        <w:t>deja visible dirección perso</w:t>
      </w:r>
      <w:r w:rsidR="00035AC1" w:rsidRPr="00B91F54">
        <w:rPr>
          <w:rFonts w:ascii="Palatino Linotype" w:hAnsi="Palatino Linotype" w:cs="Tahoma"/>
          <w:b/>
          <w:szCs w:val="22"/>
        </w:rPr>
        <w:t xml:space="preserve">nal, estado civil y testa parcialmente la fecha </w:t>
      </w:r>
      <w:r w:rsidRPr="00B91F54">
        <w:rPr>
          <w:rFonts w:ascii="Palatino Linotype" w:hAnsi="Palatino Linotype" w:cs="Tahoma"/>
          <w:b/>
          <w:szCs w:val="22"/>
        </w:rPr>
        <w:t>de nacimiento.</w:t>
      </w:r>
    </w:p>
    <w:p w14:paraId="0CF1BF94" w14:textId="764C5282" w:rsidR="00660A90" w:rsidRPr="00B91F54" w:rsidRDefault="005738FA"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Cé</w:t>
      </w:r>
      <w:r w:rsidR="00660A90" w:rsidRPr="00B91F54">
        <w:rPr>
          <w:rFonts w:ascii="Palatino Linotype" w:hAnsi="Palatino Linotype" w:cs="Tahoma"/>
          <w:szCs w:val="22"/>
        </w:rPr>
        <w:t xml:space="preserve">dula profesional de servidora </w:t>
      </w:r>
      <w:r w:rsidRPr="00B91F54">
        <w:rPr>
          <w:rFonts w:ascii="Palatino Linotype" w:hAnsi="Palatino Linotype" w:cs="Tahoma"/>
          <w:szCs w:val="22"/>
        </w:rPr>
        <w:t>pública parcialmente legible</w:t>
      </w:r>
      <w:r w:rsidRPr="00B91F54">
        <w:rPr>
          <w:rFonts w:ascii="Palatino Linotype" w:hAnsi="Palatino Linotype" w:cs="Tahoma"/>
          <w:b/>
          <w:szCs w:val="22"/>
        </w:rPr>
        <w:t xml:space="preserve">, en la que deja visible el código bidimensional </w:t>
      </w:r>
      <w:proofErr w:type="spellStart"/>
      <w:r w:rsidRPr="00B91F54">
        <w:rPr>
          <w:rFonts w:ascii="Palatino Linotype" w:hAnsi="Palatino Linotype" w:cs="Tahoma"/>
          <w:b/>
          <w:szCs w:val="22"/>
        </w:rPr>
        <w:t>Qr</w:t>
      </w:r>
      <w:proofErr w:type="spellEnd"/>
      <w:r w:rsidRPr="00B91F54">
        <w:rPr>
          <w:rFonts w:ascii="Palatino Linotype" w:hAnsi="Palatino Linotype" w:cs="Tahoma"/>
          <w:b/>
          <w:szCs w:val="22"/>
        </w:rPr>
        <w:t xml:space="preserve">  y testa número de c</w:t>
      </w:r>
      <w:r w:rsidR="00035AC1" w:rsidRPr="00B91F54">
        <w:rPr>
          <w:rFonts w:ascii="Palatino Linotype" w:hAnsi="Palatino Linotype" w:cs="Tahoma"/>
          <w:b/>
          <w:szCs w:val="22"/>
        </w:rPr>
        <w:t>édula</w:t>
      </w:r>
      <w:r w:rsidRPr="00B91F54">
        <w:rPr>
          <w:rFonts w:ascii="Palatino Linotype" w:hAnsi="Palatino Linotype" w:cs="Tahoma"/>
          <w:b/>
          <w:szCs w:val="22"/>
          <w:lang w:eastAsia="es-MX"/>
        </w:rPr>
        <w:t>.</w:t>
      </w:r>
    </w:p>
    <w:p w14:paraId="0D8A4497" w14:textId="79CF63FF" w:rsidR="005738FA" w:rsidRPr="00B91F54" w:rsidRDefault="006C5BE8"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t>Curriculum vitae</w:t>
      </w:r>
      <w:r w:rsidR="00035AC1" w:rsidRPr="00B91F54">
        <w:rPr>
          <w:rFonts w:ascii="Palatino Linotype" w:hAnsi="Palatino Linotype" w:cs="Tahoma"/>
          <w:i/>
          <w:szCs w:val="22"/>
        </w:rPr>
        <w:t>.</w:t>
      </w:r>
    </w:p>
    <w:p w14:paraId="293FDA42" w14:textId="243C1E42" w:rsidR="00205F6A" w:rsidRPr="00B91F54" w:rsidRDefault="00DE1CFE"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Título de ingeniero en tecnologías de la información y comunicación</w:t>
      </w:r>
      <w:r w:rsidR="00035AC1" w:rsidRPr="00B91F54">
        <w:rPr>
          <w:rFonts w:ascii="Palatino Linotype" w:hAnsi="Palatino Linotype" w:cs="Tahoma"/>
          <w:szCs w:val="22"/>
        </w:rPr>
        <w:t>.</w:t>
      </w:r>
    </w:p>
    <w:p w14:paraId="77D5B603" w14:textId="4E92D9A7" w:rsidR="00DE1CFE" w:rsidRPr="00B91F54" w:rsidRDefault="00DE1CFE"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t xml:space="preserve">Curriculum vitae </w:t>
      </w:r>
      <w:r w:rsidRPr="00B91F54">
        <w:rPr>
          <w:rFonts w:ascii="Palatino Linotype" w:hAnsi="Palatino Linotype" w:cs="Tahoma"/>
          <w:szCs w:val="22"/>
        </w:rPr>
        <w:t xml:space="preserve">de servidor público en el cual se </w:t>
      </w:r>
      <w:r w:rsidRPr="00B91F54">
        <w:rPr>
          <w:rFonts w:ascii="Palatino Linotype" w:hAnsi="Palatino Linotype" w:cs="Tahoma"/>
          <w:b/>
          <w:szCs w:val="22"/>
        </w:rPr>
        <w:t xml:space="preserve">testa </w:t>
      </w:r>
      <w:r w:rsidR="00035AC1" w:rsidRPr="00B91F54">
        <w:rPr>
          <w:rFonts w:ascii="Palatino Linotype" w:hAnsi="Palatino Linotype" w:cs="Tahoma"/>
          <w:b/>
          <w:szCs w:val="22"/>
        </w:rPr>
        <w:t>parcialmente</w:t>
      </w:r>
      <w:r w:rsidR="00035AC1" w:rsidRPr="00B91F54">
        <w:rPr>
          <w:rFonts w:ascii="Palatino Linotype" w:hAnsi="Palatino Linotype" w:cs="Tahoma"/>
          <w:szCs w:val="22"/>
        </w:rPr>
        <w:t xml:space="preserve"> </w:t>
      </w:r>
      <w:r w:rsidR="00035AC1" w:rsidRPr="00B91F54">
        <w:rPr>
          <w:rFonts w:ascii="Palatino Linotype" w:hAnsi="Palatino Linotype" w:cs="Tahoma"/>
          <w:b/>
          <w:szCs w:val="22"/>
        </w:rPr>
        <w:t xml:space="preserve">la fecha de nacimiento, </w:t>
      </w:r>
      <w:r w:rsidRPr="00B91F54">
        <w:rPr>
          <w:rFonts w:ascii="Palatino Linotype" w:hAnsi="Palatino Linotype" w:cs="Tahoma"/>
          <w:b/>
          <w:szCs w:val="22"/>
        </w:rPr>
        <w:t xml:space="preserve">el teléfono de oficina, </w:t>
      </w:r>
      <w:r w:rsidR="00CB0546">
        <w:rPr>
          <w:rFonts w:ascii="Palatino Linotype" w:hAnsi="Palatino Linotype" w:cs="Tahoma"/>
          <w:b/>
          <w:szCs w:val="22"/>
        </w:rPr>
        <w:t xml:space="preserve">dejó </w:t>
      </w:r>
      <w:r w:rsidRPr="00B91F54">
        <w:rPr>
          <w:rFonts w:ascii="Palatino Linotype" w:hAnsi="Palatino Linotype" w:cs="Tahoma"/>
          <w:b/>
          <w:szCs w:val="22"/>
        </w:rPr>
        <w:t>visible la edad y el estado civil.</w:t>
      </w:r>
    </w:p>
    <w:p w14:paraId="3DDD8931" w14:textId="6A76F7A3"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Título de licenciado en educación primaria.</w:t>
      </w:r>
    </w:p>
    <w:p w14:paraId="2D651F50" w14:textId="228C0531"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Título de Grado de Maestría en Docencia y Gestión de Instituciones Educativas.</w:t>
      </w:r>
    </w:p>
    <w:p w14:paraId="63A131EE" w14:textId="06A27C6D"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Cedula profesional en el cual se testa el número de cédula.</w:t>
      </w:r>
    </w:p>
    <w:p w14:paraId="7CE0FC8A" w14:textId="451C811C"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Certificado de competencia laboral.</w:t>
      </w:r>
    </w:p>
    <w:p w14:paraId="3AA41DEB" w14:textId="5A92629C"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lastRenderedPageBreak/>
        <w:t>Curriculum vitae</w:t>
      </w:r>
      <w:r w:rsidRPr="00B91F54">
        <w:rPr>
          <w:rFonts w:ascii="Palatino Linotype" w:hAnsi="Palatino Linotype" w:cs="Tahoma"/>
          <w:szCs w:val="22"/>
        </w:rPr>
        <w:t xml:space="preserve"> en el que se deja visible la dirección, la fecha de nacimiento, el estado civil así como el nombre de personas físicas.</w:t>
      </w:r>
    </w:p>
    <w:p w14:paraId="6D9DE355" w14:textId="6666A22E"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Título de arquitectura.</w:t>
      </w:r>
    </w:p>
    <w:p w14:paraId="174D3540" w14:textId="273D6EF9"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t>Curriculum vitae</w:t>
      </w:r>
      <w:r w:rsidRPr="00B91F54">
        <w:rPr>
          <w:rFonts w:ascii="Palatino Linotype" w:hAnsi="Palatino Linotype" w:cs="Tahoma"/>
          <w:szCs w:val="22"/>
        </w:rPr>
        <w:t xml:space="preserve"> ilegible en el que se testan datos desconocidos.</w:t>
      </w:r>
    </w:p>
    <w:p w14:paraId="2F29D1C3" w14:textId="36855FB4"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Constancia de estudios hasta sexto cuatrimestres de la licenciatura en administración de empresas, en el que se testa el número de matrícula y el grupo.</w:t>
      </w:r>
    </w:p>
    <w:p w14:paraId="7B6B44A8" w14:textId="3CDDE85E"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i/>
          <w:szCs w:val="22"/>
        </w:rPr>
        <w:t>Curriculum vitae</w:t>
      </w:r>
      <w:r w:rsidRPr="00B91F54">
        <w:rPr>
          <w:rFonts w:ascii="Palatino Linotype" w:hAnsi="Palatino Linotype" w:cs="Tahoma"/>
          <w:szCs w:val="22"/>
        </w:rPr>
        <w:t xml:space="preserve"> en el que se testan datos desconocidos.</w:t>
      </w:r>
    </w:p>
    <w:p w14:paraId="0D901102" w14:textId="2544B6DD" w:rsidR="00035AC1" w:rsidRPr="00B91F54" w:rsidRDefault="00035AC1" w:rsidP="00081A5A">
      <w:pPr>
        <w:pStyle w:val="Prrafodelista"/>
        <w:numPr>
          <w:ilvl w:val="0"/>
          <w:numId w:val="15"/>
        </w:numPr>
        <w:autoSpaceDE w:val="0"/>
        <w:autoSpaceDN w:val="0"/>
        <w:adjustRightInd w:val="0"/>
        <w:spacing w:line="360" w:lineRule="auto"/>
        <w:jc w:val="both"/>
        <w:rPr>
          <w:rFonts w:ascii="Palatino Linotype" w:hAnsi="Palatino Linotype" w:cs="Tahoma"/>
          <w:szCs w:val="22"/>
        </w:rPr>
      </w:pPr>
      <w:r w:rsidRPr="00B91F54">
        <w:rPr>
          <w:rFonts w:ascii="Palatino Linotype" w:hAnsi="Palatino Linotype" w:cs="Tahoma"/>
          <w:szCs w:val="22"/>
        </w:rPr>
        <w:t xml:space="preserve">Constancia de estudios a nivel educación </w:t>
      </w:r>
      <w:r w:rsidR="00841539" w:rsidRPr="00B91F54">
        <w:rPr>
          <w:rFonts w:ascii="Palatino Linotype" w:hAnsi="Palatino Linotype" w:cs="Tahoma"/>
          <w:szCs w:val="22"/>
        </w:rPr>
        <w:t>primaria.</w:t>
      </w:r>
    </w:p>
    <w:p w14:paraId="11A4F178" w14:textId="77777777" w:rsidR="00205F6A" w:rsidRPr="00B91F54" w:rsidRDefault="00205F6A" w:rsidP="00205F6A">
      <w:pPr>
        <w:autoSpaceDE w:val="0"/>
        <w:autoSpaceDN w:val="0"/>
        <w:adjustRightInd w:val="0"/>
        <w:spacing w:line="360" w:lineRule="auto"/>
        <w:jc w:val="both"/>
        <w:rPr>
          <w:rFonts w:ascii="Palatino Linotype" w:hAnsi="Palatino Linotype" w:cs="Tahoma"/>
          <w:sz w:val="22"/>
          <w:szCs w:val="22"/>
        </w:rPr>
      </w:pPr>
    </w:p>
    <w:p w14:paraId="7FD033C0" w14:textId="77777777" w:rsidR="00205F6A" w:rsidRPr="00B91F54" w:rsidRDefault="00205F6A" w:rsidP="00205F6A">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 xml:space="preserve">III. Interposición del Recurso de Revisión. </w:t>
      </w:r>
    </w:p>
    <w:p w14:paraId="715E3E90" w14:textId="77777777" w:rsidR="00205F6A" w:rsidRPr="00B91F54" w:rsidRDefault="00205F6A" w:rsidP="00205F6A">
      <w:pPr>
        <w:autoSpaceDE w:val="0"/>
        <w:autoSpaceDN w:val="0"/>
        <w:adjustRightInd w:val="0"/>
        <w:spacing w:line="360" w:lineRule="auto"/>
        <w:jc w:val="both"/>
        <w:rPr>
          <w:rFonts w:ascii="Palatino Linotype" w:hAnsi="Palatino Linotype" w:cs="Tahoma"/>
          <w:b/>
          <w:sz w:val="22"/>
          <w:szCs w:val="22"/>
        </w:rPr>
      </w:pPr>
    </w:p>
    <w:p w14:paraId="47931738" w14:textId="77777777" w:rsidR="00205F6A" w:rsidRPr="00B91F54" w:rsidRDefault="00205F6A" w:rsidP="00205F6A">
      <w:pPr>
        <w:autoSpaceDE w:val="0"/>
        <w:autoSpaceDN w:val="0"/>
        <w:adjustRightInd w:val="0"/>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fecha, veintiuno de marzo de dos mil diecinueve se recibió en este </w:t>
      </w:r>
      <w:r w:rsidRPr="00B91F54">
        <w:rPr>
          <w:rFonts w:ascii="Palatino Linotype" w:eastAsia="Calibri" w:hAnsi="Palatino Linotype" w:cs="Tahoma"/>
          <w:sz w:val="22"/>
          <w:szCs w:val="22"/>
          <w:lang w:val="es-MX" w:eastAsia="en-US"/>
        </w:rPr>
        <w:t xml:space="preserve">Instituto, a través del </w:t>
      </w:r>
      <w:r w:rsidRPr="00B91F54">
        <w:rPr>
          <w:rFonts w:ascii="Palatino Linotype" w:hAnsi="Palatino Linotype" w:cs="Tahoma"/>
          <w:sz w:val="22"/>
          <w:szCs w:val="22"/>
        </w:rPr>
        <w:t xml:space="preserve">Sistema de Acceso a la Información Mexiquense (SAIMEX), el Recurso de Revisión interpuesto por la parte Recurrente, en contra de la respuesta del Sujeto Obligado, </w:t>
      </w:r>
      <w:r w:rsidRPr="00B91F54">
        <w:rPr>
          <w:rFonts w:ascii="Palatino Linotype" w:hAnsi="Palatino Linotype" w:cs="Tahoma"/>
          <w:sz w:val="22"/>
          <w:szCs w:val="22"/>
          <w:lang w:val="es-MX"/>
        </w:rPr>
        <w:t>en los términos siguientes:</w:t>
      </w:r>
    </w:p>
    <w:p w14:paraId="70EE9163" w14:textId="77777777" w:rsidR="00205F6A" w:rsidRPr="00B91F54" w:rsidRDefault="00205F6A" w:rsidP="00205F6A">
      <w:pPr>
        <w:tabs>
          <w:tab w:val="left" w:pos="4667"/>
        </w:tabs>
        <w:spacing w:line="360" w:lineRule="auto"/>
        <w:jc w:val="both"/>
        <w:rPr>
          <w:rFonts w:ascii="Palatino Linotype" w:hAnsi="Palatino Linotype" w:cs="Tahoma"/>
          <w:bCs/>
          <w:sz w:val="22"/>
          <w:szCs w:val="22"/>
        </w:rPr>
      </w:pPr>
    </w:p>
    <w:p w14:paraId="0B4C7F33" w14:textId="77777777" w:rsidR="00205F6A" w:rsidRPr="00C17C8B" w:rsidRDefault="00205F6A" w:rsidP="00205F6A">
      <w:pPr>
        <w:tabs>
          <w:tab w:val="left" w:pos="4667"/>
        </w:tabs>
        <w:spacing w:line="360" w:lineRule="auto"/>
        <w:ind w:left="567"/>
        <w:jc w:val="both"/>
        <w:rPr>
          <w:rFonts w:ascii="Palatino Linotype" w:hAnsi="Palatino Linotype" w:cs="Tahoma"/>
          <w:bCs/>
          <w:szCs w:val="22"/>
          <w:lang w:val="es-MX"/>
        </w:rPr>
      </w:pPr>
      <w:r w:rsidRPr="00C17C8B">
        <w:rPr>
          <w:rFonts w:ascii="Palatino Linotype" w:hAnsi="Palatino Linotype" w:cs="Tahoma"/>
          <w:b/>
          <w:bCs/>
          <w:szCs w:val="22"/>
          <w:lang w:val="es-MX"/>
        </w:rPr>
        <w:t>ACTO IMPUGNADO:</w:t>
      </w:r>
    </w:p>
    <w:p w14:paraId="10B8814D" w14:textId="3BDEDF1C" w:rsidR="00205F6A" w:rsidRPr="00C17C8B" w:rsidRDefault="00205F6A" w:rsidP="00205F6A">
      <w:pPr>
        <w:autoSpaceDE w:val="0"/>
        <w:autoSpaceDN w:val="0"/>
        <w:adjustRightInd w:val="0"/>
        <w:spacing w:line="360" w:lineRule="auto"/>
        <w:ind w:left="567"/>
        <w:jc w:val="both"/>
        <w:rPr>
          <w:rFonts w:ascii="Palatino Linotype" w:eastAsiaTheme="minorHAnsi" w:hAnsi="Palatino Linotype" w:cs="Tahoma"/>
          <w:i/>
          <w:szCs w:val="22"/>
          <w:lang w:val="es-MX" w:eastAsia="en-US"/>
        </w:rPr>
      </w:pPr>
      <w:r w:rsidRPr="00C17C8B">
        <w:rPr>
          <w:rFonts w:ascii="Palatino Linotype" w:eastAsiaTheme="minorHAnsi" w:hAnsi="Palatino Linotype" w:cs="Tahoma"/>
          <w:i/>
          <w:szCs w:val="22"/>
          <w:lang w:val="es-MX" w:eastAsia="en-US"/>
        </w:rPr>
        <w:t>“No se me entrego la información Solicitada.”</w:t>
      </w:r>
      <w:r w:rsidR="000C5093">
        <w:rPr>
          <w:rFonts w:ascii="Palatino Linotype" w:eastAsiaTheme="minorHAnsi" w:hAnsi="Palatino Linotype" w:cs="Tahoma"/>
          <w:i/>
          <w:szCs w:val="22"/>
          <w:lang w:val="es-MX" w:eastAsia="en-US"/>
        </w:rPr>
        <w:t xml:space="preserve"> (Sic.)</w:t>
      </w:r>
    </w:p>
    <w:p w14:paraId="11451C2D" w14:textId="77777777" w:rsidR="00205F6A" w:rsidRPr="00C17C8B" w:rsidRDefault="00205F6A" w:rsidP="00205F6A">
      <w:pPr>
        <w:autoSpaceDE w:val="0"/>
        <w:autoSpaceDN w:val="0"/>
        <w:adjustRightInd w:val="0"/>
        <w:spacing w:line="360" w:lineRule="auto"/>
        <w:ind w:left="567"/>
        <w:jc w:val="both"/>
        <w:rPr>
          <w:rFonts w:ascii="Palatino Linotype" w:hAnsi="Palatino Linotype" w:cs="Tahoma"/>
          <w:szCs w:val="22"/>
        </w:rPr>
      </w:pPr>
    </w:p>
    <w:p w14:paraId="23569C7A" w14:textId="77777777" w:rsidR="00205F6A" w:rsidRPr="00C17C8B" w:rsidRDefault="00205F6A" w:rsidP="00205F6A">
      <w:pPr>
        <w:autoSpaceDE w:val="0"/>
        <w:autoSpaceDN w:val="0"/>
        <w:adjustRightInd w:val="0"/>
        <w:spacing w:line="360" w:lineRule="auto"/>
        <w:ind w:firstLine="567"/>
        <w:jc w:val="both"/>
        <w:rPr>
          <w:rFonts w:ascii="Palatino Linotype" w:hAnsi="Palatino Linotype" w:cs="Tahoma"/>
          <w:b/>
          <w:szCs w:val="22"/>
        </w:rPr>
      </w:pPr>
      <w:r w:rsidRPr="00C17C8B">
        <w:rPr>
          <w:rFonts w:ascii="Palatino Linotype" w:hAnsi="Palatino Linotype" w:cs="Tahoma"/>
          <w:b/>
          <w:szCs w:val="22"/>
        </w:rPr>
        <w:t>RAZONES O MOTIVOS DE LA INCONFORMIDAD:</w:t>
      </w:r>
    </w:p>
    <w:p w14:paraId="4CBDBBA7" w14:textId="77777777" w:rsidR="00205F6A" w:rsidRPr="00C17C8B" w:rsidRDefault="00205F6A" w:rsidP="00205F6A">
      <w:pPr>
        <w:spacing w:line="360" w:lineRule="auto"/>
        <w:ind w:left="567"/>
        <w:jc w:val="both"/>
        <w:rPr>
          <w:rFonts w:ascii="Palatino Linotype" w:eastAsiaTheme="minorHAnsi" w:hAnsi="Palatino Linotype" w:cs="Tahoma"/>
          <w:i/>
          <w:szCs w:val="22"/>
          <w:lang w:val="es-MX" w:eastAsia="en-US"/>
        </w:rPr>
      </w:pPr>
      <w:r w:rsidRPr="00C17C8B">
        <w:rPr>
          <w:rFonts w:ascii="Palatino Linotype" w:hAnsi="Palatino Linotype"/>
          <w:i/>
          <w:color w:val="000000"/>
          <w:szCs w:val="22"/>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p>
    <w:p w14:paraId="25D4CC83" w14:textId="77777777" w:rsidR="00205F6A" w:rsidRPr="00B91F54" w:rsidRDefault="00205F6A" w:rsidP="00205F6A">
      <w:pPr>
        <w:spacing w:line="360" w:lineRule="auto"/>
        <w:jc w:val="both"/>
        <w:rPr>
          <w:rFonts w:ascii="Palatino Linotype" w:hAnsi="Palatino Linotype" w:cs="Tahoma"/>
          <w:bCs/>
          <w:sz w:val="22"/>
          <w:szCs w:val="22"/>
          <w:lang w:val="es-MX"/>
        </w:rPr>
      </w:pPr>
    </w:p>
    <w:p w14:paraId="6FB68512" w14:textId="77777777" w:rsidR="00205F6A" w:rsidRPr="00B91F54" w:rsidRDefault="00205F6A" w:rsidP="00205F6A">
      <w:pPr>
        <w:spacing w:line="360" w:lineRule="auto"/>
        <w:jc w:val="both"/>
        <w:rPr>
          <w:rFonts w:ascii="Palatino Linotype" w:eastAsia="Batang" w:hAnsi="Palatino Linotype" w:cs="Tahoma"/>
          <w:b/>
          <w:bCs/>
          <w:sz w:val="22"/>
          <w:szCs w:val="22"/>
        </w:rPr>
      </w:pPr>
      <w:r w:rsidRPr="00B91F54">
        <w:rPr>
          <w:rFonts w:ascii="Palatino Linotype" w:hAnsi="Palatino Linotype" w:cs="Tahoma"/>
          <w:b/>
          <w:sz w:val="22"/>
          <w:szCs w:val="22"/>
        </w:rPr>
        <w:t xml:space="preserve">IV. </w:t>
      </w:r>
      <w:r w:rsidRPr="00B91F54">
        <w:rPr>
          <w:rFonts w:ascii="Palatino Linotype" w:eastAsia="Batang" w:hAnsi="Palatino Linotype" w:cs="Tahoma"/>
          <w:b/>
          <w:bCs/>
          <w:sz w:val="22"/>
          <w:szCs w:val="22"/>
        </w:rPr>
        <w:t>Trámite del Recurso de Revisión ante el Instituto.</w:t>
      </w:r>
    </w:p>
    <w:p w14:paraId="481BE851" w14:textId="77777777" w:rsidR="00205F6A" w:rsidRPr="00B91F54" w:rsidRDefault="00205F6A" w:rsidP="00205F6A">
      <w:pPr>
        <w:spacing w:line="360" w:lineRule="auto"/>
        <w:jc w:val="both"/>
        <w:rPr>
          <w:rFonts w:ascii="Palatino Linotype" w:eastAsia="Batang" w:hAnsi="Palatino Linotype" w:cs="Tahoma"/>
          <w:b/>
          <w:bCs/>
          <w:sz w:val="22"/>
          <w:szCs w:val="22"/>
        </w:rPr>
      </w:pPr>
    </w:p>
    <w:p w14:paraId="71AC511A" w14:textId="77777777" w:rsidR="00205F6A" w:rsidRPr="00B91F54" w:rsidRDefault="00205F6A" w:rsidP="00205F6A">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a) Turno del Recurso de Revisión. </w:t>
      </w:r>
    </w:p>
    <w:p w14:paraId="7AB03EF0" w14:textId="77777777" w:rsidR="00205F6A" w:rsidRPr="00B91F54" w:rsidRDefault="00205F6A" w:rsidP="00205F6A">
      <w:pPr>
        <w:spacing w:line="360" w:lineRule="auto"/>
        <w:jc w:val="both"/>
        <w:rPr>
          <w:rFonts w:ascii="Palatino Linotype" w:eastAsia="Batang" w:hAnsi="Palatino Linotype" w:cs="Tahoma"/>
          <w:bCs/>
          <w:sz w:val="22"/>
          <w:szCs w:val="22"/>
          <w:lang w:val="es-MX"/>
        </w:rPr>
      </w:pPr>
    </w:p>
    <w:p w14:paraId="566B7DFD" w14:textId="15FF0325" w:rsidR="00205F6A" w:rsidRPr="00B91F54" w:rsidRDefault="00205F6A" w:rsidP="00205F6A">
      <w:pPr>
        <w:spacing w:line="360" w:lineRule="auto"/>
        <w:jc w:val="both"/>
        <w:rPr>
          <w:rFonts w:ascii="Palatino Linotype" w:eastAsia="Batang" w:hAnsi="Palatino Linotype" w:cs="Tahoma"/>
          <w:bCs/>
          <w:sz w:val="22"/>
          <w:szCs w:val="22"/>
          <w:lang w:val="es-MX"/>
        </w:rPr>
      </w:pPr>
      <w:r w:rsidRPr="00B91F54">
        <w:rPr>
          <w:rFonts w:ascii="Palatino Linotype" w:eastAsia="Batang" w:hAnsi="Palatino Linotype" w:cs="Tahoma"/>
          <w:bCs/>
          <w:sz w:val="22"/>
          <w:szCs w:val="22"/>
          <w:lang w:val="es-MX"/>
        </w:rPr>
        <w:t xml:space="preserve">El veintiuno de marzo de dos mil diecinueve, este Instituto asignó el número de expediente </w:t>
      </w:r>
      <w:r w:rsidRPr="00B91F54">
        <w:rPr>
          <w:rFonts w:ascii="Palatino Linotype" w:eastAsia="Calibri" w:hAnsi="Palatino Linotype" w:cs="Tahoma"/>
          <w:b/>
          <w:bCs/>
          <w:sz w:val="22"/>
          <w:szCs w:val="22"/>
          <w:lang w:eastAsia="en-US"/>
        </w:rPr>
        <w:t>019</w:t>
      </w:r>
      <w:r w:rsidR="00035AC1" w:rsidRPr="00B91F54">
        <w:rPr>
          <w:rFonts w:ascii="Palatino Linotype" w:eastAsia="Calibri" w:hAnsi="Palatino Linotype" w:cs="Tahoma"/>
          <w:b/>
          <w:bCs/>
          <w:sz w:val="22"/>
          <w:szCs w:val="22"/>
          <w:lang w:eastAsia="en-US"/>
        </w:rPr>
        <w:t>2</w:t>
      </w:r>
      <w:r w:rsidRPr="00B91F54">
        <w:rPr>
          <w:rFonts w:ascii="Palatino Linotype" w:eastAsia="Calibri" w:hAnsi="Palatino Linotype" w:cs="Tahoma"/>
          <w:b/>
          <w:bCs/>
          <w:sz w:val="22"/>
          <w:szCs w:val="22"/>
          <w:lang w:eastAsia="en-US"/>
        </w:rPr>
        <w:t xml:space="preserve">1/INFOEM/IP/RR/2019 </w:t>
      </w:r>
      <w:r w:rsidRPr="00B91F54">
        <w:rPr>
          <w:rFonts w:ascii="Palatino Linotype" w:eastAsia="Batang" w:hAnsi="Palatino Linotype" w:cs="Tahoma"/>
          <w:bCs/>
          <w:sz w:val="22"/>
          <w:szCs w:val="22"/>
          <w:lang w:val="es-MX"/>
        </w:rPr>
        <w:t>al Recurso de Revisión,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4CD360A" w14:textId="77777777" w:rsidR="00205F6A" w:rsidRPr="00B91F54" w:rsidRDefault="00205F6A" w:rsidP="00205F6A">
      <w:pPr>
        <w:spacing w:line="360" w:lineRule="auto"/>
        <w:jc w:val="both"/>
        <w:rPr>
          <w:rFonts w:ascii="Palatino Linotype" w:eastAsia="Batang" w:hAnsi="Palatino Linotype" w:cs="Tahoma"/>
          <w:b/>
          <w:bCs/>
          <w:sz w:val="22"/>
          <w:szCs w:val="22"/>
        </w:rPr>
      </w:pPr>
    </w:p>
    <w:p w14:paraId="7F9F0362" w14:textId="77777777" w:rsidR="00205F6A" w:rsidRPr="00B91F54" w:rsidRDefault="00205F6A" w:rsidP="00205F6A">
      <w:pPr>
        <w:spacing w:line="360" w:lineRule="auto"/>
        <w:jc w:val="both"/>
        <w:rPr>
          <w:rFonts w:ascii="Palatino Linotype" w:eastAsia="Batang" w:hAnsi="Palatino Linotype" w:cs="Tahoma"/>
          <w:b/>
          <w:bCs/>
          <w:sz w:val="22"/>
          <w:szCs w:val="22"/>
          <w:lang w:val="es-ES_tradnl"/>
        </w:rPr>
      </w:pPr>
      <w:r w:rsidRPr="00B91F54">
        <w:rPr>
          <w:rFonts w:ascii="Palatino Linotype" w:eastAsia="Batang" w:hAnsi="Palatino Linotype" w:cs="Tahoma"/>
          <w:b/>
          <w:bCs/>
          <w:sz w:val="22"/>
          <w:szCs w:val="22"/>
        </w:rPr>
        <w:t>b) Admisión del Recurso de Revisión</w:t>
      </w:r>
      <w:r w:rsidRPr="00B91F54">
        <w:rPr>
          <w:rFonts w:ascii="Palatino Linotype" w:eastAsia="Batang" w:hAnsi="Palatino Linotype" w:cs="Tahoma"/>
          <w:b/>
          <w:bCs/>
          <w:sz w:val="22"/>
          <w:szCs w:val="22"/>
          <w:lang w:val="es-ES_tradnl"/>
        </w:rPr>
        <w:t xml:space="preserve">. </w:t>
      </w:r>
    </w:p>
    <w:p w14:paraId="1251BA38" w14:textId="77777777" w:rsidR="00205F6A" w:rsidRPr="00B91F54" w:rsidRDefault="00205F6A" w:rsidP="00205F6A">
      <w:pPr>
        <w:spacing w:line="360" w:lineRule="auto"/>
        <w:jc w:val="both"/>
        <w:rPr>
          <w:rFonts w:ascii="Palatino Linotype" w:eastAsia="Batang" w:hAnsi="Palatino Linotype" w:cs="Tahoma"/>
          <w:b/>
          <w:bCs/>
          <w:sz w:val="22"/>
          <w:szCs w:val="22"/>
          <w:lang w:val="es-ES_tradnl"/>
        </w:rPr>
      </w:pPr>
    </w:p>
    <w:p w14:paraId="6461B44F" w14:textId="77777777" w:rsidR="00205F6A" w:rsidRPr="00B91F54" w:rsidRDefault="00205F6A" w:rsidP="00205F6A">
      <w:pPr>
        <w:spacing w:line="360" w:lineRule="auto"/>
        <w:jc w:val="both"/>
        <w:rPr>
          <w:rFonts w:ascii="Palatino Linotype" w:hAnsi="Palatino Linotype" w:cs="Tahoma"/>
          <w:bCs/>
          <w:sz w:val="22"/>
          <w:szCs w:val="22"/>
          <w:lang w:val="es-MX"/>
        </w:rPr>
      </w:pPr>
      <w:r w:rsidRPr="00B91F54">
        <w:rPr>
          <w:rFonts w:ascii="Palatino Linotype" w:eastAsia="Batang" w:hAnsi="Palatino Linotype" w:cs="Tahoma"/>
          <w:bCs/>
          <w:sz w:val="22"/>
          <w:szCs w:val="22"/>
          <w:lang w:val="es-ES_tradnl"/>
        </w:rPr>
        <w:t xml:space="preserve">El veintisiete de marzo de dos mil diecinueve , </w:t>
      </w:r>
      <w:r w:rsidRPr="00B91F54">
        <w:rPr>
          <w:rFonts w:ascii="Palatino Linotype" w:hAnsi="Palatino Linotype" w:cs="Tahoma"/>
          <w:sz w:val="22"/>
          <w:szCs w:val="22"/>
        </w:rPr>
        <w:t>se</w:t>
      </w:r>
      <w:r w:rsidRPr="00B91F54">
        <w:rPr>
          <w:rFonts w:ascii="Palatino Linotype" w:eastAsia="Calibri" w:hAnsi="Palatino Linotype" w:cs="Tahoma"/>
          <w:sz w:val="22"/>
          <w:szCs w:val="22"/>
          <w:lang w:val="es-MX" w:eastAsia="en-US"/>
        </w:rPr>
        <w:t xml:space="preserve"> acordó la admisión de</w:t>
      </w:r>
      <w:r w:rsidRPr="00B91F54">
        <w:rPr>
          <w:rFonts w:ascii="Palatino Linotype" w:hAnsi="Palatino Linotype" w:cs="Tahoma"/>
          <w:sz w:val="22"/>
          <w:szCs w:val="22"/>
        </w:rPr>
        <w:t xml:space="preserve">l Recurso de Revisión interpuesto por la parte recurrente en contra del Ayuntamiento de Jilotepec , en términos del artículo 185, fracciones I, II y IV de la </w:t>
      </w:r>
      <w:r w:rsidRPr="00B91F54">
        <w:rPr>
          <w:rFonts w:ascii="Palatino Linotype" w:hAnsi="Palatino Linotype" w:cs="Tahoma"/>
          <w:bCs/>
          <w:sz w:val="22"/>
          <w:szCs w:val="22"/>
          <w:lang w:val="es-MX"/>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134F1CDC" w14:textId="77777777" w:rsidR="00205F6A" w:rsidRPr="00B91F54" w:rsidRDefault="00205F6A" w:rsidP="00205F6A">
      <w:pPr>
        <w:spacing w:line="360" w:lineRule="auto"/>
        <w:jc w:val="both"/>
        <w:rPr>
          <w:rFonts w:ascii="Palatino Linotype" w:hAnsi="Palatino Linotype" w:cs="Tahoma"/>
          <w:sz w:val="22"/>
          <w:szCs w:val="22"/>
        </w:rPr>
      </w:pPr>
    </w:p>
    <w:p w14:paraId="5D12D573"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 xml:space="preserve">c) Informe Justificado. </w:t>
      </w:r>
    </w:p>
    <w:p w14:paraId="36937917" w14:textId="77777777" w:rsidR="00205F6A" w:rsidRPr="00B91F54" w:rsidRDefault="00205F6A" w:rsidP="00205F6A">
      <w:pPr>
        <w:spacing w:line="360" w:lineRule="auto"/>
        <w:jc w:val="both"/>
        <w:rPr>
          <w:rFonts w:ascii="Palatino Linotype" w:hAnsi="Palatino Linotype" w:cs="Tahoma"/>
          <w:b/>
          <w:sz w:val="22"/>
          <w:szCs w:val="22"/>
        </w:rPr>
      </w:pPr>
    </w:p>
    <w:p w14:paraId="529938CD" w14:textId="7F7EFD78"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lang w:val="es-ES_tradnl"/>
        </w:rPr>
        <w:t xml:space="preserve">El </w:t>
      </w:r>
      <w:r w:rsidR="00035AC1" w:rsidRPr="00B91F54">
        <w:rPr>
          <w:rFonts w:ascii="Palatino Linotype" w:hAnsi="Palatino Linotype" w:cs="Tahoma"/>
          <w:sz w:val="22"/>
          <w:szCs w:val="22"/>
          <w:lang w:val="es-ES_tradnl"/>
        </w:rPr>
        <w:t>veintiocho</w:t>
      </w:r>
      <w:r w:rsidRPr="00B91F54">
        <w:rPr>
          <w:rFonts w:ascii="Palatino Linotype" w:hAnsi="Palatino Linotype" w:cs="Tahoma"/>
          <w:sz w:val="22"/>
          <w:szCs w:val="22"/>
          <w:lang w:val="es-ES_tradnl"/>
        </w:rPr>
        <w:t xml:space="preserve"> de marzo de dos mil diecinueve, se recibió a través del </w:t>
      </w:r>
      <w:r w:rsidRPr="00B91F54">
        <w:rPr>
          <w:rFonts w:ascii="Palatino Linotype" w:hAnsi="Palatino Linotype" w:cs="Tahoma"/>
          <w:sz w:val="22"/>
          <w:szCs w:val="22"/>
        </w:rPr>
        <w:t>Sistema de Acceso a la Información Mexiquense</w:t>
      </w:r>
      <w:r w:rsidRPr="00B91F54">
        <w:rPr>
          <w:rFonts w:ascii="Palatino Linotype" w:hAnsi="Palatino Linotype" w:cs="Tahoma"/>
          <w:sz w:val="22"/>
          <w:szCs w:val="22"/>
          <w:lang w:val="es-ES_tradnl"/>
        </w:rPr>
        <w:t xml:space="preserve"> (SAIMEX) </w:t>
      </w:r>
      <w:r w:rsidRPr="00B91F54">
        <w:rPr>
          <w:rFonts w:ascii="Palatino Linotype" w:hAnsi="Palatino Linotype" w:cs="Tahoma"/>
          <w:bCs/>
          <w:iCs/>
          <w:sz w:val="22"/>
          <w:szCs w:val="22"/>
        </w:rPr>
        <w:t xml:space="preserve">el Informe Justificado del </w:t>
      </w:r>
      <w:r w:rsidR="00035AC1" w:rsidRPr="00B91F54">
        <w:rPr>
          <w:rFonts w:ascii="Palatino Linotype" w:hAnsi="Palatino Linotype" w:cs="Tahoma"/>
          <w:bCs/>
          <w:iCs/>
          <w:sz w:val="22"/>
          <w:szCs w:val="22"/>
        </w:rPr>
        <w:t xml:space="preserve">Ayuntamiento de </w:t>
      </w:r>
      <w:proofErr w:type="spellStart"/>
      <w:r w:rsidR="00035AC1" w:rsidRPr="00B91F54">
        <w:rPr>
          <w:rFonts w:ascii="Palatino Linotype" w:hAnsi="Palatino Linotype" w:cs="Tahoma"/>
          <w:bCs/>
          <w:iCs/>
          <w:sz w:val="22"/>
          <w:szCs w:val="22"/>
        </w:rPr>
        <w:t>Otzoloapan</w:t>
      </w:r>
      <w:proofErr w:type="spellEnd"/>
      <w:r w:rsidRPr="00B91F54">
        <w:rPr>
          <w:rFonts w:ascii="Palatino Linotype" w:hAnsi="Palatino Linotype" w:cs="Tahoma"/>
          <w:sz w:val="22"/>
          <w:szCs w:val="22"/>
        </w:rPr>
        <w:t xml:space="preserve">, consistente en un archivo en formato </w:t>
      </w:r>
      <w:proofErr w:type="spellStart"/>
      <w:r w:rsidRPr="00B91F54">
        <w:rPr>
          <w:rFonts w:ascii="Palatino Linotype" w:hAnsi="Palatino Linotype" w:cs="Tahoma"/>
          <w:sz w:val="22"/>
          <w:szCs w:val="22"/>
        </w:rPr>
        <w:t>pdf</w:t>
      </w:r>
      <w:proofErr w:type="spellEnd"/>
      <w:r w:rsidRPr="00B91F54">
        <w:rPr>
          <w:rFonts w:ascii="Palatino Linotype" w:hAnsi="Palatino Linotype" w:cs="Tahoma"/>
          <w:sz w:val="22"/>
          <w:szCs w:val="22"/>
        </w:rPr>
        <w:t>, en los siguientes términos:</w:t>
      </w:r>
    </w:p>
    <w:p w14:paraId="5B24FB52" w14:textId="77777777" w:rsidR="00205F6A" w:rsidRPr="00B91F54" w:rsidRDefault="00205F6A" w:rsidP="00205F6A">
      <w:pPr>
        <w:spacing w:line="360" w:lineRule="auto"/>
        <w:jc w:val="both"/>
        <w:rPr>
          <w:rFonts w:ascii="Palatino Linotype" w:hAnsi="Palatino Linotype" w:cs="Tahoma"/>
          <w:sz w:val="22"/>
          <w:szCs w:val="22"/>
        </w:rPr>
      </w:pPr>
    </w:p>
    <w:p w14:paraId="34CA5361" w14:textId="414627B3" w:rsidR="00205F6A" w:rsidRPr="00B91F54" w:rsidRDefault="00205F6A" w:rsidP="00081A5A">
      <w:pPr>
        <w:pStyle w:val="Prrafodelista"/>
        <w:numPr>
          <w:ilvl w:val="0"/>
          <w:numId w:val="6"/>
        </w:numPr>
        <w:spacing w:line="360" w:lineRule="auto"/>
        <w:jc w:val="both"/>
        <w:rPr>
          <w:rFonts w:ascii="Palatino Linotype" w:hAnsi="Palatino Linotype" w:cs="Tahoma"/>
          <w:b/>
          <w:i/>
          <w:szCs w:val="22"/>
        </w:rPr>
      </w:pPr>
      <w:r w:rsidRPr="00B91F54">
        <w:rPr>
          <w:rFonts w:ascii="Palatino Linotype" w:hAnsi="Palatino Linotype" w:cs="Tahoma"/>
          <w:b/>
          <w:i/>
          <w:szCs w:val="22"/>
        </w:rPr>
        <w:t>“</w:t>
      </w:r>
      <w:r w:rsidR="00035AC1" w:rsidRPr="00B91F54">
        <w:rPr>
          <w:rFonts w:ascii="Palatino Linotype" w:hAnsi="Palatino Linotype" w:cs="Tahoma"/>
          <w:b/>
          <w:i/>
          <w:szCs w:val="22"/>
        </w:rPr>
        <w:t>1921 INFOEM IP RR 2019.pdf</w:t>
      </w:r>
      <w:r w:rsidRPr="00B91F54">
        <w:rPr>
          <w:rFonts w:ascii="Palatino Linotype" w:hAnsi="Palatino Linotype" w:cs="Tahoma"/>
          <w:b/>
          <w:i/>
          <w:szCs w:val="22"/>
        </w:rPr>
        <w:t xml:space="preserve">”: </w:t>
      </w:r>
      <w:r w:rsidRPr="00B91F54">
        <w:rPr>
          <w:rFonts w:ascii="Palatino Linotype" w:hAnsi="Palatino Linotype" w:cs="Tahoma"/>
          <w:szCs w:val="22"/>
        </w:rPr>
        <w:t xml:space="preserve">el cual contiene un archivo </w:t>
      </w:r>
      <w:r w:rsidR="00035AC1" w:rsidRPr="00B91F54">
        <w:rPr>
          <w:rFonts w:ascii="Palatino Linotype" w:hAnsi="Palatino Linotype" w:cs="Tahoma"/>
          <w:szCs w:val="22"/>
        </w:rPr>
        <w:t xml:space="preserve">de una sola foja en el cual </w:t>
      </w:r>
      <w:r w:rsidR="00702C75" w:rsidRPr="00B91F54">
        <w:rPr>
          <w:rFonts w:ascii="Palatino Linotype" w:hAnsi="Palatino Linotype" w:cs="Tahoma"/>
          <w:szCs w:val="22"/>
        </w:rPr>
        <w:t>ratifica su respuesta</w:t>
      </w:r>
      <w:r w:rsidRPr="00B91F54">
        <w:rPr>
          <w:rFonts w:ascii="Palatino Linotype" w:hAnsi="Palatino Linotype" w:cs="Tahoma"/>
          <w:szCs w:val="22"/>
        </w:rPr>
        <w:t xml:space="preserve">. </w:t>
      </w:r>
    </w:p>
    <w:p w14:paraId="50ED7ADE" w14:textId="77777777" w:rsidR="00205F6A" w:rsidRPr="00B91F54" w:rsidRDefault="00205F6A" w:rsidP="00205F6A">
      <w:pPr>
        <w:pStyle w:val="Prrafodelista"/>
        <w:spacing w:line="360" w:lineRule="auto"/>
        <w:jc w:val="both"/>
        <w:rPr>
          <w:rFonts w:ascii="Palatino Linotype" w:hAnsi="Palatino Linotype" w:cs="Tahoma"/>
          <w:b/>
          <w:i/>
          <w:szCs w:val="22"/>
        </w:rPr>
      </w:pPr>
      <w:r w:rsidRPr="00B91F54">
        <w:rPr>
          <w:rFonts w:ascii="Palatino Linotype" w:hAnsi="Palatino Linotype" w:cs="Tahoma"/>
          <w:szCs w:val="22"/>
        </w:rPr>
        <w:t xml:space="preserve"> </w:t>
      </w:r>
    </w:p>
    <w:p w14:paraId="418F6D31" w14:textId="77777777" w:rsidR="00205F6A" w:rsidRPr="00B91F54" w:rsidRDefault="00205F6A" w:rsidP="00205F6A">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B91F54">
        <w:rPr>
          <w:rFonts w:ascii="Palatino Linotype" w:hAnsi="Palatino Linotype"/>
          <w:b/>
          <w:bCs/>
          <w:color w:val="201F1E"/>
          <w:sz w:val="22"/>
          <w:szCs w:val="22"/>
          <w:bdr w:val="none" w:sz="0" w:space="0" w:color="auto" w:frame="1"/>
        </w:rPr>
        <w:t>d) Vista del Informe Justificado.</w:t>
      </w:r>
    </w:p>
    <w:p w14:paraId="365CC2C6" w14:textId="77777777" w:rsidR="00205F6A" w:rsidRPr="00B91F54" w:rsidRDefault="00205F6A" w:rsidP="00205F6A">
      <w:pPr>
        <w:pStyle w:val="xmsonormal"/>
        <w:shd w:val="clear" w:color="auto" w:fill="FFFFFF"/>
        <w:spacing w:before="0" w:beforeAutospacing="0" w:after="0" w:afterAutospacing="0" w:line="360" w:lineRule="auto"/>
        <w:jc w:val="both"/>
        <w:rPr>
          <w:rFonts w:ascii="Palatino Linotype" w:hAnsi="Palatino Linotype"/>
          <w:color w:val="201F1E"/>
          <w:sz w:val="22"/>
          <w:szCs w:val="22"/>
        </w:rPr>
      </w:pPr>
      <w:r w:rsidRPr="00B91F54">
        <w:rPr>
          <w:rFonts w:ascii="Palatino Linotype" w:hAnsi="Palatino Linotype"/>
          <w:b/>
          <w:bCs/>
          <w:color w:val="201F1E"/>
          <w:sz w:val="22"/>
          <w:szCs w:val="22"/>
          <w:bdr w:val="none" w:sz="0" w:space="0" w:color="auto" w:frame="1"/>
        </w:rPr>
        <w:t> </w:t>
      </w:r>
    </w:p>
    <w:p w14:paraId="1FA8F4D5" w14:textId="1D23C3E8" w:rsidR="00205F6A" w:rsidRPr="00B91F54" w:rsidRDefault="00205F6A" w:rsidP="00205F6A">
      <w:pPr>
        <w:spacing w:line="360" w:lineRule="auto"/>
        <w:jc w:val="both"/>
        <w:rPr>
          <w:rFonts w:ascii="Palatino Linotype" w:eastAsia="Calibri" w:hAnsi="Palatino Linotype" w:cs="Tahoma"/>
          <w:b/>
          <w:bCs/>
          <w:sz w:val="22"/>
          <w:szCs w:val="22"/>
          <w:lang w:eastAsia="en-US"/>
        </w:rPr>
      </w:pPr>
      <w:r w:rsidRPr="00B91F54">
        <w:rPr>
          <w:rFonts w:ascii="Palatino Linotype" w:hAnsi="Palatino Linotype" w:cs="Tahoma"/>
          <w:sz w:val="22"/>
          <w:szCs w:val="22"/>
        </w:rPr>
        <w:t xml:space="preserve">Documentos que fueron puestos a la vista del Particular mediante acuerdo de fecha </w:t>
      </w:r>
      <w:r w:rsidR="00702C75" w:rsidRPr="00B91F54">
        <w:rPr>
          <w:rFonts w:ascii="Palatino Linotype" w:hAnsi="Palatino Linotype" w:cs="Tahoma"/>
          <w:sz w:val="22"/>
          <w:szCs w:val="22"/>
        </w:rPr>
        <w:t xml:space="preserve">veinticuatro </w:t>
      </w:r>
      <w:r w:rsidRPr="00B91F54">
        <w:rPr>
          <w:rFonts w:ascii="Palatino Linotype" w:hAnsi="Palatino Linotype" w:cs="Tahoma"/>
          <w:sz w:val="22"/>
          <w:szCs w:val="22"/>
        </w:rPr>
        <w:t>de mayo del presente año</w:t>
      </w:r>
      <w:r w:rsidRPr="00B91F54">
        <w:rPr>
          <w:rFonts w:ascii="Palatino Linotype" w:eastAsia="Calibri" w:hAnsi="Palatino Linotype" w:cs="Tahoma"/>
          <w:bCs/>
          <w:sz w:val="22"/>
          <w:szCs w:val="22"/>
          <w:lang w:eastAsia="en-US"/>
        </w:rPr>
        <w:t xml:space="preserve">,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 </w:t>
      </w:r>
      <w:r w:rsidRPr="00B91F54">
        <w:rPr>
          <w:rFonts w:ascii="Palatino Linotype" w:eastAsia="Calibri" w:hAnsi="Palatino Linotype" w:cs="Tahoma"/>
          <w:b/>
          <w:bCs/>
          <w:sz w:val="22"/>
          <w:szCs w:val="22"/>
          <w:lang w:eastAsia="en-US"/>
        </w:rPr>
        <w:t>sin que a la fecha de la presente resolución realizará manifestación alguna.</w:t>
      </w:r>
    </w:p>
    <w:p w14:paraId="2FC54D1F" w14:textId="77777777" w:rsidR="00205F6A" w:rsidRPr="00B91F54" w:rsidRDefault="00205F6A" w:rsidP="00205F6A">
      <w:pPr>
        <w:spacing w:line="360" w:lineRule="auto"/>
        <w:jc w:val="both"/>
        <w:rPr>
          <w:rFonts w:ascii="Palatino Linotype" w:hAnsi="Palatino Linotype" w:cs="Tahoma"/>
          <w:sz w:val="22"/>
          <w:szCs w:val="22"/>
        </w:rPr>
      </w:pPr>
    </w:p>
    <w:p w14:paraId="3F2C6B83"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d) Ampliación de plazo.</w:t>
      </w:r>
    </w:p>
    <w:p w14:paraId="262564D9" w14:textId="77777777" w:rsidR="00205F6A" w:rsidRPr="00B91F54" w:rsidRDefault="00205F6A" w:rsidP="00205F6A">
      <w:pPr>
        <w:spacing w:line="360" w:lineRule="auto"/>
        <w:jc w:val="both"/>
        <w:rPr>
          <w:rFonts w:ascii="Palatino Linotype" w:hAnsi="Palatino Linotype" w:cs="Tahoma"/>
          <w:b/>
          <w:sz w:val="22"/>
          <w:szCs w:val="22"/>
        </w:rPr>
      </w:pPr>
    </w:p>
    <w:p w14:paraId="039A8DA9" w14:textId="32B78F31"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702C75" w:rsidRPr="00B91F54">
        <w:rPr>
          <w:rFonts w:ascii="Palatino Linotype" w:hAnsi="Palatino Linotype" w:cs="Tahoma"/>
          <w:sz w:val="22"/>
          <w:szCs w:val="22"/>
        </w:rPr>
        <w:t>dieciséis</w:t>
      </w:r>
      <w:r w:rsidRPr="00B91F54">
        <w:rPr>
          <w:rFonts w:ascii="Palatino Linotype" w:hAnsi="Palatino Linotype" w:cs="Tahoma"/>
          <w:sz w:val="22"/>
          <w:szCs w:val="22"/>
        </w:rPr>
        <w:t xml:space="preserve"> de mayo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w:t>
      </w:r>
    </w:p>
    <w:p w14:paraId="5B39420B" w14:textId="77777777" w:rsidR="00205F6A" w:rsidRDefault="00205F6A" w:rsidP="00205F6A">
      <w:pPr>
        <w:spacing w:line="360" w:lineRule="auto"/>
        <w:jc w:val="both"/>
        <w:rPr>
          <w:rFonts w:ascii="Palatino Linotype" w:hAnsi="Palatino Linotype" w:cs="Tahoma"/>
          <w:sz w:val="22"/>
          <w:szCs w:val="22"/>
        </w:rPr>
      </w:pPr>
    </w:p>
    <w:p w14:paraId="67E12A37" w14:textId="77777777" w:rsidR="00CA2E84" w:rsidRDefault="00CA2E84" w:rsidP="00205F6A">
      <w:pPr>
        <w:spacing w:line="360" w:lineRule="auto"/>
        <w:jc w:val="both"/>
        <w:rPr>
          <w:rFonts w:ascii="Palatino Linotype" w:hAnsi="Palatino Linotype" w:cs="Tahoma"/>
          <w:sz w:val="22"/>
          <w:szCs w:val="22"/>
        </w:rPr>
      </w:pPr>
    </w:p>
    <w:p w14:paraId="441D77DE" w14:textId="77777777" w:rsidR="00CA2E84" w:rsidRPr="00B91F54" w:rsidRDefault="00CA2E84" w:rsidP="00205F6A">
      <w:pPr>
        <w:spacing w:line="360" w:lineRule="auto"/>
        <w:jc w:val="both"/>
        <w:rPr>
          <w:rFonts w:ascii="Palatino Linotype" w:hAnsi="Palatino Linotype" w:cs="Tahoma"/>
          <w:sz w:val="22"/>
          <w:szCs w:val="22"/>
        </w:rPr>
      </w:pPr>
    </w:p>
    <w:p w14:paraId="3EA77BEF"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lastRenderedPageBreak/>
        <w:t>e) Cierre de instrucción.</w:t>
      </w:r>
    </w:p>
    <w:p w14:paraId="3A4A54CB" w14:textId="77777777" w:rsidR="00205F6A" w:rsidRPr="00B91F54" w:rsidRDefault="00205F6A" w:rsidP="00205F6A">
      <w:pPr>
        <w:spacing w:line="360" w:lineRule="auto"/>
        <w:jc w:val="both"/>
        <w:rPr>
          <w:rFonts w:ascii="Palatino Linotype" w:hAnsi="Palatino Linotype" w:cs="Tahoma"/>
          <w:sz w:val="22"/>
          <w:szCs w:val="22"/>
        </w:rPr>
      </w:pPr>
    </w:p>
    <w:p w14:paraId="50A3C8D6"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El </w:t>
      </w:r>
      <w:r w:rsidRPr="00667751">
        <w:rPr>
          <w:rFonts w:ascii="Palatino Linotype" w:hAnsi="Palatino Linotype" w:cs="Tahoma"/>
          <w:sz w:val="22"/>
          <w:szCs w:val="22"/>
        </w:rPr>
        <w:t>veintinueve de mayo de dos mil diecinueve</w:t>
      </w:r>
      <w:r w:rsidRPr="000C5093">
        <w:rPr>
          <w:rFonts w:ascii="Palatino Linotype" w:hAnsi="Palatino Linotype" w:cs="Tahoma"/>
          <w:sz w:val="22"/>
          <w:szCs w:val="22"/>
        </w:rPr>
        <w:t xml:space="preserve">, </w:t>
      </w:r>
      <w:r w:rsidRPr="00B91F54">
        <w:rPr>
          <w:rFonts w:ascii="Palatino Linotype" w:hAnsi="Palatino Linotype" w:cs="Tahoma"/>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65C9275" w14:textId="77777777" w:rsidR="00205F6A" w:rsidRPr="00B91F54" w:rsidRDefault="00205F6A" w:rsidP="00205F6A">
      <w:pPr>
        <w:spacing w:line="360" w:lineRule="auto"/>
        <w:jc w:val="both"/>
        <w:rPr>
          <w:rFonts w:ascii="Palatino Linotype" w:hAnsi="Palatino Linotype" w:cs="Tahoma"/>
          <w:b/>
          <w:sz w:val="22"/>
          <w:szCs w:val="22"/>
        </w:rPr>
      </w:pPr>
    </w:p>
    <w:p w14:paraId="186B6EBE" w14:textId="77777777" w:rsidR="00205F6A" w:rsidRPr="00B91F54" w:rsidRDefault="00205F6A" w:rsidP="00205F6A">
      <w:pPr>
        <w:spacing w:line="360" w:lineRule="auto"/>
        <w:jc w:val="both"/>
        <w:rPr>
          <w:rFonts w:ascii="Palatino Linotype" w:hAnsi="Palatino Linotype" w:cs="Tahoma"/>
          <w:color w:val="000000"/>
          <w:sz w:val="22"/>
          <w:szCs w:val="22"/>
        </w:rPr>
      </w:pPr>
      <w:r w:rsidRPr="00B91F5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C843980" w14:textId="77777777" w:rsidR="00205F6A" w:rsidRPr="00B91F54" w:rsidRDefault="00205F6A" w:rsidP="00205F6A">
      <w:pPr>
        <w:spacing w:line="360" w:lineRule="auto"/>
        <w:jc w:val="both"/>
        <w:rPr>
          <w:rFonts w:ascii="Palatino Linotype" w:hAnsi="Palatino Linotype" w:cs="Tahoma"/>
          <w:color w:val="000000"/>
          <w:sz w:val="22"/>
          <w:szCs w:val="22"/>
        </w:rPr>
      </w:pPr>
    </w:p>
    <w:p w14:paraId="279ED278" w14:textId="77777777" w:rsidR="00205F6A" w:rsidRPr="00B91F54" w:rsidRDefault="00205F6A" w:rsidP="00205F6A">
      <w:pPr>
        <w:spacing w:line="360" w:lineRule="auto"/>
        <w:jc w:val="center"/>
        <w:rPr>
          <w:rFonts w:ascii="Palatino Linotype" w:hAnsi="Palatino Linotype" w:cs="Tahoma"/>
          <w:b/>
          <w:sz w:val="22"/>
          <w:szCs w:val="22"/>
        </w:rPr>
      </w:pPr>
      <w:r w:rsidRPr="00B91F54">
        <w:rPr>
          <w:rFonts w:ascii="Palatino Linotype" w:hAnsi="Palatino Linotype" w:cs="Tahoma"/>
          <w:b/>
          <w:sz w:val="22"/>
          <w:szCs w:val="22"/>
        </w:rPr>
        <w:t>C O N S I D E R A N D O S</w:t>
      </w:r>
    </w:p>
    <w:p w14:paraId="12FD1FE3" w14:textId="77777777" w:rsidR="00205F6A" w:rsidRPr="00B91F54" w:rsidRDefault="00205F6A" w:rsidP="00205F6A">
      <w:pPr>
        <w:spacing w:line="360" w:lineRule="auto"/>
        <w:rPr>
          <w:rFonts w:ascii="Palatino Linotype" w:hAnsi="Palatino Linotype" w:cs="Tahoma"/>
          <w:b/>
          <w:sz w:val="22"/>
          <w:szCs w:val="22"/>
        </w:rPr>
      </w:pPr>
    </w:p>
    <w:p w14:paraId="13BCF639" w14:textId="77777777" w:rsidR="00205F6A" w:rsidRPr="00B91F54" w:rsidRDefault="00205F6A" w:rsidP="00205F6A">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PRIMERO. Competencia. </w:t>
      </w:r>
    </w:p>
    <w:p w14:paraId="533EA95F" w14:textId="77777777" w:rsidR="00205F6A" w:rsidRPr="00B91F54" w:rsidRDefault="00205F6A" w:rsidP="00205F6A">
      <w:pPr>
        <w:spacing w:line="360" w:lineRule="auto"/>
        <w:jc w:val="both"/>
        <w:rPr>
          <w:rFonts w:ascii="Palatino Linotype" w:eastAsia="Batang" w:hAnsi="Palatino Linotype" w:cs="Tahoma"/>
          <w:b/>
          <w:bCs/>
          <w:sz w:val="22"/>
          <w:szCs w:val="22"/>
        </w:rPr>
      </w:pPr>
    </w:p>
    <w:p w14:paraId="25F471FD" w14:textId="77777777" w:rsidR="00205F6A" w:rsidRPr="00B91F54" w:rsidRDefault="00205F6A" w:rsidP="00205F6A">
      <w:pPr>
        <w:spacing w:line="360" w:lineRule="auto"/>
        <w:jc w:val="both"/>
        <w:rPr>
          <w:rFonts w:ascii="Palatino Linotype" w:hAnsi="Palatino Linotype" w:cs="Tahoma"/>
          <w:sz w:val="22"/>
          <w:szCs w:val="22"/>
          <w:shd w:val="clear" w:color="auto" w:fill="FFFFFF"/>
        </w:rPr>
      </w:pPr>
      <w:r w:rsidRPr="00B91F54">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B91F54">
        <w:rPr>
          <w:rFonts w:ascii="Palatino Linotype" w:hAnsi="Palatino Linotype" w:cs="Tahoma"/>
          <w:sz w:val="22"/>
          <w:szCs w:val="22"/>
          <w:shd w:val="clear" w:color="auto" w:fill="FFFFFF"/>
        </w:rPr>
        <w:lastRenderedPageBreak/>
        <w:t>Municipios;</w:t>
      </w:r>
      <w:r w:rsidRPr="00B91F54">
        <w:rPr>
          <w:rStyle w:val="apple-converted-space"/>
          <w:rFonts w:ascii="Palatino Linotype" w:hAnsi="Palatino Linotype" w:cs="Tahoma"/>
          <w:sz w:val="22"/>
          <w:szCs w:val="22"/>
          <w:shd w:val="clear" w:color="auto" w:fill="FFFFFF"/>
        </w:rPr>
        <w:t xml:space="preserve"> 7°, </w:t>
      </w:r>
      <w:r w:rsidRPr="00B91F54">
        <w:rPr>
          <w:rFonts w:ascii="Palatino Linotype" w:hAnsi="Palatino Linotype" w:cs="Tahoma"/>
          <w:sz w:val="22"/>
          <w:szCs w:val="22"/>
        </w:rPr>
        <w:t xml:space="preserve">9°, fracciones I y XXIV y 11 </w:t>
      </w:r>
      <w:r w:rsidRPr="00B91F5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DC5AD89"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val="es-ES_tradnl" w:eastAsia="es-ES_tradnl"/>
        </w:rPr>
      </w:pPr>
    </w:p>
    <w:p w14:paraId="139F2435"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91F54">
        <w:rPr>
          <w:rFonts w:ascii="Palatino Linotype" w:eastAsia="Calibri" w:hAnsi="Palatino Linotype" w:cs="Tahoma"/>
          <w:b/>
          <w:color w:val="000000"/>
          <w:sz w:val="22"/>
          <w:szCs w:val="22"/>
          <w:lang w:eastAsia="es-MX"/>
        </w:rPr>
        <w:t>SEGUNDO</w:t>
      </w:r>
      <w:r w:rsidRPr="00B91F54">
        <w:rPr>
          <w:rFonts w:ascii="Palatino Linotype" w:eastAsia="Calibri" w:hAnsi="Palatino Linotype" w:cs="Tahoma"/>
          <w:color w:val="000000"/>
          <w:sz w:val="22"/>
          <w:szCs w:val="22"/>
          <w:lang w:eastAsia="es-MX"/>
        </w:rPr>
        <w:t xml:space="preserve">. </w:t>
      </w:r>
      <w:r w:rsidRPr="00B91F54">
        <w:rPr>
          <w:rFonts w:ascii="Palatino Linotype" w:eastAsia="Calibri" w:hAnsi="Palatino Linotype" w:cs="Tahoma"/>
          <w:b/>
          <w:color w:val="000000"/>
          <w:sz w:val="22"/>
          <w:szCs w:val="22"/>
          <w:lang w:eastAsia="es-MX"/>
        </w:rPr>
        <w:t>Causales de improcedencia y sobreseimiento.</w:t>
      </w:r>
      <w:r w:rsidRPr="00B91F54">
        <w:rPr>
          <w:rFonts w:ascii="Palatino Linotype" w:eastAsia="Calibri" w:hAnsi="Palatino Linotype" w:cs="Tahoma"/>
          <w:color w:val="000000"/>
          <w:sz w:val="22"/>
          <w:szCs w:val="22"/>
          <w:lang w:eastAsia="es-MX"/>
        </w:rPr>
        <w:t xml:space="preserve"> </w:t>
      </w:r>
    </w:p>
    <w:p w14:paraId="5B3CCB03"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645100D" w14:textId="77777777" w:rsidR="00205F6A" w:rsidRPr="00B91F54" w:rsidRDefault="00205F6A" w:rsidP="00081A5A">
      <w:pPr>
        <w:pStyle w:val="Prrafodelista"/>
        <w:numPr>
          <w:ilvl w:val="0"/>
          <w:numId w:val="5"/>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B91F54">
        <w:rPr>
          <w:rFonts w:ascii="Palatino Linotype" w:eastAsia="Calibri" w:hAnsi="Palatino Linotype" w:cs="Tahoma"/>
          <w:b/>
          <w:color w:val="000000"/>
          <w:szCs w:val="22"/>
          <w:lang w:eastAsia="es-MX"/>
        </w:rPr>
        <w:t>Causales de improcedencia.</w:t>
      </w:r>
    </w:p>
    <w:p w14:paraId="62859405" w14:textId="77777777" w:rsidR="00205F6A" w:rsidRPr="00B91F54" w:rsidRDefault="00205F6A" w:rsidP="00205F6A">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398C60BA"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91F54">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967A266"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7CE134B"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91F54">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7C72832" w14:textId="77777777" w:rsidR="00205F6A" w:rsidRDefault="00205F6A"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8C4B1A" w14:textId="77777777" w:rsidR="00CA2E84" w:rsidRDefault="00CA2E84" w:rsidP="00205F6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E5DDB0E" w14:textId="77777777" w:rsidR="00205F6A" w:rsidRPr="00B91F54" w:rsidRDefault="00205F6A" w:rsidP="00081A5A">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B91F54">
        <w:rPr>
          <w:rFonts w:ascii="Palatino Linotype" w:eastAsia="Calibri" w:hAnsi="Palatino Linotype" w:cs="Tahoma"/>
          <w:b/>
          <w:color w:val="000000"/>
          <w:szCs w:val="22"/>
          <w:lang w:eastAsia="es-MX"/>
        </w:rPr>
        <w:lastRenderedPageBreak/>
        <w:t>Causales de sobreseimiento.</w:t>
      </w:r>
    </w:p>
    <w:p w14:paraId="21A9A093" w14:textId="77777777" w:rsidR="00205F6A" w:rsidRPr="00B91F54" w:rsidRDefault="00205F6A" w:rsidP="00205F6A">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381DDE1"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r w:rsidRPr="00B91F54">
        <w:rPr>
          <w:rFonts w:ascii="Palatino Linotype" w:hAnsi="Palatino Linotype" w:cs="Tahoma"/>
          <w:sz w:val="22"/>
          <w:szCs w:val="22"/>
        </w:rPr>
        <w:t xml:space="preserve">Por otra parte, el artículo 192 de la </w:t>
      </w:r>
      <w:r w:rsidRPr="00B91F54">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2829B63D"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p>
    <w:p w14:paraId="63411029" w14:textId="77777777" w:rsidR="00205F6A" w:rsidRPr="00B91F54" w:rsidRDefault="00205F6A" w:rsidP="00081A5A">
      <w:pPr>
        <w:numPr>
          <w:ilvl w:val="0"/>
          <w:numId w:val="4"/>
        </w:num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El recurrente se desista expresamente;</w:t>
      </w:r>
    </w:p>
    <w:p w14:paraId="5215D21B" w14:textId="77777777" w:rsidR="00205F6A" w:rsidRPr="00B91F54" w:rsidRDefault="00205F6A" w:rsidP="00081A5A">
      <w:pPr>
        <w:numPr>
          <w:ilvl w:val="0"/>
          <w:numId w:val="4"/>
        </w:num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El recurrente fallezca o, tratándose de personas morales se disuelva;</w:t>
      </w:r>
    </w:p>
    <w:p w14:paraId="2A2A2E27" w14:textId="77777777" w:rsidR="00205F6A" w:rsidRPr="00B91F54" w:rsidRDefault="00205F6A" w:rsidP="00081A5A">
      <w:pPr>
        <w:numPr>
          <w:ilvl w:val="0"/>
          <w:numId w:val="4"/>
        </w:num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2F394790" w14:textId="77777777" w:rsidR="00205F6A" w:rsidRPr="00B91F54" w:rsidRDefault="00205F6A" w:rsidP="00081A5A">
      <w:pPr>
        <w:numPr>
          <w:ilvl w:val="0"/>
          <w:numId w:val="4"/>
        </w:num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Admitido el recurso de revisión, aparezca alguna causal de improcedencia; y,</w:t>
      </w:r>
    </w:p>
    <w:p w14:paraId="437B3E66" w14:textId="77777777" w:rsidR="00205F6A" w:rsidRPr="00B91F54" w:rsidRDefault="00205F6A" w:rsidP="00081A5A">
      <w:pPr>
        <w:numPr>
          <w:ilvl w:val="0"/>
          <w:numId w:val="4"/>
        </w:num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Cuando por cualquier motivo quede sin materia el recurso de revisión.</w:t>
      </w:r>
    </w:p>
    <w:p w14:paraId="6A1595C9"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p>
    <w:p w14:paraId="59202BD7"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423EBF8E" w14:textId="77777777" w:rsidR="00205F6A" w:rsidRPr="00B91F54" w:rsidRDefault="00205F6A" w:rsidP="00205F6A">
      <w:pPr>
        <w:spacing w:line="360" w:lineRule="auto"/>
        <w:jc w:val="both"/>
        <w:rPr>
          <w:rFonts w:ascii="Palatino Linotype" w:hAnsi="Palatino Linotype" w:cs="Tahoma"/>
          <w:sz w:val="22"/>
          <w:szCs w:val="22"/>
        </w:rPr>
      </w:pPr>
    </w:p>
    <w:p w14:paraId="7C478C5D"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r w:rsidRPr="00B91F54">
        <w:rPr>
          <w:rFonts w:ascii="Palatino Linotype" w:eastAsia="Calibri" w:hAnsi="Palatino Linotype" w:cs="Tahoma"/>
          <w:bCs/>
          <w:color w:val="000000"/>
          <w:sz w:val="22"/>
          <w:szCs w:val="22"/>
          <w:lang w:eastAsia="es-ES_tradnl"/>
        </w:rPr>
        <w:t xml:space="preserve">De igual forma, se precisa que el si bien el Sujeto Obligado rindió informe justificado, en este únicamente ratificó su respuesta, por lo que no modificó la materia del presente recurso, por lo que se procede a su análisis. </w:t>
      </w:r>
    </w:p>
    <w:p w14:paraId="5FE0CD8F"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p>
    <w:p w14:paraId="4E3AD7DE" w14:textId="77777777" w:rsidR="00205F6A" w:rsidRPr="00B91F54" w:rsidRDefault="00205F6A" w:rsidP="00205F6A">
      <w:pPr>
        <w:tabs>
          <w:tab w:val="left" w:pos="4962"/>
        </w:tabs>
        <w:spacing w:line="360" w:lineRule="auto"/>
        <w:jc w:val="both"/>
        <w:rPr>
          <w:rFonts w:ascii="Palatino Linotype" w:eastAsia="Calibri" w:hAnsi="Palatino Linotype" w:cs="Tahoma"/>
          <w:b/>
          <w:iCs/>
          <w:sz w:val="22"/>
          <w:szCs w:val="22"/>
          <w:lang w:eastAsia="es-ES_tradnl"/>
        </w:rPr>
      </w:pPr>
      <w:r w:rsidRPr="00B91F54">
        <w:rPr>
          <w:rFonts w:ascii="Palatino Linotype" w:eastAsia="Calibri" w:hAnsi="Palatino Linotype" w:cs="Tahoma"/>
          <w:b/>
          <w:iCs/>
          <w:sz w:val="22"/>
          <w:szCs w:val="22"/>
          <w:lang w:eastAsia="es-ES_tradnl"/>
        </w:rPr>
        <w:t xml:space="preserve">TERCERO. Determinación de la Controversia. </w:t>
      </w:r>
    </w:p>
    <w:p w14:paraId="42782F39" w14:textId="77777777" w:rsidR="00205F6A" w:rsidRPr="00B91F54" w:rsidRDefault="00205F6A" w:rsidP="00205F6A">
      <w:pPr>
        <w:spacing w:line="360" w:lineRule="auto"/>
        <w:jc w:val="both"/>
        <w:rPr>
          <w:rFonts w:ascii="Palatino Linotype" w:eastAsia="Calibri" w:hAnsi="Palatino Linotype" w:cs="Tahoma"/>
          <w:bCs/>
          <w:color w:val="000000"/>
          <w:sz w:val="22"/>
          <w:szCs w:val="22"/>
          <w:lang w:eastAsia="es-ES_tradnl"/>
        </w:rPr>
      </w:pPr>
    </w:p>
    <w:p w14:paraId="17B873CD" w14:textId="77777777" w:rsidR="00205F6A" w:rsidRPr="00B91F54" w:rsidRDefault="00205F6A" w:rsidP="00205F6A">
      <w:pPr>
        <w:tabs>
          <w:tab w:val="left" w:pos="4962"/>
        </w:tabs>
        <w:spacing w:line="360" w:lineRule="auto"/>
        <w:jc w:val="both"/>
        <w:rPr>
          <w:rFonts w:ascii="Palatino Linotype" w:eastAsia="Calibri" w:hAnsi="Palatino Linotype" w:cs="Tahoma"/>
          <w:iCs/>
          <w:sz w:val="22"/>
          <w:szCs w:val="22"/>
          <w:lang w:eastAsia="es-ES_tradnl"/>
        </w:rPr>
      </w:pPr>
      <w:r w:rsidRPr="00B91F54">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1A3F4E00" w14:textId="77777777" w:rsidR="00205F6A" w:rsidRPr="00B91F54" w:rsidRDefault="00205F6A" w:rsidP="00205F6A">
      <w:pPr>
        <w:tabs>
          <w:tab w:val="left" w:pos="4962"/>
        </w:tabs>
        <w:spacing w:line="360" w:lineRule="auto"/>
        <w:jc w:val="both"/>
        <w:rPr>
          <w:rFonts w:ascii="Palatino Linotype" w:eastAsia="Calibri" w:hAnsi="Palatino Linotype" w:cs="Tahoma"/>
          <w:iCs/>
          <w:sz w:val="22"/>
          <w:szCs w:val="22"/>
          <w:lang w:eastAsia="es-ES_tradnl"/>
        </w:rPr>
      </w:pPr>
    </w:p>
    <w:p w14:paraId="09A01744" w14:textId="3071C163" w:rsidR="00205F6A" w:rsidRPr="00B91F54" w:rsidRDefault="00205F6A" w:rsidP="00205F6A">
      <w:pPr>
        <w:tabs>
          <w:tab w:val="left" w:pos="4962"/>
        </w:tabs>
        <w:spacing w:line="360" w:lineRule="auto"/>
        <w:jc w:val="both"/>
        <w:rPr>
          <w:rFonts w:ascii="Palatino Linotype" w:eastAsia="Calibri" w:hAnsi="Palatino Linotype" w:cs="Tahoma"/>
          <w:b/>
          <w:sz w:val="22"/>
          <w:szCs w:val="22"/>
          <w:lang w:val="es-MX" w:eastAsia="en-US"/>
        </w:rPr>
      </w:pPr>
      <w:r w:rsidRPr="00B91F54">
        <w:rPr>
          <w:rFonts w:ascii="Palatino Linotype" w:eastAsia="Calibri" w:hAnsi="Palatino Linotype" w:cs="Tahoma"/>
          <w:iCs/>
          <w:sz w:val="22"/>
          <w:szCs w:val="22"/>
          <w:lang w:eastAsia="es-ES_tradnl"/>
        </w:rPr>
        <w:t xml:space="preserve">El Particular solicitó al </w:t>
      </w:r>
      <w:r w:rsidR="00702C75" w:rsidRPr="00B91F54">
        <w:rPr>
          <w:rFonts w:ascii="Palatino Linotype" w:eastAsia="Calibri" w:hAnsi="Palatino Linotype" w:cs="Tahoma"/>
          <w:b/>
          <w:sz w:val="22"/>
          <w:szCs w:val="22"/>
          <w:lang w:eastAsia="en-US"/>
        </w:rPr>
        <w:t xml:space="preserve">Ayuntamiento de </w:t>
      </w:r>
      <w:proofErr w:type="spellStart"/>
      <w:r w:rsidR="00702C75" w:rsidRPr="00B91F54">
        <w:rPr>
          <w:rFonts w:ascii="Palatino Linotype" w:eastAsia="Calibri" w:hAnsi="Palatino Linotype" w:cs="Tahoma"/>
          <w:b/>
          <w:sz w:val="22"/>
          <w:szCs w:val="22"/>
          <w:lang w:eastAsia="en-US"/>
        </w:rPr>
        <w:t>Otzoloapan</w:t>
      </w:r>
      <w:proofErr w:type="spellEnd"/>
      <w:r w:rsidRPr="00B91F54">
        <w:rPr>
          <w:rFonts w:ascii="Palatino Linotype" w:eastAsia="Calibri" w:hAnsi="Palatino Linotype" w:cs="Tahoma"/>
          <w:sz w:val="22"/>
          <w:szCs w:val="22"/>
          <w:lang w:val="es-MX" w:eastAsia="en-US"/>
        </w:rPr>
        <w:t xml:space="preserve">, </w:t>
      </w:r>
      <w:r w:rsidRPr="00B91F54">
        <w:rPr>
          <w:rFonts w:ascii="Palatino Linotype" w:eastAsia="Calibri" w:hAnsi="Palatino Linotype" w:cs="Tahoma"/>
          <w:b/>
          <w:sz w:val="22"/>
          <w:szCs w:val="22"/>
          <w:lang w:val="es-MX" w:eastAsia="en-US"/>
        </w:rPr>
        <w:t xml:space="preserve">la ficha curricular y documento probatorio de último grado de estudios de diversos servidores públicos. </w:t>
      </w:r>
    </w:p>
    <w:p w14:paraId="5DA94732" w14:textId="77777777" w:rsidR="00205F6A" w:rsidRPr="00B91F54" w:rsidRDefault="00205F6A" w:rsidP="00205F6A">
      <w:pPr>
        <w:tabs>
          <w:tab w:val="left" w:pos="4962"/>
        </w:tabs>
        <w:spacing w:line="360" w:lineRule="auto"/>
        <w:jc w:val="both"/>
        <w:rPr>
          <w:rFonts w:ascii="Palatino Linotype" w:eastAsia="Calibri" w:hAnsi="Palatino Linotype" w:cs="Tahoma"/>
          <w:sz w:val="22"/>
          <w:szCs w:val="22"/>
          <w:lang w:val="es-MX" w:eastAsia="en-US"/>
        </w:rPr>
      </w:pPr>
    </w:p>
    <w:p w14:paraId="421D2B8C" w14:textId="44AF287D" w:rsidR="00205F6A" w:rsidRPr="00B91F54" w:rsidRDefault="00205F6A" w:rsidP="00205F6A">
      <w:pPr>
        <w:tabs>
          <w:tab w:val="left" w:pos="4962"/>
        </w:tabs>
        <w:spacing w:line="360" w:lineRule="auto"/>
        <w:jc w:val="both"/>
        <w:rPr>
          <w:rFonts w:ascii="Palatino Linotype" w:eastAsia="Calibri" w:hAnsi="Palatino Linotype" w:cs="Tahoma"/>
          <w:b/>
          <w:sz w:val="22"/>
          <w:szCs w:val="22"/>
          <w:lang w:val="es-MX" w:eastAsia="en-US"/>
        </w:rPr>
      </w:pPr>
      <w:r w:rsidRPr="00B91F54">
        <w:rPr>
          <w:rFonts w:ascii="Palatino Linotype" w:eastAsia="Calibri" w:hAnsi="Palatino Linotype" w:cs="Tahoma"/>
          <w:sz w:val="22"/>
          <w:szCs w:val="22"/>
          <w:lang w:val="es-MX" w:eastAsia="en-US"/>
        </w:rPr>
        <w:t xml:space="preserve">A dicha solicitud y a fin de atender la solicitud, el Sujeto Obligado remitió un documento en formato </w:t>
      </w:r>
      <w:proofErr w:type="spellStart"/>
      <w:r w:rsidRPr="00B91F54">
        <w:rPr>
          <w:rFonts w:ascii="Palatino Linotype" w:eastAsia="Calibri" w:hAnsi="Palatino Linotype" w:cs="Tahoma"/>
          <w:sz w:val="22"/>
          <w:szCs w:val="22"/>
          <w:lang w:val="es-MX" w:eastAsia="en-US"/>
        </w:rPr>
        <w:t>pdf</w:t>
      </w:r>
      <w:proofErr w:type="spellEnd"/>
      <w:r w:rsidRPr="00B91F54">
        <w:rPr>
          <w:rFonts w:ascii="Palatino Linotype" w:eastAsia="Calibri" w:hAnsi="Palatino Linotype" w:cs="Tahoma"/>
          <w:sz w:val="22"/>
          <w:szCs w:val="22"/>
          <w:lang w:val="es-MX" w:eastAsia="en-US"/>
        </w:rPr>
        <w:t xml:space="preserve">, </w:t>
      </w:r>
      <w:r w:rsidRPr="00B91F54">
        <w:rPr>
          <w:rFonts w:ascii="Palatino Linotype" w:eastAsia="Calibri" w:hAnsi="Palatino Linotype" w:cs="Tahoma"/>
          <w:b/>
          <w:sz w:val="22"/>
          <w:szCs w:val="22"/>
          <w:lang w:val="es-MX" w:eastAsia="en-US"/>
        </w:rPr>
        <w:t xml:space="preserve">dentro del cual se exhiben diversos documentos como </w:t>
      </w:r>
      <w:r w:rsidR="00702C75" w:rsidRPr="00B91F54">
        <w:rPr>
          <w:rFonts w:ascii="Palatino Linotype" w:eastAsia="Calibri" w:hAnsi="Palatino Linotype" w:cs="Tahoma"/>
          <w:b/>
          <w:i/>
          <w:sz w:val="22"/>
          <w:szCs w:val="22"/>
          <w:lang w:val="es-MX" w:eastAsia="en-US"/>
        </w:rPr>
        <w:t xml:space="preserve">curriculum vitae, </w:t>
      </w:r>
      <w:r w:rsidRPr="00B91F54">
        <w:rPr>
          <w:rFonts w:ascii="Palatino Linotype" w:eastAsia="Calibri" w:hAnsi="Palatino Linotype" w:cs="Tahoma"/>
          <w:b/>
          <w:sz w:val="22"/>
          <w:szCs w:val="22"/>
          <w:lang w:val="es-MX" w:eastAsia="en-US"/>
        </w:rPr>
        <w:t xml:space="preserve">títulos, cédulas profesionales y </w:t>
      </w:r>
      <w:r w:rsidR="00702C75" w:rsidRPr="00B91F54">
        <w:rPr>
          <w:rFonts w:ascii="Palatino Linotype" w:eastAsia="Calibri" w:hAnsi="Palatino Linotype" w:cs="Tahoma"/>
          <w:b/>
          <w:sz w:val="22"/>
          <w:szCs w:val="22"/>
          <w:lang w:val="es-MX" w:eastAsia="en-US"/>
        </w:rPr>
        <w:t>constancias de estudio</w:t>
      </w:r>
      <w:r w:rsidRPr="00B91F54">
        <w:rPr>
          <w:rFonts w:ascii="Palatino Linotype" w:eastAsia="Calibri" w:hAnsi="Palatino Linotype" w:cs="Tahoma"/>
          <w:b/>
          <w:sz w:val="22"/>
          <w:szCs w:val="22"/>
          <w:lang w:val="es-MX" w:eastAsia="en-US"/>
        </w:rPr>
        <w:t xml:space="preserve">; </w:t>
      </w:r>
      <w:r w:rsidR="00702C75" w:rsidRPr="00B91F54">
        <w:rPr>
          <w:rFonts w:ascii="Palatino Linotype" w:eastAsia="Calibri" w:hAnsi="Palatino Linotype" w:cs="Tahoma"/>
          <w:b/>
          <w:sz w:val="22"/>
          <w:szCs w:val="22"/>
          <w:lang w:val="es-MX" w:eastAsia="en-US"/>
        </w:rPr>
        <w:t>las cuales no contemplan a todos los titulares solicitados, de igual forma dej</w:t>
      </w:r>
      <w:r w:rsidR="000C5093">
        <w:rPr>
          <w:rFonts w:ascii="Palatino Linotype" w:eastAsia="Calibri" w:hAnsi="Palatino Linotype" w:cs="Tahoma"/>
          <w:b/>
          <w:sz w:val="22"/>
          <w:szCs w:val="22"/>
          <w:lang w:val="es-MX" w:eastAsia="en-US"/>
        </w:rPr>
        <w:t>ó</w:t>
      </w:r>
      <w:r w:rsidR="00702C75" w:rsidRPr="00B91F54">
        <w:rPr>
          <w:rFonts w:ascii="Palatino Linotype" w:eastAsia="Calibri" w:hAnsi="Palatino Linotype" w:cs="Tahoma"/>
          <w:b/>
          <w:sz w:val="22"/>
          <w:szCs w:val="22"/>
          <w:lang w:val="es-MX" w:eastAsia="en-US"/>
        </w:rPr>
        <w:t xml:space="preserve"> visibles datos personales confidenciales y test</w:t>
      </w:r>
      <w:r w:rsidR="000C5093">
        <w:rPr>
          <w:rFonts w:ascii="Palatino Linotype" w:eastAsia="Calibri" w:hAnsi="Palatino Linotype" w:cs="Tahoma"/>
          <w:b/>
          <w:sz w:val="22"/>
          <w:szCs w:val="22"/>
          <w:lang w:val="es-MX" w:eastAsia="en-US"/>
        </w:rPr>
        <w:t>ó</w:t>
      </w:r>
      <w:r w:rsidR="00702C75" w:rsidRPr="00B91F54">
        <w:rPr>
          <w:rFonts w:ascii="Palatino Linotype" w:eastAsia="Calibri" w:hAnsi="Palatino Linotype" w:cs="Tahoma"/>
          <w:b/>
          <w:sz w:val="22"/>
          <w:szCs w:val="22"/>
          <w:lang w:val="es-MX" w:eastAsia="en-US"/>
        </w:rPr>
        <w:t xml:space="preserve"> información p</w:t>
      </w:r>
      <w:r w:rsidR="000C5093">
        <w:rPr>
          <w:rFonts w:ascii="Palatino Linotype" w:eastAsia="Calibri" w:hAnsi="Palatino Linotype" w:cs="Tahoma"/>
          <w:b/>
          <w:sz w:val="22"/>
          <w:szCs w:val="22"/>
          <w:lang w:val="es-MX" w:eastAsia="en-US"/>
        </w:rPr>
        <w:t>ú</w:t>
      </w:r>
      <w:r w:rsidR="00702C75" w:rsidRPr="00B91F54">
        <w:rPr>
          <w:rFonts w:ascii="Palatino Linotype" w:eastAsia="Calibri" w:hAnsi="Palatino Linotype" w:cs="Tahoma"/>
          <w:b/>
          <w:sz w:val="22"/>
          <w:szCs w:val="22"/>
          <w:lang w:val="es-MX" w:eastAsia="en-US"/>
        </w:rPr>
        <w:t xml:space="preserve">blica; y </w:t>
      </w:r>
      <w:r w:rsidR="000C5093" w:rsidRPr="00B91F54">
        <w:rPr>
          <w:rFonts w:ascii="Palatino Linotype" w:eastAsia="Calibri" w:hAnsi="Palatino Linotype" w:cs="Tahoma"/>
          <w:b/>
          <w:sz w:val="22"/>
          <w:szCs w:val="22"/>
          <w:lang w:val="es-MX" w:eastAsia="en-US"/>
        </w:rPr>
        <w:t>omit</w:t>
      </w:r>
      <w:r w:rsidR="000C5093">
        <w:rPr>
          <w:rFonts w:ascii="Palatino Linotype" w:eastAsia="Calibri" w:hAnsi="Palatino Linotype" w:cs="Tahoma"/>
          <w:b/>
          <w:sz w:val="22"/>
          <w:szCs w:val="22"/>
          <w:lang w:val="es-MX" w:eastAsia="en-US"/>
        </w:rPr>
        <w:t>ió</w:t>
      </w:r>
      <w:r w:rsidR="000C5093" w:rsidRPr="00B91F54">
        <w:rPr>
          <w:rFonts w:ascii="Palatino Linotype" w:eastAsia="Calibri" w:hAnsi="Palatino Linotype" w:cs="Tahoma"/>
          <w:b/>
          <w:sz w:val="22"/>
          <w:szCs w:val="22"/>
          <w:lang w:val="es-MX" w:eastAsia="en-US"/>
        </w:rPr>
        <w:t xml:space="preserve"> </w:t>
      </w:r>
      <w:r w:rsidR="00702C75" w:rsidRPr="00B91F54">
        <w:rPr>
          <w:rFonts w:ascii="Palatino Linotype" w:eastAsia="Calibri" w:hAnsi="Palatino Linotype" w:cs="Tahoma"/>
          <w:b/>
          <w:sz w:val="22"/>
          <w:szCs w:val="22"/>
          <w:lang w:val="es-MX" w:eastAsia="en-US"/>
        </w:rPr>
        <w:t>remitir Acuerdo de Clasificación emitido por su Comité de Transparencia</w:t>
      </w:r>
      <w:r w:rsidRPr="00B91F54">
        <w:rPr>
          <w:rFonts w:ascii="Palatino Linotype" w:eastAsia="Calibri" w:hAnsi="Palatino Linotype" w:cs="Tahoma"/>
          <w:b/>
          <w:sz w:val="22"/>
          <w:szCs w:val="22"/>
          <w:lang w:val="es-MX" w:eastAsia="en-US"/>
        </w:rPr>
        <w:t>.</w:t>
      </w:r>
    </w:p>
    <w:p w14:paraId="741C604A" w14:textId="77777777" w:rsidR="00205F6A" w:rsidRPr="00B91F54" w:rsidRDefault="00205F6A" w:rsidP="00205F6A">
      <w:pPr>
        <w:tabs>
          <w:tab w:val="left" w:pos="4962"/>
        </w:tabs>
        <w:spacing w:line="360" w:lineRule="auto"/>
        <w:jc w:val="both"/>
        <w:rPr>
          <w:rFonts w:ascii="Palatino Linotype" w:eastAsia="Calibri" w:hAnsi="Palatino Linotype" w:cs="Tahoma"/>
          <w:b/>
          <w:sz w:val="22"/>
          <w:szCs w:val="22"/>
          <w:lang w:val="es-MX" w:eastAsia="en-US"/>
        </w:rPr>
      </w:pPr>
    </w:p>
    <w:p w14:paraId="7FA6ED31" w14:textId="77777777" w:rsidR="00205F6A" w:rsidRPr="00B91F54" w:rsidRDefault="00205F6A" w:rsidP="00205F6A">
      <w:pPr>
        <w:tabs>
          <w:tab w:val="left" w:pos="4962"/>
        </w:tabs>
        <w:spacing w:line="360" w:lineRule="auto"/>
        <w:jc w:val="both"/>
        <w:rPr>
          <w:rFonts w:ascii="Palatino Linotype" w:eastAsia="Calibri" w:hAnsi="Palatino Linotype" w:cs="Tahoma"/>
          <w:b/>
          <w:sz w:val="22"/>
          <w:szCs w:val="22"/>
          <w:lang w:val="es-MX" w:eastAsia="en-US"/>
        </w:rPr>
      </w:pPr>
      <w:r w:rsidRPr="00B91F54">
        <w:rPr>
          <w:rFonts w:ascii="Palatino Linotype" w:eastAsia="Calibri" w:hAnsi="Palatino Linotype" w:cs="Tahoma"/>
          <w:sz w:val="22"/>
          <w:szCs w:val="22"/>
          <w:lang w:val="es-MX" w:eastAsia="en-US"/>
        </w:rPr>
        <w:t xml:space="preserve">Ante la respuesta del Sujeto Obligado, el Particular interpuso el presente Recurso de Revisión, en el que argumentó </w:t>
      </w:r>
      <w:r w:rsidRPr="00B91F54">
        <w:rPr>
          <w:rFonts w:ascii="Palatino Linotype" w:eastAsia="Calibri" w:hAnsi="Palatino Linotype" w:cs="Tahoma"/>
          <w:b/>
          <w:sz w:val="22"/>
          <w:szCs w:val="22"/>
          <w:lang w:val="es-MX" w:eastAsia="en-US"/>
        </w:rPr>
        <w:t xml:space="preserve">que el Sujeto Obligado no entregó la información solicitada, </w:t>
      </w:r>
      <w:r w:rsidRPr="00B91F54">
        <w:rPr>
          <w:rFonts w:ascii="Palatino Linotype" w:eastAsia="Calibri" w:hAnsi="Palatino Linotype" w:cs="Tahoma"/>
          <w:sz w:val="22"/>
          <w:szCs w:val="22"/>
          <w:lang w:val="es-MX" w:eastAsia="en-US"/>
        </w:rPr>
        <w:t xml:space="preserve">a lo cual, el Sujeto Obligado rindió informe justificado en el que ratificó su respuesta. </w:t>
      </w:r>
    </w:p>
    <w:p w14:paraId="41E669CF" w14:textId="77777777" w:rsidR="00205F6A" w:rsidRPr="00B91F54" w:rsidRDefault="00205F6A" w:rsidP="00205F6A">
      <w:pPr>
        <w:tabs>
          <w:tab w:val="left" w:pos="4962"/>
        </w:tabs>
        <w:spacing w:line="360" w:lineRule="auto"/>
        <w:jc w:val="both"/>
        <w:rPr>
          <w:rFonts w:ascii="Palatino Linotype" w:eastAsia="Calibri" w:hAnsi="Palatino Linotype" w:cs="Tahoma"/>
          <w:sz w:val="22"/>
          <w:szCs w:val="22"/>
          <w:lang w:val="es-MX" w:eastAsia="en-US"/>
        </w:rPr>
      </w:pPr>
    </w:p>
    <w:p w14:paraId="3F761187" w14:textId="77777777" w:rsidR="00205F6A" w:rsidRPr="00B91F54" w:rsidRDefault="00205F6A" w:rsidP="00205F6A">
      <w:pPr>
        <w:tabs>
          <w:tab w:val="left" w:pos="4962"/>
        </w:tabs>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iCs/>
          <w:sz w:val="22"/>
          <w:szCs w:val="22"/>
          <w:lang w:eastAsia="es-ES_tradnl"/>
        </w:rPr>
        <w:t xml:space="preserve">De lo anterior, se desprende de las documentales que obran en los expedientes de referencia, materia de la presente resolución, consistente en: la solicitud de acceso a la información, la respuesta proporcionada por el Sujeto Obligado, el escrito recursal y el Informe Justificado; </w:t>
      </w:r>
      <w:r w:rsidRPr="00B91F54">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2F8B2E07"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09718F0C"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CUARTO. Marco normativo aplicable en materia de transparencia y acceso a la información pública.</w:t>
      </w:r>
    </w:p>
    <w:p w14:paraId="6489844B" w14:textId="77777777" w:rsidR="00205F6A" w:rsidRPr="00B91F54" w:rsidRDefault="00205F6A" w:rsidP="00205F6A">
      <w:pPr>
        <w:spacing w:line="360" w:lineRule="auto"/>
        <w:jc w:val="both"/>
        <w:rPr>
          <w:rFonts w:ascii="Palatino Linotype" w:hAnsi="Palatino Linotype" w:cs="Tahoma"/>
          <w:b/>
          <w:sz w:val="22"/>
          <w:szCs w:val="22"/>
        </w:rPr>
      </w:pPr>
    </w:p>
    <w:p w14:paraId="0AA50F49" w14:textId="77777777" w:rsidR="00205F6A" w:rsidRPr="00B91F54" w:rsidRDefault="00205F6A" w:rsidP="00205F6A">
      <w:pPr>
        <w:spacing w:line="360" w:lineRule="auto"/>
        <w:contextualSpacing/>
        <w:jc w:val="both"/>
        <w:rPr>
          <w:rFonts w:ascii="Palatino Linotype" w:hAnsi="Palatino Linotype" w:cs="Tahoma"/>
          <w:sz w:val="22"/>
          <w:szCs w:val="22"/>
        </w:rPr>
      </w:pPr>
      <w:r w:rsidRPr="00B91F54">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48156B" w14:textId="77777777" w:rsidR="00205F6A" w:rsidRPr="00B91F54" w:rsidRDefault="00205F6A" w:rsidP="00205F6A">
      <w:pPr>
        <w:spacing w:line="360" w:lineRule="auto"/>
        <w:contextualSpacing/>
        <w:jc w:val="both"/>
        <w:rPr>
          <w:rFonts w:ascii="Palatino Linotype" w:hAnsi="Palatino Linotype" w:cs="Tahoma"/>
          <w:sz w:val="22"/>
          <w:szCs w:val="22"/>
        </w:rPr>
      </w:pPr>
    </w:p>
    <w:p w14:paraId="5D6AA906"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FE32E75" w14:textId="77777777" w:rsidR="00205F6A" w:rsidRPr="00B91F54" w:rsidRDefault="00205F6A" w:rsidP="00205F6A">
      <w:pPr>
        <w:spacing w:line="360" w:lineRule="auto"/>
        <w:jc w:val="both"/>
        <w:rPr>
          <w:rFonts w:ascii="Palatino Linotype" w:hAnsi="Palatino Linotype" w:cs="Tahoma"/>
          <w:sz w:val="22"/>
          <w:szCs w:val="22"/>
        </w:rPr>
      </w:pPr>
    </w:p>
    <w:p w14:paraId="297A3232"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E46D06" w14:textId="77777777" w:rsidR="00205F6A" w:rsidRPr="00B91F54" w:rsidRDefault="00205F6A" w:rsidP="00205F6A">
      <w:pPr>
        <w:spacing w:line="360" w:lineRule="auto"/>
        <w:jc w:val="both"/>
        <w:rPr>
          <w:rFonts w:ascii="Palatino Linotype" w:hAnsi="Palatino Linotype" w:cs="Tahoma"/>
          <w:sz w:val="22"/>
          <w:szCs w:val="22"/>
        </w:rPr>
      </w:pPr>
    </w:p>
    <w:p w14:paraId="09375640"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AF48B46" w14:textId="77777777" w:rsidR="00205F6A" w:rsidRPr="00B91F54" w:rsidRDefault="00205F6A" w:rsidP="00205F6A">
      <w:pPr>
        <w:spacing w:line="360" w:lineRule="auto"/>
        <w:jc w:val="both"/>
        <w:rPr>
          <w:rFonts w:ascii="Palatino Linotype" w:hAnsi="Palatino Linotype" w:cs="Tahoma"/>
          <w:sz w:val="22"/>
          <w:szCs w:val="22"/>
        </w:rPr>
      </w:pPr>
    </w:p>
    <w:p w14:paraId="028FD4D9"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El artículo 12, que, quienes generen, recopilen, administren, manejen, procesen, archiven o conserven información pública serán responsables de la misma.</w:t>
      </w:r>
    </w:p>
    <w:p w14:paraId="62E54932" w14:textId="77777777" w:rsidR="00205F6A" w:rsidRPr="00B91F54" w:rsidRDefault="00205F6A" w:rsidP="00205F6A">
      <w:pPr>
        <w:spacing w:line="360" w:lineRule="auto"/>
        <w:jc w:val="both"/>
        <w:rPr>
          <w:rFonts w:ascii="Palatino Linotype" w:hAnsi="Palatino Linotype" w:cs="Tahoma"/>
          <w:sz w:val="22"/>
          <w:szCs w:val="22"/>
        </w:rPr>
      </w:pPr>
    </w:p>
    <w:p w14:paraId="1135DE22"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A977619" w14:textId="77777777" w:rsidR="00205F6A" w:rsidRPr="00B91F54" w:rsidRDefault="00205F6A" w:rsidP="00205F6A">
      <w:pPr>
        <w:spacing w:line="360" w:lineRule="auto"/>
        <w:jc w:val="both"/>
        <w:rPr>
          <w:rFonts w:ascii="Palatino Linotype" w:hAnsi="Palatino Linotype" w:cs="Tahoma"/>
          <w:sz w:val="22"/>
          <w:szCs w:val="22"/>
        </w:rPr>
      </w:pPr>
    </w:p>
    <w:p w14:paraId="7F9A7C50" w14:textId="777777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4A00418" w14:textId="77777777" w:rsidR="00205F6A" w:rsidRPr="00B91F54" w:rsidRDefault="00205F6A" w:rsidP="00205F6A">
      <w:pPr>
        <w:spacing w:line="360" w:lineRule="auto"/>
        <w:jc w:val="both"/>
        <w:rPr>
          <w:rFonts w:ascii="Palatino Linotype" w:hAnsi="Palatino Linotype" w:cs="Tahoma"/>
          <w:sz w:val="22"/>
          <w:szCs w:val="22"/>
        </w:rPr>
      </w:pPr>
    </w:p>
    <w:p w14:paraId="69C9F072" w14:textId="77777777" w:rsidR="00205F6A" w:rsidRPr="00B91F54" w:rsidRDefault="00205F6A" w:rsidP="00205F6A">
      <w:pPr>
        <w:spacing w:line="360" w:lineRule="auto"/>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El artículo 92, que, dispone la información que se debe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se señalan en sus fracciones, dentro de las cuales destaca:</w:t>
      </w:r>
    </w:p>
    <w:p w14:paraId="031A3C8E" w14:textId="77777777" w:rsidR="00205F6A" w:rsidRPr="00B91F54" w:rsidRDefault="00205F6A" w:rsidP="00205F6A">
      <w:pPr>
        <w:spacing w:line="360" w:lineRule="auto"/>
        <w:jc w:val="both"/>
        <w:rPr>
          <w:rFonts w:ascii="Palatino Linotype" w:hAnsi="Palatino Linotype" w:cs="Tahoma"/>
          <w:sz w:val="22"/>
          <w:szCs w:val="22"/>
          <w:lang w:eastAsia="es-MX"/>
        </w:rPr>
      </w:pPr>
    </w:p>
    <w:p w14:paraId="2091BFB9" w14:textId="77777777" w:rsidR="00205F6A" w:rsidRPr="00B91F54" w:rsidRDefault="00205F6A" w:rsidP="00205F6A">
      <w:pPr>
        <w:pStyle w:val="Default"/>
        <w:spacing w:line="360" w:lineRule="auto"/>
        <w:contextualSpacing/>
        <w:jc w:val="both"/>
        <w:rPr>
          <w:rFonts w:ascii="Palatino Linotype" w:hAnsi="Palatino Linotype" w:cs="Bookman Old Style"/>
          <w:sz w:val="22"/>
          <w:szCs w:val="22"/>
        </w:rPr>
      </w:pPr>
      <w:r w:rsidRPr="00B91F54">
        <w:rPr>
          <w:rFonts w:ascii="Palatino Linotype" w:hAnsi="Palatino Linotype" w:cs="Tahoma"/>
          <w:sz w:val="22"/>
          <w:szCs w:val="22"/>
        </w:rPr>
        <w:t xml:space="preserve">Fracción </w:t>
      </w:r>
      <w:r w:rsidRPr="00B91F54">
        <w:rPr>
          <w:rFonts w:ascii="Palatino Linotype" w:hAnsi="Palatino Linotype" w:cs="Bookman Old Style"/>
          <w:b/>
          <w:bCs/>
          <w:sz w:val="22"/>
          <w:szCs w:val="22"/>
        </w:rPr>
        <w:t xml:space="preserve">XXI. </w:t>
      </w:r>
      <w:r w:rsidRPr="00B91F54">
        <w:rPr>
          <w:rFonts w:ascii="Palatino Linotype" w:hAnsi="Palatino Linotype" w:cs="Bookman Old Style"/>
          <w:sz w:val="22"/>
          <w:szCs w:val="22"/>
        </w:rPr>
        <w:t xml:space="preserve">La información curricular, desde el nivel de jefe de departamento o equivalente, hasta el titular del sujeto obligado, así como, en su caso, las sanciones administrativas de que haya sido objeto; </w:t>
      </w:r>
    </w:p>
    <w:p w14:paraId="1274CF2A" w14:textId="77777777" w:rsidR="00205F6A" w:rsidRPr="00B91F54" w:rsidRDefault="00205F6A" w:rsidP="00205F6A">
      <w:pPr>
        <w:spacing w:line="360" w:lineRule="auto"/>
        <w:jc w:val="both"/>
        <w:rPr>
          <w:rFonts w:ascii="Palatino Linotype" w:hAnsi="Palatino Linotype" w:cs="Tahoma"/>
          <w:sz w:val="22"/>
          <w:szCs w:val="22"/>
          <w:lang w:eastAsia="es-MX"/>
        </w:rPr>
      </w:pPr>
    </w:p>
    <w:p w14:paraId="263C3628"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QUINTO. Estudio de Fondo.</w:t>
      </w:r>
    </w:p>
    <w:p w14:paraId="6EF66356" w14:textId="77777777" w:rsidR="00205F6A" w:rsidRPr="00B91F54" w:rsidRDefault="00205F6A" w:rsidP="00205F6A">
      <w:pPr>
        <w:spacing w:line="360" w:lineRule="auto"/>
        <w:ind w:right="-93"/>
        <w:jc w:val="both"/>
        <w:rPr>
          <w:rFonts w:ascii="Palatino Linotype" w:eastAsia="Calibri" w:hAnsi="Palatino Linotype" w:cs="Tahoma"/>
          <w:bCs/>
          <w:sz w:val="22"/>
          <w:szCs w:val="22"/>
          <w:lang w:val="es-ES_tradnl" w:eastAsia="en-US"/>
        </w:rPr>
      </w:pPr>
    </w:p>
    <w:p w14:paraId="7D4DCD07" w14:textId="77777777" w:rsidR="00205F6A" w:rsidRPr="00B91F54" w:rsidRDefault="00205F6A" w:rsidP="00205F6A">
      <w:pPr>
        <w:spacing w:line="360" w:lineRule="auto"/>
        <w:ind w:right="-93"/>
        <w:jc w:val="both"/>
        <w:rPr>
          <w:rFonts w:ascii="Palatino Linotype" w:eastAsia="Calibri" w:hAnsi="Palatino Linotype" w:cs="Tahoma"/>
          <w:bCs/>
          <w:sz w:val="22"/>
          <w:szCs w:val="22"/>
          <w:lang w:val="es-ES_tradnl" w:eastAsia="en-US"/>
        </w:rPr>
      </w:pPr>
      <w:r w:rsidRPr="00B91F54">
        <w:rPr>
          <w:rFonts w:ascii="Palatino Linotype" w:eastAsia="Calibri" w:hAnsi="Palatino Linotype" w:cs="Tahoma"/>
          <w:bCs/>
          <w:sz w:val="22"/>
          <w:szCs w:val="22"/>
          <w:lang w:val="es-ES_tradnl" w:eastAsia="en-US"/>
        </w:rPr>
        <w:t xml:space="preserve">Una vez expuesta la controversia, se procede al análisis del contenido del expediente electrónico, en el cual, se observará la naturaleza de la información solicitada por el Particular, la respuesta que rindió el Sujeto Obligado, los motivos y agravios que originaron el presente </w:t>
      </w:r>
      <w:r w:rsidRPr="00B91F54">
        <w:rPr>
          <w:rFonts w:ascii="Palatino Linotype" w:eastAsia="Calibri" w:hAnsi="Palatino Linotype" w:cs="Tahoma"/>
          <w:bCs/>
          <w:sz w:val="22"/>
          <w:szCs w:val="22"/>
          <w:lang w:val="es-ES_tradnl" w:eastAsia="en-US"/>
        </w:rPr>
        <w:br/>
        <w:t>Recurso de Revisión y las actuaciones que tuvieron lugar durante la sustanciación del presente</w:t>
      </w:r>
      <w:r w:rsidRPr="00B91F54">
        <w:rPr>
          <w:rFonts w:ascii="Palatino Linotype" w:hAnsi="Palatino Linotype" w:cs="Tahoma"/>
          <w:sz w:val="22"/>
          <w:szCs w:val="22"/>
        </w:rPr>
        <w:t>; todo ello, en los siguientes términos:</w:t>
      </w:r>
    </w:p>
    <w:p w14:paraId="2CBF903D"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4C0D3007" w14:textId="77777777" w:rsidR="00205F6A" w:rsidRPr="00B91F54" w:rsidRDefault="00205F6A" w:rsidP="00081A5A">
      <w:pPr>
        <w:pStyle w:val="Prrafodelista"/>
        <w:numPr>
          <w:ilvl w:val="0"/>
          <w:numId w:val="6"/>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
          <w:bCs/>
          <w:szCs w:val="22"/>
          <w:lang w:eastAsia="en-US"/>
        </w:rPr>
        <w:t>Objetivos, principios y procedimiento que rigen la materia.</w:t>
      </w:r>
    </w:p>
    <w:p w14:paraId="30F85B67" w14:textId="77777777" w:rsidR="00205F6A" w:rsidRPr="00B91F54" w:rsidRDefault="00205F6A" w:rsidP="00205F6A">
      <w:pPr>
        <w:pStyle w:val="Prrafodelista"/>
        <w:spacing w:line="360" w:lineRule="auto"/>
        <w:jc w:val="both"/>
        <w:rPr>
          <w:rFonts w:ascii="Palatino Linotype" w:eastAsia="Calibri" w:hAnsi="Palatino Linotype" w:cs="Tahoma"/>
          <w:bCs/>
          <w:szCs w:val="22"/>
          <w:lang w:eastAsia="en-US"/>
        </w:rPr>
      </w:pPr>
    </w:p>
    <w:p w14:paraId="42D7569C"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lastRenderedPageBreak/>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A22707E"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76427919" w14:textId="77777777" w:rsidR="00205F6A" w:rsidRPr="00B91F54" w:rsidRDefault="00205F6A" w:rsidP="00081A5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F2CA06D" w14:textId="77777777" w:rsidR="00205F6A" w:rsidRPr="00B91F54" w:rsidRDefault="00205F6A" w:rsidP="00205F6A">
      <w:pPr>
        <w:spacing w:line="360" w:lineRule="auto"/>
        <w:ind w:left="360"/>
        <w:contextualSpacing/>
        <w:jc w:val="both"/>
        <w:rPr>
          <w:rFonts w:ascii="Palatino Linotype" w:eastAsia="Calibri" w:hAnsi="Palatino Linotype" w:cs="Tahoma"/>
          <w:bCs/>
          <w:sz w:val="22"/>
          <w:szCs w:val="22"/>
          <w:lang w:eastAsia="en-US"/>
        </w:rPr>
      </w:pPr>
    </w:p>
    <w:p w14:paraId="1E13689D" w14:textId="77777777" w:rsidR="00205F6A" w:rsidRPr="00B91F54" w:rsidRDefault="00205F6A" w:rsidP="00081A5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Transparentar la gestión pública, mediante la difusión de la información generada por los Sujetos Obligados, y</w:t>
      </w:r>
    </w:p>
    <w:p w14:paraId="69A121FB" w14:textId="77777777" w:rsidR="00205F6A" w:rsidRPr="00B91F54" w:rsidRDefault="00205F6A" w:rsidP="00205F6A">
      <w:pPr>
        <w:pStyle w:val="Prrafodelista"/>
        <w:spacing w:line="360" w:lineRule="auto"/>
        <w:rPr>
          <w:rFonts w:ascii="Palatino Linotype" w:eastAsia="Calibri" w:hAnsi="Palatino Linotype" w:cs="Tahoma"/>
          <w:bCs/>
          <w:szCs w:val="22"/>
          <w:lang w:eastAsia="en-US"/>
        </w:rPr>
      </w:pPr>
    </w:p>
    <w:p w14:paraId="65A176F1" w14:textId="77777777" w:rsidR="00205F6A" w:rsidRPr="00B91F54" w:rsidRDefault="00205F6A" w:rsidP="00081A5A">
      <w:pPr>
        <w:pStyle w:val="Prrafodelista"/>
        <w:numPr>
          <w:ilvl w:val="0"/>
          <w:numId w:val="2"/>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E5CF6CE"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4F753552"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Conforme a lo anterior, se deprende que </w:t>
      </w:r>
      <w:r w:rsidRPr="00B91F54">
        <w:rPr>
          <w:rFonts w:ascii="Palatino Linotype" w:eastAsia="Calibri" w:hAnsi="Palatino Linotype" w:cs="Tahoma"/>
          <w:b/>
          <w:bCs/>
          <w:sz w:val="22"/>
          <w:szCs w:val="22"/>
          <w:lang w:eastAsia="en-US"/>
        </w:rPr>
        <w:t>los objetivos de la Ley de la materia,</w:t>
      </w:r>
      <w:r w:rsidRPr="00B91F5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E8B67A0"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251340FD"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B91F54">
        <w:rPr>
          <w:rFonts w:ascii="Palatino Linotype" w:eastAsia="Calibri" w:hAnsi="Palatino Linotype" w:cs="Tahoma"/>
          <w:b/>
          <w:bCs/>
          <w:sz w:val="22"/>
          <w:szCs w:val="22"/>
          <w:lang w:eastAsia="en-US"/>
        </w:rPr>
        <w:t>principio de máxima publicidad,</w:t>
      </w:r>
      <w:r w:rsidRPr="00B91F5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w:t>
      </w:r>
      <w:r w:rsidRPr="00B91F54">
        <w:rPr>
          <w:rFonts w:ascii="Palatino Linotype" w:eastAsia="Calibri" w:hAnsi="Palatino Linotype" w:cs="Tahoma"/>
          <w:bCs/>
          <w:sz w:val="22"/>
          <w:szCs w:val="22"/>
          <w:lang w:eastAsia="en-US"/>
        </w:rPr>
        <w:lastRenderedPageBreak/>
        <w:t>claro régimen de excepciones que deberán estar definidas, ser legítimas y estrictamente necesarias en una sociedad democrática.</w:t>
      </w:r>
    </w:p>
    <w:p w14:paraId="6EB0F7E8"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162382DC"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B5FE3E6" w14:textId="77777777" w:rsidR="00205F6A" w:rsidRPr="00B91F54" w:rsidRDefault="00205F6A" w:rsidP="00205F6A">
      <w:pPr>
        <w:spacing w:line="360" w:lineRule="auto"/>
        <w:contextualSpacing/>
        <w:jc w:val="both"/>
        <w:rPr>
          <w:rFonts w:ascii="Palatino Linotype" w:eastAsia="Calibri" w:hAnsi="Palatino Linotype" w:cs="Tahoma"/>
          <w:bCs/>
          <w:sz w:val="22"/>
          <w:szCs w:val="22"/>
          <w:lang w:eastAsia="en-US"/>
        </w:rPr>
      </w:pPr>
    </w:p>
    <w:p w14:paraId="58B6CE50" w14:textId="77777777" w:rsidR="00205F6A" w:rsidRPr="00B91F54" w:rsidRDefault="00205F6A" w:rsidP="00081A5A">
      <w:pPr>
        <w:pStyle w:val="Prrafodelista"/>
        <w:numPr>
          <w:ilvl w:val="0"/>
          <w:numId w:val="3"/>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815B24B" w14:textId="77777777" w:rsidR="00205F6A" w:rsidRPr="00B91F54" w:rsidRDefault="00205F6A" w:rsidP="00205F6A">
      <w:pPr>
        <w:pStyle w:val="Prrafodelista"/>
        <w:spacing w:line="360" w:lineRule="auto"/>
        <w:jc w:val="both"/>
        <w:rPr>
          <w:rFonts w:ascii="Palatino Linotype" w:eastAsia="Calibri" w:hAnsi="Palatino Linotype" w:cs="Tahoma"/>
          <w:bCs/>
          <w:szCs w:val="22"/>
          <w:lang w:eastAsia="en-US"/>
        </w:rPr>
      </w:pPr>
    </w:p>
    <w:p w14:paraId="7365E247" w14:textId="77777777" w:rsidR="00205F6A" w:rsidRPr="00B91F54" w:rsidRDefault="00205F6A" w:rsidP="00081A5A">
      <w:pPr>
        <w:pStyle w:val="Prrafodelista"/>
        <w:numPr>
          <w:ilvl w:val="0"/>
          <w:numId w:val="3"/>
        </w:numPr>
        <w:spacing w:line="360" w:lineRule="auto"/>
        <w:jc w:val="both"/>
        <w:rPr>
          <w:rFonts w:ascii="Palatino Linotype" w:eastAsia="Calibri" w:hAnsi="Palatino Linotype" w:cs="Tahoma"/>
          <w:bCs/>
          <w:szCs w:val="22"/>
          <w:lang w:eastAsia="en-US"/>
        </w:rPr>
      </w:pPr>
      <w:r w:rsidRPr="00B91F54">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B91F54">
        <w:rPr>
          <w:rFonts w:ascii="Palatino Linotype" w:eastAsia="Calibri" w:hAnsi="Palatino Linotype" w:cs="Tahoma"/>
          <w:b/>
          <w:bCs/>
          <w:szCs w:val="22"/>
          <w:lang w:eastAsia="en-US"/>
        </w:rPr>
        <w:t>quince días hábiles, contados a partir del día siguiente a la presentación de éste.</w:t>
      </w:r>
      <w:r w:rsidRPr="00B91F5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6A6A186" w14:textId="77777777" w:rsidR="00205F6A" w:rsidRPr="00B91F54" w:rsidRDefault="00205F6A" w:rsidP="00205F6A">
      <w:pPr>
        <w:pStyle w:val="Prrafodelista"/>
        <w:spacing w:line="360" w:lineRule="auto"/>
        <w:rPr>
          <w:rFonts w:ascii="Palatino Linotype" w:eastAsia="Calibri" w:hAnsi="Palatino Linotype" w:cs="Tahoma"/>
          <w:bCs/>
          <w:szCs w:val="22"/>
          <w:lang w:eastAsia="en-US"/>
        </w:rPr>
      </w:pPr>
    </w:p>
    <w:p w14:paraId="618F6287" w14:textId="77777777" w:rsidR="00205F6A" w:rsidRPr="00B91F54" w:rsidRDefault="00205F6A" w:rsidP="00081A5A">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B91F54">
        <w:rPr>
          <w:rFonts w:ascii="Palatino Linotype" w:eastAsia="Calibri" w:hAnsi="Palatino Linotype" w:cs="Tahoma"/>
          <w:b/>
          <w:bCs/>
          <w:szCs w:val="22"/>
          <w:lang w:eastAsia="en-US"/>
        </w:rPr>
        <w:t>proporcionen las expresiones documentales que se encuentren en sus archivos o que estén constreñidos a elaborar;</w:t>
      </w:r>
    </w:p>
    <w:p w14:paraId="720A866B" w14:textId="77777777" w:rsidR="00205F6A" w:rsidRPr="00B91F54" w:rsidRDefault="00205F6A" w:rsidP="00081A5A">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lastRenderedPageBreak/>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D3A4DE" w14:textId="77777777" w:rsidR="00205F6A" w:rsidRPr="00B91F54" w:rsidRDefault="00205F6A" w:rsidP="00205F6A">
      <w:pPr>
        <w:pStyle w:val="Prrafodelista"/>
        <w:spacing w:line="360" w:lineRule="auto"/>
        <w:rPr>
          <w:rFonts w:ascii="Palatino Linotype" w:eastAsia="Calibri" w:hAnsi="Palatino Linotype" w:cs="Tahoma"/>
          <w:b/>
          <w:bCs/>
          <w:szCs w:val="22"/>
          <w:lang w:eastAsia="en-US"/>
        </w:rPr>
      </w:pPr>
    </w:p>
    <w:p w14:paraId="0A68A501" w14:textId="77777777" w:rsidR="00205F6A" w:rsidRPr="00B91F54" w:rsidRDefault="00205F6A" w:rsidP="00081A5A">
      <w:pPr>
        <w:pStyle w:val="Prrafodelista"/>
        <w:numPr>
          <w:ilvl w:val="0"/>
          <w:numId w:val="3"/>
        </w:numPr>
        <w:spacing w:line="360" w:lineRule="auto"/>
        <w:jc w:val="both"/>
        <w:rPr>
          <w:rFonts w:ascii="Palatino Linotype" w:eastAsia="Calibri" w:hAnsi="Palatino Linotype" w:cs="Tahoma"/>
          <w:b/>
          <w:bCs/>
          <w:szCs w:val="22"/>
          <w:lang w:eastAsia="en-US"/>
        </w:rPr>
      </w:pPr>
      <w:r w:rsidRPr="00B91F54">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B8ECE5C"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608F85B3" w14:textId="77777777" w:rsidR="00205F6A" w:rsidRPr="00B91F54" w:rsidRDefault="00205F6A" w:rsidP="00205F6A">
      <w:pPr>
        <w:spacing w:line="360" w:lineRule="auto"/>
        <w:jc w:val="both"/>
        <w:rPr>
          <w:rFonts w:ascii="Palatino Linotype" w:eastAsia="Calibri" w:hAnsi="Palatino Linotype" w:cs="Tahoma"/>
          <w:bCs/>
          <w:sz w:val="22"/>
          <w:szCs w:val="22"/>
          <w:lang w:val="es-ES_tradnl" w:eastAsia="en-US"/>
        </w:rPr>
      </w:pPr>
      <w:r w:rsidRPr="00B91F54">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14:paraId="7D08FB9D" w14:textId="77777777" w:rsidR="00205F6A" w:rsidRPr="00B91F54" w:rsidRDefault="00205F6A" w:rsidP="00205F6A">
      <w:pPr>
        <w:tabs>
          <w:tab w:val="left" w:pos="4962"/>
        </w:tabs>
        <w:spacing w:line="360" w:lineRule="auto"/>
        <w:jc w:val="both"/>
        <w:rPr>
          <w:rFonts w:ascii="Palatino Linotype" w:eastAsia="Calibri" w:hAnsi="Palatino Linotype" w:cs="Tahoma"/>
          <w:iCs/>
          <w:sz w:val="22"/>
          <w:szCs w:val="22"/>
          <w:lang w:eastAsia="es-ES_tradnl"/>
        </w:rPr>
      </w:pPr>
    </w:p>
    <w:p w14:paraId="5CA9C333" w14:textId="3C7109C6" w:rsidR="00205F6A" w:rsidRPr="00B91F54" w:rsidRDefault="00205F6A" w:rsidP="00205F6A">
      <w:pPr>
        <w:tabs>
          <w:tab w:val="left" w:pos="4962"/>
        </w:tabs>
        <w:spacing w:line="360" w:lineRule="auto"/>
        <w:jc w:val="both"/>
        <w:rPr>
          <w:rFonts w:ascii="Palatino Linotype" w:eastAsia="Calibri" w:hAnsi="Palatino Linotype" w:cs="Tahoma"/>
          <w:iCs/>
          <w:sz w:val="22"/>
          <w:szCs w:val="22"/>
          <w:lang w:eastAsia="es-ES_tradnl"/>
        </w:rPr>
      </w:pPr>
      <w:r w:rsidRPr="00B91F54">
        <w:rPr>
          <w:rFonts w:ascii="Palatino Linotype" w:eastAsia="Calibri" w:hAnsi="Palatino Linotype" w:cs="Tahoma"/>
          <w:iCs/>
          <w:sz w:val="22"/>
          <w:szCs w:val="22"/>
          <w:lang w:eastAsia="es-ES_tradnl"/>
        </w:rPr>
        <w:t>Por principio, se especifica que la solicitud del Recurrente consiste en:</w:t>
      </w:r>
    </w:p>
    <w:p w14:paraId="2DD05FF6" w14:textId="77777777" w:rsidR="00702C75" w:rsidRPr="00B91F54" w:rsidRDefault="00702C75" w:rsidP="00702C75">
      <w:pPr>
        <w:pStyle w:val="Prrafodelista"/>
        <w:tabs>
          <w:tab w:val="left" w:pos="4962"/>
        </w:tabs>
        <w:spacing w:line="360" w:lineRule="auto"/>
        <w:jc w:val="both"/>
        <w:rPr>
          <w:rFonts w:ascii="Palatino Linotype" w:eastAsia="Calibri" w:hAnsi="Palatino Linotype" w:cs="Tahoma"/>
          <w:szCs w:val="22"/>
          <w:lang w:eastAsia="en-US"/>
        </w:rPr>
      </w:pPr>
    </w:p>
    <w:p w14:paraId="77B25D75" w14:textId="6A048A9F" w:rsidR="00205F6A" w:rsidRPr="00B91F54" w:rsidRDefault="00205F6A" w:rsidP="00081A5A">
      <w:pPr>
        <w:pStyle w:val="Prrafodelista"/>
        <w:numPr>
          <w:ilvl w:val="0"/>
          <w:numId w:val="7"/>
        </w:numPr>
        <w:tabs>
          <w:tab w:val="left" w:pos="4962"/>
        </w:tabs>
        <w:spacing w:line="360" w:lineRule="auto"/>
        <w:jc w:val="both"/>
        <w:rPr>
          <w:rFonts w:ascii="Palatino Linotype" w:eastAsia="Calibri" w:hAnsi="Palatino Linotype" w:cs="Tahoma"/>
          <w:szCs w:val="22"/>
          <w:lang w:eastAsia="en-US"/>
        </w:rPr>
      </w:pPr>
      <w:r w:rsidRPr="00B91F54">
        <w:rPr>
          <w:rFonts w:ascii="Palatino Linotype" w:eastAsia="Calibri" w:hAnsi="Palatino Linotype" w:cs="Tahoma"/>
          <w:szCs w:val="22"/>
          <w:lang w:eastAsia="en-US"/>
        </w:rPr>
        <w:t xml:space="preserve">Ficha curricular y documento que acredite </w:t>
      </w:r>
      <w:r w:rsidR="000C5093">
        <w:rPr>
          <w:rFonts w:ascii="Palatino Linotype" w:eastAsia="Calibri" w:hAnsi="Palatino Linotype" w:cs="Tahoma"/>
          <w:szCs w:val="22"/>
          <w:lang w:eastAsia="en-US"/>
        </w:rPr>
        <w:t>ú</w:t>
      </w:r>
      <w:r w:rsidR="000C5093" w:rsidRPr="00B91F54">
        <w:rPr>
          <w:rFonts w:ascii="Palatino Linotype" w:eastAsia="Calibri" w:hAnsi="Palatino Linotype" w:cs="Tahoma"/>
          <w:szCs w:val="22"/>
          <w:lang w:eastAsia="en-US"/>
        </w:rPr>
        <w:t xml:space="preserve">ltimo </w:t>
      </w:r>
      <w:r w:rsidRPr="00B91F54">
        <w:rPr>
          <w:rFonts w:ascii="Palatino Linotype" w:eastAsia="Calibri" w:hAnsi="Palatino Linotype" w:cs="Tahoma"/>
          <w:szCs w:val="22"/>
          <w:lang w:eastAsia="en-US"/>
        </w:rPr>
        <w:t>grado de estudios (</w:t>
      </w:r>
      <w:r w:rsidR="000C5093" w:rsidRPr="00B91F54">
        <w:rPr>
          <w:rFonts w:ascii="Palatino Linotype" w:eastAsia="Calibri" w:hAnsi="Palatino Linotype" w:cs="Tahoma"/>
          <w:szCs w:val="22"/>
          <w:lang w:eastAsia="en-US"/>
        </w:rPr>
        <w:t>T</w:t>
      </w:r>
      <w:r w:rsidR="000C5093">
        <w:rPr>
          <w:rFonts w:ascii="Palatino Linotype" w:eastAsia="Calibri" w:hAnsi="Palatino Linotype" w:cs="Tahoma"/>
          <w:szCs w:val="22"/>
          <w:lang w:eastAsia="en-US"/>
        </w:rPr>
        <w:t>í</w:t>
      </w:r>
      <w:r w:rsidR="000C5093" w:rsidRPr="00B91F54">
        <w:rPr>
          <w:rFonts w:ascii="Palatino Linotype" w:eastAsia="Calibri" w:hAnsi="Palatino Linotype" w:cs="Tahoma"/>
          <w:szCs w:val="22"/>
          <w:lang w:eastAsia="en-US"/>
        </w:rPr>
        <w:t>tulo</w:t>
      </w:r>
      <w:r w:rsidRPr="00B91F54">
        <w:rPr>
          <w:rFonts w:ascii="Palatino Linotype" w:eastAsia="Calibri" w:hAnsi="Palatino Linotype" w:cs="Tahoma"/>
          <w:szCs w:val="22"/>
          <w:lang w:eastAsia="en-US"/>
        </w:rPr>
        <w:t>, Certificado o Cédula Profesional) de los siguientes servidores públicos:</w:t>
      </w:r>
    </w:p>
    <w:p w14:paraId="1F1E4AA2" w14:textId="77777777" w:rsidR="006C5BE8" w:rsidRPr="00B91F54" w:rsidRDefault="006C5BE8" w:rsidP="00702C75">
      <w:pPr>
        <w:pStyle w:val="Prrafodelista"/>
        <w:tabs>
          <w:tab w:val="left" w:pos="4962"/>
        </w:tabs>
        <w:spacing w:line="360" w:lineRule="auto"/>
        <w:jc w:val="both"/>
        <w:rPr>
          <w:rFonts w:ascii="Palatino Linotype" w:eastAsia="Calibri" w:hAnsi="Palatino Linotype" w:cs="Tahoma"/>
          <w:szCs w:val="22"/>
          <w:lang w:eastAsia="en-US"/>
        </w:rPr>
      </w:pPr>
    </w:p>
    <w:p w14:paraId="10B83ADB"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Presidente Municipal</w:t>
      </w:r>
    </w:p>
    <w:p w14:paraId="06B6A606"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Secretario del Ayuntamiento</w:t>
      </w:r>
    </w:p>
    <w:p w14:paraId="280BEC14"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Tesorero</w:t>
      </w:r>
    </w:p>
    <w:p w14:paraId="6C6C8212"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 xml:space="preserve">Director de Obras Públicas </w:t>
      </w:r>
    </w:p>
    <w:p w14:paraId="19C6DF55"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 xml:space="preserve">Director de Desarrollo Económico </w:t>
      </w:r>
    </w:p>
    <w:p w14:paraId="7D727DD7"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lastRenderedPageBreak/>
        <w:t>Coordinador General Municipal de Mejora Regulatoria</w:t>
      </w:r>
    </w:p>
    <w:p w14:paraId="2C52A9A0"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 xml:space="preserve">Ecología </w:t>
      </w:r>
    </w:p>
    <w:p w14:paraId="7A42372A"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Desarrollo Urbano</w:t>
      </w:r>
    </w:p>
    <w:p w14:paraId="594B3081" w14:textId="77777777" w:rsidR="00205F6A" w:rsidRPr="00B91F54" w:rsidRDefault="00205F6A" w:rsidP="00081A5A">
      <w:pPr>
        <w:pStyle w:val="Prrafodelista"/>
        <w:numPr>
          <w:ilvl w:val="0"/>
          <w:numId w:val="8"/>
        </w:numPr>
        <w:spacing w:line="360" w:lineRule="auto"/>
        <w:jc w:val="both"/>
        <w:rPr>
          <w:rFonts w:ascii="Palatino Linotype" w:eastAsia="Calibri" w:hAnsi="Palatino Linotype" w:cs="Tahoma"/>
          <w:iCs/>
          <w:szCs w:val="22"/>
          <w:lang w:eastAsia="es-ES_tradnl"/>
        </w:rPr>
      </w:pPr>
      <w:r w:rsidRPr="00B91F54">
        <w:rPr>
          <w:rFonts w:ascii="Palatino Linotype" w:hAnsi="Palatino Linotype"/>
          <w:color w:val="000000"/>
          <w:szCs w:val="22"/>
        </w:rPr>
        <w:t>Protección Civil</w:t>
      </w:r>
    </w:p>
    <w:p w14:paraId="3490B495" w14:textId="77777777" w:rsidR="00205F6A" w:rsidRPr="00B91F54" w:rsidRDefault="00205F6A" w:rsidP="00205F6A">
      <w:pPr>
        <w:pStyle w:val="Prrafodelista"/>
        <w:spacing w:line="360" w:lineRule="auto"/>
        <w:jc w:val="both"/>
        <w:rPr>
          <w:rFonts w:ascii="Palatino Linotype" w:eastAsia="Calibri" w:hAnsi="Palatino Linotype" w:cs="Tahoma"/>
          <w:iCs/>
          <w:szCs w:val="22"/>
          <w:lang w:eastAsia="es-ES_tradnl"/>
        </w:rPr>
      </w:pPr>
    </w:p>
    <w:p w14:paraId="2E6C8B4D" w14:textId="4B46F032" w:rsidR="00205F6A" w:rsidRPr="00B91F54" w:rsidRDefault="00205F6A" w:rsidP="00205F6A">
      <w:pPr>
        <w:spacing w:line="360" w:lineRule="auto"/>
        <w:jc w:val="both"/>
        <w:rPr>
          <w:rFonts w:ascii="Palatino Linotype" w:eastAsia="Calibri" w:hAnsi="Palatino Linotype" w:cs="Tahoma"/>
          <w:iCs/>
          <w:sz w:val="22"/>
          <w:szCs w:val="22"/>
          <w:lang w:eastAsia="es-ES_tradnl"/>
        </w:rPr>
      </w:pPr>
      <w:r w:rsidRPr="00B91F54">
        <w:rPr>
          <w:rFonts w:ascii="Palatino Linotype" w:eastAsia="Calibri" w:hAnsi="Palatino Linotype" w:cs="Tahoma"/>
          <w:iCs/>
          <w:sz w:val="22"/>
          <w:szCs w:val="22"/>
          <w:lang w:eastAsia="es-ES_tradnl"/>
        </w:rPr>
        <w:t>Ante dicha solicitud y para fines de análisis, se procede su estudio; primero se establecerá la denominación correcta del cargo solicitado, posteriormente</w:t>
      </w:r>
      <w:r w:rsidR="00702C75" w:rsidRPr="00B91F54">
        <w:rPr>
          <w:rFonts w:ascii="Palatino Linotype" w:eastAsia="Calibri" w:hAnsi="Palatino Linotype" w:cs="Tahoma"/>
          <w:iCs/>
          <w:sz w:val="22"/>
          <w:szCs w:val="22"/>
          <w:lang w:eastAsia="es-ES_tradnl"/>
        </w:rPr>
        <w:t xml:space="preserve"> se analizar</w:t>
      </w:r>
      <w:r w:rsidR="00241180" w:rsidRPr="00B91F54">
        <w:rPr>
          <w:rFonts w:ascii="Palatino Linotype" w:eastAsia="Calibri" w:hAnsi="Palatino Linotype" w:cs="Tahoma"/>
          <w:iCs/>
          <w:sz w:val="22"/>
          <w:szCs w:val="22"/>
          <w:lang w:eastAsia="es-ES_tradnl"/>
        </w:rPr>
        <w:t xml:space="preserve">á </w:t>
      </w:r>
      <w:r w:rsidR="00702C75" w:rsidRPr="00B91F54">
        <w:rPr>
          <w:rFonts w:ascii="Palatino Linotype" w:eastAsia="Calibri" w:hAnsi="Palatino Linotype" w:cs="Tahoma"/>
          <w:iCs/>
          <w:sz w:val="22"/>
          <w:szCs w:val="22"/>
          <w:lang w:eastAsia="es-ES_tradnl"/>
        </w:rPr>
        <w:t>la naturaleza de la información solicitada</w:t>
      </w:r>
      <w:r w:rsidR="00241180" w:rsidRPr="00B91F54">
        <w:rPr>
          <w:rFonts w:ascii="Palatino Linotype" w:eastAsia="Calibri" w:hAnsi="Palatino Linotype" w:cs="Tahoma"/>
          <w:iCs/>
          <w:sz w:val="22"/>
          <w:szCs w:val="22"/>
          <w:lang w:eastAsia="es-ES_tradnl"/>
        </w:rPr>
        <w:t xml:space="preserve">, </w:t>
      </w:r>
      <w:r w:rsidR="00CB0546">
        <w:rPr>
          <w:rFonts w:ascii="Palatino Linotype" w:eastAsia="Calibri" w:hAnsi="Palatino Linotype" w:cs="Tahoma"/>
          <w:iCs/>
          <w:sz w:val="22"/>
          <w:szCs w:val="22"/>
          <w:lang w:eastAsia="es-ES_tradnl"/>
        </w:rPr>
        <w:t>por lo que se separa</w:t>
      </w:r>
      <w:r w:rsidR="00241180" w:rsidRPr="00B91F54">
        <w:rPr>
          <w:rFonts w:ascii="Palatino Linotype" w:eastAsia="Calibri" w:hAnsi="Palatino Linotype" w:cs="Tahoma"/>
          <w:iCs/>
          <w:sz w:val="22"/>
          <w:szCs w:val="22"/>
          <w:lang w:eastAsia="es-ES_tradnl"/>
        </w:rPr>
        <w:t xml:space="preserve"> para su estudio, por una parte la ficha curricular y por otra el documento que dé cuenta del </w:t>
      </w:r>
      <w:r w:rsidR="000C5093">
        <w:rPr>
          <w:rFonts w:ascii="Palatino Linotype" w:eastAsia="Calibri" w:hAnsi="Palatino Linotype" w:cs="Tahoma"/>
          <w:iCs/>
          <w:sz w:val="22"/>
          <w:szCs w:val="22"/>
          <w:lang w:eastAsia="es-ES_tradnl"/>
        </w:rPr>
        <w:t>ú</w:t>
      </w:r>
      <w:r w:rsidR="00241180" w:rsidRPr="00B91F54">
        <w:rPr>
          <w:rFonts w:ascii="Palatino Linotype" w:eastAsia="Calibri" w:hAnsi="Palatino Linotype" w:cs="Tahoma"/>
          <w:iCs/>
          <w:sz w:val="22"/>
          <w:szCs w:val="22"/>
          <w:lang w:eastAsia="es-ES_tradnl"/>
        </w:rPr>
        <w:t>ltimo grado de estudios</w:t>
      </w:r>
      <w:r w:rsidR="00702C75" w:rsidRPr="00B91F54">
        <w:rPr>
          <w:rFonts w:ascii="Palatino Linotype" w:eastAsia="Calibri" w:hAnsi="Palatino Linotype" w:cs="Tahoma"/>
          <w:iCs/>
          <w:sz w:val="22"/>
          <w:szCs w:val="22"/>
          <w:lang w:eastAsia="es-ES_tradnl"/>
        </w:rPr>
        <w:t xml:space="preserve">. </w:t>
      </w:r>
      <w:r w:rsidRPr="00B91F54">
        <w:rPr>
          <w:rFonts w:ascii="Palatino Linotype" w:eastAsia="Calibri" w:hAnsi="Palatino Linotype" w:cs="Tahoma"/>
          <w:iCs/>
          <w:sz w:val="22"/>
          <w:szCs w:val="22"/>
          <w:lang w:eastAsia="es-ES_tradnl"/>
        </w:rPr>
        <w:t xml:space="preserve"> </w:t>
      </w:r>
    </w:p>
    <w:p w14:paraId="1528D447"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5A647053" w14:textId="7B79805B" w:rsidR="00205F6A" w:rsidRPr="00B91F54" w:rsidRDefault="000C5093" w:rsidP="00081A5A">
      <w:pPr>
        <w:pStyle w:val="Prrafodelista"/>
        <w:numPr>
          <w:ilvl w:val="0"/>
          <w:numId w:val="7"/>
        </w:numPr>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
          <w:iCs/>
          <w:szCs w:val="22"/>
          <w:lang w:eastAsia="es-ES_tradnl"/>
        </w:rPr>
        <w:t>D</w:t>
      </w:r>
      <w:r w:rsidR="00205F6A" w:rsidRPr="00B91F54">
        <w:rPr>
          <w:rFonts w:ascii="Palatino Linotype" w:eastAsia="Calibri" w:hAnsi="Palatino Linotype" w:cs="Tahoma"/>
          <w:b/>
          <w:iCs/>
          <w:szCs w:val="22"/>
          <w:lang w:eastAsia="es-ES_tradnl"/>
        </w:rPr>
        <w:t>enominación correcta del cargo solicitado.</w:t>
      </w:r>
    </w:p>
    <w:p w14:paraId="5A35F365"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62C76253" w14:textId="0F59E1D1" w:rsidR="00205F6A" w:rsidRPr="00B91F54" w:rsidRDefault="000C5093" w:rsidP="00205F6A">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w:t>
      </w:r>
      <w:r w:rsidR="00205F6A" w:rsidRPr="00B91F54">
        <w:rPr>
          <w:rFonts w:ascii="Palatino Linotype" w:eastAsia="Calibri" w:hAnsi="Palatino Linotype" w:cs="Tahoma"/>
          <w:iCs/>
          <w:sz w:val="22"/>
          <w:szCs w:val="22"/>
          <w:lang w:eastAsia="es-ES_tradnl"/>
        </w:rPr>
        <w:t xml:space="preserve">l Bando Municipal del Sujeto Obligado, visible en la liga: </w:t>
      </w:r>
      <w:r w:rsidR="00702C75" w:rsidRPr="00B91F54">
        <w:rPr>
          <w:rStyle w:val="Hipervnculo"/>
          <w:rFonts w:ascii="Palatino Linotype" w:eastAsiaTheme="majorEastAsia" w:hAnsi="Palatino Linotype"/>
          <w:sz w:val="22"/>
          <w:szCs w:val="22"/>
        </w:rPr>
        <w:t>http</w:t>
      </w:r>
      <w:proofErr w:type="gramStart"/>
      <w:r w:rsidR="00702C75" w:rsidRPr="00B91F54">
        <w:rPr>
          <w:rStyle w:val="Hipervnculo"/>
          <w:rFonts w:ascii="Palatino Linotype" w:eastAsiaTheme="majorEastAsia" w:hAnsi="Palatino Linotype"/>
          <w:sz w:val="22"/>
          <w:szCs w:val="22"/>
        </w:rPr>
        <w:t>:/</w:t>
      </w:r>
      <w:proofErr w:type="gramEnd"/>
      <w:r w:rsidR="00702C75" w:rsidRPr="00B91F54">
        <w:rPr>
          <w:rStyle w:val="Hipervnculo"/>
          <w:rFonts w:ascii="Palatino Linotype" w:eastAsiaTheme="majorEastAsia" w:hAnsi="Palatino Linotype"/>
          <w:sz w:val="22"/>
          <w:szCs w:val="22"/>
        </w:rPr>
        <w:t>/legislacion.edomex.gob.mx/sites/legislacion.edomex.gob.mx/files/files/pdf/bdo/bdo2019/bdo068.pdf</w:t>
      </w:r>
      <w:r w:rsidR="00205F6A" w:rsidRPr="00B91F54">
        <w:rPr>
          <w:rFonts w:ascii="Palatino Linotype" w:hAnsi="Palatino Linotype"/>
          <w:sz w:val="22"/>
          <w:szCs w:val="22"/>
        </w:rPr>
        <w:t>,</w:t>
      </w:r>
      <w:r w:rsidR="00702C75" w:rsidRPr="00B91F54">
        <w:rPr>
          <w:rFonts w:ascii="Palatino Linotype" w:eastAsia="Calibri" w:hAnsi="Palatino Linotype" w:cs="Tahoma"/>
          <w:iCs/>
          <w:sz w:val="22"/>
          <w:szCs w:val="22"/>
          <w:lang w:eastAsia="es-ES_tradnl"/>
        </w:rPr>
        <w:t xml:space="preserve"> en su</w:t>
      </w:r>
      <w:r w:rsidR="00205F6A" w:rsidRPr="00B91F54">
        <w:rPr>
          <w:rFonts w:ascii="Palatino Linotype" w:eastAsia="Calibri" w:hAnsi="Palatino Linotype" w:cs="Tahoma"/>
          <w:iCs/>
          <w:sz w:val="22"/>
          <w:szCs w:val="22"/>
          <w:lang w:eastAsia="es-ES_tradnl"/>
        </w:rPr>
        <w:t xml:space="preserve"> artículo </w:t>
      </w:r>
      <w:r w:rsidR="00702C75" w:rsidRPr="00B91F54">
        <w:rPr>
          <w:rFonts w:ascii="Palatino Linotype" w:eastAsia="Calibri" w:hAnsi="Palatino Linotype" w:cs="Tahoma"/>
          <w:iCs/>
          <w:sz w:val="22"/>
          <w:szCs w:val="22"/>
          <w:lang w:eastAsia="es-ES_tradnl"/>
        </w:rPr>
        <w:t>46, señala</w:t>
      </w:r>
      <w:r w:rsidR="00205F6A" w:rsidRPr="00B91F54">
        <w:rPr>
          <w:rFonts w:ascii="Palatino Linotype" w:eastAsia="Calibri" w:hAnsi="Palatino Linotype" w:cs="Tahoma"/>
          <w:iCs/>
          <w:sz w:val="22"/>
          <w:szCs w:val="22"/>
          <w:lang w:eastAsia="es-ES_tradnl"/>
        </w:rPr>
        <w:t xml:space="preserve"> lo siguiente:</w:t>
      </w:r>
    </w:p>
    <w:p w14:paraId="1613F4EE"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7D1B38E3" w14:textId="0638B704" w:rsidR="00D17D84" w:rsidRPr="00C17C8B" w:rsidRDefault="00205F6A" w:rsidP="00702C75">
      <w:pPr>
        <w:spacing w:line="360" w:lineRule="auto"/>
        <w:ind w:left="567" w:right="539"/>
        <w:jc w:val="both"/>
        <w:rPr>
          <w:rFonts w:ascii="Palatino Linotype" w:hAnsi="Palatino Linotype"/>
          <w:i/>
          <w:szCs w:val="22"/>
        </w:rPr>
      </w:pPr>
      <w:r w:rsidRPr="00C17C8B">
        <w:rPr>
          <w:rFonts w:ascii="Palatino Linotype" w:eastAsia="Calibri" w:hAnsi="Palatino Linotype" w:cs="Tahoma"/>
          <w:i/>
          <w:iCs/>
          <w:szCs w:val="22"/>
          <w:lang w:eastAsia="es-ES_tradnl"/>
        </w:rPr>
        <w:t xml:space="preserve"> “</w:t>
      </w:r>
      <w:r w:rsidR="00702C75" w:rsidRPr="00C17C8B">
        <w:rPr>
          <w:rFonts w:ascii="Palatino Linotype" w:hAnsi="Palatino Linotype"/>
          <w:i/>
          <w:szCs w:val="22"/>
        </w:rPr>
        <w:t xml:space="preserve">Artículo 46.- Para el ejercicio de sus atribuciones y responsabilidades ejecutivas, el Ayuntamiento se </w:t>
      </w:r>
      <w:r w:rsidR="006B06DA" w:rsidRPr="00C17C8B">
        <w:rPr>
          <w:rFonts w:ascii="Palatino Linotype" w:hAnsi="Palatino Linotype"/>
          <w:i/>
          <w:szCs w:val="22"/>
        </w:rPr>
        <w:t>auxiliará</w:t>
      </w:r>
      <w:r w:rsidR="00702C75" w:rsidRPr="00C17C8B">
        <w:rPr>
          <w:rFonts w:ascii="Palatino Linotype" w:hAnsi="Palatino Linotype"/>
          <w:i/>
          <w:szCs w:val="22"/>
        </w:rPr>
        <w:t xml:space="preserve"> por las siguientes dependencias </w:t>
      </w:r>
      <w:r w:rsidR="00D17D84" w:rsidRPr="00C17C8B">
        <w:rPr>
          <w:rFonts w:ascii="Palatino Linotype" w:hAnsi="Palatino Linotype"/>
          <w:i/>
          <w:szCs w:val="22"/>
        </w:rPr>
        <w:t xml:space="preserve">y entidades de la administración pública; </w:t>
      </w:r>
    </w:p>
    <w:p w14:paraId="0E7BD577" w14:textId="02CE0C2B" w:rsidR="00D17D84" w:rsidRPr="00C17C8B" w:rsidRDefault="00D17D84" w:rsidP="00702C75">
      <w:pPr>
        <w:spacing w:line="360" w:lineRule="auto"/>
        <w:ind w:left="567" w:right="539"/>
        <w:jc w:val="both"/>
        <w:rPr>
          <w:rFonts w:ascii="Palatino Linotype" w:hAnsi="Palatino Linotype"/>
          <w:b/>
          <w:i/>
          <w:szCs w:val="22"/>
        </w:rPr>
      </w:pPr>
      <w:r w:rsidRPr="00C17C8B">
        <w:rPr>
          <w:rFonts w:ascii="Palatino Linotype" w:hAnsi="Palatino Linotype"/>
          <w:b/>
          <w:i/>
          <w:szCs w:val="22"/>
        </w:rPr>
        <w:t xml:space="preserve">I. Tesorería; </w:t>
      </w:r>
    </w:p>
    <w:p w14:paraId="06AE7BAB" w14:textId="3FB8DC25" w:rsidR="00702C75" w:rsidRPr="00C17C8B" w:rsidRDefault="00D17D84"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II. Contralorí</w:t>
      </w:r>
      <w:r w:rsidR="00702C75" w:rsidRPr="00C17C8B">
        <w:rPr>
          <w:rFonts w:ascii="Palatino Linotype" w:hAnsi="Palatino Linotype"/>
          <w:i/>
          <w:szCs w:val="22"/>
        </w:rPr>
        <w:t>a Interna;</w:t>
      </w:r>
    </w:p>
    <w:p w14:paraId="0EE5276A" w14:textId="77777777"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III. Oficialía Conciliadora, Mediadora y Calificadora; </w:t>
      </w:r>
    </w:p>
    <w:p w14:paraId="2CB9A617" w14:textId="0D68E1CE" w:rsidR="00702C75" w:rsidRPr="00C17C8B" w:rsidRDefault="00D17D84"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IV. Defensorí</w:t>
      </w:r>
      <w:r w:rsidR="00702C75" w:rsidRPr="00C17C8B">
        <w:rPr>
          <w:rFonts w:ascii="Palatino Linotype" w:hAnsi="Palatino Linotype"/>
          <w:i/>
          <w:szCs w:val="22"/>
        </w:rPr>
        <w:t xml:space="preserve">a Municipal de Derechos Humanos; </w:t>
      </w:r>
    </w:p>
    <w:p w14:paraId="5F43883E" w14:textId="7953E57C" w:rsidR="00702C75" w:rsidRPr="00C17C8B" w:rsidRDefault="00702C75" w:rsidP="00D17D84">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V. </w:t>
      </w:r>
      <w:r w:rsidR="00D17D84" w:rsidRPr="00C17C8B">
        <w:rPr>
          <w:rFonts w:ascii="Palatino Linotype" w:hAnsi="Palatino Linotype"/>
          <w:i/>
          <w:szCs w:val="22"/>
        </w:rPr>
        <w:t>Dirección</w:t>
      </w:r>
      <w:r w:rsidRPr="00C17C8B">
        <w:rPr>
          <w:rFonts w:ascii="Palatino Linotype" w:hAnsi="Palatino Linotype"/>
          <w:i/>
          <w:szCs w:val="22"/>
        </w:rPr>
        <w:t xml:space="preserve"> de Seguridad </w:t>
      </w:r>
      <w:r w:rsidR="00D17D84" w:rsidRPr="00C17C8B">
        <w:rPr>
          <w:rFonts w:ascii="Palatino Linotype" w:hAnsi="Palatino Linotype"/>
          <w:i/>
          <w:szCs w:val="22"/>
        </w:rPr>
        <w:t>Pública</w:t>
      </w:r>
      <w:r w:rsidRPr="00C17C8B">
        <w:rPr>
          <w:rFonts w:ascii="Palatino Linotype" w:hAnsi="Palatino Linotype"/>
          <w:i/>
          <w:szCs w:val="22"/>
        </w:rPr>
        <w:t xml:space="preserve">; </w:t>
      </w:r>
    </w:p>
    <w:p w14:paraId="099F7534" w14:textId="76C9E9CF" w:rsidR="00702C75" w:rsidRPr="00C17C8B" w:rsidRDefault="00702C75" w:rsidP="00702C75">
      <w:pPr>
        <w:spacing w:line="360" w:lineRule="auto"/>
        <w:ind w:left="567" w:right="539"/>
        <w:jc w:val="both"/>
        <w:rPr>
          <w:rFonts w:ascii="Palatino Linotype" w:hAnsi="Palatino Linotype"/>
          <w:b/>
          <w:i/>
          <w:szCs w:val="22"/>
        </w:rPr>
      </w:pPr>
      <w:r w:rsidRPr="00C17C8B">
        <w:rPr>
          <w:rFonts w:ascii="Palatino Linotype" w:hAnsi="Palatino Linotype"/>
          <w:b/>
          <w:i/>
          <w:szCs w:val="22"/>
        </w:rPr>
        <w:t>V</w:t>
      </w:r>
      <w:r w:rsidR="00D17D84" w:rsidRPr="00C17C8B">
        <w:rPr>
          <w:rFonts w:ascii="Palatino Linotype" w:hAnsi="Palatino Linotype"/>
          <w:b/>
          <w:i/>
          <w:szCs w:val="22"/>
        </w:rPr>
        <w:t>I. Dirección Obras Pú</w:t>
      </w:r>
      <w:r w:rsidRPr="00C17C8B">
        <w:rPr>
          <w:rFonts w:ascii="Palatino Linotype" w:hAnsi="Palatino Linotype"/>
          <w:b/>
          <w:i/>
          <w:szCs w:val="22"/>
        </w:rPr>
        <w:t xml:space="preserve">blicas; </w:t>
      </w:r>
    </w:p>
    <w:p w14:paraId="513D9D0B" w14:textId="1FB82F8F" w:rsidR="00702C75" w:rsidRPr="00667751" w:rsidRDefault="00702C75" w:rsidP="00702C75">
      <w:pPr>
        <w:spacing w:line="360" w:lineRule="auto"/>
        <w:ind w:left="567" w:right="539"/>
        <w:jc w:val="both"/>
        <w:rPr>
          <w:rFonts w:ascii="Palatino Linotype" w:hAnsi="Palatino Linotype"/>
          <w:i/>
          <w:szCs w:val="22"/>
        </w:rPr>
      </w:pPr>
      <w:r w:rsidRPr="00667751">
        <w:rPr>
          <w:rFonts w:ascii="Palatino Linotype" w:hAnsi="Palatino Linotype"/>
          <w:i/>
          <w:szCs w:val="22"/>
        </w:rPr>
        <w:t xml:space="preserve">VII. </w:t>
      </w:r>
      <w:r w:rsidR="00D17D84" w:rsidRPr="00667751">
        <w:rPr>
          <w:rFonts w:ascii="Palatino Linotype" w:hAnsi="Palatino Linotype"/>
          <w:i/>
          <w:szCs w:val="22"/>
        </w:rPr>
        <w:t>Subdirección</w:t>
      </w:r>
      <w:r w:rsidRPr="00667751">
        <w:rPr>
          <w:rFonts w:ascii="Palatino Linotype" w:hAnsi="Palatino Linotype"/>
          <w:i/>
          <w:szCs w:val="22"/>
        </w:rPr>
        <w:t xml:space="preserve"> de Desarrollo Urbano y Obras </w:t>
      </w:r>
      <w:r w:rsidR="00D17D84" w:rsidRPr="00667751">
        <w:rPr>
          <w:rFonts w:ascii="Palatino Linotype" w:hAnsi="Palatino Linotype"/>
          <w:i/>
          <w:szCs w:val="22"/>
        </w:rPr>
        <w:t>Públicas</w:t>
      </w:r>
      <w:r w:rsidRPr="00667751">
        <w:rPr>
          <w:rFonts w:ascii="Palatino Linotype" w:hAnsi="Palatino Linotype"/>
          <w:i/>
          <w:szCs w:val="22"/>
        </w:rPr>
        <w:t xml:space="preserve">; </w:t>
      </w:r>
    </w:p>
    <w:p w14:paraId="1E2960FB" w14:textId="102695FD"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VIII. Coordinador de </w:t>
      </w:r>
      <w:r w:rsidR="00D17D84" w:rsidRPr="00C17C8B">
        <w:rPr>
          <w:rFonts w:ascii="Palatino Linotype" w:hAnsi="Palatino Linotype"/>
          <w:i/>
          <w:szCs w:val="22"/>
        </w:rPr>
        <w:t>Atención</w:t>
      </w:r>
      <w:r w:rsidRPr="00C17C8B">
        <w:rPr>
          <w:rFonts w:ascii="Palatino Linotype" w:hAnsi="Palatino Linotype"/>
          <w:i/>
          <w:szCs w:val="22"/>
        </w:rPr>
        <w:t xml:space="preserve"> Ciudadana; </w:t>
      </w:r>
    </w:p>
    <w:p w14:paraId="4FEB8695" w14:textId="5DDBEBC3" w:rsidR="00702C75" w:rsidRPr="00C17C8B" w:rsidRDefault="00D17D84"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IX. Dirección</w:t>
      </w:r>
      <w:r w:rsidR="00702C75" w:rsidRPr="00C17C8B">
        <w:rPr>
          <w:rFonts w:ascii="Palatino Linotype" w:hAnsi="Palatino Linotype"/>
          <w:i/>
          <w:szCs w:val="22"/>
        </w:rPr>
        <w:t xml:space="preserve"> de Desarrollo Social; </w:t>
      </w:r>
    </w:p>
    <w:p w14:paraId="4B424D9C" w14:textId="78B31FFF"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lastRenderedPageBreak/>
        <w:t xml:space="preserve">X. </w:t>
      </w:r>
      <w:r w:rsidR="00D17D84" w:rsidRPr="00C17C8B">
        <w:rPr>
          <w:rFonts w:ascii="Palatino Linotype" w:hAnsi="Palatino Linotype"/>
          <w:i/>
          <w:szCs w:val="22"/>
        </w:rPr>
        <w:t>Dirección</w:t>
      </w:r>
      <w:r w:rsidRPr="00C17C8B">
        <w:rPr>
          <w:rFonts w:ascii="Palatino Linotype" w:hAnsi="Palatino Linotype"/>
          <w:i/>
          <w:szCs w:val="22"/>
        </w:rPr>
        <w:t xml:space="preserve"> del Instit</w:t>
      </w:r>
      <w:r w:rsidR="00D17D84" w:rsidRPr="00C17C8B">
        <w:rPr>
          <w:rFonts w:ascii="Palatino Linotype" w:hAnsi="Palatino Linotype"/>
          <w:i/>
          <w:szCs w:val="22"/>
        </w:rPr>
        <w:t>uto Municipal de Cultura Fí</w:t>
      </w:r>
      <w:r w:rsidRPr="00C17C8B">
        <w:rPr>
          <w:rFonts w:ascii="Palatino Linotype" w:hAnsi="Palatino Linotype"/>
          <w:i/>
          <w:szCs w:val="22"/>
        </w:rPr>
        <w:t xml:space="preserve">sica y Deporte; </w:t>
      </w:r>
    </w:p>
    <w:p w14:paraId="56D262FB" w14:textId="2FE4F103"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XI. </w:t>
      </w:r>
      <w:r w:rsidR="00D17D84" w:rsidRPr="00C17C8B">
        <w:rPr>
          <w:rFonts w:ascii="Palatino Linotype" w:hAnsi="Palatino Linotype"/>
          <w:i/>
          <w:szCs w:val="22"/>
        </w:rPr>
        <w:t>Dirección</w:t>
      </w:r>
      <w:r w:rsidRPr="00C17C8B">
        <w:rPr>
          <w:rFonts w:ascii="Palatino Linotype" w:hAnsi="Palatino Linotype"/>
          <w:i/>
          <w:szCs w:val="22"/>
        </w:rPr>
        <w:t xml:space="preserve"> de Sistema Municipal para el Desarrollo Integral de la Familia (D.I.F.); </w:t>
      </w:r>
    </w:p>
    <w:p w14:paraId="1955F9A9" w14:textId="6A2B5008"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XII. Dirección de Administración; </w:t>
      </w:r>
    </w:p>
    <w:p w14:paraId="41D8E471" w14:textId="1FCF2FA9"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XIII. Dirección de Educación; </w:t>
      </w:r>
    </w:p>
    <w:p w14:paraId="50276A4F" w14:textId="0C61A077"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XIV. Dirección de Desarrollo Agropecuario; </w:t>
      </w:r>
    </w:p>
    <w:p w14:paraId="3E420937" w14:textId="3075148D" w:rsidR="00702C75" w:rsidRPr="00C17C8B" w:rsidRDefault="00702C75" w:rsidP="00702C75">
      <w:pPr>
        <w:spacing w:line="360" w:lineRule="auto"/>
        <w:ind w:left="567" w:right="539"/>
        <w:jc w:val="both"/>
        <w:rPr>
          <w:rFonts w:ascii="Palatino Linotype" w:hAnsi="Palatino Linotype"/>
          <w:b/>
          <w:i/>
          <w:szCs w:val="22"/>
        </w:rPr>
      </w:pPr>
      <w:r w:rsidRPr="00C17C8B">
        <w:rPr>
          <w:rFonts w:ascii="Palatino Linotype" w:hAnsi="Palatino Linotype"/>
          <w:b/>
          <w:i/>
          <w:szCs w:val="22"/>
        </w:rPr>
        <w:t xml:space="preserve">XV. Dirección de Desarrollo Económico; </w:t>
      </w:r>
    </w:p>
    <w:p w14:paraId="6C44FB64" w14:textId="5897A5E1"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XVI. Dirección de Gobernación; </w:t>
      </w:r>
    </w:p>
    <w:p w14:paraId="4D4BF343" w14:textId="30F63B9A"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XVII. Oficialía del Registro Civil; </w:t>
      </w:r>
    </w:p>
    <w:p w14:paraId="665F8B3D" w14:textId="77777777"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XVIII. Coordinador de Catastro Municipal; </w:t>
      </w:r>
    </w:p>
    <w:p w14:paraId="5635F11A" w14:textId="461963D1"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XIX. Coordinación n de IMEVIS; </w:t>
      </w:r>
    </w:p>
    <w:p w14:paraId="3F07DB9B" w14:textId="1F4753E6"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XX. Dirección</w:t>
      </w:r>
      <w:r w:rsidR="00D17D84" w:rsidRPr="00C17C8B">
        <w:rPr>
          <w:rFonts w:ascii="Palatino Linotype" w:hAnsi="Palatino Linotype"/>
          <w:i/>
          <w:szCs w:val="22"/>
        </w:rPr>
        <w:t xml:space="preserve"> </w:t>
      </w:r>
      <w:r w:rsidRPr="00C17C8B">
        <w:rPr>
          <w:rFonts w:ascii="Palatino Linotype" w:hAnsi="Palatino Linotype"/>
          <w:i/>
          <w:szCs w:val="22"/>
        </w:rPr>
        <w:t xml:space="preserve"> de Casa de Cultura; </w:t>
      </w:r>
    </w:p>
    <w:p w14:paraId="0019C4D4" w14:textId="2DCAA618" w:rsidR="00702C75" w:rsidRPr="00C17C8B" w:rsidRDefault="00702C75" w:rsidP="00702C75">
      <w:pPr>
        <w:spacing w:line="360" w:lineRule="auto"/>
        <w:ind w:left="567" w:right="539"/>
        <w:jc w:val="both"/>
        <w:rPr>
          <w:rFonts w:ascii="Palatino Linotype" w:hAnsi="Palatino Linotype"/>
          <w:b/>
          <w:i/>
          <w:szCs w:val="22"/>
        </w:rPr>
      </w:pPr>
      <w:r w:rsidRPr="00C17C8B">
        <w:rPr>
          <w:rFonts w:ascii="Palatino Linotype" w:hAnsi="Palatino Linotype"/>
          <w:b/>
          <w:i/>
          <w:szCs w:val="22"/>
        </w:rPr>
        <w:t xml:space="preserve">XXI. Dirección de Protección Civil; </w:t>
      </w:r>
    </w:p>
    <w:p w14:paraId="679F0B1F" w14:textId="21843E10"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XXII. Coordinación de Prospera; </w:t>
      </w:r>
    </w:p>
    <w:p w14:paraId="0732E6E0" w14:textId="3D4B2EF4"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XXIII. Dirección de Limpia; </w:t>
      </w:r>
    </w:p>
    <w:p w14:paraId="30C9E4FC" w14:textId="5D5ED470" w:rsidR="00702C75" w:rsidRPr="00C17C8B" w:rsidRDefault="00702C75" w:rsidP="00D17D84">
      <w:pPr>
        <w:spacing w:line="360" w:lineRule="auto"/>
        <w:ind w:left="708" w:right="539" w:hanging="141"/>
        <w:jc w:val="both"/>
        <w:rPr>
          <w:rFonts w:ascii="Palatino Linotype" w:hAnsi="Palatino Linotype"/>
          <w:i/>
          <w:szCs w:val="22"/>
        </w:rPr>
      </w:pPr>
      <w:r w:rsidRPr="00C17C8B">
        <w:rPr>
          <w:rFonts w:ascii="Palatino Linotype" w:hAnsi="Palatino Linotype"/>
          <w:i/>
          <w:szCs w:val="22"/>
        </w:rPr>
        <w:t xml:space="preserve">XXIV. Coordinación  de Servicios Públicos; </w:t>
      </w:r>
    </w:p>
    <w:p w14:paraId="76BEBEFB" w14:textId="77777777"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XXV. Jefe de Personal; </w:t>
      </w:r>
    </w:p>
    <w:p w14:paraId="4D6EBA63" w14:textId="2F8567BF" w:rsidR="00702C75"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 xml:space="preserve">XXVI. Coordinación de Recursos materiales; y </w:t>
      </w:r>
    </w:p>
    <w:p w14:paraId="38063DFE" w14:textId="33B70BC4" w:rsidR="00205F6A" w:rsidRPr="00C17C8B" w:rsidRDefault="00702C75" w:rsidP="00702C75">
      <w:pPr>
        <w:spacing w:line="360" w:lineRule="auto"/>
        <w:ind w:left="567" w:right="539"/>
        <w:jc w:val="both"/>
        <w:rPr>
          <w:rFonts w:ascii="Palatino Linotype" w:hAnsi="Palatino Linotype"/>
          <w:i/>
          <w:szCs w:val="22"/>
        </w:rPr>
      </w:pPr>
      <w:r w:rsidRPr="00C17C8B">
        <w:rPr>
          <w:rFonts w:ascii="Palatino Linotype" w:hAnsi="Palatino Linotype"/>
          <w:i/>
          <w:szCs w:val="22"/>
        </w:rPr>
        <w:t>XXVII. Titular de la unidad de información y transparencia.</w:t>
      </w:r>
      <w:r w:rsidR="00205F6A" w:rsidRPr="00C17C8B">
        <w:rPr>
          <w:rFonts w:ascii="Palatino Linotype" w:hAnsi="Palatino Linotype"/>
          <w:i/>
          <w:szCs w:val="22"/>
        </w:rPr>
        <w:t>”</w:t>
      </w:r>
    </w:p>
    <w:p w14:paraId="62851702"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68210E13" w14:textId="6069931E" w:rsidR="00537E16" w:rsidRPr="00B91F54" w:rsidRDefault="00205F6A" w:rsidP="00205F6A">
      <w:pPr>
        <w:spacing w:line="360" w:lineRule="auto"/>
        <w:jc w:val="both"/>
        <w:rPr>
          <w:rFonts w:ascii="Palatino Linotype" w:eastAsia="Calibri" w:hAnsi="Palatino Linotype" w:cs="Tahoma"/>
          <w:bCs/>
          <w:iCs/>
          <w:sz w:val="22"/>
          <w:szCs w:val="22"/>
          <w:lang w:eastAsia="en-US"/>
        </w:rPr>
      </w:pPr>
      <w:r w:rsidRPr="00B91F54">
        <w:rPr>
          <w:rFonts w:ascii="Palatino Linotype" w:hAnsi="Palatino Linotype" w:cs="Tahoma"/>
          <w:sz w:val="22"/>
          <w:szCs w:val="22"/>
        </w:rPr>
        <w:t xml:space="preserve">De igual manera resulta conveniente traer a colación la Ley para la Mejora Regulatoria del estado de México y sus Municipios la cual en su artículo 19 señala que Presidente Municipal deberá nombrar un </w:t>
      </w:r>
      <w:r w:rsidRPr="00667751">
        <w:rPr>
          <w:rFonts w:ascii="Palatino Linotype" w:hAnsi="Palatino Linotype" w:cs="Tahoma"/>
          <w:b/>
          <w:sz w:val="22"/>
          <w:szCs w:val="22"/>
        </w:rPr>
        <w:t>Coordinador General Municipal de Mejora Regulatoria</w:t>
      </w:r>
      <w:r w:rsidRPr="00B91F54">
        <w:rPr>
          <w:rFonts w:ascii="Palatino Linotype" w:hAnsi="Palatino Linotype" w:cs="Tahoma"/>
          <w:sz w:val="22"/>
          <w:szCs w:val="22"/>
        </w:rPr>
        <w:t xml:space="preserve">, </w:t>
      </w:r>
      <w:r w:rsidR="00537E16" w:rsidRPr="00B91F54">
        <w:rPr>
          <w:rFonts w:ascii="Palatino Linotype" w:hAnsi="Palatino Linotype" w:cs="Tahoma"/>
          <w:sz w:val="22"/>
          <w:szCs w:val="22"/>
        </w:rPr>
        <w:t xml:space="preserve">de igual forma la </w:t>
      </w:r>
      <w:r w:rsidR="00537E16" w:rsidRPr="00B91F54">
        <w:rPr>
          <w:rFonts w:ascii="Palatino Linotype" w:eastAsia="Calibri" w:hAnsi="Palatino Linotype" w:cs="Tahoma"/>
          <w:bCs/>
          <w:iCs/>
          <w:sz w:val="22"/>
          <w:szCs w:val="22"/>
          <w:lang w:eastAsia="en-US"/>
        </w:rPr>
        <w:t xml:space="preserve">Ley Orgánica Municipal del Estado de México  en su artículo  96 </w:t>
      </w:r>
      <w:proofErr w:type="spellStart"/>
      <w:r w:rsidR="00537E16" w:rsidRPr="00B91F54">
        <w:rPr>
          <w:rFonts w:ascii="Palatino Linotype" w:eastAsia="Calibri" w:hAnsi="Palatino Linotype" w:cs="Tahoma"/>
          <w:bCs/>
          <w:iCs/>
          <w:sz w:val="22"/>
          <w:szCs w:val="22"/>
          <w:lang w:eastAsia="en-US"/>
        </w:rPr>
        <w:t>Octies</w:t>
      </w:r>
      <w:proofErr w:type="spellEnd"/>
      <w:r w:rsidR="00537E16" w:rsidRPr="00B91F54">
        <w:rPr>
          <w:rFonts w:ascii="Palatino Linotype" w:eastAsia="Calibri" w:hAnsi="Palatino Linotype" w:cs="Tahoma"/>
          <w:bCs/>
          <w:iCs/>
          <w:sz w:val="22"/>
          <w:szCs w:val="22"/>
          <w:lang w:eastAsia="en-US"/>
        </w:rPr>
        <w:t>, señala las atribuciones que debe desempeñar el o la titular de la D</w:t>
      </w:r>
      <w:r w:rsidR="00537E16" w:rsidRPr="00667751">
        <w:rPr>
          <w:rFonts w:ascii="Palatino Linotype" w:eastAsia="Calibri" w:hAnsi="Palatino Linotype" w:cs="Tahoma"/>
          <w:b/>
          <w:bCs/>
          <w:iCs/>
          <w:sz w:val="22"/>
          <w:szCs w:val="22"/>
          <w:lang w:eastAsia="en-US"/>
        </w:rPr>
        <w:t>irección de Ecología o Unidad Administrativa equivalente,</w:t>
      </w:r>
      <w:r w:rsidR="00537E16" w:rsidRPr="00B91F54">
        <w:rPr>
          <w:rFonts w:ascii="Palatino Linotype" w:eastAsia="Calibri" w:hAnsi="Palatino Linotype" w:cs="Tahoma"/>
          <w:bCs/>
          <w:iCs/>
          <w:sz w:val="22"/>
          <w:szCs w:val="22"/>
          <w:lang w:eastAsia="en-US"/>
        </w:rPr>
        <w:t xml:space="preserve"> por lo cual se prevé que el sujeto Obligado debe contar con las mencionadas unidades administrativas.</w:t>
      </w:r>
    </w:p>
    <w:p w14:paraId="5E8A0E51" w14:textId="77777777" w:rsidR="00537E16" w:rsidRPr="00B91F54" w:rsidRDefault="00537E16" w:rsidP="00205F6A">
      <w:pPr>
        <w:spacing w:line="360" w:lineRule="auto"/>
        <w:jc w:val="both"/>
        <w:rPr>
          <w:rFonts w:ascii="Palatino Linotype" w:hAnsi="Palatino Linotype" w:cs="Tahoma"/>
          <w:sz w:val="22"/>
          <w:szCs w:val="22"/>
        </w:rPr>
      </w:pPr>
    </w:p>
    <w:p w14:paraId="26D08A7C" w14:textId="48D1CEBF" w:rsidR="00205F6A" w:rsidRPr="00B91F54" w:rsidRDefault="00537E16" w:rsidP="00205F6A">
      <w:pPr>
        <w:spacing w:line="360" w:lineRule="auto"/>
        <w:jc w:val="both"/>
        <w:rPr>
          <w:rFonts w:ascii="Palatino Linotype" w:eastAsia="Calibri" w:hAnsi="Palatino Linotype" w:cs="Tahoma"/>
          <w:bCs/>
          <w:sz w:val="22"/>
          <w:szCs w:val="22"/>
          <w:lang w:eastAsia="en-US"/>
        </w:rPr>
      </w:pPr>
      <w:r w:rsidRPr="00B91F54">
        <w:rPr>
          <w:rFonts w:ascii="Palatino Linotype" w:hAnsi="Palatino Linotype" w:cs="Tahoma"/>
          <w:sz w:val="22"/>
          <w:szCs w:val="22"/>
        </w:rPr>
        <w:lastRenderedPageBreak/>
        <w:t>Ahora bien, de las unidades administrativas que solicit</w:t>
      </w:r>
      <w:r w:rsidR="00CB3E4E">
        <w:rPr>
          <w:rFonts w:ascii="Palatino Linotype" w:hAnsi="Palatino Linotype" w:cs="Tahoma"/>
          <w:sz w:val="22"/>
          <w:szCs w:val="22"/>
        </w:rPr>
        <w:t>ó</w:t>
      </w:r>
      <w:r w:rsidRPr="00B91F54">
        <w:rPr>
          <w:rFonts w:ascii="Palatino Linotype" w:hAnsi="Palatino Linotype" w:cs="Tahoma"/>
          <w:sz w:val="22"/>
          <w:szCs w:val="22"/>
        </w:rPr>
        <w:t xml:space="preserve"> el Particular, es de precisar que </w:t>
      </w:r>
      <w:r w:rsidRPr="00B91F54">
        <w:rPr>
          <w:rFonts w:ascii="Palatino Linotype" w:eastAsia="Calibri" w:hAnsi="Palatino Linotype" w:cs="Tahoma"/>
          <w:bCs/>
          <w:sz w:val="22"/>
          <w:szCs w:val="22"/>
          <w:lang w:eastAsia="en-US"/>
        </w:rPr>
        <w:t>algunas de ellas cuentan con una designación diferente,</w:t>
      </w:r>
      <w:r w:rsidR="00205F6A" w:rsidRPr="00B91F54">
        <w:rPr>
          <w:rFonts w:ascii="Palatino Linotype" w:eastAsia="Calibri" w:hAnsi="Palatino Linotype" w:cs="Tahoma"/>
          <w:bCs/>
          <w:sz w:val="22"/>
          <w:szCs w:val="22"/>
          <w:lang w:eastAsia="en-US"/>
        </w:rPr>
        <w:t xml:space="preserve"> por lo que se muestra en la siguiente tabla con la designación </w:t>
      </w:r>
      <w:r w:rsidRPr="00B91F54">
        <w:rPr>
          <w:rFonts w:ascii="Palatino Linotype" w:eastAsia="Calibri" w:hAnsi="Palatino Linotype" w:cs="Tahoma"/>
          <w:bCs/>
          <w:sz w:val="22"/>
          <w:szCs w:val="22"/>
          <w:lang w:eastAsia="en-US"/>
        </w:rPr>
        <w:t>de conformidad con el Bando Municipal</w:t>
      </w:r>
      <w:r w:rsidR="00205F6A" w:rsidRPr="00B91F54">
        <w:rPr>
          <w:rFonts w:ascii="Palatino Linotype" w:eastAsia="Calibri" w:hAnsi="Palatino Linotype" w:cs="Tahoma"/>
          <w:bCs/>
          <w:sz w:val="22"/>
          <w:szCs w:val="22"/>
          <w:lang w:eastAsia="en-US"/>
        </w:rPr>
        <w:t xml:space="preserve"> del Sujeto Obligado:</w:t>
      </w:r>
    </w:p>
    <w:p w14:paraId="295D79F6"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tbl>
      <w:tblPr>
        <w:tblStyle w:val="Tablaconcuadrcula"/>
        <w:tblW w:w="0" w:type="auto"/>
        <w:jc w:val="center"/>
        <w:tblLook w:val="04A0" w:firstRow="1" w:lastRow="0" w:firstColumn="1" w:lastColumn="0" w:noHBand="0" w:noVBand="1"/>
      </w:tblPr>
      <w:tblGrid>
        <w:gridCol w:w="4517"/>
        <w:gridCol w:w="4517"/>
      </w:tblGrid>
      <w:tr w:rsidR="00205F6A" w:rsidRPr="00B91F54" w14:paraId="5C1389FD" w14:textId="77777777" w:rsidTr="00205F6A">
        <w:trPr>
          <w:jc w:val="center"/>
        </w:trPr>
        <w:tc>
          <w:tcPr>
            <w:tcW w:w="4517" w:type="dxa"/>
          </w:tcPr>
          <w:p w14:paraId="021C8DB7" w14:textId="77777777" w:rsidR="00205F6A" w:rsidRPr="00185E16" w:rsidRDefault="00205F6A" w:rsidP="00205F6A">
            <w:pPr>
              <w:spacing w:line="360" w:lineRule="auto"/>
              <w:ind w:right="-93"/>
              <w:jc w:val="center"/>
              <w:rPr>
                <w:rFonts w:ascii="Palatino Linotype" w:eastAsia="Calibri" w:hAnsi="Palatino Linotype" w:cs="Tahoma"/>
                <w:b/>
                <w:bCs/>
                <w:sz w:val="22"/>
                <w:szCs w:val="22"/>
                <w:lang w:eastAsia="en-US"/>
              </w:rPr>
            </w:pPr>
            <w:r w:rsidRPr="00185E16">
              <w:rPr>
                <w:rFonts w:ascii="Palatino Linotype" w:eastAsia="Calibri" w:hAnsi="Palatino Linotype" w:cs="Tahoma"/>
                <w:b/>
                <w:bCs/>
                <w:sz w:val="22"/>
                <w:szCs w:val="22"/>
                <w:lang w:eastAsia="en-US"/>
              </w:rPr>
              <w:t>Solicitud</w:t>
            </w:r>
          </w:p>
        </w:tc>
        <w:tc>
          <w:tcPr>
            <w:tcW w:w="4517" w:type="dxa"/>
          </w:tcPr>
          <w:p w14:paraId="1C755390" w14:textId="77777777" w:rsidR="00205F6A" w:rsidRPr="00185E16" w:rsidRDefault="00205F6A" w:rsidP="00205F6A">
            <w:pPr>
              <w:tabs>
                <w:tab w:val="left" w:pos="954"/>
              </w:tabs>
              <w:spacing w:line="360" w:lineRule="auto"/>
              <w:ind w:right="-93"/>
              <w:jc w:val="center"/>
              <w:rPr>
                <w:rFonts w:ascii="Palatino Linotype" w:eastAsia="Calibri" w:hAnsi="Palatino Linotype" w:cs="Tahoma"/>
                <w:b/>
                <w:bCs/>
                <w:sz w:val="22"/>
                <w:szCs w:val="22"/>
                <w:lang w:eastAsia="en-US"/>
              </w:rPr>
            </w:pPr>
            <w:r w:rsidRPr="00185E16">
              <w:rPr>
                <w:rFonts w:ascii="Palatino Linotype" w:eastAsia="Calibri" w:hAnsi="Palatino Linotype" w:cs="Tahoma"/>
                <w:b/>
                <w:bCs/>
                <w:sz w:val="22"/>
                <w:szCs w:val="22"/>
                <w:lang w:eastAsia="en-US"/>
              </w:rPr>
              <w:t>Bando Municipal del Sujeto Obligado</w:t>
            </w:r>
          </w:p>
        </w:tc>
      </w:tr>
      <w:tr w:rsidR="00205F6A" w:rsidRPr="00B91F54" w14:paraId="5ED77901" w14:textId="77777777" w:rsidTr="00205F6A">
        <w:trPr>
          <w:jc w:val="center"/>
        </w:trPr>
        <w:tc>
          <w:tcPr>
            <w:tcW w:w="4517" w:type="dxa"/>
          </w:tcPr>
          <w:p w14:paraId="5BB04E61" w14:textId="77777777" w:rsidR="00205F6A" w:rsidRPr="00185E16" w:rsidRDefault="00205F6A" w:rsidP="00205F6A">
            <w:pPr>
              <w:spacing w:line="360" w:lineRule="auto"/>
              <w:ind w:right="-93"/>
              <w:jc w:val="center"/>
              <w:rPr>
                <w:rFonts w:ascii="Palatino Linotype" w:hAnsi="Palatino Linotype" w:cs="Tahoma"/>
                <w:bCs/>
                <w:i/>
                <w:sz w:val="22"/>
                <w:szCs w:val="22"/>
              </w:rPr>
            </w:pPr>
            <w:r w:rsidRPr="00185E16">
              <w:rPr>
                <w:rFonts w:ascii="Palatino Linotype" w:hAnsi="Palatino Linotype" w:cs="Tahoma"/>
                <w:bCs/>
                <w:i/>
                <w:sz w:val="22"/>
                <w:szCs w:val="22"/>
              </w:rPr>
              <w:t>Desarrollo Urbano</w:t>
            </w:r>
          </w:p>
        </w:tc>
        <w:tc>
          <w:tcPr>
            <w:tcW w:w="4517" w:type="dxa"/>
          </w:tcPr>
          <w:p w14:paraId="15BBC093" w14:textId="66BEE0CA" w:rsidR="00205F6A" w:rsidRPr="00185E16" w:rsidRDefault="00D74C3A" w:rsidP="00667751">
            <w:pPr>
              <w:tabs>
                <w:tab w:val="left" w:pos="954"/>
              </w:tabs>
              <w:spacing w:line="360" w:lineRule="auto"/>
              <w:ind w:right="-93"/>
              <w:jc w:val="both"/>
              <w:rPr>
                <w:rFonts w:ascii="Palatino Linotype" w:eastAsia="Calibri" w:hAnsi="Palatino Linotype" w:cs="Tahoma"/>
                <w:b/>
                <w:bCs/>
                <w:sz w:val="22"/>
                <w:szCs w:val="22"/>
                <w:lang w:eastAsia="en-US"/>
              </w:rPr>
            </w:pPr>
            <w:r w:rsidRPr="00667751">
              <w:rPr>
                <w:rFonts w:ascii="Palatino Linotype" w:eastAsia="Calibri" w:hAnsi="Palatino Linotype" w:cs="Tahoma"/>
                <w:b/>
                <w:bCs/>
                <w:lang w:eastAsia="en-US"/>
              </w:rPr>
              <w:t>Dirección de Desarrollo Urbano y Obras Publicas Municipal</w:t>
            </w:r>
            <w:r w:rsidRPr="00667751">
              <w:rPr>
                <w:rFonts w:ascii="Palatino Linotype" w:eastAsia="Calibri" w:hAnsi="Palatino Linotype" w:cs="Tahoma"/>
                <w:bCs/>
                <w:lang w:eastAsia="en-US"/>
              </w:rPr>
              <w:t xml:space="preserve"> </w:t>
            </w:r>
            <w:r w:rsidR="00185E16">
              <w:rPr>
                <w:rFonts w:ascii="Palatino Linotype" w:eastAsia="Calibri" w:hAnsi="Palatino Linotype" w:cs="Tahoma"/>
                <w:bCs/>
                <w:lang w:eastAsia="en-US"/>
              </w:rPr>
              <w:t>(artículo 96).</w:t>
            </w:r>
          </w:p>
        </w:tc>
      </w:tr>
      <w:tr w:rsidR="00205F6A" w:rsidRPr="00B91F54" w14:paraId="096194EE" w14:textId="77777777" w:rsidTr="00205F6A">
        <w:trPr>
          <w:jc w:val="center"/>
        </w:trPr>
        <w:tc>
          <w:tcPr>
            <w:tcW w:w="4517" w:type="dxa"/>
          </w:tcPr>
          <w:p w14:paraId="0B49FEA6" w14:textId="77777777" w:rsidR="00205F6A" w:rsidRPr="00185E16" w:rsidRDefault="00205F6A" w:rsidP="00205F6A">
            <w:pPr>
              <w:spacing w:line="360" w:lineRule="auto"/>
              <w:ind w:right="-93"/>
              <w:jc w:val="center"/>
              <w:rPr>
                <w:rFonts w:ascii="Palatino Linotype" w:hAnsi="Palatino Linotype" w:cs="Tahoma"/>
                <w:bCs/>
                <w:i/>
                <w:sz w:val="22"/>
                <w:szCs w:val="22"/>
              </w:rPr>
            </w:pPr>
            <w:r w:rsidRPr="00185E16">
              <w:rPr>
                <w:rFonts w:ascii="Palatino Linotype" w:hAnsi="Palatino Linotype" w:cs="Tahoma"/>
                <w:bCs/>
                <w:i/>
                <w:sz w:val="22"/>
                <w:szCs w:val="22"/>
              </w:rPr>
              <w:t>Protección Civil</w:t>
            </w:r>
          </w:p>
        </w:tc>
        <w:tc>
          <w:tcPr>
            <w:tcW w:w="4517" w:type="dxa"/>
          </w:tcPr>
          <w:p w14:paraId="30BACD45" w14:textId="1914AAB3" w:rsidR="00205F6A" w:rsidRPr="00185E16" w:rsidRDefault="00537E16" w:rsidP="00205F6A">
            <w:pPr>
              <w:tabs>
                <w:tab w:val="left" w:pos="954"/>
              </w:tabs>
              <w:spacing w:line="360" w:lineRule="auto"/>
              <w:ind w:right="-93"/>
              <w:jc w:val="center"/>
              <w:rPr>
                <w:rFonts w:ascii="Palatino Linotype" w:eastAsia="Calibri" w:hAnsi="Palatino Linotype" w:cs="Tahoma"/>
                <w:bCs/>
                <w:sz w:val="22"/>
                <w:szCs w:val="22"/>
                <w:lang w:eastAsia="en-US"/>
              </w:rPr>
            </w:pPr>
            <w:r w:rsidRPr="00185E16">
              <w:rPr>
                <w:rFonts w:ascii="Palatino Linotype" w:eastAsia="Calibri" w:hAnsi="Palatino Linotype" w:cs="Tahoma"/>
                <w:bCs/>
                <w:sz w:val="22"/>
                <w:szCs w:val="22"/>
                <w:lang w:eastAsia="en-US"/>
              </w:rPr>
              <w:t>Dirección de Protección Civil</w:t>
            </w:r>
          </w:p>
        </w:tc>
      </w:tr>
    </w:tbl>
    <w:p w14:paraId="7F9B1F29"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7D076AA4" w14:textId="54A67089" w:rsidR="00205F6A" w:rsidRPr="00B91F54" w:rsidRDefault="00205F6A" w:rsidP="00205F6A">
      <w:pPr>
        <w:spacing w:line="360" w:lineRule="auto"/>
        <w:jc w:val="both"/>
        <w:rPr>
          <w:rFonts w:ascii="Palatino Linotype" w:eastAsia="Calibri" w:hAnsi="Palatino Linotype" w:cs="Tahoma"/>
          <w:iCs/>
          <w:sz w:val="22"/>
          <w:szCs w:val="22"/>
          <w:lang w:eastAsia="es-ES_tradnl"/>
        </w:rPr>
      </w:pPr>
      <w:r w:rsidRPr="00B91F54">
        <w:rPr>
          <w:rFonts w:ascii="Palatino Linotype" w:eastAsia="Calibri" w:hAnsi="Palatino Linotype" w:cs="Tahoma"/>
          <w:iCs/>
          <w:sz w:val="22"/>
          <w:szCs w:val="22"/>
          <w:lang w:eastAsia="es-ES_tradnl"/>
        </w:rPr>
        <w:t>Por lo que a fin de dar cumplimiento a la solicitud se estará</w:t>
      </w:r>
      <w:r w:rsidR="00537E16" w:rsidRPr="00B91F54">
        <w:rPr>
          <w:rFonts w:ascii="Palatino Linotype" w:eastAsia="Calibri" w:hAnsi="Palatino Linotype" w:cs="Tahoma"/>
          <w:iCs/>
          <w:sz w:val="22"/>
          <w:szCs w:val="22"/>
          <w:lang w:eastAsia="es-ES_tradnl"/>
        </w:rPr>
        <w:t xml:space="preserve"> al titular de las direcciones y subdirecciones </w:t>
      </w:r>
      <w:r w:rsidRPr="00B91F54">
        <w:rPr>
          <w:rFonts w:ascii="Palatino Linotype" w:eastAsia="Calibri" w:hAnsi="Palatino Linotype" w:cs="Tahoma"/>
          <w:iCs/>
          <w:sz w:val="22"/>
          <w:szCs w:val="22"/>
          <w:lang w:eastAsia="es-ES_tradnl"/>
        </w:rPr>
        <w:t>antes señaladas.</w:t>
      </w:r>
    </w:p>
    <w:p w14:paraId="67ACBCBE" w14:textId="77777777" w:rsidR="00205F6A" w:rsidRPr="00B91F54" w:rsidRDefault="00205F6A" w:rsidP="00205F6A">
      <w:pPr>
        <w:spacing w:line="360" w:lineRule="auto"/>
        <w:jc w:val="both"/>
        <w:rPr>
          <w:rFonts w:ascii="Palatino Linotype" w:eastAsia="Calibri" w:hAnsi="Palatino Linotype" w:cs="Tahoma"/>
          <w:iCs/>
          <w:sz w:val="22"/>
          <w:szCs w:val="22"/>
          <w:lang w:eastAsia="es-ES_tradnl"/>
        </w:rPr>
      </w:pPr>
    </w:p>
    <w:p w14:paraId="68D1AEBF" w14:textId="43C295B3" w:rsidR="00205F6A" w:rsidRPr="00667751" w:rsidRDefault="00CB3E4E" w:rsidP="00081A5A">
      <w:pPr>
        <w:pStyle w:val="Prrafodelista"/>
        <w:numPr>
          <w:ilvl w:val="0"/>
          <w:numId w:val="7"/>
        </w:numPr>
        <w:spacing w:line="360" w:lineRule="auto"/>
        <w:jc w:val="both"/>
        <w:rPr>
          <w:rFonts w:ascii="Palatino Linotype" w:eastAsia="Calibri" w:hAnsi="Palatino Linotype" w:cs="Tahoma"/>
          <w:b/>
          <w:iCs/>
          <w:caps/>
          <w:szCs w:val="22"/>
          <w:lang w:eastAsia="es-ES_tradnl"/>
        </w:rPr>
      </w:pPr>
      <w:r w:rsidRPr="00667751">
        <w:rPr>
          <w:rFonts w:ascii="Palatino Linotype" w:eastAsia="Calibri" w:hAnsi="Palatino Linotype" w:cs="Tahoma"/>
          <w:b/>
          <w:iCs/>
          <w:caps/>
          <w:szCs w:val="22"/>
          <w:lang w:eastAsia="es-ES_tradnl"/>
        </w:rPr>
        <w:t>F</w:t>
      </w:r>
      <w:r w:rsidR="00205F6A" w:rsidRPr="00667751">
        <w:rPr>
          <w:rFonts w:ascii="Palatino Linotype" w:eastAsia="Calibri" w:hAnsi="Palatino Linotype" w:cs="Tahoma"/>
          <w:b/>
          <w:iCs/>
          <w:caps/>
          <w:szCs w:val="22"/>
          <w:lang w:eastAsia="es-ES_tradnl"/>
        </w:rPr>
        <w:t xml:space="preserve">icha curricular de los servidores públicos enlistados en la solicitud. </w:t>
      </w:r>
    </w:p>
    <w:p w14:paraId="4F29BA8A" w14:textId="77777777" w:rsidR="00205F6A" w:rsidRDefault="00205F6A" w:rsidP="00205F6A">
      <w:pPr>
        <w:spacing w:line="360" w:lineRule="auto"/>
        <w:jc w:val="both"/>
        <w:rPr>
          <w:rFonts w:ascii="Palatino Linotype" w:hAnsi="Palatino Linotype" w:cs="Tahoma"/>
          <w:sz w:val="22"/>
          <w:szCs w:val="22"/>
        </w:rPr>
      </w:pPr>
    </w:p>
    <w:p w14:paraId="7B78F817" w14:textId="4B2B7DBE" w:rsidR="005858BD" w:rsidRPr="00B91F54" w:rsidRDefault="005858BD" w:rsidP="005858BD">
      <w:pPr>
        <w:spacing w:line="360" w:lineRule="auto"/>
        <w:jc w:val="both"/>
        <w:rPr>
          <w:rFonts w:ascii="Palatino Linotype" w:hAnsi="Palatino Linotype" w:cs="Tahoma"/>
          <w:sz w:val="22"/>
          <w:szCs w:val="22"/>
        </w:rPr>
      </w:pPr>
      <w:r>
        <w:rPr>
          <w:rFonts w:ascii="Palatino Linotype" w:hAnsi="Palatino Linotype" w:cs="Tahoma"/>
          <w:sz w:val="22"/>
          <w:szCs w:val="22"/>
        </w:rPr>
        <w:t>L</w:t>
      </w:r>
      <w:r w:rsidRPr="00B91F54">
        <w:rPr>
          <w:rFonts w:ascii="Palatino Linotype" w:hAnsi="Palatino Linotype" w:cs="Tahoma"/>
          <w:sz w:val="22"/>
          <w:szCs w:val="22"/>
        </w:rPr>
        <w:t xml:space="preserve">a información curricular corresponde a información pública </w:t>
      </w:r>
      <w:r>
        <w:rPr>
          <w:rFonts w:ascii="Palatino Linotype" w:hAnsi="Palatino Linotype" w:cs="Tahoma"/>
          <w:sz w:val="22"/>
          <w:szCs w:val="22"/>
        </w:rPr>
        <w:t>que además</w:t>
      </w:r>
      <w:r w:rsidRPr="00B91F54">
        <w:rPr>
          <w:rFonts w:ascii="Palatino Linotype" w:hAnsi="Palatino Linotype" w:cs="Tahoma"/>
          <w:sz w:val="22"/>
          <w:szCs w:val="22"/>
        </w:rPr>
        <w:t xml:space="preserve"> forma parte de las obligacio</w:t>
      </w:r>
      <w:r>
        <w:rPr>
          <w:rFonts w:ascii="Palatino Linotype" w:hAnsi="Palatino Linotype" w:cs="Tahoma"/>
          <w:sz w:val="22"/>
          <w:szCs w:val="22"/>
        </w:rPr>
        <w:t>nes en materia de transparencia;</w:t>
      </w:r>
      <w:r w:rsidRPr="00B91F54">
        <w:rPr>
          <w:rFonts w:ascii="Palatino Linotype" w:hAnsi="Palatino Linotype" w:cs="Tahoma"/>
          <w:sz w:val="22"/>
          <w:szCs w:val="22"/>
        </w:rPr>
        <w:t xml:space="preserve"> lo anterior</w:t>
      </w:r>
      <w:r>
        <w:rPr>
          <w:rFonts w:ascii="Palatino Linotype" w:hAnsi="Palatino Linotype" w:cs="Tahoma"/>
          <w:sz w:val="22"/>
          <w:szCs w:val="22"/>
        </w:rPr>
        <w:t>,</w:t>
      </w:r>
      <w:r w:rsidRPr="00B91F54">
        <w:rPr>
          <w:rFonts w:ascii="Palatino Linotype" w:hAnsi="Palatino Linotype" w:cs="Tahoma"/>
          <w:sz w:val="22"/>
          <w:szCs w:val="22"/>
        </w:rPr>
        <w:t xml:space="preserve"> en términos del </w:t>
      </w:r>
      <w:r w:rsidRPr="00B91F54">
        <w:rPr>
          <w:rFonts w:ascii="Palatino Linotype" w:eastAsia="Calibri" w:hAnsi="Palatino Linotype" w:cs="Tahoma"/>
          <w:bCs/>
          <w:sz w:val="22"/>
          <w:szCs w:val="22"/>
          <w:lang w:eastAsia="en-US"/>
        </w:rPr>
        <w:t>92, fracción XXI, de la Ley de Transparencia y Acceso a la Información Pública del Estado de México y Municipios, que se transcribe a continuación:</w:t>
      </w:r>
    </w:p>
    <w:p w14:paraId="6AD2927F" w14:textId="77777777" w:rsidR="005858BD" w:rsidRPr="00B91F54" w:rsidRDefault="005858BD" w:rsidP="005858BD">
      <w:pPr>
        <w:spacing w:line="360" w:lineRule="auto"/>
        <w:ind w:right="-93"/>
        <w:jc w:val="both"/>
        <w:rPr>
          <w:rFonts w:ascii="Palatino Linotype" w:eastAsia="Calibri" w:hAnsi="Palatino Linotype" w:cs="Tahoma"/>
          <w:bCs/>
          <w:sz w:val="22"/>
          <w:szCs w:val="22"/>
          <w:lang w:eastAsia="en-US"/>
        </w:rPr>
      </w:pPr>
    </w:p>
    <w:p w14:paraId="2B4B13FD" w14:textId="77777777" w:rsidR="005858BD" w:rsidRPr="00C17C8B" w:rsidRDefault="005858BD" w:rsidP="005858BD">
      <w:pPr>
        <w:spacing w:line="360" w:lineRule="auto"/>
        <w:ind w:left="567" w:right="539"/>
        <w:jc w:val="center"/>
        <w:rPr>
          <w:rFonts w:ascii="Palatino Linotype" w:hAnsi="Palatino Linotype"/>
          <w:b/>
          <w:i/>
          <w:szCs w:val="22"/>
        </w:rPr>
      </w:pPr>
      <w:r w:rsidRPr="00C17C8B">
        <w:rPr>
          <w:rFonts w:ascii="Palatino Linotype" w:hAnsi="Palatino Linotype"/>
          <w:b/>
          <w:i/>
          <w:szCs w:val="22"/>
        </w:rPr>
        <w:t>“Capítulo II</w:t>
      </w:r>
    </w:p>
    <w:p w14:paraId="7A4AA281" w14:textId="77777777" w:rsidR="005858BD" w:rsidRPr="00C17C8B" w:rsidRDefault="005858BD" w:rsidP="005858BD">
      <w:pPr>
        <w:spacing w:line="360" w:lineRule="auto"/>
        <w:ind w:left="567" w:right="539"/>
        <w:jc w:val="center"/>
        <w:rPr>
          <w:rFonts w:ascii="Palatino Linotype" w:hAnsi="Palatino Linotype"/>
          <w:b/>
          <w:i/>
          <w:szCs w:val="22"/>
        </w:rPr>
      </w:pPr>
      <w:r w:rsidRPr="00C17C8B">
        <w:rPr>
          <w:rFonts w:ascii="Palatino Linotype" w:hAnsi="Palatino Linotype"/>
          <w:b/>
          <w:i/>
          <w:szCs w:val="22"/>
        </w:rPr>
        <w:t>De las Obligaciones de Transparencia Comunes</w:t>
      </w:r>
    </w:p>
    <w:p w14:paraId="1C4927A6" w14:textId="77777777" w:rsidR="005858BD" w:rsidRPr="00C17C8B" w:rsidRDefault="005858BD" w:rsidP="005858BD">
      <w:pPr>
        <w:spacing w:line="360" w:lineRule="auto"/>
        <w:ind w:left="567" w:right="539"/>
        <w:jc w:val="both"/>
        <w:rPr>
          <w:rFonts w:ascii="Palatino Linotype" w:hAnsi="Palatino Linotype"/>
          <w:b/>
          <w:i/>
          <w:szCs w:val="22"/>
        </w:rPr>
      </w:pPr>
    </w:p>
    <w:p w14:paraId="3D82DDA7" w14:textId="77777777" w:rsidR="005858BD" w:rsidRPr="00C17C8B" w:rsidRDefault="005858BD" w:rsidP="005858BD">
      <w:pPr>
        <w:spacing w:line="360" w:lineRule="auto"/>
        <w:ind w:left="567" w:right="539"/>
        <w:jc w:val="both"/>
        <w:rPr>
          <w:rFonts w:ascii="Palatino Linotype" w:hAnsi="Palatino Linotype"/>
          <w:i/>
          <w:szCs w:val="22"/>
        </w:rPr>
      </w:pPr>
      <w:r w:rsidRPr="00C17C8B">
        <w:rPr>
          <w:rFonts w:ascii="Palatino Linotype" w:hAnsi="Palatino Linotype"/>
          <w:b/>
          <w:i/>
          <w:szCs w:val="22"/>
        </w:rPr>
        <w:t>Artículo 92.</w:t>
      </w:r>
      <w:r w:rsidRPr="00C17C8B">
        <w:rPr>
          <w:rFonts w:ascii="Palatino Linotype" w:hAnsi="Palatino Linotype"/>
          <w:i/>
          <w:szCs w:val="22"/>
        </w:rPr>
        <w:t xml:space="preserve"> Los sujetos obligados deberán poner a</w:t>
      </w:r>
      <w:r w:rsidRPr="00C17C8B">
        <w:rPr>
          <w:rFonts w:ascii="Palatino Linotype" w:hAnsi="Palatino Linotype"/>
          <w:b/>
          <w:i/>
          <w:szCs w:val="22"/>
        </w:rPr>
        <w:t xml:space="preserve"> disposición del público de manera permanent</w:t>
      </w:r>
      <w:r w:rsidRPr="00C17C8B">
        <w:rPr>
          <w:rFonts w:ascii="Palatino Linotype" w:hAnsi="Palatino Linotype"/>
          <w:i/>
          <w:szCs w:val="22"/>
        </w:rPr>
        <w:t xml:space="preserve">e </w:t>
      </w:r>
      <w:r w:rsidRPr="00C17C8B">
        <w:rPr>
          <w:rFonts w:ascii="Palatino Linotype" w:hAnsi="Palatino Linotype"/>
          <w:b/>
          <w:i/>
          <w:szCs w:val="22"/>
        </w:rPr>
        <w:t>y actualizada</w:t>
      </w:r>
      <w:r w:rsidRPr="00C17C8B">
        <w:rPr>
          <w:rFonts w:ascii="Palatino Linotype" w:hAnsi="Palatino Linotype"/>
          <w:i/>
          <w:szCs w:val="22"/>
        </w:rPr>
        <w:t xml:space="preserve"> de forma sencilla, precisa y entendible, en los respectivos medios electrónicos, de acuerdo con sus facultades, atribuciones, funciones u objeto social, según </w:t>
      </w:r>
      <w:r w:rsidRPr="00C17C8B">
        <w:rPr>
          <w:rFonts w:ascii="Palatino Linotype" w:hAnsi="Palatino Linotype"/>
          <w:i/>
          <w:szCs w:val="22"/>
        </w:rPr>
        <w:lastRenderedPageBreak/>
        <w:t>corresponda, la información, por lo menos, de los temas, documentos y políticas que a continuación se señalan:</w:t>
      </w:r>
    </w:p>
    <w:p w14:paraId="607E1B0B" w14:textId="77777777" w:rsidR="005858BD" w:rsidRPr="00C17C8B" w:rsidRDefault="005858BD" w:rsidP="005858BD">
      <w:pPr>
        <w:spacing w:line="360" w:lineRule="auto"/>
        <w:ind w:left="567" w:right="539"/>
        <w:jc w:val="both"/>
        <w:rPr>
          <w:rFonts w:ascii="Palatino Linotype" w:hAnsi="Palatino Linotype"/>
          <w:i/>
          <w:szCs w:val="22"/>
        </w:rPr>
      </w:pPr>
    </w:p>
    <w:p w14:paraId="60E06ADB" w14:textId="77777777" w:rsidR="005858BD" w:rsidRPr="00C17C8B" w:rsidRDefault="005858BD" w:rsidP="005858BD">
      <w:pPr>
        <w:spacing w:line="360" w:lineRule="auto"/>
        <w:ind w:left="567" w:right="539"/>
        <w:jc w:val="both"/>
        <w:rPr>
          <w:rFonts w:ascii="Palatino Linotype" w:hAnsi="Palatino Linotype"/>
          <w:b/>
          <w:i/>
          <w:szCs w:val="22"/>
        </w:rPr>
      </w:pPr>
      <w:r w:rsidRPr="00C17C8B">
        <w:rPr>
          <w:rFonts w:ascii="Palatino Linotype" w:hAnsi="Palatino Linotype"/>
          <w:i/>
          <w:szCs w:val="22"/>
        </w:rPr>
        <w:tab/>
      </w:r>
      <w:r w:rsidRPr="00C17C8B">
        <w:rPr>
          <w:rFonts w:ascii="Palatino Linotype" w:hAnsi="Palatino Linotype"/>
          <w:b/>
          <w:i/>
          <w:szCs w:val="22"/>
        </w:rPr>
        <w:t xml:space="preserve">I </w:t>
      </w:r>
      <w:r w:rsidRPr="00C17C8B">
        <w:rPr>
          <w:rFonts w:ascii="Palatino Linotype" w:hAnsi="Palatino Linotype"/>
          <w:i/>
          <w:szCs w:val="22"/>
        </w:rPr>
        <w:t>al</w:t>
      </w:r>
      <w:r w:rsidRPr="00C17C8B">
        <w:rPr>
          <w:rFonts w:ascii="Palatino Linotype" w:hAnsi="Palatino Linotype"/>
          <w:b/>
          <w:i/>
          <w:szCs w:val="22"/>
        </w:rPr>
        <w:t xml:space="preserve"> XX…</w:t>
      </w:r>
    </w:p>
    <w:p w14:paraId="1C70490C" w14:textId="77777777" w:rsidR="005858BD" w:rsidRPr="00C17C8B" w:rsidRDefault="005858BD" w:rsidP="005858BD">
      <w:pPr>
        <w:spacing w:line="360" w:lineRule="auto"/>
        <w:ind w:left="567" w:right="539"/>
        <w:jc w:val="both"/>
        <w:rPr>
          <w:rFonts w:ascii="Palatino Linotype" w:hAnsi="Palatino Linotype"/>
          <w:b/>
          <w:i/>
          <w:szCs w:val="22"/>
        </w:rPr>
      </w:pPr>
    </w:p>
    <w:p w14:paraId="1AAF2402" w14:textId="77777777" w:rsidR="005858BD" w:rsidRPr="00C17C8B" w:rsidRDefault="005858BD" w:rsidP="005858BD">
      <w:pPr>
        <w:spacing w:line="360" w:lineRule="auto"/>
        <w:ind w:left="567" w:right="539"/>
        <w:jc w:val="both"/>
        <w:rPr>
          <w:rFonts w:ascii="Palatino Linotype" w:hAnsi="Palatino Linotype"/>
          <w:i/>
          <w:szCs w:val="22"/>
        </w:rPr>
      </w:pPr>
      <w:r w:rsidRPr="00C17C8B">
        <w:rPr>
          <w:rFonts w:ascii="Palatino Linotype" w:hAnsi="Palatino Linotype"/>
          <w:b/>
          <w:i/>
          <w:szCs w:val="22"/>
        </w:rPr>
        <w:t>XXI.</w:t>
      </w:r>
      <w:r w:rsidRPr="00C17C8B">
        <w:rPr>
          <w:rFonts w:ascii="Palatino Linotype" w:hAnsi="Palatino Linotype"/>
          <w:i/>
          <w:szCs w:val="22"/>
        </w:rPr>
        <w:t xml:space="preserve"> </w:t>
      </w:r>
      <w:r w:rsidRPr="00C17C8B">
        <w:rPr>
          <w:rFonts w:ascii="Palatino Linotype" w:hAnsi="Palatino Linotype"/>
          <w:b/>
          <w:i/>
          <w:szCs w:val="22"/>
        </w:rPr>
        <w:t>La información curricular</w:t>
      </w:r>
      <w:r w:rsidRPr="00C17C8B">
        <w:rPr>
          <w:rFonts w:ascii="Palatino Linotype" w:hAnsi="Palatino Linotype"/>
          <w:i/>
          <w:szCs w:val="22"/>
        </w:rPr>
        <w:t>, desde el nivel de jefe de departamento o equivalente, hasta el titular del sujeto obligado, así como, en su caso, las sanciones administrativas de que haya sido objeto;</w:t>
      </w:r>
    </w:p>
    <w:p w14:paraId="4C05219D" w14:textId="77777777" w:rsidR="005858BD" w:rsidRPr="00C17C8B" w:rsidRDefault="005858BD" w:rsidP="005858BD">
      <w:pPr>
        <w:spacing w:line="360" w:lineRule="auto"/>
        <w:ind w:left="567" w:right="539"/>
        <w:jc w:val="both"/>
        <w:rPr>
          <w:rFonts w:ascii="Palatino Linotype" w:hAnsi="Palatino Linotype"/>
          <w:i/>
          <w:szCs w:val="22"/>
        </w:rPr>
      </w:pPr>
    </w:p>
    <w:p w14:paraId="7BE76969" w14:textId="77777777" w:rsidR="005858BD" w:rsidRPr="00C17C8B" w:rsidRDefault="005858BD" w:rsidP="005858BD">
      <w:pPr>
        <w:spacing w:line="360" w:lineRule="auto"/>
        <w:ind w:left="567" w:right="539"/>
        <w:jc w:val="both"/>
        <w:rPr>
          <w:rFonts w:ascii="Palatino Linotype" w:eastAsia="Calibri" w:hAnsi="Palatino Linotype" w:cs="Tahoma"/>
          <w:bCs/>
          <w:i/>
          <w:szCs w:val="22"/>
          <w:lang w:eastAsia="en-US"/>
        </w:rPr>
      </w:pPr>
      <w:r w:rsidRPr="00C17C8B">
        <w:rPr>
          <w:rFonts w:ascii="Palatino Linotype" w:hAnsi="Palatino Linotype"/>
          <w:b/>
          <w:i/>
          <w:szCs w:val="22"/>
        </w:rPr>
        <w:t xml:space="preserve">XXII </w:t>
      </w:r>
      <w:r w:rsidRPr="00C17C8B">
        <w:rPr>
          <w:rFonts w:ascii="Palatino Linotype" w:hAnsi="Palatino Linotype"/>
          <w:i/>
          <w:szCs w:val="22"/>
        </w:rPr>
        <w:t xml:space="preserve">a </w:t>
      </w:r>
      <w:r w:rsidRPr="00C17C8B">
        <w:rPr>
          <w:rFonts w:ascii="Palatino Linotype" w:hAnsi="Palatino Linotype"/>
          <w:b/>
          <w:i/>
          <w:szCs w:val="22"/>
        </w:rPr>
        <w:t>XLII…”</w:t>
      </w:r>
    </w:p>
    <w:p w14:paraId="77C3D821" w14:textId="77777777" w:rsidR="005858BD" w:rsidRPr="00B91F54" w:rsidRDefault="005858BD" w:rsidP="005858BD">
      <w:pPr>
        <w:spacing w:line="360" w:lineRule="auto"/>
        <w:ind w:left="567" w:right="539"/>
        <w:jc w:val="both"/>
        <w:rPr>
          <w:rFonts w:ascii="Palatino Linotype" w:eastAsia="Calibri" w:hAnsi="Palatino Linotype" w:cs="Tahoma"/>
          <w:bCs/>
          <w:sz w:val="22"/>
          <w:szCs w:val="22"/>
          <w:lang w:eastAsia="en-US"/>
        </w:rPr>
      </w:pPr>
    </w:p>
    <w:p w14:paraId="5E83CE71" w14:textId="3C734DAC" w:rsidR="005858BD" w:rsidRDefault="005858BD" w:rsidP="005858BD">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Del anterior se desprende la obligación a la que esta constreñido el Sujeto Obligado</w:t>
      </w:r>
      <w:r>
        <w:rPr>
          <w:rFonts w:ascii="Palatino Linotype" w:eastAsia="Calibri" w:hAnsi="Palatino Linotype" w:cs="Tahoma"/>
          <w:bCs/>
          <w:i/>
          <w:sz w:val="22"/>
          <w:szCs w:val="22"/>
          <w:lang w:eastAsia="en-US"/>
        </w:rPr>
        <w:t xml:space="preserve">, </w:t>
      </w:r>
      <w:r w:rsidRPr="00667751">
        <w:rPr>
          <w:rFonts w:ascii="Palatino Linotype" w:eastAsia="Calibri" w:hAnsi="Palatino Linotype" w:cs="Tahoma"/>
          <w:bCs/>
          <w:sz w:val="22"/>
          <w:szCs w:val="22"/>
          <w:lang w:eastAsia="en-US"/>
        </w:rPr>
        <w:t xml:space="preserve">por </w:t>
      </w:r>
      <w:r>
        <w:rPr>
          <w:rFonts w:ascii="Palatino Linotype" w:eastAsia="Calibri" w:hAnsi="Palatino Linotype" w:cs="Tahoma"/>
          <w:bCs/>
          <w:sz w:val="22"/>
          <w:szCs w:val="22"/>
          <w:lang w:eastAsia="en-US"/>
        </w:rPr>
        <w:t>lo que se puede confirmar la competencia del Sujeto Obligado para contar con la información en sus archivos</w:t>
      </w:r>
      <w:r w:rsidR="006D2F54">
        <w:rPr>
          <w:rFonts w:ascii="Palatino Linotype" w:eastAsia="Calibri" w:hAnsi="Palatino Linotype" w:cs="Tahoma"/>
          <w:bCs/>
          <w:sz w:val="22"/>
          <w:szCs w:val="22"/>
          <w:lang w:eastAsia="en-US"/>
        </w:rPr>
        <w:t>, cuya naturaleza es la de pública.</w:t>
      </w:r>
    </w:p>
    <w:p w14:paraId="1C0ECB48" w14:textId="77777777" w:rsidR="005858BD" w:rsidRDefault="005858BD" w:rsidP="005858BD">
      <w:pPr>
        <w:spacing w:line="360" w:lineRule="auto"/>
        <w:ind w:right="-93"/>
        <w:jc w:val="both"/>
        <w:rPr>
          <w:rFonts w:ascii="Palatino Linotype" w:eastAsia="Calibri" w:hAnsi="Palatino Linotype" w:cs="Tahoma"/>
          <w:bCs/>
          <w:sz w:val="22"/>
          <w:szCs w:val="22"/>
          <w:lang w:eastAsia="en-US"/>
        </w:rPr>
      </w:pPr>
    </w:p>
    <w:p w14:paraId="2F4754EA" w14:textId="0193BEE3" w:rsidR="005858BD" w:rsidRPr="00B91F54" w:rsidRDefault="005858BD" w:rsidP="005858BD">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B91F54">
        <w:rPr>
          <w:rFonts w:ascii="Palatino Linotype" w:eastAsia="Calibri" w:hAnsi="Palatino Linotype" w:cs="Tahoma"/>
          <w:b/>
          <w:bCs/>
          <w:sz w:val="22"/>
          <w:szCs w:val="22"/>
          <w:lang w:eastAsia="en-US"/>
        </w:rPr>
        <w:t>criterio 03/2009</w:t>
      </w:r>
      <w:r w:rsidRPr="00B91F54">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proofErr w:type="spellStart"/>
      <w:r w:rsidRPr="00B91F54">
        <w:rPr>
          <w:rFonts w:ascii="Palatino Linotype" w:eastAsia="Calibri" w:hAnsi="Palatino Linotype" w:cs="Tahoma"/>
          <w:bCs/>
          <w:i/>
          <w:sz w:val="22"/>
          <w:szCs w:val="22"/>
          <w:lang w:eastAsia="en-US"/>
        </w:rPr>
        <w:t>curricula</w:t>
      </w:r>
      <w:proofErr w:type="spellEnd"/>
      <w:r w:rsidRPr="00B91F54">
        <w:rPr>
          <w:rFonts w:ascii="Palatino Linotype" w:eastAsia="Calibri" w:hAnsi="Palatino Linotype" w:cs="Tahoma"/>
          <w:bCs/>
          <w:i/>
          <w:sz w:val="22"/>
          <w:szCs w:val="22"/>
          <w:lang w:eastAsia="en-US"/>
        </w:rPr>
        <w:t xml:space="preserve"> vitae, </w:t>
      </w:r>
      <w:r w:rsidRPr="00B91F54">
        <w:rPr>
          <w:rFonts w:ascii="Palatino Linotype" w:eastAsia="Calibri" w:hAnsi="Palatino Linotype" w:cs="Tahoma"/>
          <w:bCs/>
          <w:sz w:val="22"/>
          <w:szCs w:val="22"/>
          <w:lang w:eastAsia="en-US"/>
        </w:rPr>
        <w:t>o bien, en las solicitudes de empleo, el cual para mejor referencia se transcribe a continuación:</w:t>
      </w:r>
    </w:p>
    <w:p w14:paraId="5E915046" w14:textId="77777777" w:rsidR="005858BD" w:rsidRPr="00C17C8B" w:rsidRDefault="005858BD" w:rsidP="005858BD">
      <w:pPr>
        <w:pStyle w:val="Prrafodelista"/>
        <w:spacing w:line="360" w:lineRule="auto"/>
        <w:ind w:left="1428" w:right="-93"/>
        <w:jc w:val="both"/>
        <w:rPr>
          <w:rFonts w:ascii="Palatino Linotype" w:hAnsi="Palatino Linotype" w:cs="Tahoma"/>
          <w:bCs/>
          <w:sz w:val="20"/>
          <w:szCs w:val="22"/>
        </w:rPr>
      </w:pPr>
    </w:p>
    <w:p w14:paraId="07C18146" w14:textId="77777777" w:rsidR="005858BD" w:rsidRPr="00C17C8B" w:rsidRDefault="005858BD" w:rsidP="005858BD">
      <w:pPr>
        <w:pStyle w:val="Prrafodelista"/>
        <w:spacing w:line="360" w:lineRule="auto"/>
        <w:ind w:left="567" w:right="567"/>
        <w:jc w:val="both"/>
        <w:rPr>
          <w:rFonts w:ascii="Palatino Linotype" w:hAnsi="Palatino Linotype" w:cs="Tahoma"/>
          <w:bCs/>
          <w:i/>
          <w:sz w:val="20"/>
          <w:szCs w:val="22"/>
        </w:rPr>
      </w:pPr>
      <w:r w:rsidRPr="00C17C8B">
        <w:rPr>
          <w:rFonts w:ascii="Palatino Linotype" w:hAnsi="Palatino Linotype" w:cs="Tahoma"/>
          <w:b/>
          <w:bCs/>
          <w:i/>
          <w:sz w:val="20"/>
          <w:szCs w:val="22"/>
        </w:rPr>
        <w:t>“Curriculum Vitae de servidores públicos. Es obligación de los sujetos obligados otorgar acceso a versiones públicas de los mismos ante una solicitud de acceso.</w:t>
      </w:r>
      <w:r w:rsidRPr="00C17C8B">
        <w:rPr>
          <w:rFonts w:ascii="Palatino Linotype" w:hAnsi="Palatino Linotype" w:cs="Tahoma"/>
          <w:bCs/>
          <w:i/>
          <w:sz w:val="20"/>
          <w:szCs w:val="22"/>
        </w:rPr>
        <w:t xml:space="preserve"> Uno de los objetivos de la Ley Federal de Transparencia y Acceso a la Información Pública Gubernamental, de acuerdo con su artículo 4, fracción IV, es favorecer la rendición de cuentas a las personas, de manera que </w:t>
      </w:r>
      <w:r w:rsidRPr="00C17C8B">
        <w:rPr>
          <w:rFonts w:ascii="Palatino Linotype" w:hAnsi="Palatino Linotype" w:cs="Tahoma"/>
          <w:bCs/>
          <w:i/>
          <w:sz w:val="20"/>
          <w:szCs w:val="22"/>
        </w:rPr>
        <w:lastRenderedPageBreak/>
        <w:t>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258906DD" w14:textId="77777777" w:rsidR="005858BD" w:rsidRPr="00B91F54" w:rsidRDefault="005858BD" w:rsidP="005858BD">
      <w:pPr>
        <w:spacing w:line="360" w:lineRule="auto"/>
        <w:ind w:right="-93"/>
        <w:jc w:val="both"/>
        <w:rPr>
          <w:rFonts w:ascii="Palatino Linotype" w:hAnsi="Palatino Linotype" w:cs="Tahoma"/>
          <w:sz w:val="22"/>
          <w:szCs w:val="22"/>
        </w:rPr>
      </w:pPr>
    </w:p>
    <w:p w14:paraId="14D91B1D" w14:textId="18948E7E" w:rsidR="005858BD" w:rsidRPr="00B91F54" w:rsidRDefault="005858BD" w:rsidP="005858BD">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Derivado de lo anterior, se precisa que el </w:t>
      </w:r>
      <w:r w:rsidRPr="00B91F54">
        <w:rPr>
          <w:rFonts w:ascii="Palatino Linotype" w:hAnsi="Palatino Linotype" w:cs="Tahoma"/>
          <w:i/>
          <w:sz w:val="22"/>
          <w:szCs w:val="22"/>
        </w:rPr>
        <w:t>curriculum vitae,</w:t>
      </w:r>
      <w:r w:rsidRPr="00B91F54">
        <w:rPr>
          <w:rFonts w:ascii="Palatino Linotype" w:hAnsi="Palatino Linotype" w:cs="Tahoma"/>
          <w:sz w:val="22"/>
          <w:szCs w:val="22"/>
        </w:rPr>
        <w:t xml:space="preserve"> es un documento que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67F1DE4E" w14:textId="77777777" w:rsidR="005858BD" w:rsidRPr="00B91F54" w:rsidRDefault="005858BD" w:rsidP="005858BD">
      <w:pPr>
        <w:spacing w:line="360" w:lineRule="auto"/>
        <w:jc w:val="both"/>
        <w:rPr>
          <w:rFonts w:ascii="Palatino Linotype" w:hAnsi="Palatino Linotype" w:cs="Tahoma"/>
          <w:sz w:val="22"/>
          <w:szCs w:val="22"/>
        </w:rPr>
      </w:pPr>
    </w:p>
    <w:p w14:paraId="44EA4E12" w14:textId="77777777" w:rsidR="005858BD" w:rsidRPr="00B91F54" w:rsidRDefault="005858BD" w:rsidP="005858BD">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Al respecto, se reitera que la información curricular corresponde a una obligación de transparencia establecida en el artículo 92, fracción, fracción XXI, 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w:t>
      </w:r>
    </w:p>
    <w:p w14:paraId="4FF169E9" w14:textId="77777777" w:rsidR="005858BD" w:rsidRDefault="005858BD" w:rsidP="00205F6A">
      <w:pPr>
        <w:spacing w:line="360" w:lineRule="auto"/>
        <w:jc w:val="both"/>
        <w:rPr>
          <w:rFonts w:ascii="Palatino Linotype" w:hAnsi="Palatino Linotype" w:cs="Tahoma"/>
          <w:sz w:val="22"/>
          <w:szCs w:val="22"/>
        </w:rPr>
      </w:pPr>
    </w:p>
    <w:p w14:paraId="6910C198" w14:textId="77777777" w:rsidR="005858BD" w:rsidRDefault="005858BD" w:rsidP="00205F6A">
      <w:pPr>
        <w:spacing w:line="360" w:lineRule="auto"/>
        <w:jc w:val="both"/>
        <w:rPr>
          <w:rFonts w:ascii="Palatino Linotype" w:hAnsi="Palatino Linotype" w:cs="Tahoma"/>
          <w:sz w:val="22"/>
          <w:szCs w:val="22"/>
        </w:rPr>
      </w:pPr>
    </w:p>
    <w:p w14:paraId="19CEF358" w14:textId="13D4270F" w:rsidR="00241180" w:rsidRPr="00B91F54" w:rsidRDefault="00581F18">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Ahora </w:t>
      </w:r>
      <w:r w:rsidRPr="00581F18">
        <w:rPr>
          <w:rFonts w:ascii="Palatino Linotype" w:hAnsi="Palatino Linotype" w:cs="Tahoma"/>
          <w:sz w:val="22"/>
          <w:szCs w:val="22"/>
        </w:rPr>
        <w:t xml:space="preserve">bien, </w:t>
      </w:r>
      <w:r w:rsidRPr="00667751">
        <w:rPr>
          <w:rFonts w:ascii="Palatino Linotype" w:hAnsi="Palatino Linotype" w:cs="Tahoma"/>
          <w:sz w:val="22"/>
          <w:szCs w:val="22"/>
        </w:rPr>
        <w:t>e</w:t>
      </w:r>
      <w:r w:rsidR="00205F6A" w:rsidRPr="00581F18">
        <w:rPr>
          <w:rFonts w:ascii="Palatino Linotype" w:hAnsi="Palatino Linotype" w:cs="Tahoma"/>
          <w:sz w:val="22"/>
          <w:szCs w:val="22"/>
        </w:rPr>
        <w:t xml:space="preserve">l </w:t>
      </w:r>
      <w:r w:rsidR="00205F6A" w:rsidRPr="00581F18">
        <w:rPr>
          <w:rFonts w:ascii="Palatino Linotype" w:hAnsi="Palatino Linotype" w:cs="Tahoma"/>
          <w:b/>
          <w:sz w:val="22"/>
          <w:szCs w:val="22"/>
        </w:rPr>
        <w:t xml:space="preserve">Sujeto Obligado </w:t>
      </w:r>
      <w:r w:rsidR="00241180" w:rsidRPr="00581F18">
        <w:rPr>
          <w:rFonts w:ascii="Palatino Linotype" w:hAnsi="Palatino Linotype" w:cs="Tahoma"/>
          <w:b/>
          <w:sz w:val="22"/>
          <w:szCs w:val="22"/>
        </w:rPr>
        <w:t xml:space="preserve">remitió </w:t>
      </w:r>
      <w:r w:rsidRPr="00581F18">
        <w:rPr>
          <w:rFonts w:ascii="Palatino Linotype" w:hAnsi="Palatino Linotype" w:cs="Tahoma"/>
          <w:b/>
          <w:sz w:val="22"/>
          <w:szCs w:val="22"/>
        </w:rPr>
        <w:t>en</w:t>
      </w:r>
      <w:r>
        <w:rPr>
          <w:rFonts w:ascii="Palatino Linotype" w:hAnsi="Palatino Linotype" w:cs="Tahoma"/>
          <w:b/>
          <w:sz w:val="22"/>
          <w:szCs w:val="22"/>
        </w:rPr>
        <w:t xml:space="preserve"> respuesta, </w:t>
      </w:r>
      <w:r w:rsidR="00241180" w:rsidRPr="00B91F54">
        <w:rPr>
          <w:rFonts w:ascii="Palatino Linotype" w:hAnsi="Palatino Linotype" w:cs="Tahoma"/>
          <w:b/>
          <w:sz w:val="22"/>
          <w:szCs w:val="22"/>
        </w:rPr>
        <w:t>una serie de documentos, que fueron enlistados en el apartado de antecedentes, de los cuales se precisa que fue omiso en remitir una relación que permitiera identificar a qu</w:t>
      </w:r>
      <w:r w:rsidR="00085ACE">
        <w:rPr>
          <w:rFonts w:ascii="Palatino Linotype" w:hAnsi="Palatino Linotype" w:cs="Tahoma"/>
          <w:b/>
          <w:sz w:val="22"/>
          <w:szCs w:val="22"/>
        </w:rPr>
        <w:t>é</w:t>
      </w:r>
      <w:r w:rsidR="00241180" w:rsidRPr="00B91F54">
        <w:rPr>
          <w:rFonts w:ascii="Palatino Linotype" w:hAnsi="Palatino Linotype" w:cs="Tahoma"/>
          <w:b/>
          <w:sz w:val="22"/>
          <w:szCs w:val="22"/>
        </w:rPr>
        <w:t xml:space="preserve"> titular </w:t>
      </w:r>
      <w:r w:rsidR="00626F48" w:rsidRPr="00B91F54">
        <w:rPr>
          <w:rFonts w:ascii="Palatino Linotype" w:hAnsi="Palatino Linotype" w:cs="Tahoma"/>
          <w:b/>
          <w:sz w:val="22"/>
          <w:szCs w:val="22"/>
        </w:rPr>
        <w:t>correspondía cada documento</w:t>
      </w:r>
      <w:r w:rsidR="00241180" w:rsidRPr="00B91F54">
        <w:rPr>
          <w:rFonts w:ascii="Palatino Linotype" w:hAnsi="Palatino Linotype" w:cs="Tahoma"/>
          <w:b/>
          <w:sz w:val="22"/>
          <w:szCs w:val="22"/>
        </w:rPr>
        <w:t>; sin embargo, este</w:t>
      </w:r>
      <w:r w:rsidR="00241180" w:rsidRPr="00B91F54">
        <w:rPr>
          <w:rFonts w:ascii="Palatino Linotype" w:eastAsia="Calibri" w:hAnsi="Palatino Linotype" w:cs="Tahoma"/>
          <w:iCs/>
          <w:sz w:val="22"/>
          <w:szCs w:val="22"/>
          <w:lang w:val="es-MX" w:eastAsia="es-ES_tradnl"/>
        </w:rPr>
        <w:t xml:space="preserve"> Órgano Garante realizó una búsqueda en el sitio oficial del Sujeto Obligado (véase: </w:t>
      </w:r>
      <w:hyperlink r:id="rId8" w:history="1">
        <w:r w:rsidR="00241180" w:rsidRPr="00B91F54">
          <w:rPr>
            <w:rStyle w:val="Hipervnculo"/>
            <w:rFonts w:ascii="Palatino Linotype" w:eastAsiaTheme="majorEastAsia" w:hAnsi="Palatino Linotype"/>
            <w:sz w:val="22"/>
            <w:szCs w:val="22"/>
          </w:rPr>
          <w:t>http://www.otzoloapan.gob.mx/web/Organigrama.php?org=17</w:t>
        </w:r>
      </w:hyperlink>
      <w:r w:rsidR="00241180" w:rsidRPr="00B91F54">
        <w:rPr>
          <w:rFonts w:ascii="Palatino Linotype" w:eastAsia="Calibri" w:hAnsi="Palatino Linotype" w:cs="Tahoma"/>
          <w:iCs/>
          <w:sz w:val="22"/>
          <w:szCs w:val="22"/>
          <w:lang w:val="es-MX" w:eastAsia="es-ES_tradnl"/>
        </w:rPr>
        <w:t>) de donde se relacionaron los nombres de los titulares de las unidades administrativas con los que aparecen en los documentos remitidos a través de respuesta, de igual forma se analizó el Bando Municipal con los mismos fines</w:t>
      </w:r>
      <w:r w:rsidR="00626F48" w:rsidRPr="00B91F54">
        <w:rPr>
          <w:rFonts w:ascii="Palatino Linotype" w:eastAsia="Calibri" w:hAnsi="Palatino Linotype" w:cs="Tahoma"/>
          <w:iCs/>
          <w:sz w:val="22"/>
          <w:szCs w:val="22"/>
          <w:lang w:val="es-MX" w:eastAsia="es-ES_tradnl"/>
        </w:rPr>
        <w:t xml:space="preserve">; derivado de ello se aprecia que la información corresponde </w:t>
      </w:r>
      <w:r w:rsidR="00626F48" w:rsidRPr="00B91F54">
        <w:rPr>
          <w:rFonts w:ascii="Palatino Linotype" w:eastAsia="Calibri" w:hAnsi="Palatino Linotype" w:cs="Tahoma"/>
          <w:b/>
          <w:iCs/>
          <w:sz w:val="22"/>
          <w:szCs w:val="22"/>
          <w:lang w:val="es-MX" w:eastAsia="es-ES_tradnl"/>
        </w:rPr>
        <w:t>a los titulares de la Presidencia Municipal, Secretario de Ayuntamiento, Tesorero, Director de Obras Públicas, Director de Desarrollo Económico y Director de Protección Civil.</w:t>
      </w:r>
    </w:p>
    <w:p w14:paraId="28DE1DC3" w14:textId="77777777" w:rsidR="00241180" w:rsidRPr="00B91F54" w:rsidRDefault="00241180" w:rsidP="00205F6A">
      <w:pPr>
        <w:spacing w:line="360" w:lineRule="auto"/>
        <w:jc w:val="both"/>
        <w:rPr>
          <w:rFonts w:ascii="Palatino Linotype" w:hAnsi="Palatino Linotype" w:cs="Tahoma"/>
          <w:b/>
          <w:sz w:val="22"/>
          <w:szCs w:val="22"/>
        </w:rPr>
      </w:pPr>
    </w:p>
    <w:p w14:paraId="6C289BC0" w14:textId="4CEB1861" w:rsidR="00241180" w:rsidRPr="00B91F54" w:rsidRDefault="00841539" w:rsidP="00205F6A">
      <w:pPr>
        <w:spacing w:line="360" w:lineRule="auto"/>
        <w:jc w:val="both"/>
        <w:rPr>
          <w:rFonts w:ascii="Palatino Linotype" w:hAnsi="Palatino Linotype" w:cs="Tahoma"/>
          <w:b/>
          <w:sz w:val="22"/>
          <w:szCs w:val="22"/>
        </w:rPr>
      </w:pPr>
      <w:r>
        <w:rPr>
          <w:rFonts w:ascii="Palatino Linotype" w:hAnsi="Palatino Linotype" w:cs="Tahoma"/>
          <w:sz w:val="22"/>
          <w:szCs w:val="22"/>
        </w:rPr>
        <w:t>Se</w:t>
      </w:r>
      <w:r w:rsidR="00626F48" w:rsidRPr="00B91F54">
        <w:rPr>
          <w:rFonts w:ascii="Palatino Linotype" w:hAnsi="Palatino Linotype" w:cs="Tahoma"/>
          <w:sz w:val="22"/>
          <w:szCs w:val="22"/>
        </w:rPr>
        <w:t xml:space="preserve"> precisa que el Sujeto Obligado </w:t>
      </w:r>
      <w:r w:rsidR="00626F48" w:rsidRPr="00B91F54">
        <w:rPr>
          <w:rFonts w:ascii="Palatino Linotype" w:hAnsi="Palatino Linotype" w:cs="Tahoma"/>
          <w:b/>
          <w:sz w:val="22"/>
          <w:szCs w:val="22"/>
        </w:rPr>
        <w:t xml:space="preserve">es omiso en realizar pronunciamiento alguno por cuanto hace a los titulares de la Coordinación General Municipal de Mejora Regulatoria, Ecología, Subdirección de Desarrollo Urbano y Obras </w:t>
      </w:r>
      <w:r w:rsidR="00085ACE" w:rsidRPr="00B91F54">
        <w:rPr>
          <w:rFonts w:ascii="Palatino Linotype" w:hAnsi="Palatino Linotype" w:cs="Tahoma"/>
          <w:b/>
          <w:sz w:val="22"/>
          <w:szCs w:val="22"/>
        </w:rPr>
        <w:t>Públicas</w:t>
      </w:r>
      <w:r w:rsidR="00626F48" w:rsidRPr="00B91F54">
        <w:rPr>
          <w:rFonts w:ascii="Palatino Linotype" w:hAnsi="Palatino Linotype" w:cs="Tahoma"/>
          <w:b/>
          <w:sz w:val="22"/>
          <w:szCs w:val="22"/>
        </w:rPr>
        <w:t xml:space="preserve"> y Dirección de Protección Civil. </w:t>
      </w:r>
    </w:p>
    <w:p w14:paraId="0DAA6862" w14:textId="77777777" w:rsidR="00B1265D" w:rsidRPr="00B91F54" w:rsidRDefault="00B1265D" w:rsidP="00B1265D">
      <w:pPr>
        <w:spacing w:line="360" w:lineRule="auto"/>
        <w:jc w:val="both"/>
        <w:rPr>
          <w:rFonts w:ascii="Palatino Linotype" w:hAnsi="Palatino Linotype" w:cs="Tahoma"/>
          <w:sz w:val="22"/>
          <w:szCs w:val="22"/>
        </w:rPr>
      </w:pPr>
    </w:p>
    <w:p w14:paraId="51E65DD4" w14:textId="742B4E85" w:rsidR="00B1265D" w:rsidRPr="00B91F54" w:rsidRDefault="00B1265D" w:rsidP="00B1265D">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En relación a ello, es preciso señalar que el Sujeto Obligado mediante respuesta presentó una serie de documentos, con los cuales pretende satisfacer la solicitud del hoy Recurrente, </w:t>
      </w:r>
      <w:r w:rsidR="00085ACE">
        <w:rPr>
          <w:rFonts w:ascii="Palatino Linotype" w:hAnsi="Palatino Linotype" w:cs="Tahoma"/>
          <w:sz w:val="22"/>
          <w:szCs w:val="22"/>
        </w:rPr>
        <w:t>por lo</w:t>
      </w:r>
      <w:r w:rsidRPr="00B91F54">
        <w:rPr>
          <w:rFonts w:ascii="Palatino Linotype" w:hAnsi="Palatino Linotype" w:cs="Tahoma"/>
          <w:sz w:val="22"/>
          <w:szCs w:val="22"/>
        </w:rPr>
        <w:t xml:space="preserve"> que</w:t>
      </w:r>
      <w:r w:rsidR="00085ACE">
        <w:rPr>
          <w:rFonts w:ascii="Palatino Linotype" w:hAnsi="Palatino Linotype" w:cs="Tahoma"/>
          <w:sz w:val="22"/>
          <w:szCs w:val="22"/>
        </w:rPr>
        <w:t>,</w:t>
      </w:r>
      <w:r w:rsidRPr="00B91F54">
        <w:rPr>
          <w:rFonts w:ascii="Palatino Linotype" w:hAnsi="Palatino Linotype" w:cs="Tahoma"/>
          <w:sz w:val="22"/>
          <w:szCs w:val="22"/>
        </w:rPr>
        <w:t xml:space="preserve"> si bien </w:t>
      </w:r>
      <w:r w:rsidR="00085ACE">
        <w:rPr>
          <w:rFonts w:ascii="Palatino Linotype" w:hAnsi="Palatino Linotype" w:cs="Tahoma"/>
          <w:sz w:val="22"/>
          <w:szCs w:val="22"/>
        </w:rPr>
        <w:t>entrega</w:t>
      </w:r>
      <w:r w:rsidR="00085ACE" w:rsidRPr="00B91F54">
        <w:rPr>
          <w:rFonts w:ascii="Palatino Linotype" w:hAnsi="Palatino Linotype" w:cs="Tahoma"/>
          <w:sz w:val="22"/>
          <w:szCs w:val="22"/>
        </w:rPr>
        <w:t xml:space="preserve"> divers</w:t>
      </w:r>
      <w:r w:rsidR="00085ACE">
        <w:rPr>
          <w:rFonts w:ascii="Palatino Linotype" w:hAnsi="Palatino Linotype" w:cs="Tahoma"/>
          <w:sz w:val="22"/>
          <w:szCs w:val="22"/>
        </w:rPr>
        <w:t>a</w:t>
      </w:r>
      <w:r w:rsidR="00085ACE" w:rsidRPr="00B91F54">
        <w:rPr>
          <w:rFonts w:ascii="Palatino Linotype" w:hAnsi="Palatino Linotype" w:cs="Tahoma"/>
          <w:sz w:val="22"/>
          <w:szCs w:val="22"/>
        </w:rPr>
        <w:t xml:space="preserve"> </w:t>
      </w:r>
      <w:proofErr w:type="spellStart"/>
      <w:r w:rsidR="00085ACE" w:rsidRPr="00B91F54">
        <w:rPr>
          <w:rFonts w:ascii="Palatino Linotype" w:hAnsi="Palatino Linotype" w:cs="Tahoma"/>
          <w:i/>
          <w:sz w:val="22"/>
          <w:szCs w:val="22"/>
        </w:rPr>
        <w:t>Curricul</w:t>
      </w:r>
      <w:r w:rsidR="00085ACE">
        <w:rPr>
          <w:rFonts w:ascii="Palatino Linotype" w:hAnsi="Palatino Linotype" w:cs="Tahoma"/>
          <w:i/>
          <w:sz w:val="22"/>
          <w:szCs w:val="22"/>
        </w:rPr>
        <w:t>a</w:t>
      </w:r>
      <w:proofErr w:type="spellEnd"/>
      <w:r w:rsidRPr="00B91F54">
        <w:rPr>
          <w:rFonts w:ascii="Palatino Linotype" w:hAnsi="Palatino Linotype" w:cs="Tahoma"/>
          <w:sz w:val="22"/>
          <w:szCs w:val="22"/>
        </w:rPr>
        <w:t xml:space="preserve"> y grados académicos, lo cierto es</w:t>
      </w:r>
      <w:r w:rsidR="00085ACE">
        <w:rPr>
          <w:rFonts w:ascii="Palatino Linotype" w:hAnsi="Palatino Linotype" w:cs="Tahoma"/>
          <w:sz w:val="22"/>
          <w:szCs w:val="22"/>
        </w:rPr>
        <w:t>,</w:t>
      </w:r>
      <w:r w:rsidRPr="00B91F54">
        <w:rPr>
          <w:rFonts w:ascii="Palatino Linotype" w:hAnsi="Palatino Linotype" w:cs="Tahoma"/>
          <w:sz w:val="22"/>
          <w:szCs w:val="22"/>
        </w:rPr>
        <w:t xml:space="preserve"> que al exhibir los documentos, dejó datos personales confidenciales visibles y test</w:t>
      </w:r>
      <w:r w:rsidR="00085ACE">
        <w:rPr>
          <w:rFonts w:ascii="Palatino Linotype" w:hAnsi="Palatino Linotype" w:cs="Tahoma"/>
          <w:sz w:val="22"/>
          <w:szCs w:val="22"/>
        </w:rPr>
        <w:t>ó</w:t>
      </w:r>
      <w:r w:rsidRPr="00B91F54">
        <w:rPr>
          <w:rFonts w:ascii="Palatino Linotype" w:hAnsi="Palatino Linotype" w:cs="Tahoma"/>
          <w:sz w:val="22"/>
          <w:szCs w:val="22"/>
        </w:rPr>
        <w:t xml:space="preserve"> indebidamente información </w:t>
      </w:r>
      <w:r w:rsidR="00085ACE" w:rsidRPr="00B91F54">
        <w:rPr>
          <w:rFonts w:ascii="Palatino Linotype" w:hAnsi="Palatino Linotype" w:cs="Tahoma"/>
          <w:sz w:val="22"/>
          <w:szCs w:val="22"/>
        </w:rPr>
        <w:t>pública</w:t>
      </w:r>
      <w:r w:rsidRPr="00B91F54">
        <w:rPr>
          <w:rFonts w:ascii="Palatino Linotype" w:hAnsi="Palatino Linotype" w:cs="Tahoma"/>
          <w:sz w:val="22"/>
          <w:szCs w:val="22"/>
        </w:rPr>
        <w:t>, por lo que</w:t>
      </w:r>
      <w:r w:rsidR="00085ACE">
        <w:rPr>
          <w:rFonts w:ascii="Palatino Linotype" w:hAnsi="Palatino Linotype" w:cs="Tahoma"/>
          <w:sz w:val="22"/>
          <w:szCs w:val="22"/>
        </w:rPr>
        <w:t xml:space="preserve"> no</w:t>
      </w:r>
      <w:r w:rsidRPr="00B91F54">
        <w:rPr>
          <w:rFonts w:ascii="Palatino Linotype" w:hAnsi="Palatino Linotype" w:cs="Tahoma"/>
          <w:sz w:val="22"/>
          <w:szCs w:val="22"/>
        </w:rPr>
        <w:t xml:space="preserve"> observó las normas que regulan la materia, como se analizará en el siguiente considerando.</w:t>
      </w:r>
    </w:p>
    <w:p w14:paraId="6CEC13C0" w14:textId="77777777" w:rsidR="00241180" w:rsidRPr="00B91F54" w:rsidRDefault="00241180" w:rsidP="00205F6A">
      <w:pPr>
        <w:spacing w:line="360" w:lineRule="auto"/>
        <w:jc w:val="both"/>
        <w:rPr>
          <w:rFonts w:ascii="Palatino Linotype" w:hAnsi="Palatino Linotype" w:cs="Tahoma"/>
          <w:b/>
          <w:sz w:val="22"/>
          <w:szCs w:val="22"/>
        </w:rPr>
      </w:pPr>
    </w:p>
    <w:p w14:paraId="029D2856" w14:textId="5099B76F" w:rsidR="00626F48" w:rsidRPr="00B91F54" w:rsidRDefault="00626F48"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En relación a ello, se procede al análisis de la documentación remitida en materia de información curricular, la cual consiste en:</w:t>
      </w:r>
    </w:p>
    <w:p w14:paraId="636F5957" w14:textId="77777777" w:rsidR="00626F48" w:rsidRPr="00B91F54" w:rsidRDefault="00626F48" w:rsidP="00205F6A">
      <w:pPr>
        <w:spacing w:line="360" w:lineRule="auto"/>
        <w:jc w:val="both"/>
        <w:rPr>
          <w:rFonts w:ascii="Palatino Linotype" w:hAnsi="Palatino Linotype" w:cs="Tahoma"/>
          <w:sz w:val="22"/>
          <w:szCs w:val="22"/>
        </w:rPr>
      </w:pPr>
    </w:p>
    <w:tbl>
      <w:tblPr>
        <w:tblStyle w:val="Tablaconcuadrcula"/>
        <w:tblW w:w="0" w:type="auto"/>
        <w:shd w:val="clear" w:color="auto" w:fill="FFFFFF" w:themeFill="background1"/>
        <w:tblLook w:val="04A0" w:firstRow="1" w:lastRow="0" w:firstColumn="1" w:lastColumn="0" w:noHBand="0" w:noVBand="1"/>
      </w:tblPr>
      <w:tblGrid>
        <w:gridCol w:w="3504"/>
        <w:gridCol w:w="5138"/>
      </w:tblGrid>
      <w:tr w:rsidR="00CA2E84" w:rsidRPr="00B91F54" w14:paraId="50A05A4E" w14:textId="211B545B" w:rsidTr="00667751">
        <w:trPr>
          <w:trHeight w:val="499"/>
        </w:trPr>
        <w:tc>
          <w:tcPr>
            <w:tcW w:w="3504" w:type="dxa"/>
            <w:shd w:val="clear" w:color="auto" w:fill="FFFFFF" w:themeFill="background1"/>
            <w:vAlign w:val="center"/>
          </w:tcPr>
          <w:p w14:paraId="03B61900" w14:textId="77777777" w:rsidR="00CA2E84" w:rsidRPr="00B91F54" w:rsidRDefault="00CA2E84" w:rsidP="00636CC0">
            <w:pPr>
              <w:contextualSpacing/>
              <w:jc w:val="center"/>
              <w:rPr>
                <w:rFonts w:ascii="Palatino Linotype" w:eastAsia="Calibri" w:hAnsi="Palatino Linotype" w:cs="Tahoma"/>
                <w:b/>
                <w:iCs/>
                <w:sz w:val="22"/>
                <w:szCs w:val="22"/>
                <w:lang w:eastAsia="es-ES_tradnl"/>
              </w:rPr>
            </w:pPr>
            <w:r w:rsidRPr="00B91F54">
              <w:rPr>
                <w:rFonts w:ascii="Palatino Linotype" w:eastAsia="Calibri" w:hAnsi="Palatino Linotype" w:cs="Tahoma"/>
                <w:b/>
                <w:iCs/>
                <w:sz w:val="22"/>
                <w:szCs w:val="22"/>
                <w:lang w:eastAsia="es-ES_tradnl"/>
              </w:rPr>
              <w:lastRenderedPageBreak/>
              <w:t>UNIDAD ADMINISTRATIVA</w:t>
            </w:r>
          </w:p>
        </w:tc>
        <w:tc>
          <w:tcPr>
            <w:tcW w:w="5138" w:type="dxa"/>
            <w:shd w:val="clear" w:color="auto" w:fill="FFFFFF" w:themeFill="background1"/>
            <w:vAlign w:val="center"/>
          </w:tcPr>
          <w:p w14:paraId="7BE9BA63" w14:textId="16AA21E4" w:rsidR="00CA2E84" w:rsidRPr="00B91F54" w:rsidRDefault="00CA2E84" w:rsidP="00636CC0">
            <w:pPr>
              <w:contextualSpacing/>
              <w:jc w:val="center"/>
              <w:rPr>
                <w:rFonts w:ascii="Palatino Linotype" w:hAnsi="Palatino Linotype"/>
                <w:b/>
                <w:sz w:val="22"/>
                <w:szCs w:val="22"/>
              </w:rPr>
            </w:pPr>
            <w:r w:rsidRPr="00B91F54">
              <w:rPr>
                <w:rFonts w:ascii="Palatino Linotype" w:hAnsi="Palatino Linotype"/>
                <w:b/>
                <w:i/>
                <w:sz w:val="22"/>
                <w:szCs w:val="22"/>
              </w:rPr>
              <w:t>CURRICULUM VITAE</w:t>
            </w:r>
            <w:r w:rsidRPr="00B91F54">
              <w:rPr>
                <w:rFonts w:ascii="Palatino Linotype" w:hAnsi="Palatino Linotype"/>
                <w:b/>
                <w:sz w:val="22"/>
                <w:szCs w:val="22"/>
              </w:rPr>
              <w:t xml:space="preserve"> O FICHA CURRICULAR</w:t>
            </w:r>
          </w:p>
        </w:tc>
      </w:tr>
      <w:tr w:rsidR="00CA2E84" w:rsidRPr="00B91F54" w14:paraId="41F42DBB" w14:textId="34C441DF" w:rsidTr="00667751">
        <w:tc>
          <w:tcPr>
            <w:tcW w:w="3504" w:type="dxa"/>
            <w:shd w:val="clear" w:color="auto" w:fill="FFFFFF" w:themeFill="background1"/>
            <w:vAlign w:val="center"/>
          </w:tcPr>
          <w:p w14:paraId="32B5435F" w14:textId="77777777" w:rsidR="00CA2E84" w:rsidRPr="00B91F54" w:rsidRDefault="00CA2E84" w:rsidP="00636CC0">
            <w:pPr>
              <w:contextualSpacing/>
              <w:jc w:val="both"/>
              <w:rPr>
                <w:rFonts w:ascii="Palatino Linotype" w:hAnsi="Palatino Linotype"/>
                <w:color w:val="000000"/>
                <w:sz w:val="22"/>
                <w:szCs w:val="22"/>
              </w:rPr>
            </w:pPr>
            <w:r w:rsidRPr="00B91F54">
              <w:rPr>
                <w:rFonts w:ascii="Palatino Linotype" w:hAnsi="Palatino Linotype"/>
                <w:color w:val="000000"/>
                <w:sz w:val="22"/>
                <w:szCs w:val="22"/>
              </w:rPr>
              <w:t>Presidenta Municipal</w:t>
            </w:r>
          </w:p>
        </w:tc>
        <w:tc>
          <w:tcPr>
            <w:tcW w:w="5138" w:type="dxa"/>
            <w:shd w:val="clear" w:color="auto" w:fill="FFFFFF" w:themeFill="background1"/>
            <w:vAlign w:val="center"/>
          </w:tcPr>
          <w:p w14:paraId="6EE64F9A" w14:textId="77777777" w:rsidR="00CA2E84" w:rsidRPr="00B91F54" w:rsidRDefault="00CA2E84"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Curriculum vitae:</w:t>
            </w:r>
          </w:p>
          <w:p w14:paraId="5C6FA405" w14:textId="5A6181FF" w:rsidR="00CA2E84" w:rsidRPr="00B91F54" w:rsidRDefault="00CA2E84" w:rsidP="00636CC0">
            <w:pPr>
              <w:contextualSpacing/>
              <w:rPr>
                <w:rFonts w:ascii="Palatino Linotype" w:hAnsi="Palatino Linotype"/>
                <w:sz w:val="22"/>
                <w:szCs w:val="22"/>
              </w:rPr>
            </w:pPr>
            <w:r w:rsidRPr="00B91F54">
              <w:rPr>
                <w:rFonts w:ascii="Palatino Linotype" w:hAnsi="Palatino Linotype"/>
                <w:sz w:val="22"/>
                <w:szCs w:val="22"/>
              </w:rPr>
              <w:t>Deja visible: domicilio y estado civil.</w:t>
            </w:r>
            <w:r w:rsidRPr="00B91F54">
              <w:rPr>
                <w:rFonts w:ascii="Palatino Linotype" w:hAnsi="Palatino Linotype"/>
                <w:b/>
                <w:sz w:val="22"/>
                <w:szCs w:val="22"/>
              </w:rPr>
              <w:t xml:space="preserve"> </w:t>
            </w:r>
          </w:p>
        </w:tc>
      </w:tr>
      <w:tr w:rsidR="00CA2E84" w:rsidRPr="00B91F54" w14:paraId="06AD043A" w14:textId="2A61B748" w:rsidTr="00667751">
        <w:tc>
          <w:tcPr>
            <w:tcW w:w="3504" w:type="dxa"/>
            <w:shd w:val="clear" w:color="auto" w:fill="FFFFFF" w:themeFill="background1"/>
            <w:vAlign w:val="center"/>
          </w:tcPr>
          <w:p w14:paraId="4F8B3793" w14:textId="77777777" w:rsidR="00CA2E84" w:rsidRPr="00B91F54" w:rsidRDefault="00CA2E84" w:rsidP="00636CC0">
            <w:pPr>
              <w:contextualSpacing/>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Secretario del Ayuntamiento</w:t>
            </w:r>
          </w:p>
        </w:tc>
        <w:tc>
          <w:tcPr>
            <w:tcW w:w="5138" w:type="dxa"/>
            <w:shd w:val="clear" w:color="auto" w:fill="FFFFFF" w:themeFill="background1"/>
            <w:vAlign w:val="center"/>
          </w:tcPr>
          <w:p w14:paraId="6861B015" w14:textId="4163BC1D" w:rsidR="00CA2E84" w:rsidRPr="00B91F54" w:rsidRDefault="00CA2E84"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Curriculum vitae</w:t>
            </w:r>
          </w:p>
        </w:tc>
      </w:tr>
      <w:tr w:rsidR="00CA2E84" w:rsidRPr="00B91F54" w14:paraId="0C13D5C1" w14:textId="67E338E9" w:rsidTr="00667751">
        <w:tc>
          <w:tcPr>
            <w:tcW w:w="3504" w:type="dxa"/>
            <w:shd w:val="clear" w:color="auto" w:fill="FFFFFF" w:themeFill="background1"/>
            <w:vAlign w:val="center"/>
          </w:tcPr>
          <w:p w14:paraId="3687DC71" w14:textId="77777777" w:rsidR="00CA2E84" w:rsidRPr="00B91F54" w:rsidRDefault="00CA2E84"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Tesorero</w:t>
            </w:r>
          </w:p>
        </w:tc>
        <w:tc>
          <w:tcPr>
            <w:tcW w:w="5138" w:type="dxa"/>
            <w:shd w:val="clear" w:color="auto" w:fill="FFFFFF" w:themeFill="background1"/>
            <w:vAlign w:val="center"/>
          </w:tcPr>
          <w:p w14:paraId="1520BDCF" w14:textId="77777777" w:rsidR="00CA2E84" w:rsidRPr="00B91F54" w:rsidRDefault="00CA2E84"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Curriculum vitae:</w:t>
            </w:r>
          </w:p>
          <w:p w14:paraId="1D882C2F" w14:textId="3877A5DB" w:rsidR="00CA2E84" w:rsidRPr="00B91F54" w:rsidRDefault="00CA2E84" w:rsidP="00636CC0">
            <w:pPr>
              <w:contextualSpacing/>
              <w:rPr>
                <w:rFonts w:ascii="Palatino Linotype" w:hAnsi="Palatino Linotype"/>
                <w:sz w:val="22"/>
                <w:szCs w:val="22"/>
              </w:rPr>
            </w:pPr>
            <w:r w:rsidRPr="00B91F54">
              <w:rPr>
                <w:rFonts w:ascii="Palatino Linotype" w:hAnsi="Palatino Linotype"/>
                <w:sz w:val="22"/>
                <w:szCs w:val="22"/>
              </w:rPr>
              <w:t>Deja visible: edad</w:t>
            </w:r>
            <w:r>
              <w:rPr>
                <w:rFonts w:ascii="Palatino Linotype" w:hAnsi="Palatino Linotype"/>
                <w:sz w:val="22"/>
                <w:szCs w:val="22"/>
              </w:rPr>
              <w:t xml:space="preserve"> y</w:t>
            </w:r>
            <w:r w:rsidRPr="00B91F54">
              <w:rPr>
                <w:rFonts w:ascii="Palatino Linotype" w:hAnsi="Palatino Linotype"/>
                <w:sz w:val="22"/>
                <w:szCs w:val="22"/>
              </w:rPr>
              <w:t xml:space="preserve"> estado civil</w:t>
            </w:r>
          </w:p>
        </w:tc>
      </w:tr>
      <w:tr w:rsidR="00CA2E84" w:rsidRPr="00B91F54" w14:paraId="4A761494" w14:textId="30E574F5" w:rsidTr="00667751">
        <w:tc>
          <w:tcPr>
            <w:tcW w:w="3504" w:type="dxa"/>
            <w:shd w:val="clear" w:color="auto" w:fill="FFFFFF" w:themeFill="background1"/>
            <w:vAlign w:val="center"/>
          </w:tcPr>
          <w:p w14:paraId="6FFBF5F2" w14:textId="61229F05" w:rsidR="00185E16" w:rsidRPr="00B91F54" w:rsidRDefault="00185E16" w:rsidP="00636CC0">
            <w:pPr>
              <w:contextualSpacing/>
              <w:jc w:val="both"/>
              <w:rPr>
                <w:rFonts w:ascii="Palatino Linotype" w:eastAsia="Calibri" w:hAnsi="Palatino Linotype" w:cs="Tahoma"/>
                <w:iCs/>
                <w:sz w:val="22"/>
                <w:szCs w:val="22"/>
                <w:lang w:eastAsia="es-ES_tradnl"/>
              </w:rPr>
            </w:pPr>
            <w:r w:rsidRPr="00185E16">
              <w:rPr>
                <w:rFonts w:ascii="Palatino Linotype" w:eastAsia="Calibri" w:hAnsi="Palatino Linotype" w:cs="Tahoma"/>
                <w:iCs/>
                <w:sz w:val="22"/>
                <w:szCs w:val="22"/>
                <w:lang w:eastAsia="es-ES_tradnl"/>
              </w:rPr>
              <w:t>Dirección de Desarrollo Urbano y Obras Publicas Municipal</w:t>
            </w:r>
          </w:p>
        </w:tc>
        <w:tc>
          <w:tcPr>
            <w:tcW w:w="5138" w:type="dxa"/>
            <w:shd w:val="clear" w:color="auto" w:fill="FFFFFF" w:themeFill="background1"/>
            <w:vAlign w:val="center"/>
          </w:tcPr>
          <w:p w14:paraId="301744E5" w14:textId="0B60A9A5" w:rsidR="00CA2E84" w:rsidRPr="00B91F54" w:rsidRDefault="00CA2E84"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Curriculu</w:t>
            </w:r>
            <w:r>
              <w:rPr>
                <w:rFonts w:ascii="Palatino Linotype" w:hAnsi="Palatino Linotype"/>
                <w:b/>
                <w:i/>
                <w:szCs w:val="22"/>
              </w:rPr>
              <w:t>m</w:t>
            </w:r>
            <w:r w:rsidRPr="00B91F54">
              <w:rPr>
                <w:rFonts w:ascii="Palatino Linotype" w:hAnsi="Palatino Linotype"/>
                <w:b/>
                <w:i/>
                <w:szCs w:val="22"/>
              </w:rPr>
              <w:t xml:space="preserve"> vitae </w:t>
            </w:r>
          </w:p>
          <w:p w14:paraId="22AFB9C2" w14:textId="69332121" w:rsidR="00CA2E84" w:rsidRPr="00B91F54" w:rsidRDefault="00CA2E84" w:rsidP="00636CC0">
            <w:pPr>
              <w:contextualSpacing/>
              <w:rPr>
                <w:rFonts w:ascii="Palatino Linotype" w:hAnsi="Palatino Linotype"/>
                <w:sz w:val="22"/>
                <w:szCs w:val="22"/>
              </w:rPr>
            </w:pPr>
            <w:r w:rsidRPr="00B91F54">
              <w:rPr>
                <w:rFonts w:ascii="Palatino Linotype" w:hAnsi="Palatino Linotype"/>
                <w:sz w:val="22"/>
                <w:szCs w:val="22"/>
              </w:rPr>
              <w:t xml:space="preserve">Deja visible: dirección, estado civil y nombre de personas físicas. </w:t>
            </w:r>
          </w:p>
        </w:tc>
      </w:tr>
      <w:tr w:rsidR="00CA2E84" w:rsidRPr="00B91F54" w14:paraId="2F55DAE6" w14:textId="2DEA7930" w:rsidTr="00667751">
        <w:tc>
          <w:tcPr>
            <w:tcW w:w="3504" w:type="dxa"/>
            <w:shd w:val="clear" w:color="auto" w:fill="FFFFFF" w:themeFill="background1"/>
            <w:vAlign w:val="center"/>
          </w:tcPr>
          <w:p w14:paraId="2F004816" w14:textId="77777777" w:rsidR="00CA2E84" w:rsidRPr="00B91F54" w:rsidRDefault="00CA2E84"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 xml:space="preserve">Director de Desarrollo Económico </w:t>
            </w:r>
          </w:p>
        </w:tc>
        <w:tc>
          <w:tcPr>
            <w:tcW w:w="5138" w:type="dxa"/>
            <w:shd w:val="clear" w:color="auto" w:fill="FFFFFF" w:themeFill="background1"/>
            <w:vAlign w:val="center"/>
          </w:tcPr>
          <w:p w14:paraId="38DA310F" w14:textId="1658D9D7" w:rsidR="00CA2E84" w:rsidRPr="00B91F54" w:rsidRDefault="00CA2E84"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Curriculu</w:t>
            </w:r>
            <w:r>
              <w:rPr>
                <w:rFonts w:ascii="Palatino Linotype" w:hAnsi="Palatino Linotype"/>
                <w:b/>
                <w:i/>
                <w:szCs w:val="22"/>
              </w:rPr>
              <w:t>m</w:t>
            </w:r>
            <w:r w:rsidRPr="00B91F54">
              <w:rPr>
                <w:rFonts w:ascii="Palatino Linotype" w:hAnsi="Palatino Linotype"/>
                <w:b/>
                <w:i/>
                <w:szCs w:val="22"/>
              </w:rPr>
              <w:t xml:space="preserve"> vitae </w:t>
            </w:r>
          </w:p>
          <w:p w14:paraId="2598E7B7" w14:textId="3DE8AFA7" w:rsidR="00CA2E84" w:rsidRPr="00667751" w:rsidRDefault="00CA2E84" w:rsidP="00626F48">
            <w:pPr>
              <w:contextualSpacing/>
              <w:rPr>
                <w:rFonts w:ascii="Palatino Linotype" w:hAnsi="Palatino Linotype"/>
                <w:sz w:val="22"/>
                <w:szCs w:val="22"/>
                <w:u w:val="single"/>
              </w:rPr>
            </w:pPr>
            <w:r w:rsidRPr="00667751">
              <w:rPr>
                <w:rFonts w:ascii="Palatino Linotype" w:hAnsi="Palatino Linotype"/>
                <w:sz w:val="22"/>
                <w:szCs w:val="22"/>
                <w:u w:val="single"/>
              </w:rPr>
              <w:t>Ilegible</w:t>
            </w:r>
          </w:p>
          <w:p w14:paraId="75FE1418" w14:textId="0BD6619C" w:rsidR="00CA2E84" w:rsidRPr="00B91F54" w:rsidRDefault="00CA2E84" w:rsidP="00636CC0">
            <w:pPr>
              <w:contextualSpacing/>
              <w:rPr>
                <w:rFonts w:ascii="Palatino Linotype" w:hAnsi="Palatino Linotype"/>
                <w:sz w:val="22"/>
                <w:szCs w:val="22"/>
              </w:rPr>
            </w:pPr>
            <w:r w:rsidRPr="00B91F54">
              <w:rPr>
                <w:rFonts w:ascii="Palatino Linotype" w:hAnsi="Palatino Linotype"/>
                <w:sz w:val="22"/>
                <w:szCs w:val="22"/>
              </w:rPr>
              <w:t>Testa: datos desconocidos.</w:t>
            </w:r>
          </w:p>
        </w:tc>
      </w:tr>
      <w:tr w:rsidR="00CA2E84" w:rsidRPr="00B91F54" w14:paraId="24EA76BD" w14:textId="55B82BC8" w:rsidTr="00667751">
        <w:tc>
          <w:tcPr>
            <w:tcW w:w="3504" w:type="dxa"/>
            <w:shd w:val="clear" w:color="auto" w:fill="FFFFFF" w:themeFill="background1"/>
            <w:vAlign w:val="center"/>
          </w:tcPr>
          <w:p w14:paraId="0BBB7EE7" w14:textId="77777777" w:rsidR="00CA2E84" w:rsidRPr="00B91F54" w:rsidRDefault="00CA2E84"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Coordinador General Municipal de Mejora Regulatoria</w:t>
            </w:r>
          </w:p>
        </w:tc>
        <w:tc>
          <w:tcPr>
            <w:tcW w:w="5138" w:type="dxa"/>
            <w:shd w:val="clear" w:color="auto" w:fill="FFFFFF" w:themeFill="background1"/>
            <w:vAlign w:val="center"/>
          </w:tcPr>
          <w:p w14:paraId="33001320" w14:textId="51CFF957" w:rsidR="00CA2E84" w:rsidRPr="00B91F54" w:rsidRDefault="00CA2E84" w:rsidP="00626F48">
            <w:pPr>
              <w:contextualSpacing/>
              <w:rPr>
                <w:rFonts w:ascii="Palatino Linotype" w:hAnsi="Palatino Linotype"/>
                <w:b/>
                <w:sz w:val="22"/>
                <w:szCs w:val="22"/>
              </w:rPr>
            </w:pPr>
            <w:r w:rsidRPr="00B91F54">
              <w:rPr>
                <w:rFonts w:ascii="Palatino Linotype" w:hAnsi="Palatino Linotype"/>
                <w:b/>
                <w:sz w:val="22"/>
                <w:szCs w:val="22"/>
              </w:rPr>
              <w:t>No se pronunció</w:t>
            </w:r>
          </w:p>
        </w:tc>
      </w:tr>
      <w:tr w:rsidR="00CA2E84" w:rsidRPr="00B91F54" w14:paraId="6A21171F" w14:textId="2FCE1FD4" w:rsidTr="00667751">
        <w:tc>
          <w:tcPr>
            <w:tcW w:w="3504" w:type="dxa"/>
            <w:shd w:val="clear" w:color="auto" w:fill="FFFFFF" w:themeFill="background1"/>
            <w:vAlign w:val="center"/>
          </w:tcPr>
          <w:p w14:paraId="51D9E868" w14:textId="77777777" w:rsidR="00CA2E84" w:rsidRPr="00B91F54" w:rsidRDefault="00CA2E84"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 xml:space="preserve">Ecología </w:t>
            </w:r>
          </w:p>
        </w:tc>
        <w:tc>
          <w:tcPr>
            <w:tcW w:w="5138" w:type="dxa"/>
            <w:shd w:val="clear" w:color="auto" w:fill="FFFFFF" w:themeFill="background1"/>
            <w:vAlign w:val="center"/>
          </w:tcPr>
          <w:p w14:paraId="2FB5BD04" w14:textId="0CE3EDB4" w:rsidR="00CA2E84" w:rsidRPr="00B91F54" w:rsidRDefault="00CA2E84" w:rsidP="00626F48">
            <w:pPr>
              <w:contextualSpacing/>
              <w:rPr>
                <w:rFonts w:ascii="Palatino Linotype" w:hAnsi="Palatino Linotype"/>
                <w:sz w:val="22"/>
                <w:szCs w:val="22"/>
              </w:rPr>
            </w:pPr>
            <w:r w:rsidRPr="00B91F54">
              <w:rPr>
                <w:rFonts w:ascii="Palatino Linotype" w:hAnsi="Palatino Linotype"/>
                <w:b/>
                <w:sz w:val="22"/>
                <w:szCs w:val="22"/>
              </w:rPr>
              <w:t>No se pronunció</w:t>
            </w:r>
          </w:p>
        </w:tc>
      </w:tr>
      <w:tr w:rsidR="007F6DE7" w:rsidRPr="00B91F54" w14:paraId="392CC313" w14:textId="6BE49607" w:rsidTr="00667751">
        <w:tc>
          <w:tcPr>
            <w:tcW w:w="3504" w:type="dxa"/>
            <w:shd w:val="clear" w:color="auto" w:fill="FFFFFF" w:themeFill="background1"/>
            <w:vAlign w:val="center"/>
          </w:tcPr>
          <w:p w14:paraId="1280E3D8" w14:textId="698AF0B0" w:rsidR="007F6DE7" w:rsidRPr="00B91F54" w:rsidRDefault="007F6DE7" w:rsidP="007F6DE7">
            <w:pPr>
              <w:contextualSpacing/>
              <w:jc w:val="both"/>
              <w:rPr>
                <w:rFonts w:ascii="Palatino Linotype" w:eastAsia="Calibri" w:hAnsi="Palatino Linotype" w:cs="Tahoma"/>
                <w:iCs/>
                <w:sz w:val="22"/>
                <w:szCs w:val="22"/>
                <w:lang w:eastAsia="es-ES_tradnl"/>
              </w:rPr>
            </w:pPr>
            <w:r w:rsidRPr="00B91F54">
              <w:rPr>
                <w:rFonts w:ascii="Palatino Linotype" w:eastAsia="Calibri" w:hAnsi="Palatino Linotype" w:cs="Tahoma"/>
                <w:bCs/>
                <w:sz w:val="22"/>
                <w:szCs w:val="22"/>
                <w:lang w:eastAsia="en-US"/>
              </w:rPr>
              <w:t>Dirección de Protección Civil</w:t>
            </w:r>
          </w:p>
        </w:tc>
        <w:tc>
          <w:tcPr>
            <w:tcW w:w="5138" w:type="dxa"/>
            <w:shd w:val="clear" w:color="auto" w:fill="FFFFFF" w:themeFill="background1"/>
            <w:vAlign w:val="center"/>
          </w:tcPr>
          <w:p w14:paraId="0A3C5983" w14:textId="77777777" w:rsidR="007F6DE7" w:rsidRPr="00B91F54" w:rsidRDefault="007F6DE7" w:rsidP="007F6DE7">
            <w:pPr>
              <w:pStyle w:val="Prrafodelista"/>
              <w:numPr>
                <w:ilvl w:val="0"/>
                <w:numId w:val="17"/>
              </w:numPr>
              <w:rPr>
                <w:rFonts w:ascii="Palatino Linotype" w:hAnsi="Palatino Linotype"/>
                <w:b/>
                <w:i/>
                <w:szCs w:val="22"/>
              </w:rPr>
            </w:pPr>
            <w:r w:rsidRPr="00B91F54">
              <w:rPr>
                <w:rFonts w:ascii="Palatino Linotype" w:hAnsi="Palatino Linotype"/>
                <w:b/>
                <w:i/>
                <w:szCs w:val="22"/>
              </w:rPr>
              <w:t>Curriculu</w:t>
            </w:r>
            <w:r>
              <w:rPr>
                <w:rFonts w:ascii="Palatino Linotype" w:hAnsi="Palatino Linotype"/>
                <w:b/>
                <w:i/>
                <w:szCs w:val="22"/>
              </w:rPr>
              <w:t>m</w:t>
            </w:r>
            <w:r w:rsidRPr="00B91F54">
              <w:rPr>
                <w:rFonts w:ascii="Palatino Linotype" w:hAnsi="Palatino Linotype"/>
                <w:b/>
                <w:i/>
                <w:szCs w:val="22"/>
              </w:rPr>
              <w:t xml:space="preserve"> vitae </w:t>
            </w:r>
          </w:p>
          <w:p w14:paraId="75B1984D" w14:textId="124079E4" w:rsidR="007F6DE7" w:rsidRPr="00B91F54" w:rsidRDefault="007F6DE7" w:rsidP="007F6DE7">
            <w:pPr>
              <w:contextualSpacing/>
              <w:rPr>
                <w:rFonts w:ascii="Palatino Linotype" w:hAnsi="Palatino Linotype"/>
                <w:sz w:val="22"/>
                <w:szCs w:val="22"/>
              </w:rPr>
            </w:pPr>
            <w:r w:rsidRPr="00667751">
              <w:rPr>
                <w:rFonts w:ascii="Palatino Linotype" w:hAnsi="Palatino Linotype"/>
                <w:sz w:val="22"/>
                <w:szCs w:val="22"/>
                <w:u w:val="single"/>
              </w:rPr>
              <w:t>Testa: datos desconocidos</w:t>
            </w:r>
            <w:r w:rsidRPr="00B91F54">
              <w:rPr>
                <w:rFonts w:ascii="Palatino Linotype" w:hAnsi="Palatino Linotype"/>
                <w:sz w:val="22"/>
                <w:szCs w:val="22"/>
              </w:rPr>
              <w:t xml:space="preserve">.  </w:t>
            </w:r>
          </w:p>
        </w:tc>
      </w:tr>
      <w:tr w:rsidR="007F6DE7" w:rsidRPr="00B91F54" w14:paraId="7D66BEE8" w14:textId="66666899" w:rsidTr="00667751">
        <w:trPr>
          <w:trHeight w:val="488"/>
        </w:trPr>
        <w:tc>
          <w:tcPr>
            <w:tcW w:w="3504" w:type="dxa"/>
            <w:shd w:val="clear" w:color="auto" w:fill="FFFFFF" w:themeFill="background1"/>
            <w:vAlign w:val="center"/>
          </w:tcPr>
          <w:p w14:paraId="0544888C" w14:textId="40CDDC7C" w:rsidR="007F6DE7" w:rsidRPr="00B91F54" w:rsidRDefault="007F6DE7" w:rsidP="007F6DE7">
            <w:pPr>
              <w:contextualSpacing/>
              <w:jc w:val="both"/>
              <w:rPr>
                <w:rFonts w:ascii="Palatino Linotype" w:eastAsia="Calibri" w:hAnsi="Palatino Linotype" w:cs="Tahoma"/>
                <w:iCs/>
                <w:sz w:val="22"/>
                <w:szCs w:val="22"/>
                <w:lang w:eastAsia="es-ES_tradnl"/>
              </w:rPr>
            </w:pPr>
          </w:p>
        </w:tc>
        <w:tc>
          <w:tcPr>
            <w:tcW w:w="5138" w:type="dxa"/>
            <w:shd w:val="clear" w:color="auto" w:fill="FFFFFF" w:themeFill="background1"/>
            <w:vAlign w:val="center"/>
          </w:tcPr>
          <w:p w14:paraId="36F55911" w14:textId="46EE9B7F" w:rsidR="007F6DE7" w:rsidRPr="00B91F54" w:rsidRDefault="007F6DE7" w:rsidP="007F6DE7">
            <w:pPr>
              <w:contextualSpacing/>
              <w:rPr>
                <w:rFonts w:ascii="Palatino Linotype" w:hAnsi="Palatino Linotype"/>
                <w:sz w:val="22"/>
                <w:szCs w:val="22"/>
              </w:rPr>
            </w:pPr>
          </w:p>
        </w:tc>
      </w:tr>
    </w:tbl>
    <w:p w14:paraId="7DF0EA30" w14:textId="77777777" w:rsidR="00626F48" w:rsidRPr="00B91F54" w:rsidRDefault="00626F48" w:rsidP="00205F6A">
      <w:pPr>
        <w:spacing w:line="360" w:lineRule="auto"/>
        <w:jc w:val="both"/>
        <w:rPr>
          <w:rFonts w:ascii="Palatino Linotype" w:hAnsi="Palatino Linotype" w:cs="Tahoma"/>
          <w:sz w:val="22"/>
          <w:szCs w:val="22"/>
        </w:rPr>
      </w:pPr>
    </w:p>
    <w:p w14:paraId="34B253BD" w14:textId="30DF6DE4" w:rsidR="0094135A" w:rsidRPr="00B91F54" w:rsidRDefault="0094135A" w:rsidP="00205F6A">
      <w:pPr>
        <w:spacing w:line="360" w:lineRule="auto"/>
        <w:jc w:val="both"/>
        <w:rPr>
          <w:rFonts w:ascii="Palatino Linotype" w:hAnsi="Palatino Linotype" w:cs="Tahoma"/>
          <w:b/>
          <w:sz w:val="22"/>
          <w:szCs w:val="22"/>
        </w:rPr>
      </w:pPr>
      <w:r w:rsidRPr="00B91F54">
        <w:rPr>
          <w:rFonts w:ascii="Palatino Linotype" w:hAnsi="Palatino Linotype" w:cs="Tahoma"/>
          <w:sz w:val="22"/>
          <w:szCs w:val="22"/>
        </w:rPr>
        <w:t>Una vez precisado lo anterior</w:t>
      </w:r>
      <w:r w:rsidR="00085ACE">
        <w:rPr>
          <w:rFonts w:ascii="Palatino Linotype" w:hAnsi="Palatino Linotype" w:cs="Tahoma"/>
          <w:sz w:val="22"/>
          <w:szCs w:val="22"/>
        </w:rPr>
        <w:t>,</w:t>
      </w:r>
      <w:r w:rsidRPr="00B91F54">
        <w:rPr>
          <w:rFonts w:ascii="Palatino Linotype" w:hAnsi="Palatino Linotype" w:cs="Tahoma"/>
          <w:sz w:val="22"/>
          <w:szCs w:val="22"/>
        </w:rPr>
        <w:t xml:space="preserve"> se advierte que el Sujeto Obligado</w:t>
      </w:r>
      <w:r w:rsidR="006B5E8D" w:rsidRPr="00B91F54">
        <w:rPr>
          <w:rFonts w:ascii="Palatino Linotype" w:hAnsi="Palatino Linotype" w:cs="Tahoma"/>
          <w:sz w:val="22"/>
          <w:szCs w:val="22"/>
        </w:rPr>
        <w:t>, obvia la competencia con la que cuenta para conocer de la información solicitada, de igual forma</w:t>
      </w:r>
      <w:r w:rsidRPr="00B91F54">
        <w:rPr>
          <w:rFonts w:ascii="Palatino Linotype" w:hAnsi="Palatino Linotype" w:cs="Tahoma"/>
          <w:sz w:val="22"/>
          <w:szCs w:val="22"/>
        </w:rPr>
        <w:t xml:space="preserve"> </w:t>
      </w:r>
      <w:r w:rsidRPr="00B91F54">
        <w:rPr>
          <w:rFonts w:ascii="Palatino Linotype" w:hAnsi="Palatino Linotype" w:cs="Tahoma"/>
          <w:b/>
          <w:sz w:val="22"/>
          <w:szCs w:val="22"/>
        </w:rPr>
        <w:t xml:space="preserve">colma la solicitud de información por cuanto hace a la entrega de </w:t>
      </w:r>
      <w:r w:rsidRPr="00B91F54">
        <w:rPr>
          <w:rFonts w:ascii="Palatino Linotype" w:hAnsi="Palatino Linotype" w:cs="Tahoma"/>
          <w:b/>
          <w:i/>
          <w:sz w:val="22"/>
          <w:szCs w:val="22"/>
        </w:rPr>
        <w:t>Curriculum vitae</w:t>
      </w:r>
      <w:r w:rsidRPr="00B91F54">
        <w:rPr>
          <w:rFonts w:ascii="Palatino Linotype" w:hAnsi="Palatino Linotype" w:cs="Tahoma"/>
          <w:b/>
          <w:sz w:val="22"/>
          <w:szCs w:val="22"/>
        </w:rPr>
        <w:t xml:space="preserve"> únicamente de la Presidenta Municipal, Secretario del Ayuntamiento, Tesorero y Director de Obras Públicas.</w:t>
      </w:r>
    </w:p>
    <w:p w14:paraId="583A6417" w14:textId="77777777" w:rsidR="0094135A" w:rsidRPr="00B91F54" w:rsidRDefault="0094135A" w:rsidP="00205F6A">
      <w:pPr>
        <w:spacing w:line="360" w:lineRule="auto"/>
        <w:jc w:val="both"/>
        <w:rPr>
          <w:rFonts w:ascii="Palatino Linotype" w:hAnsi="Palatino Linotype" w:cs="Tahoma"/>
          <w:b/>
          <w:sz w:val="22"/>
          <w:szCs w:val="22"/>
        </w:rPr>
      </w:pPr>
    </w:p>
    <w:p w14:paraId="5B084360" w14:textId="68593ACA" w:rsidR="0094135A" w:rsidRPr="00B91F54" w:rsidRDefault="0094135A" w:rsidP="00205F6A">
      <w:pPr>
        <w:spacing w:line="360" w:lineRule="auto"/>
        <w:jc w:val="both"/>
        <w:rPr>
          <w:rFonts w:ascii="Palatino Linotype" w:hAnsi="Palatino Linotype" w:cs="Tahoma"/>
          <w:b/>
          <w:sz w:val="22"/>
          <w:szCs w:val="22"/>
        </w:rPr>
      </w:pPr>
      <w:r w:rsidRPr="00B91F54">
        <w:rPr>
          <w:rFonts w:ascii="Palatino Linotype" w:hAnsi="Palatino Linotype" w:cs="Tahoma"/>
          <w:sz w:val="22"/>
          <w:szCs w:val="22"/>
        </w:rPr>
        <w:t xml:space="preserve">Aunado a lo anterior, se realiza la precisión que </w:t>
      </w:r>
      <w:r w:rsidRPr="00B91F54">
        <w:rPr>
          <w:rFonts w:ascii="Palatino Linotype" w:hAnsi="Palatino Linotype" w:cs="Tahoma"/>
          <w:b/>
          <w:sz w:val="22"/>
          <w:szCs w:val="22"/>
        </w:rPr>
        <w:t xml:space="preserve"> no se tiene por colmado lo correspondiente a la información curricular del Director de Desarrollo Económico,</w:t>
      </w:r>
      <w:r w:rsidRPr="00B91F54">
        <w:rPr>
          <w:rFonts w:ascii="Palatino Linotype" w:hAnsi="Palatino Linotype" w:cs="Tahoma"/>
          <w:sz w:val="22"/>
          <w:szCs w:val="22"/>
        </w:rPr>
        <w:t xml:space="preserve"> ya que remite un documento que </w:t>
      </w:r>
      <w:r w:rsidRPr="00667751">
        <w:rPr>
          <w:rFonts w:ascii="Palatino Linotype" w:hAnsi="Palatino Linotype" w:cs="Tahoma"/>
          <w:b/>
          <w:sz w:val="22"/>
          <w:szCs w:val="22"/>
        </w:rPr>
        <w:t>resulta ilegible</w:t>
      </w:r>
      <w:r w:rsidRPr="00B91F54">
        <w:rPr>
          <w:rFonts w:ascii="Palatino Linotype" w:hAnsi="Palatino Linotype" w:cs="Tahoma"/>
          <w:sz w:val="22"/>
          <w:szCs w:val="22"/>
        </w:rPr>
        <w:t>, por lo que es dable ordenar su entrega nuevamente, en versión pública y legible.</w:t>
      </w:r>
    </w:p>
    <w:p w14:paraId="163817DA" w14:textId="77777777" w:rsidR="0094135A" w:rsidRPr="00B91F54" w:rsidRDefault="0094135A" w:rsidP="00205F6A">
      <w:pPr>
        <w:spacing w:line="360" w:lineRule="auto"/>
        <w:jc w:val="both"/>
        <w:rPr>
          <w:rFonts w:ascii="Palatino Linotype" w:hAnsi="Palatino Linotype" w:cs="Tahoma"/>
          <w:b/>
          <w:sz w:val="22"/>
          <w:szCs w:val="22"/>
        </w:rPr>
      </w:pPr>
    </w:p>
    <w:p w14:paraId="3DF3669E" w14:textId="06877E33" w:rsidR="0094135A" w:rsidRPr="00B91F54" w:rsidRDefault="0094135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Asimismo</w:t>
      </w:r>
      <w:r w:rsidRPr="00B91F54">
        <w:rPr>
          <w:rFonts w:ascii="Palatino Linotype" w:hAnsi="Palatino Linotype" w:cs="Tahoma"/>
          <w:b/>
          <w:sz w:val="22"/>
          <w:szCs w:val="22"/>
        </w:rPr>
        <w:t xml:space="preserve"> no colma por cuanto hace al Director de Protección Civil </w:t>
      </w:r>
      <w:r w:rsidRPr="00B91F54">
        <w:rPr>
          <w:rFonts w:ascii="Palatino Linotype" w:hAnsi="Palatino Linotype" w:cs="Tahoma"/>
          <w:sz w:val="22"/>
          <w:szCs w:val="22"/>
        </w:rPr>
        <w:t>ya que indebidamente el Sujeto Obligado testa información desconocida</w:t>
      </w:r>
      <w:r w:rsidR="005858BD">
        <w:rPr>
          <w:rFonts w:ascii="Palatino Linotype" w:hAnsi="Palatino Linotype" w:cs="Tahoma"/>
          <w:sz w:val="22"/>
          <w:szCs w:val="22"/>
        </w:rPr>
        <w:t xml:space="preserve">, ya que al no adjuntar el acuerdo del Comité </w:t>
      </w:r>
      <w:r w:rsidR="005858BD">
        <w:rPr>
          <w:rFonts w:ascii="Palatino Linotype" w:hAnsi="Palatino Linotype" w:cs="Tahoma"/>
          <w:sz w:val="22"/>
          <w:szCs w:val="22"/>
        </w:rPr>
        <w:lastRenderedPageBreak/>
        <w:t>de Transparencia, no es posible verificar que se eliminaron datos confidenciales, por lo</w:t>
      </w:r>
      <w:r w:rsidRPr="00B91F54">
        <w:rPr>
          <w:rFonts w:ascii="Palatino Linotype" w:hAnsi="Palatino Linotype" w:cs="Tahoma"/>
          <w:sz w:val="22"/>
          <w:szCs w:val="22"/>
        </w:rPr>
        <w:t xml:space="preserve"> que</w:t>
      </w:r>
      <w:r w:rsidR="005858BD">
        <w:rPr>
          <w:rFonts w:ascii="Palatino Linotype" w:hAnsi="Palatino Linotype" w:cs="Tahoma"/>
          <w:sz w:val="22"/>
          <w:szCs w:val="22"/>
        </w:rPr>
        <w:t>,</w:t>
      </w:r>
      <w:r w:rsidRPr="00B91F54">
        <w:rPr>
          <w:rFonts w:ascii="Palatino Linotype" w:hAnsi="Palatino Linotype" w:cs="Tahoma"/>
          <w:sz w:val="22"/>
          <w:szCs w:val="22"/>
        </w:rPr>
        <w:t xml:space="preserve"> pudiera contener información pública</w:t>
      </w:r>
      <w:r w:rsidR="005858BD">
        <w:rPr>
          <w:rFonts w:ascii="Palatino Linotype" w:hAnsi="Palatino Linotype" w:cs="Tahoma"/>
          <w:sz w:val="22"/>
          <w:szCs w:val="22"/>
        </w:rPr>
        <w:t xml:space="preserve"> y, </w:t>
      </w:r>
      <w:r w:rsidRPr="00B91F54">
        <w:rPr>
          <w:rFonts w:ascii="Palatino Linotype" w:hAnsi="Palatino Linotype" w:cs="Tahoma"/>
          <w:sz w:val="22"/>
          <w:szCs w:val="22"/>
        </w:rPr>
        <w:t>procede ordenar su entrega nuevamente en versión pública.</w:t>
      </w:r>
    </w:p>
    <w:p w14:paraId="4FFF872B" w14:textId="77777777" w:rsidR="0094135A" w:rsidRPr="00B91F54" w:rsidRDefault="0094135A" w:rsidP="00205F6A">
      <w:pPr>
        <w:spacing w:line="360" w:lineRule="auto"/>
        <w:jc w:val="both"/>
        <w:rPr>
          <w:rFonts w:ascii="Palatino Linotype" w:hAnsi="Palatino Linotype" w:cs="Tahoma"/>
          <w:b/>
          <w:sz w:val="22"/>
          <w:szCs w:val="22"/>
        </w:rPr>
      </w:pPr>
    </w:p>
    <w:p w14:paraId="7FB3CBA0" w14:textId="387A7D53" w:rsidR="0094135A" w:rsidRPr="00B91F54" w:rsidRDefault="0094135A" w:rsidP="00205F6A">
      <w:pPr>
        <w:spacing w:line="360" w:lineRule="auto"/>
        <w:jc w:val="both"/>
        <w:rPr>
          <w:rFonts w:ascii="Palatino Linotype" w:hAnsi="Palatino Linotype" w:cs="Tahoma"/>
          <w:b/>
          <w:sz w:val="22"/>
          <w:szCs w:val="22"/>
        </w:rPr>
      </w:pPr>
      <w:r w:rsidRPr="00B91F54">
        <w:rPr>
          <w:rFonts w:ascii="Palatino Linotype" w:hAnsi="Palatino Linotype" w:cs="Tahoma"/>
          <w:sz w:val="22"/>
          <w:szCs w:val="22"/>
        </w:rPr>
        <w:t>Ahora bien, por cuanto hace a los</w:t>
      </w:r>
      <w:r w:rsidRPr="00B91F54">
        <w:rPr>
          <w:rFonts w:ascii="Palatino Linotype" w:hAnsi="Palatino Linotype" w:cs="Tahoma"/>
          <w:b/>
          <w:sz w:val="22"/>
          <w:szCs w:val="22"/>
        </w:rPr>
        <w:t xml:space="preserve"> titulares de la Coordinación General Municipal de Mejora Regulatoria</w:t>
      </w:r>
      <w:r w:rsidR="005858BD">
        <w:rPr>
          <w:rFonts w:ascii="Palatino Linotype" w:hAnsi="Palatino Linotype" w:cs="Tahoma"/>
          <w:b/>
          <w:sz w:val="22"/>
          <w:szCs w:val="22"/>
        </w:rPr>
        <w:t xml:space="preserve"> y </w:t>
      </w:r>
      <w:r w:rsidRPr="00B91F54">
        <w:rPr>
          <w:rFonts w:ascii="Palatino Linotype" w:hAnsi="Palatino Linotype" w:cs="Tahoma"/>
          <w:b/>
          <w:sz w:val="22"/>
          <w:szCs w:val="22"/>
        </w:rPr>
        <w:t xml:space="preserve">Ecología, </w:t>
      </w:r>
      <w:r w:rsidRPr="00B91F54">
        <w:rPr>
          <w:rFonts w:ascii="Palatino Linotype" w:hAnsi="Palatino Linotype" w:cs="Tahoma"/>
          <w:sz w:val="22"/>
          <w:szCs w:val="22"/>
        </w:rPr>
        <w:t xml:space="preserve">toda vez que el Sujeto Obligado es omiso en emitir pronunciamiento, </w:t>
      </w:r>
      <w:r w:rsidRPr="00B91F54">
        <w:rPr>
          <w:rFonts w:ascii="Palatino Linotype" w:hAnsi="Palatino Linotype" w:cs="Tahoma"/>
          <w:b/>
          <w:sz w:val="22"/>
          <w:szCs w:val="22"/>
        </w:rPr>
        <w:t xml:space="preserve">resulta procedente ordenar su entrega en versión pública, previa </w:t>
      </w:r>
      <w:r w:rsidRPr="00B91F54">
        <w:rPr>
          <w:rFonts w:ascii="Palatino Linotype" w:eastAsiaTheme="minorHAnsi" w:hAnsi="Palatino Linotype" w:cs="Tahoma"/>
          <w:b/>
          <w:color w:val="000000"/>
          <w:sz w:val="22"/>
          <w:szCs w:val="22"/>
          <w:lang w:eastAsia="en-US"/>
        </w:rPr>
        <w:t>búsqueda exhaustiva y razona</w:t>
      </w:r>
      <w:r w:rsidR="00085ACE">
        <w:rPr>
          <w:rFonts w:ascii="Palatino Linotype" w:eastAsiaTheme="minorHAnsi" w:hAnsi="Palatino Linotype" w:cs="Tahoma"/>
          <w:b/>
          <w:color w:val="000000"/>
          <w:sz w:val="22"/>
          <w:szCs w:val="22"/>
          <w:lang w:eastAsia="en-US"/>
        </w:rPr>
        <w:t>ble</w:t>
      </w:r>
      <w:r w:rsidRPr="00B91F54">
        <w:rPr>
          <w:rFonts w:ascii="Palatino Linotype" w:eastAsiaTheme="minorHAnsi" w:hAnsi="Palatino Linotype" w:cs="Tahoma"/>
          <w:b/>
          <w:color w:val="000000"/>
          <w:sz w:val="22"/>
          <w:szCs w:val="22"/>
          <w:lang w:eastAsia="en-US"/>
        </w:rPr>
        <w:t xml:space="preserve"> en las áreas competentes. </w:t>
      </w:r>
    </w:p>
    <w:p w14:paraId="3C647A57" w14:textId="77777777" w:rsidR="0094135A" w:rsidRPr="00B91F54" w:rsidRDefault="0094135A" w:rsidP="00205F6A">
      <w:pPr>
        <w:spacing w:line="360" w:lineRule="auto"/>
        <w:jc w:val="both"/>
        <w:rPr>
          <w:rFonts w:ascii="Palatino Linotype" w:hAnsi="Palatino Linotype" w:cs="Tahoma"/>
          <w:b/>
          <w:sz w:val="22"/>
          <w:szCs w:val="22"/>
        </w:rPr>
      </w:pPr>
    </w:p>
    <w:p w14:paraId="4F8E6B3D" w14:textId="6AB85765" w:rsidR="00976499" w:rsidRPr="00B91F54" w:rsidRDefault="00AB0C0C" w:rsidP="00205F6A">
      <w:pPr>
        <w:spacing w:line="360" w:lineRule="auto"/>
        <w:ind w:right="-93"/>
        <w:jc w:val="both"/>
        <w:rPr>
          <w:rFonts w:ascii="Palatino Linotype" w:hAnsi="Palatino Linotype" w:cs="Tahoma"/>
          <w:sz w:val="22"/>
          <w:szCs w:val="22"/>
        </w:rPr>
      </w:pPr>
      <w:bookmarkStart w:id="0" w:name="_Hlk6433865"/>
      <w:r>
        <w:rPr>
          <w:rFonts w:ascii="Palatino Linotype" w:hAnsi="Palatino Linotype" w:cs="Tahoma"/>
          <w:sz w:val="22"/>
          <w:szCs w:val="22"/>
        </w:rPr>
        <w:t>D</w:t>
      </w:r>
      <w:r w:rsidR="00976499" w:rsidRPr="00B91F54">
        <w:rPr>
          <w:rFonts w:ascii="Palatino Linotype" w:hAnsi="Palatino Linotype" w:cs="Tahoma"/>
          <w:sz w:val="22"/>
          <w:szCs w:val="22"/>
        </w:rPr>
        <w:t xml:space="preserve">e igual forma deberá </w:t>
      </w:r>
      <w:r w:rsidR="00976499" w:rsidRPr="00B91F54">
        <w:rPr>
          <w:rFonts w:ascii="Palatino Linotype" w:hAnsi="Palatino Linotype" w:cs="Tahoma"/>
          <w:b/>
          <w:sz w:val="22"/>
          <w:szCs w:val="22"/>
        </w:rPr>
        <w:t>presentar nuevamente el documento legible de la Dirección de Desarrollo Económico</w:t>
      </w:r>
      <w:r w:rsidR="00976499" w:rsidRPr="00B91F54">
        <w:rPr>
          <w:rFonts w:ascii="Palatino Linotype" w:hAnsi="Palatino Linotype" w:cs="Tahoma"/>
          <w:sz w:val="22"/>
          <w:szCs w:val="22"/>
        </w:rPr>
        <w:t xml:space="preserve"> y aquel que </w:t>
      </w:r>
      <w:r w:rsidRPr="00B91F54">
        <w:rPr>
          <w:rFonts w:ascii="Palatino Linotype" w:hAnsi="Palatino Linotype" w:cs="Tahoma"/>
          <w:sz w:val="22"/>
          <w:szCs w:val="22"/>
        </w:rPr>
        <w:t>d</w:t>
      </w:r>
      <w:r>
        <w:rPr>
          <w:rFonts w:ascii="Palatino Linotype" w:hAnsi="Palatino Linotype" w:cs="Tahoma"/>
          <w:sz w:val="22"/>
          <w:szCs w:val="22"/>
        </w:rPr>
        <w:t>é</w:t>
      </w:r>
      <w:r w:rsidRPr="00B91F54">
        <w:rPr>
          <w:rFonts w:ascii="Palatino Linotype" w:hAnsi="Palatino Linotype" w:cs="Tahoma"/>
          <w:sz w:val="22"/>
          <w:szCs w:val="22"/>
        </w:rPr>
        <w:t xml:space="preserve"> </w:t>
      </w:r>
      <w:r w:rsidR="00976499" w:rsidRPr="00B91F54">
        <w:rPr>
          <w:rFonts w:ascii="Palatino Linotype" w:hAnsi="Palatino Linotype" w:cs="Tahoma"/>
          <w:sz w:val="22"/>
          <w:szCs w:val="22"/>
        </w:rPr>
        <w:t xml:space="preserve">cuenta de </w:t>
      </w:r>
      <w:r w:rsidR="00976499" w:rsidRPr="00B91F54">
        <w:rPr>
          <w:rFonts w:ascii="Palatino Linotype" w:hAnsi="Palatino Linotype" w:cs="Tahoma"/>
          <w:b/>
          <w:sz w:val="22"/>
          <w:szCs w:val="22"/>
        </w:rPr>
        <w:t>la Dirección de Protección Civil</w:t>
      </w:r>
      <w:bookmarkEnd w:id="0"/>
      <w:r w:rsidR="00205F6A" w:rsidRPr="00B91F54">
        <w:rPr>
          <w:rFonts w:ascii="Palatino Linotype" w:hAnsi="Palatino Linotype" w:cs="Tahoma"/>
          <w:b/>
          <w:sz w:val="22"/>
          <w:szCs w:val="22"/>
        </w:rPr>
        <w:t>;</w:t>
      </w:r>
      <w:r w:rsidR="00976499" w:rsidRPr="00B91F54">
        <w:rPr>
          <w:rFonts w:ascii="Palatino Linotype" w:hAnsi="Palatino Linotype" w:cs="Tahoma"/>
          <w:b/>
          <w:sz w:val="22"/>
          <w:szCs w:val="22"/>
        </w:rPr>
        <w:t xml:space="preserve"> todos ellos en su versión publica y acompañados de su Acuerdo de Clasificación expedido por el Comité de Transparencia</w:t>
      </w:r>
      <w:r w:rsidR="00976499" w:rsidRPr="00B91F54">
        <w:rPr>
          <w:rFonts w:ascii="Palatino Linotype" w:hAnsi="Palatino Linotype" w:cs="Tahoma"/>
          <w:sz w:val="22"/>
          <w:szCs w:val="22"/>
        </w:rPr>
        <w:t xml:space="preserve"> del Sujeto Obligado</w:t>
      </w:r>
      <w:r>
        <w:rPr>
          <w:rFonts w:ascii="Palatino Linotype" w:hAnsi="Palatino Linotype" w:cs="Tahoma"/>
          <w:sz w:val="22"/>
          <w:szCs w:val="22"/>
        </w:rPr>
        <w:t>.</w:t>
      </w:r>
      <w:r w:rsidR="00976499" w:rsidRPr="00B91F54">
        <w:rPr>
          <w:rFonts w:ascii="Palatino Linotype" w:hAnsi="Palatino Linotype" w:cs="Tahoma"/>
          <w:sz w:val="22"/>
          <w:szCs w:val="22"/>
        </w:rPr>
        <w:t>.</w:t>
      </w:r>
    </w:p>
    <w:p w14:paraId="212F5F3E" w14:textId="77777777" w:rsidR="00205F6A" w:rsidRPr="00B91F54" w:rsidRDefault="00205F6A" w:rsidP="00205F6A">
      <w:pPr>
        <w:spacing w:line="360" w:lineRule="auto"/>
        <w:jc w:val="both"/>
        <w:rPr>
          <w:rFonts w:ascii="Palatino Linotype" w:hAnsi="Palatino Linotype" w:cs="Tahoma"/>
          <w:sz w:val="22"/>
          <w:szCs w:val="22"/>
        </w:rPr>
      </w:pPr>
    </w:p>
    <w:p w14:paraId="3165912F" w14:textId="3CFDB594" w:rsidR="00205F6A" w:rsidRPr="00667751" w:rsidRDefault="00FA5794" w:rsidP="00081A5A">
      <w:pPr>
        <w:pStyle w:val="Prrafodelista"/>
        <w:numPr>
          <w:ilvl w:val="0"/>
          <w:numId w:val="7"/>
        </w:numPr>
        <w:spacing w:line="360" w:lineRule="auto"/>
        <w:jc w:val="both"/>
        <w:rPr>
          <w:rFonts w:ascii="Palatino Linotype" w:eastAsia="Calibri" w:hAnsi="Palatino Linotype" w:cs="Tahoma"/>
          <w:b/>
          <w:iCs/>
          <w:caps/>
          <w:szCs w:val="22"/>
          <w:lang w:eastAsia="es-ES_tradnl"/>
        </w:rPr>
      </w:pPr>
      <w:r w:rsidRPr="00667751">
        <w:rPr>
          <w:rFonts w:ascii="Palatino Linotype" w:eastAsia="Calibri" w:hAnsi="Palatino Linotype" w:cs="Tahoma"/>
          <w:b/>
          <w:iCs/>
          <w:caps/>
          <w:szCs w:val="22"/>
          <w:lang w:eastAsia="es-ES_tradnl"/>
        </w:rPr>
        <w:t>D</w:t>
      </w:r>
      <w:r w:rsidR="00205F6A" w:rsidRPr="00667751">
        <w:rPr>
          <w:rFonts w:ascii="Palatino Linotype" w:eastAsia="Calibri" w:hAnsi="Palatino Linotype" w:cs="Tahoma"/>
          <w:b/>
          <w:iCs/>
          <w:caps/>
          <w:szCs w:val="22"/>
          <w:lang w:eastAsia="es-ES_tradnl"/>
        </w:rPr>
        <w:t xml:space="preserve">ocumento que acredita el grado de estudio de los servidores públicos enlistados en la solicitud. </w:t>
      </w:r>
    </w:p>
    <w:p w14:paraId="35546C66" w14:textId="77777777" w:rsidR="00205F6A" w:rsidRDefault="00205F6A" w:rsidP="00205F6A">
      <w:pPr>
        <w:spacing w:line="360" w:lineRule="auto"/>
        <w:jc w:val="both"/>
        <w:rPr>
          <w:rFonts w:ascii="Palatino Linotype" w:hAnsi="Palatino Linotype" w:cs="Tahoma"/>
          <w:sz w:val="22"/>
          <w:szCs w:val="22"/>
        </w:rPr>
      </w:pPr>
    </w:p>
    <w:p w14:paraId="1C1813F6" w14:textId="77777777" w:rsidR="00294437" w:rsidRPr="00F724E7" w:rsidRDefault="00294437" w:rsidP="00294437">
      <w:pPr>
        <w:spacing w:line="360" w:lineRule="auto"/>
        <w:ind w:right="-93"/>
        <w:jc w:val="both"/>
        <w:rPr>
          <w:rFonts w:ascii="Palatino Linotype" w:hAnsi="Palatino Linotype" w:cs="Tahoma"/>
          <w:szCs w:val="22"/>
        </w:rPr>
      </w:pPr>
      <w:r w:rsidRPr="00BA7965">
        <w:rPr>
          <w:rFonts w:ascii="Palatino Linotype" w:hAnsi="Palatino Linotype" w:cs="Tahoma"/>
          <w:caps/>
          <w:sz w:val="22"/>
          <w:szCs w:val="22"/>
        </w:rPr>
        <w:t>E</w:t>
      </w:r>
      <w:r w:rsidRPr="00BA7965">
        <w:rPr>
          <w:rFonts w:ascii="Palatino Linotype" w:hAnsi="Palatino Linotype" w:cs="Tahoma"/>
          <w:sz w:val="22"/>
          <w:szCs w:val="22"/>
        </w:rPr>
        <w:t xml:space="preserve">l Particular en su solicitud requirió </w:t>
      </w:r>
      <w:r w:rsidRPr="00F724E7">
        <w:rPr>
          <w:rFonts w:ascii="Palatino Linotype" w:hAnsi="Palatino Linotype" w:cs="Tahoma"/>
          <w:sz w:val="22"/>
          <w:szCs w:val="22"/>
        </w:rPr>
        <w:t>título, certificado o cédula profesional de diversos servidores públicos, por lo que es pertinente analizar su naturaleza.</w:t>
      </w:r>
    </w:p>
    <w:p w14:paraId="62C276A4" w14:textId="77777777" w:rsidR="00294437" w:rsidRDefault="00294437" w:rsidP="00294437">
      <w:pPr>
        <w:spacing w:line="360" w:lineRule="auto"/>
        <w:ind w:right="-93"/>
        <w:jc w:val="both"/>
        <w:rPr>
          <w:rFonts w:ascii="Palatino Linotype" w:hAnsi="Palatino Linotype" w:cs="Tahoma"/>
          <w:szCs w:val="22"/>
        </w:rPr>
      </w:pPr>
    </w:p>
    <w:p w14:paraId="594E6D35" w14:textId="77777777" w:rsidR="00294437" w:rsidRPr="00CB7F1E" w:rsidRDefault="00294437" w:rsidP="00294437">
      <w:pPr>
        <w:spacing w:line="360" w:lineRule="auto"/>
        <w:jc w:val="both"/>
        <w:rPr>
          <w:rFonts w:ascii="Palatino Linotype" w:hAnsi="Palatino Linotype" w:cs="Arial"/>
          <w:sz w:val="22"/>
          <w:szCs w:val="22"/>
        </w:rPr>
      </w:pPr>
      <w:r w:rsidRPr="00CB7F1E">
        <w:rPr>
          <w:rFonts w:ascii="Palatino Linotype" w:hAnsi="Palatino Linotype" w:cs="Arial"/>
          <w:sz w:val="22"/>
          <w:szCs w:val="22"/>
        </w:rPr>
        <w:t>El Título profesional corresponde a</w:t>
      </w:r>
      <w:r w:rsidRPr="00CB7F1E">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CB7F1E">
        <w:rPr>
          <w:rFonts w:ascii="Palatino Linotype" w:hAnsi="Palatino Linotype" w:cs="Arial"/>
          <w:sz w:val="22"/>
          <w:szCs w:val="22"/>
        </w:rPr>
        <w:t xml:space="preserve">, y para su obtención es  </w:t>
      </w:r>
      <w:r w:rsidRPr="00CB7F1E">
        <w:rPr>
          <w:rFonts w:ascii="Palatino Linotype" w:hAnsi="Palatino Linotype" w:cs="Arial"/>
          <w:i/>
          <w:sz w:val="22"/>
          <w:szCs w:val="22"/>
        </w:rPr>
        <w:t xml:space="preserve">indispensable acreditar que se han cumplido los requisitos académicos previstos por las </w:t>
      </w:r>
      <w:r w:rsidRPr="00CB7F1E">
        <w:rPr>
          <w:rFonts w:ascii="Palatino Linotype" w:hAnsi="Palatino Linotype" w:cs="Arial"/>
          <w:i/>
          <w:sz w:val="22"/>
          <w:szCs w:val="22"/>
        </w:rPr>
        <w:lastRenderedPageBreak/>
        <w:t xml:space="preserve">leyes aplicables; </w:t>
      </w:r>
      <w:r w:rsidRPr="00CB7F1E">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30C07F38" w14:textId="77777777" w:rsidR="00294437" w:rsidRPr="00B66822" w:rsidRDefault="00294437" w:rsidP="00294437">
      <w:pPr>
        <w:spacing w:line="360" w:lineRule="auto"/>
        <w:jc w:val="both"/>
        <w:rPr>
          <w:rFonts w:ascii="Palatino Linotype" w:hAnsi="Palatino Linotype" w:cs="Arial"/>
        </w:rPr>
      </w:pPr>
    </w:p>
    <w:p w14:paraId="63DD4F93" w14:textId="77777777" w:rsidR="00294437" w:rsidRPr="00CB7F1E" w:rsidRDefault="00294437" w:rsidP="00294437">
      <w:pPr>
        <w:spacing w:line="360" w:lineRule="auto"/>
        <w:jc w:val="both"/>
        <w:rPr>
          <w:rFonts w:ascii="Palatino Linotype" w:hAnsi="Palatino Linotype" w:cs="Arial"/>
          <w:sz w:val="22"/>
          <w:szCs w:val="22"/>
        </w:rPr>
      </w:pPr>
      <w:r w:rsidRPr="00CB7F1E">
        <w:rPr>
          <w:rFonts w:ascii="Palatino Linotype" w:hAnsi="Palatino Linotype" w:cs="Arial"/>
          <w:sz w:val="22"/>
          <w:szCs w:val="22"/>
        </w:rPr>
        <w:t xml:space="preserve">De igual forma la obtención de un </w:t>
      </w:r>
      <w:r>
        <w:rPr>
          <w:rFonts w:ascii="Palatino Linotype" w:hAnsi="Palatino Linotype" w:cs="Arial"/>
          <w:sz w:val="22"/>
          <w:szCs w:val="22"/>
        </w:rPr>
        <w:t xml:space="preserve">título, cédula, </w:t>
      </w:r>
      <w:r w:rsidRPr="00CB7F1E">
        <w:rPr>
          <w:rFonts w:ascii="Palatino Linotype" w:hAnsi="Palatino Linotype" w:cs="Arial"/>
          <w:sz w:val="22"/>
          <w:szCs w:val="22"/>
        </w:rPr>
        <w:t>certificado de estudios, pretende acreditar el nivel de estudios que una persona tiene en algún área del conocimiento y se elabora de acuerdo a los requerimientos de cada centro educativo y estudio cursado.</w:t>
      </w:r>
    </w:p>
    <w:p w14:paraId="3C429823" w14:textId="77777777" w:rsidR="00294437" w:rsidRPr="00B66822" w:rsidRDefault="00294437" w:rsidP="00294437">
      <w:pPr>
        <w:spacing w:line="360" w:lineRule="auto"/>
        <w:jc w:val="both"/>
        <w:rPr>
          <w:rFonts w:ascii="Palatino Linotype" w:hAnsi="Palatino Linotype" w:cs="Arial"/>
        </w:rPr>
      </w:pPr>
    </w:p>
    <w:p w14:paraId="61D35978" w14:textId="34214BB3" w:rsidR="00294437" w:rsidRPr="00B66822" w:rsidRDefault="00294437" w:rsidP="00294437">
      <w:pPr>
        <w:spacing w:line="360" w:lineRule="auto"/>
        <w:ind w:right="-93"/>
        <w:jc w:val="both"/>
        <w:rPr>
          <w:rFonts w:ascii="Palatino Linotype" w:eastAsia="Calibri" w:hAnsi="Palatino Linotype" w:cs="Tahoma"/>
          <w:bCs/>
          <w:sz w:val="22"/>
          <w:szCs w:val="22"/>
          <w:lang w:eastAsia="en-US"/>
        </w:rPr>
      </w:pPr>
      <w:r w:rsidRPr="00B66822">
        <w:rPr>
          <w:rFonts w:ascii="Palatino Linotype" w:eastAsia="Calibri" w:hAnsi="Palatino Linotype" w:cs="Tahoma"/>
          <w:bCs/>
          <w:sz w:val="22"/>
          <w:szCs w:val="22"/>
          <w:lang w:eastAsia="en-US"/>
        </w:rPr>
        <w:t xml:space="preserve">De tal suerte, procede la entrega de los documentos que acrediten el nivel máximo de estudios de los </w:t>
      </w:r>
      <w:r>
        <w:rPr>
          <w:rFonts w:ascii="Palatino Linotype" w:eastAsia="Calibri" w:hAnsi="Palatino Linotype" w:cs="Tahoma"/>
          <w:bCs/>
          <w:sz w:val="22"/>
          <w:szCs w:val="22"/>
          <w:lang w:eastAsia="en-US"/>
        </w:rPr>
        <w:t>servidores públicos solicitados por el Particular</w:t>
      </w:r>
      <w:r w:rsidRPr="00B66822">
        <w:rPr>
          <w:rFonts w:ascii="Palatino Linotype" w:eastAsia="Calibri" w:hAnsi="Palatino Linotype" w:cs="Tahoma"/>
          <w:bCs/>
          <w:sz w:val="22"/>
          <w:szCs w:val="22"/>
          <w:lang w:eastAsia="en-US"/>
        </w:rPr>
        <w:t xml:space="preserve">, en su caso en versión pública en las que únicamente se eliminen datos personales </w:t>
      </w:r>
      <w:r w:rsidRPr="00FA65E5">
        <w:rPr>
          <w:rFonts w:ascii="Palatino Linotype" w:eastAsia="Calibri" w:hAnsi="Palatino Linotype" w:cs="Tahoma"/>
          <w:bCs/>
          <w:sz w:val="22"/>
          <w:szCs w:val="22"/>
          <w:lang w:eastAsia="en-US"/>
        </w:rPr>
        <w:t>confidenciales tales como CURP, RFC, calificaciones, promedio, número de cuenta de estudiante;</w:t>
      </w:r>
      <w:r w:rsidRPr="00B66822">
        <w:rPr>
          <w:rFonts w:ascii="Palatino Linotype" w:eastAsia="Calibri" w:hAnsi="Palatino Linotype" w:cs="Tahoma"/>
          <w:bCs/>
          <w:sz w:val="22"/>
          <w:szCs w:val="22"/>
          <w:lang w:eastAsia="en-US"/>
        </w:rPr>
        <w:t xml:space="preserve"> sin dejar de lado que </w:t>
      </w:r>
      <w:r w:rsidRPr="00FC7468">
        <w:rPr>
          <w:rFonts w:ascii="Palatino Linotype" w:eastAsia="Calibri" w:hAnsi="Palatino Linotype" w:cs="Tahoma"/>
          <w:b/>
          <w:bCs/>
          <w:sz w:val="22"/>
          <w:szCs w:val="22"/>
          <w:lang w:eastAsia="en-US"/>
        </w:rPr>
        <w:t>tanto la fotografía como la firma de su titular  no puede ser eliminada</w:t>
      </w:r>
      <w:r w:rsidRPr="00B6682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 de precisar que los datos personales clasificados se analizarán más adelante.</w:t>
      </w:r>
    </w:p>
    <w:p w14:paraId="041C39DF" w14:textId="77777777" w:rsidR="00294437" w:rsidRPr="00BA7965" w:rsidRDefault="00294437" w:rsidP="00294437">
      <w:pPr>
        <w:spacing w:line="360" w:lineRule="auto"/>
        <w:ind w:right="-93"/>
        <w:jc w:val="both"/>
        <w:rPr>
          <w:rFonts w:ascii="Palatino Linotype" w:hAnsi="Palatino Linotype" w:cs="Tahoma"/>
          <w:szCs w:val="22"/>
        </w:rPr>
      </w:pPr>
    </w:p>
    <w:p w14:paraId="6BC00680" w14:textId="77777777" w:rsidR="00294437" w:rsidRPr="00E841E3" w:rsidRDefault="00294437" w:rsidP="00294437">
      <w:pPr>
        <w:spacing w:line="360" w:lineRule="auto"/>
        <w:ind w:right="-93"/>
        <w:jc w:val="both"/>
        <w:rPr>
          <w:rFonts w:ascii="Palatino Linotype" w:hAnsi="Palatino Linotype" w:cs="Tahoma"/>
          <w:sz w:val="22"/>
          <w:szCs w:val="22"/>
        </w:rPr>
      </w:pPr>
      <w:r w:rsidRPr="00E841E3">
        <w:rPr>
          <w:rFonts w:ascii="Palatino Linotype" w:hAnsi="Palatino Linotype" w:cs="Tahoma"/>
          <w:sz w:val="22"/>
          <w:szCs w:val="22"/>
        </w:rPr>
        <w:t xml:space="preserve">Respecto a los comprobantes de grado de estudio </w:t>
      </w:r>
      <w:r w:rsidRPr="00641B7E">
        <w:rPr>
          <w:rFonts w:ascii="Palatino Linotype" w:hAnsi="Palatino Linotype" w:cs="Tahoma"/>
          <w:sz w:val="22"/>
          <w:szCs w:val="22"/>
        </w:rPr>
        <w:t xml:space="preserve">de los titulares de las unidades administrativas solicitadas, </w:t>
      </w:r>
      <w:r w:rsidRPr="00E841E3">
        <w:rPr>
          <w:rFonts w:ascii="Palatino Linotype" w:hAnsi="Palatino Linotype" w:cs="Tahoma"/>
          <w:sz w:val="22"/>
          <w:szCs w:val="22"/>
        </w:rPr>
        <w:t>es necesario retomar lo expuesto en el artículo 32 de la Ley Orgánica Municipal que refiere lo siguiente:</w:t>
      </w:r>
    </w:p>
    <w:p w14:paraId="40C6518A" w14:textId="77777777" w:rsidR="00294437" w:rsidRDefault="00294437" w:rsidP="00294437">
      <w:pPr>
        <w:spacing w:line="360" w:lineRule="auto"/>
        <w:jc w:val="both"/>
        <w:rPr>
          <w:rFonts w:ascii="Palatino Linotype" w:hAnsi="Palatino Linotype"/>
          <w:noProof/>
          <w:sz w:val="22"/>
          <w:szCs w:val="22"/>
          <w:lang w:eastAsia="es-MX"/>
        </w:rPr>
      </w:pPr>
    </w:p>
    <w:p w14:paraId="1332EA7C"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“TITULO II</w:t>
      </w:r>
    </w:p>
    <w:p w14:paraId="235A583D"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De los Ayuntamientos</w:t>
      </w:r>
    </w:p>
    <w:p w14:paraId="5BF7D0AF"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CAPITULO TERCERO</w:t>
      </w:r>
    </w:p>
    <w:p w14:paraId="4D0DB013"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ATRIBUCIONES DE LOS AYUNTAMIENTOS</w:t>
      </w:r>
    </w:p>
    <w:p w14:paraId="2128B553"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31C104A0" w14:textId="77777777" w:rsidR="00294437" w:rsidRPr="00401847" w:rsidRDefault="00294437" w:rsidP="00294437">
      <w:pPr>
        <w:spacing w:line="360" w:lineRule="auto"/>
        <w:ind w:left="1134" w:right="539"/>
        <w:jc w:val="both"/>
        <w:rPr>
          <w:rFonts w:ascii="Palatino Linotype" w:hAnsi="Palatino Linotype"/>
          <w:i/>
        </w:rPr>
      </w:pPr>
    </w:p>
    <w:p w14:paraId="54DB2EF0" w14:textId="77777777" w:rsidR="00294437" w:rsidRPr="00401847" w:rsidRDefault="00294437" w:rsidP="00294437">
      <w:pPr>
        <w:pStyle w:val="Prrafodelista"/>
        <w:numPr>
          <w:ilvl w:val="0"/>
          <w:numId w:val="19"/>
        </w:numPr>
        <w:spacing w:line="360" w:lineRule="auto"/>
        <w:ind w:left="1701" w:right="539" w:firstLine="0"/>
        <w:jc w:val="both"/>
        <w:rPr>
          <w:rFonts w:ascii="Palatino Linotype" w:hAnsi="Palatino Linotype"/>
          <w:i/>
          <w:sz w:val="20"/>
          <w:szCs w:val="20"/>
        </w:rPr>
      </w:pPr>
      <w:r w:rsidRPr="00401847">
        <w:rPr>
          <w:rFonts w:ascii="Palatino Linotype" w:hAnsi="Palatino Linotype"/>
          <w:i/>
          <w:sz w:val="20"/>
          <w:szCs w:val="20"/>
        </w:rPr>
        <w:lastRenderedPageBreak/>
        <w:t>Ser ciudadano del Estado en pleno uso de sus derechos;</w:t>
      </w:r>
    </w:p>
    <w:p w14:paraId="77A48B98" w14:textId="77777777" w:rsidR="00294437" w:rsidRPr="001B61FF" w:rsidRDefault="00294437" w:rsidP="00294437">
      <w:pPr>
        <w:pStyle w:val="Prrafodelista"/>
        <w:numPr>
          <w:ilvl w:val="0"/>
          <w:numId w:val="19"/>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No estar inhabilitado para desempeñar cargo, empleo, o comisión pública.</w:t>
      </w:r>
    </w:p>
    <w:p w14:paraId="7E8C4153" w14:textId="77777777" w:rsidR="00294437" w:rsidRPr="001B61FF" w:rsidRDefault="00294437" w:rsidP="00294437">
      <w:pPr>
        <w:pStyle w:val="Prrafodelista"/>
        <w:numPr>
          <w:ilvl w:val="0"/>
          <w:numId w:val="19"/>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No haber sido condenado en proceso penal, por delito intencional que amerite pena privativa de libertad;</w:t>
      </w:r>
    </w:p>
    <w:p w14:paraId="65B2F7C6" w14:textId="77777777" w:rsidR="00294437" w:rsidRPr="001B61FF" w:rsidRDefault="00294437" w:rsidP="00294437">
      <w:pPr>
        <w:pStyle w:val="Prrafodelista"/>
        <w:numPr>
          <w:ilvl w:val="0"/>
          <w:numId w:val="19"/>
        </w:numPr>
        <w:spacing w:line="360" w:lineRule="auto"/>
        <w:ind w:left="1701" w:right="539" w:firstLine="0"/>
        <w:jc w:val="both"/>
        <w:rPr>
          <w:rFonts w:ascii="Palatino Linotype" w:hAnsi="Palatino Linotype"/>
          <w:i/>
          <w:sz w:val="20"/>
          <w:szCs w:val="20"/>
        </w:rPr>
      </w:pPr>
      <w:r w:rsidRPr="001B61FF">
        <w:rPr>
          <w:rFonts w:ascii="Palatino Linotype" w:hAnsi="Palatino Linotype"/>
          <w:b/>
          <w:i/>
          <w:sz w:val="20"/>
          <w:szCs w:val="20"/>
        </w:rPr>
        <w:t>Contar con título profesional y acreditar experiencia mínima de un año en la materia, anta el Presidente o el Ayuntamiento, cuando sea el caso, para el desempeño de los cargos que así lo requieran</w:t>
      </w:r>
      <w:r w:rsidRPr="001B61FF">
        <w:rPr>
          <w:rFonts w:ascii="Palatino Linotype" w:hAnsi="Palatino Linotype"/>
          <w:i/>
          <w:sz w:val="20"/>
          <w:szCs w:val="20"/>
        </w:rPr>
        <w:t xml:space="preserve">; y </w:t>
      </w:r>
    </w:p>
    <w:p w14:paraId="1DD8530E" w14:textId="77777777" w:rsidR="00294437" w:rsidRPr="001B61FF" w:rsidRDefault="00294437" w:rsidP="00294437">
      <w:pPr>
        <w:pStyle w:val="Prrafodelista"/>
        <w:numPr>
          <w:ilvl w:val="0"/>
          <w:numId w:val="19"/>
        </w:numPr>
        <w:spacing w:line="360" w:lineRule="auto"/>
        <w:ind w:left="1701" w:right="539" w:firstLine="0"/>
        <w:jc w:val="both"/>
        <w:rPr>
          <w:rFonts w:ascii="Palatino Linotype" w:hAnsi="Palatino Linotype"/>
          <w:i/>
          <w:sz w:val="20"/>
          <w:szCs w:val="20"/>
        </w:rPr>
      </w:pPr>
      <w:r w:rsidRPr="001B61FF">
        <w:rPr>
          <w:rFonts w:ascii="Palatino Linotype" w:hAnsi="Palatino Linotype"/>
          <w:i/>
          <w:sz w:val="20"/>
          <w:szCs w:val="20"/>
        </w:rPr>
        <w:t>En su caso, contar con certificación en la materia del cargo que se desempeñará</w:t>
      </w:r>
    </w:p>
    <w:p w14:paraId="0EF6F7B0" w14:textId="77777777" w:rsidR="00294437" w:rsidRPr="001B61FF" w:rsidRDefault="00294437" w:rsidP="00294437">
      <w:pPr>
        <w:spacing w:line="360" w:lineRule="auto"/>
        <w:ind w:left="1134" w:right="539"/>
        <w:jc w:val="center"/>
        <w:rPr>
          <w:rFonts w:ascii="Palatino Linotype" w:hAnsi="Palatino Linotype"/>
          <w:i/>
        </w:rPr>
      </w:pPr>
    </w:p>
    <w:p w14:paraId="3388C5DF" w14:textId="77777777" w:rsidR="00294437" w:rsidRPr="001B61FF" w:rsidRDefault="00294437" w:rsidP="00294437">
      <w:pPr>
        <w:spacing w:line="360" w:lineRule="auto"/>
        <w:ind w:left="1134" w:right="539"/>
        <w:jc w:val="center"/>
        <w:rPr>
          <w:rFonts w:ascii="Palatino Linotype" w:hAnsi="Palatino Linotype"/>
          <w:i/>
        </w:rPr>
      </w:pPr>
      <w:r w:rsidRPr="001B61FF">
        <w:rPr>
          <w:rFonts w:ascii="Palatino Linotype" w:hAnsi="Palatino Linotype"/>
          <w:i/>
        </w:rPr>
        <w:t>TITULO III</w:t>
      </w:r>
    </w:p>
    <w:p w14:paraId="211BD8ED" w14:textId="77777777" w:rsidR="00294437" w:rsidRDefault="00294437" w:rsidP="00294437">
      <w:pPr>
        <w:spacing w:line="360" w:lineRule="auto"/>
        <w:ind w:left="1134" w:right="539"/>
        <w:jc w:val="center"/>
        <w:rPr>
          <w:rFonts w:ascii="Palatino Linotype" w:hAnsi="Palatino Linotype"/>
          <w:i/>
        </w:rPr>
      </w:pPr>
      <w:r w:rsidRPr="001B61FF">
        <w:rPr>
          <w:rFonts w:ascii="Palatino Linotype" w:hAnsi="Palatino Linotype"/>
          <w:i/>
        </w:rPr>
        <w:t>De las Atribuciones de los Miembros del Ayuntamiento, sus Comisiones</w:t>
      </w:r>
      <w:r w:rsidRPr="00401847">
        <w:rPr>
          <w:rFonts w:ascii="Palatino Linotype" w:hAnsi="Palatino Linotype"/>
          <w:i/>
        </w:rPr>
        <w:t>, Autoridades Auxiliares y Órganos de Participación Ciudadana</w:t>
      </w:r>
    </w:p>
    <w:p w14:paraId="445DB891" w14:textId="77777777" w:rsidR="00294437" w:rsidRDefault="00294437" w:rsidP="00294437">
      <w:pPr>
        <w:spacing w:line="360" w:lineRule="auto"/>
        <w:ind w:left="1134" w:right="539"/>
        <w:jc w:val="center"/>
        <w:rPr>
          <w:rFonts w:ascii="Palatino Linotype" w:hAnsi="Palatino Linotype"/>
          <w:i/>
        </w:rPr>
      </w:pPr>
    </w:p>
    <w:p w14:paraId="5A7E5C8E" w14:textId="77777777" w:rsidR="0029443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 xml:space="preserve">CAPITULO SEXTO </w:t>
      </w:r>
    </w:p>
    <w:p w14:paraId="3CB1912C" w14:textId="77777777" w:rsidR="0029443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DE LAS UNIDADES Y CONSEJOS MUNICIPALES DE PROTECCIÓN CIVIL</w:t>
      </w:r>
    </w:p>
    <w:p w14:paraId="031B19CF" w14:textId="77777777" w:rsidR="00294437" w:rsidRPr="00401847" w:rsidRDefault="00294437" w:rsidP="00294437">
      <w:pPr>
        <w:spacing w:line="360" w:lineRule="auto"/>
        <w:ind w:left="1134" w:right="539"/>
        <w:jc w:val="center"/>
        <w:rPr>
          <w:rFonts w:ascii="Palatino Linotype" w:hAnsi="Palatino Linotype"/>
          <w:i/>
        </w:rPr>
      </w:pPr>
    </w:p>
    <w:p w14:paraId="41B9BEFD"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 xml:space="preserve">Artículo 81 Bis. Para ser titular de la </w:t>
      </w:r>
      <w:r w:rsidRPr="00401847">
        <w:rPr>
          <w:rFonts w:ascii="Palatino Linotype" w:hAnsi="Palatino Linotype"/>
          <w:b/>
          <w:i/>
        </w:rPr>
        <w:t>Unidad Municipal de Protección Civil</w:t>
      </w:r>
      <w:r w:rsidRPr="00401847">
        <w:rPr>
          <w:rFonts w:ascii="Palatino Linotype" w:hAnsi="Palatino Linotype"/>
          <w:i/>
        </w:rPr>
        <w:t xml:space="preserve"> se requiere, además de los requisitos del artículo 32 de esta Ley, tener los conocimientos 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0DE0D0E0" w14:textId="77777777" w:rsidR="00294437" w:rsidRDefault="00294437" w:rsidP="00294437">
      <w:pPr>
        <w:spacing w:line="360" w:lineRule="auto"/>
        <w:ind w:left="1134" w:right="539"/>
        <w:jc w:val="both"/>
        <w:rPr>
          <w:rFonts w:ascii="Palatino Linotype" w:hAnsi="Palatino Linotype"/>
          <w:i/>
        </w:rPr>
      </w:pPr>
    </w:p>
    <w:p w14:paraId="04B9C725"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CAPITULO OCTAVO</w:t>
      </w:r>
    </w:p>
    <w:p w14:paraId="66197888" w14:textId="77777777" w:rsidR="0029443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COMISIÓN MUNICIPAL DE MEJORA REGULATORIA</w:t>
      </w:r>
    </w:p>
    <w:p w14:paraId="7A31EC0B" w14:textId="77777777" w:rsidR="00294437" w:rsidRPr="00401847" w:rsidRDefault="00294437" w:rsidP="00294437">
      <w:pPr>
        <w:spacing w:line="360" w:lineRule="auto"/>
        <w:ind w:left="1134" w:right="539"/>
        <w:jc w:val="center"/>
        <w:rPr>
          <w:rFonts w:ascii="Palatino Linotype" w:hAnsi="Palatino Linotype"/>
          <w:i/>
        </w:rPr>
      </w:pPr>
    </w:p>
    <w:p w14:paraId="68395EC0" w14:textId="77777777" w:rsidR="00294437" w:rsidRPr="00401847" w:rsidRDefault="00294437" w:rsidP="00294437">
      <w:pPr>
        <w:spacing w:line="360" w:lineRule="auto"/>
        <w:ind w:left="1134" w:right="539"/>
        <w:jc w:val="both"/>
        <w:rPr>
          <w:rFonts w:ascii="Palatino Linotype" w:eastAsia="Calibri" w:hAnsi="Palatino Linotype" w:cs="Arial"/>
          <w:i/>
        </w:rPr>
      </w:pPr>
      <w:r w:rsidRPr="00401847">
        <w:rPr>
          <w:rFonts w:ascii="Palatino Linotype" w:hAnsi="Palatino Linotype"/>
          <w:i/>
        </w:rPr>
        <w:t xml:space="preserve">Artículo 85 </w:t>
      </w:r>
      <w:proofErr w:type="spellStart"/>
      <w:r w:rsidRPr="00401847">
        <w:rPr>
          <w:rFonts w:ascii="Palatino Linotype" w:hAnsi="Palatino Linotype"/>
          <w:i/>
        </w:rPr>
        <w:t>Sexies</w:t>
      </w:r>
      <w:proofErr w:type="spellEnd"/>
      <w:r w:rsidRPr="00401847">
        <w:rPr>
          <w:rFonts w:ascii="Palatino Linotype" w:hAnsi="Palatino Linotype"/>
          <w:i/>
        </w:rPr>
        <w:t xml:space="preserve">. </w:t>
      </w:r>
      <w:r w:rsidRPr="00401847">
        <w:rPr>
          <w:rFonts w:ascii="Palatino Linotype" w:hAnsi="Palatino Linotype"/>
          <w:b/>
          <w:i/>
        </w:rPr>
        <w:t>El Coordinador General Municipal de Mejora Regulatoria</w:t>
      </w:r>
      <w:r w:rsidRPr="00401847">
        <w:rPr>
          <w:rFonts w:ascii="Palatino Linotype" w:hAnsi="Palatino Linotype"/>
          <w:i/>
        </w:rPr>
        <w:t xml:space="preserve">, además de los requisitos establecidos en el artículo 32 de esta Ley, requiere </w:t>
      </w:r>
      <w:r w:rsidRPr="001B61FF">
        <w:rPr>
          <w:rFonts w:ascii="Palatino Linotype" w:hAnsi="Palatino Linotype"/>
          <w:b/>
          <w:i/>
        </w:rPr>
        <w:t xml:space="preserve">contar con título </w:t>
      </w:r>
      <w:r w:rsidRPr="001B61FF">
        <w:rPr>
          <w:rFonts w:ascii="Palatino Linotype" w:hAnsi="Palatino Linotype"/>
          <w:b/>
          <w:i/>
        </w:rPr>
        <w:lastRenderedPageBreak/>
        <w:t>profesional,</w:t>
      </w:r>
      <w:r w:rsidRPr="00401847">
        <w:rPr>
          <w:rFonts w:ascii="Palatino Linotype" w:hAnsi="Palatino Linotype"/>
          <w:i/>
        </w:rPr>
        <w:t xml:space="preserve">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r w:rsidRPr="00401847">
        <w:rPr>
          <w:rFonts w:ascii="Palatino Linotype" w:hAnsi="Palatino Linotype"/>
        </w:rPr>
        <w:t>.</w:t>
      </w:r>
    </w:p>
    <w:p w14:paraId="7BF4D638" w14:textId="77777777" w:rsidR="00294437" w:rsidRDefault="00294437" w:rsidP="00294437">
      <w:pPr>
        <w:spacing w:line="360" w:lineRule="auto"/>
        <w:ind w:left="1134" w:right="539"/>
        <w:jc w:val="center"/>
        <w:rPr>
          <w:rFonts w:ascii="Palatino Linotype" w:hAnsi="Palatino Linotype"/>
          <w:i/>
        </w:rPr>
      </w:pPr>
    </w:p>
    <w:p w14:paraId="7ACB26D0"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TITULO IV</w:t>
      </w:r>
    </w:p>
    <w:p w14:paraId="5E9CFF28" w14:textId="77777777" w:rsidR="00294437" w:rsidRPr="00401847" w:rsidRDefault="00294437" w:rsidP="00294437">
      <w:pPr>
        <w:spacing w:line="360" w:lineRule="auto"/>
        <w:ind w:left="1134" w:right="539"/>
        <w:jc w:val="center"/>
        <w:rPr>
          <w:rFonts w:ascii="Palatino Linotype" w:eastAsia="Calibri" w:hAnsi="Palatino Linotype" w:cs="Arial"/>
          <w:i/>
        </w:rPr>
      </w:pPr>
      <w:r w:rsidRPr="00401847">
        <w:rPr>
          <w:rFonts w:ascii="Palatino Linotype" w:hAnsi="Palatino Linotype"/>
          <w:i/>
        </w:rPr>
        <w:t>Régimen Administrativo</w:t>
      </w:r>
    </w:p>
    <w:p w14:paraId="47F59CA3"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CAPITULO PRIMERO</w:t>
      </w:r>
    </w:p>
    <w:p w14:paraId="348703C4" w14:textId="77777777" w:rsidR="00294437" w:rsidRPr="00401847" w:rsidRDefault="00294437" w:rsidP="00294437">
      <w:pPr>
        <w:spacing w:line="360" w:lineRule="auto"/>
        <w:ind w:left="1134" w:right="539"/>
        <w:jc w:val="center"/>
        <w:rPr>
          <w:rFonts w:ascii="Palatino Linotype" w:eastAsia="Calibri" w:hAnsi="Palatino Linotype" w:cs="Arial"/>
          <w:i/>
        </w:rPr>
      </w:pPr>
      <w:r w:rsidRPr="00401847">
        <w:rPr>
          <w:rFonts w:ascii="Palatino Linotype" w:hAnsi="Palatino Linotype"/>
          <w:i/>
        </w:rPr>
        <w:t>De las Dependencias Administrativas</w:t>
      </w:r>
    </w:p>
    <w:p w14:paraId="3AA834EB" w14:textId="77777777" w:rsidR="00294437" w:rsidRDefault="00294437" w:rsidP="00294437">
      <w:pPr>
        <w:spacing w:line="360" w:lineRule="auto"/>
        <w:ind w:left="1134" w:right="539"/>
        <w:jc w:val="both"/>
        <w:rPr>
          <w:rFonts w:ascii="Palatino Linotype" w:hAnsi="Palatino Linotype"/>
          <w:b/>
          <w:i/>
        </w:rPr>
      </w:pPr>
    </w:p>
    <w:p w14:paraId="6202F67B" w14:textId="77777777" w:rsidR="00294437" w:rsidRPr="00401847" w:rsidRDefault="00294437" w:rsidP="00294437">
      <w:pPr>
        <w:spacing w:line="360" w:lineRule="auto"/>
        <w:ind w:left="1134" w:right="539"/>
        <w:jc w:val="both"/>
        <w:rPr>
          <w:rFonts w:ascii="Palatino Linotype" w:hAnsi="Palatino Linotype"/>
          <w:b/>
          <w:i/>
        </w:rPr>
      </w:pPr>
      <w:r w:rsidRPr="00401847">
        <w:rPr>
          <w:rFonts w:ascii="Palatino Linotype" w:hAnsi="Palatino Linotype"/>
          <w:b/>
          <w:i/>
        </w:rPr>
        <w:t>Artículo 92.- Para ser secretario del ayuntamiento se requiere, además de los requisitos establecidos en el artículo 32 de esta Ley, los siguientes:</w:t>
      </w:r>
    </w:p>
    <w:p w14:paraId="26B6C818" w14:textId="77777777" w:rsidR="00294437" w:rsidRPr="00401847" w:rsidRDefault="00294437" w:rsidP="00294437">
      <w:pPr>
        <w:spacing w:line="360" w:lineRule="auto"/>
        <w:ind w:left="1134" w:right="539"/>
        <w:jc w:val="both"/>
        <w:rPr>
          <w:rFonts w:ascii="Palatino Linotype" w:hAnsi="Palatino Linotype"/>
          <w:i/>
        </w:rPr>
      </w:pPr>
    </w:p>
    <w:p w14:paraId="4D26FA6A" w14:textId="77777777" w:rsidR="00294437" w:rsidRPr="001B61FF" w:rsidRDefault="00294437" w:rsidP="00294437">
      <w:pPr>
        <w:spacing w:line="360" w:lineRule="auto"/>
        <w:ind w:left="1134" w:right="539"/>
        <w:jc w:val="both"/>
        <w:rPr>
          <w:rFonts w:ascii="Palatino Linotype" w:hAnsi="Palatino Linotype"/>
          <w:b/>
          <w:i/>
        </w:rPr>
      </w:pPr>
      <w:r w:rsidRPr="00401847">
        <w:rPr>
          <w:rFonts w:ascii="Palatino Linotype" w:hAnsi="Palatino Linotype"/>
          <w:i/>
        </w:rPr>
        <w:t xml:space="preserve">I. En municipios que tengan una población de hasta 150 mil habitantes, podrán tener título profesional de educación superior; </w:t>
      </w:r>
      <w:r w:rsidRPr="00010687">
        <w:rPr>
          <w:rFonts w:ascii="Palatino Linotype" w:hAnsi="Palatino Linotype"/>
          <w:b/>
          <w:i/>
        </w:rPr>
        <w:t>en los municipios que tengan más de 150 mil o que sean cabecera distrital,</w:t>
      </w:r>
      <w:r w:rsidRPr="00401847">
        <w:rPr>
          <w:rFonts w:ascii="Palatino Linotype" w:hAnsi="Palatino Linotype"/>
          <w:i/>
        </w:rPr>
        <w:t xml:space="preserve"> </w:t>
      </w:r>
      <w:r w:rsidRPr="001B61FF">
        <w:rPr>
          <w:rFonts w:ascii="Palatino Linotype" w:hAnsi="Palatino Linotype"/>
          <w:b/>
          <w:i/>
        </w:rPr>
        <w:t>tener título profesional de educación superior;</w:t>
      </w:r>
    </w:p>
    <w:p w14:paraId="6B618919" w14:textId="77777777" w:rsidR="00294437" w:rsidRPr="00401847" w:rsidRDefault="00294437" w:rsidP="00294437">
      <w:pPr>
        <w:spacing w:line="360" w:lineRule="auto"/>
        <w:ind w:left="1134" w:right="539"/>
        <w:jc w:val="both"/>
        <w:rPr>
          <w:rFonts w:ascii="Palatino Linotype" w:hAnsi="Palatino Linotype"/>
          <w:i/>
        </w:rPr>
      </w:pPr>
      <w:r>
        <w:rPr>
          <w:rFonts w:ascii="Palatino Linotype" w:hAnsi="Palatino Linotype"/>
          <w:i/>
        </w:rPr>
        <w:t>II a III…</w:t>
      </w:r>
    </w:p>
    <w:p w14:paraId="17D5870F" w14:textId="77777777" w:rsidR="00294437" w:rsidRPr="00401847" w:rsidRDefault="00294437" w:rsidP="00294437">
      <w:pPr>
        <w:spacing w:line="360" w:lineRule="auto"/>
        <w:ind w:left="1134" w:right="539"/>
        <w:jc w:val="both"/>
        <w:rPr>
          <w:rFonts w:ascii="Palatino Linotype" w:hAnsi="Palatino Linotype" w:cs="Arial"/>
          <w:i/>
          <w:color w:val="FF0000"/>
        </w:rPr>
      </w:pPr>
      <w:r w:rsidRPr="00401847">
        <w:rPr>
          <w:rFonts w:ascii="Palatino Linotype" w:hAnsi="Palatino Linotype"/>
          <w:i/>
        </w:rPr>
        <w:t>IV. Contar con la certificación de competencia laboral expedida por el Instituto Hacendario del Estado de México, dentro de los seis meses siguientes a la fecha en que inicie sus funciones.</w:t>
      </w:r>
    </w:p>
    <w:p w14:paraId="75AB1167" w14:textId="77777777" w:rsidR="00294437" w:rsidRDefault="00294437" w:rsidP="00294437">
      <w:pPr>
        <w:spacing w:line="360" w:lineRule="auto"/>
        <w:ind w:left="1134" w:right="539"/>
        <w:jc w:val="both"/>
        <w:rPr>
          <w:rFonts w:ascii="Palatino Linotype" w:eastAsia="Calibri" w:hAnsi="Palatino Linotype" w:cs="Arial"/>
          <w:i/>
        </w:rPr>
      </w:pPr>
    </w:p>
    <w:p w14:paraId="3EC79D25" w14:textId="77777777" w:rsidR="00294437" w:rsidRPr="00401847" w:rsidRDefault="00294437" w:rsidP="00294437">
      <w:pPr>
        <w:spacing w:line="360" w:lineRule="auto"/>
        <w:ind w:left="1134" w:right="539"/>
        <w:jc w:val="center"/>
        <w:rPr>
          <w:rFonts w:ascii="Palatino Linotype" w:hAnsi="Palatino Linotype"/>
          <w:i/>
        </w:rPr>
      </w:pPr>
      <w:r w:rsidRPr="00401847">
        <w:rPr>
          <w:rFonts w:ascii="Palatino Linotype" w:hAnsi="Palatino Linotype"/>
          <w:i/>
        </w:rPr>
        <w:t>CAPITULO SEGUNDO</w:t>
      </w:r>
    </w:p>
    <w:p w14:paraId="0AE470AF" w14:textId="77777777" w:rsidR="00294437" w:rsidRPr="00401847" w:rsidRDefault="00294437" w:rsidP="00294437">
      <w:pPr>
        <w:spacing w:line="360" w:lineRule="auto"/>
        <w:ind w:left="1134" w:right="539"/>
        <w:jc w:val="center"/>
        <w:rPr>
          <w:rFonts w:ascii="Palatino Linotype" w:eastAsia="Calibri" w:hAnsi="Palatino Linotype" w:cs="Arial"/>
          <w:i/>
        </w:rPr>
      </w:pPr>
      <w:r w:rsidRPr="00401847">
        <w:rPr>
          <w:rFonts w:ascii="Palatino Linotype" w:hAnsi="Palatino Linotype"/>
          <w:i/>
        </w:rPr>
        <w:t>De la Tesorería Municipal</w:t>
      </w:r>
    </w:p>
    <w:p w14:paraId="78C38DB0"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 xml:space="preserve">Artículo 96.- Para ser </w:t>
      </w:r>
      <w:r w:rsidRPr="00401847">
        <w:rPr>
          <w:rFonts w:ascii="Palatino Linotype" w:hAnsi="Palatino Linotype"/>
          <w:b/>
          <w:i/>
        </w:rPr>
        <w:t>tesorero municipal</w:t>
      </w:r>
      <w:r w:rsidRPr="00401847">
        <w:rPr>
          <w:rFonts w:ascii="Palatino Linotype" w:hAnsi="Palatino Linotype"/>
          <w:i/>
        </w:rPr>
        <w:t xml:space="preserve"> se requiere, además de los requisitos de artículo 32 de esta Ley:</w:t>
      </w:r>
    </w:p>
    <w:p w14:paraId="011F87E9"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 xml:space="preserve">I. Tener los conocimientos suficientes para poder desempeñar el cargo, a juicio del Ayuntamiento; </w:t>
      </w:r>
      <w:r w:rsidRPr="001B61FF">
        <w:rPr>
          <w:rFonts w:ascii="Palatino Linotype" w:hAnsi="Palatino Linotype"/>
          <w:b/>
          <w:i/>
        </w:rPr>
        <w:t>contar con título profesional</w:t>
      </w:r>
      <w:r w:rsidRPr="00401847">
        <w:rPr>
          <w:rFonts w:ascii="Palatino Linotype" w:hAnsi="Palatino Linotype"/>
          <w:i/>
        </w:rPr>
        <w:t xml:space="preserve"> en las áreas jurídicas, económicas o contable administrativas, con experiencia mínima de un año y con la certificación de competencia laboral en funciones expedida por el Instituto Hacendario del Estado de México, con anterioridad a la fecha de su designación;</w:t>
      </w:r>
    </w:p>
    <w:p w14:paraId="31ADA992" w14:textId="77777777" w:rsidR="00294437" w:rsidRPr="00401847" w:rsidRDefault="00294437" w:rsidP="00294437">
      <w:pPr>
        <w:spacing w:line="360" w:lineRule="auto"/>
        <w:ind w:left="1134" w:right="539"/>
        <w:jc w:val="both"/>
        <w:rPr>
          <w:rFonts w:ascii="Palatino Linotype" w:hAnsi="Palatino Linotype" w:cs="Arial"/>
          <w:i/>
        </w:rPr>
      </w:pPr>
      <w:r w:rsidRPr="00401847">
        <w:rPr>
          <w:rFonts w:ascii="Palatino Linotype" w:hAnsi="Palatino Linotype" w:cs="Arial"/>
          <w:i/>
        </w:rPr>
        <w:lastRenderedPageBreak/>
        <w:t>…</w:t>
      </w:r>
    </w:p>
    <w:p w14:paraId="6E4F1B28" w14:textId="77777777" w:rsidR="00294437" w:rsidRPr="00401847" w:rsidRDefault="00294437" w:rsidP="00294437">
      <w:pPr>
        <w:spacing w:line="360" w:lineRule="auto"/>
        <w:ind w:left="1134" w:right="539"/>
        <w:jc w:val="both"/>
        <w:rPr>
          <w:rFonts w:ascii="Palatino Linotype" w:hAnsi="Palatino Linotype" w:cs="Arial"/>
          <w:i/>
        </w:rPr>
      </w:pPr>
      <w:r>
        <w:rPr>
          <w:rFonts w:ascii="Palatino Linotype" w:hAnsi="Palatino Linotype" w:cs="Arial"/>
          <w:i/>
        </w:rPr>
        <w:t xml:space="preserve">II a IV… </w:t>
      </w:r>
    </w:p>
    <w:p w14:paraId="6BD1C00F"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 xml:space="preserve">Artículo 96 Ter.- El </w:t>
      </w:r>
      <w:r w:rsidRPr="00401847">
        <w:rPr>
          <w:rFonts w:ascii="Palatino Linotype" w:hAnsi="Palatino Linotype"/>
          <w:b/>
          <w:i/>
        </w:rPr>
        <w:t>Director de Obras Públicas</w:t>
      </w:r>
      <w:r w:rsidRPr="00401847">
        <w:rPr>
          <w:rFonts w:ascii="Palatino Linotype" w:hAnsi="Palatino Linotype"/>
          <w:i/>
        </w:rPr>
        <w:t xml:space="preserve"> o Titular de la Unidad Administrativa equivalente, además de los requisitos del artículo 32 de esta Ley, requiere contar </w:t>
      </w:r>
      <w:r w:rsidRPr="001B61FF">
        <w:rPr>
          <w:rFonts w:ascii="Palatino Linotype" w:hAnsi="Palatino Linotype"/>
          <w:b/>
          <w:i/>
        </w:rPr>
        <w:t xml:space="preserve">con título profesional </w:t>
      </w:r>
      <w:r w:rsidRPr="00401847">
        <w:rPr>
          <w:rFonts w:ascii="Palatino Linotype" w:hAnsi="Palatino Linotype"/>
          <w:i/>
        </w:rPr>
        <w:t>en ingeniería, arquitectura o alguna área afín, y con una experiencia mínima de un año, con anterioridad a la fecha de su designación.</w:t>
      </w:r>
    </w:p>
    <w:p w14:paraId="68C1DEAE"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w:t>
      </w:r>
    </w:p>
    <w:p w14:paraId="7088B451" w14:textId="77777777" w:rsidR="00294437" w:rsidRPr="00401847" w:rsidRDefault="00294437" w:rsidP="00294437">
      <w:pPr>
        <w:spacing w:line="360" w:lineRule="auto"/>
        <w:ind w:left="1134" w:right="539"/>
        <w:jc w:val="both"/>
        <w:rPr>
          <w:rFonts w:ascii="Palatino Linotype" w:hAnsi="Palatino Linotype"/>
          <w:i/>
        </w:rPr>
      </w:pPr>
    </w:p>
    <w:p w14:paraId="477A71F9" w14:textId="77777777" w:rsidR="00294437" w:rsidRPr="00401847" w:rsidRDefault="00294437" w:rsidP="00294437">
      <w:pPr>
        <w:spacing w:line="360" w:lineRule="auto"/>
        <w:ind w:left="1134" w:right="539"/>
        <w:jc w:val="both"/>
        <w:rPr>
          <w:rFonts w:ascii="Palatino Linotype" w:hAnsi="Palatino Linotype"/>
          <w:i/>
        </w:rPr>
      </w:pPr>
      <w:r w:rsidRPr="00401847">
        <w:rPr>
          <w:rFonts w:ascii="Palatino Linotype" w:hAnsi="Palatino Linotype"/>
          <w:i/>
        </w:rPr>
        <w:t xml:space="preserve">Artículo 96 </w:t>
      </w:r>
      <w:proofErr w:type="spellStart"/>
      <w:r w:rsidRPr="00401847">
        <w:rPr>
          <w:rFonts w:ascii="Palatino Linotype" w:hAnsi="Palatino Linotype"/>
          <w:i/>
        </w:rPr>
        <w:t>Quintus</w:t>
      </w:r>
      <w:proofErr w:type="spellEnd"/>
      <w:r w:rsidRPr="00401847">
        <w:rPr>
          <w:rFonts w:ascii="Palatino Linotype" w:hAnsi="Palatino Linotype"/>
          <w:i/>
        </w:rPr>
        <w:t xml:space="preserve">.- El </w:t>
      </w:r>
      <w:r w:rsidRPr="00401847">
        <w:rPr>
          <w:rFonts w:ascii="Palatino Linotype" w:hAnsi="Palatino Linotype"/>
          <w:b/>
          <w:i/>
        </w:rPr>
        <w:t>Director de Desarrollo Económico</w:t>
      </w:r>
      <w:r w:rsidRPr="00401847">
        <w:rPr>
          <w:rFonts w:ascii="Palatino Linotype" w:hAnsi="Palatino Linotype"/>
          <w:i/>
        </w:rPr>
        <w:t xml:space="preserve"> o Titular de la Unidad Administrativa equivalente, además de los requisitos del artículo 32 de esta Ley, requiere </w:t>
      </w:r>
      <w:r w:rsidRPr="001B61FF">
        <w:rPr>
          <w:rFonts w:ascii="Palatino Linotype" w:hAnsi="Palatino Linotype"/>
          <w:b/>
          <w:i/>
        </w:rPr>
        <w:t>contar con título profesional</w:t>
      </w:r>
      <w:r w:rsidRPr="00401847">
        <w:rPr>
          <w:rFonts w:ascii="Palatino Linotype" w:hAnsi="Palatino Linotype"/>
          <w:i/>
        </w:rPr>
        <w:t xml:space="preserve"> en el área económico-administrativa, y con experiencia mínima de un año, con anterioridad a la fecha de su designación. </w:t>
      </w:r>
    </w:p>
    <w:p w14:paraId="3F7342AF" w14:textId="77777777" w:rsidR="00294437" w:rsidRPr="00401847" w:rsidRDefault="00294437" w:rsidP="00294437">
      <w:pPr>
        <w:spacing w:line="360" w:lineRule="auto"/>
        <w:ind w:left="1134" w:right="539"/>
        <w:jc w:val="both"/>
        <w:rPr>
          <w:rFonts w:ascii="Palatino Linotype" w:hAnsi="Palatino Linotype"/>
          <w:i/>
        </w:rPr>
      </w:pPr>
    </w:p>
    <w:p w14:paraId="43D21CA0" w14:textId="77777777" w:rsidR="00294437" w:rsidRPr="00401847" w:rsidRDefault="00294437" w:rsidP="00294437">
      <w:pPr>
        <w:spacing w:line="360" w:lineRule="auto"/>
        <w:ind w:left="1134" w:right="539"/>
        <w:jc w:val="both"/>
        <w:rPr>
          <w:rFonts w:ascii="Palatino Linotype" w:hAnsi="Palatino Linotype"/>
        </w:rPr>
      </w:pPr>
      <w:r w:rsidRPr="00401847">
        <w:rPr>
          <w:rFonts w:ascii="Palatino Linotype" w:hAnsi="Palatino Linotype"/>
          <w:i/>
        </w:rPr>
        <w:t>Además deberá acreditar, dentro de los seis meses siguientes a la fecha en que inicie funciones, la certificación de competencia laboral expedida por el Instituto Hacendario del Estado de México</w:t>
      </w:r>
      <w:r w:rsidRPr="00401847">
        <w:rPr>
          <w:rFonts w:ascii="Palatino Linotype" w:hAnsi="Palatino Linotype"/>
        </w:rPr>
        <w:t>.</w:t>
      </w:r>
    </w:p>
    <w:p w14:paraId="6EA0F2ED" w14:textId="77777777" w:rsidR="00294437" w:rsidRPr="00401847" w:rsidRDefault="00294437" w:rsidP="00294437">
      <w:pPr>
        <w:spacing w:line="360" w:lineRule="auto"/>
        <w:ind w:left="1134" w:right="539"/>
        <w:jc w:val="both"/>
        <w:rPr>
          <w:rFonts w:ascii="Palatino Linotype" w:hAnsi="Palatino Linotype" w:cs="Arial"/>
          <w:i/>
        </w:rPr>
      </w:pPr>
    </w:p>
    <w:p w14:paraId="2F944EE8" w14:textId="77777777" w:rsidR="00294437" w:rsidRPr="00401847" w:rsidRDefault="00294437" w:rsidP="00294437">
      <w:pPr>
        <w:spacing w:line="360" w:lineRule="auto"/>
        <w:ind w:left="1134" w:right="539"/>
        <w:jc w:val="both"/>
        <w:rPr>
          <w:rFonts w:ascii="Palatino Linotype" w:hAnsi="Palatino Linotype" w:cs="Arial"/>
          <w:i/>
        </w:rPr>
      </w:pPr>
      <w:r w:rsidRPr="00401847">
        <w:rPr>
          <w:rFonts w:ascii="Palatino Linotype" w:hAnsi="Palatino Linotype" w:cs="Arial"/>
          <w:i/>
        </w:rPr>
        <w:t xml:space="preserve">Artículo 96. </w:t>
      </w:r>
      <w:proofErr w:type="spellStart"/>
      <w:r w:rsidRPr="00401847">
        <w:rPr>
          <w:rFonts w:ascii="Palatino Linotype" w:hAnsi="Palatino Linotype" w:cs="Arial"/>
          <w:i/>
        </w:rPr>
        <w:t>Septies</w:t>
      </w:r>
      <w:proofErr w:type="spellEnd"/>
      <w:r w:rsidRPr="00401847">
        <w:rPr>
          <w:rFonts w:ascii="Palatino Linotype" w:hAnsi="Palatino Linotype" w:cs="Arial"/>
          <w:i/>
        </w:rPr>
        <w:t xml:space="preserve">. El </w:t>
      </w:r>
      <w:r w:rsidRPr="00401847">
        <w:rPr>
          <w:rFonts w:ascii="Palatino Linotype" w:hAnsi="Palatino Linotype" w:cs="Arial"/>
          <w:b/>
          <w:i/>
        </w:rPr>
        <w:t>Director de Desarrollo Urbano</w:t>
      </w:r>
      <w:r w:rsidRPr="00401847">
        <w:rPr>
          <w:rFonts w:ascii="Palatino Linotype" w:hAnsi="Palatino Linotype" w:cs="Arial"/>
          <w:i/>
        </w:rPr>
        <w:t xml:space="preserve"> o el Titular de la Unidad</w:t>
      </w:r>
      <w:r>
        <w:rPr>
          <w:rFonts w:ascii="Palatino Linotype" w:hAnsi="Palatino Linotype" w:cs="Arial"/>
          <w:i/>
        </w:rPr>
        <w:t xml:space="preserve"> </w:t>
      </w:r>
      <w:r w:rsidRPr="00401847">
        <w:rPr>
          <w:rFonts w:ascii="Palatino Linotype" w:hAnsi="Palatino Linotype" w:cs="Arial"/>
          <w:i/>
        </w:rPr>
        <w:t xml:space="preserve">Administrativa equivalente, además de los requisitos establecidos en el artículo 32 de esta Ley, requiere </w:t>
      </w:r>
      <w:r w:rsidRPr="003038DC">
        <w:rPr>
          <w:rFonts w:ascii="Palatino Linotype" w:hAnsi="Palatino Linotype" w:cs="Arial"/>
          <w:b/>
          <w:i/>
        </w:rPr>
        <w:t>contar con título profesional</w:t>
      </w:r>
      <w:r w:rsidRPr="00401847">
        <w:rPr>
          <w:rFonts w:ascii="Palatino Linotype" w:hAnsi="Palatino Linotype" w:cs="Arial"/>
          <w:i/>
        </w:rPr>
        <w:t xml:space="preserve"> en el área de ingeniería civil-arquitectura; además deberá acreditar, dentro de los seis meses siguientes a la fecha en que inicie sus funciones, la certificación de competencia laboral expedida por el Instituto Hacendario del Estado de México.</w:t>
      </w:r>
    </w:p>
    <w:p w14:paraId="67A3E7D4" w14:textId="77777777" w:rsidR="00294437" w:rsidRPr="00401847" w:rsidRDefault="00294437" w:rsidP="00294437">
      <w:pPr>
        <w:spacing w:line="360" w:lineRule="auto"/>
        <w:ind w:left="1134" w:right="539"/>
        <w:jc w:val="both"/>
        <w:rPr>
          <w:rFonts w:ascii="Palatino Linotype" w:hAnsi="Palatino Linotype" w:cs="Arial"/>
          <w:i/>
        </w:rPr>
      </w:pPr>
    </w:p>
    <w:p w14:paraId="1601B025" w14:textId="77777777" w:rsidR="00294437" w:rsidRPr="00401847" w:rsidRDefault="00294437" w:rsidP="00294437">
      <w:pPr>
        <w:spacing w:line="360" w:lineRule="auto"/>
        <w:ind w:left="1134" w:right="539"/>
        <w:jc w:val="both"/>
        <w:rPr>
          <w:rFonts w:ascii="Palatino Linotype" w:hAnsi="Palatino Linotype" w:cs="Arial"/>
          <w:i/>
        </w:rPr>
      </w:pPr>
      <w:r w:rsidRPr="00401847">
        <w:rPr>
          <w:rFonts w:ascii="Palatino Linotype" w:hAnsi="Palatino Linotype" w:cs="Arial"/>
          <w:i/>
        </w:rPr>
        <w:t xml:space="preserve">Artículo 96. </w:t>
      </w:r>
      <w:proofErr w:type="spellStart"/>
      <w:r w:rsidRPr="00401847">
        <w:rPr>
          <w:rFonts w:ascii="Palatino Linotype" w:hAnsi="Palatino Linotype" w:cs="Arial"/>
          <w:i/>
        </w:rPr>
        <w:t>Nonies</w:t>
      </w:r>
      <w:proofErr w:type="spellEnd"/>
      <w:r w:rsidRPr="00401847">
        <w:rPr>
          <w:rFonts w:ascii="Palatino Linotype" w:hAnsi="Palatino Linotype" w:cs="Arial"/>
          <w:i/>
        </w:rPr>
        <w:t xml:space="preserve">. El </w:t>
      </w:r>
      <w:r w:rsidRPr="00401847">
        <w:rPr>
          <w:rFonts w:ascii="Palatino Linotype" w:hAnsi="Palatino Linotype" w:cs="Arial"/>
          <w:b/>
          <w:i/>
        </w:rPr>
        <w:t>Director de Ecología</w:t>
      </w:r>
      <w:r w:rsidRPr="00401847">
        <w:rPr>
          <w:rFonts w:ascii="Palatino Linotype" w:hAnsi="Palatino Linotype" w:cs="Arial"/>
          <w:i/>
        </w:rPr>
        <w:t xml:space="preserve"> o el Titular de la Unidad Administrativa equivalente, además de los requisitos establecidos en el artículo 32 de esta Ley, requiere </w:t>
      </w:r>
      <w:r w:rsidRPr="003038DC">
        <w:rPr>
          <w:rFonts w:ascii="Palatino Linotype" w:hAnsi="Palatino Linotype" w:cs="Arial"/>
          <w:b/>
          <w:i/>
        </w:rPr>
        <w:t>contar con título profesional</w:t>
      </w:r>
      <w:r w:rsidRPr="00401847">
        <w:rPr>
          <w:rFonts w:ascii="Palatino Linotype" w:hAnsi="Palatino Linotype" w:cs="Arial"/>
          <w:i/>
        </w:rPr>
        <w:t xml:space="preserve"> en el área de biología-agronomía-administración pública; además deberá acreditar, dentro de los seis meses siguientes a la fecha en que inicie sus </w:t>
      </w:r>
      <w:r w:rsidRPr="00401847">
        <w:rPr>
          <w:rFonts w:ascii="Palatino Linotype" w:hAnsi="Palatino Linotype" w:cs="Arial"/>
          <w:i/>
        </w:rPr>
        <w:lastRenderedPageBreak/>
        <w:t>funciones, la certificación de competencia laboral expedida por el Instituto Hacendario del Estado de México</w:t>
      </w:r>
    </w:p>
    <w:p w14:paraId="69CCF9FD" w14:textId="77777777" w:rsidR="007D2B12" w:rsidRDefault="007D2B12" w:rsidP="00205F6A">
      <w:pPr>
        <w:spacing w:line="360" w:lineRule="auto"/>
        <w:jc w:val="both"/>
        <w:rPr>
          <w:rFonts w:ascii="Palatino Linotype" w:hAnsi="Palatino Linotype" w:cs="Tahoma"/>
          <w:sz w:val="22"/>
          <w:szCs w:val="22"/>
        </w:rPr>
      </w:pPr>
    </w:p>
    <w:p w14:paraId="06F85BDE" w14:textId="6C2BBA37" w:rsidR="006450A6" w:rsidRDefault="006450A6" w:rsidP="00205F6A">
      <w:pPr>
        <w:spacing w:line="360" w:lineRule="auto"/>
        <w:jc w:val="both"/>
        <w:rPr>
          <w:rFonts w:ascii="Palatino Linotype" w:hAnsi="Palatino Linotype" w:cs="Tahoma"/>
          <w:sz w:val="22"/>
          <w:szCs w:val="22"/>
        </w:rPr>
      </w:pPr>
      <w:r>
        <w:rPr>
          <w:rFonts w:ascii="Palatino Linotype" w:hAnsi="Palatino Linotype" w:cs="Tahoma"/>
          <w:sz w:val="22"/>
          <w:szCs w:val="22"/>
        </w:rPr>
        <w:t>De acuerdo con lo expuesto a excepción del Titular de Protección Civil y el Secretario del Ayuntamiento, los titulares de unidades administrativas deben contar en todos los casos con el grado de licenciatura, ello implica que los expedientes de personal de estos servidores públicos deben integrarse con el documento que acredite lo antes señalado.</w:t>
      </w:r>
    </w:p>
    <w:p w14:paraId="00E9160A" w14:textId="77777777" w:rsidR="006450A6" w:rsidRPr="00B91F54" w:rsidRDefault="006450A6" w:rsidP="00205F6A">
      <w:pPr>
        <w:spacing w:line="360" w:lineRule="auto"/>
        <w:jc w:val="both"/>
        <w:rPr>
          <w:rFonts w:ascii="Palatino Linotype" w:hAnsi="Palatino Linotype" w:cs="Tahoma"/>
          <w:sz w:val="22"/>
          <w:szCs w:val="22"/>
        </w:rPr>
      </w:pPr>
    </w:p>
    <w:p w14:paraId="02CF5768" w14:textId="5A94BF2C" w:rsidR="00205F6A" w:rsidRPr="00B91F54" w:rsidRDefault="00BE0152" w:rsidP="00205F6A">
      <w:pPr>
        <w:spacing w:line="360" w:lineRule="auto"/>
        <w:jc w:val="both"/>
        <w:rPr>
          <w:rFonts w:ascii="Palatino Linotype" w:hAnsi="Palatino Linotype" w:cs="Tahoma"/>
          <w:sz w:val="22"/>
          <w:szCs w:val="22"/>
        </w:rPr>
      </w:pPr>
      <w:r>
        <w:rPr>
          <w:rFonts w:ascii="Palatino Linotype" w:hAnsi="Palatino Linotype" w:cs="Tahoma"/>
          <w:sz w:val="22"/>
          <w:szCs w:val="22"/>
        </w:rPr>
        <w:t>Para atender la solicitud que nos ocupa, e</w:t>
      </w:r>
      <w:r w:rsidR="00205F6A" w:rsidRPr="00B91F54">
        <w:rPr>
          <w:rFonts w:ascii="Palatino Linotype" w:hAnsi="Palatino Linotype" w:cs="Tahoma"/>
          <w:sz w:val="22"/>
          <w:szCs w:val="22"/>
        </w:rPr>
        <w:t>l Sujeto Obligado mediante respuesta</w:t>
      </w:r>
      <w:r w:rsidR="007B1FCC" w:rsidRPr="00B91F54">
        <w:rPr>
          <w:rFonts w:ascii="Palatino Linotype" w:hAnsi="Palatino Linotype" w:cs="Tahoma"/>
          <w:sz w:val="22"/>
          <w:szCs w:val="22"/>
        </w:rPr>
        <w:t xml:space="preserve"> </w:t>
      </w:r>
      <w:r w:rsidRPr="00B91F54">
        <w:rPr>
          <w:rFonts w:ascii="Palatino Linotype" w:hAnsi="Palatino Linotype" w:cs="Tahoma"/>
          <w:sz w:val="22"/>
          <w:szCs w:val="22"/>
        </w:rPr>
        <w:t>remit</w:t>
      </w:r>
      <w:r>
        <w:rPr>
          <w:rFonts w:ascii="Palatino Linotype" w:hAnsi="Palatino Linotype" w:cs="Tahoma"/>
          <w:sz w:val="22"/>
          <w:szCs w:val="22"/>
        </w:rPr>
        <w:t>ió</w:t>
      </w:r>
      <w:r w:rsidRPr="00B91F54">
        <w:rPr>
          <w:rFonts w:ascii="Palatino Linotype" w:hAnsi="Palatino Linotype" w:cs="Tahoma"/>
          <w:sz w:val="22"/>
          <w:szCs w:val="22"/>
        </w:rPr>
        <w:t xml:space="preserve"> </w:t>
      </w:r>
      <w:r w:rsidR="007B1FCC" w:rsidRPr="00B91F54">
        <w:rPr>
          <w:rFonts w:ascii="Palatino Linotype" w:hAnsi="Palatino Linotype" w:cs="Tahoma"/>
          <w:sz w:val="22"/>
          <w:szCs w:val="22"/>
        </w:rPr>
        <w:t xml:space="preserve">documentos que dan cuenta del </w:t>
      </w:r>
      <w:r w:rsidR="00685946" w:rsidRPr="00B91F54">
        <w:rPr>
          <w:rFonts w:ascii="Palatino Linotype" w:hAnsi="Palatino Linotype" w:cs="Tahoma"/>
          <w:sz w:val="22"/>
          <w:szCs w:val="22"/>
        </w:rPr>
        <w:t>último</w:t>
      </w:r>
      <w:r w:rsidR="007B1FCC" w:rsidRPr="00B91F54">
        <w:rPr>
          <w:rFonts w:ascii="Palatino Linotype" w:hAnsi="Palatino Linotype" w:cs="Tahoma"/>
          <w:sz w:val="22"/>
          <w:szCs w:val="22"/>
        </w:rPr>
        <w:t xml:space="preserve"> </w:t>
      </w:r>
      <w:r w:rsidR="00D85B17">
        <w:rPr>
          <w:rFonts w:ascii="Palatino Linotype" w:hAnsi="Palatino Linotype" w:cs="Tahoma"/>
          <w:sz w:val="22"/>
          <w:szCs w:val="22"/>
        </w:rPr>
        <w:t>nivel</w:t>
      </w:r>
      <w:r w:rsidR="00D85B17" w:rsidRPr="00B91F54">
        <w:rPr>
          <w:rFonts w:ascii="Palatino Linotype" w:hAnsi="Palatino Linotype" w:cs="Tahoma"/>
          <w:sz w:val="22"/>
          <w:szCs w:val="22"/>
        </w:rPr>
        <w:t xml:space="preserve"> </w:t>
      </w:r>
      <w:r w:rsidR="007B1FCC" w:rsidRPr="00B91F54">
        <w:rPr>
          <w:rFonts w:ascii="Palatino Linotype" w:hAnsi="Palatino Linotype" w:cs="Tahoma"/>
          <w:sz w:val="22"/>
          <w:szCs w:val="22"/>
        </w:rPr>
        <w:t>de estudios, bajo los siguientes</w:t>
      </w:r>
      <w:r w:rsidR="00307D9D">
        <w:rPr>
          <w:rFonts w:ascii="Palatino Linotype" w:hAnsi="Palatino Linotype" w:cs="Tahoma"/>
          <w:sz w:val="22"/>
          <w:szCs w:val="22"/>
        </w:rPr>
        <w:t xml:space="preserve"> términos</w:t>
      </w:r>
      <w:r w:rsidR="00205F6A" w:rsidRPr="00B91F54">
        <w:rPr>
          <w:rFonts w:ascii="Palatino Linotype" w:hAnsi="Palatino Linotype" w:cs="Tahoma"/>
          <w:sz w:val="22"/>
          <w:szCs w:val="22"/>
        </w:rPr>
        <w:t>:</w:t>
      </w:r>
    </w:p>
    <w:p w14:paraId="6758D5CB" w14:textId="77777777" w:rsidR="00205F6A" w:rsidRPr="00B91F54" w:rsidRDefault="00205F6A" w:rsidP="00205F6A">
      <w:pPr>
        <w:spacing w:line="360" w:lineRule="auto"/>
        <w:jc w:val="both"/>
        <w:rPr>
          <w:rFonts w:ascii="Palatino Linotype" w:hAnsi="Palatino Linotype" w:cs="Tahoma"/>
          <w:sz w:val="22"/>
          <w:szCs w:val="22"/>
        </w:rPr>
      </w:pPr>
    </w:p>
    <w:tbl>
      <w:tblPr>
        <w:tblStyle w:val="Tablaconcuadrcula"/>
        <w:tblW w:w="0" w:type="auto"/>
        <w:shd w:val="clear" w:color="auto" w:fill="FFFFFF" w:themeFill="background1"/>
        <w:tblLook w:val="04A0" w:firstRow="1" w:lastRow="0" w:firstColumn="1" w:lastColumn="0" w:noHBand="0" w:noVBand="1"/>
      </w:tblPr>
      <w:tblGrid>
        <w:gridCol w:w="2972"/>
        <w:gridCol w:w="3827"/>
        <w:gridCol w:w="2235"/>
      </w:tblGrid>
      <w:tr w:rsidR="00685946" w:rsidRPr="00B91F54" w14:paraId="69060B34" w14:textId="2FCC7215" w:rsidTr="00667751">
        <w:trPr>
          <w:trHeight w:val="1242"/>
        </w:trPr>
        <w:tc>
          <w:tcPr>
            <w:tcW w:w="2972" w:type="dxa"/>
            <w:shd w:val="clear" w:color="auto" w:fill="FFFFFF" w:themeFill="background1"/>
            <w:vAlign w:val="center"/>
          </w:tcPr>
          <w:p w14:paraId="30DAFFF3" w14:textId="77777777" w:rsidR="00685946" w:rsidRPr="00B91F54" w:rsidRDefault="00685946" w:rsidP="00636CC0">
            <w:pPr>
              <w:contextualSpacing/>
              <w:jc w:val="center"/>
              <w:rPr>
                <w:rFonts w:ascii="Palatino Linotype" w:eastAsia="Calibri" w:hAnsi="Palatino Linotype" w:cs="Tahoma"/>
                <w:b/>
                <w:iCs/>
                <w:sz w:val="22"/>
                <w:szCs w:val="22"/>
                <w:lang w:eastAsia="es-ES_tradnl"/>
              </w:rPr>
            </w:pPr>
            <w:r w:rsidRPr="00B91F54">
              <w:rPr>
                <w:rFonts w:ascii="Palatino Linotype" w:eastAsia="Calibri" w:hAnsi="Palatino Linotype" w:cs="Tahoma"/>
                <w:b/>
                <w:iCs/>
                <w:sz w:val="22"/>
                <w:szCs w:val="22"/>
                <w:lang w:eastAsia="es-ES_tradnl"/>
              </w:rPr>
              <w:t>UNIDAD ADMINISTRATIVA</w:t>
            </w:r>
          </w:p>
        </w:tc>
        <w:tc>
          <w:tcPr>
            <w:tcW w:w="3827" w:type="dxa"/>
            <w:shd w:val="clear" w:color="auto" w:fill="FFFFFF" w:themeFill="background1"/>
            <w:vAlign w:val="center"/>
          </w:tcPr>
          <w:p w14:paraId="15DA0BDE" w14:textId="1776F2DF" w:rsidR="00685946" w:rsidRPr="00B91F54" w:rsidRDefault="00685946" w:rsidP="00636CC0">
            <w:pPr>
              <w:contextualSpacing/>
              <w:jc w:val="center"/>
              <w:rPr>
                <w:rFonts w:ascii="Palatino Linotype" w:hAnsi="Palatino Linotype"/>
                <w:b/>
                <w:sz w:val="22"/>
                <w:szCs w:val="22"/>
              </w:rPr>
            </w:pPr>
            <w:r w:rsidRPr="00B91F54">
              <w:rPr>
                <w:rFonts w:ascii="Palatino Linotype" w:hAnsi="Palatino Linotype"/>
                <w:b/>
                <w:sz w:val="22"/>
                <w:szCs w:val="22"/>
              </w:rPr>
              <w:t xml:space="preserve">DOCUMENTO QUE ACREDITE EL </w:t>
            </w:r>
            <w:r w:rsidR="00F2626E">
              <w:rPr>
                <w:rFonts w:ascii="Palatino Linotype" w:hAnsi="Palatino Linotype"/>
                <w:b/>
                <w:sz w:val="22"/>
                <w:szCs w:val="22"/>
              </w:rPr>
              <w:t>Ú</w:t>
            </w:r>
            <w:r w:rsidRPr="00B91F54">
              <w:rPr>
                <w:rFonts w:ascii="Palatino Linotype" w:hAnsi="Palatino Linotype"/>
                <w:b/>
                <w:sz w:val="22"/>
                <w:szCs w:val="22"/>
              </w:rPr>
              <w:t>LTIMO GRADO DE ESTUDIOS</w:t>
            </w:r>
          </w:p>
        </w:tc>
        <w:tc>
          <w:tcPr>
            <w:tcW w:w="2235" w:type="dxa"/>
            <w:shd w:val="clear" w:color="auto" w:fill="FFFFFF" w:themeFill="background1"/>
            <w:vAlign w:val="center"/>
          </w:tcPr>
          <w:p w14:paraId="5141584F" w14:textId="1AE308D4" w:rsidR="00685946" w:rsidRPr="00B91F54" w:rsidRDefault="00685946" w:rsidP="002C5B0E">
            <w:pPr>
              <w:contextualSpacing/>
              <w:jc w:val="center"/>
              <w:rPr>
                <w:rFonts w:ascii="Palatino Linotype" w:hAnsi="Palatino Linotype"/>
                <w:b/>
                <w:sz w:val="22"/>
                <w:szCs w:val="22"/>
              </w:rPr>
            </w:pPr>
            <w:r w:rsidRPr="00B91F54">
              <w:rPr>
                <w:rFonts w:ascii="Palatino Linotype" w:hAnsi="Palatino Linotype"/>
                <w:b/>
                <w:sz w:val="22"/>
                <w:szCs w:val="22"/>
              </w:rPr>
              <w:t>COLMA LA SOLICITUD DE INFORMACIÓN</w:t>
            </w:r>
          </w:p>
        </w:tc>
      </w:tr>
      <w:tr w:rsidR="00685946" w:rsidRPr="00B91F54" w14:paraId="13195A6D" w14:textId="52E5AFE1" w:rsidTr="00667751">
        <w:tc>
          <w:tcPr>
            <w:tcW w:w="2972" w:type="dxa"/>
            <w:shd w:val="clear" w:color="auto" w:fill="FFFFFF" w:themeFill="background1"/>
            <w:vAlign w:val="center"/>
          </w:tcPr>
          <w:p w14:paraId="27E8B5A4" w14:textId="77777777" w:rsidR="00685946" w:rsidRPr="00B91F54" w:rsidRDefault="00685946" w:rsidP="00636CC0">
            <w:pPr>
              <w:contextualSpacing/>
              <w:jc w:val="both"/>
              <w:rPr>
                <w:rFonts w:ascii="Palatino Linotype" w:hAnsi="Palatino Linotype"/>
                <w:color w:val="000000"/>
                <w:sz w:val="22"/>
                <w:szCs w:val="22"/>
              </w:rPr>
            </w:pPr>
            <w:r w:rsidRPr="00B91F54">
              <w:rPr>
                <w:rFonts w:ascii="Palatino Linotype" w:hAnsi="Palatino Linotype"/>
                <w:color w:val="000000"/>
                <w:sz w:val="22"/>
                <w:szCs w:val="22"/>
              </w:rPr>
              <w:t>Presidenta Municipal</w:t>
            </w:r>
          </w:p>
        </w:tc>
        <w:tc>
          <w:tcPr>
            <w:tcW w:w="3827" w:type="dxa"/>
            <w:shd w:val="clear" w:color="auto" w:fill="FFFFFF" w:themeFill="background1"/>
            <w:vAlign w:val="center"/>
          </w:tcPr>
          <w:p w14:paraId="5C2B488E" w14:textId="495020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w:t>
            </w:r>
            <w:r w:rsidR="00F2626E">
              <w:rPr>
                <w:rFonts w:ascii="Palatino Linotype" w:hAnsi="Palatino Linotype"/>
                <w:b/>
                <w:i/>
                <w:szCs w:val="22"/>
              </w:rPr>
              <w:t>é</w:t>
            </w:r>
            <w:r w:rsidRPr="00B91F54">
              <w:rPr>
                <w:rFonts w:ascii="Palatino Linotype" w:hAnsi="Palatino Linotype"/>
                <w:b/>
                <w:i/>
                <w:szCs w:val="22"/>
              </w:rPr>
              <w:t>dula parcialmente legible de licenciada en ciencias de la educación.</w:t>
            </w:r>
          </w:p>
          <w:p w14:paraId="038B53C5" w14:textId="77777777" w:rsidR="00685946" w:rsidRPr="00B91F54" w:rsidRDefault="00685946" w:rsidP="00636CC0">
            <w:pPr>
              <w:contextualSpacing/>
              <w:rPr>
                <w:rFonts w:ascii="Palatino Linotype" w:hAnsi="Palatino Linotype"/>
                <w:sz w:val="22"/>
                <w:szCs w:val="22"/>
              </w:rPr>
            </w:pPr>
            <w:r w:rsidRPr="00B91F54">
              <w:rPr>
                <w:rFonts w:ascii="Palatino Linotype" w:hAnsi="Palatino Linotype"/>
                <w:sz w:val="22"/>
                <w:szCs w:val="22"/>
              </w:rPr>
              <w:t>TESTA: número de cédula.</w:t>
            </w:r>
          </w:p>
        </w:tc>
        <w:tc>
          <w:tcPr>
            <w:tcW w:w="2235" w:type="dxa"/>
            <w:shd w:val="clear" w:color="auto" w:fill="FFFFFF" w:themeFill="background1"/>
            <w:vAlign w:val="center"/>
          </w:tcPr>
          <w:p w14:paraId="50993B21" w14:textId="24038844" w:rsidR="00685946" w:rsidRPr="00B91F54" w:rsidRDefault="00685946" w:rsidP="002C5B0E">
            <w:pPr>
              <w:jc w:val="center"/>
              <w:rPr>
                <w:rFonts w:ascii="Palatino Linotype" w:hAnsi="Palatino Linotype"/>
                <w:b/>
                <w:sz w:val="22"/>
                <w:szCs w:val="22"/>
              </w:rPr>
            </w:pPr>
            <w:r w:rsidRPr="00B91F54">
              <w:rPr>
                <w:rFonts w:ascii="Palatino Linotype" w:hAnsi="Palatino Linotype"/>
                <w:b/>
                <w:sz w:val="22"/>
                <w:szCs w:val="22"/>
              </w:rPr>
              <w:t>No</w:t>
            </w:r>
          </w:p>
        </w:tc>
      </w:tr>
      <w:tr w:rsidR="00685946" w:rsidRPr="00B91F54" w14:paraId="0AE65935" w14:textId="217E4C83" w:rsidTr="00667751">
        <w:tc>
          <w:tcPr>
            <w:tcW w:w="2972" w:type="dxa"/>
            <w:shd w:val="clear" w:color="auto" w:fill="FFFFFF" w:themeFill="background1"/>
            <w:vAlign w:val="center"/>
          </w:tcPr>
          <w:p w14:paraId="4EAEC15E" w14:textId="77777777" w:rsidR="00685946" w:rsidRPr="00B91F54" w:rsidRDefault="00685946" w:rsidP="00636CC0">
            <w:pPr>
              <w:contextualSpacing/>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Secretario del Ayuntamiento</w:t>
            </w:r>
          </w:p>
        </w:tc>
        <w:tc>
          <w:tcPr>
            <w:tcW w:w="3827" w:type="dxa"/>
            <w:shd w:val="clear" w:color="auto" w:fill="FFFFFF" w:themeFill="background1"/>
            <w:vAlign w:val="center"/>
          </w:tcPr>
          <w:p w14:paraId="0B710C02"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Título de ingeniero en tecnologías de la información y comunicación.</w:t>
            </w:r>
          </w:p>
        </w:tc>
        <w:tc>
          <w:tcPr>
            <w:tcW w:w="2235" w:type="dxa"/>
            <w:shd w:val="clear" w:color="auto" w:fill="FFFFFF" w:themeFill="background1"/>
            <w:vAlign w:val="center"/>
          </w:tcPr>
          <w:p w14:paraId="054A0A2C" w14:textId="368F5060" w:rsidR="00685946" w:rsidRPr="00B91F54" w:rsidRDefault="006B5E8D" w:rsidP="002C5B0E">
            <w:pPr>
              <w:jc w:val="center"/>
              <w:rPr>
                <w:rFonts w:ascii="Palatino Linotype" w:hAnsi="Palatino Linotype"/>
                <w:b/>
                <w:sz w:val="22"/>
                <w:szCs w:val="22"/>
              </w:rPr>
            </w:pPr>
            <w:r w:rsidRPr="00B91F54">
              <w:rPr>
                <w:rFonts w:ascii="Palatino Linotype" w:hAnsi="Palatino Linotype"/>
                <w:b/>
                <w:sz w:val="22"/>
                <w:szCs w:val="22"/>
              </w:rPr>
              <w:t>Si</w:t>
            </w:r>
          </w:p>
        </w:tc>
      </w:tr>
      <w:tr w:rsidR="00685946" w:rsidRPr="00B91F54" w14:paraId="1936C02F" w14:textId="0474DF87" w:rsidTr="00667751">
        <w:tc>
          <w:tcPr>
            <w:tcW w:w="2972" w:type="dxa"/>
            <w:shd w:val="clear" w:color="auto" w:fill="FFFFFF" w:themeFill="background1"/>
            <w:vAlign w:val="center"/>
          </w:tcPr>
          <w:p w14:paraId="41F90DBC" w14:textId="77777777" w:rsidR="00685946" w:rsidRPr="00B91F54" w:rsidRDefault="00685946"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Tesorero</w:t>
            </w:r>
          </w:p>
        </w:tc>
        <w:tc>
          <w:tcPr>
            <w:tcW w:w="3827" w:type="dxa"/>
            <w:shd w:val="clear" w:color="auto" w:fill="FFFFFF" w:themeFill="background1"/>
            <w:vAlign w:val="center"/>
          </w:tcPr>
          <w:p w14:paraId="03052305"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Título de licenciado en educación primaria</w:t>
            </w:r>
          </w:p>
          <w:p w14:paraId="771D2EA3" w14:textId="77777777" w:rsidR="00685946" w:rsidRPr="00B91F54" w:rsidRDefault="00685946" w:rsidP="00636CC0">
            <w:pPr>
              <w:contextualSpacing/>
              <w:rPr>
                <w:rFonts w:ascii="Palatino Linotype" w:hAnsi="Palatino Linotype"/>
                <w:sz w:val="22"/>
                <w:szCs w:val="22"/>
              </w:rPr>
            </w:pPr>
          </w:p>
          <w:p w14:paraId="3593096C"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Título de grado de maestría en Docencia y Gestión de instituciones educativas.</w:t>
            </w:r>
          </w:p>
          <w:p w14:paraId="64DD357F" w14:textId="77777777" w:rsidR="00685946" w:rsidRPr="00B91F54" w:rsidRDefault="00685946" w:rsidP="00636CC0">
            <w:pPr>
              <w:contextualSpacing/>
              <w:rPr>
                <w:rFonts w:ascii="Palatino Linotype" w:hAnsi="Palatino Linotype"/>
                <w:sz w:val="22"/>
                <w:szCs w:val="22"/>
              </w:rPr>
            </w:pPr>
          </w:p>
          <w:p w14:paraId="155A2AFF"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 xml:space="preserve">Cédula de licenciado en educación primaria </w:t>
            </w:r>
          </w:p>
          <w:p w14:paraId="3F3034A8" w14:textId="77777777" w:rsidR="00685946" w:rsidRPr="00B91F54" w:rsidRDefault="00685946" w:rsidP="00636CC0">
            <w:pPr>
              <w:contextualSpacing/>
              <w:rPr>
                <w:rFonts w:ascii="Palatino Linotype" w:hAnsi="Palatino Linotype"/>
                <w:sz w:val="22"/>
                <w:szCs w:val="22"/>
              </w:rPr>
            </w:pPr>
          </w:p>
          <w:p w14:paraId="3760D777" w14:textId="77777777" w:rsidR="00685946" w:rsidRPr="00B91F54" w:rsidRDefault="00685946" w:rsidP="00636CC0">
            <w:pPr>
              <w:contextualSpacing/>
              <w:rPr>
                <w:rFonts w:ascii="Palatino Linotype" w:hAnsi="Palatino Linotype"/>
                <w:b/>
                <w:sz w:val="22"/>
                <w:szCs w:val="22"/>
              </w:rPr>
            </w:pPr>
            <w:r w:rsidRPr="00B91F54">
              <w:rPr>
                <w:rFonts w:ascii="Palatino Linotype" w:hAnsi="Palatino Linotype"/>
                <w:sz w:val="22"/>
                <w:szCs w:val="22"/>
              </w:rPr>
              <w:t>TESTA:</w:t>
            </w:r>
            <w:r w:rsidRPr="00B91F54">
              <w:rPr>
                <w:rFonts w:ascii="Palatino Linotype" w:hAnsi="Palatino Linotype"/>
                <w:b/>
                <w:sz w:val="22"/>
                <w:szCs w:val="22"/>
              </w:rPr>
              <w:t xml:space="preserve"> </w:t>
            </w:r>
            <w:r w:rsidRPr="00B91F54">
              <w:rPr>
                <w:rFonts w:ascii="Palatino Linotype" w:hAnsi="Palatino Linotype"/>
                <w:sz w:val="22"/>
                <w:szCs w:val="22"/>
              </w:rPr>
              <w:t>número de cédula.</w:t>
            </w:r>
          </w:p>
        </w:tc>
        <w:tc>
          <w:tcPr>
            <w:tcW w:w="2235" w:type="dxa"/>
            <w:shd w:val="clear" w:color="auto" w:fill="FFFFFF" w:themeFill="background1"/>
            <w:vAlign w:val="center"/>
          </w:tcPr>
          <w:p w14:paraId="12AFF199" w14:textId="2FED321B" w:rsidR="00685946" w:rsidRPr="00B91F54" w:rsidRDefault="00636CC0" w:rsidP="002C5B0E">
            <w:pPr>
              <w:jc w:val="center"/>
              <w:rPr>
                <w:rFonts w:ascii="Palatino Linotype" w:hAnsi="Palatino Linotype"/>
                <w:b/>
                <w:sz w:val="22"/>
                <w:szCs w:val="22"/>
              </w:rPr>
            </w:pPr>
            <w:r w:rsidRPr="00B91F54">
              <w:rPr>
                <w:rFonts w:ascii="Palatino Linotype" w:hAnsi="Palatino Linotype"/>
                <w:b/>
                <w:sz w:val="22"/>
                <w:szCs w:val="22"/>
              </w:rPr>
              <w:t>Si</w:t>
            </w:r>
          </w:p>
        </w:tc>
      </w:tr>
      <w:tr w:rsidR="00685946" w:rsidRPr="00B91F54" w14:paraId="03024F9E" w14:textId="02D42CDD" w:rsidTr="00667751">
        <w:tc>
          <w:tcPr>
            <w:tcW w:w="2972" w:type="dxa"/>
            <w:shd w:val="clear" w:color="auto" w:fill="FFFFFF" w:themeFill="background1"/>
            <w:vAlign w:val="center"/>
          </w:tcPr>
          <w:p w14:paraId="64777748" w14:textId="21FA4BB3" w:rsidR="00685946" w:rsidRPr="00B91F54" w:rsidRDefault="00185E16" w:rsidP="00636CC0">
            <w:pPr>
              <w:contextualSpacing/>
              <w:jc w:val="both"/>
              <w:rPr>
                <w:rFonts w:ascii="Palatino Linotype" w:eastAsia="Calibri" w:hAnsi="Palatino Linotype" w:cs="Tahoma"/>
                <w:iCs/>
                <w:sz w:val="22"/>
                <w:szCs w:val="22"/>
                <w:lang w:eastAsia="es-ES_tradnl"/>
              </w:rPr>
            </w:pPr>
            <w:r>
              <w:rPr>
                <w:rFonts w:ascii="Palatino Linotype" w:hAnsi="Palatino Linotype"/>
                <w:color w:val="000000"/>
                <w:sz w:val="22"/>
                <w:szCs w:val="22"/>
              </w:rPr>
              <w:lastRenderedPageBreak/>
              <w:t>Director</w:t>
            </w:r>
            <w:r w:rsidRPr="00185E16">
              <w:rPr>
                <w:rFonts w:ascii="Palatino Linotype" w:hAnsi="Palatino Linotype"/>
                <w:color w:val="000000"/>
                <w:sz w:val="22"/>
                <w:szCs w:val="22"/>
              </w:rPr>
              <w:t xml:space="preserve"> de Desarrollo Urbano y Obras Publicas Municipal</w:t>
            </w:r>
          </w:p>
        </w:tc>
        <w:tc>
          <w:tcPr>
            <w:tcW w:w="3827" w:type="dxa"/>
            <w:shd w:val="clear" w:color="auto" w:fill="FFFFFF" w:themeFill="background1"/>
            <w:vAlign w:val="center"/>
          </w:tcPr>
          <w:p w14:paraId="06FBC006"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Título de Arquitecto</w:t>
            </w:r>
          </w:p>
        </w:tc>
        <w:tc>
          <w:tcPr>
            <w:tcW w:w="2235" w:type="dxa"/>
            <w:shd w:val="clear" w:color="auto" w:fill="FFFFFF" w:themeFill="background1"/>
            <w:vAlign w:val="center"/>
          </w:tcPr>
          <w:p w14:paraId="20C9C931" w14:textId="03C9D09D" w:rsidR="00685946" w:rsidRPr="00B91F54" w:rsidRDefault="006B5E8D" w:rsidP="002C5B0E">
            <w:pPr>
              <w:jc w:val="center"/>
              <w:rPr>
                <w:rFonts w:ascii="Palatino Linotype" w:hAnsi="Palatino Linotype"/>
                <w:b/>
                <w:sz w:val="22"/>
                <w:szCs w:val="22"/>
              </w:rPr>
            </w:pPr>
            <w:r w:rsidRPr="00B91F54">
              <w:rPr>
                <w:rFonts w:ascii="Palatino Linotype" w:hAnsi="Palatino Linotype"/>
                <w:b/>
                <w:sz w:val="22"/>
                <w:szCs w:val="22"/>
              </w:rPr>
              <w:t>Si</w:t>
            </w:r>
          </w:p>
        </w:tc>
      </w:tr>
      <w:tr w:rsidR="00685946" w:rsidRPr="00B91F54" w14:paraId="180BC153" w14:textId="78382B66" w:rsidTr="00667751">
        <w:tc>
          <w:tcPr>
            <w:tcW w:w="2972" w:type="dxa"/>
            <w:shd w:val="clear" w:color="auto" w:fill="FFFFFF" w:themeFill="background1"/>
            <w:vAlign w:val="center"/>
          </w:tcPr>
          <w:p w14:paraId="0AB52509" w14:textId="77777777" w:rsidR="00685946" w:rsidRPr="00B91F54" w:rsidRDefault="00685946"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 xml:space="preserve">Director de Desarrollo Económico </w:t>
            </w:r>
          </w:p>
        </w:tc>
        <w:tc>
          <w:tcPr>
            <w:tcW w:w="3827" w:type="dxa"/>
            <w:shd w:val="clear" w:color="auto" w:fill="FFFFFF" w:themeFill="background1"/>
            <w:vAlign w:val="center"/>
          </w:tcPr>
          <w:p w14:paraId="43B06B52" w14:textId="77777777" w:rsidR="00685946" w:rsidRPr="00B91F54" w:rsidRDefault="00685946" w:rsidP="00081A5A">
            <w:pPr>
              <w:pStyle w:val="Prrafodelista"/>
              <w:numPr>
                <w:ilvl w:val="0"/>
                <w:numId w:val="16"/>
              </w:numPr>
              <w:rPr>
                <w:rFonts w:ascii="Palatino Linotype" w:hAnsi="Palatino Linotype"/>
                <w:b/>
                <w:i/>
                <w:szCs w:val="22"/>
              </w:rPr>
            </w:pPr>
            <w:r w:rsidRPr="00B91F54">
              <w:rPr>
                <w:rFonts w:ascii="Palatino Linotype" w:hAnsi="Palatino Linotype"/>
                <w:b/>
                <w:i/>
                <w:szCs w:val="22"/>
              </w:rPr>
              <w:t>Constancia de estudios, hasta el sexto semestre de la licenciatura en administración de empresas.</w:t>
            </w:r>
          </w:p>
          <w:p w14:paraId="6211F178" w14:textId="77777777" w:rsidR="00685946" w:rsidRPr="00B91F54" w:rsidRDefault="00685946" w:rsidP="00636CC0">
            <w:pPr>
              <w:ind w:left="360"/>
              <w:contextualSpacing/>
              <w:rPr>
                <w:rFonts w:ascii="Palatino Linotype" w:hAnsi="Palatino Linotype"/>
                <w:b/>
                <w:i/>
                <w:sz w:val="22"/>
                <w:szCs w:val="22"/>
              </w:rPr>
            </w:pPr>
          </w:p>
          <w:p w14:paraId="656969C6" w14:textId="77777777" w:rsidR="00685946" w:rsidRPr="00B91F54" w:rsidRDefault="00685946" w:rsidP="00636CC0">
            <w:pPr>
              <w:contextualSpacing/>
              <w:rPr>
                <w:rFonts w:ascii="Palatino Linotype" w:hAnsi="Palatino Linotype"/>
                <w:sz w:val="22"/>
                <w:szCs w:val="22"/>
              </w:rPr>
            </w:pPr>
            <w:r w:rsidRPr="00B91F54">
              <w:rPr>
                <w:rFonts w:ascii="Palatino Linotype" w:hAnsi="Palatino Linotype"/>
                <w:sz w:val="22"/>
                <w:szCs w:val="22"/>
              </w:rPr>
              <w:t xml:space="preserve">TESTA: Número de matrícula y grupo.  </w:t>
            </w:r>
          </w:p>
        </w:tc>
        <w:tc>
          <w:tcPr>
            <w:tcW w:w="2235" w:type="dxa"/>
            <w:shd w:val="clear" w:color="auto" w:fill="FFFFFF" w:themeFill="background1"/>
            <w:vAlign w:val="center"/>
          </w:tcPr>
          <w:p w14:paraId="1DE5EDA7" w14:textId="7054C689" w:rsidR="00685946" w:rsidRPr="00B91F54" w:rsidRDefault="006B5E8D" w:rsidP="002C5B0E">
            <w:pPr>
              <w:jc w:val="center"/>
              <w:rPr>
                <w:rFonts w:ascii="Palatino Linotype" w:hAnsi="Palatino Linotype"/>
                <w:b/>
                <w:sz w:val="22"/>
                <w:szCs w:val="22"/>
              </w:rPr>
            </w:pPr>
            <w:r w:rsidRPr="00B91F54">
              <w:rPr>
                <w:rFonts w:ascii="Palatino Linotype" w:hAnsi="Palatino Linotype"/>
                <w:b/>
                <w:sz w:val="22"/>
                <w:szCs w:val="22"/>
              </w:rPr>
              <w:t>No</w:t>
            </w:r>
          </w:p>
        </w:tc>
      </w:tr>
      <w:tr w:rsidR="00685946" w:rsidRPr="00B91F54" w14:paraId="71CD3698" w14:textId="18DAF46A" w:rsidTr="00667751">
        <w:tc>
          <w:tcPr>
            <w:tcW w:w="2972" w:type="dxa"/>
            <w:shd w:val="clear" w:color="auto" w:fill="FFFFFF" w:themeFill="background1"/>
            <w:vAlign w:val="center"/>
          </w:tcPr>
          <w:p w14:paraId="16045250" w14:textId="77777777" w:rsidR="00685946" w:rsidRPr="00B91F54" w:rsidRDefault="00685946" w:rsidP="00636CC0">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Coordinador General Municipal de Mejora Regulatoria</w:t>
            </w:r>
          </w:p>
        </w:tc>
        <w:tc>
          <w:tcPr>
            <w:tcW w:w="3827" w:type="dxa"/>
            <w:shd w:val="clear" w:color="auto" w:fill="FFFFFF" w:themeFill="background1"/>
            <w:vAlign w:val="center"/>
          </w:tcPr>
          <w:p w14:paraId="48EAC67B" w14:textId="1A36DD08" w:rsidR="00685946" w:rsidRPr="00D85B17" w:rsidRDefault="00D85B17" w:rsidP="00636CC0">
            <w:pPr>
              <w:contextualSpacing/>
              <w:jc w:val="center"/>
              <w:rPr>
                <w:rFonts w:ascii="Palatino Linotype" w:hAnsi="Palatino Linotype"/>
                <w:sz w:val="22"/>
                <w:szCs w:val="22"/>
              </w:rPr>
            </w:pPr>
            <w:r>
              <w:rPr>
                <w:rFonts w:ascii="Palatino Linotype" w:hAnsi="Palatino Linotype"/>
                <w:sz w:val="22"/>
                <w:szCs w:val="22"/>
              </w:rPr>
              <w:t>No se pronunció</w:t>
            </w:r>
          </w:p>
        </w:tc>
        <w:tc>
          <w:tcPr>
            <w:tcW w:w="2235" w:type="dxa"/>
            <w:shd w:val="clear" w:color="auto" w:fill="FFFFFF" w:themeFill="background1"/>
            <w:vAlign w:val="center"/>
          </w:tcPr>
          <w:p w14:paraId="22DF4AB2" w14:textId="7F517C1D" w:rsidR="00685946" w:rsidRPr="00B91F54" w:rsidRDefault="006B5E8D" w:rsidP="002C5B0E">
            <w:pPr>
              <w:contextualSpacing/>
              <w:jc w:val="center"/>
              <w:rPr>
                <w:rFonts w:ascii="Palatino Linotype" w:hAnsi="Palatino Linotype"/>
                <w:b/>
                <w:sz w:val="22"/>
                <w:szCs w:val="22"/>
              </w:rPr>
            </w:pPr>
            <w:r w:rsidRPr="00B91F54">
              <w:rPr>
                <w:rFonts w:ascii="Palatino Linotype" w:hAnsi="Palatino Linotype"/>
                <w:b/>
                <w:sz w:val="22"/>
                <w:szCs w:val="22"/>
              </w:rPr>
              <w:t>No</w:t>
            </w:r>
          </w:p>
        </w:tc>
      </w:tr>
      <w:tr w:rsidR="00D85B17" w:rsidRPr="00B91F54" w14:paraId="3274FD82" w14:textId="6B414D60" w:rsidTr="00667751">
        <w:tc>
          <w:tcPr>
            <w:tcW w:w="2972" w:type="dxa"/>
            <w:shd w:val="clear" w:color="auto" w:fill="FFFFFF" w:themeFill="background1"/>
            <w:vAlign w:val="center"/>
          </w:tcPr>
          <w:p w14:paraId="68B46438" w14:textId="1A06ECAE" w:rsidR="00D85B17" w:rsidRPr="00B91F54" w:rsidRDefault="00D85B17" w:rsidP="00D85B17">
            <w:pPr>
              <w:contextualSpacing/>
              <w:jc w:val="both"/>
              <w:rPr>
                <w:rFonts w:ascii="Palatino Linotype" w:eastAsia="Calibri" w:hAnsi="Palatino Linotype" w:cs="Tahoma"/>
                <w:iCs/>
                <w:sz w:val="22"/>
                <w:szCs w:val="22"/>
                <w:lang w:eastAsia="es-ES_tradnl"/>
              </w:rPr>
            </w:pPr>
            <w:r w:rsidRPr="00B91F54">
              <w:rPr>
                <w:rFonts w:ascii="Palatino Linotype" w:hAnsi="Palatino Linotype"/>
                <w:color w:val="000000"/>
                <w:sz w:val="22"/>
                <w:szCs w:val="22"/>
              </w:rPr>
              <w:t xml:space="preserve">Ecología </w:t>
            </w:r>
            <w:r w:rsidR="00185E16">
              <w:rPr>
                <w:rFonts w:ascii="Palatino Linotype" w:hAnsi="Palatino Linotype"/>
                <w:color w:val="000000"/>
                <w:sz w:val="22"/>
                <w:szCs w:val="22"/>
              </w:rPr>
              <w:t>o equivalente</w:t>
            </w:r>
          </w:p>
        </w:tc>
        <w:tc>
          <w:tcPr>
            <w:tcW w:w="3827" w:type="dxa"/>
            <w:shd w:val="clear" w:color="auto" w:fill="FFFFFF" w:themeFill="background1"/>
          </w:tcPr>
          <w:p w14:paraId="1D892C4B" w14:textId="45CA4EED" w:rsidR="00D85B17" w:rsidRPr="00D85B17" w:rsidRDefault="00D85B17" w:rsidP="00D85B17">
            <w:pPr>
              <w:contextualSpacing/>
              <w:jc w:val="center"/>
              <w:rPr>
                <w:rFonts w:ascii="Palatino Linotype" w:hAnsi="Palatino Linotype"/>
                <w:sz w:val="22"/>
                <w:szCs w:val="22"/>
              </w:rPr>
            </w:pPr>
            <w:r w:rsidRPr="008D63E5">
              <w:rPr>
                <w:rFonts w:ascii="Palatino Linotype" w:hAnsi="Palatino Linotype"/>
                <w:sz w:val="22"/>
                <w:szCs w:val="22"/>
              </w:rPr>
              <w:t>No se pronunció</w:t>
            </w:r>
          </w:p>
        </w:tc>
        <w:tc>
          <w:tcPr>
            <w:tcW w:w="2235" w:type="dxa"/>
            <w:shd w:val="clear" w:color="auto" w:fill="FFFFFF" w:themeFill="background1"/>
            <w:vAlign w:val="center"/>
          </w:tcPr>
          <w:p w14:paraId="43425D5A" w14:textId="74135899" w:rsidR="00D85B17" w:rsidRPr="00B91F54" w:rsidRDefault="00D85B17" w:rsidP="00D85B17">
            <w:pPr>
              <w:contextualSpacing/>
              <w:jc w:val="center"/>
              <w:rPr>
                <w:rFonts w:ascii="Palatino Linotype" w:hAnsi="Palatino Linotype"/>
                <w:b/>
                <w:sz w:val="22"/>
                <w:szCs w:val="22"/>
              </w:rPr>
            </w:pPr>
            <w:r w:rsidRPr="00B91F54">
              <w:rPr>
                <w:rFonts w:ascii="Palatino Linotype" w:hAnsi="Palatino Linotype"/>
                <w:b/>
                <w:sz w:val="22"/>
                <w:szCs w:val="22"/>
              </w:rPr>
              <w:t>No</w:t>
            </w:r>
          </w:p>
        </w:tc>
      </w:tr>
      <w:tr w:rsidR="005F7B0C" w:rsidRPr="00B91F54" w14:paraId="75647363" w14:textId="64041ABD" w:rsidTr="00667751">
        <w:tc>
          <w:tcPr>
            <w:tcW w:w="2972" w:type="dxa"/>
            <w:shd w:val="clear" w:color="auto" w:fill="FFFFFF" w:themeFill="background1"/>
            <w:vAlign w:val="center"/>
          </w:tcPr>
          <w:p w14:paraId="4D2E29E9" w14:textId="7D42BDD3" w:rsidR="005F7B0C" w:rsidRPr="00B91F54" w:rsidRDefault="005F7B0C" w:rsidP="005F7B0C">
            <w:pPr>
              <w:contextualSpacing/>
              <w:jc w:val="both"/>
              <w:rPr>
                <w:rFonts w:ascii="Palatino Linotype" w:eastAsia="Calibri" w:hAnsi="Palatino Linotype" w:cs="Tahoma"/>
                <w:iCs/>
                <w:sz w:val="22"/>
                <w:szCs w:val="22"/>
                <w:lang w:eastAsia="es-ES_tradnl"/>
              </w:rPr>
            </w:pPr>
            <w:r w:rsidRPr="00B91F54">
              <w:rPr>
                <w:rFonts w:ascii="Palatino Linotype" w:eastAsia="Calibri" w:hAnsi="Palatino Linotype" w:cs="Tahoma"/>
                <w:bCs/>
                <w:sz w:val="22"/>
                <w:szCs w:val="22"/>
                <w:lang w:eastAsia="en-US"/>
              </w:rPr>
              <w:t>Dirección de Protección Civil</w:t>
            </w:r>
          </w:p>
        </w:tc>
        <w:tc>
          <w:tcPr>
            <w:tcW w:w="3827" w:type="dxa"/>
            <w:shd w:val="clear" w:color="auto" w:fill="FFFFFF" w:themeFill="background1"/>
            <w:vAlign w:val="center"/>
          </w:tcPr>
          <w:p w14:paraId="56A790A2" w14:textId="04793ECB" w:rsidR="005F7B0C" w:rsidRPr="00D85B17" w:rsidRDefault="005F7B0C" w:rsidP="005F7B0C">
            <w:pPr>
              <w:contextualSpacing/>
              <w:jc w:val="center"/>
              <w:rPr>
                <w:rFonts w:ascii="Palatino Linotype" w:hAnsi="Palatino Linotype"/>
                <w:sz w:val="22"/>
                <w:szCs w:val="22"/>
              </w:rPr>
            </w:pPr>
            <w:r w:rsidRPr="00B91F54">
              <w:rPr>
                <w:rFonts w:ascii="Palatino Linotype" w:hAnsi="Palatino Linotype"/>
                <w:b/>
                <w:i/>
                <w:szCs w:val="22"/>
              </w:rPr>
              <w:t>Constancia de estudios de nivel educación primaria.</w:t>
            </w:r>
          </w:p>
        </w:tc>
        <w:tc>
          <w:tcPr>
            <w:tcW w:w="2235" w:type="dxa"/>
            <w:shd w:val="clear" w:color="auto" w:fill="FFFFFF" w:themeFill="background1"/>
            <w:vAlign w:val="center"/>
          </w:tcPr>
          <w:p w14:paraId="0C82A4B9" w14:textId="3A6A9E08" w:rsidR="005F7B0C" w:rsidRPr="00B91F54" w:rsidRDefault="005F7B0C" w:rsidP="005F7B0C">
            <w:pPr>
              <w:contextualSpacing/>
              <w:jc w:val="center"/>
              <w:rPr>
                <w:rFonts w:ascii="Palatino Linotype" w:hAnsi="Palatino Linotype"/>
                <w:b/>
                <w:sz w:val="22"/>
                <w:szCs w:val="22"/>
              </w:rPr>
            </w:pPr>
            <w:r>
              <w:rPr>
                <w:rFonts w:ascii="Palatino Linotype" w:hAnsi="Palatino Linotype"/>
                <w:b/>
                <w:sz w:val="22"/>
                <w:szCs w:val="22"/>
              </w:rPr>
              <w:t>Si</w:t>
            </w:r>
          </w:p>
        </w:tc>
      </w:tr>
      <w:tr w:rsidR="005F7B0C" w:rsidRPr="00B91F54" w14:paraId="32538DD5" w14:textId="0AF5FB71" w:rsidTr="00667751">
        <w:trPr>
          <w:trHeight w:val="739"/>
        </w:trPr>
        <w:tc>
          <w:tcPr>
            <w:tcW w:w="2972" w:type="dxa"/>
            <w:shd w:val="clear" w:color="auto" w:fill="FFFFFF" w:themeFill="background1"/>
            <w:vAlign w:val="center"/>
          </w:tcPr>
          <w:p w14:paraId="29AB8352" w14:textId="273D59CC" w:rsidR="005F7B0C" w:rsidRPr="00B91F54" w:rsidRDefault="005F7B0C" w:rsidP="005F7B0C">
            <w:pPr>
              <w:contextualSpacing/>
              <w:jc w:val="both"/>
              <w:rPr>
                <w:rFonts w:ascii="Palatino Linotype" w:eastAsia="Calibri" w:hAnsi="Palatino Linotype" w:cs="Tahoma"/>
                <w:iCs/>
                <w:sz w:val="22"/>
                <w:szCs w:val="22"/>
                <w:lang w:eastAsia="es-ES_tradnl"/>
              </w:rPr>
            </w:pPr>
          </w:p>
        </w:tc>
        <w:tc>
          <w:tcPr>
            <w:tcW w:w="3827" w:type="dxa"/>
            <w:shd w:val="clear" w:color="auto" w:fill="FFFFFF" w:themeFill="background1"/>
            <w:vAlign w:val="center"/>
          </w:tcPr>
          <w:p w14:paraId="0C624DE9" w14:textId="77AAA61F" w:rsidR="005F7B0C" w:rsidRPr="00667751" w:rsidRDefault="005F7B0C" w:rsidP="00667751">
            <w:pPr>
              <w:rPr>
                <w:rFonts w:ascii="Palatino Linotype" w:hAnsi="Palatino Linotype"/>
                <w:b/>
                <w:i/>
                <w:szCs w:val="22"/>
              </w:rPr>
            </w:pPr>
          </w:p>
        </w:tc>
        <w:tc>
          <w:tcPr>
            <w:tcW w:w="2235" w:type="dxa"/>
            <w:shd w:val="clear" w:color="auto" w:fill="FFFFFF" w:themeFill="background1"/>
            <w:vAlign w:val="center"/>
          </w:tcPr>
          <w:p w14:paraId="19BBD44D" w14:textId="68B3EA3F" w:rsidR="005F7B0C" w:rsidRPr="00B91F54" w:rsidRDefault="005F7B0C" w:rsidP="005F7B0C">
            <w:pPr>
              <w:jc w:val="center"/>
              <w:rPr>
                <w:rFonts w:ascii="Palatino Linotype" w:hAnsi="Palatino Linotype"/>
                <w:b/>
                <w:sz w:val="22"/>
                <w:szCs w:val="22"/>
              </w:rPr>
            </w:pPr>
          </w:p>
        </w:tc>
      </w:tr>
    </w:tbl>
    <w:p w14:paraId="71EE86D9" w14:textId="77777777" w:rsidR="007B1FCC" w:rsidRPr="00B91F54" w:rsidRDefault="007B1FCC" w:rsidP="00205F6A">
      <w:pPr>
        <w:spacing w:line="360" w:lineRule="auto"/>
        <w:jc w:val="both"/>
        <w:rPr>
          <w:rFonts w:ascii="Palatino Linotype" w:hAnsi="Palatino Linotype" w:cs="Tahoma"/>
          <w:sz w:val="22"/>
          <w:szCs w:val="22"/>
        </w:rPr>
      </w:pPr>
    </w:p>
    <w:p w14:paraId="2EC6D529" w14:textId="254B7977"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De lo anterior</w:t>
      </w:r>
      <w:r w:rsidR="00F2710A">
        <w:rPr>
          <w:rFonts w:ascii="Palatino Linotype" w:hAnsi="Palatino Linotype" w:cs="Tahoma"/>
          <w:sz w:val="22"/>
          <w:szCs w:val="22"/>
        </w:rPr>
        <w:t>,</w:t>
      </w:r>
      <w:r w:rsidRPr="00B91F54">
        <w:rPr>
          <w:rFonts w:ascii="Palatino Linotype" w:hAnsi="Palatino Linotype" w:cs="Tahoma"/>
          <w:sz w:val="22"/>
          <w:szCs w:val="22"/>
        </w:rPr>
        <w:t xml:space="preserve"> se prevé que el Sujeto Obligado, obvia la competencia por la cual conoce y archiva la información solicitada, ya que proporcionó documentación que</w:t>
      </w:r>
      <w:r w:rsidRPr="00B91F54">
        <w:rPr>
          <w:rFonts w:ascii="Palatino Linotype" w:hAnsi="Palatino Linotype" w:cs="Tahoma"/>
          <w:b/>
          <w:sz w:val="22"/>
          <w:szCs w:val="22"/>
        </w:rPr>
        <w:t xml:space="preserve"> colma lo relacionado al documento que acredite el grado académico </w:t>
      </w:r>
      <w:r w:rsidR="006B5E8D" w:rsidRPr="00B91F54">
        <w:rPr>
          <w:rFonts w:ascii="Palatino Linotype" w:hAnsi="Palatino Linotype" w:cs="Tahoma"/>
          <w:b/>
          <w:sz w:val="22"/>
          <w:szCs w:val="22"/>
        </w:rPr>
        <w:t>por cuanto hace al Secretario del Ayuntamiento</w:t>
      </w:r>
      <w:r w:rsidR="008B252E" w:rsidRPr="00B91F54">
        <w:rPr>
          <w:rFonts w:ascii="Palatino Linotype" w:hAnsi="Palatino Linotype" w:cs="Tahoma"/>
          <w:b/>
          <w:sz w:val="22"/>
          <w:szCs w:val="22"/>
        </w:rPr>
        <w:t>,</w:t>
      </w:r>
      <w:r w:rsidR="006B5E8D" w:rsidRPr="00B91F54">
        <w:rPr>
          <w:rFonts w:ascii="Palatino Linotype" w:hAnsi="Palatino Linotype" w:cs="Tahoma"/>
          <w:b/>
          <w:sz w:val="22"/>
          <w:szCs w:val="22"/>
        </w:rPr>
        <w:t xml:space="preserve"> </w:t>
      </w:r>
      <w:r w:rsidR="008B252E" w:rsidRPr="00B91F54">
        <w:rPr>
          <w:rFonts w:ascii="Palatino Linotype" w:hAnsi="Palatino Linotype" w:cs="Tahoma"/>
          <w:b/>
          <w:sz w:val="22"/>
          <w:szCs w:val="22"/>
        </w:rPr>
        <w:t>Tesorero</w:t>
      </w:r>
      <w:r w:rsidR="00071A36">
        <w:rPr>
          <w:rFonts w:ascii="Palatino Linotype" w:hAnsi="Palatino Linotype" w:cs="Tahoma"/>
          <w:b/>
          <w:sz w:val="22"/>
          <w:szCs w:val="22"/>
        </w:rPr>
        <w:t>,</w:t>
      </w:r>
      <w:r w:rsidR="008B252E" w:rsidRPr="00B91F54">
        <w:rPr>
          <w:rFonts w:ascii="Palatino Linotype" w:hAnsi="Palatino Linotype" w:cs="Tahoma"/>
          <w:b/>
          <w:sz w:val="22"/>
          <w:szCs w:val="22"/>
        </w:rPr>
        <w:t xml:space="preserve"> </w:t>
      </w:r>
      <w:r w:rsidR="006B5E8D" w:rsidRPr="00B91F54">
        <w:rPr>
          <w:rFonts w:ascii="Palatino Linotype" w:hAnsi="Palatino Linotype" w:cs="Tahoma"/>
          <w:b/>
          <w:sz w:val="22"/>
          <w:szCs w:val="22"/>
        </w:rPr>
        <w:t>Director de Obras Públicas</w:t>
      </w:r>
      <w:r w:rsidR="00071A36">
        <w:rPr>
          <w:rFonts w:ascii="Palatino Linotype" w:hAnsi="Palatino Linotype" w:cs="Tahoma"/>
          <w:b/>
          <w:sz w:val="22"/>
          <w:szCs w:val="22"/>
        </w:rPr>
        <w:t xml:space="preserve"> y Director de Protección Civil</w:t>
      </w:r>
      <w:r w:rsidR="006B5E8D" w:rsidRPr="00B91F54">
        <w:rPr>
          <w:rFonts w:ascii="Palatino Linotype" w:hAnsi="Palatino Linotype" w:cs="Tahoma"/>
          <w:b/>
          <w:sz w:val="22"/>
          <w:szCs w:val="22"/>
        </w:rPr>
        <w:t>.</w:t>
      </w:r>
    </w:p>
    <w:p w14:paraId="1CEC5DAC" w14:textId="77777777" w:rsidR="00205F6A" w:rsidRPr="00B91F54" w:rsidRDefault="00205F6A" w:rsidP="00205F6A">
      <w:pPr>
        <w:spacing w:line="360" w:lineRule="auto"/>
        <w:jc w:val="both"/>
        <w:rPr>
          <w:rFonts w:ascii="Palatino Linotype" w:hAnsi="Palatino Linotype" w:cs="Tahoma"/>
          <w:sz w:val="22"/>
          <w:szCs w:val="22"/>
        </w:rPr>
      </w:pPr>
    </w:p>
    <w:p w14:paraId="7B86F6EA" w14:textId="0704CE56" w:rsidR="008B252E" w:rsidRPr="00B91F54" w:rsidRDefault="008B252E"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Cabe </w:t>
      </w:r>
      <w:r w:rsidR="00F2626E">
        <w:rPr>
          <w:rFonts w:ascii="Palatino Linotype" w:hAnsi="Palatino Linotype" w:cs="Tahoma"/>
          <w:sz w:val="22"/>
          <w:szCs w:val="22"/>
        </w:rPr>
        <w:t xml:space="preserve">hacer </w:t>
      </w:r>
      <w:r w:rsidRPr="00B91F54">
        <w:rPr>
          <w:rFonts w:ascii="Palatino Linotype" w:hAnsi="Palatino Linotype" w:cs="Tahoma"/>
          <w:sz w:val="22"/>
          <w:szCs w:val="22"/>
        </w:rPr>
        <w:t xml:space="preserve">la precisión por cuanto </w:t>
      </w:r>
      <w:r w:rsidR="00F2626E">
        <w:rPr>
          <w:rFonts w:ascii="Palatino Linotype" w:hAnsi="Palatino Linotype" w:cs="Tahoma"/>
          <w:sz w:val="22"/>
          <w:szCs w:val="22"/>
        </w:rPr>
        <w:t xml:space="preserve">hace </w:t>
      </w:r>
      <w:r w:rsidRPr="00B91F54">
        <w:rPr>
          <w:rFonts w:ascii="Palatino Linotype" w:hAnsi="Palatino Linotype" w:cs="Tahoma"/>
          <w:sz w:val="22"/>
          <w:szCs w:val="22"/>
        </w:rPr>
        <w:t xml:space="preserve">al Tesorero, </w:t>
      </w:r>
      <w:r w:rsidR="00F2626E">
        <w:rPr>
          <w:rFonts w:ascii="Palatino Linotype" w:hAnsi="Palatino Linotype" w:cs="Tahoma"/>
          <w:sz w:val="22"/>
          <w:szCs w:val="22"/>
        </w:rPr>
        <w:t xml:space="preserve">que </w:t>
      </w:r>
      <w:r w:rsidRPr="00B91F54">
        <w:rPr>
          <w:rFonts w:ascii="Palatino Linotype" w:hAnsi="Palatino Linotype" w:cs="Tahoma"/>
          <w:sz w:val="22"/>
          <w:szCs w:val="22"/>
        </w:rPr>
        <w:t>si bien present</w:t>
      </w:r>
      <w:r w:rsidR="00F2626E">
        <w:rPr>
          <w:rFonts w:ascii="Palatino Linotype" w:hAnsi="Palatino Linotype" w:cs="Tahoma"/>
          <w:sz w:val="22"/>
          <w:szCs w:val="22"/>
        </w:rPr>
        <w:t>ó</w:t>
      </w:r>
      <w:r w:rsidRPr="00B91F54">
        <w:rPr>
          <w:rFonts w:ascii="Palatino Linotype" w:hAnsi="Palatino Linotype" w:cs="Tahoma"/>
          <w:sz w:val="22"/>
          <w:szCs w:val="22"/>
        </w:rPr>
        <w:t xml:space="preserve"> cédula profesional en el que testa información p</w:t>
      </w:r>
      <w:r w:rsidR="00F2626E">
        <w:rPr>
          <w:rFonts w:ascii="Palatino Linotype" w:hAnsi="Palatino Linotype" w:cs="Tahoma"/>
          <w:sz w:val="22"/>
          <w:szCs w:val="22"/>
        </w:rPr>
        <w:t>ú</w:t>
      </w:r>
      <w:r w:rsidRPr="00B91F54">
        <w:rPr>
          <w:rFonts w:ascii="Palatino Linotype" w:hAnsi="Palatino Linotype" w:cs="Tahoma"/>
          <w:sz w:val="22"/>
          <w:szCs w:val="22"/>
        </w:rPr>
        <w:t>blica, lo cierto es que presentó títulos de licenciatura y maestría, por lo cual colma la solicitud, en virtud de que el Particular solicit</w:t>
      </w:r>
      <w:r w:rsidR="00F2626E">
        <w:rPr>
          <w:rFonts w:ascii="Palatino Linotype" w:hAnsi="Palatino Linotype" w:cs="Tahoma"/>
          <w:sz w:val="22"/>
          <w:szCs w:val="22"/>
        </w:rPr>
        <w:t>ó</w:t>
      </w:r>
      <w:r w:rsidRPr="00B91F54">
        <w:rPr>
          <w:rFonts w:ascii="Palatino Linotype" w:hAnsi="Palatino Linotype" w:cs="Tahoma"/>
          <w:sz w:val="22"/>
          <w:szCs w:val="22"/>
        </w:rPr>
        <w:t xml:space="preserve"> un documento que dé cuenta del </w:t>
      </w:r>
      <w:r w:rsidR="00F2626E">
        <w:rPr>
          <w:rFonts w:ascii="Palatino Linotype" w:hAnsi="Palatino Linotype" w:cs="Tahoma"/>
          <w:sz w:val="22"/>
          <w:szCs w:val="22"/>
        </w:rPr>
        <w:t>ú</w:t>
      </w:r>
      <w:r w:rsidRPr="00B91F54">
        <w:rPr>
          <w:rFonts w:ascii="Palatino Linotype" w:hAnsi="Palatino Linotype" w:cs="Tahoma"/>
          <w:sz w:val="22"/>
          <w:szCs w:val="22"/>
        </w:rPr>
        <w:t xml:space="preserve">ltimo grado de estudios, </w:t>
      </w:r>
      <w:r w:rsidR="00F2626E">
        <w:rPr>
          <w:rFonts w:ascii="Palatino Linotype" w:hAnsi="Palatino Linotype" w:cs="Tahoma"/>
          <w:sz w:val="22"/>
          <w:szCs w:val="22"/>
        </w:rPr>
        <w:t>que</w:t>
      </w:r>
      <w:r w:rsidRPr="00B91F54">
        <w:rPr>
          <w:rFonts w:ascii="Palatino Linotype" w:hAnsi="Palatino Linotype" w:cs="Tahoma"/>
          <w:sz w:val="22"/>
          <w:szCs w:val="22"/>
        </w:rPr>
        <w:t xml:space="preserve"> puede ser el título profesional o la cédula profesional, no así estrictamente </w:t>
      </w:r>
      <w:r w:rsidR="00F2626E">
        <w:rPr>
          <w:rFonts w:ascii="Palatino Linotype" w:hAnsi="Palatino Linotype" w:cs="Tahoma"/>
          <w:sz w:val="22"/>
          <w:szCs w:val="22"/>
        </w:rPr>
        <w:t>ambos documentos</w:t>
      </w:r>
      <w:r w:rsidRPr="00B91F54">
        <w:rPr>
          <w:rFonts w:ascii="Palatino Linotype" w:hAnsi="Palatino Linotype" w:cs="Tahoma"/>
          <w:sz w:val="22"/>
          <w:szCs w:val="22"/>
        </w:rPr>
        <w:t>, por lo que al presentar uno de los dos se tiene por colmada la solicitud.</w:t>
      </w:r>
    </w:p>
    <w:p w14:paraId="0124CADB" w14:textId="77777777" w:rsidR="008B252E" w:rsidRPr="00B91F54" w:rsidRDefault="008B252E" w:rsidP="00205F6A">
      <w:pPr>
        <w:spacing w:line="360" w:lineRule="auto"/>
        <w:jc w:val="both"/>
        <w:rPr>
          <w:rFonts w:ascii="Palatino Linotype" w:hAnsi="Palatino Linotype" w:cs="Tahoma"/>
          <w:sz w:val="22"/>
          <w:szCs w:val="22"/>
        </w:rPr>
      </w:pPr>
    </w:p>
    <w:p w14:paraId="47E832E5" w14:textId="184A7ACB" w:rsidR="00205F6A" w:rsidRPr="00B91F54" w:rsidRDefault="008B252E"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lastRenderedPageBreak/>
        <w:t xml:space="preserve">Ahora bien, derivado de que el Sujeto Obligado es omiso en emitir pronunciamiento alguno en relación al </w:t>
      </w:r>
      <w:r w:rsidRPr="00B91F54">
        <w:rPr>
          <w:rFonts w:ascii="Palatino Linotype" w:hAnsi="Palatino Linotype" w:cs="Tahoma"/>
          <w:b/>
          <w:sz w:val="22"/>
          <w:szCs w:val="22"/>
        </w:rPr>
        <w:t>Coordinador General Municipal de Mejora Regulatoria</w:t>
      </w:r>
      <w:r w:rsidR="00BE0152">
        <w:rPr>
          <w:rFonts w:ascii="Palatino Linotype" w:hAnsi="Palatino Linotype" w:cs="Tahoma"/>
          <w:b/>
          <w:sz w:val="22"/>
          <w:szCs w:val="22"/>
        </w:rPr>
        <w:t xml:space="preserve"> y</w:t>
      </w:r>
      <w:r w:rsidRPr="00B91F54">
        <w:rPr>
          <w:rFonts w:ascii="Palatino Linotype" w:hAnsi="Palatino Linotype" w:cs="Tahoma"/>
          <w:b/>
          <w:sz w:val="22"/>
          <w:szCs w:val="22"/>
        </w:rPr>
        <w:t xml:space="preserve"> Ecología, </w:t>
      </w:r>
      <w:r w:rsidRPr="00B91F54">
        <w:rPr>
          <w:rFonts w:ascii="Palatino Linotype" w:hAnsi="Palatino Linotype" w:cs="Tahoma"/>
          <w:sz w:val="22"/>
          <w:szCs w:val="22"/>
        </w:rPr>
        <w:t xml:space="preserve">es procedente ordenar, que previa </w:t>
      </w:r>
      <w:r w:rsidRPr="00B91F54">
        <w:rPr>
          <w:rFonts w:ascii="Palatino Linotype" w:eastAsiaTheme="minorHAnsi" w:hAnsi="Palatino Linotype" w:cs="Tahoma"/>
          <w:color w:val="000000"/>
          <w:sz w:val="22"/>
          <w:szCs w:val="22"/>
          <w:lang w:eastAsia="en-US"/>
        </w:rPr>
        <w:t>búsqueda exhaustiva y razona</w:t>
      </w:r>
      <w:r w:rsidR="00F2626E">
        <w:rPr>
          <w:rFonts w:ascii="Palatino Linotype" w:eastAsiaTheme="minorHAnsi" w:hAnsi="Palatino Linotype" w:cs="Tahoma"/>
          <w:color w:val="000000"/>
          <w:sz w:val="22"/>
          <w:szCs w:val="22"/>
          <w:lang w:eastAsia="en-US"/>
        </w:rPr>
        <w:t>ble</w:t>
      </w:r>
      <w:r w:rsidRPr="00B91F54">
        <w:rPr>
          <w:rFonts w:ascii="Palatino Linotype" w:eastAsiaTheme="minorHAnsi" w:hAnsi="Palatino Linotype" w:cs="Tahoma"/>
          <w:b/>
          <w:color w:val="000000"/>
          <w:sz w:val="22"/>
          <w:szCs w:val="22"/>
          <w:lang w:eastAsia="en-US"/>
        </w:rPr>
        <w:t xml:space="preserve"> </w:t>
      </w:r>
      <w:r w:rsidRPr="00B91F54">
        <w:rPr>
          <w:rFonts w:ascii="Palatino Linotype" w:eastAsiaTheme="minorHAnsi" w:hAnsi="Palatino Linotype" w:cs="Tahoma"/>
          <w:color w:val="000000"/>
          <w:sz w:val="22"/>
          <w:szCs w:val="22"/>
          <w:lang w:eastAsia="en-US"/>
        </w:rPr>
        <w:t xml:space="preserve">en las áreas de su competencia, entregue la información solicitada en su versión publica y acompañada de su acuerdo de clasificación, en los términos que se expondrán en el considerado siguiente. </w:t>
      </w:r>
    </w:p>
    <w:p w14:paraId="24CD0212" w14:textId="77777777" w:rsidR="008B252E" w:rsidRPr="00B91F54" w:rsidRDefault="008B252E" w:rsidP="00205F6A">
      <w:pPr>
        <w:spacing w:line="360" w:lineRule="auto"/>
        <w:jc w:val="both"/>
        <w:rPr>
          <w:rFonts w:ascii="Palatino Linotype" w:hAnsi="Palatino Linotype" w:cs="Tahoma"/>
          <w:sz w:val="22"/>
          <w:szCs w:val="22"/>
        </w:rPr>
      </w:pPr>
    </w:p>
    <w:p w14:paraId="0AA3045C" w14:textId="139E99C5" w:rsidR="000D4A46" w:rsidRPr="00B91F54" w:rsidRDefault="008B252E"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Aunado a lo anterior y </w:t>
      </w:r>
      <w:r w:rsidR="00F2626E">
        <w:rPr>
          <w:rFonts w:ascii="Palatino Linotype" w:hAnsi="Palatino Linotype" w:cs="Tahoma"/>
          <w:sz w:val="22"/>
          <w:szCs w:val="22"/>
        </w:rPr>
        <w:t>respecto de</w:t>
      </w:r>
      <w:r w:rsidR="000D4A46" w:rsidRPr="00B91F54">
        <w:rPr>
          <w:rFonts w:ascii="Palatino Linotype" w:hAnsi="Palatino Linotype" w:cs="Tahoma"/>
          <w:sz w:val="22"/>
          <w:szCs w:val="22"/>
        </w:rPr>
        <w:t xml:space="preserve"> la documentación remitida </w:t>
      </w:r>
      <w:r w:rsidR="00F2626E">
        <w:rPr>
          <w:rFonts w:ascii="Palatino Linotype" w:hAnsi="Palatino Linotype" w:cs="Tahoma"/>
          <w:b/>
          <w:sz w:val="22"/>
          <w:szCs w:val="22"/>
        </w:rPr>
        <w:t xml:space="preserve">de </w:t>
      </w:r>
      <w:r w:rsidR="000D4A46" w:rsidRPr="00B91F54">
        <w:rPr>
          <w:rFonts w:ascii="Palatino Linotype" w:hAnsi="Palatino Linotype" w:cs="Tahoma"/>
          <w:b/>
          <w:sz w:val="22"/>
          <w:szCs w:val="22"/>
        </w:rPr>
        <w:t>la Presidenta Municipal, esta no colma la solicitud</w:t>
      </w:r>
      <w:r w:rsidR="000D4A46" w:rsidRPr="00B91F54">
        <w:rPr>
          <w:rFonts w:ascii="Palatino Linotype" w:hAnsi="Palatino Linotype" w:cs="Tahoma"/>
          <w:sz w:val="22"/>
          <w:szCs w:val="22"/>
        </w:rPr>
        <w:t xml:space="preserve"> toda vez que testa información que se considera pública, por lo que deberá remitir nuevamente el documento en su versión publica, de conformidad con el apartado correspondiente</w:t>
      </w:r>
      <w:r w:rsidR="00BE0152">
        <w:rPr>
          <w:rFonts w:ascii="Palatino Linotype" w:hAnsi="Palatino Linotype" w:cs="Tahoma"/>
          <w:sz w:val="22"/>
          <w:szCs w:val="22"/>
        </w:rPr>
        <w:t>, si bien es cierto que al tratarse de un cargo de elección popular, no es exigible acreditar determinado nivel académico, se ordena la entrega del documento, en virtud de que el mismo obra en los archivos del Sujeto Obligado.</w:t>
      </w:r>
    </w:p>
    <w:p w14:paraId="346B17D3" w14:textId="77777777" w:rsidR="000D4A46" w:rsidRPr="00B91F54" w:rsidRDefault="000D4A46" w:rsidP="00205F6A">
      <w:pPr>
        <w:spacing w:line="360" w:lineRule="auto"/>
        <w:jc w:val="both"/>
        <w:rPr>
          <w:rFonts w:ascii="Palatino Linotype" w:hAnsi="Palatino Linotype" w:cs="Tahoma"/>
          <w:sz w:val="22"/>
          <w:szCs w:val="22"/>
        </w:rPr>
      </w:pPr>
    </w:p>
    <w:p w14:paraId="075A348B" w14:textId="1D9B9E26" w:rsidR="00C636EC" w:rsidRPr="00B91F54" w:rsidRDefault="000D4A46"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Bajo este tenor, por cuanto hace a</w:t>
      </w:r>
      <w:r w:rsidR="001F0DCF">
        <w:rPr>
          <w:rFonts w:ascii="Palatino Linotype" w:hAnsi="Palatino Linotype" w:cs="Tahoma"/>
          <w:sz w:val="22"/>
          <w:szCs w:val="22"/>
        </w:rPr>
        <w:t>l</w:t>
      </w:r>
      <w:r w:rsidR="008B252E" w:rsidRPr="00B91F54">
        <w:rPr>
          <w:rFonts w:ascii="Palatino Linotype" w:hAnsi="Palatino Linotype" w:cs="Tahoma"/>
          <w:sz w:val="22"/>
          <w:szCs w:val="22"/>
        </w:rPr>
        <w:t xml:space="preserve"> documento proporcionado </w:t>
      </w:r>
      <w:r w:rsidR="008B252E" w:rsidRPr="00B91F54">
        <w:rPr>
          <w:rFonts w:ascii="Palatino Linotype" w:hAnsi="Palatino Linotype" w:cs="Tahoma"/>
          <w:b/>
          <w:sz w:val="22"/>
          <w:szCs w:val="22"/>
        </w:rPr>
        <w:t>de</w:t>
      </w:r>
      <w:r w:rsidR="001F0DCF">
        <w:rPr>
          <w:rFonts w:ascii="Palatino Linotype" w:hAnsi="Palatino Linotype" w:cs="Tahoma"/>
          <w:b/>
          <w:sz w:val="22"/>
          <w:szCs w:val="22"/>
        </w:rPr>
        <w:t>l</w:t>
      </w:r>
      <w:r w:rsidRPr="00B91F54">
        <w:rPr>
          <w:rFonts w:ascii="Palatino Linotype" w:hAnsi="Palatino Linotype" w:cs="Tahoma"/>
          <w:b/>
          <w:sz w:val="22"/>
          <w:szCs w:val="22"/>
        </w:rPr>
        <w:t xml:space="preserve"> </w:t>
      </w:r>
      <w:r w:rsidR="001F0DCF" w:rsidRPr="00B91F54">
        <w:rPr>
          <w:rFonts w:ascii="Palatino Linotype" w:hAnsi="Palatino Linotype" w:cs="Tahoma"/>
          <w:b/>
          <w:sz w:val="22"/>
          <w:szCs w:val="22"/>
        </w:rPr>
        <w:t>Direc</w:t>
      </w:r>
      <w:r w:rsidR="001F0DCF">
        <w:rPr>
          <w:rFonts w:ascii="Palatino Linotype" w:hAnsi="Palatino Linotype" w:cs="Tahoma"/>
          <w:b/>
          <w:sz w:val="22"/>
          <w:szCs w:val="22"/>
        </w:rPr>
        <w:t>tor</w:t>
      </w:r>
      <w:r w:rsidR="001F0DCF" w:rsidRPr="00B91F54">
        <w:rPr>
          <w:rFonts w:ascii="Palatino Linotype" w:hAnsi="Palatino Linotype" w:cs="Tahoma"/>
          <w:b/>
          <w:sz w:val="22"/>
          <w:szCs w:val="22"/>
        </w:rPr>
        <w:t xml:space="preserve"> </w:t>
      </w:r>
      <w:r w:rsidRPr="00B91F54">
        <w:rPr>
          <w:rFonts w:ascii="Palatino Linotype" w:hAnsi="Palatino Linotype" w:cs="Tahoma"/>
          <w:b/>
          <w:sz w:val="22"/>
          <w:szCs w:val="22"/>
        </w:rPr>
        <w:t>de Desarrollo Económico</w:t>
      </w:r>
      <w:r w:rsidR="008B252E" w:rsidRPr="00B91F54">
        <w:rPr>
          <w:rFonts w:ascii="Palatino Linotype" w:hAnsi="Palatino Linotype" w:cs="Tahoma"/>
          <w:b/>
          <w:sz w:val="22"/>
          <w:szCs w:val="22"/>
        </w:rPr>
        <w:t xml:space="preserve">, </w:t>
      </w:r>
      <w:r w:rsidR="00FC0979" w:rsidRPr="00B91F54">
        <w:rPr>
          <w:rFonts w:ascii="Palatino Linotype" w:hAnsi="Palatino Linotype" w:cs="Tahoma"/>
          <w:b/>
          <w:sz w:val="22"/>
          <w:szCs w:val="22"/>
        </w:rPr>
        <w:t xml:space="preserve">se tiene por no colmado, </w:t>
      </w:r>
      <w:r w:rsidR="00FC0979" w:rsidRPr="00B91F54">
        <w:rPr>
          <w:rFonts w:ascii="Palatino Linotype" w:hAnsi="Palatino Linotype" w:cs="Tahoma"/>
          <w:sz w:val="22"/>
          <w:szCs w:val="22"/>
        </w:rPr>
        <w:t xml:space="preserve">en virtud de que el Sujeto Obligado presenta </w:t>
      </w:r>
      <w:r w:rsidR="001F0DCF">
        <w:rPr>
          <w:rFonts w:ascii="Palatino Linotype" w:hAnsi="Palatino Linotype" w:cs="Tahoma"/>
          <w:sz w:val="22"/>
          <w:szCs w:val="22"/>
        </w:rPr>
        <w:t xml:space="preserve">un </w:t>
      </w:r>
      <w:r w:rsidR="00FC0979" w:rsidRPr="00B91F54">
        <w:rPr>
          <w:rFonts w:ascii="Palatino Linotype" w:hAnsi="Palatino Linotype" w:cs="Tahoma"/>
          <w:sz w:val="22"/>
          <w:szCs w:val="22"/>
        </w:rPr>
        <w:t xml:space="preserve">documento que acreditan un </w:t>
      </w:r>
      <w:r w:rsidR="0055689C">
        <w:rPr>
          <w:rFonts w:ascii="Palatino Linotype" w:hAnsi="Palatino Linotype" w:cs="Tahoma"/>
          <w:sz w:val="22"/>
          <w:szCs w:val="22"/>
        </w:rPr>
        <w:t>nivel</w:t>
      </w:r>
      <w:r w:rsidR="0055689C" w:rsidRPr="00B91F54">
        <w:rPr>
          <w:rFonts w:ascii="Palatino Linotype" w:hAnsi="Palatino Linotype" w:cs="Tahoma"/>
          <w:sz w:val="22"/>
          <w:szCs w:val="22"/>
        </w:rPr>
        <w:t xml:space="preserve"> </w:t>
      </w:r>
      <w:r w:rsidR="00FC0979" w:rsidRPr="00B91F54">
        <w:rPr>
          <w:rFonts w:ascii="Palatino Linotype" w:hAnsi="Palatino Linotype" w:cs="Tahoma"/>
          <w:sz w:val="22"/>
          <w:szCs w:val="22"/>
        </w:rPr>
        <w:t>de estudios que no corresponde a lo establecido por la Ley Orgánica Municipal</w:t>
      </w:r>
      <w:r w:rsidR="001F0DCF">
        <w:rPr>
          <w:rFonts w:ascii="Palatino Linotype" w:hAnsi="Palatino Linotype" w:cs="Tahoma"/>
          <w:sz w:val="22"/>
          <w:szCs w:val="22"/>
        </w:rPr>
        <w:t>, ni a lo solicitado por el ahora Recurrente</w:t>
      </w:r>
      <w:r w:rsidR="009663AC">
        <w:rPr>
          <w:rFonts w:ascii="Palatino Linotype" w:hAnsi="Palatino Linotype" w:cs="Tahoma"/>
          <w:sz w:val="22"/>
          <w:szCs w:val="22"/>
        </w:rPr>
        <w:t xml:space="preserve">, </w:t>
      </w:r>
      <w:r w:rsidR="00C636EC" w:rsidRPr="00B91F54">
        <w:rPr>
          <w:rFonts w:ascii="Palatino Linotype" w:hAnsi="Palatino Linotype" w:cs="Tahoma"/>
          <w:sz w:val="22"/>
          <w:szCs w:val="22"/>
        </w:rPr>
        <w:t xml:space="preserve">razón por la cual el Sujeto Obligado, </w:t>
      </w:r>
      <w:r w:rsidR="00C636EC" w:rsidRPr="00B91F54">
        <w:rPr>
          <w:rFonts w:ascii="Palatino Linotype" w:hAnsi="Palatino Linotype" w:cs="Tahoma"/>
          <w:b/>
          <w:sz w:val="22"/>
          <w:szCs w:val="22"/>
        </w:rPr>
        <w:t xml:space="preserve">deberá realizar una </w:t>
      </w:r>
      <w:r w:rsidR="00C636EC" w:rsidRPr="00B91F54">
        <w:rPr>
          <w:rFonts w:ascii="Palatino Linotype" w:eastAsiaTheme="minorHAnsi" w:hAnsi="Palatino Linotype" w:cs="Tahoma"/>
          <w:b/>
          <w:color w:val="000000"/>
          <w:sz w:val="22"/>
          <w:szCs w:val="22"/>
          <w:lang w:eastAsia="en-US"/>
        </w:rPr>
        <w:t>búsqueda exhaustiva y razona</w:t>
      </w:r>
      <w:r w:rsidR="0070461C">
        <w:rPr>
          <w:rFonts w:ascii="Palatino Linotype" w:eastAsiaTheme="minorHAnsi" w:hAnsi="Palatino Linotype" w:cs="Tahoma"/>
          <w:b/>
          <w:color w:val="000000"/>
          <w:sz w:val="22"/>
          <w:szCs w:val="22"/>
          <w:lang w:eastAsia="en-US"/>
        </w:rPr>
        <w:t>ble</w:t>
      </w:r>
      <w:r w:rsidR="00C636EC" w:rsidRPr="00B91F54">
        <w:rPr>
          <w:rFonts w:ascii="Palatino Linotype" w:eastAsiaTheme="minorHAnsi" w:hAnsi="Palatino Linotype" w:cs="Tahoma"/>
          <w:b/>
          <w:color w:val="000000"/>
          <w:sz w:val="22"/>
          <w:szCs w:val="22"/>
          <w:lang w:eastAsia="en-US"/>
        </w:rPr>
        <w:t xml:space="preserve">  en las áreas de su competencia, a fin de que entregue la información solicitada, en su versión pública</w:t>
      </w:r>
      <w:r w:rsidR="00C636EC" w:rsidRPr="00B91F54">
        <w:rPr>
          <w:rFonts w:ascii="Palatino Linotype" w:eastAsiaTheme="minorHAnsi" w:hAnsi="Palatino Linotype" w:cs="Tahoma"/>
          <w:color w:val="000000"/>
          <w:sz w:val="22"/>
          <w:szCs w:val="22"/>
          <w:lang w:eastAsia="en-US"/>
        </w:rPr>
        <w:t>; asimismo para el caso de que no cuente con la información solicitada deberá remitir acuerdo de inexistencia de conformidad con los artículos 19</w:t>
      </w:r>
      <w:r w:rsidR="0070461C">
        <w:rPr>
          <w:rFonts w:ascii="Palatino Linotype" w:eastAsiaTheme="minorHAnsi" w:hAnsi="Palatino Linotype" w:cs="Tahoma"/>
          <w:color w:val="000000"/>
          <w:sz w:val="22"/>
          <w:szCs w:val="22"/>
          <w:lang w:eastAsia="en-US"/>
        </w:rPr>
        <w:t>,</w:t>
      </w:r>
      <w:r w:rsidR="00C636EC" w:rsidRPr="00B91F54">
        <w:rPr>
          <w:rFonts w:ascii="Palatino Linotype" w:eastAsiaTheme="minorHAnsi" w:hAnsi="Palatino Linotype" w:cs="Tahoma"/>
          <w:color w:val="000000"/>
          <w:sz w:val="22"/>
          <w:szCs w:val="22"/>
          <w:lang w:eastAsia="en-US"/>
        </w:rPr>
        <w:t xml:space="preserve"> tercer párrafo y 169 de la </w:t>
      </w:r>
      <w:r w:rsidR="00C636EC" w:rsidRPr="00B91F54">
        <w:rPr>
          <w:rFonts w:ascii="Palatino Linotype" w:eastAsia="Calibri" w:hAnsi="Palatino Linotype" w:cs="Tahoma"/>
          <w:bCs/>
          <w:color w:val="000000"/>
          <w:sz w:val="22"/>
          <w:szCs w:val="22"/>
          <w:lang w:eastAsia="en-US"/>
        </w:rPr>
        <w:t>Ley de Transparencia y Acceso a la Información Pública del Estado de México y Municipios</w:t>
      </w:r>
      <w:r w:rsidR="009663AC">
        <w:rPr>
          <w:rFonts w:ascii="Palatino Linotype" w:eastAsia="Calibri" w:hAnsi="Palatino Linotype" w:cs="Tahoma"/>
          <w:bCs/>
          <w:color w:val="000000"/>
          <w:sz w:val="22"/>
          <w:szCs w:val="22"/>
          <w:lang w:eastAsia="en-US"/>
        </w:rPr>
        <w:t>.</w:t>
      </w:r>
    </w:p>
    <w:p w14:paraId="3DC282CF" w14:textId="77777777" w:rsidR="00205F6A" w:rsidRPr="00B91F54" w:rsidRDefault="00205F6A" w:rsidP="00205F6A">
      <w:pPr>
        <w:spacing w:line="360" w:lineRule="auto"/>
        <w:ind w:right="-93"/>
        <w:jc w:val="both"/>
        <w:rPr>
          <w:rFonts w:ascii="Palatino Linotype" w:hAnsi="Palatino Linotype" w:cs="Tahoma"/>
          <w:sz w:val="22"/>
          <w:szCs w:val="22"/>
        </w:rPr>
      </w:pPr>
    </w:p>
    <w:p w14:paraId="1CE97D16" w14:textId="77777777" w:rsidR="00205F6A" w:rsidRPr="00B91F54" w:rsidRDefault="00205F6A" w:rsidP="00205F6A">
      <w:pPr>
        <w:tabs>
          <w:tab w:val="left" w:pos="4962"/>
        </w:tabs>
        <w:spacing w:line="360" w:lineRule="auto"/>
        <w:jc w:val="both"/>
        <w:rPr>
          <w:rFonts w:ascii="Palatino Linotype" w:hAnsi="Palatino Linotype" w:cs="Tahoma"/>
          <w:b/>
          <w:sz w:val="22"/>
          <w:szCs w:val="22"/>
        </w:rPr>
      </w:pPr>
      <w:r w:rsidRPr="00B91F54">
        <w:rPr>
          <w:rFonts w:ascii="Palatino Linotype" w:hAnsi="Palatino Linotype" w:cs="Tahoma"/>
          <w:b/>
          <w:sz w:val="22"/>
          <w:szCs w:val="22"/>
        </w:rPr>
        <w:t>SEXTO. Versión Pública</w:t>
      </w:r>
    </w:p>
    <w:p w14:paraId="44707907" w14:textId="77777777" w:rsidR="00205F6A" w:rsidRPr="00B91F54" w:rsidRDefault="00205F6A" w:rsidP="00205F6A">
      <w:pPr>
        <w:tabs>
          <w:tab w:val="left" w:pos="4962"/>
        </w:tabs>
        <w:spacing w:line="360" w:lineRule="auto"/>
        <w:jc w:val="both"/>
        <w:rPr>
          <w:rFonts w:ascii="Palatino Linotype" w:hAnsi="Palatino Linotype" w:cs="Tahoma"/>
          <w:b/>
          <w:sz w:val="22"/>
          <w:szCs w:val="22"/>
        </w:rPr>
      </w:pPr>
    </w:p>
    <w:p w14:paraId="29DFD8B0" w14:textId="77777777" w:rsidR="00205F6A" w:rsidRPr="00B91F54" w:rsidRDefault="00205F6A" w:rsidP="00205F6A">
      <w:pPr>
        <w:spacing w:line="360" w:lineRule="auto"/>
        <w:ind w:right="-93"/>
        <w:jc w:val="both"/>
        <w:rPr>
          <w:rFonts w:ascii="Palatino Linotype" w:eastAsia="Calibri" w:hAnsi="Palatino Linotype" w:cs="Tahoma"/>
          <w:bCs/>
          <w:iCs/>
          <w:sz w:val="22"/>
          <w:szCs w:val="22"/>
          <w:lang w:eastAsia="es-ES_tradnl"/>
        </w:rPr>
      </w:pPr>
      <w:r w:rsidRPr="00B91F54">
        <w:rPr>
          <w:rFonts w:ascii="Palatino Linotype" w:eastAsia="Calibri" w:hAnsi="Palatino Linotype" w:cs="Tahoma"/>
          <w:bCs/>
          <w:iCs/>
          <w:sz w:val="22"/>
          <w:szCs w:val="22"/>
          <w:lang w:eastAsia="es-ES_tradnl"/>
        </w:rPr>
        <w:lastRenderedPageBreak/>
        <w:t xml:space="preserve">Como se ha precisado y por lo señalado por el Sujeto Obligado es </w:t>
      </w:r>
      <w:r w:rsidRPr="00B91F54">
        <w:rPr>
          <w:rFonts w:ascii="Palatino Linotype" w:eastAsia="Calibri" w:hAnsi="Palatino Linotype" w:cs="Tahoma"/>
          <w:bCs/>
          <w:sz w:val="22"/>
          <w:szCs w:val="22"/>
          <w:lang w:val="es-ES_tradnl" w:eastAsia="en-US"/>
        </w:rPr>
        <w:t>posible</w:t>
      </w:r>
      <w:r w:rsidRPr="00B91F54">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0B8894EF" w14:textId="77777777" w:rsidR="00205F6A" w:rsidRPr="00B91F54" w:rsidRDefault="00205F6A" w:rsidP="00205F6A">
      <w:pPr>
        <w:spacing w:line="360" w:lineRule="auto"/>
        <w:ind w:right="-93"/>
        <w:jc w:val="both"/>
        <w:rPr>
          <w:rFonts w:ascii="Palatino Linotype" w:eastAsia="Calibri" w:hAnsi="Palatino Linotype" w:cs="Tahoma"/>
          <w:bCs/>
          <w:iCs/>
          <w:sz w:val="22"/>
          <w:szCs w:val="22"/>
          <w:lang w:eastAsia="es-ES_tradnl"/>
        </w:rPr>
      </w:pPr>
    </w:p>
    <w:p w14:paraId="11C642C2" w14:textId="77777777" w:rsidR="00205F6A" w:rsidRPr="00B91F54" w:rsidRDefault="00205F6A" w:rsidP="00205F6A">
      <w:pPr>
        <w:tabs>
          <w:tab w:val="left" w:pos="4962"/>
        </w:tabs>
        <w:spacing w:line="360" w:lineRule="auto"/>
        <w:jc w:val="both"/>
        <w:rPr>
          <w:rFonts w:ascii="Palatino Linotype" w:hAnsi="Palatino Linotype" w:cs="Tahoma"/>
          <w:sz w:val="22"/>
          <w:szCs w:val="22"/>
        </w:rPr>
      </w:pPr>
      <w:r w:rsidRPr="00B91F54">
        <w:rPr>
          <w:rFonts w:ascii="Palatino Linotype" w:hAnsi="Palatino Linotype" w:cs="Tahoma"/>
          <w:sz w:val="22"/>
          <w:szCs w:val="22"/>
        </w:rPr>
        <w:t>Adicional a lo anterior, del análisis que se realizó a los documentos que presenta, se advierte que en los mismos se consignan diversos datos personales relacionados con la vida privada de los servidores públicos, por lo que conviene analizar la naturaleza de estos.</w:t>
      </w:r>
    </w:p>
    <w:p w14:paraId="7DFBCD36"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3FFC8E6C"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bCs/>
          <w:iCs/>
          <w:sz w:val="22"/>
          <w:szCs w:val="22"/>
        </w:rPr>
        <w:t>En efecto, cuando los documentos de acceso público</w:t>
      </w:r>
      <w:r w:rsidRPr="00B91F54">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6F09E2C" w14:textId="77777777" w:rsidR="00205F6A" w:rsidRPr="00B91F54" w:rsidRDefault="00205F6A" w:rsidP="00205F6A">
      <w:pPr>
        <w:spacing w:line="360" w:lineRule="auto"/>
        <w:ind w:right="-93"/>
        <w:jc w:val="both"/>
        <w:rPr>
          <w:rFonts w:ascii="Palatino Linotype" w:hAnsi="Palatino Linotype" w:cs="Tahoma"/>
          <w:sz w:val="22"/>
          <w:szCs w:val="22"/>
        </w:rPr>
      </w:pPr>
    </w:p>
    <w:p w14:paraId="67F0EF20"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w:t>
      </w:r>
      <w:r w:rsidRPr="00B91F54">
        <w:rPr>
          <w:rFonts w:ascii="Palatino Linotype" w:hAnsi="Palatino Linotype" w:cs="Tahoma"/>
          <w:bCs/>
          <w:iCs/>
          <w:sz w:val="22"/>
          <w:szCs w:val="22"/>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112831B"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5E3C6C89"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F1CB9C8"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1C100AB8"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E77FF40"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4C87FBE3"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7D711CD"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30D2B340"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E33668F"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34F23A4A"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BB30784"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2E343C9A"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505BE22"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685BDE30" w14:textId="77777777" w:rsidR="00205F6A" w:rsidRPr="00B91F54" w:rsidRDefault="00205F6A" w:rsidP="00081A5A">
      <w:pPr>
        <w:numPr>
          <w:ilvl w:val="0"/>
          <w:numId w:val="9"/>
        </w:num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2767CE5A"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54641049" w14:textId="77777777" w:rsidR="00205F6A" w:rsidRPr="00B91F54" w:rsidRDefault="00205F6A" w:rsidP="00081A5A">
      <w:pPr>
        <w:numPr>
          <w:ilvl w:val="0"/>
          <w:numId w:val="9"/>
        </w:num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Para la difusión de los datos, se requiera el consentimiento del titular. </w:t>
      </w:r>
    </w:p>
    <w:p w14:paraId="1DD1A633"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0EE1B8AA"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47605D6"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3ECA9F6F"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lastRenderedPageBreak/>
        <w:t>Además, en el artículo 5° de dicho ordenamiento jurídico, establece que es la Ley aplicable para todo tratamiento de datos personales.</w:t>
      </w:r>
    </w:p>
    <w:p w14:paraId="7E53441B"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5B68B765"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870F4CE"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06C4C57"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35B986B7"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971DD8B"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104CE6C7"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lastRenderedPageBreak/>
        <w:t>De tal suerte, las instituciones públicas tienen la doble responsabilidad, por un lado, de proteger los datos personales y por otro, darles publicidad cuando la relevancia de esos datos sea de interés público.</w:t>
      </w:r>
    </w:p>
    <w:p w14:paraId="713E2C7E"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793DD38F"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3EA0378"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5393E96F"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C6F352B"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01579767"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Ahora bien, cuando las personas tienen una relación comercial, </w:t>
      </w:r>
      <w:r w:rsidRPr="00B91F54">
        <w:rPr>
          <w:rFonts w:ascii="Palatino Linotype" w:hAnsi="Palatino Linotype" w:cs="Tahoma"/>
          <w:bCs/>
          <w:iCs/>
          <w:sz w:val="22"/>
          <w:szCs w:val="22"/>
          <w:u w:val="single"/>
        </w:rPr>
        <w:t>laboral</w:t>
      </w:r>
      <w:r w:rsidRPr="00B91F54">
        <w:rPr>
          <w:rFonts w:ascii="Palatino Linotype" w:hAnsi="Palatino Linotype" w:cs="Tahoma"/>
          <w:bCs/>
          <w:iCs/>
          <w:sz w:val="22"/>
          <w:szCs w:val="22"/>
        </w:rPr>
        <w:t xml:space="preserve">, de servicios, trámites o del tipo que sea, necesariamente por un tema de interés público, debe cederse un poco de privacidad, de tal forma que la gente en general pueda verificar el debido desempeño de los </w:t>
      </w:r>
      <w:r w:rsidRPr="00B91F54">
        <w:rPr>
          <w:rFonts w:ascii="Palatino Linotype" w:hAnsi="Palatino Linotype" w:cs="Tahoma"/>
          <w:bCs/>
          <w:iCs/>
          <w:sz w:val="22"/>
          <w:szCs w:val="22"/>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85809BC"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047A376F" w14:textId="64FDD890"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B91F54">
        <w:rPr>
          <w:rFonts w:ascii="Palatino Linotype" w:hAnsi="Palatino Linotype" w:cs="Tahoma"/>
          <w:b/>
          <w:bCs/>
          <w:iCs/>
          <w:sz w:val="22"/>
          <w:szCs w:val="22"/>
        </w:rPr>
        <w:t>Registro Federal de Contribuyentes</w:t>
      </w:r>
      <w:r w:rsidRPr="00B91F54">
        <w:rPr>
          <w:rFonts w:ascii="Palatino Linotype" w:hAnsi="Palatino Linotype" w:cs="Tahoma"/>
          <w:bCs/>
          <w:iCs/>
          <w:sz w:val="22"/>
          <w:szCs w:val="22"/>
        </w:rPr>
        <w:t xml:space="preserve"> (RFC), la </w:t>
      </w:r>
      <w:r w:rsidRPr="00B91F54">
        <w:rPr>
          <w:rFonts w:ascii="Palatino Linotype" w:hAnsi="Palatino Linotype" w:cs="Tahoma"/>
          <w:b/>
          <w:bCs/>
          <w:iCs/>
          <w:sz w:val="22"/>
          <w:szCs w:val="22"/>
        </w:rPr>
        <w:t>Clave Única de Registro de Población</w:t>
      </w:r>
      <w:r w:rsidRPr="00B91F54">
        <w:rPr>
          <w:rFonts w:ascii="Palatino Linotype" w:hAnsi="Palatino Linotype" w:cs="Tahoma"/>
          <w:bCs/>
          <w:iCs/>
          <w:sz w:val="22"/>
          <w:szCs w:val="22"/>
        </w:rPr>
        <w:t xml:space="preserve"> (CURP), </w:t>
      </w:r>
      <w:r w:rsidRPr="00B91F54">
        <w:rPr>
          <w:rFonts w:ascii="Palatino Linotype" w:hAnsi="Palatino Linotype" w:cs="Tahoma"/>
          <w:b/>
          <w:bCs/>
          <w:iCs/>
          <w:sz w:val="22"/>
          <w:szCs w:val="22"/>
        </w:rPr>
        <w:t>domicilio, estado civil, edad, calificaciones, número de lista y matrícula</w:t>
      </w:r>
      <w:r w:rsidR="00841539">
        <w:rPr>
          <w:rFonts w:ascii="Palatino Linotype" w:hAnsi="Palatino Linotype" w:cs="Tahoma"/>
          <w:b/>
          <w:bCs/>
          <w:iCs/>
          <w:sz w:val="22"/>
          <w:szCs w:val="22"/>
        </w:rPr>
        <w:t>, nombre de personas físicas que no son servidores públicos</w:t>
      </w:r>
      <w:r w:rsidRPr="00B91F54">
        <w:rPr>
          <w:rFonts w:ascii="Palatino Linotype" w:hAnsi="Palatino Linotype" w:cs="Tahoma"/>
          <w:b/>
          <w:bCs/>
          <w:iCs/>
          <w:sz w:val="22"/>
          <w:szCs w:val="22"/>
        </w:rPr>
        <w:t>.</w:t>
      </w:r>
    </w:p>
    <w:p w14:paraId="5FAD5CE6"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18D1D543" w14:textId="77777777" w:rsidR="00205F6A" w:rsidRPr="00B91F54" w:rsidRDefault="00205F6A" w:rsidP="00081A5A">
      <w:pPr>
        <w:pStyle w:val="Prrafodelista"/>
        <w:numPr>
          <w:ilvl w:val="0"/>
          <w:numId w:val="13"/>
        </w:numPr>
        <w:spacing w:line="360" w:lineRule="auto"/>
        <w:ind w:right="-93"/>
        <w:jc w:val="both"/>
        <w:rPr>
          <w:rFonts w:ascii="Palatino Linotype" w:hAnsi="Palatino Linotype" w:cs="Tahoma"/>
          <w:bCs/>
          <w:iCs/>
          <w:szCs w:val="22"/>
        </w:rPr>
      </w:pPr>
      <w:r w:rsidRPr="00B91F54">
        <w:rPr>
          <w:rFonts w:ascii="Palatino Linotype" w:hAnsi="Palatino Linotype" w:cs="Tahoma"/>
          <w:b/>
          <w:bCs/>
          <w:iCs/>
          <w:szCs w:val="22"/>
        </w:rPr>
        <w:t>Registro Federal de Contribuyentes</w:t>
      </w:r>
      <w:r w:rsidRPr="00B91F54">
        <w:rPr>
          <w:rFonts w:ascii="Palatino Linotype" w:hAnsi="Palatino Linotype" w:cs="Tahoma"/>
          <w:bCs/>
          <w:iCs/>
          <w:szCs w:val="22"/>
        </w:rPr>
        <w:t xml:space="preserve"> (RFC)</w:t>
      </w:r>
    </w:p>
    <w:p w14:paraId="44EF2423" w14:textId="77777777" w:rsidR="00205F6A" w:rsidRPr="00B91F54" w:rsidRDefault="00205F6A" w:rsidP="00205F6A">
      <w:pPr>
        <w:spacing w:line="360" w:lineRule="auto"/>
        <w:ind w:left="360" w:right="-93"/>
        <w:jc w:val="both"/>
        <w:rPr>
          <w:rFonts w:ascii="Palatino Linotype" w:hAnsi="Palatino Linotype" w:cs="Tahoma"/>
          <w:bCs/>
          <w:iCs/>
          <w:sz w:val="22"/>
          <w:szCs w:val="22"/>
        </w:rPr>
      </w:pPr>
    </w:p>
    <w:p w14:paraId="254A206B"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7CA6A36"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1B595C15"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E2E4986"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60C786D9"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18D259F"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7EE92916" w14:textId="77777777" w:rsidR="00205F6A"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B91F54">
        <w:rPr>
          <w:rFonts w:ascii="Palatino Linotype" w:hAnsi="Palatino Linotype" w:cs="Tahoma"/>
          <w:bCs/>
          <w:iCs/>
          <w:sz w:val="22"/>
          <w:szCs w:val="22"/>
        </w:rPr>
        <w:t>involucradas</w:t>
      </w:r>
      <w:proofErr w:type="gramEnd"/>
      <w:r w:rsidRPr="00B91F54">
        <w:rPr>
          <w:rFonts w:ascii="Palatino Linotype" w:hAnsi="Palatino Linotype" w:cs="Tahoma"/>
          <w:bCs/>
          <w:iCs/>
          <w:sz w:val="22"/>
          <w:szCs w:val="22"/>
        </w:rPr>
        <w:t xml:space="preserve">, en el pago de estos, en el presente caso, del pago del Impuesto Sobre el Producto del Trabajo. </w:t>
      </w:r>
    </w:p>
    <w:p w14:paraId="2D78960B" w14:textId="77777777" w:rsidR="00823F5C" w:rsidRPr="00B91F54" w:rsidRDefault="00823F5C" w:rsidP="00205F6A">
      <w:pPr>
        <w:spacing w:line="360" w:lineRule="auto"/>
        <w:ind w:right="-93"/>
        <w:jc w:val="both"/>
        <w:rPr>
          <w:rFonts w:ascii="Palatino Linotype" w:hAnsi="Palatino Linotype" w:cs="Tahoma"/>
          <w:bCs/>
          <w:iCs/>
          <w:sz w:val="22"/>
          <w:szCs w:val="22"/>
        </w:rPr>
      </w:pPr>
      <w:bookmarkStart w:id="1" w:name="_GoBack"/>
      <w:bookmarkEnd w:id="1"/>
    </w:p>
    <w:p w14:paraId="3BDD2EA2"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F52C0BD"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14B8DBDE" w14:textId="77777777" w:rsidR="00205F6A" w:rsidRPr="00C17C8B" w:rsidRDefault="00205F6A" w:rsidP="00205F6A">
      <w:pPr>
        <w:spacing w:line="360" w:lineRule="auto"/>
        <w:ind w:left="567" w:right="539"/>
        <w:jc w:val="both"/>
        <w:rPr>
          <w:rFonts w:ascii="Palatino Linotype" w:hAnsi="Palatino Linotype" w:cs="Tahoma"/>
          <w:bCs/>
          <w:i/>
          <w:iCs/>
          <w:szCs w:val="22"/>
        </w:rPr>
      </w:pPr>
      <w:r w:rsidRPr="00C17C8B">
        <w:rPr>
          <w:rFonts w:ascii="Palatino Linotype" w:hAnsi="Palatino Linotype" w:cs="Tahoma"/>
          <w:bCs/>
          <w:i/>
          <w:iCs/>
          <w:szCs w:val="22"/>
        </w:rPr>
        <w:t>“</w:t>
      </w:r>
      <w:r w:rsidRPr="00C17C8B">
        <w:rPr>
          <w:rFonts w:ascii="Palatino Linotype" w:hAnsi="Palatino Linotype" w:cs="Tahoma"/>
          <w:b/>
          <w:bCs/>
          <w:i/>
          <w:iCs/>
          <w:szCs w:val="22"/>
        </w:rPr>
        <w:t>Registro Federal de Contribuyentes (RFC) de personas físicas</w:t>
      </w:r>
      <w:r w:rsidRPr="00C17C8B">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12D798E3" w14:textId="77777777" w:rsidR="00205F6A" w:rsidRPr="00B91F54" w:rsidRDefault="00205F6A" w:rsidP="00205F6A">
      <w:pPr>
        <w:spacing w:line="360" w:lineRule="auto"/>
        <w:ind w:right="-93"/>
        <w:jc w:val="both"/>
        <w:rPr>
          <w:rFonts w:ascii="Palatino Linotype" w:hAnsi="Palatino Linotype" w:cs="Tahoma"/>
          <w:bCs/>
          <w:iCs/>
          <w:sz w:val="22"/>
          <w:szCs w:val="22"/>
        </w:rPr>
      </w:pPr>
    </w:p>
    <w:p w14:paraId="7410E9A5" w14:textId="77777777" w:rsidR="00205F6A" w:rsidRPr="00B91F54" w:rsidRDefault="00205F6A" w:rsidP="00205F6A">
      <w:pPr>
        <w:spacing w:line="360" w:lineRule="auto"/>
        <w:ind w:right="-93"/>
        <w:jc w:val="both"/>
        <w:rPr>
          <w:rFonts w:ascii="Palatino Linotype" w:hAnsi="Palatino Linotype" w:cs="Tahoma"/>
          <w:bCs/>
          <w:iCs/>
          <w:sz w:val="22"/>
          <w:szCs w:val="22"/>
        </w:rPr>
      </w:pPr>
      <w:r w:rsidRPr="00B91F54">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7E04D16" w14:textId="77777777" w:rsidR="00205F6A" w:rsidRPr="00B91F54" w:rsidRDefault="00205F6A" w:rsidP="00081A5A">
      <w:pPr>
        <w:pStyle w:val="Prrafodelista"/>
        <w:numPr>
          <w:ilvl w:val="0"/>
          <w:numId w:val="10"/>
        </w:numPr>
        <w:spacing w:before="240" w:after="240" w:line="360" w:lineRule="auto"/>
        <w:jc w:val="both"/>
        <w:rPr>
          <w:rFonts w:ascii="Palatino Linotype" w:hAnsi="Palatino Linotype" w:cs="Tahoma"/>
          <w:b/>
          <w:szCs w:val="22"/>
        </w:rPr>
      </w:pPr>
      <w:r w:rsidRPr="00B91F54">
        <w:rPr>
          <w:rFonts w:ascii="Palatino Linotype" w:hAnsi="Palatino Linotype" w:cs="Tahoma"/>
          <w:b/>
          <w:szCs w:val="22"/>
        </w:rPr>
        <w:lastRenderedPageBreak/>
        <w:t xml:space="preserve">Clave </w:t>
      </w:r>
      <w:r w:rsidRPr="00B91F54">
        <w:rPr>
          <w:rFonts w:ascii="Palatino Linotype" w:hAnsi="Palatino Linotype" w:cs="Tahoma"/>
          <w:b/>
          <w:caps/>
          <w:szCs w:val="22"/>
        </w:rPr>
        <w:t>ú</w:t>
      </w:r>
      <w:r w:rsidRPr="00B91F54">
        <w:rPr>
          <w:rFonts w:ascii="Palatino Linotype" w:hAnsi="Palatino Linotype" w:cs="Tahoma"/>
          <w:b/>
          <w:szCs w:val="22"/>
        </w:rPr>
        <w:t>nica de Registro de Población –CURP-.</w:t>
      </w:r>
    </w:p>
    <w:p w14:paraId="02FA1F6F"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094A204"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7118523D"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4D17D663"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268860EB"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8FADFC0" w14:textId="77777777" w:rsidR="00205F6A" w:rsidRPr="00B91F54" w:rsidRDefault="00205F6A" w:rsidP="00205F6A">
      <w:pPr>
        <w:spacing w:line="360" w:lineRule="auto"/>
        <w:contextualSpacing/>
        <w:jc w:val="both"/>
        <w:rPr>
          <w:rFonts w:ascii="Palatino Linotype" w:hAnsi="Palatino Linotype" w:cs="Tahoma"/>
          <w:b/>
          <w:sz w:val="22"/>
          <w:szCs w:val="22"/>
          <w:lang w:eastAsia="es-MX"/>
        </w:rPr>
      </w:pPr>
    </w:p>
    <w:p w14:paraId="2B66B46C"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 xml:space="preserve">De conformidad con lo precisado por la propia Secretaría de Gobernación en la dirección </w:t>
      </w:r>
      <w:hyperlink r:id="rId9" w:history="1">
        <w:r w:rsidRPr="00B91F54">
          <w:rPr>
            <w:rStyle w:val="Hipervnculo"/>
            <w:rFonts w:ascii="Palatino Linotype" w:hAnsi="Palatino Linotype" w:cs="Tahoma"/>
            <w:sz w:val="22"/>
            <w:szCs w:val="22"/>
            <w:lang w:eastAsia="es-MX"/>
          </w:rPr>
          <w:t>https://consultas.curp.gob.mx/CurpSP/html/informacionecurpPS.html</w:t>
        </w:r>
      </w:hyperlink>
      <w:r w:rsidRPr="00B91F54">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B91F54">
        <w:rPr>
          <w:rFonts w:ascii="Palatino Linotype" w:hAnsi="Palatino Linotype" w:cs="Tahoma"/>
          <w:b/>
          <w:sz w:val="22"/>
          <w:szCs w:val="22"/>
          <w:lang w:eastAsia="es-MX"/>
        </w:rPr>
        <w:t xml:space="preserve">se generan a partir de los datos contenidos en el documento probatorio de la identidad del interesado </w:t>
      </w:r>
      <w:r w:rsidRPr="00B91F54">
        <w:rPr>
          <w:rFonts w:ascii="Palatino Linotype" w:hAnsi="Palatino Linotype" w:cs="Tahoma"/>
          <w:sz w:val="22"/>
          <w:szCs w:val="22"/>
          <w:lang w:eastAsia="es-MX"/>
        </w:rPr>
        <w:t>(acta de nacimiento, carta de naturalización o documento migratorio) de la siguiente forma:</w:t>
      </w:r>
    </w:p>
    <w:p w14:paraId="1E246DC0"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76932268"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 xml:space="preserve"> • El primero y segundo apellidos, así como al nombre de pila.</w:t>
      </w:r>
    </w:p>
    <w:p w14:paraId="059BF0D0"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 xml:space="preserve"> • La fecha de nacimiento.</w:t>
      </w:r>
    </w:p>
    <w:p w14:paraId="4A7206F2"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 xml:space="preserve"> • El sexo.</w:t>
      </w:r>
    </w:p>
    <w:p w14:paraId="13815246"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lastRenderedPageBreak/>
        <w:t xml:space="preserve"> • La entidad federativa de nacimiento.</w:t>
      </w:r>
    </w:p>
    <w:p w14:paraId="633E1188"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5F3380E5"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Los dos últimos elementos de la CURP evitan la duplicidad de la Clave y garantizan su correcta integración.</w:t>
      </w:r>
    </w:p>
    <w:p w14:paraId="55E4C002"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43A6FF5E" w14:textId="77777777" w:rsidR="00205F6A" w:rsidRPr="00B91F54" w:rsidRDefault="00205F6A" w:rsidP="00205F6A">
      <w:pPr>
        <w:spacing w:line="360" w:lineRule="auto"/>
        <w:contextualSpacing/>
        <w:jc w:val="both"/>
        <w:rPr>
          <w:rFonts w:ascii="Palatino Linotype" w:hAnsi="Palatino Linotype" w:cs="Tahoma"/>
          <w:sz w:val="22"/>
          <w:szCs w:val="22"/>
        </w:rPr>
      </w:pPr>
      <w:r w:rsidRPr="00B91F54">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89F8F8A" w14:textId="77777777" w:rsidR="00205F6A" w:rsidRPr="00B91F54" w:rsidRDefault="00205F6A" w:rsidP="00205F6A">
      <w:pPr>
        <w:spacing w:line="360" w:lineRule="auto"/>
        <w:contextualSpacing/>
        <w:jc w:val="both"/>
        <w:rPr>
          <w:rFonts w:ascii="Palatino Linotype" w:hAnsi="Palatino Linotype" w:cs="Tahoma"/>
          <w:sz w:val="22"/>
          <w:szCs w:val="22"/>
        </w:rPr>
      </w:pPr>
    </w:p>
    <w:p w14:paraId="1C528B89"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t>Resulta aplicable en la especie, como argumento orientador, el Criterio 3/10, emitido por el INAI.</w:t>
      </w:r>
    </w:p>
    <w:p w14:paraId="25BFB78D" w14:textId="77777777" w:rsidR="00205F6A" w:rsidRPr="00B91F54" w:rsidRDefault="00205F6A" w:rsidP="00205F6A">
      <w:pPr>
        <w:spacing w:line="360" w:lineRule="auto"/>
        <w:contextualSpacing/>
        <w:jc w:val="both"/>
        <w:rPr>
          <w:rFonts w:ascii="Palatino Linotype" w:hAnsi="Palatino Linotype" w:cs="Tahoma"/>
          <w:sz w:val="22"/>
          <w:szCs w:val="22"/>
        </w:rPr>
      </w:pPr>
    </w:p>
    <w:p w14:paraId="46F15937" w14:textId="77777777" w:rsidR="00205F6A" w:rsidRPr="00C17C8B" w:rsidRDefault="00205F6A" w:rsidP="00205F6A">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C17C8B">
        <w:rPr>
          <w:rFonts w:ascii="Palatino Linotype" w:eastAsia="Calibri" w:hAnsi="Palatino Linotype" w:cs="Tahoma"/>
          <w:b/>
          <w:bCs/>
          <w:i/>
          <w:color w:val="000000"/>
          <w:szCs w:val="22"/>
        </w:rPr>
        <w:t xml:space="preserve">“Clave Única de Registro de Población (CURP) es un dato personal confidencial. </w:t>
      </w:r>
      <w:r w:rsidRPr="00C17C8B">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roofErr w:type="gramStart"/>
      <w:r w:rsidRPr="00C17C8B">
        <w:rPr>
          <w:rFonts w:ascii="Palatino Linotype" w:eastAsia="Calibri" w:hAnsi="Palatino Linotype" w:cs="Tahoma"/>
          <w:i/>
          <w:color w:val="000000"/>
          <w:szCs w:val="22"/>
        </w:rPr>
        <w:t>.“</w:t>
      </w:r>
      <w:proofErr w:type="gramEnd"/>
    </w:p>
    <w:p w14:paraId="33F86747" w14:textId="77777777" w:rsidR="00205F6A" w:rsidRPr="00B91F54" w:rsidRDefault="00205F6A" w:rsidP="00205F6A">
      <w:pPr>
        <w:spacing w:before="240" w:after="240" w:line="360" w:lineRule="auto"/>
        <w:jc w:val="both"/>
        <w:rPr>
          <w:rFonts w:ascii="Palatino Linotype" w:hAnsi="Palatino Linotype" w:cs="Tahoma"/>
          <w:sz w:val="22"/>
          <w:szCs w:val="22"/>
        </w:rPr>
      </w:pPr>
      <w:r w:rsidRPr="00B91F54">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14:paraId="5B9ECF88" w14:textId="77777777" w:rsidR="00205F6A" w:rsidRPr="00B91F54" w:rsidRDefault="00205F6A" w:rsidP="00081A5A">
      <w:pPr>
        <w:pStyle w:val="Prrafodelista"/>
        <w:numPr>
          <w:ilvl w:val="0"/>
          <w:numId w:val="12"/>
        </w:numPr>
        <w:spacing w:line="360" w:lineRule="auto"/>
        <w:jc w:val="both"/>
        <w:rPr>
          <w:rFonts w:ascii="Palatino Linotype" w:eastAsia="Calibri" w:hAnsi="Palatino Linotype" w:cs="Tahoma"/>
          <w:b/>
          <w:bCs/>
          <w:szCs w:val="22"/>
          <w:lang w:val="es-ES" w:eastAsia="en-US"/>
        </w:rPr>
      </w:pPr>
      <w:r w:rsidRPr="00B91F54">
        <w:rPr>
          <w:rFonts w:ascii="Palatino Linotype" w:eastAsia="Calibri" w:hAnsi="Palatino Linotype" w:cs="Tahoma"/>
          <w:b/>
          <w:bCs/>
          <w:szCs w:val="22"/>
          <w:lang w:val="es-ES" w:eastAsia="en-US"/>
        </w:rPr>
        <w:t>Domicilio</w:t>
      </w:r>
    </w:p>
    <w:p w14:paraId="768C6BD8" w14:textId="77777777" w:rsidR="00205F6A" w:rsidRPr="00B91F54" w:rsidRDefault="00205F6A" w:rsidP="00205F6A">
      <w:pPr>
        <w:spacing w:line="360" w:lineRule="auto"/>
        <w:jc w:val="both"/>
        <w:rPr>
          <w:rFonts w:ascii="Palatino Linotype" w:eastAsia="Calibri" w:hAnsi="Palatino Linotype" w:cs="Tahoma"/>
          <w:bCs/>
          <w:sz w:val="22"/>
          <w:szCs w:val="22"/>
          <w:lang w:eastAsia="en-US"/>
        </w:rPr>
      </w:pPr>
    </w:p>
    <w:p w14:paraId="04123CB3" w14:textId="77777777" w:rsidR="00205F6A" w:rsidRPr="00B91F54" w:rsidRDefault="00205F6A" w:rsidP="00205F6A">
      <w:pPr>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B91F54">
        <w:rPr>
          <w:rFonts w:ascii="Palatino Linotype" w:hAnsi="Palatino Linotype" w:cs="Tahoma"/>
          <w:sz w:val="22"/>
          <w:szCs w:val="22"/>
        </w:rPr>
        <w:t xml:space="preserve"> </w:t>
      </w:r>
      <w:r w:rsidRPr="00B91F54">
        <w:rPr>
          <w:rFonts w:ascii="Palatino Linotype" w:eastAsia="Calibri" w:hAnsi="Palatino Linotype" w:cs="Tahoma"/>
          <w:bCs/>
          <w:sz w:val="22"/>
          <w:szCs w:val="22"/>
          <w:lang w:eastAsia="en-US"/>
        </w:rPr>
        <w:t xml:space="preserve">Por lo que procede ordenar al Organismo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4AAF62FD" w14:textId="77777777" w:rsidR="00205F6A" w:rsidRPr="00B91F54" w:rsidRDefault="00205F6A" w:rsidP="00205F6A">
      <w:pPr>
        <w:spacing w:line="360" w:lineRule="auto"/>
        <w:jc w:val="both"/>
        <w:rPr>
          <w:rFonts w:ascii="Palatino Linotype" w:eastAsia="Calibri" w:hAnsi="Palatino Linotype" w:cs="Tahoma"/>
          <w:bCs/>
          <w:sz w:val="22"/>
          <w:szCs w:val="22"/>
          <w:lang w:eastAsia="en-US"/>
        </w:rPr>
      </w:pPr>
    </w:p>
    <w:p w14:paraId="45755415" w14:textId="77777777" w:rsidR="00205F6A" w:rsidRPr="00B91F54" w:rsidRDefault="00205F6A" w:rsidP="00081A5A">
      <w:pPr>
        <w:pStyle w:val="Prrafodelista"/>
        <w:numPr>
          <w:ilvl w:val="0"/>
          <w:numId w:val="11"/>
        </w:numPr>
        <w:spacing w:line="360" w:lineRule="auto"/>
        <w:ind w:right="-93"/>
        <w:jc w:val="both"/>
        <w:rPr>
          <w:rFonts w:ascii="Palatino Linotype" w:hAnsi="Palatino Linotype" w:cs="Tahoma"/>
          <w:b/>
          <w:szCs w:val="22"/>
        </w:rPr>
      </w:pPr>
      <w:r w:rsidRPr="00B91F54">
        <w:rPr>
          <w:rFonts w:ascii="Palatino Linotype" w:hAnsi="Palatino Linotype" w:cs="Tahoma"/>
          <w:b/>
          <w:szCs w:val="22"/>
        </w:rPr>
        <w:t>Estado civil.</w:t>
      </w:r>
    </w:p>
    <w:p w14:paraId="4127911B" w14:textId="77777777" w:rsidR="00205F6A" w:rsidRPr="00B91F54" w:rsidRDefault="00205F6A" w:rsidP="00205F6A">
      <w:pPr>
        <w:spacing w:line="360" w:lineRule="auto"/>
        <w:ind w:right="-93"/>
        <w:jc w:val="both"/>
        <w:rPr>
          <w:rFonts w:ascii="Palatino Linotype" w:hAnsi="Palatino Linotype" w:cs="Tahoma"/>
          <w:sz w:val="22"/>
          <w:szCs w:val="22"/>
        </w:rPr>
      </w:pPr>
    </w:p>
    <w:p w14:paraId="25F68CBB"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7E81A631" w14:textId="77777777" w:rsidR="00205F6A" w:rsidRPr="00B91F54" w:rsidRDefault="00205F6A" w:rsidP="00205F6A">
      <w:pPr>
        <w:spacing w:line="360" w:lineRule="auto"/>
        <w:ind w:right="-93"/>
        <w:jc w:val="both"/>
        <w:rPr>
          <w:rFonts w:ascii="Palatino Linotype" w:hAnsi="Palatino Linotype" w:cs="Tahoma"/>
          <w:sz w:val="22"/>
          <w:szCs w:val="22"/>
        </w:rPr>
      </w:pPr>
    </w:p>
    <w:p w14:paraId="4ED191D9"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8D508F9"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7FC61BCF" w14:textId="77777777" w:rsidR="00205F6A" w:rsidRPr="00B91F54" w:rsidRDefault="00205F6A" w:rsidP="00081A5A">
      <w:pPr>
        <w:pStyle w:val="Prrafodelista"/>
        <w:numPr>
          <w:ilvl w:val="0"/>
          <w:numId w:val="11"/>
        </w:numPr>
        <w:spacing w:line="360" w:lineRule="auto"/>
        <w:ind w:right="-93"/>
        <w:jc w:val="both"/>
        <w:rPr>
          <w:rFonts w:ascii="Palatino Linotype" w:hAnsi="Palatino Linotype" w:cs="Tahoma"/>
          <w:b/>
          <w:szCs w:val="22"/>
        </w:rPr>
      </w:pPr>
      <w:r w:rsidRPr="00B91F54">
        <w:rPr>
          <w:rFonts w:ascii="Palatino Linotype" w:hAnsi="Palatino Linotype" w:cs="Tahoma"/>
          <w:b/>
          <w:szCs w:val="22"/>
        </w:rPr>
        <w:t>Edad.</w:t>
      </w:r>
    </w:p>
    <w:p w14:paraId="6E25CEDB" w14:textId="77777777" w:rsidR="00205F6A" w:rsidRPr="00B91F54" w:rsidRDefault="00205F6A" w:rsidP="00205F6A">
      <w:pPr>
        <w:spacing w:line="360" w:lineRule="auto"/>
        <w:ind w:right="-93"/>
        <w:jc w:val="both"/>
        <w:rPr>
          <w:rFonts w:ascii="Palatino Linotype" w:hAnsi="Palatino Linotype" w:cs="Tahoma"/>
          <w:sz w:val="22"/>
          <w:szCs w:val="22"/>
        </w:rPr>
      </w:pPr>
    </w:p>
    <w:p w14:paraId="3B7D8EBC"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La edad, corresponde al número de años que tiene de vida una persona, contados a partir de la fecha de su nacimiento.</w:t>
      </w:r>
    </w:p>
    <w:p w14:paraId="5AD9A0C8" w14:textId="77777777" w:rsidR="00205F6A" w:rsidRPr="00B91F54" w:rsidRDefault="00205F6A" w:rsidP="00205F6A">
      <w:pPr>
        <w:spacing w:line="360" w:lineRule="auto"/>
        <w:ind w:right="-93"/>
        <w:jc w:val="both"/>
        <w:rPr>
          <w:rFonts w:ascii="Palatino Linotype" w:hAnsi="Palatino Linotype" w:cs="Tahoma"/>
          <w:sz w:val="22"/>
          <w:szCs w:val="22"/>
        </w:rPr>
      </w:pPr>
    </w:p>
    <w:p w14:paraId="69F9F45E"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3520A094" w14:textId="77777777" w:rsidR="00205F6A" w:rsidRPr="00B91F54" w:rsidRDefault="00205F6A" w:rsidP="00205F6A">
      <w:pPr>
        <w:spacing w:line="360" w:lineRule="auto"/>
        <w:contextualSpacing/>
        <w:jc w:val="both"/>
        <w:rPr>
          <w:rFonts w:ascii="Palatino Linotype" w:hAnsi="Palatino Linotype" w:cs="Tahoma"/>
          <w:sz w:val="22"/>
          <w:szCs w:val="22"/>
          <w:lang w:eastAsia="es-MX"/>
        </w:rPr>
      </w:pPr>
    </w:p>
    <w:p w14:paraId="3FBD0CDB" w14:textId="77777777" w:rsidR="00205F6A" w:rsidRPr="00B91F54" w:rsidRDefault="00205F6A" w:rsidP="00205F6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52A30526" w14:textId="77777777" w:rsidR="00205F6A" w:rsidRPr="00B91F54" w:rsidRDefault="00205F6A" w:rsidP="00205F6A">
      <w:pPr>
        <w:tabs>
          <w:tab w:val="left" w:pos="3405"/>
        </w:tabs>
        <w:spacing w:line="360" w:lineRule="auto"/>
        <w:jc w:val="both"/>
        <w:rPr>
          <w:rFonts w:ascii="Palatino Linotype" w:hAnsi="Palatino Linotype"/>
          <w:color w:val="000000"/>
          <w:sz w:val="22"/>
          <w:szCs w:val="22"/>
        </w:rPr>
      </w:pPr>
    </w:p>
    <w:p w14:paraId="40CED79D" w14:textId="0F2D4F4E" w:rsidR="00F91E55" w:rsidRDefault="009663AC" w:rsidP="00F91E55">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No se omite mencionar que el número de la cédula profesional se considera público en virtud de ser elemento indispensable para que cualquier persona pueda verificar la legalidad y legitimidad del documento que un servidor público presente para acreditar que cuenta con la patente para ejercer la profesión que indica el documento, por lo que no debe ser eliminado </w:t>
      </w:r>
      <w:r>
        <w:rPr>
          <w:rFonts w:ascii="Palatino Linotype" w:hAnsi="Palatino Linotype" w:cs="Tahoma"/>
          <w:sz w:val="22"/>
          <w:szCs w:val="22"/>
          <w:lang w:val="es-MX"/>
        </w:rPr>
        <w:lastRenderedPageBreak/>
        <w:t>de las versiones públicas, al tratarse de un dato que no interfiere en la vida privada de las personas, sino que corresponde estrictamente a su vida laboral y académica.</w:t>
      </w:r>
    </w:p>
    <w:p w14:paraId="4F948133" w14:textId="77777777" w:rsidR="009663AC" w:rsidRPr="00B91F54" w:rsidRDefault="009663AC" w:rsidP="00F91E55">
      <w:pPr>
        <w:spacing w:line="360" w:lineRule="auto"/>
        <w:jc w:val="both"/>
        <w:rPr>
          <w:rFonts w:ascii="Palatino Linotype" w:hAnsi="Palatino Linotype" w:cs="Tahoma"/>
          <w:sz w:val="22"/>
          <w:szCs w:val="22"/>
          <w:lang w:val="es-MX"/>
        </w:rPr>
      </w:pPr>
    </w:p>
    <w:p w14:paraId="396CD61C" w14:textId="744E2F5E"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Una vez precisado lo anterior y </w:t>
      </w:r>
      <w:r w:rsidRPr="00B91F54">
        <w:rPr>
          <w:rFonts w:ascii="Palatino Linotype" w:hAnsi="Palatino Linotype" w:cs="Tahoma"/>
          <w:b/>
          <w:sz w:val="22"/>
          <w:szCs w:val="22"/>
        </w:rPr>
        <w:t xml:space="preserve">en virtud de que el Sujeto Obligado </w:t>
      </w:r>
      <w:r w:rsidR="007640AB" w:rsidRPr="00B91F54">
        <w:rPr>
          <w:rFonts w:ascii="Palatino Linotype" w:hAnsi="Palatino Linotype" w:cs="Tahoma"/>
          <w:b/>
          <w:sz w:val="22"/>
          <w:szCs w:val="22"/>
        </w:rPr>
        <w:t>dej</w:t>
      </w:r>
      <w:r w:rsidR="007640AB">
        <w:rPr>
          <w:rFonts w:ascii="Palatino Linotype" w:hAnsi="Palatino Linotype" w:cs="Tahoma"/>
          <w:b/>
          <w:sz w:val="22"/>
          <w:szCs w:val="22"/>
        </w:rPr>
        <w:t>ó</w:t>
      </w:r>
      <w:r w:rsidR="007640AB" w:rsidRPr="00B91F54">
        <w:rPr>
          <w:rFonts w:ascii="Palatino Linotype" w:hAnsi="Palatino Linotype" w:cs="Tahoma"/>
          <w:b/>
          <w:sz w:val="22"/>
          <w:szCs w:val="22"/>
        </w:rPr>
        <w:t xml:space="preserve"> </w:t>
      </w:r>
      <w:r w:rsidRPr="00B91F54">
        <w:rPr>
          <w:rFonts w:ascii="Palatino Linotype" w:hAnsi="Palatino Linotype" w:cs="Tahoma"/>
          <w:b/>
          <w:sz w:val="22"/>
          <w:szCs w:val="22"/>
        </w:rPr>
        <w:t>visibles datos personal</w:t>
      </w:r>
      <w:r w:rsidR="00F91E55" w:rsidRPr="00B91F54">
        <w:rPr>
          <w:rFonts w:ascii="Palatino Linotype" w:hAnsi="Palatino Linotype" w:cs="Tahoma"/>
          <w:b/>
          <w:sz w:val="22"/>
          <w:szCs w:val="22"/>
        </w:rPr>
        <w:t>es confidenciales como domicilio, estado civil, edad</w:t>
      </w:r>
      <w:r w:rsidRPr="00B91F54">
        <w:rPr>
          <w:rFonts w:ascii="Palatino Linotype" w:hAnsi="Palatino Linotype" w:cs="Tahoma"/>
          <w:b/>
          <w:bCs/>
          <w:iCs/>
          <w:sz w:val="22"/>
          <w:szCs w:val="22"/>
        </w:rPr>
        <w:t>,</w:t>
      </w:r>
      <w:r w:rsidR="00F91E55" w:rsidRPr="00B91F54">
        <w:rPr>
          <w:rFonts w:ascii="Palatino Linotype" w:hAnsi="Palatino Linotype" w:cs="Tahoma"/>
          <w:b/>
          <w:bCs/>
          <w:iCs/>
          <w:sz w:val="22"/>
          <w:szCs w:val="22"/>
        </w:rPr>
        <w:t xml:space="preserve"> y testa indebidamente información que resulta </w:t>
      </w:r>
      <w:r w:rsidR="007640AB" w:rsidRPr="00B91F54">
        <w:rPr>
          <w:rFonts w:ascii="Palatino Linotype" w:hAnsi="Palatino Linotype" w:cs="Tahoma"/>
          <w:b/>
          <w:bCs/>
          <w:iCs/>
          <w:sz w:val="22"/>
          <w:szCs w:val="22"/>
        </w:rPr>
        <w:t>p</w:t>
      </w:r>
      <w:r w:rsidR="007640AB">
        <w:rPr>
          <w:rFonts w:ascii="Palatino Linotype" w:hAnsi="Palatino Linotype" w:cs="Tahoma"/>
          <w:b/>
          <w:bCs/>
          <w:iCs/>
          <w:sz w:val="22"/>
          <w:szCs w:val="22"/>
        </w:rPr>
        <w:t>ú</w:t>
      </w:r>
      <w:r w:rsidR="007640AB" w:rsidRPr="00B91F54">
        <w:rPr>
          <w:rFonts w:ascii="Palatino Linotype" w:hAnsi="Palatino Linotype" w:cs="Tahoma"/>
          <w:b/>
          <w:bCs/>
          <w:iCs/>
          <w:sz w:val="22"/>
          <w:szCs w:val="22"/>
        </w:rPr>
        <w:t xml:space="preserve">blica </w:t>
      </w:r>
      <w:r w:rsidR="00F91E55" w:rsidRPr="00B91F54">
        <w:rPr>
          <w:rFonts w:ascii="Palatino Linotype" w:hAnsi="Palatino Linotype" w:cs="Tahoma"/>
          <w:b/>
          <w:bCs/>
          <w:iCs/>
          <w:sz w:val="22"/>
          <w:szCs w:val="22"/>
        </w:rPr>
        <w:t>como el  número de cédula profesional o bien información que resulta desconocida</w:t>
      </w:r>
      <w:r w:rsidR="00070A5C" w:rsidRPr="00B91F54">
        <w:rPr>
          <w:rFonts w:ascii="Palatino Linotype" w:hAnsi="Palatino Linotype" w:cs="Tahoma"/>
          <w:bCs/>
          <w:iCs/>
          <w:sz w:val="22"/>
          <w:szCs w:val="22"/>
        </w:rPr>
        <w:t>; es por lo que se colige p</w:t>
      </w:r>
      <w:r w:rsidRPr="00B91F54">
        <w:rPr>
          <w:rFonts w:ascii="Palatino Linotype" w:hAnsi="Palatino Linotype" w:cs="Tahoma"/>
          <w:sz w:val="22"/>
          <w:szCs w:val="22"/>
        </w:rPr>
        <w:t>rocedente dar vista al órgano de control interno en los términos del siguiente considerando.</w:t>
      </w:r>
    </w:p>
    <w:p w14:paraId="1F5EBB07" w14:textId="77777777" w:rsidR="00205F6A" w:rsidRPr="00B91F54" w:rsidRDefault="00205F6A" w:rsidP="00205F6A">
      <w:pPr>
        <w:spacing w:line="360" w:lineRule="auto"/>
        <w:jc w:val="both"/>
        <w:rPr>
          <w:rFonts w:ascii="Palatino Linotype" w:hAnsi="Palatino Linotype" w:cs="Tahoma"/>
          <w:sz w:val="22"/>
          <w:szCs w:val="22"/>
        </w:rPr>
      </w:pPr>
    </w:p>
    <w:p w14:paraId="1039C0A1" w14:textId="77777777" w:rsidR="00205F6A" w:rsidRPr="00B91F54" w:rsidRDefault="00205F6A" w:rsidP="00205F6A">
      <w:pPr>
        <w:shd w:val="clear" w:color="auto" w:fill="FFFFFF"/>
        <w:spacing w:line="360" w:lineRule="auto"/>
        <w:jc w:val="both"/>
        <w:rPr>
          <w:rFonts w:ascii="Palatino Linotype" w:hAnsi="Palatino Linotype"/>
          <w:color w:val="222222"/>
          <w:sz w:val="22"/>
          <w:szCs w:val="22"/>
          <w:lang w:val="es-MX" w:eastAsia="es-MX"/>
        </w:rPr>
      </w:pPr>
      <w:r w:rsidRPr="00B91F54">
        <w:rPr>
          <w:rFonts w:ascii="Palatino Linotype" w:hAnsi="Palatino Linotype"/>
          <w:b/>
          <w:bCs/>
          <w:color w:val="222222"/>
          <w:sz w:val="22"/>
          <w:szCs w:val="22"/>
          <w:lang w:val="es-MX" w:eastAsia="es-MX"/>
        </w:rPr>
        <w:t>SÉPTIMO. Vista a la Contraloría Interna y </w:t>
      </w:r>
      <w:r w:rsidRPr="00B91F54">
        <w:rPr>
          <w:rFonts w:ascii="Palatino Linotype" w:hAnsi="Palatino Linotype"/>
          <w:b/>
          <w:bCs/>
          <w:color w:val="222222"/>
          <w:sz w:val="22"/>
          <w:szCs w:val="22"/>
          <w:lang w:val="es-ES_tradnl" w:eastAsia="es-MX"/>
        </w:rPr>
        <w:t>Órgano de Control y Vigilancia</w:t>
      </w:r>
      <w:r w:rsidRPr="00B91F54">
        <w:rPr>
          <w:rFonts w:ascii="Palatino Linotype" w:hAnsi="Palatino Linotype"/>
          <w:b/>
          <w:bCs/>
          <w:color w:val="222222"/>
          <w:sz w:val="22"/>
          <w:szCs w:val="22"/>
          <w:lang w:val="es-MX" w:eastAsia="es-MX"/>
        </w:rPr>
        <w:t>.</w:t>
      </w:r>
    </w:p>
    <w:p w14:paraId="129FA61A" w14:textId="77777777" w:rsidR="00205F6A" w:rsidRPr="00B91F54" w:rsidRDefault="00205F6A" w:rsidP="00205F6A">
      <w:pPr>
        <w:shd w:val="clear" w:color="auto" w:fill="FFFFFF"/>
        <w:spacing w:line="360" w:lineRule="auto"/>
        <w:jc w:val="both"/>
        <w:rPr>
          <w:rFonts w:ascii="Palatino Linotype" w:hAnsi="Palatino Linotype"/>
          <w:color w:val="222222"/>
          <w:sz w:val="22"/>
          <w:szCs w:val="22"/>
          <w:lang w:val="es-MX" w:eastAsia="es-MX"/>
        </w:rPr>
      </w:pPr>
      <w:r w:rsidRPr="00B91F54">
        <w:rPr>
          <w:rFonts w:ascii="Palatino Linotype" w:hAnsi="Palatino Linotype"/>
          <w:b/>
          <w:bCs/>
          <w:color w:val="222222"/>
          <w:sz w:val="22"/>
          <w:szCs w:val="22"/>
          <w:lang w:val="es-MX" w:eastAsia="es-MX"/>
        </w:rPr>
        <w:t> </w:t>
      </w:r>
    </w:p>
    <w:p w14:paraId="3C362E59" w14:textId="3DC58D8E" w:rsidR="00205F6A" w:rsidRPr="00B91F54" w:rsidRDefault="00205F6A" w:rsidP="00205F6A">
      <w:pPr>
        <w:spacing w:line="360" w:lineRule="auto"/>
        <w:jc w:val="both"/>
        <w:rPr>
          <w:rFonts w:ascii="Palatino Linotype" w:hAnsi="Palatino Linotype" w:cs="Tahoma"/>
          <w:sz w:val="22"/>
          <w:szCs w:val="22"/>
        </w:rPr>
      </w:pPr>
      <w:r w:rsidRPr="00B91F54">
        <w:rPr>
          <w:rFonts w:ascii="Palatino Linotype" w:eastAsia="Calibri" w:hAnsi="Palatino Linotype" w:cs="Tahoma"/>
          <w:bCs/>
          <w:sz w:val="22"/>
          <w:szCs w:val="22"/>
          <w:lang w:eastAsia="en-US"/>
        </w:rPr>
        <w:t xml:space="preserve">En virtud de que el Sujeto Obligado mediante las respuestas correspondientes, dejó visible datos personales confidenciales, </w:t>
      </w:r>
      <w:r w:rsidR="00070A5C" w:rsidRPr="00B91F54">
        <w:rPr>
          <w:rFonts w:ascii="Palatino Linotype" w:hAnsi="Palatino Linotype" w:cs="Tahoma"/>
          <w:b/>
          <w:sz w:val="22"/>
          <w:szCs w:val="22"/>
        </w:rPr>
        <w:t>el domicilio, el estado civil, la edad</w:t>
      </w:r>
      <w:r w:rsidR="00070A5C" w:rsidRPr="00B91F54">
        <w:rPr>
          <w:rFonts w:ascii="Palatino Linotype" w:hAnsi="Palatino Linotype" w:cs="Tahoma"/>
          <w:b/>
          <w:bCs/>
          <w:iCs/>
          <w:sz w:val="22"/>
          <w:szCs w:val="22"/>
        </w:rPr>
        <w:t>, así como nombres de personas que no son acreditados como servidores públicos</w:t>
      </w:r>
      <w:r w:rsidRPr="00B91F54">
        <w:rPr>
          <w:rFonts w:ascii="Palatino Linotype" w:eastAsia="Calibri" w:hAnsi="Palatino Linotype" w:cs="Tahoma"/>
          <w:bCs/>
          <w:sz w:val="22"/>
          <w:szCs w:val="22"/>
          <w:lang w:eastAsia="en-US"/>
        </w:rPr>
        <w:t>, información que constituye susceptible de clasificación, en términos del artículo 143, fracción I, de la Ley de Transparencia y Acceso a la Información Pública del Estado de México y Municipios</w:t>
      </w:r>
      <w:r w:rsidRPr="00B91F54">
        <w:rPr>
          <w:rFonts w:ascii="Palatino Linotype" w:hAnsi="Palatino Linotype" w:cs="Tahoma"/>
          <w:sz w:val="22"/>
          <w:szCs w:val="22"/>
        </w:rPr>
        <w:t>.</w:t>
      </w:r>
    </w:p>
    <w:p w14:paraId="059CE87F" w14:textId="77777777" w:rsidR="00205F6A" w:rsidRPr="00B91F54" w:rsidRDefault="00205F6A" w:rsidP="00205F6A">
      <w:pPr>
        <w:spacing w:line="360" w:lineRule="auto"/>
        <w:ind w:right="-93"/>
        <w:jc w:val="both"/>
        <w:rPr>
          <w:rFonts w:ascii="Palatino Linotype" w:hAnsi="Palatino Linotype" w:cs="Tahoma"/>
          <w:sz w:val="22"/>
          <w:szCs w:val="22"/>
        </w:rPr>
      </w:pPr>
    </w:p>
    <w:p w14:paraId="6F9013A5"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r w:rsidRPr="00B91F54">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B91F54">
        <w:rPr>
          <w:rFonts w:ascii="Palatino Linotype" w:eastAsia="Calibri" w:hAnsi="Palatino Linotype" w:cs="Tahoma"/>
          <w:bCs/>
          <w:sz w:val="22"/>
          <w:szCs w:val="22"/>
          <w:lang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054E9409"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p>
    <w:p w14:paraId="3291D0BF"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 la Contraloría </w:t>
      </w:r>
      <w:r w:rsidRPr="00B91F54">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1F020110"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p>
    <w:p w14:paraId="2AEF75D7"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Sobre el particular, si bien, la presente Resolución no tiene por objetivo investigar y determinar posibles violaciones al derecho de acceso a la información, toda vez que este Organismo Autónomo, advirtió la entrega de información susceptible de clasificación, se considera procedente dar vista al Contralor Interno y Titular del Órgano de Control y Vigilancia de este Instituto.</w:t>
      </w:r>
    </w:p>
    <w:p w14:paraId="3F888755" w14:textId="77777777" w:rsidR="00205F6A" w:rsidRPr="00B91F54" w:rsidRDefault="00205F6A" w:rsidP="00205F6A">
      <w:pPr>
        <w:spacing w:line="360" w:lineRule="auto"/>
        <w:jc w:val="both"/>
        <w:rPr>
          <w:rFonts w:ascii="Palatino Linotype" w:hAnsi="Palatino Linotype" w:cs="Tahoma"/>
          <w:sz w:val="22"/>
          <w:szCs w:val="22"/>
        </w:rPr>
      </w:pPr>
    </w:p>
    <w:p w14:paraId="73BC93A1" w14:textId="77777777" w:rsidR="00205F6A" w:rsidRPr="00B91F54" w:rsidRDefault="00205F6A" w:rsidP="00205F6A">
      <w:pPr>
        <w:spacing w:line="360" w:lineRule="auto"/>
        <w:jc w:val="both"/>
        <w:rPr>
          <w:rFonts w:ascii="Palatino Linotype" w:hAnsi="Palatino Linotype" w:cs="Tahoma"/>
          <w:b/>
          <w:sz w:val="22"/>
          <w:szCs w:val="22"/>
        </w:rPr>
      </w:pPr>
      <w:r w:rsidRPr="00B91F54">
        <w:rPr>
          <w:rFonts w:ascii="Palatino Linotype" w:hAnsi="Palatino Linotype" w:cs="Tahoma"/>
          <w:b/>
          <w:sz w:val="22"/>
          <w:szCs w:val="22"/>
        </w:rPr>
        <w:t>OCTAVO. Decisión.</w:t>
      </w:r>
    </w:p>
    <w:p w14:paraId="247879D5" w14:textId="77777777" w:rsidR="00205F6A" w:rsidRPr="00B91F54" w:rsidRDefault="00205F6A" w:rsidP="00205F6A">
      <w:pPr>
        <w:spacing w:line="360" w:lineRule="auto"/>
        <w:ind w:right="-93"/>
        <w:jc w:val="both"/>
        <w:rPr>
          <w:rFonts w:ascii="Palatino Linotype" w:hAnsi="Palatino Linotype" w:cs="Tahoma"/>
          <w:sz w:val="22"/>
          <w:szCs w:val="22"/>
        </w:rPr>
      </w:pPr>
    </w:p>
    <w:p w14:paraId="3CE69B0C" w14:textId="767C145E" w:rsidR="00205F6A" w:rsidRPr="00B91F54" w:rsidRDefault="00205F6A" w:rsidP="00205F6A">
      <w:pPr>
        <w:spacing w:line="360" w:lineRule="auto"/>
        <w:ind w:right="-93"/>
        <w:jc w:val="both"/>
        <w:rPr>
          <w:rFonts w:ascii="Palatino Linotype" w:hAnsi="Palatino Linotype" w:cs="Tahoma"/>
          <w:bCs/>
          <w:sz w:val="22"/>
          <w:szCs w:val="22"/>
        </w:rPr>
      </w:pPr>
      <w:r w:rsidRPr="00B91F5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F6DE7">
        <w:rPr>
          <w:rFonts w:ascii="Palatino Linotype" w:hAnsi="Palatino Linotype" w:cs="Tahoma"/>
          <w:b/>
          <w:sz w:val="22"/>
          <w:szCs w:val="22"/>
        </w:rPr>
        <w:t>MODIFICAR</w:t>
      </w:r>
      <w:r w:rsidR="007F6DE7" w:rsidRPr="00B91F54">
        <w:rPr>
          <w:rFonts w:ascii="Palatino Linotype" w:hAnsi="Palatino Linotype" w:cs="Tahoma"/>
          <w:b/>
          <w:sz w:val="22"/>
          <w:szCs w:val="22"/>
        </w:rPr>
        <w:t xml:space="preserve"> </w:t>
      </w:r>
      <w:r w:rsidRPr="00B91F54">
        <w:rPr>
          <w:rFonts w:ascii="Palatino Linotype" w:hAnsi="Palatino Linotype" w:cs="Tahoma"/>
          <w:sz w:val="22"/>
          <w:szCs w:val="22"/>
        </w:rPr>
        <w:t xml:space="preserve">la respuesta del </w:t>
      </w:r>
      <w:r w:rsidR="0013232B" w:rsidRPr="00B91F54">
        <w:rPr>
          <w:rFonts w:ascii="Palatino Linotype" w:eastAsia="Calibri" w:hAnsi="Palatino Linotype" w:cs="Tahoma"/>
          <w:sz w:val="22"/>
          <w:szCs w:val="22"/>
          <w:lang w:val="es-MX" w:eastAsia="en-US"/>
        </w:rPr>
        <w:t xml:space="preserve">Ayuntamiento de </w:t>
      </w:r>
      <w:proofErr w:type="spellStart"/>
      <w:r w:rsidR="0013232B" w:rsidRPr="00B91F54">
        <w:rPr>
          <w:rFonts w:ascii="Palatino Linotype" w:eastAsia="Calibri" w:hAnsi="Palatino Linotype" w:cs="Tahoma"/>
          <w:sz w:val="22"/>
          <w:szCs w:val="22"/>
          <w:lang w:val="es-MX" w:eastAsia="en-US"/>
        </w:rPr>
        <w:t>Otzoloapan</w:t>
      </w:r>
      <w:proofErr w:type="spellEnd"/>
      <w:r w:rsidR="0013232B" w:rsidRPr="00B91F54">
        <w:rPr>
          <w:rFonts w:ascii="Palatino Linotype" w:hAnsi="Palatino Linotype" w:cs="Tahoma"/>
          <w:sz w:val="22"/>
          <w:szCs w:val="22"/>
        </w:rPr>
        <w:t xml:space="preserve"> </w:t>
      </w:r>
      <w:r w:rsidRPr="00B91F54">
        <w:rPr>
          <w:rFonts w:ascii="Palatino Linotype" w:hAnsi="Palatino Linotype" w:cs="Tahoma"/>
          <w:sz w:val="22"/>
          <w:szCs w:val="22"/>
        </w:rPr>
        <w:t xml:space="preserve">y </w:t>
      </w:r>
      <w:r w:rsidRPr="00B91F54">
        <w:rPr>
          <w:rFonts w:ascii="Palatino Linotype" w:hAnsi="Palatino Linotype" w:cs="Tahoma"/>
          <w:b/>
          <w:sz w:val="22"/>
          <w:szCs w:val="22"/>
        </w:rPr>
        <w:t>ORDENAR</w:t>
      </w:r>
      <w:r w:rsidRPr="00B91F54">
        <w:rPr>
          <w:rFonts w:ascii="Palatino Linotype" w:hAnsi="Palatino Linotype" w:cs="Tahoma"/>
          <w:sz w:val="22"/>
          <w:szCs w:val="22"/>
        </w:rPr>
        <w:t xml:space="preserve"> previa búsqueda exhaustiva y razonable en todas las áreas competentes</w:t>
      </w:r>
      <w:r w:rsidRPr="00B91F54">
        <w:rPr>
          <w:rFonts w:ascii="Palatino Linotype" w:hAnsi="Palatino Linotype" w:cs="Tahoma"/>
          <w:bCs/>
          <w:sz w:val="22"/>
          <w:szCs w:val="22"/>
        </w:rPr>
        <w:t>, otorgue acceso vía el Sistema de Acceso a la Información Mexiquense (SAIMEX), en versión pública, los siguientes:</w:t>
      </w:r>
    </w:p>
    <w:p w14:paraId="75D6FDD0" w14:textId="77777777" w:rsidR="00205F6A" w:rsidRPr="00B91F54" w:rsidRDefault="00205F6A" w:rsidP="00205F6A">
      <w:pPr>
        <w:spacing w:line="360" w:lineRule="auto"/>
        <w:ind w:right="-93"/>
        <w:jc w:val="both"/>
        <w:rPr>
          <w:rFonts w:ascii="Palatino Linotype" w:hAnsi="Palatino Linotype" w:cs="Tahoma"/>
          <w:bCs/>
          <w:sz w:val="22"/>
          <w:szCs w:val="22"/>
        </w:rPr>
      </w:pPr>
    </w:p>
    <w:p w14:paraId="53D40853" w14:textId="06FD851A" w:rsidR="00205F6A" w:rsidRPr="00B91F54" w:rsidRDefault="00205F6A" w:rsidP="00081A5A">
      <w:pPr>
        <w:pStyle w:val="Prrafodelista"/>
        <w:numPr>
          <w:ilvl w:val="0"/>
          <w:numId w:val="14"/>
        </w:numPr>
        <w:spacing w:line="360" w:lineRule="auto"/>
        <w:ind w:right="-93"/>
        <w:jc w:val="both"/>
        <w:rPr>
          <w:rFonts w:ascii="Palatino Linotype" w:hAnsi="Palatino Linotype" w:cs="Tahoma"/>
          <w:bCs/>
          <w:szCs w:val="22"/>
        </w:rPr>
      </w:pPr>
      <w:r w:rsidRPr="00B91F54">
        <w:rPr>
          <w:rFonts w:ascii="Palatino Linotype" w:hAnsi="Palatino Linotype" w:cs="Tahoma"/>
          <w:b/>
          <w:bCs/>
          <w:szCs w:val="22"/>
        </w:rPr>
        <w:t xml:space="preserve"> El </w:t>
      </w:r>
      <w:r w:rsidRPr="00B91F54">
        <w:rPr>
          <w:rFonts w:ascii="Palatino Linotype" w:hAnsi="Palatino Linotype" w:cs="Tahoma"/>
          <w:b/>
          <w:bCs/>
          <w:i/>
          <w:szCs w:val="22"/>
        </w:rPr>
        <w:t xml:space="preserve">curriculum vitae </w:t>
      </w:r>
      <w:r w:rsidRPr="00B91F54">
        <w:rPr>
          <w:rFonts w:ascii="Palatino Linotype" w:hAnsi="Palatino Linotype" w:cs="Tahoma"/>
          <w:b/>
          <w:bCs/>
          <w:szCs w:val="22"/>
        </w:rPr>
        <w:t>de los titulares de las siguientes unidades administrativas</w:t>
      </w:r>
      <w:r w:rsidR="007F6DE7">
        <w:rPr>
          <w:rFonts w:ascii="Palatino Linotype" w:hAnsi="Palatino Linotype" w:cs="Tahoma"/>
          <w:b/>
          <w:bCs/>
          <w:szCs w:val="22"/>
        </w:rPr>
        <w:t xml:space="preserve"> que ocupaban el cargo a la fecha de presentación de la solicitud</w:t>
      </w:r>
      <w:r w:rsidRPr="00B91F54">
        <w:rPr>
          <w:rFonts w:ascii="Palatino Linotype" w:hAnsi="Palatino Linotype" w:cs="Tahoma"/>
          <w:bCs/>
          <w:szCs w:val="22"/>
        </w:rPr>
        <w:t>:</w:t>
      </w:r>
    </w:p>
    <w:p w14:paraId="1F2DF8BB" w14:textId="77777777" w:rsidR="00205F6A" w:rsidRPr="00B91F54" w:rsidRDefault="00205F6A"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Coordinador General Municipal de Mejora Regulatoria</w:t>
      </w:r>
    </w:p>
    <w:p w14:paraId="41ABDC46" w14:textId="7AD2C163" w:rsidR="00205F6A" w:rsidRPr="00667751" w:rsidRDefault="005F7B0C"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 xml:space="preserve">Director de </w:t>
      </w:r>
      <w:r w:rsidR="00205F6A" w:rsidRPr="00B91F54">
        <w:rPr>
          <w:rFonts w:ascii="Palatino Linotype" w:eastAsia="Calibri" w:hAnsi="Palatino Linotype" w:cs="Tahoma"/>
          <w:bCs/>
          <w:szCs w:val="22"/>
          <w:lang w:eastAsia="en-US"/>
        </w:rPr>
        <w:t>Ecología.</w:t>
      </w:r>
    </w:p>
    <w:p w14:paraId="3AFAFE43" w14:textId="130D4081" w:rsidR="007F6DE7" w:rsidRDefault="00F87788"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Desarrollo Económico</w:t>
      </w:r>
    </w:p>
    <w:p w14:paraId="2CB0BB46" w14:textId="336ED078" w:rsidR="00F87788" w:rsidRPr="00B91F54" w:rsidRDefault="00F87788"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Protección Civil</w:t>
      </w:r>
    </w:p>
    <w:p w14:paraId="3DE6C834" w14:textId="77777777" w:rsidR="00205F6A" w:rsidRPr="00B91F54" w:rsidRDefault="00205F6A" w:rsidP="0013232B">
      <w:pPr>
        <w:tabs>
          <w:tab w:val="left" w:pos="4962"/>
        </w:tabs>
        <w:spacing w:line="360" w:lineRule="auto"/>
        <w:ind w:left="1080"/>
        <w:jc w:val="both"/>
        <w:rPr>
          <w:rFonts w:ascii="Palatino Linotype" w:eastAsia="Calibri" w:hAnsi="Palatino Linotype" w:cs="Tahoma"/>
          <w:iCs/>
          <w:sz w:val="22"/>
          <w:szCs w:val="22"/>
          <w:lang w:eastAsia="es-ES_tradnl"/>
        </w:rPr>
      </w:pPr>
    </w:p>
    <w:p w14:paraId="52ECAC31" w14:textId="15BCDBC1" w:rsidR="00205F6A" w:rsidRPr="00B91F54" w:rsidRDefault="00205F6A" w:rsidP="00081A5A">
      <w:pPr>
        <w:pStyle w:val="Prrafodelista"/>
        <w:numPr>
          <w:ilvl w:val="0"/>
          <w:numId w:val="14"/>
        </w:numPr>
        <w:spacing w:line="360" w:lineRule="auto"/>
        <w:jc w:val="both"/>
        <w:rPr>
          <w:rFonts w:ascii="Palatino Linotype" w:eastAsia="Calibri" w:hAnsi="Palatino Linotype" w:cs="Tahoma"/>
          <w:b/>
          <w:iCs/>
          <w:szCs w:val="22"/>
          <w:lang w:val="es-ES" w:eastAsia="es-ES_tradnl"/>
        </w:rPr>
      </w:pPr>
      <w:r w:rsidRPr="00B91F54">
        <w:rPr>
          <w:rFonts w:ascii="Palatino Linotype" w:eastAsia="Calibri" w:hAnsi="Palatino Linotype" w:cs="Tahoma"/>
          <w:b/>
          <w:iCs/>
          <w:szCs w:val="22"/>
          <w:lang w:eastAsia="es-ES_tradnl"/>
        </w:rPr>
        <w:lastRenderedPageBreak/>
        <w:t>Documento que acredite el último grado de estudios</w:t>
      </w:r>
      <w:r w:rsidR="0013232B" w:rsidRPr="00B91F54">
        <w:rPr>
          <w:rFonts w:ascii="Palatino Linotype" w:eastAsia="Calibri" w:hAnsi="Palatino Linotype" w:cs="Tahoma"/>
          <w:b/>
          <w:iCs/>
          <w:szCs w:val="22"/>
          <w:lang w:eastAsia="es-ES_tradnl"/>
        </w:rPr>
        <w:t xml:space="preserve">, </w:t>
      </w:r>
      <w:r w:rsidR="005F7B0C">
        <w:rPr>
          <w:rFonts w:ascii="Palatino Linotype" w:eastAsia="Calibri" w:hAnsi="Palatino Linotype" w:cs="Tahoma"/>
          <w:b/>
          <w:iCs/>
          <w:szCs w:val="22"/>
          <w:lang w:eastAsia="es-ES_tradnl"/>
        </w:rPr>
        <w:t>(título, cédula profesional o certificado)</w:t>
      </w:r>
      <w:r w:rsidRPr="00B91F54">
        <w:rPr>
          <w:rFonts w:ascii="Palatino Linotype" w:eastAsia="Calibri" w:hAnsi="Palatino Linotype" w:cs="Tahoma"/>
          <w:b/>
          <w:iCs/>
          <w:szCs w:val="22"/>
          <w:lang w:eastAsia="es-ES_tradnl"/>
        </w:rPr>
        <w:t xml:space="preserve"> de los titulares </w:t>
      </w:r>
      <w:r w:rsidR="0013232B" w:rsidRPr="00B91F54">
        <w:rPr>
          <w:rFonts w:ascii="Palatino Linotype" w:eastAsia="Calibri" w:hAnsi="Palatino Linotype" w:cs="Tahoma"/>
          <w:b/>
          <w:iCs/>
          <w:szCs w:val="22"/>
          <w:lang w:eastAsia="es-ES_tradnl"/>
        </w:rPr>
        <w:t xml:space="preserve">de las siguientes </w:t>
      </w:r>
      <w:r w:rsidR="0013232B" w:rsidRPr="00B91F54">
        <w:rPr>
          <w:rFonts w:ascii="Palatino Linotype" w:hAnsi="Palatino Linotype" w:cs="Tahoma"/>
          <w:b/>
          <w:bCs/>
          <w:szCs w:val="22"/>
        </w:rPr>
        <w:t>unidades administrativas</w:t>
      </w:r>
      <w:r w:rsidR="005F7B0C">
        <w:rPr>
          <w:rFonts w:ascii="Palatino Linotype" w:hAnsi="Palatino Linotype" w:cs="Tahoma"/>
          <w:b/>
          <w:bCs/>
          <w:szCs w:val="22"/>
        </w:rPr>
        <w:t xml:space="preserve"> que ocupaban el cargo a la fecha de presentación de la solicitud</w:t>
      </w:r>
      <w:r w:rsidR="0013232B" w:rsidRPr="00B91F54">
        <w:rPr>
          <w:rFonts w:ascii="Palatino Linotype" w:hAnsi="Palatino Linotype" w:cs="Tahoma"/>
          <w:b/>
          <w:bCs/>
          <w:szCs w:val="22"/>
        </w:rPr>
        <w:t>:</w:t>
      </w:r>
    </w:p>
    <w:p w14:paraId="118A67DF" w14:textId="77777777" w:rsidR="00B91F54" w:rsidRPr="00B91F54" w:rsidRDefault="00B91F54" w:rsidP="00B91F54">
      <w:pPr>
        <w:spacing w:line="360" w:lineRule="auto"/>
        <w:jc w:val="both"/>
        <w:rPr>
          <w:rFonts w:ascii="Palatino Linotype" w:eastAsia="Calibri" w:hAnsi="Palatino Linotype" w:cs="Tahoma"/>
          <w:b/>
          <w:iCs/>
          <w:sz w:val="22"/>
          <w:szCs w:val="22"/>
          <w:lang w:eastAsia="es-ES_tradnl"/>
        </w:rPr>
      </w:pPr>
    </w:p>
    <w:p w14:paraId="08086D17" w14:textId="464DB7CA" w:rsidR="005F7B0C" w:rsidRDefault="005F7B0C" w:rsidP="00081A5A">
      <w:pPr>
        <w:pStyle w:val="Prrafodelista"/>
        <w:numPr>
          <w:ilvl w:val="1"/>
          <w:numId w:val="14"/>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Presidente Municipal</w:t>
      </w:r>
    </w:p>
    <w:p w14:paraId="0DF583D4" w14:textId="79CED5A8" w:rsidR="0013232B" w:rsidRPr="00B91F54" w:rsidRDefault="0013232B" w:rsidP="00081A5A">
      <w:pPr>
        <w:pStyle w:val="Prrafodelista"/>
        <w:numPr>
          <w:ilvl w:val="1"/>
          <w:numId w:val="14"/>
        </w:numPr>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Director de Desarrollo Económico</w:t>
      </w:r>
    </w:p>
    <w:p w14:paraId="0049C3ED" w14:textId="77777777" w:rsidR="0013232B" w:rsidRPr="00B91F54" w:rsidRDefault="0013232B"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Coordinador General Municipal de Mejora Regulatoria</w:t>
      </w:r>
    </w:p>
    <w:p w14:paraId="28EE1BC3" w14:textId="2E908F35" w:rsidR="0013232B" w:rsidRPr="00B91F54" w:rsidRDefault="005F7B0C" w:rsidP="00081A5A">
      <w:pPr>
        <w:pStyle w:val="Prrafodelista"/>
        <w:numPr>
          <w:ilvl w:val="1"/>
          <w:numId w:val="1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 xml:space="preserve">Director de </w:t>
      </w:r>
      <w:r w:rsidR="0013232B" w:rsidRPr="00B91F54">
        <w:rPr>
          <w:rFonts w:ascii="Palatino Linotype" w:eastAsia="Calibri" w:hAnsi="Palatino Linotype" w:cs="Tahoma"/>
          <w:bCs/>
          <w:szCs w:val="22"/>
          <w:lang w:eastAsia="en-US"/>
        </w:rPr>
        <w:t>Ecología.</w:t>
      </w:r>
    </w:p>
    <w:p w14:paraId="5C96B2CF" w14:textId="77777777" w:rsidR="00205F6A" w:rsidRDefault="00205F6A" w:rsidP="00667751">
      <w:pPr>
        <w:spacing w:line="360" w:lineRule="auto"/>
        <w:jc w:val="both"/>
        <w:rPr>
          <w:rFonts w:ascii="Palatino Linotype" w:hAnsi="Palatino Linotype" w:cs="Tahoma"/>
          <w:szCs w:val="22"/>
        </w:rPr>
      </w:pPr>
      <w:r w:rsidRPr="00667751">
        <w:rPr>
          <w:rFonts w:ascii="Palatino Linotype" w:hAnsi="Palatino Linotype" w:cs="Tahoma"/>
          <w:szCs w:val="22"/>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52462323" w14:textId="77777777" w:rsidR="005F7B0C" w:rsidRDefault="005F7B0C" w:rsidP="00667751">
      <w:pPr>
        <w:spacing w:line="360" w:lineRule="auto"/>
        <w:jc w:val="both"/>
        <w:rPr>
          <w:rFonts w:ascii="Palatino Linotype" w:hAnsi="Palatino Linotype" w:cs="Tahoma"/>
          <w:szCs w:val="22"/>
        </w:rPr>
      </w:pPr>
    </w:p>
    <w:p w14:paraId="67BEC446" w14:textId="2DCDC8FA" w:rsidR="005F7B0C" w:rsidRPr="00667751" w:rsidRDefault="005F7B0C" w:rsidP="00667751">
      <w:pPr>
        <w:spacing w:line="360" w:lineRule="auto"/>
        <w:jc w:val="both"/>
        <w:rPr>
          <w:rFonts w:ascii="Palatino Linotype" w:hAnsi="Palatino Linotype" w:cs="Tahoma"/>
          <w:szCs w:val="22"/>
        </w:rPr>
      </w:pPr>
      <w:r>
        <w:rPr>
          <w:rFonts w:ascii="Palatino Linotype" w:hAnsi="Palatino Linotype" w:cs="Tahoma"/>
          <w:szCs w:val="22"/>
        </w:rPr>
        <w:t xml:space="preserve">En caso de que el no obre en los archivos del Sujeto Obligado el documento correspondiente al Director de Desarrollo Económico, se deberá emitir declaratoria de inexistencia, en términos de los artículos 19, párrafo tercero y 169 de la </w:t>
      </w:r>
      <w:r w:rsidRPr="005F7B0C">
        <w:rPr>
          <w:rFonts w:ascii="Palatino Linotype" w:hAnsi="Palatino Linotype" w:cs="Tahoma"/>
          <w:sz w:val="22"/>
          <w:szCs w:val="22"/>
        </w:rPr>
        <w:t>Ley de Transparencia y Acceso a la Información Pública del Estado de México y Municipios</w:t>
      </w:r>
      <w:r>
        <w:rPr>
          <w:rFonts w:ascii="Palatino Linotype" w:hAnsi="Palatino Linotype" w:cs="Tahoma"/>
          <w:szCs w:val="22"/>
        </w:rPr>
        <w:t>.</w:t>
      </w:r>
    </w:p>
    <w:p w14:paraId="69FA647B" w14:textId="77777777" w:rsidR="0013232B" w:rsidRPr="00B91F54" w:rsidRDefault="0013232B" w:rsidP="00205F6A">
      <w:pPr>
        <w:shd w:val="clear" w:color="auto" w:fill="FFFFFF" w:themeFill="background1"/>
        <w:spacing w:line="360" w:lineRule="auto"/>
        <w:jc w:val="both"/>
        <w:rPr>
          <w:rFonts w:ascii="Palatino Linotype" w:hAnsi="Palatino Linotype" w:cs="Arial"/>
          <w:sz w:val="22"/>
          <w:szCs w:val="22"/>
        </w:rPr>
      </w:pPr>
    </w:p>
    <w:p w14:paraId="40AB8118"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Por lo expuesto y fundado, este Pleno:</w:t>
      </w:r>
    </w:p>
    <w:p w14:paraId="0E845DCC" w14:textId="77777777" w:rsidR="00205F6A" w:rsidRPr="00B91F54" w:rsidRDefault="00205F6A" w:rsidP="00205F6A">
      <w:pPr>
        <w:spacing w:line="360" w:lineRule="auto"/>
        <w:ind w:right="-93"/>
        <w:jc w:val="both"/>
        <w:rPr>
          <w:rFonts w:ascii="Palatino Linotype" w:eastAsia="Calibri" w:hAnsi="Palatino Linotype" w:cs="Tahoma"/>
          <w:bCs/>
          <w:sz w:val="22"/>
          <w:szCs w:val="22"/>
          <w:lang w:eastAsia="en-US"/>
        </w:rPr>
      </w:pPr>
    </w:p>
    <w:p w14:paraId="50043A72" w14:textId="77777777" w:rsidR="00B91F54" w:rsidRPr="00B91F54" w:rsidRDefault="00B91F54" w:rsidP="00205F6A">
      <w:pPr>
        <w:spacing w:line="360" w:lineRule="auto"/>
        <w:ind w:right="-93"/>
        <w:jc w:val="both"/>
        <w:rPr>
          <w:rFonts w:ascii="Palatino Linotype" w:eastAsia="Calibri" w:hAnsi="Palatino Linotype" w:cs="Tahoma"/>
          <w:bCs/>
          <w:sz w:val="22"/>
          <w:szCs w:val="22"/>
          <w:lang w:eastAsia="en-US"/>
        </w:rPr>
      </w:pPr>
    </w:p>
    <w:p w14:paraId="69672E60" w14:textId="13C38CFB" w:rsidR="00205F6A" w:rsidRPr="00B91F54" w:rsidRDefault="00205F6A" w:rsidP="00B91F54">
      <w:pPr>
        <w:spacing w:line="360" w:lineRule="auto"/>
        <w:ind w:right="-93"/>
        <w:jc w:val="center"/>
        <w:rPr>
          <w:rFonts w:ascii="Palatino Linotype" w:eastAsia="Calibri" w:hAnsi="Palatino Linotype" w:cs="Tahoma"/>
          <w:b/>
          <w:bCs/>
          <w:sz w:val="22"/>
          <w:szCs w:val="22"/>
          <w:lang w:eastAsia="en-US"/>
        </w:rPr>
      </w:pPr>
      <w:r w:rsidRPr="00B91F54">
        <w:rPr>
          <w:rFonts w:ascii="Palatino Linotype" w:eastAsia="Calibri" w:hAnsi="Palatino Linotype" w:cs="Tahoma"/>
          <w:b/>
          <w:bCs/>
          <w:sz w:val="22"/>
          <w:szCs w:val="22"/>
          <w:lang w:eastAsia="en-US"/>
        </w:rPr>
        <w:t>R E S U E L V E</w:t>
      </w:r>
    </w:p>
    <w:p w14:paraId="366B07EB" w14:textId="4F8512BE" w:rsidR="00205F6A" w:rsidRPr="00B91F54" w:rsidRDefault="00205F6A" w:rsidP="00205F6A">
      <w:pPr>
        <w:shd w:val="clear" w:color="auto" w:fill="FFFFFF" w:themeFill="background1"/>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b/>
          <w:bCs/>
          <w:sz w:val="22"/>
          <w:szCs w:val="22"/>
          <w:lang w:eastAsia="en-US"/>
        </w:rPr>
        <w:t xml:space="preserve">PRIMERO. </w:t>
      </w:r>
      <w:r w:rsidRPr="00B91F54">
        <w:rPr>
          <w:rFonts w:ascii="Palatino Linotype" w:eastAsia="Calibri" w:hAnsi="Palatino Linotype" w:cs="Tahoma"/>
          <w:sz w:val="22"/>
          <w:szCs w:val="22"/>
          <w:lang w:eastAsia="es-MX"/>
        </w:rPr>
        <w:t xml:space="preserve">Se </w:t>
      </w:r>
      <w:r w:rsidR="007640AB">
        <w:rPr>
          <w:rFonts w:ascii="Palatino Linotype" w:eastAsia="Calibri" w:hAnsi="Palatino Linotype" w:cs="Tahoma"/>
          <w:b/>
          <w:sz w:val="22"/>
          <w:szCs w:val="22"/>
          <w:lang w:eastAsia="es-MX"/>
        </w:rPr>
        <w:t>MODIFICA</w:t>
      </w:r>
      <w:r w:rsidR="007640AB" w:rsidRPr="00B91F54">
        <w:rPr>
          <w:rFonts w:ascii="Palatino Linotype" w:eastAsia="Calibri" w:hAnsi="Palatino Linotype" w:cs="Tahoma"/>
          <w:sz w:val="22"/>
          <w:szCs w:val="22"/>
          <w:lang w:eastAsia="es-MX"/>
        </w:rPr>
        <w:t xml:space="preserve"> </w:t>
      </w:r>
      <w:r w:rsidRPr="00B91F54">
        <w:rPr>
          <w:rFonts w:ascii="Palatino Linotype" w:eastAsia="Calibri" w:hAnsi="Palatino Linotype" w:cs="Tahoma"/>
          <w:sz w:val="22"/>
          <w:szCs w:val="22"/>
          <w:lang w:eastAsia="es-MX"/>
        </w:rPr>
        <w:t xml:space="preserve">la respuesta otorgada por el </w:t>
      </w:r>
      <w:r w:rsidR="00B91F54" w:rsidRPr="00B91F54">
        <w:rPr>
          <w:rFonts w:ascii="Palatino Linotype" w:eastAsia="Calibri" w:hAnsi="Palatino Linotype" w:cs="Tahoma"/>
          <w:sz w:val="22"/>
          <w:szCs w:val="22"/>
          <w:lang w:val="es-MX" w:eastAsia="en-US"/>
        </w:rPr>
        <w:t xml:space="preserve">Ayuntamiento de </w:t>
      </w:r>
      <w:proofErr w:type="spellStart"/>
      <w:r w:rsidR="00B91F54" w:rsidRPr="00B91F54">
        <w:rPr>
          <w:rFonts w:ascii="Palatino Linotype" w:eastAsia="Calibri" w:hAnsi="Palatino Linotype" w:cs="Tahoma"/>
          <w:sz w:val="22"/>
          <w:szCs w:val="22"/>
          <w:lang w:val="es-MX" w:eastAsia="en-US"/>
        </w:rPr>
        <w:t>Otzoloapan</w:t>
      </w:r>
      <w:proofErr w:type="spellEnd"/>
      <w:r w:rsidR="00B91F54" w:rsidRPr="00B91F54">
        <w:rPr>
          <w:rFonts w:ascii="Palatino Linotype" w:eastAsia="Calibri" w:hAnsi="Palatino Linotype" w:cs="Tahoma"/>
          <w:sz w:val="22"/>
          <w:szCs w:val="22"/>
          <w:lang w:eastAsia="es-MX"/>
        </w:rPr>
        <w:t xml:space="preserve"> </w:t>
      </w:r>
      <w:r w:rsidRPr="00B91F54">
        <w:rPr>
          <w:rFonts w:ascii="Palatino Linotype" w:eastAsia="Calibri" w:hAnsi="Palatino Linotype" w:cs="Tahoma"/>
          <w:sz w:val="22"/>
          <w:szCs w:val="22"/>
          <w:lang w:eastAsia="es-MX"/>
        </w:rPr>
        <w:t xml:space="preserve">por </w:t>
      </w:r>
      <w:r w:rsidRPr="00B91F54">
        <w:rPr>
          <w:rFonts w:ascii="Palatino Linotype" w:eastAsia="Calibri" w:hAnsi="Palatino Linotype" w:cs="Tahoma"/>
          <w:bCs/>
          <w:sz w:val="22"/>
          <w:szCs w:val="22"/>
          <w:lang w:eastAsia="en-US"/>
        </w:rPr>
        <w:t>resultar parcialmente fundadas</w:t>
      </w:r>
      <w:r w:rsidRPr="00B91F54">
        <w:rPr>
          <w:rFonts w:ascii="Palatino Linotype" w:eastAsia="Calibri" w:hAnsi="Palatino Linotype" w:cs="Tahoma"/>
          <w:b/>
          <w:bCs/>
          <w:sz w:val="22"/>
          <w:szCs w:val="22"/>
          <w:lang w:eastAsia="en-US"/>
        </w:rPr>
        <w:t xml:space="preserve"> </w:t>
      </w:r>
      <w:r w:rsidRPr="00B91F54">
        <w:rPr>
          <w:rFonts w:ascii="Palatino Linotype" w:eastAsia="Calibri" w:hAnsi="Palatino Linotype" w:cs="Tahoma"/>
          <w:bCs/>
          <w:sz w:val="22"/>
          <w:szCs w:val="22"/>
          <w:lang w:eastAsia="en-US"/>
        </w:rPr>
        <w:t xml:space="preserve">las razones o motivos de inconformidad hechos valer por el Recurrente, en términos de los Considerandos </w:t>
      </w:r>
      <w:r w:rsidRPr="00B91F54">
        <w:rPr>
          <w:rFonts w:ascii="Palatino Linotype" w:eastAsia="Calibri" w:hAnsi="Palatino Linotype" w:cs="Tahoma"/>
          <w:b/>
          <w:bCs/>
          <w:sz w:val="22"/>
          <w:szCs w:val="22"/>
          <w:lang w:eastAsia="en-US"/>
        </w:rPr>
        <w:t>QUINTO</w:t>
      </w:r>
      <w:r w:rsidRPr="00B91F54">
        <w:rPr>
          <w:rFonts w:ascii="Palatino Linotype" w:eastAsia="Calibri" w:hAnsi="Palatino Linotype" w:cs="Tahoma"/>
          <w:bCs/>
          <w:sz w:val="22"/>
          <w:szCs w:val="22"/>
          <w:lang w:eastAsia="en-US"/>
        </w:rPr>
        <w:t xml:space="preserve"> y </w:t>
      </w:r>
      <w:r w:rsidRPr="00B91F54">
        <w:rPr>
          <w:rFonts w:ascii="Palatino Linotype" w:eastAsia="Calibri" w:hAnsi="Palatino Linotype" w:cs="Tahoma"/>
          <w:b/>
          <w:bCs/>
          <w:sz w:val="22"/>
          <w:szCs w:val="22"/>
          <w:lang w:eastAsia="en-US"/>
        </w:rPr>
        <w:t>OCTAV</w:t>
      </w:r>
      <w:r w:rsidRPr="00B91F54">
        <w:rPr>
          <w:rFonts w:ascii="Palatino Linotype" w:eastAsia="Calibri" w:hAnsi="Palatino Linotype" w:cs="Tahoma"/>
          <w:b/>
          <w:bCs/>
          <w:caps/>
          <w:sz w:val="22"/>
          <w:szCs w:val="22"/>
          <w:lang w:eastAsia="en-US"/>
        </w:rPr>
        <w:t>o</w:t>
      </w:r>
      <w:r w:rsidRPr="00B91F54">
        <w:rPr>
          <w:rFonts w:ascii="Palatino Linotype" w:eastAsia="Calibri" w:hAnsi="Palatino Linotype" w:cs="Tahoma"/>
          <w:bCs/>
          <w:sz w:val="22"/>
          <w:szCs w:val="22"/>
          <w:lang w:eastAsia="en-US"/>
        </w:rPr>
        <w:t xml:space="preserve"> de la presente Resolución.</w:t>
      </w:r>
    </w:p>
    <w:p w14:paraId="431BA38E" w14:textId="77777777" w:rsidR="00205F6A" w:rsidRPr="00B91F54" w:rsidRDefault="00205F6A" w:rsidP="00205F6A">
      <w:pPr>
        <w:shd w:val="clear" w:color="auto" w:fill="FFFFFF" w:themeFill="background1"/>
        <w:spacing w:line="360" w:lineRule="auto"/>
        <w:jc w:val="both"/>
        <w:rPr>
          <w:rFonts w:ascii="Palatino Linotype" w:eastAsia="Calibri" w:hAnsi="Palatino Linotype" w:cs="Tahoma"/>
          <w:bCs/>
          <w:sz w:val="22"/>
          <w:szCs w:val="22"/>
          <w:lang w:eastAsia="en-US"/>
        </w:rPr>
      </w:pPr>
    </w:p>
    <w:p w14:paraId="165E489E" w14:textId="3F2CF284" w:rsidR="00205F6A" w:rsidRPr="00B91F54" w:rsidRDefault="00205F6A" w:rsidP="00205F6A">
      <w:pPr>
        <w:spacing w:line="360" w:lineRule="auto"/>
        <w:ind w:right="-93"/>
        <w:jc w:val="both"/>
        <w:rPr>
          <w:rFonts w:ascii="Palatino Linotype" w:eastAsia="Calibri" w:hAnsi="Palatino Linotype" w:cs="Tahoma"/>
          <w:bCs/>
          <w:sz w:val="22"/>
          <w:szCs w:val="22"/>
          <w:lang w:eastAsia="es-MX"/>
        </w:rPr>
      </w:pPr>
      <w:r w:rsidRPr="00B91F54">
        <w:rPr>
          <w:rFonts w:ascii="Palatino Linotype" w:eastAsia="Calibri" w:hAnsi="Palatino Linotype" w:cs="Tahoma"/>
          <w:b/>
          <w:bCs/>
          <w:sz w:val="22"/>
          <w:szCs w:val="22"/>
          <w:lang w:eastAsia="en-US"/>
        </w:rPr>
        <w:lastRenderedPageBreak/>
        <w:t>SEGUNDO.</w:t>
      </w:r>
      <w:r w:rsidRPr="00B91F54">
        <w:rPr>
          <w:rFonts w:ascii="Palatino Linotype" w:eastAsia="Calibri" w:hAnsi="Palatino Linotype" w:cs="Tahoma"/>
          <w:sz w:val="22"/>
          <w:szCs w:val="22"/>
          <w:lang w:eastAsia="es-MX"/>
        </w:rPr>
        <w:t xml:space="preserve"> Se </w:t>
      </w:r>
      <w:r w:rsidRPr="00B91F54">
        <w:rPr>
          <w:rFonts w:ascii="Palatino Linotype" w:eastAsia="Calibri" w:hAnsi="Palatino Linotype" w:cs="Tahoma"/>
          <w:b/>
          <w:sz w:val="22"/>
          <w:szCs w:val="22"/>
          <w:lang w:eastAsia="es-MX"/>
        </w:rPr>
        <w:t xml:space="preserve">ORDENA </w:t>
      </w:r>
      <w:r w:rsidRPr="00B91F54">
        <w:rPr>
          <w:rFonts w:ascii="Palatino Linotype" w:eastAsia="Calibri" w:hAnsi="Palatino Linotype" w:cs="Tahoma"/>
          <w:sz w:val="22"/>
          <w:szCs w:val="22"/>
          <w:lang w:eastAsia="es-MX"/>
        </w:rPr>
        <w:t xml:space="preserve">al Sujeto Obligado, a que previa búsqueda exhaustiva y razonable en todas las áreas competentes, </w:t>
      </w:r>
      <w:r w:rsidRPr="00B91F54">
        <w:rPr>
          <w:rFonts w:ascii="Palatino Linotype" w:eastAsia="Calibri" w:hAnsi="Palatino Linotype" w:cs="Tahoma"/>
          <w:bCs/>
          <w:sz w:val="22"/>
          <w:szCs w:val="22"/>
          <w:lang w:eastAsia="es-MX"/>
        </w:rPr>
        <w:t xml:space="preserve">otorgue vía Sistema de Acceso a la información Mexiquense (SAIMEX), en </w:t>
      </w:r>
      <w:r w:rsidR="004217FF">
        <w:rPr>
          <w:rFonts w:ascii="Palatino Linotype" w:eastAsia="Calibri" w:hAnsi="Palatino Linotype" w:cs="Tahoma"/>
          <w:bCs/>
          <w:sz w:val="22"/>
          <w:szCs w:val="22"/>
          <w:lang w:eastAsia="es-MX"/>
        </w:rPr>
        <w:t xml:space="preserve">su caso en </w:t>
      </w:r>
      <w:r w:rsidRPr="00B91F54">
        <w:rPr>
          <w:rFonts w:ascii="Palatino Linotype" w:eastAsia="Calibri" w:hAnsi="Palatino Linotype" w:cs="Tahoma"/>
          <w:bCs/>
          <w:sz w:val="22"/>
          <w:szCs w:val="22"/>
          <w:lang w:eastAsia="es-MX"/>
        </w:rPr>
        <w:t xml:space="preserve">versión pública, </w:t>
      </w:r>
      <w:r w:rsidR="00B91F54" w:rsidRPr="00B91F54">
        <w:rPr>
          <w:rFonts w:ascii="Palatino Linotype" w:eastAsia="Calibri" w:hAnsi="Palatino Linotype" w:cs="Tahoma"/>
          <w:bCs/>
          <w:sz w:val="22"/>
          <w:szCs w:val="22"/>
          <w:lang w:eastAsia="es-MX"/>
        </w:rPr>
        <w:t xml:space="preserve">los documentos que den cuenta </w:t>
      </w:r>
      <w:r w:rsidR="004217FF">
        <w:rPr>
          <w:rFonts w:ascii="Palatino Linotype" w:eastAsia="Calibri" w:hAnsi="Palatino Linotype" w:cs="Tahoma"/>
          <w:bCs/>
          <w:sz w:val="22"/>
          <w:szCs w:val="22"/>
          <w:lang w:eastAsia="es-MX"/>
        </w:rPr>
        <w:t xml:space="preserve">de los servidores públicos que ocupaban el cargo a la fecha de presentación de la solicitud, </w:t>
      </w:r>
      <w:r w:rsidR="007640AB">
        <w:rPr>
          <w:rFonts w:ascii="Palatino Linotype" w:eastAsia="Calibri" w:hAnsi="Palatino Linotype" w:cs="Tahoma"/>
          <w:bCs/>
          <w:sz w:val="22"/>
          <w:szCs w:val="22"/>
          <w:lang w:eastAsia="es-MX"/>
        </w:rPr>
        <w:t>de</w:t>
      </w:r>
      <w:r w:rsidR="00B91F54" w:rsidRPr="00B91F54">
        <w:rPr>
          <w:rFonts w:ascii="Palatino Linotype" w:eastAsia="Calibri" w:hAnsi="Palatino Linotype" w:cs="Tahoma"/>
          <w:bCs/>
          <w:sz w:val="22"/>
          <w:szCs w:val="22"/>
          <w:lang w:eastAsia="es-MX"/>
        </w:rPr>
        <w:t xml:space="preserve"> </w:t>
      </w:r>
      <w:r w:rsidRPr="00B91F54">
        <w:rPr>
          <w:rFonts w:ascii="Palatino Linotype" w:eastAsia="Calibri" w:hAnsi="Palatino Linotype" w:cs="Tahoma"/>
          <w:bCs/>
          <w:sz w:val="22"/>
          <w:szCs w:val="22"/>
          <w:lang w:eastAsia="es-MX"/>
        </w:rPr>
        <w:t>:</w:t>
      </w:r>
    </w:p>
    <w:p w14:paraId="489A60F0" w14:textId="77777777" w:rsidR="00263DC9" w:rsidRPr="00B91F54" w:rsidRDefault="00263DC9" w:rsidP="00263DC9">
      <w:pPr>
        <w:spacing w:line="360" w:lineRule="auto"/>
        <w:ind w:right="-93"/>
        <w:jc w:val="both"/>
        <w:rPr>
          <w:rFonts w:ascii="Palatino Linotype" w:hAnsi="Palatino Linotype" w:cs="Tahoma"/>
          <w:bCs/>
          <w:sz w:val="22"/>
          <w:szCs w:val="22"/>
        </w:rPr>
      </w:pPr>
    </w:p>
    <w:p w14:paraId="6585A14A" w14:textId="121D6597" w:rsidR="00263DC9" w:rsidRDefault="00263DC9" w:rsidP="00667751">
      <w:pPr>
        <w:pStyle w:val="Prrafodelista"/>
        <w:numPr>
          <w:ilvl w:val="0"/>
          <w:numId w:val="21"/>
        </w:numPr>
        <w:spacing w:line="360" w:lineRule="auto"/>
        <w:ind w:right="-93"/>
        <w:jc w:val="both"/>
        <w:rPr>
          <w:rFonts w:ascii="Palatino Linotype" w:hAnsi="Palatino Linotype" w:cs="Tahoma"/>
          <w:bCs/>
          <w:szCs w:val="22"/>
        </w:rPr>
      </w:pPr>
      <w:r w:rsidRPr="00667751">
        <w:rPr>
          <w:rFonts w:ascii="Palatino Linotype" w:hAnsi="Palatino Linotype" w:cs="Tahoma"/>
          <w:b/>
          <w:bCs/>
          <w:szCs w:val="22"/>
        </w:rPr>
        <w:t xml:space="preserve">El </w:t>
      </w:r>
      <w:r w:rsidRPr="00667751">
        <w:rPr>
          <w:rFonts w:ascii="Palatino Linotype" w:hAnsi="Palatino Linotype" w:cs="Tahoma"/>
          <w:b/>
          <w:bCs/>
          <w:i/>
          <w:szCs w:val="22"/>
        </w:rPr>
        <w:t xml:space="preserve">curriculum vitae </w:t>
      </w:r>
      <w:r w:rsidRPr="00667751">
        <w:rPr>
          <w:rFonts w:ascii="Palatino Linotype" w:hAnsi="Palatino Linotype" w:cs="Tahoma"/>
          <w:b/>
          <w:bCs/>
          <w:szCs w:val="22"/>
        </w:rPr>
        <w:t>de los titulares de las siguientes unidades administrativas que ocupaban el cargo a la fecha de presentación de la solicitud</w:t>
      </w:r>
      <w:r w:rsidRPr="00667751">
        <w:rPr>
          <w:rFonts w:ascii="Palatino Linotype" w:hAnsi="Palatino Linotype" w:cs="Tahoma"/>
          <w:bCs/>
          <w:szCs w:val="22"/>
        </w:rPr>
        <w:t>:</w:t>
      </w:r>
    </w:p>
    <w:p w14:paraId="42A0022E" w14:textId="77777777" w:rsidR="0061459D" w:rsidRPr="00667751" w:rsidRDefault="0061459D" w:rsidP="00667751">
      <w:pPr>
        <w:pStyle w:val="Prrafodelista"/>
        <w:spacing w:line="360" w:lineRule="auto"/>
        <w:ind w:right="-93"/>
        <w:jc w:val="both"/>
        <w:rPr>
          <w:rFonts w:ascii="Palatino Linotype" w:hAnsi="Palatino Linotype" w:cs="Tahoma"/>
          <w:bCs/>
          <w:szCs w:val="22"/>
        </w:rPr>
      </w:pPr>
    </w:p>
    <w:p w14:paraId="5289865F" w14:textId="77777777" w:rsidR="00263DC9" w:rsidRPr="00B91F54" w:rsidRDefault="00263DC9" w:rsidP="00667751">
      <w:pPr>
        <w:pStyle w:val="Prrafodelista"/>
        <w:numPr>
          <w:ilvl w:val="1"/>
          <w:numId w:val="22"/>
        </w:numPr>
        <w:tabs>
          <w:tab w:val="left" w:pos="4962"/>
        </w:tabs>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Coordinador General Municipal de Mejora Regulatoria</w:t>
      </w:r>
    </w:p>
    <w:p w14:paraId="00F4D956" w14:textId="45124E00" w:rsidR="00263DC9" w:rsidRPr="00BA7965" w:rsidRDefault="00263DC9" w:rsidP="00667751">
      <w:pPr>
        <w:pStyle w:val="Prrafodelista"/>
        <w:numPr>
          <w:ilvl w:val="1"/>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 xml:space="preserve">Director de </w:t>
      </w:r>
      <w:r w:rsidRPr="00B91F54">
        <w:rPr>
          <w:rFonts w:ascii="Palatino Linotype" w:eastAsia="Calibri" w:hAnsi="Palatino Linotype" w:cs="Tahoma"/>
          <w:bCs/>
          <w:szCs w:val="22"/>
          <w:lang w:eastAsia="en-US"/>
        </w:rPr>
        <w:t>Ecología</w:t>
      </w:r>
      <w:r w:rsidR="00185E16">
        <w:rPr>
          <w:rFonts w:ascii="Palatino Linotype" w:eastAsia="Calibri" w:hAnsi="Palatino Linotype" w:cs="Tahoma"/>
          <w:bCs/>
          <w:szCs w:val="22"/>
          <w:lang w:eastAsia="en-US"/>
        </w:rPr>
        <w:t xml:space="preserve"> o equivalente</w:t>
      </w:r>
      <w:r w:rsidRPr="00B91F54">
        <w:rPr>
          <w:rFonts w:ascii="Palatino Linotype" w:eastAsia="Calibri" w:hAnsi="Palatino Linotype" w:cs="Tahoma"/>
          <w:bCs/>
          <w:szCs w:val="22"/>
          <w:lang w:eastAsia="en-US"/>
        </w:rPr>
        <w:t>.</w:t>
      </w:r>
    </w:p>
    <w:p w14:paraId="4C425E28" w14:textId="77777777" w:rsidR="00263DC9" w:rsidRDefault="00263DC9" w:rsidP="00667751">
      <w:pPr>
        <w:pStyle w:val="Prrafodelista"/>
        <w:numPr>
          <w:ilvl w:val="1"/>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Desarrollo Económico</w:t>
      </w:r>
    </w:p>
    <w:p w14:paraId="2922FAED" w14:textId="77777777" w:rsidR="00263DC9" w:rsidRPr="00B91F54" w:rsidRDefault="00263DC9" w:rsidP="00667751">
      <w:pPr>
        <w:pStyle w:val="Prrafodelista"/>
        <w:numPr>
          <w:ilvl w:val="1"/>
          <w:numId w:val="2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Protección Civil</w:t>
      </w:r>
    </w:p>
    <w:p w14:paraId="3E012599" w14:textId="77777777" w:rsidR="00263DC9" w:rsidRPr="00B91F54" w:rsidRDefault="00263DC9" w:rsidP="00263DC9">
      <w:pPr>
        <w:tabs>
          <w:tab w:val="left" w:pos="4962"/>
        </w:tabs>
        <w:spacing w:line="360" w:lineRule="auto"/>
        <w:ind w:left="1080"/>
        <w:jc w:val="both"/>
        <w:rPr>
          <w:rFonts w:ascii="Palatino Linotype" w:eastAsia="Calibri" w:hAnsi="Palatino Linotype" w:cs="Tahoma"/>
          <w:iCs/>
          <w:sz w:val="22"/>
          <w:szCs w:val="22"/>
          <w:lang w:eastAsia="es-ES_tradnl"/>
        </w:rPr>
      </w:pPr>
    </w:p>
    <w:p w14:paraId="4D0C2DB5" w14:textId="286D8D07" w:rsidR="00263DC9" w:rsidRPr="00667751" w:rsidRDefault="00263DC9" w:rsidP="00667751">
      <w:pPr>
        <w:pStyle w:val="Prrafodelista"/>
        <w:numPr>
          <w:ilvl w:val="0"/>
          <w:numId w:val="21"/>
        </w:numPr>
        <w:spacing w:line="360" w:lineRule="auto"/>
        <w:jc w:val="both"/>
        <w:rPr>
          <w:rFonts w:ascii="Palatino Linotype" w:eastAsia="Calibri" w:hAnsi="Palatino Linotype" w:cs="Tahoma"/>
          <w:b/>
          <w:iCs/>
          <w:szCs w:val="22"/>
          <w:lang w:val="es-ES" w:eastAsia="es-ES_tradnl"/>
        </w:rPr>
      </w:pPr>
      <w:r w:rsidRPr="00667751">
        <w:rPr>
          <w:rFonts w:ascii="Palatino Linotype" w:eastAsia="Calibri" w:hAnsi="Palatino Linotype" w:cs="Tahoma"/>
          <w:b/>
          <w:iCs/>
          <w:szCs w:val="22"/>
          <w:lang w:eastAsia="es-ES_tradnl"/>
        </w:rPr>
        <w:t xml:space="preserve">Documento que acredite el último grado de estudios, (título, cédula profesional o certificado) de los titulares de las siguientes </w:t>
      </w:r>
      <w:r w:rsidRPr="00667751">
        <w:rPr>
          <w:rFonts w:ascii="Palatino Linotype" w:hAnsi="Palatino Linotype" w:cs="Tahoma"/>
          <w:b/>
          <w:bCs/>
          <w:szCs w:val="22"/>
        </w:rPr>
        <w:t>unidades administrativas que ocupaban el cargo a la fecha de presentación de la solicitud:</w:t>
      </w:r>
    </w:p>
    <w:p w14:paraId="67424B66" w14:textId="77777777" w:rsidR="00263DC9" w:rsidRPr="00B91F54" w:rsidRDefault="00263DC9" w:rsidP="00263DC9">
      <w:pPr>
        <w:spacing w:line="360" w:lineRule="auto"/>
        <w:jc w:val="both"/>
        <w:rPr>
          <w:rFonts w:ascii="Palatino Linotype" w:eastAsia="Calibri" w:hAnsi="Palatino Linotype" w:cs="Tahoma"/>
          <w:b/>
          <w:iCs/>
          <w:sz w:val="22"/>
          <w:szCs w:val="22"/>
          <w:lang w:eastAsia="es-ES_tradnl"/>
        </w:rPr>
      </w:pPr>
    </w:p>
    <w:p w14:paraId="75536F4E" w14:textId="77777777" w:rsidR="00263DC9" w:rsidRDefault="00263DC9" w:rsidP="00667751">
      <w:pPr>
        <w:pStyle w:val="Prrafodelista"/>
        <w:numPr>
          <w:ilvl w:val="1"/>
          <w:numId w:val="23"/>
        </w:numPr>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Presidente Municipal</w:t>
      </w:r>
    </w:p>
    <w:p w14:paraId="1CE1E8B7" w14:textId="77777777" w:rsidR="00263DC9" w:rsidRPr="00B91F54" w:rsidRDefault="00263DC9" w:rsidP="00667751">
      <w:pPr>
        <w:pStyle w:val="Prrafodelista"/>
        <w:numPr>
          <w:ilvl w:val="1"/>
          <w:numId w:val="23"/>
        </w:numPr>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Director de Desarrollo Económico</w:t>
      </w:r>
    </w:p>
    <w:p w14:paraId="21A9852E" w14:textId="77777777" w:rsidR="00263DC9" w:rsidRPr="00B91F54" w:rsidRDefault="00263DC9" w:rsidP="00667751">
      <w:pPr>
        <w:pStyle w:val="Prrafodelista"/>
        <w:numPr>
          <w:ilvl w:val="1"/>
          <w:numId w:val="23"/>
        </w:numPr>
        <w:tabs>
          <w:tab w:val="left" w:pos="4962"/>
        </w:tabs>
        <w:spacing w:line="360" w:lineRule="auto"/>
        <w:jc w:val="both"/>
        <w:rPr>
          <w:rFonts w:ascii="Palatino Linotype" w:eastAsia="Calibri" w:hAnsi="Palatino Linotype" w:cs="Tahoma"/>
          <w:iCs/>
          <w:szCs w:val="22"/>
          <w:lang w:val="es-ES" w:eastAsia="es-ES_tradnl"/>
        </w:rPr>
      </w:pPr>
      <w:r w:rsidRPr="00B91F54">
        <w:rPr>
          <w:rFonts w:ascii="Palatino Linotype" w:eastAsia="Calibri" w:hAnsi="Palatino Linotype" w:cs="Tahoma"/>
          <w:iCs/>
          <w:szCs w:val="22"/>
          <w:lang w:val="es-ES" w:eastAsia="es-ES_tradnl"/>
        </w:rPr>
        <w:t>Coordinador General Municipal de Mejora Regulatoria</w:t>
      </w:r>
    </w:p>
    <w:p w14:paraId="7F67013C" w14:textId="6A472DE3" w:rsidR="00263DC9" w:rsidRPr="00B91F54" w:rsidRDefault="00263DC9" w:rsidP="00667751">
      <w:pPr>
        <w:pStyle w:val="Prrafodelista"/>
        <w:numPr>
          <w:ilvl w:val="1"/>
          <w:numId w:val="2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bCs/>
          <w:szCs w:val="22"/>
          <w:lang w:eastAsia="en-US"/>
        </w:rPr>
        <w:t xml:space="preserve">Director de </w:t>
      </w:r>
      <w:r w:rsidRPr="00B91F54">
        <w:rPr>
          <w:rFonts w:ascii="Palatino Linotype" w:eastAsia="Calibri" w:hAnsi="Palatino Linotype" w:cs="Tahoma"/>
          <w:bCs/>
          <w:szCs w:val="22"/>
          <w:lang w:eastAsia="en-US"/>
        </w:rPr>
        <w:t>Ecología</w:t>
      </w:r>
      <w:r w:rsidR="00185E16">
        <w:rPr>
          <w:rFonts w:ascii="Palatino Linotype" w:eastAsia="Calibri" w:hAnsi="Palatino Linotype" w:cs="Tahoma"/>
          <w:bCs/>
          <w:szCs w:val="22"/>
          <w:lang w:eastAsia="en-US"/>
        </w:rPr>
        <w:t xml:space="preserve"> o equivalente</w:t>
      </w:r>
      <w:r w:rsidRPr="00B91F54">
        <w:rPr>
          <w:rFonts w:ascii="Palatino Linotype" w:eastAsia="Calibri" w:hAnsi="Palatino Linotype" w:cs="Tahoma"/>
          <w:bCs/>
          <w:szCs w:val="22"/>
          <w:lang w:eastAsia="en-US"/>
        </w:rPr>
        <w:t>.</w:t>
      </w:r>
    </w:p>
    <w:p w14:paraId="071F763A" w14:textId="77777777" w:rsidR="00263DC9" w:rsidRDefault="00263DC9" w:rsidP="00263DC9">
      <w:pPr>
        <w:spacing w:line="360" w:lineRule="auto"/>
        <w:jc w:val="both"/>
        <w:rPr>
          <w:rFonts w:ascii="Palatino Linotype" w:hAnsi="Palatino Linotype" w:cs="Tahoma"/>
          <w:szCs w:val="22"/>
        </w:rPr>
      </w:pPr>
    </w:p>
    <w:p w14:paraId="2DA75E99" w14:textId="77777777" w:rsidR="00263DC9" w:rsidRDefault="00263DC9" w:rsidP="00263DC9">
      <w:pPr>
        <w:spacing w:line="360" w:lineRule="auto"/>
        <w:jc w:val="both"/>
        <w:rPr>
          <w:rFonts w:ascii="Palatino Linotype" w:hAnsi="Palatino Linotype" w:cs="Tahoma"/>
          <w:szCs w:val="22"/>
        </w:rPr>
      </w:pPr>
      <w:r w:rsidRPr="00BA7965">
        <w:rPr>
          <w:rFonts w:ascii="Palatino Linotype" w:hAnsi="Palatino Linotype" w:cs="Tahoma"/>
          <w:szCs w:val="22"/>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08E4DA8B" w14:textId="77777777" w:rsidR="00263DC9" w:rsidRDefault="00263DC9" w:rsidP="00263DC9">
      <w:pPr>
        <w:spacing w:line="360" w:lineRule="auto"/>
        <w:jc w:val="both"/>
        <w:rPr>
          <w:rFonts w:ascii="Palatino Linotype" w:hAnsi="Palatino Linotype" w:cs="Tahoma"/>
          <w:szCs w:val="22"/>
        </w:rPr>
      </w:pPr>
    </w:p>
    <w:p w14:paraId="4EA0BA7F" w14:textId="50D5A42D" w:rsidR="00263DC9" w:rsidRPr="00BA7965" w:rsidRDefault="00263DC9" w:rsidP="00263DC9">
      <w:pPr>
        <w:spacing w:line="360" w:lineRule="auto"/>
        <w:jc w:val="both"/>
        <w:rPr>
          <w:rFonts w:ascii="Palatino Linotype" w:hAnsi="Palatino Linotype" w:cs="Tahoma"/>
          <w:szCs w:val="22"/>
        </w:rPr>
      </w:pPr>
      <w:r>
        <w:rPr>
          <w:rFonts w:ascii="Palatino Linotype" w:hAnsi="Palatino Linotype" w:cs="Tahoma"/>
          <w:szCs w:val="22"/>
        </w:rPr>
        <w:lastRenderedPageBreak/>
        <w:t xml:space="preserve">En caso de que el no obre en los archivos del Sujeto Obligado </w:t>
      </w:r>
      <w:r w:rsidR="00185E16">
        <w:rPr>
          <w:rFonts w:ascii="Palatino Linotype" w:hAnsi="Palatino Linotype" w:cs="Tahoma"/>
          <w:szCs w:val="22"/>
        </w:rPr>
        <w:t>los</w:t>
      </w:r>
      <w:r>
        <w:rPr>
          <w:rFonts w:ascii="Palatino Linotype" w:hAnsi="Palatino Linotype" w:cs="Tahoma"/>
          <w:szCs w:val="22"/>
        </w:rPr>
        <w:t xml:space="preserve"> documento correspondiente</w:t>
      </w:r>
      <w:r w:rsidR="00185E16">
        <w:rPr>
          <w:rFonts w:ascii="Palatino Linotype" w:hAnsi="Palatino Linotype" w:cs="Tahoma"/>
          <w:szCs w:val="22"/>
        </w:rPr>
        <w:t xml:space="preserve">s a </w:t>
      </w:r>
      <w:r w:rsidR="00185E16">
        <w:rPr>
          <w:rFonts w:ascii="Palatino Linotype" w:hAnsi="Palatino Linotype" w:cs="Tahoma"/>
          <w:i/>
          <w:szCs w:val="22"/>
        </w:rPr>
        <w:t>curriculum vitae</w:t>
      </w:r>
      <w:r w:rsidR="00B11B3D">
        <w:rPr>
          <w:rFonts w:ascii="Palatino Linotype" w:hAnsi="Palatino Linotype" w:cs="Tahoma"/>
          <w:szCs w:val="22"/>
        </w:rPr>
        <w:t xml:space="preserve"> y título o cédula profesional </w:t>
      </w:r>
      <w:r w:rsidR="00185E16">
        <w:rPr>
          <w:rFonts w:ascii="Palatino Linotype" w:hAnsi="Palatino Linotype" w:cs="Tahoma"/>
          <w:szCs w:val="22"/>
        </w:rPr>
        <w:t xml:space="preserve">de </w:t>
      </w:r>
      <w:r w:rsidR="00185E16" w:rsidRPr="00185E16">
        <w:rPr>
          <w:rFonts w:ascii="Palatino Linotype" w:hAnsi="Palatino Linotype" w:cs="Tahoma"/>
          <w:szCs w:val="22"/>
        </w:rPr>
        <w:t>Coordinador General Municipal de Mejora Regulatoria</w:t>
      </w:r>
      <w:r w:rsidR="00185E16">
        <w:rPr>
          <w:rFonts w:ascii="Palatino Linotype" w:hAnsi="Palatino Linotype" w:cs="Tahoma"/>
          <w:szCs w:val="22"/>
        </w:rPr>
        <w:t xml:space="preserve"> y Director de Ecología o equivalente, así como a título o cédula profesional de</w:t>
      </w:r>
      <w:r>
        <w:rPr>
          <w:rFonts w:ascii="Palatino Linotype" w:hAnsi="Palatino Linotype" w:cs="Tahoma"/>
          <w:szCs w:val="22"/>
        </w:rPr>
        <w:t xml:space="preserve">l Director de Desarrollo Económico, se deberá emitir declaratoria de inexistencia, en términos de los artículos 19, párrafo tercero y 169 de la </w:t>
      </w:r>
      <w:r w:rsidRPr="005F7B0C">
        <w:rPr>
          <w:rFonts w:ascii="Palatino Linotype" w:hAnsi="Palatino Linotype" w:cs="Tahoma"/>
          <w:sz w:val="22"/>
          <w:szCs w:val="22"/>
        </w:rPr>
        <w:t>Ley de Transparencia y Acceso a la Información Pública del Estado de México y Municipios</w:t>
      </w:r>
      <w:r>
        <w:rPr>
          <w:rFonts w:ascii="Palatino Linotype" w:hAnsi="Palatino Linotype" w:cs="Tahoma"/>
          <w:szCs w:val="22"/>
        </w:rPr>
        <w:t>.</w:t>
      </w:r>
    </w:p>
    <w:p w14:paraId="6B4DCD41" w14:textId="77777777" w:rsidR="00205F6A" w:rsidRPr="00B91F54" w:rsidRDefault="00205F6A" w:rsidP="00205F6A">
      <w:pPr>
        <w:shd w:val="clear" w:color="auto" w:fill="FFFFFF" w:themeFill="background1"/>
        <w:spacing w:line="360" w:lineRule="auto"/>
        <w:jc w:val="both"/>
        <w:rPr>
          <w:rFonts w:ascii="Palatino Linotype" w:hAnsi="Palatino Linotype" w:cs="Arial"/>
          <w:sz w:val="22"/>
          <w:szCs w:val="22"/>
        </w:rPr>
      </w:pPr>
    </w:p>
    <w:p w14:paraId="22C81E04" w14:textId="77777777" w:rsidR="00205F6A" w:rsidRPr="00B91F54" w:rsidRDefault="00205F6A" w:rsidP="00205F6A">
      <w:pPr>
        <w:spacing w:line="360" w:lineRule="auto"/>
        <w:jc w:val="both"/>
        <w:rPr>
          <w:rFonts w:ascii="Palatino Linotype" w:hAnsi="Palatino Linotype" w:cs="Tahoma"/>
          <w:i/>
          <w:sz w:val="22"/>
          <w:szCs w:val="22"/>
        </w:rPr>
      </w:pPr>
      <w:r w:rsidRPr="00B91F54">
        <w:rPr>
          <w:rFonts w:ascii="Palatino Linotype" w:eastAsia="Calibri" w:hAnsi="Palatino Linotype" w:cs="Tahoma"/>
          <w:b/>
          <w:bCs/>
          <w:sz w:val="22"/>
          <w:szCs w:val="22"/>
          <w:lang w:eastAsia="en-US"/>
        </w:rPr>
        <w:t xml:space="preserve">TERCERO. </w:t>
      </w:r>
      <w:r w:rsidRPr="00B91F54">
        <w:rPr>
          <w:rFonts w:ascii="Palatino Linotype" w:hAnsi="Palatino Linotype" w:cs="Tahoma"/>
          <w:b/>
          <w:sz w:val="22"/>
          <w:szCs w:val="22"/>
        </w:rPr>
        <w:t xml:space="preserve">NOTIFÍQUESE </w:t>
      </w:r>
      <w:r w:rsidRPr="00B91F5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344C67" w14:textId="77777777" w:rsidR="00205F6A" w:rsidRPr="00B91F54" w:rsidRDefault="00205F6A" w:rsidP="00205F6A">
      <w:pPr>
        <w:shd w:val="clear" w:color="auto" w:fill="FFFFFF" w:themeFill="background1"/>
        <w:spacing w:line="360" w:lineRule="auto"/>
        <w:jc w:val="both"/>
        <w:rPr>
          <w:rFonts w:ascii="Palatino Linotype" w:eastAsia="Calibri" w:hAnsi="Palatino Linotype" w:cs="Tahoma"/>
          <w:sz w:val="22"/>
          <w:szCs w:val="22"/>
          <w:lang w:eastAsia="es-MX"/>
        </w:rPr>
      </w:pPr>
    </w:p>
    <w:p w14:paraId="5B63FA29" w14:textId="77777777" w:rsidR="00205F6A" w:rsidRPr="00B91F54" w:rsidRDefault="00205F6A" w:rsidP="00205F6A">
      <w:pPr>
        <w:shd w:val="clear" w:color="auto" w:fill="FFFFFF" w:themeFill="background1"/>
        <w:spacing w:line="360" w:lineRule="auto"/>
        <w:jc w:val="both"/>
        <w:rPr>
          <w:rFonts w:ascii="Palatino Linotype" w:hAnsi="Palatino Linotype" w:cs="Tahoma"/>
          <w:sz w:val="22"/>
          <w:szCs w:val="22"/>
        </w:rPr>
      </w:pPr>
      <w:r w:rsidRPr="00B91F54">
        <w:rPr>
          <w:rFonts w:ascii="Palatino Linotype" w:eastAsia="Calibri" w:hAnsi="Palatino Linotype" w:cs="Tahoma"/>
          <w:b/>
          <w:sz w:val="22"/>
          <w:szCs w:val="22"/>
          <w:lang w:eastAsia="es-MX"/>
        </w:rPr>
        <w:t>CUARTO</w:t>
      </w:r>
      <w:r w:rsidRPr="00B91F54">
        <w:rPr>
          <w:rFonts w:ascii="Palatino Linotype" w:eastAsia="Calibri" w:hAnsi="Palatino Linotype" w:cs="Tahoma"/>
          <w:b/>
          <w:bCs/>
          <w:sz w:val="22"/>
          <w:szCs w:val="22"/>
          <w:lang w:eastAsia="en-US"/>
        </w:rPr>
        <w:t xml:space="preserve">. </w:t>
      </w:r>
      <w:r w:rsidRPr="00B91F54">
        <w:rPr>
          <w:rFonts w:ascii="Palatino Linotype" w:hAnsi="Palatino Linotype" w:cs="Tahoma"/>
          <w:b/>
          <w:sz w:val="22"/>
          <w:szCs w:val="22"/>
        </w:rPr>
        <w:t>NOTIFÍQUESE</w:t>
      </w:r>
      <w:r w:rsidRPr="00B91F54">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2580E2B8" w14:textId="77777777" w:rsidR="00205F6A" w:rsidRPr="00B91F54" w:rsidRDefault="00205F6A" w:rsidP="00205F6A">
      <w:pPr>
        <w:shd w:val="clear" w:color="auto" w:fill="FFFFFF" w:themeFill="background1"/>
        <w:spacing w:line="360" w:lineRule="auto"/>
        <w:jc w:val="both"/>
        <w:rPr>
          <w:rFonts w:ascii="Palatino Linotype" w:hAnsi="Palatino Linotype" w:cs="Tahoma"/>
          <w:sz w:val="22"/>
          <w:szCs w:val="22"/>
        </w:rPr>
      </w:pPr>
    </w:p>
    <w:p w14:paraId="5C866EEE" w14:textId="77777777" w:rsidR="00205F6A" w:rsidRPr="00B91F54" w:rsidRDefault="00205F6A" w:rsidP="00205F6A">
      <w:pPr>
        <w:spacing w:line="360" w:lineRule="auto"/>
        <w:ind w:right="-93"/>
        <w:jc w:val="both"/>
        <w:rPr>
          <w:rFonts w:ascii="Palatino Linotype" w:eastAsia="Calibri" w:hAnsi="Palatino Linotype" w:cs="Tahoma"/>
          <w:bCs/>
          <w:sz w:val="22"/>
          <w:szCs w:val="22"/>
          <w:lang w:val="es-ES_tradnl" w:eastAsia="en-US"/>
        </w:rPr>
      </w:pPr>
      <w:r w:rsidRPr="00B91F54">
        <w:rPr>
          <w:rFonts w:ascii="Palatino Linotype" w:eastAsia="Calibri" w:hAnsi="Palatino Linotype" w:cs="Tahoma"/>
          <w:b/>
          <w:bCs/>
          <w:sz w:val="22"/>
          <w:szCs w:val="22"/>
          <w:lang w:eastAsia="en-US"/>
        </w:rPr>
        <w:t xml:space="preserve">QUINTO. </w:t>
      </w:r>
      <w:r w:rsidRPr="00B91F54">
        <w:rPr>
          <w:rFonts w:ascii="Palatino Linotype" w:eastAsia="Calibri" w:hAnsi="Palatino Linotype" w:cs="Tahoma"/>
          <w:bCs/>
          <w:sz w:val="22"/>
          <w:szCs w:val="22"/>
          <w:lang w:val="es-ES_tradnl" w:eastAsia="en-US"/>
        </w:rPr>
        <w:t xml:space="preserve">Con fundamento en lo dispuesto en los artículos 190 de la </w:t>
      </w:r>
      <w:r w:rsidRPr="00B91F54">
        <w:rPr>
          <w:rFonts w:ascii="Palatino Linotype" w:hAnsi="Palatino Linotype" w:cs="Tahoma"/>
          <w:sz w:val="22"/>
          <w:szCs w:val="22"/>
        </w:rPr>
        <w:t>Ley de Transparencia y Acceso a la Información Pública del Estado de México y Municipios, gírese</w:t>
      </w:r>
      <w:r w:rsidRPr="00B91F54">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Pr="00B91F54">
        <w:rPr>
          <w:rFonts w:ascii="Palatino Linotype" w:eastAsia="Calibri" w:hAnsi="Palatino Linotype" w:cs="Tahoma"/>
          <w:b/>
          <w:bCs/>
          <w:sz w:val="22"/>
          <w:szCs w:val="22"/>
          <w:lang w:val="es-ES_tradnl" w:eastAsia="en-US"/>
        </w:rPr>
        <w:t xml:space="preserve">SÉPTIMO </w:t>
      </w:r>
      <w:r w:rsidRPr="00B91F54">
        <w:rPr>
          <w:rFonts w:ascii="Palatino Linotype" w:eastAsia="Calibri" w:hAnsi="Palatino Linotype" w:cs="Tahoma"/>
          <w:bCs/>
          <w:sz w:val="22"/>
          <w:szCs w:val="22"/>
          <w:lang w:val="es-ES_tradnl" w:eastAsia="en-US"/>
        </w:rPr>
        <w:t>de la presente Resolución.</w:t>
      </w:r>
    </w:p>
    <w:p w14:paraId="2C5A823E" w14:textId="77777777" w:rsidR="00205F6A" w:rsidRPr="00B91F54" w:rsidRDefault="00205F6A" w:rsidP="00205F6A">
      <w:pPr>
        <w:spacing w:line="360" w:lineRule="auto"/>
        <w:ind w:right="-93"/>
        <w:jc w:val="both"/>
        <w:rPr>
          <w:rFonts w:ascii="Palatino Linotype" w:eastAsia="Calibri" w:hAnsi="Palatino Linotype" w:cs="Tahoma"/>
          <w:b/>
          <w:bCs/>
          <w:sz w:val="22"/>
          <w:szCs w:val="22"/>
          <w:lang w:eastAsia="en-US"/>
        </w:rPr>
      </w:pPr>
    </w:p>
    <w:p w14:paraId="27435FF0" w14:textId="77777777" w:rsidR="00205F6A" w:rsidRPr="00B91F54" w:rsidRDefault="00205F6A" w:rsidP="00205F6A">
      <w:pPr>
        <w:spacing w:line="360" w:lineRule="auto"/>
        <w:jc w:val="both"/>
        <w:rPr>
          <w:rFonts w:ascii="Palatino Linotype" w:hAnsi="Palatino Linotype" w:cs="Tahoma"/>
          <w:sz w:val="22"/>
          <w:szCs w:val="22"/>
          <w:lang w:eastAsia="es-MX"/>
        </w:rPr>
      </w:pPr>
      <w:r w:rsidRPr="00B91F54">
        <w:rPr>
          <w:rFonts w:ascii="Palatino Linotype" w:hAnsi="Palatino Linotype" w:cs="Tahoma"/>
          <w:sz w:val="22"/>
          <w:szCs w:val="22"/>
          <w:lang w:eastAsia="es-MX"/>
        </w:rPr>
        <w:lastRenderedPageBreak/>
        <w:t xml:space="preserve">ASÍ, POR </w:t>
      </w:r>
      <w:r w:rsidRPr="00B91F54">
        <w:rPr>
          <w:rFonts w:ascii="Palatino Linotype" w:hAnsi="Palatino Linotype" w:cs="Tahoma"/>
          <w:b/>
          <w:sz w:val="22"/>
          <w:szCs w:val="22"/>
          <w:lang w:eastAsia="es-MX"/>
        </w:rPr>
        <w:t>UNANIMIDAD</w:t>
      </w:r>
      <w:r w:rsidRPr="00B91F54">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B91F54">
        <w:rPr>
          <w:rFonts w:ascii="Palatino Linotype" w:hAnsi="Palatino Linotype" w:cs="Tahoma"/>
          <w:bCs/>
          <w:sz w:val="22"/>
          <w:szCs w:val="22"/>
          <w:lang w:eastAsia="es-MX"/>
        </w:rPr>
        <w:t>EVA ABAID YAPUR</w:t>
      </w:r>
      <w:r w:rsidRPr="00B91F54">
        <w:rPr>
          <w:rFonts w:ascii="Palatino Linotype" w:hAnsi="Palatino Linotype" w:cs="Tahoma"/>
          <w:sz w:val="22"/>
          <w:szCs w:val="22"/>
          <w:lang w:eastAsia="es-MX"/>
        </w:rPr>
        <w:t xml:space="preserve">; JOSÉ GUADALUPE LUNA HERNÁNDEZ; </w:t>
      </w:r>
      <w:r w:rsidRPr="00B91F54">
        <w:rPr>
          <w:rFonts w:ascii="Palatino Linotype" w:hAnsi="Palatino Linotype" w:cs="Tahoma"/>
          <w:sz w:val="22"/>
          <w:szCs w:val="22"/>
          <w:lang w:val="es-ES_tradnl" w:eastAsia="es-MX"/>
        </w:rPr>
        <w:t>JAVIER MARTÍNEZ CRUZ Y LUIS GUSTAVO PARRA NORIEGA</w:t>
      </w:r>
      <w:r w:rsidRPr="00B91F54">
        <w:rPr>
          <w:rFonts w:ascii="Palatino Linotype" w:hAnsi="Palatino Linotype" w:cs="Tahoma"/>
          <w:sz w:val="22"/>
          <w:szCs w:val="22"/>
          <w:lang w:eastAsia="es-MX"/>
        </w:rPr>
        <w:t>, EN LA VIGÉSIMA PRIMERA SESIÓN ORDINARIA, CELEBRADA EL CINCO DE JUNIO 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205F6A" w:rsidRPr="00B91F54" w14:paraId="185ECD6C" w14:textId="77777777" w:rsidTr="00205F6A">
        <w:tc>
          <w:tcPr>
            <w:tcW w:w="9072" w:type="dxa"/>
            <w:gridSpan w:val="3"/>
          </w:tcPr>
          <w:p w14:paraId="24204FAD" w14:textId="77777777" w:rsidR="00205F6A" w:rsidRPr="00B91F54" w:rsidRDefault="00205F6A" w:rsidP="00205F6A">
            <w:pPr>
              <w:spacing w:line="360" w:lineRule="auto"/>
              <w:rPr>
                <w:rFonts w:ascii="Palatino Linotype" w:eastAsia="Calibri" w:hAnsi="Palatino Linotype" w:cs="Tahoma"/>
                <w:b/>
                <w:sz w:val="22"/>
                <w:szCs w:val="22"/>
                <w:lang w:eastAsia="es-MX"/>
              </w:rPr>
            </w:pPr>
          </w:p>
          <w:p w14:paraId="069D6E60" w14:textId="77777777" w:rsidR="00205F6A" w:rsidRPr="00B91F54" w:rsidRDefault="00205F6A" w:rsidP="00205F6A">
            <w:pPr>
              <w:spacing w:line="360" w:lineRule="auto"/>
              <w:rPr>
                <w:rFonts w:ascii="Palatino Linotype" w:eastAsia="Calibri" w:hAnsi="Palatino Linotype" w:cs="Tahoma"/>
                <w:b/>
                <w:sz w:val="22"/>
                <w:szCs w:val="22"/>
                <w:lang w:eastAsia="es-MX"/>
              </w:rPr>
            </w:pPr>
          </w:p>
          <w:p w14:paraId="60A01A23" w14:textId="77777777" w:rsidR="00205F6A" w:rsidRPr="00B91F54" w:rsidRDefault="00205F6A" w:rsidP="00205F6A">
            <w:pPr>
              <w:tabs>
                <w:tab w:val="left" w:pos="2445"/>
                <w:tab w:val="center" w:pos="4428"/>
              </w:tabs>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Zulema Martínez Sánchez</w:t>
            </w:r>
          </w:p>
          <w:p w14:paraId="79179291" w14:textId="77777777" w:rsidR="00205F6A" w:rsidRPr="00B91F54" w:rsidRDefault="00205F6A" w:rsidP="00205F6A">
            <w:pPr>
              <w:spacing w:line="360" w:lineRule="auto"/>
              <w:ind w:right="-108"/>
              <w:jc w:val="center"/>
              <w:rPr>
                <w:rFonts w:ascii="Palatino Linotype" w:eastAsia="Calibri" w:hAnsi="Palatino Linotype" w:cs="Tahoma"/>
                <w:sz w:val="22"/>
                <w:szCs w:val="22"/>
              </w:rPr>
            </w:pPr>
            <w:r w:rsidRPr="00B91F54">
              <w:rPr>
                <w:rFonts w:ascii="Palatino Linotype" w:eastAsia="Calibri" w:hAnsi="Palatino Linotype" w:cs="Tahoma"/>
                <w:sz w:val="22"/>
                <w:szCs w:val="22"/>
                <w:lang w:eastAsia="es-MX"/>
              </w:rPr>
              <w:t>Comisionada Presidenta</w:t>
            </w:r>
          </w:p>
        </w:tc>
      </w:tr>
      <w:tr w:rsidR="00205F6A" w:rsidRPr="00B91F54" w14:paraId="4F585C7C" w14:textId="77777777" w:rsidTr="00205F6A">
        <w:tc>
          <w:tcPr>
            <w:tcW w:w="3402" w:type="dxa"/>
          </w:tcPr>
          <w:p w14:paraId="07FB6EBF" w14:textId="77777777" w:rsidR="00205F6A" w:rsidRPr="00B91F54" w:rsidRDefault="00205F6A" w:rsidP="00205F6A">
            <w:pPr>
              <w:spacing w:line="360" w:lineRule="auto"/>
              <w:jc w:val="center"/>
              <w:rPr>
                <w:rFonts w:ascii="Palatino Linotype" w:eastAsia="Calibri" w:hAnsi="Palatino Linotype" w:cs="Tahoma"/>
                <w:b/>
                <w:sz w:val="22"/>
                <w:szCs w:val="22"/>
              </w:rPr>
            </w:pPr>
          </w:p>
          <w:p w14:paraId="118BFD01" w14:textId="77777777" w:rsidR="00205F6A" w:rsidRPr="00B91F54" w:rsidRDefault="00205F6A" w:rsidP="00205F6A">
            <w:pPr>
              <w:spacing w:line="360" w:lineRule="auto"/>
              <w:ind w:right="-108"/>
              <w:rPr>
                <w:rFonts w:ascii="Palatino Linotype" w:eastAsia="Calibri" w:hAnsi="Palatino Linotype" w:cs="Tahoma"/>
                <w:b/>
                <w:sz w:val="22"/>
                <w:szCs w:val="22"/>
              </w:rPr>
            </w:pPr>
          </w:p>
          <w:p w14:paraId="4275C9A8" w14:textId="77777777" w:rsidR="00205F6A" w:rsidRPr="00B91F54" w:rsidRDefault="00205F6A" w:rsidP="00205F6A">
            <w:pPr>
              <w:spacing w:line="360" w:lineRule="auto"/>
              <w:ind w:right="-108"/>
              <w:jc w:val="center"/>
              <w:rPr>
                <w:rFonts w:ascii="Palatino Linotype" w:eastAsia="Calibri" w:hAnsi="Palatino Linotype" w:cs="Tahoma"/>
                <w:b/>
                <w:sz w:val="22"/>
                <w:szCs w:val="22"/>
              </w:rPr>
            </w:pPr>
            <w:r w:rsidRPr="00B91F54">
              <w:rPr>
                <w:rFonts w:ascii="Palatino Linotype" w:eastAsia="Calibri" w:hAnsi="Palatino Linotype" w:cs="Tahoma"/>
                <w:b/>
                <w:sz w:val="22"/>
                <w:szCs w:val="22"/>
              </w:rPr>
              <w:t xml:space="preserve">Eva </w:t>
            </w:r>
            <w:proofErr w:type="spellStart"/>
            <w:r w:rsidRPr="00B91F54">
              <w:rPr>
                <w:rFonts w:ascii="Palatino Linotype" w:eastAsia="Calibri" w:hAnsi="Palatino Linotype" w:cs="Tahoma"/>
                <w:b/>
                <w:sz w:val="22"/>
                <w:szCs w:val="22"/>
              </w:rPr>
              <w:t>Abaid</w:t>
            </w:r>
            <w:proofErr w:type="spellEnd"/>
            <w:r w:rsidRPr="00B91F54">
              <w:rPr>
                <w:rFonts w:ascii="Palatino Linotype" w:eastAsia="Calibri" w:hAnsi="Palatino Linotype" w:cs="Tahoma"/>
                <w:b/>
                <w:sz w:val="22"/>
                <w:szCs w:val="22"/>
              </w:rPr>
              <w:t xml:space="preserve"> </w:t>
            </w:r>
            <w:proofErr w:type="spellStart"/>
            <w:r w:rsidRPr="00B91F54">
              <w:rPr>
                <w:rFonts w:ascii="Palatino Linotype" w:eastAsia="Calibri" w:hAnsi="Palatino Linotype" w:cs="Tahoma"/>
                <w:b/>
                <w:sz w:val="22"/>
                <w:szCs w:val="22"/>
              </w:rPr>
              <w:t>Yapur</w:t>
            </w:r>
            <w:proofErr w:type="spellEnd"/>
            <w:r w:rsidRPr="00B91F54">
              <w:rPr>
                <w:rFonts w:ascii="Palatino Linotype" w:eastAsia="Calibri" w:hAnsi="Palatino Linotype" w:cs="Tahoma"/>
                <w:b/>
                <w:sz w:val="22"/>
                <w:szCs w:val="22"/>
              </w:rPr>
              <w:t xml:space="preserve"> </w:t>
            </w:r>
          </w:p>
          <w:p w14:paraId="3BC61802" w14:textId="77777777" w:rsidR="00205F6A" w:rsidRPr="00B91F54" w:rsidRDefault="00205F6A" w:rsidP="00205F6A">
            <w:pPr>
              <w:spacing w:line="360" w:lineRule="auto"/>
              <w:ind w:right="-108"/>
              <w:jc w:val="center"/>
              <w:rPr>
                <w:rFonts w:ascii="Palatino Linotype" w:eastAsia="Calibri" w:hAnsi="Palatino Linotype" w:cs="Tahoma"/>
                <w:sz w:val="22"/>
                <w:szCs w:val="22"/>
              </w:rPr>
            </w:pPr>
            <w:r w:rsidRPr="00B91F54">
              <w:rPr>
                <w:rFonts w:ascii="Palatino Linotype" w:eastAsia="Calibri" w:hAnsi="Palatino Linotype" w:cs="Tahoma"/>
                <w:sz w:val="22"/>
                <w:szCs w:val="22"/>
              </w:rPr>
              <w:t>Comisionada</w:t>
            </w:r>
          </w:p>
          <w:p w14:paraId="3993E6BC"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p w14:paraId="7A07843F" w14:textId="77777777" w:rsidR="00205F6A" w:rsidRPr="00B91F54" w:rsidRDefault="00205F6A" w:rsidP="00205F6A">
            <w:pPr>
              <w:spacing w:line="360" w:lineRule="auto"/>
              <w:ind w:right="-108"/>
              <w:jc w:val="center"/>
              <w:rPr>
                <w:rFonts w:ascii="Palatino Linotype" w:eastAsia="Batang" w:hAnsi="Palatino Linotype" w:cs="Tahoma"/>
                <w:b/>
                <w:sz w:val="22"/>
                <w:szCs w:val="22"/>
              </w:rPr>
            </w:pPr>
          </w:p>
          <w:p w14:paraId="0D696FCF" w14:textId="77777777" w:rsidR="00205F6A" w:rsidRPr="00B91F54" w:rsidRDefault="00205F6A" w:rsidP="00205F6A">
            <w:pPr>
              <w:spacing w:line="360" w:lineRule="auto"/>
              <w:ind w:right="-108"/>
              <w:rPr>
                <w:rFonts w:ascii="Palatino Linotype" w:eastAsia="Batang" w:hAnsi="Palatino Linotype" w:cs="Tahoma"/>
                <w:b/>
                <w:sz w:val="22"/>
                <w:szCs w:val="22"/>
              </w:rPr>
            </w:pPr>
          </w:p>
        </w:tc>
        <w:tc>
          <w:tcPr>
            <w:tcW w:w="1985" w:type="dxa"/>
          </w:tcPr>
          <w:p w14:paraId="20F302B0"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tc>
        <w:tc>
          <w:tcPr>
            <w:tcW w:w="3685" w:type="dxa"/>
          </w:tcPr>
          <w:p w14:paraId="25BACD0A" w14:textId="77777777" w:rsidR="00205F6A" w:rsidRPr="00B91F54" w:rsidRDefault="00205F6A" w:rsidP="00205F6A">
            <w:pPr>
              <w:spacing w:line="360" w:lineRule="auto"/>
              <w:ind w:right="-108"/>
              <w:jc w:val="center"/>
              <w:rPr>
                <w:rFonts w:ascii="Palatino Linotype" w:eastAsia="Calibri" w:hAnsi="Palatino Linotype" w:cs="Tahoma"/>
                <w:b/>
                <w:sz w:val="22"/>
                <w:szCs w:val="22"/>
              </w:rPr>
            </w:pPr>
          </w:p>
          <w:p w14:paraId="0BDD05A7" w14:textId="77777777" w:rsidR="00205F6A" w:rsidRPr="00B91F54" w:rsidRDefault="00205F6A" w:rsidP="00205F6A">
            <w:pPr>
              <w:spacing w:line="360" w:lineRule="auto"/>
              <w:ind w:right="-108"/>
              <w:rPr>
                <w:rFonts w:ascii="Palatino Linotype" w:eastAsia="Calibri" w:hAnsi="Palatino Linotype" w:cs="Tahoma"/>
                <w:b/>
                <w:sz w:val="22"/>
                <w:szCs w:val="22"/>
                <w:lang w:eastAsia="es-MX"/>
              </w:rPr>
            </w:pPr>
          </w:p>
          <w:p w14:paraId="392E7DA8" w14:textId="77777777" w:rsidR="00205F6A" w:rsidRPr="00B91F54" w:rsidRDefault="00205F6A" w:rsidP="00205F6A">
            <w:pPr>
              <w:spacing w:line="360" w:lineRule="auto"/>
              <w:ind w:right="-108"/>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José Guadalupe Luna Hernández</w:t>
            </w:r>
          </w:p>
          <w:p w14:paraId="47977364" w14:textId="77777777" w:rsidR="00205F6A" w:rsidRPr="00B91F54" w:rsidRDefault="00205F6A" w:rsidP="00205F6A">
            <w:pPr>
              <w:spacing w:line="360" w:lineRule="auto"/>
              <w:ind w:right="-108"/>
              <w:jc w:val="center"/>
              <w:rPr>
                <w:rFonts w:ascii="Palatino Linotype" w:eastAsia="Calibri" w:hAnsi="Palatino Linotype" w:cs="Tahoma"/>
                <w:sz w:val="22"/>
                <w:szCs w:val="22"/>
                <w:lang w:eastAsia="es-MX"/>
              </w:rPr>
            </w:pPr>
            <w:r w:rsidRPr="00B91F54">
              <w:rPr>
                <w:rFonts w:ascii="Palatino Linotype" w:eastAsia="Calibri" w:hAnsi="Palatino Linotype" w:cs="Tahoma"/>
                <w:sz w:val="22"/>
                <w:szCs w:val="22"/>
                <w:lang w:eastAsia="es-MX"/>
              </w:rPr>
              <w:t>Comisionado</w:t>
            </w:r>
          </w:p>
          <w:p w14:paraId="1832A99C"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p w14:paraId="6AA176D3" w14:textId="77777777" w:rsidR="00205F6A" w:rsidRPr="00B91F54" w:rsidRDefault="00205F6A" w:rsidP="00205F6A">
            <w:pPr>
              <w:spacing w:line="360" w:lineRule="auto"/>
              <w:ind w:right="-108"/>
              <w:jc w:val="center"/>
              <w:rPr>
                <w:rFonts w:ascii="Palatino Linotype" w:eastAsia="Batang" w:hAnsi="Palatino Linotype" w:cs="Tahoma"/>
                <w:b/>
                <w:sz w:val="22"/>
                <w:szCs w:val="22"/>
              </w:rPr>
            </w:pPr>
          </w:p>
        </w:tc>
      </w:tr>
      <w:tr w:rsidR="00205F6A" w:rsidRPr="00B91F54" w14:paraId="5ED40328" w14:textId="77777777" w:rsidTr="00205F6A">
        <w:tc>
          <w:tcPr>
            <w:tcW w:w="3402" w:type="dxa"/>
          </w:tcPr>
          <w:p w14:paraId="0BE0E71A" w14:textId="77777777" w:rsidR="00205F6A" w:rsidRPr="00B91F54" w:rsidRDefault="00205F6A" w:rsidP="00205F6A">
            <w:pPr>
              <w:spacing w:line="360" w:lineRule="auto"/>
              <w:rPr>
                <w:rFonts w:ascii="Palatino Linotype" w:eastAsia="Calibri" w:hAnsi="Palatino Linotype" w:cs="Tahoma"/>
                <w:b/>
                <w:sz w:val="22"/>
                <w:szCs w:val="22"/>
              </w:rPr>
            </w:pPr>
          </w:p>
          <w:p w14:paraId="4E0E930E" w14:textId="77777777" w:rsidR="00205F6A" w:rsidRPr="00B91F54" w:rsidRDefault="00205F6A" w:rsidP="00205F6A">
            <w:pPr>
              <w:spacing w:line="360" w:lineRule="auto"/>
              <w:jc w:val="center"/>
              <w:rPr>
                <w:rFonts w:ascii="Palatino Linotype" w:eastAsia="Calibri" w:hAnsi="Palatino Linotype" w:cs="Tahoma"/>
                <w:sz w:val="22"/>
                <w:szCs w:val="22"/>
              </w:rPr>
            </w:pPr>
            <w:r w:rsidRPr="00B91F54">
              <w:rPr>
                <w:rFonts w:ascii="Palatino Linotype" w:eastAsia="Calibri" w:hAnsi="Palatino Linotype" w:cs="Tahoma"/>
                <w:b/>
                <w:sz w:val="22"/>
                <w:szCs w:val="22"/>
                <w:lang w:val="es-ES_tradnl"/>
              </w:rPr>
              <w:t xml:space="preserve">Javier Martínez Cruz </w:t>
            </w:r>
            <w:r w:rsidRPr="00B91F54">
              <w:rPr>
                <w:rFonts w:ascii="Palatino Linotype" w:eastAsia="Calibri" w:hAnsi="Palatino Linotype" w:cs="Tahoma"/>
                <w:sz w:val="22"/>
                <w:szCs w:val="22"/>
              </w:rPr>
              <w:t>Comisionado</w:t>
            </w:r>
          </w:p>
          <w:p w14:paraId="202C6C49"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p w14:paraId="6342EB15" w14:textId="77777777" w:rsidR="00205F6A" w:rsidRPr="00B91F54" w:rsidRDefault="00205F6A" w:rsidP="00205F6A">
            <w:pPr>
              <w:spacing w:line="360" w:lineRule="auto"/>
              <w:jc w:val="center"/>
              <w:rPr>
                <w:rFonts w:ascii="Palatino Linotype" w:eastAsia="Batang" w:hAnsi="Palatino Linotype" w:cs="Tahoma"/>
                <w:b/>
                <w:sz w:val="22"/>
                <w:szCs w:val="22"/>
              </w:rPr>
            </w:pPr>
          </w:p>
        </w:tc>
        <w:tc>
          <w:tcPr>
            <w:tcW w:w="1985" w:type="dxa"/>
          </w:tcPr>
          <w:p w14:paraId="1941782C" w14:textId="77777777" w:rsidR="00205F6A" w:rsidRPr="00B91F54" w:rsidRDefault="00205F6A" w:rsidP="00205F6A">
            <w:pPr>
              <w:spacing w:line="360" w:lineRule="auto"/>
              <w:jc w:val="center"/>
              <w:rPr>
                <w:rFonts w:ascii="Palatino Linotype" w:eastAsia="Batang" w:hAnsi="Palatino Linotype" w:cs="Tahoma"/>
                <w:b/>
                <w:sz w:val="22"/>
                <w:szCs w:val="22"/>
              </w:rPr>
            </w:pPr>
          </w:p>
        </w:tc>
        <w:tc>
          <w:tcPr>
            <w:tcW w:w="3685" w:type="dxa"/>
          </w:tcPr>
          <w:p w14:paraId="7FABE6E7" w14:textId="77777777" w:rsidR="00205F6A" w:rsidRPr="00B91F54" w:rsidRDefault="00205F6A" w:rsidP="00205F6A">
            <w:pPr>
              <w:spacing w:line="360" w:lineRule="auto"/>
              <w:ind w:right="-108"/>
              <w:rPr>
                <w:rFonts w:ascii="Palatino Linotype" w:eastAsia="Calibri" w:hAnsi="Palatino Linotype" w:cs="Tahoma"/>
                <w:sz w:val="22"/>
                <w:szCs w:val="22"/>
                <w:lang w:eastAsia="es-MX"/>
              </w:rPr>
            </w:pPr>
          </w:p>
          <w:p w14:paraId="00C63198" w14:textId="77777777" w:rsidR="00205F6A" w:rsidRPr="00B91F54" w:rsidRDefault="00205F6A" w:rsidP="00205F6A">
            <w:pPr>
              <w:spacing w:line="360" w:lineRule="auto"/>
              <w:ind w:right="-108"/>
              <w:jc w:val="center"/>
              <w:rPr>
                <w:rFonts w:ascii="Palatino Linotype" w:eastAsia="Calibri" w:hAnsi="Palatino Linotype" w:cs="Tahoma"/>
                <w:b/>
                <w:sz w:val="22"/>
                <w:szCs w:val="22"/>
              </w:rPr>
            </w:pPr>
            <w:r w:rsidRPr="00B91F54">
              <w:rPr>
                <w:rFonts w:ascii="Palatino Linotype" w:eastAsia="Calibri" w:hAnsi="Palatino Linotype" w:cs="Tahoma"/>
                <w:b/>
                <w:sz w:val="22"/>
                <w:szCs w:val="22"/>
                <w:lang w:val="es-ES_tradnl"/>
              </w:rPr>
              <w:t>Luis Gustavo Parra Noriega</w:t>
            </w:r>
          </w:p>
          <w:p w14:paraId="4E69497E" w14:textId="77777777" w:rsidR="00205F6A" w:rsidRPr="00B91F54" w:rsidRDefault="00205F6A" w:rsidP="00205F6A">
            <w:pPr>
              <w:spacing w:line="360" w:lineRule="auto"/>
              <w:ind w:right="-108"/>
              <w:jc w:val="center"/>
              <w:rPr>
                <w:rFonts w:ascii="Palatino Linotype" w:eastAsia="Calibri" w:hAnsi="Palatino Linotype" w:cs="Tahoma"/>
                <w:sz w:val="22"/>
                <w:szCs w:val="22"/>
              </w:rPr>
            </w:pPr>
            <w:r w:rsidRPr="00B91F54">
              <w:rPr>
                <w:rFonts w:ascii="Palatino Linotype" w:eastAsia="Calibri" w:hAnsi="Palatino Linotype" w:cs="Tahoma"/>
                <w:sz w:val="22"/>
                <w:szCs w:val="22"/>
              </w:rPr>
              <w:t>Comisionado</w:t>
            </w:r>
          </w:p>
          <w:p w14:paraId="3835463C"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p w14:paraId="6ED43A78" w14:textId="77777777" w:rsidR="00205F6A" w:rsidRPr="00B91F54" w:rsidRDefault="00205F6A" w:rsidP="00205F6A">
            <w:pPr>
              <w:spacing w:line="360" w:lineRule="auto"/>
              <w:ind w:right="-108"/>
              <w:jc w:val="center"/>
              <w:rPr>
                <w:rFonts w:ascii="Palatino Linotype" w:eastAsia="Batang" w:hAnsi="Palatino Linotype" w:cs="Tahoma"/>
                <w:b/>
                <w:sz w:val="22"/>
                <w:szCs w:val="22"/>
              </w:rPr>
            </w:pPr>
          </w:p>
        </w:tc>
      </w:tr>
      <w:tr w:rsidR="00205F6A" w:rsidRPr="00B91F54" w14:paraId="65E4382E" w14:textId="77777777" w:rsidTr="00205F6A">
        <w:tc>
          <w:tcPr>
            <w:tcW w:w="9072" w:type="dxa"/>
            <w:gridSpan w:val="3"/>
          </w:tcPr>
          <w:p w14:paraId="0689EF39" w14:textId="77777777" w:rsidR="00205F6A" w:rsidRPr="00B91F54" w:rsidRDefault="00205F6A" w:rsidP="00205F6A">
            <w:pPr>
              <w:tabs>
                <w:tab w:val="left" w:pos="2820"/>
              </w:tabs>
              <w:spacing w:line="360" w:lineRule="auto"/>
              <w:ind w:left="2581" w:right="2414"/>
              <w:rPr>
                <w:rFonts w:ascii="Palatino Linotype" w:eastAsia="Calibri" w:hAnsi="Palatino Linotype" w:cs="Tahoma"/>
                <w:b/>
                <w:sz w:val="22"/>
                <w:szCs w:val="22"/>
              </w:rPr>
            </w:pPr>
          </w:p>
          <w:p w14:paraId="74AB2170" w14:textId="77777777" w:rsidR="00205F6A" w:rsidRPr="00B91F54" w:rsidRDefault="00205F6A" w:rsidP="00205F6A">
            <w:pPr>
              <w:spacing w:line="360" w:lineRule="auto"/>
              <w:jc w:val="center"/>
              <w:rPr>
                <w:rFonts w:ascii="Palatino Linotype" w:eastAsia="Calibri" w:hAnsi="Palatino Linotype" w:cs="Tahoma"/>
                <w:b/>
                <w:sz w:val="22"/>
                <w:szCs w:val="22"/>
              </w:rPr>
            </w:pPr>
            <w:r w:rsidRPr="00B91F54">
              <w:rPr>
                <w:rFonts w:ascii="Palatino Linotype" w:eastAsia="Calibri" w:hAnsi="Palatino Linotype" w:cs="Tahoma"/>
                <w:b/>
                <w:sz w:val="22"/>
                <w:szCs w:val="22"/>
              </w:rPr>
              <w:t>Alexis Tapia Ramírez</w:t>
            </w:r>
          </w:p>
          <w:p w14:paraId="642ECDAE" w14:textId="77777777" w:rsidR="00205F6A" w:rsidRPr="00B91F54" w:rsidRDefault="00205F6A" w:rsidP="00205F6A">
            <w:pPr>
              <w:spacing w:line="360" w:lineRule="auto"/>
              <w:jc w:val="center"/>
              <w:rPr>
                <w:rFonts w:ascii="Palatino Linotype" w:eastAsia="Calibri" w:hAnsi="Palatino Linotype" w:cs="Tahoma"/>
                <w:sz w:val="22"/>
                <w:szCs w:val="22"/>
              </w:rPr>
            </w:pPr>
            <w:r w:rsidRPr="00B91F54">
              <w:rPr>
                <w:rFonts w:ascii="Palatino Linotype" w:eastAsia="Calibri" w:hAnsi="Palatino Linotype" w:cs="Tahoma"/>
                <w:sz w:val="22"/>
                <w:szCs w:val="22"/>
              </w:rPr>
              <w:lastRenderedPageBreak/>
              <w:t>Secretario Técnico del Pleno</w:t>
            </w:r>
          </w:p>
          <w:p w14:paraId="7295801F" w14:textId="77777777" w:rsidR="00205F6A" w:rsidRPr="00B91F54" w:rsidRDefault="00205F6A" w:rsidP="00205F6A">
            <w:pPr>
              <w:spacing w:line="360" w:lineRule="auto"/>
              <w:jc w:val="center"/>
              <w:rPr>
                <w:rFonts w:ascii="Palatino Linotype" w:eastAsia="Calibri" w:hAnsi="Palatino Linotype" w:cs="Tahoma"/>
                <w:b/>
                <w:sz w:val="22"/>
                <w:szCs w:val="22"/>
                <w:lang w:eastAsia="es-MX"/>
              </w:rPr>
            </w:pPr>
            <w:r w:rsidRPr="00B91F54">
              <w:rPr>
                <w:rFonts w:ascii="Palatino Linotype" w:eastAsia="Calibri" w:hAnsi="Palatino Linotype" w:cs="Tahoma"/>
                <w:b/>
                <w:sz w:val="22"/>
                <w:szCs w:val="22"/>
                <w:lang w:eastAsia="es-MX"/>
              </w:rPr>
              <w:t>(Rúbrica)</w:t>
            </w:r>
          </w:p>
          <w:p w14:paraId="6C612563" w14:textId="77777777" w:rsidR="00205F6A" w:rsidRPr="00B91F54" w:rsidRDefault="00205F6A" w:rsidP="00205F6A">
            <w:pPr>
              <w:spacing w:line="360" w:lineRule="auto"/>
              <w:jc w:val="center"/>
              <w:rPr>
                <w:rFonts w:ascii="Palatino Linotype" w:eastAsia="Calibri" w:hAnsi="Palatino Linotype" w:cs="Tahoma"/>
                <w:color w:val="000000"/>
                <w:sz w:val="22"/>
                <w:szCs w:val="22"/>
              </w:rPr>
            </w:pPr>
          </w:p>
        </w:tc>
      </w:tr>
    </w:tbl>
    <w:p w14:paraId="567434F4" w14:textId="12F15058" w:rsidR="00C159C6" w:rsidRPr="00B91F54" w:rsidRDefault="00205F6A" w:rsidP="00C17C8B">
      <w:pPr>
        <w:tabs>
          <w:tab w:val="left" w:pos="8931"/>
        </w:tabs>
        <w:spacing w:line="360" w:lineRule="auto"/>
        <w:ind w:right="-93"/>
        <w:jc w:val="both"/>
        <w:rPr>
          <w:rFonts w:ascii="Palatino Linotype" w:eastAsia="Calibri" w:hAnsi="Palatino Linotype"/>
          <w:sz w:val="22"/>
          <w:szCs w:val="22"/>
        </w:rPr>
      </w:pPr>
      <w:r w:rsidRPr="00B91F54">
        <w:rPr>
          <w:rFonts w:ascii="Palatino Linotype" w:eastAsia="Calibri" w:hAnsi="Palatino Linotype" w:cs="Arial"/>
          <w:sz w:val="22"/>
          <w:szCs w:val="22"/>
          <w:lang w:eastAsia="en-US"/>
        </w:rPr>
        <w:lastRenderedPageBreak/>
        <w:t xml:space="preserve">Esta foja corresponde a la resolución de fecha cinco de junio de dos mil diecinueve, emitida en el Recurso de Revisión número </w:t>
      </w:r>
      <w:r w:rsidR="00B91F54" w:rsidRPr="00B91F54">
        <w:rPr>
          <w:rFonts w:ascii="Palatino Linotype" w:eastAsia="Calibri" w:hAnsi="Palatino Linotype" w:cs="Arial"/>
          <w:bCs/>
          <w:sz w:val="22"/>
          <w:szCs w:val="22"/>
          <w:lang w:eastAsia="en-US"/>
        </w:rPr>
        <w:t>0192</w:t>
      </w:r>
      <w:r w:rsidRPr="00B91F54">
        <w:rPr>
          <w:rFonts w:ascii="Palatino Linotype" w:eastAsia="Calibri" w:hAnsi="Palatino Linotype" w:cs="Arial"/>
          <w:bCs/>
          <w:sz w:val="22"/>
          <w:szCs w:val="22"/>
          <w:lang w:eastAsia="en-US"/>
        </w:rPr>
        <w:t>1/INFOEM/IP/RR/2019</w:t>
      </w:r>
      <w:r w:rsidRPr="00B91F54">
        <w:rPr>
          <w:rFonts w:ascii="Palatino Linotype" w:eastAsia="Calibri" w:hAnsi="Palatino Linotype" w:cs="Arial"/>
          <w:sz w:val="22"/>
          <w:szCs w:val="22"/>
          <w:lang w:eastAsia="en-US"/>
        </w:rPr>
        <w:t>.</w:t>
      </w:r>
    </w:p>
    <w:sectPr w:rsidR="00C159C6" w:rsidRPr="00B91F54"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CE60C" w14:textId="77777777" w:rsidR="00F76569" w:rsidRDefault="00F76569" w:rsidP="00B31222">
      <w:r>
        <w:separator/>
      </w:r>
    </w:p>
  </w:endnote>
  <w:endnote w:type="continuationSeparator" w:id="0">
    <w:p w14:paraId="5E0C12E2" w14:textId="77777777" w:rsidR="00F76569" w:rsidRDefault="00F7656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7F6DE7" w:rsidRDefault="007F6DE7">
            <w:pPr>
              <w:pStyle w:val="Piedepgina"/>
              <w:jc w:val="right"/>
            </w:pPr>
          </w:p>
          <w:p w14:paraId="56743513" w14:textId="77777777" w:rsidR="007F6DE7" w:rsidRDefault="007F6DE7">
            <w:pPr>
              <w:pStyle w:val="Piedepgina"/>
              <w:jc w:val="right"/>
            </w:pPr>
          </w:p>
          <w:p w14:paraId="56743514" w14:textId="4D7F0C05" w:rsidR="007F6DE7" w:rsidRPr="00035017" w:rsidRDefault="007F6DE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823F5C">
              <w:rPr>
                <w:b/>
                <w:bCs/>
                <w:noProof/>
              </w:rPr>
              <w:t>45</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823F5C">
              <w:rPr>
                <w:b/>
                <w:bCs/>
                <w:noProof/>
              </w:rPr>
              <w:t>47</w:t>
            </w:r>
            <w:r w:rsidRPr="00035017">
              <w:rPr>
                <w:b/>
                <w:bCs/>
              </w:rPr>
              <w:fldChar w:fldCharType="end"/>
            </w:r>
          </w:p>
        </w:sdtContent>
      </w:sdt>
    </w:sdtContent>
  </w:sdt>
  <w:p w14:paraId="56743515" w14:textId="77777777" w:rsidR="007F6DE7" w:rsidRDefault="007F6D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7F6DE7" w:rsidRDefault="007F6DE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23F5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23F5C">
              <w:rPr>
                <w:b/>
                <w:bCs/>
                <w:noProof/>
              </w:rPr>
              <w:t>46</w:t>
            </w:r>
            <w:r>
              <w:rPr>
                <w:b/>
                <w:bCs/>
                <w:sz w:val="24"/>
                <w:szCs w:val="24"/>
              </w:rPr>
              <w:fldChar w:fldCharType="end"/>
            </w:r>
          </w:p>
        </w:sdtContent>
      </w:sdt>
    </w:sdtContent>
  </w:sdt>
  <w:p w14:paraId="56743527" w14:textId="77777777" w:rsidR="007F6DE7" w:rsidRDefault="007F6D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76417" w14:textId="77777777" w:rsidR="00F76569" w:rsidRDefault="00F76569" w:rsidP="00B31222">
      <w:r>
        <w:separator/>
      </w:r>
    </w:p>
  </w:footnote>
  <w:footnote w:type="continuationSeparator" w:id="0">
    <w:p w14:paraId="1F574869" w14:textId="77777777" w:rsidR="00F76569" w:rsidRDefault="00F7656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87" w:type="dxa"/>
      <w:tblLayout w:type="fixed"/>
      <w:tblLook w:val="04A0" w:firstRow="1" w:lastRow="0" w:firstColumn="1" w:lastColumn="0" w:noHBand="0" w:noVBand="1"/>
    </w:tblPr>
    <w:tblGrid>
      <w:gridCol w:w="2781"/>
      <w:gridCol w:w="6606"/>
    </w:tblGrid>
    <w:tr w:rsidR="007F6DE7" w:rsidRPr="005C106F" w14:paraId="56743510" w14:textId="77777777" w:rsidTr="00205F6A">
      <w:trPr>
        <w:trHeight w:val="1465"/>
      </w:trPr>
      <w:tc>
        <w:tcPr>
          <w:tcW w:w="2781" w:type="dxa"/>
          <w:shd w:val="clear" w:color="auto" w:fill="auto"/>
        </w:tcPr>
        <w:p w14:paraId="56743505" w14:textId="77777777" w:rsidR="007F6DE7" w:rsidRPr="005C106F" w:rsidRDefault="007F6DE7" w:rsidP="00EF4A64">
          <w:pPr>
            <w:tabs>
              <w:tab w:val="right" w:pos="4273"/>
            </w:tabs>
            <w:rPr>
              <w:rFonts w:ascii="Garamond" w:eastAsia="Calibri" w:hAnsi="Garamond"/>
              <w:sz w:val="16"/>
              <w:szCs w:val="16"/>
              <w:lang w:val="es-MX" w:eastAsia="en-US"/>
            </w:rPr>
          </w:pPr>
        </w:p>
      </w:tc>
      <w:tc>
        <w:tcPr>
          <w:tcW w:w="6606" w:type="dxa"/>
          <w:shd w:val="clear" w:color="auto" w:fill="auto"/>
        </w:tcPr>
        <w:tbl>
          <w:tblPr>
            <w:tblStyle w:val="Tablaconcuadrcula"/>
            <w:tblW w:w="5927"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1"/>
            <w:gridCol w:w="3396"/>
          </w:tblGrid>
          <w:tr w:rsidR="007F6DE7" w:rsidRPr="00E152D8" w14:paraId="56743508" w14:textId="77777777" w:rsidTr="00205F6A">
            <w:trPr>
              <w:trHeight w:val="167"/>
            </w:trPr>
            <w:tc>
              <w:tcPr>
                <w:tcW w:w="2531" w:type="dxa"/>
              </w:tcPr>
              <w:p w14:paraId="56743506" w14:textId="77777777" w:rsidR="007F6DE7" w:rsidRPr="00E152D8" w:rsidRDefault="007F6DE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396" w:type="dxa"/>
              </w:tcPr>
              <w:p w14:paraId="56743507" w14:textId="05DA4799" w:rsidR="007F6DE7" w:rsidRPr="00B81E3A" w:rsidRDefault="007F6DE7" w:rsidP="00BC6175">
                <w:pPr>
                  <w:tabs>
                    <w:tab w:val="right" w:pos="8838"/>
                  </w:tabs>
                  <w:ind w:left="-28" w:right="-32"/>
                  <w:jc w:val="both"/>
                  <w:rPr>
                    <w:rFonts w:ascii="Palatino Linotype" w:eastAsia="Calibri" w:hAnsi="Palatino Linotype" w:cs="Tahoma"/>
                    <w:bCs/>
                    <w:sz w:val="22"/>
                    <w:szCs w:val="22"/>
                    <w:highlight w:val="yellow"/>
                    <w:lang w:eastAsia="en-US"/>
                  </w:rPr>
                </w:pPr>
                <w:r>
                  <w:rPr>
                    <w:rFonts w:ascii="Palatino Linotype" w:eastAsia="Calibri" w:hAnsi="Palatino Linotype" w:cs="Tahoma"/>
                    <w:b/>
                    <w:bCs/>
                    <w:sz w:val="22"/>
                    <w:szCs w:val="22"/>
                    <w:lang w:eastAsia="en-US"/>
                  </w:rPr>
                  <w:t>01921/INFOEM/IP/RR/2019</w:t>
                </w:r>
              </w:p>
            </w:tc>
          </w:tr>
          <w:tr w:rsidR="007F6DE7" w:rsidRPr="00E152D8" w14:paraId="5674350B" w14:textId="77777777" w:rsidTr="00205F6A">
            <w:trPr>
              <w:trHeight w:val="327"/>
            </w:trPr>
            <w:tc>
              <w:tcPr>
                <w:tcW w:w="2531" w:type="dxa"/>
              </w:tcPr>
              <w:p w14:paraId="56743509" w14:textId="77777777" w:rsidR="007F6DE7" w:rsidRPr="00E152D8" w:rsidRDefault="007F6DE7"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396" w:type="dxa"/>
              </w:tcPr>
              <w:p w14:paraId="5674350A" w14:textId="3C8609C4" w:rsidR="007F6DE7" w:rsidRPr="00205F6A" w:rsidRDefault="007F6DE7" w:rsidP="00BC6175">
                <w:pPr>
                  <w:tabs>
                    <w:tab w:val="right" w:pos="8838"/>
                  </w:tabs>
                  <w:ind w:right="-32"/>
                  <w:jc w:val="both"/>
                  <w:rPr>
                    <w:rFonts w:ascii="Palatino Linotype" w:eastAsia="Calibri" w:hAnsi="Palatino Linotype" w:cs="Tahoma"/>
                    <w:sz w:val="22"/>
                    <w:szCs w:val="22"/>
                    <w:highlight w:val="yellow"/>
                    <w:lang w:val="es-MX" w:eastAsia="en-US"/>
                  </w:rPr>
                </w:pPr>
                <w:r w:rsidRPr="00205F6A">
                  <w:rPr>
                    <w:rFonts w:ascii="Palatino Linotype" w:eastAsia="Calibri" w:hAnsi="Palatino Linotype" w:cs="Tahoma"/>
                    <w:sz w:val="22"/>
                    <w:szCs w:val="22"/>
                    <w:lang w:val="es-MX" w:eastAsia="en-US"/>
                  </w:rPr>
                  <w:t xml:space="preserve">Ayuntamiento de </w:t>
                </w:r>
                <w:proofErr w:type="spellStart"/>
                <w:r w:rsidRPr="00205F6A">
                  <w:rPr>
                    <w:rFonts w:ascii="Palatino Linotype" w:eastAsia="Calibri" w:hAnsi="Palatino Linotype" w:cs="Tahoma"/>
                    <w:sz w:val="22"/>
                    <w:szCs w:val="22"/>
                    <w:lang w:val="es-MX" w:eastAsia="en-US"/>
                  </w:rPr>
                  <w:t>Otzoloapan</w:t>
                </w:r>
                <w:proofErr w:type="spellEnd"/>
              </w:p>
            </w:tc>
          </w:tr>
          <w:tr w:rsidR="007F6DE7" w:rsidRPr="00E152D8" w14:paraId="5674350E" w14:textId="77777777" w:rsidTr="00205F6A">
            <w:trPr>
              <w:trHeight w:val="327"/>
            </w:trPr>
            <w:tc>
              <w:tcPr>
                <w:tcW w:w="2531" w:type="dxa"/>
              </w:tcPr>
              <w:p w14:paraId="5674350C" w14:textId="77777777" w:rsidR="007F6DE7" w:rsidRPr="00E152D8" w:rsidRDefault="007F6DE7"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396" w:type="dxa"/>
              </w:tcPr>
              <w:p w14:paraId="5674350D" w14:textId="77777777" w:rsidR="007F6DE7" w:rsidRPr="00E152D8" w:rsidRDefault="007F6DE7"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7F6DE7" w:rsidRPr="005C106F" w:rsidRDefault="007F6DE7" w:rsidP="00232673">
          <w:pPr>
            <w:tabs>
              <w:tab w:val="right" w:pos="8838"/>
            </w:tabs>
            <w:ind w:left="-28"/>
            <w:jc w:val="both"/>
            <w:rPr>
              <w:rFonts w:ascii="Arial" w:eastAsia="Calibri" w:hAnsi="Arial" w:cs="Arial"/>
              <w:b/>
              <w:sz w:val="22"/>
              <w:szCs w:val="22"/>
              <w:lang w:val="es-MX" w:eastAsia="en-US"/>
            </w:rPr>
          </w:pPr>
        </w:p>
      </w:tc>
    </w:tr>
  </w:tbl>
  <w:p w14:paraId="56743511" w14:textId="77777777" w:rsidR="007F6DE7" w:rsidRPr="00443C6B" w:rsidRDefault="007F6DE7"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F6DE7" w:rsidRPr="005C106F" w14:paraId="56743524" w14:textId="77777777" w:rsidTr="005762DA">
      <w:trPr>
        <w:trHeight w:val="1435"/>
      </w:trPr>
      <w:tc>
        <w:tcPr>
          <w:tcW w:w="2835" w:type="dxa"/>
          <w:shd w:val="clear" w:color="auto" w:fill="auto"/>
        </w:tcPr>
        <w:p w14:paraId="56743516" w14:textId="77777777" w:rsidR="007F6DE7" w:rsidRPr="005C106F" w:rsidRDefault="007F6DE7"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792" w:type="dxa"/>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3"/>
            <w:gridCol w:w="3319"/>
          </w:tblGrid>
          <w:tr w:rsidR="007F6DE7" w:rsidRPr="00205F6A" w14:paraId="56743519" w14:textId="77777777" w:rsidTr="00205F6A">
            <w:trPr>
              <w:trHeight w:val="145"/>
            </w:trPr>
            <w:tc>
              <w:tcPr>
                <w:tcW w:w="2473" w:type="dxa"/>
              </w:tcPr>
              <w:p w14:paraId="56743517" w14:textId="77777777" w:rsidR="007F6DE7" w:rsidRPr="00205F6A" w:rsidRDefault="007F6DE7"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Recurso de Revisión:</w:t>
                </w:r>
              </w:p>
            </w:tc>
            <w:tc>
              <w:tcPr>
                <w:tcW w:w="3319" w:type="dxa"/>
              </w:tcPr>
              <w:p w14:paraId="56743518" w14:textId="649D4DA5" w:rsidR="007F6DE7" w:rsidRPr="00205F6A" w:rsidRDefault="007F6DE7" w:rsidP="00205F6A">
                <w:pPr>
                  <w:tabs>
                    <w:tab w:val="right" w:pos="8838"/>
                  </w:tabs>
                  <w:ind w:left="-28" w:right="-32"/>
                  <w:jc w:val="both"/>
                  <w:rPr>
                    <w:rFonts w:ascii="Palatino Linotype" w:eastAsia="Calibri" w:hAnsi="Palatino Linotype" w:cs="Tahoma"/>
                    <w:b/>
                    <w:bCs/>
                    <w:sz w:val="22"/>
                    <w:szCs w:val="22"/>
                    <w:lang w:eastAsia="en-US"/>
                  </w:rPr>
                </w:pPr>
                <w:r w:rsidRPr="00205F6A">
                  <w:rPr>
                    <w:rFonts w:ascii="Palatino Linotype" w:eastAsia="Calibri" w:hAnsi="Palatino Linotype" w:cs="Tahoma"/>
                    <w:b/>
                    <w:bCs/>
                    <w:sz w:val="22"/>
                    <w:szCs w:val="22"/>
                    <w:lang w:eastAsia="en-US"/>
                  </w:rPr>
                  <w:t>01921/INFOEM/IP/RR/2019</w:t>
                </w:r>
              </w:p>
            </w:tc>
          </w:tr>
          <w:tr w:rsidR="007F6DE7" w:rsidRPr="00205F6A" w14:paraId="5674351C" w14:textId="77777777" w:rsidTr="00205F6A">
            <w:trPr>
              <w:trHeight w:val="145"/>
            </w:trPr>
            <w:tc>
              <w:tcPr>
                <w:tcW w:w="2473" w:type="dxa"/>
              </w:tcPr>
              <w:p w14:paraId="5674351A" w14:textId="77777777" w:rsidR="007F6DE7" w:rsidRPr="00205F6A" w:rsidRDefault="007F6DE7"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Recurrente:</w:t>
                </w:r>
              </w:p>
            </w:tc>
            <w:tc>
              <w:tcPr>
                <w:tcW w:w="3319" w:type="dxa"/>
              </w:tcPr>
              <w:p w14:paraId="5674351B" w14:textId="7796B62F" w:rsidR="007F6DE7" w:rsidRPr="00205F6A" w:rsidRDefault="007F6DE7" w:rsidP="00205F6A">
                <w:pPr>
                  <w:tabs>
                    <w:tab w:val="right" w:pos="8838"/>
                  </w:tabs>
                  <w:ind w:right="-32"/>
                  <w:jc w:val="both"/>
                  <w:rPr>
                    <w:rFonts w:ascii="Palatino Linotype" w:eastAsia="Calibri" w:hAnsi="Palatino Linotype" w:cs="Tahoma"/>
                    <w:sz w:val="22"/>
                    <w:szCs w:val="22"/>
                    <w:lang w:val="es-MX" w:eastAsia="en-US"/>
                  </w:rPr>
                </w:pPr>
              </w:p>
            </w:tc>
          </w:tr>
          <w:tr w:rsidR="007F6DE7" w:rsidRPr="00205F6A" w14:paraId="5674351F" w14:textId="77777777" w:rsidTr="00205F6A">
            <w:trPr>
              <w:trHeight w:val="286"/>
            </w:trPr>
            <w:tc>
              <w:tcPr>
                <w:tcW w:w="2473" w:type="dxa"/>
              </w:tcPr>
              <w:p w14:paraId="5674351D" w14:textId="77777777" w:rsidR="007F6DE7" w:rsidRPr="00205F6A" w:rsidRDefault="007F6DE7"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Sujeto Obligado:</w:t>
                </w:r>
              </w:p>
            </w:tc>
            <w:tc>
              <w:tcPr>
                <w:tcW w:w="3319" w:type="dxa"/>
              </w:tcPr>
              <w:p w14:paraId="5674351E" w14:textId="2EF6070A" w:rsidR="007F6DE7" w:rsidRPr="00205F6A" w:rsidRDefault="007F6DE7" w:rsidP="00205F6A">
                <w:pPr>
                  <w:tabs>
                    <w:tab w:val="right" w:pos="8838"/>
                  </w:tabs>
                  <w:ind w:right="-32"/>
                  <w:jc w:val="both"/>
                  <w:rPr>
                    <w:rFonts w:ascii="Palatino Linotype" w:eastAsia="Calibri" w:hAnsi="Palatino Linotype" w:cs="Tahoma"/>
                    <w:sz w:val="22"/>
                    <w:szCs w:val="22"/>
                    <w:lang w:val="es-MX" w:eastAsia="en-US"/>
                  </w:rPr>
                </w:pPr>
                <w:r w:rsidRPr="00205F6A">
                  <w:rPr>
                    <w:rFonts w:ascii="Palatino Linotype" w:eastAsia="Calibri" w:hAnsi="Palatino Linotype" w:cs="Tahoma"/>
                    <w:sz w:val="22"/>
                    <w:szCs w:val="22"/>
                    <w:lang w:val="es-MX" w:eastAsia="en-US"/>
                  </w:rPr>
                  <w:t xml:space="preserve">Ayuntamiento de </w:t>
                </w:r>
                <w:proofErr w:type="spellStart"/>
                <w:r w:rsidRPr="00205F6A">
                  <w:rPr>
                    <w:rFonts w:ascii="Palatino Linotype" w:eastAsia="Calibri" w:hAnsi="Palatino Linotype" w:cs="Tahoma"/>
                    <w:sz w:val="22"/>
                    <w:szCs w:val="22"/>
                    <w:lang w:val="es-MX" w:eastAsia="en-US"/>
                  </w:rPr>
                  <w:t>Otzoloapan</w:t>
                </w:r>
                <w:proofErr w:type="spellEnd"/>
              </w:p>
            </w:tc>
          </w:tr>
          <w:tr w:rsidR="007F6DE7" w:rsidRPr="00205F6A" w14:paraId="56743522" w14:textId="77777777" w:rsidTr="00205F6A">
            <w:trPr>
              <w:trHeight w:val="286"/>
            </w:trPr>
            <w:tc>
              <w:tcPr>
                <w:tcW w:w="2473" w:type="dxa"/>
              </w:tcPr>
              <w:p w14:paraId="56743520" w14:textId="77777777" w:rsidR="007F6DE7" w:rsidRPr="00205F6A" w:rsidRDefault="007F6DE7" w:rsidP="00205F6A">
                <w:pPr>
                  <w:tabs>
                    <w:tab w:val="right" w:pos="8838"/>
                  </w:tabs>
                  <w:ind w:right="-105"/>
                  <w:jc w:val="both"/>
                  <w:rPr>
                    <w:rFonts w:ascii="Palatino Linotype" w:eastAsia="Calibri" w:hAnsi="Palatino Linotype" w:cs="Tahoma"/>
                    <w:b/>
                    <w:sz w:val="22"/>
                    <w:szCs w:val="22"/>
                    <w:lang w:val="es-MX" w:eastAsia="en-US"/>
                  </w:rPr>
                </w:pPr>
                <w:r w:rsidRPr="00205F6A">
                  <w:rPr>
                    <w:rFonts w:ascii="Palatino Linotype" w:eastAsia="Calibri" w:hAnsi="Palatino Linotype" w:cs="Tahoma"/>
                    <w:b/>
                    <w:sz w:val="22"/>
                    <w:szCs w:val="22"/>
                    <w:lang w:val="es-MX" w:eastAsia="en-US"/>
                  </w:rPr>
                  <w:t>Comisionado Ponente:</w:t>
                </w:r>
              </w:p>
            </w:tc>
            <w:tc>
              <w:tcPr>
                <w:tcW w:w="3319" w:type="dxa"/>
              </w:tcPr>
              <w:p w14:paraId="56743521" w14:textId="77777777" w:rsidR="007F6DE7" w:rsidRPr="00205F6A" w:rsidRDefault="007F6DE7" w:rsidP="00205F6A">
                <w:pPr>
                  <w:tabs>
                    <w:tab w:val="right" w:pos="8838"/>
                  </w:tabs>
                  <w:ind w:right="-32"/>
                  <w:jc w:val="both"/>
                  <w:rPr>
                    <w:rFonts w:ascii="Palatino Linotype" w:eastAsia="Calibri" w:hAnsi="Palatino Linotype" w:cs="Tahoma"/>
                    <w:b/>
                    <w:sz w:val="22"/>
                    <w:szCs w:val="22"/>
                    <w:lang w:val="es-MX" w:eastAsia="en-US"/>
                  </w:rPr>
                </w:pPr>
                <w:r w:rsidRPr="00205F6A">
                  <w:rPr>
                    <w:rFonts w:ascii="Palatino Linotype" w:eastAsia="Calibri" w:hAnsi="Palatino Linotype" w:cs="Tahoma"/>
                    <w:sz w:val="22"/>
                    <w:szCs w:val="22"/>
                    <w:lang w:val="es-MX" w:eastAsia="en-US"/>
                  </w:rPr>
                  <w:t>Luis Gustavo Parra Noriega</w:t>
                </w:r>
              </w:p>
            </w:tc>
          </w:tr>
        </w:tbl>
        <w:p w14:paraId="56743523" w14:textId="77777777" w:rsidR="007F6DE7" w:rsidRPr="005C106F" w:rsidRDefault="007F6DE7" w:rsidP="005608D0">
          <w:pPr>
            <w:tabs>
              <w:tab w:val="right" w:pos="8838"/>
            </w:tabs>
            <w:ind w:left="-28"/>
            <w:jc w:val="both"/>
            <w:rPr>
              <w:rFonts w:ascii="Arial" w:eastAsia="Calibri" w:hAnsi="Arial" w:cs="Arial"/>
              <w:b/>
              <w:sz w:val="22"/>
              <w:szCs w:val="22"/>
              <w:lang w:val="es-MX" w:eastAsia="en-US"/>
            </w:rPr>
          </w:pPr>
        </w:p>
      </w:tc>
    </w:tr>
  </w:tbl>
  <w:p w14:paraId="56743525" w14:textId="77777777" w:rsidR="007F6DE7" w:rsidRPr="007516C8" w:rsidRDefault="007F6D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1F3EF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D1265"/>
    <w:multiLevelType w:val="hybridMultilevel"/>
    <w:tmpl w:val="4D3A0E26"/>
    <w:lvl w:ilvl="0" w:tplc="FC9EE03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E7BFA"/>
    <w:multiLevelType w:val="hybridMultilevel"/>
    <w:tmpl w:val="D36C6A26"/>
    <w:lvl w:ilvl="0" w:tplc="6FE4E8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47E7E"/>
    <w:multiLevelType w:val="hybridMultilevel"/>
    <w:tmpl w:val="1A940B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FA6E95"/>
    <w:multiLevelType w:val="hybridMultilevel"/>
    <w:tmpl w:val="3BB89162"/>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FD4582"/>
    <w:multiLevelType w:val="hybridMultilevel"/>
    <w:tmpl w:val="9A124A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644BC4"/>
    <w:multiLevelType w:val="hybridMultilevel"/>
    <w:tmpl w:val="76448880"/>
    <w:lvl w:ilvl="0" w:tplc="FB78E576">
      <w:start w:val="1"/>
      <w:numFmt w:val="decimal"/>
      <w:lvlText w:val="%1."/>
      <w:lvlJc w:val="left"/>
      <w:pPr>
        <w:ind w:left="1080" w:hanging="360"/>
      </w:pPr>
      <w:rPr>
        <w:rFonts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4B327565"/>
    <w:multiLevelType w:val="hybridMultilevel"/>
    <w:tmpl w:val="C8EEFA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B17904"/>
    <w:multiLevelType w:val="hybridMultilevel"/>
    <w:tmpl w:val="ACE0890A"/>
    <w:lvl w:ilvl="0" w:tplc="FB78E576">
      <w:start w:val="1"/>
      <w:numFmt w:val="decimal"/>
      <w:lvlText w:val="%1."/>
      <w:lvlJc w:val="left"/>
      <w:pPr>
        <w:ind w:left="1080" w:hanging="360"/>
      </w:pPr>
      <w:rPr>
        <w:rFonts w:hint="default"/>
        <w:b/>
      </w:r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8676BE"/>
    <w:multiLevelType w:val="hybridMultilevel"/>
    <w:tmpl w:val="7C60F112"/>
    <w:lvl w:ilvl="0" w:tplc="1F4279FE">
      <w:start w:val="2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1"/>
  </w:num>
  <w:num w:numId="4">
    <w:abstractNumId w:val="10"/>
  </w:num>
  <w:num w:numId="5">
    <w:abstractNumId w:val="9"/>
  </w:num>
  <w:num w:numId="6">
    <w:abstractNumId w:val="8"/>
  </w:num>
  <w:num w:numId="7">
    <w:abstractNumId w:val="1"/>
  </w:num>
  <w:num w:numId="8">
    <w:abstractNumId w:val="17"/>
  </w:num>
  <w:num w:numId="9">
    <w:abstractNumId w:val="13"/>
  </w:num>
  <w:num w:numId="10">
    <w:abstractNumId w:val="6"/>
  </w:num>
  <w:num w:numId="11">
    <w:abstractNumId w:val="19"/>
  </w:num>
  <w:num w:numId="12">
    <w:abstractNumId w:val="14"/>
  </w:num>
  <w:num w:numId="13">
    <w:abstractNumId w:val="2"/>
  </w:num>
  <w:num w:numId="14">
    <w:abstractNumId w:val="11"/>
  </w:num>
  <w:num w:numId="15">
    <w:abstractNumId w:val="3"/>
  </w:num>
  <w:num w:numId="16">
    <w:abstractNumId w:val="20"/>
  </w:num>
  <w:num w:numId="17">
    <w:abstractNumId w:val="20"/>
  </w:num>
  <w:num w:numId="18">
    <w:abstractNumId w:val="12"/>
  </w:num>
  <w:num w:numId="19">
    <w:abstractNumId w:val="16"/>
  </w:num>
  <w:num w:numId="20">
    <w:abstractNumId w:val="15"/>
  </w:num>
  <w:num w:numId="21">
    <w:abstractNumId w:val="4"/>
  </w:num>
  <w:num w:numId="22">
    <w:abstractNumId w:val="5"/>
  </w:num>
  <w:num w:numId="2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3A97"/>
    <w:rsid w:val="00024810"/>
    <w:rsid w:val="000302A1"/>
    <w:rsid w:val="00034E9D"/>
    <w:rsid w:val="00035017"/>
    <w:rsid w:val="00035AC1"/>
    <w:rsid w:val="00036147"/>
    <w:rsid w:val="000373BC"/>
    <w:rsid w:val="00037F4B"/>
    <w:rsid w:val="00042FB0"/>
    <w:rsid w:val="00043C4B"/>
    <w:rsid w:val="0004646B"/>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0A5C"/>
    <w:rsid w:val="00071A36"/>
    <w:rsid w:val="00073C4E"/>
    <w:rsid w:val="0008148B"/>
    <w:rsid w:val="00081885"/>
    <w:rsid w:val="00081A5A"/>
    <w:rsid w:val="00081D04"/>
    <w:rsid w:val="00085ACE"/>
    <w:rsid w:val="00085CF1"/>
    <w:rsid w:val="00085F6F"/>
    <w:rsid w:val="00086262"/>
    <w:rsid w:val="00092535"/>
    <w:rsid w:val="000939DD"/>
    <w:rsid w:val="00097211"/>
    <w:rsid w:val="000A0466"/>
    <w:rsid w:val="000A47A6"/>
    <w:rsid w:val="000B0FAA"/>
    <w:rsid w:val="000B0FB6"/>
    <w:rsid w:val="000B2C93"/>
    <w:rsid w:val="000B36DD"/>
    <w:rsid w:val="000B3FBF"/>
    <w:rsid w:val="000C27CA"/>
    <w:rsid w:val="000C5093"/>
    <w:rsid w:val="000D453A"/>
    <w:rsid w:val="000D4A46"/>
    <w:rsid w:val="000D5064"/>
    <w:rsid w:val="000E005B"/>
    <w:rsid w:val="000E2948"/>
    <w:rsid w:val="000E6EB0"/>
    <w:rsid w:val="000F24C8"/>
    <w:rsid w:val="000F33A7"/>
    <w:rsid w:val="000F3DA0"/>
    <w:rsid w:val="000F4061"/>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32B"/>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2DCC"/>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85E16"/>
    <w:rsid w:val="00191DF6"/>
    <w:rsid w:val="00191E78"/>
    <w:rsid w:val="001934DC"/>
    <w:rsid w:val="0019389B"/>
    <w:rsid w:val="001A0A9D"/>
    <w:rsid w:val="001A1B94"/>
    <w:rsid w:val="001A3A58"/>
    <w:rsid w:val="001A6B36"/>
    <w:rsid w:val="001A7FD2"/>
    <w:rsid w:val="001B107D"/>
    <w:rsid w:val="001B43B8"/>
    <w:rsid w:val="001B5B40"/>
    <w:rsid w:val="001B79D2"/>
    <w:rsid w:val="001C2BEB"/>
    <w:rsid w:val="001D7BD2"/>
    <w:rsid w:val="001E2A4D"/>
    <w:rsid w:val="001E49D7"/>
    <w:rsid w:val="001E53C2"/>
    <w:rsid w:val="001F0DCF"/>
    <w:rsid w:val="001F1540"/>
    <w:rsid w:val="001F2865"/>
    <w:rsid w:val="001F652C"/>
    <w:rsid w:val="001F6DBF"/>
    <w:rsid w:val="001F74A4"/>
    <w:rsid w:val="001F7FEC"/>
    <w:rsid w:val="00202DB8"/>
    <w:rsid w:val="0020547B"/>
    <w:rsid w:val="00205D66"/>
    <w:rsid w:val="00205F6A"/>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8D5"/>
    <w:rsid w:val="00237C1F"/>
    <w:rsid w:val="00241180"/>
    <w:rsid w:val="002433A4"/>
    <w:rsid w:val="002457AF"/>
    <w:rsid w:val="002473C5"/>
    <w:rsid w:val="00250389"/>
    <w:rsid w:val="00252669"/>
    <w:rsid w:val="00254288"/>
    <w:rsid w:val="002579CE"/>
    <w:rsid w:val="00260FEC"/>
    <w:rsid w:val="00262BF1"/>
    <w:rsid w:val="002639BC"/>
    <w:rsid w:val="00263DC9"/>
    <w:rsid w:val="002657E2"/>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94437"/>
    <w:rsid w:val="002A0D89"/>
    <w:rsid w:val="002A1142"/>
    <w:rsid w:val="002A1F13"/>
    <w:rsid w:val="002A3D21"/>
    <w:rsid w:val="002A3F0A"/>
    <w:rsid w:val="002A5257"/>
    <w:rsid w:val="002A5AD6"/>
    <w:rsid w:val="002A6193"/>
    <w:rsid w:val="002A7A2C"/>
    <w:rsid w:val="002B20A1"/>
    <w:rsid w:val="002B2134"/>
    <w:rsid w:val="002B46D4"/>
    <w:rsid w:val="002B49F6"/>
    <w:rsid w:val="002B513B"/>
    <w:rsid w:val="002B54CF"/>
    <w:rsid w:val="002B6DDE"/>
    <w:rsid w:val="002C0381"/>
    <w:rsid w:val="002C1077"/>
    <w:rsid w:val="002C5B0E"/>
    <w:rsid w:val="002C6217"/>
    <w:rsid w:val="002C65C0"/>
    <w:rsid w:val="002C6B42"/>
    <w:rsid w:val="002D788C"/>
    <w:rsid w:val="002E0369"/>
    <w:rsid w:val="002E1640"/>
    <w:rsid w:val="002E378C"/>
    <w:rsid w:val="002E728F"/>
    <w:rsid w:val="002F0CE9"/>
    <w:rsid w:val="002F1957"/>
    <w:rsid w:val="002F2D2D"/>
    <w:rsid w:val="00300212"/>
    <w:rsid w:val="00300671"/>
    <w:rsid w:val="00301F46"/>
    <w:rsid w:val="00306418"/>
    <w:rsid w:val="00307D9D"/>
    <w:rsid w:val="003100F3"/>
    <w:rsid w:val="00310C11"/>
    <w:rsid w:val="00310D7C"/>
    <w:rsid w:val="0031312F"/>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1A08"/>
    <w:rsid w:val="00412203"/>
    <w:rsid w:val="00412DC4"/>
    <w:rsid w:val="00417DE3"/>
    <w:rsid w:val="00420CD8"/>
    <w:rsid w:val="004217FF"/>
    <w:rsid w:val="00422869"/>
    <w:rsid w:val="004230EF"/>
    <w:rsid w:val="00424608"/>
    <w:rsid w:val="00432121"/>
    <w:rsid w:val="0043257A"/>
    <w:rsid w:val="00440556"/>
    <w:rsid w:val="004406CF"/>
    <w:rsid w:val="0044198D"/>
    <w:rsid w:val="0044278F"/>
    <w:rsid w:val="00442B41"/>
    <w:rsid w:val="004435B4"/>
    <w:rsid w:val="00447C48"/>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577A"/>
    <w:rsid w:val="004A7990"/>
    <w:rsid w:val="004B42D0"/>
    <w:rsid w:val="004B51A0"/>
    <w:rsid w:val="004B591D"/>
    <w:rsid w:val="004B6860"/>
    <w:rsid w:val="004C001D"/>
    <w:rsid w:val="004C2232"/>
    <w:rsid w:val="004C2782"/>
    <w:rsid w:val="004C6D50"/>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37E16"/>
    <w:rsid w:val="00542D5F"/>
    <w:rsid w:val="00542D77"/>
    <w:rsid w:val="005435DE"/>
    <w:rsid w:val="005439B6"/>
    <w:rsid w:val="00544785"/>
    <w:rsid w:val="00545672"/>
    <w:rsid w:val="00546BAE"/>
    <w:rsid w:val="0055108C"/>
    <w:rsid w:val="005516C0"/>
    <w:rsid w:val="00552AB4"/>
    <w:rsid w:val="00552EBD"/>
    <w:rsid w:val="00554A40"/>
    <w:rsid w:val="00555F71"/>
    <w:rsid w:val="0055689C"/>
    <w:rsid w:val="005608D0"/>
    <w:rsid w:val="00565A44"/>
    <w:rsid w:val="00565C0E"/>
    <w:rsid w:val="005738FA"/>
    <w:rsid w:val="005762DA"/>
    <w:rsid w:val="00580D73"/>
    <w:rsid w:val="00581D41"/>
    <w:rsid w:val="00581F18"/>
    <w:rsid w:val="005830BF"/>
    <w:rsid w:val="005858BD"/>
    <w:rsid w:val="00586FA8"/>
    <w:rsid w:val="00587F23"/>
    <w:rsid w:val="00593CB4"/>
    <w:rsid w:val="00594120"/>
    <w:rsid w:val="00595D26"/>
    <w:rsid w:val="005A30A4"/>
    <w:rsid w:val="005B0D7C"/>
    <w:rsid w:val="005B1986"/>
    <w:rsid w:val="005B2F6E"/>
    <w:rsid w:val="005B3C5B"/>
    <w:rsid w:val="005B6854"/>
    <w:rsid w:val="005C0C8B"/>
    <w:rsid w:val="005C24D0"/>
    <w:rsid w:val="005C2AB0"/>
    <w:rsid w:val="005C4034"/>
    <w:rsid w:val="005C55CC"/>
    <w:rsid w:val="005C651C"/>
    <w:rsid w:val="005C77A1"/>
    <w:rsid w:val="005D5607"/>
    <w:rsid w:val="005D5E5B"/>
    <w:rsid w:val="005E371F"/>
    <w:rsid w:val="005E71A9"/>
    <w:rsid w:val="005E7894"/>
    <w:rsid w:val="005F03DB"/>
    <w:rsid w:val="005F1700"/>
    <w:rsid w:val="005F1AE5"/>
    <w:rsid w:val="005F3F8B"/>
    <w:rsid w:val="005F7B0C"/>
    <w:rsid w:val="00603A46"/>
    <w:rsid w:val="00611002"/>
    <w:rsid w:val="006134E0"/>
    <w:rsid w:val="0061459D"/>
    <w:rsid w:val="00616189"/>
    <w:rsid w:val="006168A7"/>
    <w:rsid w:val="0062020B"/>
    <w:rsid w:val="006217BB"/>
    <w:rsid w:val="00624851"/>
    <w:rsid w:val="00625506"/>
    <w:rsid w:val="00625BD5"/>
    <w:rsid w:val="00625DFB"/>
    <w:rsid w:val="00626F48"/>
    <w:rsid w:val="00633619"/>
    <w:rsid w:val="00635590"/>
    <w:rsid w:val="00636401"/>
    <w:rsid w:val="00636712"/>
    <w:rsid w:val="00636CC0"/>
    <w:rsid w:val="00637179"/>
    <w:rsid w:val="00642903"/>
    <w:rsid w:val="006437B2"/>
    <w:rsid w:val="00643FBC"/>
    <w:rsid w:val="006446D3"/>
    <w:rsid w:val="006449D5"/>
    <w:rsid w:val="006450A6"/>
    <w:rsid w:val="006452C2"/>
    <w:rsid w:val="006476CA"/>
    <w:rsid w:val="00653812"/>
    <w:rsid w:val="006552AE"/>
    <w:rsid w:val="00655773"/>
    <w:rsid w:val="006563CA"/>
    <w:rsid w:val="006578FC"/>
    <w:rsid w:val="006608AB"/>
    <w:rsid w:val="00660A90"/>
    <w:rsid w:val="00660E45"/>
    <w:rsid w:val="006628ED"/>
    <w:rsid w:val="006643BB"/>
    <w:rsid w:val="00664587"/>
    <w:rsid w:val="00665052"/>
    <w:rsid w:val="006676C2"/>
    <w:rsid w:val="00667751"/>
    <w:rsid w:val="00667EF4"/>
    <w:rsid w:val="006713A4"/>
    <w:rsid w:val="00673DD4"/>
    <w:rsid w:val="00674AEB"/>
    <w:rsid w:val="006760F3"/>
    <w:rsid w:val="0068182D"/>
    <w:rsid w:val="00683BCF"/>
    <w:rsid w:val="00685946"/>
    <w:rsid w:val="0068693D"/>
    <w:rsid w:val="006877F1"/>
    <w:rsid w:val="0069045D"/>
    <w:rsid w:val="00690D82"/>
    <w:rsid w:val="006921A6"/>
    <w:rsid w:val="00693506"/>
    <w:rsid w:val="00693B2B"/>
    <w:rsid w:val="00696429"/>
    <w:rsid w:val="006A026A"/>
    <w:rsid w:val="006A0311"/>
    <w:rsid w:val="006A335C"/>
    <w:rsid w:val="006A36F7"/>
    <w:rsid w:val="006A3BD2"/>
    <w:rsid w:val="006A45E9"/>
    <w:rsid w:val="006A73E2"/>
    <w:rsid w:val="006B0426"/>
    <w:rsid w:val="006B06DA"/>
    <w:rsid w:val="006B0E83"/>
    <w:rsid w:val="006B5E8D"/>
    <w:rsid w:val="006C10C0"/>
    <w:rsid w:val="006C1EB6"/>
    <w:rsid w:val="006C3747"/>
    <w:rsid w:val="006C3E05"/>
    <w:rsid w:val="006C5A76"/>
    <w:rsid w:val="006C5BE8"/>
    <w:rsid w:val="006C70C1"/>
    <w:rsid w:val="006C7760"/>
    <w:rsid w:val="006D1EB0"/>
    <w:rsid w:val="006D2F54"/>
    <w:rsid w:val="006D4D74"/>
    <w:rsid w:val="006D522C"/>
    <w:rsid w:val="006D60C7"/>
    <w:rsid w:val="006D61AE"/>
    <w:rsid w:val="006D7795"/>
    <w:rsid w:val="006D7ACB"/>
    <w:rsid w:val="006D7C70"/>
    <w:rsid w:val="006E241A"/>
    <w:rsid w:val="006E6157"/>
    <w:rsid w:val="006F1F3A"/>
    <w:rsid w:val="00702C75"/>
    <w:rsid w:val="00702DD7"/>
    <w:rsid w:val="00703A54"/>
    <w:rsid w:val="0070461C"/>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640AB"/>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1FCC"/>
    <w:rsid w:val="007B2C38"/>
    <w:rsid w:val="007B2E54"/>
    <w:rsid w:val="007B2E61"/>
    <w:rsid w:val="007B442D"/>
    <w:rsid w:val="007B60EF"/>
    <w:rsid w:val="007B6E92"/>
    <w:rsid w:val="007B7498"/>
    <w:rsid w:val="007B77E9"/>
    <w:rsid w:val="007B7AEE"/>
    <w:rsid w:val="007C37C6"/>
    <w:rsid w:val="007C48BF"/>
    <w:rsid w:val="007D2B12"/>
    <w:rsid w:val="007D2F75"/>
    <w:rsid w:val="007D3811"/>
    <w:rsid w:val="007D7433"/>
    <w:rsid w:val="007E22E7"/>
    <w:rsid w:val="007E4C1B"/>
    <w:rsid w:val="007E69BB"/>
    <w:rsid w:val="007E700D"/>
    <w:rsid w:val="007F1500"/>
    <w:rsid w:val="007F2249"/>
    <w:rsid w:val="007F3DF2"/>
    <w:rsid w:val="007F3EF1"/>
    <w:rsid w:val="007F6DE7"/>
    <w:rsid w:val="007F789E"/>
    <w:rsid w:val="0080060B"/>
    <w:rsid w:val="00802515"/>
    <w:rsid w:val="008049A0"/>
    <w:rsid w:val="00806144"/>
    <w:rsid w:val="00806EA0"/>
    <w:rsid w:val="0081283F"/>
    <w:rsid w:val="00812BB6"/>
    <w:rsid w:val="00812C23"/>
    <w:rsid w:val="0081480A"/>
    <w:rsid w:val="0081616D"/>
    <w:rsid w:val="00816B1E"/>
    <w:rsid w:val="008202EB"/>
    <w:rsid w:val="00823F5C"/>
    <w:rsid w:val="00832B45"/>
    <w:rsid w:val="008336A5"/>
    <w:rsid w:val="008373C0"/>
    <w:rsid w:val="0084145F"/>
    <w:rsid w:val="00841539"/>
    <w:rsid w:val="00841DA2"/>
    <w:rsid w:val="0084277D"/>
    <w:rsid w:val="00842ADA"/>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3FB3"/>
    <w:rsid w:val="00885168"/>
    <w:rsid w:val="008859F9"/>
    <w:rsid w:val="00887889"/>
    <w:rsid w:val="00887B13"/>
    <w:rsid w:val="00891634"/>
    <w:rsid w:val="0089173B"/>
    <w:rsid w:val="0089220F"/>
    <w:rsid w:val="008935AA"/>
    <w:rsid w:val="0089520B"/>
    <w:rsid w:val="008A0DF3"/>
    <w:rsid w:val="008A134B"/>
    <w:rsid w:val="008A30D6"/>
    <w:rsid w:val="008A33DE"/>
    <w:rsid w:val="008B252E"/>
    <w:rsid w:val="008B2BD8"/>
    <w:rsid w:val="008B4795"/>
    <w:rsid w:val="008B6848"/>
    <w:rsid w:val="008B6EC2"/>
    <w:rsid w:val="008B7EF3"/>
    <w:rsid w:val="008C1A04"/>
    <w:rsid w:val="008C2FA1"/>
    <w:rsid w:val="008C3CF9"/>
    <w:rsid w:val="008C5C93"/>
    <w:rsid w:val="008C67EF"/>
    <w:rsid w:val="008C6A2B"/>
    <w:rsid w:val="008D5FA9"/>
    <w:rsid w:val="008D7E0D"/>
    <w:rsid w:val="008D7EDB"/>
    <w:rsid w:val="008E2986"/>
    <w:rsid w:val="008E45EB"/>
    <w:rsid w:val="008E4838"/>
    <w:rsid w:val="008E5C09"/>
    <w:rsid w:val="008E64F0"/>
    <w:rsid w:val="008F0AAF"/>
    <w:rsid w:val="008F18ED"/>
    <w:rsid w:val="008F2645"/>
    <w:rsid w:val="008F6853"/>
    <w:rsid w:val="008F6954"/>
    <w:rsid w:val="008F70FD"/>
    <w:rsid w:val="00903D37"/>
    <w:rsid w:val="00906410"/>
    <w:rsid w:val="00912ABA"/>
    <w:rsid w:val="009145C1"/>
    <w:rsid w:val="00917D6F"/>
    <w:rsid w:val="00921B1A"/>
    <w:rsid w:val="009221CE"/>
    <w:rsid w:val="009241D4"/>
    <w:rsid w:val="0092600D"/>
    <w:rsid w:val="0092746A"/>
    <w:rsid w:val="00927823"/>
    <w:rsid w:val="0093039D"/>
    <w:rsid w:val="00930D73"/>
    <w:rsid w:val="00931E4F"/>
    <w:rsid w:val="0093364D"/>
    <w:rsid w:val="00934AA6"/>
    <w:rsid w:val="00935607"/>
    <w:rsid w:val="00935E91"/>
    <w:rsid w:val="009367C3"/>
    <w:rsid w:val="009377A0"/>
    <w:rsid w:val="009411AA"/>
    <w:rsid w:val="0094135A"/>
    <w:rsid w:val="0094268A"/>
    <w:rsid w:val="00943205"/>
    <w:rsid w:val="00944513"/>
    <w:rsid w:val="0094782C"/>
    <w:rsid w:val="0095586A"/>
    <w:rsid w:val="009619D4"/>
    <w:rsid w:val="0096202E"/>
    <w:rsid w:val="00964E02"/>
    <w:rsid w:val="009663AC"/>
    <w:rsid w:val="00966BD6"/>
    <w:rsid w:val="009676DF"/>
    <w:rsid w:val="00967869"/>
    <w:rsid w:val="00971F54"/>
    <w:rsid w:val="009725C5"/>
    <w:rsid w:val="00973F40"/>
    <w:rsid w:val="00975232"/>
    <w:rsid w:val="00976499"/>
    <w:rsid w:val="009818CF"/>
    <w:rsid w:val="00982940"/>
    <w:rsid w:val="009934CF"/>
    <w:rsid w:val="00994299"/>
    <w:rsid w:val="00994DE8"/>
    <w:rsid w:val="00995312"/>
    <w:rsid w:val="009A0D75"/>
    <w:rsid w:val="009A347A"/>
    <w:rsid w:val="009A5B23"/>
    <w:rsid w:val="009B0763"/>
    <w:rsid w:val="009B26C7"/>
    <w:rsid w:val="009B6059"/>
    <w:rsid w:val="009B680A"/>
    <w:rsid w:val="009B6A6F"/>
    <w:rsid w:val="009B75FE"/>
    <w:rsid w:val="009C09D9"/>
    <w:rsid w:val="009C1AFE"/>
    <w:rsid w:val="009C2441"/>
    <w:rsid w:val="009D048B"/>
    <w:rsid w:val="009D7DDA"/>
    <w:rsid w:val="009E065A"/>
    <w:rsid w:val="009E5419"/>
    <w:rsid w:val="009E5A4B"/>
    <w:rsid w:val="009E5A6E"/>
    <w:rsid w:val="009F0491"/>
    <w:rsid w:val="009F0A95"/>
    <w:rsid w:val="009F100E"/>
    <w:rsid w:val="009F1635"/>
    <w:rsid w:val="009F1746"/>
    <w:rsid w:val="009F240A"/>
    <w:rsid w:val="009F38BB"/>
    <w:rsid w:val="009F46DC"/>
    <w:rsid w:val="009F6EDF"/>
    <w:rsid w:val="00A051E4"/>
    <w:rsid w:val="00A119A3"/>
    <w:rsid w:val="00A125A9"/>
    <w:rsid w:val="00A14230"/>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697B"/>
    <w:rsid w:val="00A727AE"/>
    <w:rsid w:val="00A74C2D"/>
    <w:rsid w:val="00A768CC"/>
    <w:rsid w:val="00A76B34"/>
    <w:rsid w:val="00A84EAD"/>
    <w:rsid w:val="00A854FF"/>
    <w:rsid w:val="00A8745D"/>
    <w:rsid w:val="00A87A14"/>
    <w:rsid w:val="00A90F9B"/>
    <w:rsid w:val="00A92694"/>
    <w:rsid w:val="00A93072"/>
    <w:rsid w:val="00A94475"/>
    <w:rsid w:val="00A94CC6"/>
    <w:rsid w:val="00A9629C"/>
    <w:rsid w:val="00AA35D5"/>
    <w:rsid w:val="00AA417B"/>
    <w:rsid w:val="00AA533F"/>
    <w:rsid w:val="00AA7207"/>
    <w:rsid w:val="00AB010D"/>
    <w:rsid w:val="00AB0C0C"/>
    <w:rsid w:val="00AB2A36"/>
    <w:rsid w:val="00AB5D9D"/>
    <w:rsid w:val="00AC0EB7"/>
    <w:rsid w:val="00AC1B61"/>
    <w:rsid w:val="00AC5EE6"/>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B02EB9"/>
    <w:rsid w:val="00B03FF6"/>
    <w:rsid w:val="00B070AA"/>
    <w:rsid w:val="00B07E94"/>
    <w:rsid w:val="00B10400"/>
    <w:rsid w:val="00B11B3D"/>
    <w:rsid w:val="00B11CCE"/>
    <w:rsid w:val="00B1265D"/>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0D5"/>
    <w:rsid w:val="00B74FC5"/>
    <w:rsid w:val="00B75A6C"/>
    <w:rsid w:val="00B76D35"/>
    <w:rsid w:val="00B81E3A"/>
    <w:rsid w:val="00B83E2A"/>
    <w:rsid w:val="00B83E38"/>
    <w:rsid w:val="00B86C19"/>
    <w:rsid w:val="00B908CF"/>
    <w:rsid w:val="00B91F54"/>
    <w:rsid w:val="00B9572E"/>
    <w:rsid w:val="00BA0733"/>
    <w:rsid w:val="00BA0AF6"/>
    <w:rsid w:val="00BA46A8"/>
    <w:rsid w:val="00BA4993"/>
    <w:rsid w:val="00BB20F1"/>
    <w:rsid w:val="00BB375D"/>
    <w:rsid w:val="00BB4B53"/>
    <w:rsid w:val="00BB515F"/>
    <w:rsid w:val="00BC11C7"/>
    <w:rsid w:val="00BC2C0C"/>
    <w:rsid w:val="00BC6175"/>
    <w:rsid w:val="00BC758B"/>
    <w:rsid w:val="00BD1319"/>
    <w:rsid w:val="00BE0152"/>
    <w:rsid w:val="00BE0A93"/>
    <w:rsid w:val="00BE17C6"/>
    <w:rsid w:val="00BE3307"/>
    <w:rsid w:val="00BE33AC"/>
    <w:rsid w:val="00BE4865"/>
    <w:rsid w:val="00BE5347"/>
    <w:rsid w:val="00BE7B48"/>
    <w:rsid w:val="00BF1A8A"/>
    <w:rsid w:val="00BF219A"/>
    <w:rsid w:val="00C04C52"/>
    <w:rsid w:val="00C10F14"/>
    <w:rsid w:val="00C141BF"/>
    <w:rsid w:val="00C159C6"/>
    <w:rsid w:val="00C15DFF"/>
    <w:rsid w:val="00C16B4B"/>
    <w:rsid w:val="00C17427"/>
    <w:rsid w:val="00C17C8B"/>
    <w:rsid w:val="00C25238"/>
    <w:rsid w:val="00C25C49"/>
    <w:rsid w:val="00C3081B"/>
    <w:rsid w:val="00C31E61"/>
    <w:rsid w:val="00C3345C"/>
    <w:rsid w:val="00C408C6"/>
    <w:rsid w:val="00C502A5"/>
    <w:rsid w:val="00C50D2D"/>
    <w:rsid w:val="00C521F7"/>
    <w:rsid w:val="00C53008"/>
    <w:rsid w:val="00C549DB"/>
    <w:rsid w:val="00C55151"/>
    <w:rsid w:val="00C560FA"/>
    <w:rsid w:val="00C57FF9"/>
    <w:rsid w:val="00C61451"/>
    <w:rsid w:val="00C61B8A"/>
    <w:rsid w:val="00C636EC"/>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7307"/>
    <w:rsid w:val="00C9744D"/>
    <w:rsid w:val="00CA2E81"/>
    <w:rsid w:val="00CA2E84"/>
    <w:rsid w:val="00CA780B"/>
    <w:rsid w:val="00CB0040"/>
    <w:rsid w:val="00CB0546"/>
    <w:rsid w:val="00CB05F4"/>
    <w:rsid w:val="00CB3E4E"/>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17D84"/>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55C4C"/>
    <w:rsid w:val="00D6110D"/>
    <w:rsid w:val="00D717A5"/>
    <w:rsid w:val="00D74C3A"/>
    <w:rsid w:val="00D74FFF"/>
    <w:rsid w:val="00D82D10"/>
    <w:rsid w:val="00D84B17"/>
    <w:rsid w:val="00D8507D"/>
    <w:rsid w:val="00D85B17"/>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3E76"/>
    <w:rsid w:val="00DE1CFE"/>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2626E"/>
    <w:rsid w:val="00F2710A"/>
    <w:rsid w:val="00F27283"/>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3555"/>
    <w:rsid w:val="00F6497E"/>
    <w:rsid w:val="00F67789"/>
    <w:rsid w:val="00F677E2"/>
    <w:rsid w:val="00F72BF9"/>
    <w:rsid w:val="00F738AE"/>
    <w:rsid w:val="00F74E05"/>
    <w:rsid w:val="00F75EAD"/>
    <w:rsid w:val="00F7651D"/>
    <w:rsid w:val="00F76569"/>
    <w:rsid w:val="00F77154"/>
    <w:rsid w:val="00F777E3"/>
    <w:rsid w:val="00F80F33"/>
    <w:rsid w:val="00F81CC1"/>
    <w:rsid w:val="00F87788"/>
    <w:rsid w:val="00F9173A"/>
    <w:rsid w:val="00F91E55"/>
    <w:rsid w:val="00F9351A"/>
    <w:rsid w:val="00F9650A"/>
    <w:rsid w:val="00F967C7"/>
    <w:rsid w:val="00FA0037"/>
    <w:rsid w:val="00FA0437"/>
    <w:rsid w:val="00FA0E91"/>
    <w:rsid w:val="00FA233F"/>
    <w:rsid w:val="00FA2E05"/>
    <w:rsid w:val="00FA5794"/>
    <w:rsid w:val="00FA600E"/>
    <w:rsid w:val="00FA7D57"/>
    <w:rsid w:val="00FB0008"/>
    <w:rsid w:val="00FB071C"/>
    <w:rsid w:val="00FB09D6"/>
    <w:rsid w:val="00FB236C"/>
    <w:rsid w:val="00FB60C5"/>
    <w:rsid w:val="00FB7DDC"/>
    <w:rsid w:val="00FC0979"/>
    <w:rsid w:val="00FC2209"/>
    <w:rsid w:val="00FC4210"/>
    <w:rsid w:val="00FC7531"/>
    <w:rsid w:val="00FC7EAA"/>
    <w:rsid w:val="00FD3D01"/>
    <w:rsid w:val="00FD4C0B"/>
    <w:rsid w:val="00FD4FA5"/>
    <w:rsid w:val="00FD7CE9"/>
    <w:rsid w:val="00FE1DE2"/>
    <w:rsid w:val="00FE57C8"/>
    <w:rsid w:val="00FF01D7"/>
    <w:rsid w:val="00FF2850"/>
    <w:rsid w:val="00FF2982"/>
    <w:rsid w:val="00FF3580"/>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F5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953627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6064512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zoloapan.gob.mx/web/Organigrama.php?org=1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C34B-E76D-426C-8DF7-62F35392B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47</Pages>
  <Words>11069</Words>
  <Characters>60881</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51</cp:revision>
  <cp:lastPrinted>2018-11-06T23:10:00Z</cp:lastPrinted>
  <dcterms:created xsi:type="dcterms:W3CDTF">2019-05-29T17:45:00Z</dcterms:created>
  <dcterms:modified xsi:type="dcterms:W3CDTF">2019-06-04T20:01:00Z</dcterms:modified>
</cp:coreProperties>
</file>