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D0C25" w14:textId="06E9DA31" w:rsidR="00E15E85" w:rsidRDefault="00195489"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E15E85" w:rsidRPr="0007011C">
        <w:rPr>
          <w:rFonts w:ascii="Palatino Linotype" w:eastAsia="Times New Roman" w:hAnsi="Palatino Linotype" w:cs="Arial"/>
          <w:color w:val="000000"/>
          <w:sz w:val="24"/>
          <w:szCs w:val="24"/>
          <w:lang w:eastAsia="es-MX"/>
        </w:rPr>
        <w:t xml:space="preserve">Resolución del Pleno del </w:t>
      </w:r>
      <w:r w:rsidR="00E15E85">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00E15E85" w:rsidRPr="0007011C">
        <w:rPr>
          <w:rFonts w:ascii="Palatino Linotype" w:eastAsia="Times New Roman" w:hAnsi="Palatino Linotype" w:cs="Arial"/>
          <w:color w:val="000000"/>
          <w:sz w:val="24"/>
          <w:szCs w:val="24"/>
          <w:lang w:eastAsia="es-MX"/>
        </w:rPr>
        <w:t xml:space="preserve">, </w:t>
      </w:r>
      <w:r w:rsidR="00E15E85">
        <w:rPr>
          <w:rFonts w:ascii="Palatino Linotype" w:eastAsia="Times New Roman" w:hAnsi="Palatino Linotype" w:cs="Arial"/>
          <w:color w:val="000000"/>
          <w:sz w:val="24"/>
          <w:szCs w:val="24"/>
          <w:lang w:eastAsia="es-MX"/>
        </w:rPr>
        <w:t xml:space="preserve">con domicilio en </w:t>
      </w:r>
      <w:r w:rsidR="00E15E85" w:rsidRPr="0007011C">
        <w:rPr>
          <w:rFonts w:ascii="Palatino Linotype" w:eastAsia="Times New Roman" w:hAnsi="Palatino Linotype" w:cs="Arial"/>
          <w:color w:val="000000"/>
          <w:sz w:val="24"/>
          <w:szCs w:val="24"/>
          <w:lang w:eastAsia="es-MX"/>
        </w:rPr>
        <w:t xml:space="preserve">Metepec, </w:t>
      </w:r>
      <w:r w:rsidR="00E15E85">
        <w:rPr>
          <w:rFonts w:ascii="Palatino Linotype" w:eastAsia="Times New Roman" w:hAnsi="Palatino Linotype" w:cs="Arial"/>
          <w:color w:val="000000"/>
          <w:sz w:val="24"/>
          <w:szCs w:val="24"/>
          <w:lang w:eastAsia="es-MX"/>
        </w:rPr>
        <w:t xml:space="preserve">Estado de </w:t>
      </w:r>
      <w:r w:rsidR="00E15E85" w:rsidRPr="009902AF">
        <w:rPr>
          <w:rFonts w:ascii="Palatino Linotype" w:eastAsia="Times New Roman" w:hAnsi="Palatino Linotype" w:cs="Arial"/>
          <w:color w:val="000000"/>
          <w:sz w:val="24"/>
          <w:szCs w:val="24"/>
          <w:lang w:eastAsia="es-MX"/>
        </w:rPr>
        <w:t xml:space="preserve">México, </w:t>
      </w:r>
      <w:r w:rsidR="00E15E85" w:rsidRPr="002052F6">
        <w:rPr>
          <w:rFonts w:ascii="Palatino Linotype" w:eastAsia="Times New Roman" w:hAnsi="Palatino Linotype" w:cs="Arial"/>
          <w:color w:val="000000"/>
          <w:sz w:val="24"/>
          <w:szCs w:val="24"/>
          <w:lang w:eastAsia="es-MX"/>
        </w:rPr>
        <w:t xml:space="preserve">a </w:t>
      </w:r>
      <w:r w:rsidR="00021DD6">
        <w:rPr>
          <w:rFonts w:ascii="Palatino Linotype" w:eastAsia="Times New Roman" w:hAnsi="Palatino Linotype" w:cs="Arial"/>
          <w:color w:val="000000"/>
          <w:sz w:val="24"/>
          <w:szCs w:val="24"/>
          <w:lang w:eastAsia="es-MX"/>
        </w:rPr>
        <w:t>diecinueve de febrero de dos mil veinte</w:t>
      </w:r>
      <w:r w:rsidR="00E15E85" w:rsidRPr="002052F6">
        <w:rPr>
          <w:rFonts w:ascii="Palatino Linotype" w:eastAsia="Times New Roman" w:hAnsi="Palatino Linotype" w:cs="Arial"/>
          <w:color w:val="000000"/>
          <w:sz w:val="24"/>
          <w:szCs w:val="24"/>
          <w:lang w:eastAsia="es-MX"/>
        </w:rPr>
        <w:t>.</w:t>
      </w:r>
    </w:p>
    <w:p w14:paraId="15E7B478" w14:textId="77777777"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75032EF1" w14:textId="734BBDB4"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B7A2B">
        <w:rPr>
          <w:rFonts w:ascii="Palatino Linotype" w:hAnsi="Palatino Linotype" w:cs="Arial"/>
          <w:b/>
          <w:bCs/>
          <w:sz w:val="24"/>
          <w:lang w:eastAsia="es-MX"/>
        </w:rPr>
        <w:t>0</w:t>
      </w:r>
      <w:r w:rsidR="003A2D4F">
        <w:rPr>
          <w:rFonts w:ascii="Palatino Linotype" w:hAnsi="Palatino Linotype" w:cs="Arial"/>
          <w:b/>
          <w:bCs/>
          <w:sz w:val="24"/>
          <w:lang w:eastAsia="es-MX"/>
        </w:rPr>
        <w:t>9025</w:t>
      </w:r>
      <w:r w:rsidR="007E2959" w:rsidRPr="007E2959">
        <w:rPr>
          <w:rFonts w:ascii="Palatino Linotype" w:hAnsi="Palatino Linotype" w:cs="Arial"/>
          <w:b/>
          <w:bCs/>
          <w:sz w:val="24"/>
          <w:lang w:eastAsia="es-MX"/>
        </w:rPr>
        <w:t>/INFOEM/IP/RR/201</w:t>
      </w:r>
      <w:r w:rsidR="00D41F41">
        <w:rPr>
          <w:rFonts w:ascii="Palatino Linotype" w:hAnsi="Palatino Linotype" w:cs="Arial"/>
          <w:b/>
          <w:bCs/>
          <w:sz w:val="24"/>
          <w:lang w:eastAsia="es-MX"/>
        </w:rPr>
        <w:t>9</w:t>
      </w:r>
      <w:r>
        <w:rPr>
          <w:rFonts w:ascii="Palatino Linotype" w:hAnsi="Palatino Linotype" w:cs="Arial"/>
          <w:sz w:val="24"/>
        </w:rPr>
        <w:t xml:space="preserve">, </w:t>
      </w:r>
      <w:r w:rsidR="00614FDD">
        <w:rPr>
          <w:rFonts w:ascii="Palatino Linotype" w:hAnsi="Palatino Linotype" w:cs="Arial"/>
          <w:sz w:val="24"/>
        </w:rPr>
        <w:t xml:space="preserve">interpuesto por </w:t>
      </w:r>
      <w:r w:rsidR="006200A2">
        <w:rPr>
          <w:rFonts w:ascii="Palatino Linotype" w:hAnsi="Palatino Linotype" w:cs="Arial"/>
          <w:sz w:val="24"/>
        </w:rPr>
        <w:t xml:space="preserve">el </w:t>
      </w:r>
      <w:r w:rsidR="006200A2" w:rsidRPr="007B7A2B">
        <w:rPr>
          <w:rFonts w:ascii="Palatino Linotype" w:hAnsi="Palatino Linotype" w:cs="Arial"/>
          <w:b/>
          <w:bCs/>
          <w:sz w:val="24"/>
        </w:rPr>
        <w:t>C.</w:t>
      </w:r>
      <w:r w:rsidR="006200A2">
        <w:rPr>
          <w:rFonts w:ascii="Palatino Linotype" w:hAnsi="Palatino Linotype" w:cs="Arial"/>
          <w:sz w:val="24"/>
        </w:rPr>
        <w:t xml:space="preserve"> </w:t>
      </w:r>
      <w:r w:rsidR="00F84E3F" w:rsidRPr="00F84E3F">
        <w:rPr>
          <w:rFonts w:ascii="Palatino Linotype" w:hAnsi="Palatino Linotype" w:cs="Arial"/>
          <w:b/>
          <w:sz w:val="24"/>
        </w:rPr>
        <w:t>XXXXXXXXXXXXXX</w:t>
      </w:r>
      <w:r w:rsidR="00F84E3F">
        <w:rPr>
          <w:rFonts w:ascii="Palatino Linotype" w:hAnsi="Palatino Linotype" w:cs="Arial"/>
          <w:b/>
          <w:sz w:val="24"/>
        </w:rPr>
        <w:t xml:space="preserve"> </w:t>
      </w:r>
      <w:r w:rsidR="006200A2">
        <w:rPr>
          <w:rFonts w:ascii="Palatino Linotype" w:hAnsi="Palatino Linotype" w:cs="Arial"/>
          <w:sz w:val="24"/>
        </w:rPr>
        <w:t xml:space="preserve">en lo sucesivo </w:t>
      </w:r>
      <w:r w:rsidR="00B86E3B">
        <w:rPr>
          <w:rFonts w:ascii="Palatino Linotype" w:hAnsi="Palatino Linotype" w:cs="Arial"/>
          <w:sz w:val="24"/>
        </w:rPr>
        <w:t>e</w:t>
      </w:r>
      <w:r w:rsidR="00D41F41">
        <w:rPr>
          <w:rFonts w:ascii="Palatino Linotype" w:hAnsi="Palatino Linotype" w:cs="Arial"/>
          <w:b/>
          <w:sz w:val="24"/>
        </w:rPr>
        <w:t>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3A2D4F">
        <w:rPr>
          <w:rFonts w:ascii="Palatino Linotype" w:hAnsi="Palatino Linotype" w:cs="Arial"/>
          <w:sz w:val="24"/>
          <w:szCs w:val="24"/>
        </w:rPr>
        <w:t xml:space="preserve"> </w:t>
      </w:r>
      <w:r w:rsidR="00E372DA">
        <w:rPr>
          <w:rFonts w:ascii="Palatino Linotype" w:hAnsi="Palatino Linotype" w:cs="Arial"/>
          <w:sz w:val="24"/>
          <w:szCs w:val="24"/>
        </w:rPr>
        <w:t>l</w:t>
      </w:r>
      <w:r w:rsidR="003A2D4F">
        <w:rPr>
          <w:rFonts w:ascii="Palatino Linotype" w:hAnsi="Palatino Linotype" w:cs="Arial"/>
          <w:sz w:val="24"/>
          <w:szCs w:val="24"/>
        </w:rPr>
        <w:t>a</w:t>
      </w:r>
      <w:r w:rsidRPr="00224181">
        <w:rPr>
          <w:rFonts w:ascii="Palatino Linotype" w:hAnsi="Palatino Linotype" w:cs="Arial"/>
          <w:sz w:val="24"/>
          <w:szCs w:val="24"/>
        </w:rPr>
        <w:t xml:space="preserve"> </w:t>
      </w:r>
      <w:r w:rsidR="003A2D4F" w:rsidRPr="003A2D4F">
        <w:rPr>
          <w:rFonts w:ascii="Palatino Linotype" w:hAnsi="Palatino Linotype" w:cs="Arial"/>
          <w:b/>
          <w:sz w:val="24"/>
          <w:szCs w:val="24"/>
        </w:rPr>
        <w:t>Fiscalía General de Justicia del Estado de México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4D12AF7C" w14:textId="77777777" w:rsidR="006200A2" w:rsidRDefault="00E15E85" w:rsidP="006200A2">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0E2F61F"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E08E770" w14:textId="324B4D6A"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5F32D2">
        <w:rPr>
          <w:rFonts w:ascii="Palatino Linotype" w:hAnsi="Palatino Linotype" w:cs="Arial"/>
          <w:sz w:val="24"/>
        </w:rPr>
        <w:t xml:space="preserve"> </w:t>
      </w:r>
      <w:r w:rsidR="003A2D4F">
        <w:rPr>
          <w:rFonts w:ascii="Palatino Linotype" w:hAnsi="Palatino Linotype" w:cs="Arial"/>
          <w:sz w:val="24"/>
        </w:rPr>
        <w:t>cinco de noviembre</w:t>
      </w:r>
      <w:r w:rsidR="00D41F41">
        <w:rPr>
          <w:rFonts w:ascii="Palatino Linotype" w:hAnsi="Palatino Linotype" w:cs="Arial"/>
          <w:sz w:val="24"/>
        </w:rPr>
        <w:t xml:space="preserve"> de dos mil diecinueve</w:t>
      </w:r>
      <w:r>
        <w:rPr>
          <w:rFonts w:ascii="Palatino Linotype" w:hAnsi="Palatino Linotype" w:cs="Arial"/>
          <w:sz w:val="24"/>
        </w:rPr>
        <w:t xml:space="preserve">, </w:t>
      </w:r>
      <w:r w:rsidR="00291D6C">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3A2D4F" w:rsidRPr="003A2D4F">
        <w:rPr>
          <w:rFonts w:ascii="Palatino Linotype" w:hAnsi="Palatino Linotype" w:cs="Arial"/>
          <w:b/>
          <w:sz w:val="24"/>
        </w:rPr>
        <w:t>01046/FGJ/IP/2019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36A3AE45" w14:textId="132CD96B"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3A2D4F" w:rsidRPr="003A2D4F">
        <w:rPr>
          <w:rFonts w:ascii="Palatino Linotype" w:hAnsi="Palatino Linotype"/>
          <w:i/>
          <w:color w:val="000000"/>
        </w:rPr>
        <w:t>Solicitó información estadística cuales son dos delitos que la Fiscalía ejerce acción penal ante tribunales y la cantidad por fragancia y sin detenidos. Periodo 2009a 2019.</w:t>
      </w:r>
      <w:r w:rsidRPr="00DE246E">
        <w:rPr>
          <w:rFonts w:ascii="Palatino Linotype" w:eastAsia="Times New Roman" w:hAnsi="Palatino Linotype" w:cs="Times New Roman"/>
          <w:i/>
          <w:lang w:val="es-ES_tradnl" w:eastAsia="es-ES"/>
        </w:rPr>
        <w:t>” [Sic]</w:t>
      </w:r>
    </w:p>
    <w:p w14:paraId="40616D33" w14:textId="77777777"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497A5FD8"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6BBCF3C" w14:textId="2C1C3FB2" w:rsidR="00D41F41" w:rsidRDefault="00E15E85" w:rsidP="00291D6C">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3A2D4F">
        <w:rPr>
          <w:rFonts w:ascii="Palatino Linotype" w:hAnsi="Palatino Linotype" w:cs="Arial"/>
          <w:sz w:val="24"/>
        </w:rPr>
        <w:t>veintisiete</w:t>
      </w:r>
      <w:r w:rsidR="00291D6C">
        <w:rPr>
          <w:rFonts w:ascii="Palatino Linotype" w:hAnsi="Palatino Linotype" w:cs="Arial"/>
          <w:sz w:val="24"/>
        </w:rPr>
        <w:t xml:space="preserve"> de noviembre de dos mil diecinueve</w:t>
      </w:r>
      <w:r w:rsidR="00DA598F">
        <w:rPr>
          <w:rFonts w:ascii="Palatino Linotype" w:hAnsi="Palatino Linotype" w:cs="Arial"/>
          <w:sz w:val="24"/>
        </w:rPr>
        <w:t xml:space="preserve"> dio respuesta a la solicitud de información</w:t>
      </w:r>
      <w:r w:rsidR="003A2D4F">
        <w:rPr>
          <w:rFonts w:ascii="Palatino Linotype" w:hAnsi="Palatino Linotype" w:cs="Arial"/>
          <w:sz w:val="24"/>
        </w:rPr>
        <w:t>.</w:t>
      </w:r>
    </w:p>
    <w:p w14:paraId="32111FD8" w14:textId="77777777" w:rsidR="003A2D4F" w:rsidRPr="003A2D4F" w:rsidRDefault="003A2D4F" w:rsidP="003A2D4F">
      <w:pPr>
        <w:spacing w:before="240" w:line="360" w:lineRule="auto"/>
        <w:ind w:left="708"/>
        <w:jc w:val="both"/>
        <w:rPr>
          <w:rFonts w:ascii="Palatino Linotype" w:hAnsi="Palatino Linotype" w:cs="Arial"/>
          <w:i/>
          <w:sz w:val="24"/>
        </w:rPr>
      </w:pPr>
      <w:r w:rsidRPr="003A2D4F">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FF6A26" w14:textId="60E3B653" w:rsidR="003A2D4F" w:rsidRPr="003A2D4F" w:rsidRDefault="003A2D4F" w:rsidP="003A2D4F">
      <w:pPr>
        <w:spacing w:before="240" w:line="360" w:lineRule="auto"/>
        <w:ind w:left="708"/>
        <w:jc w:val="both"/>
        <w:rPr>
          <w:rFonts w:ascii="Palatino Linotype" w:hAnsi="Palatino Linotype" w:cs="Arial"/>
          <w:i/>
          <w:sz w:val="24"/>
        </w:rPr>
      </w:pPr>
      <w:r w:rsidRPr="003A2D4F">
        <w:rPr>
          <w:rFonts w:ascii="Palatino Linotype" w:hAnsi="Palatino Linotype" w:cs="Arial"/>
          <w:i/>
          <w:sz w:val="24"/>
        </w:rPr>
        <w:t xml:space="preserve">Toluca de Lerdo, Estado de México; a 27 de noviembre de 2019 Número de oficio: 2078/MAIP/FGJ/2019. </w:t>
      </w:r>
      <w:r w:rsidR="00F84E3F">
        <w:rPr>
          <w:rFonts w:ascii="Palatino Linotype" w:hAnsi="Palatino Linotype" w:cs="Arial"/>
          <w:sz w:val="24"/>
          <w:szCs w:val="24"/>
        </w:rPr>
        <w:t>XXXXXXXXXXXXXX</w:t>
      </w:r>
      <w:r w:rsidR="00F84E3F">
        <w:rPr>
          <w:rFonts w:ascii="Palatino Linotype" w:hAnsi="Palatino Linotype" w:cs="Arial"/>
          <w:sz w:val="24"/>
          <w:szCs w:val="24"/>
        </w:rPr>
        <w:t xml:space="preserve"> </w:t>
      </w:r>
      <w:r w:rsidRPr="003A2D4F">
        <w:rPr>
          <w:rFonts w:ascii="Palatino Linotype" w:hAnsi="Palatino Linotype" w:cs="Arial"/>
          <w:i/>
          <w:sz w:val="24"/>
        </w:rPr>
        <w:t xml:space="preserve">Hago referencia al contenido de su solicitud de información pública, presentada el 5 de noviembre del año 2019, ante el Módulo de Transparencia y Acceso a la Información Pública de la Fiscalía General de Justicia del Estado de México, misma que fue registrada en el Sistema de Acceso a la Información Mexiquense (SAIMEX), bajo el folio 01046/FGJ/IP/2019, en la que pide lo siguiente: “Solicitó información estadística cuales son dos delitos que la Fiscalía ejerce acción penal ante tribunales y la cantidad por fragancia y sin detenidos. Periodo 2009a 2019.” (sic) Al respecto, esta Fiscalía General de Justicia del Estado de México, con fundamento en los artículos 1, 4 y 163 de la Ley de Transparencia y Acceso a la Información Pública del Estado de México y Municipios, hace de su conocimiento que de acuerdo a lo informado por la Directora General de Información, Planeación, Programación y Evaluación, Servidora Pública Habilitada, no procesa información estadística, por tipo de delito vinculado a proceso, con detenido o sin detenido, por lo que no es posible atender su petición en los términos que requiere y esta Institución no se encuentra obligada a procesar, resumir, efectuar cálculos o practicar investigaciones </w:t>
      </w:r>
      <w:r w:rsidRPr="003A2D4F">
        <w:rPr>
          <w:rFonts w:ascii="Palatino Linotype" w:hAnsi="Palatino Linotype" w:cs="Arial"/>
          <w:i/>
          <w:sz w:val="24"/>
        </w:rPr>
        <w:lastRenderedPageBreak/>
        <w:t>conforme al interés del solicitante, tal y co</w:t>
      </w:r>
      <w:bookmarkStart w:id="0" w:name="_GoBack"/>
      <w:bookmarkEnd w:id="0"/>
      <w:r w:rsidRPr="003A2D4F">
        <w:rPr>
          <w:rFonts w:ascii="Palatino Linotype" w:hAnsi="Palatino Linotype" w:cs="Arial"/>
          <w:i/>
          <w:sz w:val="24"/>
        </w:rPr>
        <w:t>mo lo dispone el artículo 12 de la Ley de Transparencia antes invocada, que establece lo siguiente: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Sin otro particular, le reitero la seguridad de mi distinguida consideración. A T E N T A M E N T E YAMILIT LEYVA GUTIÉRREZ TITULAR DE LA UNIDAD DE TRANSPARENCIA YLG/LGCG</w:t>
      </w:r>
    </w:p>
    <w:p w14:paraId="429814FD" w14:textId="77777777" w:rsidR="003A2D4F" w:rsidRPr="003A2D4F" w:rsidRDefault="003A2D4F" w:rsidP="003A2D4F">
      <w:pPr>
        <w:spacing w:before="240" w:line="360" w:lineRule="auto"/>
        <w:ind w:left="708"/>
        <w:jc w:val="both"/>
        <w:rPr>
          <w:rFonts w:ascii="Palatino Linotype" w:hAnsi="Palatino Linotype" w:cs="Arial"/>
          <w:i/>
          <w:sz w:val="24"/>
        </w:rPr>
      </w:pPr>
      <w:r w:rsidRPr="003A2D4F">
        <w:rPr>
          <w:rFonts w:ascii="Palatino Linotype" w:hAnsi="Palatino Linotype" w:cs="Arial"/>
          <w:i/>
          <w:sz w:val="24"/>
        </w:rPr>
        <w:t>ATENTAMENTE</w:t>
      </w:r>
    </w:p>
    <w:p w14:paraId="7474CB58" w14:textId="5F69F7F0" w:rsidR="00291D6C" w:rsidRDefault="003A2D4F" w:rsidP="003A2D4F">
      <w:pPr>
        <w:spacing w:before="240" w:line="360" w:lineRule="auto"/>
        <w:ind w:left="708"/>
        <w:jc w:val="both"/>
        <w:rPr>
          <w:rFonts w:ascii="Palatino Linotype" w:hAnsi="Palatino Linotype" w:cs="Arial"/>
          <w:i/>
          <w:sz w:val="24"/>
        </w:rPr>
      </w:pPr>
      <w:r w:rsidRPr="003A2D4F">
        <w:rPr>
          <w:rFonts w:ascii="Palatino Linotype" w:hAnsi="Palatino Linotype" w:cs="Arial"/>
          <w:i/>
          <w:sz w:val="24"/>
        </w:rPr>
        <w:t>YAMILIT LEYVA GUTIÉRREZ</w:t>
      </w:r>
    </w:p>
    <w:p w14:paraId="3FA9E641" w14:textId="77777777" w:rsidR="00E15E85" w:rsidRPr="00441A94" w:rsidRDefault="00E15E85" w:rsidP="00291D6C">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73F32C0B" w14:textId="1F9CBD8F"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D41F41">
        <w:rPr>
          <w:rFonts w:ascii="Palatino Linotype" w:hAnsi="Palatino Linotype" w:cs="Arial"/>
          <w:sz w:val="24"/>
          <w:szCs w:val="24"/>
        </w:rPr>
        <w:t xml:space="preserve">fecha </w:t>
      </w:r>
      <w:r w:rsidR="00A0408A">
        <w:rPr>
          <w:rFonts w:ascii="Palatino Linotype" w:hAnsi="Palatino Linotype" w:cs="Arial"/>
          <w:sz w:val="24"/>
          <w:szCs w:val="24"/>
        </w:rPr>
        <w:t>dos de diciembre</w:t>
      </w:r>
      <w:r w:rsidR="00CA3506">
        <w:rPr>
          <w:rFonts w:ascii="Palatino Linotype" w:hAnsi="Palatino Linotype" w:cs="Arial"/>
          <w:sz w:val="24"/>
          <w:szCs w:val="24"/>
        </w:rPr>
        <w:t xml:space="preserve"> </w:t>
      </w:r>
      <w:r w:rsidR="00D41F41">
        <w:rPr>
          <w:rFonts w:ascii="Palatino Linotype" w:hAnsi="Palatino Linotype" w:cs="Arial"/>
          <w:sz w:val="24"/>
          <w:szCs w:val="24"/>
        </w:rPr>
        <w:t>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6200A2">
        <w:rPr>
          <w:rFonts w:ascii="Palatino Linotype" w:hAnsi="Palatino Linotype" w:cs="Arial"/>
          <w:b/>
          <w:bCs/>
          <w:sz w:val="24"/>
          <w:szCs w:val="24"/>
          <w:lang w:eastAsia="es-MX"/>
        </w:rPr>
        <w:t>0</w:t>
      </w:r>
      <w:r w:rsidR="00A0408A">
        <w:rPr>
          <w:rFonts w:ascii="Palatino Linotype" w:hAnsi="Palatino Linotype" w:cs="Arial"/>
          <w:b/>
          <w:bCs/>
          <w:sz w:val="24"/>
          <w:szCs w:val="24"/>
          <w:lang w:eastAsia="es-MX"/>
        </w:rPr>
        <w:t>9025</w:t>
      </w:r>
      <w:r w:rsidR="00D41F41">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52ED996E"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0023FF7C" w14:textId="05B81448"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3A2D4F" w:rsidRPr="003A2D4F">
        <w:rPr>
          <w:rFonts w:ascii="Palatino Linotype" w:hAnsi="Palatino Linotype"/>
          <w:i/>
          <w:color w:val="000000"/>
        </w:rPr>
        <w:t>SI BIEN ES CIERTO QUE LA INSTITUCIÓN NO ESTA OBLIGADA A PROPORCIONAR INFORMACIÓN, LO CIERTO ES QUE ESAS ESTADÍSTICAS QUE SE SOLICITAN LA INSTITUCION LAS POSEE EN RAZON DEQYUE LAS GENERA CADA AÑO. NO NECESITA PROCESARLA PARA ENTREGARLAS</w:t>
      </w:r>
      <w:r w:rsidR="00A0408A">
        <w:rPr>
          <w:rFonts w:ascii="Palatino Linotype" w:hAnsi="Palatino Linotype"/>
          <w:i/>
          <w:color w:val="000000"/>
        </w:rPr>
        <w:t>.</w:t>
      </w:r>
      <w:r w:rsidR="00A0408A" w:rsidRPr="00B165EF">
        <w:rPr>
          <w:rFonts w:ascii="Palatino Linotype" w:hAnsi="Palatino Linotype"/>
          <w:i/>
          <w:color w:val="000000"/>
        </w:rPr>
        <w:t>” [</w:t>
      </w:r>
      <w:r w:rsidR="003474F2">
        <w:rPr>
          <w:rFonts w:ascii="Palatino Linotype" w:hAnsi="Palatino Linotype"/>
          <w:i/>
          <w:color w:val="000000"/>
        </w:rPr>
        <w:t>S</w:t>
      </w:r>
      <w:r w:rsidRPr="00A435E2">
        <w:rPr>
          <w:rFonts w:ascii="Palatino Linotype" w:hAnsi="Palatino Linotype"/>
          <w:i/>
          <w:color w:val="000000"/>
        </w:rPr>
        <w:t>ic]</w:t>
      </w:r>
    </w:p>
    <w:p w14:paraId="1A7D8B5E" w14:textId="77777777" w:rsidR="00021DD6" w:rsidRDefault="00021DD6" w:rsidP="00E15E85">
      <w:pPr>
        <w:spacing w:before="240"/>
        <w:jc w:val="both"/>
        <w:rPr>
          <w:rFonts w:ascii="Palatino Linotype" w:hAnsi="Palatino Linotype" w:cs="Arial"/>
          <w:b/>
          <w:sz w:val="24"/>
        </w:rPr>
      </w:pPr>
    </w:p>
    <w:p w14:paraId="000CE874" w14:textId="506053D9" w:rsidR="00E15E85" w:rsidRDefault="00E15E85" w:rsidP="00E15E85">
      <w:pPr>
        <w:spacing w:before="240"/>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0A3E6AA9" w14:textId="04DDDAE2" w:rsidR="00E15E8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3A2D4F" w:rsidRPr="003A2D4F">
        <w:rPr>
          <w:rFonts w:ascii="Palatino Linotype" w:hAnsi="Palatino Linotype" w:cs="Arial"/>
          <w:i/>
        </w:rPr>
        <w:t>NIEGA INFORMACIÓN QUE POSEE</w:t>
      </w:r>
      <w:r w:rsidR="00B165EF" w:rsidRPr="00B165EF">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14:paraId="178E7FF2"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50CF1AA0" w14:textId="25CA4BA2"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A0408A">
        <w:rPr>
          <w:rFonts w:ascii="Palatino Linotype" w:hAnsi="Palatino Linotype" w:cs="Arial"/>
          <w:sz w:val="24"/>
          <w:szCs w:val="24"/>
        </w:rPr>
        <w:t>seis de diciembre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14:paraId="343D3B96"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2C23C85A" w14:textId="50151D3D"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6200A2">
        <w:rPr>
          <w:rFonts w:ascii="Palatino Linotype" w:hAnsi="Palatino Linotype" w:cs="Arial"/>
          <w:sz w:val="24"/>
          <w:szCs w:val="24"/>
        </w:rPr>
        <w:t xml:space="preserve">en fecha </w:t>
      </w:r>
      <w:r w:rsidR="00A0408A">
        <w:rPr>
          <w:rFonts w:ascii="Palatino Linotype" w:hAnsi="Palatino Linotype" w:cs="Arial"/>
          <w:sz w:val="24"/>
          <w:szCs w:val="24"/>
        </w:rPr>
        <w:t>trece de diciembre</w:t>
      </w:r>
      <w:r w:rsidR="00CA3506">
        <w:rPr>
          <w:rFonts w:ascii="Palatino Linotype" w:hAnsi="Palatino Linotype" w:cs="Arial"/>
          <w:sz w:val="24"/>
          <w:szCs w:val="24"/>
        </w:rPr>
        <w:t xml:space="preserve"> de dos mil diecinueve</w:t>
      </w:r>
      <w:r w:rsidR="006200A2">
        <w:rPr>
          <w:rFonts w:ascii="Palatino Linotype" w:hAnsi="Palatino Linotype" w:cs="Arial"/>
          <w:sz w:val="24"/>
          <w:szCs w:val="24"/>
        </w:rPr>
        <w:t xml:space="preserve"> presentó su informe justificado</w:t>
      </w:r>
      <w:r w:rsidR="00DA598F">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A0408A">
        <w:rPr>
          <w:rFonts w:ascii="Palatino Linotype" w:hAnsi="Palatino Linotype" w:cs="Arial"/>
          <w:sz w:val="24"/>
          <w:szCs w:val="24"/>
        </w:rPr>
        <w:t>veinte de diciembre de dos mil diecinueve</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73C9FCE2" w14:textId="1FEC3C66" w:rsidR="00AE2701" w:rsidRDefault="00AE2701" w:rsidP="00AE2701">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A0408A">
        <w:rPr>
          <w:rFonts w:ascii="Palatino Linotype" w:hAnsi="Palatino Linotype" w:cs="Arial"/>
          <w:sz w:val="24"/>
          <w:szCs w:val="24"/>
        </w:rPr>
        <w:t>cinco de febre</w:t>
      </w:r>
      <w:r w:rsidR="00CA3506">
        <w:rPr>
          <w:rFonts w:ascii="Palatino Linotype" w:hAnsi="Palatino Linotype" w:cs="Arial"/>
          <w:sz w:val="24"/>
          <w:szCs w:val="24"/>
        </w:rPr>
        <w:t>ro de dos mil veinte</w:t>
      </w:r>
      <w:r w:rsidRPr="00992035">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14:paraId="26F7624A" w14:textId="77777777"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14:paraId="7B8271D8"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565657D0" w14:textId="77777777"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D41F41">
        <w:rPr>
          <w:rFonts w:ascii="Palatino Linotype" w:hAnsi="Palatino Linotype" w:cs="Arial"/>
          <w:b/>
          <w:sz w:val="24"/>
        </w:rPr>
        <w:t>la</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080E38">
        <w:rPr>
          <w:rFonts w:ascii="Palatino Linotype" w:hAnsi="Palatino Linotype" w:cs="Arial"/>
          <w:sz w:val="24"/>
        </w:rPr>
        <w:t xml:space="preserve">vigésimo segundo, vigésimo tercero y vigésimo cuarto </w:t>
      </w:r>
      <w:r w:rsidR="00080E38" w:rsidRPr="00025A37">
        <w:rPr>
          <w:rFonts w:ascii="Palatino Linotype" w:hAnsi="Palatino Linotype" w:cs="Arial"/>
          <w:sz w:val="24"/>
        </w:rPr>
        <w:t>fracción</w:t>
      </w:r>
      <w:r w:rsidRPr="00025A37">
        <w:rPr>
          <w:rFonts w:ascii="Palatino Linotype" w:hAnsi="Palatino Linotype" w:cs="Arial"/>
          <w:sz w:val="24"/>
        </w:rPr>
        <w:t xml:space="preserve">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4973B994"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7A335A2"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06DE111" w14:textId="77777777" w:rsidR="00DE4C46" w:rsidRDefault="00DE4C46" w:rsidP="00DE4C46">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Pr="00D24A52">
        <w:rPr>
          <w:rFonts w:ascii="Palatino Linotype" w:hAnsi="Palatino Linotype" w:cs="Arial"/>
          <w:b/>
        </w:rPr>
        <w:t xml:space="preserve">. </w:t>
      </w:r>
      <w:r>
        <w:rPr>
          <w:rFonts w:ascii="Palatino Linotype" w:hAnsi="Palatino Linotype" w:cs="Arial"/>
          <w:b/>
          <w:sz w:val="28"/>
          <w:szCs w:val="28"/>
        </w:rPr>
        <w:t>De las causales de improcedencia.</w:t>
      </w:r>
    </w:p>
    <w:p w14:paraId="026025DE" w14:textId="77777777" w:rsidR="00DE4C46" w:rsidRDefault="00DE4C46" w:rsidP="00DE4C4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3D995D36" w14:textId="77777777" w:rsidR="00DE4C46" w:rsidRDefault="00DE4C46" w:rsidP="00DE4C4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3F99B6DD" w14:textId="77777777" w:rsidR="00DE4C46" w:rsidRDefault="00DE4C46" w:rsidP="00DE4C46">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07090964" w14:textId="77777777" w:rsidR="00DE4C46" w:rsidRDefault="00DE4C46" w:rsidP="00DE4C4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0B9F149" w14:textId="77777777" w:rsidR="00DE4C46" w:rsidRPr="008C3CD8" w:rsidRDefault="00DE4C46" w:rsidP="00DE4C46">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786A3A95" w14:textId="77777777" w:rsidR="00DE4C46" w:rsidRPr="009572B3" w:rsidRDefault="00DE4C46" w:rsidP="00DE4C4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1E5667C2" w14:textId="77777777" w:rsidR="00DE4C46" w:rsidRDefault="00DE4C46" w:rsidP="00DE4C46">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 xml:space="preserve">es la autoridad competente para conocer de dicha </w:t>
      </w:r>
      <w:r w:rsidRPr="0024761B">
        <w:rPr>
          <w:rFonts w:ascii="Palatino Linotype" w:hAnsi="Palatino Linotype"/>
          <w:sz w:val="24"/>
        </w:rPr>
        <w:lastRenderedPageBreak/>
        <w:t>solicitud, es decir, si se trata de información que deba generar, administrar o poseer por virtud del ámbito de sus atribuciones.</w:t>
      </w:r>
    </w:p>
    <w:p w14:paraId="427CE668" w14:textId="77777777" w:rsidR="006200A2" w:rsidRDefault="00985E6C" w:rsidP="008A7A86">
      <w:pPr>
        <w:spacing w:before="240" w:line="360" w:lineRule="auto"/>
        <w:jc w:val="both"/>
        <w:rPr>
          <w:rFonts w:ascii="Palatino Linotype" w:hAnsi="Palatino Linotype" w:cs="Arial"/>
          <w:color w:val="000000" w:themeColor="text1"/>
          <w:sz w:val="24"/>
          <w:szCs w:val="24"/>
        </w:rPr>
      </w:pPr>
      <w:r w:rsidRPr="00985E6C">
        <w:rPr>
          <w:rFonts w:ascii="Palatino Linotype" w:hAnsi="Palatino Linotype" w:cs="Arial"/>
          <w:color w:val="000000" w:themeColor="text1"/>
          <w:sz w:val="24"/>
          <w:szCs w:val="24"/>
        </w:rPr>
        <w:t>Así pues</w:t>
      </w:r>
      <w:r>
        <w:rPr>
          <w:rFonts w:ascii="Palatino Linotype" w:hAnsi="Palatino Linotype" w:cs="Arial"/>
          <w:color w:val="000000" w:themeColor="text1"/>
          <w:sz w:val="24"/>
          <w:szCs w:val="24"/>
        </w:rPr>
        <w:t xml:space="preserve">, en primer </w:t>
      </w:r>
      <w:r w:rsidR="0035101A">
        <w:rPr>
          <w:rFonts w:ascii="Palatino Linotype" w:hAnsi="Palatino Linotype" w:cs="Arial"/>
          <w:color w:val="000000" w:themeColor="text1"/>
          <w:sz w:val="24"/>
          <w:szCs w:val="24"/>
        </w:rPr>
        <w:t>término,</w:t>
      </w:r>
      <w:r>
        <w:rPr>
          <w:rFonts w:ascii="Palatino Linotype" w:hAnsi="Palatino Linotype" w:cs="Arial"/>
          <w:color w:val="000000" w:themeColor="text1"/>
          <w:sz w:val="24"/>
          <w:szCs w:val="24"/>
        </w:rPr>
        <w:t xml:space="preserve"> es de mencionar que el hoy recurrente tuvo a bien solicitar información en el tenor siguiente:</w:t>
      </w:r>
    </w:p>
    <w:p w14:paraId="4C9FEC63" w14:textId="2B167E0A" w:rsidR="008A7A86" w:rsidRPr="008A7A86" w:rsidRDefault="00A0408A" w:rsidP="00CA3506">
      <w:pPr>
        <w:pStyle w:val="Prrafodelista"/>
        <w:numPr>
          <w:ilvl w:val="0"/>
          <w:numId w:val="34"/>
        </w:numPr>
        <w:spacing w:before="240" w:after="240" w:line="360" w:lineRule="auto"/>
        <w:jc w:val="both"/>
        <w:rPr>
          <w:rFonts w:ascii="Palatino Linotype" w:hAnsi="Palatino Linotype" w:cs="Arial"/>
          <w:color w:val="000000" w:themeColor="text1"/>
        </w:rPr>
      </w:pPr>
      <w:r w:rsidRPr="00A0408A">
        <w:rPr>
          <w:rFonts w:ascii="Palatino Linotype" w:hAnsi="Palatino Linotype" w:cs="Arial"/>
          <w:color w:val="000000" w:themeColor="text1"/>
        </w:rPr>
        <w:t>Solicitó información estadística cuales son dos delitos que la Fiscalía ejerce acción penal ante tribunales y la cantidad por fragancia y sin detenidos. Periodo 2009a 2019.</w:t>
      </w:r>
      <w:r w:rsidR="00CA3506">
        <w:rPr>
          <w:rFonts w:ascii="Palatino Linotype" w:hAnsi="Palatino Linotype" w:cs="Arial"/>
          <w:color w:val="000000" w:themeColor="text1"/>
        </w:rPr>
        <w:t xml:space="preserve"> [Sic]</w:t>
      </w:r>
    </w:p>
    <w:p w14:paraId="5F0EEEDC" w14:textId="72164F0A" w:rsidR="00B25F55" w:rsidRDefault="00630582" w:rsidP="00354C24">
      <w:pPr>
        <w:spacing w:before="240" w:line="360" w:lineRule="auto"/>
        <w:jc w:val="both"/>
        <w:rPr>
          <w:rFonts w:ascii="Palatino Linotype" w:hAnsi="Palatino Linotype" w:cs="Arial"/>
          <w:sz w:val="24"/>
        </w:rPr>
      </w:pPr>
      <w:r>
        <w:rPr>
          <w:rFonts w:ascii="Palatino Linotype" w:hAnsi="Palatino Linotype" w:cs="Arial"/>
          <w:sz w:val="24"/>
        </w:rPr>
        <w:t>En ese sentido</w:t>
      </w:r>
      <w:r w:rsidR="00F3348A">
        <w:rPr>
          <w:rFonts w:ascii="Palatino Linotype" w:hAnsi="Palatino Linotype" w:cs="Arial"/>
          <w:sz w:val="24"/>
        </w:rPr>
        <w:t xml:space="preserve">, </w:t>
      </w:r>
      <w:r w:rsidR="006A1167">
        <w:rPr>
          <w:rFonts w:ascii="Palatino Linotype" w:hAnsi="Palatino Linotype" w:cs="Arial"/>
          <w:sz w:val="24"/>
        </w:rPr>
        <w:t xml:space="preserve">en el expediente electrónico saimex se aprecia </w:t>
      </w:r>
      <w:r w:rsidR="00CA3506">
        <w:rPr>
          <w:rFonts w:ascii="Palatino Linotype" w:hAnsi="Palatino Linotype" w:cs="Arial"/>
          <w:sz w:val="24"/>
        </w:rPr>
        <w:t xml:space="preserve">que el sujeto obligado dio respuesta, </w:t>
      </w:r>
      <w:r w:rsidR="00291E27">
        <w:rPr>
          <w:rFonts w:ascii="Palatino Linotype" w:hAnsi="Palatino Linotype" w:cs="Arial"/>
          <w:sz w:val="24"/>
        </w:rPr>
        <w:t xml:space="preserve">arguyendo que de acuerdo con lo informado por la Directora </w:t>
      </w:r>
      <w:r w:rsidR="00291E27" w:rsidRPr="00291E27">
        <w:rPr>
          <w:rFonts w:ascii="Palatino Linotype" w:hAnsi="Palatino Linotype" w:cs="Arial"/>
          <w:sz w:val="24"/>
        </w:rPr>
        <w:t>General de Información, Planeación, Programación y Evaluación, Servidora Pública Habilitada, no procesa información estadística, por tipo de delito vinculado a proceso, con detenido o sin detenido, por lo que no es posible atender su petición en los términos que requiere y esta Institución no se encuentra obligada a procesar, resumir, efectuar cálculos o practicar investigaciones conforme al interés del solicitante</w:t>
      </w:r>
      <w:r w:rsidR="00291E27">
        <w:rPr>
          <w:rFonts w:ascii="Palatino Linotype" w:hAnsi="Palatino Linotype" w:cs="Arial"/>
          <w:sz w:val="24"/>
        </w:rPr>
        <w:t>.</w:t>
      </w:r>
    </w:p>
    <w:p w14:paraId="5AEE5911" w14:textId="5C04E1B2" w:rsidR="009F4D4F" w:rsidRDefault="0030350B" w:rsidP="00AE1180">
      <w:pPr>
        <w:spacing w:line="360" w:lineRule="auto"/>
        <w:jc w:val="both"/>
        <w:rPr>
          <w:rFonts w:ascii="Palatino Linotype" w:hAnsi="Palatino Linotype" w:cs="Arial"/>
          <w:sz w:val="24"/>
        </w:rPr>
      </w:pPr>
      <w:r>
        <w:rPr>
          <w:rFonts w:ascii="Palatino Linotype" w:hAnsi="Palatino Linotype" w:cs="Arial"/>
          <w:sz w:val="24"/>
        </w:rPr>
        <w:t xml:space="preserve">Motivo de lo anterior, el recurrente se adoleció aludiendo medularmente que </w:t>
      </w:r>
      <w:r w:rsidR="00291E27">
        <w:rPr>
          <w:rFonts w:ascii="Palatino Linotype" w:hAnsi="Palatino Linotype" w:cs="Arial"/>
          <w:sz w:val="24"/>
        </w:rPr>
        <w:t>niegan información que posee</w:t>
      </w:r>
      <w:r>
        <w:rPr>
          <w:rFonts w:ascii="Palatino Linotype" w:hAnsi="Palatino Linotype" w:cs="Arial"/>
          <w:sz w:val="24"/>
        </w:rPr>
        <w:t>, razón por la cual acciono su medio de impugnación</w:t>
      </w:r>
      <w:r w:rsidR="009F4D4F">
        <w:rPr>
          <w:rFonts w:ascii="Palatino Linotype" w:hAnsi="Palatino Linotype" w:cs="Arial"/>
          <w:sz w:val="24"/>
        </w:rPr>
        <w:t>, aludiendo lo siguiente:</w:t>
      </w:r>
    </w:p>
    <w:p w14:paraId="04DBD7A4" w14:textId="29C28B65" w:rsidR="00382E48" w:rsidRDefault="00382E48" w:rsidP="00382E48">
      <w:pPr>
        <w:spacing w:before="240"/>
        <w:ind w:left="851" w:right="850"/>
        <w:jc w:val="both"/>
        <w:rPr>
          <w:rFonts w:ascii="Palatino Linotype" w:hAnsi="Palatino Linotype" w:cs="Arial"/>
          <w:i/>
        </w:rPr>
      </w:pPr>
      <w:r w:rsidRPr="004469D5">
        <w:rPr>
          <w:rFonts w:ascii="Palatino Linotype" w:hAnsi="Palatino Linotype" w:cs="Arial"/>
          <w:i/>
        </w:rPr>
        <w:t>“</w:t>
      </w:r>
      <w:r w:rsidR="00291E27" w:rsidRPr="00291E27">
        <w:rPr>
          <w:rFonts w:ascii="Palatino Linotype" w:hAnsi="Palatino Linotype" w:cs="Arial"/>
          <w:i/>
        </w:rPr>
        <w:t>SI BIEN ES CIERTO QUE LA INSTITUCIÓN NO ESTA OBLIGADA A PROPORCIONAR INFORMACIÓN, LO CIERTO ES QUE ESAS ESTADÍSTICAS QUE SE SOLICITAN LA INSTITUCION LAS POSEE EN RAZON DEQYUE LAS GENERA CADA AÑO. NO NECESITA PROCESARLA PARA ENTREGARLAS</w:t>
      </w:r>
      <w:r w:rsidRPr="00B165EF">
        <w:rPr>
          <w:rFonts w:ascii="Palatino Linotype" w:hAnsi="Palatino Linotype" w:cs="Arial"/>
          <w:i/>
        </w:rPr>
        <w:t>.</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14:paraId="00EC68BA" w14:textId="77777777" w:rsidR="001C0F7D" w:rsidRDefault="00382E48" w:rsidP="00382E48">
      <w:pPr>
        <w:spacing w:before="240" w:line="360" w:lineRule="auto"/>
        <w:jc w:val="both"/>
        <w:rPr>
          <w:rFonts w:ascii="Palatino Linotype" w:eastAsia="Cambria" w:hAnsi="Palatino Linotype" w:cs="Arial"/>
          <w:color w:val="000000"/>
          <w:sz w:val="24"/>
          <w:szCs w:val="24"/>
        </w:rPr>
      </w:pPr>
      <w:r>
        <w:rPr>
          <w:rFonts w:ascii="Palatino Linotype" w:hAnsi="Palatino Linotype" w:cs="Arial"/>
          <w:sz w:val="24"/>
        </w:rPr>
        <w:lastRenderedPageBreak/>
        <w:t xml:space="preserve">En primer lugar, es de mencionar </w:t>
      </w:r>
      <w:r>
        <w:rPr>
          <w:rFonts w:ascii="Palatino Linotype" w:hAnsi="Palatino Linotype" w:cs="Arial"/>
          <w:sz w:val="24"/>
          <w:szCs w:val="24"/>
          <w:lang w:val="es-ES"/>
        </w:rPr>
        <w:t xml:space="preserve">que </w:t>
      </w:r>
      <w:r>
        <w:rPr>
          <w:rFonts w:ascii="Palatino Linotype" w:eastAsia="Cambria" w:hAnsi="Palatino Linotype" w:cs="Arial"/>
          <w:color w:val="000000"/>
          <w:sz w:val="24"/>
          <w:szCs w:val="24"/>
        </w:rPr>
        <w:t>este Instituto considera necesario dejar claro que, al haber existido un pronunciamiento por parte del SUJETO OBLIGADO, a fin de dar respuesta a la solicitud planteada, no está facultado para pronunciarse sobre la veracidad de la información proporcionada, pues no existe precepto legal alguno en la Ley de la Materia que permita que, vía recurso de revisión, se pronuncie al respecto</w:t>
      </w:r>
      <w:r w:rsidR="001C0F7D">
        <w:rPr>
          <w:rFonts w:ascii="Palatino Linotype" w:eastAsia="Cambria" w:hAnsi="Palatino Linotype" w:cs="Arial"/>
          <w:color w:val="000000"/>
          <w:sz w:val="24"/>
          <w:szCs w:val="24"/>
        </w:rPr>
        <w:t>, por lo que el Reglamento remitido se entiende por veraz ya que esta registrado en el sistema electrónico SAIMEX.</w:t>
      </w:r>
      <w:r>
        <w:rPr>
          <w:rFonts w:ascii="Palatino Linotype" w:eastAsia="Cambria" w:hAnsi="Palatino Linotype" w:cs="Arial"/>
          <w:color w:val="000000"/>
          <w:sz w:val="24"/>
          <w:szCs w:val="24"/>
        </w:rPr>
        <w:t xml:space="preserve"> </w:t>
      </w:r>
    </w:p>
    <w:p w14:paraId="087A5940" w14:textId="77777777" w:rsidR="00382E48" w:rsidRDefault="00382E48" w:rsidP="00382E48">
      <w:pPr>
        <w:spacing w:before="240" w:line="360" w:lineRule="auto"/>
        <w:jc w:val="both"/>
        <w:rPr>
          <w:rFonts w:ascii="Palatino Linotype" w:eastAsia="Cambria" w:hAnsi="Palatino Linotype" w:cs="Arial"/>
          <w:color w:val="000000"/>
          <w:sz w:val="24"/>
          <w:szCs w:val="24"/>
        </w:rPr>
      </w:pPr>
      <w:r>
        <w:rPr>
          <w:rFonts w:ascii="Palatino Linotype" w:eastAsia="Cambria" w:hAnsi="Palatino Linotype" w:cs="Arial"/>
          <w:color w:val="000000"/>
          <w:sz w:val="24"/>
          <w:szCs w:val="24"/>
        </w:rPr>
        <w:t>Sirve de apoyo a lo anterior por analogía el criterio 31-10 emitido por el entonces Instituto Federal de Acceso a la Información y Protección de Datos, que a la letra dice:</w:t>
      </w:r>
    </w:p>
    <w:p w14:paraId="58BEB023" w14:textId="77777777" w:rsidR="00382E48" w:rsidRDefault="00382E48" w:rsidP="00382E48">
      <w:pPr>
        <w:spacing w:before="240" w:line="360" w:lineRule="auto"/>
        <w:ind w:left="992" w:right="1043"/>
        <w:contextualSpacing/>
        <w:jc w:val="both"/>
        <w:rPr>
          <w:rFonts w:ascii="Palatino Linotype" w:hAnsi="Palatino Linotype" w:cs="Arial"/>
          <w:i/>
        </w:rPr>
      </w:pPr>
      <w:r>
        <w:rPr>
          <w:rFonts w:ascii="Palatino Linotype" w:hAnsi="Palatino Linotype" w:cs="Arial"/>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678036C" w14:textId="77777777" w:rsidR="00AE1180" w:rsidRPr="008A5D92" w:rsidRDefault="00343929" w:rsidP="008E433F">
      <w:pPr>
        <w:spacing w:before="240" w:line="360" w:lineRule="auto"/>
        <w:jc w:val="both"/>
        <w:rPr>
          <w:rFonts w:ascii="Palatino Linotype" w:hAnsi="Palatino Linotype" w:cs="Arial"/>
          <w:sz w:val="24"/>
        </w:rPr>
      </w:pPr>
      <w:bookmarkStart w:id="1" w:name="_Hlk33440599"/>
      <w:r>
        <w:rPr>
          <w:rFonts w:ascii="Palatino Linotype" w:hAnsi="Palatino Linotype" w:cs="Arial"/>
          <w:sz w:val="24"/>
        </w:rPr>
        <w:lastRenderedPageBreak/>
        <w:t>Bajo esa premisa, e</w:t>
      </w:r>
      <w:r w:rsidR="00171798">
        <w:rPr>
          <w:rFonts w:ascii="Palatino Linotype" w:hAnsi="Palatino Linotype" w:cs="Arial"/>
          <w:sz w:val="24"/>
        </w:rPr>
        <w:t>n primer lugar</w:t>
      </w:r>
      <w:r w:rsidR="00AE1180" w:rsidRPr="008A5D92">
        <w:rPr>
          <w:rFonts w:ascii="Palatino Linotype" w:hAnsi="Palatino Linotype" w:cs="Arial"/>
          <w:sz w:val="24"/>
        </w:rPr>
        <w:t xml:space="preserv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5281A27" w14:textId="77777777" w:rsidR="00AE1180" w:rsidRPr="008A5D92" w:rsidRDefault="00AE1180" w:rsidP="009F4D4F">
      <w:pPr>
        <w:spacing w:before="240" w:line="360" w:lineRule="auto"/>
        <w:ind w:left="567" w:right="567"/>
        <w:jc w:val="both"/>
        <w:rPr>
          <w:rFonts w:ascii="Palatino Linotype" w:hAnsi="Palatino Linotype" w:cs="Arial"/>
          <w:i/>
          <w:color w:val="000000"/>
          <w:sz w:val="2"/>
        </w:rPr>
      </w:pPr>
      <w:r w:rsidRPr="008A5D92">
        <w:rPr>
          <w:rFonts w:ascii="Palatino Linotype" w:hAnsi="Palatino Linotype" w:cs="Arial"/>
          <w:i/>
        </w:rPr>
        <w:t>“</w:t>
      </w:r>
      <w:r w:rsidRPr="008A5D92">
        <w:rPr>
          <w:rFonts w:ascii="Palatino Linotype" w:hAnsi="Palatino Linotype" w:cs="Arial"/>
          <w:b/>
          <w:i/>
          <w:color w:val="000000"/>
        </w:rPr>
        <w:t>Artículo 12.</w:t>
      </w:r>
      <w:r w:rsidRPr="008A5D92">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4E8034CA" w14:textId="77777777" w:rsidR="00AE1180" w:rsidRPr="008A5D92" w:rsidRDefault="00AE1180" w:rsidP="009F4D4F">
      <w:pPr>
        <w:spacing w:before="240" w:line="360" w:lineRule="auto"/>
        <w:ind w:left="567" w:right="567"/>
        <w:jc w:val="both"/>
        <w:rPr>
          <w:rFonts w:ascii="Palatino Linotype" w:hAnsi="Palatino Linotype" w:cs="Arial"/>
          <w:i/>
        </w:rPr>
      </w:pPr>
      <w:r w:rsidRPr="008A5D92">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A5D92">
        <w:rPr>
          <w:rFonts w:ascii="Palatino Linotype" w:hAnsi="Palatino Linotype" w:cs="Arial"/>
          <w:i/>
        </w:rPr>
        <w:t>”</w:t>
      </w:r>
    </w:p>
    <w:p w14:paraId="2776156E" w14:textId="77777777" w:rsidR="00AE1180" w:rsidRPr="00AE1180" w:rsidRDefault="00AE1180" w:rsidP="00AE1180">
      <w:pPr>
        <w:spacing w:line="360" w:lineRule="auto"/>
        <w:jc w:val="both"/>
        <w:rPr>
          <w:rFonts w:ascii="Palatino Linotype" w:hAnsi="Palatino Linotype" w:cs="Arial"/>
          <w:color w:val="000000"/>
          <w:sz w:val="24"/>
        </w:rPr>
      </w:pPr>
      <w:r w:rsidRPr="008A5D92">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8A5D92">
        <w:rPr>
          <w:rFonts w:ascii="Palatino Linotype" w:hAnsi="Palatino Linotype" w:cs="Arial"/>
          <w:b/>
          <w:color w:val="000000"/>
          <w:sz w:val="24"/>
        </w:rPr>
        <w:t xml:space="preserve"> </w:t>
      </w:r>
      <w:r w:rsidRPr="008A5D92">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8A5D92">
        <w:rPr>
          <w:rFonts w:ascii="Palatino Linotype" w:hAnsi="Palatino Linotype" w:cs="Arial"/>
          <w:i/>
          <w:color w:val="000000"/>
          <w:sz w:val="24"/>
        </w:rPr>
        <w:t>ad hoc</w:t>
      </w:r>
      <w:r w:rsidRPr="008A5D92">
        <w:rPr>
          <w:rFonts w:ascii="Palatino Linotype" w:hAnsi="Palatino Linotype" w:cs="Arial"/>
          <w:color w:val="000000"/>
          <w:sz w:val="24"/>
        </w:rPr>
        <w:t>, para satisfacer el derecho de acceso a la información pública.</w:t>
      </w:r>
    </w:p>
    <w:p w14:paraId="7820F3F3" w14:textId="77777777" w:rsidR="00AE1180" w:rsidRPr="008A5D92" w:rsidRDefault="00AE1180" w:rsidP="00AE1180">
      <w:pPr>
        <w:spacing w:line="360" w:lineRule="auto"/>
        <w:jc w:val="both"/>
        <w:rPr>
          <w:rFonts w:ascii="Palatino Linotype" w:hAnsi="Palatino Linotype"/>
          <w:b/>
          <w:bCs/>
          <w:color w:val="000000"/>
          <w:sz w:val="24"/>
        </w:rPr>
      </w:pPr>
      <w:r w:rsidRPr="008A5D92">
        <w:rPr>
          <w:rFonts w:ascii="Palatino Linotype" w:hAnsi="Palatino Linotype" w:cs="Arial"/>
          <w:color w:val="000000"/>
          <w:sz w:val="24"/>
        </w:rPr>
        <w:t xml:space="preserve">Como apoyo a lo anterior, es aplicable el Criterio 03-17, emitido por </w:t>
      </w:r>
      <w:r w:rsidRPr="008A5D92">
        <w:rPr>
          <w:rFonts w:ascii="Palatino Linotype" w:eastAsia="Arial Unicode MS" w:hAnsi="Palatino Linotype" w:cs="Arial"/>
          <w:color w:val="000000"/>
          <w:sz w:val="24"/>
        </w:rPr>
        <w:t>el Instituto Nacional de Transparencia, Acceso a la Información y Protección de Datos Personales,</w:t>
      </w:r>
      <w:r w:rsidRPr="008A5D92">
        <w:rPr>
          <w:rFonts w:ascii="Palatino Linotype" w:hAnsi="Palatino Linotype"/>
          <w:bCs/>
          <w:color w:val="000000"/>
          <w:sz w:val="24"/>
        </w:rPr>
        <w:t xml:space="preserve"> que dice:</w:t>
      </w:r>
      <w:r w:rsidRPr="008A5D92">
        <w:rPr>
          <w:rFonts w:ascii="Palatino Linotype" w:hAnsi="Palatino Linotype"/>
          <w:b/>
          <w:bCs/>
          <w:color w:val="000000"/>
          <w:sz w:val="24"/>
        </w:rPr>
        <w:t xml:space="preserve"> </w:t>
      </w:r>
    </w:p>
    <w:p w14:paraId="233BAD10" w14:textId="77777777" w:rsidR="00AE1180" w:rsidRPr="008A5D92" w:rsidRDefault="00AE1180" w:rsidP="00AE1180">
      <w:pPr>
        <w:ind w:left="851" w:right="850"/>
        <w:jc w:val="both"/>
        <w:rPr>
          <w:rFonts w:ascii="Palatino Linotype" w:hAnsi="Palatino Linotype" w:cs="Arial"/>
          <w:color w:val="000000"/>
          <w:sz w:val="2"/>
        </w:rPr>
      </w:pPr>
    </w:p>
    <w:p w14:paraId="436AF4FC" w14:textId="77777777" w:rsidR="00AE1180" w:rsidRPr="008A5D92" w:rsidRDefault="00AE1180" w:rsidP="00DE4C46">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No existe obligación de elaborar documentos ad hoc para atender las solicitudes de acceso a la información.</w:t>
      </w:r>
      <w:r w:rsidRPr="008A5D92">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2CA4F09" w14:textId="77777777" w:rsidR="00AE1180" w:rsidRPr="008A5D92" w:rsidRDefault="00AE1180" w:rsidP="00DE4C46">
      <w:pPr>
        <w:spacing w:before="240" w:line="360" w:lineRule="auto"/>
        <w:ind w:left="567" w:right="567"/>
        <w:jc w:val="both"/>
        <w:rPr>
          <w:rFonts w:ascii="Palatino Linotype" w:hAnsi="Palatino Linotype" w:cs="Arial"/>
          <w:i/>
          <w:color w:val="000000"/>
          <w:sz w:val="20"/>
        </w:rPr>
      </w:pPr>
      <w:r w:rsidRPr="008A5D92">
        <w:rPr>
          <w:rFonts w:ascii="Palatino Linotype" w:hAnsi="Palatino Linotype" w:cs="Arial"/>
          <w:i/>
          <w:color w:val="000000"/>
          <w:sz w:val="20"/>
        </w:rPr>
        <w:t xml:space="preserve">Resoluciones: </w:t>
      </w:r>
    </w:p>
    <w:p w14:paraId="56470E6B" w14:textId="77777777" w:rsidR="00AE1180" w:rsidRPr="008A5D92" w:rsidRDefault="00AE1180" w:rsidP="00DE4C46">
      <w:pPr>
        <w:spacing w:before="240" w:line="360" w:lineRule="auto"/>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7F010C56" w14:textId="77777777" w:rsidR="00AE1180" w:rsidRPr="008A5D92" w:rsidRDefault="00AE1180" w:rsidP="00DE4C46">
      <w:pPr>
        <w:spacing w:before="240" w:line="360" w:lineRule="auto"/>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6434DE7" w14:textId="77777777" w:rsidR="00AE1180" w:rsidRPr="008A5D92" w:rsidRDefault="00AE1180" w:rsidP="00DE4C46">
      <w:pPr>
        <w:spacing w:before="240" w:line="360" w:lineRule="auto"/>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799C5C47" w14:textId="77777777" w:rsidR="00AE1180" w:rsidRPr="008A5D92" w:rsidRDefault="00AE1180" w:rsidP="00DE4C46">
      <w:pPr>
        <w:spacing w:before="240"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8A5D92">
        <w:rPr>
          <w:rFonts w:ascii="Palatino Linotype" w:hAnsi="Palatino Linotype" w:cs="Arial"/>
          <w:sz w:val="24"/>
        </w:rPr>
        <w:t>generen</w:t>
      </w:r>
      <w:r w:rsidRPr="008A5D92">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bookmarkEnd w:id="1"/>
    <w:p w14:paraId="7E8CFFF5" w14:textId="77777777" w:rsidR="00AE1180" w:rsidRPr="008A5D92" w:rsidRDefault="00AE1180" w:rsidP="00AE1180">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lastRenderedPageBreak/>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podrán estar en cualquier medio, sea escrito, impreso, sonoro, 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14:paraId="02445710" w14:textId="77777777" w:rsidR="00AE1180" w:rsidRPr="008A5D92" w:rsidRDefault="00AE1180" w:rsidP="00AE1180">
      <w:pPr>
        <w:ind w:left="851" w:right="902"/>
        <w:jc w:val="both"/>
        <w:rPr>
          <w:rFonts w:ascii="Palatino Linotype" w:hAnsi="Palatino Linotype" w:cs="Arial"/>
          <w:i/>
          <w:color w:val="000000"/>
          <w:sz w:val="6"/>
        </w:rPr>
      </w:pPr>
    </w:p>
    <w:p w14:paraId="12CCBA6F" w14:textId="77777777" w:rsidR="00AE1180" w:rsidRPr="008A5D92" w:rsidRDefault="00AE1180" w:rsidP="00AE1180">
      <w:pPr>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14:paraId="531901F4" w14:textId="77777777" w:rsidR="00AE1180" w:rsidRPr="008A5D92" w:rsidRDefault="00AE1180" w:rsidP="00AE1180">
      <w:pPr>
        <w:ind w:left="567" w:right="567"/>
        <w:jc w:val="both"/>
        <w:rPr>
          <w:rFonts w:ascii="Palatino Linotype" w:hAnsi="Palatino Linotype" w:cs="Arial"/>
          <w:i/>
          <w:color w:val="000000"/>
        </w:rPr>
      </w:pPr>
      <w:r w:rsidRPr="008A5D92">
        <w:rPr>
          <w:rFonts w:ascii="Palatino Linotype" w:hAnsi="Palatino Linotype" w:cs="Arial"/>
          <w:i/>
          <w:color w:val="000000"/>
        </w:rPr>
        <w:t>(…)</w:t>
      </w:r>
    </w:p>
    <w:p w14:paraId="016CBF04" w14:textId="77777777" w:rsidR="00AE1180" w:rsidRPr="008A5D92" w:rsidRDefault="00AE1180" w:rsidP="00AE1180">
      <w:pPr>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3E8B9F8" w14:textId="77777777" w:rsidR="00AE1180" w:rsidRPr="008A5D92" w:rsidRDefault="00AE1180" w:rsidP="00AE1180">
      <w:pPr>
        <w:ind w:left="567" w:right="567"/>
        <w:jc w:val="both"/>
        <w:rPr>
          <w:rFonts w:ascii="Palatino Linotype" w:hAnsi="Palatino Linotype" w:cs="Arial"/>
          <w:i/>
          <w:color w:val="000000"/>
        </w:rPr>
      </w:pPr>
      <w:r w:rsidRPr="008A5D92">
        <w:rPr>
          <w:rFonts w:ascii="Palatino Linotype" w:hAnsi="Palatino Linotype" w:cs="Arial"/>
          <w:i/>
          <w:color w:val="000000"/>
        </w:rPr>
        <w:t>(…)”</w:t>
      </w:r>
    </w:p>
    <w:p w14:paraId="52333DCE" w14:textId="77777777" w:rsidR="00AE1180" w:rsidRPr="008A5D92" w:rsidRDefault="00AE1180" w:rsidP="00AE1180">
      <w:pPr>
        <w:ind w:left="851" w:right="902"/>
        <w:jc w:val="both"/>
        <w:rPr>
          <w:rFonts w:ascii="Palatino Linotype" w:hAnsi="Palatino Linotype" w:cs="Arial"/>
          <w:sz w:val="10"/>
        </w:rPr>
      </w:pPr>
    </w:p>
    <w:p w14:paraId="12D6DD8F" w14:textId="77777777" w:rsidR="00AE1180" w:rsidRDefault="00AE1180" w:rsidP="00AE1180">
      <w:pPr>
        <w:autoSpaceDE w:val="0"/>
        <w:autoSpaceDN w:val="0"/>
        <w:adjustRightInd w:val="0"/>
        <w:spacing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14:paraId="57FE62A2" w14:textId="77777777" w:rsidR="00AE1180" w:rsidRPr="008A5D92" w:rsidRDefault="00AE1180" w:rsidP="00AE1180">
      <w:pPr>
        <w:ind w:left="567" w:right="567"/>
        <w:jc w:val="both"/>
        <w:rPr>
          <w:rFonts w:ascii="Palatino Linotype" w:hAnsi="Palatino Linotype" w:cs="Arial"/>
          <w:sz w:val="2"/>
        </w:rPr>
      </w:pPr>
    </w:p>
    <w:p w14:paraId="551AB6B8" w14:textId="77777777" w:rsidR="00AE1180" w:rsidRPr="008A5D92" w:rsidRDefault="00AE1180" w:rsidP="00AE1180">
      <w:pPr>
        <w:ind w:left="567" w:right="567"/>
        <w:jc w:val="both"/>
        <w:rPr>
          <w:rFonts w:ascii="Palatino Linotype" w:hAnsi="Palatino Linotype" w:cs="Arial"/>
          <w:b/>
          <w:i/>
          <w:lang w:eastAsia="es-MX"/>
        </w:rPr>
      </w:pPr>
      <w:r w:rsidRPr="008A5D92">
        <w:rPr>
          <w:rFonts w:ascii="Palatino Linotype" w:hAnsi="Palatino Linotype" w:cs="Arial"/>
          <w:b/>
          <w:lang w:eastAsia="es-MX"/>
        </w:rPr>
        <w:lastRenderedPageBreak/>
        <w:t>“</w:t>
      </w:r>
      <w:r w:rsidRPr="008A5D92">
        <w:rPr>
          <w:rFonts w:ascii="Palatino Linotype" w:hAnsi="Palatino Linotype" w:cs="Arial"/>
          <w:b/>
          <w:i/>
          <w:lang w:eastAsia="es-MX"/>
        </w:rPr>
        <w:t>CRITERIO 0002-11</w:t>
      </w:r>
    </w:p>
    <w:p w14:paraId="7CE090D3" w14:textId="77777777" w:rsidR="00AE1180" w:rsidRPr="008A5D92" w:rsidRDefault="00AE1180" w:rsidP="00AE1180">
      <w:pPr>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20E2A4" w14:textId="77777777" w:rsidR="00AE1180" w:rsidRPr="008A5D92" w:rsidRDefault="00AE1180" w:rsidP="00AE1180">
      <w:pPr>
        <w:ind w:left="567" w:right="567"/>
        <w:jc w:val="both"/>
        <w:rPr>
          <w:rFonts w:ascii="Palatino Linotype" w:hAnsi="Palatino Linotype" w:cs="Arial"/>
          <w:i/>
          <w:lang w:eastAsia="es-MX"/>
        </w:rPr>
      </w:pPr>
      <w:r w:rsidRPr="008A5D92">
        <w:rPr>
          <w:rFonts w:ascii="Palatino Linotype" w:hAnsi="Palatino Linotype" w:cs="Arial"/>
          <w:i/>
          <w:lang w:eastAsia="es-MX"/>
        </w:rPr>
        <w:t>En consecuencia el acceso a la información se refiere a que se cumplan cualquiera de los siguientes tres supuestos:</w:t>
      </w:r>
    </w:p>
    <w:p w14:paraId="5EA38E4F" w14:textId="77777777" w:rsidR="00AE1180" w:rsidRPr="008A5D92" w:rsidRDefault="00AE1180" w:rsidP="00AE1180">
      <w:pPr>
        <w:ind w:left="567" w:right="567"/>
        <w:jc w:val="both"/>
        <w:rPr>
          <w:rFonts w:ascii="Palatino Linotype" w:hAnsi="Palatino Linotype" w:cs="Arial"/>
          <w:b/>
          <w:i/>
          <w:lang w:eastAsia="es-MX"/>
        </w:rPr>
      </w:pPr>
      <w:r w:rsidRPr="008A5D92">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439759A5" w14:textId="77777777" w:rsidR="00AE1180" w:rsidRPr="008A5D92" w:rsidRDefault="00AE1180" w:rsidP="00AE1180">
      <w:pPr>
        <w:ind w:left="567" w:right="567"/>
        <w:jc w:val="both"/>
        <w:rPr>
          <w:rFonts w:ascii="Palatino Linotype" w:hAnsi="Palatino Linotype" w:cs="Arial"/>
          <w:i/>
          <w:lang w:eastAsia="es-MX"/>
        </w:rPr>
      </w:pPr>
      <w:r w:rsidRPr="008A5D9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056ECD4" w14:textId="77777777" w:rsidR="00AE1180" w:rsidRPr="008A5D92" w:rsidRDefault="00AE1180" w:rsidP="00AE1180">
      <w:pPr>
        <w:ind w:left="567" w:right="567"/>
        <w:jc w:val="both"/>
        <w:rPr>
          <w:rFonts w:ascii="Palatino Linotype" w:hAnsi="Palatino Linotype" w:cs="Arial"/>
          <w:i/>
          <w:lang w:eastAsia="es-MX"/>
        </w:rPr>
      </w:pPr>
      <w:r w:rsidRPr="008A5D92">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41C84B58" w14:textId="77777777" w:rsidR="00AE1180" w:rsidRDefault="00AE1180" w:rsidP="0095157B">
      <w:pPr>
        <w:tabs>
          <w:tab w:val="left" w:pos="851"/>
        </w:tabs>
        <w:spacing w:before="240"/>
        <w:ind w:left="567" w:right="567"/>
        <w:jc w:val="right"/>
        <w:rPr>
          <w:rFonts w:ascii="Palatino Linotype" w:hAnsi="Palatino Linotype" w:cs="Arial"/>
          <w:i/>
          <w:sz w:val="20"/>
          <w:lang w:eastAsia="es-MX"/>
        </w:rPr>
      </w:pPr>
      <w:r w:rsidRPr="008A5D92">
        <w:rPr>
          <w:rFonts w:ascii="Palatino Linotype" w:hAnsi="Palatino Linotype" w:cs="Arial"/>
          <w:lang w:eastAsia="es-MX"/>
        </w:rPr>
        <w:tab/>
      </w:r>
      <w:r w:rsidRPr="008A5D92">
        <w:rPr>
          <w:rFonts w:ascii="Palatino Linotype" w:hAnsi="Palatino Linotype" w:cs="Arial"/>
          <w:i/>
          <w:sz w:val="20"/>
          <w:lang w:eastAsia="es-MX"/>
        </w:rPr>
        <w:t>(Énfasis Añadido)</w:t>
      </w:r>
    </w:p>
    <w:p w14:paraId="3BFF5000" w14:textId="77777777" w:rsidR="00E20DFF" w:rsidRDefault="00195489" w:rsidP="00195489">
      <w:pPr>
        <w:autoSpaceDE w:val="0"/>
        <w:autoSpaceDN w:val="0"/>
        <w:adjustRightInd w:val="0"/>
        <w:spacing w:before="24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Bajo tales consideraciones</w:t>
      </w:r>
      <w:r w:rsidR="00E20DFF">
        <w:rPr>
          <w:rFonts w:ascii="Palatino Linotype" w:eastAsia="Times New Roman" w:hAnsi="Palatino Linotype" w:cs="Arial"/>
          <w:sz w:val="24"/>
          <w:szCs w:val="24"/>
          <w:lang w:val="es-ES" w:eastAsia="es-ES"/>
        </w:rPr>
        <w:t>, cobra aplicación lo establecido por el artículo 6 apartado A fracciones I, II y III de la Constitución Política de los Estados Unidos Mexicanos que a la letra señalan:</w:t>
      </w:r>
    </w:p>
    <w:p w14:paraId="4CACF275" w14:textId="77777777" w:rsidR="00E20DFF" w:rsidRPr="00195489" w:rsidRDefault="00E20DFF" w:rsidP="00E91B25">
      <w:pPr>
        <w:spacing w:before="240" w:line="360" w:lineRule="auto"/>
        <w:ind w:left="708" w:right="567"/>
        <w:jc w:val="both"/>
        <w:rPr>
          <w:rFonts w:ascii="Palatino Linotype" w:hAnsi="Palatino Linotype" w:cs="Arial"/>
          <w:bCs/>
          <w:i/>
        </w:rPr>
      </w:pPr>
      <w:r w:rsidRPr="00195489">
        <w:rPr>
          <w:rFonts w:ascii="Palatino Linotype" w:hAnsi="Palatino Linotype" w:cs="Arial"/>
          <w:bCs/>
          <w:i/>
        </w:rPr>
        <w:t>“Artículo 6o.</w:t>
      </w:r>
    </w:p>
    <w:p w14:paraId="21DE3FE8" w14:textId="77777777" w:rsidR="00E20DFF" w:rsidRPr="00195489" w:rsidRDefault="00E20DFF" w:rsidP="00E91B25">
      <w:pPr>
        <w:spacing w:before="240" w:line="360" w:lineRule="auto"/>
        <w:ind w:left="708" w:right="567"/>
        <w:jc w:val="both"/>
        <w:rPr>
          <w:rFonts w:ascii="Palatino Linotype" w:hAnsi="Palatino Linotype" w:cs="Arial"/>
          <w:bCs/>
          <w:i/>
        </w:rPr>
      </w:pPr>
      <w:r w:rsidRPr="00195489">
        <w:rPr>
          <w:rFonts w:ascii="Palatino Linotype" w:hAnsi="Palatino Linotype" w:cs="Arial"/>
          <w:bCs/>
          <w:i/>
        </w:rPr>
        <w:t>[...]</w:t>
      </w:r>
    </w:p>
    <w:p w14:paraId="6646731B" w14:textId="77777777" w:rsidR="00E20DFF" w:rsidRPr="00195489" w:rsidRDefault="00E20DFF" w:rsidP="00E91B25">
      <w:pPr>
        <w:spacing w:before="240" w:line="360" w:lineRule="auto"/>
        <w:ind w:left="708" w:right="567"/>
        <w:jc w:val="both"/>
        <w:rPr>
          <w:rFonts w:ascii="Palatino Linotype" w:eastAsia="Times New Roman" w:hAnsi="Palatino Linotype" w:cs="Arial"/>
          <w:bCs/>
          <w:i/>
          <w:color w:val="000000"/>
          <w:lang w:eastAsia="es-MX"/>
        </w:rPr>
      </w:pPr>
      <w:r w:rsidRPr="00195489">
        <w:rPr>
          <w:rFonts w:ascii="Palatino Linotype" w:eastAsia="Times New Roman" w:hAnsi="Palatino Linotype" w:cs="Arial"/>
          <w:bCs/>
          <w:i/>
          <w:color w:val="000000"/>
          <w:lang w:val="es-ES_tradnl" w:eastAsia="es-MX"/>
        </w:rPr>
        <w:t xml:space="preserve">A. </w:t>
      </w:r>
      <w:r w:rsidRPr="00195489">
        <w:rPr>
          <w:rFonts w:ascii="Palatino Linotype" w:hAnsi="Palatino Linotype"/>
          <w:bCs/>
          <w:i/>
        </w:rPr>
        <w:t>Para el ejercicio del derecho de acceso a la información, la Federación y las entidades federativas, en el ámbito de sus respectivas competencias, se regirán por los siguientes principios y bases:</w:t>
      </w:r>
      <w:r w:rsidRPr="00195489">
        <w:rPr>
          <w:rFonts w:ascii="Palatino Linotype" w:eastAsia="Times New Roman" w:hAnsi="Palatino Linotype" w:cs="Arial"/>
          <w:bCs/>
          <w:i/>
          <w:color w:val="000000"/>
          <w:lang w:eastAsia="es-MX"/>
        </w:rPr>
        <w:t> </w:t>
      </w:r>
    </w:p>
    <w:p w14:paraId="37BACC1E" w14:textId="77777777" w:rsidR="00E20DFF" w:rsidRPr="00195489" w:rsidRDefault="00E20DFF" w:rsidP="00E91B25">
      <w:pPr>
        <w:spacing w:before="240" w:line="360" w:lineRule="auto"/>
        <w:ind w:left="708" w:right="567"/>
        <w:jc w:val="both"/>
        <w:rPr>
          <w:rFonts w:ascii="Palatino Linotype" w:eastAsia="Times New Roman" w:hAnsi="Palatino Linotype" w:cs="Arial"/>
          <w:bCs/>
          <w:i/>
          <w:color w:val="000000"/>
          <w:lang w:eastAsia="es-MX"/>
        </w:rPr>
      </w:pPr>
      <w:r w:rsidRPr="00195489">
        <w:rPr>
          <w:rFonts w:ascii="Palatino Linotype" w:eastAsia="Times New Roman" w:hAnsi="Palatino Linotype" w:cs="Arial"/>
          <w:bCs/>
          <w:i/>
          <w:color w:val="000000"/>
          <w:lang w:eastAsia="es-MX"/>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00D874D8" w:rsidRPr="00195489">
        <w:rPr>
          <w:rFonts w:ascii="Palatino Linotype" w:eastAsia="Times New Roman" w:hAnsi="Palatino Linotype" w:cs="Arial"/>
          <w:bCs/>
          <w:i/>
          <w:color w:val="000000"/>
          <w:lang w:eastAsia="es-MX"/>
        </w:rPr>
        <w:t>.” (</w:t>
      </w:r>
      <w:r w:rsidRPr="00195489">
        <w:rPr>
          <w:rFonts w:ascii="Palatino Linotype" w:eastAsia="Times New Roman" w:hAnsi="Palatino Linotype" w:cs="Arial"/>
          <w:bCs/>
          <w:i/>
          <w:color w:val="000000"/>
          <w:lang w:eastAsia="es-MX"/>
        </w:rPr>
        <w:t>sic)</w:t>
      </w:r>
    </w:p>
    <w:p w14:paraId="143577AA" w14:textId="77777777" w:rsidR="00E20DFF" w:rsidRDefault="00E20DFF" w:rsidP="00D874D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623C6349" w14:textId="77777777" w:rsidR="00E20DFF" w:rsidRDefault="00E20DFF" w:rsidP="002019B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41B9E001" w14:textId="77777777" w:rsidR="00E20DFF" w:rsidRDefault="00E20DFF" w:rsidP="002019BD">
      <w:pPr>
        <w:autoSpaceDE w:val="0"/>
        <w:autoSpaceDN w:val="0"/>
        <w:adjustRightInd w:val="0"/>
        <w:spacing w:before="240" w:line="360" w:lineRule="auto"/>
        <w:ind w:left="567" w:right="567"/>
        <w:jc w:val="both"/>
        <w:rPr>
          <w:rFonts w:ascii="Palatino Linotype" w:hAnsi="Palatino Linotype"/>
          <w:i/>
        </w:rPr>
      </w:pPr>
      <w:r>
        <w:rPr>
          <w:rFonts w:ascii="Palatino Linotype" w:hAnsi="Palatino Linotype"/>
          <w:b/>
          <w:i/>
        </w:rPr>
        <w:t>Artículo 4.</w:t>
      </w:r>
      <w:r>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2D36334" w14:textId="77777777" w:rsidR="00E20DFF" w:rsidRDefault="00E20DFF" w:rsidP="002019BD">
      <w:pPr>
        <w:autoSpaceDE w:val="0"/>
        <w:autoSpaceDN w:val="0"/>
        <w:adjustRightInd w:val="0"/>
        <w:spacing w:before="240" w:line="360" w:lineRule="auto"/>
        <w:ind w:left="567" w:right="567"/>
        <w:jc w:val="both"/>
        <w:rPr>
          <w:rFonts w:ascii="Palatino Linotype" w:hAnsi="Palatino Linotype" w:cs="Arial"/>
          <w:i/>
        </w:rPr>
      </w:pPr>
      <w:r>
        <w:rPr>
          <w:rFonts w:ascii="Palatino Linotype" w:hAnsi="Palatino Linotype"/>
          <w:b/>
          <w:i/>
          <w:u w:val="single"/>
        </w:rPr>
        <w:t xml:space="preserve">Toda la información generada, obtenida, adquirida, transformada, administrada o en posesión de los sujetos obligados es pública y accesible de manera permanente a cualquier persona, en los términos y condiciones que se establezcan en los </w:t>
      </w:r>
      <w:r>
        <w:rPr>
          <w:rFonts w:ascii="Palatino Linotype" w:hAnsi="Palatino Linotype"/>
          <w:b/>
          <w:i/>
          <w:u w:val="single"/>
        </w:rPr>
        <w:lastRenderedPageBreak/>
        <w:t>tratados internacionales de los que el Estado mexicano sea parte, en la Ley General, la presente Ley y demás disposiciones de la materia, privilegiando el principio de máxima publicidad de la información</w:t>
      </w:r>
      <w:r>
        <w:rPr>
          <w:rFonts w:ascii="Palatino Linotype" w:hAnsi="Palatino Linotype"/>
          <w:i/>
          <w:u w:val="single"/>
        </w:rPr>
        <w:t>.</w:t>
      </w:r>
      <w:r>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52917763" w14:textId="77777777" w:rsidR="00E20DFF" w:rsidRDefault="00E20DFF" w:rsidP="002019BD">
      <w:pPr>
        <w:autoSpaceDE w:val="0"/>
        <w:autoSpaceDN w:val="0"/>
        <w:adjustRightInd w:val="0"/>
        <w:spacing w:before="240" w:line="360" w:lineRule="auto"/>
        <w:ind w:left="567" w:right="567"/>
        <w:jc w:val="both"/>
        <w:rPr>
          <w:rFonts w:ascii="Palatino Linotype" w:hAnsi="Palatino Linotype" w:cs="Arial"/>
          <w:i/>
        </w:rPr>
      </w:pPr>
      <w:r>
        <w:rPr>
          <w:rFonts w:ascii="Palatino Linotype" w:hAnsi="Palatino Linotype" w:cs="Arial"/>
          <w:i/>
        </w:rPr>
        <w:t>[…]</w:t>
      </w:r>
    </w:p>
    <w:p w14:paraId="319E0554" w14:textId="77777777" w:rsidR="00E20DFF" w:rsidRDefault="00E20DFF" w:rsidP="002019BD">
      <w:pPr>
        <w:autoSpaceDE w:val="0"/>
        <w:autoSpaceDN w:val="0"/>
        <w:adjustRightInd w:val="0"/>
        <w:spacing w:before="240" w:line="360" w:lineRule="auto"/>
        <w:ind w:left="567" w:right="567"/>
        <w:jc w:val="both"/>
        <w:rPr>
          <w:rFonts w:ascii="Palatino Linotype" w:hAnsi="Palatino Linotype"/>
          <w:i/>
        </w:rPr>
      </w:pPr>
      <w:r>
        <w:rPr>
          <w:rFonts w:ascii="Palatino Linotype" w:hAnsi="Palatino Linotype"/>
          <w:b/>
          <w:i/>
        </w:rPr>
        <w:t>Artículo 12.</w:t>
      </w:r>
      <w:r>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63F44BB" w14:textId="77777777" w:rsidR="00E20DFF" w:rsidRDefault="00E20DFF" w:rsidP="002019BD">
      <w:pPr>
        <w:autoSpaceDE w:val="0"/>
        <w:autoSpaceDN w:val="0"/>
        <w:adjustRightInd w:val="0"/>
        <w:spacing w:before="240" w:line="360" w:lineRule="auto"/>
        <w:ind w:left="567" w:right="567"/>
        <w:jc w:val="both"/>
        <w:rPr>
          <w:rFonts w:ascii="Palatino Linotype" w:hAnsi="Palatino Linotype"/>
          <w:b/>
          <w:i/>
          <w:u w:val="single"/>
        </w:rPr>
      </w:pPr>
      <w:r>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43C6BEA" w14:textId="77777777" w:rsidR="00E20DFF" w:rsidRPr="00D874D8" w:rsidRDefault="00E20DFF" w:rsidP="002019B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w:t>
      </w:r>
      <w:r w:rsidRPr="00D874D8">
        <w:rPr>
          <w:rFonts w:ascii="Palatino Linotype" w:hAnsi="Palatino Linotype" w:cs="Arial"/>
          <w:sz w:val="24"/>
          <w:szCs w:val="24"/>
        </w:rPr>
        <w:t>,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66E3B380" w14:textId="6EFCBD19" w:rsidR="00F35538" w:rsidRDefault="002019BD" w:rsidP="007C5165">
      <w:pPr>
        <w:autoSpaceDE w:val="0"/>
        <w:autoSpaceDN w:val="0"/>
        <w:adjustRightInd w:val="0"/>
        <w:spacing w:after="0" w:line="360" w:lineRule="auto"/>
        <w:jc w:val="both"/>
        <w:rPr>
          <w:rFonts w:ascii="Palatino Linotype" w:hAnsi="Palatino Linotype" w:cs="Arial"/>
          <w:sz w:val="24"/>
        </w:rPr>
      </w:pPr>
      <w:r w:rsidRPr="002019BD">
        <w:rPr>
          <w:rFonts w:ascii="Palatino Linotype" w:hAnsi="Palatino Linotype" w:cs="Arial"/>
          <w:sz w:val="24"/>
        </w:rPr>
        <w:lastRenderedPageBreak/>
        <w:t xml:space="preserve">Ahora bien, </w:t>
      </w:r>
      <w:r w:rsidR="008E433F">
        <w:rPr>
          <w:rFonts w:ascii="Palatino Linotype" w:hAnsi="Palatino Linotype" w:cs="Arial"/>
          <w:sz w:val="24"/>
        </w:rPr>
        <w:t xml:space="preserve">es de mencionar que el recurrente se inconforma derivado de que </w:t>
      </w:r>
      <w:r w:rsidR="00291E27">
        <w:rPr>
          <w:rFonts w:ascii="Palatino Linotype" w:hAnsi="Palatino Linotype" w:cs="Arial"/>
          <w:sz w:val="24"/>
        </w:rPr>
        <w:t>se le negó la información solicitada y que obra en los archivos del sujeto obligado.</w:t>
      </w:r>
    </w:p>
    <w:p w14:paraId="2AC0ECEA" w14:textId="7D81D5D3" w:rsidR="007C5165" w:rsidRDefault="007C5165" w:rsidP="00291E27">
      <w:pPr>
        <w:autoSpaceDE w:val="0"/>
        <w:autoSpaceDN w:val="0"/>
        <w:adjustRightInd w:val="0"/>
        <w:spacing w:before="240" w:line="360" w:lineRule="auto"/>
        <w:jc w:val="both"/>
        <w:rPr>
          <w:rFonts w:ascii="Palatino Linotype" w:hAnsi="Palatino Linotype" w:cs="Arial"/>
          <w:sz w:val="24"/>
        </w:rPr>
      </w:pPr>
      <w:r>
        <w:rPr>
          <w:rFonts w:ascii="Palatino Linotype" w:hAnsi="Palatino Linotype" w:cs="Arial"/>
          <w:sz w:val="24"/>
        </w:rPr>
        <w:t xml:space="preserve"> </w:t>
      </w:r>
      <w:r w:rsidR="008E433F">
        <w:rPr>
          <w:rFonts w:ascii="Palatino Linotype" w:hAnsi="Palatino Linotype" w:cs="Arial"/>
          <w:sz w:val="24"/>
        </w:rPr>
        <w:t xml:space="preserve">Luego entonces, durante la etapa de instrucción, el sujeto obligado remitió su informe justificado, mediante el cual amplio su respuesta primigenia, adjuntando para tales efectos </w:t>
      </w:r>
      <w:r w:rsidR="00291E27">
        <w:rPr>
          <w:rFonts w:ascii="Palatino Linotype" w:hAnsi="Palatino Linotype" w:cs="Arial"/>
          <w:sz w:val="24"/>
        </w:rPr>
        <w:t xml:space="preserve">una tabla </w:t>
      </w:r>
      <w:r w:rsidR="00291E27" w:rsidRPr="00291E27">
        <w:rPr>
          <w:rFonts w:ascii="Palatino Linotype" w:hAnsi="Palatino Linotype" w:cs="Arial"/>
          <w:i/>
          <w:iCs/>
          <w:sz w:val="24"/>
        </w:rPr>
        <w:t>ad hoc</w:t>
      </w:r>
      <w:r w:rsidR="00291E27">
        <w:rPr>
          <w:rFonts w:ascii="Palatino Linotype" w:hAnsi="Palatino Linotype" w:cs="Arial"/>
          <w:sz w:val="24"/>
        </w:rPr>
        <w:t>, en la cual se aprecia la información solicitada por el particular, como se aprecia a continuación.</w:t>
      </w:r>
    </w:p>
    <w:p w14:paraId="16E48F5C" w14:textId="2B82DF2B" w:rsidR="00291E27" w:rsidRDefault="00291E27" w:rsidP="00291E27">
      <w:pPr>
        <w:autoSpaceDE w:val="0"/>
        <w:autoSpaceDN w:val="0"/>
        <w:adjustRightInd w:val="0"/>
        <w:spacing w:before="240" w:line="360" w:lineRule="auto"/>
        <w:jc w:val="both"/>
        <w:rPr>
          <w:rFonts w:ascii="Palatino Linotype" w:hAnsi="Palatino Linotype" w:cs="Arial"/>
          <w:sz w:val="24"/>
        </w:rPr>
      </w:pPr>
      <w:r>
        <w:rPr>
          <w:noProof/>
        </w:rPr>
        <w:drawing>
          <wp:inline distT="0" distB="0" distL="0" distR="0" wp14:anchorId="56B831D6" wp14:editId="31AC19F0">
            <wp:extent cx="5647055" cy="3594538"/>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190" t="26050" r="20767" b="26515"/>
                    <a:stretch/>
                  </pic:blipFill>
                  <pic:spPr bwMode="auto">
                    <a:xfrm>
                      <a:off x="0" y="0"/>
                      <a:ext cx="5675425" cy="3612596"/>
                    </a:xfrm>
                    <a:prstGeom prst="rect">
                      <a:avLst/>
                    </a:prstGeom>
                    <a:ln>
                      <a:noFill/>
                    </a:ln>
                    <a:extLst>
                      <a:ext uri="{53640926-AAD7-44D8-BBD7-CCE9431645EC}">
                        <a14:shadowObscured xmlns:a14="http://schemas.microsoft.com/office/drawing/2010/main"/>
                      </a:ext>
                    </a:extLst>
                  </pic:spPr>
                </pic:pic>
              </a:graphicData>
            </a:graphic>
          </wp:inline>
        </w:drawing>
      </w:r>
    </w:p>
    <w:p w14:paraId="12541BF5" w14:textId="227B075F" w:rsidR="00D16237" w:rsidRDefault="00DE4C46" w:rsidP="00D16237">
      <w:pPr>
        <w:spacing w:before="240" w:after="240" w:line="360" w:lineRule="auto"/>
        <w:jc w:val="both"/>
        <w:rPr>
          <w:rFonts w:ascii="Palatino Linotype" w:hAnsi="Palatino Linotype"/>
          <w:sz w:val="24"/>
        </w:rPr>
      </w:pPr>
      <w:r>
        <w:rPr>
          <w:rFonts w:ascii="Palatino Linotype" w:hAnsi="Palatino Linotype"/>
          <w:sz w:val="24"/>
        </w:rPr>
        <w:t xml:space="preserve">Atento a lo anterior, se puede apreciar que el sujeto obligado cuenta con la información solicitada, tan es así que remitió una relación de las carpetas judicializadas, sin </w:t>
      </w:r>
      <w:r w:rsidR="00021DD6">
        <w:rPr>
          <w:rFonts w:ascii="Palatino Linotype" w:hAnsi="Palatino Linotype"/>
          <w:sz w:val="24"/>
        </w:rPr>
        <w:t>embargo,</w:t>
      </w:r>
      <w:r>
        <w:rPr>
          <w:rFonts w:ascii="Palatino Linotype" w:hAnsi="Palatino Linotype"/>
          <w:sz w:val="24"/>
        </w:rPr>
        <w:t xml:space="preserve"> no especifico que por que tipo de delito fue judicializada dicha carpeta.</w:t>
      </w:r>
    </w:p>
    <w:p w14:paraId="60088FF7" w14:textId="0E7371FC" w:rsidR="00DE4C46" w:rsidRDefault="00DE4C46" w:rsidP="00D16237">
      <w:pPr>
        <w:spacing w:before="240" w:after="240" w:line="360" w:lineRule="auto"/>
        <w:jc w:val="both"/>
        <w:rPr>
          <w:rFonts w:ascii="Palatino Linotype" w:hAnsi="Palatino Linotype"/>
          <w:sz w:val="24"/>
        </w:rPr>
      </w:pPr>
      <w:r>
        <w:rPr>
          <w:rFonts w:ascii="Palatino Linotype" w:hAnsi="Palatino Linotype"/>
          <w:sz w:val="24"/>
        </w:rPr>
        <w:lastRenderedPageBreak/>
        <w:t xml:space="preserve">Ahora bien, la Norma </w:t>
      </w:r>
      <w:r w:rsidR="008A6CBC">
        <w:rPr>
          <w:rFonts w:ascii="Palatino Linotype" w:hAnsi="Palatino Linotype"/>
          <w:sz w:val="24"/>
        </w:rPr>
        <w:t>Técnica</w:t>
      </w:r>
      <w:r>
        <w:rPr>
          <w:rFonts w:ascii="Palatino Linotype" w:hAnsi="Palatino Linotype"/>
          <w:sz w:val="24"/>
        </w:rPr>
        <w:t xml:space="preserve"> para la </w:t>
      </w:r>
      <w:r w:rsidR="008A6CBC">
        <w:rPr>
          <w:rFonts w:ascii="Palatino Linotype" w:hAnsi="Palatino Linotype"/>
          <w:sz w:val="24"/>
        </w:rPr>
        <w:t>Clasificación</w:t>
      </w:r>
      <w:r>
        <w:rPr>
          <w:rFonts w:ascii="Palatino Linotype" w:hAnsi="Palatino Linotype"/>
          <w:sz w:val="24"/>
        </w:rPr>
        <w:t xml:space="preserve"> Nacional de Delitos para  fines </w:t>
      </w:r>
      <w:r w:rsidR="008A6CBC">
        <w:rPr>
          <w:rFonts w:ascii="Palatino Linotype" w:hAnsi="Palatino Linotype"/>
          <w:sz w:val="24"/>
        </w:rPr>
        <w:t>Estadísticos</w:t>
      </w:r>
      <w:r>
        <w:rPr>
          <w:rFonts w:ascii="Palatino Linotype" w:hAnsi="Palatino Linotype"/>
          <w:sz w:val="24"/>
        </w:rPr>
        <w:t xml:space="preserve"> </w:t>
      </w:r>
      <w:r w:rsidR="008A6CBC">
        <w:rPr>
          <w:rFonts w:ascii="Palatino Linotype" w:hAnsi="Palatino Linotype"/>
          <w:sz w:val="24"/>
        </w:rPr>
        <w:t>tiene por objeto el establecer las especificaciones técnicas para que las Unidades del Estado clasifiquen con fines estadísticos, los registros administrativos que con motivo del ejercicio de sus atribuciones generen sobre conductas relacionadas con delitos en materia penal, sistema penitenciario y la victimización, dicha disposición será de observancia general y obligatoria para aquellas Unidades que en el ámbito de sus atribuciones tengan a cargo por sí mismas o bien terceros, la generación, captación, actualización e integración de registros administrativos, sobre delitos.</w:t>
      </w:r>
    </w:p>
    <w:p w14:paraId="0200B0CA" w14:textId="77777777" w:rsidR="00BA3AD1" w:rsidRDefault="00BA3AD1" w:rsidP="00D16237">
      <w:pPr>
        <w:spacing w:before="240" w:after="240" w:line="360" w:lineRule="auto"/>
        <w:jc w:val="both"/>
        <w:rPr>
          <w:rFonts w:ascii="Palatino Linotype" w:hAnsi="Palatino Linotype"/>
          <w:sz w:val="24"/>
        </w:rPr>
      </w:pPr>
      <w:r>
        <w:rPr>
          <w:rFonts w:ascii="Palatino Linotype" w:hAnsi="Palatino Linotype"/>
          <w:sz w:val="24"/>
        </w:rPr>
        <w:t>Así</w:t>
      </w:r>
      <w:r w:rsidR="00EA4BF2">
        <w:rPr>
          <w:rFonts w:ascii="Palatino Linotype" w:hAnsi="Palatino Linotype"/>
          <w:sz w:val="24"/>
        </w:rPr>
        <w:t xml:space="preserve"> </w:t>
      </w:r>
      <w:r>
        <w:rPr>
          <w:rFonts w:ascii="Palatino Linotype" w:hAnsi="Palatino Linotype"/>
          <w:sz w:val="24"/>
        </w:rPr>
        <w:t>también</w:t>
      </w:r>
      <w:r w:rsidR="00EA4BF2">
        <w:rPr>
          <w:rFonts w:ascii="Palatino Linotype" w:hAnsi="Palatino Linotype"/>
          <w:sz w:val="24"/>
        </w:rPr>
        <w:t xml:space="preserve">, en su </w:t>
      </w:r>
      <w:r>
        <w:rPr>
          <w:rFonts w:ascii="Palatino Linotype" w:hAnsi="Palatino Linotype"/>
          <w:sz w:val="24"/>
        </w:rPr>
        <w:t>artículo</w:t>
      </w:r>
      <w:r w:rsidR="00EA4BF2">
        <w:rPr>
          <w:rFonts w:ascii="Palatino Linotype" w:hAnsi="Palatino Linotype"/>
          <w:sz w:val="24"/>
        </w:rPr>
        <w:t xml:space="preserve"> 4 de la citada Norma, establece que es responsabilidad de las Unidades del Estado realizar la inscripción de datos en los registros administrativos que contengan la </w:t>
      </w:r>
      <w:r>
        <w:rPr>
          <w:rFonts w:ascii="Palatino Linotype" w:hAnsi="Palatino Linotype"/>
          <w:sz w:val="24"/>
        </w:rPr>
        <w:t>información</w:t>
      </w:r>
      <w:r w:rsidR="00EA4BF2">
        <w:rPr>
          <w:rFonts w:ascii="Palatino Linotype" w:hAnsi="Palatino Linotype"/>
          <w:sz w:val="24"/>
        </w:rPr>
        <w:t xml:space="preserve"> relacionada con la comisión de delitos</w:t>
      </w:r>
      <w:r>
        <w:rPr>
          <w:rFonts w:ascii="Palatino Linotype" w:hAnsi="Palatino Linotype"/>
          <w:sz w:val="24"/>
        </w:rPr>
        <w:t>; asimismo, dicha información de los delitos, que sea clasificada y reportada con fines estadísticos, deberá de contener datos que permitan identificar el bien jurídico que ha sido afectado y el tipo de delito.</w:t>
      </w:r>
    </w:p>
    <w:p w14:paraId="3031CF54" w14:textId="199FFF5F" w:rsidR="00BA3AD1" w:rsidRDefault="00BA3AD1" w:rsidP="00D16237">
      <w:pPr>
        <w:spacing w:before="240" w:after="240" w:line="360" w:lineRule="auto"/>
        <w:jc w:val="both"/>
        <w:rPr>
          <w:rFonts w:ascii="Palatino Linotype" w:hAnsi="Palatino Linotype"/>
          <w:sz w:val="24"/>
        </w:rPr>
      </w:pPr>
      <w:r>
        <w:rPr>
          <w:rFonts w:ascii="Palatino Linotype" w:hAnsi="Palatino Linotype"/>
          <w:sz w:val="24"/>
        </w:rPr>
        <w:t xml:space="preserve">Luego entonces, de lo anterior se concluye que el sujeto obligado puede contar con la información solicitada por el impetrante de derechos, ello en virtud de que si bien es cierto que la información recabada únicamente es para fines estadísticos, también cierto es que en dichos registros se podrán observar diversas categorías para la clasificación de la información relacionada con los delitos y lo cual abona en demasía a la transparencia, ya que es de interés común el demostrar por que tipo de delitos ha ejercido la Fiscalía acción penal ante los tribunales.  </w:t>
      </w:r>
    </w:p>
    <w:p w14:paraId="6C5CF893" w14:textId="4E3EF4ED" w:rsidR="00021DD6" w:rsidRDefault="00021DD6" w:rsidP="00021DD6">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Por lo tanto, 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 parcialmente fundadas la</w:t>
      </w:r>
      <w:r w:rsidRPr="00410726">
        <w:rPr>
          <w:rFonts w:ascii="Palatino Linotype" w:hAnsi="Palatino Linotype"/>
          <w:sz w:val="24"/>
          <w:szCs w:val="24"/>
        </w:rPr>
        <w:t xml:space="preserve">s </w:t>
      </w:r>
      <w:r>
        <w:rPr>
          <w:rFonts w:ascii="Palatino Linotype" w:hAnsi="Palatino Linotype"/>
          <w:sz w:val="24"/>
          <w:szCs w:val="24"/>
        </w:rPr>
        <w:t xml:space="preserve">razones o </w:t>
      </w:r>
      <w:r w:rsidRPr="00410726">
        <w:rPr>
          <w:rFonts w:ascii="Palatino Linotype" w:hAnsi="Palatino Linotype"/>
          <w:sz w:val="24"/>
          <w:szCs w:val="24"/>
        </w:rPr>
        <w:t xml:space="preserve">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segunda hipótesis de la fracción III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sz w:val="24"/>
        </w:rPr>
        <w:t>M</w:t>
      </w:r>
      <w:r>
        <w:rPr>
          <w:rFonts w:ascii="Palatino Linotype" w:hAnsi="Palatino Linotype" w:cs="Arial"/>
          <w:b/>
          <w:sz w:val="24"/>
        </w:rPr>
        <w:t xml:space="preserve">odifica </w:t>
      </w:r>
      <w:r>
        <w:rPr>
          <w:rFonts w:ascii="Palatino Linotype" w:hAnsi="Palatino Linotype" w:cs="Arial"/>
          <w:sz w:val="24"/>
        </w:rPr>
        <w:t xml:space="preserve">la respuesta del sujeto obligado a la solicitud de información con número de folio </w:t>
      </w:r>
      <w:r w:rsidRPr="003A2D4F">
        <w:rPr>
          <w:rFonts w:ascii="Palatino Linotype" w:hAnsi="Palatino Linotype" w:cs="Arial"/>
          <w:b/>
          <w:sz w:val="24"/>
        </w:rPr>
        <w:t>01046/FGJ/IP/2019</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14:paraId="45B90BAC" w14:textId="326BD2EC" w:rsidR="00021DD6" w:rsidRDefault="00021DD6" w:rsidP="00021DD6">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6D876D31" w14:textId="77777777" w:rsidR="00FF1498" w:rsidRDefault="00FF1498" w:rsidP="00021DD6">
      <w:pPr>
        <w:tabs>
          <w:tab w:val="left" w:pos="8931"/>
        </w:tabs>
        <w:spacing w:before="240" w:line="360" w:lineRule="auto"/>
        <w:ind w:right="51"/>
        <w:jc w:val="both"/>
        <w:rPr>
          <w:rFonts w:ascii="Palatino Linotype" w:hAnsi="Palatino Linotype"/>
          <w:sz w:val="24"/>
          <w:szCs w:val="24"/>
        </w:rPr>
      </w:pPr>
    </w:p>
    <w:p w14:paraId="6701B174" w14:textId="77777777" w:rsidR="00021DD6" w:rsidRDefault="00021DD6" w:rsidP="00021DD6">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4701A587" w14:textId="225E009E" w:rsidR="00021DD6" w:rsidRPr="008A5D92" w:rsidRDefault="00021DD6" w:rsidP="00021DD6">
      <w:pPr>
        <w:autoSpaceDE w:val="0"/>
        <w:autoSpaceDN w:val="0"/>
        <w:adjustRightInd w:val="0"/>
        <w:spacing w:before="240" w:line="360" w:lineRule="auto"/>
        <w:ind w:right="49"/>
        <w:jc w:val="both"/>
        <w:rPr>
          <w:rFonts w:ascii="Palatino Linotype" w:hAnsi="Palatino Linotype" w:cs="Arial"/>
          <w:sz w:val="24"/>
          <w:szCs w:val="24"/>
        </w:rPr>
      </w:pPr>
      <w:r w:rsidRPr="008A5D92">
        <w:rPr>
          <w:rFonts w:ascii="Palatino Linotype" w:hAnsi="Palatino Linotype" w:cs="Arial"/>
          <w:b/>
          <w:sz w:val="28"/>
          <w:szCs w:val="28"/>
          <w:lang w:val="es-ES_tradnl"/>
        </w:rPr>
        <w:t>PRIMERO.</w:t>
      </w:r>
      <w:r w:rsidRPr="008A5D92">
        <w:rPr>
          <w:rFonts w:ascii="Palatino Linotype" w:hAnsi="Palatino Linotype" w:cs="Arial"/>
          <w:sz w:val="24"/>
          <w:szCs w:val="24"/>
          <w:lang w:val="es-ES_tradnl"/>
        </w:rPr>
        <w:t xml:space="preserve"> </w:t>
      </w:r>
      <w:r w:rsidRPr="008A5D92">
        <w:rPr>
          <w:rFonts w:ascii="Palatino Linotype" w:hAnsi="Palatino Linotype" w:cs="Arial"/>
          <w:sz w:val="24"/>
          <w:szCs w:val="24"/>
        </w:rPr>
        <w:t>Se</w:t>
      </w:r>
      <w:r w:rsidRPr="008A5D92">
        <w:rPr>
          <w:rFonts w:ascii="Palatino Linotype" w:hAnsi="Palatino Linotype" w:cs="Arial"/>
          <w:b/>
          <w:sz w:val="24"/>
          <w:szCs w:val="24"/>
        </w:rPr>
        <w:t xml:space="preserve"> </w:t>
      </w:r>
      <w:r>
        <w:rPr>
          <w:rFonts w:ascii="Palatino Linotype" w:hAnsi="Palatino Linotype" w:cs="Arial"/>
          <w:b/>
          <w:sz w:val="24"/>
          <w:szCs w:val="24"/>
        </w:rPr>
        <w:t>Modifica</w:t>
      </w:r>
      <w:r w:rsidRPr="008A5D92">
        <w:rPr>
          <w:rFonts w:ascii="Palatino Linotype" w:hAnsi="Palatino Linotype" w:cs="Arial"/>
          <w:b/>
          <w:sz w:val="24"/>
          <w:szCs w:val="24"/>
        </w:rPr>
        <w:t xml:space="preserve"> </w:t>
      </w:r>
      <w:r w:rsidRPr="008A5D92">
        <w:rPr>
          <w:rFonts w:ascii="Palatino Linotype" w:eastAsia="Arial Unicode MS" w:hAnsi="Palatino Linotype" w:cs="Arial"/>
          <w:sz w:val="24"/>
          <w:szCs w:val="24"/>
        </w:rPr>
        <w:t xml:space="preserve">la respuesta entregada por </w:t>
      </w:r>
      <w:r w:rsidRPr="008A5D92">
        <w:rPr>
          <w:rFonts w:ascii="Palatino Linotype" w:eastAsia="Arial Unicode MS" w:hAnsi="Palatino Linotype" w:cs="Arial"/>
          <w:b/>
          <w:sz w:val="24"/>
          <w:szCs w:val="24"/>
        </w:rPr>
        <w:t xml:space="preserve">El Sujeto Obligado </w:t>
      </w:r>
      <w:r w:rsidRPr="008A5D92">
        <w:rPr>
          <w:rFonts w:ascii="Palatino Linotype" w:eastAsia="Arial Unicode MS" w:hAnsi="Palatino Linotype" w:cs="Arial"/>
          <w:sz w:val="24"/>
          <w:szCs w:val="24"/>
        </w:rPr>
        <w:t xml:space="preserve">a la solicitud de información número </w:t>
      </w:r>
      <w:r w:rsidRPr="003A2D4F">
        <w:rPr>
          <w:rFonts w:ascii="Palatino Linotype" w:hAnsi="Palatino Linotype" w:cs="Arial"/>
          <w:b/>
          <w:sz w:val="24"/>
        </w:rPr>
        <w:t>01046/FGJ/IP/2019</w:t>
      </w:r>
      <w:r w:rsidRPr="008A5D92">
        <w:rPr>
          <w:rFonts w:ascii="Palatino Linotype" w:hAnsi="Palatino Linotype" w:cs="Arial"/>
          <w:sz w:val="24"/>
          <w:szCs w:val="24"/>
        </w:rPr>
        <w:t>, por resultar</w:t>
      </w:r>
      <w:r>
        <w:rPr>
          <w:rFonts w:ascii="Palatino Linotype" w:hAnsi="Palatino Linotype" w:cs="Arial"/>
          <w:sz w:val="24"/>
          <w:szCs w:val="24"/>
        </w:rPr>
        <w:t xml:space="preserve"> parcialmente</w:t>
      </w:r>
      <w:r w:rsidRPr="008A5D92">
        <w:rPr>
          <w:rFonts w:ascii="Palatino Linotype" w:hAnsi="Palatino Linotype" w:cs="Arial"/>
          <w:sz w:val="24"/>
          <w:szCs w:val="24"/>
        </w:rPr>
        <w:t xml:space="preserve"> fundados los motivos de inconformidad vertidos por </w:t>
      </w:r>
      <w:r>
        <w:rPr>
          <w:rFonts w:ascii="Palatino Linotype" w:hAnsi="Palatino Linotype" w:cs="Arial"/>
          <w:b/>
          <w:sz w:val="24"/>
          <w:szCs w:val="24"/>
        </w:rPr>
        <w:t xml:space="preserve">El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en términos del Considerando </w:t>
      </w:r>
      <w:r>
        <w:rPr>
          <w:rFonts w:ascii="Palatino Linotype" w:hAnsi="Palatino Linotype" w:cs="Arial"/>
          <w:b/>
          <w:sz w:val="24"/>
          <w:szCs w:val="24"/>
        </w:rPr>
        <w:t xml:space="preserve">CUARTO </w:t>
      </w:r>
      <w:r w:rsidRPr="008A5D92">
        <w:rPr>
          <w:rFonts w:ascii="Palatino Linotype" w:hAnsi="Palatino Linotype" w:cs="Arial"/>
          <w:sz w:val="24"/>
          <w:szCs w:val="24"/>
        </w:rPr>
        <w:t>de esta resolución.</w:t>
      </w:r>
    </w:p>
    <w:p w14:paraId="7FAD5DC1" w14:textId="3B635525" w:rsidR="00021DD6" w:rsidRPr="008A5D92" w:rsidRDefault="00021DD6" w:rsidP="00021DD6">
      <w:pPr>
        <w:autoSpaceDE w:val="0"/>
        <w:autoSpaceDN w:val="0"/>
        <w:adjustRightInd w:val="0"/>
        <w:spacing w:before="240" w:line="360" w:lineRule="auto"/>
        <w:ind w:right="49"/>
        <w:jc w:val="both"/>
        <w:rPr>
          <w:rFonts w:ascii="Palatino Linotype" w:hAnsi="Palatino Linotype" w:cs="Arial"/>
          <w:i/>
        </w:rPr>
      </w:pPr>
      <w:r w:rsidRPr="008A5D92">
        <w:rPr>
          <w:rFonts w:ascii="Palatino Linotype" w:hAnsi="Palatino Linotype" w:cs="Arial"/>
          <w:b/>
          <w:sz w:val="28"/>
          <w:szCs w:val="28"/>
        </w:rPr>
        <w:t>SEGUNDO.</w:t>
      </w:r>
      <w:r w:rsidRPr="008A5D92">
        <w:rPr>
          <w:rFonts w:ascii="Palatino Linotype" w:hAnsi="Palatino Linotype" w:cs="Arial"/>
          <w:sz w:val="24"/>
          <w:szCs w:val="24"/>
        </w:rPr>
        <w:t xml:space="preserve"> Se </w:t>
      </w:r>
      <w:r w:rsidRPr="008A5D92">
        <w:rPr>
          <w:rFonts w:ascii="Palatino Linotype" w:hAnsi="Palatino Linotype" w:cs="Arial"/>
          <w:b/>
          <w:sz w:val="24"/>
          <w:szCs w:val="24"/>
        </w:rPr>
        <w:t>ORDENA</w:t>
      </w:r>
      <w:r w:rsidRPr="008A5D92">
        <w:rPr>
          <w:rFonts w:ascii="Palatino Linotype" w:hAnsi="Palatino Linotype" w:cs="Arial"/>
          <w:sz w:val="24"/>
          <w:szCs w:val="24"/>
        </w:rPr>
        <w:t xml:space="preserve"> al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haga entrega a </w:t>
      </w:r>
      <w:r>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a través del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w:t>
      </w:r>
      <w:r>
        <w:rPr>
          <w:rFonts w:ascii="Palatino Linotype" w:hAnsi="Palatino Linotype" w:cs="Arial"/>
          <w:sz w:val="24"/>
          <w:szCs w:val="24"/>
        </w:rPr>
        <w:t>el documento o documentos en donde conste el estadístico de las carpetas judicializadas por tipo de delito</w:t>
      </w:r>
      <w:r w:rsidR="008F269E">
        <w:rPr>
          <w:rFonts w:ascii="Palatino Linotype" w:hAnsi="Palatino Linotype" w:cs="Arial"/>
          <w:sz w:val="24"/>
          <w:szCs w:val="24"/>
        </w:rPr>
        <w:t xml:space="preserve"> por el periodo comprendido del año 2009 al 2019.</w:t>
      </w:r>
    </w:p>
    <w:p w14:paraId="38F2A847" w14:textId="77777777" w:rsidR="00021DD6" w:rsidRPr="00C9020A" w:rsidRDefault="00021DD6" w:rsidP="00021DD6">
      <w:pPr>
        <w:autoSpaceDE w:val="0"/>
        <w:autoSpaceDN w:val="0"/>
        <w:adjustRightInd w:val="0"/>
        <w:spacing w:before="240" w:line="360" w:lineRule="auto"/>
        <w:ind w:right="49"/>
        <w:jc w:val="both"/>
        <w:rPr>
          <w:rFonts w:ascii="Palatino Linotype" w:hAnsi="Palatino Linotype" w:cs="Arial"/>
          <w:sz w:val="24"/>
          <w:szCs w:val="28"/>
          <w:lang w:val="es-ES_tradnl"/>
        </w:rPr>
      </w:pPr>
      <w:r w:rsidRPr="008A5D92">
        <w:rPr>
          <w:rFonts w:ascii="Palatino Linotype" w:hAnsi="Palatino Linotype" w:cs="Arial"/>
          <w:b/>
          <w:sz w:val="28"/>
          <w:szCs w:val="28"/>
          <w:lang w:val="es-ES_tradnl"/>
        </w:rPr>
        <w:t xml:space="preserve">TERCERO. </w:t>
      </w:r>
      <w:r w:rsidRPr="008A5D92">
        <w:rPr>
          <w:rFonts w:ascii="Palatino Linotype" w:hAnsi="Palatino Linotype" w:cs="Arial"/>
          <w:b/>
          <w:sz w:val="24"/>
          <w:szCs w:val="28"/>
          <w:lang w:val="es-ES_tradnl"/>
        </w:rPr>
        <w:t>NOTIFÍQUESE</w:t>
      </w:r>
      <w:r w:rsidRPr="008A5D92">
        <w:rPr>
          <w:rFonts w:ascii="Palatino Linotype" w:hAnsi="Palatino Linotype" w:cs="Arial"/>
          <w:b/>
          <w:sz w:val="28"/>
          <w:szCs w:val="28"/>
          <w:lang w:val="es-ES_tradnl"/>
        </w:rPr>
        <w:t xml:space="preserve"> </w:t>
      </w:r>
      <w:r w:rsidRPr="008A5D92">
        <w:rPr>
          <w:rFonts w:ascii="Palatino Linotype" w:hAnsi="Palatino Linotype" w:cs="Arial"/>
          <w:sz w:val="24"/>
          <w:szCs w:val="28"/>
          <w:lang w:val="es-ES_tradnl"/>
        </w:rPr>
        <w:t xml:space="preserve">la presente resolución al Titular de la Unidad de Transparencia del Sujeto Obligado, para que conforme al artículo 186, último párrafo, 189, segundo párrafo y 194, de la Ley de Transparencia y Acceso a la Información </w:t>
      </w:r>
      <w:r w:rsidRPr="008A5D92">
        <w:rPr>
          <w:rFonts w:ascii="Palatino Linotype" w:hAnsi="Palatino Linotype" w:cs="Arial"/>
          <w:sz w:val="24"/>
          <w:szCs w:val="28"/>
          <w:lang w:val="es-ES_tradnl"/>
        </w:rPr>
        <w:lastRenderedPageBreak/>
        <w:t>Pública del Estado de México y Municipios; dé cumplimiento a lo ordenado dentro del plazo de diez días hábiles, debiendo informar a este Instituto en un plazo de tres días hábiles siguientes sobre el cumplimiento dado a la presente.</w:t>
      </w:r>
    </w:p>
    <w:p w14:paraId="502E8CAD" w14:textId="77777777" w:rsidR="00021DD6" w:rsidRDefault="00021DD6" w:rsidP="00021DD6">
      <w:pPr>
        <w:autoSpaceDE w:val="0"/>
        <w:autoSpaceDN w:val="0"/>
        <w:adjustRightInd w:val="0"/>
        <w:spacing w:before="240" w:line="360" w:lineRule="auto"/>
        <w:ind w:right="49"/>
        <w:jc w:val="both"/>
        <w:rPr>
          <w:rFonts w:ascii="Palatino Linotype" w:hAnsi="Palatino Linotype" w:cs="Arial"/>
          <w:sz w:val="24"/>
          <w:szCs w:val="24"/>
        </w:rPr>
      </w:pPr>
      <w:r w:rsidRPr="008A5D92">
        <w:rPr>
          <w:rFonts w:ascii="Palatino Linotype" w:hAnsi="Palatino Linotype" w:cs="Arial"/>
          <w:b/>
          <w:sz w:val="28"/>
          <w:szCs w:val="28"/>
        </w:rPr>
        <w:t>CUARTO.</w:t>
      </w:r>
      <w:r w:rsidRPr="008A5D92">
        <w:rPr>
          <w:rFonts w:ascii="Palatino Linotype" w:hAnsi="Palatino Linotype" w:cs="Arial"/>
          <w:b/>
          <w:sz w:val="24"/>
          <w:szCs w:val="24"/>
        </w:rPr>
        <w:t xml:space="preserve"> NOTIFÍQUESE</w:t>
      </w:r>
      <w:r w:rsidRPr="008A5D92">
        <w:rPr>
          <w:rFonts w:ascii="Palatino Linotype" w:hAnsi="Palatino Linotype" w:cs="Arial"/>
          <w:sz w:val="24"/>
          <w:szCs w:val="24"/>
        </w:rPr>
        <w:t xml:space="preserve"> a </w:t>
      </w:r>
      <w:r>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5E8BE92" w14:textId="77777777" w:rsidR="00D16237" w:rsidRDefault="00D16237" w:rsidP="00E20DFF">
      <w:pPr>
        <w:spacing w:after="0" w:line="360" w:lineRule="auto"/>
        <w:jc w:val="both"/>
        <w:rPr>
          <w:rFonts w:ascii="Palatino Linotype" w:hAnsi="Palatino Linotype" w:cs="Arial"/>
          <w:sz w:val="24"/>
        </w:rPr>
      </w:pPr>
    </w:p>
    <w:p w14:paraId="539CE0F2" w14:textId="03EB3D44" w:rsidR="00FF1498" w:rsidRDefault="00080E38" w:rsidP="00FF1498">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w:t>
      </w:r>
      <w:r w:rsidR="00021DD6" w:rsidRPr="00021DD6">
        <w:rPr>
          <w:rFonts w:ascii="Palatino Linotype" w:hAnsi="Palatino Linotype" w:cs="Arial"/>
          <w:sz w:val="24"/>
          <w:szCs w:val="24"/>
        </w:rPr>
        <w:t xml:space="preserve"> </w:t>
      </w:r>
      <w:r w:rsidR="00021DD6">
        <w:rPr>
          <w:rFonts w:ascii="Palatino Linotype" w:hAnsi="Palatino Linotype" w:cs="Arial"/>
          <w:sz w:val="24"/>
          <w:szCs w:val="24"/>
        </w:rPr>
        <w:t>EMITIENDO VOTO PARTICULAR</w:t>
      </w:r>
      <w:r>
        <w:rPr>
          <w:rFonts w:ascii="Palatino Linotype" w:hAnsi="Palatino Linotype" w:cs="Arial"/>
          <w:sz w:val="24"/>
          <w:szCs w:val="24"/>
        </w:rPr>
        <w:t>, EVA ABAID YAPUR</w:t>
      </w:r>
      <w:r w:rsidR="00F576D2">
        <w:rPr>
          <w:rFonts w:ascii="Palatino Linotype" w:hAnsi="Palatino Linotype" w:cs="Arial"/>
          <w:sz w:val="24"/>
          <w:szCs w:val="24"/>
        </w:rPr>
        <w:t xml:space="preserve"> AUSENCIA JUSTIFICADA</w:t>
      </w:r>
      <w:r>
        <w:rPr>
          <w:rFonts w:ascii="Palatino Linotype" w:hAnsi="Palatino Linotype" w:cs="Arial"/>
          <w:sz w:val="24"/>
          <w:szCs w:val="24"/>
        </w:rPr>
        <w:t>, JOSÉ GUADALUPE LUNA HERNÁNDEZ</w:t>
      </w:r>
      <w:r w:rsidR="00021DD6">
        <w:rPr>
          <w:rFonts w:ascii="Palatino Linotype" w:hAnsi="Palatino Linotype" w:cs="Arial"/>
          <w:sz w:val="24"/>
          <w:szCs w:val="24"/>
        </w:rPr>
        <w:t>,</w:t>
      </w:r>
      <w:r>
        <w:rPr>
          <w:rFonts w:ascii="Palatino Linotype" w:hAnsi="Palatino Linotype" w:cs="Arial"/>
          <w:sz w:val="24"/>
          <w:szCs w:val="24"/>
        </w:rPr>
        <w:t xml:space="preserve"> JAVIER MARTÍNEZ CRUZ Y LUIS GUSTAVO PARRA NORIEGA, EN LA </w:t>
      </w:r>
      <w:r w:rsidR="00021DD6">
        <w:rPr>
          <w:rFonts w:ascii="Palatino Linotype" w:hAnsi="Palatino Linotype" w:cs="Arial"/>
          <w:sz w:val="24"/>
          <w:szCs w:val="24"/>
        </w:rPr>
        <w:t>SEXTA</w:t>
      </w:r>
      <w:r>
        <w:rPr>
          <w:rFonts w:ascii="Palatino Linotype" w:hAnsi="Palatino Linotype" w:cs="Arial"/>
          <w:sz w:val="24"/>
          <w:szCs w:val="24"/>
        </w:rPr>
        <w:t xml:space="preserve"> SESIÓN ORDINARIA CELEBRADA EL </w:t>
      </w:r>
      <w:r w:rsidR="00021DD6">
        <w:rPr>
          <w:rFonts w:ascii="Palatino Linotype" w:hAnsi="Palatino Linotype" w:cs="Arial"/>
          <w:sz w:val="24"/>
          <w:szCs w:val="24"/>
        </w:rPr>
        <w:t xml:space="preserve">DIECINUEVE DE FEBRERO DE DOS MIL </w:t>
      </w:r>
      <w:r w:rsidR="00F576D2">
        <w:rPr>
          <w:rFonts w:ascii="Palatino Linotype" w:hAnsi="Palatino Linotype" w:cs="Arial"/>
          <w:sz w:val="24"/>
          <w:szCs w:val="24"/>
        </w:rPr>
        <w:t>VEINTE</w:t>
      </w:r>
      <w:r>
        <w:rPr>
          <w:rFonts w:ascii="Palatino Linotype" w:hAnsi="Palatino Linotype" w:cs="Arial"/>
          <w:sz w:val="24"/>
          <w:szCs w:val="24"/>
        </w:rPr>
        <w:t>, ANTE EL SECRETARIO TÉCNICO DEL PLENO, ALEXIS TAPIA RAMÍREZ</w:t>
      </w:r>
      <w:r w:rsidR="00021DD6">
        <w:rPr>
          <w:rFonts w:ascii="Palatino Linotype" w:hAnsi="Palatino Linotype" w:cs="Arial"/>
          <w:sz w:val="24"/>
          <w:szCs w:val="24"/>
        </w:rPr>
        <w:t>------------------------------------------------------------------------------</w:t>
      </w:r>
      <w:r w:rsidR="00FF1498">
        <w:rPr>
          <w:rFonts w:ascii="Palatino Linotype" w:hAnsi="Palatino Linotype" w:cs="Arial"/>
          <w:sz w:val="24"/>
          <w:szCs w:val="24"/>
        </w:rPr>
        <w:t>---------------------------------------------------------------------------------------------------------------------------------------------------------------------------------------------------------------------------------------------------------------------------------------------------------------------------------------------------------------------------------------------------------------</w:t>
      </w:r>
      <w:r w:rsidR="00F576D2">
        <w:rPr>
          <w:rFonts w:ascii="Palatino Linotype" w:hAnsi="Palatino Linotype" w:cs="Arial"/>
          <w:sz w:val="24"/>
          <w:szCs w:val="24"/>
        </w:rPr>
        <w:t xml:space="preserve">          </w:t>
      </w:r>
    </w:p>
    <w:p w14:paraId="2AD45EE8" w14:textId="77777777" w:rsidR="00021DD6" w:rsidRDefault="00021DD6" w:rsidP="00021DD6">
      <w:pPr>
        <w:spacing w:after="0" w:line="360" w:lineRule="auto"/>
        <w:jc w:val="both"/>
        <w:rPr>
          <w:rFonts w:ascii="Palatino Linotype" w:hAnsi="Palatino Linotype"/>
        </w:rPr>
      </w:pPr>
    </w:p>
    <w:p w14:paraId="3049B297" w14:textId="77777777" w:rsidR="00021DD6" w:rsidRDefault="00021DD6" w:rsidP="00021DD6">
      <w:pPr>
        <w:spacing w:before="240"/>
        <w:jc w:val="both"/>
        <w:rPr>
          <w:rFonts w:ascii="Palatino Linotype" w:hAnsi="Palatino Linotype"/>
        </w:rPr>
      </w:pPr>
      <w:r w:rsidRPr="00D54B7D">
        <w:rPr>
          <w:rFonts w:ascii="Palatino Linotype" w:hAnsi="Palatino Linotype"/>
          <w:noProof/>
          <w:lang w:eastAsia="es-MX"/>
        </w:rPr>
        <w:lastRenderedPageBreak/>
        <mc:AlternateContent>
          <mc:Choice Requires="wps">
            <w:drawing>
              <wp:anchor distT="45720" distB="45720" distL="114300" distR="114300" simplePos="0" relativeHeight="251663360" behindDoc="0" locked="0" layoutInCell="1" allowOverlap="1" wp14:anchorId="0B23AD4A" wp14:editId="72BB9BB7">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075ED1D6" w14:textId="77777777" w:rsidR="00021DD6" w:rsidRPr="00EF2FC0" w:rsidRDefault="00021DD6" w:rsidP="00021DD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5BA4A255" w14:textId="77777777" w:rsidR="00021DD6" w:rsidRDefault="00021DD6" w:rsidP="00021DD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55F47B6F" w14:textId="77777777" w:rsidR="00021DD6" w:rsidRDefault="00021DD6" w:rsidP="00021DD6">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B23AD4A"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075ED1D6" w14:textId="77777777" w:rsidR="00021DD6" w:rsidRPr="00EF2FC0" w:rsidRDefault="00021DD6" w:rsidP="00021DD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5BA4A255" w14:textId="77777777" w:rsidR="00021DD6" w:rsidRDefault="00021DD6" w:rsidP="00021DD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14:paraId="55F47B6F" w14:textId="77777777" w:rsidR="00021DD6" w:rsidRDefault="00021DD6" w:rsidP="00021DD6">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16550933" w14:textId="77777777" w:rsidR="00021DD6" w:rsidRPr="00D54B7D" w:rsidRDefault="00021DD6" w:rsidP="00021DD6">
      <w:pPr>
        <w:spacing w:before="240"/>
        <w:jc w:val="both"/>
        <w:rPr>
          <w:rFonts w:ascii="Palatino Linotype" w:hAnsi="Palatino Linotype"/>
        </w:rPr>
      </w:pPr>
    </w:p>
    <w:p w14:paraId="574EA1CC" w14:textId="77777777" w:rsidR="00021DD6" w:rsidRPr="00D54B7D" w:rsidRDefault="00021DD6" w:rsidP="00021DD6">
      <w:pPr>
        <w:spacing w:before="240"/>
        <w:jc w:val="center"/>
        <w:rPr>
          <w:rFonts w:ascii="Palatino Linotype" w:hAnsi="Palatino Linotype"/>
        </w:rPr>
      </w:pPr>
    </w:p>
    <w:p w14:paraId="7EA1F8C1" w14:textId="77777777" w:rsidR="00021DD6" w:rsidRDefault="00021DD6" w:rsidP="00021DD6">
      <w:pPr>
        <w:spacing w:before="240"/>
        <w:rPr>
          <w:rFonts w:ascii="Palatino Linotype" w:hAnsi="Palatino Linotype"/>
          <w:b/>
        </w:rPr>
      </w:pPr>
    </w:p>
    <w:p w14:paraId="26D108AA" w14:textId="77777777" w:rsidR="00021DD6" w:rsidRDefault="00021DD6" w:rsidP="00021DD6">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2519F49" wp14:editId="30588B43">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F302206" w14:textId="77777777" w:rsidR="00021DD6" w:rsidRPr="00EF2FC0" w:rsidRDefault="00021DD6" w:rsidP="00021DD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4960BB6" w14:textId="77777777" w:rsidR="00021DD6" w:rsidRDefault="00021DD6" w:rsidP="00021DD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B4BFC30" w14:textId="77777777" w:rsidR="00021DD6" w:rsidRDefault="00021DD6" w:rsidP="00021DD6">
                            <w:pPr>
                              <w:spacing w:line="240" w:lineRule="auto"/>
                              <w:jc w:val="center"/>
                              <w:rPr>
                                <w:rFonts w:ascii="Palatino Linotype" w:hAnsi="Palatino Linotype"/>
                                <w:sz w:val="24"/>
                                <w:szCs w:val="24"/>
                              </w:rPr>
                            </w:pPr>
                            <w:r>
                              <w:rPr>
                                <w:rFonts w:ascii="Palatino Linotype" w:hAnsi="Palatino Linotype"/>
                                <w:sz w:val="24"/>
                                <w:szCs w:val="24"/>
                              </w:rPr>
                              <w:t>(Rúbrica)</w:t>
                            </w:r>
                          </w:p>
                          <w:p w14:paraId="0D16AAB0" w14:textId="77777777" w:rsidR="00021DD6" w:rsidRDefault="00021DD6" w:rsidP="00021DD6">
                            <w:pPr>
                              <w:spacing w:line="240" w:lineRule="auto"/>
                              <w:jc w:val="center"/>
                              <w:rPr>
                                <w:rFonts w:ascii="Palatino Linotype" w:hAnsi="Palatino Linotype"/>
                                <w:sz w:val="24"/>
                                <w:szCs w:val="24"/>
                              </w:rPr>
                            </w:pPr>
                          </w:p>
                          <w:p w14:paraId="399ECEF8" w14:textId="77777777" w:rsidR="00021DD6" w:rsidRPr="00797B31" w:rsidRDefault="00021DD6" w:rsidP="00021DD6">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19F49"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1F302206" w14:textId="77777777" w:rsidR="00021DD6" w:rsidRPr="00EF2FC0" w:rsidRDefault="00021DD6" w:rsidP="00021DD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4960BB6" w14:textId="77777777" w:rsidR="00021DD6" w:rsidRDefault="00021DD6" w:rsidP="00021DD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B4BFC30" w14:textId="77777777" w:rsidR="00021DD6" w:rsidRDefault="00021DD6" w:rsidP="00021DD6">
                      <w:pPr>
                        <w:spacing w:line="240" w:lineRule="auto"/>
                        <w:jc w:val="center"/>
                        <w:rPr>
                          <w:rFonts w:ascii="Palatino Linotype" w:hAnsi="Palatino Linotype"/>
                          <w:sz w:val="24"/>
                          <w:szCs w:val="24"/>
                        </w:rPr>
                      </w:pPr>
                      <w:r>
                        <w:rPr>
                          <w:rFonts w:ascii="Palatino Linotype" w:hAnsi="Palatino Linotype"/>
                          <w:sz w:val="24"/>
                          <w:szCs w:val="24"/>
                        </w:rPr>
                        <w:t>(Rúbrica)</w:t>
                      </w:r>
                    </w:p>
                    <w:p w14:paraId="0D16AAB0" w14:textId="77777777" w:rsidR="00021DD6" w:rsidRDefault="00021DD6" w:rsidP="00021DD6">
                      <w:pPr>
                        <w:spacing w:line="240" w:lineRule="auto"/>
                        <w:jc w:val="center"/>
                        <w:rPr>
                          <w:rFonts w:ascii="Palatino Linotype" w:hAnsi="Palatino Linotype"/>
                          <w:sz w:val="24"/>
                          <w:szCs w:val="24"/>
                        </w:rPr>
                      </w:pPr>
                    </w:p>
                    <w:p w14:paraId="399ECEF8" w14:textId="77777777" w:rsidR="00021DD6" w:rsidRPr="00797B31" w:rsidRDefault="00021DD6" w:rsidP="00021DD6">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FE357B7" wp14:editId="5FA8E12B">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76E04E" w14:textId="77777777" w:rsidR="00021DD6" w:rsidRPr="00EF2FC0" w:rsidRDefault="00021DD6" w:rsidP="00021DD6">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1787CC82" w14:textId="77777777" w:rsidR="00021DD6" w:rsidRDefault="00021DD6" w:rsidP="00021DD6">
                            <w:pPr>
                              <w:jc w:val="center"/>
                              <w:rPr>
                                <w:rFonts w:ascii="Palatino Linotype" w:hAnsi="Palatino Linotype"/>
                                <w:sz w:val="24"/>
                                <w:szCs w:val="24"/>
                              </w:rPr>
                            </w:pPr>
                            <w:r w:rsidRPr="00EF2FC0">
                              <w:rPr>
                                <w:rFonts w:ascii="Palatino Linotype" w:hAnsi="Palatino Linotype"/>
                                <w:sz w:val="24"/>
                                <w:szCs w:val="24"/>
                              </w:rPr>
                              <w:t>Comisionada</w:t>
                            </w:r>
                          </w:p>
                          <w:p w14:paraId="4FBD453B" w14:textId="77777777" w:rsidR="00021DD6" w:rsidRDefault="00021DD6" w:rsidP="00021DD6">
                            <w:pPr>
                              <w:spacing w:line="240" w:lineRule="auto"/>
                              <w:jc w:val="center"/>
                              <w:rPr>
                                <w:rFonts w:ascii="Palatino Linotype" w:hAnsi="Palatino Linotype"/>
                                <w:sz w:val="24"/>
                                <w:szCs w:val="24"/>
                              </w:rPr>
                            </w:pPr>
                            <w:r>
                              <w:rPr>
                                <w:rFonts w:ascii="Palatino Linotype" w:hAnsi="Palatino Linotype"/>
                                <w:sz w:val="24"/>
                                <w:szCs w:val="24"/>
                              </w:rPr>
                              <w:t>(Ausencia Justificada)</w:t>
                            </w:r>
                          </w:p>
                          <w:p w14:paraId="2B15D681" w14:textId="77777777" w:rsidR="00021DD6" w:rsidRPr="00EF2FC0" w:rsidRDefault="00021DD6" w:rsidP="00021DD6">
                            <w:pPr>
                              <w:jc w:val="center"/>
                              <w:rPr>
                                <w:rFonts w:ascii="Palatino Linotype" w:hAnsi="Palatino Linotype"/>
                                <w:sz w:val="24"/>
                                <w:szCs w:val="24"/>
                              </w:rPr>
                            </w:pPr>
                          </w:p>
                          <w:p w14:paraId="7FD2E62E" w14:textId="77777777" w:rsidR="00021DD6" w:rsidRDefault="00021DD6" w:rsidP="00021DD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357B7"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1C76E04E" w14:textId="77777777" w:rsidR="00021DD6" w:rsidRPr="00EF2FC0" w:rsidRDefault="00021DD6" w:rsidP="00021DD6">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1787CC82" w14:textId="77777777" w:rsidR="00021DD6" w:rsidRDefault="00021DD6" w:rsidP="00021DD6">
                      <w:pPr>
                        <w:jc w:val="center"/>
                        <w:rPr>
                          <w:rFonts w:ascii="Palatino Linotype" w:hAnsi="Palatino Linotype"/>
                          <w:sz w:val="24"/>
                          <w:szCs w:val="24"/>
                        </w:rPr>
                      </w:pPr>
                      <w:r w:rsidRPr="00EF2FC0">
                        <w:rPr>
                          <w:rFonts w:ascii="Palatino Linotype" w:hAnsi="Palatino Linotype"/>
                          <w:sz w:val="24"/>
                          <w:szCs w:val="24"/>
                        </w:rPr>
                        <w:t>Comisionada</w:t>
                      </w:r>
                    </w:p>
                    <w:p w14:paraId="4FBD453B" w14:textId="77777777" w:rsidR="00021DD6" w:rsidRDefault="00021DD6" w:rsidP="00021DD6">
                      <w:pPr>
                        <w:spacing w:line="240" w:lineRule="auto"/>
                        <w:jc w:val="center"/>
                        <w:rPr>
                          <w:rFonts w:ascii="Palatino Linotype" w:hAnsi="Palatino Linotype"/>
                          <w:sz w:val="24"/>
                          <w:szCs w:val="24"/>
                        </w:rPr>
                      </w:pPr>
                      <w:r>
                        <w:rPr>
                          <w:rFonts w:ascii="Palatino Linotype" w:hAnsi="Palatino Linotype"/>
                          <w:sz w:val="24"/>
                          <w:szCs w:val="24"/>
                        </w:rPr>
                        <w:t>(Ausencia Justificada)</w:t>
                      </w:r>
                    </w:p>
                    <w:p w14:paraId="2B15D681" w14:textId="77777777" w:rsidR="00021DD6" w:rsidRPr="00EF2FC0" w:rsidRDefault="00021DD6" w:rsidP="00021DD6">
                      <w:pPr>
                        <w:jc w:val="center"/>
                        <w:rPr>
                          <w:rFonts w:ascii="Palatino Linotype" w:hAnsi="Palatino Linotype"/>
                          <w:sz w:val="24"/>
                          <w:szCs w:val="24"/>
                        </w:rPr>
                      </w:pPr>
                    </w:p>
                    <w:p w14:paraId="7FD2E62E" w14:textId="77777777" w:rsidR="00021DD6" w:rsidRDefault="00021DD6" w:rsidP="00021DD6">
                      <w:pPr>
                        <w:jc w:val="center"/>
                      </w:pPr>
                    </w:p>
                  </w:txbxContent>
                </v:textbox>
                <w10:wrap anchorx="margin"/>
              </v:shape>
            </w:pict>
          </mc:Fallback>
        </mc:AlternateContent>
      </w:r>
    </w:p>
    <w:p w14:paraId="3C4621AC" w14:textId="77777777" w:rsidR="00021DD6" w:rsidRPr="00D54B7D" w:rsidRDefault="00021DD6" w:rsidP="00021DD6">
      <w:pPr>
        <w:spacing w:before="240"/>
        <w:rPr>
          <w:rFonts w:ascii="Palatino Linotype" w:hAnsi="Palatino Linotype"/>
          <w:b/>
        </w:rPr>
      </w:pPr>
    </w:p>
    <w:p w14:paraId="69869B00" w14:textId="77777777" w:rsidR="00021DD6" w:rsidRPr="00D54B7D" w:rsidRDefault="00021DD6" w:rsidP="00021DD6">
      <w:pPr>
        <w:spacing w:before="240"/>
        <w:rPr>
          <w:rFonts w:ascii="Palatino Linotype" w:hAnsi="Palatino Linotype"/>
          <w:b/>
        </w:rPr>
      </w:pPr>
    </w:p>
    <w:p w14:paraId="6BF52ED5" w14:textId="77777777" w:rsidR="00021DD6" w:rsidRDefault="00021DD6" w:rsidP="00021DD6">
      <w:pPr>
        <w:spacing w:before="240"/>
        <w:rPr>
          <w:rFonts w:ascii="Palatino Linotype" w:hAnsi="Palatino Linotype"/>
          <w:b/>
        </w:rPr>
      </w:pPr>
    </w:p>
    <w:p w14:paraId="3812876F" w14:textId="77777777" w:rsidR="00021DD6" w:rsidRDefault="00021DD6" w:rsidP="00021DD6">
      <w:pPr>
        <w:spacing w:before="240"/>
        <w:rPr>
          <w:rFonts w:ascii="Palatino Linotype" w:hAnsi="Palatino Linotype"/>
          <w:b/>
          <w:sz w:val="18"/>
          <w:szCs w:val="18"/>
        </w:rPr>
      </w:pPr>
    </w:p>
    <w:p w14:paraId="39E27016" w14:textId="77777777" w:rsidR="00021DD6" w:rsidRPr="00B93570" w:rsidRDefault="00021DD6" w:rsidP="00021DD6">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6CD318B8" wp14:editId="79682C79">
                <wp:simplePos x="0" y="0"/>
                <wp:positionH relativeFrom="page">
                  <wp:posOffset>4547235</wp:posOffset>
                </wp:positionH>
                <wp:positionV relativeFrom="paragraph">
                  <wp:posOffset>241935</wp:posOffset>
                </wp:positionV>
                <wp:extent cx="2133600" cy="943661"/>
                <wp:effectExtent l="0" t="0" r="19050" b="27940"/>
                <wp:wrapNone/>
                <wp:docPr id="6" name="Cuadro de texto 6"/>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D57250" w14:textId="77777777" w:rsidR="00021DD6" w:rsidRPr="00EF2FC0" w:rsidRDefault="00021DD6" w:rsidP="00021DD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F8F4DCB" w14:textId="77777777" w:rsidR="00021DD6" w:rsidRDefault="00021DD6" w:rsidP="00021DD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7A81959" w14:textId="77777777" w:rsidR="00021DD6" w:rsidRDefault="00021DD6" w:rsidP="00021DD6">
                            <w:pPr>
                              <w:spacing w:line="240" w:lineRule="auto"/>
                              <w:jc w:val="center"/>
                              <w:rPr>
                                <w:rFonts w:ascii="Palatino Linotype" w:hAnsi="Palatino Linotype"/>
                                <w:sz w:val="24"/>
                                <w:szCs w:val="24"/>
                              </w:rPr>
                            </w:pPr>
                            <w:r>
                              <w:rPr>
                                <w:rFonts w:ascii="Palatino Linotype" w:hAnsi="Palatino Linotype"/>
                                <w:sz w:val="24"/>
                                <w:szCs w:val="24"/>
                              </w:rPr>
                              <w:t>(Rúbrica)</w:t>
                            </w:r>
                          </w:p>
                          <w:p w14:paraId="56E13270" w14:textId="77777777" w:rsidR="00021DD6" w:rsidRPr="00EF2FC0" w:rsidRDefault="00021DD6" w:rsidP="00021DD6">
                            <w:pPr>
                              <w:spacing w:line="240" w:lineRule="auto"/>
                              <w:jc w:val="center"/>
                              <w:rPr>
                                <w:rFonts w:ascii="Palatino Linotype" w:hAnsi="Palatino Linotype"/>
                                <w:sz w:val="24"/>
                                <w:szCs w:val="24"/>
                              </w:rPr>
                            </w:pPr>
                          </w:p>
                          <w:p w14:paraId="1858DAFE" w14:textId="77777777" w:rsidR="00021DD6" w:rsidRDefault="00021DD6" w:rsidP="00021D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318B8" id="Cuadro de texto 6"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U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H30ZSCXAgAAwAUAAA4AAAAAAAAAAAAAAAAALgIAAGRycy9lMm9E&#10;b2MueG1sUEsBAi0AFAAGAAgAAAAhAJ+tRp7gAAAACwEAAA8AAAAAAAAAAAAAAAAA8QQAAGRycy9k&#10;b3ducmV2LnhtbFBLBQYAAAAABAAEAPMAAAD+BQAAAAA=&#10;" fillcolor="white [3201]" strokecolor="white [3212]" strokeweight=".5pt">
                <v:textbox>
                  <w:txbxContent>
                    <w:p w14:paraId="58D57250" w14:textId="77777777" w:rsidR="00021DD6" w:rsidRPr="00EF2FC0" w:rsidRDefault="00021DD6" w:rsidP="00021DD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F8F4DCB" w14:textId="77777777" w:rsidR="00021DD6" w:rsidRDefault="00021DD6" w:rsidP="00021DD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7A81959" w14:textId="77777777" w:rsidR="00021DD6" w:rsidRDefault="00021DD6" w:rsidP="00021DD6">
                      <w:pPr>
                        <w:spacing w:line="240" w:lineRule="auto"/>
                        <w:jc w:val="center"/>
                        <w:rPr>
                          <w:rFonts w:ascii="Palatino Linotype" w:hAnsi="Palatino Linotype"/>
                          <w:sz w:val="24"/>
                          <w:szCs w:val="24"/>
                        </w:rPr>
                      </w:pPr>
                      <w:r>
                        <w:rPr>
                          <w:rFonts w:ascii="Palatino Linotype" w:hAnsi="Palatino Linotype"/>
                          <w:sz w:val="24"/>
                          <w:szCs w:val="24"/>
                        </w:rPr>
                        <w:t>(Rúbrica)</w:t>
                      </w:r>
                    </w:p>
                    <w:p w14:paraId="56E13270" w14:textId="77777777" w:rsidR="00021DD6" w:rsidRPr="00EF2FC0" w:rsidRDefault="00021DD6" w:rsidP="00021DD6">
                      <w:pPr>
                        <w:spacing w:line="240" w:lineRule="auto"/>
                        <w:jc w:val="center"/>
                        <w:rPr>
                          <w:rFonts w:ascii="Palatino Linotype" w:hAnsi="Palatino Linotype"/>
                          <w:sz w:val="24"/>
                          <w:szCs w:val="24"/>
                        </w:rPr>
                      </w:pPr>
                    </w:p>
                    <w:p w14:paraId="1858DAFE" w14:textId="77777777" w:rsidR="00021DD6" w:rsidRDefault="00021DD6" w:rsidP="00021DD6"/>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2C7F11DF" wp14:editId="21DD71DA">
                <wp:simplePos x="0" y="0"/>
                <wp:positionH relativeFrom="page">
                  <wp:posOffset>1085850</wp:posOffset>
                </wp:positionH>
                <wp:positionV relativeFrom="paragraph">
                  <wp:posOffset>231775</wp:posOffset>
                </wp:positionV>
                <wp:extent cx="2133600" cy="943661"/>
                <wp:effectExtent l="0" t="0" r="19050" b="27940"/>
                <wp:wrapNone/>
                <wp:docPr id="7" name="Cuadro de texto 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3D5EFC2" w14:textId="77777777" w:rsidR="00021DD6" w:rsidRPr="00EF2FC0" w:rsidRDefault="00021DD6" w:rsidP="00021DD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15BA2C4" w14:textId="77777777" w:rsidR="00021DD6" w:rsidRDefault="00021DD6" w:rsidP="00021DD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3802960" w14:textId="77777777" w:rsidR="00021DD6" w:rsidRDefault="00021DD6" w:rsidP="00021DD6">
                            <w:pPr>
                              <w:spacing w:line="240" w:lineRule="auto"/>
                              <w:jc w:val="center"/>
                              <w:rPr>
                                <w:rFonts w:ascii="Palatino Linotype" w:hAnsi="Palatino Linotype"/>
                                <w:sz w:val="24"/>
                                <w:szCs w:val="24"/>
                              </w:rPr>
                            </w:pPr>
                            <w:r>
                              <w:rPr>
                                <w:rFonts w:ascii="Palatino Linotype" w:hAnsi="Palatino Linotype"/>
                                <w:sz w:val="24"/>
                                <w:szCs w:val="24"/>
                              </w:rPr>
                              <w:t>(Rúbrica)</w:t>
                            </w:r>
                          </w:p>
                          <w:p w14:paraId="36BFF821" w14:textId="77777777" w:rsidR="00021DD6" w:rsidRPr="00EF2FC0" w:rsidRDefault="00021DD6" w:rsidP="00021DD6">
                            <w:pPr>
                              <w:spacing w:line="240" w:lineRule="auto"/>
                              <w:jc w:val="center"/>
                              <w:rPr>
                                <w:rFonts w:ascii="Palatino Linotype" w:hAnsi="Palatino Linotype"/>
                                <w:sz w:val="24"/>
                                <w:szCs w:val="24"/>
                              </w:rPr>
                            </w:pPr>
                          </w:p>
                          <w:p w14:paraId="7D9EE2ED" w14:textId="77777777" w:rsidR="00021DD6" w:rsidRDefault="00021DD6" w:rsidP="00021D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F11DF" id="Cuadro de texto 7" o:sp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PWTR0+YAgAAwAUAAA4AAAAAAAAAAAAAAAAALgIAAGRycy9lMm9E&#10;b2MueG1sUEsBAi0AFAAGAAgAAAAhAJF8G3nfAAAACgEAAA8AAAAAAAAAAAAAAAAA8gQAAGRycy9k&#10;b3ducmV2LnhtbFBLBQYAAAAABAAEAPMAAAD+BQAAAAA=&#10;" fillcolor="white [3201]" strokecolor="white [3212]" strokeweight=".5pt">
                <v:textbox>
                  <w:txbxContent>
                    <w:p w14:paraId="23D5EFC2" w14:textId="77777777" w:rsidR="00021DD6" w:rsidRPr="00EF2FC0" w:rsidRDefault="00021DD6" w:rsidP="00021DD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15BA2C4" w14:textId="77777777" w:rsidR="00021DD6" w:rsidRDefault="00021DD6" w:rsidP="00021DD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3802960" w14:textId="77777777" w:rsidR="00021DD6" w:rsidRDefault="00021DD6" w:rsidP="00021DD6">
                      <w:pPr>
                        <w:spacing w:line="240" w:lineRule="auto"/>
                        <w:jc w:val="center"/>
                        <w:rPr>
                          <w:rFonts w:ascii="Palatino Linotype" w:hAnsi="Palatino Linotype"/>
                          <w:sz w:val="24"/>
                          <w:szCs w:val="24"/>
                        </w:rPr>
                      </w:pPr>
                      <w:r>
                        <w:rPr>
                          <w:rFonts w:ascii="Palatino Linotype" w:hAnsi="Palatino Linotype"/>
                          <w:sz w:val="24"/>
                          <w:szCs w:val="24"/>
                        </w:rPr>
                        <w:t>(Rúbrica)</w:t>
                      </w:r>
                    </w:p>
                    <w:p w14:paraId="36BFF821" w14:textId="77777777" w:rsidR="00021DD6" w:rsidRPr="00EF2FC0" w:rsidRDefault="00021DD6" w:rsidP="00021DD6">
                      <w:pPr>
                        <w:spacing w:line="240" w:lineRule="auto"/>
                        <w:jc w:val="center"/>
                        <w:rPr>
                          <w:rFonts w:ascii="Palatino Linotype" w:hAnsi="Palatino Linotype"/>
                          <w:sz w:val="24"/>
                          <w:szCs w:val="24"/>
                        </w:rPr>
                      </w:pPr>
                    </w:p>
                    <w:p w14:paraId="7D9EE2ED" w14:textId="77777777" w:rsidR="00021DD6" w:rsidRDefault="00021DD6" w:rsidP="00021DD6"/>
                  </w:txbxContent>
                </v:textbox>
                <w10:wrap anchorx="page"/>
              </v:shape>
            </w:pict>
          </mc:Fallback>
        </mc:AlternateContent>
      </w:r>
    </w:p>
    <w:p w14:paraId="3EF2CFC3" w14:textId="77777777" w:rsidR="00021DD6" w:rsidRDefault="00021DD6" w:rsidP="00021DD6">
      <w:pPr>
        <w:spacing w:before="240"/>
        <w:rPr>
          <w:rFonts w:ascii="Palatino Linotype" w:hAnsi="Palatino Linotype"/>
          <w:b/>
        </w:rPr>
      </w:pPr>
    </w:p>
    <w:p w14:paraId="04194888" w14:textId="77777777" w:rsidR="00021DD6" w:rsidRDefault="00021DD6" w:rsidP="00021DD6">
      <w:pPr>
        <w:spacing w:before="240"/>
        <w:rPr>
          <w:rFonts w:ascii="Palatino Linotype" w:hAnsi="Palatino Linotype"/>
          <w:b/>
        </w:rPr>
      </w:pPr>
    </w:p>
    <w:p w14:paraId="590030F8" w14:textId="77777777" w:rsidR="00021DD6" w:rsidRDefault="00021DD6" w:rsidP="00021DD6">
      <w:pPr>
        <w:spacing w:before="240"/>
        <w:rPr>
          <w:rFonts w:ascii="Palatino Linotype" w:hAnsi="Palatino Linotype" w:cs="Arial"/>
          <w:szCs w:val="20"/>
        </w:rPr>
      </w:pPr>
    </w:p>
    <w:p w14:paraId="77637055" w14:textId="77777777" w:rsidR="00021DD6" w:rsidRDefault="00021DD6" w:rsidP="00021DD6">
      <w:pPr>
        <w:spacing w:before="240"/>
        <w:rPr>
          <w:rFonts w:ascii="Palatino Linotype" w:hAnsi="Palatino Linotype" w:cs="Arial"/>
          <w:szCs w:val="20"/>
        </w:rPr>
      </w:pPr>
    </w:p>
    <w:p w14:paraId="3CD96FB4" w14:textId="77777777" w:rsidR="00021DD6" w:rsidRDefault="00021DD6" w:rsidP="00021DD6">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76589DE" wp14:editId="1D66E30A">
                <wp:simplePos x="0" y="0"/>
                <wp:positionH relativeFrom="page">
                  <wp:posOffset>2419350</wp:posOffset>
                </wp:positionH>
                <wp:positionV relativeFrom="paragraph">
                  <wp:posOffset>347345</wp:posOffset>
                </wp:positionV>
                <wp:extent cx="3152775" cy="8763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3748F3D" w14:textId="77777777" w:rsidR="00021DD6" w:rsidRPr="007F6133" w:rsidRDefault="00021DD6" w:rsidP="00021DD6">
                            <w:pPr>
                              <w:jc w:val="center"/>
                              <w:rPr>
                                <w:rFonts w:ascii="Palatino Linotype" w:hAnsi="Palatino Linotype"/>
                                <w:b/>
                                <w:sz w:val="24"/>
                                <w:szCs w:val="24"/>
                              </w:rPr>
                            </w:pPr>
                            <w:r w:rsidRPr="00B86F1F">
                              <w:rPr>
                                <w:rFonts w:ascii="Palatino Linotype" w:hAnsi="Palatino Linotype"/>
                                <w:b/>
                                <w:sz w:val="24"/>
                                <w:szCs w:val="24"/>
                              </w:rPr>
                              <w:t>Alexis Tapia Ramírez</w:t>
                            </w:r>
                          </w:p>
                          <w:p w14:paraId="39A7FBCA" w14:textId="77777777" w:rsidR="00021DD6" w:rsidRDefault="00021DD6" w:rsidP="00021DD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C734C0C" w14:textId="77777777" w:rsidR="00021DD6" w:rsidRDefault="00021DD6" w:rsidP="00021DD6">
                            <w:pPr>
                              <w:spacing w:line="240" w:lineRule="auto"/>
                              <w:jc w:val="center"/>
                              <w:rPr>
                                <w:rFonts w:ascii="Palatino Linotype" w:hAnsi="Palatino Linotype"/>
                                <w:sz w:val="24"/>
                                <w:szCs w:val="24"/>
                              </w:rPr>
                            </w:pPr>
                            <w:r>
                              <w:rPr>
                                <w:rFonts w:ascii="Palatino Linotype" w:hAnsi="Palatino Linotype"/>
                                <w:sz w:val="24"/>
                                <w:szCs w:val="24"/>
                              </w:rPr>
                              <w:t>(Rúbrica)</w:t>
                            </w:r>
                          </w:p>
                          <w:p w14:paraId="6E395620" w14:textId="77777777" w:rsidR="00021DD6" w:rsidRDefault="00021DD6" w:rsidP="00021DD6">
                            <w:pPr>
                              <w:spacing w:after="0" w:line="240" w:lineRule="auto"/>
                              <w:jc w:val="center"/>
                              <w:rPr>
                                <w:rFonts w:ascii="Palatino Linotype" w:hAnsi="Palatino Linotype"/>
                                <w:sz w:val="24"/>
                                <w:szCs w:val="24"/>
                              </w:rPr>
                            </w:pPr>
                          </w:p>
                          <w:p w14:paraId="28AA0DE0" w14:textId="77777777" w:rsidR="00021DD6" w:rsidRPr="00EF2FC0" w:rsidRDefault="00021DD6" w:rsidP="00021DD6">
                            <w:pPr>
                              <w:jc w:val="center"/>
                              <w:rPr>
                                <w:rFonts w:ascii="Palatino Linotype" w:hAnsi="Palatino Linotype"/>
                                <w:sz w:val="24"/>
                                <w:szCs w:val="24"/>
                              </w:rPr>
                            </w:pPr>
                          </w:p>
                          <w:p w14:paraId="1EE314C8" w14:textId="77777777" w:rsidR="00021DD6" w:rsidRDefault="00021DD6" w:rsidP="00021D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589DE" id="Cuadro de texto 24" o:spid="_x0000_s1031" type="#_x0000_t202" style="position:absolute;margin-left:190.5pt;margin-top:27.35pt;width:248.25pt;height:6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" fillcolor="white [3201]" strokecolor="white [3212]" strokeweight=".5pt">
                <v:textbox>
                  <w:txbxContent>
                    <w:p w14:paraId="53748F3D" w14:textId="77777777" w:rsidR="00021DD6" w:rsidRPr="007F6133" w:rsidRDefault="00021DD6" w:rsidP="00021DD6">
                      <w:pPr>
                        <w:jc w:val="center"/>
                        <w:rPr>
                          <w:rFonts w:ascii="Palatino Linotype" w:hAnsi="Palatino Linotype"/>
                          <w:b/>
                          <w:sz w:val="24"/>
                          <w:szCs w:val="24"/>
                        </w:rPr>
                      </w:pPr>
                      <w:r w:rsidRPr="00B86F1F">
                        <w:rPr>
                          <w:rFonts w:ascii="Palatino Linotype" w:hAnsi="Palatino Linotype"/>
                          <w:b/>
                          <w:sz w:val="24"/>
                          <w:szCs w:val="24"/>
                        </w:rPr>
                        <w:t>Alexis Tapia Ramírez</w:t>
                      </w:r>
                    </w:p>
                    <w:p w14:paraId="39A7FBCA" w14:textId="77777777" w:rsidR="00021DD6" w:rsidRDefault="00021DD6" w:rsidP="00021DD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C734C0C" w14:textId="77777777" w:rsidR="00021DD6" w:rsidRDefault="00021DD6" w:rsidP="00021DD6">
                      <w:pPr>
                        <w:spacing w:line="240" w:lineRule="auto"/>
                        <w:jc w:val="center"/>
                        <w:rPr>
                          <w:rFonts w:ascii="Palatino Linotype" w:hAnsi="Palatino Linotype"/>
                          <w:sz w:val="24"/>
                          <w:szCs w:val="24"/>
                        </w:rPr>
                      </w:pPr>
                      <w:r>
                        <w:rPr>
                          <w:rFonts w:ascii="Palatino Linotype" w:hAnsi="Palatino Linotype"/>
                          <w:sz w:val="24"/>
                          <w:szCs w:val="24"/>
                        </w:rPr>
                        <w:t>(Rúbrica)</w:t>
                      </w:r>
                    </w:p>
                    <w:p w14:paraId="6E395620" w14:textId="77777777" w:rsidR="00021DD6" w:rsidRDefault="00021DD6" w:rsidP="00021DD6">
                      <w:pPr>
                        <w:spacing w:after="0" w:line="240" w:lineRule="auto"/>
                        <w:jc w:val="center"/>
                        <w:rPr>
                          <w:rFonts w:ascii="Palatino Linotype" w:hAnsi="Palatino Linotype"/>
                          <w:sz w:val="24"/>
                          <w:szCs w:val="24"/>
                        </w:rPr>
                      </w:pPr>
                    </w:p>
                    <w:p w14:paraId="28AA0DE0" w14:textId="77777777" w:rsidR="00021DD6" w:rsidRPr="00EF2FC0" w:rsidRDefault="00021DD6" w:rsidP="00021DD6">
                      <w:pPr>
                        <w:jc w:val="center"/>
                        <w:rPr>
                          <w:rFonts w:ascii="Palatino Linotype" w:hAnsi="Palatino Linotype"/>
                          <w:sz w:val="24"/>
                          <w:szCs w:val="24"/>
                        </w:rPr>
                      </w:pPr>
                    </w:p>
                    <w:p w14:paraId="1EE314C8" w14:textId="77777777" w:rsidR="00021DD6" w:rsidRDefault="00021DD6" w:rsidP="00021DD6"/>
                  </w:txbxContent>
                </v:textbox>
                <w10:wrap anchorx="page"/>
              </v:shape>
            </w:pict>
          </mc:Fallback>
        </mc:AlternateContent>
      </w:r>
    </w:p>
    <w:p w14:paraId="7C9F2BEC" w14:textId="77777777" w:rsidR="00021DD6" w:rsidRDefault="00021DD6" w:rsidP="00021DD6">
      <w:pPr>
        <w:spacing w:before="240"/>
        <w:rPr>
          <w:rFonts w:ascii="Palatino Linotype" w:hAnsi="Palatino Linotype" w:cs="Arial"/>
          <w:sz w:val="18"/>
          <w:szCs w:val="18"/>
        </w:rPr>
      </w:pPr>
    </w:p>
    <w:p w14:paraId="0164ED48" w14:textId="77777777" w:rsidR="00021DD6" w:rsidRDefault="00021DD6" w:rsidP="00021DD6">
      <w:pPr>
        <w:spacing w:before="240"/>
        <w:jc w:val="both"/>
        <w:rPr>
          <w:rFonts w:ascii="Palatino Linotype" w:hAnsi="Palatino Linotype" w:cs="Arial"/>
          <w:sz w:val="18"/>
          <w:szCs w:val="18"/>
        </w:rPr>
      </w:pPr>
    </w:p>
    <w:p w14:paraId="17EF900B" w14:textId="77777777" w:rsidR="00021DD6" w:rsidRDefault="00021DD6" w:rsidP="00021DD6">
      <w:pPr>
        <w:spacing w:before="240"/>
        <w:jc w:val="both"/>
        <w:rPr>
          <w:rFonts w:ascii="Palatino Linotype" w:hAnsi="Palatino Linotype" w:cs="Arial"/>
          <w:sz w:val="18"/>
          <w:szCs w:val="18"/>
        </w:rPr>
      </w:pPr>
    </w:p>
    <w:p w14:paraId="5C75A1E7" w14:textId="77777777" w:rsidR="00021DD6" w:rsidRDefault="00021DD6" w:rsidP="00021DD6">
      <w:pPr>
        <w:spacing w:after="0" w:line="240" w:lineRule="auto"/>
        <w:jc w:val="both"/>
        <w:rPr>
          <w:rFonts w:ascii="Palatino Linotype" w:hAnsi="Palatino Linotype" w:cs="Arial"/>
          <w:sz w:val="16"/>
          <w:szCs w:val="16"/>
        </w:rPr>
      </w:pPr>
    </w:p>
    <w:p w14:paraId="27D11132" w14:textId="4B003E3E" w:rsidR="00021DD6" w:rsidRPr="002052F6" w:rsidRDefault="00021DD6" w:rsidP="00021DD6">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Pr="00947387">
        <w:rPr>
          <w:rFonts w:ascii="Palatino Linotype" w:hAnsi="Palatino Linotype" w:cs="Arial"/>
          <w:sz w:val="16"/>
          <w:szCs w:val="16"/>
        </w:rPr>
        <w:t>diecinueve de febrero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09</w:t>
      </w:r>
      <w:r w:rsidR="00FF1498">
        <w:rPr>
          <w:rFonts w:ascii="Palatino Linotype" w:hAnsi="Palatino Linotype" w:cs="Arial"/>
          <w:bCs/>
          <w:sz w:val="16"/>
          <w:szCs w:val="16"/>
          <w:lang w:eastAsia="es-MX"/>
        </w:rPr>
        <w:t>0</w:t>
      </w:r>
      <w:r>
        <w:rPr>
          <w:rFonts w:ascii="Palatino Linotype" w:hAnsi="Palatino Linotype" w:cs="Arial"/>
          <w:bCs/>
          <w:sz w:val="16"/>
          <w:szCs w:val="16"/>
          <w:lang w:eastAsia="es-MX"/>
        </w:rPr>
        <w:t>25/INFOEM/IP/RR/2019</w:t>
      </w:r>
      <w:r w:rsidRPr="002052F6">
        <w:rPr>
          <w:rFonts w:ascii="Palatino Linotype" w:hAnsi="Palatino Linotype" w:cs="Arial"/>
          <w:sz w:val="16"/>
          <w:szCs w:val="16"/>
        </w:rPr>
        <w:t>.</w:t>
      </w:r>
    </w:p>
    <w:p w14:paraId="1A8D671C" w14:textId="77777777" w:rsidR="00021DD6" w:rsidRDefault="00021DD6" w:rsidP="00021DD6">
      <w:pPr>
        <w:spacing w:after="0"/>
      </w:pPr>
      <w:r w:rsidRPr="002052F6">
        <w:t>ZMS/OSAM/MAEM</w:t>
      </w:r>
    </w:p>
    <w:p w14:paraId="165C1A14" w14:textId="3DB95CA3" w:rsidR="00DD13E2" w:rsidRDefault="00DD13E2" w:rsidP="00021DD6">
      <w:pPr>
        <w:spacing w:after="0" w:line="360" w:lineRule="auto"/>
        <w:jc w:val="both"/>
      </w:pPr>
    </w:p>
    <w:sectPr w:rsidR="00DD13E2" w:rsidSect="00E15E85">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95992" w14:textId="77777777" w:rsidR="002734DC" w:rsidRDefault="002734DC" w:rsidP="00E15E85">
      <w:pPr>
        <w:spacing w:after="0" w:line="240" w:lineRule="auto"/>
      </w:pPr>
      <w:r>
        <w:separator/>
      </w:r>
    </w:p>
  </w:endnote>
  <w:endnote w:type="continuationSeparator" w:id="0">
    <w:p w14:paraId="5FF2DC64" w14:textId="77777777" w:rsidR="002734DC" w:rsidRDefault="002734DC"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FF28"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35D8">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E35D8">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A62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35D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E35D8">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D0B85" w14:textId="77777777" w:rsidR="002734DC" w:rsidRDefault="002734DC" w:rsidP="00E15E85">
      <w:pPr>
        <w:spacing w:after="0" w:line="240" w:lineRule="auto"/>
      </w:pPr>
      <w:r>
        <w:separator/>
      </w:r>
    </w:p>
  </w:footnote>
  <w:footnote w:type="continuationSeparator" w:id="0">
    <w:p w14:paraId="58720657" w14:textId="77777777" w:rsidR="002734DC" w:rsidRDefault="002734DC" w:rsidP="00E15E85">
      <w:pPr>
        <w:spacing w:after="0" w:line="240" w:lineRule="auto"/>
      </w:pPr>
      <w:r>
        <w:continuationSeparator/>
      </w:r>
    </w:p>
  </w:footnote>
  <w:footnote w:id="1">
    <w:p w14:paraId="73D745A1" w14:textId="77777777" w:rsidR="00DE4C46" w:rsidRPr="00911081" w:rsidRDefault="00DE4C46" w:rsidP="00DE4C46">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4972E9F" w14:textId="77777777" w:rsidR="00DE4C46" w:rsidRPr="00911081" w:rsidRDefault="00DE4C46" w:rsidP="00DE4C46">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4A0C9" w14:textId="2E048781"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4A595666" w14:textId="77777777" w:rsidTr="005F32D2">
      <w:trPr>
        <w:trHeight w:val="227"/>
      </w:trPr>
      <w:tc>
        <w:tcPr>
          <w:tcW w:w="4679" w:type="dxa"/>
          <w:hideMark/>
        </w:tcPr>
        <w:p w14:paraId="3989366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5FF80EB6" w14:textId="0D08740D"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3A2D4F">
            <w:rPr>
              <w:rFonts w:ascii="Palatino Linotype" w:hAnsi="Palatino Linotype" w:cs="Arial"/>
              <w:bCs/>
              <w:sz w:val="24"/>
              <w:lang w:eastAsia="es-MX"/>
            </w:rPr>
            <w:t>9025</w:t>
          </w:r>
          <w:r w:rsidR="00D41F41">
            <w:rPr>
              <w:rFonts w:ascii="Palatino Linotype" w:hAnsi="Palatino Linotype" w:cs="Arial"/>
              <w:bCs/>
              <w:sz w:val="24"/>
              <w:lang w:eastAsia="es-MX"/>
            </w:rPr>
            <w:t>/INFOEM/IP/RR/2019</w:t>
          </w:r>
        </w:p>
      </w:tc>
    </w:tr>
    <w:tr w:rsidR="00E15E85" w14:paraId="05155930" w14:textId="77777777" w:rsidTr="005F32D2">
      <w:trPr>
        <w:trHeight w:val="242"/>
      </w:trPr>
      <w:tc>
        <w:tcPr>
          <w:tcW w:w="4679" w:type="dxa"/>
          <w:hideMark/>
        </w:tcPr>
        <w:p w14:paraId="605471A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2299E5E5" w14:textId="0DB7975C" w:rsidR="00E15E85" w:rsidRDefault="003A2D4F" w:rsidP="00E15E85">
          <w:pPr>
            <w:spacing w:after="120" w:line="256" w:lineRule="auto"/>
            <w:ind w:left="-486" w:right="214" w:firstLine="284"/>
            <w:jc w:val="right"/>
            <w:rPr>
              <w:rFonts w:ascii="Palatino Linotype" w:hAnsi="Palatino Linotype" w:cs="Arial"/>
              <w:szCs w:val="20"/>
            </w:rPr>
          </w:pPr>
          <w:r w:rsidRPr="003A2D4F">
            <w:rPr>
              <w:rFonts w:ascii="Palatino Linotype" w:hAnsi="Palatino Linotype" w:cs="Arial"/>
              <w:szCs w:val="20"/>
            </w:rPr>
            <w:t>Fiscalía General de Justicia del Estado de México</w:t>
          </w:r>
        </w:p>
      </w:tc>
    </w:tr>
    <w:tr w:rsidR="00E15E85" w14:paraId="5CC2600D" w14:textId="77777777" w:rsidTr="005F32D2">
      <w:trPr>
        <w:trHeight w:val="342"/>
      </w:trPr>
      <w:tc>
        <w:tcPr>
          <w:tcW w:w="4679" w:type="dxa"/>
          <w:hideMark/>
        </w:tcPr>
        <w:p w14:paraId="1F0B357F"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0C0FFF5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7EBB136" w14:textId="77777777"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206F3FD1" w14:textId="77777777" w:rsidTr="005F32D2">
      <w:trPr>
        <w:trHeight w:val="227"/>
      </w:trPr>
      <w:tc>
        <w:tcPr>
          <w:tcW w:w="4679" w:type="dxa"/>
          <w:hideMark/>
        </w:tcPr>
        <w:p w14:paraId="7F1E494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47EE6A42" w14:textId="5212C7F5"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3A2D4F">
            <w:rPr>
              <w:rFonts w:ascii="Palatino Linotype" w:hAnsi="Palatino Linotype" w:cs="Arial"/>
              <w:bCs/>
              <w:sz w:val="24"/>
              <w:lang w:eastAsia="es-MX"/>
            </w:rPr>
            <w:t>9025</w:t>
          </w:r>
          <w:r w:rsidR="00D41F41">
            <w:rPr>
              <w:rFonts w:ascii="Palatino Linotype" w:hAnsi="Palatino Linotype" w:cs="Arial"/>
              <w:bCs/>
              <w:sz w:val="24"/>
              <w:lang w:eastAsia="es-MX"/>
            </w:rPr>
            <w:t>/INFOEM/IP/RR/2019</w:t>
          </w:r>
        </w:p>
      </w:tc>
    </w:tr>
    <w:tr w:rsidR="00E15E85" w14:paraId="4777C2AF" w14:textId="77777777" w:rsidTr="005F32D2">
      <w:trPr>
        <w:trHeight w:val="196"/>
      </w:trPr>
      <w:tc>
        <w:tcPr>
          <w:tcW w:w="4679" w:type="dxa"/>
          <w:hideMark/>
        </w:tcPr>
        <w:p w14:paraId="66F00698"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2139F4F9" w14:textId="31903626" w:rsidR="00E15E85" w:rsidRPr="00F06FED" w:rsidRDefault="00F84E3F" w:rsidP="00E15E85">
          <w:pPr>
            <w:spacing w:after="120" w:line="256" w:lineRule="auto"/>
            <w:ind w:left="-486" w:right="214" w:firstLine="567"/>
            <w:jc w:val="right"/>
            <w:rPr>
              <w:rFonts w:ascii="Palatino Linotype" w:hAnsi="Palatino Linotype" w:cs="Arial"/>
            </w:rPr>
          </w:pPr>
          <w:r>
            <w:rPr>
              <w:rFonts w:ascii="Palatino Linotype" w:hAnsi="Palatino Linotype" w:cs="Arial"/>
              <w:sz w:val="24"/>
              <w:szCs w:val="24"/>
            </w:rPr>
            <w:t>XXXXXXXXXXXXXX</w:t>
          </w:r>
        </w:p>
      </w:tc>
    </w:tr>
    <w:tr w:rsidR="00E15E85" w14:paraId="6E1F13A7" w14:textId="77777777" w:rsidTr="005F32D2">
      <w:trPr>
        <w:trHeight w:val="242"/>
      </w:trPr>
      <w:tc>
        <w:tcPr>
          <w:tcW w:w="4679" w:type="dxa"/>
          <w:hideMark/>
        </w:tcPr>
        <w:p w14:paraId="58747F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0845857F" w14:textId="47F83E1F" w:rsidR="00E15E85" w:rsidRDefault="003A2D4F" w:rsidP="0015550A">
          <w:pPr>
            <w:spacing w:after="120" w:line="256" w:lineRule="auto"/>
            <w:ind w:left="-495" w:right="214" w:firstLine="567"/>
            <w:jc w:val="right"/>
            <w:rPr>
              <w:rFonts w:ascii="Palatino Linotype" w:hAnsi="Palatino Linotype" w:cs="Arial"/>
              <w:szCs w:val="20"/>
            </w:rPr>
          </w:pPr>
          <w:r w:rsidRPr="003A2D4F">
            <w:rPr>
              <w:rFonts w:ascii="Palatino Linotype" w:hAnsi="Palatino Linotype" w:cs="Arial"/>
              <w:szCs w:val="20"/>
            </w:rPr>
            <w:t>Fiscalía General de Justicia del Estado de México</w:t>
          </w:r>
        </w:p>
      </w:tc>
    </w:tr>
    <w:tr w:rsidR="00E15E85" w14:paraId="360F95BA" w14:textId="77777777" w:rsidTr="005F32D2">
      <w:trPr>
        <w:trHeight w:val="342"/>
      </w:trPr>
      <w:tc>
        <w:tcPr>
          <w:tcW w:w="4679" w:type="dxa"/>
          <w:hideMark/>
        </w:tcPr>
        <w:p w14:paraId="3941E88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30833EDE"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0EEFDA90" w14:textId="77777777" w:rsidR="00E15E85" w:rsidRDefault="00E15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5"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157DB9"/>
    <w:multiLevelType w:val="hybridMultilevel"/>
    <w:tmpl w:val="18640776"/>
    <w:numStyleLink w:val="Estiloimportado2"/>
  </w:abstractNum>
  <w:abstractNum w:abstractNumId="28" w15:restartNumberingAfterBreak="0">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9"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0"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9"/>
  </w:num>
  <w:num w:numId="2">
    <w:abstractNumId w:val="9"/>
  </w:num>
  <w:num w:numId="3">
    <w:abstractNumId w:val="25"/>
  </w:num>
  <w:num w:numId="4">
    <w:abstractNumId w:val="21"/>
  </w:num>
  <w:num w:numId="5">
    <w:abstractNumId w:val="27"/>
  </w:num>
  <w:num w:numId="6">
    <w:abstractNumId w:val="10"/>
  </w:num>
  <w:num w:numId="7">
    <w:abstractNumId w:val="31"/>
  </w:num>
  <w:num w:numId="8">
    <w:abstractNumId w:val="22"/>
  </w:num>
  <w:num w:numId="9">
    <w:abstractNumId w:val="16"/>
  </w:num>
  <w:num w:numId="10">
    <w:abstractNumId w:val="30"/>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2"/>
  </w:num>
  <w:num w:numId="16">
    <w:abstractNumId w:val="14"/>
  </w:num>
  <w:num w:numId="17">
    <w:abstractNumId w:val="17"/>
  </w:num>
  <w:num w:numId="18">
    <w:abstractNumId w:val="2"/>
  </w:num>
  <w:num w:numId="19">
    <w:abstractNumId w:val="24"/>
  </w:num>
  <w:num w:numId="20">
    <w:abstractNumId w:val="19"/>
  </w:num>
  <w:num w:numId="21">
    <w:abstractNumId w:val="13"/>
  </w:num>
  <w:num w:numId="22">
    <w:abstractNumId w:val="11"/>
  </w:num>
  <w:num w:numId="23">
    <w:abstractNumId w:val="5"/>
  </w:num>
  <w:num w:numId="24">
    <w:abstractNumId w:val="7"/>
  </w:num>
  <w:num w:numId="25">
    <w:abstractNumId w:val="32"/>
  </w:num>
  <w:num w:numId="26">
    <w:abstractNumId w:val="20"/>
  </w:num>
  <w:num w:numId="27">
    <w:abstractNumId w:val="0"/>
  </w:num>
  <w:num w:numId="28">
    <w:abstractNumId w:val="26"/>
  </w:num>
  <w:num w:numId="29">
    <w:abstractNumId w:val="3"/>
  </w:num>
  <w:num w:numId="30">
    <w:abstractNumId w:val="8"/>
  </w:num>
  <w:num w:numId="31">
    <w:abstractNumId w:val="23"/>
  </w:num>
  <w:num w:numId="32">
    <w:abstractNumId w:val="1"/>
  </w:num>
  <w:num w:numId="33">
    <w:abstractNumId w:val="28"/>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13BCB"/>
    <w:rsid w:val="00020EE0"/>
    <w:rsid w:val="00021DD6"/>
    <w:rsid w:val="000222F7"/>
    <w:rsid w:val="0003050E"/>
    <w:rsid w:val="00032CF7"/>
    <w:rsid w:val="00035EDB"/>
    <w:rsid w:val="00035F8F"/>
    <w:rsid w:val="00041425"/>
    <w:rsid w:val="0004795A"/>
    <w:rsid w:val="00050DB5"/>
    <w:rsid w:val="00052D4F"/>
    <w:rsid w:val="00053ED1"/>
    <w:rsid w:val="00062CBD"/>
    <w:rsid w:val="00073973"/>
    <w:rsid w:val="00074A99"/>
    <w:rsid w:val="000751FB"/>
    <w:rsid w:val="00076643"/>
    <w:rsid w:val="00080E38"/>
    <w:rsid w:val="00082DF3"/>
    <w:rsid w:val="00083664"/>
    <w:rsid w:val="000B00E1"/>
    <w:rsid w:val="000B3319"/>
    <w:rsid w:val="000B5CA4"/>
    <w:rsid w:val="000C4D36"/>
    <w:rsid w:val="000C59EE"/>
    <w:rsid w:val="000D23C7"/>
    <w:rsid w:val="000D5294"/>
    <w:rsid w:val="000D7FDC"/>
    <w:rsid w:val="000E2FED"/>
    <w:rsid w:val="000F019E"/>
    <w:rsid w:val="000F0611"/>
    <w:rsid w:val="000F2A0E"/>
    <w:rsid w:val="0011750A"/>
    <w:rsid w:val="0012266D"/>
    <w:rsid w:val="00125254"/>
    <w:rsid w:val="00130D58"/>
    <w:rsid w:val="00132E81"/>
    <w:rsid w:val="00143758"/>
    <w:rsid w:val="001501D2"/>
    <w:rsid w:val="0015550A"/>
    <w:rsid w:val="00171798"/>
    <w:rsid w:val="00171BD5"/>
    <w:rsid w:val="0018251E"/>
    <w:rsid w:val="00183623"/>
    <w:rsid w:val="00195489"/>
    <w:rsid w:val="001A32DE"/>
    <w:rsid w:val="001B066D"/>
    <w:rsid w:val="001B3E5E"/>
    <w:rsid w:val="001B7BA0"/>
    <w:rsid w:val="001C0F7D"/>
    <w:rsid w:val="001C28D0"/>
    <w:rsid w:val="001C3E01"/>
    <w:rsid w:val="001C3F41"/>
    <w:rsid w:val="001C7069"/>
    <w:rsid w:val="001E0DD6"/>
    <w:rsid w:val="001E5993"/>
    <w:rsid w:val="0020126A"/>
    <w:rsid w:val="002019BD"/>
    <w:rsid w:val="002052F6"/>
    <w:rsid w:val="00207283"/>
    <w:rsid w:val="00217E99"/>
    <w:rsid w:val="00223C2F"/>
    <w:rsid w:val="00224181"/>
    <w:rsid w:val="00233D51"/>
    <w:rsid w:val="0024055C"/>
    <w:rsid w:val="00241578"/>
    <w:rsid w:val="0025319F"/>
    <w:rsid w:val="00253C58"/>
    <w:rsid w:val="00260563"/>
    <w:rsid w:val="002606F0"/>
    <w:rsid w:val="0026534C"/>
    <w:rsid w:val="002677ED"/>
    <w:rsid w:val="00272144"/>
    <w:rsid w:val="002734DC"/>
    <w:rsid w:val="00287512"/>
    <w:rsid w:val="002902D7"/>
    <w:rsid w:val="00291D6C"/>
    <w:rsid w:val="00291E27"/>
    <w:rsid w:val="00294D34"/>
    <w:rsid w:val="002A0B8E"/>
    <w:rsid w:val="002A1820"/>
    <w:rsid w:val="002A30B2"/>
    <w:rsid w:val="002A42E4"/>
    <w:rsid w:val="002A6F17"/>
    <w:rsid w:val="002B144D"/>
    <w:rsid w:val="002B1A4F"/>
    <w:rsid w:val="002C42B8"/>
    <w:rsid w:val="002C5AC2"/>
    <w:rsid w:val="002C6BFF"/>
    <w:rsid w:val="003011A8"/>
    <w:rsid w:val="003034F4"/>
    <w:rsid w:val="0030350B"/>
    <w:rsid w:val="00307CD9"/>
    <w:rsid w:val="00313FE3"/>
    <w:rsid w:val="003160E8"/>
    <w:rsid w:val="00317B8A"/>
    <w:rsid w:val="00330A95"/>
    <w:rsid w:val="003341B0"/>
    <w:rsid w:val="00334E11"/>
    <w:rsid w:val="00337B49"/>
    <w:rsid w:val="00342A59"/>
    <w:rsid w:val="00343929"/>
    <w:rsid w:val="00345C5E"/>
    <w:rsid w:val="0034696E"/>
    <w:rsid w:val="003470B1"/>
    <w:rsid w:val="003474F2"/>
    <w:rsid w:val="0035101A"/>
    <w:rsid w:val="00354C24"/>
    <w:rsid w:val="00357BFC"/>
    <w:rsid w:val="00382E48"/>
    <w:rsid w:val="00385299"/>
    <w:rsid w:val="0039084D"/>
    <w:rsid w:val="00394CC7"/>
    <w:rsid w:val="003A2D4F"/>
    <w:rsid w:val="003B465B"/>
    <w:rsid w:val="003B5697"/>
    <w:rsid w:val="003C5897"/>
    <w:rsid w:val="003E2AE6"/>
    <w:rsid w:val="003F6C6C"/>
    <w:rsid w:val="00411827"/>
    <w:rsid w:val="00415ED7"/>
    <w:rsid w:val="0041722B"/>
    <w:rsid w:val="0042378C"/>
    <w:rsid w:val="004254FE"/>
    <w:rsid w:val="00437C82"/>
    <w:rsid w:val="00437E85"/>
    <w:rsid w:val="00480BBE"/>
    <w:rsid w:val="004867DE"/>
    <w:rsid w:val="00486FE1"/>
    <w:rsid w:val="00492244"/>
    <w:rsid w:val="004931E7"/>
    <w:rsid w:val="004A2BFB"/>
    <w:rsid w:val="004A4E4D"/>
    <w:rsid w:val="004C0C26"/>
    <w:rsid w:val="004C3693"/>
    <w:rsid w:val="004D2991"/>
    <w:rsid w:val="004E271B"/>
    <w:rsid w:val="004E6DB3"/>
    <w:rsid w:val="004F05B2"/>
    <w:rsid w:val="0050780F"/>
    <w:rsid w:val="00511AC9"/>
    <w:rsid w:val="0051435E"/>
    <w:rsid w:val="00527856"/>
    <w:rsid w:val="00527C6A"/>
    <w:rsid w:val="00531D07"/>
    <w:rsid w:val="005329E8"/>
    <w:rsid w:val="005733EB"/>
    <w:rsid w:val="0057576D"/>
    <w:rsid w:val="0058641D"/>
    <w:rsid w:val="005A7D62"/>
    <w:rsid w:val="005B1DF4"/>
    <w:rsid w:val="005D17CF"/>
    <w:rsid w:val="005E601C"/>
    <w:rsid w:val="005F014F"/>
    <w:rsid w:val="005F27DF"/>
    <w:rsid w:val="005F32D2"/>
    <w:rsid w:val="005F4C74"/>
    <w:rsid w:val="00611799"/>
    <w:rsid w:val="00614FDD"/>
    <w:rsid w:val="00616784"/>
    <w:rsid w:val="006200A2"/>
    <w:rsid w:val="00624C9F"/>
    <w:rsid w:val="00630582"/>
    <w:rsid w:val="00631B59"/>
    <w:rsid w:val="00634239"/>
    <w:rsid w:val="00637A11"/>
    <w:rsid w:val="00650FCE"/>
    <w:rsid w:val="00653B08"/>
    <w:rsid w:val="00654533"/>
    <w:rsid w:val="00654B56"/>
    <w:rsid w:val="00664CA7"/>
    <w:rsid w:val="00673CFD"/>
    <w:rsid w:val="00680423"/>
    <w:rsid w:val="006833AF"/>
    <w:rsid w:val="006866FB"/>
    <w:rsid w:val="006A1167"/>
    <w:rsid w:val="006B2E10"/>
    <w:rsid w:val="006C1A4F"/>
    <w:rsid w:val="006D27AC"/>
    <w:rsid w:val="006F2EA8"/>
    <w:rsid w:val="006F46D5"/>
    <w:rsid w:val="00702AB3"/>
    <w:rsid w:val="00707CD8"/>
    <w:rsid w:val="0071132A"/>
    <w:rsid w:val="00712DB8"/>
    <w:rsid w:val="0071620F"/>
    <w:rsid w:val="007222CB"/>
    <w:rsid w:val="00732C05"/>
    <w:rsid w:val="00755099"/>
    <w:rsid w:val="0077680C"/>
    <w:rsid w:val="00785E59"/>
    <w:rsid w:val="0079194D"/>
    <w:rsid w:val="00793344"/>
    <w:rsid w:val="00793FB4"/>
    <w:rsid w:val="007A0267"/>
    <w:rsid w:val="007A1EFA"/>
    <w:rsid w:val="007A6050"/>
    <w:rsid w:val="007B5366"/>
    <w:rsid w:val="007B7A2B"/>
    <w:rsid w:val="007C1445"/>
    <w:rsid w:val="007C5165"/>
    <w:rsid w:val="007D276C"/>
    <w:rsid w:val="007D48FA"/>
    <w:rsid w:val="007E2959"/>
    <w:rsid w:val="00834F4B"/>
    <w:rsid w:val="0084425F"/>
    <w:rsid w:val="00845C1C"/>
    <w:rsid w:val="00857F9A"/>
    <w:rsid w:val="00860F0A"/>
    <w:rsid w:val="00871B5D"/>
    <w:rsid w:val="00872278"/>
    <w:rsid w:val="00873EF8"/>
    <w:rsid w:val="00875499"/>
    <w:rsid w:val="00881D0D"/>
    <w:rsid w:val="008904FC"/>
    <w:rsid w:val="008A0C8F"/>
    <w:rsid w:val="008A12F6"/>
    <w:rsid w:val="008A6CBC"/>
    <w:rsid w:val="008A7A86"/>
    <w:rsid w:val="008B34EC"/>
    <w:rsid w:val="008C2D55"/>
    <w:rsid w:val="008D33FE"/>
    <w:rsid w:val="008E0DD2"/>
    <w:rsid w:val="008E0E21"/>
    <w:rsid w:val="008E433F"/>
    <w:rsid w:val="008E5141"/>
    <w:rsid w:val="008F084E"/>
    <w:rsid w:val="008F269E"/>
    <w:rsid w:val="008F7A52"/>
    <w:rsid w:val="009050B2"/>
    <w:rsid w:val="00925375"/>
    <w:rsid w:val="00940EBE"/>
    <w:rsid w:val="00943223"/>
    <w:rsid w:val="00944134"/>
    <w:rsid w:val="0094613F"/>
    <w:rsid w:val="0095157B"/>
    <w:rsid w:val="00956134"/>
    <w:rsid w:val="00963155"/>
    <w:rsid w:val="0096644D"/>
    <w:rsid w:val="0097286C"/>
    <w:rsid w:val="00976A80"/>
    <w:rsid w:val="00980401"/>
    <w:rsid w:val="009838CD"/>
    <w:rsid w:val="00985E6C"/>
    <w:rsid w:val="009877A2"/>
    <w:rsid w:val="00991CC2"/>
    <w:rsid w:val="00992273"/>
    <w:rsid w:val="00994336"/>
    <w:rsid w:val="00997030"/>
    <w:rsid w:val="009A0459"/>
    <w:rsid w:val="009A4B31"/>
    <w:rsid w:val="009B4889"/>
    <w:rsid w:val="009B76BF"/>
    <w:rsid w:val="009C75A5"/>
    <w:rsid w:val="009D427C"/>
    <w:rsid w:val="009D4C08"/>
    <w:rsid w:val="009E3B36"/>
    <w:rsid w:val="009E5649"/>
    <w:rsid w:val="009F30E4"/>
    <w:rsid w:val="009F4D4F"/>
    <w:rsid w:val="009F6268"/>
    <w:rsid w:val="009F7948"/>
    <w:rsid w:val="00A0408A"/>
    <w:rsid w:val="00A15A9C"/>
    <w:rsid w:val="00A21B83"/>
    <w:rsid w:val="00A253C5"/>
    <w:rsid w:val="00A401A6"/>
    <w:rsid w:val="00A447F3"/>
    <w:rsid w:val="00A459D0"/>
    <w:rsid w:val="00A5761B"/>
    <w:rsid w:val="00A70873"/>
    <w:rsid w:val="00A70BE5"/>
    <w:rsid w:val="00A75D74"/>
    <w:rsid w:val="00A77CBE"/>
    <w:rsid w:val="00A863D6"/>
    <w:rsid w:val="00A92C85"/>
    <w:rsid w:val="00A948EF"/>
    <w:rsid w:val="00AA2733"/>
    <w:rsid w:val="00AA2CB1"/>
    <w:rsid w:val="00AA4538"/>
    <w:rsid w:val="00AA5258"/>
    <w:rsid w:val="00AC1215"/>
    <w:rsid w:val="00AC1D50"/>
    <w:rsid w:val="00AC4880"/>
    <w:rsid w:val="00AC5FA1"/>
    <w:rsid w:val="00AE1180"/>
    <w:rsid w:val="00AE2701"/>
    <w:rsid w:val="00AE6C3B"/>
    <w:rsid w:val="00B020D7"/>
    <w:rsid w:val="00B052B4"/>
    <w:rsid w:val="00B10B28"/>
    <w:rsid w:val="00B11FA7"/>
    <w:rsid w:val="00B12DA8"/>
    <w:rsid w:val="00B13C8E"/>
    <w:rsid w:val="00B165EF"/>
    <w:rsid w:val="00B17A1D"/>
    <w:rsid w:val="00B20422"/>
    <w:rsid w:val="00B252F9"/>
    <w:rsid w:val="00B258A2"/>
    <w:rsid w:val="00B25F55"/>
    <w:rsid w:val="00B34A6D"/>
    <w:rsid w:val="00B355AB"/>
    <w:rsid w:val="00B43530"/>
    <w:rsid w:val="00B44BB1"/>
    <w:rsid w:val="00B50BD7"/>
    <w:rsid w:val="00B51395"/>
    <w:rsid w:val="00B51AF4"/>
    <w:rsid w:val="00B54578"/>
    <w:rsid w:val="00B54C74"/>
    <w:rsid w:val="00B553D5"/>
    <w:rsid w:val="00B57A54"/>
    <w:rsid w:val="00B67466"/>
    <w:rsid w:val="00B74369"/>
    <w:rsid w:val="00B86E3B"/>
    <w:rsid w:val="00B90BC9"/>
    <w:rsid w:val="00BA225C"/>
    <w:rsid w:val="00BA2458"/>
    <w:rsid w:val="00BA2908"/>
    <w:rsid w:val="00BA3AD1"/>
    <w:rsid w:val="00BA68FA"/>
    <w:rsid w:val="00BC1280"/>
    <w:rsid w:val="00BC1A30"/>
    <w:rsid w:val="00BC1C0A"/>
    <w:rsid w:val="00BC4EF7"/>
    <w:rsid w:val="00BD3741"/>
    <w:rsid w:val="00BD5907"/>
    <w:rsid w:val="00BD652F"/>
    <w:rsid w:val="00BE35D8"/>
    <w:rsid w:val="00BF1F57"/>
    <w:rsid w:val="00BF2F26"/>
    <w:rsid w:val="00BF67EB"/>
    <w:rsid w:val="00C06006"/>
    <w:rsid w:val="00C13508"/>
    <w:rsid w:val="00C13DE9"/>
    <w:rsid w:val="00C16071"/>
    <w:rsid w:val="00C203E8"/>
    <w:rsid w:val="00C25BA8"/>
    <w:rsid w:val="00C546B6"/>
    <w:rsid w:val="00C56A1E"/>
    <w:rsid w:val="00C56C4E"/>
    <w:rsid w:val="00C63001"/>
    <w:rsid w:val="00C6478B"/>
    <w:rsid w:val="00C64C22"/>
    <w:rsid w:val="00C66E70"/>
    <w:rsid w:val="00C80AEF"/>
    <w:rsid w:val="00C95602"/>
    <w:rsid w:val="00CA3506"/>
    <w:rsid w:val="00CA3C0C"/>
    <w:rsid w:val="00CA7BDA"/>
    <w:rsid w:val="00CD55BD"/>
    <w:rsid w:val="00CF53DF"/>
    <w:rsid w:val="00D120B9"/>
    <w:rsid w:val="00D12C9D"/>
    <w:rsid w:val="00D15363"/>
    <w:rsid w:val="00D16237"/>
    <w:rsid w:val="00D22632"/>
    <w:rsid w:val="00D24D84"/>
    <w:rsid w:val="00D25862"/>
    <w:rsid w:val="00D27526"/>
    <w:rsid w:val="00D30D0C"/>
    <w:rsid w:val="00D352E2"/>
    <w:rsid w:val="00D405E6"/>
    <w:rsid w:val="00D41F41"/>
    <w:rsid w:val="00D54FDB"/>
    <w:rsid w:val="00D55CE4"/>
    <w:rsid w:val="00D56BC3"/>
    <w:rsid w:val="00D67629"/>
    <w:rsid w:val="00D70FE3"/>
    <w:rsid w:val="00D8485C"/>
    <w:rsid w:val="00D86447"/>
    <w:rsid w:val="00D874D8"/>
    <w:rsid w:val="00D9010D"/>
    <w:rsid w:val="00D95936"/>
    <w:rsid w:val="00D96638"/>
    <w:rsid w:val="00D97375"/>
    <w:rsid w:val="00DA598F"/>
    <w:rsid w:val="00DB3911"/>
    <w:rsid w:val="00DB584E"/>
    <w:rsid w:val="00DB6BBE"/>
    <w:rsid w:val="00DB731A"/>
    <w:rsid w:val="00DC12D8"/>
    <w:rsid w:val="00DC3B85"/>
    <w:rsid w:val="00DC4C5B"/>
    <w:rsid w:val="00DC6685"/>
    <w:rsid w:val="00DD06D5"/>
    <w:rsid w:val="00DD0F9F"/>
    <w:rsid w:val="00DD13E2"/>
    <w:rsid w:val="00DE4C46"/>
    <w:rsid w:val="00DE6EF1"/>
    <w:rsid w:val="00DF5AFA"/>
    <w:rsid w:val="00E039B7"/>
    <w:rsid w:val="00E10982"/>
    <w:rsid w:val="00E10DEE"/>
    <w:rsid w:val="00E158AD"/>
    <w:rsid w:val="00E15E85"/>
    <w:rsid w:val="00E20DFF"/>
    <w:rsid w:val="00E221C1"/>
    <w:rsid w:val="00E30AF5"/>
    <w:rsid w:val="00E34874"/>
    <w:rsid w:val="00E34FA5"/>
    <w:rsid w:val="00E372DA"/>
    <w:rsid w:val="00E44464"/>
    <w:rsid w:val="00E44BBB"/>
    <w:rsid w:val="00E57F62"/>
    <w:rsid w:val="00E623FA"/>
    <w:rsid w:val="00E738B6"/>
    <w:rsid w:val="00E819A2"/>
    <w:rsid w:val="00E83C46"/>
    <w:rsid w:val="00E8593B"/>
    <w:rsid w:val="00E85DB7"/>
    <w:rsid w:val="00E87E34"/>
    <w:rsid w:val="00E91B25"/>
    <w:rsid w:val="00E92E34"/>
    <w:rsid w:val="00E94BA2"/>
    <w:rsid w:val="00E95D7C"/>
    <w:rsid w:val="00EA0D06"/>
    <w:rsid w:val="00EA4B96"/>
    <w:rsid w:val="00EA4BF2"/>
    <w:rsid w:val="00EA663A"/>
    <w:rsid w:val="00EB1C9E"/>
    <w:rsid w:val="00EB2D51"/>
    <w:rsid w:val="00EB551F"/>
    <w:rsid w:val="00EC601F"/>
    <w:rsid w:val="00EC7EDE"/>
    <w:rsid w:val="00ED007C"/>
    <w:rsid w:val="00ED3DC4"/>
    <w:rsid w:val="00ED466F"/>
    <w:rsid w:val="00ED6532"/>
    <w:rsid w:val="00EE109E"/>
    <w:rsid w:val="00EE3C39"/>
    <w:rsid w:val="00EE5CB5"/>
    <w:rsid w:val="00EF2AE9"/>
    <w:rsid w:val="00F07156"/>
    <w:rsid w:val="00F10E76"/>
    <w:rsid w:val="00F3348A"/>
    <w:rsid w:val="00F342A1"/>
    <w:rsid w:val="00F35538"/>
    <w:rsid w:val="00F433DC"/>
    <w:rsid w:val="00F576D2"/>
    <w:rsid w:val="00F72E4A"/>
    <w:rsid w:val="00F77632"/>
    <w:rsid w:val="00F812A0"/>
    <w:rsid w:val="00F84E3F"/>
    <w:rsid w:val="00F87F64"/>
    <w:rsid w:val="00F9756D"/>
    <w:rsid w:val="00FA1E45"/>
    <w:rsid w:val="00FC2F6B"/>
    <w:rsid w:val="00FD04A9"/>
    <w:rsid w:val="00FD2984"/>
    <w:rsid w:val="00FE0916"/>
    <w:rsid w:val="00FE2CEA"/>
    <w:rsid w:val="00FE30F5"/>
    <w:rsid w:val="00FE515D"/>
    <w:rsid w:val="00FF14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21AA40"/>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5538"/>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65261617">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302924434">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B58B1-CDA8-FD49-9D4E-6C48BAAFF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5706</TotalTime>
  <Pages>20</Pages>
  <Words>4533</Words>
  <Characters>24933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67</cp:revision>
  <cp:lastPrinted>2020-02-25T01:19:00Z</cp:lastPrinted>
  <dcterms:created xsi:type="dcterms:W3CDTF">2018-11-30T01:49:00Z</dcterms:created>
  <dcterms:modified xsi:type="dcterms:W3CDTF">2020-04-14T17:00:00Z</dcterms:modified>
</cp:coreProperties>
</file>