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B6FBD">
        <w:rPr>
          <w:rFonts w:ascii="Palatino Linotype" w:eastAsia="Times New Roman" w:hAnsi="Palatino Linotype" w:cs="Arial"/>
          <w:color w:val="000000"/>
          <w:sz w:val="24"/>
          <w:szCs w:val="24"/>
          <w:lang w:eastAsia="es-MX"/>
        </w:rPr>
        <w:t>cinco de marzo</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491469">
        <w:rPr>
          <w:rFonts w:ascii="Palatino Linotype" w:hAnsi="Palatino Linotype" w:cs="Arial"/>
          <w:b/>
          <w:bCs/>
          <w:sz w:val="24"/>
          <w:lang w:eastAsia="es-MX"/>
        </w:rPr>
        <w:t>12220</w:t>
      </w:r>
      <w:r w:rsidR="009E2AA3" w:rsidRPr="00146C74">
        <w:rPr>
          <w:rFonts w:ascii="Palatino Linotype" w:hAnsi="Palatino Linotype" w:cs="Arial"/>
          <w:b/>
          <w:bCs/>
          <w:sz w:val="24"/>
          <w:lang w:eastAsia="es-MX"/>
        </w:rPr>
        <w:t>/INFOEM/IP/RR/2019</w:t>
      </w:r>
      <w:r w:rsidRPr="00146C74">
        <w:rPr>
          <w:rFonts w:ascii="Palatino Linotype" w:hAnsi="Palatino Linotype" w:cs="Arial"/>
          <w:sz w:val="24"/>
        </w:rPr>
        <w:t xml:space="preserve">, </w:t>
      </w:r>
      <w:r w:rsidR="006266C5">
        <w:rPr>
          <w:rFonts w:ascii="Palatino Linotype" w:hAnsi="Palatino Linotype" w:cs="Arial"/>
          <w:sz w:val="24"/>
          <w:szCs w:val="24"/>
        </w:rPr>
        <w:t>interpuesto por</w:t>
      </w:r>
      <w:r w:rsidR="00FF5382">
        <w:rPr>
          <w:rFonts w:ascii="Palatino Linotype" w:hAnsi="Palatino Linotype" w:cs="Arial"/>
          <w:b/>
          <w:sz w:val="24"/>
          <w:szCs w:val="24"/>
        </w:rPr>
        <w:t xml:space="preserve"> </w:t>
      </w:r>
      <w:r w:rsidR="00FF5382">
        <w:rPr>
          <w:rFonts w:ascii="Palatino Linotype" w:hAnsi="Palatino Linotype" w:cs="Arial"/>
        </w:rPr>
        <w:t>XXXXXXXXXXXXXXXXXXXXX</w:t>
      </w:r>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430DD3" w:rsidRPr="00430DD3">
        <w:rPr>
          <w:rFonts w:ascii="Palatino Linotype" w:hAnsi="Palatino Linotype" w:cs="Arial"/>
          <w:b/>
          <w:sz w:val="24"/>
          <w:szCs w:val="24"/>
        </w:rPr>
        <w:t xml:space="preserve">Ayuntamiento de </w:t>
      </w:r>
      <w:r w:rsidR="00491469" w:rsidRPr="00491469">
        <w:rPr>
          <w:rFonts w:ascii="Palatino Linotype" w:hAnsi="Palatino Linotype" w:cs="Arial"/>
          <w:b/>
          <w:sz w:val="24"/>
          <w:szCs w:val="24"/>
        </w:rPr>
        <w:t>Villa Victoria</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0223B8">
        <w:rPr>
          <w:rFonts w:ascii="Palatino Linotype" w:hAnsi="Palatino Linotype" w:cs="Arial"/>
          <w:sz w:val="24"/>
        </w:rPr>
        <w:t>diecinueve</w:t>
      </w:r>
      <w:r w:rsidR="00E2701D">
        <w:rPr>
          <w:rFonts w:ascii="Palatino Linotype" w:hAnsi="Palatino Linotype" w:cs="Arial"/>
          <w:sz w:val="24"/>
        </w:rPr>
        <w:t xml:space="preserve"> de noviembre</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diecinueve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E2701D" w:rsidRPr="00E2701D">
        <w:rPr>
          <w:rFonts w:ascii="Palatino Linotype" w:hAnsi="Palatino Linotype" w:cs="Arial"/>
          <w:b/>
          <w:sz w:val="24"/>
        </w:rPr>
        <w:t>00311/VIVICTOR/IP/2019</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0223B8" w:rsidRPr="000223B8">
        <w:rPr>
          <w:rFonts w:ascii="Palatino Linotype" w:hAnsi="Palatino Linotype"/>
          <w:i/>
          <w:color w:val="000000"/>
          <w:sz w:val="24"/>
        </w:rPr>
        <w:t>Solicito los gastos de representación que se efectuaron este año.</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0223B8" w:rsidRDefault="000223B8" w:rsidP="00EF4493">
      <w:pPr>
        <w:spacing w:before="240" w:line="360" w:lineRule="auto"/>
        <w:jc w:val="both"/>
        <w:rPr>
          <w:rFonts w:ascii="Palatino Linotype" w:hAnsi="Palatino Linotype" w:cs="Arial"/>
          <w:b/>
          <w:sz w:val="28"/>
        </w:rPr>
      </w:pP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914170">
        <w:rPr>
          <w:rFonts w:ascii="Palatino Linotype" w:hAnsi="Palatino Linotype" w:cs="Arial"/>
          <w:sz w:val="24"/>
        </w:rPr>
        <w:t>diez de diciembre</w:t>
      </w:r>
      <w:r w:rsidRPr="003E6C60">
        <w:rPr>
          <w:rFonts w:ascii="Palatino Linotype" w:hAnsi="Palatino Linotype" w:cs="Arial"/>
          <w:sz w:val="24"/>
        </w:rPr>
        <w:t xml:space="preserve"> de dos mil diecinueve, en los siguientes términos:</w:t>
      </w:r>
    </w:p>
    <w:tbl>
      <w:tblPr>
        <w:tblW w:w="9033" w:type="dxa"/>
        <w:jc w:val="center"/>
        <w:tblCellSpacing w:w="0" w:type="dxa"/>
        <w:tblCellMar>
          <w:left w:w="0" w:type="dxa"/>
          <w:right w:w="0" w:type="dxa"/>
        </w:tblCellMar>
        <w:tblLook w:val="04A0" w:firstRow="1" w:lastRow="0" w:firstColumn="1" w:lastColumn="0" w:noHBand="0" w:noVBand="1"/>
      </w:tblPr>
      <w:tblGrid>
        <w:gridCol w:w="9033"/>
      </w:tblGrid>
      <w:tr w:rsidR="009F67EC" w:rsidRPr="007B1430" w:rsidTr="007B1430">
        <w:trPr>
          <w:trHeight w:val="313"/>
          <w:tblCellSpacing w:w="0" w:type="dxa"/>
          <w:jc w:val="center"/>
        </w:trPr>
        <w:tc>
          <w:tcPr>
            <w:tcW w:w="0" w:type="auto"/>
            <w:vAlign w:val="center"/>
          </w:tcPr>
          <w:tbl>
            <w:tblPr>
              <w:tblW w:w="8931" w:type="dxa"/>
              <w:jc w:val="center"/>
              <w:tblCellSpacing w:w="0" w:type="dxa"/>
              <w:tblCellMar>
                <w:left w:w="0" w:type="dxa"/>
                <w:right w:w="0" w:type="dxa"/>
              </w:tblCellMar>
              <w:tblLook w:val="04A0" w:firstRow="1" w:lastRow="0" w:firstColumn="1" w:lastColumn="0" w:noHBand="0" w:noVBand="1"/>
            </w:tblPr>
            <w:tblGrid>
              <w:gridCol w:w="8931"/>
            </w:tblGrid>
            <w:tr w:rsidR="00EC20FC" w:rsidRPr="00EC20FC" w:rsidTr="00EC20FC">
              <w:trPr>
                <w:trHeight w:val="150"/>
                <w:tblCellSpacing w:w="0" w:type="dxa"/>
                <w:jc w:val="center"/>
              </w:trPr>
              <w:tc>
                <w:tcPr>
                  <w:tcW w:w="8931" w:type="dxa"/>
                  <w:vAlign w:val="center"/>
                  <w:hideMark/>
                </w:tcPr>
                <w:p w:rsidR="00EC20FC" w:rsidRPr="00EC20FC" w:rsidRDefault="00EC20FC" w:rsidP="00EC20FC">
                  <w:pPr>
                    <w:spacing w:after="0" w:line="240" w:lineRule="auto"/>
                    <w:rPr>
                      <w:rFonts w:ascii="Times New Roman" w:eastAsia="Times New Roman" w:hAnsi="Times New Roman" w:cs="Times New Roman"/>
                      <w:sz w:val="24"/>
                      <w:szCs w:val="24"/>
                      <w:lang w:eastAsia="es-MX"/>
                    </w:rPr>
                  </w:pPr>
                </w:p>
              </w:tc>
            </w:tr>
            <w:tr w:rsidR="00EC20FC" w:rsidRPr="00EC20FC" w:rsidTr="00EC20FC">
              <w:trPr>
                <w:trHeight w:val="450"/>
                <w:tblCellSpacing w:w="0" w:type="dxa"/>
                <w:jc w:val="center"/>
              </w:trPr>
              <w:tc>
                <w:tcPr>
                  <w:tcW w:w="8931" w:type="dxa"/>
                  <w:vAlign w:val="center"/>
                  <w:hideMark/>
                </w:tcPr>
                <w:p w:rsidR="00EC20FC" w:rsidRPr="00EC20FC" w:rsidRDefault="00EC20FC" w:rsidP="00EC20FC">
                  <w:pPr>
                    <w:spacing w:after="0" w:line="240" w:lineRule="auto"/>
                    <w:rPr>
                      <w:rFonts w:ascii="Times New Roman" w:eastAsia="Times New Roman" w:hAnsi="Times New Roman" w:cs="Times New Roman"/>
                      <w:sz w:val="20"/>
                      <w:szCs w:val="20"/>
                      <w:lang w:eastAsia="es-MX"/>
                    </w:rPr>
                  </w:pPr>
                </w:p>
              </w:tc>
            </w:tr>
            <w:tr w:rsidR="00EC20FC" w:rsidRPr="00EC20FC" w:rsidTr="00EC20FC">
              <w:trPr>
                <w:trHeight w:val="300"/>
                <w:tblCellSpacing w:w="0" w:type="dxa"/>
                <w:jc w:val="center"/>
              </w:trPr>
              <w:tc>
                <w:tcPr>
                  <w:tcW w:w="8931" w:type="dxa"/>
                  <w:vAlign w:val="center"/>
                  <w:hideMark/>
                </w:tcPr>
                <w:p w:rsidR="00EC20FC" w:rsidRPr="00EC20FC" w:rsidRDefault="00410477" w:rsidP="00EC20FC">
                  <w:pPr>
                    <w:spacing w:after="0" w:line="240" w:lineRule="auto"/>
                    <w:jc w:val="right"/>
                    <w:rPr>
                      <w:rFonts w:ascii="Times New Roman" w:eastAsia="Times New Roman" w:hAnsi="Times New Roman" w:cs="Times New Roman"/>
                      <w:sz w:val="24"/>
                      <w:szCs w:val="24"/>
                      <w:lang w:eastAsia="es-MX"/>
                    </w:rPr>
                  </w:pPr>
                  <w:r>
                    <w:rPr>
                      <w:rFonts w:ascii="Verdana" w:hAnsi="Verdana"/>
                      <w:color w:val="000000"/>
                      <w:sz w:val="18"/>
                      <w:szCs w:val="18"/>
                    </w:rPr>
                    <w:t>Villa Victoria</w:t>
                  </w:r>
                  <w:r w:rsidR="00EC20FC" w:rsidRPr="00EC20FC">
                    <w:rPr>
                      <w:rFonts w:ascii="Verdana" w:eastAsia="Times New Roman" w:hAnsi="Verdana" w:cs="Times New Roman"/>
                      <w:sz w:val="18"/>
                      <w:szCs w:val="18"/>
                      <w:lang w:eastAsia="es-MX"/>
                    </w:rPr>
                    <w:t>, México a 10 de Diciembre de 2019</w:t>
                  </w:r>
                </w:p>
              </w:tc>
            </w:tr>
            <w:tr w:rsidR="00EC20FC" w:rsidRPr="00EC20FC" w:rsidTr="00EC20FC">
              <w:trPr>
                <w:trHeight w:val="300"/>
                <w:tblCellSpacing w:w="0" w:type="dxa"/>
                <w:jc w:val="center"/>
              </w:trPr>
              <w:tc>
                <w:tcPr>
                  <w:tcW w:w="8931" w:type="dxa"/>
                  <w:vAlign w:val="center"/>
                  <w:hideMark/>
                </w:tcPr>
                <w:p w:rsidR="00EC20FC" w:rsidRPr="00EC20FC" w:rsidRDefault="00EC20FC" w:rsidP="00EC20FC">
                  <w:pPr>
                    <w:spacing w:after="0" w:line="240" w:lineRule="auto"/>
                    <w:jc w:val="right"/>
                    <w:rPr>
                      <w:rFonts w:ascii="Times New Roman" w:eastAsia="Times New Roman" w:hAnsi="Times New Roman" w:cs="Times New Roman"/>
                      <w:sz w:val="24"/>
                      <w:szCs w:val="24"/>
                      <w:lang w:eastAsia="es-MX"/>
                    </w:rPr>
                  </w:pPr>
                  <w:r w:rsidRPr="00EC20FC">
                    <w:rPr>
                      <w:rFonts w:ascii="Verdana" w:eastAsia="Times New Roman" w:hAnsi="Verdana" w:cs="Times New Roman"/>
                      <w:sz w:val="18"/>
                      <w:szCs w:val="18"/>
                      <w:lang w:eastAsia="es-MX"/>
                    </w:rPr>
                    <w:t>Nombre del solicitante:</w:t>
                  </w:r>
                </w:p>
              </w:tc>
            </w:tr>
            <w:tr w:rsidR="00EC20FC" w:rsidRPr="00EC20FC" w:rsidTr="00EC20FC">
              <w:trPr>
                <w:trHeight w:val="300"/>
                <w:tblCellSpacing w:w="0" w:type="dxa"/>
                <w:jc w:val="center"/>
              </w:trPr>
              <w:tc>
                <w:tcPr>
                  <w:tcW w:w="8931" w:type="dxa"/>
                  <w:vAlign w:val="center"/>
                  <w:hideMark/>
                </w:tcPr>
                <w:p w:rsidR="00EC20FC" w:rsidRPr="00EC20FC" w:rsidRDefault="00EC20FC" w:rsidP="00EC20FC">
                  <w:pPr>
                    <w:spacing w:after="0" w:line="240" w:lineRule="auto"/>
                    <w:jc w:val="right"/>
                    <w:rPr>
                      <w:rFonts w:ascii="Times New Roman" w:eastAsia="Times New Roman" w:hAnsi="Times New Roman" w:cs="Times New Roman"/>
                      <w:sz w:val="24"/>
                      <w:szCs w:val="24"/>
                      <w:lang w:eastAsia="es-MX"/>
                    </w:rPr>
                  </w:pPr>
                  <w:r w:rsidRPr="00EC20FC">
                    <w:rPr>
                      <w:rFonts w:ascii="Verdana" w:eastAsia="Times New Roman" w:hAnsi="Verdana" w:cs="Times New Roman"/>
                      <w:sz w:val="18"/>
                      <w:szCs w:val="18"/>
                      <w:lang w:eastAsia="es-MX"/>
                    </w:rPr>
                    <w:t xml:space="preserve">Folio de la solicitud: </w:t>
                  </w:r>
                  <w:r w:rsidR="00410477">
                    <w:rPr>
                      <w:rFonts w:ascii="Verdana" w:hAnsi="Verdana"/>
                      <w:color w:val="000000"/>
                      <w:sz w:val="18"/>
                      <w:szCs w:val="18"/>
                    </w:rPr>
                    <w:t>00311/VIVICTOR/IP/2019</w:t>
                  </w:r>
                </w:p>
              </w:tc>
            </w:tr>
            <w:tr w:rsidR="00EC20FC" w:rsidRPr="00EC20FC" w:rsidTr="00EC20FC">
              <w:trPr>
                <w:trHeight w:val="450"/>
                <w:tblCellSpacing w:w="0" w:type="dxa"/>
                <w:jc w:val="center"/>
              </w:trPr>
              <w:tc>
                <w:tcPr>
                  <w:tcW w:w="8931" w:type="dxa"/>
                  <w:vAlign w:val="center"/>
                </w:tcPr>
                <w:p w:rsidR="00EC20FC" w:rsidRPr="00EC20FC" w:rsidRDefault="00EC20FC" w:rsidP="00EC20FC">
                  <w:pPr>
                    <w:spacing w:after="0" w:line="240" w:lineRule="auto"/>
                    <w:jc w:val="right"/>
                    <w:rPr>
                      <w:rFonts w:ascii="Times New Roman" w:eastAsia="Times New Roman" w:hAnsi="Times New Roman" w:cs="Times New Roman"/>
                      <w:sz w:val="24"/>
                      <w:szCs w:val="24"/>
                      <w:lang w:eastAsia="es-MX"/>
                    </w:rPr>
                  </w:pPr>
                </w:p>
              </w:tc>
            </w:tr>
          </w:tbl>
          <w:p w:rsidR="009F67EC" w:rsidRDefault="009F67EC" w:rsidP="00EC20FC">
            <w:pPr>
              <w:spacing w:after="0" w:line="240" w:lineRule="auto"/>
              <w:rPr>
                <w:rFonts w:ascii="Verdana" w:hAnsi="Verdana"/>
                <w:color w:val="000000"/>
                <w:sz w:val="18"/>
                <w:szCs w:val="18"/>
              </w:rPr>
            </w:pPr>
          </w:p>
        </w:tc>
      </w:tr>
    </w:tbl>
    <w:p w:rsidR="00C75866" w:rsidRPr="0033681C" w:rsidRDefault="0033681C" w:rsidP="00EF4493">
      <w:pPr>
        <w:spacing w:before="240" w:line="360" w:lineRule="auto"/>
        <w:jc w:val="both"/>
        <w:rPr>
          <w:rFonts w:ascii="Palatino Linotype" w:hAnsi="Palatino Linotype" w:cs="Arial"/>
        </w:rPr>
      </w:pPr>
      <w:r w:rsidRPr="0033681C">
        <w:rPr>
          <w:rFonts w:ascii="Palatino Linotype" w:hAnsi="Palatino Linotype" w:cs="Arial"/>
        </w:rPr>
        <w:t xml:space="preserve">En relación a la solicitud de información ingresada a través del Sistema de Acceso a la Información Mexiquense (SAIMEX), registrada con el número de solicitud 00311/VIVICTOR/IP/2019, que requiere lo siguiente: Solicito los gastos de representación que se efectuaron este año.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con fundamento en el artículo 161 de la Ley de Transparencia y Acceso a la Información Pública del Estado de México y Municipios, donde se menciona que cuando la información requerida por el solicitante, ya esté disponible al público (…) en formatos electrónicos disponibles en internet o en cualquier otro medio, se le hará saber por el medio requerido del solicitante la fuente, el lugar y la forma en que se puede consultar (…). Dicha información se encuentra en el portal de IPOMEX, en atención a lo dispuesto en el Artículo 92, </w:t>
      </w:r>
      <w:r w:rsidRPr="0033681C">
        <w:rPr>
          <w:rFonts w:ascii="Palatino Linotype" w:hAnsi="Palatino Linotype" w:cs="Arial"/>
        </w:rPr>
        <w:lastRenderedPageBreak/>
        <w:t>fracción IX de la Ley de Transparencia y Acceso a la Información Pública del Estado de México y Municipios, esto de conformidad con los Lineamientos Técnicos Generales, misma que podrá consultarse en el siguiente link: https://www.ipomex.org.mx/ipo3/lgt/indice/VILLAVICTORIA/art_92_ix/1.web Sin otro particular, con el presente escrito se tiene por atendida la solicitud de información.</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t xml:space="preserve">Lic. </w:t>
            </w:r>
            <w:proofErr w:type="spellStart"/>
            <w:r w:rsidRPr="00410477">
              <w:rPr>
                <w:rFonts w:ascii="Verdana" w:eastAsia="Times New Roman" w:hAnsi="Verdana" w:cs="Times New Roman"/>
                <w:sz w:val="18"/>
                <w:szCs w:val="18"/>
                <w:lang w:eastAsia="es-MX"/>
              </w:rPr>
              <w:t>Talia</w:t>
            </w:r>
            <w:proofErr w:type="spellEnd"/>
            <w:r w:rsidRPr="00410477">
              <w:rPr>
                <w:rFonts w:ascii="Verdana" w:eastAsia="Times New Roman" w:hAnsi="Verdana" w:cs="Times New Roman"/>
                <w:sz w:val="18"/>
                <w:szCs w:val="18"/>
                <w:lang w:eastAsia="es-MX"/>
              </w:rPr>
              <w:t xml:space="preserve"> </w:t>
            </w:r>
            <w:proofErr w:type="spellStart"/>
            <w:r w:rsidRPr="00410477">
              <w:rPr>
                <w:rFonts w:ascii="Verdana" w:eastAsia="Times New Roman" w:hAnsi="Verdana" w:cs="Times New Roman"/>
                <w:sz w:val="18"/>
                <w:szCs w:val="18"/>
                <w:lang w:eastAsia="es-MX"/>
              </w:rPr>
              <w:t>Nohemi</w:t>
            </w:r>
            <w:proofErr w:type="spellEnd"/>
            <w:r w:rsidRPr="00410477">
              <w:rPr>
                <w:rFonts w:ascii="Verdana" w:eastAsia="Times New Roman" w:hAnsi="Verdana" w:cs="Times New Roman"/>
                <w:sz w:val="18"/>
                <w:szCs w:val="18"/>
                <w:lang w:eastAsia="es-MX"/>
              </w:rPr>
              <w:t xml:space="preserve"> Pérez </w:t>
            </w:r>
            <w:proofErr w:type="spellStart"/>
            <w:r w:rsidRPr="00410477">
              <w:rPr>
                <w:rFonts w:ascii="Verdana" w:eastAsia="Times New Roman" w:hAnsi="Verdana" w:cs="Times New Roman"/>
                <w:sz w:val="18"/>
                <w:szCs w:val="18"/>
                <w:lang w:eastAsia="es-MX"/>
              </w:rPr>
              <w:t>Noya</w:t>
            </w:r>
            <w:proofErr w:type="spellEnd"/>
          </w:p>
        </w:tc>
      </w:tr>
    </w:tbl>
    <w:p w:rsidR="008D26B9" w:rsidRDefault="008D26B9" w:rsidP="008D26B9">
      <w:pPr>
        <w:pStyle w:val="Sinespaciado"/>
      </w:pPr>
    </w:p>
    <w:p w:rsidR="00410477" w:rsidRPr="00B800D6" w:rsidRDefault="00B800D6" w:rsidP="00B800D6">
      <w:pPr>
        <w:spacing w:before="240" w:line="360" w:lineRule="auto"/>
        <w:jc w:val="both"/>
        <w:rPr>
          <w:rFonts w:ascii="Palatino Linotype" w:hAnsi="Palatino Linotype" w:cs="Arial"/>
          <w:sz w:val="24"/>
        </w:rPr>
      </w:pPr>
      <w:r>
        <w:rPr>
          <w:rFonts w:ascii="Palatino Linotype" w:hAnsi="Palatino Linotype" w:cs="Arial"/>
          <w:sz w:val="24"/>
        </w:rPr>
        <w:t xml:space="preserve">Adjuntando dos archivos electrónicos en formato </w:t>
      </w:r>
      <w:r w:rsidRPr="00B800D6">
        <w:rPr>
          <w:rFonts w:ascii="Palatino Linotype" w:hAnsi="Palatino Linotype" w:cs="Arial"/>
          <w:i/>
          <w:sz w:val="24"/>
        </w:rPr>
        <w:t>PDF</w:t>
      </w:r>
      <w:r>
        <w:rPr>
          <w:rFonts w:ascii="Palatino Linotype" w:hAnsi="Palatino Linotype" w:cs="Arial"/>
          <w:i/>
          <w:sz w:val="24"/>
        </w:rPr>
        <w:t xml:space="preserve"> denominados </w:t>
      </w:r>
      <w:r w:rsidRPr="00B800D6">
        <w:rPr>
          <w:rFonts w:ascii="Palatino Linotype" w:hAnsi="Palatino Linotype" w:cs="Arial"/>
          <w:sz w:val="24"/>
        </w:rPr>
        <w:t>“RESPUESTA-TM 00311.pdf” y “RESPUESTA UTAI-00311.pdf</w:t>
      </w:r>
      <w:r w:rsidR="00F506E2">
        <w:rPr>
          <w:rFonts w:ascii="Palatino Linotype" w:hAnsi="Palatino Linotype" w:cs="Arial"/>
          <w:sz w:val="24"/>
        </w:rPr>
        <w:t>”</w:t>
      </w:r>
      <w:r w:rsidR="00251626">
        <w:rPr>
          <w:rFonts w:ascii="Palatino Linotype" w:hAnsi="Palatino Linotype" w:cs="Arial"/>
          <w:sz w:val="24"/>
        </w:rPr>
        <w:t xml:space="preserve">, mismos que no se insertaran al ser del conocimiento de las partes, sin embargo se hará mérito de su contenido más adelante.  </w:t>
      </w: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El Recurrente </w:t>
      </w:r>
      <w:r w:rsidRPr="003E6C60">
        <w:rPr>
          <w:rFonts w:ascii="Palatino Linotype" w:hAnsi="Palatino Linotype" w:cs="Arial"/>
          <w:sz w:val="24"/>
          <w:szCs w:val="24"/>
        </w:rPr>
        <w:t xml:space="preserve">interpuso el recurso de revisión, en fecha </w:t>
      </w:r>
      <w:r w:rsidR="00B500F7">
        <w:rPr>
          <w:rFonts w:ascii="Palatino Linotype" w:hAnsi="Palatino Linotype" w:cs="Arial"/>
          <w:sz w:val="24"/>
          <w:szCs w:val="24"/>
        </w:rPr>
        <w:t>di</w:t>
      </w:r>
      <w:r w:rsidR="00227832">
        <w:rPr>
          <w:rFonts w:ascii="Palatino Linotype" w:hAnsi="Palatino Linotype" w:cs="Arial"/>
          <w:sz w:val="24"/>
          <w:szCs w:val="24"/>
        </w:rPr>
        <w:t>ecinueve</w:t>
      </w:r>
      <w:r w:rsidR="00B500F7">
        <w:rPr>
          <w:rFonts w:ascii="Palatino Linotype" w:hAnsi="Palatino Linotype" w:cs="Arial"/>
          <w:sz w:val="24"/>
          <w:szCs w:val="24"/>
        </w:rPr>
        <w:t xml:space="preserve"> de diciembre </w:t>
      </w:r>
      <w:r w:rsidR="00AC0CA2" w:rsidRPr="003E6C60">
        <w:rPr>
          <w:rFonts w:ascii="Palatino Linotype" w:hAnsi="Palatino Linotype" w:cs="Arial"/>
          <w:sz w:val="24"/>
          <w:szCs w:val="24"/>
        </w:rPr>
        <w:t>de dos mil diecinueve</w:t>
      </w:r>
      <w:r w:rsidRPr="003E6C60">
        <w:rPr>
          <w:rFonts w:ascii="Palatino Linotype" w:hAnsi="Palatino Linotype" w:cs="Arial"/>
          <w:sz w:val="24"/>
          <w:szCs w:val="24"/>
        </w:rPr>
        <w:t xml:space="preserve">, el cual fue registrado en el sistema electrónico con el expediente número </w:t>
      </w:r>
      <w:r w:rsidR="00227832">
        <w:rPr>
          <w:rFonts w:ascii="Palatino Linotype" w:hAnsi="Palatino Linotype" w:cs="Arial"/>
          <w:b/>
          <w:sz w:val="24"/>
          <w:szCs w:val="24"/>
        </w:rPr>
        <w:t>12220</w:t>
      </w:r>
      <w:r w:rsidR="00FD2516" w:rsidRPr="003E6C60">
        <w:rPr>
          <w:rFonts w:ascii="Palatino Linotype" w:hAnsi="Palatino Linotype" w:cs="Arial"/>
          <w:b/>
          <w:sz w:val="24"/>
          <w:szCs w:val="24"/>
        </w:rPr>
        <w:t>/INFOEM/IP/RR/2019</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310E7D" w:rsidRPr="003E6C60" w:rsidRDefault="00310E7D"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8373E4" w:rsidRPr="008373E4">
        <w:rPr>
          <w:rFonts w:ascii="Palatino Linotype" w:hAnsi="Palatino Linotype"/>
          <w:i/>
          <w:color w:val="000000"/>
        </w:rPr>
        <w:t xml:space="preserve">No me entregan la información que solicite, me dicen que </w:t>
      </w:r>
      <w:proofErr w:type="spellStart"/>
      <w:r w:rsidR="008373E4" w:rsidRPr="008373E4">
        <w:rPr>
          <w:rFonts w:ascii="Palatino Linotype" w:hAnsi="Palatino Linotype"/>
          <w:i/>
          <w:color w:val="000000"/>
        </w:rPr>
        <w:t>esta</w:t>
      </w:r>
      <w:proofErr w:type="spellEnd"/>
      <w:r w:rsidR="008373E4" w:rsidRPr="008373E4">
        <w:rPr>
          <w:rFonts w:ascii="Palatino Linotype" w:hAnsi="Palatino Linotype"/>
          <w:i/>
          <w:color w:val="000000"/>
        </w:rPr>
        <w:t xml:space="preserve"> disponible pero consulte el link y no </w:t>
      </w:r>
      <w:proofErr w:type="spellStart"/>
      <w:r w:rsidR="008373E4" w:rsidRPr="008373E4">
        <w:rPr>
          <w:rFonts w:ascii="Palatino Linotype" w:hAnsi="Palatino Linotype"/>
          <w:i/>
          <w:color w:val="000000"/>
        </w:rPr>
        <w:t>esta</w:t>
      </w:r>
      <w:proofErr w:type="spellEnd"/>
      <w:r w:rsidR="008373E4" w:rsidRPr="008373E4">
        <w:rPr>
          <w:rFonts w:ascii="Palatino Linotype" w:hAnsi="Palatino Linotype"/>
          <w:i/>
          <w:color w:val="000000"/>
        </w:rPr>
        <w:t xml:space="preserve"> la información que solicite. </w:t>
      </w:r>
      <w:r w:rsidR="00FD2516" w:rsidRPr="003E6C60">
        <w:rPr>
          <w:rFonts w:ascii="Palatino Linotype" w:hAnsi="Palatino Linotype"/>
          <w:i/>
          <w:color w:val="000000"/>
        </w:rPr>
        <w:t>"</w:t>
      </w:r>
      <w:r w:rsidRPr="003E6C60">
        <w:rPr>
          <w:rFonts w:ascii="Palatino Linotype" w:hAnsi="Palatino Linotype" w:cs="Arial"/>
          <w:i/>
        </w:rPr>
        <w:t xml:space="preserve"> </w:t>
      </w:r>
      <w:r w:rsidRPr="003E6C60">
        <w:rPr>
          <w:rFonts w:ascii="Palatino Linotype" w:hAnsi="Palatino Linotype" w:cs="Arial"/>
          <w:b/>
          <w:i/>
        </w:rPr>
        <w:t>[Sic]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8373E4" w:rsidRPr="008373E4">
        <w:rPr>
          <w:rFonts w:ascii="Palatino Linotype" w:hAnsi="Palatino Linotype"/>
          <w:i/>
          <w:color w:val="000000"/>
        </w:rPr>
        <w:t>El municipio me limita mi derecho de acceso a la información pública.</w:t>
      </w:r>
      <w:r w:rsidRPr="003E6C60">
        <w:rPr>
          <w:rFonts w:ascii="Palatino Linotype" w:hAnsi="Palatino Linotype" w:cs="Arial"/>
          <w:i/>
        </w:rPr>
        <w:t xml:space="preserve">” </w:t>
      </w:r>
      <w:r w:rsidRPr="003E6C60">
        <w:rPr>
          <w:rFonts w:ascii="Palatino Linotype" w:hAnsi="Palatino Linotype" w:cs="Arial"/>
          <w:b/>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27832">
        <w:rPr>
          <w:rFonts w:ascii="Palatino Linotype" w:hAnsi="Palatino Linotype" w:cs="Arial"/>
          <w:sz w:val="24"/>
          <w:szCs w:val="24"/>
        </w:rPr>
        <w:t>diez+</w:t>
      </w:r>
      <w:r w:rsidR="005D40BD">
        <w:rPr>
          <w:rFonts w:ascii="Palatino Linotype" w:hAnsi="Palatino Linotype" w:cs="Arial"/>
          <w:sz w:val="24"/>
          <w:szCs w:val="24"/>
        </w:rPr>
        <w:t xml:space="preserve"> de enero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Pr="00497B50" w:rsidRDefault="003E6C60"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BD7419"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5D40BD">
        <w:rPr>
          <w:rFonts w:ascii="Palatino Linotype" w:hAnsi="Palatino Linotype" w:cs="Arial"/>
          <w:sz w:val="24"/>
          <w:szCs w:val="24"/>
        </w:rPr>
        <w:t xml:space="preserve"> </w:t>
      </w:r>
      <w:r w:rsidR="00D415E4">
        <w:rPr>
          <w:rFonts w:ascii="Palatino Linotype" w:hAnsi="Palatino Linotype" w:cs="Arial"/>
          <w:sz w:val="24"/>
          <w:szCs w:val="24"/>
        </w:rPr>
        <w:t xml:space="preserve">El Recurrente </w:t>
      </w:r>
      <w:r w:rsidR="006959D8">
        <w:rPr>
          <w:rFonts w:ascii="Palatino Linotype" w:hAnsi="Palatino Linotype" w:cs="Arial"/>
          <w:sz w:val="24"/>
          <w:szCs w:val="24"/>
        </w:rPr>
        <w:t xml:space="preserve">no realizó manifestación alguna, por su parte el sujeto Obligado en fecha veintidós de enero remitió su informe justificado, mismo que fue puesto a la vista del recurrente </w:t>
      </w:r>
      <w:r w:rsidR="00623949">
        <w:rPr>
          <w:rFonts w:ascii="Palatino Linotype" w:hAnsi="Palatino Linotype" w:cs="Arial"/>
          <w:sz w:val="24"/>
          <w:szCs w:val="24"/>
        </w:rPr>
        <w:t xml:space="preserve">en para que en un término de tres días manifestara lo que a su derecho conviniere. </w:t>
      </w:r>
    </w:p>
    <w:p w:rsidR="00497B50" w:rsidRPr="00497B50" w:rsidRDefault="00497B50" w:rsidP="00EF4493">
      <w:pPr>
        <w:spacing w:before="240" w:line="360" w:lineRule="auto"/>
        <w:jc w:val="both"/>
        <w:rPr>
          <w:rFonts w:ascii="Palatino Linotype" w:hAnsi="Palatino Linotype" w:cs="Arial"/>
          <w:sz w:val="6"/>
          <w:szCs w:val="24"/>
        </w:rPr>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623949">
        <w:rPr>
          <w:rFonts w:ascii="Palatino Linotype" w:hAnsi="Palatino Linotype" w:cs="Arial"/>
          <w:sz w:val="24"/>
          <w:szCs w:val="24"/>
        </w:rPr>
        <w:t>tres de marzo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BC6B7C" w:rsidRDefault="00BC6B7C" w:rsidP="00BC6B7C">
      <w:pPr>
        <w:spacing w:after="0" w:line="360" w:lineRule="auto"/>
        <w:jc w:val="both"/>
        <w:rPr>
          <w:rFonts w:ascii="Palatino Linotype" w:hAnsi="Palatino Linotype" w:cs="Arial"/>
          <w:b/>
          <w:sz w:val="26"/>
          <w:szCs w:val="26"/>
        </w:rPr>
      </w:pPr>
    </w:p>
    <w:p w:rsidR="00623949" w:rsidRDefault="00623949" w:rsidP="00BC6B7C">
      <w:pPr>
        <w:spacing w:after="0" w:line="360" w:lineRule="auto"/>
        <w:jc w:val="both"/>
        <w:rPr>
          <w:rFonts w:ascii="Palatino Linotype" w:hAnsi="Palatino Linotype" w:cs="Arial"/>
          <w:b/>
          <w:sz w:val="26"/>
          <w:szCs w:val="26"/>
        </w:rPr>
      </w:pPr>
    </w:p>
    <w:p w:rsidR="00BC6B7C" w:rsidRDefault="00BC6B7C" w:rsidP="00BC6B7C">
      <w:pPr>
        <w:spacing w:after="0" w:line="360" w:lineRule="auto"/>
        <w:jc w:val="both"/>
        <w:rPr>
          <w:rFonts w:ascii="Palatino Linotype" w:hAnsi="Palatino Linotype" w:cs="Arial"/>
          <w:b/>
          <w:sz w:val="24"/>
          <w:szCs w:val="24"/>
        </w:rPr>
      </w:pPr>
      <w:r>
        <w:rPr>
          <w:rFonts w:ascii="Palatino Linotype" w:hAnsi="Palatino Linotype" w:cs="Arial"/>
          <w:b/>
          <w:sz w:val="26"/>
          <w:szCs w:val="26"/>
        </w:rPr>
        <w:lastRenderedPageBreak/>
        <w:t>SÉPTIMO. De la ampliación del término para resolver</w:t>
      </w:r>
      <w:r>
        <w:rPr>
          <w:rFonts w:ascii="Palatino Linotype" w:hAnsi="Palatino Linotype" w:cs="Arial"/>
          <w:b/>
          <w:sz w:val="24"/>
          <w:szCs w:val="24"/>
        </w:rPr>
        <w:t>.</w:t>
      </w:r>
    </w:p>
    <w:p w:rsidR="00BC6B7C" w:rsidRDefault="005D40BD" w:rsidP="00BC6B7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6E2B78">
        <w:rPr>
          <w:rFonts w:ascii="Palatino Linotype" w:hAnsi="Palatino Linotype" w:cs="Arial"/>
          <w:sz w:val="24"/>
          <w:szCs w:val="24"/>
        </w:rPr>
        <w:t>veinticuatro</w:t>
      </w:r>
      <w:r>
        <w:rPr>
          <w:rFonts w:ascii="Palatino Linotype" w:hAnsi="Palatino Linotype" w:cs="Arial"/>
          <w:sz w:val="24"/>
          <w:szCs w:val="24"/>
        </w:rPr>
        <w:t xml:space="preserve"> de febrero de dos mil veinte</w:t>
      </w:r>
      <w:r w:rsidR="00BC6B7C">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BD7419" w:rsidRDefault="00BD7419"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BD7419">
      <w:pPr>
        <w:spacing w:after="0" w:line="360" w:lineRule="auto"/>
        <w:jc w:val="both"/>
        <w:rPr>
          <w:rFonts w:ascii="Palatino Linotype" w:hAnsi="Palatino Linotype" w:cs="Arial"/>
          <w:sz w:val="24"/>
          <w:szCs w:val="24"/>
        </w:rPr>
      </w:pPr>
    </w:p>
    <w:p w:rsidR="006E2B78" w:rsidRDefault="006E2B78" w:rsidP="00BD7419">
      <w:pPr>
        <w:autoSpaceDE w:val="0"/>
        <w:autoSpaceDN w:val="0"/>
        <w:adjustRightInd w:val="0"/>
        <w:spacing w:after="0" w:line="360" w:lineRule="auto"/>
        <w:jc w:val="both"/>
        <w:rPr>
          <w:rFonts w:ascii="Palatino Linotype" w:hAnsi="Palatino Linotype" w:cs="Arial"/>
          <w:b/>
          <w:sz w:val="28"/>
          <w:szCs w:val="28"/>
        </w:rPr>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F0BB2" w:rsidRDefault="006F0BB2" w:rsidP="006F0BB2">
      <w:pPr>
        <w:pStyle w:val="Sinespaciado"/>
        <w:jc w:val="both"/>
        <w:rPr>
          <w:rFonts w:ascii="Palatino Linotype" w:hAnsi="Palatino Linotype"/>
          <w:b/>
          <w:sz w:val="26"/>
          <w:szCs w:val="26"/>
          <w:lang w:val="es-ES"/>
        </w:rPr>
      </w:pPr>
    </w:p>
    <w:p w:rsidR="006F0BB2" w:rsidRDefault="006F0BB2" w:rsidP="006F0BB2">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6F0BB2" w:rsidRPr="004F59FF" w:rsidRDefault="006F0BB2" w:rsidP="006F0BB2">
      <w:pPr>
        <w:pStyle w:val="Sinespaciado"/>
        <w:jc w:val="both"/>
        <w:rPr>
          <w:rFonts w:ascii="Palatino Linotype" w:hAnsi="Palatino Linotype"/>
          <w:b/>
          <w:sz w:val="14"/>
          <w:szCs w:val="26"/>
          <w:lang w:val="es-ES"/>
        </w:rPr>
      </w:pPr>
    </w:p>
    <w:p w:rsidR="006F0BB2" w:rsidRDefault="006F0BB2" w:rsidP="006F0BB2">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6F0BB2" w:rsidRPr="00890DBD" w:rsidRDefault="006F0BB2" w:rsidP="006F0BB2">
      <w:pPr>
        <w:pStyle w:val="Sinespaciado"/>
        <w:spacing w:line="360" w:lineRule="auto"/>
        <w:jc w:val="both"/>
        <w:rPr>
          <w:rFonts w:ascii="Palatino Linotype" w:hAnsi="Palatino Linotype"/>
          <w:lang w:val="es-ES"/>
        </w:rPr>
      </w:pP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lastRenderedPageBreak/>
        <w:t>VII. La copia de la respuesta que se impugna y, en su caso, de la notificación correspondiente, en el caso de respuesta de la solicitud; y</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6F0BB2" w:rsidRPr="00311EE6" w:rsidRDefault="006F0BB2" w:rsidP="006F0BB2">
      <w:pPr>
        <w:pStyle w:val="Sinespaciado"/>
        <w:ind w:left="567" w:right="426"/>
        <w:jc w:val="both"/>
        <w:rPr>
          <w:rFonts w:ascii="Palatino Linotype" w:hAnsi="Palatino Linotype"/>
          <w:b/>
          <w:i/>
          <w:lang w:val="es-ES"/>
        </w:rPr>
      </w:pPr>
      <w:r w:rsidRPr="00890DBD">
        <w:rPr>
          <w:rFonts w:ascii="Palatino Linotype" w:hAnsi="Palatino Linotype"/>
          <w:b/>
          <w:i/>
          <w:lang w:val="es-ES"/>
        </w:rPr>
        <w:t>[Énfasis añadido]</w:t>
      </w:r>
    </w:p>
    <w:p w:rsidR="006F0BB2" w:rsidRDefault="006F0BB2" w:rsidP="006F0BB2">
      <w:pPr>
        <w:pStyle w:val="Sinespaciado"/>
        <w:spacing w:line="360" w:lineRule="auto"/>
        <w:jc w:val="both"/>
        <w:rPr>
          <w:rFonts w:ascii="Palatino Linotype" w:hAnsi="Palatino Linotype"/>
        </w:rPr>
      </w:pPr>
    </w:p>
    <w:p w:rsidR="006F0BB2" w:rsidRDefault="006F0BB2" w:rsidP="006F0BB2">
      <w:pPr>
        <w:pStyle w:val="Sinespaciado"/>
        <w:spacing w:line="360" w:lineRule="auto"/>
        <w:jc w:val="both"/>
        <w:rPr>
          <w:rFonts w:ascii="Palatino Linotype" w:hAnsi="Palatino Linotype"/>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proofErr w:type="spellStart"/>
      <w:r w:rsidRPr="00890DBD">
        <w:rPr>
          <w:rFonts w:ascii="Palatino Linotype" w:hAnsi="Palatino Linotype"/>
        </w:rPr>
        <w:t>procedibilidad</w:t>
      </w:r>
      <w:proofErr w:type="spellEnd"/>
      <w:r w:rsidRPr="00890DBD">
        <w:rPr>
          <w:rFonts w:ascii="Palatino Linotype" w:hAnsi="Palatino Linotype"/>
        </w:rPr>
        <w:t xml:space="preserve">;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w:t>
      </w:r>
      <w:r w:rsidRPr="00890DBD">
        <w:rPr>
          <w:rFonts w:ascii="Palatino Linotype" w:hAnsi="Palatino Linotype"/>
        </w:rPr>
        <w:lastRenderedPageBreak/>
        <w:t>o en su caso, de un nombre que permita tener certeza sobre su identidad, no constituye un elemento que impida el estudiar el asunto y por consecuencia emitir la resolución correspondiente</w:t>
      </w:r>
      <w:r>
        <w:rPr>
          <w:rFonts w:ascii="Palatino Linotype" w:hAnsi="Palatino Linotype"/>
        </w:rPr>
        <w:t>.</w:t>
      </w:r>
    </w:p>
    <w:p w:rsidR="00BD7419" w:rsidRDefault="00BD7419" w:rsidP="00BD7419">
      <w:pPr>
        <w:pStyle w:val="Prrafodelista"/>
        <w:autoSpaceDE w:val="0"/>
        <w:autoSpaceDN w:val="0"/>
        <w:adjustRightInd w:val="0"/>
        <w:spacing w:line="360" w:lineRule="auto"/>
        <w:ind w:left="0"/>
        <w:jc w:val="both"/>
        <w:rPr>
          <w:rFonts w:ascii="Palatino Linotype" w:hAnsi="Palatino Linotype" w:cs="Arial"/>
        </w:rPr>
      </w:pPr>
    </w:p>
    <w:p w:rsidR="00A955FC" w:rsidRPr="0014447C" w:rsidRDefault="006F0BB2"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w:t>
      </w:r>
      <w:proofErr w:type="spellStart"/>
      <w:r w:rsidRPr="0014447C">
        <w:rPr>
          <w:rFonts w:ascii="Palatino Linotype" w:hAnsi="Palatino Linotype"/>
        </w:rPr>
        <w:t>procedibilidad</w:t>
      </w:r>
      <w:proofErr w:type="spellEnd"/>
      <w:r w:rsidRPr="0014447C">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rPr>
        <w:t>Resolutor</w:t>
      </w:r>
      <w:proofErr w:type="spellEnd"/>
      <w:r w:rsidRPr="0014447C">
        <w:rPr>
          <w:rFonts w:ascii="Palatino Linotype" w:hAnsi="Palatino Linotype"/>
        </w:rPr>
        <w:t xml:space="preserve">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6F0BB2"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rPr>
        <w:lastRenderedPageBreak/>
        <w:t>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4E6B5B">
        <w:rPr>
          <w:rFonts w:ascii="Palatino Linotype" w:hAnsi="Palatino Linotype"/>
          <w:i/>
        </w:rPr>
        <w:lastRenderedPageBreak/>
        <w:t>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407282" w:rsidRDefault="00A955FC" w:rsidP="00A955FC">
      <w:pPr>
        <w:pStyle w:val="Sinespaciado"/>
        <w:ind w:left="567" w:right="567"/>
        <w:jc w:val="both"/>
        <w:rPr>
          <w:rFonts w:ascii="Palatino Linotype" w:hAnsi="Palatino Linotype"/>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955FC" w:rsidRPr="00407282"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Recurrente requirió lo siguiente:</w:t>
      </w:r>
    </w:p>
    <w:p w:rsidR="0041680B" w:rsidRDefault="0041680B" w:rsidP="0041680B"/>
    <w:p w:rsidR="00A955FC" w:rsidRDefault="006E2B78" w:rsidP="00046B26">
      <w:pPr>
        <w:pStyle w:val="Sinespaciado"/>
        <w:numPr>
          <w:ilvl w:val="0"/>
          <w:numId w:val="42"/>
        </w:numPr>
        <w:spacing w:line="360" w:lineRule="auto"/>
        <w:ind w:left="284" w:hanging="284"/>
        <w:jc w:val="both"/>
        <w:rPr>
          <w:rFonts w:ascii="Palatino Linotype" w:hAnsi="Palatino Linotype"/>
        </w:rPr>
      </w:pPr>
      <w:r>
        <w:rPr>
          <w:rFonts w:ascii="Palatino Linotype" w:hAnsi="Palatino Linotype"/>
        </w:rPr>
        <w:t>Gastos de representación del Municipio correspondientes al ejercicio fiscal 2019</w:t>
      </w:r>
      <w:r w:rsidR="00C525C5">
        <w:rPr>
          <w:rFonts w:ascii="Palatino Linotype" w:hAnsi="Palatino Linotype"/>
        </w:rPr>
        <w:t>.</w:t>
      </w:r>
    </w:p>
    <w:p w:rsidR="006E2B78" w:rsidRDefault="006E2B78" w:rsidP="00A955FC">
      <w:pPr>
        <w:pStyle w:val="Sinespaciado"/>
        <w:spacing w:line="360" w:lineRule="auto"/>
        <w:jc w:val="both"/>
        <w:rPr>
          <w:rFonts w:ascii="Palatino Linotype" w:hAnsi="Palatino Linotype"/>
        </w:rPr>
      </w:pPr>
    </w:p>
    <w:p w:rsidR="001D038E" w:rsidRDefault="00A955FC" w:rsidP="00FF2EC1">
      <w:pPr>
        <w:pStyle w:val="Sinespaciado"/>
        <w:spacing w:line="360" w:lineRule="auto"/>
        <w:jc w:val="both"/>
        <w:rPr>
          <w:rFonts w:ascii="Palatino Linotype" w:hAnsi="Palatino Linotype"/>
        </w:rPr>
      </w:pPr>
      <w:r>
        <w:rPr>
          <w:rFonts w:ascii="Palatino Linotype" w:hAnsi="Palatino Linotype"/>
        </w:rPr>
        <w:t xml:space="preserve">Así pues, de lo </w:t>
      </w:r>
      <w:r w:rsidR="004C4741">
        <w:rPr>
          <w:rFonts w:ascii="Palatino Linotype" w:hAnsi="Palatino Linotype"/>
        </w:rPr>
        <w:t>peticionado por El</w:t>
      </w:r>
      <w:r>
        <w:rPr>
          <w:rFonts w:ascii="Palatino Linotype" w:hAnsi="Palatino Linotype"/>
        </w:rPr>
        <w:t xml:space="preserve"> Recurrente, el Sujeto Obligado </w:t>
      </w:r>
      <w:r w:rsidR="00EF0523">
        <w:rPr>
          <w:rFonts w:ascii="Palatino Linotype" w:hAnsi="Palatino Linotype"/>
        </w:rPr>
        <w:t>a</w:t>
      </w:r>
      <w:r w:rsidR="00046B26">
        <w:rPr>
          <w:rFonts w:ascii="Palatino Linotype" w:hAnsi="Palatino Linotype" w:cs="Arial"/>
        </w:rPr>
        <w:t>djuntó</w:t>
      </w:r>
      <w:r w:rsidR="00EF0523">
        <w:rPr>
          <w:rFonts w:ascii="Palatino Linotype" w:hAnsi="Palatino Linotype" w:cs="Arial"/>
        </w:rPr>
        <w:t xml:space="preserve"> dos archivos electrónicos </w:t>
      </w:r>
      <w:r w:rsidR="00EF0523" w:rsidRPr="00046B26">
        <w:rPr>
          <w:rFonts w:ascii="Palatino Linotype" w:hAnsi="Palatino Linotype" w:cs="Arial"/>
        </w:rPr>
        <w:t>denominados</w:t>
      </w:r>
      <w:r w:rsidR="00EF0523">
        <w:rPr>
          <w:rFonts w:ascii="Palatino Linotype" w:hAnsi="Palatino Linotype" w:cs="Arial"/>
          <w:i/>
        </w:rPr>
        <w:t xml:space="preserve"> </w:t>
      </w:r>
      <w:r w:rsidR="00EF0523" w:rsidRPr="00B800D6">
        <w:rPr>
          <w:rFonts w:ascii="Palatino Linotype" w:hAnsi="Palatino Linotype" w:cs="Arial"/>
        </w:rPr>
        <w:t>“RESPUESTA-TM 00311.pdf” y “RESPUESTA UTAI-00311.pdf</w:t>
      </w:r>
      <w:r w:rsidR="00EF0523">
        <w:rPr>
          <w:rFonts w:ascii="Palatino Linotype" w:hAnsi="Palatino Linotype" w:cs="Arial"/>
        </w:rPr>
        <w:t>”</w:t>
      </w:r>
      <w:r w:rsidR="00EF0523">
        <w:rPr>
          <w:rFonts w:ascii="Palatino Linotype" w:hAnsi="Palatino Linotype"/>
        </w:rPr>
        <w:t xml:space="preserve">, los </w:t>
      </w:r>
      <w:r w:rsidR="00BC4F22">
        <w:rPr>
          <w:rFonts w:ascii="Palatino Linotype" w:hAnsi="Palatino Linotype"/>
        </w:rPr>
        <w:t>cual</w:t>
      </w:r>
      <w:r>
        <w:rPr>
          <w:rFonts w:ascii="Palatino Linotype" w:hAnsi="Palatino Linotype"/>
        </w:rPr>
        <w:t xml:space="preserve"> medularmente contienen</w:t>
      </w:r>
      <w:r w:rsidR="00F0597A">
        <w:rPr>
          <w:rFonts w:ascii="Palatino Linotype" w:hAnsi="Palatino Linotype"/>
        </w:rPr>
        <w:t xml:space="preserve"> </w:t>
      </w:r>
      <w:r w:rsidR="00046B26">
        <w:rPr>
          <w:rFonts w:ascii="Palatino Linotype" w:hAnsi="Palatino Linotype"/>
        </w:rPr>
        <w:t>el</w:t>
      </w:r>
      <w:r w:rsidR="00E93CBF">
        <w:rPr>
          <w:rFonts w:ascii="Palatino Linotype" w:hAnsi="Palatino Linotype"/>
        </w:rPr>
        <w:t xml:space="preserve"> oficio número</w:t>
      </w:r>
      <w:r w:rsidR="00046B26">
        <w:rPr>
          <w:rFonts w:ascii="Palatino Linotype" w:hAnsi="Palatino Linotype"/>
        </w:rPr>
        <w:t xml:space="preserve"> TMVV/089/2019</w:t>
      </w:r>
      <w:r w:rsidR="00AF21DC">
        <w:rPr>
          <w:rFonts w:ascii="Palatino Linotype" w:hAnsi="Palatino Linotype"/>
        </w:rPr>
        <w:t xml:space="preserve"> </w:t>
      </w:r>
      <w:r>
        <w:rPr>
          <w:rFonts w:ascii="Palatino Linotype" w:hAnsi="Palatino Linotype"/>
        </w:rPr>
        <w:t xml:space="preserve">emitido </w:t>
      </w:r>
      <w:r w:rsidR="00B90738">
        <w:rPr>
          <w:rFonts w:ascii="Palatino Linotype" w:hAnsi="Palatino Linotype"/>
        </w:rPr>
        <w:t>Tesorero Municipal</w:t>
      </w:r>
      <w:r>
        <w:rPr>
          <w:rFonts w:ascii="Palatino Linotype" w:hAnsi="Palatino Linotype"/>
        </w:rPr>
        <w:t xml:space="preserve">, informando </w:t>
      </w:r>
      <w:r w:rsidR="001D038E">
        <w:rPr>
          <w:rFonts w:ascii="Palatino Linotype" w:hAnsi="Palatino Linotype"/>
        </w:rPr>
        <w:t>al Recurrente que</w:t>
      </w:r>
      <w:r w:rsidR="00B76544">
        <w:rPr>
          <w:rFonts w:ascii="Palatino Linotype" w:hAnsi="Palatino Linotype"/>
        </w:rPr>
        <w:t xml:space="preserve"> en atención al artículo 92 fracción IX de la ley en materia,</w:t>
      </w:r>
      <w:r w:rsidR="00E40234">
        <w:rPr>
          <w:rFonts w:ascii="Palatino Linotype" w:hAnsi="Palatino Linotype"/>
        </w:rPr>
        <w:t xml:space="preserve"> la información solicita</w:t>
      </w:r>
      <w:r w:rsidR="00B90738">
        <w:rPr>
          <w:rFonts w:ascii="Palatino Linotype" w:hAnsi="Palatino Linotype"/>
        </w:rPr>
        <w:t>da</w:t>
      </w:r>
      <w:r w:rsidR="00E40234">
        <w:rPr>
          <w:rFonts w:ascii="Palatino Linotype" w:hAnsi="Palatino Linotype"/>
        </w:rPr>
        <w:t xml:space="preserve"> </w:t>
      </w:r>
      <w:r w:rsidR="00B90738">
        <w:rPr>
          <w:rFonts w:ascii="Palatino Linotype" w:hAnsi="Palatino Linotype"/>
        </w:rPr>
        <w:t xml:space="preserve">se encuentra disponible </w:t>
      </w:r>
      <w:r w:rsidR="00FD2179">
        <w:rPr>
          <w:rFonts w:ascii="Palatino Linotype" w:hAnsi="Palatino Linotype"/>
        </w:rPr>
        <w:t xml:space="preserve">para </w:t>
      </w:r>
      <w:r w:rsidR="00FD2179">
        <w:rPr>
          <w:rFonts w:ascii="Palatino Linotype" w:hAnsi="Palatino Linotype"/>
        </w:rPr>
        <w:lastRenderedPageBreak/>
        <w:t xml:space="preserve">su consulta en la liga electrónica </w:t>
      </w:r>
      <w:r w:rsidR="00B76544" w:rsidRPr="00B76544">
        <w:rPr>
          <w:rFonts w:ascii="Palatino Linotype" w:hAnsi="Palatino Linotype"/>
        </w:rPr>
        <w:t>https://www.ipomex.org.mx/ipo3/lgt/indice/VILLAVICTORIA/art_92_ix.web</w:t>
      </w:r>
      <w:r w:rsidR="00572B23">
        <w:rPr>
          <w:rFonts w:ascii="Palatino Linotype" w:hAnsi="Palatino Linotype"/>
        </w:rPr>
        <w:t>.</w:t>
      </w:r>
    </w:p>
    <w:p w:rsidR="00D83830" w:rsidRDefault="00D83830" w:rsidP="00B92681">
      <w:pPr>
        <w:pStyle w:val="Sinespaciado"/>
        <w:spacing w:line="360" w:lineRule="auto"/>
        <w:jc w:val="both"/>
        <w:rPr>
          <w:rFonts w:ascii="Palatino Linotype" w:hAnsi="Palatino Linotype"/>
        </w:rPr>
      </w:pPr>
    </w:p>
    <w:p w:rsidR="00853041" w:rsidRPr="00EC1D83" w:rsidRDefault="00853041" w:rsidP="00853041">
      <w:pPr>
        <w:spacing w:after="0" w:line="360" w:lineRule="auto"/>
        <w:jc w:val="both"/>
        <w:rPr>
          <w:rFonts w:ascii="Palatino Linotype" w:hAnsi="Palatino Linotype" w:cs="Arial"/>
          <w:sz w:val="24"/>
        </w:rPr>
      </w:pPr>
      <w:r w:rsidRPr="00EC1D83">
        <w:rPr>
          <w:rFonts w:ascii="Palatino Linotype" w:eastAsia="Times New Roman" w:hAnsi="Palatino Linotype" w:cs="Arial"/>
          <w:sz w:val="24"/>
          <w:szCs w:val="24"/>
          <w:lang w:val="es-ES" w:eastAsia="es-ES"/>
        </w:rPr>
        <w:t xml:space="preserve">Por lo que, inconforme con la respuesta emitida por </w:t>
      </w:r>
      <w:r w:rsidRPr="00EC1D83">
        <w:rPr>
          <w:rFonts w:ascii="Palatino Linotype" w:eastAsia="Times New Roman" w:hAnsi="Palatino Linotype" w:cs="Arial"/>
          <w:b/>
          <w:sz w:val="24"/>
          <w:szCs w:val="24"/>
          <w:lang w:val="es-ES" w:eastAsia="es-ES"/>
        </w:rPr>
        <w:t>El Sujeto Obligado</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b/>
          <w:sz w:val="24"/>
          <w:szCs w:val="24"/>
          <w:lang w:val="es-ES" w:eastAsia="es-ES"/>
        </w:rPr>
        <w:t xml:space="preserve">El Recurrente </w:t>
      </w:r>
      <w:r w:rsidRPr="00EC1D83">
        <w:rPr>
          <w:rFonts w:ascii="Palatino Linotype" w:eastAsia="Times New Roman" w:hAnsi="Palatino Linotype" w:cs="Arial"/>
          <w:sz w:val="24"/>
          <w:szCs w:val="24"/>
          <w:lang w:val="es-ES" w:eastAsia="es-ES"/>
        </w:rPr>
        <w:t>interpuso el presente recurso de revisión, señalando como acto impugnado</w:t>
      </w:r>
      <w:r>
        <w:rPr>
          <w:rFonts w:ascii="Palatino Linotype" w:eastAsia="Times New Roman" w:hAnsi="Palatino Linotype" w:cs="Arial"/>
          <w:sz w:val="24"/>
          <w:szCs w:val="24"/>
          <w:lang w:val="es-ES" w:eastAsia="es-ES"/>
        </w:rPr>
        <w:t xml:space="preserve"> y motivos de inconformidad</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i/>
          <w:sz w:val="24"/>
          <w:szCs w:val="24"/>
          <w:lang w:val="es-ES" w:eastAsia="es-ES"/>
        </w:rPr>
        <w:t>“</w:t>
      </w:r>
      <w:r w:rsidR="00572B23" w:rsidRPr="00572B23">
        <w:rPr>
          <w:rFonts w:ascii="Palatino Linotype" w:eastAsia="Times New Roman" w:hAnsi="Palatino Linotype" w:cs="Arial"/>
          <w:i/>
          <w:sz w:val="24"/>
          <w:szCs w:val="24"/>
          <w:lang w:val="es-ES" w:eastAsia="es-ES"/>
        </w:rPr>
        <w:t xml:space="preserve">No me entregan la información que solicite, me dicen que </w:t>
      </w:r>
      <w:proofErr w:type="spellStart"/>
      <w:r w:rsidR="00572B23" w:rsidRPr="00572B23">
        <w:rPr>
          <w:rFonts w:ascii="Palatino Linotype" w:eastAsia="Times New Roman" w:hAnsi="Palatino Linotype" w:cs="Arial"/>
          <w:i/>
          <w:sz w:val="24"/>
          <w:szCs w:val="24"/>
          <w:lang w:val="es-ES" w:eastAsia="es-ES"/>
        </w:rPr>
        <w:t>esta</w:t>
      </w:r>
      <w:proofErr w:type="spellEnd"/>
      <w:r w:rsidR="00572B23" w:rsidRPr="00572B23">
        <w:rPr>
          <w:rFonts w:ascii="Palatino Linotype" w:eastAsia="Times New Roman" w:hAnsi="Palatino Linotype" w:cs="Arial"/>
          <w:i/>
          <w:sz w:val="24"/>
          <w:szCs w:val="24"/>
          <w:lang w:val="es-ES" w:eastAsia="es-ES"/>
        </w:rPr>
        <w:t xml:space="preserve"> disponible pero consulte el link y no </w:t>
      </w:r>
      <w:proofErr w:type="spellStart"/>
      <w:r w:rsidR="00572B23" w:rsidRPr="00572B23">
        <w:rPr>
          <w:rFonts w:ascii="Palatino Linotype" w:eastAsia="Times New Roman" w:hAnsi="Palatino Linotype" w:cs="Arial"/>
          <w:i/>
          <w:sz w:val="24"/>
          <w:szCs w:val="24"/>
          <w:lang w:val="es-ES" w:eastAsia="es-ES"/>
        </w:rPr>
        <w:t>esta</w:t>
      </w:r>
      <w:proofErr w:type="spellEnd"/>
      <w:r w:rsidR="00572B23" w:rsidRPr="00572B23">
        <w:rPr>
          <w:rFonts w:ascii="Palatino Linotype" w:eastAsia="Times New Roman" w:hAnsi="Palatino Linotype" w:cs="Arial"/>
          <w:i/>
          <w:sz w:val="24"/>
          <w:szCs w:val="24"/>
          <w:lang w:val="es-ES" w:eastAsia="es-ES"/>
        </w:rPr>
        <w:t xml:space="preserve"> la información que solicite.</w:t>
      </w:r>
      <w:r w:rsidRPr="00EC1D83">
        <w:rPr>
          <w:rFonts w:ascii="Palatino Linotype" w:eastAsia="Times New Roman" w:hAnsi="Palatino Linotype" w:cs="Arial"/>
          <w:i/>
          <w:sz w:val="24"/>
          <w:szCs w:val="24"/>
          <w:lang w:val="es-ES" w:eastAsia="es-ES"/>
        </w:rPr>
        <w:t>” (Sic)</w:t>
      </w:r>
      <w:r w:rsidRPr="00EC1D83">
        <w:rPr>
          <w:rFonts w:ascii="Palatino Linotype" w:eastAsia="Times New Roman" w:hAnsi="Palatino Linotype" w:cs="Arial"/>
          <w:sz w:val="24"/>
          <w:szCs w:val="24"/>
          <w:lang w:val="es-ES" w:eastAsia="es-ES"/>
        </w:rPr>
        <w:t>.</w:t>
      </w:r>
    </w:p>
    <w:p w:rsidR="00B92681" w:rsidRPr="00571386" w:rsidRDefault="00B92681" w:rsidP="00FF2EC1">
      <w:pPr>
        <w:pStyle w:val="Sinespaciado"/>
        <w:spacing w:line="360" w:lineRule="auto"/>
        <w:jc w:val="both"/>
        <w:rPr>
          <w:rFonts w:ascii="Palatino Linotype" w:hAnsi="Palatino Linotype"/>
          <w:sz w:val="18"/>
        </w:rPr>
      </w:pPr>
    </w:p>
    <w:p w:rsidR="00BB6A73" w:rsidRDefault="00D7439E" w:rsidP="00572B23">
      <w:pPr>
        <w:pStyle w:val="Sinespaciado"/>
        <w:spacing w:line="360" w:lineRule="auto"/>
        <w:jc w:val="both"/>
        <w:rPr>
          <w:rFonts w:ascii="Palatino Linotype" w:hAnsi="Palatino Linotype"/>
        </w:rPr>
      </w:pPr>
      <w:r w:rsidRPr="00E06A24">
        <w:rPr>
          <w:rFonts w:ascii="Palatino Linotype" w:hAnsi="Palatino Linotype"/>
        </w:rPr>
        <w:t xml:space="preserve">Es de resaltar que, durante la etapa de instrucción, el Sujeto Obligado </w:t>
      </w:r>
      <w:r w:rsidR="00DF4D3E">
        <w:rPr>
          <w:rFonts w:ascii="Palatino Linotype" w:hAnsi="Palatino Linotype"/>
        </w:rPr>
        <w:t>rindió</w:t>
      </w:r>
      <w:r w:rsidRPr="00E06A24">
        <w:rPr>
          <w:rFonts w:ascii="Palatino Linotype" w:hAnsi="Palatino Linotype"/>
        </w:rPr>
        <w:t xml:space="preserve"> su Informe Justificado. En </w:t>
      </w:r>
      <w:r w:rsidR="00DF4D3E">
        <w:rPr>
          <w:rFonts w:ascii="Palatino Linotype" w:hAnsi="Palatino Linotype"/>
        </w:rPr>
        <w:t xml:space="preserve">atención a las manifestaciones esgrimidas por el Recurrente </w:t>
      </w:r>
      <w:r w:rsidR="003A3820">
        <w:rPr>
          <w:rFonts w:ascii="Palatino Linotype" w:hAnsi="Palatino Linotype"/>
        </w:rPr>
        <w:t xml:space="preserve">el Ayuntamiento de Villa victoria informo que en función de que la única información generada en ejercicio de las funciones y atribuciones del Sujeto Obligado </w:t>
      </w:r>
      <w:r w:rsidR="000323C7">
        <w:rPr>
          <w:rFonts w:ascii="Palatino Linotype" w:hAnsi="Palatino Linotype"/>
        </w:rPr>
        <w:t>respecto</w:t>
      </w:r>
      <w:r w:rsidR="003A3820">
        <w:rPr>
          <w:rFonts w:ascii="Palatino Linotype" w:hAnsi="Palatino Linotype"/>
        </w:rPr>
        <w:t xml:space="preserve"> a los gastos de representaci</w:t>
      </w:r>
      <w:r w:rsidR="000323C7">
        <w:rPr>
          <w:rFonts w:ascii="Palatino Linotype" w:hAnsi="Palatino Linotype"/>
        </w:rPr>
        <w:t>ón, sólo lo publicado corresponde a la información peticionada, abundando que es información fidedigna generada po</w:t>
      </w:r>
      <w:r w:rsidR="00A92C7B">
        <w:rPr>
          <w:rFonts w:ascii="Palatino Linotype" w:hAnsi="Palatino Linotype"/>
        </w:rPr>
        <w:t>r el actuar del Sujeto Obligado, misma que fue validada por este Órgano Garante a través de la verificación virtual oficiosa, resultando en el Dictamen de Verificación INFOEM/DJV/DVPT/</w:t>
      </w:r>
      <w:proofErr w:type="spellStart"/>
      <w:r w:rsidR="00A92C7B">
        <w:rPr>
          <w:rFonts w:ascii="Palatino Linotype" w:hAnsi="Palatino Linotype"/>
        </w:rPr>
        <w:t>Vvo</w:t>
      </w:r>
      <w:proofErr w:type="spellEnd"/>
      <w:r w:rsidR="00A92C7B">
        <w:rPr>
          <w:rFonts w:ascii="Palatino Linotype" w:hAnsi="Palatino Linotype"/>
        </w:rPr>
        <w:t>/245/2019</w:t>
      </w:r>
      <w:r w:rsidR="00B34EFB">
        <w:rPr>
          <w:rFonts w:ascii="Palatino Linotype" w:hAnsi="Palatino Linotype"/>
        </w:rPr>
        <w:t xml:space="preserve">, información catalogada como obligaciones comunes, establecidas en la legislación en materia. </w:t>
      </w:r>
    </w:p>
    <w:p w:rsidR="00557339" w:rsidRDefault="00557339" w:rsidP="00CA26EC">
      <w:pPr>
        <w:pStyle w:val="Sinespaciado"/>
        <w:spacing w:line="360" w:lineRule="auto"/>
        <w:jc w:val="both"/>
        <w:rPr>
          <w:rFonts w:ascii="Palatino Linotype" w:hAnsi="Palatino Linotype"/>
        </w:rPr>
      </w:pPr>
    </w:p>
    <w:p w:rsidR="00485556" w:rsidRPr="00EC1D83" w:rsidRDefault="00485556" w:rsidP="00485556">
      <w:pPr>
        <w:pStyle w:val="Prrafodelista"/>
        <w:autoSpaceDE w:val="0"/>
        <w:autoSpaceDN w:val="0"/>
        <w:adjustRightInd w:val="0"/>
        <w:spacing w:line="360" w:lineRule="auto"/>
        <w:ind w:left="0"/>
        <w:jc w:val="both"/>
        <w:rPr>
          <w:rFonts w:ascii="Palatino Linotype" w:hAnsi="Palatino Linotype" w:cs="Arial"/>
        </w:rPr>
      </w:pPr>
      <w:r w:rsidRPr="00EC1D83">
        <w:rPr>
          <w:rFonts w:ascii="Palatino Linotype" w:hAnsi="Palatino Linotype" w:cs="Arial"/>
        </w:rPr>
        <w:t xml:space="preserve">Visto lo anterior, podemos concluir que la respuesta emitida por el </w:t>
      </w:r>
      <w:r w:rsidRPr="00EC1D83">
        <w:rPr>
          <w:rFonts w:ascii="Palatino Linotype" w:hAnsi="Palatino Linotype" w:cs="Arial"/>
          <w:b/>
        </w:rPr>
        <w:t>Sujeto Obligado</w:t>
      </w:r>
      <w:r w:rsidRPr="00EC1D83">
        <w:rPr>
          <w:rFonts w:ascii="Palatino Linotype" w:hAnsi="Palatino Linotype" w:cs="Arial"/>
        </w:rPr>
        <w:t xml:space="preserve"> se encuentra encaminada a determinar que de la solicitud de información, se pret</w:t>
      </w:r>
      <w:r w:rsidR="005A30DA">
        <w:rPr>
          <w:rFonts w:ascii="Palatino Linotype" w:hAnsi="Palatino Linotype" w:cs="Arial"/>
        </w:rPr>
        <w:t>ende acceder a documentos que</w:t>
      </w:r>
      <w:r w:rsidRPr="00EC1D83">
        <w:rPr>
          <w:rFonts w:ascii="Palatino Linotype" w:hAnsi="Palatino Linotype" w:cs="Arial"/>
        </w:rPr>
        <w:t xml:space="preserve"> genera, </w:t>
      </w:r>
      <w:r w:rsidR="005A30DA">
        <w:rPr>
          <w:rFonts w:ascii="Palatino Linotype" w:hAnsi="Palatino Linotype" w:cs="Arial"/>
        </w:rPr>
        <w:t xml:space="preserve">en virtud de que la información </w:t>
      </w:r>
      <w:r w:rsidRPr="00EC1D83">
        <w:rPr>
          <w:rFonts w:ascii="Palatino Linotype" w:hAnsi="Palatino Linotype" w:cs="Arial"/>
        </w:rPr>
        <w:t xml:space="preserve">solicitada </w:t>
      </w:r>
      <w:r w:rsidR="005A30DA" w:rsidRPr="00EC1D83">
        <w:rPr>
          <w:rFonts w:ascii="Palatino Linotype" w:hAnsi="Palatino Linotype" w:cs="Arial"/>
        </w:rPr>
        <w:t xml:space="preserve">obrar </w:t>
      </w:r>
      <w:r w:rsidRPr="00EC1D83">
        <w:rPr>
          <w:rFonts w:ascii="Palatino Linotype" w:hAnsi="Palatino Linotype" w:cs="Arial"/>
        </w:rPr>
        <w:t xml:space="preserve">fácticamente en los archivos del </w:t>
      </w:r>
      <w:r w:rsidRPr="00EC1D83">
        <w:rPr>
          <w:rFonts w:ascii="Palatino Linotype" w:hAnsi="Palatino Linotype" w:cs="Arial"/>
          <w:b/>
        </w:rPr>
        <w:t>Sujeto Obligado</w:t>
      </w:r>
      <w:r w:rsidRPr="00EC1D83">
        <w:rPr>
          <w:rFonts w:ascii="Palatino Linotype" w:hAnsi="Palatino Linotype" w:cs="Arial"/>
        </w:rPr>
        <w:t xml:space="preserve">. </w:t>
      </w:r>
    </w:p>
    <w:p w:rsidR="00485556" w:rsidRPr="00EC1D83" w:rsidRDefault="00485556" w:rsidP="00485556">
      <w:pPr>
        <w:spacing w:after="0" w:line="360" w:lineRule="auto"/>
        <w:jc w:val="both"/>
        <w:rPr>
          <w:rFonts w:ascii="Palatino Linotype" w:hAnsi="Palatino Linotype" w:cs="Arial"/>
          <w:sz w:val="24"/>
          <w:szCs w:val="24"/>
          <w:lang w:eastAsia="es-MX"/>
        </w:rPr>
      </w:pPr>
    </w:p>
    <w:p w:rsidR="006923B5" w:rsidRDefault="006923B5" w:rsidP="006923B5">
      <w:pPr>
        <w:pStyle w:val="Sinespaciado"/>
        <w:spacing w:line="360" w:lineRule="auto"/>
        <w:jc w:val="both"/>
        <w:rPr>
          <w:rFonts w:ascii="Palatino Linotype" w:hAnsi="Palatino Linotype"/>
        </w:rPr>
      </w:pPr>
      <w:r>
        <w:rPr>
          <w:rFonts w:ascii="Palatino Linotype" w:hAnsi="Palatino Linotype" w:cs="Arial"/>
        </w:rPr>
        <w:lastRenderedPageBreak/>
        <w:t>Por lo anterior,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6923B5" w:rsidRDefault="006923B5" w:rsidP="006923B5">
      <w:pPr>
        <w:pStyle w:val="Sinespaciado"/>
        <w:spacing w:line="360" w:lineRule="auto"/>
        <w:jc w:val="both"/>
        <w:rPr>
          <w:rFonts w:ascii="Palatino Linotype" w:hAnsi="Palatino Linotype"/>
        </w:rPr>
      </w:pPr>
    </w:p>
    <w:p w:rsidR="006A2C5A" w:rsidRDefault="006923B5" w:rsidP="006923B5">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el Recurrente, Este Órgano Garante realizo una visita ocular al hipervínculo remitido por el Tesorero Municipal, el cual </w:t>
      </w:r>
      <w:r w:rsidR="001559F6">
        <w:rPr>
          <w:rFonts w:ascii="Palatino Linotype" w:hAnsi="Palatino Linotype"/>
        </w:rPr>
        <w:t>nos encamina a la página electrónica IPOMEX fracción IX gastos por concepto de viáticos y gastos de representación</w:t>
      </w:r>
      <w:r w:rsidR="006A2C5A">
        <w:rPr>
          <w:rFonts w:ascii="Palatino Linotype" w:hAnsi="Palatino Linotype"/>
        </w:rPr>
        <w:t xml:space="preserve"> para el ejercicio fiscal 2019</w:t>
      </w:r>
      <w:r w:rsidR="001559F6">
        <w:rPr>
          <w:rFonts w:ascii="Palatino Linotype" w:hAnsi="Palatino Linotype"/>
        </w:rPr>
        <w:t>:</w:t>
      </w:r>
    </w:p>
    <w:p w:rsidR="00A9036E" w:rsidRDefault="00A9036E" w:rsidP="006923B5">
      <w:pPr>
        <w:pStyle w:val="Sinespaciado"/>
        <w:spacing w:line="360" w:lineRule="auto"/>
        <w:jc w:val="both"/>
        <w:rPr>
          <w:rFonts w:ascii="Palatino Linotype" w:hAnsi="Palatino Linotype"/>
        </w:rPr>
      </w:pPr>
    </w:p>
    <w:p w:rsidR="00A9036E" w:rsidRDefault="00A9036E" w:rsidP="006923B5">
      <w:pPr>
        <w:pStyle w:val="Sinespaciado"/>
        <w:spacing w:line="360" w:lineRule="auto"/>
        <w:jc w:val="both"/>
        <w:rPr>
          <w:rFonts w:ascii="Palatino Linotype" w:hAnsi="Palatino Linotype"/>
        </w:rPr>
      </w:pPr>
    </w:p>
    <w:p w:rsidR="006A2C5A" w:rsidRDefault="00A9036E" w:rsidP="00A9036E">
      <w:pPr>
        <w:pStyle w:val="Sinespaciado"/>
        <w:spacing w:line="360" w:lineRule="auto"/>
        <w:jc w:val="center"/>
        <w:rPr>
          <w:rFonts w:ascii="Palatino Linotype" w:hAnsi="Palatino Linotype"/>
        </w:rPr>
      </w:pPr>
      <w:r>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1431954</wp:posOffset>
                </wp:positionH>
                <wp:positionV relativeFrom="paragraph">
                  <wp:posOffset>2971877</wp:posOffset>
                </wp:positionV>
                <wp:extent cx="2280704" cy="341434"/>
                <wp:effectExtent l="0" t="0" r="24765" b="20955"/>
                <wp:wrapNone/>
                <wp:docPr id="6" name="Rectángulo 6"/>
                <wp:cNvGraphicFramePr/>
                <a:graphic xmlns:a="http://schemas.openxmlformats.org/drawingml/2006/main">
                  <a:graphicData uri="http://schemas.microsoft.com/office/word/2010/wordprocessingShape">
                    <wps:wsp>
                      <wps:cNvSpPr/>
                      <wps:spPr>
                        <a:xfrm>
                          <a:off x="0" y="0"/>
                          <a:ext cx="2280704" cy="34143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FC8BE" id="Rectángulo 6" o:spid="_x0000_s1026" style="position:absolute;margin-left:112.75pt;margin-top:234pt;width:179.6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" filled="f" strokecolor="red" strokeweight="1.5pt"/>
            </w:pict>
          </mc:Fallback>
        </mc:AlternateContent>
      </w:r>
      <w:r w:rsidR="005A30DA">
        <w:rPr>
          <w:noProof/>
          <w:lang w:eastAsia="es-MX"/>
        </w:rPr>
        <w:drawing>
          <wp:inline distT="0" distB="0" distL="0" distR="0" wp14:anchorId="5008FDCE" wp14:editId="03FD9F48">
            <wp:extent cx="4842091" cy="320542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674" b="40416"/>
                    <a:stretch/>
                  </pic:blipFill>
                  <pic:spPr bwMode="auto">
                    <a:xfrm>
                      <a:off x="0" y="0"/>
                      <a:ext cx="4927591" cy="3262024"/>
                    </a:xfrm>
                    <a:prstGeom prst="rect">
                      <a:avLst/>
                    </a:prstGeom>
                    <a:ln>
                      <a:noFill/>
                    </a:ln>
                    <a:extLst>
                      <a:ext uri="{53640926-AAD7-44D8-BBD7-CCE9431645EC}">
                        <a14:shadowObscured xmlns:a14="http://schemas.microsoft.com/office/drawing/2010/main"/>
                      </a:ext>
                    </a:extLst>
                  </pic:spPr>
                </pic:pic>
              </a:graphicData>
            </a:graphic>
          </wp:inline>
        </w:drawing>
      </w:r>
    </w:p>
    <w:p w:rsidR="00A9036E" w:rsidRDefault="00A9036E" w:rsidP="00A9036E">
      <w:pPr>
        <w:pStyle w:val="Sinespaciado"/>
        <w:spacing w:line="360" w:lineRule="auto"/>
        <w:jc w:val="center"/>
        <w:rPr>
          <w:rFonts w:ascii="Palatino Linotype" w:hAnsi="Palatino Linotype"/>
        </w:rPr>
      </w:pPr>
    </w:p>
    <w:p w:rsidR="00A9036E" w:rsidRDefault="00A9036E" w:rsidP="00A9036E">
      <w:pPr>
        <w:pStyle w:val="Sinespaciado"/>
        <w:spacing w:line="360" w:lineRule="auto"/>
        <w:jc w:val="center"/>
        <w:rPr>
          <w:rFonts w:ascii="Palatino Linotype" w:hAnsi="Palatino Linotype"/>
        </w:rPr>
      </w:pPr>
    </w:p>
    <w:p w:rsidR="00A9036E" w:rsidRDefault="00A9036E" w:rsidP="00A9036E">
      <w:pPr>
        <w:pStyle w:val="Sinespaciado"/>
        <w:spacing w:line="360" w:lineRule="auto"/>
        <w:jc w:val="center"/>
        <w:rPr>
          <w:rFonts w:ascii="Palatino Linotype" w:hAnsi="Palatino Linotype"/>
        </w:rPr>
      </w:pPr>
    </w:p>
    <w:p w:rsidR="006923B5" w:rsidRDefault="00A9036E" w:rsidP="00A419B5">
      <w:pPr>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5624A819" wp14:editId="57519F46">
                <wp:simplePos x="0" y="0"/>
                <wp:positionH relativeFrom="column">
                  <wp:posOffset>618036</wp:posOffset>
                </wp:positionH>
                <wp:positionV relativeFrom="paragraph">
                  <wp:posOffset>1738567</wp:posOffset>
                </wp:positionV>
                <wp:extent cx="1205803" cy="1185706"/>
                <wp:effectExtent l="0" t="0" r="13970" b="14605"/>
                <wp:wrapNone/>
                <wp:docPr id="7" name="Rectángulo 7"/>
                <wp:cNvGraphicFramePr/>
                <a:graphic xmlns:a="http://schemas.openxmlformats.org/drawingml/2006/main">
                  <a:graphicData uri="http://schemas.microsoft.com/office/word/2010/wordprocessingShape">
                    <wps:wsp>
                      <wps:cNvSpPr/>
                      <wps:spPr>
                        <a:xfrm>
                          <a:off x="0" y="0"/>
                          <a:ext cx="1205803" cy="118570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80CE3" id="Rectángulo 7" o:spid="_x0000_s1026" style="position:absolute;margin-left:48.65pt;margin-top:136.9pt;width:94.95pt;height:9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" filled="f" strokecolor="red" strokeweight="1.5pt"/>
            </w:pict>
          </mc:Fallback>
        </mc:AlternateContent>
      </w:r>
      <w:r w:rsidR="00A419B5">
        <w:rPr>
          <w:noProof/>
          <w:lang w:eastAsia="es-MX"/>
        </w:rPr>
        <w:drawing>
          <wp:inline distT="0" distB="0" distL="0" distR="0" wp14:anchorId="765A795C" wp14:editId="34BD7744">
            <wp:extent cx="4767891" cy="29367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8262"/>
                    <a:stretch/>
                  </pic:blipFill>
                  <pic:spPr bwMode="auto">
                    <a:xfrm>
                      <a:off x="0" y="0"/>
                      <a:ext cx="4789119" cy="2949779"/>
                    </a:xfrm>
                    <a:prstGeom prst="rect">
                      <a:avLst/>
                    </a:prstGeom>
                    <a:ln>
                      <a:noFill/>
                    </a:ln>
                    <a:extLst>
                      <a:ext uri="{53640926-AAD7-44D8-BBD7-CCE9431645EC}">
                        <a14:shadowObscured xmlns:a14="http://schemas.microsoft.com/office/drawing/2010/main"/>
                      </a:ext>
                    </a:extLst>
                  </pic:spPr>
                </pic:pic>
              </a:graphicData>
            </a:graphic>
          </wp:inline>
        </w:drawing>
      </w:r>
    </w:p>
    <w:p w:rsidR="006923B5" w:rsidRDefault="00936E9D" w:rsidP="00485556">
      <w:pPr>
        <w:spacing w:after="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67456" behindDoc="0" locked="0" layoutInCell="1" allowOverlap="1" wp14:anchorId="56E161CC" wp14:editId="1F71A342">
                <wp:simplePos x="0" y="0"/>
                <wp:positionH relativeFrom="column">
                  <wp:posOffset>25184</wp:posOffset>
                </wp:positionH>
                <wp:positionV relativeFrom="paragraph">
                  <wp:posOffset>5172466</wp:posOffset>
                </wp:positionV>
                <wp:extent cx="4903595" cy="884255"/>
                <wp:effectExtent l="0" t="0" r="11430" b="11430"/>
                <wp:wrapNone/>
                <wp:docPr id="10" name="Rectángulo 10"/>
                <wp:cNvGraphicFramePr/>
                <a:graphic xmlns:a="http://schemas.openxmlformats.org/drawingml/2006/main">
                  <a:graphicData uri="http://schemas.microsoft.com/office/word/2010/wordprocessingShape">
                    <wps:wsp>
                      <wps:cNvSpPr/>
                      <wps:spPr>
                        <a:xfrm>
                          <a:off x="0" y="0"/>
                          <a:ext cx="4903595" cy="88425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6D670" id="Rectángulo 10" o:spid="_x0000_s1026" style="position:absolute;margin-left:2pt;margin-top:407.3pt;width:386.1pt;height:6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" filled="f" strokecolor="red" strokeweight="1.5pt"/>
            </w:pict>
          </mc:Fallback>
        </mc:AlternateContent>
      </w:r>
      <w:r>
        <w:rPr>
          <w:noProof/>
          <w:lang w:eastAsia="es-MX"/>
        </w:rPr>
        <mc:AlternateContent>
          <mc:Choice Requires="wps">
            <w:drawing>
              <wp:anchor distT="0" distB="0" distL="114300" distR="114300" simplePos="0" relativeHeight="251665408" behindDoc="0" locked="0" layoutInCell="1" allowOverlap="1" wp14:anchorId="735DAF3E" wp14:editId="6C18CF0A">
                <wp:simplePos x="0" y="0"/>
                <wp:positionH relativeFrom="column">
                  <wp:posOffset>85474</wp:posOffset>
                </wp:positionH>
                <wp:positionV relativeFrom="paragraph">
                  <wp:posOffset>2760862</wp:posOffset>
                </wp:positionV>
                <wp:extent cx="3536329" cy="271306"/>
                <wp:effectExtent l="0" t="0" r="26035" b="14605"/>
                <wp:wrapNone/>
                <wp:docPr id="9" name="Rectángulo 9"/>
                <wp:cNvGraphicFramePr/>
                <a:graphic xmlns:a="http://schemas.openxmlformats.org/drawingml/2006/main">
                  <a:graphicData uri="http://schemas.microsoft.com/office/word/2010/wordprocessingShape">
                    <wps:wsp>
                      <wps:cNvSpPr/>
                      <wps:spPr>
                        <a:xfrm>
                          <a:off x="0" y="0"/>
                          <a:ext cx="3536329" cy="27130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57413" id="Rectángulo 9" o:spid="_x0000_s1026" style="position:absolute;margin-left:6.75pt;margin-top:217.4pt;width:278.4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" filled="f" strokecolor="red" strokeweight="1.5pt"/>
            </w:pict>
          </mc:Fallback>
        </mc:AlternateContent>
      </w:r>
      <w:r>
        <w:rPr>
          <w:noProof/>
          <w:lang w:eastAsia="es-MX"/>
        </w:rPr>
        <mc:AlternateContent>
          <mc:Choice Requires="wps">
            <w:drawing>
              <wp:anchor distT="0" distB="0" distL="114300" distR="114300" simplePos="0" relativeHeight="251663360" behindDoc="0" locked="0" layoutInCell="1" allowOverlap="1" wp14:anchorId="0ECB93AB" wp14:editId="32ECC34A">
                <wp:simplePos x="0" y="0"/>
                <wp:positionH relativeFrom="column">
                  <wp:posOffset>2135854</wp:posOffset>
                </wp:positionH>
                <wp:positionV relativeFrom="paragraph">
                  <wp:posOffset>2248926</wp:posOffset>
                </wp:positionV>
                <wp:extent cx="2280704" cy="341434"/>
                <wp:effectExtent l="0" t="0" r="24765" b="20955"/>
                <wp:wrapNone/>
                <wp:docPr id="8" name="Rectángulo 8"/>
                <wp:cNvGraphicFramePr/>
                <a:graphic xmlns:a="http://schemas.openxmlformats.org/drawingml/2006/main">
                  <a:graphicData uri="http://schemas.microsoft.com/office/word/2010/wordprocessingShape">
                    <wps:wsp>
                      <wps:cNvSpPr/>
                      <wps:spPr>
                        <a:xfrm>
                          <a:off x="0" y="0"/>
                          <a:ext cx="2280704" cy="34143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3BC89" id="Rectángulo 8" o:spid="_x0000_s1026" style="position:absolute;margin-left:168.2pt;margin-top:177.1pt;width:179.6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" filled="f" strokecolor="red" strokeweight="1.5pt"/>
            </w:pict>
          </mc:Fallback>
        </mc:AlternateContent>
      </w:r>
      <w:r w:rsidR="007C789A">
        <w:rPr>
          <w:noProof/>
          <w:lang w:eastAsia="es-MX"/>
        </w:rPr>
        <w:drawing>
          <wp:inline distT="0" distB="0" distL="0" distR="0" wp14:anchorId="4AA956AA" wp14:editId="1259A6BC">
            <wp:extent cx="5715000" cy="7972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0" cy="7972425"/>
                    </a:xfrm>
                    <a:prstGeom prst="rect">
                      <a:avLst/>
                    </a:prstGeom>
                  </pic:spPr>
                </pic:pic>
              </a:graphicData>
            </a:graphic>
          </wp:inline>
        </w:drawing>
      </w:r>
    </w:p>
    <w:p w:rsidR="006923B5" w:rsidRDefault="00936E9D" w:rsidP="00485556">
      <w:pPr>
        <w:spacing w:after="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73600" behindDoc="0" locked="0" layoutInCell="1" allowOverlap="1" wp14:anchorId="1652BE28" wp14:editId="7F55C2B8">
                <wp:simplePos x="0" y="0"/>
                <wp:positionH relativeFrom="column">
                  <wp:posOffset>2155950</wp:posOffset>
                </wp:positionH>
                <wp:positionV relativeFrom="paragraph">
                  <wp:posOffset>2198684</wp:posOffset>
                </wp:positionV>
                <wp:extent cx="2280704" cy="341434"/>
                <wp:effectExtent l="0" t="0" r="24765" b="20955"/>
                <wp:wrapNone/>
                <wp:docPr id="13" name="Rectángulo 13"/>
                <wp:cNvGraphicFramePr/>
                <a:graphic xmlns:a="http://schemas.openxmlformats.org/drawingml/2006/main">
                  <a:graphicData uri="http://schemas.microsoft.com/office/word/2010/wordprocessingShape">
                    <wps:wsp>
                      <wps:cNvSpPr/>
                      <wps:spPr>
                        <a:xfrm>
                          <a:off x="0" y="0"/>
                          <a:ext cx="2280704" cy="34143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30AFF" id="Rectángulo 13" o:spid="_x0000_s1026" style="position:absolute;margin-left:169.75pt;margin-top:173.1pt;width:179.6pt;height:2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" filled="f" strokecolor="red" strokeweight="1.5pt"/>
            </w:pict>
          </mc:Fallback>
        </mc:AlternateContent>
      </w:r>
      <w:r>
        <w:rPr>
          <w:noProof/>
          <w:lang w:eastAsia="es-MX"/>
        </w:rPr>
        <mc:AlternateContent>
          <mc:Choice Requires="wps">
            <w:drawing>
              <wp:anchor distT="0" distB="0" distL="114300" distR="114300" simplePos="0" relativeHeight="251671552" behindDoc="0" locked="0" layoutInCell="1" allowOverlap="1" wp14:anchorId="3AA076AE" wp14:editId="38F5CDE6">
                <wp:simplePos x="0" y="0"/>
                <wp:positionH relativeFrom="margin">
                  <wp:align>left</wp:align>
                </wp:positionH>
                <wp:positionV relativeFrom="paragraph">
                  <wp:posOffset>2741295</wp:posOffset>
                </wp:positionV>
                <wp:extent cx="3536329" cy="271306"/>
                <wp:effectExtent l="0" t="0" r="26035" b="14605"/>
                <wp:wrapNone/>
                <wp:docPr id="12" name="Rectángulo 12"/>
                <wp:cNvGraphicFramePr/>
                <a:graphic xmlns:a="http://schemas.openxmlformats.org/drawingml/2006/main">
                  <a:graphicData uri="http://schemas.microsoft.com/office/word/2010/wordprocessingShape">
                    <wps:wsp>
                      <wps:cNvSpPr/>
                      <wps:spPr>
                        <a:xfrm>
                          <a:off x="0" y="0"/>
                          <a:ext cx="3536329" cy="27130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9E754" id="Rectángulo 12" o:spid="_x0000_s1026" style="position:absolute;margin-left:0;margin-top:215.85pt;width:278.45pt;height:21.3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" filled="f" strokecolor="red" strokeweight="1.5pt">
                <w10:wrap anchorx="margin"/>
              </v:rect>
            </w:pict>
          </mc:Fallback>
        </mc:AlternateContent>
      </w:r>
      <w:r>
        <w:rPr>
          <w:noProof/>
          <w:lang w:eastAsia="es-MX"/>
        </w:rPr>
        <mc:AlternateContent>
          <mc:Choice Requires="wps">
            <w:drawing>
              <wp:anchor distT="0" distB="0" distL="114300" distR="114300" simplePos="0" relativeHeight="251669504" behindDoc="0" locked="0" layoutInCell="1" allowOverlap="1" wp14:anchorId="495339B8" wp14:editId="18DA250F">
                <wp:simplePos x="0" y="0"/>
                <wp:positionH relativeFrom="margin">
                  <wp:align>left</wp:align>
                </wp:positionH>
                <wp:positionV relativeFrom="paragraph">
                  <wp:posOffset>5102657</wp:posOffset>
                </wp:positionV>
                <wp:extent cx="4903595" cy="884255"/>
                <wp:effectExtent l="0" t="0" r="11430" b="11430"/>
                <wp:wrapNone/>
                <wp:docPr id="11" name="Rectángulo 11"/>
                <wp:cNvGraphicFramePr/>
                <a:graphic xmlns:a="http://schemas.openxmlformats.org/drawingml/2006/main">
                  <a:graphicData uri="http://schemas.microsoft.com/office/word/2010/wordprocessingShape">
                    <wps:wsp>
                      <wps:cNvSpPr/>
                      <wps:spPr>
                        <a:xfrm>
                          <a:off x="0" y="0"/>
                          <a:ext cx="4903595" cy="88425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9DEEB" id="Rectángulo 11" o:spid="_x0000_s1026" style="position:absolute;margin-left:0;margin-top:401.8pt;width:386.1pt;height:69.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" filled="f" strokecolor="red" strokeweight="1.5pt">
                <w10:wrap anchorx="margin"/>
              </v:rect>
            </w:pict>
          </mc:Fallback>
        </mc:AlternateContent>
      </w:r>
      <w:r w:rsidR="007C789A">
        <w:rPr>
          <w:noProof/>
          <w:lang w:eastAsia="es-MX"/>
        </w:rPr>
        <w:drawing>
          <wp:inline distT="0" distB="0" distL="0" distR="0" wp14:anchorId="71B382C0" wp14:editId="0FDDA649">
            <wp:extent cx="5695950" cy="7896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5950" cy="7896225"/>
                    </a:xfrm>
                    <a:prstGeom prst="rect">
                      <a:avLst/>
                    </a:prstGeom>
                  </pic:spPr>
                </pic:pic>
              </a:graphicData>
            </a:graphic>
          </wp:inline>
        </w:drawing>
      </w:r>
    </w:p>
    <w:p w:rsidR="00936E9D" w:rsidRDefault="00D15DF8" w:rsidP="005A30DA">
      <w:pPr>
        <w:spacing w:after="0" w:line="360" w:lineRule="auto"/>
        <w:jc w:val="both"/>
        <w:rPr>
          <w:rFonts w:ascii="Palatino Linotype" w:hAnsi="Palatino Linotype" w:cs="Arial"/>
          <w:sz w:val="24"/>
          <w:szCs w:val="24"/>
          <w:lang w:eastAsia="es-MX"/>
        </w:rPr>
      </w:pPr>
      <w:r>
        <w:rPr>
          <w:noProof/>
          <w:lang w:eastAsia="es-MX"/>
        </w:rPr>
        <w:lastRenderedPageBreak/>
        <mc:AlternateContent>
          <mc:Choice Requires="wps">
            <w:drawing>
              <wp:anchor distT="0" distB="0" distL="114300" distR="114300" simplePos="0" relativeHeight="251681792" behindDoc="0" locked="0" layoutInCell="1" allowOverlap="1" wp14:anchorId="0C80D0F2" wp14:editId="44DC884A">
                <wp:simplePos x="0" y="0"/>
                <wp:positionH relativeFrom="margin">
                  <wp:align>left</wp:align>
                </wp:positionH>
                <wp:positionV relativeFrom="paragraph">
                  <wp:posOffset>5132489</wp:posOffset>
                </wp:positionV>
                <wp:extent cx="4903595" cy="884255"/>
                <wp:effectExtent l="0" t="0" r="11430" b="11430"/>
                <wp:wrapNone/>
                <wp:docPr id="18" name="Rectángulo 18"/>
                <wp:cNvGraphicFramePr/>
                <a:graphic xmlns:a="http://schemas.openxmlformats.org/drawingml/2006/main">
                  <a:graphicData uri="http://schemas.microsoft.com/office/word/2010/wordprocessingShape">
                    <wps:wsp>
                      <wps:cNvSpPr/>
                      <wps:spPr>
                        <a:xfrm>
                          <a:off x="0" y="0"/>
                          <a:ext cx="4903595" cy="88425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CBBC6" id="Rectángulo 18" o:spid="_x0000_s1026" style="position:absolute;margin-left:0;margin-top:404.15pt;width:386.1pt;height:69.6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" filled="f" strokecolor="red" strokeweight="1.5pt">
                <w10:wrap anchorx="margin"/>
              </v:rect>
            </w:pict>
          </mc:Fallback>
        </mc:AlternateContent>
      </w:r>
      <w:r>
        <w:rPr>
          <w:noProof/>
          <w:lang w:eastAsia="es-MX"/>
        </w:rPr>
        <mc:AlternateContent>
          <mc:Choice Requires="wps">
            <w:drawing>
              <wp:anchor distT="0" distB="0" distL="114300" distR="114300" simplePos="0" relativeHeight="251679744" behindDoc="0" locked="0" layoutInCell="1" allowOverlap="1" wp14:anchorId="03BB51AA" wp14:editId="443895BD">
                <wp:simplePos x="0" y="0"/>
                <wp:positionH relativeFrom="column">
                  <wp:posOffset>35232</wp:posOffset>
                </wp:positionH>
                <wp:positionV relativeFrom="paragraph">
                  <wp:posOffset>2730717</wp:posOffset>
                </wp:positionV>
                <wp:extent cx="3415749" cy="281354"/>
                <wp:effectExtent l="0" t="0" r="13335" b="23495"/>
                <wp:wrapNone/>
                <wp:docPr id="17" name="Rectángulo 17"/>
                <wp:cNvGraphicFramePr/>
                <a:graphic xmlns:a="http://schemas.openxmlformats.org/drawingml/2006/main">
                  <a:graphicData uri="http://schemas.microsoft.com/office/word/2010/wordprocessingShape">
                    <wps:wsp>
                      <wps:cNvSpPr/>
                      <wps:spPr>
                        <a:xfrm>
                          <a:off x="0" y="0"/>
                          <a:ext cx="3415749" cy="28135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48BE7" id="Rectángulo 17" o:spid="_x0000_s1026" style="position:absolute;margin-left:2.75pt;margin-top:215pt;width:268.95pt;height:2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" filled="f" strokecolor="red" strokeweight="1.5pt"/>
            </w:pict>
          </mc:Fallback>
        </mc:AlternateContent>
      </w:r>
      <w:r w:rsidR="00936E9D">
        <w:rPr>
          <w:noProof/>
          <w:lang w:eastAsia="es-MX"/>
        </w:rPr>
        <mc:AlternateContent>
          <mc:Choice Requires="wps">
            <w:drawing>
              <wp:anchor distT="0" distB="0" distL="114300" distR="114300" simplePos="0" relativeHeight="251675648" behindDoc="0" locked="0" layoutInCell="1" allowOverlap="1" wp14:anchorId="49D5493A" wp14:editId="1667208C">
                <wp:simplePos x="0" y="0"/>
                <wp:positionH relativeFrom="column">
                  <wp:posOffset>2366966</wp:posOffset>
                </wp:positionH>
                <wp:positionV relativeFrom="paragraph">
                  <wp:posOffset>2279071</wp:posOffset>
                </wp:positionV>
                <wp:extent cx="2280704" cy="341434"/>
                <wp:effectExtent l="0" t="0" r="24765" b="20955"/>
                <wp:wrapNone/>
                <wp:docPr id="15" name="Rectángulo 15"/>
                <wp:cNvGraphicFramePr/>
                <a:graphic xmlns:a="http://schemas.openxmlformats.org/drawingml/2006/main">
                  <a:graphicData uri="http://schemas.microsoft.com/office/word/2010/wordprocessingShape">
                    <wps:wsp>
                      <wps:cNvSpPr/>
                      <wps:spPr>
                        <a:xfrm>
                          <a:off x="0" y="0"/>
                          <a:ext cx="2280704" cy="34143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BA05" id="Rectángulo 15" o:spid="_x0000_s1026" style="position:absolute;margin-left:186.4pt;margin-top:179.45pt;width:179.6pt;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" filled="f" strokecolor="red" strokeweight="1.5pt"/>
            </w:pict>
          </mc:Fallback>
        </mc:AlternateContent>
      </w:r>
      <w:r w:rsidR="00936E9D">
        <w:rPr>
          <w:noProof/>
          <w:lang w:eastAsia="es-MX"/>
        </w:rPr>
        <w:drawing>
          <wp:inline distT="0" distB="0" distL="0" distR="0" wp14:anchorId="1F4C88A1" wp14:editId="271020C7">
            <wp:extent cx="5676900" cy="78962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6900" cy="7896225"/>
                    </a:xfrm>
                    <a:prstGeom prst="rect">
                      <a:avLst/>
                    </a:prstGeom>
                  </pic:spPr>
                </pic:pic>
              </a:graphicData>
            </a:graphic>
          </wp:inline>
        </w:drawing>
      </w:r>
    </w:p>
    <w:p w:rsidR="00177ACD" w:rsidRDefault="00625EDA" w:rsidP="00177AC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En consecuencia, se advierte de las constancias que obran en el IPOMEX se advierte que el sujeto Obligado cuenta con información publicada relativa a los gastos de </w:t>
      </w:r>
      <w:r w:rsidR="00E806AE">
        <w:rPr>
          <w:rFonts w:ascii="Palatino Linotype" w:hAnsi="Palatino Linotype" w:cs="Arial"/>
          <w:sz w:val="24"/>
          <w:szCs w:val="24"/>
          <w:lang w:eastAsia="es-MX"/>
        </w:rPr>
        <w:t xml:space="preserve">representación, de este modo la impugnación planteada por el hoy recurrente </w:t>
      </w:r>
      <w:r w:rsidR="001674AD">
        <w:rPr>
          <w:rFonts w:ascii="Palatino Linotype" w:hAnsi="Palatino Linotype" w:cs="Arial"/>
          <w:sz w:val="24"/>
          <w:szCs w:val="24"/>
          <w:lang w:eastAsia="es-MX"/>
        </w:rPr>
        <w:t xml:space="preserve">resulta infundada, invocando el artículo 161 de la ley en materia refiere que… </w:t>
      </w:r>
      <w:r w:rsidR="00177ACD">
        <w:rPr>
          <w:rFonts w:ascii="Palatino Linotype" w:hAnsi="Palatino Linotype" w:cs="Arial"/>
          <w:sz w:val="24"/>
          <w:szCs w:val="24"/>
          <w:lang w:eastAsia="es-MX"/>
        </w:rPr>
        <w:t>“</w:t>
      </w:r>
      <w:r w:rsidR="00177ACD" w:rsidRPr="00177ACD">
        <w:rPr>
          <w:rFonts w:ascii="Palatino Linotype" w:hAnsi="Palatino Linotype" w:cs="Arial"/>
          <w:i/>
          <w:sz w:val="24"/>
          <w:szCs w:val="24"/>
          <w:lang w:eastAsia="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w:t>
      </w:r>
      <w:r w:rsidR="00177ACD">
        <w:rPr>
          <w:rFonts w:ascii="Palatino Linotype" w:hAnsi="Palatino Linotype" w:cs="Arial"/>
          <w:i/>
          <w:sz w:val="24"/>
          <w:szCs w:val="24"/>
          <w:lang w:eastAsia="es-MX"/>
        </w:rPr>
        <w:t>…</w:t>
      </w:r>
      <w:r w:rsidR="00177ACD">
        <w:rPr>
          <w:rFonts w:ascii="Palatino Linotype" w:hAnsi="Palatino Linotype" w:cs="Arial"/>
          <w:sz w:val="24"/>
          <w:szCs w:val="24"/>
          <w:lang w:eastAsia="es-MX"/>
        </w:rPr>
        <w:t>”</w:t>
      </w:r>
    </w:p>
    <w:p w:rsidR="00177ACD" w:rsidRDefault="00177ACD" w:rsidP="00177ACD">
      <w:pPr>
        <w:spacing w:after="0" w:line="360" w:lineRule="auto"/>
        <w:jc w:val="both"/>
        <w:rPr>
          <w:rFonts w:ascii="Palatino Linotype" w:hAnsi="Palatino Linotype" w:cs="Arial"/>
          <w:sz w:val="24"/>
          <w:szCs w:val="24"/>
          <w:lang w:eastAsia="es-MX"/>
        </w:rPr>
      </w:pPr>
    </w:p>
    <w:p w:rsidR="0049488A" w:rsidRDefault="00177ACD" w:rsidP="00177AC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Por tal razón, este Órgano Garante </w:t>
      </w:r>
      <w:r w:rsidRPr="00177ACD">
        <w:rPr>
          <w:rFonts w:ascii="Palatino Linotype" w:hAnsi="Palatino Linotype" w:cs="Arial"/>
          <w:sz w:val="24"/>
          <w:szCs w:val="24"/>
          <w:lang w:eastAsia="es-MX"/>
        </w:rPr>
        <w:t>en uso de las facultades que l</w:t>
      </w:r>
      <w:r w:rsidR="00E47CDD">
        <w:rPr>
          <w:rFonts w:ascii="Palatino Linotype" w:hAnsi="Palatino Linotype" w:cs="Arial"/>
          <w:sz w:val="24"/>
          <w:szCs w:val="24"/>
          <w:lang w:eastAsia="es-MX"/>
        </w:rPr>
        <w:t xml:space="preserve">a propia legislación le otorga, resulta procedente confirmar la respuesta del Ayuntamiento de Villa Victoria, pues no se constituyó restricción alguna al derecho de acceso a la información, dado a que el sujeto Obligado </w:t>
      </w:r>
      <w:r w:rsidR="00EE4EB1">
        <w:rPr>
          <w:rFonts w:ascii="Palatino Linotype" w:hAnsi="Palatino Linotype" w:cs="Arial"/>
          <w:sz w:val="24"/>
          <w:szCs w:val="24"/>
          <w:lang w:eastAsia="es-MX"/>
        </w:rPr>
        <w:t>proporcionó la información que el particular requirió</w:t>
      </w:r>
      <w:r>
        <w:rPr>
          <w:rFonts w:ascii="Palatino Linotype" w:hAnsi="Palatino Linotype" w:cs="Arial"/>
          <w:sz w:val="24"/>
          <w:szCs w:val="24"/>
          <w:lang w:eastAsia="es-MX"/>
        </w:rPr>
        <w:t xml:space="preserve"> </w:t>
      </w:r>
    </w:p>
    <w:p w:rsidR="0049488A" w:rsidRDefault="0049488A" w:rsidP="005A30DA">
      <w:pPr>
        <w:spacing w:after="0" w:line="360" w:lineRule="auto"/>
        <w:jc w:val="both"/>
        <w:rPr>
          <w:rFonts w:ascii="Palatino Linotype" w:hAnsi="Palatino Linotype" w:cs="Arial"/>
          <w:sz w:val="24"/>
          <w:szCs w:val="24"/>
          <w:lang w:eastAsia="es-MX"/>
        </w:rPr>
      </w:pPr>
    </w:p>
    <w:p w:rsidR="005A30DA" w:rsidRPr="00EC1D83" w:rsidRDefault="0049488A" w:rsidP="005A30D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w:t>
      </w:r>
      <w:r w:rsidR="005A30DA" w:rsidRPr="00EC1D83">
        <w:rPr>
          <w:rFonts w:ascii="Palatino Linotype" w:hAnsi="Palatino Linotype" w:cs="Arial"/>
          <w:sz w:val="24"/>
          <w:szCs w:val="24"/>
          <w:lang w:eastAsia="es-MX"/>
        </w:rPr>
        <w:t xml:space="preserve">e conformidad con lo establecido en el artículo 12, de la Ley de Transparencia y Acceso a la Información Pública del Estado de México y Municipios, anteriormente invocado el sujeto obligado sólo proporcionará la información que obra en sus archivos, lo que </w:t>
      </w:r>
      <w:r w:rsidR="005A30DA" w:rsidRPr="00EC1D83">
        <w:rPr>
          <w:rFonts w:ascii="Palatino Linotype" w:hAnsi="Palatino Linotype" w:cs="Arial"/>
          <w:i/>
          <w:sz w:val="24"/>
          <w:szCs w:val="24"/>
          <w:lang w:eastAsia="es-MX"/>
        </w:rPr>
        <w:t>a contrario sensu</w:t>
      </w:r>
      <w:r w:rsidR="005A30DA" w:rsidRPr="00EC1D83">
        <w:rPr>
          <w:rFonts w:ascii="Palatino Linotype" w:hAnsi="Palatino Linotype" w:cs="Arial"/>
          <w:sz w:val="24"/>
          <w:szCs w:val="24"/>
          <w:lang w:eastAsia="es-MX"/>
        </w:rPr>
        <w:t xml:space="preserve"> significa que no se está obligado a proporcionar lo que no obre en sus archivos.</w:t>
      </w:r>
    </w:p>
    <w:p w:rsidR="005A30DA" w:rsidRPr="00EC1D83" w:rsidRDefault="005A30DA" w:rsidP="005A30DA">
      <w:pPr>
        <w:spacing w:after="0" w:line="360" w:lineRule="auto"/>
        <w:jc w:val="both"/>
        <w:rPr>
          <w:rFonts w:ascii="Palatino Linotype" w:hAnsi="Palatino Linotype" w:cs="Arial"/>
          <w:sz w:val="24"/>
          <w:szCs w:val="24"/>
          <w:lang w:eastAsia="es-MX"/>
        </w:rPr>
      </w:pPr>
    </w:p>
    <w:p w:rsidR="005A30DA" w:rsidRPr="00EC1D83" w:rsidRDefault="005A30DA" w:rsidP="005A30DA">
      <w:pPr>
        <w:spacing w:after="0" w:line="360" w:lineRule="auto"/>
        <w:jc w:val="both"/>
        <w:rPr>
          <w:rFonts w:ascii="Palatino Linotype" w:hAnsi="Palatino Linotype"/>
          <w:sz w:val="24"/>
        </w:rPr>
      </w:pPr>
      <w:r w:rsidRPr="00EC1D83">
        <w:rPr>
          <w:rFonts w:ascii="Palatino Linotype" w:hAnsi="Palatino Linotype" w:cs="Arial"/>
          <w:sz w:val="24"/>
        </w:rPr>
        <w:t>Lo anterior se robustece con lo plasmado en el criterio</w:t>
      </w:r>
      <w:r w:rsidRPr="00EC1D83">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A30DA" w:rsidRPr="00EC1D83" w:rsidRDefault="005A30DA" w:rsidP="005A30DA">
      <w:pPr>
        <w:spacing w:after="0" w:line="360" w:lineRule="auto"/>
        <w:jc w:val="both"/>
        <w:rPr>
          <w:rFonts w:ascii="Palatino Linotype" w:hAnsi="Palatino Linotype"/>
          <w:sz w:val="2"/>
        </w:rPr>
      </w:pPr>
    </w:p>
    <w:p w:rsidR="005A30DA" w:rsidRPr="00EC1D83" w:rsidRDefault="005A30DA" w:rsidP="005A30DA">
      <w:pPr>
        <w:pStyle w:val="Prrafodelista"/>
        <w:ind w:left="1068" w:right="1043"/>
        <w:jc w:val="both"/>
        <w:rPr>
          <w:rFonts w:ascii="Palatino Linotype" w:hAnsi="Palatino Linotype"/>
          <w:i/>
          <w:sz w:val="22"/>
        </w:rPr>
      </w:pPr>
      <w:r w:rsidRPr="00EC1D83">
        <w:rPr>
          <w:rFonts w:ascii="Palatino Linotype" w:hAnsi="Palatino Linotype"/>
          <w:i/>
          <w:sz w:val="22"/>
        </w:rPr>
        <w:lastRenderedPageBreak/>
        <w:t>“</w:t>
      </w:r>
      <w:r w:rsidRPr="00EC1D8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C1D83">
        <w:rPr>
          <w:rFonts w:ascii="Palatino Linotype" w:hAnsi="Palatino Linotype"/>
          <w:b/>
          <w:i/>
          <w:sz w:val="22"/>
        </w:rPr>
        <w:t>.</w:t>
      </w:r>
      <w:r w:rsidRPr="00EC1D8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A30DA" w:rsidRPr="00EC1D83" w:rsidRDefault="005A30DA" w:rsidP="005A30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23B5" w:rsidRDefault="006923B5" w:rsidP="00485556">
      <w:pPr>
        <w:spacing w:after="0" w:line="360" w:lineRule="auto"/>
        <w:jc w:val="both"/>
        <w:rPr>
          <w:rFonts w:ascii="Palatino Linotype" w:hAnsi="Palatino Linotype" w:cs="Arial"/>
          <w:sz w:val="24"/>
          <w:szCs w:val="24"/>
        </w:rPr>
      </w:pPr>
    </w:p>
    <w:p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Pr="00EC1D83">
        <w:rPr>
          <w:rFonts w:ascii="Palatino Linotype" w:hAnsi="Palatino Linotype"/>
          <w:b/>
          <w:noProof/>
          <w:sz w:val="24"/>
          <w:szCs w:val="24"/>
          <w:lang w:eastAsia="es-MX"/>
        </w:rPr>
        <w:t>infundadas</w:t>
      </w:r>
      <w:r w:rsidRPr="00EC1D83">
        <w:rPr>
          <w:rFonts w:ascii="Palatino Linotype" w:hAnsi="Palatino Linotype"/>
          <w:noProof/>
          <w:sz w:val="24"/>
          <w:szCs w:val="24"/>
          <w:lang w:eastAsia="es-MX"/>
        </w:rPr>
        <w:t xml:space="preserve"> las razones o motivos de inconformidad que arguye </w:t>
      </w:r>
      <w:r w:rsidRPr="00EC1D83">
        <w:rPr>
          <w:rFonts w:ascii="Palatino Linotype" w:hAnsi="Palatino Linotype"/>
          <w:b/>
          <w:noProof/>
          <w:sz w:val="24"/>
          <w:szCs w:val="24"/>
          <w:lang w:eastAsia="es-MX"/>
        </w:rPr>
        <w:t>El</w:t>
      </w:r>
      <w:r w:rsidRPr="00EC1D83">
        <w:rPr>
          <w:rFonts w:ascii="Palatino Linotype" w:hAnsi="Palatino Linotype"/>
          <w:noProof/>
          <w:sz w:val="24"/>
          <w:szCs w:val="24"/>
          <w:lang w:eastAsia="es-MX"/>
        </w:rPr>
        <w:t xml:space="preserve"> </w:t>
      </w:r>
      <w:r w:rsidRPr="00EC1D83">
        <w:rPr>
          <w:rFonts w:ascii="Palatino Linotype" w:hAnsi="Palatino Linotype"/>
          <w:b/>
          <w:noProof/>
          <w:sz w:val="24"/>
          <w:szCs w:val="24"/>
          <w:lang w:eastAsia="es-MX"/>
        </w:rPr>
        <w:t>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 xml:space="preserve">por ello con fundamento en el artículo 186, fracción II, de la Ley de </w:t>
      </w:r>
      <w:r w:rsidRPr="00EC1D83">
        <w:rPr>
          <w:rFonts w:ascii="Palatino Linotype" w:hAnsi="Palatino Linotype" w:cs="Arial"/>
          <w:sz w:val="24"/>
          <w:szCs w:val="24"/>
        </w:rPr>
        <w:t xml:space="preserve">Transparencia y Acceso a la Información Pública del Estado de México y Municipios, 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a la solicitud de información pública </w:t>
      </w:r>
      <w:r w:rsidR="00EE4EB1" w:rsidRPr="0033681C">
        <w:rPr>
          <w:rFonts w:ascii="Palatino Linotype" w:hAnsi="Palatino Linotype" w:cs="Arial"/>
          <w:b/>
          <w:sz w:val="24"/>
          <w:szCs w:val="24"/>
        </w:rPr>
        <w:t>00311/VIVICTOR/IP/2019</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485556" w:rsidRDefault="00485556" w:rsidP="00485556">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PRIMERO</w:t>
      </w:r>
      <w:r w:rsidRPr="00EC1D83">
        <w:rPr>
          <w:rFonts w:ascii="Palatino Linotype" w:hAnsi="Palatino Linotype" w:cs="Arial"/>
          <w:b/>
          <w:sz w:val="24"/>
          <w:szCs w:val="24"/>
        </w:rPr>
        <w:t xml:space="preserve">. </w:t>
      </w:r>
      <w:r w:rsidRPr="00EC1D83">
        <w:rPr>
          <w:rFonts w:ascii="Palatino Linotype" w:hAnsi="Palatino Linotype" w:cs="Arial"/>
          <w:sz w:val="24"/>
          <w:szCs w:val="24"/>
        </w:rPr>
        <w:t xml:space="preserve">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del </w:t>
      </w:r>
      <w:r w:rsidRPr="00EC1D83">
        <w:rPr>
          <w:rFonts w:ascii="Palatino Linotype" w:hAnsi="Palatino Linotype" w:cs="Arial"/>
          <w:b/>
          <w:sz w:val="24"/>
          <w:szCs w:val="24"/>
        </w:rPr>
        <w:t xml:space="preserve">Sujeto Obligado </w:t>
      </w:r>
      <w:r w:rsidRPr="00EC1D83">
        <w:rPr>
          <w:rFonts w:ascii="Palatino Linotype" w:hAnsi="Palatino Linotype" w:cs="Arial"/>
          <w:bCs/>
          <w:sz w:val="24"/>
          <w:szCs w:val="24"/>
        </w:rPr>
        <w:t xml:space="preserve">a la solicitud de información </w:t>
      </w:r>
      <w:r w:rsidR="0033681C" w:rsidRPr="0033681C">
        <w:rPr>
          <w:rFonts w:ascii="Palatino Linotype" w:hAnsi="Palatino Linotype" w:cs="Arial"/>
          <w:b/>
          <w:sz w:val="24"/>
          <w:szCs w:val="24"/>
        </w:rPr>
        <w:t>00311/VIVICTOR/IP/2019</w:t>
      </w:r>
      <w:r w:rsidRPr="00EC1D83">
        <w:rPr>
          <w:rFonts w:ascii="Palatino Linotype" w:hAnsi="Palatino Linotype" w:cs="Arial"/>
          <w:sz w:val="24"/>
          <w:szCs w:val="24"/>
        </w:rPr>
        <w:t>,</w:t>
      </w:r>
      <w:r w:rsidRPr="00EC1D83">
        <w:rPr>
          <w:rFonts w:ascii="Palatino Linotype" w:hAnsi="Palatino Linotype" w:cs="Arial"/>
          <w:bCs/>
          <w:sz w:val="24"/>
          <w:szCs w:val="24"/>
        </w:rPr>
        <w:t xml:space="preserve"> </w:t>
      </w:r>
      <w:r w:rsidRPr="00EC1D83">
        <w:rPr>
          <w:rFonts w:ascii="Palatino Linotype" w:hAnsi="Palatino Linotype" w:cs="Arial"/>
          <w:sz w:val="24"/>
          <w:szCs w:val="24"/>
          <w:lang w:val="es-ES_tradnl"/>
        </w:rPr>
        <w:t xml:space="preserve">por resultar </w:t>
      </w:r>
      <w:r w:rsidRPr="00EC1D83">
        <w:rPr>
          <w:rFonts w:ascii="Palatino Linotype" w:hAnsi="Palatino Linotype" w:cs="Arial"/>
          <w:sz w:val="24"/>
          <w:szCs w:val="24"/>
        </w:rPr>
        <w:t xml:space="preserve">infundadas las razones o motivos </w:t>
      </w:r>
      <w:r w:rsidRPr="00EC1D83">
        <w:rPr>
          <w:rFonts w:ascii="Palatino Linotype" w:hAnsi="Palatino Linotype" w:cs="Arial"/>
          <w:sz w:val="24"/>
          <w:szCs w:val="24"/>
        </w:rPr>
        <w:lastRenderedPageBreak/>
        <w:t xml:space="preserve">de inconformidad hechos valer por </w:t>
      </w:r>
      <w:r w:rsidRPr="00EC1D83">
        <w:rPr>
          <w:rFonts w:ascii="Palatino Linotype" w:hAnsi="Palatino Linotype" w:cs="Arial"/>
          <w:b/>
          <w:sz w:val="24"/>
          <w:szCs w:val="24"/>
        </w:rPr>
        <w:t>El</w:t>
      </w:r>
      <w:r w:rsidRPr="00EC1D83">
        <w:rPr>
          <w:rFonts w:ascii="Palatino Linotype" w:hAnsi="Palatino Linotype" w:cs="Arial"/>
          <w:sz w:val="24"/>
          <w:szCs w:val="24"/>
        </w:rPr>
        <w:t xml:space="preserve"> </w:t>
      </w:r>
      <w:r w:rsidRPr="00EC1D83">
        <w:rPr>
          <w:rFonts w:ascii="Palatino Linotype" w:hAnsi="Palatino Linotype" w:cs="Arial"/>
          <w:b/>
          <w:sz w:val="24"/>
          <w:szCs w:val="24"/>
        </w:rPr>
        <w:t>Recurrente</w:t>
      </w:r>
      <w:r w:rsidRPr="00EC1D83">
        <w:rPr>
          <w:rFonts w:ascii="Palatino Linotype" w:hAnsi="Palatino Linotype" w:cs="Arial"/>
          <w:sz w:val="24"/>
          <w:szCs w:val="24"/>
        </w:rPr>
        <w:t xml:space="preserve">, en términos del Considerando </w:t>
      </w:r>
      <w:r w:rsidR="006F0BB2">
        <w:rPr>
          <w:rFonts w:ascii="Palatino Linotype" w:hAnsi="Palatino Linotype" w:cs="Arial"/>
          <w:b/>
          <w:sz w:val="24"/>
          <w:szCs w:val="24"/>
        </w:rPr>
        <w:t>QUINTO</w:t>
      </w:r>
      <w:r w:rsidRPr="00EC1D83">
        <w:rPr>
          <w:rFonts w:ascii="Palatino Linotype" w:hAnsi="Palatino Linotype" w:cs="Arial"/>
          <w:b/>
          <w:sz w:val="24"/>
          <w:szCs w:val="24"/>
        </w:rPr>
        <w:t xml:space="preserve"> </w:t>
      </w:r>
      <w:r w:rsidRPr="00EC1D83">
        <w:rPr>
          <w:rFonts w:ascii="Palatino Linotype" w:hAnsi="Palatino Linotype" w:cs="Arial"/>
          <w:sz w:val="24"/>
          <w:szCs w:val="24"/>
        </w:rPr>
        <w:t>de esta resolución.</w:t>
      </w:r>
    </w:p>
    <w:p w:rsidR="00430DD3" w:rsidRPr="00EC1D83" w:rsidRDefault="00430DD3" w:rsidP="00485556">
      <w:pPr>
        <w:tabs>
          <w:tab w:val="left" w:pos="8647"/>
        </w:tabs>
        <w:spacing w:after="0" w:line="360" w:lineRule="auto"/>
        <w:jc w:val="both"/>
        <w:rPr>
          <w:rFonts w:ascii="Palatino Linotype" w:hAnsi="Palatino Linotype" w:cs="Arial"/>
          <w:sz w:val="24"/>
          <w:szCs w:val="24"/>
        </w:rPr>
      </w:pPr>
    </w:p>
    <w:p w:rsidR="00485556" w:rsidRPr="00EC1D83" w:rsidRDefault="00485556" w:rsidP="00485556">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SEGUNDO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la presente resolución</w:t>
      </w:r>
      <w:r w:rsidRPr="00EC1D83">
        <w:rPr>
          <w:rFonts w:ascii="Palatino Linotype" w:eastAsia="Times New Roman" w:hAnsi="Palatino Linotype" w:cs="Arial"/>
          <w:bCs/>
          <w:lang w:eastAsia="es-MX"/>
        </w:rPr>
        <w:t xml:space="preserve"> vía</w:t>
      </w:r>
      <w:r w:rsidRPr="00EC1D83">
        <w:rPr>
          <w:rFonts w:ascii="Palatino Linotype" w:hAnsi="Palatino Linotype" w:cs="Arial"/>
          <w:sz w:val="24"/>
          <w:szCs w:val="24"/>
        </w:rPr>
        <w:t xml:space="preserve"> SAIMEX, al Titular de la Unidad de Transparencia del </w:t>
      </w:r>
      <w:r w:rsidRPr="00EC1D83">
        <w:rPr>
          <w:rFonts w:ascii="Palatino Linotype" w:hAnsi="Palatino Linotype" w:cs="Arial"/>
          <w:b/>
          <w:sz w:val="24"/>
          <w:szCs w:val="24"/>
        </w:rPr>
        <w:t>Sujeto Obligado</w:t>
      </w:r>
      <w:r w:rsidRPr="00EC1D83">
        <w:rPr>
          <w:rFonts w:ascii="Palatino Linotype" w:hAnsi="Palatino Linotype" w:cs="Arial"/>
          <w:sz w:val="24"/>
          <w:szCs w:val="24"/>
        </w:rPr>
        <w:t>.</w:t>
      </w:r>
    </w:p>
    <w:p w:rsidR="00485556" w:rsidRPr="00EC1D83" w:rsidRDefault="00485556" w:rsidP="00485556">
      <w:pPr>
        <w:spacing w:after="0" w:line="360" w:lineRule="auto"/>
        <w:jc w:val="both"/>
        <w:rPr>
          <w:rFonts w:ascii="Palatino Linotype" w:hAnsi="Palatino Linotype" w:cs="Arial"/>
          <w:b/>
          <w:sz w:val="28"/>
          <w:szCs w:val="24"/>
        </w:rPr>
      </w:pPr>
    </w:p>
    <w:p w:rsidR="00485556" w:rsidRPr="00EC1D83" w:rsidRDefault="00485556" w:rsidP="00485556">
      <w:pPr>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TERCERO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a </w:t>
      </w:r>
      <w:r w:rsidRPr="00EC1D83">
        <w:rPr>
          <w:rFonts w:ascii="Palatino Linotype" w:hAnsi="Palatino Linotype" w:cs="Arial"/>
          <w:b/>
          <w:sz w:val="24"/>
          <w:szCs w:val="24"/>
        </w:rPr>
        <w:t>El</w:t>
      </w:r>
      <w:r w:rsidRPr="00EC1D83">
        <w:rPr>
          <w:rFonts w:ascii="Palatino Linotype" w:hAnsi="Palatino Linotype" w:cs="Arial"/>
          <w:sz w:val="24"/>
          <w:szCs w:val="24"/>
        </w:rPr>
        <w:t xml:space="preserve"> </w:t>
      </w:r>
      <w:r w:rsidRPr="00EC1D83">
        <w:rPr>
          <w:rFonts w:ascii="Palatino Linotype" w:hAnsi="Palatino Linotype" w:cs="Arial"/>
          <w:b/>
          <w:sz w:val="24"/>
          <w:szCs w:val="24"/>
        </w:rPr>
        <w:t xml:space="preserve">Recurrente </w:t>
      </w:r>
      <w:r w:rsidRPr="00EC1D83">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0012E" w:rsidRDefault="00E0012E" w:rsidP="00E0012E">
      <w:pPr>
        <w:pStyle w:val="Sinespaciado"/>
      </w:pPr>
    </w:p>
    <w:p w:rsidR="00EF4493" w:rsidRPr="009C4945" w:rsidRDefault="00DB6FBD" w:rsidP="009C4945">
      <w:pPr>
        <w:tabs>
          <w:tab w:val="left" w:pos="3418"/>
        </w:tabs>
        <w:spacing w:before="240" w:line="360" w:lineRule="auto"/>
        <w:jc w:val="both"/>
        <w:rPr>
          <w:rFonts w:ascii="Palatino Linotype" w:hAnsi="Palatino Linotype" w:cs="Arial"/>
          <w:sz w:val="24"/>
          <w:szCs w:val="24"/>
        </w:rPr>
      </w:pPr>
      <w:r w:rsidRPr="00137787">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(AUSENCIA JUSTIFICADA) Y LUIS GUSTAVO PARRA NORIEGA; EN LA OCTAVA SESIÓN ORDINARIA CELEBRADA EL CINCO DE MARZO DE DOS MIL VEINTE, ANTE EL SECRETARIO TÉCNICO DEL PLENO, ALEXIS TAPIA RAMÍREZ</w:t>
      </w:r>
      <w:r w:rsidR="00EF4493" w:rsidRPr="005B37EF">
        <w:rPr>
          <w:rFonts w:ascii="Palatino Linotype" w:hAnsi="Palatino Linotype" w:cs="Arial"/>
        </w:rPr>
        <w:t>.</w:t>
      </w:r>
      <w:r w:rsidR="003A137F">
        <w:rPr>
          <w:rFonts w:ascii="Palatino Linotype" w:hAnsi="Palatino Linotype" w:cs="Arial"/>
        </w:rPr>
        <w:t>--------------------------------------------------------------------------------------------------------------------------------------------------------------------------------------------------------------------------------------------------------------------------------</w:t>
      </w:r>
      <w:r>
        <w:rPr>
          <w:rFonts w:ascii="Palatino Linotype" w:hAnsi="Palatino Linotype" w:cs="Arial"/>
        </w:rPr>
        <w:t>------------------------------------</w:t>
      </w:r>
      <w:r w:rsidR="003A137F">
        <w:rPr>
          <w:rFonts w:ascii="Palatino Linotype" w:hAnsi="Palatino Linotype" w:cs="Arial"/>
        </w:rPr>
        <w:t>----------------------------------------------------------------------------</w:t>
      </w:r>
      <w:r w:rsidR="00A00C70">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rPr>
                <w:rFonts w:ascii="Palatino Linotype" w:hAnsi="Palatino Linotype"/>
                <w:b/>
              </w:rPr>
            </w:pPr>
          </w:p>
          <w:p w:rsidR="0054678D" w:rsidRDefault="0054678D"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Zulema Martínez Sánchez</w:t>
            </w:r>
          </w:p>
          <w:p w:rsidR="009C4945" w:rsidRDefault="009C4945" w:rsidP="00134FA4">
            <w:pPr>
              <w:pStyle w:val="Sinespaciado"/>
              <w:jc w:val="center"/>
              <w:rPr>
                <w:rFonts w:ascii="Palatino Linotype" w:hAnsi="Palatino Linotype"/>
              </w:rPr>
            </w:pPr>
            <w:r>
              <w:rPr>
                <w:rFonts w:ascii="Palatino Linotype" w:hAnsi="Palatino Linotype"/>
              </w:rPr>
              <w:t>Comisionada Presidenta</w:t>
            </w:r>
          </w:p>
          <w:p w:rsidR="009C4945" w:rsidRDefault="00CE4DDC" w:rsidP="00134FA4">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9C4945" w:rsidRDefault="009C4945" w:rsidP="00134FA4">
            <w:pPr>
              <w:pStyle w:val="Sinespaciado"/>
              <w:jc w:val="center"/>
              <w:rPr>
                <w:rFonts w:ascii="Palatino Linotype" w:hAnsi="Palatino Linotype"/>
              </w:rPr>
            </w:pPr>
            <w:r>
              <w:rPr>
                <w:rFonts w:ascii="Palatino Linotype" w:hAnsi="Palatino Linotype"/>
              </w:rPr>
              <w:t>Comisionada</w:t>
            </w:r>
          </w:p>
          <w:p w:rsidR="009C4945" w:rsidRDefault="009C4945" w:rsidP="00134FA4">
            <w:pPr>
              <w:pStyle w:val="Sinespaciad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w:t>
            </w:r>
            <w:r w:rsidR="00DB6FBD">
              <w:rPr>
                <w:rFonts w:ascii="Palatino Linotype" w:hAnsi="Palatino Linotype"/>
              </w:rPr>
              <w:t>Ausencia justificada</w:t>
            </w:r>
            <w:r>
              <w:rPr>
                <w:rFonts w:ascii="Palatino Linotype" w:hAnsi="Palatino Linotype"/>
              </w:rPr>
              <w:t>)</w:t>
            </w:r>
          </w:p>
          <w:p w:rsidR="009C4945" w:rsidRDefault="009C4945" w:rsidP="00134FA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134FA4">
            <w:pPr>
              <w:pStyle w:val="Sinespaciado"/>
              <w:jc w:val="center"/>
              <w:rPr>
                <w:rFonts w:ascii="Palatino Linotype" w:hAnsi="Palatino Linotype"/>
              </w:rPr>
            </w:pPr>
            <w:r>
              <w:rPr>
                <w:rFonts w:ascii="Palatino Linotype" w:hAnsi="Palatino Linotype"/>
              </w:rPr>
              <w:t>Comisionado</w:t>
            </w:r>
          </w:p>
          <w:p w:rsidR="009C4945" w:rsidRDefault="009C4945" w:rsidP="00134FA4">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9062" w:type="dxa"/>
            <w:gridSpan w:val="2"/>
          </w:tcPr>
          <w:p w:rsidR="009C4945" w:rsidRDefault="009C4945" w:rsidP="00134FA4">
            <w:pPr>
              <w:pStyle w:val="Sinespaciado"/>
              <w:rPr>
                <w:rFonts w:ascii="Palatino Linotype" w:hAnsi="Palatino Linotype"/>
              </w:rPr>
            </w:pPr>
          </w:p>
        </w:tc>
      </w:tr>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Alexis Tapia Ramírez</w:t>
            </w:r>
          </w:p>
          <w:p w:rsidR="009C4945" w:rsidRDefault="009C4945" w:rsidP="00134FA4">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134FA4">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9C4945" w:rsidRPr="00601C70" w:rsidRDefault="009C4945" w:rsidP="009C4945">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w:t>
      </w:r>
      <w:bookmarkStart w:id="0" w:name="_GoBack"/>
      <w:bookmarkEnd w:id="0"/>
      <w:r w:rsidRPr="00601C70">
        <w:rPr>
          <w:rFonts w:ascii="Palatino Linotype" w:hAnsi="Palatino Linotype" w:cs="Arial"/>
          <w:sz w:val="18"/>
          <w:szCs w:val="20"/>
        </w:rPr>
        <w:t xml:space="preserve">fecha </w:t>
      </w:r>
      <w:r w:rsidR="00DB6FBD">
        <w:rPr>
          <w:rFonts w:ascii="Palatino Linotype" w:hAnsi="Palatino Linotype" w:cs="Arial"/>
          <w:sz w:val="18"/>
          <w:szCs w:val="20"/>
        </w:rPr>
        <w:t>cinco de marzo</w:t>
      </w:r>
      <w:r w:rsidR="00A00C9C">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00DB6FBD">
        <w:rPr>
          <w:rFonts w:ascii="Palatino Linotype" w:hAnsi="Palatino Linotype" w:cs="Arial"/>
          <w:bCs/>
          <w:sz w:val="18"/>
          <w:szCs w:val="20"/>
          <w:lang w:eastAsia="es-MX"/>
        </w:rPr>
        <w:t>12220</w:t>
      </w:r>
      <w:r w:rsidRPr="00601C70">
        <w:rPr>
          <w:rFonts w:ascii="Palatino Linotype" w:hAnsi="Palatino Linotype" w:cs="Arial"/>
          <w:bCs/>
          <w:sz w:val="18"/>
          <w:szCs w:val="20"/>
          <w:lang w:eastAsia="es-MX"/>
        </w:rPr>
        <w:t>/INFOEM/IP/RR/2019</w:t>
      </w:r>
      <w:r w:rsidR="00061AAF">
        <w:rPr>
          <w:rFonts w:ascii="Palatino Linotype" w:hAnsi="Palatino Linotype" w:cs="Arial"/>
          <w:bCs/>
          <w:sz w:val="18"/>
          <w:szCs w:val="20"/>
          <w:lang w:eastAsia="es-MX"/>
        </w:rPr>
        <w:t>.</w:t>
      </w:r>
    </w:p>
    <w:p w:rsidR="00696FBF" w:rsidRPr="00FF5382" w:rsidRDefault="00FF5382" w:rsidP="009C4945">
      <w:pPr>
        <w:spacing w:after="0" w:line="240" w:lineRule="auto"/>
        <w:rPr>
          <w:rFonts w:asciiTheme="majorHAnsi" w:hAnsiTheme="majorHAnsi" w:cstheme="majorHAnsi"/>
        </w:rPr>
      </w:pPr>
      <w:r w:rsidRPr="00FF5382">
        <w:rPr>
          <w:rFonts w:asciiTheme="majorHAnsi" w:hAnsiTheme="majorHAnsi" w:cstheme="majorHAnsi"/>
        </w:rPr>
        <w:t>ZMS/OSAM/RDPG</w:t>
      </w:r>
    </w:p>
    <w:sectPr w:rsidR="00696FBF" w:rsidRPr="00FF5382" w:rsidSect="006F251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929" w:rsidRDefault="00397929" w:rsidP="00EF4493">
      <w:pPr>
        <w:spacing w:after="0" w:line="240" w:lineRule="auto"/>
      </w:pPr>
      <w:r>
        <w:separator/>
      </w:r>
    </w:p>
  </w:endnote>
  <w:endnote w:type="continuationSeparator" w:id="0">
    <w:p w:rsidR="00397929" w:rsidRDefault="00397929"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538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5382">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53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5382">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929" w:rsidRDefault="00397929" w:rsidP="00EF4493">
      <w:pPr>
        <w:spacing w:after="0" w:line="240" w:lineRule="auto"/>
      </w:pPr>
      <w:r>
        <w:separator/>
      </w:r>
    </w:p>
  </w:footnote>
  <w:footnote w:type="continuationSeparator" w:id="0">
    <w:p w:rsidR="00397929" w:rsidRDefault="00397929" w:rsidP="00EF4493">
      <w:pPr>
        <w:spacing w:after="0" w:line="240" w:lineRule="auto"/>
      </w:pPr>
      <w:r>
        <w:continuationSeparator/>
      </w:r>
    </w:p>
  </w:footnote>
  <w:footnote w:id="1">
    <w:p w:rsidR="00A955FC" w:rsidRPr="00615B4B" w:rsidRDefault="00A955FC"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955FC" w:rsidRPr="00615B4B" w:rsidRDefault="00A955FC"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8240B5"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12220</w:t>
          </w:r>
          <w:r w:rsidR="006F251D">
            <w:rPr>
              <w:rFonts w:ascii="Palatino Linotype" w:hAnsi="Palatino Linotype" w:cs="Arial"/>
              <w:bCs/>
              <w:sz w:val="24"/>
              <w:lang w:eastAsia="es-MX"/>
            </w:rPr>
            <w:t>/INFOEM/IP/RR/2019</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9D41B1" w:rsidP="00491469">
          <w:pPr>
            <w:spacing w:after="120" w:line="256" w:lineRule="auto"/>
            <w:ind w:left="639" w:right="214"/>
            <w:jc w:val="both"/>
            <w:rPr>
              <w:rFonts w:ascii="Palatino Linotype" w:hAnsi="Palatino Linotype" w:cs="Arial"/>
            </w:rPr>
          </w:pPr>
          <w:r w:rsidRPr="009D41B1">
            <w:rPr>
              <w:rFonts w:ascii="Palatino Linotype" w:hAnsi="Palatino Linotype" w:cs="Arial"/>
              <w:szCs w:val="20"/>
            </w:rPr>
            <w:t xml:space="preserve">Ayuntamiento de </w:t>
          </w:r>
          <w:r w:rsidR="00491469" w:rsidRPr="00491469">
            <w:rPr>
              <w:rFonts w:ascii="Palatino Linotype" w:hAnsi="Palatino Linotype" w:cs="Arial"/>
              <w:szCs w:val="20"/>
            </w:rPr>
            <w:t>Villa Victoria</w:t>
          </w:r>
        </w:p>
      </w:tc>
    </w:tr>
    <w:tr w:rsidR="006F251D" w:rsidTr="006F251D">
      <w:trPr>
        <w:trHeight w:val="342"/>
      </w:trPr>
      <w:tc>
        <w:tcPr>
          <w:tcW w:w="5529" w:type="dxa"/>
          <w:hideMark/>
        </w:tcPr>
        <w:p w:rsidR="006F251D" w:rsidRDefault="005372F2"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D41B1">
            <w:rPr>
              <w:rFonts w:ascii="Palatino Linotype" w:hAnsi="Palatino Linotype" w:cs="Arial"/>
              <w:b/>
              <w:szCs w:val="20"/>
            </w:rPr>
            <w:t>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491469"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12220</w:t>
          </w:r>
          <w:r w:rsidR="009D41B1">
            <w:rPr>
              <w:rFonts w:ascii="Palatino Linotype" w:hAnsi="Palatino Linotype" w:cs="Arial"/>
              <w:bCs/>
              <w:sz w:val="24"/>
              <w:lang w:eastAsia="es-MX"/>
            </w:rPr>
            <w:t>/</w:t>
          </w:r>
          <w:r w:rsidR="006F251D">
            <w:rPr>
              <w:rFonts w:ascii="Palatino Linotype" w:hAnsi="Palatino Linotype" w:cs="Arial"/>
              <w:bCs/>
              <w:sz w:val="24"/>
              <w:lang w:eastAsia="es-MX"/>
            </w:rPr>
            <w:t>INFOEM/IP/RR/2019</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FF5382" w:rsidP="006F251D">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9D41B1" w:rsidP="007B1430">
          <w:pPr>
            <w:spacing w:after="120" w:line="256" w:lineRule="auto"/>
            <w:ind w:left="639" w:right="214"/>
            <w:jc w:val="both"/>
            <w:rPr>
              <w:rFonts w:ascii="Palatino Linotype" w:hAnsi="Palatino Linotype" w:cs="Arial"/>
              <w:szCs w:val="20"/>
            </w:rPr>
          </w:pPr>
          <w:r w:rsidRPr="009D41B1">
            <w:rPr>
              <w:rFonts w:ascii="Palatino Linotype" w:hAnsi="Palatino Linotype" w:cs="Arial"/>
              <w:szCs w:val="20"/>
            </w:rPr>
            <w:t xml:space="preserve">Ayuntamiento de </w:t>
          </w:r>
          <w:r w:rsidR="00491469" w:rsidRPr="00491469">
            <w:rPr>
              <w:rFonts w:ascii="Palatino Linotype" w:hAnsi="Palatino Linotype" w:cs="Arial"/>
              <w:szCs w:val="20"/>
            </w:rPr>
            <w:t>Villa Victoria</w:t>
          </w:r>
        </w:p>
      </w:tc>
    </w:tr>
    <w:tr w:rsidR="006F251D" w:rsidTr="006F251D">
      <w:trPr>
        <w:trHeight w:val="342"/>
      </w:trPr>
      <w:tc>
        <w:tcPr>
          <w:tcW w:w="5529" w:type="dxa"/>
          <w:hideMark/>
        </w:tcPr>
        <w:p w:rsidR="006F251D" w:rsidRDefault="009D41B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7">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6">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0"/>
  </w:num>
  <w:num w:numId="3">
    <w:abstractNumId w:val="2"/>
  </w:num>
  <w:num w:numId="4">
    <w:abstractNumId w:val="29"/>
  </w:num>
  <w:num w:numId="5">
    <w:abstractNumId w:val="14"/>
  </w:num>
  <w:num w:numId="6">
    <w:abstractNumId w:val="38"/>
  </w:num>
  <w:num w:numId="7">
    <w:abstractNumId w:val="3"/>
  </w:num>
  <w:num w:numId="8">
    <w:abstractNumId w:val="15"/>
  </w:num>
  <w:num w:numId="9">
    <w:abstractNumId w:val="16"/>
  </w:num>
  <w:num w:numId="10">
    <w:abstractNumId w:val="32"/>
  </w:num>
  <w:num w:numId="11">
    <w:abstractNumId w:val="7"/>
  </w:num>
  <w:num w:numId="12">
    <w:abstractNumId w:val="27"/>
  </w:num>
  <w:num w:numId="13">
    <w:abstractNumId w:val="5"/>
  </w:num>
  <w:num w:numId="14">
    <w:abstractNumId w:val="31"/>
  </w:num>
  <w:num w:numId="15">
    <w:abstractNumId w:val="23"/>
  </w:num>
  <w:num w:numId="16">
    <w:abstractNumId w:val="6"/>
  </w:num>
  <w:num w:numId="17">
    <w:abstractNumId w:val="19"/>
  </w:num>
  <w:num w:numId="18">
    <w:abstractNumId w:val="1"/>
  </w:num>
  <w:num w:numId="19">
    <w:abstractNumId w:val="21"/>
  </w:num>
  <w:num w:numId="20">
    <w:abstractNumId w:val="10"/>
  </w:num>
  <w:num w:numId="21">
    <w:abstractNumId w:val="8"/>
  </w:num>
  <w:num w:numId="22">
    <w:abstractNumId w:val="30"/>
  </w:num>
  <w:num w:numId="23">
    <w:abstractNumId w:val="11"/>
  </w:num>
  <w:num w:numId="24">
    <w:abstractNumId w:val="36"/>
  </w:num>
  <w:num w:numId="25">
    <w:abstractNumId w:val="34"/>
  </w:num>
  <w:num w:numId="26">
    <w:abstractNumId w:val="4"/>
  </w:num>
  <w:num w:numId="27">
    <w:abstractNumId w:val="20"/>
  </w:num>
  <w:num w:numId="28">
    <w:abstractNumId w:val="33"/>
  </w:num>
  <w:num w:numId="29">
    <w:abstractNumId w:val="41"/>
  </w:num>
  <w:num w:numId="30">
    <w:abstractNumId w:val="24"/>
  </w:num>
  <w:num w:numId="31">
    <w:abstractNumId w:val="25"/>
  </w:num>
  <w:num w:numId="32">
    <w:abstractNumId w:val="37"/>
  </w:num>
  <w:num w:numId="33">
    <w:abstractNumId w:val="28"/>
  </w:num>
  <w:num w:numId="34">
    <w:abstractNumId w:val="35"/>
  </w:num>
  <w:num w:numId="35">
    <w:abstractNumId w:val="40"/>
  </w:num>
  <w:num w:numId="36">
    <w:abstractNumId w:val="13"/>
  </w:num>
  <w:num w:numId="37">
    <w:abstractNumId w:val="17"/>
  </w:num>
  <w:num w:numId="38">
    <w:abstractNumId w:val="9"/>
  </w:num>
  <w:num w:numId="39">
    <w:abstractNumId w:val="26"/>
  </w:num>
  <w:num w:numId="40">
    <w:abstractNumId w:val="12"/>
  </w:num>
  <w:num w:numId="41">
    <w:abstractNumId w:val="18"/>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23B8"/>
    <w:rsid w:val="00025E59"/>
    <w:rsid w:val="000323C7"/>
    <w:rsid w:val="00046B26"/>
    <w:rsid w:val="0005633E"/>
    <w:rsid w:val="00061AAF"/>
    <w:rsid w:val="000702DB"/>
    <w:rsid w:val="00072FBF"/>
    <w:rsid w:val="00073303"/>
    <w:rsid w:val="000750D2"/>
    <w:rsid w:val="000851CB"/>
    <w:rsid w:val="00087BFB"/>
    <w:rsid w:val="000A6046"/>
    <w:rsid w:val="000A7734"/>
    <w:rsid w:val="000B25C6"/>
    <w:rsid w:val="000E1C5C"/>
    <w:rsid w:val="000E610B"/>
    <w:rsid w:val="000E7FFE"/>
    <w:rsid w:val="000F1092"/>
    <w:rsid w:val="000F62E6"/>
    <w:rsid w:val="00114686"/>
    <w:rsid w:val="00123B18"/>
    <w:rsid w:val="00124E05"/>
    <w:rsid w:val="001278E0"/>
    <w:rsid w:val="00141D93"/>
    <w:rsid w:val="001459F4"/>
    <w:rsid w:val="00146C74"/>
    <w:rsid w:val="001501CA"/>
    <w:rsid w:val="001559F6"/>
    <w:rsid w:val="001567D0"/>
    <w:rsid w:val="00161CFA"/>
    <w:rsid w:val="001628AE"/>
    <w:rsid w:val="00166192"/>
    <w:rsid w:val="001674AD"/>
    <w:rsid w:val="0017021F"/>
    <w:rsid w:val="00177ACD"/>
    <w:rsid w:val="00183C78"/>
    <w:rsid w:val="00185C3A"/>
    <w:rsid w:val="001863A0"/>
    <w:rsid w:val="00187FF4"/>
    <w:rsid w:val="00190B39"/>
    <w:rsid w:val="001A77A5"/>
    <w:rsid w:val="001D038E"/>
    <w:rsid w:val="001D4B3C"/>
    <w:rsid w:val="001F42BD"/>
    <w:rsid w:val="001F60A6"/>
    <w:rsid w:val="00207EE0"/>
    <w:rsid w:val="00220B82"/>
    <w:rsid w:val="00227832"/>
    <w:rsid w:val="00231C6B"/>
    <w:rsid w:val="00251626"/>
    <w:rsid w:val="00255CDF"/>
    <w:rsid w:val="00260B88"/>
    <w:rsid w:val="00277E83"/>
    <w:rsid w:val="002845F3"/>
    <w:rsid w:val="00286846"/>
    <w:rsid w:val="002A447E"/>
    <w:rsid w:val="002A4EF5"/>
    <w:rsid w:val="002A51E6"/>
    <w:rsid w:val="002A5714"/>
    <w:rsid w:val="002B4954"/>
    <w:rsid w:val="002D04E8"/>
    <w:rsid w:val="002E6FB3"/>
    <w:rsid w:val="002F7951"/>
    <w:rsid w:val="002F7FF2"/>
    <w:rsid w:val="00304F9F"/>
    <w:rsid w:val="0030776E"/>
    <w:rsid w:val="0031012E"/>
    <w:rsid w:val="003103B6"/>
    <w:rsid w:val="00310E7D"/>
    <w:rsid w:val="0032330B"/>
    <w:rsid w:val="0033681C"/>
    <w:rsid w:val="00353C65"/>
    <w:rsid w:val="00365561"/>
    <w:rsid w:val="0036658A"/>
    <w:rsid w:val="00370AF0"/>
    <w:rsid w:val="00376EF6"/>
    <w:rsid w:val="00380242"/>
    <w:rsid w:val="003879E1"/>
    <w:rsid w:val="00394FDB"/>
    <w:rsid w:val="00397929"/>
    <w:rsid w:val="003A137F"/>
    <w:rsid w:val="003A3820"/>
    <w:rsid w:val="003A787D"/>
    <w:rsid w:val="003B00FD"/>
    <w:rsid w:val="003B443C"/>
    <w:rsid w:val="003B4D1B"/>
    <w:rsid w:val="003C1ED9"/>
    <w:rsid w:val="003D01F1"/>
    <w:rsid w:val="003E233B"/>
    <w:rsid w:val="003E33B1"/>
    <w:rsid w:val="003E6C60"/>
    <w:rsid w:val="003E6C68"/>
    <w:rsid w:val="003F43A3"/>
    <w:rsid w:val="00410477"/>
    <w:rsid w:val="004114F3"/>
    <w:rsid w:val="0041680B"/>
    <w:rsid w:val="00430DD3"/>
    <w:rsid w:val="00435E0E"/>
    <w:rsid w:val="004448B0"/>
    <w:rsid w:val="00473DDA"/>
    <w:rsid w:val="00485556"/>
    <w:rsid w:val="004901C7"/>
    <w:rsid w:val="004902C5"/>
    <w:rsid w:val="00491469"/>
    <w:rsid w:val="0049488A"/>
    <w:rsid w:val="00497B50"/>
    <w:rsid w:val="004B38C2"/>
    <w:rsid w:val="004C4741"/>
    <w:rsid w:val="004C565B"/>
    <w:rsid w:val="0050008F"/>
    <w:rsid w:val="005058EE"/>
    <w:rsid w:val="005106BB"/>
    <w:rsid w:val="00523984"/>
    <w:rsid w:val="005372F2"/>
    <w:rsid w:val="0054587B"/>
    <w:rsid w:val="0054678D"/>
    <w:rsid w:val="00551AF7"/>
    <w:rsid w:val="0055710D"/>
    <w:rsid w:val="00557339"/>
    <w:rsid w:val="005655C9"/>
    <w:rsid w:val="00571386"/>
    <w:rsid w:val="00572B23"/>
    <w:rsid w:val="00592170"/>
    <w:rsid w:val="00597B1C"/>
    <w:rsid w:val="005A30DA"/>
    <w:rsid w:val="005A7CA3"/>
    <w:rsid w:val="005B3EB0"/>
    <w:rsid w:val="005B4B11"/>
    <w:rsid w:val="005D40BD"/>
    <w:rsid w:val="005E56B2"/>
    <w:rsid w:val="005F234A"/>
    <w:rsid w:val="00604565"/>
    <w:rsid w:val="006046ED"/>
    <w:rsid w:val="00604CF8"/>
    <w:rsid w:val="006066E9"/>
    <w:rsid w:val="00623949"/>
    <w:rsid w:val="00625EDA"/>
    <w:rsid w:val="006266C5"/>
    <w:rsid w:val="00641E00"/>
    <w:rsid w:val="00656748"/>
    <w:rsid w:val="006923B5"/>
    <w:rsid w:val="00693F76"/>
    <w:rsid w:val="006959D8"/>
    <w:rsid w:val="00696FBF"/>
    <w:rsid w:val="006A2C5A"/>
    <w:rsid w:val="006C6DE3"/>
    <w:rsid w:val="006D5F3C"/>
    <w:rsid w:val="006D6D37"/>
    <w:rsid w:val="006E2B78"/>
    <w:rsid w:val="006E6F07"/>
    <w:rsid w:val="006F0BB2"/>
    <w:rsid w:val="006F251D"/>
    <w:rsid w:val="006F4E68"/>
    <w:rsid w:val="006F63D2"/>
    <w:rsid w:val="006F7670"/>
    <w:rsid w:val="00703988"/>
    <w:rsid w:val="007053F3"/>
    <w:rsid w:val="00706EBB"/>
    <w:rsid w:val="00720773"/>
    <w:rsid w:val="0072323C"/>
    <w:rsid w:val="00742497"/>
    <w:rsid w:val="007648DC"/>
    <w:rsid w:val="00770A89"/>
    <w:rsid w:val="00781632"/>
    <w:rsid w:val="00784619"/>
    <w:rsid w:val="00790136"/>
    <w:rsid w:val="007939F7"/>
    <w:rsid w:val="00795FE8"/>
    <w:rsid w:val="007B1430"/>
    <w:rsid w:val="007B6E82"/>
    <w:rsid w:val="007C5F74"/>
    <w:rsid w:val="007C789A"/>
    <w:rsid w:val="007D0F08"/>
    <w:rsid w:val="007D1254"/>
    <w:rsid w:val="007D4F94"/>
    <w:rsid w:val="007D7767"/>
    <w:rsid w:val="007D7980"/>
    <w:rsid w:val="007F3552"/>
    <w:rsid w:val="0080077B"/>
    <w:rsid w:val="00814C38"/>
    <w:rsid w:val="00815A0F"/>
    <w:rsid w:val="008240B5"/>
    <w:rsid w:val="008373E4"/>
    <w:rsid w:val="0084231D"/>
    <w:rsid w:val="00842DEB"/>
    <w:rsid w:val="00852276"/>
    <w:rsid w:val="0085260E"/>
    <w:rsid w:val="00853041"/>
    <w:rsid w:val="008626E3"/>
    <w:rsid w:val="00865796"/>
    <w:rsid w:val="00876281"/>
    <w:rsid w:val="008860FD"/>
    <w:rsid w:val="008B2339"/>
    <w:rsid w:val="008C7F9C"/>
    <w:rsid w:val="008D16FA"/>
    <w:rsid w:val="008D26B9"/>
    <w:rsid w:val="008E4E35"/>
    <w:rsid w:val="009017C6"/>
    <w:rsid w:val="00903DAE"/>
    <w:rsid w:val="00914170"/>
    <w:rsid w:val="0092546C"/>
    <w:rsid w:val="00936E9D"/>
    <w:rsid w:val="009815D9"/>
    <w:rsid w:val="009900EC"/>
    <w:rsid w:val="00996301"/>
    <w:rsid w:val="009A59A6"/>
    <w:rsid w:val="009C4945"/>
    <w:rsid w:val="009D41B1"/>
    <w:rsid w:val="009D55B4"/>
    <w:rsid w:val="009D6C57"/>
    <w:rsid w:val="009E2AA3"/>
    <w:rsid w:val="009E56E2"/>
    <w:rsid w:val="009F67EC"/>
    <w:rsid w:val="00A00C70"/>
    <w:rsid w:val="00A00C9C"/>
    <w:rsid w:val="00A057BB"/>
    <w:rsid w:val="00A20415"/>
    <w:rsid w:val="00A21EE4"/>
    <w:rsid w:val="00A41366"/>
    <w:rsid w:val="00A419B5"/>
    <w:rsid w:val="00A604AA"/>
    <w:rsid w:val="00A62BC0"/>
    <w:rsid w:val="00A814BA"/>
    <w:rsid w:val="00A8531C"/>
    <w:rsid w:val="00A9036E"/>
    <w:rsid w:val="00A92C7B"/>
    <w:rsid w:val="00A932F8"/>
    <w:rsid w:val="00A955FC"/>
    <w:rsid w:val="00AA02EF"/>
    <w:rsid w:val="00AA4865"/>
    <w:rsid w:val="00AC0CA2"/>
    <w:rsid w:val="00AC350F"/>
    <w:rsid w:val="00AC4ABC"/>
    <w:rsid w:val="00AC594B"/>
    <w:rsid w:val="00AC6197"/>
    <w:rsid w:val="00AD57F0"/>
    <w:rsid w:val="00AF21DC"/>
    <w:rsid w:val="00B03374"/>
    <w:rsid w:val="00B07A5A"/>
    <w:rsid w:val="00B26705"/>
    <w:rsid w:val="00B34EFB"/>
    <w:rsid w:val="00B457AB"/>
    <w:rsid w:val="00B45AE1"/>
    <w:rsid w:val="00B469C1"/>
    <w:rsid w:val="00B500F7"/>
    <w:rsid w:val="00B70902"/>
    <w:rsid w:val="00B75328"/>
    <w:rsid w:val="00B76544"/>
    <w:rsid w:val="00B800D6"/>
    <w:rsid w:val="00B82722"/>
    <w:rsid w:val="00B83D4D"/>
    <w:rsid w:val="00B86F58"/>
    <w:rsid w:val="00B90738"/>
    <w:rsid w:val="00B92681"/>
    <w:rsid w:val="00BA0923"/>
    <w:rsid w:val="00BA584E"/>
    <w:rsid w:val="00BB502B"/>
    <w:rsid w:val="00BB6A73"/>
    <w:rsid w:val="00BC4F22"/>
    <w:rsid w:val="00BC692E"/>
    <w:rsid w:val="00BC6B7C"/>
    <w:rsid w:val="00BD2EC9"/>
    <w:rsid w:val="00BD7419"/>
    <w:rsid w:val="00BF4A39"/>
    <w:rsid w:val="00BF61E3"/>
    <w:rsid w:val="00C11C06"/>
    <w:rsid w:val="00C211C6"/>
    <w:rsid w:val="00C24F86"/>
    <w:rsid w:val="00C2663F"/>
    <w:rsid w:val="00C47430"/>
    <w:rsid w:val="00C525C5"/>
    <w:rsid w:val="00C64549"/>
    <w:rsid w:val="00C67CCC"/>
    <w:rsid w:val="00C74C20"/>
    <w:rsid w:val="00C75866"/>
    <w:rsid w:val="00C83B14"/>
    <w:rsid w:val="00CA26EC"/>
    <w:rsid w:val="00CA40B2"/>
    <w:rsid w:val="00CA48E7"/>
    <w:rsid w:val="00CA72EE"/>
    <w:rsid w:val="00CB0E4A"/>
    <w:rsid w:val="00CC00E2"/>
    <w:rsid w:val="00CE0859"/>
    <w:rsid w:val="00CE36D4"/>
    <w:rsid w:val="00CE4DDC"/>
    <w:rsid w:val="00CF0277"/>
    <w:rsid w:val="00D05398"/>
    <w:rsid w:val="00D11A4A"/>
    <w:rsid w:val="00D142A0"/>
    <w:rsid w:val="00D15DF8"/>
    <w:rsid w:val="00D34DD4"/>
    <w:rsid w:val="00D415E4"/>
    <w:rsid w:val="00D43C37"/>
    <w:rsid w:val="00D50574"/>
    <w:rsid w:val="00D57C71"/>
    <w:rsid w:val="00D632D6"/>
    <w:rsid w:val="00D7439E"/>
    <w:rsid w:val="00D83830"/>
    <w:rsid w:val="00D843F6"/>
    <w:rsid w:val="00DA3EAC"/>
    <w:rsid w:val="00DB6FBD"/>
    <w:rsid w:val="00DC3D41"/>
    <w:rsid w:val="00DD295B"/>
    <w:rsid w:val="00DE3168"/>
    <w:rsid w:val="00DF4D3E"/>
    <w:rsid w:val="00E0012E"/>
    <w:rsid w:val="00E250DA"/>
    <w:rsid w:val="00E2701D"/>
    <w:rsid w:val="00E368A4"/>
    <w:rsid w:val="00E40234"/>
    <w:rsid w:val="00E438B1"/>
    <w:rsid w:val="00E47CDD"/>
    <w:rsid w:val="00E56A3A"/>
    <w:rsid w:val="00E6268F"/>
    <w:rsid w:val="00E6561C"/>
    <w:rsid w:val="00E75604"/>
    <w:rsid w:val="00E7581E"/>
    <w:rsid w:val="00E806AE"/>
    <w:rsid w:val="00E80D73"/>
    <w:rsid w:val="00E939D8"/>
    <w:rsid w:val="00E93CBF"/>
    <w:rsid w:val="00EB293A"/>
    <w:rsid w:val="00EB6941"/>
    <w:rsid w:val="00EC20FC"/>
    <w:rsid w:val="00ED311D"/>
    <w:rsid w:val="00ED5F15"/>
    <w:rsid w:val="00EE4EB1"/>
    <w:rsid w:val="00EE77A8"/>
    <w:rsid w:val="00EE7D47"/>
    <w:rsid w:val="00EF0523"/>
    <w:rsid w:val="00EF3B8F"/>
    <w:rsid w:val="00EF4493"/>
    <w:rsid w:val="00F02CF6"/>
    <w:rsid w:val="00F0597A"/>
    <w:rsid w:val="00F1132A"/>
    <w:rsid w:val="00F12645"/>
    <w:rsid w:val="00F24B1E"/>
    <w:rsid w:val="00F37D99"/>
    <w:rsid w:val="00F506E2"/>
    <w:rsid w:val="00F54E75"/>
    <w:rsid w:val="00F643D3"/>
    <w:rsid w:val="00F77144"/>
    <w:rsid w:val="00FB5ABC"/>
    <w:rsid w:val="00FB6E08"/>
    <w:rsid w:val="00FC75FB"/>
    <w:rsid w:val="00FD2179"/>
    <w:rsid w:val="00FD2516"/>
    <w:rsid w:val="00FD4C8B"/>
    <w:rsid w:val="00FE7565"/>
    <w:rsid w:val="00FF2116"/>
    <w:rsid w:val="00FF2EC1"/>
    <w:rsid w:val="00FF5382"/>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DEC4-DCB0-468A-8E7C-14C839E4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22</Pages>
  <Words>3994</Words>
  <Characters>21967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23</cp:revision>
  <cp:lastPrinted>2019-09-05T17:37:00Z</cp:lastPrinted>
  <dcterms:created xsi:type="dcterms:W3CDTF">2019-10-31T22:06:00Z</dcterms:created>
  <dcterms:modified xsi:type="dcterms:W3CDTF">2020-04-27T21:15:00Z</dcterms:modified>
</cp:coreProperties>
</file>