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C1F46" w14:textId="2FC57BF8" w:rsidR="00BF3214" w:rsidRPr="00152075" w:rsidRDefault="00BF3214" w:rsidP="008B052B">
      <w:pPr>
        <w:shd w:val="clear" w:color="auto" w:fill="FFFFFF"/>
        <w:spacing w:after="0" w:line="360" w:lineRule="auto"/>
        <w:jc w:val="both"/>
        <w:rPr>
          <w:rFonts w:ascii="Palatino Linotype" w:eastAsia="Times New Roman" w:hAnsi="Palatino Linotype" w:cs="Arial"/>
          <w:color w:val="000000"/>
          <w:sz w:val="24"/>
          <w:szCs w:val="24"/>
          <w:lang w:eastAsia="es-MX"/>
        </w:rPr>
      </w:pPr>
      <w:r w:rsidRPr="0015207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152075">
        <w:rPr>
          <w:rFonts w:ascii="Palatino Linotype" w:eastAsia="Times New Roman" w:hAnsi="Palatino Linotype" w:cs="Arial"/>
          <w:color w:val="000000"/>
          <w:sz w:val="24"/>
          <w:szCs w:val="24"/>
          <w:lang w:eastAsia="es-MX"/>
        </w:rPr>
        <w:t xml:space="preserve">Estado de </w:t>
      </w:r>
      <w:r w:rsidRPr="00152075">
        <w:rPr>
          <w:rFonts w:ascii="Palatino Linotype" w:eastAsia="Times New Roman" w:hAnsi="Palatino Linotype" w:cs="Arial"/>
          <w:color w:val="000000"/>
          <w:sz w:val="24"/>
          <w:szCs w:val="24"/>
          <w:lang w:eastAsia="es-MX"/>
        </w:rPr>
        <w:t xml:space="preserve">México, a </w:t>
      </w:r>
      <w:r w:rsidR="00F56E20">
        <w:rPr>
          <w:rFonts w:ascii="Palatino Linotype" w:eastAsia="Times New Roman" w:hAnsi="Palatino Linotype" w:cs="Arial"/>
          <w:color w:val="000000"/>
          <w:sz w:val="24"/>
          <w:szCs w:val="24"/>
          <w:lang w:eastAsia="es-MX"/>
        </w:rPr>
        <w:t>veintidós</w:t>
      </w:r>
      <w:r w:rsidR="00F8155E">
        <w:rPr>
          <w:rFonts w:ascii="Palatino Linotype" w:eastAsia="Times New Roman" w:hAnsi="Palatino Linotype" w:cs="Arial"/>
          <w:color w:val="000000"/>
          <w:sz w:val="24"/>
          <w:szCs w:val="24"/>
          <w:lang w:eastAsia="es-MX"/>
        </w:rPr>
        <w:t xml:space="preserve"> de mayo de dos mil diecinueve</w:t>
      </w:r>
      <w:r w:rsidRPr="00152075">
        <w:rPr>
          <w:rFonts w:ascii="Palatino Linotype" w:eastAsia="Times New Roman" w:hAnsi="Palatino Linotype" w:cs="Arial"/>
          <w:color w:val="000000"/>
          <w:sz w:val="24"/>
          <w:szCs w:val="24"/>
          <w:lang w:eastAsia="es-MX"/>
        </w:rPr>
        <w:t>.</w:t>
      </w:r>
    </w:p>
    <w:p w14:paraId="21F8B552" w14:textId="77777777" w:rsidR="009D066D" w:rsidRPr="00152075" w:rsidRDefault="009D066D" w:rsidP="008B052B">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D50CC0D" w14:textId="4057C304" w:rsidR="00BF3214" w:rsidRPr="00152075" w:rsidRDefault="00BF3214" w:rsidP="008B052B">
      <w:pPr>
        <w:tabs>
          <w:tab w:val="left" w:pos="1701"/>
        </w:tabs>
        <w:spacing w:after="0" w:line="360" w:lineRule="auto"/>
        <w:jc w:val="both"/>
        <w:rPr>
          <w:rFonts w:ascii="Palatino Linotype" w:hAnsi="Palatino Linotype" w:cs="Arial"/>
          <w:sz w:val="24"/>
        </w:rPr>
      </w:pPr>
      <w:r w:rsidRPr="00152075">
        <w:rPr>
          <w:rFonts w:ascii="Palatino Linotype" w:hAnsi="Palatino Linotype" w:cs="Arial"/>
          <w:b/>
          <w:sz w:val="24"/>
        </w:rPr>
        <w:t>VISTO</w:t>
      </w:r>
      <w:r w:rsidR="00F7437F">
        <w:rPr>
          <w:rFonts w:ascii="Palatino Linotype" w:hAnsi="Palatino Linotype" w:cs="Arial"/>
          <w:b/>
          <w:sz w:val="24"/>
        </w:rPr>
        <w:t>S</w:t>
      </w:r>
      <w:r w:rsidRPr="00152075">
        <w:rPr>
          <w:rFonts w:ascii="Palatino Linotype" w:hAnsi="Palatino Linotype" w:cs="Arial"/>
          <w:sz w:val="24"/>
        </w:rPr>
        <w:t xml:space="preserve"> </w:t>
      </w:r>
      <w:r w:rsidR="00F7437F">
        <w:rPr>
          <w:rFonts w:ascii="Palatino Linotype" w:hAnsi="Palatino Linotype" w:cs="Arial"/>
          <w:sz w:val="24"/>
        </w:rPr>
        <w:t>los</w:t>
      </w:r>
      <w:r w:rsidRPr="00152075">
        <w:rPr>
          <w:rFonts w:ascii="Palatino Linotype" w:hAnsi="Palatino Linotype" w:cs="Arial"/>
          <w:sz w:val="24"/>
        </w:rPr>
        <w:t xml:space="preserve"> expediente</w:t>
      </w:r>
      <w:r w:rsidR="00F7437F">
        <w:rPr>
          <w:rFonts w:ascii="Palatino Linotype" w:hAnsi="Palatino Linotype" w:cs="Arial"/>
          <w:sz w:val="24"/>
        </w:rPr>
        <w:t>s</w:t>
      </w:r>
      <w:r w:rsidRPr="00152075">
        <w:rPr>
          <w:rFonts w:ascii="Palatino Linotype" w:hAnsi="Palatino Linotype" w:cs="Arial"/>
          <w:sz w:val="24"/>
        </w:rPr>
        <w:t xml:space="preserve"> electrónico</w:t>
      </w:r>
      <w:r w:rsidR="00F7437F">
        <w:rPr>
          <w:rFonts w:ascii="Palatino Linotype" w:hAnsi="Palatino Linotype" w:cs="Arial"/>
          <w:sz w:val="24"/>
        </w:rPr>
        <w:t>s</w:t>
      </w:r>
      <w:r w:rsidRPr="00152075">
        <w:rPr>
          <w:rFonts w:ascii="Palatino Linotype" w:hAnsi="Palatino Linotype" w:cs="Arial"/>
          <w:sz w:val="24"/>
        </w:rPr>
        <w:t xml:space="preserve"> formado</w:t>
      </w:r>
      <w:r w:rsidR="00F7437F">
        <w:rPr>
          <w:rFonts w:ascii="Palatino Linotype" w:hAnsi="Palatino Linotype" w:cs="Arial"/>
          <w:sz w:val="24"/>
        </w:rPr>
        <w:t>s</w:t>
      </w:r>
      <w:r w:rsidRPr="00152075">
        <w:rPr>
          <w:rFonts w:ascii="Palatino Linotype" w:hAnsi="Palatino Linotype" w:cs="Arial"/>
          <w:sz w:val="24"/>
        </w:rPr>
        <w:t xml:space="preserve"> con motivo de</w:t>
      </w:r>
      <w:r w:rsidR="00F7437F">
        <w:rPr>
          <w:rFonts w:ascii="Palatino Linotype" w:hAnsi="Palatino Linotype" w:cs="Arial"/>
          <w:sz w:val="24"/>
        </w:rPr>
        <w:t xml:space="preserve"> </w:t>
      </w:r>
      <w:r w:rsidRPr="00152075">
        <w:rPr>
          <w:rFonts w:ascii="Palatino Linotype" w:hAnsi="Palatino Linotype" w:cs="Arial"/>
          <w:sz w:val="24"/>
        </w:rPr>
        <w:t>l</w:t>
      </w:r>
      <w:r w:rsidR="00F7437F">
        <w:rPr>
          <w:rFonts w:ascii="Palatino Linotype" w:hAnsi="Palatino Linotype" w:cs="Arial"/>
          <w:sz w:val="24"/>
        </w:rPr>
        <w:t>os</w:t>
      </w:r>
      <w:r w:rsidRPr="00152075">
        <w:rPr>
          <w:rFonts w:ascii="Palatino Linotype" w:hAnsi="Palatino Linotype" w:cs="Arial"/>
          <w:sz w:val="24"/>
        </w:rPr>
        <w:t xml:space="preserve"> recurso</w:t>
      </w:r>
      <w:r w:rsidR="000F3505">
        <w:rPr>
          <w:rFonts w:ascii="Palatino Linotype" w:hAnsi="Palatino Linotype" w:cs="Arial"/>
          <w:sz w:val="24"/>
        </w:rPr>
        <w:t>s</w:t>
      </w:r>
      <w:r w:rsidRPr="00152075">
        <w:rPr>
          <w:rFonts w:ascii="Palatino Linotype" w:hAnsi="Palatino Linotype" w:cs="Arial"/>
          <w:sz w:val="24"/>
        </w:rPr>
        <w:t xml:space="preserve"> de revisión número</w:t>
      </w:r>
      <w:r w:rsidR="00F7437F">
        <w:rPr>
          <w:rFonts w:ascii="Palatino Linotype" w:hAnsi="Palatino Linotype" w:cs="Arial"/>
          <w:sz w:val="24"/>
        </w:rPr>
        <w:t>s</w:t>
      </w:r>
      <w:r w:rsidRPr="00152075">
        <w:rPr>
          <w:rFonts w:ascii="Palatino Linotype" w:hAnsi="Palatino Linotype" w:cs="Arial"/>
          <w:sz w:val="24"/>
        </w:rPr>
        <w:t xml:space="preserve"> </w:t>
      </w:r>
      <w:r w:rsidR="00F8155E" w:rsidRPr="00F8155E">
        <w:rPr>
          <w:rFonts w:ascii="Palatino Linotype" w:hAnsi="Palatino Linotype" w:cs="Arial"/>
          <w:b/>
          <w:bCs/>
          <w:sz w:val="24"/>
          <w:lang w:eastAsia="es-MX"/>
        </w:rPr>
        <w:t>01670/INFOEM/IP/RR/2019</w:t>
      </w:r>
      <w:r w:rsidR="00B65397">
        <w:rPr>
          <w:rFonts w:ascii="Palatino Linotype" w:hAnsi="Palatino Linotype" w:cs="Arial"/>
          <w:b/>
          <w:bCs/>
          <w:sz w:val="24"/>
          <w:lang w:eastAsia="es-MX"/>
        </w:rPr>
        <w:t xml:space="preserve">, </w:t>
      </w:r>
      <w:r w:rsidR="00F8155E" w:rsidRPr="00F8155E">
        <w:rPr>
          <w:rFonts w:ascii="Palatino Linotype" w:hAnsi="Palatino Linotype" w:cs="Arial"/>
          <w:b/>
          <w:bCs/>
          <w:sz w:val="24"/>
          <w:lang w:eastAsia="es-MX"/>
        </w:rPr>
        <w:t>01675/INFOEM/IP/RR/2019</w:t>
      </w:r>
      <w:r w:rsidR="00F8155E">
        <w:rPr>
          <w:rFonts w:ascii="Palatino Linotype" w:hAnsi="Palatino Linotype" w:cs="Arial"/>
          <w:b/>
          <w:bCs/>
          <w:sz w:val="24"/>
          <w:lang w:eastAsia="es-MX"/>
        </w:rPr>
        <w:t xml:space="preserve"> y </w:t>
      </w:r>
      <w:r w:rsidR="00F8155E" w:rsidRPr="00F8155E">
        <w:rPr>
          <w:rFonts w:ascii="Palatino Linotype" w:hAnsi="Palatino Linotype" w:cs="Arial"/>
          <w:b/>
          <w:bCs/>
          <w:sz w:val="24"/>
          <w:lang w:eastAsia="es-MX"/>
        </w:rPr>
        <w:t>01677/INFOEM/IP/RR/2019</w:t>
      </w:r>
      <w:r w:rsidR="004D69A3">
        <w:rPr>
          <w:rFonts w:ascii="Palatino Linotype" w:hAnsi="Palatino Linotype" w:cs="Arial"/>
          <w:b/>
          <w:bCs/>
          <w:sz w:val="24"/>
          <w:lang w:eastAsia="es-MX"/>
        </w:rPr>
        <w:t xml:space="preserve">, </w:t>
      </w:r>
      <w:r w:rsidR="004D69A3">
        <w:rPr>
          <w:rFonts w:ascii="Palatino Linotype" w:hAnsi="Palatino Linotype" w:cs="Arial"/>
          <w:bCs/>
          <w:sz w:val="24"/>
          <w:lang w:eastAsia="es-MX"/>
        </w:rPr>
        <w:t>inter</w:t>
      </w:r>
      <w:r w:rsidRPr="00152075">
        <w:rPr>
          <w:rFonts w:ascii="Palatino Linotype" w:hAnsi="Palatino Linotype" w:cs="Arial"/>
          <w:sz w:val="24"/>
        </w:rPr>
        <w:t>puesto</w:t>
      </w:r>
      <w:r w:rsidR="00F7437F">
        <w:rPr>
          <w:rFonts w:ascii="Palatino Linotype" w:hAnsi="Palatino Linotype" w:cs="Arial"/>
          <w:sz w:val="24"/>
        </w:rPr>
        <w:t>s</w:t>
      </w:r>
      <w:r w:rsidRPr="00152075">
        <w:rPr>
          <w:rFonts w:ascii="Palatino Linotype" w:hAnsi="Palatino Linotype" w:cs="Arial"/>
          <w:sz w:val="24"/>
        </w:rPr>
        <w:t xml:space="preserve"> </w:t>
      </w:r>
      <w:r w:rsidRPr="00B65397">
        <w:rPr>
          <w:rFonts w:ascii="Palatino Linotype" w:hAnsi="Palatino Linotype" w:cs="Arial"/>
          <w:sz w:val="24"/>
        </w:rPr>
        <w:t>po</w:t>
      </w:r>
      <w:r w:rsidRPr="00B65397">
        <w:rPr>
          <w:rFonts w:ascii="Palatino Linotype" w:hAnsi="Palatino Linotype" w:cs="Arial"/>
          <w:sz w:val="24"/>
          <w:szCs w:val="24"/>
        </w:rPr>
        <w:t>r</w:t>
      </w:r>
      <w:r w:rsidR="00B65397" w:rsidRPr="00B65397">
        <w:rPr>
          <w:rFonts w:ascii="Palatino Linotype" w:hAnsi="Palatino Linotype" w:cs="Arial"/>
          <w:sz w:val="24"/>
          <w:szCs w:val="24"/>
        </w:rPr>
        <w:t xml:space="preserve"> el</w:t>
      </w:r>
      <w:r w:rsidR="00B65397">
        <w:rPr>
          <w:rFonts w:ascii="Palatino Linotype" w:hAnsi="Palatino Linotype" w:cs="Arial"/>
          <w:b/>
          <w:sz w:val="24"/>
          <w:szCs w:val="24"/>
        </w:rPr>
        <w:t xml:space="preserve"> C.</w:t>
      </w:r>
      <w:r w:rsidRPr="00252BFE">
        <w:rPr>
          <w:rFonts w:ascii="Palatino Linotype" w:hAnsi="Palatino Linotype" w:cs="Arial"/>
          <w:b/>
          <w:sz w:val="24"/>
          <w:szCs w:val="24"/>
        </w:rPr>
        <w:t xml:space="preserve"> </w:t>
      </w:r>
      <w:proofErr w:type="spellStart"/>
      <w:r w:rsidR="00BC6E02">
        <w:rPr>
          <w:rFonts w:ascii="Palatino Linotype" w:hAnsi="Palatino Linotype" w:cs="Arial"/>
          <w:b/>
          <w:sz w:val="24"/>
          <w:szCs w:val="24"/>
        </w:rPr>
        <w:t>xxxxxxx</w:t>
      </w:r>
      <w:proofErr w:type="spellEnd"/>
      <w:r w:rsidR="00BC6E02">
        <w:rPr>
          <w:rFonts w:ascii="Palatino Linotype" w:hAnsi="Palatino Linotype" w:cs="Arial"/>
          <w:b/>
          <w:sz w:val="24"/>
          <w:szCs w:val="24"/>
        </w:rPr>
        <w:t xml:space="preserve"> </w:t>
      </w:r>
      <w:proofErr w:type="spellStart"/>
      <w:r w:rsidR="00BC6E02">
        <w:rPr>
          <w:rFonts w:ascii="Palatino Linotype" w:hAnsi="Palatino Linotype" w:cs="Arial"/>
          <w:b/>
          <w:sz w:val="24"/>
          <w:szCs w:val="24"/>
        </w:rPr>
        <w:t>xxxxxxxx</w:t>
      </w:r>
      <w:proofErr w:type="spellEnd"/>
      <w:r w:rsidR="00BC6E02">
        <w:rPr>
          <w:rFonts w:ascii="Palatino Linotype" w:hAnsi="Palatino Linotype" w:cs="Arial"/>
          <w:b/>
          <w:sz w:val="24"/>
          <w:szCs w:val="24"/>
        </w:rPr>
        <w:t xml:space="preserve"> </w:t>
      </w:r>
      <w:proofErr w:type="spellStart"/>
      <w:r w:rsidR="00BC6E02">
        <w:rPr>
          <w:rFonts w:ascii="Palatino Linotype" w:hAnsi="Palatino Linotype" w:cs="Arial"/>
          <w:b/>
          <w:sz w:val="24"/>
          <w:szCs w:val="24"/>
        </w:rPr>
        <w:t>xxxxxxxx</w:t>
      </w:r>
      <w:proofErr w:type="spellEnd"/>
      <w:r w:rsidR="005F6BE8" w:rsidRPr="00E750C4">
        <w:rPr>
          <w:rFonts w:ascii="Palatino Linotype" w:hAnsi="Palatino Linotype" w:cs="Arial"/>
          <w:b/>
          <w:sz w:val="24"/>
        </w:rPr>
        <w:t>,</w:t>
      </w:r>
      <w:r w:rsidR="005F6BE8">
        <w:rPr>
          <w:rFonts w:ascii="Palatino Linotype" w:hAnsi="Palatino Linotype" w:cs="Arial"/>
          <w:b/>
          <w:sz w:val="24"/>
        </w:rPr>
        <w:t xml:space="preserve"> </w:t>
      </w:r>
      <w:r w:rsidR="005F6BE8" w:rsidRPr="00E750C4">
        <w:rPr>
          <w:rFonts w:ascii="Palatino Linotype" w:hAnsi="Palatino Linotype" w:cs="Arial"/>
          <w:sz w:val="24"/>
        </w:rPr>
        <w:t>en</w:t>
      </w:r>
      <w:r w:rsidR="00173A17" w:rsidRPr="00152075">
        <w:rPr>
          <w:rFonts w:ascii="Palatino Linotype" w:hAnsi="Palatino Linotype" w:cs="Arial"/>
          <w:sz w:val="24"/>
        </w:rPr>
        <w:t xml:space="preserve"> </w:t>
      </w:r>
      <w:r w:rsidRPr="00152075">
        <w:rPr>
          <w:rFonts w:ascii="Palatino Linotype" w:hAnsi="Palatino Linotype" w:cs="Arial"/>
          <w:sz w:val="24"/>
        </w:rPr>
        <w:t xml:space="preserve">lo </w:t>
      </w:r>
      <w:r w:rsidR="00B75470" w:rsidRPr="00152075">
        <w:rPr>
          <w:rFonts w:ascii="Palatino Linotype" w:hAnsi="Palatino Linotype" w:cs="Arial"/>
          <w:sz w:val="24"/>
        </w:rPr>
        <w:t>s</w:t>
      </w:r>
      <w:r w:rsidRPr="00152075">
        <w:rPr>
          <w:rFonts w:ascii="Palatino Linotype" w:hAnsi="Palatino Linotype" w:cs="Arial"/>
          <w:sz w:val="24"/>
        </w:rPr>
        <w:t xml:space="preserve">ucesivo </w:t>
      </w:r>
      <w:r w:rsidR="00F8155E" w:rsidRPr="00F8155E">
        <w:rPr>
          <w:rFonts w:ascii="Palatino Linotype" w:hAnsi="Palatino Linotype" w:cs="Arial"/>
          <w:b/>
          <w:sz w:val="24"/>
        </w:rPr>
        <w:t>El</w:t>
      </w:r>
      <w:r w:rsidR="00F8155E">
        <w:rPr>
          <w:rFonts w:ascii="Palatino Linotype" w:hAnsi="Palatino Linotype" w:cs="Arial"/>
          <w:sz w:val="24"/>
        </w:rPr>
        <w:t xml:space="preserve"> </w:t>
      </w:r>
      <w:r w:rsidR="00440B5C" w:rsidRPr="00152075">
        <w:rPr>
          <w:rFonts w:ascii="Palatino Linotype" w:hAnsi="Palatino Linotype" w:cs="Arial"/>
          <w:b/>
          <w:sz w:val="24"/>
        </w:rPr>
        <w:t>Recurrente</w:t>
      </w:r>
      <w:r w:rsidRPr="00152075">
        <w:rPr>
          <w:rFonts w:ascii="Palatino Linotype" w:hAnsi="Palatino Linotype" w:cs="Arial"/>
          <w:sz w:val="24"/>
        </w:rPr>
        <w:t xml:space="preserve">, </w:t>
      </w:r>
      <w:r w:rsidR="0059317F">
        <w:rPr>
          <w:rFonts w:ascii="Palatino Linotype" w:hAnsi="Palatino Linotype" w:cs="Arial"/>
          <w:sz w:val="24"/>
        </w:rPr>
        <w:t>en contra de la</w:t>
      </w:r>
      <w:r w:rsidR="00B65397">
        <w:rPr>
          <w:rFonts w:ascii="Palatino Linotype" w:hAnsi="Palatino Linotype" w:cs="Arial"/>
          <w:sz w:val="24"/>
        </w:rPr>
        <w:t xml:space="preserve"> falta de</w:t>
      </w:r>
      <w:r w:rsidR="0059317F">
        <w:rPr>
          <w:rFonts w:ascii="Palatino Linotype" w:hAnsi="Palatino Linotype" w:cs="Arial"/>
          <w:sz w:val="24"/>
        </w:rPr>
        <w:t xml:space="preserve"> respuesta</w:t>
      </w:r>
      <w:r w:rsidR="006362AD">
        <w:rPr>
          <w:rFonts w:ascii="Palatino Linotype" w:hAnsi="Palatino Linotype" w:cs="Arial"/>
          <w:sz w:val="24"/>
        </w:rPr>
        <w:t>s</w:t>
      </w:r>
      <w:r w:rsidRPr="00152075">
        <w:rPr>
          <w:rFonts w:ascii="Palatino Linotype" w:hAnsi="Palatino Linotype" w:cs="Arial"/>
          <w:sz w:val="24"/>
        </w:rPr>
        <w:t xml:space="preserve"> </w:t>
      </w:r>
      <w:r w:rsidRPr="00152075">
        <w:rPr>
          <w:rFonts w:ascii="Palatino Linotype" w:hAnsi="Palatino Linotype" w:cs="Arial"/>
          <w:sz w:val="24"/>
          <w:szCs w:val="24"/>
        </w:rPr>
        <w:t>de</w:t>
      </w:r>
      <w:r w:rsidR="00670AC4">
        <w:rPr>
          <w:rFonts w:ascii="Palatino Linotype" w:hAnsi="Palatino Linotype" w:cs="Arial"/>
          <w:sz w:val="24"/>
          <w:szCs w:val="24"/>
        </w:rPr>
        <w:t>l</w:t>
      </w:r>
      <w:r w:rsidR="00670AC4" w:rsidRPr="00821DAF">
        <w:rPr>
          <w:rFonts w:ascii="Palatino Linotype" w:hAnsi="Palatino Linotype" w:cs="Arial"/>
          <w:b/>
          <w:sz w:val="24"/>
          <w:szCs w:val="24"/>
        </w:rPr>
        <w:t xml:space="preserve"> </w:t>
      </w:r>
      <w:r w:rsidR="00F8155E" w:rsidRPr="00F8155E">
        <w:rPr>
          <w:rFonts w:ascii="Palatino Linotype" w:hAnsi="Palatino Linotype" w:cs="Arial"/>
          <w:b/>
          <w:sz w:val="24"/>
          <w:szCs w:val="24"/>
        </w:rPr>
        <w:t>Ayuntamiento de Tecámac</w:t>
      </w:r>
      <w:r w:rsidR="007052CB">
        <w:rPr>
          <w:rFonts w:ascii="Palatino Linotype" w:hAnsi="Palatino Linotype" w:cs="Arial"/>
          <w:b/>
          <w:sz w:val="24"/>
          <w:szCs w:val="24"/>
        </w:rPr>
        <w:t>,</w:t>
      </w:r>
      <w:r w:rsidR="000B2630" w:rsidRPr="00152075">
        <w:rPr>
          <w:rFonts w:ascii="Palatino Linotype" w:hAnsi="Palatino Linotype" w:cs="Arial"/>
          <w:b/>
          <w:sz w:val="24"/>
          <w:szCs w:val="24"/>
        </w:rPr>
        <w:t xml:space="preserve"> </w:t>
      </w:r>
      <w:r w:rsidRPr="00152075">
        <w:rPr>
          <w:rFonts w:ascii="Palatino Linotype" w:hAnsi="Palatino Linotype" w:cs="Arial"/>
          <w:sz w:val="24"/>
          <w:szCs w:val="24"/>
        </w:rPr>
        <w:t>en lo subsecuente</w:t>
      </w:r>
      <w:r w:rsidRPr="00152075">
        <w:rPr>
          <w:rFonts w:ascii="Palatino Linotype" w:hAnsi="Palatino Linotype" w:cs="Arial"/>
          <w:b/>
          <w:sz w:val="24"/>
          <w:szCs w:val="24"/>
        </w:rPr>
        <w:t xml:space="preserve"> El Sujeto Obligado, </w:t>
      </w:r>
      <w:r w:rsidRPr="00152075">
        <w:rPr>
          <w:rFonts w:ascii="Palatino Linotype" w:hAnsi="Palatino Linotype" w:cs="Arial"/>
          <w:sz w:val="24"/>
          <w:szCs w:val="24"/>
        </w:rPr>
        <w:t>se procede a</w:t>
      </w:r>
      <w:r w:rsidRPr="00152075">
        <w:rPr>
          <w:rFonts w:ascii="Palatino Linotype" w:hAnsi="Palatino Linotype" w:cs="Arial"/>
          <w:sz w:val="24"/>
        </w:rPr>
        <w:t xml:space="preserve"> dictar la presente resolución.</w:t>
      </w:r>
    </w:p>
    <w:p w14:paraId="7FB0F093" w14:textId="77777777" w:rsidR="00081DAC" w:rsidRPr="00525913" w:rsidRDefault="00081DAC" w:rsidP="008B052B">
      <w:pPr>
        <w:tabs>
          <w:tab w:val="left" w:pos="1701"/>
        </w:tabs>
        <w:spacing w:after="0" w:line="360" w:lineRule="auto"/>
        <w:jc w:val="both"/>
        <w:rPr>
          <w:rFonts w:ascii="Palatino Linotype" w:hAnsi="Palatino Linotype" w:cs="Arial"/>
          <w:sz w:val="24"/>
        </w:rPr>
      </w:pPr>
    </w:p>
    <w:p w14:paraId="420A4026" w14:textId="77777777" w:rsidR="00BF3214" w:rsidRPr="00152075" w:rsidRDefault="00BF3214" w:rsidP="008B052B">
      <w:pPr>
        <w:spacing w:after="0" w:line="360" w:lineRule="auto"/>
        <w:jc w:val="center"/>
        <w:rPr>
          <w:rFonts w:ascii="Palatino Linotype" w:hAnsi="Palatino Linotype" w:cs="Arial"/>
          <w:b/>
          <w:sz w:val="28"/>
        </w:rPr>
      </w:pPr>
      <w:r w:rsidRPr="00152075">
        <w:rPr>
          <w:rFonts w:ascii="Palatino Linotype" w:hAnsi="Palatino Linotype" w:cs="Arial"/>
          <w:b/>
          <w:sz w:val="28"/>
        </w:rPr>
        <w:t>A N T E C E D E N T E S</w:t>
      </w:r>
    </w:p>
    <w:p w14:paraId="1E4BB851" w14:textId="77777777" w:rsidR="00081DAC" w:rsidRPr="00525913" w:rsidRDefault="00081DAC" w:rsidP="008B052B">
      <w:pPr>
        <w:spacing w:after="0" w:line="360" w:lineRule="auto"/>
        <w:jc w:val="center"/>
        <w:rPr>
          <w:rFonts w:ascii="Palatino Linotype" w:hAnsi="Palatino Linotype" w:cs="Arial"/>
          <w:b/>
          <w:sz w:val="24"/>
        </w:rPr>
      </w:pPr>
    </w:p>
    <w:p w14:paraId="59EAABFA" w14:textId="2907154E" w:rsidR="00EE326A" w:rsidRDefault="00BF3214" w:rsidP="008B052B">
      <w:pPr>
        <w:spacing w:after="0" w:line="360" w:lineRule="auto"/>
        <w:jc w:val="both"/>
        <w:rPr>
          <w:rFonts w:ascii="Palatino Linotype" w:hAnsi="Palatino Linotype" w:cs="Arial"/>
          <w:b/>
          <w:sz w:val="24"/>
          <w:szCs w:val="24"/>
        </w:rPr>
      </w:pPr>
      <w:r w:rsidRPr="00152075">
        <w:rPr>
          <w:rFonts w:ascii="Palatino Linotype" w:hAnsi="Palatino Linotype" w:cs="Arial"/>
          <w:b/>
          <w:sz w:val="28"/>
        </w:rPr>
        <w:t>PRIMERO.</w:t>
      </w:r>
      <w:r w:rsidR="00EE326A">
        <w:rPr>
          <w:rFonts w:ascii="Palatino Linotype" w:hAnsi="Palatino Linotype" w:cs="Arial"/>
          <w:b/>
          <w:sz w:val="28"/>
        </w:rPr>
        <w:t xml:space="preserve"> </w:t>
      </w:r>
      <w:r w:rsidR="00EE326A" w:rsidRPr="00432C70">
        <w:rPr>
          <w:rFonts w:ascii="Palatino Linotype" w:hAnsi="Palatino Linotype" w:cs="Arial"/>
          <w:b/>
          <w:sz w:val="24"/>
          <w:szCs w:val="24"/>
        </w:rPr>
        <w:t>De la</w:t>
      </w:r>
      <w:r w:rsidR="00324430">
        <w:rPr>
          <w:rFonts w:ascii="Palatino Linotype" w:hAnsi="Palatino Linotype" w:cs="Arial"/>
          <w:b/>
          <w:sz w:val="24"/>
          <w:szCs w:val="24"/>
        </w:rPr>
        <w:t>s</w:t>
      </w:r>
      <w:r w:rsidR="00EE326A" w:rsidRPr="00432C70">
        <w:rPr>
          <w:rFonts w:ascii="Palatino Linotype" w:hAnsi="Palatino Linotype" w:cs="Arial"/>
          <w:b/>
          <w:sz w:val="24"/>
          <w:szCs w:val="24"/>
        </w:rPr>
        <w:t xml:space="preserve"> solicitud</w:t>
      </w:r>
      <w:r w:rsidR="00314CB1">
        <w:rPr>
          <w:rFonts w:ascii="Palatino Linotype" w:hAnsi="Palatino Linotype" w:cs="Arial"/>
          <w:b/>
          <w:sz w:val="24"/>
          <w:szCs w:val="24"/>
        </w:rPr>
        <w:t>es</w:t>
      </w:r>
      <w:r w:rsidR="00EE326A" w:rsidRPr="00432C70">
        <w:rPr>
          <w:rFonts w:ascii="Palatino Linotype" w:hAnsi="Palatino Linotype" w:cs="Arial"/>
          <w:b/>
          <w:sz w:val="24"/>
          <w:szCs w:val="24"/>
        </w:rPr>
        <w:t xml:space="preserve"> de información.</w:t>
      </w:r>
    </w:p>
    <w:p w14:paraId="1AD48AA3" w14:textId="07782B8F" w:rsidR="00BF3214" w:rsidRPr="00BE6C5D" w:rsidRDefault="00BF3214" w:rsidP="008B052B">
      <w:pPr>
        <w:spacing w:after="0" w:line="360" w:lineRule="auto"/>
        <w:jc w:val="both"/>
        <w:rPr>
          <w:rFonts w:ascii="Palatino Linotype" w:hAnsi="Palatino Linotype" w:cs="Arial"/>
          <w:sz w:val="24"/>
          <w:szCs w:val="24"/>
        </w:rPr>
      </w:pPr>
      <w:r w:rsidRPr="00BE6C5D">
        <w:rPr>
          <w:rFonts w:ascii="Palatino Linotype" w:hAnsi="Palatino Linotype" w:cs="Arial"/>
          <w:sz w:val="24"/>
          <w:szCs w:val="24"/>
        </w:rPr>
        <w:t xml:space="preserve">Con fecha </w:t>
      </w:r>
      <w:r w:rsidR="00F8155E">
        <w:rPr>
          <w:rFonts w:ascii="Palatino Linotype" w:hAnsi="Palatino Linotype" w:cs="Arial"/>
          <w:sz w:val="24"/>
          <w:szCs w:val="24"/>
        </w:rPr>
        <w:t>once de febrero de dos mil diecinueve</w:t>
      </w:r>
      <w:r w:rsidRPr="00BE6C5D">
        <w:rPr>
          <w:rFonts w:ascii="Palatino Linotype" w:hAnsi="Palatino Linotype" w:cs="Arial"/>
          <w:sz w:val="24"/>
          <w:szCs w:val="24"/>
        </w:rPr>
        <w:t xml:space="preserve">, </w:t>
      </w:r>
      <w:r w:rsidR="00F8155E" w:rsidRPr="00F8155E">
        <w:rPr>
          <w:rFonts w:ascii="Palatino Linotype" w:hAnsi="Palatino Linotype" w:cs="Arial"/>
          <w:b/>
          <w:sz w:val="24"/>
          <w:szCs w:val="24"/>
        </w:rPr>
        <w:t>El R</w:t>
      </w:r>
      <w:r w:rsidR="00440B5C" w:rsidRPr="00B65397">
        <w:rPr>
          <w:rFonts w:ascii="Palatino Linotype" w:hAnsi="Palatino Linotype" w:cs="Arial"/>
          <w:b/>
          <w:sz w:val="24"/>
          <w:szCs w:val="24"/>
        </w:rPr>
        <w:t>ecurrente</w:t>
      </w:r>
      <w:r w:rsidRPr="00BE6C5D">
        <w:rPr>
          <w:rFonts w:ascii="Palatino Linotype" w:hAnsi="Palatino Linotype" w:cs="Arial"/>
          <w:sz w:val="24"/>
          <w:szCs w:val="24"/>
        </w:rPr>
        <w:t xml:space="preserve"> presentó a través del Sistema de Acceso a la Información Mexiquense (</w:t>
      </w:r>
      <w:r w:rsidRPr="00BE6C5D">
        <w:rPr>
          <w:rFonts w:ascii="Palatino Linotype" w:hAnsi="Palatino Linotype" w:cs="Arial"/>
          <w:b/>
          <w:sz w:val="24"/>
          <w:szCs w:val="24"/>
        </w:rPr>
        <w:t>SAIMEX)</w:t>
      </w:r>
      <w:r w:rsidRPr="00BE6C5D">
        <w:rPr>
          <w:rFonts w:ascii="Palatino Linotype" w:hAnsi="Palatino Linotype" w:cs="Arial"/>
          <w:sz w:val="24"/>
          <w:szCs w:val="24"/>
        </w:rPr>
        <w:t xml:space="preserve"> ante </w:t>
      </w:r>
      <w:r w:rsidRPr="00B65397">
        <w:rPr>
          <w:rFonts w:ascii="Palatino Linotype" w:hAnsi="Palatino Linotype" w:cs="Arial"/>
          <w:b/>
          <w:sz w:val="24"/>
          <w:szCs w:val="24"/>
        </w:rPr>
        <w:t>El Sujeto Obligado</w:t>
      </w:r>
      <w:r w:rsidRPr="00BE6C5D">
        <w:rPr>
          <w:rFonts w:ascii="Palatino Linotype" w:hAnsi="Palatino Linotype" w:cs="Arial"/>
          <w:sz w:val="24"/>
          <w:szCs w:val="24"/>
        </w:rPr>
        <w:t>, solicitud</w:t>
      </w:r>
      <w:r w:rsidR="00314CB1">
        <w:rPr>
          <w:rFonts w:ascii="Palatino Linotype" w:hAnsi="Palatino Linotype" w:cs="Arial"/>
          <w:sz w:val="24"/>
          <w:szCs w:val="24"/>
        </w:rPr>
        <w:t>es</w:t>
      </w:r>
      <w:r w:rsidRPr="00BE6C5D">
        <w:rPr>
          <w:rFonts w:ascii="Palatino Linotype" w:hAnsi="Palatino Linotype" w:cs="Arial"/>
          <w:sz w:val="24"/>
          <w:szCs w:val="24"/>
        </w:rPr>
        <w:t xml:space="preserve"> de acceso a la información pública, registrada</w:t>
      </w:r>
      <w:r w:rsidR="00314CB1">
        <w:rPr>
          <w:rFonts w:ascii="Palatino Linotype" w:hAnsi="Palatino Linotype" w:cs="Arial"/>
          <w:sz w:val="24"/>
          <w:szCs w:val="24"/>
        </w:rPr>
        <w:t xml:space="preserve">s bajo </w:t>
      </w:r>
      <w:r w:rsidRPr="00BE6C5D">
        <w:rPr>
          <w:rFonts w:ascii="Palatino Linotype" w:hAnsi="Palatino Linotype" w:cs="Arial"/>
          <w:sz w:val="24"/>
          <w:szCs w:val="24"/>
        </w:rPr>
        <w:t>l</w:t>
      </w:r>
      <w:r w:rsidR="00314CB1">
        <w:rPr>
          <w:rFonts w:ascii="Palatino Linotype" w:hAnsi="Palatino Linotype" w:cs="Arial"/>
          <w:sz w:val="24"/>
          <w:szCs w:val="24"/>
        </w:rPr>
        <w:t>os</w:t>
      </w:r>
      <w:r w:rsidRPr="00BE6C5D">
        <w:rPr>
          <w:rFonts w:ascii="Palatino Linotype" w:hAnsi="Palatino Linotype" w:cs="Arial"/>
          <w:sz w:val="24"/>
          <w:szCs w:val="24"/>
        </w:rPr>
        <w:t xml:space="preserve"> número</w:t>
      </w:r>
      <w:r w:rsidR="00314CB1">
        <w:rPr>
          <w:rFonts w:ascii="Palatino Linotype" w:hAnsi="Palatino Linotype" w:cs="Arial"/>
          <w:sz w:val="24"/>
          <w:szCs w:val="24"/>
        </w:rPr>
        <w:t>s</w:t>
      </w:r>
      <w:r w:rsidRPr="00BE6C5D">
        <w:rPr>
          <w:rFonts w:ascii="Palatino Linotype" w:hAnsi="Palatino Linotype" w:cs="Arial"/>
          <w:sz w:val="24"/>
          <w:szCs w:val="24"/>
        </w:rPr>
        <w:t xml:space="preserve"> de </w:t>
      </w:r>
      <w:r w:rsidRPr="00E750C4">
        <w:rPr>
          <w:rFonts w:ascii="Palatino Linotype" w:hAnsi="Palatino Linotype" w:cs="Arial"/>
          <w:sz w:val="24"/>
          <w:szCs w:val="24"/>
        </w:rPr>
        <w:t>expediente</w:t>
      </w:r>
      <w:r w:rsidRPr="00E750C4">
        <w:rPr>
          <w:rFonts w:ascii="Palatino Linotype" w:hAnsi="Palatino Linotype" w:cs="Arial"/>
          <w:b/>
          <w:sz w:val="24"/>
          <w:szCs w:val="24"/>
        </w:rPr>
        <w:t xml:space="preserve"> </w:t>
      </w:r>
      <w:r w:rsidR="00F8155E" w:rsidRPr="00F8155E">
        <w:rPr>
          <w:rFonts w:ascii="Palatino Linotype" w:hAnsi="Palatino Linotype" w:cs="Arial"/>
          <w:b/>
          <w:sz w:val="24"/>
          <w:szCs w:val="24"/>
        </w:rPr>
        <w:t>00091/TECAMAC/IP/2019</w:t>
      </w:r>
      <w:r w:rsidR="003F4531">
        <w:rPr>
          <w:rFonts w:ascii="Palatino Linotype" w:hAnsi="Palatino Linotype" w:cs="Arial"/>
          <w:b/>
          <w:sz w:val="24"/>
          <w:szCs w:val="24"/>
        </w:rPr>
        <w:t xml:space="preserve">, </w:t>
      </w:r>
      <w:r w:rsidR="00F8155E" w:rsidRPr="00F8155E">
        <w:rPr>
          <w:rFonts w:ascii="Palatino Linotype" w:hAnsi="Palatino Linotype" w:cs="Arial"/>
          <w:b/>
          <w:sz w:val="24"/>
          <w:szCs w:val="24"/>
        </w:rPr>
        <w:t>00088/TECAMAC/IP/2019</w:t>
      </w:r>
      <w:r w:rsidR="003F4531">
        <w:rPr>
          <w:rFonts w:ascii="Palatino Linotype" w:hAnsi="Palatino Linotype" w:cs="Arial"/>
          <w:b/>
          <w:sz w:val="24"/>
          <w:szCs w:val="24"/>
        </w:rPr>
        <w:t xml:space="preserve"> </w:t>
      </w:r>
      <w:r w:rsidR="004C7A6C">
        <w:rPr>
          <w:rFonts w:ascii="Palatino Linotype" w:hAnsi="Palatino Linotype" w:cs="Arial"/>
          <w:b/>
          <w:sz w:val="24"/>
          <w:szCs w:val="24"/>
        </w:rPr>
        <w:t>y</w:t>
      </w:r>
      <w:r w:rsidR="004C7A6C">
        <w:rPr>
          <w:rFonts w:ascii="Verdana" w:hAnsi="Verdana"/>
          <w:b/>
          <w:bCs/>
          <w:color w:val="FF0000"/>
        </w:rPr>
        <w:t xml:space="preserve"> </w:t>
      </w:r>
      <w:r w:rsidR="00F8155E" w:rsidRPr="00F8155E">
        <w:rPr>
          <w:rFonts w:ascii="Palatino Linotype" w:hAnsi="Palatino Linotype" w:cs="Arial"/>
          <w:b/>
          <w:sz w:val="24"/>
          <w:szCs w:val="24"/>
        </w:rPr>
        <w:t>00083/TECAMAC/IP/2019</w:t>
      </w:r>
      <w:r w:rsidR="004C7A6C" w:rsidRPr="004C7A6C">
        <w:rPr>
          <w:rFonts w:ascii="Palatino Linotype" w:hAnsi="Palatino Linotype" w:cs="Arial"/>
          <w:b/>
          <w:sz w:val="24"/>
          <w:szCs w:val="24"/>
        </w:rPr>
        <w:t>,</w:t>
      </w:r>
      <w:r w:rsidR="00E131F7">
        <w:rPr>
          <w:rFonts w:ascii="Verdana" w:hAnsi="Verdana"/>
          <w:b/>
          <w:bCs/>
          <w:color w:val="FF0000"/>
        </w:rPr>
        <w:t xml:space="preserve"> </w:t>
      </w:r>
      <w:r w:rsidRPr="00BE6C5D">
        <w:rPr>
          <w:rFonts w:ascii="Palatino Linotype" w:hAnsi="Palatino Linotype" w:cs="Arial"/>
          <w:sz w:val="24"/>
          <w:szCs w:val="24"/>
        </w:rPr>
        <w:t>mediante la</w:t>
      </w:r>
      <w:r w:rsidR="006362AD">
        <w:rPr>
          <w:rFonts w:ascii="Palatino Linotype" w:hAnsi="Palatino Linotype" w:cs="Arial"/>
          <w:sz w:val="24"/>
          <w:szCs w:val="24"/>
        </w:rPr>
        <w:t>s</w:t>
      </w:r>
      <w:r w:rsidRPr="00BE6C5D">
        <w:rPr>
          <w:rFonts w:ascii="Palatino Linotype" w:hAnsi="Palatino Linotype" w:cs="Arial"/>
          <w:sz w:val="24"/>
          <w:szCs w:val="24"/>
        </w:rPr>
        <w:t xml:space="preserve"> cual</w:t>
      </w:r>
      <w:r w:rsidR="006362AD">
        <w:rPr>
          <w:rFonts w:ascii="Palatino Linotype" w:hAnsi="Palatino Linotype" w:cs="Arial"/>
          <w:sz w:val="24"/>
          <w:szCs w:val="24"/>
        </w:rPr>
        <w:t>es</w:t>
      </w:r>
      <w:r w:rsidRPr="00BE6C5D">
        <w:rPr>
          <w:rFonts w:ascii="Palatino Linotype" w:hAnsi="Palatino Linotype" w:cs="Arial"/>
          <w:sz w:val="24"/>
          <w:szCs w:val="24"/>
        </w:rPr>
        <w:t xml:space="preserve"> solicitó información en el tenor siguiente:</w:t>
      </w:r>
    </w:p>
    <w:p w14:paraId="2D6CDD7A" w14:textId="6389E55E" w:rsidR="004C7A6C" w:rsidRPr="00F8155E" w:rsidRDefault="00F22F42" w:rsidP="004C7A6C">
      <w:pPr>
        <w:tabs>
          <w:tab w:val="left" w:pos="851"/>
        </w:tabs>
        <w:spacing w:after="0" w:line="360" w:lineRule="auto"/>
        <w:ind w:left="851" w:right="850"/>
        <w:jc w:val="both"/>
        <w:rPr>
          <w:rFonts w:ascii="Verdana" w:hAnsi="Verdana"/>
          <w:b/>
          <w:bCs/>
          <w:color w:val="FF0000"/>
          <w:u w:val="single"/>
        </w:rPr>
      </w:pPr>
      <w:r w:rsidRPr="00F8155E">
        <w:rPr>
          <w:rFonts w:ascii="Palatino Linotype" w:hAnsi="Palatino Linotype" w:cs="Arial"/>
          <w:b/>
          <w:sz w:val="24"/>
          <w:szCs w:val="24"/>
          <w:u w:val="single"/>
        </w:rPr>
        <w:t>Solicitud</w:t>
      </w:r>
      <w:r w:rsidRPr="00F8155E">
        <w:rPr>
          <w:rFonts w:ascii="Palatino Linotype" w:hAnsi="Palatino Linotype"/>
          <w:b/>
          <w:bCs/>
          <w:sz w:val="24"/>
          <w:szCs w:val="24"/>
          <w:u w:val="single"/>
        </w:rPr>
        <w:t xml:space="preserve"> </w:t>
      </w:r>
      <w:r w:rsidR="00F8155E" w:rsidRPr="00F8155E">
        <w:rPr>
          <w:rFonts w:ascii="Palatino Linotype" w:hAnsi="Palatino Linotype" w:cs="Arial"/>
          <w:b/>
          <w:sz w:val="24"/>
          <w:szCs w:val="24"/>
          <w:u w:val="single"/>
        </w:rPr>
        <w:t>00091/TECAMAC/IP/2019</w:t>
      </w:r>
      <w:r w:rsidR="004C7A6C" w:rsidRPr="00F8155E">
        <w:rPr>
          <w:rFonts w:ascii="Verdana" w:hAnsi="Verdana"/>
          <w:b/>
          <w:bCs/>
          <w:color w:val="FF0000"/>
          <w:u w:val="single"/>
        </w:rPr>
        <w:t xml:space="preserve"> </w:t>
      </w:r>
    </w:p>
    <w:p w14:paraId="37F99C44" w14:textId="0F55E9F0" w:rsidR="00AF6F2C" w:rsidRPr="004C7A6C" w:rsidRDefault="00903398" w:rsidP="004C7A6C">
      <w:pPr>
        <w:tabs>
          <w:tab w:val="left" w:pos="7655"/>
        </w:tabs>
        <w:spacing w:line="240" w:lineRule="auto"/>
        <w:ind w:left="851" w:right="850"/>
        <w:jc w:val="both"/>
        <w:rPr>
          <w:rFonts w:ascii="Palatino Linotype" w:eastAsia="Times New Roman" w:hAnsi="Palatino Linotype" w:cs="Times New Roman"/>
          <w:i/>
          <w:lang w:eastAsia="es-MX"/>
        </w:rPr>
      </w:pPr>
      <w:r w:rsidRPr="004C7A6C">
        <w:rPr>
          <w:rFonts w:ascii="Palatino Linotype" w:eastAsia="Times New Roman" w:hAnsi="Palatino Linotype" w:cs="Times New Roman"/>
          <w:i/>
          <w:lang w:eastAsia="es-MX"/>
        </w:rPr>
        <w:t>“</w:t>
      </w:r>
      <w:r w:rsidR="00F8155E" w:rsidRPr="00F8155E">
        <w:rPr>
          <w:rFonts w:ascii="Palatino Linotype" w:eastAsia="Times New Roman" w:hAnsi="Palatino Linotype" w:cs="Times New Roman"/>
          <w:i/>
          <w:lang w:eastAsia="es-MX"/>
        </w:rPr>
        <w:t xml:space="preserve">Solicitar documentación comprobatoria del grado de estudios, nombramiento, salario y </w:t>
      </w:r>
      <w:proofErr w:type="spellStart"/>
      <w:r w:rsidR="00F8155E" w:rsidRPr="00F8155E">
        <w:rPr>
          <w:rFonts w:ascii="Palatino Linotype" w:eastAsia="Times New Roman" w:hAnsi="Palatino Linotype" w:cs="Times New Roman"/>
          <w:i/>
          <w:lang w:eastAsia="es-MX"/>
        </w:rPr>
        <w:t>area</w:t>
      </w:r>
      <w:proofErr w:type="spellEnd"/>
      <w:r w:rsidR="00F8155E" w:rsidRPr="00F8155E">
        <w:rPr>
          <w:rFonts w:ascii="Palatino Linotype" w:eastAsia="Times New Roman" w:hAnsi="Palatino Linotype" w:cs="Times New Roman"/>
          <w:i/>
          <w:lang w:eastAsia="es-MX"/>
        </w:rPr>
        <w:t xml:space="preserve"> de </w:t>
      </w:r>
      <w:proofErr w:type="spellStart"/>
      <w:r w:rsidR="00F8155E" w:rsidRPr="00F8155E">
        <w:rPr>
          <w:rFonts w:ascii="Palatino Linotype" w:eastAsia="Times New Roman" w:hAnsi="Palatino Linotype" w:cs="Times New Roman"/>
          <w:i/>
          <w:lang w:eastAsia="es-MX"/>
        </w:rPr>
        <w:t>adscripcion</w:t>
      </w:r>
      <w:proofErr w:type="spellEnd"/>
      <w:r w:rsidR="00F8155E" w:rsidRPr="00F8155E">
        <w:rPr>
          <w:rFonts w:ascii="Palatino Linotype" w:eastAsia="Times New Roman" w:hAnsi="Palatino Linotype" w:cs="Times New Roman"/>
          <w:i/>
          <w:lang w:eastAsia="es-MX"/>
        </w:rPr>
        <w:t xml:space="preserve"> del C. Edgar Tello </w:t>
      </w:r>
      <w:proofErr w:type="spellStart"/>
      <w:r w:rsidR="00F8155E" w:rsidRPr="00F8155E">
        <w:rPr>
          <w:rFonts w:ascii="Palatino Linotype" w:eastAsia="Times New Roman" w:hAnsi="Palatino Linotype" w:cs="Times New Roman"/>
          <w:i/>
          <w:lang w:eastAsia="es-MX"/>
        </w:rPr>
        <w:t>Mompala</w:t>
      </w:r>
      <w:proofErr w:type="spellEnd"/>
      <w:r w:rsidR="00F8155E" w:rsidRPr="00F8155E">
        <w:rPr>
          <w:rFonts w:ascii="Palatino Linotype" w:eastAsia="Times New Roman" w:hAnsi="Palatino Linotype" w:cs="Times New Roman"/>
          <w:i/>
          <w:lang w:eastAsia="es-MX"/>
        </w:rPr>
        <w:t>.</w:t>
      </w:r>
      <w:r w:rsidR="00131E0E" w:rsidRPr="004C7A6C">
        <w:rPr>
          <w:rFonts w:ascii="Palatino Linotype" w:eastAsia="Times New Roman" w:hAnsi="Palatino Linotype" w:cs="Times New Roman"/>
          <w:i/>
          <w:lang w:eastAsia="es-MX"/>
        </w:rPr>
        <w:t>”(</w:t>
      </w:r>
      <w:proofErr w:type="gramStart"/>
      <w:r w:rsidR="00AF6F2C" w:rsidRPr="004C7A6C">
        <w:rPr>
          <w:rFonts w:ascii="Palatino Linotype" w:eastAsia="Times New Roman" w:hAnsi="Palatino Linotype" w:cs="Times New Roman"/>
          <w:i/>
          <w:lang w:eastAsia="es-MX"/>
        </w:rPr>
        <w:t>sic</w:t>
      </w:r>
      <w:proofErr w:type="gramEnd"/>
      <w:r w:rsidR="00AF6F2C" w:rsidRPr="004C7A6C">
        <w:rPr>
          <w:rFonts w:ascii="Palatino Linotype" w:eastAsia="Times New Roman" w:hAnsi="Palatino Linotype" w:cs="Times New Roman"/>
          <w:i/>
          <w:lang w:eastAsia="es-MX"/>
        </w:rPr>
        <w:t>).</w:t>
      </w:r>
    </w:p>
    <w:p w14:paraId="747F5382" w14:textId="77777777" w:rsidR="00713777" w:rsidRPr="00D276C4" w:rsidRDefault="00713777" w:rsidP="008B052B">
      <w:pPr>
        <w:spacing w:after="0" w:line="360" w:lineRule="auto"/>
        <w:ind w:left="851" w:right="850"/>
        <w:jc w:val="both"/>
        <w:rPr>
          <w:rFonts w:ascii="Palatino Linotype" w:eastAsia="Times New Roman" w:hAnsi="Palatino Linotype" w:cs="Times New Roman"/>
          <w:i/>
          <w:lang w:val="es-ES_tradnl" w:eastAsia="es-ES"/>
        </w:rPr>
      </w:pPr>
    </w:p>
    <w:p w14:paraId="16C00A93" w14:textId="7F213821" w:rsidR="00AF6F2C" w:rsidRPr="00F8155E" w:rsidRDefault="00713777" w:rsidP="008B052B">
      <w:pPr>
        <w:spacing w:after="0" w:line="360" w:lineRule="auto"/>
        <w:ind w:left="851" w:right="850"/>
        <w:jc w:val="both"/>
        <w:rPr>
          <w:rFonts w:ascii="Palatino Linotype" w:eastAsia="Times New Roman" w:hAnsi="Palatino Linotype" w:cs="Times New Roman"/>
          <w:i/>
          <w:u w:val="single"/>
          <w:lang w:eastAsia="es-ES"/>
        </w:rPr>
      </w:pPr>
      <w:r w:rsidRPr="00F8155E">
        <w:rPr>
          <w:rFonts w:ascii="Palatino Linotype" w:hAnsi="Palatino Linotype" w:cs="Arial"/>
          <w:b/>
          <w:sz w:val="24"/>
          <w:szCs w:val="24"/>
          <w:u w:val="single"/>
        </w:rPr>
        <w:t xml:space="preserve">Solicitud </w:t>
      </w:r>
      <w:r w:rsidR="00F8155E" w:rsidRPr="00F8155E">
        <w:rPr>
          <w:rFonts w:ascii="Palatino Linotype" w:hAnsi="Palatino Linotype" w:cs="Arial"/>
          <w:b/>
          <w:sz w:val="24"/>
          <w:szCs w:val="24"/>
          <w:u w:val="single"/>
        </w:rPr>
        <w:t>00088/TECAMAC/IP/2019</w:t>
      </w:r>
      <w:r w:rsidR="004C7A6C" w:rsidRPr="00F8155E">
        <w:rPr>
          <w:rFonts w:ascii="Verdana" w:hAnsi="Verdana"/>
          <w:b/>
          <w:bCs/>
          <w:color w:val="FF0000"/>
          <w:u w:val="single"/>
        </w:rPr>
        <w:t xml:space="preserve"> </w:t>
      </w:r>
    </w:p>
    <w:p w14:paraId="5729E487" w14:textId="3AC4F986" w:rsidR="004C7A6C" w:rsidRPr="004C7A6C" w:rsidRDefault="004C7A6C" w:rsidP="004C7A6C">
      <w:pPr>
        <w:tabs>
          <w:tab w:val="left" w:pos="7655"/>
        </w:tabs>
        <w:spacing w:after="0" w:line="240" w:lineRule="auto"/>
        <w:ind w:left="851" w:right="850"/>
        <w:jc w:val="both"/>
        <w:rPr>
          <w:rFonts w:ascii="Palatino Linotype" w:eastAsia="Times New Roman" w:hAnsi="Palatino Linotype" w:cs="Times New Roman"/>
          <w:i/>
          <w:lang w:eastAsia="es-MX"/>
        </w:rPr>
      </w:pPr>
      <w:r w:rsidRPr="004C7A6C">
        <w:rPr>
          <w:rFonts w:ascii="Palatino Linotype" w:eastAsia="Times New Roman" w:hAnsi="Palatino Linotype" w:cs="Times New Roman"/>
          <w:i/>
          <w:lang w:eastAsia="es-MX"/>
        </w:rPr>
        <w:t>“</w:t>
      </w:r>
      <w:r w:rsidR="00F8155E" w:rsidRPr="00F8155E">
        <w:rPr>
          <w:rFonts w:ascii="Palatino Linotype" w:hAnsi="Palatino Linotype"/>
          <w:i/>
          <w:color w:val="000000"/>
        </w:rPr>
        <w:t xml:space="preserve">Solicitar </w:t>
      </w:r>
      <w:proofErr w:type="spellStart"/>
      <w:r w:rsidR="00F8155E" w:rsidRPr="00F8155E">
        <w:rPr>
          <w:rFonts w:ascii="Palatino Linotype" w:hAnsi="Palatino Linotype"/>
          <w:i/>
          <w:color w:val="000000"/>
        </w:rPr>
        <w:t>documentacion</w:t>
      </w:r>
      <w:proofErr w:type="spellEnd"/>
      <w:r w:rsidR="00F8155E" w:rsidRPr="00F8155E">
        <w:rPr>
          <w:rFonts w:ascii="Palatino Linotype" w:hAnsi="Palatino Linotype"/>
          <w:i/>
          <w:color w:val="000000"/>
        </w:rPr>
        <w:t xml:space="preserve"> comprobatoria de grado de estudios, cargo, salario y </w:t>
      </w:r>
      <w:proofErr w:type="spellStart"/>
      <w:r w:rsidR="00F8155E" w:rsidRPr="00F8155E">
        <w:rPr>
          <w:rFonts w:ascii="Palatino Linotype" w:hAnsi="Palatino Linotype"/>
          <w:i/>
          <w:color w:val="000000"/>
        </w:rPr>
        <w:t>area</w:t>
      </w:r>
      <w:proofErr w:type="spellEnd"/>
      <w:r w:rsidR="00F8155E" w:rsidRPr="00F8155E">
        <w:rPr>
          <w:rFonts w:ascii="Palatino Linotype" w:hAnsi="Palatino Linotype"/>
          <w:i/>
          <w:color w:val="000000"/>
        </w:rPr>
        <w:t xml:space="preserve"> de </w:t>
      </w:r>
      <w:proofErr w:type="spellStart"/>
      <w:r w:rsidR="00F8155E" w:rsidRPr="00F8155E">
        <w:rPr>
          <w:rFonts w:ascii="Palatino Linotype" w:hAnsi="Palatino Linotype"/>
          <w:i/>
          <w:color w:val="000000"/>
        </w:rPr>
        <w:t>adscripcion</w:t>
      </w:r>
      <w:proofErr w:type="spellEnd"/>
      <w:r w:rsidR="00F8155E" w:rsidRPr="00F8155E">
        <w:rPr>
          <w:rFonts w:ascii="Palatino Linotype" w:hAnsi="Palatino Linotype"/>
          <w:i/>
          <w:color w:val="000000"/>
        </w:rPr>
        <w:t xml:space="preserve"> del C. Liliana Isabel Galindo </w:t>
      </w:r>
      <w:proofErr w:type="spellStart"/>
      <w:r w:rsidR="00F8155E" w:rsidRPr="00F8155E">
        <w:rPr>
          <w:rFonts w:ascii="Palatino Linotype" w:hAnsi="Palatino Linotype"/>
          <w:i/>
          <w:color w:val="000000"/>
        </w:rPr>
        <w:t>Bertaud</w:t>
      </w:r>
      <w:proofErr w:type="spellEnd"/>
      <w:r w:rsidR="00F8155E" w:rsidRPr="00F8155E">
        <w:rPr>
          <w:rFonts w:ascii="Palatino Linotype" w:hAnsi="Palatino Linotype"/>
          <w:i/>
          <w:color w:val="000000"/>
        </w:rPr>
        <w:t xml:space="preserve"> dentro de la </w:t>
      </w:r>
      <w:proofErr w:type="spellStart"/>
      <w:r w:rsidR="00F8155E" w:rsidRPr="00F8155E">
        <w:rPr>
          <w:rFonts w:ascii="Palatino Linotype" w:hAnsi="Palatino Linotype"/>
          <w:i/>
          <w:color w:val="000000"/>
        </w:rPr>
        <w:t>administracion</w:t>
      </w:r>
      <w:proofErr w:type="spellEnd"/>
      <w:r w:rsidR="00F8155E" w:rsidRPr="00F8155E">
        <w:rPr>
          <w:rFonts w:ascii="Palatino Linotype" w:hAnsi="Palatino Linotype"/>
          <w:i/>
          <w:color w:val="000000"/>
        </w:rPr>
        <w:t xml:space="preserve"> </w:t>
      </w:r>
      <w:proofErr w:type="spellStart"/>
      <w:r w:rsidR="00F8155E" w:rsidRPr="00F8155E">
        <w:rPr>
          <w:rFonts w:ascii="Palatino Linotype" w:hAnsi="Palatino Linotype"/>
          <w:i/>
          <w:color w:val="000000"/>
        </w:rPr>
        <w:t>publica</w:t>
      </w:r>
      <w:proofErr w:type="spellEnd"/>
      <w:r w:rsidR="00F8155E" w:rsidRPr="00F8155E">
        <w:rPr>
          <w:rFonts w:ascii="Palatino Linotype" w:hAnsi="Palatino Linotype"/>
          <w:i/>
          <w:color w:val="000000"/>
        </w:rPr>
        <w:t xml:space="preserve"> municipal </w:t>
      </w:r>
      <w:proofErr w:type="spellStart"/>
      <w:r w:rsidR="00F8155E" w:rsidRPr="00F8155E">
        <w:rPr>
          <w:rFonts w:ascii="Palatino Linotype" w:hAnsi="Palatino Linotype"/>
          <w:i/>
          <w:color w:val="000000"/>
        </w:rPr>
        <w:t>Tecamac</w:t>
      </w:r>
      <w:proofErr w:type="spellEnd"/>
      <w:r w:rsidR="00F8155E" w:rsidRPr="00F8155E">
        <w:rPr>
          <w:rFonts w:ascii="Palatino Linotype" w:hAnsi="Palatino Linotype"/>
          <w:i/>
          <w:color w:val="000000"/>
        </w:rPr>
        <w:t xml:space="preserve"> 2019-2021.</w:t>
      </w:r>
      <w:r w:rsidRPr="004C7A6C">
        <w:rPr>
          <w:rFonts w:ascii="Palatino Linotype" w:eastAsia="Times New Roman" w:hAnsi="Palatino Linotype" w:cs="Times New Roman"/>
          <w:i/>
          <w:lang w:eastAsia="es-MX"/>
        </w:rPr>
        <w:t>”(</w:t>
      </w:r>
      <w:proofErr w:type="gramStart"/>
      <w:r w:rsidRPr="004C7A6C">
        <w:rPr>
          <w:rFonts w:ascii="Palatino Linotype" w:eastAsia="Times New Roman" w:hAnsi="Palatino Linotype" w:cs="Times New Roman"/>
          <w:i/>
          <w:lang w:eastAsia="es-MX"/>
        </w:rPr>
        <w:t>sic</w:t>
      </w:r>
      <w:proofErr w:type="gramEnd"/>
      <w:r w:rsidRPr="004C7A6C">
        <w:rPr>
          <w:rFonts w:ascii="Palatino Linotype" w:eastAsia="Times New Roman" w:hAnsi="Palatino Linotype" w:cs="Times New Roman"/>
          <w:i/>
          <w:lang w:eastAsia="es-MX"/>
        </w:rPr>
        <w:t>).</w:t>
      </w:r>
    </w:p>
    <w:p w14:paraId="0E3BF684" w14:textId="77777777" w:rsidR="004C7A6C" w:rsidRDefault="004C7A6C" w:rsidP="00903398">
      <w:pPr>
        <w:spacing w:after="0" w:line="240" w:lineRule="auto"/>
        <w:ind w:left="851" w:right="850"/>
        <w:jc w:val="both"/>
        <w:rPr>
          <w:rFonts w:ascii="Palatino Linotype" w:eastAsia="Times New Roman" w:hAnsi="Palatino Linotype" w:cs="Times New Roman"/>
          <w:i/>
          <w:lang w:eastAsia="es-MX"/>
        </w:rPr>
      </w:pPr>
    </w:p>
    <w:p w14:paraId="7B379910" w14:textId="7F8359EF" w:rsidR="004C7A6C" w:rsidRPr="00F8155E" w:rsidRDefault="004C7A6C" w:rsidP="004C7A6C">
      <w:pPr>
        <w:spacing w:after="0" w:line="360" w:lineRule="auto"/>
        <w:ind w:left="851" w:right="850"/>
        <w:jc w:val="both"/>
        <w:rPr>
          <w:rFonts w:ascii="Palatino Linotype" w:hAnsi="Palatino Linotype" w:cs="Arial"/>
          <w:b/>
          <w:sz w:val="24"/>
          <w:szCs w:val="24"/>
          <w:u w:val="single"/>
        </w:rPr>
      </w:pPr>
      <w:r w:rsidRPr="00F8155E">
        <w:rPr>
          <w:rFonts w:ascii="Palatino Linotype" w:hAnsi="Palatino Linotype" w:cs="Arial"/>
          <w:b/>
          <w:sz w:val="24"/>
          <w:szCs w:val="24"/>
          <w:u w:val="single"/>
        </w:rPr>
        <w:t xml:space="preserve">Solicitud </w:t>
      </w:r>
      <w:r w:rsidR="00F8155E" w:rsidRPr="00F8155E">
        <w:rPr>
          <w:rFonts w:ascii="Palatino Linotype" w:hAnsi="Palatino Linotype" w:cs="Arial"/>
          <w:b/>
          <w:sz w:val="24"/>
          <w:szCs w:val="24"/>
          <w:u w:val="single"/>
        </w:rPr>
        <w:t>00083/TECAMAC/IP/2019</w:t>
      </w:r>
    </w:p>
    <w:p w14:paraId="7D31001B" w14:textId="4975A1E8" w:rsidR="004C7A6C" w:rsidRPr="00F8155E" w:rsidRDefault="004C7A6C" w:rsidP="00F8155E">
      <w:pPr>
        <w:tabs>
          <w:tab w:val="left" w:pos="7655"/>
        </w:tabs>
        <w:spacing w:after="0" w:line="240" w:lineRule="auto"/>
        <w:ind w:left="851" w:right="850"/>
        <w:jc w:val="both"/>
        <w:rPr>
          <w:rFonts w:ascii="Palatino Linotype" w:eastAsia="Times New Roman" w:hAnsi="Palatino Linotype" w:cs="Times New Roman"/>
          <w:i/>
          <w:lang w:eastAsia="es-MX"/>
        </w:rPr>
      </w:pPr>
      <w:r w:rsidRPr="004C7A6C">
        <w:rPr>
          <w:rFonts w:ascii="Palatino Linotype" w:eastAsia="Times New Roman" w:hAnsi="Palatino Linotype" w:cs="Times New Roman"/>
          <w:i/>
          <w:lang w:eastAsia="es-MX"/>
        </w:rPr>
        <w:t>“</w:t>
      </w:r>
      <w:r w:rsidR="00F8155E" w:rsidRPr="00F8155E">
        <w:rPr>
          <w:rFonts w:ascii="Palatino Linotype" w:hAnsi="Palatino Linotype"/>
          <w:i/>
          <w:color w:val="000000"/>
        </w:rPr>
        <w:t xml:space="preserve">Buenas tardes solicitar documentación comprobatoria de grado de estudios, salario, nombramiento y </w:t>
      </w:r>
      <w:proofErr w:type="spellStart"/>
      <w:r w:rsidR="00F8155E" w:rsidRPr="00F8155E">
        <w:rPr>
          <w:rFonts w:ascii="Palatino Linotype" w:hAnsi="Palatino Linotype"/>
          <w:i/>
          <w:color w:val="000000"/>
        </w:rPr>
        <w:t>area</w:t>
      </w:r>
      <w:proofErr w:type="spellEnd"/>
      <w:r w:rsidR="00F8155E" w:rsidRPr="00F8155E">
        <w:rPr>
          <w:rFonts w:ascii="Palatino Linotype" w:hAnsi="Palatino Linotype"/>
          <w:i/>
          <w:color w:val="000000"/>
        </w:rPr>
        <w:t xml:space="preserve"> de </w:t>
      </w:r>
      <w:proofErr w:type="spellStart"/>
      <w:r w:rsidR="00F8155E" w:rsidRPr="00F8155E">
        <w:rPr>
          <w:rFonts w:ascii="Palatino Linotype" w:hAnsi="Palatino Linotype"/>
          <w:i/>
          <w:color w:val="000000"/>
        </w:rPr>
        <w:t>adscripcion</w:t>
      </w:r>
      <w:proofErr w:type="spellEnd"/>
      <w:r w:rsidR="00F8155E" w:rsidRPr="00F8155E">
        <w:rPr>
          <w:rFonts w:ascii="Palatino Linotype" w:hAnsi="Palatino Linotype"/>
          <w:i/>
          <w:color w:val="000000"/>
        </w:rPr>
        <w:t xml:space="preserve"> del C. Alejandro Filoteo </w:t>
      </w:r>
      <w:proofErr w:type="spellStart"/>
      <w:r w:rsidR="00F8155E" w:rsidRPr="00F8155E">
        <w:rPr>
          <w:rFonts w:ascii="Palatino Linotype" w:hAnsi="Palatino Linotype"/>
          <w:i/>
          <w:color w:val="000000"/>
        </w:rPr>
        <w:t>Lopez</w:t>
      </w:r>
      <w:proofErr w:type="spellEnd"/>
      <w:r w:rsidR="00F8155E" w:rsidRPr="00F8155E">
        <w:rPr>
          <w:rFonts w:ascii="Palatino Linotype" w:hAnsi="Palatino Linotype"/>
          <w:i/>
          <w:color w:val="000000"/>
        </w:rPr>
        <w:t xml:space="preserve"> dentro de la </w:t>
      </w:r>
      <w:proofErr w:type="spellStart"/>
      <w:r w:rsidR="00F8155E" w:rsidRPr="00F8155E">
        <w:rPr>
          <w:rFonts w:ascii="Palatino Linotype" w:hAnsi="Palatino Linotype"/>
          <w:i/>
          <w:color w:val="000000"/>
        </w:rPr>
        <w:t>administracion</w:t>
      </w:r>
      <w:proofErr w:type="spellEnd"/>
      <w:r w:rsidR="00F8155E" w:rsidRPr="00F8155E">
        <w:rPr>
          <w:rFonts w:ascii="Palatino Linotype" w:hAnsi="Palatino Linotype"/>
          <w:i/>
          <w:color w:val="000000"/>
        </w:rPr>
        <w:t xml:space="preserve"> publica de Tecámac 2019 - 2021.</w:t>
      </w:r>
      <w:r w:rsidRPr="004C7A6C">
        <w:rPr>
          <w:rFonts w:ascii="Palatino Linotype" w:eastAsia="Times New Roman" w:hAnsi="Palatino Linotype" w:cs="Times New Roman"/>
          <w:i/>
          <w:lang w:eastAsia="es-MX"/>
        </w:rPr>
        <w:t>”(</w:t>
      </w:r>
      <w:proofErr w:type="gramStart"/>
      <w:r w:rsidRPr="004C7A6C">
        <w:rPr>
          <w:rFonts w:ascii="Palatino Linotype" w:eastAsia="Times New Roman" w:hAnsi="Palatino Linotype" w:cs="Times New Roman"/>
          <w:i/>
          <w:lang w:eastAsia="es-MX"/>
        </w:rPr>
        <w:t>sic</w:t>
      </w:r>
      <w:proofErr w:type="gramEnd"/>
      <w:r w:rsidRPr="004C7A6C">
        <w:rPr>
          <w:rFonts w:ascii="Palatino Linotype" w:eastAsia="Times New Roman" w:hAnsi="Palatino Linotype" w:cs="Times New Roman"/>
          <w:i/>
          <w:lang w:eastAsia="es-MX"/>
        </w:rPr>
        <w:t>).</w:t>
      </w:r>
    </w:p>
    <w:p w14:paraId="7DA6F358" w14:textId="77777777" w:rsidR="00713777" w:rsidRPr="00D276C4" w:rsidRDefault="00713777" w:rsidP="008B052B">
      <w:pPr>
        <w:spacing w:after="0" w:line="360" w:lineRule="auto"/>
        <w:ind w:left="851" w:right="850"/>
        <w:jc w:val="both"/>
        <w:rPr>
          <w:rFonts w:ascii="Palatino Linotype" w:eastAsia="Times New Roman" w:hAnsi="Palatino Linotype" w:cs="Times New Roman"/>
          <w:i/>
          <w:lang w:eastAsia="es-ES"/>
        </w:rPr>
      </w:pPr>
    </w:p>
    <w:p w14:paraId="08D27706" w14:textId="77777777" w:rsidR="00623CF7" w:rsidRPr="00F8155E" w:rsidRDefault="00623CF7" w:rsidP="008B052B">
      <w:pPr>
        <w:spacing w:after="0" w:line="360" w:lineRule="auto"/>
        <w:ind w:right="850"/>
        <w:jc w:val="both"/>
        <w:rPr>
          <w:rFonts w:ascii="Palatino Linotype" w:eastAsia="Times New Roman" w:hAnsi="Palatino Linotype" w:cs="Times New Roman"/>
          <w:b/>
          <w:lang w:val="es-ES_tradnl" w:eastAsia="es-ES"/>
        </w:rPr>
      </w:pPr>
      <w:r w:rsidRPr="00D276C4">
        <w:rPr>
          <w:rFonts w:ascii="Palatino Linotype" w:eastAsia="Times New Roman" w:hAnsi="Palatino Linotype" w:cs="Times New Roman"/>
          <w:lang w:val="es-ES_tradnl" w:eastAsia="es-ES"/>
        </w:rPr>
        <w:t xml:space="preserve">Modalidad </w:t>
      </w:r>
      <w:r w:rsidRPr="00D276C4">
        <w:rPr>
          <w:rFonts w:ascii="Palatino Linotype" w:eastAsia="Times New Roman" w:hAnsi="Palatino Linotype" w:cs="Times New Roman"/>
          <w:sz w:val="24"/>
          <w:szCs w:val="24"/>
          <w:lang w:val="es-ES_tradnl" w:eastAsia="es-ES"/>
        </w:rPr>
        <w:t xml:space="preserve">de entrega: </w:t>
      </w:r>
      <w:r w:rsidR="00745404" w:rsidRPr="00D276C4">
        <w:rPr>
          <w:rFonts w:ascii="Palatino Linotype" w:hAnsi="Palatino Linotype"/>
          <w:color w:val="000000"/>
          <w:sz w:val="24"/>
          <w:szCs w:val="24"/>
        </w:rPr>
        <w:t xml:space="preserve">a través del </w:t>
      </w:r>
      <w:r w:rsidR="00745404" w:rsidRPr="00F8155E">
        <w:rPr>
          <w:rFonts w:ascii="Palatino Linotype" w:hAnsi="Palatino Linotype"/>
          <w:b/>
          <w:color w:val="000000"/>
          <w:sz w:val="24"/>
          <w:szCs w:val="24"/>
        </w:rPr>
        <w:t>SAIMEX.</w:t>
      </w:r>
    </w:p>
    <w:p w14:paraId="0D2CE4FE" w14:textId="77777777" w:rsidR="003C04A9" w:rsidRPr="00D276C4" w:rsidRDefault="003C04A9" w:rsidP="008B052B">
      <w:pPr>
        <w:spacing w:after="0" w:line="360" w:lineRule="auto"/>
        <w:ind w:right="850"/>
        <w:jc w:val="both"/>
        <w:rPr>
          <w:rFonts w:ascii="Palatino Linotype" w:eastAsia="Times New Roman" w:hAnsi="Palatino Linotype" w:cs="Times New Roman"/>
          <w:lang w:val="es-ES_tradnl" w:eastAsia="es-ES"/>
        </w:rPr>
      </w:pPr>
    </w:p>
    <w:p w14:paraId="300AA979" w14:textId="77777777" w:rsidR="007A4070" w:rsidRDefault="00BF3214" w:rsidP="008B052B">
      <w:pPr>
        <w:spacing w:after="0" w:line="360" w:lineRule="auto"/>
        <w:ind w:left="709" w:hanging="709"/>
        <w:jc w:val="both"/>
        <w:rPr>
          <w:rFonts w:ascii="Palatino Linotype" w:hAnsi="Palatino Linotype" w:cs="Arial"/>
          <w:b/>
          <w:sz w:val="24"/>
          <w:szCs w:val="24"/>
        </w:rPr>
      </w:pPr>
      <w:r w:rsidRPr="00D276C4">
        <w:rPr>
          <w:rFonts w:ascii="Palatino Linotype" w:hAnsi="Palatino Linotype" w:cs="Arial"/>
          <w:b/>
          <w:sz w:val="28"/>
        </w:rPr>
        <w:t xml:space="preserve">SEGUNDO. </w:t>
      </w:r>
      <w:r w:rsidR="007A4070" w:rsidRPr="00D276C4">
        <w:rPr>
          <w:rFonts w:ascii="Palatino Linotype" w:hAnsi="Palatino Linotype" w:cs="Arial"/>
          <w:b/>
          <w:sz w:val="24"/>
          <w:szCs w:val="24"/>
        </w:rPr>
        <w:t>De las respuestas del sujeto obligado.</w:t>
      </w:r>
      <w:r w:rsidR="007A4070">
        <w:rPr>
          <w:rFonts w:ascii="Palatino Linotype" w:hAnsi="Palatino Linotype" w:cs="Arial"/>
          <w:b/>
          <w:sz w:val="24"/>
          <w:szCs w:val="24"/>
        </w:rPr>
        <w:t xml:space="preserve"> </w:t>
      </w:r>
    </w:p>
    <w:p w14:paraId="35DA3401" w14:textId="2F8ED702" w:rsidR="00C76DD0" w:rsidRDefault="00C76DD0" w:rsidP="00C76DD0">
      <w:pPr>
        <w:spacing w:before="240" w:after="240" w:line="360" w:lineRule="auto"/>
        <w:jc w:val="both"/>
        <w:rPr>
          <w:rFonts w:ascii="Palatino Linotype" w:hAnsi="Palatino Linotype"/>
        </w:rPr>
      </w:pPr>
      <w:r w:rsidRPr="009763E3">
        <w:rPr>
          <w:rFonts w:ascii="Palatino Linotype" w:hAnsi="Palatino Linotype"/>
          <w:sz w:val="24"/>
          <w:szCs w:val="24"/>
        </w:rPr>
        <w:t>De las constancias que obran en l</w:t>
      </w:r>
      <w:r>
        <w:rPr>
          <w:rFonts w:ascii="Palatino Linotype" w:hAnsi="Palatino Linotype"/>
          <w:sz w:val="24"/>
          <w:szCs w:val="24"/>
        </w:rPr>
        <w:t>os</w:t>
      </w:r>
      <w:r w:rsidRPr="009763E3">
        <w:rPr>
          <w:rFonts w:ascii="Palatino Linotype" w:hAnsi="Palatino Linotype"/>
          <w:sz w:val="24"/>
          <w:szCs w:val="24"/>
        </w:rPr>
        <w:t xml:space="preserve"> expediente</w:t>
      </w:r>
      <w:r>
        <w:rPr>
          <w:rFonts w:ascii="Palatino Linotype" w:hAnsi="Palatino Linotype"/>
          <w:sz w:val="24"/>
          <w:szCs w:val="24"/>
        </w:rPr>
        <w:t>s</w:t>
      </w:r>
      <w:r w:rsidRPr="009763E3">
        <w:rPr>
          <w:rFonts w:ascii="Palatino Linotype" w:hAnsi="Palatino Linotype"/>
          <w:sz w:val="24"/>
          <w:szCs w:val="24"/>
        </w:rPr>
        <w:t xml:space="preserve"> electrónico</w:t>
      </w:r>
      <w:r>
        <w:rPr>
          <w:rFonts w:ascii="Palatino Linotype" w:hAnsi="Palatino Linotype"/>
          <w:sz w:val="24"/>
          <w:szCs w:val="24"/>
        </w:rPr>
        <w:t>s</w:t>
      </w:r>
      <w:r w:rsidRPr="009763E3">
        <w:rPr>
          <w:rFonts w:ascii="Palatino Linotype" w:hAnsi="Palatino Linotype"/>
          <w:sz w:val="24"/>
          <w:szCs w:val="24"/>
        </w:rPr>
        <w:t xml:space="preserve"> del </w:t>
      </w:r>
      <w:r w:rsidRPr="00F8155E">
        <w:rPr>
          <w:rFonts w:ascii="Palatino Linotype" w:hAnsi="Palatino Linotype"/>
          <w:b/>
          <w:sz w:val="24"/>
          <w:szCs w:val="24"/>
        </w:rPr>
        <w:t>SAIMEX</w:t>
      </w:r>
      <w:r w:rsidR="00F8155E">
        <w:rPr>
          <w:rFonts w:ascii="Palatino Linotype" w:hAnsi="Palatino Linotype"/>
          <w:sz w:val="24"/>
          <w:szCs w:val="24"/>
        </w:rPr>
        <w:t xml:space="preserve">, se advierte que, </w:t>
      </w:r>
      <w:r w:rsidR="00F8155E" w:rsidRPr="002F4DF1">
        <w:rPr>
          <w:rFonts w:ascii="Palatino Linotype" w:hAnsi="Palatino Linotype"/>
          <w:b/>
          <w:sz w:val="24"/>
          <w:szCs w:val="24"/>
        </w:rPr>
        <w:t>E</w:t>
      </w:r>
      <w:r w:rsidRPr="002F4DF1">
        <w:rPr>
          <w:rFonts w:ascii="Palatino Linotype" w:hAnsi="Palatino Linotype"/>
          <w:b/>
          <w:sz w:val="24"/>
          <w:szCs w:val="24"/>
        </w:rPr>
        <w:t>l</w:t>
      </w:r>
      <w:r w:rsidRPr="009763E3">
        <w:rPr>
          <w:rFonts w:ascii="Palatino Linotype" w:hAnsi="Palatino Linotype"/>
          <w:sz w:val="24"/>
          <w:szCs w:val="24"/>
        </w:rPr>
        <w:t xml:space="preserve"> </w:t>
      </w:r>
      <w:r w:rsidRPr="005B1141">
        <w:rPr>
          <w:rFonts w:ascii="Palatino Linotype" w:hAnsi="Palatino Linotype"/>
          <w:b/>
          <w:sz w:val="24"/>
          <w:szCs w:val="24"/>
        </w:rPr>
        <w:t>Sujeto Obligado</w:t>
      </w:r>
      <w:r w:rsidRPr="009763E3">
        <w:rPr>
          <w:rFonts w:ascii="Palatino Linotype" w:hAnsi="Palatino Linotype"/>
          <w:sz w:val="24"/>
          <w:szCs w:val="24"/>
        </w:rPr>
        <w:t xml:space="preserve">, </w:t>
      </w:r>
      <w:r w:rsidR="007A652A">
        <w:rPr>
          <w:rFonts w:ascii="Palatino Linotype" w:hAnsi="Palatino Linotype"/>
          <w:sz w:val="24"/>
          <w:szCs w:val="24"/>
        </w:rPr>
        <w:t xml:space="preserve">fue omiso en dar </w:t>
      </w:r>
      <w:r w:rsidRPr="009763E3">
        <w:rPr>
          <w:rFonts w:ascii="Palatino Linotype" w:hAnsi="Palatino Linotype"/>
          <w:sz w:val="24"/>
          <w:szCs w:val="24"/>
        </w:rPr>
        <w:t>respuesta a la</w:t>
      </w:r>
      <w:r>
        <w:rPr>
          <w:rFonts w:ascii="Palatino Linotype" w:hAnsi="Palatino Linotype"/>
          <w:sz w:val="24"/>
          <w:szCs w:val="24"/>
        </w:rPr>
        <w:t>s</w:t>
      </w:r>
      <w:r w:rsidRPr="009763E3">
        <w:rPr>
          <w:rFonts w:ascii="Palatino Linotype" w:hAnsi="Palatino Linotype"/>
          <w:sz w:val="24"/>
          <w:szCs w:val="24"/>
        </w:rPr>
        <w:t xml:space="preserve"> solicitud</w:t>
      </w:r>
      <w:r>
        <w:rPr>
          <w:rFonts w:ascii="Palatino Linotype" w:hAnsi="Palatino Linotype"/>
          <w:sz w:val="24"/>
          <w:szCs w:val="24"/>
        </w:rPr>
        <w:t>es</w:t>
      </w:r>
      <w:r w:rsidRPr="009763E3">
        <w:rPr>
          <w:rFonts w:ascii="Palatino Linotype" w:hAnsi="Palatino Linotype"/>
          <w:sz w:val="24"/>
          <w:szCs w:val="24"/>
        </w:rPr>
        <w:t xml:space="preserve"> de acceso a la información</w:t>
      </w:r>
      <w:r w:rsidR="007A652A">
        <w:rPr>
          <w:rFonts w:ascii="Palatino Linotype" w:hAnsi="Palatino Linotype"/>
          <w:sz w:val="24"/>
          <w:szCs w:val="24"/>
        </w:rPr>
        <w:t>.</w:t>
      </w:r>
    </w:p>
    <w:p w14:paraId="339489CB" w14:textId="0D16F247" w:rsidR="0044203C" w:rsidRDefault="0044203C" w:rsidP="008B052B">
      <w:pPr>
        <w:spacing w:after="0" w:line="360" w:lineRule="auto"/>
        <w:jc w:val="both"/>
        <w:rPr>
          <w:rFonts w:ascii="Palatino Linotype" w:hAnsi="Palatino Linotype" w:cs="Arial"/>
          <w:sz w:val="24"/>
          <w:szCs w:val="24"/>
        </w:rPr>
      </w:pPr>
    </w:p>
    <w:p w14:paraId="4E9D27F2" w14:textId="1A62D9D1" w:rsidR="00422995" w:rsidRPr="00CA3B91" w:rsidRDefault="007A652A" w:rsidP="008B052B">
      <w:pPr>
        <w:spacing w:after="0" w:line="360" w:lineRule="auto"/>
        <w:jc w:val="both"/>
        <w:rPr>
          <w:rFonts w:ascii="Palatino Linotype" w:hAnsi="Palatino Linotype" w:cs="Arial"/>
          <w:b/>
          <w:sz w:val="24"/>
          <w:szCs w:val="24"/>
        </w:rPr>
      </w:pPr>
      <w:r w:rsidRPr="007A652A">
        <w:rPr>
          <w:rFonts w:ascii="Palatino Linotype" w:hAnsi="Palatino Linotype" w:cs="Arial"/>
          <w:b/>
          <w:sz w:val="28"/>
        </w:rPr>
        <w:t>TERCERO</w:t>
      </w:r>
      <w:r w:rsidR="00564C67">
        <w:rPr>
          <w:rFonts w:ascii="Palatino Linotype" w:hAnsi="Palatino Linotype" w:cs="Arial"/>
          <w:b/>
          <w:sz w:val="28"/>
        </w:rPr>
        <w:t xml:space="preserve">. </w:t>
      </w:r>
      <w:r w:rsidR="00422995">
        <w:rPr>
          <w:rFonts w:ascii="Palatino Linotype" w:hAnsi="Palatino Linotype" w:cs="Arial"/>
          <w:b/>
          <w:sz w:val="24"/>
          <w:szCs w:val="24"/>
        </w:rPr>
        <w:t xml:space="preserve">De los </w:t>
      </w:r>
      <w:r w:rsidR="00422995" w:rsidRPr="002E43FA">
        <w:rPr>
          <w:rFonts w:ascii="Palatino Linotype" w:hAnsi="Palatino Linotype" w:cs="Arial"/>
          <w:b/>
          <w:sz w:val="24"/>
          <w:szCs w:val="24"/>
        </w:rPr>
        <w:t>recurso</w:t>
      </w:r>
      <w:r w:rsidR="00422995">
        <w:rPr>
          <w:rFonts w:ascii="Palatino Linotype" w:hAnsi="Palatino Linotype" w:cs="Arial"/>
          <w:b/>
          <w:sz w:val="24"/>
          <w:szCs w:val="24"/>
        </w:rPr>
        <w:t>s</w:t>
      </w:r>
      <w:r w:rsidR="00422995" w:rsidRPr="002E43FA">
        <w:rPr>
          <w:rFonts w:ascii="Palatino Linotype" w:hAnsi="Palatino Linotype" w:cs="Arial"/>
          <w:b/>
          <w:sz w:val="24"/>
          <w:szCs w:val="24"/>
        </w:rPr>
        <w:t xml:space="preserve"> de revisión.</w:t>
      </w:r>
    </w:p>
    <w:p w14:paraId="7E12460D" w14:textId="33A08E2C" w:rsidR="00422995" w:rsidRDefault="00422995" w:rsidP="008B052B">
      <w:pPr>
        <w:spacing w:after="0" w:line="360" w:lineRule="auto"/>
        <w:jc w:val="both"/>
        <w:rPr>
          <w:rFonts w:ascii="Palatino Linotype" w:hAnsi="Palatino Linotype" w:cs="Arial"/>
          <w:sz w:val="24"/>
          <w:szCs w:val="24"/>
        </w:rPr>
      </w:pPr>
      <w:r w:rsidRPr="00152075">
        <w:rPr>
          <w:rFonts w:ascii="Palatino Linotype" w:hAnsi="Palatino Linotype" w:cs="Arial"/>
          <w:sz w:val="24"/>
          <w:szCs w:val="24"/>
        </w:rPr>
        <w:t>Inconforme con la</w:t>
      </w:r>
      <w:r w:rsidR="00F970E6">
        <w:rPr>
          <w:rFonts w:ascii="Palatino Linotype" w:hAnsi="Palatino Linotype" w:cs="Arial"/>
          <w:sz w:val="24"/>
          <w:szCs w:val="24"/>
        </w:rPr>
        <w:t xml:space="preserve"> falta de respuestas </w:t>
      </w:r>
      <w:r w:rsidRPr="00152075">
        <w:rPr>
          <w:rFonts w:ascii="Palatino Linotype" w:hAnsi="Palatino Linotype" w:cs="Arial"/>
          <w:sz w:val="24"/>
          <w:szCs w:val="24"/>
        </w:rPr>
        <w:t xml:space="preserve">por parte del </w:t>
      </w:r>
      <w:r w:rsidRPr="005B1141">
        <w:rPr>
          <w:rFonts w:ascii="Palatino Linotype" w:hAnsi="Palatino Linotype" w:cs="Arial"/>
          <w:b/>
          <w:sz w:val="24"/>
          <w:szCs w:val="24"/>
        </w:rPr>
        <w:t>Sujeto Obligado</w:t>
      </w:r>
      <w:r w:rsidRPr="00152075">
        <w:rPr>
          <w:rFonts w:ascii="Palatino Linotype" w:hAnsi="Palatino Linotype" w:cs="Arial"/>
          <w:sz w:val="24"/>
          <w:szCs w:val="24"/>
        </w:rPr>
        <w:t xml:space="preserve">, el ahora </w:t>
      </w:r>
      <w:r w:rsidRPr="005B1141">
        <w:rPr>
          <w:rFonts w:ascii="Palatino Linotype" w:hAnsi="Palatino Linotype" w:cs="Arial"/>
          <w:b/>
          <w:sz w:val="24"/>
          <w:szCs w:val="24"/>
        </w:rPr>
        <w:t>Recurrente</w:t>
      </w:r>
      <w:r w:rsidRPr="00152075">
        <w:rPr>
          <w:rFonts w:ascii="Palatino Linotype" w:hAnsi="Palatino Linotype" w:cs="Arial"/>
          <w:sz w:val="24"/>
          <w:szCs w:val="24"/>
        </w:rPr>
        <w:t xml:space="preserve"> en fecha </w:t>
      </w:r>
      <w:r w:rsidR="00EC7AF8">
        <w:rPr>
          <w:rFonts w:ascii="Palatino Linotype" w:hAnsi="Palatino Linotype" w:cs="Arial"/>
          <w:sz w:val="24"/>
          <w:szCs w:val="24"/>
        </w:rPr>
        <w:t>quince de marzo de dos mil diecinueve</w:t>
      </w:r>
      <w:r w:rsidRPr="00152075">
        <w:rPr>
          <w:rFonts w:ascii="Palatino Linotype" w:hAnsi="Palatino Linotype" w:cs="Arial"/>
          <w:sz w:val="24"/>
          <w:szCs w:val="24"/>
        </w:rPr>
        <w:t>, interpuso los</w:t>
      </w:r>
      <w:r>
        <w:rPr>
          <w:rFonts w:ascii="Palatino Linotype" w:hAnsi="Palatino Linotype" w:cs="Arial"/>
          <w:sz w:val="24"/>
          <w:szCs w:val="24"/>
        </w:rPr>
        <w:t xml:space="preserve"> </w:t>
      </w:r>
      <w:r w:rsidRPr="00152075">
        <w:rPr>
          <w:rFonts w:ascii="Palatino Linotype" w:hAnsi="Palatino Linotype" w:cs="Arial"/>
          <w:sz w:val="24"/>
          <w:szCs w:val="24"/>
        </w:rPr>
        <w:t>recurso</w:t>
      </w:r>
      <w:r>
        <w:rPr>
          <w:rFonts w:ascii="Palatino Linotype" w:hAnsi="Palatino Linotype" w:cs="Arial"/>
          <w:sz w:val="24"/>
          <w:szCs w:val="24"/>
        </w:rPr>
        <w:t xml:space="preserve">s de revisión, </w:t>
      </w:r>
      <w:r w:rsidRPr="00152075">
        <w:rPr>
          <w:rFonts w:ascii="Palatino Linotype" w:hAnsi="Palatino Linotype" w:cs="Arial"/>
          <w:sz w:val="24"/>
          <w:szCs w:val="24"/>
        </w:rPr>
        <w:t>l</w:t>
      </w:r>
      <w:r>
        <w:rPr>
          <w:rFonts w:ascii="Palatino Linotype" w:hAnsi="Palatino Linotype" w:cs="Arial"/>
          <w:sz w:val="24"/>
          <w:szCs w:val="24"/>
        </w:rPr>
        <w:t>os</w:t>
      </w:r>
      <w:r w:rsidRPr="00152075">
        <w:rPr>
          <w:rFonts w:ascii="Palatino Linotype" w:hAnsi="Palatino Linotype" w:cs="Arial"/>
          <w:sz w:val="24"/>
          <w:szCs w:val="24"/>
        </w:rPr>
        <w:t xml:space="preserve"> cual</w:t>
      </w:r>
      <w:r>
        <w:rPr>
          <w:rFonts w:ascii="Palatino Linotype" w:hAnsi="Palatino Linotype" w:cs="Arial"/>
          <w:sz w:val="24"/>
          <w:szCs w:val="24"/>
        </w:rPr>
        <w:t>es</w:t>
      </w:r>
      <w:r w:rsidRPr="00152075">
        <w:rPr>
          <w:rFonts w:ascii="Palatino Linotype" w:hAnsi="Palatino Linotype" w:cs="Arial"/>
          <w:sz w:val="24"/>
          <w:szCs w:val="24"/>
        </w:rPr>
        <w:t xml:space="preserve"> fue</w:t>
      </w:r>
      <w:r>
        <w:rPr>
          <w:rFonts w:ascii="Palatino Linotype" w:hAnsi="Palatino Linotype" w:cs="Arial"/>
          <w:sz w:val="24"/>
          <w:szCs w:val="24"/>
        </w:rPr>
        <w:t xml:space="preserve">ron </w:t>
      </w:r>
      <w:r w:rsidRPr="00152075">
        <w:rPr>
          <w:rFonts w:ascii="Palatino Linotype" w:hAnsi="Palatino Linotype" w:cs="Arial"/>
          <w:sz w:val="24"/>
          <w:szCs w:val="24"/>
        </w:rPr>
        <w:t>registrado</w:t>
      </w:r>
      <w:r>
        <w:rPr>
          <w:rFonts w:ascii="Palatino Linotype" w:hAnsi="Palatino Linotype" w:cs="Arial"/>
          <w:sz w:val="24"/>
          <w:szCs w:val="24"/>
        </w:rPr>
        <w:t xml:space="preserve">s </w:t>
      </w:r>
      <w:r w:rsidRPr="00152075">
        <w:rPr>
          <w:rFonts w:ascii="Palatino Linotype" w:hAnsi="Palatino Linotype" w:cs="Arial"/>
          <w:sz w:val="24"/>
          <w:szCs w:val="24"/>
        </w:rPr>
        <w:t>en el sistema electrónico con l</w:t>
      </w:r>
      <w:r>
        <w:rPr>
          <w:rFonts w:ascii="Palatino Linotype" w:hAnsi="Palatino Linotype" w:cs="Arial"/>
          <w:sz w:val="24"/>
          <w:szCs w:val="24"/>
        </w:rPr>
        <w:t>os</w:t>
      </w:r>
      <w:r w:rsidRPr="00152075">
        <w:rPr>
          <w:rFonts w:ascii="Palatino Linotype" w:hAnsi="Palatino Linotype" w:cs="Arial"/>
          <w:sz w:val="24"/>
          <w:szCs w:val="24"/>
        </w:rPr>
        <w:t xml:space="preserve"> expediente</w:t>
      </w:r>
      <w:r>
        <w:rPr>
          <w:rFonts w:ascii="Palatino Linotype" w:hAnsi="Palatino Linotype" w:cs="Arial"/>
          <w:sz w:val="24"/>
          <w:szCs w:val="24"/>
        </w:rPr>
        <w:t>s</w:t>
      </w:r>
      <w:r w:rsidR="007963A2">
        <w:rPr>
          <w:rFonts w:ascii="Palatino Linotype" w:hAnsi="Palatino Linotype" w:cs="Arial"/>
          <w:sz w:val="24"/>
          <w:szCs w:val="24"/>
        </w:rPr>
        <w:t xml:space="preserve"> con </w:t>
      </w:r>
      <w:r w:rsidRPr="00152075">
        <w:rPr>
          <w:rFonts w:ascii="Palatino Linotype" w:hAnsi="Palatino Linotype" w:cs="Arial"/>
          <w:sz w:val="24"/>
          <w:szCs w:val="24"/>
        </w:rPr>
        <w:t xml:space="preserve">número </w:t>
      </w:r>
      <w:r w:rsidR="00EC7AF8" w:rsidRPr="00F8155E">
        <w:rPr>
          <w:rFonts w:ascii="Palatino Linotype" w:hAnsi="Palatino Linotype" w:cs="Arial"/>
          <w:b/>
          <w:bCs/>
          <w:sz w:val="24"/>
          <w:lang w:eastAsia="es-MX"/>
        </w:rPr>
        <w:t>01670/INFOEM/IP/RR/2019</w:t>
      </w:r>
      <w:r w:rsidR="00EC7AF8">
        <w:rPr>
          <w:rFonts w:ascii="Palatino Linotype" w:hAnsi="Palatino Linotype" w:cs="Arial"/>
          <w:b/>
          <w:bCs/>
          <w:sz w:val="24"/>
          <w:lang w:eastAsia="es-MX"/>
        </w:rPr>
        <w:t xml:space="preserve">, </w:t>
      </w:r>
      <w:r w:rsidR="00EC7AF8" w:rsidRPr="00F8155E">
        <w:rPr>
          <w:rFonts w:ascii="Palatino Linotype" w:hAnsi="Palatino Linotype" w:cs="Arial"/>
          <w:b/>
          <w:bCs/>
          <w:sz w:val="24"/>
          <w:lang w:eastAsia="es-MX"/>
        </w:rPr>
        <w:t>01675/INFOEM/IP/RR/2019</w:t>
      </w:r>
      <w:r w:rsidR="00EC7AF8">
        <w:rPr>
          <w:rFonts w:ascii="Palatino Linotype" w:hAnsi="Palatino Linotype" w:cs="Arial"/>
          <w:b/>
          <w:bCs/>
          <w:sz w:val="24"/>
          <w:lang w:eastAsia="es-MX"/>
        </w:rPr>
        <w:t xml:space="preserve"> y </w:t>
      </w:r>
      <w:r w:rsidR="00EC7AF8" w:rsidRPr="00F8155E">
        <w:rPr>
          <w:rFonts w:ascii="Palatino Linotype" w:hAnsi="Palatino Linotype" w:cs="Arial"/>
          <w:b/>
          <w:bCs/>
          <w:sz w:val="24"/>
          <w:lang w:eastAsia="es-MX"/>
        </w:rPr>
        <w:t>01677/INFOEM/IP/RR/2019</w:t>
      </w:r>
      <w:r w:rsidR="0089171C">
        <w:rPr>
          <w:rFonts w:ascii="Palatino Linotype" w:hAnsi="Palatino Linotype" w:cs="Arial"/>
          <w:b/>
          <w:bCs/>
          <w:sz w:val="24"/>
          <w:lang w:eastAsia="es-MX"/>
        </w:rPr>
        <w:t xml:space="preserve">, </w:t>
      </w:r>
      <w:r w:rsidR="005B1141" w:rsidRPr="005B1141">
        <w:rPr>
          <w:rFonts w:ascii="Palatino Linotype" w:hAnsi="Palatino Linotype" w:cs="Arial"/>
          <w:sz w:val="24"/>
          <w:szCs w:val="24"/>
        </w:rPr>
        <w:t>en los cuales arguye, las siguientes manifestaciones:</w:t>
      </w:r>
    </w:p>
    <w:p w14:paraId="6A5523B8" w14:textId="77777777" w:rsidR="007758EF" w:rsidRDefault="007758EF" w:rsidP="008B052B">
      <w:pPr>
        <w:spacing w:after="0" w:line="360" w:lineRule="auto"/>
        <w:jc w:val="both"/>
        <w:rPr>
          <w:rFonts w:ascii="Palatino Linotype" w:hAnsi="Palatino Linotype" w:cs="Arial"/>
          <w:b/>
          <w:sz w:val="24"/>
        </w:rPr>
      </w:pPr>
    </w:p>
    <w:p w14:paraId="17062EDC" w14:textId="77777777" w:rsidR="005B1141" w:rsidRPr="005B1141" w:rsidRDefault="005B1141" w:rsidP="009F5911">
      <w:pPr>
        <w:numPr>
          <w:ilvl w:val="0"/>
          <w:numId w:val="32"/>
        </w:numPr>
        <w:spacing w:before="240" w:after="0" w:line="360" w:lineRule="auto"/>
        <w:jc w:val="both"/>
        <w:rPr>
          <w:rFonts w:ascii="Palatino Linotype" w:eastAsia="Times New Roman" w:hAnsi="Palatino Linotype" w:cs="Arial"/>
          <w:b/>
          <w:sz w:val="28"/>
          <w:szCs w:val="24"/>
          <w:u w:val="single"/>
          <w:lang w:val="es-ES" w:eastAsia="es-ES"/>
        </w:rPr>
      </w:pPr>
      <w:r w:rsidRPr="005B1141">
        <w:rPr>
          <w:rFonts w:ascii="Palatino Linotype" w:eastAsia="Times New Roman" w:hAnsi="Palatino Linotype" w:cs="Arial"/>
          <w:b/>
          <w:sz w:val="28"/>
          <w:szCs w:val="24"/>
          <w:u w:val="single"/>
          <w:lang w:val="es-ES" w:eastAsia="es-ES"/>
        </w:rPr>
        <w:lastRenderedPageBreak/>
        <w:t>Acto Impugnado:</w:t>
      </w:r>
    </w:p>
    <w:p w14:paraId="63405C27" w14:textId="0D7637A6" w:rsidR="005B1141" w:rsidRPr="005B1141" w:rsidRDefault="005B1141" w:rsidP="005B1141">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EC7AF8" w:rsidRPr="00EC7AF8">
        <w:rPr>
          <w:rFonts w:ascii="Palatino Linotype" w:hAnsi="Palatino Linotype" w:cs="Arial"/>
          <w:b/>
          <w:bCs/>
          <w:sz w:val="24"/>
          <w:szCs w:val="24"/>
          <w:lang w:eastAsia="es-MX"/>
        </w:rPr>
        <w:t>01670/INFOEM/IP/RR/2019</w:t>
      </w:r>
    </w:p>
    <w:p w14:paraId="371C20C8" w14:textId="32A16C91" w:rsidR="005B1141" w:rsidRPr="005B1141" w:rsidRDefault="005B1141" w:rsidP="005B1141">
      <w:pPr>
        <w:spacing w:line="360" w:lineRule="auto"/>
        <w:ind w:left="851" w:right="851"/>
        <w:jc w:val="both"/>
        <w:rPr>
          <w:rFonts w:ascii="Palatino Linotype" w:hAnsi="Palatino Linotype" w:cs="Arial"/>
          <w:i/>
        </w:rPr>
      </w:pPr>
      <w:r w:rsidRPr="005B1141">
        <w:rPr>
          <w:rFonts w:ascii="Palatino Linotype" w:hAnsi="Palatino Linotype" w:cs="Arial"/>
          <w:i/>
        </w:rPr>
        <w:t>“</w:t>
      </w:r>
      <w:r w:rsidR="00EC7AF8" w:rsidRPr="00EC7AF8">
        <w:rPr>
          <w:rFonts w:ascii="Palatino Linotype" w:hAnsi="Palatino Linotype" w:cs="Arial"/>
          <w:i/>
        </w:rPr>
        <w:t xml:space="preserve">Solicitar documentación comprobatoria del grado de estudios, nombramiento, salario y </w:t>
      </w:r>
      <w:proofErr w:type="spellStart"/>
      <w:r w:rsidR="00EC7AF8" w:rsidRPr="00EC7AF8">
        <w:rPr>
          <w:rFonts w:ascii="Palatino Linotype" w:hAnsi="Palatino Linotype" w:cs="Arial"/>
          <w:i/>
        </w:rPr>
        <w:t>area</w:t>
      </w:r>
      <w:proofErr w:type="spellEnd"/>
      <w:r w:rsidR="00EC7AF8" w:rsidRPr="00EC7AF8">
        <w:rPr>
          <w:rFonts w:ascii="Palatino Linotype" w:hAnsi="Palatino Linotype" w:cs="Arial"/>
          <w:i/>
        </w:rPr>
        <w:t xml:space="preserve"> de </w:t>
      </w:r>
      <w:proofErr w:type="spellStart"/>
      <w:r w:rsidR="00EC7AF8" w:rsidRPr="00EC7AF8">
        <w:rPr>
          <w:rFonts w:ascii="Palatino Linotype" w:hAnsi="Palatino Linotype" w:cs="Arial"/>
          <w:i/>
        </w:rPr>
        <w:t>adscripcion</w:t>
      </w:r>
      <w:proofErr w:type="spellEnd"/>
      <w:r w:rsidR="00EC7AF8" w:rsidRPr="00EC7AF8">
        <w:rPr>
          <w:rFonts w:ascii="Palatino Linotype" w:hAnsi="Palatino Linotype" w:cs="Arial"/>
          <w:i/>
        </w:rPr>
        <w:t xml:space="preserve"> del C. Edgar Tello </w:t>
      </w:r>
      <w:proofErr w:type="spellStart"/>
      <w:r w:rsidR="00EC7AF8" w:rsidRPr="00EC7AF8">
        <w:rPr>
          <w:rFonts w:ascii="Palatino Linotype" w:hAnsi="Palatino Linotype" w:cs="Arial"/>
          <w:i/>
        </w:rPr>
        <w:t>Mompala</w:t>
      </w:r>
      <w:proofErr w:type="spellEnd"/>
      <w:r w:rsidR="00EC7AF8" w:rsidRPr="00EC7AF8">
        <w:rPr>
          <w:rFonts w:ascii="Palatino Linotype" w:hAnsi="Palatino Linotype" w:cs="Arial"/>
          <w:i/>
        </w:rPr>
        <w:t>.</w:t>
      </w:r>
      <w:r w:rsidR="00F856D4" w:rsidRPr="005B1141">
        <w:rPr>
          <w:rFonts w:ascii="Palatino Linotype" w:hAnsi="Palatino Linotype" w:cs="Arial"/>
          <w:i/>
        </w:rPr>
        <w:t>” [</w:t>
      </w:r>
      <w:proofErr w:type="gramStart"/>
      <w:r w:rsidRPr="005B1141">
        <w:rPr>
          <w:rFonts w:ascii="Palatino Linotype" w:hAnsi="Palatino Linotype" w:cs="Arial"/>
          <w:i/>
        </w:rPr>
        <w:t>sic</w:t>
      </w:r>
      <w:proofErr w:type="gramEnd"/>
      <w:r w:rsidRPr="005B1141">
        <w:rPr>
          <w:rFonts w:ascii="Palatino Linotype" w:hAnsi="Palatino Linotype" w:cs="Arial"/>
          <w:i/>
        </w:rPr>
        <w:t>]</w:t>
      </w:r>
    </w:p>
    <w:p w14:paraId="4D225F9D" w14:textId="1C10CCA1" w:rsidR="005B1141" w:rsidRPr="005B1141" w:rsidRDefault="005B1141" w:rsidP="005B1141">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EC7AF8" w:rsidRPr="00EC7AF8">
        <w:rPr>
          <w:rFonts w:ascii="Palatino Linotype" w:hAnsi="Palatino Linotype" w:cs="Arial"/>
          <w:b/>
          <w:bCs/>
          <w:sz w:val="24"/>
          <w:lang w:eastAsia="es-MX"/>
        </w:rPr>
        <w:t>01675/INFOEM/IP/RR/2019</w:t>
      </w:r>
    </w:p>
    <w:p w14:paraId="265F335C" w14:textId="0D451119" w:rsidR="00F856D4" w:rsidRDefault="005B1141" w:rsidP="00F856D4">
      <w:pPr>
        <w:spacing w:line="360" w:lineRule="auto"/>
        <w:ind w:left="851" w:right="851"/>
        <w:jc w:val="both"/>
        <w:rPr>
          <w:rFonts w:ascii="Palatino Linotype" w:hAnsi="Palatino Linotype" w:cs="Arial"/>
          <w:i/>
        </w:rPr>
      </w:pPr>
      <w:r w:rsidRPr="005B1141">
        <w:rPr>
          <w:rFonts w:ascii="Palatino Linotype" w:hAnsi="Palatino Linotype" w:cs="Arial"/>
          <w:i/>
        </w:rPr>
        <w:t>“</w:t>
      </w:r>
      <w:r w:rsidR="00EC7AF8" w:rsidRPr="00EC7AF8">
        <w:rPr>
          <w:rFonts w:ascii="Palatino Linotype" w:hAnsi="Palatino Linotype" w:cs="Arial"/>
          <w:i/>
        </w:rPr>
        <w:t xml:space="preserve">Solicitar </w:t>
      </w:r>
      <w:proofErr w:type="spellStart"/>
      <w:r w:rsidR="00EC7AF8" w:rsidRPr="00EC7AF8">
        <w:rPr>
          <w:rFonts w:ascii="Palatino Linotype" w:hAnsi="Palatino Linotype" w:cs="Arial"/>
          <w:i/>
        </w:rPr>
        <w:t>documentacion</w:t>
      </w:r>
      <w:proofErr w:type="spellEnd"/>
      <w:r w:rsidR="00EC7AF8" w:rsidRPr="00EC7AF8">
        <w:rPr>
          <w:rFonts w:ascii="Palatino Linotype" w:hAnsi="Palatino Linotype" w:cs="Arial"/>
          <w:i/>
        </w:rPr>
        <w:t xml:space="preserve"> comprobatoria de grado de estudios, cargo, salario y </w:t>
      </w:r>
      <w:proofErr w:type="spellStart"/>
      <w:r w:rsidR="00EC7AF8" w:rsidRPr="00EC7AF8">
        <w:rPr>
          <w:rFonts w:ascii="Palatino Linotype" w:hAnsi="Palatino Linotype" w:cs="Arial"/>
          <w:i/>
        </w:rPr>
        <w:t>area</w:t>
      </w:r>
      <w:proofErr w:type="spellEnd"/>
      <w:r w:rsidR="00EC7AF8" w:rsidRPr="00EC7AF8">
        <w:rPr>
          <w:rFonts w:ascii="Palatino Linotype" w:hAnsi="Palatino Linotype" w:cs="Arial"/>
          <w:i/>
        </w:rPr>
        <w:t xml:space="preserve"> de </w:t>
      </w:r>
      <w:proofErr w:type="spellStart"/>
      <w:r w:rsidR="00EC7AF8" w:rsidRPr="00EC7AF8">
        <w:rPr>
          <w:rFonts w:ascii="Palatino Linotype" w:hAnsi="Palatino Linotype" w:cs="Arial"/>
          <w:i/>
        </w:rPr>
        <w:t>adscripcion</w:t>
      </w:r>
      <w:proofErr w:type="spellEnd"/>
      <w:r w:rsidR="00EC7AF8" w:rsidRPr="00EC7AF8">
        <w:rPr>
          <w:rFonts w:ascii="Palatino Linotype" w:hAnsi="Palatino Linotype" w:cs="Arial"/>
          <w:i/>
        </w:rPr>
        <w:t xml:space="preserve"> del C. Liliana Isabel Galindo </w:t>
      </w:r>
      <w:proofErr w:type="spellStart"/>
      <w:r w:rsidR="00EC7AF8" w:rsidRPr="00EC7AF8">
        <w:rPr>
          <w:rFonts w:ascii="Palatino Linotype" w:hAnsi="Palatino Linotype" w:cs="Arial"/>
          <w:i/>
        </w:rPr>
        <w:t>Bertaud</w:t>
      </w:r>
      <w:proofErr w:type="spellEnd"/>
      <w:r w:rsidR="00EC7AF8" w:rsidRPr="00EC7AF8">
        <w:rPr>
          <w:rFonts w:ascii="Palatino Linotype" w:hAnsi="Palatino Linotype" w:cs="Arial"/>
          <w:i/>
        </w:rPr>
        <w:t xml:space="preserve"> dentro de la </w:t>
      </w:r>
      <w:proofErr w:type="spellStart"/>
      <w:r w:rsidR="00EC7AF8" w:rsidRPr="00EC7AF8">
        <w:rPr>
          <w:rFonts w:ascii="Palatino Linotype" w:hAnsi="Palatino Linotype" w:cs="Arial"/>
          <w:i/>
        </w:rPr>
        <w:t>administracion</w:t>
      </w:r>
      <w:proofErr w:type="spellEnd"/>
      <w:r w:rsidR="00EC7AF8" w:rsidRPr="00EC7AF8">
        <w:rPr>
          <w:rFonts w:ascii="Palatino Linotype" w:hAnsi="Palatino Linotype" w:cs="Arial"/>
          <w:i/>
        </w:rPr>
        <w:t xml:space="preserve"> </w:t>
      </w:r>
      <w:proofErr w:type="spellStart"/>
      <w:r w:rsidR="00EC7AF8" w:rsidRPr="00EC7AF8">
        <w:rPr>
          <w:rFonts w:ascii="Palatino Linotype" w:hAnsi="Palatino Linotype" w:cs="Arial"/>
          <w:i/>
        </w:rPr>
        <w:t>publica</w:t>
      </w:r>
      <w:proofErr w:type="spellEnd"/>
      <w:r w:rsidR="00EC7AF8" w:rsidRPr="00EC7AF8">
        <w:rPr>
          <w:rFonts w:ascii="Palatino Linotype" w:hAnsi="Palatino Linotype" w:cs="Arial"/>
          <w:i/>
        </w:rPr>
        <w:t xml:space="preserve"> municipal </w:t>
      </w:r>
      <w:proofErr w:type="spellStart"/>
      <w:r w:rsidR="00EC7AF8" w:rsidRPr="00EC7AF8">
        <w:rPr>
          <w:rFonts w:ascii="Palatino Linotype" w:hAnsi="Palatino Linotype" w:cs="Arial"/>
          <w:i/>
        </w:rPr>
        <w:t>Tecamac</w:t>
      </w:r>
      <w:proofErr w:type="spellEnd"/>
      <w:r w:rsidR="00EC7AF8" w:rsidRPr="00EC7AF8">
        <w:rPr>
          <w:rFonts w:ascii="Palatino Linotype" w:hAnsi="Palatino Linotype" w:cs="Arial"/>
          <w:i/>
        </w:rPr>
        <w:t xml:space="preserve"> 2019-2021.</w:t>
      </w:r>
      <w:r w:rsidR="00F856D4" w:rsidRPr="005B1141">
        <w:rPr>
          <w:rFonts w:ascii="Palatino Linotype" w:hAnsi="Palatino Linotype" w:cs="Arial"/>
          <w:i/>
        </w:rPr>
        <w:t>” [</w:t>
      </w:r>
      <w:proofErr w:type="gramStart"/>
      <w:r w:rsidRPr="005B1141">
        <w:rPr>
          <w:rFonts w:ascii="Palatino Linotype" w:hAnsi="Palatino Linotype" w:cs="Arial"/>
          <w:i/>
        </w:rPr>
        <w:t>sic</w:t>
      </w:r>
      <w:proofErr w:type="gramEnd"/>
      <w:r w:rsidRPr="005B1141">
        <w:rPr>
          <w:rFonts w:ascii="Palatino Linotype" w:hAnsi="Palatino Linotype" w:cs="Arial"/>
          <w:i/>
        </w:rPr>
        <w:t>]</w:t>
      </w:r>
    </w:p>
    <w:p w14:paraId="5DA1466B" w14:textId="03468A7E" w:rsidR="00F856D4" w:rsidRPr="005B1141" w:rsidRDefault="00F856D4" w:rsidP="00F856D4">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EC7AF8" w:rsidRPr="00EC7AF8">
        <w:rPr>
          <w:rFonts w:ascii="Palatino Linotype" w:hAnsi="Palatino Linotype" w:cs="Arial"/>
          <w:b/>
          <w:bCs/>
          <w:sz w:val="24"/>
          <w:lang w:eastAsia="es-MX"/>
        </w:rPr>
        <w:t>01677/INFOEM/IP/RR/2019</w:t>
      </w:r>
    </w:p>
    <w:p w14:paraId="0F174F97" w14:textId="1D215845" w:rsidR="00F856D4" w:rsidRDefault="00F856D4" w:rsidP="00F856D4">
      <w:pPr>
        <w:spacing w:line="360" w:lineRule="auto"/>
        <w:ind w:left="851" w:right="851"/>
        <w:jc w:val="both"/>
        <w:rPr>
          <w:rFonts w:ascii="Palatino Linotype" w:hAnsi="Palatino Linotype" w:cs="Arial"/>
          <w:i/>
        </w:rPr>
      </w:pPr>
      <w:r w:rsidRPr="005B1141">
        <w:rPr>
          <w:rFonts w:ascii="Palatino Linotype" w:hAnsi="Palatino Linotype" w:cs="Arial"/>
          <w:i/>
        </w:rPr>
        <w:t>“</w:t>
      </w:r>
      <w:r w:rsidR="003B4213" w:rsidRPr="003B4213">
        <w:rPr>
          <w:rFonts w:ascii="Palatino Linotype" w:hAnsi="Palatino Linotype" w:cs="Arial"/>
          <w:i/>
        </w:rPr>
        <w:t xml:space="preserve">Buenas tardes solicitar documentación comprobatoria de grado de estudios, salario, nombramiento y </w:t>
      </w:r>
      <w:proofErr w:type="spellStart"/>
      <w:r w:rsidR="003B4213" w:rsidRPr="003B4213">
        <w:rPr>
          <w:rFonts w:ascii="Palatino Linotype" w:hAnsi="Palatino Linotype" w:cs="Arial"/>
          <w:i/>
        </w:rPr>
        <w:t>area</w:t>
      </w:r>
      <w:proofErr w:type="spellEnd"/>
      <w:r w:rsidR="003B4213" w:rsidRPr="003B4213">
        <w:rPr>
          <w:rFonts w:ascii="Palatino Linotype" w:hAnsi="Palatino Linotype" w:cs="Arial"/>
          <w:i/>
        </w:rPr>
        <w:t xml:space="preserve"> de </w:t>
      </w:r>
      <w:proofErr w:type="spellStart"/>
      <w:r w:rsidR="003B4213" w:rsidRPr="003B4213">
        <w:rPr>
          <w:rFonts w:ascii="Palatino Linotype" w:hAnsi="Palatino Linotype" w:cs="Arial"/>
          <w:i/>
        </w:rPr>
        <w:t>adscripcion</w:t>
      </w:r>
      <w:proofErr w:type="spellEnd"/>
      <w:r w:rsidR="003B4213" w:rsidRPr="003B4213">
        <w:rPr>
          <w:rFonts w:ascii="Palatino Linotype" w:hAnsi="Palatino Linotype" w:cs="Arial"/>
          <w:i/>
        </w:rPr>
        <w:t xml:space="preserve"> del C. Alejandro Filoteo </w:t>
      </w:r>
      <w:proofErr w:type="spellStart"/>
      <w:r w:rsidR="003B4213" w:rsidRPr="003B4213">
        <w:rPr>
          <w:rFonts w:ascii="Palatino Linotype" w:hAnsi="Palatino Linotype" w:cs="Arial"/>
          <w:i/>
        </w:rPr>
        <w:t>Lopez</w:t>
      </w:r>
      <w:proofErr w:type="spellEnd"/>
      <w:r w:rsidR="003B4213" w:rsidRPr="003B4213">
        <w:rPr>
          <w:rFonts w:ascii="Palatino Linotype" w:hAnsi="Palatino Linotype" w:cs="Arial"/>
          <w:i/>
        </w:rPr>
        <w:t xml:space="preserve"> dentro de la </w:t>
      </w:r>
      <w:proofErr w:type="spellStart"/>
      <w:r w:rsidR="003B4213" w:rsidRPr="003B4213">
        <w:rPr>
          <w:rFonts w:ascii="Palatino Linotype" w:hAnsi="Palatino Linotype" w:cs="Arial"/>
          <w:i/>
        </w:rPr>
        <w:t>administracion</w:t>
      </w:r>
      <w:proofErr w:type="spellEnd"/>
      <w:r w:rsidR="003B4213" w:rsidRPr="003B4213">
        <w:rPr>
          <w:rFonts w:ascii="Palatino Linotype" w:hAnsi="Palatino Linotype" w:cs="Arial"/>
          <w:i/>
        </w:rPr>
        <w:t xml:space="preserve"> publica de Tecámac 2019 - 2021.</w:t>
      </w:r>
      <w:r w:rsidRPr="005B1141">
        <w:rPr>
          <w:rFonts w:ascii="Palatino Linotype" w:hAnsi="Palatino Linotype" w:cs="Arial"/>
          <w:i/>
        </w:rPr>
        <w:t>” [</w:t>
      </w:r>
      <w:proofErr w:type="gramStart"/>
      <w:r w:rsidRPr="005B1141">
        <w:rPr>
          <w:rFonts w:ascii="Palatino Linotype" w:hAnsi="Palatino Linotype" w:cs="Arial"/>
          <w:i/>
        </w:rPr>
        <w:t>sic</w:t>
      </w:r>
      <w:proofErr w:type="gramEnd"/>
      <w:r w:rsidRPr="005B1141">
        <w:rPr>
          <w:rFonts w:ascii="Palatino Linotype" w:hAnsi="Palatino Linotype" w:cs="Arial"/>
          <w:i/>
        </w:rPr>
        <w:t>]</w:t>
      </w:r>
    </w:p>
    <w:p w14:paraId="2ED8F925" w14:textId="77777777" w:rsidR="005B1141" w:rsidRPr="005B1141" w:rsidRDefault="005B1141" w:rsidP="005B1141">
      <w:pPr>
        <w:spacing w:line="360" w:lineRule="auto"/>
        <w:ind w:left="851" w:right="851"/>
        <w:jc w:val="both"/>
        <w:rPr>
          <w:rFonts w:ascii="Palatino Linotype" w:hAnsi="Palatino Linotype" w:cs="Arial"/>
          <w:i/>
        </w:rPr>
      </w:pPr>
    </w:p>
    <w:p w14:paraId="54DABCFC" w14:textId="77777777" w:rsidR="005B1141" w:rsidRPr="005B1141" w:rsidRDefault="005B1141" w:rsidP="005B1141">
      <w:pPr>
        <w:numPr>
          <w:ilvl w:val="0"/>
          <w:numId w:val="32"/>
        </w:numPr>
        <w:spacing w:before="240" w:after="0" w:line="360" w:lineRule="auto"/>
        <w:jc w:val="both"/>
        <w:rPr>
          <w:rFonts w:ascii="Palatino Linotype" w:eastAsia="Times New Roman" w:hAnsi="Palatino Linotype" w:cs="Arial"/>
          <w:sz w:val="28"/>
          <w:szCs w:val="24"/>
          <w:u w:val="single"/>
          <w:lang w:val="es-ES" w:eastAsia="es-ES"/>
        </w:rPr>
      </w:pPr>
      <w:r w:rsidRPr="005B1141">
        <w:rPr>
          <w:rFonts w:ascii="Palatino Linotype" w:eastAsia="Times New Roman" w:hAnsi="Palatino Linotype" w:cs="Arial"/>
          <w:b/>
          <w:sz w:val="28"/>
          <w:szCs w:val="24"/>
          <w:u w:val="single"/>
          <w:lang w:val="es-ES" w:eastAsia="es-ES"/>
        </w:rPr>
        <w:t>Razones o Motivos de Inconformidad</w:t>
      </w:r>
      <w:r w:rsidRPr="005B1141">
        <w:rPr>
          <w:rFonts w:ascii="Palatino Linotype" w:eastAsia="Times New Roman" w:hAnsi="Palatino Linotype" w:cs="Arial"/>
          <w:sz w:val="28"/>
          <w:szCs w:val="24"/>
          <w:u w:val="single"/>
          <w:lang w:val="es-ES" w:eastAsia="es-ES"/>
        </w:rPr>
        <w:t xml:space="preserve">: </w:t>
      </w:r>
    </w:p>
    <w:p w14:paraId="3AD5A805" w14:textId="790BB5DF" w:rsidR="009F5911" w:rsidRPr="005B1141" w:rsidRDefault="009F5911" w:rsidP="00BC6E02">
      <w:pPr>
        <w:tabs>
          <w:tab w:val="right" w:pos="9072"/>
        </w:tabs>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3B4213" w:rsidRPr="003B4213">
        <w:rPr>
          <w:rFonts w:ascii="Palatino Linotype" w:hAnsi="Palatino Linotype" w:cs="Arial"/>
          <w:b/>
          <w:bCs/>
          <w:sz w:val="24"/>
          <w:szCs w:val="24"/>
          <w:lang w:eastAsia="es-MX"/>
        </w:rPr>
        <w:t>01670/INFOEM/IP/RR/2019</w:t>
      </w:r>
      <w:r w:rsidR="00BC6E02">
        <w:rPr>
          <w:rFonts w:ascii="Palatino Linotype" w:hAnsi="Palatino Linotype" w:cs="Arial"/>
          <w:b/>
          <w:bCs/>
          <w:sz w:val="24"/>
          <w:szCs w:val="24"/>
          <w:lang w:eastAsia="es-MX"/>
        </w:rPr>
        <w:tab/>
      </w:r>
    </w:p>
    <w:p w14:paraId="319BA9AD" w14:textId="0C2AF413" w:rsidR="009F5911" w:rsidRPr="005B1141" w:rsidRDefault="009F5911" w:rsidP="009F5911">
      <w:pPr>
        <w:spacing w:line="360" w:lineRule="auto"/>
        <w:ind w:left="851" w:right="851"/>
        <w:jc w:val="both"/>
        <w:rPr>
          <w:rFonts w:ascii="Palatino Linotype" w:hAnsi="Palatino Linotype" w:cs="Arial"/>
          <w:i/>
        </w:rPr>
      </w:pPr>
      <w:r w:rsidRPr="005B1141">
        <w:rPr>
          <w:rFonts w:ascii="Palatino Linotype" w:hAnsi="Palatino Linotype" w:cs="Arial"/>
          <w:i/>
        </w:rPr>
        <w:t>“</w:t>
      </w:r>
      <w:r w:rsidR="008E0F1F" w:rsidRPr="008E0F1F">
        <w:rPr>
          <w:rFonts w:ascii="Palatino Linotype" w:hAnsi="Palatino Linotype" w:cs="Arial"/>
          <w:i/>
        </w:rPr>
        <w:t xml:space="preserve">Se </w:t>
      </w:r>
      <w:proofErr w:type="spellStart"/>
      <w:r w:rsidR="008E0F1F" w:rsidRPr="008E0F1F">
        <w:rPr>
          <w:rFonts w:ascii="Palatino Linotype" w:hAnsi="Palatino Linotype" w:cs="Arial"/>
          <w:i/>
        </w:rPr>
        <w:t>termino</w:t>
      </w:r>
      <w:proofErr w:type="spellEnd"/>
      <w:r w:rsidR="008E0F1F" w:rsidRPr="008E0F1F">
        <w:rPr>
          <w:rFonts w:ascii="Palatino Linotype" w:hAnsi="Palatino Linotype" w:cs="Arial"/>
          <w:i/>
        </w:rPr>
        <w:t xml:space="preserve"> la ampliación de plazo de respuesta, de esta forma el Ayuntamiento de Tecámac se está negando a proporcionar información de carácter público.</w:t>
      </w:r>
      <w:r w:rsidRPr="005B1141">
        <w:rPr>
          <w:rFonts w:ascii="Palatino Linotype" w:hAnsi="Palatino Linotype" w:cs="Arial"/>
          <w:i/>
        </w:rPr>
        <w:t>” [</w:t>
      </w:r>
      <w:proofErr w:type="gramStart"/>
      <w:r w:rsidRPr="005B1141">
        <w:rPr>
          <w:rFonts w:ascii="Palatino Linotype" w:hAnsi="Palatino Linotype" w:cs="Arial"/>
          <w:i/>
        </w:rPr>
        <w:t>sic</w:t>
      </w:r>
      <w:proofErr w:type="gramEnd"/>
      <w:r w:rsidRPr="005B1141">
        <w:rPr>
          <w:rFonts w:ascii="Palatino Linotype" w:hAnsi="Palatino Linotype" w:cs="Arial"/>
          <w:i/>
        </w:rPr>
        <w:t>]</w:t>
      </w:r>
    </w:p>
    <w:p w14:paraId="3BC90DDE" w14:textId="6F77C46E" w:rsidR="009F5911" w:rsidRPr="005B1141" w:rsidRDefault="009F5911" w:rsidP="009F5911">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8E0F1F" w:rsidRPr="008E0F1F">
        <w:rPr>
          <w:rFonts w:ascii="Palatino Linotype" w:hAnsi="Palatino Linotype" w:cs="Arial"/>
          <w:b/>
          <w:bCs/>
          <w:sz w:val="24"/>
          <w:lang w:eastAsia="es-MX"/>
        </w:rPr>
        <w:t>01675/INFOEM/IP/RR/2019</w:t>
      </w:r>
    </w:p>
    <w:p w14:paraId="2B25C415" w14:textId="7D473491" w:rsidR="009F5911" w:rsidRDefault="009F5911" w:rsidP="009F5911">
      <w:pPr>
        <w:spacing w:line="360" w:lineRule="auto"/>
        <w:ind w:left="851" w:right="851"/>
        <w:jc w:val="both"/>
        <w:rPr>
          <w:rFonts w:ascii="Palatino Linotype" w:hAnsi="Palatino Linotype" w:cs="Arial"/>
          <w:i/>
        </w:rPr>
      </w:pPr>
      <w:r w:rsidRPr="005B1141">
        <w:rPr>
          <w:rFonts w:ascii="Palatino Linotype" w:hAnsi="Palatino Linotype" w:cs="Arial"/>
          <w:i/>
        </w:rPr>
        <w:t>“</w:t>
      </w:r>
      <w:r w:rsidR="008E0F1F" w:rsidRPr="008E0F1F">
        <w:rPr>
          <w:rFonts w:ascii="Palatino Linotype" w:hAnsi="Palatino Linotype" w:cs="Arial"/>
          <w:i/>
        </w:rPr>
        <w:t xml:space="preserve">Se </w:t>
      </w:r>
      <w:proofErr w:type="spellStart"/>
      <w:r w:rsidR="008E0F1F" w:rsidRPr="008E0F1F">
        <w:rPr>
          <w:rFonts w:ascii="Palatino Linotype" w:hAnsi="Palatino Linotype" w:cs="Arial"/>
          <w:i/>
        </w:rPr>
        <w:t>termino</w:t>
      </w:r>
      <w:proofErr w:type="spellEnd"/>
      <w:r w:rsidR="008E0F1F" w:rsidRPr="008E0F1F">
        <w:rPr>
          <w:rFonts w:ascii="Palatino Linotype" w:hAnsi="Palatino Linotype" w:cs="Arial"/>
          <w:i/>
        </w:rPr>
        <w:t xml:space="preserve"> la ampliación de plazo de respuesta, de esta forma el Ayuntamiento de Tecámac se está negando a proporcionar información de carácter público.</w:t>
      </w:r>
      <w:r w:rsidRPr="005B1141">
        <w:rPr>
          <w:rFonts w:ascii="Palatino Linotype" w:hAnsi="Palatino Linotype" w:cs="Arial"/>
          <w:i/>
        </w:rPr>
        <w:t>” [</w:t>
      </w:r>
      <w:proofErr w:type="gramStart"/>
      <w:r w:rsidRPr="005B1141">
        <w:rPr>
          <w:rFonts w:ascii="Palatino Linotype" w:hAnsi="Palatino Linotype" w:cs="Arial"/>
          <w:i/>
        </w:rPr>
        <w:t>sic</w:t>
      </w:r>
      <w:proofErr w:type="gramEnd"/>
      <w:r w:rsidRPr="005B1141">
        <w:rPr>
          <w:rFonts w:ascii="Palatino Linotype" w:hAnsi="Palatino Linotype" w:cs="Arial"/>
          <w:i/>
        </w:rPr>
        <w:t>]</w:t>
      </w:r>
    </w:p>
    <w:p w14:paraId="62E02993" w14:textId="67FC6B9D" w:rsidR="009F5911" w:rsidRPr="005B1141" w:rsidRDefault="009F5911" w:rsidP="009F5911">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lastRenderedPageBreak/>
        <w:t xml:space="preserve">Recurso de Revisión No. </w:t>
      </w:r>
      <w:r w:rsidR="008E0F1F" w:rsidRPr="008E0F1F">
        <w:rPr>
          <w:rFonts w:ascii="Palatino Linotype" w:hAnsi="Palatino Linotype" w:cs="Arial"/>
          <w:b/>
          <w:bCs/>
          <w:sz w:val="24"/>
          <w:lang w:eastAsia="es-MX"/>
        </w:rPr>
        <w:t>01677/INFOEM/IP/RR/2019</w:t>
      </w:r>
    </w:p>
    <w:p w14:paraId="4CA7E556" w14:textId="19BEADD8" w:rsidR="009F5911" w:rsidRDefault="009F5911" w:rsidP="009F5911">
      <w:pPr>
        <w:spacing w:line="360" w:lineRule="auto"/>
        <w:ind w:left="851" w:right="851"/>
        <w:jc w:val="both"/>
        <w:rPr>
          <w:rFonts w:ascii="Palatino Linotype" w:hAnsi="Palatino Linotype" w:cs="Arial"/>
          <w:i/>
        </w:rPr>
      </w:pPr>
      <w:r w:rsidRPr="005B1141">
        <w:rPr>
          <w:rFonts w:ascii="Palatino Linotype" w:hAnsi="Palatino Linotype" w:cs="Arial"/>
          <w:i/>
        </w:rPr>
        <w:t>“</w:t>
      </w:r>
      <w:r w:rsidR="008E0F1F" w:rsidRPr="008E0F1F">
        <w:rPr>
          <w:rFonts w:ascii="Palatino Linotype" w:hAnsi="Palatino Linotype" w:cs="Arial"/>
          <w:i/>
        </w:rPr>
        <w:t xml:space="preserve">Se </w:t>
      </w:r>
      <w:proofErr w:type="spellStart"/>
      <w:r w:rsidR="008E0F1F" w:rsidRPr="008E0F1F">
        <w:rPr>
          <w:rFonts w:ascii="Palatino Linotype" w:hAnsi="Palatino Linotype" w:cs="Arial"/>
          <w:i/>
        </w:rPr>
        <w:t>termino</w:t>
      </w:r>
      <w:proofErr w:type="spellEnd"/>
      <w:r w:rsidR="008E0F1F" w:rsidRPr="008E0F1F">
        <w:rPr>
          <w:rFonts w:ascii="Palatino Linotype" w:hAnsi="Palatino Linotype" w:cs="Arial"/>
          <w:i/>
        </w:rPr>
        <w:t xml:space="preserve"> la ampliación de plazo de respuesta, de esta forma el Ayuntamiento de Tecámac se está negando a proporcionar información de carácter público.</w:t>
      </w:r>
      <w:r w:rsidRPr="005B1141">
        <w:rPr>
          <w:rFonts w:ascii="Palatino Linotype" w:hAnsi="Palatino Linotype" w:cs="Arial"/>
          <w:i/>
        </w:rPr>
        <w:t>” [</w:t>
      </w:r>
      <w:proofErr w:type="gramStart"/>
      <w:r w:rsidRPr="005B1141">
        <w:rPr>
          <w:rFonts w:ascii="Palatino Linotype" w:hAnsi="Palatino Linotype" w:cs="Arial"/>
          <w:i/>
        </w:rPr>
        <w:t>sic</w:t>
      </w:r>
      <w:proofErr w:type="gramEnd"/>
      <w:r w:rsidRPr="005B1141">
        <w:rPr>
          <w:rFonts w:ascii="Palatino Linotype" w:hAnsi="Palatino Linotype" w:cs="Arial"/>
          <w:i/>
        </w:rPr>
        <w:t>]</w:t>
      </w:r>
    </w:p>
    <w:p w14:paraId="4F06D733" w14:textId="77777777" w:rsidR="00A55C49" w:rsidRPr="00D363C1" w:rsidRDefault="00A55C49" w:rsidP="008B052B">
      <w:pPr>
        <w:spacing w:after="0" w:line="360" w:lineRule="auto"/>
        <w:ind w:left="851" w:right="850"/>
        <w:jc w:val="both"/>
        <w:rPr>
          <w:rFonts w:ascii="Palatino Linotype" w:hAnsi="Palatino Linotype"/>
          <w:i/>
          <w:color w:val="000000"/>
        </w:rPr>
      </w:pPr>
    </w:p>
    <w:p w14:paraId="3042CD46" w14:textId="40C544C3" w:rsidR="00AD263D" w:rsidRDefault="007A652A" w:rsidP="008B052B">
      <w:pPr>
        <w:spacing w:after="0" w:line="360" w:lineRule="auto"/>
        <w:jc w:val="both"/>
        <w:rPr>
          <w:rFonts w:ascii="Palatino Linotype" w:hAnsi="Palatino Linotype" w:cs="Arial"/>
          <w:b/>
          <w:sz w:val="24"/>
          <w:szCs w:val="24"/>
        </w:rPr>
      </w:pPr>
      <w:r>
        <w:rPr>
          <w:rFonts w:ascii="Palatino Linotype" w:hAnsi="Palatino Linotype" w:cs="Arial"/>
          <w:b/>
          <w:sz w:val="28"/>
        </w:rPr>
        <w:t>CUARTO</w:t>
      </w:r>
      <w:r w:rsidR="00BF3214" w:rsidRPr="00152075">
        <w:rPr>
          <w:rFonts w:ascii="Palatino Linotype" w:hAnsi="Palatino Linotype" w:cs="Arial"/>
          <w:b/>
        </w:rPr>
        <w:t xml:space="preserve">. </w:t>
      </w:r>
      <w:r w:rsidR="00EE326A">
        <w:rPr>
          <w:rFonts w:ascii="Palatino Linotype" w:hAnsi="Palatino Linotype" w:cs="Arial"/>
          <w:b/>
          <w:sz w:val="24"/>
          <w:szCs w:val="24"/>
        </w:rPr>
        <w:t>Del turno del recurso de revisión.</w:t>
      </w:r>
    </w:p>
    <w:p w14:paraId="457C5902" w14:textId="534F2E3B" w:rsidR="00B11328" w:rsidRDefault="00497EA1" w:rsidP="008B052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Los medios de impugnación presentados mediante </w:t>
      </w:r>
      <w:r w:rsidR="008F7460">
        <w:rPr>
          <w:rFonts w:ascii="Palatino Linotype" w:hAnsi="Palatino Linotype" w:cs="Arial"/>
          <w:sz w:val="24"/>
          <w:szCs w:val="24"/>
        </w:rPr>
        <w:t>recurso</w:t>
      </w:r>
      <w:r>
        <w:rPr>
          <w:rFonts w:ascii="Palatino Linotype" w:hAnsi="Palatino Linotype" w:cs="Arial"/>
          <w:sz w:val="24"/>
          <w:szCs w:val="24"/>
        </w:rPr>
        <w:t>s</w:t>
      </w:r>
      <w:r w:rsidR="008F7460">
        <w:rPr>
          <w:rFonts w:ascii="Palatino Linotype" w:hAnsi="Palatino Linotype" w:cs="Arial"/>
          <w:sz w:val="24"/>
          <w:szCs w:val="24"/>
        </w:rPr>
        <w:t xml:space="preserve"> de revisión</w:t>
      </w:r>
      <w:r>
        <w:rPr>
          <w:rFonts w:ascii="Palatino Linotype" w:hAnsi="Palatino Linotype" w:cs="Arial"/>
          <w:sz w:val="24"/>
          <w:szCs w:val="24"/>
        </w:rPr>
        <w:t xml:space="preserve"> con número</w:t>
      </w:r>
      <w:r w:rsidR="008F7460">
        <w:rPr>
          <w:rFonts w:ascii="Palatino Linotype" w:hAnsi="Palatino Linotype" w:cs="Arial"/>
          <w:sz w:val="24"/>
          <w:szCs w:val="24"/>
        </w:rPr>
        <w:t xml:space="preserve"> </w:t>
      </w:r>
      <w:r w:rsidR="001009AD">
        <w:rPr>
          <w:rFonts w:ascii="Palatino Linotype" w:hAnsi="Palatino Linotype" w:cs="Arial"/>
          <w:b/>
          <w:sz w:val="24"/>
          <w:szCs w:val="24"/>
        </w:rPr>
        <w:t>01670/INFOEM/IP/RR/2019 y</w:t>
      </w:r>
      <w:r w:rsidR="001009AD" w:rsidRPr="001009AD">
        <w:rPr>
          <w:rFonts w:ascii="Palatino Linotype" w:hAnsi="Palatino Linotype" w:cs="Arial"/>
          <w:b/>
          <w:sz w:val="24"/>
          <w:szCs w:val="24"/>
        </w:rPr>
        <w:t xml:space="preserve"> 01675/INFOEM/IP/RR/2019</w:t>
      </w:r>
      <w:r w:rsidR="003B4AF9" w:rsidRPr="003B4AF9">
        <w:rPr>
          <w:rFonts w:ascii="Palatino Linotype" w:hAnsi="Palatino Linotype" w:cs="Arial"/>
          <w:b/>
          <w:sz w:val="24"/>
          <w:szCs w:val="24"/>
        </w:rPr>
        <w:t xml:space="preserve">, </w:t>
      </w:r>
      <w:r w:rsidR="00075072" w:rsidRPr="003B4AF9">
        <w:rPr>
          <w:rFonts w:ascii="Palatino Linotype" w:hAnsi="Palatino Linotype" w:cs="Arial"/>
          <w:sz w:val="24"/>
          <w:szCs w:val="24"/>
        </w:rPr>
        <w:t>fue</w:t>
      </w:r>
      <w:r w:rsidR="003B4AF9" w:rsidRPr="003B4AF9">
        <w:rPr>
          <w:rFonts w:ascii="Palatino Linotype" w:hAnsi="Palatino Linotype" w:cs="Arial"/>
          <w:sz w:val="24"/>
          <w:szCs w:val="24"/>
        </w:rPr>
        <w:t>ron</w:t>
      </w:r>
      <w:r w:rsidR="00075072" w:rsidRPr="003B4AF9">
        <w:rPr>
          <w:rFonts w:ascii="Palatino Linotype" w:hAnsi="Palatino Linotype" w:cs="Arial"/>
          <w:sz w:val="24"/>
          <w:szCs w:val="24"/>
        </w:rPr>
        <w:t xml:space="preserve"> turnado</w:t>
      </w:r>
      <w:r w:rsidR="003B4AF9" w:rsidRPr="003B4AF9">
        <w:rPr>
          <w:rFonts w:ascii="Palatino Linotype" w:hAnsi="Palatino Linotype" w:cs="Arial"/>
          <w:sz w:val="24"/>
          <w:szCs w:val="24"/>
        </w:rPr>
        <w:t>s</w:t>
      </w:r>
      <w:r w:rsidR="00075072" w:rsidRPr="003B4AF9">
        <w:rPr>
          <w:rFonts w:ascii="Palatino Linotype" w:hAnsi="Palatino Linotype" w:cs="Arial"/>
          <w:sz w:val="24"/>
          <w:szCs w:val="24"/>
        </w:rPr>
        <w:t xml:space="preserve"> a la Comisionada </w:t>
      </w:r>
      <w:r w:rsidR="00075072" w:rsidRPr="003B4AF9">
        <w:rPr>
          <w:rFonts w:ascii="Palatino Linotype" w:hAnsi="Palatino Linotype" w:cs="Arial"/>
          <w:b/>
          <w:sz w:val="24"/>
          <w:szCs w:val="24"/>
        </w:rPr>
        <w:t>Zulema Martínez Sánchez</w:t>
      </w:r>
      <w:r w:rsidR="003B4AF9" w:rsidRPr="003B4AF9">
        <w:rPr>
          <w:rFonts w:ascii="Palatino Linotype" w:hAnsi="Palatino Linotype" w:cs="Arial"/>
          <w:sz w:val="24"/>
          <w:szCs w:val="24"/>
        </w:rPr>
        <w:t xml:space="preserve">, </w:t>
      </w:r>
      <w:r w:rsidR="001009AD" w:rsidRPr="001009AD">
        <w:rPr>
          <w:rFonts w:ascii="Palatino Linotype" w:hAnsi="Palatino Linotype" w:cs="Arial"/>
          <w:sz w:val="24"/>
          <w:szCs w:val="24"/>
        </w:rPr>
        <w:t xml:space="preserve">mientras que el recurso número </w:t>
      </w:r>
      <w:r w:rsidR="001009AD" w:rsidRPr="001009AD">
        <w:rPr>
          <w:rFonts w:ascii="Palatino Linotype" w:hAnsi="Palatino Linotype" w:cs="Arial"/>
          <w:b/>
          <w:sz w:val="24"/>
          <w:szCs w:val="24"/>
        </w:rPr>
        <w:t>01677/INFOEM/IP/RR/2019</w:t>
      </w:r>
      <w:r w:rsidR="001009AD" w:rsidRPr="001009AD">
        <w:rPr>
          <w:rFonts w:ascii="Palatino Linotype" w:hAnsi="Palatino Linotype" w:cs="Arial"/>
          <w:sz w:val="24"/>
          <w:szCs w:val="24"/>
        </w:rPr>
        <w:t xml:space="preserve"> se turnó</w:t>
      </w:r>
      <w:r w:rsidR="00363A61" w:rsidRPr="003B4AF9">
        <w:rPr>
          <w:rFonts w:ascii="Palatino Linotype" w:hAnsi="Palatino Linotype" w:cs="Arial"/>
          <w:sz w:val="24"/>
          <w:szCs w:val="24"/>
        </w:rPr>
        <w:t xml:space="preserve"> </w:t>
      </w:r>
      <w:r w:rsidR="00746F04">
        <w:rPr>
          <w:rFonts w:ascii="Palatino Linotype" w:hAnsi="Palatino Linotype" w:cs="Arial"/>
          <w:sz w:val="24"/>
          <w:szCs w:val="24"/>
        </w:rPr>
        <w:t>a la</w:t>
      </w:r>
      <w:r w:rsidR="003E076B" w:rsidRPr="003B4AF9">
        <w:rPr>
          <w:rFonts w:ascii="Palatino Linotype" w:hAnsi="Palatino Linotype" w:cs="Arial"/>
          <w:sz w:val="24"/>
          <w:szCs w:val="24"/>
        </w:rPr>
        <w:t xml:space="preserve"> Comisionad</w:t>
      </w:r>
      <w:r w:rsidR="00746F04">
        <w:rPr>
          <w:rFonts w:ascii="Palatino Linotype" w:hAnsi="Palatino Linotype" w:cs="Arial"/>
          <w:sz w:val="24"/>
          <w:szCs w:val="24"/>
        </w:rPr>
        <w:t>a</w:t>
      </w:r>
      <w:r w:rsidR="003B4AF9" w:rsidRPr="003B4AF9">
        <w:rPr>
          <w:rFonts w:ascii="Palatino Linotype" w:hAnsi="Palatino Linotype" w:cs="Arial"/>
          <w:sz w:val="24"/>
          <w:szCs w:val="24"/>
        </w:rPr>
        <w:t xml:space="preserve"> </w:t>
      </w:r>
      <w:r w:rsidR="00746F04" w:rsidRPr="00746F04">
        <w:rPr>
          <w:rFonts w:ascii="Palatino Linotype" w:hAnsi="Palatino Linotype" w:cs="Arial"/>
          <w:b/>
          <w:sz w:val="24"/>
          <w:szCs w:val="24"/>
        </w:rPr>
        <w:t>Eva Abaid Yapur</w:t>
      </w:r>
      <w:r w:rsidR="00B11328" w:rsidRPr="003B4AF9">
        <w:rPr>
          <w:rFonts w:ascii="Palatino Linotype" w:hAnsi="Palatino Linotype" w:cs="Arial"/>
          <w:b/>
          <w:sz w:val="24"/>
          <w:szCs w:val="24"/>
        </w:rPr>
        <w:t xml:space="preserve"> </w:t>
      </w:r>
      <w:r w:rsidR="003B4AF9" w:rsidRPr="003B4AF9">
        <w:rPr>
          <w:rFonts w:ascii="Palatino Linotype" w:hAnsi="Palatino Linotype" w:cs="Arial"/>
          <w:sz w:val="24"/>
          <w:szCs w:val="24"/>
        </w:rPr>
        <w:t>mediante el</w:t>
      </w:r>
      <w:r w:rsidR="00B11328" w:rsidRPr="003B4AF9">
        <w:rPr>
          <w:rFonts w:ascii="Palatino Linotype" w:hAnsi="Palatino Linotype" w:cs="Arial"/>
          <w:sz w:val="24"/>
          <w:szCs w:val="24"/>
        </w:rPr>
        <w:t xml:space="preserve"> sistema electrónico</w:t>
      </w:r>
      <w:r w:rsidR="00B11328">
        <w:rPr>
          <w:rFonts w:ascii="Palatino Linotype" w:hAnsi="Palatino Linotype" w:cs="Arial"/>
          <w:sz w:val="24"/>
          <w:szCs w:val="24"/>
        </w:rPr>
        <w:t>,</w:t>
      </w:r>
      <w:r w:rsidR="00B11328" w:rsidRPr="00152075">
        <w:rPr>
          <w:rFonts w:ascii="Palatino Linotype" w:hAnsi="Palatino Linotype" w:cs="Arial"/>
          <w:sz w:val="24"/>
          <w:szCs w:val="24"/>
        </w:rPr>
        <w:t xml:space="preserve"> en términos del arábigo 185 fracción I de la Ley de Transparencia y Acceso a la información Pública del Estado de México y Municipios, de</w:t>
      </w:r>
      <w:r w:rsidR="00B11328">
        <w:rPr>
          <w:rFonts w:ascii="Palatino Linotype" w:hAnsi="Palatino Linotype" w:cs="Arial"/>
          <w:sz w:val="24"/>
          <w:szCs w:val="24"/>
        </w:rPr>
        <w:t xml:space="preserve"> </w:t>
      </w:r>
      <w:r w:rsidR="00B11328" w:rsidRPr="00152075">
        <w:rPr>
          <w:rFonts w:ascii="Palatino Linotype" w:hAnsi="Palatino Linotype" w:cs="Arial"/>
          <w:sz w:val="24"/>
          <w:szCs w:val="24"/>
        </w:rPr>
        <w:t>l</w:t>
      </w:r>
      <w:r w:rsidR="00B11328">
        <w:rPr>
          <w:rFonts w:ascii="Palatino Linotype" w:hAnsi="Palatino Linotype" w:cs="Arial"/>
          <w:sz w:val="24"/>
          <w:szCs w:val="24"/>
        </w:rPr>
        <w:t>os</w:t>
      </w:r>
      <w:r w:rsidR="00B11328" w:rsidRPr="00152075">
        <w:rPr>
          <w:rFonts w:ascii="Palatino Linotype" w:hAnsi="Palatino Linotype" w:cs="Arial"/>
          <w:sz w:val="24"/>
          <w:szCs w:val="24"/>
        </w:rPr>
        <w:t xml:space="preserve"> cual</w:t>
      </w:r>
      <w:r w:rsidR="00B11328">
        <w:rPr>
          <w:rFonts w:ascii="Palatino Linotype" w:hAnsi="Palatino Linotype" w:cs="Arial"/>
          <w:sz w:val="24"/>
          <w:szCs w:val="24"/>
        </w:rPr>
        <w:t>es</w:t>
      </w:r>
      <w:r w:rsidR="00B11328" w:rsidRPr="00152075">
        <w:rPr>
          <w:rFonts w:ascii="Palatino Linotype" w:hAnsi="Palatino Linotype" w:cs="Arial"/>
          <w:sz w:val="24"/>
          <w:szCs w:val="24"/>
        </w:rPr>
        <w:t xml:space="preserve"> recay</w:t>
      </w:r>
      <w:r w:rsidR="00B11328">
        <w:rPr>
          <w:rFonts w:ascii="Palatino Linotype" w:hAnsi="Palatino Linotype" w:cs="Arial"/>
          <w:sz w:val="24"/>
          <w:szCs w:val="24"/>
        </w:rPr>
        <w:t>eron</w:t>
      </w:r>
      <w:r w:rsidR="00B11328" w:rsidRPr="00152075">
        <w:rPr>
          <w:rFonts w:ascii="Palatino Linotype" w:hAnsi="Palatino Linotype" w:cs="Arial"/>
          <w:sz w:val="24"/>
          <w:szCs w:val="24"/>
        </w:rPr>
        <w:t xml:space="preserve"> acuerdo</w:t>
      </w:r>
      <w:r w:rsidR="00B11328">
        <w:rPr>
          <w:rFonts w:ascii="Palatino Linotype" w:hAnsi="Palatino Linotype" w:cs="Arial"/>
          <w:sz w:val="24"/>
          <w:szCs w:val="24"/>
        </w:rPr>
        <w:t>s</w:t>
      </w:r>
      <w:r w:rsidR="00B11328" w:rsidRPr="00152075">
        <w:rPr>
          <w:rFonts w:ascii="Palatino Linotype" w:hAnsi="Palatino Linotype" w:cs="Arial"/>
          <w:sz w:val="24"/>
          <w:szCs w:val="24"/>
        </w:rPr>
        <w:t xml:space="preserve"> de admisión en fecha </w:t>
      </w:r>
      <w:r w:rsidR="001009AD">
        <w:rPr>
          <w:rFonts w:ascii="Palatino Linotype" w:hAnsi="Palatino Linotype" w:cs="Arial"/>
          <w:sz w:val="24"/>
          <w:szCs w:val="24"/>
        </w:rPr>
        <w:t>veintidós de marzo</w:t>
      </w:r>
      <w:r w:rsidR="00B11328" w:rsidRPr="00152075">
        <w:rPr>
          <w:rFonts w:ascii="Palatino Linotype" w:hAnsi="Palatino Linotype" w:cs="Arial"/>
          <w:sz w:val="24"/>
          <w:szCs w:val="24"/>
        </w:rPr>
        <w:t xml:space="preserve"> de la presente anualidad, determinándose en él, un plazo de siete días para que las partes manifestaran lo que a su derecho corresponda en términos del numeral ya citado.</w:t>
      </w:r>
    </w:p>
    <w:p w14:paraId="2220EB46" w14:textId="77777777" w:rsidR="008B052B" w:rsidRPr="00A3697C" w:rsidRDefault="008B052B" w:rsidP="008B052B">
      <w:pPr>
        <w:spacing w:after="0" w:line="360" w:lineRule="auto"/>
        <w:jc w:val="both"/>
        <w:rPr>
          <w:rFonts w:ascii="Palatino Linotype" w:hAnsi="Palatino Linotype" w:cs="Arial"/>
          <w:b/>
          <w:sz w:val="24"/>
          <w:szCs w:val="24"/>
        </w:rPr>
      </w:pPr>
    </w:p>
    <w:p w14:paraId="52920343" w14:textId="354652E1" w:rsidR="008B052B" w:rsidRDefault="00B11328" w:rsidP="008B052B">
      <w:pPr>
        <w:pStyle w:val="Encabezado"/>
        <w:spacing w:line="360" w:lineRule="auto"/>
        <w:jc w:val="both"/>
        <w:rPr>
          <w:rFonts w:ascii="Palatino Linotype" w:eastAsia="MS Mincho" w:hAnsi="Palatino Linotype"/>
        </w:rPr>
      </w:pPr>
      <w:r w:rsidRPr="00697742">
        <w:rPr>
          <w:rFonts w:ascii="Palatino Linotype" w:hAnsi="Palatino Linotype" w:cs="Arial"/>
        </w:rPr>
        <w:t xml:space="preserve">No obstante, en la </w:t>
      </w:r>
      <w:r w:rsidR="008950A2">
        <w:rPr>
          <w:rFonts w:ascii="Palatino Linotype" w:hAnsi="Palatino Linotype" w:cs="Arial"/>
        </w:rPr>
        <w:t xml:space="preserve">Décima </w:t>
      </w:r>
      <w:r w:rsidR="007661E4">
        <w:rPr>
          <w:rFonts w:ascii="Palatino Linotype" w:hAnsi="Palatino Linotype" w:cs="Arial"/>
        </w:rPr>
        <w:t>Segunda</w:t>
      </w:r>
      <w:r w:rsidR="002E75CA">
        <w:rPr>
          <w:rFonts w:ascii="Palatino Linotype" w:hAnsi="Palatino Linotype" w:cs="Arial"/>
        </w:rPr>
        <w:t xml:space="preserve"> </w:t>
      </w:r>
      <w:r w:rsidRPr="00697742">
        <w:rPr>
          <w:rFonts w:ascii="Palatino Linotype" w:hAnsi="Palatino Linotype" w:cs="Arial"/>
        </w:rPr>
        <w:t xml:space="preserve">Sesión Ordinaria del día </w:t>
      </w:r>
      <w:r w:rsidR="007661E4">
        <w:rPr>
          <w:rFonts w:ascii="Palatino Linotype" w:hAnsi="Palatino Linotype" w:cs="Arial"/>
        </w:rPr>
        <w:t>veintiséis de marzo de dos mil diecinueve</w:t>
      </w:r>
      <w:r w:rsidRPr="00697742">
        <w:rPr>
          <w:rFonts w:ascii="Palatino Linotype" w:hAnsi="Palatino Linotype" w:cs="Arial"/>
        </w:rPr>
        <w:t xml:space="preserve">, el Pleno de este Órgano Autónomo determinó la acumulación de los recursos de revisión citados </w:t>
      </w:r>
      <w:r w:rsidRPr="00697742">
        <w:rPr>
          <w:rFonts w:ascii="Palatino Linotype" w:eastAsia="MS Mincho" w:hAnsi="Palatino Linotype" w:cs="Arial"/>
        </w:rPr>
        <w:t>a efect</w:t>
      </w:r>
      <w:r>
        <w:rPr>
          <w:rFonts w:ascii="Palatino Linotype" w:eastAsia="MS Mincho" w:hAnsi="Palatino Linotype" w:cs="Arial"/>
        </w:rPr>
        <w:t>o de que esta Ponencia formulará y presentará</w:t>
      </w:r>
      <w:r w:rsidRPr="00697742">
        <w:rPr>
          <w:rFonts w:ascii="Palatino Linotype" w:eastAsia="MS Mincho" w:hAnsi="Palatino Linotype" w:cs="Arial"/>
        </w:rPr>
        <w:t xml:space="preserve"> el proyecto de resolución correspondiente, de conformidad con lo dispuesto </w:t>
      </w:r>
      <w:r w:rsidRPr="00697742">
        <w:rPr>
          <w:rFonts w:ascii="Palatino Linotype" w:eastAsia="MS Mincho" w:hAnsi="Palatino Linotype" w:cs="Arial"/>
          <w:color w:val="000000"/>
        </w:rPr>
        <w:t xml:space="preserve">en el artículo 18 del Código de Procedimientos Administrativos del Estado de México, de aplicación supletoria en términos del artículo 195 de </w:t>
      </w:r>
      <w:r w:rsidRPr="00697742">
        <w:rPr>
          <w:rFonts w:ascii="Palatino Linotype" w:eastAsia="MS Mincho" w:hAnsi="Palatino Linotype"/>
        </w:rPr>
        <w:t>la Ley de Transparencia y Acceso a la Información Pública del Estado de México y Municipios en vigor, que a la letra señalan:</w:t>
      </w:r>
    </w:p>
    <w:p w14:paraId="3799140E" w14:textId="77777777" w:rsidR="008B052B" w:rsidRDefault="008B052B" w:rsidP="008B052B">
      <w:pPr>
        <w:pStyle w:val="Encabezado"/>
        <w:spacing w:line="360" w:lineRule="auto"/>
        <w:jc w:val="both"/>
        <w:rPr>
          <w:rFonts w:ascii="Palatino Linotype" w:eastAsia="MS Mincho" w:hAnsi="Palatino Linotype"/>
        </w:rPr>
      </w:pPr>
    </w:p>
    <w:p w14:paraId="23C7D3AA" w14:textId="46940538" w:rsidR="00B11328" w:rsidRDefault="00B11328" w:rsidP="008B052B">
      <w:pPr>
        <w:pStyle w:val="Encabezado"/>
        <w:ind w:left="851"/>
        <w:jc w:val="both"/>
        <w:rPr>
          <w:rFonts w:ascii="Palatino Linotype" w:hAnsi="Palatino Linotype" w:cs="Arial"/>
          <w:b/>
          <w:i/>
        </w:rPr>
      </w:pPr>
      <w:r w:rsidRPr="0086214E">
        <w:rPr>
          <w:rFonts w:ascii="Palatino Linotype" w:hAnsi="Palatino Linotype" w:cs="Arial"/>
          <w:b/>
          <w:i/>
        </w:rPr>
        <w:lastRenderedPageBreak/>
        <w:t>Código de Procedimientos Administrativos del Estado de México</w:t>
      </w:r>
    </w:p>
    <w:p w14:paraId="6013B5CF" w14:textId="77777777" w:rsidR="008B052B" w:rsidRPr="0086214E" w:rsidRDefault="008B052B" w:rsidP="008B052B">
      <w:pPr>
        <w:pStyle w:val="Encabezado"/>
        <w:ind w:left="851"/>
        <w:jc w:val="both"/>
        <w:rPr>
          <w:rFonts w:ascii="Palatino Linotype" w:hAnsi="Palatino Linotype" w:cs="Arial"/>
          <w:b/>
          <w:i/>
        </w:rPr>
      </w:pPr>
    </w:p>
    <w:p w14:paraId="440FDB47" w14:textId="77777777" w:rsidR="00B11328" w:rsidRDefault="00B11328" w:rsidP="008B052B">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18</w:t>
      </w:r>
      <w:r w:rsidRPr="0086214E">
        <w:rPr>
          <w:rFonts w:ascii="Palatino Linotype" w:hAnsi="Palatino Linotype" w:cs="Arial"/>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w:t>
      </w:r>
      <w:r>
        <w:rPr>
          <w:rFonts w:ascii="Palatino Linotype" w:hAnsi="Palatino Linotype" w:cs="Arial"/>
          <w:i/>
        </w:rPr>
        <w:t>expedientes.</w:t>
      </w:r>
    </w:p>
    <w:p w14:paraId="6F32BF6E" w14:textId="77777777" w:rsidR="008B052B" w:rsidRPr="0086214E" w:rsidRDefault="008B052B" w:rsidP="008B052B">
      <w:pPr>
        <w:spacing w:after="0" w:line="240" w:lineRule="auto"/>
        <w:ind w:left="851" w:right="902"/>
        <w:jc w:val="both"/>
        <w:rPr>
          <w:rFonts w:ascii="Palatino Linotype" w:hAnsi="Palatino Linotype" w:cs="Arial"/>
          <w:i/>
        </w:rPr>
      </w:pPr>
    </w:p>
    <w:p w14:paraId="2F5C0750" w14:textId="77777777" w:rsidR="00B11328" w:rsidRDefault="00B11328" w:rsidP="008B052B">
      <w:pPr>
        <w:spacing w:after="0" w:line="240" w:lineRule="auto"/>
        <w:ind w:left="851" w:right="850"/>
        <w:rPr>
          <w:rFonts w:ascii="Palatino Linotype" w:hAnsi="Palatino Linotype" w:cs="Arial"/>
          <w:b/>
          <w:i/>
        </w:rPr>
      </w:pPr>
      <w:r w:rsidRPr="0086214E">
        <w:rPr>
          <w:rFonts w:ascii="Palatino Linotype" w:hAnsi="Palatino Linotype" w:cs="Arial"/>
          <w:b/>
          <w:i/>
        </w:rPr>
        <w:t xml:space="preserve">Ley de Transparencia y Acceso a la Información Pública del Estado de México y Municipios </w:t>
      </w:r>
    </w:p>
    <w:p w14:paraId="08E6DB1F" w14:textId="77777777" w:rsidR="008B052B" w:rsidRPr="0086214E" w:rsidRDefault="008B052B" w:rsidP="008B052B">
      <w:pPr>
        <w:spacing w:after="0" w:line="240" w:lineRule="auto"/>
        <w:ind w:left="851" w:right="2175"/>
        <w:rPr>
          <w:rFonts w:ascii="Palatino Linotype" w:hAnsi="Palatino Linotype" w:cs="Arial"/>
          <w:b/>
          <w:i/>
        </w:rPr>
      </w:pPr>
    </w:p>
    <w:p w14:paraId="78915DB4" w14:textId="77777777" w:rsidR="00B11328" w:rsidRPr="0086214E" w:rsidRDefault="00B11328" w:rsidP="008B052B">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195.</w:t>
      </w:r>
      <w:r w:rsidRPr="0086214E">
        <w:rPr>
          <w:rFonts w:ascii="Palatino Linotype" w:hAnsi="Palatino Linotype" w:cs="Arial"/>
          <w:i/>
        </w:rPr>
        <w:t xml:space="preserve"> En la tramitación del recurso de revisión se aplicarán supletoriamente las disposiciones contenidas en el Código de Procedimientos Admini</w:t>
      </w:r>
      <w:r>
        <w:rPr>
          <w:rFonts w:ascii="Palatino Linotype" w:hAnsi="Palatino Linotype" w:cs="Arial"/>
          <w:i/>
        </w:rPr>
        <w:t>strativos del Estado de México.</w:t>
      </w:r>
    </w:p>
    <w:p w14:paraId="0EF4DF06" w14:textId="73029789" w:rsidR="00A942C6" w:rsidRPr="00B7185A" w:rsidRDefault="00A942C6" w:rsidP="008B052B">
      <w:pPr>
        <w:spacing w:after="0" w:line="360" w:lineRule="auto"/>
        <w:jc w:val="both"/>
        <w:rPr>
          <w:rFonts w:ascii="Palatino Linotype" w:hAnsi="Palatino Linotype" w:cs="Arial"/>
          <w:b/>
        </w:rPr>
      </w:pPr>
    </w:p>
    <w:p w14:paraId="698E2661" w14:textId="77777777" w:rsidR="008B052B" w:rsidRDefault="008B052B" w:rsidP="008B052B">
      <w:pPr>
        <w:spacing w:after="0" w:line="360" w:lineRule="auto"/>
        <w:jc w:val="both"/>
        <w:rPr>
          <w:rFonts w:ascii="Palatino Linotype" w:hAnsi="Palatino Linotype" w:cs="Arial"/>
          <w:b/>
          <w:sz w:val="28"/>
        </w:rPr>
      </w:pPr>
    </w:p>
    <w:p w14:paraId="4A02030D" w14:textId="4F6533C3" w:rsidR="00E75241" w:rsidRPr="006010FE" w:rsidRDefault="007A652A" w:rsidP="00E75241">
      <w:pPr>
        <w:spacing w:after="0" w:line="360" w:lineRule="auto"/>
        <w:jc w:val="both"/>
        <w:rPr>
          <w:rFonts w:ascii="Palatino Linotype" w:hAnsi="Palatino Linotype" w:cs="Arial"/>
          <w:b/>
          <w:sz w:val="24"/>
          <w:szCs w:val="24"/>
        </w:rPr>
      </w:pPr>
      <w:r>
        <w:rPr>
          <w:rFonts w:ascii="Palatino Linotype" w:hAnsi="Palatino Linotype" w:cs="Arial"/>
          <w:b/>
          <w:sz w:val="28"/>
        </w:rPr>
        <w:t>QUINTO</w:t>
      </w:r>
      <w:r w:rsidR="00363A61" w:rsidRPr="00152075">
        <w:rPr>
          <w:rFonts w:ascii="Palatino Linotype" w:hAnsi="Palatino Linotype" w:cs="Arial"/>
          <w:b/>
        </w:rPr>
        <w:t xml:space="preserve">. </w:t>
      </w:r>
      <w:r w:rsidR="00190218" w:rsidRPr="00152075">
        <w:rPr>
          <w:rFonts w:ascii="Palatino Linotype" w:hAnsi="Palatino Linotype" w:cs="Arial"/>
        </w:rPr>
        <w:t xml:space="preserve"> </w:t>
      </w:r>
      <w:r w:rsidR="00531B2D">
        <w:rPr>
          <w:rFonts w:ascii="Palatino Linotype" w:hAnsi="Palatino Linotype" w:cs="Arial"/>
          <w:b/>
          <w:sz w:val="24"/>
          <w:szCs w:val="24"/>
        </w:rPr>
        <w:t>De la etapa de instrucción</w:t>
      </w:r>
      <w:r w:rsidR="00E75241">
        <w:rPr>
          <w:rFonts w:ascii="Palatino Linotype" w:hAnsi="Palatino Linotype" w:cs="Arial"/>
          <w:b/>
          <w:sz w:val="24"/>
          <w:szCs w:val="24"/>
        </w:rPr>
        <w:t>.</w:t>
      </w:r>
    </w:p>
    <w:p w14:paraId="4A3BF060" w14:textId="56B72085" w:rsidR="00E75241" w:rsidRPr="006010FE" w:rsidRDefault="00E75241" w:rsidP="00E75241">
      <w:pPr>
        <w:spacing w:after="0" w:line="360" w:lineRule="auto"/>
        <w:jc w:val="both"/>
        <w:rPr>
          <w:rFonts w:ascii="Palatino Linotype" w:hAnsi="Palatino Linotype" w:cs="Arial"/>
          <w:sz w:val="24"/>
          <w:szCs w:val="24"/>
        </w:rPr>
      </w:pPr>
      <w:r w:rsidRPr="006010FE">
        <w:rPr>
          <w:rFonts w:ascii="Palatino Linotype" w:hAnsi="Palatino Linotype" w:cs="Arial"/>
          <w:sz w:val="24"/>
          <w:szCs w:val="24"/>
        </w:rPr>
        <w:t xml:space="preserve">Una vez transcurrido el término legal referido, de las constancias que obran en el </w:t>
      </w:r>
      <w:r>
        <w:rPr>
          <w:rFonts w:ascii="Palatino Linotype" w:hAnsi="Palatino Linotype" w:cs="Arial"/>
          <w:sz w:val="24"/>
          <w:szCs w:val="24"/>
        </w:rPr>
        <w:t xml:space="preserve">SAIMEX, se advierte que tanto </w:t>
      </w:r>
      <w:r>
        <w:rPr>
          <w:rFonts w:ascii="Palatino Linotype" w:hAnsi="Palatino Linotype" w:cs="Arial"/>
          <w:b/>
          <w:sz w:val="24"/>
          <w:szCs w:val="24"/>
        </w:rPr>
        <w:t>El</w:t>
      </w:r>
      <w:r w:rsidRPr="006010FE">
        <w:rPr>
          <w:rFonts w:ascii="Palatino Linotype" w:hAnsi="Palatino Linotype" w:cs="Arial"/>
          <w:sz w:val="24"/>
          <w:szCs w:val="24"/>
        </w:rPr>
        <w:t xml:space="preserve"> </w:t>
      </w:r>
      <w:r w:rsidRPr="006010FE">
        <w:rPr>
          <w:rFonts w:ascii="Palatino Linotype" w:hAnsi="Palatino Linotype" w:cs="Arial"/>
          <w:b/>
          <w:sz w:val="24"/>
          <w:szCs w:val="24"/>
        </w:rPr>
        <w:t>Sujeto Obligado</w:t>
      </w:r>
      <w:r>
        <w:rPr>
          <w:rFonts w:ascii="Palatino Linotype" w:hAnsi="Palatino Linotype" w:cs="Arial"/>
          <w:sz w:val="24"/>
          <w:szCs w:val="24"/>
        </w:rPr>
        <w:t xml:space="preserve"> como </w:t>
      </w:r>
      <w:r w:rsidRPr="00E75241">
        <w:rPr>
          <w:rFonts w:ascii="Palatino Linotype" w:hAnsi="Palatino Linotype" w:cs="Arial"/>
          <w:b/>
          <w:sz w:val="24"/>
          <w:szCs w:val="24"/>
        </w:rPr>
        <w:t>El</w:t>
      </w:r>
      <w:r w:rsidRPr="006010FE">
        <w:rPr>
          <w:rFonts w:ascii="Palatino Linotype" w:hAnsi="Palatino Linotype" w:cs="Arial"/>
          <w:sz w:val="24"/>
          <w:szCs w:val="24"/>
        </w:rPr>
        <w:t xml:space="preserve"> </w:t>
      </w:r>
      <w:r w:rsidRPr="006010FE">
        <w:rPr>
          <w:rFonts w:ascii="Palatino Linotype" w:hAnsi="Palatino Linotype" w:cs="Arial"/>
          <w:b/>
          <w:sz w:val="24"/>
          <w:szCs w:val="24"/>
        </w:rPr>
        <w:t>Recurrente</w:t>
      </w:r>
      <w:r w:rsidRPr="006010FE">
        <w:rPr>
          <w:rFonts w:ascii="Palatino Linotype" w:hAnsi="Palatino Linotype" w:cs="Arial"/>
          <w:sz w:val="24"/>
          <w:szCs w:val="24"/>
        </w:rPr>
        <w:t>, fueron omisos en presentar manifestaciones, tal como se observa en las siguientes capturas de pantalla:</w:t>
      </w:r>
    </w:p>
    <w:p w14:paraId="788166DE" w14:textId="77777777" w:rsidR="00E75241" w:rsidRPr="00770969" w:rsidRDefault="00E75241" w:rsidP="00E75241">
      <w:pPr>
        <w:spacing w:after="0" w:line="360" w:lineRule="auto"/>
        <w:jc w:val="both"/>
        <w:rPr>
          <w:rFonts w:ascii="Palatino Linotype" w:hAnsi="Palatino Linotype" w:cs="Arial"/>
          <w:sz w:val="2"/>
          <w:szCs w:val="24"/>
        </w:rPr>
      </w:pPr>
    </w:p>
    <w:p w14:paraId="2A5B28D1" w14:textId="4A676B27" w:rsidR="00E75241" w:rsidRDefault="00E75241" w:rsidP="00CB559C">
      <w:pPr>
        <w:spacing w:after="0" w:line="240" w:lineRule="auto"/>
        <w:jc w:val="center"/>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83840" behindDoc="0" locked="0" layoutInCell="1" allowOverlap="1" wp14:anchorId="6BA29C51" wp14:editId="41D09EE7">
                <wp:simplePos x="0" y="0"/>
                <wp:positionH relativeFrom="column">
                  <wp:posOffset>1503045</wp:posOffset>
                </wp:positionH>
                <wp:positionV relativeFrom="paragraph">
                  <wp:posOffset>226695</wp:posOffset>
                </wp:positionV>
                <wp:extent cx="1150620" cy="259080"/>
                <wp:effectExtent l="19050" t="19050" r="11430" b="26670"/>
                <wp:wrapNone/>
                <wp:docPr id="12" name="Rectángulo 12"/>
                <wp:cNvGraphicFramePr/>
                <a:graphic xmlns:a="http://schemas.openxmlformats.org/drawingml/2006/main">
                  <a:graphicData uri="http://schemas.microsoft.com/office/word/2010/wordprocessingShape">
                    <wps:wsp>
                      <wps:cNvSpPr/>
                      <wps:spPr>
                        <a:xfrm>
                          <a:off x="0" y="0"/>
                          <a:ext cx="1150620" cy="25908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B92D5F" id="Rectángulo 12" o:spid="_x0000_s1026" style="position:absolute;margin-left:118.35pt;margin-top:17.85pt;width:90.6pt;height:20.4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" filled="f" strokecolor="#c00000" strokeweight="2.25pt"/>
            </w:pict>
          </mc:Fallback>
        </mc:AlternateContent>
      </w:r>
      <w:r>
        <w:rPr>
          <w:rFonts w:ascii="Palatino Linotype" w:hAnsi="Palatino Linotype" w:cs="Arial"/>
          <w:noProof/>
          <w:sz w:val="24"/>
          <w:szCs w:val="24"/>
          <w:lang w:eastAsia="es-MX"/>
        </w:rPr>
        <w:drawing>
          <wp:inline distT="0" distB="0" distL="0" distR="0" wp14:anchorId="2EE14309" wp14:editId="469B783D">
            <wp:extent cx="5466714" cy="1511300"/>
            <wp:effectExtent l="190500" t="190500" r="191770" b="1841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8670" cy="1514605"/>
                    </a:xfrm>
                    <a:prstGeom prst="rect">
                      <a:avLst/>
                    </a:prstGeom>
                    <a:noFill/>
                    <a:ln>
                      <a:noFill/>
                    </a:ln>
                    <a:effectLst>
                      <a:outerShdw blurRad="190500" algn="ctr" rotWithShape="0">
                        <a:prstClr val="black">
                          <a:alpha val="70000"/>
                        </a:prstClr>
                      </a:outerShdw>
                    </a:effectLst>
                  </pic:spPr>
                </pic:pic>
              </a:graphicData>
            </a:graphic>
          </wp:inline>
        </w:drawing>
      </w:r>
    </w:p>
    <w:p w14:paraId="577E5C57" w14:textId="5AB6EA16" w:rsidR="00E75241" w:rsidRDefault="00E75241" w:rsidP="00CB559C">
      <w:pPr>
        <w:spacing w:after="0" w:line="240" w:lineRule="auto"/>
        <w:jc w:val="center"/>
        <w:rPr>
          <w:rFonts w:ascii="Palatino Linotype" w:hAnsi="Palatino Linotype" w:cs="Arial"/>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684864" behindDoc="0" locked="0" layoutInCell="1" allowOverlap="1" wp14:anchorId="2B82E4E4" wp14:editId="48F1A5D3">
                <wp:simplePos x="0" y="0"/>
                <wp:positionH relativeFrom="column">
                  <wp:posOffset>1518285</wp:posOffset>
                </wp:positionH>
                <wp:positionV relativeFrom="paragraph">
                  <wp:posOffset>236855</wp:posOffset>
                </wp:positionV>
                <wp:extent cx="1150620" cy="259080"/>
                <wp:effectExtent l="19050" t="19050" r="11430" b="26670"/>
                <wp:wrapNone/>
                <wp:docPr id="14" name="Rectángulo 14"/>
                <wp:cNvGraphicFramePr/>
                <a:graphic xmlns:a="http://schemas.openxmlformats.org/drawingml/2006/main">
                  <a:graphicData uri="http://schemas.microsoft.com/office/word/2010/wordprocessingShape">
                    <wps:wsp>
                      <wps:cNvSpPr/>
                      <wps:spPr>
                        <a:xfrm>
                          <a:off x="0" y="0"/>
                          <a:ext cx="1150620" cy="25908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8ED84A" id="Rectángulo 14" o:spid="_x0000_s1026" style="position:absolute;margin-left:119.55pt;margin-top:18.65pt;width:90.6pt;height:20.4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" filled="f" strokecolor="#c00000" strokeweight="2.25pt"/>
            </w:pict>
          </mc:Fallback>
        </mc:AlternateContent>
      </w:r>
      <w:r>
        <w:rPr>
          <w:rFonts w:ascii="Palatino Linotype" w:hAnsi="Palatino Linotype" w:cs="Arial"/>
          <w:noProof/>
          <w:sz w:val="24"/>
          <w:szCs w:val="24"/>
          <w:lang w:eastAsia="es-MX"/>
        </w:rPr>
        <w:drawing>
          <wp:inline distT="0" distB="0" distL="0" distR="0" wp14:anchorId="5BA09E17" wp14:editId="09B65741">
            <wp:extent cx="5471160" cy="1527003"/>
            <wp:effectExtent l="190500" t="190500" r="186690" b="18796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0765" cy="1532475"/>
                    </a:xfrm>
                    <a:prstGeom prst="rect">
                      <a:avLst/>
                    </a:prstGeom>
                    <a:noFill/>
                    <a:ln>
                      <a:noFill/>
                    </a:ln>
                    <a:effectLst>
                      <a:outerShdw blurRad="190500" algn="ctr" rotWithShape="0">
                        <a:prstClr val="black">
                          <a:alpha val="70000"/>
                        </a:prstClr>
                      </a:outerShdw>
                    </a:effectLst>
                  </pic:spPr>
                </pic:pic>
              </a:graphicData>
            </a:graphic>
          </wp:inline>
        </w:drawing>
      </w:r>
    </w:p>
    <w:p w14:paraId="16CAC017" w14:textId="20A42535" w:rsidR="00E75241" w:rsidRPr="006010FE" w:rsidRDefault="00E75241" w:rsidP="00E80215">
      <w:pPr>
        <w:spacing w:after="0" w:line="240" w:lineRule="auto"/>
        <w:jc w:val="center"/>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86912" behindDoc="0" locked="0" layoutInCell="1" allowOverlap="1" wp14:anchorId="41351E64" wp14:editId="47823C1A">
                <wp:simplePos x="0" y="0"/>
                <wp:positionH relativeFrom="column">
                  <wp:posOffset>1525905</wp:posOffset>
                </wp:positionH>
                <wp:positionV relativeFrom="paragraph">
                  <wp:posOffset>232410</wp:posOffset>
                </wp:positionV>
                <wp:extent cx="1150620" cy="259080"/>
                <wp:effectExtent l="19050" t="19050" r="11430" b="26670"/>
                <wp:wrapNone/>
                <wp:docPr id="7" name="Rectángulo 7"/>
                <wp:cNvGraphicFramePr/>
                <a:graphic xmlns:a="http://schemas.openxmlformats.org/drawingml/2006/main">
                  <a:graphicData uri="http://schemas.microsoft.com/office/word/2010/wordprocessingShape">
                    <wps:wsp>
                      <wps:cNvSpPr/>
                      <wps:spPr>
                        <a:xfrm>
                          <a:off x="0" y="0"/>
                          <a:ext cx="1150620" cy="25908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CC84A8" id="Rectángulo 7" o:spid="_x0000_s1026" style="position:absolute;margin-left:120.15pt;margin-top:18.3pt;width:90.6pt;height:20.4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" filled="f" strokecolor="#c00000" strokeweight="2.25pt"/>
            </w:pict>
          </mc:Fallback>
        </mc:AlternateContent>
      </w:r>
      <w:r>
        <w:rPr>
          <w:rFonts w:ascii="Palatino Linotype" w:hAnsi="Palatino Linotype" w:cs="Arial"/>
          <w:noProof/>
          <w:sz w:val="24"/>
          <w:szCs w:val="24"/>
          <w:lang w:eastAsia="es-MX"/>
        </w:rPr>
        <w:drawing>
          <wp:inline distT="0" distB="0" distL="0" distR="0" wp14:anchorId="2E3E6F8F" wp14:editId="162EBE4F">
            <wp:extent cx="5471160" cy="1514533"/>
            <wp:effectExtent l="190500" t="190500" r="186690" b="2000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5404" cy="1518476"/>
                    </a:xfrm>
                    <a:prstGeom prst="rect">
                      <a:avLst/>
                    </a:prstGeom>
                    <a:noFill/>
                    <a:ln>
                      <a:noFill/>
                    </a:ln>
                    <a:effectLst>
                      <a:outerShdw blurRad="190500" algn="ctr" rotWithShape="0">
                        <a:prstClr val="black">
                          <a:alpha val="70000"/>
                        </a:prstClr>
                      </a:outerShdw>
                    </a:effectLst>
                  </pic:spPr>
                </pic:pic>
              </a:graphicData>
            </a:graphic>
          </wp:inline>
        </w:drawing>
      </w:r>
    </w:p>
    <w:p w14:paraId="7B37E35B" w14:textId="77777777" w:rsidR="00E75241" w:rsidRPr="00FC6A5A" w:rsidRDefault="00E75241" w:rsidP="00E75241">
      <w:pPr>
        <w:spacing w:before="240" w:line="360" w:lineRule="auto"/>
        <w:jc w:val="both"/>
        <w:rPr>
          <w:rFonts w:ascii="Palatino Linotype" w:hAnsi="Palatino Linotype" w:cs="Arial"/>
          <w:sz w:val="24"/>
          <w:szCs w:val="24"/>
        </w:rPr>
      </w:pPr>
    </w:p>
    <w:p w14:paraId="2A1A1252" w14:textId="77777777" w:rsidR="00E75241" w:rsidRPr="00FC6A5A" w:rsidRDefault="00E75241" w:rsidP="00E75241">
      <w:pPr>
        <w:pStyle w:val="Sinespaciado"/>
        <w:rPr>
          <w:sz w:val="2"/>
        </w:rPr>
      </w:pPr>
    </w:p>
    <w:p w14:paraId="453D9BCC" w14:textId="195E7FE8" w:rsidR="00E75241" w:rsidRDefault="00E75241" w:rsidP="00E75241">
      <w:pPr>
        <w:spacing w:after="0" w:line="360" w:lineRule="auto"/>
        <w:jc w:val="both"/>
        <w:rPr>
          <w:rFonts w:ascii="Palatino Linotype" w:hAnsi="Palatino Linotype" w:cs="Arial"/>
          <w:b/>
          <w:sz w:val="24"/>
          <w:szCs w:val="24"/>
        </w:rPr>
      </w:pPr>
      <w:r>
        <w:rPr>
          <w:rFonts w:ascii="Palatino Linotype" w:hAnsi="Palatino Linotype" w:cs="Arial"/>
          <w:b/>
          <w:sz w:val="28"/>
        </w:rPr>
        <w:t>SEXTO</w:t>
      </w:r>
      <w:r w:rsidRPr="00E75241">
        <w:rPr>
          <w:rFonts w:ascii="Palatino Linotype" w:hAnsi="Palatino Linotype" w:cs="Arial"/>
          <w:b/>
          <w:sz w:val="28"/>
        </w:rPr>
        <w:t xml:space="preserve">. </w:t>
      </w:r>
      <w:r w:rsidRPr="00E75241">
        <w:rPr>
          <w:rFonts w:ascii="Palatino Linotype" w:hAnsi="Palatino Linotype" w:cs="Arial"/>
          <w:b/>
          <w:sz w:val="24"/>
          <w:szCs w:val="24"/>
        </w:rPr>
        <w:t>Del Cierre de instrucción</w:t>
      </w:r>
      <w:r w:rsidRPr="006010FE">
        <w:rPr>
          <w:rFonts w:ascii="Palatino Linotype" w:hAnsi="Palatino Linotype" w:cs="Arial"/>
          <w:b/>
          <w:sz w:val="28"/>
          <w:szCs w:val="28"/>
        </w:rPr>
        <w:t>.</w:t>
      </w:r>
    </w:p>
    <w:p w14:paraId="678EA9F0" w14:textId="27A0E5A2" w:rsidR="00E75241" w:rsidRDefault="00E75241" w:rsidP="00E75241">
      <w:pPr>
        <w:spacing w:after="0" w:line="360" w:lineRule="auto"/>
        <w:jc w:val="both"/>
        <w:rPr>
          <w:rFonts w:ascii="Palatino Linotype" w:hAnsi="Palatino Linotype" w:cs="Arial"/>
          <w:sz w:val="24"/>
          <w:szCs w:val="24"/>
        </w:rPr>
      </w:pPr>
      <w:r w:rsidRPr="00770969">
        <w:rPr>
          <w:rFonts w:ascii="Palatino Linotype" w:hAnsi="Palatino Linotype" w:cs="Arial"/>
          <w:sz w:val="24"/>
          <w:szCs w:val="24"/>
        </w:rPr>
        <w:t xml:space="preserve">Por lo cual, se decretó el cierre de instrucción mediante </w:t>
      </w:r>
      <w:r>
        <w:rPr>
          <w:rFonts w:ascii="Palatino Linotype" w:hAnsi="Palatino Linotype" w:cs="Arial"/>
          <w:sz w:val="24"/>
          <w:szCs w:val="24"/>
        </w:rPr>
        <w:t xml:space="preserve">los </w:t>
      </w:r>
      <w:r w:rsidRPr="00770969">
        <w:rPr>
          <w:rFonts w:ascii="Palatino Linotype" w:hAnsi="Palatino Linotype" w:cs="Arial"/>
          <w:sz w:val="24"/>
          <w:szCs w:val="24"/>
        </w:rPr>
        <w:t>acuerdo</w:t>
      </w:r>
      <w:r>
        <w:rPr>
          <w:rFonts w:ascii="Palatino Linotype" w:hAnsi="Palatino Linotype" w:cs="Arial"/>
          <w:sz w:val="24"/>
          <w:szCs w:val="24"/>
        </w:rPr>
        <w:t xml:space="preserve">s de fecha </w:t>
      </w:r>
      <w:r w:rsidR="00831303">
        <w:rPr>
          <w:rFonts w:ascii="Palatino Linotype" w:hAnsi="Palatino Linotype" w:cs="Arial"/>
          <w:sz w:val="24"/>
          <w:szCs w:val="24"/>
        </w:rPr>
        <w:t>tres de abril</w:t>
      </w:r>
      <w:r>
        <w:rPr>
          <w:rFonts w:ascii="Palatino Linotype" w:hAnsi="Palatino Linotype" w:cs="Arial"/>
          <w:sz w:val="24"/>
          <w:szCs w:val="24"/>
        </w:rPr>
        <w:t xml:space="preserve"> de dos mil diecinueve</w:t>
      </w:r>
      <w:r w:rsidRPr="00770969">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671A4B4E" w14:textId="77777777" w:rsidR="00E75241" w:rsidRDefault="00E75241" w:rsidP="00E75241">
      <w:pPr>
        <w:pStyle w:val="Sinespaciado"/>
      </w:pPr>
    </w:p>
    <w:p w14:paraId="2AFCF612" w14:textId="77777777" w:rsidR="00D81530" w:rsidRDefault="00D81530" w:rsidP="008B052B">
      <w:pPr>
        <w:spacing w:after="0" w:line="360" w:lineRule="auto"/>
        <w:jc w:val="both"/>
        <w:rPr>
          <w:rFonts w:ascii="Palatino Linotype" w:hAnsi="Palatino Linotype" w:cs="Arial"/>
          <w:sz w:val="24"/>
          <w:szCs w:val="24"/>
        </w:rPr>
      </w:pPr>
    </w:p>
    <w:p w14:paraId="3100FE3A" w14:textId="047F9378" w:rsidR="00D81530" w:rsidRPr="00E80215" w:rsidRDefault="00D81530" w:rsidP="00D81530">
      <w:pPr>
        <w:spacing w:after="0" w:line="360" w:lineRule="auto"/>
        <w:jc w:val="both"/>
        <w:rPr>
          <w:rFonts w:ascii="Palatino Linotype" w:eastAsia="Calibri" w:hAnsi="Palatino Linotype" w:cs="Arial"/>
          <w:sz w:val="24"/>
          <w:szCs w:val="24"/>
        </w:rPr>
      </w:pPr>
      <w:r>
        <w:rPr>
          <w:rFonts w:ascii="Palatino Linotype" w:eastAsia="Calibri" w:hAnsi="Palatino Linotype" w:cs="Times New Roman"/>
          <w:b/>
          <w:sz w:val="28"/>
          <w:szCs w:val="28"/>
        </w:rPr>
        <w:t>SEXTO</w:t>
      </w:r>
      <w:r w:rsidRPr="00D81530">
        <w:rPr>
          <w:rFonts w:ascii="Palatino Linotype" w:eastAsia="Calibri" w:hAnsi="Palatino Linotype" w:cs="Times New Roman"/>
          <w:b/>
          <w:sz w:val="28"/>
          <w:szCs w:val="28"/>
        </w:rPr>
        <w:t xml:space="preserve">. </w:t>
      </w:r>
      <w:r w:rsidRPr="00E80215">
        <w:rPr>
          <w:rFonts w:ascii="Palatino Linotype" w:eastAsia="Calibri" w:hAnsi="Palatino Linotype" w:cs="Times New Roman"/>
          <w:b/>
          <w:sz w:val="24"/>
          <w:szCs w:val="24"/>
        </w:rPr>
        <w:t>De la ampliación del término para resolver.</w:t>
      </w:r>
    </w:p>
    <w:p w14:paraId="2F0A9D62" w14:textId="0D70A316" w:rsidR="00E75241" w:rsidRDefault="00D81530" w:rsidP="00D81530">
      <w:pPr>
        <w:spacing w:after="0" w:line="360" w:lineRule="auto"/>
        <w:jc w:val="both"/>
        <w:rPr>
          <w:rFonts w:ascii="Palatino Linotype" w:eastAsia="Calibri" w:hAnsi="Palatino Linotype" w:cs="Arial"/>
          <w:sz w:val="24"/>
          <w:szCs w:val="24"/>
        </w:rPr>
      </w:pPr>
      <w:r w:rsidRPr="00D81530">
        <w:rPr>
          <w:rFonts w:ascii="Palatino Linotype" w:eastAsia="Calibri" w:hAnsi="Palatino Linotype" w:cs="Arial"/>
          <w:sz w:val="24"/>
          <w:szCs w:val="24"/>
        </w:rPr>
        <w:t xml:space="preserve">En fecha </w:t>
      </w:r>
      <w:r w:rsidR="00831303">
        <w:rPr>
          <w:rFonts w:ascii="Palatino Linotype" w:eastAsia="Calibri" w:hAnsi="Palatino Linotype" w:cs="Arial"/>
          <w:sz w:val="24"/>
          <w:szCs w:val="24"/>
        </w:rPr>
        <w:t>catorce de mayo de dos mil diecinueve</w:t>
      </w:r>
      <w:r w:rsidRPr="00D81530">
        <w:rPr>
          <w:rFonts w:ascii="Palatino Linotype" w:eastAsia="Calibri" w:hAnsi="Palatino Linotype" w:cs="Arial"/>
          <w:sz w:val="24"/>
          <w:szCs w:val="24"/>
        </w:rPr>
        <w:t xml:space="preserve">, se amplió el término para resolver </w:t>
      </w:r>
      <w:r>
        <w:rPr>
          <w:rFonts w:ascii="Palatino Linotype" w:eastAsia="Calibri" w:hAnsi="Palatino Linotype" w:cs="Arial"/>
          <w:sz w:val="24"/>
          <w:szCs w:val="24"/>
        </w:rPr>
        <w:t xml:space="preserve">los </w:t>
      </w:r>
      <w:r w:rsidRPr="00D81530">
        <w:rPr>
          <w:rFonts w:ascii="Palatino Linotype" w:eastAsia="Calibri" w:hAnsi="Palatino Linotype" w:cs="Arial"/>
          <w:sz w:val="24"/>
          <w:szCs w:val="24"/>
        </w:rPr>
        <w:t>recurso</w:t>
      </w:r>
      <w:r>
        <w:rPr>
          <w:rFonts w:ascii="Palatino Linotype" w:eastAsia="Calibri" w:hAnsi="Palatino Linotype" w:cs="Arial"/>
          <w:sz w:val="24"/>
          <w:szCs w:val="24"/>
        </w:rPr>
        <w:t>s</w:t>
      </w:r>
      <w:r w:rsidRPr="00D81530">
        <w:rPr>
          <w:rFonts w:ascii="Palatino Linotype" w:eastAsia="Calibri" w:hAnsi="Palatino Linotype" w:cs="Arial"/>
          <w:sz w:val="24"/>
          <w:szCs w:val="24"/>
        </w:rPr>
        <w:t xml:space="preserve"> de revisión en términos del artículo 181 párrafo tercero de la Ley de </w:t>
      </w:r>
      <w:r w:rsidRPr="00D81530">
        <w:rPr>
          <w:rFonts w:ascii="Palatino Linotype" w:eastAsia="Calibri" w:hAnsi="Palatino Linotype" w:cs="Arial"/>
          <w:sz w:val="24"/>
          <w:szCs w:val="24"/>
        </w:rPr>
        <w:lastRenderedPageBreak/>
        <w:t>Transparencia y Acceso a la Información Pública del Estado de México y Municipios por un plazo de quince días hábiles.</w:t>
      </w:r>
    </w:p>
    <w:p w14:paraId="352D2AC8" w14:textId="77777777" w:rsidR="00831303" w:rsidRPr="00831303" w:rsidRDefault="00831303" w:rsidP="00D81530">
      <w:pPr>
        <w:spacing w:after="0" w:line="360" w:lineRule="auto"/>
        <w:jc w:val="both"/>
        <w:rPr>
          <w:rFonts w:ascii="Palatino Linotype" w:eastAsia="Calibri" w:hAnsi="Palatino Linotype" w:cs="Arial"/>
          <w:sz w:val="24"/>
          <w:szCs w:val="24"/>
        </w:rPr>
      </w:pPr>
    </w:p>
    <w:p w14:paraId="5E18FB05" w14:textId="77777777" w:rsidR="00CD39E1" w:rsidRDefault="00CD39E1" w:rsidP="008B052B">
      <w:pPr>
        <w:spacing w:after="0" w:line="360" w:lineRule="auto"/>
        <w:jc w:val="center"/>
        <w:rPr>
          <w:rFonts w:ascii="Palatino Linotype" w:hAnsi="Palatino Linotype" w:cs="Arial"/>
          <w:b/>
          <w:sz w:val="24"/>
        </w:rPr>
      </w:pPr>
    </w:p>
    <w:p w14:paraId="48E67627" w14:textId="77777777" w:rsidR="00BF3214" w:rsidRPr="00831303" w:rsidRDefault="00BF3214" w:rsidP="008B052B">
      <w:pPr>
        <w:spacing w:after="0" w:line="360" w:lineRule="auto"/>
        <w:jc w:val="center"/>
        <w:rPr>
          <w:rFonts w:ascii="Palatino Linotype" w:hAnsi="Palatino Linotype" w:cs="Arial"/>
          <w:b/>
          <w:sz w:val="28"/>
          <w:szCs w:val="28"/>
        </w:rPr>
      </w:pPr>
      <w:r w:rsidRPr="00831303">
        <w:rPr>
          <w:rFonts w:ascii="Palatino Linotype" w:hAnsi="Palatino Linotype" w:cs="Arial"/>
          <w:b/>
          <w:sz w:val="28"/>
          <w:szCs w:val="28"/>
        </w:rPr>
        <w:t xml:space="preserve">C O N S I D E R A N D O </w:t>
      </w:r>
    </w:p>
    <w:p w14:paraId="7FD0A045" w14:textId="77777777" w:rsidR="00755B82" w:rsidRPr="00B7185A" w:rsidRDefault="00755B82" w:rsidP="008B052B">
      <w:pPr>
        <w:spacing w:after="0" w:line="360" w:lineRule="auto"/>
        <w:jc w:val="center"/>
        <w:rPr>
          <w:rFonts w:ascii="Palatino Linotype" w:hAnsi="Palatino Linotype" w:cs="Arial"/>
          <w:b/>
          <w:sz w:val="20"/>
        </w:rPr>
      </w:pPr>
    </w:p>
    <w:p w14:paraId="6DDA6844" w14:textId="77777777" w:rsidR="0077127F" w:rsidRDefault="0077127F" w:rsidP="008B052B">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14:paraId="6EDEFD06" w14:textId="5F84C882" w:rsidR="0077127F" w:rsidRPr="00152075" w:rsidRDefault="0077127F" w:rsidP="008B052B">
      <w:pPr>
        <w:spacing w:after="0" w:line="360" w:lineRule="auto"/>
        <w:jc w:val="both"/>
        <w:rPr>
          <w:rFonts w:ascii="Palatino Linotype" w:hAnsi="Palatino Linotype" w:cs="Arial"/>
          <w:sz w:val="24"/>
          <w:szCs w:val="24"/>
        </w:rPr>
      </w:pPr>
      <w:r w:rsidRPr="0015207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sidR="002300B4">
        <w:rPr>
          <w:rFonts w:ascii="Palatino Linotype" w:hAnsi="Palatino Linotype" w:cs="Arial"/>
          <w:sz w:val="24"/>
          <w:szCs w:val="24"/>
        </w:rPr>
        <w:t>los</w:t>
      </w:r>
      <w:r w:rsidRPr="00152075">
        <w:rPr>
          <w:rFonts w:ascii="Palatino Linotype" w:hAnsi="Palatino Linotype" w:cs="Arial"/>
          <w:sz w:val="24"/>
          <w:szCs w:val="24"/>
        </w:rPr>
        <w:t xml:space="preserve"> presente</w:t>
      </w:r>
      <w:r w:rsidR="002300B4">
        <w:rPr>
          <w:rFonts w:ascii="Palatino Linotype" w:hAnsi="Palatino Linotype" w:cs="Arial"/>
          <w:sz w:val="24"/>
          <w:szCs w:val="24"/>
        </w:rPr>
        <w:t>s</w:t>
      </w:r>
      <w:r w:rsidRPr="00152075">
        <w:rPr>
          <w:rFonts w:ascii="Palatino Linotype" w:hAnsi="Palatino Linotype" w:cs="Arial"/>
          <w:sz w:val="24"/>
          <w:szCs w:val="24"/>
        </w:rPr>
        <w:t xml:space="preserve"> recurso</w:t>
      </w:r>
      <w:r w:rsidR="002300B4">
        <w:rPr>
          <w:rFonts w:ascii="Palatino Linotype" w:hAnsi="Palatino Linotype" w:cs="Arial"/>
          <w:sz w:val="24"/>
          <w:szCs w:val="24"/>
        </w:rPr>
        <w:t>s</w:t>
      </w:r>
      <w:r w:rsidRPr="00152075">
        <w:rPr>
          <w:rFonts w:ascii="Palatino Linotype" w:hAnsi="Palatino Linotype" w:cs="Arial"/>
          <w:sz w:val="24"/>
          <w:szCs w:val="24"/>
        </w:rPr>
        <w:t xml:space="preserve"> de revisión interpuesto</w:t>
      </w:r>
      <w:r w:rsidR="002300B4">
        <w:rPr>
          <w:rFonts w:ascii="Palatino Linotype" w:hAnsi="Palatino Linotype" w:cs="Arial"/>
          <w:sz w:val="24"/>
          <w:szCs w:val="24"/>
        </w:rPr>
        <w:t>s</w:t>
      </w:r>
      <w:r w:rsidRPr="00152075">
        <w:rPr>
          <w:rFonts w:ascii="Palatino Linotype" w:hAnsi="Palatino Linotype" w:cs="Arial"/>
          <w:sz w:val="24"/>
          <w:szCs w:val="24"/>
        </w:rPr>
        <w:t xml:space="preserve"> </w:t>
      </w:r>
      <w:r w:rsidRPr="00A55726">
        <w:rPr>
          <w:rFonts w:ascii="Palatino Linotype" w:hAnsi="Palatino Linotype" w:cs="Arial"/>
          <w:sz w:val="24"/>
          <w:szCs w:val="24"/>
        </w:rPr>
        <w:t>por el ciudadano,</w:t>
      </w:r>
      <w:r w:rsidRPr="00A55726">
        <w:rPr>
          <w:rFonts w:ascii="Palatino Linotype" w:hAnsi="Palatino Linotype" w:cs="Arial"/>
          <w:b/>
          <w:sz w:val="24"/>
          <w:szCs w:val="24"/>
        </w:rPr>
        <w:t xml:space="preserve"> </w:t>
      </w:r>
      <w:r w:rsidRPr="00A55726">
        <w:rPr>
          <w:rFonts w:ascii="Palatino Linotype" w:hAnsi="Palatino Linotype" w:cs="Arial"/>
          <w:sz w:val="24"/>
          <w:szCs w:val="24"/>
        </w:rPr>
        <w:t xml:space="preserve">conforme a lo dispuesto en los artículos 6, apartado A, fracción IV de la Constitución Política de los Estados Unidos Mexicanos, </w:t>
      </w:r>
      <w:r w:rsidRPr="00A55726">
        <w:rPr>
          <w:rFonts w:ascii="Palatino Linotype" w:hAnsi="Palatino Linotype"/>
          <w:sz w:val="24"/>
          <w:szCs w:val="24"/>
        </w:rPr>
        <w:t>5, párrafos vigésimo, vigésimo primero y vigésimo segundo, fracciones IV y V de la Constitución Política del Estado Libre y Soberano de México</w:t>
      </w:r>
      <w:r w:rsidRPr="00A55726">
        <w:rPr>
          <w:rFonts w:ascii="Palatino Linotype" w:hAnsi="Palatino Linotype" w:cs="Arial"/>
          <w:sz w:val="24"/>
          <w:szCs w:val="24"/>
        </w:rPr>
        <w:t>, 1, 2 fracción II, 13, 29, 36 fracciones II y III, 176, 178, 179 fracción I, 181 párrafo tercero, 182, 185, 188 y 194 de la Ley de Transparencia y Acceso a la Información</w:t>
      </w:r>
      <w:r w:rsidRPr="00152075">
        <w:rPr>
          <w:rFonts w:ascii="Palatino Linotype" w:hAnsi="Palatino Linotype" w:cs="Arial"/>
          <w:sz w:val="24"/>
          <w:szCs w:val="24"/>
        </w:rPr>
        <w:t xml:space="preserve"> Pública del Estado de México y </w:t>
      </w:r>
      <w:r w:rsidRPr="00152802">
        <w:rPr>
          <w:rFonts w:ascii="Palatino Linotype" w:hAnsi="Palatino Linotype" w:cs="Arial"/>
          <w:sz w:val="24"/>
          <w:szCs w:val="24"/>
        </w:rPr>
        <w:t>Muni</w:t>
      </w:r>
      <w:r w:rsidR="00123734">
        <w:rPr>
          <w:rFonts w:ascii="Palatino Linotype" w:hAnsi="Palatino Linotype" w:cs="Arial"/>
          <w:sz w:val="24"/>
          <w:szCs w:val="24"/>
        </w:rPr>
        <w:t>cipios, 9, fracciones I y XXIV,</w:t>
      </w:r>
      <w:r w:rsidRPr="00152802">
        <w:rPr>
          <w:rFonts w:ascii="Palatino Linotype" w:hAnsi="Palatino Linotype" w:cs="Arial"/>
          <w:sz w:val="24"/>
          <w:szCs w:val="24"/>
        </w:rPr>
        <w:t xml:space="preserve"> 11</w:t>
      </w:r>
      <w:r w:rsidR="00123734" w:rsidRPr="00123734">
        <w:t xml:space="preserve"> </w:t>
      </w:r>
      <w:r w:rsidR="00123734" w:rsidRPr="00123734">
        <w:rPr>
          <w:rFonts w:ascii="Palatino Linotype" w:hAnsi="Palatino Linotype" w:cs="Arial"/>
          <w:sz w:val="24"/>
          <w:szCs w:val="24"/>
        </w:rPr>
        <w:t>y 14 fracción I</w:t>
      </w:r>
      <w:r>
        <w:rPr>
          <w:rFonts w:ascii="Palatino Linotype" w:hAnsi="Palatino Linotype" w:cs="Arial"/>
          <w:sz w:val="24"/>
          <w:szCs w:val="24"/>
        </w:rPr>
        <w:t xml:space="preserve"> </w:t>
      </w:r>
      <w:r w:rsidRPr="00152075">
        <w:rPr>
          <w:rFonts w:ascii="Palatino Linotype" w:hAnsi="Palatino Linotype" w:cs="Arial"/>
          <w:sz w:val="24"/>
          <w:szCs w:val="24"/>
        </w:rPr>
        <w:t>del Reglamento Interior del Instituto de Transparencia, Acceso a la Información Pública y Protección de Datos Personales del Estado de México y Municipios.</w:t>
      </w:r>
    </w:p>
    <w:p w14:paraId="7B9DC6FD" w14:textId="77777777" w:rsidR="0077127F" w:rsidRDefault="0077127F" w:rsidP="008B052B">
      <w:pPr>
        <w:spacing w:after="0" w:line="360" w:lineRule="auto"/>
      </w:pPr>
    </w:p>
    <w:p w14:paraId="2F9CF3E0" w14:textId="77777777" w:rsidR="00EE326A" w:rsidRDefault="00BF3214" w:rsidP="008B052B">
      <w:pPr>
        <w:autoSpaceDE w:val="0"/>
        <w:autoSpaceDN w:val="0"/>
        <w:adjustRightInd w:val="0"/>
        <w:spacing w:after="0" w:line="360" w:lineRule="auto"/>
        <w:jc w:val="both"/>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sidR="00EE326A">
        <w:rPr>
          <w:rFonts w:ascii="Palatino Linotype" w:hAnsi="Palatino Linotype" w:cs="Arial"/>
          <w:b/>
        </w:rPr>
        <w:t xml:space="preserve"> De los a</w:t>
      </w:r>
      <w:r w:rsidR="00A17DC4" w:rsidRPr="00152075">
        <w:rPr>
          <w:rFonts w:ascii="Palatino Linotype" w:hAnsi="Palatino Linotype" w:cs="Arial"/>
          <w:b/>
          <w:sz w:val="24"/>
          <w:szCs w:val="24"/>
        </w:rPr>
        <w:t xml:space="preserve">lcances del Recurso de Revisión. </w:t>
      </w:r>
    </w:p>
    <w:p w14:paraId="334495D1" w14:textId="7D792245" w:rsidR="000035B9" w:rsidRDefault="00A17DC4" w:rsidP="008B052B">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 xml:space="preserve">Anterior a todo debe destacarse que </w:t>
      </w:r>
      <w:r w:rsidR="001A1DBC">
        <w:rPr>
          <w:rFonts w:ascii="Palatino Linotype" w:hAnsi="Palatino Linotype" w:cs="Arial"/>
          <w:sz w:val="24"/>
          <w:szCs w:val="24"/>
        </w:rPr>
        <w:t>los</w:t>
      </w:r>
      <w:r w:rsidRPr="00152075">
        <w:rPr>
          <w:rFonts w:ascii="Palatino Linotype" w:hAnsi="Palatino Linotype" w:cs="Arial"/>
          <w:sz w:val="24"/>
          <w:szCs w:val="24"/>
        </w:rPr>
        <w:t xml:space="preserve"> recurso</w:t>
      </w:r>
      <w:r w:rsidR="001A1DBC">
        <w:rPr>
          <w:rFonts w:ascii="Palatino Linotype" w:hAnsi="Palatino Linotype" w:cs="Arial"/>
          <w:sz w:val="24"/>
          <w:szCs w:val="24"/>
        </w:rPr>
        <w:t>s</w:t>
      </w:r>
      <w:r w:rsidRPr="00152075">
        <w:rPr>
          <w:rFonts w:ascii="Palatino Linotype" w:hAnsi="Palatino Linotype" w:cs="Arial"/>
          <w:sz w:val="24"/>
          <w:szCs w:val="24"/>
        </w:rPr>
        <w:t xml:space="preserve"> de revisión tiene</w:t>
      </w:r>
      <w:r w:rsidR="002300B4">
        <w:rPr>
          <w:rFonts w:ascii="Palatino Linotype" w:hAnsi="Palatino Linotype" w:cs="Arial"/>
          <w:sz w:val="24"/>
          <w:szCs w:val="24"/>
        </w:rPr>
        <w:t>n</w:t>
      </w:r>
      <w:r w:rsidRPr="00152075">
        <w:rPr>
          <w:rFonts w:ascii="Palatino Linotype" w:hAnsi="Palatino Linotype" w:cs="Arial"/>
          <w:sz w:val="24"/>
          <w:szCs w:val="24"/>
        </w:rPr>
        <w:t xml:space="preserve"> el fin y alcance que señalan los numerales 176, 179, 181 párrafo cuarto, 194 y 195 y demás aplicables de la Ley de Transparencia y Acceso a la Información Pública del Estado de México y Municipios vigente y será</w:t>
      </w:r>
      <w:r w:rsidR="002300B4">
        <w:rPr>
          <w:rFonts w:ascii="Palatino Linotype" w:hAnsi="Palatino Linotype" w:cs="Arial"/>
          <w:sz w:val="24"/>
          <w:szCs w:val="24"/>
        </w:rPr>
        <w:t>n</w:t>
      </w:r>
      <w:r w:rsidRPr="00152075">
        <w:rPr>
          <w:rFonts w:ascii="Palatino Linotype" w:hAnsi="Palatino Linotype" w:cs="Arial"/>
          <w:sz w:val="24"/>
          <w:szCs w:val="24"/>
        </w:rPr>
        <w:t xml:space="preserve"> analizado</w:t>
      </w:r>
      <w:r w:rsidR="002300B4">
        <w:rPr>
          <w:rFonts w:ascii="Palatino Linotype" w:hAnsi="Palatino Linotype" w:cs="Arial"/>
          <w:sz w:val="24"/>
          <w:szCs w:val="24"/>
        </w:rPr>
        <w:t>s</w:t>
      </w:r>
      <w:r w:rsidRPr="00152075">
        <w:rPr>
          <w:rFonts w:ascii="Palatino Linotype" w:hAnsi="Palatino Linotype" w:cs="Arial"/>
          <w:sz w:val="24"/>
          <w:szCs w:val="24"/>
        </w:rPr>
        <w:t xml:space="preserve"> conforme a las actuaciones que obren en el </w:t>
      </w:r>
      <w:r w:rsidRPr="00152075">
        <w:rPr>
          <w:rFonts w:ascii="Palatino Linotype" w:hAnsi="Palatino Linotype" w:cs="Arial"/>
          <w:sz w:val="24"/>
          <w:szCs w:val="24"/>
        </w:rPr>
        <w:lastRenderedPageBreak/>
        <w:t>expediente electrónico con la finalidad de reparar cualquier posible afectación al derecho de acceso a la información pública y garantizando el principio rector de máxima publicidad.</w:t>
      </w:r>
    </w:p>
    <w:p w14:paraId="6EE7C2D5" w14:textId="77777777" w:rsidR="0077127F" w:rsidRPr="00152075" w:rsidRDefault="0077127F" w:rsidP="008B052B">
      <w:pPr>
        <w:autoSpaceDE w:val="0"/>
        <w:autoSpaceDN w:val="0"/>
        <w:adjustRightInd w:val="0"/>
        <w:spacing w:after="0" w:line="360" w:lineRule="auto"/>
        <w:jc w:val="both"/>
        <w:rPr>
          <w:rFonts w:ascii="Palatino Linotype" w:hAnsi="Palatino Linotype" w:cs="Arial"/>
          <w:sz w:val="24"/>
          <w:szCs w:val="24"/>
        </w:rPr>
      </w:pPr>
    </w:p>
    <w:p w14:paraId="16215080" w14:textId="77777777" w:rsidR="00EE326A" w:rsidRDefault="00A17DC4" w:rsidP="008B052B">
      <w:pPr>
        <w:autoSpaceDE w:val="0"/>
        <w:autoSpaceDN w:val="0"/>
        <w:adjustRightInd w:val="0"/>
        <w:spacing w:after="0" w:line="360" w:lineRule="auto"/>
        <w:jc w:val="both"/>
        <w:rPr>
          <w:rFonts w:ascii="Palatino Linotype" w:hAnsi="Palatino Linotype" w:cs="Arial"/>
          <w:b/>
          <w:sz w:val="24"/>
          <w:szCs w:val="24"/>
        </w:rPr>
      </w:pPr>
      <w:r w:rsidRPr="00152075">
        <w:rPr>
          <w:rFonts w:ascii="Palatino Linotype" w:hAnsi="Palatino Linotype" w:cs="Arial"/>
          <w:b/>
          <w:sz w:val="28"/>
        </w:rPr>
        <w:t>TERCERO</w:t>
      </w:r>
      <w:r w:rsidRPr="00152075">
        <w:rPr>
          <w:rFonts w:ascii="Palatino Linotype" w:hAnsi="Palatino Linotype" w:cs="Arial"/>
          <w:b/>
        </w:rPr>
        <w:t xml:space="preserve">. </w:t>
      </w:r>
      <w:r w:rsidR="00EE326A">
        <w:rPr>
          <w:rFonts w:ascii="Palatino Linotype" w:hAnsi="Palatino Linotype" w:cs="Arial"/>
          <w:b/>
        </w:rPr>
        <w:t>Del e</w:t>
      </w:r>
      <w:r w:rsidR="003E076B" w:rsidRPr="00152075">
        <w:rPr>
          <w:rFonts w:ascii="Palatino Linotype" w:hAnsi="Palatino Linotype" w:cs="Arial"/>
          <w:b/>
          <w:sz w:val="24"/>
          <w:szCs w:val="24"/>
        </w:rPr>
        <w:t xml:space="preserve">studio de las causas de improcedencia. </w:t>
      </w:r>
    </w:p>
    <w:p w14:paraId="1719F1D4" w14:textId="77777777" w:rsidR="003F6292" w:rsidRDefault="003F6292" w:rsidP="008B052B">
      <w:pPr>
        <w:autoSpaceDE w:val="0"/>
        <w:autoSpaceDN w:val="0"/>
        <w:adjustRightInd w:val="0"/>
        <w:spacing w:after="0" w:line="360" w:lineRule="auto"/>
        <w:jc w:val="both"/>
        <w:rPr>
          <w:rFonts w:ascii="Palatino Linotype" w:hAnsi="Palatino Linotype" w:cs="Arial"/>
          <w:sz w:val="24"/>
          <w:szCs w:val="24"/>
        </w:rPr>
      </w:pPr>
      <w:r w:rsidRPr="006D5AA8">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2E1CFFFD" w14:textId="77777777" w:rsidR="00C176F9" w:rsidRDefault="00C176F9" w:rsidP="008B052B">
      <w:pPr>
        <w:autoSpaceDE w:val="0"/>
        <w:autoSpaceDN w:val="0"/>
        <w:adjustRightInd w:val="0"/>
        <w:spacing w:after="0" w:line="360" w:lineRule="auto"/>
        <w:jc w:val="both"/>
        <w:rPr>
          <w:rFonts w:ascii="Palatino Linotype" w:hAnsi="Palatino Linotype" w:cs="Arial"/>
          <w:sz w:val="24"/>
          <w:szCs w:val="24"/>
        </w:rPr>
      </w:pPr>
    </w:p>
    <w:p w14:paraId="2FD24862" w14:textId="77777777" w:rsidR="003F6292" w:rsidRPr="004B65FF" w:rsidRDefault="003F6292" w:rsidP="008B052B">
      <w:pPr>
        <w:spacing w:after="0" w:line="240" w:lineRule="auto"/>
        <w:ind w:left="851" w:right="851"/>
        <w:jc w:val="both"/>
        <w:rPr>
          <w:rFonts w:ascii="Palatino Linotype" w:hAnsi="Palatino Linotype"/>
          <w:b/>
          <w:bCs/>
          <w:i/>
          <w:lang w:eastAsia="es-MX"/>
        </w:rPr>
      </w:pPr>
      <w:r w:rsidRPr="004B65FF">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312FA514" w14:textId="77777777" w:rsidR="003F6292" w:rsidRDefault="003F6292" w:rsidP="008B052B">
      <w:pPr>
        <w:pStyle w:val="Prrafodelista"/>
        <w:autoSpaceDE w:val="0"/>
        <w:autoSpaceDN w:val="0"/>
        <w:adjustRightInd w:val="0"/>
        <w:ind w:left="851" w:right="851"/>
        <w:jc w:val="both"/>
        <w:rPr>
          <w:rFonts w:ascii="Palatino Linotype" w:hAnsi="Palatino Linotype"/>
          <w:i/>
          <w:sz w:val="22"/>
          <w:szCs w:val="22"/>
        </w:rPr>
      </w:pPr>
      <w:r w:rsidRPr="004B65FF">
        <w:rPr>
          <w:rFonts w:ascii="Palatino Linotype" w:hAnsi="Palatino Linotype"/>
          <w:i/>
          <w:sz w:val="22"/>
          <w:szCs w:val="22"/>
        </w:rPr>
        <w:t>Del examen de compatibilidad de los artículos</w:t>
      </w:r>
      <w:r w:rsidRPr="004B65FF">
        <w:rPr>
          <w:rStyle w:val="apple-converted-space"/>
          <w:rFonts w:ascii="Palatino Linotype" w:hAnsi="Palatino Linotype"/>
          <w:i/>
          <w:sz w:val="22"/>
          <w:szCs w:val="22"/>
        </w:rPr>
        <w:t> </w:t>
      </w:r>
      <w:hyperlink r:id="rId11" w:history="1">
        <w:r w:rsidRPr="004B65FF">
          <w:rPr>
            <w:rStyle w:val="Hipervnculo"/>
            <w:rFonts w:ascii="Palatino Linotype" w:eastAsia="Calibri" w:hAnsi="Palatino Linotype"/>
            <w:i/>
            <w:sz w:val="22"/>
            <w:szCs w:val="22"/>
          </w:rPr>
          <w:t>73 y 74 de la Ley de Amparo</w:t>
        </w:r>
      </w:hyperlink>
      <w:r w:rsidRPr="004B65FF">
        <w:rPr>
          <w:rStyle w:val="apple-converted-space"/>
          <w:rFonts w:ascii="Palatino Linotype" w:hAnsi="Palatino Linotype"/>
          <w:i/>
          <w:sz w:val="22"/>
          <w:szCs w:val="22"/>
        </w:rPr>
        <w:t> </w:t>
      </w:r>
      <w:r w:rsidRPr="004B65FF">
        <w:rPr>
          <w:rFonts w:ascii="Palatino Linotype" w:hAnsi="Palatino Linotype"/>
          <w:i/>
          <w:sz w:val="22"/>
          <w:szCs w:val="22"/>
        </w:rPr>
        <w:t>con el artículo</w:t>
      </w:r>
      <w:r w:rsidRPr="004B65FF">
        <w:rPr>
          <w:rStyle w:val="apple-converted-space"/>
          <w:rFonts w:ascii="Palatino Linotype" w:hAnsi="Palatino Linotype"/>
          <w:i/>
          <w:sz w:val="22"/>
          <w:szCs w:val="22"/>
        </w:rPr>
        <w:t> </w:t>
      </w:r>
      <w:hyperlink r:id="rId12" w:history="1">
        <w:r w:rsidRPr="004B65FF">
          <w:rPr>
            <w:rStyle w:val="Hipervnculo"/>
            <w:rFonts w:ascii="Palatino Linotype" w:eastAsia="Calibri" w:hAnsi="Palatino Linotype"/>
            <w:i/>
            <w:sz w:val="22"/>
            <w:szCs w:val="22"/>
          </w:rPr>
          <w:t>25.1 de la Convención Americana sobre Derechos Humanos</w:t>
        </w:r>
      </w:hyperlink>
      <w:r w:rsidRPr="004B65FF">
        <w:rPr>
          <w:rStyle w:val="apple-converted-space"/>
          <w:rFonts w:ascii="Palatino Linotype" w:hAnsi="Palatino Linotype"/>
          <w:i/>
          <w:sz w:val="22"/>
          <w:szCs w:val="22"/>
        </w:rPr>
        <w:t> </w:t>
      </w:r>
      <w:r w:rsidRPr="004B65FF">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4B65FF">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w:t>
      </w:r>
      <w:r w:rsidRPr="004B65FF">
        <w:rPr>
          <w:rFonts w:ascii="Palatino Linotype" w:hAnsi="Palatino Linotype"/>
          <w:i/>
          <w:sz w:val="22"/>
          <w:szCs w:val="22"/>
        </w:rPr>
        <w:lastRenderedPageBreak/>
        <w:t xml:space="preserve">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4B65FF">
        <w:rPr>
          <w:rFonts w:ascii="Palatino Linotype" w:hAnsi="Palatino Linotype"/>
          <w:i/>
          <w:sz w:val="22"/>
          <w:szCs w:val="22"/>
        </w:rPr>
        <w:t>concesoria</w:t>
      </w:r>
      <w:proofErr w:type="spellEnd"/>
      <w:r w:rsidRPr="004B65FF">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452E2DC" w14:textId="77777777" w:rsidR="004B65FF" w:rsidRPr="004B65FF" w:rsidRDefault="004B65FF" w:rsidP="008B052B">
      <w:pPr>
        <w:pStyle w:val="Prrafodelista"/>
        <w:autoSpaceDE w:val="0"/>
        <w:autoSpaceDN w:val="0"/>
        <w:adjustRightInd w:val="0"/>
        <w:spacing w:line="360" w:lineRule="auto"/>
        <w:ind w:left="851" w:right="851"/>
        <w:jc w:val="both"/>
        <w:rPr>
          <w:rFonts w:ascii="Palatino Linotype" w:hAnsi="Palatino Linotype" w:cs="Arial"/>
          <w:sz w:val="36"/>
          <w:szCs w:val="22"/>
        </w:rPr>
      </w:pPr>
    </w:p>
    <w:p w14:paraId="2F340BA3" w14:textId="77777777" w:rsidR="003F6292" w:rsidRPr="007F2BE8" w:rsidRDefault="003F6292" w:rsidP="008B052B">
      <w:pPr>
        <w:autoSpaceDE w:val="0"/>
        <w:autoSpaceDN w:val="0"/>
        <w:adjustRightInd w:val="0"/>
        <w:spacing w:after="0" w:line="360" w:lineRule="auto"/>
        <w:jc w:val="both"/>
        <w:rPr>
          <w:rFonts w:ascii="Palatino Linotype" w:hAnsi="Palatino Linotype" w:cs="Arial"/>
          <w:sz w:val="24"/>
          <w:szCs w:val="24"/>
        </w:rPr>
      </w:pPr>
      <w:r w:rsidRPr="007F2BE8">
        <w:rPr>
          <w:rFonts w:ascii="Palatino Linotype" w:hAnsi="Palatino Linotype" w:cs="Arial"/>
          <w:sz w:val="24"/>
          <w:szCs w:val="24"/>
        </w:rPr>
        <w:t>Por lo que una vez que se analizó el expediente en estudio se cae en la cuenta de que no se actualiza ninguna de las casuales a continuación transcritas:</w:t>
      </w:r>
    </w:p>
    <w:p w14:paraId="7AAF4959" w14:textId="77777777" w:rsidR="003F6292" w:rsidRPr="007F2BE8" w:rsidRDefault="003F6292" w:rsidP="008B052B">
      <w:pPr>
        <w:pStyle w:val="Prrafodelista"/>
        <w:autoSpaceDE w:val="0"/>
        <w:autoSpaceDN w:val="0"/>
        <w:adjustRightInd w:val="0"/>
        <w:spacing w:line="360" w:lineRule="auto"/>
        <w:ind w:left="0"/>
        <w:jc w:val="both"/>
        <w:rPr>
          <w:rFonts w:ascii="Palatino Linotype" w:hAnsi="Palatino Linotype" w:cs="Arial"/>
        </w:rPr>
      </w:pPr>
    </w:p>
    <w:p w14:paraId="319DD312" w14:textId="77777777" w:rsidR="003F6292" w:rsidRPr="00A9006C" w:rsidRDefault="003F6292" w:rsidP="00A9006C">
      <w:pPr>
        <w:pStyle w:val="Prrafodelista"/>
        <w:autoSpaceDE w:val="0"/>
        <w:autoSpaceDN w:val="0"/>
        <w:adjustRightInd w:val="0"/>
        <w:ind w:left="851" w:right="851"/>
        <w:jc w:val="both"/>
        <w:rPr>
          <w:rFonts w:ascii="Palatino Linotype" w:hAnsi="Palatino Linotype" w:cs="Arial"/>
          <w:i/>
          <w:sz w:val="22"/>
          <w:szCs w:val="22"/>
        </w:rPr>
      </w:pPr>
      <w:r w:rsidRPr="00A9006C">
        <w:rPr>
          <w:rFonts w:ascii="Palatino Linotype" w:hAnsi="Palatino Linotype" w:cs="Arial"/>
          <w:i/>
          <w:sz w:val="22"/>
          <w:szCs w:val="22"/>
        </w:rPr>
        <w:t>“</w:t>
      </w:r>
      <w:r w:rsidRPr="00A9006C">
        <w:rPr>
          <w:rFonts w:ascii="Palatino Linotype" w:hAnsi="Palatino Linotype" w:cs="Arial"/>
          <w:b/>
          <w:i/>
          <w:sz w:val="22"/>
          <w:szCs w:val="22"/>
        </w:rPr>
        <w:t>Artículo 191.</w:t>
      </w:r>
      <w:r w:rsidRPr="00A9006C">
        <w:rPr>
          <w:rFonts w:ascii="Palatino Linotype" w:hAnsi="Palatino Linotype" w:cs="Arial"/>
          <w:i/>
          <w:sz w:val="22"/>
          <w:szCs w:val="22"/>
        </w:rPr>
        <w:t xml:space="preserve"> El recurso será desechado por improcedente cuando:  </w:t>
      </w:r>
    </w:p>
    <w:p w14:paraId="0EB71735" w14:textId="77777777" w:rsidR="003F6292" w:rsidRPr="00A9006C" w:rsidRDefault="003F6292" w:rsidP="00A9006C">
      <w:pPr>
        <w:pStyle w:val="Prrafodelista"/>
        <w:autoSpaceDE w:val="0"/>
        <w:autoSpaceDN w:val="0"/>
        <w:adjustRightInd w:val="0"/>
        <w:ind w:left="851" w:right="851"/>
        <w:jc w:val="both"/>
        <w:rPr>
          <w:rFonts w:ascii="Palatino Linotype" w:hAnsi="Palatino Linotype" w:cs="Arial"/>
          <w:i/>
          <w:sz w:val="22"/>
          <w:szCs w:val="22"/>
        </w:rPr>
      </w:pPr>
      <w:r w:rsidRPr="00A9006C">
        <w:rPr>
          <w:rFonts w:ascii="Palatino Linotype" w:hAnsi="Palatino Linotype" w:cs="Arial"/>
          <w:b/>
          <w:i/>
          <w:sz w:val="22"/>
          <w:szCs w:val="22"/>
        </w:rPr>
        <w:t xml:space="preserve">I. </w:t>
      </w:r>
      <w:r w:rsidRPr="00A9006C">
        <w:rPr>
          <w:rFonts w:ascii="Palatino Linotype" w:hAnsi="Palatino Linotype" w:cs="Arial"/>
          <w:i/>
          <w:sz w:val="22"/>
          <w:szCs w:val="22"/>
        </w:rPr>
        <w:t xml:space="preserve">Sea extemporáneo por haber transcurrido el plazo establecido en la presente Ley, a partir de la respuesta;  </w:t>
      </w:r>
    </w:p>
    <w:p w14:paraId="2102128A" w14:textId="77777777" w:rsidR="003F6292" w:rsidRPr="00A9006C" w:rsidRDefault="003F6292" w:rsidP="00A9006C">
      <w:pPr>
        <w:pStyle w:val="Prrafodelista"/>
        <w:autoSpaceDE w:val="0"/>
        <w:autoSpaceDN w:val="0"/>
        <w:adjustRightInd w:val="0"/>
        <w:ind w:left="851" w:right="851"/>
        <w:jc w:val="both"/>
        <w:rPr>
          <w:rFonts w:ascii="Palatino Linotype" w:hAnsi="Palatino Linotype" w:cs="Arial"/>
          <w:i/>
          <w:sz w:val="22"/>
          <w:szCs w:val="22"/>
        </w:rPr>
      </w:pPr>
      <w:r w:rsidRPr="00A9006C">
        <w:rPr>
          <w:rFonts w:ascii="Palatino Linotype" w:hAnsi="Palatino Linotype" w:cs="Arial"/>
          <w:b/>
          <w:i/>
          <w:sz w:val="22"/>
          <w:szCs w:val="22"/>
        </w:rPr>
        <w:t>II.</w:t>
      </w:r>
      <w:r w:rsidRPr="00A9006C">
        <w:rPr>
          <w:rFonts w:ascii="Palatino Linotype" w:hAnsi="Palatino Linotype" w:cs="Arial"/>
          <w:i/>
          <w:sz w:val="22"/>
          <w:szCs w:val="22"/>
        </w:rPr>
        <w:t xml:space="preserve"> Se esté tramitando ante el Poder Judicial de la Federación algún recurso o medio de defensa interpuesto por el recurrente;  </w:t>
      </w:r>
    </w:p>
    <w:p w14:paraId="678DFA24" w14:textId="77777777" w:rsidR="003F6292" w:rsidRPr="00A9006C" w:rsidRDefault="003F6292" w:rsidP="00A9006C">
      <w:pPr>
        <w:pStyle w:val="Prrafodelista"/>
        <w:autoSpaceDE w:val="0"/>
        <w:autoSpaceDN w:val="0"/>
        <w:adjustRightInd w:val="0"/>
        <w:ind w:left="851" w:right="851"/>
        <w:jc w:val="both"/>
        <w:rPr>
          <w:rFonts w:ascii="Palatino Linotype" w:hAnsi="Palatino Linotype" w:cs="Arial"/>
          <w:i/>
          <w:sz w:val="22"/>
          <w:szCs w:val="22"/>
        </w:rPr>
      </w:pPr>
      <w:r w:rsidRPr="00A9006C">
        <w:rPr>
          <w:rFonts w:ascii="Palatino Linotype" w:hAnsi="Palatino Linotype" w:cs="Arial"/>
          <w:b/>
          <w:i/>
          <w:sz w:val="22"/>
          <w:szCs w:val="22"/>
        </w:rPr>
        <w:t>III.</w:t>
      </w:r>
      <w:r w:rsidRPr="00A9006C">
        <w:rPr>
          <w:rFonts w:ascii="Palatino Linotype" w:hAnsi="Palatino Linotype" w:cs="Arial"/>
          <w:i/>
          <w:sz w:val="22"/>
          <w:szCs w:val="22"/>
        </w:rPr>
        <w:t xml:space="preserve"> No actualice alguno de los supuestos previstos en la presente Ley;  </w:t>
      </w:r>
    </w:p>
    <w:p w14:paraId="4CC23841" w14:textId="77777777" w:rsidR="003F6292" w:rsidRPr="00A9006C" w:rsidRDefault="003F6292" w:rsidP="00A9006C">
      <w:pPr>
        <w:pStyle w:val="Prrafodelista"/>
        <w:autoSpaceDE w:val="0"/>
        <w:autoSpaceDN w:val="0"/>
        <w:adjustRightInd w:val="0"/>
        <w:ind w:left="851" w:right="851"/>
        <w:jc w:val="both"/>
        <w:rPr>
          <w:rFonts w:ascii="Palatino Linotype" w:hAnsi="Palatino Linotype" w:cs="Arial"/>
          <w:i/>
          <w:sz w:val="22"/>
          <w:szCs w:val="22"/>
        </w:rPr>
      </w:pPr>
      <w:r w:rsidRPr="00A9006C">
        <w:rPr>
          <w:rFonts w:ascii="Palatino Linotype" w:hAnsi="Palatino Linotype" w:cs="Arial"/>
          <w:b/>
          <w:i/>
          <w:sz w:val="22"/>
          <w:szCs w:val="22"/>
        </w:rPr>
        <w:t>IV.</w:t>
      </w:r>
      <w:r w:rsidRPr="00A9006C">
        <w:rPr>
          <w:rFonts w:ascii="Palatino Linotype" w:hAnsi="Palatino Linotype" w:cs="Arial"/>
          <w:i/>
          <w:sz w:val="22"/>
          <w:szCs w:val="22"/>
        </w:rPr>
        <w:t xml:space="preserve"> No se haya desahogado la prevención en los términos establecidos en la presente Ley;  </w:t>
      </w:r>
    </w:p>
    <w:p w14:paraId="51F4F525" w14:textId="77777777" w:rsidR="003F6292" w:rsidRPr="00A9006C" w:rsidRDefault="003F6292" w:rsidP="00A9006C">
      <w:pPr>
        <w:pStyle w:val="Prrafodelista"/>
        <w:autoSpaceDE w:val="0"/>
        <w:autoSpaceDN w:val="0"/>
        <w:adjustRightInd w:val="0"/>
        <w:ind w:left="851" w:right="851"/>
        <w:jc w:val="both"/>
        <w:rPr>
          <w:rFonts w:ascii="Palatino Linotype" w:hAnsi="Palatino Linotype" w:cs="Arial"/>
          <w:i/>
          <w:sz w:val="22"/>
          <w:szCs w:val="22"/>
        </w:rPr>
      </w:pPr>
      <w:r w:rsidRPr="00A9006C">
        <w:rPr>
          <w:rFonts w:ascii="Palatino Linotype" w:hAnsi="Palatino Linotype" w:cs="Arial"/>
          <w:b/>
          <w:i/>
          <w:sz w:val="22"/>
          <w:szCs w:val="22"/>
        </w:rPr>
        <w:t>V.</w:t>
      </w:r>
      <w:r w:rsidRPr="00A9006C">
        <w:rPr>
          <w:rFonts w:ascii="Palatino Linotype" w:hAnsi="Palatino Linotype" w:cs="Arial"/>
          <w:i/>
          <w:sz w:val="22"/>
          <w:szCs w:val="22"/>
        </w:rPr>
        <w:t xml:space="preserve"> Se impugne la veracidad de la información proporcionada;  </w:t>
      </w:r>
    </w:p>
    <w:p w14:paraId="3D6D7CFC" w14:textId="77777777" w:rsidR="003F6292" w:rsidRPr="00A9006C" w:rsidRDefault="003F6292" w:rsidP="00A9006C">
      <w:pPr>
        <w:pStyle w:val="Prrafodelista"/>
        <w:autoSpaceDE w:val="0"/>
        <w:autoSpaceDN w:val="0"/>
        <w:adjustRightInd w:val="0"/>
        <w:ind w:left="851" w:right="851"/>
        <w:jc w:val="both"/>
        <w:rPr>
          <w:rFonts w:ascii="Palatino Linotype" w:hAnsi="Palatino Linotype" w:cs="Arial"/>
          <w:i/>
          <w:sz w:val="22"/>
          <w:szCs w:val="22"/>
        </w:rPr>
      </w:pPr>
      <w:r w:rsidRPr="00A9006C">
        <w:rPr>
          <w:rFonts w:ascii="Palatino Linotype" w:hAnsi="Palatino Linotype" w:cs="Arial"/>
          <w:b/>
          <w:i/>
          <w:sz w:val="22"/>
          <w:szCs w:val="22"/>
        </w:rPr>
        <w:t>VI.</w:t>
      </w:r>
      <w:r w:rsidRPr="00A9006C">
        <w:rPr>
          <w:rFonts w:ascii="Palatino Linotype" w:hAnsi="Palatino Linotype" w:cs="Arial"/>
          <w:i/>
          <w:sz w:val="22"/>
          <w:szCs w:val="22"/>
        </w:rPr>
        <w:t xml:space="preserve"> Se trate de una consulta, o trámite en específico; y  </w:t>
      </w:r>
    </w:p>
    <w:p w14:paraId="2C60A2A5" w14:textId="77777777" w:rsidR="003F6292" w:rsidRPr="00A9006C" w:rsidRDefault="003F6292" w:rsidP="00A9006C">
      <w:pPr>
        <w:pStyle w:val="Prrafodelista"/>
        <w:autoSpaceDE w:val="0"/>
        <w:autoSpaceDN w:val="0"/>
        <w:adjustRightInd w:val="0"/>
        <w:ind w:left="851" w:right="851"/>
        <w:jc w:val="both"/>
        <w:rPr>
          <w:rFonts w:ascii="Palatino Linotype" w:hAnsi="Palatino Linotype" w:cs="Arial"/>
          <w:i/>
          <w:sz w:val="22"/>
          <w:szCs w:val="22"/>
        </w:rPr>
      </w:pPr>
      <w:r w:rsidRPr="00A9006C">
        <w:rPr>
          <w:rFonts w:ascii="Palatino Linotype" w:hAnsi="Palatino Linotype" w:cs="Arial"/>
          <w:b/>
          <w:i/>
          <w:sz w:val="22"/>
          <w:szCs w:val="22"/>
        </w:rPr>
        <w:t>VII.</w:t>
      </w:r>
      <w:r w:rsidRPr="00A9006C">
        <w:rPr>
          <w:rFonts w:ascii="Palatino Linotype" w:hAnsi="Palatino Linotype" w:cs="Arial"/>
          <w:i/>
          <w:sz w:val="22"/>
          <w:szCs w:val="22"/>
        </w:rPr>
        <w:t xml:space="preserve"> El recurrente amplíe su solicitud en el recurso de revisión, únicamente respecto de los nuevos contenidos.”</w:t>
      </w:r>
    </w:p>
    <w:p w14:paraId="19B671BF" w14:textId="77777777" w:rsidR="00745829" w:rsidRPr="007F2BE8" w:rsidRDefault="00745829" w:rsidP="008B052B">
      <w:pPr>
        <w:pStyle w:val="Prrafodelista"/>
        <w:autoSpaceDE w:val="0"/>
        <w:autoSpaceDN w:val="0"/>
        <w:adjustRightInd w:val="0"/>
        <w:spacing w:line="360" w:lineRule="auto"/>
        <w:ind w:right="616"/>
        <w:jc w:val="both"/>
        <w:rPr>
          <w:rFonts w:ascii="Palatino Linotype" w:hAnsi="Palatino Linotype" w:cs="Arial"/>
          <w:i/>
        </w:rPr>
      </w:pPr>
    </w:p>
    <w:p w14:paraId="15E36873" w14:textId="12F0055F" w:rsidR="006D5AA8" w:rsidRPr="007F2BE8" w:rsidRDefault="006D5AA8" w:rsidP="008B052B">
      <w:pPr>
        <w:autoSpaceDE w:val="0"/>
        <w:autoSpaceDN w:val="0"/>
        <w:adjustRightInd w:val="0"/>
        <w:spacing w:after="0" w:line="360" w:lineRule="auto"/>
        <w:jc w:val="both"/>
        <w:rPr>
          <w:rFonts w:ascii="Palatino Linotype" w:hAnsi="Palatino Linotype" w:cs="Arial"/>
          <w:sz w:val="24"/>
          <w:szCs w:val="24"/>
        </w:rPr>
      </w:pPr>
      <w:r w:rsidRPr="007F2BE8">
        <w:rPr>
          <w:rFonts w:ascii="Palatino Linotype" w:hAnsi="Palatino Linotype" w:cs="Arial"/>
          <w:sz w:val="24"/>
          <w:szCs w:val="24"/>
        </w:rPr>
        <w:t>Ya que no fue</w:t>
      </w:r>
      <w:r w:rsidR="00A9006C">
        <w:rPr>
          <w:rFonts w:ascii="Palatino Linotype" w:hAnsi="Palatino Linotype" w:cs="Arial"/>
          <w:sz w:val="24"/>
          <w:szCs w:val="24"/>
        </w:rPr>
        <w:t>ron</w:t>
      </w:r>
      <w:r w:rsidRPr="007F2BE8">
        <w:rPr>
          <w:rFonts w:ascii="Palatino Linotype" w:hAnsi="Palatino Linotype" w:cs="Arial"/>
          <w:sz w:val="24"/>
          <w:szCs w:val="24"/>
        </w:rPr>
        <w:t xml:space="preserve"> interpuesto</w:t>
      </w:r>
      <w:r w:rsidR="00A9006C">
        <w:rPr>
          <w:rFonts w:ascii="Palatino Linotype" w:hAnsi="Palatino Linotype" w:cs="Arial"/>
          <w:sz w:val="24"/>
          <w:szCs w:val="24"/>
        </w:rPr>
        <w:t>s</w:t>
      </w:r>
      <w:r w:rsidRPr="007F2BE8">
        <w:rPr>
          <w:rFonts w:ascii="Palatino Linotype" w:hAnsi="Palatino Linotype" w:cs="Arial"/>
          <w:sz w:val="24"/>
          <w:szCs w:val="24"/>
        </w:rPr>
        <w:t xml:space="preserve"> de forma extemporánea, no se está</w:t>
      </w:r>
      <w:r w:rsidR="00A9006C">
        <w:rPr>
          <w:rFonts w:ascii="Palatino Linotype" w:hAnsi="Palatino Linotype" w:cs="Arial"/>
          <w:sz w:val="24"/>
          <w:szCs w:val="24"/>
        </w:rPr>
        <w:t>n</w:t>
      </w:r>
      <w:r w:rsidRPr="007F2BE8">
        <w:rPr>
          <w:rFonts w:ascii="Palatino Linotype" w:hAnsi="Palatino Linotype" w:cs="Arial"/>
          <w:sz w:val="24"/>
          <w:szCs w:val="24"/>
        </w:rPr>
        <w:t xml:space="preserve"> tramitando ante el Poder Judicial Federal, no es una consulta, o trámite en específico,</w:t>
      </w:r>
      <w:r w:rsidR="001C3F83">
        <w:rPr>
          <w:rFonts w:ascii="Palatino Linotype" w:hAnsi="Palatino Linotype" w:cs="Arial"/>
          <w:sz w:val="24"/>
          <w:szCs w:val="24"/>
        </w:rPr>
        <w:t xml:space="preserve"> ni tampoco se advierte que </w:t>
      </w:r>
      <w:r w:rsidR="001C3F83" w:rsidRPr="001C3F83">
        <w:rPr>
          <w:rFonts w:ascii="Palatino Linotype" w:hAnsi="Palatino Linotype" w:cs="Arial"/>
          <w:b/>
          <w:sz w:val="24"/>
          <w:szCs w:val="24"/>
        </w:rPr>
        <w:t>E</w:t>
      </w:r>
      <w:r w:rsidR="00A9006C" w:rsidRPr="001C3F83">
        <w:rPr>
          <w:rFonts w:ascii="Palatino Linotype" w:hAnsi="Palatino Linotype" w:cs="Arial"/>
          <w:b/>
          <w:sz w:val="24"/>
          <w:szCs w:val="24"/>
        </w:rPr>
        <w:t>l R</w:t>
      </w:r>
      <w:r w:rsidRPr="001C3F83">
        <w:rPr>
          <w:rFonts w:ascii="Palatino Linotype" w:hAnsi="Palatino Linotype" w:cs="Arial"/>
          <w:b/>
          <w:sz w:val="24"/>
          <w:szCs w:val="24"/>
        </w:rPr>
        <w:t>ecurrente</w:t>
      </w:r>
      <w:r w:rsidRPr="007F2BE8">
        <w:rPr>
          <w:rFonts w:ascii="Palatino Linotype" w:hAnsi="Palatino Linotype" w:cs="Arial"/>
          <w:sz w:val="24"/>
          <w:szCs w:val="24"/>
        </w:rPr>
        <w:t xml:space="preserve"> amplíe su solicitud en el recurso de revisión</w:t>
      </w:r>
      <w:r w:rsidR="00E436F1">
        <w:rPr>
          <w:rFonts w:ascii="Palatino Linotype" w:hAnsi="Palatino Linotype" w:cs="Arial"/>
          <w:sz w:val="24"/>
          <w:szCs w:val="24"/>
        </w:rPr>
        <w:t xml:space="preserve">, </w:t>
      </w:r>
      <w:r w:rsidRPr="007F2BE8">
        <w:rPr>
          <w:rFonts w:ascii="Palatino Linotype" w:hAnsi="Palatino Linotype" w:cs="Arial"/>
          <w:sz w:val="24"/>
          <w:szCs w:val="24"/>
        </w:rPr>
        <w:t xml:space="preserve">por lo que al no existir causas de improcedencia invocadas por las partes ni advertidas de oficio, </w:t>
      </w:r>
      <w:r w:rsidRPr="007F2BE8">
        <w:rPr>
          <w:rFonts w:ascii="Palatino Linotype" w:hAnsi="Palatino Linotype" w:cs="Arial"/>
          <w:sz w:val="24"/>
          <w:szCs w:val="24"/>
        </w:rPr>
        <w:lastRenderedPageBreak/>
        <w:t>este Órgano Garante de la Transparencia se avoca al análisis del fondo del asunto que nos ocupa.</w:t>
      </w:r>
    </w:p>
    <w:p w14:paraId="7CADB359" w14:textId="77777777" w:rsidR="008F7D65" w:rsidRDefault="008F7D65" w:rsidP="008B052B">
      <w:pPr>
        <w:autoSpaceDE w:val="0"/>
        <w:autoSpaceDN w:val="0"/>
        <w:adjustRightInd w:val="0"/>
        <w:spacing w:after="0" w:line="360" w:lineRule="auto"/>
        <w:jc w:val="both"/>
        <w:rPr>
          <w:rFonts w:ascii="Palatino Linotype" w:hAnsi="Palatino Linotype" w:cs="Arial"/>
          <w:sz w:val="24"/>
          <w:szCs w:val="24"/>
        </w:rPr>
      </w:pPr>
    </w:p>
    <w:p w14:paraId="2A077504" w14:textId="77777777" w:rsidR="006571D2" w:rsidRPr="003F6292" w:rsidRDefault="00BF3214" w:rsidP="008B052B">
      <w:pPr>
        <w:pStyle w:val="Prrafodelista"/>
        <w:autoSpaceDE w:val="0"/>
        <w:autoSpaceDN w:val="0"/>
        <w:adjustRightInd w:val="0"/>
        <w:spacing w:line="360" w:lineRule="auto"/>
        <w:ind w:left="0"/>
        <w:jc w:val="both"/>
        <w:rPr>
          <w:rFonts w:ascii="Palatino Linotype" w:hAnsi="Palatino Linotype" w:cs="Arial"/>
        </w:rPr>
      </w:pPr>
      <w:r w:rsidRPr="00152075">
        <w:rPr>
          <w:rFonts w:ascii="Palatino Linotype" w:hAnsi="Palatino Linotype" w:cs="Arial"/>
          <w:b/>
          <w:sz w:val="28"/>
        </w:rPr>
        <w:t>CUARTO</w:t>
      </w:r>
      <w:r w:rsidRPr="00152075">
        <w:rPr>
          <w:rFonts w:ascii="Palatino Linotype" w:hAnsi="Palatino Linotype" w:cs="Arial"/>
          <w:b/>
        </w:rPr>
        <w:t>.</w:t>
      </w:r>
      <w:r w:rsidRPr="006571D2">
        <w:rPr>
          <w:rFonts w:ascii="Palatino Linotype" w:hAnsi="Palatino Linotype" w:cs="Arial"/>
          <w:b/>
        </w:rPr>
        <w:t xml:space="preserve"> </w:t>
      </w:r>
      <w:r w:rsidR="006571D2" w:rsidRPr="006571D2">
        <w:rPr>
          <w:rFonts w:ascii="Palatino Linotype" w:hAnsi="Palatino Linotype" w:cs="Arial"/>
          <w:b/>
        </w:rPr>
        <w:t xml:space="preserve">Del </w:t>
      </w:r>
      <w:r w:rsidR="006571D2">
        <w:rPr>
          <w:rFonts w:ascii="Palatino Linotype" w:hAnsi="Palatino Linotype" w:cs="Arial"/>
          <w:b/>
        </w:rPr>
        <w:t>e</w:t>
      </w:r>
      <w:r w:rsidRPr="00152075">
        <w:rPr>
          <w:rFonts w:ascii="Palatino Linotype" w:hAnsi="Palatino Linotype" w:cs="Arial"/>
          <w:b/>
        </w:rPr>
        <w:t xml:space="preserve">studio </w:t>
      </w:r>
      <w:r w:rsidR="008958C8" w:rsidRPr="00152075">
        <w:rPr>
          <w:rFonts w:ascii="Palatino Linotype" w:hAnsi="Palatino Linotype" w:cs="Arial"/>
          <w:b/>
        </w:rPr>
        <w:t>y resolución del asunto</w:t>
      </w:r>
      <w:r w:rsidRPr="00152075">
        <w:rPr>
          <w:rFonts w:ascii="Palatino Linotype" w:hAnsi="Palatino Linotype" w:cs="Arial"/>
          <w:b/>
        </w:rPr>
        <w:t>.</w:t>
      </w:r>
      <w:r w:rsidRPr="00152075">
        <w:rPr>
          <w:rFonts w:ascii="Palatino Linotype" w:hAnsi="Palatino Linotype" w:cs="Arial"/>
        </w:rPr>
        <w:t xml:space="preserve"> </w:t>
      </w:r>
    </w:p>
    <w:p w14:paraId="4A5AAB5D" w14:textId="77777777" w:rsidR="00F54527" w:rsidRDefault="00BF3214" w:rsidP="00F54527">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 xml:space="preserve">Ahora </w:t>
      </w:r>
      <w:r w:rsidR="002300B4">
        <w:rPr>
          <w:rFonts w:ascii="Palatino Linotype" w:hAnsi="Palatino Linotype" w:cs="Arial"/>
          <w:sz w:val="24"/>
          <w:szCs w:val="24"/>
        </w:rPr>
        <w:t>bien, se procede al análisis de los</w:t>
      </w:r>
      <w:r w:rsidRPr="00152075">
        <w:rPr>
          <w:rFonts w:ascii="Palatino Linotype" w:hAnsi="Palatino Linotype" w:cs="Arial"/>
          <w:sz w:val="24"/>
          <w:szCs w:val="24"/>
        </w:rPr>
        <w:t xml:space="preserve"> presente</w:t>
      </w:r>
      <w:r w:rsidR="002300B4">
        <w:rPr>
          <w:rFonts w:ascii="Palatino Linotype" w:hAnsi="Palatino Linotype" w:cs="Arial"/>
          <w:sz w:val="24"/>
          <w:szCs w:val="24"/>
        </w:rPr>
        <w:t>s</w:t>
      </w:r>
      <w:r w:rsidRPr="00152075">
        <w:rPr>
          <w:rFonts w:ascii="Palatino Linotype" w:hAnsi="Palatino Linotype" w:cs="Arial"/>
          <w:sz w:val="24"/>
          <w:szCs w:val="24"/>
        </w:rPr>
        <w:t xml:space="preserve"> recurso</w:t>
      </w:r>
      <w:r w:rsidR="002300B4">
        <w:rPr>
          <w:rFonts w:ascii="Palatino Linotype" w:hAnsi="Palatino Linotype" w:cs="Arial"/>
          <w:sz w:val="24"/>
          <w:szCs w:val="24"/>
        </w:rPr>
        <w:t>s</w:t>
      </w:r>
      <w:r w:rsidRPr="00152075">
        <w:rPr>
          <w:rFonts w:ascii="Palatino Linotype" w:hAnsi="Palatino Linotype" w:cs="Arial"/>
          <w:sz w:val="24"/>
          <w:szCs w:val="24"/>
        </w:rPr>
        <w:t xml:space="preserve">,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CF41E9">
        <w:rPr>
          <w:rFonts w:ascii="Palatino Linotype" w:hAnsi="Palatino Linotype" w:cs="Arial"/>
          <w:sz w:val="24"/>
          <w:szCs w:val="24"/>
        </w:rPr>
        <w:t>artículo 8 de</w:t>
      </w:r>
      <w:r w:rsidR="00F54527">
        <w:rPr>
          <w:rFonts w:ascii="Palatino Linotype" w:hAnsi="Palatino Linotype" w:cs="Arial"/>
          <w:sz w:val="24"/>
          <w:szCs w:val="24"/>
        </w:rPr>
        <w:t xml:space="preserve"> la Ley de Transparencia local.</w:t>
      </w:r>
    </w:p>
    <w:p w14:paraId="5316DFF4" w14:textId="77777777" w:rsidR="00F54527" w:rsidRDefault="00F54527" w:rsidP="00F54527">
      <w:pPr>
        <w:autoSpaceDE w:val="0"/>
        <w:autoSpaceDN w:val="0"/>
        <w:adjustRightInd w:val="0"/>
        <w:spacing w:after="0" w:line="360" w:lineRule="auto"/>
        <w:jc w:val="both"/>
        <w:rPr>
          <w:rFonts w:ascii="Palatino Linotype" w:hAnsi="Palatino Linotype" w:cs="Arial"/>
          <w:sz w:val="24"/>
          <w:szCs w:val="24"/>
        </w:rPr>
      </w:pPr>
    </w:p>
    <w:p w14:paraId="52F49DE1" w14:textId="6DE723D5" w:rsidR="00F54527" w:rsidRPr="00AE5B1D" w:rsidRDefault="00F54527" w:rsidP="00F54527">
      <w:pPr>
        <w:autoSpaceDE w:val="0"/>
        <w:autoSpaceDN w:val="0"/>
        <w:adjustRightInd w:val="0"/>
        <w:spacing w:after="0" w:line="360" w:lineRule="auto"/>
        <w:jc w:val="both"/>
        <w:rPr>
          <w:rFonts w:ascii="Palatino Linotype" w:hAnsi="Palatino Linotype" w:cs="Arial"/>
          <w:sz w:val="24"/>
          <w:szCs w:val="24"/>
        </w:rPr>
      </w:pPr>
      <w:r w:rsidRPr="00AE5B1D">
        <w:rPr>
          <w:rFonts w:ascii="Palatino Linotype" w:hAnsi="Palatino Linotype" w:cs="Arial"/>
          <w:sz w:val="24"/>
          <w:szCs w:val="24"/>
        </w:rPr>
        <w:t>En primer término es necesario hacer alusión a la solicitud de información ya que de ella deriva por un lado al procedimiento de</w:t>
      </w:r>
      <w:r>
        <w:rPr>
          <w:rFonts w:ascii="Palatino Linotype" w:hAnsi="Palatino Linotype" w:cs="Arial"/>
          <w:sz w:val="24"/>
          <w:szCs w:val="24"/>
        </w:rPr>
        <w:t xml:space="preserve"> acceso a la información ante </w:t>
      </w:r>
      <w:r w:rsidRPr="00F54527">
        <w:rPr>
          <w:rFonts w:ascii="Palatino Linotype" w:hAnsi="Palatino Linotype" w:cs="Arial"/>
          <w:b/>
          <w:sz w:val="24"/>
          <w:szCs w:val="24"/>
        </w:rPr>
        <w:t>El Sujeto Obligado</w:t>
      </w:r>
      <w:r w:rsidRPr="00AE5B1D">
        <w:rPr>
          <w:rFonts w:ascii="Palatino Linotype" w:hAnsi="Palatino Linotype" w:cs="Arial"/>
          <w:sz w:val="24"/>
          <w:szCs w:val="24"/>
        </w:rPr>
        <w:t>, y por otro lado la materia sobre la que versara el recurso de revisión ante este Órgano Garante; se resalta la innegable necesidad de interpretar el texto de la</w:t>
      </w:r>
      <w:r>
        <w:rPr>
          <w:rFonts w:ascii="Palatino Linotype" w:hAnsi="Palatino Linotype" w:cs="Arial"/>
          <w:sz w:val="24"/>
          <w:szCs w:val="24"/>
        </w:rPr>
        <w:t>s</w:t>
      </w:r>
      <w:r w:rsidRPr="00AE5B1D">
        <w:rPr>
          <w:rFonts w:ascii="Palatino Linotype" w:hAnsi="Palatino Linotype" w:cs="Arial"/>
          <w:sz w:val="24"/>
          <w:szCs w:val="24"/>
        </w:rPr>
        <w:t xml:space="preserve"> solicitud</w:t>
      </w:r>
      <w:r>
        <w:rPr>
          <w:rFonts w:ascii="Palatino Linotype" w:hAnsi="Palatino Linotype" w:cs="Arial"/>
          <w:sz w:val="24"/>
          <w:szCs w:val="24"/>
        </w:rPr>
        <w:t>es</w:t>
      </w:r>
      <w:r w:rsidRPr="00AE5B1D">
        <w:rPr>
          <w:rFonts w:ascii="Palatino Linotype" w:hAnsi="Palatino Linotype" w:cs="Arial"/>
          <w:sz w:val="24"/>
          <w:szCs w:val="24"/>
        </w:rPr>
        <w:t>,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w:t>
      </w:r>
      <w:r>
        <w:rPr>
          <w:rFonts w:ascii="Palatino Linotype" w:hAnsi="Palatino Linotype" w:cs="Arial"/>
          <w:sz w:val="24"/>
          <w:szCs w:val="24"/>
        </w:rPr>
        <w:t xml:space="preserve">s solicitudes </w:t>
      </w:r>
      <w:r w:rsidRPr="00AE5B1D">
        <w:rPr>
          <w:rFonts w:ascii="Palatino Linotype" w:hAnsi="Palatino Linotype" w:cs="Arial"/>
          <w:sz w:val="24"/>
          <w:szCs w:val="24"/>
        </w:rPr>
        <w:t xml:space="preserve">no se entiende o no se precisan temas o materias objetivas; por ello es de notoria importancia el trabajo de interpretación que </w:t>
      </w:r>
      <w:r w:rsidRPr="00AE5B1D">
        <w:rPr>
          <w:rFonts w:ascii="Palatino Linotype" w:hAnsi="Palatino Linotype" w:cs="Arial"/>
          <w:sz w:val="24"/>
          <w:szCs w:val="24"/>
        </w:rPr>
        <w:lastRenderedPageBreak/>
        <w:t xml:space="preserve">se le dé a </w:t>
      </w:r>
      <w:r>
        <w:rPr>
          <w:rFonts w:ascii="Palatino Linotype" w:hAnsi="Palatino Linotype" w:cs="Arial"/>
          <w:sz w:val="24"/>
          <w:szCs w:val="24"/>
        </w:rPr>
        <w:t>las</w:t>
      </w:r>
      <w:r w:rsidRPr="00AE5B1D">
        <w:rPr>
          <w:rFonts w:ascii="Palatino Linotype" w:hAnsi="Palatino Linotype" w:cs="Arial"/>
          <w:sz w:val="24"/>
          <w:szCs w:val="24"/>
        </w:rPr>
        <w:t xml:space="preserve"> solicitud</w:t>
      </w:r>
      <w:r>
        <w:rPr>
          <w:rFonts w:ascii="Palatino Linotype" w:hAnsi="Palatino Linotype" w:cs="Arial"/>
          <w:sz w:val="24"/>
          <w:szCs w:val="24"/>
        </w:rPr>
        <w:t>es</w:t>
      </w:r>
      <w:r w:rsidRPr="00AE5B1D">
        <w:rPr>
          <w:rFonts w:ascii="Palatino Linotype" w:hAnsi="Palatino Linotype" w:cs="Arial"/>
          <w:sz w:val="24"/>
          <w:szCs w:val="24"/>
        </w:rPr>
        <w:t xml:space="preserve"> de información, ya que </w:t>
      </w:r>
      <w:r>
        <w:rPr>
          <w:rFonts w:ascii="Palatino Linotype" w:hAnsi="Palatino Linotype" w:cs="Arial"/>
          <w:sz w:val="24"/>
          <w:szCs w:val="24"/>
        </w:rPr>
        <w:t xml:space="preserve">el sujeto obligado </w:t>
      </w:r>
      <w:r w:rsidRPr="00AE5B1D">
        <w:rPr>
          <w:rFonts w:ascii="Palatino Linotype" w:hAnsi="Palatino Linotype" w:cs="Arial"/>
          <w:sz w:val="24"/>
          <w:szCs w:val="24"/>
        </w:rPr>
        <w:t>puede considerar una circunstancia en particular diversa a la que el particular objetivamente requiere.</w:t>
      </w:r>
    </w:p>
    <w:p w14:paraId="0D599F4D" w14:textId="77777777" w:rsidR="00F54527" w:rsidRPr="00AE5B1D" w:rsidRDefault="00F54527" w:rsidP="00F54527">
      <w:pPr>
        <w:autoSpaceDE w:val="0"/>
        <w:autoSpaceDN w:val="0"/>
        <w:adjustRightInd w:val="0"/>
        <w:spacing w:after="0" w:line="360" w:lineRule="auto"/>
        <w:jc w:val="both"/>
        <w:rPr>
          <w:rFonts w:ascii="Palatino Linotype" w:hAnsi="Palatino Linotype" w:cs="Arial"/>
          <w:sz w:val="24"/>
          <w:szCs w:val="24"/>
        </w:rPr>
      </w:pPr>
    </w:p>
    <w:p w14:paraId="4241094A" w14:textId="77777777" w:rsidR="00F54527" w:rsidRPr="00AE5B1D" w:rsidRDefault="00F54527" w:rsidP="00F54527">
      <w:pPr>
        <w:autoSpaceDE w:val="0"/>
        <w:autoSpaceDN w:val="0"/>
        <w:adjustRightInd w:val="0"/>
        <w:spacing w:after="0" w:line="360" w:lineRule="auto"/>
        <w:jc w:val="both"/>
        <w:rPr>
          <w:rFonts w:ascii="Palatino Linotype" w:hAnsi="Palatino Linotype" w:cs="Arial"/>
          <w:sz w:val="24"/>
          <w:szCs w:val="24"/>
        </w:rPr>
      </w:pPr>
      <w:r w:rsidRPr="00AE5B1D">
        <w:rPr>
          <w:rFonts w:ascii="Palatino Linotype" w:hAnsi="Palatino Linotype" w:cs="Arial"/>
          <w:sz w:val="24"/>
          <w:szCs w:val="24"/>
        </w:rPr>
        <w:t>Ya que el planteamiento del problema es de toral importancia, a efecto de determinar la intención o voluntad d</w:t>
      </w:r>
      <w:r>
        <w:rPr>
          <w:rFonts w:ascii="Palatino Linotype" w:hAnsi="Palatino Linotype" w:cs="Arial"/>
          <w:sz w:val="24"/>
          <w:szCs w:val="24"/>
        </w:rPr>
        <w:t>el recurrente</w:t>
      </w:r>
      <w:r w:rsidRPr="00AE5B1D">
        <w:rPr>
          <w:rFonts w:ascii="Palatino Linotype" w:hAnsi="Palatino Linotype" w:cs="Arial"/>
          <w:sz w:val="24"/>
          <w:szCs w:val="24"/>
        </w:rPr>
        <w:t xml:space="preserve"> a la luz de la interpretación de la</w:t>
      </w:r>
      <w:r>
        <w:rPr>
          <w:rFonts w:ascii="Palatino Linotype" w:hAnsi="Palatino Linotype" w:cs="Arial"/>
          <w:sz w:val="24"/>
          <w:szCs w:val="24"/>
        </w:rPr>
        <w:t>s</w:t>
      </w:r>
      <w:r w:rsidRPr="00AE5B1D">
        <w:rPr>
          <w:rFonts w:ascii="Palatino Linotype" w:hAnsi="Palatino Linotype" w:cs="Arial"/>
          <w:sz w:val="24"/>
          <w:szCs w:val="24"/>
        </w:rPr>
        <w:t xml:space="preserve"> solicitud</w:t>
      </w:r>
      <w:r>
        <w:rPr>
          <w:rFonts w:ascii="Palatino Linotype" w:hAnsi="Palatino Linotype" w:cs="Arial"/>
          <w:sz w:val="24"/>
          <w:szCs w:val="24"/>
        </w:rPr>
        <w:t>es</w:t>
      </w:r>
      <w:r w:rsidRPr="00AE5B1D">
        <w:rPr>
          <w:rFonts w:ascii="Palatino Linotype" w:hAnsi="Palatino Linotype" w:cs="Arial"/>
          <w:sz w:val="24"/>
          <w:szCs w:val="24"/>
        </w:rPr>
        <w:t xml:space="preserve"> de información, y que puede generar de forma objetiva y material </w:t>
      </w:r>
      <w:r>
        <w:rPr>
          <w:rFonts w:ascii="Palatino Linotype" w:hAnsi="Palatino Linotype" w:cs="Arial"/>
          <w:sz w:val="24"/>
          <w:szCs w:val="24"/>
        </w:rPr>
        <w:t xml:space="preserve">el sujeto obligado </w:t>
      </w:r>
      <w:r w:rsidRPr="00AE5B1D">
        <w:rPr>
          <w:rFonts w:ascii="Palatino Linotype" w:hAnsi="Palatino Linotype" w:cs="Arial"/>
          <w:sz w:val="24"/>
          <w:szCs w:val="24"/>
        </w:rPr>
        <w:t>que se relacione con esa intención, respecto del presente asunto se realiza a continuación.</w:t>
      </w:r>
    </w:p>
    <w:p w14:paraId="540E3E30" w14:textId="77777777" w:rsidR="00F54527" w:rsidRPr="00AE5B1D" w:rsidRDefault="00F54527" w:rsidP="00F54527">
      <w:pPr>
        <w:autoSpaceDE w:val="0"/>
        <w:autoSpaceDN w:val="0"/>
        <w:adjustRightInd w:val="0"/>
        <w:spacing w:after="0" w:line="360" w:lineRule="auto"/>
        <w:jc w:val="both"/>
        <w:rPr>
          <w:rFonts w:ascii="Palatino Linotype" w:hAnsi="Palatino Linotype" w:cs="Arial"/>
          <w:sz w:val="24"/>
          <w:szCs w:val="24"/>
        </w:rPr>
      </w:pPr>
    </w:p>
    <w:p w14:paraId="41749D44" w14:textId="77777777" w:rsidR="00F54527" w:rsidRDefault="00F54527" w:rsidP="00F54527">
      <w:pPr>
        <w:pStyle w:val="Prrafodelista"/>
        <w:autoSpaceDE w:val="0"/>
        <w:autoSpaceDN w:val="0"/>
        <w:adjustRightInd w:val="0"/>
        <w:spacing w:line="360" w:lineRule="auto"/>
        <w:ind w:left="0"/>
        <w:jc w:val="both"/>
        <w:rPr>
          <w:rFonts w:ascii="Palatino Linotype" w:hAnsi="Palatino Linotype" w:cs="Arial"/>
          <w:b/>
          <w:sz w:val="28"/>
        </w:rPr>
      </w:pPr>
      <w:r w:rsidRPr="001C6C81">
        <w:rPr>
          <w:rFonts w:ascii="Palatino Linotype" w:hAnsi="Palatino Linotype" w:cs="Arial"/>
        </w:rPr>
        <w:t xml:space="preserve">En tal sentido es necesario establecer el tema o materia de estudio que nace a partir del ejercicio del derecho a la información pública, de su interpretación, de lo que contestó </w:t>
      </w:r>
      <w:r>
        <w:rPr>
          <w:rFonts w:ascii="Palatino Linotype" w:hAnsi="Palatino Linotype" w:cs="Arial"/>
        </w:rPr>
        <w:t xml:space="preserve">el sujeto obligado </w:t>
      </w:r>
      <w:r w:rsidRPr="001C6C81">
        <w:rPr>
          <w:rFonts w:ascii="Palatino Linotype" w:hAnsi="Palatino Linotype" w:cs="Arial"/>
        </w:rPr>
        <w:t>y del marco normativo que rige el actuar del ente público, así tenemos que se solicitó:</w:t>
      </w:r>
    </w:p>
    <w:p w14:paraId="31C20DC6" w14:textId="77777777" w:rsidR="00F54527" w:rsidRDefault="00F54527" w:rsidP="00F54527">
      <w:pPr>
        <w:pStyle w:val="Prrafodelista"/>
        <w:autoSpaceDE w:val="0"/>
        <w:autoSpaceDN w:val="0"/>
        <w:adjustRightInd w:val="0"/>
        <w:spacing w:line="360" w:lineRule="auto"/>
        <w:ind w:left="0"/>
        <w:jc w:val="both"/>
        <w:rPr>
          <w:rFonts w:ascii="Palatino Linotype" w:hAnsi="Palatino Linotype" w:cs="Arial"/>
          <w:b/>
        </w:rPr>
      </w:pPr>
    </w:p>
    <w:p w14:paraId="502AAA6E" w14:textId="66EED8B8" w:rsidR="00F54527" w:rsidRPr="002C5800" w:rsidRDefault="00F54527" w:rsidP="00F54527">
      <w:pPr>
        <w:spacing w:after="0" w:line="360" w:lineRule="auto"/>
        <w:jc w:val="both"/>
        <w:rPr>
          <w:rFonts w:ascii="Palatino Linotype" w:hAnsi="Palatino Linotype" w:cs="Arial"/>
          <w:b/>
          <w:sz w:val="24"/>
        </w:rPr>
      </w:pPr>
      <w:r>
        <w:rPr>
          <w:rFonts w:ascii="Palatino Linotype" w:hAnsi="Palatino Linotype" w:cs="Arial"/>
          <w:sz w:val="24"/>
        </w:rPr>
        <w:t xml:space="preserve">Solicitud </w:t>
      </w:r>
      <w:r w:rsidR="00CB267D" w:rsidRPr="00CB267D">
        <w:rPr>
          <w:rFonts w:ascii="Palatino Linotype" w:hAnsi="Palatino Linotype" w:cs="Arial"/>
          <w:b/>
          <w:sz w:val="24"/>
        </w:rPr>
        <w:t>00091/TECAMAC/IP/2019</w:t>
      </w:r>
    </w:p>
    <w:p w14:paraId="0FD915B5" w14:textId="16EA2E24" w:rsidR="00F54527" w:rsidRPr="00DE246E" w:rsidRDefault="00F54527" w:rsidP="00F54527">
      <w:pPr>
        <w:spacing w:after="0" w:line="240" w:lineRule="auto"/>
        <w:ind w:left="567" w:right="567"/>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CB267D" w:rsidRPr="00CB267D">
        <w:rPr>
          <w:rFonts w:ascii="Palatino Linotype" w:eastAsia="Times New Roman" w:hAnsi="Palatino Linotype" w:cs="Times New Roman"/>
          <w:i/>
          <w:lang w:val="es-ES_tradnl" w:eastAsia="es-ES"/>
        </w:rPr>
        <w:t xml:space="preserve">Solicitar documentación comprobatoria del grado de estudios, nombramiento, salario y </w:t>
      </w:r>
      <w:proofErr w:type="spellStart"/>
      <w:r w:rsidR="00CB267D" w:rsidRPr="00CB267D">
        <w:rPr>
          <w:rFonts w:ascii="Palatino Linotype" w:eastAsia="Times New Roman" w:hAnsi="Palatino Linotype" w:cs="Times New Roman"/>
          <w:i/>
          <w:lang w:val="es-ES_tradnl" w:eastAsia="es-ES"/>
        </w:rPr>
        <w:t>area</w:t>
      </w:r>
      <w:proofErr w:type="spellEnd"/>
      <w:r w:rsidR="00CB267D" w:rsidRPr="00CB267D">
        <w:rPr>
          <w:rFonts w:ascii="Palatino Linotype" w:eastAsia="Times New Roman" w:hAnsi="Palatino Linotype" w:cs="Times New Roman"/>
          <w:i/>
          <w:lang w:val="es-ES_tradnl" w:eastAsia="es-ES"/>
        </w:rPr>
        <w:t xml:space="preserve"> de </w:t>
      </w:r>
      <w:proofErr w:type="spellStart"/>
      <w:r w:rsidR="00CB267D" w:rsidRPr="00CB267D">
        <w:rPr>
          <w:rFonts w:ascii="Palatino Linotype" w:eastAsia="Times New Roman" w:hAnsi="Palatino Linotype" w:cs="Times New Roman"/>
          <w:i/>
          <w:lang w:val="es-ES_tradnl" w:eastAsia="es-ES"/>
        </w:rPr>
        <w:t>adscripcion</w:t>
      </w:r>
      <w:proofErr w:type="spellEnd"/>
      <w:r w:rsidR="00CB267D" w:rsidRPr="00CB267D">
        <w:rPr>
          <w:rFonts w:ascii="Palatino Linotype" w:eastAsia="Times New Roman" w:hAnsi="Palatino Linotype" w:cs="Times New Roman"/>
          <w:i/>
          <w:lang w:val="es-ES_tradnl" w:eastAsia="es-ES"/>
        </w:rPr>
        <w:t xml:space="preserve"> del C. Edgar Tello </w:t>
      </w:r>
      <w:proofErr w:type="spellStart"/>
      <w:r w:rsidR="00CB267D" w:rsidRPr="00CB267D">
        <w:rPr>
          <w:rFonts w:ascii="Palatino Linotype" w:eastAsia="Times New Roman" w:hAnsi="Palatino Linotype" w:cs="Times New Roman"/>
          <w:i/>
          <w:lang w:val="es-ES_tradnl" w:eastAsia="es-ES"/>
        </w:rPr>
        <w:t>Mompala</w:t>
      </w:r>
      <w:proofErr w:type="spellEnd"/>
      <w:r w:rsidR="00CB267D" w:rsidRPr="00CB267D">
        <w:rPr>
          <w:rFonts w:ascii="Palatino Linotype" w:eastAsia="Times New Roman" w:hAnsi="Palatino Linotype" w:cs="Times New Roman"/>
          <w:i/>
          <w:lang w:val="es-ES_tradnl" w:eastAsia="es-ES"/>
        </w:rPr>
        <w:t>.</w:t>
      </w:r>
      <w:r w:rsidRPr="00CB4F39">
        <w:rPr>
          <w:rFonts w:ascii="Palatino Linotype" w:eastAsia="Times New Roman" w:hAnsi="Palatino Linotype" w:cs="Times New Roman"/>
          <w:i/>
          <w:u w:val="single"/>
          <w:lang w:val="es-ES_tradnl" w:eastAsia="es-ES"/>
        </w:rPr>
        <w:t>”</w:t>
      </w:r>
      <w:r w:rsidRPr="00DE246E">
        <w:rPr>
          <w:rFonts w:ascii="Palatino Linotype" w:eastAsia="Times New Roman" w:hAnsi="Palatino Linotype" w:cs="Times New Roman"/>
          <w:i/>
          <w:lang w:val="es-ES_tradnl" w:eastAsia="es-ES"/>
        </w:rPr>
        <w:t xml:space="preserve"> </w:t>
      </w:r>
      <w:r>
        <w:rPr>
          <w:rFonts w:ascii="Palatino Linotype" w:eastAsia="Times New Roman" w:hAnsi="Palatino Linotype" w:cs="Times New Roman"/>
          <w:i/>
          <w:lang w:val="es-ES_tradnl" w:eastAsia="es-ES"/>
        </w:rPr>
        <w:t>(Sic)</w:t>
      </w:r>
    </w:p>
    <w:p w14:paraId="162268C5" w14:textId="77777777" w:rsidR="00F54527" w:rsidRDefault="00F54527" w:rsidP="00F54527">
      <w:pPr>
        <w:spacing w:after="0" w:line="360" w:lineRule="auto"/>
        <w:ind w:right="850"/>
        <w:jc w:val="both"/>
        <w:rPr>
          <w:rFonts w:ascii="Palatino Linotype" w:eastAsia="Times New Roman" w:hAnsi="Palatino Linotype" w:cs="Times New Roman"/>
          <w:sz w:val="24"/>
          <w:szCs w:val="24"/>
          <w:lang w:val="es-ES_tradnl" w:eastAsia="es-ES"/>
        </w:rPr>
      </w:pPr>
    </w:p>
    <w:p w14:paraId="1DA114EE" w14:textId="73FCEB46" w:rsidR="00F54527" w:rsidRPr="00CB267D" w:rsidRDefault="00F54527" w:rsidP="00F54527">
      <w:pPr>
        <w:spacing w:after="0" w:line="360" w:lineRule="auto"/>
        <w:ind w:right="850"/>
        <w:jc w:val="both"/>
        <w:rPr>
          <w:rFonts w:ascii="Palatino Linotype" w:eastAsia="Times New Roman" w:hAnsi="Palatino Linotype" w:cs="Times New Roman"/>
          <w:b/>
          <w:sz w:val="24"/>
          <w:szCs w:val="24"/>
          <w:lang w:val="es-ES_tradnl" w:eastAsia="es-ES"/>
        </w:rPr>
      </w:pPr>
      <w:r>
        <w:rPr>
          <w:rFonts w:ascii="Palatino Linotype" w:eastAsia="Times New Roman" w:hAnsi="Palatino Linotype" w:cs="Times New Roman"/>
          <w:sz w:val="24"/>
          <w:szCs w:val="24"/>
          <w:lang w:val="es-ES_tradnl" w:eastAsia="es-ES"/>
        </w:rPr>
        <w:t xml:space="preserve">Solicitud </w:t>
      </w:r>
      <w:r w:rsidR="00CB267D" w:rsidRPr="00CB267D">
        <w:rPr>
          <w:rFonts w:ascii="Palatino Linotype" w:eastAsia="Times New Roman" w:hAnsi="Palatino Linotype" w:cs="Times New Roman"/>
          <w:b/>
          <w:sz w:val="24"/>
          <w:szCs w:val="24"/>
          <w:lang w:val="es-ES_tradnl" w:eastAsia="es-ES"/>
        </w:rPr>
        <w:t>00088/TECAMAC/IP/2019</w:t>
      </w:r>
    </w:p>
    <w:p w14:paraId="47ACA9BB" w14:textId="09998743" w:rsidR="00F54527" w:rsidRPr="008F34D5" w:rsidRDefault="00F54527" w:rsidP="00F54527">
      <w:pPr>
        <w:pStyle w:val="Prrafodelista"/>
        <w:autoSpaceDE w:val="0"/>
        <w:autoSpaceDN w:val="0"/>
        <w:adjustRightInd w:val="0"/>
        <w:ind w:left="567" w:right="567"/>
        <w:jc w:val="both"/>
        <w:rPr>
          <w:rFonts w:ascii="Palatino Linotype" w:hAnsi="Palatino Linotype" w:cs="Arial"/>
          <w:b/>
          <w:sz w:val="22"/>
        </w:rPr>
      </w:pPr>
      <w:r w:rsidRPr="008F34D5">
        <w:rPr>
          <w:rFonts w:ascii="Palatino Linotype" w:hAnsi="Palatino Linotype"/>
          <w:i/>
          <w:sz w:val="22"/>
          <w:lang w:val="es-ES_tradnl"/>
        </w:rPr>
        <w:t>“</w:t>
      </w:r>
      <w:r w:rsidR="00CB267D" w:rsidRPr="00CB267D">
        <w:rPr>
          <w:rFonts w:ascii="Palatino Linotype" w:hAnsi="Palatino Linotype"/>
          <w:i/>
          <w:sz w:val="22"/>
          <w:lang w:val="es-ES_tradnl"/>
        </w:rPr>
        <w:t xml:space="preserve">Solicitar </w:t>
      </w:r>
      <w:proofErr w:type="spellStart"/>
      <w:r w:rsidR="00CB267D" w:rsidRPr="00CB267D">
        <w:rPr>
          <w:rFonts w:ascii="Palatino Linotype" w:hAnsi="Palatino Linotype"/>
          <w:i/>
          <w:sz w:val="22"/>
          <w:lang w:val="es-ES_tradnl"/>
        </w:rPr>
        <w:t>documentacion</w:t>
      </w:r>
      <w:proofErr w:type="spellEnd"/>
      <w:r w:rsidR="00CB267D" w:rsidRPr="00CB267D">
        <w:rPr>
          <w:rFonts w:ascii="Palatino Linotype" w:hAnsi="Palatino Linotype"/>
          <w:i/>
          <w:sz w:val="22"/>
          <w:lang w:val="es-ES_tradnl"/>
        </w:rPr>
        <w:t xml:space="preserve"> comprobatoria de grado de estudios, cargo, salario y </w:t>
      </w:r>
      <w:proofErr w:type="spellStart"/>
      <w:r w:rsidR="00CB267D" w:rsidRPr="00CB267D">
        <w:rPr>
          <w:rFonts w:ascii="Palatino Linotype" w:hAnsi="Palatino Linotype"/>
          <w:i/>
          <w:sz w:val="22"/>
          <w:lang w:val="es-ES_tradnl"/>
        </w:rPr>
        <w:t>area</w:t>
      </w:r>
      <w:proofErr w:type="spellEnd"/>
      <w:r w:rsidR="00CB267D" w:rsidRPr="00CB267D">
        <w:rPr>
          <w:rFonts w:ascii="Palatino Linotype" w:hAnsi="Palatino Linotype"/>
          <w:i/>
          <w:sz w:val="22"/>
          <w:lang w:val="es-ES_tradnl"/>
        </w:rPr>
        <w:t xml:space="preserve"> de </w:t>
      </w:r>
      <w:proofErr w:type="spellStart"/>
      <w:r w:rsidR="00CB267D" w:rsidRPr="00CB267D">
        <w:rPr>
          <w:rFonts w:ascii="Palatino Linotype" w:hAnsi="Palatino Linotype"/>
          <w:i/>
          <w:sz w:val="22"/>
          <w:lang w:val="es-ES_tradnl"/>
        </w:rPr>
        <w:t>adscripcion</w:t>
      </w:r>
      <w:proofErr w:type="spellEnd"/>
      <w:r w:rsidR="00CB267D" w:rsidRPr="00CB267D">
        <w:rPr>
          <w:rFonts w:ascii="Palatino Linotype" w:hAnsi="Palatino Linotype"/>
          <w:i/>
          <w:sz w:val="22"/>
          <w:lang w:val="es-ES_tradnl"/>
        </w:rPr>
        <w:t xml:space="preserve"> del C. Liliana Isabel Galindo </w:t>
      </w:r>
      <w:proofErr w:type="spellStart"/>
      <w:r w:rsidR="00CB267D" w:rsidRPr="00CB267D">
        <w:rPr>
          <w:rFonts w:ascii="Palatino Linotype" w:hAnsi="Palatino Linotype"/>
          <w:i/>
          <w:sz w:val="22"/>
          <w:lang w:val="es-ES_tradnl"/>
        </w:rPr>
        <w:t>Bertaud</w:t>
      </w:r>
      <w:proofErr w:type="spellEnd"/>
      <w:r w:rsidR="00CB267D" w:rsidRPr="00CB267D">
        <w:rPr>
          <w:rFonts w:ascii="Palatino Linotype" w:hAnsi="Palatino Linotype"/>
          <w:i/>
          <w:sz w:val="22"/>
          <w:lang w:val="es-ES_tradnl"/>
        </w:rPr>
        <w:t xml:space="preserve"> dentro de la </w:t>
      </w:r>
      <w:proofErr w:type="spellStart"/>
      <w:r w:rsidR="00CB267D" w:rsidRPr="00CB267D">
        <w:rPr>
          <w:rFonts w:ascii="Palatino Linotype" w:hAnsi="Palatino Linotype"/>
          <w:i/>
          <w:sz w:val="22"/>
          <w:lang w:val="es-ES_tradnl"/>
        </w:rPr>
        <w:t>administracion</w:t>
      </w:r>
      <w:proofErr w:type="spellEnd"/>
      <w:r w:rsidR="00CB267D" w:rsidRPr="00CB267D">
        <w:rPr>
          <w:rFonts w:ascii="Palatino Linotype" w:hAnsi="Palatino Linotype"/>
          <w:i/>
          <w:sz w:val="22"/>
          <w:lang w:val="es-ES_tradnl"/>
        </w:rPr>
        <w:t xml:space="preserve"> </w:t>
      </w:r>
      <w:proofErr w:type="spellStart"/>
      <w:r w:rsidR="00CB267D" w:rsidRPr="00CB267D">
        <w:rPr>
          <w:rFonts w:ascii="Palatino Linotype" w:hAnsi="Palatino Linotype"/>
          <w:i/>
          <w:sz w:val="22"/>
          <w:lang w:val="es-ES_tradnl"/>
        </w:rPr>
        <w:t>publica</w:t>
      </w:r>
      <w:proofErr w:type="spellEnd"/>
      <w:r w:rsidR="00CB267D" w:rsidRPr="00CB267D">
        <w:rPr>
          <w:rFonts w:ascii="Palatino Linotype" w:hAnsi="Palatino Linotype"/>
          <w:i/>
          <w:sz w:val="22"/>
          <w:lang w:val="es-ES_tradnl"/>
        </w:rPr>
        <w:t xml:space="preserve"> municipal </w:t>
      </w:r>
      <w:proofErr w:type="spellStart"/>
      <w:r w:rsidR="00CB267D" w:rsidRPr="00CB267D">
        <w:rPr>
          <w:rFonts w:ascii="Palatino Linotype" w:hAnsi="Palatino Linotype"/>
          <w:i/>
          <w:sz w:val="22"/>
          <w:lang w:val="es-ES_tradnl"/>
        </w:rPr>
        <w:t>Tecamac</w:t>
      </w:r>
      <w:proofErr w:type="spellEnd"/>
      <w:r w:rsidR="00CB267D" w:rsidRPr="00CB267D">
        <w:rPr>
          <w:rFonts w:ascii="Palatino Linotype" w:hAnsi="Palatino Linotype"/>
          <w:i/>
          <w:sz w:val="22"/>
          <w:lang w:val="es-ES_tradnl"/>
        </w:rPr>
        <w:t xml:space="preserve"> 2019-2021.</w:t>
      </w:r>
      <w:r w:rsidRPr="008F34D5">
        <w:rPr>
          <w:rFonts w:ascii="Palatino Linotype" w:hAnsi="Palatino Linotype"/>
          <w:i/>
          <w:sz w:val="22"/>
          <w:lang w:val="es-ES_tradnl"/>
        </w:rPr>
        <w:t>” (</w:t>
      </w:r>
      <w:proofErr w:type="gramStart"/>
      <w:r w:rsidRPr="008F34D5">
        <w:rPr>
          <w:rFonts w:ascii="Palatino Linotype" w:hAnsi="Palatino Linotype"/>
          <w:i/>
          <w:sz w:val="22"/>
          <w:lang w:val="es-ES_tradnl"/>
        </w:rPr>
        <w:t>sic</w:t>
      </w:r>
      <w:proofErr w:type="gramEnd"/>
      <w:r w:rsidRPr="008F34D5">
        <w:rPr>
          <w:rFonts w:ascii="Palatino Linotype" w:hAnsi="Palatino Linotype"/>
          <w:i/>
          <w:sz w:val="22"/>
          <w:lang w:val="es-ES_tradnl"/>
        </w:rPr>
        <w:t>)</w:t>
      </w:r>
    </w:p>
    <w:p w14:paraId="45F83869" w14:textId="77777777" w:rsidR="00F54527" w:rsidRDefault="00F54527" w:rsidP="00F54527">
      <w:pPr>
        <w:autoSpaceDE w:val="0"/>
        <w:autoSpaceDN w:val="0"/>
        <w:adjustRightInd w:val="0"/>
        <w:spacing w:after="0" w:line="360" w:lineRule="auto"/>
        <w:jc w:val="both"/>
        <w:rPr>
          <w:rFonts w:ascii="Palatino Linotype" w:hAnsi="Palatino Linotype" w:cs="Arial"/>
          <w:sz w:val="24"/>
          <w:szCs w:val="24"/>
        </w:rPr>
      </w:pPr>
    </w:p>
    <w:p w14:paraId="798866BD" w14:textId="48DAD3DD" w:rsidR="00CB267D" w:rsidRPr="00CB267D" w:rsidRDefault="00CB267D" w:rsidP="00CB267D">
      <w:pPr>
        <w:spacing w:after="0" w:line="360" w:lineRule="auto"/>
        <w:ind w:right="850"/>
        <w:jc w:val="both"/>
        <w:rPr>
          <w:rFonts w:ascii="Palatino Linotype" w:eastAsia="Times New Roman" w:hAnsi="Palatino Linotype" w:cs="Times New Roman"/>
          <w:b/>
          <w:sz w:val="24"/>
          <w:szCs w:val="24"/>
          <w:lang w:val="es-ES_tradnl" w:eastAsia="es-ES"/>
        </w:rPr>
      </w:pPr>
      <w:r>
        <w:rPr>
          <w:rFonts w:ascii="Palatino Linotype" w:eastAsia="Times New Roman" w:hAnsi="Palatino Linotype" w:cs="Times New Roman"/>
          <w:sz w:val="24"/>
          <w:szCs w:val="24"/>
          <w:lang w:val="es-ES_tradnl" w:eastAsia="es-ES"/>
        </w:rPr>
        <w:t xml:space="preserve">Solicitud </w:t>
      </w:r>
      <w:r w:rsidRPr="00CB267D">
        <w:rPr>
          <w:rFonts w:ascii="Palatino Linotype" w:eastAsia="Times New Roman" w:hAnsi="Palatino Linotype" w:cs="Times New Roman"/>
          <w:b/>
          <w:sz w:val="24"/>
          <w:szCs w:val="24"/>
          <w:lang w:val="es-ES_tradnl" w:eastAsia="es-ES"/>
        </w:rPr>
        <w:t>00083/TECAMAC/IP/2019</w:t>
      </w:r>
    </w:p>
    <w:p w14:paraId="00DA6104" w14:textId="7804B05D" w:rsidR="00CB267D" w:rsidRPr="008F34D5" w:rsidRDefault="00CB267D" w:rsidP="00CB267D">
      <w:pPr>
        <w:pStyle w:val="Prrafodelista"/>
        <w:autoSpaceDE w:val="0"/>
        <w:autoSpaceDN w:val="0"/>
        <w:adjustRightInd w:val="0"/>
        <w:ind w:left="567" w:right="567"/>
        <w:jc w:val="both"/>
        <w:rPr>
          <w:rFonts w:ascii="Palatino Linotype" w:hAnsi="Palatino Linotype" w:cs="Arial"/>
          <w:b/>
          <w:sz w:val="22"/>
        </w:rPr>
      </w:pPr>
      <w:r w:rsidRPr="008F34D5">
        <w:rPr>
          <w:rFonts w:ascii="Palatino Linotype" w:hAnsi="Palatino Linotype"/>
          <w:i/>
          <w:sz w:val="22"/>
          <w:lang w:val="es-ES_tradnl"/>
        </w:rPr>
        <w:t>“</w:t>
      </w:r>
      <w:r w:rsidRPr="00CB267D">
        <w:rPr>
          <w:rFonts w:ascii="Palatino Linotype" w:hAnsi="Palatino Linotype"/>
          <w:i/>
          <w:sz w:val="22"/>
          <w:lang w:val="es-ES_tradnl"/>
        </w:rPr>
        <w:t xml:space="preserve">Buenas tardes solicitar documentación comprobatoria de grado de estudios, salario, nombramiento y </w:t>
      </w:r>
      <w:proofErr w:type="spellStart"/>
      <w:r w:rsidRPr="00CB267D">
        <w:rPr>
          <w:rFonts w:ascii="Palatino Linotype" w:hAnsi="Palatino Linotype"/>
          <w:i/>
          <w:sz w:val="22"/>
          <w:lang w:val="es-ES_tradnl"/>
        </w:rPr>
        <w:t>area</w:t>
      </w:r>
      <w:proofErr w:type="spellEnd"/>
      <w:r w:rsidRPr="00CB267D">
        <w:rPr>
          <w:rFonts w:ascii="Palatino Linotype" w:hAnsi="Palatino Linotype"/>
          <w:i/>
          <w:sz w:val="22"/>
          <w:lang w:val="es-ES_tradnl"/>
        </w:rPr>
        <w:t xml:space="preserve"> de </w:t>
      </w:r>
      <w:proofErr w:type="spellStart"/>
      <w:r w:rsidRPr="00CB267D">
        <w:rPr>
          <w:rFonts w:ascii="Palatino Linotype" w:hAnsi="Palatino Linotype"/>
          <w:i/>
          <w:sz w:val="22"/>
          <w:lang w:val="es-ES_tradnl"/>
        </w:rPr>
        <w:t>adscripcion</w:t>
      </w:r>
      <w:proofErr w:type="spellEnd"/>
      <w:r w:rsidRPr="00CB267D">
        <w:rPr>
          <w:rFonts w:ascii="Palatino Linotype" w:hAnsi="Palatino Linotype"/>
          <w:i/>
          <w:sz w:val="22"/>
          <w:lang w:val="es-ES_tradnl"/>
        </w:rPr>
        <w:t xml:space="preserve"> del C. Alejandro Filoteo </w:t>
      </w:r>
      <w:proofErr w:type="spellStart"/>
      <w:r w:rsidRPr="00CB267D">
        <w:rPr>
          <w:rFonts w:ascii="Palatino Linotype" w:hAnsi="Palatino Linotype"/>
          <w:i/>
          <w:sz w:val="22"/>
          <w:lang w:val="es-ES_tradnl"/>
        </w:rPr>
        <w:t>Lopez</w:t>
      </w:r>
      <w:proofErr w:type="spellEnd"/>
      <w:r w:rsidRPr="00CB267D">
        <w:rPr>
          <w:rFonts w:ascii="Palatino Linotype" w:hAnsi="Palatino Linotype"/>
          <w:i/>
          <w:sz w:val="22"/>
          <w:lang w:val="es-ES_tradnl"/>
        </w:rPr>
        <w:t xml:space="preserve"> dentro de la </w:t>
      </w:r>
      <w:proofErr w:type="spellStart"/>
      <w:r w:rsidRPr="00CB267D">
        <w:rPr>
          <w:rFonts w:ascii="Palatino Linotype" w:hAnsi="Palatino Linotype"/>
          <w:i/>
          <w:sz w:val="22"/>
          <w:lang w:val="es-ES_tradnl"/>
        </w:rPr>
        <w:t>administracion</w:t>
      </w:r>
      <w:proofErr w:type="spellEnd"/>
      <w:r w:rsidRPr="00CB267D">
        <w:rPr>
          <w:rFonts w:ascii="Palatino Linotype" w:hAnsi="Palatino Linotype"/>
          <w:i/>
          <w:sz w:val="22"/>
          <w:lang w:val="es-ES_tradnl"/>
        </w:rPr>
        <w:t xml:space="preserve"> publica de Tecámac 2019 - 2021.</w:t>
      </w:r>
      <w:r w:rsidRPr="008F34D5">
        <w:rPr>
          <w:rFonts w:ascii="Palatino Linotype" w:hAnsi="Palatino Linotype"/>
          <w:i/>
          <w:sz w:val="22"/>
          <w:lang w:val="es-ES_tradnl"/>
        </w:rPr>
        <w:t>” (</w:t>
      </w:r>
      <w:proofErr w:type="gramStart"/>
      <w:r w:rsidRPr="008F34D5">
        <w:rPr>
          <w:rFonts w:ascii="Palatino Linotype" w:hAnsi="Palatino Linotype"/>
          <w:i/>
          <w:sz w:val="22"/>
          <w:lang w:val="es-ES_tradnl"/>
        </w:rPr>
        <w:t>sic</w:t>
      </w:r>
      <w:proofErr w:type="gramEnd"/>
      <w:r w:rsidRPr="008F34D5">
        <w:rPr>
          <w:rFonts w:ascii="Palatino Linotype" w:hAnsi="Palatino Linotype"/>
          <w:i/>
          <w:sz w:val="22"/>
          <w:lang w:val="es-ES_tradnl"/>
        </w:rPr>
        <w:t>)</w:t>
      </w:r>
    </w:p>
    <w:p w14:paraId="54746371" w14:textId="77777777" w:rsidR="00CB267D" w:rsidRDefault="00CB267D" w:rsidP="00F54527">
      <w:pPr>
        <w:autoSpaceDE w:val="0"/>
        <w:autoSpaceDN w:val="0"/>
        <w:adjustRightInd w:val="0"/>
        <w:spacing w:after="0" w:line="360" w:lineRule="auto"/>
        <w:jc w:val="both"/>
        <w:rPr>
          <w:rFonts w:ascii="Palatino Linotype" w:hAnsi="Palatino Linotype" w:cs="Arial"/>
          <w:sz w:val="24"/>
          <w:szCs w:val="24"/>
        </w:rPr>
      </w:pPr>
    </w:p>
    <w:p w14:paraId="5E98E6F0" w14:textId="77777777" w:rsidR="00F54527" w:rsidRDefault="00F54527" w:rsidP="00F54527">
      <w:pPr>
        <w:autoSpaceDE w:val="0"/>
        <w:autoSpaceDN w:val="0"/>
        <w:adjustRightInd w:val="0"/>
        <w:spacing w:after="0" w:line="360" w:lineRule="auto"/>
        <w:jc w:val="both"/>
        <w:rPr>
          <w:rFonts w:ascii="Palatino Linotype" w:hAnsi="Palatino Linotype" w:cs="Arial"/>
          <w:sz w:val="24"/>
          <w:szCs w:val="24"/>
        </w:rPr>
      </w:pPr>
    </w:p>
    <w:p w14:paraId="2AE07A61" w14:textId="5CC1891F" w:rsidR="00F54527" w:rsidRDefault="008E2D70" w:rsidP="00F54527">
      <w:pPr>
        <w:autoSpaceDE w:val="0"/>
        <w:autoSpaceDN w:val="0"/>
        <w:adjustRightInd w:val="0"/>
        <w:spacing w:after="0" w:line="360" w:lineRule="auto"/>
        <w:jc w:val="both"/>
        <w:rPr>
          <w:rFonts w:ascii="Palatino Linotype" w:hAnsi="Palatino Linotype" w:cs="Arial"/>
          <w:sz w:val="24"/>
          <w:szCs w:val="24"/>
        </w:rPr>
      </w:pPr>
      <w:r w:rsidRPr="008E2D70">
        <w:rPr>
          <w:rFonts w:ascii="Palatino Linotype" w:hAnsi="Palatino Linotype" w:cs="Arial"/>
          <w:sz w:val="24"/>
          <w:szCs w:val="24"/>
        </w:rPr>
        <w:t>Derivado de la</w:t>
      </w:r>
      <w:r>
        <w:rPr>
          <w:rFonts w:ascii="Palatino Linotype" w:hAnsi="Palatino Linotype" w:cs="Arial"/>
          <w:sz w:val="24"/>
          <w:szCs w:val="24"/>
        </w:rPr>
        <w:t>s</w:t>
      </w:r>
      <w:r w:rsidRPr="008E2D70">
        <w:rPr>
          <w:rFonts w:ascii="Palatino Linotype" w:hAnsi="Palatino Linotype" w:cs="Arial"/>
          <w:sz w:val="24"/>
          <w:szCs w:val="24"/>
        </w:rPr>
        <w:t xml:space="preserve"> solicitud</w:t>
      </w:r>
      <w:r>
        <w:rPr>
          <w:rFonts w:ascii="Palatino Linotype" w:hAnsi="Palatino Linotype" w:cs="Arial"/>
          <w:sz w:val="24"/>
          <w:szCs w:val="24"/>
        </w:rPr>
        <w:t>es</w:t>
      </w:r>
      <w:r w:rsidRPr="008E2D70">
        <w:rPr>
          <w:rFonts w:ascii="Palatino Linotype" w:hAnsi="Palatino Linotype" w:cs="Arial"/>
          <w:sz w:val="24"/>
          <w:szCs w:val="24"/>
        </w:rPr>
        <w:t xml:space="preserve"> de información, podemos</w:t>
      </w:r>
      <w:r>
        <w:rPr>
          <w:rFonts w:ascii="Palatino Linotype" w:hAnsi="Palatino Linotype" w:cs="Arial"/>
          <w:sz w:val="24"/>
          <w:szCs w:val="24"/>
        </w:rPr>
        <w:t xml:space="preserve"> determinar que objetivamente </w:t>
      </w:r>
      <w:r w:rsidRPr="008E2D70">
        <w:rPr>
          <w:rFonts w:ascii="Palatino Linotype" w:hAnsi="Palatino Linotype" w:cs="Arial"/>
          <w:b/>
          <w:sz w:val="24"/>
          <w:szCs w:val="24"/>
        </w:rPr>
        <w:t>El Recurrente</w:t>
      </w:r>
      <w:r w:rsidRPr="008E2D70">
        <w:rPr>
          <w:rFonts w:ascii="Palatino Linotype" w:hAnsi="Palatino Linotype" w:cs="Arial"/>
          <w:sz w:val="24"/>
          <w:szCs w:val="24"/>
        </w:rPr>
        <w:t>, peticiona</w:t>
      </w:r>
      <w:r>
        <w:rPr>
          <w:rFonts w:ascii="Palatino Linotype" w:hAnsi="Palatino Linotype" w:cs="Arial"/>
          <w:sz w:val="24"/>
          <w:szCs w:val="24"/>
        </w:rPr>
        <w:t xml:space="preserve"> la documentación comprobatoria de</w:t>
      </w:r>
      <w:r w:rsidRPr="008E2D70">
        <w:rPr>
          <w:rFonts w:ascii="Palatino Linotype" w:hAnsi="Palatino Linotype" w:cs="Arial"/>
          <w:sz w:val="24"/>
          <w:szCs w:val="24"/>
        </w:rPr>
        <w:t xml:space="preserve"> los puntos siguientes</w:t>
      </w:r>
      <w:r w:rsidR="00F54527" w:rsidRPr="009C5E90">
        <w:rPr>
          <w:rFonts w:ascii="Palatino Linotype" w:hAnsi="Palatino Linotype" w:cs="Arial"/>
          <w:sz w:val="24"/>
          <w:szCs w:val="24"/>
        </w:rPr>
        <w:t>:</w:t>
      </w:r>
    </w:p>
    <w:p w14:paraId="00C39204" w14:textId="77777777" w:rsidR="00F54527" w:rsidRDefault="00F54527" w:rsidP="00F54527">
      <w:pPr>
        <w:autoSpaceDE w:val="0"/>
        <w:autoSpaceDN w:val="0"/>
        <w:adjustRightInd w:val="0"/>
        <w:spacing w:after="0" w:line="360" w:lineRule="auto"/>
        <w:jc w:val="both"/>
        <w:rPr>
          <w:rFonts w:ascii="Palatino Linotype" w:hAnsi="Palatino Linotype" w:cs="Arial"/>
          <w:sz w:val="24"/>
          <w:szCs w:val="24"/>
        </w:rPr>
      </w:pPr>
    </w:p>
    <w:p w14:paraId="69C54E76" w14:textId="7C45A3F5" w:rsidR="00F54527" w:rsidRDefault="008E2D70" w:rsidP="008E2D70">
      <w:pPr>
        <w:pStyle w:val="Prrafodelista"/>
        <w:numPr>
          <w:ilvl w:val="0"/>
          <w:numId w:val="35"/>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Grado de estudios de los C. </w:t>
      </w:r>
      <w:r w:rsidRPr="008E2D70">
        <w:rPr>
          <w:rFonts w:ascii="Palatino Linotype" w:hAnsi="Palatino Linotype" w:cs="Arial"/>
        </w:rPr>
        <w:t xml:space="preserve">Edgar Tello </w:t>
      </w:r>
      <w:proofErr w:type="spellStart"/>
      <w:r w:rsidRPr="008E2D70">
        <w:rPr>
          <w:rFonts w:ascii="Palatino Linotype" w:hAnsi="Palatino Linotype" w:cs="Arial"/>
        </w:rPr>
        <w:t>Mompala</w:t>
      </w:r>
      <w:proofErr w:type="spellEnd"/>
      <w:r>
        <w:rPr>
          <w:rFonts w:ascii="Palatino Linotype" w:hAnsi="Palatino Linotype" w:cs="Arial"/>
        </w:rPr>
        <w:t xml:space="preserve">, </w:t>
      </w:r>
      <w:r w:rsidRPr="008E2D70">
        <w:rPr>
          <w:rFonts w:ascii="Palatino Linotype" w:hAnsi="Palatino Linotype" w:cs="Arial"/>
        </w:rPr>
        <w:t xml:space="preserve">Liliana Isabel Galindo </w:t>
      </w:r>
      <w:proofErr w:type="spellStart"/>
      <w:r w:rsidRPr="008E2D70">
        <w:rPr>
          <w:rFonts w:ascii="Palatino Linotype" w:hAnsi="Palatino Linotype" w:cs="Arial"/>
        </w:rPr>
        <w:t>Bertaud</w:t>
      </w:r>
      <w:proofErr w:type="spellEnd"/>
      <w:r>
        <w:rPr>
          <w:rFonts w:ascii="Palatino Linotype" w:hAnsi="Palatino Linotype" w:cs="Arial"/>
        </w:rPr>
        <w:t xml:space="preserve"> y </w:t>
      </w:r>
      <w:r w:rsidRPr="008E2D70">
        <w:rPr>
          <w:rFonts w:ascii="Palatino Linotype" w:hAnsi="Palatino Linotype" w:cs="Arial"/>
        </w:rPr>
        <w:t xml:space="preserve">Alejandro Filoteo </w:t>
      </w:r>
      <w:proofErr w:type="spellStart"/>
      <w:r w:rsidRPr="008E2D70">
        <w:rPr>
          <w:rFonts w:ascii="Palatino Linotype" w:hAnsi="Palatino Linotype" w:cs="Arial"/>
        </w:rPr>
        <w:t>Lopez</w:t>
      </w:r>
      <w:proofErr w:type="spellEnd"/>
      <w:r>
        <w:rPr>
          <w:rFonts w:ascii="Palatino Linotype" w:hAnsi="Palatino Linotype" w:cs="Arial"/>
        </w:rPr>
        <w:t>.</w:t>
      </w:r>
    </w:p>
    <w:p w14:paraId="515FE8BF" w14:textId="00F0C0BC" w:rsidR="00F54527" w:rsidRDefault="009E094D" w:rsidP="009E094D">
      <w:pPr>
        <w:pStyle w:val="Prrafodelista"/>
        <w:numPr>
          <w:ilvl w:val="0"/>
          <w:numId w:val="35"/>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Nombramiento de los C. Edgar Tello </w:t>
      </w:r>
      <w:proofErr w:type="spellStart"/>
      <w:r>
        <w:rPr>
          <w:rFonts w:ascii="Palatino Linotype" w:hAnsi="Palatino Linotype" w:cs="Arial"/>
        </w:rPr>
        <w:t>Mompala</w:t>
      </w:r>
      <w:proofErr w:type="spellEnd"/>
      <w:r>
        <w:rPr>
          <w:rFonts w:ascii="Palatino Linotype" w:hAnsi="Palatino Linotype" w:cs="Arial"/>
        </w:rPr>
        <w:t xml:space="preserve">, </w:t>
      </w:r>
      <w:r w:rsidRPr="009E094D">
        <w:rPr>
          <w:rFonts w:ascii="Palatino Linotype" w:hAnsi="Palatino Linotype" w:cs="Arial"/>
        </w:rPr>
        <w:t xml:space="preserve">y Alejandro Filoteo </w:t>
      </w:r>
      <w:proofErr w:type="spellStart"/>
      <w:r w:rsidRPr="009E094D">
        <w:rPr>
          <w:rFonts w:ascii="Palatino Linotype" w:hAnsi="Palatino Linotype" w:cs="Arial"/>
        </w:rPr>
        <w:t>Lopez</w:t>
      </w:r>
      <w:proofErr w:type="spellEnd"/>
      <w:r>
        <w:rPr>
          <w:rFonts w:ascii="Palatino Linotype" w:hAnsi="Palatino Linotype" w:cs="Arial"/>
        </w:rPr>
        <w:t>.</w:t>
      </w:r>
    </w:p>
    <w:p w14:paraId="2F1EA3BF" w14:textId="009AA6C3" w:rsidR="009E094D" w:rsidRDefault="009E094D" w:rsidP="009E094D">
      <w:pPr>
        <w:pStyle w:val="Prrafodelista"/>
        <w:numPr>
          <w:ilvl w:val="0"/>
          <w:numId w:val="35"/>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Cargo de la C. </w:t>
      </w:r>
      <w:r w:rsidRPr="009E094D">
        <w:rPr>
          <w:rFonts w:ascii="Palatino Linotype" w:hAnsi="Palatino Linotype" w:cs="Arial"/>
        </w:rPr>
        <w:t xml:space="preserve">Liliana Isabel Galindo </w:t>
      </w:r>
      <w:proofErr w:type="spellStart"/>
      <w:r w:rsidRPr="009E094D">
        <w:rPr>
          <w:rFonts w:ascii="Palatino Linotype" w:hAnsi="Palatino Linotype" w:cs="Arial"/>
        </w:rPr>
        <w:t>Bertaud</w:t>
      </w:r>
      <w:proofErr w:type="spellEnd"/>
      <w:r>
        <w:rPr>
          <w:rFonts w:ascii="Palatino Linotype" w:hAnsi="Palatino Linotype" w:cs="Arial"/>
        </w:rPr>
        <w:t>.</w:t>
      </w:r>
    </w:p>
    <w:p w14:paraId="47FC3C57" w14:textId="5F4CB30D" w:rsidR="009E094D" w:rsidRDefault="009E094D" w:rsidP="009E094D">
      <w:pPr>
        <w:pStyle w:val="Prrafodelista"/>
        <w:numPr>
          <w:ilvl w:val="0"/>
          <w:numId w:val="35"/>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Salario de los C. </w:t>
      </w:r>
      <w:r w:rsidRPr="009E094D">
        <w:rPr>
          <w:rFonts w:ascii="Palatino Linotype" w:hAnsi="Palatino Linotype" w:cs="Arial"/>
        </w:rPr>
        <w:t xml:space="preserve">Edgar Tello </w:t>
      </w:r>
      <w:proofErr w:type="spellStart"/>
      <w:r w:rsidRPr="009E094D">
        <w:rPr>
          <w:rFonts w:ascii="Palatino Linotype" w:hAnsi="Palatino Linotype" w:cs="Arial"/>
        </w:rPr>
        <w:t>Mompala</w:t>
      </w:r>
      <w:proofErr w:type="spellEnd"/>
      <w:r w:rsidRPr="009E094D">
        <w:rPr>
          <w:rFonts w:ascii="Palatino Linotype" w:hAnsi="Palatino Linotype" w:cs="Arial"/>
        </w:rPr>
        <w:t xml:space="preserve">, Liliana Isabel Galindo </w:t>
      </w:r>
      <w:proofErr w:type="spellStart"/>
      <w:r w:rsidRPr="009E094D">
        <w:rPr>
          <w:rFonts w:ascii="Palatino Linotype" w:hAnsi="Palatino Linotype" w:cs="Arial"/>
        </w:rPr>
        <w:t>Bertaud</w:t>
      </w:r>
      <w:proofErr w:type="spellEnd"/>
      <w:r w:rsidRPr="009E094D">
        <w:rPr>
          <w:rFonts w:ascii="Palatino Linotype" w:hAnsi="Palatino Linotype" w:cs="Arial"/>
        </w:rPr>
        <w:t xml:space="preserve"> y Alejandro Filoteo </w:t>
      </w:r>
      <w:proofErr w:type="spellStart"/>
      <w:r w:rsidRPr="009E094D">
        <w:rPr>
          <w:rFonts w:ascii="Palatino Linotype" w:hAnsi="Palatino Linotype" w:cs="Arial"/>
        </w:rPr>
        <w:t>Lopez</w:t>
      </w:r>
      <w:proofErr w:type="spellEnd"/>
      <w:r>
        <w:rPr>
          <w:rFonts w:ascii="Palatino Linotype" w:hAnsi="Palatino Linotype" w:cs="Arial"/>
        </w:rPr>
        <w:t>.</w:t>
      </w:r>
    </w:p>
    <w:p w14:paraId="1C7DE060" w14:textId="1B9D479D" w:rsidR="009E094D" w:rsidRDefault="009E094D" w:rsidP="009E094D">
      <w:pPr>
        <w:pStyle w:val="Prrafodelista"/>
        <w:numPr>
          <w:ilvl w:val="0"/>
          <w:numId w:val="35"/>
        </w:numPr>
        <w:autoSpaceDE w:val="0"/>
        <w:autoSpaceDN w:val="0"/>
        <w:adjustRightInd w:val="0"/>
        <w:spacing w:line="360" w:lineRule="auto"/>
        <w:jc w:val="both"/>
        <w:rPr>
          <w:rFonts w:ascii="Palatino Linotype" w:hAnsi="Palatino Linotype" w:cs="Arial"/>
        </w:rPr>
      </w:pPr>
      <w:r>
        <w:rPr>
          <w:rFonts w:ascii="Palatino Linotype" w:hAnsi="Palatino Linotype" w:cs="Arial"/>
        </w:rPr>
        <w:t>Área de adscripción de los C.</w:t>
      </w:r>
      <w:r w:rsidRPr="009E094D">
        <w:t xml:space="preserve"> </w:t>
      </w:r>
      <w:r w:rsidRPr="009E094D">
        <w:rPr>
          <w:rFonts w:ascii="Palatino Linotype" w:hAnsi="Palatino Linotype" w:cs="Arial"/>
        </w:rPr>
        <w:t xml:space="preserve">Edgar Tello </w:t>
      </w:r>
      <w:proofErr w:type="spellStart"/>
      <w:r w:rsidRPr="009E094D">
        <w:rPr>
          <w:rFonts w:ascii="Palatino Linotype" w:hAnsi="Palatino Linotype" w:cs="Arial"/>
        </w:rPr>
        <w:t>Mompala</w:t>
      </w:r>
      <w:proofErr w:type="spellEnd"/>
      <w:r w:rsidRPr="009E094D">
        <w:rPr>
          <w:rFonts w:ascii="Palatino Linotype" w:hAnsi="Palatino Linotype" w:cs="Arial"/>
        </w:rPr>
        <w:t xml:space="preserve">, Liliana Isabel Galindo </w:t>
      </w:r>
      <w:proofErr w:type="spellStart"/>
      <w:r w:rsidRPr="009E094D">
        <w:rPr>
          <w:rFonts w:ascii="Palatino Linotype" w:hAnsi="Palatino Linotype" w:cs="Arial"/>
        </w:rPr>
        <w:t>Bertaud</w:t>
      </w:r>
      <w:proofErr w:type="spellEnd"/>
      <w:r w:rsidRPr="009E094D">
        <w:rPr>
          <w:rFonts w:ascii="Palatino Linotype" w:hAnsi="Palatino Linotype" w:cs="Arial"/>
        </w:rPr>
        <w:t xml:space="preserve"> y Alejandro Filoteo </w:t>
      </w:r>
      <w:proofErr w:type="spellStart"/>
      <w:r w:rsidRPr="009E094D">
        <w:rPr>
          <w:rFonts w:ascii="Palatino Linotype" w:hAnsi="Palatino Linotype" w:cs="Arial"/>
        </w:rPr>
        <w:t>Lopez</w:t>
      </w:r>
      <w:proofErr w:type="spellEnd"/>
      <w:r>
        <w:rPr>
          <w:rFonts w:ascii="Palatino Linotype" w:hAnsi="Palatino Linotype" w:cs="Arial"/>
        </w:rPr>
        <w:t>.</w:t>
      </w:r>
    </w:p>
    <w:p w14:paraId="2A8B135D" w14:textId="77777777" w:rsidR="007B679F" w:rsidRPr="009E094D" w:rsidRDefault="007B679F" w:rsidP="009E094D">
      <w:pPr>
        <w:spacing w:line="360" w:lineRule="auto"/>
        <w:jc w:val="both"/>
        <w:rPr>
          <w:rFonts w:ascii="Palatino Linotype" w:hAnsi="Palatino Linotype" w:cs="Arial"/>
          <w:lang w:eastAsia="es-MX"/>
        </w:rPr>
      </w:pPr>
    </w:p>
    <w:p w14:paraId="1C055D53" w14:textId="5E5EBDF2" w:rsidR="0043368A" w:rsidRDefault="0043368A" w:rsidP="00A9006C">
      <w:pPr>
        <w:spacing w:after="0" w:line="360" w:lineRule="auto"/>
        <w:jc w:val="both"/>
        <w:rPr>
          <w:rFonts w:ascii="Palatino Linotype" w:hAnsi="Palatino Linotype" w:cs="Arial"/>
          <w:sz w:val="24"/>
          <w:szCs w:val="24"/>
        </w:rPr>
      </w:pPr>
      <w:r w:rsidRPr="00C174F2">
        <w:rPr>
          <w:rFonts w:ascii="Palatino Linotype" w:hAnsi="Palatino Linotype" w:cs="Arial"/>
          <w:sz w:val="24"/>
          <w:szCs w:val="24"/>
          <w:lang w:val="es-ES_tradnl"/>
        </w:rPr>
        <w:t>De la consulta al SAIMEX no se advierte registro alguno que contenga respuesta a la</w:t>
      </w:r>
      <w:r w:rsidR="00153E38">
        <w:rPr>
          <w:rFonts w:ascii="Palatino Linotype" w:hAnsi="Palatino Linotype" w:cs="Arial"/>
          <w:sz w:val="24"/>
          <w:szCs w:val="24"/>
          <w:lang w:val="es-ES_tradnl"/>
        </w:rPr>
        <w:t>s</w:t>
      </w:r>
      <w:r w:rsidRPr="00C174F2">
        <w:rPr>
          <w:rFonts w:ascii="Palatino Linotype" w:hAnsi="Palatino Linotype" w:cs="Arial"/>
          <w:sz w:val="24"/>
          <w:szCs w:val="24"/>
          <w:lang w:val="es-ES_tradnl"/>
        </w:rPr>
        <w:t xml:space="preserve"> solicitud</w:t>
      </w:r>
      <w:r w:rsidR="00153E38">
        <w:rPr>
          <w:rFonts w:ascii="Palatino Linotype" w:hAnsi="Palatino Linotype" w:cs="Arial"/>
          <w:sz w:val="24"/>
          <w:szCs w:val="24"/>
          <w:lang w:val="es-ES_tradnl"/>
        </w:rPr>
        <w:t>es</w:t>
      </w:r>
      <w:r w:rsidRPr="00C174F2">
        <w:rPr>
          <w:rFonts w:ascii="Palatino Linotype" w:hAnsi="Palatino Linotype" w:cs="Arial"/>
          <w:sz w:val="24"/>
          <w:szCs w:val="24"/>
          <w:lang w:val="es-ES_tradnl"/>
        </w:rPr>
        <w:t xml:space="preserve"> de información </w:t>
      </w:r>
      <w:r w:rsidRPr="00C174F2">
        <w:rPr>
          <w:rFonts w:ascii="Palatino Linotype" w:hAnsi="Palatino Linotype" w:cs="Arial"/>
          <w:sz w:val="24"/>
          <w:szCs w:val="24"/>
        </w:rPr>
        <w:t>parte del Sujeto Obligado.</w:t>
      </w:r>
    </w:p>
    <w:p w14:paraId="5FB91000" w14:textId="77777777" w:rsidR="00A9006C" w:rsidRPr="00730DDA" w:rsidRDefault="00A9006C" w:rsidP="00A9006C">
      <w:pPr>
        <w:spacing w:after="0" w:line="360" w:lineRule="auto"/>
        <w:jc w:val="both"/>
        <w:rPr>
          <w:rFonts w:ascii="Palatino Linotype" w:hAnsi="Palatino Linotype" w:cs="Arial"/>
          <w:sz w:val="24"/>
          <w:szCs w:val="24"/>
          <w:lang w:val="es-ES_tradnl"/>
        </w:rPr>
      </w:pPr>
    </w:p>
    <w:p w14:paraId="14D9FBFE" w14:textId="77777777" w:rsidR="0043368A" w:rsidRDefault="0043368A" w:rsidP="00A9006C">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En ese sentido, la Ley de Transparencia y Acceso a la Información Pública del Estado de México y Municipios, ha consagrado expresamente el derecho que tiene el particular de presentar en cualquier momento el recurso de revisión, acompañando el documento con el que presentó su solicitud, que en este caso es la constancia que obra en el SAIMEX; tal como se desprende de su artículo 178, segundo párrafo, que dice:</w:t>
      </w:r>
    </w:p>
    <w:p w14:paraId="4575D7B4" w14:textId="77777777" w:rsidR="00A9006C" w:rsidRPr="00C174F2" w:rsidRDefault="00A9006C" w:rsidP="00A9006C">
      <w:pPr>
        <w:spacing w:after="0" w:line="360" w:lineRule="auto"/>
        <w:jc w:val="both"/>
        <w:rPr>
          <w:rFonts w:ascii="Palatino Linotype" w:hAnsi="Palatino Linotype" w:cs="Arial"/>
          <w:sz w:val="24"/>
          <w:szCs w:val="24"/>
        </w:rPr>
      </w:pPr>
    </w:p>
    <w:p w14:paraId="09A4F3A7" w14:textId="77777777" w:rsidR="0043368A" w:rsidRPr="006241FA" w:rsidRDefault="0043368A" w:rsidP="00A9006C">
      <w:pPr>
        <w:spacing w:after="0" w:line="240" w:lineRule="auto"/>
        <w:ind w:left="851" w:right="851"/>
        <w:jc w:val="both"/>
        <w:rPr>
          <w:rFonts w:ascii="Palatino Linotype" w:hAnsi="Palatino Linotype" w:cs="Arial"/>
          <w:b/>
          <w:i/>
          <w:szCs w:val="20"/>
        </w:rPr>
      </w:pPr>
      <w:r w:rsidRPr="002006C6">
        <w:rPr>
          <w:rFonts w:ascii="Palatino Linotype" w:hAnsi="Palatino Linotype" w:cs="Arial"/>
          <w:i/>
          <w:szCs w:val="20"/>
        </w:rPr>
        <w:t>“</w:t>
      </w:r>
      <w:r>
        <w:rPr>
          <w:rFonts w:ascii="Palatino Linotype" w:hAnsi="Palatino Linotype" w:cs="Arial"/>
          <w:b/>
          <w:i/>
          <w:szCs w:val="20"/>
        </w:rPr>
        <w:t>Artículo 178</w:t>
      </w:r>
    </w:p>
    <w:p w14:paraId="1823FFDF" w14:textId="77777777" w:rsidR="0043368A" w:rsidRPr="002006C6" w:rsidRDefault="0043368A" w:rsidP="00A9006C">
      <w:pPr>
        <w:spacing w:after="0" w:line="240" w:lineRule="auto"/>
        <w:ind w:left="851" w:right="851"/>
        <w:jc w:val="both"/>
        <w:rPr>
          <w:rFonts w:ascii="Palatino Linotype" w:hAnsi="Palatino Linotype" w:cs="Arial"/>
          <w:i/>
          <w:szCs w:val="20"/>
        </w:rPr>
      </w:pPr>
      <w:r w:rsidRPr="002006C6">
        <w:rPr>
          <w:rFonts w:ascii="Palatino Linotype" w:hAnsi="Palatino Linotype" w:cs="Arial"/>
          <w:i/>
          <w:szCs w:val="20"/>
        </w:rPr>
        <w:t xml:space="preserve">A </w:t>
      </w:r>
      <w:r w:rsidRPr="002006C6">
        <w:rPr>
          <w:rFonts w:ascii="Palatino Linotype" w:hAnsi="Palatino Linotype" w:cs="Arial"/>
          <w:i/>
          <w:szCs w:val="20"/>
          <w:u w:val="single"/>
        </w:rPr>
        <w:t>falta de respuesta</w:t>
      </w:r>
      <w:r w:rsidRPr="002006C6">
        <w:rPr>
          <w:rFonts w:ascii="Palatino Linotype" w:hAnsi="Palatino Linotype" w:cs="Arial"/>
          <w:i/>
          <w:szCs w:val="20"/>
        </w:rPr>
        <w:t xml:space="preserve"> del sujeto obligado, dentro de los plazos establecidos en esta Ley, a una solicitud de acceso a la información pública, </w:t>
      </w:r>
      <w:r w:rsidRPr="002006C6">
        <w:rPr>
          <w:rFonts w:ascii="Palatino Linotype" w:hAnsi="Palatino Linotype" w:cs="Arial"/>
          <w:i/>
          <w:szCs w:val="20"/>
          <w:u w:val="single"/>
        </w:rPr>
        <w:t xml:space="preserve">el recurso podrá ser interpuesto </w:t>
      </w:r>
      <w:r w:rsidRPr="002006C6">
        <w:rPr>
          <w:rFonts w:ascii="Palatino Linotype" w:hAnsi="Palatino Linotype" w:cs="Arial"/>
          <w:i/>
          <w:szCs w:val="20"/>
          <w:u w:val="single"/>
        </w:rPr>
        <w:lastRenderedPageBreak/>
        <w:t>en cualquier momento</w:t>
      </w:r>
      <w:r w:rsidRPr="002006C6">
        <w:rPr>
          <w:rFonts w:ascii="Palatino Linotype" w:hAnsi="Palatino Linotype" w:cs="Arial"/>
          <w:i/>
          <w:szCs w:val="20"/>
        </w:rPr>
        <w:t xml:space="preserve">, acompañado con el documento que pruebe la fecha en que se presentó la solicitud.” </w:t>
      </w:r>
    </w:p>
    <w:p w14:paraId="381BDC50" w14:textId="77777777" w:rsidR="0043368A" w:rsidRDefault="0043368A" w:rsidP="00A9006C">
      <w:pPr>
        <w:tabs>
          <w:tab w:val="left" w:pos="142"/>
        </w:tabs>
        <w:spacing w:after="0" w:line="240" w:lineRule="auto"/>
        <w:ind w:left="851" w:right="851"/>
        <w:jc w:val="both"/>
        <w:rPr>
          <w:rFonts w:ascii="Palatino Linotype" w:hAnsi="Palatino Linotype" w:cs="Arial"/>
          <w:i/>
          <w:szCs w:val="20"/>
        </w:rPr>
      </w:pPr>
      <w:r w:rsidRPr="002006C6">
        <w:rPr>
          <w:rFonts w:ascii="Palatino Linotype" w:hAnsi="Palatino Linotype" w:cs="Arial"/>
          <w:i/>
          <w:szCs w:val="20"/>
        </w:rPr>
        <w:t>(Énfasis añadido)</w:t>
      </w:r>
    </w:p>
    <w:p w14:paraId="1100F46E" w14:textId="77777777" w:rsidR="00B933C2" w:rsidRPr="00B933C2" w:rsidRDefault="00B933C2" w:rsidP="0043368A">
      <w:pPr>
        <w:tabs>
          <w:tab w:val="left" w:pos="142"/>
        </w:tabs>
        <w:ind w:left="851"/>
        <w:jc w:val="both"/>
        <w:rPr>
          <w:rFonts w:ascii="Palatino Linotype" w:hAnsi="Palatino Linotype" w:cs="Arial"/>
          <w:i/>
          <w:sz w:val="12"/>
          <w:szCs w:val="20"/>
        </w:rPr>
      </w:pPr>
    </w:p>
    <w:p w14:paraId="6533D5E0" w14:textId="77777777" w:rsidR="0043368A" w:rsidRPr="00C174F2" w:rsidRDefault="0043368A" w:rsidP="0043368A">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 xml:space="preserve">Lo anterior es así, en el entendido de que la </w:t>
      </w:r>
      <w:r w:rsidRPr="00C174F2">
        <w:rPr>
          <w:rFonts w:ascii="Palatino Linotype" w:hAnsi="Palatino Linotype" w:cs="Arial"/>
          <w:i/>
          <w:sz w:val="24"/>
          <w:szCs w:val="24"/>
        </w:rPr>
        <w:t>negativa ficta</w:t>
      </w:r>
      <w:r w:rsidRPr="00C174F2">
        <w:rPr>
          <w:rFonts w:ascii="Palatino Linotype" w:hAnsi="Palatino Linotype" w:cs="Arial"/>
          <w:sz w:val="24"/>
          <w:szCs w:val="24"/>
        </w:rPr>
        <w:t xml:space="preserve"> constituye una presunción legal, que sostiene que donde no hubo respuesta por parte del Sujeto Obligado existe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w:t>
      </w:r>
      <w:r w:rsidRPr="00C174F2">
        <w:rPr>
          <w:rFonts w:ascii="Palatino Linotype" w:hAnsi="Palatino Linotype" w:cs="Arial"/>
          <w:i/>
          <w:sz w:val="24"/>
          <w:szCs w:val="24"/>
        </w:rPr>
        <w:t>Estado de Derecho</w:t>
      </w:r>
      <w:r w:rsidRPr="00C174F2">
        <w:rPr>
          <w:rFonts w:ascii="Palatino Linotype" w:hAnsi="Palatino Linotype" w:cs="Arial"/>
          <w:sz w:val="24"/>
          <w:szCs w:val="24"/>
        </w:rPr>
        <w:t xml:space="preserve"> en el que, el particular, tiene siempre una vía de defensa en contra de los actos autoritarios que le perjudican.</w:t>
      </w:r>
    </w:p>
    <w:p w14:paraId="10A0D3A3" w14:textId="77777777" w:rsidR="0043368A" w:rsidRPr="00C174F2" w:rsidRDefault="0043368A" w:rsidP="0043368A">
      <w:pPr>
        <w:spacing w:after="0" w:line="360" w:lineRule="auto"/>
        <w:jc w:val="both"/>
        <w:rPr>
          <w:rFonts w:ascii="Palatino Linotype" w:hAnsi="Palatino Linotype" w:cs="Arial"/>
          <w:sz w:val="24"/>
          <w:szCs w:val="24"/>
        </w:rPr>
      </w:pPr>
    </w:p>
    <w:p w14:paraId="04E3BEDA" w14:textId="77777777" w:rsidR="0043368A" w:rsidRDefault="0043368A" w:rsidP="0043368A">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 xml:space="preserve">En tal tesitura, en el derecho de acceso a la información pública, la figura de la </w:t>
      </w:r>
      <w:r w:rsidRPr="00C174F2">
        <w:rPr>
          <w:rFonts w:ascii="Palatino Linotype" w:hAnsi="Palatino Linotype" w:cs="Arial"/>
          <w:i/>
          <w:sz w:val="24"/>
          <w:szCs w:val="24"/>
        </w:rPr>
        <w:t>negativa ficta</w:t>
      </w:r>
      <w:r w:rsidRPr="00C174F2">
        <w:rPr>
          <w:rFonts w:ascii="Palatino Linotype" w:hAnsi="Palatino Linotype" w:cs="Arial"/>
          <w:sz w:val="24"/>
          <w:szCs w:val="24"/>
        </w:rPr>
        <w:t xml:space="preserve">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en aras de privilegiar el principio de máxima publicidad deberá dar entrada al estudio del fondo del recurso interpuesto en dichos casos y no optar por el desechamiento del mismo.</w:t>
      </w:r>
    </w:p>
    <w:p w14:paraId="301D723C" w14:textId="77777777" w:rsidR="0043368A" w:rsidRPr="00C174F2" w:rsidRDefault="0043368A" w:rsidP="0043368A">
      <w:pPr>
        <w:spacing w:after="0" w:line="360" w:lineRule="auto"/>
        <w:jc w:val="both"/>
        <w:rPr>
          <w:rFonts w:ascii="Palatino Linotype" w:hAnsi="Palatino Linotype" w:cs="Arial"/>
          <w:sz w:val="24"/>
          <w:szCs w:val="24"/>
        </w:rPr>
      </w:pPr>
    </w:p>
    <w:p w14:paraId="74B434BF" w14:textId="77777777" w:rsidR="0043368A" w:rsidRDefault="0043368A" w:rsidP="0043368A">
      <w:pPr>
        <w:spacing w:after="0" w:line="360" w:lineRule="auto"/>
        <w:jc w:val="both"/>
        <w:rPr>
          <w:rFonts w:ascii="Palatino Linotype" w:hAnsi="Palatino Linotype" w:cs="Arial"/>
          <w:sz w:val="24"/>
          <w:szCs w:val="24"/>
        </w:rPr>
      </w:pPr>
      <w:r w:rsidRPr="00C174F2">
        <w:rPr>
          <w:rFonts w:ascii="Palatino Linotype" w:hAnsi="Palatino Linotype" w:cs="Arial"/>
          <w:sz w:val="24"/>
          <w:szCs w:val="24"/>
        </w:rPr>
        <w:t xml:space="preserve">Conforme a ello y a efecto de no limitar el derecho de acceso a la información y concederle una protección más eficaz al solicitante para inconformarse de la falta de respuesta del Sujeto Obligado, éste tiene la posibilidad de impugnar dicha omisión en </w:t>
      </w:r>
      <w:r w:rsidRPr="00C174F2">
        <w:rPr>
          <w:rFonts w:ascii="Palatino Linotype" w:hAnsi="Palatino Linotype" w:cs="Arial"/>
          <w:sz w:val="24"/>
          <w:szCs w:val="24"/>
        </w:rPr>
        <w:lastRenderedPageBreak/>
        <w:t>cualquier tiempo mediante el recurso de revisión y con ello satisfacer su pretensión; postura que ha sido adoptada por este Órgano Garante mediante criterio número 001-15, aprobado por unanimidad por este Pleno</w:t>
      </w:r>
      <w:r w:rsidRPr="00C174F2">
        <w:rPr>
          <w:rStyle w:val="Refdenotaalpie"/>
          <w:rFonts w:ascii="Palatino Linotype" w:hAnsi="Palatino Linotype"/>
          <w:sz w:val="24"/>
          <w:szCs w:val="24"/>
        </w:rPr>
        <w:footnoteReference w:id="1"/>
      </w:r>
      <w:r w:rsidRPr="00C174F2">
        <w:rPr>
          <w:rFonts w:ascii="Palatino Linotype" w:hAnsi="Palatino Linotype" w:cs="Arial"/>
          <w:sz w:val="24"/>
          <w:szCs w:val="24"/>
        </w:rPr>
        <w:t>; criterio que establece:</w:t>
      </w:r>
    </w:p>
    <w:p w14:paraId="40587222" w14:textId="77777777" w:rsidR="0043368A" w:rsidRPr="00C174F2" w:rsidRDefault="0043368A" w:rsidP="0043368A">
      <w:pPr>
        <w:spacing w:after="0" w:line="360" w:lineRule="auto"/>
        <w:jc w:val="both"/>
        <w:rPr>
          <w:rFonts w:ascii="Palatino Linotype" w:hAnsi="Palatino Linotype" w:cs="Arial"/>
          <w:sz w:val="24"/>
          <w:szCs w:val="24"/>
        </w:rPr>
      </w:pPr>
    </w:p>
    <w:p w14:paraId="1C1F47D0" w14:textId="77777777" w:rsidR="0043368A" w:rsidRDefault="0043368A" w:rsidP="00B933C2">
      <w:pPr>
        <w:spacing w:before="240" w:after="240"/>
        <w:ind w:left="851" w:right="850"/>
        <w:jc w:val="both"/>
        <w:rPr>
          <w:rFonts w:ascii="Palatino Linotype" w:hAnsi="Palatino Linotype" w:cs="Arial"/>
          <w:i/>
        </w:rPr>
      </w:pPr>
      <w:r w:rsidRPr="002006C6">
        <w:rPr>
          <w:rFonts w:ascii="Palatino Linotype" w:hAnsi="Palatino Linotype"/>
          <w:b/>
          <w:i/>
        </w:rPr>
        <w:t>“CRITERIO 0001-15 NEGATIVA FICTA. PLAZO PARA INTERPONER EL RECURSO DE REVISIÓN TRATÁNDOSE DE</w:t>
      </w:r>
      <w:r w:rsidRPr="002006C6">
        <w:rPr>
          <w:rFonts w:ascii="Palatino Linotype" w:hAnsi="Palatino Linotype"/>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2006C6">
        <w:rPr>
          <w:rFonts w:ascii="Palatino Linotype" w:hAnsi="Palatino Linotype" w:cs="Arial"/>
          <w:i/>
        </w:rPr>
        <w:t xml:space="preserve"> </w:t>
      </w:r>
    </w:p>
    <w:p w14:paraId="22E2EC6D" w14:textId="77777777" w:rsidR="00B933C2" w:rsidRPr="00B933C2" w:rsidRDefault="00B933C2" w:rsidP="00B933C2">
      <w:pPr>
        <w:spacing w:before="240" w:after="240"/>
        <w:ind w:left="851" w:right="850"/>
        <w:jc w:val="both"/>
        <w:rPr>
          <w:rFonts w:ascii="Palatino Linotype" w:hAnsi="Palatino Linotype" w:cs="Arial"/>
          <w:i/>
          <w:sz w:val="12"/>
        </w:rPr>
      </w:pPr>
    </w:p>
    <w:p w14:paraId="7712B8A5" w14:textId="77777777" w:rsidR="0043368A" w:rsidRDefault="0043368A" w:rsidP="0043368A">
      <w:pPr>
        <w:spacing w:after="0" w:line="360" w:lineRule="auto"/>
        <w:jc w:val="both"/>
        <w:rPr>
          <w:rFonts w:ascii="Palatino Linotype" w:hAnsi="Palatino Linotype" w:cs="Arial"/>
          <w:color w:val="000000" w:themeColor="text1"/>
          <w:sz w:val="24"/>
          <w:szCs w:val="24"/>
        </w:rPr>
      </w:pPr>
      <w:r>
        <w:rPr>
          <w:rFonts w:ascii="Palatino Linotype" w:hAnsi="Palatino Linotype"/>
          <w:sz w:val="24"/>
          <w:szCs w:val="24"/>
          <w:lang w:eastAsia="es-MX"/>
        </w:rPr>
        <w:t xml:space="preserve">En tal sentido primeramente debemos mencionar que </w:t>
      </w:r>
      <w:r>
        <w:rPr>
          <w:rFonts w:ascii="Palatino Linotype" w:hAnsi="Palatino Linotype"/>
          <w:sz w:val="24"/>
          <w:szCs w:val="24"/>
        </w:rPr>
        <w:t xml:space="preserve">para tener por satisfecho </w:t>
      </w:r>
      <w:r w:rsidRPr="002E35AF">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14:paraId="24429A17" w14:textId="77777777" w:rsidR="0043368A" w:rsidRPr="00F64316" w:rsidRDefault="0043368A" w:rsidP="0043368A">
      <w:pPr>
        <w:spacing w:after="0" w:line="360" w:lineRule="auto"/>
        <w:jc w:val="both"/>
        <w:rPr>
          <w:rFonts w:ascii="Palatino Linotype" w:hAnsi="Palatino Linotype"/>
          <w:sz w:val="24"/>
          <w:szCs w:val="24"/>
        </w:rPr>
      </w:pPr>
    </w:p>
    <w:p w14:paraId="2A1E197B" w14:textId="77777777" w:rsidR="0043368A" w:rsidRDefault="0043368A" w:rsidP="0043368A">
      <w:pPr>
        <w:spacing w:after="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lastRenderedPageBreak/>
        <w:t xml:space="preserve">Así que la obligación de acceso a la información se tendrá por cumplida cuando el solicitante tenga a su disposición la información requerida, o cuando realice </w:t>
      </w:r>
      <w:r>
        <w:rPr>
          <w:rFonts w:ascii="Palatino Linotype" w:hAnsi="Palatino Linotype" w:cs="Arial"/>
          <w:color w:val="000000" w:themeColor="text1"/>
          <w:sz w:val="24"/>
          <w:szCs w:val="24"/>
        </w:rPr>
        <w:t xml:space="preserve">su </w:t>
      </w:r>
      <w:r w:rsidRPr="002E35AF">
        <w:rPr>
          <w:rFonts w:ascii="Palatino Linotype" w:hAnsi="Palatino Linotype" w:cs="Arial"/>
          <w:color w:val="000000" w:themeColor="text1"/>
          <w:sz w:val="24"/>
          <w:szCs w:val="24"/>
        </w:rPr>
        <w:t xml:space="preserve">consulta en el lugar que ésta se localice, conforme a los artículos 3 fracción XI, XII 4, 12 y 24 último párrafo </w:t>
      </w:r>
      <w:r w:rsidRPr="002E35AF">
        <w:rPr>
          <w:rFonts w:ascii="Palatino Linotype" w:hAnsi="Palatino Linotype" w:cs="Arial"/>
          <w:bCs/>
          <w:color w:val="000000" w:themeColor="text1"/>
          <w:sz w:val="24"/>
          <w:szCs w:val="24"/>
        </w:rPr>
        <w:t>de la Ley de Transparencia y Acceso a la Información Pública del Estado de México y Municipios</w:t>
      </w:r>
      <w:r w:rsidRPr="002E35AF">
        <w:rPr>
          <w:rFonts w:ascii="Palatino Linotype" w:hAnsi="Palatino Linotype" w:cs="Arial"/>
          <w:color w:val="000000" w:themeColor="text1"/>
          <w:sz w:val="24"/>
          <w:szCs w:val="24"/>
        </w:rPr>
        <w:t>:</w:t>
      </w:r>
    </w:p>
    <w:p w14:paraId="5FC45534" w14:textId="77777777" w:rsidR="0043368A" w:rsidRPr="002E35AF" w:rsidRDefault="0043368A" w:rsidP="0043368A">
      <w:pPr>
        <w:spacing w:after="0" w:line="360" w:lineRule="auto"/>
        <w:jc w:val="both"/>
        <w:rPr>
          <w:rFonts w:ascii="Palatino Linotype" w:hAnsi="Palatino Linotype" w:cs="Arial"/>
          <w:color w:val="000000" w:themeColor="text1"/>
          <w:sz w:val="24"/>
          <w:szCs w:val="24"/>
        </w:rPr>
      </w:pPr>
    </w:p>
    <w:p w14:paraId="0A059DB6" w14:textId="77777777" w:rsidR="0043368A" w:rsidRPr="002E35AF" w:rsidRDefault="0043368A" w:rsidP="00A9006C">
      <w:pPr>
        <w:spacing w:after="0" w:line="240" w:lineRule="auto"/>
        <w:ind w:left="851" w:right="851"/>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3. </w:t>
      </w:r>
      <w:r w:rsidRPr="002E35AF">
        <w:rPr>
          <w:rFonts w:ascii="Palatino Linotype" w:hAnsi="Palatino Linotype" w:cs="Arial"/>
          <w:bCs/>
          <w:i/>
          <w:color w:val="000000" w:themeColor="text1"/>
          <w:u w:val="single"/>
        </w:rPr>
        <w:t>Para los efectos de la presente Ley se entenderá por</w:t>
      </w:r>
      <w:r w:rsidRPr="002E35AF">
        <w:rPr>
          <w:rFonts w:ascii="Palatino Linotype" w:hAnsi="Palatino Linotype" w:cs="Arial"/>
          <w:bCs/>
          <w:i/>
          <w:color w:val="000000" w:themeColor="text1"/>
        </w:rPr>
        <w:t>:</w:t>
      </w:r>
    </w:p>
    <w:p w14:paraId="147FFF39" w14:textId="77777777" w:rsidR="0043368A" w:rsidRPr="002E35AF" w:rsidRDefault="0043368A" w:rsidP="00A9006C">
      <w:pPr>
        <w:spacing w:after="0" w:line="240" w:lineRule="auto"/>
        <w:ind w:left="851" w:right="851"/>
        <w:jc w:val="both"/>
        <w:rPr>
          <w:rFonts w:ascii="Palatino Linotype" w:hAnsi="Palatino Linotype" w:cs="Arial"/>
          <w:i/>
        </w:rPr>
      </w:pPr>
      <w:r w:rsidRPr="002E35AF">
        <w:rPr>
          <w:rFonts w:ascii="Palatino Linotype" w:hAnsi="Palatino Linotype" w:cs="Arial"/>
          <w:i/>
        </w:rPr>
        <w:t>…</w:t>
      </w:r>
    </w:p>
    <w:p w14:paraId="0D6EF8B7" w14:textId="77777777" w:rsidR="0043368A" w:rsidRPr="002E35AF" w:rsidRDefault="0043368A" w:rsidP="00A9006C">
      <w:pPr>
        <w:spacing w:after="0" w:line="240" w:lineRule="auto"/>
        <w:ind w:left="851" w:right="851"/>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XI. </w:t>
      </w:r>
      <w:r w:rsidRPr="002E35AF">
        <w:rPr>
          <w:rFonts w:ascii="Palatino Linotype" w:hAnsi="Palatino Linotype" w:cs="Arial"/>
          <w:b/>
          <w:bCs/>
          <w:i/>
          <w:color w:val="000000" w:themeColor="text1"/>
          <w:u w:val="single"/>
        </w:rPr>
        <w:t>Documento</w:t>
      </w:r>
      <w:r w:rsidRPr="002E35AF">
        <w:rPr>
          <w:rFonts w:ascii="Palatino Linotype" w:hAnsi="Palatino Linotype" w:cs="Arial"/>
          <w:b/>
          <w:bCs/>
          <w:i/>
          <w:color w:val="000000" w:themeColor="text1"/>
        </w:rPr>
        <w:t xml:space="preserve">: </w:t>
      </w:r>
      <w:r w:rsidRPr="002E35AF">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5483123" w14:textId="77777777" w:rsidR="0043368A" w:rsidRPr="002E35AF" w:rsidRDefault="0043368A" w:rsidP="00A9006C">
      <w:pPr>
        <w:spacing w:after="0" w:line="240" w:lineRule="auto"/>
        <w:ind w:left="851" w:right="851"/>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XII. Documento electrónico:</w:t>
      </w:r>
      <w:r w:rsidRPr="002E35AF">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6D91EF71" w14:textId="77777777" w:rsidR="0043368A" w:rsidRPr="002E35AF" w:rsidRDefault="0043368A" w:rsidP="00A9006C">
      <w:pPr>
        <w:spacing w:after="0" w:line="240" w:lineRule="auto"/>
        <w:ind w:left="851" w:right="851"/>
        <w:jc w:val="both"/>
        <w:rPr>
          <w:rFonts w:ascii="Palatino Linotype" w:hAnsi="Palatino Linotype" w:cs="Arial"/>
          <w:i/>
          <w:color w:val="000000" w:themeColor="text1"/>
        </w:rPr>
      </w:pPr>
      <w:r w:rsidRPr="002E35AF">
        <w:rPr>
          <w:rFonts w:ascii="Palatino Linotype" w:hAnsi="Palatino Linotype" w:cs="Arial"/>
          <w:i/>
          <w:color w:val="000000" w:themeColor="text1"/>
        </w:rPr>
        <w:t>…</w:t>
      </w:r>
    </w:p>
    <w:p w14:paraId="129BB944" w14:textId="77777777" w:rsidR="0043368A" w:rsidRPr="002E35AF" w:rsidRDefault="0043368A" w:rsidP="00A9006C">
      <w:pPr>
        <w:spacing w:after="0" w:line="240" w:lineRule="auto"/>
        <w:ind w:left="851" w:right="851"/>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 xml:space="preserve">Artículo 4. </w:t>
      </w:r>
      <w:r w:rsidRPr="002E35AF">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2E35AF">
        <w:rPr>
          <w:rFonts w:ascii="Palatino Linotype" w:hAnsi="Palatino Linotype" w:cs="Arial"/>
          <w:bCs/>
          <w:i/>
          <w:color w:val="000000" w:themeColor="text1"/>
        </w:rPr>
        <w:t>, sin necesidad de acreditar personalidad ni interés jurídico.</w:t>
      </w:r>
    </w:p>
    <w:p w14:paraId="7B1F18E0" w14:textId="77777777" w:rsidR="0043368A" w:rsidRPr="002E35AF" w:rsidRDefault="0043368A" w:rsidP="00A9006C">
      <w:pPr>
        <w:spacing w:after="0" w:line="240" w:lineRule="auto"/>
        <w:ind w:left="851" w:right="851"/>
        <w:jc w:val="both"/>
        <w:rPr>
          <w:rFonts w:ascii="Palatino Linotype" w:hAnsi="Palatino Linotype" w:cs="Arial"/>
          <w:i/>
          <w:color w:val="000000" w:themeColor="text1"/>
        </w:rPr>
      </w:pPr>
      <w:r w:rsidRPr="002E35AF">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2E35AF">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730A4BE6" w14:textId="77777777" w:rsidR="0043368A" w:rsidRPr="002E35AF" w:rsidRDefault="0043368A" w:rsidP="00A9006C">
      <w:pPr>
        <w:spacing w:after="0" w:line="240" w:lineRule="auto"/>
        <w:ind w:left="851" w:right="851"/>
        <w:jc w:val="both"/>
        <w:rPr>
          <w:rFonts w:ascii="Palatino Linotype" w:hAnsi="Palatino Linotype" w:cs="Arial"/>
          <w:i/>
          <w:color w:val="000000" w:themeColor="text1"/>
        </w:rPr>
      </w:pPr>
      <w:r w:rsidRPr="002E35AF">
        <w:rPr>
          <w:rFonts w:ascii="Palatino Linotype" w:hAnsi="Palatino Linotype" w:cs="Arial"/>
          <w:i/>
          <w:color w:val="000000" w:themeColor="text1"/>
        </w:rPr>
        <w:lastRenderedPageBreak/>
        <w:t>Los sujetos obligados deben poner en práctica, políticas y programas de acceso a la información que se apeguen a criterios de publicidad, veracidad, oportunidad, precisión y suficiencia en beneficio de los solicitantes.</w:t>
      </w:r>
    </w:p>
    <w:p w14:paraId="6D0EA093" w14:textId="77777777" w:rsidR="0043368A" w:rsidRPr="002E35AF" w:rsidRDefault="0043368A" w:rsidP="00A9006C">
      <w:pPr>
        <w:spacing w:after="0" w:line="240" w:lineRule="auto"/>
        <w:ind w:left="851" w:right="851"/>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12. </w:t>
      </w:r>
      <w:r w:rsidRPr="002E35AF">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65332880" w14:textId="77777777" w:rsidR="0043368A" w:rsidRPr="002E35AF" w:rsidRDefault="0043368A" w:rsidP="00A9006C">
      <w:pPr>
        <w:spacing w:after="0" w:line="240" w:lineRule="auto"/>
        <w:ind w:left="851" w:right="851"/>
        <w:jc w:val="both"/>
        <w:rPr>
          <w:rFonts w:ascii="Palatino Linotype" w:hAnsi="Palatino Linotype" w:cs="Arial"/>
          <w:i/>
          <w:color w:val="000000" w:themeColor="text1"/>
        </w:rPr>
      </w:pPr>
      <w:r w:rsidRPr="002E35AF">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2E35AF">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6A5B580" w14:textId="77777777" w:rsidR="0043368A" w:rsidRPr="002E35AF" w:rsidRDefault="0043368A" w:rsidP="00A9006C">
      <w:pPr>
        <w:spacing w:after="0" w:line="240" w:lineRule="auto"/>
        <w:ind w:left="851" w:right="851"/>
        <w:jc w:val="both"/>
        <w:rPr>
          <w:rFonts w:ascii="Palatino Linotype" w:hAnsi="Palatino Linotype" w:cs="Arial"/>
          <w:i/>
          <w:color w:val="000000" w:themeColor="text1"/>
        </w:rPr>
      </w:pPr>
      <w:r w:rsidRPr="002E35AF">
        <w:rPr>
          <w:rFonts w:ascii="Palatino Linotype" w:hAnsi="Palatino Linotype" w:cs="Arial"/>
          <w:i/>
          <w:color w:val="000000" w:themeColor="text1"/>
        </w:rPr>
        <w:t>…</w:t>
      </w:r>
    </w:p>
    <w:p w14:paraId="4E30EB22" w14:textId="77777777" w:rsidR="0043368A" w:rsidRPr="002E35AF" w:rsidRDefault="0043368A" w:rsidP="00A9006C">
      <w:pPr>
        <w:spacing w:after="0" w:line="240" w:lineRule="auto"/>
        <w:ind w:left="851" w:right="851"/>
        <w:jc w:val="both"/>
        <w:rPr>
          <w:rFonts w:ascii="Palatino Linotype" w:hAnsi="Palatino Linotype" w:cs="Arial"/>
          <w:i/>
          <w:color w:val="000000" w:themeColor="text1"/>
        </w:rPr>
      </w:pPr>
      <w:r w:rsidRPr="002E35AF">
        <w:rPr>
          <w:rFonts w:ascii="Palatino Linotype" w:hAnsi="Palatino Linotype" w:cs="Arial"/>
          <w:b/>
          <w:bCs/>
          <w:i/>
          <w:color w:val="000000" w:themeColor="text1"/>
        </w:rPr>
        <w:t xml:space="preserve">Artículo 24. </w:t>
      </w:r>
      <w:r w:rsidRPr="002E35AF">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14:paraId="45B9461A" w14:textId="77777777" w:rsidR="0043368A" w:rsidRPr="002E35AF" w:rsidRDefault="0043368A" w:rsidP="00A9006C">
      <w:pPr>
        <w:spacing w:after="0" w:line="240" w:lineRule="auto"/>
        <w:ind w:left="851" w:right="851"/>
        <w:jc w:val="both"/>
        <w:rPr>
          <w:rFonts w:ascii="Palatino Linotype" w:hAnsi="Palatino Linotype" w:cs="Arial"/>
          <w:i/>
          <w:color w:val="000000" w:themeColor="text1"/>
        </w:rPr>
      </w:pPr>
      <w:r w:rsidRPr="002E35AF">
        <w:rPr>
          <w:rFonts w:ascii="Palatino Linotype" w:hAnsi="Palatino Linotype" w:cs="Arial"/>
          <w:bCs/>
          <w:i/>
          <w:color w:val="000000" w:themeColor="text1"/>
        </w:rPr>
        <w:t>..</w:t>
      </w:r>
      <w:r w:rsidRPr="002E35AF">
        <w:rPr>
          <w:rFonts w:ascii="Palatino Linotype" w:hAnsi="Palatino Linotype" w:cs="Arial"/>
          <w:i/>
          <w:color w:val="000000" w:themeColor="text1"/>
        </w:rPr>
        <w:t>.</w:t>
      </w:r>
    </w:p>
    <w:p w14:paraId="6FC3299C" w14:textId="77777777" w:rsidR="0043368A" w:rsidRPr="002E35AF" w:rsidRDefault="0043368A" w:rsidP="00A9006C">
      <w:pPr>
        <w:spacing w:after="0" w:line="240" w:lineRule="auto"/>
        <w:ind w:left="851" w:right="851"/>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IX.</w:t>
      </w:r>
      <w:r w:rsidRPr="002E35AF">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14:paraId="2D204188" w14:textId="77777777" w:rsidR="0043368A" w:rsidRPr="002E35AF" w:rsidRDefault="0043368A" w:rsidP="00A9006C">
      <w:pPr>
        <w:spacing w:after="0" w:line="240" w:lineRule="auto"/>
        <w:ind w:left="851" w:right="851"/>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w:t>
      </w:r>
    </w:p>
    <w:p w14:paraId="497EBB9F" w14:textId="77777777" w:rsidR="0043368A" w:rsidRPr="002E35AF" w:rsidRDefault="0043368A" w:rsidP="00A9006C">
      <w:pPr>
        <w:spacing w:after="0" w:line="240" w:lineRule="auto"/>
        <w:ind w:left="851" w:right="851"/>
        <w:jc w:val="both"/>
        <w:rPr>
          <w:rFonts w:ascii="Palatino Linotype" w:hAnsi="Palatino Linotype" w:cs="Arial"/>
          <w:bCs/>
          <w:i/>
          <w:color w:val="000000" w:themeColor="text1"/>
        </w:rPr>
      </w:pPr>
      <w:r w:rsidRPr="002E35AF">
        <w:rPr>
          <w:rFonts w:ascii="Palatino Linotype" w:hAnsi="Palatino Linotype" w:cs="Arial"/>
          <w:b/>
          <w:bCs/>
          <w:i/>
          <w:color w:val="000000" w:themeColor="text1"/>
        </w:rPr>
        <w:t>XI.</w:t>
      </w:r>
      <w:r w:rsidRPr="002E35AF">
        <w:rPr>
          <w:rFonts w:ascii="Palatino Linotype" w:hAnsi="Palatino Linotype" w:cs="Arial"/>
          <w:bCs/>
          <w:i/>
          <w:color w:val="000000" w:themeColor="text1"/>
        </w:rPr>
        <w:t xml:space="preserve"> </w:t>
      </w:r>
      <w:r w:rsidRPr="002E35AF">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14:paraId="1DF0ABF7" w14:textId="77777777" w:rsidR="0043368A" w:rsidRPr="002E35AF" w:rsidRDefault="0043368A" w:rsidP="00A9006C">
      <w:pPr>
        <w:spacing w:after="0" w:line="240" w:lineRule="auto"/>
        <w:ind w:left="851" w:right="851"/>
        <w:jc w:val="both"/>
        <w:rPr>
          <w:rFonts w:ascii="Palatino Linotype" w:hAnsi="Palatino Linotype" w:cs="Arial"/>
          <w:i/>
          <w:color w:val="000000" w:themeColor="text1"/>
        </w:rPr>
      </w:pPr>
      <w:r w:rsidRPr="002E35AF">
        <w:rPr>
          <w:rFonts w:ascii="Palatino Linotype" w:hAnsi="Palatino Linotype" w:cs="Arial"/>
          <w:bCs/>
          <w:i/>
          <w:color w:val="000000" w:themeColor="text1"/>
        </w:rPr>
        <w:t>…</w:t>
      </w:r>
    </w:p>
    <w:p w14:paraId="3501D71B" w14:textId="77777777" w:rsidR="0043368A" w:rsidRPr="002E35AF" w:rsidRDefault="0043368A" w:rsidP="00A9006C">
      <w:pPr>
        <w:spacing w:after="0" w:line="240" w:lineRule="auto"/>
        <w:ind w:left="851" w:right="851"/>
        <w:jc w:val="both"/>
        <w:rPr>
          <w:rFonts w:ascii="Palatino Linotype" w:hAnsi="Palatino Linotype" w:cs="Arial"/>
          <w:i/>
          <w:color w:val="000000" w:themeColor="text1"/>
        </w:rPr>
      </w:pPr>
      <w:r w:rsidRPr="002E35AF">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14:paraId="22A5FF60" w14:textId="77777777" w:rsidR="0043368A" w:rsidRPr="002E35AF" w:rsidRDefault="0043368A" w:rsidP="00A9006C">
      <w:pPr>
        <w:spacing w:after="0" w:line="240" w:lineRule="auto"/>
        <w:ind w:left="851" w:right="851"/>
        <w:jc w:val="both"/>
        <w:rPr>
          <w:rFonts w:ascii="Palatino Linotype" w:hAnsi="Palatino Linotype" w:cs="Arial"/>
          <w:i/>
          <w:color w:val="000000" w:themeColor="text1"/>
          <w:u w:val="single"/>
        </w:rPr>
      </w:pPr>
      <w:r w:rsidRPr="002E35AF">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5542D42D" w14:textId="77777777" w:rsidR="0043368A" w:rsidRPr="002E35AF" w:rsidRDefault="0043368A" w:rsidP="0043368A">
      <w:pPr>
        <w:spacing w:after="0" w:line="360" w:lineRule="auto"/>
        <w:ind w:left="851" w:right="851"/>
        <w:jc w:val="both"/>
        <w:rPr>
          <w:rFonts w:ascii="Palatino Linotype" w:hAnsi="Palatino Linotype" w:cs="Arial"/>
          <w:i/>
          <w:color w:val="000000" w:themeColor="text1"/>
        </w:rPr>
      </w:pPr>
    </w:p>
    <w:p w14:paraId="7FD29511" w14:textId="77777777" w:rsidR="0043368A" w:rsidRDefault="0043368A" w:rsidP="0043368A">
      <w:pPr>
        <w:spacing w:after="0" w:line="360" w:lineRule="auto"/>
        <w:jc w:val="both"/>
        <w:rPr>
          <w:rFonts w:ascii="Palatino Linotype" w:hAnsi="Palatino Linotype" w:cs="Arial"/>
          <w:color w:val="000000" w:themeColor="text1"/>
          <w:sz w:val="24"/>
          <w:szCs w:val="24"/>
        </w:rPr>
      </w:pPr>
      <w:r w:rsidRPr="002E35AF">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7694C525" w14:textId="77777777" w:rsidR="00B933C2" w:rsidRDefault="00B933C2" w:rsidP="0043368A">
      <w:pPr>
        <w:spacing w:after="0" w:line="360" w:lineRule="auto"/>
        <w:jc w:val="both"/>
        <w:rPr>
          <w:rFonts w:ascii="Palatino Linotype" w:hAnsi="Palatino Linotype" w:cs="Arial"/>
          <w:color w:val="000000" w:themeColor="text1"/>
          <w:sz w:val="24"/>
          <w:szCs w:val="24"/>
        </w:rPr>
      </w:pPr>
    </w:p>
    <w:p w14:paraId="4CAD9B65" w14:textId="77777777" w:rsidR="0043368A" w:rsidRDefault="0043368A" w:rsidP="0043368A">
      <w:pPr>
        <w:spacing w:after="0" w:line="360" w:lineRule="auto"/>
        <w:jc w:val="both"/>
        <w:rPr>
          <w:rFonts w:ascii="Palatino Linotype" w:hAnsi="Palatino Linotype" w:cs="Arial"/>
          <w:color w:val="000000" w:themeColor="text1"/>
          <w:sz w:val="24"/>
          <w:szCs w:val="24"/>
        </w:rPr>
      </w:pPr>
      <w:r w:rsidRPr="00967895">
        <w:rPr>
          <w:rFonts w:ascii="Palatino Linotype" w:hAnsi="Palatino Linotype" w:cs="Arial"/>
          <w:color w:val="000000" w:themeColor="text1"/>
          <w:sz w:val="24"/>
          <w:szCs w:val="24"/>
        </w:rPr>
        <w:t xml:space="preserve">Así como en la obligación de los sujetos obligados a permitir el acceso a su información, es decir, otorgar el acceso a la información que se haya solicitado y que </w:t>
      </w:r>
      <w:r w:rsidRPr="00967895">
        <w:rPr>
          <w:rFonts w:ascii="Palatino Linotype" w:hAnsi="Palatino Linotype" w:cs="Arial"/>
          <w:color w:val="000000" w:themeColor="text1"/>
          <w:sz w:val="24"/>
          <w:szCs w:val="24"/>
        </w:rPr>
        <w:lastRenderedPageBreak/>
        <w:t>obre en sus archivos tal y como fue generado el documento, por lo que no tienen la obligación de procesarla, resumirla, efectuar cálcu</w:t>
      </w:r>
      <w:r>
        <w:rPr>
          <w:rFonts w:ascii="Palatino Linotype" w:hAnsi="Palatino Linotype" w:cs="Arial"/>
          <w:color w:val="000000" w:themeColor="text1"/>
          <w:sz w:val="24"/>
          <w:szCs w:val="24"/>
        </w:rPr>
        <w:t>los o practicar investigaciones.</w:t>
      </w:r>
    </w:p>
    <w:p w14:paraId="3B2F5306" w14:textId="77777777" w:rsidR="0043368A" w:rsidRDefault="0043368A" w:rsidP="0043368A">
      <w:pPr>
        <w:spacing w:after="0" w:line="360" w:lineRule="auto"/>
        <w:jc w:val="both"/>
        <w:rPr>
          <w:rFonts w:ascii="Palatino Linotype" w:hAnsi="Palatino Linotype" w:cs="Arial"/>
          <w:color w:val="000000" w:themeColor="text1"/>
          <w:sz w:val="24"/>
          <w:szCs w:val="24"/>
        </w:rPr>
      </w:pPr>
    </w:p>
    <w:p w14:paraId="2190E526" w14:textId="6CD97942" w:rsidR="0043368A" w:rsidRDefault="0043368A" w:rsidP="0043368A">
      <w:pPr>
        <w:spacing w:after="0" w:line="360" w:lineRule="auto"/>
        <w:jc w:val="both"/>
        <w:rPr>
          <w:rFonts w:ascii="Palatino Linotype" w:hAnsi="Palatino Linotype" w:cs="Arial"/>
          <w:color w:val="000000" w:themeColor="text1"/>
          <w:sz w:val="24"/>
          <w:szCs w:val="24"/>
        </w:rPr>
      </w:pPr>
      <w:r w:rsidRPr="00636B1C">
        <w:rPr>
          <w:rFonts w:ascii="Palatino Linotype" w:hAnsi="Palatino Linotype" w:cs="Arial"/>
          <w:color w:val="000000" w:themeColor="text1"/>
          <w:sz w:val="24"/>
          <w:szCs w:val="24"/>
        </w:rPr>
        <w:t xml:space="preserve">En este sentido analizaremos el marco jurídico que regula el funcionamiento de </w:t>
      </w:r>
      <w:r w:rsidR="00B91A42" w:rsidRPr="00B91A42">
        <w:rPr>
          <w:rFonts w:ascii="Palatino Linotype" w:hAnsi="Palatino Linotype" w:cs="Arial"/>
          <w:color w:val="000000" w:themeColor="text1"/>
          <w:sz w:val="24"/>
          <w:szCs w:val="24"/>
        </w:rPr>
        <w:t>Ayuntamiento de Tecámac</w:t>
      </w:r>
      <w:r w:rsidR="000D559A">
        <w:rPr>
          <w:rFonts w:ascii="Palatino Linotype" w:hAnsi="Palatino Linotype" w:cs="Arial"/>
          <w:color w:val="000000" w:themeColor="text1"/>
          <w:sz w:val="24"/>
          <w:szCs w:val="24"/>
        </w:rPr>
        <w:t>,</w:t>
      </w:r>
      <w:r w:rsidRPr="00636B1C">
        <w:rPr>
          <w:rFonts w:ascii="Palatino Linotype" w:hAnsi="Palatino Linotype" w:cs="Arial"/>
          <w:color w:val="000000" w:themeColor="text1"/>
          <w:sz w:val="24"/>
          <w:szCs w:val="24"/>
        </w:rPr>
        <w:t xml:space="preserve"> con la </w:t>
      </w:r>
      <w:r w:rsidR="000D559A">
        <w:rPr>
          <w:rFonts w:ascii="Palatino Linotype" w:hAnsi="Palatino Linotype" w:cs="Arial"/>
          <w:color w:val="000000" w:themeColor="text1"/>
          <w:sz w:val="24"/>
          <w:szCs w:val="24"/>
        </w:rPr>
        <w:t>finalidad de determinar si este</w:t>
      </w:r>
      <w:r w:rsidRPr="00636B1C">
        <w:rPr>
          <w:rFonts w:ascii="Palatino Linotype" w:hAnsi="Palatino Linotype" w:cs="Arial"/>
          <w:color w:val="000000" w:themeColor="text1"/>
          <w:sz w:val="24"/>
          <w:szCs w:val="24"/>
        </w:rPr>
        <w:t xml:space="preserve"> genera</w:t>
      </w:r>
      <w:r w:rsidR="000D559A">
        <w:rPr>
          <w:rFonts w:ascii="Palatino Linotype" w:hAnsi="Palatino Linotype" w:cs="Arial"/>
          <w:color w:val="000000" w:themeColor="text1"/>
          <w:sz w:val="24"/>
          <w:szCs w:val="24"/>
        </w:rPr>
        <w:t>,</w:t>
      </w:r>
      <w:r w:rsidRPr="00636B1C">
        <w:rPr>
          <w:rFonts w:ascii="Palatino Linotype" w:hAnsi="Palatino Linotype" w:cs="Arial"/>
          <w:color w:val="000000" w:themeColor="text1"/>
          <w:sz w:val="24"/>
          <w:szCs w:val="24"/>
        </w:rPr>
        <w:t xml:space="preserve"> administra o posee la información solicitada.</w:t>
      </w:r>
    </w:p>
    <w:p w14:paraId="6E0DCAB7" w14:textId="77777777" w:rsidR="00B91A42" w:rsidRDefault="00B91A42" w:rsidP="00A0423B">
      <w:pPr>
        <w:spacing w:after="0" w:line="360" w:lineRule="auto"/>
        <w:jc w:val="both"/>
        <w:rPr>
          <w:rFonts w:ascii="Palatino Linotype" w:hAnsi="Palatino Linotype" w:cs="Arial"/>
          <w:sz w:val="24"/>
          <w:szCs w:val="24"/>
          <w:lang w:eastAsia="es-MX"/>
        </w:rPr>
      </w:pPr>
    </w:p>
    <w:p w14:paraId="33E97852" w14:textId="1B3465E9" w:rsidR="007402AA" w:rsidRPr="007402AA" w:rsidRDefault="00B65107" w:rsidP="00160A55">
      <w:pPr>
        <w:autoSpaceDE w:val="0"/>
        <w:autoSpaceDN w:val="0"/>
        <w:adjustRightInd w:val="0"/>
        <w:spacing w:line="360" w:lineRule="auto"/>
        <w:jc w:val="both"/>
        <w:rPr>
          <w:rFonts w:ascii="Palatino Linotype" w:eastAsia="Calibri" w:hAnsi="Palatino Linotype" w:cs="Times New Roman"/>
          <w:sz w:val="24"/>
          <w:szCs w:val="24"/>
          <w:lang w:val="es-ES_tradnl"/>
        </w:rPr>
      </w:pPr>
      <w:r>
        <w:rPr>
          <w:rFonts w:ascii="Palatino Linotype" w:hAnsi="Palatino Linotype"/>
          <w:sz w:val="24"/>
          <w:szCs w:val="24"/>
        </w:rPr>
        <w:t>Así</w:t>
      </w:r>
      <w:r w:rsidR="00A9006C">
        <w:rPr>
          <w:rFonts w:ascii="Palatino Linotype" w:hAnsi="Palatino Linotype"/>
          <w:sz w:val="24"/>
          <w:szCs w:val="24"/>
        </w:rPr>
        <w:t xml:space="preserve">, </w:t>
      </w:r>
      <w:r>
        <w:rPr>
          <w:rFonts w:ascii="Palatino Linotype" w:hAnsi="Palatino Linotype"/>
          <w:sz w:val="24"/>
          <w:szCs w:val="24"/>
        </w:rPr>
        <w:t>u</w:t>
      </w:r>
      <w:r w:rsidR="00446D17" w:rsidRPr="00446D17">
        <w:rPr>
          <w:rFonts w:ascii="Palatino Linotype" w:hAnsi="Palatino Linotype"/>
          <w:sz w:val="24"/>
          <w:szCs w:val="24"/>
        </w:rPr>
        <w:t>na vez establecida la materia del presente recurso, es preciso señalar</w:t>
      </w:r>
      <w:r w:rsidR="00352165">
        <w:rPr>
          <w:rFonts w:ascii="Palatino Linotype" w:hAnsi="Palatino Linotype"/>
          <w:sz w:val="24"/>
          <w:szCs w:val="24"/>
        </w:rPr>
        <w:t>,</w:t>
      </w:r>
      <w:r w:rsidR="00AE4222">
        <w:rPr>
          <w:rFonts w:ascii="Palatino Linotype" w:hAnsi="Palatino Linotype"/>
          <w:sz w:val="24"/>
          <w:szCs w:val="24"/>
        </w:rPr>
        <w:t xml:space="preserve"> respecto del punto 1 de la solicitud de acceso a la información referente al g</w:t>
      </w:r>
      <w:r w:rsidR="00AE4222" w:rsidRPr="00AE4222">
        <w:rPr>
          <w:rFonts w:ascii="Palatino Linotype" w:hAnsi="Palatino Linotype"/>
          <w:sz w:val="24"/>
          <w:szCs w:val="24"/>
        </w:rPr>
        <w:t xml:space="preserve">rado de estudios de los C. Edgar Tello </w:t>
      </w:r>
      <w:proofErr w:type="spellStart"/>
      <w:r w:rsidR="00AE4222" w:rsidRPr="00AE4222">
        <w:rPr>
          <w:rFonts w:ascii="Palatino Linotype" w:hAnsi="Palatino Linotype"/>
          <w:sz w:val="24"/>
          <w:szCs w:val="24"/>
        </w:rPr>
        <w:t>Mompala</w:t>
      </w:r>
      <w:proofErr w:type="spellEnd"/>
      <w:r w:rsidR="00AE4222" w:rsidRPr="00AE4222">
        <w:rPr>
          <w:rFonts w:ascii="Palatino Linotype" w:hAnsi="Palatino Linotype"/>
          <w:sz w:val="24"/>
          <w:szCs w:val="24"/>
        </w:rPr>
        <w:t xml:space="preserve">, Liliana Isabel Galindo </w:t>
      </w:r>
      <w:proofErr w:type="spellStart"/>
      <w:r w:rsidR="00AE4222" w:rsidRPr="00AE4222">
        <w:rPr>
          <w:rFonts w:ascii="Palatino Linotype" w:hAnsi="Palatino Linotype"/>
          <w:sz w:val="24"/>
          <w:szCs w:val="24"/>
        </w:rPr>
        <w:t>Bertaud</w:t>
      </w:r>
      <w:proofErr w:type="spellEnd"/>
      <w:r w:rsidR="00AE4222" w:rsidRPr="00AE4222">
        <w:rPr>
          <w:rFonts w:ascii="Palatino Linotype" w:hAnsi="Palatino Linotype"/>
          <w:sz w:val="24"/>
          <w:szCs w:val="24"/>
        </w:rPr>
        <w:t xml:space="preserve"> y Alejandro Filoteo </w:t>
      </w:r>
      <w:proofErr w:type="spellStart"/>
      <w:r w:rsidR="00AE4222" w:rsidRPr="00AE4222">
        <w:rPr>
          <w:rFonts w:ascii="Palatino Linotype" w:hAnsi="Palatino Linotype"/>
          <w:sz w:val="24"/>
          <w:szCs w:val="24"/>
        </w:rPr>
        <w:t>Lopez</w:t>
      </w:r>
      <w:proofErr w:type="spellEnd"/>
      <w:r w:rsidR="00AE4222">
        <w:rPr>
          <w:rFonts w:ascii="Palatino Linotype" w:hAnsi="Palatino Linotype"/>
          <w:sz w:val="24"/>
          <w:szCs w:val="24"/>
        </w:rPr>
        <w:t>,</w:t>
      </w:r>
      <w:r w:rsidR="00446D17" w:rsidRPr="00446D17">
        <w:rPr>
          <w:rFonts w:ascii="Palatino Linotype" w:hAnsi="Palatino Linotype"/>
          <w:sz w:val="24"/>
          <w:szCs w:val="24"/>
        </w:rPr>
        <w:t xml:space="preserve"> lo </w:t>
      </w:r>
      <w:r w:rsidR="007402AA">
        <w:rPr>
          <w:rFonts w:ascii="Palatino Linotype" w:hAnsi="Palatino Linotype"/>
          <w:sz w:val="24"/>
          <w:szCs w:val="24"/>
        </w:rPr>
        <w:t xml:space="preserve">establecido en </w:t>
      </w:r>
      <w:r w:rsidR="00446D17">
        <w:rPr>
          <w:rFonts w:ascii="Palatino Linotype" w:hAnsi="Palatino Linotype"/>
          <w:sz w:val="24"/>
          <w:szCs w:val="24"/>
        </w:rPr>
        <w:t xml:space="preserve"> </w:t>
      </w:r>
      <w:r w:rsidR="00566E07">
        <w:rPr>
          <w:rFonts w:ascii="Palatino Linotype" w:hAnsi="Palatino Linotype"/>
          <w:sz w:val="24"/>
          <w:szCs w:val="24"/>
        </w:rPr>
        <w:t>el</w:t>
      </w:r>
      <w:r w:rsidR="007402AA" w:rsidRPr="007402AA">
        <w:rPr>
          <w:rFonts w:ascii="Palatino Linotype" w:eastAsia="Calibri" w:hAnsi="Palatino Linotype" w:cs="Times New Roman"/>
          <w:sz w:val="24"/>
          <w:szCs w:val="24"/>
          <w:lang w:val="es-ES_tradnl"/>
        </w:rPr>
        <w:t xml:space="preserve"> numeral 47 de la Ley del Trabado de los Servidores Públicos del Estado de México y Municipios el cual establece, que para ingresar al servicio público se requiere, entre otros, presentar una solicitud utilizando la forma oficial</w:t>
      </w:r>
      <w:r w:rsidR="00566E07">
        <w:rPr>
          <w:rFonts w:ascii="Palatino Linotype" w:eastAsia="Calibri" w:hAnsi="Palatino Linotype" w:cs="Times New Roman"/>
          <w:sz w:val="24"/>
          <w:szCs w:val="24"/>
          <w:lang w:val="es-ES_tradnl"/>
        </w:rPr>
        <w:t xml:space="preserve"> que se autorice por la</w:t>
      </w:r>
      <w:r w:rsidR="007402AA" w:rsidRPr="007402AA">
        <w:rPr>
          <w:rFonts w:ascii="Palatino Linotype" w:eastAsia="Calibri" w:hAnsi="Palatino Linotype" w:cs="Times New Roman"/>
          <w:sz w:val="24"/>
          <w:szCs w:val="24"/>
          <w:lang w:val="es-ES_tradnl"/>
        </w:rPr>
        <w:t xml:space="preserve"> dependencia correspondiente tal como se observa a continuación: </w:t>
      </w:r>
    </w:p>
    <w:p w14:paraId="2C2AD78F" w14:textId="77777777" w:rsidR="00566E07" w:rsidRDefault="00566E07" w:rsidP="00566E07">
      <w:pPr>
        <w:autoSpaceDE w:val="0"/>
        <w:autoSpaceDN w:val="0"/>
        <w:adjustRightInd w:val="0"/>
        <w:spacing w:before="120" w:after="120" w:line="240" w:lineRule="auto"/>
        <w:ind w:left="851" w:right="851"/>
        <w:jc w:val="both"/>
        <w:rPr>
          <w:rFonts w:ascii="Palatino Linotype" w:eastAsia="Calibri" w:hAnsi="Palatino Linotype" w:cs="Times New Roman"/>
          <w:b/>
          <w:i/>
        </w:rPr>
      </w:pPr>
    </w:p>
    <w:p w14:paraId="1EB9A035" w14:textId="3D90C21B" w:rsidR="007402AA" w:rsidRPr="007402AA" w:rsidRDefault="001F1526" w:rsidP="00566E07">
      <w:pPr>
        <w:autoSpaceDE w:val="0"/>
        <w:autoSpaceDN w:val="0"/>
        <w:adjustRightInd w:val="0"/>
        <w:spacing w:before="120" w:after="120" w:line="240" w:lineRule="auto"/>
        <w:ind w:left="851" w:right="851"/>
        <w:jc w:val="both"/>
        <w:rPr>
          <w:rFonts w:ascii="Palatino Linotype" w:eastAsia="Calibri" w:hAnsi="Palatino Linotype" w:cs="Times New Roman"/>
          <w:i/>
        </w:rPr>
      </w:pPr>
      <w:r w:rsidRPr="001F1526">
        <w:rPr>
          <w:rFonts w:ascii="Palatino Linotype" w:eastAsia="Calibri" w:hAnsi="Palatino Linotype" w:cs="Times New Roman"/>
          <w:b/>
          <w:i/>
        </w:rPr>
        <w:t xml:space="preserve">ARTÍCULO </w:t>
      </w:r>
      <w:r w:rsidR="007402AA" w:rsidRPr="007402AA">
        <w:rPr>
          <w:rFonts w:ascii="Palatino Linotype" w:eastAsia="Calibri" w:hAnsi="Palatino Linotype" w:cs="Times New Roman"/>
          <w:b/>
          <w:i/>
        </w:rPr>
        <w:t>47</w:t>
      </w:r>
      <w:r w:rsidR="007402AA" w:rsidRPr="007402AA">
        <w:rPr>
          <w:rFonts w:ascii="Palatino Linotype" w:eastAsia="Calibri" w:hAnsi="Palatino Linotype" w:cs="Times New Roman"/>
          <w:i/>
        </w:rPr>
        <w:t>. Para ingresar al servicio público se requiere:</w:t>
      </w:r>
    </w:p>
    <w:p w14:paraId="5243D07E" w14:textId="77777777" w:rsidR="007402AA" w:rsidRPr="007402AA" w:rsidRDefault="007402AA" w:rsidP="00566E07">
      <w:pPr>
        <w:numPr>
          <w:ilvl w:val="0"/>
          <w:numId w:val="36"/>
        </w:numPr>
        <w:autoSpaceDE w:val="0"/>
        <w:autoSpaceDN w:val="0"/>
        <w:adjustRightInd w:val="0"/>
        <w:spacing w:before="120" w:after="120" w:line="240" w:lineRule="auto"/>
        <w:ind w:left="851" w:right="851" w:firstLine="0"/>
        <w:jc w:val="both"/>
        <w:rPr>
          <w:rFonts w:ascii="Palatino Linotype" w:eastAsia="Times New Roman" w:hAnsi="Palatino Linotype" w:cs="Times New Roman"/>
          <w:i/>
          <w:u w:val="single"/>
          <w:lang w:val="es-ES" w:eastAsia="es-ES"/>
        </w:rPr>
      </w:pPr>
      <w:r w:rsidRPr="007402AA">
        <w:rPr>
          <w:rFonts w:ascii="Palatino Linotype" w:eastAsia="Times New Roman" w:hAnsi="Palatino Linotype" w:cs="Times New Roman"/>
          <w:i/>
          <w:u w:val="single"/>
          <w:lang w:val="es-ES" w:eastAsia="es-ES"/>
        </w:rPr>
        <w:t>Presentar una solicitud utilizando la forma oficial que se autorice por la institución pública o dependencia correspondiente;</w:t>
      </w:r>
    </w:p>
    <w:p w14:paraId="0EA2574E" w14:textId="77777777" w:rsidR="007402AA" w:rsidRPr="007402AA" w:rsidRDefault="007402AA" w:rsidP="00566E07">
      <w:pPr>
        <w:autoSpaceDE w:val="0"/>
        <w:autoSpaceDN w:val="0"/>
        <w:adjustRightInd w:val="0"/>
        <w:spacing w:before="120" w:after="120" w:line="240" w:lineRule="auto"/>
        <w:ind w:left="851" w:right="851"/>
        <w:jc w:val="both"/>
        <w:rPr>
          <w:rFonts w:ascii="Palatino Linotype" w:eastAsia="Times New Roman" w:hAnsi="Palatino Linotype" w:cs="Times New Roman"/>
          <w:i/>
          <w:lang w:val="es-ES_tradnl" w:eastAsia="es-ES"/>
        </w:rPr>
      </w:pPr>
      <w:r w:rsidRPr="007402AA">
        <w:rPr>
          <w:rFonts w:ascii="Palatino Linotype" w:eastAsia="Times New Roman" w:hAnsi="Palatino Linotype" w:cs="Times New Roman"/>
          <w:i/>
          <w:lang w:val="es-ES_tradnl" w:eastAsia="es-ES"/>
        </w:rPr>
        <w:t>(…)</w:t>
      </w:r>
    </w:p>
    <w:p w14:paraId="04FC0389" w14:textId="77777777" w:rsidR="007402AA" w:rsidRPr="007402AA" w:rsidRDefault="007402AA" w:rsidP="007402AA">
      <w:pPr>
        <w:autoSpaceDE w:val="0"/>
        <w:autoSpaceDN w:val="0"/>
        <w:adjustRightInd w:val="0"/>
        <w:spacing w:after="0" w:line="360" w:lineRule="auto"/>
        <w:jc w:val="both"/>
        <w:rPr>
          <w:rFonts w:ascii="Palatino Linotype" w:eastAsia="Calibri" w:hAnsi="Palatino Linotype" w:cs="Arial"/>
          <w:sz w:val="24"/>
          <w:szCs w:val="24"/>
        </w:rPr>
      </w:pPr>
    </w:p>
    <w:p w14:paraId="53205B16" w14:textId="77777777" w:rsidR="007402AA" w:rsidRPr="007402AA" w:rsidRDefault="007402AA" w:rsidP="007402AA">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7402AA">
        <w:rPr>
          <w:rFonts w:ascii="Palatino Linotype" w:eastAsia="Calibri" w:hAnsi="Palatino Linotype" w:cs="Times New Roman"/>
          <w:sz w:val="24"/>
          <w:szCs w:val="24"/>
          <w:lang w:val="es-ES_tradnl"/>
        </w:rPr>
        <w:t>En ese sentido, dentro de los requisitos para ingresar al servicio público se debe presentar la “solicitud de empleo”, documento en el que se ubica información relativa al nombre fecha y lugar de nacimiento, edad, sexo, domicilio, experiencia laboral, así como formación académica.</w:t>
      </w:r>
    </w:p>
    <w:p w14:paraId="1B533D4D" w14:textId="77777777" w:rsidR="007402AA" w:rsidRPr="007402AA" w:rsidRDefault="007402AA" w:rsidP="007402AA">
      <w:pPr>
        <w:autoSpaceDE w:val="0"/>
        <w:autoSpaceDN w:val="0"/>
        <w:adjustRightInd w:val="0"/>
        <w:spacing w:after="0" w:line="360" w:lineRule="auto"/>
        <w:jc w:val="both"/>
        <w:rPr>
          <w:rFonts w:ascii="Palatino Linotype" w:eastAsia="Calibri" w:hAnsi="Palatino Linotype" w:cs="Times New Roman"/>
          <w:sz w:val="24"/>
          <w:szCs w:val="24"/>
          <w:lang w:val="es-ES_tradnl"/>
        </w:rPr>
      </w:pPr>
    </w:p>
    <w:p w14:paraId="6363726F" w14:textId="6157475F" w:rsidR="007402AA" w:rsidRPr="007402AA" w:rsidRDefault="00566E07" w:rsidP="007402AA">
      <w:pPr>
        <w:autoSpaceDE w:val="0"/>
        <w:autoSpaceDN w:val="0"/>
        <w:adjustRightInd w:val="0"/>
        <w:spacing w:after="0" w:line="360" w:lineRule="auto"/>
        <w:jc w:val="both"/>
        <w:rPr>
          <w:rFonts w:ascii="Palatino Linotype" w:eastAsia="Calibri" w:hAnsi="Palatino Linotype" w:cs="Times New Roman"/>
          <w:sz w:val="24"/>
          <w:szCs w:val="24"/>
          <w:lang w:val="es-ES_tradnl"/>
        </w:rPr>
      </w:pPr>
      <w:r>
        <w:rPr>
          <w:rFonts w:ascii="Palatino Linotype" w:eastAsia="Calibri" w:hAnsi="Palatino Linotype" w:cs="Times New Roman"/>
          <w:sz w:val="24"/>
          <w:szCs w:val="24"/>
          <w:lang w:val="es-ES_tradnl"/>
        </w:rPr>
        <w:lastRenderedPageBreak/>
        <w:t xml:space="preserve">Por lo anteriormente expuesto </w:t>
      </w:r>
      <w:r w:rsidR="007402AA" w:rsidRPr="007402AA">
        <w:rPr>
          <w:rFonts w:ascii="Palatino Linotype" w:eastAsia="Calibri" w:hAnsi="Palatino Linotype" w:cs="Times New Roman"/>
          <w:sz w:val="24"/>
          <w:szCs w:val="24"/>
          <w:lang w:val="es-ES_tradnl"/>
        </w:rPr>
        <w:t xml:space="preserve">es dable señalar lo que establece el artículo 98 fracción XVII de la Ley anteriormente mencionada que a la letra dice: </w:t>
      </w:r>
    </w:p>
    <w:p w14:paraId="792A06C1" w14:textId="77777777" w:rsidR="007402AA" w:rsidRPr="007402AA" w:rsidRDefault="007402AA" w:rsidP="007402AA">
      <w:pPr>
        <w:autoSpaceDE w:val="0"/>
        <w:autoSpaceDN w:val="0"/>
        <w:adjustRightInd w:val="0"/>
        <w:spacing w:before="240" w:line="240" w:lineRule="auto"/>
        <w:ind w:left="851" w:right="850"/>
        <w:jc w:val="both"/>
        <w:rPr>
          <w:rFonts w:ascii="Palatino Linotype" w:eastAsia="Calibri" w:hAnsi="Palatino Linotype" w:cs="Times New Roman"/>
          <w:i/>
          <w:sz w:val="24"/>
          <w:szCs w:val="24"/>
          <w:lang w:val="es-ES_tradnl"/>
        </w:rPr>
      </w:pPr>
      <w:r w:rsidRPr="007402AA">
        <w:rPr>
          <w:rFonts w:ascii="Palatino Linotype" w:eastAsia="Calibri" w:hAnsi="Palatino Linotype" w:cs="Times New Roman"/>
          <w:b/>
          <w:i/>
        </w:rPr>
        <w:t>ARTÍCULO 98.</w:t>
      </w:r>
      <w:r w:rsidRPr="007402AA">
        <w:rPr>
          <w:rFonts w:ascii="Palatino Linotype" w:eastAsia="Calibri" w:hAnsi="Palatino Linotype" w:cs="Times New Roman"/>
          <w:i/>
        </w:rPr>
        <w:t xml:space="preserve"> Son obligaciones de las instituciones públicas:</w:t>
      </w:r>
    </w:p>
    <w:p w14:paraId="5C5212AC" w14:textId="77777777" w:rsidR="007402AA" w:rsidRPr="007402AA" w:rsidRDefault="007402AA" w:rsidP="007402AA">
      <w:pPr>
        <w:autoSpaceDE w:val="0"/>
        <w:autoSpaceDN w:val="0"/>
        <w:adjustRightInd w:val="0"/>
        <w:spacing w:before="240" w:line="240" w:lineRule="auto"/>
        <w:ind w:left="851" w:right="850"/>
        <w:jc w:val="both"/>
        <w:rPr>
          <w:rFonts w:ascii="Palatino Linotype" w:eastAsia="Calibri" w:hAnsi="Palatino Linotype" w:cs="Times New Roman"/>
          <w:i/>
          <w:sz w:val="24"/>
          <w:szCs w:val="24"/>
          <w:lang w:val="es-ES_tradnl"/>
        </w:rPr>
      </w:pPr>
      <w:r w:rsidRPr="007402AA">
        <w:rPr>
          <w:rFonts w:ascii="Palatino Linotype" w:eastAsia="Calibri" w:hAnsi="Palatino Linotype" w:cs="Times New Roman"/>
          <w:i/>
        </w:rPr>
        <w:t xml:space="preserve">XVII. </w:t>
      </w:r>
      <w:r w:rsidRPr="007402AA">
        <w:rPr>
          <w:rFonts w:ascii="Palatino Linotype" w:eastAsia="Calibri" w:hAnsi="Palatino Linotype" w:cs="Times New Roman"/>
          <w:b/>
          <w:i/>
          <w:u w:val="single"/>
        </w:rPr>
        <w:t>Integrar los expedientes de los servidores públicos</w:t>
      </w:r>
      <w:r w:rsidRPr="007402AA">
        <w:rPr>
          <w:rFonts w:ascii="Palatino Linotype" w:eastAsia="Calibri" w:hAnsi="Palatino Linotype" w:cs="Times New Roman"/>
          <w:i/>
        </w:rPr>
        <w:t xml:space="preserve"> y proporcionar las constancias que éstos soliciten para el trámite de los asuntos de su interés en los términos que señalen los ordenamientos respectivos.</w:t>
      </w:r>
    </w:p>
    <w:p w14:paraId="53A3345D" w14:textId="77777777" w:rsidR="007402AA" w:rsidRPr="007402AA" w:rsidRDefault="007402AA" w:rsidP="00566E07">
      <w:pPr>
        <w:autoSpaceDE w:val="0"/>
        <w:autoSpaceDN w:val="0"/>
        <w:adjustRightInd w:val="0"/>
        <w:spacing w:after="0" w:line="360" w:lineRule="auto"/>
        <w:ind w:right="851"/>
        <w:jc w:val="both"/>
        <w:rPr>
          <w:rFonts w:ascii="Palatino Linotype" w:eastAsia="Calibri" w:hAnsi="Palatino Linotype" w:cs="Times New Roman"/>
          <w:sz w:val="24"/>
          <w:szCs w:val="24"/>
          <w:lang w:val="es-ES_tradnl"/>
        </w:rPr>
      </w:pPr>
    </w:p>
    <w:p w14:paraId="371CB27F" w14:textId="77777777" w:rsidR="007402AA" w:rsidRPr="007402AA" w:rsidRDefault="007402AA" w:rsidP="007402AA">
      <w:pPr>
        <w:spacing w:after="0" w:line="360" w:lineRule="auto"/>
        <w:jc w:val="both"/>
        <w:rPr>
          <w:rFonts w:ascii="Palatino Linotype" w:eastAsia="Calibri" w:hAnsi="Palatino Linotype" w:cs="Arial"/>
          <w:sz w:val="24"/>
        </w:rPr>
      </w:pPr>
      <w:r w:rsidRPr="007402AA">
        <w:rPr>
          <w:rFonts w:ascii="Palatino Linotype" w:eastAsia="Calibri" w:hAnsi="Palatino Linotype" w:cs="Arial"/>
          <w:sz w:val="24"/>
        </w:rPr>
        <w:t xml:space="preserve">Así las cosas, de la normatividad anteriormente referida, se puede observar que las instituciones públicas tienen la obligación de integrar los expedientes laborales de cada servidor público, dentro de los cuales puede constar la solicitud de empleo, o bien algún otro documento en el cual conste el ultimo grado de estudios de los servidores públicos, sin embargo dichos documentos pueden tener en su contenido datos personales que puedan ser afectados al momento de dar a conocer la información, para lo cual </w:t>
      </w:r>
      <w:r w:rsidRPr="007402AA">
        <w:rPr>
          <w:rFonts w:ascii="Palatino Linotype" w:eastAsia="Calibri" w:hAnsi="Palatino Linotype" w:cs="Arial"/>
          <w:b/>
          <w:sz w:val="24"/>
        </w:rPr>
        <w:t>El Sujeto Obligado</w:t>
      </w:r>
      <w:r w:rsidRPr="007402AA">
        <w:rPr>
          <w:rFonts w:ascii="Palatino Linotype" w:eastAsia="Calibri" w:hAnsi="Palatino Linotype" w:cs="Arial"/>
          <w:sz w:val="24"/>
        </w:rPr>
        <w:t xml:space="preserve"> deberá proteger toda aquella información que conlleve a un riesgo grave a los servidores públicos en comento.</w:t>
      </w:r>
    </w:p>
    <w:p w14:paraId="62F87C64" w14:textId="77777777" w:rsidR="007402AA" w:rsidRPr="007402AA" w:rsidRDefault="007402AA" w:rsidP="007402AA">
      <w:pPr>
        <w:spacing w:after="0" w:line="360" w:lineRule="auto"/>
        <w:jc w:val="both"/>
        <w:rPr>
          <w:rFonts w:ascii="Palatino Linotype" w:eastAsia="Calibri" w:hAnsi="Palatino Linotype" w:cs="Arial"/>
          <w:sz w:val="24"/>
        </w:rPr>
      </w:pPr>
    </w:p>
    <w:p w14:paraId="71C8E264" w14:textId="78A83AC5" w:rsidR="007402AA" w:rsidRPr="007402AA" w:rsidRDefault="007402AA" w:rsidP="007402AA">
      <w:pPr>
        <w:spacing w:after="0" w:line="360" w:lineRule="auto"/>
        <w:jc w:val="both"/>
        <w:rPr>
          <w:rFonts w:ascii="Palatino Linotype" w:eastAsia="Calibri" w:hAnsi="Palatino Linotype" w:cs="Arial"/>
          <w:sz w:val="24"/>
        </w:rPr>
      </w:pPr>
      <w:r w:rsidRPr="007402AA">
        <w:rPr>
          <w:rFonts w:ascii="Palatino Linotype" w:eastAsia="Calibri" w:hAnsi="Palatino Linotype" w:cs="Arial"/>
          <w:sz w:val="24"/>
        </w:rPr>
        <w:t xml:space="preserve">Por ende y tomando en cuenta que son obligaciones de las instituciones públicas integrar los expedientes de los diversos servidores públicos, el documento </w:t>
      </w:r>
      <w:r w:rsidR="006A1C31">
        <w:rPr>
          <w:rFonts w:ascii="Palatino Linotype" w:eastAsia="Calibri" w:hAnsi="Palatino Linotype" w:cs="Arial"/>
          <w:sz w:val="24"/>
        </w:rPr>
        <w:t>e</w:t>
      </w:r>
      <w:r w:rsidR="00D9249D">
        <w:rPr>
          <w:rFonts w:ascii="Palatino Linotype" w:eastAsia="Calibri" w:hAnsi="Palatino Linotype" w:cs="Arial"/>
          <w:sz w:val="24"/>
        </w:rPr>
        <w:t>n</w:t>
      </w:r>
      <w:r w:rsidR="006A1C31">
        <w:rPr>
          <w:rFonts w:ascii="Palatino Linotype" w:eastAsia="Calibri" w:hAnsi="Palatino Linotype" w:cs="Arial"/>
          <w:sz w:val="24"/>
        </w:rPr>
        <w:t xml:space="preserve"> donde conste el</w:t>
      </w:r>
      <w:r w:rsidRPr="007402AA">
        <w:rPr>
          <w:rFonts w:ascii="Palatino Linotype" w:eastAsia="Calibri" w:hAnsi="Palatino Linotype" w:cs="Arial"/>
          <w:sz w:val="24"/>
        </w:rPr>
        <w:t xml:space="preserve"> </w:t>
      </w:r>
      <w:r w:rsidR="006A1C31" w:rsidRPr="006A1C31">
        <w:rPr>
          <w:rFonts w:ascii="Palatino Linotype" w:eastAsia="Calibri" w:hAnsi="Palatino Linotype" w:cs="Arial"/>
          <w:sz w:val="24"/>
        </w:rPr>
        <w:t xml:space="preserve">grado de estudios de los C. Edgar Tello </w:t>
      </w:r>
      <w:proofErr w:type="spellStart"/>
      <w:r w:rsidR="006A1C31" w:rsidRPr="006A1C31">
        <w:rPr>
          <w:rFonts w:ascii="Palatino Linotype" w:eastAsia="Calibri" w:hAnsi="Palatino Linotype" w:cs="Arial"/>
          <w:sz w:val="24"/>
        </w:rPr>
        <w:t>Mompala</w:t>
      </w:r>
      <w:proofErr w:type="spellEnd"/>
      <w:r w:rsidR="006A1C31" w:rsidRPr="006A1C31">
        <w:rPr>
          <w:rFonts w:ascii="Palatino Linotype" w:eastAsia="Calibri" w:hAnsi="Palatino Linotype" w:cs="Arial"/>
          <w:sz w:val="24"/>
        </w:rPr>
        <w:t xml:space="preserve">, Liliana Isabel Galindo </w:t>
      </w:r>
      <w:proofErr w:type="spellStart"/>
      <w:r w:rsidR="006A1C31" w:rsidRPr="006A1C31">
        <w:rPr>
          <w:rFonts w:ascii="Palatino Linotype" w:eastAsia="Calibri" w:hAnsi="Palatino Linotype" w:cs="Arial"/>
          <w:sz w:val="24"/>
        </w:rPr>
        <w:t>Bertaud</w:t>
      </w:r>
      <w:proofErr w:type="spellEnd"/>
      <w:r w:rsidR="006A1C31" w:rsidRPr="006A1C31">
        <w:rPr>
          <w:rFonts w:ascii="Palatino Linotype" w:eastAsia="Calibri" w:hAnsi="Palatino Linotype" w:cs="Arial"/>
          <w:sz w:val="24"/>
        </w:rPr>
        <w:t xml:space="preserve"> y Alejandro Filoteo </w:t>
      </w:r>
      <w:proofErr w:type="spellStart"/>
      <w:r w:rsidR="006A1C31" w:rsidRPr="006A1C31">
        <w:rPr>
          <w:rFonts w:ascii="Palatino Linotype" w:eastAsia="Calibri" w:hAnsi="Palatino Linotype" w:cs="Arial"/>
          <w:sz w:val="24"/>
        </w:rPr>
        <w:t>Lopez</w:t>
      </w:r>
      <w:proofErr w:type="spellEnd"/>
      <w:r w:rsidRPr="007402AA">
        <w:rPr>
          <w:rFonts w:ascii="Palatino Linotype" w:eastAsia="Calibri" w:hAnsi="Palatino Linotype" w:cs="Arial"/>
          <w:sz w:val="24"/>
        </w:rPr>
        <w:t>, deberá estar inmerso en este.</w:t>
      </w:r>
    </w:p>
    <w:p w14:paraId="42A1FCE8" w14:textId="77777777" w:rsidR="007402AA" w:rsidRPr="007402AA" w:rsidRDefault="007402AA" w:rsidP="007402AA">
      <w:pPr>
        <w:spacing w:after="0" w:line="360" w:lineRule="auto"/>
        <w:jc w:val="both"/>
        <w:rPr>
          <w:rFonts w:ascii="Palatino Linotype" w:eastAsia="Calibri" w:hAnsi="Palatino Linotype" w:cs="Arial"/>
          <w:sz w:val="24"/>
        </w:rPr>
      </w:pPr>
    </w:p>
    <w:p w14:paraId="51259F4B" w14:textId="77777777" w:rsidR="006A1C31" w:rsidRDefault="006A1C31" w:rsidP="007402AA">
      <w:pPr>
        <w:spacing w:after="0" w:line="360" w:lineRule="auto"/>
        <w:jc w:val="both"/>
        <w:rPr>
          <w:rFonts w:ascii="Palatino Linotype" w:eastAsia="Calibri" w:hAnsi="Palatino Linotype" w:cs="Arial"/>
          <w:sz w:val="24"/>
        </w:rPr>
      </w:pPr>
    </w:p>
    <w:p w14:paraId="45D8A9B5" w14:textId="77777777" w:rsidR="00D9249D" w:rsidRDefault="00D9249D" w:rsidP="007402AA">
      <w:pPr>
        <w:spacing w:after="0" w:line="360" w:lineRule="auto"/>
        <w:jc w:val="both"/>
        <w:rPr>
          <w:rFonts w:ascii="Palatino Linotype" w:eastAsia="Calibri" w:hAnsi="Palatino Linotype" w:cs="Arial"/>
          <w:sz w:val="24"/>
        </w:rPr>
      </w:pPr>
    </w:p>
    <w:p w14:paraId="5B701D62" w14:textId="61525F63" w:rsidR="007402AA" w:rsidRDefault="00D9249D" w:rsidP="007402AA">
      <w:pPr>
        <w:spacing w:after="0" w:line="360" w:lineRule="auto"/>
        <w:jc w:val="both"/>
        <w:rPr>
          <w:rFonts w:ascii="Palatino Linotype" w:eastAsia="Calibri" w:hAnsi="Palatino Linotype" w:cs="Arial"/>
          <w:sz w:val="24"/>
        </w:rPr>
      </w:pPr>
      <w:r w:rsidRPr="00D9249D">
        <w:rPr>
          <w:rFonts w:ascii="Palatino Linotype" w:eastAsia="Calibri" w:hAnsi="Palatino Linotype" w:cs="Arial"/>
          <w:sz w:val="24"/>
        </w:rPr>
        <w:lastRenderedPageBreak/>
        <w:t>Por tal motivo, con base en lo anteriormente expuesto</w:t>
      </w:r>
      <w:r>
        <w:rPr>
          <w:rFonts w:ascii="Palatino Linotype" w:eastAsia="Calibri" w:hAnsi="Palatino Linotype" w:cs="Arial"/>
          <w:sz w:val="24"/>
        </w:rPr>
        <w:t>,</w:t>
      </w:r>
      <w:r w:rsidRPr="00D9249D">
        <w:rPr>
          <w:rFonts w:ascii="Palatino Linotype" w:eastAsia="Calibri" w:hAnsi="Palatino Linotype" w:cs="Arial"/>
          <w:sz w:val="24"/>
        </w:rPr>
        <w:t xml:space="preserve"> esta Ponencia considera dable ordenar el documento que acredite el grado máximo de estudios</w:t>
      </w:r>
      <w:r w:rsidRPr="00D9249D">
        <w:t xml:space="preserve"> </w:t>
      </w:r>
      <w:r w:rsidRPr="00D9249D">
        <w:rPr>
          <w:rFonts w:ascii="Palatino Linotype" w:eastAsia="Calibri" w:hAnsi="Palatino Linotype" w:cs="Arial"/>
          <w:sz w:val="24"/>
        </w:rPr>
        <w:t xml:space="preserve">los C. Edgar Tello </w:t>
      </w:r>
      <w:proofErr w:type="spellStart"/>
      <w:r w:rsidRPr="00D9249D">
        <w:rPr>
          <w:rFonts w:ascii="Palatino Linotype" w:eastAsia="Calibri" w:hAnsi="Palatino Linotype" w:cs="Arial"/>
          <w:sz w:val="24"/>
        </w:rPr>
        <w:t>Mompala</w:t>
      </w:r>
      <w:proofErr w:type="spellEnd"/>
      <w:r w:rsidRPr="00D9249D">
        <w:rPr>
          <w:rFonts w:ascii="Palatino Linotype" w:eastAsia="Calibri" w:hAnsi="Palatino Linotype" w:cs="Arial"/>
          <w:sz w:val="24"/>
        </w:rPr>
        <w:t xml:space="preserve">, Liliana Isabel Galindo </w:t>
      </w:r>
      <w:proofErr w:type="spellStart"/>
      <w:r w:rsidRPr="00D9249D">
        <w:rPr>
          <w:rFonts w:ascii="Palatino Linotype" w:eastAsia="Calibri" w:hAnsi="Palatino Linotype" w:cs="Arial"/>
          <w:sz w:val="24"/>
        </w:rPr>
        <w:t>Bertaud</w:t>
      </w:r>
      <w:proofErr w:type="spellEnd"/>
      <w:r w:rsidRPr="00D9249D">
        <w:rPr>
          <w:rFonts w:ascii="Palatino Linotype" w:eastAsia="Calibri" w:hAnsi="Palatino Linotype" w:cs="Arial"/>
          <w:sz w:val="24"/>
        </w:rPr>
        <w:t xml:space="preserve"> y Alejandro Filoteo </w:t>
      </w:r>
      <w:proofErr w:type="spellStart"/>
      <w:r w:rsidRPr="00D9249D">
        <w:rPr>
          <w:rFonts w:ascii="Palatino Linotype" w:eastAsia="Calibri" w:hAnsi="Palatino Linotype" w:cs="Arial"/>
          <w:sz w:val="24"/>
        </w:rPr>
        <w:t>Lopez</w:t>
      </w:r>
      <w:proofErr w:type="spellEnd"/>
      <w:r>
        <w:rPr>
          <w:rFonts w:ascii="Palatino Linotype" w:eastAsia="Calibri" w:hAnsi="Palatino Linotype" w:cs="Arial"/>
          <w:sz w:val="24"/>
        </w:rPr>
        <w:t>, en versión pública.</w:t>
      </w:r>
    </w:p>
    <w:p w14:paraId="3D3C766C" w14:textId="77777777" w:rsidR="001F1526" w:rsidRDefault="001F1526" w:rsidP="007402AA">
      <w:pPr>
        <w:spacing w:after="0" w:line="360" w:lineRule="auto"/>
        <w:jc w:val="both"/>
        <w:rPr>
          <w:rFonts w:ascii="Palatino Linotype" w:eastAsia="Calibri" w:hAnsi="Palatino Linotype" w:cs="Arial"/>
          <w:sz w:val="24"/>
        </w:rPr>
      </w:pPr>
    </w:p>
    <w:p w14:paraId="049FC00E" w14:textId="5829DB01" w:rsidR="001F1526" w:rsidRPr="001F1526" w:rsidRDefault="001F1526" w:rsidP="001F1526">
      <w:pPr>
        <w:spacing w:line="360" w:lineRule="auto"/>
        <w:jc w:val="both"/>
        <w:rPr>
          <w:rFonts w:ascii="Palatino Linotype" w:hAnsi="Palatino Linotype"/>
          <w:sz w:val="24"/>
          <w:szCs w:val="24"/>
        </w:rPr>
      </w:pPr>
      <w:r>
        <w:rPr>
          <w:rFonts w:ascii="Palatino Linotype" w:hAnsi="Palatino Linotype"/>
          <w:sz w:val="24"/>
          <w:szCs w:val="24"/>
        </w:rPr>
        <w:t>Ahora bien, respecto de los puntos 2, 3 y 5 de la solicitud de acceso a la información referente al n</w:t>
      </w:r>
      <w:r w:rsidRPr="001F1526">
        <w:rPr>
          <w:rFonts w:ascii="Palatino Linotype" w:hAnsi="Palatino Linotype"/>
          <w:sz w:val="24"/>
          <w:szCs w:val="24"/>
        </w:rPr>
        <w:t xml:space="preserve">ombramiento de los C. Edgar Tello </w:t>
      </w:r>
      <w:proofErr w:type="spellStart"/>
      <w:r w:rsidRPr="001F1526">
        <w:rPr>
          <w:rFonts w:ascii="Palatino Linotype" w:hAnsi="Palatino Linotype"/>
          <w:sz w:val="24"/>
          <w:szCs w:val="24"/>
        </w:rPr>
        <w:t>Mom</w:t>
      </w:r>
      <w:r>
        <w:rPr>
          <w:rFonts w:ascii="Palatino Linotype" w:hAnsi="Palatino Linotype"/>
          <w:sz w:val="24"/>
          <w:szCs w:val="24"/>
        </w:rPr>
        <w:t>pala</w:t>
      </w:r>
      <w:proofErr w:type="spellEnd"/>
      <w:r>
        <w:rPr>
          <w:rFonts w:ascii="Palatino Linotype" w:hAnsi="Palatino Linotype"/>
          <w:sz w:val="24"/>
          <w:szCs w:val="24"/>
        </w:rPr>
        <w:t xml:space="preserve">, y Alejandro Filoteo </w:t>
      </w:r>
      <w:proofErr w:type="spellStart"/>
      <w:r>
        <w:rPr>
          <w:rFonts w:ascii="Palatino Linotype" w:hAnsi="Palatino Linotype"/>
          <w:sz w:val="24"/>
          <w:szCs w:val="24"/>
        </w:rPr>
        <w:t>Lopez</w:t>
      </w:r>
      <w:proofErr w:type="spellEnd"/>
      <w:r>
        <w:rPr>
          <w:rFonts w:ascii="Palatino Linotype" w:hAnsi="Palatino Linotype"/>
          <w:sz w:val="24"/>
          <w:szCs w:val="24"/>
        </w:rPr>
        <w:t>, el c</w:t>
      </w:r>
      <w:r w:rsidRPr="001F1526">
        <w:rPr>
          <w:rFonts w:ascii="Palatino Linotype" w:hAnsi="Palatino Linotype"/>
          <w:sz w:val="24"/>
          <w:szCs w:val="24"/>
        </w:rPr>
        <w:t xml:space="preserve">argo de la C. Liliana Isabel Galindo </w:t>
      </w:r>
      <w:proofErr w:type="spellStart"/>
      <w:r w:rsidRPr="001F1526">
        <w:rPr>
          <w:rFonts w:ascii="Palatino Linotype" w:hAnsi="Palatino Linotype"/>
          <w:sz w:val="24"/>
          <w:szCs w:val="24"/>
        </w:rPr>
        <w:t>Bertaud</w:t>
      </w:r>
      <w:proofErr w:type="spellEnd"/>
      <w:r>
        <w:rPr>
          <w:rFonts w:ascii="Palatino Linotype" w:hAnsi="Palatino Linotype"/>
          <w:sz w:val="24"/>
          <w:szCs w:val="24"/>
        </w:rPr>
        <w:t xml:space="preserve"> y el á</w:t>
      </w:r>
      <w:r w:rsidRPr="001F1526">
        <w:rPr>
          <w:rFonts w:ascii="Palatino Linotype" w:hAnsi="Palatino Linotype"/>
          <w:sz w:val="24"/>
          <w:szCs w:val="24"/>
        </w:rPr>
        <w:t xml:space="preserve">rea de adscripción de los C. Edgar Tello </w:t>
      </w:r>
      <w:proofErr w:type="spellStart"/>
      <w:r w:rsidRPr="001F1526">
        <w:rPr>
          <w:rFonts w:ascii="Palatino Linotype" w:hAnsi="Palatino Linotype"/>
          <w:sz w:val="24"/>
          <w:szCs w:val="24"/>
        </w:rPr>
        <w:t>Mompala</w:t>
      </w:r>
      <w:proofErr w:type="spellEnd"/>
      <w:r w:rsidRPr="001F1526">
        <w:rPr>
          <w:rFonts w:ascii="Palatino Linotype" w:hAnsi="Palatino Linotype"/>
          <w:sz w:val="24"/>
          <w:szCs w:val="24"/>
        </w:rPr>
        <w:t xml:space="preserve">, Liliana Isabel Galindo </w:t>
      </w:r>
      <w:proofErr w:type="spellStart"/>
      <w:r w:rsidRPr="001F1526">
        <w:rPr>
          <w:rFonts w:ascii="Palatino Linotype" w:hAnsi="Palatino Linotype"/>
          <w:sz w:val="24"/>
          <w:szCs w:val="24"/>
        </w:rPr>
        <w:t>Bertaud</w:t>
      </w:r>
      <w:proofErr w:type="spellEnd"/>
      <w:r w:rsidRPr="001F1526">
        <w:rPr>
          <w:rFonts w:ascii="Palatino Linotype" w:hAnsi="Palatino Linotype"/>
          <w:sz w:val="24"/>
          <w:szCs w:val="24"/>
        </w:rPr>
        <w:t xml:space="preserve"> y Alejandro Filoteo </w:t>
      </w:r>
      <w:proofErr w:type="spellStart"/>
      <w:r w:rsidRPr="001F1526">
        <w:rPr>
          <w:rFonts w:ascii="Palatino Linotype" w:hAnsi="Palatino Linotype"/>
          <w:sz w:val="24"/>
          <w:szCs w:val="24"/>
        </w:rPr>
        <w:t>Lopez</w:t>
      </w:r>
      <w:proofErr w:type="spellEnd"/>
      <w:r>
        <w:rPr>
          <w:rFonts w:ascii="Palatino Linotype" w:hAnsi="Palatino Linotype"/>
          <w:sz w:val="24"/>
          <w:szCs w:val="24"/>
        </w:rPr>
        <w:t xml:space="preserve">, respectivamente, </w:t>
      </w:r>
      <w:r w:rsidRPr="001F1526">
        <w:rPr>
          <w:rFonts w:ascii="Palatino Linotype" w:hAnsi="Palatino Linotype"/>
          <w:sz w:val="24"/>
          <w:lang w:val="es-ES_tradnl"/>
        </w:rPr>
        <w:t xml:space="preserve">es menester señalar lo que establece el artículo 5 de la Ley de Trabajo de los Servidores Públicos del Estado de México y Municipios, que en específico a la letra dice: </w:t>
      </w:r>
    </w:p>
    <w:p w14:paraId="7F9780A5" w14:textId="77777777" w:rsidR="001F1526" w:rsidRPr="001F1526" w:rsidRDefault="001F1526" w:rsidP="001F1526">
      <w:pPr>
        <w:spacing w:line="240" w:lineRule="auto"/>
        <w:ind w:left="851" w:right="850"/>
        <w:jc w:val="both"/>
        <w:rPr>
          <w:rFonts w:ascii="Palatino Linotype" w:hAnsi="Palatino Linotype"/>
          <w:i/>
        </w:rPr>
      </w:pPr>
      <w:r w:rsidRPr="001F1526">
        <w:rPr>
          <w:rFonts w:ascii="Palatino Linotype" w:hAnsi="Palatino Linotype"/>
          <w:b/>
          <w:i/>
        </w:rPr>
        <w:t>ARTÍCULO 5</w:t>
      </w:r>
      <w:r w:rsidRPr="001F1526">
        <w:rPr>
          <w:rFonts w:ascii="Palatino Linotype" w:hAnsi="Palatino Linotype"/>
          <w:i/>
        </w:rPr>
        <w:t xml:space="preserve">.- </w:t>
      </w:r>
      <w:r w:rsidRPr="001F1526">
        <w:rPr>
          <w:rFonts w:ascii="Palatino Linotype" w:hAnsi="Palatino Linotype"/>
          <w:b/>
          <w:i/>
          <w:u w:val="single"/>
        </w:rPr>
        <w:t>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w:t>
      </w:r>
      <w:r w:rsidRPr="001F1526">
        <w:rPr>
          <w:rFonts w:ascii="Palatino Linotype" w:hAnsi="Palatino Linotype"/>
          <w:i/>
        </w:rPr>
        <w:t>. Para los efectos de esta ley, las instituciones públicas estarán representadas por sus titulares.</w:t>
      </w:r>
    </w:p>
    <w:p w14:paraId="722F368B" w14:textId="77777777" w:rsidR="001F1526" w:rsidRPr="001F1526" w:rsidRDefault="001F1526" w:rsidP="001F1526">
      <w:pPr>
        <w:spacing w:line="240" w:lineRule="auto"/>
        <w:ind w:left="851" w:right="850"/>
        <w:jc w:val="both"/>
        <w:rPr>
          <w:rFonts w:ascii="Palatino Linotype" w:hAnsi="Palatino Linotype"/>
          <w:i/>
          <w:sz w:val="24"/>
          <w:lang w:val="es-ES_tradnl"/>
        </w:rPr>
      </w:pPr>
    </w:p>
    <w:p w14:paraId="184C7566" w14:textId="77777777" w:rsidR="001F1526" w:rsidRDefault="001F1526" w:rsidP="001F1526">
      <w:pPr>
        <w:spacing w:line="360" w:lineRule="auto"/>
        <w:jc w:val="both"/>
        <w:rPr>
          <w:rFonts w:ascii="Palatino Linotype" w:hAnsi="Palatino Linotype"/>
          <w:sz w:val="24"/>
          <w:lang w:val="es-ES_tradnl"/>
        </w:rPr>
      </w:pPr>
      <w:r w:rsidRPr="001F1526">
        <w:rPr>
          <w:rFonts w:ascii="Palatino Linotype" w:hAnsi="Palatino Linotype"/>
          <w:sz w:val="24"/>
          <w:lang w:val="es-ES_tradnl"/>
        </w:rPr>
        <w:t>Derivado de lo anterior se entiende que las relaciones de trabajo entre las instituciones públicas y sus servidores públicos se llevaran a cabo mediante nombramiento, formato único de movimiento de personal, en sus siglas “</w:t>
      </w:r>
      <w:proofErr w:type="spellStart"/>
      <w:r w:rsidRPr="001F1526">
        <w:rPr>
          <w:rFonts w:ascii="Palatino Linotype" w:hAnsi="Palatino Linotype"/>
          <w:sz w:val="24"/>
          <w:lang w:val="es-ES_tradnl"/>
        </w:rPr>
        <w:t>fump</w:t>
      </w:r>
      <w:proofErr w:type="spellEnd"/>
      <w:r w:rsidRPr="001F1526">
        <w:rPr>
          <w:rFonts w:ascii="Palatino Linotype" w:hAnsi="Palatino Linotype"/>
          <w:sz w:val="24"/>
          <w:lang w:val="es-ES_tradnl"/>
        </w:rPr>
        <w:t>”, contrato o por cualquier otro que conlleve a la prestación de un servicio personal y la percepción de un sueldo.</w:t>
      </w:r>
    </w:p>
    <w:p w14:paraId="3B3105E2" w14:textId="77777777" w:rsidR="002B7FAF" w:rsidRPr="001F1526" w:rsidRDefault="002B7FAF" w:rsidP="001F1526">
      <w:pPr>
        <w:spacing w:line="360" w:lineRule="auto"/>
        <w:jc w:val="both"/>
        <w:rPr>
          <w:rFonts w:ascii="Palatino Linotype" w:hAnsi="Palatino Linotype"/>
          <w:sz w:val="24"/>
          <w:lang w:val="es-ES_tradnl"/>
        </w:rPr>
      </w:pPr>
    </w:p>
    <w:p w14:paraId="48408A1E" w14:textId="0B9760DE" w:rsidR="001F1526" w:rsidRPr="001F1526" w:rsidRDefault="002B7FAF" w:rsidP="001F1526">
      <w:pPr>
        <w:spacing w:line="360" w:lineRule="auto"/>
        <w:jc w:val="both"/>
        <w:rPr>
          <w:rFonts w:ascii="Palatino Linotype" w:hAnsi="Palatino Linotype"/>
          <w:sz w:val="24"/>
          <w:lang w:val="es-ES_tradnl"/>
        </w:rPr>
      </w:pPr>
      <w:r>
        <w:rPr>
          <w:rFonts w:ascii="Palatino Linotype" w:hAnsi="Palatino Linotype"/>
          <w:sz w:val="24"/>
          <w:lang w:val="es-ES_tradnl"/>
        </w:rPr>
        <w:lastRenderedPageBreak/>
        <w:t xml:space="preserve">Por lo anterior, en referencia </w:t>
      </w:r>
      <w:r w:rsidR="001F1526" w:rsidRPr="001F1526">
        <w:rPr>
          <w:rFonts w:ascii="Palatino Linotype" w:hAnsi="Palatino Linotype"/>
          <w:sz w:val="24"/>
          <w:lang w:val="es-ES_tradnl"/>
        </w:rPr>
        <w:t>a los puntos 2, 3, y 5</w:t>
      </w:r>
      <w:r>
        <w:rPr>
          <w:rFonts w:ascii="Palatino Linotype" w:hAnsi="Palatino Linotype"/>
          <w:sz w:val="24"/>
          <w:lang w:val="es-ES_tradnl"/>
        </w:rPr>
        <w:t xml:space="preserve">, citados con anterioridad, </w:t>
      </w:r>
      <w:r w:rsidRPr="002B7FAF">
        <w:rPr>
          <w:rFonts w:ascii="Palatino Linotype" w:hAnsi="Palatino Linotype"/>
          <w:b/>
          <w:sz w:val="24"/>
          <w:lang w:val="es-ES_tradnl"/>
        </w:rPr>
        <w:t>El R</w:t>
      </w:r>
      <w:r w:rsidR="001F1526" w:rsidRPr="002B7FAF">
        <w:rPr>
          <w:rFonts w:ascii="Palatino Linotype" w:hAnsi="Palatino Linotype"/>
          <w:b/>
          <w:sz w:val="24"/>
          <w:lang w:val="es-ES_tradnl"/>
        </w:rPr>
        <w:t>ecurrente</w:t>
      </w:r>
      <w:r w:rsidR="001F1526" w:rsidRPr="001F1526">
        <w:rPr>
          <w:rFonts w:ascii="Palatino Linotype" w:hAnsi="Palatino Linotype"/>
          <w:sz w:val="24"/>
          <w:lang w:val="es-ES_tradnl"/>
        </w:rPr>
        <w:t xml:space="preserve"> solicita información que pudiese encontrarse en un mismo documento por ende este Instituto considera pertinente señalar lo que establecen los artículos 45 y 49 de la Ley anteriormente mencionada, que a la letra rezan: </w:t>
      </w:r>
    </w:p>
    <w:p w14:paraId="6EFF8659" w14:textId="77777777" w:rsidR="001F1526" w:rsidRPr="001F1526" w:rsidRDefault="001F1526" w:rsidP="001F1526">
      <w:pPr>
        <w:spacing w:line="240" w:lineRule="auto"/>
        <w:ind w:left="851" w:right="850"/>
        <w:jc w:val="both"/>
        <w:rPr>
          <w:rFonts w:ascii="Palatino Linotype" w:hAnsi="Palatino Linotype"/>
          <w:i/>
          <w:lang w:val="es-ES_tradnl"/>
        </w:rPr>
      </w:pPr>
      <w:r w:rsidRPr="002B7FAF">
        <w:rPr>
          <w:rFonts w:ascii="Palatino Linotype" w:hAnsi="Palatino Linotype"/>
          <w:b/>
          <w:i/>
        </w:rPr>
        <w:t>ARTÍCULO 45</w:t>
      </w:r>
      <w:r w:rsidRPr="001F1526">
        <w:rPr>
          <w:rFonts w:ascii="Palatino Linotype" w:hAnsi="Palatino Linotype"/>
          <w:i/>
        </w:rPr>
        <w:t>.-</w:t>
      </w:r>
      <w:r w:rsidRPr="002B7FAF">
        <w:rPr>
          <w:rFonts w:ascii="Palatino Linotype" w:hAnsi="Palatino Linotype"/>
          <w:b/>
          <w:i/>
        </w:rPr>
        <w:t>Los servidores públicos prestarán sus servicios mediante nombramiento, contrato o formato único de Movimientos de Personal</w:t>
      </w:r>
      <w:r w:rsidRPr="001F1526">
        <w:rPr>
          <w:rFonts w:ascii="Palatino Linotype" w:hAnsi="Palatino Linotype"/>
          <w:i/>
        </w:rPr>
        <w:t xml:space="preserve"> expedidos por quien estuviere facultado legalmente para extenderlo.</w:t>
      </w:r>
    </w:p>
    <w:p w14:paraId="5BD20249" w14:textId="77777777" w:rsidR="001F1526" w:rsidRPr="001F1526" w:rsidRDefault="001F1526" w:rsidP="001F1526">
      <w:pPr>
        <w:autoSpaceDE w:val="0"/>
        <w:autoSpaceDN w:val="0"/>
        <w:adjustRightInd w:val="0"/>
        <w:spacing w:before="240" w:line="240" w:lineRule="auto"/>
        <w:ind w:left="851" w:right="850"/>
        <w:jc w:val="both"/>
        <w:rPr>
          <w:rFonts w:ascii="Palatino Linotype" w:eastAsia="Times New Roman" w:hAnsi="Palatino Linotype" w:cs="Times New Roman"/>
          <w:i/>
          <w:lang w:val="es-ES" w:eastAsia="es-ES"/>
        </w:rPr>
      </w:pPr>
      <w:r w:rsidRPr="001F1526">
        <w:rPr>
          <w:rFonts w:ascii="Palatino Linotype" w:eastAsia="Times New Roman" w:hAnsi="Palatino Linotype" w:cs="Times New Roman"/>
          <w:i/>
          <w:lang w:val="es-ES" w:eastAsia="es-ES"/>
        </w:rPr>
        <w:t xml:space="preserve">ARTÍCULO 49.- Los nombramientos, contratos o formato único de Movimientos de Personal de los servidores públicos deberán contener: </w:t>
      </w:r>
    </w:p>
    <w:p w14:paraId="22AE9166" w14:textId="77777777" w:rsidR="001F1526" w:rsidRPr="001F1526" w:rsidRDefault="001F1526" w:rsidP="001F1526">
      <w:pPr>
        <w:numPr>
          <w:ilvl w:val="0"/>
          <w:numId w:val="37"/>
        </w:numPr>
        <w:autoSpaceDE w:val="0"/>
        <w:autoSpaceDN w:val="0"/>
        <w:adjustRightInd w:val="0"/>
        <w:spacing w:before="240" w:line="240" w:lineRule="auto"/>
        <w:ind w:left="851" w:right="850" w:firstLine="0"/>
        <w:jc w:val="both"/>
        <w:rPr>
          <w:rFonts w:ascii="Palatino Linotype" w:eastAsia="Times New Roman" w:hAnsi="Palatino Linotype" w:cs="Times New Roman"/>
          <w:i/>
          <w:lang w:val="es-ES" w:eastAsia="es-ES"/>
        </w:rPr>
      </w:pPr>
      <w:r w:rsidRPr="001F1526">
        <w:rPr>
          <w:rFonts w:ascii="Palatino Linotype" w:eastAsia="Times New Roman" w:hAnsi="Palatino Linotype" w:cs="Times New Roman"/>
          <w:i/>
          <w:u w:val="single"/>
          <w:lang w:val="es-ES" w:eastAsia="es-ES"/>
        </w:rPr>
        <w:t>Nombre completo del servidor público</w:t>
      </w:r>
      <w:r w:rsidRPr="001F1526">
        <w:rPr>
          <w:rFonts w:ascii="Palatino Linotype" w:eastAsia="Times New Roman" w:hAnsi="Palatino Linotype" w:cs="Times New Roman"/>
          <w:i/>
          <w:lang w:val="es-ES" w:eastAsia="es-ES"/>
        </w:rPr>
        <w:t xml:space="preserve">; </w:t>
      </w:r>
    </w:p>
    <w:p w14:paraId="1E0CB898" w14:textId="77777777" w:rsidR="001F1526" w:rsidRPr="001F1526" w:rsidRDefault="001F1526" w:rsidP="001F1526">
      <w:pPr>
        <w:numPr>
          <w:ilvl w:val="0"/>
          <w:numId w:val="37"/>
        </w:numPr>
        <w:autoSpaceDE w:val="0"/>
        <w:autoSpaceDN w:val="0"/>
        <w:adjustRightInd w:val="0"/>
        <w:spacing w:before="240" w:line="240" w:lineRule="auto"/>
        <w:ind w:left="851" w:right="850" w:firstLine="0"/>
        <w:jc w:val="both"/>
        <w:rPr>
          <w:rFonts w:ascii="Palatino Linotype" w:eastAsia="Times New Roman" w:hAnsi="Palatino Linotype" w:cs="Times New Roman"/>
          <w:i/>
          <w:lang w:val="es-ES_tradnl" w:eastAsia="es-ES"/>
        </w:rPr>
      </w:pPr>
      <w:r w:rsidRPr="002B7FAF">
        <w:rPr>
          <w:rFonts w:ascii="Palatino Linotype" w:eastAsia="Times New Roman" w:hAnsi="Palatino Linotype" w:cs="Times New Roman"/>
          <w:b/>
          <w:i/>
          <w:u w:val="single"/>
          <w:lang w:val="es-ES" w:eastAsia="es-ES"/>
        </w:rPr>
        <w:t>Cargo para el que es designado, fecha de inicio de sus servicios</w:t>
      </w:r>
      <w:r w:rsidRPr="002B7FAF">
        <w:rPr>
          <w:rFonts w:ascii="Palatino Linotype" w:eastAsia="Times New Roman" w:hAnsi="Palatino Linotype" w:cs="Times New Roman"/>
          <w:b/>
          <w:i/>
          <w:lang w:val="es-ES" w:eastAsia="es-ES"/>
        </w:rPr>
        <w:t xml:space="preserve"> y lugar de adscripción</w:t>
      </w:r>
      <w:r w:rsidRPr="001F1526">
        <w:rPr>
          <w:rFonts w:ascii="Palatino Linotype" w:eastAsia="Times New Roman" w:hAnsi="Palatino Linotype" w:cs="Times New Roman"/>
          <w:i/>
          <w:lang w:val="es-ES" w:eastAsia="es-ES"/>
        </w:rPr>
        <w:t xml:space="preserve">; </w:t>
      </w:r>
    </w:p>
    <w:p w14:paraId="69125E15" w14:textId="77777777" w:rsidR="001F1526" w:rsidRPr="001F1526" w:rsidRDefault="001F1526" w:rsidP="001F1526">
      <w:pPr>
        <w:numPr>
          <w:ilvl w:val="0"/>
          <w:numId w:val="37"/>
        </w:numPr>
        <w:autoSpaceDE w:val="0"/>
        <w:autoSpaceDN w:val="0"/>
        <w:adjustRightInd w:val="0"/>
        <w:spacing w:before="240" w:line="240" w:lineRule="auto"/>
        <w:ind w:left="851" w:right="850" w:firstLine="0"/>
        <w:jc w:val="both"/>
        <w:rPr>
          <w:rFonts w:ascii="Palatino Linotype" w:eastAsia="Times New Roman" w:hAnsi="Palatino Linotype" w:cs="Times New Roman"/>
          <w:i/>
          <w:lang w:val="es-ES_tradnl" w:eastAsia="es-ES"/>
        </w:rPr>
      </w:pPr>
      <w:r w:rsidRPr="00F655BA">
        <w:rPr>
          <w:rFonts w:ascii="Palatino Linotype" w:eastAsia="Times New Roman" w:hAnsi="Palatino Linotype" w:cs="Times New Roman"/>
          <w:b/>
          <w:i/>
          <w:lang w:val="es-ES" w:eastAsia="es-ES"/>
        </w:rPr>
        <w:t>Carácter del nombramiento</w:t>
      </w:r>
      <w:r w:rsidRPr="001F1526">
        <w:rPr>
          <w:rFonts w:ascii="Palatino Linotype" w:eastAsia="Times New Roman" w:hAnsi="Palatino Linotype" w:cs="Times New Roman"/>
          <w:i/>
          <w:lang w:val="es-ES" w:eastAsia="es-ES"/>
        </w:rPr>
        <w:t xml:space="preserve">, ya sea de servidores públicos generales o de confianza, así como la temporalidad del mismo; </w:t>
      </w:r>
    </w:p>
    <w:p w14:paraId="00B034AF" w14:textId="77777777" w:rsidR="001F1526" w:rsidRPr="001F1526" w:rsidRDefault="001F1526" w:rsidP="001F1526">
      <w:pPr>
        <w:numPr>
          <w:ilvl w:val="0"/>
          <w:numId w:val="37"/>
        </w:numPr>
        <w:autoSpaceDE w:val="0"/>
        <w:autoSpaceDN w:val="0"/>
        <w:adjustRightInd w:val="0"/>
        <w:spacing w:before="240" w:line="240" w:lineRule="auto"/>
        <w:ind w:left="851" w:right="850" w:firstLine="0"/>
        <w:jc w:val="both"/>
        <w:rPr>
          <w:rFonts w:ascii="Palatino Linotype" w:eastAsia="Times New Roman" w:hAnsi="Palatino Linotype" w:cs="Times New Roman"/>
          <w:i/>
          <w:u w:val="single"/>
          <w:lang w:val="es-ES_tradnl" w:eastAsia="es-ES"/>
        </w:rPr>
      </w:pPr>
      <w:r w:rsidRPr="002B7FAF">
        <w:rPr>
          <w:rFonts w:ascii="Palatino Linotype" w:eastAsia="Times New Roman" w:hAnsi="Palatino Linotype" w:cs="Times New Roman"/>
          <w:b/>
          <w:i/>
          <w:u w:val="single"/>
          <w:lang w:val="es-ES" w:eastAsia="es-ES"/>
        </w:rPr>
        <w:t>Remuneración correspondiente al puesto</w:t>
      </w:r>
      <w:r w:rsidRPr="001F1526">
        <w:rPr>
          <w:rFonts w:ascii="Palatino Linotype" w:eastAsia="Times New Roman" w:hAnsi="Palatino Linotype" w:cs="Times New Roman"/>
          <w:i/>
          <w:u w:val="single"/>
          <w:lang w:val="es-ES" w:eastAsia="es-ES"/>
        </w:rPr>
        <w:t>;</w:t>
      </w:r>
    </w:p>
    <w:p w14:paraId="02E1C404" w14:textId="77777777" w:rsidR="001F1526" w:rsidRPr="001F1526" w:rsidRDefault="001F1526" w:rsidP="001F1526">
      <w:pPr>
        <w:numPr>
          <w:ilvl w:val="0"/>
          <w:numId w:val="37"/>
        </w:numPr>
        <w:autoSpaceDE w:val="0"/>
        <w:autoSpaceDN w:val="0"/>
        <w:adjustRightInd w:val="0"/>
        <w:spacing w:before="240" w:line="240" w:lineRule="auto"/>
        <w:ind w:left="851" w:right="850" w:firstLine="0"/>
        <w:jc w:val="both"/>
        <w:rPr>
          <w:rFonts w:ascii="Palatino Linotype" w:eastAsia="Times New Roman" w:hAnsi="Palatino Linotype" w:cs="Times New Roman"/>
          <w:i/>
          <w:lang w:val="es-ES_tradnl" w:eastAsia="es-ES"/>
        </w:rPr>
      </w:pPr>
      <w:r w:rsidRPr="001F1526">
        <w:rPr>
          <w:rFonts w:ascii="Palatino Linotype" w:eastAsia="Times New Roman" w:hAnsi="Palatino Linotype" w:cs="Times New Roman"/>
          <w:i/>
          <w:lang w:val="es-ES" w:eastAsia="es-ES"/>
        </w:rPr>
        <w:t xml:space="preserve">Jornada de trabajo; </w:t>
      </w:r>
    </w:p>
    <w:p w14:paraId="2A2987E6" w14:textId="77777777" w:rsidR="001F1526" w:rsidRPr="001F1526" w:rsidRDefault="001F1526" w:rsidP="001F1526">
      <w:pPr>
        <w:numPr>
          <w:ilvl w:val="0"/>
          <w:numId w:val="37"/>
        </w:numPr>
        <w:autoSpaceDE w:val="0"/>
        <w:autoSpaceDN w:val="0"/>
        <w:adjustRightInd w:val="0"/>
        <w:spacing w:before="240" w:line="240" w:lineRule="auto"/>
        <w:ind w:left="851" w:right="850" w:firstLine="0"/>
        <w:jc w:val="both"/>
        <w:rPr>
          <w:rFonts w:ascii="Palatino Linotype" w:eastAsia="Times New Roman" w:hAnsi="Palatino Linotype" w:cs="Times New Roman"/>
          <w:i/>
          <w:lang w:val="es-ES_tradnl" w:eastAsia="es-ES"/>
        </w:rPr>
      </w:pPr>
      <w:r w:rsidRPr="001F1526">
        <w:rPr>
          <w:rFonts w:ascii="Palatino Linotype" w:eastAsia="Times New Roman" w:hAnsi="Palatino Linotype" w:cs="Times New Roman"/>
          <w:i/>
          <w:lang w:val="es-ES" w:eastAsia="es-ES"/>
        </w:rPr>
        <w:t xml:space="preserve">Derogada; </w:t>
      </w:r>
    </w:p>
    <w:p w14:paraId="164F5B9C" w14:textId="77777777" w:rsidR="001F1526" w:rsidRPr="001F1526" w:rsidRDefault="001F1526" w:rsidP="001F1526">
      <w:pPr>
        <w:numPr>
          <w:ilvl w:val="0"/>
          <w:numId w:val="37"/>
        </w:numPr>
        <w:autoSpaceDE w:val="0"/>
        <w:autoSpaceDN w:val="0"/>
        <w:adjustRightInd w:val="0"/>
        <w:spacing w:before="240" w:line="240" w:lineRule="auto"/>
        <w:ind w:left="851" w:right="850" w:firstLine="0"/>
        <w:jc w:val="both"/>
        <w:rPr>
          <w:rFonts w:ascii="Palatino Linotype" w:eastAsia="Times New Roman" w:hAnsi="Palatino Linotype" w:cs="Times New Roman"/>
          <w:i/>
          <w:lang w:val="es-ES_tradnl" w:eastAsia="es-ES"/>
        </w:rPr>
      </w:pPr>
      <w:r w:rsidRPr="001F1526">
        <w:rPr>
          <w:rFonts w:ascii="Palatino Linotype" w:eastAsia="Times New Roman" w:hAnsi="Palatino Linotype" w:cs="Times New Roman"/>
          <w:i/>
          <w:lang w:val="es-ES" w:eastAsia="es-ES"/>
        </w:rPr>
        <w:t>Firma del servidor público autorizado para emitir el nombramiento, contrato o formato único de Movimientos de Personal, así como el fundamento legal de esa atribución.</w:t>
      </w:r>
    </w:p>
    <w:p w14:paraId="7D7A1AB7" w14:textId="7E1F7A27" w:rsidR="001F1526" w:rsidRPr="001F1526" w:rsidRDefault="001F1526" w:rsidP="001F1526">
      <w:pPr>
        <w:autoSpaceDE w:val="0"/>
        <w:autoSpaceDN w:val="0"/>
        <w:adjustRightInd w:val="0"/>
        <w:spacing w:before="240" w:line="360" w:lineRule="auto"/>
        <w:jc w:val="both"/>
        <w:rPr>
          <w:rFonts w:ascii="Palatino Linotype" w:hAnsi="Palatino Linotype"/>
          <w:sz w:val="24"/>
          <w:szCs w:val="24"/>
          <w:lang w:val="es-ES_tradnl"/>
        </w:rPr>
      </w:pPr>
      <w:r w:rsidRPr="001F1526">
        <w:rPr>
          <w:rFonts w:ascii="Palatino Linotype" w:hAnsi="Palatino Linotype"/>
          <w:sz w:val="24"/>
          <w:szCs w:val="24"/>
          <w:lang w:val="es-ES_tradnl"/>
        </w:rPr>
        <w:t xml:space="preserve">Expuestos los preceptos legales en párrafos anteriores se entiende que, los servidores públicos, para poder prestar sus servicios, deberá existir de por medio, un contrato, nombramiento o algún formato único de movimiento de personal, los cuales, en lo que nos interesa, contendrán nombre del servidor público, cargo para el que se es designado, </w:t>
      </w:r>
      <w:r w:rsidR="00473621">
        <w:rPr>
          <w:rFonts w:ascii="Palatino Linotype" w:hAnsi="Palatino Linotype"/>
          <w:sz w:val="24"/>
          <w:szCs w:val="24"/>
          <w:lang w:val="es-ES_tradnl"/>
        </w:rPr>
        <w:t>el lugar de adscripción</w:t>
      </w:r>
      <w:r w:rsidRPr="001F1526">
        <w:rPr>
          <w:rFonts w:ascii="Palatino Linotype" w:hAnsi="Palatino Linotype"/>
          <w:sz w:val="24"/>
          <w:szCs w:val="24"/>
          <w:lang w:val="es-ES_tradnl"/>
        </w:rPr>
        <w:t>, así como la remuneración correspondiente al puesto.</w:t>
      </w:r>
    </w:p>
    <w:p w14:paraId="505FD906" w14:textId="77777777" w:rsidR="001F1526" w:rsidRPr="001F1526" w:rsidRDefault="001F1526" w:rsidP="001F1526">
      <w:pPr>
        <w:spacing w:after="0" w:line="360" w:lineRule="auto"/>
        <w:ind w:right="51"/>
        <w:jc w:val="both"/>
        <w:rPr>
          <w:rFonts w:ascii="Palatino Linotype" w:hAnsi="Palatino Linotype" w:cs="Arial"/>
          <w:sz w:val="24"/>
          <w:szCs w:val="24"/>
        </w:rPr>
      </w:pPr>
      <w:r w:rsidRPr="001F1526">
        <w:rPr>
          <w:rFonts w:ascii="Palatino Linotype" w:hAnsi="Palatino Linotype" w:cs="Arial"/>
          <w:sz w:val="24"/>
          <w:szCs w:val="24"/>
        </w:rPr>
        <w:lastRenderedPageBreak/>
        <w:t>Dado lo anterior tratándose de servidores públicos de los Municipios la Ley del Trabajo de los Servidores Públicos del Estado y Municipios, en su artículo 220-K fracciones II y IV y último párrafo, establecen lo siguiente:</w:t>
      </w:r>
    </w:p>
    <w:p w14:paraId="0815AB0D" w14:textId="77777777" w:rsidR="001F1526" w:rsidRPr="001F1526" w:rsidRDefault="001F1526" w:rsidP="001F1526">
      <w:pPr>
        <w:spacing w:after="0" w:line="360" w:lineRule="auto"/>
        <w:ind w:right="51"/>
        <w:jc w:val="both"/>
        <w:rPr>
          <w:rFonts w:ascii="Palatino Linotype" w:hAnsi="Palatino Linotype" w:cs="Arial"/>
          <w:sz w:val="24"/>
          <w:szCs w:val="24"/>
        </w:rPr>
      </w:pPr>
    </w:p>
    <w:p w14:paraId="424FCC77" w14:textId="77777777" w:rsidR="001F1526" w:rsidRPr="001F1526" w:rsidRDefault="001F1526" w:rsidP="001F1526">
      <w:pPr>
        <w:tabs>
          <w:tab w:val="left" w:pos="9072"/>
        </w:tabs>
        <w:spacing w:after="0" w:line="240" w:lineRule="auto"/>
        <w:ind w:left="851" w:right="851"/>
        <w:jc w:val="both"/>
        <w:rPr>
          <w:rFonts w:ascii="Palatino Linotype" w:eastAsia="Times New Roman" w:hAnsi="Palatino Linotype"/>
          <w:bCs/>
          <w:i/>
        </w:rPr>
      </w:pPr>
      <w:r w:rsidRPr="001F1526">
        <w:rPr>
          <w:rFonts w:ascii="Palatino Linotype" w:eastAsia="Times New Roman" w:hAnsi="Palatino Linotype"/>
          <w:b/>
          <w:bCs/>
          <w:i/>
        </w:rPr>
        <w:t>“ARTÍCULO 220 K.-</w:t>
      </w:r>
      <w:r w:rsidRPr="001F1526">
        <w:rPr>
          <w:rFonts w:ascii="Palatino Linotype" w:eastAsia="Times New Roman" w:hAnsi="Palatino Linotype"/>
          <w:bCs/>
          <w:i/>
        </w:rPr>
        <w:t xml:space="preserve"> La institución o dependencia pública tiene la obligación de conservar y exhibir en el proceso los documentos que a continuación se precisan:</w:t>
      </w:r>
    </w:p>
    <w:p w14:paraId="0A63DAA8" w14:textId="77777777" w:rsidR="001F1526" w:rsidRPr="001F1526" w:rsidRDefault="001F1526" w:rsidP="001F1526">
      <w:pPr>
        <w:tabs>
          <w:tab w:val="left" w:pos="9072"/>
        </w:tabs>
        <w:spacing w:after="0" w:line="240" w:lineRule="auto"/>
        <w:ind w:left="851" w:right="851"/>
        <w:jc w:val="both"/>
        <w:rPr>
          <w:rFonts w:ascii="Palatino Linotype" w:eastAsia="Times New Roman" w:hAnsi="Palatino Linotype"/>
          <w:bCs/>
          <w:i/>
        </w:rPr>
      </w:pPr>
      <w:r w:rsidRPr="001F1526">
        <w:rPr>
          <w:rFonts w:ascii="Palatino Linotype" w:eastAsia="Times New Roman" w:hAnsi="Palatino Linotype"/>
          <w:b/>
          <w:bCs/>
          <w:i/>
        </w:rPr>
        <w:t>(…</w:t>
      </w:r>
      <w:r w:rsidRPr="001F1526">
        <w:rPr>
          <w:rFonts w:ascii="Palatino Linotype" w:eastAsia="Times New Roman" w:hAnsi="Palatino Linotype"/>
          <w:bCs/>
          <w:i/>
        </w:rPr>
        <w:t>)</w:t>
      </w:r>
    </w:p>
    <w:p w14:paraId="33C82850" w14:textId="77777777" w:rsidR="001F1526" w:rsidRPr="001F1526" w:rsidRDefault="001F1526" w:rsidP="001F1526">
      <w:pPr>
        <w:tabs>
          <w:tab w:val="left" w:pos="9072"/>
        </w:tabs>
        <w:spacing w:after="0" w:line="240" w:lineRule="auto"/>
        <w:ind w:left="851" w:right="851"/>
        <w:jc w:val="both"/>
        <w:rPr>
          <w:rFonts w:ascii="Palatino Linotype" w:eastAsia="Times New Roman" w:hAnsi="Palatino Linotype"/>
          <w:bCs/>
          <w:i/>
        </w:rPr>
      </w:pPr>
      <w:r w:rsidRPr="001F1526">
        <w:rPr>
          <w:rFonts w:ascii="Palatino Linotype" w:eastAsia="Times New Roman" w:hAnsi="Palatino Linotype"/>
          <w:b/>
          <w:bCs/>
          <w:i/>
        </w:rPr>
        <w:t>II.</w:t>
      </w:r>
      <w:r w:rsidRPr="001F1526">
        <w:rPr>
          <w:rFonts w:ascii="Palatino Linotype" w:eastAsia="Times New Roman" w:hAnsi="Palatino Linotype"/>
          <w:bCs/>
          <w:i/>
        </w:rPr>
        <w:t xml:space="preserve"> </w:t>
      </w:r>
      <w:r w:rsidRPr="001F1526">
        <w:rPr>
          <w:rFonts w:ascii="Palatino Linotype" w:eastAsia="Times New Roman" w:hAnsi="Palatino Linotype"/>
          <w:b/>
          <w:bCs/>
          <w:i/>
        </w:rPr>
        <w:t>Recibos de pagos de salarios</w:t>
      </w:r>
      <w:r w:rsidRPr="001F1526">
        <w:rPr>
          <w:rFonts w:ascii="Palatino Linotype" w:eastAsia="Times New Roman" w:hAnsi="Palatino Linotype"/>
          <w:bCs/>
          <w:i/>
        </w:rPr>
        <w:t xml:space="preserve"> o las constancias documentales del pago de salario cuando sea por depósito o mediante información electrónica;</w:t>
      </w:r>
    </w:p>
    <w:p w14:paraId="20BF5144" w14:textId="77777777" w:rsidR="001F1526" w:rsidRPr="001F1526" w:rsidRDefault="001F1526" w:rsidP="001F1526">
      <w:pPr>
        <w:tabs>
          <w:tab w:val="left" w:pos="9072"/>
        </w:tabs>
        <w:spacing w:after="0" w:line="240" w:lineRule="auto"/>
        <w:ind w:left="851" w:right="851"/>
        <w:jc w:val="both"/>
        <w:rPr>
          <w:rFonts w:ascii="Palatino Linotype" w:eastAsia="Times New Roman" w:hAnsi="Palatino Linotype"/>
          <w:bCs/>
          <w:i/>
        </w:rPr>
      </w:pPr>
      <w:r w:rsidRPr="001F1526">
        <w:rPr>
          <w:rFonts w:ascii="Palatino Linotype" w:eastAsia="Times New Roman" w:hAnsi="Palatino Linotype"/>
          <w:b/>
          <w:bCs/>
          <w:i/>
        </w:rPr>
        <w:t>(…)</w:t>
      </w:r>
    </w:p>
    <w:p w14:paraId="669D6D20" w14:textId="77777777" w:rsidR="001F1526" w:rsidRPr="001F1526" w:rsidRDefault="001F1526" w:rsidP="001F1526">
      <w:pPr>
        <w:tabs>
          <w:tab w:val="left" w:pos="9072"/>
        </w:tabs>
        <w:spacing w:after="0" w:line="240" w:lineRule="auto"/>
        <w:ind w:left="851" w:right="851"/>
        <w:jc w:val="both"/>
        <w:rPr>
          <w:rFonts w:ascii="Palatino Linotype" w:eastAsia="Times New Roman" w:hAnsi="Palatino Linotype"/>
          <w:b/>
          <w:bCs/>
          <w:i/>
        </w:rPr>
      </w:pPr>
      <w:r w:rsidRPr="001F1526">
        <w:rPr>
          <w:rFonts w:ascii="Palatino Linotype" w:eastAsia="Times New Roman" w:hAnsi="Palatino Linotype"/>
          <w:b/>
          <w:bCs/>
          <w:i/>
        </w:rPr>
        <w:t>IV.</w:t>
      </w:r>
      <w:r w:rsidRPr="001F1526">
        <w:rPr>
          <w:rFonts w:ascii="Palatino Linotype" w:eastAsia="Times New Roman" w:hAnsi="Palatino Linotype"/>
          <w:bCs/>
          <w:i/>
        </w:rPr>
        <w:t xml:space="preserve"> </w:t>
      </w:r>
      <w:r w:rsidRPr="001F1526">
        <w:rPr>
          <w:rFonts w:ascii="Palatino Linotype" w:eastAsia="Times New Roman" w:hAnsi="Palatino Linotype"/>
          <w:b/>
          <w:bCs/>
          <w:i/>
        </w:rPr>
        <w:t>Recibos o las constancias de depósito o del medio de información magnética o electrónica que sean utilizadas para el pago de salarios, prima vacacional, aguinaldo y demás prestaciones establecidas en la presente ley; y</w:t>
      </w:r>
    </w:p>
    <w:p w14:paraId="40705325" w14:textId="77777777" w:rsidR="001F1526" w:rsidRPr="001F1526" w:rsidRDefault="001F1526" w:rsidP="001F1526">
      <w:pPr>
        <w:tabs>
          <w:tab w:val="left" w:pos="9072"/>
        </w:tabs>
        <w:spacing w:after="0" w:line="240" w:lineRule="auto"/>
        <w:ind w:left="851" w:right="851"/>
        <w:jc w:val="both"/>
        <w:rPr>
          <w:rFonts w:ascii="Palatino Linotype" w:eastAsia="Times New Roman" w:hAnsi="Palatino Linotype"/>
          <w:b/>
          <w:bCs/>
          <w:i/>
        </w:rPr>
      </w:pPr>
    </w:p>
    <w:p w14:paraId="30328936" w14:textId="77777777" w:rsidR="001F1526" w:rsidRPr="001F1526" w:rsidRDefault="001F1526" w:rsidP="001F1526">
      <w:pPr>
        <w:tabs>
          <w:tab w:val="left" w:pos="9072"/>
        </w:tabs>
        <w:spacing w:after="0" w:line="240" w:lineRule="auto"/>
        <w:ind w:left="851" w:right="851"/>
        <w:jc w:val="both"/>
        <w:rPr>
          <w:rFonts w:ascii="Palatino Linotype" w:eastAsia="Times New Roman" w:hAnsi="Palatino Linotype"/>
          <w:bCs/>
          <w:i/>
        </w:rPr>
      </w:pPr>
      <w:r w:rsidRPr="001F1526">
        <w:rPr>
          <w:rFonts w:ascii="Palatino Linotype" w:eastAsia="Times New Roman" w:hAnsi="Palatino Linotype"/>
          <w:b/>
          <w:bCs/>
          <w:i/>
        </w:rPr>
        <w:t>Los documentos señalados en la fracción I de este artículo, deberán conservarse mientras dure la relación laboral y hasta un año después;</w:t>
      </w:r>
      <w:r w:rsidRPr="001F1526">
        <w:rPr>
          <w:rFonts w:ascii="Palatino Linotype" w:eastAsia="Times New Roman"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1DC69D22" w14:textId="77777777" w:rsidR="001F1526" w:rsidRPr="001F1526" w:rsidRDefault="001F1526" w:rsidP="001F1526">
      <w:pPr>
        <w:tabs>
          <w:tab w:val="left" w:pos="9072"/>
        </w:tabs>
        <w:spacing w:after="0" w:line="240" w:lineRule="auto"/>
        <w:ind w:left="851" w:right="851"/>
        <w:jc w:val="both"/>
        <w:rPr>
          <w:rFonts w:ascii="Palatino Linotype" w:eastAsia="Times New Roman" w:hAnsi="Palatino Linotype"/>
          <w:bCs/>
          <w:i/>
        </w:rPr>
      </w:pPr>
    </w:p>
    <w:p w14:paraId="6786E3E3" w14:textId="77777777" w:rsidR="001F1526" w:rsidRPr="001F1526" w:rsidRDefault="001F1526" w:rsidP="001F1526">
      <w:pPr>
        <w:tabs>
          <w:tab w:val="left" w:pos="9072"/>
        </w:tabs>
        <w:spacing w:after="0" w:line="240" w:lineRule="auto"/>
        <w:ind w:left="851" w:right="851"/>
        <w:jc w:val="both"/>
        <w:rPr>
          <w:rFonts w:ascii="Palatino Linotype" w:eastAsia="Times New Roman" w:hAnsi="Palatino Linotype"/>
          <w:bCs/>
          <w:i/>
        </w:rPr>
      </w:pPr>
      <w:r w:rsidRPr="001F1526">
        <w:rPr>
          <w:rFonts w:ascii="Palatino Linotype" w:eastAsia="Times New Roman"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3CE160B2" w14:textId="77777777" w:rsidR="001F1526" w:rsidRPr="001F1526" w:rsidRDefault="001F1526" w:rsidP="001F1526">
      <w:pPr>
        <w:spacing w:after="0" w:line="240" w:lineRule="auto"/>
        <w:ind w:left="851" w:right="851"/>
        <w:jc w:val="both"/>
        <w:rPr>
          <w:rFonts w:ascii="Palatino Linotype" w:eastAsia="Times New Roman" w:hAnsi="Palatino Linotype"/>
          <w:bCs/>
          <w:i/>
        </w:rPr>
      </w:pPr>
      <w:r w:rsidRPr="001F1526">
        <w:rPr>
          <w:rFonts w:ascii="Palatino Linotype" w:eastAsia="Times New Roman" w:hAnsi="Palatino Linotype"/>
          <w:bCs/>
          <w:i/>
        </w:rPr>
        <w:t>El incumplimiento por lo dispuesto por este artículo, establecerá la presunción de ser ciertos los hechos que el actor exprese en su demanda, en relación con tales documentos, salvo prueba en contrario.” (Sic)</w:t>
      </w:r>
    </w:p>
    <w:p w14:paraId="23BBFC80" w14:textId="5DB26BB4" w:rsidR="001F1526" w:rsidRPr="00473621" w:rsidRDefault="00473621" w:rsidP="00473621">
      <w:pPr>
        <w:spacing w:after="0" w:line="240" w:lineRule="auto"/>
        <w:ind w:left="851" w:right="851"/>
        <w:jc w:val="both"/>
        <w:rPr>
          <w:rFonts w:ascii="Palatino Linotype" w:hAnsi="Palatino Linotype"/>
          <w:i/>
        </w:rPr>
      </w:pPr>
      <w:r>
        <w:rPr>
          <w:rFonts w:ascii="Palatino Linotype" w:hAnsi="Palatino Linotype"/>
          <w:i/>
        </w:rPr>
        <w:t>(Énfasis añadido).</w:t>
      </w:r>
    </w:p>
    <w:p w14:paraId="20DACD6E" w14:textId="77777777" w:rsidR="00473621" w:rsidRDefault="00473621" w:rsidP="00473621">
      <w:pPr>
        <w:spacing w:after="0" w:line="360" w:lineRule="auto"/>
        <w:ind w:right="51"/>
        <w:jc w:val="both"/>
        <w:rPr>
          <w:rFonts w:ascii="Palatino Linotype" w:hAnsi="Palatino Linotype"/>
          <w:sz w:val="24"/>
          <w:szCs w:val="24"/>
          <w:lang w:val="es-ES_tradnl"/>
        </w:rPr>
      </w:pPr>
    </w:p>
    <w:p w14:paraId="0DDD3578" w14:textId="0841FF73" w:rsidR="001F1526" w:rsidRDefault="001F1526" w:rsidP="00473621">
      <w:pPr>
        <w:spacing w:after="0" w:line="360" w:lineRule="auto"/>
        <w:ind w:right="51"/>
        <w:jc w:val="both"/>
        <w:rPr>
          <w:rFonts w:ascii="Palatino Linotype" w:hAnsi="Palatino Linotype" w:cs="Arial"/>
          <w:sz w:val="24"/>
          <w:szCs w:val="24"/>
        </w:rPr>
      </w:pPr>
      <w:r w:rsidRPr="001F1526">
        <w:rPr>
          <w:rFonts w:ascii="Palatino Linotype" w:hAnsi="Palatino Linotype"/>
          <w:sz w:val="24"/>
          <w:szCs w:val="24"/>
          <w:lang w:val="es-ES_tradnl"/>
        </w:rPr>
        <w:t xml:space="preserve">De lo anterior se deriva que cada institución o dependencia pública tiene la obligación de </w:t>
      </w:r>
      <w:r w:rsidRPr="001F1526">
        <w:rPr>
          <w:rFonts w:ascii="Palatino Linotype" w:hAnsi="Palatino Linotype" w:cs="Arial"/>
          <w:sz w:val="24"/>
          <w:szCs w:val="24"/>
        </w:rPr>
        <w:t xml:space="preserve">conservar los recibos o constancias de pago de salarios y demás prestaciones legales de acuerdo con la forma en que se haya realizado el pago; es decir, en efectivo, cheque, depósito, transferencia u otra, debiendo conservar dicha documentación durante el </w:t>
      </w:r>
      <w:r w:rsidRPr="001F1526">
        <w:rPr>
          <w:rFonts w:ascii="Palatino Linotype" w:hAnsi="Palatino Linotype" w:cs="Arial"/>
          <w:sz w:val="24"/>
          <w:szCs w:val="24"/>
        </w:rPr>
        <w:lastRenderedPageBreak/>
        <w:t>último año y un año después de que se extingue la relación laboral a través de los sistemas de digitalización o de información magnética</w:t>
      </w:r>
      <w:r w:rsidR="00473621">
        <w:rPr>
          <w:rFonts w:ascii="Palatino Linotype" w:hAnsi="Palatino Linotype" w:cs="Arial"/>
          <w:sz w:val="24"/>
          <w:szCs w:val="24"/>
        </w:rPr>
        <w:t xml:space="preserve"> o electrónica.</w:t>
      </w:r>
    </w:p>
    <w:p w14:paraId="66F19A1E" w14:textId="77777777" w:rsidR="00473621" w:rsidRPr="00473621" w:rsidRDefault="00473621" w:rsidP="00473621">
      <w:pPr>
        <w:spacing w:after="0" w:line="360" w:lineRule="auto"/>
        <w:ind w:right="51"/>
        <w:jc w:val="both"/>
        <w:rPr>
          <w:rFonts w:ascii="Palatino Linotype" w:hAnsi="Palatino Linotype" w:cs="Arial"/>
          <w:sz w:val="24"/>
          <w:szCs w:val="24"/>
        </w:rPr>
      </w:pPr>
    </w:p>
    <w:p w14:paraId="7A58F011" w14:textId="64C1E389" w:rsidR="001F1526" w:rsidRPr="001F1526" w:rsidRDefault="00473621" w:rsidP="001F152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sz w:val="24"/>
          <w:szCs w:val="24"/>
          <w:lang w:val="es-ES_tradnl"/>
        </w:rPr>
        <w:t>En ese orden de ideas, en lo referente al punto 4</w:t>
      </w:r>
      <w:r w:rsidR="001F1526" w:rsidRPr="001F1526">
        <w:rPr>
          <w:rFonts w:ascii="Palatino Linotype" w:hAnsi="Palatino Linotype"/>
          <w:sz w:val="24"/>
          <w:szCs w:val="24"/>
          <w:lang w:val="es-ES_tradnl"/>
        </w:rPr>
        <w:t xml:space="preserve">, en donde el particular solicita </w:t>
      </w:r>
      <w:r>
        <w:rPr>
          <w:rFonts w:ascii="Palatino Linotype" w:hAnsi="Palatino Linotype"/>
          <w:sz w:val="24"/>
          <w:szCs w:val="24"/>
          <w:lang w:val="es-ES_tradnl"/>
        </w:rPr>
        <w:t>el s</w:t>
      </w:r>
      <w:r w:rsidRPr="00473621">
        <w:rPr>
          <w:rFonts w:ascii="Palatino Linotype" w:hAnsi="Palatino Linotype"/>
          <w:sz w:val="24"/>
          <w:szCs w:val="24"/>
          <w:lang w:val="es-ES_tradnl"/>
        </w:rPr>
        <w:t xml:space="preserve">alario de los C. Edgar Tello </w:t>
      </w:r>
      <w:proofErr w:type="spellStart"/>
      <w:r w:rsidRPr="00473621">
        <w:rPr>
          <w:rFonts w:ascii="Palatino Linotype" w:hAnsi="Palatino Linotype"/>
          <w:sz w:val="24"/>
          <w:szCs w:val="24"/>
          <w:lang w:val="es-ES_tradnl"/>
        </w:rPr>
        <w:t>Mompala</w:t>
      </w:r>
      <w:proofErr w:type="spellEnd"/>
      <w:r w:rsidRPr="00473621">
        <w:rPr>
          <w:rFonts w:ascii="Palatino Linotype" w:hAnsi="Palatino Linotype"/>
          <w:sz w:val="24"/>
          <w:szCs w:val="24"/>
          <w:lang w:val="es-ES_tradnl"/>
        </w:rPr>
        <w:t xml:space="preserve">, Liliana Isabel Galindo </w:t>
      </w:r>
      <w:proofErr w:type="spellStart"/>
      <w:r w:rsidRPr="00473621">
        <w:rPr>
          <w:rFonts w:ascii="Palatino Linotype" w:hAnsi="Palatino Linotype"/>
          <w:sz w:val="24"/>
          <w:szCs w:val="24"/>
          <w:lang w:val="es-ES_tradnl"/>
        </w:rPr>
        <w:t>Bertaud</w:t>
      </w:r>
      <w:proofErr w:type="spellEnd"/>
      <w:r w:rsidRPr="00473621">
        <w:rPr>
          <w:rFonts w:ascii="Palatino Linotype" w:hAnsi="Palatino Linotype"/>
          <w:sz w:val="24"/>
          <w:szCs w:val="24"/>
          <w:lang w:val="es-ES_tradnl"/>
        </w:rPr>
        <w:t xml:space="preserve"> y Alejandro Filoteo </w:t>
      </w:r>
      <w:proofErr w:type="spellStart"/>
      <w:r w:rsidRPr="00473621">
        <w:rPr>
          <w:rFonts w:ascii="Palatino Linotype" w:hAnsi="Palatino Linotype"/>
          <w:sz w:val="24"/>
          <w:szCs w:val="24"/>
          <w:lang w:val="es-ES_tradnl"/>
        </w:rPr>
        <w:t>Lopez</w:t>
      </w:r>
      <w:proofErr w:type="spellEnd"/>
      <w:r w:rsidR="001F1526" w:rsidRPr="001F1526">
        <w:rPr>
          <w:rFonts w:ascii="Palatino Linotype" w:hAnsi="Palatino Linotype"/>
          <w:sz w:val="24"/>
          <w:szCs w:val="24"/>
          <w:lang w:val="es-ES_tradnl"/>
        </w:rPr>
        <w:t xml:space="preserve"> </w:t>
      </w:r>
      <w:r w:rsidR="001F1526" w:rsidRPr="001F1526">
        <w:rPr>
          <w:rFonts w:ascii="Palatino Linotype" w:hAnsi="Palatino Linotype" w:cs="Arial"/>
          <w:sz w:val="24"/>
          <w:szCs w:val="24"/>
        </w:rPr>
        <w:t xml:space="preserve">es de suma importancia señalar que de acuerdo a las obligaciones de transparencia comunes que le son atribuibles al sujeto obligado de conformidad con el artículo 92, fracción VIII, de la Ley de Transparencia y Acceso a la Información Pública del Estado de México y Municipios, éste debe contar con los recibos de nómina, formato único de movimientos de personal o cualquier otro generado, de todos los servidores públicos de su Administración, los cuales pueden contener </w:t>
      </w:r>
      <w:r>
        <w:rPr>
          <w:rFonts w:ascii="Palatino Linotype" w:hAnsi="Palatino Linotype" w:cs="Arial"/>
          <w:sz w:val="24"/>
          <w:szCs w:val="24"/>
        </w:rPr>
        <w:t>el salario requerido por el ahora Recurrente</w:t>
      </w:r>
      <w:r w:rsidR="001F1526" w:rsidRPr="001F1526">
        <w:rPr>
          <w:rFonts w:ascii="Palatino Linotype" w:hAnsi="Palatino Linotype" w:cs="Arial"/>
          <w:sz w:val="24"/>
          <w:szCs w:val="24"/>
        </w:rPr>
        <w:t>,</w:t>
      </w:r>
      <w:r>
        <w:rPr>
          <w:rFonts w:ascii="Palatino Linotype" w:hAnsi="Palatino Linotype" w:cs="Arial"/>
          <w:sz w:val="24"/>
          <w:szCs w:val="24"/>
        </w:rPr>
        <w:t xml:space="preserve"> así como</w:t>
      </w:r>
      <w:r w:rsidR="001F1526" w:rsidRPr="001F1526">
        <w:rPr>
          <w:rFonts w:ascii="Palatino Linotype" w:hAnsi="Palatino Linotype" w:cs="Arial"/>
          <w:sz w:val="24"/>
          <w:szCs w:val="24"/>
        </w:rPr>
        <w:t xml:space="preserve"> su periodicidad, artículo y fracción que para mayor referencia se cita a continuación:</w:t>
      </w:r>
    </w:p>
    <w:p w14:paraId="40FEB436" w14:textId="77777777" w:rsidR="001F1526" w:rsidRPr="001F1526" w:rsidRDefault="001F1526" w:rsidP="001F1526">
      <w:pPr>
        <w:autoSpaceDE w:val="0"/>
        <w:autoSpaceDN w:val="0"/>
        <w:adjustRightInd w:val="0"/>
        <w:spacing w:after="0" w:line="360" w:lineRule="auto"/>
        <w:jc w:val="both"/>
        <w:rPr>
          <w:rFonts w:ascii="Palatino Linotype" w:hAnsi="Palatino Linotype" w:cs="Arial"/>
          <w:sz w:val="24"/>
          <w:szCs w:val="24"/>
        </w:rPr>
      </w:pPr>
    </w:p>
    <w:p w14:paraId="06545529" w14:textId="77777777" w:rsidR="001F1526" w:rsidRPr="001F1526" w:rsidRDefault="001F1526" w:rsidP="001F1526">
      <w:pPr>
        <w:autoSpaceDE w:val="0"/>
        <w:autoSpaceDN w:val="0"/>
        <w:adjustRightInd w:val="0"/>
        <w:spacing w:after="0" w:line="240" w:lineRule="auto"/>
        <w:ind w:left="567" w:right="284"/>
        <w:jc w:val="both"/>
        <w:rPr>
          <w:rFonts w:ascii="Palatino Linotype" w:hAnsi="Palatino Linotype" w:cs="Arial"/>
          <w:b/>
          <w:i/>
          <w:szCs w:val="24"/>
        </w:rPr>
      </w:pPr>
      <w:r w:rsidRPr="001F1526">
        <w:rPr>
          <w:rFonts w:ascii="Palatino Linotype" w:hAnsi="Palatino Linotype" w:cs="Arial"/>
          <w:b/>
          <w:i/>
          <w:szCs w:val="24"/>
        </w:rPr>
        <w:t xml:space="preserve">“Artículo 92. </w:t>
      </w:r>
      <w:r w:rsidRPr="00473621">
        <w:rPr>
          <w:rFonts w:ascii="Palatino Linotype" w:hAnsi="Palatino Linotype" w:cs="Arial"/>
          <w:i/>
          <w:szCs w:val="24"/>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1F1526">
        <w:rPr>
          <w:rFonts w:ascii="Palatino Linotype" w:hAnsi="Palatino Linotype" w:cs="Arial"/>
          <w:b/>
          <w:i/>
          <w:szCs w:val="24"/>
        </w:rPr>
        <w:t>:</w:t>
      </w:r>
    </w:p>
    <w:p w14:paraId="6C53BBB1" w14:textId="77777777" w:rsidR="001F1526" w:rsidRPr="001F1526" w:rsidRDefault="001F1526" w:rsidP="001F1526">
      <w:pPr>
        <w:autoSpaceDE w:val="0"/>
        <w:autoSpaceDN w:val="0"/>
        <w:adjustRightInd w:val="0"/>
        <w:spacing w:after="0" w:line="240" w:lineRule="auto"/>
        <w:ind w:left="567" w:right="284"/>
        <w:jc w:val="both"/>
        <w:rPr>
          <w:rFonts w:ascii="Palatino Linotype" w:hAnsi="Palatino Linotype" w:cs="Arial"/>
          <w:i/>
          <w:szCs w:val="24"/>
        </w:rPr>
      </w:pPr>
      <w:r w:rsidRPr="001F1526">
        <w:rPr>
          <w:rFonts w:ascii="Palatino Linotype" w:hAnsi="Palatino Linotype" w:cs="Arial"/>
          <w:i/>
          <w:szCs w:val="24"/>
        </w:rPr>
        <w:t>…</w:t>
      </w:r>
    </w:p>
    <w:p w14:paraId="63545F2C" w14:textId="77777777" w:rsidR="001F1526" w:rsidRPr="001F1526" w:rsidRDefault="001F1526" w:rsidP="001F1526">
      <w:pPr>
        <w:autoSpaceDE w:val="0"/>
        <w:autoSpaceDN w:val="0"/>
        <w:adjustRightInd w:val="0"/>
        <w:spacing w:after="0" w:line="240" w:lineRule="auto"/>
        <w:ind w:left="567" w:right="284"/>
        <w:jc w:val="both"/>
        <w:rPr>
          <w:rFonts w:ascii="Palatino Linotype" w:hAnsi="Palatino Linotype" w:cs="Arial"/>
          <w:i/>
          <w:szCs w:val="24"/>
        </w:rPr>
      </w:pPr>
      <w:r w:rsidRPr="001F1526">
        <w:rPr>
          <w:rFonts w:ascii="Palatino Linotype" w:hAnsi="Palatino Linotype" w:cs="Arial"/>
          <w:b/>
          <w:i/>
          <w:szCs w:val="24"/>
        </w:rPr>
        <w:t>VIII. La remuneración bruta y neta de todos los servidores públicos de base o de confianza, de todas las percepciones,</w:t>
      </w:r>
      <w:r w:rsidRPr="001F1526">
        <w:rPr>
          <w:rFonts w:ascii="Palatino Linotype" w:hAnsi="Palatino Linotype" w:cs="Arial"/>
          <w:i/>
          <w:szCs w:val="24"/>
        </w:rPr>
        <w:t xml:space="preserve"> incluyendo sueldos, prestaciones, gratificaciones, primas, comisiones, dietas, bonos, estímulos, ingresos y sistemas de compensación, señalando la periodicidad de dicha remuneración;”</w:t>
      </w:r>
    </w:p>
    <w:p w14:paraId="36D40E26" w14:textId="77777777" w:rsidR="001F1526" w:rsidRPr="001F1526" w:rsidRDefault="001F1526" w:rsidP="001F1526">
      <w:pPr>
        <w:autoSpaceDE w:val="0"/>
        <w:autoSpaceDN w:val="0"/>
        <w:adjustRightInd w:val="0"/>
        <w:spacing w:after="0" w:line="240" w:lineRule="auto"/>
        <w:ind w:left="567" w:right="284"/>
        <w:jc w:val="both"/>
        <w:rPr>
          <w:rFonts w:ascii="Palatino Linotype" w:hAnsi="Palatino Linotype" w:cs="Arial"/>
          <w:i/>
          <w:szCs w:val="24"/>
        </w:rPr>
      </w:pPr>
      <w:r w:rsidRPr="001F1526">
        <w:rPr>
          <w:rFonts w:ascii="Palatino Linotype" w:hAnsi="Palatino Linotype" w:cs="Arial"/>
          <w:i/>
          <w:szCs w:val="24"/>
        </w:rPr>
        <w:t xml:space="preserve"> …</w:t>
      </w:r>
    </w:p>
    <w:p w14:paraId="002FA89E" w14:textId="77777777" w:rsidR="001F1526" w:rsidRPr="001F1526" w:rsidRDefault="001F1526" w:rsidP="001F1526">
      <w:pPr>
        <w:autoSpaceDE w:val="0"/>
        <w:autoSpaceDN w:val="0"/>
        <w:adjustRightInd w:val="0"/>
        <w:spacing w:after="0" w:line="240" w:lineRule="auto"/>
        <w:ind w:left="567" w:right="284"/>
        <w:jc w:val="both"/>
        <w:rPr>
          <w:rFonts w:ascii="Palatino Linotype" w:hAnsi="Palatino Linotype" w:cs="Arial"/>
          <w:i/>
          <w:szCs w:val="24"/>
        </w:rPr>
      </w:pPr>
      <w:r w:rsidRPr="001F1526">
        <w:rPr>
          <w:rFonts w:ascii="Palatino Linotype" w:hAnsi="Palatino Linotype" w:cs="Arial"/>
          <w:i/>
          <w:szCs w:val="24"/>
        </w:rPr>
        <w:t>(Énfasis añadido)</w:t>
      </w:r>
    </w:p>
    <w:p w14:paraId="3F645C96" w14:textId="77777777" w:rsidR="001F1526" w:rsidRPr="001F1526" w:rsidRDefault="001F1526" w:rsidP="001F1526">
      <w:pPr>
        <w:autoSpaceDE w:val="0"/>
        <w:autoSpaceDN w:val="0"/>
        <w:adjustRightInd w:val="0"/>
        <w:spacing w:after="0" w:line="240" w:lineRule="auto"/>
        <w:ind w:left="567" w:right="284"/>
        <w:jc w:val="both"/>
        <w:rPr>
          <w:rFonts w:ascii="Palatino Linotype" w:hAnsi="Palatino Linotype" w:cs="Arial"/>
          <w:i/>
          <w:szCs w:val="24"/>
        </w:rPr>
      </w:pPr>
    </w:p>
    <w:p w14:paraId="0840C043" w14:textId="77777777" w:rsidR="001F1526" w:rsidRPr="001F1526" w:rsidRDefault="001F1526" w:rsidP="001F1526">
      <w:pPr>
        <w:autoSpaceDE w:val="0"/>
        <w:autoSpaceDN w:val="0"/>
        <w:adjustRightInd w:val="0"/>
        <w:spacing w:after="0" w:line="240" w:lineRule="auto"/>
        <w:ind w:left="567" w:right="284"/>
        <w:jc w:val="both"/>
        <w:rPr>
          <w:rFonts w:ascii="Palatino Linotype" w:hAnsi="Palatino Linotype" w:cs="Arial"/>
          <w:i/>
          <w:szCs w:val="24"/>
        </w:rPr>
      </w:pPr>
    </w:p>
    <w:p w14:paraId="0A4ED6A8" w14:textId="77777777" w:rsidR="001F1526" w:rsidRPr="001F1526" w:rsidRDefault="001F1526" w:rsidP="001F1526">
      <w:pPr>
        <w:autoSpaceDE w:val="0"/>
        <w:autoSpaceDN w:val="0"/>
        <w:adjustRightInd w:val="0"/>
        <w:spacing w:before="240" w:line="240" w:lineRule="auto"/>
        <w:ind w:left="850" w:right="850"/>
        <w:jc w:val="both"/>
        <w:rPr>
          <w:rFonts w:ascii="Palatino Linotype" w:hAnsi="Palatino Linotype" w:cs="Times New Roman"/>
          <w:i/>
          <w:lang w:val="es-ES_tradnl"/>
        </w:rPr>
      </w:pPr>
    </w:p>
    <w:p w14:paraId="0D8DB3A4" w14:textId="49150BA2" w:rsidR="001F1526" w:rsidRPr="001F1526" w:rsidRDefault="00206AD7" w:rsidP="001F152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Al respecto, </w:t>
      </w:r>
      <w:r w:rsidR="001F1526" w:rsidRPr="001F1526">
        <w:rPr>
          <w:rFonts w:ascii="Palatino Linotype" w:hAnsi="Palatino Linotype" w:cs="Arial"/>
          <w:sz w:val="24"/>
          <w:szCs w:val="24"/>
        </w:rPr>
        <w:t>él o los documento</w:t>
      </w:r>
      <w:r>
        <w:rPr>
          <w:rFonts w:ascii="Palatino Linotype" w:hAnsi="Palatino Linotype" w:cs="Arial"/>
          <w:sz w:val="24"/>
          <w:szCs w:val="24"/>
        </w:rPr>
        <w:t>s en donde pudiese estar inmerso</w:t>
      </w:r>
      <w:r w:rsidR="001F1526" w:rsidRPr="001F1526">
        <w:rPr>
          <w:rFonts w:ascii="Palatino Linotype" w:hAnsi="Palatino Linotype" w:cs="Arial"/>
          <w:sz w:val="24"/>
          <w:szCs w:val="24"/>
        </w:rPr>
        <w:t xml:space="preserve"> </w:t>
      </w:r>
      <w:r>
        <w:rPr>
          <w:rFonts w:ascii="Palatino Linotype" w:hAnsi="Palatino Linotype" w:cs="Arial"/>
          <w:sz w:val="24"/>
          <w:szCs w:val="24"/>
        </w:rPr>
        <w:t>el salario de los servidores públicos referidos en el punto petitorio del presente apartado</w:t>
      </w:r>
      <w:r w:rsidR="001F1526" w:rsidRPr="001F1526">
        <w:rPr>
          <w:rFonts w:ascii="Palatino Linotype" w:hAnsi="Palatino Linotype" w:cs="Arial"/>
          <w:sz w:val="24"/>
          <w:szCs w:val="24"/>
        </w:rPr>
        <w:t xml:space="preserve">, de manera enunciativa mas no limitativa se encuentran los recibos de nómina, que respecto a este concepto en necesario precisar lo que refiere este término, encontrándose lo que establece la Ley Federal del Trabajo en el numeral 804 que en específico a la letra dice:  </w:t>
      </w:r>
    </w:p>
    <w:p w14:paraId="10314E6F" w14:textId="77777777" w:rsidR="001F1526" w:rsidRPr="001F1526" w:rsidRDefault="001F1526" w:rsidP="001F1526">
      <w:pPr>
        <w:autoSpaceDE w:val="0"/>
        <w:autoSpaceDN w:val="0"/>
        <w:adjustRightInd w:val="0"/>
        <w:spacing w:after="0" w:line="360" w:lineRule="auto"/>
        <w:jc w:val="both"/>
        <w:rPr>
          <w:rFonts w:ascii="Palatino Linotype" w:hAnsi="Palatino Linotype" w:cs="Arial"/>
          <w:sz w:val="24"/>
          <w:szCs w:val="24"/>
        </w:rPr>
      </w:pPr>
    </w:p>
    <w:p w14:paraId="4E9AA01C" w14:textId="77777777" w:rsidR="001F1526" w:rsidRPr="001F1526" w:rsidRDefault="001F1526" w:rsidP="001F1526">
      <w:pPr>
        <w:tabs>
          <w:tab w:val="right" w:leader="dot" w:pos="8505"/>
        </w:tabs>
        <w:spacing w:after="0" w:line="240" w:lineRule="auto"/>
        <w:ind w:left="851" w:right="850"/>
        <w:jc w:val="both"/>
        <w:rPr>
          <w:rFonts w:ascii="Palatino Linotype" w:eastAsia="MS Mincho" w:hAnsi="Palatino Linotype" w:cs="Arial"/>
          <w:b/>
          <w:i/>
          <w:szCs w:val="24"/>
          <w:lang w:val="es-ES" w:eastAsia="es-ES"/>
        </w:rPr>
      </w:pPr>
      <w:r w:rsidRPr="001F1526">
        <w:rPr>
          <w:rFonts w:ascii="Palatino Linotype" w:eastAsia="MS Mincho" w:hAnsi="Palatino Linotype" w:cs="Arial"/>
          <w:b/>
          <w:bCs/>
          <w:i/>
          <w:szCs w:val="24"/>
          <w:lang w:val="es-ES" w:eastAsia="es-ES"/>
        </w:rPr>
        <w:t>“Artículo 804.-</w:t>
      </w:r>
      <w:r w:rsidRPr="001F1526">
        <w:rPr>
          <w:rFonts w:ascii="Palatino Linotype" w:eastAsia="MS Mincho" w:hAnsi="Palatino Linotype" w:cs="Arial"/>
          <w:i/>
          <w:szCs w:val="24"/>
          <w:lang w:val="es-ES" w:eastAsia="es-ES"/>
        </w:rPr>
        <w:t xml:space="preserve"> </w:t>
      </w:r>
      <w:r w:rsidRPr="001F1526">
        <w:rPr>
          <w:rFonts w:ascii="Palatino Linotype" w:eastAsia="MS Mincho" w:hAnsi="Palatino Linotype" w:cs="Arial"/>
          <w:b/>
          <w:i/>
          <w:szCs w:val="24"/>
          <w:lang w:val="es-ES" w:eastAsia="es-ES"/>
        </w:rPr>
        <w:t>El patrón tiene obligación de conservar y exhibir en juicio los documentos que a continuación se precisan:</w:t>
      </w:r>
    </w:p>
    <w:p w14:paraId="1CFD3D52" w14:textId="77777777" w:rsidR="001F1526" w:rsidRPr="001F1526" w:rsidRDefault="001F1526" w:rsidP="001F1526">
      <w:pPr>
        <w:tabs>
          <w:tab w:val="right" w:leader="dot" w:pos="8505"/>
        </w:tabs>
        <w:spacing w:after="0" w:line="240" w:lineRule="auto"/>
        <w:ind w:left="851" w:right="850"/>
        <w:jc w:val="both"/>
        <w:rPr>
          <w:rFonts w:ascii="Palatino Linotype" w:eastAsia="MS Mincho" w:hAnsi="Palatino Linotype" w:cs="Arial"/>
          <w:i/>
          <w:szCs w:val="24"/>
          <w:lang w:val="es-ES" w:eastAsia="es-ES"/>
        </w:rPr>
      </w:pPr>
      <w:r w:rsidRPr="001F1526">
        <w:rPr>
          <w:rFonts w:ascii="Palatino Linotype" w:eastAsia="MS Mincho" w:hAnsi="Palatino Linotype" w:cs="Arial"/>
          <w:i/>
          <w:szCs w:val="24"/>
          <w:lang w:val="es-ES" w:eastAsia="es-ES"/>
        </w:rPr>
        <w:t>…</w:t>
      </w:r>
    </w:p>
    <w:p w14:paraId="3A2642E3" w14:textId="77777777" w:rsidR="001F1526" w:rsidRPr="001F1526" w:rsidRDefault="001F1526" w:rsidP="001F1526">
      <w:pPr>
        <w:tabs>
          <w:tab w:val="right" w:leader="dot" w:pos="8505"/>
        </w:tabs>
        <w:spacing w:after="0" w:line="240" w:lineRule="auto"/>
        <w:ind w:left="851" w:right="850"/>
        <w:jc w:val="both"/>
        <w:rPr>
          <w:rFonts w:ascii="Palatino Linotype" w:eastAsia="MS Mincho" w:hAnsi="Palatino Linotype" w:cs="Arial"/>
          <w:i/>
          <w:szCs w:val="24"/>
          <w:u w:val="single"/>
          <w:lang w:val="es-ES" w:eastAsia="es-ES"/>
        </w:rPr>
      </w:pPr>
      <w:r w:rsidRPr="001F1526">
        <w:rPr>
          <w:rFonts w:ascii="Palatino Linotype" w:eastAsia="MS Mincho" w:hAnsi="Palatino Linotype" w:cs="Arial"/>
          <w:b/>
          <w:i/>
          <w:szCs w:val="24"/>
          <w:lang w:val="es-ES" w:eastAsia="es-ES"/>
        </w:rPr>
        <w:t>II.</w:t>
      </w:r>
      <w:r w:rsidRPr="001F1526">
        <w:rPr>
          <w:rFonts w:ascii="Palatino Linotype" w:eastAsia="MS Mincho" w:hAnsi="Palatino Linotype" w:cs="Arial"/>
          <w:i/>
          <w:szCs w:val="24"/>
          <w:lang w:val="es-ES" w:eastAsia="es-ES"/>
        </w:rPr>
        <w:t xml:space="preserve"> Listas</w:t>
      </w:r>
      <w:r w:rsidRPr="001F1526">
        <w:rPr>
          <w:rFonts w:ascii="Palatino Linotype" w:eastAsia="MS Mincho" w:hAnsi="Palatino Linotype" w:cs="Arial"/>
          <w:b/>
          <w:i/>
          <w:szCs w:val="24"/>
          <w:lang w:val="es-ES" w:eastAsia="es-ES"/>
        </w:rPr>
        <w:t xml:space="preserve"> </w:t>
      </w:r>
      <w:r w:rsidRPr="001F1526">
        <w:rPr>
          <w:rFonts w:ascii="Palatino Linotype" w:eastAsia="MS Mincho" w:hAnsi="Palatino Linotype" w:cs="Arial"/>
          <w:i/>
          <w:szCs w:val="24"/>
          <w:lang w:val="es-ES" w:eastAsia="es-ES"/>
        </w:rPr>
        <w:t xml:space="preserve">de raya o nómina de personal, cuando se lleven en el centro de trabajo; o </w:t>
      </w:r>
      <w:r w:rsidRPr="001F1526">
        <w:rPr>
          <w:rFonts w:ascii="Palatino Linotype" w:eastAsia="MS Mincho" w:hAnsi="Palatino Linotype" w:cs="Arial"/>
          <w:b/>
          <w:i/>
          <w:szCs w:val="24"/>
          <w:u w:val="single"/>
          <w:lang w:val="es-ES" w:eastAsia="es-ES"/>
        </w:rPr>
        <w:t>recibos de pagos de salarios</w:t>
      </w:r>
      <w:r w:rsidRPr="001F1526">
        <w:rPr>
          <w:rFonts w:ascii="Palatino Linotype" w:eastAsia="MS Mincho" w:hAnsi="Palatino Linotype" w:cs="Arial"/>
          <w:i/>
          <w:szCs w:val="24"/>
          <w:u w:val="single"/>
          <w:lang w:val="es-ES" w:eastAsia="es-ES"/>
        </w:rPr>
        <w:t>;</w:t>
      </w:r>
    </w:p>
    <w:p w14:paraId="68E0DEF8" w14:textId="77777777" w:rsidR="001F1526" w:rsidRPr="001F1526" w:rsidRDefault="001F1526" w:rsidP="001F1526">
      <w:pPr>
        <w:tabs>
          <w:tab w:val="right" w:leader="dot" w:pos="8505"/>
        </w:tabs>
        <w:spacing w:after="0" w:line="240" w:lineRule="auto"/>
        <w:ind w:left="851" w:right="850"/>
        <w:jc w:val="both"/>
        <w:rPr>
          <w:rFonts w:ascii="Palatino Linotype" w:eastAsia="MS Mincho" w:hAnsi="Palatino Linotype" w:cs="Arial"/>
          <w:i/>
          <w:szCs w:val="24"/>
          <w:lang w:val="es-ES" w:eastAsia="es-ES"/>
        </w:rPr>
      </w:pPr>
      <w:r w:rsidRPr="001F1526">
        <w:rPr>
          <w:rFonts w:ascii="Palatino Linotype" w:eastAsia="MS Mincho" w:hAnsi="Palatino Linotype" w:cs="Arial"/>
          <w:i/>
          <w:szCs w:val="24"/>
          <w:lang w:val="es-ES" w:eastAsia="es-ES"/>
        </w:rPr>
        <w:t>…</w:t>
      </w:r>
    </w:p>
    <w:p w14:paraId="15D6CE80" w14:textId="77777777" w:rsidR="001F1526" w:rsidRPr="001F1526" w:rsidRDefault="001F1526" w:rsidP="001F1526">
      <w:pPr>
        <w:tabs>
          <w:tab w:val="right" w:leader="dot" w:pos="8505"/>
        </w:tabs>
        <w:spacing w:after="0" w:line="240" w:lineRule="auto"/>
        <w:ind w:left="851" w:right="850"/>
        <w:jc w:val="both"/>
        <w:rPr>
          <w:rFonts w:ascii="Palatino Linotype" w:eastAsia="Times New Roman" w:hAnsi="Palatino Linotype" w:cs="Arial"/>
          <w:i/>
          <w:szCs w:val="24"/>
          <w:lang w:eastAsia="es-ES"/>
        </w:rPr>
      </w:pPr>
      <w:r w:rsidRPr="001F1526">
        <w:rPr>
          <w:rFonts w:ascii="Palatino Linotype" w:eastAsia="Times New Roman" w:hAnsi="Palatino Linotype" w:cs="Arial"/>
          <w:i/>
          <w:szCs w:val="24"/>
          <w:lang w:eastAsia="es-ES"/>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6CBCC862" w14:textId="77777777" w:rsidR="001F1526" w:rsidRPr="001F1526" w:rsidRDefault="001F1526" w:rsidP="001F1526">
      <w:pPr>
        <w:tabs>
          <w:tab w:val="right" w:leader="dot" w:pos="8505"/>
        </w:tabs>
        <w:spacing w:after="0" w:line="240" w:lineRule="auto"/>
        <w:ind w:left="851" w:right="850"/>
        <w:jc w:val="both"/>
        <w:rPr>
          <w:rFonts w:ascii="Palatino Linotype" w:eastAsia="Times New Roman" w:hAnsi="Palatino Linotype" w:cs="Arial"/>
          <w:i/>
          <w:szCs w:val="24"/>
          <w:lang w:eastAsia="es-ES"/>
        </w:rPr>
      </w:pPr>
      <w:r w:rsidRPr="001F1526">
        <w:rPr>
          <w:rFonts w:ascii="Palatino Linotype" w:eastAsia="Times New Roman" w:hAnsi="Palatino Linotype" w:cs="Arial"/>
          <w:i/>
          <w:szCs w:val="24"/>
          <w:lang w:eastAsia="es-ES"/>
        </w:rPr>
        <w:t>(Énfasis añadido)</w:t>
      </w:r>
    </w:p>
    <w:p w14:paraId="2160472C" w14:textId="77777777" w:rsidR="001F1526" w:rsidRPr="001F1526" w:rsidRDefault="001F1526" w:rsidP="001F1526">
      <w:pPr>
        <w:autoSpaceDE w:val="0"/>
        <w:autoSpaceDN w:val="0"/>
        <w:adjustRightInd w:val="0"/>
        <w:spacing w:after="0" w:line="360" w:lineRule="auto"/>
        <w:jc w:val="both"/>
        <w:rPr>
          <w:rFonts w:ascii="Palatino Linotype" w:hAnsi="Palatino Linotype" w:cs="Arial"/>
          <w:sz w:val="24"/>
          <w:szCs w:val="24"/>
        </w:rPr>
      </w:pPr>
    </w:p>
    <w:p w14:paraId="0597284C" w14:textId="77777777" w:rsidR="001F1526" w:rsidRPr="001F1526" w:rsidRDefault="001F1526" w:rsidP="001F1526">
      <w:pPr>
        <w:autoSpaceDE w:val="0"/>
        <w:autoSpaceDN w:val="0"/>
        <w:adjustRightInd w:val="0"/>
        <w:spacing w:after="0" w:line="360" w:lineRule="auto"/>
        <w:jc w:val="both"/>
        <w:rPr>
          <w:rFonts w:ascii="Palatino Linotype" w:hAnsi="Palatino Linotype" w:cs="Arial"/>
          <w:sz w:val="24"/>
          <w:szCs w:val="24"/>
        </w:rPr>
      </w:pPr>
    </w:p>
    <w:p w14:paraId="12F19FC3" w14:textId="084EDBD6" w:rsidR="001F1526" w:rsidRPr="001F1526" w:rsidRDefault="001F1526" w:rsidP="001F1526">
      <w:pPr>
        <w:autoSpaceDE w:val="0"/>
        <w:autoSpaceDN w:val="0"/>
        <w:adjustRightInd w:val="0"/>
        <w:spacing w:after="0" w:line="360" w:lineRule="auto"/>
        <w:jc w:val="both"/>
        <w:rPr>
          <w:rFonts w:ascii="Palatino Linotype" w:hAnsi="Palatino Linotype" w:cs="Arial"/>
          <w:sz w:val="24"/>
          <w:szCs w:val="24"/>
        </w:rPr>
      </w:pPr>
      <w:r w:rsidRPr="001F1526">
        <w:rPr>
          <w:rFonts w:ascii="Palatino Linotype" w:hAnsi="Palatino Linotype" w:cs="Arial"/>
          <w:sz w:val="24"/>
          <w:szCs w:val="24"/>
        </w:rPr>
        <w:t>De lo anterior se puede observar que dicha ley hace mención a los comprobantes que las instituciones públicas realizan para documentar el pago de salarios y demás prestaciones pagadas otorgadas a un servidor público, denominándolos “recibos o comprobantes de pago”, los cuales constituyen un instrumento mediante el cual el sujeto obligado acredita las remuneraciones al personal y que de acuerdo al uso implantado en la colectividad se denominan “recibos de nómina</w:t>
      </w:r>
      <w:r w:rsidR="00206AD7">
        <w:rPr>
          <w:rFonts w:ascii="Palatino Linotype" w:hAnsi="Palatino Linotype" w:cs="Arial"/>
          <w:sz w:val="24"/>
          <w:szCs w:val="24"/>
        </w:rPr>
        <w:t>”</w:t>
      </w:r>
      <w:r w:rsidRPr="001F1526">
        <w:rPr>
          <w:rFonts w:ascii="Palatino Linotype" w:hAnsi="Palatino Linotype" w:cs="Arial"/>
          <w:sz w:val="24"/>
          <w:szCs w:val="24"/>
        </w:rPr>
        <w:t xml:space="preserve">. </w:t>
      </w:r>
    </w:p>
    <w:p w14:paraId="5A8ABF80" w14:textId="77777777" w:rsidR="001F1526" w:rsidRPr="001F1526" w:rsidRDefault="001F1526" w:rsidP="001F1526">
      <w:pPr>
        <w:autoSpaceDE w:val="0"/>
        <w:autoSpaceDN w:val="0"/>
        <w:adjustRightInd w:val="0"/>
        <w:spacing w:after="0" w:line="360" w:lineRule="auto"/>
        <w:jc w:val="both"/>
        <w:rPr>
          <w:rFonts w:ascii="Palatino Linotype" w:hAnsi="Palatino Linotype" w:cs="Arial"/>
          <w:sz w:val="24"/>
          <w:szCs w:val="24"/>
        </w:rPr>
      </w:pPr>
    </w:p>
    <w:p w14:paraId="17E16C2A" w14:textId="77777777" w:rsidR="001F1526" w:rsidRPr="001F1526" w:rsidRDefault="001F1526" w:rsidP="001F1526">
      <w:pPr>
        <w:autoSpaceDE w:val="0"/>
        <w:autoSpaceDN w:val="0"/>
        <w:adjustRightInd w:val="0"/>
        <w:spacing w:after="0" w:line="360" w:lineRule="auto"/>
        <w:jc w:val="both"/>
        <w:rPr>
          <w:rFonts w:ascii="Palatino Linotype" w:hAnsi="Palatino Linotype" w:cs="Arial"/>
          <w:sz w:val="24"/>
          <w:szCs w:val="24"/>
        </w:rPr>
      </w:pPr>
      <w:r w:rsidRPr="001F1526">
        <w:rPr>
          <w:rFonts w:ascii="Palatino Linotype" w:hAnsi="Palatino Linotype" w:cs="Arial"/>
          <w:sz w:val="24"/>
          <w:szCs w:val="24"/>
        </w:rPr>
        <w:t xml:space="preserve">En ese sentido, de acuerdo a la naturaleza de la información solicitada, es de interés general y de alcance público esta información, puesto que la ciudadanía tiene derecho </w:t>
      </w:r>
      <w:r w:rsidRPr="001F1526">
        <w:rPr>
          <w:rFonts w:ascii="Palatino Linotype" w:hAnsi="Palatino Linotype" w:cs="Arial"/>
          <w:sz w:val="24"/>
          <w:szCs w:val="24"/>
        </w:rPr>
        <w:lastRenderedPageBreak/>
        <w:t>a saber cuál es el gasto ejercido para el pago de remuneraciones por servicios personales al realizar las funciones públicas; esto es, su acceso permite transparentar la aplicación de los recursos públicos que son otorgados para el cumplimiento de sus funciones, máxime que es información pública,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3DFF58DB" w14:textId="77777777" w:rsidR="001F1526" w:rsidRPr="001F1526" w:rsidRDefault="001F1526" w:rsidP="001F1526">
      <w:pPr>
        <w:autoSpaceDE w:val="0"/>
        <w:autoSpaceDN w:val="0"/>
        <w:adjustRightInd w:val="0"/>
        <w:spacing w:after="0" w:line="360" w:lineRule="auto"/>
        <w:jc w:val="both"/>
        <w:rPr>
          <w:rFonts w:ascii="Palatino Linotype" w:hAnsi="Palatino Linotype" w:cs="Arial"/>
          <w:sz w:val="24"/>
          <w:szCs w:val="24"/>
        </w:rPr>
      </w:pPr>
    </w:p>
    <w:p w14:paraId="08009BFC" w14:textId="77777777" w:rsidR="001F1526" w:rsidRPr="001F1526" w:rsidRDefault="001F1526" w:rsidP="001F1526">
      <w:pPr>
        <w:autoSpaceDE w:val="0"/>
        <w:autoSpaceDN w:val="0"/>
        <w:adjustRightInd w:val="0"/>
        <w:spacing w:after="0" w:line="240" w:lineRule="auto"/>
        <w:ind w:left="567" w:right="284"/>
        <w:jc w:val="both"/>
        <w:rPr>
          <w:rFonts w:ascii="Palatino Linotype" w:hAnsi="Palatino Linotype" w:cs="Arial"/>
          <w:i/>
          <w:szCs w:val="24"/>
        </w:rPr>
      </w:pPr>
      <w:r w:rsidRPr="001F1526">
        <w:rPr>
          <w:rFonts w:ascii="Palatino Linotype" w:hAnsi="Palatino Linotype" w:cs="Arial"/>
          <w:i/>
          <w:szCs w:val="24"/>
        </w:rPr>
        <w:t>“</w:t>
      </w:r>
      <w:r w:rsidRPr="001F1526">
        <w:rPr>
          <w:rFonts w:ascii="Palatino Linotype" w:hAnsi="Palatino Linotype" w:cs="Arial"/>
          <w:b/>
          <w:i/>
          <w:szCs w:val="24"/>
        </w:rPr>
        <w:t>Artículo 7. El Estado de México garantizará el efectivo acceso de toda persona a la información en posesión de cualquier entidad,</w:t>
      </w:r>
      <w:r w:rsidRPr="001F1526">
        <w:rPr>
          <w:rFonts w:ascii="Palatino Linotype" w:hAnsi="Palatino Linotype" w:cs="Arial"/>
          <w:i/>
          <w:szCs w:val="24"/>
        </w:rPr>
        <w:t xml:space="preserve"> autoridad, órgano y organismo de los poderes Ejecutivo, Legislativo y Judicial, órganos autónomos, partidos políticos, fideicomisos y fondos públicos, así como de cualquier persona física, jurídico colectiva o sindicato </w:t>
      </w:r>
      <w:r w:rsidRPr="001F1526">
        <w:rPr>
          <w:rFonts w:ascii="Palatino Linotype" w:hAnsi="Palatino Linotype" w:cs="Arial"/>
          <w:b/>
          <w:i/>
          <w:szCs w:val="24"/>
        </w:rPr>
        <w:t>que reciba y ejerza recursos públicos</w:t>
      </w:r>
      <w:r w:rsidRPr="001F1526">
        <w:rPr>
          <w:rFonts w:ascii="Palatino Linotype" w:hAnsi="Palatino Linotype" w:cs="Arial"/>
          <w:i/>
          <w:szCs w:val="24"/>
        </w:rPr>
        <w:t xml:space="preserve"> o realice actos de autoridad </w:t>
      </w:r>
      <w:r w:rsidRPr="001F1526">
        <w:rPr>
          <w:rFonts w:ascii="Palatino Linotype" w:hAnsi="Palatino Linotype" w:cs="Arial"/>
          <w:b/>
          <w:i/>
          <w:szCs w:val="24"/>
        </w:rPr>
        <w:t>en el ámbito de competencia del Estado de México y sus municipios</w:t>
      </w:r>
      <w:r w:rsidRPr="001F1526">
        <w:rPr>
          <w:rFonts w:ascii="Palatino Linotype" w:hAnsi="Palatino Linotype" w:cs="Arial"/>
          <w:i/>
          <w:szCs w:val="24"/>
        </w:rPr>
        <w:t>.</w:t>
      </w:r>
    </w:p>
    <w:p w14:paraId="1A6CBE88" w14:textId="77777777" w:rsidR="001F1526" w:rsidRPr="001F1526" w:rsidRDefault="001F1526" w:rsidP="001F1526">
      <w:pPr>
        <w:autoSpaceDE w:val="0"/>
        <w:autoSpaceDN w:val="0"/>
        <w:adjustRightInd w:val="0"/>
        <w:spacing w:after="0" w:line="240" w:lineRule="auto"/>
        <w:ind w:left="567" w:right="284"/>
        <w:jc w:val="both"/>
        <w:rPr>
          <w:rFonts w:ascii="Palatino Linotype" w:hAnsi="Palatino Linotype" w:cs="Arial"/>
          <w:i/>
          <w:szCs w:val="24"/>
        </w:rPr>
      </w:pPr>
    </w:p>
    <w:p w14:paraId="58D632C8" w14:textId="77777777" w:rsidR="001F1526" w:rsidRPr="001F1526" w:rsidRDefault="001F1526" w:rsidP="001F1526">
      <w:pPr>
        <w:autoSpaceDE w:val="0"/>
        <w:autoSpaceDN w:val="0"/>
        <w:adjustRightInd w:val="0"/>
        <w:spacing w:after="0" w:line="240" w:lineRule="auto"/>
        <w:ind w:left="567" w:right="284"/>
        <w:jc w:val="both"/>
        <w:rPr>
          <w:rFonts w:ascii="Palatino Linotype" w:hAnsi="Palatino Linotype" w:cs="Arial"/>
          <w:i/>
          <w:szCs w:val="24"/>
        </w:rPr>
      </w:pPr>
      <w:r w:rsidRPr="001F1526">
        <w:rPr>
          <w:rFonts w:ascii="Palatino Linotype" w:hAnsi="Palatino Linotype" w:cs="Arial"/>
          <w:b/>
          <w:i/>
          <w:szCs w:val="24"/>
        </w:rPr>
        <w:t>Artículo 23.</w:t>
      </w:r>
      <w:r w:rsidRPr="001F1526">
        <w:rPr>
          <w:rFonts w:ascii="Palatino Linotype" w:hAnsi="Palatino Linotype" w:cs="Arial"/>
          <w:i/>
          <w:szCs w:val="24"/>
        </w:rPr>
        <w:t xml:space="preserve"> Son sujetos obligados a transparentar y permitir el acceso a su información y proteger los datos personales que obren en su poder:</w:t>
      </w:r>
    </w:p>
    <w:p w14:paraId="2C671885" w14:textId="77777777" w:rsidR="001F1526" w:rsidRPr="001F1526" w:rsidRDefault="001F1526" w:rsidP="001F1526">
      <w:pPr>
        <w:autoSpaceDE w:val="0"/>
        <w:autoSpaceDN w:val="0"/>
        <w:adjustRightInd w:val="0"/>
        <w:spacing w:after="0" w:line="240" w:lineRule="auto"/>
        <w:ind w:left="567" w:right="284"/>
        <w:jc w:val="both"/>
        <w:rPr>
          <w:rFonts w:ascii="Palatino Linotype" w:hAnsi="Palatino Linotype" w:cs="Arial"/>
          <w:i/>
          <w:szCs w:val="24"/>
        </w:rPr>
      </w:pPr>
      <w:r w:rsidRPr="001F1526">
        <w:rPr>
          <w:rFonts w:ascii="Palatino Linotype" w:hAnsi="Palatino Linotype" w:cs="Arial"/>
          <w:i/>
          <w:szCs w:val="24"/>
        </w:rPr>
        <w:t>…</w:t>
      </w:r>
    </w:p>
    <w:p w14:paraId="0A247572" w14:textId="77777777" w:rsidR="001F1526" w:rsidRPr="001F1526" w:rsidRDefault="001F1526" w:rsidP="001F1526">
      <w:pPr>
        <w:autoSpaceDE w:val="0"/>
        <w:autoSpaceDN w:val="0"/>
        <w:adjustRightInd w:val="0"/>
        <w:spacing w:after="0" w:line="240" w:lineRule="auto"/>
        <w:ind w:left="567" w:right="284"/>
        <w:jc w:val="both"/>
        <w:rPr>
          <w:rFonts w:ascii="Palatino Linotype" w:hAnsi="Palatino Linotype" w:cs="Arial"/>
          <w:i/>
          <w:szCs w:val="24"/>
        </w:rPr>
      </w:pPr>
      <w:r w:rsidRPr="001F1526">
        <w:rPr>
          <w:rFonts w:ascii="Palatino Linotype" w:hAnsi="Palatino Linotype" w:cs="Arial"/>
          <w:b/>
          <w:i/>
          <w:szCs w:val="24"/>
        </w:rPr>
        <w:t>IV. Los ayuntamientos</w:t>
      </w:r>
      <w:r w:rsidRPr="001F1526">
        <w:rPr>
          <w:rFonts w:ascii="Palatino Linotype" w:hAnsi="Palatino Linotype" w:cs="Arial"/>
          <w:i/>
          <w:szCs w:val="24"/>
        </w:rPr>
        <w:t xml:space="preserve"> y las dependencias, organismos, órganos y entidades de la administración municipal;</w:t>
      </w:r>
    </w:p>
    <w:p w14:paraId="33BA42B3" w14:textId="77777777" w:rsidR="001F1526" w:rsidRPr="001F1526" w:rsidRDefault="001F1526" w:rsidP="001F1526">
      <w:pPr>
        <w:autoSpaceDE w:val="0"/>
        <w:autoSpaceDN w:val="0"/>
        <w:adjustRightInd w:val="0"/>
        <w:spacing w:after="0" w:line="240" w:lineRule="auto"/>
        <w:ind w:left="567" w:right="284"/>
        <w:jc w:val="both"/>
        <w:rPr>
          <w:rFonts w:ascii="Palatino Linotype" w:hAnsi="Palatino Linotype" w:cs="Arial"/>
          <w:i/>
          <w:szCs w:val="24"/>
        </w:rPr>
      </w:pPr>
      <w:r w:rsidRPr="001F1526">
        <w:rPr>
          <w:rFonts w:ascii="Palatino Linotype" w:hAnsi="Palatino Linotype" w:cs="Arial"/>
          <w:i/>
          <w:szCs w:val="24"/>
        </w:rPr>
        <w:t>…</w:t>
      </w:r>
    </w:p>
    <w:p w14:paraId="0B9D8DEB" w14:textId="77777777" w:rsidR="001F1526" w:rsidRDefault="001F1526" w:rsidP="001F1526">
      <w:pPr>
        <w:autoSpaceDE w:val="0"/>
        <w:autoSpaceDN w:val="0"/>
        <w:adjustRightInd w:val="0"/>
        <w:spacing w:after="0" w:line="240" w:lineRule="auto"/>
        <w:ind w:left="567" w:right="284"/>
        <w:jc w:val="both"/>
        <w:rPr>
          <w:rFonts w:ascii="Palatino Linotype" w:hAnsi="Palatino Linotype" w:cs="Arial"/>
          <w:b/>
          <w:i/>
          <w:szCs w:val="24"/>
        </w:rPr>
      </w:pPr>
      <w:r w:rsidRPr="001F1526">
        <w:rPr>
          <w:rFonts w:ascii="Palatino Linotype" w:hAnsi="Palatino Linotype" w:cs="Arial"/>
          <w:b/>
          <w:i/>
          <w:szCs w:val="24"/>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4545D35" w14:textId="77777777" w:rsidR="00206AD7" w:rsidRPr="001F1526" w:rsidRDefault="00206AD7" w:rsidP="001F1526">
      <w:pPr>
        <w:autoSpaceDE w:val="0"/>
        <w:autoSpaceDN w:val="0"/>
        <w:adjustRightInd w:val="0"/>
        <w:spacing w:after="0" w:line="240" w:lineRule="auto"/>
        <w:ind w:left="567" w:right="284"/>
        <w:jc w:val="both"/>
        <w:rPr>
          <w:rFonts w:ascii="Palatino Linotype" w:hAnsi="Palatino Linotype" w:cs="Arial"/>
          <w:b/>
          <w:i/>
          <w:szCs w:val="24"/>
        </w:rPr>
      </w:pPr>
    </w:p>
    <w:p w14:paraId="365A2F63" w14:textId="77777777" w:rsidR="001F1526" w:rsidRPr="001F1526" w:rsidRDefault="001F1526" w:rsidP="001F1526">
      <w:pPr>
        <w:autoSpaceDE w:val="0"/>
        <w:autoSpaceDN w:val="0"/>
        <w:adjustRightInd w:val="0"/>
        <w:spacing w:after="0" w:line="240" w:lineRule="auto"/>
        <w:ind w:left="567" w:right="284"/>
        <w:jc w:val="both"/>
        <w:rPr>
          <w:rFonts w:ascii="Palatino Linotype" w:hAnsi="Palatino Linotype" w:cs="Arial"/>
          <w:b/>
          <w:i/>
          <w:szCs w:val="24"/>
        </w:rPr>
      </w:pPr>
      <w:r w:rsidRPr="001F1526">
        <w:rPr>
          <w:rFonts w:ascii="Palatino Linotype" w:hAnsi="Palatino Linotype" w:cs="Arial"/>
          <w:b/>
          <w:i/>
          <w:szCs w:val="24"/>
        </w:rPr>
        <w:t>Los servidores públicos deberán transparentar sus acciones así como garantizar y respetar el derecho de acceso a la información pública.</w:t>
      </w:r>
    </w:p>
    <w:p w14:paraId="3CD8B997" w14:textId="77777777" w:rsidR="001F1526" w:rsidRPr="001F1526" w:rsidRDefault="001F1526" w:rsidP="001F1526">
      <w:pPr>
        <w:autoSpaceDE w:val="0"/>
        <w:autoSpaceDN w:val="0"/>
        <w:adjustRightInd w:val="0"/>
        <w:spacing w:after="0" w:line="240" w:lineRule="auto"/>
        <w:ind w:left="567" w:right="284"/>
        <w:jc w:val="both"/>
        <w:rPr>
          <w:rFonts w:ascii="Palatino Linotype" w:hAnsi="Palatino Linotype" w:cs="Arial"/>
          <w:i/>
          <w:szCs w:val="24"/>
        </w:rPr>
      </w:pPr>
      <w:r w:rsidRPr="001F1526">
        <w:rPr>
          <w:rFonts w:ascii="Palatino Linotype" w:hAnsi="Palatino Linotype" w:cs="Arial"/>
          <w:i/>
          <w:szCs w:val="24"/>
        </w:rPr>
        <w:t>(Énfasis añadido)</w:t>
      </w:r>
    </w:p>
    <w:p w14:paraId="622C9072" w14:textId="77777777" w:rsidR="003B1DB8" w:rsidRDefault="00D26DF9" w:rsidP="003B1DB8">
      <w:pPr>
        <w:autoSpaceDE w:val="0"/>
        <w:autoSpaceDN w:val="0"/>
        <w:adjustRightInd w:val="0"/>
        <w:spacing w:after="0" w:line="360" w:lineRule="auto"/>
        <w:jc w:val="both"/>
        <w:rPr>
          <w:rFonts w:ascii="Palatino Linotype" w:hAnsi="Palatino Linotype"/>
          <w:sz w:val="24"/>
          <w:szCs w:val="24"/>
          <w:lang w:val="es-ES_tradnl"/>
        </w:rPr>
      </w:pPr>
      <w:r w:rsidRPr="00D26DF9">
        <w:rPr>
          <w:rFonts w:ascii="Palatino Linotype" w:hAnsi="Palatino Linotype"/>
          <w:sz w:val="24"/>
          <w:szCs w:val="24"/>
          <w:lang w:val="es-ES_tradnl"/>
        </w:rPr>
        <w:lastRenderedPageBreak/>
        <w:t>Derivado de los preceptos legales inmersos en párrafos anteriores, se conc</w:t>
      </w:r>
      <w:r w:rsidR="003B1DB8">
        <w:rPr>
          <w:rFonts w:ascii="Palatino Linotype" w:hAnsi="Palatino Linotype"/>
          <w:sz w:val="24"/>
          <w:szCs w:val="24"/>
          <w:lang w:val="es-ES_tradnl"/>
        </w:rPr>
        <w:t>luye que El Sujeto O</w:t>
      </w:r>
      <w:r w:rsidRPr="00D26DF9">
        <w:rPr>
          <w:rFonts w:ascii="Palatino Linotype" w:hAnsi="Palatino Linotype"/>
          <w:sz w:val="24"/>
          <w:szCs w:val="24"/>
          <w:lang w:val="es-ES_tradnl"/>
        </w:rPr>
        <w:t>bligado, debe contar con l</w:t>
      </w:r>
      <w:r w:rsidR="003B1DB8">
        <w:rPr>
          <w:rFonts w:ascii="Palatino Linotype" w:hAnsi="Palatino Linotype"/>
          <w:sz w:val="24"/>
          <w:szCs w:val="24"/>
          <w:lang w:val="es-ES_tradnl"/>
        </w:rPr>
        <w:t>a información peticionada por El R</w:t>
      </w:r>
      <w:r w:rsidRPr="00D26DF9">
        <w:rPr>
          <w:rFonts w:ascii="Palatino Linotype" w:hAnsi="Palatino Linotype"/>
          <w:sz w:val="24"/>
          <w:szCs w:val="24"/>
          <w:lang w:val="es-ES_tradnl"/>
        </w:rPr>
        <w:t>ecurrente, que de manera enunciativa más no limitativa, podría estar inmersa en contratos, formatos únicos de movimiento de personal, recibos de nómina, solicitudes de empleo, título profesional, entre otros.</w:t>
      </w:r>
    </w:p>
    <w:p w14:paraId="530AE348" w14:textId="77777777" w:rsidR="003B1DB8" w:rsidRDefault="003B1DB8" w:rsidP="003B1DB8">
      <w:pPr>
        <w:autoSpaceDE w:val="0"/>
        <w:autoSpaceDN w:val="0"/>
        <w:adjustRightInd w:val="0"/>
        <w:spacing w:after="0" w:line="360" w:lineRule="auto"/>
        <w:jc w:val="both"/>
        <w:rPr>
          <w:rFonts w:ascii="Palatino Linotype" w:hAnsi="Palatino Linotype"/>
          <w:sz w:val="24"/>
          <w:szCs w:val="24"/>
          <w:lang w:val="es-ES_tradnl"/>
        </w:rPr>
      </w:pPr>
    </w:p>
    <w:p w14:paraId="53AF22FD" w14:textId="65728B19" w:rsidR="00D26DF9" w:rsidRDefault="003B1DB8" w:rsidP="003B1DB8">
      <w:pPr>
        <w:autoSpaceDE w:val="0"/>
        <w:autoSpaceDN w:val="0"/>
        <w:adjustRightInd w:val="0"/>
        <w:spacing w:after="0" w:line="360" w:lineRule="auto"/>
        <w:jc w:val="both"/>
        <w:rPr>
          <w:rFonts w:ascii="Palatino Linotype" w:hAnsi="Palatino Linotype"/>
          <w:sz w:val="24"/>
          <w:szCs w:val="24"/>
          <w:lang w:val="es-ES_tradnl"/>
        </w:rPr>
      </w:pPr>
      <w:r>
        <w:rPr>
          <w:rFonts w:ascii="Palatino Linotype" w:hAnsi="Palatino Linotype"/>
          <w:sz w:val="24"/>
          <w:szCs w:val="24"/>
          <w:lang w:val="es-ES_tradnl"/>
        </w:rPr>
        <w:t>Motivo por el cual El Sujeto O</w:t>
      </w:r>
      <w:r w:rsidR="00D26DF9" w:rsidRPr="00D26DF9">
        <w:rPr>
          <w:rFonts w:ascii="Palatino Linotype" w:hAnsi="Palatino Linotype"/>
          <w:sz w:val="24"/>
          <w:szCs w:val="24"/>
          <w:lang w:val="es-ES_tradnl"/>
        </w:rPr>
        <w:t>b</w:t>
      </w:r>
      <w:r>
        <w:rPr>
          <w:rFonts w:ascii="Palatino Linotype" w:hAnsi="Palatino Linotype"/>
          <w:sz w:val="24"/>
          <w:szCs w:val="24"/>
          <w:lang w:val="es-ES_tradnl"/>
        </w:rPr>
        <w:t>ligado deberá hacer entrega al R</w:t>
      </w:r>
      <w:r w:rsidR="00D26DF9" w:rsidRPr="00D26DF9">
        <w:rPr>
          <w:rFonts w:ascii="Palatino Linotype" w:hAnsi="Palatino Linotype"/>
          <w:sz w:val="24"/>
          <w:szCs w:val="24"/>
          <w:lang w:val="es-ES_tradnl"/>
        </w:rPr>
        <w:t>ecurrente vía SAIMEX, el o los documentos, en versión pública de ser procedente, en donde se encuentre inmerso el</w:t>
      </w:r>
      <w:r>
        <w:rPr>
          <w:rFonts w:ascii="Palatino Linotype" w:hAnsi="Palatino Linotype"/>
          <w:sz w:val="24"/>
          <w:szCs w:val="24"/>
          <w:lang w:val="es-ES_tradnl"/>
        </w:rPr>
        <w:t xml:space="preserve"> grado de estudios,</w:t>
      </w:r>
      <w:r w:rsidR="00D26DF9" w:rsidRPr="00D26DF9">
        <w:rPr>
          <w:rFonts w:ascii="Palatino Linotype" w:hAnsi="Palatino Linotype"/>
          <w:sz w:val="24"/>
          <w:szCs w:val="24"/>
          <w:lang w:val="es-ES_tradnl"/>
        </w:rPr>
        <w:t xml:space="preserve"> </w:t>
      </w:r>
      <w:r>
        <w:rPr>
          <w:rFonts w:ascii="Palatino Linotype" w:hAnsi="Palatino Linotype"/>
          <w:sz w:val="24"/>
          <w:szCs w:val="24"/>
          <w:lang w:val="es-ES_tradnl"/>
        </w:rPr>
        <w:t xml:space="preserve">nombramiento, </w:t>
      </w:r>
      <w:r w:rsidR="00D26DF9" w:rsidRPr="00D26DF9">
        <w:rPr>
          <w:rFonts w:ascii="Palatino Linotype" w:hAnsi="Palatino Linotype"/>
          <w:sz w:val="24"/>
          <w:szCs w:val="24"/>
          <w:lang w:val="es-ES_tradnl"/>
        </w:rPr>
        <w:t xml:space="preserve">cargo, </w:t>
      </w:r>
      <w:r>
        <w:rPr>
          <w:rFonts w:ascii="Palatino Linotype" w:hAnsi="Palatino Linotype"/>
          <w:sz w:val="24"/>
          <w:szCs w:val="24"/>
          <w:lang w:val="es-ES_tradnl"/>
        </w:rPr>
        <w:t>salario</w:t>
      </w:r>
      <w:r w:rsidR="00D26DF9" w:rsidRPr="00D26DF9">
        <w:rPr>
          <w:rFonts w:ascii="Palatino Linotype" w:hAnsi="Palatino Linotype"/>
          <w:sz w:val="24"/>
          <w:szCs w:val="24"/>
          <w:lang w:val="es-ES_tradnl"/>
        </w:rPr>
        <w:t xml:space="preserve">, así como </w:t>
      </w:r>
      <w:r>
        <w:rPr>
          <w:rFonts w:ascii="Palatino Linotype" w:hAnsi="Palatino Linotype"/>
          <w:sz w:val="24"/>
          <w:szCs w:val="24"/>
          <w:lang w:val="es-ES_tradnl"/>
        </w:rPr>
        <w:t xml:space="preserve">el área de adscripción de los servidores públicos referidos en la solicitud de información, según </w:t>
      </w:r>
      <w:r w:rsidRPr="00D01EBD">
        <w:rPr>
          <w:rFonts w:ascii="Palatino Linotype" w:hAnsi="Palatino Linotype"/>
          <w:sz w:val="24"/>
          <w:szCs w:val="24"/>
          <w:lang w:val="es-ES_tradnl"/>
        </w:rPr>
        <w:t>sea el caso</w:t>
      </w:r>
      <w:r w:rsidR="00D26DF9" w:rsidRPr="00D01EBD">
        <w:rPr>
          <w:rFonts w:ascii="Palatino Linotype" w:hAnsi="Palatino Linotype"/>
          <w:sz w:val="24"/>
          <w:szCs w:val="24"/>
          <w:lang w:val="es-ES_tradnl"/>
        </w:rPr>
        <w:t>.</w:t>
      </w:r>
    </w:p>
    <w:p w14:paraId="15D0E199" w14:textId="77777777" w:rsidR="00D01EBD" w:rsidRDefault="00D01EBD" w:rsidP="003B1DB8">
      <w:pPr>
        <w:autoSpaceDE w:val="0"/>
        <w:autoSpaceDN w:val="0"/>
        <w:adjustRightInd w:val="0"/>
        <w:spacing w:after="0" w:line="360" w:lineRule="auto"/>
        <w:jc w:val="both"/>
        <w:rPr>
          <w:rFonts w:ascii="Palatino Linotype" w:hAnsi="Palatino Linotype"/>
          <w:sz w:val="24"/>
          <w:szCs w:val="24"/>
          <w:lang w:val="es-ES_tradnl"/>
        </w:rPr>
      </w:pPr>
    </w:p>
    <w:p w14:paraId="59167497" w14:textId="361E8D1D" w:rsidR="00D01EBD" w:rsidRPr="00D01EBD" w:rsidRDefault="00D01EBD" w:rsidP="00D01EBD">
      <w:pPr>
        <w:autoSpaceDE w:val="0"/>
        <w:autoSpaceDN w:val="0"/>
        <w:adjustRightInd w:val="0"/>
        <w:spacing w:after="0" w:line="360" w:lineRule="auto"/>
        <w:jc w:val="both"/>
        <w:rPr>
          <w:rFonts w:ascii="Palatino Linotype" w:hAnsi="Palatino Linotype"/>
          <w:sz w:val="24"/>
          <w:szCs w:val="24"/>
        </w:rPr>
      </w:pPr>
      <w:r w:rsidRPr="00D01EBD">
        <w:rPr>
          <w:rFonts w:ascii="Palatino Linotype" w:hAnsi="Palatino Linotype"/>
          <w:sz w:val="24"/>
          <w:szCs w:val="24"/>
        </w:rPr>
        <w:t xml:space="preserve">No hay que perder de vista </w:t>
      </w:r>
      <w:r>
        <w:rPr>
          <w:rFonts w:ascii="Palatino Linotype" w:hAnsi="Palatino Linotype"/>
          <w:sz w:val="24"/>
          <w:szCs w:val="24"/>
        </w:rPr>
        <w:t>que la parte R</w:t>
      </w:r>
      <w:r w:rsidRPr="00D01EBD">
        <w:rPr>
          <w:rFonts w:ascii="Palatino Linotype" w:hAnsi="Palatino Linotype"/>
          <w:sz w:val="24"/>
          <w:szCs w:val="24"/>
        </w:rPr>
        <w:t xml:space="preserve">ecurrente está solicitando </w:t>
      </w:r>
      <w:r w:rsidRPr="00D26DF9">
        <w:rPr>
          <w:rFonts w:ascii="Palatino Linotype" w:hAnsi="Palatino Linotype"/>
          <w:sz w:val="24"/>
          <w:szCs w:val="24"/>
          <w:lang w:val="es-ES_tradnl"/>
        </w:rPr>
        <w:t>el</w:t>
      </w:r>
      <w:r>
        <w:rPr>
          <w:rFonts w:ascii="Palatino Linotype" w:hAnsi="Palatino Linotype"/>
          <w:sz w:val="24"/>
          <w:szCs w:val="24"/>
          <w:lang w:val="es-ES_tradnl"/>
        </w:rPr>
        <w:t xml:space="preserve"> grado de estudios del personal referido en las solicitudes de información</w:t>
      </w:r>
      <w:r w:rsidRPr="00D01EBD">
        <w:rPr>
          <w:rFonts w:ascii="Palatino Linotype" w:hAnsi="Palatino Linotype"/>
          <w:sz w:val="24"/>
          <w:szCs w:val="24"/>
        </w:rPr>
        <w:t xml:space="preserve">, </w:t>
      </w:r>
      <w:r>
        <w:rPr>
          <w:rFonts w:ascii="Palatino Linotype" w:hAnsi="Palatino Linotype"/>
          <w:sz w:val="24"/>
          <w:szCs w:val="24"/>
        </w:rPr>
        <w:t>por ello, se debe precisar que, solo para el caso de que éstos ocupen el cargo de</w:t>
      </w:r>
      <w:r w:rsidRPr="00D01EBD">
        <w:rPr>
          <w:rFonts w:ascii="Palatino Linotype" w:hAnsi="Palatino Linotype"/>
          <w:sz w:val="24"/>
          <w:szCs w:val="24"/>
        </w:rPr>
        <w:t xml:space="preserve"> directores, titulares y jefes de área, se deberá dejar visible la fotografía en los documentos en donde conste lo solicitado de </w:t>
      </w:r>
      <w:r>
        <w:rPr>
          <w:rFonts w:ascii="Palatino Linotype" w:hAnsi="Palatino Linotype"/>
          <w:sz w:val="24"/>
          <w:szCs w:val="24"/>
        </w:rPr>
        <w:t>dichos</w:t>
      </w:r>
      <w:r w:rsidRPr="00D01EBD">
        <w:rPr>
          <w:rFonts w:ascii="Palatino Linotype" w:hAnsi="Palatino Linotype"/>
          <w:sz w:val="24"/>
          <w:szCs w:val="24"/>
        </w:rPr>
        <w:t xml:space="preserve"> mandos medios y superiores que laboran en dicha institución, ya que derivado de sus atribuciones y facultades, estos realizan actos de autoridad, y por ende, la fotografía en los documentos que evidencien los grados </w:t>
      </w:r>
      <w:r>
        <w:rPr>
          <w:rFonts w:ascii="Palatino Linotype" w:hAnsi="Palatino Linotype"/>
          <w:sz w:val="24"/>
          <w:szCs w:val="24"/>
        </w:rPr>
        <w:t>de estudios</w:t>
      </w:r>
      <w:r w:rsidRPr="00D01EBD">
        <w:rPr>
          <w:rFonts w:ascii="Palatino Linotype" w:hAnsi="Palatino Linotype"/>
          <w:sz w:val="24"/>
          <w:szCs w:val="24"/>
        </w:rPr>
        <w:t xml:space="preserve"> de dichos mandos medios y superiores adscritos al Sujeto Obligado, no deberá testarse.</w:t>
      </w:r>
    </w:p>
    <w:p w14:paraId="4EED1301" w14:textId="77777777" w:rsidR="00D01EBD" w:rsidRPr="00D01EBD" w:rsidRDefault="00D01EBD" w:rsidP="00D01EBD">
      <w:pPr>
        <w:autoSpaceDE w:val="0"/>
        <w:autoSpaceDN w:val="0"/>
        <w:adjustRightInd w:val="0"/>
        <w:spacing w:after="0" w:line="360" w:lineRule="auto"/>
        <w:jc w:val="both"/>
        <w:rPr>
          <w:rFonts w:ascii="Palatino Linotype" w:hAnsi="Palatino Linotype"/>
          <w:sz w:val="24"/>
          <w:szCs w:val="24"/>
        </w:rPr>
      </w:pPr>
    </w:p>
    <w:p w14:paraId="4281901B" w14:textId="4D186B00" w:rsidR="00D01EBD" w:rsidRPr="00D01EBD" w:rsidRDefault="00D01EBD" w:rsidP="00D01EBD">
      <w:pPr>
        <w:autoSpaceDE w:val="0"/>
        <w:autoSpaceDN w:val="0"/>
        <w:adjustRightInd w:val="0"/>
        <w:spacing w:after="0" w:line="360" w:lineRule="auto"/>
        <w:jc w:val="both"/>
        <w:rPr>
          <w:rFonts w:ascii="Palatino Linotype" w:hAnsi="Palatino Linotype"/>
          <w:sz w:val="24"/>
          <w:szCs w:val="24"/>
        </w:rPr>
      </w:pPr>
      <w:r w:rsidRPr="00D01EBD">
        <w:rPr>
          <w:rFonts w:ascii="Palatino Linotype" w:hAnsi="Palatino Linotype"/>
          <w:sz w:val="24"/>
          <w:szCs w:val="24"/>
        </w:rPr>
        <w:t xml:space="preserve">Lo anterior, en razón de que los cargos que ostentan los servidores públicos antes mencionados, encuadran en las obligaciones de transparencia inmersas en el artículo 92, fracción XXI, de la Ley en la materia, en donde estipula que la información </w:t>
      </w:r>
      <w:r w:rsidRPr="00D01EBD">
        <w:rPr>
          <w:rFonts w:ascii="Palatino Linotype" w:hAnsi="Palatino Linotype"/>
          <w:sz w:val="24"/>
          <w:szCs w:val="24"/>
        </w:rPr>
        <w:lastRenderedPageBreak/>
        <w:t>curricular, desde el nivel de jefe de departamento o equivalente, hasta el titular de los sujeto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políticas y demás información señalada en el artículo antes señalado.</w:t>
      </w:r>
    </w:p>
    <w:p w14:paraId="7F82441B" w14:textId="77777777" w:rsidR="00D01EBD" w:rsidRPr="00D01EBD" w:rsidRDefault="00D01EBD" w:rsidP="00D01EBD">
      <w:pPr>
        <w:autoSpaceDE w:val="0"/>
        <w:autoSpaceDN w:val="0"/>
        <w:adjustRightInd w:val="0"/>
        <w:spacing w:after="0" w:line="360" w:lineRule="auto"/>
        <w:jc w:val="both"/>
        <w:rPr>
          <w:rFonts w:ascii="Palatino Linotype" w:hAnsi="Palatino Linotype"/>
          <w:sz w:val="24"/>
          <w:szCs w:val="24"/>
        </w:rPr>
      </w:pPr>
    </w:p>
    <w:p w14:paraId="437BBA04" w14:textId="5B2CC376" w:rsidR="00D01EBD" w:rsidRPr="00D01EBD" w:rsidRDefault="00D01EBD" w:rsidP="00D01EBD">
      <w:pPr>
        <w:autoSpaceDE w:val="0"/>
        <w:autoSpaceDN w:val="0"/>
        <w:adjustRightInd w:val="0"/>
        <w:spacing w:after="0" w:line="360" w:lineRule="auto"/>
        <w:jc w:val="both"/>
        <w:rPr>
          <w:rFonts w:ascii="Palatino Linotype" w:hAnsi="Palatino Linotype"/>
          <w:sz w:val="24"/>
          <w:szCs w:val="24"/>
        </w:rPr>
      </w:pPr>
      <w:r w:rsidRPr="00D01EBD">
        <w:rPr>
          <w:rFonts w:ascii="Palatino Linotype" w:hAnsi="Palatino Linotype"/>
          <w:sz w:val="24"/>
          <w:szCs w:val="24"/>
        </w:rPr>
        <w:t xml:space="preserve">Razón por la que resulta necesario que la fotografía en los documentos que evidencien los grados </w:t>
      </w:r>
      <w:r>
        <w:rPr>
          <w:rFonts w:ascii="Palatino Linotype" w:hAnsi="Palatino Linotype"/>
          <w:sz w:val="24"/>
          <w:szCs w:val="24"/>
        </w:rPr>
        <w:t>de estudios</w:t>
      </w:r>
      <w:r w:rsidRPr="00D01EBD">
        <w:rPr>
          <w:rFonts w:ascii="Palatino Linotype" w:hAnsi="Palatino Linotype"/>
          <w:sz w:val="24"/>
          <w:szCs w:val="24"/>
        </w:rPr>
        <w:t xml:space="preserve"> sea pública radica en la naturaleza de los mandos medios y superiores adscritos al Sujeto Obligado, toda vez que la función primordial del Sujeto Obligado es informar anualmente a la población de la situación que guarda la administración pública, detallando las actividades realizadas por las dependencias y el manejo y destino de los fondos públicos.</w:t>
      </w:r>
    </w:p>
    <w:p w14:paraId="09FF4EDA" w14:textId="77777777" w:rsidR="00D01EBD" w:rsidRPr="00D01EBD" w:rsidRDefault="00D01EBD" w:rsidP="00D01EBD">
      <w:pPr>
        <w:autoSpaceDE w:val="0"/>
        <w:autoSpaceDN w:val="0"/>
        <w:adjustRightInd w:val="0"/>
        <w:spacing w:after="0" w:line="360" w:lineRule="auto"/>
        <w:jc w:val="both"/>
        <w:rPr>
          <w:rFonts w:ascii="Palatino Linotype" w:hAnsi="Palatino Linotype"/>
          <w:sz w:val="24"/>
          <w:szCs w:val="24"/>
        </w:rPr>
      </w:pPr>
    </w:p>
    <w:p w14:paraId="3D8C0892" w14:textId="5F53633A" w:rsidR="00D01EBD" w:rsidRPr="00D01EBD" w:rsidRDefault="00D01EBD" w:rsidP="00D01EBD">
      <w:pPr>
        <w:autoSpaceDE w:val="0"/>
        <w:autoSpaceDN w:val="0"/>
        <w:adjustRightInd w:val="0"/>
        <w:spacing w:after="0" w:line="360" w:lineRule="auto"/>
        <w:jc w:val="both"/>
        <w:rPr>
          <w:rFonts w:ascii="Palatino Linotype" w:hAnsi="Palatino Linotype"/>
          <w:sz w:val="24"/>
          <w:szCs w:val="24"/>
        </w:rPr>
      </w:pPr>
      <w:r w:rsidRPr="00D01EBD">
        <w:rPr>
          <w:rFonts w:ascii="Palatino Linotype" w:hAnsi="Palatino Linotype"/>
          <w:sz w:val="24"/>
          <w:szCs w:val="24"/>
        </w:rPr>
        <w:t>Es así que las personas que aspiran a ocupar cargos dentro de la Administración Pública, están conscientes de que su imagen será conocida, cuando menos por la población de su comunidad, bajo dicha aseveración el tratar que su imagen no sea conocida, resultaría completamente contradictorio con las funciones propias que realizan dentro de las Unidades Administrativas a su digno cargo.</w:t>
      </w:r>
    </w:p>
    <w:p w14:paraId="4031AE6B" w14:textId="77777777" w:rsidR="00D01EBD" w:rsidRPr="00D01EBD" w:rsidRDefault="00D01EBD" w:rsidP="00D01EBD">
      <w:pPr>
        <w:autoSpaceDE w:val="0"/>
        <w:autoSpaceDN w:val="0"/>
        <w:adjustRightInd w:val="0"/>
        <w:spacing w:after="0" w:line="360" w:lineRule="auto"/>
        <w:jc w:val="both"/>
        <w:rPr>
          <w:rFonts w:ascii="Palatino Linotype" w:hAnsi="Palatino Linotype"/>
          <w:sz w:val="24"/>
          <w:szCs w:val="24"/>
        </w:rPr>
      </w:pPr>
    </w:p>
    <w:p w14:paraId="25C07139" w14:textId="6BEBC3D9" w:rsidR="00D01EBD" w:rsidRDefault="00D01EBD" w:rsidP="00D01EBD">
      <w:pPr>
        <w:autoSpaceDE w:val="0"/>
        <w:autoSpaceDN w:val="0"/>
        <w:adjustRightInd w:val="0"/>
        <w:spacing w:after="0" w:line="360" w:lineRule="auto"/>
        <w:jc w:val="both"/>
        <w:rPr>
          <w:rFonts w:ascii="Palatino Linotype" w:hAnsi="Palatino Linotype"/>
          <w:sz w:val="24"/>
          <w:szCs w:val="24"/>
        </w:rPr>
      </w:pPr>
      <w:r w:rsidRPr="00D01EBD">
        <w:rPr>
          <w:rFonts w:ascii="Palatino Linotype" w:hAnsi="Palatino Linotype"/>
          <w:sz w:val="24"/>
          <w:szCs w:val="24"/>
        </w:rPr>
        <w:t xml:space="preserve">Cabe señalar que la fotografía no puede compararse con otros datos personales que por su naturaleza deben de ser clasificados como confidenciales, es decir, datos personales patrimoniales, sensibles, de salud, de identidad, biométricos entre otros, toda vez que hacer públicos estos últimos podría traer como consecuencia un mal </w:t>
      </w:r>
      <w:r w:rsidRPr="00D01EBD">
        <w:rPr>
          <w:rFonts w:ascii="Palatino Linotype" w:hAnsi="Palatino Linotype"/>
          <w:sz w:val="24"/>
          <w:szCs w:val="24"/>
        </w:rPr>
        <w:lastRenderedPageBreak/>
        <w:t>manejo de ellos, un daño a la priva privada y familiar del titular, lo que dejaría en estado de vulneración  la seguridad del titular y hasta de terceros, por ejemplo, su familia.</w:t>
      </w:r>
    </w:p>
    <w:p w14:paraId="4EC53BAA" w14:textId="77777777" w:rsidR="00D01EBD" w:rsidRPr="00D01EBD" w:rsidRDefault="00D01EBD" w:rsidP="00D01EBD">
      <w:pPr>
        <w:autoSpaceDE w:val="0"/>
        <w:autoSpaceDN w:val="0"/>
        <w:adjustRightInd w:val="0"/>
        <w:spacing w:after="0" w:line="360" w:lineRule="auto"/>
        <w:jc w:val="both"/>
        <w:rPr>
          <w:rFonts w:ascii="Palatino Linotype" w:hAnsi="Palatino Linotype"/>
          <w:sz w:val="24"/>
          <w:szCs w:val="24"/>
        </w:rPr>
      </w:pPr>
    </w:p>
    <w:p w14:paraId="096B792F" w14:textId="1D128E5A" w:rsidR="00D01EBD" w:rsidRPr="00D01EBD" w:rsidRDefault="00D01EBD" w:rsidP="003B1DB8">
      <w:pPr>
        <w:autoSpaceDE w:val="0"/>
        <w:autoSpaceDN w:val="0"/>
        <w:adjustRightInd w:val="0"/>
        <w:spacing w:after="0" w:line="360" w:lineRule="auto"/>
        <w:jc w:val="both"/>
        <w:rPr>
          <w:rFonts w:ascii="Palatino Linotype" w:hAnsi="Palatino Linotype"/>
          <w:sz w:val="24"/>
          <w:szCs w:val="24"/>
        </w:rPr>
      </w:pPr>
      <w:r w:rsidRPr="00D01EBD">
        <w:rPr>
          <w:rFonts w:ascii="Palatino Linotype" w:hAnsi="Palatino Linotype"/>
          <w:sz w:val="24"/>
          <w:szCs w:val="24"/>
        </w:rPr>
        <w:t>Es así que bajo las razones antes plasmadas se considera que la fotografía de los cargos públicos antes descritos debe ser pública, toda vez que no afecta la esfera más íntima de su privacidad, así como su trayectoria académica y laboral.</w:t>
      </w:r>
    </w:p>
    <w:p w14:paraId="26DA162C" w14:textId="77777777" w:rsidR="003B1DB8" w:rsidRPr="00D26DF9" w:rsidRDefault="003B1DB8" w:rsidP="003B1DB8">
      <w:pPr>
        <w:autoSpaceDE w:val="0"/>
        <w:autoSpaceDN w:val="0"/>
        <w:adjustRightInd w:val="0"/>
        <w:spacing w:after="0" w:line="360" w:lineRule="auto"/>
        <w:jc w:val="both"/>
        <w:rPr>
          <w:rFonts w:ascii="Palatino Linotype" w:hAnsi="Palatino Linotype"/>
          <w:sz w:val="24"/>
          <w:szCs w:val="24"/>
          <w:lang w:val="es-ES_tradnl"/>
        </w:rPr>
      </w:pPr>
    </w:p>
    <w:p w14:paraId="00DE3595" w14:textId="0E3DC431" w:rsidR="00D26DF9" w:rsidRDefault="003B1DB8" w:rsidP="00D26DF9">
      <w:pPr>
        <w:autoSpaceDE w:val="0"/>
        <w:autoSpaceDN w:val="0"/>
        <w:adjustRightInd w:val="0"/>
        <w:spacing w:after="0" w:line="360" w:lineRule="auto"/>
        <w:jc w:val="both"/>
        <w:rPr>
          <w:rFonts w:ascii="Palatino Linotype" w:hAnsi="Palatino Linotype" w:cs="Arial"/>
          <w:sz w:val="24"/>
          <w:szCs w:val="24"/>
        </w:rPr>
      </w:pPr>
      <w:r w:rsidRPr="00D01EBD">
        <w:rPr>
          <w:rFonts w:ascii="Palatino Linotype" w:hAnsi="Palatino Linotype"/>
          <w:sz w:val="24"/>
          <w:szCs w:val="24"/>
          <w:lang w:val="es-ES_tradnl"/>
        </w:rPr>
        <w:t>Por otro lado</w:t>
      </w:r>
      <w:r>
        <w:rPr>
          <w:rFonts w:ascii="Palatino Linotype" w:hAnsi="Palatino Linotype"/>
          <w:sz w:val="24"/>
          <w:szCs w:val="24"/>
          <w:lang w:val="es-ES_tradnl"/>
        </w:rPr>
        <w:t>, n</w:t>
      </w:r>
      <w:r w:rsidR="00D26DF9" w:rsidRPr="00D26DF9">
        <w:rPr>
          <w:rFonts w:ascii="Palatino Linotype" w:hAnsi="Palatino Linotype"/>
          <w:sz w:val="24"/>
          <w:szCs w:val="24"/>
          <w:lang w:val="es-ES_tradnl"/>
        </w:rPr>
        <w:t>o pasa desapercibid</w:t>
      </w:r>
      <w:r>
        <w:rPr>
          <w:rFonts w:ascii="Palatino Linotype" w:hAnsi="Palatino Linotype"/>
          <w:sz w:val="24"/>
          <w:szCs w:val="24"/>
          <w:lang w:val="es-ES_tradnl"/>
        </w:rPr>
        <w:t>o por este Órgano Garante que El R</w:t>
      </w:r>
      <w:r w:rsidR="00D26DF9" w:rsidRPr="00D26DF9">
        <w:rPr>
          <w:rFonts w:ascii="Palatino Linotype" w:hAnsi="Palatino Linotype"/>
          <w:sz w:val="24"/>
          <w:szCs w:val="24"/>
          <w:lang w:val="es-ES_tradnl"/>
        </w:rPr>
        <w:t xml:space="preserve">ecurrente </w:t>
      </w:r>
      <w:r w:rsidR="00D26DF9" w:rsidRPr="00D26DF9">
        <w:rPr>
          <w:rFonts w:ascii="Palatino Linotype" w:hAnsi="Palatino Linotype" w:cs="Arial"/>
          <w:sz w:val="24"/>
          <w:szCs w:val="24"/>
        </w:rPr>
        <w:t>presento la solicitud de acceso a la información</w:t>
      </w:r>
      <w:r w:rsidR="00A032A2">
        <w:rPr>
          <w:rFonts w:ascii="Palatino Linotype" w:hAnsi="Palatino Linotype" w:cs="Arial"/>
          <w:sz w:val="24"/>
          <w:szCs w:val="24"/>
        </w:rPr>
        <w:t xml:space="preserve"> </w:t>
      </w:r>
      <w:r w:rsidR="00A032A2" w:rsidRPr="00F8155E">
        <w:rPr>
          <w:rFonts w:ascii="Palatino Linotype" w:hAnsi="Palatino Linotype" w:cs="Arial"/>
          <w:b/>
          <w:sz w:val="24"/>
          <w:szCs w:val="24"/>
          <w:u w:val="single"/>
        </w:rPr>
        <w:t>00091/TECAMAC/IP/2019</w:t>
      </w:r>
      <w:r w:rsidR="00A032A2" w:rsidRPr="00F8155E">
        <w:rPr>
          <w:rFonts w:ascii="Verdana" w:hAnsi="Verdana"/>
          <w:b/>
          <w:bCs/>
          <w:color w:val="FF0000"/>
          <w:u w:val="single"/>
        </w:rPr>
        <w:t xml:space="preserve"> </w:t>
      </w:r>
      <w:r w:rsidR="00D26DF9" w:rsidRPr="00D26DF9">
        <w:rPr>
          <w:rFonts w:ascii="Palatino Linotype" w:hAnsi="Palatino Linotype" w:cs="Arial"/>
          <w:sz w:val="24"/>
          <w:szCs w:val="24"/>
        </w:rPr>
        <w:t xml:space="preserve"> sin precisar temporalidad,</w:t>
      </w:r>
      <w:r w:rsidR="00A032A2">
        <w:rPr>
          <w:rFonts w:ascii="Palatino Linotype" w:hAnsi="Palatino Linotype" w:cs="Arial"/>
          <w:sz w:val="24"/>
          <w:szCs w:val="24"/>
        </w:rPr>
        <w:t xml:space="preserve"> y si bien refirió para las solicitudes de información </w:t>
      </w:r>
      <w:r w:rsidR="00A032A2" w:rsidRPr="00F8155E">
        <w:rPr>
          <w:rFonts w:ascii="Palatino Linotype" w:hAnsi="Palatino Linotype" w:cs="Arial"/>
          <w:b/>
          <w:sz w:val="24"/>
          <w:szCs w:val="24"/>
          <w:u w:val="single"/>
        </w:rPr>
        <w:t>00088/TECAMAC/IP/</w:t>
      </w:r>
      <w:r w:rsidR="00A032A2" w:rsidRPr="00A032A2">
        <w:rPr>
          <w:rFonts w:ascii="Palatino Linotype" w:hAnsi="Palatino Linotype" w:cs="Arial"/>
          <w:b/>
          <w:sz w:val="24"/>
          <w:szCs w:val="24"/>
        </w:rPr>
        <w:t>2019</w:t>
      </w:r>
      <w:r w:rsidR="00A032A2" w:rsidRPr="00A032A2">
        <w:rPr>
          <w:rFonts w:ascii="Palatino Linotype" w:hAnsi="Palatino Linotype" w:cs="Arial"/>
          <w:sz w:val="24"/>
          <w:szCs w:val="24"/>
        </w:rPr>
        <w:t xml:space="preserve"> </w:t>
      </w:r>
      <w:r w:rsidR="00A032A2">
        <w:rPr>
          <w:rFonts w:ascii="Palatino Linotype" w:hAnsi="Palatino Linotype" w:cs="Arial"/>
          <w:sz w:val="24"/>
          <w:szCs w:val="24"/>
        </w:rPr>
        <w:t xml:space="preserve">y </w:t>
      </w:r>
      <w:r w:rsidR="00A032A2" w:rsidRPr="00F8155E">
        <w:rPr>
          <w:rFonts w:ascii="Palatino Linotype" w:hAnsi="Palatino Linotype" w:cs="Arial"/>
          <w:b/>
          <w:sz w:val="24"/>
          <w:szCs w:val="24"/>
          <w:u w:val="single"/>
        </w:rPr>
        <w:t>00083/TECAMAC/IP/2019</w:t>
      </w:r>
      <w:r w:rsidR="00D26DF9" w:rsidRPr="00D26DF9">
        <w:rPr>
          <w:rFonts w:ascii="Palatino Linotype" w:hAnsi="Palatino Linotype" w:cs="Arial"/>
          <w:sz w:val="24"/>
          <w:szCs w:val="24"/>
        </w:rPr>
        <w:t xml:space="preserve"> </w:t>
      </w:r>
      <w:r w:rsidR="00A032A2">
        <w:rPr>
          <w:rFonts w:ascii="Palatino Linotype" w:hAnsi="Palatino Linotype" w:cs="Arial"/>
          <w:sz w:val="24"/>
          <w:szCs w:val="24"/>
        </w:rPr>
        <w:t>que la temporalidad de los documentos a los cuales pretende acceder corresponden a los generados “</w:t>
      </w:r>
      <w:r w:rsidR="00A032A2" w:rsidRPr="00F8155E">
        <w:rPr>
          <w:rFonts w:ascii="Palatino Linotype" w:hAnsi="Palatino Linotype"/>
          <w:i/>
          <w:color w:val="000000"/>
        </w:rPr>
        <w:t>dentro de la administración pública municipal Tecámac 2019-2021</w:t>
      </w:r>
      <w:r w:rsidR="00A032A2">
        <w:rPr>
          <w:rFonts w:ascii="Palatino Linotype" w:hAnsi="Palatino Linotype"/>
          <w:i/>
          <w:color w:val="000000"/>
        </w:rPr>
        <w:t xml:space="preserve">” </w:t>
      </w:r>
      <w:r w:rsidR="00A032A2" w:rsidRPr="00A032A2">
        <w:rPr>
          <w:rFonts w:ascii="Palatino Linotype" w:hAnsi="Palatino Linotype"/>
          <w:color w:val="000000"/>
          <w:sz w:val="24"/>
          <w:szCs w:val="24"/>
        </w:rPr>
        <w:t>en lo que respecta a los salarios no se advierte de una temporalidad específica</w:t>
      </w:r>
      <w:r w:rsidR="00A032A2">
        <w:rPr>
          <w:rFonts w:ascii="Palatino Linotype" w:hAnsi="Palatino Linotype"/>
          <w:color w:val="000000"/>
          <w:sz w:val="24"/>
          <w:szCs w:val="24"/>
        </w:rPr>
        <w:t xml:space="preserve">, </w:t>
      </w:r>
      <w:r w:rsidR="00D26DF9" w:rsidRPr="00D26DF9">
        <w:rPr>
          <w:rFonts w:ascii="Palatino Linotype" w:hAnsi="Palatino Linotype" w:cs="Arial"/>
          <w:sz w:val="24"/>
          <w:szCs w:val="24"/>
        </w:rPr>
        <w:t>por lo que atendiendo a que la información debe ser actualizada en términos de lo que dispone el artículo 11 de la Ley de Transparencia y Acceso a la Información Pública del Estado de México y Municipios ésta se deberá entregar actualizada a la fecha de la solicitud o el último generado de acuerdo a la normatividad aplicable, privilegiando en todo momento que sea la vigente a la fecha de la solicitud para así garantizar lo establecido en el precepto antes aludido.</w:t>
      </w:r>
    </w:p>
    <w:p w14:paraId="5B57BE01" w14:textId="77777777" w:rsidR="003B1DB8" w:rsidRPr="00D26DF9" w:rsidRDefault="003B1DB8" w:rsidP="00D26DF9">
      <w:pPr>
        <w:autoSpaceDE w:val="0"/>
        <w:autoSpaceDN w:val="0"/>
        <w:adjustRightInd w:val="0"/>
        <w:spacing w:after="0" w:line="360" w:lineRule="auto"/>
        <w:jc w:val="both"/>
        <w:rPr>
          <w:rFonts w:ascii="Palatino Linotype" w:hAnsi="Palatino Linotype" w:cs="Arial"/>
          <w:sz w:val="24"/>
          <w:szCs w:val="24"/>
        </w:rPr>
      </w:pPr>
    </w:p>
    <w:p w14:paraId="58960F2A" w14:textId="270E3920" w:rsidR="00D26DF9" w:rsidRDefault="00D26DF9" w:rsidP="00D26DF9">
      <w:pPr>
        <w:spacing w:after="0" w:line="360" w:lineRule="auto"/>
        <w:jc w:val="both"/>
        <w:rPr>
          <w:rFonts w:ascii="Palatino Linotype" w:hAnsi="Palatino Linotype"/>
          <w:sz w:val="24"/>
          <w:szCs w:val="24"/>
          <w:lang w:val="es-ES_tradnl"/>
        </w:rPr>
      </w:pPr>
      <w:r w:rsidRPr="00D26DF9">
        <w:rPr>
          <w:rFonts w:ascii="Palatino Linotype" w:hAnsi="Palatino Linotype"/>
          <w:sz w:val="24"/>
          <w:szCs w:val="24"/>
          <w:lang w:val="es-ES_tradnl"/>
        </w:rPr>
        <w:t xml:space="preserve">Por ello se ordena que el o los documentos que contengan el </w:t>
      </w:r>
      <w:r w:rsidR="00DF4384">
        <w:rPr>
          <w:rFonts w:ascii="Palatino Linotype" w:hAnsi="Palatino Linotype"/>
          <w:sz w:val="24"/>
          <w:szCs w:val="24"/>
          <w:lang w:val="es-ES_tradnl"/>
        </w:rPr>
        <w:t>salario,</w:t>
      </w:r>
      <w:r w:rsidRPr="00D26DF9">
        <w:rPr>
          <w:rFonts w:ascii="Palatino Linotype" w:hAnsi="Palatino Linotype"/>
          <w:sz w:val="24"/>
          <w:szCs w:val="24"/>
          <w:lang w:val="es-ES_tradnl"/>
        </w:rPr>
        <w:t xml:space="preserve"> se deberá entregar actualizada a la fecha de solicitud o el ultimo generado, correspondiente a la primera </w:t>
      </w:r>
      <w:r w:rsidRPr="00D26DF9">
        <w:rPr>
          <w:rFonts w:ascii="Palatino Linotype" w:hAnsi="Palatino Linotype"/>
          <w:sz w:val="24"/>
          <w:szCs w:val="24"/>
          <w:lang w:val="es-ES_tradnl"/>
        </w:rPr>
        <w:lastRenderedPageBreak/>
        <w:t xml:space="preserve">y segunda quincena del mes de </w:t>
      </w:r>
      <w:r w:rsidR="00553568">
        <w:rPr>
          <w:rFonts w:ascii="Palatino Linotype" w:hAnsi="Palatino Linotype"/>
          <w:sz w:val="24"/>
          <w:szCs w:val="24"/>
          <w:lang w:val="es-ES_tradnl"/>
        </w:rPr>
        <w:t>enero, ambas del año 2019</w:t>
      </w:r>
      <w:r w:rsidRPr="00D26DF9">
        <w:rPr>
          <w:rFonts w:ascii="Palatino Linotype" w:hAnsi="Palatino Linotype"/>
          <w:sz w:val="24"/>
          <w:szCs w:val="24"/>
          <w:lang w:val="es-ES_tradnl"/>
        </w:rPr>
        <w:t xml:space="preserve">, resultando ser las más próximas a la fecha de la solicitud de información, toda vez que la misma fue promovida el día </w:t>
      </w:r>
      <w:r w:rsidR="00A66B70">
        <w:rPr>
          <w:rFonts w:ascii="Palatino Linotype" w:hAnsi="Palatino Linotype"/>
          <w:sz w:val="24"/>
          <w:szCs w:val="24"/>
          <w:lang w:val="es-ES_tradnl"/>
        </w:rPr>
        <w:t>once de febrero de dos mil diecinueve</w:t>
      </w:r>
      <w:r w:rsidRPr="00D26DF9">
        <w:rPr>
          <w:rFonts w:ascii="Palatino Linotype" w:hAnsi="Palatino Linotype"/>
          <w:sz w:val="24"/>
          <w:szCs w:val="24"/>
          <w:lang w:val="es-ES_tradnl"/>
        </w:rPr>
        <w:t>.</w:t>
      </w:r>
    </w:p>
    <w:p w14:paraId="0057290E" w14:textId="2E837E16" w:rsidR="00820BCB" w:rsidRDefault="00820BCB" w:rsidP="00B74259">
      <w:pPr>
        <w:spacing w:before="100" w:beforeAutospacing="1" w:after="100" w:afterAutospacing="1" w:line="360" w:lineRule="auto"/>
        <w:jc w:val="both"/>
        <w:rPr>
          <w:rFonts w:ascii="Palatino Linotype" w:hAnsi="Palatino Linotype"/>
          <w:sz w:val="24"/>
          <w:szCs w:val="24"/>
          <w:lang w:eastAsia="es-MX"/>
        </w:rPr>
      </w:pPr>
    </w:p>
    <w:p w14:paraId="31BD1E2B" w14:textId="77777777" w:rsidR="005D5566" w:rsidRPr="005D5566" w:rsidRDefault="005D5566" w:rsidP="005D5566">
      <w:pPr>
        <w:numPr>
          <w:ilvl w:val="0"/>
          <w:numId w:val="38"/>
        </w:numPr>
        <w:autoSpaceDE w:val="0"/>
        <w:autoSpaceDN w:val="0"/>
        <w:adjustRightInd w:val="0"/>
        <w:spacing w:after="0" w:line="360" w:lineRule="auto"/>
        <w:contextualSpacing/>
        <w:jc w:val="both"/>
        <w:rPr>
          <w:rFonts w:ascii="Palatino Linotype" w:eastAsia="Times New Roman" w:hAnsi="Palatino Linotype" w:cs="Arial"/>
          <w:b/>
          <w:sz w:val="28"/>
          <w:szCs w:val="24"/>
          <w:lang w:val="es-ES" w:eastAsia="es-ES"/>
        </w:rPr>
      </w:pPr>
      <w:r w:rsidRPr="005D5566">
        <w:rPr>
          <w:rFonts w:ascii="Palatino Linotype" w:eastAsia="Times New Roman" w:hAnsi="Palatino Linotype" w:cs="Arial"/>
          <w:b/>
          <w:sz w:val="28"/>
          <w:szCs w:val="24"/>
          <w:lang w:val="es-ES" w:eastAsia="es-ES"/>
        </w:rPr>
        <w:t>De la versión pública</w:t>
      </w:r>
    </w:p>
    <w:p w14:paraId="3F3B313C" w14:textId="77777777" w:rsidR="005D5566" w:rsidRPr="005D5566" w:rsidRDefault="005D5566" w:rsidP="005D5566">
      <w:pPr>
        <w:autoSpaceDE w:val="0"/>
        <w:autoSpaceDN w:val="0"/>
        <w:adjustRightInd w:val="0"/>
        <w:spacing w:after="0" w:line="360" w:lineRule="auto"/>
        <w:ind w:left="720"/>
        <w:contextualSpacing/>
        <w:jc w:val="both"/>
        <w:rPr>
          <w:rFonts w:ascii="Palatino Linotype" w:eastAsia="Times New Roman" w:hAnsi="Palatino Linotype" w:cs="Arial"/>
          <w:b/>
          <w:sz w:val="24"/>
          <w:szCs w:val="24"/>
          <w:lang w:val="es-ES" w:eastAsia="es-ES"/>
        </w:rPr>
      </w:pPr>
    </w:p>
    <w:p w14:paraId="5CDCADED"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r w:rsidRPr="005D5566">
        <w:rPr>
          <w:rFonts w:ascii="Palatino Linotype" w:eastAsia="Calibri"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190942DA"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1356724D"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r w:rsidRPr="005D5566">
        <w:rPr>
          <w:rFonts w:ascii="Palatino Linotype" w:eastAsia="Calibri"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766BA3EC"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1A7C9E88"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r w:rsidRPr="005D5566">
        <w:rPr>
          <w:rFonts w:ascii="Palatino Linotype" w:eastAsia="Calibri"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9DA7C62"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0DE27F31"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r w:rsidRPr="005D5566">
        <w:rPr>
          <w:rFonts w:ascii="Palatino Linotype" w:eastAsia="Calibri"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5D5566">
        <w:rPr>
          <w:rFonts w:ascii="Palatino Linotype" w:eastAsia="Calibri" w:hAnsi="Palatino Linotype" w:cs="Arial"/>
          <w:b/>
          <w:sz w:val="24"/>
          <w:szCs w:val="24"/>
        </w:rPr>
        <w:t>Registro Federal de Contribuyentes</w:t>
      </w:r>
      <w:r w:rsidRPr="005D5566">
        <w:rPr>
          <w:rFonts w:ascii="Palatino Linotype" w:eastAsia="Calibri" w:hAnsi="Palatino Linotype" w:cs="Arial"/>
          <w:sz w:val="24"/>
          <w:szCs w:val="24"/>
        </w:rPr>
        <w:t xml:space="preserve"> (RFC), la </w:t>
      </w:r>
      <w:r w:rsidRPr="005D5566">
        <w:rPr>
          <w:rFonts w:ascii="Palatino Linotype" w:eastAsia="Calibri" w:hAnsi="Palatino Linotype" w:cs="Arial"/>
          <w:b/>
          <w:sz w:val="24"/>
          <w:szCs w:val="24"/>
        </w:rPr>
        <w:t>Clave Única de Registro de Población</w:t>
      </w:r>
      <w:r w:rsidRPr="005D5566">
        <w:rPr>
          <w:rFonts w:ascii="Palatino Linotype" w:eastAsia="Calibri" w:hAnsi="Palatino Linotype" w:cs="Arial"/>
          <w:sz w:val="24"/>
          <w:szCs w:val="24"/>
        </w:rPr>
        <w:t xml:space="preserve"> (CURP), la </w:t>
      </w:r>
      <w:r w:rsidRPr="005D5566">
        <w:rPr>
          <w:rFonts w:ascii="Palatino Linotype" w:eastAsia="Calibri" w:hAnsi="Palatino Linotype" w:cs="Arial"/>
          <w:b/>
          <w:sz w:val="24"/>
          <w:szCs w:val="24"/>
        </w:rPr>
        <w:t>Clave de cualquier tipo de seguridad social</w:t>
      </w:r>
      <w:r w:rsidRPr="005D5566">
        <w:rPr>
          <w:rFonts w:ascii="Palatino Linotype" w:eastAsia="Calibri" w:hAnsi="Palatino Linotype" w:cs="Arial"/>
          <w:sz w:val="24"/>
          <w:szCs w:val="24"/>
        </w:rPr>
        <w:t xml:space="preserve"> (ISSEMYM, u otros), así como, los </w:t>
      </w:r>
      <w:r w:rsidRPr="005D5566">
        <w:rPr>
          <w:rFonts w:ascii="Palatino Linotype" w:eastAsia="Calibri" w:hAnsi="Palatino Linotype" w:cs="Arial"/>
          <w:b/>
          <w:sz w:val="24"/>
          <w:szCs w:val="24"/>
        </w:rPr>
        <w:t>préstamos o descuentos</w:t>
      </w:r>
      <w:r w:rsidRPr="005D5566">
        <w:rPr>
          <w:rFonts w:ascii="Palatino Linotype" w:eastAsia="Calibri" w:hAnsi="Palatino Linotype" w:cs="Arial"/>
          <w:sz w:val="24"/>
          <w:szCs w:val="24"/>
        </w:rPr>
        <w:t xml:space="preserve"> que se le hagan a la persona y que no tengan relación con los impuestos o la cuota por seguridad social.</w:t>
      </w:r>
    </w:p>
    <w:p w14:paraId="45362822"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49AE7612"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r w:rsidRPr="005D5566">
        <w:rPr>
          <w:rFonts w:ascii="Palatino Linotype" w:eastAsia="Calibri"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4F46296"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6E76EA5C"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r w:rsidRPr="005D5566">
        <w:rPr>
          <w:rFonts w:ascii="Palatino Linotype" w:eastAsia="Calibri" w:hAnsi="Palatino Linotype" w:cs="Arial"/>
          <w:sz w:val="24"/>
          <w:szCs w:val="24"/>
        </w:rPr>
        <w:t>Lo anterior, es compartido por el entonces Instituto Federal de Acceso a la Información Protección de Datos (IFAI) a través del Criterio 19/17, el cual es del tenor siguiente:</w:t>
      </w:r>
    </w:p>
    <w:p w14:paraId="6309AB67"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0501827C" w14:textId="77777777" w:rsidR="005D5566" w:rsidRPr="005D5566" w:rsidRDefault="005D5566" w:rsidP="005D5566">
      <w:pPr>
        <w:tabs>
          <w:tab w:val="left" w:pos="8647"/>
        </w:tabs>
        <w:spacing w:after="0" w:line="240" w:lineRule="auto"/>
        <w:ind w:left="567" w:right="567"/>
        <w:jc w:val="both"/>
        <w:rPr>
          <w:rFonts w:ascii="Palatino Linotype" w:eastAsia="Calibri" w:hAnsi="Palatino Linotype" w:cs="Arial"/>
          <w:b/>
          <w:bCs/>
          <w:i/>
        </w:rPr>
      </w:pPr>
      <w:r w:rsidRPr="005D5566">
        <w:rPr>
          <w:rFonts w:ascii="Palatino Linotype" w:eastAsia="Calibri" w:hAnsi="Palatino Linotype" w:cs="Arial"/>
          <w:b/>
          <w:bCs/>
          <w:i/>
        </w:rPr>
        <w:lastRenderedPageBreak/>
        <w:t xml:space="preserve">Registro Federal de Contribuyentes (RFC) de personas físicas. </w:t>
      </w:r>
      <w:r w:rsidRPr="005D5566">
        <w:rPr>
          <w:rFonts w:ascii="Palatino Linotype" w:eastAsia="Calibri" w:hAnsi="Palatino Linotype" w:cs="Arial"/>
          <w:bCs/>
          <w:i/>
        </w:rPr>
        <w:t xml:space="preserve">El RFC es una clave de carácter fiscal, </w:t>
      </w:r>
      <w:proofErr w:type="gramStart"/>
      <w:r w:rsidRPr="005D5566">
        <w:rPr>
          <w:rFonts w:ascii="Palatino Linotype" w:eastAsia="Calibri" w:hAnsi="Palatino Linotype" w:cs="Arial"/>
          <w:bCs/>
          <w:i/>
        </w:rPr>
        <w:t>única</w:t>
      </w:r>
      <w:proofErr w:type="gramEnd"/>
      <w:r w:rsidRPr="005D5566">
        <w:rPr>
          <w:rFonts w:ascii="Palatino Linotype" w:eastAsia="Calibri" w:hAnsi="Palatino Linotype" w:cs="Arial"/>
          <w:bCs/>
          <w:i/>
        </w:rPr>
        <w:t xml:space="preserve"> e irrepetible, que permite identificar al titular, su edad y fecha de nacimiento, por lo que es un dato personal de carácter confidencial.</w:t>
      </w:r>
    </w:p>
    <w:p w14:paraId="25F79063" w14:textId="77777777" w:rsidR="005D5566" w:rsidRPr="005D5566" w:rsidRDefault="005D5566" w:rsidP="005D5566">
      <w:pPr>
        <w:tabs>
          <w:tab w:val="left" w:pos="8647"/>
        </w:tabs>
        <w:spacing w:after="0" w:line="240" w:lineRule="auto"/>
        <w:ind w:left="567" w:right="567"/>
        <w:jc w:val="both"/>
        <w:rPr>
          <w:rFonts w:ascii="Palatino Linotype" w:eastAsia="Calibri" w:hAnsi="Palatino Linotype" w:cs="Arial"/>
          <w:b/>
          <w:bCs/>
          <w:i/>
        </w:rPr>
      </w:pPr>
    </w:p>
    <w:p w14:paraId="256AE86E" w14:textId="77777777" w:rsidR="005D5566" w:rsidRPr="005D5566" w:rsidRDefault="005D5566" w:rsidP="005D5566">
      <w:pPr>
        <w:tabs>
          <w:tab w:val="left" w:pos="8647"/>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Cs/>
          <w:i/>
        </w:rPr>
        <w:t>Resoluciones:</w:t>
      </w:r>
    </w:p>
    <w:p w14:paraId="11637BDC" w14:textId="77777777" w:rsidR="005D5566" w:rsidRPr="005D5566" w:rsidRDefault="005D5566" w:rsidP="005D5566">
      <w:pPr>
        <w:tabs>
          <w:tab w:val="left" w:pos="8647"/>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Cs/>
          <w:i/>
        </w:rPr>
        <w:t>RRA 0189/17. Morena. 08 de febrero de 2017. Por unanimidad. Comisionado Ponente Joel Salas Suárez.</w:t>
      </w:r>
    </w:p>
    <w:p w14:paraId="30936DBB" w14:textId="77777777" w:rsidR="005D5566" w:rsidRPr="005D5566" w:rsidRDefault="005D5566" w:rsidP="005D5566">
      <w:pPr>
        <w:tabs>
          <w:tab w:val="left" w:pos="8647"/>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Cs/>
          <w:i/>
        </w:rPr>
        <w:t xml:space="preserve">RRA 0677/17. Universidad Nacional Autónoma de México. 08 de marzo de 2017. Por unanimidad. Comisionado Ponente </w:t>
      </w:r>
      <w:proofErr w:type="spellStart"/>
      <w:r w:rsidRPr="005D5566">
        <w:rPr>
          <w:rFonts w:ascii="Palatino Linotype" w:eastAsia="Calibri" w:hAnsi="Palatino Linotype" w:cs="Arial"/>
          <w:bCs/>
          <w:i/>
        </w:rPr>
        <w:t>Rosendoevgueni</w:t>
      </w:r>
      <w:proofErr w:type="spellEnd"/>
      <w:r w:rsidRPr="005D5566">
        <w:rPr>
          <w:rFonts w:ascii="Palatino Linotype" w:eastAsia="Calibri" w:hAnsi="Palatino Linotype" w:cs="Arial"/>
          <w:bCs/>
          <w:i/>
        </w:rPr>
        <w:t xml:space="preserve"> Monterrey </w:t>
      </w:r>
      <w:proofErr w:type="spellStart"/>
      <w:r w:rsidRPr="005D5566">
        <w:rPr>
          <w:rFonts w:ascii="Palatino Linotype" w:eastAsia="Calibri" w:hAnsi="Palatino Linotype" w:cs="Arial"/>
          <w:bCs/>
          <w:i/>
        </w:rPr>
        <w:t>Chepov</w:t>
      </w:r>
      <w:proofErr w:type="spellEnd"/>
      <w:r w:rsidRPr="005D5566">
        <w:rPr>
          <w:rFonts w:ascii="Palatino Linotype" w:eastAsia="Calibri" w:hAnsi="Palatino Linotype" w:cs="Arial"/>
          <w:bCs/>
          <w:i/>
        </w:rPr>
        <w:t xml:space="preserve">. </w:t>
      </w:r>
    </w:p>
    <w:p w14:paraId="22E56B5D" w14:textId="77777777" w:rsidR="005D5566" w:rsidRPr="005D5566" w:rsidRDefault="005D5566" w:rsidP="005D5566">
      <w:pPr>
        <w:tabs>
          <w:tab w:val="left" w:pos="8647"/>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Cs/>
          <w:i/>
        </w:rPr>
        <w:t>RRA 1564/17. Tribunal Electoral del Poder Judicial de la Federación. 26 de abril de 2017. Por unanimidad. Comisionado Ponente Oscar Mauricio Guerra Ford.</w:t>
      </w:r>
    </w:p>
    <w:p w14:paraId="56548CC0" w14:textId="77777777" w:rsidR="005D5566" w:rsidRPr="005D5566" w:rsidRDefault="005D5566" w:rsidP="005D5566">
      <w:pPr>
        <w:tabs>
          <w:tab w:val="left" w:pos="8647"/>
        </w:tabs>
        <w:spacing w:after="0" w:line="240" w:lineRule="auto"/>
        <w:ind w:left="567" w:right="567"/>
        <w:jc w:val="both"/>
        <w:rPr>
          <w:rFonts w:ascii="Palatino Linotype" w:eastAsia="Calibri" w:hAnsi="Palatino Linotype" w:cs="Arial"/>
          <w:bCs/>
          <w:i/>
        </w:rPr>
      </w:pPr>
    </w:p>
    <w:p w14:paraId="04A883E9" w14:textId="77777777" w:rsidR="005D5566" w:rsidRPr="005D5566" w:rsidRDefault="005D5566" w:rsidP="005D5566">
      <w:pPr>
        <w:tabs>
          <w:tab w:val="left" w:pos="8647"/>
        </w:tabs>
        <w:spacing w:after="0" w:line="240" w:lineRule="auto"/>
        <w:ind w:left="567" w:right="567"/>
        <w:jc w:val="right"/>
        <w:rPr>
          <w:rFonts w:ascii="Palatino Linotype" w:eastAsia="Calibri" w:hAnsi="Palatino Linotype" w:cs="Arial"/>
          <w:i/>
        </w:rPr>
      </w:pPr>
      <w:r w:rsidRPr="005D5566">
        <w:rPr>
          <w:rFonts w:ascii="Palatino Linotype" w:eastAsia="Calibri" w:hAnsi="Palatino Linotype" w:cs="Arial"/>
          <w:i/>
        </w:rPr>
        <w:t>(Énfasis añadido)</w:t>
      </w:r>
    </w:p>
    <w:p w14:paraId="4FD9332C"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5A8CFB4B"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r w:rsidRPr="005D5566">
        <w:rPr>
          <w:rFonts w:ascii="Palatino Linotype" w:eastAsia="Calibri" w:hAnsi="Palatino Linotype" w:cs="Arial"/>
          <w:sz w:val="24"/>
          <w:szCs w:val="24"/>
        </w:rPr>
        <w:t xml:space="preserve">Así, el RFC se vincula al nombre de su titular y permite identificar la edad de la persona, su fecha de nacimiento, así como su </w:t>
      </w:r>
      <w:proofErr w:type="spellStart"/>
      <w:r w:rsidRPr="005D5566">
        <w:rPr>
          <w:rFonts w:ascii="Palatino Linotype" w:eastAsia="Calibri" w:hAnsi="Palatino Linotype" w:cs="Arial"/>
          <w:sz w:val="24"/>
          <w:szCs w:val="24"/>
        </w:rPr>
        <w:t>homoclave</w:t>
      </w:r>
      <w:proofErr w:type="spellEnd"/>
      <w:r w:rsidRPr="005D5566">
        <w:rPr>
          <w:rFonts w:ascii="Palatino Linotype" w:eastAsia="Calibri"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6D91640E"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7DB857EE"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r w:rsidRPr="005D5566">
        <w:rPr>
          <w:rFonts w:ascii="Palatino Linotype" w:eastAsia="Calibri"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4124690"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6C29DAF3"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r w:rsidRPr="005D5566">
        <w:rPr>
          <w:rFonts w:ascii="Palatino Linotype" w:eastAsia="Calibri" w:hAnsi="Palatino Linotype" w:cs="Arial"/>
          <w:sz w:val="24"/>
          <w:szCs w:val="24"/>
        </w:rPr>
        <w:lastRenderedPageBreak/>
        <w:t xml:space="preserve">Argumento que es compartido por el entonces </w:t>
      </w:r>
      <w:r w:rsidRPr="005D5566">
        <w:rPr>
          <w:rFonts w:ascii="Palatino Linotype" w:eastAsia="Calibri" w:hAnsi="Palatino Linotype" w:cs="Arial"/>
          <w:b/>
          <w:bCs/>
          <w:sz w:val="24"/>
          <w:szCs w:val="24"/>
        </w:rPr>
        <w:t xml:space="preserve">Instituto Federal de Acceso a la Información y Protección de Datos (IFAI), conforme al </w:t>
      </w:r>
      <w:r w:rsidRPr="005D5566">
        <w:rPr>
          <w:rFonts w:ascii="Palatino Linotype" w:eastAsia="Calibri" w:hAnsi="Palatino Linotype" w:cs="Arial"/>
          <w:sz w:val="24"/>
          <w:szCs w:val="24"/>
        </w:rPr>
        <w:t xml:space="preserve">criterio número 18/17, el cual refiere: </w:t>
      </w:r>
    </w:p>
    <w:p w14:paraId="1CC197E9"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49ED9465" w14:textId="77777777" w:rsidR="005D5566" w:rsidRPr="005D5566" w:rsidRDefault="005D5566" w:rsidP="005D5566">
      <w:pPr>
        <w:tabs>
          <w:tab w:val="left" w:pos="8222"/>
        </w:tabs>
        <w:spacing w:after="0" w:line="240" w:lineRule="auto"/>
        <w:ind w:left="567" w:right="567"/>
        <w:jc w:val="both"/>
        <w:rPr>
          <w:rFonts w:ascii="Palatino Linotype" w:eastAsia="Calibri" w:hAnsi="Palatino Linotype" w:cs="Arial"/>
          <w:b/>
          <w:bCs/>
          <w:i/>
        </w:rPr>
      </w:pPr>
      <w:r w:rsidRPr="005D5566">
        <w:rPr>
          <w:rFonts w:ascii="Palatino Linotype" w:eastAsia="Calibri" w:hAnsi="Palatino Linotype" w:cs="Arial"/>
          <w:b/>
          <w:bCs/>
          <w:i/>
        </w:rPr>
        <w:t xml:space="preserve">“Clave Única de Registro de Población (CURP). </w:t>
      </w:r>
      <w:r w:rsidRPr="005D5566">
        <w:rPr>
          <w:rFonts w:ascii="Palatino Linotype" w:eastAsia="Calibri" w:hAnsi="Palatino Linotype" w:cs="Arial"/>
          <w:bCs/>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A62BCDC" w14:textId="77777777" w:rsidR="005D5566" w:rsidRPr="005D5566" w:rsidRDefault="005D5566" w:rsidP="005D5566">
      <w:pPr>
        <w:tabs>
          <w:tab w:val="left" w:pos="8222"/>
        </w:tabs>
        <w:spacing w:after="0" w:line="240" w:lineRule="auto"/>
        <w:ind w:left="567" w:right="567"/>
        <w:jc w:val="both"/>
        <w:rPr>
          <w:rFonts w:ascii="Palatino Linotype" w:eastAsia="Calibri" w:hAnsi="Palatino Linotype" w:cs="Arial"/>
          <w:b/>
          <w:bCs/>
          <w:i/>
        </w:rPr>
      </w:pPr>
    </w:p>
    <w:p w14:paraId="78F41969" w14:textId="77777777" w:rsidR="005D5566" w:rsidRPr="005D5566" w:rsidRDefault="005D5566" w:rsidP="005D5566">
      <w:pPr>
        <w:tabs>
          <w:tab w:val="left" w:pos="8222"/>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Cs/>
          <w:i/>
        </w:rPr>
        <w:t>Resoluciones:</w:t>
      </w:r>
    </w:p>
    <w:p w14:paraId="477FDB03" w14:textId="77777777" w:rsidR="005D5566" w:rsidRPr="005D5566" w:rsidRDefault="005D5566" w:rsidP="005D5566">
      <w:pPr>
        <w:tabs>
          <w:tab w:val="left" w:pos="8222"/>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Cs/>
          <w:i/>
        </w:rPr>
        <w:t xml:space="preserve">RRA 3995/16. Secretaría de la Defensa Nacional. 1 de febrero de 2017. Por unanimidad. Comisionado Ponente </w:t>
      </w:r>
      <w:proofErr w:type="spellStart"/>
      <w:r w:rsidRPr="005D5566">
        <w:rPr>
          <w:rFonts w:ascii="Palatino Linotype" w:eastAsia="Calibri" w:hAnsi="Palatino Linotype" w:cs="Arial"/>
          <w:bCs/>
          <w:i/>
        </w:rPr>
        <w:t>Rosendoevgueni</w:t>
      </w:r>
      <w:proofErr w:type="spellEnd"/>
      <w:r w:rsidRPr="005D5566">
        <w:rPr>
          <w:rFonts w:ascii="Palatino Linotype" w:eastAsia="Calibri" w:hAnsi="Palatino Linotype" w:cs="Arial"/>
          <w:bCs/>
          <w:i/>
        </w:rPr>
        <w:t xml:space="preserve"> Monterrey </w:t>
      </w:r>
      <w:proofErr w:type="spellStart"/>
      <w:r w:rsidRPr="005D5566">
        <w:rPr>
          <w:rFonts w:ascii="Palatino Linotype" w:eastAsia="Calibri" w:hAnsi="Palatino Linotype" w:cs="Arial"/>
          <w:bCs/>
          <w:i/>
        </w:rPr>
        <w:t>Chepov</w:t>
      </w:r>
      <w:proofErr w:type="spellEnd"/>
      <w:r w:rsidRPr="005D5566">
        <w:rPr>
          <w:rFonts w:ascii="Palatino Linotype" w:eastAsia="Calibri" w:hAnsi="Palatino Linotype" w:cs="Arial"/>
          <w:bCs/>
          <w:i/>
        </w:rPr>
        <w:t>.</w:t>
      </w:r>
    </w:p>
    <w:p w14:paraId="0F01E453" w14:textId="77777777" w:rsidR="005D5566" w:rsidRPr="005D5566" w:rsidRDefault="005D5566" w:rsidP="005D5566">
      <w:pPr>
        <w:tabs>
          <w:tab w:val="left" w:pos="8222"/>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Cs/>
          <w:i/>
        </w:rPr>
        <w:t xml:space="preserve">RRA 0937/17. Senado de la República. 15 de marzo de 2017. Por unanimidad. Comisionada Ponente Ximena Puente de la Mora. </w:t>
      </w:r>
    </w:p>
    <w:p w14:paraId="56A0FCA6" w14:textId="77777777" w:rsidR="005D5566" w:rsidRPr="005D5566" w:rsidRDefault="005D5566" w:rsidP="005D5566">
      <w:pPr>
        <w:tabs>
          <w:tab w:val="left" w:pos="8222"/>
        </w:tabs>
        <w:spacing w:after="0" w:line="240" w:lineRule="auto"/>
        <w:ind w:left="567" w:right="567"/>
        <w:jc w:val="both"/>
        <w:rPr>
          <w:rFonts w:ascii="Palatino Linotype" w:eastAsia="Calibri" w:hAnsi="Palatino Linotype" w:cs="Arial"/>
          <w:i/>
        </w:rPr>
      </w:pPr>
      <w:r w:rsidRPr="005D5566">
        <w:rPr>
          <w:rFonts w:ascii="Palatino Linotype" w:eastAsia="Calibri" w:hAnsi="Palatino Linotype" w:cs="Arial"/>
          <w:bCs/>
          <w:i/>
        </w:rPr>
        <w:t>RRA 0478/17. Secretaría de Relaciones Exteriores. 26 de abril de 2017. Por unanimidad. Comisionada Ponente Areli Cano Guadiana.</w:t>
      </w:r>
      <w:r w:rsidRPr="005D5566">
        <w:rPr>
          <w:rFonts w:ascii="Palatino Linotype" w:eastAsia="Calibri" w:hAnsi="Palatino Linotype" w:cs="Arial"/>
          <w:i/>
        </w:rPr>
        <w:t>” (Sic)</w:t>
      </w:r>
    </w:p>
    <w:p w14:paraId="7909447E" w14:textId="77777777" w:rsidR="005D5566" w:rsidRPr="005D5566" w:rsidRDefault="005D5566" w:rsidP="005D556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73958DF5" w14:textId="77777777" w:rsidR="005D5566" w:rsidRPr="005D5566" w:rsidRDefault="005D5566" w:rsidP="005D556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B73D754" w14:textId="77777777" w:rsidR="005D5566" w:rsidRPr="005D5566" w:rsidRDefault="005D5566" w:rsidP="005D5566">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5D5566">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36189DF0"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696FD3A8"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r w:rsidRPr="005D5566">
        <w:rPr>
          <w:rFonts w:ascii="Palatino Linotype" w:eastAsia="Calibri" w:hAnsi="Palatino Linotype" w:cs="Arial"/>
          <w:sz w:val="24"/>
          <w:szCs w:val="24"/>
        </w:rPr>
        <w:t>De este modo, en las versiones públicas de los documentos que se ordena su entrega se deben testar los números de las cuentas bancarias, CLABES, si es que se desprende esta información; en caso contrario, los documentos deben entregarse en forma íntegra.</w:t>
      </w:r>
    </w:p>
    <w:p w14:paraId="0217BB36"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6375BEA9"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r w:rsidRPr="005D5566">
        <w:rPr>
          <w:rFonts w:ascii="Palatino Linotype" w:eastAsia="Calibri" w:hAnsi="Palatino Linotype" w:cs="Arial"/>
          <w:sz w:val="24"/>
          <w:szCs w:val="24"/>
        </w:rPr>
        <w:lastRenderedPageBreak/>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37205481"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6E56B40C" w14:textId="77777777" w:rsidR="005D5566" w:rsidRPr="005D5566" w:rsidRDefault="005D5566" w:rsidP="005D5566">
      <w:pPr>
        <w:tabs>
          <w:tab w:val="left" w:pos="8222"/>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Cs/>
          <w:i/>
        </w:rPr>
        <w:t>“</w:t>
      </w:r>
      <w:r w:rsidRPr="005D5566">
        <w:rPr>
          <w:rFonts w:ascii="Palatino Linotype" w:eastAsia="Calibri" w:hAnsi="Palatino Linotype" w:cs="Arial"/>
          <w:b/>
          <w:bCs/>
          <w:i/>
        </w:rPr>
        <w:t>Cuarto</w:t>
      </w:r>
      <w:r w:rsidRPr="005D5566">
        <w:rPr>
          <w:rFonts w:ascii="Palatino Linotype" w:eastAsia="Calibri" w:hAnsi="Palatino Linotype" w:cs="Arial"/>
          <w:bCs/>
          <w:i/>
        </w:rPr>
        <w:t xml:space="preserve">. </w:t>
      </w:r>
      <w:r w:rsidRPr="005D5566">
        <w:rPr>
          <w:rFonts w:ascii="Palatino Linotype" w:eastAsia="Calibri" w:hAnsi="Palatino Linotype" w:cs="Arial"/>
          <w:b/>
          <w:bCs/>
          <w:i/>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5D5566">
        <w:rPr>
          <w:rFonts w:ascii="Palatino Linotype" w:eastAsia="Calibri" w:hAnsi="Palatino Linotype" w:cs="Arial"/>
          <w:bCs/>
          <w:i/>
        </w:rPr>
        <w:t>, en tanto estas últimas no contravengan lo dispuesto en la Ley General.</w:t>
      </w:r>
    </w:p>
    <w:p w14:paraId="0F4632BD" w14:textId="77777777" w:rsidR="005D5566" w:rsidRPr="005D5566" w:rsidRDefault="005D5566" w:rsidP="005D5566">
      <w:pPr>
        <w:tabs>
          <w:tab w:val="left" w:pos="8222"/>
          <w:tab w:val="left" w:pos="8647"/>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Cs/>
          <w:i/>
        </w:rPr>
        <w:t>Los sujetos obligados deberán aplicar, de manera estricta, las excepciones al derecho de acceso a la información y sólo podrán invocarlas cuando acrediten su procedencia.</w:t>
      </w:r>
    </w:p>
    <w:p w14:paraId="1315323D" w14:textId="77777777" w:rsidR="005D5566" w:rsidRPr="005D5566" w:rsidRDefault="005D5566" w:rsidP="005D5566">
      <w:pPr>
        <w:tabs>
          <w:tab w:val="left" w:pos="8222"/>
          <w:tab w:val="left" w:pos="8647"/>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Cs/>
          <w:i/>
        </w:rPr>
        <w:t>…</w:t>
      </w:r>
    </w:p>
    <w:p w14:paraId="2F34FCC4" w14:textId="77777777" w:rsidR="005D5566" w:rsidRPr="005D5566" w:rsidRDefault="005D5566" w:rsidP="005D5566">
      <w:pPr>
        <w:tabs>
          <w:tab w:val="left" w:pos="8222"/>
          <w:tab w:val="left" w:pos="8647"/>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
          <w:bCs/>
          <w:i/>
        </w:rPr>
        <w:t>Quinto</w:t>
      </w:r>
      <w:r w:rsidRPr="005D5566">
        <w:rPr>
          <w:rFonts w:ascii="Palatino Linotype" w:eastAsia="Calibri" w:hAnsi="Palatino Linotype" w:cs="Arial"/>
          <w:bCs/>
          <w:i/>
        </w:rPr>
        <w:t xml:space="preserve">. </w:t>
      </w:r>
      <w:r w:rsidRPr="005D5566">
        <w:rPr>
          <w:rFonts w:ascii="Palatino Linotype" w:eastAsia="Calibri" w:hAnsi="Palatino Linotype" w:cs="Arial"/>
          <w:b/>
          <w:bCs/>
          <w:i/>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5D5566">
        <w:rPr>
          <w:rFonts w:ascii="Palatino Linotype" w:eastAsia="Calibri" w:hAnsi="Palatino Linotype" w:cs="Arial"/>
          <w:bCs/>
          <w:i/>
        </w:rPr>
        <w:t>, observando lo dispuesto en la Ley General y las demás disposiciones aplicables en la materia.</w:t>
      </w:r>
    </w:p>
    <w:p w14:paraId="1ED1C44C" w14:textId="77777777" w:rsidR="005D5566" w:rsidRPr="005D5566" w:rsidRDefault="005D5566" w:rsidP="005D5566">
      <w:pPr>
        <w:tabs>
          <w:tab w:val="left" w:pos="8222"/>
          <w:tab w:val="left" w:pos="8647"/>
        </w:tabs>
        <w:spacing w:after="0" w:line="240" w:lineRule="auto"/>
        <w:ind w:left="567" w:right="567"/>
        <w:jc w:val="both"/>
        <w:rPr>
          <w:rFonts w:ascii="Palatino Linotype" w:eastAsia="Calibri" w:hAnsi="Palatino Linotype" w:cs="Arial"/>
          <w:bCs/>
          <w:i/>
        </w:rPr>
      </w:pPr>
    </w:p>
    <w:p w14:paraId="706449F5" w14:textId="77777777" w:rsidR="005D5566" w:rsidRPr="005D5566" w:rsidRDefault="005D5566" w:rsidP="005D5566">
      <w:pPr>
        <w:tabs>
          <w:tab w:val="left" w:pos="8222"/>
          <w:tab w:val="left" w:pos="8647"/>
        </w:tabs>
        <w:spacing w:after="0" w:line="240" w:lineRule="auto"/>
        <w:ind w:left="567" w:right="567"/>
        <w:jc w:val="both"/>
        <w:rPr>
          <w:rFonts w:ascii="Palatino Linotype" w:eastAsia="Calibri" w:hAnsi="Palatino Linotype" w:cs="Arial"/>
          <w:b/>
          <w:bCs/>
          <w:i/>
        </w:rPr>
      </w:pPr>
      <w:r w:rsidRPr="005D5566">
        <w:rPr>
          <w:rFonts w:ascii="Palatino Linotype" w:eastAsia="Calibri" w:hAnsi="Palatino Linotype" w:cs="Arial"/>
          <w:b/>
          <w:bCs/>
          <w:i/>
        </w:rPr>
        <w:t>Octavo</w:t>
      </w:r>
      <w:r w:rsidRPr="005D5566">
        <w:rPr>
          <w:rFonts w:ascii="Palatino Linotype" w:eastAsia="Calibri" w:hAnsi="Palatino Linotype" w:cs="Arial"/>
          <w:bCs/>
          <w:i/>
        </w:rPr>
        <w:t xml:space="preserve">. </w:t>
      </w:r>
      <w:r w:rsidRPr="005D5566">
        <w:rPr>
          <w:rFonts w:ascii="Palatino Linotype" w:eastAsia="Calibri" w:hAnsi="Palatino Linotype" w:cs="Arial"/>
          <w:b/>
          <w:bCs/>
          <w:i/>
        </w:rPr>
        <w:t>Para fundar la clasificación de la información se debe señalar el artículo, fracción, inciso, párrafo o numeral de la ley o tratado internacional suscrito por el Estado mexicano que expresamente le otorga el carácter de reservada o confidencial.</w:t>
      </w:r>
    </w:p>
    <w:p w14:paraId="52763E9A" w14:textId="77777777" w:rsidR="005D5566" w:rsidRPr="005D5566" w:rsidRDefault="005D5566" w:rsidP="005D5566">
      <w:pPr>
        <w:tabs>
          <w:tab w:val="left" w:pos="8222"/>
          <w:tab w:val="left" w:pos="8647"/>
        </w:tabs>
        <w:spacing w:after="0" w:line="240" w:lineRule="auto"/>
        <w:ind w:left="567" w:right="567"/>
        <w:jc w:val="both"/>
        <w:rPr>
          <w:rFonts w:ascii="Palatino Linotype" w:eastAsia="Calibri" w:hAnsi="Palatino Linotype" w:cs="Arial"/>
          <w:b/>
          <w:bCs/>
          <w:i/>
        </w:rPr>
      </w:pPr>
      <w:r w:rsidRPr="005D5566">
        <w:rPr>
          <w:rFonts w:ascii="Palatino Linotype" w:eastAsia="Calibri" w:hAnsi="Palatino Linotype" w:cs="Arial"/>
          <w:b/>
          <w:bCs/>
          <w:i/>
        </w:rPr>
        <w:t>Para motivar la clasificación se deberán señalar las razones o circunstancias especiales que lo llevaron a concluir que el caso particular se ajusta al supuesto previsto por la norma legal invocada como fundamento.</w:t>
      </w:r>
    </w:p>
    <w:p w14:paraId="1D4C8ADD" w14:textId="77777777" w:rsidR="005D5566" w:rsidRPr="005D5566" w:rsidRDefault="005D5566" w:rsidP="005D5566">
      <w:pPr>
        <w:tabs>
          <w:tab w:val="left" w:pos="8222"/>
          <w:tab w:val="left" w:pos="8647"/>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Cs/>
          <w:i/>
        </w:rPr>
        <w:t>…</w:t>
      </w:r>
    </w:p>
    <w:p w14:paraId="1C780FDD" w14:textId="77777777" w:rsidR="005D5566" w:rsidRPr="005D5566" w:rsidRDefault="005D5566" w:rsidP="005D5566">
      <w:pPr>
        <w:tabs>
          <w:tab w:val="left" w:pos="8222"/>
          <w:tab w:val="left" w:pos="8647"/>
        </w:tabs>
        <w:spacing w:after="0" w:line="240" w:lineRule="auto"/>
        <w:ind w:left="567" w:right="567"/>
        <w:jc w:val="both"/>
        <w:rPr>
          <w:rFonts w:ascii="Palatino Linotype" w:eastAsia="Calibri" w:hAnsi="Palatino Linotype" w:cs="Arial"/>
          <w:bCs/>
          <w:i/>
        </w:rPr>
      </w:pPr>
    </w:p>
    <w:p w14:paraId="45054104" w14:textId="77777777" w:rsidR="005D5566" w:rsidRPr="005D5566" w:rsidRDefault="005D5566" w:rsidP="005D5566">
      <w:pPr>
        <w:tabs>
          <w:tab w:val="left" w:pos="8222"/>
          <w:tab w:val="left" w:pos="8647"/>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Cs/>
          <w:i/>
        </w:rPr>
        <w:t>DE LA INFORMACIÓN CONFIDENCIAL</w:t>
      </w:r>
    </w:p>
    <w:p w14:paraId="759C04FA" w14:textId="77777777" w:rsidR="005D5566" w:rsidRPr="005D5566" w:rsidRDefault="005D5566" w:rsidP="005D5566">
      <w:pPr>
        <w:tabs>
          <w:tab w:val="left" w:pos="8222"/>
          <w:tab w:val="left" w:pos="8647"/>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Cs/>
          <w:i/>
        </w:rPr>
        <w:t>Trigésimo octavo. Se considera información confidencial:</w:t>
      </w:r>
    </w:p>
    <w:p w14:paraId="7D77D271" w14:textId="77777777" w:rsidR="005D5566" w:rsidRPr="005D5566" w:rsidRDefault="005D5566" w:rsidP="005D5566">
      <w:pPr>
        <w:tabs>
          <w:tab w:val="left" w:pos="8222"/>
          <w:tab w:val="left" w:pos="8647"/>
        </w:tabs>
        <w:spacing w:after="0" w:line="240" w:lineRule="auto"/>
        <w:ind w:left="567" w:right="567"/>
        <w:jc w:val="both"/>
        <w:rPr>
          <w:rFonts w:ascii="Palatino Linotype" w:eastAsia="Calibri" w:hAnsi="Palatino Linotype" w:cs="Arial"/>
          <w:b/>
          <w:bCs/>
          <w:i/>
        </w:rPr>
      </w:pPr>
      <w:r w:rsidRPr="005D5566">
        <w:rPr>
          <w:rFonts w:ascii="Palatino Linotype" w:eastAsia="Calibri" w:hAnsi="Palatino Linotype" w:cs="Arial"/>
          <w:bCs/>
          <w:i/>
        </w:rPr>
        <w:t xml:space="preserve">I. </w:t>
      </w:r>
      <w:r w:rsidRPr="005D5566">
        <w:rPr>
          <w:rFonts w:ascii="Palatino Linotype" w:eastAsia="Calibri" w:hAnsi="Palatino Linotype" w:cs="Arial"/>
          <w:b/>
          <w:bCs/>
          <w:i/>
        </w:rPr>
        <w:t>Los datos personales en los términos de la norma aplicable;</w:t>
      </w:r>
    </w:p>
    <w:p w14:paraId="78D14158" w14:textId="77777777" w:rsidR="005D5566" w:rsidRPr="005D5566" w:rsidRDefault="005D5566" w:rsidP="005D5566">
      <w:pPr>
        <w:tabs>
          <w:tab w:val="left" w:pos="8222"/>
          <w:tab w:val="left" w:pos="8647"/>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Cs/>
          <w:i/>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0EC4B665" w14:textId="77777777" w:rsidR="005D5566" w:rsidRPr="005D5566" w:rsidRDefault="005D5566" w:rsidP="005D5566">
      <w:pPr>
        <w:tabs>
          <w:tab w:val="left" w:pos="8222"/>
          <w:tab w:val="left" w:pos="8647"/>
        </w:tabs>
        <w:spacing w:after="0" w:line="240" w:lineRule="auto"/>
        <w:ind w:left="567" w:right="567"/>
        <w:jc w:val="both"/>
        <w:rPr>
          <w:rFonts w:ascii="Palatino Linotype" w:eastAsia="Calibri" w:hAnsi="Palatino Linotype" w:cs="Arial"/>
          <w:bCs/>
          <w:i/>
        </w:rPr>
      </w:pPr>
      <w:proofErr w:type="gramStart"/>
      <w:r w:rsidRPr="005D5566">
        <w:rPr>
          <w:rFonts w:ascii="Palatino Linotype" w:eastAsia="Calibri" w:hAnsi="Palatino Linotype" w:cs="Arial"/>
          <w:bCs/>
          <w:i/>
        </w:rPr>
        <w:t>III …</w:t>
      </w:r>
      <w:proofErr w:type="gramEnd"/>
    </w:p>
    <w:p w14:paraId="2B960A0C" w14:textId="77777777" w:rsidR="005D5566" w:rsidRPr="005D5566" w:rsidRDefault="005D5566" w:rsidP="005D5566">
      <w:pPr>
        <w:tabs>
          <w:tab w:val="left" w:pos="8222"/>
          <w:tab w:val="left" w:pos="8647"/>
        </w:tabs>
        <w:spacing w:after="0" w:line="240" w:lineRule="auto"/>
        <w:ind w:left="567" w:right="567"/>
        <w:jc w:val="both"/>
        <w:rPr>
          <w:rFonts w:ascii="Palatino Linotype" w:eastAsia="Calibri" w:hAnsi="Palatino Linotype" w:cs="Arial"/>
          <w:bCs/>
          <w:i/>
        </w:rPr>
      </w:pPr>
      <w:r w:rsidRPr="005D5566">
        <w:rPr>
          <w:rFonts w:ascii="Palatino Linotype" w:eastAsia="Calibri" w:hAnsi="Palatino Linotype" w:cs="Arial"/>
          <w:bCs/>
          <w:i/>
        </w:rPr>
        <w:t>La información confidencial no estará sujeta a temporalidad alguna y sólo podrán tener acceso a ella los titulares de la misma, sus representantes y los servidores públicos facultados para ello.”</w:t>
      </w:r>
    </w:p>
    <w:p w14:paraId="360C4188" w14:textId="77777777" w:rsidR="005D5566" w:rsidRPr="005D5566" w:rsidRDefault="005D5566" w:rsidP="005D5566">
      <w:pPr>
        <w:tabs>
          <w:tab w:val="left" w:pos="8222"/>
          <w:tab w:val="left" w:pos="8647"/>
        </w:tabs>
        <w:spacing w:after="0" w:line="240" w:lineRule="auto"/>
        <w:ind w:left="567" w:right="567"/>
        <w:jc w:val="right"/>
        <w:rPr>
          <w:rFonts w:ascii="Palatino Linotype" w:eastAsia="Calibri" w:hAnsi="Palatino Linotype" w:cs="Arial"/>
          <w:bCs/>
          <w:i/>
        </w:rPr>
      </w:pPr>
      <w:r w:rsidRPr="005D5566">
        <w:rPr>
          <w:rFonts w:ascii="Palatino Linotype" w:eastAsia="Calibri" w:hAnsi="Palatino Linotype" w:cs="Arial"/>
          <w:bCs/>
          <w:i/>
        </w:rPr>
        <w:t>(Énfasis añadido)</w:t>
      </w:r>
    </w:p>
    <w:p w14:paraId="0F3AC9B6"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5D5913A5"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r w:rsidRPr="005D5566">
        <w:rPr>
          <w:rFonts w:ascii="Palatino Linotype" w:eastAsia="Calibri"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3D539A8D"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4B5CE57E"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r w:rsidRPr="005D5566">
        <w:rPr>
          <w:rFonts w:ascii="Palatino Linotype" w:eastAsia="Calibri"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5DCFD8C" w14:textId="77777777" w:rsidR="005D5566" w:rsidRPr="005D5566" w:rsidRDefault="005D5566" w:rsidP="005D5566">
      <w:pPr>
        <w:tabs>
          <w:tab w:val="left" w:pos="8647"/>
        </w:tabs>
        <w:spacing w:after="0" w:line="360" w:lineRule="auto"/>
        <w:ind w:right="51"/>
        <w:jc w:val="both"/>
        <w:rPr>
          <w:rFonts w:ascii="Palatino Linotype" w:eastAsia="Calibri" w:hAnsi="Palatino Linotype" w:cs="Arial"/>
          <w:sz w:val="24"/>
          <w:szCs w:val="24"/>
        </w:rPr>
      </w:pPr>
    </w:p>
    <w:p w14:paraId="49F7B77B" w14:textId="77777777" w:rsidR="005D5566" w:rsidRPr="005D5566" w:rsidRDefault="005D5566" w:rsidP="005D5566">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5D5566">
        <w:rPr>
          <w:rFonts w:ascii="Palatino Linotype" w:eastAsia="Times New Roman" w:hAnsi="Palatino Linotype" w:cs="Arial"/>
          <w:sz w:val="24"/>
          <w:szCs w:val="24"/>
          <w:lang w:val="es-ES" w:eastAsia="es-ES"/>
        </w:rPr>
        <w:lastRenderedPageBreak/>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5D5566">
        <w:rPr>
          <w:rFonts w:ascii="Palatino Linotype" w:eastAsia="Times New Roman" w:hAnsi="Palatino Linotype" w:cs="Arial"/>
          <w:i/>
          <w:iCs/>
          <w:sz w:val="24"/>
          <w:szCs w:val="24"/>
          <w:lang w:val="es-ES" w:eastAsia="es-ES"/>
        </w:rPr>
        <w:t>.</w:t>
      </w:r>
    </w:p>
    <w:p w14:paraId="3F46B86F" w14:textId="77777777" w:rsidR="005D5566" w:rsidRPr="005D5566" w:rsidRDefault="005D5566" w:rsidP="005D5566">
      <w:pPr>
        <w:spacing w:after="0" w:line="360" w:lineRule="auto"/>
        <w:jc w:val="both"/>
        <w:rPr>
          <w:rFonts w:ascii="Palatino Linotype" w:eastAsia="Calibri" w:hAnsi="Palatino Linotype" w:cs="Times New Roman"/>
          <w:sz w:val="24"/>
          <w:szCs w:val="24"/>
        </w:rPr>
      </w:pPr>
    </w:p>
    <w:p w14:paraId="171E507F" w14:textId="77777777" w:rsidR="005D5566" w:rsidRPr="005D5566" w:rsidRDefault="005D5566" w:rsidP="005D5566">
      <w:pPr>
        <w:spacing w:after="0" w:line="360" w:lineRule="auto"/>
        <w:jc w:val="both"/>
        <w:rPr>
          <w:rFonts w:ascii="Palatino Linotype" w:eastAsia="Calibri" w:hAnsi="Palatino Linotype" w:cs="Times New Roman"/>
          <w:sz w:val="24"/>
          <w:szCs w:val="24"/>
        </w:rPr>
      </w:pPr>
      <w:r w:rsidRPr="005D5566">
        <w:rPr>
          <w:rFonts w:ascii="Palatino Linotype" w:eastAsia="Calibri" w:hAnsi="Palatino Linotype" w:cs="Times New Roman"/>
          <w:sz w:val="24"/>
        </w:rPr>
        <w:t>Por todo lo expuesto anteriormente, se colige, que el</w:t>
      </w:r>
      <w:r w:rsidRPr="005D5566">
        <w:rPr>
          <w:rFonts w:ascii="Palatino Linotype" w:eastAsia="Calibri" w:hAnsi="Palatino Linotype" w:cs="Times New Roman"/>
          <w:b/>
          <w:sz w:val="24"/>
        </w:rPr>
        <w:t xml:space="preserve"> Sujeto Obligado</w:t>
      </w:r>
      <w:r w:rsidRPr="005D5566">
        <w:rPr>
          <w:rFonts w:ascii="Palatino Linotype" w:eastAsia="Calibri" w:hAnsi="Palatino Linotype" w:cs="Times New Roman"/>
          <w:sz w:val="24"/>
        </w:rPr>
        <w:t xml:space="preserve"> cuenta con las facultades para generar la información solicitada por el</w:t>
      </w:r>
      <w:r w:rsidRPr="005D5566">
        <w:rPr>
          <w:rFonts w:ascii="Palatino Linotype" w:eastAsia="Calibri" w:hAnsi="Palatino Linotype" w:cs="Times New Roman"/>
          <w:b/>
          <w:sz w:val="24"/>
        </w:rPr>
        <w:t xml:space="preserve"> Recurrente</w:t>
      </w:r>
      <w:r w:rsidRPr="005D5566">
        <w:rPr>
          <w:rFonts w:ascii="Palatino Linotype" w:eastAsia="Calibri" w:hAnsi="Palatino Linotype" w:cs="Times New Roman"/>
          <w:sz w:val="24"/>
        </w:rPr>
        <w:t>, consecuentemente el</w:t>
      </w:r>
      <w:r w:rsidRPr="005D5566">
        <w:rPr>
          <w:rFonts w:ascii="Palatino Linotype" w:eastAsia="Calibri" w:hAnsi="Palatino Linotype" w:cs="Times New Roman"/>
          <w:b/>
          <w:sz w:val="24"/>
        </w:rPr>
        <w:t xml:space="preserve"> Sujeto Obligado</w:t>
      </w:r>
      <w:r w:rsidRPr="005D5566">
        <w:rPr>
          <w:rFonts w:ascii="Palatino Linotype" w:eastAsia="Calibri" w:hAnsi="Palatino Linotype" w:cs="Times New Roman"/>
          <w:sz w:val="24"/>
        </w:rPr>
        <w:t>, deberá girar la solicitud de información a todas las áreas competentes que puedan poseer en sus archivos la información solicitada, y ponerla a disposición del Recurrente.</w:t>
      </w:r>
    </w:p>
    <w:p w14:paraId="2CD75D16" w14:textId="77777777" w:rsidR="002E3AE5" w:rsidRDefault="002E3AE5" w:rsidP="002E3AE5"/>
    <w:p w14:paraId="6CD63839" w14:textId="17661903" w:rsidR="002E3AE5" w:rsidRPr="002E3AE5" w:rsidRDefault="002E3AE5" w:rsidP="002E3AE5">
      <w:pPr>
        <w:spacing w:after="0" w:line="360" w:lineRule="auto"/>
        <w:jc w:val="both"/>
        <w:rPr>
          <w:rFonts w:ascii="Palatino Linotype" w:hAnsi="Palatino Linotype" w:cs="Arial"/>
          <w:sz w:val="24"/>
          <w:szCs w:val="24"/>
        </w:rPr>
      </w:pPr>
      <w:r w:rsidRPr="002E3AE5">
        <w:rPr>
          <w:rFonts w:ascii="Palatino Linotype" w:hAnsi="Palatino Linotype" w:cs="Arial"/>
          <w:sz w:val="24"/>
          <w:szCs w:val="24"/>
        </w:rPr>
        <w:t xml:space="preserve">Finalmente, no pasa inadvertido para este Órgano Resolutor, la omisión del </w:t>
      </w:r>
      <w:r>
        <w:rPr>
          <w:rFonts w:ascii="Palatino Linotype" w:hAnsi="Palatino Linotype" w:cs="Arial"/>
          <w:b/>
          <w:sz w:val="24"/>
          <w:szCs w:val="24"/>
        </w:rPr>
        <w:t>Sujeto Obligado</w:t>
      </w:r>
      <w:r w:rsidRPr="002E3AE5">
        <w:rPr>
          <w:rFonts w:ascii="Palatino Linotype" w:hAnsi="Palatino Linotype" w:cs="Arial"/>
          <w:sz w:val="24"/>
          <w:szCs w:val="24"/>
        </w:rPr>
        <w:t xml:space="preserve"> de dar trámite a la</w:t>
      </w:r>
      <w:r>
        <w:rPr>
          <w:rFonts w:ascii="Palatino Linotype" w:hAnsi="Palatino Linotype" w:cs="Arial"/>
          <w:sz w:val="24"/>
          <w:szCs w:val="24"/>
        </w:rPr>
        <w:t>s</w:t>
      </w:r>
      <w:r w:rsidRPr="002E3AE5">
        <w:rPr>
          <w:rFonts w:ascii="Palatino Linotype" w:hAnsi="Palatino Linotype" w:cs="Arial"/>
          <w:sz w:val="24"/>
          <w:szCs w:val="24"/>
        </w:rPr>
        <w:t xml:space="preserve"> solicitud</w:t>
      </w:r>
      <w:r>
        <w:rPr>
          <w:rFonts w:ascii="Palatino Linotype" w:hAnsi="Palatino Linotype" w:cs="Arial"/>
          <w:sz w:val="24"/>
          <w:szCs w:val="24"/>
        </w:rPr>
        <w:t>es</w:t>
      </w:r>
      <w:r w:rsidRPr="002E3AE5">
        <w:rPr>
          <w:rFonts w:ascii="Palatino Linotype" w:hAnsi="Palatino Linotype" w:cs="Arial"/>
          <w:sz w:val="24"/>
          <w:szCs w:val="24"/>
        </w:rPr>
        <w:t xml:space="preserve"> de información del </w:t>
      </w:r>
      <w:r w:rsidRPr="002E3AE5">
        <w:rPr>
          <w:rFonts w:ascii="Palatino Linotype" w:hAnsi="Palatino Linotype" w:cs="Arial"/>
          <w:b/>
          <w:sz w:val="24"/>
          <w:szCs w:val="24"/>
        </w:rPr>
        <w:t>R</w:t>
      </w:r>
      <w:r>
        <w:rPr>
          <w:rFonts w:ascii="Palatino Linotype" w:hAnsi="Palatino Linotype" w:cs="Arial"/>
          <w:b/>
          <w:sz w:val="24"/>
          <w:szCs w:val="24"/>
        </w:rPr>
        <w:t>ecurrente</w:t>
      </w:r>
      <w:r w:rsidRPr="002E3AE5">
        <w:rPr>
          <w:rFonts w:ascii="Palatino Linotype" w:hAnsi="Palatino Linotype" w:cs="Arial"/>
          <w:sz w:val="24"/>
          <w:szCs w:val="24"/>
        </w:rPr>
        <w:t xml:space="preserve"> y a su vez, de proporcionar la</w:t>
      </w:r>
      <w:r>
        <w:rPr>
          <w:rFonts w:ascii="Palatino Linotype" w:hAnsi="Palatino Linotype" w:cs="Arial"/>
          <w:sz w:val="24"/>
          <w:szCs w:val="24"/>
        </w:rPr>
        <w:t>s</w:t>
      </w:r>
      <w:r w:rsidRPr="002E3AE5">
        <w:rPr>
          <w:rFonts w:ascii="Palatino Linotype" w:hAnsi="Palatino Linotype" w:cs="Arial"/>
          <w:sz w:val="24"/>
          <w:szCs w:val="24"/>
        </w:rPr>
        <w:t xml:space="preserve"> respuesta a su</w:t>
      </w:r>
      <w:r>
        <w:rPr>
          <w:rFonts w:ascii="Palatino Linotype" w:hAnsi="Palatino Linotype" w:cs="Arial"/>
          <w:sz w:val="24"/>
          <w:szCs w:val="24"/>
        </w:rPr>
        <w:t>s</w:t>
      </w:r>
      <w:r w:rsidRPr="002E3AE5">
        <w:rPr>
          <w:rFonts w:ascii="Palatino Linotype" w:hAnsi="Palatino Linotype" w:cs="Arial"/>
          <w:sz w:val="24"/>
          <w:szCs w:val="24"/>
        </w:rPr>
        <w:t xml:space="preserve"> solicitud</w:t>
      </w:r>
      <w:r>
        <w:rPr>
          <w:rFonts w:ascii="Palatino Linotype" w:hAnsi="Palatino Linotype" w:cs="Arial"/>
          <w:sz w:val="24"/>
          <w:szCs w:val="24"/>
        </w:rPr>
        <w:t>es</w:t>
      </w:r>
      <w:r w:rsidRPr="002E3AE5">
        <w:rPr>
          <w:rFonts w:ascii="Palatino Linotype" w:hAnsi="Palatino Linotype" w:cs="Arial"/>
          <w:sz w:val="24"/>
          <w:szCs w:val="24"/>
        </w:rPr>
        <w:t xml:space="preserve"> de acceso a la información pública, lo que en estricto sentido, podría ser considerado como infracciones a la Ley de Transparencia y Acceso a la Información Pública del Estado de México y Municipios; sin embargo, si bien es cierto, la imposición de medidas de apremio al </w:t>
      </w:r>
      <w:r>
        <w:rPr>
          <w:rFonts w:ascii="Palatino Linotype" w:hAnsi="Palatino Linotype" w:cs="Arial"/>
          <w:b/>
          <w:sz w:val="24"/>
          <w:szCs w:val="24"/>
        </w:rPr>
        <w:t>Sujeto Obligado</w:t>
      </w:r>
      <w:r w:rsidRPr="002E3AE5">
        <w:rPr>
          <w:rFonts w:ascii="Palatino Linotype" w:hAnsi="Palatino Linotype" w:cs="Arial"/>
          <w:sz w:val="24"/>
          <w:szCs w:val="24"/>
        </w:rPr>
        <w:t xml:space="preserve"> no es materia del presente medio de impugnación, también lo es, lo establecido en el artículo 36 fracción X de la Ley de la materia, por tanto, 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62D6EAD6" w14:textId="77777777" w:rsidR="001070C9" w:rsidRDefault="001070C9" w:rsidP="008B052B">
      <w:pPr>
        <w:spacing w:after="0" w:line="360" w:lineRule="auto"/>
        <w:jc w:val="both"/>
        <w:rPr>
          <w:rFonts w:ascii="Palatino Linotype" w:hAnsi="Palatino Linotype" w:cs="Arial"/>
          <w:sz w:val="24"/>
          <w:szCs w:val="24"/>
          <w:lang w:eastAsia="es-MX"/>
        </w:rPr>
      </w:pPr>
    </w:p>
    <w:p w14:paraId="6AB1DD48" w14:textId="5029E3F9" w:rsidR="00314FBC" w:rsidRDefault="002E3AE5" w:rsidP="008B052B">
      <w:pPr>
        <w:spacing w:after="0" w:line="360" w:lineRule="auto"/>
        <w:jc w:val="both"/>
        <w:rPr>
          <w:rFonts w:ascii="Palatino Linotype" w:hAnsi="Palatino Linotype"/>
          <w:sz w:val="24"/>
          <w:szCs w:val="24"/>
        </w:rPr>
      </w:pPr>
      <w:r>
        <w:rPr>
          <w:rFonts w:ascii="Palatino Linotype" w:hAnsi="Palatino Linotype" w:cs="Arial"/>
          <w:sz w:val="24"/>
          <w:szCs w:val="24"/>
          <w:lang w:eastAsia="es-MX"/>
        </w:rPr>
        <w:lastRenderedPageBreak/>
        <w:t>Por lo tanto,</w:t>
      </w:r>
      <w:r w:rsidR="00314FBC" w:rsidRPr="0024637B">
        <w:rPr>
          <w:rFonts w:ascii="Palatino Linotype" w:hAnsi="Palatino Linotype"/>
          <w:sz w:val="24"/>
          <w:szCs w:val="24"/>
        </w:rPr>
        <w:t xml:space="preserve"> en mérito de lo expuesto en líneas anteriores, resultan</w:t>
      </w:r>
      <w:r w:rsidR="00314FBC">
        <w:rPr>
          <w:rFonts w:ascii="Palatino Linotype" w:hAnsi="Palatino Linotype"/>
          <w:sz w:val="24"/>
          <w:szCs w:val="24"/>
        </w:rPr>
        <w:t xml:space="preserve"> fundados los motivos</w:t>
      </w:r>
      <w:r w:rsidR="001929BC">
        <w:rPr>
          <w:rFonts w:ascii="Palatino Linotype" w:hAnsi="Palatino Linotype"/>
          <w:sz w:val="24"/>
          <w:szCs w:val="24"/>
        </w:rPr>
        <w:t xml:space="preserve"> de inconformidad vertidos por E</w:t>
      </w:r>
      <w:r w:rsidR="00314FBC">
        <w:rPr>
          <w:rFonts w:ascii="Palatino Linotype" w:hAnsi="Palatino Linotype"/>
          <w:sz w:val="24"/>
          <w:szCs w:val="24"/>
        </w:rPr>
        <w:t>l Recurrente,</w:t>
      </w:r>
      <w:r w:rsidR="00314FBC" w:rsidRPr="0024637B">
        <w:rPr>
          <w:rFonts w:ascii="Palatino Linotype" w:hAnsi="Palatino Linotype"/>
          <w:sz w:val="24"/>
          <w:szCs w:val="24"/>
        </w:rPr>
        <w:t xml:space="preserve"> por ello con fundament</w:t>
      </w:r>
      <w:r w:rsidR="00314FBC">
        <w:rPr>
          <w:rFonts w:ascii="Palatino Linotype" w:hAnsi="Palatino Linotype"/>
          <w:sz w:val="24"/>
          <w:szCs w:val="24"/>
        </w:rPr>
        <w:t xml:space="preserve">o en el artículo 186 fracción </w:t>
      </w:r>
      <w:r w:rsidR="007B261B">
        <w:rPr>
          <w:rFonts w:ascii="Palatino Linotype" w:hAnsi="Palatino Linotype"/>
          <w:sz w:val="24"/>
          <w:szCs w:val="24"/>
        </w:rPr>
        <w:t>I</w:t>
      </w:r>
      <w:r w:rsidR="0082152E">
        <w:rPr>
          <w:rFonts w:ascii="Palatino Linotype" w:hAnsi="Palatino Linotype"/>
          <w:sz w:val="24"/>
          <w:szCs w:val="24"/>
        </w:rPr>
        <w:t>V</w:t>
      </w:r>
      <w:r w:rsidR="00314FBC" w:rsidRPr="0024637B">
        <w:rPr>
          <w:rFonts w:ascii="Palatino Linotype" w:hAnsi="Palatino Linotype"/>
          <w:sz w:val="24"/>
          <w:szCs w:val="24"/>
        </w:rPr>
        <w:t xml:space="preserve"> de la Ley de Transparencia y Acceso a la Información Pública del Estado de México y Municipios</w:t>
      </w:r>
      <w:r w:rsidR="007B261B">
        <w:rPr>
          <w:rFonts w:ascii="Palatino Linotype" w:hAnsi="Palatino Linotype"/>
          <w:sz w:val="24"/>
          <w:szCs w:val="24"/>
        </w:rPr>
        <w:t xml:space="preserve"> se</w:t>
      </w:r>
      <w:r w:rsidR="00314FBC" w:rsidRPr="0024637B">
        <w:rPr>
          <w:rFonts w:ascii="Palatino Linotype" w:hAnsi="Palatino Linotype"/>
          <w:sz w:val="24"/>
          <w:szCs w:val="24"/>
        </w:rPr>
        <w:t xml:space="preserve"> </w:t>
      </w:r>
      <w:r w:rsidR="0082152E">
        <w:rPr>
          <w:rFonts w:ascii="Palatino Linotype" w:hAnsi="Palatino Linotype"/>
          <w:b/>
          <w:sz w:val="24"/>
          <w:szCs w:val="24"/>
        </w:rPr>
        <w:t xml:space="preserve">ordena </w:t>
      </w:r>
      <w:r w:rsidR="0082152E" w:rsidRPr="0082152E">
        <w:rPr>
          <w:rFonts w:ascii="Palatino Linotype" w:hAnsi="Palatino Linotype"/>
          <w:sz w:val="24"/>
          <w:szCs w:val="24"/>
        </w:rPr>
        <w:t>de</w:t>
      </w:r>
      <w:r w:rsidR="00314FBC" w:rsidRPr="0024637B">
        <w:rPr>
          <w:rFonts w:ascii="Palatino Linotype" w:hAnsi="Palatino Linotype"/>
          <w:sz w:val="24"/>
          <w:szCs w:val="24"/>
        </w:rPr>
        <w:t xml:space="preserve"> respuesta a la solicitud</w:t>
      </w:r>
      <w:r w:rsidR="0082152E">
        <w:rPr>
          <w:rFonts w:ascii="Palatino Linotype" w:hAnsi="Palatino Linotype"/>
          <w:sz w:val="24"/>
          <w:szCs w:val="24"/>
        </w:rPr>
        <w:t>es</w:t>
      </w:r>
      <w:r w:rsidR="00314FBC" w:rsidRPr="0024637B">
        <w:rPr>
          <w:rFonts w:ascii="Palatino Linotype" w:hAnsi="Palatino Linotype"/>
          <w:sz w:val="24"/>
          <w:szCs w:val="24"/>
        </w:rPr>
        <w:t xml:space="preserve"> de información </w:t>
      </w:r>
      <w:r w:rsidR="001929BC" w:rsidRPr="00F8155E">
        <w:rPr>
          <w:rFonts w:ascii="Palatino Linotype" w:hAnsi="Palatino Linotype" w:cs="Arial"/>
          <w:b/>
          <w:sz w:val="24"/>
          <w:szCs w:val="24"/>
        </w:rPr>
        <w:t>00091/TECAMAC/IP/2019</w:t>
      </w:r>
      <w:r w:rsidR="001929BC">
        <w:rPr>
          <w:rFonts w:ascii="Palatino Linotype" w:hAnsi="Palatino Linotype" w:cs="Arial"/>
          <w:b/>
          <w:sz w:val="24"/>
          <w:szCs w:val="24"/>
        </w:rPr>
        <w:t xml:space="preserve">, </w:t>
      </w:r>
      <w:r w:rsidR="001929BC" w:rsidRPr="00F8155E">
        <w:rPr>
          <w:rFonts w:ascii="Palatino Linotype" w:hAnsi="Palatino Linotype" w:cs="Arial"/>
          <w:b/>
          <w:sz w:val="24"/>
          <w:szCs w:val="24"/>
        </w:rPr>
        <w:t>00088/TECAMAC/IP/2019</w:t>
      </w:r>
      <w:r w:rsidR="001929BC">
        <w:rPr>
          <w:rFonts w:ascii="Palatino Linotype" w:hAnsi="Palatino Linotype" w:cs="Arial"/>
          <w:b/>
          <w:sz w:val="24"/>
          <w:szCs w:val="24"/>
        </w:rPr>
        <w:t xml:space="preserve"> y</w:t>
      </w:r>
      <w:r w:rsidR="001929BC">
        <w:rPr>
          <w:rFonts w:ascii="Verdana" w:hAnsi="Verdana"/>
          <w:b/>
          <w:bCs/>
          <w:color w:val="FF0000"/>
        </w:rPr>
        <w:t xml:space="preserve"> </w:t>
      </w:r>
      <w:r w:rsidR="001929BC" w:rsidRPr="00F8155E">
        <w:rPr>
          <w:rFonts w:ascii="Palatino Linotype" w:hAnsi="Palatino Linotype" w:cs="Arial"/>
          <w:b/>
          <w:sz w:val="24"/>
          <w:szCs w:val="24"/>
        </w:rPr>
        <w:t>00083/TECAMAC/IP/2019</w:t>
      </w:r>
      <w:r w:rsidR="009249C5">
        <w:rPr>
          <w:rFonts w:ascii="Palatino Linotype" w:hAnsi="Palatino Linotype" w:cs="Arial"/>
          <w:b/>
          <w:sz w:val="24"/>
          <w:szCs w:val="24"/>
        </w:rPr>
        <w:t xml:space="preserve">, </w:t>
      </w:r>
      <w:r w:rsidR="008631BA">
        <w:rPr>
          <w:rFonts w:ascii="Palatino Linotype" w:hAnsi="Palatino Linotype"/>
          <w:sz w:val="24"/>
          <w:szCs w:val="24"/>
        </w:rPr>
        <w:t>en términos del considerando cuarto</w:t>
      </w:r>
      <w:r w:rsidR="00DB1E08">
        <w:rPr>
          <w:rFonts w:ascii="Palatino Linotype" w:hAnsi="Palatino Linotype"/>
          <w:sz w:val="24"/>
          <w:szCs w:val="24"/>
        </w:rPr>
        <w:t xml:space="preserve"> de la presente resolución</w:t>
      </w:r>
      <w:r w:rsidR="008631BA">
        <w:rPr>
          <w:rFonts w:ascii="Palatino Linotype" w:hAnsi="Palatino Linotype"/>
          <w:sz w:val="24"/>
          <w:szCs w:val="24"/>
        </w:rPr>
        <w:t>, mismos</w:t>
      </w:r>
      <w:r w:rsidR="005E7D33">
        <w:rPr>
          <w:rFonts w:ascii="Palatino Linotype" w:hAnsi="Palatino Linotype" w:cs="Arial"/>
          <w:sz w:val="24"/>
          <w:szCs w:val="24"/>
        </w:rPr>
        <w:t xml:space="preserve"> </w:t>
      </w:r>
      <w:r w:rsidR="00D276C4" w:rsidRPr="006C059A">
        <w:rPr>
          <w:rFonts w:ascii="Palatino Linotype" w:hAnsi="Palatino Linotype" w:cs="Arial"/>
          <w:b/>
          <w:sz w:val="24"/>
          <w:szCs w:val="24"/>
        </w:rPr>
        <w:t xml:space="preserve"> </w:t>
      </w:r>
      <w:r w:rsidR="00314FBC" w:rsidRPr="0024637B">
        <w:rPr>
          <w:rFonts w:ascii="Palatino Linotype" w:hAnsi="Palatino Linotype"/>
          <w:sz w:val="24"/>
          <w:szCs w:val="24"/>
        </w:rPr>
        <w:t>que ha sido materia del presente fallo.</w:t>
      </w:r>
    </w:p>
    <w:p w14:paraId="6538C259" w14:textId="77777777" w:rsidR="00B844B7" w:rsidRDefault="00B844B7" w:rsidP="008B052B">
      <w:pPr>
        <w:spacing w:after="0" w:line="360" w:lineRule="auto"/>
        <w:jc w:val="both"/>
        <w:rPr>
          <w:rFonts w:ascii="Palatino Linotype" w:hAnsi="Palatino Linotype"/>
          <w:sz w:val="24"/>
          <w:szCs w:val="24"/>
        </w:rPr>
      </w:pPr>
    </w:p>
    <w:p w14:paraId="2B5E58FC" w14:textId="77777777" w:rsidR="003662ED" w:rsidRPr="00AF7DD6" w:rsidRDefault="003662ED" w:rsidP="008B052B">
      <w:pPr>
        <w:spacing w:after="0" w:line="360" w:lineRule="auto"/>
        <w:jc w:val="both"/>
        <w:rPr>
          <w:rFonts w:ascii="Arial" w:hAnsi="Arial" w:cs="Arial"/>
          <w:b/>
          <w:bCs/>
          <w:color w:val="333333"/>
          <w:sz w:val="18"/>
          <w:szCs w:val="24"/>
        </w:rPr>
      </w:pPr>
    </w:p>
    <w:p w14:paraId="448311C9" w14:textId="5447795E" w:rsidR="00314FBC" w:rsidRDefault="00314FBC" w:rsidP="008B052B">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sidR="00375A03">
        <w:rPr>
          <w:rFonts w:ascii="Palatino Linotype" w:hAnsi="Palatino Linotype"/>
          <w:sz w:val="24"/>
          <w:szCs w:val="24"/>
        </w:rPr>
        <w:t>.</w:t>
      </w:r>
    </w:p>
    <w:p w14:paraId="734E24CF" w14:textId="77777777" w:rsidR="00314FBC" w:rsidRPr="00AF7DD6" w:rsidRDefault="00314FBC" w:rsidP="008B052B">
      <w:pPr>
        <w:spacing w:after="0" w:line="360" w:lineRule="auto"/>
        <w:jc w:val="both"/>
        <w:rPr>
          <w:rFonts w:ascii="Palatino Linotype" w:hAnsi="Palatino Linotype"/>
          <w:sz w:val="18"/>
          <w:szCs w:val="24"/>
        </w:rPr>
      </w:pPr>
    </w:p>
    <w:p w14:paraId="17E6FC68" w14:textId="77777777" w:rsidR="00314FBC" w:rsidRDefault="00314FBC" w:rsidP="008B052B">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75022F0C" w14:textId="77777777" w:rsidR="008B052B" w:rsidRDefault="008B052B" w:rsidP="008B052B">
      <w:pPr>
        <w:autoSpaceDE w:val="0"/>
        <w:autoSpaceDN w:val="0"/>
        <w:adjustRightInd w:val="0"/>
        <w:spacing w:after="0" w:line="360" w:lineRule="auto"/>
        <w:ind w:right="49"/>
        <w:jc w:val="both"/>
        <w:rPr>
          <w:rFonts w:ascii="Palatino Linotype" w:hAnsi="Palatino Linotype" w:cs="Arial"/>
          <w:b/>
          <w:sz w:val="24"/>
          <w:szCs w:val="24"/>
          <w:lang w:val="es-ES_tradnl"/>
        </w:rPr>
      </w:pPr>
    </w:p>
    <w:p w14:paraId="4192AEBB" w14:textId="461D6ADC" w:rsidR="002443DC" w:rsidRDefault="00314FBC" w:rsidP="008B052B">
      <w:pPr>
        <w:autoSpaceDE w:val="0"/>
        <w:autoSpaceDN w:val="0"/>
        <w:adjustRightInd w:val="0"/>
        <w:spacing w:after="0" w:line="360" w:lineRule="auto"/>
        <w:ind w:right="49"/>
        <w:jc w:val="both"/>
        <w:rPr>
          <w:rFonts w:ascii="Palatino Linotype" w:eastAsia="Times New Roman" w:hAnsi="Palatino Linotype" w:cs="Arial"/>
          <w:sz w:val="24"/>
          <w:szCs w:val="24"/>
        </w:rPr>
      </w:pPr>
      <w:r w:rsidRPr="002443DC">
        <w:rPr>
          <w:rFonts w:ascii="Palatino Linotype" w:hAnsi="Palatino Linotype" w:cs="Arial"/>
          <w:b/>
          <w:sz w:val="28"/>
          <w:szCs w:val="28"/>
          <w:lang w:val="es-ES_tradnl"/>
        </w:rPr>
        <w:t>PRIMERO.</w:t>
      </w:r>
      <w:r w:rsidR="002443DC">
        <w:rPr>
          <w:rFonts w:ascii="Palatino Linotype" w:hAnsi="Palatino Linotype" w:cs="Arial"/>
        </w:rPr>
        <w:t xml:space="preserve"> </w:t>
      </w:r>
      <w:r w:rsidR="002443DC" w:rsidRPr="00D428DB">
        <w:rPr>
          <w:rFonts w:ascii="Palatino Linotype" w:eastAsia="Times New Roman" w:hAnsi="Palatino Linotype" w:cs="Arial"/>
          <w:sz w:val="24"/>
          <w:szCs w:val="24"/>
        </w:rPr>
        <w:t xml:space="preserve">Resultan fundadas las razones o motivos de </w:t>
      </w:r>
      <w:r w:rsidR="00B509EC">
        <w:rPr>
          <w:rFonts w:ascii="Palatino Linotype" w:eastAsia="Times New Roman" w:hAnsi="Palatino Linotype" w:cs="Arial"/>
          <w:sz w:val="24"/>
          <w:szCs w:val="24"/>
        </w:rPr>
        <w:t xml:space="preserve">inconformidad hechos valer por </w:t>
      </w:r>
      <w:r w:rsidR="00B509EC" w:rsidRPr="00B509EC">
        <w:rPr>
          <w:rFonts w:ascii="Palatino Linotype" w:eastAsia="Times New Roman" w:hAnsi="Palatino Linotype" w:cs="Arial"/>
          <w:b/>
          <w:sz w:val="24"/>
          <w:szCs w:val="24"/>
        </w:rPr>
        <w:t>E</w:t>
      </w:r>
      <w:r w:rsidR="00162A16" w:rsidRPr="00B509EC">
        <w:rPr>
          <w:rFonts w:ascii="Palatino Linotype" w:eastAsia="Times New Roman" w:hAnsi="Palatino Linotype" w:cs="Arial"/>
          <w:b/>
          <w:sz w:val="24"/>
          <w:szCs w:val="24"/>
        </w:rPr>
        <w:t>l</w:t>
      </w:r>
      <w:r w:rsidR="002443DC" w:rsidRPr="00B509EC">
        <w:rPr>
          <w:rFonts w:ascii="Palatino Linotype" w:eastAsia="Times New Roman" w:hAnsi="Palatino Linotype" w:cs="Arial"/>
          <w:b/>
          <w:sz w:val="24"/>
          <w:szCs w:val="24"/>
        </w:rPr>
        <w:t xml:space="preserve"> Recurrente</w:t>
      </w:r>
      <w:r w:rsidR="00B509EC" w:rsidRPr="00B509EC">
        <w:t xml:space="preserve"> </w:t>
      </w:r>
      <w:r w:rsidR="00B509EC" w:rsidRPr="00B509EC">
        <w:rPr>
          <w:rFonts w:ascii="Palatino Linotype" w:eastAsia="Times New Roman" w:hAnsi="Palatino Linotype" w:cs="Arial"/>
          <w:sz w:val="24"/>
          <w:szCs w:val="24"/>
        </w:rPr>
        <w:t xml:space="preserve">en </w:t>
      </w:r>
      <w:r w:rsidR="00B509EC">
        <w:rPr>
          <w:rFonts w:ascii="Palatino Linotype" w:eastAsia="Times New Roman" w:hAnsi="Palatino Linotype" w:cs="Arial"/>
          <w:sz w:val="24"/>
          <w:szCs w:val="24"/>
        </w:rPr>
        <w:t xml:space="preserve">términos del considerando </w:t>
      </w:r>
      <w:r w:rsidR="00B509EC" w:rsidRPr="00B509EC">
        <w:rPr>
          <w:rFonts w:ascii="Palatino Linotype" w:eastAsia="Times New Roman" w:hAnsi="Palatino Linotype" w:cs="Arial"/>
          <w:b/>
          <w:sz w:val="24"/>
          <w:szCs w:val="24"/>
        </w:rPr>
        <w:t>CUARTO</w:t>
      </w:r>
      <w:r w:rsidR="00B509EC" w:rsidRPr="00B509EC">
        <w:rPr>
          <w:rFonts w:ascii="Palatino Linotype" w:eastAsia="Times New Roman" w:hAnsi="Palatino Linotype" w:cs="Arial"/>
          <w:sz w:val="24"/>
          <w:szCs w:val="24"/>
        </w:rPr>
        <w:t xml:space="preserve"> de la presente resolución</w:t>
      </w:r>
      <w:r w:rsidR="002443DC" w:rsidRPr="00D428DB">
        <w:rPr>
          <w:rFonts w:ascii="Palatino Linotype" w:eastAsia="Times New Roman" w:hAnsi="Palatino Linotype" w:cs="Arial"/>
          <w:sz w:val="24"/>
          <w:szCs w:val="24"/>
        </w:rPr>
        <w:t>.</w:t>
      </w:r>
    </w:p>
    <w:p w14:paraId="3478A4A1" w14:textId="77777777" w:rsidR="002443DC" w:rsidRDefault="002443DC" w:rsidP="008B052B">
      <w:pPr>
        <w:autoSpaceDE w:val="0"/>
        <w:autoSpaceDN w:val="0"/>
        <w:adjustRightInd w:val="0"/>
        <w:spacing w:after="0" w:line="360" w:lineRule="auto"/>
        <w:ind w:right="49"/>
        <w:jc w:val="both"/>
        <w:rPr>
          <w:rFonts w:ascii="Palatino Linotype" w:eastAsia="Times New Roman" w:hAnsi="Palatino Linotype" w:cs="Arial"/>
          <w:sz w:val="24"/>
          <w:szCs w:val="24"/>
        </w:rPr>
      </w:pPr>
    </w:p>
    <w:p w14:paraId="709CAD93" w14:textId="2991DB66" w:rsidR="002443DC" w:rsidRDefault="002443DC" w:rsidP="002443DC">
      <w:pPr>
        <w:spacing w:after="0" w:line="360" w:lineRule="auto"/>
        <w:jc w:val="both"/>
        <w:rPr>
          <w:rFonts w:ascii="Palatino Linotype" w:hAnsi="Palatino Linotype"/>
          <w:sz w:val="24"/>
          <w:szCs w:val="24"/>
        </w:rPr>
      </w:pPr>
      <w:r>
        <w:rPr>
          <w:rFonts w:ascii="Palatino Linotype" w:hAnsi="Palatino Linotype" w:cs="Arial"/>
          <w:b/>
          <w:sz w:val="28"/>
        </w:rPr>
        <w:t xml:space="preserve">SEGUNDO.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al Sujeto Obligado</w:t>
      </w:r>
      <w:r w:rsidR="00A37535">
        <w:rPr>
          <w:rFonts w:ascii="Palatino Linotype" w:hAnsi="Palatino Linotype" w:cs="Arial"/>
          <w:sz w:val="24"/>
          <w:szCs w:val="24"/>
        </w:rPr>
        <w:t>,</w:t>
      </w:r>
      <w:r w:rsidRPr="00271D0C">
        <w:rPr>
          <w:rFonts w:ascii="Palatino Linotype" w:eastAsia="Times New Roman" w:hAnsi="Palatino Linotype" w:cs="Arial"/>
          <w:sz w:val="24"/>
          <w:szCs w:val="24"/>
        </w:rPr>
        <w:t xml:space="preserve"> atienda la</w:t>
      </w:r>
      <w:r>
        <w:rPr>
          <w:rFonts w:ascii="Palatino Linotype" w:eastAsia="Times New Roman" w:hAnsi="Palatino Linotype" w:cs="Arial"/>
          <w:sz w:val="24"/>
          <w:szCs w:val="24"/>
        </w:rPr>
        <w:t>s</w:t>
      </w:r>
      <w:r w:rsidRPr="00271D0C">
        <w:rPr>
          <w:rFonts w:ascii="Palatino Linotype" w:eastAsia="Times New Roman" w:hAnsi="Palatino Linotype" w:cs="Arial"/>
          <w:sz w:val="24"/>
          <w:szCs w:val="24"/>
        </w:rPr>
        <w:t xml:space="preserve"> solicitud</w:t>
      </w:r>
      <w:r>
        <w:rPr>
          <w:rFonts w:ascii="Palatino Linotype" w:eastAsia="Times New Roman" w:hAnsi="Palatino Linotype" w:cs="Arial"/>
          <w:sz w:val="24"/>
          <w:szCs w:val="24"/>
        </w:rPr>
        <w:t>es</w:t>
      </w:r>
      <w:r w:rsidR="001929BC">
        <w:rPr>
          <w:rFonts w:ascii="Palatino Linotype" w:eastAsia="Times New Roman" w:hAnsi="Palatino Linotype" w:cs="Arial"/>
          <w:sz w:val="24"/>
          <w:szCs w:val="24"/>
        </w:rPr>
        <w:t xml:space="preserve"> de información</w:t>
      </w:r>
      <w:r w:rsidRPr="00271D0C">
        <w:rPr>
          <w:rFonts w:ascii="Palatino Linotype" w:hAnsi="Palatino Linotype" w:cs="Arial"/>
          <w:b/>
          <w:sz w:val="24"/>
          <w:szCs w:val="24"/>
        </w:rPr>
        <w:t xml:space="preserve"> </w:t>
      </w:r>
      <w:r w:rsidR="001929BC" w:rsidRPr="001929BC">
        <w:rPr>
          <w:rFonts w:ascii="Palatino Linotype" w:hAnsi="Palatino Linotype" w:cs="Arial"/>
          <w:b/>
          <w:sz w:val="24"/>
          <w:szCs w:val="24"/>
        </w:rPr>
        <w:t>00091/TECAMAC/IP/2019, 00088/TECAMAC/IP/2019 y 00083/TECAMAC/IP/2019</w:t>
      </w:r>
      <w:r w:rsidR="00D70D94" w:rsidRPr="00D70D94">
        <w:rPr>
          <w:rFonts w:ascii="Palatino Linotype" w:hAnsi="Palatino Linotype" w:cs="Arial"/>
          <w:sz w:val="24"/>
          <w:szCs w:val="24"/>
        </w:rPr>
        <w:t>,</w:t>
      </w:r>
      <w:r w:rsidRPr="00271D0C">
        <w:rPr>
          <w:rFonts w:ascii="Palatino Linotype" w:eastAsia="Times New Roman" w:hAnsi="Palatino Linotype" w:cs="Arial"/>
          <w:sz w:val="24"/>
          <w:szCs w:val="24"/>
        </w:rPr>
        <w:t xml:space="preserve"> en términos del consider</w:t>
      </w:r>
      <w:r>
        <w:rPr>
          <w:rFonts w:ascii="Palatino Linotype" w:eastAsia="Times New Roman" w:hAnsi="Palatino Linotype" w:cs="Arial"/>
          <w:sz w:val="24"/>
          <w:szCs w:val="24"/>
        </w:rPr>
        <w:t xml:space="preserve">ando </w:t>
      </w:r>
      <w:r w:rsidR="00F81C82" w:rsidRPr="00F81C82">
        <w:rPr>
          <w:rFonts w:ascii="Palatino Linotype" w:eastAsia="Times New Roman" w:hAnsi="Palatino Linotype" w:cs="Arial"/>
          <w:b/>
          <w:sz w:val="24"/>
          <w:szCs w:val="24"/>
        </w:rPr>
        <w:t>CUARTO</w:t>
      </w:r>
      <w:r>
        <w:rPr>
          <w:rFonts w:ascii="Palatino Linotype" w:eastAsia="Times New Roman" w:hAnsi="Palatino Linotype" w:cs="Arial"/>
          <w:sz w:val="24"/>
          <w:szCs w:val="24"/>
        </w:rPr>
        <w:t xml:space="preserve"> de esta resolución y </w:t>
      </w:r>
      <w:r w:rsidRPr="00271D0C">
        <w:rPr>
          <w:rFonts w:ascii="Palatino Linotype" w:eastAsia="Times New Roman" w:hAnsi="Palatino Linotype" w:cs="Arial"/>
          <w:sz w:val="24"/>
          <w:szCs w:val="24"/>
        </w:rPr>
        <w:t>haga entrega</w:t>
      </w:r>
      <w:r w:rsidR="001929BC">
        <w:rPr>
          <w:rFonts w:ascii="Palatino Linotype" w:eastAsia="Times New Roman" w:hAnsi="Palatino Linotype" w:cs="Arial"/>
          <w:sz w:val="24"/>
          <w:szCs w:val="24"/>
        </w:rPr>
        <w:t xml:space="preserve"> al </w:t>
      </w:r>
      <w:r w:rsidR="001929BC" w:rsidRPr="001929BC">
        <w:rPr>
          <w:rFonts w:ascii="Palatino Linotype" w:eastAsia="Times New Roman" w:hAnsi="Palatino Linotype" w:cs="Arial"/>
          <w:b/>
          <w:sz w:val="24"/>
          <w:szCs w:val="24"/>
        </w:rPr>
        <w:t>Recurrente</w:t>
      </w:r>
      <w:r w:rsidR="001929BC">
        <w:rPr>
          <w:rFonts w:ascii="Palatino Linotype" w:eastAsia="Times New Roman" w:hAnsi="Palatino Linotype" w:cs="Arial"/>
          <w:b/>
          <w:sz w:val="24"/>
          <w:szCs w:val="24"/>
        </w:rPr>
        <w:t>,</w:t>
      </w:r>
      <w:r w:rsidR="001929BC" w:rsidRPr="001929BC">
        <w:rPr>
          <w:rFonts w:ascii="Palatino Linotype" w:hAnsi="Palatino Linotype" w:cs="Arial"/>
          <w:sz w:val="24"/>
          <w:szCs w:val="24"/>
        </w:rPr>
        <w:t xml:space="preserve"> </w:t>
      </w:r>
      <w:r w:rsidR="001929BC">
        <w:rPr>
          <w:rFonts w:ascii="Palatino Linotype" w:hAnsi="Palatino Linotype" w:cs="Arial"/>
          <w:sz w:val="24"/>
          <w:szCs w:val="24"/>
        </w:rPr>
        <w:t xml:space="preserve">en caso </w:t>
      </w:r>
      <w:r w:rsidR="001929BC" w:rsidRPr="00FC6A5A">
        <w:rPr>
          <w:rFonts w:ascii="Palatino Linotype" w:hAnsi="Palatino Linotype" w:cs="Arial"/>
          <w:sz w:val="24"/>
          <w:szCs w:val="24"/>
        </w:rPr>
        <w:t xml:space="preserve">de ser procedente en versión pública, a través del </w:t>
      </w:r>
      <w:r w:rsidR="001929BC" w:rsidRPr="00FC6A5A">
        <w:rPr>
          <w:rFonts w:ascii="Palatino Linotype" w:hAnsi="Palatino Linotype" w:cs="Arial"/>
          <w:b/>
          <w:sz w:val="24"/>
          <w:szCs w:val="24"/>
        </w:rPr>
        <w:t>SAIMEX</w:t>
      </w:r>
      <w:r w:rsidR="001929BC">
        <w:rPr>
          <w:rFonts w:ascii="Palatino Linotype" w:hAnsi="Palatino Linotype" w:cs="Arial"/>
          <w:b/>
          <w:sz w:val="24"/>
          <w:szCs w:val="24"/>
        </w:rPr>
        <w:t>,</w:t>
      </w:r>
      <w:r>
        <w:rPr>
          <w:rFonts w:ascii="Palatino Linotype" w:eastAsia="Times New Roman" w:hAnsi="Palatino Linotype" w:cs="Arial"/>
          <w:sz w:val="24"/>
          <w:szCs w:val="24"/>
        </w:rPr>
        <w:t xml:space="preserve"> los documentos en donde conste</w:t>
      </w:r>
      <w:r>
        <w:rPr>
          <w:rFonts w:ascii="Palatino Linotype" w:eastAsia="Times New Roman" w:hAnsi="Palatino Linotype" w:cs="Arial"/>
          <w:b/>
          <w:sz w:val="24"/>
          <w:szCs w:val="24"/>
        </w:rPr>
        <w:t xml:space="preserve"> </w:t>
      </w:r>
      <w:r w:rsidRPr="00271D0C">
        <w:rPr>
          <w:rFonts w:ascii="Palatino Linotype" w:hAnsi="Palatino Linotype"/>
          <w:sz w:val="24"/>
          <w:szCs w:val="24"/>
        </w:rPr>
        <w:t>lo siguiente:</w:t>
      </w:r>
    </w:p>
    <w:p w14:paraId="330F64D9" w14:textId="77777777" w:rsidR="002443DC" w:rsidRDefault="002443DC" w:rsidP="008B052B">
      <w:pPr>
        <w:autoSpaceDE w:val="0"/>
        <w:autoSpaceDN w:val="0"/>
        <w:adjustRightInd w:val="0"/>
        <w:spacing w:after="0" w:line="360" w:lineRule="auto"/>
        <w:ind w:right="49"/>
        <w:jc w:val="both"/>
        <w:rPr>
          <w:rFonts w:ascii="Palatino Linotype" w:hAnsi="Palatino Linotype" w:cs="Arial"/>
          <w:sz w:val="24"/>
          <w:szCs w:val="24"/>
          <w:lang w:val="es-ES_tradnl"/>
        </w:rPr>
      </w:pPr>
    </w:p>
    <w:p w14:paraId="0C5D525B" w14:textId="7D425876" w:rsidR="002443DC" w:rsidRPr="00D70D94" w:rsidRDefault="00644BF9" w:rsidP="00F655BA">
      <w:pPr>
        <w:pStyle w:val="Prrafodelista"/>
        <w:numPr>
          <w:ilvl w:val="0"/>
          <w:numId w:val="31"/>
        </w:numPr>
        <w:spacing w:line="360" w:lineRule="auto"/>
        <w:jc w:val="both"/>
        <w:rPr>
          <w:rFonts w:ascii="Palatino Linotype" w:hAnsi="Palatino Linotype" w:cs="Arial"/>
          <w:lang w:eastAsia="es-MX"/>
        </w:rPr>
      </w:pPr>
      <w:r w:rsidRPr="00644BF9">
        <w:rPr>
          <w:rFonts w:ascii="Palatino Linotype" w:hAnsi="Palatino Linotype"/>
          <w:lang w:eastAsia="es-MX"/>
        </w:rPr>
        <w:lastRenderedPageBreak/>
        <w:t>Grado de estudios</w:t>
      </w:r>
      <w:r w:rsidR="00F655BA">
        <w:rPr>
          <w:rFonts w:ascii="Palatino Linotype" w:hAnsi="Palatino Linotype"/>
          <w:lang w:eastAsia="es-MX"/>
        </w:rPr>
        <w:t xml:space="preserve"> y área de adscripción </w:t>
      </w:r>
      <w:r w:rsidRPr="00644BF9">
        <w:rPr>
          <w:rFonts w:ascii="Palatino Linotype" w:hAnsi="Palatino Linotype"/>
          <w:lang w:eastAsia="es-MX"/>
        </w:rPr>
        <w:t xml:space="preserve">de </w:t>
      </w:r>
      <w:r w:rsidR="00F655BA">
        <w:rPr>
          <w:rFonts w:ascii="Palatino Linotype" w:hAnsi="Palatino Linotype"/>
          <w:lang w:eastAsia="es-MX"/>
        </w:rPr>
        <w:t xml:space="preserve">todas </w:t>
      </w:r>
      <w:r w:rsidR="00A25E79">
        <w:rPr>
          <w:rFonts w:ascii="Palatino Linotype" w:hAnsi="Palatino Linotype"/>
          <w:lang w:eastAsia="es-MX"/>
        </w:rPr>
        <w:t>las personas referidas en la</w:t>
      </w:r>
      <w:r w:rsidR="00AE142B">
        <w:rPr>
          <w:rFonts w:ascii="Palatino Linotype" w:hAnsi="Palatino Linotype"/>
          <w:lang w:eastAsia="es-MX"/>
        </w:rPr>
        <w:t>s</w:t>
      </w:r>
      <w:r w:rsidR="00A25E79">
        <w:rPr>
          <w:rFonts w:ascii="Palatino Linotype" w:hAnsi="Palatino Linotype"/>
          <w:lang w:eastAsia="es-MX"/>
        </w:rPr>
        <w:t xml:space="preserve"> soli</w:t>
      </w:r>
      <w:r w:rsidR="00AE142B">
        <w:rPr>
          <w:rFonts w:ascii="Palatino Linotype" w:hAnsi="Palatino Linotype"/>
          <w:lang w:eastAsia="es-MX"/>
        </w:rPr>
        <w:t>citudes de información</w:t>
      </w:r>
      <w:r w:rsidR="00D70D94">
        <w:rPr>
          <w:rFonts w:ascii="Palatino Linotype" w:hAnsi="Palatino Linotype"/>
          <w:lang w:eastAsia="es-MX"/>
        </w:rPr>
        <w:t>.</w:t>
      </w:r>
    </w:p>
    <w:p w14:paraId="230395AD" w14:textId="476DA0A1" w:rsidR="00D70D94" w:rsidRPr="00D70D94" w:rsidRDefault="00AE142B" w:rsidP="00AE142B">
      <w:pPr>
        <w:pStyle w:val="Prrafodelista"/>
        <w:numPr>
          <w:ilvl w:val="0"/>
          <w:numId w:val="31"/>
        </w:numPr>
        <w:spacing w:line="360" w:lineRule="auto"/>
        <w:jc w:val="both"/>
        <w:rPr>
          <w:rFonts w:ascii="Palatino Linotype" w:hAnsi="Palatino Linotype" w:cs="Arial"/>
          <w:lang w:eastAsia="es-MX"/>
        </w:rPr>
      </w:pPr>
      <w:r>
        <w:rPr>
          <w:rFonts w:ascii="Palatino Linotype" w:hAnsi="Palatino Linotype"/>
          <w:lang w:eastAsia="es-MX"/>
        </w:rPr>
        <w:t xml:space="preserve">Nombramiento de las personas referidas en las solicitudes de información números </w:t>
      </w:r>
      <w:r w:rsidRPr="00AE142B">
        <w:rPr>
          <w:rFonts w:ascii="Palatino Linotype" w:hAnsi="Palatino Linotype"/>
          <w:lang w:eastAsia="es-MX"/>
        </w:rPr>
        <w:t>00091/TECAMAC/IP/2019</w:t>
      </w:r>
      <w:r>
        <w:rPr>
          <w:rFonts w:ascii="Palatino Linotype" w:hAnsi="Palatino Linotype"/>
          <w:lang w:eastAsia="es-MX"/>
        </w:rPr>
        <w:t xml:space="preserve"> y </w:t>
      </w:r>
      <w:r w:rsidRPr="00AE142B">
        <w:rPr>
          <w:rFonts w:ascii="Palatino Linotype" w:hAnsi="Palatino Linotype"/>
          <w:lang w:eastAsia="es-MX"/>
        </w:rPr>
        <w:t>00083/TECAMAC/IP/2019</w:t>
      </w:r>
      <w:r w:rsidR="00644BF9" w:rsidRPr="00644BF9">
        <w:rPr>
          <w:rFonts w:ascii="Palatino Linotype" w:hAnsi="Palatino Linotype"/>
          <w:lang w:eastAsia="es-MX"/>
        </w:rPr>
        <w:t>.</w:t>
      </w:r>
    </w:p>
    <w:p w14:paraId="363DF1BE" w14:textId="3515D239" w:rsidR="00D70D94" w:rsidRPr="00D70D94" w:rsidRDefault="00644BF9" w:rsidP="00AE142B">
      <w:pPr>
        <w:pStyle w:val="Prrafodelista"/>
        <w:numPr>
          <w:ilvl w:val="0"/>
          <w:numId w:val="31"/>
        </w:numPr>
        <w:spacing w:line="360" w:lineRule="auto"/>
        <w:jc w:val="both"/>
        <w:rPr>
          <w:rFonts w:ascii="Palatino Linotype" w:hAnsi="Palatino Linotype" w:cs="Arial"/>
          <w:lang w:eastAsia="es-MX"/>
        </w:rPr>
      </w:pPr>
      <w:r w:rsidRPr="00644BF9">
        <w:rPr>
          <w:rFonts w:ascii="Palatino Linotype" w:hAnsi="Palatino Linotype"/>
          <w:lang w:eastAsia="es-MX"/>
        </w:rPr>
        <w:t xml:space="preserve">Cargo de la </w:t>
      </w:r>
      <w:r w:rsidR="00AE142B">
        <w:rPr>
          <w:rFonts w:ascii="Palatino Linotype" w:hAnsi="Palatino Linotype"/>
          <w:lang w:eastAsia="es-MX"/>
        </w:rPr>
        <w:t xml:space="preserve">persona referida en la solicitud de información número </w:t>
      </w:r>
      <w:r w:rsidR="00AE142B" w:rsidRPr="00AE142B">
        <w:rPr>
          <w:rFonts w:ascii="Palatino Linotype" w:hAnsi="Palatino Linotype"/>
          <w:lang w:eastAsia="es-MX"/>
        </w:rPr>
        <w:t>00088/TECAMAC/IP/2019</w:t>
      </w:r>
      <w:r w:rsidRPr="00644BF9">
        <w:rPr>
          <w:rFonts w:ascii="Palatino Linotype" w:hAnsi="Palatino Linotype"/>
          <w:lang w:eastAsia="es-MX"/>
        </w:rPr>
        <w:t>.</w:t>
      </w:r>
    </w:p>
    <w:p w14:paraId="433DAFC6" w14:textId="2342200B" w:rsidR="00D70D94" w:rsidRPr="000D03A2" w:rsidRDefault="00644BF9" w:rsidP="000D03A2">
      <w:pPr>
        <w:pStyle w:val="Prrafodelista"/>
        <w:numPr>
          <w:ilvl w:val="0"/>
          <w:numId w:val="31"/>
        </w:numPr>
        <w:spacing w:line="360" w:lineRule="auto"/>
        <w:jc w:val="both"/>
        <w:rPr>
          <w:rFonts w:ascii="Palatino Linotype" w:hAnsi="Palatino Linotype" w:cs="Arial"/>
          <w:lang w:eastAsia="es-MX"/>
        </w:rPr>
      </w:pPr>
      <w:r w:rsidRPr="00644BF9">
        <w:rPr>
          <w:rFonts w:ascii="Palatino Linotype" w:hAnsi="Palatino Linotype"/>
          <w:lang w:eastAsia="es-MX"/>
        </w:rPr>
        <w:t xml:space="preserve">Salario de </w:t>
      </w:r>
      <w:r w:rsidR="000D03A2">
        <w:rPr>
          <w:rFonts w:ascii="Palatino Linotype" w:hAnsi="Palatino Linotype"/>
          <w:lang w:eastAsia="es-MX"/>
        </w:rPr>
        <w:t xml:space="preserve">todas </w:t>
      </w:r>
      <w:r w:rsidR="00AE142B" w:rsidRPr="00AE142B">
        <w:rPr>
          <w:rFonts w:ascii="Palatino Linotype" w:hAnsi="Palatino Linotype"/>
          <w:lang w:eastAsia="es-MX"/>
        </w:rPr>
        <w:t>las personas referidas en las solicitudes de información</w:t>
      </w:r>
      <w:r w:rsidR="00AE142B">
        <w:rPr>
          <w:rFonts w:ascii="Palatino Linotype" w:hAnsi="Palatino Linotype"/>
          <w:lang w:eastAsia="es-MX"/>
        </w:rPr>
        <w:t>,</w:t>
      </w:r>
      <w:r w:rsidR="00B43D1D" w:rsidRPr="00B43D1D">
        <w:rPr>
          <w:rFonts w:ascii="Palatino Linotype" w:hAnsi="Palatino Linotype"/>
        </w:rPr>
        <w:t xml:space="preserve"> </w:t>
      </w:r>
      <w:r w:rsidR="00B43D1D" w:rsidRPr="00F12DB2">
        <w:rPr>
          <w:rFonts w:ascii="Palatino Linotype" w:hAnsi="Palatino Linotype"/>
        </w:rPr>
        <w:t>correspondiente a la primera</w:t>
      </w:r>
      <w:r w:rsidR="00B43D1D">
        <w:rPr>
          <w:rFonts w:ascii="Palatino Linotype" w:hAnsi="Palatino Linotype"/>
        </w:rPr>
        <w:t xml:space="preserve"> y segunda</w:t>
      </w:r>
      <w:r w:rsidR="00B43D1D" w:rsidRPr="00F12DB2">
        <w:rPr>
          <w:rFonts w:ascii="Palatino Linotype" w:hAnsi="Palatino Linotype"/>
        </w:rPr>
        <w:t xml:space="preserve"> quincena de enero de dos mil diecinueve</w:t>
      </w:r>
      <w:r w:rsidR="00B43D1D">
        <w:rPr>
          <w:rFonts w:ascii="Palatino Linotype" w:hAnsi="Palatino Linotype"/>
        </w:rPr>
        <w:t>.</w:t>
      </w:r>
    </w:p>
    <w:p w14:paraId="3B7DD550" w14:textId="77777777" w:rsidR="002443DC" w:rsidRDefault="002443DC" w:rsidP="002443DC">
      <w:pPr>
        <w:spacing w:line="360" w:lineRule="auto"/>
        <w:jc w:val="both"/>
        <w:rPr>
          <w:rFonts w:ascii="Palatino Linotype" w:hAnsi="Palatino Linotype" w:cs="Arial"/>
        </w:rPr>
      </w:pPr>
    </w:p>
    <w:p w14:paraId="3640A2B1" w14:textId="30A4D291" w:rsidR="009249C5" w:rsidRPr="0001553E" w:rsidRDefault="00644BF9" w:rsidP="0001553E">
      <w:pPr>
        <w:spacing w:after="0" w:line="360" w:lineRule="auto"/>
        <w:jc w:val="both"/>
        <w:rPr>
          <w:rFonts w:ascii="Palatino Linotype" w:hAnsi="Palatino Linotype" w:cs="Arial"/>
          <w:sz w:val="24"/>
          <w:szCs w:val="24"/>
        </w:rPr>
      </w:pPr>
      <w:r w:rsidRPr="00644BF9">
        <w:rPr>
          <w:rFonts w:ascii="Palatino Linotype" w:eastAsia="Calibri" w:hAnsi="Palatino Linotype" w:cs="Arial"/>
        </w:rPr>
        <w:t xml:space="preserve">Para el caso de la información respecto de la que se ordena la entrega en los puntos </w:t>
      </w:r>
      <w:r w:rsidR="00AE142B">
        <w:rPr>
          <w:rFonts w:ascii="Palatino Linotype" w:eastAsia="Calibri" w:hAnsi="Palatino Linotype" w:cs="Arial"/>
        </w:rPr>
        <w:t>d</w:t>
      </w:r>
      <w:r w:rsidR="00F518A9">
        <w:rPr>
          <w:rFonts w:ascii="Palatino Linotype" w:eastAsia="Calibri" w:hAnsi="Palatino Linotype" w:cs="Arial"/>
        </w:rPr>
        <w:t>el 1 al 4</w:t>
      </w:r>
      <w:r w:rsidRPr="00644BF9">
        <w:rPr>
          <w:rFonts w:ascii="Palatino Linotype" w:eastAsia="Calibri" w:hAnsi="Palatino Linotype" w:cs="Arial"/>
        </w:rPr>
        <w:t>,</w:t>
      </w:r>
      <w:r w:rsidR="00AE142B" w:rsidRPr="00AE142B">
        <w:t xml:space="preserve"> </w:t>
      </w:r>
      <w:r w:rsidR="00AE142B" w:rsidRPr="00AE142B">
        <w:rPr>
          <w:rFonts w:ascii="Palatino Linotype" w:eastAsia="Calibri" w:hAnsi="Palatino Linotype" w:cs="Arial"/>
        </w:rPr>
        <w:t>contenga datos susceptibles de clasificar</w:t>
      </w:r>
      <w:r w:rsidR="00AE142B">
        <w:rPr>
          <w:rFonts w:ascii="Palatino Linotype" w:eastAsia="Calibri" w:hAnsi="Palatino Linotype" w:cs="Arial"/>
        </w:rPr>
        <w:t>,</w:t>
      </w:r>
      <w:r w:rsidRPr="00644BF9">
        <w:rPr>
          <w:rFonts w:ascii="Palatino Linotype" w:eastAsia="Calibri" w:hAnsi="Palatino Linotype" w:cs="Arial"/>
        </w:rPr>
        <w:t xml:space="preserve"> se deberá generar y entregar la versión pública correspondiente acompañada del acuerdo de clasificación, en términos de lo se</w:t>
      </w:r>
      <w:r w:rsidR="00B43D1D">
        <w:rPr>
          <w:rFonts w:ascii="Palatino Linotype" w:eastAsia="Calibri" w:hAnsi="Palatino Linotype" w:cs="Arial"/>
        </w:rPr>
        <w:t>ñalado en el Considerando CUARTO</w:t>
      </w:r>
      <w:r w:rsidRPr="00644BF9">
        <w:rPr>
          <w:rFonts w:ascii="Palatino Linotype" w:eastAsia="Calibri" w:hAnsi="Palatino Linotype" w:cs="Arial"/>
        </w:rPr>
        <w:t xml:space="preserve"> y en los artículos 49 fracción VIII, 132 fracción II de la Ley de Transparencia y Acceso a la Información Pública del Estado de México y Municipios y demás normatividad aplicable</w:t>
      </w:r>
      <w:r w:rsidR="0001553E" w:rsidRPr="0001553E">
        <w:rPr>
          <w:rFonts w:ascii="Palatino Linotype" w:hAnsi="Palatino Linotype" w:cs="Arial"/>
          <w:sz w:val="24"/>
          <w:szCs w:val="24"/>
        </w:rPr>
        <w:t>.</w:t>
      </w:r>
    </w:p>
    <w:p w14:paraId="15B4C02C" w14:textId="77777777" w:rsidR="0001553E" w:rsidRDefault="0001553E" w:rsidP="0001553E">
      <w:pPr>
        <w:spacing w:after="0" w:line="360" w:lineRule="auto"/>
        <w:jc w:val="both"/>
        <w:rPr>
          <w:rFonts w:ascii="Palatino Linotype" w:hAnsi="Palatino Linotype" w:cs="Arial"/>
        </w:rPr>
      </w:pPr>
    </w:p>
    <w:p w14:paraId="1AAC7E61" w14:textId="77777777" w:rsidR="009249C5" w:rsidRPr="00907D37" w:rsidRDefault="009249C5" w:rsidP="0001553E">
      <w:pPr>
        <w:autoSpaceDE w:val="0"/>
        <w:autoSpaceDN w:val="0"/>
        <w:adjustRightInd w:val="0"/>
        <w:spacing w:after="0" w:line="360" w:lineRule="auto"/>
        <w:ind w:right="49"/>
        <w:jc w:val="both"/>
        <w:rPr>
          <w:rFonts w:ascii="Palatino Linotype" w:hAnsi="Palatino Linotype" w:cs="Arial"/>
          <w:i/>
          <w:lang w:eastAsia="es-MX"/>
        </w:rPr>
      </w:pPr>
      <w:r w:rsidRPr="00B546AA">
        <w:rPr>
          <w:rFonts w:ascii="Palatino Linotype" w:hAnsi="Palatino Linotype" w:cs="Arial"/>
          <w:b/>
          <w:sz w:val="28"/>
          <w:szCs w:val="28"/>
        </w:rPr>
        <w:t>TERCERO.</w:t>
      </w:r>
      <w:r>
        <w:rPr>
          <w:rFonts w:ascii="Palatino Linotype" w:hAnsi="Palatino Linotype" w:cs="Arial"/>
          <w:b/>
          <w:sz w:val="24"/>
          <w:szCs w:val="24"/>
        </w:rPr>
        <w:t xml:space="preserve"> </w:t>
      </w:r>
      <w:r>
        <w:rPr>
          <w:rFonts w:ascii="Palatino Linotype" w:hAnsi="Palatino Linotype" w:cs="Arial"/>
          <w:sz w:val="24"/>
          <w:szCs w:val="24"/>
        </w:rPr>
        <w:t>Notifíquese</w:t>
      </w:r>
      <w:r w:rsidRPr="0024637B">
        <w:rPr>
          <w:rFonts w:ascii="Palatino Linotype" w:hAnsi="Palatino Linotype" w:cs="Arial"/>
          <w:i/>
          <w:sz w:val="24"/>
          <w:szCs w:val="24"/>
        </w:rPr>
        <w:t xml:space="preserve"> </w:t>
      </w:r>
      <w:r w:rsidRPr="0024637B">
        <w:rPr>
          <w:rFonts w:ascii="Palatino Linotype" w:hAnsi="Palatino Linotype" w:cs="Arial"/>
          <w:sz w:val="24"/>
          <w:szCs w:val="24"/>
        </w:rPr>
        <w:t>al Titular de la Unidad de Transparencia del</w:t>
      </w:r>
      <w:r w:rsidRPr="0024637B">
        <w:rPr>
          <w:rFonts w:ascii="Palatino Linotype" w:hAnsi="Palatino Linotype" w:cs="Arial"/>
          <w:b/>
          <w:sz w:val="24"/>
          <w:szCs w:val="24"/>
        </w:rPr>
        <w:t xml:space="preserve"> </w:t>
      </w:r>
      <w:r w:rsidRPr="0024637B">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67921F5" w14:textId="77777777" w:rsidR="009249C5" w:rsidRDefault="009249C5" w:rsidP="009249C5">
      <w:pPr>
        <w:autoSpaceDE w:val="0"/>
        <w:autoSpaceDN w:val="0"/>
        <w:adjustRightInd w:val="0"/>
        <w:spacing w:after="0" w:line="360" w:lineRule="auto"/>
        <w:ind w:right="49"/>
        <w:jc w:val="both"/>
        <w:rPr>
          <w:rFonts w:ascii="Palatino Linotype" w:hAnsi="Palatino Linotype" w:cs="Arial"/>
          <w:b/>
          <w:sz w:val="24"/>
          <w:szCs w:val="24"/>
        </w:rPr>
      </w:pPr>
    </w:p>
    <w:p w14:paraId="1E935985" w14:textId="7E5F4675" w:rsidR="00385CA1" w:rsidRDefault="009249C5" w:rsidP="00385CA1">
      <w:pPr>
        <w:autoSpaceDE w:val="0"/>
        <w:autoSpaceDN w:val="0"/>
        <w:adjustRightInd w:val="0"/>
        <w:spacing w:after="0" w:line="360" w:lineRule="auto"/>
        <w:jc w:val="both"/>
        <w:rPr>
          <w:rFonts w:ascii="Palatino Linotype" w:hAnsi="Palatino Linotype" w:cs="Arial"/>
          <w:sz w:val="24"/>
          <w:szCs w:val="24"/>
        </w:rPr>
      </w:pPr>
      <w:r w:rsidRPr="000A5431">
        <w:rPr>
          <w:rFonts w:ascii="Palatino Linotype" w:hAnsi="Palatino Linotype" w:cs="Arial"/>
          <w:b/>
          <w:sz w:val="28"/>
          <w:szCs w:val="28"/>
        </w:rPr>
        <w:lastRenderedPageBreak/>
        <w:t>CUARTO.</w:t>
      </w:r>
      <w:r>
        <w:rPr>
          <w:rFonts w:ascii="Palatino Linotype" w:hAnsi="Palatino Linotype" w:cs="Arial"/>
          <w:b/>
          <w:sz w:val="24"/>
          <w:szCs w:val="24"/>
        </w:rPr>
        <w:t xml:space="preserve"> </w:t>
      </w:r>
      <w:r w:rsidR="00385CA1" w:rsidRPr="002F5EB5">
        <w:rPr>
          <w:rFonts w:ascii="Palatino Linotype" w:hAnsi="Palatino Linotype" w:cs="Arial"/>
          <w:b/>
          <w:sz w:val="24"/>
          <w:szCs w:val="24"/>
        </w:rPr>
        <w:t>Notifíquese</w:t>
      </w:r>
      <w:r w:rsidR="00385CA1" w:rsidRPr="00363018">
        <w:rPr>
          <w:rFonts w:ascii="Palatino Linotype" w:hAnsi="Palatino Linotype" w:cs="Arial"/>
          <w:sz w:val="24"/>
          <w:szCs w:val="24"/>
        </w:rPr>
        <w:t xml:space="preserve"> </w:t>
      </w:r>
      <w:r w:rsidR="00385CA1">
        <w:rPr>
          <w:rFonts w:ascii="Palatino Linotype" w:hAnsi="Palatino Linotype" w:cs="Arial"/>
          <w:sz w:val="24"/>
          <w:szCs w:val="24"/>
        </w:rPr>
        <w:t xml:space="preserve">la presente resolución </w:t>
      </w:r>
      <w:r w:rsidR="00385CA1" w:rsidRPr="00CE5285">
        <w:rPr>
          <w:rFonts w:ascii="Palatino Linotype" w:hAnsi="Palatino Linotype" w:cs="Arial"/>
          <w:sz w:val="24"/>
          <w:szCs w:val="24"/>
        </w:rPr>
        <w:t>al Recurrente</w:t>
      </w:r>
      <w:r w:rsidR="002443DC">
        <w:rPr>
          <w:rFonts w:ascii="Palatino Linotype" w:hAnsi="Palatino Linotype" w:cs="Arial"/>
          <w:sz w:val="24"/>
          <w:szCs w:val="24"/>
        </w:rPr>
        <w:t xml:space="preserve"> y hágasele del conocimiento</w:t>
      </w:r>
      <w:r w:rsidR="00385CA1" w:rsidRPr="00CE5285">
        <w:rPr>
          <w:rFonts w:ascii="Palatino Linotype" w:hAnsi="Palatino Linotype" w:cs="Arial"/>
          <w:sz w:val="24"/>
          <w:szCs w:val="24"/>
        </w:rPr>
        <w:t xml:space="preserve">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B27EA9D" w14:textId="77777777" w:rsidR="00F81C82" w:rsidRDefault="00F81C82" w:rsidP="00385CA1">
      <w:pPr>
        <w:autoSpaceDE w:val="0"/>
        <w:autoSpaceDN w:val="0"/>
        <w:adjustRightInd w:val="0"/>
        <w:spacing w:after="0" w:line="360" w:lineRule="auto"/>
        <w:jc w:val="both"/>
        <w:rPr>
          <w:rFonts w:ascii="Palatino Linotype" w:hAnsi="Palatino Linotype" w:cs="Arial"/>
          <w:sz w:val="24"/>
          <w:szCs w:val="24"/>
        </w:rPr>
      </w:pPr>
    </w:p>
    <w:p w14:paraId="55606AD1" w14:textId="6EEEAF56" w:rsidR="00F81C82" w:rsidRPr="00CE5285" w:rsidRDefault="00F81C82" w:rsidP="00385CA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b/>
          <w:sz w:val="28"/>
          <w:lang w:eastAsia="es-ES_tradnl"/>
        </w:rPr>
        <w:t>QUINTO.</w:t>
      </w:r>
      <w:r>
        <w:rPr>
          <w:rFonts w:ascii="Palatino Linotype" w:hAnsi="Palatino Linotype"/>
          <w:b/>
          <w:lang w:eastAsia="es-ES_tradnl"/>
        </w:rPr>
        <w:t xml:space="preserve"> </w:t>
      </w:r>
      <w:r w:rsidRPr="00F81C82">
        <w:rPr>
          <w:rFonts w:ascii="Palatino Linotype" w:hAnsi="Palatino Linotype"/>
          <w:b/>
          <w:sz w:val="24"/>
          <w:szCs w:val="24"/>
          <w:lang w:eastAsia="es-ES_tradnl"/>
        </w:rPr>
        <w:t>GÍRESE</w:t>
      </w:r>
      <w:r w:rsidRPr="00F81C82">
        <w:rPr>
          <w:rFonts w:ascii="Palatino Linotype" w:hAnsi="Palatino Linotype"/>
          <w:sz w:val="24"/>
          <w:szCs w:val="24"/>
          <w:lang w:eastAsia="es-ES_tradnl"/>
        </w:rPr>
        <w:t xml:space="preserve"> oficio al Titular de la Contraloría Interna y Órgano de Contr</w:t>
      </w:r>
      <w:bookmarkStart w:id="0" w:name="_GoBack"/>
      <w:bookmarkEnd w:id="0"/>
      <w:r w:rsidRPr="00F81C82">
        <w:rPr>
          <w:rFonts w:ascii="Palatino Linotype" w:hAnsi="Palatino Linotype"/>
          <w:sz w:val="24"/>
          <w:szCs w:val="24"/>
          <w:lang w:eastAsia="es-ES_tradnl"/>
        </w:rPr>
        <w:t xml:space="preserve">ol y Vigilancia de este Instituto, de conformidad con el artículo 190 de la Ley de </w:t>
      </w:r>
      <w:r w:rsidRPr="00F81C82">
        <w:rPr>
          <w:rFonts w:ascii="Palatino Linotype" w:hAnsi="Palatino Linotype" w:cs="Arial"/>
          <w:sz w:val="24"/>
          <w:szCs w:val="24"/>
        </w:rPr>
        <w:t>Transparencia</w:t>
      </w:r>
      <w:r w:rsidRPr="00F81C82">
        <w:rPr>
          <w:rFonts w:ascii="Palatino Linotype" w:hAnsi="Palatino Linotype"/>
          <w:sz w:val="24"/>
          <w:szCs w:val="24"/>
          <w:lang w:eastAsia="es-ES_tradnl"/>
        </w:rPr>
        <w:t xml:space="preserve"> y Acceso a la Información Pública del Estado de México y Municipios determine lo conducente, en términos del Considerando </w:t>
      </w:r>
      <w:r w:rsidRPr="00F81C82">
        <w:rPr>
          <w:rFonts w:ascii="Palatino Linotype" w:hAnsi="Palatino Linotype"/>
          <w:b/>
          <w:sz w:val="24"/>
          <w:szCs w:val="24"/>
          <w:lang w:eastAsia="es-ES_tradnl"/>
        </w:rPr>
        <w:t>CUARTO</w:t>
      </w:r>
      <w:r w:rsidRPr="00F81C82">
        <w:rPr>
          <w:rFonts w:ascii="Palatino Linotype" w:hAnsi="Palatino Linotype"/>
          <w:sz w:val="24"/>
          <w:szCs w:val="24"/>
          <w:lang w:eastAsia="es-ES_tradnl"/>
        </w:rPr>
        <w:t xml:space="preserve"> de la presente resolución.</w:t>
      </w:r>
    </w:p>
    <w:p w14:paraId="37D80AE4" w14:textId="5B7EA1C7" w:rsidR="00314FBC" w:rsidRDefault="00970D85" w:rsidP="00970D85">
      <w:pPr>
        <w:tabs>
          <w:tab w:val="left" w:pos="5961"/>
        </w:tabs>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sz w:val="24"/>
          <w:szCs w:val="24"/>
        </w:rPr>
        <w:tab/>
      </w:r>
    </w:p>
    <w:p w14:paraId="71398DB5" w14:textId="415E46A5" w:rsidR="005B21C3" w:rsidRPr="005B21C3" w:rsidRDefault="005B21C3" w:rsidP="005B21C3">
      <w:pPr>
        <w:widowControl w:val="0"/>
        <w:spacing w:after="0" w:line="360" w:lineRule="auto"/>
        <w:ind w:left="20"/>
        <w:jc w:val="both"/>
        <w:rPr>
          <w:rFonts w:ascii="Palatino Linotype" w:eastAsia="Times New Roman" w:hAnsi="Palatino Linotype" w:cs="Arial"/>
          <w:sz w:val="24"/>
          <w:szCs w:val="24"/>
        </w:rPr>
      </w:pPr>
      <w:r w:rsidRPr="005B21C3">
        <w:rPr>
          <w:rFonts w:ascii="Palatino Linotype" w:eastAsia="Times New Roman" w:hAnsi="Palatino Linotype" w:cs="Arial"/>
          <w:sz w:val="24"/>
          <w:szCs w:val="24"/>
        </w:rPr>
        <w:t>ASÍ LO RESUELVE, POR UNANIMIDAD DE VOTOS EL PLENO DEL</w:t>
      </w:r>
      <w:r w:rsidRPr="005B21C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5B21C3">
        <w:rPr>
          <w:rFonts w:ascii="Palatino Linotype" w:eastAsia="Times New Roman" w:hAnsi="Palatino Linotype" w:cs="Arial"/>
          <w:sz w:val="24"/>
          <w:szCs w:val="24"/>
        </w:rPr>
        <w:t xml:space="preserve">, CONFORMADO POR LOS COMISIONADOS ZULEMA MARTÍNEZ SÁNCHEZ, EVA ABAID YAPUR, JOSÉ GUADALUPE LUNA HERNÁNDEZ, JAVIER MARTÍNEZ CRUZ </w:t>
      </w:r>
      <w:r w:rsidR="003B6ADE" w:rsidRPr="003B6ADE">
        <w:rPr>
          <w:rFonts w:ascii="Palatino Linotype" w:eastAsia="Times New Roman" w:hAnsi="Palatino Linotype" w:cs="Arial"/>
          <w:sz w:val="24"/>
          <w:szCs w:val="24"/>
        </w:rPr>
        <w:t>(AUSENCIA JUSTIFICADA)</w:t>
      </w:r>
      <w:r w:rsidR="008679DC">
        <w:rPr>
          <w:rFonts w:ascii="Palatino Linotype" w:eastAsia="Times New Roman" w:hAnsi="Palatino Linotype" w:cs="Arial"/>
          <w:sz w:val="24"/>
          <w:szCs w:val="24"/>
        </w:rPr>
        <w:t xml:space="preserve"> </w:t>
      </w:r>
      <w:r w:rsidRPr="005B21C3">
        <w:rPr>
          <w:rFonts w:ascii="Palatino Linotype" w:eastAsia="Times New Roman" w:hAnsi="Palatino Linotype" w:cs="Arial"/>
          <w:sz w:val="24"/>
          <w:szCs w:val="24"/>
        </w:rPr>
        <w:t>Y LUIS GUSTAVO PARRA NORIEGA</w:t>
      </w:r>
      <w:r w:rsidR="003B6ADE">
        <w:rPr>
          <w:rFonts w:ascii="Palatino Linotype" w:eastAsia="Times New Roman" w:hAnsi="Palatino Linotype" w:cs="Arial"/>
          <w:sz w:val="24"/>
          <w:szCs w:val="24"/>
        </w:rPr>
        <w:t xml:space="preserve"> </w:t>
      </w:r>
      <w:r w:rsidR="003B6ADE" w:rsidRPr="003B6ADE">
        <w:rPr>
          <w:rFonts w:ascii="Palatino Linotype" w:eastAsia="Times New Roman" w:hAnsi="Palatino Linotype" w:cs="Arial"/>
          <w:sz w:val="24"/>
          <w:szCs w:val="24"/>
        </w:rPr>
        <w:t>(AUSENCIA JUSTIFICADA)</w:t>
      </w:r>
      <w:r w:rsidRPr="005B21C3">
        <w:rPr>
          <w:rFonts w:ascii="Palatino Linotype" w:eastAsia="Times New Roman" w:hAnsi="Palatino Linotype" w:cs="Arial"/>
          <w:sz w:val="24"/>
          <w:szCs w:val="24"/>
        </w:rPr>
        <w:t xml:space="preserve">, EN LA DÉCIMA </w:t>
      </w:r>
      <w:r w:rsidR="00F56E20">
        <w:rPr>
          <w:rFonts w:ascii="Palatino Linotype" w:eastAsia="Times New Roman" w:hAnsi="Palatino Linotype" w:cs="Arial"/>
          <w:sz w:val="24"/>
          <w:szCs w:val="24"/>
        </w:rPr>
        <w:t>NOVENA</w:t>
      </w:r>
      <w:r w:rsidRPr="005B21C3">
        <w:rPr>
          <w:rFonts w:ascii="Palatino Linotype" w:eastAsia="Times New Roman" w:hAnsi="Palatino Linotype" w:cs="Arial"/>
          <w:sz w:val="24"/>
          <w:szCs w:val="24"/>
        </w:rPr>
        <w:t xml:space="preserve"> SESIÓN ORDINARIA CELEBRADA EL </w:t>
      </w:r>
      <w:r w:rsidR="00F56E20">
        <w:rPr>
          <w:rFonts w:ascii="Palatino Linotype" w:eastAsia="Times New Roman" w:hAnsi="Palatino Linotype" w:cs="Arial"/>
          <w:sz w:val="24"/>
          <w:szCs w:val="24"/>
        </w:rPr>
        <w:t>VEINTIDÓS</w:t>
      </w:r>
      <w:r>
        <w:rPr>
          <w:rFonts w:ascii="Palatino Linotype" w:eastAsia="Times New Roman" w:hAnsi="Palatino Linotype" w:cs="Arial"/>
          <w:sz w:val="24"/>
          <w:szCs w:val="24"/>
        </w:rPr>
        <w:t xml:space="preserve"> DE MAYO</w:t>
      </w:r>
      <w:r w:rsidRPr="005B21C3">
        <w:rPr>
          <w:rFonts w:ascii="Palatino Linotype" w:eastAsia="Times New Roman" w:hAnsi="Palatino Linotype" w:cs="Arial"/>
          <w:sz w:val="24"/>
          <w:szCs w:val="24"/>
        </w:rPr>
        <w:t xml:space="preserve"> DE DOS MIL DIECINUEVE, ANTE EL SECRETARIO TÉCNICO DEL PLENO, ALEXIS TAPIA RAMÍREZ.--------------------------------------------------------------------------------------------------</w:t>
      </w:r>
      <w:r w:rsidR="00B844B7">
        <w:rPr>
          <w:rFonts w:ascii="Palatino Linotype" w:eastAsia="Times New Roman" w:hAnsi="Palatino Linotype" w:cs="Arial"/>
          <w:sz w:val="24"/>
          <w:szCs w:val="24"/>
        </w:rPr>
        <w:t>-----------------------------------------------------------------------------------------------------------------------------------------------------------------------------------------------------------------------------------------------------------</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5B21C3" w:rsidRPr="005B21C3" w14:paraId="686FE90B" w14:textId="77777777" w:rsidTr="005409AA">
        <w:trPr>
          <w:trHeight w:val="2308"/>
        </w:trPr>
        <w:tc>
          <w:tcPr>
            <w:tcW w:w="9062" w:type="dxa"/>
            <w:gridSpan w:val="2"/>
          </w:tcPr>
          <w:p w14:paraId="47FE4BD8" w14:textId="77777777" w:rsidR="005B21C3" w:rsidRPr="005B21C3" w:rsidRDefault="005B21C3" w:rsidP="005B21C3">
            <w:pPr>
              <w:rPr>
                <w:rFonts w:ascii="Palatino Linotype" w:eastAsia="Calibri" w:hAnsi="Palatino Linotype" w:cs="Times New Roman"/>
                <w:b/>
                <w:sz w:val="24"/>
                <w:szCs w:val="24"/>
              </w:rPr>
            </w:pPr>
          </w:p>
          <w:p w14:paraId="69DDE35E" w14:textId="77777777" w:rsidR="005B21C3" w:rsidRPr="005B21C3" w:rsidRDefault="005B21C3" w:rsidP="006843D4">
            <w:pPr>
              <w:rPr>
                <w:rFonts w:ascii="Palatino Linotype" w:eastAsia="Calibri" w:hAnsi="Palatino Linotype" w:cs="Times New Roman"/>
                <w:b/>
                <w:sz w:val="24"/>
                <w:szCs w:val="24"/>
              </w:rPr>
            </w:pPr>
          </w:p>
          <w:p w14:paraId="00688CE8" w14:textId="77777777" w:rsidR="005B21C3" w:rsidRPr="005B21C3" w:rsidRDefault="005B21C3" w:rsidP="006843D4">
            <w:pPr>
              <w:rPr>
                <w:rFonts w:ascii="Palatino Linotype" w:eastAsia="Calibri" w:hAnsi="Palatino Linotype" w:cs="Times New Roman"/>
                <w:b/>
                <w:sz w:val="24"/>
                <w:szCs w:val="24"/>
              </w:rPr>
            </w:pPr>
          </w:p>
          <w:p w14:paraId="45F25F25" w14:textId="77777777" w:rsidR="005B21C3" w:rsidRPr="005B21C3" w:rsidRDefault="005B21C3" w:rsidP="005B21C3">
            <w:pPr>
              <w:jc w:val="center"/>
              <w:rPr>
                <w:rFonts w:ascii="Palatino Linotype" w:eastAsia="Calibri" w:hAnsi="Palatino Linotype" w:cs="Times New Roman"/>
                <w:b/>
                <w:sz w:val="24"/>
                <w:szCs w:val="24"/>
              </w:rPr>
            </w:pPr>
          </w:p>
          <w:p w14:paraId="7E38F77D"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Zulema Martínez Sánchez</w:t>
            </w:r>
          </w:p>
          <w:p w14:paraId="6A7B77F5"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Comisionada Presidenta</w:t>
            </w:r>
          </w:p>
          <w:p w14:paraId="1DB5F475"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(Rúbrica)</w:t>
            </w:r>
          </w:p>
        </w:tc>
      </w:tr>
      <w:tr w:rsidR="005B21C3" w:rsidRPr="005B21C3" w14:paraId="39613C4C" w14:textId="77777777" w:rsidTr="005409AA">
        <w:trPr>
          <w:trHeight w:val="2607"/>
        </w:trPr>
        <w:tc>
          <w:tcPr>
            <w:tcW w:w="4532" w:type="dxa"/>
          </w:tcPr>
          <w:p w14:paraId="284C4235" w14:textId="77777777" w:rsidR="005B21C3" w:rsidRPr="005B21C3" w:rsidRDefault="005B21C3" w:rsidP="005B21C3">
            <w:pPr>
              <w:jc w:val="center"/>
              <w:rPr>
                <w:rFonts w:ascii="Palatino Linotype" w:eastAsia="Calibri" w:hAnsi="Palatino Linotype" w:cs="Times New Roman"/>
                <w:b/>
                <w:sz w:val="24"/>
                <w:szCs w:val="24"/>
              </w:rPr>
            </w:pPr>
          </w:p>
          <w:p w14:paraId="1094C4B9" w14:textId="77777777" w:rsidR="005B21C3" w:rsidRPr="005B21C3" w:rsidRDefault="005B21C3" w:rsidP="005B21C3">
            <w:pPr>
              <w:jc w:val="center"/>
              <w:rPr>
                <w:rFonts w:ascii="Palatino Linotype" w:eastAsia="Calibri" w:hAnsi="Palatino Linotype" w:cs="Times New Roman"/>
                <w:b/>
                <w:sz w:val="24"/>
                <w:szCs w:val="24"/>
              </w:rPr>
            </w:pPr>
          </w:p>
          <w:p w14:paraId="0DADF345" w14:textId="77777777" w:rsidR="005B21C3" w:rsidRPr="005B21C3" w:rsidRDefault="005B21C3" w:rsidP="006843D4">
            <w:pPr>
              <w:rPr>
                <w:rFonts w:ascii="Palatino Linotype" w:eastAsia="Calibri" w:hAnsi="Palatino Linotype" w:cs="Times New Roman"/>
                <w:b/>
                <w:sz w:val="24"/>
                <w:szCs w:val="24"/>
              </w:rPr>
            </w:pPr>
          </w:p>
          <w:p w14:paraId="655A440E" w14:textId="77777777" w:rsidR="005B21C3" w:rsidRPr="005B21C3" w:rsidRDefault="005B21C3" w:rsidP="005B21C3">
            <w:pPr>
              <w:jc w:val="center"/>
              <w:rPr>
                <w:rFonts w:ascii="Palatino Linotype" w:eastAsia="Calibri" w:hAnsi="Palatino Linotype" w:cs="Times New Roman"/>
                <w:b/>
                <w:sz w:val="24"/>
                <w:szCs w:val="24"/>
              </w:rPr>
            </w:pPr>
          </w:p>
          <w:p w14:paraId="52F1AA72"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Eva Abaid Yapur</w:t>
            </w:r>
          </w:p>
          <w:p w14:paraId="1C24BDB2"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Comisionada</w:t>
            </w:r>
          </w:p>
          <w:p w14:paraId="488E06D1"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(Rúbrica)</w:t>
            </w:r>
          </w:p>
        </w:tc>
        <w:tc>
          <w:tcPr>
            <w:tcW w:w="4530" w:type="dxa"/>
          </w:tcPr>
          <w:p w14:paraId="0BA85FC3" w14:textId="77777777" w:rsidR="005B21C3" w:rsidRPr="005B21C3" w:rsidRDefault="005B21C3" w:rsidP="005B21C3">
            <w:pPr>
              <w:jc w:val="center"/>
              <w:rPr>
                <w:rFonts w:ascii="Palatino Linotype" w:eastAsia="Calibri" w:hAnsi="Palatino Linotype" w:cs="Times New Roman"/>
                <w:b/>
                <w:sz w:val="24"/>
                <w:szCs w:val="24"/>
              </w:rPr>
            </w:pPr>
          </w:p>
          <w:p w14:paraId="556E7B87" w14:textId="77777777" w:rsidR="005B21C3" w:rsidRPr="005B21C3" w:rsidRDefault="005B21C3" w:rsidP="005B21C3">
            <w:pPr>
              <w:jc w:val="center"/>
              <w:rPr>
                <w:rFonts w:ascii="Palatino Linotype" w:eastAsia="Calibri" w:hAnsi="Palatino Linotype" w:cs="Times New Roman"/>
                <w:b/>
                <w:sz w:val="24"/>
                <w:szCs w:val="24"/>
              </w:rPr>
            </w:pPr>
          </w:p>
          <w:p w14:paraId="4AFD2CA6" w14:textId="77777777" w:rsidR="005B21C3" w:rsidRPr="005B21C3" w:rsidRDefault="005B21C3" w:rsidP="006843D4">
            <w:pPr>
              <w:rPr>
                <w:rFonts w:ascii="Palatino Linotype" w:eastAsia="Calibri" w:hAnsi="Palatino Linotype" w:cs="Times New Roman"/>
                <w:b/>
                <w:sz w:val="24"/>
                <w:szCs w:val="24"/>
              </w:rPr>
            </w:pPr>
          </w:p>
          <w:p w14:paraId="6DA6C13B" w14:textId="77777777" w:rsidR="005B21C3" w:rsidRPr="005B21C3" w:rsidRDefault="005B21C3" w:rsidP="005B21C3">
            <w:pPr>
              <w:jc w:val="center"/>
              <w:rPr>
                <w:rFonts w:ascii="Palatino Linotype" w:eastAsia="Calibri" w:hAnsi="Palatino Linotype" w:cs="Times New Roman"/>
                <w:b/>
                <w:sz w:val="24"/>
                <w:szCs w:val="24"/>
              </w:rPr>
            </w:pPr>
          </w:p>
          <w:p w14:paraId="314FE7F9"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José Guadalupe Luna Hernández</w:t>
            </w:r>
          </w:p>
          <w:p w14:paraId="618318E4"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Comisionado</w:t>
            </w:r>
          </w:p>
          <w:p w14:paraId="7D5ED012"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(Rúbrica)</w:t>
            </w:r>
          </w:p>
        </w:tc>
      </w:tr>
      <w:tr w:rsidR="005B21C3" w:rsidRPr="005B21C3" w14:paraId="5F95DC94" w14:textId="77777777" w:rsidTr="005409AA">
        <w:trPr>
          <w:trHeight w:val="2607"/>
        </w:trPr>
        <w:tc>
          <w:tcPr>
            <w:tcW w:w="4532" w:type="dxa"/>
          </w:tcPr>
          <w:p w14:paraId="62530FE4" w14:textId="77777777" w:rsidR="005B21C3" w:rsidRPr="005B21C3" w:rsidRDefault="005B21C3" w:rsidP="005B21C3">
            <w:pPr>
              <w:jc w:val="center"/>
              <w:rPr>
                <w:rFonts w:ascii="Palatino Linotype" w:eastAsia="Calibri" w:hAnsi="Palatino Linotype" w:cs="Times New Roman"/>
                <w:b/>
                <w:sz w:val="24"/>
                <w:szCs w:val="24"/>
              </w:rPr>
            </w:pPr>
          </w:p>
          <w:p w14:paraId="27958754" w14:textId="77777777" w:rsidR="005B21C3" w:rsidRPr="005B21C3" w:rsidRDefault="005B21C3" w:rsidP="005B21C3">
            <w:pPr>
              <w:jc w:val="center"/>
              <w:rPr>
                <w:rFonts w:ascii="Palatino Linotype" w:eastAsia="Calibri" w:hAnsi="Palatino Linotype" w:cs="Times New Roman"/>
                <w:b/>
                <w:sz w:val="24"/>
                <w:szCs w:val="24"/>
              </w:rPr>
            </w:pPr>
          </w:p>
          <w:p w14:paraId="2E7571C4" w14:textId="77777777" w:rsidR="005B21C3" w:rsidRPr="005B21C3" w:rsidRDefault="005B21C3" w:rsidP="005B21C3">
            <w:pPr>
              <w:jc w:val="center"/>
              <w:rPr>
                <w:rFonts w:ascii="Palatino Linotype" w:eastAsia="Calibri" w:hAnsi="Palatino Linotype" w:cs="Times New Roman"/>
                <w:b/>
                <w:sz w:val="24"/>
                <w:szCs w:val="24"/>
              </w:rPr>
            </w:pPr>
          </w:p>
          <w:p w14:paraId="38D4A452" w14:textId="77777777" w:rsidR="005B21C3" w:rsidRPr="005B21C3" w:rsidRDefault="005B21C3" w:rsidP="006843D4">
            <w:pPr>
              <w:rPr>
                <w:rFonts w:ascii="Palatino Linotype" w:eastAsia="Calibri" w:hAnsi="Palatino Linotype" w:cs="Times New Roman"/>
                <w:b/>
                <w:sz w:val="24"/>
                <w:szCs w:val="24"/>
              </w:rPr>
            </w:pPr>
          </w:p>
          <w:p w14:paraId="50B0A26C" w14:textId="77777777" w:rsidR="005B21C3" w:rsidRPr="005B21C3" w:rsidRDefault="005B21C3" w:rsidP="005B21C3">
            <w:pPr>
              <w:jc w:val="center"/>
              <w:rPr>
                <w:rFonts w:ascii="Palatino Linotype" w:eastAsia="Calibri" w:hAnsi="Palatino Linotype" w:cs="Times New Roman"/>
                <w:b/>
                <w:sz w:val="24"/>
                <w:szCs w:val="24"/>
              </w:rPr>
            </w:pPr>
          </w:p>
          <w:p w14:paraId="2353F1C3"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Javier Martínez Cruz</w:t>
            </w:r>
          </w:p>
          <w:p w14:paraId="666E8839"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Comisionado</w:t>
            </w:r>
          </w:p>
          <w:p w14:paraId="396CF05D" w14:textId="2ED4B9EE"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w:t>
            </w:r>
            <w:r w:rsidR="003B6ADE" w:rsidRPr="003B6ADE">
              <w:rPr>
                <w:rFonts w:ascii="Palatino Linotype" w:eastAsia="Calibri" w:hAnsi="Palatino Linotype" w:cs="Times New Roman"/>
                <w:b/>
                <w:sz w:val="24"/>
                <w:szCs w:val="24"/>
              </w:rPr>
              <w:t>Ausencia justificada</w:t>
            </w:r>
            <w:r w:rsidRPr="005B21C3">
              <w:rPr>
                <w:rFonts w:ascii="Palatino Linotype" w:eastAsia="Calibri" w:hAnsi="Palatino Linotype" w:cs="Times New Roman"/>
                <w:b/>
                <w:sz w:val="24"/>
                <w:szCs w:val="24"/>
              </w:rPr>
              <w:t>)</w:t>
            </w:r>
          </w:p>
        </w:tc>
        <w:tc>
          <w:tcPr>
            <w:tcW w:w="4530" w:type="dxa"/>
          </w:tcPr>
          <w:p w14:paraId="234DEAB7" w14:textId="77777777" w:rsidR="005B21C3" w:rsidRPr="005B21C3" w:rsidRDefault="005B21C3" w:rsidP="005B21C3">
            <w:pPr>
              <w:rPr>
                <w:rFonts w:ascii="Palatino Linotype" w:eastAsia="Calibri" w:hAnsi="Palatino Linotype" w:cs="Times New Roman"/>
                <w:b/>
                <w:sz w:val="24"/>
                <w:szCs w:val="24"/>
              </w:rPr>
            </w:pPr>
          </w:p>
          <w:p w14:paraId="7F323A87" w14:textId="77777777" w:rsidR="005B21C3" w:rsidRPr="005B21C3" w:rsidRDefault="005B21C3" w:rsidP="005B21C3">
            <w:pPr>
              <w:jc w:val="center"/>
              <w:rPr>
                <w:rFonts w:ascii="Palatino Linotype" w:eastAsia="Calibri" w:hAnsi="Palatino Linotype" w:cs="Times New Roman"/>
                <w:b/>
                <w:sz w:val="24"/>
                <w:szCs w:val="24"/>
              </w:rPr>
            </w:pPr>
          </w:p>
          <w:p w14:paraId="2045C387" w14:textId="77777777" w:rsidR="005B21C3" w:rsidRPr="005B21C3" w:rsidRDefault="005B21C3" w:rsidP="006843D4">
            <w:pPr>
              <w:rPr>
                <w:rFonts w:ascii="Palatino Linotype" w:eastAsia="Calibri" w:hAnsi="Palatino Linotype" w:cs="Times New Roman"/>
                <w:b/>
                <w:sz w:val="24"/>
                <w:szCs w:val="24"/>
              </w:rPr>
            </w:pPr>
          </w:p>
          <w:p w14:paraId="2F6ACFA3" w14:textId="77777777" w:rsidR="005B21C3" w:rsidRPr="005B21C3" w:rsidRDefault="005B21C3" w:rsidP="005B21C3">
            <w:pPr>
              <w:jc w:val="center"/>
              <w:rPr>
                <w:rFonts w:ascii="Palatino Linotype" w:eastAsia="Calibri" w:hAnsi="Palatino Linotype" w:cs="Times New Roman"/>
                <w:b/>
                <w:sz w:val="24"/>
                <w:szCs w:val="24"/>
              </w:rPr>
            </w:pPr>
          </w:p>
          <w:p w14:paraId="2FAC5F88" w14:textId="77777777" w:rsidR="005B21C3" w:rsidRPr="005B21C3" w:rsidRDefault="005B21C3" w:rsidP="005B21C3">
            <w:pPr>
              <w:jc w:val="center"/>
              <w:rPr>
                <w:rFonts w:ascii="Palatino Linotype" w:eastAsia="Calibri" w:hAnsi="Palatino Linotype" w:cs="Times New Roman"/>
                <w:b/>
                <w:sz w:val="24"/>
                <w:szCs w:val="24"/>
              </w:rPr>
            </w:pPr>
          </w:p>
          <w:p w14:paraId="02D9AA8B"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Luis Gustavo Parra Noriega</w:t>
            </w:r>
          </w:p>
          <w:p w14:paraId="73704A92"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Comisionado</w:t>
            </w:r>
          </w:p>
          <w:p w14:paraId="35E9A619" w14:textId="3F781445"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w:t>
            </w:r>
            <w:r w:rsidR="003B6ADE" w:rsidRPr="003B6ADE">
              <w:rPr>
                <w:rFonts w:ascii="Palatino Linotype" w:eastAsia="Calibri" w:hAnsi="Palatino Linotype" w:cs="Times New Roman"/>
                <w:b/>
                <w:sz w:val="24"/>
                <w:szCs w:val="24"/>
              </w:rPr>
              <w:t>Ausencia justificada</w:t>
            </w:r>
            <w:r w:rsidRPr="005B21C3">
              <w:rPr>
                <w:rFonts w:ascii="Palatino Linotype" w:eastAsia="Calibri" w:hAnsi="Palatino Linotype" w:cs="Times New Roman"/>
                <w:b/>
                <w:sz w:val="24"/>
                <w:szCs w:val="24"/>
              </w:rPr>
              <w:t>)</w:t>
            </w:r>
          </w:p>
        </w:tc>
      </w:tr>
      <w:tr w:rsidR="005B21C3" w:rsidRPr="005B21C3" w14:paraId="4AAE90D3" w14:textId="77777777" w:rsidTr="005409AA">
        <w:trPr>
          <w:trHeight w:val="2431"/>
        </w:trPr>
        <w:tc>
          <w:tcPr>
            <w:tcW w:w="9062" w:type="dxa"/>
            <w:gridSpan w:val="2"/>
          </w:tcPr>
          <w:p w14:paraId="133C0F42" w14:textId="77777777" w:rsidR="005B21C3" w:rsidRPr="005B21C3" w:rsidRDefault="005B21C3" w:rsidP="005B21C3">
            <w:pPr>
              <w:jc w:val="center"/>
              <w:rPr>
                <w:rFonts w:ascii="Palatino Linotype" w:eastAsia="Calibri" w:hAnsi="Palatino Linotype" w:cs="Times New Roman"/>
                <w:b/>
                <w:sz w:val="24"/>
                <w:szCs w:val="24"/>
              </w:rPr>
            </w:pPr>
          </w:p>
          <w:p w14:paraId="02220343" w14:textId="77777777" w:rsidR="005B21C3" w:rsidRPr="005B21C3" w:rsidRDefault="005B21C3" w:rsidP="005B21C3">
            <w:pPr>
              <w:jc w:val="center"/>
              <w:rPr>
                <w:rFonts w:ascii="Palatino Linotype" w:eastAsia="Calibri" w:hAnsi="Palatino Linotype" w:cs="Times New Roman"/>
                <w:b/>
                <w:sz w:val="24"/>
                <w:szCs w:val="24"/>
              </w:rPr>
            </w:pPr>
          </w:p>
          <w:p w14:paraId="5A6AB073" w14:textId="77777777" w:rsidR="005B21C3" w:rsidRPr="005B21C3" w:rsidRDefault="005B21C3" w:rsidP="006843D4">
            <w:pPr>
              <w:rPr>
                <w:rFonts w:ascii="Palatino Linotype" w:eastAsia="Calibri" w:hAnsi="Palatino Linotype" w:cs="Times New Roman"/>
                <w:b/>
                <w:sz w:val="24"/>
                <w:szCs w:val="24"/>
              </w:rPr>
            </w:pPr>
          </w:p>
          <w:p w14:paraId="4A001367" w14:textId="77777777" w:rsidR="005B21C3" w:rsidRPr="005B21C3" w:rsidRDefault="005B21C3" w:rsidP="005B21C3">
            <w:pPr>
              <w:jc w:val="center"/>
              <w:rPr>
                <w:rFonts w:ascii="Palatino Linotype" w:eastAsia="Calibri" w:hAnsi="Palatino Linotype" w:cs="Times New Roman"/>
                <w:b/>
                <w:sz w:val="24"/>
                <w:szCs w:val="24"/>
              </w:rPr>
            </w:pPr>
          </w:p>
          <w:p w14:paraId="7FF53845" w14:textId="77777777" w:rsidR="005B21C3" w:rsidRPr="005B21C3" w:rsidRDefault="005B21C3" w:rsidP="005B21C3">
            <w:pPr>
              <w:jc w:val="center"/>
              <w:rPr>
                <w:rFonts w:ascii="Palatino Linotype" w:eastAsia="Calibri" w:hAnsi="Palatino Linotype" w:cs="Times New Roman"/>
                <w:b/>
                <w:sz w:val="24"/>
                <w:szCs w:val="24"/>
              </w:rPr>
            </w:pPr>
          </w:p>
          <w:p w14:paraId="7D7CB7CF"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Alexis Tapia Ramírez</w:t>
            </w:r>
          </w:p>
          <w:p w14:paraId="34A46D12"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Secretario Técnico del Pleno</w:t>
            </w:r>
          </w:p>
          <w:p w14:paraId="22F92288" w14:textId="77777777" w:rsidR="005B21C3" w:rsidRPr="005B21C3" w:rsidRDefault="005B21C3" w:rsidP="005B21C3">
            <w:pPr>
              <w:jc w:val="center"/>
              <w:rPr>
                <w:rFonts w:ascii="Palatino Linotype" w:eastAsia="Calibri" w:hAnsi="Palatino Linotype" w:cs="Times New Roman"/>
                <w:b/>
                <w:sz w:val="24"/>
                <w:szCs w:val="24"/>
              </w:rPr>
            </w:pPr>
            <w:r w:rsidRPr="005B21C3">
              <w:rPr>
                <w:rFonts w:ascii="Palatino Linotype" w:eastAsia="Calibri" w:hAnsi="Palatino Linotype" w:cs="Times New Roman"/>
                <w:b/>
                <w:sz w:val="24"/>
                <w:szCs w:val="24"/>
              </w:rPr>
              <w:t>(Rúbrica)</w:t>
            </w:r>
          </w:p>
        </w:tc>
      </w:tr>
    </w:tbl>
    <w:p w14:paraId="7AE974C7" w14:textId="12215B4C" w:rsidR="004655A5" w:rsidRPr="00152075" w:rsidRDefault="004655A5" w:rsidP="002443DC">
      <w:pPr>
        <w:spacing w:after="0" w:line="360" w:lineRule="auto"/>
        <w:jc w:val="both"/>
        <w:rPr>
          <w:rFonts w:ascii="Palatino Linotype" w:hAnsi="Palatino Linotype" w:cs="Arial"/>
          <w:sz w:val="20"/>
          <w:szCs w:val="20"/>
        </w:rPr>
      </w:pPr>
    </w:p>
    <w:p w14:paraId="3996FCD1" w14:textId="378EC95F" w:rsidR="00BF3214" w:rsidRPr="00152075" w:rsidRDefault="00BF3214" w:rsidP="008B052B">
      <w:pPr>
        <w:spacing w:after="0" w:line="240" w:lineRule="auto"/>
        <w:jc w:val="both"/>
        <w:rPr>
          <w:rFonts w:ascii="Palatino Linotype" w:hAnsi="Palatino Linotype" w:cs="Arial"/>
          <w:sz w:val="20"/>
          <w:szCs w:val="20"/>
        </w:rPr>
      </w:pPr>
      <w:r w:rsidRPr="00152075">
        <w:rPr>
          <w:rFonts w:ascii="Palatino Linotype" w:hAnsi="Palatino Linotype" w:cs="Arial"/>
          <w:sz w:val="20"/>
          <w:szCs w:val="20"/>
        </w:rPr>
        <w:t xml:space="preserve">Esta hoja corresponde a la resolución de </w:t>
      </w:r>
      <w:r w:rsidR="009624B5" w:rsidRPr="00152075">
        <w:rPr>
          <w:rFonts w:ascii="Palatino Linotype" w:hAnsi="Palatino Linotype" w:cs="Arial"/>
          <w:sz w:val="20"/>
          <w:szCs w:val="20"/>
        </w:rPr>
        <w:t xml:space="preserve">fecha </w:t>
      </w:r>
      <w:r w:rsidR="00F56E20">
        <w:rPr>
          <w:rFonts w:ascii="Palatino Linotype" w:hAnsi="Palatino Linotype" w:cs="Arial"/>
          <w:sz w:val="20"/>
          <w:szCs w:val="20"/>
        </w:rPr>
        <w:t>veintidós</w:t>
      </w:r>
      <w:r w:rsidR="005B21C3">
        <w:rPr>
          <w:rFonts w:ascii="Palatino Linotype" w:hAnsi="Palatino Linotype" w:cs="Arial"/>
          <w:sz w:val="20"/>
          <w:szCs w:val="20"/>
        </w:rPr>
        <w:t xml:space="preserve"> de mayo de dos mil diecinueve</w:t>
      </w:r>
      <w:r w:rsidRPr="00152075">
        <w:rPr>
          <w:rFonts w:ascii="Palatino Linotype" w:hAnsi="Palatino Linotype" w:cs="Arial"/>
          <w:sz w:val="20"/>
          <w:szCs w:val="20"/>
        </w:rPr>
        <w:t xml:space="preserve">, emitida en el recurso de revisión </w:t>
      </w:r>
      <w:r w:rsidR="005B21C3">
        <w:rPr>
          <w:rFonts w:ascii="Palatino Linotype" w:hAnsi="Palatino Linotype" w:cs="Arial"/>
          <w:bCs/>
          <w:sz w:val="20"/>
          <w:szCs w:val="20"/>
          <w:lang w:eastAsia="es-MX"/>
        </w:rPr>
        <w:t>01670/INFOEM/IP/RR/2019</w:t>
      </w:r>
      <w:r w:rsidR="000F3505">
        <w:rPr>
          <w:rFonts w:ascii="Palatino Linotype" w:hAnsi="Palatino Linotype" w:cs="Arial"/>
          <w:sz w:val="20"/>
          <w:szCs w:val="20"/>
        </w:rPr>
        <w:t xml:space="preserve"> y </w:t>
      </w:r>
      <w:r w:rsidR="00954AF5">
        <w:rPr>
          <w:rFonts w:ascii="Palatino Linotype" w:hAnsi="Palatino Linotype" w:cs="Arial"/>
          <w:sz w:val="20"/>
          <w:szCs w:val="20"/>
        </w:rPr>
        <w:t>acumulado</w:t>
      </w:r>
      <w:r w:rsidR="002443DC">
        <w:rPr>
          <w:rFonts w:ascii="Palatino Linotype" w:hAnsi="Palatino Linotype" w:cs="Arial"/>
          <w:sz w:val="20"/>
          <w:szCs w:val="20"/>
        </w:rPr>
        <w:t>s</w:t>
      </w:r>
      <w:r w:rsidR="00954AF5">
        <w:rPr>
          <w:rFonts w:ascii="Palatino Linotype" w:hAnsi="Palatino Linotype" w:cs="Arial"/>
          <w:sz w:val="20"/>
          <w:szCs w:val="20"/>
        </w:rPr>
        <w:t>.</w:t>
      </w:r>
    </w:p>
    <w:p w14:paraId="706DB67D" w14:textId="2BCD5D07" w:rsidR="00C70171" w:rsidRPr="00721F45" w:rsidRDefault="00C75EA5" w:rsidP="008B052B">
      <w:pPr>
        <w:spacing w:after="0" w:line="240" w:lineRule="auto"/>
        <w:rPr>
          <w:rFonts w:ascii="Palatino Linotype" w:hAnsi="Palatino Linotype"/>
          <w:sz w:val="20"/>
          <w:szCs w:val="20"/>
        </w:rPr>
      </w:pPr>
      <w:r w:rsidRPr="00152075">
        <w:rPr>
          <w:rFonts w:ascii="Palatino Linotype" w:hAnsi="Palatino Linotype"/>
          <w:sz w:val="20"/>
          <w:szCs w:val="20"/>
        </w:rPr>
        <w:t>OSAM/</w:t>
      </w:r>
      <w:r w:rsidR="008411FC">
        <w:rPr>
          <w:rFonts w:ascii="Palatino Linotype" w:hAnsi="Palatino Linotype"/>
          <w:sz w:val="20"/>
          <w:szCs w:val="20"/>
        </w:rPr>
        <w:t>EJDG</w:t>
      </w:r>
    </w:p>
    <w:sectPr w:rsidR="00C70171" w:rsidRPr="00721F45" w:rsidSect="006E3E3B">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F47D8" w14:textId="77777777" w:rsidR="00A52DF9" w:rsidRDefault="00A52DF9" w:rsidP="00BF3214">
      <w:pPr>
        <w:spacing w:after="0" w:line="240" w:lineRule="auto"/>
      </w:pPr>
      <w:r>
        <w:separator/>
      </w:r>
    </w:p>
  </w:endnote>
  <w:endnote w:type="continuationSeparator" w:id="0">
    <w:p w14:paraId="201C335D" w14:textId="77777777" w:rsidR="00A52DF9" w:rsidRDefault="00A52DF9"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A9CCC40" w14:textId="77777777" w:rsidR="001F1526" w:rsidRPr="002D6DD8" w:rsidRDefault="001F1526"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70D85">
              <w:rPr>
                <w:rFonts w:ascii="Palatino Linotype" w:hAnsi="Palatino Linotype"/>
                <w:bCs/>
                <w:noProof/>
                <w:sz w:val="20"/>
              </w:rPr>
              <w:t>15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70D85">
              <w:rPr>
                <w:rFonts w:ascii="Palatino Linotype" w:hAnsi="Palatino Linotype"/>
                <w:bCs/>
                <w:noProof/>
                <w:sz w:val="20"/>
              </w:rPr>
              <w:t>38</w:t>
            </w:r>
            <w:r>
              <w:rPr>
                <w:rFonts w:ascii="Palatino Linotype" w:hAnsi="Palatino Linotype"/>
                <w:bCs/>
                <w:noProof/>
                <w:sz w:val="20"/>
              </w:rPr>
              <w:fldChar w:fldCharType="end"/>
            </w:r>
          </w:p>
        </w:sdtContent>
      </w:sdt>
    </w:sdtContent>
  </w:sdt>
  <w:p w14:paraId="4C5498C7" w14:textId="77777777" w:rsidR="001F1526" w:rsidRDefault="001F152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2F0F5" w14:textId="77777777" w:rsidR="001F1526" w:rsidRPr="000B69FA" w:rsidRDefault="001F1526"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70D8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70D85">
      <w:rPr>
        <w:rFonts w:ascii="Palatino Linotype" w:hAnsi="Palatino Linotype"/>
        <w:bCs/>
        <w:noProof/>
        <w:sz w:val="20"/>
      </w:rPr>
      <w:t>38</w:t>
    </w:r>
    <w:r>
      <w:rPr>
        <w:rFonts w:ascii="Palatino Linotype" w:hAnsi="Palatino Linotype"/>
        <w:bCs/>
        <w:noProof/>
        <w:sz w:val="20"/>
      </w:rPr>
      <w:fldChar w:fldCharType="end"/>
    </w:r>
  </w:p>
  <w:p w14:paraId="0522CA10" w14:textId="77777777" w:rsidR="001F1526" w:rsidRDefault="001F15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F7D2B" w14:textId="77777777" w:rsidR="00A52DF9" w:rsidRDefault="00A52DF9" w:rsidP="00BF3214">
      <w:pPr>
        <w:spacing w:after="0" w:line="240" w:lineRule="auto"/>
      </w:pPr>
      <w:r>
        <w:separator/>
      </w:r>
    </w:p>
  </w:footnote>
  <w:footnote w:type="continuationSeparator" w:id="0">
    <w:p w14:paraId="40A18223" w14:textId="77777777" w:rsidR="00A52DF9" w:rsidRDefault="00A52DF9" w:rsidP="00BF3214">
      <w:pPr>
        <w:spacing w:after="0" w:line="240" w:lineRule="auto"/>
      </w:pPr>
      <w:r>
        <w:continuationSeparator/>
      </w:r>
    </w:p>
  </w:footnote>
  <w:footnote w:id="1">
    <w:p w14:paraId="0528D1A2" w14:textId="77777777" w:rsidR="001F1526" w:rsidRPr="00B07B6A" w:rsidRDefault="001F1526" w:rsidP="0043368A">
      <w:pPr>
        <w:pStyle w:val="Textonotapie"/>
        <w:jc w:val="both"/>
        <w:rPr>
          <w:rFonts w:ascii="Palatino Linotype" w:hAnsi="Palatino Linotype"/>
          <w:sz w:val="18"/>
          <w:szCs w:val="16"/>
        </w:rPr>
      </w:pPr>
      <w:r w:rsidRPr="00B07B6A">
        <w:rPr>
          <w:rStyle w:val="Refdenotaalpie"/>
          <w:rFonts w:ascii="Palatino Linotype" w:hAnsi="Palatino Linotype"/>
          <w:sz w:val="22"/>
        </w:rPr>
        <w:footnoteRef/>
      </w:r>
      <w:r w:rsidRPr="00B07B6A">
        <w:rPr>
          <w:rFonts w:ascii="Palatino Linotype" w:hAnsi="Palatino Linotype"/>
          <w:sz w:val="18"/>
          <w:szCs w:val="16"/>
        </w:rPr>
        <w:t xml:space="preserve"> Publicado en el Periódico Oficial del Estado Libre y Soberano de México “</w:t>
      </w:r>
      <w:r w:rsidRPr="00B07B6A">
        <w:rPr>
          <w:rFonts w:ascii="Palatino Linotype" w:hAnsi="Palatino Linotype"/>
          <w:i/>
          <w:sz w:val="18"/>
          <w:szCs w:val="16"/>
        </w:rPr>
        <w:t>Gaceta del Gobierno</w:t>
      </w:r>
      <w:r w:rsidRPr="00B07B6A">
        <w:rPr>
          <w:rFonts w:ascii="Palatino Linotype" w:hAnsi="Palatino Linotype"/>
          <w:sz w:val="18"/>
          <w:szCs w:val="16"/>
        </w:rPr>
        <w:t>”, el veintitrés de abril de dos mil quince.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104"/>
      <w:gridCol w:w="4961"/>
    </w:tblGrid>
    <w:tr w:rsidR="001F1526" w14:paraId="0FAB5BE7" w14:textId="77777777" w:rsidTr="0051756E">
      <w:trPr>
        <w:trHeight w:val="227"/>
      </w:trPr>
      <w:tc>
        <w:tcPr>
          <w:tcW w:w="5104" w:type="dxa"/>
          <w:hideMark/>
        </w:tcPr>
        <w:p w14:paraId="6CA956E8" w14:textId="77777777" w:rsidR="001F1526" w:rsidRDefault="001F1526" w:rsidP="004D69A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14:paraId="3777F2D3" w14:textId="67E28A3F" w:rsidR="001F1526" w:rsidRDefault="001F1526" w:rsidP="004D69A3">
          <w:pPr>
            <w:spacing w:after="120" w:line="256" w:lineRule="auto"/>
            <w:ind w:left="-486" w:right="214" w:firstLine="1585"/>
            <w:jc w:val="right"/>
            <w:rPr>
              <w:rFonts w:ascii="Palatino Linotype" w:hAnsi="Palatino Linotype" w:cs="Arial"/>
              <w:szCs w:val="20"/>
            </w:rPr>
          </w:pPr>
          <w:r w:rsidRPr="00F8155E">
            <w:rPr>
              <w:rFonts w:ascii="Palatino Linotype" w:hAnsi="Palatino Linotype" w:cs="Arial"/>
              <w:bCs/>
              <w:lang w:eastAsia="es-MX"/>
            </w:rPr>
            <w:t>01670/INFOEM/IP/RR/2019</w:t>
          </w:r>
          <w:r w:rsidRPr="009340D3">
            <w:rPr>
              <w:rFonts w:ascii="Palatino Linotype" w:hAnsi="Palatino Linotype" w:cs="Arial"/>
              <w:bCs/>
              <w:lang w:eastAsia="es-MX"/>
            </w:rPr>
            <w:t xml:space="preserve"> y acumulados</w:t>
          </w:r>
        </w:p>
      </w:tc>
    </w:tr>
    <w:tr w:rsidR="001F1526" w14:paraId="7D170637" w14:textId="77777777" w:rsidTr="0051756E">
      <w:trPr>
        <w:trHeight w:val="242"/>
      </w:trPr>
      <w:tc>
        <w:tcPr>
          <w:tcW w:w="5104" w:type="dxa"/>
          <w:hideMark/>
        </w:tcPr>
        <w:p w14:paraId="3BF158D4" w14:textId="77777777" w:rsidR="001F1526" w:rsidRDefault="001F1526" w:rsidP="004D69A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14:paraId="34E9816D" w14:textId="632DB4A9" w:rsidR="001F1526" w:rsidRDefault="001F1526" w:rsidP="004D69A3">
          <w:pPr>
            <w:spacing w:after="120" w:line="256" w:lineRule="auto"/>
            <w:ind w:left="-486" w:right="214" w:firstLine="284"/>
            <w:jc w:val="right"/>
            <w:rPr>
              <w:rFonts w:ascii="Palatino Linotype" w:hAnsi="Palatino Linotype" w:cs="Arial"/>
              <w:szCs w:val="20"/>
            </w:rPr>
          </w:pPr>
          <w:r w:rsidRPr="00F8155E">
            <w:rPr>
              <w:rFonts w:ascii="Palatino Linotype" w:hAnsi="Palatino Linotype" w:cs="Arial"/>
            </w:rPr>
            <w:t>Ayuntamiento de Tecámac</w:t>
          </w:r>
        </w:p>
      </w:tc>
    </w:tr>
    <w:tr w:rsidR="001F1526" w14:paraId="37ECD8E8" w14:textId="77777777" w:rsidTr="0051756E">
      <w:trPr>
        <w:trHeight w:val="342"/>
      </w:trPr>
      <w:tc>
        <w:tcPr>
          <w:tcW w:w="5104" w:type="dxa"/>
          <w:hideMark/>
        </w:tcPr>
        <w:p w14:paraId="77566117" w14:textId="77777777" w:rsidR="001F1526" w:rsidRDefault="001F1526"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hideMark/>
        </w:tcPr>
        <w:p w14:paraId="47D7ABF6" w14:textId="77777777" w:rsidR="001F1526" w:rsidRDefault="001F1526"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55FC18C" w14:textId="77777777" w:rsidR="001F1526" w:rsidRDefault="001F152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104"/>
      <w:gridCol w:w="4961"/>
    </w:tblGrid>
    <w:tr w:rsidR="001F1526" w14:paraId="5682FD0A" w14:textId="77777777" w:rsidTr="0012721D">
      <w:trPr>
        <w:trHeight w:val="567"/>
      </w:trPr>
      <w:tc>
        <w:tcPr>
          <w:tcW w:w="5104" w:type="dxa"/>
          <w:hideMark/>
        </w:tcPr>
        <w:p w14:paraId="1A72D5E1" w14:textId="77777777" w:rsidR="001F1526" w:rsidRPr="00252BFE" w:rsidRDefault="001F1526" w:rsidP="000E4D1D">
          <w:pPr>
            <w:spacing w:after="120" w:line="256" w:lineRule="auto"/>
            <w:ind w:right="204"/>
            <w:jc w:val="right"/>
            <w:rPr>
              <w:rFonts w:ascii="Palatino Linotype" w:hAnsi="Palatino Linotype" w:cs="Arial"/>
              <w:b/>
            </w:rPr>
          </w:pPr>
          <w:r w:rsidRPr="00252BFE">
            <w:rPr>
              <w:rFonts w:ascii="Palatino Linotype" w:hAnsi="Palatino Linotype" w:cs="Arial"/>
              <w:b/>
            </w:rPr>
            <w:t>Recurso de Revisión N°:</w:t>
          </w:r>
        </w:p>
      </w:tc>
      <w:tc>
        <w:tcPr>
          <w:tcW w:w="4961" w:type="dxa"/>
          <w:hideMark/>
        </w:tcPr>
        <w:p w14:paraId="4283D4AE" w14:textId="48740A57" w:rsidR="001F1526" w:rsidRPr="00252BFE" w:rsidRDefault="001F1526" w:rsidP="004D69A3">
          <w:pPr>
            <w:spacing w:after="120" w:line="256" w:lineRule="auto"/>
            <w:ind w:left="-486" w:right="214" w:firstLine="1585"/>
            <w:jc w:val="right"/>
            <w:rPr>
              <w:rFonts w:ascii="Palatino Linotype" w:hAnsi="Palatino Linotype" w:cs="Arial"/>
            </w:rPr>
          </w:pPr>
          <w:r w:rsidRPr="00F8155E">
            <w:rPr>
              <w:rFonts w:ascii="Palatino Linotype" w:hAnsi="Palatino Linotype" w:cs="Arial"/>
              <w:bCs/>
              <w:lang w:eastAsia="es-MX"/>
            </w:rPr>
            <w:t>01670/INFOEM/IP/RR/2019</w:t>
          </w:r>
          <w:r>
            <w:rPr>
              <w:rFonts w:ascii="Palatino Linotype" w:hAnsi="Palatino Linotype" w:cs="Arial"/>
              <w:bCs/>
              <w:lang w:eastAsia="es-MX"/>
            </w:rPr>
            <w:t xml:space="preserve"> y acumulados</w:t>
          </w:r>
        </w:p>
      </w:tc>
    </w:tr>
    <w:tr w:rsidR="001F1526" w14:paraId="2C773960" w14:textId="77777777" w:rsidTr="0012721D">
      <w:trPr>
        <w:trHeight w:val="242"/>
      </w:trPr>
      <w:tc>
        <w:tcPr>
          <w:tcW w:w="5104" w:type="dxa"/>
          <w:hideMark/>
        </w:tcPr>
        <w:p w14:paraId="7A323CB3" w14:textId="77777777" w:rsidR="001F1526" w:rsidRPr="00252BFE" w:rsidRDefault="001F1526" w:rsidP="000E4D1D">
          <w:pPr>
            <w:spacing w:after="120" w:line="256" w:lineRule="auto"/>
            <w:ind w:right="204"/>
            <w:jc w:val="right"/>
            <w:rPr>
              <w:rFonts w:ascii="Palatino Linotype" w:hAnsi="Palatino Linotype" w:cs="Arial"/>
              <w:b/>
            </w:rPr>
          </w:pPr>
          <w:r w:rsidRPr="00252BFE">
            <w:rPr>
              <w:rFonts w:ascii="Palatino Linotype" w:hAnsi="Palatino Linotype" w:cs="Arial"/>
              <w:b/>
            </w:rPr>
            <w:t>Sujeto Obligado:</w:t>
          </w:r>
        </w:p>
      </w:tc>
      <w:tc>
        <w:tcPr>
          <w:tcW w:w="4961" w:type="dxa"/>
          <w:hideMark/>
        </w:tcPr>
        <w:p w14:paraId="744F9796" w14:textId="6E38DDEF" w:rsidR="001F1526" w:rsidRPr="00252BFE" w:rsidRDefault="001F1526" w:rsidP="00A10ABF">
          <w:pPr>
            <w:spacing w:after="120" w:line="256" w:lineRule="auto"/>
            <w:ind w:left="-486" w:right="214" w:firstLine="284"/>
            <w:jc w:val="right"/>
            <w:rPr>
              <w:rFonts w:ascii="Palatino Linotype" w:hAnsi="Palatino Linotype" w:cs="Arial"/>
            </w:rPr>
          </w:pPr>
          <w:r w:rsidRPr="00F8155E">
            <w:rPr>
              <w:rFonts w:ascii="Palatino Linotype" w:hAnsi="Palatino Linotype" w:cs="Arial"/>
            </w:rPr>
            <w:t>Ayuntamiento de Tecámac</w:t>
          </w:r>
        </w:p>
      </w:tc>
    </w:tr>
    <w:tr w:rsidR="001F1526" w14:paraId="78C2F552" w14:textId="77777777" w:rsidTr="0012721D">
      <w:trPr>
        <w:trHeight w:val="342"/>
      </w:trPr>
      <w:tc>
        <w:tcPr>
          <w:tcW w:w="5104" w:type="dxa"/>
        </w:tcPr>
        <w:p w14:paraId="74E0D04B" w14:textId="77777777" w:rsidR="001F1526" w:rsidRPr="00252BFE" w:rsidRDefault="001F1526" w:rsidP="009754A4">
          <w:pPr>
            <w:tabs>
              <w:tab w:val="left" w:pos="4892"/>
            </w:tabs>
            <w:spacing w:after="120" w:line="256" w:lineRule="auto"/>
            <w:ind w:right="204"/>
            <w:jc w:val="right"/>
            <w:rPr>
              <w:rFonts w:ascii="Palatino Linotype" w:hAnsi="Palatino Linotype" w:cs="Arial"/>
              <w:b/>
            </w:rPr>
          </w:pPr>
          <w:r w:rsidRPr="00252BFE">
            <w:rPr>
              <w:rFonts w:ascii="Palatino Linotype" w:hAnsi="Palatino Linotype" w:cs="Arial"/>
              <w:b/>
            </w:rPr>
            <w:t>Recurrente:</w:t>
          </w:r>
        </w:p>
      </w:tc>
      <w:tc>
        <w:tcPr>
          <w:tcW w:w="4961" w:type="dxa"/>
        </w:tcPr>
        <w:p w14:paraId="6FA3C4D4" w14:textId="490875E6" w:rsidR="001F1526" w:rsidRPr="00252BFE" w:rsidRDefault="00BC6E02" w:rsidP="000E4D1D">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w:t>
          </w:r>
          <w:proofErr w:type="spellEnd"/>
          <w:r>
            <w:rPr>
              <w:rFonts w:ascii="Palatino Linotype" w:hAnsi="Palatino Linotype" w:cs="Arial"/>
            </w:rPr>
            <w:t xml:space="preserve"> </w:t>
          </w:r>
          <w:proofErr w:type="spellStart"/>
          <w:r>
            <w:rPr>
              <w:rFonts w:ascii="Palatino Linotype" w:hAnsi="Palatino Linotype" w:cs="Arial"/>
            </w:rPr>
            <w:t>xxxxxxxx</w:t>
          </w:r>
          <w:proofErr w:type="spellEnd"/>
          <w:r>
            <w:rPr>
              <w:rFonts w:ascii="Palatino Linotype" w:hAnsi="Palatino Linotype" w:cs="Arial"/>
            </w:rPr>
            <w:t xml:space="preserve"> </w:t>
          </w:r>
          <w:proofErr w:type="spellStart"/>
          <w:r>
            <w:rPr>
              <w:rFonts w:ascii="Palatino Linotype" w:hAnsi="Palatino Linotype" w:cs="Arial"/>
            </w:rPr>
            <w:t>xxxxxxx</w:t>
          </w:r>
          <w:proofErr w:type="spellEnd"/>
        </w:p>
      </w:tc>
    </w:tr>
    <w:tr w:rsidR="001F1526" w14:paraId="50A0D8E9" w14:textId="77777777" w:rsidTr="0012721D">
      <w:trPr>
        <w:trHeight w:val="342"/>
      </w:trPr>
      <w:tc>
        <w:tcPr>
          <w:tcW w:w="5104" w:type="dxa"/>
        </w:tcPr>
        <w:p w14:paraId="6A4A31D0" w14:textId="77777777" w:rsidR="001F1526" w:rsidRPr="00252BFE" w:rsidRDefault="001F1526" w:rsidP="009754A4">
          <w:pPr>
            <w:tabs>
              <w:tab w:val="left" w:pos="4892"/>
            </w:tabs>
            <w:spacing w:after="120" w:line="256" w:lineRule="auto"/>
            <w:ind w:right="204"/>
            <w:jc w:val="right"/>
            <w:rPr>
              <w:rFonts w:ascii="Palatino Linotype" w:hAnsi="Palatino Linotype" w:cs="Arial"/>
              <w:b/>
            </w:rPr>
          </w:pPr>
          <w:r w:rsidRPr="00252BFE">
            <w:rPr>
              <w:rFonts w:ascii="Palatino Linotype" w:hAnsi="Palatino Linotype" w:cs="Arial"/>
              <w:b/>
            </w:rPr>
            <w:t>Comisionada Ponente:</w:t>
          </w:r>
        </w:p>
      </w:tc>
      <w:tc>
        <w:tcPr>
          <w:tcW w:w="4961" w:type="dxa"/>
        </w:tcPr>
        <w:p w14:paraId="3B65EF79" w14:textId="77777777" w:rsidR="001F1526" w:rsidRPr="00252BFE" w:rsidRDefault="001F1526" w:rsidP="009754A4">
          <w:pPr>
            <w:spacing w:after="120" w:line="256" w:lineRule="auto"/>
            <w:ind w:left="-486" w:right="214" w:firstLine="567"/>
            <w:jc w:val="right"/>
            <w:rPr>
              <w:rFonts w:ascii="Palatino Linotype" w:hAnsi="Palatino Linotype" w:cs="Arial"/>
            </w:rPr>
          </w:pPr>
          <w:r w:rsidRPr="00252BFE">
            <w:rPr>
              <w:rFonts w:ascii="Palatino Linotype" w:hAnsi="Palatino Linotype" w:cs="Arial"/>
            </w:rPr>
            <w:t>Zulema Martínez Sánchez</w:t>
          </w:r>
        </w:p>
      </w:tc>
    </w:tr>
  </w:tbl>
  <w:p w14:paraId="45AE4852" w14:textId="77777777" w:rsidR="001F1526" w:rsidRDefault="001F152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C339C"/>
    <w:multiLevelType w:val="hybridMultilevel"/>
    <w:tmpl w:val="445840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8451A7"/>
    <w:multiLevelType w:val="hybridMultilevel"/>
    <w:tmpl w:val="7C0425AE"/>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 w15:restartNumberingAfterBreak="0">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601AA5"/>
    <w:multiLevelType w:val="hybridMultilevel"/>
    <w:tmpl w:val="BCEEB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6574A4"/>
    <w:multiLevelType w:val="hybridMultilevel"/>
    <w:tmpl w:val="F070BE96"/>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5" w15:restartNumberingAfterBreak="0">
    <w:nsid w:val="135E43FC"/>
    <w:multiLevelType w:val="hybridMultilevel"/>
    <w:tmpl w:val="B69AE38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2A00C5"/>
    <w:multiLevelType w:val="hybridMultilevel"/>
    <w:tmpl w:val="708669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703C35"/>
    <w:multiLevelType w:val="hybridMultilevel"/>
    <w:tmpl w:val="DE3C44A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E87EE7"/>
    <w:multiLevelType w:val="hybridMultilevel"/>
    <w:tmpl w:val="966AE312"/>
    <w:lvl w:ilvl="0" w:tplc="D7767138">
      <w:start w:val="1"/>
      <w:numFmt w:val="decimal"/>
      <w:lvlText w:val="%1."/>
      <w:lvlJc w:val="left"/>
      <w:pPr>
        <w:ind w:left="644"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381D93"/>
    <w:multiLevelType w:val="hybridMultilevel"/>
    <w:tmpl w:val="1D605A1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2"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6FC0FD8"/>
    <w:multiLevelType w:val="hybridMultilevel"/>
    <w:tmpl w:val="0DD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0810C2"/>
    <w:multiLevelType w:val="hybridMultilevel"/>
    <w:tmpl w:val="1D605A1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15:restartNumberingAfterBreak="0">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1C0931"/>
    <w:multiLevelType w:val="hybridMultilevel"/>
    <w:tmpl w:val="4470DC0A"/>
    <w:lvl w:ilvl="0" w:tplc="7C4E51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C4C4528"/>
    <w:multiLevelType w:val="hybridMultilevel"/>
    <w:tmpl w:val="9EE42E98"/>
    <w:lvl w:ilvl="0" w:tplc="080A0017">
      <w:start w:val="1"/>
      <w:numFmt w:val="lowerLetter"/>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20" w15:restartNumberingAfterBreak="0">
    <w:nsid w:val="50076C73"/>
    <w:multiLevelType w:val="hybridMultilevel"/>
    <w:tmpl w:val="80909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27355DE"/>
    <w:multiLevelType w:val="hybridMultilevel"/>
    <w:tmpl w:val="B82846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4AE5C01"/>
    <w:multiLevelType w:val="hybridMultilevel"/>
    <w:tmpl w:val="AA981F2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5E170D7"/>
    <w:multiLevelType w:val="hybridMultilevel"/>
    <w:tmpl w:val="774E6D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62F0C0D"/>
    <w:multiLevelType w:val="hybridMultilevel"/>
    <w:tmpl w:val="08D8ADB8"/>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5" w15:restartNumberingAfterBreak="0">
    <w:nsid w:val="62D673DE"/>
    <w:multiLevelType w:val="hybridMultilevel"/>
    <w:tmpl w:val="96EEA4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8AC51AB"/>
    <w:multiLevelType w:val="hybridMultilevel"/>
    <w:tmpl w:val="CD8630C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8" w15:restartNumberingAfterBreak="0">
    <w:nsid w:val="6C331FCD"/>
    <w:multiLevelType w:val="hybridMultilevel"/>
    <w:tmpl w:val="156E6C22"/>
    <w:lvl w:ilvl="0" w:tplc="913C51D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9" w15:restartNumberingAfterBreak="0">
    <w:nsid w:val="6C693B2A"/>
    <w:multiLevelType w:val="hybridMultilevel"/>
    <w:tmpl w:val="05BA1F3C"/>
    <w:lvl w:ilvl="0" w:tplc="78A847C0">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0" w15:restartNumberingAfterBreak="0">
    <w:nsid w:val="6C6F2E35"/>
    <w:multiLevelType w:val="hybridMultilevel"/>
    <w:tmpl w:val="96EEA4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13C63BF"/>
    <w:multiLevelType w:val="hybridMultilevel"/>
    <w:tmpl w:val="1D605A1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2" w15:restartNumberingAfterBreak="0">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71C4EFC"/>
    <w:multiLevelType w:val="hybridMultilevel"/>
    <w:tmpl w:val="099864A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A914FFE"/>
    <w:multiLevelType w:val="hybridMultilevel"/>
    <w:tmpl w:val="DF6A8D30"/>
    <w:lvl w:ilvl="0" w:tplc="6596A2B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6" w15:restartNumberingAfterBreak="0">
    <w:nsid w:val="7E612985"/>
    <w:multiLevelType w:val="hybridMultilevel"/>
    <w:tmpl w:val="38C2B256"/>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7" w15:restartNumberingAfterBreak="0">
    <w:nsid w:val="7F1A63A5"/>
    <w:multiLevelType w:val="hybridMultilevel"/>
    <w:tmpl w:val="DF824124"/>
    <w:lvl w:ilvl="0" w:tplc="25F0B2AC">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num w:numId="1">
    <w:abstractNumId w:val="32"/>
  </w:num>
  <w:num w:numId="2">
    <w:abstractNumId w:val="16"/>
  </w:num>
  <w:num w:numId="3">
    <w:abstractNumId w:val="2"/>
  </w:num>
  <w:num w:numId="4">
    <w:abstractNumId w:val="6"/>
  </w:num>
  <w:num w:numId="5">
    <w:abstractNumId w:val="18"/>
  </w:num>
  <w:num w:numId="6">
    <w:abstractNumId w:val="26"/>
  </w:num>
  <w:num w:numId="7">
    <w:abstractNumId w:val="10"/>
  </w:num>
  <w:num w:numId="8">
    <w:abstractNumId w:val="29"/>
  </w:num>
  <w:num w:numId="9">
    <w:abstractNumId w:val="23"/>
  </w:num>
  <w:num w:numId="10">
    <w:abstractNumId w:val="19"/>
  </w:num>
  <w:num w:numId="11">
    <w:abstractNumId w:val="8"/>
  </w:num>
  <w:num w:numId="12">
    <w:abstractNumId w:val="13"/>
  </w:num>
  <w:num w:numId="13">
    <w:abstractNumId w:val="3"/>
  </w:num>
  <w:num w:numId="14">
    <w:abstractNumId w:val="4"/>
  </w:num>
  <w:num w:numId="15">
    <w:abstractNumId w:val="34"/>
  </w:num>
  <w:num w:numId="16">
    <w:abstractNumId w:val="22"/>
  </w:num>
  <w:num w:numId="17">
    <w:abstractNumId w:val="15"/>
  </w:num>
  <w:num w:numId="18">
    <w:abstractNumId w:val="31"/>
  </w:num>
  <w:num w:numId="19">
    <w:abstractNumId w:val="11"/>
  </w:num>
  <w:num w:numId="20">
    <w:abstractNumId w:val="0"/>
  </w:num>
  <w:num w:numId="21">
    <w:abstractNumId w:val="1"/>
  </w:num>
  <w:num w:numId="22">
    <w:abstractNumId w:val="24"/>
  </w:num>
  <w:num w:numId="23">
    <w:abstractNumId w:val="36"/>
  </w:num>
  <w:num w:numId="24">
    <w:abstractNumId w:val="9"/>
  </w:num>
  <w:num w:numId="25">
    <w:abstractNumId w:val="5"/>
  </w:num>
  <w:num w:numId="26">
    <w:abstractNumId w:val="7"/>
  </w:num>
  <w:num w:numId="27">
    <w:abstractNumId w:val="30"/>
  </w:num>
  <w:num w:numId="28">
    <w:abstractNumId w:val="25"/>
  </w:num>
  <w:num w:numId="29">
    <w:abstractNumId w:val="17"/>
  </w:num>
  <w:num w:numId="30">
    <w:abstractNumId w:val="12"/>
  </w:num>
  <w:num w:numId="31">
    <w:abstractNumId w:val="21"/>
  </w:num>
  <w:num w:numId="32">
    <w:abstractNumId w:val="14"/>
  </w:num>
  <w:num w:numId="33">
    <w:abstractNumId w:val="35"/>
  </w:num>
  <w:num w:numId="34">
    <w:abstractNumId w:val="27"/>
  </w:num>
  <w:num w:numId="35">
    <w:abstractNumId w:val="20"/>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3B01"/>
    <w:rsid w:val="000046FB"/>
    <w:rsid w:val="00004A92"/>
    <w:rsid w:val="00007BBB"/>
    <w:rsid w:val="000104F7"/>
    <w:rsid w:val="000108DB"/>
    <w:rsid w:val="00010B26"/>
    <w:rsid w:val="00010E31"/>
    <w:rsid w:val="000122C9"/>
    <w:rsid w:val="000122EA"/>
    <w:rsid w:val="000127D5"/>
    <w:rsid w:val="00014D5E"/>
    <w:rsid w:val="0001553E"/>
    <w:rsid w:val="00015AEF"/>
    <w:rsid w:val="000167A9"/>
    <w:rsid w:val="00016E9D"/>
    <w:rsid w:val="0001725E"/>
    <w:rsid w:val="00017353"/>
    <w:rsid w:val="00020444"/>
    <w:rsid w:val="000205EA"/>
    <w:rsid w:val="00020691"/>
    <w:rsid w:val="00020C59"/>
    <w:rsid w:val="00020C68"/>
    <w:rsid w:val="000229C8"/>
    <w:rsid w:val="00022CB4"/>
    <w:rsid w:val="00023CE4"/>
    <w:rsid w:val="00023DA2"/>
    <w:rsid w:val="000241E1"/>
    <w:rsid w:val="0002487C"/>
    <w:rsid w:val="00025104"/>
    <w:rsid w:val="00026722"/>
    <w:rsid w:val="00026F87"/>
    <w:rsid w:val="0002762D"/>
    <w:rsid w:val="0003070B"/>
    <w:rsid w:val="00031A78"/>
    <w:rsid w:val="00031DF7"/>
    <w:rsid w:val="000326F0"/>
    <w:rsid w:val="000328CC"/>
    <w:rsid w:val="00033E1A"/>
    <w:rsid w:val="00033FCA"/>
    <w:rsid w:val="00034C71"/>
    <w:rsid w:val="000352E4"/>
    <w:rsid w:val="000360FD"/>
    <w:rsid w:val="00036918"/>
    <w:rsid w:val="00036C67"/>
    <w:rsid w:val="000374B7"/>
    <w:rsid w:val="000405AA"/>
    <w:rsid w:val="00040D11"/>
    <w:rsid w:val="000426E9"/>
    <w:rsid w:val="00042DD3"/>
    <w:rsid w:val="000434BD"/>
    <w:rsid w:val="00043A0D"/>
    <w:rsid w:val="00044369"/>
    <w:rsid w:val="00044D45"/>
    <w:rsid w:val="00044D7C"/>
    <w:rsid w:val="00044EB7"/>
    <w:rsid w:val="00044F89"/>
    <w:rsid w:val="00046870"/>
    <w:rsid w:val="00047695"/>
    <w:rsid w:val="000503E1"/>
    <w:rsid w:val="00052B88"/>
    <w:rsid w:val="000531A9"/>
    <w:rsid w:val="00054FB4"/>
    <w:rsid w:val="00055149"/>
    <w:rsid w:val="0005520E"/>
    <w:rsid w:val="00055698"/>
    <w:rsid w:val="0005692C"/>
    <w:rsid w:val="00056CCF"/>
    <w:rsid w:val="00056D89"/>
    <w:rsid w:val="00060A2A"/>
    <w:rsid w:val="00061049"/>
    <w:rsid w:val="00062E9A"/>
    <w:rsid w:val="0006317A"/>
    <w:rsid w:val="00063273"/>
    <w:rsid w:val="00063662"/>
    <w:rsid w:val="00063CEB"/>
    <w:rsid w:val="00064430"/>
    <w:rsid w:val="000648A8"/>
    <w:rsid w:val="00064EB2"/>
    <w:rsid w:val="000664A5"/>
    <w:rsid w:val="0006794C"/>
    <w:rsid w:val="00071A92"/>
    <w:rsid w:val="00072234"/>
    <w:rsid w:val="000725F9"/>
    <w:rsid w:val="00073311"/>
    <w:rsid w:val="00073EE9"/>
    <w:rsid w:val="00074AE6"/>
    <w:rsid w:val="00074D18"/>
    <w:rsid w:val="00075072"/>
    <w:rsid w:val="00075536"/>
    <w:rsid w:val="0007589C"/>
    <w:rsid w:val="000759BA"/>
    <w:rsid w:val="000764BF"/>
    <w:rsid w:val="0008000B"/>
    <w:rsid w:val="00080599"/>
    <w:rsid w:val="0008117C"/>
    <w:rsid w:val="00081DAC"/>
    <w:rsid w:val="00083D2E"/>
    <w:rsid w:val="00084686"/>
    <w:rsid w:val="000848AC"/>
    <w:rsid w:val="000871AC"/>
    <w:rsid w:val="00087F16"/>
    <w:rsid w:val="00090293"/>
    <w:rsid w:val="00090582"/>
    <w:rsid w:val="0009144C"/>
    <w:rsid w:val="00091652"/>
    <w:rsid w:val="0009276D"/>
    <w:rsid w:val="000927BF"/>
    <w:rsid w:val="00092CCB"/>
    <w:rsid w:val="00093851"/>
    <w:rsid w:val="00094043"/>
    <w:rsid w:val="00094201"/>
    <w:rsid w:val="00094F79"/>
    <w:rsid w:val="0009550F"/>
    <w:rsid w:val="00096A12"/>
    <w:rsid w:val="00097CA0"/>
    <w:rsid w:val="000A0432"/>
    <w:rsid w:val="000A0CAE"/>
    <w:rsid w:val="000A0EAE"/>
    <w:rsid w:val="000A1C06"/>
    <w:rsid w:val="000A1E35"/>
    <w:rsid w:val="000A2763"/>
    <w:rsid w:val="000A3953"/>
    <w:rsid w:val="000A3F7C"/>
    <w:rsid w:val="000A4444"/>
    <w:rsid w:val="000A4495"/>
    <w:rsid w:val="000A4623"/>
    <w:rsid w:val="000A4EF0"/>
    <w:rsid w:val="000A6038"/>
    <w:rsid w:val="000A6F26"/>
    <w:rsid w:val="000B0794"/>
    <w:rsid w:val="000B0A30"/>
    <w:rsid w:val="000B0B1A"/>
    <w:rsid w:val="000B249F"/>
    <w:rsid w:val="000B2630"/>
    <w:rsid w:val="000B2F5E"/>
    <w:rsid w:val="000B32DE"/>
    <w:rsid w:val="000B3817"/>
    <w:rsid w:val="000B3967"/>
    <w:rsid w:val="000B6CFA"/>
    <w:rsid w:val="000C0753"/>
    <w:rsid w:val="000C226A"/>
    <w:rsid w:val="000C47C2"/>
    <w:rsid w:val="000C4867"/>
    <w:rsid w:val="000C6549"/>
    <w:rsid w:val="000D03A2"/>
    <w:rsid w:val="000D0575"/>
    <w:rsid w:val="000D170F"/>
    <w:rsid w:val="000D172D"/>
    <w:rsid w:val="000D2D00"/>
    <w:rsid w:val="000D2DCA"/>
    <w:rsid w:val="000D3FB5"/>
    <w:rsid w:val="000D419B"/>
    <w:rsid w:val="000D505C"/>
    <w:rsid w:val="000D559A"/>
    <w:rsid w:val="000D69BA"/>
    <w:rsid w:val="000D79B2"/>
    <w:rsid w:val="000D7E22"/>
    <w:rsid w:val="000E0D14"/>
    <w:rsid w:val="000E1094"/>
    <w:rsid w:val="000E1D57"/>
    <w:rsid w:val="000E2228"/>
    <w:rsid w:val="000E3218"/>
    <w:rsid w:val="000E4BBA"/>
    <w:rsid w:val="000E4D1D"/>
    <w:rsid w:val="000E5282"/>
    <w:rsid w:val="000E5F93"/>
    <w:rsid w:val="000E601F"/>
    <w:rsid w:val="000F0118"/>
    <w:rsid w:val="000F148F"/>
    <w:rsid w:val="000F31CF"/>
    <w:rsid w:val="000F345D"/>
    <w:rsid w:val="000F3505"/>
    <w:rsid w:val="000F46D2"/>
    <w:rsid w:val="000F53FC"/>
    <w:rsid w:val="001009AD"/>
    <w:rsid w:val="00100BA8"/>
    <w:rsid w:val="00101061"/>
    <w:rsid w:val="00101F49"/>
    <w:rsid w:val="00102050"/>
    <w:rsid w:val="00102336"/>
    <w:rsid w:val="0010309D"/>
    <w:rsid w:val="00103C0F"/>
    <w:rsid w:val="001046C7"/>
    <w:rsid w:val="001059AB"/>
    <w:rsid w:val="00105CA0"/>
    <w:rsid w:val="00105CD2"/>
    <w:rsid w:val="0010636E"/>
    <w:rsid w:val="001063DE"/>
    <w:rsid w:val="001070C9"/>
    <w:rsid w:val="00110188"/>
    <w:rsid w:val="00113040"/>
    <w:rsid w:val="001140E9"/>
    <w:rsid w:val="0011612B"/>
    <w:rsid w:val="001168FD"/>
    <w:rsid w:val="001179E2"/>
    <w:rsid w:val="001215AF"/>
    <w:rsid w:val="00121D8A"/>
    <w:rsid w:val="00122828"/>
    <w:rsid w:val="00122D33"/>
    <w:rsid w:val="00123734"/>
    <w:rsid w:val="00123A7E"/>
    <w:rsid w:val="001245EB"/>
    <w:rsid w:val="00124A8E"/>
    <w:rsid w:val="00124FDF"/>
    <w:rsid w:val="00125191"/>
    <w:rsid w:val="00127090"/>
    <w:rsid w:val="0012721D"/>
    <w:rsid w:val="001274AE"/>
    <w:rsid w:val="001301F1"/>
    <w:rsid w:val="00130298"/>
    <w:rsid w:val="001314B9"/>
    <w:rsid w:val="00131E0E"/>
    <w:rsid w:val="00132376"/>
    <w:rsid w:val="00132FC8"/>
    <w:rsid w:val="001350EE"/>
    <w:rsid w:val="001356A1"/>
    <w:rsid w:val="001364E2"/>
    <w:rsid w:val="00136978"/>
    <w:rsid w:val="00137EB4"/>
    <w:rsid w:val="00140668"/>
    <w:rsid w:val="00141A5B"/>
    <w:rsid w:val="001426AE"/>
    <w:rsid w:val="00142E25"/>
    <w:rsid w:val="001430BA"/>
    <w:rsid w:val="001430E9"/>
    <w:rsid w:val="00143209"/>
    <w:rsid w:val="0014480A"/>
    <w:rsid w:val="00145511"/>
    <w:rsid w:val="00145732"/>
    <w:rsid w:val="001457AA"/>
    <w:rsid w:val="00145A74"/>
    <w:rsid w:val="00146030"/>
    <w:rsid w:val="001461E1"/>
    <w:rsid w:val="0014757D"/>
    <w:rsid w:val="00150673"/>
    <w:rsid w:val="00152075"/>
    <w:rsid w:val="00152086"/>
    <w:rsid w:val="001526A1"/>
    <w:rsid w:val="00152802"/>
    <w:rsid w:val="00152859"/>
    <w:rsid w:val="00153CA3"/>
    <w:rsid w:val="00153E38"/>
    <w:rsid w:val="001544E4"/>
    <w:rsid w:val="00154931"/>
    <w:rsid w:val="00154BD0"/>
    <w:rsid w:val="00155ABF"/>
    <w:rsid w:val="001566B1"/>
    <w:rsid w:val="001570FC"/>
    <w:rsid w:val="00157EC4"/>
    <w:rsid w:val="00160A55"/>
    <w:rsid w:val="00161AAC"/>
    <w:rsid w:val="00161F43"/>
    <w:rsid w:val="00161F71"/>
    <w:rsid w:val="00162779"/>
    <w:rsid w:val="00162A16"/>
    <w:rsid w:val="00162CBB"/>
    <w:rsid w:val="001639F5"/>
    <w:rsid w:val="001641B7"/>
    <w:rsid w:val="00164834"/>
    <w:rsid w:val="00164C6A"/>
    <w:rsid w:val="00164CDC"/>
    <w:rsid w:val="00165C9E"/>
    <w:rsid w:val="00166DE1"/>
    <w:rsid w:val="00166E57"/>
    <w:rsid w:val="001672CC"/>
    <w:rsid w:val="0016776C"/>
    <w:rsid w:val="00170DC7"/>
    <w:rsid w:val="001717B6"/>
    <w:rsid w:val="001725CE"/>
    <w:rsid w:val="00173A17"/>
    <w:rsid w:val="001755D9"/>
    <w:rsid w:val="00175D00"/>
    <w:rsid w:val="00176E06"/>
    <w:rsid w:val="00176FE3"/>
    <w:rsid w:val="00177022"/>
    <w:rsid w:val="001778C1"/>
    <w:rsid w:val="00180D90"/>
    <w:rsid w:val="001825C0"/>
    <w:rsid w:val="001826FC"/>
    <w:rsid w:val="00182916"/>
    <w:rsid w:val="001836CF"/>
    <w:rsid w:val="00185001"/>
    <w:rsid w:val="0018595B"/>
    <w:rsid w:val="00185AD8"/>
    <w:rsid w:val="00187534"/>
    <w:rsid w:val="00187D06"/>
    <w:rsid w:val="00190218"/>
    <w:rsid w:val="0019025A"/>
    <w:rsid w:val="001911F0"/>
    <w:rsid w:val="001922F0"/>
    <w:rsid w:val="001929BC"/>
    <w:rsid w:val="0019329B"/>
    <w:rsid w:val="0019611F"/>
    <w:rsid w:val="001976E1"/>
    <w:rsid w:val="001A0045"/>
    <w:rsid w:val="001A09CA"/>
    <w:rsid w:val="001A157F"/>
    <w:rsid w:val="001A1DBC"/>
    <w:rsid w:val="001A1E27"/>
    <w:rsid w:val="001A205F"/>
    <w:rsid w:val="001A2614"/>
    <w:rsid w:val="001A298F"/>
    <w:rsid w:val="001A2CFF"/>
    <w:rsid w:val="001A3DAE"/>
    <w:rsid w:val="001A3FF0"/>
    <w:rsid w:val="001A4CB5"/>
    <w:rsid w:val="001A4D74"/>
    <w:rsid w:val="001A4F0F"/>
    <w:rsid w:val="001A53AA"/>
    <w:rsid w:val="001A5597"/>
    <w:rsid w:val="001A5C35"/>
    <w:rsid w:val="001A60A6"/>
    <w:rsid w:val="001A6F0B"/>
    <w:rsid w:val="001A7576"/>
    <w:rsid w:val="001A7E82"/>
    <w:rsid w:val="001B1D0F"/>
    <w:rsid w:val="001B1D8A"/>
    <w:rsid w:val="001B1DCC"/>
    <w:rsid w:val="001B37AA"/>
    <w:rsid w:val="001B3AEA"/>
    <w:rsid w:val="001B3DCE"/>
    <w:rsid w:val="001B515C"/>
    <w:rsid w:val="001B53AE"/>
    <w:rsid w:val="001B6B1E"/>
    <w:rsid w:val="001B6CEF"/>
    <w:rsid w:val="001B6FDA"/>
    <w:rsid w:val="001B7300"/>
    <w:rsid w:val="001B7445"/>
    <w:rsid w:val="001B7495"/>
    <w:rsid w:val="001C08B2"/>
    <w:rsid w:val="001C0DAA"/>
    <w:rsid w:val="001C150C"/>
    <w:rsid w:val="001C16F5"/>
    <w:rsid w:val="001C2EBC"/>
    <w:rsid w:val="001C3F37"/>
    <w:rsid w:val="001C3F83"/>
    <w:rsid w:val="001C6AC8"/>
    <w:rsid w:val="001C77A7"/>
    <w:rsid w:val="001C7E71"/>
    <w:rsid w:val="001D034A"/>
    <w:rsid w:val="001D0BD2"/>
    <w:rsid w:val="001D12C8"/>
    <w:rsid w:val="001D17D1"/>
    <w:rsid w:val="001D1B77"/>
    <w:rsid w:val="001D226D"/>
    <w:rsid w:val="001D2B4E"/>
    <w:rsid w:val="001D2FDA"/>
    <w:rsid w:val="001D3A76"/>
    <w:rsid w:val="001D3BBB"/>
    <w:rsid w:val="001D3F57"/>
    <w:rsid w:val="001D5071"/>
    <w:rsid w:val="001D50A4"/>
    <w:rsid w:val="001D541A"/>
    <w:rsid w:val="001D5E04"/>
    <w:rsid w:val="001D626F"/>
    <w:rsid w:val="001D6DCF"/>
    <w:rsid w:val="001E026D"/>
    <w:rsid w:val="001E1280"/>
    <w:rsid w:val="001E21AF"/>
    <w:rsid w:val="001E3679"/>
    <w:rsid w:val="001E3AD7"/>
    <w:rsid w:val="001E3F7D"/>
    <w:rsid w:val="001E5028"/>
    <w:rsid w:val="001E57DC"/>
    <w:rsid w:val="001E5C88"/>
    <w:rsid w:val="001E634B"/>
    <w:rsid w:val="001E7325"/>
    <w:rsid w:val="001E76B8"/>
    <w:rsid w:val="001E7795"/>
    <w:rsid w:val="001E7F96"/>
    <w:rsid w:val="001F1526"/>
    <w:rsid w:val="001F20BA"/>
    <w:rsid w:val="001F2BA4"/>
    <w:rsid w:val="001F3596"/>
    <w:rsid w:val="001F3666"/>
    <w:rsid w:val="001F3A21"/>
    <w:rsid w:val="001F3B65"/>
    <w:rsid w:val="001F4B8F"/>
    <w:rsid w:val="001F5AFA"/>
    <w:rsid w:val="001F7790"/>
    <w:rsid w:val="002001C5"/>
    <w:rsid w:val="00200C6E"/>
    <w:rsid w:val="00201F51"/>
    <w:rsid w:val="00201F57"/>
    <w:rsid w:val="00201FE0"/>
    <w:rsid w:val="00202427"/>
    <w:rsid w:val="00202977"/>
    <w:rsid w:val="002046E0"/>
    <w:rsid w:val="00205295"/>
    <w:rsid w:val="00205C74"/>
    <w:rsid w:val="00206AD7"/>
    <w:rsid w:val="0021037C"/>
    <w:rsid w:val="0021063B"/>
    <w:rsid w:val="002117C3"/>
    <w:rsid w:val="00211D40"/>
    <w:rsid w:val="0021242D"/>
    <w:rsid w:val="002126A7"/>
    <w:rsid w:val="0021274F"/>
    <w:rsid w:val="00214392"/>
    <w:rsid w:val="00214C49"/>
    <w:rsid w:val="00217EAF"/>
    <w:rsid w:val="00217FB3"/>
    <w:rsid w:val="0022012E"/>
    <w:rsid w:val="00220890"/>
    <w:rsid w:val="00220BB1"/>
    <w:rsid w:val="0022193D"/>
    <w:rsid w:val="002219D5"/>
    <w:rsid w:val="002225E9"/>
    <w:rsid w:val="00222E42"/>
    <w:rsid w:val="002237C7"/>
    <w:rsid w:val="00224C6D"/>
    <w:rsid w:val="002266CE"/>
    <w:rsid w:val="002300B4"/>
    <w:rsid w:val="00231341"/>
    <w:rsid w:val="00231925"/>
    <w:rsid w:val="00234DF9"/>
    <w:rsid w:val="00236CD2"/>
    <w:rsid w:val="00236F76"/>
    <w:rsid w:val="00237D19"/>
    <w:rsid w:val="0024025D"/>
    <w:rsid w:val="0024181E"/>
    <w:rsid w:val="0024185A"/>
    <w:rsid w:val="00241C26"/>
    <w:rsid w:val="00243450"/>
    <w:rsid w:val="002443DC"/>
    <w:rsid w:val="0024453C"/>
    <w:rsid w:val="0024637B"/>
    <w:rsid w:val="002468D4"/>
    <w:rsid w:val="00246C0D"/>
    <w:rsid w:val="00246E7D"/>
    <w:rsid w:val="0024736A"/>
    <w:rsid w:val="00247426"/>
    <w:rsid w:val="00247527"/>
    <w:rsid w:val="002475C8"/>
    <w:rsid w:val="00247A64"/>
    <w:rsid w:val="00247AA7"/>
    <w:rsid w:val="00247D2A"/>
    <w:rsid w:val="00250489"/>
    <w:rsid w:val="00250656"/>
    <w:rsid w:val="0025121C"/>
    <w:rsid w:val="00251D24"/>
    <w:rsid w:val="0025238C"/>
    <w:rsid w:val="002527EE"/>
    <w:rsid w:val="00252AD8"/>
    <w:rsid w:val="00252BFE"/>
    <w:rsid w:val="002539CF"/>
    <w:rsid w:val="00253C67"/>
    <w:rsid w:val="002540AA"/>
    <w:rsid w:val="00255C14"/>
    <w:rsid w:val="002561E1"/>
    <w:rsid w:val="002570EC"/>
    <w:rsid w:val="00257A4C"/>
    <w:rsid w:val="00260768"/>
    <w:rsid w:val="00260A22"/>
    <w:rsid w:val="002610BB"/>
    <w:rsid w:val="00261766"/>
    <w:rsid w:val="002621CB"/>
    <w:rsid w:val="00262343"/>
    <w:rsid w:val="002624EB"/>
    <w:rsid w:val="00262FF7"/>
    <w:rsid w:val="00263218"/>
    <w:rsid w:val="0026322B"/>
    <w:rsid w:val="00265C42"/>
    <w:rsid w:val="00266CB5"/>
    <w:rsid w:val="00267172"/>
    <w:rsid w:val="00267444"/>
    <w:rsid w:val="002677FB"/>
    <w:rsid w:val="00271DE4"/>
    <w:rsid w:val="00271F42"/>
    <w:rsid w:val="0027304D"/>
    <w:rsid w:val="00273450"/>
    <w:rsid w:val="00273E5E"/>
    <w:rsid w:val="002740E0"/>
    <w:rsid w:val="00274137"/>
    <w:rsid w:val="00274147"/>
    <w:rsid w:val="002742B5"/>
    <w:rsid w:val="00274B71"/>
    <w:rsid w:val="00274D10"/>
    <w:rsid w:val="00275058"/>
    <w:rsid w:val="002759DE"/>
    <w:rsid w:val="00275C52"/>
    <w:rsid w:val="00276034"/>
    <w:rsid w:val="002776EF"/>
    <w:rsid w:val="00277CB9"/>
    <w:rsid w:val="00282741"/>
    <w:rsid w:val="00282F25"/>
    <w:rsid w:val="002836FF"/>
    <w:rsid w:val="00284A4B"/>
    <w:rsid w:val="0028671D"/>
    <w:rsid w:val="00287A17"/>
    <w:rsid w:val="0029039A"/>
    <w:rsid w:val="0029052D"/>
    <w:rsid w:val="0029141A"/>
    <w:rsid w:val="00291626"/>
    <w:rsid w:val="00292136"/>
    <w:rsid w:val="00292413"/>
    <w:rsid w:val="002933E6"/>
    <w:rsid w:val="0029437B"/>
    <w:rsid w:val="0029533E"/>
    <w:rsid w:val="00295BE8"/>
    <w:rsid w:val="00296627"/>
    <w:rsid w:val="00296CB4"/>
    <w:rsid w:val="0029794D"/>
    <w:rsid w:val="002A104D"/>
    <w:rsid w:val="002A1955"/>
    <w:rsid w:val="002A26B8"/>
    <w:rsid w:val="002A2949"/>
    <w:rsid w:val="002A2AC3"/>
    <w:rsid w:val="002A37DF"/>
    <w:rsid w:val="002A5832"/>
    <w:rsid w:val="002A59DD"/>
    <w:rsid w:val="002A613B"/>
    <w:rsid w:val="002A6A82"/>
    <w:rsid w:val="002A6B7F"/>
    <w:rsid w:val="002A7081"/>
    <w:rsid w:val="002A7C52"/>
    <w:rsid w:val="002B0149"/>
    <w:rsid w:val="002B0C7D"/>
    <w:rsid w:val="002B1018"/>
    <w:rsid w:val="002B2ED3"/>
    <w:rsid w:val="002B4EBF"/>
    <w:rsid w:val="002B56F6"/>
    <w:rsid w:val="002B5FE7"/>
    <w:rsid w:val="002B613F"/>
    <w:rsid w:val="002B626D"/>
    <w:rsid w:val="002B6372"/>
    <w:rsid w:val="002B7E89"/>
    <w:rsid w:val="002B7ED6"/>
    <w:rsid w:val="002B7FAF"/>
    <w:rsid w:val="002C02E6"/>
    <w:rsid w:val="002C08C0"/>
    <w:rsid w:val="002C2CD9"/>
    <w:rsid w:val="002C2EBB"/>
    <w:rsid w:val="002C4CF7"/>
    <w:rsid w:val="002C555A"/>
    <w:rsid w:val="002C5C0E"/>
    <w:rsid w:val="002C5EF0"/>
    <w:rsid w:val="002C6122"/>
    <w:rsid w:val="002C6F7E"/>
    <w:rsid w:val="002C7427"/>
    <w:rsid w:val="002C7524"/>
    <w:rsid w:val="002C7E55"/>
    <w:rsid w:val="002D0BA4"/>
    <w:rsid w:val="002D0F3B"/>
    <w:rsid w:val="002D1390"/>
    <w:rsid w:val="002D1ED7"/>
    <w:rsid w:val="002D2A03"/>
    <w:rsid w:val="002D2A33"/>
    <w:rsid w:val="002D3BD2"/>
    <w:rsid w:val="002D4177"/>
    <w:rsid w:val="002D4222"/>
    <w:rsid w:val="002D5867"/>
    <w:rsid w:val="002D6BCF"/>
    <w:rsid w:val="002D75BC"/>
    <w:rsid w:val="002D7DDB"/>
    <w:rsid w:val="002E1317"/>
    <w:rsid w:val="002E2054"/>
    <w:rsid w:val="002E2280"/>
    <w:rsid w:val="002E3AE5"/>
    <w:rsid w:val="002E43CB"/>
    <w:rsid w:val="002E43FA"/>
    <w:rsid w:val="002E55E5"/>
    <w:rsid w:val="002E6122"/>
    <w:rsid w:val="002E6157"/>
    <w:rsid w:val="002E75CA"/>
    <w:rsid w:val="002E7E9E"/>
    <w:rsid w:val="002F07AC"/>
    <w:rsid w:val="002F087C"/>
    <w:rsid w:val="002F1F62"/>
    <w:rsid w:val="002F2705"/>
    <w:rsid w:val="002F3635"/>
    <w:rsid w:val="002F3B01"/>
    <w:rsid w:val="002F3ECD"/>
    <w:rsid w:val="002F4128"/>
    <w:rsid w:val="002F4DF1"/>
    <w:rsid w:val="002F4F49"/>
    <w:rsid w:val="002F73F9"/>
    <w:rsid w:val="00301738"/>
    <w:rsid w:val="00301917"/>
    <w:rsid w:val="00303FA4"/>
    <w:rsid w:val="00304D8A"/>
    <w:rsid w:val="003064C7"/>
    <w:rsid w:val="00306531"/>
    <w:rsid w:val="00306BD4"/>
    <w:rsid w:val="0030700E"/>
    <w:rsid w:val="00307BC8"/>
    <w:rsid w:val="003112D4"/>
    <w:rsid w:val="00311872"/>
    <w:rsid w:val="00311913"/>
    <w:rsid w:val="0031263C"/>
    <w:rsid w:val="00312C62"/>
    <w:rsid w:val="003136BB"/>
    <w:rsid w:val="00313B2B"/>
    <w:rsid w:val="003144E0"/>
    <w:rsid w:val="003147C8"/>
    <w:rsid w:val="00314CB1"/>
    <w:rsid w:val="00314FBC"/>
    <w:rsid w:val="00315E99"/>
    <w:rsid w:val="00316093"/>
    <w:rsid w:val="00316524"/>
    <w:rsid w:val="00317DC3"/>
    <w:rsid w:val="00321417"/>
    <w:rsid w:val="00321885"/>
    <w:rsid w:val="003226D7"/>
    <w:rsid w:val="003227E2"/>
    <w:rsid w:val="00323542"/>
    <w:rsid w:val="00323967"/>
    <w:rsid w:val="00323AC6"/>
    <w:rsid w:val="00323E7B"/>
    <w:rsid w:val="0032429F"/>
    <w:rsid w:val="00324430"/>
    <w:rsid w:val="003249B7"/>
    <w:rsid w:val="00326525"/>
    <w:rsid w:val="00326B25"/>
    <w:rsid w:val="00327518"/>
    <w:rsid w:val="003276E2"/>
    <w:rsid w:val="00331A8E"/>
    <w:rsid w:val="00332125"/>
    <w:rsid w:val="00332763"/>
    <w:rsid w:val="00333464"/>
    <w:rsid w:val="0033349C"/>
    <w:rsid w:val="0033483F"/>
    <w:rsid w:val="0033600A"/>
    <w:rsid w:val="0033655C"/>
    <w:rsid w:val="0033719E"/>
    <w:rsid w:val="00340233"/>
    <w:rsid w:val="00341442"/>
    <w:rsid w:val="003416DB"/>
    <w:rsid w:val="003423F3"/>
    <w:rsid w:val="00342F5E"/>
    <w:rsid w:val="003447DB"/>
    <w:rsid w:val="00344B23"/>
    <w:rsid w:val="00345410"/>
    <w:rsid w:val="00345AF5"/>
    <w:rsid w:val="003467DE"/>
    <w:rsid w:val="00347507"/>
    <w:rsid w:val="0034763B"/>
    <w:rsid w:val="003476E2"/>
    <w:rsid w:val="003479CF"/>
    <w:rsid w:val="003501F9"/>
    <w:rsid w:val="0035154E"/>
    <w:rsid w:val="003518DA"/>
    <w:rsid w:val="00351FCB"/>
    <w:rsid w:val="00352165"/>
    <w:rsid w:val="00352CF4"/>
    <w:rsid w:val="00353207"/>
    <w:rsid w:val="00354782"/>
    <w:rsid w:val="003556FE"/>
    <w:rsid w:val="00355952"/>
    <w:rsid w:val="003574CA"/>
    <w:rsid w:val="0036004D"/>
    <w:rsid w:val="003600C9"/>
    <w:rsid w:val="0036055C"/>
    <w:rsid w:val="0036148E"/>
    <w:rsid w:val="00362D8F"/>
    <w:rsid w:val="00363018"/>
    <w:rsid w:val="0036314B"/>
    <w:rsid w:val="00363388"/>
    <w:rsid w:val="003638BB"/>
    <w:rsid w:val="00363A61"/>
    <w:rsid w:val="00363D19"/>
    <w:rsid w:val="00364644"/>
    <w:rsid w:val="00365180"/>
    <w:rsid w:val="0036563B"/>
    <w:rsid w:val="003662ED"/>
    <w:rsid w:val="003665EB"/>
    <w:rsid w:val="00366F09"/>
    <w:rsid w:val="00367044"/>
    <w:rsid w:val="0037116E"/>
    <w:rsid w:val="00371A6C"/>
    <w:rsid w:val="003720C4"/>
    <w:rsid w:val="00372149"/>
    <w:rsid w:val="003721E8"/>
    <w:rsid w:val="00373114"/>
    <w:rsid w:val="00373F6E"/>
    <w:rsid w:val="0037412F"/>
    <w:rsid w:val="003746CE"/>
    <w:rsid w:val="00375853"/>
    <w:rsid w:val="00375A03"/>
    <w:rsid w:val="00376263"/>
    <w:rsid w:val="00376480"/>
    <w:rsid w:val="0037694D"/>
    <w:rsid w:val="0037781C"/>
    <w:rsid w:val="00377AE5"/>
    <w:rsid w:val="003802B5"/>
    <w:rsid w:val="00380454"/>
    <w:rsid w:val="00380A47"/>
    <w:rsid w:val="00381B8C"/>
    <w:rsid w:val="003820FC"/>
    <w:rsid w:val="00382696"/>
    <w:rsid w:val="00383002"/>
    <w:rsid w:val="00383010"/>
    <w:rsid w:val="003832A0"/>
    <w:rsid w:val="00385CA1"/>
    <w:rsid w:val="003865B0"/>
    <w:rsid w:val="003867A0"/>
    <w:rsid w:val="00387386"/>
    <w:rsid w:val="00390558"/>
    <w:rsid w:val="0039096F"/>
    <w:rsid w:val="00391135"/>
    <w:rsid w:val="003934C5"/>
    <w:rsid w:val="00393936"/>
    <w:rsid w:val="00393B5C"/>
    <w:rsid w:val="00394D98"/>
    <w:rsid w:val="0039548A"/>
    <w:rsid w:val="00395CCD"/>
    <w:rsid w:val="00397408"/>
    <w:rsid w:val="003979E7"/>
    <w:rsid w:val="00397B3A"/>
    <w:rsid w:val="003A016B"/>
    <w:rsid w:val="003A155D"/>
    <w:rsid w:val="003A2911"/>
    <w:rsid w:val="003A3180"/>
    <w:rsid w:val="003A3A82"/>
    <w:rsid w:val="003A4778"/>
    <w:rsid w:val="003A4875"/>
    <w:rsid w:val="003A50D8"/>
    <w:rsid w:val="003A553A"/>
    <w:rsid w:val="003A586B"/>
    <w:rsid w:val="003A7C4B"/>
    <w:rsid w:val="003B0123"/>
    <w:rsid w:val="003B0D81"/>
    <w:rsid w:val="003B12C8"/>
    <w:rsid w:val="003B1DB8"/>
    <w:rsid w:val="003B2B99"/>
    <w:rsid w:val="003B3756"/>
    <w:rsid w:val="003B4213"/>
    <w:rsid w:val="003B4AF9"/>
    <w:rsid w:val="003B52F6"/>
    <w:rsid w:val="003B5A10"/>
    <w:rsid w:val="003B6ADE"/>
    <w:rsid w:val="003B70C3"/>
    <w:rsid w:val="003B72A4"/>
    <w:rsid w:val="003B77D8"/>
    <w:rsid w:val="003C00DE"/>
    <w:rsid w:val="003C04A9"/>
    <w:rsid w:val="003C1711"/>
    <w:rsid w:val="003C1B58"/>
    <w:rsid w:val="003C278C"/>
    <w:rsid w:val="003C2E1B"/>
    <w:rsid w:val="003C327C"/>
    <w:rsid w:val="003C41D5"/>
    <w:rsid w:val="003C4311"/>
    <w:rsid w:val="003C783C"/>
    <w:rsid w:val="003D1912"/>
    <w:rsid w:val="003D1F4C"/>
    <w:rsid w:val="003D3492"/>
    <w:rsid w:val="003D4448"/>
    <w:rsid w:val="003D4480"/>
    <w:rsid w:val="003D5057"/>
    <w:rsid w:val="003D505B"/>
    <w:rsid w:val="003D593B"/>
    <w:rsid w:val="003D6523"/>
    <w:rsid w:val="003D6732"/>
    <w:rsid w:val="003D6FB4"/>
    <w:rsid w:val="003D7061"/>
    <w:rsid w:val="003E017D"/>
    <w:rsid w:val="003E076B"/>
    <w:rsid w:val="003E15C2"/>
    <w:rsid w:val="003E2106"/>
    <w:rsid w:val="003E2A29"/>
    <w:rsid w:val="003E3E7C"/>
    <w:rsid w:val="003E419D"/>
    <w:rsid w:val="003E41C3"/>
    <w:rsid w:val="003E61D4"/>
    <w:rsid w:val="003E6EB3"/>
    <w:rsid w:val="003E74CC"/>
    <w:rsid w:val="003F09BB"/>
    <w:rsid w:val="003F16F9"/>
    <w:rsid w:val="003F1B4C"/>
    <w:rsid w:val="003F1BBE"/>
    <w:rsid w:val="003F1EFF"/>
    <w:rsid w:val="003F1F6E"/>
    <w:rsid w:val="003F4531"/>
    <w:rsid w:val="003F4BC7"/>
    <w:rsid w:val="003F4F16"/>
    <w:rsid w:val="003F5E90"/>
    <w:rsid w:val="003F6183"/>
    <w:rsid w:val="003F6292"/>
    <w:rsid w:val="0040097A"/>
    <w:rsid w:val="004020A5"/>
    <w:rsid w:val="00404210"/>
    <w:rsid w:val="00405622"/>
    <w:rsid w:val="00406545"/>
    <w:rsid w:val="00406C3E"/>
    <w:rsid w:val="00407BB7"/>
    <w:rsid w:val="00407CA3"/>
    <w:rsid w:val="00407E4D"/>
    <w:rsid w:val="00407E87"/>
    <w:rsid w:val="00410527"/>
    <w:rsid w:val="0041067B"/>
    <w:rsid w:val="004107B8"/>
    <w:rsid w:val="00412821"/>
    <w:rsid w:val="0041301D"/>
    <w:rsid w:val="00413DC0"/>
    <w:rsid w:val="0041408B"/>
    <w:rsid w:val="00414452"/>
    <w:rsid w:val="004148CC"/>
    <w:rsid w:val="004153D0"/>
    <w:rsid w:val="00415409"/>
    <w:rsid w:val="0041723F"/>
    <w:rsid w:val="0041774D"/>
    <w:rsid w:val="00417EE5"/>
    <w:rsid w:val="004202D3"/>
    <w:rsid w:val="004213A9"/>
    <w:rsid w:val="0042189E"/>
    <w:rsid w:val="004222F5"/>
    <w:rsid w:val="00422995"/>
    <w:rsid w:val="004236E2"/>
    <w:rsid w:val="00423A08"/>
    <w:rsid w:val="004247CC"/>
    <w:rsid w:val="00424EB5"/>
    <w:rsid w:val="00425499"/>
    <w:rsid w:val="00425555"/>
    <w:rsid w:val="004256A6"/>
    <w:rsid w:val="004257AD"/>
    <w:rsid w:val="00425E5F"/>
    <w:rsid w:val="004269B9"/>
    <w:rsid w:val="00426B4D"/>
    <w:rsid w:val="00426D09"/>
    <w:rsid w:val="0042737A"/>
    <w:rsid w:val="00427BB2"/>
    <w:rsid w:val="00430177"/>
    <w:rsid w:val="004304C0"/>
    <w:rsid w:val="004305EB"/>
    <w:rsid w:val="0043205D"/>
    <w:rsid w:val="00432072"/>
    <w:rsid w:val="00432469"/>
    <w:rsid w:val="00432B19"/>
    <w:rsid w:val="00432DEF"/>
    <w:rsid w:val="0043368A"/>
    <w:rsid w:val="00433E1F"/>
    <w:rsid w:val="00434562"/>
    <w:rsid w:val="00436A7C"/>
    <w:rsid w:val="00437CC7"/>
    <w:rsid w:val="00437E89"/>
    <w:rsid w:val="004400CB"/>
    <w:rsid w:val="00440319"/>
    <w:rsid w:val="00440B5C"/>
    <w:rsid w:val="00440BDB"/>
    <w:rsid w:val="00440CD5"/>
    <w:rsid w:val="0044203C"/>
    <w:rsid w:val="00442A70"/>
    <w:rsid w:val="00444EB3"/>
    <w:rsid w:val="00444F0A"/>
    <w:rsid w:val="0044514B"/>
    <w:rsid w:val="0044569F"/>
    <w:rsid w:val="00445E9C"/>
    <w:rsid w:val="00446529"/>
    <w:rsid w:val="00446D17"/>
    <w:rsid w:val="004474CE"/>
    <w:rsid w:val="00450A39"/>
    <w:rsid w:val="004513A4"/>
    <w:rsid w:val="0045187B"/>
    <w:rsid w:val="004519E9"/>
    <w:rsid w:val="004523E6"/>
    <w:rsid w:val="0045294C"/>
    <w:rsid w:val="00452F61"/>
    <w:rsid w:val="00454560"/>
    <w:rsid w:val="004547AB"/>
    <w:rsid w:val="00454A97"/>
    <w:rsid w:val="004555CA"/>
    <w:rsid w:val="004568B2"/>
    <w:rsid w:val="00457643"/>
    <w:rsid w:val="0045791B"/>
    <w:rsid w:val="00457C1F"/>
    <w:rsid w:val="004619EA"/>
    <w:rsid w:val="004627E0"/>
    <w:rsid w:val="00462A7C"/>
    <w:rsid w:val="004655A5"/>
    <w:rsid w:val="00465B35"/>
    <w:rsid w:val="00466B99"/>
    <w:rsid w:val="004674DB"/>
    <w:rsid w:val="00467A33"/>
    <w:rsid w:val="00467B45"/>
    <w:rsid w:val="0047002A"/>
    <w:rsid w:val="00470875"/>
    <w:rsid w:val="004708E9"/>
    <w:rsid w:val="00470B81"/>
    <w:rsid w:val="00471121"/>
    <w:rsid w:val="00471972"/>
    <w:rsid w:val="00473621"/>
    <w:rsid w:val="004743C6"/>
    <w:rsid w:val="00474E05"/>
    <w:rsid w:val="004760EB"/>
    <w:rsid w:val="00481514"/>
    <w:rsid w:val="00482195"/>
    <w:rsid w:val="00482CC8"/>
    <w:rsid w:val="0048322D"/>
    <w:rsid w:val="0048332A"/>
    <w:rsid w:val="004835FE"/>
    <w:rsid w:val="004862CF"/>
    <w:rsid w:val="004863CC"/>
    <w:rsid w:val="00486910"/>
    <w:rsid w:val="0048766B"/>
    <w:rsid w:val="004878B3"/>
    <w:rsid w:val="004878CB"/>
    <w:rsid w:val="004902E3"/>
    <w:rsid w:val="00491187"/>
    <w:rsid w:val="00491510"/>
    <w:rsid w:val="004918A4"/>
    <w:rsid w:val="004922D6"/>
    <w:rsid w:val="0049234A"/>
    <w:rsid w:val="00492A8F"/>
    <w:rsid w:val="00492CC5"/>
    <w:rsid w:val="00493C1D"/>
    <w:rsid w:val="00495374"/>
    <w:rsid w:val="00497A7E"/>
    <w:rsid w:val="00497EA1"/>
    <w:rsid w:val="004A057F"/>
    <w:rsid w:val="004A13FD"/>
    <w:rsid w:val="004A14A3"/>
    <w:rsid w:val="004A387F"/>
    <w:rsid w:val="004A3988"/>
    <w:rsid w:val="004A549E"/>
    <w:rsid w:val="004A7970"/>
    <w:rsid w:val="004B1036"/>
    <w:rsid w:val="004B12E9"/>
    <w:rsid w:val="004B158A"/>
    <w:rsid w:val="004B1A2B"/>
    <w:rsid w:val="004B1BD9"/>
    <w:rsid w:val="004B1E99"/>
    <w:rsid w:val="004B222E"/>
    <w:rsid w:val="004B22C3"/>
    <w:rsid w:val="004B244C"/>
    <w:rsid w:val="004B25EC"/>
    <w:rsid w:val="004B347B"/>
    <w:rsid w:val="004B5302"/>
    <w:rsid w:val="004B65FF"/>
    <w:rsid w:val="004C0054"/>
    <w:rsid w:val="004C134C"/>
    <w:rsid w:val="004C2767"/>
    <w:rsid w:val="004C2A96"/>
    <w:rsid w:val="004C2C1D"/>
    <w:rsid w:val="004C3868"/>
    <w:rsid w:val="004C3CED"/>
    <w:rsid w:val="004C48D7"/>
    <w:rsid w:val="004C54E8"/>
    <w:rsid w:val="004C768A"/>
    <w:rsid w:val="004C7A6C"/>
    <w:rsid w:val="004C7BB7"/>
    <w:rsid w:val="004C7EF0"/>
    <w:rsid w:val="004D0542"/>
    <w:rsid w:val="004D066D"/>
    <w:rsid w:val="004D1D39"/>
    <w:rsid w:val="004D214B"/>
    <w:rsid w:val="004D21EC"/>
    <w:rsid w:val="004D3087"/>
    <w:rsid w:val="004D53AC"/>
    <w:rsid w:val="004D6700"/>
    <w:rsid w:val="004D69A3"/>
    <w:rsid w:val="004D7033"/>
    <w:rsid w:val="004D7E26"/>
    <w:rsid w:val="004E1E27"/>
    <w:rsid w:val="004E296E"/>
    <w:rsid w:val="004E33F1"/>
    <w:rsid w:val="004E3C70"/>
    <w:rsid w:val="004E47A4"/>
    <w:rsid w:val="004E486C"/>
    <w:rsid w:val="004E4891"/>
    <w:rsid w:val="004E53F0"/>
    <w:rsid w:val="004E592C"/>
    <w:rsid w:val="004E608C"/>
    <w:rsid w:val="004E76C2"/>
    <w:rsid w:val="004E7895"/>
    <w:rsid w:val="004F02C7"/>
    <w:rsid w:val="004F04EA"/>
    <w:rsid w:val="004F15C6"/>
    <w:rsid w:val="004F1AF6"/>
    <w:rsid w:val="004F2094"/>
    <w:rsid w:val="004F28A7"/>
    <w:rsid w:val="004F3C5E"/>
    <w:rsid w:val="004F3FD5"/>
    <w:rsid w:val="004F4BE0"/>
    <w:rsid w:val="004F532B"/>
    <w:rsid w:val="00500108"/>
    <w:rsid w:val="00500B66"/>
    <w:rsid w:val="00500FE2"/>
    <w:rsid w:val="00501377"/>
    <w:rsid w:val="00501B25"/>
    <w:rsid w:val="00501F44"/>
    <w:rsid w:val="00501FFE"/>
    <w:rsid w:val="00503048"/>
    <w:rsid w:val="00503A73"/>
    <w:rsid w:val="00503C84"/>
    <w:rsid w:val="00503FB9"/>
    <w:rsid w:val="00505249"/>
    <w:rsid w:val="005052D4"/>
    <w:rsid w:val="005054A2"/>
    <w:rsid w:val="00505D8F"/>
    <w:rsid w:val="00510B0F"/>
    <w:rsid w:val="00512E74"/>
    <w:rsid w:val="00513495"/>
    <w:rsid w:val="00513A7B"/>
    <w:rsid w:val="0051483D"/>
    <w:rsid w:val="00515420"/>
    <w:rsid w:val="00515769"/>
    <w:rsid w:val="00515F9D"/>
    <w:rsid w:val="005165F7"/>
    <w:rsid w:val="00516B20"/>
    <w:rsid w:val="0051756E"/>
    <w:rsid w:val="00517DB6"/>
    <w:rsid w:val="00517F05"/>
    <w:rsid w:val="005213EC"/>
    <w:rsid w:val="005216A0"/>
    <w:rsid w:val="00521EE6"/>
    <w:rsid w:val="005234AB"/>
    <w:rsid w:val="005235CC"/>
    <w:rsid w:val="00523C9F"/>
    <w:rsid w:val="005244B8"/>
    <w:rsid w:val="005254C5"/>
    <w:rsid w:val="00525913"/>
    <w:rsid w:val="005260BD"/>
    <w:rsid w:val="005260C9"/>
    <w:rsid w:val="005268F0"/>
    <w:rsid w:val="00530123"/>
    <w:rsid w:val="00530771"/>
    <w:rsid w:val="00530BB9"/>
    <w:rsid w:val="00531B2D"/>
    <w:rsid w:val="005325E8"/>
    <w:rsid w:val="005334F4"/>
    <w:rsid w:val="005339C4"/>
    <w:rsid w:val="005348D5"/>
    <w:rsid w:val="0053606B"/>
    <w:rsid w:val="005360B7"/>
    <w:rsid w:val="00536442"/>
    <w:rsid w:val="005364A7"/>
    <w:rsid w:val="00537DF4"/>
    <w:rsid w:val="005404F5"/>
    <w:rsid w:val="00540872"/>
    <w:rsid w:val="005422D3"/>
    <w:rsid w:val="00542CFA"/>
    <w:rsid w:val="005431A2"/>
    <w:rsid w:val="0054331B"/>
    <w:rsid w:val="005440DF"/>
    <w:rsid w:val="0054497E"/>
    <w:rsid w:val="00544B89"/>
    <w:rsid w:val="005458DE"/>
    <w:rsid w:val="005507ED"/>
    <w:rsid w:val="0055126D"/>
    <w:rsid w:val="00551675"/>
    <w:rsid w:val="00551DEB"/>
    <w:rsid w:val="00552308"/>
    <w:rsid w:val="005533B8"/>
    <w:rsid w:val="00553568"/>
    <w:rsid w:val="00554282"/>
    <w:rsid w:val="00556297"/>
    <w:rsid w:val="00556971"/>
    <w:rsid w:val="00557720"/>
    <w:rsid w:val="00557A07"/>
    <w:rsid w:val="005611B0"/>
    <w:rsid w:val="00561348"/>
    <w:rsid w:val="0056161F"/>
    <w:rsid w:val="00561DFF"/>
    <w:rsid w:val="00561EE7"/>
    <w:rsid w:val="00562F16"/>
    <w:rsid w:val="005645F6"/>
    <w:rsid w:val="00564C67"/>
    <w:rsid w:val="00564E8C"/>
    <w:rsid w:val="00565D62"/>
    <w:rsid w:val="00565FAE"/>
    <w:rsid w:val="00566E07"/>
    <w:rsid w:val="0056704C"/>
    <w:rsid w:val="005675F7"/>
    <w:rsid w:val="00567C16"/>
    <w:rsid w:val="00570999"/>
    <w:rsid w:val="00570DD3"/>
    <w:rsid w:val="00571014"/>
    <w:rsid w:val="00574110"/>
    <w:rsid w:val="005741CD"/>
    <w:rsid w:val="00574C2A"/>
    <w:rsid w:val="00574CA8"/>
    <w:rsid w:val="00574EBD"/>
    <w:rsid w:val="005752FE"/>
    <w:rsid w:val="00575884"/>
    <w:rsid w:val="00575CDD"/>
    <w:rsid w:val="00575F91"/>
    <w:rsid w:val="00576D0A"/>
    <w:rsid w:val="00577E42"/>
    <w:rsid w:val="005834CB"/>
    <w:rsid w:val="005839DE"/>
    <w:rsid w:val="00583E8B"/>
    <w:rsid w:val="00584BB6"/>
    <w:rsid w:val="00585E4F"/>
    <w:rsid w:val="00585FF6"/>
    <w:rsid w:val="005861D4"/>
    <w:rsid w:val="005870B4"/>
    <w:rsid w:val="005871F2"/>
    <w:rsid w:val="0058727E"/>
    <w:rsid w:val="005875F4"/>
    <w:rsid w:val="00587DD6"/>
    <w:rsid w:val="00587F9A"/>
    <w:rsid w:val="00590261"/>
    <w:rsid w:val="00590EFA"/>
    <w:rsid w:val="00591FD2"/>
    <w:rsid w:val="00592372"/>
    <w:rsid w:val="0059317F"/>
    <w:rsid w:val="0059377F"/>
    <w:rsid w:val="00594708"/>
    <w:rsid w:val="00594932"/>
    <w:rsid w:val="005950EB"/>
    <w:rsid w:val="0059552B"/>
    <w:rsid w:val="005956D7"/>
    <w:rsid w:val="00597CF3"/>
    <w:rsid w:val="005A0C3A"/>
    <w:rsid w:val="005A1598"/>
    <w:rsid w:val="005A1BE4"/>
    <w:rsid w:val="005A24A4"/>
    <w:rsid w:val="005A3849"/>
    <w:rsid w:val="005A38FC"/>
    <w:rsid w:val="005A4474"/>
    <w:rsid w:val="005A49D5"/>
    <w:rsid w:val="005A63C4"/>
    <w:rsid w:val="005A6433"/>
    <w:rsid w:val="005A64BE"/>
    <w:rsid w:val="005A78EE"/>
    <w:rsid w:val="005A7D3E"/>
    <w:rsid w:val="005B1141"/>
    <w:rsid w:val="005B15B3"/>
    <w:rsid w:val="005B1624"/>
    <w:rsid w:val="005B21C3"/>
    <w:rsid w:val="005B2E7D"/>
    <w:rsid w:val="005B3E8D"/>
    <w:rsid w:val="005B3F29"/>
    <w:rsid w:val="005B40BC"/>
    <w:rsid w:val="005B520E"/>
    <w:rsid w:val="005B60B2"/>
    <w:rsid w:val="005B7211"/>
    <w:rsid w:val="005B77F5"/>
    <w:rsid w:val="005B7871"/>
    <w:rsid w:val="005C02D1"/>
    <w:rsid w:val="005C0975"/>
    <w:rsid w:val="005C1047"/>
    <w:rsid w:val="005C1D57"/>
    <w:rsid w:val="005C243C"/>
    <w:rsid w:val="005C27C8"/>
    <w:rsid w:val="005C3FE8"/>
    <w:rsid w:val="005C46E0"/>
    <w:rsid w:val="005C5EDB"/>
    <w:rsid w:val="005C6575"/>
    <w:rsid w:val="005C6D91"/>
    <w:rsid w:val="005D0B13"/>
    <w:rsid w:val="005D1339"/>
    <w:rsid w:val="005D2099"/>
    <w:rsid w:val="005D3A95"/>
    <w:rsid w:val="005D3C05"/>
    <w:rsid w:val="005D4036"/>
    <w:rsid w:val="005D4572"/>
    <w:rsid w:val="005D4BEE"/>
    <w:rsid w:val="005D4C42"/>
    <w:rsid w:val="005D5566"/>
    <w:rsid w:val="005D6A1E"/>
    <w:rsid w:val="005D6E59"/>
    <w:rsid w:val="005D75BC"/>
    <w:rsid w:val="005D77E7"/>
    <w:rsid w:val="005E206D"/>
    <w:rsid w:val="005E2FD4"/>
    <w:rsid w:val="005E42E3"/>
    <w:rsid w:val="005E4782"/>
    <w:rsid w:val="005E4BDA"/>
    <w:rsid w:val="005E5CF5"/>
    <w:rsid w:val="005E6BCA"/>
    <w:rsid w:val="005E72D0"/>
    <w:rsid w:val="005E7D33"/>
    <w:rsid w:val="005F0884"/>
    <w:rsid w:val="005F0CBF"/>
    <w:rsid w:val="005F40B2"/>
    <w:rsid w:val="005F4E4F"/>
    <w:rsid w:val="005F5DEB"/>
    <w:rsid w:val="005F695A"/>
    <w:rsid w:val="005F69E6"/>
    <w:rsid w:val="005F6BE8"/>
    <w:rsid w:val="005F6FC2"/>
    <w:rsid w:val="005F7291"/>
    <w:rsid w:val="0060098A"/>
    <w:rsid w:val="00601109"/>
    <w:rsid w:val="00602AB7"/>
    <w:rsid w:val="00603616"/>
    <w:rsid w:val="00603AAD"/>
    <w:rsid w:val="006043AE"/>
    <w:rsid w:val="0060549D"/>
    <w:rsid w:val="006056BC"/>
    <w:rsid w:val="00606C40"/>
    <w:rsid w:val="00606CDA"/>
    <w:rsid w:val="00606E98"/>
    <w:rsid w:val="00610676"/>
    <w:rsid w:val="00611BAF"/>
    <w:rsid w:val="00611F1C"/>
    <w:rsid w:val="0061314F"/>
    <w:rsid w:val="006135E3"/>
    <w:rsid w:val="00613BD9"/>
    <w:rsid w:val="006142E0"/>
    <w:rsid w:val="00615A4C"/>
    <w:rsid w:val="00615F2C"/>
    <w:rsid w:val="00616834"/>
    <w:rsid w:val="006175E4"/>
    <w:rsid w:val="00617783"/>
    <w:rsid w:val="006219E8"/>
    <w:rsid w:val="00622A72"/>
    <w:rsid w:val="00622CB2"/>
    <w:rsid w:val="006231FF"/>
    <w:rsid w:val="00623CF7"/>
    <w:rsid w:val="00624B1B"/>
    <w:rsid w:val="006252E5"/>
    <w:rsid w:val="00625A32"/>
    <w:rsid w:val="006268F8"/>
    <w:rsid w:val="00627BC4"/>
    <w:rsid w:val="00627DE9"/>
    <w:rsid w:val="00630096"/>
    <w:rsid w:val="0063039A"/>
    <w:rsid w:val="00630D01"/>
    <w:rsid w:val="006312E5"/>
    <w:rsid w:val="00631D27"/>
    <w:rsid w:val="0063388A"/>
    <w:rsid w:val="006345C0"/>
    <w:rsid w:val="00635E21"/>
    <w:rsid w:val="006362AD"/>
    <w:rsid w:val="00636808"/>
    <w:rsid w:val="00640082"/>
    <w:rsid w:val="00640A8A"/>
    <w:rsid w:val="00640AF3"/>
    <w:rsid w:val="0064293B"/>
    <w:rsid w:val="00642AEF"/>
    <w:rsid w:val="006431C3"/>
    <w:rsid w:val="006433DC"/>
    <w:rsid w:val="0064399F"/>
    <w:rsid w:val="00643BCC"/>
    <w:rsid w:val="00643C02"/>
    <w:rsid w:val="00644BF9"/>
    <w:rsid w:val="00644C9A"/>
    <w:rsid w:val="00645B84"/>
    <w:rsid w:val="00646E52"/>
    <w:rsid w:val="006471E2"/>
    <w:rsid w:val="00650556"/>
    <w:rsid w:val="0065125C"/>
    <w:rsid w:val="00652B93"/>
    <w:rsid w:val="006534DA"/>
    <w:rsid w:val="00653626"/>
    <w:rsid w:val="00654B15"/>
    <w:rsid w:val="00655B55"/>
    <w:rsid w:val="00655D22"/>
    <w:rsid w:val="0065659C"/>
    <w:rsid w:val="006571D2"/>
    <w:rsid w:val="00657262"/>
    <w:rsid w:val="0065785F"/>
    <w:rsid w:val="00657C23"/>
    <w:rsid w:val="00660749"/>
    <w:rsid w:val="00661366"/>
    <w:rsid w:val="00662815"/>
    <w:rsid w:val="0066313C"/>
    <w:rsid w:val="0066335E"/>
    <w:rsid w:val="00670AC4"/>
    <w:rsid w:val="00670DF7"/>
    <w:rsid w:val="00671C54"/>
    <w:rsid w:val="00672007"/>
    <w:rsid w:val="00672879"/>
    <w:rsid w:val="00672B41"/>
    <w:rsid w:val="00672FAF"/>
    <w:rsid w:val="0067304C"/>
    <w:rsid w:val="006739ED"/>
    <w:rsid w:val="00674CEC"/>
    <w:rsid w:val="006776B7"/>
    <w:rsid w:val="0068020D"/>
    <w:rsid w:val="00680591"/>
    <w:rsid w:val="00682A4C"/>
    <w:rsid w:val="00682E5E"/>
    <w:rsid w:val="00682E91"/>
    <w:rsid w:val="00682FDE"/>
    <w:rsid w:val="00683007"/>
    <w:rsid w:val="006843D4"/>
    <w:rsid w:val="00684B0A"/>
    <w:rsid w:val="00685199"/>
    <w:rsid w:val="006853A1"/>
    <w:rsid w:val="00685672"/>
    <w:rsid w:val="00685A8D"/>
    <w:rsid w:val="00685DD6"/>
    <w:rsid w:val="0068617D"/>
    <w:rsid w:val="00687EC2"/>
    <w:rsid w:val="00692BAA"/>
    <w:rsid w:val="00693D67"/>
    <w:rsid w:val="0069534E"/>
    <w:rsid w:val="006953F1"/>
    <w:rsid w:val="00695B8D"/>
    <w:rsid w:val="00695C64"/>
    <w:rsid w:val="006A07A6"/>
    <w:rsid w:val="006A189D"/>
    <w:rsid w:val="006A1A89"/>
    <w:rsid w:val="006A1C31"/>
    <w:rsid w:val="006A26C3"/>
    <w:rsid w:val="006A2CC9"/>
    <w:rsid w:val="006A2D8B"/>
    <w:rsid w:val="006A3E61"/>
    <w:rsid w:val="006A4609"/>
    <w:rsid w:val="006A69A8"/>
    <w:rsid w:val="006A6E65"/>
    <w:rsid w:val="006A6F83"/>
    <w:rsid w:val="006A76DE"/>
    <w:rsid w:val="006A7D7D"/>
    <w:rsid w:val="006B1CDA"/>
    <w:rsid w:val="006B255C"/>
    <w:rsid w:val="006B25C0"/>
    <w:rsid w:val="006B2F3A"/>
    <w:rsid w:val="006B411F"/>
    <w:rsid w:val="006B414E"/>
    <w:rsid w:val="006B4A93"/>
    <w:rsid w:val="006C059A"/>
    <w:rsid w:val="006C0743"/>
    <w:rsid w:val="006C1884"/>
    <w:rsid w:val="006C1997"/>
    <w:rsid w:val="006C1B16"/>
    <w:rsid w:val="006C29CD"/>
    <w:rsid w:val="006C35F4"/>
    <w:rsid w:val="006C5012"/>
    <w:rsid w:val="006C61B9"/>
    <w:rsid w:val="006D10AA"/>
    <w:rsid w:val="006D10AD"/>
    <w:rsid w:val="006D4126"/>
    <w:rsid w:val="006D5AA8"/>
    <w:rsid w:val="006D5D6B"/>
    <w:rsid w:val="006D5DBB"/>
    <w:rsid w:val="006D663B"/>
    <w:rsid w:val="006D6FAD"/>
    <w:rsid w:val="006D72C7"/>
    <w:rsid w:val="006E0393"/>
    <w:rsid w:val="006E04E1"/>
    <w:rsid w:val="006E2907"/>
    <w:rsid w:val="006E2B14"/>
    <w:rsid w:val="006E2CDB"/>
    <w:rsid w:val="006E31CC"/>
    <w:rsid w:val="006E3E3B"/>
    <w:rsid w:val="006E3E41"/>
    <w:rsid w:val="006E530F"/>
    <w:rsid w:val="006E5BF5"/>
    <w:rsid w:val="006E6BE4"/>
    <w:rsid w:val="006F0964"/>
    <w:rsid w:val="006F0DED"/>
    <w:rsid w:val="006F1EDF"/>
    <w:rsid w:val="006F28B4"/>
    <w:rsid w:val="006F2CDE"/>
    <w:rsid w:val="006F336D"/>
    <w:rsid w:val="006F4158"/>
    <w:rsid w:val="006F481E"/>
    <w:rsid w:val="006F52AB"/>
    <w:rsid w:val="006F55E1"/>
    <w:rsid w:val="006F55F3"/>
    <w:rsid w:val="006F58F5"/>
    <w:rsid w:val="006F62AA"/>
    <w:rsid w:val="006F6A44"/>
    <w:rsid w:val="006F7998"/>
    <w:rsid w:val="006F7A7B"/>
    <w:rsid w:val="006F7ADB"/>
    <w:rsid w:val="007001F9"/>
    <w:rsid w:val="00701E10"/>
    <w:rsid w:val="007033E3"/>
    <w:rsid w:val="007034DE"/>
    <w:rsid w:val="0070371B"/>
    <w:rsid w:val="00704962"/>
    <w:rsid w:val="007052CB"/>
    <w:rsid w:val="0070668B"/>
    <w:rsid w:val="0070688F"/>
    <w:rsid w:val="007068AE"/>
    <w:rsid w:val="0071083C"/>
    <w:rsid w:val="00710E13"/>
    <w:rsid w:val="00710E33"/>
    <w:rsid w:val="00711386"/>
    <w:rsid w:val="0071149E"/>
    <w:rsid w:val="00712F71"/>
    <w:rsid w:val="00713777"/>
    <w:rsid w:val="007141B6"/>
    <w:rsid w:val="00714A96"/>
    <w:rsid w:val="00714F14"/>
    <w:rsid w:val="00714F44"/>
    <w:rsid w:val="0071564C"/>
    <w:rsid w:val="00716036"/>
    <w:rsid w:val="007212A1"/>
    <w:rsid w:val="00721F45"/>
    <w:rsid w:val="00722B70"/>
    <w:rsid w:val="00722D2A"/>
    <w:rsid w:val="00723BB7"/>
    <w:rsid w:val="007240A8"/>
    <w:rsid w:val="00725D4D"/>
    <w:rsid w:val="00726458"/>
    <w:rsid w:val="007264B3"/>
    <w:rsid w:val="007271FA"/>
    <w:rsid w:val="007302AD"/>
    <w:rsid w:val="007303CE"/>
    <w:rsid w:val="00730A30"/>
    <w:rsid w:val="00730DDA"/>
    <w:rsid w:val="00731C61"/>
    <w:rsid w:val="00731FBB"/>
    <w:rsid w:val="007338A0"/>
    <w:rsid w:val="00733ED5"/>
    <w:rsid w:val="0073404F"/>
    <w:rsid w:val="00735C7F"/>
    <w:rsid w:val="00735D54"/>
    <w:rsid w:val="00737795"/>
    <w:rsid w:val="007402AA"/>
    <w:rsid w:val="00740AF9"/>
    <w:rsid w:val="00741C7D"/>
    <w:rsid w:val="00741E42"/>
    <w:rsid w:val="00741F3D"/>
    <w:rsid w:val="00742C68"/>
    <w:rsid w:val="00743218"/>
    <w:rsid w:val="0074371A"/>
    <w:rsid w:val="00743F54"/>
    <w:rsid w:val="00744288"/>
    <w:rsid w:val="00745287"/>
    <w:rsid w:val="00745404"/>
    <w:rsid w:val="00745829"/>
    <w:rsid w:val="00746BB8"/>
    <w:rsid w:val="00746F04"/>
    <w:rsid w:val="00747AED"/>
    <w:rsid w:val="0075026B"/>
    <w:rsid w:val="007509F4"/>
    <w:rsid w:val="00753154"/>
    <w:rsid w:val="007533A3"/>
    <w:rsid w:val="00753E00"/>
    <w:rsid w:val="0075506C"/>
    <w:rsid w:val="00755B82"/>
    <w:rsid w:val="007561F2"/>
    <w:rsid w:val="00756327"/>
    <w:rsid w:val="00756D92"/>
    <w:rsid w:val="00760B28"/>
    <w:rsid w:val="0076189E"/>
    <w:rsid w:val="007618BF"/>
    <w:rsid w:val="00763410"/>
    <w:rsid w:val="00764C28"/>
    <w:rsid w:val="007661E4"/>
    <w:rsid w:val="00767314"/>
    <w:rsid w:val="0077008C"/>
    <w:rsid w:val="007702CF"/>
    <w:rsid w:val="007703FF"/>
    <w:rsid w:val="00771211"/>
    <w:rsid w:val="0077127F"/>
    <w:rsid w:val="00771668"/>
    <w:rsid w:val="0077319C"/>
    <w:rsid w:val="007734F0"/>
    <w:rsid w:val="0077376D"/>
    <w:rsid w:val="007746DB"/>
    <w:rsid w:val="00774D14"/>
    <w:rsid w:val="007758EF"/>
    <w:rsid w:val="00775CB5"/>
    <w:rsid w:val="007763BB"/>
    <w:rsid w:val="00776A85"/>
    <w:rsid w:val="007775AC"/>
    <w:rsid w:val="00777B7C"/>
    <w:rsid w:val="007800F0"/>
    <w:rsid w:val="00780E2E"/>
    <w:rsid w:val="00780E52"/>
    <w:rsid w:val="007818FC"/>
    <w:rsid w:val="00781D75"/>
    <w:rsid w:val="00781EC0"/>
    <w:rsid w:val="007835F4"/>
    <w:rsid w:val="0078423C"/>
    <w:rsid w:val="00784F3B"/>
    <w:rsid w:val="00785124"/>
    <w:rsid w:val="0078631E"/>
    <w:rsid w:val="00786453"/>
    <w:rsid w:val="00787C07"/>
    <w:rsid w:val="00787E79"/>
    <w:rsid w:val="007909A7"/>
    <w:rsid w:val="00790CEE"/>
    <w:rsid w:val="00791079"/>
    <w:rsid w:val="00791CDB"/>
    <w:rsid w:val="007934C8"/>
    <w:rsid w:val="0079401E"/>
    <w:rsid w:val="00794AC5"/>
    <w:rsid w:val="007954E4"/>
    <w:rsid w:val="00795C2D"/>
    <w:rsid w:val="00795D0D"/>
    <w:rsid w:val="007963A2"/>
    <w:rsid w:val="00796B5E"/>
    <w:rsid w:val="00797066"/>
    <w:rsid w:val="007970B5"/>
    <w:rsid w:val="00797F98"/>
    <w:rsid w:val="007A07B8"/>
    <w:rsid w:val="007A0A64"/>
    <w:rsid w:val="007A1344"/>
    <w:rsid w:val="007A13A5"/>
    <w:rsid w:val="007A2537"/>
    <w:rsid w:val="007A265B"/>
    <w:rsid w:val="007A2C9E"/>
    <w:rsid w:val="007A3E0A"/>
    <w:rsid w:val="007A4070"/>
    <w:rsid w:val="007A4781"/>
    <w:rsid w:val="007A53EE"/>
    <w:rsid w:val="007A63B9"/>
    <w:rsid w:val="007A652A"/>
    <w:rsid w:val="007A6A60"/>
    <w:rsid w:val="007A7282"/>
    <w:rsid w:val="007A7719"/>
    <w:rsid w:val="007A787A"/>
    <w:rsid w:val="007A7CF8"/>
    <w:rsid w:val="007B0783"/>
    <w:rsid w:val="007B261B"/>
    <w:rsid w:val="007B4541"/>
    <w:rsid w:val="007B4879"/>
    <w:rsid w:val="007B5AEC"/>
    <w:rsid w:val="007B5C43"/>
    <w:rsid w:val="007B6770"/>
    <w:rsid w:val="007B679F"/>
    <w:rsid w:val="007B7C08"/>
    <w:rsid w:val="007C03DC"/>
    <w:rsid w:val="007C104D"/>
    <w:rsid w:val="007C1051"/>
    <w:rsid w:val="007C1D37"/>
    <w:rsid w:val="007C2ABA"/>
    <w:rsid w:val="007C3432"/>
    <w:rsid w:val="007C36E8"/>
    <w:rsid w:val="007C4B2C"/>
    <w:rsid w:val="007C579C"/>
    <w:rsid w:val="007C616D"/>
    <w:rsid w:val="007C6257"/>
    <w:rsid w:val="007C793F"/>
    <w:rsid w:val="007C7F83"/>
    <w:rsid w:val="007D0B6C"/>
    <w:rsid w:val="007D0E1E"/>
    <w:rsid w:val="007D0E1F"/>
    <w:rsid w:val="007D3FEB"/>
    <w:rsid w:val="007D4328"/>
    <w:rsid w:val="007D49FF"/>
    <w:rsid w:val="007D4A98"/>
    <w:rsid w:val="007D5D10"/>
    <w:rsid w:val="007D5DBC"/>
    <w:rsid w:val="007D69C5"/>
    <w:rsid w:val="007D6D12"/>
    <w:rsid w:val="007E21F7"/>
    <w:rsid w:val="007E2F1A"/>
    <w:rsid w:val="007E4A64"/>
    <w:rsid w:val="007E6999"/>
    <w:rsid w:val="007E6A14"/>
    <w:rsid w:val="007F0237"/>
    <w:rsid w:val="007F1A04"/>
    <w:rsid w:val="007F1AFC"/>
    <w:rsid w:val="007F210D"/>
    <w:rsid w:val="007F26A6"/>
    <w:rsid w:val="007F2BE8"/>
    <w:rsid w:val="007F33D9"/>
    <w:rsid w:val="007F3E61"/>
    <w:rsid w:val="007F4C21"/>
    <w:rsid w:val="007F58EF"/>
    <w:rsid w:val="007F7A77"/>
    <w:rsid w:val="00800321"/>
    <w:rsid w:val="00801132"/>
    <w:rsid w:val="0080155E"/>
    <w:rsid w:val="00802022"/>
    <w:rsid w:val="0080519E"/>
    <w:rsid w:val="0080605B"/>
    <w:rsid w:val="00806099"/>
    <w:rsid w:val="008067B4"/>
    <w:rsid w:val="008070B2"/>
    <w:rsid w:val="00807289"/>
    <w:rsid w:val="00807790"/>
    <w:rsid w:val="00807BEE"/>
    <w:rsid w:val="008107D5"/>
    <w:rsid w:val="00810D69"/>
    <w:rsid w:val="0081151F"/>
    <w:rsid w:val="00812F4C"/>
    <w:rsid w:val="00813C38"/>
    <w:rsid w:val="00814A5A"/>
    <w:rsid w:val="00815AEC"/>
    <w:rsid w:val="00815C36"/>
    <w:rsid w:val="00817EB6"/>
    <w:rsid w:val="00820BCB"/>
    <w:rsid w:val="0082152E"/>
    <w:rsid w:val="008217D9"/>
    <w:rsid w:val="00821BE7"/>
    <w:rsid w:val="00821CC5"/>
    <w:rsid w:val="00821DAF"/>
    <w:rsid w:val="00822384"/>
    <w:rsid w:val="00823951"/>
    <w:rsid w:val="00823C99"/>
    <w:rsid w:val="00824AEE"/>
    <w:rsid w:val="00824E31"/>
    <w:rsid w:val="00827121"/>
    <w:rsid w:val="00827793"/>
    <w:rsid w:val="00830055"/>
    <w:rsid w:val="008302F9"/>
    <w:rsid w:val="008312FF"/>
    <w:rsid w:val="00831303"/>
    <w:rsid w:val="008314B1"/>
    <w:rsid w:val="00831BD9"/>
    <w:rsid w:val="00832F8A"/>
    <w:rsid w:val="00833052"/>
    <w:rsid w:val="00834FEC"/>
    <w:rsid w:val="0083555E"/>
    <w:rsid w:val="00837E8B"/>
    <w:rsid w:val="008411FC"/>
    <w:rsid w:val="008411FD"/>
    <w:rsid w:val="00842037"/>
    <w:rsid w:val="00842E3C"/>
    <w:rsid w:val="00842F36"/>
    <w:rsid w:val="008437E1"/>
    <w:rsid w:val="00843CDB"/>
    <w:rsid w:val="00844247"/>
    <w:rsid w:val="00844375"/>
    <w:rsid w:val="00847342"/>
    <w:rsid w:val="008478C2"/>
    <w:rsid w:val="00850888"/>
    <w:rsid w:val="008515A4"/>
    <w:rsid w:val="00851EB5"/>
    <w:rsid w:val="00852C67"/>
    <w:rsid w:val="00853371"/>
    <w:rsid w:val="008544BD"/>
    <w:rsid w:val="008548F7"/>
    <w:rsid w:val="008557B3"/>
    <w:rsid w:val="0085599A"/>
    <w:rsid w:val="00856746"/>
    <w:rsid w:val="008568E7"/>
    <w:rsid w:val="00856D4F"/>
    <w:rsid w:val="0085756B"/>
    <w:rsid w:val="00857A82"/>
    <w:rsid w:val="00857C62"/>
    <w:rsid w:val="00857E7C"/>
    <w:rsid w:val="00857F78"/>
    <w:rsid w:val="00860A20"/>
    <w:rsid w:val="00860E62"/>
    <w:rsid w:val="008611A1"/>
    <w:rsid w:val="00861AA8"/>
    <w:rsid w:val="0086214E"/>
    <w:rsid w:val="00862AE8"/>
    <w:rsid w:val="008631BA"/>
    <w:rsid w:val="00863833"/>
    <w:rsid w:val="00864C96"/>
    <w:rsid w:val="00864FCF"/>
    <w:rsid w:val="00865EE3"/>
    <w:rsid w:val="008660F8"/>
    <w:rsid w:val="00866FD2"/>
    <w:rsid w:val="008675D6"/>
    <w:rsid w:val="008679DC"/>
    <w:rsid w:val="008705A1"/>
    <w:rsid w:val="008709EC"/>
    <w:rsid w:val="00871C52"/>
    <w:rsid w:val="008730CC"/>
    <w:rsid w:val="008739D8"/>
    <w:rsid w:val="0087406C"/>
    <w:rsid w:val="0087485E"/>
    <w:rsid w:val="00874FEE"/>
    <w:rsid w:val="00875C70"/>
    <w:rsid w:val="00876F59"/>
    <w:rsid w:val="0087774D"/>
    <w:rsid w:val="00880001"/>
    <w:rsid w:val="0088083A"/>
    <w:rsid w:val="00881C57"/>
    <w:rsid w:val="0088218E"/>
    <w:rsid w:val="008825C5"/>
    <w:rsid w:val="00882647"/>
    <w:rsid w:val="0088280F"/>
    <w:rsid w:val="008828E8"/>
    <w:rsid w:val="00883820"/>
    <w:rsid w:val="0088565B"/>
    <w:rsid w:val="008859BB"/>
    <w:rsid w:val="0088758A"/>
    <w:rsid w:val="00887CAA"/>
    <w:rsid w:val="0089171C"/>
    <w:rsid w:val="008920B3"/>
    <w:rsid w:val="0089238A"/>
    <w:rsid w:val="00892FD8"/>
    <w:rsid w:val="008939B2"/>
    <w:rsid w:val="008950A2"/>
    <w:rsid w:val="008958C8"/>
    <w:rsid w:val="00896C38"/>
    <w:rsid w:val="00897207"/>
    <w:rsid w:val="008A19C2"/>
    <w:rsid w:val="008A1AFF"/>
    <w:rsid w:val="008A1BD8"/>
    <w:rsid w:val="008A279C"/>
    <w:rsid w:val="008A338D"/>
    <w:rsid w:val="008A4344"/>
    <w:rsid w:val="008A4A0C"/>
    <w:rsid w:val="008A6BBD"/>
    <w:rsid w:val="008A6D3E"/>
    <w:rsid w:val="008A733D"/>
    <w:rsid w:val="008A7CC7"/>
    <w:rsid w:val="008B052B"/>
    <w:rsid w:val="008B1687"/>
    <w:rsid w:val="008B1BB2"/>
    <w:rsid w:val="008B285C"/>
    <w:rsid w:val="008B396E"/>
    <w:rsid w:val="008B3DAB"/>
    <w:rsid w:val="008B48BD"/>
    <w:rsid w:val="008B6356"/>
    <w:rsid w:val="008B6FA9"/>
    <w:rsid w:val="008B7E4C"/>
    <w:rsid w:val="008C07D2"/>
    <w:rsid w:val="008C0CCD"/>
    <w:rsid w:val="008C195E"/>
    <w:rsid w:val="008C1C3B"/>
    <w:rsid w:val="008C2ECF"/>
    <w:rsid w:val="008C3C2A"/>
    <w:rsid w:val="008C52FE"/>
    <w:rsid w:val="008C5357"/>
    <w:rsid w:val="008C5A08"/>
    <w:rsid w:val="008C5D59"/>
    <w:rsid w:val="008C61CE"/>
    <w:rsid w:val="008C70CC"/>
    <w:rsid w:val="008C75E4"/>
    <w:rsid w:val="008C76BC"/>
    <w:rsid w:val="008C789E"/>
    <w:rsid w:val="008C7BB2"/>
    <w:rsid w:val="008C7CD7"/>
    <w:rsid w:val="008D0DE8"/>
    <w:rsid w:val="008D3010"/>
    <w:rsid w:val="008D4405"/>
    <w:rsid w:val="008D445B"/>
    <w:rsid w:val="008D4DCF"/>
    <w:rsid w:val="008D5026"/>
    <w:rsid w:val="008D5D81"/>
    <w:rsid w:val="008E0242"/>
    <w:rsid w:val="008E0ACB"/>
    <w:rsid w:val="008E0F1F"/>
    <w:rsid w:val="008E1466"/>
    <w:rsid w:val="008E2D70"/>
    <w:rsid w:val="008E3157"/>
    <w:rsid w:val="008E331C"/>
    <w:rsid w:val="008E3372"/>
    <w:rsid w:val="008E40FF"/>
    <w:rsid w:val="008E6813"/>
    <w:rsid w:val="008E6A68"/>
    <w:rsid w:val="008E6BC4"/>
    <w:rsid w:val="008E7FB7"/>
    <w:rsid w:val="008F1E99"/>
    <w:rsid w:val="008F2D95"/>
    <w:rsid w:val="008F3348"/>
    <w:rsid w:val="008F3A41"/>
    <w:rsid w:val="008F40D6"/>
    <w:rsid w:val="008F559A"/>
    <w:rsid w:val="008F5E77"/>
    <w:rsid w:val="008F694E"/>
    <w:rsid w:val="008F7460"/>
    <w:rsid w:val="008F7542"/>
    <w:rsid w:val="008F7D65"/>
    <w:rsid w:val="0090095F"/>
    <w:rsid w:val="00900DFA"/>
    <w:rsid w:val="009018A6"/>
    <w:rsid w:val="009021FC"/>
    <w:rsid w:val="00902292"/>
    <w:rsid w:val="00902DAB"/>
    <w:rsid w:val="00902F86"/>
    <w:rsid w:val="00903398"/>
    <w:rsid w:val="0090649E"/>
    <w:rsid w:val="00906704"/>
    <w:rsid w:val="00907159"/>
    <w:rsid w:val="0090764F"/>
    <w:rsid w:val="00907D37"/>
    <w:rsid w:val="00907DF1"/>
    <w:rsid w:val="00907F81"/>
    <w:rsid w:val="00910293"/>
    <w:rsid w:val="00910366"/>
    <w:rsid w:val="0091042A"/>
    <w:rsid w:val="00910690"/>
    <w:rsid w:val="009113B5"/>
    <w:rsid w:val="00911A70"/>
    <w:rsid w:val="0091295E"/>
    <w:rsid w:val="00915001"/>
    <w:rsid w:val="009164D9"/>
    <w:rsid w:val="00916D33"/>
    <w:rsid w:val="00920337"/>
    <w:rsid w:val="0092048A"/>
    <w:rsid w:val="00920BE3"/>
    <w:rsid w:val="00920CAC"/>
    <w:rsid w:val="00921804"/>
    <w:rsid w:val="00922876"/>
    <w:rsid w:val="009228A1"/>
    <w:rsid w:val="00922B95"/>
    <w:rsid w:val="00923348"/>
    <w:rsid w:val="0092361B"/>
    <w:rsid w:val="009249C5"/>
    <w:rsid w:val="00925296"/>
    <w:rsid w:val="009253A2"/>
    <w:rsid w:val="009271D3"/>
    <w:rsid w:val="0092750C"/>
    <w:rsid w:val="00927A11"/>
    <w:rsid w:val="0093039D"/>
    <w:rsid w:val="0093088B"/>
    <w:rsid w:val="0093156C"/>
    <w:rsid w:val="00931653"/>
    <w:rsid w:val="00931EB8"/>
    <w:rsid w:val="00932061"/>
    <w:rsid w:val="0093233E"/>
    <w:rsid w:val="00932484"/>
    <w:rsid w:val="00932724"/>
    <w:rsid w:val="00932FA6"/>
    <w:rsid w:val="00933E21"/>
    <w:rsid w:val="00933FB9"/>
    <w:rsid w:val="009340D3"/>
    <w:rsid w:val="009351ED"/>
    <w:rsid w:val="00935851"/>
    <w:rsid w:val="00937350"/>
    <w:rsid w:val="009375A5"/>
    <w:rsid w:val="0093784B"/>
    <w:rsid w:val="009379C6"/>
    <w:rsid w:val="009400F4"/>
    <w:rsid w:val="00940600"/>
    <w:rsid w:val="009412D4"/>
    <w:rsid w:val="00942522"/>
    <w:rsid w:val="00942A6A"/>
    <w:rsid w:val="00943C79"/>
    <w:rsid w:val="00944215"/>
    <w:rsid w:val="00944A00"/>
    <w:rsid w:val="00945332"/>
    <w:rsid w:val="0094627E"/>
    <w:rsid w:val="0094772B"/>
    <w:rsid w:val="009477CA"/>
    <w:rsid w:val="00947A36"/>
    <w:rsid w:val="00947B92"/>
    <w:rsid w:val="00950417"/>
    <w:rsid w:val="009505F1"/>
    <w:rsid w:val="00951570"/>
    <w:rsid w:val="00953A2E"/>
    <w:rsid w:val="00954069"/>
    <w:rsid w:val="009541AB"/>
    <w:rsid w:val="009549A5"/>
    <w:rsid w:val="00954AF5"/>
    <w:rsid w:val="00955122"/>
    <w:rsid w:val="009573FA"/>
    <w:rsid w:val="00957F94"/>
    <w:rsid w:val="009609EC"/>
    <w:rsid w:val="00960D45"/>
    <w:rsid w:val="00961482"/>
    <w:rsid w:val="009624B5"/>
    <w:rsid w:val="00962650"/>
    <w:rsid w:val="009639B6"/>
    <w:rsid w:val="00964014"/>
    <w:rsid w:val="0096516A"/>
    <w:rsid w:val="00965227"/>
    <w:rsid w:val="00965717"/>
    <w:rsid w:val="00965E3B"/>
    <w:rsid w:val="0096678A"/>
    <w:rsid w:val="00967809"/>
    <w:rsid w:val="00970C05"/>
    <w:rsid w:val="00970D85"/>
    <w:rsid w:val="0097227D"/>
    <w:rsid w:val="00972967"/>
    <w:rsid w:val="00972F85"/>
    <w:rsid w:val="009733BA"/>
    <w:rsid w:val="00973776"/>
    <w:rsid w:val="009741B5"/>
    <w:rsid w:val="009754A4"/>
    <w:rsid w:val="0097553A"/>
    <w:rsid w:val="00975C74"/>
    <w:rsid w:val="00976814"/>
    <w:rsid w:val="00976AB7"/>
    <w:rsid w:val="00976AF8"/>
    <w:rsid w:val="00976D53"/>
    <w:rsid w:val="00976F08"/>
    <w:rsid w:val="009773BD"/>
    <w:rsid w:val="009779E5"/>
    <w:rsid w:val="00980118"/>
    <w:rsid w:val="009806E1"/>
    <w:rsid w:val="009816C8"/>
    <w:rsid w:val="0098178F"/>
    <w:rsid w:val="00982785"/>
    <w:rsid w:val="00982CAE"/>
    <w:rsid w:val="00982DC0"/>
    <w:rsid w:val="009835D1"/>
    <w:rsid w:val="00985276"/>
    <w:rsid w:val="0098550C"/>
    <w:rsid w:val="00986246"/>
    <w:rsid w:val="0098741D"/>
    <w:rsid w:val="00987DE8"/>
    <w:rsid w:val="009902F8"/>
    <w:rsid w:val="00990DFB"/>
    <w:rsid w:val="009914D6"/>
    <w:rsid w:val="00992405"/>
    <w:rsid w:val="00992488"/>
    <w:rsid w:val="009975A1"/>
    <w:rsid w:val="009A01EC"/>
    <w:rsid w:val="009A11E3"/>
    <w:rsid w:val="009A13DD"/>
    <w:rsid w:val="009A2161"/>
    <w:rsid w:val="009A2F81"/>
    <w:rsid w:val="009A341F"/>
    <w:rsid w:val="009A393E"/>
    <w:rsid w:val="009A4EE5"/>
    <w:rsid w:val="009A5286"/>
    <w:rsid w:val="009A532D"/>
    <w:rsid w:val="009A69A1"/>
    <w:rsid w:val="009A6B9D"/>
    <w:rsid w:val="009A714C"/>
    <w:rsid w:val="009B10F4"/>
    <w:rsid w:val="009B1811"/>
    <w:rsid w:val="009B1D7F"/>
    <w:rsid w:val="009B2AB2"/>
    <w:rsid w:val="009B39CF"/>
    <w:rsid w:val="009B5FDC"/>
    <w:rsid w:val="009B686B"/>
    <w:rsid w:val="009B6D99"/>
    <w:rsid w:val="009B78A9"/>
    <w:rsid w:val="009C12E4"/>
    <w:rsid w:val="009C14A7"/>
    <w:rsid w:val="009C1565"/>
    <w:rsid w:val="009C18BC"/>
    <w:rsid w:val="009C2A8F"/>
    <w:rsid w:val="009C381E"/>
    <w:rsid w:val="009C468E"/>
    <w:rsid w:val="009C4D0F"/>
    <w:rsid w:val="009C652A"/>
    <w:rsid w:val="009C6AE4"/>
    <w:rsid w:val="009C7294"/>
    <w:rsid w:val="009C75BD"/>
    <w:rsid w:val="009C7D04"/>
    <w:rsid w:val="009C7FB4"/>
    <w:rsid w:val="009D066D"/>
    <w:rsid w:val="009D1783"/>
    <w:rsid w:val="009D1EE6"/>
    <w:rsid w:val="009D2F40"/>
    <w:rsid w:val="009D4079"/>
    <w:rsid w:val="009D4342"/>
    <w:rsid w:val="009D44B8"/>
    <w:rsid w:val="009D565F"/>
    <w:rsid w:val="009D7800"/>
    <w:rsid w:val="009E07FC"/>
    <w:rsid w:val="009E094D"/>
    <w:rsid w:val="009E0CF0"/>
    <w:rsid w:val="009E0EB6"/>
    <w:rsid w:val="009E10ED"/>
    <w:rsid w:val="009E127A"/>
    <w:rsid w:val="009E194A"/>
    <w:rsid w:val="009E1ACC"/>
    <w:rsid w:val="009E3A72"/>
    <w:rsid w:val="009E416B"/>
    <w:rsid w:val="009E4790"/>
    <w:rsid w:val="009E4BBB"/>
    <w:rsid w:val="009E5036"/>
    <w:rsid w:val="009F07E0"/>
    <w:rsid w:val="009F0D2E"/>
    <w:rsid w:val="009F10AD"/>
    <w:rsid w:val="009F147C"/>
    <w:rsid w:val="009F4185"/>
    <w:rsid w:val="009F42BB"/>
    <w:rsid w:val="009F4A14"/>
    <w:rsid w:val="009F5648"/>
    <w:rsid w:val="009F5911"/>
    <w:rsid w:val="009F5AE6"/>
    <w:rsid w:val="009F5C70"/>
    <w:rsid w:val="009F6F65"/>
    <w:rsid w:val="00A01B4B"/>
    <w:rsid w:val="00A02394"/>
    <w:rsid w:val="00A032A2"/>
    <w:rsid w:val="00A035A1"/>
    <w:rsid w:val="00A038B8"/>
    <w:rsid w:val="00A0423B"/>
    <w:rsid w:val="00A04DD8"/>
    <w:rsid w:val="00A074B7"/>
    <w:rsid w:val="00A107EB"/>
    <w:rsid w:val="00A10ABF"/>
    <w:rsid w:val="00A12093"/>
    <w:rsid w:val="00A1484C"/>
    <w:rsid w:val="00A14ED6"/>
    <w:rsid w:val="00A157CF"/>
    <w:rsid w:val="00A160A0"/>
    <w:rsid w:val="00A160F9"/>
    <w:rsid w:val="00A168E6"/>
    <w:rsid w:val="00A16CE1"/>
    <w:rsid w:val="00A174EB"/>
    <w:rsid w:val="00A17DC4"/>
    <w:rsid w:val="00A21D15"/>
    <w:rsid w:val="00A23357"/>
    <w:rsid w:val="00A2390A"/>
    <w:rsid w:val="00A23978"/>
    <w:rsid w:val="00A24291"/>
    <w:rsid w:val="00A24AC6"/>
    <w:rsid w:val="00A24D0E"/>
    <w:rsid w:val="00A25680"/>
    <w:rsid w:val="00A25B0F"/>
    <w:rsid w:val="00A25E79"/>
    <w:rsid w:val="00A26A54"/>
    <w:rsid w:val="00A26E05"/>
    <w:rsid w:val="00A272C5"/>
    <w:rsid w:val="00A27870"/>
    <w:rsid w:val="00A30C29"/>
    <w:rsid w:val="00A30DFB"/>
    <w:rsid w:val="00A30FCB"/>
    <w:rsid w:val="00A318B5"/>
    <w:rsid w:val="00A31B6B"/>
    <w:rsid w:val="00A325A7"/>
    <w:rsid w:val="00A32806"/>
    <w:rsid w:val="00A32E91"/>
    <w:rsid w:val="00A3334B"/>
    <w:rsid w:val="00A33640"/>
    <w:rsid w:val="00A33C9F"/>
    <w:rsid w:val="00A34A8B"/>
    <w:rsid w:val="00A35265"/>
    <w:rsid w:val="00A36637"/>
    <w:rsid w:val="00A3697C"/>
    <w:rsid w:val="00A369C6"/>
    <w:rsid w:val="00A370BD"/>
    <w:rsid w:val="00A37535"/>
    <w:rsid w:val="00A3786B"/>
    <w:rsid w:val="00A40073"/>
    <w:rsid w:val="00A4009B"/>
    <w:rsid w:val="00A40302"/>
    <w:rsid w:val="00A40372"/>
    <w:rsid w:val="00A4053A"/>
    <w:rsid w:val="00A4239F"/>
    <w:rsid w:val="00A42942"/>
    <w:rsid w:val="00A43122"/>
    <w:rsid w:val="00A43216"/>
    <w:rsid w:val="00A43332"/>
    <w:rsid w:val="00A4394B"/>
    <w:rsid w:val="00A439E9"/>
    <w:rsid w:val="00A44138"/>
    <w:rsid w:val="00A44951"/>
    <w:rsid w:val="00A44D0D"/>
    <w:rsid w:val="00A45782"/>
    <w:rsid w:val="00A45C1E"/>
    <w:rsid w:val="00A46430"/>
    <w:rsid w:val="00A46ED3"/>
    <w:rsid w:val="00A474FF"/>
    <w:rsid w:val="00A47F54"/>
    <w:rsid w:val="00A509CC"/>
    <w:rsid w:val="00A50AB6"/>
    <w:rsid w:val="00A50FE3"/>
    <w:rsid w:val="00A51BA9"/>
    <w:rsid w:val="00A522CB"/>
    <w:rsid w:val="00A528E1"/>
    <w:rsid w:val="00A52D9B"/>
    <w:rsid w:val="00A52DF9"/>
    <w:rsid w:val="00A53497"/>
    <w:rsid w:val="00A54514"/>
    <w:rsid w:val="00A54849"/>
    <w:rsid w:val="00A54F30"/>
    <w:rsid w:val="00A55537"/>
    <w:rsid w:val="00A55C49"/>
    <w:rsid w:val="00A56347"/>
    <w:rsid w:val="00A57861"/>
    <w:rsid w:val="00A60AB0"/>
    <w:rsid w:val="00A6126E"/>
    <w:rsid w:val="00A61C0F"/>
    <w:rsid w:val="00A62DD1"/>
    <w:rsid w:val="00A62EA1"/>
    <w:rsid w:val="00A63963"/>
    <w:rsid w:val="00A639A3"/>
    <w:rsid w:val="00A63B7D"/>
    <w:rsid w:val="00A641DC"/>
    <w:rsid w:val="00A6447F"/>
    <w:rsid w:val="00A65639"/>
    <w:rsid w:val="00A66A73"/>
    <w:rsid w:val="00A66B70"/>
    <w:rsid w:val="00A71365"/>
    <w:rsid w:val="00A7230F"/>
    <w:rsid w:val="00A74251"/>
    <w:rsid w:val="00A7444C"/>
    <w:rsid w:val="00A75394"/>
    <w:rsid w:val="00A75758"/>
    <w:rsid w:val="00A75B18"/>
    <w:rsid w:val="00A76410"/>
    <w:rsid w:val="00A7697E"/>
    <w:rsid w:val="00A76C71"/>
    <w:rsid w:val="00A76F86"/>
    <w:rsid w:val="00A774CE"/>
    <w:rsid w:val="00A77E88"/>
    <w:rsid w:val="00A77F2A"/>
    <w:rsid w:val="00A808F6"/>
    <w:rsid w:val="00A8316C"/>
    <w:rsid w:val="00A847D5"/>
    <w:rsid w:val="00A84F2F"/>
    <w:rsid w:val="00A8502A"/>
    <w:rsid w:val="00A858AB"/>
    <w:rsid w:val="00A85BD1"/>
    <w:rsid w:val="00A85E3C"/>
    <w:rsid w:val="00A86669"/>
    <w:rsid w:val="00A9006C"/>
    <w:rsid w:val="00A9020C"/>
    <w:rsid w:val="00A90741"/>
    <w:rsid w:val="00A91556"/>
    <w:rsid w:val="00A915A0"/>
    <w:rsid w:val="00A93227"/>
    <w:rsid w:val="00A942C6"/>
    <w:rsid w:val="00A94BE2"/>
    <w:rsid w:val="00A951EE"/>
    <w:rsid w:val="00A9531E"/>
    <w:rsid w:val="00AA044C"/>
    <w:rsid w:val="00AA0A08"/>
    <w:rsid w:val="00AA1060"/>
    <w:rsid w:val="00AA14E3"/>
    <w:rsid w:val="00AA28B8"/>
    <w:rsid w:val="00AA3489"/>
    <w:rsid w:val="00AA3634"/>
    <w:rsid w:val="00AA3BC9"/>
    <w:rsid w:val="00AA3E79"/>
    <w:rsid w:val="00AA4ACD"/>
    <w:rsid w:val="00AA5270"/>
    <w:rsid w:val="00AA539C"/>
    <w:rsid w:val="00AA664F"/>
    <w:rsid w:val="00AA66ED"/>
    <w:rsid w:val="00AA6BB5"/>
    <w:rsid w:val="00AA7D67"/>
    <w:rsid w:val="00AB02D3"/>
    <w:rsid w:val="00AB0FBA"/>
    <w:rsid w:val="00AB1A0B"/>
    <w:rsid w:val="00AB1DF2"/>
    <w:rsid w:val="00AB252E"/>
    <w:rsid w:val="00AB322D"/>
    <w:rsid w:val="00AB3E18"/>
    <w:rsid w:val="00AB45B8"/>
    <w:rsid w:val="00AB69CD"/>
    <w:rsid w:val="00AC0460"/>
    <w:rsid w:val="00AC17E5"/>
    <w:rsid w:val="00AC1966"/>
    <w:rsid w:val="00AC1A64"/>
    <w:rsid w:val="00AC5CB7"/>
    <w:rsid w:val="00AC7825"/>
    <w:rsid w:val="00AD00E7"/>
    <w:rsid w:val="00AD0D97"/>
    <w:rsid w:val="00AD162C"/>
    <w:rsid w:val="00AD263D"/>
    <w:rsid w:val="00AD2DF5"/>
    <w:rsid w:val="00AD3D46"/>
    <w:rsid w:val="00AD49EF"/>
    <w:rsid w:val="00AD4C9D"/>
    <w:rsid w:val="00AD505C"/>
    <w:rsid w:val="00AD50F6"/>
    <w:rsid w:val="00AD568B"/>
    <w:rsid w:val="00AD5C88"/>
    <w:rsid w:val="00AD6533"/>
    <w:rsid w:val="00AD7BDA"/>
    <w:rsid w:val="00AD7DD5"/>
    <w:rsid w:val="00AE09E1"/>
    <w:rsid w:val="00AE0A5C"/>
    <w:rsid w:val="00AE142B"/>
    <w:rsid w:val="00AE1C1C"/>
    <w:rsid w:val="00AE1F1E"/>
    <w:rsid w:val="00AE313C"/>
    <w:rsid w:val="00AE3367"/>
    <w:rsid w:val="00AE37D9"/>
    <w:rsid w:val="00AE4222"/>
    <w:rsid w:val="00AE4868"/>
    <w:rsid w:val="00AE51A9"/>
    <w:rsid w:val="00AE63B9"/>
    <w:rsid w:val="00AE769B"/>
    <w:rsid w:val="00AE786A"/>
    <w:rsid w:val="00AF09AC"/>
    <w:rsid w:val="00AF0E0E"/>
    <w:rsid w:val="00AF2216"/>
    <w:rsid w:val="00AF25DC"/>
    <w:rsid w:val="00AF2B0F"/>
    <w:rsid w:val="00AF2CF8"/>
    <w:rsid w:val="00AF32A3"/>
    <w:rsid w:val="00AF3587"/>
    <w:rsid w:val="00AF3C7B"/>
    <w:rsid w:val="00AF526A"/>
    <w:rsid w:val="00AF5DF3"/>
    <w:rsid w:val="00AF5E11"/>
    <w:rsid w:val="00AF60A8"/>
    <w:rsid w:val="00AF6F2C"/>
    <w:rsid w:val="00AF7203"/>
    <w:rsid w:val="00AF7541"/>
    <w:rsid w:val="00AF7DD6"/>
    <w:rsid w:val="00B00584"/>
    <w:rsid w:val="00B005DE"/>
    <w:rsid w:val="00B012ED"/>
    <w:rsid w:val="00B019ED"/>
    <w:rsid w:val="00B01BFE"/>
    <w:rsid w:val="00B02770"/>
    <w:rsid w:val="00B02D50"/>
    <w:rsid w:val="00B0373A"/>
    <w:rsid w:val="00B040FB"/>
    <w:rsid w:val="00B0445A"/>
    <w:rsid w:val="00B054C2"/>
    <w:rsid w:val="00B05B28"/>
    <w:rsid w:val="00B05EDC"/>
    <w:rsid w:val="00B07DB5"/>
    <w:rsid w:val="00B106A8"/>
    <w:rsid w:val="00B10E44"/>
    <w:rsid w:val="00B11328"/>
    <w:rsid w:val="00B12E3B"/>
    <w:rsid w:val="00B14BC8"/>
    <w:rsid w:val="00B14C08"/>
    <w:rsid w:val="00B14D34"/>
    <w:rsid w:val="00B15314"/>
    <w:rsid w:val="00B16587"/>
    <w:rsid w:val="00B169C7"/>
    <w:rsid w:val="00B17071"/>
    <w:rsid w:val="00B205E0"/>
    <w:rsid w:val="00B20925"/>
    <w:rsid w:val="00B20B08"/>
    <w:rsid w:val="00B20D6D"/>
    <w:rsid w:val="00B2263D"/>
    <w:rsid w:val="00B22CE5"/>
    <w:rsid w:val="00B231BB"/>
    <w:rsid w:val="00B23E53"/>
    <w:rsid w:val="00B25B47"/>
    <w:rsid w:val="00B26742"/>
    <w:rsid w:val="00B301DA"/>
    <w:rsid w:val="00B3050D"/>
    <w:rsid w:val="00B3052C"/>
    <w:rsid w:val="00B317E3"/>
    <w:rsid w:val="00B31889"/>
    <w:rsid w:val="00B325DC"/>
    <w:rsid w:val="00B335CE"/>
    <w:rsid w:val="00B33BFB"/>
    <w:rsid w:val="00B33E98"/>
    <w:rsid w:val="00B344CE"/>
    <w:rsid w:val="00B350C1"/>
    <w:rsid w:val="00B35707"/>
    <w:rsid w:val="00B36831"/>
    <w:rsid w:val="00B379B6"/>
    <w:rsid w:val="00B37E33"/>
    <w:rsid w:val="00B4046D"/>
    <w:rsid w:val="00B40604"/>
    <w:rsid w:val="00B40775"/>
    <w:rsid w:val="00B41990"/>
    <w:rsid w:val="00B41AB8"/>
    <w:rsid w:val="00B41C26"/>
    <w:rsid w:val="00B41C35"/>
    <w:rsid w:val="00B41D8B"/>
    <w:rsid w:val="00B41E09"/>
    <w:rsid w:val="00B4389C"/>
    <w:rsid w:val="00B43D1D"/>
    <w:rsid w:val="00B453D3"/>
    <w:rsid w:val="00B47BE3"/>
    <w:rsid w:val="00B5065D"/>
    <w:rsid w:val="00B509EC"/>
    <w:rsid w:val="00B510AD"/>
    <w:rsid w:val="00B52358"/>
    <w:rsid w:val="00B526FC"/>
    <w:rsid w:val="00B546AA"/>
    <w:rsid w:val="00B555A7"/>
    <w:rsid w:val="00B57559"/>
    <w:rsid w:val="00B57D5C"/>
    <w:rsid w:val="00B61F63"/>
    <w:rsid w:val="00B627BD"/>
    <w:rsid w:val="00B62A5D"/>
    <w:rsid w:val="00B65107"/>
    <w:rsid w:val="00B65397"/>
    <w:rsid w:val="00B65654"/>
    <w:rsid w:val="00B65B2B"/>
    <w:rsid w:val="00B70BAD"/>
    <w:rsid w:val="00B7185A"/>
    <w:rsid w:val="00B72440"/>
    <w:rsid w:val="00B72BD2"/>
    <w:rsid w:val="00B74259"/>
    <w:rsid w:val="00B75470"/>
    <w:rsid w:val="00B760DF"/>
    <w:rsid w:val="00B768DE"/>
    <w:rsid w:val="00B76C08"/>
    <w:rsid w:val="00B831AD"/>
    <w:rsid w:val="00B8370F"/>
    <w:rsid w:val="00B84461"/>
    <w:rsid w:val="00B844B7"/>
    <w:rsid w:val="00B84F39"/>
    <w:rsid w:val="00B85247"/>
    <w:rsid w:val="00B85582"/>
    <w:rsid w:val="00B8639C"/>
    <w:rsid w:val="00B87ECB"/>
    <w:rsid w:val="00B90166"/>
    <w:rsid w:val="00B90942"/>
    <w:rsid w:val="00B90E80"/>
    <w:rsid w:val="00B91A42"/>
    <w:rsid w:val="00B920C2"/>
    <w:rsid w:val="00B924F7"/>
    <w:rsid w:val="00B926D3"/>
    <w:rsid w:val="00B929A1"/>
    <w:rsid w:val="00B932C1"/>
    <w:rsid w:val="00B933C2"/>
    <w:rsid w:val="00B93C55"/>
    <w:rsid w:val="00B94DFD"/>
    <w:rsid w:val="00B95E74"/>
    <w:rsid w:val="00B9608B"/>
    <w:rsid w:val="00B961D5"/>
    <w:rsid w:val="00B96AAA"/>
    <w:rsid w:val="00BA0DA6"/>
    <w:rsid w:val="00BA13E5"/>
    <w:rsid w:val="00BA26F3"/>
    <w:rsid w:val="00BA3BA9"/>
    <w:rsid w:val="00BA421D"/>
    <w:rsid w:val="00BA4B4A"/>
    <w:rsid w:val="00BA5A9B"/>
    <w:rsid w:val="00BA5D41"/>
    <w:rsid w:val="00BA60C4"/>
    <w:rsid w:val="00BA6846"/>
    <w:rsid w:val="00BA6A1B"/>
    <w:rsid w:val="00BA7352"/>
    <w:rsid w:val="00BB0E2D"/>
    <w:rsid w:val="00BB188A"/>
    <w:rsid w:val="00BB1B73"/>
    <w:rsid w:val="00BB218A"/>
    <w:rsid w:val="00BB21D7"/>
    <w:rsid w:val="00BB3195"/>
    <w:rsid w:val="00BB4810"/>
    <w:rsid w:val="00BB4C62"/>
    <w:rsid w:val="00BB54EC"/>
    <w:rsid w:val="00BB6772"/>
    <w:rsid w:val="00BB6AFB"/>
    <w:rsid w:val="00BB6C3F"/>
    <w:rsid w:val="00BB7374"/>
    <w:rsid w:val="00BB7C29"/>
    <w:rsid w:val="00BC1777"/>
    <w:rsid w:val="00BC1F71"/>
    <w:rsid w:val="00BC23FC"/>
    <w:rsid w:val="00BC2AF9"/>
    <w:rsid w:val="00BC3200"/>
    <w:rsid w:val="00BC374F"/>
    <w:rsid w:val="00BC3ACE"/>
    <w:rsid w:val="00BC3CD2"/>
    <w:rsid w:val="00BC53AD"/>
    <w:rsid w:val="00BC6E02"/>
    <w:rsid w:val="00BC7989"/>
    <w:rsid w:val="00BD049F"/>
    <w:rsid w:val="00BD04E5"/>
    <w:rsid w:val="00BD0EC9"/>
    <w:rsid w:val="00BD178B"/>
    <w:rsid w:val="00BD1BA0"/>
    <w:rsid w:val="00BD590A"/>
    <w:rsid w:val="00BD6107"/>
    <w:rsid w:val="00BD62E3"/>
    <w:rsid w:val="00BD7211"/>
    <w:rsid w:val="00BE00AA"/>
    <w:rsid w:val="00BE0E83"/>
    <w:rsid w:val="00BE1215"/>
    <w:rsid w:val="00BE1698"/>
    <w:rsid w:val="00BE2846"/>
    <w:rsid w:val="00BE36AC"/>
    <w:rsid w:val="00BE3A29"/>
    <w:rsid w:val="00BE3CA2"/>
    <w:rsid w:val="00BE3F4D"/>
    <w:rsid w:val="00BE452F"/>
    <w:rsid w:val="00BE468F"/>
    <w:rsid w:val="00BE5CEF"/>
    <w:rsid w:val="00BE66B1"/>
    <w:rsid w:val="00BE687E"/>
    <w:rsid w:val="00BE6A9B"/>
    <w:rsid w:val="00BE6C5D"/>
    <w:rsid w:val="00BF01DC"/>
    <w:rsid w:val="00BF1242"/>
    <w:rsid w:val="00BF1CA9"/>
    <w:rsid w:val="00BF3214"/>
    <w:rsid w:val="00BF4962"/>
    <w:rsid w:val="00BF4C87"/>
    <w:rsid w:val="00BF4CDB"/>
    <w:rsid w:val="00BF5C9B"/>
    <w:rsid w:val="00BF666C"/>
    <w:rsid w:val="00BF6E69"/>
    <w:rsid w:val="00C00738"/>
    <w:rsid w:val="00C00CA3"/>
    <w:rsid w:val="00C01EEE"/>
    <w:rsid w:val="00C0231F"/>
    <w:rsid w:val="00C0234A"/>
    <w:rsid w:val="00C0294A"/>
    <w:rsid w:val="00C030C3"/>
    <w:rsid w:val="00C04101"/>
    <w:rsid w:val="00C045A8"/>
    <w:rsid w:val="00C055BC"/>
    <w:rsid w:val="00C0690F"/>
    <w:rsid w:val="00C06D27"/>
    <w:rsid w:val="00C0774E"/>
    <w:rsid w:val="00C07DEF"/>
    <w:rsid w:val="00C106F7"/>
    <w:rsid w:val="00C10A66"/>
    <w:rsid w:val="00C118C7"/>
    <w:rsid w:val="00C1210D"/>
    <w:rsid w:val="00C12578"/>
    <w:rsid w:val="00C133C1"/>
    <w:rsid w:val="00C13966"/>
    <w:rsid w:val="00C13F3C"/>
    <w:rsid w:val="00C143CB"/>
    <w:rsid w:val="00C16CA0"/>
    <w:rsid w:val="00C17641"/>
    <w:rsid w:val="00C1765D"/>
    <w:rsid w:val="00C17674"/>
    <w:rsid w:val="00C176F9"/>
    <w:rsid w:val="00C17F3D"/>
    <w:rsid w:val="00C21134"/>
    <w:rsid w:val="00C21B06"/>
    <w:rsid w:val="00C21F1F"/>
    <w:rsid w:val="00C23F80"/>
    <w:rsid w:val="00C2439F"/>
    <w:rsid w:val="00C2471E"/>
    <w:rsid w:val="00C24DBB"/>
    <w:rsid w:val="00C25019"/>
    <w:rsid w:val="00C2501E"/>
    <w:rsid w:val="00C26300"/>
    <w:rsid w:val="00C26C15"/>
    <w:rsid w:val="00C27604"/>
    <w:rsid w:val="00C27EEA"/>
    <w:rsid w:val="00C30021"/>
    <w:rsid w:val="00C31DCC"/>
    <w:rsid w:val="00C31E61"/>
    <w:rsid w:val="00C31EE9"/>
    <w:rsid w:val="00C3296F"/>
    <w:rsid w:val="00C334C7"/>
    <w:rsid w:val="00C3382E"/>
    <w:rsid w:val="00C33CC0"/>
    <w:rsid w:val="00C344BF"/>
    <w:rsid w:val="00C3459C"/>
    <w:rsid w:val="00C34671"/>
    <w:rsid w:val="00C3472D"/>
    <w:rsid w:val="00C356AE"/>
    <w:rsid w:val="00C41306"/>
    <w:rsid w:val="00C41EDB"/>
    <w:rsid w:val="00C4209A"/>
    <w:rsid w:val="00C4265D"/>
    <w:rsid w:val="00C42D2B"/>
    <w:rsid w:val="00C42EE0"/>
    <w:rsid w:val="00C441CF"/>
    <w:rsid w:val="00C447C2"/>
    <w:rsid w:val="00C45339"/>
    <w:rsid w:val="00C461E8"/>
    <w:rsid w:val="00C47932"/>
    <w:rsid w:val="00C47C04"/>
    <w:rsid w:val="00C47DC5"/>
    <w:rsid w:val="00C50640"/>
    <w:rsid w:val="00C50805"/>
    <w:rsid w:val="00C51007"/>
    <w:rsid w:val="00C51A14"/>
    <w:rsid w:val="00C5205F"/>
    <w:rsid w:val="00C533FB"/>
    <w:rsid w:val="00C53B5D"/>
    <w:rsid w:val="00C548F2"/>
    <w:rsid w:val="00C55219"/>
    <w:rsid w:val="00C571D8"/>
    <w:rsid w:val="00C57B47"/>
    <w:rsid w:val="00C60106"/>
    <w:rsid w:val="00C6011C"/>
    <w:rsid w:val="00C60128"/>
    <w:rsid w:val="00C61B98"/>
    <w:rsid w:val="00C632DF"/>
    <w:rsid w:val="00C6369D"/>
    <w:rsid w:val="00C6373C"/>
    <w:rsid w:val="00C638D4"/>
    <w:rsid w:val="00C63A3A"/>
    <w:rsid w:val="00C63D2D"/>
    <w:rsid w:val="00C643C1"/>
    <w:rsid w:val="00C647DE"/>
    <w:rsid w:val="00C64CC9"/>
    <w:rsid w:val="00C653E3"/>
    <w:rsid w:val="00C65EBF"/>
    <w:rsid w:val="00C65F3F"/>
    <w:rsid w:val="00C668ED"/>
    <w:rsid w:val="00C671D4"/>
    <w:rsid w:val="00C67287"/>
    <w:rsid w:val="00C70171"/>
    <w:rsid w:val="00C7195A"/>
    <w:rsid w:val="00C727E0"/>
    <w:rsid w:val="00C73D3D"/>
    <w:rsid w:val="00C74A11"/>
    <w:rsid w:val="00C74E1C"/>
    <w:rsid w:val="00C75EA5"/>
    <w:rsid w:val="00C75F49"/>
    <w:rsid w:val="00C76CC2"/>
    <w:rsid w:val="00C76DD0"/>
    <w:rsid w:val="00C779AB"/>
    <w:rsid w:val="00C80422"/>
    <w:rsid w:val="00C82BBF"/>
    <w:rsid w:val="00C837FF"/>
    <w:rsid w:val="00C841DE"/>
    <w:rsid w:val="00C85810"/>
    <w:rsid w:val="00C86615"/>
    <w:rsid w:val="00C9197D"/>
    <w:rsid w:val="00C928F0"/>
    <w:rsid w:val="00C9296D"/>
    <w:rsid w:val="00C92FC8"/>
    <w:rsid w:val="00C934AF"/>
    <w:rsid w:val="00C9394F"/>
    <w:rsid w:val="00C94112"/>
    <w:rsid w:val="00C96673"/>
    <w:rsid w:val="00C96716"/>
    <w:rsid w:val="00C967C2"/>
    <w:rsid w:val="00CA0806"/>
    <w:rsid w:val="00CA18AC"/>
    <w:rsid w:val="00CA1D10"/>
    <w:rsid w:val="00CA3B91"/>
    <w:rsid w:val="00CA63F9"/>
    <w:rsid w:val="00CB075E"/>
    <w:rsid w:val="00CB24FE"/>
    <w:rsid w:val="00CB2574"/>
    <w:rsid w:val="00CB267D"/>
    <w:rsid w:val="00CB559C"/>
    <w:rsid w:val="00CB7299"/>
    <w:rsid w:val="00CB7345"/>
    <w:rsid w:val="00CB799A"/>
    <w:rsid w:val="00CC1F9B"/>
    <w:rsid w:val="00CC22E9"/>
    <w:rsid w:val="00CC237B"/>
    <w:rsid w:val="00CC2623"/>
    <w:rsid w:val="00CC2C40"/>
    <w:rsid w:val="00CC3135"/>
    <w:rsid w:val="00CC36AE"/>
    <w:rsid w:val="00CC3DA4"/>
    <w:rsid w:val="00CC449F"/>
    <w:rsid w:val="00CC45EC"/>
    <w:rsid w:val="00CC572A"/>
    <w:rsid w:val="00CC5FB2"/>
    <w:rsid w:val="00CC61CA"/>
    <w:rsid w:val="00CC6E15"/>
    <w:rsid w:val="00CC755C"/>
    <w:rsid w:val="00CD0DA6"/>
    <w:rsid w:val="00CD28C4"/>
    <w:rsid w:val="00CD3387"/>
    <w:rsid w:val="00CD39E1"/>
    <w:rsid w:val="00CD42CC"/>
    <w:rsid w:val="00CD49B4"/>
    <w:rsid w:val="00CD5CF1"/>
    <w:rsid w:val="00CD6388"/>
    <w:rsid w:val="00CD6871"/>
    <w:rsid w:val="00CE0DE7"/>
    <w:rsid w:val="00CE0E45"/>
    <w:rsid w:val="00CE2860"/>
    <w:rsid w:val="00CE288E"/>
    <w:rsid w:val="00CE2C9A"/>
    <w:rsid w:val="00CE2D24"/>
    <w:rsid w:val="00CE31B9"/>
    <w:rsid w:val="00CE5285"/>
    <w:rsid w:val="00CE591B"/>
    <w:rsid w:val="00CE67D6"/>
    <w:rsid w:val="00CE70E0"/>
    <w:rsid w:val="00CE77B6"/>
    <w:rsid w:val="00CF042B"/>
    <w:rsid w:val="00CF24E8"/>
    <w:rsid w:val="00CF2735"/>
    <w:rsid w:val="00CF33B9"/>
    <w:rsid w:val="00CF35F4"/>
    <w:rsid w:val="00CF41E9"/>
    <w:rsid w:val="00CF4EC5"/>
    <w:rsid w:val="00CF55CE"/>
    <w:rsid w:val="00CF5631"/>
    <w:rsid w:val="00CF5EB6"/>
    <w:rsid w:val="00CF623E"/>
    <w:rsid w:val="00CF709A"/>
    <w:rsid w:val="00CF7A4F"/>
    <w:rsid w:val="00D003F4"/>
    <w:rsid w:val="00D00DD0"/>
    <w:rsid w:val="00D01980"/>
    <w:rsid w:val="00D01EBD"/>
    <w:rsid w:val="00D029A8"/>
    <w:rsid w:val="00D03445"/>
    <w:rsid w:val="00D0351E"/>
    <w:rsid w:val="00D036A7"/>
    <w:rsid w:val="00D03982"/>
    <w:rsid w:val="00D047C9"/>
    <w:rsid w:val="00D04A52"/>
    <w:rsid w:val="00D0543E"/>
    <w:rsid w:val="00D057A1"/>
    <w:rsid w:val="00D05BAE"/>
    <w:rsid w:val="00D06908"/>
    <w:rsid w:val="00D06CC3"/>
    <w:rsid w:val="00D071F2"/>
    <w:rsid w:val="00D07FAD"/>
    <w:rsid w:val="00D07FB9"/>
    <w:rsid w:val="00D10749"/>
    <w:rsid w:val="00D10DD2"/>
    <w:rsid w:val="00D10FD0"/>
    <w:rsid w:val="00D11C4D"/>
    <w:rsid w:val="00D12861"/>
    <w:rsid w:val="00D129E8"/>
    <w:rsid w:val="00D13275"/>
    <w:rsid w:val="00D13CBE"/>
    <w:rsid w:val="00D14E76"/>
    <w:rsid w:val="00D15926"/>
    <w:rsid w:val="00D16C05"/>
    <w:rsid w:val="00D16DA0"/>
    <w:rsid w:val="00D17367"/>
    <w:rsid w:val="00D1761A"/>
    <w:rsid w:val="00D20AA3"/>
    <w:rsid w:val="00D20F02"/>
    <w:rsid w:val="00D215DE"/>
    <w:rsid w:val="00D2226B"/>
    <w:rsid w:val="00D23028"/>
    <w:rsid w:val="00D23A4B"/>
    <w:rsid w:val="00D244F9"/>
    <w:rsid w:val="00D25F09"/>
    <w:rsid w:val="00D26607"/>
    <w:rsid w:val="00D26DF9"/>
    <w:rsid w:val="00D2708C"/>
    <w:rsid w:val="00D276C4"/>
    <w:rsid w:val="00D30B07"/>
    <w:rsid w:val="00D30D9C"/>
    <w:rsid w:val="00D310CF"/>
    <w:rsid w:val="00D3164D"/>
    <w:rsid w:val="00D327D6"/>
    <w:rsid w:val="00D3428B"/>
    <w:rsid w:val="00D34EF5"/>
    <w:rsid w:val="00D3520F"/>
    <w:rsid w:val="00D36203"/>
    <w:rsid w:val="00D363C1"/>
    <w:rsid w:val="00D36AC0"/>
    <w:rsid w:val="00D37364"/>
    <w:rsid w:val="00D37880"/>
    <w:rsid w:val="00D37D73"/>
    <w:rsid w:val="00D40580"/>
    <w:rsid w:val="00D40776"/>
    <w:rsid w:val="00D41189"/>
    <w:rsid w:val="00D4167F"/>
    <w:rsid w:val="00D41964"/>
    <w:rsid w:val="00D41B3D"/>
    <w:rsid w:val="00D41C13"/>
    <w:rsid w:val="00D41F00"/>
    <w:rsid w:val="00D42B32"/>
    <w:rsid w:val="00D4382A"/>
    <w:rsid w:val="00D44E6D"/>
    <w:rsid w:val="00D45956"/>
    <w:rsid w:val="00D473C3"/>
    <w:rsid w:val="00D5015E"/>
    <w:rsid w:val="00D50382"/>
    <w:rsid w:val="00D50706"/>
    <w:rsid w:val="00D50D3B"/>
    <w:rsid w:val="00D51681"/>
    <w:rsid w:val="00D52BAE"/>
    <w:rsid w:val="00D52C7D"/>
    <w:rsid w:val="00D53789"/>
    <w:rsid w:val="00D55F59"/>
    <w:rsid w:val="00D5697D"/>
    <w:rsid w:val="00D607AE"/>
    <w:rsid w:val="00D60C07"/>
    <w:rsid w:val="00D60CFE"/>
    <w:rsid w:val="00D61251"/>
    <w:rsid w:val="00D6155A"/>
    <w:rsid w:val="00D61D67"/>
    <w:rsid w:val="00D62646"/>
    <w:rsid w:val="00D62E05"/>
    <w:rsid w:val="00D62F5E"/>
    <w:rsid w:val="00D63495"/>
    <w:rsid w:val="00D63CCE"/>
    <w:rsid w:val="00D64584"/>
    <w:rsid w:val="00D6485C"/>
    <w:rsid w:val="00D659FD"/>
    <w:rsid w:val="00D66AF3"/>
    <w:rsid w:val="00D67432"/>
    <w:rsid w:val="00D7011D"/>
    <w:rsid w:val="00D70D94"/>
    <w:rsid w:val="00D71807"/>
    <w:rsid w:val="00D72BD0"/>
    <w:rsid w:val="00D73F3D"/>
    <w:rsid w:val="00D74434"/>
    <w:rsid w:val="00D74511"/>
    <w:rsid w:val="00D74FDB"/>
    <w:rsid w:val="00D77E6F"/>
    <w:rsid w:val="00D8026F"/>
    <w:rsid w:val="00D80DF8"/>
    <w:rsid w:val="00D812CE"/>
    <w:rsid w:val="00D81530"/>
    <w:rsid w:val="00D8245A"/>
    <w:rsid w:val="00D82607"/>
    <w:rsid w:val="00D83251"/>
    <w:rsid w:val="00D84039"/>
    <w:rsid w:val="00D84423"/>
    <w:rsid w:val="00D85093"/>
    <w:rsid w:val="00D85CF0"/>
    <w:rsid w:val="00D86CB9"/>
    <w:rsid w:val="00D8758C"/>
    <w:rsid w:val="00D87795"/>
    <w:rsid w:val="00D91434"/>
    <w:rsid w:val="00D91D28"/>
    <w:rsid w:val="00D92459"/>
    <w:rsid w:val="00D9249D"/>
    <w:rsid w:val="00D92B97"/>
    <w:rsid w:val="00D92CF3"/>
    <w:rsid w:val="00D92F6B"/>
    <w:rsid w:val="00D9301F"/>
    <w:rsid w:val="00D93490"/>
    <w:rsid w:val="00D93A37"/>
    <w:rsid w:val="00D93C05"/>
    <w:rsid w:val="00D94660"/>
    <w:rsid w:val="00D9467C"/>
    <w:rsid w:val="00D9473A"/>
    <w:rsid w:val="00D972C4"/>
    <w:rsid w:val="00D975E1"/>
    <w:rsid w:val="00DA0C0F"/>
    <w:rsid w:val="00DA1A95"/>
    <w:rsid w:val="00DA2340"/>
    <w:rsid w:val="00DA2F0F"/>
    <w:rsid w:val="00DA60A8"/>
    <w:rsid w:val="00DA66C6"/>
    <w:rsid w:val="00DB0A7C"/>
    <w:rsid w:val="00DB1E08"/>
    <w:rsid w:val="00DB2983"/>
    <w:rsid w:val="00DB308C"/>
    <w:rsid w:val="00DB36C4"/>
    <w:rsid w:val="00DB3DA3"/>
    <w:rsid w:val="00DB48EF"/>
    <w:rsid w:val="00DB498D"/>
    <w:rsid w:val="00DB6C30"/>
    <w:rsid w:val="00DB77BC"/>
    <w:rsid w:val="00DB7B3A"/>
    <w:rsid w:val="00DB7C94"/>
    <w:rsid w:val="00DC11C7"/>
    <w:rsid w:val="00DC1419"/>
    <w:rsid w:val="00DC26FD"/>
    <w:rsid w:val="00DC2A75"/>
    <w:rsid w:val="00DC2C6E"/>
    <w:rsid w:val="00DC3116"/>
    <w:rsid w:val="00DC3391"/>
    <w:rsid w:val="00DC3F13"/>
    <w:rsid w:val="00DC4022"/>
    <w:rsid w:val="00DC4E44"/>
    <w:rsid w:val="00DC521C"/>
    <w:rsid w:val="00DC5239"/>
    <w:rsid w:val="00DC5350"/>
    <w:rsid w:val="00DC562E"/>
    <w:rsid w:val="00DC654B"/>
    <w:rsid w:val="00DC6C4A"/>
    <w:rsid w:val="00DC731B"/>
    <w:rsid w:val="00DC7CF9"/>
    <w:rsid w:val="00DD00BF"/>
    <w:rsid w:val="00DD0D1E"/>
    <w:rsid w:val="00DD1F74"/>
    <w:rsid w:val="00DD21C8"/>
    <w:rsid w:val="00DD2B39"/>
    <w:rsid w:val="00DD3004"/>
    <w:rsid w:val="00DD3474"/>
    <w:rsid w:val="00DD56E9"/>
    <w:rsid w:val="00DD63B6"/>
    <w:rsid w:val="00DD65C2"/>
    <w:rsid w:val="00DD767F"/>
    <w:rsid w:val="00DD7A8B"/>
    <w:rsid w:val="00DE0766"/>
    <w:rsid w:val="00DE1383"/>
    <w:rsid w:val="00DE31C0"/>
    <w:rsid w:val="00DE40DB"/>
    <w:rsid w:val="00DE44E5"/>
    <w:rsid w:val="00DE5766"/>
    <w:rsid w:val="00DE601F"/>
    <w:rsid w:val="00DE611A"/>
    <w:rsid w:val="00DE777B"/>
    <w:rsid w:val="00DE7A32"/>
    <w:rsid w:val="00DE7A38"/>
    <w:rsid w:val="00DE7D97"/>
    <w:rsid w:val="00DF0B1F"/>
    <w:rsid w:val="00DF1AAD"/>
    <w:rsid w:val="00DF2A24"/>
    <w:rsid w:val="00DF2B8E"/>
    <w:rsid w:val="00DF2BFE"/>
    <w:rsid w:val="00DF3C36"/>
    <w:rsid w:val="00DF4384"/>
    <w:rsid w:val="00DF550F"/>
    <w:rsid w:val="00DF5571"/>
    <w:rsid w:val="00DF5626"/>
    <w:rsid w:val="00DF6DF1"/>
    <w:rsid w:val="00DF70B9"/>
    <w:rsid w:val="00E0091D"/>
    <w:rsid w:val="00E00E57"/>
    <w:rsid w:val="00E00FB8"/>
    <w:rsid w:val="00E022C2"/>
    <w:rsid w:val="00E024FF"/>
    <w:rsid w:val="00E027B9"/>
    <w:rsid w:val="00E032F6"/>
    <w:rsid w:val="00E03986"/>
    <w:rsid w:val="00E0608B"/>
    <w:rsid w:val="00E060CA"/>
    <w:rsid w:val="00E0742B"/>
    <w:rsid w:val="00E076CB"/>
    <w:rsid w:val="00E07C65"/>
    <w:rsid w:val="00E10216"/>
    <w:rsid w:val="00E10780"/>
    <w:rsid w:val="00E107FB"/>
    <w:rsid w:val="00E10AA2"/>
    <w:rsid w:val="00E1177E"/>
    <w:rsid w:val="00E12D7B"/>
    <w:rsid w:val="00E1312D"/>
    <w:rsid w:val="00E131F7"/>
    <w:rsid w:val="00E1433F"/>
    <w:rsid w:val="00E14DCC"/>
    <w:rsid w:val="00E16DD2"/>
    <w:rsid w:val="00E17120"/>
    <w:rsid w:val="00E17EC5"/>
    <w:rsid w:val="00E201E6"/>
    <w:rsid w:val="00E20206"/>
    <w:rsid w:val="00E2186E"/>
    <w:rsid w:val="00E2264B"/>
    <w:rsid w:val="00E2268C"/>
    <w:rsid w:val="00E23379"/>
    <w:rsid w:val="00E24225"/>
    <w:rsid w:val="00E2429C"/>
    <w:rsid w:val="00E249BB"/>
    <w:rsid w:val="00E266EB"/>
    <w:rsid w:val="00E26CE6"/>
    <w:rsid w:val="00E309BA"/>
    <w:rsid w:val="00E3187D"/>
    <w:rsid w:val="00E320AE"/>
    <w:rsid w:val="00E3324B"/>
    <w:rsid w:val="00E34C33"/>
    <w:rsid w:val="00E3507A"/>
    <w:rsid w:val="00E350B0"/>
    <w:rsid w:val="00E35C56"/>
    <w:rsid w:val="00E35F69"/>
    <w:rsid w:val="00E35FD9"/>
    <w:rsid w:val="00E36F5C"/>
    <w:rsid w:val="00E372AA"/>
    <w:rsid w:val="00E37751"/>
    <w:rsid w:val="00E37A4C"/>
    <w:rsid w:val="00E37CFD"/>
    <w:rsid w:val="00E40031"/>
    <w:rsid w:val="00E40486"/>
    <w:rsid w:val="00E40D7F"/>
    <w:rsid w:val="00E416AB"/>
    <w:rsid w:val="00E4182E"/>
    <w:rsid w:val="00E41F3C"/>
    <w:rsid w:val="00E4272C"/>
    <w:rsid w:val="00E42897"/>
    <w:rsid w:val="00E436F1"/>
    <w:rsid w:val="00E43A7B"/>
    <w:rsid w:val="00E43DCC"/>
    <w:rsid w:val="00E43FF8"/>
    <w:rsid w:val="00E44B45"/>
    <w:rsid w:val="00E45364"/>
    <w:rsid w:val="00E45BA5"/>
    <w:rsid w:val="00E45D0D"/>
    <w:rsid w:val="00E45E69"/>
    <w:rsid w:val="00E46A01"/>
    <w:rsid w:val="00E4717C"/>
    <w:rsid w:val="00E47592"/>
    <w:rsid w:val="00E47745"/>
    <w:rsid w:val="00E47DF2"/>
    <w:rsid w:val="00E5076F"/>
    <w:rsid w:val="00E5138C"/>
    <w:rsid w:val="00E5309A"/>
    <w:rsid w:val="00E537FB"/>
    <w:rsid w:val="00E55E1F"/>
    <w:rsid w:val="00E56D29"/>
    <w:rsid w:val="00E56FE7"/>
    <w:rsid w:val="00E60882"/>
    <w:rsid w:val="00E61803"/>
    <w:rsid w:val="00E618C5"/>
    <w:rsid w:val="00E61F8E"/>
    <w:rsid w:val="00E62393"/>
    <w:rsid w:val="00E62AF3"/>
    <w:rsid w:val="00E62ECF"/>
    <w:rsid w:val="00E64CC6"/>
    <w:rsid w:val="00E64F36"/>
    <w:rsid w:val="00E65AAF"/>
    <w:rsid w:val="00E662B7"/>
    <w:rsid w:val="00E66BBD"/>
    <w:rsid w:val="00E7043D"/>
    <w:rsid w:val="00E70443"/>
    <w:rsid w:val="00E7289E"/>
    <w:rsid w:val="00E72C09"/>
    <w:rsid w:val="00E72CEF"/>
    <w:rsid w:val="00E73EBD"/>
    <w:rsid w:val="00E74E8A"/>
    <w:rsid w:val="00E74EAC"/>
    <w:rsid w:val="00E75093"/>
    <w:rsid w:val="00E750C4"/>
    <w:rsid w:val="00E75241"/>
    <w:rsid w:val="00E760F6"/>
    <w:rsid w:val="00E77653"/>
    <w:rsid w:val="00E7782A"/>
    <w:rsid w:val="00E7795E"/>
    <w:rsid w:val="00E77A4E"/>
    <w:rsid w:val="00E80215"/>
    <w:rsid w:val="00E80799"/>
    <w:rsid w:val="00E80ADE"/>
    <w:rsid w:val="00E819B3"/>
    <w:rsid w:val="00E822ED"/>
    <w:rsid w:val="00E827C2"/>
    <w:rsid w:val="00E83DD5"/>
    <w:rsid w:val="00E83E96"/>
    <w:rsid w:val="00E85DEA"/>
    <w:rsid w:val="00E86EDC"/>
    <w:rsid w:val="00E874CE"/>
    <w:rsid w:val="00E87918"/>
    <w:rsid w:val="00E87A55"/>
    <w:rsid w:val="00E90494"/>
    <w:rsid w:val="00E92A8D"/>
    <w:rsid w:val="00E92E28"/>
    <w:rsid w:val="00E9340D"/>
    <w:rsid w:val="00E943B7"/>
    <w:rsid w:val="00E94758"/>
    <w:rsid w:val="00E96B6B"/>
    <w:rsid w:val="00E97016"/>
    <w:rsid w:val="00EA0002"/>
    <w:rsid w:val="00EA0070"/>
    <w:rsid w:val="00EA1694"/>
    <w:rsid w:val="00EA1909"/>
    <w:rsid w:val="00EA23F7"/>
    <w:rsid w:val="00EA2842"/>
    <w:rsid w:val="00EA317D"/>
    <w:rsid w:val="00EA51DC"/>
    <w:rsid w:val="00EA55AE"/>
    <w:rsid w:val="00EA56F1"/>
    <w:rsid w:val="00EA627A"/>
    <w:rsid w:val="00EA6921"/>
    <w:rsid w:val="00EA6A44"/>
    <w:rsid w:val="00EA6FDC"/>
    <w:rsid w:val="00EB1C7F"/>
    <w:rsid w:val="00EB239E"/>
    <w:rsid w:val="00EB28F9"/>
    <w:rsid w:val="00EB40A3"/>
    <w:rsid w:val="00EB4D75"/>
    <w:rsid w:val="00EB4EE2"/>
    <w:rsid w:val="00EB583C"/>
    <w:rsid w:val="00EB670F"/>
    <w:rsid w:val="00EB6803"/>
    <w:rsid w:val="00EB78C4"/>
    <w:rsid w:val="00EC04E1"/>
    <w:rsid w:val="00EC051F"/>
    <w:rsid w:val="00EC2124"/>
    <w:rsid w:val="00EC2250"/>
    <w:rsid w:val="00EC372C"/>
    <w:rsid w:val="00EC4A1D"/>
    <w:rsid w:val="00EC4B9D"/>
    <w:rsid w:val="00EC519F"/>
    <w:rsid w:val="00EC59B0"/>
    <w:rsid w:val="00EC6022"/>
    <w:rsid w:val="00EC7022"/>
    <w:rsid w:val="00EC7147"/>
    <w:rsid w:val="00EC7AF8"/>
    <w:rsid w:val="00ED0D3A"/>
    <w:rsid w:val="00ED1089"/>
    <w:rsid w:val="00ED1854"/>
    <w:rsid w:val="00ED22D1"/>
    <w:rsid w:val="00ED22E7"/>
    <w:rsid w:val="00ED23C5"/>
    <w:rsid w:val="00ED2A5F"/>
    <w:rsid w:val="00ED53F4"/>
    <w:rsid w:val="00ED63EE"/>
    <w:rsid w:val="00ED6C3F"/>
    <w:rsid w:val="00ED73E4"/>
    <w:rsid w:val="00ED75EB"/>
    <w:rsid w:val="00EE018F"/>
    <w:rsid w:val="00EE03C8"/>
    <w:rsid w:val="00EE1F02"/>
    <w:rsid w:val="00EE2468"/>
    <w:rsid w:val="00EE2B1D"/>
    <w:rsid w:val="00EE2C53"/>
    <w:rsid w:val="00EE31B3"/>
    <w:rsid w:val="00EE326A"/>
    <w:rsid w:val="00EE3B99"/>
    <w:rsid w:val="00EE494A"/>
    <w:rsid w:val="00EE49B7"/>
    <w:rsid w:val="00EE506D"/>
    <w:rsid w:val="00EE62B1"/>
    <w:rsid w:val="00EF05F7"/>
    <w:rsid w:val="00EF0FE7"/>
    <w:rsid w:val="00EF1364"/>
    <w:rsid w:val="00EF1C35"/>
    <w:rsid w:val="00EF3D5A"/>
    <w:rsid w:val="00EF641C"/>
    <w:rsid w:val="00EF697F"/>
    <w:rsid w:val="00EF6B9A"/>
    <w:rsid w:val="00EF6D1C"/>
    <w:rsid w:val="00F00253"/>
    <w:rsid w:val="00F004F9"/>
    <w:rsid w:val="00F016EE"/>
    <w:rsid w:val="00F01972"/>
    <w:rsid w:val="00F01BDC"/>
    <w:rsid w:val="00F02CCE"/>
    <w:rsid w:val="00F0377E"/>
    <w:rsid w:val="00F03E1B"/>
    <w:rsid w:val="00F04D45"/>
    <w:rsid w:val="00F054BC"/>
    <w:rsid w:val="00F06196"/>
    <w:rsid w:val="00F065D7"/>
    <w:rsid w:val="00F06B18"/>
    <w:rsid w:val="00F071C3"/>
    <w:rsid w:val="00F071F9"/>
    <w:rsid w:val="00F07362"/>
    <w:rsid w:val="00F07740"/>
    <w:rsid w:val="00F101D2"/>
    <w:rsid w:val="00F107EB"/>
    <w:rsid w:val="00F10829"/>
    <w:rsid w:val="00F10EDA"/>
    <w:rsid w:val="00F10FF4"/>
    <w:rsid w:val="00F11158"/>
    <w:rsid w:val="00F11E12"/>
    <w:rsid w:val="00F12208"/>
    <w:rsid w:val="00F1368A"/>
    <w:rsid w:val="00F13EAD"/>
    <w:rsid w:val="00F143FD"/>
    <w:rsid w:val="00F15264"/>
    <w:rsid w:val="00F161CA"/>
    <w:rsid w:val="00F16A66"/>
    <w:rsid w:val="00F16AE3"/>
    <w:rsid w:val="00F20153"/>
    <w:rsid w:val="00F20506"/>
    <w:rsid w:val="00F210F7"/>
    <w:rsid w:val="00F211AF"/>
    <w:rsid w:val="00F21E65"/>
    <w:rsid w:val="00F22F42"/>
    <w:rsid w:val="00F2363C"/>
    <w:rsid w:val="00F241E0"/>
    <w:rsid w:val="00F24EFB"/>
    <w:rsid w:val="00F2542F"/>
    <w:rsid w:val="00F25FE3"/>
    <w:rsid w:val="00F26295"/>
    <w:rsid w:val="00F27045"/>
    <w:rsid w:val="00F270DB"/>
    <w:rsid w:val="00F2741A"/>
    <w:rsid w:val="00F27BE5"/>
    <w:rsid w:val="00F27C9E"/>
    <w:rsid w:val="00F30BC2"/>
    <w:rsid w:val="00F31472"/>
    <w:rsid w:val="00F31E34"/>
    <w:rsid w:val="00F31F88"/>
    <w:rsid w:val="00F3221C"/>
    <w:rsid w:val="00F32713"/>
    <w:rsid w:val="00F32F96"/>
    <w:rsid w:val="00F344E5"/>
    <w:rsid w:val="00F352FB"/>
    <w:rsid w:val="00F358C3"/>
    <w:rsid w:val="00F3669D"/>
    <w:rsid w:val="00F37419"/>
    <w:rsid w:val="00F37901"/>
    <w:rsid w:val="00F37E58"/>
    <w:rsid w:val="00F402D7"/>
    <w:rsid w:val="00F4184E"/>
    <w:rsid w:val="00F426C9"/>
    <w:rsid w:val="00F42735"/>
    <w:rsid w:val="00F42A51"/>
    <w:rsid w:val="00F43053"/>
    <w:rsid w:val="00F4356D"/>
    <w:rsid w:val="00F43B69"/>
    <w:rsid w:val="00F44B3F"/>
    <w:rsid w:val="00F46934"/>
    <w:rsid w:val="00F46FD8"/>
    <w:rsid w:val="00F51187"/>
    <w:rsid w:val="00F518A9"/>
    <w:rsid w:val="00F51BA8"/>
    <w:rsid w:val="00F51D4A"/>
    <w:rsid w:val="00F51DCF"/>
    <w:rsid w:val="00F51FF6"/>
    <w:rsid w:val="00F530B4"/>
    <w:rsid w:val="00F54323"/>
    <w:rsid w:val="00F54527"/>
    <w:rsid w:val="00F54C7B"/>
    <w:rsid w:val="00F55ACD"/>
    <w:rsid w:val="00F56D5C"/>
    <w:rsid w:val="00F56E20"/>
    <w:rsid w:val="00F56E29"/>
    <w:rsid w:val="00F56F55"/>
    <w:rsid w:val="00F57341"/>
    <w:rsid w:val="00F57E7D"/>
    <w:rsid w:val="00F6007C"/>
    <w:rsid w:val="00F603F6"/>
    <w:rsid w:val="00F60A92"/>
    <w:rsid w:val="00F60DE9"/>
    <w:rsid w:val="00F61872"/>
    <w:rsid w:val="00F622D5"/>
    <w:rsid w:val="00F63132"/>
    <w:rsid w:val="00F63974"/>
    <w:rsid w:val="00F655BA"/>
    <w:rsid w:val="00F65D11"/>
    <w:rsid w:val="00F66113"/>
    <w:rsid w:val="00F66609"/>
    <w:rsid w:val="00F67377"/>
    <w:rsid w:val="00F7053A"/>
    <w:rsid w:val="00F736C0"/>
    <w:rsid w:val="00F73D90"/>
    <w:rsid w:val="00F7437F"/>
    <w:rsid w:val="00F7496F"/>
    <w:rsid w:val="00F750BE"/>
    <w:rsid w:val="00F7511A"/>
    <w:rsid w:val="00F75FFB"/>
    <w:rsid w:val="00F76D38"/>
    <w:rsid w:val="00F77095"/>
    <w:rsid w:val="00F77DC4"/>
    <w:rsid w:val="00F81358"/>
    <w:rsid w:val="00F8155E"/>
    <w:rsid w:val="00F81C82"/>
    <w:rsid w:val="00F81FA5"/>
    <w:rsid w:val="00F8205D"/>
    <w:rsid w:val="00F820FF"/>
    <w:rsid w:val="00F83AF5"/>
    <w:rsid w:val="00F8441B"/>
    <w:rsid w:val="00F847E3"/>
    <w:rsid w:val="00F856D4"/>
    <w:rsid w:val="00F8617C"/>
    <w:rsid w:val="00F916B7"/>
    <w:rsid w:val="00F934A7"/>
    <w:rsid w:val="00F93C3B"/>
    <w:rsid w:val="00F953B0"/>
    <w:rsid w:val="00F9682B"/>
    <w:rsid w:val="00F96AB9"/>
    <w:rsid w:val="00F970E6"/>
    <w:rsid w:val="00FA03B0"/>
    <w:rsid w:val="00FA0BFB"/>
    <w:rsid w:val="00FA2B37"/>
    <w:rsid w:val="00FA3BC5"/>
    <w:rsid w:val="00FA4191"/>
    <w:rsid w:val="00FA7249"/>
    <w:rsid w:val="00FA7A9C"/>
    <w:rsid w:val="00FB102F"/>
    <w:rsid w:val="00FB1223"/>
    <w:rsid w:val="00FB1E96"/>
    <w:rsid w:val="00FB2A09"/>
    <w:rsid w:val="00FB2E97"/>
    <w:rsid w:val="00FB5370"/>
    <w:rsid w:val="00FB69C6"/>
    <w:rsid w:val="00FB6CD4"/>
    <w:rsid w:val="00FB6E74"/>
    <w:rsid w:val="00FB7B94"/>
    <w:rsid w:val="00FB7D66"/>
    <w:rsid w:val="00FC007A"/>
    <w:rsid w:val="00FC1897"/>
    <w:rsid w:val="00FC247F"/>
    <w:rsid w:val="00FC2CF2"/>
    <w:rsid w:val="00FC2E31"/>
    <w:rsid w:val="00FC317B"/>
    <w:rsid w:val="00FC3836"/>
    <w:rsid w:val="00FC46C0"/>
    <w:rsid w:val="00FC5789"/>
    <w:rsid w:val="00FC65AD"/>
    <w:rsid w:val="00FC7972"/>
    <w:rsid w:val="00FD0F65"/>
    <w:rsid w:val="00FD12FF"/>
    <w:rsid w:val="00FD1EF4"/>
    <w:rsid w:val="00FD1F79"/>
    <w:rsid w:val="00FD3293"/>
    <w:rsid w:val="00FD358F"/>
    <w:rsid w:val="00FD3E9D"/>
    <w:rsid w:val="00FD4531"/>
    <w:rsid w:val="00FD4D50"/>
    <w:rsid w:val="00FD4F90"/>
    <w:rsid w:val="00FD54F6"/>
    <w:rsid w:val="00FD68DF"/>
    <w:rsid w:val="00FD6E5D"/>
    <w:rsid w:val="00FD7F4F"/>
    <w:rsid w:val="00FE0AF8"/>
    <w:rsid w:val="00FE1EA2"/>
    <w:rsid w:val="00FE22B8"/>
    <w:rsid w:val="00FE281B"/>
    <w:rsid w:val="00FE2A62"/>
    <w:rsid w:val="00FE2EDC"/>
    <w:rsid w:val="00FE2EED"/>
    <w:rsid w:val="00FE35F6"/>
    <w:rsid w:val="00FE5353"/>
    <w:rsid w:val="00FE76B2"/>
    <w:rsid w:val="00FE7B10"/>
    <w:rsid w:val="00FF052A"/>
    <w:rsid w:val="00FF0E96"/>
    <w:rsid w:val="00FF1398"/>
    <w:rsid w:val="00FF1C7C"/>
    <w:rsid w:val="00FF2BC4"/>
    <w:rsid w:val="00FF5F3C"/>
    <w:rsid w:val="00FF6A1B"/>
    <w:rsid w:val="00FF6C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A3F4B3"/>
  <w15:docId w15:val="{FAA4F54F-C004-4DAE-AE8A-881C5801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911"/>
  </w:style>
  <w:style w:type="paragraph" w:styleId="Ttulo1">
    <w:name w:val="heading 1"/>
    <w:basedOn w:val="Normal"/>
    <w:next w:val="Normal"/>
    <w:link w:val="Ttulo1Car"/>
    <w:uiPriority w:val="9"/>
    <w:qFormat/>
    <w:rsid w:val="0082152E"/>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8215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F16A66"/>
    <w:rPr>
      <w:sz w:val="16"/>
      <w:szCs w:val="16"/>
    </w:rPr>
  </w:style>
  <w:style w:type="paragraph" w:styleId="Textocomentario">
    <w:name w:val="annotation text"/>
    <w:basedOn w:val="Normal"/>
    <w:link w:val="TextocomentarioCar"/>
    <w:uiPriority w:val="99"/>
    <w:semiHidden/>
    <w:unhideWhenUsed/>
    <w:rsid w:val="00F16A6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16A66"/>
    <w:rPr>
      <w:sz w:val="20"/>
      <w:szCs w:val="20"/>
    </w:rPr>
  </w:style>
  <w:style w:type="paragraph" w:styleId="Asuntodelcomentario">
    <w:name w:val="annotation subject"/>
    <w:basedOn w:val="Textocomentario"/>
    <w:next w:val="Textocomentario"/>
    <w:link w:val="AsuntodelcomentarioCar"/>
    <w:uiPriority w:val="99"/>
    <w:semiHidden/>
    <w:unhideWhenUsed/>
    <w:rsid w:val="00F16A66"/>
    <w:rPr>
      <w:b/>
      <w:bCs/>
    </w:rPr>
  </w:style>
  <w:style w:type="character" w:customStyle="1" w:styleId="AsuntodelcomentarioCar">
    <w:name w:val="Asunto del comentario Car"/>
    <w:basedOn w:val="TextocomentarioCar"/>
    <w:link w:val="Asuntodelcomentario"/>
    <w:uiPriority w:val="99"/>
    <w:semiHidden/>
    <w:rsid w:val="00F16A66"/>
    <w:rPr>
      <w:b/>
      <w:bCs/>
      <w:sz w:val="20"/>
      <w:szCs w:val="20"/>
    </w:rPr>
  </w:style>
  <w:style w:type="character" w:styleId="Hipervnculovisitado">
    <w:name w:val="FollowedHyperlink"/>
    <w:basedOn w:val="Fuentedeprrafopredeter"/>
    <w:uiPriority w:val="99"/>
    <w:semiHidden/>
    <w:unhideWhenUsed/>
    <w:rsid w:val="00355952"/>
    <w:rPr>
      <w:color w:val="954F72" w:themeColor="followedHyperlink"/>
      <w:u w:val="single"/>
    </w:rPr>
  </w:style>
  <w:style w:type="paragraph" w:styleId="Revisin">
    <w:name w:val="Revision"/>
    <w:hidden/>
    <w:uiPriority w:val="99"/>
    <w:semiHidden/>
    <w:rsid w:val="004A3988"/>
    <w:pPr>
      <w:spacing w:after="0" w:line="240" w:lineRule="auto"/>
    </w:pPr>
  </w:style>
  <w:style w:type="character" w:customStyle="1" w:styleId="Ttulo1Car">
    <w:name w:val="Título 1 Car"/>
    <w:basedOn w:val="Fuentedeprrafopredeter"/>
    <w:link w:val="Ttulo1"/>
    <w:uiPriority w:val="9"/>
    <w:rsid w:val="0082152E"/>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82152E"/>
    <w:rPr>
      <w:rFonts w:asciiTheme="majorHAnsi" w:eastAsiaTheme="majorEastAsia" w:hAnsiTheme="majorHAnsi" w:cstheme="majorBidi"/>
      <w:color w:val="2E74B5" w:themeColor="accent1" w:themeShade="BF"/>
      <w:sz w:val="26"/>
      <w:szCs w:val="26"/>
    </w:rPr>
  </w:style>
  <w:style w:type="table" w:customStyle="1" w:styleId="Tablaconcuadrcula1">
    <w:name w:val="Tabla con cuadrícula1"/>
    <w:basedOn w:val="Tablanormal"/>
    <w:next w:val="Tablaconcuadrcula"/>
    <w:uiPriority w:val="39"/>
    <w:rsid w:val="005B2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38674344">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52112540">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0699091">
      <w:bodyDiv w:val="1"/>
      <w:marLeft w:val="0"/>
      <w:marRight w:val="0"/>
      <w:marTop w:val="0"/>
      <w:marBottom w:val="0"/>
      <w:divBdr>
        <w:top w:val="none" w:sz="0" w:space="0" w:color="auto"/>
        <w:left w:val="none" w:sz="0" w:space="0" w:color="auto"/>
        <w:bottom w:val="none" w:sz="0" w:space="0" w:color="auto"/>
        <w:right w:val="none" w:sz="0" w:space="0" w:color="auto"/>
      </w:divBdr>
    </w:div>
    <w:div w:id="312833978">
      <w:bodyDiv w:val="1"/>
      <w:marLeft w:val="0"/>
      <w:marRight w:val="0"/>
      <w:marTop w:val="0"/>
      <w:marBottom w:val="0"/>
      <w:divBdr>
        <w:top w:val="none" w:sz="0" w:space="0" w:color="auto"/>
        <w:left w:val="none" w:sz="0" w:space="0" w:color="auto"/>
        <w:bottom w:val="none" w:sz="0" w:space="0" w:color="auto"/>
        <w:right w:val="none" w:sz="0" w:space="0" w:color="auto"/>
      </w:divBdr>
    </w:div>
    <w:div w:id="329873671">
      <w:bodyDiv w:val="1"/>
      <w:marLeft w:val="0"/>
      <w:marRight w:val="0"/>
      <w:marTop w:val="0"/>
      <w:marBottom w:val="0"/>
      <w:divBdr>
        <w:top w:val="none" w:sz="0" w:space="0" w:color="auto"/>
        <w:left w:val="none" w:sz="0" w:space="0" w:color="auto"/>
        <w:bottom w:val="none" w:sz="0" w:space="0" w:color="auto"/>
        <w:right w:val="none" w:sz="0" w:space="0" w:color="auto"/>
      </w:divBdr>
    </w:div>
    <w:div w:id="346055206">
      <w:bodyDiv w:val="1"/>
      <w:marLeft w:val="0"/>
      <w:marRight w:val="0"/>
      <w:marTop w:val="0"/>
      <w:marBottom w:val="0"/>
      <w:divBdr>
        <w:top w:val="none" w:sz="0" w:space="0" w:color="auto"/>
        <w:left w:val="none" w:sz="0" w:space="0" w:color="auto"/>
        <w:bottom w:val="none" w:sz="0" w:space="0" w:color="auto"/>
        <w:right w:val="none" w:sz="0" w:space="0" w:color="auto"/>
      </w:divBdr>
    </w:div>
    <w:div w:id="357395406">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446045773">
      <w:bodyDiv w:val="1"/>
      <w:marLeft w:val="0"/>
      <w:marRight w:val="0"/>
      <w:marTop w:val="0"/>
      <w:marBottom w:val="0"/>
      <w:divBdr>
        <w:top w:val="none" w:sz="0" w:space="0" w:color="auto"/>
        <w:left w:val="none" w:sz="0" w:space="0" w:color="auto"/>
        <w:bottom w:val="none" w:sz="0" w:space="0" w:color="auto"/>
        <w:right w:val="none" w:sz="0" w:space="0" w:color="auto"/>
      </w:divBdr>
    </w:div>
    <w:div w:id="568227092">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7565950">
      <w:bodyDiv w:val="1"/>
      <w:marLeft w:val="0"/>
      <w:marRight w:val="0"/>
      <w:marTop w:val="0"/>
      <w:marBottom w:val="0"/>
      <w:divBdr>
        <w:top w:val="none" w:sz="0" w:space="0" w:color="auto"/>
        <w:left w:val="none" w:sz="0" w:space="0" w:color="auto"/>
        <w:bottom w:val="none" w:sz="0" w:space="0" w:color="auto"/>
        <w:right w:val="none" w:sz="0" w:space="0" w:color="auto"/>
      </w:divBdr>
    </w:div>
    <w:div w:id="704253722">
      <w:bodyDiv w:val="1"/>
      <w:marLeft w:val="0"/>
      <w:marRight w:val="0"/>
      <w:marTop w:val="0"/>
      <w:marBottom w:val="0"/>
      <w:divBdr>
        <w:top w:val="none" w:sz="0" w:space="0" w:color="auto"/>
        <w:left w:val="none" w:sz="0" w:space="0" w:color="auto"/>
        <w:bottom w:val="none" w:sz="0" w:space="0" w:color="auto"/>
        <w:right w:val="none" w:sz="0" w:space="0" w:color="auto"/>
      </w:divBdr>
    </w:div>
    <w:div w:id="723333406">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5230723">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33383958">
      <w:bodyDiv w:val="1"/>
      <w:marLeft w:val="0"/>
      <w:marRight w:val="0"/>
      <w:marTop w:val="0"/>
      <w:marBottom w:val="0"/>
      <w:divBdr>
        <w:top w:val="none" w:sz="0" w:space="0" w:color="auto"/>
        <w:left w:val="none" w:sz="0" w:space="0" w:color="auto"/>
        <w:bottom w:val="none" w:sz="0" w:space="0" w:color="auto"/>
        <w:right w:val="none" w:sz="0" w:space="0" w:color="auto"/>
      </w:divBdr>
    </w:div>
    <w:div w:id="1055855436">
      <w:bodyDiv w:val="1"/>
      <w:marLeft w:val="0"/>
      <w:marRight w:val="0"/>
      <w:marTop w:val="0"/>
      <w:marBottom w:val="0"/>
      <w:divBdr>
        <w:top w:val="none" w:sz="0" w:space="0" w:color="auto"/>
        <w:left w:val="none" w:sz="0" w:space="0" w:color="auto"/>
        <w:bottom w:val="none" w:sz="0" w:space="0" w:color="auto"/>
        <w:right w:val="none" w:sz="0" w:space="0" w:color="auto"/>
      </w:divBdr>
    </w:div>
    <w:div w:id="1060517889">
      <w:bodyDiv w:val="1"/>
      <w:marLeft w:val="0"/>
      <w:marRight w:val="0"/>
      <w:marTop w:val="0"/>
      <w:marBottom w:val="0"/>
      <w:divBdr>
        <w:top w:val="none" w:sz="0" w:space="0" w:color="auto"/>
        <w:left w:val="none" w:sz="0" w:space="0" w:color="auto"/>
        <w:bottom w:val="none" w:sz="0" w:space="0" w:color="auto"/>
        <w:right w:val="none" w:sz="0" w:space="0" w:color="auto"/>
      </w:divBdr>
    </w:div>
    <w:div w:id="1100565559">
      <w:bodyDiv w:val="1"/>
      <w:marLeft w:val="0"/>
      <w:marRight w:val="0"/>
      <w:marTop w:val="0"/>
      <w:marBottom w:val="0"/>
      <w:divBdr>
        <w:top w:val="none" w:sz="0" w:space="0" w:color="auto"/>
        <w:left w:val="none" w:sz="0" w:space="0" w:color="auto"/>
        <w:bottom w:val="none" w:sz="0" w:space="0" w:color="auto"/>
        <w:right w:val="none" w:sz="0" w:space="0" w:color="auto"/>
      </w:divBdr>
    </w:div>
    <w:div w:id="1122193822">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161889628">
      <w:bodyDiv w:val="1"/>
      <w:marLeft w:val="0"/>
      <w:marRight w:val="0"/>
      <w:marTop w:val="0"/>
      <w:marBottom w:val="0"/>
      <w:divBdr>
        <w:top w:val="none" w:sz="0" w:space="0" w:color="auto"/>
        <w:left w:val="none" w:sz="0" w:space="0" w:color="auto"/>
        <w:bottom w:val="none" w:sz="0" w:space="0" w:color="auto"/>
        <w:right w:val="none" w:sz="0" w:space="0" w:color="auto"/>
      </w:divBdr>
    </w:div>
    <w:div w:id="1205748324">
      <w:bodyDiv w:val="1"/>
      <w:marLeft w:val="0"/>
      <w:marRight w:val="0"/>
      <w:marTop w:val="0"/>
      <w:marBottom w:val="0"/>
      <w:divBdr>
        <w:top w:val="none" w:sz="0" w:space="0" w:color="auto"/>
        <w:left w:val="none" w:sz="0" w:space="0" w:color="auto"/>
        <w:bottom w:val="none" w:sz="0" w:space="0" w:color="auto"/>
        <w:right w:val="none" w:sz="0" w:space="0" w:color="auto"/>
      </w:divBdr>
    </w:div>
    <w:div w:id="1232497477">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14942955">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09814008">
      <w:bodyDiv w:val="1"/>
      <w:marLeft w:val="0"/>
      <w:marRight w:val="0"/>
      <w:marTop w:val="0"/>
      <w:marBottom w:val="0"/>
      <w:divBdr>
        <w:top w:val="none" w:sz="0" w:space="0" w:color="auto"/>
        <w:left w:val="none" w:sz="0" w:space="0" w:color="auto"/>
        <w:bottom w:val="none" w:sz="0" w:space="0" w:color="auto"/>
        <w:right w:val="none" w:sz="0" w:space="0" w:color="auto"/>
      </w:divBdr>
    </w:div>
    <w:div w:id="1459954153">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54148502">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682004411">
      <w:bodyDiv w:val="1"/>
      <w:marLeft w:val="0"/>
      <w:marRight w:val="0"/>
      <w:marTop w:val="0"/>
      <w:marBottom w:val="0"/>
      <w:divBdr>
        <w:top w:val="none" w:sz="0" w:space="0" w:color="auto"/>
        <w:left w:val="none" w:sz="0" w:space="0" w:color="auto"/>
        <w:bottom w:val="none" w:sz="0" w:space="0" w:color="auto"/>
        <w:right w:val="none" w:sz="0" w:space="0" w:color="auto"/>
      </w:divBdr>
    </w:div>
    <w:div w:id="1698579424">
      <w:bodyDiv w:val="1"/>
      <w:marLeft w:val="0"/>
      <w:marRight w:val="0"/>
      <w:marTop w:val="0"/>
      <w:marBottom w:val="0"/>
      <w:divBdr>
        <w:top w:val="none" w:sz="0" w:space="0" w:color="auto"/>
        <w:left w:val="none" w:sz="0" w:space="0" w:color="auto"/>
        <w:bottom w:val="none" w:sz="0" w:space="0" w:color="auto"/>
        <w:right w:val="none" w:sz="0" w:space="0" w:color="auto"/>
      </w:divBdr>
    </w:div>
    <w:div w:id="1699040825">
      <w:bodyDiv w:val="1"/>
      <w:marLeft w:val="0"/>
      <w:marRight w:val="0"/>
      <w:marTop w:val="0"/>
      <w:marBottom w:val="0"/>
      <w:divBdr>
        <w:top w:val="none" w:sz="0" w:space="0" w:color="auto"/>
        <w:left w:val="none" w:sz="0" w:space="0" w:color="auto"/>
        <w:bottom w:val="none" w:sz="0" w:space="0" w:color="auto"/>
        <w:right w:val="none" w:sz="0" w:space="0" w:color="auto"/>
      </w:divBdr>
    </w:div>
    <w:div w:id="1708489589">
      <w:bodyDiv w:val="1"/>
      <w:marLeft w:val="0"/>
      <w:marRight w:val="0"/>
      <w:marTop w:val="0"/>
      <w:marBottom w:val="0"/>
      <w:divBdr>
        <w:top w:val="none" w:sz="0" w:space="0" w:color="auto"/>
        <w:left w:val="none" w:sz="0" w:space="0" w:color="auto"/>
        <w:bottom w:val="none" w:sz="0" w:space="0" w:color="auto"/>
        <w:right w:val="none" w:sz="0" w:space="0" w:color="auto"/>
      </w:divBdr>
    </w:div>
    <w:div w:id="1733308892">
      <w:bodyDiv w:val="1"/>
      <w:marLeft w:val="0"/>
      <w:marRight w:val="0"/>
      <w:marTop w:val="0"/>
      <w:marBottom w:val="0"/>
      <w:divBdr>
        <w:top w:val="none" w:sz="0" w:space="0" w:color="auto"/>
        <w:left w:val="none" w:sz="0" w:space="0" w:color="auto"/>
        <w:bottom w:val="none" w:sz="0" w:space="0" w:color="auto"/>
        <w:right w:val="none" w:sz="0" w:space="0" w:color="auto"/>
      </w:divBdr>
    </w:div>
    <w:div w:id="1739282774">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820918360">
      <w:bodyDiv w:val="1"/>
      <w:marLeft w:val="0"/>
      <w:marRight w:val="0"/>
      <w:marTop w:val="0"/>
      <w:marBottom w:val="0"/>
      <w:divBdr>
        <w:top w:val="none" w:sz="0" w:space="0" w:color="auto"/>
        <w:left w:val="none" w:sz="0" w:space="0" w:color="auto"/>
        <w:bottom w:val="none" w:sz="0" w:space="0" w:color="auto"/>
        <w:right w:val="none" w:sz="0" w:space="0" w:color="auto"/>
      </w:divBdr>
    </w:div>
    <w:div w:id="1861505784">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947688823">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0105404">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24700926">
      <w:bodyDiv w:val="1"/>
      <w:marLeft w:val="0"/>
      <w:marRight w:val="0"/>
      <w:marTop w:val="0"/>
      <w:marBottom w:val="0"/>
      <w:divBdr>
        <w:top w:val="none" w:sz="0" w:space="0" w:color="auto"/>
        <w:left w:val="none" w:sz="0" w:space="0" w:color="auto"/>
        <w:bottom w:val="none" w:sz="0" w:space="0" w:color="auto"/>
        <w:right w:val="none" w:sz="0" w:space="0" w:color="auto"/>
      </w:divBdr>
    </w:div>
    <w:div w:id="2026057879">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AbrirModal(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8D280-102C-4B0B-84B0-082D13F5F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9065</Words>
  <Characters>49862</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2019-05-16T21:39:00Z</cp:lastPrinted>
  <dcterms:created xsi:type="dcterms:W3CDTF">2019-06-12T20:33:00Z</dcterms:created>
  <dcterms:modified xsi:type="dcterms:W3CDTF">2019-06-12T20:33:00Z</dcterms:modified>
</cp:coreProperties>
</file>