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FC28D3">
        <w:rPr>
          <w:rFonts w:ascii="Palatino Linotype" w:hAnsi="Palatino Linotype" w:cs="Arial"/>
          <w:b/>
        </w:rPr>
        <w:t>9413</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FC28D3">
        <w:rPr>
          <w:rFonts w:ascii="Palatino Linotype" w:hAnsi="Palatino Linotype" w:cs="Arial"/>
          <w:b/>
        </w:rPr>
        <w:t>9413</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B67577">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0D3803">
        <w:rPr>
          <w:rFonts w:ascii="Palatino Linotype" w:hAnsi="Palatino Linotype"/>
        </w:rPr>
        <w:t>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A26427">
        <w:rPr>
          <w:rFonts w:ascii="Palatino Linotype" w:hAnsi="Palatino Linotype" w:cs="Arial"/>
          <w:b/>
        </w:rPr>
        <w:t>Ayuntamiento de Isidro Fabela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A26427">
        <w:rPr>
          <w:rFonts w:ascii="Palatino Linotype" w:hAnsi="Palatino Linotype"/>
        </w:rPr>
        <w:t xml:space="preserve">saber </w:t>
      </w:r>
      <w:proofErr w:type="spellStart"/>
      <w:r w:rsidR="00A26427" w:rsidRPr="00A26427">
        <w:rPr>
          <w:rFonts w:ascii="Palatino Linotype" w:hAnsi="Palatino Linotype"/>
        </w:rPr>
        <w:t>quienes</w:t>
      </w:r>
      <w:proofErr w:type="spellEnd"/>
      <w:r w:rsidR="00A26427" w:rsidRPr="00A26427">
        <w:rPr>
          <w:rFonts w:ascii="Palatino Linotype" w:hAnsi="Palatino Linotype"/>
        </w:rPr>
        <w:t xml:space="preserve"> están inscritos en los cursos y talleres que imparte el municipio</w:t>
      </w:r>
      <w:r w:rsidR="00347CE8" w:rsidRPr="00347CE8">
        <w:rPr>
          <w:rFonts w:ascii="Palatino Linotype" w:hAnsi="Palatino Linotype"/>
        </w:rPr>
        <w:t xml:space="preserve"> </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w:t>
      </w:r>
      <w:r w:rsidR="000D3803">
        <w:rPr>
          <w:rFonts w:ascii="Palatino Linotype" w:hAnsi="Palatino Linotype" w:cs="Arial"/>
        </w:rPr>
        <w:t xml:space="preserve">que la </w:t>
      </w:r>
      <w:r w:rsidR="00EC5D99">
        <w:rPr>
          <w:rFonts w:ascii="Palatino Linotype" w:hAnsi="Palatino Linotype" w:cs="Arial"/>
        </w:rPr>
        <w:t>información requerida corresponde a datos personales</w:t>
      </w:r>
      <w:r w:rsidR="00B67577">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B67577">
        <w:rPr>
          <w:rFonts w:ascii="Palatino Linotype" w:hAnsi="Palatino Linotype" w:cs="Arial"/>
        </w:rPr>
        <w:t xml:space="preserve">no </w:t>
      </w:r>
      <w:r w:rsidR="00EC5D99">
        <w:rPr>
          <w:rFonts w:ascii="Palatino Linotype" w:hAnsi="Palatino Linotype" w:cs="Arial"/>
        </w:rPr>
        <w:t>emitió el debido acuerdo</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que en términos del Considerando Cuarto</w:t>
      </w:r>
      <w:r w:rsidR="000D3803">
        <w:rPr>
          <w:rFonts w:ascii="Palatino Linotype" w:hAnsi="Palatino Linotype" w:cs="Arial"/>
          <w:bCs/>
          <w:shd w:val="clear" w:color="auto" w:fill="FFFFFF"/>
        </w:rPr>
        <w:t xml:space="preserve"> y Quinto</w:t>
      </w:r>
      <w:r w:rsidR="00046C28" w:rsidRPr="00CE37FA">
        <w:rPr>
          <w:rFonts w:ascii="Palatino Linotype" w:hAnsi="Palatino Linotype" w:cs="Arial"/>
          <w:bCs/>
          <w:shd w:val="clear" w:color="auto" w:fill="FFFFFF"/>
        </w:rPr>
        <w:t xml:space="preserve">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EC5D99" w:rsidRPr="00EC5D99" w:rsidRDefault="00EC5D99" w:rsidP="00EC5D99">
      <w:pPr>
        <w:ind w:left="720" w:right="708"/>
        <w:jc w:val="both"/>
        <w:rPr>
          <w:rFonts w:ascii="Palatino Linotype" w:eastAsia="Calibri" w:hAnsi="Palatino Linotype" w:cs="Tahoma"/>
          <w:i/>
          <w:iCs/>
          <w:sz w:val="22"/>
          <w:szCs w:val="22"/>
          <w:lang w:eastAsia="es-ES_tradnl"/>
        </w:rPr>
      </w:pPr>
      <w:r w:rsidRPr="00EC5D99">
        <w:rPr>
          <w:rFonts w:ascii="Palatino Linotype" w:eastAsia="Calibri" w:hAnsi="Palatino Linotype" w:cs="Tahoma"/>
          <w:i/>
          <w:iCs/>
          <w:sz w:val="22"/>
          <w:szCs w:val="22"/>
          <w:lang w:eastAsia="es-ES_tradnl"/>
        </w:rPr>
        <w:t>a)</w:t>
      </w:r>
      <w:r w:rsidRPr="00EC5D99">
        <w:rPr>
          <w:rFonts w:ascii="Palatino Linotype" w:eastAsia="Calibri" w:hAnsi="Palatino Linotype" w:cs="Tahoma"/>
          <w:i/>
          <w:iCs/>
          <w:sz w:val="22"/>
          <w:szCs w:val="22"/>
          <w:lang w:eastAsia="es-ES_tradnl"/>
        </w:rPr>
        <w:tab/>
        <w:t>Servidores públicos inscritos en cursos o talleres impartidos por el Municipio, al veintiséis de noviembre de dos mil diecinueve; y</w:t>
      </w:r>
    </w:p>
    <w:p w:rsidR="00EC5D99" w:rsidRPr="00EC5D99" w:rsidRDefault="00EC5D99" w:rsidP="00EC5D99">
      <w:pPr>
        <w:ind w:left="720" w:right="708"/>
        <w:jc w:val="both"/>
        <w:rPr>
          <w:rFonts w:ascii="Palatino Linotype" w:eastAsia="Calibri" w:hAnsi="Palatino Linotype" w:cs="Tahoma"/>
          <w:i/>
          <w:iCs/>
          <w:sz w:val="22"/>
          <w:szCs w:val="22"/>
          <w:lang w:eastAsia="es-ES_tradnl"/>
        </w:rPr>
      </w:pPr>
    </w:p>
    <w:p w:rsidR="00EC5D99" w:rsidRPr="00EC5D99" w:rsidRDefault="00EC5D99" w:rsidP="00EC5D99">
      <w:pPr>
        <w:ind w:left="720" w:right="708"/>
        <w:jc w:val="both"/>
        <w:rPr>
          <w:rFonts w:ascii="Palatino Linotype" w:eastAsia="Calibri" w:hAnsi="Palatino Linotype" w:cs="Tahoma"/>
          <w:i/>
          <w:iCs/>
          <w:sz w:val="22"/>
          <w:szCs w:val="22"/>
          <w:lang w:eastAsia="es-ES_tradnl"/>
        </w:rPr>
      </w:pPr>
      <w:r w:rsidRPr="00EC5D99">
        <w:rPr>
          <w:rFonts w:ascii="Palatino Linotype" w:eastAsia="Calibri" w:hAnsi="Palatino Linotype" w:cs="Tahoma"/>
          <w:i/>
          <w:iCs/>
          <w:sz w:val="22"/>
          <w:szCs w:val="22"/>
          <w:lang w:eastAsia="es-ES_tradnl"/>
        </w:rPr>
        <w:t>b)</w:t>
      </w:r>
      <w:r w:rsidRPr="00EC5D99">
        <w:rPr>
          <w:rFonts w:ascii="Palatino Linotype" w:eastAsia="Calibri" w:hAnsi="Palatino Linotype" w:cs="Tahoma"/>
          <w:i/>
          <w:iCs/>
          <w:sz w:val="22"/>
          <w:szCs w:val="22"/>
          <w:lang w:eastAsia="es-ES_tradnl"/>
        </w:rPr>
        <w:tab/>
        <w:t>Acuerdo del Comité de Transparencia que clasifique como confidencial los nombres de particulares inscritos en cursos o talleres impartidos por el Municipio, al veintiséis de noviembre de dos mil diecinueve. El acuerdo deberá de precisar el número de personas cuyo nombre se clasifica.</w:t>
      </w:r>
    </w:p>
    <w:p w:rsidR="008C534E" w:rsidRDefault="00EC5D99" w:rsidP="00EC5D99">
      <w:pPr>
        <w:ind w:left="720" w:right="708"/>
        <w:jc w:val="both"/>
        <w:rPr>
          <w:rFonts w:ascii="Palatino Linotype" w:eastAsia="Calibri" w:hAnsi="Palatino Linotype" w:cs="Tahoma"/>
          <w:i/>
          <w:iCs/>
          <w:sz w:val="22"/>
          <w:szCs w:val="22"/>
          <w:lang w:eastAsia="es-ES_tradnl"/>
        </w:rPr>
      </w:pPr>
      <w:r w:rsidRPr="00EC5D99">
        <w:rPr>
          <w:rFonts w:ascii="Palatino Linotype" w:eastAsia="Calibri" w:hAnsi="Palatino Linotype" w:cs="Tahoma"/>
          <w:i/>
          <w:iCs/>
          <w:sz w:val="22"/>
          <w:szCs w:val="22"/>
          <w:lang w:eastAsia="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EC5D99" w:rsidP="008C534E">
      <w:pPr>
        <w:ind w:left="720" w:right="708"/>
        <w:jc w:val="both"/>
        <w:rPr>
          <w:rFonts w:ascii="Palatino Linotype" w:eastAsia="Calibri" w:hAnsi="Palatino Linotype" w:cs="Arial"/>
          <w:i/>
          <w:sz w:val="22"/>
          <w:szCs w:val="22"/>
        </w:rPr>
      </w:pPr>
      <w:r w:rsidRPr="00EC5D99">
        <w:rPr>
          <w:rFonts w:ascii="Palatino Linotype" w:eastAsia="Arial Unicode MS" w:hAnsi="Palatino Linotype" w:cs="Arial"/>
          <w:i/>
          <w:sz w:val="22"/>
          <w:szCs w:val="22"/>
        </w:rPr>
        <w:t xml:space="preserve">QUINTO.  Se hace del conocimiento del RECURRENTE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w:t>
      </w:r>
      <w:r w:rsidRPr="00EC5D99">
        <w:rPr>
          <w:rFonts w:ascii="Palatino Linotype" w:eastAsia="Arial Unicode MS" w:hAnsi="Palatino Linotype" w:cs="Arial"/>
          <w:i/>
          <w:sz w:val="22"/>
          <w:szCs w:val="22"/>
        </w:rPr>
        <w:lastRenderedPageBreak/>
        <w:t>inconformidad ante el Instituto Nacional de Transparencia, Acceso a la Información y Protección de Datos Personales, o bien, vía juicio de amparo en los términos de las leyes aplicables.</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0D3803">
        <w:rPr>
          <w:rFonts w:ascii="Palatino Linotype" w:hAnsi="Palatino Linotype" w:cs="Arial"/>
        </w:rPr>
        <w:t>en el resolutivo QUINTO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sidR="00DC0AAF">
        <w:rPr>
          <w:rFonts w:ascii="Palatino Linotype" w:hAnsi="Palatino Linotype" w:cs="Arial"/>
        </w:rPr>
        <w:t xml:space="preserve">cuerdo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A53D59"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A53D59" w:rsidRPr="00D642EC" w:rsidRDefault="00A53D59" w:rsidP="00A53D59">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w:t>
      </w:r>
      <w:r>
        <w:rPr>
          <w:rFonts w:ascii="Palatino Linotype" w:hAnsi="Palatino Linotype" w:cs="Arial"/>
        </w:rPr>
        <w:lastRenderedPageBreak/>
        <w:t>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A53D59">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0D0776" w:rsidRPr="000D0776" w:rsidTr="00A53D59">
        <w:trPr>
          <w:trHeight w:val="741"/>
        </w:trPr>
        <w:tc>
          <w:tcPr>
            <w:tcW w:w="2665" w:type="dxa"/>
          </w:tcPr>
          <w:p w:rsidR="00A53D59" w:rsidRPr="000D0776" w:rsidRDefault="00A53D59" w:rsidP="00A53D59">
            <w:pPr>
              <w:ind w:right="49"/>
              <w:jc w:val="center"/>
              <w:rPr>
                <w:rFonts w:ascii="Palatino Linotype" w:hAnsi="Palatino Linotype" w:cs="Arial"/>
                <w:b/>
              </w:rPr>
            </w:pPr>
            <w:bookmarkStart w:id="0" w:name="_GoBack"/>
            <w:r w:rsidRPr="000D0776">
              <w:rPr>
                <w:rFonts w:ascii="Palatino Linotype" w:hAnsi="Palatino Linotype" w:cs="Arial"/>
                <w:b/>
              </w:rPr>
              <w:t>EVA ABAID YAPUR</w:t>
            </w:r>
          </w:p>
          <w:p w:rsidR="00A53D59" w:rsidRPr="000D0776" w:rsidRDefault="00A53D59" w:rsidP="00A53D59">
            <w:pPr>
              <w:ind w:right="49"/>
              <w:jc w:val="center"/>
              <w:rPr>
                <w:rFonts w:ascii="Palatino Linotype" w:hAnsi="Palatino Linotype" w:cs="Arial"/>
                <w:b/>
              </w:rPr>
            </w:pPr>
            <w:r w:rsidRPr="000D0776">
              <w:rPr>
                <w:rFonts w:ascii="Palatino Linotype" w:hAnsi="Palatino Linotype" w:cs="Arial"/>
                <w:b/>
              </w:rPr>
              <w:t>COMISIONADA</w:t>
            </w:r>
          </w:p>
          <w:p w:rsidR="00A53D59" w:rsidRPr="000D0776" w:rsidRDefault="00A53D59" w:rsidP="00A53D59">
            <w:pPr>
              <w:ind w:right="49"/>
              <w:jc w:val="center"/>
              <w:rPr>
                <w:rFonts w:ascii="Palatino Linotype" w:hAnsi="Palatino Linotype" w:cs="Arial"/>
                <w:b/>
              </w:rPr>
            </w:pPr>
            <w:r w:rsidRPr="000D0776">
              <w:rPr>
                <w:rFonts w:ascii="Palatino Linotype" w:hAnsi="Palatino Linotype" w:cs="Arial"/>
                <w:b/>
              </w:rPr>
              <w:t>(RÚBRICA)</w:t>
            </w:r>
          </w:p>
        </w:tc>
      </w:tr>
      <w:bookmarkEnd w:id="0"/>
    </w:tbl>
    <w:p w:rsidR="004526B8" w:rsidRDefault="004526B8"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EC5D99">
        <w:rPr>
          <w:rFonts w:ascii="Palatino Linotype" w:eastAsia="Calibri" w:hAnsi="Palatino Linotype" w:cs="Arial"/>
          <w:color w:val="000000" w:themeColor="text1"/>
          <w:sz w:val="18"/>
          <w:szCs w:val="20"/>
        </w:rPr>
        <w:t>9413</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18" w:rsidRDefault="00884518" w:rsidP="00C80F8C">
      <w:r>
        <w:separator/>
      </w:r>
    </w:p>
  </w:endnote>
  <w:endnote w:type="continuationSeparator" w:id="0">
    <w:p w:rsidR="00884518" w:rsidRDefault="008845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75" w:rsidRDefault="00C0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D077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D077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75" w:rsidRDefault="00C0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18" w:rsidRDefault="00884518" w:rsidP="00C80F8C">
      <w:r>
        <w:separator/>
      </w:r>
    </w:p>
  </w:footnote>
  <w:footnote w:type="continuationSeparator" w:id="0">
    <w:p w:rsidR="00884518" w:rsidRDefault="008845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845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7672"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FC28D3">
      <w:rPr>
        <w:rFonts w:ascii="Palatino Linotype" w:hAnsi="Palatino Linotype" w:cs="Arial"/>
        <w:sz w:val="20"/>
        <w:szCs w:val="20"/>
      </w:rPr>
      <w:t>09413</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884518"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7673"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845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7671"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0776"/>
    <w:rsid w:val="000D136C"/>
    <w:rsid w:val="000D1731"/>
    <w:rsid w:val="000D3803"/>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6440"/>
    <w:rsid w:val="004776FF"/>
    <w:rsid w:val="004802FA"/>
    <w:rsid w:val="0048114D"/>
    <w:rsid w:val="0048508F"/>
    <w:rsid w:val="00493D28"/>
    <w:rsid w:val="00496CEA"/>
    <w:rsid w:val="004A7F3B"/>
    <w:rsid w:val="004B17F5"/>
    <w:rsid w:val="004B7325"/>
    <w:rsid w:val="004C40EA"/>
    <w:rsid w:val="004C64D9"/>
    <w:rsid w:val="004D0A26"/>
    <w:rsid w:val="004D34A9"/>
    <w:rsid w:val="004E3C59"/>
    <w:rsid w:val="004F206F"/>
    <w:rsid w:val="004F250E"/>
    <w:rsid w:val="00500FFD"/>
    <w:rsid w:val="005071D0"/>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069"/>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4518"/>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26427"/>
    <w:rsid w:val="00A35217"/>
    <w:rsid w:val="00A40057"/>
    <w:rsid w:val="00A4593D"/>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6746"/>
    <w:rsid w:val="00B95BF7"/>
    <w:rsid w:val="00BA2BC9"/>
    <w:rsid w:val="00BB18A2"/>
    <w:rsid w:val="00BB6A83"/>
    <w:rsid w:val="00BC5D71"/>
    <w:rsid w:val="00BD1BCE"/>
    <w:rsid w:val="00BD7483"/>
    <w:rsid w:val="00C06375"/>
    <w:rsid w:val="00C06D9C"/>
    <w:rsid w:val="00C12614"/>
    <w:rsid w:val="00C13FC6"/>
    <w:rsid w:val="00C1644D"/>
    <w:rsid w:val="00C175E7"/>
    <w:rsid w:val="00C22B05"/>
    <w:rsid w:val="00C30621"/>
    <w:rsid w:val="00C307F0"/>
    <w:rsid w:val="00C4493E"/>
    <w:rsid w:val="00C5286C"/>
    <w:rsid w:val="00C618C1"/>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0AAF"/>
    <w:rsid w:val="00DC223E"/>
    <w:rsid w:val="00DD6A6C"/>
    <w:rsid w:val="00DD7CD5"/>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D99"/>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C28D3"/>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F5C6-69C5-4FC8-BBA5-48D85666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2020-03-11T23:41:00Z</cp:lastPrinted>
  <dcterms:created xsi:type="dcterms:W3CDTF">2020-03-11T01:32:00Z</dcterms:created>
  <dcterms:modified xsi:type="dcterms:W3CDTF">2020-04-29T18:29:00Z</dcterms:modified>
</cp:coreProperties>
</file>