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D86" w:rsidRPr="00226C6A" w:rsidRDefault="00441D86" w:rsidP="00441D86">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a </w:t>
      </w:r>
      <w:r w:rsidR="00CC7BED">
        <w:rPr>
          <w:rFonts w:ascii="Palatino Linotype" w:eastAsia="Times New Roman" w:hAnsi="Palatino Linotype" w:cs="Arial"/>
          <w:color w:val="000000"/>
          <w:sz w:val="24"/>
          <w:szCs w:val="24"/>
          <w:lang w:eastAsia="es-MX"/>
        </w:rPr>
        <w:t xml:space="preserve">cuatro de septiembre </w:t>
      </w:r>
      <w:r>
        <w:rPr>
          <w:rFonts w:ascii="Palatino Linotype" w:eastAsia="Times New Roman" w:hAnsi="Palatino Linotype" w:cs="Arial"/>
          <w:color w:val="000000"/>
          <w:sz w:val="24"/>
          <w:szCs w:val="24"/>
          <w:lang w:eastAsia="es-MX"/>
        </w:rPr>
        <w:t>de dos mil diecinueve</w:t>
      </w:r>
      <w:r w:rsidRPr="00226C6A">
        <w:rPr>
          <w:rFonts w:ascii="Palatino Linotype" w:eastAsia="Times New Roman" w:hAnsi="Palatino Linotype" w:cs="Arial"/>
          <w:color w:val="000000"/>
          <w:sz w:val="24"/>
          <w:szCs w:val="24"/>
          <w:lang w:eastAsia="es-MX"/>
        </w:rPr>
        <w:t>.</w:t>
      </w:r>
    </w:p>
    <w:p w:rsidR="00441D86" w:rsidRPr="00226C6A" w:rsidRDefault="00441D86" w:rsidP="00441D86">
      <w:pPr>
        <w:shd w:val="clear" w:color="auto" w:fill="FFFFFF"/>
        <w:spacing w:after="0" w:line="360" w:lineRule="auto"/>
        <w:jc w:val="both"/>
        <w:rPr>
          <w:rFonts w:ascii="Palatino Linotype" w:eastAsia="Times New Roman" w:hAnsi="Palatino Linotype" w:cs="Arial"/>
          <w:color w:val="000000"/>
          <w:sz w:val="24"/>
          <w:szCs w:val="24"/>
          <w:lang w:eastAsia="es-MX"/>
        </w:rPr>
      </w:pPr>
    </w:p>
    <w:p w:rsidR="00441D86" w:rsidRPr="00226C6A" w:rsidRDefault="00441D86" w:rsidP="00441D86">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05550</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xml:space="preserve">, interpuesto por </w:t>
      </w:r>
      <w:r w:rsidR="007A2649">
        <w:rPr>
          <w:rFonts w:ascii="Palatino Linotype" w:hAnsi="Palatino Linotype" w:cs="Arial"/>
          <w:b/>
          <w:sz w:val="24"/>
        </w:rPr>
        <w:t>xxxxxxxxxxxxxxxxxxx</w:t>
      </w:r>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el</w:t>
      </w:r>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CA63E6">
        <w:rPr>
          <w:rFonts w:ascii="Palatino Linotype" w:hAnsi="Palatino Linotype" w:cs="Arial"/>
          <w:b/>
          <w:sz w:val="24"/>
          <w:szCs w:val="24"/>
        </w:rPr>
        <w:t>Organismo Público Descentralizado para la Prestación de Los Servicios de Agua Potable Alcantarillado y Saneamiento del Municipio de San Mateo Atenco</w:t>
      </w:r>
      <w:r>
        <w:rPr>
          <w:rFonts w:ascii="Palatino Linotype" w:hAnsi="Palatino Linotype" w:cs="Arial"/>
          <w:b/>
          <w:sz w:val="24"/>
          <w:szCs w:val="24"/>
        </w:rPr>
        <w:t>,</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441D86" w:rsidRPr="00226C6A" w:rsidRDefault="00441D86" w:rsidP="00441D86">
      <w:pPr>
        <w:spacing w:after="0" w:line="360" w:lineRule="auto"/>
        <w:jc w:val="both"/>
        <w:rPr>
          <w:rFonts w:ascii="Palatino Linotype" w:hAnsi="Palatino Linotype" w:cs="Arial"/>
          <w:sz w:val="24"/>
          <w:szCs w:val="24"/>
        </w:rPr>
      </w:pPr>
    </w:p>
    <w:p w:rsidR="00441D86" w:rsidRPr="0053096A" w:rsidRDefault="00441D86" w:rsidP="00441D86">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441D86" w:rsidRPr="00226C6A" w:rsidRDefault="00441D86" w:rsidP="00441D86">
      <w:pPr>
        <w:spacing w:after="0" w:line="360" w:lineRule="auto"/>
        <w:jc w:val="center"/>
        <w:rPr>
          <w:rFonts w:ascii="Palatino Linotype" w:hAnsi="Palatino Linotype" w:cs="Arial"/>
          <w:b/>
          <w:sz w:val="24"/>
          <w:szCs w:val="24"/>
        </w:rPr>
      </w:pPr>
    </w:p>
    <w:p w:rsidR="00441D86" w:rsidRPr="00226C6A" w:rsidRDefault="00441D86" w:rsidP="00441D86">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441D86" w:rsidRPr="00226C6A" w:rsidRDefault="00441D86" w:rsidP="00441D86">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Pr>
          <w:rFonts w:ascii="Palatino Linotype" w:hAnsi="Palatino Linotype" w:cs="Arial"/>
          <w:sz w:val="24"/>
          <w:szCs w:val="24"/>
        </w:rPr>
        <w:t>veintisiete de mayo de dos mil diecinueve, el</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del 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226C6A">
        <w:rPr>
          <w:rFonts w:ascii="Palatino Linotype" w:hAnsi="Palatino Linotype" w:cs="Arial"/>
          <w:b/>
          <w:sz w:val="24"/>
          <w:szCs w:val="24"/>
        </w:rPr>
        <w:t xml:space="preserve"> </w:t>
      </w:r>
      <w:r w:rsidRPr="00CA63E6">
        <w:rPr>
          <w:rFonts w:ascii="Palatino Linotype" w:hAnsi="Palatino Linotype" w:cs="Arial"/>
          <w:b/>
          <w:sz w:val="24"/>
          <w:szCs w:val="24"/>
        </w:rPr>
        <w:t>00005/OASMATEOAT/IP/2019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Pr="00226C6A">
        <w:rPr>
          <w:rFonts w:ascii="Palatino Linotype" w:hAnsi="Palatino Linotype" w:cs="Arial"/>
          <w:sz w:val="24"/>
          <w:szCs w:val="24"/>
        </w:rPr>
        <w:t>mediante la cual solicitó información en el tenor siguiente:</w:t>
      </w:r>
    </w:p>
    <w:p w:rsidR="00441D86" w:rsidRPr="00226C6A" w:rsidRDefault="00441D86" w:rsidP="00441D86">
      <w:pPr>
        <w:spacing w:after="0" w:line="360" w:lineRule="auto"/>
        <w:jc w:val="both"/>
        <w:rPr>
          <w:rFonts w:ascii="Palatino Linotype" w:hAnsi="Palatino Linotype" w:cs="Arial"/>
          <w:sz w:val="24"/>
          <w:szCs w:val="24"/>
        </w:rPr>
      </w:pPr>
    </w:p>
    <w:p w:rsidR="00441D86" w:rsidRPr="00226C6A" w:rsidRDefault="00441D86" w:rsidP="00441D86">
      <w:pPr>
        <w:spacing w:after="0" w:line="276" w:lineRule="auto"/>
        <w:ind w:left="567" w:right="567"/>
        <w:jc w:val="both"/>
        <w:rPr>
          <w:rFonts w:ascii="Palatino Linotype" w:eastAsia="Times New Roman" w:hAnsi="Palatino Linotype" w:cs="Times New Roman"/>
          <w:i/>
          <w:szCs w:val="24"/>
          <w:lang w:val="es-ES_tradnl" w:eastAsia="es-ES"/>
        </w:rPr>
      </w:pPr>
      <w:r w:rsidRPr="007702E5">
        <w:rPr>
          <w:rFonts w:ascii="Palatino Linotype" w:eastAsia="Times New Roman" w:hAnsi="Palatino Linotype" w:cs="Times New Roman"/>
          <w:i/>
          <w:szCs w:val="24"/>
          <w:lang w:val="es-ES_tradnl" w:eastAsia="es-ES"/>
        </w:rPr>
        <w:t>“</w:t>
      </w:r>
      <w:r w:rsidRPr="00CA63E6">
        <w:rPr>
          <w:rFonts w:ascii="Palatino Linotype" w:eastAsia="Times New Roman" w:hAnsi="Palatino Linotype" w:cs="Times New Roman"/>
          <w:i/>
          <w:szCs w:val="24"/>
          <w:lang w:val="es-ES_tradnl" w:eastAsia="es-ES"/>
        </w:rPr>
        <w:t xml:space="preserve">Solicito de manera respetuosa información de los Comités Autónomos de Agua que la institución tenga registro, datos como: Contribuciones que recauden, número de personas </w:t>
      </w:r>
      <w:r w:rsidRPr="00CA63E6">
        <w:rPr>
          <w:rFonts w:ascii="Palatino Linotype" w:eastAsia="Times New Roman" w:hAnsi="Palatino Linotype" w:cs="Times New Roman"/>
          <w:i/>
          <w:szCs w:val="24"/>
          <w:lang w:val="es-ES_tradnl" w:eastAsia="es-ES"/>
        </w:rPr>
        <w:lastRenderedPageBreak/>
        <w:t>que atienden (cada comité), cuotas que pagan los comités a instituciones u órganos públicos por el permiso de operación.</w:t>
      </w:r>
      <w:r>
        <w:rPr>
          <w:rFonts w:ascii="Palatino Linotype" w:eastAsia="Times New Roman" w:hAnsi="Palatino Linotype" w:cs="Times New Roman"/>
          <w:i/>
          <w:szCs w:val="24"/>
          <w:lang w:val="es-ES_tradnl" w:eastAsia="es-ES"/>
        </w:rPr>
        <w:t>” (</w:t>
      </w:r>
      <w:r w:rsidRPr="007702E5">
        <w:rPr>
          <w:rFonts w:ascii="Palatino Linotype" w:eastAsia="Times New Roman" w:hAnsi="Palatino Linotype" w:cs="Times New Roman"/>
          <w:i/>
          <w:szCs w:val="24"/>
          <w:lang w:val="es-ES_tradnl" w:eastAsia="es-ES"/>
        </w:rPr>
        <w:t>Sic</w:t>
      </w:r>
      <w:r>
        <w:rPr>
          <w:rFonts w:ascii="Palatino Linotype" w:eastAsia="Times New Roman" w:hAnsi="Palatino Linotype" w:cs="Times New Roman"/>
          <w:i/>
          <w:szCs w:val="24"/>
          <w:lang w:val="es-ES_tradnl" w:eastAsia="es-ES"/>
        </w:rPr>
        <w:t>)</w:t>
      </w:r>
    </w:p>
    <w:p w:rsidR="00441D86" w:rsidRDefault="00441D86" w:rsidP="00441D86">
      <w:pPr>
        <w:spacing w:after="0" w:line="360" w:lineRule="auto"/>
        <w:ind w:right="850"/>
        <w:jc w:val="both"/>
        <w:rPr>
          <w:rFonts w:ascii="Palatino Linotype" w:eastAsia="Times New Roman" w:hAnsi="Palatino Linotype" w:cs="Times New Roman"/>
          <w:sz w:val="24"/>
          <w:szCs w:val="24"/>
          <w:lang w:val="es-ES_tradnl" w:eastAsia="es-ES"/>
        </w:rPr>
      </w:pPr>
    </w:p>
    <w:p w:rsidR="00441D86" w:rsidRDefault="00441D86" w:rsidP="00441D86">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 xml:space="preserve">Modalidad de entrega: a través del </w:t>
      </w:r>
      <w:r w:rsidRPr="00226C6A">
        <w:rPr>
          <w:rFonts w:ascii="Palatino Linotype" w:eastAsia="Times New Roman" w:hAnsi="Palatino Linotype" w:cs="Times New Roman"/>
          <w:b/>
          <w:sz w:val="24"/>
          <w:szCs w:val="24"/>
          <w:lang w:val="es-ES_tradnl" w:eastAsia="es-ES"/>
        </w:rPr>
        <w:t>SAIMEX</w:t>
      </w:r>
      <w:r w:rsidRPr="00226C6A">
        <w:rPr>
          <w:rFonts w:ascii="Palatino Linotype" w:eastAsia="Times New Roman" w:hAnsi="Palatino Linotype" w:cs="Times New Roman"/>
          <w:sz w:val="24"/>
          <w:szCs w:val="24"/>
          <w:lang w:val="es-ES_tradnl" w:eastAsia="es-ES"/>
        </w:rPr>
        <w:t>.</w:t>
      </w:r>
    </w:p>
    <w:p w:rsidR="00441D86" w:rsidRDefault="00441D86" w:rsidP="00441D86">
      <w:pPr>
        <w:spacing w:after="0" w:line="360" w:lineRule="auto"/>
        <w:ind w:right="850"/>
        <w:jc w:val="both"/>
        <w:rPr>
          <w:rFonts w:ascii="Palatino Linotype" w:eastAsia="Times New Roman" w:hAnsi="Palatino Linotype" w:cs="Times New Roman"/>
          <w:sz w:val="24"/>
          <w:szCs w:val="24"/>
          <w:lang w:val="es-ES_tradnl" w:eastAsia="es-ES"/>
        </w:rPr>
      </w:pPr>
    </w:p>
    <w:p w:rsidR="00CC7BED" w:rsidRDefault="00CC7BED" w:rsidP="00441D86">
      <w:pPr>
        <w:spacing w:after="0" w:line="360" w:lineRule="auto"/>
        <w:ind w:right="850"/>
        <w:jc w:val="both"/>
        <w:rPr>
          <w:rFonts w:ascii="Palatino Linotype" w:eastAsia="Times New Roman" w:hAnsi="Palatino Linotype" w:cs="Times New Roman"/>
          <w:sz w:val="24"/>
          <w:szCs w:val="24"/>
          <w:lang w:val="es-ES_tradnl" w:eastAsia="es-ES"/>
        </w:rPr>
      </w:pPr>
    </w:p>
    <w:p w:rsidR="00441D86" w:rsidRPr="00226C6A" w:rsidRDefault="00441D86" w:rsidP="00441D86">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De la respuesta del Sujeto Obligado.</w:t>
      </w:r>
    </w:p>
    <w:p w:rsidR="00441D86" w:rsidRDefault="00441D86" w:rsidP="00441D86">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 solicitud de información, </w:t>
      </w:r>
      <w:r w:rsidRPr="003B3182">
        <w:rPr>
          <w:rFonts w:ascii="Palatino Linotype" w:hAnsi="Palatino Linotype" w:cs="Arial"/>
          <w:sz w:val="24"/>
          <w:szCs w:val="24"/>
        </w:rPr>
        <w:t>como se muestra a continuación:</w:t>
      </w:r>
    </w:p>
    <w:p w:rsidR="00441D86" w:rsidRDefault="00441D86" w:rsidP="00441D86">
      <w:pPr>
        <w:spacing w:after="0" w:line="360" w:lineRule="auto"/>
        <w:jc w:val="both"/>
        <w:rPr>
          <w:rFonts w:ascii="Palatino Linotype" w:hAnsi="Palatino Linotype" w:cs="Arial"/>
          <w:sz w:val="24"/>
          <w:szCs w:val="24"/>
        </w:rPr>
      </w:pPr>
    </w:p>
    <w:p w:rsidR="00441D86" w:rsidRDefault="007A2649" w:rsidP="00441D86">
      <w:pPr>
        <w:spacing w:after="0" w:line="360" w:lineRule="auto"/>
        <w:jc w:val="center"/>
        <w:rPr>
          <w:rFonts w:ascii="Palatino Linotype" w:eastAsia="Calibri" w:hAnsi="Palatino Linotype" w:cs="Arial"/>
          <w:sz w:val="24"/>
          <w:szCs w:val="24"/>
          <w:lang w:val="es-ES" w:eastAsia="es-ES"/>
        </w:rPr>
      </w:pPr>
      <w:r>
        <w:rPr>
          <w:rFonts w:ascii="Palatino Linotype" w:eastAsia="Calibri" w:hAnsi="Palatino Linotype" w:cs="Arial"/>
          <w:noProof/>
          <w:sz w:val="24"/>
          <w:szCs w:val="24"/>
          <w:lang w:eastAsia="es-MX"/>
        </w:rPr>
        <w:drawing>
          <wp:inline distT="0" distB="0" distL="0" distR="0">
            <wp:extent cx="5762625" cy="2752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2752725"/>
                    </a:xfrm>
                    <a:prstGeom prst="rect">
                      <a:avLst/>
                    </a:prstGeom>
                    <a:noFill/>
                    <a:ln>
                      <a:noFill/>
                    </a:ln>
                  </pic:spPr>
                </pic:pic>
              </a:graphicData>
            </a:graphic>
          </wp:inline>
        </w:drawing>
      </w:r>
    </w:p>
    <w:p w:rsidR="00441D86" w:rsidRDefault="00441D86" w:rsidP="00441D86">
      <w:pPr>
        <w:spacing w:after="0" w:line="360" w:lineRule="auto"/>
        <w:jc w:val="both"/>
        <w:rPr>
          <w:rFonts w:ascii="Palatino Linotype" w:eastAsia="Calibri" w:hAnsi="Palatino Linotype" w:cs="Arial"/>
          <w:sz w:val="24"/>
          <w:szCs w:val="24"/>
          <w:lang w:val="es-ES" w:eastAsia="es-ES"/>
        </w:rPr>
      </w:pPr>
    </w:p>
    <w:p w:rsidR="00CC7BED" w:rsidRDefault="00CC7BED" w:rsidP="00441D86">
      <w:pPr>
        <w:spacing w:after="0" w:line="360" w:lineRule="auto"/>
        <w:jc w:val="both"/>
        <w:rPr>
          <w:rFonts w:ascii="Palatino Linotype" w:eastAsia="Calibri" w:hAnsi="Palatino Linotype" w:cs="Arial"/>
          <w:sz w:val="24"/>
          <w:szCs w:val="24"/>
          <w:lang w:val="es-ES" w:eastAsia="es-ES"/>
        </w:rPr>
      </w:pPr>
    </w:p>
    <w:p w:rsidR="00441D86" w:rsidRPr="00226C6A" w:rsidRDefault="00441D86" w:rsidP="00441D86">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lastRenderedPageBreak/>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441D86" w:rsidRDefault="00441D86" w:rsidP="00441D86">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Pr>
          <w:rFonts w:ascii="Palatino Linotype" w:hAnsi="Palatino Linotype" w:cs="Arial"/>
          <w:sz w:val="24"/>
          <w:szCs w:val="24"/>
        </w:rPr>
        <w:t>dieciocho de junio de dos mil diecinueve, el</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interpuso el recurso de revisión</w:t>
      </w:r>
      <w:r>
        <w:rPr>
          <w:rFonts w:ascii="Palatino Linotype" w:hAnsi="Palatino Linotype" w:cs="Arial"/>
          <w:sz w:val="24"/>
          <w:szCs w:val="24"/>
        </w:rPr>
        <w:t xml:space="preserve"> quedando registrado con el número 05550/INFOEM/IP/RR/2019</w:t>
      </w:r>
      <w:r w:rsidRPr="00CC2562">
        <w:rPr>
          <w:rFonts w:ascii="Palatino Linotype" w:hAnsi="Palatino Linotype" w:cs="Arial"/>
          <w:sz w:val="24"/>
          <w:szCs w:val="24"/>
        </w:rPr>
        <w:t xml:space="preserve">,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 omisión en la respuesta del sujeto obligado,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xml:space="preserve"> lo siguiente:</w:t>
      </w:r>
    </w:p>
    <w:p w:rsidR="00441D86" w:rsidRDefault="00441D86" w:rsidP="00441D86">
      <w:pPr>
        <w:spacing w:after="0" w:line="360" w:lineRule="auto"/>
        <w:jc w:val="both"/>
        <w:rPr>
          <w:rFonts w:ascii="Palatino Linotype" w:hAnsi="Palatino Linotype" w:cs="Arial"/>
          <w:sz w:val="24"/>
          <w:szCs w:val="24"/>
        </w:rPr>
      </w:pPr>
    </w:p>
    <w:p w:rsidR="00441D86" w:rsidRPr="00312475" w:rsidRDefault="00441D86" w:rsidP="00441D86">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Pr="00CA63E6">
        <w:rPr>
          <w:rFonts w:ascii="Palatino Linotype" w:hAnsi="Palatino Linotype"/>
          <w:i/>
          <w:color w:val="000000"/>
        </w:rPr>
        <w:t>Solicito información de los Comités Autónomos de Agua que la institución tenga registro, datos como: Contribuciones que recauden, número de personas que atienden (cada comité), cuotas que pagan los comités a instituciones u órganos públicos por el permiso de operación.</w:t>
      </w:r>
      <w:r w:rsidRPr="00312475">
        <w:rPr>
          <w:rFonts w:ascii="Palatino Linotype" w:hAnsi="Palatino Linotype"/>
          <w:i/>
          <w:color w:val="000000"/>
        </w:rPr>
        <w:t xml:space="preserve">" (Sic) </w:t>
      </w:r>
    </w:p>
    <w:p w:rsidR="00441D86" w:rsidRDefault="00441D86" w:rsidP="00441D86">
      <w:pPr>
        <w:spacing w:after="0" w:line="360" w:lineRule="auto"/>
        <w:jc w:val="both"/>
        <w:rPr>
          <w:rFonts w:ascii="Palatino Linotype" w:hAnsi="Palatino Linotype" w:cs="Arial"/>
          <w:sz w:val="24"/>
          <w:szCs w:val="24"/>
        </w:rPr>
      </w:pPr>
    </w:p>
    <w:p w:rsidR="00441D86" w:rsidRDefault="00441D86" w:rsidP="00441D86">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el</w:t>
      </w:r>
      <w:r w:rsidRPr="00CC2562">
        <w:rPr>
          <w:rFonts w:ascii="Palatino Linotype" w:hAnsi="Palatino Linotype" w:cs="Arial"/>
          <w:sz w:val="24"/>
          <w:szCs w:val="24"/>
        </w:rPr>
        <w:t xml:space="preserve"> ahora </w:t>
      </w:r>
      <w:r>
        <w:rPr>
          <w:rFonts w:ascii="Palatino Linotype" w:hAnsi="Palatino Linotype" w:cs="Arial"/>
          <w:b/>
          <w:sz w:val="24"/>
          <w:szCs w:val="24"/>
        </w:rPr>
        <w:t>r</w:t>
      </w:r>
      <w:r w:rsidRPr="00312475">
        <w:rPr>
          <w:rFonts w:ascii="Palatino Linotype" w:hAnsi="Palatino Linotype" w:cs="Arial"/>
          <w:b/>
          <w:sz w:val="24"/>
          <w:szCs w:val="24"/>
        </w:rPr>
        <w:t>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los siguientes:</w:t>
      </w:r>
    </w:p>
    <w:p w:rsidR="00441D86" w:rsidRDefault="00441D86" w:rsidP="00441D86">
      <w:pPr>
        <w:spacing w:after="0" w:line="360" w:lineRule="auto"/>
        <w:jc w:val="both"/>
        <w:rPr>
          <w:rFonts w:ascii="Palatino Linotype" w:hAnsi="Palatino Linotype" w:cs="Arial"/>
          <w:sz w:val="24"/>
          <w:szCs w:val="24"/>
        </w:rPr>
      </w:pPr>
    </w:p>
    <w:p w:rsidR="00441D86" w:rsidRPr="00312475" w:rsidRDefault="00441D86" w:rsidP="00441D86">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Pr="008028FA">
        <w:rPr>
          <w:rFonts w:ascii="Palatino Linotype" w:hAnsi="Palatino Linotype"/>
          <w:i/>
          <w:color w:val="000000"/>
        </w:rPr>
        <w:t>no se recibió respuesta de la información solicitada</w:t>
      </w:r>
      <w:r w:rsidRPr="00312475">
        <w:rPr>
          <w:rFonts w:ascii="Palatino Linotype" w:hAnsi="Palatino Linotype"/>
          <w:i/>
          <w:color w:val="000000"/>
        </w:rPr>
        <w:t>” (sic)</w:t>
      </w:r>
    </w:p>
    <w:p w:rsidR="00441D86" w:rsidRDefault="00441D86" w:rsidP="00441D86">
      <w:pPr>
        <w:spacing w:after="0" w:line="360" w:lineRule="auto"/>
        <w:jc w:val="both"/>
        <w:rPr>
          <w:rFonts w:ascii="Palatino Linotype" w:hAnsi="Palatino Linotype" w:cs="Arial"/>
          <w:sz w:val="24"/>
          <w:szCs w:val="24"/>
        </w:rPr>
      </w:pPr>
    </w:p>
    <w:p w:rsidR="00CC7BED" w:rsidRDefault="00CC7BED" w:rsidP="00441D86">
      <w:pPr>
        <w:spacing w:after="0" w:line="360" w:lineRule="auto"/>
        <w:jc w:val="both"/>
        <w:rPr>
          <w:rFonts w:ascii="Palatino Linotype" w:hAnsi="Palatino Linotype" w:cs="Arial"/>
          <w:sz w:val="24"/>
          <w:szCs w:val="24"/>
        </w:rPr>
      </w:pPr>
    </w:p>
    <w:p w:rsidR="00441D86" w:rsidRPr="00226C6A" w:rsidRDefault="00441D86" w:rsidP="00441D86">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441D86" w:rsidRDefault="00441D86" w:rsidP="00441D86">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Pr>
          <w:rFonts w:ascii="Palatino Linotype" w:hAnsi="Palatino Linotype" w:cs="Arial"/>
          <w:sz w:val="24"/>
          <w:szCs w:val="24"/>
        </w:rPr>
        <w:t>veinticuatro de junio de dos mil diecinueve</w:t>
      </w:r>
      <w:r w:rsidRPr="00226C6A">
        <w:rPr>
          <w:rFonts w:ascii="Palatino Linotype" w:hAnsi="Palatino Linotype" w:cs="Arial"/>
          <w:sz w:val="24"/>
          <w:szCs w:val="24"/>
        </w:rPr>
        <w:t xml:space="preserve">, se admitió en la vía interpuesta, poniendo el expediente a disposición de las partes para que, en un plazo máximo de siete días, manifestaran lo que a su derecho corresponda a efecto de ofrecer pruebas, informe </w:t>
      </w:r>
      <w:r w:rsidRPr="00226C6A">
        <w:rPr>
          <w:rFonts w:ascii="Palatino Linotype" w:hAnsi="Palatino Linotype" w:cs="Arial"/>
          <w:sz w:val="24"/>
          <w:szCs w:val="24"/>
        </w:rPr>
        <w:lastRenderedPageBreak/>
        <w:t>justificado y presentar alegatos, con fundamento en el artículo 185 fracciones I, II y IV de la Ley de Transparencia y Acceso a la Información Pública del Estado de México y Municipios.</w:t>
      </w:r>
    </w:p>
    <w:p w:rsidR="00441D86" w:rsidRDefault="00441D86" w:rsidP="00441D86">
      <w:pPr>
        <w:spacing w:after="0" w:line="360" w:lineRule="auto"/>
        <w:jc w:val="both"/>
        <w:rPr>
          <w:rFonts w:ascii="Palatino Linotype" w:hAnsi="Palatino Linotype" w:cs="Arial"/>
          <w:sz w:val="24"/>
          <w:szCs w:val="24"/>
        </w:rPr>
      </w:pPr>
    </w:p>
    <w:p w:rsidR="00CC7BED" w:rsidRDefault="00CC7BED" w:rsidP="00441D86">
      <w:pPr>
        <w:spacing w:after="0" w:line="360" w:lineRule="auto"/>
        <w:jc w:val="both"/>
        <w:rPr>
          <w:rFonts w:ascii="Palatino Linotype" w:hAnsi="Palatino Linotype" w:cs="Arial"/>
          <w:sz w:val="24"/>
          <w:szCs w:val="24"/>
        </w:rPr>
      </w:pPr>
    </w:p>
    <w:p w:rsidR="00441D86" w:rsidRPr="00226C6A" w:rsidRDefault="00441D86" w:rsidP="00441D86">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441D86" w:rsidRPr="00226C6A" w:rsidRDefault="00441D86" w:rsidP="00441D86">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dentro del término de ley</w:t>
      </w:r>
      <w:r w:rsidRPr="00FB6598">
        <w:rPr>
          <w:rFonts w:ascii="Palatino Linotype" w:hAnsi="Palatino Linotype" w:cs="Arial"/>
          <w:sz w:val="24"/>
          <w:szCs w:val="24"/>
        </w:rPr>
        <w:t xml:space="preserve"> 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rindió informe justificado</w:t>
      </w:r>
      <w:r w:rsidRPr="00FB6598">
        <w:rPr>
          <w:rFonts w:ascii="Palatino Linotype" w:hAnsi="Palatino Linotype" w:cs="Arial"/>
          <w:sz w:val="24"/>
          <w:szCs w:val="24"/>
        </w:rPr>
        <w:t xml:space="preserve">, </w:t>
      </w:r>
      <w:r>
        <w:rPr>
          <w:rFonts w:ascii="Palatino Linotype" w:hAnsi="Palatino Linotype" w:cs="Arial"/>
          <w:sz w:val="24"/>
          <w:szCs w:val="24"/>
        </w:rPr>
        <w:t>a través del archivo electrónico “</w:t>
      </w:r>
      <w:r w:rsidRPr="008028FA">
        <w:rPr>
          <w:rFonts w:ascii="Palatino Linotype" w:hAnsi="Palatino Linotype" w:cs="Arial"/>
          <w:sz w:val="24"/>
          <w:szCs w:val="24"/>
        </w:rPr>
        <w:t>2. sesion extraordinaria 2016.pdf</w:t>
      </w:r>
      <w:r>
        <w:rPr>
          <w:rFonts w:ascii="Palatino Linotype" w:hAnsi="Palatino Linotype" w:cs="Arial"/>
          <w:sz w:val="24"/>
          <w:szCs w:val="24"/>
        </w:rPr>
        <w:t xml:space="preserve">”, que fue puesto a la vista del </w:t>
      </w:r>
      <w:r>
        <w:rPr>
          <w:rFonts w:ascii="Palatino Linotype" w:hAnsi="Palatino Linotype" w:cs="Arial"/>
          <w:b/>
          <w:sz w:val="24"/>
          <w:szCs w:val="24"/>
        </w:rPr>
        <w:t>recurrente</w:t>
      </w:r>
      <w:r>
        <w:rPr>
          <w:rFonts w:ascii="Palatino Linotype" w:hAnsi="Palatino Linotype" w:cs="Arial"/>
          <w:sz w:val="24"/>
          <w:szCs w:val="24"/>
        </w:rPr>
        <w:t xml:space="preserve"> para que hiciera valer lo que a sus intereses conviniera,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441D86" w:rsidRDefault="00441D86" w:rsidP="00441D86">
      <w:pPr>
        <w:spacing w:after="0" w:line="360" w:lineRule="auto"/>
        <w:jc w:val="both"/>
        <w:rPr>
          <w:rFonts w:ascii="Palatino Linotype" w:hAnsi="Palatino Linotype" w:cs="Arial"/>
          <w:sz w:val="24"/>
          <w:szCs w:val="24"/>
        </w:rPr>
      </w:pPr>
    </w:p>
    <w:p w:rsidR="00441D86" w:rsidRDefault="00441D86" w:rsidP="00441D86">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Pr>
          <w:rFonts w:ascii="Palatino Linotype" w:hAnsi="Palatino Linotype" w:cs="Arial"/>
          <w:sz w:val="24"/>
          <w:szCs w:val="24"/>
        </w:rPr>
        <w:t>ocho de julio del año en curso</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441D86" w:rsidRDefault="00441D86" w:rsidP="00441D86">
      <w:pPr>
        <w:spacing w:after="0" w:line="360" w:lineRule="auto"/>
        <w:jc w:val="both"/>
        <w:rPr>
          <w:rFonts w:ascii="Palatino Linotype" w:hAnsi="Palatino Linotype" w:cs="Arial"/>
          <w:sz w:val="24"/>
          <w:szCs w:val="24"/>
        </w:rPr>
      </w:pPr>
    </w:p>
    <w:p w:rsidR="00CC7BED" w:rsidRDefault="00CC7BED" w:rsidP="00441D86">
      <w:pPr>
        <w:spacing w:after="0" w:line="360" w:lineRule="auto"/>
        <w:jc w:val="both"/>
        <w:rPr>
          <w:rFonts w:ascii="Palatino Linotype" w:hAnsi="Palatino Linotype" w:cs="Arial"/>
          <w:sz w:val="24"/>
          <w:szCs w:val="24"/>
        </w:rPr>
      </w:pPr>
    </w:p>
    <w:p w:rsidR="00441D86" w:rsidRPr="00037272" w:rsidRDefault="00441D86" w:rsidP="00441D86">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S</w:t>
      </w:r>
      <w:r>
        <w:rPr>
          <w:rFonts w:ascii="Palatino Linotype" w:hAnsi="Palatino Linotype" w:cs="Arial"/>
          <w:b/>
          <w:sz w:val="28"/>
          <w:szCs w:val="24"/>
        </w:rPr>
        <w:t>EXTO</w:t>
      </w:r>
      <w:r w:rsidRPr="00037272">
        <w:rPr>
          <w:rFonts w:ascii="Palatino Linotype" w:hAnsi="Palatino Linotype" w:cs="Arial"/>
          <w:b/>
          <w:sz w:val="28"/>
          <w:szCs w:val="24"/>
        </w:rPr>
        <w:t>. De la prórroga para emitir resolución.</w:t>
      </w:r>
    </w:p>
    <w:p w:rsidR="00441D86" w:rsidRDefault="00441D86" w:rsidP="00441D86">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 xml:space="preserve">veinte de agosto de </w:t>
      </w:r>
      <w:r w:rsidRPr="00037272">
        <w:rPr>
          <w:rFonts w:ascii="Palatino Linotype" w:eastAsiaTheme="minorEastAsia" w:hAnsi="Palatino Linotype"/>
          <w:sz w:val="24"/>
          <w:szCs w:val="24"/>
          <w:lang w:val="es-ES_tradnl" w:eastAsia="es-ES"/>
        </w:rPr>
        <w:t xml:space="preserve">dos mil diecinueve, se acordó ampliar por el plazo de quince días hábiles más, los términos de ley para emitir la resolución respectiva en el </w:t>
      </w:r>
      <w:r w:rsidRPr="00037272">
        <w:rPr>
          <w:rFonts w:ascii="Palatino Linotype" w:eastAsiaTheme="minorEastAsia" w:hAnsi="Palatino Linotype"/>
          <w:sz w:val="24"/>
          <w:szCs w:val="24"/>
          <w:lang w:val="es-ES_tradnl" w:eastAsia="es-ES"/>
        </w:rPr>
        <w:lastRenderedPageBreak/>
        <w:t>recurso de revisión citado al rubro, en términos del artículo 181, tercer párrafo, de la Ley de Transparencia y Acceso a la Información Pública del Estado de México y Municipios.</w:t>
      </w:r>
    </w:p>
    <w:p w:rsidR="00CC7BED" w:rsidRDefault="00CC7BED" w:rsidP="00441D86">
      <w:pPr>
        <w:spacing w:after="0" w:line="360" w:lineRule="auto"/>
        <w:jc w:val="both"/>
        <w:rPr>
          <w:rFonts w:ascii="Palatino Linotype" w:eastAsiaTheme="minorEastAsia" w:hAnsi="Palatino Linotype"/>
          <w:sz w:val="24"/>
          <w:szCs w:val="24"/>
          <w:lang w:val="es-ES_tradnl" w:eastAsia="es-ES"/>
        </w:rPr>
      </w:pPr>
    </w:p>
    <w:p w:rsidR="00CC7BED" w:rsidRDefault="00CC7BED" w:rsidP="00441D86">
      <w:pPr>
        <w:spacing w:after="0" w:line="360" w:lineRule="auto"/>
        <w:jc w:val="both"/>
        <w:rPr>
          <w:rFonts w:ascii="Palatino Linotype" w:eastAsiaTheme="minorEastAsia" w:hAnsi="Palatino Linotype"/>
          <w:sz w:val="24"/>
          <w:szCs w:val="24"/>
          <w:lang w:val="es-ES_tradnl" w:eastAsia="es-ES"/>
        </w:rPr>
      </w:pPr>
    </w:p>
    <w:p w:rsidR="00441D86" w:rsidRPr="00441D86" w:rsidRDefault="00441D86" w:rsidP="00441D86">
      <w:pPr>
        <w:spacing w:after="0" w:line="360" w:lineRule="auto"/>
        <w:jc w:val="both"/>
        <w:rPr>
          <w:rFonts w:ascii="Palatino Linotype" w:eastAsiaTheme="minorEastAsia" w:hAnsi="Palatino Linotype"/>
          <w:b/>
          <w:sz w:val="24"/>
          <w:szCs w:val="24"/>
          <w:lang w:val="es-ES_tradnl" w:eastAsia="es-ES"/>
        </w:rPr>
      </w:pPr>
      <w:r w:rsidRPr="00441D86">
        <w:rPr>
          <w:rFonts w:ascii="Palatino Linotype" w:eastAsiaTheme="minorEastAsia" w:hAnsi="Palatino Linotype"/>
          <w:b/>
          <w:sz w:val="28"/>
          <w:szCs w:val="24"/>
          <w:lang w:val="es-ES_tradnl" w:eastAsia="es-ES"/>
        </w:rPr>
        <w:t>SÉPTIMO. De</w:t>
      </w:r>
      <w:r w:rsidR="005F4DB5">
        <w:rPr>
          <w:rFonts w:ascii="Palatino Linotype" w:eastAsiaTheme="minorEastAsia" w:hAnsi="Palatino Linotype"/>
          <w:b/>
          <w:sz w:val="28"/>
          <w:szCs w:val="24"/>
          <w:lang w:val="es-ES_tradnl" w:eastAsia="es-ES"/>
        </w:rPr>
        <w:t>l alcance a</w:t>
      </w:r>
      <w:r w:rsidRPr="00441D86">
        <w:rPr>
          <w:rFonts w:ascii="Palatino Linotype" w:eastAsiaTheme="minorEastAsia" w:hAnsi="Palatino Linotype"/>
          <w:b/>
          <w:sz w:val="28"/>
          <w:szCs w:val="24"/>
          <w:lang w:val="es-ES_tradnl" w:eastAsia="es-ES"/>
        </w:rPr>
        <w:t>l informe justificado fuera de término.</w:t>
      </w:r>
    </w:p>
    <w:p w:rsidR="00441D86" w:rsidRPr="00D470BE" w:rsidRDefault="00441D86" w:rsidP="00441D86">
      <w:pPr>
        <w:spacing w:after="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El </w:t>
      </w:r>
      <w:r>
        <w:rPr>
          <w:rFonts w:ascii="Palatino Linotype" w:eastAsiaTheme="minorEastAsia" w:hAnsi="Palatino Linotype"/>
          <w:b/>
          <w:sz w:val="24"/>
          <w:szCs w:val="24"/>
          <w:lang w:val="es-ES_tradnl" w:eastAsia="es-ES"/>
        </w:rPr>
        <w:t xml:space="preserve">sujeto obligado </w:t>
      </w:r>
      <w:r>
        <w:rPr>
          <w:rFonts w:ascii="Palatino Linotype" w:eastAsiaTheme="minorEastAsia" w:hAnsi="Palatino Linotype"/>
          <w:sz w:val="24"/>
          <w:szCs w:val="24"/>
          <w:lang w:val="es-ES_tradnl" w:eastAsia="es-ES"/>
        </w:rPr>
        <w:t>en fecha veintiocho de agosto de dos mil diecinueve, hizo envió a este Órgano Garante, por medio de correo electrónico institucional, los documentos denominados “</w:t>
      </w:r>
      <w:r w:rsidRPr="00441D86">
        <w:rPr>
          <w:rFonts w:ascii="Palatino Linotype" w:eastAsiaTheme="minorEastAsia" w:hAnsi="Palatino Linotype"/>
          <w:sz w:val="24"/>
          <w:szCs w:val="24"/>
          <w:lang w:val="es-ES_tradnl" w:eastAsia="es-ES"/>
        </w:rPr>
        <w:t>SEGUNDA SESION EXT NORMAL TEXTADA.pdf</w:t>
      </w:r>
      <w:r>
        <w:rPr>
          <w:rFonts w:ascii="Palatino Linotype" w:eastAsiaTheme="minorEastAsia" w:hAnsi="Palatino Linotype"/>
          <w:sz w:val="24"/>
          <w:szCs w:val="24"/>
          <w:lang w:val="es-ES_tradnl" w:eastAsia="es-ES"/>
        </w:rPr>
        <w:t>” y “</w:t>
      </w:r>
      <w:r w:rsidRPr="00441D86">
        <w:rPr>
          <w:rFonts w:ascii="Palatino Linotype" w:eastAsiaTheme="minorEastAsia" w:hAnsi="Palatino Linotype"/>
          <w:sz w:val="24"/>
          <w:szCs w:val="24"/>
          <w:lang w:val="es-ES_tradnl" w:eastAsia="es-ES"/>
        </w:rPr>
        <w:t>ACTA TERCERA SESION EXTRAOR.pdf</w:t>
      </w:r>
      <w:r>
        <w:rPr>
          <w:rFonts w:ascii="Palatino Linotype" w:eastAsiaTheme="minorEastAsia" w:hAnsi="Palatino Linotype"/>
          <w:sz w:val="24"/>
          <w:szCs w:val="24"/>
          <w:lang w:val="es-ES_tradnl" w:eastAsia="es-ES"/>
        </w:rPr>
        <w:t xml:space="preserve">”, con el cual pretende satisfacer el derecho de acceso a la información del </w:t>
      </w:r>
      <w:r>
        <w:rPr>
          <w:rFonts w:ascii="Palatino Linotype" w:eastAsiaTheme="minorEastAsia" w:hAnsi="Palatino Linotype"/>
          <w:b/>
          <w:sz w:val="24"/>
          <w:szCs w:val="24"/>
          <w:lang w:val="es-ES_tradnl" w:eastAsia="es-ES"/>
        </w:rPr>
        <w:t xml:space="preserve">recurrente, </w:t>
      </w:r>
      <w:r w:rsidRPr="00D470BE">
        <w:rPr>
          <w:rFonts w:ascii="Palatino Linotype" w:eastAsiaTheme="minorEastAsia" w:hAnsi="Palatino Linotype"/>
          <w:sz w:val="24"/>
          <w:szCs w:val="24"/>
          <w:lang w:val="es-ES_tradnl" w:eastAsia="es-ES"/>
        </w:rPr>
        <w:t>d</w:t>
      </w:r>
      <w:r>
        <w:rPr>
          <w:rFonts w:ascii="Palatino Linotype" w:eastAsiaTheme="minorEastAsia" w:hAnsi="Palatino Linotype"/>
          <w:sz w:val="24"/>
          <w:szCs w:val="24"/>
          <w:lang w:val="es-ES_tradnl" w:eastAsia="es-ES"/>
        </w:rPr>
        <w:t>ocumentos que habrán ser objeto de estudio y análisis en párrafo.</w:t>
      </w:r>
    </w:p>
    <w:p w:rsidR="00441D86" w:rsidRPr="00037272" w:rsidRDefault="00441D86" w:rsidP="00441D86">
      <w:pPr>
        <w:spacing w:after="0" w:line="360" w:lineRule="auto"/>
        <w:jc w:val="both"/>
        <w:rPr>
          <w:rFonts w:ascii="Palatino Linotype" w:eastAsiaTheme="minorEastAsia" w:hAnsi="Palatino Linotype"/>
          <w:sz w:val="24"/>
          <w:szCs w:val="24"/>
          <w:lang w:val="es-ES_tradnl" w:eastAsia="es-ES"/>
        </w:rPr>
      </w:pPr>
    </w:p>
    <w:p w:rsidR="00441D86" w:rsidRPr="0077688C" w:rsidRDefault="00441D86" w:rsidP="00441D86">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441D86" w:rsidRPr="00011FD7" w:rsidRDefault="00441D86" w:rsidP="00441D86">
      <w:pPr>
        <w:spacing w:after="0" w:line="360" w:lineRule="auto"/>
        <w:jc w:val="center"/>
        <w:rPr>
          <w:rFonts w:ascii="Palatino Linotype" w:hAnsi="Palatino Linotype" w:cs="Arial"/>
          <w:b/>
          <w:sz w:val="24"/>
        </w:rPr>
      </w:pPr>
    </w:p>
    <w:p w:rsidR="00441D86" w:rsidRPr="00011FD7" w:rsidRDefault="00441D86" w:rsidP="00441D86">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441D86" w:rsidRDefault="00441D86" w:rsidP="00441D86">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w:t>
      </w:r>
      <w:r w:rsidRPr="001D77CB">
        <w:rPr>
          <w:rFonts w:ascii="Palatino Linotype" w:hAnsi="Palatino Linotype" w:cs="Arial"/>
          <w:sz w:val="24"/>
          <w:szCs w:val="24"/>
        </w:rPr>
        <w:lastRenderedPageBreak/>
        <w:t>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CC7BED" w:rsidRDefault="00CC7BED" w:rsidP="00441D86">
      <w:pPr>
        <w:spacing w:after="0" w:line="360" w:lineRule="auto"/>
        <w:jc w:val="both"/>
        <w:rPr>
          <w:rFonts w:ascii="Palatino Linotype" w:hAnsi="Palatino Linotype" w:cs="Arial"/>
          <w:sz w:val="24"/>
          <w:szCs w:val="24"/>
        </w:rPr>
      </w:pPr>
    </w:p>
    <w:p w:rsidR="00CC7BED" w:rsidRPr="001D77CB" w:rsidRDefault="00CC7BED" w:rsidP="00441D86">
      <w:pPr>
        <w:spacing w:after="0" w:line="360" w:lineRule="auto"/>
        <w:jc w:val="both"/>
        <w:rPr>
          <w:rFonts w:ascii="Palatino Linotype" w:hAnsi="Palatino Linotype" w:cs="Arial"/>
          <w:sz w:val="24"/>
          <w:szCs w:val="24"/>
        </w:rPr>
      </w:pPr>
    </w:p>
    <w:p w:rsidR="00441D86" w:rsidRPr="00011FD7" w:rsidRDefault="00441D86" w:rsidP="00441D86">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441D86" w:rsidRPr="00011FD7" w:rsidRDefault="00441D86" w:rsidP="00441D86">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41D86" w:rsidRPr="00011FD7" w:rsidRDefault="00441D86" w:rsidP="00441D86">
      <w:pPr>
        <w:pStyle w:val="Prrafodelista"/>
        <w:autoSpaceDE w:val="0"/>
        <w:autoSpaceDN w:val="0"/>
        <w:adjustRightInd w:val="0"/>
        <w:spacing w:line="360" w:lineRule="auto"/>
        <w:ind w:left="0"/>
        <w:jc w:val="both"/>
        <w:rPr>
          <w:rFonts w:ascii="Palatino Linotype" w:hAnsi="Palatino Linotype" w:cs="Arial"/>
        </w:rPr>
      </w:pPr>
    </w:p>
    <w:p w:rsidR="00441D86" w:rsidRDefault="00441D86" w:rsidP="00441D86">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441D86" w:rsidRPr="00011FD7" w:rsidRDefault="00441D86" w:rsidP="00441D86">
      <w:pPr>
        <w:autoSpaceDE w:val="0"/>
        <w:autoSpaceDN w:val="0"/>
        <w:adjustRightInd w:val="0"/>
        <w:spacing w:after="0" w:line="360" w:lineRule="auto"/>
        <w:jc w:val="both"/>
        <w:rPr>
          <w:rFonts w:ascii="Palatino Linotype" w:hAnsi="Palatino Linotype" w:cs="Arial"/>
          <w:sz w:val="24"/>
          <w:szCs w:val="24"/>
        </w:rPr>
      </w:pPr>
    </w:p>
    <w:p w:rsidR="00441D86" w:rsidRPr="00011FD7" w:rsidRDefault="00441D86" w:rsidP="00441D86">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441D86" w:rsidRPr="00011FD7" w:rsidRDefault="00441D86" w:rsidP="00441D86">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011FD7">
        <w:rPr>
          <w:rFonts w:ascii="Palatino Linotype" w:hAnsi="Palatino Linotype" w:cs="Arial"/>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441D86" w:rsidRPr="005B0063" w:rsidRDefault="00441D86" w:rsidP="00441D86">
      <w:pPr>
        <w:pStyle w:val="Prrafodelista"/>
        <w:autoSpaceDE w:val="0"/>
        <w:autoSpaceDN w:val="0"/>
        <w:adjustRightInd w:val="0"/>
        <w:spacing w:line="276" w:lineRule="auto"/>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441D86" w:rsidRDefault="00441D86" w:rsidP="00441D86">
      <w:pPr>
        <w:autoSpaceDE w:val="0"/>
        <w:autoSpaceDN w:val="0"/>
        <w:adjustRightInd w:val="0"/>
        <w:spacing w:after="0" w:line="360" w:lineRule="auto"/>
        <w:jc w:val="both"/>
        <w:rPr>
          <w:rFonts w:ascii="Palatino Linotype" w:hAnsi="Palatino Linotype" w:cs="Arial"/>
          <w:sz w:val="24"/>
          <w:szCs w:val="24"/>
        </w:rPr>
      </w:pPr>
    </w:p>
    <w:p w:rsidR="00441D86" w:rsidRPr="00011FD7" w:rsidRDefault="00441D86" w:rsidP="00441D86">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w:t>
      </w:r>
      <w:r>
        <w:rPr>
          <w:rFonts w:ascii="Palatino Linotype" w:hAnsi="Palatino Linotype" w:cs="Arial"/>
          <w:sz w:val="24"/>
          <w:szCs w:val="24"/>
        </w:rPr>
        <w:t xml:space="preserve"> ésta, e</w:t>
      </w:r>
      <w:r w:rsidRPr="00011FD7">
        <w:rPr>
          <w:rFonts w:ascii="Palatino Linotype" w:hAnsi="Palatino Linotype" w:cs="Arial"/>
          <w:sz w:val="24"/>
          <w:szCs w:val="24"/>
        </w:rPr>
        <w:t>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441D86" w:rsidRPr="00011FD7" w:rsidRDefault="00441D86" w:rsidP="00441D86">
      <w:pPr>
        <w:pStyle w:val="Sinespaciado"/>
        <w:rPr>
          <w:rFonts w:ascii="Palatino Linotype" w:hAnsi="Palatino Linotype"/>
        </w:rPr>
      </w:pPr>
    </w:p>
    <w:p w:rsidR="00441D86" w:rsidRPr="00011FD7" w:rsidRDefault="00441D86" w:rsidP="00441D86">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Derivado de lo anterior, se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441D86" w:rsidRPr="00011FD7" w:rsidRDefault="00441D86" w:rsidP="00441D86">
      <w:pPr>
        <w:pStyle w:val="Sinespaciado"/>
        <w:rPr>
          <w:rFonts w:ascii="Palatino Linotype" w:hAnsi="Palatino Linotype"/>
        </w:rPr>
      </w:pPr>
    </w:p>
    <w:p w:rsidR="00441D86" w:rsidRPr="00011FD7" w:rsidRDefault="00441D86" w:rsidP="00441D8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441D86" w:rsidRPr="00441D86" w:rsidRDefault="00441D86" w:rsidP="00441D86">
      <w:pPr>
        <w:pStyle w:val="Sinespaciado"/>
        <w:rPr>
          <w:rFonts w:ascii="Palatino Linotype" w:hAnsi="Palatino Linotype"/>
          <w:sz w:val="24"/>
        </w:rPr>
      </w:pPr>
    </w:p>
    <w:p w:rsidR="00441D86" w:rsidRPr="00011FD7" w:rsidRDefault="00441D86" w:rsidP="00441D86">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41D86" w:rsidRPr="00011FD7" w:rsidRDefault="00441D86" w:rsidP="00441D86">
      <w:pPr>
        <w:pStyle w:val="Prrafodelista"/>
        <w:autoSpaceDE w:val="0"/>
        <w:autoSpaceDN w:val="0"/>
        <w:adjustRightInd w:val="0"/>
        <w:spacing w:line="276" w:lineRule="auto"/>
        <w:ind w:left="567" w:right="567"/>
        <w:jc w:val="both"/>
        <w:rPr>
          <w:rFonts w:ascii="Palatino Linotype" w:hAnsi="Palatino Linotype" w:cs="Arial"/>
          <w:i/>
          <w:sz w:val="22"/>
          <w:szCs w:val="22"/>
        </w:rPr>
      </w:pPr>
    </w:p>
    <w:p w:rsidR="00441D86" w:rsidRPr="00011FD7" w:rsidRDefault="00441D86" w:rsidP="00441D86">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441D86" w:rsidRPr="00011FD7" w:rsidRDefault="00441D86" w:rsidP="00441D86">
      <w:pPr>
        <w:pStyle w:val="Prrafodelista"/>
        <w:autoSpaceDE w:val="0"/>
        <w:autoSpaceDN w:val="0"/>
        <w:adjustRightInd w:val="0"/>
        <w:spacing w:line="276" w:lineRule="auto"/>
        <w:ind w:left="567" w:right="567"/>
        <w:jc w:val="both"/>
        <w:rPr>
          <w:rFonts w:ascii="Palatino Linotype" w:hAnsi="Palatino Linotype" w:cs="Arial"/>
          <w:i/>
          <w:sz w:val="22"/>
          <w:szCs w:val="22"/>
        </w:rPr>
      </w:pPr>
    </w:p>
    <w:p w:rsidR="00441D86" w:rsidRDefault="00441D86" w:rsidP="00441D86">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441D86" w:rsidRPr="008C3132" w:rsidRDefault="00441D86" w:rsidP="00441D86">
      <w:pPr>
        <w:pStyle w:val="Prrafodelista"/>
        <w:autoSpaceDE w:val="0"/>
        <w:autoSpaceDN w:val="0"/>
        <w:adjustRightInd w:val="0"/>
        <w:spacing w:line="276" w:lineRule="auto"/>
        <w:ind w:left="567" w:right="567"/>
        <w:jc w:val="both"/>
        <w:rPr>
          <w:rFonts w:ascii="Palatino Linotype" w:hAnsi="Palatino Linotype" w:cs="Arial"/>
          <w:i/>
          <w:sz w:val="28"/>
          <w:szCs w:val="22"/>
        </w:rPr>
      </w:pPr>
    </w:p>
    <w:p w:rsidR="00441D86" w:rsidRPr="008C3132" w:rsidRDefault="00441D86" w:rsidP="00441D86">
      <w:pPr>
        <w:pStyle w:val="Prrafodelista"/>
        <w:autoSpaceDE w:val="0"/>
        <w:autoSpaceDN w:val="0"/>
        <w:adjustRightInd w:val="0"/>
        <w:spacing w:line="276" w:lineRule="auto"/>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441D86" w:rsidRDefault="00441D86" w:rsidP="00441D86">
      <w:pPr>
        <w:autoSpaceDE w:val="0"/>
        <w:autoSpaceDN w:val="0"/>
        <w:adjustRightInd w:val="0"/>
        <w:spacing w:after="0" w:line="360" w:lineRule="auto"/>
        <w:jc w:val="both"/>
        <w:rPr>
          <w:rFonts w:ascii="Palatino Linotype" w:hAnsi="Palatino Linotype" w:cs="Arial"/>
          <w:sz w:val="24"/>
          <w:szCs w:val="24"/>
        </w:rPr>
      </w:pPr>
    </w:p>
    <w:p w:rsidR="00441D86" w:rsidRDefault="00441D86" w:rsidP="00441D86">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CC7BED" w:rsidRDefault="00CC7BED" w:rsidP="00441D86">
      <w:pPr>
        <w:autoSpaceDE w:val="0"/>
        <w:autoSpaceDN w:val="0"/>
        <w:adjustRightInd w:val="0"/>
        <w:spacing w:after="0" w:line="360" w:lineRule="auto"/>
        <w:jc w:val="both"/>
        <w:rPr>
          <w:rFonts w:ascii="Palatino Linotype" w:hAnsi="Palatino Linotype" w:cs="Arial"/>
          <w:sz w:val="24"/>
          <w:szCs w:val="24"/>
        </w:rPr>
      </w:pPr>
    </w:p>
    <w:p w:rsidR="00441D86" w:rsidRPr="00521219" w:rsidRDefault="00441D86" w:rsidP="00441D86">
      <w:pPr>
        <w:autoSpaceDE w:val="0"/>
        <w:autoSpaceDN w:val="0"/>
        <w:adjustRightInd w:val="0"/>
        <w:spacing w:after="0" w:line="360" w:lineRule="auto"/>
        <w:jc w:val="both"/>
        <w:rPr>
          <w:rFonts w:ascii="Palatino Linotype" w:hAnsi="Palatino Linotype" w:cs="Arial"/>
          <w:sz w:val="24"/>
          <w:szCs w:val="24"/>
        </w:rPr>
      </w:pPr>
    </w:p>
    <w:p w:rsidR="00441D86" w:rsidRPr="005F7CE7" w:rsidRDefault="00441D86" w:rsidP="00441D86">
      <w:pPr>
        <w:autoSpaceDE w:val="0"/>
        <w:autoSpaceDN w:val="0"/>
        <w:adjustRightInd w:val="0"/>
        <w:spacing w:after="0" w:line="360" w:lineRule="auto"/>
        <w:jc w:val="both"/>
        <w:rPr>
          <w:rFonts w:ascii="Palatino Linotype" w:hAnsi="Palatino Linotype" w:cs="Arial"/>
          <w:b/>
          <w:sz w:val="28"/>
          <w:szCs w:val="28"/>
        </w:rPr>
      </w:pPr>
      <w:r w:rsidRPr="005F7CE7">
        <w:rPr>
          <w:rFonts w:ascii="Palatino Linotype" w:hAnsi="Palatino Linotype" w:cs="Arial"/>
          <w:b/>
          <w:sz w:val="28"/>
          <w:szCs w:val="28"/>
        </w:rPr>
        <w:t xml:space="preserve">TERCERO. Del estudio de las causas de improcedencia. </w:t>
      </w:r>
    </w:p>
    <w:p w:rsidR="00441D86" w:rsidRPr="005F7CE7" w:rsidRDefault="00441D86" w:rsidP="00441D86">
      <w:pPr>
        <w:autoSpaceDE w:val="0"/>
        <w:autoSpaceDN w:val="0"/>
        <w:adjustRightInd w:val="0"/>
        <w:spacing w:after="0" w:line="360" w:lineRule="auto"/>
        <w:jc w:val="both"/>
        <w:rPr>
          <w:rFonts w:ascii="Palatino Linotype" w:hAnsi="Palatino Linotype" w:cs="Arial"/>
          <w:sz w:val="24"/>
          <w:szCs w:val="24"/>
        </w:rPr>
      </w:pPr>
      <w:r w:rsidRPr="005F7CE7">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5F7CE7">
        <w:rPr>
          <w:rFonts w:ascii="Palatino Linotype" w:hAnsi="Palatino Linotype" w:cs="Arial"/>
          <w:sz w:val="24"/>
          <w:szCs w:val="24"/>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441D86" w:rsidRPr="005F7CE7" w:rsidRDefault="00441D86" w:rsidP="00441D86">
      <w:pPr>
        <w:autoSpaceDE w:val="0"/>
        <w:autoSpaceDN w:val="0"/>
        <w:adjustRightInd w:val="0"/>
        <w:spacing w:after="0" w:line="360" w:lineRule="auto"/>
        <w:jc w:val="both"/>
        <w:rPr>
          <w:rFonts w:ascii="Palatino Linotype" w:hAnsi="Palatino Linotype" w:cs="Arial"/>
          <w:sz w:val="24"/>
          <w:szCs w:val="24"/>
        </w:rPr>
      </w:pPr>
    </w:p>
    <w:p w:rsidR="00441D86" w:rsidRPr="005F7CE7" w:rsidRDefault="00441D86" w:rsidP="00441D86">
      <w:pPr>
        <w:spacing w:after="0" w:line="240" w:lineRule="auto"/>
        <w:ind w:left="567" w:right="567"/>
        <w:jc w:val="both"/>
        <w:rPr>
          <w:rFonts w:ascii="Palatino Linotype" w:hAnsi="Palatino Linotype" w:cs="Arial"/>
        </w:rPr>
      </w:pPr>
      <w:r w:rsidRPr="005F7CE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5F7CE7">
        <w:rPr>
          <w:rFonts w:ascii="Palatino Linotype" w:hAnsi="Palatino Linotype"/>
          <w:i/>
        </w:rPr>
        <w:t xml:space="preserve">Del examen de compatibilidad de los artículos </w:t>
      </w:r>
      <w:hyperlink r:id="rId8" w:history="1">
        <w:r w:rsidRPr="005F7CE7">
          <w:rPr>
            <w:rFonts w:ascii="Palatino Linotype" w:eastAsia="Calibri" w:hAnsi="Palatino Linotype"/>
            <w:i/>
            <w:color w:val="0563C1" w:themeColor="hyperlink"/>
            <w:u w:val="single"/>
          </w:rPr>
          <w:t>73 y 74 de la Ley de Amparo</w:t>
        </w:r>
      </w:hyperlink>
      <w:r w:rsidRPr="005F7CE7">
        <w:rPr>
          <w:rFonts w:ascii="Palatino Linotype" w:eastAsia="Calibri" w:hAnsi="Palatino Linotype"/>
          <w:i/>
          <w:color w:val="0563C1" w:themeColor="hyperlink"/>
          <w:u w:val="single"/>
        </w:rPr>
        <w:t xml:space="preserve"> </w:t>
      </w:r>
      <w:r w:rsidRPr="005F7CE7">
        <w:rPr>
          <w:rFonts w:ascii="Palatino Linotype" w:hAnsi="Palatino Linotype"/>
          <w:i/>
        </w:rPr>
        <w:t xml:space="preserve">con el artículo </w:t>
      </w:r>
      <w:hyperlink r:id="rId9" w:history="1">
        <w:r w:rsidRPr="005F7CE7">
          <w:rPr>
            <w:rFonts w:ascii="Palatino Linotype" w:eastAsia="Calibri" w:hAnsi="Palatino Linotype"/>
            <w:i/>
            <w:color w:val="0563C1" w:themeColor="hyperlink"/>
            <w:u w:val="single"/>
          </w:rPr>
          <w:t>25.1 de la Convención Americana sobre Derechos Humanos</w:t>
        </w:r>
      </w:hyperlink>
      <w:r w:rsidRPr="005F7CE7">
        <w:rPr>
          <w:rFonts w:ascii="Palatino Linotype" w:hAnsi="Palatino Linotype"/>
          <w:i/>
        </w:rPr>
        <w:t xml:space="preserve"> </w:t>
      </w:r>
      <w:r w:rsidRPr="005F7CE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F7CE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441D86" w:rsidRDefault="00441D86" w:rsidP="00441D8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C7BED" w:rsidRDefault="00CC7BED" w:rsidP="00441D8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41D86" w:rsidRPr="005F7CE7" w:rsidRDefault="00441D86" w:rsidP="00441D86">
      <w:pPr>
        <w:autoSpaceDE w:val="0"/>
        <w:autoSpaceDN w:val="0"/>
        <w:adjustRightInd w:val="0"/>
        <w:spacing w:after="0" w:line="360" w:lineRule="auto"/>
        <w:jc w:val="both"/>
        <w:rPr>
          <w:rFonts w:ascii="Palatino Linotype" w:hAnsi="Palatino Linotype" w:cs="Arial"/>
          <w:sz w:val="24"/>
          <w:szCs w:val="24"/>
        </w:rPr>
      </w:pPr>
      <w:r w:rsidRPr="005F7CE7">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rsidR="00441D86" w:rsidRPr="005F7CE7" w:rsidRDefault="00441D86" w:rsidP="00441D8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41D86" w:rsidRPr="005F7CE7" w:rsidRDefault="00441D86" w:rsidP="00441D8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F7CE7">
        <w:rPr>
          <w:rFonts w:ascii="Palatino Linotype" w:eastAsia="Times New Roman" w:hAnsi="Palatino Linotype" w:cs="Arial"/>
          <w:i/>
          <w:lang w:val="es-ES" w:eastAsia="es-ES"/>
        </w:rPr>
        <w:t>“</w:t>
      </w:r>
      <w:r w:rsidRPr="005F7CE7">
        <w:rPr>
          <w:rFonts w:ascii="Palatino Linotype" w:eastAsia="Times New Roman" w:hAnsi="Palatino Linotype" w:cs="Arial"/>
          <w:b/>
          <w:i/>
          <w:lang w:val="es-ES" w:eastAsia="es-ES"/>
        </w:rPr>
        <w:t>Artículo 191</w:t>
      </w:r>
      <w:r w:rsidRPr="005F7CE7">
        <w:rPr>
          <w:rFonts w:ascii="Palatino Linotype" w:eastAsia="Times New Roman" w:hAnsi="Palatino Linotype" w:cs="Arial"/>
          <w:i/>
          <w:lang w:val="es-ES" w:eastAsia="es-ES"/>
        </w:rPr>
        <w:t xml:space="preserve">. El recurso será desechado por improcedente cuando:  </w:t>
      </w:r>
    </w:p>
    <w:p w:rsidR="00441D86" w:rsidRPr="005F7CE7" w:rsidRDefault="00441D86" w:rsidP="00441D8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F7CE7">
        <w:rPr>
          <w:rFonts w:ascii="Palatino Linotype" w:eastAsia="Times New Roman" w:hAnsi="Palatino Linotype" w:cs="Arial"/>
          <w:b/>
          <w:i/>
          <w:lang w:val="es-ES" w:eastAsia="es-ES"/>
        </w:rPr>
        <w:t>I</w:t>
      </w:r>
      <w:r w:rsidRPr="005F7CE7">
        <w:rPr>
          <w:rFonts w:ascii="Palatino Linotype" w:eastAsia="Times New Roman" w:hAnsi="Palatino Linotype" w:cs="Arial"/>
          <w:i/>
          <w:lang w:val="es-ES" w:eastAsia="es-ES"/>
        </w:rPr>
        <w:t xml:space="preserve">. Sea extemporáneo por haber transcurrido el plazo establecido en la presente Ley, a partir de la respuesta;  </w:t>
      </w:r>
    </w:p>
    <w:p w:rsidR="00441D86" w:rsidRPr="005F7CE7" w:rsidRDefault="00441D86" w:rsidP="00441D8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F7CE7">
        <w:rPr>
          <w:rFonts w:ascii="Palatino Linotype" w:eastAsia="Times New Roman" w:hAnsi="Palatino Linotype" w:cs="Arial"/>
          <w:b/>
          <w:i/>
          <w:lang w:val="es-ES" w:eastAsia="es-ES"/>
        </w:rPr>
        <w:t>II</w:t>
      </w:r>
      <w:r w:rsidRPr="005F7CE7">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441D86" w:rsidRPr="005F7CE7" w:rsidRDefault="00441D86" w:rsidP="00441D8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F7CE7">
        <w:rPr>
          <w:rFonts w:ascii="Palatino Linotype" w:eastAsia="Times New Roman" w:hAnsi="Palatino Linotype" w:cs="Arial"/>
          <w:b/>
          <w:i/>
          <w:lang w:val="es-ES" w:eastAsia="es-ES"/>
        </w:rPr>
        <w:t>III</w:t>
      </w:r>
      <w:r w:rsidRPr="005F7CE7">
        <w:rPr>
          <w:rFonts w:ascii="Palatino Linotype" w:eastAsia="Times New Roman" w:hAnsi="Palatino Linotype" w:cs="Arial"/>
          <w:i/>
          <w:lang w:val="es-ES" w:eastAsia="es-ES"/>
        </w:rPr>
        <w:t xml:space="preserve">. No actualice alguno de los supuestos previstos en la presente Ley;  </w:t>
      </w:r>
    </w:p>
    <w:p w:rsidR="00441D86" w:rsidRPr="005F7CE7" w:rsidRDefault="00441D86" w:rsidP="00441D8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F7CE7">
        <w:rPr>
          <w:rFonts w:ascii="Palatino Linotype" w:eastAsia="Times New Roman" w:hAnsi="Palatino Linotype" w:cs="Arial"/>
          <w:b/>
          <w:i/>
          <w:lang w:val="es-ES" w:eastAsia="es-ES"/>
        </w:rPr>
        <w:t>IV</w:t>
      </w:r>
      <w:r w:rsidRPr="005F7CE7">
        <w:rPr>
          <w:rFonts w:ascii="Palatino Linotype" w:eastAsia="Times New Roman" w:hAnsi="Palatino Linotype" w:cs="Arial"/>
          <w:i/>
          <w:lang w:val="es-ES" w:eastAsia="es-ES"/>
        </w:rPr>
        <w:t xml:space="preserve">. No se haya desahogado la prevención en los términos establecidos en la presente Ley;  </w:t>
      </w:r>
    </w:p>
    <w:p w:rsidR="00441D86" w:rsidRPr="005F7CE7" w:rsidRDefault="00441D86" w:rsidP="00441D8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F7CE7">
        <w:rPr>
          <w:rFonts w:ascii="Palatino Linotype" w:eastAsia="Times New Roman" w:hAnsi="Palatino Linotype" w:cs="Arial"/>
          <w:b/>
          <w:i/>
          <w:lang w:val="es-ES" w:eastAsia="es-ES"/>
        </w:rPr>
        <w:t>V</w:t>
      </w:r>
      <w:r w:rsidRPr="005F7CE7">
        <w:rPr>
          <w:rFonts w:ascii="Palatino Linotype" w:eastAsia="Times New Roman" w:hAnsi="Palatino Linotype" w:cs="Arial"/>
          <w:i/>
          <w:lang w:val="es-ES" w:eastAsia="es-ES"/>
        </w:rPr>
        <w:t xml:space="preserve">. Se impugne la veracidad de la información proporcionada;  </w:t>
      </w:r>
    </w:p>
    <w:p w:rsidR="00441D86" w:rsidRPr="005F7CE7" w:rsidRDefault="00441D86" w:rsidP="00441D8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F7CE7">
        <w:rPr>
          <w:rFonts w:ascii="Palatino Linotype" w:eastAsia="Times New Roman" w:hAnsi="Palatino Linotype" w:cs="Arial"/>
          <w:b/>
          <w:i/>
          <w:lang w:val="es-ES" w:eastAsia="es-ES"/>
        </w:rPr>
        <w:t>VI</w:t>
      </w:r>
      <w:r w:rsidRPr="005F7CE7">
        <w:rPr>
          <w:rFonts w:ascii="Palatino Linotype" w:eastAsia="Times New Roman" w:hAnsi="Palatino Linotype" w:cs="Arial"/>
          <w:i/>
          <w:lang w:val="es-ES" w:eastAsia="es-ES"/>
        </w:rPr>
        <w:t xml:space="preserve">. Se trate de una consulta, o trámite en específico; y  </w:t>
      </w:r>
    </w:p>
    <w:p w:rsidR="00441D86" w:rsidRPr="005F7CE7" w:rsidRDefault="00441D86" w:rsidP="00441D8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F7CE7">
        <w:rPr>
          <w:rFonts w:ascii="Palatino Linotype" w:eastAsia="Times New Roman" w:hAnsi="Palatino Linotype" w:cs="Arial"/>
          <w:b/>
          <w:i/>
          <w:lang w:val="es-ES" w:eastAsia="es-ES"/>
        </w:rPr>
        <w:t>VII</w:t>
      </w:r>
      <w:r w:rsidRPr="005F7CE7">
        <w:rPr>
          <w:rFonts w:ascii="Palatino Linotype" w:eastAsia="Times New Roman" w:hAnsi="Palatino Linotype" w:cs="Arial"/>
          <w:i/>
          <w:lang w:val="es-ES" w:eastAsia="es-ES"/>
        </w:rPr>
        <w:t>. El recurrente amplíe su solicitud en el recurso de revisión, únicamente respecto de los nuevos contenidos.”</w:t>
      </w:r>
    </w:p>
    <w:p w:rsidR="00441D86" w:rsidRPr="005F7CE7" w:rsidRDefault="00441D86" w:rsidP="00441D86">
      <w:pPr>
        <w:autoSpaceDE w:val="0"/>
        <w:autoSpaceDN w:val="0"/>
        <w:adjustRightInd w:val="0"/>
        <w:spacing w:after="0" w:line="360" w:lineRule="auto"/>
        <w:jc w:val="both"/>
        <w:rPr>
          <w:rFonts w:ascii="Palatino Linotype" w:hAnsi="Palatino Linotype" w:cs="Arial"/>
          <w:sz w:val="24"/>
          <w:szCs w:val="24"/>
        </w:rPr>
      </w:pPr>
    </w:p>
    <w:p w:rsidR="00441D86" w:rsidRPr="005F7CE7" w:rsidRDefault="00441D86" w:rsidP="00441D86">
      <w:pPr>
        <w:autoSpaceDE w:val="0"/>
        <w:autoSpaceDN w:val="0"/>
        <w:adjustRightInd w:val="0"/>
        <w:spacing w:after="0" w:line="360" w:lineRule="auto"/>
        <w:jc w:val="both"/>
        <w:rPr>
          <w:rFonts w:ascii="Palatino Linotype" w:hAnsi="Palatino Linotype" w:cs="Arial"/>
          <w:sz w:val="24"/>
          <w:szCs w:val="24"/>
        </w:rPr>
      </w:pPr>
      <w:r w:rsidRPr="005F7CE7">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5F7CE7">
        <w:rPr>
          <w:rFonts w:ascii="Palatino Linotype" w:hAnsi="Palatino Linotype" w:cs="Arial"/>
          <w:b/>
          <w:sz w:val="24"/>
          <w:szCs w:val="24"/>
        </w:rPr>
        <w:t>el recurrente</w:t>
      </w:r>
      <w:r w:rsidRPr="005F7CE7">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441D86" w:rsidRDefault="00441D86" w:rsidP="00441D86">
      <w:pPr>
        <w:autoSpaceDE w:val="0"/>
        <w:autoSpaceDN w:val="0"/>
        <w:adjustRightInd w:val="0"/>
        <w:spacing w:after="0" w:line="360" w:lineRule="auto"/>
        <w:jc w:val="both"/>
        <w:rPr>
          <w:rFonts w:ascii="Palatino Linotype" w:hAnsi="Palatino Linotype" w:cs="Arial"/>
          <w:sz w:val="24"/>
          <w:szCs w:val="24"/>
        </w:rPr>
      </w:pPr>
    </w:p>
    <w:p w:rsidR="00CC7BED" w:rsidRPr="005F7CE7" w:rsidRDefault="00CC7BED" w:rsidP="00441D86">
      <w:pPr>
        <w:autoSpaceDE w:val="0"/>
        <w:autoSpaceDN w:val="0"/>
        <w:adjustRightInd w:val="0"/>
        <w:spacing w:after="0" w:line="360" w:lineRule="auto"/>
        <w:jc w:val="both"/>
        <w:rPr>
          <w:rFonts w:ascii="Palatino Linotype" w:hAnsi="Palatino Linotype" w:cs="Arial"/>
          <w:sz w:val="24"/>
          <w:szCs w:val="24"/>
        </w:rPr>
      </w:pPr>
    </w:p>
    <w:p w:rsidR="00441D86" w:rsidRPr="005F7CE7" w:rsidRDefault="00441D86" w:rsidP="00441D86">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5F7CE7">
        <w:rPr>
          <w:rFonts w:ascii="Palatino Linotype" w:eastAsia="Times New Roman" w:hAnsi="Palatino Linotype" w:cs="Arial"/>
          <w:b/>
          <w:sz w:val="28"/>
          <w:szCs w:val="28"/>
          <w:lang w:val="es-ES" w:eastAsia="es-ES"/>
        </w:rPr>
        <w:t>CUARTO. Del estudio y resolución del asunto.</w:t>
      </w:r>
      <w:r w:rsidRPr="005F7CE7">
        <w:rPr>
          <w:rFonts w:ascii="Palatino Linotype" w:eastAsia="Times New Roman" w:hAnsi="Palatino Linotype" w:cs="Arial"/>
          <w:sz w:val="28"/>
          <w:szCs w:val="28"/>
          <w:lang w:val="es-ES" w:eastAsia="es-ES"/>
        </w:rPr>
        <w:t xml:space="preserve"> </w:t>
      </w:r>
    </w:p>
    <w:p w:rsidR="00441D86" w:rsidRPr="005F7CE7" w:rsidRDefault="00441D86" w:rsidP="00441D86">
      <w:pPr>
        <w:autoSpaceDE w:val="0"/>
        <w:autoSpaceDN w:val="0"/>
        <w:adjustRightInd w:val="0"/>
        <w:spacing w:after="0" w:line="360" w:lineRule="auto"/>
        <w:jc w:val="both"/>
        <w:rPr>
          <w:rFonts w:ascii="Palatino Linotype" w:hAnsi="Palatino Linotype" w:cs="Arial"/>
          <w:sz w:val="24"/>
          <w:szCs w:val="24"/>
        </w:rPr>
      </w:pPr>
      <w:r w:rsidRPr="005F7CE7">
        <w:rPr>
          <w:rFonts w:ascii="Palatino Linotype" w:hAnsi="Palatino Linotype" w:cs="Arial"/>
          <w:sz w:val="24"/>
          <w:szCs w:val="24"/>
        </w:rPr>
        <w:t xml:space="preserve">Ahora bien, se procede al análisis del recurso, así como al contenido de las actuaciones que obran en el expediente electrónico para así estar en posibilidad este Órgano Colegiado de dictar el fallo correspondiente conforme a derecho, tomando en consideración los elementos aportados por las partes y apegándose en todo momento </w:t>
      </w:r>
      <w:r w:rsidRPr="005F7CE7">
        <w:rPr>
          <w:rFonts w:ascii="Palatino Linotype" w:hAnsi="Palatino Linotype" w:cs="Arial"/>
          <w:sz w:val="24"/>
          <w:szCs w:val="24"/>
        </w:rPr>
        <w:lastRenderedPageBreak/>
        <w:t>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41D86" w:rsidRPr="005F7CE7" w:rsidRDefault="00441D86" w:rsidP="00441D86">
      <w:pPr>
        <w:autoSpaceDE w:val="0"/>
        <w:autoSpaceDN w:val="0"/>
        <w:adjustRightInd w:val="0"/>
        <w:spacing w:after="0" w:line="360" w:lineRule="auto"/>
        <w:jc w:val="both"/>
        <w:rPr>
          <w:rFonts w:ascii="Palatino Linotype" w:hAnsi="Palatino Linotype" w:cs="Arial"/>
          <w:sz w:val="24"/>
          <w:szCs w:val="24"/>
        </w:rPr>
      </w:pPr>
    </w:p>
    <w:p w:rsidR="00441D86" w:rsidRPr="005F7CE7" w:rsidRDefault="00441D86" w:rsidP="00441D86">
      <w:pPr>
        <w:tabs>
          <w:tab w:val="left" w:pos="709"/>
        </w:tabs>
        <w:spacing w:after="0" w:line="360" w:lineRule="auto"/>
        <w:jc w:val="both"/>
        <w:rPr>
          <w:rFonts w:ascii="Palatino Linotype" w:hAnsi="Palatino Linotype"/>
          <w:sz w:val="24"/>
          <w:szCs w:val="24"/>
        </w:rPr>
      </w:pPr>
      <w:r w:rsidRPr="005F7CE7">
        <w:rPr>
          <w:rFonts w:ascii="Palatino Linotype" w:hAnsi="Palatino Linotype" w:cs="Arial"/>
          <w:sz w:val="24"/>
          <w:szCs w:val="24"/>
        </w:rPr>
        <w:t xml:space="preserve">Con el propósito de realizar un mejor proveer por parte de este Órgano Garante, es conveniente </w:t>
      </w:r>
      <w:r w:rsidRPr="005F7CE7">
        <w:rPr>
          <w:rFonts w:ascii="Palatino Linotype" w:hAnsi="Palatino Linotype"/>
          <w:sz w:val="24"/>
          <w:szCs w:val="24"/>
        </w:rPr>
        <w:t xml:space="preserve">hacer alusión a lo que la hoy </w:t>
      </w:r>
      <w:r w:rsidRPr="005F7CE7">
        <w:rPr>
          <w:rFonts w:ascii="Palatino Linotype" w:hAnsi="Palatino Linotype"/>
          <w:b/>
          <w:sz w:val="24"/>
          <w:szCs w:val="24"/>
        </w:rPr>
        <w:t>recurrente</w:t>
      </w:r>
      <w:r w:rsidRPr="005F7CE7">
        <w:rPr>
          <w:rFonts w:ascii="Palatino Linotype" w:hAnsi="Palatino Linotype"/>
          <w:sz w:val="24"/>
          <w:szCs w:val="24"/>
        </w:rPr>
        <w:t xml:space="preserve"> requirió, le fuese entregado por parte del </w:t>
      </w:r>
      <w:r w:rsidRPr="005F7CE7">
        <w:rPr>
          <w:rFonts w:ascii="Palatino Linotype" w:hAnsi="Palatino Linotype"/>
          <w:b/>
          <w:sz w:val="24"/>
          <w:szCs w:val="24"/>
        </w:rPr>
        <w:t>sujeto obligado</w:t>
      </w:r>
      <w:r w:rsidRPr="005F7CE7">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441D86" w:rsidRPr="00011FD7" w:rsidRDefault="00441D86" w:rsidP="00441D86">
      <w:pPr>
        <w:autoSpaceDE w:val="0"/>
        <w:autoSpaceDN w:val="0"/>
        <w:adjustRightInd w:val="0"/>
        <w:spacing w:after="0" w:line="360" w:lineRule="auto"/>
        <w:jc w:val="both"/>
        <w:rPr>
          <w:rFonts w:ascii="Palatino Linotype" w:hAnsi="Palatino Linotype" w:cs="Arial"/>
          <w:sz w:val="24"/>
          <w:szCs w:val="24"/>
        </w:rPr>
      </w:pPr>
    </w:p>
    <w:p w:rsidR="00441D86" w:rsidRDefault="00441D86" w:rsidP="00441D86">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En tal sentido es necesario establecer el tema o materia de estudio que nace a partir del ejercicio del derecho a la información pública, de su interpretación, de lo que contestó el </w:t>
      </w:r>
      <w:r w:rsidRPr="00011FD7">
        <w:rPr>
          <w:rFonts w:ascii="Palatino Linotype" w:hAnsi="Palatino Linotype" w:cs="Arial"/>
          <w:b/>
        </w:rPr>
        <w:t>sujeto obligado</w:t>
      </w:r>
      <w:r w:rsidRPr="00011FD7">
        <w:rPr>
          <w:rFonts w:ascii="Palatino Linotype" w:hAnsi="Palatino Linotype" w:cs="Arial"/>
        </w:rPr>
        <w:t xml:space="preserve"> y del marco normativo que rige el actuar del ente público, así tenemos que el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 xml:space="preserve">peticionó de los Comités Autónomos de Agua del </w:t>
      </w:r>
      <w:r>
        <w:rPr>
          <w:rFonts w:ascii="Palatino Linotype" w:hAnsi="Palatino Linotype" w:cs="Arial"/>
          <w:b/>
        </w:rPr>
        <w:t>sujeto obligado</w:t>
      </w:r>
      <w:r>
        <w:rPr>
          <w:rFonts w:ascii="Palatino Linotype" w:hAnsi="Palatino Linotype" w:cs="Arial"/>
        </w:rPr>
        <w:t xml:space="preserve"> </w:t>
      </w:r>
      <w:r w:rsidRPr="00011FD7">
        <w:rPr>
          <w:rFonts w:ascii="Palatino Linotype" w:hAnsi="Palatino Linotype" w:cs="Arial"/>
        </w:rPr>
        <w:t>lo siguiente:</w:t>
      </w:r>
    </w:p>
    <w:p w:rsidR="00441D86" w:rsidRDefault="00441D86" w:rsidP="00441D86">
      <w:pPr>
        <w:pStyle w:val="Prrafodelista"/>
        <w:autoSpaceDE w:val="0"/>
        <w:autoSpaceDN w:val="0"/>
        <w:adjustRightInd w:val="0"/>
        <w:spacing w:line="360" w:lineRule="auto"/>
        <w:ind w:left="0"/>
        <w:jc w:val="both"/>
        <w:rPr>
          <w:rFonts w:ascii="Palatino Linotype" w:hAnsi="Palatino Linotype" w:cs="Arial"/>
        </w:rPr>
      </w:pPr>
    </w:p>
    <w:p w:rsidR="00441D86" w:rsidRDefault="00441D86" w:rsidP="00441D86">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Contribuciones recaudadas;</w:t>
      </w:r>
    </w:p>
    <w:p w:rsidR="00441D86" w:rsidRDefault="00441D86" w:rsidP="00441D86">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Número de personas que lo integran;</w:t>
      </w:r>
    </w:p>
    <w:p w:rsidR="00441D86" w:rsidRDefault="00441D86" w:rsidP="00441D86">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Cuotas pagadas por los permisos de operación.</w:t>
      </w:r>
    </w:p>
    <w:p w:rsidR="00441D86" w:rsidRDefault="00441D86" w:rsidP="00441D86">
      <w:pPr>
        <w:pStyle w:val="Prrafodelista"/>
        <w:autoSpaceDE w:val="0"/>
        <w:autoSpaceDN w:val="0"/>
        <w:adjustRightInd w:val="0"/>
        <w:spacing w:line="360" w:lineRule="auto"/>
        <w:ind w:left="0"/>
        <w:jc w:val="both"/>
        <w:rPr>
          <w:rFonts w:ascii="Palatino Linotype" w:hAnsi="Palatino Linotype" w:cs="Arial"/>
        </w:rPr>
      </w:pPr>
    </w:p>
    <w:p w:rsidR="00441D86" w:rsidRPr="00A5501C" w:rsidRDefault="00441D86" w:rsidP="00441D86">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lastRenderedPageBreak/>
        <w:t xml:space="preserve">Como quedó precisado en el apartado de antecedentes, se acredita la omisión por parte del </w:t>
      </w:r>
      <w:r w:rsidRPr="00011FD7">
        <w:rPr>
          <w:rFonts w:ascii="Palatino Linotype" w:hAnsi="Palatino Linotype" w:cs="Arial"/>
          <w:b/>
        </w:rPr>
        <w:t xml:space="preserve">sujeto obligado </w:t>
      </w:r>
      <w:r w:rsidRPr="00011FD7">
        <w:rPr>
          <w:rFonts w:ascii="Palatino Linotype" w:hAnsi="Palatino Linotype" w:cs="Arial"/>
        </w:rPr>
        <w:t xml:space="preserve">de dar respuesta a la solicitud de información, por lo que interpuso </w:t>
      </w:r>
      <w:r>
        <w:rPr>
          <w:rFonts w:ascii="Palatino Linotype" w:hAnsi="Palatino Linotype" w:cs="Arial"/>
        </w:rPr>
        <w:t>e</w:t>
      </w:r>
      <w:r w:rsidRPr="00011FD7">
        <w:rPr>
          <w:rFonts w:ascii="Palatino Linotype" w:hAnsi="Palatino Linotype" w:cs="Arial"/>
        </w:rPr>
        <w:t xml:space="preserve">l recurso de revisión el </w:t>
      </w:r>
      <w:r w:rsidRPr="00011FD7">
        <w:rPr>
          <w:rFonts w:ascii="Palatino Linotype" w:hAnsi="Palatino Linotype" w:cs="Arial"/>
          <w:b/>
        </w:rPr>
        <w:t xml:space="preserve">recurrente, </w:t>
      </w:r>
      <w:r w:rsidRPr="00011FD7">
        <w:rPr>
          <w:rFonts w:ascii="Palatino Linotype" w:hAnsi="Palatino Linotype" w:cs="Arial"/>
        </w:rPr>
        <w:t xml:space="preserve">señalando como </w:t>
      </w:r>
      <w:r w:rsidRPr="00011FD7">
        <w:rPr>
          <w:rFonts w:ascii="Palatino Linotype" w:hAnsi="Palatino Linotype" w:cs="Arial"/>
          <w:b/>
        </w:rPr>
        <w:t>motivos de inconformidad</w:t>
      </w:r>
      <w:r w:rsidRPr="00011FD7">
        <w:rPr>
          <w:rFonts w:ascii="Palatino Linotype" w:hAnsi="Palatino Linotype" w:cs="Arial"/>
        </w:rPr>
        <w:t xml:space="preserve"> </w:t>
      </w:r>
      <w:r>
        <w:rPr>
          <w:rFonts w:ascii="Palatino Linotype" w:hAnsi="Palatino Linotype" w:cs="Arial"/>
          <w:i/>
        </w:rPr>
        <w:t>sin respuesta,</w:t>
      </w:r>
      <w:r>
        <w:rPr>
          <w:rFonts w:ascii="Palatino Linotype" w:hAnsi="Palatino Linotype" w:cs="Arial"/>
        </w:rPr>
        <w:t xml:space="preserve"> los cuales resultan fundados para interponer el recurso de revisión.</w:t>
      </w:r>
    </w:p>
    <w:p w:rsidR="00441D86" w:rsidRDefault="00441D86" w:rsidP="00441D86">
      <w:pPr>
        <w:spacing w:after="0" w:line="360" w:lineRule="auto"/>
        <w:jc w:val="both"/>
        <w:rPr>
          <w:rFonts w:ascii="Palatino Linotype" w:hAnsi="Palatino Linotype" w:cs="Arial"/>
          <w:sz w:val="24"/>
          <w:szCs w:val="24"/>
        </w:rPr>
      </w:pPr>
    </w:p>
    <w:p w:rsidR="00441D86" w:rsidRPr="00B50D43" w:rsidRDefault="00441D86" w:rsidP="00441D86">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Ahora bien, el </w:t>
      </w:r>
      <w:r>
        <w:rPr>
          <w:rFonts w:ascii="Palatino Linotype" w:hAnsi="Palatino Linotype" w:cs="Arial"/>
          <w:b/>
          <w:sz w:val="24"/>
          <w:szCs w:val="24"/>
        </w:rPr>
        <w:t>sujeto obligado</w:t>
      </w:r>
      <w:r>
        <w:rPr>
          <w:rFonts w:ascii="Palatino Linotype" w:hAnsi="Palatino Linotype" w:cs="Arial"/>
          <w:sz w:val="24"/>
          <w:szCs w:val="24"/>
        </w:rPr>
        <w:t xml:space="preserve"> en la etapa de manifestaciones rindió su informe justificado a través del archivo “</w:t>
      </w:r>
      <w:r w:rsidRPr="00787D9E">
        <w:rPr>
          <w:rFonts w:ascii="Palatino Linotype" w:hAnsi="Palatino Linotype" w:cs="Arial"/>
          <w:sz w:val="24"/>
          <w:szCs w:val="24"/>
        </w:rPr>
        <w:t>2. sesion extraordinaria 2016.pdf</w:t>
      </w:r>
      <w:r>
        <w:rPr>
          <w:rFonts w:ascii="Palatino Linotype" w:hAnsi="Palatino Linotype" w:cs="Arial"/>
          <w:sz w:val="24"/>
          <w:szCs w:val="24"/>
        </w:rPr>
        <w:t>”, del que se procede al estudio de su contenido:</w:t>
      </w:r>
    </w:p>
    <w:p w:rsidR="00441D86" w:rsidRDefault="00441D86" w:rsidP="00441D86">
      <w:pPr>
        <w:spacing w:after="0" w:line="360" w:lineRule="auto"/>
        <w:jc w:val="both"/>
        <w:rPr>
          <w:rFonts w:ascii="Palatino Linotype" w:hAnsi="Palatino Linotype" w:cs="Arial"/>
          <w:sz w:val="24"/>
          <w:szCs w:val="24"/>
        </w:rPr>
      </w:pPr>
    </w:p>
    <w:p w:rsidR="00441D86" w:rsidRPr="004F015F" w:rsidRDefault="00441D86" w:rsidP="00441D86">
      <w:pPr>
        <w:pStyle w:val="Prrafodelista"/>
        <w:numPr>
          <w:ilvl w:val="0"/>
          <w:numId w:val="4"/>
        </w:numPr>
        <w:spacing w:line="360" w:lineRule="auto"/>
        <w:jc w:val="both"/>
        <w:rPr>
          <w:rFonts w:ascii="Palatino Linotype" w:hAnsi="Palatino Linotype" w:cs="Arial"/>
          <w:b/>
        </w:rPr>
      </w:pPr>
      <w:r w:rsidRPr="00787D9E">
        <w:rPr>
          <w:rFonts w:ascii="Palatino Linotype" w:hAnsi="Palatino Linotype" w:cs="Arial"/>
          <w:b/>
        </w:rPr>
        <w:t>2. sesion extraordinaria 2016.pdf</w:t>
      </w:r>
      <w:r w:rsidRPr="00B50D43">
        <w:rPr>
          <w:rFonts w:ascii="Palatino Linotype" w:hAnsi="Palatino Linotype" w:cs="Arial"/>
          <w:b/>
        </w:rPr>
        <w:t xml:space="preserve">: </w:t>
      </w:r>
      <w:r>
        <w:rPr>
          <w:rFonts w:ascii="Palatino Linotype" w:hAnsi="Palatino Linotype" w:cs="Arial"/>
        </w:rPr>
        <w:t>consistente en el acta de la Primera Sesión extraordinaria de fecha veintidós de febrero de dos mil dieciséis, del Consejo Directivo del Organismo Público Descentralizado para la Prestación de los Servicios de Agua Potable, Alcantarillado y Saneamiento del Municipio de San Mateo Atenco.</w:t>
      </w:r>
    </w:p>
    <w:p w:rsidR="00441D86" w:rsidRPr="004F015F" w:rsidRDefault="00441D86" w:rsidP="00441D86">
      <w:pPr>
        <w:pStyle w:val="Prrafodelista"/>
        <w:spacing w:line="360" w:lineRule="auto"/>
        <w:ind w:left="720"/>
        <w:jc w:val="both"/>
        <w:rPr>
          <w:rFonts w:ascii="Palatino Linotype" w:hAnsi="Palatino Linotype" w:cs="Arial"/>
        </w:rPr>
      </w:pPr>
    </w:p>
    <w:p w:rsidR="00441D86" w:rsidRPr="004F015F" w:rsidRDefault="00441D86" w:rsidP="00441D86">
      <w:pPr>
        <w:pStyle w:val="Prrafodelista"/>
        <w:spacing w:line="360" w:lineRule="auto"/>
        <w:ind w:left="720"/>
        <w:jc w:val="both"/>
        <w:rPr>
          <w:rFonts w:ascii="Palatino Linotype" w:hAnsi="Palatino Linotype" w:cs="Arial"/>
        </w:rPr>
      </w:pPr>
      <w:r w:rsidRPr="004F015F">
        <w:rPr>
          <w:rFonts w:ascii="Palatino Linotype" w:hAnsi="Palatino Linotype" w:cs="Arial"/>
        </w:rPr>
        <w:t xml:space="preserve">En </w:t>
      </w:r>
      <w:r>
        <w:rPr>
          <w:rFonts w:ascii="Palatino Linotype" w:hAnsi="Palatino Linotype" w:cs="Arial"/>
        </w:rPr>
        <w:t>la cual en su orden del día se aprobó el presupuesto definitivo anual para el ejercicio fiscal 2016 del APDAPAS de San Mateo Atenco, encontrándose adjuntada al acta en comento, el PbRM 04d “Caratula de Presupuesto de Egresos del uno de enero al treinta y uno de diciembre de dos mil dieciséis.</w:t>
      </w:r>
    </w:p>
    <w:p w:rsidR="00441D86" w:rsidRDefault="00441D86" w:rsidP="00441D86">
      <w:pPr>
        <w:spacing w:after="0" w:line="360" w:lineRule="auto"/>
        <w:jc w:val="both"/>
        <w:rPr>
          <w:rFonts w:ascii="Palatino Linotype" w:hAnsi="Palatino Linotype" w:cs="Arial"/>
          <w:sz w:val="24"/>
          <w:szCs w:val="24"/>
        </w:rPr>
      </w:pPr>
    </w:p>
    <w:p w:rsidR="00441D86" w:rsidRDefault="00441D86" w:rsidP="00441D8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los archivos remitidos en informe justificado por el </w:t>
      </w:r>
      <w:r>
        <w:rPr>
          <w:rFonts w:ascii="Palatino Linotype" w:hAnsi="Palatino Linotype" w:cs="Arial"/>
          <w:b/>
          <w:sz w:val="24"/>
          <w:szCs w:val="24"/>
        </w:rPr>
        <w:t>sujeto obligado</w:t>
      </w:r>
      <w:r>
        <w:rPr>
          <w:rFonts w:ascii="Palatino Linotype" w:hAnsi="Palatino Linotype" w:cs="Arial"/>
          <w:sz w:val="24"/>
          <w:szCs w:val="24"/>
        </w:rPr>
        <w:t xml:space="preserve"> se advierte en primer lugar que no realiza manifestación, únicamente con el documento da a entender que dentro de su administración pública municipal se encuentra el </w:t>
      </w:r>
      <w:r w:rsidRPr="003D04F2">
        <w:rPr>
          <w:rFonts w:ascii="Palatino Linotype" w:hAnsi="Palatino Linotype" w:cs="Arial"/>
          <w:sz w:val="24"/>
          <w:szCs w:val="24"/>
        </w:rPr>
        <w:lastRenderedPageBreak/>
        <w:t>Organismo Público Descentralizado para la Prestación de los Servicios de Agua Potable, Alcantarillado y S</w:t>
      </w:r>
      <w:r w:rsidRPr="00E101CE">
        <w:rPr>
          <w:rFonts w:ascii="Palatino Linotype" w:hAnsi="Palatino Linotype" w:cs="Arial"/>
          <w:sz w:val="24"/>
          <w:szCs w:val="24"/>
        </w:rPr>
        <w:t xml:space="preserve">aneamiento del Municipio de San Mateo Atenco, sin embargo, </w:t>
      </w:r>
      <w:r>
        <w:rPr>
          <w:rFonts w:ascii="Palatino Linotype" w:hAnsi="Palatino Linotype" w:cs="Arial"/>
          <w:sz w:val="24"/>
          <w:szCs w:val="24"/>
        </w:rPr>
        <w:t xml:space="preserve">dicha información no corresponde con lo </w:t>
      </w:r>
      <w:r w:rsidRPr="00827520">
        <w:rPr>
          <w:rFonts w:ascii="Palatino Linotype" w:hAnsi="Palatino Linotype" w:cs="Arial"/>
          <w:sz w:val="24"/>
          <w:szCs w:val="24"/>
        </w:rPr>
        <w:t>peticionado, atendiendo que se solicitó la información d</w:t>
      </w:r>
      <w:r>
        <w:rPr>
          <w:rFonts w:ascii="Palatino Linotype" w:hAnsi="Palatino Linotype" w:cs="Arial"/>
          <w:sz w:val="24"/>
          <w:szCs w:val="24"/>
        </w:rPr>
        <w:t>e los Comités Autónomos de Agua del Ayuntamiento, no así de su Organismo.</w:t>
      </w:r>
    </w:p>
    <w:p w:rsidR="00763CEB" w:rsidRDefault="00763CEB" w:rsidP="00441D86">
      <w:pPr>
        <w:spacing w:after="0" w:line="360" w:lineRule="auto"/>
        <w:jc w:val="both"/>
        <w:rPr>
          <w:rFonts w:ascii="Palatino Linotype" w:hAnsi="Palatino Linotype" w:cs="Arial"/>
          <w:sz w:val="24"/>
          <w:szCs w:val="24"/>
        </w:rPr>
      </w:pPr>
    </w:p>
    <w:p w:rsidR="00441D86" w:rsidRDefault="005F4DB5" w:rsidP="00441D86">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441D86">
        <w:rPr>
          <w:rFonts w:ascii="Palatino Linotype" w:hAnsi="Palatino Linotype" w:cs="Arial"/>
          <w:sz w:val="24"/>
          <w:szCs w:val="24"/>
        </w:rPr>
        <w:t xml:space="preserve">l </w:t>
      </w:r>
      <w:r w:rsidR="00441D86">
        <w:rPr>
          <w:rFonts w:ascii="Palatino Linotype" w:hAnsi="Palatino Linotype" w:cs="Arial"/>
          <w:b/>
          <w:sz w:val="24"/>
          <w:szCs w:val="24"/>
        </w:rPr>
        <w:t xml:space="preserve">sujeto obligado </w:t>
      </w:r>
      <w:r w:rsidR="00441D86">
        <w:rPr>
          <w:rFonts w:ascii="Palatino Linotype" w:hAnsi="Palatino Linotype" w:cs="Arial"/>
          <w:sz w:val="24"/>
          <w:szCs w:val="24"/>
        </w:rPr>
        <w:t>en fecha veinti</w:t>
      </w:r>
      <w:r w:rsidR="00763CEB">
        <w:rPr>
          <w:rFonts w:ascii="Palatino Linotype" w:hAnsi="Palatino Linotype" w:cs="Arial"/>
          <w:sz w:val="24"/>
          <w:szCs w:val="24"/>
        </w:rPr>
        <w:t xml:space="preserve">ocho </w:t>
      </w:r>
      <w:r w:rsidR="00441D86">
        <w:rPr>
          <w:rFonts w:ascii="Palatino Linotype" w:hAnsi="Palatino Linotype" w:cs="Arial"/>
          <w:sz w:val="24"/>
          <w:szCs w:val="24"/>
        </w:rPr>
        <w:t xml:space="preserve">de agosto de dos mil diecinueve, remitió a este Órgano Garante, </w:t>
      </w:r>
      <w:r w:rsidR="00763CEB" w:rsidRPr="00763CEB">
        <w:rPr>
          <w:rFonts w:ascii="Palatino Linotype" w:hAnsi="Palatino Linotype" w:cs="Arial"/>
          <w:sz w:val="24"/>
          <w:szCs w:val="24"/>
        </w:rPr>
        <w:t>por medio de correo</w:t>
      </w:r>
      <w:r w:rsidR="00763CEB">
        <w:rPr>
          <w:rFonts w:ascii="Palatino Linotype" w:hAnsi="Palatino Linotype" w:cs="Arial"/>
          <w:sz w:val="24"/>
          <w:szCs w:val="24"/>
        </w:rPr>
        <w:t>s</w:t>
      </w:r>
      <w:r w:rsidR="00763CEB" w:rsidRPr="00763CEB">
        <w:rPr>
          <w:rFonts w:ascii="Palatino Linotype" w:hAnsi="Palatino Linotype" w:cs="Arial"/>
          <w:sz w:val="24"/>
          <w:szCs w:val="24"/>
        </w:rPr>
        <w:t xml:space="preserve"> electrónico</w:t>
      </w:r>
      <w:r w:rsidR="00763CEB">
        <w:rPr>
          <w:rFonts w:ascii="Palatino Linotype" w:hAnsi="Palatino Linotype" w:cs="Arial"/>
          <w:sz w:val="24"/>
          <w:szCs w:val="24"/>
        </w:rPr>
        <w:t>s</w:t>
      </w:r>
      <w:r w:rsidR="00763CEB" w:rsidRPr="00763CEB">
        <w:rPr>
          <w:rFonts w:ascii="Palatino Linotype" w:hAnsi="Palatino Linotype" w:cs="Arial"/>
          <w:sz w:val="24"/>
          <w:szCs w:val="24"/>
        </w:rPr>
        <w:t xml:space="preserve"> institucional</w:t>
      </w:r>
      <w:r w:rsidR="00763CEB">
        <w:rPr>
          <w:rFonts w:ascii="Palatino Linotype" w:hAnsi="Palatino Linotype" w:cs="Arial"/>
          <w:sz w:val="24"/>
          <w:szCs w:val="24"/>
        </w:rPr>
        <w:t>es</w:t>
      </w:r>
      <w:r w:rsidR="00763CEB" w:rsidRPr="00763CEB">
        <w:rPr>
          <w:rFonts w:ascii="Palatino Linotype" w:hAnsi="Palatino Linotype" w:cs="Arial"/>
          <w:sz w:val="24"/>
          <w:szCs w:val="24"/>
        </w:rPr>
        <w:t>, los documentos denominados “SEGUNDA SESION EXT NORMAL TEXTADA.pdf” y “ACTA TERCERA SESION EXTRAOR.pdf”</w:t>
      </w:r>
      <w:r w:rsidR="00441D86">
        <w:rPr>
          <w:rFonts w:ascii="Palatino Linotype" w:hAnsi="Palatino Linotype" w:cs="Arial"/>
          <w:sz w:val="24"/>
          <w:szCs w:val="24"/>
        </w:rPr>
        <w:t xml:space="preserve">, </w:t>
      </w:r>
      <w:r w:rsidR="00441D86" w:rsidRPr="000C2E0F">
        <w:rPr>
          <w:rFonts w:ascii="Palatino Linotype" w:hAnsi="Palatino Linotype" w:cs="Arial"/>
          <w:sz w:val="24"/>
          <w:szCs w:val="24"/>
        </w:rPr>
        <w:t>como</w:t>
      </w:r>
      <w:r w:rsidR="00441D86">
        <w:rPr>
          <w:rFonts w:ascii="Palatino Linotype" w:hAnsi="Palatino Linotype" w:cs="Arial"/>
          <w:sz w:val="24"/>
          <w:szCs w:val="24"/>
        </w:rPr>
        <w:t xml:space="preserve"> se aprecia de la</w:t>
      </w:r>
      <w:r w:rsidR="00763CEB">
        <w:rPr>
          <w:rFonts w:ascii="Palatino Linotype" w:hAnsi="Palatino Linotype" w:cs="Arial"/>
          <w:sz w:val="24"/>
          <w:szCs w:val="24"/>
        </w:rPr>
        <w:t>s</w:t>
      </w:r>
      <w:r w:rsidR="00441D86">
        <w:rPr>
          <w:rFonts w:ascii="Palatino Linotype" w:hAnsi="Palatino Linotype" w:cs="Arial"/>
          <w:sz w:val="24"/>
          <w:szCs w:val="24"/>
        </w:rPr>
        <w:t xml:space="preserve"> esfinge</w:t>
      </w:r>
      <w:r w:rsidR="00763CEB">
        <w:rPr>
          <w:rFonts w:ascii="Palatino Linotype" w:hAnsi="Palatino Linotype" w:cs="Arial"/>
          <w:sz w:val="24"/>
          <w:szCs w:val="24"/>
        </w:rPr>
        <w:t>s</w:t>
      </w:r>
      <w:r w:rsidR="00441D86">
        <w:rPr>
          <w:rFonts w:ascii="Palatino Linotype" w:hAnsi="Palatino Linotype" w:cs="Arial"/>
          <w:sz w:val="24"/>
          <w:szCs w:val="24"/>
        </w:rPr>
        <w:t xml:space="preserve"> inserta</w:t>
      </w:r>
      <w:r w:rsidR="00763CEB">
        <w:rPr>
          <w:rFonts w:ascii="Palatino Linotype" w:hAnsi="Palatino Linotype" w:cs="Arial"/>
          <w:sz w:val="24"/>
          <w:szCs w:val="24"/>
        </w:rPr>
        <w:t>s</w:t>
      </w:r>
      <w:r w:rsidR="00441D86">
        <w:rPr>
          <w:rFonts w:ascii="Palatino Linotype" w:hAnsi="Palatino Linotype" w:cs="Arial"/>
          <w:sz w:val="24"/>
          <w:szCs w:val="24"/>
        </w:rPr>
        <w:t xml:space="preserve"> a continuación:</w:t>
      </w:r>
    </w:p>
    <w:p w:rsidR="00763CEB" w:rsidRDefault="00763CEB" w:rsidP="00441D86">
      <w:pPr>
        <w:spacing w:after="0" w:line="360" w:lineRule="auto"/>
        <w:jc w:val="both"/>
        <w:rPr>
          <w:rFonts w:ascii="Palatino Linotype" w:hAnsi="Palatino Linotype" w:cs="Arial"/>
          <w:sz w:val="24"/>
          <w:szCs w:val="24"/>
        </w:rPr>
      </w:pPr>
    </w:p>
    <w:p w:rsidR="00441D86" w:rsidRDefault="00763CEB" w:rsidP="00763CEB">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59C4A7B1" wp14:editId="686205F8">
            <wp:extent cx="3912279" cy="34163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0">
                      <a:extLst>
                        <a:ext uri="{28A0092B-C50C-407E-A947-70E740481C1C}">
                          <a14:useLocalDpi xmlns:a14="http://schemas.microsoft.com/office/drawing/2010/main" val="0"/>
                        </a:ext>
                      </a:extLst>
                    </a:blip>
                    <a:stretch>
                      <a:fillRect/>
                    </a:stretch>
                  </pic:blipFill>
                  <pic:spPr>
                    <a:xfrm>
                      <a:off x="0" y="0"/>
                      <a:ext cx="3928384" cy="3430408"/>
                    </a:xfrm>
                    <a:prstGeom prst="rect">
                      <a:avLst/>
                    </a:prstGeom>
                  </pic:spPr>
                </pic:pic>
              </a:graphicData>
            </a:graphic>
          </wp:inline>
        </w:drawing>
      </w:r>
    </w:p>
    <w:p w:rsidR="00441D86" w:rsidRDefault="00763CEB" w:rsidP="00441D86">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extent cx="4718717" cy="3009014"/>
            <wp:effectExtent l="0" t="0" r="5715"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11">
                      <a:extLst>
                        <a:ext uri="{28A0092B-C50C-407E-A947-70E740481C1C}">
                          <a14:useLocalDpi xmlns:a14="http://schemas.microsoft.com/office/drawing/2010/main" val="0"/>
                        </a:ext>
                      </a:extLst>
                    </a:blip>
                    <a:stretch>
                      <a:fillRect/>
                    </a:stretch>
                  </pic:blipFill>
                  <pic:spPr>
                    <a:xfrm>
                      <a:off x="0" y="0"/>
                      <a:ext cx="4727520" cy="3014628"/>
                    </a:xfrm>
                    <a:prstGeom prst="rect">
                      <a:avLst/>
                    </a:prstGeom>
                  </pic:spPr>
                </pic:pic>
              </a:graphicData>
            </a:graphic>
          </wp:inline>
        </w:drawing>
      </w:r>
    </w:p>
    <w:p w:rsidR="00441D86" w:rsidRDefault="00441D86" w:rsidP="00441D86">
      <w:pPr>
        <w:spacing w:after="0" w:line="360" w:lineRule="auto"/>
        <w:jc w:val="both"/>
        <w:rPr>
          <w:rFonts w:ascii="Palatino Linotype" w:hAnsi="Palatino Linotype" w:cs="Arial"/>
          <w:sz w:val="24"/>
          <w:szCs w:val="24"/>
        </w:rPr>
      </w:pPr>
    </w:p>
    <w:p w:rsidR="00441D86" w:rsidRDefault="005F4DB5" w:rsidP="00441D86">
      <w:pPr>
        <w:spacing w:after="0" w:line="360" w:lineRule="auto"/>
        <w:jc w:val="both"/>
        <w:rPr>
          <w:rFonts w:ascii="Palatino Linotype" w:hAnsi="Palatino Linotype" w:cs="Arial"/>
          <w:sz w:val="24"/>
          <w:szCs w:val="24"/>
        </w:rPr>
      </w:pPr>
      <w:r>
        <w:rPr>
          <w:rFonts w:ascii="Palatino Linotype" w:hAnsi="Palatino Linotype" w:cs="Arial"/>
          <w:sz w:val="24"/>
          <w:szCs w:val="24"/>
        </w:rPr>
        <w:t>Atentos a ello,</w:t>
      </w:r>
      <w:r w:rsidR="00153E47">
        <w:rPr>
          <w:rFonts w:ascii="Palatino Linotype" w:hAnsi="Palatino Linotype" w:cs="Arial"/>
          <w:sz w:val="24"/>
          <w:szCs w:val="24"/>
        </w:rPr>
        <w:t xml:space="preserve"> se procede al estudio de los documentos referidos, en primer lugar por cuanto hace al </w:t>
      </w:r>
      <w:r w:rsidR="00441D86">
        <w:rPr>
          <w:rFonts w:ascii="Palatino Linotype" w:hAnsi="Palatino Linotype" w:cs="Arial"/>
          <w:sz w:val="24"/>
          <w:szCs w:val="24"/>
        </w:rPr>
        <w:t>documento</w:t>
      </w:r>
      <w:r w:rsidR="00E55800">
        <w:rPr>
          <w:rFonts w:ascii="Palatino Linotype" w:hAnsi="Palatino Linotype" w:cs="Arial"/>
          <w:sz w:val="24"/>
          <w:szCs w:val="24"/>
        </w:rPr>
        <w:t xml:space="preserve"> denominado “</w:t>
      </w:r>
      <w:r w:rsidR="00E55800" w:rsidRPr="00E55800">
        <w:rPr>
          <w:rFonts w:ascii="Palatino Linotype" w:hAnsi="Palatino Linotype" w:cs="Arial"/>
          <w:sz w:val="24"/>
          <w:szCs w:val="24"/>
        </w:rPr>
        <w:t>SEGUNDA SESION EXT NORMAL TEXTADA.pdf</w:t>
      </w:r>
      <w:r w:rsidR="00E55800">
        <w:rPr>
          <w:rFonts w:ascii="Palatino Linotype" w:hAnsi="Palatino Linotype" w:cs="Arial"/>
          <w:sz w:val="24"/>
          <w:szCs w:val="24"/>
        </w:rPr>
        <w:t>”</w:t>
      </w:r>
      <w:r w:rsidR="00441D86">
        <w:rPr>
          <w:rFonts w:ascii="Palatino Linotype" w:hAnsi="Palatino Linotype" w:cs="Arial"/>
          <w:sz w:val="24"/>
          <w:szCs w:val="24"/>
        </w:rPr>
        <w:t xml:space="preserve">, se observa que </w:t>
      </w:r>
      <w:r w:rsidR="00153E47">
        <w:rPr>
          <w:rFonts w:ascii="Palatino Linotype" w:hAnsi="Palatino Linotype" w:cs="Arial"/>
          <w:sz w:val="24"/>
          <w:szCs w:val="24"/>
        </w:rPr>
        <w:t xml:space="preserve">corresponde a la versión pública del Acta de la Segunda Sesión extraordinaria del Comité de Transparencia del </w:t>
      </w:r>
      <w:r w:rsidR="00153E47">
        <w:rPr>
          <w:rFonts w:ascii="Palatino Linotype" w:hAnsi="Palatino Linotype" w:cs="Arial"/>
          <w:b/>
          <w:sz w:val="24"/>
          <w:szCs w:val="24"/>
        </w:rPr>
        <w:t xml:space="preserve">sujeto obligado, </w:t>
      </w:r>
      <w:r w:rsidR="00153E47">
        <w:rPr>
          <w:rFonts w:ascii="Palatino Linotype" w:hAnsi="Palatino Linotype" w:cs="Arial"/>
          <w:sz w:val="24"/>
          <w:szCs w:val="24"/>
        </w:rPr>
        <w:t xml:space="preserve">de la que se advierte en el </w:t>
      </w:r>
      <w:r w:rsidR="00441D86">
        <w:rPr>
          <w:rFonts w:ascii="Palatino Linotype" w:hAnsi="Palatino Linotype" w:cs="Arial"/>
          <w:sz w:val="24"/>
          <w:szCs w:val="24"/>
        </w:rPr>
        <w:t>punto 3 de su orden del día, se discutió y aprobó la respuesta a la solicitud de información 00005/OASMATEOAT/IP/2019, advirtiéndose lo siguiente:</w:t>
      </w:r>
    </w:p>
    <w:p w:rsidR="00441D86" w:rsidRDefault="00441D86" w:rsidP="00441D86">
      <w:pPr>
        <w:spacing w:after="0" w:line="360" w:lineRule="auto"/>
        <w:jc w:val="both"/>
        <w:rPr>
          <w:rFonts w:ascii="Palatino Linotype" w:eastAsia="Times New Roman" w:hAnsi="Palatino Linotype" w:cs="Arial"/>
          <w:sz w:val="24"/>
          <w:szCs w:val="24"/>
          <w:lang w:val="es-ES" w:eastAsia="es-ES"/>
        </w:rPr>
      </w:pPr>
    </w:p>
    <w:p w:rsidR="00441D86" w:rsidRDefault="00441D86" w:rsidP="00441D86">
      <w:pPr>
        <w:spacing w:after="0" w:line="240" w:lineRule="auto"/>
        <w:ind w:left="567"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r w:rsidRPr="00501DE4">
        <w:rPr>
          <w:rFonts w:ascii="Palatino Linotype" w:eastAsia="Times New Roman" w:hAnsi="Palatino Linotype" w:cs="Arial"/>
          <w:i/>
          <w:szCs w:val="24"/>
          <w:lang w:val="es-ES" w:eastAsia="es-ES"/>
        </w:rPr>
        <w:t xml:space="preserve">Acto seguido se solicita la intervención del Ingeniero </w:t>
      </w:r>
      <w:r w:rsidRPr="00501DE4">
        <w:rPr>
          <w:rFonts w:ascii="Palatino Linotype" w:eastAsia="Times New Roman" w:hAnsi="Palatino Linotype" w:cs="Arial"/>
          <w:b/>
          <w:i/>
          <w:szCs w:val="24"/>
          <w:lang w:val="es-ES" w:eastAsia="es-ES"/>
        </w:rPr>
        <w:t>Víctor Ignacio Torres Colín</w:t>
      </w:r>
      <w:r w:rsidRPr="00501DE4">
        <w:rPr>
          <w:rFonts w:ascii="Palatino Linotype" w:eastAsia="Times New Roman" w:hAnsi="Palatino Linotype" w:cs="Arial"/>
          <w:i/>
          <w:szCs w:val="24"/>
          <w:lang w:val="es-ES" w:eastAsia="es-ES"/>
        </w:rPr>
        <w:t>,</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Director de Operación, Control y Supervisión, a quien se le solicite exprese lo que a</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su experiencia y área corresponde, respecto de la solicitud de información. En uso</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de la palabra manifiesta que una vez analizada la solicitud de información que</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 xml:space="preserve">realiza el </w:t>
      </w:r>
      <w:r w:rsidRPr="00501DE4">
        <w:rPr>
          <w:rFonts w:ascii="Palatino Linotype" w:eastAsia="Times New Roman" w:hAnsi="Palatino Linotype" w:cs="Arial"/>
          <w:b/>
          <w:i/>
          <w:szCs w:val="24"/>
          <w:lang w:val="es-ES" w:eastAsia="es-ES"/>
        </w:rPr>
        <w:t xml:space="preserve">C. </w:t>
      </w:r>
      <w:r w:rsidR="007A2649">
        <w:rPr>
          <w:rFonts w:ascii="Palatino Linotype" w:eastAsia="Times New Roman" w:hAnsi="Palatino Linotype" w:cs="Arial"/>
          <w:b/>
          <w:i/>
          <w:szCs w:val="24"/>
          <w:lang w:val="es-ES" w:eastAsia="es-ES"/>
        </w:rPr>
        <w:t>xxxxxxxx</w:t>
      </w:r>
      <w:r w:rsidRPr="00501DE4">
        <w:rPr>
          <w:rFonts w:ascii="Palatino Linotype" w:eastAsia="Times New Roman" w:hAnsi="Palatino Linotype" w:cs="Arial"/>
          <w:b/>
          <w:i/>
          <w:szCs w:val="24"/>
          <w:lang w:val="es-ES" w:eastAsia="es-ES"/>
        </w:rPr>
        <w:t xml:space="preserve"> </w:t>
      </w:r>
      <w:r w:rsidR="007A2649">
        <w:rPr>
          <w:rFonts w:ascii="Palatino Linotype" w:eastAsia="Times New Roman" w:hAnsi="Palatino Linotype" w:cs="Arial"/>
          <w:b/>
          <w:i/>
          <w:szCs w:val="24"/>
          <w:lang w:val="es-ES" w:eastAsia="es-ES"/>
        </w:rPr>
        <w:t>xxxxxxxxxxxxxxx</w:t>
      </w:r>
      <w:r w:rsidRPr="00501DE4">
        <w:rPr>
          <w:rFonts w:ascii="Palatino Linotype" w:eastAsia="Times New Roman" w:hAnsi="Palatino Linotype" w:cs="Arial"/>
          <w:i/>
          <w:szCs w:val="24"/>
          <w:lang w:val="es-ES" w:eastAsia="es-ES"/>
        </w:rPr>
        <w:t>, y enterado previamente del contenido del</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orden del día, se dio a la tarea de hacer un rastreo de información en los archivos</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de su área, sin que haya localizado información alguna sobre los Comités de Agua;</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haciendo referencia que dichos Comités son totalmente independientes y que éstos</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 xml:space="preserve">se encuentran regulados por la Ley Federal de </w:t>
      </w:r>
      <w:bookmarkStart w:id="0" w:name="_GoBack"/>
      <w:bookmarkEnd w:id="0"/>
      <w:r w:rsidRPr="00501DE4">
        <w:rPr>
          <w:rFonts w:ascii="Palatino Linotype" w:eastAsia="Times New Roman" w:hAnsi="Palatino Linotype" w:cs="Arial"/>
          <w:i/>
          <w:szCs w:val="24"/>
          <w:lang w:val="es-ES" w:eastAsia="es-ES"/>
        </w:rPr>
        <w:lastRenderedPageBreak/>
        <w:t>Derechos, pues al igual que a los</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Organismos de Agua, también gozan de concesiones para la explotación de pozos</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de agua, bajo los lineamientos de la Ley Invocada; agrega que el Organismo como</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ente descentralizado y autónomo, carece de la información solicitada. Por su parte</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la Lic. Imelda Arizmendi Castañeda Directora de Administración y Finanzas,</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también refiere que una vez enterada de la solicitud de esta información, se avocó</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a la búsqueda en los archivos administrativos del Organismo Público</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Descentralizado para la Prestación de los Servicios de Agua Potable, Alcantarillado</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y Saneamiento del Municipio de San Mateo Atenco; sin haber localizado ninguna</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información relativa a los Comités de Agua que operan en el Municipio, en efecto</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se tiene conocimiento extraoficial de la existencia de Comités de Agua, sin tener la</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certeza de cuantos son y cómo operan, por ser totalmente ajenos e independientes.</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En consecuencia resulta imposible informar al solicitante sobre el tema ya referido,</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por ser totalmente ajeno al Organismo y por carecer de la información solicitada.</w:t>
      </w:r>
      <w:r>
        <w:rPr>
          <w:rFonts w:ascii="Palatino Linotype" w:eastAsia="Times New Roman" w:hAnsi="Palatino Linotype" w:cs="Arial"/>
          <w:i/>
          <w:szCs w:val="24"/>
          <w:lang w:val="es-ES" w:eastAsia="es-ES"/>
        </w:rPr>
        <w:t xml:space="preserve"> </w:t>
      </w:r>
    </w:p>
    <w:p w:rsidR="00441D86" w:rsidRDefault="00441D86" w:rsidP="00441D86">
      <w:pPr>
        <w:spacing w:after="0" w:line="240" w:lineRule="auto"/>
        <w:ind w:left="567" w:right="567"/>
        <w:jc w:val="both"/>
        <w:rPr>
          <w:rFonts w:ascii="Palatino Linotype" w:eastAsia="Times New Roman" w:hAnsi="Palatino Linotype" w:cs="Arial"/>
          <w:i/>
          <w:szCs w:val="24"/>
          <w:lang w:val="es-ES" w:eastAsia="es-ES"/>
        </w:rPr>
      </w:pPr>
    </w:p>
    <w:p w:rsidR="00441D86" w:rsidRPr="00501DE4" w:rsidRDefault="00441D86" w:rsidP="00441D86">
      <w:pPr>
        <w:spacing w:after="0" w:line="240" w:lineRule="auto"/>
        <w:ind w:left="567" w:right="567"/>
        <w:jc w:val="both"/>
        <w:rPr>
          <w:rFonts w:ascii="Palatino Linotype" w:eastAsia="Times New Roman" w:hAnsi="Palatino Linotype" w:cs="Arial"/>
          <w:i/>
          <w:szCs w:val="24"/>
          <w:lang w:val="es-ES" w:eastAsia="es-ES"/>
        </w:rPr>
      </w:pPr>
      <w:r w:rsidRPr="00501DE4">
        <w:rPr>
          <w:rFonts w:ascii="Palatino Linotype" w:eastAsia="Times New Roman" w:hAnsi="Palatino Linotype" w:cs="Arial"/>
          <w:i/>
          <w:szCs w:val="24"/>
          <w:u w:val="single"/>
          <w:lang w:val="es-ES" w:eastAsia="es-ES"/>
        </w:rPr>
        <w:t>Una vez escuchados los argumentos tanto de la Directora de Administración y Finanzas, así como del Director de Operación Control y Supervisión, sobre la imposibilidad de rendir información al solicitante, por ser ajena e inexistente para el Organismo de Agua a quien se dirige, se procede a someter a la votación de los integrantes, para su aprobación, sobre la imposibilidad de rendir la información, por inexistente.</w:t>
      </w:r>
      <w:r w:rsidRPr="00501DE4">
        <w:rPr>
          <w:rFonts w:ascii="Palatino Linotype" w:eastAsia="Times New Roman" w:hAnsi="Palatino Linotype" w:cs="Arial"/>
          <w:i/>
          <w:szCs w:val="24"/>
          <w:lang w:val="es-ES" w:eastAsia="es-ES"/>
        </w:rPr>
        <w:t xml:space="preserve"> Solicitando a los integrantes del comité, se sirvan manifestar el sentido</w:t>
      </w:r>
      <w:r>
        <w:rPr>
          <w:rFonts w:ascii="Palatino Linotype" w:eastAsia="Times New Roman" w:hAnsi="Palatino Linotype" w:cs="Arial"/>
          <w:i/>
          <w:szCs w:val="24"/>
          <w:lang w:val="es-ES" w:eastAsia="es-ES"/>
        </w:rPr>
        <w:t xml:space="preserve"> </w:t>
      </w:r>
      <w:r w:rsidRPr="00501DE4">
        <w:rPr>
          <w:rFonts w:ascii="Palatino Linotype" w:eastAsia="Times New Roman" w:hAnsi="Palatino Linotype" w:cs="Arial"/>
          <w:i/>
          <w:szCs w:val="24"/>
          <w:lang w:val="es-ES" w:eastAsia="es-ES"/>
        </w:rPr>
        <w:t xml:space="preserve">de su voto, levantando la mano los que estén por su aprobación. </w:t>
      </w:r>
      <w:r w:rsidRPr="00501DE4">
        <w:rPr>
          <w:rFonts w:ascii="Palatino Linotype" w:eastAsia="Times New Roman" w:hAnsi="Palatino Linotype" w:cs="Arial"/>
          <w:b/>
          <w:i/>
          <w:szCs w:val="24"/>
          <w:lang w:val="es-ES" w:eastAsia="es-ES"/>
        </w:rPr>
        <w:t>Se informa que el presente punto del orden del día, ha sido aprobado por unanimidad de votos.</w:t>
      </w:r>
      <w:r w:rsidRPr="00501DE4">
        <w:rPr>
          <w:rFonts w:ascii="Palatino Linotype" w:eastAsia="Times New Roman" w:hAnsi="Palatino Linotype" w:cs="Arial"/>
          <w:i/>
          <w:szCs w:val="24"/>
          <w:lang w:val="es-ES" w:eastAsia="es-ES"/>
        </w:rPr>
        <w:t xml:space="preserve"> Emitiéndose el siguiente ACUERDO:</w:t>
      </w:r>
    </w:p>
    <w:p w:rsidR="00441D86" w:rsidRPr="00501DE4" w:rsidRDefault="00441D86" w:rsidP="00441D86">
      <w:pPr>
        <w:spacing w:after="0" w:line="240" w:lineRule="auto"/>
        <w:ind w:left="567" w:right="567"/>
        <w:jc w:val="both"/>
        <w:rPr>
          <w:rFonts w:ascii="Palatino Linotype" w:eastAsia="Times New Roman" w:hAnsi="Palatino Linotype" w:cs="Arial"/>
          <w:i/>
          <w:szCs w:val="24"/>
          <w:lang w:val="es-ES" w:eastAsia="es-ES"/>
        </w:rPr>
      </w:pPr>
    </w:p>
    <w:p w:rsidR="00441D86" w:rsidRDefault="00441D86" w:rsidP="00441D86">
      <w:pPr>
        <w:spacing w:after="0" w:line="240" w:lineRule="auto"/>
        <w:ind w:left="567" w:right="567"/>
        <w:jc w:val="both"/>
        <w:rPr>
          <w:rFonts w:ascii="Palatino Linotype" w:eastAsia="Times New Roman" w:hAnsi="Palatino Linotype" w:cs="Arial"/>
          <w:i/>
          <w:szCs w:val="24"/>
          <w:lang w:val="es-ES" w:eastAsia="es-ES"/>
        </w:rPr>
      </w:pPr>
      <w:r w:rsidRPr="00501DE4">
        <w:rPr>
          <w:rFonts w:ascii="Palatino Linotype" w:eastAsia="Times New Roman" w:hAnsi="Palatino Linotype" w:cs="Arial"/>
          <w:b/>
          <w:i/>
          <w:szCs w:val="24"/>
          <w:lang w:val="es-ES" w:eastAsia="es-ES"/>
        </w:rPr>
        <w:t>ACUERDO. Se deberá contestar la solicitud de información en la forma y términos que ha quedado asentado en el presente punto, es decir, comuníquese por la vía solicitada la inexistencia de la información en este Organismo y con ellos se da cumplimiento a la Ley de Transparencia.</w:t>
      </w:r>
      <w:r>
        <w:rPr>
          <w:rFonts w:ascii="Palatino Linotype" w:eastAsia="Times New Roman" w:hAnsi="Palatino Linotype" w:cs="Arial"/>
          <w:i/>
          <w:szCs w:val="24"/>
          <w:lang w:val="es-ES" w:eastAsia="es-ES"/>
        </w:rPr>
        <w:t>”</w:t>
      </w:r>
    </w:p>
    <w:p w:rsidR="00441D86" w:rsidRDefault="00441D86" w:rsidP="00441D86">
      <w:pPr>
        <w:spacing w:after="0" w:line="240" w:lineRule="auto"/>
        <w:ind w:left="567" w:right="567"/>
        <w:jc w:val="both"/>
        <w:rPr>
          <w:rFonts w:ascii="Palatino Linotype" w:hAnsi="Palatino Linotype" w:cs="Arial"/>
          <w:i/>
          <w:szCs w:val="24"/>
        </w:rPr>
      </w:pPr>
    </w:p>
    <w:p w:rsidR="00441D86" w:rsidRPr="00501DE4" w:rsidRDefault="00441D86" w:rsidP="00441D86">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441D86" w:rsidRDefault="00441D86" w:rsidP="00441D86">
      <w:pPr>
        <w:spacing w:after="0" w:line="360" w:lineRule="auto"/>
        <w:jc w:val="both"/>
        <w:rPr>
          <w:rFonts w:ascii="Palatino Linotype" w:hAnsi="Palatino Linotype" w:cs="Arial"/>
          <w:sz w:val="24"/>
          <w:szCs w:val="24"/>
        </w:rPr>
      </w:pPr>
    </w:p>
    <w:p w:rsidR="00964EE9" w:rsidRDefault="00964EE9" w:rsidP="00441D86">
      <w:pPr>
        <w:spacing w:after="0" w:line="360" w:lineRule="auto"/>
        <w:jc w:val="both"/>
        <w:rPr>
          <w:rFonts w:ascii="Palatino Linotype" w:hAnsi="Palatino Linotype" w:cs="Arial"/>
          <w:sz w:val="24"/>
          <w:szCs w:val="24"/>
        </w:rPr>
      </w:pPr>
      <w:r>
        <w:rPr>
          <w:rFonts w:ascii="Palatino Linotype" w:hAnsi="Palatino Linotype" w:cs="Arial"/>
          <w:sz w:val="24"/>
          <w:szCs w:val="24"/>
        </w:rPr>
        <w:t>Ahora bien, por lo que toca al archivo “</w:t>
      </w:r>
      <w:r w:rsidRPr="00964EE9">
        <w:rPr>
          <w:rFonts w:ascii="Palatino Linotype" w:hAnsi="Palatino Linotype" w:cs="Arial"/>
          <w:sz w:val="24"/>
          <w:szCs w:val="24"/>
        </w:rPr>
        <w:t>ACTA TERCERA SESION EXTRAOR.pdf</w:t>
      </w:r>
      <w:r>
        <w:rPr>
          <w:rFonts w:ascii="Palatino Linotype" w:hAnsi="Palatino Linotype" w:cs="Arial"/>
          <w:sz w:val="24"/>
          <w:szCs w:val="24"/>
        </w:rPr>
        <w:t xml:space="preserve">”, contiene el Acta de la Tercera Sesión Extraordinaria del Comité de Transparencia del </w:t>
      </w:r>
      <w:r>
        <w:rPr>
          <w:rFonts w:ascii="Palatino Linotype" w:hAnsi="Palatino Linotype" w:cs="Arial"/>
          <w:b/>
          <w:sz w:val="24"/>
          <w:szCs w:val="24"/>
        </w:rPr>
        <w:t>sujeto obligado</w:t>
      </w:r>
      <w:r>
        <w:rPr>
          <w:rFonts w:ascii="Palatino Linotype" w:hAnsi="Palatino Linotype" w:cs="Arial"/>
          <w:sz w:val="24"/>
          <w:szCs w:val="24"/>
        </w:rPr>
        <w:t>, mediante la cual se discutió y aprobó elaborar la versión pública de la Acta de la Segunda Sesión extraordinari</w:t>
      </w:r>
      <w:r w:rsidR="00470B92">
        <w:rPr>
          <w:rFonts w:ascii="Palatino Linotype" w:hAnsi="Palatino Linotype" w:cs="Arial"/>
          <w:sz w:val="24"/>
          <w:szCs w:val="24"/>
        </w:rPr>
        <w:t xml:space="preserve">a de su Comité de Transparencia, </w:t>
      </w:r>
      <w:r w:rsidR="00470B92">
        <w:rPr>
          <w:rFonts w:ascii="Palatino Linotype" w:hAnsi="Palatino Linotype" w:cs="Arial"/>
          <w:sz w:val="24"/>
          <w:szCs w:val="24"/>
        </w:rPr>
        <w:lastRenderedPageBreak/>
        <w:t>atendiendo que en la misma se encuentra visible el nombre del ciudadano que ingreso la solicitud de información 00006/OASMATEOAT/IP/2019, quien no es parte en el presente recurso, por lo que en observancia de la Ley de Protección de Datos Personales en Posesión de sujetos Obligados del Estado de México y Municipios, se ordena testar el nombre del ciudadano referido.</w:t>
      </w:r>
    </w:p>
    <w:p w:rsidR="00470B92" w:rsidRDefault="00470B92" w:rsidP="00441D86">
      <w:pPr>
        <w:spacing w:after="0" w:line="360" w:lineRule="auto"/>
        <w:jc w:val="both"/>
        <w:rPr>
          <w:rFonts w:ascii="Palatino Linotype" w:hAnsi="Palatino Linotype" w:cs="Arial"/>
          <w:sz w:val="24"/>
          <w:szCs w:val="24"/>
        </w:rPr>
      </w:pPr>
    </w:p>
    <w:p w:rsidR="00441D86" w:rsidRDefault="00964EE9" w:rsidP="00441D86">
      <w:pPr>
        <w:spacing w:after="0" w:line="360" w:lineRule="auto"/>
        <w:jc w:val="both"/>
        <w:rPr>
          <w:rFonts w:ascii="Palatino Linotype" w:hAnsi="Palatino Linotype" w:cs="Arial"/>
          <w:sz w:val="24"/>
          <w:szCs w:val="24"/>
        </w:rPr>
      </w:pPr>
      <w:r>
        <w:rPr>
          <w:rFonts w:ascii="Palatino Linotype" w:hAnsi="Palatino Linotype" w:cs="Arial"/>
          <w:sz w:val="24"/>
          <w:szCs w:val="24"/>
        </w:rPr>
        <w:t>De los documentos descritos anteriormente, s</w:t>
      </w:r>
      <w:r w:rsidR="00441D86">
        <w:rPr>
          <w:rFonts w:ascii="Palatino Linotype" w:hAnsi="Palatino Linotype" w:cs="Arial"/>
          <w:sz w:val="24"/>
          <w:szCs w:val="24"/>
        </w:rPr>
        <w:t xml:space="preserve">e puede observar objetivamente que el </w:t>
      </w:r>
      <w:r w:rsidR="00441D86">
        <w:rPr>
          <w:rFonts w:ascii="Palatino Linotype" w:hAnsi="Palatino Linotype" w:cs="Arial"/>
          <w:b/>
          <w:sz w:val="24"/>
          <w:szCs w:val="24"/>
        </w:rPr>
        <w:t>sujeto obligado</w:t>
      </w:r>
      <w:r w:rsidR="00441D86">
        <w:rPr>
          <w:rFonts w:ascii="Palatino Linotype" w:hAnsi="Palatino Linotype" w:cs="Arial"/>
          <w:sz w:val="24"/>
          <w:szCs w:val="24"/>
        </w:rPr>
        <w:t xml:space="preserve"> responde encontrarse imposibilitado para entregar información que no obra en sus archivos, atendiendo que los Comités de Agua no forman parte integrante de su administración, así mismo, que son independientes en su autonomía.</w:t>
      </w:r>
    </w:p>
    <w:p w:rsidR="00441D86" w:rsidRDefault="00441D86" w:rsidP="00441D86">
      <w:pPr>
        <w:spacing w:after="0" w:line="360" w:lineRule="auto"/>
        <w:jc w:val="both"/>
        <w:rPr>
          <w:rFonts w:ascii="Palatino Linotype" w:hAnsi="Palatino Linotype" w:cs="Arial"/>
          <w:sz w:val="24"/>
          <w:szCs w:val="24"/>
        </w:rPr>
      </w:pPr>
    </w:p>
    <w:p w:rsidR="00441D86" w:rsidRPr="00501DE4" w:rsidRDefault="00441D86" w:rsidP="00441D86">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ese sentido resulta necesario recordar que </w:t>
      </w:r>
      <w:r w:rsidRPr="001410B9">
        <w:rPr>
          <w:rFonts w:ascii="Palatino Linotype" w:eastAsia="Times New Roman" w:hAnsi="Palatino Linotype" w:cs="Arial"/>
          <w:color w:val="000000" w:themeColor="text1"/>
          <w:sz w:val="24"/>
          <w:szCs w:val="24"/>
          <w:lang w:val="es-ES" w:eastAsia="es-ES"/>
        </w:rPr>
        <w:t xml:space="preserve">el artículo 12 de la Ley de </w:t>
      </w:r>
      <w:r w:rsidRPr="001410B9">
        <w:rPr>
          <w:rFonts w:ascii="Palatino Linotype" w:eastAsia="Calibri" w:hAnsi="Palatino Linotype" w:cs="Times New Roman"/>
          <w:sz w:val="24"/>
          <w:szCs w:val="24"/>
          <w:lang w:val="es-ES" w:eastAsia="es-ES"/>
        </w:rPr>
        <w:t>Transparencia y Acceso a la Información Pública del Es</w:t>
      </w:r>
      <w:r>
        <w:rPr>
          <w:rFonts w:ascii="Palatino Linotype" w:eastAsia="Calibri" w:hAnsi="Palatino Linotype" w:cs="Times New Roman"/>
          <w:sz w:val="24"/>
          <w:szCs w:val="24"/>
          <w:lang w:val="es-ES" w:eastAsia="es-ES"/>
        </w:rPr>
        <w:t xml:space="preserve">tado de México y Municipios, </w:t>
      </w:r>
      <w:r w:rsidRPr="001410B9">
        <w:rPr>
          <w:rFonts w:ascii="Palatino Linotype" w:eastAsia="Calibri" w:hAnsi="Palatino Linotype" w:cs="Times New Roman"/>
          <w:sz w:val="24"/>
          <w:szCs w:val="24"/>
          <w:lang w:val="es-ES" w:eastAsia="es-ES"/>
        </w:rPr>
        <w:t xml:space="preserve">establece la obligación de los </w:t>
      </w:r>
      <w:r w:rsidRPr="001410B9">
        <w:rPr>
          <w:rFonts w:ascii="Palatino Linotype" w:eastAsia="Calibri" w:hAnsi="Palatino Linotype" w:cs="Times New Roman"/>
          <w:b/>
          <w:sz w:val="24"/>
          <w:szCs w:val="24"/>
          <w:lang w:val="es-ES" w:eastAsia="es-ES"/>
        </w:rPr>
        <w:t xml:space="preserve">sujetos obligados </w:t>
      </w:r>
      <w:r w:rsidRPr="001410B9">
        <w:rPr>
          <w:rFonts w:ascii="Palatino Linotype" w:eastAsia="Calibri" w:hAnsi="Palatino Linotype" w:cs="Times New Roman"/>
          <w:sz w:val="24"/>
          <w:szCs w:val="24"/>
          <w:lang w:val="es-ES" w:eastAsia="es-ES"/>
        </w:rPr>
        <w:t>de entregar la información pública que se les requiera y obre en sus archivos, artículo que establece lo siguiente:</w:t>
      </w:r>
    </w:p>
    <w:p w:rsidR="00441D86" w:rsidRPr="001410B9" w:rsidRDefault="00441D86" w:rsidP="00441D86">
      <w:pPr>
        <w:spacing w:after="0" w:line="360" w:lineRule="auto"/>
        <w:ind w:right="616"/>
        <w:jc w:val="both"/>
        <w:rPr>
          <w:rFonts w:ascii="Palatino Linotype" w:eastAsia="Times New Roman" w:hAnsi="Palatino Linotype" w:cs="Arial"/>
          <w:color w:val="000000" w:themeColor="text1"/>
          <w:sz w:val="24"/>
          <w:szCs w:val="24"/>
          <w:lang w:val="es-ES" w:eastAsia="es-ES"/>
        </w:rPr>
      </w:pPr>
    </w:p>
    <w:p w:rsidR="00441D86" w:rsidRPr="001410B9" w:rsidRDefault="00441D86" w:rsidP="00441D86">
      <w:pPr>
        <w:spacing w:after="0" w:line="276"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b/>
          <w:i/>
          <w:szCs w:val="24"/>
          <w:lang w:val="es-ES" w:eastAsia="es-ES"/>
        </w:rPr>
        <w:t>“</w:t>
      </w:r>
      <w:r w:rsidRPr="001410B9">
        <w:rPr>
          <w:rFonts w:ascii="Palatino Linotype" w:eastAsia="Calibri" w:hAnsi="Palatino Linotype" w:cs="Times New Roman"/>
          <w:b/>
          <w:i/>
          <w:szCs w:val="24"/>
          <w:lang w:val="es-ES" w:eastAsia="es-ES"/>
        </w:rPr>
        <w:t>Artículo 12.</w:t>
      </w:r>
      <w:r w:rsidRPr="001410B9">
        <w:rPr>
          <w:rFonts w:ascii="Palatino Linotype" w:eastAsia="Calibri" w:hAnsi="Palatino Linotype" w:cs="Times New Roman"/>
          <w:i/>
          <w:szCs w:val="24"/>
          <w:lang w:val="es-ES" w:eastAsia="es-ES"/>
        </w:rPr>
        <w:t xml:space="preserve"> Quienes generen, recopilen, administren, manejen, procesen, archiven o conserven información pública serán responsables de la misma en los términos de las disposiciones jurídicas aplicables.</w:t>
      </w:r>
    </w:p>
    <w:p w:rsidR="00441D86" w:rsidRPr="001410B9" w:rsidRDefault="00441D86" w:rsidP="00441D86">
      <w:pPr>
        <w:spacing w:after="0" w:line="276" w:lineRule="auto"/>
        <w:ind w:left="567" w:right="567"/>
        <w:jc w:val="both"/>
        <w:rPr>
          <w:rFonts w:ascii="Palatino Linotype" w:eastAsia="Calibri" w:hAnsi="Palatino Linotype" w:cs="Times New Roman"/>
          <w:i/>
          <w:szCs w:val="24"/>
          <w:lang w:val="es-ES" w:eastAsia="es-ES"/>
        </w:rPr>
      </w:pPr>
    </w:p>
    <w:p w:rsidR="00441D86" w:rsidRPr="001410B9" w:rsidRDefault="00441D86" w:rsidP="00441D86">
      <w:pPr>
        <w:spacing w:after="0" w:line="276" w:lineRule="auto"/>
        <w:ind w:left="567" w:right="567"/>
        <w:jc w:val="both"/>
        <w:rPr>
          <w:rFonts w:ascii="Palatino Linotype" w:eastAsia="Calibri" w:hAnsi="Palatino Linotype" w:cs="Times New Roman"/>
          <w:i/>
          <w:szCs w:val="24"/>
          <w:u w:val="single"/>
          <w:lang w:val="es-ES" w:eastAsia="es-ES"/>
        </w:rPr>
      </w:pPr>
      <w:r w:rsidRPr="001410B9">
        <w:rPr>
          <w:rFonts w:ascii="Palatino Linotype" w:eastAsia="Calibri" w:hAnsi="Palatino Linotype" w:cs="Times New Roman"/>
          <w:i/>
          <w:szCs w:val="24"/>
          <w:u w:val="single"/>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41D86" w:rsidRPr="001410B9" w:rsidRDefault="00441D86" w:rsidP="00441D86">
      <w:pPr>
        <w:spacing w:after="0" w:line="276" w:lineRule="auto"/>
        <w:ind w:left="567" w:right="567"/>
        <w:jc w:val="right"/>
        <w:rPr>
          <w:rFonts w:ascii="Palatino Linotype" w:eastAsia="Calibri" w:hAnsi="Palatino Linotype" w:cs="Times New Roman"/>
          <w:szCs w:val="24"/>
          <w:lang w:val="es-ES" w:eastAsia="es-ES"/>
        </w:rPr>
      </w:pPr>
      <w:r w:rsidRPr="001410B9">
        <w:rPr>
          <w:rFonts w:ascii="Palatino Linotype" w:eastAsia="Calibri" w:hAnsi="Palatino Linotype" w:cs="Times New Roman"/>
          <w:szCs w:val="24"/>
          <w:lang w:val="es-ES" w:eastAsia="es-ES"/>
        </w:rPr>
        <w:lastRenderedPageBreak/>
        <w:t>(Énfasis añadido)</w:t>
      </w:r>
    </w:p>
    <w:p w:rsidR="00441D86" w:rsidRDefault="00441D86" w:rsidP="00441D86">
      <w:pPr>
        <w:spacing w:after="0" w:line="360" w:lineRule="auto"/>
        <w:jc w:val="both"/>
        <w:rPr>
          <w:rFonts w:ascii="Palatino Linotype" w:eastAsia="Times New Roman" w:hAnsi="Palatino Linotype" w:cs="Arial"/>
          <w:sz w:val="24"/>
          <w:szCs w:val="24"/>
          <w:lang w:val="es-ES" w:eastAsia="es-ES"/>
        </w:rPr>
      </w:pPr>
    </w:p>
    <w:p w:rsidR="00441D86" w:rsidRPr="001410B9" w:rsidRDefault="00441D86" w:rsidP="00441D86">
      <w:pPr>
        <w:spacing w:after="0" w:line="360" w:lineRule="auto"/>
        <w:jc w:val="both"/>
        <w:rPr>
          <w:rFonts w:ascii="Palatino Linotype" w:eastAsia="Times New Roman" w:hAnsi="Palatino Linotype" w:cs="Arial"/>
          <w:b/>
          <w:sz w:val="24"/>
          <w:szCs w:val="24"/>
          <w:lang w:val="es-ES" w:eastAsia="es-ES"/>
        </w:rPr>
      </w:pPr>
      <w:r w:rsidRPr="001410B9">
        <w:rPr>
          <w:rFonts w:ascii="Palatino Linotype" w:eastAsia="Times New Roman" w:hAnsi="Palatino Linotype" w:cs="Arial"/>
          <w:sz w:val="24"/>
          <w:szCs w:val="24"/>
          <w:lang w:val="es-ES" w:eastAsia="es-ES"/>
        </w:rPr>
        <w:t xml:space="preserve">Orden normativo que consagra la obligación de los sujeto obligados de hacer entrega de la información que se les requiera y que obre en sus archivos, por </w:t>
      </w:r>
      <w:r>
        <w:rPr>
          <w:rFonts w:ascii="Palatino Linotype" w:eastAsia="Times New Roman" w:hAnsi="Palatino Linotype" w:cs="Arial"/>
          <w:sz w:val="24"/>
          <w:szCs w:val="24"/>
          <w:lang w:val="es-ES" w:eastAsia="es-ES"/>
        </w:rPr>
        <w:t>l</w:t>
      </w:r>
      <w:r w:rsidRPr="001410B9">
        <w:rPr>
          <w:rFonts w:ascii="Palatino Linotype" w:eastAsia="Times New Roman" w:hAnsi="Palatino Linotype" w:cs="Arial"/>
          <w:sz w:val="24"/>
          <w:szCs w:val="24"/>
          <w:lang w:val="es-ES" w:eastAsia="es-ES"/>
        </w:rPr>
        <w:t xml:space="preserve">o que </w:t>
      </w:r>
      <w:r w:rsidRPr="001410B9">
        <w:rPr>
          <w:rFonts w:ascii="Palatino Linotype" w:eastAsia="Times New Roman" w:hAnsi="Palatino Linotype" w:cs="Arial"/>
          <w:i/>
          <w:sz w:val="24"/>
          <w:szCs w:val="24"/>
          <w:lang w:val="es-ES" w:eastAsia="es-ES"/>
        </w:rPr>
        <w:t>“a contrario sensu”</w:t>
      </w:r>
      <w:r w:rsidRPr="001410B9">
        <w:rPr>
          <w:rFonts w:ascii="Palatino Linotype" w:eastAsia="Times New Roman" w:hAnsi="Palatino Linotype" w:cs="Arial"/>
          <w:i/>
          <w:sz w:val="24"/>
          <w:szCs w:val="24"/>
          <w:vertAlign w:val="superscript"/>
          <w:lang w:val="es-ES" w:eastAsia="es-ES"/>
        </w:rPr>
        <w:footnoteReference w:id="1"/>
      </w:r>
      <w:r w:rsidRPr="001410B9">
        <w:rPr>
          <w:rFonts w:ascii="Palatino Linotype" w:eastAsia="Times New Roman" w:hAnsi="Palatino Linotype" w:cs="Arial"/>
          <w:sz w:val="24"/>
          <w:szCs w:val="24"/>
          <w:lang w:val="es-ES" w:eastAsia="es-ES"/>
        </w:rPr>
        <w:t xml:space="preserve">, al no tener la información por no </w:t>
      </w:r>
      <w:r w:rsidRPr="001410B9">
        <w:rPr>
          <w:rFonts w:ascii="Palatino Linotype" w:eastAsia="Times New Roman" w:hAnsi="Palatino Linotype" w:cs="Arial"/>
          <w:b/>
          <w:sz w:val="24"/>
          <w:szCs w:val="24"/>
          <w:u w:val="single"/>
          <w:lang w:val="es-ES" w:eastAsia="es-ES"/>
        </w:rPr>
        <w:t>generarla</w:t>
      </w:r>
      <w:r w:rsidRPr="001410B9">
        <w:rPr>
          <w:rFonts w:ascii="Palatino Linotype" w:eastAsia="Times New Roman" w:hAnsi="Palatino Linotype" w:cs="Arial"/>
          <w:sz w:val="24"/>
          <w:szCs w:val="24"/>
          <w:lang w:val="es-ES" w:eastAsia="es-ES"/>
        </w:rPr>
        <w:t>, recopilarla, administrarla o procesarla, nos encontramos ante un hecho negativo, esto es la imposibilidad de hacer entrega de algo que no se tiene</w:t>
      </w:r>
      <w:r>
        <w:rPr>
          <w:rFonts w:ascii="Palatino Linotype" w:eastAsia="Times New Roman" w:hAnsi="Palatino Linotype" w:cs="Arial"/>
          <w:sz w:val="24"/>
          <w:szCs w:val="24"/>
          <w:lang w:val="es-ES" w:eastAsia="es-ES"/>
        </w:rPr>
        <w:t>, en ejercicio de sus facultades, funciones y/o atribuciones.</w:t>
      </w:r>
    </w:p>
    <w:p w:rsidR="00441D86" w:rsidRPr="001410B9" w:rsidRDefault="00441D86" w:rsidP="00441D86">
      <w:pPr>
        <w:spacing w:after="0" w:line="360" w:lineRule="auto"/>
        <w:jc w:val="both"/>
        <w:rPr>
          <w:rFonts w:ascii="Palatino Linotype" w:hAnsi="Palatino Linotype" w:cs="Arial"/>
          <w:sz w:val="24"/>
          <w:szCs w:val="24"/>
        </w:rPr>
      </w:pPr>
    </w:p>
    <w:p w:rsidR="00441D86" w:rsidRPr="001410B9" w:rsidRDefault="00441D86" w:rsidP="00441D86">
      <w:pPr>
        <w:spacing w:after="0" w:line="360" w:lineRule="auto"/>
        <w:jc w:val="both"/>
        <w:rPr>
          <w:rFonts w:ascii="Palatino Linotype" w:eastAsia="Times New Roman" w:hAnsi="Palatino Linotype" w:cs="Arial"/>
          <w:color w:val="000000" w:themeColor="text1"/>
          <w:sz w:val="24"/>
          <w:szCs w:val="24"/>
          <w:lang w:val="es-ES" w:eastAsia="es-ES"/>
        </w:rPr>
      </w:pPr>
      <w:r w:rsidRPr="001410B9">
        <w:rPr>
          <w:rFonts w:ascii="Palatino Linotype" w:eastAsia="Times New Roman" w:hAnsi="Palatino Linotype" w:cs="Arial"/>
          <w:color w:val="000000" w:themeColor="text1"/>
          <w:sz w:val="24"/>
          <w:szCs w:val="24"/>
          <w:lang w:val="es-ES" w:eastAsia="es-ES"/>
        </w:rPr>
        <w:t xml:space="preserve">Ahora bien, la Ley de Transparencia local, establece en su artículo 167 que los </w:t>
      </w:r>
      <w:r w:rsidRPr="001410B9">
        <w:rPr>
          <w:rFonts w:ascii="Palatino Linotype" w:eastAsia="Times New Roman" w:hAnsi="Palatino Linotype" w:cs="Arial"/>
          <w:b/>
          <w:color w:val="000000" w:themeColor="text1"/>
          <w:sz w:val="24"/>
          <w:szCs w:val="24"/>
          <w:lang w:val="es-ES" w:eastAsia="es-ES"/>
        </w:rPr>
        <w:t>sujetos obligados</w:t>
      </w:r>
      <w:r w:rsidRPr="001410B9">
        <w:rPr>
          <w:rFonts w:ascii="Palatino Linotype" w:eastAsia="Times New Roman" w:hAnsi="Palatino Linotype" w:cs="Arial"/>
          <w:color w:val="000000" w:themeColor="text1"/>
          <w:sz w:val="24"/>
          <w:szCs w:val="24"/>
          <w:lang w:val="es-ES" w:eastAsia="es-ES"/>
        </w:rPr>
        <w:t xml:space="preserve"> deberán comunicar la notoria incompetencia dentro del término de tres días hábiles posteriores a la recepción de la solicitud de información y en su caso orientar al sujeto obligado competente, como se aprecia a continuación:</w:t>
      </w:r>
    </w:p>
    <w:p w:rsidR="00441D86" w:rsidRPr="001410B9" w:rsidRDefault="00441D86" w:rsidP="00441D86">
      <w:pPr>
        <w:spacing w:after="0" w:line="360" w:lineRule="auto"/>
        <w:ind w:right="616"/>
        <w:jc w:val="both"/>
        <w:rPr>
          <w:rFonts w:ascii="Palatino Linotype" w:eastAsia="Times New Roman" w:hAnsi="Palatino Linotype" w:cs="Arial"/>
          <w:color w:val="000000" w:themeColor="text1"/>
          <w:sz w:val="24"/>
          <w:szCs w:val="24"/>
          <w:lang w:val="es-ES" w:eastAsia="es-ES"/>
        </w:rPr>
      </w:pPr>
    </w:p>
    <w:p w:rsidR="00441D86" w:rsidRPr="001410B9" w:rsidRDefault="00441D86" w:rsidP="00441D86">
      <w:pPr>
        <w:spacing w:after="0" w:line="276" w:lineRule="auto"/>
        <w:ind w:left="567" w:right="567"/>
        <w:jc w:val="both"/>
        <w:rPr>
          <w:rFonts w:ascii="Palatino Linotype" w:eastAsia="Times New Roman" w:hAnsi="Palatino Linotype" w:cs="Arial"/>
          <w:i/>
          <w:color w:val="000000" w:themeColor="text1"/>
          <w:szCs w:val="24"/>
          <w:u w:val="single"/>
          <w:lang w:val="es-ES" w:eastAsia="es-ES"/>
        </w:rPr>
      </w:pPr>
      <w:r w:rsidRPr="001410B9">
        <w:rPr>
          <w:rFonts w:ascii="Palatino Linotype" w:eastAsia="Times New Roman" w:hAnsi="Palatino Linotype" w:cs="Arial"/>
          <w:i/>
          <w:color w:val="000000" w:themeColor="text1"/>
          <w:szCs w:val="24"/>
          <w:lang w:val="es-ES" w:eastAsia="es-ES"/>
        </w:rPr>
        <w:t>“</w:t>
      </w:r>
      <w:r w:rsidRPr="001410B9">
        <w:rPr>
          <w:rFonts w:ascii="Palatino Linotype" w:eastAsia="Times New Roman" w:hAnsi="Palatino Linotype" w:cs="Arial"/>
          <w:b/>
          <w:i/>
          <w:color w:val="000000" w:themeColor="text1"/>
          <w:szCs w:val="24"/>
          <w:lang w:val="es-ES" w:eastAsia="es-ES"/>
        </w:rPr>
        <w:t>Artículo 167</w:t>
      </w:r>
      <w:r w:rsidRPr="001410B9">
        <w:rPr>
          <w:rFonts w:ascii="Palatino Linotype" w:eastAsia="Times New Roman" w:hAnsi="Palatino Linotype" w:cs="Arial"/>
          <w:i/>
          <w:color w:val="000000" w:themeColor="text1"/>
          <w:szCs w:val="24"/>
          <w:lang w:val="es-ES" w:eastAsia="es-ES"/>
        </w:rPr>
        <w:t xml:space="preserve">. Cuando las unidades de transparencia determinen la </w:t>
      </w:r>
      <w:r w:rsidRPr="001410B9">
        <w:rPr>
          <w:rFonts w:ascii="Palatino Linotype" w:eastAsia="Times New Roman" w:hAnsi="Palatino Linotype" w:cs="Arial"/>
          <w:i/>
          <w:color w:val="000000" w:themeColor="text1"/>
          <w:szCs w:val="24"/>
          <w:u w:val="single"/>
          <w:lang w:val="es-ES" w:eastAsia="es-ES"/>
        </w:rPr>
        <w:t>notoria incompetencia</w:t>
      </w:r>
      <w:r w:rsidRPr="001410B9">
        <w:rPr>
          <w:rFonts w:ascii="Palatino Linotype" w:eastAsia="Times New Roman" w:hAnsi="Palatino Linotype" w:cs="Arial"/>
          <w:i/>
          <w:color w:val="000000" w:themeColor="text1"/>
          <w:szCs w:val="24"/>
          <w:lang w:val="es-ES" w:eastAsia="es-ES"/>
        </w:rPr>
        <w:t xml:space="preserve"> por parte de los sujetos obligados, dentro del ámbito de aplicación, para atender la solicitud de acceso a la información, </w:t>
      </w:r>
      <w:r w:rsidRPr="001410B9">
        <w:rPr>
          <w:rFonts w:ascii="Palatino Linotype" w:eastAsia="Times New Roman" w:hAnsi="Palatino Linotype" w:cs="Arial"/>
          <w:i/>
          <w:color w:val="000000" w:themeColor="text1"/>
          <w:szCs w:val="24"/>
          <w:u w:val="single"/>
          <w:lang w:val="es-ES" w:eastAsia="es-ES"/>
        </w:rPr>
        <w:t>deberán comunicarlo al solicitante, dentro de los tres días hábiles posteriores a la recepción de la solicitud y, en su caso orientar al solicitante, el o los sujetos obligados competentes.</w:t>
      </w:r>
    </w:p>
    <w:p w:rsidR="00441D86" w:rsidRPr="001410B9" w:rsidRDefault="00441D86" w:rsidP="00441D86">
      <w:pPr>
        <w:spacing w:after="0" w:line="276" w:lineRule="auto"/>
        <w:ind w:left="567" w:right="567"/>
        <w:jc w:val="both"/>
        <w:rPr>
          <w:rFonts w:ascii="Palatino Linotype" w:eastAsia="Times New Roman" w:hAnsi="Palatino Linotype" w:cs="Arial"/>
          <w:i/>
          <w:color w:val="000000" w:themeColor="text1"/>
          <w:szCs w:val="24"/>
          <w:lang w:val="es-ES" w:eastAsia="es-ES"/>
        </w:rPr>
      </w:pPr>
    </w:p>
    <w:p w:rsidR="00441D86" w:rsidRPr="001410B9" w:rsidRDefault="00441D86" w:rsidP="00441D86">
      <w:pPr>
        <w:spacing w:after="0" w:line="276" w:lineRule="auto"/>
        <w:ind w:left="567" w:right="567"/>
        <w:jc w:val="both"/>
        <w:rPr>
          <w:rFonts w:ascii="Palatino Linotype" w:eastAsia="Times New Roman" w:hAnsi="Palatino Linotype" w:cs="Arial"/>
          <w:i/>
          <w:color w:val="000000" w:themeColor="text1"/>
          <w:szCs w:val="24"/>
          <w:lang w:val="es-ES" w:eastAsia="es-ES"/>
        </w:rPr>
      </w:pPr>
      <w:r w:rsidRPr="001410B9">
        <w:rPr>
          <w:rFonts w:ascii="Palatino Linotype" w:eastAsia="Times New Roman" w:hAnsi="Palatino Linotype" w:cs="Arial"/>
          <w:i/>
          <w:color w:val="000000" w:themeColor="text1"/>
          <w:szCs w:val="24"/>
          <w:lang w:val="es-ES" w:eastAsia="es-ES"/>
        </w:rPr>
        <w:lastRenderedPageBreak/>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441D86" w:rsidRPr="001410B9" w:rsidRDefault="00441D86" w:rsidP="00441D86">
      <w:pPr>
        <w:spacing w:after="0" w:line="276" w:lineRule="auto"/>
        <w:ind w:left="567" w:right="567"/>
        <w:jc w:val="both"/>
        <w:rPr>
          <w:rFonts w:ascii="Palatino Linotype" w:eastAsia="Times New Roman" w:hAnsi="Palatino Linotype" w:cs="Arial"/>
          <w:i/>
          <w:color w:val="000000" w:themeColor="text1"/>
          <w:szCs w:val="24"/>
          <w:lang w:val="es-ES" w:eastAsia="es-ES"/>
        </w:rPr>
      </w:pPr>
    </w:p>
    <w:p w:rsidR="00441D86" w:rsidRPr="001410B9" w:rsidRDefault="00441D86" w:rsidP="00441D86">
      <w:pPr>
        <w:spacing w:after="0" w:line="276" w:lineRule="auto"/>
        <w:ind w:left="567" w:right="567"/>
        <w:jc w:val="both"/>
        <w:rPr>
          <w:rFonts w:ascii="Palatino Linotype" w:eastAsia="Times New Roman" w:hAnsi="Palatino Linotype" w:cs="Arial"/>
          <w:i/>
          <w:color w:val="000000" w:themeColor="text1"/>
          <w:szCs w:val="24"/>
          <w:lang w:val="es-ES" w:eastAsia="es-ES"/>
        </w:rPr>
      </w:pPr>
      <w:r w:rsidRPr="001410B9">
        <w:rPr>
          <w:rFonts w:ascii="Palatino Linotype" w:eastAsia="Times New Roman" w:hAnsi="Palatino Linotype" w:cs="Arial"/>
          <w:i/>
          <w:color w:val="000000" w:themeColor="text1"/>
          <w:szCs w:val="24"/>
          <w:lang w:val="es-ES" w:eastAsia="es-ES"/>
        </w:rPr>
        <w:t>Si transcurrido el plazo señalado en el primer párrafo de este artículo, el sujeto obligado no declina la competencia en los términos establecidos, podrá canalizar la solicitud ante el sujeto obligado competente.”</w:t>
      </w:r>
    </w:p>
    <w:p w:rsidR="00441D86" w:rsidRPr="001410B9" w:rsidRDefault="00441D86" w:rsidP="00441D86">
      <w:pPr>
        <w:spacing w:after="0" w:line="360" w:lineRule="auto"/>
        <w:ind w:right="616"/>
        <w:jc w:val="both"/>
        <w:rPr>
          <w:rFonts w:ascii="Palatino Linotype" w:eastAsia="Times New Roman" w:hAnsi="Palatino Linotype" w:cs="Arial"/>
          <w:color w:val="000000" w:themeColor="text1"/>
          <w:sz w:val="24"/>
          <w:szCs w:val="24"/>
          <w:lang w:val="es-ES" w:eastAsia="es-ES"/>
        </w:rPr>
      </w:pPr>
    </w:p>
    <w:p w:rsidR="00441D86" w:rsidRDefault="00441D86" w:rsidP="00441D86">
      <w:pPr>
        <w:spacing w:after="0" w:line="360" w:lineRule="auto"/>
        <w:jc w:val="both"/>
        <w:rPr>
          <w:rFonts w:ascii="Palatino Linotype" w:eastAsia="Calibri" w:hAnsi="Palatino Linotype" w:cs="Arial"/>
          <w:sz w:val="24"/>
          <w:szCs w:val="24"/>
        </w:rPr>
      </w:pPr>
      <w:r w:rsidRPr="001410B9">
        <w:rPr>
          <w:rFonts w:ascii="Palatino Linotype" w:eastAsia="Times New Roman" w:hAnsi="Palatino Linotype" w:cs="Arial"/>
          <w:color w:val="000000" w:themeColor="text1"/>
          <w:sz w:val="24"/>
          <w:szCs w:val="24"/>
          <w:lang w:val="es-ES" w:eastAsia="es-ES"/>
        </w:rPr>
        <w:t>Ordenamiento normativa, que</w:t>
      </w:r>
      <w:r>
        <w:rPr>
          <w:rFonts w:ascii="Palatino Linotype" w:eastAsia="Times New Roman" w:hAnsi="Palatino Linotype" w:cs="Arial"/>
          <w:color w:val="000000" w:themeColor="text1"/>
          <w:sz w:val="24"/>
          <w:szCs w:val="24"/>
          <w:lang w:val="es-ES" w:eastAsia="es-ES"/>
        </w:rPr>
        <w:t xml:space="preserve"> no</w:t>
      </w:r>
      <w:r w:rsidRPr="001410B9">
        <w:rPr>
          <w:rFonts w:ascii="Palatino Linotype" w:eastAsia="Times New Roman" w:hAnsi="Palatino Linotype" w:cs="Arial"/>
          <w:color w:val="000000" w:themeColor="text1"/>
          <w:sz w:val="24"/>
          <w:szCs w:val="24"/>
          <w:lang w:val="es-ES" w:eastAsia="es-ES"/>
        </w:rPr>
        <w:t xml:space="preserve"> fue observado por el </w:t>
      </w:r>
      <w:r w:rsidRPr="001410B9">
        <w:rPr>
          <w:rFonts w:ascii="Palatino Linotype" w:eastAsia="Times New Roman" w:hAnsi="Palatino Linotype" w:cs="Arial"/>
          <w:b/>
          <w:color w:val="000000" w:themeColor="text1"/>
          <w:sz w:val="24"/>
          <w:szCs w:val="24"/>
          <w:lang w:val="es-ES" w:eastAsia="es-ES"/>
        </w:rPr>
        <w:t>sujeto obligado</w:t>
      </w:r>
      <w:r w:rsidRPr="001410B9">
        <w:rPr>
          <w:rFonts w:ascii="Palatino Linotype" w:eastAsia="Times New Roman" w:hAnsi="Palatino Linotype" w:cs="Arial"/>
          <w:color w:val="000000" w:themeColor="text1"/>
          <w:sz w:val="24"/>
          <w:szCs w:val="24"/>
          <w:lang w:val="es-ES" w:eastAsia="es-ES"/>
        </w:rPr>
        <w:t xml:space="preserve"> atendiendo a </w:t>
      </w:r>
      <w:r>
        <w:rPr>
          <w:rFonts w:ascii="Palatino Linotype" w:eastAsia="Times New Roman" w:hAnsi="Palatino Linotype" w:cs="Arial"/>
          <w:color w:val="000000" w:themeColor="text1"/>
          <w:sz w:val="24"/>
          <w:szCs w:val="24"/>
          <w:lang w:val="es-ES" w:eastAsia="es-ES"/>
        </w:rPr>
        <w:t xml:space="preserve">como ha quedado acreditado en el apartado de antecedentes, el </w:t>
      </w:r>
      <w:r>
        <w:rPr>
          <w:rFonts w:ascii="Palatino Linotype" w:eastAsia="Times New Roman" w:hAnsi="Palatino Linotype" w:cs="Arial"/>
          <w:b/>
          <w:color w:val="000000" w:themeColor="text1"/>
          <w:sz w:val="24"/>
          <w:szCs w:val="24"/>
          <w:lang w:val="es-ES" w:eastAsia="es-ES"/>
        </w:rPr>
        <w:t xml:space="preserve">sujeto obligado </w:t>
      </w:r>
      <w:r>
        <w:rPr>
          <w:rFonts w:ascii="Palatino Linotype" w:eastAsia="Times New Roman" w:hAnsi="Palatino Linotype" w:cs="Arial"/>
          <w:color w:val="000000" w:themeColor="text1"/>
          <w:sz w:val="24"/>
          <w:szCs w:val="24"/>
          <w:lang w:val="es-ES" w:eastAsia="es-ES"/>
        </w:rPr>
        <w:t xml:space="preserve">fue omiso en dar contestación a la solicitud de información dentro del término de Ley, en consecuencia dejó de observar lo establecido en el artículo en cita, consecuentemente </w:t>
      </w:r>
      <w:r w:rsidRPr="001410B9">
        <w:rPr>
          <w:rFonts w:ascii="Palatino Linotype" w:eastAsia="Calibri" w:hAnsi="Palatino Linotype" w:cs="Arial"/>
          <w:sz w:val="24"/>
          <w:szCs w:val="24"/>
        </w:rPr>
        <w:t xml:space="preserve">deberá atender el contenido del artículo 49 de la citada ley, </w:t>
      </w:r>
      <w:r>
        <w:rPr>
          <w:rFonts w:ascii="Palatino Linotype" w:eastAsia="Calibri" w:hAnsi="Palatino Linotype" w:cs="Arial"/>
          <w:sz w:val="24"/>
          <w:szCs w:val="24"/>
        </w:rPr>
        <w:t>que se cita a continuación para mayor referencia:</w:t>
      </w:r>
    </w:p>
    <w:p w:rsidR="00441D86" w:rsidRPr="001410B9" w:rsidRDefault="00441D86" w:rsidP="00441D86">
      <w:pPr>
        <w:spacing w:after="0" w:line="360" w:lineRule="auto"/>
        <w:jc w:val="both"/>
        <w:rPr>
          <w:rFonts w:ascii="Palatino Linotype" w:eastAsia="Calibri" w:hAnsi="Palatino Linotype" w:cs="Arial"/>
          <w:sz w:val="24"/>
          <w:szCs w:val="24"/>
        </w:rPr>
      </w:pPr>
    </w:p>
    <w:p w:rsidR="00441D86" w:rsidRPr="001410B9" w:rsidRDefault="00441D86" w:rsidP="00441D86">
      <w:pPr>
        <w:autoSpaceDE w:val="0"/>
        <w:autoSpaceDN w:val="0"/>
        <w:adjustRightInd w:val="0"/>
        <w:spacing w:after="0" w:line="276" w:lineRule="auto"/>
        <w:ind w:left="567" w:right="567"/>
        <w:jc w:val="both"/>
        <w:rPr>
          <w:rFonts w:ascii="Palatino Linotype" w:hAnsi="Palatino Linotype" w:cs="Arial"/>
          <w:i/>
        </w:rPr>
      </w:pPr>
      <w:r w:rsidRPr="001410B9">
        <w:rPr>
          <w:rFonts w:ascii="Palatino Linotype" w:hAnsi="Palatino Linotype" w:cs="Arial"/>
          <w:b/>
          <w:bCs/>
          <w:i/>
        </w:rPr>
        <w:t xml:space="preserve">“Artículo 49. </w:t>
      </w:r>
      <w:r w:rsidRPr="001410B9">
        <w:rPr>
          <w:rFonts w:ascii="Palatino Linotype" w:hAnsi="Palatino Linotype" w:cs="Arial"/>
          <w:i/>
        </w:rPr>
        <w:t>Los Comités de Transparencia tendrán las siguientes atribuciones:</w:t>
      </w:r>
    </w:p>
    <w:p w:rsidR="00441D86" w:rsidRPr="001410B9" w:rsidRDefault="00441D86" w:rsidP="00441D86">
      <w:pPr>
        <w:autoSpaceDE w:val="0"/>
        <w:autoSpaceDN w:val="0"/>
        <w:adjustRightInd w:val="0"/>
        <w:spacing w:after="0" w:line="276" w:lineRule="auto"/>
        <w:ind w:left="567" w:right="567"/>
        <w:jc w:val="both"/>
        <w:rPr>
          <w:rFonts w:ascii="Palatino Linotype" w:hAnsi="Palatino Linotype" w:cs="Arial"/>
          <w:i/>
        </w:rPr>
      </w:pPr>
      <w:r w:rsidRPr="001410B9">
        <w:rPr>
          <w:rFonts w:ascii="Palatino Linotype" w:hAnsi="Palatino Linotype" w:cs="Arial"/>
          <w:b/>
          <w:bCs/>
          <w:i/>
        </w:rPr>
        <w:t xml:space="preserve">I. </w:t>
      </w:r>
      <w:r w:rsidRPr="001410B9">
        <w:rPr>
          <w:rFonts w:ascii="Palatino Linotype" w:hAnsi="Palatino Linotype" w:cs="Arial"/>
          <w:i/>
        </w:rPr>
        <w:t xml:space="preserve">Instituir, coordinar y supervisar en términos de las disposiciones aplicables, las acciones, medidas y procedimientos que </w:t>
      </w:r>
      <w:r w:rsidRPr="001410B9">
        <w:rPr>
          <w:rFonts w:ascii="Palatino Linotype" w:hAnsi="Palatino Linotype" w:cs="Arial"/>
          <w:i/>
          <w:sz w:val="20"/>
        </w:rPr>
        <w:t>coadyuve</w:t>
      </w:r>
      <w:r w:rsidRPr="001410B9">
        <w:rPr>
          <w:rFonts w:ascii="Palatino Linotype" w:hAnsi="Palatino Linotype" w:cs="Arial"/>
          <w:i/>
        </w:rPr>
        <w:t>n a asegurar una mayor eficacia en la gestión y atención de las solicitudes en materia de acceso a la información;</w:t>
      </w:r>
    </w:p>
    <w:p w:rsidR="00441D86" w:rsidRPr="001410B9" w:rsidRDefault="00441D86" w:rsidP="00441D86">
      <w:pPr>
        <w:autoSpaceDE w:val="0"/>
        <w:autoSpaceDN w:val="0"/>
        <w:adjustRightInd w:val="0"/>
        <w:spacing w:after="0" w:line="276" w:lineRule="auto"/>
        <w:ind w:left="567" w:right="567"/>
        <w:jc w:val="both"/>
        <w:rPr>
          <w:rFonts w:ascii="Palatino Linotype" w:hAnsi="Palatino Linotype" w:cs="Arial"/>
          <w:i/>
        </w:rPr>
      </w:pPr>
      <w:r w:rsidRPr="001410B9">
        <w:rPr>
          <w:rFonts w:ascii="Palatino Linotype" w:hAnsi="Palatino Linotype" w:cs="Arial"/>
          <w:b/>
          <w:bCs/>
          <w:i/>
        </w:rPr>
        <w:t xml:space="preserve">II. </w:t>
      </w:r>
      <w:r w:rsidRPr="001410B9">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1410B9">
        <w:rPr>
          <w:rFonts w:ascii="Palatino Linotype" w:hAnsi="Palatino Linotype" w:cs="Arial"/>
          <w:b/>
          <w:i/>
        </w:rPr>
        <w:t xml:space="preserve">o </w:t>
      </w:r>
      <w:r w:rsidRPr="001410B9">
        <w:rPr>
          <w:rFonts w:ascii="Palatino Linotype" w:hAnsi="Palatino Linotype" w:cs="Arial"/>
          <w:b/>
          <w:i/>
          <w:u w:val="single"/>
        </w:rPr>
        <w:t>de incompetencia realicen los titulares de las áreas de los sujetos obligados</w:t>
      </w:r>
      <w:r w:rsidRPr="001410B9">
        <w:rPr>
          <w:rFonts w:ascii="Palatino Linotype" w:hAnsi="Palatino Linotype" w:cs="Arial"/>
          <w:i/>
        </w:rPr>
        <w:t>;</w:t>
      </w:r>
    </w:p>
    <w:p w:rsidR="00441D86" w:rsidRDefault="00441D86" w:rsidP="00441D86">
      <w:pPr>
        <w:autoSpaceDE w:val="0"/>
        <w:autoSpaceDN w:val="0"/>
        <w:adjustRightInd w:val="0"/>
        <w:spacing w:after="0" w:line="276" w:lineRule="auto"/>
        <w:ind w:left="567" w:right="567"/>
        <w:jc w:val="both"/>
        <w:rPr>
          <w:rFonts w:ascii="Palatino Linotype" w:hAnsi="Palatino Linotype" w:cs="Arial"/>
        </w:rPr>
      </w:pPr>
      <w:r w:rsidRPr="001410B9">
        <w:rPr>
          <w:rFonts w:ascii="Palatino Linotype" w:hAnsi="Palatino Linotype" w:cs="Arial"/>
          <w:b/>
          <w:bCs/>
          <w:i/>
        </w:rPr>
        <w:t>…</w:t>
      </w:r>
      <w:r w:rsidRPr="001410B9">
        <w:rPr>
          <w:rFonts w:ascii="Palatino Linotype" w:hAnsi="Palatino Linotype" w:cs="Arial"/>
          <w:i/>
        </w:rPr>
        <w:t>”</w:t>
      </w:r>
    </w:p>
    <w:p w:rsidR="00441D86" w:rsidRPr="00C81554" w:rsidRDefault="00441D86" w:rsidP="00441D86">
      <w:pPr>
        <w:autoSpaceDE w:val="0"/>
        <w:autoSpaceDN w:val="0"/>
        <w:adjustRightInd w:val="0"/>
        <w:spacing w:after="0" w:line="276" w:lineRule="auto"/>
        <w:ind w:left="567" w:right="567"/>
        <w:jc w:val="right"/>
        <w:rPr>
          <w:rFonts w:ascii="Palatino Linotype" w:hAnsi="Palatino Linotype" w:cs="Arial"/>
        </w:rPr>
      </w:pPr>
      <w:r w:rsidRPr="00C81554">
        <w:rPr>
          <w:rFonts w:ascii="Palatino Linotype" w:hAnsi="Palatino Linotype" w:cs="Arial"/>
          <w:bCs/>
        </w:rPr>
        <w:t>(Énfasis añadido)</w:t>
      </w:r>
    </w:p>
    <w:p w:rsidR="00441D86" w:rsidRPr="001410B9" w:rsidRDefault="00441D86" w:rsidP="00441D86">
      <w:pPr>
        <w:spacing w:after="0" w:line="360" w:lineRule="auto"/>
        <w:jc w:val="both"/>
        <w:rPr>
          <w:rFonts w:ascii="Palatino Linotype" w:eastAsia="Calibri" w:hAnsi="Palatino Linotype" w:cs="Arial"/>
          <w:sz w:val="24"/>
          <w:szCs w:val="24"/>
        </w:rPr>
      </w:pPr>
    </w:p>
    <w:p w:rsidR="00441D86" w:rsidRDefault="00441D86" w:rsidP="00441D86">
      <w:pPr>
        <w:spacing w:after="0" w:line="360" w:lineRule="auto"/>
        <w:jc w:val="both"/>
        <w:rPr>
          <w:rFonts w:ascii="Palatino Linotype" w:hAnsi="Palatino Linotype" w:cs="Arial"/>
          <w:sz w:val="24"/>
          <w:szCs w:val="24"/>
        </w:rPr>
      </w:pPr>
      <w:r w:rsidRPr="00F1410D">
        <w:rPr>
          <w:rFonts w:ascii="Palatino Linotype" w:hAnsi="Palatino Linotype" w:cs="Arial"/>
          <w:sz w:val="24"/>
          <w:szCs w:val="24"/>
        </w:rPr>
        <w:t xml:space="preserve">Con base en los argumentos anteriores, y resultando de aplicación la hipótesis normativa señalada, el </w:t>
      </w:r>
      <w:r w:rsidRPr="00F1410D">
        <w:rPr>
          <w:rFonts w:ascii="Palatino Linotype" w:hAnsi="Palatino Linotype" w:cs="Arial"/>
          <w:b/>
          <w:sz w:val="24"/>
          <w:szCs w:val="24"/>
        </w:rPr>
        <w:t xml:space="preserve">sujeto obligado </w:t>
      </w:r>
      <w:r w:rsidRPr="00F1410D">
        <w:rPr>
          <w:rFonts w:ascii="Palatino Linotype" w:hAnsi="Palatino Linotype" w:cs="Arial"/>
          <w:sz w:val="24"/>
          <w:szCs w:val="24"/>
        </w:rPr>
        <w:t>deberá emitir su acuerdo de incompetencia por cuanto hace a tener</w:t>
      </w:r>
      <w:r>
        <w:rPr>
          <w:rFonts w:ascii="Palatino Linotype" w:hAnsi="Palatino Linotype" w:cs="Arial"/>
          <w:sz w:val="24"/>
          <w:szCs w:val="24"/>
        </w:rPr>
        <w:t xml:space="preserve"> en sus archivos la información referente al número de Comités </w:t>
      </w:r>
      <w:r>
        <w:rPr>
          <w:rFonts w:ascii="Palatino Linotype" w:hAnsi="Palatino Linotype" w:cs="Arial"/>
          <w:sz w:val="24"/>
          <w:szCs w:val="24"/>
        </w:rPr>
        <w:lastRenderedPageBreak/>
        <w:t>Municipales de Agua, contribuciones que recaude; número de personas que integran cada Comité; cuotas que pagan a instituciones u órganos públicos por el permiso de su operación.</w:t>
      </w:r>
    </w:p>
    <w:p w:rsidR="00441D86" w:rsidRDefault="00441D86" w:rsidP="00441D86">
      <w:pPr>
        <w:spacing w:after="0" w:line="360" w:lineRule="auto"/>
        <w:jc w:val="both"/>
        <w:rPr>
          <w:rFonts w:ascii="Palatino Linotype" w:hAnsi="Palatino Linotype" w:cs="Arial"/>
          <w:sz w:val="24"/>
          <w:szCs w:val="24"/>
        </w:rPr>
      </w:pPr>
    </w:p>
    <w:p w:rsidR="00441D86" w:rsidRPr="00546882" w:rsidRDefault="00441D86" w:rsidP="00441D86">
      <w:pPr>
        <w:pStyle w:val="Prrafodelista"/>
        <w:numPr>
          <w:ilvl w:val="0"/>
          <w:numId w:val="1"/>
        </w:numPr>
        <w:tabs>
          <w:tab w:val="left" w:pos="709"/>
        </w:tabs>
        <w:spacing w:line="360" w:lineRule="auto"/>
        <w:jc w:val="both"/>
        <w:rPr>
          <w:rFonts w:ascii="Palatino Linotype" w:hAnsi="Palatino Linotype"/>
          <w:i/>
        </w:rPr>
      </w:pPr>
      <w:r w:rsidRPr="00546882">
        <w:rPr>
          <w:rFonts w:ascii="Palatino Linotype" w:hAnsi="Palatino Linotype"/>
          <w:b/>
          <w:i/>
        </w:rPr>
        <w:t>Vista al Órgano de Control Interno</w:t>
      </w:r>
    </w:p>
    <w:p w:rsidR="00441D86" w:rsidRPr="00A424DD" w:rsidRDefault="00441D86" w:rsidP="00441D86">
      <w:pPr>
        <w:tabs>
          <w:tab w:val="left" w:pos="709"/>
        </w:tabs>
        <w:spacing w:after="0" w:line="360" w:lineRule="auto"/>
        <w:jc w:val="both"/>
        <w:rPr>
          <w:rFonts w:ascii="Palatino Linotype" w:hAnsi="Palatino Linotype"/>
          <w:sz w:val="24"/>
          <w:szCs w:val="24"/>
        </w:rPr>
      </w:pPr>
    </w:p>
    <w:p w:rsidR="00441D86" w:rsidRDefault="00441D86" w:rsidP="00441D86">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74202">
        <w:rPr>
          <w:rFonts w:ascii="Palatino Linotype" w:hAnsi="Palatino Linotype"/>
          <w:sz w:val="24"/>
          <w:szCs w:val="24"/>
        </w:rPr>
        <w:t>Sujeto Obligado</w:t>
      </w:r>
      <w:r w:rsidRPr="00A424DD">
        <w:rPr>
          <w:rFonts w:ascii="Palatino Linotype" w:hAnsi="Palatino Linotype"/>
          <w:sz w:val="24"/>
          <w:szCs w:val="24"/>
        </w:rPr>
        <w:t>.</w:t>
      </w:r>
    </w:p>
    <w:p w:rsidR="00441D86" w:rsidRPr="00A424DD" w:rsidRDefault="00441D86" w:rsidP="00441D86">
      <w:pPr>
        <w:tabs>
          <w:tab w:val="left" w:pos="709"/>
        </w:tabs>
        <w:spacing w:after="0" w:line="360" w:lineRule="auto"/>
        <w:jc w:val="both"/>
        <w:rPr>
          <w:rFonts w:ascii="Palatino Linotype" w:hAnsi="Palatino Linotype"/>
          <w:sz w:val="24"/>
          <w:szCs w:val="24"/>
        </w:rPr>
      </w:pPr>
    </w:p>
    <w:p w:rsidR="00441D86" w:rsidRPr="00A424DD" w:rsidRDefault="00441D86" w:rsidP="00441D86">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441D86" w:rsidRPr="00A424DD" w:rsidRDefault="00441D86" w:rsidP="00441D86">
      <w:pPr>
        <w:tabs>
          <w:tab w:val="left" w:pos="709"/>
        </w:tabs>
        <w:spacing w:after="0" w:line="360" w:lineRule="auto"/>
        <w:jc w:val="both"/>
        <w:rPr>
          <w:rFonts w:ascii="Palatino Linotype" w:hAnsi="Palatino Linotype"/>
          <w:sz w:val="24"/>
          <w:szCs w:val="24"/>
        </w:rPr>
      </w:pPr>
    </w:p>
    <w:p w:rsidR="00441D86" w:rsidRPr="00A424DD" w:rsidRDefault="00441D86" w:rsidP="00441D86">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36</w:t>
      </w:r>
      <w:r w:rsidRPr="00A424DD">
        <w:rPr>
          <w:rFonts w:ascii="Palatino Linotype" w:hAnsi="Palatino Linotype"/>
          <w:i/>
          <w:szCs w:val="24"/>
        </w:rPr>
        <w:t>. El Instituto tendrá, en el ámbito de su competencia, las siguientes atribuciones:</w:t>
      </w:r>
    </w:p>
    <w:p w:rsidR="00441D86" w:rsidRPr="00A424DD" w:rsidRDefault="00441D86" w:rsidP="00441D86">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w:t>
      </w:r>
    </w:p>
    <w:p w:rsidR="00441D86" w:rsidRPr="00A424DD" w:rsidRDefault="00441D86" w:rsidP="00441D86">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b/>
          <w:i/>
          <w:szCs w:val="24"/>
        </w:rPr>
        <w:t>X</w:t>
      </w:r>
      <w:r w:rsidRPr="00A424DD">
        <w:rPr>
          <w:rFonts w:ascii="Palatino Linotype" w:hAnsi="Palatino Linotype"/>
          <w:i/>
          <w:szCs w:val="24"/>
        </w:rPr>
        <w:t xml:space="preserve">. Hacer del conocimiento del órgano de control interno o equivalente de cada Sujeto Obligado las infracciones a esta Ley; </w:t>
      </w:r>
    </w:p>
    <w:p w:rsidR="00441D86" w:rsidRPr="00A424DD" w:rsidRDefault="00441D86" w:rsidP="00441D86">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w:t>
      </w:r>
    </w:p>
    <w:p w:rsidR="00441D86" w:rsidRPr="00A424DD" w:rsidRDefault="00441D86" w:rsidP="00441D86">
      <w:pPr>
        <w:tabs>
          <w:tab w:val="left" w:pos="709"/>
        </w:tabs>
        <w:spacing w:after="0" w:line="360" w:lineRule="auto"/>
        <w:jc w:val="both"/>
        <w:rPr>
          <w:rFonts w:ascii="Palatino Linotype" w:hAnsi="Palatino Linotype"/>
          <w:sz w:val="24"/>
          <w:szCs w:val="24"/>
        </w:rPr>
      </w:pPr>
    </w:p>
    <w:p w:rsidR="00441D86" w:rsidRPr="00A424DD" w:rsidRDefault="00441D86" w:rsidP="00441D86">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lastRenderedPageBreak/>
        <w:t xml:space="preserve">Asimismo, este Pleno hará del conocimiento del órgano de control de este Instituto de las infracciones en que el </w:t>
      </w:r>
      <w:r w:rsidRPr="00BB4433">
        <w:rPr>
          <w:rFonts w:ascii="Palatino Linotype" w:hAnsi="Palatino Linotype"/>
          <w:sz w:val="24"/>
          <w:szCs w:val="24"/>
        </w:rPr>
        <w:t>Sujeto Obligado</w:t>
      </w:r>
      <w:r w:rsidRPr="00A424DD">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441D86" w:rsidRPr="00A424DD" w:rsidRDefault="00441D86" w:rsidP="00441D86">
      <w:pPr>
        <w:tabs>
          <w:tab w:val="left" w:pos="709"/>
        </w:tabs>
        <w:spacing w:after="0" w:line="360" w:lineRule="auto"/>
        <w:jc w:val="both"/>
        <w:rPr>
          <w:rFonts w:ascii="Palatino Linotype" w:hAnsi="Palatino Linotype"/>
          <w:sz w:val="24"/>
          <w:szCs w:val="24"/>
        </w:rPr>
      </w:pPr>
    </w:p>
    <w:p w:rsidR="00441D86" w:rsidRPr="00A424DD" w:rsidRDefault="00441D86" w:rsidP="00441D86">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190</w:t>
      </w:r>
      <w:r w:rsidRPr="00A424DD">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41D86" w:rsidRPr="00A424DD" w:rsidRDefault="00441D86" w:rsidP="00441D86">
      <w:pPr>
        <w:tabs>
          <w:tab w:val="left" w:pos="709"/>
        </w:tabs>
        <w:spacing w:after="0" w:line="276" w:lineRule="auto"/>
        <w:ind w:left="567" w:right="567"/>
        <w:jc w:val="both"/>
        <w:rPr>
          <w:rFonts w:ascii="Palatino Linotype" w:hAnsi="Palatino Linotype"/>
          <w:i/>
          <w:szCs w:val="24"/>
        </w:rPr>
      </w:pPr>
    </w:p>
    <w:p w:rsidR="00441D86" w:rsidRPr="00A424DD" w:rsidRDefault="00441D86" w:rsidP="00441D86">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b/>
          <w:i/>
          <w:szCs w:val="24"/>
        </w:rPr>
        <w:t>Artículo 222</w:t>
      </w:r>
      <w:r w:rsidRPr="00A424DD">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441D86" w:rsidRPr="00A424DD" w:rsidRDefault="00441D86" w:rsidP="00441D86">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w:t>
      </w:r>
    </w:p>
    <w:p w:rsidR="00441D86" w:rsidRPr="00A424DD" w:rsidRDefault="00441D86" w:rsidP="00441D86">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I. Cualquier acto u omisión que provoque la suspensión o deficiencia en la atención de las solicitudes de información;</w:t>
      </w:r>
    </w:p>
    <w:p w:rsidR="00441D86" w:rsidRPr="00A424DD" w:rsidRDefault="00441D86" w:rsidP="00441D86">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II. La falta de respuesta a las solicitudes de información en los plazos señalados en la normatividad aplicable;</w:t>
      </w:r>
    </w:p>
    <w:p w:rsidR="00441D86" w:rsidRPr="00A424DD" w:rsidRDefault="00441D86" w:rsidP="00441D86">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w:t>
      </w:r>
    </w:p>
    <w:p w:rsidR="00441D86" w:rsidRPr="00A424DD" w:rsidRDefault="00441D86" w:rsidP="00441D86">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b/>
          <w:i/>
          <w:szCs w:val="24"/>
        </w:rPr>
        <w:t>Artículo 223</w:t>
      </w:r>
      <w:r w:rsidRPr="00A424DD">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441D86" w:rsidRDefault="00441D86" w:rsidP="00441D86">
      <w:pPr>
        <w:spacing w:after="0" w:line="360" w:lineRule="auto"/>
        <w:jc w:val="both"/>
        <w:rPr>
          <w:rFonts w:ascii="Palatino Linotype" w:hAnsi="Palatino Linotype" w:cs="Arial"/>
          <w:sz w:val="24"/>
          <w:szCs w:val="24"/>
          <w:lang w:eastAsia="es-MX"/>
        </w:rPr>
      </w:pPr>
    </w:p>
    <w:p w:rsidR="00441D86" w:rsidRDefault="00441D86" w:rsidP="00441D86">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Inconformidad suplidos en su deficiencia </w:t>
      </w:r>
      <w:r w:rsidRPr="0024637B">
        <w:rPr>
          <w:rFonts w:ascii="Palatino Linotype" w:hAnsi="Palatino Linotype"/>
          <w:sz w:val="24"/>
          <w:szCs w:val="24"/>
        </w:rPr>
        <w:t>resultan</w:t>
      </w:r>
      <w:r>
        <w:rPr>
          <w:rFonts w:ascii="Palatino Linotype" w:hAnsi="Palatino Linotype"/>
          <w:sz w:val="24"/>
          <w:szCs w:val="24"/>
        </w:rPr>
        <w:t xml:space="preserve"> parcialmente fundados,</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 solicitud de información </w:t>
      </w:r>
      <w:r w:rsidRPr="00391757">
        <w:rPr>
          <w:rFonts w:ascii="Palatino Linotype" w:hAnsi="Palatino Linotype" w:cs="Arial"/>
          <w:b/>
          <w:sz w:val="24"/>
          <w:szCs w:val="24"/>
        </w:rPr>
        <w:t>00005/OASMATEOAT/IP/2019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441D86" w:rsidRPr="00B52CA5" w:rsidRDefault="00441D86" w:rsidP="00441D86">
      <w:pPr>
        <w:spacing w:after="0" w:line="360" w:lineRule="auto"/>
        <w:jc w:val="both"/>
        <w:rPr>
          <w:rFonts w:ascii="Arial" w:hAnsi="Arial" w:cs="Arial"/>
          <w:b/>
          <w:bCs/>
          <w:color w:val="333333"/>
          <w:sz w:val="24"/>
          <w:szCs w:val="24"/>
        </w:rPr>
      </w:pPr>
    </w:p>
    <w:p w:rsidR="00441D86" w:rsidRDefault="00441D86" w:rsidP="00441D86">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441D86" w:rsidRPr="00B52CA5" w:rsidRDefault="00441D86" w:rsidP="00441D86">
      <w:pPr>
        <w:spacing w:after="0" w:line="360" w:lineRule="auto"/>
        <w:jc w:val="both"/>
        <w:rPr>
          <w:rFonts w:ascii="Palatino Linotype" w:hAnsi="Palatino Linotype"/>
          <w:sz w:val="24"/>
          <w:szCs w:val="24"/>
        </w:rPr>
      </w:pPr>
    </w:p>
    <w:p w:rsidR="00441D86" w:rsidRPr="00A85AE3" w:rsidRDefault="00441D86" w:rsidP="00441D86">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441D86" w:rsidRDefault="00441D86" w:rsidP="00441D86">
      <w:pPr>
        <w:spacing w:after="0" w:line="360" w:lineRule="auto"/>
        <w:jc w:val="center"/>
        <w:rPr>
          <w:rFonts w:ascii="Palatino Linotype" w:eastAsia="Times New Roman" w:hAnsi="Palatino Linotype"/>
          <w:b/>
          <w:bCs/>
          <w:spacing w:val="60"/>
          <w:sz w:val="24"/>
          <w:szCs w:val="24"/>
          <w:lang w:val="es-ES_tradnl"/>
        </w:rPr>
      </w:pPr>
    </w:p>
    <w:p w:rsidR="00441D86" w:rsidRPr="00D428DB" w:rsidRDefault="00441D86" w:rsidP="00441D86">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w:t>
      </w:r>
      <w:r>
        <w:rPr>
          <w:rFonts w:ascii="Palatino Linotype" w:eastAsia="Times New Roman" w:hAnsi="Palatino Linotype" w:cs="Arial"/>
          <w:sz w:val="24"/>
          <w:szCs w:val="24"/>
        </w:rPr>
        <w:t xml:space="preserve">parcialmente </w:t>
      </w:r>
      <w:r w:rsidRPr="00D428DB">
        <w:rPr>
          <w:rFonts w:ascii="Palatino Linotype" w:eastAsia="Times New Roman" w:hAnsi="Palatino Linotype" w:cs="Arial"/>
          <w:sz w:val="24"/>
          <w:szCs w:val="24"/>
        </w:rPr>
        <w:t xml:space="preserve">fundadas las razones o motivos de inconformidad hechos valer por </w:t>
      </w:r>
      <w:r>
        <w:rPr>
          <w:rFonts w:ascii="Palatino Linotype" w:eastAsia="Times New Roman" w:hAnsi="Palatino Linotype" w:cs="Arial"/>
          <w:sz w:val="24"/>
          <w:szCs w:val="24"/>
        </w:rPr>
        <w:t>e</w:t>
      </w:r>
      <w:r w:rsidRPr="00D428DB">
        <w:rPr>
          <w:rFonts w:ascii="Palatino Linotype" w:eastAsia="Times New Roman" w:hAnsi="Palatino Linotype" w:cs="Arial"/>
          <w:sz w:val="24"/>
          <w:szCs w:val="24"/>
        </w:rPr>
        <w:t xml:space="preserve">l </w:t>
      </w:r>
      <w:r w:rsidRPr="00DC5413">
        <w:rPr>
          <w:rFonts w:ascii="Palatino Linotype" w:eastAsia="Times New Roman" w:hAnsi="Palatino Linotype" w:cs="Arial"/>
          <w:b/>
          <w:sz w:val="24"/>
          <w:szCs w:val="24"/>
        </w:rPr>
        <w:t>recurrente</w:t>
      </w:r>
      <w:r>
        <w:rPr>
          <w:rFonts w:ascii="Palatino Linotype" w:eastAsia="Times New Roman" w:hAnsi="Palatino Linotype" w:cs="Arial"/>
          <w:sz w:val="24"/>
          <w:szCs w:val="24"/>
        </w:rPr>
        <w:t xml:space="preserve"> en términos del considerando cuarto de la presente resolución.</w:t>
      </w:r>
    </w:p>
    <w:p w:rsidR="00441D86" w:rsidRDefault="00441D86" w:rsidP="00441D86">
      <w:pPr>
        <w:spacing w:after="0" w:line="360" w:lineRule="auto"/>
        <w:jc w:val="both"/>
        <w:rPr>
          <w:rFonts w:ascii="Palatino Linotype" w:hAnsi="Palatino Linotype" w:cs="Arial"/>
          <w:b/>
          <w:bCs/>
          <w:sz w:val="28"/>
          <w:szCs w:val="28"/>
          <w:shd w:val="clear" w:color="auto" w:fill="FFFFFF"/>
        </w:rPr>
      </w:pPr>
    </w:p>
    <w:p w:rsidR="00441D86" w:rsidRDefault="00441D86" w:rsidP="00441D86">
      <w:pPr>
        <w:spacing w:after="0" w:line="360" w:lineRule="auto"/>
        <w:jc w:val="both"/>
        <w:rPr>
          <w:rFonts w:ascii="Palatino Linotype" w:hAnsi="Palatino Linotype"/>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Pr="00391757">
        <w:rPr>
          <w:rFonts w:ascii="Palatino Linotype" w:hAnsi="Palatino Linotype" w:cs="Arial"/>
          <w:b/>
          <w:sz w:val="24"/>
          <w:szCs w:val="24"/>
        </w:rPr>
        <w:t>00005/OASMATEOAT/IP/2019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vía SAIMEX,</w:t>
      </w:r>
      <w:r>
        <w:rPr>
          <w:rFonts w:ascii="Palatino Linotype" w:eastAsia="Times New Roman" w:hAnsi="Palatino Linotype" w:cs="Arial"/>
          <w:sz w:val="24"/>
          <w:szCs w:val="24"/>
        </w:rPr>
        <w:t xml:space="preserve"> </w:t>
      </w:r>
      <w:r>
        <w:rPr>
          <w:rFonts w:ascii="Palatino Linotype" w:hAnsi="Palatino Linotype" w:cs="Arial"/>
          <w:sz w:val="24"/>
          <w:szCs w:val="24"/>
        </w:rPr>
        <w:t>de</w:t>
      </w:r>
      <w:r w:rsidRPr="00DE38A6">
        <w:rPr>
          <w:rFonts w:ascii="Palatino Linotype" w:hAnsi="Palatino Linotype" w:cs="Arial"/>
          <w:sz w:val="24"/>
          <w:szCs w:val="24"/>
        </w:rPr>
        <w:t xml:space="preserve"> </w:t>
      </w:r>
      <w:r w:rsidRPr="00DE38A6">
        <w:rPr>
          <w:rFonts w:ascii="Palatino Linotype" w:hAnsi="Palatino Linotype"/>
          <w:sz w:val="24"/>
          <w:szCs w:val="24"/>
        </w:rPr>
        <w:t>lo siguiente:</w:t>
      </w:r>
    </w:p>
    <w:p w:rsidR="00441D86" w:rsidRDefault="00441D86" w:rsidP="00441D86">
      <w:pPr>
        <w:pStyle w:val="Prrafodelista"/>
        <w:spacing w:line="360" w:lineRule="auto"/>
        <w:ind w:left="1080" w:right="141"/>
        <w:jc w:val="both"/>
        <w:rPr>
          <w:rFonts w:ascii="Palatino Linotype" w:hAnsi="Palatino Linotype" w:cs="Arial"/>
        </w:rPr>
      </w:pPr>
    </w:p>
    <w:p w:rsidR="00441D86" w:rsidRPr="00DE38A6" w:rsidRDefault="00441D86" w:rsidP="00964EE9">
      <w:pPr>
        <w:pStyle w:val="Prrafodelista"/>
        <w:numPr>
          <w:ilvl w:val="0"/>
          <w:numId w:val="2"/>
        </w:numPr>
        <w:spacing w:line="360" w:lineRule="auto"/>
        <w:ind w:left="851" w:right="141"/>
        <w:jc w:val="both"/>
        <w:rPr>
          <w:rFonts w:ascii="Palatino Linotype" w:hAnsi="Palatino Linotype" w:cs="Arial"/>
        </w:rPr>
      </w:pPr>
      <w:r>
        <w:rPr>
          <w:rFonts w:ascii="Palatino Linotype" w:hAnsi="Palatino Linotype" w:cs="Arial"/>
        </w:rPr>
        <w:t xml:space="preserve">Acuerdo de incompetencia </w:t>
      </w:r>
      <w:r w:rsidRPr="00DC5413">
        <w:rPr>
          <w:rFonts w:ascii="Palatino Linotype" w:hAnsi="Palatino Linotype" w:cs="Arial"/>
        </w:rPr>
        <w:t xml:space="preserve">por cuanto hace a tener en sus archivos la información </w:t>
      </w:r>
      <w:r>
        <w:rPr>
          <w:rFonts w:ascii="Palatino Linotype" w:hAnsi="Palatino Linotype" w:cs="Arial"/>
        </w:rPr>
        <w:t xml:space="preserve">referente al número de Comités Municipales de Agua, contribuciones que recaude; número de personas que integran cada Comité; </w:t>
      </w:r>
      <w:r>
        <w:rPr>
          <w:rFonts w:ascii="Palatino Linotype" w:hAnsi="Palatino Linotype" w:cs="Arial"/>
        </w:rPr>
        <w:lastRenderedPageBreak/>
        <w:t>cuotas que pagan a instituciones u órganos públicos por el permiso de su operación.</w:t>
      </w:r>
    </w:p>
    <w:p w:rsidR="00441D86" w:rsidRDefault="00441D86" w:rsidP="00441D86">
      <w:pPr>
        <w:spacing w:after="0" w:line="360" w:lineRule="auto"/>
        <w:jc w:val="both"/>
        <w:rPr>
          <w:rFonts w:ascii="Palatino Linotype" w:eastAsia="Times New Roman" w:hAnsi="Palatino Linotype" w:cs="Arial"/>
          <w:bCs/>
          <w:sz w:val="24"/>
        </w:rPr>
      </w:pPr>
    </w:p>
    <w:p w:rsidR="00441D86" w:rsidRPr="004209CE" w:rsidRDefault="00441D86" w:rsidP="00441D86">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Pr>
          <w:rFonts w:ascii="Palatino Linotype" w:eastAsia="Times New Roman" w:hAnsi="Palatino Linotype" w:cs="Arial"/>
          <w:b/>
          <w:bCs/>
          <w:sz w:val="24"/>
          <w:szCs w:val="24"/>
        </w:rPr>
        <w:t xml:space="preserve"> </w:t>
      </w:r>
      <w:r w:rsidRPr="00270667">
        <w:rPr>
          <w:rFonts w:ascii="Palatino Linotype" w:eastAsia="Times New Roman" w:hAnsi="Palatino Linotype" w:cs="Arial"/>
          <w:b/>
          <w:bCs/>
          <w:sz w:val="24"/>
          <w:szCs w:val="24"/>
        </w:rPr>
        <w:t>sujeto obligado</w:t>
      </w:r>
      <w:r w:rsidRPr="004209CE">
        <w:rPr>
          <w:rFonts w:ascii="Palatino Linotype" w:eastAsia="Times New Roman" w:hAnsi="Palatino Linotype" w:cs="Arial"/>
          <w:bCs/>
          <w:sz w:val="24"/>
          <w:szCs w:val="24"/>
        </w:rPr>
        <w:t>,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441D86" w:rsidRDefault="00441D86" w:rsidP="00441D86">
      <w:pPr>
        <w:spacing w:after="0" w:line="360" w:lineRule="auto"/>
        <w:jc w:val="both"/>
        <w:rPr>
          <w:rFonts w:ascii="Palatino Linotype" w:eastAsia="Times New Roman" w:hAnsi="Palatino Linotype" w:cs="Arial"/>
        </w:rPr>
      </w:pPr>
    </w:p>
    <w:p w:rsidR="00964EE9" w:rsidRDefault="00441D86" w:rsidP="00441D86">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 xml:space="preserve">l </w:t>
      </w:r>
      <w:r w:rsidRPr="00270667">
        <w:rPr>
          <w:rFonts w:ascii="Palatino Linotype" w:hAnsi="Palatino Linotype" w:cs="Arial"/>
          <w:b/>
          <w:bCs/>
          <w:sz w:val="24"/>
          <w:szCs w:val="24"/>
        </w:rPr>
        <w:t>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00964EE9">
        <w:rPr>
          <w:rFonts w:ascii="Palatino Linotype" w:hAnsi="Palatino Linotype" w:cs="Arial"/>
          <w:bCs/>
          <w:sz w:val="24"/>
          <w:szCs w:val="24"/>
        </w:rPr>
        <w:t>, así como los documentos</w:t>
      </w:r>
      <w:r w:rsidR="00CA6015">
        <w:rPr>
          <w:rFonts w:ascii="Palatino Linotype" w:hAnsi="Palatino Linotype" w:cs="Arial"/>
          <w:bCs/>
          <w:sz w:val="24"/>
          <w:szCs w:val="24"/>
        </w:rPr>
        <w:t xml:space="preserve"> </w:t>
      </w:r>
      <w:r w:rsidR="00CA6015" w:rsidRPr="00CA6015">
        <w:rPr>
          <w:rFonts w:ascii="Palatino Linotype" w:hAnsi="Palatino Linotype" w:cs="Arial"/>
          <w:bCs/>
          <w:sz w:val="24"/>
          <w:szCs w:val="24"/>
        </w:rPr>
        <w:t>denominados “SEGUNDA SESION EXT NORMAL TEXTADA.pdf” y “ACTA TERCERA SESION EXTRAOR.pdf”</w:t>
      </w:r>
      <w:r w:rsidR="00CA6015">
        <w:rPr>
          <w:rFonts w:ascii="Palatino Linotype" w:hAnsi="Palatino Linotype" w:cs="Arial"/>
          <w:bCs/>
          <w:sz w:val="24"/>
          <w:szCs w:val="24"/>
        </w:rPr>
        <w:t>,</w:t>
      </w:r>
      <w:r w:rsidR="00964EE9">
        <w:rPr>
          <w:rFonts w:ascii="Palatino Linotype" w:hAnsi="Palatino Linotype" w:cs="Arial"/>
          <w:bCs/>
          <w:sz w:val="24"/>
          <w:szCs w:val="24"/>
        </w:rPr>
        <w:t xml:space="preserve"> </w:t>
      </w:r>
      <w:r w:rsidR="00CA6015">
        <w:rPr>
          <w:rFonts w:ascii="Palatino Linotype" w:hAnsi="Palatino Linotype" w:cs="Arial"/>
          <w:bCs/>
          <w:sz w:val="24"/>
          <w:szCs w:val="24"/>
        </w:rPr>
        <w:t xml:space="preserve">que fueron </w:t>
      </w:r>
      <w:r w:rsidR="00964EE9">
        <w:rPr>
          <w:rFonts w:ascii="Palatino Linotype" w:hAnsi="Palatino Linotype" w:cs="Arial"/>
          <w:bCs/>
          <w:sz w:val="24"/>
          <w:szCs w:val="24"/>
        </w:rPr>
        <w:t xml:space="preserve">remitidos </w:t>
      </w:r>
      <w:r w:rsidR="00CA6015">
        <w:rPr>
          <w:rFonts w:ascii="Palatino Linotype" w:hAnsi="Palatino Linotype" w:cs="Arial"/>
          <w:bCs/>
          <w:sz w:val="24"/>
          <w:szCs w:val="24"/>
        </w:rPr>
        <w:t>vía correo electrónico.</w:t>
      </w:r>
    </w:p>
    <w:p w:rsidR="00964EE9" w:rsidRDefault="00964EE9" w:rsidP="00441D86">
      <w:pPr>
        <w:spacing w:after="0" w:line="360" w:lineRule="auto"/>
        <w:jc w:val="both"/>
        <w:rPr>
          <w:rFonts w:ascii="Palatino Linotype" w:hAnsi="Palatino Linotype" w:cs="Arial"/>
          <w:bCs/>
          <w:sz w:val="24"/>
          <w:szCs w:val="24"/>
        </w:rPr>
      </w:pPr>
    </w:p>
    <w:p w:rsidR="00441D86" w:rsidRDefault="00CA6015" w:rsidP="00441D86">
      <w:pPr>
        <w:spacing w:after="0" w:line="360" w:lineRule="auto"/>
        <w:jc w:val="both"/>
        <w:rPr>
          <w:rFonts w:ascii="Palatino Linotype" w:hAnsi="Palatino Linotype" w:cs="Arial"/>
          <w:bCs/>
          <w:sz w:val="24"/>
          <w:szCs w:val="24"/>
        </w:rPr>
      </w:pPr>
      <w:r>
        <w:rPr>
          <w:rFonts w:ascii="Palatino Linotype" w:hAnsi="Palatino Linotype"/>
          <w:b/>
          <w:sz w:val="28"/>
          <w:szCs w:val="28"/>
        </w:rPr>
        <w:t xml:space="preserve">QUINTO. </w:t>
      </w:r>
      <w:r w:rsidRPr="00CA6015">
        <w:rPr>
          <w:rFonts w:ascii="Palatino Linotype" w:hAnsi="Palatino Linotype"/>
          <w:sz w:val="24"/>
          <w:szCs w:val="28"/>
        </w:rPr>
        <w:t>H</w:t>
      </w:r>
      <w:r w:rsidR="00441D86" w:rsidRPr="004209CE">
        <w:rPr>
          <w:rFonts w:ascii="Palatino Linotype" w:hAnsi="Palatino Linotype" w:cs="Arial"/>
          <w:bCs/>
          <w:sz w:val="24"/>
          <w:szCs w:val="24"/>
        </w:rPr>
        <w:t>ágase de</w:t>
      </w:r>
      <w:r>
        <w:rPr>
          <w:rFonts w:ascii="Palatino Linotype" w:hAnsi="Palatino Linotype" w:cs="Arial"/>
          <w:bCs/>
          <w:sz w:val="24"/>
          <w:szCs w:val="24"/>
        </w:rPr>
        <w:t xml:space="preserve">l </w:t>
      </w:r>
      <w:r w:rsidR="00441D86" w:rsidRPr="004209CE">
        <w:rPr>
          <w:rFonts w:ascii="Palatino Linotype" w:hAnsi="Palatino Linotype" w:cs="Arial"/>
          <w:bCs/>
          <w:sz w:val="24"/>
          <w:szCs w:val="24"/>
        </w:rPr>
        <w:t>conocimiento</w:t>
      </w:r>
      <w:r>
        <w:rPr>
          <w:rFonts w:ascii="Palatino Linotype" w:hAnsi="Palatino Linotype" w:cs="Arial"/>
          <w:bCs/>
          <w:sz w:val="24"/>
          <w:szCs w:val="24"/>
        </w:rPr>
        <w:t xml:space="preserve"> del </w:t>
      </w:r>
      <w:r>
        <w:rPr>
          <w:rFonts w:ascii="Palatino Linotype" w:hAnsi="Palatino Linotype" w:cs="Arial"/>
          <w:b/>
          <w:bCs/>
          <w:sz w:val="24"/>
          <w:szCs w:val="24"/>
        </w:rPr>
        <w:t>recurrente</w:t>
      </w:r>
      <w:r w:rsidR="00441D86" w:rsidRPr="004209CE">
        <w:rPr>
          <w:rFonts w:ascii="Palatino Linotype" w:hAnsi="Palatino Linotype" w:cs="Arial"/>
          <w:bCs/>
          <w:sz w:val="24"/>
          <w:szCs w:val="24"/>
        </w:rPr>
        <w:t xml:space="preserve"> que podrá impugnar</w:t>
      </w:r>
      <w:r>
        <w:rPr>
          <w:rFonts w:ascii="Palatino Linotype" w:hAnsi="Palatino Linotype" w:cs="Arial"/>
          <w:bCs/>
          <w:sz w:val="24"/>
          <w:szCs w:val="24"/>
        </w:rPr>
        <w:t xml:space="preserve"> </w:t>
      </w:r>
      <w:r w:rsidR="00441D86" w:rsidRPr="004209CE">
        <w:rPr>
          <w:rFonts w:ascii="Palatino Linotype" w:hAnsi="Palatino Linotype" w:cs="Arial"/>
          <w:bCs/>
          <w:sz w:val="24"/>
          <w:szCs w:val="24"/>
        </w:rPr>
        <w:t>la</w:t>
      </w:r>
      <w:r>
        <w:rPr>
          <w:rFonts w:ascii="Palatino Linotype" w:hAnsi="Palatino Linotype" w:cs="Arial"/>
          <w:bCs/>
          <w:sz w:val="24"/>
          <w:szCs w:val="24"/>
        </w:rPr>
        <w:t xml:space="preserve"> presente resolución</w:t>
      </w:r>
      <w:r w:rsidR="00441D86" w:rsidRPr="004209CE">
        <w:rPr>
          <w:rFonts w:ascii="Palatino Linotype" w:hAnsi="Palatino Linotype" w:cs="Arial"/>
          <w:bCs/>
          <w:sz w:val="24"/>
          <w:szCs w:val="24"/>
        </w:rPr>
        <w:t xml:space="preserve"> vía Juicio de Amparo en los términos de las leyes aplicables, de conformidad con lo establecido en el artículo 196 de la Ley de Transparencia y Acceso a la Información Pública del Estado de México y Municipios.</w:t>
      </w:r>
    </w:p>
    <w:p w:rsidR="00441D86" w:rsidRDefault="00441D86" w:rsidP="00441D86">
      <w:pPr>
        <w:spacing w:after="0" w:line="360" w:lineRule="auto"/>
        <w:jc w:val="both"/>
        <w:rPr>
          <w:rFonts w:ascii="Palatino Linotype" w:hAnsi="Palatino Linotype" w:cs="Arial"/>
          <w:bCs/>
          <w:sz w:val="24"/>
          <w:szCs w:val="24"/>
        </w:rPr>
      </w:pPr>
    </w:p>
    <w:p w:rsidR="00441D86" w:rsidRDefault="00471072" w:rsidP="00441D86">
      <w:pPr>
        <w:spacing w:after="0" w:line="360" w:lineRule="auto"/>
        <w:jc w:val="both"/>
        <w:rPr>
          <w:rFonts w:ascii="Palatino Linotype" w:hAnsi="Palatino Linotype"/>
          <w:sz w:val="24"/>
          <w:szCs w:val="24"/>
          <w:lang w:eastAsia="es-ES_tradnl"/>
        </w:rPr>
      </w:pPr>
      <w:r>
        <w:rPr>
          <w:rFonts w:ascii="Palatino Linotype" w:hAnsi="Palatino Linotype"/>
          <w:b/>
          <w:sz w:val="28"/>
          <w:szCs w:val="24"/>
        </w:rPr>
        <w:lastRenderedPageBreak/>
        <w:t>SEXTO</w:t>
      </w:r>
      <w:r w:rsidR="00441D86" w:rsidRPr="00EA1719">
        <w:rPr>
          <w:rFonts w:ascii="Palatino Linotype" w:hAnsi="Palatino Linotype"/>
          <w:b/>
          <w:sz w:val="24"/>
          <w:szCs w:val="24"/>
        </w:rPr>
        <w:t xml:space="preserve">. </w:t>
      </w:r>
      <w:r w:rsidR="00441D86" w:rsidRPr="00A52A6A">
        <w:rPr>
          <w:rFonts w:ascii="Palatino Linotype" w:hAnsi="Palatino Linotype"/>
          <w:sz w:val="24"/>
          <w:szCs w:val="24"/>
          <w:lang w:eastAsia="es-ES_tradnl"/>
        </w:rPr>
        <w:t>Gírese</w:t>
      </w:r>
      <w:r w:rsidR="00441D86"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sidR="00441D86">
        <w:rPr>
          <w:rFonts w:ascii="Palatino Linotype" w:hAnsi="Palatino Linotype"/>
          <w:sz w:val="24"/>
          <w:szCs w:val="24"/>
          <w:lang w:eastAsia="es-ES_tradnl"/>
        </w:rPr>
        <w:t>érminos del considerando cuarto</w:t>
      </w:r>
      <w:r w:rsidR="00441D86" w:rsidRPr="00EA1719">
        <w:rPr>
          <w:rFonts w:ascii="Palatino Linotype" w:hAnsi="Palatino Linotype"/>
          <w:sz w:val="24"/>
          <w:szCs w:val="24"/>
          <w:lang w:eastAsia="es-ES_tradnl"/>
        </w:rPr>
        <w:t xml:space="preserve"> de la presente resolución.</w:t>
      </w:r>
    </w:p>
    <w:p w:rsidR="00441D86" w:rsidRPr="00F2035E" w:rsidRDefault="00441D86" w:rsidP="00441D86">
      <w:pPr>
        <w:autoSpaceDE w:val="0"/>
        <w:autoSpaceDN w:val="0"/>
        <w:adjustRightInd w:val="0"/>
        <w:spacing w:after="0" w:line="360" w:lineRule="auto"/>
        <w:jc w:val="both"/>
        <w:rPr>
          <w:rFonts w:ascii="Palatino Linotype" w:hAnsi="Palatino Linotype" w:cs="Arial"/>
          <w:b/>
          <w:sz w:val="24"/>
          <w:szCs w:val="18"/>
        </w:rPr>
      </w:pPr>
    </w:p>
    <w:p w:rsidR="00441D86" w:rsidRDefault="00441D86" w:rsidP="00441D86">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EN LA </w:t>
      </w:r>
      <w:r w:rsidR="00CB7431">
        <w:rPr>
          <w:rFonts w:ascii="Palatino Linotype" w:hAnsi="Palatino Linotype" w:cs="Arial"/>
          <w:sz w:val="24"/>
          <w:szCs w:val="24"/>
        </w:rPr>
        <w:t xml:space="preserve">TRIGÉSIMO SEGUNDA </w:t>
      </w:r>
      <w:r>
        <w:rPr>
          <w:rFonts w:ascii="Palatino Linotype" w:hAnsi="Palatino Linotype" w:cs="Arial"/>
          <w:sz w:val="24"/>
          <w:szCs w:val="24"/>
        </w:rPr>
        <w:t xml:space="preserve">SESIÓN ORDINARIA CELEBRADA EL </w:t>
      </w:r>
      <w:r w:rsidR="00CC7BED">
        <w:rPr>
          <w:rFonts w:ascii="Palatino Linotype" w:hAnsi="Palatino Linotype" w:cs="Arial"/>
          <w:sz w:val="24"/>
          <w:szCs w:val="24"/>
        </w:rPr>
        <w:t>CUATRO</w:t>
      </w:r>
      <w:r w:rsidR="00CB7431">
        <w:rPr>
          <w:rFonts w:ascii="Palatino Linotype" w:hAnsi="Palatino Linotype" w:cs="Arial"/>
          <w:sz w:val="24"/>
          <w:szCs w:val="24"/>
        </w:rPr>
        <w:t xml:space="preserve"> DE SEPTIEMBRE </w:t>
      </w:r>
      <w:r>
        <w:rPr>
          <w:rFonts w:ascii="Palatino Linotype" w:hAnsi="Palatino Linotype" w:cs="Arial"/>
          <w:sz w:val="24"/>
          <w:szCs w:val="24"/>
        </w:rPr>
        <w:t>DE DOS MIL DIECINUEVE, ANTE EL SECRETARIO TÉCNICO DEL PLENO, ALEXIS TAPIA RAMÍREZ. ---------------------------------------</w:t>
      </w:r>
      <w:r w:rsidR="00FB72BA">
        <w:rPr>
          <w:rFonts w:ascii="Palatino Linotype" w:hAnsi="Palatino Linotype" w:cs="Arial"/>
          <w:sz w:val="24"/>
          <w:szCs w:val="24"/>
        </w:rPr>
        <w:t>----------------------------------------------</w:t>
      </w:r>
      <w:r>
        <w:rPr>
          <w:rFonts w:ascii="Palatino Linotype" w:hAnsi="Palatino Linotype" w:cs="Arial"/>
          <w:sz w:val="24"/>
          <w:szCs w:val="24"/>
        </w:rPr>
        <w:t>---</w:t>
      </w:r>
    </w:p>
    <w:p w:rsidR="00441D86" w:rsidRDefault="00441D86" w:rsidP="00441D86">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C7BED" w:rsidRDefault="00CC7BED" w:rsidP="00CC7B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C7BED" w:rsidRDefault="00CC7BED" w:rsidP="00CC7B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C7BED" w:rsidRDefault="00CC7BED" w:rsidP="00CC7B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C7BED" w:rsidRDefault="00CC7BED" w:rsidP="00CC7B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C7BED" w:rsidRDefault="00CC7BED" w:rsidP="00CC7B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C7BED" w:rsidRDefault="00CC7BED" w:rsidP="00CC7BED">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C7BED" w:rsidRDefault="00CC7BED" w:rsidP="00CC7BED">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41D86" w:rsidTr="009C3F0C">
        <w:trPr>
          <w:jc w:val="center"/>
        </w:trPr>
        <w:tc>
          <w:tcPr>
            <w:tcW w:w="9062" w:type="dxa"/>
            <w:gridSpan w:val="2"/>
          </w:tcPr>
          <w:p w:rsidR="00441D86" w:rsidRPr="005B0063" w:rsidRDefault="00441D86" w:rsidP="009C3F0C">
            <w:pPr>
              <w:pStyle w:val="Sinespaciado"/>
              <w:jc w:val="center"/>
              <w:rPr>
                <w:rFonts w:ascii="Palatino Linotype" w:hAnsi="Palatino Linotype" w:cs="Times New Roman"/>
                <w:b/>
                <w:sz w:val="24"/>
                <w:szCs w:val="24"/>
              </w:rPr>
            </w:pPr>
          </w:p>
          <w:p w:rsidR="00441D86" w:rsidRPr="005B0063" w:rsidRDefault="00441D86" w:rsidP="009C3F0C">
            <w:pPr>
              <w:pStyle w:val="Sinespaciado"/>
              <w:jc w:val="center"/>
              <w:rPr>
                <w:rFonts w:ascii="Palatino Linotype" w:hAnsi="Palatino Linotype"/>
                <w:b/>
                <w:sz w:val="24"/>
                <w:szCs w:val="24"/>
              </w:rPr>
            </w:pPr>
          </w:p>
          <w:p w:rsidR="00441D86" w:rsidRDefault="00441D86" w:rsidP="009C3F0C">
            <w:pPr>
              <w:pStyle w:val="Sinespaciado"/>
              <w:jc w:val="center"/>
              <w:rPr>
                <w:rFonts w:ascii="Palatino Linotype" w:hAnsi="Palatino Linotype"/>
                <w:b/>
                <w:sz w:val="24"/>
                <w:szCs w:val="24"/>
              </w:rPr>
            </w:pPr>
          </w:p>
          <w:p w:rsidR="00441D86" w:rsidRPr="005B0063" w:rsidRDefault="00441D86" w:rsidP="009C3F0C">
            <w:pPr>
              <w:pStyle w:val="Sinespaciado"/>
              <w:jc w:val="center"/>
              <w:rPr>
                <w:rFonts w:ascii="Palatino Linotype" w:hAnsi="Palatino Linotype"/>
                <w:b/>
                <w:sz w:val="24"/>
                <w:szCs w:val="24"/>
              </w:rPr>
            </w:pPr>
          </w:p>
          <w:p w:rsidR="00441D86" w:rsidRPr="005B0063" w:rsidRDefault="00441D86" w:rsidP="009C3F0C">
            <w:pPr>
              <w:pStyle w:val="Sinespaciado"/>
              <w:jc w:val="center"/>
              <w:rPr>
                <w:rFonts w:ascii="Palatino Linotype" w:hAnsi="Palatino Linotype"/>
                <w:b/>
                <w:sz w:val="24"/>
                <w:szCs w:val="24"/>
              </w:rPr>
            </w:pPr>
          </w:p>
          <w:p w:rsidR="00441D86" w:rsidRPr="005B0063" w:rsidRDefault="00441D86" w:rsidP="009C3F0C">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441D86" w:rsidRPr="005B0063" w:rsidRDefault="00441D86" w:rsidP="009C3F0C">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441D86" w:rsidRPr="005B0063" w:rsidRDefault="00441D86" w:rsidP="009C3F0C">
            <w:pPr>
              <w:pStyle w:val="Sinespaciado"/>
              <w:jc w:val="center"/>
              <w:rPr>
                <w:rFonts w:ascii="Palatino Linotype" w:hAnsi="Palatino Linotype"/>
                <w:sz w:val="24"/>
                <w:szCs w:val="24"/>
              </w:rPr>
            </w:pPr>
            <w:r w:rsidRPr="005B0063">
              <w:rPr>
                <w:rFonts w:ascii="Palatino Linotype" w:hAnsi="Palatino Linotype"/>
                <w:sz w:val="24"/>
                <w:szCs w:val="24"/>
              </w:rPr>
              <w:t>(Rúbrica)</w:t>
            </w:r>
          </w:p>
        </w:tc>
      </w:tr>
      <w:tr w:rsidR="00441D86" w:rsidTr="009C3F0C">
        <w:trPr>
          <w:jc w:val="center"/>
        </w:trPr>
        <w:tc>
          <w:tcPr>
            <w:tcW w:w="4531" w:type="dxa"/>
          </w:tcPr>
          <w:p w:rsidR="00441D86" w:rsidRPr="005B0063" w:rsidRDefault="00441D86" w:rsidP="009C3F0C">
            <w:pPr>
              <w:pStyle w:val="Sinespaciado"/>
              <w:jc w:val="center"/>
              <w:rPr>
                <w:rFonts w:ascii="Palatino Linotype" w:hAnsi="Palatino Linotype"/>
                <w:b/>
                <w:sz w:val="24"/>
                <w:szCs w:val="24"/>
              </w:rPr>
            </w:pPr>
          </w:p>
          <w:p w:rsidR="00441D86" w:rsidRPr="005B0063" w:rsidRDefault="00441D86" w:rsidP="009C3F0C">
            <w:pPr>
              <w:pStyle w:val="Sinespaciado"/>
              <w:jc w:val="center"/>
              <w:rPr>
                <w:rFonts w:ascii="Palatino Linotype" w:hAnsi="Palatino Linotype"/>
                <w:b/>
                <w:sz w:val="24"/>
                <w:szCs w:val="24"/>
              </w:rPr>
            </w:pPr>
          </w:p>
          <w:p w:rsidR="00441D86" w:rsidRPr="005B0063" w:rsidRDefault="00441D86" w:rsidP="009C3F0C">
            <w:pPr>
              <w:pStyle w:val="Sinespaciado"/>
              <w:jc w:val="center"/>
              <w:rPr>
                <w:rFonts w:ascii="Palatino Linotype" w:hAnsi="Palatino Linotype"/>
                <w:b/>
                <w:sz w:val="24"/>
                <w:szCs w:val="24"/>
              </w:rPr>
            </w:pPr>
          </w:p>
          <w:p w:rsidR="00441D86" w:rsidRDefault="00441D86" w:rsidP="009C3F0C">
            <w:pPr>
              <w:pStyle w:val="Sinespaciado"/>
              <w:jc w:val="center"/>
              <w:rPr>
                <w:rFonts w:ascii="Palatino Linotype" w:hAnsi="Palatino Linotype"/>
                <w:b/>
                <w:sz w:val="24"/>
                <w:szCs w:val="24"/>
              </w:rPr>
            </w:pPr>
          </w:p>
          <w:p w:rsidR="00441D86" w:rsidRPr="005B0063" w:rsidRDefault="00441D86" w:rsidP="009C3F0C">
            <w:pPr>
              <w:pStyle w:val="Sinespaciado"/>
              <w:jc w:val="center"/>
              <w:rPr>
                <w:rFonts w:ascii="Palatino Linotype" w:hAnsi="Palatino Linotype"/>
                <w:b/>
                <w:sz w:val="24"/>
                <w:szCs w:val="24"/>
              </w:rPr>
            </w:pPr>
          </w:p>
          <w:p w:rsidR="00441D86" w:rsidRPr="005B0063" w:rsidRDefault="00441D86" w:rsidP="009C3F0C">
            <w:pPr>
              <w:pStyle w:val="Sinespaciado"/>
              <w:jc w:val="center"/>
              <w:rPr>
                <w:rFonts w:ascii="Palatino Linotype" w:hAnsi="Palatino Linotype"/>
                <w:b/>
                <w:sz w:val="24"/>
                <w:szCs w:val="24"/>
              </w:rPr>
            </w:pPr>
            <w:r w:rsidRPr="005B0063">
              <w:rPr>
                <w:rFonts w:ascii="Palatino Linotype" w:hAnsi="Palatino Linotype"/>
                <w:b/>
                <w:sz w:val="24"/>
                <w:szCs w:val="24"/>
              </w:rPr>
              <w:t>Eva Abaid Yapur</w:t>
            </w:r>
          </w:p>
          <w:p w:rsidR="00441D86" w:rsidRPr="005B0063" w:rsidRDefault="00441D86" w:rsidP="009C3F0C">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441D86" w:rsidRPr="005B0063" w:rsidRDefault="00441D86" w:rsidP="009C3F0C">
            <w:pPr>
              <w:pStyle w:val="Sinespaciado"/>
              <w:jc w:val="center"/>
              <w:rPr>
                <w:rFonts w:ascii="Palatino Linotype" w:hAnsi="Palatino Linotype"/>
                <w:sz w:val="24"/>
                <w:szCs w:val="24"/>
              </w:rPr>
            </w:pPr>
            <w:r w:rsidRPr="005B0063">
              <w:rPr>
                <w:rFonts w:ascii="Palatino Linotype" w:hAnsi="Palatino Linotype"/>
                <w:sz w:val="24"/>
                <w:szCs w:val="24"/>
              </w:rPr>
              <w:t>(Rúbrica)</w:t>
            </w:r>
          </w:p>
          <w:p w:rsidR="00441D86" w:rsidRPr="005B0063" w:rsidRDefault="00441D86" w:rsidP="009C3F0C">
            <w:pPr>
              <w:pStyle w:val="Sinespaciado"/>
              <w:spacing w:line="276" w:lineRule="auto"/>
              <w:jc w:val="center"/>
              <w:rPr>
                <w:rFonts w:ascii="Palatino Linotype" w:hAnsi="Palatino Linotype"/>
                <w:sz w:val="24"/>
                <w:szCs w:val="24"/>
              </w:rPr>
            </w:pPr>
          </w:p>
          <w:p w:rsidR="00441D86" w:rsidRPr="005B0063" w:rsidRDefault="00441D86" w:rsidP="009C3F0C">
            <w:pPr>
              <w:pStyle w:val="Sinespaciado"/>
              <w:spacing w:line="276" w:lineRule="auto"/>
              <w:jc w:val="center"/>
              <w:rPr>
                <w:rFonts w:ascii="Palatino Linotype" w:hAnsi="Palatino Linotype"/>
                <w:sz w:val="24"/>
                <w:szCs w:val="24"/>
              </w:rPr>
            </w:pPr>
          </w:p>
          <w:p w:rsidR="00441D86" w:rsidRPr="005B0063" w:rsidRDefault="00441D86" w:rsidP="009C3F0C">
            <w:pPr>
              <w:pStyle w:val="Sinespaciado"/>
              <w:spacing w:line="276" w:lineRule="auto"/>
              <w:jc w:val="center"/>
              <w:rPr>
                <w:rFonts w:ascii="Palatino Linotype" w:hAnsi="Palatino Linotype"/>
                <w:sz w:val="24"/>
                <w:szCs w:val="24"/>
              </w:rPr>
            </w:pPr>
          </w:p>
          <w:p w:rsidR="00441D86" w:rsidRPr="005B0063" w:rsidRDefault="00441D86" w:rsidP="009C3F0C">
            <w:pPr>
              <w:pStyle w:val="Sinespaciado"/>
              <w:spacing w:line="276" w:lineRule="auto"/>
              <w:jc w:val="center"/>
              <w:rPr>
                <w:rFonts w:ascii="Palatino Linotype" w:hAnsi="Palatino Linotype"/>
                <w:sz w:val="24"/>
                <w:szCs w:val="24"/>
              </w:rPr>
            </w:pPr>
          </w:p>
          <w:p w:rsidR="00441D86" w:rsidRPr="005B0063" w:rsidRDefault="00441D86" w:rsidP="009C3F0C">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441D86" w:rsidRPr="005B0063" w:rsidRDefault="00441D86" w:rsidP="009C3F0C">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441D86" w:rsidRPr="005B0063" w:rsidRDefault="00441D86" w:rsidP="009C3F0C">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(Rúbrica)</w:t>
            </w:r>
          </w:p>
        </w:tc>
        <w:tc>
          <w:tcPr>
            <w:tcW w:w="4531" w:type="dxa"/>
          </w:tcPr>
          <w:p w:rsidR="00441D86" w:rsidRPr="005B0063" w:rsidRDefault="00441D86" w:rsidP="009C3F0C">
            <w:pPr>
              <w:pStyle w:val="Sinespaciado"/>
              <w:jc w:val="center"/>
              <w:rPr>
                <w:rFonts w:ascii="Palatino Linotype" w:hAnsi="Palatino Linotype"/>
                <w:b/>
                <w:sz w:val="24"/>
                <w:szCs w:val="24"/>
              </w:rPr>
            </w:pPr>
          </w:p>
          <w:p w:rsidR="00441D86" w:rsidRPr="005B0063" w:rsidRDefault="00441D86" w:rsidP="009C3F0C">
            <w:pPr>
              <w:pStyle w:val="Sinespaciado"/>
              <w:jc w:val="center"/>
              <w:rPr>
                <w:rFonts w:ascii="Palatino Linotype" w:hAnsi="Palatino Linotype"/>
                <w:b/>
                <w:sz w:val="24"/>
                <w:szCs w:val="24"/>
              </w:rPr>
            </w:pPr>
          </w:p>
          <w:p w:rsidR="00441D86" w:rsidRDefault="00441D86" w:rsidP="009C3F0C">
            <w:pPr>
              <w:pStyle w:val="Sinespaciado"/>
              <w:jc w:val="center"/>
              <w:rPr>
                <w:rFonts w:ascii="Palatino Linotype" w:hAnsi="Palatino Linotype"/>
                <w:b/>
                <w:sz w:val="24"/>
                <w:szCs w:val="24"/>
              </w:rPr>
            </w:pPr>
          </w:p>
          <w:p w:rsidR="00441D86" w:rsidRPr="005B0063" w:rsidRDefault="00441D86" w:rsidP="009C3F0C">
            <w:pPr>
              <w:pStyle w:val="Sinespaciado"/>
              <w:jc w:val="center"/>
              <w:rPr>
                <w:rFonts w:ascii="Palatino Linotype" w:hAnsi="Palatino Linotype"/>
                <w:b/>
                <w:sz w:val="24"/>
                <w:szCs w:val="24"/>
              </w:rPr>
            </w:pPr>
          </w:p>
          <w:p w:rsidR="00441D86" w:rsidRPr="005B0063" w:rsidRDefault="00441D86" w:rsidP="009C3F0C">
            <w:pPr>
              <w:pStyle w:val="Sinespaciado"/>
              <w:jc w:val="center"/>
              <w:rPr>
                <w:rFonts w:ascii="Palatino Linotype" w:hAnsi="Palatino Linotype"/>
                <w:b/>
                <w:sz w:val="24"/>
                <w:szCs w:val="24"/>
              </w:rPr>
            </w:pPr>
          </w:p>
          <w:p w:rsidR="00441D86" w:rsidRPr="005B0063" w:rsidRDefault="00441D86" w:rsidP="009C3F0C">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441D86" w:rsidRPr="005B0063" w:rsidRDefault="00441D86" w:rsidP="009C3F0C">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441D86" w:rsidRPr="005B0063" w:rsidRDefault="00441D86" w:rsidP="009C3F0C">
            <w:pPr>
              <w:pStyle w:val="Sinespaciado"/>
              <w:jc w:val="center"/>
              <w:rPr>
                <w:rFonts w:ascii="Palatino Linotype" w:hAnsi="Palatino Linotype"/>
                <w:sz w:val="24"/>
                <w:szCs w:val="24"/>
              </w:rPr>
            </w:pPr>
            <w:r w:rsidRPr="005B0063">
              <w:rPr>
                <w:rFonts w:ascii="Palatino Linotype" w:hAnsi="Palatino Linotype"/>
                <w:sz w:val="24"/>
                <w:szCs w:val="24"/>
              </w:rPr>
              <w:t>(Rúbrica)</w:t>
            </w:r>
          </w:p>
          <w:p w:rsidR="00441D86" w:rsidRPr="005B0063" w:rsidRDefault="00441D86" w:rsidP="009C3F0C">
            <w:pPr>
              <w:pStyle w:val="Sinespaciado"/>
              <w:jc w:val="center"/>
              <w:rPr>
                <w:rFonts w:ascii="Palatino Linotype" w:hAnsi="Palatino Linotype"/>
                <w:sz w:val="24"/>
                <w:szCs w:val="24"/>
              </w:rPr>
            </w:pPr>
          </w:p>
          <w:p w:rsidR="00441D86" w:rsidRPr="005B0063" w:rsidRDefault="00441D86" w:rsidP="009C3F0C">
            <w:pPr>
              <w:pStyle w:val="Sinespaciado"/>
              <w:jc w:val="center"/>
              <w:rPr>
                <w:rFonts w:ascii="Palatino Linotype" w:hAnsi="Palatino Linotype"/>
                <w:sz w:val="24"/>
                <w:szCs w:val="24"/>
              </w:rPr>
            </w:pPr>
          </w:p>
          <w:p w:rsidR="00441D86" w:rsidRPr="005B0063" w:rsidRDefault="00441D86" w:rsidP="009C3F0C">
            <w:pPr>
              <w:pStyle w:val="Sinespaciado"/>
              <w:jc w:val="center"/>
              <w:rPr>
                <w:rFonts w:ascii="Palatino Linotype" w:hAnsi="Palatino Linotype"/>
                <w:sz w:val="24"/>
                <w:szCs w:val="24"/>
              </w:rPr>
            </w:pPr>
          </w:p>
          <w:p w:rsidR="00441D86" w:rsidRPr="005B0063" w:rsidRDefault="00441D86" w:rsidP="009C3F0C">
            <w:pPr>
              <w:pStyle w:val="Sinespaciado"/>
              <w:jc w:val="center"/>
              <w:rPr>
                <w:rFonts w:ascii="Palatino Linotype" w:hAnsi="Palatino Linotype"/>
                <w:sz w:val="24"/>
                <w:szCs w:val="24"/>
              </w:rPr>
            </w:pPr>
          </w:p>
          <w:p w:rsidR="00441D86" w:rsidRPr="005B0063" w:rsidRDefault="00441D86" w:rsidP="009C3F0C">
            <w:pPr>
              <w:pStyle w:val="Sinespaciado"/>
              <w:jc w:val="center"/>
              <w:rPr>
                <w:rFonts w:ascii="Palatino Linotype" w:hAnsi="Palatino Linotype"/>
                <w:sz w:val="24"/>
                <w:szCs w:val="24"/>
              </w:rPr>
            </w:pPr>
          </w:p>
          <w:p w:rsidR="00441D86" w:rsidRPr="005B0063" w:rsidRDefault="00441D86" w:rsidP="009C3F0C">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441D86" w:rsidRPr="005B0063" w:rsidRDefault="00441D86" w:rsidP="009C3F0C">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441D86" w:rsidRPr="005B0063" w:rsidRDefault="00441D86" w:rsidP="009C3F0C">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(Rúbrica)</w:t>
            </w:r>
          </w:p>
        </w:tc>
      </w:tr>
      <w:tr w:rsidR="00441D86" w:rsidTr="009C3F0C">
        <w:trPr>
          <w:jc w:val="center"/>
        </w:trPr>
        <w:tc>
          <w:tcPr>
            <w:tcW w:w="9062" w:type="dxa"/>
            <w:gridSpan w:val="2"/>
          </w:tcPr>
          <w:p w:rsidR="00441D86" w:rsidRPr="005B0063" w:rsidRDefault="00441D86" w:rsidP="009C3F0C">
            <w:pPr>
              <w:pStyle w:val="Sinespaciado"/>
              <w:rPr>
                <w:rFonts w:ascii="Palatino Linotype" w:hAnsi="Palatino Linotype"/>
                <w:sz w:val="24"/>
                <w:szCs w:val="24"/>
              </w:rPr>
            </w:pPr>
          </w:p>
        </w:tc>
      </w:tr>
      <w:tr w:rsidR="00441D86" w:rsidTr="009C3F0C">
        <w:trPr>
          <w:jc w:val="center"/>
        </w:trPr>
        <w:tc>
          <w:tcPr>
            <w:tcW w:w="9062" w:type="dxa"/>
            <w:gridSpan w:val="2"/>
          </w:tcPr>
          <w:p w:rsidR="00441D86" w:rsidRPr="005B0063" w:rsidRDefault="00441D86" w:rsidP="009C3F0C">
            <w:pPr>
              <w:pStyle w:val="Sinespaciado"/>
              <w:jc w:val="center"/>
              <w:rPr>
                <w:rFonts w:ascii="Palatino Linotype" w:hAnsi="Palatino Linotype"/>
                <w:b/>
                <w:sz w:val="24"/>
                <w:szCs w:val="24"/>
              </w:rPr>
            </w:pPr>
          </w:p>
          <w:p w:rsidR="00441D86" w:rsidRPr="005B0063" w:rsidRDefault="00441D86" w:rsidP="009C3F0C">
            <w:pPr>
              <w:pStyle w:val="Sinespaciado"/>
              <w:jc w:val="center"/>
              <w:rPr>
                <w:rFonts w:ascii="Palatino Linotype" w:hAnsi="Palatino Linotype"/>
                <w:b/>
                <w:sz w:val="24"/>
                <w:szCs w:val="24"/>
              </w:rPr>
            </w:pPr>
          </w:p>
          <w:p w:rsidR="00441D86" w:rsidRPr="005B0063" w:rsidRDefault="00441D86" w:rsidP="009C3F0C">
            <w:pPr>
              <w:pStyle w:val="Sinespaciado"/>
              <w:jc w:val="center"/>
              <w:rPr>
                <w:rFonts w:ascii="Palatino Linotype" w:hAnsi="Palatino Linotype"/>
                <w:b/>
                <w:sz w:val="24"/>
                <w:szCs w:val="24"/>
              </w:rPr>
            </w:pPr>
          </w:p>
          <w:p w:rsidR="00441D86" w:rsidRPr="005B0063" w:rsidRDefault="00441D86" w:rsidP="009C3F0C">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441D86" w:rsidRPr="005B0063" w:rsidRDefault="00441D86" w:rsidP="009C3F0C">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441D86" w:rsidRPr="00390F46" w:rsidRDefault="00441D86" w:rsidP="009C3F0C">
            <w:pPr>
              <w:pStyle w:val="Sinespaciado"/>
              <w:jc w:val="center"/>
              <w:rPr>
                <w:rFonts w:ascii="Palatino Linotype" w:hAnsi="Palatino Linotype"/>
                <w:color w:val="FFFFFF" w:themeColor="background1"/>
                <w:sz w:val="24"/>
                <w:szCs w:val="24"/>
              </w:rPr>
            </w:pPr>
            <w:r w:rsidRPr="005B0063">
              <w:rPr>
                <w:rFonts w:ascii="Palatino Linotype" w:hAnsi="Palatino Linotype"/>
                <w:color w:val="FFFFFF" w:themeColor="background1"/>
                <w:sz w:val="24"/>
                <w:szCs w:val="24"/>
              </w:rPr>
              <w:t>)</w:t>
            </w:r>
            <w:r w:rsidRPr="005B0063">
              <w:rPr>
                <w:rFonts w:ascii="Palatino Linotype" w:hAnsi="Palatino Linotype"/>
                <w:sz w:val="24"/>
                <w:szCs w:val="24"/>
              </w:rPr>
              <w:t>(Rúbrica)</w:t>
            </w:r>
          </w:p>
        </w:tc>
      </w:tr>
    </w:tbl>
    <w:p w:rsidR="00441D86" w:rsidRPr="00CC7BED" w:rsidRDefault="00441D86" w:rsidP="00441D86">
      <w:pPr>
        <w:spacing w:after="0" w:line="276" w:lineRule="auto"/>
        <w:jc w:val="both"/>
        <w:rPr>
          <w:rFonts w:ascii="Palatino Linotype" w:hAnsi="Palatino Linotype" w:cs="Arial"/>
          <w:sz w:val="18"/>
          <w:szCs w:val="24"/>
        </w:rPr>
      </w:pPr>
      <w:r w:rsidRPr="00CC7BED">
        <w:rPr>
          <w:rFonts w:ascii="Palatino Linotype" w:hAnsi="Palatino Linotype" w:cs="Arial"/>
          <w:sz w:val="18"/>
          <w:szCs w:val="24"/>
        </w:rPr>
        <w:t>Esta hoja corresponde a la resolución de fecha</w:t>
      </w:r>
      <w:r w:rsidR="00CC7BED" w:rsidRPr="00CC7BED">
        <w:rPr>
          <w:rFonts w:ascii="Palatino Linotype" w:hAnsi="Palatino Linotype" w:cs="Arial"/>
          <w:sz w:val="18"/>
          <w:szCs w:val="24"/>
        </w:rPr>
        <w:t xml:space="preserve"> cuatro </w:t>
      </w:r>
      <w:r w:rsidR="00CB7431" w:rsidRPr="00CC7BED">
        <w:rPr>
          <w:rFonts w:ascii="Palatino Linotype" w:hAnsi="Palatino Linotype" w:cs="Arial"/>
          <w:sz w:val="18"/>
          <w:szCs w:val="24"/>
        </w:rPr>
        <w:t>de septiembre</w:t>
      </w:r>
      <w:r w:rsidRPr="00CC7BED">
        <w:rPr>
          <w:rFonts w:ascii="Palatino Linotype" w:hAnsi="Palatino Linotype" w:cs="Arial"/>
          <w:sz w:val="18"/>
          <w:szCs w:val="24"/>
        </w:rPr>
        <w:t xml:space="preserve"> de dos mil diecinueve, emitida en el recurso de revisión </w:t>
      </w:r>
      <w:r w:rsidRPr="00CC7BED">
        <w:rPr>
          <w:rFonts w:ascii="Palatino Linotype" w:hAnsi="Palatino Linotype" w:cs="Arial"/>
          <w:bCs/>
          <w:sz w:val="18"/>
          <w:szCs w:val="24"/>
          <w:lang w:eastAsia="es-MX"/>
        </w:rPr>
        <w:t>0</w:t>
      </w:r>
      <w:r w:rsidR="00CB7431" w:rsidRPr="00CC7BED">
        <w:rPr>
          <w:rFonts w:ascii="Palatino Linotype" w:hAnsi="Palatino Linotype" w:cs="Arial"/>
          <w:bCs/>
          <w:sz w:val="18"/>
          <w:szCs w:val="24"/>
          <w:lang w:eastAsia="es-MX"/>
        </w:rPr>
        <w:t>5550</w:t>
      </w:r>
      <w:r w:rsidRPr="00CC7BED">
        <w:rPr>
          <w:rFonts w:ascii="Palatino Linotype" w:hAnsi="Palatino Linotype" w:cs="Arial"/>
          <w:bCs/>
          <w:sz w:val="18"/>
          <w:szCs w:val="24"/>
          <w:lang w:eastAsia="es-MX"/>
        </w:rPr>
        <w:t>/INFOEM/IP/RR/2019.</w:t>
      </w:r>
    </w:p>
    <w:p w:rsidR="009770C9" w:rsidRDefault="00441D86" w:rsidP="00CC7BED">
      <w:pPr>
        <w:spacing w:after="0" w:line="276" w:lineRule="auto"/>
        <w:jc w:val="both"/>
      </w:pPr>
      <w:r w:rsidRPr="00CC7BED">
        <w:rPr>
          <w:rFonts w:ascii="Palatino Linotype" w:hAnsi="Palatino Linotype" w:cs="Arial"/>
          <w:sz w:val="18"/>
          <w:szCs w:val="24"/>
        </w:rPr>
        <w:t>OSAM/HAP</w:t>
      </w:r>
    </w:p>
    <w:sectPr w:rsidR="009770C9" w:rsidSect="001410B9">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24E" w:rsidRDefault="00FA124E" w:rsidP="00441D86">
      <w:pPr>
        <w:spacing w:after="0" w:line="240" w:lineRule="auto"/>
      </w:pPr>
      <w:r>
        <w:separator/>
      </w:r>
    </w:p>
  </w:endnote>
  <w:endnote w:type="continuationSeparator" w:id="0">
    <w:p w:rsidR="00FA124E" w:rsidRDefault="00FA124E" w:rsidP="00441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0B9" w:rsidRPr="000B69FA" w:rsidRDefault="003D7CF6" w:rsidP="001410B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257C">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D257C">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0B9" w:rsidRPr="000B69FA" w:rsidRDefault="003D7CF6" w:rsidP="001410B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A264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A2649">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24E" w:rsidRDefault="00FA124E" w:rsidP="00441D86">
      <w:pPr>
        <w:spacing w:after="0" w:line="240" w:lineRule="auto"/>
      </w:pPr>
      <w:r>
        <w:separator/>
      </w:r>
    </w:p>
  </w:footnote>
  <w:footnote w:type="continuationSeparator" w:id="0">
    <w:p w:rsidR="00FA124E" w:rsidRDefault="00FA124E" w:rsidP="00441D86">
      <w:pPr>
        <w:spacing w:after="0" w:line="240" w:lineRule="auto"/>
      </w:pPr>
      <w:r>
        <w:continuationSeparator/>
      </w:r>
    </w:p>
  </w:footnote>
  <w:footnote w:id="1">
    <w:p w:rsidR="00441D86" w:rsidRPr="00935D10" w:rsidRDefault="00441D86" w:rsidP="00441D86">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rsidR="00441D86" w:rsidRPr="00935D10" w:rsidRDefault="00441D86" w:rsidP="00441D86">
      <w:pPr>
        <w:pStyle w:val="Textonotapie"/>
        <w:jc w:val="both"/>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0B9" w:rsidRDefault="001D257C">
    <w:pPr>
      <w:pStyle w:val="Encabezado"/>
    </w:pPr>
  </w:p>
  <w:tbl>
    <w:tblPr>
      <w:tblW w:w="9923" w:type="dxa"/>
      <w:tblInd w:w="-851" w:type="dxa"/>
      <w:tblCellMar>
        <w:left w:w="70" w:type="dxa"/>
        <w:right w:w="70" w:type="dxa"/>
      </w:tblCellMar>
      <w:tblLook w:val="04A0" w:firstRow="1" w:lastRow="0" w:firstColumn="1" w:lastColumn="0" w:noHBand="0" w:noVBand="1"/>
    </w:tblPr>
    <w:tblGrid>
      <w:gridCol w:w="4395"/>
      <w:gridCol w:w="5528"/>
    </w:tblGrid>
    <w:tr w:rsidR="001410B9" w:rsidTr="00CA63E6">
      <w:trPr>
        <w:trHeight w:val="227"/>
      </w:trPr>
      <w:tc>
        <w:tcPr>
          <w:tcW w:w="4395" w:type="dxa"/>
          <w:hideMark/>
        </w:tcPr>
        <w:p w:rsidR="001410B9" w:rsidRDefault="003D7CF6" w:rsidP="001410B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528" w:type="dxa"/>
          <w:hideMark/>
        </w:tcPr>
        <w:p w:rsidR="001410B9" w:rsidRDefault="003D7CF6" w:rsidP="00CA63E6">
          <w:pPr>
            <w:spacing w:after="120" w:line="256" w:lineRule="auto"/>
            <w:ind w:left="-486" w:right="72" w:firstLine="1585"/>
            <w:jc w:val="right"/>
            <w:rPr>
              <w:rFonts w:ascii="Palatino Linotype" w:hAnsi="Palatino Linotype" w:cs="Arial"/>
              <w:szCs w:val="20"/>
            </w:rPr>
          </w:pPr>
          <w:r w:rsidRPr="00AB0FB9">
            <w:rPr>
              <w:rFonts w:ascii="Palatino Linotype" w:hAnsi="Palatino Linotype" w:cs="Arial"/>
              <w:bCs/>
              <w:sz w:val="24"/>
              <w:lang w:eastAsia="es-MX"/>
            </w:rPr>
            <w:t>0</w:t>
          </w:r>
          <w:r>
            <w:rPr>
              <w:rFonts w:ascii="Palatino Linotype" w:hAnsi="Palatino Linotype" w:cs="Arial"/>
              <w:bCs/>
              <w:sz w:val="24"/>
              <w:lang w:eastAsia="es-MX"/>
            </w:rPr>
            <w:t>5550/INFOEM/IP/RR/2019</w:t>
          </w:r>
        </w:p>
      </w:tc>
    </w:tr>
    <w:tr w:rsidR="001410B9" w:rsidTr="00CA63E6">
      <w:trPr>
        <w:trHeight w:val="242"/>
      </w:trPr>
      <w:tc>
        <w:tcPr>
          <w:tcW w:w="4395" w:type="dxa"/>
          <w:hideMark/>
        </w:tcPr>
        <w:p w:rsidR="001410B9" w:rsidRDefault="003D7CF6" w:rsidP="001410B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528" w:type="dxa"/>
          <w:hideMark/>
        </w:tcPr>
        <w:p w:rsidR="001410B9" w:rsidRDefault="003D7CF6" w:rsidP="00F14E93">
          <w:pPr>
            <w:spacing w:after="120" w:line="256" w:lineRule="auto"/>
            <w:ind w:left="-486" w:right="72" w:firstLine="284"/>
            <w:jc w:val="right"/>
            <w:rPr>
              <w:rFonts w:ascii="Palatino Linotype" w:hAnsi="Palatino Linotype" w:cs="Arial"/>
              <w:szCs w:val="20"/>
            </w:rPr>
          </w:pPr>
          <w:r w:rsidRPr="00CA63E6">
            <w:rPr>
              <w:rFonts w:ascii="Palatino Linotype" w:hAnsi="Palatino Linotype" w:cs="Arial"/>
              <w:szCs w:val="20"/>
            </w:rPr>
            <w:t>Organismo Público Descentralizado para la Prestación de Los Servicios de Agua Potable Alcantarillado y Saneamiento del Municipio de San Mateo Atenco</w:t>
          </w:r>
        </w:p>
      </w:tc>
    </w:tr>
    <w:tr w:rsidR="001410B9" w:rsidTr="00CA63E6">
      <w:trPr>
        <w:trHeight w:val="342"/>
      </w:trPr>
      <w:tc>
        <w:tcPr>
          <w:tcW w:w="4395" w:type="dxa"/>
          <w:hideMark/>
        </w:tcPr>
        <w:p w:rsidR="001410B9" w:rsidRDefault="003D7CF6" w:rsidP="001410B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528" w:type="dxa"/>
          <w:hideMark/>
        </w:tcPr>
        <w:p w:rsidR="001410B9" w:rsidRDefault="003D7CF6" w:rsidP="001410B9">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1410B9" w:rsidRPr="00BB0ED7" w:rsidRDefault="001D257C">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4537"/>
      <w:gridCol w:w="5386"/>
    </w:tblGrid>
    <w:tr w:rsidR="001410B9" w:rsidTr="00CA63E6">
      <w:trPr>
        <w:trHeight w:val="227"/>
      </w:trPr>
      <w:tc>
        <w:tcPr>
          <w:tcW w:w="4537" w:type="dxa"/>
          <w:hideMark/>
        </w:tcPr>
        <w:p w:rsidR="001410B9" w:rsidRDefault="003D7CF6" w:rsidP="001410B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1410B9" w:rsidRPr="00B4142F" w:rsidRDefault="003D7CF6" w:rsidP="00CA63E6">
          <w:pPr>
            <w:spacing w:after="120" w:line="256" w:lineRule="auto"/>
            <w:ind w:left="-486" w:right="72" w:firstLine="1408"/>
            <w:jc w:val="right"/>
            <w:rPr>
              <w:rFonts w:ascii="Palatino Linotype" w:hAnsi="Palatino Linotype" w:cs="Arial"/>
              <w:szCs w:val="20"/>
            </w:rPr>
          </w:pPr>
          <w:r>
            <w:rPr>
              <w:rFonts w:ascii="Palatino Linotype" w:hAnsi="Palatino Linotype" w:cs="Arial"/>
              <w:bCs/>
              <w:sz w:val="24"/>
              <w:lang w:eastAsia="es-MX"/>
            </w:rPr>
            <w:t>05550/INFOEM/IP/RR/2019</w:t>
          </w:r>
        </w:p>
      </w:tc>
    </w:tr>
    <w:tr w:rsidR="001410B9" w:rsidTr="00CA63E6">
      <w:trPr>
        <w:trHeight w:val="196"/>
      </w:trPr>
      <w:tc>
        <w:tcPr>
          <w:tcW w:w="4537" w:type="dxa"/>
          <w:hideMark/>
        </w:tcPr>
        <w:p w:rsidR="001410B9" w:rsidRDefault="003D7CF6" w:rsidP="001410B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rsidR="001410B9" w:rsidRPr="00F06FED" w:rsidRDefault="007A2649" w:rsidP="001410B9">
          <w:pPr>
            <w:spacing w:after="120" w:line="256" w:lineRule="auto"/>
            <w:ind w:left="-486" w:right="72" w:firstLine="567"/>
            <w:jc w:val="right"/>
            <w:rPr>
              <w:rFonts w:ascii="Palatino Linotype" w:hAnsi="Palatino Linotype" w:cs="Arial"/>
            </w:rPr>
          </w:pPr>
          <w:r>
            <w:rPr>
              <w:rFonts w:ascii="Palatino Linotype" w:hAnsi="Palatino Linotype" w:cs="Arial"/>
            </w:rPr>
            <w:t>xxxxxxxxxxxxxxxxxxxx</w:t>
          </w:r>
        </w:p>
      </w:tc>
    </w:tr>
    <w:tr w:rsidR="001410B9" w:rsidTr="00CA63E6">
      <w:trPr>
        <w:trHeight w:val="242"/>
      </w:trPr>
      <w:tc>
        <w:tcPr>
          <w:tcW w:w="4537" w:type="dxa"/>
          <w:hideMark/>
        </w:tcPr>
        <w:p w:rsidR="001410B9" w:rsidRDefault="003D7CF6" w:rsidP="001410B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1410B9" w:rsidRDefault="003D7CF6" w:rsidP="00CA63E6">
          <w:pPr>
            <w:spacing w:after="120" w:line="256" w:lineRule="auto"/>
            <w:ind w:left="-495" w:right="72" w:firstLine="567"/>
            <w:jc w:val="right"/>
            <w:rPr>
              <w:rFonts w:ascii="Palatino Linotype" w:hAnsi="Palatino Linotype" w:cs="Arial"/>
              <w:szCs w:val="20"/>
            </w:rPr>
          </w:pPr>
          <w:r w:rsidRPr="00CA63E6">
            <w:rPr>
              <w:rFonts w:ascii="Palatino Linotype" w:hAnsi="Palatino Linotype" w:cs="Arial"/>
              <w:szCs w:val="20"/>
            </w:rPr>
            <w:t>Organismo Público Descentralizado para la Prestación de Los Servicios de Agua Potable Alcantarillado y Saneamiento del Municipio de San Mateo Atenco</w:t>
          </w:r>
        </w:p>
      </w:tc>
    </w:tr>
    <w:tr w:rsidR="001410B9" w:rsidTr="00CA63E6">
      <w:trPr>
        <w:trHeight w:val="342"/>
      </w:trPr>
      <w:tc>
        <w:tcPr>
          <w:tcW w:w="4537" w:type="dxa"/>
          <w:hideMark/>
        </w:tcPr>
        <w:p w:rsidR="001410B9" w:rsidRDefault="003D7CF6" w:rsidP="001410B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1410B9" w:rsidRDefault="003D7CF6" w:rsidP="001410B9">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1410B9" w:rsidRDefault="001D25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804208E"/>
    <w:multiLevelType w:val="hybridMultilevel"/>
    <w:tmpl w:val="2AC076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7B105738"/>
    <w:multiLevelType w:val="hybridMultilevel"/>
    <w:tmpl w:val="D6004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D86"/>
    <w:rsid w:val="00153E47"/>
    <w:rsid w:val="001D257C"/>
    <w:rsid w:val="003D7CF6"/>
    <w:rsid w:val="00441D86"/>
    <w:rsid w:val="00470B92"/>
    <w:rsid w:val="00471072"/>
    <w:rsid w:val="005F4DB5"/>
    <w:rsid w:val="00763CEB"/>
    <w:rsid w:val="007A2649"/>
    <w:rsid w:val="00964EE9"/>
    <w:rsid w:val="009770C9"/>
    <w:rsid w:val="00AD0C90"/>
    <w:rsid w:val="00CA6015"/>
    <w:rsid w:val="00CB7431"/>
    <w:rsid w:val="00CC7BED"/>
    <w:rsid w:val="00D33A4A"/>
    <w:rsid w:val="00E55800"/>
    <w:rsid w:val="00FA124E"/>
    <w:rsid w:val="00FB72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0F6D9-4719-42DF-9386-B474452D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D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1D8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41D8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41D8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41D8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41D8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41D86"/>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41D8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41D86"/>
    <w:rPr>
      <w:sz w:val="20"/>
      <w:szCs w:val="20"/>
    </w:rPr>
  </w:style>
  <w:style w:type="table" w:styleId="Tablaconcuadrcula">
    <w:name w:val="Table Grid"/>
    <w:basedOn w:val="Tablanormal"/>
    <w:uiPriority w:val="39"/>
    <w:rsid w:val="00441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441D86"/>
    <w:pPr>
      <w:spacing w:after="0" w:line="240" w:lineRule="auto"/>
    </w:pPr>
  </w:style>
  <w:style w:type="character" w:customStyle="1" w:styleId="SinespaciadoCar">
    <w:name w:val="Sin espaciado Car"/>
    <w:aliases w:val="Francesa Car"/>
    <w:link w:val="Sinespaciado"/>
    <w:uiPriority w:val="1"/>
    <w:locked/>
    <w:rsid w:val="00441D8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41D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5081</Words>
  <Characters>27947</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2019-09-10T17:54:00Z</dcterms:created>
  <dcterms:modified xsi:type="dcterms:W3CDTF">2019-09-10T17:54:00Z</dcterms:modified>
</cp:coreProperties>
</file>