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C87EE8">
        <w:rPr>
          <w:rFonts w:ascii="Palatino Linotype" w:eastAsia="Times New Roman" w:hAnsi="Palatino Linotype" w:cs="Arial"/>
          <w:color w:val="000000"/>
          <w:sz w:val="24"/>
          <w:szCs w:val="24"/>
          <w:lang w:eastAsia="es-MX"/>
        </w:rPr>
        <w:t xml:space="preserve">diecinueve de septiembre </w:t>
      </w:r>
      <w:r w:rsidR="00A902C6">
        <w:rPr>
          <w:rFonts w:ascii="Palatino Linotype" w:eastAsia="Times New Roman" w:hAnsi="Palatino Linotype" w:cs="Arial"/>
          <w:color w:val="000000"/>
          <w:sz w:val="24"/>
          <w:szCs w:val="24"/>
          <w:lang w:eastAsia="es-MX"/>
        </w:rPr>
        <w:t>de dos mil diecinueve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8C49AA">
        <w:rPr>
          <w:rFonts w:ascii="Palatino Linotype" w:hAnsi="Palatino Linotype" w:cs="Arial"/>
          <w:b/>
          <w:bCs/>
          <w:sz w:val="24"/>
          <w:lang w:eastAsia="es-MX"/>
        </w:rPr>
        <w:t>5</w:t>
      </w:r>
      <w:r w:rsidR="00536035">
        <w:rPr>
          <w:rFonts w:ascii="Palatino Linotype" w:hAnsi="Palatino Linotype" w:cs="Arial"/>
          <w:b/>
          <w:bCs/>
          <w:sz w:val="24"/>
          <w:lang w:eastAsia="es-MX"/>
        </w:rPr>
        <w:t>850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5C632B">
        <w:rPr>
          <w:rFonts w:ascii="Palatino Linotype" w:hAnsi="Palatino Linotype" w:cs="Arial"/>
          <w:sz w:val="24"/>
        </w:rPr>
        <w:t>la</w:t>
      </w:r>
      <w:r w:rsidR="00BC5E09">
        <w:rPr>
          <w:rFonts w:ascii="Palatino Linotype" w:hAnsi="Palatino Linotype" w:cs="Arial"/>
          <w:sz w:val="24"/>
        </w:rPr>
        <w:t xml:space="preserve"> </w:t>
      </w:r>
      <w:r w:rsidR="00BC5E09" w:rsidRPr="006F001B">
        <w:rPr>
          <w:rFonts w:ascii="Palatino Linotype" w:hAnsi="Palatino Linotype" w:cs="Arial"/>
          <w:b/>
          <w:bCs/>
          <w:sz w:val="24"/>
        </w:rPr>
        <w:t>C.</w:t>
      </w:r>
      <w:r w:rsidR="00BC5E09">
        <w:rPr>
          <w:rFonts w:ascii="Palatino Linotype" w:hAnsi="Palatino Linotype" w:cs="Arial"/>
          <w:sz w:val="24"/>
        </w:rPr>
        <w:t xml:space="preserve"> </w:t>
      </w:r>
      <w:r w:rsidR="00995DE3">
        <w:rPr>
          <w:rFonts w:ascii="Palatino Linotype" w:hAnsi="Palatino Linotype" w:cs="Arial"/>
          <w:b/>
          <w:sz w:val="24"/>
        </w:rPr>
        <w:t>xxxxxxxxxxxxxxxxxxxxxxxx</w:t>
      </w:r>
      <w:bookmarkStart w:id="0" w:name="_GoBack"/>
      <w:bookmarkEnd w:id="0"/>
      <w:r w:rsidR="00536035">
        <w:rPr>
          <w:rFonts w:ascii="Palatino Linotype" w:hAnsi="Palatino Linotype" w:cs="Arial"/>
          <w:b/>
          <w:sz w:val="24"/>
        </w:rPr>
        <w:t xml:space="preserve"> </w:t>
      </w:r>
      <w:r w:rsidR="00BC5E09" w:rsidRPr="009A6D1C">
        <w:rPr>
          <w:rFonts w:ascii="Palatino Linotype" w:hAnsi="Palatino Linotype" w:cs="Arial"/>
          <w:color w:val="333333"/>
          <w:sz w:val="24"/>
          <w:szCs w:val="15"/>
        </w:rPr>
        <w:t>en lo sucesivo</w:t>
      </w:r>
      <w:r w:rsidR="00BC5E09" w:rsidRPr="009A6D1C">
        <w:rPr>
          <w:rFonts w:ascii="Palatino Linotype" w:hAnsi="Palatino Linotype" w:cs="Arial"/>
          <w:b/>
          <w:bCs/>
          <w:color w:val="333333"/>
          <w:sz w:val="24"/>
          <w:szCs w:val="15"/>
          <w:shd w:val="clear" w:color="auto" w:fill="F7F7F8"/>
        </w:rPr>
        <w:t xml:space="preserve">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5C632B" w:rsidRPr="005C632B">
        <w:rPr>
          <w:rFonts w:ascii="Palatino Linotype" w:hAnsi="Palatino Linotype" w:cs="Arial"/>
          <w:b/>
          <w:sz w:val="24"/>
          <w:szCs w:val="24"/>
        </w:rPr>
        <w:t xml:space="preserve">Ayuntamiento de </w:t>
      </w:r>
      <w:r w:rsidR="003237AF">
        <w:rPr>
          <w:rFonts w:ascii="Palatino Linotype" w:hAnsi="Palatino Linotype" w:cs="Arial"/>
          <w:b/>
          <w:sz w:val="24"/>
          <w:szCs w:val="24"/>
        </w:rPr>
        <w:t>Tenancingo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536035">
        <w:rPr>
          <w:rFonts w:ascii="Palatino Linotype" w:hAnsi="Palatino Linotype" w:cs="Arial"/>
          <w:sz w:val="24"/>
        </w:rPr>
        <w:t>veintitrés de mayo</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536035" w:rsidRPr="00536035">
        <w:rPr>
          <w:rFonts w:ascii="Palatino Linotype" w:hAnsi="Palatino Linotype" w:cs="Arial"/>
          <w:b/>
          <w:sz w:val="24"/>
        </w:rPr>
        <w:t>00055/TENANCIN/IP/2019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3237AF" w:rsidRDefault="003237AF" w:rsidP="00E15E85">
      <w:pPr>
        <w:spacing w:before="240" w:line="360" w:lineRule="auto"/>
        <w:jc w:val="both"/>
        <w:rPr>
          <w:rFonts w:ascii="Palatino Linotype" w:hAnsi="Palatino Linotype" w:cs="Arial"/>
          <w:sz w:val="24"/>
        </w:rPr>
      </w:pP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536035" w:rsidRPr="00536035">
        <w:rPr>
          <w:rFonts w:ascii="Palatino Linotype" w:hAnsi="Palatino Linotype"/>
          <w:i/>
          <w:color w:val="000000"/>
        </w:rPr>
        <w:t>Solicito conocer cuanto ganan los siguientes servidores públicos: - Presidente Municipal; - Sindico; - Tesorero; y - Todos los regidores que integran el cabildo. - De igual manera solicito conocer cuánto ganan todos los directores del Ayuntamiento, y su defensor municipal de derechos humanos. Dicho lo anterior solicito de igual manera documento que pruebe dichos ingresos, cómo puede ser su recibos de nomina, cheque, etc. Gracias.</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881457" w:rsidRDefault="00881457" w:rsidP="00881457">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881457" w:rsidRDefault="00881457" w:rsidP="00881457">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en fecha trece de junio de los corrientes solicito una prórroga de siete días para dar contestación a la solicitud de información.</w:t>
      </w:r>
    </w:p>
    <w:p w:rsidR="00881457" w:rsidRDefault="00881457" w:rsidP="00881457">
      <w:pPr>
        <w:spacing w:before="240" w:line="360" w:lineRule="auto"/>
        <w:jc w:val="both"/>
        <w:rPr>
          <w:rFonts w:ascii="Palatino Linotype" w:hAnsi="Palatino Linotype" w:cs="Arial"/>
          <w:sz w:val="24"/>
        </w:rPr>
      </w:pPr>
      <w:r>
        <w:rPr>
          <w:rFonts w:ascii="Palatino Linotype" w:hAnsi="Palatino Linotype" w:cs="Arial"/>
          <w:sz w:val="24"/>
        </w:rPr>
        <w:t xml:space="preserve">Asimismo, en fecha veinticinco de junio de la presente anualidad, dio respuesta a la solicitud de información remitiendo los archivos electrónicos </w:t>
      </w:r>
      <w:r w:rsidRPr="00881457">
        <w:rPr>
          <w:rFonts w:ascii="Palatino Linotype" w:hAnsi="Palatino Linotype" w:cs="Arial"/>
          <w:sz w:val="24"/>
        </w:rPr>
        <w:t>Saimex0055_redacted.pdf</w:t>
      </w:r>
      <w:r>
        <w:rPr>
          <w:rFonts w:ascii="Palatino Linotype" w:hAnsi="Palatino Linotype" w:cs="Arial"/>
          <w:sz w:val="24"/>
        </w:rPr>
        <w:t xml:space="preserve"> y </w:t>
      </w:r>
      <w:r w:rsidRPr="00881457">
        <w:rPr>
          <w:rFonts w:ascii="Palatino Linotype" w:hAnsi="Palatino Linotype" w:cs="Arial"/>
          <w:sz w:val="24"/>
        </w:rPr>
        <w:t>R_S_0055.pdf</w:t>
      </w:r>
      <w:r>
        <w:rPr>
          <w:rFonts w:ascii="Palatino Linotype" w:hAnsi="Palatino Linotype" w:cs="Arial"/>
          <w:sz w:val="24"/>
        </w:rPr>
        <w:t>, los cuales se tienen por reproducidos al ser del conocimiento de las partes y en razón de que serán materia de estudio más adelante.</w:t>
      </w:r>
    </w:p>
    <w:p w:rsidR="00881457" w:rsidRPr="00881457" w:rsidRDefault="00881457" w:rsidP="00881457">
      <w:pPr>
        <w:spacing w:before="240" w:line="360" w:lineRule="auto"/>
        <w:ind w:left="708"/>
        <w:jc w:val="both"/>
        <w:rPr>
          <w:rFonts w:ascii="Palatino Linotype" w:hAnsi="Palatino Linotype" w:cs="Arial"/>
          <w:i/>
          <w:iCs/>
          <w:sz w:val="24"/>
        </w:rPr>
      </w:pPr>
      <w:r w:rsidRPr="00881457">
        <w:rPr>
          <w:rFonts w:ascii="Palatino Linotype" w:hAnsi="Palatino Linotype" w:cs="Arial"/>
          <w:i/>
          <w:iCs/>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81457" w:rsidRPr="00881457" w:rsidRDefault="00881457" w:rsidP="00881457">
      <w:pPr>
        <w:spacing w:before="240" w:line="360" w:lineRule="auto"/>
        <w:ind w:left="708"/>
        <w:jc w:val="both"/>
        <w:rPr>
          <w:rFonts w:ascii="Palatino Linotype" w:hAnsi="Palatino Linotype" w:cs="Arial"/>
          <w:i/>
          <w:iCs/>
          <w:sz w:val="24"/>
        </w:rPr>
      </w:pPr>
      <w:r w:rsidRPr="00881457">
        <w:rPr>
          <w:rFonts w:ascii="Palatino Linotype" w:hAnsi="Palatino Linotype" w:cs="Arial"/>
          <w:i/>
          <w:iCs/>
          <w:sz w:val="24"/>
        </w:rPr>
        <w:t>En respuesta a la solicitud con número de folio 00055/TENANCIN/IP/2019, con fundamento en el artículo 53, Fracciones: II, V y VI de la Ley de Transparencia y Acceso a la Información Pública del Estado de México y Municipios, se envía información</w:t>
      </w:r>
    </w:p>
    <w:p w:rsidR="00881457" w:rsidRPr="00881457" w:rsidRDefault="00881457" w:rsidP="00881457">
      <w:pPr>
        <w:spacing w:before="240" w:line="360" w:lineRule="auto"/>
        <w:ind w:left="708"/>
        <w:jc w:val="both"/>
        <w:rPr>
          <w:rFonts w:ascii="Palatino Linotype" w:hAnsi="Palatino Linotype" w:cs="Arial"/>
          <w:i/>
          <w:iCs/>
          <w:sz w:val="24"/>
        </w:rPr>
      </w:pPr>
      <w:r w:rsidRPr="00881457">
        <w:rPr>
          <w:rFonts w:ascii="Palatino Linotype" w:hAnsi="Palatino Linotype" w:cs="Arial"/>
          <w:i/>
          <w:iCs/>
          <w:sz w:val="24"/>
        </w:rPr>
        <w:t>ATENTAMENTE</w:t>
      </w:r>
    </w:p>
    <w:p w:rsidR="00881457" w:rsidRPr="00881457" w:rsidRDefault="00881457" w:rsidP="00881457">
      <w:pPr>
        <w:spacing w:before="240" w:line="360" w:lineRule="auto"/>
        <w:ind w:left="708"/>
        <w:jc w:val="both"/>
        <w:rPr>
          <w:rFonts w:ascii="Palatino Linotype" w:hAnsi="Palatino Linotype" w:cs="Arial"/>
          <w:i/>
          <w:iCs/>
          <w:sz w:val="24"/>
        </w:rPr>
      </w:pPr>
      <w:r w:rsidRPr="00881457">
        <w:rPr>
          <w:rFonts w:ascii="Palatino Linotype" w:hAnsi="Palatino Linotype" w:cs="Arial"/>
          <w:i/>
          <w:iCs/>
          <w:sz w:val="24"/>
        </w:rPr>
        <w:lastRenderedPageBreak/>
        <w:t>P. L. P. U. IVONNE RAMIREZ LINARES</w:t>
      </w:r>
    </w:p>
    <w:p w:rsidR="00881457" w:rsidRPr="00441A94" w:rsidRDefault="00881457" w:rsidP="008814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881457" w:rsidRDefault="00881457" w:rsidP="00881457">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AC7306">
        <w:rPr>
          <w:rFonts w:ascii="Palatino Linotype" w:hAnsi="Palatino Linotype" w:cs="Arial"/>
          <w:sz w:val="24"/>
          <w:szCs w:val="24"/>
        </w:rPr>
        <w:t>veintiséis</w:t>
      </w:r>
      <w:r>
        <w:rPr>
          <w:rFonts w:ascii="Palatino Linotype" w:hAnsi="Palatino Linotype" w:cs="Arial"/>
          <w:sz w:val="24"/>
          <w:szCs w:val="24"/>
        </w:rPr>
        <w:t xml:space="preserve"> de junio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05</w:t>
      </w:r>
      <w:r w:rsidR="00AC7306">
        <w:rPr>
          <w:rFonts w:ascii="Palatino Linotype" w:hAnsi="Palatino Linotype" w:cs="Arial"/>
          <w:b/>
          <w:bCs/>
          <w:sz w:val="24"/>
          <w:szCs w:val="24"/>
          <w:lang w:eastAsia="es-MX"/>
        </w:rPr>
        <w:t>850</w:t>
      </w:r>
      <w:r>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881457" w:rsidRDefault="00881457" w:rsidP="00881457">
      <w:pPr>
        <w:spacing w:before="240"/>
        <w:jc w:val="both"/>
        <w:rPr>
          <w:rFonts w:ascii="Palatino Linotype" w:hAnsi="Palatino Linotype" w:cs="Arial"/>
          <w:b/>
          <w:sz w:val="24"/>
        </w:rPr>
      </w:pPr>
      <w:r>
        <w:rPr>
          <w:rFonts w:ascii="Palatino Linotype" w:hAnsi="Palatino Linotype" w:cs="Arial"/>
          <w:b/>
          <w:sz w:val="24"/>
        </w:rPr>
        <w:t>Acto Impugnado:</w:t>
      </w:r>
    </w:p>
    <w:p w:rsidR="00881457" w:rsidRPr="00A435E2" w:rsidRDefault="00881457" w:rsidP="00881457">
      <w:pPr>
        <w:ind w:left="851" w:right="850"/>
        <w:jc w:val="both"/>
        <w:rPr>
          <w:rFonts w:ascii="Palatino Linotype" w:hAnsi="Palatino Linotype"/>
          <w:i/>
          <w:color w:val="000000"/>
        </w:rPr>
      </w:pPr>
      <w:r w:rsidRPr="00A435E2">
        <w:rPr>
          <w:rFonts w:ascii="Palatino Linotype" w:hAnsi="Palatino Linotype"/>
          <w:i/>
          <w:color w:val="000000"/>
        </w:rPr>
        <w:t>“</w:t>
      </w:r>
      <w:r w:rsidR="00AC7306" w:rsidRPr="00AC7306">
        <w:rPr>
          <w:rFonts w:ascii="Palatino Linotype" w:hAnsi="Palatino Linotype"/>
          <w:i/>
          <w:color w:val="000000"/>
        </w:rPr>
        <w:t>No esta conforme con dicha respuesta</w:t>
      </w:r>
      <w:r w:rsidRPr="00820826">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881457" w:rsidRDefault="00881457" w:rsidP="00881457">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881457" w:rsidRPr="004469D5" w:rsidRDefault="00881457" w:rsidP="00881457">
      <w:pPr>
        <w:ind w:left="851" w:right="850"/>
        <w:jc w:val="both"/>
        <w:rPr>
          <w:rFonts w:ascii="Palatino Linotype" w:hAnsi="Palatino Linotype" w:cs="Arial"/>
          <w:i/>
        </w:rPr>
      </w:pPr>
      <w:r w:rsidRPr="004469D5">
        <w:rPr>
          <w:rFonts w:ascii="Palatino Linotype" w:hAnsi="Palatino Linotype" w:cs="Arial"/>
          <w:i/>
        </w:rPr>
        <w:t>“</w:t>
      </w:r>
      <w:r w:rsidR="00AC7306" w:rsidRPr="00AC7306">
        <w:rPr>
          <w:rFonts w:ascii="Palatino Linotype" w:hAnsi="Palatino Linotype" w:cs="Arial"/>
          <w:i/>
        </w:rPr>
        <w:t>No estoy conforme con dicha respuesta</w:t>
      </w:r>
      <w:r w:rsidRPr="00820826">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rsidR="00881457" w:rsidRDefault="00881457" w:rsidP="0088145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881457" w:rsidRDefault="00881457" w:rsidP="008814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D0062">
        <w:rPr>
          <w:rFonts w:ascii="Palatino Linotype" w:hAnsi="Palatino Linotype" w:cs="Arial"/>
          <w:sz w:val="24"/>
          <w:szCs w:val="24"/>
        </w:rPr>
        <w:t>dos de julio</w:t>
      </w:r>
      <w:r>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rsidR="00881457" w:rsidRDefault="00881457" w:rsidP="0088145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881457" w:rsidRDefault="00881457" w:rsidP="00881457">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fue omiso en presentar su informe justificado</w:t>
      </w:r>
      <w:r w:rsidR="00BD0062">
        <w:rPr>
          <w:rFonts w:ascii="Palatino Linotype" w:hAnsi="Palatino Linotype" w:cs="Arial"/>
          <w:sz w:val="24"/>
          <w:szCs w:val="24"/>
        </w:rPr>
        <w:t xml:space="preserve">, por su parte el recurrente no </w:t>
      </w:r>
      <w:r w:rsidR="00BD0062">
        <w:rPr>
          <w:rFonts w:ascii="Palatino Linotype" w:hAnsi="Palatino Linotype" w:cs="Arial"/>
          <w:sz w:val="24"/>
          <w:szCs w:val="24"/>
        </w:rPr>
        <w:lastRenderedPageBreak/>
        <w:t>realizo manifestación alguna, p</w:t>
      </w:r>
      <w:r>
        <w:rPr>
          <w:rFonts w:ascii="Palatino Linotype" w:hAnsi="Palatino Linotype" w:cs="Arial"/>
          <w:sz w:val="24"/>
          <w:szCs w:val="24"/>
        </w:rPr>
        <w:t xml:space="preserve">or lo que habiendo transcurrido el plazo establecido, en fecha </w:t>
      </w:r>
      <w:r w:rsidR="00BD0062">
        <w:rPr>
          <w:rFonts w:ascii="Palatino Linotype" w:hAnsi="Palatino Linotype" w:cs="Arial"/>
          <w:sz w:val="24"/>
          <w:szCs w:val="24"/>
        </w:rPr>
        <w:t>doce de julio</w:t>
      </w:r>
      <w:r>
        <w:rPr>
          <w:rFonts w:ascii="Palatino Linotype" w:hAnsi="Palatino Linotype" w:cs="Arial"/>
          <w:sz w:val="24"/>
          <w:szCs w:val="24"/>
        </w:rPr>
        <w:t xml:space="preserve"> de dos mil diecinueve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881457" w:rsidRDefault="00881457" w:rsidP="00881457">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BD0062">
        <w:rPr>
          <w:rFonts w:ascii="Palatino Linotype" w:hAnsi="Palatino Linotype" w:cs="Arial"/>
          <w:sz w:val="24"/>
          <w:szCs w:val="24"/>
        </w:rPr>
        <w:t>veintiocho</w:t>
      </w:r>
      <w:r>
        <w:rPr>
          <w:rFonts w:ascii="Palatino Linotype" w:hAnsi="Palatino Linotype" w:cs="Arial"/>
          <w:sz w:val="24"/>
          <w:szCs w:val="24"/>
        </w:rPr>
        <w:t xml:space="preserve"> de agosto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w:t>
      </w:r>
      <w:r w:rsidR="006F001B">
        <w:rPr>
          <w:rFonts w:ascii="Palatino Linotype" w:hAnsi="Palatino Linotype" w:cs="Arial"/>
          <w:b/>
          <w:sz w:val="28"/>
          <w:szCs w:val="28"/>
        </w:rPr>
        <w:t>causales de improcedencia.</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w:t>
      </w:r>
      <w:r>
        <w:rPr>
          <w:rFonts w:ascii="Palatino Linotype" w:hAnsi="Palatino Linotype" w:cs="Arial"/>
        </w:rPr>
        <w:lastRenderedPageBreak/>
        <w:t>de revisión se advierta una causa de improcedencia que permita sobreseerlo, sin estudiar el fondo del asunto.</w:t>
      </w:r>
    </w:p>
    <w:p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B0008F" w:rsidRPr="009572B3"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rsidR="00653B08"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razones o motivos de inconformidad</w:t>
      </w:r>
      <w:r w:rsidR="000B3927">
        <w:rPr>
          <w:rFonts w:ascii="Palatino Linotype" w:hAnsi="Palatino Linotype" w:cs="Arial"/>
          <w:sz w:val="24"/>
          <w:szCs w:val="24"/>
        </w:rPr>
        <w:t xml:space="preserve"> medularmente</w:t>
      </w:r>
      <w:r>
        <w:rPr>
          <w:rFonts w:ascii="Palatino Linotype" w:hAnsi="Palatino Linotype" w:cs="Arial"/>
          <w:sz w:val="24"/>
          <w:szCs w:val="24"/>
        </w:rPr>
        <w:t>,</w:t>
      </w:r>
      <w:r w:rsidR="000B3927">
        <w:rPr>
          <w:rFonts w:ascii="Palatino Linotype" w:hAnsi="Palatino Linotype" w:cs="Arial"/>
          <w:sz w:val="24"/>
          <w:szCs w:val="24"/>
        </w:rPr>
        <w:t xml:space="preserve"> “</w:t>
      </w:r>
      <w:r w:rsidR="00B64DAA">
        <w:rPr>
          <w:rFonts w:ascii="Palatino Linotype" w:hAnsi="Palatino Linotype" w:cs="Arial"/>
          <w:sz w:val="24"/>
          <w:szCs w:val="24"/>
        </w:rPr>
        <w:t>No estoy conforme con dicha respuesta</w:t>
      </w:r>
      <w:r w:rsidR="00820826" w:rsidRPr="00820826">
        <w:rPr>
          <w:rFonts w:ascii="Palatino Linotype" w:hAnsi="Palatino Linotype" w:cs="Arial"/>
          <w:sz w:val="24"/>
          <w:szCs w:val="24"/>
        </w:rPr>
        <w:t>.</w:t>
      </w:r>
      <w:r w:rsidR="000B3927">
        <w:rPr>
          <w:rFonts w:ascii="Palatino Linotype" w:hAnsi="Palatino Linotype" w:cs="Arial"/>
          <w:i/>
          <w:sz w:val="24"/>
          <w:szCs w:val="24"/>
        </w:rPr>
        <w:t>”</w:t>
      </w:r>
    </w:p>
    <w:p w:rsidR="00B64DAA" w:rsidRDefault="00356614" w:rsidP="00356614">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No pasando de óptica que, el sujeto obligado realizo una solicitud de aclaración, la cual desahogo la hoy recurrente en el siguiente tenor</w:t>
      </w:r>
      <w:r w:rsidR="002A560C">
        <w:rPr>
          <w:rFonts w:ascii="Palatino Linotype" w:hAnsi="Palatino Linotype" w:cs="Arial"/>
          <w:sz w:val="24"/>
          <w:szCs w:val="20"/>
        </w:rPr>
        <w:t>:</w:t>
      </w:r>
    </w:p>
    <w:p w:rsidR="002A560C" w:rsidRDefault="002A560C" w:rsidP="00356614">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Cuanto ganan los siguientes servidores públicos (Recibos de nómina, Cheque, Etc.)</w:t>
      </w:r>
    </w:p>
    <w:p w:rsidR="002A560C" w:rsidRDefault="002A560C" w:rsidP="002A560C">
      <w:pPr>
        <w:pStyle w:val="Prrafodelista"/>
        <w:numPr>
          <w:ilvl w:val="0"/>
          <w:numId w:val="37"/>
        </w:numPr>
        <w:tabs>
          <w:tab w:val="left" w:pos="709"/>
        </w:tabs>
        <w:spacing w:before="240" w:line="360" w:lineRule="auto"/>
        <w:ind w:right="51"/>
        <w:jc w:val="both"/>
        <w:rPr>
          <w:rFonts w:ascii="Palatino Linotype" w:hAnsi="Palatino Linotype" w:cs="Arial"/>
          <w:szCs w:val="20"/>
        </w:rPr>
      </w:pPr>
      <w:r>
        <w:rPr>
          <w:rFonts w:ascii="Palatino Linotype" w:hAnsi="Palatino Linotype" w:cs="Arial"/>
          <w:szCs w:val="20"/>
        </w:rPr>
        <w:t>Presidente Municipal</w:t>
      </w:r>
    </w:p>
    <w:p w:rsidR="002A560C" w:rsidRDefault="002A560C" w:rsidP="002A560C">
      <w:pPr>
        <w:pStyle w:val="Prrafodelista"/>
        <w:numPr>
          <w:ilvl w:val="0"/>
          <w:numId w:val="37"/>
        </w:numPr>
        <w:tabs>
          <w:tab w:val="left" w:pos="709"/>
        </w:tabs>
        <w:spacing w:before="240" w:line="360" w:lineRule="auto"/>
        <w:ind w:right="51"/>
        <w:jc w:val="both"/>
        <w:rPr>
          <w:rFonts w:ascii="Palatino Linotype" w:hAnsi="Palatino Linotype" w:cs="Arial"/>
          <w:szCs w:val="20"/>
        </w:rPr>
      </w:pPr>
      <w:r>
        <w:rPr>
          <w:rFonts w:ascii="Palatino Linotype" w:hAnsi="Palatino Linotype" w:cs="Arial"/>
          <w:szCs w:val="20"/>
        </w:rPr>
        <w:t>Sindico</w:t>
      </w:r>
    </w:p>
    <w:p w:rsidR="002A560C" w:rsidRDefault="002A560C" w:rsidP="002A560C">
      <w:pPr>
        <w:pStyle w:val="Prrafodelista"/>
        <w:numPr>
          <w:ilvl w:val="0"/>
          <w:numId w:val="37"/>
        </w:numPr>
        <w:tabs>
          <w:tab w:val="left" w:pos="709"/>
        </w:tabs>
        <w:spacing w:before="240" w:line="360" w:lineRule="auto"/>
        <w:ind w:right="51"/>
        <w:jc w:val="both"/>
        <w:rPr>
          <w:rFonts w:ascii="Palatino Linotype" w:hAnsi="Palatino Linotype" w:cs="Arial"/>
          <w:szCs w:val="20"/>
        </w:rPr>
      </w:pPr>
      <w:r>
        <w:rPr>
          <w:rFonts w:ascii="Palatino Linotype" w:hAnsi="Palatino Linotype" w:cs="Arial"/>
          <w:szCs w:val="20"/>
        </w:rPr>
        <w:t>Tesorero</w:t>
      </w:r>
    </w:p>
    <w:p w:rsidR="002A560C" w:rsidRDefault="002A560C" w:rsidP="002A560C">
      <w:pPr>
        <w:pStyle w:val="Prrafodelista"/>
        <w:numPr>
          <w:ilvl w:val="0"/>
          <w:numId w:val="37"/>
        </w:numPr>
        <w:tabs>
          <w:tab w:val="left" w:pos="709"/>
        </w:tabs>
        <w:spacing w:before="240" w:line="360" w:lineRule="auto"/>
        <w:ind w:right="51"/>
        <w:jc w:val="both"/>
        <w:rPr>
          <w:rFonts w:ascii="Palatino Linotype" w:hAnsi="Palatino Linotype" w:cs="Arial"/>
          <w:szCs w:val="20"/>
        </w:rPr>
      </w:pPr>
      <w:r>
        <w:rPr>
          <w:rFonts w:ascii="Palatino Linotype" w:hAnsi="Palatino Linotype" w:cs="Arial"/>
          <w:szCs w:val="20"/>
        </w:rPr>
        <w:lastRenderedPageBreak/>
        <w:t>Regidores</w:t>
      </w:r>
    </w:p>
    <w:p w:rsidR="002A560C" w:rsidRDefault="002A560C" w:rsidP="002A560C">
      <w:pPr>
        <w:pStyle w:val="Prrafodelista"/>
        <w:numPr>
          <w:ilvl w:val="0"/>
          <w:numId w:val="37"/>
        </w:numPr>
        <w:tabs>
          <w:tab w:val="left" w:pos="709"/>
        </w:tabs>
        <w:spacing w:before="240" w:line="360" w:lineRule="auto"/>
        <w:ind w:right="51"/>
        <w:jc w:val="both"/>
        <w:rPr>
          <w:rFonts w:ascii="Palatino Linotype" w:hAnsi="Palatino Linotype" w:cs="Arial"/>
          <w:szCs w:val="20"/>
        </w:rPr>
      </w:pPr>
      <w:r>
        <w:rPr>
          <w:rFonts w:ascii="Palatino Linotype" w:hAnsi="Palatino Linotype" w:cs="Arial"/>
          <w:szCs w:val="20"/>
        </w:rPr>
        <w:t>Directores del Ayuntamiento</w:t>
      </w:r>
    </w:p>
    <w:p w:rsidR="005A54F4" w:rsidRPr="005A54F4" w:rsidRDefault="002A560C" w:rsidP="005A54F4">
      <w:pPr>
        <w:pStyle w:val="Prrafodelista"/>
        <w:numPr>
          <w:ilvl w:val="0"/>
          <w:numId w:val="37"/>
        </w:numPr>
        <w:tabs>
          <w:tab w:val="left" w:pos="709"/>
        </w:tabs>
        <w:spacing w:before="240" w:line="360" w:lineRule="auto"/>
        <w:ind w:right="51"/>
        <w:jc w:val="both"/>
        <w:rPr>
          <w:rFonts w:ascii="Palatino Linotype" w:hAnsi="Palatino Linotype" w:cs="Arial"/>
          <w:szCs w:val="20"/>
        </w:rPr>
      </w:pPr>
      <w:r>
        <w:rPr>
          <w:rFonts w:ascii="Palatino Linotype" w:hAnsi="Palatino Linotype" w:cs="Arial"/>
          <w:szCs w:val="20"/>
        </w:rPr>
        <w:t>Defensor de Derechos Humanos</w:t>
      </w:r>
    </w:p>
    <w:p w:rsidR="005A54F4" w:rsidRDefault="005A54F4" w:rsidP="005A54F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Luego así, es menester señalar que el sujeto obligado no niega contar con la información, sino, presume contar con la misma toda vez que emite respuesta respecto de los requerimientos del particular, con el propósito de satisfacer lo peticionado, por lo tanto, el estudio del marco normativo en el caso en concreto se obvia, ello en razón de que el análisis de la fuente obligacional, tiene por objeto determinar si el sujeto obligado genera, administra o posee la información que le fue solicitada, por lo que al existir pronunciamiento de que posee la misma a nada practico nos llevaría el alcance del mismo.</w:t>
      </w:r>
    </w:p>
    <w:p w:rsidR="005A54F4" w:rsidRDefault="005A54F4" w:rsidP="005A54F4">
      <w:pPr>
        <w:spacing w:line="360" w:lineRule="auto"/>
        <w:jc w:val="both"/>
        <w:rPr>
          <w:rFonts w:ascii="Palatino Linotype" w:hAnsi="Palatino Linotype" w:cs="Arial"/>
          <w:sz w:val="24"/>
          <w:szCs w:val="24"/>
        </w:rPr>
      </w:pPr>
      <w:r>
        <w:rPr>
          <w:rFonts w:ascii="Palatino Linotype" w:hAnsi="Palatino Linotype" w:cs="Arial"/>
          <w:color w:val="000000"/>
          <w:sz w:val="24"/>
          <w:szCs w:val="24"/>
          <w:lang w:val="es-ES_tradnl"/>
        </w:rPr>
        <w:t xml:space="preserve">Por consiguiente, </w:t>
      </w:r>
      <w:r>
        <w:rPr>
          <w:rFonts w:ascii="Palatino Linotype" w:hAnsi="Palatino Linotype" w:cs="Arial"/>
          <w:sz w:val="24"/>
          <w:szCs w:val="24"/>
        </w:rPr>
        <w:t>es importante señalar que el artículo 4, párrafo segundo de la Ley de Transparencia y Acceso a la Información Pública del Estado de México y Municipios, dispone:</w:t>
      </w:r>
    </w:p>
    <w:p w:rsidR="005A54F4" w:rsidRDefault="005A54F4" w:rsidP="005A54F4">
      <w:pPr>
        <w:pStyle w:val="Sinespaciado"/>
        <w:rPr>
          <w:sz w:val="4"/>
        </w:rPr>
      </w:pPr>
    </w:p>
    <w:p w:rsidR="005A54F4" w:rsidRDefault="005A54F4" w:rsidP="005A54F4">
      <w:pPr>
        <w:ind w:left="567" w:right="567"/>
        <w:jc w:val="both"/>
        <w:rPr>
          <w:rFonts w:ascii="Palatino Linotype" w:hAnsi="Palatino Linotype" w:cs="Arial"/>
          <w:i/>
          <w:color w:val="000000"/>
        </w:rPr>
      </w:pPr>
      <w:r>
        <w:rPr>
          <w:rFonts w:ascii="Palatino Linotype" w:hAnsi="Palatino Linotype" w:cs="Arial"/>
          <w:i/>
        </w:rPr>
        <w:t>“</w:t>
      </w:r>
      <w:r>
        <w:rPr>
          <w:rFonts w:ascii="Palatino Linotype" w:hAnsi="Palatino Linotype" w:cs="Arial"/>
          <w:b/>
          <w:i/>
          <w:color w:val="000000"/>
        </w:rPr>
        <w:t xml:space="preserve">Artículo 4. </w:t>
      </w:r>
      <w:r>
        <w:rPr>
          <w:rFonts w:ascii="Palatino Linotype" w:hAnsi="Palatino Linotype" w:cs="Arial"/>
          <w:i/>
          <w:color w:val="000000"/>
        </w:rPr>
        <w:t xml:space="preserve">… </w:t>
      </w:r>
    </w:p>
    <w:p w:rsidR="005A54F4" w:rsidRDefault="005A54F4" w:rsidP="005A54F4">
      <w:pPr>
        <w:spacing w:before="240" w:after="240"/>
        <w:ind w:left="567" w:right="567"/>
        <w:jc w:val="both"/>
        <w:rPr>
          <w:rFonts w:ascii="Palatino Linotype" w:hAnsi="Palatino Linotype" w:cs="Arial"/>
          <w:i/>
        </w:rPr>
      </w:pPr>
      <w:r>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Pr>
          <w:rFonts w:ascii="Palatino Linotype" w:hAnsi="Palatino Linotype" w:cs="Arial"/>
          <w:i/>
        </w:rPr>
        <w:t>”</w:t>
      </w:r>
    </w:p>
    <w:p w:rsidR="005A54F4" w:rsidRDefault="005A54F4" w:rsidP="005A54F4">
      <w:pPr>
        <w:spacing w:before="240" w:after="240" w:line="360" w:lineRule="auto"/>
        <w:jc w:val="both"/>
        <w:rPr>
          <w:rFonts w:ascii="Palatino Linotype" w:hAnsi="Palatino Linotype" w:cs="Arial"/>
          <w:i/>
          <w:sz w:val="24"/>
        </w:rPr>
      </w:pPr>
      <w:r>
        <w:rPr>
          <w:rFonts w:ascii="Palatino Linotype" w:hAnsi="Palatino Linotype" w:cs="Arial"/>
          <w:sz w:val="24"/>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5A54F4" w:rsidRDefault="005A54F4" w:rsidP="005A54F4">
      <w:pPr>
        <w:spacing w:before="240" w:after="240" w:line="360" w:lineRule="auto"/>
        <w:jc w:val="both"/>
        <w:rPr>
          <w:rFonts w:ascii="Palatino Linotype" w:hAnsi="Palatino Linotype" w:cs="Arial"/>
          <w:sz w:val="24"/>
        </w:rPr>
      </w:pPr>
      <w:r>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5A54F4" w:rsidRDefault="005A54F4" w:rsidP="005A54F4">
      <w:pPr>
        <w:spacing w:before="240" w:after="240"/>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color w:val="000000"/>
        </w:rPr>
        <w:t>Artículo 12.</w:t>
      </w:r>
      <w:r>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5A54F4" w:rsidRDefault="005A54F4" w:rsidP="005A54F4">
      <w:pPr>
        <w:spacing w:before="240" w:after="240"/>
        <w:ind w:left="567" w:right="567"/>
        <w:jc w:val="both"/>
        <w:rPr>
          <w:rFonts w:ascii="Palatino Linotype" w:hAnsi="Palatino Linotype" w:cs="Arial"/>
          <w:i/>
        </w:rPr>
      </w:pPr>
      <w:r>
        <w:rPr>
          <w:rFonts w:ascii="Palatino Linotype" w:hAnsi="Palatino Linotype" w:cs="Arial"/>
          <w:b/>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rPr>
        <w:t>”</w:t>
      </w:r>
    </w:p>
    <w:p w:rsidR="005A54F4" w:rsidRDefault="005A54F4" w:rsidP="005A54F4">
      <w:pPr>
        <w:spacing w:before="240" w:after="240"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Pr>
          <w:rFonts w:ascii="Palatino Linotype" w:hAnsi="Palatino Linotype" w:cs="Arial"/>
          <w:b/>
          <w:color w:val="000000"/>
          <w:sz w:val="24"/>
          <w:szCs w:val="24"/>
        </w:rPr>
        <w:t xml:space="preserve"> </w:t>
      </w:r>
      <w:r>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Pr>
          <w:rFonts w:ascii="Palatino Linotype" w:hAnsi="Palatino Linotype" w:cs="Arial"/>
          <w:i/>
          <w:color w:val="000000"/>
          <w:sz w:val="24"/>
          <w:szCs w:val="24"/>
        </w:rPr>
        <w:t>ad hoc</w:t>
      </w:r>
      <w:r>
        <w:rPr>
          <w:rFonts w:ascii="Palatino Linotype" w:hAnsi="Palatino Linotype" w:cs="Arial"/>
          <w:color w:val="000000"/>
          <w:sz w:val="24"/>
          <w:szCs w:val="24"/>
        </w:rPr>
        <w:t>, para satisfacer el derecho de acceso a la información pública.</w:t>
      </w:r>
    </w:p>
    <w:p w:rsidR="005A54F4" w:rsidRDefault="005A54F4" w:rsidP="005A54F4">
      <w:pPr>
        <w:tabs>
          <w:tab w:val="left" w:pos="709"/>
        </w:tabs>
        <w:spacing w:after="0" w:line="360" w:lineRule="auto"/>
        <w:ind w:right="51"/>
        <w:jc w:val="both"/>
        <w:rPr>
          <w:rFonts w:ascii="Palatino Linotype" w:hAnsi="Palatino Linotype" w:cs="Arial"/>
          <w:sz w:val="24"/>
          <w:szCs w:val="20"/>
        </w:rPr>
      </w:pPr>
      <w:r>
        <w:rPr>
          <w:rFonts w:ascii="Palatino Linotype" w:hAnsi="Palatino Linotype" w:cs="Arial"/>
          <w:sz w:val="24"/>
          <w:szCs w:val="20"/>
        </w:rPr>
        <w:lastRenderedPageBreak/>
        <w:t>Bajo tal premisa</w:t>
      </w:r>
      <w:r w:rsidR="002A560C">
        <w:rPr>
          <w:rFonts w:ascii="Palatino Linotype" w:hAnsi="Palatino Linotype" w:cs="Arial"/>
          <w:sz w:val="24"/>
          <w:szCs w:val="20"/>
        </w:rPr>
        <w:t xml:space="preserve">, el sujeto obligado remitió los recibos de nomina correspondientes a la primera quincena de mayo del Presidente Municipal, Sindico, Tesorero, Regidores, Dirección de Administración, Dirección de Desarrollo, Unidad de Comunicación, </w:t>
      </w:r>
      <w:r>
        <w:rPr>
          <w:rFonts w:ascii="Palatino Linotype" w:hAnsi="Palatino Linotype" w:cs="Arial"/>
          <w:sz w:val="24"/>
          <w:szCs w:val="20"/>
        </w:rPr>
        <w:t>Subdirección</w:t>
      </w:r>
      <w:r w:rsidR="002A560C">
        <w:rPr>
          <w:rFonts w:ascii="Palatino Linotype" w:hAnsi="Palatino Linotype" w:cs="Arial"/>
          <w:sz w:val="24"/>
          <w:szCs w:val="20"/>
        </w:rPr>
        <w:t xml:space="preserve"> de Desarrollo, </w:t>
      </w:r>
      <w:r>
        <w:rPr>
          <w:rFonts w:ascii="Palatino Linotype" w:hAnsi="Palatino Linotype" w:cs="Arial"/>
          <w:sz w:val="24"/>
          <w:szCs w:val="20"/>
        </w:rPr>
        <w:t>Dirección</w:t>
      </w:r>
      <w:r w:rsidR="002A560C">
        <w:rPr>
          <w:rFonts w:ascii="Palatino Linotype" w:hAnsi="Palatino Linotype" w:cs="Arial"/>
          <w:sz w:val="24"/>
          <w:szCs w:val="20"/>
        </w:rPr>
        <w:t xml:space="preserve"> de Fomento, </w:t>
      </w:r>
      <w:r>
        <w:rPr>
          <w:rFonts w:ascii="Palatino Linotype" w:hAnsi="Palatino Linotype" w:cs="Arial"/>
          <w:sz w:val="24"/>
          <w:szCs w:val="20"/>
        </w:rPr>
        <w:t>Oficina de la Dirección de Gobernación, Subdirección de Obras, Servicios Públicos, Subdirección de Seguridad, Dirección de Ecología Limpia, Oficina de Presidencia como se muestra a continuación a manera de ejemplo.</w:t>
      </w:r>
    </w:p>
    <w:p w:rsidR="005A54F4" w:rsidRDefault="005A54F4" w:rsidP="005A54F4">
      <w:pPr>
        <w:tabs>
          <w:tab w:val="left" w:pos="709"/>
        </w:tabs>
        <w:spacing w:after="0" w:line="360" w:lineRule="auto"/>
        <w:ind w:right="51"/>
        <w:jc w:val="both"/>
        <w:rPr>
          <w:rFonts w:ascii="Palatino Linotype" w:hAnsi="Palatino Linotype" w:cs="Arial"/>
          <w:sz w:val="24"/>
          <w:szCs w:val="20"/>
        </w:rPr>
      </w:pPr>
      <w:r>
        <w:rPr>
          <w:noProof/>
          <w:lang w:eastAsia="es-MX"/>
        </w:rPr>
        <w:drawing>
          <wp:inline distT="0" distB="0" distL="0" distR="0" wp14:anchorId="42D8A8F7" wp14:editId="3789246C">
            <wp:extent cx="5598160" cy="5279666"/>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762" t="14698" r="34524" b="6525"/>
                    <a:stretch/>
                  </pic:blipFill>
                  <pic:spPr bwMode="auto">
                    <a:xfrm>
                      <a:off x="0" y="0"/>
                      <a:ext cx="5633061" cy="5312582"/>
                    </a:xfrm>
                    <a:prstGeom prst="rect">
                      <a:avLst/>
                    </a:prstGeom>
                    <a:ln>
                      <a:noFill/>
                    </a:ln>
                    <a:extLst>
                      <a:ext uri="{53640926-AAD7-44D8-BBD7-CCE9431645EC}">
                        <a14:shadowObscured xmlns:a14="http://schemas.microsoft.com/office/drawing/2010/main"/>
                      </a:ext>
                    </a:extLst>
                  </pic:spPr>
                </pic:pic>
              </a:graphicData>
            </a:graphic>
          </wp:inline>
        </w:drawing>
      </w:r>
    </w:p>
    <w:p w:rsidR="00020DCB" w:rsidRDefault="00020DCB" w:rsidP="005A54F4">
      <w:pPr>
        <w:tabs>
          <w:tab w:val="left" w:pos="709"/>
        </w:tabs>
        <w:spacing w:after="0" w:line="360" w:lineRule="auto"/>
        <w:ind w:right="51"/>
        <w:jc w:val="both"/>
        <w:rPr>
          <w:rFonts w:ascii="Palatino Linotype" w:hAnsi="Palatino Linotype" w:cs="Arial"/>
          <w:sz w:val="24"/>
          <w:szCs w:val="20"/>
        </w:rPr>
      </w:pPr>
      <w:r>
        <w:rPr>
          <w:rFonts w:ascii="Palatino Linotype" w:hAnsi="Palatino Linotype" w:cs="Arial"/>
          <w:sz w:val="24"/>
          <w:szCs w:val="20"/>
        </w:rPr>
        <w:lastRenderedPageBreak/>
        <w:t xml:space="preserve">Así pues, en primer termino es de mencionar que cuando los sujetos obligados adviertan que dentro de la información solicitada por los particulares obren datos que sean susceptibles de clasificarse como confidenciales deberán de presentar un acuerdo de clasificación emitido por su Comité de Transparencia </w:t>
      </w:r>
      <w:r>
        <w:rPr>
          <w:rFonts w:ascii="Palatino Linotype" w:hAnsi="Palatino Linotype"/>
          <w:sz w:val="24"/>
          <w:szCs w:val="24"/>
        </w:rPr>
        <w:t>en donde se funde y motive por qué el sujeto obligado testo, suprimió, o elimino datos de dicho soporte documental, ya que al no hacerlo implica que lo entregado no es legal, ni formalmente una versión publica, sino más bien una documentación ilegible, incompleta o tachada.</w:t>
      </w:r>
    </w:p>
    <w:p w:rsidR="00020DCB" w:rsidRDefault="00020DCB" w:rsidP="00020DCB">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Ahora bien, por lo que corresponde a los recibos de nomina remitidos, es menester establecer que el Bando Municipal de Tenancingo señala lo siguiente:</w:t>
      </w:r>
    </w:p>
    <w:p w:rsidR="00020DCB" w:rsidRPr="00B14050" w:rsidRDefault="00B14050" w:rsidP="00B14050">
      <w:pPr>
        <w:tabs>
          <w:tab w:val="left" w:pos="709"/>
        </w:tabs>
        <w:spacing w:before="240" w:line="360" w:lineRule="auto"/>
        <w:ind w:left="708" w:right="51"/>
        <w:jc w:val="both"/>
        <w:rPr>
          <w:rFonts w:ascii="Palatino Linotype" w:hAnsi="Palatino Linotype"/>
          <w:i/>
          <w:iCs/>
        </w:rPr>
      </w:pPr>
      <w:r w:rsidRPr="00B14050">
        <w:rPr>
          <w:rFonts w:ascii="Palatino Linotype" w:hAnsi="Palatino Linotype"/>
          <w:i/>
          <w:iCs/>
        </w:rPr>
        <w:t>Artículo 73.- El Presidente Municipal para el ejercicio de sus funciones, se auxiliará de las siguientes:</w:t>
      </w:r>
    </w:p>
    <w:p w:rsidR="00B14050" w:rsidRPr="00B14050" w:rsidRDefault="00B14050" w:rsidP="00B14050">
      <w:pPr>
        <w:tabs>
          <w:tab w:val="left" w:pos="709"/>
        </w:tabs>
        <w:spacing w:before="240" w:line="360" w:lineRule="auto"/>
        <w:ind w:left="708" w:right="51"/>
        <w:jc w:val="both"/>
        <w:rPr>
          <w:rFonts w:ascii="Palatino Linotype" w:hAnsi="Palatino Linotype" w:cs="Arial"/>
          <w:i/>
          <w:iCs/>
          <w:sz w:val="24"/>
          <w:szCs w:val="20"/>
        </w:rPr>
      </w:pPr>
      <w:r w:rsidRPr="00B14050">
        <w:rPr>
          <w:rFonts w:ascii="Palatino Linotype" w:hAnsi="Palatino Linotype"/>
          <w:i/>
          <w:iCs/>
        </w:rPr>
        <w:t>…..</w:t>
      </w:r>
    </w:p>
    <w:p w:rsidR="00B14050" w:rsidRPr="00B14050"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t xml:space="preserve">2.- DIRECCIONES Y COORDINACIONES </w:t>
      </w:r>
    </w:p>
    <w:p w:rsidR="00B14050"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t xml:space="preserve">2.1. Dirección de Seguridad Pública </w:t>
      </w:r>
    </w:p>
    <w:p w:rsidR="00B14050" w:rsidRPr="00B14050" w:rsidRDefault="00B14050" w:rsidP="00B14050">
      <w:pPr>
        <w:tabs>
          <w:tab w:val="left" w:pos="709"/>
        </w:tabs>
        <w:spacing w:after="0" w:line="360" w:lineRule="auto"/>
        <w:ind w:left="708" w:right="51"/>
        <w:jc w:val="both"/>
        <w:rPr>
          <w:rFonts w:ascii="Palatino Linotype" w:hAnsi="Palatino Linotype"/>
          <w:i/>
          <w:iCs/>
        </w:rPr>
      </w:pPr>
      <w:r>
        <w:rPr>
          <w:rFonts w:ascii="Palatino Linotype" w:hAnsi="Palatino Linotype"/>
          <w:i/>
          <w:iCs/>
        </w:rPr>
        <w:t>…</w:t>
      </w:r>
    </w:p>
    <w:p w:rsidR="00B14050"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t xml:space="preserve">2.2. Dirección de Servicios Públicos </w:t>
      </w:r>
    </w:p>
    <w:p w:rsidR="00B14050" w:rsidRDefault="00B14050" w:rsidP="00B14050">
      <w:pPr>
        <w:tabs>
          <w:tab w:val="left" w:pos="709"/>
        </w:tabs>
        <w:spacing w:after="0" w:line="360" w:lineRule="auto"/>
        <w:ind w:left="708" w:right="51"/>
        <w:jc w:val="both"/>
        <w:rPr>
          <w:rFonts w:ascii="Palatino Linotype" w:hAnsi="Palatino Linotype"/>
          <w:i/>
          <w:iCs/>
        </w:rPr>
      </w:pPr>
      <w:r>
        <w:rPr>
          <w:rFonts w:ascii="Palatino Linotype" w:hAnsi="Palatino Linotype"/>
          <w:i/>
          <w:iCs/>
        </w:rPr>
        <w:t>...</w:t>
      </w:r>
    </w:p>
    <w:p w:rsidR="00B14050" w:rsidRPr="00B14050"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t xml:space="preserve">2.3. Dirección de Ecología </w:t>
      </w:r>
    </w:p>
    <w:p w:rsidR="00B14050" w:rsidRDefault="00B14050" w:rsidP="00B14050">
      <w:pPr>
        <w:tabs>
          <w:tab w:val="left" w:pos="709"/>
        </w:tabs>
        <w:spacing w:after="0" w:line="360" w:lineRule="auto"/>
        <w:ind w:left="708" w:right="51"/>
        <w:jc w:val="both"/>
        <w:rPr>
          <w:rFonts w:ascii="Palatino Linotype" w:hAnsi="Palatino Linotype"/>
          <w:i/>
          <w:iCs/>
        </w:rPr>
      </w:pPr>
      <w:r>
        <w:rPr>
          <w:rFonts w:ascii="Palatino Linotype" w:hAnsi="Palatino Linotype"/>
          <w:i/>
          <w:iCs/>
        </w:rPr>
        <w:t>…</w:t>
      </w:r>
    </w:p>
    <w:p w:rsidR="00B14050" w:rsidRPr="00B14050"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t xml:space="preserve">2.4. Dirección de Obras Públicas </w:t>
      </w:r>
    </w:p>
    <w:p w:rsidR="00B14050" w:rsidRDefault="00B14050" w:rsidP="00B14050">
      <w:pPr>
        <w:tabs>
          <w:tab w:val="left" w:pos="709"/>
        </w:tabs>
        <w:spacing w:after="0" w:line="360" w:lineRule="auto"/>
        <w:ind w:left="708" w:right="51"/>
        <w:jc w:val="both"/>
        <w:rPr>
          <w:rFonts w:ascii="Palatino Linotype" w:hAnsi="Palatino Linotype"/>
          <w:i/>
          <w:iCs/>
        </w:rPr>
      </w:pPr>
      <w:r>
        <w:rPr>
          <w:rFonts w:ascii="Palatino Linotype" w:hAnsi="Palatino Linotype"/>
          <w:i/>
          <w:iCs/>
        </w:rPr>
        <w:t>…</w:t>
      </w:r>
    </w:p>
    <w:p w:rsidR="00B14050" w:rsidRPr="00B14050"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t xml:space="preserve">2.5. Dirección de Desarrollo Urbano </w:t>
      </w:r>
    </w:p>
    <w:p w:rsidR="00B14050" w:rsidRDefault="00B14050" w:rsidP="00B14050">
      <w:pPr>
        <w:tabs>
          <w:tab w:val="left" w:pos="709"/>
        </w:tabs>
        <w:spacing w:after="0" w:line="360" w:lineRule="auto"/>
        <w:ind w:left="708" w:right="51"/>
        <w:jc w:val="both"/>
        <w:rPr>
          <w:rFonts w:ascii="Palatino Linotype" w:hAnsi="Palatino Linotype"/>
          <w:i/>
          <w:iCs/>
        </w:rPr>
      </w:pPr>
      <w:r>
        <w:rPr>
          <w:rFonts w:ascii="Palatino Linotype" w:hAnsi="Palatino Linotype"/>
          <w:i/>
          <w:iCs/>
        </w:rPr>
        <w:t>…</w:t>
      </w:r>
    </w:p>
    <w:p w:rsidR="00B14050"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lastRenderedPageBreak/>
        <w:t xml:space="preserve">2.6. Dirección de Educación y Cultura </w:t>
      </w:r>
    </w:p>
    <w:p w:rsidR="00B14050" w:rsidRPr="00B14050" w:rsidRDefault="00B14050" w:rsidP="00B14050">
      <w:pPr>
        <w:tabs>
          <w:tab w:val="left" w:pos="709"/>
        </w:tabs>
        <w:spacing w:after="0" w:line="360" w:lineRule="auto"/>
        <w:ind w:left="708" w:right="51"/>
        <w:jc w:val="both"/>
        <w:rPr>
          <w:rFonts w:ascii="Palatino Linotype" w:hAnsi="Palatino Linotype"/>
          <w:i/>
          <w:iCs/>
        </w:rPr>
      </w:pPr>
      <w:r>
        <w:rPr>
          <w:rFonts w:ascii="Palatino Linotype" w:hAnsi="Palatino Linotype"/>
          <w:i/>
          <w:iCs/>
        </w:rPr>
        <w:t>…</w:t>
      </w:r>
    </w:p>
    <w:p w:rsidR="00B14050" w:rsidRPr="00B14050"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t xml:space="preserve">2.7. Dirección de Bienestar </w:t>
      </w:r>
    </w:p>
    <w:p w:rsidR="00B14050" w:rsidRDefault="00B14050" w:rsidP="00B14050">
      <w:pPr>
        <w:tabs>
          <w:tab w:val="left" w:pos="709"/>
        </w:tabs>
        <w:spacing w:after="0" w:line="360" w:lineRule="auto"/>
        <w:ind w:left="708" w:right="51"/>
        <w:jc w:val="both"/>
        <w:rPr>
          <w:rFonts w:ascii="Palatino Linotype" w:hAnsi="Palatino Linotype"/>
          <w:i/>
          <w:iCs/>
        </w:rPr>
      </w:pPr>
      <w:r>
        <w:rPr>
          <w:rFonts w:ascii="Palatino Linotype" w:hAnsi="Palatino Linotype"/>
          <w:i/>
          <w:iCs/>
        </w:rPr>
        <w:t>…</w:t>
      </w:r>
    </w:p>
    <w:p w:rsidR="00B14050" w:rsidRPr="00B14050"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t xml:space="preserve">2.8. Dirección de Gobernación </w:t>
      </w:r>
    </w:p>
    <w:p w:rsidR="00B14050" w:rsidRDefault="00B14050" w:rsidP="00B14050">
      <w:pPr>
        <w:tabs>
          <w:tab w:val="left" w:pos="709"/>
        </w:tabs>
        <w:spacing w:after="0" w:line="360" w:lineRule="auto"/>
        <w:ind w:left="708" w:right="51"/>
        <w:jc w:val="both"/>
        <w:rPr>
          <w:rFonts w:ascii="Palatino Linotype" w:hAnsi="Palatino Linotype"/>
          <w:i/>
          <w:iCs/>
        </w:rPr>
      </w:pPr>
      <w:r>
        <w:rPr>
          <w:rFonts w:ascii="Palatino Linotype" w:hAnsi="Palatino Linotype"/>
          <w:i/>
          <w:iCs/>
        </w:rPr>
        <w:t>…</w:t>
      </w:r>
    </w:p>
    <w:p w:rsidR="00B14050" w:rsidRPr="00B14050"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t xml:space="preserve">2.9. Dirección de Desarrollo Agropecuario </w:t>
      </w:r>
    </w:p>
    <w:p w:rsidR="00B14050" w:rsidRDefault="00B14050" w:rsidP="00B14050">
      <w:pPr>
        <w:tabs>
          <w:tab w:val="left" w:pos="709"/>
        </w:tabs>
        <w:spacing w:after="0" w:line="360" w:lineRule="auto"/>
        <w:ind w:left="708" w:right="51"/>
        <w:jc w:val="both"/>
        <w:rPr>
          <w:rFonts w:ascii="Palatino Linotype" w:hAnsi="Palatino Linotype"/>
          <w:i/>
          <w:iCs/>
        </w:rPr>
      </w:pPr>
      <w:r>
        <w:rPr>
          <w:rFonts w:ascii="Palatino Linotype" w:hAnsi="Palatino Linotype"/>
          <w:i/>
          <w:iCs/>
        </w:rPr>
        <w:t>…</w:t>
      </w:r>
    </w:p>
    <w:p w:rsidR="00B14050" w:rsidRPr="00B14050"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t xml:space="preserve">2.10. Dirección de Desarrollo Económico </w:t>
      </w:r>
    </w:p>
    <w:p w:rsidR="00B14050" w:rsidRDefault="00B14050" w:rsidP="00B14050">
      <w:pPr>
        <w:tabs>
          <w:tab w:val="left" w:pos="709"/>
        </w:tabs>
        <w:spacing w:after="0" w:line="360" w:lineRule="auto"/>
        <w:ind w:left="708" w:right="51"/>
        <w:jc w:val="both"/>
        <w:rPr>
          <w:rFonts w:ascii="Palatino Linotype" w:hAnsi="Palatino Linotype"/>
          <w:i/>
          <w:iCs/>
        </w:rPr>
      </w:pPr>
      <w:r>
        <w:rPr>
          <w:rFonts w:ascii="Palatino Linotype" w:hAnsi="Palatino Linotype"/>
          <w:i/>
          <w:iCs/>
        </w:rPr>
        <w:t>…</w:t>
      </w:r>
    </w:p>
    <w:p w:rsidR="00B14050" w:rsidRPr="00B14050"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t xml:space="preserve">2.11. Tesorería Municipal </w:t>
      </w:r>
    </w:p>
    <w:p w:rsidR="00B14050" w:rsidRDefault="00B14050" w:rsidP="00B14050">
      <w:pPr>
        <w:tabs>
          <w:tab w:val="left" w:pos="709"/>
        </w:tabs>
        <w:spacing w:after="0" w:line="360" w:lineRule="auto"/>
        <w:ind w:left="708" w:right="51"/>
        <w:jc w:val="both"/>
        <w:rPr>
          <w:rFonts w:ascii="Palatino Linotype" w:hAnsi="Palatino Linotype"/>
          <w:i/>
          <w:iCs/>
        </w:rPr>
      </w:pPr>
      <w:r>
        <w:rPr>
          <w:rFonts w:ascii="Palatino Linotype" w:hAnsi="Palatino Linotype"/>
          <w:i/>
          <w:iCs/>
        </w:rPr>
        <w:t>…</w:t>
      </w:r>
    </w:p>
    <w:p w:rsidR="00B14050" w:rsidRPr="00B14050"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t xml:space="preserve">2.12. Dirección de Administración </w:t>
      </w:r>
    </w:p>
    <w:p w:rsidR="00B14050" w:rsidRDefault="00B14050" w:rsidP="00B14050">
      <w:pPr>
        <w:tabs>
          <w:tab w:val="left" w:pos="709"/>
        </w:tabs>
        <w:spacing w:after="0" w:line="360" w:lineRule="auto"/>
        <w:ind w:left="708" w:right="51"/>
        <w:jc w:val="both"/>
        <w:rPr>
          <w:rFonts w:ascii="Palatino Linotype" w:hAnsi="Palatino Linotype"/>
          <w:i/>
          <w:iCs/>
        </w:rPr>
      </w:pPr>
      <w:r>
        <w:rPr>
          <w:rFonts w:ascii="Palatino Linotype" w:hAnsi="Palatino Linotype"/>
          <w:i/>
          <w:iCs/>
        </w:rPr>
        <w:t>...</w:t>
      </w:r>
    </w:p>
    <w:p w:rsidR="00020DCB" w:rsidRDefault="00B14050" w:rsidP="00B14050">
      <w:pPr>
        <w:tabs>
          <w:tab w:val="left" w:pos="709"/>
        </w:tabs>
        <w:spacing w:after="0" w:line="360" w:lineRule="auto"/>
        <w:ind w:left="708" w:right="51"/>
        <w:jc w:val="both"/>
        <w:rPr>
          <w:rFonts w:ascii="Palatino Linotype" w:hAnsi="Palatino Linotype"/>
          <w:i/>
          <w:iCs/>
        </w:rPr>
      </w:pPr>
      <w:r w:rsidRPr="00B14050">
        <w:rPr>
          <w:rFonts w:ascii="Palatino Linotype" w:hAnsi="Palatino Linotype"/>
          <w:i/>
          <w:iCs/>
        </w:rPr>
        <w:t xml:space="preserve">2.13. Defensoría Municipal de Derechos Humanos </w:t>
      </w:r>
    </w:p>
    <w:p w:rsidR="00B14050" w:rsidRDefault="00B14050" w:rsidP="00B14050">
      <w:pPr>
        <w:tabs>
          <w:tab w:val="left" w:pos="709"/>
        </w:tabs>
        <w:spacing w:after="0" w:line="360" w:lineRule="auto"/>
        <w:ind w:left="708" w:right="51"/>
        <w:jc w:val="both"/>
        <w:rPr>
          <w:rFonts w:ascii="Palatino Linotype" w:hAnsi="Palatino Linotype"/>
          <w:i/>
          <w:iCs/>
        </w:rPr>
      </w:pPr>
      <w:r>
        <w:rPr>
          <w:rFonts w:ascii="Palatino Linotype" w:hAnsi="Palatino Linotype"/>
          <w:i/>
          <w:iCs/>
        </w:rPr>
        <w:t>…</w:t>
      </w:r>
    </w:p>
    <w:p w:rsidR="00506DF2" w:rsidRDefault="00506DF2" w:rsidP="00506DF2">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Luego entonces, del numeral citado se desprende que el sujeto obligado cuenta con once direcciones, una Tesorería y una Defensoría Municipal de Derechos Humanos, por lo que se aprecia que, de la información remitida en respuesta no existió pronunciamiento respecto de la Dirección de Educación y Cultura, Dirección de Bienestar, Dirección de Desarrollo Agropecuario, Dirección de Desarrollo Económico y la Defensoría Municipal de Derechos Humanos, por lo que el sujeto obligado en aras de garantizar el derecho de acceso a la información del particular, deberá de remitir dicha información faltante.</w:t>
      </w:r>
    </w:p>
    <w:p w:rsidR="00506DF2" w:rsidRDefault="00506DF2" w:rsidP="00506DF2">
      <w:pPr>
        <w:tabs>
          <w:tab w:val="left" w:pos="709"/>
        </w:tabs>
        <w:spacing w:after="0" w:line="360" w:lineRule="auto"/>
        <w:ind w:right="51"/>
        <w:jc w:val="both"/>
        <w:rPr>
          <w:rFonts w:ascii="Palatino Linotype" w:hAnsi="Palatino Linotype"/>
          <w:sz w:val="24"/>
          <w:szCs w:val="24"/>
        </w:rPr>
      </w:pPr>
    </w:p>
    <w:p w:rsidR="00506DF2" w:rsidRDefault="00506DF2" w:rsidP="00506DF2">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lastRenderedPageBreak/>
        <w:t>Así también, no pasa de óptica este resolutor, que, si bien es cierto que, en los recibos de nomina remitidos, aparece otro departamento, también cierto es, que señala puesto como Director A, como se muestra a continuación a manera de ejemplo.</w:t>
      </w:r>
    </w:p>
    <w:p w:rsidR="00506DF2" w:rsidRDefault="00506DF2" w:rsidP="00506DF2">
      <w:pPr>
        <w:tabs>
          <w:tab w:val="left" w:pos="709"/>
        </w:tabs>
        <w:spacing w:after="0" w:line="360" w:lineRule="auto"/>
        <w:ind w:right="51"/>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79744" behindDoc="0" locked="0" layoutInCell="1" allowOverlap="1">
                <wp:simplePos x="0" y="0"/>
                <wp:positionH relativeFrom="column">
                  <wp:posOffset>3476625</wp:posOffset>
                </wp:positionH>
                <wp:positionV relativeFrom="paragraph">
                  <wp:posOffset>1074776</wp:posOffset>
                </wp:positionV>
                <wp:extent cx="2179929" cy="782727"/>
                <wp:effectExtent l="19050" t="19050" r="11430" b="17780"/>
                <wp:wrapNone/>
                <wp:docPr id="7" name="Rectángulo 7"/>
                <wp:cNvGraphicFramePr/>
                <a:graphic xmlns:a="http://schemas.openxmlformats.org/drawingml/2006/main">
                  <a:graphicData uri="http://schemas.microsoft.com/office/word/2010/wordprocessingShape">
                    <wps:wsp>
                      <wps:cNvSpPr/>
                      <wps:spPr>
                        <a:xfrm>
                          <a:off x="0" y="0"/>
                          <a:ext cx="2179929" cy="782727"/>
                        </a:xfrm>
                        <a:prstGeom prst="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CB91E7" id="Rectángulo 7" o:spid="_x0000_s1026" style="position:absolute;margin-left:273.75pt;margin-top:84.65pt;width:171.65pt;height:61.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" filled="f" strokecolor="red" strokeweight="2.25pt"/>
            </w:pict>
          </mc:Fallback>
        </mc:AlternateContent>
      </w:r>
      <w:r w:rsidRPr="00506DF2">
        <w:rPr>
          <w:noProof/>
        </w:rPr>
        <w:t xml:space="preserve"> </w:t>
      </w:r>
      <w:r>
        <w:rPr>
          <w:noProof/>
          <w:lang w:eastAsia="es-MX"/>
        </w:rPr>
        <w:drawing>
          <wp:inline distT="0" distB="0" distL="0" distR="0" wp14:anchorId="40449A1C" wp14:editId="0E61755D">
            <wp:extent cx="5646420" cy="25968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096" t="21898" r="17831" b="25269"/>
                    <a:stretch/>
                  </pic:blipFill>
                  <pic:spPr bwMode="auto">
                    <a:xfrm>
                      <a:off x="0" y="0"/>
                      <a:ext cx="5674697" cy="2609901"/>
                    </a:xfrm>
                    <a:prstGeom prst="rect">
                      <a:avLst/>
                    </a:prstGeom>
                    <a:ln>
                      <a:noFill/>
                    </a:ln>
                    <a:extLst>
                      <a:ext uri="{53640926-AAD7-44D8-BBD7-CCE9431645EC}">
                        <a14:shadowObscured xmlns:a14="http://schemas.microsoft.com/office/drawing/2010/main"/>
                      </a:ext>
                    </a:extLst>
                  </pic:spPr>
                </pic:pic>
              </a:graphicData>
            </a:graphic>
          </wp:inline>
        </w:drawing>
      </w:r>
    </w:p>
    <w:p w:rsidR="00506DF2" w:rsidRDefault="00506DF2" w:rsidP="00506DF2">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Por lo tanto, de lo anterior </w:t>
      </w:r>
      <w:r w:rsidR="009742E6">
        <w:rPr>
          <w:rFonts w:ascii="Palatino Linotype" w:hAnsi="Palatino Linotype" w:cs="Arial"/>
          <w:sz w:val="24"/>
          <w:szCs w:val="24"/>
        </w:rPr>
        <w:t>se arriba a la conclusión de que el sujeto obligado remitió la información correcta, de conformidad con su organigrama.</w:t>
      </w:r>
    </w:p>
    <w:p w:rsidR="009742E6" w:rsidRDefault="009742E6" w:rsidP="00506DF2">
      <w:pPr>
        <w:tabs>
          <w:tab w:val="left" w:pos="709"/>
        </w:tabs>
        <w:spacing w:before="240" w:line="360" w:lineRule="auto"/>
        <w:ind w:right="51"/>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81792" behindDoc="0" locked="0" layoutInCell="1" allowOverlap="1" wp14:anchorId="69B32DBC" wp14:editId="19EE808E">
                <wp:simplePos x="0" y="0"/>
                <wp:positionH relativeFrom="margin">
                  <wp:align>left</wp:align>
                </wp:positionH>
                <wp:positionV relativeFrom="paragraph">
                  <wp:posOffset>580034</wp:posOffset>
                </wp:positionV>
                <wp:extent cx="5686425" cy="145873"/>
                <wp:effectExtent l="19050" t="19050" r="28575" b="26035"/>
                <wp:wrapNone/>
                <wp:docPr id="9" name="Rectángulo 9"/>
                <wp:cNvGraphicFramePr/>
                <a:graphic xmlns:a="http://schemas.openxmlformats.org/drawingml/2006/main">
                  <a:graphicData uri="http://schemas.microsoft.com/office/word/2010/wordprocessingShape">
                    <wps:wsp>
                      <wps:cNvSpPr/>
                      <wps:spPr>
                        <a:xfrm>
                          <a:off x="0" y="0"/>
                          <a:ext cx="5686425" cy="145873"/>
                        </a:xfrm>
                        <a:prstGeom prst="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533362" id="Rectángulo 9" o:spid="_x0000_s1026" style="position:absolute;margin-left:0;margin-top:45.65pt;width:447.75pt;height:11.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" filled="f" strokecolor="red" strokeweight="2.25pt">
                <w10:wrap anchorx="margin"/>
              </v:rect>
            </w:pict>
          </mc:Fallback>
        </mc:AlternateContent>
      </w:r>
      <w:r>
        <w:rPr>
          <w:noProof/>
          <w:lang w:eastAsia="es-MX"/>
        </w:rPr>
        <w:drawing>
          <wp:inline distT="0" distB="0" distL="0" distR="0" wp14:anchorId="6D52C033" wp14:editId="218D0564">
            <wp:extent cx="5705856" cy="1777365"/>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69" t="19640" r="7666" b="47168"/>
                    <a:stretch/>
                  </pic:blipFill>
                  <pic:spPr bwMode="auto">
                    <a:xfrm>
                      <a:off x="0" y="0"/>
                      <a:ext cx="5723995" cy="1783015"/>
                    </a:xfrm>
                    <a:prstGeom prst="rect">
                      <a:avLst/>
                    </a:prstGeom>
                    <a:ln>
                      <a:noFill/>
                    </a:ln>
                    <a:extLst>
                      <a:ext uri="{53640926-AAD7-44D8-BBD7-CCE9431645EC}">
                        <a14:shadowObscured xmlns:a14="http://schemas.microsoft.com/office/drawing/2010/main"/>
                      </a:ext>
                    </a:extLst>
                  </pic:spPr>
                </pic:pic>
              </a:graphicData>
            </a:graphic>
          </wp:inline>
        </w:drawing>
      </w:r>
    </w:p>
    <w:p w:rsidR="009742E6" w:rsidRPr="009742E6" w:rsidRDefault="009742E6" w:rsidP="009742E6">
      <w:pPr>
        <w:tabs>
          <w:tab w:val="left" w:pos="709"/>
        </w:tabs>
        <w:spacing w:before="240" w:line="360" w:lineRule="auto"/>
        <w:ind w:right="51"/>
        <w:jc w:val="both"/>
        <w:rPr>
          <w:rFonts w:ascii="Palatino Linotype" w:hAnsi="Palatino Linotype" w:cs="Arial"/>
          <w:bCs/>
          <w:sz w:val="24"/>
          <w:szCs w:val="24"/>
        </w:rPr>
      </w:pPr>
      <w:r w:rsidRPr="009742E6">
        <w:rPr>
          <w:rFonts w:ascii="Palatino Linotype" w:hAnsi="Palatino Linotype" w:cs="Arial"/>
          <w:bCs/>
          <w:sz w:val="24"/>
          <w:szCs w:val="24"/>
        </w:rPr>
        <w:t>Por último, n</w:t>
      </w:r>
      <w:r>
        <w:rPr>
          <w:rFonts w:ascii="Palatino Linotype" w:hAnsi="Palatino Linotype" w:cs="Arial"/>
          <w:bCs/>
          <w:sz w:val="24"/>
          <w:szCs w:val="24"/>
        </w:rPr>
        <w:t xml:space="preserve">o pasa de óptica este órgano garante, que los recibos de nomina remitidos por el sujeto obligado, se encuentran testados de manera indebida, esto es, testaron </w:t>
      </w:r>
      <w:r w:rsidR="004D2554">
        <w:rPr>
          <w:rFonts w:ascii="Palatino Linotype" w:hAnsi="Palatino Linotype" w:cs="Arial"/>
          <w:bCs/>
          <w:sz w:val="24"/>
          <w:szCs w:val="24"/>
        </w:rPr>
        <w:t>información</w:t>
      </w:r>
      <w:r>
        <w:rPr>
          <w:rFonts w:ascii="Palatino Linotype" w:hAnsi="Palatino Linotype" w:cs="Arial"/>
          <w:bCs/>
          <w:sz w:val="24"/>
          <w:szCs w:val="24"/>
        </w:rPr>
        <w:t xml:space="preserve"> que no es confidencial, lo cual deberán de enviarlos nuevamente al </w:t>
      </w:r>
      <w:r>
        <w:rPr>
          <w:rFonts w:ascii="Palatino Linotype" w:hAnsi="Palatino Linotype" w:cs="Arial"/>
          <w:bCs/>
          <w:sz w:val="24"/>
          <w:szCs w:val="24"/>
        </w:rPr>
        <w:lastRenderedPageBreak/>
        <w:t xml:space="preserve">particular </w:t>
      </w:r>
      <w:r w:rsidR="004D2554">
        <w:rPr>
          <w:rFonts w:ascii="Palatino Linotype" w:hAnsi="Palatino Linotype" w:cs="Arial"/>
          <w:bCs/>
          <w:sz w:val="24"/>
          <w:szCs w:val="24"/>
        </w:rPr>
        <w:t>siguiendo los lineamientos establecidos en el párrafo que precede y cumpliendo las formalidades que la Ley de la materia establece para ello.</w:t>
      </w:r>
    </w:p>
    <w:p w:rsidR="00A27459" w:rsidRPr="009D1CEC" w:rsidRDefault="00A27459" w:rsidP="00A27459">
      <w:pPr>
        <w:pStyle w:val="Prrafodelista"/>
        <w:numPr>
          <w:ilvl w:val="0"/>
          <w:numId w:val="17"/>
        </w:numPr>
        <w:tabs>
          <w:tab w:val="left" w:pos="709"/>
        </w:tabs>
        <w:spacing w:before="240" w:line="360" w:lineRule="auto"/>
        <w:ind w:right="51"/>
        <w:jc w:val="both"/>
        <w:rPr>
          <w:rFonts w:ascii="Palatino Linotype" w:hAnsi="Palatino Linotype" w:cs="Arial"/>
          <w:b/>
        </w:rPr>
      </w:pPr>
      <w:r w:rsidRPr="009D1CEC">
        <w:rPr>
          <w:rFonts w:ascii="Palatino Linotype" w:hAnsi="Palatino Linotype" w:cs="Arial"/>
          <w:b/>
        </w:rPr>
        <w:t xml:space="preserve">De la Versión Pública </w:t>
      </w: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7B2103" w:rsidRPr="00347D2A" w:rsidRDefault="007B2103" w:rsidP="007B2103">
      <w:pPr>
        <w:spacing w:after="0" w:line="360" w:lineRule="auto"/>
        <w:jc w:val="both"/>
        <w:rPr>
          <w:rFonts w:ascii="Palatino Linotype" w:eastAsia="Times New Roman" w:hAnsi="Palatino Linotype" w:cs="Times New Roman"/>
          <w:b/>
          <w:bCs/>
          <w:i/>
          <w:noProof/>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lastRenderedPageBreak/>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7B2103" w:rsidRPr="00347D2A" w:rsidRDefault="007B2103" w:rsidP="007B2103">
      <w:pPr>
        <w:spacing w:after="0" w:line="240" w:lineRule="auto"/>
        <w:ind w:left="567" w:right="616"/>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7B2103" w:rsidRPr="00347D2A" w:rsidRDefault="007B2103" w:rsidP="007B2103">
      <w:pPr>
        <w:spacing w:after="0" w:line="360" w:lineRule="auto"/>
        <w:jc w:val="both"/>
        <w:rPr>
          <w:rFonts w:ascii="Palatino Linotype" w:eastAsia="Arial Unicode MS"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Asimismo, de la versión pública deberá dejarse a la vista de la Recurrente</w:t>
      </w:r>
      <w:r w:rsidRPr="00347D2A">
        <w:rPr>
          <w:rFonts w:ascii="Palatino Linotype" w:eastAsia="Arial Unicode MS" w:hAnsi="Palatino Linotype" w:cs="Times New Roman"/>
          <w:b/>
          <w:sz w:val="24"/>
          <w:szCs w:val="24"/>
          <w:lang w:val="es-ES" w:eastAsia="es-ES"/>
        </w:rPr>
        <w:t xml:space="preserve"> </w:t>
      </w:r>
      <w:r w:rsidRPr="00347D2A">
        <w:rPr>
          <w:rFonts w:ascii="Palatino Linotype" w:eastAsia="Arial Unicode MS" w:hAnsi="Palatino Linotype" w:cs="Times New Roman"/>
          <w:sz w:val="24"/>
          <w:szCs w:val="24"/>
          <w:lang w:val="es-ES" w:eastAsia="es-ES"/>
        </w:rPr>
        <w:t xml:space="preserve">los siguientes elementos de información pública: monto total del sueldo neto y bruto, </w:t>
      </w:r>
      <w:r w:rsidRPr="00347D2A">
        <w:rPr>
          <w:rFonts w:ascii="Palatino Linotype" w:eastAsia="Arial Unicode MS" w:hAnsi="Palatino Linotype" w:cs="Times New Roman"/>
          <w:sz w:val="24"/>
          <w:szCs w:val="24"/>
          <w:lang w:val="es-ES" w:eastAsia="es-ES"/>
        </w:rPr>
        <w:lastRenderedPageBreak/>
        <w:t xml:space="preserve">compensaciones, prestaciones, aguinaldos, bonos, pagos por concepto de gasolina, de servicio de telefonía celular, </w:t>
      </w:r>
      <w:r w:rsidRPr="00347D2A">
        <w:rPr>
          <w:rFonts w:ascii="Palatino Linotype" w:eastAsia="Arial Unicode MS" w:hAnsi="Palatino Linotype" w:cs="Times New Roman"/>
          <w:b/>
          <w:sz w:val="24"/>
          <w:szCs w:val="24"/>
          <w:lang w:val="es-ES" w:eastAsia="es-ES"/>
        </w:rPr>
        <w:t>el nombre del servidor público</w:t>
      </w:r>
      <w:r w:rsidRPr="00347D2A">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lastRenderedPageBreak/>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sidRPr="00347D2A">
        <w:rPr>
          <w:rFonts w:ascii="Palatino Linotype" w:eastAsia="Times New Roman" w:hAnsi="Palatino Linotype" w:cs="Times New Roman"/>
          <w:sz w:val="24"/>
          <w:szCs w:val="24"/>
          <w:lang w:val="es-ES" w:eastAsia="es-ES"/>
        </w:rPr>
        <w:t xml:space="preserve"> (CURP),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así como, los </w:t>
      </w:r>
      <w:r w:rsidRPr="00347D2A">
        <w:rPr>
          <w:rFonts w:ascii="Palatino Linotype" w:eastAsia="Times New Roman" w:hAnsi="Palatino Linotype" w:cs="Times New Roman"/>
          <w:b/>
          <w:sz w:val="24"/>
          <w:szCs w:val="24"/>
          <w:lang w:val="es-ES" w:eastAsia="es-ES"/>
        </w:rPr>
        <w:t xml:space="preserve">préstamos o descuentos </w:t>
      </w:r>
      <w:r w:rsidRPr="00347D2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347D2A">
        <w:rPr>
          <w:rFonts w:ascii="Palatino Linotype" w:eastAsia="Times New Roman" w:hAnsi="Palatino Linotype" w:cs="Times New Roman"/>
          <w:b/>
          <w:sz w:val="24"/>
          <w:szCs w:val="24"/>
          <w:lang w:val="es-ES" w:eastAsia="es-ES"/>
        </w:rPr>
        <w:t>cuotas</w:t>
      </w:r>
      <w:r w:rsidRPr="00347D2A">
        <w:rPr>
          <w:rFonts w:ascii="Palatino Linotype" w:eastAsia="Times New Roman" w:hAnsi="Palatino Linotype" w:cs="Times New Roman"/>
          <w:sz w:val="24"/>
          <w:szCs w:val="24"/>
          <w:lang w:val="es-ES" w:eastAsia="es-ES"/>
        </w:rPr>
        <w:t xml:space="preserve"> por </w:t>
      </w:r>
      <w:r w:rsidRPr="00347D2A">
        <w:rPr>
          <w:rFonts w:ascii="Palatino Linotype" w:eastAsia="Times New Roman" w:hAnsi="Palatino Linotype" w:cs="Times New Roman"/>
          <w:b/>
          <w:sz w:val="24"/>
          <w:szCs w:val="24"/>
          <w:lang w:val="es-ES" w:eastAsia="es-ES"/>
        </w:rPr>
        <w:t xml:space="preserve">seguridad social, Cadenas Originales, Códigos Bidimensionales </w:t>
      </w:r>
      <w:r w:rsidRPr="00347D2A">
        <w:rPr>
          <w:rFonts w:ascii="Palatino Linotype" w:eastAsia="Times New Roman" w:hAnsi="Palatino Linotype" w:cs="Times New Roman"/>
          <w:sz w:val="24"/>
          <w:szCs w:val="24"/>
          <w:lang w:val="es-ES" w:eastAsia="es-ES"/>
        </w:rPr>
        <w:t>y los denominados</w:t>
      </w:r>
      <w:r w:rsidRPr="00347D2A">
        <w:rPr>
          <w:rFonts w:ascii="Palatino Linotype" w:eastAsia="Times New Roman" w:hAnsi="Palatino Linotype" w:cs="Times New Roman"/>
          <w:b/>
          <w:sz w:val="24"/>
          <w:szCs w:val="24"/>
          <w:lang w:val="es-ES" w:eastAsia="es-ES"/>
        </w:rPr>
        <w:t xml:space="preserve"> Códigos QR.</w:t>
      </w:r>
    </w:p>
    <w:p w:rsidR="007B2103" w:rsidRPr="00347D2A" w:rsidRDefault="007B2103" w:rsidP="007B2103">
      <w:pPr>
        <w:spacing w:after="0" w:line="360" w:lineRule="auto"/>
        <w:jc w:val="both"/>
        <w:rPr>
          <w:rFonts w:ascii="Palatino Linotype" w:eastAsia="Times New Roman" w:hAnsi="Palatino Linotype" w:cs="Times New Roman"/>
          <w:sz w:val="24"/>
          <w:szCs w:val="24"/>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lastRenderedPageBreak/>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7B2103" w:rsidRPr="00347D2A" w:rsidRDefault="007B2103" w:rsidP="007B2103">
      <w:pPr>
        <w:spacing w:after="0" w:line="360" w:lineRule="auto"/>
        <w:jc w:val="both"/>
        <w:rPr>
          <w:rFonts w:ascii="Palatino Linotype" w:eastAsia="Times New Roman" w:hAnsi="Palatino Linotype" w:cs="Times New Roman"/>
          <w:b/>
          <w:bCs/>
          <w:sz w:val="24"/>
          <w:szCs w:val="24"/>
          <w:lang w:val="es-ES"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lastRenderedPageBreak/>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7B2103" w:rsidRPr="00347D2A" w:rsidRDefault="007B2103" w:rsidP="007B2103">
      <w:pPr>
        <w:spacing w:after="0" w:line="240" w:lineRule="auto"/>
        <w:ind w:left="709" w:right="757"/>
        <w:jc w:val="both"/>
        <w:rPr>
          <w:rFonts w:ascii="Palatino Linotype" w:eastAsia="Times New Roman" w:hAnsi="Palatino Linotype" w:cs="Arial"/>
          <w:i/>
          <w:szCs w:val="24"/>
          <w:lang w:val="es-ES" w:eastAsia="es-MX"/>
        </w:rPr>
      </w:pPr>
    </w:p>
    <w:p w:rsidR="007B2103" w:rsidRPr="00347D2A" w:rsidRDefault="007B2103" w:rsidP="007B2103">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lastRenderedPageBreak/>
        <w:t>Al respecto, el Instituto Nacional de Transparencia, Acceso a la Información y Protección de Datos Personales (INAI) a través del Criterio 18/17, señala literalmente lo siguiente:</w:t>
      </w:r>
    </w:p>
    <w:p w:rsidR="007B2103" w:rsidRPr="00347D2A" w:rsidRDefault="007B2103" w:rsidP="007B2103">
      <w:pPr>
        <w:spacing w:after="0" w:line="360" w:lineRule="auto"/>
        <w:jc w:val="both"/>
        <w:rPr>
          <w:rFonts w:ascii="Palatino Linotype" w:eastAsia="Times New Roman" w:hAnsi="Palatino Linotype" w:cs="Arial"/>
          <w:sz w:val="24"/>
          <w:szCs w:val="24"/>
          <w:lang w:val="es-ES" w:eastAsia="es-MX"/>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B2103" w:rsidRPr="00347D2A" w:rsidRDefault="007B2103" w:rsidP="007B2103">
      <w:pPr>
        <w:spacing w:after="0" w:line="240" w:lineRule="auto"/>
        <w:ind w:left="567" w:right="616"/>
        <w:jc w:val="both"/>
        <w:rPr>
          <w:rFonts w:ascii="Palatino Linotype" w:eastAsia="Times New Roman" w:hAnsi="Palatino Linotype" w:cs="Arial"/>
          <w:bCs/>
          <w:i/>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está integrado por una </w:t>
      </w:r>
      <w:r w:rsidRPr="00347D2A">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47D2A">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w:t>
      </w:r>
      <w:r w:rsidRPr="00347D2A">
        <w:rPr>
          <w:rFonts w:ascii="Palatino Linotype" w:eastAsia="Times New Roman" w:hAnsi="Palatino Linotype" w:cs="Times New Roman"/>
          <w:sz w:val="24"/>
          <w:szCs w:val="24"/>
          <w:lang w:val="es-ES" w:eastAsia="es-MX"/>
        </w:rPr>
        <w:lastRenderedPageBreak/>
        <w:t xml:space="preserve">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val="es-ES" w:eastAsia="es-MX"/>
        </w:rPr>
        <w:t>.</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ES"/>
        </w:rPr>
        <w:t xml:space="preserve">Respecto de los </w:t>
      </w:r>
      <w:r w:rsidRPr="00347D2A">
        <w:rPr>
          <w:rFonts w:ascii="Palatino Linotype" w:eastAsia="Times New Roman" w:hAnsi="Palatino Linotype" w:cs="Times New Roman"/>
          <w:b/>
          <w:sz w:val="24"/>
          <w:szCs w:val="24"/>
          <w:lang w:val="es-ES" w:eastAsia="es-ES"/>
        </w:rPr>
        <w:t>préstamos o descuentos</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b/>
          <w:sz w:val="24"/>
          <w:szCs w:val="24"/>
          <w:lang w:val="es-ES" w:eastAsia="es-ES"/>
        </w:rPr>
        <w:t>de carácter personal</w:t>
      </w:r>
      <w:r w:rsidRPr="00347D2A">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347D2A">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protección de información confidencial, porque incide en la intimidad de un individuo</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identificado.</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su parte, el </w:t>
      </w:r>
      <w:r w:rsidRPr="00347D2A">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b/>
          <w:i/>
          <w:noProof/>
          <w:sz w:val="24"/>
          <w:szCs w:val="24"/>
          <w:lang w:val="es-ES" w:eastAsia="es-ES"/>
        </w:rPr>
        <w:t>ARTICULO 84.</w:t>
      </w:r>
      <w:r w:rsidRPr="00347D2A">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 Gravámenes fiscales relacionados con el sueldo;</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III. Cuotas sindicales;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lastRenderedPageBreak/>
        <w:t>VI. Obligaciones a cargo del servidor público con las que haya consentido, derivadas de la adquisición o del uso de habitaciones consideradas como de interés social;</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 Faltas de puntualidad o de asistencia injustificadas;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VIII. Pensiones alimenticias ordenadas por la autoridad judicial; o</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p>
    <w:p w:rsidR="007B2103" w:rsidRPr="00347D2A" w:rsidRDefault="007B2103" w:rsidP="007B2103">
      <w:pPr>
        <w:spacing w:after="0" w:line="240" w:lineRule="auto"/>
        <w:ind w:left="567" w:right="616"/>
        <w:jc w:val="both"/>
        <w:rPr>
          <w:rFonts w:ascii="Times New Roman" w:eastAsia="Times New Roman" w:hAnsi="Times New Roman" w:cs="Times New Roman"/>
          <w:sz w:val="24"/>
          <w:szCs w:val="24"/>
          <w:lang w:val="es-ES" w:eastAsia="es-ES"/>
        </w:rPr>
      </w:pPr>
      <w:r w:rsidRPr="00347D2A">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Arial Unicode MS" w:hAnsi="Palatino Linotype" w:cs="Times New Roman"/>
          <w:sz w:val="24"/>
          <w:szCs w:val="24"/>
          <w:lang w:eastAsia="es-ES"/>
        </w:rPr>
        <w:t xml:space="preserve">En ese sentido, </w:t>
      </w:r>
      <w:r w:rsidRPr="00347D2A">
        <w:rPr>
          <w:rFonts w:ascii="Palatino Linotype" w:eastAsia="Times New Roman" w:hAnsi="Palatino Linotype" w:cs="Times New Roman"/>
          <w:sz w:val="24"/>
          <w:szCs w:val="24"/>
          <w:lang w:eastAsia="es-ES"/>
        </w:rPr>
        <w:t xml:space="preserve">las </w:t>
      </w:r>
      <w:r w:rsidRPr="00347D2A">
        <w:rPr>
          <w:rFonts w:ascii="Palatino Linotype" w:eastAsia="Times New Roman" w:hAnsi="Palatino Linotype" w:cs="Times New Roman"/>
          <w:b/>
          <w:sz w:val="24"/>
          <w:szCs w:val="24"/>
          <w:lang w:eastAsia="es-ES"/>
        </w:rPr>
        <w:t>Cadenas Originales</w:t>
      </w:r>
      <w:r w:rsidRPr="00347D2A">
        <w:rPr>
          <w:rFonts w:ascii="Palatino Linotype" w:eastAsia="Times New Roman" w:hAnsi="Palatino Linotype" w:cs="Times New Roman"/>
          <w:sz w:val="24"/>
          <w:szCs w:val="24"/>
          <w:lang w:eastAsia="es-ES"/>
        </w:rPr>
        <w:t xml:space="preserve"> forman parte del </w:t>
      </w:r>
      <w:r w:rsidRPr="00347D2A">
        <w:rPr>
          <w:rFonts w:ascii="Palatino Linotype" w:eastAsia="Times New Roman" w:hAnsi="Palatino Linotype" w:cs="Times New Roman"/>
          <w:sz w:val="24"/>
          <w:szCs w:val="24"/>
          <w:lang w:val="es-ES_tradnl" w:eastAsia="es-ES"/>
        </w:rPr>
        <w:t xml:space="preserve">certificado de sello digital, los cuales </w:t>
      </w:r>
      <w:r w:rsidRPr="00347D2A">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347D2A">
        <w:rPr>
          <w:rFonts w:ascii="Palatino Linotype" w:eastAsia="Times New Roman" w:hAnsi="Palatino Linotype" w:cs="Times New Roman"/>
          <w:b/>
          <w:sz w:val="24"/>
          <w:szCs w:val="24"/>
          <w:lang w:eastAsia="es-ES"/>
        </w:rPr>
        <w:t xml:space="preserve">vinculación </w:t>
      </w:r>
      <w:r w:rsidRPr="00347D2A">
        <w:rPr>
          <w:rFonts w:ascii="Palatino Linotype" w:eastAsia="Times New Roman" w:hAnsi="Palatino Linotype" w:cs="Times New Roman"/>
          <w:sz w:val="24"/>
          <w:szCs w:val="24"/>
          <w:lang w:eastAsia="es-ES"/>
        </w:rPr>
        <w:t xml:space="preserve">entre la </w:t>
      </w:r>
      <w:r w:rsidRPr="00347D2A">
        <w:rPr>
          <w:rFonts w:ascii="Palatino Linotype" w:eastAsia="Times New Roman" w:hAnsi="Palatino Linotype" w:cs="Times New Roman"/>
          <w:b/>
          <w:sz w:val="24"/>
          <w:szCs w:val="24"/>
          <w:lang w:eastAsia="es-ES"/>
        </w:rPr>
        <w:t>identidad de un sujeto o entidad</w:t>
      </w:r>
      <w:r w:rsidRPr="00347D2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w:t>
      </w:r>
      <w:r w:rsidRPr="00347D2A">
        <w:rPr>
          <w:rFonts w:ascii="Palatino Linotype" w:eastAsia="Times New Roman" w:hAnsi="Palatino Linotype" w:cs="Times New Roman"/>
          <w:sz w:val="24"/>
          <w:szCs w:val="24"/>
          <w:lang w:eastAsia="es-ES"/>
        </w:rPr>
        <w:lastRenderedPageBreak/>
        <w:t xml:space="preserve">facturas electrónicas </w:t>
      </w:r>
      <w:r w:rsidRPr="00347D2A">
        <w:rPr>
          <w:rFonts w:ascii="Palatino Linotype" w:eastAsia="Times New Roman" w:hAnsi="Palatino Linotype" w:cs="Times New Roman"/>
          <w:b/>
          <w:sz w:val="24"/>
          <w:szCs w:val="24"/>
          <w:lang w:eastAsia="es-ES"/>
        </w:rPr>
        <w:t>para acreditar la autoría de los comprobantes fiscales digitales</w:t>
      </w:r>
      <w:r w:rsidRPr="00347D2A">
        <w:rPr>
          <w:rFonts w:ascii="Palatino Linotype" w:eastAsia="Times New Roman" w:hAnsi="Palatino Linotype" w:cs="Times New Roman"/>
          <w:sz w:val="24"/>
          <w:szCs w:val="24"/>
          <w:lang w:eastAsia="es-ES"/>
        </w:rPr>
        <w:t>. En ese tenor se transcriben los artículos señalados con antelación para mejor ilustración:</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p>
    <w:p w:rsidR="007B2103" w:rsidRPr="00347D2A" w:rsidRDefault="007B2103" w:rsidP="007B2103">
      <w:pPr>
        <w:numPr>
          <w:ilvl w:val="0"/>
          <w:numId w:val="14"/>
        </w:numPr>
        <w:spacing w:after="0" w:line="240" w:lineRule="auto"/>
        <w:ind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7B2103" w:rsidRPr="00347D2A" w:rsidRDefault="007B2103" w:rsidP="007B2103">
      <w:pPr>
        <w:spacing w:after="0" w:line="240" w:lineRule="auto"/>
        <w:ind w:left="1422" w:right="616"/>
        <w:jc w:val="both"/>
        <w:rPr>
          <w:rFonts w:ascii="Palatino Linotype" w:eastAsia="Times New Roman" w:hAnsi="Palatino Linotype" w:cs="Times New Roman"/>
          <w:i/>
          <w:noProof/>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Los contribuyentes a que se refiere el párrafo anterior deberán cumplir con las obligaciones siguientes: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 </w:t>
      </w:r>
      <w:r w:rsidRPr="00347D2A">
        <w:rPr>
          <w:rFonts w:ascii="Palatino Linotype" w:eastAsia="Times New Roman" w:hAnsi="Palatino Linotype" w:cs="Times New Roman"/>
          <w:i/>
          <w:noProof/>
          <w:lang w:eastAsia="es-ES"/>
        </w:rPr>
        <w:tab/>
        <w:t>…</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II. </w:t>
      </w:r>
      <w:r w:rsidRPr="00347D2A">
        <w:rPr>
          <w:rFonts w:ascii="Palatino Linotype" w:eastAsia="Times New Roman" w:hAnsi="Palatino Linotype" w:cs="Times New Roman"/>
          <w:i/>
          <w:noProof/>
          <w:lang w:eastAsia="es-ES"/>
        </w:rPr>
        <w:tab/>
        <w:t>Tramitar ante el Servicio de Administración Tributaria el certificado para el uso de los sellos digitales.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p>
    <w:p w:rsidR="007B2103" w:rsidRPr="00347D2A" w:rsidRDefault="007B2103" w:rsidP="007B2103">
      <w:pPr>
        <w:spacing w:after="0" w:line="240" w:lineRule="auto"/>
        <w:ind w:left="567" w:right="616"/>
        <w:jc w:val="both"/>
        <w:rPr>
          <w:rFonts w:ascii="Times New Roman" w:eastAsia="Times New Roman" w:hAnsi="Times New Roman" w:cs="Times New Roman"/>
          <w:noProof/>
          <w:sz w:val="24"/>
          <w:szCs w:val="24"/>
          <w:lang w:eastAsia="es-ES"/>
        </w:rPr>
      </w:pPr>
      <w:r w:rsidRPr="00347D2A">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Por lo que hace a los </w:t>
      </w:r>
      <w:r w:rsidRPr="00347D2A">
        <w:rPr>
          <w:rFonts w:ascii="Palatino Linotype" w:eastAsia="Times New Roman" w:hAnsi="Palatino Linotype" w:cs="Times New Roman"/>
          <w:b/>
          <w:sz w:val="24"/>
          <w:szCs w:val="24"/>
          <w:lang w:eastAsia="es-ES"/>
        </w:rPr>
        <w:t>Códigos Bidimensionales</w:t>
      </w:r>
      <w:r w:rsidRPr="00347D2A">
        <w:rPr>
          <w:rFonts w:ascii="Palatino Linotype" w:eastAsia="Times New Roman" w:hAnsi="Palatino Linotype" w:cs="Times New Roman"/>
          <w:sz w:val="24"/>
          <w:szCs w:val="24"/>
          <w:lang w:eastAsia="es-ES"/>
        </w:rPr>
        <w:t xml:space="preserve"> y los denominados </w:t>
      </w:r>
      <w:r w:rsidRPr="00347D2A">
        <w:rPr>
          <w:rFonts w:ascii="Palatino Linotype" w:eastAsia="Times New Roman" w:hAnsi="Palatino Linotype" w:cs="Times New Roman"/>
          <w:b/>
          <w:sz w:val="24"/>
          <w:szCs w:val="24"/>
          <w:lang w:eastAsia="es-ES"/>
        </w:rPr>
        <w:t>Códigos QR</w:t>
      </w:r>
      <w:r w:rsidRPr="00347D2A">
        <w:rPr>
          <w:rFonts w:ascii="Palatino Linotype" w:eastAsia="Times New Roman" w:hAnsi="Palatino Linotype" w:cs="Times New Roman"/>
          <w:sz w:val="24"/>
          <w:szCs w:val="24"/>
          <w:lang w:eastAsia="es-ES"/>
        </w:rPr>
        <w:t xml:space="preserve">, se trata </w:t>
      </w:r>
      <w:r w:rsidRPr="00347D2A">
        <w:rPr>
          <w:rFonts w:ascii="Palatino Linotype" w:eastAsia="Times New Roman" w:hAnsi="Palatino Linotype" w:cs="Times New Roman"/>
          <w:sz w:val="24"/>
          <w:szCs w:val="24"/>
          <w:lang w:val="es-ES_tradnl" w:eastAsia="es-ES"/>
        </w:rPr>
        <w:t>de</w:t>
      </w:r>
      <w:r w:rsidRPr="00347D2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w:t>
      </w:r>
      <w:r w:rsidRPr="00347D2A">
        <w:rPr>
          <w:rFonts w:ascii="Palatino Linotype" w:eastAsia="Times New Roman" w:hAnsi="Palatino Linotype" w:cs="Times New Roman"/>
          <w:sz w:val="24"/>
          <w:szCs w:val="24"/>
          <w:lang w:eastAsia="es-ES"/>
        </w:rPr>
        <w:lastRenderedPageBreak/>
        <w:t xml:space="preserve">codificada, los cuales a través de lectores que pueden ser obtenidos por cualquier persona, teniendo acceso a dichos datos almacenados, mismos que al tratarse de recibos de nómina, generalmente, corresponde a </w:t>
      </w:r>
      <w:r w:rsidRPr="00347D2A">
        <w:rPr>
          <w:rFonts w:ascii="Palatino Linotype" w:eastAsia="Times New Roman" w:hAnsi="Palatino Linotype" w:cs="Times New Roman"/>
          <w:sz w:val="24"/>
          <w:szCs w:val="24"/>
          <w:lang w:eastAsia="es-MX"/>
        </w:rPr>
        <w:t>datos</w:t>
      </w:r>
      <w:r w:rsidRPr="00347D2A">
        <w:rPr>
          <w:rFonts w:ascii="Palatino Linotype" w:eastAsia="Times New Roman" w:hAnsi="Palatino Linotype" w:cs="Times New Roman"/>
          <w:sz w:val="24"/>
          <w:szCs w:val="24"/>
          <w:lang w:eastAsia="es-ES"/>
        </w:rPr>
        <w:t xml:space="preserve"> personales como lo son el </w:t>
      </w:r>
      <w:r w:rsidRPr="00347D2A">
        <w:rPr>
          <w:rFonts w:ascii="Palatino Linotype" w:eastAsia="Times New Roman" w:hAnsi="Palatino Linotype" w:cs="Times New Roman"/>
          <w:b/>
          <w:sz w:val="24"/>
          <w:szCs w:val="24"/>
          <w:lang w:eastAsia="es-ES"/>
        </w:rPr>
        <w:t>Registro Federal de Contribuyentes</w:t>
      </w:r>
      <w:r w:rsidRPr="00347D2A">
        <w:rPr>
          <w:rFonts w:ascii="Palatino Linotype" w:eastAsia="Times New Roman" w:hAnsi="Palatino Linotype" w:cs="Times New Roman"/>
          <w:sz w:val="24"/>
          <w:szCs w:val="24"/>
          <w:lang w:eastAsia="es-ES"/>
        </w:rPr>
        <w:t xml:space="preserve"> (RFC) y la </w:t>
      </w:r>
      <w:r w:rsidRPr="00347D2A">
        <w:rPr>
          <w:rFonts w:ascii="Palatino Linotype" w:eastAsia="Times New Roman" w:hAnsi="Palatino Linotype" w:cs="Times New Roman"/>
          <w:b/>
          <w:sz w:val="24"/>
          <w:szCs w:val="24"/>
          <w:lang w:eastAsia="es-ES"/>
        </w:rPr>
        <w:t>Clave Única de Registro de Población</w:t>
      </w:r>
      <w:r w:rsidRPr="00347D2A">
        <w:rPr>
          <w:rFonts w:ascii="Palatino Linotype" w:eastAsia="Times New Roman" w:hAnsi="Palatino Linotype" w:cs="Times New Roman"/>
          <w:sz w:val="24"/>
          <w:szCs w:val="24"/>
          <w:lang w:eastAsia="es-ES"/>
        </w:rPr>
        <w:t xml:space="preserve"> (CURP), por lo cual, deberán ser protegidos.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p>
    <w:p w:rsidR="007B2103" w:rsidRPr="00347D2A" w:rsidRDefault="007B2103" w:rsidP="007B2103">
      <w:pPr>
        <w:spacing w:after="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347D2A">
        <w:rPr>
          <w:rFonts w:ascii="Palatino Linotype" w:eastAsia="Calibri" w:hAnsi="Palatino Linotype" w:cs="Times New Roman"/>
          <w:sz w:val="24"/>
          <w:szCs w:val="24"/>
          <w:lang w:eastAsia="es-ES"/>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7B2103" w:rsidRPr="00347D2A" w:rsidRDefault="007B2103" w:rsidP="007B2103">
      <w:pPr>
        <w:spacing w:after="0" w:line="360" w:lineRule="auto"/>
        <w:jc w:val="both"/>
        <w:rPr>
          <w:rFonts w:ascii="Palatino Linotype" w:eastAsia="Calibri"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 xml:space="preserve">“Artículo 49. </w:t>
      </w:r>
      <w:r w:rsidRPr="00347D2A">
        <w:rPr>
          <w:rFonts w:ascii="Times New Roman" w:eastAsia="Times New Roman" w:hAnsi="Times New Roman" w:cs="Times New Roman"/>
          <w:i/>
          <w:lang w:eastAsia="es-MX"/>
        </w:rPr>
        <w:t>Los Comités de Transparencia tendrán las siguientes atribuciones: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VIII.</w:t>
      </w:r>
      <w:r w:rsidRPr="00347D2A">
        <w:rPr>
          <w:rFonts w:ascii="Times New Roman" w:eastAsia="Times New Roman" w:hAnsi="Times New Roman" w:cs="Times New Roman"/>
          <w:i/>
          <w:lang w:eastAsia="es-MX"/>
        </w:rPr>
        <w:t xml:space="preserve"> Aprobar, modificar o revocar la clasificación de la información;</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Artículo 132.</w:t>
      </w:r>
      <w:r w:rsidRPr="00347D2A">
        <w:rPr>
          <w:rFonts w:ascii="Times New Roman" w:eastAsia="Times New Roman" w:hAnsi="Times New Roman" w:cs="Times New Roman"/>
          <w:i/>
          <w:lang w:eastAsia="es-MX"/>
        </w:rPr>
        <w:t xml:space="preserve"> La clasificación de la información se llevará a cabo en el momento en que:</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r w:rsidRPr="00347D2A">
        <w:rPr>
          <w:rFonts w:ascii="Times New Roman" w:eastAsia="Times New Roman" w:hAnsi="Times New Roman" w:cs="Times New Roman"/>
          <w:i/>
          <w:lang w:eastAsia="es-MX"/>
        </w:rPr>
        <w:t>III. Se generen versiones públicas para dar cumplimiento a las obligaciones de transparencia previstas en esta Ley.</w:t>
      </w:r>
      <w:r w:rsidRPr="00347D2A">
        <w:rPr>
          <w:rFonts w:ascii="Times New Roman" w:eastAsia="Times New Roman" w:hAnsi="Times New Roman" w:cs="Times New Roman"/>
          <w:b/>
          <w:i/>
          <w:lang w:eastAsia="es-MX"/>
        </w:rPr>
        <w:t>”</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“Segundo.-</w:t>
      </w:r>
      <w:r w:rsidRPr="00347D2A">
        <w:rPr>
          <w:rFonts w:ascii="Times New Roman" w:eastAsia="Times New Roman" w:hAnsi="Times New Roman" w:cs="Times New Roman"/>
          <w:i/>
          <w:lang w:eastAsia="es-MX"/>
        </w:rPr>
        <w:t xml:space="preserve"> Para efectos de los presentes Lineamientos Generales, se entenderá por:</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XVIII.</w:t>
      </w:r>
      <w:r w:rsidRPr="00347D2A">
        <w:rPr>
          <w:rFonts w:ascii="Times New Roman" w:eastAsia="Times New Roman" w:hAnsi="Times New Roman" w:cs="Times New Roman"/>
          <w:i/>
          <w:lang w:eastAsia="es-MX"/>
        </w:rPr>
        <w:t xml:space="preserve"> </w:t>
      </w:r>
      <w:r w:rsidRPr="00347D2A">
        <w:rPr>
          <w:rFonts w:ascii="Times New Roman" w:eastAsia="Times New Roman" w:hAnsi="Times New Roman" w:cs="Times New Roman"/>
          <w:b/>
          <w:i/>
          <w:lang w:eastAsia="es-MX"/>
        </w:rPr>
        <w:t>Versión pública:</w:t>
      </w:r>
      <w:r w:rsidRPr="00347D2A">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lastRenderedPageBreak/>
        <w:t>Cuarto.</w:t>
      </w:r>
      <w:r w:rsidRPr="00347D2A">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Quinto.</w:t>
      </w:r>
      <w:r w:rsidRPr="00347D2A">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Sexto.</w:t>
      </w:r>
      <w:r w:rsidRPr="00347D2A">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Séptimo.</w:t>
      </w:r>
      <w:r w:rsidRPr="00347D2A">
        <w:rPr>
          <w:rFonts w:ascii="Times New Roman" w:eastAsia="Times New Roman" w:hAnsi="Times New Roman" w:cs="Times New Roman"/>
          <w:i/>
          <w:lang w:eastAsia="es-MX"/>
        </w:rPr>
        <w:t xml:space="preserve"> La clasificación de la información se llevará a cabo en el momento en que:</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III.</w:t>
      </w:r>
      <w:r w:rsidRPr="00347D2A">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Octavo.</w:t>
      </w:r>
      <w:r w:rsidRPr="00347D2A">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Noveno.</w:t>
      </w:r>
      <w:r w:rsidRPr="00347D2A">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Décimo.</w:t>
      </w:r>
      <w:r w:rsidRPr="00347D2A">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b/>
          <w:sz w:val="24"/>
          <w:szCs w:val="24"/>
          <w:lang w:eastAsia="es-MX"/>
        </w:rPr>
      </w:pPr>
      <w:r w:rsidRPr="00347D2A">
        <w:rPr>
          <w:rFonts w:ascii="Times New Roman" w:eastAsia="Times New Roman" w:hAnsi="Times New Roman" w:cs="Times New Roman"/>
          <w:b/>
          <w:i/>
          <w:lang w:eastAsia="es-MX"/>
        </w:rPr>
        <w:t>Décimo primero.</w:t>
      </w:r>
      <w:r w:rsidRPr="00347D2A">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7D2A">
        <w:rPr>
          <w:rFonts w:ascii="Times New Roman" w:eastAsia="Times New Roman" w:hAnsi="Times New Roman" w:cs="Times New Roman"/>
          <w:b/>
          <w:i/>
          <w:lang w:eastAsia="es-MX"/>
        </w:rPr>
        <w:t>”</w:t>
      </w:r>
    </w:p>
    <w:p w:rsidR="007B2103" w:rsidRPr="00347D2A" w:rsidRDefault="007B2103" w:rsidP="007B2103">
      <w:pPr>
        <w:spacing w:after="0" w:line="360" w:lineRule="auto"/>
        <w:jc w:val="both"/>
        <w:rPr>
          <w:rFonts w:ascii="Palatino Linotype" w:eastAsia="Times New Roman" w:hAnsi="Palatino Linotype" w:cs="Arial"/>
          <w:i/>
          <w:sz w:val="24"/>
          <w:szCs w:val="24"/>
          <w:lang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347D2A">
        <w:rPr>
          <w:rFonts w:ascii="Palatino Linotype" w:eastAsia="Times New Roman" w:hAnsi="Palatino Linotype" w:cs="Times New Roman"/>
          <w:sz w:val="24"/>
          <w:szCs w:val="24"/>
          <w:lang w:eastAsia="es-ES"/>
        </w:rPr>
        <w:lastRenderedPageBreak/>
        <w:t>supuestos jurídicos se debe fundar y motivar correctamente la categorización de la información.</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lastRenderedPageBreak/>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347D2A">
        <w:rPr>
          <w:rFonts w:ascii="Palatino Linotype" w:eastAsia="Times New Roman" w:hAnsi="Palatino Linotype" w:cs="Times New Roman"/>
          <w:sz w:val="24"/>
          <w:szCs w:val="24"/>
          <w:lang w:val="es-ES" w:eastAsia="es-ES"/>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B2103" w:rsidRPr="00347D2A" w:rsidRDefault="007B2103" w:rsidP="005A54F4">
      <w:pPr>
        <w:spacing w:before="24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rsidR="004D2554" w:rsidRDefault="004D2554" w:rsidP="004D255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 parcialmente 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primera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 xml:space="preserve">Revoca </w:t>
      </w:r>
      <w:r>
        <w:rPr>
          <w:rFonts w:ascii="Palatino Linotype" w:hAnsi="Palatino Linotype" w:cs="Arial"/>
          <w:sz w:val="24"/>
        </w:rPr>
        <w:t xml:space="preserve">la respuesta del sujeto obligado a la solicitud de información con número de folio </w:t>
      </w:r>
      <w:r w:rsidRPr="00536035">
        <w:rPr>
          <w:rFonts w:ascii="Palatino Linotype" w:hAnsi="Palatino Linotype" w:cs="Arial"/>
          <w:b/>
          <w:sz w:val="24"/>
        </w:rPr>
        <w:t>00055/TENANCIN/IP/2019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4D2554" w:rsidRDefault="004D2554" w:rsidP="004D255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4D2554" w:rsidRDefault="004D2554" w:rsidP="004D255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4D2554" w:rsidRPr="008A5D92" w:rsidRDefault="004D2554" w:rsidP="004D2554">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Pr>
          <w:rFonts w:ascii="Palatino Linotype" w:hAnsi="Palatino Linotype" w:cs="Arial"/>
          <w:b/>
          <w:sz w:val="24"/>
          <w:szCs w:val="24"/>
        </w:rPr>
        <w:t>REVOCA</w:t>
      </w:r>
      <w:r w:rsidRPr="008A5D92">
        <w:rPr>
          <w:rFonts w:ascii="Palatino Linotype" w:hAnsi="Palatino Linotype" w:cs="Arial"/>
          <w:b/>
          <w:sz w:val="24"/>
          <w:szCs w:val="24"/>
        </w:rPr>
        <w:t xml:space="preserve"> </w:t>
      </w:r>
      <w:r w:rsidRPr="008A5D92">
        <w:rPr>
          <w:rFonts w:ascii="Palatino Linotype" w:eastAsia="Arial Unicode MS" w:hAnsi="Palatino Linotype" w:cs="Arial"/>
          <w:sz w:val="24"/>
          <w:szCs w:val="24"/>
        </w:rPr>
        <w:t xml:space="preserve">la respuesta entregada por </w:t>
      </w:r>
      <w:r w:rsidRPr="008A5D92">
        <w:rPr>
          <w:rFonts w:ascii="Palatino Linotype" w:eastAsia="Arial Unicode MS" w:hAnsi="Palatino Linotype" w:cs="Arial"/>
          <w:b/>
          <w:sz w:val="24"/>
          <w:szCs w:val="24"/>
        </w:rPr>
        <w:t xml:space="preserve">El Sujeto Obligado </w:t>
      </w:r>
      <w:r w:rsidRPr="008A5D92">
        <w:rPr>
          <w:rFonts w:ascii="Palatino Linotype" w:eastAsia="Arial Unicode MS" w:hAnsi="Palatino Linotype" w:cs="Arial"/>
          <w:sz w:val="24"/>
          <w:szCs w:val="24"/>
        </w:rPr>
        <w:t xml:space="preserve">a la solicitud de información número </w:t>
      </w:r>
      <w:r w:rsidRPr="00536035">
        <w:rPr>
          <w:rFonts w:ascii="Palatino Linotype" w:hAnsi="Palatino Linotype" w:cs="Arial"/>
          <w:b/>
          <w:sz w:val="24"/>
        </w:rPr>
        <w:t>00055/TENANCIN/IP/2019</w:t>
      </w:r>
      <w:r w:rsidRPr="008A5D92">
        <w:rPr>
          <w:rFonts w:ascii="Palatino Linotype" w:hAnsi="Palatino Linotype" w:cs="Arial"/>
          <w:sz w:val="24"/>
          <w:szCs w:val="24"/>
        </w:rPr>
        <w:t>, por resultar</w:t>
      </w:r>
      <w:r>
        <w:rPr>
          <w:rFonts w:ascii="Palatino Linotype" w:hAnsi="Palatino Linotype" w:cs="Arial"/>
          <w:sz w:val="24"/>
          <w:szCs w:val="24"/>
        </w:rPr>
        <w:t xml:space="preserve"> </w:t>
      </w:r>
      <w:r>
        <w:rPr>
          <w:rFonts w:ascii="Palatino Linotype" w:hAnsi="Palatino Linotype" w:cs="Arial"/>
          <w:sz w:val="24"/>
          <w:szCs w:val="24"/>
        </w:rPr>
        <w:lastRenderedPageBreak/>
        <w:t>parcialmente</w:t>
      </w:r>
      <w:r w:rsidRPr="008A5D92">
        <w:rPr>
          <w:rFonts w:ascii="Palatino Linotype" w:hAnsi="Palatino Linotype" w:cs="Arial"/>
          <w:sz w:val="24"/>
          <w:szCs w:val="24"/>
        </w:rPr>
        <w:t xml:space="preserve"> fundados los motivos de inconformidad vertidos por </w:t>
      </w:r>
      <w:r>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Pr>
          <w:rFonts w:ascii="Palatino Linotype" w:hAnsi="Palatino Linotype" w:cs="Arial"/>
          <w:b/>
          <w:sz w:val="24"/>
          <w:szCs w:val="24"/>
        </w:rPr>
        <w:t xml:space="preserve">CUARTO </w:t>
      </w:r>
      <w:r w:rsidRPr="008A5D92">
        <w:rPr>
          <w:rFonts w:ascii="Palatino Linotype" w:hAnsi="Palatino Linotype" w:cs="Arial"/>
          <w:sz w:val="24"/>
          <w:szCs w:val="24"/>
        </w:rPr>
        <w:t>de esta resolución.</w:t>
      </w:r>
    </w:p>
    <w:p w:rsidR="004D2554" w:rsidRPr="008A5D92" w:rsidRDefault="004D2554" w:rsidP="004D2554">
      <w:pPr>
        <w:autoSpaceDE w:val="0"/>
        <w:autoSpaceDN w:val="0"/>
        <w:adjustRightInd w:val="0"/>
        <w:spacing w:after="0" w:line="360" w:lineRule="auto"/>
        <w:ind w:right="49"/>
        <w:jc w:val="both"/>
        <w:rPr>
          <w:rFonts w:ascii="Palatino Linotype" w:hAnsi="Palatino Linotype" w:cs="Arial"/>
          <w:sz w:val="24"/>
          <w:szCs w:val="24"/>
        </w:rPr>
      </w:pPr>
    </w:p>
    <w:p w:rsidR="004D2554" w:rsidRPr="008A5D92" w:rsidRDefault="004D2554" w:rsidP="004D2554">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SEGUNDO.</w:t>
      </w:r>
      <w:r w:rsidRPr="008A5D92">
        <w:rPr>
          <w:rFonts w:ascii="Palatino Linotype" w:hAnsi="Palatino Linotype" w:cs="Arial"/>
          <w:sz w:val="24"/>
          <w:szCs w:val="24"/>
        </w:rPr>
        <w:t xml:space="preserve"> Se </w:t>
      </w:r>
      <w:r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haga entrega a </w:t>
      </w:r>
      <w:r>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a través del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en versión pública, </w:t>
      </w:r>
      <w:r w:rsidR="00EA550A">
        <w:rPr>
          <w:rFonts w:ascii="Palatino Linotype" w:hAnsi="Palatino Linotype" w:cs="Arial"/>
          <w:sz w:val="24"/>
          <w:szCs w:val="24"/>
        </w:rPr>
        <w:t>los recibos de nómina correspondientes a la primer</w:t>
      </w:r>
      <w:r w:rsidR="0021597A">
        <w:rPr>
          <w:rFonts w:ascii="Palatino Linotype" w:hAnsi="Palatino Linotype" w:cs="Arial"/>
          <w:sz w:val="24"/>
          <w:szCs w:val="24"/>
        </w:rPr>
        <w:t>a</w:t>
      </w:r>
      <w:r w:rsidR="00EA550A">
        <w:rPr>
          <w:rFonts w:ascii="Palatino Linotype" w:hAnsi="Palatino Linotype" w:cs="Arial"/>
          <w:sz w:val="24"/>
          <w:szCs w:val="24"/>
        </w:rPr>
        <w:t xml:space="preserve"> y segunda quincena de abril, así como la primer quincena de mayo de dos mil diecinueve de los siguientes servidores públicos</w:t>
      </w:r>
      <w:r w:rsidRPr="008A5D92">
        <w:rPr>
          <w:rFonts w:ascii="Palatino Linotype" w:hAnsi="Palatino Linotype" w:cs="Arial"/>
          <w:sz w:val="24"/>
          <w:szCs w:val="24"/>
        </w:rPr>
        <w:t>:</w:t>
      </w:r>
    </w:p>
    <w:p w:rsidR="004D2554" w:rsidRPr="00C7023F" w:rsidRDefault="004D2554" w:rsidP="004D2554">
      <w:pPr>
        <w:autoSpaceDE w:val="0"/>
        <w:autoSpaceDN w:val="0"/>
        <w:adjustRightInd w:val="0"/>
        <w:spacing w:after="0" w:line="360" w:lineRule="auto"/>
        <w:ind w:right="49"/>
        <w:jc w:val="both"/>
        <w:rPr>
          <w:rFonts w:ascii="Palatino Linotype" w:hAnsi="Palatino Linotype" w:cs="Arial"/>
          <w:sz w:val="2"/>
          <w:szCs w:val="24"/>
        </w:rPr>
      </w:pPr>
    </w:p>
    <w:p w:rsidR="004D2554" w:rsidRPr="004D2554" w:rsidRDefault="004D2554" w:rsidP="004D2554">
      <w:pPr>
        <w:pStyle w:val="Prrafodelista"/>
        <w:numPr>
          <w:ilvl w:val="0"/>
          <w:numId w:val="39"/>
        </w:numPr>
        <w:spacing w:line="360" w:lineRule="auto"/>
        <w:jc w:val="both"/>
        <w:rPr>
          <w:rFonts w:ascii="Palatino Linotype" w:hAnsi="Palatino Linotype"/>
          <w:i/>
          <w:lang w:eastAsia="es-MX"/>
        </w:rPr>
      </w:pPr>
      <w:r w:rsidRPr="004D2554">
        <w:rPr>
          <w:rFonts w:ascii="Palatino Linotype" w:hAnsi="Palatino Linotype"/>
          <w:i/>
          <w:lang w:eastAsia="es-MX"/>
        </w:rPr>
        <w:t>Presidente Municipal</w:t>
      </w:r>
    </w:p>
    <w:p w:rsidR="004D2554" w:rsidRPr="004D2554" w:rsidRDefault="004D2554" w:rsidP="004D2554">
      <w:pPr>
        <w:pStyle w:val="Prrafodelista"/>
        <w:numPr>
          <w:ilvl w:val="0"/>
          <w:numId w:val="39"/>
        </w:numPr>
        <w:spacing w:line="360" w:lineRule="auto"/>
        <w:jc w:val="both"/>
        <w:rPr>
          <w:rFonts w:ascii="Palatino Linotype" w:hAnsi="Palatino Linotype"/>
          <w:i/>
          <w:lang w:eastAsia="es-MX"/>
        </w:rPr>
      </w:pPr>
      <w:r w:rsidRPr="004D2554">
        <w:rPr>
          <w:rFonts w:ascii="Palatino Linotype" w:hAnsi="Palatino Linotype"/>
          <w:i/>
          <w:lang w:eastAsia="es-MX"/>
        </w:rPr>
        <w:t>Sindico</w:t>
      </w:r>
    </w:p>
    <w:p w:rsidR="004D2554" w:rsidRPr="004D2554" w:rsidRDefault="004D2554" w:rsidP="004D2554">
      <w:pPr>
        <w:pStyle w:val="Prrafodelista"/>
        <w:numPr>
          <w:ilvl w:val="0"/>
          <w:numId w:val="39"/>
        </w:numPr>
        <w:spacing w:line="360" w:lineRule="auto"/>
        <w:jc w:val="both"/>
        <w:rPr>
          <w:rFonts w:ascii="Palatino Linotype" w:hAnsi="Palatino Linotype"/>
          <w:i/>
          <w:lang w:eastAsia="es-MX"/>
        </w:rPr>
      </w:pPr>
      <w:r w:rsidRPr="004D2554">
        <w:rPr>
          <w:rFonts w:ascii="Palatino Linotype" w:hAnsi="Palatino Linotype"/>
          <w:i/>
          <w:lang w:eastAsia="es-MX"/>
        </w:rPr>
        <w:t>Tesorero</w:t>
      </w:r>
    </w:p>
    <w:p w:rsidR="004D2554" w:rsidRPr="004D2554" w:rsidRDefault="004D2554" w:rsidP="004D2554">
      <w:pPr>
        <w:pStyle w:val="Prrafodelista"/>
        <w:numPr>
          <w:ilvl w:val="0"/>
          <w:numId w:val="39"/>
        </w:numPr>
        <w:spacing w:line="360" w:lineRule="auto"/>
        <w:jc w:val="both"/>
        <w:rPr>
          <w:rFonts w:ascii="Palatino Linotype" w:hAnsi="Palatino Linotype"/>
          <w:i/>
          <w:lang w:eastAsia="es-MX"/>
        </w:rPr>
      </w:pPr>
      <w:r w:rsidRPr="004D2554">
        <w:rPr>
          <w:rFonts w:ascii="Palatino Linotype" w:hAnsi="Palatino Linotype"/>
          <w:i/>
          <w:lang w:eastAsia="es-MX"/>
        </w:rPr>
        <w:t>Regidores</w:t>
      </w:r>
    </w:p>
    <w:p w:rsidR="004D2554" w:rsidRPr="004D2554" w:rsidRDefault="004D2554" w:rsidP="004D2554">
      <w:pPr>
        <w:pStyle w:val="Prrafodelista"/>
        <w:numPr>
          <w:ilvl w:val="0"/>
          <w:numId w:val="39"/>
        </w:numPr>
        <w:spacing w:line="360" w:lineRule="auto"/>
        <w:jc w:val="both"/>
        <w:rPr>
          <w:rFonts w:ascii="Palatino Linotype" w:hAnsi="Palatino Linotype"/>
          <w:i/>
          <w:lang w:eastAsia="es-MX"/>
        </w:rPr>
      </w:pPr>
      <w:r w:rsidRPr="004D2554">
        <w:rPr>
          <w:rFonts w:ascii="Palatino Linotype" w:hAnsi="Palatino Linotype"/>
          <w:i/>
          <w:lang w:eastAsia="es-MX"/>
        </w:rPr>
        <w:t>Directores del Ayuntamiento</w:t>
      </w:r>
    </w:p>
    <w:p w:rsidR="004D2554" w:rsidRPr="004D2554" w:rsidRDefault="004D2554" w:rsidP="004D2554">
      <w:pPr>
        <w:pStyle w:val="Prrafodelista"/>
        <w:numPr>
          <w:ilvl w:val="0"/>
          <w:numId w:val="39"/>
        </w:numPr>
        <w:spacing w:line="360" w:lineRule="auto"/>
        <w:jc w:val="both"/>
        <w:rPr>
          <w:rFonts w:ascii="Palatino Linotype" w:hAnsi="Palatino Linotype"/>
          <w:i/>
          <w:lang w:eastAsia="es-MX"/>
        </w:rPr>
      </w:pPr>
      <w:r w:rsidRPr="004D2554">
        <w:rPr>
          <w:rFonts w:ascii="Palatino Linotype" w:hAnsi="Palatino Linotype"/>
          <w:i/>
          <w:lang w:eastAsia="es-MX"/>
        </w:rPr>
        <w:t>Defensor de Derechos Humanos</w:t>
      </w:r>
    </w:p>
    <w:p w:rsidR="004D2554" w:rsidRPr="00C7023F" w:rsidRDefault="004D2554" w:rsidP="004D2554">
      <w:pPr>
        <w:spacing w:after="0" w:line="360" w:lineRule="auto"/>
        <w:jc w:val="both"/>
        <w:rPr>
          <w:rFonts w:ascii="Palatino Linotype" w:hAnsi="Palatino Linotype" w:cs="Arial"/>
          <w:sz w:val="2"/>
        </w:rPr>
      </w:pPr>
    </w:p>
    <w:p w:rsidR="004D2554" w:rsidRPr="00226C42" w:rsidRDefault="004D2554" w:rsidP="004D2554">
      <w:pPr>
        <w:spacing w:after="0" w:line="240" w:lineRule="auto"/>
        <w:ind w:left="993" w:right="425"/>
        <w:jc w:val="both"/>
        <w:rPr>
          <w:rFonts w:ascii="Palatino Linotype" w:hAnsi="Palatino Linotype" w:cs="Arial"/>
          <w:i/>
          <w:sz w:val="10"/>
        </w:rPr>
      </w:pPr>
    </w:p>
    <w:p w:rsidR="004D2554" w:rsidRPr="008A5D92" w:rsidRDefault="004D2554" w:rsidP="004D2554">
      <w:pPr>
        <w:spacing w:after="0" w:line="240" w:lineRule="auto"/>
        <w:ind w:left="360" w:right="425"/>
        <w:jc w:val="both"/>
        <w:rPr>
          <w:rFonts w:ascii="Palatino Linotype" w:hAnsi="Palatino Linotype" w:cs="Arial"/>
          <w:i/>
        </w:rPr>
      </w:pPr>
      <w:r>
        <w:rPr>
          <w:rFonts w:ascii="Palatino Linotype" w:hAnsi="Palatino Linotype" w:cs="Arial"/>
          <w:i/>
        </w:rPr>
        <w:t>Para efecto de lo anterior</w:t>
      </w:r>
      <w:r w:rsidRPr="008A5D92">
        <w:rPr>
          <w:rFonts w:ascii="Palatino Linotype" w:hAnsi="Palatino Linotype" w:cs="Arial"/>
          <w:i/>
        </w:rPr>
        <w:t>, 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rsidR="004D2554" w:rsidRPr="008A5D92" w:rsidRDefault="004D2554" w:rsidP="004D2554">
      <w:pPr>
        <w:autoSpaceDE w:val="0"/>
        <w:autoSpaceDN w:val="0"/>
        <w:adjustRightInd w:val="0"/>
        <w:spacing w:after="0" w:line="360" w:lineRule="auto"/>
        <w:ind w:right="49"/>
        <w:jc w:val="both"/>
        <w:rPr>
          <w:rFonts w:ascii="Palatino Linotype" w:hAnsi="Palatino Linotype" w:cs="Arial"/>
          <w:i/>
          <w:sz w:val="24"/>
        </w:rPr>
      </w:pPr>
    </w:p>
    <w:p w:rsidR="004D2554" w:rsidRPr="00C9020A" w:rsidRDefault="004D2554" w:rsidP="004D2554">
      <w:pPr>
        <w:autoSpaceDE w:val="0"/>
        <w:autoSpaceDN w:val="0"/>
        <w:adjustRightInd w:val="0"/>
        <w:spacing w:after="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Pr="008A5D92">
        <w:rPr>
          <w:rFonts w:ascii="Palatino Linotype" w:hAnsi="Palatino Linotype" w:cs="Arial"/>
          <w:b/>
          <w:sz w:val="24"/>
          <w:szCs w:val="28"/>
          <w:lang w:val="es-ES_tradnl"/>
        </w:rPr>
        <w:t>NOTIFÍQUESE</w:t>
      </w:r>
      <w:r w:rsidRPr="008A5D92">
        <w:rPr>
          <w:rFonts w:ascii="Palatino Linotype" w:hAnsi="Palatino Linotype" w:cs="Arial"/>
          <w:b/>
          <w:sz w:val="28"/>
          <w:szCs w:val="28"/>
          <w:lang w:val="es-ES_tradnl"/>
        </w:rPr>
        <w:t xml:space="preserve"> </w:t>
      </w:r>
      <w:r w:rsidRPr="008A5D92">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D2554" w:rsidRDefault="004D2554" w:rsidP="004D2554">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lastRenderedPageBreak/>
        <w:t>CUARTO.</w:t>
      </w:r>
      <w:r w:rsidRPr="008A5D92">
        <w:rPr>
          <w:rFonts w:ascii="Palatino Linotype" w:hAnsi="Palatino Linotype" w:cs="Arial"/>
          <w:b/>
          <w:sz w:val="24"/>
          <w:szCs w:val="24"/>
        </w:rPr>
        <w:t xml:space="preserve"> NOTIFÍQUESE</w:t>
      </w:r>
      <w:r w:rsidRPr="008A5D92">
        <w:rPr>
          <w:rFonts w:ascii="Palatino Linotype" w:hAnsi="Palatino Linotype" w:cs="Arial"/>
          <w:sz w:val="24"/>
          <w:szCs w:val="24"/>
        </w:rPr>
        <w:t xml:space="preserve"> a </w:t>
      </w:r>
      <w:r>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27459" w:rsidRDefault="00A27459" w:rsidP="00A27459">
      <w:pPr>
        <w:autoSpaceDE w:val="0"/>
        <w:autoSpaceDN w:val="0"/>
        <w:adjustRightInd w:val="0"/>
        <w:spacing w:before="240" w:line="360" w:lineRule="auto"/>
        <w:jc w:val="both"/>
        <w:rPr>
          <w:rFonts w:ascii="Palatino Linotype" w:hAnsi="Palatino Linotype" w:cs="Arial"/>
          <w:sz w:val="24"/>
          <w:szCs w:val="24"/>
        </w:rPr>
      </w:pPr>
    </w:p>
    <w:p w:rsidR="00C87EE8" w:rsidRDefault="00C87EE8" w:rsidP="00C87EE8">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24637B">
        <w:rPr>
          <w:rFonts w:ascii="Palatino Linotype" w:hAnsi="Palatino Linotype" w:cs="Arial"/>
          <w:sz w:val="24"/>
          <w:szCs w:val="24"/>
        </w:rPr>
        <w:t>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Y </w:t>
      </w:r>
      <w:r w:rsidRPr="00E07455">
        <w:rPr>
          <w:rFonts w:ascii="Palatino Linotype" w:hAnsi="Palatino Linotype" w:cs="Arial"/>
          <w:sz w:val="24"/>
          <w:szCs w:val="24"/>
        </w:rPr>
        <w:t>LUIS GUSTAVO PARRA NORIEGA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Pr>
          <w:rFonts w:ascii="Palatino Linotype" w:hAnsi="Palatino Linotype" w:cs="Arial"/>
          <w:sz w:val="24"/>
          <w:szCs w:val="24"/>
        </w:rPr>
        <w:t>TRIGÉSIMA CUARTA SESIÓN ORDINARIA CELEBRADA EL DIECINUEVE DE SEPTIEMBRE 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p>
    <w:p w:rsidR="00A902C6" w:rsidRDefault="00A902C6" w:rsidP="00A902C6">
      <w:pPr>
        <w:spacing w:after="0" w:line="360" w:lineRule="auto"/>
        <w:jc w:val="both"/>
        <w:rPr>
          <w:rFonts w:ascii="Palatino Linotype" w:hAnsi="Palatino Linotype"/>
        </w:rPr>
      </w:pPr>
    </w:p>
    <w:p w:rsidR="00A902C6" w:rsidRDefault="00A902C6" w:rsidP="00A902C6">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7696" behindDoc="0" locked="0" layoutInCell="1" allowOverlap="1" wp14:anchorId="669A3454" wp14:editId="44D6607E">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36035"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9A3454"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7696;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36035"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pPr>
                        <w:spacing w:line="240" w:lineRule="auto"/>
                        <w:jc w:val="center"/>
                        <w:rPr>
                          <w:rFonts w:ascii="Palatino Linotype" w:hAnsi="Palatino Linotype"/>
                          <w:sz w:val="24"/>
                          <w:szCs w:val="24"/>
                        </w:rPr>
                      </w:pPr>
                    </w:p>
                  </w:txbxContent>
                </v:textbox>
                <w10:wrap type="square" anchorx="page"/>
              </v:shape>
            </w:pict>
          </mc:Fallback>
        </mc:AlternateContent>
      </w:r>
    </w:p>
    <w:p w:rsidR="00A902C6" w:rsidRPr="00D54B7D" w:rsidRDefault="00A902C6" w:rsidP="00A902C6">
      <w:pPr>
        <w:spacing w:before="240"/>
        <w:jc w:val="both"/>
        <w:rPr>
          <w:rFonts w:ascii="Palatino Linotype" w:hAnsi="Palatino Linotype"/>
        </w:rPr>
      </w:pPr>
    </w:p>
    <w:p w:rsidR="00A902C6" w:rsidRPr="00D54B7D" w:rsidRDefault="00A902C6" w:rsidP="00A902C6">
      <w:pPr>
        <w:spacing w:before="240"/>
        <w:jc w:val="center"/>
        <w:rPr>
          <w:rFonts w:ascii="Palatino Linotype" w:hAnsi="Palatino Linotype"/>
        </w:rPr>
      </w:pPr>
    </w:p>
    <w:p w:rsidR="00A902C6" w:rsidRDefault="00A902C6" w:rsidP="00A902C6">
      <w:pPr>
        <w:spacing w:before="240"/>
        <w:rPr>
          <w:rFonts w:ascii="Palatino Linotype" w:hAnsi="Palatino Linotype"/>
          <w:b/>
        </w:rPr>
      </w:pPr>
    </w:p>
    <w:p w:rsidR="00A902C6" w:rsidRDefault="00A902C6" w:rsidP="00A902C6">
      <w:pPr>
        <w:spacing w:before="240"/>
        <w:rPr>
          <w:rFonts w:ascii="Palatino Linotype" w:hAnsi="Palatino Linotype"/>
          <w:b/>
        </w:rPr>
      </w:pPr>
    </w:p>
    <w:p w:rsidR="00A902C6" w:rsidRDefault="00A902C6" w:rsidP="00A902C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6F40A3C7" wp14:editId="1DD7F99D">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035" w:rsidRPr="00EF2FC0" w:rsidRDefault="00536035" w:rsidP="00A902C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36035"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Pr="00797B31" w:rsidRDefault="00536035" w:rsidP="00A902C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40A3C7" id="Cuadro de texto 35" o:spid="_x0000_s1027" type="#_x0000_t202" style="position:absolute;margin-left:149.05pt;margin-top:.9pt;width:200.25pt;height:73.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536035" w:rsidRPr="00EF2FC0" w:rsidRDefault="00536035" w:rsidP="00A902C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36035"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Pr="00797B31" w:rsidRDefault="00536035" w:rsidP="00A902C6">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18FBA4E" wp14:editId="01EAF3A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035" w:rsidRPr="00EF2FC0" w:rsidRDefault="00536035" w:rsidP="00A902C6">
                            <w:pPr>
                              <w:jc w:val="center"/>
                              <w:rPr>
                                <w:rFonts w:ascii="Palatino Linotype" w:hAnsi="Palatino Linotype"/>
                                <w:b/>
                                <w:sz w:val="24"/>
                                <w:szCs w:val="24"/>
                              </w:rPr>
                            </w:pPr>
                            <w:r w:rsidRPr="00EF2FC0">
                              <w:rPr>
                                <w:rFonts w:ascii="Palatino Linotype" w:hAnsi="Palatino Linotype"/>
                                <w:b/>
                                <w:sz w:val="24"/>
                                <w:szCs w:val="24"/>
                              </w:rPr>
                              <w:t>Eva Abaid Yapur</w:t>
                            </w:r>
                          </w:p>
                          <w:p w:rsidR="00536035" w:rsidRPr="00EF2FC0" w:rsidRDefault="00536035" w:rsidP="00A902C6">
                            <w:pPr>
                              <w:jc w:val="center"/>
                              <w:rPr>
                                <w:rFonts w:ascii="Palatino Linotype" w:hAnsi="Palatino Linotype"/>
                                <w:sz w:val="24"/>
                                <w:szCs w:val="24"/>
                              </w:rPr>
                            </w:pPr>
                            <w:r w:rsidRPr="00EF2FC0">
                              <w:rPr>
                                <w:rFonts w:ascii="Palatino Linotype" w:hAnsi="Palatino Linotype"/>
                                <w:sz w:val="24"/>
                                <w:szCs w:val="24"/>
                              </w:rPr>
                              <w:t>Comisionada</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8FBA4E" id="Cuadro de texto 22"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536035" w:rsidRPr="00EF2FC0" w:rsidRDefault="00536035" w:rsidP="00A902C6">
                      <w:pPr>
                        <w:jc w:val="center"/>
                        <w:rPr>
                          <w:rFonts w:ascii="Palatino Linotype" w:hAnsi="Palatino Linotype"/>
                          <w:b/>
                          <w:sz w:val="24"/>
                          <w:szCs w:val="24"/>
                        </w:rPr>
                      </w:pPr>
                      <w:r w:rsidRPr="00EF2FC0">
                        <w:rPr>
                          <w:rFonts w:ascii="Palatino Linotype" w:hAnsi="Palatino Linotype"/>
                          <w:b/>
                          <w:sz w:val="24"/>
                          <w:szCs w:val="24"/>
                        </w:rPr>
                        <w:t>Eva Abaid Yapur</w:t>
                      </w:r>
                    </w:p>
                    <w:p w:rsidR="00536035" w:rsidRPr="00EF2FC0" w:rsidRDefault="00536035" w:rsidP="00A902C6">
                      <w:pPr>
                        <w:jc w:val="center"/>
                        <w:rPr>
                          <w:rFonts w:ascii="Palatino Linotype" w:hAnsi="Palatino Linotype"/>
                          <w:sz w:val="24"/>
                          <w:szCs w:val="24"/>
                        </w:rPr>
                      </w:pPr>
                      <w:r w:rsidRPr="00EF2FC0">
                        <w:rPr>
                          <w:rFonts w:ascii="Palatino Linotype" w:hAnsi="Palatino Linotype"/>
                          <w:sz w:val="24"/>
                          <w:szCs w:val="24"/>
                        </w:rPr>
                        <w:t>Comisionada</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pPr>
                        <w:jc w:val="center"/>
                      </w:pPr>
                    </w:p>
                  </w:txbxContent>
                </v:textbox>
                <w10:wrap anchorx="margin"/>
              </v:shape>
            </w:pict>
          </mc:Fallback>
        </mc:AlternateContent>
      </w:r>
    </w:p>
    <w:p w:rsidR="00A902C6" w:rsidRPr="00D54B7D" w:rsidRDefault="00A902C6" w:rsidP="00A902C6">
      <w:pPr>
        <w:spacing w:before="240"/>
        <w:rPr>
          <w:rFonts w:ascii="Palatino Linotype" w:hAnsi="Palatino Linotype"/>
          <w:b/>
        </w:rPr>
      </w:pPr>
    </w:p>
    <w:p w:rsidR="00A902C6" w:rsidRPr="00D54B7D" w:rsidRDefault="00A902C6" w:rsidP="00A902C6">
      <w:pPr>
        <w:spacing w:before="240"/>
        <w:rPr>
          <w:rFonts w:ascii="Palatino Linotype" w:hAnsi="Palatino Linotype"/>
          <w:b/>
        </w:rPr>
      </w:pPr>
    </w:p>
    <w:p w:rsidR="00A902C6" w:rsidRDefault="00A902C6" w:rsidP="00A902C6">
      <w:pPr>
        <w:spacing w:before="240"/>
        <w:rPr>
          <w:rFonts w:ascii="Palatino Linotype" w:hAnsi="Palatino Linotype"/>
          <w:b/>
        </w:rPr>
      </w:pPr>
    </w:p>
    <w:p w:rsidR="00A902C6" w:rsidRPr="00B93570" w:rsidRDefault="00A902C6" w:rsidP="00A902C6">
      <w:pPr>
        <w:spacing w:before="240"/>
        <w:rPr>
          <w:rFonts w:ascii="Palatino Linotype" w:hAnsi="Palatino Linotype"/>
          <w:b/>
          <w:sz w:val="18"/>
          <w:szCs w:val="18"/>
        </w:rPr>
      </w:pPr>
    </w:p>
    <w:p w:rsidR="00A902C6" w:rsidRPr="00B93570" w:rsidRDefault="00A902C6" w:rsidP="00A902C6">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8720" behindDoc="0" locked="0" layoutInCell="1" allowOverlap="1" wp14:anchorId="2D91A1FD" wp14:editId="470029DB">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035" w:rsidRPr="00EF2FC0" w:rsidRDefault="00536035" w:rsidP="00A902C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91A1FD" id="Cuadro de texto 4" o:spid="_x0000_s1029" type="#_x0000_t202" style="position:absolute;margin-left:358.05pt;margin-top:19.05pt;width:168pt;height:74.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536035" w:rsidRPr="00EF2FC0" w:rsidRDefault="00536035" w:rsidP="00A902C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6672" behindDoc="0" locked="0" layoutInCell="1" allowOverlap="1" wp14:anchorId="6C5297ED" wp14:editId="379B4DB1">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5297ED" id="_x0000_s1030" type="#_x0000_t202" style="position:absolute;margin-left:85.5pt;margin-top:18.25pt;width:168pt;height:74.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txbxContent>
                </v:textbox>
                <w10:wrap anchorx="page"/>
              </v:shape>
            </w:pict>
          </mc:Fallback>
        </mc:AlternateContent>
      </w:r>
    </w:p>
    <w:p w:rsidR="00A902C6" w:rsidRDefault="00A902C6" w:rsidP="00A902C6">
      <w:pPr>
        <w:spacing w:before="240"/>
        <w:rPr>
          <w:rFonts w:ascii="Palatino Linotype" w:hAnsi="Palatino Linotype"/>
          <w:b/>
        </w:rPr>
      </w:pPr>
    </w:p>
    <w:p w:rsidR="00A902C6" w:rsidRDefault="00A902C6" w:rsidP="00A902C6">
      <w:pPr>
        <w:spacing w:before="240"/>
        <w:rPr>
          <w:rFonts w:ascii="Palatino Linotype" w:hAnsi="Palatino Linotype"/>
          <w:b/>
        </w:rPr>
      </w:pPr>
    </w:p>
    <w:p w:rsidR="00A902C6" w:rsidRDefault="00A902C6" w:rsidP="00A902C6">
      <w:pPr>
        <w:spacing w:before="240"/>
        <w:rPr>
          <w:rFonts w:ascii="Palatino Linotype" w:hAnsi="Palatino Linotype" w:cs="Arial"/>
          <w:szCs w:val="20"/>
        </w:rPr>
      </w:pPr>
    </w:p>
    <w:p w:rsidR="00A902C6" w:rsidRDefault="00A902C6" w:rsidP="00A902C6">
      <w:pPr>
        <w:spacing w:before="240"/>
        <w:rPr>
          <w:rFonts w:ascii="Palatino Linotype" w:hAnsi="Palatino Linotype" w:cs="Arial"/>
          <w:szCs w:val="20"/>
        </w:rPr>
      </w:pPr>
    </w:p>
    <w:p w:rsidR="00A902C6" w:rsidRDefault="00A902C6" w:rsidP="00A902C6">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5C005D09" wp14:editId="14FE0507">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035" w:rsidRPr="007F6133" w:rsidRDefault="00536035" w:rsidP="00A902C6">
                            <w:pPr>
                              <w:jc w:val="center"/>
                              <w:rPr>
                                <w:rFonts w:ascii="Palatino Linotype" w:hAnsi="Palatino Linotype"/>
                                <w:b/>
                                <w:sz w:val="24"/>
                                <w:szCs w:val="24"/>
                              </w:rPr>
                            </w:pPr>
                            <w:r w:rsidRPr="00B86F1F">
                              <w:rPr>
                                <w:rFonts w:ascii="Palatino Linotype" w:hAnsi="Palatino Linotype"/>
                                <w:b/>
                                <w:sz w:val="24"/>
                                <w:szCs w:val="24"/>
                              </w:rPr>
                              <w:t>Alexis Tapia Ramírez</w:t>
                            </w:r>
                          </w:p>
                          <w:p w:rsidR="00536035" w:rsidRDefault="00536035" w:rsidP="00A902C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536035" w:rsidRDefault="00536035" w:rsidP="00A902C6">
                            <w:pPr>
                              <w:jc w:val="center"/>
                              <w:rPr>
                                <w:rFonts w:ascii="Palatino Linotype" w:hAnsi="Palatino Linotype"/>
                                <w:sz w:val="24"/>
                                <w:szCs w:val="24"/>
                              </w:rPr>
                            </w:pPr>
                          </w:p>
                          <w:p w:rsidR="00536035" w:rsidRPr="00EF2FC0" w:rsidRDefault="00536035" w:rsidP="00A902C6">
                            <w:pPr>
                              <w:jc w:val="center"/>
                              <w:rPr>
                                <w:rFonts w:ascii="Palatino Linotype" w:hAnsi="Palatino Linotype"/>
                                <w:sz w:val="24"/>
                                <w:szCs w:val="24"/>
                              </w:rPr>
                            </w:pPr>
                          </w:p>
                          <w:p w:rsidR="00536035" w:rsidRDefault="00536035" w:rsidP="00A90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005D09" id="Cuadro de texto 24" o:spid="_x0000_s1031" type="#_x0000_t202" style="position:absolute;margin-left:189.8pt;margin-top:26.8pt;width:248.25pt;height:67.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536035" w:rsidRPr="007F6133" w:rsidRDefault="00536035" w:rsidP="00A902C6">
                      <w:pPr>
                        <w:jc w:val="center"/>
                        <w:rPr>
                          <w:rFonts w:ascii="Palatino Linotype" w:hAnsi="Palatino Linotype"/>
                          <w:b/>
                          <w:sz w:val="24"/>
                          <w:szCs w:val="24"/>
                        </w:rPr>
                      </w:pPr>
                      <w:r w:rsidRPr="00B86F1F">
                        <w:rPr>
                          <w:rFonts w:ascii="Palatino Linotype" w:hAnsi="Palatino Linotype"/>
                          <w:b/>
                          <w:sz w:val="24"/>
                          <w:szCs w:val="24"/>
                        </w:rPr>
                        <w:t>Alexis Tapia Ramírez</w:t>
                      </w:r>
                    </w:p>
                    <w:p w:rsidR="00536035" w:rsidRDefault="00536035" w:rsidP="00A902C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536035" w:rsidRDefault="00536035" w:rsidP="00A902C6">
                      <w:pPr>
                        <w:jc w:val="center"/>
                        <w:rPr>
                          <w:rFonts w:ascii="Palatino Linotype" w:hAnsi="Palatino Linotype"/>
                          <w:sz w:val="24"/>
                          <w:szCs w:val="24"/>
                        </w:rPr>
                      </w:pPr>
                    </w:p>
                    <w:p w:rsidR="00536035" w:rsidRPr="00EF2FC0" w:rsidRDefault="00536035" w:rsidP="00A902C6">
                      <w:pPr>
                        <w:jc w:val="center"/>
                        <w:rPr>
                          <w:rFonts w:ascii="Palatino Linotype" w:hAnsi="Palatino Linotype"/>
                          <w:sz w:val="24"/>
                          <w:szCs w:val="24"/>
                        </w:rPr>
                      </w:pPr>
                    </w:p>
                    <w:p w:rsidR="00536035" w:rsidRDefault="00536035" w:rsidP="00A902C6"/>
                  </w:txbxContent>
                </v:textbox>
                <w10:wrap anchorx="page"/>
              </v:shape>
            </w:pict>
          </mc:Fallback>
        </mc:AlternateContent>
      </w:r>
    </w:p>
    <w:p w:rsidR="00A902C6" w:rsidRDefault="00A902C6" w:rsidP="00A902C6">
      <w:pPr>
        <w:spacing w:before="240"/>
        <w:rPr>
          <w:rFonts w:ascii="Palatino Linotype" w:hAnsi="Palatino Linotype" w:cs="Arial"/>
          <w:sz w:val="18"/>
          <w:szCs w:val="18"/>
        </w:rPr>
      </w:pPr>
    </w:p>
    <w:p w:rsidR="00A902C6" w:rsidRDefault="00A902C6" w:rsidP="00A902C6">
      <w:pPr>
        <w:spacing w:before="240"/>
        <w:jc w:val="both"/>
        <w:rPr>
          <w:rFonts w:ascii="Palatino Linotype" w:hAnsi="Palatino Linotype" w:cs="Arial"/>
          <w:sz w:val="18"/>
          <w:szCs w:val="18"/>
        </w:rPr>
      </w:pPr>
    </w:p>
    <w:p w:rsidR="00A902C6" w:rsidRDefault="00A902C6" w:rsidP="00A902C6">
      <w:pPr>
        <w:spacing w:before="240" w:line="240" w:lineRule="auto"/>
        <w:jc w:val="both"/>
        <w:rPr>
          <w:rFonts w:ascii="Palatino Linotype" w:hAnsi="Palatino Linotype" w:cs="Arial"/>
          <w:sz w:val="14"/>
          <w:szCs w:val="14"/>
        </w:rPr>
      </w:pPr>
    </w:p>
    <w:p w:rsidR="00A902C6" w:rsidRPr="002052F6" w:rsidRDefault="00A902C6" w:rsidP="00A902C6">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bookmarkStart w:id="1" w:name="_Hlk19818866"/>
      <w:r w:rsidR="00C87EE8">
        <w:rPr>
          <w:rFonts w:ascii="Palatino Linotype" w:hAnsi="Palatino Linotype" w:cs="Arial"/>
          <w:sz w:val="16"/>
          <w:szCs w:val="16"/>
        </w:rPr>
        <w:t>diecinueve de septiembre</w:t>
      </w:r>
      <w:bookmarkEnd w:id="1"/>
      <w:r>
        <w:rPr>
          <w:rFonts w:ascii="Palatino Linotype" w:hAnsi="Palatino Linotype" w:cs="Arial"/>
          <w:sz w:val="16"/>
          <w:szCs w:val="16"/>
        </w:rPr>
        <w:t xml:space="preserve">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C87EE8">
        <w:rPr>
          <w:rFonts w:ascii="Palatino Linotype" w:hAnsi="Palatino Linotype" w:cs="Arial"/>
          <w:bCs/>
          <w:sz w:val="16"/>
          <w:szCs w:val="16"/>
          <w:lang w:eastAsia="es-MX"/>
        </w:rPr>
        <w:t>5850</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DD13E2" w:rsidRDefault="00A902C6" w:rsidP="00A902C6">
      <w:pPr>
        <w:spacing w:after="0"/>
      </w:pPr>
      <w:r w:rsidRPr="002052F6">
        <w:t>ZMS/OSAM/MAEM</w:t>
      </w:r>
    </w:p>
    <w:sectPr w:rsidR="00DD13E2" w:rsidSect="00E15E8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557" w:rsidRDefault="002C0557" w:rsidP="00E15E85">
      <w:pPr>
        <w:spacing w:after="0" w:line="240" w:lineRule="auto"/>
      </w:pPr>
      <w:r>
        <w:separator/>
      </w:r>
    </w:p>
  </w:endnote>
  <w:endnote w:type="continuationSeparator" w:id="0">
    <w:p w:rsidR="002C0557" w:rsidRDefault="002C055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035" w:rsidRPr="000B69FA" w:rsidRDefault="0053603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2D38">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2D38">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035" w:rsidRPr="000B69FA" w:rsidRDefault="0053603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2D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2D38">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557" w:rsidRDefault="002C0557" w:rsidP="00E15E85">
      <w:pPr>
        <w:spacing w:after="0" w:line="240" w:lineRule="auto"/>
      </w:pPr>
      <w:r>
        <w:separator/>
      </w:r>
    </w:p>
  </w:footnote>
  <w:footnote w:type="continuationSeparator" w:id="0">
    <w:p w:rsidR="002C0557" w:rsidRDefault="002C0557" w:rsidP="00E15E85">
      <w:pPr>
        <w:spacing w:after="0" w:line="240" w:lineRule="auto"/>
      </w:pPr>
      <w:r>
        <w:continuationSeparator/>
      </w:r>
    </w:p>
  </w:footnote>
  <w:footnote w:id="1">
    <w:p w:rsidR="00536035" w:rsidRPr="00911081" w:rsidRDefault="00536035"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36035" w:rsidRPr="00911081" w:rsidRDefault="00536035"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035" w:rsidRDefault="0053603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36035" w:rsidTr="00E15E85">
      <w:trPr>
        <w:trHeight w:val="227"/>
      </w:trPr>
      <w:tc>
        <w:tcPr>
          <w:tcW w:w="5529" w:type="dxa"/>
          <w:hideMark/>
        </w:tcPr>
        <w:p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36035" w:rsidRPr="00D56BC3" w:rsidRDefault="00536035"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05850</w:t>
          </w:r>
          <w:r w:rsidRPr="0037311B">
            <w:rPr>
              <w:rFonts w:ascii="Palatino Linotype" w:hAnsi="Palatino Linotype" w:cs="Arial"/>
              <w:bCs/>
              <w:sz w:val="24"/>
              <w:lang w:eastAsia="es-MX"/>
            </w:rPr>
            <w:t>/INFOEM/IP/RR/2019</w:t>
          </w:r>
        </w:p>
      </w:tc>
    </w:tr>
    <w:tr w:rsidR="00536035" w:rsidTr="00E15E85">
      <w:trPr>
        <w:trHeight w:val="242"/>
      </w:trPr>
      <w:tc>
        <w:tcPr>
          <w:tcW w:w="5529" w:type="dxa"/>
          <w:hideMark/>
        </w:tcPr>
        <w:p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36035" w:rsidRPr="005C632B" w:rsidRDefault="00536035" w:rsidP="00BA65E0">
          <w:pPr>
            <w:spacing w:after="120" w:line="256" w:lineRule="auto"/>
            <w:ind w:left="-486" w:right="214" w:firstLine="284"/>
            <w:jc w:val="right"/>
            <w:rPr>
              <w:rFonts w:ascii="Palatino Linotype" w:hAnsi="Palatino Linotype" w:cs="Arial"/>
              <w:sz w:val="24"/>
            </w:rPr>
          </w:pPr>
          <w:r w:rsidRPr="00536035">
            <w:rPr>
              <w:rFonts w:ascii="Palatino Linotype" w:hAnsi="Palatino Linotype" w:cs="Arial"/>
              <w:sz w:val="24"/>
            </w:rPr>
            <w:t>Ayuntamiento de Tenancingo</w:t>
          </w:r>
        </w:p>
      </w:tc>
    </w:tr>
    <w:tr w:rsidR="00536035" w:rsidTr="00E15E85">
      <w:trPr>
        <w:trHeight w:val="342"/>
      </w:trPr>
      <w:tc>
        <w:tcPr>
          <w:tcW w:w="5529" w:type="dxa"/>
          <w:hideMark/>
        </w:tcPr>
        <w:p w:rsidR="00536035" w:rsidRDefault="0053603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36035" w:rsidRPr="005C632B" w:rsidRDefault="00536035" w:rsidP="00E15E85">
          <w:pPr>
            <w:spacing w:after="120" w:line="256" w:lineRule="auto"/>
            <w:ind w:left="-486" w:right="214" w:firstLine="567"/>
            <w:jc w:val="right"/>
            <w:rPr>
              <w:rFonts w:ascii="Palatino Linotype" w:hAnsi="Palatino Linotype" w:cs="Arial"/>
              <w:sz w:val="24"/>
            </w:rPr>
          </w:pPr>
          <w:r w:rsidRPr="005C632B">
            <w:rPr>
              <w:rFonts w:ascii="Palatino Linotype" w:hAnsi="Palatino Linotype" w:cs="Arial"/>
              <w:sz w:val="24"/>
            </w:rPr>
            <w:t>Zulema Martínez Sánchez</w:t>
          </w:r>
        </w:p>
      </w:tc>
    </w:tr>
  </w:tbl>
  <w:p w:rsidR="00536035" w:rsidRDefault="005360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36035" w:rsidTr="00E15E85">
      <w:trPr>
        <w:trHeight w:val="227"/>
      </w:trPr>
      <w:tc>
        <w:tcPr>
          <w:tcW w:w="5529" w:type="dxa"/>
          <w:hideMark/>
        </w:tcPr>
        <w:p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36035" w:rsidRPr="00B4142F" w:rsidRDefault="00536035"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05850/</w:t>
          </w:r>
          <w:r w:rsidRPr="0037311B">
            <w:rPr>
              <w:rFonts w:ascii="Palatino Linotype" w:hAnsi="Palatino Linotype" w:cs="Arial"/>
              <w:bCs/>
              <w:sz w:val="24"/>
              <w:lang w:eastAsia="es-MX"/>
            </w:rPr>
            <w:t>INFOEM/IP/RR/2019</w:t>
          </w:r>
        </w:p>
      </w:tc>
    </w:tr>
    <w:tr w:rsidR="00536035" w:rsidTr="00E15E85">
      <w:trPr>
        <w:trHeight w:val="196"/>
      </w:trPr>
      <w:tc>
        <w:tcPr>
          <w:tcW w:w="5529" w:type="dxa"/>
          <w:hideMark/>
        </w:tcPr>
        <w:p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536035" w:rsidRPr="00F06FED" w:rsidRDefault="00995DE3" w:rsidP="00E15E85">
          <w:pPr>
            <w:spacing w:after="120" w:line="256" w:lineRule="auto"/>
            <w:ind w:left="-486" w:right="214" w:firstLine="567"/>
            <w:jc w:val="right"/>
            <w:rPr>
              <w:rFonts w:ascii="Palatino Linotype" w:hAnsi="Palatino Linotype" w:cs="Arial"/>
            </w:rPr>
          </w:pPr>
          <w:r>
            <w:rPr>
              <w:rFonts w:ascii="Palatino Linotype" w:hAnsi="Palatino Linotype" w:cs="Arial"/>
              <w:sz w:val="24"/>
              <w:szCs w:val="24"/>
            </w:rPr>
            <w:t>xxxxxxxxxxxxxxxxxxxxxxxx</w:t>
          </w:r>
        </w:p>
      </w:tc>
    </w:tr>
    <w:tr w:rsidR="00536035" w:rsidTr="00E15E85">
      <w:trPr>
        <w:trHeight w:val="242"/>
      </w:trPr>
      <w:tc>
        <w:tcPr>
          <w:tcW w:w="5529" w:type="dxa"/>
          <w:hideMark/>
        </w:tcPr>
        <w:p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36035" w:rsidRPr="005C632B" w:rsidRDefault="00536035" w:rsidP="0015550A">
          <w:pPr>
            <w:spacing w:after="120" w:line="256" w:lineRule="auto"/>
            <w:ind w:left="-495" w:right="214" w:firstLine="567"/>
            <w:jc w:val="right"/>
            <w:rPr>
              <w:rFonts w:ascii="Palatino Linotype" w:hAnsi="Palatino Linotype" w:cs="Arial"/>
              <w:sz w:val="24"/>
            </w:rPr>
          </w:pPr>
          <w:r w:rsidRPr="00536035">
            <w:rPr>
              <w:rFonts w:ascii="Palatino Linotype" w:hAnsi="Palatino Linotype" w:cs="Arial"/>
              <w:sz w:val="24"/>
            </w:rPr>
            <w:t>Ayuntamiento de Tenancingo</w:t>
          </w:r>
        </w:p>
      </w:tc>
    </w:tr>
    <w:tr w:rsidR="00536035" w:rsidTr="00E15E85">
      <w:trPr>
        <w:trHeight w:val="342"/>
      </w:trPr>
      <w:tc>
        <w:tcPr>
          <w:tcW w:w="5529" w:type="dxa"/>
          <w:hideMark/>
        </w:tcPr>
        <w:p w:rsidR="00536035" w:rsidRDefault="0053603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36035" w:rsidRPr="005C632B" w:rsidRDefault="00536035" w:rsidP="00E15E85">
          <w:pPr>
            <w:spacing w:after="120" w:line="256" w:lineRule="auto"/>
            <w:ind w:left="-486" w:right="214" w:firstLine="567"/>
            <w:jc w:val="right"/>
            <w:rPr>
              <w:rFonts w:ascii="Palatino Linotype" w:hAnsi="Palatino Linotype" w:cs="Arial"/>
              <w:sz w:val="24"/>
            </w:rPr>
          </w:pPr>
          <w:r w:rsidRPr="005C632B">
            <w:rPr>
              <w:rFonts w:ascii="Palatino Linotype" w:hAnsi="Palatino Linotype" w:cs="Arial"/>
              <w:sz w:val="24"/>
            </w:rPr>
            <w:t>Zulema Martínez Sánchez</w:t>
          </w:r>
        </w:p>
      </w:tc>
    </w:tr>
  </w:tbl>
  <w:p w:rsidR="00536035" w:rsidRDefault="005360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09B6"/>
    <w:multiLevelType w:val="multilevel"/>
    <w:tmpl w:val="AEE06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9D71BC"/>
    <w:multiLevelType w:val="hybridMultilevel"/>
    <w:tmpl w:val="6B1C9CCA"/>
    <w:lvl w:ilvl="0" w:tplc="CBC8692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16546A"/>
    <w:multiLevelType w:val="hybridMultilevel"/>
    <w:tmpl w:val="6F1855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9115CC"/>
    <w:multiLevelType w:val="hybridMultilevel"/>
    <w:tmpl w:val="B030D1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3048F7"/>
    <w:multiLevelType w:val="hybridMultilevel"/>
    <w:tmpl w:val="D0A49B0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2C35651"/>
    <w:multiLevelType w:val="hybridMultilevel"/>
    <w:tmpl w:val="2A80E556"/>
    <w:lvl w:ilvl="0" w:tplc="080A000F">
      <w:start w:val="1"/>
      <w:numFmt w:val="decimal"/>
      <w:lvlText w:val="%1."/>
      <w:lvlJc w:val="left"/>
      <w:pPr>
        <w:ind w:left="720" w:hanging="720"/>
      </w:pPr>
      <w:rPr>
        <w:rFonts w:hint="default"/>
      </w:rPr>
    </w:lvl>
    <w:lvl w:ilvl="1" w:tplc="080A0019" w:tentative="1">
      <w:start w:val="1"/>
      <w:numFmt w:val="lowerLetter"/>
      <w:lvlText w:val="%2."/>
      <w:lvlJc w:val="left"/>
      <w:pPr>
        <w:ind w:left="24" w:hanging="360"/>
      </w:pPr>
    </w:lvl>
    <w:lvl w:ilvl="2" w:tplc="080A001B" w:tentative="1">
      <w:start w:val="1"/>
      <w:numFmt w:val="lowerRoman"/>
      <w:lvlText w:val="%3."/>
      <w:lvlJc w:val="right"/>
      <w:pPr>
        <w:ind w:left="744" w:hanging="180"/>
      </w:pPr>
    </w:lvl>
    <w:lvl w:ilvl="3" w:tplc="080A000F" w:tentative="1">
      <w:start w:val="1"/>
      <w:numFmt w:val="decimal"/>
      <w:lvlText w:val="%4."/>
      <w:lvlJc w:val="left"/>
      <w:pPr>
        <w:ind w:left="1464" w:hanging="360"/>
      </w:pPr>
    </w:lvl>
    <w:lvl w:ilvl="4" w:tplc="080A0019" w:tentative="1">
      <w:start w:val="1"/>
      <w:numFmt w:val="lowerLetter"/>
      <w:lvlText w:val="%5."/>
      <w:lvlJc w:val="left"/>
      <w:pPr>
        <w:ind w:left="2184" w:hanging="360"/>
      </w:pPr>
    </w:lvl>
    <w:lvl w:ilvl="5" w:tplc="080A001B" w:tentative="1">
      <w:start w:val="1"/>
      <w:numFmt w:val="lowerRoman"/>
      <w:lvlText w:val="%6."/>
      <w:lvlJc w:val="right"/>
      <w:pPr>
        <w:ind w:left="2904" w:hanging="180"/>
      </w:pPr>
    </w:lvl>
    <w:lvl w:ilvl="6" w:tplc="080A000F" w:tentative="1">
      <w:start w:val="1"/>
      <w:numFmt w:val="decimal"/>
      <w:lvlText w:val="%7."/>
      <w:lvlJc w:val="left"/>
      <w:pPr>
        <w:ind w:left="3624" w:hanging="360"/>
      </w:pPr>
    </w:lvl>
    <w:lvl w:ilvl="7" w:tplc="080A0019" w:tentative="1">
      <w:start w:val="1"/>
      <w:numFmt w:val="lowerLetter"/>
      <w:lvlText w:val="%8."/>
      <w:lvlJc w:val="left"/>
      <w:pPr>
        <w:ind w:left="4344" w:hanging="360"/>
      </w:pPr>
    </w:lvl>
    <w:lvl w:ilvl="8" w:tplc="080A001B" w:tentative="1">
      <w:start w:val="1"/>
      <w:numFmt w:val="lowerRoman"/>
      <w:lvlText w:val="%9."/>
      <w:lvlJc w:val="right"/>
      <w:pPr>
        <w:ind w:left="5064" w:hanging="180"/>
      </w:pPr>
    </w:lvl>
  </w:abstractNum>
  <w:abstractNum w:abstractNumId="13">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8295E0D"/>
    <w:multiLevelType w:val="multilevel"/>
    <w:tmpl w:val="AA16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32F5107D"/>
    <w:multiLevelType w:val="hybridMultilevel"/>
    <w:tmpl w:val="73E8FF14"/>
    <w:lvl w:ilvl="0" w:tplc="0EFA0958">
      <w:start w:val="1"/>
      <w:numFmt w:val="upperRoman"/>
      <w:lvlText w:val="%1."/>
      <w:lvlJc w:val="left"/>
      <w:pPr>
        <w:ind w:left="2007"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6C4848"/>
    <w:multiLevelType w:val="hybridMultilevel"/>
    <w:tmpl w:val="1704783C"/>
    <w:lvl w:ilvl="0" w:tplc="69C2A48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37015444"/>
    <w:multiLevelType w:val="hybridMultilevel"/>
    <w:tmpl w:val="701A29DC"/>
    <w:lvl w:ilvl="0" w:tplc="0E2C092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3">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4F621AF8"/>
    <w:multiLevelType w:val="hybridMultilevel"/>
    <w:tmpl w:val="7F821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091F18"/>
    <w:multiLevelType w:val="hybridMultilevel"/>
    <w:tmpl w:val="09A08F64"/>
    <w:lvl w:ilvl="0" w:tplc="0EFA0958">
      <w:start w:val="1"/>
      <w:numFmt w:val="upperRoman"/>
      <w:lvlText w:val="%1."/>
      <w:lvlJc w:val="left"/>
      <w:pPr>
        <w:ind w:left="2007"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157DB9"/>
    <w:multiLevelType w:val="hybridMultilevel"/>
    <w:tmpl w:val="18640776"/>
    <w:numStyleLink w:val="Estiloimportado2"/>
  </w:abstractNum>
  <w:abstractNum w:abstractNumId="3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490401"/>
    <w:multiLevelType w:val="hybridMultilevel"/>
    <w:tmpl w:val="84868F7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nsid w:val="727C43AE"/>
    <w:multiLevelType w:val="hybridMultilevel"/>
    <w:tmpl w:val="4E6E2418"/>
    <w:lvl w:ilvl="0" w:tplc="080A0013">
      <w:start w:val="1"/>
      <w:numFmt w:val="upp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nsid w:val="7C494738"/>
    <w:multiLevelType w:val="hybridMultilevel"/>
    <w:tmpl w:val="7C2C31E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8"/>
  </w:num>
  <w:num w:numId="3">
    <w:abstractNumId w:val="28"/>
  </w:num>
  <w:num w:numId="4">
    <w:abstractNumId w:val="19"/>
  </w:num>
  <w:num w:numId="5">
    <w:abstractNumId w:val="29"/>
  </w:num>
  <w:num w:numId="6">
    <w:abstractNumId w:val="10"/>
  </w:num>
  <w:num w:numId="7">
    <w:abstractNumId w:val="36"/>
  </w:num>
  <w:num w:numId="8">
    <w:abstractNumId w:val="24"/>
  </w:num>
  <w:num w:numId="9">
    <w:abstractNumId w:val="13"/>
  </w:num>
  <w:num w:numId="10">
    <w:abstractNumId w:val="35"/>
  </w:num>
  <w:num w:numId="11">
    <w:abstractNumId w:val="17"/>
  </w:num>
  <w:num w:numId="12">
    <w:abstractNumId w:val="23"/>
  </w:num>
  <w:num w:numId="13">
    <w:abstractNumId w:val="3"/>
  </w:num>
  <w:num w:numId="14">
    <w:abstractNumId w:val="15"/>
  </w:num>
  <w:num w:numId="15">
    <w:abstractNumId w:val="25"/>
  </w:num>
  <w:num w:numId="16">
    <w:abstractNumId w:val="30"/>
  </w:num>
  <w:num w:numId="17">
    <w:abstractNumId w:val="31"/>
  </w:num>
  <w:num w:numId="18">
    <w:abstractNumId w:val="2"/>
  </w:num>
  <w:num w:numId="19">
    <w:abstractNumId w:val="5"/>
  </w:num>
  <w:num w:numId="20">
    <w:abstractNumId w:val="38"/>
  </w:num>
  <w:num w:numId="21">
    <w:abstractNumId w:val="16"/>
  </w:num>
  <w:num w:numId="22">
    <w:abstractNumId w:val="21"/>
  </w:num>
  <w:num w:numId="23">
    <w:abstractNumId w:val="9"/>
  </w:num>
  <w:num w:numId="24">
    <w:abstractNumId w:val="32"/>
  </w:num>
  <w:num w:numId="25">
    <w:abstractNumId w:val="14"/>
  </w:num>
  <w:num w:numId="26">
    <w:abstractNumId w:val="11"/>
  </w:num>
  <w:num w:numId="27">
    <w:abstractNumId w:val="37"/>
  </w:num>
  <w:num w:numId="28">
    <w:abstractNumId w:val="0"/>
  </w:num>
  <w:num w:numId="29">
    <w:abstractNumId w:val="4"/>
  </w:num>
  <w:num w:numId="30">
    <w:abstractNumId w:val="34"/>
  </w:num>
  <w:num w:numId="31">
    <w:abstractNumId w:val="1"/>
  </w:num>
  <w:num w:numId="32">
    <w:abstractNumId w:val="27"/>
  </w:num>
  <w:num w:numId="33">
    <w:abstractNumId w:val="22"/>
  </w:num>
  <w:num w:numId="34">
    <w:abstractNumId w:val="18"/>
  </w:num>
  <w:num w:numId="35">
    <w:abstractNumId w:val="20"/>
  </w:num>
  <w:num w:numId="36">
    <w:abstractNumId w:val="12"/>
  </w:num>
  <w:num w:numId="37">
    <w:abstractNumId w:val="7"/>
  </w:num>
  <w:num w:numId="38">
    <w:abstractNumId w:val="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0DCB"/>
    <w:rsid w:val="00026904"/>
    <w:rsid w:val="0003050E"/>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232"/>
    <w:rsid w:val="00091D98"/>
    <w:rsid w:val="0009633E"/>
    <w:rsid w:val="000B3927"/>
    <w:rsid w:val="000C22EC"/>
    <w:rsid w:val="000C59EE"/>
    <w:rsid w:val="000F019E"/>
    <w:rsid w:val="00113310"/>
    <w:rsid w:val="0011750A"/>
    <w:rsid w:val="0012266D"/>
    <w:rsid w:val="00130D58"/>
    <w:rsid w:val="00142F61"/>
    <w:rsid w:val="00152B26"/>
    <w:rsid w:val="0015550A"/>
    <w:rsid w:val="00162D04"/>
    <w:rsid w:val="00171BD5"/>
    <w:rsid w:val="00183623"/>
    <w:rsid w:val="001B066D"/>
    <w:rsid w:val="001B3E5E"/>
    <w:rsid w:val="001C28D0"/>
    <w:rsid w:val="001C3E01"/>
    <w:rsid w:val="001C3F41"/>
    <w:rsid w:val="001C7069"/>
    <w:rsid w:val="001F295E"/>
    <w:rsid w:val="001F5D0E"/>
    <w:rsid w:val="002052F6"/>
    <w:rsid w:val="0021597A"/>
    <w:rsid w:val="00217E99"/>
    <w:rsid w:val="0022069E"/>
    <w:rsid w:val="00223C2F"/>
    <w:rsid w:val="00224181"/>
    <w:rsid w:val="00233D51"/>
    <w:rsid w:val="00240133"/>
    <w:rsid w:val="00253101"/>
    <w:rsid w:val="002606F0"/>
    <w:rsid w:val="0026534C"/>
    <w:rsid w:val="002677ED"/>
    <w:rsid w:val="00287512"/>
    <w:rsid w:val="002902D7"/>
    <w:rsid w:val="00294D34"/>
    <w:rsid w:val="002A1820"/>
    <w:rsid w:val="002A30B2"/>
    <w:rsid w:val="002A560C"/>
    <w:rsid w:val="002A6F17"/>
    <w:rsid w:val="002B067A"/>
    <w:rsid w:val="002B144D"/>
    <w:rsid w:val="002B18B0"/>
    <w:rsid w:val="002B7CD8"/>
    <w:rsid w:val="002C0557"/>
    <w:rsid w:val="002C1EC5"/>
    <w:rsid w:val="002E3702"/>
    <w:rsid w:val="003011A8"/>
    <w:rsid w:val="003034F4"/>
    <w:rsid w:val="00307041"/>
    <w:rsid w:val="00317B8A"/>
    <w:rsid w:val="003237AF"/>
    <w:rsid w:val="00330A95"/>
    <w:rsid w:val="003341B0"/>
    <w:rsid w:val="00334E11"/>
    <w:rsid w:val="00342A59"/>
    <w:rsid w:val="003452FA"/>
    <w:rsid w:val="0034696E"/>
    <w:rsid w:val="003470B1"/>
    <w:rsid w:val="003474F2"/>
    <w:rsid w:val="00356614"/>
    <w:rsid w:val="0035772D"/>
    <w:rsid w:val="00357BFC"/>
    <w:rsid w:val="0037311B"/>
    <w:rsid w:val="00384AC7"/>
    <w:rsid w:val="00385299"/>
    <w:rsid w:val="0039084D"/>
    <w:rsid w:val="003A4E9A"/>
    <w:rsid w:val="003B465B"/>
    <w:rsid w:val="003C5897"/>
    <w:rsid w:val="003E3297"/>
    <w:rsid w:val="0040048F"/>
    <w:rsid w:val="00401F33"/>
    <w:rsid w:val="004254FE"/>
    <w:rsid w:val="00437C82"/>
    <w:rsid w:val="00470C7E"/>
    <w:rsid w:val="00485332"/>
    <w:rsid w:val="00492244"/>
    <w:rsid w:val="004A2BFB"/>
    <w:rsid w:val="004C3693"/>
    <w:rsid w:val="004D2554"/>
    <w:rsid w:val="004E4191"/>
    <w:rsid w:val="004E6DB3"/>
    <w:rsid w:val="004F05B2"/>
    <w:rsid w:val="00506DF2"/>
    <w:rsid w:val="00523067"/>
    <w:rsid w:val="00527856"/>
    <w:rsid w:val="00527C6A"/>
    <w:rsid w:val="005329E8"/>
    <w:rsid w:val="00536035"/>
    <w:rsid w:val="005733EB"/>
    <w:rsid w:val="0057576D"/>
    <w:rsid w:val="00576C26"/>
    <w:rsid w:val="005820BF"/>
    <w:rsid w:val="00587783"/>
    <w:rsid w:val="005A54F4"/>
    <w:rsid w:val="005C632B"/>
    <w:rsid w:val="005C7580"/>
    <w:rsid w:val="005D37B9"/>
    <w:rsid w:val="005E6546"/>
    <w:rsid w:val="00611799"/>
    <w:rsid w:val="00614FDD"/>
    <w:rsid w:val="00616784"/>
    <w:rsid w:val="00631B59"/>
    <w:rsid w:val="00653B08"/>
    <w:rsid w:val="00654B56"/>
    <w:rsid w:val="006634EA"/>
    <w:rsid w:val="00673CFD"/>
    <w:rsid w:val="00686F60"/>
    <w:rsid w:val="006A08BA"/>
    <w:rsid w:val="006B2E10"/>
    <w:rsid w:val="006C1A4F"/>
    <w:rsid w:val="006F001B"/>
    <w:rsid w:val="006F2EA8"/>
    <w:rsid w:val="00707CD8"/>
    <w:rsid w:val="00713A19"/>
    <w:rsid w:val="0071620F"/>
    <w:rsid w:val="0073248C"/>
    <w:rsid w:val="00740AC8"/>
    <w:rsid w:val="00755099"/>
    <w:rsid w:val="007654BC"/>
    <w:rsid w:val="0079194D"/>
    <w:rsid w:val="007A0267"/>
    <w:rsid w:val="007A1183"/>
    <w:rsid w:val="007A27B9"/>
    <w:rsid w:val="007A3D09"/>
    <w:rsid w:val="007B2103"/>
    <w:rsid w:val="007C1445"/>
    <w:rsid w:val="007C56AB"/>
    <w:rsid w:val="007C64C1"/>
    <w:rsid w:val="007D276C"/>
    <w:rsid w:val="007D48FA"/>
    <w:rsid w:val="007D62B3"/>
    <w:rsid w:val="007E1AE4"/>
    <w:rsid w:val="007E2959"/>
    <w:rsid w:val="00807D14"/>
    <w:rsid w:val="00820826"/>
    <w:rsid w:val="008234C9"/>
    <w:rsid w:val="00845C1C"/>
    <w:rsid w:val="00856325"/>
    <w:rsid w:val="00872278"/>
    <w:rsid w:val="00875499"/>
    <w:rsid w:val="0087560D"/>
    <w:rsid w:val="00881457"/>
    <w:rsid w:val="00881D0D"/>
    <w:rsid w:val="00891F82"/>
    <w:rsid w:val="00893900"/>
    <w:rsid w:val="008A12F6"/>
    <w:rsid w:val="008A5E77"/>
    <w:rsid w:val="008B34EC"/>
    <w:rsid w:val="008C49AA"/>
    <w:rsid w:val="008D6D31"/>
    <w:rsid w:val="008E0E21"/>
    <w:rsid w:val="008E5141"/>
    <w:rsid w:val="008E7408"/>
    <w:rsid w:val="008F7A52"/>
    <w:rsid w:val="009306B4"/>
    <w:rsid w:val="00943223"/>
    <w:rsid w:val="0094613F"/>
    <w:rsid w:val="009472E2"/>
    <w:rsid w:val="00950056"/>
    <w:rsid w:val="009629A5"/>
    <w:rsid w:val="009742E6"/>
    <w:rsid w:val="00980401"/>
    <w:rsid w:val="009838CD"/>
    <w:rsid w:val="00991CC2"/>
    <w:rsid w:val="00994336"/>
    <w:rsid w:val="00995DE3"/>
    <w:rsid w:val="00997030"/>
    <w:rsid w:val="009A45B6"/>
    <w:rsid w:val="009A4C2C"/>
    <w:rsid w:val="009A6D1C"/>
    <w:rsid w:val="009B76BF"/>
    <w:rsid w:val="009C75A5"/>
    <w:rsid w:val="009D58AE"/>
    <w:rsid w:val="009E3B36"/>
    <w:rsid w:val="009F7948"/>
    <w:rsid w:val="00A02D38"/>
    <w:rsid w:val="00A27459"/>
    <w:rsid w:val="00A356B2"/>
    <w:rsid w:val="00A459D0"/>
    <w:rsid w:val="00A45C8D"/>
    <w:rsid w:val="00A65C79"/>
    <w:rsid w:val="00A70873"/>
    <w:rsid w:val="00A72F88"/>
    <w:rsid w:val="00A902C6"/>
    <w:rsid w:val="00A92C85"/>
    <w:rsid w:val="00A948EF"/>
    <w:rsid w:val="00A94BCE"/>
    <w:rsid w:val="00AA2CB1"/>
    <w:rsid w:val="00AC1D50"/>
    <w:rsid w:val="00AC7306"/>
    <w:rsid w:val="00AF15FD"/>
    <w:rsid w:val="00AF385F"/>
    <w:rsid w:val="00B0008F"/>
    <w:rsid w:val="00B04652"/>
    <w:rsid w:val="00B052B4"/>
    <w:rsid w:val="00B10B28"/>
    <w:rsid w:val="00B131CC"/>
    <w:rsid w:val="00B14050"/>
    <w:rsid w:val="00B17A1D"/>
    <w:rsid w:val="00B258A2"/>
    <w:rsid w:val="00B34A6D"/>
    <w:rsid w:val="00B355AB"/>
    <w:rsid w:val="00B44BB1"/>
    <w:rsid w:val="00B50BD7"/>
    <w:rsid w:val="00B51395"/>
    <w:rsid w:val="00B54578"/>
    <w:rsid w:val="00B56617"/>
    <w:rsid w:val="00B64DAA"/>
    <w:rsid w:val="00B67466"/>
    <w:rsid w:val="00B73CC5"/>
    <w:rsid w:val="00B73EEE"/>
    <w:rsid w:val="00B74369"/>
    <w:rsid w:val="00BA2458"/>
    <w:rsid w:val="00BA65E0"/>
    <w:rsid w:val="00BA68FA"/>
    <w:rsid w:val="00BB1BD5"/>
    <w:rsid w:val="00BC1280"/>
    <w:rsid w:val="00BC1C0A"/>
    <w:rsid w:val="00BC4EF7"/>
    <w:rsid w:val="00BC59B2"/>
    <w:rsid w:val="00BC5E09"/>
    <w:rsid w:val="00BD0062"/>
    <w:rsid w:val="00BF5825"/>
    <w:rsid w:val="00C16071"/>
    <w:rsid w:val="00C203E8"/>
    <w:rsid w:val="00C23151"/>
    <w:rsid w:val="00C25BA8"/>
    <w:rsid w:val="00C3114B"/>
    <w:rsid w:val="00C4657C"/>
    <w:rsid w:val="00C56C4E"/>
    <w:rsid w:val="00C61C1C"/>
    <w:rsid w:val="00C6478B"/>
    <w:rsid w:val="00C64C22"/>
    <w:rsid w:val="00C66E70"/>
    <w:rsid w:val="00C80AEF"/>
    <w:rsid w:val="00C87EE8"/>
    <w:rsid w:val="00C91FE8"/>
    <w:rsid w:val="00CA6DA1"/>
    <w:rsid w:val="00CB164F"/>
    <w:rsid w:val="00D120B9"/>
    <w:rsid w:val="00D24D6B"/>
    <w:rsid w:val="00D5302E"/>
    <w:rsid w:val="00D56BC3"/>
    <w:rsid w:val="00D67629"/>
    <w:rsid w:val="00D70FE3"/>
    <w:rsid w:val="00D83D2D"/>
    <w:rsid w:val="00D8485C"/>
    <w:rsid w:val="00D87D47"/>
    <w:rsid w:val="00D9010D"/>
    <w:rsid w:val="00D95936"/>
    <w:rsid w:val="00DB2787"/>
    <w:rsid w:val="00DB584E"/>
    <w:rsid w:val="00DC3B85"/>
    <w:rsid w:val="00DD13E2"/>
    <w:rsid w:val="00DF6F40"/>
    <w:rsid w:val="00E00A82"/>
    <w:rsid w:val="00E10DEE"/>
    <w:rsid w:val="00E11EFA"/>
    <w:rsid w:val="00E158AD"/>
    <w:rsid w:val="00E15E85"/>
    <w:rsid w:val="00E16AC8"/>
    <w:rsid w:val="00E221C1"/>
    <w:rsid w:val="00E30AF5"/>
    <w:rsid w:val="00E34874"/>
    <w:rsid w:val="00E372DA"/>
    <w:rsid w:val="00E44464"/>
    <w:rsid w:val="00E85DB7"/>
    <w:rsid w:val="00E872CE"/>
    <w:rsid w:val="00E87E34"/>
    <w:rsid w:val="00E92E34"/>
    <w:rsid w:val="00EA0D06"/>
    <w:rsid w:val="00EA4B96"/>
    <w:rsid w:val="00EA550A"/>
    <w:rsid w:val="00EB0246"/>
    <w:rsid w:val="00EC601F"/>
    <w:rsid w:val="00ED3DC4"/>
    <w:rsid w:val="00ED466F"/>
    <w:rsid w:val="00ED735A"/>
    <w:rsid w:val="00EE28A5"/>
    <w:rsid w:val="00EE5CB5"/>
    <w:rsid w:val="00EF1A8D"/>
    <w:rsid w:val="00EF2AE9"/>
    <w:rsid w:val="00EF2F87"/>
    <w:rsid w:val="00EF5A26"/>
    <w:rsid w:val="00F21A2E"/>
    <w:rsid w:val="00F433DC"/>
    <w:rsid w:val="00F77F57"/>
    <w:rsid w:val="00F812A0"/>
    <w:rsid w:val="00F84AE2"/>
    <w:rsid w:val="00F9756D"/>
    <w:rsid w:val="00FA1D2B"/>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662">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36911586">
      <w:bodyDiv w:val="1"/>
      <w:marLeft w:val="0"/>
      <w:marRight w:val="0"/>
      <w:marTop w:val="0"/>
      <w:marBottom w:val="0"/>
      <w:divBdr>
        <w:top w:val="none" w:sz="0" w:space="0" w:color="auto"/>
        <w:left w:val="none" w:sz="0" w:space="0" w:color="auto"/>
        <w:bottom w:val="none" w:sz="0" w:space="0" w:color="auto"/>
        <w:right w:val="none" w:sz="0" w:space="0" w:color="auto"/>
      </w:divBdr>
    </w:div>
    <w:div w:id="639652812">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691564983">
      <w:bodyDiv w:val="1"/>
      <w:marLeft w:val="0"/>
      <w:marRight w:val="0"/>
      <w:marTop w:val="0"/>
      <w:marBottom w:val="0"/>
      <w:divBdr>
        <w:top w:val="none" w:sz="0" w:space="0" w:color="auto"/>
        <w:left w:val="none" w:sz="0" w:space="0" w:color="auto"/>
        <w:bottom w:val="none" w:sz="0" w:space="0" w:color="auto"/>
        <w:right w:val="none" w:sz="0" w:space="0" w:color="auto"/>
      </w:divBdr>
      <w:divsChild>
        <w:div w:id="2004619263">
          <w:marLeft w:val="0"/>
          <w:marRight w:val="0"/>
          <w:marTop w:val="0"/>
          <w:marBottom w:val="0"/>
          <w:divBdr>
            <w:top w:val="none" w:sz="0" w:space="0" w:color="auto"/>
            <w:left w:val="none" w:sz="0" w:space="0" w:color="auto"/>
            <w:bottom w:val="none" w:sz="0" w:space="0" w:color="auto"/>
            <w:right w:val="none" w:sz="0" w:space="0" w:color="auto"/>
          </w:divBdr>
          <w:divsChild>
            <w:div w:id="1740052581">
              <w:marLeft w:val="0"/>
              <w:marRight w:val="0"/>
              <w:marTop w:val="0"/>
              <w:marBottom w:val="0"/>
              <w:divBdr>
                <w:top w:val="none" w:sz="0" w:space="0" w:color="auto"/>
                <w:left w:val="none" w:sz="0" w:space="0" w:color="auto"/>
                <w:bottom w:val="none" w:sz="0" w:space="0" w:color="auto"/>
                <w:right w:val="none" w:sz="0" w:space="0" w:color="auto"/>
              </w:divBdr>
              <w:divsChild>
                <w:div w:id="12248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1892164">
      <w:bodyDiv w:val="1"/>
      <w:marLeft w:val="0"/>
      <w:marRight w:val="0"/>
      <w:marTop w:val="0"/>
      <w:marBottom w:val="0"/>
      <w:divBdr>
        <w:top w:val="none" w:sz="0" w:space="0" w:color="auto"/>
        <w:left w:val="none" w:sz="0" w:space="0" w:color="auto"/>
        <w:bottom w:val="none" w:sz="0" w:space="0" w:color="auto"/>
        <w:right w:val="none" w:sz="0" w:space="0" w:color="auto"/>
      </w:divBdr>
      <w:divsChild>
        <w:div w:id="2121486900">
          <w:marLeft w:val="0"/>
          <w:marRight w:val="0"/>
          <w:marTop w:val="0"/>
          <w:marBottom w:val="0"/>
          <w:divBdr>
            <w:top w:val="none" w:sz="0" w:space="0" w:color="auto"/>
            <w:left w:val="none" w:sz="0" w:space="0" w:color="auto"/>
            <w:bottom w:val="none" w:sz="0" w:space="0" w:color="auto"/>
            <w:right w:val="none" w:sz="0" w:space="0" w:color="auto"/>
          </w:divBdr>
          <w:divsChild>
            <w:div w:id="643244444">
              <w:marLeft w:val="0"/>
              <w:marRight w:val="0"/>
              <w:marTop w:val="0"/>
              <w:marBottom w:val="0"/>
              <w:divBdr>
                <w:top w:val="none" w:sz="0" w:space="0" w:color="auto"/>
                <w:left w:val="none" w:sz="0" w:space="0" w:color="auto"/>
                <w:bottom w:val="none" w:sz="0" w:space="0" w:color="auto"/>
                <w:right w:val="none" w:sz="0" w:space="0" w:color="auto"/>
              </w:divBdr>
              <w:divsChild>
                <w:div w:id="1667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4930005">
      <w:bodyDiv w:val="1"/>
      <w:marLeft w:val="0"/>
      <w:marRight w:val="0"/>
      <w:marTop w:val="0"/>
      <w:marBottom w:val="0"/>
      <w:divBdr>
        <w:top w:val="none" w:sz="0" w:space="0" w:color="auto"/>
        <w:left w:val="none" w:sz="0" w:space="0" w:color="auto"/>
        <w:bottom w:val="none" w:sz="0" w:space="0" w:color="auto"/>
        <w:right w:val="none" w:sz="0" w:space="0" w:color="auto"/>
      </w:divBdr>
    </w:div>
    <w:div w:id="885680263">
      <w:bodyDiv w:val="1"/>
      <w:marLeft w:val="0"/>
      <w:marRight w:val="0"/>
      <w:marTop w:val="0"/>
      <w:marBottom w:val="0"/>
      <w:divBdr>
        <w:top w:val="none" w:sz="0" w:space="0" w:color="auto"/>
        <w:left w:val="none" w:sz="0" w:space="0" w:color="auto"/>
        <w:bottom w:val="none" w:sz="0" w:space="0" w:color="auto"/>
        <w:right w:val="none" w:sz="0" w:space="0" w:color="auto"/>
      </w:divBdr>
      <w:divsChild>
        <w:div w:id="1704598615">
          <w:marLeft w:val="0"/>
          <w:marRight w:val="0"/>
          <w:marTop w:val="0"/>
          <w:marBottom w:val="0"/>
          <w:divBdr>
            <w:top w:val="none" w:sz="0" w:space="0" w:color="auto"/>
            <w:left w:val="none" w:sz="0" w:space="0" w:color="auto"/>
            <w:bottom w:val="none" w:sz="0" w:space="0" w:color="auto"/>
            <w:right w:val="none" w:sz="0" w:space="0" w:color="auto"/>
          </w:divBdr>
          <w:divsChild>
            <w:div w:id="1246114273">
              <w:marLeft w:val="0"/>
              <w:marRight w:val="0"/>
              <w:marTop w:val="0"/>
              <w:marBottom w:val="0"/>
              <w:divBdr>
                <w:top w:val="none" w:sz="0" w:space="0" w:color="auto"/>
                <w:left w:val="none" w:sz="0" w:space="0" w:color="auto"/>
                <w:bottom w:val="none" w:sz="0" w:space="0" w:color="auto"/>
                <w:right w:val="none" w:sz="0" w:space="0" w:color="auto"/>
              </w:divBdr>
              <w:divsChild>
                <w:div w:id="1744529544">
                  <w:marLeft w:val="0"/>
                  <w:marRight w:val="0"/>
                  <w:marTop w:val="0"/>
                  <w:marBottom w:val="0"/>
                  <w:divBdr>
                    <w:top w:val="none" w:sz="0" w:space="0" w:color="auto"/>
                    <w:left w:val="none" w:sz="0" w:space="0" w:color="auto"/>
                    <w:bottom w:val="none" w:sz="0" w:space="0" w:color="auto"/>
                    <w:right w:val="none" w:sz="0" w:space="0" w:color="auto"/>
                  </w:divBdr>
                </w:div>
              </w:divsChild>
            </w:div>
            <w:div w:id="1410618869">
              <w:marLeft w:val="0"/>
              <w:marRight w:val="0"/>
              <w:marTop w:val="0"/>
              <w:marBottom w:val="0"/>
              <w:divBdr>
                <w:top w:val="none" w:sz="0" w:space="0" w:color="auto"/>
                <w:left w:val="none" w:sz="0" w:space="0" w:color="auto"/>
                <w:bottom w:val="none" w:sz="0" w:space="0" w:color="auto"/>
                <w:right w:val="none" w:sz="0" w:space="0" w:color="auto"/>
              </w:divBdr>
              <w:divsChild>
                <w:div w:id="525870024">
                  <w:marLeft w:val="0"/>
                  <w:marRight w:val="0"/>
                  <w:marTop w:val="0"/>
                  <w:marBottom w:val="0"/>
                  <w:divBdr>
                    <w:top w:val="none" w:sz="0" w:space="0" w:color="auto"/>
                    <w:left w:val="none" w:sz="0" w:space="0" w:color="auto"/>
                    <w:bottom w:val="none" w:sz="0" w:space="0" w:color="auto"/>
                    <w:right w:val="none" w:sz="0" w:space="0" w:color="auto"/>
                  </w:divBdr>
                </w:div>
                <w:div w:id="1267689181">
                  <w:marLeft w:val="0"/>
                  <w:marRight w:val="0"/>
                  <w:marTop w:val="0"/>
                  <w:marBottom w:val="0"/>
                  <w:divBdr>
                    <w:top w:val="none" w:sz="0" w:space="0" w:color="auto"/>
                    <w:left w:val="none" w:sz="0" w:space="0" w:color="auto"/>
                    <w:bottom w:val="none" w:sz="0" w:space="0" w:color="auto"/>
                    <w:right w:val="none" w:sz="0" w:space="0" w:color="auto"/>
                  </w:divBdr>
                </w:div>
              </w:divsChild>
            </w:div>
            <w:div w:id="1695957506">
              <w:marLeft w:val="0"/>
              <w:marRight w:val="0"/>
              <w:marTop w:val="0"/>
              <w:marBottom w:val="0"/>
              <w:divBdr>
                <w:top w:val="none" w:sz="0" w:space="0" w:color="auto"/>
                <w:left w:val="none" w:sz="0" w:space="0" w:color="auto"/>
                <w:bottom w:val="none" w:sz="0" w:space="0" w:color="auto"/>
                <w:right w:val="none" w:sz="0" w:space="0" w:color="auto"/>
              </w:divBdr>
              <w:divsChild>
                <w:div w:id="8808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3763">
      <w:bodyDiv w:val="1"/>
      <w:marLeft w:val="0"/>
      <w:marRight w:val="0"/>
      <w:marTop w:val="0"/>
      <w:marBottom w:val="0"/>
      <w:divBdr>
        <w:top w:val="none" w:sz="0" w:space="0" w:color="auto"/>
        <w:left w:val="none" w:sz="0" w:space="0" w:color="auto"/>
        <w:bottom w:val="none" w:sz="0" w:space="0" w:color="auto"/>
        <w:right w:val="none" w:sz="0" w:space="0" w:color="auto"/>
      </w:divBdr>
    </w:div>
    <w:div w:id="925965671">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885799">
      <w:bodyDiv w:val="1"/>
      <w:marLeft w:val="0"/>
      <w:marRight w:val="0"/>
      <w:marTop w:val="0"/>
      <w:marBottom w:val="0"/>
      <w:divBdr>
        <w:top w:val="none" w:sz="0" w:space="0" w:color="auto"/>
        <w:left w:val="none" w:sz="0" w:space="0" w:color="auto"/>
        <w:bottom w:val="none" w:sz="0" w:space="0" w:color="auto"/>
        <w:right w:val="none" w:sz="0" w:space="0" w:color="auto"/>
      </w:divBdr>
    </w:div>
    <w:div w:id="1068655469">
      <w:bodyDiv w:val="1"/>
      <w:marLeft w:val="0"/>
      <w:marRight w:val="0"/>
      <w:marTop w:val="0"/>
      <w:marBottom w:val="0"/>
      <w:divBdr>
        <w:top w:val="none" w:sz="0" w:space="0" w:color="auto"/>
        <w:left w:val="none" w:sz="0" w:space="0" w:color="auto"/>
        <w:bottom w:val="none" w:sz="0" w:space="0" w:color="auto"/>
        <w:right w:val="none" w:sz="0" w:space="0" w:color="auto"/>
      </w:divBdr>
      <w:divsChild>
        <w:div w:id="1096052348">
          <w:marLeft w:val="0"/>
          <w:marRight w:val="0"/>
          <w:marTop w:val="0"/>
          <w:marBottom w:val="0"/>
          <w:divBdr>
            <w:top w:val="none" w:sz="0" w:space="0" w:color="auto"/>
            <w:left w:val="none" w:sz="0" w:space="0" w:color="auto"/>
            <w:bottom w:val="none" w:sz="0" w:space="0" w:color="auto"/>
            <w:right w:val="none" w:sz="0" w:space="0" w:color="auto"/>
          </w:divBdr>
          <w:divsChild>
            <w:div w:id="1996759945">
              <w:marLeft w:val="0"/>
              <w:marRight w:val="0"/>
              <w:marTop w:val="0"/>
              <w:marBottom w:val="0"/>
              <w:divBdr>
                <w:top w:val="none" w:sz="0" w:space="0" w:color="auto"/>
                <w:left w:val="none" w:sz="0" w:space="0" w:color="auto"/>
                <w:bottom w:val="none" w:sz="0" w:space="0" w:color="auto"/>
                <w:right w:val="none" w:sz="0" w:space="0" w:color="auto"/>
              </w:divBdr>
              <w:divsChild>
                <w:div w:id="17249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99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06606124">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65717646">
      <w:bodyDiv w:val="1"/>
      <w:marLeft w:val="0"/>
      <w:marRight w:val="0"/>
      <w:marTop w:val="0"/>
      <w:marBottom w:val="0"/>
      <w:divBdr>
        <w:top w:val="none" w:sz="0" w:space="0" w:color="auto"/>
        <w:left w:val="none" w:sz="0" w:space="0" w:color="auto"/>
        <w:bottom w:val="none" w:sz="0" w:space="0" w:color="auto"/>
        <w:right w:val="none" w:sz="0" w:space="0" w:color="auto"/>
      </w:divBdr>
    </w:div>
    <w:div w:id="1388531875">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76490275">
      <w:bodyDiv w:val="1"/>
      <w:marLeft w:val="0"/>
      <w:marRight w:val="0"/>
      <w:marTop w:val="0"/>
      <w:marBottom w:val="0"/>
      <w:divBdr>
        <w:top w:val="none" w:sz="0" w:space="0" w:color="auto"/>
        <w:left w:val="none" w:sz="0" w:space="0" w:color="auto"/>
        <w:bottom w:val="none" w:sz="0" w:space="0" w:color="auto"/>
        <w:right w:val="none" w:sz="0" w:space="0" w:color="auto"/>
      </w:divBdr>
    </w:div>
    <w:div w:id="1869567005">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6619080">
      <w:bodyDiv w:val="1"/>
      <w:marLeft w:val="0"/>
      <w:marRight w:val="0"/>
      <w:marTop w:val="0"/>
      <w:marBottom w:val="0"/>
      <w:divBdr>
        <w:top w:val="none" w:sz="0" w:space="0" w:color="auto"/>
        <w:left w:val="none" w:sz="0" w:space="0" w:color="auto"/>
        <w:bottom w:val="none" w:sz="0" w:space="0" w:color="auto"/>
        <w:right w:val="none" w:sz="0" w:space="0" w:color="auto"/>
      </w:divBdr>
      <w:divsChild>
        <w:div w:id="1554459297">
          <w:marLeft w:val="0"/>
          <w:marRight w:val="0"/>
          <w:marTop w:val="0"/>
          <w:marBottom w:val="0"/>
          <w:divBdr>
            <w:top w:val="none" w:sz="0" w:space="0" w:color="auto"/>
            <w:left w:val="none" w:sz="0" w:space="0" w:color="auto"/>
            <w:bottom w:val="none" w:sz="0" w:space="0" w:color="auto"/>
            <w:right w:val="none" w:sz="0" w:space="0" w:color="auto"/>
          </w:divBdr>
          <w:divsChild>
            <w:div w:id="1641812428">
              <w:marLeft w:val="0"/>
              <w:marRight w:val="0"/>
              <w:marTop w:val="0"/>
              <w:marBottom w:val="0"/>
              <w:divBdr>
                <w:top w:val="none" w:sz="0" w:space="0" w:color="auto"/>
                <w:left w:val="none" w:sz="0" w:space="0" w:color="auto"/>
                <w:bottom w:val="none" w:sz="0" w:space="0" w:color="auto"/>
                <w:right w:val="none" w:sz="0" w:space="0" w:color="auto"/>
              </w:divBdr>
              <w:divsChild>
                <w:div w:id="5774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64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02B32-40C0-4A60-B5C9-1B976D2D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8227</Words>
  <Characters>45252</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2019-09-23T19:00:00Z</cp:lastPrinted>
  <dcterms:created xsi:type="dcterms:W3CDTF">2019-10-08T15:55:00Z</dcterms:created>
  <dcterms:modified xsi:type="dcterms:W3CDTF">2019-10-08T15:55:00Z</dcterms:modified>
</cp:coreProperties>
</file>