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569C7E75" w:rsidR="001B26AA" w:rsidRPr="002E1FA4" w:rsidRDefault="001B26AA" w:rsidP="002E1FA4">
      <w:pPr>
        <w:tabs>
          <w:tab w:val="left" w:pos="567"/>
        </w:tabs>
        <w:spacing w:line="360" w:lineRule="auto"/>
        <w:jc w:val="center"/>
        <w:rPr>
          <w:rFonts w:ascii="Palatino Linotype" w:eastAsia="Times New Roman" w:hAnsi="Palatino Linotype" w:cs="Times New Roman"/>
          <w:b/>
        </w:rPr>
      </w:pPr>
      <w:r w:rsidRPr="002E1FA4">
        <w:rPr>
          <w:rFonts w:ascii="Palatino Linotype" w:eastAsia="Times New Roman" w:hAnsi="Palatino Linotype" w:cs="Times New Roman"/>
          <w:b/>
        </w:rPr>
        <w:t>LÍNEAS ARGUMENTATIVAS</w:t>
      </w:r>
    </w:p>
    <w:p w14:paraId="58F936C7" w14:textId="77777777" w:rsidR="00DD6280" w:rsidRPr="002E1FA4" w:rsidRDefault="00DD6280" w:rsidP="002E1FA4">
      <w:pPr>
        <w:tabs>
          <w:tab w:val="left" w:pos="567"/>
        </w:tabs>
        <w:spacing w:line="360" w:lineRule="auto"/>
        <w:jc w:val="center"/>
        <w:rPr>
          <w:rFonts w:ascii="Palatino Linotype" w:eastAsia="Times New Roman" w:hAnsi="Palatino Linotype" w:cs="Times New Roman"/>
          <w:b/>
        </w:rPr>
      </w:pPr>
    </w:p>
    <w:p w14:paraId="055D830B" w14:textId="77777777" w:rsidR="00DD6280" w:rsidRDefault="00DD6280" w:rsidP="002E1FA4">
      <w:pPr>
        <w:spacing w:line="360" w:lineRule="auto"/>
        <w:jc w:val="both"/>
        <w:rPr>
          <w:rFonts w:ascii="Palatino Linotype" w:eastAsia="Arial Unicode MS" w:hAnsi="Palatino Linotype" w:cs="Arial"/>
        </w:rPr>
      </w:pPr>
      <w:r w:rsidRPr="002E1FA4">
        <w:rPr>
          <w:rFonts w:ascii="Palatino Linotype" w:eastAsia="Arial Unicode MS" w:hAnsi="Palatino Linotype" w:cs="Arial"/>
          <w:b/>
        </w:rPr>
        <w:t>DEBERES DE LAS AUTORIDADES</w:t>
      </w:r>
      <w:r w:rsidRPr="002E1FA4">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4BABA4B5" w14:textId="77777777" w:rsidR="002E1FA4" w:rsidRPr="002E1FA4" w:rsidRDefault="002E1FA4" w:rsidP="002E1FA4">
      <w:pPr>
        <w:spacing w:line="360" w:lineRule="auto"/>
        <w:jc w:val="both"/>
        <w:rPr>
          <w:rFonts w:ascii="Palatino Linotype" w:eastAsia="Arial Unicode MS" w:hAnsi="Palatino Linotype" w:cs="Arial"/>
        </w:rPr>
      </w:pPr>
    </w:p>
    <w:p w14:paraId="6F78EDD9" w14:textId="77777777" w:rsidR="00DD6280" w:rsidRDefault="00DD6280" w:rsidP="002E1FA4">
      <w:pPr>
        <w:spacing w:before="240" w:after="240" w:line="360" w:lineRule="auto"/>
        <w:jc w:val="both"/>
        <w:rPr>
          <w:rFonts w:ascii="Palatino Linotype" w:eastAsia="Times New Roman" w:hAnsi="Palatino Linotype" w:cs="Arial"/>
          <w:color w:val="000000"/>
          <w:lang w:val="es-ES" w:eastAsia="es-MX"/>
        </w:rPr>
      </w:pPr>
      <w:r w:rsidRPr="002E1FA4">
        <w:rPr>
          <w:rFonts w:ascii="Palatino Linotype" w:eastAsia="MS Mincho" w:hAnsi="Palatino Linotype" w:cs="Times New Roman"/>
          <w:b/>
        </w:rPr>
        <w:t>NEGATIVA FICTA, NO EXISTE PLAZO PERENTORIO PARA INTERPONER EL RECURSO.</w:t>
      </w:r>
      <w:r w:rsidRPr="002E1FA4">
        <w:rPr>
          <w:rFonts w:ascii="Palatino Linotype" w:eastAsia="MS Mincho" w:hAnsi="Palatino Linotype" w:cs="Times New Roman"/>
        </w:rPr>
        <w:t xml:space="preserve"> </w:t>
      </w:r>
      <w:r w:rsidRPr="002E1FA4">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12DA91CB" w14:textId="77777777" w:rsidR="002E1FA4" w:rsidRPr="002E1FA4" w:rsidRDefault="002E1FA4" w:rsidP="002E1FA4">
      <w:pPr>
        <w:spacing w:before="240" w:after="240" w:line="360" w:lineRule="auto"/>
        <w:jc w:val="both"/>
        <w:rPr>
          <w:rFonts w:ascii="Palatino Linotype" w:eastAsia="Times New Roman" w:hAnsi="Palatino Linotype" w:cs="Arial"/>
          <w:color w:val="000000"/>
          <w:lang w:val="es-ES" w:eastAsia="es-MX"/>
        </w:rPr>
      </w:pPr>
    </w:p>
    <w:p w14:paraId="7B893EAF" w14:textId="6BB75EBC" w:rsidR="0000092F" w:rsidRDefault="00DD6280" w:rsidP="002E1FA4">
      <w:pPr>
        <w:spacing w:line="360" w:lineRule="auto"/>
        <w:jc w:val="both"/>
        <w:rPr>
          <w:rFonts w:ascii="Palatino Linotype" w:eastAsia="Calibri" w:hAnsi="Palatino Linotype" w:cs="Times New Roman"/>
        </w:rPr>
      </w:pPr>
      <w:r w:rsidRPr="002E1FA4">
        <w:rPr>
          <w:rFonts w:ascii="Palatino Linotype" w:eastAsia="Calibri" w:hAnsi="Palatino Linotype" w:cs="Times New Roman"/>
          <w:b/>
        </w:rPr>
        <w:t>DE LA GARANTÍA DE PROPORCIONAR LA INFORMACIÓN PÚBLICA GUBERNAMENTAL.</w:t>
      </w:r>
      <w:r w:rsidRPr="002E1FA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6EE281A" w14:textId="77777777" w:rsidR="002E1FA4" w:rsidRDefault="002E1FA4" w:rsidP="002E1FA4">
      <w:pPr>
        <w:spacing w:line="360" w:lineRule="auto"/>
        <w:jc w:val="both"/>
        <w:rPr>
          <w:rFonts w:ascii="Palatino Linotype" w:eastAsia="Calibri" w:hAnsi="Palatino Linotype" w:cs="Times New Roman"/>
        </w:rPr>
      </w:pPr>
    </w:p>
    <w:p w14:paraId="49852E68" w14:textId="77777777" w:rsidR="002E1FA4" w:rsidRDefault="002E1FA4" w:rsidP="002E1FA4">
      <w:pPr>
        <w:spacing w:line="360" w:lineRule="auto"/>
        <w:jc w:val="both"/>
        <w:rPr>
          <w:rFonts w:ascii="Palatino Linotype" w:eastAsia="Calibri" w:hAnsi="Palatino Linotype" w:cs="Times New Roman"/>
        </w:rPr>
      </w:pPr>
    </w:p>
    <w:p w14:paraId="15523821" w14:textId="77777777" w:rsidR="002E1FA4" w:rsidRDefault="002E1FA4" w:rsidP="002E1FA4">
      <w:pPr>
        <w:spacing w:line="360" w:lineRule="auto"/>
        <w:jc w:val="both"/>
        <w:rPr>
          <w:rFonts w:ascii="Palatino Linotype" w:eastAsia="Calibri" w:hAnsi="Palatino Linotype" w:cs="Times New Roman"/>
        </w:rPr>
      </w:pPr>
    </w:p>
    <w:p w14:paraId="0E40167E" w14:textId="77777777" w:rsidR="002E1FA4" w:rsidRPr="002E1FA4" w:rsidRDefault="002E1FA4" w:rsidP="002E1FA4">
      <w:pPr>
        <w:spacing w:line="360" w:lineRule="auto"/>
        <w:jc w:val="both"/>
        <w:rPr>
          <w:rFonts w:ascii="Palatino Linotype" w:eastAsia="Calibri" w:hAnsi="Palatino Linotype" w:cs="Times New Roman"/>
        </w:rPr>
      </w:pPr>
    </w:p>
    <w:p w14:paraId="74BA4875" w14:textId="77777777" w:rsidR="00DD6280" w:rsidRPr="002E1FA4" w:rsidRDefault="00DD6280" w:rsidP="002E1FA4">
      <w:pPr>
        <w:spacing w:line="360" w:lineRule="auto"/>
        <w:jc w:val="both"/>
        <w:rPr>
          <w:rFonts w:ascii="Palatino Linotype" w:eastAsia="Calibri" w:hAnsi="Palatino Linotype" w:cs="Times New Roman"/>
        </w:rPr>
      </w:pPr>
    </w:p>
    <w:p w14:paraId="68DC13F7" w14:textId="29416653" w:rsidR="00F9724C" w:rsidRPr="002E1FA4" w:rsidRDefault="00F9724C" w:rsidP="002E1FA4">
      <w:pPr>
        <w:spacing w:line="360" w:lineRule="auto"/>
        <w:jc w:val="both"/>
        <w:rPr>
          <w:rFonts w:ascii="Palatino Linotype" w:hAnsi="Palatino Linotype"/>
        </w:rPr>
      </w:pPr>
      <w:r w:rsidRPr="002E1FA4">
        <w:rPr>
          <w:rFonts w:ascii="Palatino Linotype" w:hAnsi="Palatino Linotype"/>
          <w:b/>
        </w:rPr>
        <w:t xml:space="preserve">INFORMACIÓN CONFIDENCIAL, CLASIFICACIÓN DE LA. </w:t>
      </w:r>
      <w:r w:rsidRPr="002E1FA4">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B71D1B8" w14:textId="24195CE9" w:rsidR="00566997" w:rsidRPr="002E1FA4" w:rsidRDefault="002E1FA4" w:rsidP="002E1FA4">
      <w:pPr>
        <w:tabs>
          <w:tab w:val="left" w:pos="567"/>
        </w:tabs>
        <w:spacing w:line="360" w:lineRule="auto"/>
        <w:rPr>
          <w:rFonts w:ascii="Palatino Linotype" w:eastAsia="Times New Roman" w:hAnsi="Palatino Linotype" w:cs="Times New Roman"/>
          <w:b/>
        </w:rPr>
      </w:pPr>
      <w:r w:rsidRPr="002E1FA4">
        <w:rPr>
          <w:rFonts w:ascii="Palatino Linotype" w:eastAsia="Times New Roman" w:hAnsi="Palatino Linotype" w:cs="Times New Roman"/>
          <w:b/>
          <w:noProof/>
          <w:lang w:val="es-MX" w:eastAsia="es-MX"/>
        </w:rPr>
        <mc:AlternateContent>
          <mc:Choice Requires="wps">
            <w:drawing>
              <wp:anchor distT="0" distB="0" distL="114300" distR="114300" simplePos="0" relativeHeight="251660288" behindDoc="0" locked="0" layoutInCell="1" allowOverlap="1" wp14:anchorId="0DE27632" wp14:editId="0715C338">
                <wp:simplePos x="0" y="0"/>
                <wp:positionH relativeFrom="margin">
                  <wp:align>right</wp:align>
                </wp:positionH>
                <wp:positionV relativeFrom="paragraph">
                  <wp:posOffset>93430</wp:posOffset>
                </wp:positionV>
                <wp:extent cx="5390866" cy="4339827"/>
                <wp:effectExtent l="38100" t="19050" r="76835" b="80010"/>
                <wp:wrapNone/>
                <wp:docPr id="3" name="Conector recto 3"/>
                <wp:cNvGraphicFramePr/>
                <a:graphic xmlns:a="http://schemas.openxmlformats.org/drawingml/2006/main">
                  <a:graphicData uri="http://schemas.microsoft.com/office/word/2010/wordprocessingShape">
                    <wps:wsp>
                      <wps:cNvCnPr/>
                      <wps:spPr>
                        <a:xfrm>
                          <a:off x="0" y="0"/>
                          <a:ext cx="5390866" cy="433982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D3E6B"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7.35pt" to="797.8pt,3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" strokecolor="#4f81bd [3204]" strokeweight="2pt">
                <v:shadow on="t" color="black" opacity="24903f" origin=",.5" offset="0,.55556mm"/>
                <w10:wrap anchorx="margin"/>
              </v:line>
            </w:pict>
          </mc:Fallback>
        </mc:AlternateContent>
      </w:r>
    </w:p>
    <w:p w14:paraId="249A139C" w14:textId="7D96FA9D" w:rsidR="003B5E27" w:rsidRPr="002E1FA4" w:rsidRDefault="003B5E27" w:rsidP="002E1FA4">
      <w:pPr>
        <w:tabs>
          <w:tab w:val="left" w:pos="567"/>
        </w:tabs>
        <w:spacing w:line="360" w:lineRule="auto"/>
        <w:rPr>
          <w:rFonts w:ascii="Palatino Linotype" w:eastAsia="Times New Roman" w:hAnsi="Palatino Linotype" w:cs="Times New Roman"/>
          <w:b/>
        </w:rPr>
      </w:pPr>
    </w:p>
    <w:p w14:paraId="45EF0530" w14:textId="45556086" w:rsidR="003B5E27" w:rsidRPr="002E1FA4" w:rsidRDefault="003B5E27" w:rsidP="002E1FA4">
      <w:pPr>
        <w:tabs>
          <w:tab w:val="left" w:pos="567"/>
        </w:tabs>
        <w:spacing w:line="360" w:lineRule="auto"/>
        <w:rPr>
          <w:rFonts w:ascii="Palatino Linotype" w:eastAsia="Times New Roman" w:hAnsi="Palatino Linotype" w:cs="Times New Roman"/>
          <w:b/>
        </w:rPr>
      </w:pPr>
    </w:p>
    <w:p w14:paraId="7DA6E125" w14:textId="4C6CD60A" w:rsidR="003B5E27" w:rsidRPr="002E1FA4" w:rsidRDefault="003B5E27" w:rsidP="002E1FA4">
      <w:pPr>
        <w:tabs>
          <w:tab w:val="left" w:pos="567"/>
        </w:tabs>
        <w:spacing w:line="360" w:lineRule="auto"/>
        <w:rPr>
          <w:rFonts w:ascii="Palatino Linotype" w:eastAsia="Times New Roman" w:hAnsi="Palatino Linotype" w:cs="Times New Roman"/>
          <w:b/>
        </w:rPr>
      </w:pPr>
    </w:p>
    <w:p w14:paraId="06183910" w14:textId="0A2E13B9" w:rsidR="003B5E27" w:rsidRPr="002E1FA4" w:rsidRDefault="003B5E27" w:rsidP="002E1FA4">
      <w:pPr>
        <w:tabs>
          <w:tab w:val="left" w:pos="567"/>
        </w:tabs>
        <w:spacing w:line="360" w:lineRule="auto"/>
        <w:rPr>
          <w:rFonts w:ascii="Palatino Linotype" w:eastAsia="Times New Roman" w:hAnsi="Palatino Linotype" w:cs="Times New Roman"/>
          <w:b/>
        </w:rPr>
      </w:pPr>
    </w:p>
    <w:p w14:paraId="6A51CE96" w14:textId="2EEC5E86" w:rsidR="003B5E27" w:rsidRPr="002E1FA4" w:rsidRDefault="003B5E27" w:rsidP="002E1FA4">
      <w:pPr>
        <w:tabs>
          <w:tab w:val="left" w:pos="567"/>
        </w:tabs>
        <w:spacing w:line="360" w:lineRule="auto"/>
        <w:rPr>
          <w:rFonts w:ascii="Palatino Linotype" w:eastAsia="Times New Roman" w:hAnsi="Palatino Linotype" w:cs="Times New Roman"/>
          <w:b/>
        </w:rPr>
      </w:pPr>
    </w:p>
    <w:p w14:paraId="5F6F3E09" w14:textId="63F12BC9" w:rsidR="003B5E27" w:rsidRPr="002E1FA4" w:rsidRDefault="003B5E27" w:rsidP="002E1FA4">
      <w:pPr>
        <w:tabs>
          <w:tab w:val="left" w:pos="567"/>
        </w:tabs>
        <w:spacing w:line="360" w:lineRule="auto"/>
        <w:rPr>
          <w:rFonts w:ascii="Palatino Linotype" w:eastAsia="Times New Roman" w:hAnsi="Palatino Linotype" w:cs="Times New Roman"/>
          <w:b/>
        </w:rPr>
      </w:pPr>
    </w:p>
    <w:p w14:paraId="49ABCE8A" w14:textId="3C211240" w:rsidR="003B5E27" w:rsidRPr="002E1FA4" w:rsidRDefault="003B5E27" w:rsidP="002E1FA4">
      <w:pPr>
        <w:tabs>
          <w:tab w:val="left" w:pos="567"/>
        </w:tabs>
        <w:spacing w:line="360" w:lineRule="auto"/>
        <w:rPr>
          <w:rFonts w:ascii="Palatino Linotype" w:eastAsia="Times New Roman" w:hAnsi="Palatino Linotype" w:cs="Times New Roman"/>
          <w:b/>
        </w:rPr>
      </w:pPr>
    </w:p>
    <w:p w14:paraId="5F1F53DB" w14:textId="6E189367" w:rsidR="003B5E27" w:rsidRPr="002E1FA4" w:rsidRDefault="003B5E27" w:rsidP="002E1FA4">
      <w:pPr>
        <w:tabs>
          <w:tab w:val="left" w:pos="567"/>
        </w:tabs>
        <w:spacing w:line="360" w:lineRule="auto"/>
        <w:rPr>
          <w:rFonts w:ascii="Palatino Linotype" w:eastAsia="Times New Roman" w:hAnsi="Palatino Linotype" w:cs="Times New Roman"/>
          <w:b/>
        </w:rPr>
      </w:pPr>
    </w:p>
    <w:p w14:paraId="4FE0DC96" w14:textId="411ABB09" w:rsidR="003B5E27" w:rsidRPr="002E1FA4" w:rsidRDefault="003B5E27" w:rsidP="002E1FA4">
      <w:pPr>
        <w:tabs>
          <w:tab w:val="left" w:pos="567"/>
        </w:tabs>
        <w:spacing w:line="360" w:lineRule="auto"/>
        <w:rPr>
          <w:rFonts w:ascii="Palatino Linotype" w:eastAsia="Times New Roman" w:hAnsi="Palatino Linotype" w:cs="Times New Roman"/>
          <w:b/>
        </w:rPr>
      </w:pPr>
    </w:p>
    <w:p w14:paraId="007B5324" w14:textId="50BD59B5" w:rsidR="003B5E27" w:rsidRPr="002E1FA4" w:rsidRDefault="003B5E27" w:rsidP="002E1FA4">
      <w:pPr>
        <w:tabs>
          <w:tab w:val="left" w:pos="567"/>
        </w:tabs>
        <w:spacing w:line="360" w:lineRule="auto"/>
        <w:rPr>
          <w:rFonts w:ascii="Palatino Linotype" w:eastAsia="Times New Roman" w:hAnsi="Palatino Linotype" w:cs="Times New Roman"/>
          <w:b/>
        </w:rPr>
      </w:pPr>
    </w:p>
    <w:p w14:paraId="5D44BBBA" w14:textId="77777777" w:rsidR="00DD6280" w:rsidRPr="002E1FA4" w:rsidRDefault="00DD6280" w:rsidP="002E1FA4">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2E1FA4" w:rsidRDefault="0011338C" w:rsidP="002E1FA4">
          <w:pPr>
            <w:pStyle w:val="TtulodeTDC"/>
            <w:spacing w:line="360" w:lineRule="auto"/>
            <w:jc w:val="center"/>
            <w:rPr>
              <w:szCs w:val="24"/>
              <w:lang w:val="es-ES"/>
            </w:rPr>
          </w:pPr>
          <w:r w:rsidRPr="002E1FA4">
            <w:rPr>
              <w:szCs w:val="24"/>
              <w:lang w:val="es-ES"/>
            </w:rPr>
            <w:t>ÍNDICE</w:t>
          </w:r>
        </w:p>
        <w:p w14:paraId="0D76500C" w14:textId="77777777" w:rsidR="0068037C" w:rsidRPr="002E1FA4" w:rsidRDefault="0068037C" w:rsidP="002E1FA4">
          <w:pPr>
            <w:spacing w:line="360" w:lineRule="auto"/>
            <w:rPr>
              <w:rFonts w:ascii="Palatino Linotype" w:hAnsi="Palatino Linotype"/>
              <w:lang w:val="es-ES" w:eastAsia="es-MX"/>
            </w:rPr>
          </w:pPr>
        </w:p>
        <w:p w14:paraId="333426FD" w14:textId="77777777" w:rsidR="0068037C" w:rsidRPr="002E1FA4" w:rsidRDefault="0011338C" w:rsidP="002E1FA4">
          <w:pPr>
            <w:pStyle w:val="TDC1"/>
            <w:spacing w:line="360" w:lineRule="auto"/>
            <w:rPr>
              <w:rFonts w:ascii="Palatino Linotype" w:hAnsi="Palatino Linotype"/>
              <w:b/>
              <w:noProof/>
              <w:lang w:val="es-MX" w:eastAsia="es-MX"/>
            </w:rPr>
          </w:pPr>
          <w:r w:rsidRPr="002E1FA4">
            <w:rPr>
              <w:rFonts w:ascii="Palatino Linotype" w:hAnsi="Palatino Linotype"/>
              <w:b/>
            </w:rPr>
            <w:fldChar w:fldCharType="begin"/>
          </w:r>
          <w:r w:rsidRPr="002E1FA4">
            <w:rPr>
              <w:rFonts w:ascii="Palatino Linotype" w:hAnsi="Palatino Linotype"/>
              <w:b/>
            </w:rPr>
            <w:instrText xml:space="preserve"> TOC \o "1-3" \h \z \u </w:instrText>
          </w:r>
          <w:r w:rsidRPr="002E1FA4">
            <w:rPr>
              <w:rFonts w:ascii="Palatino Linotype" w:hAnsi="Palatino Linotype"/>
              <w:b/>
            </w:rPr>
            <w:fldChar w:fldCharType="separate"/>
          </w:r>
          <w:hyperlink w:anchor="_Toc11957064" w:history="1">
            <w:r w:rsidR="0068037C" w:rsidRPr="002E1FA4">
              <w:rPr>
                <w:rStyle w:val="Hipervnculo"/>
                <w:rFonts w:ascii="Palatino Linotype" w:hAnsi="Palatino Linotype"/>
                <w:b/>
                <w:noProof/>
              </w:rPr>
              <w:t>ANTECEDENTES</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_Toc11957064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4</w:t>
            </w:r>
            <w:r w:rsidR="0068037C" w:rsidRPr="002E1FA4">
              <w:rPr>
                <w:rFonts w:ascii="Palatino Linotype" w:hAnsi="Palatino Linotype"/>
                <w:b/>
                <w:noProof/>
                <w:webHidden/>
              </w:rPr>
              <w:fldChar w:fldCharType="end"/>
            </w:r>
          </w:hyperlink>
        </w:p>
        <w:p w14:paraId="1940AA35" w14:textId="77777777" w:rsidR="0068037C" w:rsidRPr="002E1FA4" w:rsidRDefault="00190D37" w:rsidP="002E1FA4">
          <w:pPr>
            <w:pStyle w:val="TDC1"/>
            <w:spacing w:line="360" w:lineRule="auto"/>
            <w:rPr>
              <w:rFonts w:ascii="Palatino Linotype" w:hAnsi="Palatino Linotype"/>
              <w:b/>
              <w:noProof/>
              <w:lang w:val="es-MX" w:eastAsia="es-MX"/>
            </w:rPr>
          </w:pPr>
          <w:hyperlink w:anchor="_Toc11957067" w:history="1">
            <w:r w:rsidR="0068037C" w:rsidRPr="002E1FA4">
              <w:rPr>
                <w:rStyle w:val="Hipervnculo"/>
                <w:rFonts w:ascii="Palatino Linotype" w:hAnsi="Palatino Linotype"/>
                <w:b/>
                <w:noProof/>
              </w:rPr>
              <w:t>CONSIDERANDO</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_Toc11957067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7</w:t>
            </w:r>
            <w:r w:rsidR="0068037C" w:rsidRPr="002E1FA4">
              <w:rPr>
                <w:rFonts w:ascii="Palatino Linotype" w:hAnsi="Palatino Linotype"/>
                <w:b/>
                <w:noProof/>
                <w:webHidden/>
              </w:rPr>
              <w:fldChar w:fldCharType="end"/>
            </w:r>
          </w:hyperlink>
        </w:p>
        <w:p w14:paraId="60CE6C59" w14:textId="77777777" w:rsidR="0068037C" w:rsidRPr="002E1FA4" w:rsidRDefault="00190D37" w:rsidP="002E1FA4">
          <w:pPr>
            <w:pStyle w:val="TDC1"/>
            <w:spacing w:line="360" w:lineRule="auto"/>
            <w:rPr>
              <w:rFonts w:ascii="Palatino Linotype" w:hAnsi="Palatino Linotype"/>
              <w:b/>
              <w:noProof/>
              <w:lang w:val="es-MX" w:eastAsia="es-MX"/>
            </w:rPr>
          </w:pPr>
          <w:hyperlink w:anchor="_Toc11957068" w:history="1">
            <w:r w:rsidR="0068037C" w:rsidRPr="002E1FA4">
              <w:rPr>
                <w:rStyle w:val="Hipervnculo"/>
                <w:rFonts w:ascii="Palatino Linotype" w:hAnsi="Palatino Linotype"/>
                <w:b/>
                <w:noProof/>
              </w:rPr>
              <w:t>PRIMERO. De la competencia</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_Toc11957068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7</w:t>
            </w:r>
            <w:r w:rsidR="0068037C" w:rsidRPr="002E1FA4">
              <w:rPr>
                <w:rFonts w:ascii="Palatino Linotype" w:hAnsi="Palatino Linotype"/>
                <w:b/>
                <w:noProof/>
                <w:webHidden/>
              </w:rPr>
              <w:fldChar w:fldCharType="end"/>
            </w:r>
          </w:hyperlink>
        </w:p>
        <w:p w14:paraId="6A1F7BE7" w14:textId="77777777" w:rsidR="0068037C" w:rsidRPr="002E1FA4" w:rsidRDefault="00190D37" w:rsidP="002E1FA4">
          <w:pPr>
            <w:pStyle w:val="TDC1"/>
            <w:spacing w:line="360" w:lineRule="auto"/>
            <w:rPr>
              <w:rFonts w:ascii="Palatino Linotype" w:hAnsi="Palatino Linotype"/>
              <w:b/>
              <w:noProof/>
              <w:lang w:val="es-MX" w:eastAsia="es-MX"/>
            </w:rPr>
          </w:pPr>
          <w:hyperlink w:anchor="_Toc11957069" w:history="1">
            <w:r w:rsidR="0068037C" w:rsidRPr="002E1FA4">
              <w:rPr>
                <w:rStyle w:val="Hipervnculo"/>
                <w:rFonts w:ascii="Palatino Linotype" w:hAnsi="Palatino Linotype"/>
                <w:b/>
                <w:noProof/>
              </w:rPr>
              <w:t>SEGUNDO. De la oportunidad y procedencia.</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_Toc11957069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7</w:t>
            </w:r>
            <w:r w:rsidR="0068037C" w:rsidRPr="002E1FA4">
              <w:rPr>
                <w:rFonts w:ascii="Palatino Linotype" w:hAnsi="Palatino Linotype"/>
                <w:b/>
                <w:noProof/>
                <w:webHidden/>
              </w:rPr>
              <w:fldChar w:fldCharType="end"/>
            </w:r>
          </w:hyperlink>
        </w:p>
        <w:p w14:paraId="54E14A7F" w14:textId="77777777" w:rsidR="0068037C" w:rsidRPr="002E1FA4" w:rsidRDefault="00190D37" w:rsidP="002E1FA4">
          <w:pPr>
            <w:pStyle w:val="TDC2"/>
            <w:rPr>
              <w:rFonts w:ascii="Palatino Linotype" w:hAnsi="Palatino Linotype"/>
              <w:b/>
              <w:noProof/>
              <w:lang w:val="es-MX" w:eastAsia="es-MX"/>
            </w:rPr>
          </w:pPr>
          <w:hyperlink w:anchor="_Toc11957070" w:history="1">
            <w:r w:rsidR="0068037C" w:rsidRPr="002E1FA4">
              <w:rPr>
                <w:rStyle w:val="Hipervnculo"/>
                <w:rFonts w:ascii="Palatino Linotype" w:hAnsi="Palatino Linotype"/>
                <w:b/>
                <w:noProof/>
              </w:rPr>
              <w:t>TERCERO. De previo y especial pronunciamiento.</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_Toc11957070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10</w:t>
            </w:r>
            <w:r w:rsidR="0068037C" w:rsidRPr="002E1FA4">
              <w:rPr>
                <w:rFonts w:ascii="Palatino Linotype" w:hAnsi="Palatino Linotype"/>
                <w:b/>
                <w:noProof/>
                <w:webHidden/>
              </w:rPr>
              <w:fldChar w:fldCharType="end"/>
            </w:r>
          </w:hyperlink>
        </w:p>
        <w:p w14:paraId="61F3D475" w14:textId="77777777" w:rsidR="0068037C" w:rsidRPr="002E1FA4" w:rsidRDefault="00190D37" w:rsidP="002E1FA4">
          <w:pPr>
            <w:pStyle w:val="TDC2"/>
            <w:rPr>
              <w:rFonts w:ascii="Palatino Linotype" w:hAnsi="Palatino Linotype"/>
              <w:b/>
              <w:noProof/>
              <w:lang w:val="es-MX" w:eastAsia="es-MX"/>
            </w:rPr>
          </w:pPr>
          <w:hyperlink w:anchor="_Toc11957071" w:history="1">
            <w:r w:rsidR="0068037C" w:rsidRPr="002E1FA4">
              <w:rPr>
                <w:rStyle w:val="Hipervnculo"/>
                <w:rFonts w:ascii="Palatino Linotype" w:hAnsi="Palatino Linotype"/>
                <w:b/>
                <w:noProof/>
              </w:rPr>
              <w:t>CUARTO.  Del planteamiento de la litis.</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_Toc11957071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17</w:t>
            </w:r>
            <w:r w:rsidR="0068037C" w:rsidRPr="002E1FA4">
              <w:rPr>
                <w:rFonts w:ascii="Palatino Linotype" w:hAnsi="Palatino Linotype"/>
                <w:b/>
                <w:noProof/>
                <w:webHidden/>
              </w:rPr>
              <w:fldChar w:fldCharType="end"/>
            </w:r>
          </w:hyperlink>
        </w:p>
        <w:p w14:paraId="622A830A" w14:textId="77777777" w:rsidR="0068037C" w:rsidRPr="002E1FA4" w:rsidRDefault="00190D37" w:rsidP="002E1FA4">
          <w:pPr>
            <w:pStyle w:val="TDC1"/>
            <w:spacing w:line="360" w:lineRule="auto"/>
            <w:rPr>
              <w:rFonts w:ascii="Palatino Linotype" w:hAnsi="Palatino Linotype"/>
              <w:b/>
              <w:noProof/>
              <w:lang w:val="es-MX" w:eastAsia="es-MX"/>
            </w:rPr>
          </w:pPr>
          <w:hyperlink w:anchor="_Toc11957072" w:history="1">
            <w:r w:rsidR="0068037C" w:rsidRPr="002E1FA4">
              <w:rPr>
                <w:rStyle w:val="Hipervnculo"/>
                <w:rFonts w:ascii="Palatino Linotype" w:hAnsi="Palatino Linotype"/>
                <w:b/>
                <w:noProof/>
              </w:rPr>
              <w:t>QUINTO. Del estudio y resolución del asunto.</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_Toc11957072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18</w:t>
            </w:r>
            <w:r w:rsidR="0068037C" w:rsidRPr="002E1FA4">
              <w:rPr>
                <w:rFonts w:ascii="Palatino Linotype" w:hAnsi="Palatino Linotype"/>
                <w:b/>
                <w:noProof/>
                <w:webHidden/>
              </w:rPr>
              <w:fldChar w:fldCharType="end"/>
            </w:r>
          </w:hyperlink>
        </w:p>
        <w:p w14:paraId="13F1FE1D" w14:textId="77777777" w:rsidR="0068037C" w:rsidRPr="002E1FA4" w:rsidRDefault="00190D37" w:rsidP="002E1FA4">
          <w:pPr>
            <w:pStyle w:val="TDC2"/>
            <w:tabs>
              <w:tab w:val="left" w:pos="660"/>
            </w:tabs>
            <w:rPr>
              <w:rFonts w:ascii="Palatino Linotype" w:hAnsi="Palatino Linotype"/>
              <w:b/>
              <w:noProof/>
              <w:lang w:val="es-MX" w:eastAsia="es-MX"/>
            </w:rPr>
          </w:pPr>
          <w:hyperlink w:anchor="_Toc11957073" w:history="1">
            <w:r w:rsidR="0068037C" w:rsidRPr="002E1FA4">
              <w:rPr>
                <w:rStyle w:val="Hipervnculo"/>
                <w:rFonts w:ascii="Palatino Linotype" w:eastAsia="MS Gothic" w:hAnsi="Palatino Linotype" w:cs="Times New Roman"/>
                <w:b/>
                <w:noProof/>
              </w:rPr>
              <w:t>I.</w:t>
            </w:r>
            <w:r w:rsidR="0068037C" w:rsidRPr="002E1FA4">
              <w:rPr>
                <w:rFonts w:ascii="Palatino Linotype" w:hAnsi="Palatino Linotype"/>
                <w:b/>
                <w:noProof/>
                <w:lang w:val="es-MX" w:eastAsia="es-MX"/>
              </w:rPr>
              <w:tab/>
            </w:r>
            <w:r w:rsidR="0068037C" w:rsidRPr="002E1FA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_Toc11957073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18</w:t>
            </w:r>
            <w:r w:rsidR="0068037C" w:rsidRPr="002E1FA4">
              <w:rPr>
                <w:rFonts w:ascii="Palatino Linotype" w:hAnsi="Palatino Linotype"/>
                <w:b/>
                <w:noProof/>
                <w:webHidden/>
              </w:rPr>
              <w:fldChar w:fldCharType="end"/>
            </w:r>
          </w:hyperlink>
        </w:p>
        <w:p w14:paraId="45AE4C17" w14:textId="77777777" w:rsidR="0068037C" w:rsidRPr="002E1FA4" w:rsidRDefault="00190D37" w:rsidP="002E1FA4">
          <w:pPr>
            <w:pStyle w:val="TDC1"/>
            <w:spacing w:line="360" w:lineRule="auto"/>
            <w:rPr>
              <w:rFonts w:ascii="Palatino Linotype" w:hAnsi="Palatino Linotype"/>
              <w:b/>
              <w:noProof/>
              <w:lang w:val="es-MX" w:eastAsia="es-MX"/>
            </w:rPr>
          </w:pPr>
          <w:hyperlink w:anchor="_Toc11957074" w:history="1">
            <w:r w:rsidR="0068037C" w:rsidRPr="002E1FA4">
              <w:rPr>
                <w:rStyle w:val="Hipervnculo"/>
                <w:rFonts w:ascii="Palatino Linotype" w:hAnsi="Palatino Linotype"/>
                <w:b/>
                <w:noProof/>
              </w:rPr>
              <w:t>SEXTO. De la versión pública para la entrega de estas documentales.</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_Toc11957074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25</w:t>
            </w:r>
            <w:r w:rsidR="0068037C" w:rsidRPr="002E1FA4">
              <w:rPr>
                <w:rFonts w:ascii="Palatino Linotype" w:hAnsi="Palatino Linotype"/>
                <w:b/>
                <w:noProof/>
                <w:webHidden/>
              </w:rPr>
              <w:fldChar w:fldCharType="end"/>
            </w:r>
          </w:hyperlink>
        </w:p>
        <w:p w14:paraId="4AA9F8FA" w14:textId="77777777" w:rsidR="0068037C" w:rsidRPr="002E1FA4" w:rsidRDefault="00190D37" w:rsidP="002E1FA4">
          <w:pPr>
            <w:pStyle w:val="TDC1"/>
            <w:spacing w:line="360" w:lineRule="auto"/>
            <w:rPr>
              <w:rFonts w:ascii="Palatino Linotype" w:hAnsi="Palatino Linotype"/>
              <w:b/>
              <w:noProof/>
              <w:lang w:val="es-MX" w:eastAsia="es-MX"/>
            </w:rPr>
          </w:pPr>
          <w:hyperlink w:anchor="_Toc11957075" w:history="1">
            <w:r w:rsidR="0068037C" w:rsidRPr="002E1FA4">
              <w:rPr>
                <w:rStyle w:val="Hipervnculo"/>
                <w:rFonts w:ascii="Palatino Linotype" w:hAnsi="Palatino Linotype"/>
                <w:b/>
                <w:noProof/>
              </w:rPr>
              <w:t>A) Supuestos de clasificación.</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_Toc11957075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29</w:t>
            </w:r>
            <w:r w:rsidR="0068037C" w:rsidRPr="002E1FA4">
              <w:rPr>
                <w:rFonts w:ascii="Palatino Linotype" w:hAnsi="Palatino Linotype"/>
                <w:b/>
                <w:noProof/>
                <w:webHidden/>
              </w:rPr>
              <w:fldChar w:fldCharType="end"/>
            </w:r>
          </w:hyperlink>
        </w:p>
        <w:p w14:paraId="75C17ADD" w14:textId="77777777" w:rsidR="0068037C" w:rsidRPr="002E1FA4" w:rsidRDefault="00190D37" w:rsidP="002E1FA4">
          <w:pPr>
            <w:pStyle w:val="TDC2"/>
            <w:rPr>
              <w:rFonts w:ascii="Palatino Linotype" w:hAnsi="Palatino Linotype"/>
              <w:b/>
              <w:noProof/>
              <w:lang w:val="es-MX" w:eastAsia="es-MX"/>
            </w:rPr>
          </w:pPr>
          <w:hyperlink w:anchor="_Toc11957076" w:history="1">
            <w:r w:rsidR="0068037C" w:rsidRPr="002E1FA4">
              <w:rPr>
                <w:rStyle w:val="Hipervnculo"/>
                <w:rFonts w:ascii="Palatino Linotype" w:hAnsi="Palatino Linotype"/>
                <w:b/>
                <w:noProof/>
              </w:rPr>
              <w:t>B) Requisitos de fondo del acuerdo de clasificación.</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_Toc11957076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32</w:t>
            </w:r>
            <w:r w:rsidR="0068037C" w:rsidRPr="002E1FA4">
              <w:rPr>
                <w:rFonts w:ascii="Palatino Linotype" w:hAnsi="Palatino Linotype"/>
                <w:b/>
                <w:noProof/>
                <w:webHidden/>
              </w:rPr>
              <w:fldChar w:fldCharType="end"/>
            </w:r>
          </w:hyperlink>
        </w:p>
        <w:p w14:paraId="1A936DA5" w14:textId="77777777" w:rsidR="0068037C" w:rsidRPr="002E1FA4" w:rsidRDefault="00190D37" w:rsidP="002E1FA4">
          <w:pPr>
            <w:pStyle w:val="TDC1"/>
            <w:spacing w:line="360" w:lineRule="auto"/>
            <w:rPr>
              <w:rFonts w:ascii="Palatino Linotype" w:hAnsi="Palatino Linotype"/>
              <w:b/>
              <w:noProof/>
              <w:lang w:val="es-MX" w:eastAsia="es-MX"/>
            </w:rPr>
          </w:pPr>
          <w:hyperlink w:anchor="_Toc11957077" w:history="1">
            <w:r w:rsidR="0068037C" w:rsidRPr="002E1FA4">
              <w:rPr>
                <w:rStyle w:val="Hipervnculo"/>
                <w:rFonts w:ascii="Palatino Linotype" w:eastAsiaTheme="majorEastAsia" w:hAnsi="Palatino Linotype" w:cstheme="majorBidi"/>
                <w:b/>
                <w:noProof/>
              </w:rPr>
              <w:t>SÉPTIMO. Vista a los órganos de control interno</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_Toc11957077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35</w:t>
            </w:r>
            <w:r w:rsidR="0068037C" w:rsidRPr="002E1FA4">
              <w:rPr>
                <w:rFonts w:ascii="Palatino Linotype" w:hAnsi="Palatino Linotype"/>
                <w:b/>
                <w:noProof/>
                <w:webHidden/>
              </w:rPr>
              <w:fldChar w:fldCharType="end"/>
            </w:r>
          </w:hyperlink>
        </w:p>
        <w:p w14:paraId="24E20213" w14:textId="77777777" w:rsidR="0068037C" w:rsidRPr="002E1FA4" w:rsidRDefault="00190D37" w:rsidP="002E1FA4">
          <w:pPr>
            <w:pStyle w:val="TDC1"/>
            <w:spacing w:line="360" w:lineRule="auto"/>
            <w:rPr>
              <w:rFonts w:ascii="Palatino Linotype" w:hAnsi="Palatino Linotype"/>
              <w:b/>
              <w:noProof/>
              <w:lang w:val="es-MX" w:eastAsia="es-MX"/>
            </w:rPr>
          </w:pPr>
          <w:hyperlink w:anchor="_Toc11957078" w:history="1">
            <w:r w:rsidR="0068037C" w:rsidRPr="002E1FA4">
              <w:rPr>
                <w:rStyle w:val="Hipervnculo"/>
                <w:rFonts w:ascii="Palatino Linotype" w:eastAsia="Times New Roman" w:hAnsi="Palatino Linotype" w:cs="Times New Roman"/>
                <w:b/>
                <w:noProof/>
              </w:rPr>
              <w:t>R E S O L U T I V O S</w:t>
            </w:r>
            <w:r w:rsidR="0068037C" w:rsidRPr="002E1FA4">
              <w:rPr>
                <w:rFonts w:ascii="Palatino Linotype" w:hAnsi="Palatino Linotype"/>
                <w:b/>
                <w:noProof/>
                <w:webHidden/>
              </w:rPr>
              <w:tab/>
            </w:r>
            <w:r w:rsidR="0068037C" w:rsidRPr="002E1FA4">
              <w:rPr>
                <w:rFonts w:ascii="Palatino Linotype" w:hAnsi="Palatino Linotype"/>
                <w:b/>
                <w:noProof/>
                <w:webHidden/>
              </w:rPr>
              <w:fldChar w:fldCharType="begin"/>
            </w:r>
            <w:r w:rsidR="0068037C" w:rsidRPr="002E1FA4">
              <w:rPr>
                <w:rFonts w:ascii="Palatino Linotype" w:hAnsi="Palatino Linotype"/>
                <w:b/>
                <w:noProof/>
                <w:webHidden/>
              </w:rPr>
              <w:instrText xml:space="preserve"> PAGEREF _Toc11957078 \h </w:instrText>
            </w:r>
            <w:r w:rsidR="0068037C" w:rsidRPr="002E1FA4">
              <w:rPr>
                <w:rFonts w:ascii="Palatino Linotype" w:hAnsi="Palatino Linotype"/>
                <w:b/>
                <w:noProof/>
                <w:webHidden/>
              </w:rPr>
            </w:r>
            <w:r w:rsidR="0068037C" w:rsidRPr="002E1FA4">
              <w:rPr>
                <w:rFonts w:ascii="Palatino Linotype" w:hAnsi="Palatino Linotype"/>
                <w:b/>
                <w:noProof/>
                <w:webHidden/>
              </w:rPr>
              <w:fldChar w:fldCharType="separate"/>
            </w:r>
            <w:r w:rsidR="00F31A29">
              <w:rPr>
                <w:rFonts w:ascii="Palatino Linotype" w:hAnsi="Palatino Linotype"/>
                <w:b/>
                <w:noProof/>
                <w:webHidden/>
              </w:rPr>
              <w:t>39</w:t>
            </w:r>
            <w:r w:rsidR="0068037C" w:rsidRPr="002E1FA4">
              <w:rPr>
                <w:rFonts w:ascii="Palatino Linotype" w:hAnsi="Palatino Linotype"/>
                <w:b/>
                <w:noProof/>
                <w:webHidden/>
              </w:rPr>
              <w:fldChar w:fldCharType="end"/>
            </w:r>
          </w:hyperlink>
        </w:p>
        <w:p w14:paraId="2A40BDDA" w14:textId="77777777" w:rsidR="002E1FA4" w:rsidRDefault="0011338C" w:rsidP="002E1FA4">
          <w:pPr>
            <w:spacing w:line="360" w:lineRule="auto"/>
            <w:rPr>
              <w:rFonts w:ascii="Palatino Linotype" w:hAnsi="Palatino Linotype"/>
            </w:rPr>
          </w:pPr>
          <w:r w:rsidRPr="002E1FA4">
            <w:rPr>
              <w:rFonts w:ascii="Palatino Linotype" w:hAnsi="Palatino Linotype"/>
              <w:b/>
              <w:bCs/>
              <w:lang w:val="es-ES"/>
            </w:rPr>
            <w:fldChar w:fldCharType="end"/>
          </w:r>
        </w:p>
        <w:p w14:paraId="2C62369F" w14:textId="10C01337" w:rsidR="00A85775" w:rsidRPr="002E1FA4" w:rsidRDefault="00190D37" w:rsidP="002E1FA4">
          <w:pPr>
            <w:spacing w:line="360" w:lineRule="auto"/>
            <w:rPr>
              <w:rFonts w:ascii="Palatino Linotype" w:hAnsi="Palatino Linotype"/>
            </w:rPr>
          </w:pPr>
        </w:p>
      </w:sdtContent>
    </w:sdt>
    <w:p w14:paraId="7BA9DE57" w14:textId="22F308C6" w:rsidR="00EB4847" w:rsidRPr="002E1FA4" w:rsidRDefault="001B26AA" w:rsidP="002E1FA4">
      <w:pPr>
        <w:tabs>
          <w:tab w:val="left" w:pos="567"/>
        </w:tabs>
        <w:spacing w:before="240" w:after="240" w:line="360" w:lineRule="auto"/>
        <w:jc w:val="both"/>
        <w:rPr>
          <w:rFonts w:ascii="Palatino Linotype" w:hAnsi="Palatino Linotype"/>
          <w:lang w:val="es-MX"/>
        </w:rPr>
      </w:pPr>
      <w:r w:rsidRPr="002E1FA4">
        <w:rPr>
          <w:rFonts w:ascii="Palatino Linotype" w:hAnsi="Palatino Linotype"/>
        </w:rPr>
        <w:t>R</w:t>
      </w:r>
      <w:proofErr w:type="spellStart"/>
      <w:r w:rsidR="00662C69" w:rsidRPr="002E1FA4">
        <w:rPr>
          <w:rFonts w:ascii="Palatino Linotype" w:hAnsi="Palatino Linotype"/>
          <w:lang w:val="es-MX"/>
        </w:rPr>
        <w:t>esolución</w:t>
      </w:r>
      <w:proofErr w:type="spellEnd"/>
      <w:r w:rsidR="00662C69" w:rsidRPr="002E1FA4">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2E1FA4">
        <w:rPr>
          <w:rFonts w:ascii="Palatino Linotype" w:hAnsi="Palatino Linotype"/>
          <w:lang w:val="es-MX"/>
        </w:rPr>
        <w:t>fecha veintiséis (26</w:t>
      </w:r>
      <w:r w:rsidR="00DA0C45" w:rsidRPr="002E1FA4">
        <w:rPr>
          <w:rFonts w:ascii="Palatino Linotype" w:hAnsi="Palatino Linotype"/>
          <w:lang w:val="es-MX"/>
        </w:rPr>
        <w:t xml:space="preserve">) </w:t>
      </w:r>
      <w:r w:rsidR="00102B09" w:rsidRPr="002E1FA4">
        <w:rPr>
          <w:rFonts w:ascii="Palatino Linotype" w:hAnsi="Palatino Linotype"/>
          <w:lang w:val="es-MX"/>
        </w:rPr>
        <w:t>junio</w:t>
      </w:r>
      <w:r w:rsidR="00AC5D8C" w:rsidRPr="002E1FA4">
        <w:rPr>
          <w:rFonts w:ascii="Palatino Linotype" w:hAnsi="Palatino Linotype"/>
          <w:lang w:val="es-MX"/>
        </w:rPr>
        <w:t xml:space="preserve"> </w:t>
      </w:r>
      <w:r w:rsidR="00662C69" w:rsidRPr="002E1FA4">
        <w:rPr>
          <w:rFonts w:ascii="Palatino Linotype" w:hAnsi="Palatino Linotype"/>
          <w:lang w:val="es-MX"/>
        </w:rPr>
        <w:t xml:space="preserve">de dos mil </w:t>
      </w:r>
      <w:r w:rsidR="003C1951" w:rsidRPr="002E1FA4">
        <w:rPr>
          <w:rFonts w:ascii="Palatino Linotype" w:hAnsi="Palatino Linotype"/>
          <w:lang w:val="es-MX"/>
        </w:rPr>
        <w:t>diecinueve</w:t>
      </w:r>
      <w:r w:rsidR="00AC5D8C" w:rsidRPr="002E1FA4">
        <w:rPr>
          <w:rFonts w:ascii="Palatino Linotype" w:hAnsi="Palatino Linotype"/>
          <w:lang w:val="es-MX"/>
        </w:rPr>
        <w:t>.</w:t>
      </w:r>
    </w:p>
    <w:p w14:paraId="381B1644" w14:textId="6D095758" w:rsidR="00F34201" w:rsidRPr="002E1FA4" w:rsidRDefault="00924CEA" w:rsidP="002E1FA4">
      <w:pPr>
        <w:tabs>
          <w:tab w:val="left" w:pos="567"/>
        </w:tabs>
        <w:spacing w:line="360" w:lineRule="auto"/>
        <w:jc w:val="both"/>
        <w:rPr>
          <w:rFonts w:ascii="Palatino Linotype" w:eastAsia="Times New Roman" w:hAnsi="Palatino Linotype" w:cs="Times New Roman"/>
        </w:rPr>
      </w:pPr>
      <w:r w:rsidRPr="002E1FA4">
        <w:rPr>
          <w:rFonts w:ascii="Palatino Linotype" w:eastAsia="Times New Roman" w:hAnsi="Palatino Linotype" w:cs="Times New Roman"/>
          <w:b/>
        </w:rPr>
        <w:t>VISTO</w:t>
      </w:r>
      <w:r w:rsidR="003122CE" w:rsidRPr="002E1FA4">
        <w:rPr>
          <w:rFonts w:ascii="Palatino Linotype" w:eastAsia="Times New Roman" w:hAnsi="Palatino Linotype" w:cs="Times New Roman"/>
        </w:rPr>
        <w:t xml:space="preserve"> </w:t>
      </w:r>
      <w:r w:rsidRPr="002E1FA4">
        <w:rPr>
          <w:rFonts w:ascii="Palatino Linotype" w:eastAsia="Times New Roman" w:hAnsi="Palatino Linotype" w:cs="Times New Roman"/>
        </w:rPr>
        <w:t>el expediente</w:t>
      </w:r>
      <w:r w:rsidR="003122CE" w:rsidRPr="002E1FA4">
        <w:rPr>
          <w:rFonts w:ascii="Palatino Linotype" w:eastAsia="Times New Roman" w:hAnsi="Palatino Linotype" w:cs="Times New Roman"/>
        </w:rPr>
        <w:t xml:space="preserve"> electrón</w:t>
      </w:r>
      <w:r w:rsidRPr="002E1FA4">
        <w:rPr>
          <w:rFonts w:ascii="Palatino Linotype" w:eastAsia="Times New Roman" w:hAnsi="Palatino Linotype" w:cs="Times New Roman"/>
        </w:rPr>
        <w:t>ico formado</w:t>
      </w:r>
      <w:r w:rsidR="00417E0F" w:rsidRPr="002E1FA4">
        <w:rPr>
          <w:rFonts w:ascii="Palatino Linotype" w:eastAsia="Times New Roman" w:hAnsi="Palatino Linotype" w:cs="Times New Roman"/>
        </w:rPr>
        <w:t xml:space="preserve"> con motiv</w:t>
      </w:r>
      <w:r w:rsidR="003C1951" w:rsidRPr="002E1FA4">
        <w:rPr>
          <w:rFonts w:ascii="Palatino Linotype" w:eastAsia="Times New Roman" w:hAnsi="Palatino Linotype" w:cs="Times New Roman"/>
        </w:rPr>
        <w:t xml:space="preserve">o del recurso de revisión número </w:t>
      </w:r>
      <w:r w:rsidR="003C1951" w:rsidRPr="002E1FA4">
        <w:rPr>
          <w:rFonts w:ascii="Palatino Linotype" w:eastAsia="Times New Roman" w:hAnsi="Palatino Linotype" w:cs="Times New Roman"/>
          <w:b/>
        </w:rPr>
        <w:t>02538/INFOEM/AD/RR/2019</w:t>
      </w:r>
      <w:r w:rsidR="003122CE" w:rsidRPr="002E1FA4">
        <w:rPr>
          <w:rFonts w:ascii="Palatino Linotype" w:eastAsia="Times New Roman" w:hAnsi="Palatino Linotype" w:cs="Arial"/>
          <w:bCs/>
        </w:rPr>
        <w:t xml:space="preserve">, </w:t>
      </w:r>
      <w:r w:rsidR="00417E0F" w:rsidRPr="002E1FA4">
        <w:rPr>
          <w:rFonts w:ascii="Palatino Linotype" w:eastAsia="Times New Roman" w:hAnsi="Palatino Linotype" w:cs="Times New Roman"/>
        </w:rPr>
        <w:t>promovido</w:t>
      </w:r>
      <w:r w:rsidR="000C6290" w:rsidRPr="002E1FA4">
        <w:rPr>
          <w:rFonts w:ascii="Palatino Linotype" w:eastAsia="Times New Roman" w:hAnsi="Palatino Linotype" w:cs="Times New Roman"/>
        </w:rPr>
        <w:t xml:space="preserve"> por</w:t>
      </w:r>
      <w:r w:rsidR="003C1951" w:rsidRPr="002E1FA4">
        <w:rPr>
          <w:rFonts w:ascii="Palatino Linotype" w:eastAsia="Times New Roman" w:hAnsi="Palatino Linotype" w:cs="Times New Roman"/>
        </w:rPr>
        <w:t xml:space="preserve"> </w:t>
      </w:r>
      <w:r w:rsidR="00F02D31" w:rsidRPr="00F02D31">
        <w:rPr>
          <w:rFonts w:ascii="Palatino Linotype" w:eastAsia="Times New Roman" w:hAnsi="Palatino Linotype" w:cs="Times New Roman"/>
          <w:b/>
          <w:highlight w:val="black"/>
        </w:rPr>
        <w:t>-------------------------------</w:t>
      </w:r>
      <w:r w:rsidR="003C1951" w:rsidRPr="00F02D31">
        <w:rPr>
          <w:rFonts w:ascii="Palatino Linotype" w:eastAsia="Times New Roman" w:hAnsi="Palatino Linotype" w:cs="Times New Roman"/>
          <w:b/>
          <w:highlight w:val="black"/>
        </w:rPr>
        <w:t xml:space="preserve"> </w:t>
      </w:r>
      <w:r w:rsidR="00F02D31" w:rsidRPr="00F02D31">
        <w:rPr>
          <w:rFonts w:ascii="Palatino Linotype" w:eastAsia="Times New Roman" w:hAnsi="Palatino Linotype" w:cs="Times New Roman"/>
          <w:b/>
          <w:highlight w:val="black"/>
        </w:rPr>
        <w:t>---------------------</w:t>
      </w:r>
      <w:r w:rsidR="003C1951" w:rsidRPr="002E1FA4">
        <w:rPr>
          <w:rFonts w:ascii="Palatino Linotype" w:eastAsia="Times New Roman" w:hAnsi="Palatino Linotype" w:cs="Times New Roman"/>
          <w:b/>
        </w:rPr>
        <w:t>,</w:t>
      </w:r>
      <w:r w:rsidR="003122CE" w:rsidRPr="002E1FA4">
        <w:rPr>
          <w:rFonts w:ascii="Palatino Linotype" w:eastAsia="Times New Roman" w:hAnsi="Palatino Linotype" w:cs="Times New Roman"/>
          <w:b/>
        </w:rPr>
        <w:t xml:space="preserve"> </w:t>
      </w:r>
      <w:r w:rsidR="003122CE" w:rsidRPr="002E1FA4">
        <w:rPr>
          <w:rFonts w:ascii="Palatino Linotype" w:eastAsia="Times New Roman" w:hAnsi="Palatino Linotype" w:cs="Arial"/>
        </w:rPr>
        <w:t xml:space="preserve">en su calidad de </w:t>
      </w:r>
      <w:r w:rsidR="003122CE" w:rsidRPr="002E1FA4">
        <w:rPr>
          <w:rFonts w:ascii="Palatino Linotype" w:eastAsia="Times New Roman" w:hAnsi="Palatino Linotype" w:cs="Arial"/>
          <w:b/>
        </w:rPr>
        <w:t>RECURRENTE</w:t>
      </w:r>
      <w:r w:rsidR="003122CE" w:rsidRPr="002E1FA4">
        <w:rPr>
          <w:rFonts w:ascii="Palatino Linotype" w:eastAsia="Times New Roman" w:hAnsi="Palatino Linotype" w:cs="Arial"/>
        </w:rPr>
        <w:t>, en contra de la</w:t>
      </w:r>
      <w:r w:rsidR="003660C2" w:rsidRPr="002E1FA4">
        <w:rPr>
          <w:rFonts w:ascii="Palatino Linotype" w:eastAsia="Times New Roman" w:hAnsi="Palatino Linotype" w:cs="Arial"/>
        </w:rPr>
        <w:t xml:space="preserve"> falta de respuesta</w:t>
      </w:r>
      <w:r w:rsidR="003122CE" w:rsidRPr="002E1FA4">
        <w:rPr>
          <w:rFonts w:ascii="Palatino Linotype" w:eastAsia="Times New Roman" w:hAnsi="Palatino Linotype" w:cs="Arial"/>
        </w:rPr>
        <w:t xml:space="preserve"> </w:t>
      </w:r>
      <w:r w:rsidR="000C6290" w:rsidRPr="002E1FA4">
        <w:rPr>
          <w:rFonts w:ascii="Palatino Linotype" w:eastAsia="Times New Roman" w:hAnsi="Palatino Linotype" w:cs="Arial"/>
        </w:rPr>
        <w:t>del</w:t>
      </w:r>
      <w:r w:rsidR="003C1951" w:rsidRPr="002E1FA4">
        <w:rPr>
          <w:rFonts w:ascii="Palatino Linotype" w:eastAsia="Times New Roman" w:hAnsi="Palatino Linotype" w:cs="Arial"/>
        </w:rPr>
        <w:t xml:space="preserve"> </w:t>
      </w:r>
      <w:r w:rsidR="003C1951" w:rsidRPr="002E1FA4">
        <w:rPr>
          <w:rFonts w:ascii="Palatino Linotype" w:eastAsia="Times New Roman" w:hAnsi="Palatino Linotype" w:cs="Arial"/>
          <w:b/>
        </w:rPr>
        <w:t xml:space="preserve">Ayuntamiento de </w:t>
      </w:r>
      <w:proofErr w:type="spellStart"/>
      <w:r w:rsidR="003C1951" w:rsidRPr="002E1FA4">
        <w:rPr>
          <w:rFonts w:ascii="Palatino Linotype" w:eastAsia="Times New Roman" w:hAnsi="Palatino Linotype" w:cs="Arial"/>
          <w:b/>
        </w:rPr>
        <w:t>Chicoloapan</w:t>
      </w:r>
      <w:proofErr w:type="spellEnd"/>
      <w:r w:rsidR="003122CE" w:rsidRPr="002E1FA4">
        <w:rPr>
          <w:rFonts w:ascii="Palatino Linotype" w:eastAsia="Calibri" w:hAnsi="Palatino Linotype" w:cs="Arial"/>
          <w:lang w:val="es-ES"/>
        </w:rPr>
        <w:t xml:space="preserve">, </w:t>
      </w:r>
      <w:r w:rsidR="003122CE" w:rsidRPr="002E1FA4">
        <w:rPr>
          <w:rFonts w:ascii="Palatino Linotype" w:eastAsia="Times New Roman" w:hAnsi="Palatino Linotype" w:cs="Times New Roman"/>
        </w:rPr>
        <w:t>en lo sucesivo el</w:t>
      </w:r>
      <w:r w:rsidR="003122CE" w:rsidRPr="002E1FA4">
        <w:rPr>
          <w:rFonts w:ascii="Palatino Linotype" w:eastAsia="Times New Roman" w:hAnsi="Palatino Linotype" w:cs="Times New Roman"/>
          <w:b/>
        </w:rPr>
        <w:t xml:space="preserve"> SUJETO OBLIGADO, </w:t>
      </w:r>
      <w:r w:rsidR="003122CE" w:rsidRPr="002E1FA4">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2E1FA4" w:rsidRDefault="00F34201" w:rsidP="002E1FA4">
      <w:pPr>
        <w:pStyle w:val="Ttulo1"/>
        <w:tabs>
          <w:tab w:val="left" w:pos="567"/>
        </w:tabs>
        <w:spacing w:line="360" w:lineRule="auto"/>
        <w:jc w:val="center"/>
        <w:rPr>
          <w:b w:val="0"/>
          <w:color w:val="auto"/>
          <w:szCs w:val="24"/>
        </w:rPr>
      </w:pPr>
      <w:bookmarkStart w:id="2" w:name="_Toc473812222"/>
      <w:bookmarkStart w:id="3" w:name="_Toc495430765"/>
      <w:bookmarkStart w:id="4" w:name="_Toc11957064"/>
      <w:r w:rsidRPr="002E1FA4">
        <w:rPr>
          <w:color w:val="auto"/>
          <w:szCs w:val="24"/>
        </w:rPr>
        <w:t>ANTECEDENTES</w:t>
      </w:r>
      <w:bookmarkEnd w:id="2"/>
      <w:bookmarkEnd w:id="3"/>
      <w:bookmarkEnd w:id="4"/>
    </w:p>
    <w:p w14:paraId="54EBC941" w14:textId="77777777" w:rsidR="00F34201" w:rsidRPr="002E1FA4" w:rsidRDefault="00F34201" w:rsidP="002E1FA4">
      <w:pPr>
        <w:tabs>
          <w:tab w:val="left" w:pos="567"/>
        </w:tabs>
        <w:spacing w:line="360" w:lineRule="auto"/>
        <w:rPr>
          <w:rFonts w:ascii="Palatino Linotype" w:hAnsi="Palatino Linotype"/>
          <w:lang w:val="es-MX" w:eastAsia="en-US"/>
        </w:rPr>
      </w:pPr>
    </w:p>
    <w:p w14:paraId="749498DB" w14:textId="5846CE26" w:rsidR="00F34201" w:rsidRPr="002E1FA4" w:rsidRDefault="005F134A" w:rsidP="002E1FA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E1FA4">
        <w:rPr>
          <w:rFonts w:ascii="Palatino Linotype" w:eastAsia="Calibri" w:hAnsi="Palatino Linotype" w:cs="Arial"/>
          <w:color w:val="000000" w:themeColor="text1"/>
          <w:lang w:val="es-ES"/>
        </w:rPr>
        <w:t xml:space="preserve">El día veinticuatro </w:t>
      </w:r>
      <w:r w:rsidR="00F34201" w:rsidRPr="002E1FA4">
        <w:rPr>
          <w:rFonts w:ascii="Palatino Linotype" w:eastAsia="Calibri" w:hAnsi="Palatino Linotype" w:cs="Arial"/>
          <w:color w:val="000000" w:themeColor="text1"/>
          <w:lang w:val="es-ES"/>
        </w:rPr>
        <w:t>(</w:t>
      </w:r>
      <w:r w:rsidRPr="002E1FA4">
        <w:rPr>
          <w:rFonts w:ascii="Palatino Linotype" w:eastAsia="Calibri" w:hAnsi="Palatino Linotype" w:cs="Arial"/>
          <w:color w:val="000000" w:themeColor="text1"/>
          <w:lang w:val="es-ES"/>
        </w:rPr>
        <w:t>24</w:t>
      </w:r>
      <w:r w:rsidR="000C6290" w:rsidRPr="002E1FA4">
        <w:rPr>
          <w:rFonts w:ascii="Palatino Linotype" w:eastAsia="Calibri" w:hAnsi="Palatino Linotype" w:cs="Arial"/>
          <w:color w:val="000000" w:themeColor="text1"/>
          <w:lang w:val="es-ES"/>
        </w:rPr>
        <w:t>) de</w:t>
      </w:r>
      <w:r w:rsidRPr="002E1FA4">
        <w:rPr>
          <w:rFonts w:ascii="Palatino Linotype" w:eastAsia="Calibri" w:hAnsi="Palatino Linotype" w:cs="Arial"/>
          <w:color w:val="000000" w:themeColor="text1"/>
          <w:lang w:val="es-ES"/>
        </w:rPr>
        <w:t xml:space="preserve"> enero de dos mil diecinueve</w:t>
      </w:r>
      <w:r w:rsidR="00F34201" w:rsidRPr="002E1FA4">
        <w:rPr>
          <w:rFonts w:ascii="Palatino Linotype" w:eastAsia="Calibri" w:hAnsi="Palatino Linotype" w:cs="Arial"/>
          <w:color w:val="000000" w:themeColor="text1"/>
          <w:lang w:val="es-ES"/>
        </w:rPr>
        <w:t>,</w:t>
      </w:r>
      <w:r w:rsidRPr="002E1FA4">
        <w:rPr>
          <w:rFonts w:ascii="Palatino Linotype" w:eastAsia="Calibri" w:hAnsi="Palatino Linotype" w:cs="Arial"/>
          <w:color w:val="000000" w:themeColor="text1"/>
          <w:lang w:val="es-ES"/>
        </w:rPr>
        <w:t xml:space="preserve"> </w:t>
      </w:r>
      <w:r w:rsidR="00F02D31" w:rsidRPr="00F02D31">
        <w:rPr>
          <w:rFonts w:ascii="Palatino Linotype" w:eastAsia="Calibri" w:hAnsi="Palatino Linotype" w:cs="Arial"/>
          <w:b/>
          <w:color w:val="000000" w:themeColor="text1"/>
          <w:highlight w:val="black"/>
          <w:lang w:val="es-ES"/>
        </w:rPr>
        <w:t>------------------------------</w:t>
      </w:r>
      <w:r w:rsidRPr="00F02D31">
        <w:rPr>
          <w:rFonts w:ascii="Palatino Linotype" w:eastAsia="Calibri" w:hAnsi="Palatino Linotype" w:cs="Arial"/>
          <w:b/>
          <w:color w:val="000000" w:themeColor="text1"/>
          <w:highlight w:val="black"/>
          <w:lang w:val="es-ES"/>
        </w:rPr>
        <w:t xml:space="preserve"> </w:t>
      </w:r>
      <w:r w:rsidR="00F02D31" w:rsidRPr="00F02D31">
        <w:rPr>
          <w:rFonts w:ascii="Palatino Linotype" w:eastAsia="Calibri" w:hAnsi="Palatino Linotype" w:cs="Arial"/>
          <w:b/>
          <w:color w:val="000000" w:themeColor="text1"/>
          <w:highlight w:val="black"/>
          <w:lang w:val="es-ES"/>
        </w:rPr>
        <w:t>----------------</w:t>
      </w:r>
      <w:r w:rsidR="006F3BC4" w:rsidRPr="002E1FA4">
        <w:rPr>
          <w:rFonts w:ascii="Palatino Linotype" w:hAnsi="Palatino Linotype"/>
          <w:color w:val="000000" w:themeColor="text1"/>
        </w:rPr>
        <w:t xml:space="preserve"> </w:t>
      </w:r>
      <w:r w:rsidR="00F34201" w:rsidRPr="002E1FA4">
        <w:rPr>
          <w:rFonts w:ascii="Palatino Linotype" w:hAnsi="Palatino Linotype"/>
          <w:color w:val="000000" w:themeColor="text1"/>
        </w:rPr>
        <w:t>presentó</w:t>
      </w:r>
      <w:r w:rsidR="00F34201" w:rsidRPr="002E1FA4">
        <w:rPr>
          <w:rFonts w:ascii="Palatino Linotype" w:hAnsi="Palatino Linotype"/>
          <w:b/>
          <w:color w:val="000000" w:themeColor="text1"/>
        </w:rPr>
        <w:t xml:space="preserve"> </w:t>
      </w:r>
      <w:r w:rsidR="00F34201" w:rsidRPr="002E1FA4">
        <w:rPr>
          <w:rFonts w:ascii="Palatino Linotype" w:eastAsia="Calibri" w:hAnsi="Palatino Linotype" w:cs="Arial"/>
          <w:color w:val="000000" w:themeColor="text1"/>
        </w:rPr>
        <w:t xml:space="preserve">vía </w:t>
      </w:r>
      <w:r w:rsidR="00F34201" w:rsidRPr="002E1FA4">
        <w:rPr>
          <w:rFonts w:ascii="Palatino Linotype" w:eastAsia="Calibri" w:hAnsi="Palatino Linotype" w:cs="Arial"/>
          <w:color w:val="000000" w:themeColor="text1"/>
          <w:lang w:val="es-ES"/>
        </w:rPr>
        <w:t>Sistema de Acceso</w:t>
      </w:r>
      <w:r w:rsidRPr="002E1FA4">
        <w:rPr>
          <w:rFonts w:ascii="Palatino Linotype" w:eastAsia="Calibri" w:hAnsi="Palatino Linotype" w:cs="Arial"/>
          <w:color w:val="000000" w:themeColor="text1"/>
          <w:lang w:val="es-ES"/>
        </w:rPr>
        <w:t xml:space="preserve">, Rectificación, Cancelación y Oposición de Datos Personales del Estado de México </w:t>
      </w:r>
      <w:r w:rsidRPr="002E1FA4">
        <w:rPr>
          <w:rFonts w:ascii="Palatino Linotype" w:eastAsia="Calibri" w:hAnsi="Palatino Linotype" w:cs="Arial"/>
          <w:b/>
          <w:color w:val="000000" w:themeColor="text1"/>
          <w:lang w:val="es-ES"/>
        </w:rPr>
        <w:t>(SARCOEM)</w:t>
      </w:r>
      <w:r w:rsidR="00F34201" w:rsidRPr="002E1FA4">
        <w:rPr>
          <w:rFonts w:ascii="Palatino Linotype" w:eastAsia="Calibri" w:hAnsi="Palatino Linotype" w:cs="Arial"/>
          <w:color w:val="000000" w:themeColor="text1"/>
          <w:lang w:val="es-ES"/>
        </w:rPr>
        <w:t xml:space="preserve">, la solicitud de </w:t>
      </w:r>
      <w:r w:rsidRPr="002E1FA4">
        <w:rPr>
          <w:rFonts w:ascii="Palatino Linotype" w:eastAsia="Calibri" w:hAnsi="Palatino Linotype" w:cs="Arial"/>
          <w:color w:val="000000" w:themeColor="text1"/>
          <w:lang w:val="es-ES"/>
        </w:rPr>
        <w:t xml:space="preserve">Acceso a Datos </w:t>
      </w:r>
      <w:r w:rsidR="00924CEA" w:rsidRPr="002E1FA4">
        <w:rPr>
          <w:rFonts w:ascii="Palatino Linotype" w:eastAsia="Calibri" w:hAnsi="Palatino Linotype" w:cs="Arial"/>
          <w:color w:val="000000" w:themeColor="text1"/>
          <w:lang w:val="es-ES"/>
        </w:rPr>
        <w:t>registrada con el número</w:t>
      </w:r>
      <w:r w:rsidRPr="002E1FA4">
        <w:rPr>
          <w:rFonts w:ascii="Palatino Linotype" w:eastAsia="Calibri" w:hAnsi="Palatino Linotype" w:cs="Arial"/>
          <w:color w:val="000000" w:themeColor="text1"/>
          <w:lang w:val="es-ES"/>
        </w:rPr>
        <w:t xml:space="preserve"> </w:t>
      </w:r>
      <w:r w:rsidRPr="002E1FA4">
        <w:rPr>
          <w:rFonts w:ascii="Palatino Linotype" w:eastAsia="Calibri" w:hAnsi="Palatino Linotype" w:cs="Arial"/>
          <w:b/>
          <w:bCs/>
          <w:color w:val="000000" w:themeColor="text1"/>
        </w:rPr>
        <w:t>00006/CHICOLOA/AD/2019</w:t>
      </w:r>
      <w:r w:rsidR="00F34201" w:rsidRPr="002E1FA4">
        <w:rPr>
          <w:rFonts w:ascii="Palatino Linotype" w:hAnsi="Palatino Linotype"/>
          <w:b/>
          <w:bCs/>
          <w:color w:val="000000" w:themeColor="text1"/>
        </w:rPr>
        <w:t>,</w:t>
      </w:r>
      <w:r w:rsidR="00F34201" w:rsidRPr="002E1FA4">
        <w:rPr>
          <w:rFonts w:ascii="Palatino Linotype" w:eastAsia="Calibri" w:hAnsi="Palatino Linotype" w:cs="Arial"/>
          <w:color w:val="000000" w:themeColor="text1"/>
          <w:lang w:val="es-ES"/>
        </w:rPr>
        <w:t xml:space="preserve"> mediante la cual </w:t>
      </w:r>
      <w:r w:rsidR="00924CEA" w:rsidRPr="002E1FA4">
        <w:rPr>
          <w:rFonts w:ascii="Palatino Linotype" w:eastAsia="Calibri" w:hAnsi="Palatino Linotype" w:cs="Arial"/>
          <w:color w:val="000000" w:themeColor="text1"/>
          <w:lang w:val="es-ES"/>
        </w:rPr>
        <w:t>requirió</w:t>
      </w:r>
      <w:r w:rsidR="00F34201" w:rsidRPr="002E1FA4">
        <w:rPr>
          <w:rFonts w:ascii="Palatino Linotype" w:eastAsia="Calibri" w:hAnsi="Palatino Linotype" w:cs="Arial"/>
          <w:color w:val="000000" w:themeColor="text1"/>
          <w:lang w:val="es-ES"/>
        </w:rPr>
        <w:t>:</w:t>
      </w:r>
    </w:p>
    <w:p w14:paraId="56F6CF1A" w14:textId="77777777" w:rsidR="00CC3656" w:rsidRPr="002E1FA4" w:rsidRDefault="00CC3656" w:rsidP="002E1F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183D002A" w:rsidR="00800647" w:rsidRPr="002E1FA4" w:rsidRDefault="00F34201" w:rsidP="002E1FA4">
      <w:pPr>
        <w:spacing w:line="360" w:lineRule="auto"/>
        <w:ind w:left="567" w:right="567"/>
        <w:jc w:val="both"/>
        <w:rPr>
          <w:rFonts w:ascii="Palatino Linotype" w:eastAsia="Times New Roman" w:hAnsi="Palatino Linotype" w:cs="Times New Roman"/>
          <w:i/>
          <w:lang w:val="es-MX" w:eastAsia="es-MX"/>
        </w:rPr>
      </w:pPr>
      <w:r w:rsidRPr="002E1FA4">
        <w:rPr>
          <w:rFonts w:ascii="Palatino Linotype" w:hAnsi="Palatino Linotype"/>
          <w:i/>
        </w:rPr>
        <w:t>“</w:t>
      </w:r>
      <w:r w:rsidR="005F134A" w:rsidRPr="002E1FA4">
        <w:rPr>
          <w:rFonts w:ascii="Palatino Linotype" w:hAnsi="Palatino Linotype"/>
          <w:i/>
        </w:rPr>
        <w:t xml:space="preserve">El salario del procurador del DIF del municipio de </w:t>
      </w:r>
      <w:proofErr w:type="spellStart"/>
      <w:r w:rsidR="005F134A" w:rsidRPr="002E1FA4">
        <w:rPr>
          <w:rFonts w:ascii="Palatino Linotype" w:hAnsi="Palatino Linotype"/>
          <w:i/>
        </w:rPr>
        <w:t>chicoloapan</w:t>
      </w:r>
      <w:proofErr w:type="spellEnd"/>
      <w:r w:rsidR="005F134A" w:rsidRPr="002E1FA4">
        <w:rPr>
          <w:rFonts w:ascii="Palatino Linotype" w:hAnsi="Palatino Linotype"/>
          <w:i/>
        </w:rPr>
        <w:t xml:space="preserve"> estado de </w:t>
      </w:r>
      <w:proofErr w:type="spellStart"/>
      <w:r w:rsidR="005F134A" w:rsidRPr="002E1FA4">
        <w:rPr>
          <w:rFonts w:ascii="Palatino Linotype" w:hAnsi="Palatino Linotype"/>
          <w:i/>
        </w:rPr>
        <w:t>mexico</w:t>
      </w:r>
      <w:proofErr w:type="spellEnd"/>
      <w:r w:rsidR="005F134A" w:rsidRPr="002E1FA4">
        <w:rPr>
          <w:rFonts w:ascii="Palatino Linotype" w:hAnsi="Palatino Linotype"/>
          <w:i/>
        </w:rPr>
        <w:t>, y cuando entró en vigor su puesto.</w:t>
      </w:r>
      <w:r w:rsidRPr="002E1FA4">
        <w:rPr>
          <w:rFonts w:ascii="Palatino Linotype" w:hAnsi="Palatino Linotype"/>
          <w:i/>
          <w:color w:val="000000"/>
        </w:rPr>
        <w:t>” (Sic)</w:t>
      </w:r>
    </w:p>
    <w:p w14:paraId="7410E090" w14:textId="77777777" w:rsidR="007E14CE" w:rsidRPr="002E1FA4" w:rsidRDefault="007E14CE" w:rsidP="002E1F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0794AB" w14:textId="65A0FE25" w:rsidR="008817D7" w:rsidRPr="002E1FA4" w:rsidRDefault="008817D7" w:rsidP="002E1FA4">
      <w:pPr>
        <w:pStyle w:val="Prrafodelista"/>
        <w:numPr>
          <w:ilvl w:val="0"/>
          <w:numId w:val="42"/>
        </w:numPr>
        <w:tabs>
          <w:tab w:val="left" w:pos="567"/>
        </w:tabs>
        <w:spacing w:before="100" w:beforeAutospacing="1" w:after="100" w:afterAutospacing="1" w:line="360" w:lineRule="auto"/>
        <w:jc w:val="both"/>
        <w:rPr>
          <w:rFonts w:ascii="Palatino Linotype" w:hAnsi="Palatino Linotype" w:cs="Arial"/>
          <w:color w:val="000000" w:themeColor="text1"/>
        </w:rPr>
      </w:pPr>
      <w:r w:rsidRPr="002E1FA4">
        <w:rPr>
          <w:rFonts w:ascii="Palatino Linotype" w:hAnsi="Palatino Linotype" w:cs="Arial"/>
          <w:color w:val="000000" w:themeColor="text1"/>
        </w:rPr>
        <w:t xml:space="preserve">A dicha </w:t>
      </w:r>
      <w:proofErr w:type="gramStart"/>
      <w:r w:rsidRPr="002E1FA4">
        <w:rPr>
          <w:rFonts w:ascii="Palatino Linotype" w:hAnsi="Palatino Linotype" w:cs="Arial"/>
          <w:color w:val="000000" w:themeColor="text1"/>
        </w:rPr>
        <w:t>solicitud  no</w:t>
      </w:r>
      <w:proofErr w:type="gramEnd"/>
      <w:r w:rsidRPr="002E1FA4">
        <w:rPr>
          <w:rFonts w:ascii="Palatino Linotype" w:hAnsi="Palatino Linotype" w:cs="Arial"/>
          <w:color w:val="000000" w:themeColor="text1"/>
        </w:rPr>
        <w:t xml:space="preserve"> se adjuntó documento alguno. </w:t>
      </w:r>
    </w:p>
    <w:p w14:paraId="205F7CC5" w14:textId="77777777" w:rsidR="008817D7" w:rsidRPr="002E1FA4" w:rsidRDefault="008817D7" w:rsidP="002E1FA4">
      <w:pPr>
        <w:pStyle w:val="Prrafodelista"/>
        <w:tabs>
          <w:tab w:val="left" w:pos="567"/>
        </w:tabs>
        <w:spacing w:before="100" w:beforeAutospacing="1" w:after="100" w:afterAutospacing="1" w:line="360" w:lineRule="auto"/>
        <w:jc w:val="both"/>
        <w:rPr>
          <w:rFonts w:ascii="Palatino Linotype" w:hAnsi="Palatino Linotype" w:cs="Arial"/>
          <w:color w:val="000000" w:themeColor="text1"/>
        </w:rPr>
      </w:pPr>
    </w:p>
    <w:p w14:paraId="65BCEBD4" w14:textId="17E547FE" w:rsidR="00F34201" w:rsidRPr="002E1FA4" w:rsidRDefault="00F34201" w:rsidP="002E1FA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E1FA4">
        <w:rPr>
          <w:rFonts w:ascii="Palatino Linotype" w:hAnsi="Palatino Linotype" w:cs="Arial"/>
        </w:rPr>
        <w:t xml:space="preserve">Se hace constar que </w:t>
      </w:r>
      <w:r w:rsidRPr="002E1FA4">
        <w:rPr>
          <w:rFonts w:ascii="Palatino Linotype" w:eastAsia="Times New Roman" w:hAnsi="Palatino Linotype" w:cs="Arial"/>
          <w:lang w:val="es-ES"/>
        </w:rPr>
        <w:t>se señaló como modalidad de entrega de la información</w:t>
      </w:r>
      <w:r w:rsidR="008817D7" w:rsidRPr="002E1FA4">
        <w:rPr>
          <w:rFonts w:ascii="Palatino Linotype" w:eastAsia="Times New Roman" w:hAnsi="Palatino Linotype" w:cs="Arial"/>
          <w:b/>
          <w:lang w:val="es-ES"/>
        </w:rPr>
        <w:t xml:space="preserve"> </w:t>
      </w:r>
      <w:proofErr w:type="gramStart"/>
      <w:r w:rsidR="008817D7" w:rsidRPr="002E1FA4">
        <w:rPr>
          <w:rFonts w:ascii="Palatino Linotype" w:eastAsia="Times New Roman" w:hAnsi="Palatino Linotype" w:cs="Arial"/>
          <w:lang w:val="es-ES"/>
        </w:rPr>
        <w:t>a  través</w:t>
      </w:r>
      <w:proofErr w:type="gramEnd"/>
      <w:r w:rsidR="008817D7" w:rsidRPr="002E1FA4">
        <w:rPr>
          <w:rFonts w:ascii="Palatino Linotype" w:eastAsia="Times New Roman" w:hAnsi="Palatino Linotype" w:cs="Arial"/>
          <w:lang w:val="es-ES"/>
        </w:rPr>
        <w:t xml:space="preserve"> del Sistema de Acceso, Rectificación y Oposición de Datos Personales del Estado de México </w:t>
      </w:r>
      <w:r w:rsidR="008817D7" w:rsidRPr="002E1FA4">
        <w:rPr>
          <w:rFonts w:ascii="Palatino Linotype" w:eastAsia="Times New Roman" w:hAnsi="Palatino Linotype" w:cs="Arial"/>
          <w:b/>
          <w:lang w:val="es-ES"/>
        </w:rPr>
        <w:t xml:space="preserve">(SARCOEM) </w:t>
      </w:r>
      <w:r w:rsidR="000C6290" w:rsidRPr="002E1FA4">
        <w:rPr>
          <w:rFonts w:ascii="Palatino Linotype" w:eastAsia="Times New Roman" w:hAnsi="Palatino Linotype" w:cs="Arial"/>
          <w:b/>
          <w:lang w:val="es-ES"/>
        </w:rPr>
        <w:t>.</w:t>
      </w:r>
    </w:p>
    <w:p w14:paraId="15436D83" w14:textId="77777777" w:rsidR="00564721" w:rsidRPr="002E1FA4" w:rsidRDefault="00564721" w:rsidP="002E1FA4">
      <w:pPr>
        <w:pStyle w:val="Prrafodelista"/>
        <w:tabs>
          <w:tab w:val="left" w:pos="567"/>
        </w:tabs>
        <w:spacing w:line="360" w:lineRule="auto"/>
        <w:ind w:left="0"/>
        <w:jc w:val="both"/>
        <w:rPr>
          <w:rFonts w:ascii="Palatino Linotype" w:hAnsi="Palatino Linotype" w:cs="Arial"/>
          <w:color w:val="000000" w:themeColor="text1"/>
        </w:rPr>
      </w:pPr>
    </w:p>
    <w:p w14:paraId="437D8B91" w14:textId="0F15FA5A" w:rsidR="00411936" w:rsidRPr="002E1FA4" w:rsidRDefault="000B2FD4" w:rsidP="002E1FA4">
      <w:pPr>
        <w:pStyle w:val="Prrafodelista"/>
        <w:numPr>
          <w:ilvl w:val="0"/>
          <w:numId w:val="1"/>
        </w:numPr>
        <w:tabs>
          <w:tab w:val="left" w:pos="426"/>
          <w:tab w:val="left" w:pos="567"/>
        </w:tabs>
        <w:spacing w:before="100" w:beforeAutospacing="1" w:after="100" w:afterAutospacing="1" w:line="360" w:lineRule="auto"/>
        <w:ind w:left="0" w:firstLine="0"/>
        <w:jc w:val="both"/>
        <w:rPr>
          <w:rFonts w:ascii="Palatino Linotype" w:hAnsi="Palatino Linotype" w:cs="Arial"/>
          <w:i/>
          <w:color w:val="000000" w:themeColor="text1"/>
        </w:rPr>
      </w:pPr>
      <w:r w:rsidRPr="002E1FA4">
        <w:rPr>
          <w:rFonts w:ascii="Palatino Linotype" w:hAnsi="Palatino Linotype"/>
          <w:color w:val="000000"/>
        </w:rPr>
        <w:t>E</w:t>
      </w:r>
      <w:r w:rsidR="00F42FB3" w:rsidRPr="002E1FA4">
        <w:rPr>
          <w:rFonts w:ascii="Palatino Linotype" w:hAnsi="Palatino Linotype"/>
          <w:color w:val="000000"/>
        </w:rPr>
        <w:t xml:space="preserve">l </w:t>
      </w:r>
      <w:r w:rsidR="00F42FB3" w:rsidRPr="002E1FA4">
        <w:rPr>
          <w:rFonts w:ascii="Palatino Linotype" w:hAnsi="Palatino Linotype"/>
          <w:b/>
          <w:color w:val="000000"/>
        </w:rPr>
        <w:t>SUJETO OBLIGADO</w:t>
      </w:r>
      <w:r w:rsidRPr="002E1FA4">
        <w:rPr>
          <w:rFonts w:ascii="Palatino Linotype" w:hAnsi="Palatino Linotype"/>
          <w:b/>
          <w:color w:val="000000"/>
        </w:rPr>
        <w:t xml:space="preserve"> </w:t>
      </w:r>
      <w:r w:rsidR="00DD6280" w:rsidRPr="002E1FA4">
        <w:rPr>
          <w:rFonts w:ascii="Palatino Linotype" w:hAnsi="Palatino Linotype"/>
          <w:color w:val="000000"/>
        </w:rPr>
        <w:t xml:space="preserve">fue omiso en emitir su respectiva respuesta a la solicitud de información presentada vía </w:t>
      </w:r>
      <w:r w:rsidR="003660C2" w:rsidRPr="002E1FA4">
        <w:rPr>
          <w:rFonts w:ascii="Palatino Linotype" w:hAnsi="Palatino Linotype"/>
          <w:b/>
          <w:color w:val="000000"/>
        </w:rPr>
        <w:t>SARCOEM</w:t>
      </w:r>
      <w:r w:rsidR="00DD6280" w:rsidRPr="002E1FA4">
        <w:rPr>
          <w:rFonts w:ascii="Palatino Linotype" w:hAnsi="Palatino Linotype"/>
          <w:color w:val="000000"/>
        </w:rPr>
        <w:t>.</w:t>
      </w:r>
    </w:p>
    <w:p w14:paraId="7F40F7F8" w14:textId="77777777" w:rsidR="00C27CBC" w:rsidRPr="002E1FA4" w:rsidRDefault="00C27CBC" w:rsidP="002E1FA4">
      <w:pPr>
        <w:pStyle w:val="Prrafodelista"/>
        <w:tabs>
          <w:tab w:val="left" w:pos="426"/>
          <w:tab w:val="left" w:pos="567"/>
        </w:tabs>
        <w:spacing w:line="360" w:lineRule="auto"/>
        <w:ind w:left="0"/>
        <w:jc w:val="both"/>
        <w:rPr>
          <w:rStyle w:val="Hipervnculo"/>
          <w:rFonts w:ascii="Palatino Linotype" w:hAnsi="Palatino Linotype" w:cs="Arial"/>
          <w:color w:val="000000" w:themeColor="text1"/>
          <w:u w:val="none"/>
        </w:rPr>
      </w:pPr>
    </w:p>
    <w:p w14:paraId="507E86AF" w14:textId="56C8CECE" w:rsidR="00F34201" w:rsidRPr="002E1FA4" w:rsidRDefault="008817D7" w:rsidP="002E1FA4">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2E1FA4">
        <w:rPr>
          <w:rFonts w:ascii="Palatino Linotype" w:eastAsia="Times New Roman" w:hAnsi="Palatino Linotype" w:cs="Arial"/>
          <w:lang w:val="es-ES"/>
        </w:rPr>
        <w:t>El día once</w:t>
      </w:r>
      <w:r w:rsidR="000B2FD4" w:rsidRPr="002E1FA4">
        <w:rPr>
          <w:rFonts w:ascii="Palatino Linotype" w:eastAsia="Times New Roman" w:hAnsi="Palatino Linotype" w:cs="Arial"/>
          <w:lang w:val="es-ES"/>
        </w:rPr>
        <w:t xml:space="preserve"> </w:t>
      </w:r>
      <w:r w:rsidR="00E239DF" w:rsidRPr="002E1FA4">
        <w:rPr>
          <w:rFonts w:ascii="Palatino Linotype" w:eastAsia="Times New Roman" w:hAnsi="Palatino Linotype" w:cs="Arial"/>
          <w:lang w:val="es-ES"/>
        </w:rPr>
        <w:t>(</w:t>
      </w:r>
      <w:r w:rsidRPr="002E1FA4">
        <w:rPr>
          <w:rFonts w:ascii="Palatino Linotype" w:eastAsia="Times New Roman" w:hAnsi="Palatino Linotype" w:cs="Arial"/>
          <w:lang w:val="es-ES"/>
        </w:rPr>
        <w:t>11) de abril de dos mil diecinueve</w:t>
      </w:r>
      <w:r w:rsidR="00F34201" w:rsidRPr="002E1FA4">
        <w:rPr>
          <w:rFonts w:ascii="Palatino Linotype" w:eastAsia="Times New Roman" w:hAnsi="Palatino Linotype" w:cs="Arial"/>
          <w:lang w:val="es-ES"/>
        </w:rPr>
        <w:t xml:space="preserve">, en tiempo y forma </w:t>
      </w:r>
      <w:r w:rsidR="00797148" w:rsidRPr="002E1FA4">
        <w:rPr>
          <w:rFonts w:ascii="Palatino Linotype" w:hAnsi="Palatino Linotype"/>
          <w:color w:val="000000"/>
        </w:rPr>
        <w:t>se</w:t>
      </w:r>
      <w:r w:rsidR="00C15336" w:rsidRPr="002E1FA4">
        <w:rPr>
          <w:rFonts w:ascii="Palatino Linotype" w:hAnsi="Palatino Linotype"/>
          <w:color w:val="000000"/>
        </w:rPr>
        <w:t xml:space="preserve"> </w:t>
      </w:r>
      <w:r w:rsidR="00F34201" w:rsidRPr="002E1FA4">
        <w:rPr>
          <w:rFonts w:ascii="Palatino Linotype" w:eastAsia="Times New Roman" w:hAnsi="Palatino Linotype" w:cs="Arial"/>
          <w:lang w:val="es-ES"/>
        </w:rPr>
        <w:t>interpuso el recurso de revisión, en contra de la respuesta anteriormente referida, señalando como:</w:t>
      </w:r>
    </w:p>
    <w:p w14:paraId="5D195D9E" w14:textId="77777777" w:rsidR="00C15336" w:rsidRPr="002E1FA4" w:rsidRDefault="00C15336" w:rsidP="002E1FA4">
      <w:pPr>
        <w:pStyle w:val="Prrafodelista"/>
        <w:tabs>
          <w:tab w:val="left" w:pos="567"/>
        </w:tabs>
        <w:spacing w:line="360" w:lineRule="auto"/>
        <w:ind w:left="0"/>
        <w:jc w:val="both"/>
        <w:rPr>
          <w:rFonts w:ascii="Palatino Linotype" w:hAnsi="Palatino Linotype"/>
          <w:b/>
        </w:rPr>
      </w:pPr>
    </w:p>
    <w:p w14:paraId="59970600" w14:textId="4F57FD1A" w:rsidR="00F34201" w:rsidRPr="002E1FA4" w:rsidRDefault="006711DB" w:rsidP="002E1FA4">
      <w:pPr>
        <w:tabs>
          <w:tab w:val="left" w:pos="567"/>
        </w:tabs>
        <w:spacing w:line="360" w:lineRule="auto"/>
        <w:ind w:left="567" w:right="567"/>
        <w:jc w:val="both"/>
        <w:rPr>
          <w:rFonts w:ascii="Palatino Linotype" w:eastAsiaTheme="majorEastAsia" w:hAnsi="Palatino Linotype" w:cstheme="majorBidi"/>
          <w:i/>
          <w:lang w:val="es-ES" w:eastAsia="en-U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bookmarkStart w:id="31" w:name="_Toc11955775"/>
      <w:bookmarkStart w:id="32" w:name="_Toc11957065"/>
      <w:r w:rsidRPr="002E1FA4">
        <w:rPr>
          <w:rStyle w:val="Ttulo2Car"/>
          <w:color w:val="auto"/>
          <w:szCs w:val="24"/>
          <w:lang w:val="es-ES"/>
        </w:rPr>
        <w:t xml:space="preserve">a) </w:t>
      </w:r>
      <w:r w:rsidR="00F34201" w:rsidRPr="002E1FA4">
        <w:rPr>
          <w:rStyle w:val="Ttulo2Car"/>
          <w:color w:val="auto"/>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8315E" w:rsidRPr="002E1FA4">
        <w:rPr>
          <w:rStyle w:val="Ttulo2Car"/>
          <w:color w:val="auto"/>
          <w:szCs w:val="24"/>
          <w:lang w:val="es-ES"/>
        </w:rPr>
        <w:t xml:space="preserve"> </w:t>
      </w:r>
      <w:bookmarkStart w:id="45" w:name="_Toc481092628"/>
      <w:bookmarkStart w:id="46" w:name="_Toc487053685"/>
      <w:bookmarkStart w:id="47" w:name="_Toc487053880"/>
      <w:bookmarkStart w:id="48" w:name="_Toc494915460"/>
      <w:bookmarkStart w:id="49" w:name="_Toc494920819"/>
      <w:bookmarkStart w:id="50" w:name="_Toc494920991"/>
      <w:r w:rsidR="00F34201" w:rsidRPr="002E1FA4">
        <w:rPr>
          <w:rStyle w:val="Ttulo2Car"/>
          <w:b w:val="0"/>
          <w:i/>
          <w:color w:val="auto"/>
          <w:szCs w:val="24"/>
          <w:lang w:val="es-ES"/>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8817D7" w:rsidRPr="002E1FA4">
        <w:rPr>
          <w:rFonts w:ascii="Palatino Linotype" w:eastAsiaTheme="majorEastAsia" w:hAnsi="Palatino Linotype" w:cstheme="majorBidi"/>
          <w:i/>
          <w:lang w:eastAsia="en-US"/>
        </w:rPr>
        <w:t xml:space="preserve">solicitud de </w:t>
      </w:r>
      <w:proofErr w:type="spellStart"/>
      <w:r w:rsidR="008817D7" w:rsidRPr="002E1FA4">
        <w:rPr>
          <w:rFonts w:ascii="Palatino Linotype" w:eastAsiaTheme="majorEastAsia" w:hAnsi="Palatino Linotype" w:cstheme="majorBidi"/>
          <w:i/>
          <w:lang w:eastAsia="en-US"/>
        </w:rPr>
        <w:t>informacion</w:t>
      </w:r>
      <w:proofErr w:type="spellEnd"/>
      <w:r w:rsidR="000B2FD4" w:rsidRPr="002E1FA4">
        <w:rPr>
          <w:rFonts w:ascii="Palatino Linotype" w:eastAsiaTheme="majorEastAsia" w:hAnsi="Palatino Linotype" w:cstheme="majorBidi"/>
          <w:i/>
          <w:lang w:eastAsia="en-US"/>
        </w:rPr>
        <w:t>.</w:t>
      </w:r>
      <w:r w:rsidR="00AC6585" w:rsidRPr="002E1FA4">
        <w:rPr>
          <w:rFonts w:ascii="Palatino Linotype" w:eastAsia="Calibri" w:hAnsi="Palatino Linotype" w:cs="Arial"/>
          <w:i/>
          <w:lang w:val="es-ES"/>
        </w:rPr>
        <w:t>” (Sic)</w:t>
      </w:r>
    </w:p>
    <w:p w14:paraId="49011773" w14:textId="77777777" w:rsidR="009F65DD" w:rsidRPr="002E1FA4" w:rsidRDefault="009F65DD" w:rsidP="002E1FA4">
      <w:pPr>
        <w:tabs>
          <w:tab w:val="left" w:pos="567"/>
        </w:tabs>
        <w:spacing w:line="360" w:lineRule="auto"/>
        <w:ind w:left="567" w:right="567"/>
        <w:jc w:val="both"/>
        <w:rPr>
          <w:rStyle w:val="Ttulo2Car"/>
          <w:b w:val="0"/>
          <w:color w:val="auto"/>
          <w:szCs w:val="24"/>
          <w:lang w:val="es-ES"/>
        </w:rPr>
      </w:pPr>
    </w:p>
    <w:p w14:paraId="11CE12B5" w14:textId="7F47BD49" w:rsidR="00F34201" w:rsidRPr="002E1FA4" w:rsidRDefault="006711DB" w:rsidP="002E1FA4">
      <w:pPr>
        <w:tabs>
          <w:tab w:val="left" w:pos="567"/>
        </w:tabs>
        <w:spacing w:line="360" w:lineRule="auto"/>
        <w:ind w:left="567" w:right="567"/>
        <w:jc w:val="both"/>
        <w:rPr>
          <w:rFonts w:ascii="Palatino Linotype" w:hAnsi="Palatino Linotype"/>
          <w:i/>
        </w:rPr>
      </w:pPr>
      <w:bookmarkStart w:id="51" w:name="_Toc478584833"/>
      <w:bookmarkStart w:id="52" w:name="_Toc479274981"/>
      <w:bookmarkStart w:id="53" w:name="_Toc479275049"/>
      <w:bookmarkStart w:id="54" w:name="_Toc479275095"/>
      <w:bookmarkStart w:id="55" w:name="_Toc481092629"/>
      <w:bookmarkStart w:id="56" w:name="_Toc487053686"/>
      <w:bookmarkStart w:id="57" w:name="_Toc487053881"/>
      <w:bookmarkStart w:id="58" w:name="_Toc494915461"/>
      <w:bookmarkStart w:id="59" w:name="_Toc494920992"/>
      <w:bookmarkStart w:id="60" w:name="_Toc494998349"/>
      <w:bookmarkStart w:id="61" w:name="_Toc495430767"/>
      <w:bookmarkStart w:id="62" w:name="_Toc11955776"/>
      <w:bookmarkStart w:id="63" w:name="_Toc11957066"/>
      <w:r w:rsidRPr="002E1FA4">
        <w:rPr>
          <w:rStyle w:val="Ttulo2Car"/>
          <w:color w:val="auto"/>
          <w:szCs w:val="24"/>
          <w:lang w:val="es-ES"/>
        </w:rPr>
        <w:t xml:space="preserve">b) </w:t>
      </w:r>
      <w:r w:rsidR="00F34201" w:rsidRPr="002E1FA4">
        <w:rPr>
          <w:rStyle w:val="Ttulo2Car"/>
          <w:color w:val="auto"/>
          <w:szCs w:val="24"/>
          <w:lang w:val="es-ES"/>
        </w:rPr>
        <w:t>Razones o Motivos de inconformidad:</w:t>
      </w:r>
      <w:bookmarkEnd w:id="51"/>
      <w:bookmarkEnd w:id="52"/>
      <w:bookmarkEnd w:id="53"/>
      <w:bookmarkEnd w:id="54"/>
      <w:bookmarkEnd w:id="55"/>
      <w:bookmarkEnd w:id="56"/>
      <w:bookmarkEnd w:id="57"/>
      <w:bookmarkEnd w:id="58"/>
      <w:bookmarkEnd w:id="59"/>
      <w:bookmarkEnd w:id="60"/>
      <w:bookmarkEnd w:id="61"/>
      <w:bookmarkEnd w:id="62"/>
      <w:bookmarkEnd w:id="63"/>
      <w:r w:rsidR="00F34201" w:rsidRPr="002E1FA4">
        <w:rPr>
          <w:rFonts w:ascii="Palatino Linotype" w:hAnsi="Palatino Linotype"/>
        </w:rPr>
        <w:t xml:space="preserve"> </w:t>
      </w:r>
      <w:r w:rsidR="00F34201" w:rsidRPr="002E1FA4">
        <w:rPr>
          <w:rFonts w:ascii="Palatino Linotype" w:hAnsi="Palatino Linotype"/>
          <w:i/>
        </w:rPr>
        <w:t>“</w:t>
      </w:r>
      <w:r w:rsidR="008817D7" w:rsidRPr="002E1FA4">
        <w:rPr>
          <w:rFonts w:ascii="Palatino Linotype" w:hAnsi="Palatino Linotype"/>
          <w:i/>
        </w:rPr>
        <w:t xml:space="preserve">no contesto la </w:t>
      </w:r>
      <w:proofErr w:type="spellStart"/>
      <w:r w:rsidR="008817D7" w:rsidRPr="002E1FA4">
        <w:rPr>
          <w:rFonts w:ascii="Palatino Linotype" w:hAnsi="Palatino Linotype"/>
          <w:i/>
        </w:rPr>
        <w:t>peticion</w:t>
      </w:r>
      <w:proofErr w:type="spellEnd"/>
      <w:r w:rsidR="00F34201" w:rsidRPr="002E1FA4">
        <w:rPr>
          <w:rFonts w:ascii="Palatino Linotype" w:hAnsi="Palatino Linotype"/>
          <w:i/>
          <w:color w:val="000000"/>
        </w:rPr>
        <w:t>” (Sic)</w:t>
      </w:r>
    </w:p>
    <w:p w14:paraId="5DF021EB" w14:textId="77777777" w:rsidR="00B33884" w:rsidRPr="002E1FA4" w:rsidRDefault="00B33884" w:rsidP="002E1FA4">
      <w:pPr>
        <w:pStyle w:val="Prrafodelista"/>
        <w:tabs>
          <w:tab w:val="left" w:pos="426"/>
          <w:tab w:val="left" w:pos="567"/>
        </w:tabs>
        <w:spacing w:line="360" w:lineRule="auto"/>
        <w:ind w:left="567" w:right="567"/>
        <w:jc w:val="both"/>
        <w:rPr>
          <w:rFonts w:ascii="Palatino Linotype" w:hAnsi="Palatino Linotype"/>
          <w:color w:val="000000"/>
        </w:rPr>
      </w:pPr>
    </w:p>
    <w:p w14:paraId="6EAD69D3" w14:textId="4A8FAD63" w:rsidR="00F34201" w:rsidRPr="002E1FA4" w:rsidRDefault="00F34201" w:rsidP="002E1FA4">
      <w:pPr>
        <w:pStyle w:val="Prrafodelista"/>
        <w:numPr>
          <w:ilvl w:val="0"/>
          <w:numId w:val="1"/>
        </w:numPr>
        <w:tabs>
          <w:tab w:val="left" w:pos="426"/>
          <w:tab w:val="left" w:pos="567"/>
        </w:tabs>
        <w:spacing w:before="240" w:after="240" w:line="360" w:lineRule="auto"/>
        <w:ind w:left="0" w:hanging="142"/>
        <w:jc w:val="both"/>
        <w:rPr>
          <w:rFonts w:ascii="Palatino Linotype" w:hAnsi="Palatino Linotype"/>
          <w:color w:val="000000"/>
        </w:rPr>
      </w:pPr>
      <w:r w:rsidRPr="002E1FA4">
        <w:rPr>
          <w:rFonts w:ascii="Palatino Linotype" w:eastAsia="Times New Roman" w:hAnsi="Palatino Linotype" w:cs="Arial"/>
          <w:lang w:val="es-ES"/>
        </w:rPr>
        <w:t xml:space="preserve">Se registró el recurso de revisión bajo el número de expediente </w:t>
      </w:r>
      <w:r w:rsidRPr="002E1FA4">
        <w:rPr>
          <w:rFonts w:ascii="Palatino Linotype" w:hAnsi="Palatino Linotype" w:cs="Arial"/>
          <w:bCs/>
        </w:rPr>
        <w:t xml:space="preserve">al rubro indicado, así mismo con fundamento en lo dispuesto por el </w:t>
      </w:r>
      <w:r w:rsidRPr="002E1FA4">
        <w:rPr>
          <w:rFonts w:ascii="Palatino Linotype" w:eastAsia="Calibri" w:hAnsi="Palatino Linotype" w:cs="Arial"/>
          <w:lang w:val="es-ES"/>
        </w:rPr>
        <w:t xml:space="preserve">artículo 185 fracción I de la </w:t>
      </w:r>
      <w:r w:rsidRPr="002E1FA4">
        <w:rPr>
          <w:rFonts w:ascii="Palatino Linotype" w:eastAsia="Calibri" w:hAnsi="Palatino Linotype" w:cs="Arial"/>
          <w:b/>
          <w:lang w:val="es-ES"/>
        </w:rPr>
        <w:t xml:space="preserve">Ley de Transparencia y Acceso a la Información Pública del Estado de México y </w:t>
      </w:r>
      <w:proofErr w:type="gramStart"/>
      <w:r w:rsidRPr="002E1FA4">
        <w:rPr>
          <w:rFonts w:ascii="Palatino Linotype" w:eastAsia="Calibri" w:hAnsi="Palatino Linotype" w:cs="Arial"/>
          <w:b/>
          <w:lang w:val="es-ES"/>
        </w:rPr>
        <w:t xml:space="preserve">Municipios </w:t>
      </w:r>
      <w:r w:rsidR="00FD741E" w:rsidRPr="002E1FA4">
        <w:rPr>
          <w:rFonts w:ascii="Palatino Linotype" w:eastAsia="Calibri" w:hAnsi="Palatino Linotype" w:cs="Arial"/>
          <w:b/>
          <w:lang w:val="es-ES"/>
        </w:rPr>
        <w:t xml:space="preserve"> </w:t>
      </w:r>
      <w:r w:rsidR="001438DF" w:rsidRPr="002E1FA4">
        <w:rPr>
          <w:rFonts w:ascii="Palatino Linotype" w:eastAsia="Calibri" w:hAnsi="Palatino Linotype" w:cs="Arial"/>
          <w:lang w:val="es-ES"/>
        </w:rPr>
        <w:t>supletoria</w:t>
      </w:r>
      <w:proofErr w:type="gramEnd"/>
      <w:r w:rsidR="00FD741E" w:rsidRPr="002E1FA4">
        <w:rPr>
          <w:rFonts w:ascii="Palatino Linotype" w:eastAsia="Calibri" w:hAnsi="Palatino Linotype" w:cs="Arial"/>
          <w:lang w:val="es-ES"/>
        </w:rPr>
        <w:t xml:space="preserve"> de la </w:t>
      </w:r>
      <w:r w:rsidR="00FD741E" w:rsidRPr="002E1FA4">
        <w:rPr>
          <w:rFonts w:ascii="Palatino Linotype" w:eastAsia="Calibri" w:hAnsi="Palatino Linotype" w:cs="Arial"/>
          <w:b/>
          <w:lang w:val="es-ES"/>
        </w:rPr>
        <w:t>Ley de Protecci</w:t>
      </w:r>
      <w:r w:rsidR="00193E30" w:rsidRPr="002E1FA4">
        <w:rPr>
          <w:rFonts w:ascii="Palatino Linotype" w:eastAsia="Calibri" w:hAnsi="Palatino Linotype" w:cs="Arial"/>
          <w:b/>
          <w:lang w:val="es-ES"/>
        </w:rPr>
        <w:t>ón de Datos Personales en Posesión de Sujetos Obligados del Estado de México y Municipios</w:t>
      </w:r>
      <w:r w:rsidR="00193E30" w:rsidRPr="002E1FA4">
        <w:rPr>
          <w:rFonts w:ascii="Palatino Linotype" w:eastAsia="Calibri" w:hAnsi="Palatino Linotype" w:cs="Arial"/>
          <w:lang w:val="es-ES"/>
        </w:rPr>
        <w:t xml:space="preserve"> </w:t>
      </w:r>
      <w:r w:rsidRPr="002E1FA4">
        <w:rPr>
          <w:rFonts w:ascii="Palatino Linotype" w:eastAsia="Times New Roman" w:hAnsi="Palatino Linotype" w:cs="Arial"/>
          <w:lang w:val="es-ES"/>
        </w:rPr>
        <w:t xml:space="preserve">se turnó al </w:t>
      </w:r>
      <w:r w:rsidRPr="002E1FA4">
        <w:rPr>
          <w:rFonts w:ascii="Palatino Linotype" w:eastAsia="Times New Roman" w:hAnsi="Palatino Linotype" w:cs="Arial"/>
          <w:b/>
          <w:lang w:val="es-ES"/>
        </w:rPr>
        <w:t xml:space="preserve">Comisionado José Guadalupe Luna Hernández, </w:t>
      </w:r>
      <w:r w:rsidRPr="002E1FA4">
        <w:rPr>
          <w:rFonts w:ascii="Palatino Linotype" w:eastAsia="Times New Roman" w:hAnsi="Palatino Linotype" w:cs="Arial"/>
          <w:lang w:val="es-ES"/>
        </w:rPr>
        <w:t xml:space="preserve">con el objeto de </w:t>
      </w:r>
      <w:r w:rsidRPr="002E1FA4">
        <w:rPr>
          <w:rFonts w:ascii="Palatino Linotype" w:eastAsia="Times New Roman" w:hAnsi="Palatino Linotype" w:cs="Arial"/>
          <w:lang w:val="es-MX"/>
        </w:rPr>
        <w:t>su análisis.</w:t>
      </w:r>
    </w:p>
    <w:p w14:paraId="05A9C452" w14:textId="77777777" w:rsidR="00752C5E" w:rsidRPr="002E1FA4" w:rsidRDefault="00752C5E" w:rsidP="002E1FA4">
      <w:pPr>
        <w:pStyle w:val="Prrafodelista"/>
        <w:tabs>
          <w:tab w:val="left" w:pos="426"/>
          <w:tab w:val="left" w:pos="567"/>
        </w:tabs>
        <w:spacing w:before="240" w:after="240" w:line="360" w:lineRule="auto"/>
        <w:ind w:left="0"/>
        <w:jc w:val="both"/>
        <w:rPr>
          <w:rFonts w:ascii="Palatino Linotype" w:hAnsi="Palatino Linotype"/>
          <w:color w:val="000000"/>
        </w:rPr>
      </w:pPr>
    </w:p>
    <w:p w14:paraId="074CEB96" w14:textId="507D7EAB" w:rsidR="00752C5E" w:rsidRPr="002E1FA4" w:rsidRDefault="00F34201" w:rsidP="002E1FA4">
      <w:pPr>
        <w:pStyle w:val="Prrafodelista"/>
        <w:numPr>
          <w:ilvl w:val="0"/>
          <w:numId w:val="1"/>
        </w:numPr>
        <w:tabs>
          <w:tab w:val="left" w:pos="284"/>
        </w:tabs>
        <w:spacing w:before="240" w:after="240" w:line="360" w:lineRule="auto"/>
        <w:ind w:left="-142" w:firstLine="0"/>
        <w:jc w:val="both"/>
        <w:rPr>
          <w:rFonts w:ascii="Palatino Linotype" w:hAnsi="Palatino Linotype"/>
          <w:color w:val="000000"/>
        </w:rPr>
      </w:pPr>
      <w:r w:rsidRPr="002E1FA4">
        <w:rPr>
          <w:rFonts w:ascii="Palatino Linotype" w:eastAsia="Calibri" w:hAnsi="Palatino Linotype" w:cs="Arial"/>
          <w:lang w:val="es-ES"/>
        </w:rPr>
        <w:t>El Comisionado Ponente con fundamento en lo dispuesto por el artículo 185 fracción II de la ley de la materia, a través d</w:t>
      </w:r>
      <w:r w:rsidR="000B2FD4" w:rsidRPr="002E1FA4">
        <w:rPr>
          <w:rFonts w:ascii="Palatino Linotype" w:eastAsia="Calibri" w:hAnsi="Palatino Linotype" w:cs="Arial"/>
          <w:lang w:val="es-ES"/>
        </w:rPr>
        <w:t>el a</w:t>
      </w:r>
      <w:r w:rsidR="008817D7" w:rsidRPr="002E1FA4">
        <w:rPr>
          <w:rFonts w:ascii="Palatino Linotype" w:eastAsia="Calibri" w:hAnsi="Palatino Linotype" w:cs="Arial"/>
          <w:lang w:val="es-ES"/>
        </w:rPr>
        <w:t xml:space="preserve">cuerdo de admisión de fecha veinticuatro </w:t>
      </w:r>
      <w:r w:rsidRPr="002E1FA4">
        <w:rPr>
          <w:rFonts w:ascii="Palatino Linotype" w:eastAsia="Calibri" w:hAnsi="Palatino Linotype" w:cs="Arial"/>
          <w:lang w:val="es-ES"/>
        </w:rPr>
        <w:t>(</w:t>
      </w:r>
      <w:r w:rsidR="008817D7" w:rsidRPr="002E1FA4">
        <w:rPr>
          <w:rFonts w:ascii="Palatino Linotype" w:eastAsia="Calibri" w:hAnsi="Palatino Linotype" w:cs="Arial"/>
          <w:lang w:val="es-ES"/>
        </w:rPr>
        <w:t>24</w:t>
      </w:r>
      <w:r w:rsidRPr="002E1FA4">
        <w:rPr>
          <w:rFonts w:ascii="Palatino Linotype" w:eastAsia="Calibri" w:hAnsi="Palatino Linotype" w:cs="Arial"/>
          <w:lang w:val="es-ES"/>
        </w:rPr>
        <w:t>) de</w:t>
      </w:r>
      <w:r w:rsidR="008817D7" w:rsidRPr="002E1FA4">
        <w:rPr>
          <w:rFonts w:ascii="Palatino Linotype" w:eastAsia="Calibri" w:hAnsi="Palatino Linotype" w:cs="Arial"/>
          <w:lang w:val="es-ES"/>
        </w:rPr>
        <w:t xml:space="preserve"> abril </w:t>
      </w:r>
      <w:r w:rsidRPr="002E1FA4">
        <w:rPr>
          <w:rFonts w:ascii="Palatino Linotype" w:eastAsia="Calibri" w:hAnsi="Palatino Linotype" w:cs="Arial"/>
          <w:lang w:val="es-ES"/>
        </w:rPr>
        <w:t>de dos mil dieci</w:t>
      </w:r>
      <w:r w:rsidR="008817D7" w:rsidRPr="002E1FA4">
        <w:rPr>
          <w:rFonts w:ascii="Palatino Linotype" w:eastAsia="Calibri" w:hAnsi="Palatino Linotype" w:cs="Arial"/>
          <w:lang w:val="es-ES"/>
        </w:rPr>
        <w:t>nueve</w:t>
      </w:r>
      <w:r w:rsidRPr="002E1FA4">
        <w:rPr>
          <w:rFonts w:ascii="Palatino Linotype" w:eastAsia="Calibri" w:hAnsi="Palatino Linotype" w:cs="Arial"/>
          <w:lang w:val="es-ES"/>
        </w:rPr>
        <w:t xml:space="preserve">, puso a disposición de las partes el expediente electrónico </w:t>
      </w:r>
      <w:r w:rsidRPr="002E1FA4">
        <w:rPr>
          <w:rFonts w:ascii="Palatino Linotype" w:eastAsia="Calibri" w:hAnsi="Palatino Linotype" w:cs="Arial"/>
        </w:rPr>
        <w:t xml:space="preserve">vía </w:t>
      </w:r>
      <w:r w:rsidRPr="002E1FA4">
        <w:rPr>
          <w:rFonts w:ascii="Palatino Linotype" w:eastAsia="Calibri" w:hAnsi="Palatino Linotype" w:cs="Arial"/>
          <w:lang w:val="es-ES"/>
        </w:rPr>
        <w:t>Sistema de Acceso</w:t>
      </w:r>
      <w:r w:rsidR="008817D7" w:rsidRPr="002E1FA4">
        <w:rPr>
          <w:rFonts w:ascii="Palatino Linotype" w:eastAsia="Calibri" w:hAnsi="Palatino Linotype" w:cs="Arial"/>
          <w:lang w:val="es-ES"/>
        </w:rPr>
        <w:t xml:space="preserve">, Rectificación, Cancelación y Oposición de Datos Personales del Estado de México </w:t>
      </w:r>
      <w:r w:rsidR="008817D7" w:rsidRPr="002E1FA4">
        <w:rPr>
          <w:rFonts w:ascii="Palatino Linotype" w:eastAsia="Calibri" w:hAnsi="Palatino Linotype" w:cs="Arial"/>
          <w:b/>
          <w:lang w:val="es-ES"/>
        </w:rPr>
        <w:t xml:space="preserve">(SARCOEM) </w:t>
      </w:r>
      <w:r w:rsidRPr="002E1FA4">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343B26" w:rsidRPr="002E1FA4">
        <w:rPr>
          <w:rFonts w:ascii="Palatino Linotype" w:eastAsia="Calibri" w:hAnsi="Palatino Linotype" w:cs="Arial"/>
          <w:lang w:val="es-ES"/>
        </w:rPr>
        <w:t xml:space="preserve">, de esta forma para que el </w:t>
      </w:r>
      <w:r w:rsidR="00343B26" w:rsidRPr="002E1FA4">
        <w:rPr>
          <w:rFonts w:ascii="Palatino Linotype" w:eastAsia="Calibri" w:hAnsi="Palatino Linotype" w:cs="Arial"/>
          <w:b/>
          <w:lang w:val="es-ES"/>
        </w:rPr>
        <w:t xml:space="preserve">SUJETO OBLIGADO </w:t>
      </w:r>
      <w:r w:rsidR="00343B26" w:rsidRPr="002E1FA4">
        <w:rPr>
          <w:rFonts w:ascii="Palatino Linotype" w:eastAsia="Calibri" w:hAnsi="Palatino Linotype" w:cs="Arial"/>
          <w:lang w:val="es-ES"/>
        </w:rPr>
        <w:t xml:space="preserve">presentará el Informe Justificado procedente. </w:t>
      </w:r>
    </w:p>
    <w:p w14:paraId="0162A87D" w14:textId="77777777" w:rsidR="00343B26" w:rsidRPr="002E1FA4" w:rsidRDefault="00343B26" w:rsidP="002E1FA4">
      <w:pPr>
        <w:pStyle w:val="Prrafodelista"/>
        <w:spacing w:line="360" w:lineRule="auto"/>
        <w:rPr>
          <w:rFonts w:ascii="Palatino Linotype" w:hAnsi="Palatino Linotype"/>
          <w:color w:val="000000"/>
        </w:rPr>
      </w:pPr>
    </w:p>
    <w:p w14:paraId="036EECC4" w14:textId="77777777" w:rsidR="003B44FB" w:rsidRPr="002E1FA4" w:rsidRDefault="003B44FB" w:rsidP="002E1FA4">
      <w:pPr>
        <w:pStyle w:val="Prrafodelista"/>
        <w:spacing w:line="360" w:lineRule="auto"/>
        <w:rPr>
          <w:rFonts w:ascii="Palatino Linotype" w:hAnsi="Palatino Linotype"/>
          <w:color w:val="000000"/>
          <w:lang w:val="es-ES"/>
        </w:rPr>
      </w:pPr>
    </w:p>
    <w:p w14:paraId="7B3316AA" w14:textId="7E8FC2B8" w:rsidR="00A227A4" w:rsidRPr="002E1FA4" w:rsidRDefault="003B44FB" w:rsidP="002E1FA4">
      <w:pPr>
        <w:pStyle w:val="Prrafodelista"/>
        <w:numPr>
          <w:ilvl w:val="0"/>
          <w:numId w:val="1"/>
        </w:numPr>
        <w:tabs>
          <w:tab w:val="left" w:pos="284"/>
        </w:tabs>
        <w:spacing w:before="240" w:after="240" w:line="360" w:lineRule="auto"/>
        <w:ind w:left="0" w:firstLine="0"/>
        <w:jc w:val="both"/>
        <w:rPr>
          <w:rFonts w:ascii="Palatino Linotype" w:eastAsia="Calibri" w:hAnsi="Palatino Linotype" w:cs="Times New Roman"/>
          <w:b/>
          <w:color w:val="000000" w:themeColor="text1"/>
          <w:lang w:val="es-ES"/>
        </w:rPr>
      </w:pPr>
      <w:r w:rsidRPr="002E1FA4">
        <w:rPr>
          <w:rFonts w:ascii="Palatino Linotype" w:hAnsi="Palatino Linotype"/>
          <w:color w:val="000000"/>
          <w:lang w:val="es-ES"/>
        </w:rPr>
        <w:t xml:space="preserve">El </w:t>
      </w:r>
      <w:r w:rsidRPr="002E1FA4">
        <w:rPr>
          <w:rFonts w:ascii="Palatino Linotype" w:hAnsi="Palatino Linotype"/>
          <w:b/>
          <w:color w:val="000000"/>
          <w:lang w:val="es-ES"/>
        </w:rPr>
        <w:t xml:space="preserve">SUJETO OBLIGADO </w:t>
      </w:r>
      <w:r w:rsidRPr="002E1FA4">
        <w:rPr>
          <w:rFonts w:ascii="Palatino Linotype" w:hAnsi="Palatino Linotype"/>
          <w:color w:val="000000"/>
          <w:lang w:val="es-ES"/>
        </w:rPr>
        <w:t xml:space="preserve">el día veintinueve (29) de </w:t>
      </w:r>
      <w:proofErr w:type="gramStart"/>
      <w:r w:rsidRPr="002E1FA4">
        <w:rPr>
          <w:rFonts w:ascii="Palatino Linotype" w:hAnsi="Palatino Linotype"/>
          <w:color w:val="000000"/>
          <w:lang w:val="es-ES"/>
        </w:rPr>
        <w:t>mayo  de</w:t>
      </w:r>
      <w:proofErr w:type="gramEnd"/>
      <w:r w:rsidRPr="002E1FA4">
        <w:rPr>
          <w:rFonts w:ascii="Palatino Linotype" w:hAnsi="Palatino Linotype"/>
          <w:color w:val="000000"/>
          <w:lang w:val="es-ES"/>
        </w:rPr>
        <w:t xml:space="preserve"> dos mi</w:t>
      </w:r>
      <w:r w:rsidR="0040782D" w:rsidRPr="002E1FA4">
        <w:rPr>
          <w:rFonts w:ascii="Palatino Linotype" w:hAnsi="Palatino Linotype"/>
          <w:color w:val="000000"/>
          <w:lang w:val="es-ES"/>
        </w:rPr>
        <w:t>l diecinueve, rindió el informe justificado</w:t>
      </w:r>
      <w:r w:rsidRPr="002E1FA4">
        <w:rPr>
          <w:rFonts w:ascii="Palatino Linotype" w:hAnsi="Palatino Linotype"/>
          <w:color w:val="000000"/>
          <w:lang w:val="es-ES"/>
        </w:rPr>
        <w:t xml:space="preserve"> respectivo dentro del recurso de revisión que se resuelve;</w:t>
      </w:r>
      <w:r w:rsidR="004C55D9" w:rsidRPr="002E1FA4">
        <w:rPr>
          <w:rFonts w:ascii="Palatino Linotype" w:hAnsi="Palatino Linotype"/>
          <w:color w:val="000000"/>
          <w:lang w:val="es-ES"/>
        </w:rPr>
        <w:t xml:space="preserve"> el cual será metería de estudio más adelante. </w:t>
      </w:r>
      <w:r w:rsidRPr="002E1FA4">
        <w:rPr>
          <w:rFonts w:ascii="Palatino Linotype" w:hAnsi="Palatino Linotype"/>
          <w:color w:val="000000"/>
          <w:lang w:val="es-ES"/>
        </w:rPr>
        <w:t xml:space="preserve"> </w:t>
      </w:r>
    </w:p>
    <w:p w14:paraId="7AD48104" w14:textId="77777777" w:rsidR="004C55D9" w:rsidRPr="002E1FA4" w:rsidRDefault="004C55D9" w:rsidP="002E1FA4">
      <w:pPr>
        <w:pStyle w:val="Prrafodelista"/>
        <w:tabs>
          <w:tab w:val="left" w:pos="284"/>
        </w:tabs>
        <w:spacing w:before="240" w:after="240" w:line="360" w:lineRule="auto"/>
        <w:ind w:left="0"/>
        <w:jc w:val="both"/>
        <w:rPr>
          <w:rFonts w:ascii="Palatino Linotype" w:eastAsia="Calibri" w:hAnsi="Palatino Linotype" w:cs="Times New Roman"/>
          <w:b/>
          <w:color w:val="000000" w:themeColor="text1"/>
          <w:lang w:val="es-ES"/>
        </w:rPr>
      </w:pPr>
    </w:p>
    <w:p w14:paraId="45667C0D" w14:textId="7AFE3696" w:rsidR="004C55D9" w:rsidRPr="002E1FA4" w:rsidRDefault="00F34201" w:rsidP="002E1FA4">
      <w:pPr>
        <w:pStyle w:val="Prrafodelista"/>
        <w:numPr>
          <w:ilvl w:val="0"/>
          <w:numId w:val="1"/>
        </w:numPr>
        <w:tabs>
          <w:tab w:val="left" w:pos="567"/>
        </w:tabs>
        <w:spacing w:line="360" w:lineRule="auto"/>
        <w:ind w:left="0" w:firstLine="0"/>
        <w:jc w:val="both"/>
        <w:rPr>
          <w:rFonts w:ascii="Palatino Linotype" w:eastAsia="Calibri" w:hAnsi="Palatino Linotype" w:cs="Times New Roman"/>
          <w:b/>
          <w:color w:val="000000" w:themeColor="text1"/>
          <w:lang w:val="es-ES"/>
        </w:rPr>
      </w:pPr>
      <w:r w:rsidRPr="002E1FA4">
        <w:rPr>
          <w:rFonts w:ascii="Palatino Linotype" w:hAnsi="Palatino Linotype"/>
        </w:rPr>
        <w:t>El Comisionado Ponente decretó el cierre de instrucción</w:t>
      </w:r>
      <w:r w:rsidRPr="002E1FA4">
        <w:rPr>
          <w:rFonts w:ascii="Palatino Linotype" w:hAnsi="Palatino Linotype" w:cs="Arial"/>
        </w:rPr>
        <w:t xml:space="preserve"> </w:t>
      </w:r>
      <w:r w:rsidR="00A227A4" w:rsidRPr="002E1FA4">
        <w:rPr>
          <w:rFonts w:ascii="Palatino Linotype" w:hAnsi="Palatino Linotype"/>
        </w:rPr>
        <w:t xml:space="preserve">mediante acuerdo de fecha veinte </w:t>
      </w:r>
      <w:r w:rsidRPr="002E1FA4">
        <w:rPr>
          <w:rFonts w:ascii="Palatino Linotype" w:hAnsi="Palatino Linotype"/>
        </w:rPr>
        <w:t>(</w:t>
      </w:r>
      <w:r w:rsidR="00A227A4" w:rsidRPr="002E1FA4">
        <w:rPr>
          <w:rFonts w:ascii="Palatino Linotype" w:hAnsi="Palatino Linotype"/>
        </w:rPr>
        <w:t>20</w:t>
      </w:r>
      <w:r w:rsidR="00F837C7" w:rsidRPr="002E1FA4">
        <w:rPr>
          <w:rFonts w:ascii="Palatino Linotype" w:hAnsi="Palatino Linotype"/>
        </w:rPr>
        <w:t>) de junio</w:t>
      </w:r>
      <w:r w:rsidR="007F1724" w:rsidRPr="002E1FA4">
        <w:rPr>
          <w:rFonts w:ascii="Palatino Linotype" w:hAnsi="Palatino Linotype"/>
        </w:rPr>
        <w:t xml:space="preserve"> de dos mil dieci</w:t>
      </w:r>
      <w:r w:rsidR="00A227A4" w:rsidRPr="002E1FA4">
        <w:rPr>
          <w:rFonts w:ascii="Palatino Linotype" w:hAnsi="Palatino Linotype"/>
        </w:rPr>
        <w:t>nueve</w:t>
      </w:r>
      <w:r w:rsidRPr="002E1FA4">
        <w:rPr>
          <w:rFonts w:ascii="Palatino Linotype" w:hAnsi="Palatino Linotype"/>
        </w:rPr>
        <w:t xml:space="preserve">, </w:t>
      </w:r>
      <w:r w:rsidRPr="002E1FA4">
        <w:rPr>
          <w:rFonts w:ascii="Palatino Linotype" w:hAnsi="Palatino Linotype" w:cs="Arial"/>
        </w:rPr>
        <w:t>por lo que</w:t>
      </w:r>
      <w:r w:rsidR="00A81509" w:rsidRPr="002E1FA4">
        <w:rPr>
          <w:rFonts w:ascii="Palatino Linotype" w:hAnsi="Palatino Linotype" w:cs="Arial"/>
        </w:rPr>
        <w:t xml:space="preserve"> </w:t>
      </w:r>
      <w:r w:rsidRPr="002E1FA4">
        <w:rPr>
          <w:rFonts w:ascii="Palatino Linotype" w:hAnsi="Palatino Linotype" w:cs="Arial"/>
        </w:rPr>
        <w:t>ordenó turnar el expediente a resolución</w:t>
      </w:r>
      <w:r w:rsidR="00F837C7" w:rsidRPr="002E1FA4">
        <w:rPr>
          <w:rFonts w:ascii="Palatino Linotype" w:hAnsi="Palatino Linotype" w:cs="Arial"/>
        </w:rPr>
        <w:t>, misma que ahora se pronuncia</w:t>
      </w:r>
      <w:r w:rsidR="00574B70" w:rsidRPr="002E1FA4">
        <w:rPr>
          <w:rFonts w:ascii="Palatino Linotype" w:hAnsi="Palatino Linotype" w:cs="Arial"/>
        </w:rPr>
        <w:t>.</w:t>
      </w:r>
    </w:p>
    <w:p w14:paraId="4ED64B00" w14:textId="77777777" w:rsidR="00A85775" w:rsidRPr="002E1FA4" w:rsidRDefault="00A85775" w:rsidP="002E1FA4">
      <w:pPr>
        <w:pStyle w:val="Prrafodelista"/>
        <w:tabs>
          <w:tab w:val="left" w:pos="567"/>
        </w:tabs>
        <w:spacing w:line="360" w:lineRule="auto"/>
        <w:ind w:left="0"/>
        <w:jc w:val="both"/>
        <w:rPr>
          <w:rFonts w:ascii="Palatino Linotype" w:eastAsia="Calibri" w:hAnsi="Palatino Linotype" w:cs="Times New Roman"/>
          <w:b/>
          <w:color w:val="000000" w:themeColor="text1"/>
          <w:lang w:val="es-ES"/>
        </w:rPr>
      </w:pPr>
    </w:p>
    <w:p w14:paraId="7F8A55F4" w14:textId="4E24850B" w:rsidR="00DD6280" w:rsidRPr="002E1FA4" w:rsidRDefault="00962E79" w:rsidP="002E1FA4">
      <w:pPr>
        <w:pStyle w:val="Ttulo1"/>
        <w:tabs>
          <w:tab w:val="left" w:pos="567"/>
        </w:tabs>
        <w:spacing w:line="360" w:lineRule="auto"/>
        <w:jc w:val="center"/>
        <w:rPr>
          <w:szCs w:val="24"/>
        </w:rPr>
      </w:pPr>
      <w:bookmarkStart w:id="64" w:name="_Toc495430768"/>
      <w:bookmarkStart w:id="65" w:name="_Toc11957067"/>
      <w:r w:rsidRPr="002E1FA4">
        <w:rPr>
          <w:szCs w:val="24"/>
        </w:rPr>
        <w:t>CONSIDERANDO</w:t>
      </w:r>
      <w:bookmarkEnd w:id="64"/>
      <w:bookmarkEnd w:id="65"/>
    </w:p>
    <w:p w14:paraId="1C754B23" w14:textId="23F45EB9" w:rsidR="00962E79" w:rsidRPr="002E1FA4" w:rsidRDefault="00962E79" w:rsidP="002E1FA4">
      <w:pPr>
        <w:pStyle w:val="Ttulo1"/>
        <w:tabs>
          <w:tab w:val="left" w:pos="567"/>
        </w:tabs>
        <w:spacing w:line="360" w:lineRule="auto"/>
        <w:rPr>
          <w:szCs w:val="24"/>
        </w:rPr>
      </w:pPr>
      <w:bookmarkStart w:id="66" w:name="_Toc473812224"/>
      <w:bookmarkStart w:id="67" w:name="_Toc495430769"/>
      <w:bookmarkStart w:id="68" w:name="_Toc11957068"/>
      <w:r w:rsidRPr="002E1FA4">
        <w:rPr>
          <w:szCs w:val="24"/>
        </w:rPr>
        <w:t>PRIMERO. De la competencia</w:t>
      </w:r>
      <w:bookmarkEnd w:id="66"/>
      <w:bookmarkEnd w:id="67"/>
      <w:bookmarkEnd w:id="68"/>
    </w:p>
    <w:p w14:paraId="5DFB4714" w14:textId="77777777" w:rsidR="00962E79" w:rsidRPr="002E1FA4" w:rsidRDefault="00962E79" w:rsidP="002E1FA4">
      <w:pPr>
        <w:pStyle w:val="Prrafodelista"/>
        <w:tabs>
          <w:tab w:val="left" w:pos="567"/>
        </w:tabs>
        <w:spacing w:line="360" w:lineRule="auto"/>
        <w:ind w:left="0"/>
        <w:jc w:val="both"/>
        <w:rPr>
          <w:rFonts w:ascii="Palatino Linotype" w:hAnsi="Palatino Linotype"/>
          <w:color w:val="000000"/>
        </w:rPr>
      </w:pPr>
    </w:p>
    <w:p w14:paraId="68579AA5" w14:textId="72C3BFAC" w:rsidR="00DD6280" w:rsidRPr="002E1FA4" w:rsidRDefault="00F34201" w:rsidP="002E1FA4">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rPr>
      </w:pPr>
      <w:r w:rsidRPr="002E1FA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1FA4">
        <w:rPr>
          <w:rFonts w:ascii="Palatino Linotype" w:eastAsia="Calibri" w:hAnsi="Palatino Linotype" w:cs="Times New Roman"/>
          <w:b/>
          <w:lang w:val="es-ES"/>
        </w:rPr>
        <w:t>Constitución Política de los Estados Unidos Mexicanos</w:t>
      </w:r>
      <w:r w:rsidRPr="002E1FA4">
        <w:rPr>
          <w:rFonts w:ascii="Palatino Linotype" w:eastAsia="Calibri" w:hAnsi="Palatino Linotype" w:cs="Times New Roman"/>
          <w:lang w:val="es-ES"/>
        </w:rPr>
        <w:t xml:space="preserve">; 5, párrafos </w:t>
      </w:r>
      <w:r w:rsidR="00011036" w:rsidRPr="002E1FA4">
        <w:rPr>
          <w:rFonts w:ascii="Palatino Linotype" w:eastAsia="Calibri" w:hAnsi="Palatino Linotype" w:cs="Times New Roman"/>
          <w:lang w:val="es-ES"/>
        </w:rPr>
        <w:t>vigésimo primero y vigésimo segundo</w:t>
      </w:r>
      <w:r w:rsidRPr="002E1FA4">
        <w:rPr>
          <w:rFonts w:ascii="Palatino Linotype" w:eastAsia="Calibri" w:hAnsi="Palatino Linotype" w:cs="Times New Roman"/>
          <w:lang w:val="es-ES"/>
        </w:rPr>
        <w:t xml:space="preserve"> fracciones IV y V de la </w:t>
      </w:r>
      <w:r w:rsidRPr="002E1FA4">
        <w:rPr>
          <w:rFonts w:ascii="Palatino Linotype" w:eastAsia="Calibri" w:hAnsi="Palatino Linotype" w:cs="Times New Roman"/>
          <w:b/>
          <w:lang w:val="es-ES"/>
        </w:rPr>
        <w:t>Constitución Política del Estado Libre y Soberano de México</w:t>
      </w:r>
      <w:r w:rsidRPr="002E1FA4">
        <w:rPr>
          <w:rFonts w:ascii="Palatino Linotype" w:eastAsia="Calibri" w:hAnsi="Palatino Linotype" w:cs="Times New Roman"/>
          <w:lang w:val="es-ES"/>
        </w:rPr>
        <w:t xml:space="preserve">; artículos 1, 2 fracción II, 13, 29, 36 fracciones I y II, 176, 178, 179, 181 párrafo tercero y 185 </w:t>
      </w:r>
      <w:r w:rsidRPr="002E1FA4">
        <w:rPr>
          <w:rFonts w:ascii="Palatino Linotype" w:eastAsia="Calibri" w:hAnsi="Palatino Linotype" w:cs="Arial"/>
          <w:lang w:val="es-ES"/>
        </w:rPr>
        <w:t xml:space="preserve">de la </w:t>
      </w:r>
      <w:r w:rsidRPr="002E1FA4">
        <w:rPr>
          <w:rFonts w:ascii="Palatino Linotype" w:eastAsia="Calibri" w:hAnsi="Palatino Linotype" w:cs="Arial"/>
          <w:b/>
          <w:lang w:val="es-ES"/>
        </w:rPr>
        <w:t>Ley de Transparencia y Acceso a la Información Pública del Estado de México y Municipios</w:t>
      </w:r>
      <w:r w:rsidRPr="002E1FA4">
        <w:rPr>
          <w:rFonts w:ascii="Palatino Linotype" w:eastAsia="Calibri" w:hAnsi="Palatino Linotype" w:cs="Arial"/>
          <w:lang w:val="es-ES"/>
        </w:rPr>
        <w:t>;</w:t>
      </w:r>
      <w:r w:rsidR="003B754D" w:rsidRPr="002E1FA4">
        <w:rPr>
          <w:rFonts w:ascii="Palatino Linotype" w:eastAsia="Calibri" w:hAnsi="Palatino Linotype" w:cs="Arial"/>
          <w:lang w:val="es-ES"/>
        </w:rPr>
        <w:t xml:space="preserve"> 1, 81, 82, fracciones I y III, 119, 127, 128 y 129 de la </w:t>
      </w:r>
      <w:r w:rsidR="003B754D" w:rsidRPr="002E1FA4">
        <w:rPr>
          <w:rFonts w:ascii="Palatino Linotype" w:eastAsia="Calibri" w:hAnsi="Palatino Linotype" w:cs="Arial"/>
          <w:b/>
          <w:lang w:val="es-ES"/>
        </w:rPr>
        <w:t>Ley de Protección de Datos Personales en Posesión de Sujetos Obligados del Estado de México y Municipios</w:t>
      </w:r>
      <w:r w:rsidR="003B754D" w:rsidRPr="002E1FA4">
        <w:rPr>
          <w:rFonts w:ascii="Palatino Linotype" w:eastAsia="Calibri" w:hAnsi="Palatino Linotype" w:cs="Arial"/>
          <w:lang w:val="es-ES"/>
        </w:rPr>
        <w:t>;</w:t>
      </w:r>
      <w:r w:rsidRPr="002E1FA4">
        <w:rPr>
          <w:rFonts w:ascii="Palatino Linotype" w:eastAsia="Calibri" w:hAnsi="Palatino Linotype" w:cs="Arial"/>
          <w:lang w:val="es-ES"/>
        </w:rPr>
        <w:t xml:space="preserve"> y </w:t>
      </w:r>
      <w:r w:rsidR="00011036" w:rsidRPr="002E1FA4">
        <w:rPr>
          <w:rFonts w:ascii="Palatino Linotype" w:eastAsia="Calibri" w:hAnsi="Palatino Linotype" w:cs="Arial"/>
          <w:lang w:val="es-ES"/>
        </w:rPr>
        <w:t xml:space="preserve">10, </w:t>
      </w:r>
      <w:r w:rsidRPr="002E1FA4">
        <w:rPr>
          <w:rFonts w:ascii="Palatino Linotype" w:eastAsia="Calibri" w:hAnsi="Palatino Linotype" w:cs="Arial"/>
          <w:lang w:val="es-ES"/>
        </w:rPr>
        <w:t xml:space="preserve">7, 9 fracciones I y XXIV, y 11 del </w:t>
      </w:r>
      <w:r w:rsidRPr="002E1FA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E1FA4">
        <w:rPr>
          <w:rFonts w:ascii="Palatino Linotype" w:hAnsi="Palatino Linotype"/>
        </w:rPr>
        <w:t>.</w:t>
      </w:r>
    </w:p>
    <w:p w14:paraId="59367621" w14:textId="20425F7F" w:rsidR="00F34201" w:rsidRPr="002E1FA4" w:rsidRDefault="00F34201" w:rsidP="002E1FA4">
      <w:pPr>
        <w:pStyle w:val="Ttulo1"/>
        <w:tabs>
          <w:tab w:val="left" w:pos="567"/>
        </w:tabs>
        <w:spacing w:line="360" w:lineRule="auto"/>
        <w:rPr>
          <w:szCs w:val="24"/>
        </w:rPr>
      </w:pPr>
      <w:bookmarkStart w:id="69" w:name="_Toc471845444"/>
      <w:bookmarkStart w:id="70" w:name="_Toc473812225"/>
      <w:bookmarkStart w:id="71" w:name="_Toc495430770"/>
      <w:bookmarkStart w:id="72" w:name="_Toc11957069"/>
      <w:r w:rsidRPr="002E1FA4">
        <w:rPr>
          <w:szCs w:val="24"/>
        </w:rPr>
        <w:t>SEGUNDO. De la oportunidad y proced</w:t>
      </w:r>
      <w:r w:rsidR="00903242" w:rsidRPr="002E1FA4">
        <w:rPr>
          <w:szCs w:val="24"/>
        </w:rPr>
        <w:t>encia</w:t>
      </w:r>
      <w:r w:rsidRPr="002E1FA4">
        <w:rPr>
          <w:szCs w:val="24"/>
        </w:rPr>
        <w:t>.</w:t>
      </w:r>
      <w:bookmarkEnd w:id="69"/>
      <w:bookmarkEnd w:id="70"/>
      <w:bookmarkEnd w:id="71"/>
      <w:bookmarkEnd w:id="72"/>
    </w:p>
    <w:p w14:paraId="195EC81A" w14:textId="77777777" w:rsidR="00F34201" w:rsidRPr="002E1FA4" w:rsidRDefault="00F34201" w:rsidP="002E1FA4">
      <w:pPr>
        <w:pStyle w:val="Prrafodelista"/>
        <w:tabs>
          <w:tab w:val="left" w:pos="567"/>
        </w:tabs>
        <w:spacing w:after="240" w:line="360" w:lineRule="auto"/>
        <w:ind w:left="0"/>
        <w:jc w:val="both"/>
        <w:rPr>
          <w:rFonts w:ascii="Palatino Linotype" w:hAnsi="Palatino Linotype"/>
          <w:b/>
          <w:color w:val="000000" w:themeColor="text1"/>
        </w:rPr>
      </w:pPr>
    </w:p>
    <w:p w14:paraId="1C2E7326" w14:textId="5A9D0D10" w:rsidR="00343B26" w:rsidRPr="002E1FA4" w:rsidRDefault="00343B26" w:rsidP="002E1FA4">
      <w:pPr>
        <w:numPr>
          <w:ilvl w:val="0"/>
          <w:numId w:val="1"/>
        </w:numPr>
        <w:spacing w:line="360" w:lineRule="auto"/>
        <w:ind w:left="0" w:firstLine="0"/>
        <w:contextualSpacing/>
        <w:jc w:val="both"/>
        <w:rPr>
          <w:rFonts w:ascii="Palatino Linotype" w:eastAsia="Calibri" w:hAnsi="Palatino Linotype" w:cs="Arial"/>
        </w:rPr>
      </w:pPr>
      <w:bookmarkStart w:id="73" w:name="_Toc468394898"/>
      <w:bookmarkStart w:id="74" w:name="_Toc463524052"/>
      <w:r w:rsidRPr="002E1FA4">
        <w:rPr>
          <w:rFonts w:ascii="Palatino Linotype" w:eastAsia="Calibri" w:hAnsi="Palatino Linotype" w:cs="Arial"/>
        </w:rPr>
        <w:t>Es de precisar, que la Ley de</w:t>
      </w:r>
      <w:r w:rsidR="00193E30" w:rsidRPr="002E1FA4">
        <w:rPr>
          <w:rFonts w:ascii="Palatino Linotype" w:eastAsia="Calibri" w:hAnsi="Palatino Linotype" w:cs="Arial"/>
        </w:rPr>
        <w:t xml:space="preserve"> Protección de Datos Personales en Posesión de Sujetos Obligados del Estado de México y Municipios en sus artículos 127 y 128; </w:t>
      </w:r>
      <w:r w:rsidR="003B754D" w:rsidRPr="002E1FA4">
        <w:rPr>
          <w:rFonts w:ascii="Palatino Linotype" w:eastAsia="Calibri" w:hAnsi="Palatino Linotype" w:cs="Arial"/>
        </w:rPr>
        <w:t xml:space="preserve">y </w:t>
      </w:r>
      <w:r w:rsidR="00193E30" w:rsidRPr="002E1FA4">
        <w:rPr>
          <w:rFonts w:ascii="Palatino Linotype" w:eastAsia="Calibri" w:hAnsi="Palatino Linotype" w:cs="Arial"/>
        </w:rPr>
        <w:t xml:space="preserve">la Ley de Transparencia y Acceso a la Información Pública del Estado de México y Municipios </w:t>
      </w:r>
      <w:r w:rsidRPr="002E1FA4">
        <w:rPr>
          <w:rFonts w:ascii="Palatino Linotype" w:eastAsia="Calibri" w:hAnsi="Palatino Linotype" w:cs="Arial"/>
        </w:rPr>
        <w:t xml:space="preserve">en sus artículos 166 y 178 describen la procedencia del recurso de revisión, asimismo señala que el plazo del </w:t>
      </w:r>
      <w:r w:rsidRPr="002E1FA4">
        <w:rPr>
          <w:rFonts w:ascii="Palatino Linotype" w:eastAsia="Calibri" w:hAnsi="Palatino Linotype" w:cs="Arial"/>
          <w:b/>
        </w:rPr>
        <w:t>SUJETO OBLIGADO</w:t>
      </w:r>
      <w:r w:rsidRPr="002E1FA4">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D04277C" w14:textId="77777777" w:rsidR="00343B26" w:rsidRPr="002E1FA4" w:rsidRDefault="00343B26" w:rsidP="002E1FA4">
      <w:pPr>
        <w:spacing w:line="360" w:lineRule="auto"/>
        <w:ind w:left="426"/>
        <w:contextualSpacing/>
        <w:jc w:val="both"/>
        <w:rPr>
          <w:rFonts w:ascii="Palatino Linotype" w:eastAsia="Calibri" w:hAnsi="Palatino Linotype" w:cs="Arial"/>
        </w:rPr>
      </w:pPr>
    </w:p>
    <w:p w14:paraId="636BA01A" w14:textId="77777777" w:rsidR="00343B26" w:rsidRPr="002E1FA4" w:rsidRDefault="00343B26" w:rsidP="002E1FA4">
      <w:pPr>
        <w:numPr>
          <w:ilvl w:val="0"/>
          <w:numId w:val="1"/>
        </w:numPr>
        <w:spacing w:line="360" w:lineRule="auto"/>
        <w:ind w:left="0" w:firstLine="0"/>
        <w:contextualSpacing/>
        <w:jc w:val="both"/>
        <w:rPr>
          <w:rFonts w:ascii="Palatino Linotype" w:eastAsia="Calibri" w:hAnsi="Palatino Linotype" w:cs="Arial"/>
        </w:rPr>
      </w:pPr>
      <w:r w:rsidRPr="002E1FA4">
        <w:rPr>
          <w:rFonts w:ascii="Palatino Linotype" w:eastAsia="Calibri" w:hAnsi="Palatino Linotype" w:cs="Arial"/>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14:paraId="32EA0067" w14:textId="77777777" w:rsidR="00343B26" w:rsidRPr="002E1FA4" w:rsidRDefault="00343B26" w:rsidP="002E1FA4">
      <w:pPr>
        <w:spacing w:line="360" w:lineRule="auto"/>
        <w:ind w:left="720"/>
        <w:contextualSpacing/>
        <w:rPr>
          <w:rFonts w:ascii="Palatino Linotype" w:eastAsia="Calibri" w:hAnsi="Palatino Linotype" w:cs="Arial"/>
        </w:rPr>
      </w:pPr>
    </w:p>
    <w:p w14:paraId="561E4C07" w14:textId="38E1A56C" w:rsidR="00343B26" w:rsidRPr="002E1FA4" w:rsidRDefault="00343B26" w:rsidP="002E1FA4">
      <w:pPr>
        <w:numPr>
          <w:ilvl w:val="0"/>
          <w:numId w:val="1"/>
        </w:numPr>
        <w:spacing w:line="360" w:lineRule="auto"/>
        <w:ind w:left="0" w:firstLine="0"/>
        <w:contextualSpacing/>
        <w:jc w:val="both"/>
        <w:rPr>
          <w:rFonts w:ascii="Palatino Linotype" w:eastAsia="Calibri" w:hAnsi="Palatino Linotype" w:cs="Arial"/>
        </w:rPr>
      </w:pPr>
      <w:r w:rsidRPr="002E1FA4">
        <w:rPr>
          <w:rFonts w:ascii="Palatino Linotype" w:eastAsia="Calibri" w:hAnsi="Palatino Linotype" w:cs="Arial"/>
        </w:rPr>
        <w:t>Por lo que, tratándose de la negativa ficta no existe plazo para la interposición del recurso de revisión por tratarse de una afectación continua al Derecho de Acceso a la Información Pública</w:t>
      </w:r>
      <w:r w:rsidR="003B754D" w:rsidRPr="002E1FA4">
        <w:rPr>
          <w:rFonts w:ascii="Palatino Linotype" w:eastAsia="Calibri" w:hAnsi="Palatino Linotype" w:cs="Arial"/>
        </w:rPr>
        <w:t xml:space="preserve"> accionado por el particular a través del Sistema de Acceso</w:t>
      </w:r>
      <w:r w:rsidRPr="002E1FA4">
        <w:rPr>
          <w:rFonts w:ascii="Palatino Linotype" w:eastAsia="Calibri" w:hAnsi="Palatino Linotype" w:cs="Arial"/>
        </w:rPr>
        <w:t>,</w:t>
      </w:r>
      <w:r w:rsidR="003B754D" w:rsidRPr="002E1FA4">
        <w:rPr>
          <w:rFonts w:ascii="Palatino Linotype" w:eastAsia="Calibri" w:hAnsi="Palatino Linotype" w:cs="Arial"/>
        </w:rPr>
        <w:t xml:space="preserve"> Rectificación, Cancelación y Oposición de Datos Personales del Estado de México,</w:t>
      </w:r>
      <w:r w:rsidRPr="002E1FA4">
        <w:rPr>
          <w:rFonts w:ascii="Palatino Linotype" w:eastAsia="Calibri" w:hAnsi="Palatino Linotype" w:cs="Arial"/>
        </w:rPr>
        <w:t xml:space="preserve">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635795DD" w14:textId="77777777" w:rsidR="00343B26" w:rsidRPr="002E1FA4" w:rsidRDefault="00343B26" w:rsidP="002E1FA4">
      <w:pPr>
        <w:spacing w:line="360" w:lineRule="auto"/>
        <w:contextualSpacing/>
        <w:jc w:val="both"/>
        <w:rPr>
          <w:rFonts w:ascii="Palatino Linotype" w:eastAsia="Calibri" w:hAnsi="Palatino Linotype" w:cs="Arial"/>
        </w:rPr>
      </w:pPr>
    </w:p>
    <w:p w14:paraId="321D19A6" w14:textId="77777777" w:rsidR="00343B26" w:rsidRPr="002E1FA4" w:rsidRDefault="00343B26" w:rsidP="002E1FA4">
      <w:pPr>
        <w:spacing w:line="360" w:lineRule="auto"/>
        <w:contextualSpacing/>
        <w:jc w:val="center"/>
        <w:rPr>
          <w:rFonts w:ascii="Palatino Linotype" w:eastAsia="Calibri" w:hAnsi="Palatino Linotype" w:cs="Arial"/>
        </w:rPr>
      </w:pPr>
      <w:r w:rsidRPr="002E1FA4">
        <w:rPr>
          <w:rFonts w:ascii="Palatino Linotype" w:eastAsia="Calibri" w:hAnsi="Palatino Linotype" w:cs="Arial"/>
        </w:rPr>
        <w:t>“Criterio 0001-15</w:t>
      </w:r>
    </w:p>
    <w:p w14:paraId="216DD165" w14:textId="77777777" w:rsidR="00343B26" w:rsidRPr="002E1FA4" w:rsidRDefault="00343B26" w:rsidP="002E1FA4">
      <w:pPr>
        <w:spacing w:line="360" w:lineRule="auto"/>
        <w:ind w:left="426" w:right="567"/>
        <w:contextualSpacing/>
        <w:jc w:val="both"/>
        <w:rPr>
          <w:rFonts w:ascii="Palatino Linotype" w:eastAsia="Calibri" w:hAnsi="Palatino Linotype" w:cs="Arial"/>
          <w:i/>
        </w:rPr>
      </w:pPr>
      <w:r w:rsidRPr="002E1FA4">
        <w:rPr>
          <w:rFonts w:ascii="Palatino Linotype" w:eastAsia="Calibri" w:hAnsi="Palatino Linotype" w:cs="Arial"/>
          <w:b/>
          <w:i/>
        </w:rPr>
        <w:t>NEGATIVA FICTA. PLAZO PARA INTERPONER EL RECURSO DE REVISIÓN TRATÁNDOSE DE</w:t>
      </w:r>
      <w:r w:rsidRPr="002E1FA4">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D06CC3D" w14:textId="77777777" w:rsidR="00343B26" w:rsidRPr="002E1FA4" w:rsidRDefault="00343B26" w:rsidP="002E1FA4">
      <w:pPr>
        <w:spacing w:line="360" w:lineRule="auto"/>
        <w:ind w:left="284" w:right="567"/>
        <w:contextualSpacing/>
        <w:jc w:val="both"/>
        <w:rPr>
          <w:rFonts w:ascii="Palatino Linotype" w:eastAsia="Calibri" w:hAnsi="Palatino Linotype" w:cs="Arial"/>
          <w:i/>
        </w:rPr>
      </w:pPr>
    </w:p>
    <w:p w14:paraId="58D5EAA5" w14:textId="4393F7C0" w:rsidR="00343B26" w:rsidRPr="002E1FA4" w:rsidRDefault="00DA0D91" w:rsidP="002E1FA4">
      <w:pPr>
        <w:numPr>
          <w:ilvl w:val="0"/>
          <w:numId w:val="1"/>
        </w:numPr>
        <w:spacing w:line="360" w:lineRule="auto"/>
        <w:ind w:left="0" w:firstLine="0"/>
        <w:contextualSpacing/>
        <w:jc w:val="both"/>
        <w:rPr>
          <w:rFonts w:ascii="Palatino Linotype" w:eastAsia="Calibri" w:hAnsi="Palatino Linotype" w:cs="Arial"/>
        </w:rPr>
      </w:pPr>
      <w:r w:rsidRPr="002E1FA4">
        <w:rPr>
          <w:rFonts w:ascii="Palatino Linotype" w:eastAsia="Calibri" w:hAnsi="Palatino Linotype" w:cs="Arial"/>
        </w:rPr>
        <w:t xml:space="preserve">  </w:t>
      </w:r>
      <w:r w:rsidR="00343B26" w:rsidRPr="002E1FA4">
        <w:rPr>
          <w:rFonts w:ascii="Palatino Linotype" w:eastAsia="Calibri" w:hAnsi="Palatino Linotype" w:cs="Arial"/>
        </w:rPr>
        <w:t xml:space="preserve">Por consiguiente, tratándose de negativa ficta no existe plazo para la interposición del recurso de revisión por tratarse de una afectación continua al Derecho </w:t>
      </w:r>
      <w:r w:rsidR="00B327B6" w:rsidRPr="002E1FA4">
        <w:rPr>
          <w:rFonts w:ascii="Palatino Linotype" w:eastAsia="Calibri" w:hAnsi="Palatino Linotype" w:cs="Arial"/>
        </w:rPr>
        <w:t xml:space="preserve">de Acceso </w:t>
      </w:r>
      <w:r w:rsidR="00343B26" w:rsidRPr="002E1FA4">
        <w:rPr>
          <w:rFonts w:ascii="Palatino Linotype" w:eastAsia="Calibri" w:hAnsi="Palatino Linotype" w:cs="Arial"/>
        </w:rPr>
        <w:t>a la Información Pública.</w:t>
      </w:r>
    </w:p>
    <w:p w14:paraId="21979568" w14:textId="77777777" w:rsidR="00343B26" w:rsidRPr="002E1FA4" w:rsidRDefault="00343B26" w:rsidP="002E1FA4">
      <w:pPr>
        <w:spacing w:line="360" w:lineRule="auto"/>
        <w:ind w:left="426"/>
        <w:contextualSpacing/>
        <w:jc w:val="both"/>
        <w:rPr>
          <w:rFonts w:ascii="Palatino Linotype" w:eastAsia="Calibri" w:hAnsi="Palatino Linotype" w:cs="Arial"/>
        </w:rPr>
      </w:pPr>
    </w:p>
    <w:p w14:paraId="4F4B8BF9" w14:textId="6B4D8676" w:rsidR="00343B26" w:rsidRPr="002E1FA4" w:rsidRDefault="00343B26" w:rsidP="002E1FA4">
      <w:pPr>
        <w:numPr>
          <w:ilvl w:val="0"/>
          <w:numId w:val="1"/>
        </w:numPr>
        <w:spacing w:line="360" w:lineRule="auto"/>
        <w:ind w:left="0" w:firstLine="0"/>
        <w:contextualSpacing/>
        <w:jc w:val="both"/>
        <w:rPr>
          <w:rFonts w:ascii="Palatino Linotype" w:eastAsia="Calibri" w:hAnsi="Palatino Linotype" w:cs="Arial"/>
          <w:b/>
        </w:rPr>
      </w:pPr>
      <w:r w:rsidRPr="002E1FA4">
        <w:rPr>
          <w:rFonts w:ascii="Palatino Linotype" w:eastAsia="Calibri" w:hAnsi="Palatino Linotype" w:cs="Arial"/>
        </w:rPr>
        <w:t xml:space="preserve">Lo anterior, se explica porque la ausencia de una respuesta en la solicitud constituye un acto que vulnera el derecho de manera continua y actualizable cada día en tanto, no se emita la respuesta a la que esté impuesto el </w:t>
      </w:r>
      <w:r w:rsidRPr="002E1FA4">
        <w:rPr>
          <w:rFonts w:ascii="Palatino Linotype" w:eastAsia="Calibri" w:hAnsi="Palatino Linotype" w:cs="Arial"/>
          <w:b/>
        </w:rPr>
        <w:t xml:space="preserve">SUJETO OBLIGADO. </w:t>
      </w:r>
    </w:p>
    <w:p w14:paraId="2045BD74" w14:textId="77777777" w:rsidR="00343B26" w:rsidRPr="002E1FA4" w:rsidRDefault="00343B26" w:rsidP="002E1FA4">
      <w:pPr>
        <w:spacing w:line="360" w:lineRule="auto"/>
        <w:ind w:left="720"/>
        <w:contextualSpacing/>
        <w:rPr>
          <w:rFonts w:ascii="Palatino Linotype" w:eastAsia="Calibri" w:hAnsi="Palatino Linotype" w:cs="Arial"/>
        </w:rPr>
      </w:pPr>
    </w:p>
    <w:p w14:paraId="3548F3FC" w14:textId="41854F75" w:rsidR="00343B26" w:rsidRPr="002E1FA4" w:rsidRDefault="00343B26" w:rsidP="002E1FA4">
      <w:pPr>
        <w:numPr>
          <w:ilvl w:val="0"/>
          <w:numId w:val="1"/>
        </w:numPr>
        <w:spacing w:line="360" w:lineRule="auto"/>
        <w:ind w:left="0" w:firstLine="0"/>
        <w:contextualSpacing/>
        <w:jc w:val="both"/>
        <w:rPr>
          <w:rFonts w:ascii="Palatino Linotype" w:eastAsia="Calibri" w:hAnsi="Palatino Linotype" w:cs="Arial"/>
          <w:b/>
        </w:rPr>
      </w:pPr>
      <w:r w:rsidRPr="002E1FA4">
        <w:rPr>
          <w:rFonts w:ascii="Palatino Linotype" w:eastAsia="Calibri" w:hAnsi="Palatino Linotype" w:cs="Arial"/>
        </w:rPr>
        <w:t>En ese orden de ideas, el escrito contiene las formalidades previstas por el artículo 180 último párrafo de la Ley</w:t>
      </w:r>
      <w:r w:rsidR="003B754D" w:rsidRPr="002E1FA4">
        <w:rPr>
          <w:rFonts w:ascii="Palatino Linotype" w:eastAsia="Calibri" w:hAnsi="Palatino Linotype" w:cs="Arial"/>
        </w:rPr>
        <w:t xml:space="preserve"> de Transparencia y Acceso a la Información Pública del Estado de México y Municipios, en atención a que fue presentado </w:t>
      </w:r>
      <w:proofErr w:type="gramStart"/>
      <w:r w:rsidR="001438DF" w:rsidRPr="002E1FA4">
        <w:rPr>
          <w:rFonts w:ascii="Palatino Linotype" w:eastAsia="Calibri" w:hAnsi="Palatino Linotype" w:cs="Arial"/>
        </w:rPr>
        <w:t xml:space="preserve">en </w:t>
      </w:r>
      <w:r w:rsidR="003B754D" w:rsidRPr="002E1FA4">
        <w:rPr>
          <w:rFonts w:ascii="Palatino Linotype" w:eastAsia="Calibri" w:hAnsi="Palatino Linotype" w:cs="Arial"/>
        </w:rPr>
        <w:t xml:space="preserve"> formato</w:t>
      </w:r>
      <w:proofErr w:type="gramEnd"/>
      <w:r w:rsidR="003B754D" w:rsidRPr="002E1FA4">
        <w:rPr>
          <w:rFonts w:ascii="Palatino Linotype" w:eastAsia="Calibri" w:hAnsi="Palatino Linotype" w:cs="Arial"/>
        </w:rPr>
        <w:t xml:space="preserve"> visible en el </w:t>
      </w:r>
      <w:r w:rsidR="003B754D" w:rsidRPr="002E1FA4">
        <w:rPr>
          <w:rFonts w:ascii="Palatino Linotype" w:eastAsia="Calibri" w:hAnsi="Palatino Linotype" w:cs="Arial"/>
          <w:b/>
        </w:rPr>
        <w:t xml:space="preserve">SARCOEM, </w:t>
      </w:r>
      <w:r w:rsidR="003B754D" w:rsidRPr="002E1FA4">
        <w:rPr>
          <w:rFonts w:ascii="Palatino Linotype" w:eastAsia="Calibri" w:hAnsi="Palatino Linotype" w:cs="Arial"/>
        </w:rPr>
        <w:t xml:space="preserve">de conformidad con el artículo 130 de la Ley de </w:t>
      </w:r>
      <w:r w:rsidR="001438DF" w:rsidRPr="002E1FA4">
        <w:rPr>
          <w:rFonts w:ascii="Palatino Linotype" w:eastAsia="Calibri" w:hAnsi="Palatino Linotype" w:cs="Arial"/>
        </w:rPr>
        <w:t xml:space="preserve">Protección de Datos Personales en Posesión de Sujetos Obligados del Estado de México y Municipios. </w:t>
      </w:r>
      <w:r w:rsidRPr="002E1FA4">
        <w:rPr>
          <w:rFonts w:ascii="Palatino Linotype" w:eastAsia="Calibri" w:hAnsi="Palatino Linotype" w:cs="Arial"/>
        </w:rPr>
        <w:t xml:space="preserve"> </w:t>
      </w:r>
    </w:p>
    <w:p w14:paraId="2B80E863" w14:textId="77777777" w:rsidR="00BF7463" w:rsidRPr="002E1FA4" w:rsidRDefault="00BF7463" w:rsidP="002E1FA4">
      <w:pPr>
        <w:pStyle w:val="Prrafodelista"/>
        <w:spacing w:line="360" w:lineRule="auto"/>
        <w:rPr>
          <w:rFonts w:ascii="Palatino Linotype" w:eastAsia="Calibri" w:hAnsi="Palatino Linotype" w:cs="Arial"/>
          <w:b/>
        </w:rPr>
      </w:pPr>
    </w:p>
    <w:p w14:paraId="04DD733F" w14:textId="53DE627E" w:rsidR="001438DF" w:rsidRPr="002E1FA4" w:rsidRDefault="00F34201" w:rsidP="002E1FA4">
      <w:pPr>
        <w:pStyle w:val="Ttulo2"/>
        <w:tabs>
          <w:tab w:val="left" w:pos="567"/>
        </w:tabs>
        <w:spacing w:before="0" w:line="360" w:lineRule="auto"/>
        <w:rPr>
          <w:szCs w:val="24"/>
        </w:rPr>
      </w:pPr>
      <w:bookmarkStart w:id="75" w:name="_Toc11957070"/>
      <w:bookmarkStart w:id="76" w:name="_Toc473812226"/>
      <w:bookmarkStart w:id="77" w:name="_Toc495430771"/>
      <w:r w:rsidRPr="002E1FA4">
        <w:rPr>
          <w:szCs w:val="24"/>
        </w:rPr>
        <w:t>TERCERO.</w:t>
      </w:r>
      <w:r w:rsidR="001438DF" w:rsidRPr="002E1FA4">
        <w:rPr>
          <w:szCs w:val="24"/>
        </w:rPr>
        <w:t xml:space="preserve"> De previo y especial pronunciamiento.</w:t>
      </w:r>
      <w:bookmarkEnd w:id="75"/>
      <w:r w:rsidR="001438DF" w:rsidRPr="002E1FA4">
        <w:rPr>
          <w:szCs w:val="24"/>
        </w:rPr>
        <w:t xml:space="preserve"> </w:t>
      </w:r>
    </w:p>
    <w:p w14:paraId="6982A41A" w14:textId="77777777" w:rsidR="001438DF" w:rsidRPr="002E1FA4" w:rsidRDefault="001438DF" w:rsidP="002E1FA4">
      <w:pPr>
        <w:spacing w:line="360" w:lineRule="auto"/>
        <w:rPr>
          <w:rFonts w:ascii="Palatino Linotype" w:hAnsi="Palatino Linotype"/>
          <w:lang w:val="es-MX" w:eastAsia="en-US"/>
        </w:rPr>
      </w:pPr>
    </w:p>
    <w:p w14:paraId="4DB1C950" w14:textId="77777777" w:rsidR="00C61155" w:rsidRPr="002E1FA4" w:rsidRDefault="001438DF" w:rsidP="002E1FA4">
      <w:pPr>
        <w:pStyle w:val="Prrafodelista"/>
        <w:numPr>
          <w:ilvl w:val="0"/>
          <w:numId w:val="1"/>
        </w:numPr>
        <w:spacing w:line="360" w:lineRule="auto"/>
        <w:ind w:left="0" w:firstLine="0"/>
        <w:jc w:val="both"/>
        <w:rPr>
          <w:rFonts w:ascii="Palatino Linotype" w:hAnsi="Palatino Linotype"/>
          <w:lang w:val="es-MX" w:eastAsia="en-US"/>
        </w:rPr>
      </w:pPr>
      <w:r w:rsidRPr="002E1FA4">
        <w:rPr>
          <w:rFonts w:ascii="Palatino Linotype" w:hAnsi="Palatino Linotype"/>
          <w:lang w:val="es-MX" w:eastAsia="en-US"/>
        </w:rPr>
        <w:t>Previo al estudio y resolución del presente asunto, es necesario precisar que no pasa desapercibido para este Órgano Garante que el particular ejerció el Derecho de Acceso a la Información Pública en una vía distinta, esto es, a través del Sistema de Acceso, Rectificación, Cancelación y Oposición de Datos personales del Estado de México, no obstante lo anterior, se debe puntualizar que los particulares no son expertos en la materia y en ocasiones desconocen la vía para poder tener acceso a documentos de naturaleza pública</w:t>
      </w:r>
      <w:r w:rsidR="00C61155" w:rsidRPr="002E1FA4">
        <w:rPr>
          <w:rFonts w:ascii="Palatino Linotype" w:hAnsi="Palatino Linotype"/>
          <w:lang w:val="es-MX" w:eastAsia="en-US"/>
        </w:rPr>
        <w:t xml:space="preserve">, por esa razón y a efecto de tutelar los principios de eficacia, prontitud y expedites que establece la </w:t>
      </w:r>
      <w:r w:rsidR="00C61155" w:rsidRPr="002E1FA4">
        <w:rPr>
          <w:rFonts w:ascii="Palatino Linotype" w:hAnsi="Palatino Linotype"/>
          <w:b/>
          <w:lang w:val="es-MX" w:eastAsia="en-US"/>
        </w:rPr>
        <w:t xml:space="preserve">Constitución Política de los Estados Unidos Mexicanos </w:t>
      </w:r>
      <w:r w:rsidR="00C61155" w:rsidRPr="002E1FA4">
        <w:rPr>
          <w:rFonts w:ascii="Palatino Linotype" w:hAnsi="Palatino Linotype"/>
          <w:lang w:val="es-MX" w:eastAsia="en-US"/>
        </w:rPr>
        <w:t xml:space="preserve">lo procedente en este caso es reconducir la vía hacia un derecho distinto también tutelado por este Órgano Garante. </w:t>
      </w:r>
    </w:p>
    <w:p w14:paraId="5CE673BA" w14:textId="77777777" w:rsidR="00C61155" w:rsidRPr="002E1FA4" w:rsidRDefault="00C61155" w:rsidP="002E1FA4">
      <w:pPr>
        <w:pStyle w:val="Prrafodelista"/>
        <w:spacing w:line="360" w:lineRule="auto"/>
        <w:ind w:left="0"/>
        <w:jc w:val="both"/>
        <w:rPr>
          <w:rFonts w:ascii="Palatino Linotype" w:hAnsi="Palatino Linotype"/>
          <w:lang w:val="es-MX" w:eastAsia="en-US"/>
        </w:rPr>
      </w:pPr>
    </w:p>
    <w:p w14:paraId="16357FD8" w14:textId="3884E232" w:rsidR="00C61155" w:rsidRPr="002E1FA4" w:rsidRDefault="00C61155" w:rsidP="002E1FA4">
      <w:pPr>
        <w:pStyle w:val="Prrafodelista"/>
        <w:numPr>
          <w:ilvl w:val="0"/>
          <w:numId w:val="1"/>
        </w:numPr>
        <w:spacing w:line="360" w:lineRule="auto"/>
        <w:ind w:left="0" w:firstLine="0"/>
        <w:jc w:val="both"/>
        <w:rPr>
          <w:rFonts w:ascii="Palatino Linotype" w:hAnsi="Palatino Linotype"/>
          <w:lang w:val="es-MX" w:eastAsia="en-US"/>
        </w:rPr>
      </w:pPr>
      <w:r w:rsidRPr="002E1FA4">
        <w:rPr>
          <w:rFonts w:ascii="Palatino Linotype" w:hAnsi="Palatino Linotype"/>
        </w:rPr>
        <w:t xml:space="preserve">En ese tenor, este Organismo Garante, bajo el amparo del principio de máxima publicidad consagrado en el numeral </w:t>
      </w:r>
      <w:r w:rsidRPr="002E1FA4">
        <w:rPr>
          <w:rFonts w:ascii="Palatino Linotype" w:hAnsi="Palatino Linotype" w:cs="Arial"/>
          <w:lang w:eastAsia="es-MX"/>
        </w:rPr>
        <w:t xml:space="preserve">8 de la </w:t>
      </w:r>
      <w:r w:rsidRPr="002E1FA4">
        <w:rPr>
          <w:rFonts w:ascii="Palatino Linotype" w:hAnsi="Palatino Linotype" w:cs="Arial"/>
          <w:b/>
          <w:lang w:eastAsia="es-MX"/>
        </w:rPr>
        <w:t>Ley de Transparencia y Acceso a la Información Pública del Estado de México y Municipios</w:t>
      </w:r>
      <w:r w:rsidRPr="002E1FA4">
        <w:rPr>
          <w:rFonts w:ascii="Palatino Linotype" w:hAnsi="Palatino Linotype" w:cs="Arial"/>
          <w:lang w:eastAsia="es-MX"/>
        </w:rPr>
        <w:t>, que es del tenor literal siguiente:</w:t>
      </w:r>
    </w:p>
    <w:p w14:paraId="1D764834" w14:textId="77777777" w:rsidR="00C61155" w:rsidRPr="002E1FA4" w:rsidRDefault="00C61155" w:rsidP="002E1FA4">
      <w:pPr>
        <w:spacing w:line="360" w:lineRule="auto"/>
        <w:jc w:val="both"/>
        <w:rPr>
          <w:rFonts w:ascii="Palatino Linotype" w:hAnsi="Palatino Linotype" w:cs="Arial"/>
          <w:lang w:eastAsia="es-MX"/>
        </w:rPr>
      </w:pPr>
    </w:p>
    <w:p w14:paraId="5DBCB859" w14:textId="77777777" w:rsidR="00C61155" w:rsidRPr="002E1FA4" w:rsidRDefault="00C61155" w:rsidP="002E1FA4">
      <w:pPr>
        <w:spacing w:line="360" w:lineRule="auto"/>
        <w:ind w:left="567" w:right="567"/>
        <w:jc w:val="both"/>
        <w:rPr>
          <w:rFonts w:ascii="Palatino Linotype" w:hAnsi="Palatino Linotype" w:cs="Arial"/>
          <w:i/>
          <w:lang w:eastAsia="es-MX"/>
        </w:rPr>
      </w:pPr>
      <w:r w:rsidRPr="002E1FA4">
        <w:rPr>
          <w:rFonts w:ascii="Palatino Linotype" w:hAnsi="Palatino Linotype" w:cs="Arial"/>
          <w:i/>
          <w:lang w:eastAsia="es-MX"/>
        </w:rPr>
        <w:t>“</w:t>
      </w:r>
      <w:r w:rsidRPr="002E1FA4">
        <w:rPr>
          <w:rFonts w:ascii="Palatino Linotype" w:hAnsi="Palatino Linotype" w:cs="Arial"/>
          <w:b/>
          <w:i/>
          <w:lang w:eastAsia="es-MX"/>
        </w:rPr>
        <w:t>Artículo 8</w:t>
      </w:r>
      <w:r w:rsidRPr="002E1FA4">
        <w:rPr>
          <w:rFonts w:ascii="Palatino Linotype" w:hAnsi="Palatino Linotype" w:cs="Arial"/>
          <w:i/>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BF916C9" w14:textId="77777777" w:rsidR="00C61155" w:rsidRPr="002E1FA4" w:rsidRDefault="00C61155" w:rsidP="002E1FA4">
      <w:pPr>
        <w:spacing w:line="360" w:lineRule="auto"/>
        <w:ind w:left="567" w:right="567"/>
        <w:jc w:val="both"/>
        <w:rPr>
          <w:rFonts w:ascii="Palatino Linotype" w:hAnsi="Palatino Linotype" w:cs="Arial"/>
          <w:i/>
          <w:lang w:eastAsia="es-MX"/>
        </w:rPr>
      </w:pPr>
    </w:p>
    <w:p w14:paraId="0DEBD871" w14:textId="77777777" w:rsidR="00C61155" w:rsidRPr="002E1FA4" w:rsidRDefault="00C61155" w:rsidP="002E1FA4">
      <w:pPr>
        <w:spacing w:line="360" w:lineRule="auto"/>
        <w:ind w:left="567" w:right="567"/>
        <w:jc w:val="both"/>
        <w:rPr>
          <w:rFonts w:ascii="Palatino Linotype" w:hAnsi="Palatino Linotype" w:cs="Arial"/>
          <w:i/>
          <w:lang w:eastAsia="es-MX"/>
        </w:rPr>
      </w:pPr>
      <w:r w:rsidRPr="002E1FA4">
        <w:rPr>
          <w:rFonts w:ascii="Palatino Linotype" w:hAnsi="Palatino Linotype" w:cs="Arial"/>
          <w:i/>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2BDB1C1A" w14:textId="77777777" w:rsidR="00C61155" w:rsidRPr="002E1FA4" w:rsidRDefault="00C61155" w:rsidP="002E1FA4">
      <w:pPr>
        <w:spacing w:line="360" w:lineRule="auto"/>
        <w:jc w:val="both"/>
        <w:rPr>
          <w:rFonts w:ascii="Palatino Linotype" w:hAnsi="Palatino Linotype" w:cs="Arial"/>
          <w:lang w:eastAsia="es-MX"/>
        </w:rPr>
      </w:pPr>
    </w:p>
    <w:p w14:paraId="0FD1DC01" w14:textId="77777777" w:rsidR="00C61155" w:rsidRPr="002E1FA4" w:rsidRDefault="00C61155" w:rsidP="002E1FA4">
      <w:pPr>
        <w:numPr>
          <w:ilvl w:val="0"/>
          <w:numId w:val="1"/>
        </w:numPr>
        <w:spacing w:line="360" w:lineRule="auto"/>
        <w:ind w:left="0" w:firstLine="0"/>
        <w:contextualSpacing/>
        <w:jc w:val="both"/>
        <w:rPr>
          <w:rFonts w:ascii="Palatino Linotype" w:hAnsi="Palatino Linotype" w:cs="Arial"/>
          <w:lang w:eastAsia="es-MX"/>
        </w:rPr>
      </w:pPr>
      <w:r w:rsidRPr="002E1FA4">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14:paraId="00F1BB94" w14:textId="77777777" w:rsidR="00C61155" w:rsidRPr="002E1FA4" w:rsidRDefault="00C61155" w:rsidP="002E1FA4">
      <w:pPr>
        <w:spacing w:line="360" w:lineRule="auto"/>
        <w:jc w:val="both"/>
        <w:rPr>
          <w:rFonts w:ascii="Palatino Linotype" w:hAnsi="Palatino Linotype" w:cs="Arial"/>
          <w:lang w:eastAsia="es-MX"/>
        </w:rPr>
      </w:pPr>
    </w:p>
    <w:p w14:paraId="54B5CC7E" w14:textId="77777777" w:rsidR="00C61155" w:rsidRPr="002E1FA4" w:rsidRDefault="00C61155" w:rsidP="002E1FA4">
      <w:pPr>
        <w:spacing w:line="360" w:lineRule="auto"/>
        <w:ind w:left="567" w:right="567"/>
        <w:jc w:val="both"/>
        <w:rPr>
          <w:rFonts w:ascii="Palatino Linotype" w:hAnsi="Palatino Linotype" w:cs="Arial"/>
          <w:b/>
          <w:i/>
          <w:lang w:eastAsia="es-MX"/>
        </w:rPr>
      </w:pPr>
      <w:r w:rsidRPr="002E1FA4">
        <w:rPr>
          <w:rFonts w:ascii="Palatino Linotype" w:hAnsi="Palatino Linotype" w:cs="Arial"/>
          <w:b/>
          <w:i/>
          <w:lang w:eastAsia="es-MX"/>
        </w:rPr>
        <w:t>PRINCIPIO PRO PERSONA. REQUISITOS MÍNIMOS PARA QUE SE ATIENDA EL FONDO DE LA SOLICITUD DE SU APLICACIÓN, O LA IMPUGNACIÓN DE SU OMISIÓN POR LA AUTORIDAD RESPONSABLE.</w:t>
      </w:r>
    </w:p>
    <w:p w14:paraId="5D72F2A9" w14:textId="77777777" w:rsidR="00C61155" w:rsidRPr="002E1FA4" w:rsidRDefault="00C61155" w:rsidP="002E1FA4">
      <w:pPr>
        <w:spacing w:line="360" w:lineRule="auto"/>
        <w:ind w:left="567" w:right="567"/>
        <w:jc w:val="both"/>
        <w:rPr>
          <w:rFonts w:ascii="Palatino Linotype" w:hAnsi="Palatino Linotype" w:cs="Arial"/>
          <w:i/>
          <w:lang w:eastAsia="es-MX"/>
        </w:rPr>
      </w:pPr>
    </w:p>
    <w:p w14:paraId="1DD4307D" w14:textId="77777777" w:rsidR="00C61155" w:rsidRPr="002E1FA4" w:rsidRDefault="00C61155" w:rsidP="002E1FA4">
      <w:pPr>
        <w:spacing w:line="360" w:lineRule="auto"/>
        <w:ind w:left="567" w:right="567"/>
        <w:jc w:val="both"/>
        <w:rPr>
          <w:rFonts w:ascii="Palatino Linotype" w:hAnsi="Palatino Linotype" w:cs="Arial"/>
          <w:i/>
          <w:lang w:eastAsia="es-MX"/>
        </w:rPr>
      </w:pPr>
      <w:r w:rsidRPr="002E1FA4">
        <w:rPr>
          <w:rFonts w:ascii="Palatino Linotype" w:hAnsi="Palatino Linotype" w:cs="Arial"/>
          <w:i/>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2E1FA4">
        <w:rPr>
          <w:rFonts w:ascii="Palatino Linotype" w:hAnsi="Palatino Linotype" w:cs="Arial"/>
          <w:i/>
          <w:lang w:eastAsia="es-MX"/>
        </w:rPr>
        <w:t>pro</w:t>
      </w:r>
      <w:proofErr w:type="spellEnd"/>
      <w:r w:rsidRPr="002E1FA4">
        <w:rPr>
          <w:rFonts w:ascii="Palatino Linotype" w:hAnsi="Palatino Linotype" w:cs="Arial"/>
          <w:i/>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2E1FA4">
        <w:rPr>
          <w:rFonts w:ascii="Palatino Linotype" w:hAnsi="Palatino Linotype" w:cs="Arial"/>
          <w:i/>
          <w:vertAlign w:val="superscript"/>
          <w:lang w:eastAsia="es-MX"/>
        </w:rPr>
        <w:footnoteReference w:id="1"/>
      </w:r>
    </w:p>
    <w:p w14:paraId="7054DEE2" w14:textId="77777777" w:rsidR="00C61155" w:rsidRPr="002E1FA4" w:rsidRDefault="00C61155" w:rsidP="002E1FA4">
      <w:pPr>
        <w:tabs>
          <w:tab w:val="left" w:pos="426"/>
        </w:tabs>
        <w:spacing w:line="360" w:lineRule="auto"/>
        <w:ind w:right="49"/>
        <w:contextualSpacing/>
        <w:jc w:val="both"/>
        <w:rPr>
          <w:rFonts w:ascii="Palatino Linotype" w:hAnsi="Palatino Linotype"/>
        </w:rPr>
      </w:pPr>
    </w:p>
    <w:p w14:paraId="02F77C24" w14:textId="66F0E05D" w:rsidR="00C61155" w:rsidRPr="002E1FA4" w:rsidRDefault="00C61155" w:rsidP="002E1FA4">
      <w:pPr>
        <w:numPr>
          <w:ilvl w:val="0"/>
          <w:numId w:val="1"/>
        </w:numPr>
        <w:tabs>
          <w:tab w:val="left" w:pos="426"/>
        </w:tabs>
        <w:spacing w:line="360" w:lineRule="auto"/>
        <w:ind w:left="0" w:right="49" w:firstLine="0"/>
        <w:contextualSpacing/>
        <w:jc w:val="both"/>
        <w:rPr>
          <w:rFonts w:ascii="Palatino Linotype" w:hAnsi="Palatino Linotype"/>
        </w:rPr>
      </w:pPr>
      <w:r w:rsidRPr="002E1FA4">
        <w:rPr>
          <w:rFonts w:ascii="Palatino Linotype" w:hAnsi="Palatino Linotype"/>
        </w:rPr>
        <w:t xml:space="preserve">En otras palabras, favoreciendo la protección más amplia posible a favor de la persona, de conformidad con los principios de universalidad, interdependencia, indivisibilidad y progresividad, estimando la observancia de las </w:t>
      </w:r>
      <w:proofErr w:type="spellStart"/>
      <w:r w:rsidRPr="002E1FA4">
        <w:rPr>
          <w:rFonts w:ascii="Palatino Linotype" w:hAnsi="Palatino Linotype"/>
        </w:rPr>
        <w:t>subgarantías</w:t>
      </w:r>
      <w:proofErr w:type="spellEnd"/>
      <w:r w:rsidRPr="002E1FA4">
        <w:rPr>
          <w:rFonts w:ascii="Palatino Linotype" w:hAnsi="Palatino Linotype"/>
        </w:rPr>
        <w:t xml:space="preserve"> de prontitud, eficacia y </w:t>
      </w:r>
      <w:proofErr w:type="spellStart"/>
      <w:r w:rsidRPr="002E1FA4">
        <w:rPr>
          <w:rFonts w:ascii="Palatino Linotype" w:hAnsi="Palatino Linotype"/>
        </w:rPr>
        <w:t>expeditéz</w:t>
      </w:r>
      <w:proofErr w:type="spellEnd"/>
      <w:r w:rsidRPr="002E1FA4">
        <w:rPr>
          <w:rFonts w:ascii="Palatino Linotype" w:hAnsi="Palatino Linotype"/>
        </w:rPr>
        <w:t xml:space="preserve"> se reconduce la solicitud del particular, robustece lo anteriormente expuesto la siguiente tesis jurisprudencial, que a la letra dice:</w:t>
      </w:r>
    </w:p>
    <w:p w14:paraId="6B622440" w14:textId="77777777" w:rsidR="00C61155" w:rsidRPr="002E1FA4" w:rsidRDefault="00C61155" w:rsidP="002E1FA4">
      <w:pPr>
        <w:tabs>
          <w:tab w:val="left" w:pos="426"/>
        </w:tabs>
        <w:spacing w:line="360" w:lineRule="auto"/>
        <w:ind w:right="49"/>
        <w:contextualSpacing/>
        <w:jc w:val="both"/>
        <w:rPr>
          <w:rFonts w:ascii="Palatino Linotype" w:hAnsi="Palatino Linotype"/>
        </w:rPr>
      </w:pPr>
    </w:p>
    <w:p w14:paraId="2F15ADC7" w14:textId="77777777" w:rsidR="00C61155" w:rsidRPr="002E1FA4" w:rsidRDefault="00C61155" w:rsidP="002E1FA4">
      <w:pPr>
        <w:tabs>
          <w:tab w:val="left" w:pos="426"/>
        </w:tabs>
        <w:spacing w:line="360" w:lineRule="auto"/>
        <w:ind w:left="567" w:right="567"/>
        <w:contextualSpacing/>
        <w:jc w:val="both"/>
        <w:rPr>
          <w:rFonts w:ascii="Palatino Linotype" w:hAnsi="Palatino Linotype"/>
          <w:i/>
        </w:rPr>
      </w:pPr>
      <w:r w:rsidRPr="002E1FA4">
        <w:rPr>
          <w:rFonts w:ascii="Palatino Linotype" w:hAnsi="Palatino Linotype"/>
          <w:b/>
          <w:i/>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2E1FA4">
        <w:rPr>
          <w:rFonts w:ascii="Palatino Linotype" w:hAnsi="Palatino Linotype"/>
          <w:i/>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2E1FA4">
        <w:rPr>
          <w:rFonts w:ascii="Palatino Linotype" w:hAnsi="Palatino Linotype"/>
          <w:i/>
        </w:rPr>
        <w:t>subgarantías</w:t>
      </w:r>
      <w:proofErr w:type="spellEnd"/>
      <w:r w:rsidRPr="002E1FA4">
        <w:rPr>
          <w:rFonts w:ascii="Palatino Linotype" w:hAnsi="Palatino Linotype"/>
          <w:i/>
        </w:rPr>
        <w:t xml:space="preserve"> de prontitud, eficacia y </w:t>
      </w:r>
      <w:proofErr w:type="spellStart"/>
      <w:r w:rsidRPr="002E1FA4">
        <w:rPr>
          <w:rFonts w:ascii="Palatino Linotype" w:hAnsi="Palatino Linotype"/>
          <w:i/>
        </w:rPr>
        <w:t>expeditez</w:t>
      </w:r>
      <w:proofErr w:type="spellEnd"/>
      <w:r w:rsidRPr="002E1FA4">
        <w:rPr>
          <w:rFonts w:ascii="Palatino Linotype" w:hAnsi="Palatino Linotype"/>
          <w:i/>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2E1FA4">
        <w:rPr>
          <w:rFonts w:ascii="Palatino Linotype" w:hAnsi="Palatino Linotype"/>
          <w:i/>
        </w:rPr>
        <w:t>subgarantías</w:t>
      </w:r>
      <w:proofErr w:type="spellEnd"/>
      <w:r w:rsidRPr="002E1FA4">
        <w:rPr>
          <w:rFonts w:ascii="Palatino Linotype" w:hAnsi="Palatino Linotype"/>
          <w:i/>
        </w:rPr>
        <w:t xml:space="preserve"> de prontitud, eficacia y </w:t>
      </w:r>
      <w:proofErr w:type="spellStart"/>
      <w:r w:rsidRPr="002E1FA4">
        <w:rPr>
          <w:rFonts w:ascii="Palatino Linotype" w:hAnsi="Palatino Linotype"/>
          <w:i/>
        </w:rPr>
        <w:t>expeditez</w:t>
      </w:r>
      <w:proofErr w:type="spellEnd"/>
      <w:r w:rsidRPr="002E1FA4">
        <w:rPr>
          <w:rFonts w:ascii="Palatino Linotype" w:hAnsi="Palatino Linotype"/>
          <w:i/>
        </w:rPr>
        <w:t xml:space="preserve"> no pueden ser privativas del ámbito judicial, sino que comprenden la producción de los actos administrativos.</w:t>
      </w:r>
    </w:p>
    <w:p w14:paraId="6DB885E1" w14:textId="77777777" w:rsidR="00C61155" w:rsidRPr="002E1FA4" w:rsidRDefault="00C61155" w:rsidP="002E1FA4">
      <w:pPr>
        <w:tabs>
          <w:tab w:val="left" w:pos="426"/>
        </w:tabs>
        <w:spacing w:line="360" w:lineRule="auto"/>
        <w:ind w:left="567" w:right="567"/>
        <w:contextualSpacing/>
        <w:jc w:val="both"/>
        <w:rPr>
          <w:rFonts w:ascii="Palatino Linotype" w:hAnsi="Palatino Linotype"/>
          <w:i/>
        </w:rPr>
      </w:pPr>
      <w:r w:rsidRPr="002E1FA4">
        <w:rPr>
          <w:rFonts w:ascii="Palatino Linotype" w:hAnsi="Palatino Linotype"/>
          <w:i/>
        </w:rPr>
        <w:t xml:space="preserve">TERCER TRIBUNAL COLEGIADO DEL VIGÉSIMO SÉPTIMO CIRCUITO. Amparo en revisión 35/2013. Secretario de Desarrollo Agrario, Territorial y Urbano. 16 de enero de 2014. Unanimidad de votos. Ponente: Livia Lizbeth </w:t>
      </w:r>
      <w:proofErr w:type="spellStart"/>
      <w:r w:rsidRPr="002E1FA4">
        <w:rPr>
          <w:rFonts w:ascii="Palatino Linotype" w:hAnsi="Palatino Linotype"/>
          <w:i/>
        </w:rPr>
        <w:t>Larumbe</w:t>
      </w:r>
      <w:proofErr w:type="spellEnd"/>
      <w:r w:rsidRPr="002E1FA4">
        <w:rPr>
          <w:rFonts w:ascii="Palatino Linotype" w:hAnsi="Palatino Linotype"/>
          <w:i/>
        </w:rPr>
        <w:t xml:space="preserve"> Radilla. Secretario: José Francisco Aguilar Ballesteros. Amparo en revisión 37/2013. Secretario de Desarrollo Agrario, Territorial y Urbano. 7 de febrero de 2014. Unanimidad de votos. Ponente: Juan Ramón Rodríguez </w:t>
      </w:r>
      <w:proofErr w:type="spellStart"/>
      <w:r w:rsidRPr="002E1FA4">
        <w:rPr>
          <w:rFonts w:ascii="Palatino Linotype" w:hAnsi="Palatino Linotype"/>
          <w:i/>
        </w:rPr>
        <w:t>Minaya</w:t>
      </w:r>
      <w:proofErr w:type="spellEnd"/>
      <w:r w:rsidRPr="002E1FA4">
        <w:rPr>
          <w:rFonts w:ascii="Palatino Linotype" w:hAnsi="Palatino Linotype"/>
          <w:i/>
        </w:rPr>
        <w:t xml:space="preserve">. Secretaria: Claudia Luz Hernández Sánchez. Amparo en revisión 133/2014. Secretario de Desarrollo Agrario, Territorial y Urbano, y otros. 5 de junio de 2014. Unanimidad de votos. Ponente: Livia Lizbeth </w:t>
      </w:r>
      <w:proofErr w:type="spellStart"/>
      <w:r w:rsidRPr="002E1FA4">
        <w:rPr>
          <w:rFonts w:ascii="Palatino Linotype" w:hAnsi="Palatino Linotype"/>
          <w:i/>
        </w:rPr>
        <w:t>Larumbe</w:t>
      </w:r>
      <w:proofErr w:type="spellEnd"/>
      <w:r w:rsidRPr="002E1FA4">
        <w:rPr>
          <w:rFonts w:ascii="Palatino Linotype" w:hAnsi="Palatino Linotype"/>
          <w:i/>
        </w:rPr>
        <w:t xml:space="preserve"> Radilla. Secretario: José Adam </w:t>
      </w:r>
      <w:proofErr w:type="spellStart"/>
      <w:r w:rsidRPr="002E1FA4">
        <w:rPr>
          <w:rFonts w:ascii="Palatino Linotype" w:hAnsi="Palatino Linotype"/>
          <w:i/>
        </w:rPr>
        <w:t>Azcorra</w:t>
      </w:r>
      <w:proofErr w:type="spellEnd"/>
      <w:r w:rsidRPr="002E1FA4">
        <w:rPr>
          <w:rFonts w:ascii="Palatino Linotype" w:hAnsi="Palatino Linotype"/>
          <w:i/>
        </w:rPr>
        <w:t xml:space="preserve"> </w:t>
      </w:r>
      <w:proofErr w:type="spellStart"/>
      <w:r w:rsidRPr="002E1FA4">
        <w:rPr>
          <w:rFonts w:ascii="Palatino Linotype" w:hAnsi="Palatino Linotype"/>
          <w:i/>
        </w:rPr>
        <w:t>Puc</w:t>
      </w:r>
      <w:proofErr w:type="spellEnd"/>
      <w:r w:rsidRPr="002E1FA4">
        <w:rPr>
          <w:rFonts w:ascii="Palatino Linotype" w:hAnsi="Palatino Linotype"/>
          <w:i/>
        </w:rPr>
        <w:t xml:space="preserve">. Amparo en revisión 191/2014. Secretaría de Desarrollo Agrario, Territorial y Urbano, y otro. 28 de agosto de 2014. Unanimidad de votos. Ponente: Juan Ramón Rodríguez </w:t>
      </w:r>
      <w:proofErr w:type="spellStart"/>
      <w:r w:rsidRPr="002E1FA4">
        <w:rPr>
          <w:rFonts w:ascii="Palatino Linotype" w:hAnsi="Palatino Linotype"/>
          <w:i/>
        </w:rPr>
        <w:t>Minaya</w:t>
      </w:r>
      <w:proofErr w:type="spellEnd"/>
      <w:r w:rsidRPr="002E1FA4">
        <w:rPr>
          <w:rFonts w:ascii="Palatino Linotype" w:hAnsi="Palatino Linotype"/>
          <w:i/>
        </w:rPr>
        <w:t xml:space="preserve">. Secretario: Samuel René Cruz Torres. Amparo en revisión 211/2014. Secretario de Desarrollo Agrario, Territorial y Urbano, y otro. 16 de octubre de 2014. Unanimidad de votos. Ponente: Edgar Bruno </w:t>
      </w:r>
      <w:proofErr w:type="spellStart"/>
      <w:r w:rsidRPr="002E1FA4">
        <w:rPr>
          <w:rFonts w:ascii="Palatino Linotype" w:hAnsi="Palatino Linotype"/>
          <w:i/>
        </w:rPr>
        <w:t>Castrezana</w:t>
      </w:r>
      <w:proofErr w:type="spellEnd"/>
      <w:r w:rsidRPr="002E1FA4">
        <w:rPr>
          <w:rFonts w:ascii="Palatino Linotype" w:hAnsi="Palatino Linotype"/>
          <w:i/>
        </w:rPr>
        <w:t xml:space="preserve"> Moro, secretario de tribunal autorizado por la Comisión de Carrera Judicial del Consejo de la Judicatura Federal para desempeñar las funciones de Magistrado, con fundamento en el artículo 81, fracción XXII, de la Ley Orgánica del Poder Judicial de la Federación. Secretario: Santiago </w:t>
      </w:r>
      <w:proofErr w:type="spellStart"/>
      <w:r w:rsidRPr="002E1FA4">
        <w:rPr>
          <w:rFonts w:ascii="Palatino Linotype" w:hAnsi="Palatino Linotype"/>
          <w:i/>
        </w:rPr>
        <w:t>Ermilo</w:t>
      </w:r>
      <w:proofErr w:type="spellEnd"/>
      <w:r w:rsidRPr="002E1FA4">
        <w:rPr>
          <w:rFonts w:ascii="Palatino Linotype" w:hAnsi="Palatino Linotype"/>
          <w:i/>
        </w:rPr>
        <w:t xml:space="preserve"> Aguilar Pavón.</w:t>
      </w:r>
      <w:r w:rsidRPr="002E1FA4">
        <w:rPr>
          <w:rFonts w:ascii="Palatino Linotype" w:hAnsi="Palatino Linotype"/>
          <w:i/>
          <w:vertAlign w:val="superscript"/>
        </w:rPr>
        <w:footnoteReference w:id="2"/>
      </w:r>
      <w:r w:rsidRPr="002E1FA4">
        <w:rPr>
          <w:rFonts w:ascii="Palatino Linotype" w:hAnsi="Palatino Linotype" w:cs="Arial"/>
          <w:i/>
          <w:color w:val="000000"/>
          <w:lang w:val="es-MX" w:eastAsia="es-MX"/>
        </w:rPr>
        <w:t xml:space="preserve"> </w:t>
      </w:r>
    </w:p>
    <w:p w14:paraId="6A37DFAE" w14:textId="77777777" w:rsidR="00C61155" w:rsidRPr="002E1FA4" w:rsidRDefault="00C61155" w:rsidP="002E1FA4">
      <w:pPr>
        <w:spacing w:line="360" w:lineRule="auto"/>
        <w:rPr>
          <w:rFonts w:ascii="Palatino Linotype" w:hAnsi="Palatino Linotype"/>
          <w:lang w:val="es-MX" w:eastAsia="en-US"/>
        </w:rPr>
      </w:pPr>
    </w:p>
    <w:p w14:paraId="77F11C59" w14:textId="1F570C61" w:rsidR="00F34201" w:rsidRPr="002E1FA4" w:rsidRDefault="001438DF" w:rsidP="002E1FA4">
      <w:pPr>
        <w:pStyle w:val="Ttulo2"/>
        <w:tabs>
          <w:tab w:val="left" w:pos="567"/>
        </w:tabs>
        <w:spacing w:before="0" w:line="360" w:lineRule="auto"/>
        <w:rPr>
          <w:szCs w:val="24"/>
        </w:rPr>
      </w:pPr>
      <w:bookmarkStart w:id="78" w:name="_Toc11957071"/>
      <w:r w:rsidRPr="002E1FA4">
        <w:rPr>
          <w:szCs w:val="24"/>
        </w:rPr>
        <w:t xml:space="preserve">CUARTO. </w:t>
      </w:r>
      <w:r w:rsidR="00F34201" w:rsidRPr="002E1FA4">
        <w:rPr>
          <w:szCs w:val="24"/>
        </w:rPr>
        <w:t xml:space="preserve"> Del planteamiento de la </w:t>
      </w:r>
      <w:proofErr w:type="spellStart"/>
      <w:r w:rsidR="00F34201" w:rsidRPr="002E1FA4">
        <w:rPr>
          <w:szCs w:val="24"/>
        </w:rPr>
        <w:t>litis</w:t>
      </w:r>
      <w:proofErr w:type="spellEnd"/>
      <w:r w:rsidR="00F34201" w:rsidRPr="002E1FA4">
        <w:rPr>
          <w:szCs w:val="24"/>
        </w:rPr>
        <w:t>.</w:t>
      </w:r>
      <w:bookmarkEnd w:id="73"/>
      <w:bookmarkEnd w:id="76"/>
      <w:bookmarkEnd w:id="77"/>
      <w:bookmarkEnd w:id="78"/>
    </w:p>
    <w:p w14:paraId="027A8995" w14:textId="1761AE54" w:rsidR="0081045B" w:rsidRPr="002E1FA4" w:rsidRDefault="0081045B" w:rsidP="002E1FA4">
      <w:pPr>
        <w:spacing w:line="360" w:lineRule="auto"/>
        <w:rPr>
          <w:rFonts w:ascii="Palatino Linotype" w:hAnsi="Palatino Linotype"/>
          <w:b/>
          <w:lang w:val="es-MX" w:eastAsia="en-US"/>
        </w:rPr>
      </w:pPr>
    </w:p>
    <w:p w14:paraId="2837201C" w14:textId="5E055B07" w:rsidR="00B14715" w:rsidRPr="002E1FA4" w:rsidRDefault="00B14715" w:rsidP="002E1FA4">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2E1FA4">
        <w:rPr>
          <w:rFonts w:ascii="Palatino Linotype" w:eastAsia="Times New Roman" w:hAnsi="Palatino Linotype" w:cs="Arial"/>
        </w:rPr>
        <w:t xml:space="preserve">Expuesto lo anterior, el Recurso Revisión tiene como finalidad reparar cualquier posible afectación al derecho de acceso a la información pública en términos del Título Octavo de la </w:t>
      </w:r>
      <w:r w:rsidRPr="002E1FA4">
        <w:rPr>
          <w:rFonts w:ascii="Palatino Linotype" w:eastAsia="Calibri" w:hAnsi="Palatino Linotype" w:cs="Arial"/>
          <w:b/>
          <w:lang w:val="es-ES"/>
        </w:rPr>
        <w:t>Ley de Transparencia y Acceso a la Información Pública del Estado de México y Municipios</w:t>
      </w:r>
      <w:r w:rsidRPr="002E1FA4">
        <w:rPr>
          <w:rFonts w:ascii="Palatino Linotype" w:eastAsia="Times New Roman" w:hAnsi="Palatino Linotype" w:cs="Arial"/>
        </w:rPr>
        <w:t xml:space="preserve"> y determinar la confirmación; revocación o modificación; </w:t>
      </w:r>
      <w:proofErr w:type="spellStart"/>
      <w:r w:rsidRPr="002E1FA4">
        <w:rPr>
          <w:rFonts w:ascii="Palatino Linotype" w:eastAsia="Times New Roman" w:hAnsi="Palatino Linotype" w:cs="Arial"/>
        </w:rPr>
        <w:t>desechamiento</w:t>
      </w:r>
      <w:proofErr w:type="spellEnd"/>
      <w:r w:rsidRPr="002E1FA4">
        <w:rPr>
          <w:rFonts w:ascii="Palatino Linotype" w:eastAsia="Times New Roman" w:hAnsi="Palatino Linotype" w:cs="Arial"/>
        </w:rPr>
        <w:t xml:space="preserve"> o sobreseimiento; y en su caso ordenar la entrega de la información, respecto a las respuestas o falta de ellas de los Sujetos Obligados. </w:t>
      </w:r>
    </w:p>
    <w:p w14:paraId="03598AAD" w14:textId="77777777" w:rsidR="00B14715" w:rsidRPr="002E1FA4" w:rsidRDefault="00B14715" w:rsidP="002E1FA4">
      <w:pPr>
        <w:pStyle w:val="Prrafodelista"/>
        <w:tabs>
          <w:tab w:val="left" w:pos="567"/>
        </w:tabs>
        <w:spacing w:before="240" w:after="240" w:line="360" w:lineRule="auto"/>
        <w:ind w:left="0"/>
        <w:jc w:val="both"/>
        <w:rPr>
          <w:rFonts w:ascii="Palatino Linotype" w:hAnsi="Palatino Linotype"/>
        </w:rPr>
      </w:pPr>
    </w:p>
    <w:p w14:paraId="4C847840" w14:textId="77777777" w:rsidR="00B14715" w:rsidRPr="002E1FA4" w:rsidRDefault="009353AA" w:rsidP="002E1FA4">
      <w:pPr>
        <w:pStyle w:val="Prrafodelista"/>
        <w:numPr>
          <w:ilvl w:val="0"/>
          <w:numId w:val="1"/>
        </w:numPr>
        <w:tabs>
          <w:tab w:val="left" w:pos="567"/>
        </w:tabs>
        <w:spacing w:before="240" w:after="240" w:line="360" w:lineRule="auto"/>
        <w:ind w:left="0" w:firstLine="0"/>
        <w:jc w:val="both"/>
        <w:rPr>
          <w:rFonts w:ascii="Palatino Linotype" w:hAnsi="Palatino Linotype"/>
        </w:rPr>
      </w:pPr>
      <w:r w:rsidRPr="002E1FA4">
        <w:rPr>
          <w:rFonts w:ascii="Palatino Linotype" w:hAnsi="Palatino Linotype"/>
        </w:rPr>
        <w:t>En esta t</w:t>
      </w:r>
      <w:r w:rsidR="00B14715" w:rsidRPr="002E1FA4">
        <w:rPr>
          <w:rFonts w:ascii="Palatino Linotype" w:hAnsi="Palatino Linotype"/>
        </w:rPr>
        <w:t>esitura, el particular solicitó: a) e</w:t>
      </w:r>
      <w:r w:rsidR="00B327B6" w:rsidRPr="002E1FA4">
        <w:rPr>
          <w:rFonts w:ascii="Palatino Linotype" w:hAnsi="Palatino Linotype"/>
        </w:rPr>
        <w:t xml:space="preserve">l salario del procurador del DIF del municipio de </w:t>
      </w:r>
      <w:proofErr w:type="spellStart"/>
      <w:r w:rsidR="00B327B6" w:rsidRPr="002E1FA4">
        <w:rPr>
          <w:rFonts w:ascii="Palatino Linotype" w:hAnsi="Palatino Linotype"/>
        </w:rPr>
        <w:t>Chicoloapan</w:t>
      </w:r>
      <w:proofErr w:type="spellEnd"/>
      <w:r w:rsidR="00B327B6" w:rsidRPr="002E1FA4">
        <w:rPr>
          <w:rFonts w:ascii="Palatino Linotype" w:hAnsi="Palatino Linotype"/>
        </w:rPr>
        <w:t xml:space="preserve"> Estado de México</w:t>
      </w:r>
      <w:r w:rsidR="00B14715" w:rsidRPr="002E1FA4">
        <w:rPr>
          <w:rFonts w:ascii="Palatino Linotype" w:hAnsi="Palatino Linotype"/>
        </w:rPr>
        <w:t xml:space="preserve"> y b) c</w:t>
      </w:r>
      <w:r w:rsidR="00B327B6" w:rsidRPr="002E1FA4">
        <w:rPr>
          <w:rFonts w:ascii="Palatino Linotype" w:hAnsi="Palatino Linotype"/>
        </w:rPr>
        <w:t xml:space="preserve">uando entró en vigor </w:t>
      </w:r>
      <w:r w:rsidR="001438DF" w:rsidRPr="002E1FA4">
        <w:rPr>
          <w:rFonts w:ascii="Palatino Linotype" w:hAnsi="Palatino Linotype"/>
        </w:rPr>
        <w:t xml:space="preserve">en </w:t>
      </w:r>
      <w:r w:rsidR="00B327B6" w:rsidRPr="002E1FA4">
        <w:rPr>
          <w:rFonts w:ascii="Palatino Linotype" w:hAnsi="Palatino Linotype"/>
        </w:rPr>
        <w:t>su puesto</w:t>
      </w:r>
      <w:r w:rsidR="00B14715" w:rsidRPr="002E1FA4">
        <w:rPr>
          <w:rFonts w:ascii="Palatino Linotype" w:hAnsi="Palatino Linotype"/>
        </w:rPr>
        <w:t xml:space="preserve">, </w:t>
      </w:r>
      <w:r w:rsidR="00B14715" w:rsidRPr="002E1FA4">
        <w:rPr>
          <w:rFonts w:ascii="Palatino Linotype" w:eastAsia="Times New Roman" w:hAnsi="Palatino Linotype" w:cs="Times New Roman"/>
        </w:rPr>
        <w:t xml:space="preserve">solicitud que de acuerdo a las constancias que obran en el Sistema de Acceso a la Información Mexiquense </w:t>
      </w:r>
      <w:r w:rsidR="00B14715" w:rsidRPr="002E1FA4">
        <w:rPr>
          <w:rFonts w:ascii="Palatino Linotype" w:eastAsia="Times New Roman" w:hAnsi="Palatino Linotype" w:cs="Times New Roman"/>
          <w:b/>
        </w:rPr>
        <w:t>(SAIMEX)</w:t>
      </w:r>
      <w:r w:rsidR="00B14715" w:rsidRPr="002E1FA4">
        <w:rPr>
          <w:rFonts w:ascii="Palatino Linotype" w:eastAsia="Times New Roman" w:hAnsi="Palatino Linotype" w:cs="Times New Roman"/>
        </w:rPr>
        <w:t xml:space="preserve">, no fue atendida por el </w:t>
      </w:r>
      <w:r w:rsidR="00B14715" w:rsidRPr="002E1FA4">
        <w:rPr>
          <w:rFonts w:ascii="Palatino Linotype" w:eastAsia="Times New Roman" w:hAnsi="Palatino Linotype" w:cs="Times New Roman"/>
          <w:b/>
        </w:rPr>
        <w:t xml:space="preserve">SUJETO OBLIGADO </w:t>
      </w:r>
      <w:r w:rsidR="00B14715" w:rsidRPr="002E1FA4">
        <w:rPr>
          <w:rFonts w:ascii="Palatino Linotype" w:eastAsia="Times New Roman" w:hAnsi="Palatino Linotype" w:cs="Times New Roman"/>
        </w:rPr>
        <w:t>razón por la que el particular se duele e interpone el presente recurso de revisión, argumentado como razones o motivos de inconformidad la falta de tramite a su solicitud.</w:t>
      </w:r>
    </w:p>
    <w:p w14:paraId="2E7815F6" w14:textId="77777777" w:rsidR="00B14715" w:rsidRPr="002E1FA4" w:rsidRDefault="00B14715" w:rsidP="002E1FA4">
      <w:pPr>
        <w:pStyle w:val="Prrafodelista"/>
        <w:spacing w:line="360" w:lineRule="auto"/>
        <w:rPr>
          <w:rFonts w:ascii="Palatino Linotype" w:eastAsia="MS Mincho" w:hAnsi="Palatino Linotype" w:cs="Arial"/>
        </w:rPr>
      </w:pPr>
    </w:p>
    <w:p w14:paraId="3BBB5393" w14:textId="11060199" w:rsidR="00B14715" w:rsidRPr="002E1FA4" w:rsidRDefault="00B14715" w:rsidP="002E1FA4">
      <w:pPr>
        <w:pStyle w:val="Prrafodelista"/>
        <w:numPr>
          <w:ilvl w:val="0"/>
          <w:numId w:val="1"/>
        </w:numPr>
        <w:tabs>
          <w:tab w:val="left" w:pos="567"/>
        </w:tabs>
        <w:spacing w:before="240" w:after="240" w:line="360" w:lineRule="auto"/>
        <w:ind w:left="0" w:firstLine="0"/>
        <w:jc w:val="both"/>
        <w:rPr>
          <w:rFonts w:ascii="Palatino Linotype" w:hAnsi="Palatino Linotype"/>
        </w:rPr>
      </w:pPr>
      <w:r w:rsidRPr="002E1FA4">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2E1FA4">
        <w:rPr>
          <w:rFonts w:ascii="Palatino Linotype" w:eastAsia="MS Mincho" w:hAnsi="Palatino Linotype" w:cs="Arial"/>
          <w:b/>
        </w:rPr>
        <w:t>fracciones I, VII y XI, de la Ley de Transparencia y Acceso a la Información Pública del Estado de México y Municipio</w:t>
      </w:r>
      <w:r w:rsidRPr="002E1FA4">
        <w:rPr>
          <w:rFonts w:ascii="Palatino Linotype" w:eastAsia="MS Mincho" w:hAnsi="Palatino Linotype" w:cs="Arial"/>
        </w:rPr>
        <w:t>.</w:t>
      </w:r>
    </w:p>
    <w:p w14:paraId="4826EDBE" w14:textId="77777777" w:rsidR="007C1821" w:rsidRPr="002E1FA4" w:rsidRDefault="007C1821" w:rsidP="002E1FA4">
      <w:pPr>
        <w:pStyle w:val="Prrafodelista"/>
        <w:spacing w:line="360" w:lineRule="auto"/>
        <w:rPr>
          <w:rFonts w:ascii="Palatino Linotype" w:eastAsia="MS Mincho" w:hAnsi="Palatino Linotype" w:cs="Arial"/>
        </w:rPr>
      </w:pPr>
    </w:p>
    <w:p w14:paraId="6BF934D0" w14:textId="77777777" w:rsidR="00F7659A" w:rsidRPr="002E1FA4" w:rsidRDefault="00F7659A" w:rsidP="002E1FA4">
      <w:pPr>
        <w:pStyle w:val="Prrafodelista"/>
        <w:tabs>
          <w:tab w:val="left" w:pos="567"/>
        </w:tabs>
        <w:spacing w:before="240" w:after="240" w:line="360" w:lineRule="auto"/>
        <w:ind w:left="0"/>
        <w:jc w:val="both"/>
        <w:rPr>
          <w:rFonts w:ascii="Palatino Linotype" w:hAnsi="Palatino Linotype"/>
        </w:rPr>
      </w:pPr>
      <w:bookmarkStart w:id="79" w:name="_Toc458528990"/>
      <w:bookmarkStart w:id="80" w:name="_Toc473812227"/>
      <w:bookmarkEnd w:id="74"/>
    </w:p>
    <w:p w14:paraId="408A3059" w14:textId="02882C0C" w:rsidR="009D54F7" w:rsidRPr="002E1FA4" w:rsidRDefault="00C118FF" w:rsidP="002E1FA4">
      <w:pPr>
        <w:pStyle w:val="Ttulo1"/>
        <w:tabs>
          <w:tab w:val="left" w:pos="567"/>
        </w:tabs>
        <w:spacing w:line="360" w:lineRule="auto"/>
        <w:rPr>
          <w:szCs w:val="24"/>
        </w:rPr>
      </w:pPr>
      <w:bookmarkStart w:id="81" w:name="_Toc11957072"/>
      <w:bookmarkEnd w:id="79"/>
      <w:bookmarkEnd w:id="80"/>
      <w:r w:rsidRPr="002E1FA4">
        <w:rPr>
          <w:szCs w:val="24"/>
        </w:rPr>
        <w:t>QUINTO</w:t>
      </w:r>
      <w:r w:rsidR="00F7659A" w:rsidRPr="002E1FA4">
        <w:rPr>
          <w:szCs w:val="24"/>
        </w:rPr>
        <w:t>. Del estudio y resolución del asunto.</w:t>
      </w:r>
      <w:bookmarkEnd w:id="81"/>
    </w:p>
    <w:p w14:paraId="5F469825" w14:textId="77777777" w:rsidR="009D54F7" w:rsidRPr="002E1FA4" w:rsidRDefault="009D54F7" w:rsidP="002E1FA4">
      <w:pPr>
        <w:spacing w:line="360" w:lineRule="auto"/>
        <w:rPr>
          <w:rFonts w:ascii="Palatino Linotype" w:hAnsi="Palatino Linotype"/>
          <w:lang w:val="es-MX" w:eastAsia="en-US"/>
        </w:rPr>
      </w:pPr>
    </w:p>
    <w:p w14:paraId="3247A7D9" w14:textId="77777777" w:rsidR="009D54F7" w:rsidRPr="002E1FA4" w:rsidRDefault="009D54F7" w:rsidP="002E1FA4">
      <w:pPr>
        <w:keepNext/>
        <w:keepLines/>
        <w:numPr>
          <w:ilvl w:val="1"/>
          <w:numId w:val="2"/>
        </w:numPr>
        <w:spacing w:before="40" w:line="360" w:lineRule="auto"/>
        <w:ind w:left="0" w:firstLine="0"/>
        <w:contextualSpacing/>
        <w:outlineLvl w:val="1"/>
        <w:rPr>
          <w:rFonts w:ascii="Palatino Linotype" w:eastAsia="MS Gothic" w:hAnsi="Palatino Linotype" w:cs="Times New Roman"/>
          <w:b/>
        </w:rPr>
      </w:pPr>
      <w:bookmarkStart w:id="82" w:name="_Toc498528948"/>
      <w:bookmarkStart w:id="83" w:name="_Toc536105844"/>
      <w:bookmarkStart w:id="84" w:name="_Toc7790252"/>
      <w:bookmarkStart w:id="85" w:name="_Toc11957073"/>
      <w:r w:rsidRPr="002E1FA4">
        <w:rPr>
          <w:rFonts w:ascii="Palatino Linotype" w:eastAsia="MS Gothic" w:hAnsi="Palatino Linotype" w:cs="Times New Roman"/>
          <w:b/>
        </w:rPr>
        <w:t>Del deber de las autoridades de promover, respetar, proteger y garantizar el derecho de acceso a la información pública.</w:t>
      </w:r>
      <w:bookmarkEnd w:id="82"/>
      <w:bookmarkEnd w:id="83"/>
      <w:bookmarkEnd w:id="84"/>
      <w:bookmarkEnd w:id="85"/>
      <w:r w:rsidRPr="002E1FA4">
        <w:rPr>
          <w:rFonts w:ascii="Palatino Linotype" w:eastAsia="MS Gothic" w:hAnsi="Palatino Linotype" w:cs="Times New Roman"/>
          <w:b/>
        </w:rPr>
        <w:t xml:space="preserve"> </w:t>
      </w:r>
    </w:p>
    <w:p w14:paraId="31AA1CA2" w14:textId="77777777" w:rsidR="009D54F7" w:rsidRPr="002E1FA4" w:rsidRDefault="009D54F7" w:rsidP="002E1FA4">
      <w:pPr>
        <w:spacing w:line="360" w:lineRule="auto"/>
        <w:rPr>
          <w:rFonts w:ascii="Palatino Linotype" w:hAnsi="Palatino Linotype"/>
          <w:lang w:val="es-MX" w:eastAsia="en-US"/>
        </w:rPr>
      </w:pPr>
    </w:p>
    <w:p w14:paraId="171F5DC3" w14:textId="774482B9" w:rsidR="009D54F7" w:rsidRPr="002E1FA4" w:rsidRDefault="009D54F7" w:rsidP="002E1FA4">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E1FA4">
        <w:rPr>
          <w:rFonts w:ascii="Palatino Linotype" w:eastAsia="Times New Roman" w:hAnsi="Palatino Linotype" w:cs="Times New Roman"/>
        </w:rPr>
        <w:t xml:space="preserve">Es menester precisar que este </w:t>
      </w:r>
      <w:r w:rsidRPr="002E1FA4">
        <w:rPr>
          <w:rFonts w:ascii="Palatino Linotype" w:eastAsia="MS Mincho" w:hAnsi="Palatino Linotype" w:cs="Times New Roman"/>
          <w:color w:val="000000"/>
        </w:rPr>
        <w:t xml:space="preserve">Órgano Garante parte de que </w:t>
      </w:r>
      <w:r w:rsidRPr="002E1FA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E1FA4">
        <w:rPr>
          <w:rFonts w:ascii="Palatino Linotype" w:eastAsia="Times New Roman" w:hAnsi="Palatino Linotype" w:cs="Arial"/>
          <w:color w:val="000000"/>
        </w:rPr>
        <w:t xml:space="preserve"> </w:t>
      </w:r>
      <w:r w:rsidRPr="002E1FA4">
        <w:rPr>
          <w:rFonts w:ascii="Palatino Linotype" w:eastAsia="Times New Roman" w:hAnsi="Palatino Linotype" w:cs="Arial"/>
          <w:b/>
          <w:color w:val="000000"/>
        </w:rPr>
        <w:t>SUJETO OBLIGADO</w:t>
      </w:r>
      <w:r w:rsidRPr="002E1FA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E1FA4">
        <w:rPr>
          <w:rFonts w:ascii="Palatino Linotype" w:eastAsia="Times New Roman" w:hAnsi="Palatino Linotype" w:cs="Arial"/>
          <w:b/>
          <w:color w:val="000000"/>
        </w:rPr>
        <w:t xml:space="preserve">Constitución Política de los Estados Unidos Mexicanos </w:t>
      </w:r>
      <w:r w:rsidRPr="002E1FA4">
        <w:rPr>
          <w:rFonts w:ascii="Palatino Linotype" w:eastAsia="Times New Roman" w:hAnsi="Palatino Linotype" w:cs="Arial"/>
          <w:color w:val="000000"/>
        </w:rPr>
        <w:t xml:space="preserve">al señalar la obligación de “promover, </w:t>
      </w:r>
      <w:r w:rsidRPr="002E1FA4">
        <w:rPr>
          <w:rFonts w:ascii="Palatino Linotype" w:eastAsia="Times New Roman" w:hAnsi="Palatino Linotype" w:cs="Arial"/>
          <w:b/>
          <w:color w:val="000000"/>
        </w:rPr>
        <w:t>respetar</w:t>
      </w:r>
      <w:r w:rsidRPr="002E1FA4">
        <w:rPr>
          <w:rFonts w:ascii="Palatino Linotype" w:eastAsia="Times New Roman" w:hAnsi="Palatino Linotype" w:cs="Arial"/>
          <w:color w:val="000000"/>
        </w:rPr>
        <w:t xml:space="preserve">, proteger y </w:t>
      </w:r>
      <w:r w:rsidRPr="002E1FA4">
        <w:rPr>
          <w:rFonts w:ascii="Palatino Linotype" w:eastAsia="Times New Roman" w:hAnsi="Palatino Linotype" w:cs="Arial"/>
          <w:b/>
          <w:color w:val="000000"/>
        </w:rPr>
        <w:t>garantizar</w:t>
      </w:r>
      <w:r w:rsidRPr="002E1FA4">
        <w:rPr>
          <w:rFonts w:ascii="Palatino Linotype" w:eastAsia="Times New Roman" w:hAnsi="Palatino Linotype" w:cs="Arial"/>
          <w:color w:val="000000"/>
        </w:rPr>
        <w:t xml:space="preserve"> los derechos humanos”, entre los cuales se encuentra dicho derecho. </w:t>
      </w:r>
    </w:p>
    <w:p w14:paraId="295CAE6D" w14:textId="77777777" w:rsidR="009D54F7" w:rsidRPr="002E1FA4" w:rsidRDefault="009D54F7" w:rsidP="002E1FA4">
      <w:pPr>
        <w:spacing w:before="240" w:after="240" w:line="360" w:lineRule="auto"/>
        <w:ind w:right="49"/>
        <w:contextualSpacing/>
        <w:jc w:val="both"/>
        <w:rPr>
          <w:rFonts w:ascii="Palatino Linotype" w:eastAsia="MS Mincho" w:hAnsi="Palatino Linotype" w:cs="Times New Roman"/>
          <w:color w:val="000000"/>
        </w:rPr>
      </w:pPr>
    </w:p>
    <w:p w14:paraId="639C41FE" w14:textId="77777777" w:rsidR="009D54F7" w:rsidRPr="002E1FA4" w:rsidRDefault="009D54F7" w:rsidP="002E1FA4">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E1FA4">
        <w:rPr>
          <w:rFonts w:ascii="Palatino Linotype" w:eastAsia="Times New Roman" w:hAnsi="Palatino Linotype" w:cs="Times New Roman"/>
        </w:rPr>
        <w:t xml:space="preserve">Definiendo el Derecho de Acceso a la Información Pública como: </w:t>
      </w:r>
      <w:r w:rsidRPr="002E1FA4">
        <w:rPr>
          <w:rFonts w:ascii="Palatino Linotype" w:eastAsia="Times New Roman" w:hAnsi="Palatino Linotype" w:cs="Times New Roman"/>
          <w:i/>
          <w:color w:val="000000"/>
        </w:rPr>
        <w:t>La igualdad de oportunidades para recibir, buscar e impartir información</w:t>
      </w:r>
      <w:r w:rsidRPr="002E1FA4">
        <w:rPr>
          <w:rFonts w:ascii="Palatino Linotype" w:eastAsia="Times New Roman" w:hAnsi="Palatino Linotype" w:cs="Times New Roman"/>
          <w:i/>
          <w:color w:val="000000"/>
          <w:vertAlign w:val="superscript"/>
        </w:rPr>
        <w:footnoteReference w:id="3"/>
      </w:r>
      <w:r w:rsidRPr="002E1FA4">
        <w:rPr>
          <w:rFonts w:ascii="Palatino Linotype" w:eastAsia="Times New Roman" w:hAnsi="Palatino Linotype" w:cs="Times New Roman"/>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E1FA4">
        <w:rPr>
          <w:rFonts w:ascii="Palatino Linotype" w:eastAsia="Times New Roman" w:hAnsi="Palatino Linotype" w:cs="Times New Roman"/>
          <w:i/>
          <w:color w:val="000000"/>
          <w:vertAlign w:val="superscript"/>
        </w:rPr>
        <w:footnoteReference w:id="4"/>
      </w:r>
      <w:r w:rsidRPr="002E1FA4">
        <w:rPr>
          <w:rFonts w:ascii="Palatino Linotype" w:eastAsia="Times New Roman" w:hAnsi="Palatino Linotype" w:cs="Times New Roman"/>
          <w:color w:val="000000"/>
        </w:rPr>
        <w:t>que se constituye como una herramienta fundamental para ejercer</w:t>
      </w:r>
      <w:r w:rsidRPr="002E1FA4">
        <w:rPr>
          <w:rFonts w:ascii="Palatino Linotype" w:eastAsia="Times New Roman" w:hAnsi="Palatino Linotype" w:cs="Times New Roman"/>
          <w:i/>
          <w:color w:val="000000"/>
        </w:rPr>
        <w:t xml:space="preserve"> el control democrático de las gestiones estatales, de forma tal que puedan cuestionar, indagar y considerar si se está dando un adecuado cumplimiento a las funciones públicas,</w:t>
      </w:r>
      <w:r w:rsidRPr="002E1FA4">
        <w:rPr>
          <w:rFonts w:ascii="Palatino Linotype" w:eastAsia="Times New Roman" w:hAnsi="Palatino Linotype" w:cs="Times New Roman"/>
          <w:i/>
          <w:color w:val="000000"/>
          <w:vertAlign w:val="superscript"/>
        </w:rPr>
        <w:footnoteReference w:id="5"/>
      </w:r>
      <w:r w:rsidRPr="002E1FA4">
        <w:rPr>
          <w:rFonts w:ascii="Palatino Linotype" w:eastAsia="Times New Roman" w:hAnsi="Palatino Linotype" w:cs="Times New Roman"/>
          <w:color w:val="000000"/>
        </w:rPr>
        <w:t>fomentando</w:t>
      </w:r>
      <w:r w:rsidRPr="002E1FA4">
        <w:rPr>
          <w:rFonts w:ascii="Palatino Linotype" w:eastAsia="Times New Roman" w:hAnsi="Palatino Linotype" w:cs="Times New Roman"/>
          <w:i/>
          <w:color w:val="000000"/>
        </w:rPr>
        <w:t xml:space="preserve"> la transparencia de las actividades estatales y </w:t>
      </w:r>
      <w:r w:rsidRPr="002E1FA4">
        <w:rPr>
          <w:rFonts w:ascii="Palatino Linotype" w:eastAsia="Times New Roman" w:hAnsi="Palatino Linotype" w:cs="Times New Roman"/>
          <w:color w:val="000000"/>
        </w:rPr>
        <w:t>promoviendo</w:t>
      </w:r>
      <w:r w:rsidRPr="002E1FA4">
        <w:rPr>
          <w:rFonts w:ascii="Palatino Linotype" w:eastAsia="Times New Roman" w:hAnsi="Palatino Linotype" w:cs="Times New Roman"/>
          <w:i/>
          <w:color w:val="000000"/>
        </w:rPr>
        <w:t xml:space="preserve"> la responsabilidad de los funcionarios sobre su gestión pública,</w:t>
      </w:r>
      <w:r w:rsidRPr="002E1FA4">
        <w:rPr>
          <w:rFonts w:ascii="Palatino Linotype" w:eastAsia="Times New Roman" w:hAnsi="Palatino Linotype" w:cs="Times New Roman"/>
          <w:i/>
          <w:color w:val="000000"/>
          <w:vertAlign w:val="superscript"/>
        </w:rPr>
        <w:footnoteReference w:id="6"/>
      </w:r>
      <w:r w:rsidRPr="002E1FA4">
        <w:rPr>
          <w:rFonts w:ascii="Palatino Linotype" w:eastAsia="Times New Roman" w:hAnsi="Palatino Linotype" w:cs="Times New Roman"/>
          <w:color w:val="000000"/>
        </w:rPr>
        <w:t>que permite</w:t>
      </w:r>
      <w:r w:rsidRPr="002E1FA4">
        <w:rPr>
          <w:rFonts w:ascii="Palatino Linotype" w:eastAsia="Times New Roman" w:hAnsi="Palatino Linotype" w:cs="Times New Roman"/>
          <w:i/>
          <w:color w:val="000000"/>
        </w:rPr>
        <w:t xml:space="preserve"> saber qué están haciendo los gobiernos por sus pueblos, sin lo cual la verdad languidecería y la participación en el gobierno permanecería fragmentada.</w:t>
      </w:r>
    </w:p>
    <w:p w14:paraId="7C9CA887" w14:textId="77777777" w:rsidR="009D54F7" w:rsidRPr="002E1FA4" w:rsidRDefault="009D54F7" w:rsidP="002E1FA4">
      <w:pPr>
        <w:spacing w:line="360" w:lineRule="auto"/>
        <w:ind w:left="720"/>
        <w:contextualSpacing/>
        <w:rPr>
          <w:rFonts w:ascii="Palatino Linotype" w:eastAsia="Times New Roman" w:hAnsi="Palatino Linotype" w:cs="Times New Roman"/>
        </w:rPr>
      </w:pPr>
    </w:p>
    <w:p w14:paraId="20FA3B88" w14:textId="77777777" w:rsidR="009D54F7" w:rsidRPr="002E1FA4" w:rsidRDefault="009D54F7" w:rsidP="002E1FA4">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E1FA4">
        <w:rPr>
          <w:rFonts w:ascii="Palatino Linotype" w:eastAsia="Times New Roman" w:hAnsi="Palatino Linotype" w:cs="Times New Roman"/>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ACA86E1" w14:textId="77777777" w:rsidR="009D54F7" w:rsidRPr="002E1FA4" w:rsidRDefault="009D54F7" w:rsidP="002E1FA4">
      <w:pPr>
        <w:spacing w:line="360" w:lineRule="auto"/>
        <w:ind w:left="720"/>
        <w:contextualSpacing/>
        <w:rPr>
          <w:rFonts w:ascii="Palatino Linotype" w:eastAsia="Times New Roman" w:hAnsi="Palatino Linotype" w:cs="Times New Roman"/>
        </w:rPr>
      </w:pPr>
    </w:p>
    <w:p w14:paraId="21611290" w14:textId="4FBFB521" w:rsidR="004C55D9" w:rsidRPr="002E1FA4" w:rsidRDefault="009D54F7" w:rsidP="002E1FA4">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2E1FA4">
        <w:rPr>
          <w:rFonts w:ascii="Palatino Linotype" w:eastAsia="Times New Roman" w:hAnsi="Palatino Linotype" w:cs="Times New Roman"/>
        </w:rPr>
        <w:t>En el caso con</w:t>
      </w:r>
      <w:r w:rsidR="004C55D9" w:rsidRPr="002E1FA4">
        <w:rPr>
          <w:rFonts w:ascii="Palatino Linotype" w:eastAsia="Times New Roman" w:hAnsi="Palatino Linotype" w:cs="Times New Roman"/>
        </w:rPr>
        <w:t>creto que nos ocupa analizar este Órgano Garante advierte que en el procedimiento que se desarroll</w:t>
      </w:r>
      <w:r w:rsidR="00287A9B" w:rsidRPr="002E1FA4">
        <w:rPr>
          <w:rFonts w:ascii="Palatino Linotype" w:eastAsia="Times New Roman" w:hAnsi="Palatino Linotype" w:cs="Times New Roman"/>
        </w:rPr>
        <w:t>ó</w:t>
      </w:r>
      <w:r w:rsidR="004C55D9" w:rsidRPr="002E1FA4">
        <w:rPr>
          <w:rFonts w:ascii="Palatino Linotype" w:eastAsia="Times New Roman" w:hAnsi="Palatino Linotype" w:cs="Times New Roman"/>
        </w:rPr>
        <w:t xml:space="preserve"> se </w:t>
      </w:r>
      <w:r w:rsidR="00287A9B" w:rsidRPr="002E1FA4">
        <w:rPr>
          <w:rFonts w:ascii="Palatino Linotype" w:eastAsia="Times New Roman" w:hAnsi="Palatino Linotype" w:cs="Times New Roman"/>
        </w:rPr>
        <w:t xml:space="preserve">presentaron </w:t>
      </w:r>
      <w:r w:rsidR="004C55D9" w:rsidRPr="002E1FA4">
        <w:rPr>
          <w:rFonts w:ascii="Palatino Linotype" w:eastAsia="Times New Roman" w:hAnsi="Palatino Linotype" w:cs="Times New Roman"/>
        </w:rPr>
        <w:t xml:space="preserve">diversas inconsistencias por parte del </w:t>
      </w:r>
      <w:r w:rsidR="004C55D9" w:rsidRPr="002E1FA4">
        <w:rPr>
          <w:rFonts w:ascii="Palatino Linotype" w:eastAsia="Times New Roman" w:hAnsi="Palatino Linotype" w:cs="Times New Roman"/>
          <w:b/>
        </w:rPr>
        <w:t xml:space="preserve">SUJETO OBLIGADO, </w:t>
      </w:r>
      <w:r w:rsidR="004C55D9" w:rsidRPr="002E1FA4">
        <w:rPr>
          <w:rFonts w:ascii="Palatino Linotype" w:eastAsia="Times New Roman" w:hAnsi="Palatino Linotype" w:cs="Times New Roman"/>
        </w:rPr>
        <w:t>en un primer momento y como ya se expuso fue omiso en atender la solicitud realizada, lo que trajo como consecuencia que no pudiera orientar al particular sobre la incompetencia del mismo para otorgar la información solicitada.</w:t>
      </w:r>
    </w:p>
    <w:p w14:paraId="5F362FAD" w14:textId="77777777" w:rsidR="004C55D9" w:rsidRPr="002E1FA4" w:rsidRDefault="004C55D9" w:rsidP="002E1FA4">
      <w:pPr>
        <w:spacing w:line="360" w:lineRule="auto"/>
        <w:rPr>
          <w:rFonts w:ascii="Palatino Linotype" w:eastAsia="Times New Roman" w:hAnsi="Palatino Linotype" w:cs="Times New Roman"/>
          <w:sz w:val="12"/>
        </w:rPr>
      </w:pPr>
    </w:p>
    <w:p w14:paraId="3F5305FF" w14:textId="12B3B60E" w:rsidR="00287A9B" w:rsidRPr="002E1FA4" w:rsidRDefault="004C55D9" w:rsidP="002E1FA4">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2E1FA4">
        <w:rPr>
          <w:rFonts w:ascii="Palatino Linotype" w:eastAsia="Times New Roman" w:hAnsi="Palatino Linotype" w:cs="Times New Roman"/>
        </w:rPr>
        <w:t>Lo anterior ya que el particular requirió información sobre el procurador del Sistema para el Desarrollo Integr</w:t>
      </w:r>
      <w:r w:rsidR="00287A9B" w:rsidRPr="002E1FA4">
        <w:rPr>
          <w:rFonts w:ascii="Palatino Linotype" w:eastAsia="Times New Roman" w:hAnsi="Palatino Linotype" w:cs="Times New Roman"/>
        </w:rPr>
        <w:t xml:space="preserve">al de la Familia de </w:t>
      </w:r>
      <w:proofErr w:type="spellStart"/>
      <w:r w:rsidR="00287A9B" w:rsidRPr="002E1FA4">
        <w:rPr>
          <w:rFonts w:ascii="Palatino Linotype" w:eastAsia="Times New Roman" w:hAnsi="Palatino Linotype" w:cs="Times New Roman"/>
        </w:rPr>
        <w:t>Chicoloapan</w:t>
      </w:r>
      <w:proofErr w:type="spellEnd"/>
      <w:r w:rsidR="00287A9B" w:rsidRPr="002E1FA4">
        <w:rPr>
          <w:rFonts w:ascii="Palatino Linotype" w:eastAsia="Times New Roman" w:hAnsi="Palatino Linotype" w:cs="Times New Roman"/>
        </w:rPr>
        <w:t>, el cual según el Padrón de Sujetos Obligados en materia de Transparencia y Acceso a la Información Pública del Estado de México y Municipios</w:t>
      </w:r>
      <w:r w:rsidR="00875356" w:rsidRPr="002E1FA4">
        <w:rPr>
          <w:rFonts w:ascii="Palatino Linotype" w:eastAsia="Times New Roman" w:hAnsi="Palatino Linotype" w:cs="Times New Roman"/>
        </w:rPr>
        <w:t xml:space="preserve"> </w:t>
      </w:r>
      <w:r w:rsidR="00287A9B" w:rsidRPr="002E1FA4">
        <w:rPr>
          <w:rFonts w:ascii="Palatino Linotype" w:eastAsia="Times New Roman" w:hAnsi="Palatino Linotype" w:cs="Times New Roman"/>
        </w:rPr>
        <w:t xml:space="preserve">emitido por el Pleno de Este Instituto es Sujeto Obligado diverso al Ayuntamiento de </w:t>
      </w:r>
      <w:proofErr w:type="spellStart"/>
      <w:r w:rsidR="00287A9B" w:rsidRPr="002E1FA4">
        <w:rPr>
          <w:rFonts w:ascii="Palatino Linotype" w:eastAsia="Times New Roman" w:hAnsi="Palatino Linotype" w:cs="Times New Roman"/>
        </w:rPr>
        <w:t>Chicoloapan</w:t>
      </w:r>
      <w:proofErr w:type="spellEnd"/>
      <w:r w:rsidR="00287A9B" w:rsidRPr="002E1FA4">
        <w:rPr>
          <w:rFonts w:ascii="Palatino Linotype" w:eastAsia="Times New Roman" w:hAnsi="Palatino Linotype" w:cs="Times New Roman"/>
        </w:rPr>
        <w:t xml:space="preserve"> como a continuación se observa:  </w:t>
      </w:r>
    </w:p>
    <w:p w14:paraId="6E60E926" w14:textId="48F4A25D" w:rsidR="004C55D9" w:rsidRPr="002E1FA4" w:rsidRDefault="00287A9B" w:rsidP="002E1FA4">
      <w:pPr>
        <w:spacing w:before="240" w:after="240" w:line="360" w:lineRule="auto"/>
        <w:contextualSpacing/>
        <w:jc w:val="center"/>
        <w:rPr>
          <w:rFonts w:ascii="Palatino Linotype" w:eastAsia="Times New Roman" w:hAnsi="Palatino Linotype" w:cs="Times New Roman"/>
          <w:i/>
        </w:rPr>
      </w:pPr>
      <w:r w:rsidRPr="002E1FA4">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EE8CBEC" wp14:editId="32BADBE1">
                <wp:simplePos x="0" y="0"/>
                <wp:positionH relativeFrom="column">
                  <wp:posOffset>655709</wp:posOffset>
                </wp:positionH>
                <wp:positionV relativeFrom="paragraph">
                  <wp:posOffset>1936637</wp:posOffset>
                </wp:positionV>
                <wp:extent cx="4581525" cy="400050"/>
                <wp:effectExtent l="57150" t="19050" r="85725" b="95250"/>
                <wp:wrapNone/>
                <wp:docPr id="4" name="Rectángulo 4"/>
                <wp:cNvGraphicFramePr/>
                <a:graphic xmlns:a="http://schemas.openxmlformats.org/drawingml/2006/main">
                  <a:graphicData uri="http://schemas.microsoft.com/office/word/2010/wordprocessingShape">
                    <wps:wsp>
                      <wps:cNvSpPr/>
                      <wps:spPr>
                        <a:xfrm>
                          <a:off x="0" y="0"/>
                          <a:ext cx="4581525" cy="4000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0FCC4" id="Rectángulo 4" o:spid="_x0000_s1026" style="position:absolute;margin-left:51.65pt;margin-top:152.5pt;width:360.7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" filled="f" strokecolor="red" strokeweight="1.5pt">
                <v:shadow on="t" color="black" opacity="22937f" origin=",.5" offset="0,.63889mm"/>
              </v:rect>
            </w:pict>
          </mc:Fallback>
        </mc:AlternateContent>
      </w:r>
      <w:r w:rsidRPr="002E1FA4">
        <w:rPr>
          <w:rFonts w:ascii="Palatino Linotype" w:hAnsi="Palatino Linotype"/>
          <w:noProof/>
          <w:lang w:val="es-MX" w:eastAsia="es-MX"/>
        </w:rPr>
        <w:drawing>
          <wp:inline distT="0" distB="0" distL="0" distR="0" wp14:anchorId="58282F89" wp14:editId="6AA96034">
            <wp:extent cx="4883897" cy="25794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109" t="25182" r="34123" b="29612"/>
                    <a:stretch/>
                  </pic:blipFill>
                  <pic:spPr bwMode="auto">
                    <a:xfrm>
                      <a:off x="0" y="0"/>
                      <a:ext cx="4924065" cy="2600642"/>
                    </a:xfrm>
                    <a:prstGeom prst="rect">
                      <a:avLst/>
                    </a:prstGeom>
                    <a:ln>
                      <a:noFill/>
                    </a:ln>
                    <a:extLst>
                      <a:ext uri="{53640926-AAD7-44D8-BBD7-CCE9431645EC}">
                        <a14:shadowObscured xmlns:a14="http://schemas.microsoft.com/office/drawing/2010/main"/>
                      </a:ext>
                    </a:extLst>
                  </pic:spPr>
                </pic:pic>
              </a:graphicData>
            </a:graphic>
          </wp:inline>
        </w:drawing>
      </w:r>
    </w:p>
    <w:p w14:paraId="40B458EA" w14:textId="2CD2B7A7" w:rsidR="00875356" w:rsidRPr="002E1FA4" w:rsidRDefault="00875356" w:rsidP="002E1FA4">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2E1FA4">
        <w:rPr>
          <w:rFonts w:ascii="Palatino Linotype" w:eastAsia="Times New Roman" w:hAnsi="Palatino Linotype" w:cs="Times New Roman"/>
        </w:rPr>
        <w:t xml:space="preserve">Por si eso no fuera poco, el </w:t>
      </w:r>
      <w:r w:rsidRPr="002E1FA4">
        <w:rPr>
          <w:rFonts w:ascii="Palatino Linotype" w:eastAsia="Times New Roman" w:hAnsi="Palatino Linotype" w:cs="Times New Roman"/>
          <w:b/>
        </w:rPr>
        <w:t xml:space="preserve">SUJETO OBLIGADO </w:t>
      </w:r>
      <w:r w:rsidRPr="002E1FA4">
        <w:rPr>
          <w:rFonts w:ascii="Palatino Linotype" w:eastAsia="Times New Roman" w:hAnsi="Palatino Linotype" w:cs="Times New Roman"/>
        </w:rPr>
        <w:t>mediante informe justificado a efecto de atender la solicitud de información realizo entrega de del formato de solicitud de acceso a datos con información ilegible y que no</w:t>
      </w:r>
      <w:bookmarkStart w:id="86" w:name="_GoBack"/>
      <w:bookmarkEnd w:id="86"/>
      <w:r w:rsidRPr="002E1FA4">
        <w:rPr>
          <w:rFonts w:ascii="Palatino Linotype" w:eastAsia="Times New Roman" w:hAnsi="Palatino Linotype" w:cs="Times New Roman"/>
        </w:rPr>
        <w:t xml:space="preserve"> corresponde con lo solicitado, como a continuación se observa: </w:t>
      </w:r>
    </w:p>
    <w:p w14:paraId="2ADC585D" w14:textId="77777777" w:rsidR="00875356" w:rsidRPr="002E1FA4" w:rsidRDefault="00875356" w:rsidP="002E1FA4">
      <w:pPr>
        <w:spacing w:before="240" w:after="240" w:line="360" w:lineRule="auto"/>
        <w:contextualSpacing/>
        <w:jc w:val="both"/>
        <w:rPr>
          <w:rFonts w:ascii="Palatino Linotype" w:eastAsia="Times New Roman" w:hAnsi="Palatino Linotype" w:cs="Times New Roman"/>
          <w:i/>
        </w:rPr>
      </w:pPr>
    </w:p>
    <w:p w14:paraId="3529F640" w14:textId="07411A49" w:rsidR="00875356" w:rsidRPr="002E1FA4" w:rsidRDefault="00E95EC9" w:rsidP="002E1FA4">
      <w:pPr>
        <w:spacing w:before="240" w:after="240" w:line="360" w:lineRule="auto"/>
        <w:contextualSpacing/>
        <w:jc w:val="center"/>
        <w:rPr>
          <w:rFonts w:ascii="Palatino Linotype" w:eastAsia="Times New Roman" w:hAnsi="Palatino Linotype" w:cs="Times New Roman"/>
          <w:i/>
        </w:rPr>
      </w:pPr>
      <w:r w:rsidRPr="00E95EC9">
        <w:rPr>
          <w:rFonts w:ascii="Palatino Linotype" w:eastAsia="Times New Roman" w:hAnsi="Palatino Linotype" w:cs="Times New Roman"/>
          <w:i/>
          <w:noProof/>
          <w:lang w:val="es-MX" w:eastAsia="es-MX"/>
        </w:rPr>
        <w:drawing>
          <wp:inline distT="0" distB="0" distL="0" distR="0" wp14:anchorId="4950884C" wp14:editId="2D78FEC8">
            <wp:extent cx="5579745" cy="114838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1148380"/>
                    </a:xfrm>
                    <a:prstGeom prst="rect">
                      <a:avLst/>
                    </a:prstGeom>
                    <a:noFill/>
                    <a:ln>
                      <a:noFill/>
                    </a:ln>
                  </pic:spPr>
                </pic:pic>
              </a:graphicData>
            </a:graphic>
          </wp:inline>
        </w:drawing>
      </w:r>
    </w:p>
    <w:p w14:paraId="00FBA9B7" w14:textId="77777777" w:rsidR="00875356" w:rsidRPr="002E1FA4" w:rsidRDefault="00875356" w:rsidP="002E1FA4">
      <w:pPr>
        <w:spacing w:before="240" w:after="240" w:line="360" w:lineRule="auto"/>
        <w:contextualSpacing/>
        <w:jc w:val="both"/>
        <w:rPr>
          <w:rFonts w:ascii="Palatino Linotype" w:eastAsia="Times New Roman" w:hAnsi="Palatino Linotype" w:cs="Times New Roman"/>
          <w:i/>
        </w:rPr>
      </w:pPr>
    </w:p>
    <w:p w14:paraId="6AD9D724" w14:textId="595D5B1B" w:rsidR="00875356" w:rsidRPr="002E1FA4" w:rsidRDefault="00875356" w:rsidP="002E1FA4">
      <w:pPr>
        <w:numPr>
          <w:ilvl w:val="0"/>
          <w:numId w:val="1"/>
        </w:numPr>
        <w:spacing w:before="240" w:after="240" w:line="360" w:lineRule="auto"/>
        <w:ind w:left="0" w:firstLine="0"/>
        <w:contextualSpacing/>
        <w:jc w:val="both"/>
        <w:rPr>
          <w:rFonts w:ascii="Palatino Linotype" w:eastAsia="Times New Roman" w:hAnsi="Palatino Linotype" w:cs="Arial"/>
        </w:rPr>
      </w:pPr>
      <w:r w:rsidRPr="002E1FA4">
        <w:rPr>
          <w:rFonts w:ascii="Palatino Linotype" w:eastAsia="Times New Roman" w:hAnsi="Palatino Linotype" w:cs="Times New Roman"/>
        </w:rPr>
        <w:t xml:space="preserve"> De lo anterior se advierte por una parte la falta de profesionalismo, probidad y eficacia del </w:t>
      </w:r>
      <w:r w:rsidRPr="002E1FA4">
        <w:rPr>
          <w:rFonts w:ascii="Palatino Linotype" w:eastAsia="Times New Roman" w:hAnsi="Palatino Linotype" w:cs="Times New Roman"/>
          <w:b/>
        </w:rPr>
        <w:t>SUJETO OBLIGADO</w:t>
      </w:r>
      <w:r w:rsidRPr="002E1FA4">
        <w:rPr>
          <w:rFonts w:ascii="Palatino Linotype" w:eastAsia="Times New Roman" w:hAnsi="Palatino Linotype" w:cs="Times New Roman"/>
        </w:rPr>
        <w:t xml:space="preserve"> para garantizar el Derecho de Acceso a la Información pública por lo que de conformidad con el artículo primero Constitucional que de forma clara y precisa dispone que el Estado deberá </w:t>
      </w:r>
      <w:r w:rsidRPr="002E1FA4">
        <w:rPr>
          <w:rFonts w:ascii="Palatino Linotype" w:eastAsia="Times New Roman" w:hAnsi="Palatino Linotype" w:cs="Times New Roman"/>
          <w:u w:val="single"/>
        </w:rPr>
        <w:t>prevenir, investigar, sancionar y reparar las violaciones a los derechos humanos</w:t>
      </w:r>
      <w:r w:rsidRPr="002E1FA4">
        <w:rPr>
          <w:rFonts w:ascii="Palatino Linotype" w:eastAsia="Times New Roman" w:hAnsi="Palatino Linotype" w:cs="Times New Roman"/>
        </w:rPr>
        <w:t xml:space="preserve">, se le apercibe de la alta responsabilidad que implica el vulnerar y retrasar un derecho humano convencional y constitucionalmente reconocido. </w:t>
      </w:r>
    </w:p>
    <w:p w14:paraId="48C092FF" w14:textId="77777777" w:rsidR="00875356" w:rsidRPr="002E1FA4" w:rsidRDefault="00875356" w:rsidP="002E1FA4">
      <w:pPr>
        <w:spacing w:before="240" w:after="240" w:line="360" w:lineRule="auto"/>
        <w:contextualSpacing/>
        <w:jc w:val="both"/>
        <w:rPr>
          <w:rFonts w:ascii="Palatino Linotype" w:eastAsia="Times New Roman" w:hAnsi="Palatino Linotype" w:cs="Arial"/>
        </w:rPr>
      </w:pPr>
    </w:p>
    <w:p w14:paraId="3D7F2063" w14:textId="434950CA" w:rsidR="00875356" w:rsidRPr="002E1FA4" w:rsidRDefault="00875356" w:rsidP="002E1FA4">
      <w:pPr>
        <w:numPr>
          <w:ilvl w:val="0"/>
          <w:numId w:val="1"/>
        </w:numPr>
        <w:spacing w:before="240" w:after="240" w:line="360" w:lineRule="auto"/>
        <w:ind w:left="0" w:firstLine="0"/>
        <w:contextualSpacing/>
        <w:jc w:val="both"/>
        <w:rPr>
          <w:rFonts w:ascii="Palatino Linotype" w:eastAsia="Times New Roman" w:hAnsi="Palatino Linotype" w:cs="Arial"/>
        </w:rPr>
      </w:pPr>
      <w:r w:rsidRPr="002E1FA4">
        <w:rPr>
          <w:rFonts w:ascii="Palatino Linotype" w:eastAsia="Times New Roman" w:hAnsi="Palatino Linotype" w:cs="Times New Roman"/>
        </w:rPr>
        <w:t xml:space="preserve"> </w:t>
      </w:r>
      <w:r w:rsidR="005E055E" w:rsidRPr="002E1FA4">
        <w:rPr>
          <w:rFonts w:ascii="Palatino Linotype" w:eastAsia="Times New Roman" w:hAnsi="Palatino Linotype" w:cs="Times New Roman"/>
        </w:rPr>
        <w:t xml:space="preserve">Así por otra parte y </w:t>
      </w:r>
      <w:r w:rsidR="00B73550" w:rsidRPr="002E1FA4">
        <w:rPr>
          <w:rFonts w:ascii="Palatino Linotype" w:eastAsia="Times New Roman" w:hAnsi="Palatino Linotype" w:cs="Times New Roman"/>
        </w:rPr>
        <w:t xml:space="preserve">el </w:t>
      </w:r>
      <w:r w:rsidR="00B73550" w:rsidRPr="002E1FA4">
        <w:rPr>
          <w:rFonts w:ascii="Palatino Linotype" w:eastAsia="Times New Roman" w:hAnsi="Palatino Linotype" w:cs="Times New Roman"/>
          <w:b/>
        </w:rPr>
        <w:t xml:space="preserve">SUJETO OBLIGADO </w:t>
      </w:r>
      <w:r w:rsidRPr="002E1FA4">
        <w:rPr>
          <w:rFonts w:ascii="Palatino Linotype" w:eastAsia="Calibri" w:hAnsi="Palatino Linotype" w:cs="Arial"/>
          <w:bCs/>
          <w:lang w:val="es-ES"/>
        </w:rPr>
        <w:t xml:space="preserve">no niega la existencia de la información solicitada, sino por el contrario, </w:t>
      </w:r>
      <w:proofErr w:type="gramStart"/>
      <w:r w:rsidRPr="002E1FA4">
        <w:rPr>
          <w:rFonts w:ascii="Palatino Linotype" w:eastAsia="Calibri" w:hAnsi="Palatino Linotype" w:cs="Arial"/>
          <w:bCs/>
          <w:lang w:val="es-ES"/>
        </w:rPr>
        <w:t>al</w:t>
      </w:r>
      <w:r w:rsidRPr="002E1FA4">
        <w:rPr>
          <w:rFonts w:ascii="Palatino Linotype" w:eastAsia="Times New Roman" w:hAnsi="Palatino Linotype" w:cs="Arial"/>
          <w:lang w:val="es-ES" w:eastAsia="es-MX"/>
        </w:rPr>
        <w:t xml:space="preserve">  emitir</w:t>
      </w:r>
      <w:proofErr w:type="gramEnd"/>
      <w:r w:rsidRPr="002E1FA4">
        <w:rPr>
          <w:rFonts w:ascii="Palatino Linotype" w:eastAsia="Times New Roman" w:hAnsi="Palatino Linotype" w:cs="Arial"/>
          <w:lang w:val="es-ES" w:eastAsia="es-MX"/>
        </w:rPr>
        <w:t xml:space="preserve"> </w:t>
      </w:r>
      <w:r w:rsidR="00B73550" w:rsidRPr="002E1FA4">
        <w:rPr>
          <w:rFonts w:ascii="Palatino Linotype" w:eastAsia="Times New Roman" w:hAnsi="Palatino Linotype" w:cs="Arial"/>
          <w:lang w:val="es-ES" w:eastAsia="es-MX"/>
        </w:rPr>
        <w:t xml:space="preserve">informe justificado </w:t>
      </w:r>
      <w:r w:rsidRPr="002E1FA4">
        <w:rPr>
          <w:rFonts w:ascii="Palatino Linotype" w:eastAsia="Times New Roman" w:hAnsi="Palatino Linotype" w:cs="Arial"/>
          <w:lang w:val="es-ES" w:eastAsia="es-MX"/>
        </w:rPr>
        <w:t xml:space="preserve">asevera su existencia, por lo que el estudio de la naturaleza jurídica de la información solicitada, en el caso concreto, se obvia. </w:t>
      </w:r>
    </w:p>
    <w:p w14:paraId="11BBB97F" w14:textId="77777777" w:rsidR="00875356" w:rsidRPr="002E1FA4" w:rsidRDefault="00875356" w:rsidP="002E1FA4">
      <w:pPr>
        <w:spacing w:before="240" w:after="240" w:line="360" w:lineRule="auto"/>
        <w:contextualSpacing/>
        <w:jc w:val="both"/>
        <w:rPr>
          <w:rFonts w:ascii="Palatino Linotype" w:eastAsia="Times New Roman" w:hAnsi="Palatino Linotype" w:cs="Arial"/>
        </w:rPr>
      </w:pPr>
    </w:p>
    <w:p w14:paraId="11BC1C5C" w14:textId="510A4311" w:rsidR="00875356" w:rsidRPr="002E1FA4" w:rsidRDefault="00875356" w:rsidP="002E1FA4">
      <w:pPr>
        <w:numPr>
          <w:ilvl w:val="0"/>
          <w:numId w:val="1"/>
        </w:numPr>
        <w:spacing w:before="240" w:after="240" w:line="360" w:lineRule="auto"/>
        <w:ind w:left="0" w:firstLine="0"/>
        <w:contextualSpacing/>
        <w:jc w:val="both"/>
        <w:rPr>
          <w:rFonts w:ascii="Palatino Linotype" w:eastAsia="Times New Roman" w:hAnsi="Palatino Linotype" w:cs="Arial"/>
        </w:rPr>
      </w:pPr>
      <w:r w:rsidRPr="002E1FA4">
        <w:rPr>
          <w:rFonts w:ascii="Palatino Linotype" w:eastAsia="Times New Roman" w:hAnsi="Palatino Linotype" w:cs="Arial"/>
          <w:lang w:val="es-ES" w:eastAsia="es-MX"/>
        </w:rPr>
        <w:t>Lo anterior es así, ya que el estudio enunciado tiene por objeto determinar si el</w:t>
      </w:r>
      <w:r w:rsidRPr="002E1FA4">
        <w:rPr>
          <w:rFonts w:ascii="Palatino Linotype" w:eastAsia="Times New Roman" w:hAnsi="Palatino Linotype" w:cs="Arial"/>
          <w:b/>
          <w:lang w:val="es-ES" w:eastAsia="es-MX"/>
        </w:rPr>
        <w:t xml:space="preserve"> SUJETO OBLIGADO</w:t>
      </w:r>
      <w:r w:rsidRPr="002E1FA4">
        <w:rPr>
          <w:rFonts w:ascii="Palatino Linotype" w:eastAsia="Times New Roman" w:hAnsi="Palatino Linotype" w:cs="Arial"/>
          <w:lang w:val="es-ES" w:eastAsia="es-MX"/>
        </w:rPr>
        <w:t xml:space="preserve"> genera, posee o </w:t>
      </w:r>
      <w:proofErr w:type="gramStart"/>
      <w:r w:rsidRPr="002E1FA4">
        <w:rPr>
          <w:rFonts w:ascii="Palatino Linotype" w:eastAsia="Times New Roman" w:hAnsi="Palatino Linotype" w:cs="Arial"/>
          <w:lang w:val="es-ES" w:eastAsia="es-MX"/>
        </w:rPr>
        <w:t>administra  la</w:t>
      </w:r>
      <w:proofErr w:type="gramEnd"/>
      <w:r w:rsidRPr="002E1FA4">
        <w:rPr>
          <w:rFonts w:ascii="Palatino Linotype" w:eastAsia="Times New Roman" w:hAnsi="Palatino Linotype" w:cs="Arial"/>
          <w:lang w:val="es-ES" w:eastAsia="es-MX"/>
        </w:rPr>
        <w:t xml:space="preserve">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2E1FA4">
        <w:rPr>
          <w:rFonts w:ascii="Palatino Linotype" w:eastAsia="Times New Roman" w:hAnsi="Palatino Linotype" w:cs="Arial"/>
          <w:b/>
          <w:lang w:val="es-ES" w:eastAsia="es-MX"/>
        </w:rPr>
        <w:t>SUJETO OBLIGADO</w:t>
      </w:r>
      <w:r w:rsidRPr="002E1FA4">
        <w:rPr>
          <w:rFonts w:ascii="Palatino Linotype" w:eastAsia="Times New Roman" w:hAnsi="Palatino Linotype" w:cs="Arial"/>
          <w:lang w:val="es-ES" w:eastAsia="es-MX"/>
        </w:rPr>
        <w:t>.</w:t>
      </w:r>
    </w:p>
    <w:p w14:paraId="37D67827" w14:textId="77777777" w:rsidR="00875356" w:rsidRPr="002E1FA4" w:rsidRDefault="00875356" w:rsidP="002E1FA4">
      <w:pPr>
        <w:spacing w:line="360" w:lineRule="auto"/>
        <w:rPr>
          <w:rFonts w:ascii="Palatino Linotype" w:eastAsia="Times New Roman" w:hAnsi="Palatino Linotype" w:cs="Arial"/>
        </w:rPr>
      </w:pPr>
    </w:p>
    <w:p w14:paraId="20841E1E" w14:textId="38EFA4B3" w:rsidR="005E055E" w:rsidRPr="002E1FA4" w:rsidRDefault="00875356" w:rsidP="002E1FA4">
      <w:pPr>
        <w:numPr>
          <w:ilvl w:val="0"/>
          <w:numId w:val="1"/>
        </w:numPr>
        <w:spacing w:before="240" w:after="240" w:line="360" w:lineRule="auto"/>
        <w:ind w:left="0" w:firstLine="0"/>
        <w:contextualSpacing/>
        <w:jc w:val="both"/>
        <w:rPr>
          <w:rFonts w:ascii="Palatino Linotype" w:eastAsia="Times New Roman" w:hAnsi="Palatino Linotype" w:cs="Arial"/>
        </w:rPr>
      </w:pPr>
      <w:r w:rsidRPr="002E1FA4">
        <w:rPr>
          <w:rFonts w:ascii="Palatino Linotype" w:eastAsia="Times New Roman" w:hAnsi="Palatino Linotype" w:cs="Arial"/>
        </w:rPr>
        <w:t xml:space="preserve">No obstante lo anterior, </w:t>
      </w:r>
      <w:r w:rsidR="005E055E" w:rsidRPr="002E1FA4">
        <w:rPr>
          <w:rFonts w:ascii="Palatino Linotype" w:hAnsi="Palatino Linotype"/>
          <w:lang w:eastAsia="en-US"/>
        </w:rPr>
        <w:t xml:space="preserve">y aunque el particular no hubiera referido con precisión el documento al cual requiere acceder es obligación de los Sujetos Obligados darle a las solicitudes de información un expresión documental, </w:t>
      </w:r>
      <w:r w:rsidR="005E055E" w:rsidRPr="002E1FA4">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07843274" w14:textId="77777777" w:rsidR="005E055E" w:rsidRPr="002E1FA4" w:rsidRDefault="005E055E" w:rsidP="002E1FA4">
      <w:pPr>
        <w:spacing w:before="240" w:after="240" w:line="360" w:lineRule="auto"/>
        <w:ind w:right="49"/>
        <w:contextualSpacing/>
        <w:jc w:val="both"/>
        <w:rPr>
          <w:rFonts w:ascii="Palatino Linotype" w:hAnsi="Palatino Linotype" w:cs="Arial"/>
        </w:rPr>
      </w:pPr>
    </w:p>
    <w:p w14:paraId="75903F8A" w14:textId="77777777" w:rsidR="005E055E" w:rsidRPr="002E1FA4" w:rsidRDefault="005E055E" w:rsidP="002E1FA4">
      <w:pPr>
        <w:spacing w:line="360" w:lineRule="auto"/>
        <w:ind w:left="567" w:right="616"/>
        <w:jc w:val="both"/>
        <w:rPr>
          <w:rFonts w:ascii="Palatino Linotype" w:hAnsi="Palatino Linotype"/>
          <w:i/>
        </w:rPr>
      </w:pPr>
      <w:r w:rsidRPr="002E1FA4">
        <w:rPr>
          <w:rFonts w:ascii="Palatino Linotype" w:hAnsi="Palatino Linotype"/>
          <w:i/>
        </w:rPr>
        <w:t>“</w:t>
      </w:r>
      <w:r w:rsidRPr="002E1FA4">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2E1FA4">
        <w:rPr>
          <w:rFonts w:ascii="Palatino Linotype" w:hAnsi="Palatino Linotype"/>
          <w:i/>
        </w:rPr>
        <w:t xml:space="preserve">. La Ley Federal de Transparencia y Acceso a la Información Pública Gubernamental tiene por objeto </w:t>
      </w:r>
      <w:proofErr w:type="spellStart"/>
      <w:r w:rsidRPr="002E1FA4">
        <w:rPr>
          <w:rFonts w:ascii="Palatino Linotype" w:hAnsi="Palatino Linotype"/>
          <w:i/>
        </w:rPr>
        <w:t>objeto</w:t>
      </w:r>
      <w:proofErr w:type="spellEnd"/>
      <w:r w:rsidRPr="002E1FA4">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2E1FA4">
        <w:rPr>
          <w:rFonts w:ascii="Palatino Linotype" w:hAnsi="Palatino Linotype"/>
          <w:i/>
          <w:u w:val="double"/>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2E1FA4">
        <w:rPr>
          <w:rFonts w:ascii="Palatino Linotype" w:hAnsi="Palatino Linotype"/>
          <w:i/>
        </w:rPr>
        <w:t xml:space="preserve"> Es decir, si la respuesta a la solicitud obra en algún documento en poder de la autoridad, pero el particular no hace referencia específica a tal documento, se deberá hacer entrega del mismo al solicitante.” (</w:t>
      </w:r>
      <w:r w:rsidRPr="002E1FA4">
        <w:rPr>
          <w:rFonts w:ascii="Palatino Linotype" w:hAnsi="Palatino Linotype"/>
        </w:rPr>
        <w:t>Sic</w:t>
      </w:r>
      <w:r w:rsidRPr="002E1FA4">
        <w:rPr>
          <w:rFonts w:ascii="Palatino Linotype" w:hAnsi="Palatino Linotype"/>
          <w:i/>
        </w:rPr>
        <w:t>).</w:t>
      </w:r>
    </w:p>
    <w:p w14:paraId="39E28233" w14:textId="77777777" w:rsidR="005E055E" w:rsidRPr="002E1FA4" w:rsidRDefault="005E055E" w:rsidP="002E1FA4">
      <w:pPr>
        <w:spacing w:line="360" w:lineRule="auto"/>
        <w:ind w:left="567" w:right="616"/>
        <w:jc w:val="both"/>
        <w:rPr>
          <w:rFonts w:ascii="Palatino Linotype" w:hAnsi="Palatino Linotype"/>
          <w:i/>
        </w:rPr>
      </w:pPr>
    </w:p>
    <w:p w14:paraId="41A9BC1D" w14:textId="77777777" w:rsidR="005E055E" w:rsidRPr="002E1FA4" w:rsidRDefault="005E055E" w:rsidP="002E1FA4">
      <w:pPr>
        <w:spacing w:line="360" w:lineRule="auto"/>
        <w:ind w:left="567" w:right="616"/>
        <w:jc w:val="both"/>
        <w:rPr>
          <w:rFonts w:ascii="Palatino Linotype" w:hAnsi="Palatino Linotype"/>
        </w:rPr>
      </w:pPr>
      <w:r w:rsidRPr="002E1FA4">
        <w:rPr>
          <w:rFonts w:ascii="Palatino Linotype" w:hAnsi="Palatino Linotype"/>
        </w:rPr>
        <w:t>(Énfasis añadido)</w:t>
      </w:r>
    </w:p>
    <w:p w14:paraId="5C8E4BBB" w14:textId="77777777" w:rsidR="005E055E" w:rsidRPr="002E1FA4" w:rsidRDefault="005E055E" w:rsidP="002E1FA4">
      <w:pPr>
        <w:spacing w:before="240" w:after="240" w:line="360" w:lineRule="auto"/>
        <w:ind w:right="49"/>
        <w:contextualSpacing/>
        <w:jc w:val="both"/>
        <w:rPr>
          <w:rFonts w:ascii="Palatino Linotype" w:eastAsia="MS Mincho" w:hAnsi="Palatino Linotype" w:cs="Arial"/>
        </w:rPr>
      </w:pPr>
    </w:p>
    <w:p w14:paraId="1F166337" w14:textId="38ED5B53" w:rsidR="005E055E" w:rsidRPr="002E1FA4" w:rsidRDefault="005E055E" w:rsidP="002E1FA4">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2E1FA4">
        <w:rPr>
          <w:rFonts w:ascii="Palatino Linotype" w:hAnsi="Palatino Linotype" w:cs="Arial"/>
          <w:lang w:val="es-ES"/>
        </w:rPr>
        <w:t xml:space="preserve">Robustece lo anterior </w:t>
      </w:r>
      <w:r w:rsidRPr="002E1FA4">
        <w:rPr>
          <w:rFonts w:ascii="Palatino Linotype" w:hAnsi="Palatino Linotype" w:cs="Arial"/>
        </w:rPr>
        <w:t>el criterio orientador 16/17 emitido de igual forma por el Instituto Nacional de Transparencia, Acceso a la Información y Protección de Datos Personales que a la literalidad prevé:</w:t>
      </w:r>
    </w:p>
    <w:p w14:paraId="3DAC9423" w14:textId="77777777" w:rsidR="005E055E" w:rsidRPr="002E1FA4" w:rsidRDefault="005E055E" w:rsidP="002E1FA4">
      <w:pPr>
        <w:pStyle w:val="Prrafodelista"/>
        <w:spacing w:before="240" w:after="240" w:line="360" w:lineRule="auto"/>
        <w:ind w:left="0" w:right="49"/>
        <w:jc w:val="both"/>
        <w:rPr>
          <w:rFonts w:ascii="Palatino Linotype" w:eastAsia="MS Mincho" w:hAnsi="Palatino Linotype" w:cs="Arial"/>
        </w:rPr>
      </w:pPr>
    </w:p>
    <w:p w14:paraId="5B3BB5E3" w14:textId="18605D4E" w:rsidR="005E055E" w:rsidRPr="002E1FA4" w:rsidRDefault="005E055E" w:rsidP="00CA16C1">
      <w:pPr>
        <w:spacing w:before="240" w:after="240" w:line="360" w:lineRule="auto"/>
        <w:ind w:left="567" w:right="616"/>
        <w:jc w:val="both"/>
        <w:rPr>
          <w:rFonts w:ascii="Palatino Linotype" w:hAnsi="Palatino Linotype" w:cs="Arial"/>
          <w:i/>
        </w:rPr>
      </w:pPr>
      <w:r w:rsidRPr="002E1FA4">
        <w:rPr>
          <w:rFonts w:ascii="Palatino Linotype" w:hAnsi="Palatino Linotype" w:cs="Arial"/>
          <w:b/>
          <w:i/>
        </w:rPr>
        <w:t>“Expresión documental</w:t>
      </w:r>
      <w:r w:rsidRPr="002E1FA4">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CBDBD5A" w14:textId="77777777" w:rsidR="005E055E" w:rsidRPr="002E1FA4" w:rsidRDefault="005E055E" w:rsidP="002E1FA4">
      <w:pPr>
        <w:spacing w:before="240" w:after="240" w:line="360" w:lineRule="auto"/>
        <w:ind w:left="567" w:right="567"/>
        <w:jc w:val="both"/>
        <w:rPr>
          <w:rFonts w:ascii="Palatino Linotype" w:hAnsi="Palatino Linotype" w:cs="Arial"/>
          <w:i/>
        </w:rPr>
      </w:pPr>
      <w:r w:rsidRPr="002E1FA4">
        <w:rPr>
          <w:rFonts w:ascii="Palatino Linotype" w:hAnsi="Palatino Linotype" w:cs="Arial"/>
          <w:i/>
        </w:rPr>
        <w:t>Resoluciones:</w:t>
      </w:r>
    </w:p>
    <w:p w14:paraId="3615F126" w14:textId="77777777" w:rsidR="005E055E" w:rsidRPr="002E1FA4" w:rsidRDefault="005E055E" w:rsidP="002E1FA4">
      <w:pPr>
        <w:spacing w:before="240" w:after="240" w:line="360" w:lineRule="auto"/>
        <w:ind w:left="567" w:right="567"/>
        <w:jc w:val="both"/>
        <w:rPr>
          <w:rFonts w:ascii="Palatino Linotype" w:hAnsi="Palatino Linotype" w:cs="Arial"/>
          <w:i/>
        </w:rPr>
      </w:pPr>
      <w:r w:rsidRPr="002E1FA4">
        <w:rPr>
          <w:rFonts w:ascii="Palatino Linotype" w:hAnsi="Palatino Linotype" w:cs="Arial"/>
          <w:i/>
        </w:rPr>
        <w:t>•</w:t>
      </w:r>
      <w:r w:rsidRPr="002E1FA4">
        <w:rPr>
          <w:rFonts w:ascii="Palatino Linotype" w:hAnsi="Palatino Linotype" w:cs="Arial"/>
          <w:i/>
        </w:rPr>
        <w:tab/>
        <w:t xml:space="preserve">RRA 0774/16. Secretaría de Salud. 31 de agosto de 2016. Por unanimidad. Comisionada Ponente María Patricia </w:t>
      </w:r>
      <w:proofErr w:type="spellStart"/>
      <w:r w:rsidRPr="002E1FA4">
        <w:rPr>
          <w:rFonts w:ascii="Palatino Linotype" w:hAnsi="Palatino Linotype" w:cs="Arial"/>
          <w:i/>
        </w:rPr>
        <w:t>Kurczyn</w:t>
      </w:r>
      <w:proofErr w:type="spellEnd"/>
      <w:r w:rsidRPr="002E1FA4">
        <w:rPr>
          <w:rFonts w:ascii="Palatino Linotype" w:hAnsi="Palatino Linotype" w:cs="Arial"/>
          <w:i/>
        </w:rPr>
        <w:t xml:space="preserve"> Villalobos.</w:t>
      </w:r>
    </w:p>
    <w:p w14:paraId="02D11547" w14:textId="77777777" w:rsidR="005E055E" w:rsidRPr="002E1FA4" w:rsidRDefault="005E055E" w:rsidP="002E1FA4">
      <w:pPr>
        <w:spacing w:before="240" w:after="240" w:line="360" w:lineRule="auto"/>
        <w:ind w:left="567" w:right="567"/>
        <w:jc w:val="both"/>
        <w:rPr>
          <w:rFonts w:ascii="Palatino Linotype" w:hAnsi="Palatino Linotype" w:cs="Arial"/>
          <w:i/>
        </w:rPr>
      </w:pPr>
      <w:r w:rsidRPr="002E1FA4">
        <w:rPr>
          <w:rFonts w:ascii="Palatino Linotype" w:hAnsi="Palatino Linotype" w:cs="Arial"/>
          <w:i/>
        </w:rPr>
        <w:t>•</w:t>
      </w:r>
      <w:r w:rsidRPr="002E1FA4">
        <w:rPr>
          <w:rFonts w:ascii="Palatino Linotype" w:hAnsi="Palatino Linotype" w:cs="Arial"/>
          <w:i/>
        </w:rPr>
        <w:tab/>
        <w:t xml:space="preserve">RRA 0143/17. Universidad Autónoma Agraria Antonio Narro. 22 de febrero de 2017. Por unanimidad. Comisionado Ponente Oscar Mauricio Guerra Ford. </w:t>
      </w:r>
    </w:p>
    <w:p w14:paraId="24ED1A59" w14:textId="43E829F7" w:rsidR="005E055E" w:rsidRPr="00CA16C1" w:rsidRDefault="005E055E" w:rsidP="00CA16C1">
      <w:pPr>
        <w:spacing w:before="240" w:after="240" w:line="360" w:lineRule="auto"/>
        <w:ind w:left="567" w:right="567"/>
        <w:jc w:val="both"/>
        <w:rPr>
          <w:rFonts w:ascii="Palatino Linotype" w:hAnsi="Palatino Linotype" w:cs="Arial"/>
          <w:i/>
        </w:rPr>
      </w:pPr>
      <w:r w:rsidRPr="002E1FA4">
        <w:rPr>
          <w:rFonts w:ascii="Palatino Linotype" w:hAnsi="Palatino Linotype" w:cs="Arial"/>
          <w:i/>
        </w:rPr>
        <w:t>•</w:t>
      </w:r>
      <w:r w:rsidRPr="002E1FA4">
        <w:rPr>
          <w:rFonts w:ascii="Palatino Linotype" w:hAnsi="Palatino Linotype" w:cs="Arial"/>
          <w:i/>
        </w:rPr>
        <w:tab/>
        <w:t>RRA 0540/17. Secretaría de Economía. 08 de marzo del 2017. Por unanimidad. Comisionado Ponente Francisco Javier Acuña Llamas”</w:t>
      </w:r>
    </w:p>
    <w:p w14:paraId="71469B9F" w14:textId="6C36CFF2" w:rsidR="00B73550" w:rsidRPr="002E1FA4" w:rsidRDefault="005E055E" w:rsidP="002E1FA4">
      <w:pPr>
        <w:numPr>
          <w:ilvl w:val="0"/>
          <w:numId w:val="1"/>
        </w:numPr>
        <w:spacing w:before="240" w:after="240" w:line="360" w:lineRule="auto"/>
        <w:ind w:left="0" w:right="49" w:firstLine="0"/>
        <w:contextualSpacing/>
        <w:jc w:val="both"/>
        <w:rPr>
          <w:rFonts w:ascii="Palatino Linotype" w:eastAsia="MS Mincho" w:hAnsi="Palatino Linotype" w:cs="Arial"/>
        </w:rPr>
      </w:pPr>
      <w:r w:rsidRPr="002E1FA4">
        <w:rPr>
          <w:rFonts w:ascii="Palatino Linotype" w:eastAsia="MS Mincho" w:hAnsi="Palatino Linotype" w:cs="Arial"/>
        </w:rPr>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46406D19" w14:textId="77777777" w:rsidR="005E055E" w:rsidRPr="002E1FA4" w:rsidRDefault="005E055E" w:rsidP="002E1FA4">
      <w:pPr>
        <w:spacing w:before="240" w:after="240" w:line="360" w:lineRule="auto"/>
        <w:ind w:right="49"/>
        <w:contextualSpacing/>
        <w:jc w:val="both"/>
        <w:rPr>
          <w:rFonts w:ascii="Palatino Linotype" w:eastAsia="MS Mincho" w:hAnsi="Palatino Linotype" w:cs="Arial"/>
        </w:rPr>
      </w:pPr>
    </w:p>
    <w:p w14:paraId="30A62B67" w14:textId="59555DB8" w:rsidR="005E055E" w:rsidRPr="00D40108" w:rsidRDefault="005E055E" w:rsidP="002E1FA4">
      <w:pPr>
        <w:numPr>
          <w:ilvl w:val="0"/>
          <w:numId w:val="1"/>
        </w:numPr>
        <w:spacing w:before="240" w:after="240" w:line="360" w:lineRule="auto"/>
        <w:ind w:left="0" w:right="49" w:firstLine="0"/>
        <w:contextualSpacing/>
        <w:jc w:val="both"/>
        <w:rPr>
          <w:rFonts w:ascii="Palatino Linotype" w:eastAsia="MS Mincho" w:hAnsi="Palatino Linotype" w:cs="Arial"/>
        </w:rPr>
      </w:pPr>
      <w:r w:rsidRPr="00D40108">
        <w:rPr>
          <w:rFonts w:ascii="Palatino Linotype" w:eastAsia="MS Mincho" w:hAnsi="Palatino Linotype" w:cs="Arial"/>
        </w:rPr>
        <w:t xml:space="preserve">En consecuencia, es dable ordenar el documento donde conste o se aprecie el sueldo mensual a la fecha de la </w:t>
      </w:r>
      <w:proofErr w:type="gramStart"/>
      <w:r w:rsidRPr="00D40108">
        <w:rPr>
          <w:rFonts w:ascii="Palatino Linotype" w:eastAsia="MS Mincho" w:hAnsi="Palatino Linotype" w:cs="Arial"/>
        </w:rPr>
        <w:t>solicitud  y</w:t>
      </w:r>
      <w:proofErr w:type="gramEnd"/>
      <w:r w:rsidRPr="00D40108">
        <w:rPr>
          <w:rFonts w:ascii="Palatino Linotype" w:eastAsia="MS Mincho" w:hAnsi="Palatino Linotype" w:cs="Arial"/>
        </w:rPr>
        <w:t xml:space="preserve"> la fecha en que entro en funciones el procurador del Sistema Municipal para el Desarrollo Integral de la Familia de </w:t>
      </w:r>
      <w:proofErr w:type="spellStart"/>
      <w:r w:rsidRPr="00D40108">
        <w:rPr>
          <w:rFonts w:ascii="Palatino Linotype" w:eastAsia="MS Mincho" w:hAnsi="Palatino Linotype" w:cs="Arial"/>
        </w:rPr>
        <w:t>Chicoloapan</w:t>
      </w:r>
      <w:proofErr w:type="spellEnd"/>
      <w:r w:rsidRPr="00D40108">
        <w:rPr>
          <w:rFonts w:ascii="Palatino Linotype" w:eastAsia="MS Mincho" w:hAnsi="Palatino Linotype" w:cs="Arial"/>
        </w:rPr>
        <w:t>.</w:t>
      </w:r>
    </w:p>
    <w:p w14:paraId="34A3EADF" w14:textId="77777777" w:rsidR="00406BD2" w:rsidRPr="002E1FA4" w:rsidRDefault="00406BD2" w:rsidP="002E1FA4">
      <w:pPr>
        <w:spacing w:before="240" w:after="240" w:line="360" w:lineRule="auto"/>
        <w:contextualSpacing/>
        <w:jc w:val="both"/>
        <w:rPr>
          <w:rFonts w:ascii="Palatino Linotype" w:eastAsia="Times New Roman" w:hAnsi="Palatino Linotype" w:cs="Times New Roman"/>
        </w:rPr>
      </w:pPr>
    </w:p>
    <w:p w14:paraId="26CCB2E7" w14:textId="68232474" w:rsidR="00937102" w:rsidRDefault="00937102" w:rsidP="002E1FA4">
      <w:pPr>
        <w:pStyle w:val="Ttulo1"/>
        <w:spacing w:line="360" w:lineRule="auto"/>
        <w:rPr>
          <w:szCs w:val="24"/>
        </w:rPr>
      </w:pPr>
      <w:bookmarkStart w:id="87" w:name="_Toc490060411"/>
      <w:bookmarkStart w:id="88" w:name="_Toc490734329"/>
      <w:bookmarkStart w:id="89" w:name="_Toc11957074"/>
      <w:r w:rsidRPr="002E1FA4">
        <w:rPr>
          <w:szCs w:val="24"/>
        </w:rPr>
        <w:t>SEXTO. De la versión pública para la entrega de estas documentales.</w:t>
      </w:r>
      <w:bookmarkEnd w:id="87"/>
      <w:bookmarkEnd w:id="88"/>
      <w:bookmarkEnd w:id="89"/>
    </w:p>
    <w:p w14:paraId="3E6CE2D0" w14:textId="77777777" w:rsidR="00D40108" w:rsidRPr="00D40108" w:rsidRDefault="00D40108" w:rsidP="00D40108">
      <w:pPr>
        <w:rPr>
          <w:lang w:val="es-MX" w:eastAsia="en-US"/>
        </w:rPr>
      </w:pPr>
    </w:p>
    <w:p w14:paraId="5375A226" w14:textId="14F90245" w:rsidR="00D122F9" w:rsidRPr="002E1FA4" w:rsidRDefault="00D122F9" w:rsidP="002E1FA4">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2E1FA4">
        <w:rPr>
          <w:rFonts w:ascii="Palatino Linotype" w:hAnsi="Palatino Linotype" w:cs="Arial"/>
          <w:color w:val="000000" w:themeColor="text1"/>
        </w:rPr>
        <w:t xml:space="preserve">También debe destacarse que debido a la naturaleza de </w:t>
      </w:r>
      <w:r w:rsidRPr="002E1FA4">
        <w:rPr>
          <w:rFonts w:ascii="Palatino Linotype" w:hAnsi="Palatino Linotype"/>
          <w:color w:val="000000" w:themeColor="text1"/>
        </w:rPr>
        <w:t>la información que se ordenará entregar</w:t>
      </w:r>
      <w:r w:rsidRPr="002E1FA4">
        <w:rPr>
          <w:rFonts w:ascii="Palatino Linotype" w:hAnsi="Palatino Linotype" w:cs="Arial"/>
        </w:rPr>
        <w:t>,</w:t>
      </w:r>
      <w:r w:rsidRPr="002E1FA4">
        <w:rPr>
          <w:rFonts w:ascii="Palatino Linotype" w:hAnsi="Palatino Linotype" w:cs="Arial"/>
          <w:color w:val="000000" w:themeColor="text1"/>
        </w:rPr>
        <w:t xml:space="preserve"> </w:t>
      </w:r>
      <w:r w:rsidR="005E055E" w:rsidRPr="002E1FA4">
        <w:rPr>
          <w:rFonts w:ascii="Palatino Linotype" w:hAnsi="Palatino Linotype" w:cs="Arial"/>
          <w:color w:val="000000" w:themeColor="text1"/>
        </w:rPr>
        <w:t xml:space="preserve">contienen </w:t>
      </w:r>
      <w:r w:rsidR="004C55D9" w:rsidRPr="002E1FA4">
        <w:rPr>
          <w:rFonts w:ascii="Palatino Linotype" w:hAnsi="Palatino Linotype" w:cs="Arial"/>
          <w:color w:val="000000" w:themeColor="text1"/>
        </w:rPr>
        <w:t xml:space="preserve">datos </w:t>
      </w:r>
      <w:r w:rsidRPr="002E1FA4">
        <w:rPr>
          <w:rFonts w:ascii="Palatino Linotype" w:hAnsi="Palatino Linotype" w:cs="Arial"/>
          <w:color w:val="000000" w:themeColor="text1"/>
        </w:rPr>
        <w:t xml:space="preserve">susceptibles de ser clasificados como confidenciales, por ello el Instituto de Acceso a la Información Pública y Protección de Datos Personales del Estado de México tiene el deber de velar por la protección de los datos personales, por lo tanto </w:t>
      </w:r>
      <w:r w:rsidRPr="002E1FA4">
        <w:rPr>
          <w:rFonts w:ascii="Palatino Linotype" w:eastAsia="Times New Roman" w:hAnsi="Palatino Linotype" w:cs="Times New Roman"/>
          <w:color w:val="000000" w:themeColor="text1"/>
          <w:lang w:val="es-ES"/>
        </w:rPr>
        <w:t>la información solicitada se deberá entregar en versión pública.</w:t>
      </w:r>
    </w:p>
    <w:p w14:paraId="62DA5C20" w14:textId="77777777" w:rsidR="00D122F9" w:rsidRPr="002E1FA4" w:rsidRDefault="00D122F9" w:rsidP="002E1FA4">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E0D2D09" w14:textId="58AD1B08"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D40108">
        <w:rPr>
          <w:rFonts w:ascii="Palatino Linotype" w:eastAsia="Calibri" w:hAnsi="Palatino Linotype" w:cs="Arial"/>
          <w:color w:val="000000" w:themeColor="text1"/>
          <w:lang w:val="es-ES" w:eastAsia="es-MX"/>
        </w:rPr>
        <w:t>Es de señalar, que</w:t>
      </w:r>
      <w:r w:rsidR="00C729E7" w:rsidRPr="00D40108">
        <w:rPr>
          <w:rFonts w:ascii="Palatino Linotype" w:eastAsia="Calibri" w:hAnsi="Palatino Linotype" w:cs="Arial"/>
          <w:color w:val="000000" w:themeColor="text1"/>
          <w:lang w:val="es-ES" w:eastAsia="es-MX"/>
        </w:rPr>
        <w:t xml:space="preserve"> para la elaboración de las </w:t>
      </w:r>
      <w:r w:rsidRPr="00D40108">
        <w:rPr>
          <w:rFonts w:ascii="Palatino Linotype" w:eastAsia="Calibri" w:hAnsi="Palatino Linotype" w:cs="Arial"/>
          <w:color w:val="000000" w:themeColor="text1"/>
          <w:lang w:val="es-ES" w:eastAsia="es-MX"/>
        </w:rPr>
        <w:t>versiones públicas,</w:t>
      </w:r>
      <w:r w:rsidR="00C729E7" w:rsidRPr="00D40108">
        <w:rPr>
          <w:rFonts w:ascii="Palatino Linotype" w:eastAsia="Calibri" w:hAnsi="Palatino Linotype" w:cs="Arial"/>
          <w:color w:val="000000" w:themeColor="text1"/>
          <w:lang w:val="es-ES" w:eastAsia="es-MX"/>
        </w:rPr>
        <w:t xml:space="preserve"> se utilizará de manera supletoria la Ley General de Transparencia y Acceso a la Información Pública, así como la Ley de Transparencia y Acceso a la Información Pública del Estado de México y Municipios</w:t>
      </w:r>
      <w:r w:rsidR="00C729E7" w:rsidRPr="002E1FA4">
        <w:rPr>
          <w:rFonts w:ascii="Palatino Linotype" w:eastAsia="Calibri" w:hAnsi="Palatino Linotype" w:cs="Arial"/>
          <w:color w:val="000000" w:themeColor="text1"/>
          <w:lang w:val="es-ES" w:eastAsia="es-MX"/>
        </w:rPr>
        <w:t xml:space="preserve"> por lo que</w:t>
      </w:r>
      <w:r w:rsidRPr="002E1FA4">
        <w:rPr>
          <w:rFonts w:ascii="Palatino Linotype" w:eastAsia="Calibri" w:hAnsi="Palatino Linotype" w:cs="Arial"/>
          <w:color w:val="000000" w:themeColor="text1"/>
          <w:lang w:val="es-ES" w:eastAsia="es-MX"/>
        </w:rPr>
        <w:t xml:space="preserve"> el </w:t>
      </w:r>
      <w:r w:rsidRPr="002E1FA4">
        <w:rPr>
          <w:rFonts w:ascii="Palatino Linotype" w:eastAsia="Calibri" w:hAnsi="Palatino Linotype" w:cs="Arial"/>
          <w:b/>
          <w:color w:val="000000" w:themeColor="text1"/>
          <w:lang w:val="es-ES" w:eastAsia="es-MX"/>
        </w:rPr>
        <w:t>SUJETO OBLIGADO</w:t>
      </w:r>
      <w:r w:rsidRPr="002E1FA4">
        <w:rPr>
          <w:rFonts w:ascii="Palatino Linotype" w:eastAsia="Calibri" w:hAnsi="Palatino Linotype" w:cs="Arial"/>
          <w:color w:val="000000" w:themeColor="text1"/>
          <w:lang w:val="es-ES" w:eastAsia="es-MX"/>
        </w:rPr>
        <w:t xml:space="preserve"> debe cumplir con las formalidades exigidas en </w:t>
      </w:r>
      <w:r w:rsidR="00C729E7" w:rsidRPr="002E1FA4">
        <w:rPr>
          <w:rFonts w:ascii="Palatino Linotype" w:eastAsia="Calibri" w:hAnsi="Palatino Linotype" w:cs="Arial"/>
          <w:color w:val="000000" w:themeColor="text1"/>
          <w:lang w:val="es-ES" w:eastAsia="es-MX"/>
        </w:rPr>
        <w:t>la misma</w:t>
      </w:r>
      <w:r w:rsidRPr="002E1FA4">
        <w:rPr>
          <w:rFonts w:ascii="Palatino Linotype" w:eastAsia="Calibri" w:hAnsi="Palatino Linotype" w:cs="Arial"/>
          <w:color w:val="000000" w:themeColor="text1"/>
          <w:lang w:val="es-ES" w:eastAsia="es-MX"/>
        </w:rPr>
        <w:t xml:space="preserve">, </w:t>
      </w:r>
      <w:r w:rsidR="00C729E7" w:rsidRPr="002E1FA4">
        <w:rPr>
          <w:rFonts w:ascii="Palatino Linotype" w:eastAsia="Calibri" w:hAnsi="Palatino Linotype" w:cs="Arial"/>
          <w:color w:val="000000" w:themeColor="text1"/>
          <w:lang w:val="es-ES" w:eastAsia="es-MX"/>
        </w:rPr>
        <w:t>y</w:t>
      </w:r>
      <w:r w:rsidRPr="002E1FA4">
        <w:rPr>
          <w:rFonts w:ascii="Palatino Linotype" w:eastAsia="Calibri" w:hAnsi="Palatino Linotype" w:cs="Arial"/>
          <w:color w:val="000000" w:themeColor="text1"/>
          <w:lang w:val="es-ES" w:eastAsia="es-MX"/>
        </w:rPr>
        <w:t xml:space="preserve"> </w:t>
      </w:r>
      <w:r w:rsidR="00175A26" w:rsidRPr="002E1FA4">
        <w:rPr>
          <w:rFonts w:ascii="Palatino Linotype" w:eastAsia="Times New Roman" w:hAnsi="Palatino Linotype" w:cs="Arial"/>
          <w:color w:val="000000" w:themeColor="text1"/>
          <w:lang w:eastAsia="es-MX"/>
        </w:rPr>
        <w:t xml:space="preserve">para tal efecto emitirá el acuerdo correspondiente. </w:t>
      </w:r>
      <w:r w:rsidRPr="002E1FA4">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2E1FA4">
        <w:rPr>
          <w:rFonts w:ascii="Palatino Linotype" w:eastAsia="Times New Roman" w:hAnsi="Palatino Linotype" w:cs="Arial"/>
          <w:color w:val="000000" w:themeColor="text1"/>
          <w:lang w:eastAsia="es-MX"/>
        </w:rPr>
        <w:t>....”</w:t>
      </w:r>
      <w:proofErr w:type="gramEnd"/>
      <w:r w:rsidRPr="002E1FA4">
        <w:rPr>
          <w:rFonts w:ascii="Palatino Linotype" w:eastAsia="Times New Roman" w:hAnsi="Palatino Linotype" w:cs="Arial"/>
          <w:color w:val="000000" w:themeColor="text1"/>
          <w:lang w:eastAsia="es-MX"/>
        </w:rPr>
        <w:t>.</w:t>
      </w:r>
      <w:r w:rsidRPr="002E1FA4">
        <w:rPr>
          <w:rStyle w:val="Refdenotaalpie"/>
          <w:rFonts w:ascii="Palatino Linotype" w:eastAsia="Times New Roman" w:hAnsi="Palatino Linotype" w:cs="Arial"/>
          <w:color w:val="000000" w:themeColor="text1"/>
          <w:lang w:eastAsia="es-MX"/>
        </w:rPr>
        <w:footnoteReference w:id="7"/>
      </w:r>
    </w:p>
    <w:p w14:paraId="0A85A450"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43FD5639"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68E19548" w14:textId="77777777" w:rsidR="00D122F9" w:rsidRPr="002E1FA4" w:rsidRDefault="00D122F9" w:rsidP="002E1FA4">
      <w:pPr>
        <w:spacing w:line="360" w:lineRule="auto"/>
        <w:ind w:right="618"/>
        <w:contextualSpacing/>
        <w:jc w:val="both"/>
        <w:rPr>
          <w:rFonts w:ascii="Palatino Linotype" w:hAnsi="Palatino Linotype" w:cs="Arial"/>
          <w:color w:val="000000" w:themeColor="text1"/>
          <w:highlight w:val="cyan"/>
        </w:rPr>
      </w:pPr>
    </w:p>
    <w:p w14:paraId="6D4D2B1D" w14:textId="77777777" w:rsidR="00D678E8" w:rsidRPr="002E1FA4" w:rsidRDefault="00D122F9" w:rsidP="002E1FA4">
      <w:pPr>
        <w:spacing w:line="360" w:lineRule="auto"/>
        <w:ind w:left="567" w:right="618"/>
        <w:contextualSpacing/>
        <w:jc w:val="both"/>
        <w:rPr>
          <w:rFonts w:ascii="Palatino Linotype" w:hAnsi="Palatino Linotype" w:cs="Arial"/>
          <w:i/>
          <w:color w:val="000000" w:themeColor="text1"/>
        </w:rPr>
      </w:pPr>
      <w:r w:rsidRPr="002E1FA4">
        <w:rPr>
          <w:rFonts w:ascii="Palatino Linotype" w:hAnsi="Palatino Linotype" w:cs="Arial"/>
          <w:b/>
          <w:i/>
          <w:color w:val="000000" w:themeColor="text1"/>
        </w:rPr>
        <w:t>FUNDAMENTACIÓN Y MOTIVACIÓN.</w:t>
      </w:r>
      <w:r w:rsidRPr="002E1FA4">
        <w:rPr>
          <w:rFonts w:ascii="Palatino Linotype" w:hAnsi="Palatino Linotype" w:cs="Arial"/>
          <w:i/>
          <w:color w:val="000000" w:themeColor="text1"/>
        </w:rPr>
        <w:t xml:space="preserve"> La </w:t>
      </w:r>
      <w:r w:rsidRPr="002E1FA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E1FA4">
        <w:rPr>
          <w:rFonts w:ascii="Palatino Linotype" w:hAnsi="Palatino Linotype" w:cs="Arial"/>
          <w:i/>
          <w:color w:val="000000" w:themeColor="text1"/>
        </w:rPr>
        <w:t>.</w:t>
      </w:r>
    </w:p>
    <w:p w14:paraId="73251127" w14:textId="77777777" w:rsidR="00D678E8" w:rsidRPr="002E1FA4" w:rsidRDefault="00D678E8" w:rsidP="002E1FA4">
      <w:pPr>
        <w:spacing w:line="360" w:lineRule="auto"/>
        <w:ind w:left="567" w:right="618"/>
        <w:contextualSpacing/>
        <w:jc w:val="both"/>
        <w:rPr>
          <w:rFonts w:ascii="Palatino Linotype" w:hAnsi="Palatino Linotype" w:cs="Arial"/>
          <w:i/>
          <w:color w:val="000000" w:themeColor="text1"/>
        </w:rPr>
      </w:pPr>
      <w:r w:rsidRPr="002E1FA4">
        <w:rPr>
          <w:rFonts w:ascii="Palatino Linotype" w:hAnsi="Palatino Linotype" w:cs="Arial"/>
          <w:i/>
          <w:color w:val="000000" w:themeColor="text1"/>
        </w:rPr>
        <w:t>SEGUNDO TRIBUNAL COLEGIADO DEL SEXTO CIRCUITO.</w:t>
      </w:r>
    </w:p>
    <w:p w14:paraId="700FF08A" w14:textId="77777777" w:rsidR="00D678E8" w:rsidRPr="002E1FA4" w:rsidRDefault="00D678E8" w:rsidP="002E1FA4">
      <w:pPr>
        <w:spacing w:line="360" w:lineRule="auto"/>
        <w:ind w:left="567" w:right="618"/>
        <w:contextualSpacing/>
        <w:jc w:val="both"/>
        <w:rPr>
          <w:rFonts w:ascii="Palatino Linotype" w:hAnsi="Palatino Linotype" w:cs="Arial"/>
          <w:i/>
          <w:color w:val="000000" w:themeColor="text1"/>
        </w:rPr>
      </w:pPr>
      <w:r w:rsidRPr="002E1FA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2E8BC336" w14:textId="77777777" w:rsidR="00D678E8" w:rsidRPr="002E1FA4" w:rsidRDefault="00D678E8" w:rsidP="002E1FA4">
      <w:pPr>
        <w:spacing w:line="360" w:lineRule="auto"/>
        <w:ind w:left="567" w:right="618"/>
        <w:contextualSpacing/>
        <w:jc w:val="both"/>
        <w:rPr>
          <w:rFonts w:ascii="Palatino Linotype" w:hAnsi="Palatino Linotype" w:cs="Arial"/>
          <w:i/>
          <w:color w:val="000000" w:themeColor="text1"/>
        </w:rPr>
      </w:pPr>
      <w:r w:rsidRPr="002E1FA4">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2E1FA4">
        <w:rPr>
          <w:rFonts w:ascii="Palatino Linotype" w:hAnsi="Palatino Linotype" w:cs="Arial"/>
          <w:i/>
          <w:color w:val="000000" w:themeColor="text1"/>
        </w:rPr>
        <w:t>Esponda</w:t>
      </w:r>
      <w:proofErr w:type="spellEnd"/>
      <w:r w:rsidRPr="002E1FA4">
        <w:rPr>
          <w:rFonts w:ascii="Palatino Linotype" w:hAnsi="Palatino Linotype" w:cs="Arial"/>
          <w:i/>
          <w:color w:val="000000" w:themeColor="text1"/>
        </w:rPr>
        <w:t xml:space="preserve"> Rincón.</w:t>
      </w:r>
    </w:p>
    <w:p w14:paraId="42CCC9CE" w14:textId="77777777" w:rsidR="00D678E8" w:rsidRPr="002E1FA4" w:rsidRDefault="00D678E8" w:rsidP="002E1FA4">
      <w:pPr>
        <w:spacing w:line="360" w:lineRule="auto"/>
        <w:ind w:left="567" w:right="618"/>
        <w:contextualSpacing/>
        <w:jc w:val="both"/>
        <w:rPr>
          <w:rFonts w:ascii="Palatino Linotype" w:hAnsi="Palatino Linotype" w:cs="Arial"/>
          <w:i/>
          <w:color w:val="000000" w:themeColor="text1"/>
        </w:rPr>
      </w:pPr>
      <w:r w:rsidRPr="002E1FA4">
        <w:rPr>
          <w:rFonts w:ascii="Palatino Linotype" w:hAnsi="Palatino Linotype" w:cs="Arial"/>
          <w:i/>
          <w:color w:val="000000" w:themeColor="text1"/>
        </w:rPr>
        <w:t xml:space="preserve">Amparo en revisión 333/88. </w:t>
      </w:r>
      <w:proofErr w:type="spellStart"/>
      <w:r w:rsidRPr="002E1FA4">
        <w:rPr>
          <w:rFonts w:ascii="Palatino Linotype" w:hAnsi="Palatino Linotype" w:cs="Arial"/>
          <w:i/>
          <w:color w:val="000000" w:themeColor="text1"/>
        </w:rPr>
        <w:t>Adilia</w:t>
      </w:r>
      <w:proofErr w:type="spellEnd"/>
      <w:r w:rsidRPr="002E1FA4">
        <w:rPr>
          <w:rFonts w:ascii="Palatino Linotype" w:hAnsi="Palatino Linotype" w:cs="Arial"/>
          <w:i/>
          <w:color w:val="000000" w:themeColor="text1"/>
        </w:rPr>
        <w:t xml:space="preserve"> Romero. 26 de octubre de 1988. Unanimidad de votos. Ponente: Arnoldo Nájera Virgen. Secretario: Enrique Crispín Campos Ramírez.</w:t>
      </w:r>
    </w:p>
    <w:p w14:paraId="4566BFD9" w14:textId="77777777" w:rsidR="00D678E8" w:rsidRPr="002E1FA4" w:rsidRDefault="00D678E8" w:rsidP="002E1FA4">
      <w:pPr>
        <w:spacing w:line="360" w:lineRule="auto"/>
        <w:ind w:left="567" w:right="618"/>
        <w:contextualSpacing/>
        <w:jc w:val="both"/>
        <w:rPr>
          <w:rFonts w:ascii="Palatino Linotype" w:hAnsi="Palatino Linotype" w:cs="Arial"/>
          <w:i/>
          <w:color w:val="000000" w:themeColor="text1"/>
        </w:rPr>
      </w:pPr>
      <w:r w:rsidRPr="002E1FA4">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2E1FA4">
        <w:rPr>
          <w:rFonts w:ascii="Palatino Linotype" w:hAnsi="Palatino Linotype" w:cs="Arial"/>
          <w:i/>
          <w:color w:val="000000" w:themeColor="text1"/>
        </w:rPr>
        <w:t>Goyzueta</w:t>
      </w:r>
      <w:proofErr w:type="spellEnd"/>
      <w:r w:rsidRPr="002E1FA4">
        <w:rPr>
          <w:rFonts w:ascii="Palatino Linotype" w:hAnsi="Palatino Linotype" w:cs="Arial"/>
          <w:i/>
          <w:color w:val="000000" w:themeColor="text1"/>
        </w:rPr>
        <w:t>. Secretario: Gonzalo Carrera Molina.</w:t>
      </w:r>
    </w:p>
    <w:p w14:paraId="11DAC3C6" w14:textId="77777777" w:rsidR="00D678E8" w:rsidRPr="002E1FA4" w:rsidRDefault="00D678E8" w:rsidP="002E1FA4">
      <w:pPr>
        <w:spacing w:line="360" w:lineRule="auto"/>
        <w:ind w:left="567" w:right="618"/>
        <w:contextualSpacing/>
        <w:jc w:val="both"/>
        <w:rPr>
          <w:rFonts w:ascii="Palatino Linotype" w:hAnsi="Palatino Linotype" w:cs="Arial"/>
          <w:i/>
          <w:color w:val="000000" w:themeColor="text1"/>
        </w:rPr>
      </w:pPr>
      <w:r w:rsidRPr="002E1FA4">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2E1FA4">
        <w:rPr>
          <w:rFonts w:ascii="Palatino Linotype" w:hAnsi="Palatino Linotype" w:cs="Arial"/>
          <w:i/>
          <w:color w:val="000000" w:themeColor="text1"/>
        </w:rPr>
        <w:t>Baigts</w:t>
      </w:r>
      <w:proofErr w:type="spellEnd"/>
      <w:r w:rsidRPr="002E1FA4">
        <w:rPr>
          <w:rFonts w:ascii="Palatino Linotype" w:hAnsi="Palatino Linotype" w:cs="Arial"/>
          <w:i/>
          <w:color w:val="000000" w:themeColor="text1"/>
        </w:rPr>
        <w:t xml:space="preserve"> Muñoz.</w:t>
      </w:r>
      <w:r w:rsidRPr="002E1FA4">
        <w:rPr>
          <w:rStyle w:val="Refdenotaalpie"/>
          <w:rFonts w:ascii="Palatino Linotype" w:hAnsi="Palatino Linotype" w:cs="Arial"/>
          <w:i/>
          <w:color w:val="000000" w:themeColor="text1"/>
        </w:rPr>
        <w:footnoteReference w:id="8"/>
      </w:r>
    </w:p>
    <w:p w14:paraId="6C53ABDF" w14:textId="77777777" w:rsidR="00D678E8" w:rsidRPr="002E1FA4" w:rsidRDefault="00D678E8" w:rsidP="002E1FA4">
      <w:pPr>
        <w:spacing w:line="360" w:lineRule="auto"/>
        <w:ind w:left="567" w:right="618"/>
        <w:contextualSpacing/>
        <w:jc w:val="both"/>
        <w:rPr>
          <w:rFonts w:ascii="Palatino Linotype" w:hAnsi="Palatino Linotype" w:cs="Arial"/>
          <w:i/>
          <w:color w:val="000000" w:themeColor="text1"/>
        </w:rPr>
      </w:pPr>
    </w:p>
    <w:p w14:paraId="18C53768" w14:textId="77777777" w:rsidR="00D678E8" w:rsidRPr="002E1FA4" w:rsidRDefault="00D678E8" w:rsidP="002E1FA4">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2E1FA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0EB61ED" w14:textId="77777777" w:rsidR="00D678E8" w:rsidRPr="002E1FA4" w:rsidRDefault="00D678E8" w:rsidP="002E1FA4">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118B670" w14:textId="77777777" w:rsidR="00D678E8" w:rsidRPr="002E1FA4" w:rsidRDefault="00D678E8" w:rsidP="002E1FA4">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2E1FA4">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C1BAB65" w14:textId="77777777" w:rsidR="00D678E8" w:rsidRPr="002E1FA4" w:rsidRDefault="00D678E8" w:rsidP="002E1FA4">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C8B312E" w14:textId="77777777" w:rsidR="00D678E8" w:rsidRPr="002E1FA4" w:rsidRDefault="00D678E8" w:rsidP="002E1FA4">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2E1FA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2EABCB5" w14:textId="77777777" w:rsidR="00D678E8" w:rsidRPr="002E1FA4" w:rsidRDefault="00D678E8" w:rsidP="002E1FA4">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2561D23" w14:textId="77777777" w:rsidR="00D678E8" w:rsidRPr="002E1FA4" w:rsidRDefault="00D678E8" w:rsidP="002E1FA4">
      <w:pPr>
        <w:pStyle w:val="Prrafodelista"/>
        <w:numPr>
          <w:ilvl w:val="0"/>
          <w:numId w:val="1"/>
        </w:numPr>
        <w:shd w:val="clear" w:color="auto" w:fill="FFFFFF"/>
        <w:spacing w:after="120" w:line="360" w:lineRule="auto"/>
        <w:ind w:left="0" w:firstLine="0"/>
        <w:jc w:val="both"/>
        <w:rPr>
          <w:rFonts w:ascii="Palatino Linotype" w:hAnsi="Palatino Linotype" w:cs="Arial"/>
          <w:color w:val="000000" w:themeColor="text1"/>
        </w:rPr>
      </w:pPr>
      <w:r w:rsidRPr="002E1FA4">
        <w:rPr>
          <w:rFonts w:ascii="Palatino Linotype" w:eastAsia="Times New Roman" w:hAnsi="Palatino Linotype" w:cs="Arial"/>
          <w:color w:val="000000" w:themeColor="text1"/>
          <w:lang w:eastAsia="es-MX"/>
        </w:rPr>
        <w:t xml:space="preserve">Ahora bien, para cada caso además de fundar y motivar, se debe identificar con claridad que datos contenidos en las documentales que son susceptibles de suprimirse, </w:t>
      </w:r>
      <w:r w:rsidRPr="002E1FA4">
        <w:rPr>
          <w:rFonts w:ascii="Palatino Linotype" w:eastAsia="Times New Roman" w:hAnsi="Palatino Linotype" w:cs="Arial"/>
          <w:b/>
          <w:color w:val="000000" w:themeColor="text1"/>
          <w:u w:val="single"/>
          <w:lang w:eastAsia="es-MX"/>
        </w:rPr>
        <w:t>porque no todos los datos contenidos en los documentos ordenados son</w:t>
      </w:r>
      <w:r w:rsidRPr="002E1FA4">
        <w:rPr>
          <w:rFonts w:ascii="Palatino Linotype" w:hAnsi="Palatino Linotype"/>
          <w:b/>
          <w:color w:val="000000" w:themeColor="text1"/>
          <w:u w:val="single"/>
        </w:rPr>
        <w:t xml:space="preserve"> </w:t>
      </w:r>
      <w:r w:rsidRPr="002E1FA4">
        <w:rPr>
          <w:rFonts w:ascii="Palatino Linotype" w:eastAsia="Times New Roman" w:hAnsi="Palatino Linotype" w:cs="Arial"/>
          <w:b/>
          <w:color w:val="000000" w:themeColor="text1"/>
          <w:u w:val="single"/>
          <w:lang w:eastAsia="es-MX"/>
        </w:rPr>
        <w:t>datos personales</w:t>
      </w:r>
      <w:r w:rsidRPr="002E1FA4">
        <w:rPr>
          <w:rStyle w:val="Refdenotaalpie"/>
          <w:rFonts w:ascii="Palatino Linotype" w:eastAsia="Times New Roman" w:hAnsi="Palatino Linotype" w:cs="Arial"/>
          <w:color w:val="000000" w:themeColor="text1"/>
          <w:lang w:eastAsia="es-MX"/>
        </w:rPr>
        <w:footnoteReference w:id="9"/>
      </w:r>
      <w:r w:rsidRPr="002E1FA4">
        <w:rPr>
          <w:rFonts w:ascii="Palatino Linotype" w:eastAsia="Times New Roman" w:hAnsi="Palatino Linotype" w:cs="Arial"/>
          <w:color w:val="000000" w:themeColor="text1"/>
          <w:lang w:eastAsia="es-MX"/>
        </w:rPr>
        <w:t>, como por ejemplo los nombres o firmas de los servidores públicos.</w:t>
      </w:r>
    </w:p>
    <w:p w14:paraId="664AB81C" w14:textId="77777777" w:rsidR="00D678E8" w:rsidRPr="002E1FA4" w:rsidRDefault="00D678E8" w:rsidP="002E1FA4">
      <w:pPr>
        <w:pStyle w:val="Prrafodelista"/>
        <w:shd w:val="clear" w:color="auto" w:fill="FFFFFF"/>
        <w:spacing w:after="120" w:line="360" w:lineRule="auto"/>
        <w:ind w:left="0"/>
        <w:jc w:val="both"/>
        <w:rPr>
          <w:rFonts w:ascii="Palatino Linotype" w:hAnsi="Palatino Linotype" w:cs="Arial"/>
          <w:color w:val="000000" w:themeColor="text1"/>
        </w:rPr>
      </w:pPr>
    </w:p>
    <w:p w14:paraId="2B3B6EAF" w14:textId="77777777" w:rsidR="00D122F9" w:rsidRPr="002E1FA4" w:rsidRDefault="00D122F9" w:rsidP="002E1FA4">
      <w:pPr>
        <w:pStyle w:val="Ttulo1"/>
        <w:pBdr>
          <w:top w:val="nil"/>
          <w:left w:val="nil"/>
          <w:bottom w:val="nil"/>
          <w:right w:val="nil"/>
          <w:between w:val="nil"/>
          <w:bar w:val="nil"/>
        </w:pBdr>
        <w:spacing w:line="360" w:lineRule="auto"/>
        <w:rPr>
          <w:b w:val="0"/>
          <w:szCs w:val="24"/>
        </w:rPr>
      </w:pPr>
      <w:bookmarkStart w:id="90" w:name="_Toc485631701"/>
      <w:bookmarkStart w:id="91" w:name="_Toc490734330"/>
      <w:bookmarkStart w:id="92" w:name="_Toc11957075"/>
      <w:r w:rsidRPr="002E1FA4">
        <w:rPr>
          <w:szCs w:val="24"/>
        </w:rPr>
        <w:t>A) Supuestos de clasificación.</w:t>
      </w:r>
      <w:bookmarkEnd w:id="90"/>
      <w:bookmarkEnd w:id="91"/>
      <w:bookmarkEnd w:id="92"/>
    </w:p>
    <w:p w14:paraId="2211FE53" w14:textId="77777777" w:rsidR="00D122F9" w:rsidRPr="002E1FA4" w:rsidRDefault="00D122F9" w:rsidP="002E1FA4">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2E1FA4">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2E1FA4">
        <w:rPr>
          <w:rFonts w:ascii="Palatino Linotype" w:eastAsia="Times New Roman" w:hAnsi="Palatino Linotype" w:cs="Arial"/>
          <w:b/>
          <w:color w:val="000000" w:themeColor="text1"/>
        </w:rPr>
        <w:t xml:space="preserve">SUJETOS OBLIGADOS </w:t>
      </w:r>
      <w:r w:rsidRPr="002E1FA4">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27568C52" w14:textId="77777777" w:rsidR="00D122F9" w:rsidRPr="002E1FA4" w:rsidRDefault="00D122F9" w:rsidP="002E1FA4">
      <w:pPr>
        <w:pStyle w:val="Prrafodelista"/>
        <w:shd w:val="clear" w:color="auto" w:fill="FFFFFF"/>
        <w:spacing w:line="360" w:lineRule="auto"/>
        <w:ind w:left="0"/>
        <w:jc w:val="both"/>
        <w:rPr>
          <w:rFonts w:ascii="Palatino Linotype" w:eastAsia="Times New Roman" w:hAnsi="Palatino Linotype" w:cs="Arial"/>
          <w:color w:val="000000" w:themeColor="text1"/>
          <w:highlight w:val="cyan"/>
        </w:rPr>
      </w:pPr>
    </w:p>
    <w:p w14:paraId="3E51FB48" w14:textId="77777777" w:rsidR="00D122F9" w:rsidRPr="002E1FA4" w:rsidRDefault="00D122F9" w:rsidP="002E1FA4">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2E1FA4">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6A21DCA9" w14:textId="77777777" w:rsidR="00D122F9" w:rsidRPr="002E1FA4" w:rsidRDefault="00D122F9" w:rsidP="002E1FA4">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E1FA4">
        <w:rPr>
          <w:rFonts w:ascii="Palatino Linotype" w:hAnsi="Palatino Linotype" w:cs="Bookman Old Style"/>
          <w:bCs/>
          <w:color w:val="000000" w:themeColor="text1"/>
        </w:rPr>
        <w:t xml:space="preserve">I. </w:t>
      </w:r>
      <w:r w:rsidRPr="002E1FA4">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2E1FA4">
        <w:rPr>
          <w:rFonts w:ascii="Palatino Linotype" w:hAnsi="Palatino Linotype" w:cs="Bookman Old Style"/>
          <w:color w:val="000000" w:themeColor="text1"/>
        </w:rPr>
        <w:t>jurídico</w:t>
      </w:r>
      <w:proofErr w:type="gramEnd"/>
      <w:r w:rsidRPr="002E1FA4">
        <w:rPr>
          <w:rFonts w:ascii="Palatino Linotype" w:hAnsi="Palatino Linotype" w:cs="Bookman Old Style"/>
          <w:color w:val="000000" w:themeColor="text1"/>
        </w:rPr>
        <w:t xml:space="preserve"> colectiva identificada o identificable; </w:t>
      </w:r>
    </w:p>
    <w:p w14:paraId="301B21A0" w14:textId="77777777" w:rsidR="00D122F9" w:rsidRPr="002E1FA4" w:rsidRDefault="00D122F9" w:rsidP="002E1FA4">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E1FA4">
        <w:rPr>
          <w:rFonts w:ascii="Palatino Linotype" w:hAnsi="Palatino Linotype" w:cs="Bookman Old Style"/>
          <w:bCs/>
          <w:color w:val="000000" w:themeColor="text1"/>
        </w:rPr>
        <w:t xml:space="preserve">II. </w:t>
      </w:r>
      <w:r w:rsidRPr="002E1FA4">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BE5D5FD" w14:textId="77777777" w:rsidR="00D122F9" w:rsidRPr="002E1FA4" w:rsidRDefault="00D122F9" w:rsidP="002E1FA4">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E1FA4">
        <w:rPr>
          <w:rFonts w:ascii="Palatino Linotype" w:hAnsi="Palatino Linotype" w:cs="Bookman Old Style"/>
          <w:bCs/>
          <w:color w:val="000000" w:themeColor="text1"/>
        </w:rPr>
        <w:t xml:space="preserve">III. </w:t>
      </w:r>
      <w:r w:rsidRPr="002E1FA4">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B4EFCBC" w14:textId="77777777" w:rsidR="00D122F9" w:rsidRPr="002E1FA4" w:rsidRDefault="00D122F9" w:rsidP="002E1FA4">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E1FA4">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042B07C" w14:textId="77777777" w:rsidR="00D122F9" w:rsidRPr="002E1FA4" w:rsidRDefault="00D122F9" w:rsidP="002E1FA4">
      <w:pPr>
        <w:widowControl w:val="0"/>
        <w:autoSpaceDE w:val="0"/>
        <w:autoSpaceDN w:val="0"/>
        <w:adjustRightInd w:val="0"/>
        <w:spacing w:after="240" w:line="360" w:lineRule="auto"/>
        <w:ind w:left="567" w:right="616"/>
        <w:jc w:val="both"/>
        <w:rPr>
          <w:rFonts w:ascii="Palatino Linotype" w:hAnsi="Palatino Linotype" w:cs="Bookman Old Style"/>
          <w:color w:val="000000" w:themeColor="text1"/>
        </w:rPr>
      </w:pPr>
      <w:r w:rsidRPr="002E1FA4">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9794603"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5C7FA713"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8395EC6"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3BF599F0"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s="Arial"/>
          <w:color w:val="000000" w:themeColor="text1"/>
        </w:rPr>
        <w:t xml:space="preserve">Como consecuencia de lo anterior, el </w:t>
      </w:r>
      <w:r w:rsidRPr="002E1FA4">
        <w:rPr>
          <w:rFonts w:ascii="Palatino Linotype" w:hAnsi="Palatino Linotype" w:cs="Arial"/>
          <w:b/>
          <w:color w:val="000000" w:themeColor="text1"/>
        </w:rPr>
        <w:t>SUJETO OBLIGADO</w:t>
      </w:r>
      <w:r w:rsidRPr="002E1FA4">
        <w:rPr>
          <w:rFonts w:ascii="Palatino Linotype" w:hAnsi="Palatino Linotype" w:cs="Arial"/>
          <w:color w:val="000000" w:themeColor="text1"/>
        </w:rPr>
        <w:t xml:space="preserve"> debe identificar claramente el tipo de información y hacer un juicio de subsunción o encaje</w:t>
      </w:r>
      <w:r w:rsidRPr="002E1FA4">
        <w:rPr>
          <w:rStyle w:val="Refdenotaalpie"/>
          <w:rFonts w:ascii="Palatino Linotype" w:hAnsi="Palatino Linotype" w:cs="Arial"/>
          <w:color w:val="000000" w:themeColor="text1"/>
        </w:rPr>
        <w:footnoteReference w:id="10"/>
      </w:r>
      <w:r w:rsidRPr="002E1FA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81F5504"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450D6992"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E97EE31" w14:textId="77777777" w:rsidR="00D122F9" w:rsidRPr="002E1FA4" w:rsidRDefault="00D122F9" w:rsidP="002E1FA4">
      <w:pPr>
        <w:pStyle w:val="Prrafodelista"/>
        <w:spacing w:line="360" w:lineRule="auto"/>
        <w:ind w:left="0"/>
        <w:jc w:val="both"/>
        <w:rPr>
          <w:rFonts w:ascii="Palatino Linotype" w:eastAsia="Times New Roman" w:hAnsi="Palatino Linotype"/>
          <w:color w:val="000000" w:themeColor="text1"/>
          <w:lang w:eastAsia="es-ES_tradnl"/>
        </w:rPr>
      </w:pPr>
    </w:p>
    <w:p w14:paraId="159993B6" w14:textId="77777777" w:rsidR="00D122F9" w:rsidRPr="002E1FA4" w:rsidRDefault="00D122F9" w:rsidP="002E1FA4">
      <w:pPr>
        <w:pStyle w:val="Ttulo2"/>
        <w:pBdr>
          <w:top w:val="nil"/>
          <w:left w:val="nil"/>
          <w:bottom w:val="nil"/>
          <w:right w:val="nil"/>
          <w:between w:val="nil"/>
          <w:bar w:val="nil"/>
        </w:pBdr>
        <w:spacing w:line="360" w:lineRule="auto"/>
        <w:rPr>
          <w:b w:val="0"/>
          <w:szCs w:val="24"/>
        </w:rPr>
      </w:pPr>
      <w:bookmarkStart w:id="93" w:name="_Toc485631705"/>
      <w:bookmarkStart w:id="94" w:name="_Toc485733666"/>
      <w:bookmarkStart w:id="95" w:name="_Toc487139037"/>
      <w:bookmarkStart w:id="96" w:name="_Toc490060412"/>
      <w:bookmarkStart w:id="97" w:name="_Toc490734331"/>
      <w:bookmarkStart w:id="98" w:name="_Toc11957076"/>
      <w:r w:rsidRPr="002E1FA4">
        <w:rPr>
          <w:szCs w:val="24"/>
        </w:rPr>
        <w:t>B) Requisitos de fondo del acuerdo de clasificación.</w:t>
      </w:r>
      <w:bookmarkEnd w:id="93"/>
      <w:bookmarkEnd w:id="94"/>
      <w:bookmarkEnd w:id="95"/>
      <w:bookmarkEnd w:id="96"/>
      <w:bookmarkEnd w:id="97"/>
      <w:bookmarkEnd w:id="98"/>
    </w:p>
    <w:p w14:paraId="3FC472A7" w14:textId="77777777" w:rsidR="00D122F9" w:rsidRPr="002E1FA4" w:rsidRDefault="00D122F9" w:rsidP="002E1FA4">
      <w:pPr>
        <w:pStyle w:val="Prrafodelista"/>
        <w:spacing w:line="360" w:lineRule="auto"/>
        <w:ind w:left="0"/>
        <w:jc w:val="both"/>
        <w:rPr>
          <w:rFonts w:ascii="Palatino Linotype" w:hAnsi="Palatino Linotype" w:cs="Arial"/>
          <w:color w:val="000000" w:themeColor="text1"/>
        </w:rPr>
      </w:pPr>
    </w:p>
    <w:p w14:paraId="6E6F39B8"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s="Arial"/>
          <w:color w:val="000000" w:themeColor="text1"/>
        </w:rPr>
        <w:t xml:space="preserve">Como se puede observar tanto en su respuesta como en su informe justificado el </w:t>
      </w:r>
      <w:r w:rsidRPr="002E1FA4">
        <w:rPr>
          <w:rFonts w:ascii="Palatino Linotype" w:hAnsi="Palatino Linotype" w:cs="Arial"/>
          <w:b/>
          <w:color w:val="000000" w:themeColor="text1"/>
        </w:rPr>
        <w:t>SUJETO OBLIGADO</w:t>
      </w:r>
      <w:r w:rsidRPr="002E1FA4">
        <w:rPr>
          <w:rFonts w:ascii="Palatino Linotype" w:hAnsi="Palatino Linotype" w:cs="Arial"/>
          <w:color w:val="000000" w:themeColor="text1"/>
        </w:rPr>
        <w:t xml:space="preserve"> emite un acuerdo de clasificación de forma general, sin fundamentación ni motivación y los requisitos establecidos por la Ley de la materia, es por ello que en párrafos posteriores se hará una breve descripción de las formalidades que deberá reunir dicho acuerdo.</w:t>
      </w:r>
    </w:p>
    <w:p w14:paraId="3C064BDE"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58995F96"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s="Arial"/>
          <w:color w:val="000000" w:themeColor="text1"/>
        </w:rPr>
        <w:t xml:space="preserve">Los </w:t>
      </w:r>
      <w:r w:rsidRPr="002E1FA4">
        <w:rPr>
          <w:rFonts w:ascii="Palatino Linotype" w:hAnsi="Palatino Linotype"/>
          <w:color w:val="000000" w:themeColor="text1"/>
        </w:rPr>
        <w:t>artículos</w:t>
      </w:r>
      <w:r w:rsidRPr="002E1FA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examen, entre otros), señalando el supuesto de clasificación (confidencialidad o reserva).</w:t>
      </w:r>
    </w:p>
    <w:p w14:paraId="0EF4D277"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613AD1F5"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8957CB9"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09DE7B16"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s="Arial"/>
          <w:color w:val="000000" w:themeColor="text1"/>
        </w:rPr>
        <w:t xml:space="preserve">El último de estos requisitos previos consiste en que </w:t>
      </w:r>
      <w:r w:rsidRPr="002E1FA4">
        <w:rPr>
          <w:rFonts w:ascii="Palatino Linotype" w:hAnsi="Palatino Linotype" w:cs="Arial"/>
          <w:b/>
          <w:color w:val="000000" w:themeColor="text1"/>
          <w:u w:val="single"/>
        </w:rPr>
        <w:t>no se pueden emitir acuerdos de carácter general ni particular</w:t>
      </w:r>
      <w:r w:rsidRPr="002E1FA4">
        <w:rPr>
          <w:rFonts w:ascii="Palatino Linotype" w:hAnsi="Palatino Linotype" w:cs="Arial"/>
          <w:color w:val="000000" w:themeColor="text1"/>
        </w:rPr>
        <w:t>,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7249F1C"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12F8BDC8"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955581"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5AFE2A60" w14:textId="77777777" w:rsidR="00D122F9" w:rsidRPr="002E1FA4" w:rsidRDefault="00D122F9" w:rsidP="002E1FA4">
      <w:pPr>
        <w:pStyle w:val="Prrafodelista"/>
        <w:numPr>
          <w:ilvl w:val="0"/>
          <w:numId w:val="1"/>
        </w:numPr>
        <w:spacing w:after="160" w:line="360" w:lineRule="auto"/>
        <w:ind w:left="0" w:firstLine="0"/>
        <w:jc w:val="both"/>
        <w:rPr>
          <w:rFonts w:ascii="Palatino Linotype" w:hAnsi="Palatino Linotype" w:cs="Arial"/>
          <w:color w:val="000000" w:themeColor="text1"/>
        </w:rPr>
      </w:pPr>
      <w:r w:rsidRPr="002E1FA4">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w:t>
      </w:r>
      <w:r w:rsidRPr="002E1FA4">
        <w:rPr>
          <w:rFonts w:ascii="Palatino Linotype" w:hAnsi="Palatino Linotype"/>
          <w:b/>
          <w:color w:val="000000" w:themeColor="text1"/>
          <w:u w:val="single"/>
        </w:rPr>
        <w:t xml:space="preserve">debe expresar los fundamentos legales </w:t>
      </w:r>
      <w:r w:rsidRPr="002E1FA4">
        <w:rPr>
          <w:rFonts w:ascii="Palatino Linotype" w:hAnsi="Palatino Linotype"/>
          <w:color w:val="000000" w:themeColor="text1"/>
        </w:rPr>
        <w:t>que le dieron origen y las razones por las que se deben aplicar al caso concreto.</w:t>
      </w:r>
    </w:p>
    <w:p w14:paraId="63AC9018" w14:textId="77777777" w:rsidR="00D122F9" w:rsidRPr="002E1FA4" w:rsidRDefault="00D122F9" w:rsidP="002E1FA4">
      <w:pPr>
        <w:pStyle w:val="Prrafodelista"/>
        <w:spacing w:after="160" w:line="360" w:lineRule="auto"/>
        <w:ind w:left="0"/>
        <w:jc w:val="both"/>
        <w:rPr>
          <w:rFonts w:ascii="Palatino Linotype" w:hAnsi="Palatino Linotype" w:cs="Arial"/>
          <w:color w:val="000000" w:themeColor="text1"/>
        </w:rPr>
      </w:pPr>
    </w:p>
    <w:p w14:paraId="193547F7" w14:textId="77777777" w:rsidR="00D122F9" w:rsidRPr="002E1FA4" w:rsidRDefault="00D122F9" w:rsidP="002E1FA4">
      <w:pPr>
        <w:pStyle w:val="Prrafodelista"/>
        <w:numPr>
          <w:ilvl w:val="0"/>
          <w:numId w:val="1"/>
        </w:numPr>
        <w:shd w:val="clear" w:color="auto" w:fill="FFFFFF"/>
        <w:spacing w:after="120" w:line="360" w:lineRule="auto"/>
        <w:ind w:left="0" w:firstLine="0"/>
        <w:jc w:val="both"/>
        <w:rPr>
          <w:rFonts w:ascii="Palatino Linotype" w:hAnsi="Palatino Linotype" w:cs="Arial"/>
          <w:color w:val="000000" w:themeColor="text1"/>
        </w:rPr>
      </w:pPr>
      <w:r w:rsidRPr="002E1FA4">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2E1FA4">
        <w:rPr>
          <w:rFonts w:ascii="Palatino Linotype" w:eastAsia="Calibri" w:hAnsi="Palatino Linotype" w:cs="Arial"/>
          <w:b/>
          <w:color w:val="000000" w:themeColor="text1"/>
          <w:lang w:val="es-ES" w:eastAsia="es-CO"/>
        </w:rPr>
        <w:t>SUJETO OBLIGADO</w:t>
      </w:r>
      <w:r w:rsidRPr="002E1FA4">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16917E" w14:textId="77777777" w:rsidR="00D122F9" w:rsidRPr="002E1FA4" w:rsidRDefault="00D122F9" w:rsidP="002E1FA4">
      <w:pPr>
        <w:pStyle w:val="Prrafodelista"/>
        <w:shd w:val="clear" w:color="auto" w:fill="FFFFFF"/>
        <w:spacing w:after="120" w:line="360" w:lineRule="auto"/>
        <w:ind w:left="0"/>
        <w:jc w:val="both"/>
        <w:rPr>
          <w:rFonts w:ascii="Palatino Linotype" w:hAnsi="Palatino Linotype" w:cs="Arial"/>
          <w:color w:val="000000" w:themeColor="text1"/>
        </w:rPr>
      </w:pPr>
    </w:p>
    <w:p w14:paraId="78D8628A" w14:textId="77777777" w:rsidR="00D122F9" w:rsidRPr="002E1FA4" w:rsidRDefault="00D122F9" w:rsidP="002E1FA4">
      <w:pPr>
        <w:pStyle w:val="Prrafodelista"/>
        <w:numPr>
          <w:ilvl w:val="0"/>
          <w:numId w:val="1"/>
        </w:numPr>
        <w:shd w:val="clear" w:color="auto" w:fill="FFFFFF"/>
        <w:spacing w:after="120" w:line="360" w:lineRule="auto"/>
        <w:ind w:left="0" w:firstLine="0"/>
        <w:jc w:val="both"/>
        <w:rPr>
          <w:rFonts w:ascii="Palatino Linotype" w:hAnsi="Palatino Linotype" w:cs="Arial"/>
          <w:color w:val="000000" w:themeColor="text1"/>
        </w:rPr>
      </w:pPr>
      <w:r w:rsidRPr="002E1FA4">
        <w:rPr>
          <w:rFonts w:ascii="Palatino Linotype" w:eastAsia="Times New Roman" w:hAnsi="Palatino Linotype" w:cs="Arial"/>
          <w:color w:val="000000" w:themeColor="text1"/>
          <w:lang w:eastAsia="es-MX"/>
        </w:rPr>
        <w:t xml:space="preserve">En otras palabras, </w:t>
      </w:r>
      <w:r w:rsidRPr="002E1FA4">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2E1FA4">
        <w:rPr>
          <w:rFonts w:ascii="Palatino Linotype" w:hAnsi="Palatino Linotype"/>
          <w:b/>
          <w:color w:val="000000" w:themeColor="text1"/>
        </w:rPr>
        <w:t>SUJETO OBLIGADO</w:t>
      </w:r>
      <w:r w:rsidRPr="002E1FA4">
        <w:rPr>
          <w:rFonts w:ascii="Palatino Linotype" w:hAnsi="Palatino Linotype"/>
          <w:color w:val="000000" w:themeColor="text1"/>
        </w:rPr>
        <w:t xml:space="preserve">. Dicho acuerdo deberá de contener los </w:t>
      </w:r>
      <w:r w:rsidRPr="002E1FA4">
        <w:rPr>
          <w:rFonts w:ascii="Palatino Linotype" w:hAnsi="Palatino Linotype"/>
          <w:b/>
          <w:color w:val="000000" w:themeColor="text1"/>
        </w:rPr>
        <w:t>razonamientos lógicos</w:t>
      </w:r>
      <w:r w:rsidRPr="002E1FA4">
        <w:rPr>
          <w:rFonts w:ascii="Palatino Linotype" w:hAnsi="Palatino Linotype"/>
          <w:color w:val="000000" w:themeColor="text1"/>
        </w:rPr>
        <w:t xml:space="preserve"> mediante los cuales se </w:t>
      </w:r>
      <w:r w:rsidRPr="002E1FA4">
        <w:rPr>
          <w:rFonts w:ascii="Palatino Linotype" w:hAnsi="Palatino Linotype"/>
          <w:b/>
          <w:color w:val="000000" w:themeColor="text1"/>
        </w:rPr>
        <w:t xml:space="preserve">demuestre </w:t>
      </w:r>
      <w:r w:rsidRPr="002E1FA4">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20494B2F" w14:textId="77777777" w:rsidR="00D122F9" w:rsidRPr="002E1FA4" w:rsidRDefault="00D122F9" w:rsidP="002E1FA4">
      <w:pPr>
        <w:pStyle w:val="Prrafodelista"/>
        <w:shd w:val="clear" w:color="auto" w:fill="FFFFFF"/>
        <w:spacing w:after="120" w:line="360" w:lineRule="auto"/>
        <w:ind w:left="0"/>
        <w:jc w:val="both"/>
        <w:rPr>
          <w:rFonts w:ascii="Palatino Linotype" w:hAnsi="Palatino Linotype" w:cs="Arial"/>
          <w:color w:val="000000" w:themeColor="text1"/>
        </w:rPr>
      </w:pPr>
    </w:p>
    <w:p w14:paraId="3B2A3B45" w14:textId="3633B445" w:rsidR="00EA6071" w:rsidRPr="002E1FA4" w:rsidRDefault="00D122F9" w:rsidP="002E1FA4">
      <w:pPr>
        <w:pStyle w:val="Prrafodelista"/>
        <w:numPr>
          <w:ilvl w:val="0"/>
          <w:numId w:val="1"/>
        </w:numPr>
        <w:shd w:val="clear" w:color="auto" w:fill="FFFFFF"/>
        <w:spacing w:after="120" w:line="360" w:lineRule="auto"/>
        <w:ind w:left="0" w:firstLine="0"/>
        <w:jc w:val="both"/>
        <w:rPr>
          <w:rFonts w:ascii="Palatino Linotype" w:hAnsi="Palatino Linotype" w:cs="Arial"/>
          <w:color w:val="000000" w:themeColor="text1"/>
        </w:rPr>
      </w:pPr>
      <w:r w:rsidRPr="002E1FA4">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64A4737" w14:textId="77777777" w:rsidR="00EA6071" w:rsidRPr="002E1FA4" w:rsidRDefault="00EA6071" w:rsidP="002E1FA4">
      <w:pPr>
        <w:pStyle w:val="Prrafodelista"/>
        <w:spacing w:line="360" w:lineRule="auto"/>
        <w:rPr>
          <w:rFonts w:ascii="Palatino Linotype" w:hAnsi="Palatino Linotype" w:cs="Arial"/>
          <w:color w:val="000000" w:themeColor="text1"/>
        </w:rPr>
      </w:pPr>
    </w:p>
    <w:p w14:paraId="00F198B5" w14:textId="5855FE09" w:rsidR="002C74AA" w:rsidRPr="002E1FA4" w:rsidRDefault="00A84425" w:rsidP="002E1FA4">
      <w:pPr>
        <w:keepNext/>
        <w:keepLines/>
        <w:spacing w:before="240" w:line="360" w:lineRule="auto"/>
        <w:outlineLvl w:val="0"/>
        <w:rPr>
          <w:rFonts w:ascii="Palatino Linotype" w:eastAsiaTheme="majorEastAsia" w:hAnsi="Palatino Linotype" w:cstheme="majorBidi"/>
          <w:b/>
        </w:rPr>
      </w:pPr>
      <w:bookmarkStart w:id="99" w:name="_Toc486525259"/>
      <w:bookmarkStart w:id="100" w:name="_Toc503367745"/>
      <w:bookmarkStart w:id="101" w:name="_Toc510613602"/>
      <w:bookmarkStart w:id="102" w:name="_Toc11957077"/>
      <w:r w:rsidRPr="002E1FA4">
        <w:rPr>
          <w:rFonts w:ascii="Palatino Linotype" w:eastAsiaTheme="majorEastAsia" w:hAnsi="Palatino Linotype" w:cstheme="majorBidi"/>
          <w:b/>
        </w:rPr>
        <w:t>SÉPTIMO</w:t>
      </w:r>
      <w:r w:rsidR="002C74AA" w:rsidRPr="002E1FA4">
        <w:rPr>
          <w:rFonts w:ascii="Palatino Linotype" w:eastAsiaTheme="majorEastAsia" w:hAnsi="Palatino Linotype" w:cstheme="majorBidi"/>
          <w:b/>
        </w:rPr>
        <w:t>. Vista a los órganos de control interno</w:t>
      </w:r>
      <w:bookmarkEnd w:id="99"/>
      <w:bookmarkEnd w:id="100"/>
      <w:bookmarkEnd w:id="101"/>
      <w:bookmarkEnd w:id="102"/>
    </w:p>
    <w:p w14:paraId="1AC2E020" w14:textId="77777777" w:rsidR="00EA6071" w:rsidRPr="002E1FA4" w:rsidRDefault="00EA6071" w:rsidP="002E1FA4">
      <w:pPr>
        <w:keepNext/>
        <w:keepLines/>
        <w:spacing w:before="240" w:line="360" w:lineRule="auto"/>
        <w:outlineLvl w:val="0"/>
        <w:rPr>
          <w:rFonts w:ascii="Palatino Linotype" w:eastAsiaTheme="majorEastAsia" w:hAnsi="Palatino Linotype" w:cstheme="majorBidi"/>
        </w:rPr>
      </w:pPr>
    </w:p>
    <w:p w14:paraId="4F7C022A" w14:textId="77777777" w:rsidR="002C74AA" w:rsidRPr="002E1FA4" w:rsidRDefault="002C74AA" w:rsidP="002E1FA4">
      <w:pPr>
        <w:pStyle w:val="Prrafodelista"/>
        <w:numPr>
          <w:ilvl w:val="0"/>
          <w:numId w:val="1"/>
        </w:numPr>
        <w:spacing w:before="240" w:after="240" w:line="360" w:lineRule="auto"/>
        <w:ind w:left="0" w:hanging="76"/>
        <w:jc w:val="both"/>
        <w:rPr>
          <w:rFonts w:ascii="Palatino Linotype" w:hAnsi="Palatino Linotype"/>
        </w:rPr>
      </w:pPr>
      <w:r w:rsidRPr="002E1FA4">
        <w:rPr>
          <w:rFonts w:ascii="Palatino Linotype" w:hAnsi="Palatino Linotype"/>
        </w:rPr>
        <w:t xml:space="preserve">Es necesario resaltar que el recurso de revisión previsto en la Ley de la materia no es el medio para investigar y en su caso, sancionar a servidores públicos </w:t>
      </w:r>
      <w:r w:rsidRPr="002E1FA4">
        <w:rPr>
          <w:rFonts w:ascii="Palatino Linotype" w:hAnsi="Palatino Linotype"/>
          <w:b/>
          <w:u w:val="single"/>
        </w:rPr>
        <w:t>por la omisión de la entrega de información pública</w:t>
      </w:r>
      <w:r w:rsidRPr="002E1FA4">
        <w:rPr>
          <w:rFonts w:ascii="Palatino Linotype" w:hAnsi="Palatino Linotype"/>
        </w:rPr>
        <w:t xml:space="preserve">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E1FA4">
        <w:rPr>
          <w:rFonts w:ascii="Palatino Linotype" w:hAnsi="Palatino Linotype"/>
          <w:b/>
        </w:rPr>
        <w:t>SUJETO OBLIGADO</w:t>
      </w:r>
      <w:r w:rsidRPr="002E1FA4">
        <w:rPr>
          <w:rFonts w:ascii="Palatino Linotype" w:hAnsi="Palatino Linotype"/>
        </w:rPr>
        <w:t>.</w:t>
      </w:r>
    </w:p>
    <w:p w14:paraId="636BD7C1" w14:textId="77777777" w:rsidR="002C74AA" w:rsidRPr="002E1FA4" w:rsidRDefault="002C74AA" w:rsidP="002E1FA4">
      <w:pPr>
        <w:pStyle w:val="Prrafodelista"/>
        <w:spacing w:before="240" w:after="240" w:line="360" w:lineRule="auto"/>
        <w:ind w:left="0" w:hanging="76"/>
        <w:jc w:val="both"/>
        <w:rPr>
          <w:rFonts w:ascii="Palatino Linotype" w:hAnsi="Palatino Linotype"/>
        </w:rPr>
      </w:pPr>
    </w:p>
    <w:p w14:paraId="3B40EBE4" w14:textId="77777777" w:rsidR="002C74AA" w:rsidRPr="002E1FA4" w:rsidRDefault="002C74AA" w:rsidP="002E1FA4">
      <w:pPr>
        <w:pStyle w:val="Prrafodelista"/>
        <w:numPr>
          <w:ilvl w:val="0"/>
          <w:numId w:val="1"/>
        </w:numPr>
        <w:spacing w:before="240" w:after="240" w:line="360" w:lineRule="auto"/>
        <w:ind w:left="0" w:hanging="76"/>
        <w:jc w:val="both"/>
        <w:rPr>
          <w:rFonts w:ascii="Palatino Linotype" w:hAnsi="Palatino Linotype"/>
        </w:rPr>
      </w:pPr>
      <w:r w:rsidRPr="002E1FA4">
        <w:rPr>
          <w:rFonts w:ascii="Palatino Linotype" w:hAnsi="Palatino Linotype"/>
        </w:rPr>
        <w:t>Por ello, es conveniente señalar la fracción X, del artículo 36, de la Ley de Transparencia y Acceso a la Información Pública del Estado de México y Municipios, que establece:</w:t>
      </w:r>
    </w:p>
    <w:p w14:paraId="44A66F6E" w14:textId="77777777" w:rsidR="002C74AA" w:rsidRPr="002E1FA4" w:rsidRDefault="002C74AA" w:rsidP="002E1FA4">
      <w:pPr>
        <w:spacing w:line="360" w:lineRule="auto"/>
        <w:ind w:right="567" w:hanging="76"/>
        <w:contextualSpacing/>
        <w:jc w:val="both"/>
        <w:rPr>
          <w:rFonts w:ascii="Palatino Linotype" w:hAnsi="Palatino Linotype"/>
          <w:i/>
        </w:rPr>
      </w:pPr>
      <w:r w:rsidRPr="002E1FA4">
        <w:rPr>
          <w:rFonts w:ascii="Palatino Linotype" w:hAnsi="Palatino Linotype"/>
          <w:i/>
        </w:rPr>
        <w:t>“Artículo 36. El Instituto tendrá, en el ámbito de su competencia, las siguientes atribuciones:</w:t>
      </w:r>
    </w:p>
    <w:p w14:paraId="400DB47D" w14:textId="77777777" w:rsidR="002C74AA" w:rsidRPr="002E1FA4" w:rsidRDefault="002C74AA" w:rsidP="002E1FA4">
      <w:pPr>
        <w:spacing w:line="360" w:lineRule="auto"/>
        <w:ind w:right="567" w:hanging="76"/>
        <w:contextualSpacing/>
        <w:jc w:val="both"/>
        <w:rPr>
          <w:rFonts w:ascii="Palatino Linotype" w:hAnsi="Palatino Linotype"/>
          <w:i/>
        </w:rPr>
      </w:pPr>
      <w:r w:rsidRPr="002E1FA4">
        <w:rPr>
          <w:rFonts w:ascii="Palatino Linotype" w:hAnsi="Palatino Linotype"/>
          <w:i/>
        </w:rPr>
        <w:t>…</w:t>
      </w:r>
    </w:p>
    <w:p w14:paraId="68D1FDF8" w14:textId="77777777" w:rsidR="002C74AA" w:rsidRPr="002E1FA4" w:rsidRDefault="002C74AA" w:rsidP="002E1FA4">
      <w:pPr>
        <w:spacing w:line="360" w:lineRule="auto"/>
        <w:ind w:right="567" w:hanging="76"/>
        <w:contextualSpacing/>
        <w:jc w:val="both"/>
        <w:rPr>
          <w:rFonts w:ascii="Palatino Linotype" w:hAnsi="Palatino Linotype"/>
          <w:i/>
        </w:rPr>
      </w:pPr>
      <w:r w:rsidRPr="002E1FA4">
        <w:rPr>
          <w:rFonts w:ascii="Palatino Linotype" w:hAnsi="Palatino Linotype"/>
          <w:i/>
        </w:rPr>
        <w:t xml:space="preserve">X. Hacer del conocimiento del órgano de control interno o equivalente de cada Sujeto Obligado las infracciones a esta Ley; </w:t>
      </w:r>
    </w:p>
    <w:p w14:paraId="5B08F5C6" w14:textId="77777777" w:rsidR="002C74AA" w:rsidRPr="002E1FA4" w:rsidRDefault="002C74AA" w:rsidP="002E1FA4">
      <w:pPr>
        <w:spacing w:line="360" w:lineRule="auto"/>
        <w:ind w:right="567" w:hanging="76"/>
        <w:contextualSpacing/>
        <w:jc w:val="both"/>
        <w:rPr>
          <w:rFonts w:ascii="Palatino Linotype" w:hAnsi="Palatino Linotype"/>
          <w:i/>
        </w:rPr>
      </w:pPr>
      <w:r w:rsidRPr="002E1FA4">
        <w:rPr>
          <w:rFonts w:ascii="Palatino Linotype" w:hAnsi="Palatino Linotype"/>
          <w:i/>
        </w:rPr>
        <w:t>…”</w:t>
      </w:r>
    </w:p>
    <w:p w14:paraId="01C98F3D" w14:textId="77777777" w:rsidR="002C74AA" w:rsidRPr="002E1FA4" w:rsidRDefault="002C74AA" w:rsidP="002E1FA4">
      <w:pPr>
        <w:pStyle w:val="Prrafodelista"/>
        <w:numPr>
          <w:ilvl w:val="0"/>
          <w:numId w:val="1"/>
        </w:numPr>
        <w:spacing w:before="240" w:after="240" w:line="360" w:lineRule="auto"/>
        <w:ind w:left="0" w:firstLine="0"/>
        <w:jc w:val="both"/>
        <w:rPr>
          <w:rFonts w:ascii="Palatino Linotype" w:eastAsia="MS Mincho" w:hAnsi="Palatino Linotype" w:cs="Arial"/>
        </w:rPr>
      </w:pPr>
      <w:r w:rsidRPr="002E1FA4">
        <w:rPr>
          <w:rFonts w:ascii="Palatino Linotype" w:hAnsi="Palatino Linotype"/>
        </w:rPr>
        <w:t xml:space="preserve">Asimismo, este Pleno hará del conocimiento del órgano de control de este Instituto de las infracciones en que el </w:t>
      </w:r>
      <w:r w:rsidRPr="002E1FA4">
        <w:rPr>
          <w:rFonts w:ascii="Palatino Linotype" w:hAnsi="Palatino Linotype"/>
          <w:b/>
        </w:rPr>
        <w:t>SUJETO OBLIGADO</w:t>
      </w:r>
      <w:r w:rsidRPr="002E1FA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2E1FA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C88D6A0" w14:textId="77777777" w:rsidR="002C74AA" w:rsidRPr="002E1FA4" w:rsidRDefault="002C74AA" w:rsidP="002E1FA4">
      <w:pPr>
        <w:spacing w:line="360" w:lineRule="auto"/>
        <w:ind w:left="851" w:right="567"/>
        <w:contextualSpacing/>
        <w:jc w:val="both"/>
        <w:rPr>
          <w:rFonts w:ascii="Palatino Linotype" w:hAnsi="Palatino Linotype"/>
          <w:i/>
        </w:rPr>
      </w:pPr>
      <w:r w:rsidRPr="002E1FA4">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89E8C33" w14:textId="77777777" w:rsidR="002C74AA" w:rsidRPr="002E1FA4" w:rsidRDefault="002C74AA" w:rsidP="002E1FA4">
      <w:pPr>
        <w:spacing w:line="360" w:lineRule="auto"/>
        <w:ind w:left="567" w:right="567"/>
        <w:contextualSpacing/>
        <w:jc w:val="both"/>
        <w:rPr>
          <w:rFonts w:ascii="Palatino Linotype" w:hAnsi="Palatino Linotype"/>
          <w:i/>
        </w:rPr>
      </w:pPr>
    </w:p>
    <w:p w14:paraId="1575435E" w14:textId="77777777" w:rsidR="002C74AA" w:rsidRPr="002E1FA4" w:rsidRDefault="002C74AA" w:rsidP="002E1FA4">
      <w:pPr>
        <w:spacing w:line="360" w:lineRule="auto"/>
        <w:ind w:left="851" w:right="567"/>
        <w:contextualSpacing/>
        <w:jc w:val="both"/>
        <w:rPr>
          <w:rFonts w:ascii="Palatino Linotype" w:hAnsi="Palatino Linotype"/>
          <w:i/>
        </w:rPr>
      </w:pPr>
      <w:r w:rsidRPr="002E1FA4">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4EA62186" w14:textId="77777777" w:rsidR="002C74AA" w:rsidRPr="002E1FA4" w:rsidRDefault="002C74AA" w:rsidP="002E1FA4">
      <w:pPr>
        <w:spacing w:line="360" w:lineRule="auto"/>
        <w:ind w:left="851" w:right="567"/>
        <w:contextualSpacing/>
        <w:jc w:val="both"/>
        <w:rPr>
          <w:rFonts w:ascii="Palatino Linotype" w:hAnsi="Palatino Linotype"/>
          <w:i/>
        </w:rPr>
      </w:pPr>
      <w:r w:rsidRPr="002E1FA4">
        <w:rPr>
          <w:rFonts w:ascii="Palatino Linotype" w:hAnsi="Palatino Linotype"/>
          <w:i/>
        </w:rPr>
        <w:t>…</w:t>
      </w:r>
    </w:p>
    <w:p w14:paraId="5660EA3E" w14:textId="77777777" w:rsidR="002C74AA" w:rsidRPr="002E1FA4" w:rsidRDefault="002C74AA" w:rsidP="002E1FA4">
      <w:pPr>
        <w:spacing w:line="360" w:lineRule="auto"/>
        <w:ind w:left="851" w:right="567"/>
        <w:contextualSpacing/>
        <w:jc w:val="both"/>
        <w:rPr>
          <w:rFonts w:ascii="Palatino Linotype" w:hAnsi="Palatino Linotype"/>
          <w:i/>
        </w:rPr>
      </w:pPr>
      <w:r w:rsidRPr="002E1FA4">
        <w:rPr>
          <w:rFonts w:ascii="Palatino Linotype" w:hAnsi="Palatino Linotype"/>
          <w:b/>
          <w:i/>
        </w:rPr>
        <w:t>I. Cualquier acto u omisión que provoque la suspensión o deficiencia en la atención de las solicitudes de información</w:t>
      </w:r>
      <w:r w:rsidRPr="002E1FA4">
        <w:rPr>
          <w:rFonts w:ascii="Palatino Linotype" w:hAnsi="Palatino Linotype"/>
          <w:i/>
        </w:rPr>
        <w:t>;</w:t>
      </w:r>
    </w:p>
    <w:p w14:paraId="5F07412F" w14:textId="77777777" w:rsidR="002C74AA" w:rsidRPr="002E1FA4" w:rsidRDefault="002C74AA" w:rsidP="002E1FA4">
      <w:pPr>
        <w:spacing w:line="360" w:lineRule="auto"/>
        <w:ind w:left="851" w:right="567"/>
        <w:contextualSpacing/>
        <w:jc w:val="both"/>
        <w:rPr>
          <w:rFonts w:ascii="Palatino Linotype" w:hAnsi="Palatino Linotype"/>
          <w:i/>
        </w:rPr>
      </w:pPr>
      <w:r w:rsidRPr="002E1FA4">
        <w:rPr>
          <w:rFonts w:ascii="Palatino Linotype" w:hAnsi="Palatino Linotype"/>
          <w:b/>
          <w:i/>
        </w:rPr>
        <w:t>II. La falta de respuesta a las solicitudes de información en los plazos señalados en la normatividad aplicable</w:t>
      </w:r>
      <w:r w:rsidRPr="002E1FA4">
        <w:rPr>
          <w:rFonts w:ascii="Palatino Linotype" w:hAnsi="Palatino Linotype"/>
          <w:i/>
        </w:rPr>
        <w:t>;</w:t>
      </w:r>
    </w:p>
    <w:p w14:paraId="345CA129" w14:textId="77777777" w:rsidR="002C74AA" w:rsidRPr="002E1FA4" w:rsidRDefault="002C74AA" w:rsidP="002E1FA4">
      <w:pPr>
        <w:spacing w:line="360" w:lineRule="auto"/>
        <w:ind w:left="851" w:right="567"/>
        <w:contextualSpacing/>
        <w:jc w:val="both"/>
        <w:rPr>
          <w:rFonts w:ascii="Palatino Linotype" w:hAnsi="Palatino Linotype"/>
          <w:i/>
        </w:rPr>
      </w:pPr>
      <w:r w:rsidRPr="002E1FA4">
        <w:rPr>
          <w:rFonts w:ascii="Palatino Linotype" w:hAnsi="Palatino Linotype"/>
          <w:i/>
        </w:rPr>
        <w:t>…</w:t>
      </w:r>
    </w:p>
    <w:p w14:paraId="609F69C0" w14:textId="77777777" w:rsidR="002C74AA" w:rsidRPr="002E1FA4" w:rsidRDefault="002C74AA" w:rsidP="002E1FA4">
      <w:pPr>
        <w:spacing w:line="360" w:lineRule="auto"/>
        <w:ind w:left="851" w:right="567"/>
        <w:contextualSpacing/>
        <w:jc w:val="both"/>
        <w:rPr>
          <w:rFonts w:ascii="Palatino Linotype" w:hAnsi="Palatino Linotype"/>
          <w:i/>
        </w:rPr>
      </w:pPr>
      <w:r w:rsidRPr="002E1FA4">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EA8CC01" w14:textId="77777777" w:rsidR="002C74AA" w:rsidRPr="002E1FA4" w:rsidRDefault="002C74AA" w:rsidP="002E1FA4">
      <w:pPr>
        <w:spacing w:line="360" w:lineRule="auto"/>
        <w:ind w:left="851" w:right="567"/>
        <w:contextualSpacing/>
        <w:jc w:val="both"/>
        <w:rPr>
          <w:rFonts w:ascii="Palatino Linotype" w:hAnsi="Palatino Linotype"/>
          <w:i/>
        </w:rPr>
      </w:pPr>
      <w:r w:rsidRPr="002E1FA4">
        <w:rPr>
          <w:rFonts w:ascii="Palatino Linotype" w:hAnsi="Palatino Linotype"/>
          <w:i/>
        </w:rPr>
        <w:t>(Énfasis añadido)</w:t>
      </w:r>
    </w:p>
    <w:p w14:paraId="0CA739BA" w14:textId="77777777" w:rsidR="002C74AA" w:rsidRPr="002E1FA4" w:rsidRDefault="002C74AA" w:rsidP="002E1FA4">
      <w:pPr>
        <w:spacing w:before="240" w:after="360" w:line="360" w:lineRule="auto"/>
        <w:contextualSpacing/>
        <w:jc w:val="both"/>
        <w:rPr>
          <w:rFonts w:ascii="Palatino Linotype" w:eastAsia="MS Mincho" w:hAnsi="Palatino Linotype" w:cs="Arial"/>
          <w:i/>
        </w:rPr>
      </w:pPr>
    </w:p>
    <w:p w14:paraId="189B2D7B" w14:textId="0BEC0F11" w:rsidR="002C74AA" w:rsidRPr="002E1FA4" w:rsidRDefault="002C74AA" w:rsidP="002E1FA4">
      <w:pPr>
        <w:numPr>
          <w:ilvl w:val="0"/>
          <w:numId w:val="1"/>
        </w:numPr>
        <w:spacing w:after="120" w:line="360" w:lineRule="auto"/>
        <w:ind w:left="426" w:right="49" w:hanging="426"/>
        <w:jc w:val="both"/>
        <w:rPr>
          <w:rFonts w:ascii="Palatino Linotype" w:hAnsi="Palatino Linotype" w:cs="Arial"/>
          <w:color w:val="000000" w:themeColor="text1"/>
        </w:rPr>
      </w:pPr>
      <w:r w:rsidRPr="002E1FA4">
        <w:rPr>
          <w:rFonts w:ascii="Palatino Linotype" w:hAnsi="Palatino Linotype" w:cs="Arial"/>
        </w:rPr>
        <w:t xml:space="preserve">Consecuentemente, en términos del artículo 179 fracciones </w:t>
      </w:r>
      <w:r w:rsidR="00B44067" w:rsidRPr="002E1FA4">
        <w:rPr>
          <w:rFonts w:ascii="Palatino Linotype" w:hAnsi="Palatino Linotype" w:cs="Arial"/>
        </w:rPr>
        <w:t>VI</w:t>
      </w:r>
      <w:r w:rsidRPr="002E1FA4">
        <w:rPr>
          <w:rFonts w:ascii="Palatino Linotype" w:hAnsi="Palatino Linotype" w:cs="Arial"/>
        </w:rPr>
        <w:t xml:space="preserve">I y XI </w:t>
      </w:r>
      <w:r w:rsidRPr="002E1FA4">
        <w:rPr>
          <w:rFonts w:ascii="Palatino Linotype" w:eastAsia="MS Mincho" w:hAnsi="Palatino Linotype" w:cstheme="majorBidi"/>
        </w:rPr>
        <w:t xml:space="preserve">resultan </w:t>
      </w:r>
      <w:r w:rsidRPr="002E1FA4">
        <w:rPr>
          <w:rFonts w:ascii="Palatino Linotype" w:eastAsia="Times New Roman" w:hAnsi="Palatino Linotype" w:cs="Arial"/>
        </w:rPr>
        <w:t>fundadas las</w:t>
      </w:r>
      <w:r w:rsidRPr="002E1FA4">
        <w:rPr>
          <w:rFonts w:ascii="Palatino Linotype" w:eastAsia="Times New Roman" w:hAnsi="Palatino Linotype" w:cs="Arial"/>
          <w:b/>
        </w:rPr>
        <w:t xml:space="preserve"> </w:t>
      </w:r>
      <w:r w:rsidRPr="002E1FA4">
        <w:rPr>
          <w:rFonts w:ascii="Palatino Linotype" w:eastAsia="Times New Roman" w:hAnsi="Palatino Linotype" w:cs="Arial"/>
          <w:lang w:val="es-ES"/>
        </w:rPr>
        <w:t xml:space="preserve">razones o motivos de inconformidad hechos valer por el recurrente </w:t>
      </w:r>
      <w:r w:rsidRPr="002E1FA4">
        <w:rPr>
          <w:rFonts w:ascii="Palatino Linotype" w:eastAsia="Calibri" w:hAnsi="Palatino Linotype" w:cs="Arial"/>
          <w:lang w:val="es-ES"/>
        </w:rPr>
        <w:t xml:space="preserve">en el recurso de revisión en merito, </w:t>
      </w:r>
      <w:r w:rsidRPr="002E1FA4">
        <w:rPr>
          <w:rFonts w:ascii="Palatino Linotype" w:eastAsia="Calibri" w:hAnsi="Palatino Linotype" w:cs="Arial"/>
          <w:b/>
          <w:lang w:val="es-ES"/>
        </w:rPr>
        <w:t>en razón de la negativa de la información solicitada así como de la falta de trámite de una solicita.</w:t>
      </w:r>
      <w:r w:rsidRPr="002E1FA4">
        <w:rPr>
          <w:rFonts w:ascii="Palatino Linotype" w:eastAsia="Calibri" w:hAnsi="Palatino Linotype" w:cs="Arial"/>
          <w:lang w:val="es-ES"/>
        </w:rPr>
        <w:t xml:space="preserve"> </w:t>
      </w:r>
    </w:p>
    <w:p w14:paraId="67C470E9" w14:textId="77777777" w:rsidR="00DE751D" w:rsidRPr="002E1FA4" w:rsidRDefault="00DE751D" w:rsidP="002E1FA4">
      <w:pPr>
        <w:pStyle w:val="Prrafodelista"/>
        <w:spacing w:line="360" w:lineRule="auto"/>
        <w:ind w:left="426" w:hanging="426"/>
        <w:rPr>
          <w:rFonts w:ascii="Palatino Linotype" w:eastAsia="MS Mincho" w:hAnsi="Palatino Linotype" w:cs="Times New Roman"/>
        </w:rPr>
      </w:pPr>
    </w:p>
    <w:p w14:paraId="08CB9711" w14:textId="7FB638AC" w:rsidR="00DE751D" w:rsidRPr="002E1FA4" w:rsidRDefault="00DE751D" w:rsidP="002E1FA4">
      <w:pPr>
        <w:pStyle w:val="Prrafodelista"/>
        <w:numPr>
          <w:ilvl w:val="0"/>
          <w:numId w:val="1"/>
        </w:numPr>
        <w:shd w:val="clear" w:color="auto" w:fill="FFFFFF"/>
        <w:spacing w:after="120" w:line="360" w:lineRule="auto"/>
        <w:ind w:left="426" w:hanging="426"/>
        <w:jc w:val="both"/>
        <w:rPr>
          <w:rFonts w:ascii="Palatino Linotype" w:hAnsi="Palatino Linotype" w:cs="Arial"/>
          <w:color w:val="000000" w:themeColor="text1"/>
        </w:rPr>
      </w:pPr>
      <w:r w:rsidRPr="002E1FA4">
        <w:rPr>
          <w:rFonts w:ascii="Palatino Linotype" w:eastAsia="MS Mincho" w:hAnsi="Palatino Linotype" w:cs="Times New Roman"/>
        </w:rPr>
        <w:t xml:space="preserve">Finalmente, en términos del artículo </w:t>
      </w:r>
      <w:r w:rsidRPr="002E1FA4">
        <w:rPr>
          <w:rFonts w:ascii="Palatino Linotype" w:eastAsia="MS Mincho" w:hAnsi="Palatino Linotype" w:cs="Times New Roman"/>
          <w:b/>
        </w:rPr>
        <w:t>186 fracción IV</w:t>
      </w:r>
      <w:r w:rsidRPr="002E1FA4">
        <w:rPr>
          <w:rFonts w:ascii="Palatino Linotype" w:eastAsia="MS Mincho" w:hAnsi="Palatino Linotype" w:cs="Times New Roman"/>
        </w:rPr>
        <w:t xml:space="preserve"> este Pleno determina </w:t>
      </w:r>
      <w:r w:rsidRPr="002E1FA4">
        <w:rPr>
          <w:rFonts w:ascii="Palatino Linotype" w:eastAsia="MS Mincho" w:hAnsi="Palatino Linotype" w:cs="Times New Roman"/>
          <w:b/>
        </w:rPr>
        <w:t>ORDENAR</w:t>
      </w:r>
      <w:r w:rsidRPr="002E1FA4">
        <w:rPr>
          <w:rFonts w:ascii="Palatino Linotype" w:eastAsia="MS Mincho" w:hAnsi="Palatino Linotype" w:cs="Times New Roman"/>
        </w:rPr>
        <w:t xml:space="preserve"> la entrega de</w:t>
      </w:r>
      <w:r w:rsidR="005E055E" w:rsidRPr="002E1FA4">
        <w:rPr>
          <w:rFonts w:ascii="Palatino Linotype" w:eastAsia="MS Mincho" w:hAnsi="Palatino Linotype" w:cs="Times New Roman"/>
        </w:rPr>
        <w:t xml:space="preserve"> los documentos donde conste o se aprecie </w:t>
      </w:r>
      <w:r w:rsidR="005E055E" w:rsidRPr="002E1FA4">
        <w:rPr>
          <w:rFonts w:ascii="Palatino Linotype" w:hAnsi="Palatino Linotype" w:cs="Arial"/>
          <w:color w:val="000000" w:themeColor="text1"/>
        </w:rPr>
        <w:t xml:space="preserve">el sueldo mensual y la fecha en que entro en funciones el procurador del Sistema Municipal para el Desarrollo Integral de la Familia de </w:t>
      </w:r>
      <w:proofErr w:type="spellStart"/>
      <w:r w:rsidR="005E055E" w:rsidRPr="002E1FA4">
        <w:rPr>
          <w:rFonts w:ascii="Palatino Linotype" w:hAnsi="Palatino Linotype" w:cs="Arial"/>
          <w:color w:val="000000" w:themeColor="text1"/>
        </w:rPr>
        <w:t>Chicoloapan</w:t>
      </w:r>
      <w:proofErr w:type="spellEnd"/>
      <w:r w:rsidRPr="002E1FA4">
        <w:rPr>
          <w:rFonts w:ascii="Palatino Linotype" w:eastAsia="MS Mincho" w:hAnsi="Palatino Linotype" w:cs="Times New Roman"/>
        </w:rPr>
        <w:t>; toda vez que hubo afectación al derecho de acceso a la información pública establecido constitucionalmente a favor del particular ya que hubo omisión de información.</w:t>
      </w:r>
    </w:p>
    <w:p w14:paraId="120DCDF7" w14:textId="77777777" w:rsidR="00DE751D" w:rsidRPr="002E1FA4" w:rsidRDefault="00DE751D" w:rsidP="002E1FA4">
      <w:pPr>
        <w:pStyle w:val="Prrafodelista"/>
        <w:spacing w:line="360" w:lineRule="auto"/>
        <w:ind w:left="426" w:hanging="426"/>
        <w:rPr>
          <w:rFonts w:ascii="Palatino Linotype" w:eastAsia="MS Mincho" w:hAnsi="Palatino Linotype" w:cs="Times New Roman"/>
        </w:rPr>
      </w:pPr>
    </w:p>
    <w:p w14:paraId="3458DD55" w14:textId="10F84526" w:rsidR="00DE751D" w:rsidRPr="002E1FA4" w:rsidRDefault="00DE751D" w:rsidP="002E1FA4">
      <w:pPr>
        <w:pStyle w:val="Prrafodelista"/>
        <w:numPr>
          <w:ilvl w:val="0"/>
          <w:numId w:val="1"/>
        </w:numPr>
        <w:shd w:val="clear" w:color="auto" w:fill="FFFFFF"/>
        <w:spacing w:after="120" w:line="360" w:lineRule="auto"/>
        <w:ind w:left="426" w:hanging="426"/>
        <w:jc w:val="both"/>
        <w:rPr>
          <w:rFonts w:ascii="Palatino Linotype" w:hAnsi="Palatino Linotype" w:cs="Arial"/>
          <w:color w:val="000000" w:themeColor="text1"/>
        </w:rPr>
      </w:pPr>
      <w:r w:rsidRPr="002E1FA4">
        <w:rPr>
          <w:rFonts w:ascii="Palatino Linotype" w:eastAsia="MS Mincho" w:hAnsi="Palatino Linotype" w:cs="Times New Roman"/>
        </w:rPr>
        <w:t xml:space="preserve">Por lo anteriormente expuesto y fundado este </w:t>
      </w:r>
      <w:r w:rsidRPr="002E1FA4">
        <w:rPr>
          <w:rFonts w:ascii="Palatino Linotype" w:eastAsia="MS Mincho" w:hAnsi="Palatino Linotype" w:cs="Times New Roman"/>
          <w:b/>
        </w:rPr>
        <w:t>ÓRGANO GARANTE</w:t>
      </w:r>
      <w:r w:rsidRPr="002E1FA4">
        <w:rPr>
          <w:rFonts w:ascii="Palatino Linotype" w:eastAsia="MS Mincho" w:hAnsi="Palatino Linotype" w:cs="Times New Roman"/>
        </w:rPr>
        <w:t xml:space="preserve"> emite los siguientes.</w:t>
      </w:r>
    </w:p>
    <w:p w14:paraId="05C64C06" w14:textId="77777777" w:rsidR="007F4D8A" w:rsidRPr="002E1FA4" w:rsidRDefault="007F4D8A" w:rsidP="002E1FA4">
      <w:pPr>
        <w:pStyle w:val="Prrafodelista"/>
        <w:spacing w:line="360" w:lineRule="auto"/>
        <w:rPr>
          <w:rFonts w:ascii="Palatino Linotype" w:hAnsi="Palatino Linotype" w:cs="Arial"/>
          <w:color w:val="000000" w:themeColor="text1"/>
        </w:rPr>
      </w:pPr>
    </w:p>
    <w:p w14:paraId="224680C2" w14:textId="260B0956"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r w:rsidRPr="002E1FA4">
        <w:rPr>
          <w:rFonts w:ascii="Palatino Linotype"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1071F160" wp14:editId="6B48994C">
                <wp:simplePos x="0" y="0"/>
                <wp:positionH relativeFrom="column">
                  <wp:posOffset>281939</wp:posOffset>
                </wp:positionH>
                <wp:positionV relativeFrom="paragraph">
                  <wp:posOffset>135255</wp:posOffset>
                </wp:positionV>
                <wp:extent cx="5343525" cy="299085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343525" cy="2990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803674"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2pt,10.65pt" to="442.95pt,2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" strokecolor="#4f81bd [3204]" strokeweight="2pt">
                <v:shadow on="t" color="black" opacity="24903f" origin=",.5" offset="0,.55556mm"/>
              </v:line>
            </w:pict>
          </mc:Fallback>
        </mc:AlternateContent>
      </w:r>
    </w:p>
    <w:p w14:paraId="65BAA62F" w14:textId="77777777"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p>
    <w:p w14:paraId="05D64635" w14:textId="77777777"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p>
    <w:p w14:paraId="0850229E" w14:textId="77777777"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p>
    <w:p w14:paraId="054CC631" w14:textId="77777777"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p>
    <w:p w14:paraId="6D5C0184" w14:textId="77777777"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p>
    <w:p w14:paraId="7DB31C3C" w14:textId="77777777"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p>
    <w:p w14:paraId="5B4F3097" w14:textId="77777777"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p>
    <w:p w14:paraId="0808085F" w14:textId="77777777" w:rsidR="007F4D8A" w:rsidRPr="002E1FA4" w:rsidRDefault="007F4D8A" w:rsidP="002E1FA4">
      <w:pPr>
        <w:shd w:val="clear" w:color="auto" w:fill="FFFFFF"/>
        <w:spacing w:after="120" w:line="360" w:lineRule="auto"/>
        <w:jc w:val="both"/>
        <w:rPr>
          <w:rFonts w:ascii="Palatino Linotype" w:hAnsi="Palatino Linotype" w:cs="Arial"/>
          <w:color w:val="000000" w:themeColor="text1"/>
        </w:rPr>
      </w:pPr>
    </w:p>
    <w:p w14:paraId="2F69E81E" w14:textId="77777777" w:rsidR="00DE751D" w:rsidRPr="002E1FA4" w:rsidRDefault="00DE751D" w:rsidP="002E1FA4">
      <w:pPr>
        <w:keepNext/>
        <w:keepLines/>
        <w:spacing w:before="240" w:line="360" w:lineRule="auto"/>
        <w:jc w:val="center"/>
        <w:outlineLvl w:val="0"/>
        <w:rPr>
          <w:rFonts w:ascii="Palatino Linotype" w:eastAsia="Times New Roman" w:hAnsi="Palatino Linotype" w:cs="Times New Roman"/>
          <w:b/>
        </w:rPr>
      </w:pPr>
      <w:bookmarkStart w:id="103" w:name="_Toc494366431"/>
      <w:bookmarkStart w:id="104" w:name="_Toc510614382"/>
      <w:bookmarkStart w:id="105" w:name="_Toc11957078"/>
      <w:r w:rsidRPr="002E1FA4">
        <w:rPr>
          <w:rFonts w:ascii="Palatino Linotype" w:eastAsia="Times New Roman" w:hAnsi="Palatino Linotype" w:cs="Times New Roman"/>
          <w:b/>
        </w:rPr>
        <w:t>R E S O L U T I V O S</w:t>
      </w:r>
      <w:bookmarkEnd w:id="103"/>
      <w:bookmarkEnd w:id="104"/>
      <w:bookmarkEnd w:id="105"/>
    </w:p>
    <w:p w14:paraId="0CFA88C4" w14:textId="77777777" w:rsidR="00DE751D" w:rsidRPr="002E1FA4" w:rsidRDefault="00DE751D" w:rsidP="002E1FA4">
      <w:pPr>
        <w:spacing w:after="160" w:line="360" w:lineRule="auto"/>
        <w:rPr>
          <w:rFonts w:ascii="Palatino Linotype" w:eastAsia="Calibri" w:hAnsi="Palatino Linotype" w:cs="Times New Roman"/>
        </w:rPr>
      </w:pPr>
    </w:p>
    <w:p w14:paraId="3543F0EB" w14:textId="310E5C1E" w:rsidR="005E055E" w:rsidRPr="002E1FA4" w:rsidRDefault="00DE751D" w:rsidP="002E1FA4">
      <w:pPr>
        <w:spacing w:line="360" w:lineRule="auto"/>
        <w:jc w:val="both"/>
        <w:rPr>
          <w:rFonts w:ascii="Palatino Linotype" w:eastAsia="Times New Roman" w:hAnsi="Palatino Linotype" w:cs="Arial"/>
          <w:bCs/>
          <w:lang w:eastAsia="es-MX"/>
        </w:rPr>
      </w:pPr>
      <w:r w:rsidRPr="002E1FA4">
        <w:rPr>
          <w:rFonts w:ascii="Palatino Linotype" w:eastAsia="Times New Roman" w:hAnsi="Palatino Linotype" w:cs="Arial"/>
          <w:b/>
        </w:rPr>
        <w:t>PRIMERO.</w:t>
      </w:r>
      <w:r w:rsidR="00C118FF" w:rsidRPr="002E1FA4">
        <w:rPr>
          <w:rFonts w:ascii="Palatino Linotype" w:eastAsia="Times New Roman" w:hAnsi="Palatino Linotype" w:cs="Arial"/>
          <w:b/>
        </w:rPr>
        <w:t xml:space="preserve"> </w:t>
      </w:r>
      <w:r w:rsidR="005E055E" w:rsidRPr="002E1FA4">
        <w:rPr>
          <w:rFonts w:ascii="Palatino Linotype" w:eastAsia="Times New Roman" w:hAnsi="Palatino Linotype" w:cs="Arial"/>
        </w:rPr>
        <w:t>Resultan fundadas las</w:t>
      </w:r>
      <w:r w:rsidR="005E055E" w:rsidRPr="002E1FA4">
        <w:rPr>
          <w:rFonts w:ascii="Palatino Linotype" w:eastAsia="Times New Roman" w:hAnsi="Palatino Linotype" w:cs="Arial"/>
          <w:b/>
        </w:rPr>
        <w:t xml:space="preserve"> </w:t>
      </w:r>
      <w:r w:rsidR="005E055E" w:rsidRPr="002E1FA4">
        <w:rPr>
          <w:rFonts w:ascii="Palatino Linotype" w:eastAsia="Times New Roman" w:hAnsi="Palatino Linotype" w:cs="Arial"/>
          <w:lang w:val="es-ES"/>
        </w:rPr>
        <w:t xml:space="preserve">razones o motivos de inconformidad hechos valer </w:t>
      </w:r>
      <w:r w:rsidR="005E055E" w:rsidRPr="002E1FA4">
        <w:rPr>
          <w:rFonts w:ascii="Palatino Linotype" w:eastAsia="Calibri" w:hAnsi="Palatino Linotype" w:cs="Arial"/>
          <w:lang w:val="es-ES"/>
        </w:rPr>
        <w:t xml:space="preserve">en el recurso de revisión </w:t>
      </w:r>
      <w:r w:rsidR="005E055E" w:rsidRPr="002E1FA4">
        <w:rPr>
          <w:rFonts w:ascii="Palatino Linotype" w:eastAsia="Times New Roman" w:hAnsi="Palatino Linotype" w:cs="Arial"/>
          <w:b/>
          <w:bCs/>
        </w:rPr>
        <w:t xml:space="preserve">02538/INFOEM/AD/RR/2019 </w:t>
      </w:r>
      <w:r w:rsidR="005E055E" w:rsidRPr="002E1FA4">
        <w:rPr>
          <w:rFonts w:ascii="Palatino Linotype" w:eastAsia="Times New Roman" w:hAnsi="Palatino Linotype" w:cs="Arial"/>
          <w:bCs/>
          <w:lang w:eastAsia="es-MX"/>
        </w:rPr>
        <w:t xml:space="preserve">en términos del </w:t>
      </w:r>
      <w:r w:rsidR="005E055E" w:rsidRPr="002E1FA4">
        <w:rPr>
          <w:rFonts w:ascii="Palatino Linotype" w:eastAsia="Times New Roman" w:hAnsi="Palatino Linotype" w:cs="Arial"/>
          <w:b/>
          <w:bCs/>
          <w:lang w:eastAsia="es-MX"/>
        </w:rPr>
        <w:t xml:space="preserve">Considerando CUARTO y QUINTO </w:t>
      </w:r>
      <w:r w:rsidR="005E055E" w:rsidRPr="002E1FA4">
        <w:rPr>
          <w:rFonts w:ascii="Palatino Linotype" w:eastAsia="Times New Roman" w:hAnsi="Palatino Linotype" w:cs="Arial"/>
          <w:bCs/>
          <w:lang w:eastAsia="es-MX"/>
        </w:rPr>
        <w:t>de la presente resolución.</w:t>
      </w:r>
    </w:p>
    <w:p w14:paraId="143BCC4E" w14:textId="5E867080" w:rsidR="005E055E" w:rsidRPr="002E1FA4" w:rsidRDefault="005E055E" w:rsidP="002E1FA4">
      <w:pPr>
        <w:spacing w:before="240" w:after="240" w:line="360" w:lineRule="auto"/>
        <w:jc w:val="both"/>
        <w:rPr>
          <w:rFonts w:ascii="Palatino Linotype" w:eastAsia="Calibri" w:hAnsi="Palatino Linotype" w:cs="Arial"/>
          <w:lang w:val="es-ES"/>
        </w:rPr>
      </w:pPr>
      <w:r w:rsidRPr="002E1FA4">
        <w:rPr>
          <w:rFonts w:ascii="Palatino Linotype" w:eastAsia="Times New Roman" w:hAnsi="Palatino Linotype" w:cs="Times New Roman"/>
          <w:b/>
        </w:rPr>
        <w:t>SEGUNDO.</w:t>
      </w:r>
      <w:r w:rsidRPr="002E1FA4">
        <w:rPr>
          <w:rFonts w:ascii="Palatino Linotype" w:eastAsia="Times New Roman" w:hAnsi="Palatino Linotype" w:cs="Times New Roman"/>
          <w:b/>
          <w:color w:val="2E74B5"/>
        </w:rPr>
        <w:t xml:space="preserve"> </w:t>
      </w:r>
      <w:r w:rsidRPr="002E1FA4">
        <w:rPr>
          <w:rFonts w:ascii="Palatino Linotype" w:eastAsia="Calibri" w:hAnsi="Palatino Linotype" w:cs="Arial"/>
          <w:lang w:val="es-ES"/>
        </w:rPr>
        <w:t>Se</w:t>
      </w:r>
      <w:r w:rsidRPr="002E1FA4">
        <w:rPr>
          <w:rFonts w:ascii="Palatino Linotype" w:eastAsia="Calibri" w:hAnsi="Palatino Linotype" w:cs="Arial"/>
          <w:b/>
          <w:lang w:val="es-ES"/>
        </w:rPr>
        <w:t xml:space="preserve"> ORDENA </w:t>
      </w:r>
      <w:r w:rsidRPr="002E1FA4">
        <w:rPr>
          <w:rFonts w:ascii="Palatino Linotype" w:eastAsia="Calibri" w:hAnsi="Palatino Linotype" w:cs="Arial"/>
          <w:lang w:val="es-ES"/>
        </w:rPr>
        <w:t>al</w:t>
      </w:r>
      <w:r w:rsidRPr="002E1FA4">
        <w:rPr>
          <w:rFonts w:ascii="Palatino Linotype" w:eastAsia="Calibri" w:hAnsi="Palatino Linotype" w:cs="Arial"/>
          <w:b/>
          <w:lang w:val="es-ES"/>
        </w:rPr>
        <w:t xml:space="preserve"> </w:t>
      </w:r>
      <w:r w:rsidRPr="002E1FA4">
        <w:rPr>
          <w:rFonts w:ascii="Palatino Linotype" w:eastAsia="Times New Roman" w:hAnsi="Palatino Linotype" w:cs="Times New Roman"/>
          <w:b/>
          <w:bCs/>
        </w:rPr>
        <w:t xml:space="preserve">Ayuntamiento de </w:t>
      </w:r>
      <w:proofErr w:type="spellStart"/>
      <w:r w:rsidR="00C118FF" w:rsidRPr="002E1FA4">
        <w:rPr>
          <w:rFonts w:ascii="Palatino Linotype" w:eastAsia="Times New Roman" w:hAnsi="Palatino Linotype" w:cs="Times New Roman"/>
          <w:b/>
          <w:bCs/>
        </w:rPr>
        <w:t>Chicoloapan</w:t>
      </w:r>
      <w:proofErr w:type="spellEnd"/>
      <w:r w:rsidR="00C118FF" w:rsidRPr="002E1FA4">
        <w:rPr>
          <w:rFonts w:ascii="Palatino Linotype" w:eastAsia="Times New Roman" w:hAnsi="Palatino Linotype" w:cs="Times New Roman"/>
          <w:b/>
          <w:bCs/>
        </w:rPr>
        <w:t xml:space="preserve"> </w:t>
      </w:r>
      <w:r w:rsidR="001A0897" w:rsidRPr="002E1FA4">
        <w:rPr>
          <w:rFonts w:ascii="Palatino Linotype" w:eastAsia="Calibri" w:hAnsi="Palatino Linotype" w:cs="Arial"/>
          <w:lang w:val="es-ES"/>
        </w:rPr>
        <w:t xml:space="preserve">entregar </w:t>
      </w:r>
      <w:r w:rsidRPr="002E1FA4">
        <w:rPr>
          <w:rFonts w:ascii="Palatino Linotype" w:eastAsia="Calibri" w:hAnsi="Palatino Linotype" w:cs="Arial"/>
          <w:lang w:val="es-ES"/>
        </w:rPr>
        <w:t>vía Sistema de Acceso</w:t>
      </w:r>
      <w:r w:rsidR="00C118FF" w:rsidRPr="002E1FA4">
        <w:rPr>
          <w:rFonts w:ascii="Palatino Linotype" w:eastAsia="Calibri" w:hAnsi="Palatino Linotype" w:cs="Arial"/>
          <w:lang w:val="es-ES"/>
        </w:rPr>
        <w:t xml:space="preserve">, Rectificación, Cancelación y Oposición de Datos Personales del Estado de México </w:t>
      </w:r>
      <w:r w:rsidR="00C118FF" w:rsidRPr="002E1FA4">
        <w:rPr>
          <w:rFonts w:ascii="Palatino Linotype" w:eastAsia="Calibri" w:hAnsi="Palatino Linotype" w:cs="Arial"/>
          <w:b/>
          <w:lang w:val="es-ES"/>
        </w:rPr>
        <w:t>(SARCOEM</w:t>
      </w:r>
      <w:r w:rsidRPr="002E1FA4">
        <w:rPr>
          <w:rFonts w:ascii="Palatino Linotype" w:eastAsia="Calibri" w:hAnsi="Palatino Linotype" w:cs="Arial"/>
          <w:b/>
          <w:lang w:val="es-ES"/>
        </w:rPr>
        <w:t xml:space="preserve">), </w:t>
      </w:r>
      <w:r w:rsidRPr="002E1FA4">
        <w:rPr>
          <w:rFonts w:ascii="Palatino Linotype" w:eastAsia="Calibri" w:hAnsi="Palatino Linotype" w:cs="Arial"/>
          <w:lang w:val="es-ES"/>
        </w:rPr>
        <w:t xml:space="preserve">en versión pública </w:t>
      </w:r>
      <w:r w:rsidR="001A0897" w:rsidRPr="002E1FA4">
        <w:rPr>
          <w:rFonts w:ascii="Palatino Linotype" w:eastAsia="Calibri" w:hAnsi="Palatino Linotype" w:cs="Arial"/>
          <w:lang w:val="es-ES"/>
        </w:rPr>
        <w:t xml:space="preserve">los documentos donde conste </w:t>
      </w:r>
      <w:r w:rsidRPr="002E1FA4">
        <w:rPr>
          <w:rFonts w:ascii="Palatino Linotype" w:eastAsia="Calibri" w:hAnsi="Palatino Linotype" w:cs="Arial"/>
          <w:lang w:val="es-ES"/>
        </w:rPr>
        <w:t>la siguiente información:</w:t>
      </w:r>
    </w:p>
    <w:p w14:paraId="77EC91F3" w14:textId="3FEE2A7C" w:rsidR="00EA6071" w:rsidRPr="002E1FA4" w:rsidRDefault="00C118FF" w:rsidP="002E1FA4">
      <w:pPr>
        <w:pStyle w:val="Prrafodelista"/>
        <w:numPr>
          <w:ilvl w:val="2"/>
          <w:numId w:val="2"/>
        </w:numPr>
        <w:spacing w:line="360" w:lineRule="auto"/>
        <w:ind w:left="0" w:firstLine="0"/>
        <w:jc w:val="both"/>
        <w:rPr>
          <w:rFonts w:ascii="Palatino Linotype" w:eastAsia="Times New Roman" w:hAnsi="Palatino Linotype" w:cs="Arial"/>
          <w:b/>
        </w:rPr>
      </w:pPr>
      <w:r w:rsidRPr="002E1FA4">
        <w:rPr>
          <w:rFonts w:ascii="Palatino Linotype" w:eastAsia="Times New Roman" w:hAnsi="Palatino Linotype" w:cs="Arial"/>
          <w:b/>
        </w:rPr>
        <w:t>E</w:t>
      </w:r>
      <w:r w:rsidR="005E055E" w:rsidRPr="002E1FA4">
        <w:rPr>
          <w:rFonts w:ascii="Palatino Linotype" w:eastAsia="Times New Roman" w:hAnsi="Palatino Linotype" w:cs="Arial"/>
          <w:b/>
        </w:rPr>
        <w:t>l sueldo</w:t>
      </w:r>
      <w:r w:rsidR="001A0897" w:rsidRPr="002E1FA4">
        <w:rPr>
          <w:rFonts w:ascii="Palatino Linotype" w:eastAsia="Times New Roman" w:hAnsi="Palatino Linotype" w:cs="Arial"/>
          <w:b/>
        </w:rPr>
        <w:t xml:space="preserve"> (neto y bruto) al mes de enero del 2019</w:t>
      </w:r>
      <w:r w:rsidR="005E055E" w:rsidRPr="002E1FA4">
        <w:rPr>
          <w:rFonts w:ascii="Palatino Linotype" w:eastAsia="Times New Roman" w:hAnsi="Palatino Linotype" w:cs="Arial"/>
          <w:b/>
        </w:rPr>
        <w:t xml:space="preserve"> y la fecha en que entro en </w:t>
      </w:r>
      <w:r w:rsidR="007F4D8A" w:rsidRPr="002E1FA4">
        <w:rPr>
          <w:rFonts w:ascii="Palatino Linotype" w:eastAsia="Times New Roman" w:hAnsi="Palatino Linotype" w:cs="Arial"/>
          <w:b/>
        </w:rPr>
        <w:t>funciones el P</w:t>
      </w:r>
      <w:r w:rsidR="005E055E" w:rsidRPr="002E1FA4">
        <w:rPr>
          <w:rFonts w:ascii="Palatino Linotype" w:eastAsia="Times New Roman" w:hAnsi="Palatino Linotype" w:cs="Arial"/>
          <w:b/>
        </w:rPr>
        <w:t>rocurador del Sistema Municipal para el Desarrollo Integr</w:t>
      </w:r>
      <w:r w:rsidRPr="002E1FA4">
        <w:rPr>
          <w:rFonts w:ascii="Palatino Linotype" w:eastAsia="Times New Roman" w:hAnsi="Palatino Linotype" w:cs="Arial"/>
          <w:b/>
        </w:rPr>
        <w:t xml:space="preserve">al de la Familia de </w:t>
      </w:r>
      <w:proofErr w:type="spellStart"/>
      <w:r w:rsidRPr="002E1FA4">
        <w:rPr>
          <w:rFonts w:ascii="Palatino Linotype" w:eastAsia="Times New Roman" w:hAnsi="Palatino Linotype" w:cs="Arial"/>
          <w:b/>
        </w:rPr>
        <w:t>Chicoloapan</w:t>
      </w:r>
      <w:proofErr w:type="spellEnd"/>
      <w:r w:rsidRPr="002E1FA4">
        <w:rPr>
          <w:rFonts w:ascii="Palatino Linotype" w:eastAsia="Times New Roman" w:hAnsi="Palatino Linotype" w:cs="Arial"/>
          <w:b/>
        </w:rPr>
        <w:t>.</w:t>
      </w:r>
      <w:bookmarkStart w:id="106" w:name="_Toc460947013"/>
    </w:p>
    <w:p w14:paraId="1FA34F85" w14:textId="77777777" w:rsidR="00C118FF" w:rsidRPr="002E1FA4" w:rsidRDefault="00C118FF" w:rsidP="002E1FA4">
      <w:pPr>
        <w:pStyle w:val="Prrafodelista"/>
        <w:spacing w:line="360" w:lineRule="auto"/>
        <w:ind w:left="0"/>
        <w:jc w:val="both"/>
        <w:rPr>
          <w:rFonts w:ascii="Palatino Linotype" w:eastAsia="Times New Roman" w:hAnsi="Palatino Linotype" w:cs="Arial"/>
          <w:b/>
        </w:rPr>
      </w:pPr>
    </w:p>
    <w:p w14:paraId="4A45A1C4" w14:textId="77AB837F" w:rsidR="00C118FF" w:rsidRPr="002E1FA4" w:rsidRDefault="00C118FF" w:rsidP="002E1FA4">
      <w:pPr>
        <w:spacing w:line="360" w:lineRule="auto"/>
        <w:jc w:val="both"/>
        <w:rPr>
          <w:rFonts w:ascii="Palatino Linotype" w:eastAsia="Calibri" w:hAnsi="Palatino Linotype" w:cs="Arial"/>
          <w:lang w:val="es-ES"/>
        </w:rPr>
      </w:pPr>
      <w:r w:rsidRPr="002E1FA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7F4D8A" w:rsidRPr="002E1FA4">
        <w:rPr>
          <w:rFonts w:ascii="Palatino Linotype" w:hAnsi="Palatino Linotype"/>
          <w:b/>
        </w:rPr>
        <w:t>l RECURRENTE.</w:t>
      </w:r>
    </w:p>
    <w:p w14:paraId="183D4271" w14:textId="77777777" w:rsidR="00DE751D" w:rsidRPr="002E1FA4" w:rsidRDefault="00DE751D" w:rsidP="002E1FA4">
      <w:pPr>
        <w:spacing w:before="240" w:after="360" w:line="360" w:lineRule="auto"/>
        <w:jc w:val="both"/>
        <w:rPr>
          <w:rFonts w:ascii="Palatino Linotype" w:eastAsia="MS Mincho" w:hAnsi="Palatino Linotype" w:cs="Times New Roman"/>
          <w:color w:val="000000"/>
        </w:rPr>
      </w:pPr>
      <w:r w:rsidRPr="002E1FA4">
        <w:rPr>
          <w:rFonts w:ascii="Palatino Linotype" w:eastAsia="MS Mincho" w:hAnsi="Palatino Linotype" w:cs="Times New Roman"/>
          <w:b/>
          <w:color w:val="000000"/>
        </w:rPr>
        <w:t>TERCERO</w:t>
      </w:r>
      <w:r w:rsidRPr="002E1FA4">
        <w:rPr>
          <w:rFonts w:ascii="Palatino Linotype" w:eastAsia="MS Mincho" w:hAnsi="Palatino Linotype" w:cs="Times New Roman"/>
          <w:color w:val="000000"/>
        </w:rPr>
        <w:t>. Notifíquese al Titular de la Unidad de Transparencia del</w:t>
      </w:r>
      <w:r w:rsidRPr="002E1FA4">
        <w:rPr>
          <w:rFonts w:ascii="Palatino Linotype" w:eastAsia="MS Mincho" w:hAnsi="Palatino Linotype" w:cs="Times New Roman"/>
          <w:b/>
          <w:color w:val="000000"/>
        </w:rPr>
        <w:t xml:space="preserve"> SUJETO OBLIGADO</w:t>
      </w:r>
      <w:r w:rsidRPr="002E1FA4">
        <w:rPr>
          <w:rFonts w:ascii="Palatino Linotype" w:eastAsia="MS Mincho" w:hAnsi="Palatino Linotype" w:cs="Times New Roman"/>
          <w:color w:val="000000"/>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12AB8B4" w14:textId="5C59821F" w:rsidR="00DE751D" w:rsidRPr="002E1FA4" w:rsidRDefault="00DE751D" w:rsidP="002E1FA4">
      <w:pPr>
        <w:spacing w:before="240" w:after="360" w:line="360" w:lineRule="auto"/>
        <w:jc w:val="both"/>
        <w:rPr>
          <w:rFonts w:ascii="Palatino Linotype" w:eastAsia="MS Mincho" w:hAnsi="Palatino Linotype" w:cs="Times New Roman"/>
          <w:color w:val="000000"/>
        </w:rPr>
      </w:pPr>
      <w:r w:rsidRPr="002E1FA4">
        <w:rPr>
          <w:rFonts w:ascii="Palatino Linotype" w:eastAsia="MS Mincho" w:hAnsi="Palatino Linotype" w:cs="Times New Roman"/>
          <w:b/>
          <w:color w:val="000000"/>
        </w:rPr>
        <w:t xml:space="preserve">CUARTO. </w:t>
      </w:r>
      <w:r w:rsidRPr="002E1FA4">
        <w:rPr>
          <w:rFonts w:ascii="Palatino Linotype" w:eastAsia="MS Mincho" w:hAnsi="Palatino Linotype" w:cs="Times New Roman"/>
          <w:color w:val="000000"/>
        </w:rPr>
        <w:t>Notifíquese a</w:t>
      </w:r>
      <w:r w:rsidRPr="002E1FA4">
        <w:rPr>
          <w:rFonts w:ascii="Palatino Linotype" w:eastAsia="MS Mincho" w:hAnsi="Palatino Linotype" w:cs="Times New Roman"/>
          <w:b/>
          <w:color w:val="000000"/>
        </w:rPr>
        <w:t xml:space="preserve"> </w:t>
      </w:r>
      <w:r w:rsidR="00D40108" w:rsidRPr="00D40108">
        <w:rPr>
          <w:rFonts w:ascii="Palatino Linotype" w:eastAsia="MS Mincho" w:hAnsi="Palatino Linotype" w:cs="Arial"/>
          <w:b/>
          <w:highlight w:val="black"/>
          <w:lang w:val="es-MX"/>
        </w:rPr>
        <w:t>------------------------------------------</w:t>
      </w:r>
      <w:r w:rsidR="00B73550" w:rsidRPr="002E1FA4">
        <w:rPr>
          <w:rFonts w:ascii="Palatino Linotype" w:eastAsia="MS Mincho" w:hAnsi="Palatino Linotype" w:cs="Arial"/>
          <w:b/>
          <w:lang w:val="es-MX"/>
        </w:rPr>
        <w:t xml:space="preserve"> </w:t>
      </w:r>
      <w:r w:rsidRPr="002E1FA4">
        <w:rPr>
          <w:rFonts w:ascii="Palatino Linotype" w:eastAsia="MS Mincho" w:hAnsi="Palatino Linotype" w:cs="Times New Roman"/>
          <w:color w:val="000000"/>
        </w:rPr>
        <w:t>la presente resolución.</w:t>
      </w:r>
    </w:p>
    <w:p w14:paraId="5EFC8816" w14:textId="32678A8E" w:rsidR="00DE751D" w:rsidRPr="002E1FA4" w:rsidRDefault="00DE751D" w:rsidP="002E1FA4">
      <w:pPr>
        <w:spacing w:before="240" w:after="360" w:line="360" w:lineRule="auto"/>
        <w:jc w:val="both"/>
        <w:rPr>
          <w:rFonts w:ascii="Palatino Linotype" w:eastAsia="MS Mincho" w:hAnsi="Palatino Linotype" w:cs="Times New Roman"/>
          <w:color w:val="000000"/>
        </w:rPr>
      </w:pPr>
      <w:r w:rsidRPr="002E1FA4">
        <w:rPr>
          <w:rFonts w:ascii="Palatino Linotype" w:eastAsia="MS Mincho" w:hAnsi="Palatino Linotype" w:cs="Times New Roman"/>
          <w:b/>
          <w:color w:val="000000"/>
        </w:rPr>
        <w:t xml:space="preserve">QUINTO. </w:t>
      </w:r>
      <w:r w:rsidRPr="002E1FA4">
        <w:rPr>
          <w:rFonts w:ascii="Palatino Linotype" w:eastAsia="MS Mincho" w:hAnsi="Palatino Linotype" w:cs="Times New Roman"/>
          <w:color w:val="000000"/>
        </w:rPr>
        <w:t xml:space="preserve">Se hace del conocimiento de </w:t>
      </w:r>
      <w:r w:rsidR="00D40108" w:rsidRPr="00D40108">
        <w:rPr>
          <w:rFonts w:ascii="Palatino Linotype" w:eastAsia="MS Mincho" w:hAnsi="Palatino Linotype" w:cs="Arial"/>
          <w:b/>
          <w:highlight w:val="black"/>
          <w:lang w:val="es-MX"/>
        </w:rPr>
        <w:t>-------------------------------------</w:t>
      </w:r>
      <w:r w:rsidR="00B73550" w:rsidRPr="002E1FA4">
        <w:rPr>
          <w:rFonts w:ascii="Palatino Linotype" w:eastAsia="MS Mincho" w:hAnsi="Palatino Linotype" w:cs="Arial"/>
          <w:b/>
          <w:lang w:val="es-MX"/>
        </w:rPr>
        <w:t xml:space="preserve"> </w:t>
      </w:r>
      <w:r w:rsidRPr="002E1FA4">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06"/>
    </w:p>
    <w:p w14:paraId="18FDA4C3" w14:textId="6219EDB2" w:rsidR="00DE751D" w:rsidRPr="002E1FA4" w:rsidRDefault="00DE751D" w:rsidP="002E1FA4">
      <w:pPr>
        <w:spacing w:line="360" w:lineRule="auto"/>
        <w:jc w:val="both"/>
        <w:rPr>
          <w:rFonts w:ascii="Palatino Linotype" w:eastAsia="MS Mincho" w:hAnsi="Palatino Linotype" w:cs="Times New Roman"/>
        </w:rPr>
      </w:pPr>
      <w:r w:rsidRPr="002E1FA4">
        <w:rPr>
          <w:rFonts w:ascii="Palatino Linotype" w:eastAsia="MS Mincho" w:hAnsi="Palatino Linotype" w:cs="Times New Roman"/>
          <w:b/>
        </w:rPr>
        <w:t xml:space="preserve">SEXTO. </w:t>
      </w:r>
      <w:r w:rsidRPr="002E1FA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C118FF" w:rsidRPr="002E1FA4">
        <w:rPr>
          <w:rFonts w:ascii="Palatino Linotype" w:eastAsia="MS Mincho" w:hAnsi="Palatino Linotype" w:cs="Times New Roman"/>
          <w:b/>
        </w:rPr>
        <w:t>SEXTO</w:t>
      </w:r>
      <w:r w:rsidRPr="002E1FA4">
        <w:rPr>
          <w:rFonts w:ascii="Palatino Linotype" w:eastAsia="MS Mincho" w:hAnsi="Palatino Linotype" w:cs="Times New Roman"/>
        </w:rPr>
        <w:t>.</w:t>
      </w:r>
    </w:p>
    <w:p w14:paraId="55A699F1" w14:textId="0C9AEC7B" w:rsidR="00DE751D" w:rsidRDefault="00DE751D" w:rsidP="002E1FA4">
      <w:pPr>
        <w:spacing w:before="240" w:after="240" w:line="360" w:lineRule="auto"/>
        <w:ind w:firstLine="1"/>
        <w:jc w:val="both"/>
        <w:rPr>
          <w:rFonts w:ascii="Palatino Linotype" w:eastAsia="Calibri" w:hAnsi="Palatino Linotype" w:cs="Times New Roman"/>
          <w:lang w:val="es-MX" w:eastAsia="en-US"/>
        </w:rPr>
      </w:pPr>
      <w:r w:rsidRPr="002E1FA4">
        <w:rPr>
          <w:rFonts w:ascii="Palatino Linotype" w:eastAsia="Calibri" w:hAnsi="Palatino Linotype" w:cs="Times New Roman"/>
          <w:lang w:val="es-MX"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2E1FA4">
        <w:rPr>
          <w:rFonts w:ascii="Palatino Linotype" w:eastAsia="Calibri" w:hAnsi="Palatino Linotype" w:cs="Times New Roman"/>
          <w:lang w:val="es-MX" w:eastAsia="en-US"/>
        </w:rPr>
        <w:t>JOSÉ GUADALUPE LUNA HERNÁNDEZ; JAVIER MARTÍNEZ CRUZ Y LUIS GUSTAVO PARRA NORIEGA</w:t>
      </w:r>
      <w:r w:rsidRPr="002E1FA4">
        <w:rPr>
          <w:rFonts w:ascii="Palatino Linotype" w:eastAsia="Calibri" w:hAnsi="Palatino Linotype" w:cs="Times New Roman"/>
          <w:lang w:val="es-MX" w:eastAsia="en-US"/>
        </w:rPr>
        <w:t xml:space="preserve"> EN LA </w:t>
      </w:r>
      <w:r w:rsidR="002E1FA4" w:rsidRPr="002E1FA4">
        <w:rPr>
          <w:rFonts w:ascii="Palatino Linotype" w:eastAsia="Calibri" w:hAnsi="Palatino Linotype" w:cs="Times New Roman"/>
          <w:lang w:val="es-MX" w:eastAsia="en-US"/>
        </w:rPr>
        <w:t>VIGÉSIMA</w:t>
      </w:r>
      <w:r w:rsidR="00CD2379" w:rsidRPr="002E1FA4">
        <w:rPr>
          <w:rFonts w:ascii="Palatino Linotype" w:eastAsia="Calibri" w:hAnsi="Palatino Linotype" w:cs="Times New Roman"/>
          <w:lang w:val="es-MX" w:eastAsia="en-US"/>
        </w:rPr>
        <w:t xml:space="preserve"> CUARTA</w:t>
      </w:r>
      <w:r w:rsidRPr="002E1FA4">
        <w:rPr>
          <w:rFonts w:ascii="Palatino Linotype" w:eastAsia="Calibri" w:hAnsi="Palatino Linotype" w:cs="Times New Roman"/>
          <w:lang w:val="es-MX" w:eastAsia="en-US"/>
        </w:rPr>
        <w:t xml:space="preserve"> SESIÓN ORDINARIA CELEBRADA EL DÍA </w:t>
      </w:r>
      <w:r w:rsidR="002E1FA4">
        <w:rPr>
          <w:rFonts w:ascii="Palatino Linotype" w:eastAsia="Calibri" w:hAnsi="Palatino Linotype" w:cs="Times New Roman"/>
          <w:lang w:val="es-MX" w:eastAsia="en-US"/>
        </w:rPr>
        <w:t>VEINTISÉIS</w:t>
      </w:r>
      <w:r w:rsidRPr="002E1FA4">
        <w:rPr>
          <w:rFonts w:ascii="Palatino Linotype" w:eastAsia="Calibri" w:hAnsi="Palatino Linotype" w:cs="Times New Roman"/>
          <w:lang w:val="es-MX" w:eastAsia="en-US"/>
        </w:rPr>
        <w:t xml:space="preserve"> (</w:t>
      </w:r>
      <w:r w:rsidR="002E1FA4">
        <w:rPr>
          <w:rFonts w:ascii="Palatino Linotype" w:eastAsia="Calibri" w:hAnsi="Palatino Linotype" w:cs="Times New Roman"/>
          <w:lang w:val="es-MX" w:eastAsia="en-US"/>
        </w:rPr>
        <w:t>26</w:t>
      </w:r>
      <w:r w:rsidR="00CD2379" w:rsidRPr="002E1FA4">
        <w:rPr>
          <w:rFonts w:ascii="Palatino Linotype" w:eastAsia="Calibri" w:hAnsi="Palatino Linotype" w:cs="Times New Roman"/>
          <w:lang w:val="es-MX" w:eastAsia="en-US"/>
        </w:rPr>
        <w:t>)</w:t>
      </w:r>
      <w:r w:rsidRPr="002E1FA4">
        <w:rPr>
          <w:rFonts w:ascii="Palatino Linotype" w:eastAsia="Calibri" w:hAnsi="Palatino Linotype" w:cs="Times New Roman"/>
          <w:lang w:val="es-MX" w:eastAsia="en-US"/>
        </w:rPr>
        <w:t xml:space="preserve"> DE </w:t>
      </w:r>
      <w:r w:rsidR="00CD2379" w:rsidRPr="002E1FA4">
        <w:rPr>
          <w:rFonts w:ascii="Palatino Linotype" w:eastAsia="Calibri" w:hAnsi="Palatino Linotype" w:cs="Times New Roman"/>
          <w:lang w:val="es-MX" w:eastAsia="en-US"/>
        </w:rPr>
        <w:t>JUNIO</w:t>
      </w:r>
      <w:r w:rsidR="002E1FA4">
        <w:rPr>
          <w:rFonts w:ascii="Palatino Linotype" w:eastAsia="Calibri" w:hAnsi="Palatino Linotype" w:cs="Times New Roman"/>
          <w:lang w:val="es-MX" w:eastAsia="en-US"/>
        </w:rPr>
        <w:t xml:space="preserve"> DE DOS MIL DIECINUEVE</w:t>
      </w:r>
      <w:r w:rsidRPr="002E1FA4">
        <w:rPr>
          <w:rFonts w:ascii="Palatino Linotype" w:eastAsia="Calibri" w:hAnsi="Palatino Linotype" w:cs="Times New Roman"/>
          <w:lang w:val="es-MX" w:eastAsia="en-US"/>
        </w:rPr>
        <w:t xml:space="preserve">, ANTE EL SECRETARIO TÉCNICO DEL PLENO, ALEXIS TAPIA RAMÍREZ. </w:t>
      </w:r>
    </w:p>
    <w:tbl>
      <w:tblPr>
        <w:tblW w:w="9918" w:type="dxa"/>
        <w:jc w:val="center"/>
        <w:tblLayout w:type="fixed"/>
        <w:tblLook w:val="04A0" w:firstRow="1" w:lastRow="0" w:firstColumn="1" w:lastColumn="0" w:noHBand="0" w:noVBand="1"/>
      </w:tblPr>
      <w:tblGrid>
        <w:gridCol w:w="4905"/>
        <w:gridCol w:w="5013"/>
      </w:tblGrid>
      <w:tr w:rsidR="002E1FA4" w:rsidRPr="0049433C" w14:paraId="7BC82C0A" w14:textId="77777777" w:rsidTr="00EF2A9F">
        <w:trPr>
          <w:jc w:val="center"/>
        </w:trPr>
        <w:tc>
          <w:tcPr>
            <w:tcW w:w="9918" w:type="dxa"/>
            <w:gridSpan w:val="2"/>
          </w:tcPr>
          <w:p w14:paraId="3F90E22D"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3441A4A0"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0965C1A1"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1FC1F4B6"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6ED5BEEF"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190AC858"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55556484"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47FE065A"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Zulema Martínez Sánchez</w:t>
            </w:r>
          </w:p>
          <w:p w14:paraId="774681D5"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color w:val="000000" w:themeColor="text1"/>
              </w:rPr>
              <w:t>Comisionada Presidenta</w:t>
            </w:r>
          </w:p>
          <w:p w14:paraId="66EFD218"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 xml:space="preserve">(RÚBRICA) </w:t>
            </w:r>
          </w:p>
          <w:p w14:paraId="195BDD87" w14:textId="77777777" w:rsidR="002E1FA4" w:rsidRPr="0049433C" w:rsidRDefault="002E1FA4" w:rsidP="00EF2A9F">
            <w:pPr>
              <w:tabs>
                <w:tab w:val="left" w:pos="0"/>
              </w:tabs>
              <w:spacing w:line="0" w:lineRule="atLeast"/>
              <w:rPr>
                <w:rFonts w:ascii="Palatino Linotype" w:hAnsi="Palatino Linotype" w:cs="Arial"/>
                <w:b/>
                <w:color w:val="000000" w:themeColor="text1"/>
              </w:rPr>
            </w:pPr>
          </w:p>
          <w:p w14:paraId="744E52B7"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tc>
      </w:tr>
      <w:tr w:rsidR="002E1FA4" w:rsidRPr="0049433C" w14:paraId="59C53928" w14:textId="77777777" w:rsidTr="00EF2A9F">
        <w:trPr>
          <w:jc w:val="center"/>
        </w:trPr>
        <w:tc>
          <w:tcPr>
            <w:tcW w:w="4905" w:type="dxa"/>
          </w:tcPr>
          <w:p w14:paraId="494E7BAF" w14:textId="77777777" w:rsidR="002E1FA4" w:rsidRPr="0049433C" w:rsidRDefault="002E1FA4" w:rsidP="00EF2A9F">
            <w:pPr>
              <w:tabs>
                <w:tab w:val="left" w:pos="0"/>
              </w:tabs>
              <w:spacing w:line="0" w:lineRule="atLeast"/>
              <w:rPr>
                <w:rFonts w:ascii="Palatino Linotype" w:hAnsi="Palatino Linotype" w:cs="Arial"/>
                <w:b/>
                <w:color w:val="000000" w:themeColor="text1"/>
              </w:rPr>
            </w:pPr>
          </w:p>
          <w:p w14:paraId="62EBD2BF" w14:textId="77777777" w:rsidR="002E1FA4" w:rsidRPr="0049433C" w:rsidRDefault="002E1FA4" w:rsidP="00EF2A9F">
            <w:pPr>
              <w:tabs>
                <w:tab w:val="left" w:pos="0"/>
              </w:tabs>
              <w:spacing w:line="0" w:lineRule="atLeast"/>
              <w:rPr>
                <w:rFonts w:ascii="Palatino Linotype" w:hAnsi="Palatino Linotype" w:cs="Arial"/>
                <w:b/>
                <w:color w:val="000000" w:themeColor="text1"/>
              </w:rPr>
            </w:pPr>
          </w:p>
          <w:p w14:paraId="0C00D1FD"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0BC3F0D5"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76FAC3B0"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0D322C81"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58E20430"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71C78F89"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0FDA5C68"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4717A8F8"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71BA0BDB"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1684A045"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 xml:space="preserve">Eva </w:t>
            </w:r>
            <w:proofErr w:type="spellStart"/>
            <w:r w:rsidRPr="0049433C">
              <w:rPr>
                <w:rFonts w:ascii="Palatino Linotype" w:hAnsi="Palatino Linotype" w:cs="Arial"/>
                <w:b/>
                <w:color w:val="000000" w:themeColor="text1"/>
              </w:rPr>
              <w:t>Abaid</w:t>
            </w:r>
            <w:proofErr w:type="spellEnd"/>
            <w:r w:rsidRPr="0049433C">
              <w:rPr>
                <w:rFonts w:ascii="Palatino Linotype" w:hAnsi="Palatino Linotype" w:cs="Arial"/>
                <w:b/>
                <w:color w:val="000000" w:themeColor="text1"/>
              </w:rPr>
              <w:t xml:space="preserve"> </w:t>
            </w:r>
            <w:proofErr w:type="spellStart"/>
            <w:r w:rsidRPr="0049433C">
              <w:rPr>
                <w:rFonts w:ascii="Palatino Linotype" w:hAnsi="Palatino Linotype" w:cs="Arial"/>
                <w:b/>
                <w:color w:val="000000" w:themeColor="text1"/>
              </w:rPr>
              <w:t>Yapur</w:t>
            </w:r>
            <w:proofErr w:type="spellEnd"/>
          </w:p>
          <w:p w14:paraId="790523DF" w14:textId="77777777" w:rsidR="002E1FA4" w:rsidRPr="0049433C" w:rsidRDefault="002E1FA4" w:rsidP="00EF2A9F">
            <w:pPr>
              <w:tabs>
                <w:tab w:val="left" w:pos="0"/>
              </w:tabs>
              <w:spacing w:line="0" w:lineRule="atLeast"/>
              <w:jc w:val="center"/>
              <w:rPr>
                <w:rFonts w:ascii="Palatino Linotype" w:hAnsi="Palatino Linotype" w:cs="Arial"/>
                <w:color w:val="000000" w:themeColor="text1"/>
              </w:rPr>
            </w:pPr>
            <w:r w:rsidRPr="0049433C">
              <w:rPr>
                <w:rFonts w:ascii="Palatino Linotype" w:hAnsi="Palatino Linotype" w:cs="Arial"/>
                <w:color w:val="000000" w:themeColor="text1"/>
              </w:rPr>
              <w:t>Comisionada</w:t>
            </w:r>
          </w:p>
          <w:p w14:paraId="553E13AD"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(RÚBRICA)</w:t>
            </w:r>
          </w:p>
        </w:tc>
        <w:tc>
          <w:tcPr>
            <w:tcW w:w="5013" w:type="dxa"/>
          </w:tcPr>
          <w:p w14:paraId="4985C2D1"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6C05B7C7"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32684002"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646C6A29"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2E319424"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3F0CFC79"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703E8E2A" w14:textId="77777777" w:rsidR="002E1FA4" w:rsidRDefault="002E1FA4" w:rsidP="00EF2A9F">
            <w:pPr>
              <w:tabs>
                <w:tab w:val="left" w:pos="0"/>
              </w:tabs>
              <w:spacing w:line="0" w:lineRule="atLeast"/>
              <w:jc w:val="center"/>
              <w:rPr>
                <w:rFonts w:ascii="Palatino Linotype" w:hAnsi="Palatino Linotype" w:cs="Arial"/>
                <w:b/>
                <w:color w:val="000000" w:themeColor="text1"/>
              </w:rPr>
            </w:pPr>
          </w:p>
          <w:p w14:paraId="2AE0C3CA"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2B8FA624" w14:textId="77777777" w:rsidR="002E1FA4" w:rsidRPr="0049433C" w:rsidRDefault="002E1FA4" w:rsidP="00EF2A9F">
            <w:pPr>
              <w:tabs>
                <w:tab w:val="left" w:pos="0"/>
              </w:tabs>
              <w:spacing w:line="0" w:lineRule="atLeast"/>
              <w:rPr>
                <w:rFonts w:ascii="Palatino Linotype" w:hAnsi="Palatino Linotype" w:cs="Arial"/>
                <w:b/>
                <w:color w:val="000000" w:themeColor="text1"/>
              </w:rPr>
            </w:pPr>
          </w:p>
          <w:p w14:paraId="40E5813B" w14:textId="77777777" w:rsidR="002E1FA4" w:rsidRDefault="002E1FA4" w:rsidP="00EF2A9F">
            <w:pPr>
              <w:tabs>
                <w:tab w:val="left" w:pos="0"/>
              </w:tabs>
              <w:spacing w:line="0" w:lineRule="atLeast"/>
              <w:rPr>
                <w:rFonts w:ascii="Palatino Linotype" w:hAnsi="Palatino Linotype" w:cs="Arial"/>
                <w:b/>
                <w:color w:val="000000" w:themeColor="text1"/>
              </w:rPr>
            </w:pPr>
          </w:p>
          <w:p w14:paraId="2E6EECC6" w14:textId="77777777" w:rsidR="002E1FA4" w:rsidRPr="0049433C" w:rsidRDefault="002E1FA4" w:rsidP="00EF2A9F">
            <w:pPr>
              <w:tabs>
                <w:tab w:val="left" w:pos="0"/>
              </w:tabs>
              <w:spacing w:line="0" w:lineRule="atLeast"/>
              <w:rPr>
                <w:rFonts w:ascii="Palatino Linotype" w:hAnsi="Palatino Linotype" w:cs="Arial"/>
                <w:b/>
                <w:color w:val="000000" w:themeColor="text1"/>
              </w:rPr>
            </w:pPr>
          </w:p>
          <w:p w14:paraId="3F9B7938"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José Guadalupe Luna Hernández</w:t>
            </w:r>
          </w:p>
          <w:p w14:paraId="4A862971" w14:textId="77777777" w:rsidR="002E1FA4" w:rsidRPr="0049433C" w:rsidRDefault="002E1FA4" w:rsidP="00EF2A9F">
            <w:pPr>
              <w:tabs>
                <w:tab w:val="left" w:pos="0"/>
              </w:tabs>
              <w:spacing w:line="0" w:lineRule="atLeast"/>
              <w:jc w:val="center"/>
              <w:rPr>
                <w:rFonts w:ascii="Palatino Linotype" w:hAnsi="Palatino Linotype" w:cs="Arial"/>
                <w:color w:val="000000" w:themeColor="text1"/>
              </w:rPr>
            </w:pPr>
            <w:r w:rsidRPr="0049433C">
              <w:rPr>
                <w:rFonts w:ascii="Palatino Linotype" w:hAnsi="Palatino Linotype" w:cs="Arial"/>
                <w:color w:val="000000" w:themeColor="text1"/>
              </w:rPr>
              <w:t>Comisionado</w:t>
            </w:r>
          </w:p>
          <w:p w14:paraId="17F0B490"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(RÚBRICA)</w:t>
            </w:r>
          </w:p>
          <w:p w14:paraId="084BA9FE"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tc>
      </w:tr>
      <w:tr w:rsidR="002E1FA4" w:rsidRPr="0049433C" w14:paraId="17745681" w14:textId="77777777" w:rsidTr="00EF2A9F">
        <w:trPr>
          <w:jc w:val="center"/>
        </w:trPr>
        <w:tc>
          <w:tcPr>
            <w:tcW w:w="4905" w:type="dxa"/>
          </w:tcPr>
          <w:p w14:paraId="7E2EA319"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5E33E1AD"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0765A3C2"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61481142"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24CAEB44"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Javier Martínez Cruz</w:t>
            </w:r>
          </w:p>
          <w:p w14:paraId="17B064D3" w14:textId="77777777" w:rsidR="002E1FA4" w:rsidRPr="0049433C" w:rsidRDefault="002E1FA4" w:rsidP="00EF2A9F">
            <w:pPr>
              <w:tabs>
                <w:tab w:val="left" w:pos="0"/>
              </w:tabs>
              <w:spacing w:line="0" w:lineRule="atLeast"/>
              <w:jc w:val="center"/>
              <w:rPr>
                <w:rFonts w:ascii="Palatino Linotype" w:hAnsi="Palatino Linotype" w:cs="Arial"/>
                <w:color w:val="000000" w:themeColor="text1"/>
              </w:rPr>
            </w:pPr>
            <w:r w:rsidRPr="0049433C">
              <w:rPr>
                <w:rFonts w:ascii="Palatino Linotype" w:hAnsi="Palatino Linotype" w:cs="Arial"/>
                <w:color w:val="000000" w:themeColor="text1"/>
              </w:rPr>
              <w:t>Comisionado</w:t>
            </w:r>
          </w:p>
          <w:p w14:paraId="6518B350"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(RÚBRICA)</w:t>
            </w:r>
          </w:p>
        </w:tc>
        <w:tc>
          <w:tcPr>
            <w:tcW w:w="5013" w:type="dxa"/>
          </w:tcPr>
          <w:p w14:paraId="7FA3FAE5"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50DD268A"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4F1C6602"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0F822775"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0F3066FC"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Luis Gustavo Parra Noriega</w:t>
            </w:r>
          </w:p>
          <w:p w14:paraId="4EEB7CDB" w14:textId="77777777" w:rsidR="002E1FA4" w:rsidRPr="0049433C" w:rsidRDefault="002E1FA4" w:rsidP="00EF2A9F">
            <w:pPr>
              <w:tabs>
                <w:tab w:val="left" w:pos="0"/>
              </w:tabs>
              <w:spacing w:line="0" w:lineRule="atLeast"/>
              <w:jc w:val="center"/>
              <w:rPr>
                <w:rFonts w:ascii="Palatino Linotype" w:hAnsi="Palatino Linotype" w:cs="Arial"/>
                <w:color w:val="000000" w:themeColor="text1"/>
              </w:rPr>
            </w:pPr>
            <w:r w:rsidRPr="0049433C">
              <w:rPr>
                <w:rFonts w:ascii="Palatino Linotype" w:hAnsi="Palatino Linotype" w:cs="Arial"/>
                <w:color w:val="000000" w:themeColor="text1"/>
              </w:rPr>
              <w:t>Comisionado</w:t>
            </w:r>
          </w:p>
          <w:p w14:paraId="3B21B6F3"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(RÚBRICA)</w:t>
            </w:r>
          </w:p>
        </w:tc>
      </w:tr>
      <w:tr w:rsidR="002E1FA4" w:rsidRPr="0049433C" w14:paraId="01E93FA4" w14:textId="77777777" w:rsidTr="00EF2A9F">
        <w:trPr>
          <w:jc w:val="center"/>
        </w:trPr>
        <w:tc>
          <w:tcPr>
            <w:tcW w:w="9918" w:type="dxa"/>
            <w:gridSpan w:val="2"/>
          </w:tcPr>
          <w:p w14:paraId="65275E9D"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32659F60"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7FA006C1"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p w14:paraId="393014FF" w14:textId="77777777" w:rsidR="002E1FA4" w:rsidRDefault="002E1FA4" w:rsidP="00EF2A9F">
            <w:pPr>
              <w:tabs>
                <w:tab w:val="left" w:pos="0"/>
              </w:tabs>
              <w:spacing w:line="0" w:lineRule="atLeast"/>
              <w:rPr>
                <w:rFonts w:ascii="Palatino Linotype" w:hAnsi="Palatino Linotype" w:cs="Arial"/>
                <w:b/>
                <w:color w:val="000000" w:themeColor="text1"/>
              </w:rPr>
            </w:pPr>
          </w:p>
          <w:p w14:paraId="707E2358" w14:textId="77777777" w:rsidR="002E1FA4" w:rsidRPr="0049433C" w:rsidRDefault="002E1FA4" w:rsidP="00EF2A9F">
            <w:pPr>
              <w:tabs>
                <w:tab w:val="left" w:pos="0"/>
              </w:tabs>
              <w:spacing w:line="0" w:lineRule="atLeast"/>
              <w:rPr>
                <w:rFonts w:ascii="Palatino Linotype" w:hAnsi="Palatino Linotype" w:cs="Arial"/>
                <w:b/>
                <w:color w:val="000000" w:themeColor="text1"/>
              </w:rPr>
            </w:pPr>
          </w:p>
          <w:p w14:paraId="04A25049"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Alexis Tapia Ramírez</w:t>
            </w:r>
          </w:p>
          <w:p w14:paraId="61EEA53C" w14:textId="77777777" w:rsidR="002E1FA4" w:rsidRPr="0049433C" w:rsidRDefault="002E1FA4" w:rsidP="00EF2A9F">
            <w:pPr>
              <w:tabs>
                <w:tab w:val="left" w:pos="0"/>
              </w:tabs>
              <w:spacing w:line="0" w:lineRule="atLeast"/>
              <w:jc w:val="center"/>
              <w:rPr>
                <w:rFonts w:ascii="Palatino Linotype" w:hAnsi="Palatino Linotype" w:cs="Arial"/>
                <w:color w:val="000000" w:themeColor="text1"/>
              </w:rPr>
            </w:pPr>
            <w:r w:rsidRPr="0049433C">
              <w:rPr>
                <w:rFonts w:ascii="Palatino Linotype" w:hAnsi="Palatino Linotype" w:cs="Arial"/>
                <w:color w:val="000000" w:themeColor="text1"/>
              </w:rPr>
              <w:t>Secretario Técnico del Pleno</w:t>
            </w:r>
          </w:p>
          <w:p w14:paraId="1B45C8CA"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r w:rsidRPr="0049433C">
              <w:rPr>
                <w:rFonts w:ascii="Palatino Linotype" w:hAnsi="Palatino Linotype" w:cs="Arial"/>
                <w:b/>
                <w:color w:val="000000" w:themeColor="text1"/>
              </w:rPr>
              <w:t>(RÚBRICA)</w:t>
            </w:r>
          </w:p>
          <w:p w14:paraId="5F34A6A0" w14:textId="77777777" w:rsidR="002E1FA4" w:rsidRPr="0049433C" w:rsidRDefault="002E1FA4" w:rsidP="00EF2A9F">
            <w:pPr>
              <w:tabs>
                <w:tab w:val="left" w:pos="0"/>
              </w:tabs>
              <w:spacing w:line="0" w:lineRule="atLeast"/>
              <w:jc w:val="center"/>
              <w:rPr>
                <w:rFonts w:ascii="Palatino Linotype" w:hAnsi="Palatino Linotype" w:cs="Arial"/>
                <w:b/>
                <w:color w:val="000000" w:themeColor="text1"/>
              </w:rPr>
            </w:pPr>
          </w:p>
        </w:tc>
      </w:tr>
    </w:tbl>
    <w:p w14:paraId="23F6F49D" w14:textId="77777777" w:rsidR="002E1FA4" w:rsidRPr="002E1FA4" w:rsidRDefault="002E1FA4" w:rsidP="002E1FA4">
      <w:pPr>
        <w:spacing w:before="240" w:after="240" w:line="360" w:lineRule="auto"/>
        <w:jc w:val="both"/>
        <w:rPr>
          <w:rFonts w:ascii="Palatino Linotype" w:eastAsia="Calibri" w:hAnsi="Palatino Linotype" w:cs="Times New Roman"/>
          <w:sz w:val="8"/>
          <w:lang w:val="es-MX" w:eastAsia="en-US"/>
        </w:rPr>
      </w:pPr>
    </w:p>
    <w:p w14:paraId="473CF5C3" w14:textId="4D43603F" w:rsidR="00DE751D" w:rsidRPr="002E1FA4" w:rsidRDefault="00DE751D" w:rsidP="002E1FA4">
      <w:pPr>
        <w:spacing w:after="160" w:line="360" w:lineRule="auto"/>
        <w:jc w:val="both"/>
        <w:rPr>
          <w:rFonts w:ascii="Palatino Linotype" w:eastAsia="Calibri" w:hAnsi="Palatino Linotype" w:cs="Arial"/>
          <w:bCs/>
          <w:lang w:val="es-MX" w:eastAsia="en-US"/>
        </w:rPr>
      </w:pPr>
      <w:r w:rsidRPr="002E1FA4">
        <w:rPr>
          <w:rFonts w:ascii="Palatino Linotype" w:eastAsia="Calibri" w:hAnsi="Palatino Linotype" w:cs="Arial"/>
          <w:lang w:val="es-MX" w:eastAsia="en-US"/>
        </w:rPr>
        <w:t>Esta hoja correspon</w:t>
      </w:r>
      <w:r w:rsidR="00CD2379" w:rsidRPr="002E1FA4">
        <w:rPr>
          <w:rFonts w:ascii="Palatino Linotype" w:eastAsia="Calibri" w:hAnsi="Palatino Linotype" w:cs="Arial"/>
          <w:lang w:val="es-MX" w:eastAsia="en-US"/>
        </w:rPr>
        <w:t>de a la</w:t>
      </w:r>
      <w:r w:rsidR="002E1FA4">
        <w:rPr>
          <w:rFonts w:ascii="Palatino Linotype" w:eastAsia="Calibri" w:hAnsi="Palatino Linotype" w:cs="Arial"/>
          <w:lang w:val="es-MX" w:eastAsia="en-US"/>
        </w:rPr>
        <w:t xml:space="preserve"> resolución de fecha veintiséis (26)</w:t>
      </w:r>
      <w:r w:rsidRPr="002E1FA4">
        <w:rPr>
          <w:rFonts w:ascii="Palatino Linotype" w:eastAsia="Calibri" w:hAnsi="Palatino Linotype" w:cs="Arial"/>
          <w:lang w:val="es-MX" w:eastAsia="en-US"/>
        </w:rPr>
        <w:t xml:space="preserve"> de </w:t>
      </w:r>
      <w:r w:rsidR="00CD2379" w:rsidRPr="002E1FA4">
        <w:rPr>
          <w:rFonts w:ascii="Palatino Linotype" w:eastAsia="Calibri" w:hAnsi="Palatino Linotype" w:cs="Arial"/>
          <w:lang w:val="es-MX" w:eastAsia="en-US"/>
        </w:rPr>
        <w:t>junio</w:t>
      </w:r>
      <w:r w:rsidR="002E1FA4">
        <w:rPr>
          <w:rFonts w:ascii="Palatino Linotype" w:eastAsia="Calibri" w:hAnsi="Palatino Linotype" w:cs="Arial"/>
          <w:lang w:val="es-MX" w:eastAsia="en-US"/>
        </w:rPr>
        <w:t xml:space="preserve"> de dos mil diecinueve</w:t>
      </w:r>
      <w:r w:rsidRPr="002E1FA4">
        <w:rPr>
          <w:rFonts w:ascii="Palatino Linotype" w:eastAsia="Calibri" w:hAnsi="Palatino Linotype" w:cs="Arial"/>
          <w:lang w:val="es-MX" w:eastAsia="en-US"/>
        </w:rPr>
        <w:t xml:space="preserve">, emitida en el recurso de revisión </w:t>
      </w:r>
      <w:r w:rsidR="002E1FA4" w:rsidRPr="002E1FA4">
        <w:rPr>
          <w:rFonts w:ascii="Palatino Linotype" w:eastAsia="Calibri" w:hAnsi="Palatino Linotype" w:cs="Arial"/>
          <w:b/>
          <w:bCs/>
          <w:lang w:val="es-MX" w:eastAsia="en-US"/>
        </w:rPr>
        <w:t>02538/INFOEM/AD/RR/2019</w:t>
      </w:r>
      <w:r w:rsidRPr="002E1FA4">
        <w:rPr>
          <w:rFonts w:ascii="Palatino Linotype" w:eastAsia="Calibri" w:hAnsi="Palatino Linotype" w:cs="Arial"/>
          <w:b/>
          <w:bCs/>
          <w:lang w:val="es-MX" w:eastAsia="en-US"/>
        </w:rPr>
        <w:t>.</w:t>
      </w:r>
      <w:r w:rsidRPr="002E1FA4">
        <w:rPr>
          <w:rFonts w:ascii="Palatino Linotype" w:eastAsia="Calibri" w:hAnsi="Palatino Linotype" w:cs="Arial"/>
          <w:bCs/>
          <w:lang w:val="es-MX" w:eastAsia="en-US"/>
        </w:rPr>
        <w:t xml:space="preserve"> </w:t>
      </w:r>
      <w:bookmarkEnd w:id="0"/>
      <w:bookmarkEnd w:id="1"/>
    </w:p>
    <w:sectPr w:rsidR="00DE751D" w:rsidRPr="002E1FA4" w:rsidSect="002E1FA4">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285E5" w14:textId="77777777" w:rsidR="00C13A5A" w:rsidRDefault="00C13A5A" w:rsidP="00587366">
      <w:r>
        <w:separator/>
      </w:r>
    </w:p>
    <w:p w14:paraId="31D75E6F" w14:textId="77777777" w:rsidR="00C13A5A" w:rsidRDefault="00C13A5A"/>
  </w:endnote>
  <w:endnote w:type="continuationSeparator" w:id="0">
    <w:p w14:paraId="19E97459" w14:textId="77777777" w:rsidR="00C13A5A" w:rsidRDefault="00C13A5A" w:rsidP="00587366">
      <w:r>
        <w:continuationSeparator/>
      </w:r>
    </w:p>
    <w:p w14:paraId="2C2127AA" w14:textId="77777777" w:rsidR="00C13A5A" w:rsidRDefault="00C13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F134A" w:rsidRDefault="005F134A" w:rsidP="002E1FA4">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90D37">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90D37">
              <w:rPr>
                <w:rFonts w:ascii="Palatino Linotype" w:hAnsi="Palatino Linotype"/>
                <w:b/>
                <w:bCs/>
                <w:noProof/>
                <w:sz w:val="22"/>
                <w:szCs w:val="20"/>
              </w:rPr>
              <w:t>42</w:t>
            </w:r>
            <w:r w:rsidRPr="00883450">
              <w:rPr>
                <w:rFonts w:ascii="Palatino Linotype" w:hAnsi="Palatino Linotype"/>
                <w:b/>
                <w:bCs/>
                <w:sz w:val="22"/>
                <w:szCs w:val="20"/>
              </w:rPr>
              <w:fldChar w:fldCharType="end"/>
            </w:r>
          </w:p>
          <w:p w14:paraId="187818B4" w14:textId="42E0FFCB" w:rsidR="005F134A" w:rsidRDefault="00190D37" w:rsidP="00985DA6">
            <w:pPr>
              <w:pStyle w:val="Piedepgina"/>
              <w:rPr>
                <w:rFonts w:ascii="Palatino Linotype" w:hAnsi="Palatino Linotype"/>
                <w:sz w:val="28"/>
              </w:rPr>
            </w:pPr>
          </w:p>
        </w:sdtContent>
      </w:sdt>
    </w:sdtContent>
  </w:sdt>
  <w:p w14:paraId="1AED78E8" w14:textId="77777777" w:rsidR="005F134A" w:rsidRDefault="005F13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F134A" w:rsidRPr="00883450" w:rsidRDefault="005F134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0D37" w:rsidRPr="00190D3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0D37" w:rsidRPr="00190D37">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5F134A" w:rsidRPr="00883450" w:rsidRDefault="005F134A">
    <w:pPr>
      <w:pStyle w:val="Piedepgina"/>
      <w:rPr>
        <w:rFonts w:ascii="Palatino Linotype" w:hAnsi="Palatino Linotype"/>
        <w:sz w:val="22"/>
        <w:szCs w:val="22"/>
      </w:rPr>
    </w:pPr>
  </w:p>
  <w:p w14:paraId="2E09EA83" w14:textId="77777777" w:rsidR="005F134A" w:rsidRDefault="005F13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C46E4" w14:textId="77777777" w:rsidR="00C13A5A" w:rsidRDefault="00C13A5A" w:rsidP="00587366">
      <w:r>
        <w:separator/>
      </w:r>
    </w:p>
    <w:p w14:paraId="30C86C99" w14:textId="77777777" w:rsidR="00C13A5A" w:rsidRDefault="00C13A5A"/>
  </w:footnote>
  <w:footnote w:type="continuationSeparator" w:id="0">
    <w:p w14:paraId="202C52FE" w14:textId="77777777" w:rsidR="00C13A5A" w:rsidRDefault="00C13A5A" w:rsidP="00587366">
      <w:r>
        <w:continuationSeparator/>
      </w:r>
    </w:p>
    <w:p w14:paraId="5F78B084" w14:textId="77777777" w:rsidR="00C13A5A" w:rsidRDefault="00C13A5A"/>
  </w:footnote>
  <w:footnote w:id="1">
    <w:p w14:paraId="5AF4F9BB" w14:textId="77777777" w:rsidR="00C61155" w:rsidRDefault="00C61155" w:rsidP="00C61155">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2">
    <w:p w14:paraId="031D517B" w14:textId="77777777" w:rsidR="00C61155" w:rsidRDefault="00C61155" w:rsidP="00C61155">
      <w:pPr>
        <w:pStyle w:val="Textonotapie"/>
      </w:pPr>
      <w:r>
        <w:rPr>
          <w:rStyle w:val="Refdenotaalpie"/>
        </w:rPr>
        <w:footnoteRef/>
      </w:r>
      <w:r>
        <w:t xml:space="preserve"> 2008230. XXVII.3o. J/16 (10a.). Tribunales Colegiados de Circuito. Décima Época. Gaceta del Semanario Judicial de la Federación. Libro 14, Enero de 2015, Pág. 1691.</w:t>
      </w:r>
    </w:p>
  </w:footnote>
  <w:footnote w:id="3">
    <w:p w14:paraId="0C253A2B" w14:textId="77777777" w:rsidR="009D54F7" w:rsidRDefault="009D54F7" w:rsidP="009D54F7">
      <w:pPr>
        <w:pStyle w:val="Textonotapie"/>
      </w:pPr>
      <w:r>
        <w:rPr>
          <w:rStyle w:val="Refdenotaalpie"/>
        </w:rPr>
        <w:footnoteRef/>
      </w:r>
      <w:r>
        <w:t xml:space="preserve"> Convención Americana sobre Derechos Humanos. Artículo 13.</w:t>
      </w:r>
    </w:p>
  </w:footnote>
  <w:footnote w:id="4">
    <w:p w14:paraId="0B3549E8" w14:textId="77777777" w:rsidR="009D54F7" w:rsidRDefault="009D54F7" w:rsidP="009D54F7">
      <w:pPr>
        <w:pStyle w:val="Textonotapie"/>
      </w:pPr>
      <w:r>
        <w:rPr>
          <w:rStyle w:val="Refdenotaalpie"/>
        </w:rPr>
        <w:footnoteRef/>
      </w:r>
      <w:r>
        <w:t xml:space="preserve"> Constitución Política de los Estados Unidos Mexicanos. Artículo sexto, sección A, fracción I.</w:t>
      </w:r>
    </w:p>
  </w:footnote>
  <w:footnote w:id="5">
    <w:p w14:paraId="16610B4C" w14:textId="77777777" w:rsidR="009D54F7" w:rsidRDefault="009D54F7" w:rsidP="009D54F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23FB1710" w14:textId="77777777" w:rsidR="009D54F7" w:rsidRDefault="009D54F7" w:rsidP="009D54F7">
      <w:pPr>
        <w:pStyle w:val="Textonotapie"/>
      </w:pPr>
      <w:r>
        <w:rPr>
          <w:rStyle w:val="Refdenotaalpie"/>
        </w:rPr>
        <w:footnoteRef/>
      </w:r>
      <w:r>
        <w:t xml:space="preserve"> Ibídem. </w:t>
      </w:r>
      <w:proofErr w:type="spellStart"/>
      <w:r>
        <w:t>Parr</w:t>
      </w:r>
      <w:proofErr w:type="spellEnd"/>
      <w:r>
        <w:t>. 87.</w:t>
      </w:r>
    </w:p>
  </w:footnote>
  <w:footnote w:id="7">
    <w:p w14:paraId="4E666E1D" w14:textId="77777777" w:rsidR="005F134A" w:rsidRPr="007F43A5" w:rsidRDefault="005F134A" w:rsidP="00D122F9">
      <w:pPr>
        <w:pStyle w:val="Textonotapie"/>
        <w:spacing w:line="276" w:lineRule="auto"/>
        <w:jc w:val="both"/>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8">
    <w:p w14:paraId="1095318A" w14:textId="77777777" w:rsidR="005F134A" w:rsidRPr="0037004E" w:rsidRDefault="005F134A" w:rsidP="00D678E8">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p w14:paraId="469A2DDC" w14:textId="77777777" w:rsidR="005F134A" w:rsidRDefault="005F134A" w:rsidP="00D678E8">
      <w:pPr>
        <w:pStyle w:val="Textonotapie"/>
      </w:pPr>
    </w:p>
  </w:footnote>
  <w:footnote w:id="9">
    <w:p w14:paraId="3F7CBFBB" w14:textId="77777777" w:rsidR="005F134A" w:rsidRPr="00F4056A" w:rsidRDefault="005F134A" w:rsidP="00D678E8">
      <w:pPr>
        <w:pStyle w:val="Textonotapie"/>
        <w:jc w:val="both"/>
        <w:rPr>
          <w:rFonts w:asciiTheme="majorHAnsi" w:hAnsiTheme="majorHAnsi"/>
        </w:rPr>
      </w:pPr>
      <w:r>
        <w:rPr>
          <w:rStyle w:val="Refdenotaalpie"/>
        </w:rPr>
        <w:footnoteRef/>
      </w:r>
      <w:r>
        <w:t xml:space="preserve"> </w:t>
      </w:r>
      <w:r w:rsidRPr="00F4056A">
        <w:rPr>
          <w:rFonts w:asciiTheme="majorHAnsi" w:hAnsiTheme="majorHAnsi"/>
        </w:rPr>
        <w:t>Artículo 3. Para los efectos de la presente Ley se entenderá por:</w:t>
      </w:r>
    </w:p>
    <w:p w14:paraId="2FD43403" w14:textId="77777777" w:rsidR="005F134A" w:rsidRPr="00F4056A" w:rsidRDefault="005F134A" w:rsidP="00D678E8">
      <w:pPr>
        <w:pStyle w:val="Textonotapie"/>
        <w:jc w:val="both"/>
        <w:rPr>
          <w:rFonts w:asciiTheme="majorHAnsi" w:hAnsiTheme="majorHAnsi"/>
        </w:rPr>
      </w:pPr>
      <w:r w:rsidRPr="00F4056A">
        <w:rPr>
          <w:rFonts w:asciiTheme="majorHAnsi" w:hAnsiTheme="majorHAnsi"/>
        </w:rPr>
        <w:t xml:space="preserve"> (…)</w:t>
      </w:r>
    </w:p>
    <w:p w14:paraId="7ADC3113" w14:textId="77777777" w:rsidR="005F134A" w:rsidRPr="00F4056A" w:rsidRDefault="005F134A" w:rsidP="00D678E8">
      <w:pPr>
        <w:pStyle w:val="Textonotapie"/>
        <w:jc w:val="both"/>
        <w:rPr>
          <w:rFonts w:asciiTheme="majorHAnsi" w:hAnsiTheme="majorHAnsi"/>
        </w:rPr>
      </w:pPr>
      <w:r w:rsidRPr="00F4056A">
        <w:rPr>
          <w:rFonts w:asciiTheme="majorHAnsi" w:hAnsiTheme="majorHAnsi"/>
        </w:rPr>
        <w:t>IX. Datos personales: La información concerniente a una persona, identificada o identificable según lo dispuesto por la Ley de Protección de Datos Personales del Estado de México;</w:t>
      </w:r>
    </w:p>
  </w:footnote>
  <w:footnote w:id="10">
    <w:p w14:paraId="09E99BC1" w14:textId="77777777" w:rsidR="005F134A" w:rsidRDefault="005F134A" w:rsidP="00D122F9">
      <w:pPr>
        <w:pStyle w:val="Textonotapie"/>
        <w:spacing w:line="276" w:lineRule="auto"/>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6208F688" w14:textId="77777777" w:rsidR="005F134A" w:rsidRDefault="005F134A" w:rsidP="00D122F9">
      <w:pPr>
        <w:pStyle w:val="Textonotapie"/>
        <w:spacing w:line="276" w:lineRule="auto"/>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CE69AD2" w14:textId="77777777" w:rsidR="005F134A" w:rsidRPr="001E1F95" w:rsidRDefault="005F134A" w:rsidP="00D122F9">
      <w:pPr>
        <w:pStyle w:val="Textonotapie"/>
        <w:spacing w:line="276" w:lineRule="auto"/>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F134A" w:rsidRDefault="005F134A">
    <w:pPr>
      <w:pStyle w:val="Encabezado"/>
    </w:pPr>
  </w:p>
  <w:tbl>
    <w:tblPr>
      <w:tblStyle w:val="Tablaconcuadrcula"/>
      <w:tblW w:w="6685"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987"/>
    </w:tblGrid>
    <w:tr w:rsidR="005F134A" w:rsidRPr="00E84957" w14:paraId="07F2896E" w14:textId="77777777" w:rsidTr="00B327B6">
      <w:trPr>
        <w:trHeight w:val="138"/>
      </w:trPr>
      <w:tc>
        <w:tcPr>
          <w:tcW w:w="2698" w:type="dxa"/>
          <w:vAlign w:val="center"/>
        </w:tcPr>
        <w:p w14:paraId="4A5B1974" w14:textId="77777777" w:rsidR="005F134A" w:rsidRPr="00B327B6" w:rsidRDefault="005F134A" w:rsidP="00587366">
          <w:pPr>
            <w:rPr>
              <w:rFonts w:ascii="Palatino Linotype" w:hAnsi="Palatino Linotype"/>
              <w:b/>
            </w:rPr>
          </w:pPr>
          <w:r w:rsidRPr="00B327B6">
            <w:rPr>
              <w:rFonts w:ascii="Palatino Linotype" w:hAnsi="Palatino Linotype"/>
              <w:b/>
            </w:rPr>
            <w:t>Recurso de revisión:</w:t>
          </w:r>
        </w:p>
      </w:tc>
      <w:tc>
        <w:tcPr>
          <w:tcW w:w="3987" w:type="dxa"/>
          <w:vAlign w:val="center"/>
        </w:tcPr>
        <w:p w14:paraId="3A05B4B6" w14:textId="348D8B5B" w:rsidR="005F134A" w:rsidRPr="00B327B6" w:rsidRDefault="00B327B6" w:rsidP="000B2FD4">
          <w:pPr>
            <w:pStyle w:val="Encabezado"/>
            <w:rPr>
              <w:rFonts w:ascii="Palatino Linotype" w:hAnsi="Palatino Linotype"/>
              <w:b/>
              <w:bCs/>
              <w:color w:val="000000"/>
            </w:rPr>
          </w:pPr>
          <w:r w:rsidRPr="00B327B6">
            <w:rPr>
              <w:rFonts w:ascii="Palatino Linotype" w:hAnsi="Palatino Linotype"/>
              <w:b/>
              <w:bCs/>
              <w:color w:val="000000"/>
            </w:rPr>
            <w:t>02538</w:t>
          </w:r>
          <w:r>
            <w:rPr>
              <w:rFonts w:ascii="Palatino Linotype" w:hAnsi="Palatino Linotype"/>
              <w:b/>
              <w:bCs/>
              <w:color w:val="000000"/>
            </w:rPr>
            <w:t>/INFOEM/AD/RR</w:t>
          </w:r>
          <w:r w:rsidRPr="00B327B6">
            <w:rPr>
              <w:rFonts w:ascii="Palatino Linotype" w:hAnsi="Palatino Linotype"/>
              <w:b/>
              <w:bCs/>
              <w:color w:val="000000"/>
            </w:rPr>
            <w:t>/2019</w:t>
          </w:r>
        </w:p>
      </w:tc>
    </w:tr>
    <w:tr w:rsidR="005F134A" w:rsidRPr="00E84957" w14:paraId="095EB01B" w14:textId="77777777" w:rsidTr="00B327B6">
      <w:trPr>
        <w:trHeight w:val="321"/>
      </w:trPr>
      <w:tc>
        <w:tcPr>
          <w:tcW w:w="2698" w:type="dxa"/>
          <w:vAlign w:val="center"/>
        </w:tcPr>
        <w:p w14:paraId="6E000A51" w14:textId="4DA3E277" w:rsidR="005F134A" w:rsidRPr="00B327B6" w:rsidRDefault="005F134A" w:rsidP="00587366">
          <w:pPr>
            <w:rPr>
              <w:rFonts w:ascii="Palatino Linotype" w:hAnsi="Palatino Linotype"/>
              <w:b/>
            </w:rPr>
          </w:pPr>
          <w:r w:rsidRPr="00B327B6">
            <w:rPr>
              <w:rFonts w:ascii="Palatino Linotype" w:hAnsi="Palatino Linotype"/>
              <w:b/>
            </w:rPr>
            <w:t>Sujeto obligado:</w:t>
          </w:r>
        </w:p>
      </w:tc>
      <w:tc>
        <w:tcPr>
          <w:tcW w:w="3987" w:type="dxa"/>
          <w:vAlign w:val="center"/>
        </w:tcPr>
        <w:p w14:paraId="07560085" w14:textId="3827D99F" w:rsidR="005F134A" w:rsidRPr="00B327B6" w:rsidRDefault="00B327B6" w:rsidP="000B2FD4">
          <w:pPr>
            <w:pStyle w:val="Encabezado"/>
            <w:rPr>
              <w:rFonts w:ascii="Palatino Linotype" w:hAnsi="Palatino Linotype"/>
              <w:b/>
            </w:rPr>
          </w:pPr>
          <w:r w:rsidRPr="00B327B6">
            <w:rPr>
              <w:rFonts w:ascii="Palatino Linotype" w:hAnsi="Palatino Linotype"/>
              <w:b/>
              <w:bCs/>
              <w:color w:val="000000"/>
            </w:rPr>
            <w:t xml:space="preserve">Ayuntamiento de </w:t>
          </w:r>
          <w:proofErr w:type="spellStart"/>
          <w:r w:rsidRPr="00B327B6">
            <w:rPr>
              <w:rFonts w:ascii="Palatino Linotype" w:hAnsi="Palatino Linotype"/>
              <w:b/>
              <w:bCs/>
              <w:color w:val="000000"/>
            </w:rPr>
            <w:t>Chicoloapan</w:t>
          </w:r>
          <w:proofErr w:type="spellEnd"/>
          <w:r w:rsidRPr="00B327B6">
            <w:rPr>
              <w:rFonts w:ascii="Palatino Linotype" w:hAnsi="Palatino Linotype"/>
              <w:b/>
              <w:bCs/>
              <w:color w:val="000000"/>
            </w:rPr>
            <w:t xml:space="preserve">. </w:t>
          </w:r>
        </w:p>
      </w:tc>
    </w:tr>
    <w:tr w:rsidR="005F134A" w:rsidRPr="00E84957" w14:paraId="14F3CE0D" w14:textId="77777777" w:rsidTr="00B327B6">
      <w:trPr>
        <w:trHeight w:val="321"/>
      </w:trPr>
      <w:tc>
        <w:tcPr>
          <w:tcW w:w="2698" w:type="dxa"/>
          <w:vAlign w:val="center"/>
        </w:tcPr>
        <w:p w14:paraId="12248485" w14:textId="081B3348" w:rsidR="005F134A" w:rsidRPr="00B327B6" w:rsidRDefault="005F134A" w:rsidP="00587366">
          <w:pPr>
            <w:rPr>
              <w:rFonts w:ascii="Palatino Linotype" w:hAnsi="Palatino Linotype"/>
              <w:b/>
            </w:rPr>
          </w:pPr>
          <w:r w:rsidRPr="00B327B6">
            <w:rPr>
              <w:rFonts w:ascii="Palatino Linotype" w:hAnsi="Palatino Linotype"/>
              <w:b/>
            </w:rPr>
            <w:t>Comisionado ponente:</w:t>
          </w:r>
        </w:p>
      </w:tc>
      <w:tc>
        <w:tcPr>
          <w:tcW w:w="3987" w:type="dxa"/>
          <w:vAlign w:val="center"/>
        </w:tcPr>
        <w:p w14:paraId="7F810D9A" w14:textId="492F93C6" w:rsidR="005F134A" w:rsidRPr="00B327B6" w:rsidRDefault="005F134A" w:rsidP="000B2FD4">
          <w:pPr>
            <w:pStyle w:val="Encabezado"/>
            <w:rPr>
              <w:rFonts w:ascii="Palatino Linotype" w:hAnsi="Palatino Linotype"/>
              <w:b/>
            </w:rPr>
          </w:pPr>
          <w:r w:rsidRPr="00B327B6">
            <w:rPr>
              <w:rFonts w:ascii="Palatino Linotype" w:hAnsi="Palatino Linotype"/>
              <w:b/>
            </w:rPr>
            <w:t>José Guadalupe Luna Hernández</w:t>
          </w:r>
        </w:p>
      </w:tc>
    </w:tr>
  </w:tbl>
  <w:p w14:paraId="1096C1B8" w14:textId="77777777" w:rsidR="005F134A" w:rsidRDefault="005F134A" w:rsidP="00587366">
    <w:pPr>
      <w:pStyle w:val="Encabezado"/>
    </w:pPr>
  </w:p>
  <w:p w14:paraId="01FCACBC" w14:textId="77777777" w:rsidR="005F134A" w:rsidRDefault="005F13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F134A" w:rsidRDefault="005F134A" w:rsidP="003C1951">
    <w:pPr>
      <w:pStyle w:val="Encabezado"/>
      <w:tabs>
        <w:tab w:val="clear" w:pos="4252"/>
        <w:tab w:val="clear" w:pos="8504"/>
        <w:tab w:val="left" w:pos="3103"/>
      </w:tabs>
    </w:pPr>
    <w:r>
      <w:tab/>
    </w:r>
    <w:r>
      <w:tab/>
    </w:r>
  </w:p>
  <w:tbl>
    <w:tblPr>
      <w:tblStyle w:val="Tablaconcuadrcula"/>
      <w:tblW w:w="6329"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4"/>
      <w:gridCol w:w="3635"/>
    </w:tblGrid>
    <w:tr w:rsidR="005F134A" w:rsidRPr="00182113" w14:paraId="665387B4" w14:textId="77777777" w:rsidTr="003C1951">
      <w:trPr>
        <w:trHeight w:val="138"/>
      </w:trPr>
      <w:tc>
        <w:tcPr>
          <w:tcW w:w="2694" w:type="dxa"/>
          <w:vAlign w:val="center"/>
        </w:tcPr>
        <w:p w14:paraId="01509DD6" w14:textId="0E0893CD" w:rsidR="005F134A" w:rsidRPr="003C1951" w:rsidRDefault="005F134A" w:rsidP="003C1951">
          <w:pPr>
            <w:rPr>
              <w:rFonts w:ascii="Palatino Linotype" w:hAnsi="Palatino Linotype"/>
              <w:b/>
              <w:sz w:val="22"/>
              <w:szCs w:val="22"/>
            </w:rPr>
          </w:pPr>
          <w:r>
            <w:rPr>
              <w:rFonts w:ascii="Palatino Linotype" w:hAnsi="Palatino Linotype"/>
              <w:b/>
              <w:sz w:val="22"/>
              <w:szCs w:val="22"/>
            </w:rPr>
            <w:t xml:space="preserve">   </w:t>
          </w:r>
          <w:r w:rsidRPr="003C1951">
            <w:rPr>
              <w:rFonts w:ascii="Palatino Linotype" w:hAnsi="Palatino Linotype"/>
              <w:b/>
              <w:sz w:val="22"/>
              <w:szCs w:val="22"/>
            </w:rPr>
            <w:t>Recurso de revisión:</w:t>
          </w:r>
        </w:p>
      </w:tc>
      <w:tc>
        <w:tcPr>
          <w:tcW w:w="3635" w:type="dxa"/>
          <w:vAlign w:val="center"/>
        </w:tcPr>
        <w:p w14:paraId="4FAE21CD" w14:textId="601D273D" w:rsidR="005F134A" w:rsidRPr="003C1951" w:rsidRDefault="005F134A" w:rsidP="003C1951">
          <w:pPr>
            <w:pStyle w:val="Encabezado"/>
            <w:rPr>
              <w:rFonts w:ascii="Palatino Linotype" w:hAnsi="Palatino Linotype"/>
              <w:b/>
              <w:sz w:val="22"/>
              <w:szCs w:val="22"/>
            </w:rPr>
          </w:pPr>
          <w:r w:rsidRPr="003C1951">
            <w:rPr>
              <w:rFonts w:ascii="Palatino Linotype" w:hAnsi="Palatino Linotype"/>
              <w:b/>
              <w:sz w:val="22"/>
              <w:szCs w:val="22"/>
            </w:rPr>
            <w:t>02538/INFOEM/AD/RR/2019</w:t>
          </w:r>
        </w:p>
      </w:tc>
    </w:tr>
    <w:tr w:rsidR="005F134A" w:rsidRPr="00182113" w14:paraId="78C9F2F4" w14:textId="77777777" w:rsidTr="003C1951">
      <w:trPr>
        <w:trHeight w:val="227"/>
      </w:trPr>
      <w:tc>
        <w:tcPr>
          <w:tcW w:w="2694" w:type="dxa"/>
          <w:vAlign w:val="center"/>
        </w:tcPr>
        <w:p w14:paraId="2D89FED3" w14:textId="1C0885FA" w:rsidR="005F134A" w:rsidRPr="003C1951" w:rsidRDefault="005F134A" w:rsidP="003C1951">
          <w:pPr>
            <w:rPr>
              <w:rFonts w:ascii="Palatino Linotype" w:hAnsi="Palatino Linotype"/>
              <w:b/>
              <w:sz w:val="22"/>
              <w:szCs w:val="22"/>
            </w:rPr>
          </w:pPr>
          <w:r>
            <w:rPr>
              <w:rFonts w:ascii="Palatino Linotype" w:hAnsi="Palatino Linotype"/>
              <w:b/>
              <w:sz w:val="22"/>
              <w:szCs w:val="22"/>
            </w:rPr>
            <w:t xml:space="preserve">   </w:t>
          </w:r>
          <w:r w:rsidRPr="003C1951">
            <w:rPr>
              <w:rFonts w:ascii="Palatino Linotype" w:hAnsi="Palatino Linotype"/>
              <w:b/>
              <w:sz w:val="22"/>
              <w:szCs w:val="22"/>
            </w:rPr>
            <w:t>Recurrente:</w:t>
          </w:r>
        </w:p>
      </w:tc>
      <w:tc>
        <w:tcPr>
          <w:tcW w:w="3635" w:type="dxa"/>
          <w:vAlign w:val="center"/>
        </w:tcPr>
        <w:p w14:paraId="36D086A3" w14:textId="1D8D1EF3" w:rsidR="005F134A" w:rsidRPr="003C1951" w:rsidRDefault="00F02D31" w:rsidP="003C1951">
          <w:pPr>
            <w:pStyle w:val="Encabezado"/>
            <w:rPr>
              <w:rFonts w:ascii="Palatino Linotype" w:hAnsi="Palatino Linotype"/>
              <w:b/>
              <w:sz w:val="22"/>
              <w:szCs w:val="22"/>
            </w:rPr>
          </w:pPr>
          <w:r w:rsidRPr="00F02D31">
            <w:rPr>
              <w:rFonts w:ascii="Palatino Linotype" w:hAnsi="Palatino Linotype"/>
              <w:b/>
              <w:sz w:val="22"/>
              <w:szCs w:val="22"/>
              <w:highlight w:val="black"/>
            </w:rPr>
            <w:t>----------------------------------------</w:t>
          </w:r>
          <w:r w:rsidR="005F134A" w:rsidRPr="003C1951">
            <w:rPr>
              <w:rFonts w:ascii="Palatino Linotype" w:hAnsi="Palatino Linotype"/>
              <w:b/>
              <w:sz w:val="22"/>
              <w:szCs w:val="22"/>
            </w:rPr>
            <w:t xml:space="preserve"> </w:t>
          </w:r>
        </w:p>
      </w:tc>
    </w:tr>
    <w:tr w:rsidR="005F134A" w:rsidRPr="00182113" w14:paraId="1A862673" w14:textId="77777777" w:rsidTr="003C1951">
      <w:trPr>
        <w:trHeight w:val="232"/>
      </w:trPr>
      <w:tc>
        <w:tcPr>
          <w:tcW w:w="2694" w:type="dxa"/>
          <w:vAlign w:val="center"/>
        </w:tcPr>
        <w:p w14:paraId="767A6F60" w14:textId="67C56D8C" w:rsidR="005F134A" w:rsidRPr="003C1951" w:rsidRDefault="005F134A" w:rsidP="003C1951">
          <w:pPr>
            <w:rPr>
              <w:rFonts w:ascii="Palatino Linotype" w:hAnsi="Palatino Linotype"/>
              <w:b/>
              <w:sz w:val="22"/>
              <w:szCs w:val="22"/>
            </w:rPr>
          </w:pPr>
          <w:r>
            <w:rPr>
              <w:rFonts w:ascii="Palatino Linotype" w:hAnsi="Palatino Linotype"/>
              <w:b/>
              <w:sz w:val="22"/>
              <w:szCs w:val="22"/>
            </w:rPr>
            <w:t xml:space="preserve">   </w:t>
          </w:r>
          <w:r w:rsidRPr="003C1951">
            <w:rPr>
              <w:rFonts w:ascii="Palatino Linotype" w:hAnsi="Palatino Linotype"/>
              <w:b/>
              <w:sz w:val="22"/>
              <w:szCs w:val="22"/>
            </w:rPr>
            <w:t>Sujeto obligado:</w:t>
          </w:r>
        </w:p>
      </w:tc>
      <w:tc>
        <w:tcPr>
          <w:tcW w:w="3635" w:type="dxa"/>
          <w:vAlign w:val="center"/>
        </w:tcPr>
        <w:p w14:paraId="3FC8EF03" w14:textId="63C87E26" w:rsidR="005F134A" w:rsidRPr="003C1951" w:rsidRDefault="005F134A" w:rsidP="003C1951">
          <w:pPr>
            <w:pStyle w:val="Encabezado"/>
            <w:rPr>
              <w:rFonts w:ascii="Palatino Linotype" w:hAnsi="Palatino Linotype"/>
              <w:b/>
              <w:bCs/>
              <w:color w:val="000000"/>
              <w:sz w:val="22"/>
              <w:szCs w:val="22"/>
            </w:rPr>
          </w:pPr>
          <w:r w:rsidRPr="003C1951">
            <w:rPr>
              <w:rFonts w:ascii="Palatino Linotype" w:hAnsi="Palatino Linotype"/>
              <w:b/>
              <w:bCs/>
              <w:color w:val="000000"/>
              <w:sz w:val="22"/>
              <w:szCs w:val="22"/>
            </w:rPr>
            <w:t xml:space="preserve">Ayuntamiento de </w:t>
          </w:r>
          <w:proofErr w:type="spellStart"/>
          <w:r w:rsidRPr="003C1951">
            <w:rPr>
              <w:rFonts w:ascii="Palatino Linotype" w:hAnsi="Palatino Linotype"/>
              <w:b/>
              <w:bCs/>
              <w:color w:val="000000"/>
              <w:sz w:val="22"/>
              <w:szCs w:val="22"/>
            </w:rPr>
            <w:t>Chicoloapan</w:t>
          </w:r>
          <w:proofErr w:type="spellEnd"/>
          <w:r w:rsidRPr="003C1951">
            <w:rPr>
              <w:rFonts w:ascii="Palatino Linotype" w:hAnsi="Palatino Linotype"/>
              <w:b/>
              <w:bCs/>
              <w:color w:val="000000"/>
              <w:sz w:val="22"/>
              <w:szCs w:val="22"/>
            </w:rPr>
            <w:t xml:space="preserve"> </w:t>
          </w:r>
        </w:p>
      </w:tc>
    </w:tr>
    <w:tr w:rsidR="005F134A" w:rsidRPr="00182113" w14:paraId="4416531B" w14:textId="77777777" w:rsidTr="003C1951">
      <w:trPr>
        <w:trHeight w:val="478"/>
      </w:trPr>
      <w:tc>
        <w:tcPr>
          <w:tcW w:w="2694" w:type="dxa"/>
          <w:vAlign w:val="center"/>
        </w:tcPr>
        <w:p w14:paraId="277DD3E2" w14:textId="3F2E216F" w:rsidR="005F134A" w:rsidRPr="003C1951" w:rsidRDefault="005F134A" w:rsidP="003C1951">
          <w:pPr>
            <w:rPr>
              <w:rFonts w:ascii="Palatino Linotype" w:hAnsi="Palatino Linotype"/>
              <w:b/>
              <w:sz w:val="22"/>
              <w:szCs w:val="22"/>
            </w:rPr>
          </w:pPr>
          <w:r>
            <w:rPr>
              <w:rFonts w:ascii="Palatino Linotype" w:hAnsi="Palatino Linotype"/>
              <w:b/>
              <w:sz w:val="22"/>
              <w:szCs w:val="22"/>
            </w:rPr>
            <w:t xml:space="preserve">   </w:t>
          </w:r>
          <w:r w:rsidRPr="003C1951">
            <w:rPr>
              <w:rFonts w:ascii="Palatino Linotype" w:hAnsi="Palatino Linotype"/>
              <w:b/>
              <w:sz w:val="22"/>
              <w:szCs w:val="22"/>
            </w:rPr>
            <w:t>Comisionado ponente:</w:t>
          </w:r>
        </w:p>
      </w:tc>
      <w:tc>
        <w:tcPr>
          <w:tcW w:w="3635" w:type="dxa"/>
          <w:vAlign w:val="center"/>
        </w:tcPr>
        <w:p w14:paraId="3BD70CE4" w14:textId="7AC81C7C" w:rsidR="005F134A" w:rsidRPr="003C1951" w:rsidRDefault="005F134A" w:rsidP="003C1951">
          <w:pPr>
            <w:pStyle w:val="Encabezado"/>
            <w:rPr>
              <w:rFonts w:ascii="Palatino Linotype" w:hAnsi="Palatino Linotype"/>
              <w:b/>
              <w:sz w:val="22"/>
              <w:szCs w:val="22"/>
            </w:rPr>
          </w:pPr>
          <w:r w:rsidRPr="003C1951">
            <w:rPr>
              <w:rFonts w:ascii="Palatino Linotype" w:hAnsi="Palatino Linotype"/>
              <w:b/>
              <w:sz w:val="22"/>
              <w:szCs w:val="22"/>
            </w:rPr>
            <w:t>José Guadalupe Luna Hernández</w:t>
          </w:r>
        </w:p>
      </w:tc>
    </w:tr>
  </w:tbl>
  <w:p w14:paraId="156B5574" w14:textId="73812577" w:rsidR="005F134A" w:rsidRDefault="005F134A">
    <w:pPr>
      <w:pStyle w:val="Encabezado"/>
    </w:pPr>
  </w:p>
  <w:p w14:paraId="2C496126" w14:textId="77777777" w:rsidR="005F134A" w:rsidRDefault="005F13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5971"/>
    <w:multiLevelType w:val="hybridMultilevel"/>
    <w:tmpl w:val="18C46D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07DF1B21"/>
    <w:multiLevelType w:val="hybridMultilevel"/>
    <w:tmpl w:val="094AC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024683"/>
    <w:multiLevelType w:val="hybridMultilevel"/>
    <w:tmpl w:val="840EB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D0973"/>
    <w:multiLevelType w:val="hybridMultilevel"/>
    <w:tmpl w:val="4464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562FFF"/>
    <w:multiLevelType w:val="hybridMultilevel"/>
    <w:tmpl w:val="15966550"/>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8679F4"/>
    <w:multiLevelType w:val="hybridMultilevel"/>
    <w:tmpl w:val="B36A5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423D8A"/>
    <w:multiLevelType w:val="hybridMultilevel"/>
    <w:tmpl w:val="3FBEB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1A71E8"/>
    <w:multiLevelType w:val="hybridMultilevel"/>
    <w:tmpl w:val="50AE9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892248"/>
    <w:multiLevelType w:val="hybridMultilevel"/>
    <w:tmpl w:val="D1288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BA31CF"/>
    <w:multiLevelType w:val="hybridMultilevel"/>
    <w:tmpl w:val="2FC040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5A3EC5"/>
    <w:multiLevelType w:val="hybridMultilevel"/>
    <w:tmpl w:val="BB321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0C5C7CA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B024C08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38263E1B"/>
    <w:multiLevelType w:val="multilevel"/>
    <w:tmpl w:val="B34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0A61EE"/>
    <w:multiLevelType w:val="hybridMultilevel"/>
    <w:tmpl w:val="4D4A98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2E015B"/>
    <w:multiLevelType w:val="hybridMultilevel"/>
    <w:tmpl w:val="39AE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9C2E00"/>
    <w:multiLevelType w:val="hybridMultilevel"/>
    <w:tmpl w:val="ADB2038E"/>
    <w:lvl w:ilvl="0" w:tplc="E96A461A">
      <w:start w:val="1"/>
      <w:numFmt w:val="lowerLetter"/>
      <w:lvlText w:val="%1)"/>
      <w:lvlJc w:val="left"/>
      <w:pPr>
        <w:ind w:left="362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7837B5"/>
    <w:multiLevelType w:val="hybridMultilevel"/>
    <w:tmpl w:val="C3508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88B32B0"/>
    <w:multiLevelType w:val="multilevel"/>
    <w:tmpl w:val="6A1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4C5CA5"/>
    <w:multiLevelType w:val="hybridMultilevel"/>
    <w:tmpl w:val="D52C8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B87B1F"/>
    <w:multiLevelType w:val="multilevel"/>
    <w:tmpl w:val="69E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BE4746"/>
    <w:multiLevelType w:val="hybridMultilevel"/>
    <w:tmpl w:val="3D1A8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nsid w:val="53C57E56"/>
    <w:multiLevelType w:val="hybridMultilevel"/>
    <w:tmpl w:val="E6BC7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8C42C2"/>
    <w:multiLevelType w:val="hybridMultilevel"/>
    <w:tmpl w:val="81121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466F2E"/>
    <w:multiLevelType w:val="hybridMultilevel"/>
    <w:tmpl w:val="F68AB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nsid w:val="690826BC"/>
    <w:multiLevelType w:val="hybridMultilevel"/>
    <w:tmpl w:val="2842E4E4"/>
    <w:lvl w:ilvl="0" w:tplc="080A0015">
      <w:start w:val="1"/>
      <w:numFmt w:val="upperLetter"/>
      <w:lvlText w:val="%1."/>
      <w:lvlJc w:val="left"/>
      <w:pPr>
        <w:ind w:left="40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7E1F50"/>
    <w:multiLevelType w:val="hybridMultilevel"/>
    <w:tmpl w:val="3F1A4606"/>
    <w:lvl w:ilvl="0" w:tplc="A470E0E6">
      <w:start w:val="1"/>
      <w:numFmt w:val="decimal"/>
      <w:lvlText w:val="%1."/>
      <w:lvlJc w:val="left"/>
      <w:pPr>
        <w:ind w:left="720" w:hanging="360"/>
      </w:pPr>
      <w:rPr>
        <w:b w:val="0"/>
      </w:rPr>
    </w:lvl>
    <w:lvl w:ilvl="1" w:tplc="36EA192C">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C74AB1"/>
    <w:multiLevelType w:val="hybridMultilevel"/>
    <w:tmpl w:val="2EAABE8A"/>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3C05688"/>
    <w:multiLevelType w:val="hybridMultilevel"/>
    <w:tmpl w:val="B43E3E04"/>
    <w:lvl w:ilvl="0" w:tplc="A4001790">
      <w:start w:val="77"/>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70136A0"/>
    <w:multiLevelType w:val="hybridMultilevel"/>
    <w:tmpl w:val="9BA8E1FC"/>
    <w:lvl w:ilvl="0" w:tplc="2BD03AA6">
      <w:start w:val="1"/>
      <w:numFmt w:val="decimal"/>
      <w:lvlText w:val="%1."/>
      <w:lvlJc w:val="left"/>
      <w:pPr>
        <w:ind w:left="8299" w:hanging="360"/>
      </w:pPr>
      <w:rPr>
        <w:rFonts w:ascii="Palatino Linotype" w:hAnsi="Palatino Linotype" w:hint="default"/>
        <w:b/>
        <w:i w:val="0"/>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91663B"/>
    <w:multiLevelType w:val="hybridMultilevel"/>
    <w:tmpl w:val="45E4B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5"/>
  </w:num>
  <w:num w:numId="3">
    <w:abstractNumId w:val="11"/>
  </w:num>
  <w:num w:numId="4">
    <w:abstractNumId w:val="31"/>
  </w:num>
  <w:num w:numId="5">
    <w:abstractNumId w:val="27"/>
  </w:num>
  <w:num w:numId="6">
    <w:abstractNumId w:val="34"/>
  </w:num>
  <w:num w:numId="7">
    <w:abstractNumId w:val="29"/>
  </w:num>
  <w:num w:numId="8">
    <w:abstractNumId w:val="21"/>
  </w:num>
  <w:num w:numId="9">
    <w:abstractNumId w:val="14"/>
  </w:num>
  <w:num w:numId="10">
    <w:abstractNumId w:val="26"/>
  </w:num>
  <w:num w:numId="11">
    <w:abstractNumId w:val="6"/>
  </w:num>
  <w:num w:numId="12">
    <w:abstractNumId w:val="23"/>
  </w:num>
  <w:num w:numId="13">
    <w:abstractNumId w:val="17"/>
  </w:num>
  <w:num w:numId="14">
    <w:abstractNumId w:val="25"/>
  </w:num>
  <w:num w:numId="15">
    <w:abstractNumId w:val="9"/>
  </w:num>
  <w:num w:numId="16">
    <w:abstractNumId w:val="12"/>
  </w:num>
  <w:num w:numId="17">
    <w:abstractNumId w:val="2"/>
  </w:num>
  <w:num w:numId="18">
    <w:abstractNumId w:val="41"/>
  </w:num>
  <w:num w:numId="19">
    <w:abstractNumId w:val="13"/>
  </w:num>
  <w:num w:numId="20">
    <w:abstractNumId w:val="0"/>
  </w:num>
  <w:num w:numId="21">
    <w:abstractNumId w:val="19"/>
  </w:num>
  <w:num w:numId="22">
    <w:abstractNumId w:val="36"/>
  </w:num>
  <w:num w:numId="23">
    <w:abstractNumId w:val="37"/>
  </w:num>
  <w:num w:numId="24">
    <w:abstractNumId w:val="20"/>
  </w:num>
  <w:num w:numId="25">
    <w:abstractNumId w:val="3"/>
  </w:num>
  <w:num w:numId="26">
    <w:abstractNumId w:val="33"/>
  </w:num>
  <w:num w:numId="27">
    <w:abstractNumId w:val="28"/>
  </w:num>
  <w:num w:numId="28">
    <w:abstractNumId w:val="5"/>
  </w:num>
  <w:num w:numId="29">
    <w:abstractNumId w:val="42"/>
  </w:num>
  <w:num w:numId="30">
    <w:abstractNumId w:val="30"/>
  </w:num>
  <w:num w:numId="31">
    <w:abstractNumId w:val="24"/>
  </w:num>
  <w:num w:numId="32">
    <w:abstractNumId w:val="32"/>
  </w:num>
  <w:num w:numId="33">
    <w:abstractNumId w:val="22"/>
  </w:num>
  <w:num w:numId="34">
    <w:abstractNumId w:val="35"/>
  </w:num>
  <w:num w:numId="35">
    <w:abstractNumId w:val="18"/>
  </w:num>
  <w:num w:numId="36">
    <w:abstractNumId w:val="7"/>
  </w:num>
  <w:num w:numId="37">
    <w:abstractNumId w:val="8"/>
  </w:num>
  <w:num w:numId="38">
    <w:abstractNumId w:val="10"/>
  </w:num>
  <w:num w:numId="39">
    <w:abstractNumId w:val="4"/>
  </w:num>
  <w:num w:numId="40">
    <w:abstractNumId w:val="39"/>
  </w:num>
  <w:num w:numId="41">
    <w:abstractNumId w:val="16"/>
  </w:num>
  <w:num w:numId="42">
    <w:abstractNumId w:val="1"/>
  </w:num>
  <w:num w:numId="43">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198C"/>
    <w:rsid w:val="00002AB3"/>
    <w:rsid w:val="0000315A"/>
    <w:rsid w:val="00007A8A"/>
    <w:rsid w:val="00011036"/>
    <w:rsid w:val="00011719"/>
    <w:rsid w:val="00012472"/>
    <w:rsid w:val="000135F5"/>
    <w:rsid w:val="00014154"/>
    <w:rsid w:val="00015690"/>
    <w:rsid w:val="000163B0"/>
    <w:rsid w:val="000164E7"/>
    <w:rsid w:val="00016A29"/>
    <w:rsid w:val="00020D45"/>
    <w:rsid w:val="0002135B"/>
    <w:rsid w:val="000218D7"/>
    <w:rsid w:val="0002264E"/>
    <w:rsid w:val="00022868"/>
    <w:rsid w:val="0002299F"/>
    <w:rsid w:val="00022E10"/>
    <w:rsid w:val="00022EEF"/>
    <w:rsid w:val="000240A5"/>
    <w:rsid w:val="0002623B"/>
    <w:rsid w:val="0003063D"/>
    <w:rsid w:val="00031C89"/>
    <w:rsid w:val="00032493"/>
    <w:rsid w:val="00034AEC"/>
    <w:rsid w:val="00035959"/>
    <w:rsid w:val="00036AC3"/>
    <w:rsid w:val="000370C1"/>
    <w:rsid w:val="00041206"/>
    <w:rsid w:val="0004133B"/>
    <w:rsid w:val="00041C72"/>
    <w:rsid w:val="0004277D"/>
    <w:rsid w:val="000429A4"/>
    <w:rsid w:val="000446C4"/>
    <w:rsid w:val="00045737"/>
    <w:rsid w:val="00045BF1"/>
    <w:rsid w:val="00046211"/>
    <w:rsid w:val="000467C5"/>
    <w:rsid w:val="0004686A"/>
    <w:rsid w:val="000468E2"/>
    <w:rsid w:val="00046A5A"/>
    <w:rsid w:val="00050682"/>
    <w:rsid w:val="00050767"/>
    <w:rsid w:val="00050C57"/>
    <w:rsid w:val="00052007"/>
    <w:rsid w:val="000520C1"/>
    <w:rsid w:val="0005282A"/>
    <w:rsid w:val="000533EE"/>
    <w:rsid w:val="000536A4"/>
    <w:rsid w:val="000536C4"/>
    <w:rsid w:val="00054A7C"/>
    <w:rsid w:val="00055B29"/>
    <w:rsid w:val="00056A79"/>
    <w:rsid w:val="000616D2"/>
    <w:rsid w:val="00061822"/>
    <w:rsid w:val="00064750"/>
    <w:rsid w:val="00064822"/>
    <w:rsid w:val="00064B95"/>
    <w:rsid w:val="0007139C"/>
    <w:rsid w:val="000725E7"/>
    <w:rsid w:val="00072D85"/>
    <w:rsid w:val="00076F07"/>
    <w:rsid w:val="000800AC"/>
    <w:rsid w:val="00080AE2"/>
    <w:rsid w:val="00080FB9"/>
    <w:rsid w:val="000820A1"/>
    <w:rsid w:val="00082B75"/>
    <w:rsid w:val="00084133"/>
    <w:rsid w:val="00084FD5"/>
    <w:rsid w:val="0008542A"/>
    <w:rsid w:val="00085FE0"/>
    <w:rsid w:val="00087F83"/>
    <w:rsid w:val="00091EC6"/>
    <w:rsid w:val="000946B6"/>
    <w:rsid w:val="00094CAC"/>
    <w:rsid w:val="000957B1"/>
    <w:rsid w:val="0009723C"/>
    <w:rsid w:val="000A13A2"/>
    <w:rsid w:val="000A149C"/>
    <w:rsid w:val="000A1909"/>
    <w:rsid w:val="000A379E"/>
    <w:rsid w:val="000A5102"/>
    <w:rsid w:val="000A69FC"/>
    <w:rsid w:val="000A6A59"/>
    <w:rsid w:val="000A736A"/>
    <w:rsid w:val="000A748D"/>
    <w:rsid w:val="000A77ED"/>
    <w:rsid w:val="000B1010"/>
    <w:rsid w:val="000B13E2"/>
    <w:rsid w:val="000B2FD4"/>
    <w:rsid w:val="000B48D4"/>
    <w:rsid w:val="000B574F"/>
    <w:rsid w:val="000B5D79"/>
    <w:rsid w:val="000C05FA"/>
    <w:rsid w:val="000C09CB"/>
    <w:rsid w:val="000C10B9"/>
    <w:rsid w:val="000C210B"/>
    <w:rsid w:val="000C4A8E"/>
    <w:rsid w:val="000C555C"/>
    <w:rsid w:val="000C5A04"/>
    <w:rsid w:val="000C6290"/>
    <w:rsid w:val="000D020C"/>
    <w:rsid w:val="000D0C47"/>
    <w:rsid w:val="000D0CA8"/>
    <w:rsid w:val="000D17AB"/>
    <w:rsid w:val="000D466E"/>
    <w:rsid w:val="000D5248"/>
    <w:rsid w:val="000D5C91"/>
    <w:rsid w:val="000D5C96"/>
    <w:rsid w:val="000D5CC0"/>
    <w:rsid w:val="000E2013"/>
    <w:rsid w:val="000E5A4F"/>
    <w:rsid w:val="000E6BDE"/>
    <w:rsid w:val="000E7B56"/>
    <w:rsid w:val="000F0F91"/>
    <w:rsid w:val="000F1EFE"/>
    <w:rsid w:val="000F2D38"/>
    <w:rsid w:val="000F483B"/>
    <w:rsid w:val="000F6621"/>
    <w:rsid w:val="000F760A"/>
    <w:rsid w:val="00100767"/>
    <w:rsid w:val="00100A1D"/>
    <w:rsid w:val="00102ADC"/>
    <w:rsid w:val="00102B09"/>
    <w:rsid w:val="0010528C"/>
    <w:rsid w:val="001054A7"/>
    <w:rsid w:val="001064DB"/>
    <w:rsid w:val="0010722C"/>
    <w:rsid w:val="00110238"/>
    <w:rsid w:val="00110A12"/>
    <w:rsid w:val="00112711"/>
    <w:rsid w:val="00112B02"/>
    <w:rsid w:val="0011338C"/>
    <w:rsid w:val="0011537F"/>
    <w:rsid w:val="001174EC"/>
    <w:rsid w:val="00117A22"/>
    <w:rsid w:val="00117E42"/>
    <w:rsid w:val="0012006D"/>
    <w:rsid w:val="00121EBE"/>
    <w:rsid w:val="00122C7C"/>
    <w:rsid w:val="00122D83"/>
    <w:rsid w:val="001248A0"/>
    <w:rsid w:val="0012592B"/>
    <w:rsid w:val="0012670D"/>
    <w:rsid w:val="001267F8"/>
    <w:rsid w:val="00127D56"/>
    <w:rsid w:val="00130C63"/>
    <w:rsid w:val="001318D2"/>
    <w:rsid w:val="00132306"/>
    <w:rsid w:val="00132899"/>
    <w:rsid w:val="0013327A"/>
    <w:rsid w:val="00133B79"/>
    <w:rsid w:val="0013492B"/>
    <w:rsid w:val="001358E8"/>
    <w:rsid w:val="00136014"/>
    <w:rsid w:val="001374A0"/>
    <w:rsid w:val="00140D44"/>
    <w:rsid w:val="001415F8"/>
    <w:rsid w:val="0014190B"/>
    <w:rsid w:val="00143222"/>
    <w:rsid w:val="00143783"/>
    <w:rsid w:val="001438DF"/>
    <w:rsid w:val="00144239"/>
    <w:rsid w:val="00144537"/>
    <w:rsid w:val="00145FFA"/>
    <w:rsid w:val="00146524"/>
    <w:rsid w:val="00146A0A"/>
    <w:rsid w:val="00146E2E"/>
    <w:rsid w:val="00147864"/>
    <w:rsid w:val="00150FE1"/>
    <w:rsid w:val="00152EE8"/>
    <w:rsid w:val="0015466E"/>
    <w:rsid w:val="001565C9"/>
    <w:rsid w:val="0015798B"/>
    <w:rsid w:val="00157C5A"/>
    <w:rsid w:val="00162712"/>
    <w:rsid w:val="001632E2"/>
    <w:rsid w:val="00163D29"/>
    <w:rsid w:val="001648EE"/>
    <w:rsid w:val="00164B65"/>
    <w:rsid w:val="0016539F"/>
    <w:rsid w:val="00166794"/>
    <w:rsid w:val="00166E88"/>
    <w:rsid w:val="00167CCF"/>
    <w:rsid w:val="00170323"/>
    <w:rsid w:val="0017146D"/>
    <w:rsid w:val="00172B01"/>
    <w:rsid w:val="00174F63"/>
    <w:rsid w:val="00175A26"/>
    <w:rsid w:val="00176DE7"/>
    <w:rsid w:val="001775DF"/>
    <w:rsid w:val="00181DC0"/>
    <w:rsid w:val="001850D6"/>
    <w:rsid w:val="00186391"/>
    <w:rsid w:val="00186971"/>
    <w:rsid w:val="0018788D"/>
    <w:rsid w:val="001878A8"/>
    <w:rsid w:val="00190D37"/>
    <w:rsid w:val="001926EA"/>
    <w:rsid w:val="0019358B"/>
    <w:rsid w:val="00193E30"/>
    <w:rsid w:val="0019484F"/>
    <w:rsid w:val="001964AF"/>
    <w:rsid w:val="00196F89"/>
    <w:rsid w:val="00197168"/>
    <w:rsid w:val="00197318"/>
    <w:rsid w:val="00197709"/>
    <w:rsid w:val="001979C5"/>
    <w:rsid w:val="00197B63"/>
    <w:rsid w:val="001A04D3"/>
    <w:rsid w:val="001A0524"/>
    <w:rsid w:val="001A0897"/>
    <w:rsid w:val="001A138D"/>
    <w:rsid w:val="001A3C17"/>
    <w:rsid w:val="001A4753"/>
    <w:rsid w:val="001A4764"/>
    <w:rsid w:val="001A513D"/>
    <w:rsid w:val="001A5277"/>
    <w:rsid w:val="001B0EFF"/>
    <w:rsid w:val="001B26AA"/>
    <w:rsid w:val="001B53A0"/>
    <w:rsid w:val="001B5F70"/>
    <w:rsid w:val="001C0C2E"/>
    <w:rsid w:val="001C13B1"/>
    <w:rsid w:val="001C1C2A"/>
    <w:rsid w:val="001C572C"/>
    <w:rsid w:val="001C67B0"/>
    <w:rsid w:val="001C79FA"/>
    <w:rsid w:val="001D2662"/>
    <w:rsid w:val="001D3EEA"/>
    <w:rsid w:val="001E0EE9"/>
    <w:rsid w:val="001E18B8"/>
    <w:rsid w:val="001E2813"/>
    <w:rsid w:val="001E69E2"/>
    <w:rsid w:val="001E7B9E"/>
    <w:rsid w:val="001E7EE1"/>
    <w:rsid w:val="001F0B43"/>
    <w:rsid w:val="001F2F13"/>
    <w:rsid w:val="001F33D2"/>
    <w:rsid w:val="001F3453"/>
    <w:rsid w:val="001F39CE"/>
    <w:rsid w:val="001F3B5D"/>
    <w:rsid w:val="001F4083"/>
    <w:rsid w:val="001F61FC"/>
    <w:rsid w:val="00200562"/>
    <w:rsid w:val="00202556"/>
    <w:rsid w:val="002029CB"/>
    <w:rsid w:val="002031F3"/>
    <w:rsid w:val="002037F3"/>
    <w:rsid w:val="00204293"/>
    <w:rsid w:val="00204787"/>
    <w:rsid w:val="00204958"/>
    <w:rsid w:val="002077BE"/>
    <w:rsid w:val="0021022A"/>
    <w:rsid w:val="00210FED"/>
    <w:rsid w:val="00211AB6"/>
    <w:rsid w:val="00212171"/>
    <w:rsid w:val="00212683"/>
    <w:rsid w:val="002126C6"/>
    <w:rsid w:val="002128E9"/>
    <w:rsid w:val="00212D39"/>
    <w:rsid w:val="0021369F"/>
    <w:rsid w:val="002144D4"/>
    <w:rsid w:val="0021496E"/>
    <w:rsid w:val="00215985"/>
    <w:rsid w:val="00215F3E"/>
    <w:rsid w:val="00216355"/>
    <w:rsid w:val="0021700D"/>
    <w:rsid w:val="002179AC"/>
    <w:rsid w:val="002210A4"/>
    <w:rsid w:val="002217BA"/>
    <w:rsid w:val="00222D9F"/>
    <w:rsid w:val="00225357"/>
    <w:rsid w:val="0022540B"/>
    <w:rsid w:val="00225CEA"/>
    <w:rsid w:val="00225D53"/>
    <w:rsid w:val="00225EA5"/>
    <w:rsid w:val="00226E61"/>
    <w:rsid w:val="002310A0"/>
    <w:rsid w:val="00231B40"/>
    <w:rsid w:val="002324E9"/>
    <w:rsid w:val="00232983"/>
    <w:rsid w:val="0023371C"/>
    <w:rsid w:val="002345FF"/>
    <w:rsid w:val="00234D76"/>
    <w:rsid w:val="00235620"/>
    <w:rsid w:val="002366A2"/>
    <w:rsid w:val="00237428"/>
    <w:rsid w:val="0023784D"/>
    <w:rsid w:val="00237F61"/>
    <w:rsid w:val="002419CB"/>
    <w:rsid w:val="00241C95"/>
    <w:rsid w:val="00243AA0"/>
    <w:rsid w:val="00244FB1"/>
    <w:rsid w:val="0024535A"/>
    <w:rsid w:val="002466A2"/>
    <w:rsid w:val="0024739F"/>
    <w:rsid w:val="00250B2B"/>
    <w:rsid w:val="002519B8"/>
    <w:rsid w:val="00252174"/>
    <w:rsid w:val="00260041"/>
    <w:rsid w:val="00260323"/>
    <w:rsid w:val="00261001"/>
    <w:rsid w:val="00261BB3"/>
    <w:rsid w:val="00261DA1"/>
    <w:rsid w:val="002651CA"/>
    <w:rsid w:val="002665BD"/>
    <w:rsid w:val="00267441"/>
    <w:rsid w:val="00267487"/>
    <w:rsid w:val="00267710"/>
    <w:rsid w:val="00271318"/>
    <w:rsid w:val="0027430D"/>
    <w:rsid w:val="0027468C"/>
    <w:rsid w:val="0027482D"/>
    <w:rsid w:val="00274BE9"/>
    <w:rsid w:val="0027645C"/>
    <w:rsid w:val="00277D3D"/>
    <w:rsid w:val="002802AC"/>
    <w:rsid w:val="00281389"/>
    <w:rsid w:val="0028429B"/>
    <w:rsid w:val="0028727E"/>
    <w:rsid w:val="00287A9B"/>
    <w:rsid w:val="0029059C"/>
    <w:rsid w:val="00292CBE"/>
    <w:rsid w:val="00293DE8"/>
    <w:rsid w:val="002A0C6D"/>
    <w:rsid w:val="002A13C4"/>
    <w:rsid w:val="002A48BE"/>
    <w:rsid w:val="002A65F6"/>
    <w:rsid w:val="002A6A1F"/>
    <w:rsid w:val="002A6CC3"/>
    <w:rsid w:val="002A7E83"/>
    <w:rsid w:val="002B07E8"/>
    <w:rsid w:val="002B085C"/>
    <w:rsid w:val="002B2A2E"/>
    <w:rsid w:val="002B3565"/>
    <w:rsid w:val="002B4B37"/>
    <w:rsid w:val="002B55D1"/>
    <w:rsid w:val="002B7DDA"/>
    <w:rsid w:val="002C125D"/>
    <w:rsid w:val="002C42B6"/>
    <w:rsid w:val="002C47ED"/>
    <w:rsid w:val="002C6CCC"/>
    <w:rsid w:val="002C74AA"/>
    <w:rsid w:val="002C7827"/>
    <w:rsid w:val="002C7942"/>
    <w:rsid w:val="002C7CC7"/>
    <w:rsid w:val="002D067B"/>
    <w:rsid w:val="002D0ECC"/>
    <w:rsid w:val="002D1360"/>
    <w:rsid w:val="002D141D"/>
    <w:rsid w:val="002D1A38"/>
    <w:rsid w:val="002D2284"/>
    <w:rsid w:val="002D28FF"/>
    <w:rsid w:val="002D2A33"/>
    <w:rsid w:val="002D3714"/>
    <w:rsid w:val="002D373C"/>
    <w:rsid w:val="002D5424"/>
    <w:rsid w:val="002D59A8"/>
    <w:rsid w:val="002D6F04"/>
    <w:rsid w:val="002D7BD7"/>
    <w:rsid w:val="002E1FA4"/>
    <w:rsid w:val="002E2E98"/>
    <w:rsid w:val="002E3C8D"/>
    <w:rsid w:val="002E5B3F"/>
    <w:rsid w:val="002E74CE"/>
    <w:rsid w:val="002E7D78"/>
    <w:rsid w:val="002F0536"/>
    <w:rsid w:val="002F14DE"/>
    <w:rsid w:val="002F3672"/>
    <w:rsid w:val="002F3693"/>
    <w:rsid w:val="002F397F"/>
    <w:rsid w:val="002F5BD8"/>
    <w:rsid w:val="002F6123"/>
    <w:rsid w:val="002F6F9C"/>
    <w:rsid w:val="002F7E3E"/>
    <w:rsid w:val="0030063F"/>
    <w:rsid w:val="00300E89"/>
    <w:rsid w:val="00300FA7"/>
    <w:rsid w:val="0030150B"/>
    <w:rsid w:val="0030255D"/>
    <w:rsid w:val="00302998"/>
    <w:rsid w:val="00303717"/>
    <w:rsid w:val="00305279"/>
    <w:rsid w:val="003071F9"/>
    <w:rsid w:val="00307227"/>
    <w:rsid w:val="00307A03"/>
    <w:rsid w:val="00307E34"/>
    <w:rsid w:val="0031056C"/>
    <w:rsid w:val="003105D0"/>
    <w:rsid w:val="00310962"/>
    <w:rsid w:val="0031129C"/>
    <w:rsid w:val="003116A6"/>
    <w:rsid w:val="003118CB"/>
    <w:rsid w:val="003122CE"/>
    <w:rsid w:val="00314295"/>
    <w:rsid w:val="00314AE4"/>
    <w:rsid w:val="00315002"/>
    <w:rsid w:val="00316FED"/>
    <w:rsid w:val="00317266"/>
    <w:rsid w:val="00317CE0"/>
    <w:rsid w:val="00320D05"/>
    <w:rsid w:val="00321AA3"/>
    <w:rsid w:val="00321CF1"/>
    <w:rsid w:val="00322C0C"/>
    <w:rsid w:val="00323478"/>
    <w:rsid w:val="00323895"/>
    <w:rsid w:val="00326565"/>
    <w:rsid w:val="00326714"/>
    <w:rsid w:val="003306A9"/>
    <w:rsid w:val="003306E2"/>
    <w:rsid w:val="00330C9F"/>
    <w:rsid w:val="00330E0C"/>
    <w:rsid w:val="003311D6"/>
    <w:rsid w:val="00331A87"/>
    <w:rsid w:val="003326D1"/>
    <w:rsid w:val="003339B2"/>
    <w:rsid w:val="00333BE8"/>
    <w:rsid w:val="0033477F"/>
    <w:rsid w:val="00334B20"/>
    <w:rsid w:val="00335541"/>
    <w:rsid w:val="0033557D"/>
    <w:rsid w:val="00337364"/>
    <w:rsid w:val="0034052A"/>
    <w:rsid w:val="003411ED"/>
    <w:rsid w:val="00341748"/>
    <w:rsid w:val="00343990"/>
    <w:rsid w:val="00343B0D"/>
    <w:rsid w:val="00343B26"/>
    <w:rsid w:val="003441A6"/>
    <w:rsid w:val="00344DD0"/>
    <w:rsid w:val="00345D0F"/>
    <w:rsid w:val="003472B3"/>
    <w:rsid w:val="00350E15"/>
    <w:rsid w:val="00351895"/>
    <w:rsid w:val="003528EB"/>
    <w:rsid w:val="003532D0"/>
    <w:rsid w:val="003577BB"/>
    <w:rsid w:val="0036054B"/>
    <w:rsid w:val="0036073F"/>
    <w:rsid w:val="00360A7E"/>
    <w:rsid w:val="00362F9C"/>
    <w:rsid w:val="00362FE6"/>
    <w:rsid w:val="003645D3"/>
    <w:rsid w:val="00364627"/>
    <w:rsid w:val="00365E82"/>
    <w:rsid w:val="003660C2"/>
    <w:rsid w:val="00370D40"/>
    <w:rsid w:val="003713DA"/>
    <w:rsid w:val="003718D7"/>
    <w:rsid w:val="003721B2"/>
    <w:rsid w:val="0037475B"/>
    <w:rsid w:val="00375C69"/>
    <w:rsid w:val="003773A4"/>
    <w:rsid w:val="00377556"/>
    <w:rsid w:val="003819B3"/>
    <w:rsid w:val="003830A0"/>
    <w:rsid w:val="0038315E"/>
    <w:rsid w:val="00383318"/>
    <w:rsid w:val="0038394F"/>
    <w:rsid w:val="003848C2"/>
    <w:rsid w:val="00387B0E"/>
    <w:rsid w:val="00387DC9"/>
    <w:rsid w:val="00393B71"/>
    <w:rsid w:val="00395D7D"/>
    <w:rsid w:val="00396732"/>
    <w:rsid w:val="00396885"/>
    <w:rsid w:val="003A00C8"/>
    <w:rsid w:val="003A11ED"/>
    <w:rsid w:val="003A1261"/>
    <w:rsid w:val="003A23D8"/>
    <w:rsid w:val="003A2508"/>
    <w:rsid w:val="003A320E"/>
    <w:rsid w:val="003A3B6F"/>
    <w:rsid w:val="003A3DB0"/>
    <w:rsid w:val="003A3E6E"/>
    <w:rsid w:val="003A46C7"/>
    <w:rsid w:val="003A4A94"/>
    <w:rsid w:val="003A60AD"/>
    <w:rsid w:val="003A6A5A"/>
    <w:rsid w:val="003A6BAD"/>
    <w:rsid w:val="003A75F1"/>
    <w:rsid w:val="003B1589"/>
    <w:rsid w:val="003B200A"/>
    <w:rsid w:val="003B44FB"/>
    <w:rsid w:val="003B52C9"/>
    <w:rsid w:val="003B54D5"/>
    <w:rsid w:val="003B55AD"/>
    <w:rsid w:val="003B59CC"/>
    <w:rsid w:val="003B5E27"/>
    <w:rsid w:val="003B6D26"/>
    <w:rsid w:val="003B754D"/>
    <w:rsid w:val="003B7A7B"/>
    <w:rsid w:val="003C0117"/>
    <w:rsid w:val="003C0E06"/>
    <w:rsid w:val="003C1951"/>
    <w:rsid w:val="003C2FC2"/>
    <w:rsid w:val="003C665B"/>
    <w:rsid w:val="003C7282"/>
    <w:rsid w:val="003D1343"/>
    <w:rsid w:val="003D1971"/>
    <w:rsid w:val="003D210D"/>
    <w:rsid w:val="003D2BDA"/>
    <w:rsid w:val="003D4544"/>
    <w:rsid w:val="003D46D0"/>
    <w:rsid w:val="003D5EE4"/>
    <w:rsid w:val="003D7850"/>
    <w:rsid w:val="003E0B0F"/>
    <w:rsid w:val="003E12A0"/>
    <w:rsid w:val="003E167A"/>
    <w:rsid w:val="003E1DF9"/>
    <w:rsid w:val="003E2043"/>
    <w:rsid w:val="003E37FA"/>
    <w:rsid w:val="003E3BCD"/>
    <w:rsid w:val="003E3DB3"/>
    <w:rsid w:val="003E4742"/>
    <w:rsid w:val="003E562F"/>
    <w:rsid w:val="003E64F3"/>
    <w:rsid w:val="003E6C90"/>
    <w:rsid w:val="003E720E"/>
    <w:rsid w:val="003F1143"/>
    <w:rsid w:val="003F11BF"/>
    <w:rsid w:val="003F15DB"/>
    <w:rsid w:val="003F2702"/>
    <w:rsid w:val="003F380A"/>
    <w:rsid w:val="003F3908"/>
    <w:rsid w:val="003F4B66"/>
    <w:rsid w:val="003F6762"/>
    <w:rsid w:val="003F70CA"/>
    <w:rsid w:val="00401147"/>
    <w:rsid w:val="00401963"/>
    <w:rsid w:val="0040278D"/>
    <w:rsid w:val="00402AAD"/>
    <w:rsid w:val="00402AB0"/>
    <w:rsid w:val="00402BF1"/>
    <w:rsid w:val="00402C25"/>
    <w:rsid w:val="0040489F"/>
    <w:rsid w:val="00406BD2"/>
    <w:rsid w:val="0040782D"/>
    <w:rsid w:val="00410B83"/>
    <w:rsid w:val="00410CA2"/>
    <w:rsid w:val="00411936"/>
    <w:rsid w:val="004119DC"/>
    <w:rsid w:val="0041620D"/>
    <w:rsid w:val="00416BDB"/>
    <w:rsid w:val="0041703D"/>
    <w:rsid w:val="00417E0F"/>
    <w:rsid w:val="004205DB"/>
    <w:rsid w:val="00420646"/>
    <w:rsid w:val="0042068A"/>
    <w:rsid w:val="004211BA"/>
    <w:rsid w:val="00421799"/>
    <w:rsid w:val="00422367"/>
    <w:rsid w:val="00424901"/>
    <w:rsid w:val="00425956"/>
    <w:rsid w:val="00426AF2"/>
    <w:rsid w:val="00426D7C"/>
    <w:rsid w:val="00432621"/>
    <w:rsid w:val="00432B72"/>
    <w:rsid w:val="00433016"/>
    <w:rsid w:val="00433C27"/>
    <w:rsid w:val="004342F1"/>
    <w:rsid w:val="00434710"/>
    <w:rsid w:val="00434E06"/>
    <w:rsid w:val="00434EB9"/>
    <w:rsid w:val="00435C67"/>
    <w:rsid w:val="00441468"/>
    <w:rsid w:val="0044162C"/>
    <w:rsid w:val="00441E3B"/>
    <w:rsid w:val="00444435"/>
    <w:rsid w:val="00444F82"/>
    <w:rsid w:val="00446A9D"/>
    <w:rsid w:val="00447AAE"/>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B98"/>
    <w:rsid w:val="00464131"/>
    <w:rsid w:val="004655C4"/>
    <w:rsid w:val="0046566E"/>
    <w:rsid w:val="00466B5A"/>
    <w:rsid w:val="00466C21"/>
    <w:rsid w:val="0046701A"/>
    <w:rsid w:val="00467EB5"/>
    <w:rsid w:val="0047025A"/>
    <w:rsid w:val="0047344D"/>
    <w:rsid w:val="00473924"/>
    <w:rsid w:val="004739E8"/>
    <w:rsid w:val="00473D11"/>
    <w:rsid w:val="00476DFF"/>
    <w:rsid w:val="00477411"/>
    <w:rsid w:val="00480D8E"/>
    <w:rsid w:val="00481A7B"/>
    <w:rsid w:val="00481D42"/>
    <w:rsid w:val="0048344A"/>
    <w:rsid w:val="00483DB3"/>
    <w:rsid w:val="0048517E"/>
    <w:rsid w:val="00485348"/>
    <w:rsid w:val="00485C71"/>
    <w:rsid w:val="00486806"/>
    <w:rsid w:val="00486EDD"/>
    <w:rsid w:val="004908CE"/>
    <w:rsid w:val="00491A61"/>
    <w:rsid w:val="00491C96"/>
    <w:rsid w:val="004936B3"/>
    <w:rsid w:val="00493CB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562"/>
    <w:rsid w:val="004B57A3"/>
    <w:rsid w:val="004B5AC8"/>
    <w:rsid w:val="004B607D"/>
    <w:rsid w:val="004B6F5C"/>
    <w:rsid w:val="004B7B21"/>
    <w:rsid w:val="004C3FBD"/>
    <w:rsid w:val="004C412C"/>
    <w:rsid w:val="004C4A44"/>
    <w:rsid w:val="004C51CE"/>
    <w:rsid w:val="004C55D9"/>
    <w:rsid w:val="004C6780"/>
    <w:rsid w:val="004C6EFC"/>
    <w:rsid w:val="004C75EE"/>
    <w:rsid w:val="004C78C3"/>
    <w:rsid w:val="004D00B3"/>
    <w:rsid w:val="004D11B8"/>
    <w:rsid w:val="004D1287"/>
    <w:rsid w:val="004D1332"/>
    <w:rsid w:val="004D215D"/>
    <w:rsid w:val="004D257A"/>
    <w:rsid w:val="004D3026"/>
    <w:rsid w:val="004D4DAD"/>
    <w:rsid w:val="004D5BF4"/>
    <w:rsid w:val="004D5E35"/>
    <w:rsid w:val="004D60AB"/>
    <w:rsid w:val="004E1166"/>
    <w:rsid w:val="004E1461"/>
    <w:rsid w:val="004E17C2"/>
    <w:rsid w:val="004E1BAF"/>
    <w:rsid w:val="004E2185"/>
    <w:rsid w:val="004E3E76"/>
    <w:rsid w:val="004E3E79"/>
    <w:rsid w:val="004E49CF"/>
    <w:rsid w:val="004E51D7"/>
    <w:rsid w:val="004E6834"/>
    <w:rsid w:val="004E7AF3"/>
    <w:rsid w:val="004F44C7"/>
    <w:rsid w:val="004F489F"/>
    <w:rsid w:val="004F4915"/>
    <w:rsid w:val="004F6261"/>
    <w:rsid w:val="004F65D2"/>
    <w:rsid w:val="004F766F"/>
    <w:rsid w:val="004F7944"/>
    <w:rsid w:val="004F7BF5"/>
    <w:rsid w:val="005019F7"/>
    <w:rsid w:val="00501BB6"/>
    <w:rsid w:val="005037B4"/>
    <w:rsid w:val="00504B5E"/>
    <w:rsid w:val="00505B93"/>
    <w:rsid w:val="00505CFF"/>
    <w:rsid w:val="0051069C"/>
    <w:rsid w:val="005114D1"/>
    <w:rsid w:val="00511BD2"/>
    <w:rsid w:val="00512F22"/>
    <w:rsid w:val="00513165"/>
    <w:rsid w:val="00514404"/>
    <w:rsid w:val="005147B2"/>
    <w:rsid w:val="00515872"/>
    <w:rsid w:val="005167B1"/>
    <w:rsid w:val="00520B44"/>
    <w:rsid w:val="0052151F"/>
    <w:rsid w:val="005215EE"/>
    <w:rsid w:val="00522396"/>
    <w:rsid w:val="00522BDB"/>
    <w:rsid w:val="00524CC5"/>
    <w:rsid w:val="005255F2"/>
    <w:rsid w:val="00525B47"/>
    <w:rsid w:val="00525F9D"/>
    <w:rsid w:val="00526172"/>
    <w:rsid w:val="00526369"/>
    <w:rsid w:val="005263C4"/>
    <w:rsid w:val="00526E75"/>
    <w:rsid w:val="00526F08"/>
    <w:rsid w:val="005273EF"/>
    <w:rsid w:val="00530E3B"/>
    <w:rsid w:val="005311FA"/>
    <w:rsid w:val="00532551"/>
    <w:rsid w:val="00542B3A"/>
    <w:rsid w:val="00544EC9"/>
    <w:rsid w:val="00545E6A"/>
    <w:rsid w:val="0055134D"/>
    <w:rsid w:val="00551714"/>
    <w:rsid w:val="005520BF"/>
    <w:rsid w:val="005527B6"/>
    <w:rsid w:val="00553E64"/>
    <w:rsid w:val="00554431"/>
    <w:rsid w:val="00556814"/>
    <w:rsid w:val="00557D6A"/>
    <w:rsid w:val="00563BDC"/>
    <w:rsid w:val="00563FE5"/>
    <w:rsid w:val="00564721"/>
    <w:rsid w:val="0056598A"/>
    <w:rsid w:val="005660F0"/>
    <w:rsid w:val="0056692A"/>
    <w:rsid w:val="00566997"/>
    <w:rsid w:val="00566F85"/>
    <w:rsid w:val="00567154"/>
    <w:rsid w:val="00570139"/>
    <w:rsid w:val="00570A2E"/>
    <w:rsid w:val="00572B55"/>
    <w:rsid w:val="00573665"/>
    <w:rsid w:val="0057438B"/>
    <w:rsid w:val="00574B70"/>
    <w:rsid w:val="00575BB2"/>
    <w:rsid w:val="00577B42"/>
    <w:rsid w:val="00580FC0"/>
    <w:rsid w:val="00581C0F"/>
    <w:rsid w:val="00581D99"/>
    <w:rsid w:val="00582919"/>
    <w:rsid w:val="0058547C"/>
    <w:rsid w:val="00585902"/>
    <w:rsid w:val="00585A8F"/>
    <w:rsid w:val="00586760"/>
    <w:rsid w:val="00587366"/>
    <w:rsid w:val="005876AF"/>
    <w:rsid w:val="00590BB3"/>
    <w:rsid w:val="00591556"/>
    <w:rsid w:val="00592B9F"/>
    <w:rsid w:val="00594258"/>
    <w:rsid w:val="00595511"/>
    <w:rsid w:val="00597A82"/>
    <w:rsid w:val="005A0F1D"/>
    <w:rsid w:val="005A113A"/>
    <w:rsid w:val="005A2A65"/>
    <w:rsid w:val="005A350D"/>
    <w:rsid w:val="005A3513"/>
    <w:rsid w:val="005A3BD7"/>
    <w:rsid w:val="005A51E1"/>
    <w:rsid w:val="005A6030"/>
    <w:rsid w:val="005A60BC"/>
    <w:rsid w:val="005A7720"/>
    <w:rsid w:val="005A7C7B"/>
    <w:rsid w:val="005B0ABA"/>
    <w:rsid w:val="005B4711"/>
    <w:rsid w:val="005B4F63"/>
    <w:rsid w:val="005B5C5D"/>
    <w:rsid w:val="005B7C5D"/>
    <w:rsid w:val="005C02E9"/>
    <w:rsid w:val="005C1A74"/>
    <w:rsid w:val="005C1BFB"/>
    <w:rsid w:val="005C1D14"/>
    <w:rsid w:val="005C22B5"/>
    <w:rsid w:val="005C2C8B"/>
    <w:rsid w:val="005C3294"/>
    <w:rsid w:val="005C4072"/>
    <w:rsid w:val="005C4817"/>
    <w:rsid w:val="005C540C"/>
    <w:rsid w:val="005C54EF"/>
    <w:rsid w:val="005C637A"/>
    <w:rsid w:val="005C6F55"/>
    <w:rsid w:val="005C7FE0"/>
    <w:rsid w:val="005D0083"/>
    <w:rsid w:val="005D00C9"/>
    <w:rsid w:val="005D08AC"/>
    <w:rsid w:val="005D115F"/>
    <w:rsid w:val="005D2757"/>
    <w:rsid w:val="005D27DD"/>
    <w:rsid w:val="005D3493"/>
    <w:rsid w:val="005D3845"/>
    <w:rsid w:val="005D3D76"/>
    <w:rsid w:val="005D524A"/>
    <w:rsid w:val="005D5658"/>
    <w:rsid w:val="005D6604"/>
    <w:rsid w:val="005D665B"/>
    <w:rsid w:val="005E00EF"/>
    <w:rsid w:val="005E055E"/>
    <w:rsid w:val="005E066A"/>
    <w:rsid w:val="005E079B"/>
    <w:rsid w:val="005E29F2"/>
    <w:rsid w:val="005E338F"/>
    <w:rsid w:val="005E4710"/>
    <w:rsid w:val="005E4B46"/>
    <w:rsid w:val="005E6F79"/>
    <w:rsid w:val="005F0812"/>
    <w:rsid w:val="005F134A"/>
    <w:rsid w:val="005F34C9"/>
    <w:rsid w:val="005F37F3"/>
    <w:rsid w:val="005F4118"/>
    <w:rsid w:val="005F440C"/>
    <w:rsid w:val="005F4746"/>
    <w:rsid w:val="005F5EB5"/>
    <w:rsid w:val="005F62B2"/>
    <w:rsid w:val="005F715E"/>
    <w:rsid w:val="005F7A58"/>
    <w:rsid w:val="00601BAE"/>
    <w:rsid w:val="00601F5E"/>
    <w:rsid w:val="0060204C"/>
    <w:rsid w:val="006027AA"/>
    <w:rsid w:val="00604626"/>
    <w:rsid w:val="00604AC3"/>
    <w:rsid w:val="0060655B"/>
    <w:rsid w:val="00606FE5"/>
    <w:rsid w:val="006071D8"/>
    <w:rsid w:val="0060753C"/>
    <w:rsid w:val="006116DE"/>
    <w:rsid w:val="00611FB6"/>
    <w:rsid w:val="0061287F"/>
    <w:rsid w:val="00612CB2"/>
    <w:rsid w:val="00613B9E"/>
    <w:rsid w:val="00616B24"/>
    <w:rsid w:val="006174EC"/>
    <w:rsid w:val="00620179"/>
    <w:rsid w:val="006228BC"/>
    <w:rsid w:val="00622B06"/>
    <w:rsid w:val="0062357F"/>
    <w:rsid w:val="0062365A"/>
    <w:rsid w:val="006238D2"/>
    <w:rsid w:val="0062416F"/>
    <w:rsid w:val="00625557"/>
    <w:rsid w:val="00625A9A"/>
    <w:rsid w:val="0062622B"/>
    <w:rsid w:val="00627DF5"/>
    <w:rsid w:val="00630609"/>
    <w:rsid w:val="00631A28"/>
    <w:rsid w:val="00633171"/>
    <w:rsid w:val="00637311"/>
    <w:rsid w:val="006402EE"/>
    <w:rsid w:val="006412FD"/>
    <w:rsid w:val="00641AB0"/>
    <w:rsid w:val="00642B18"/>
    <w:rsid w:val="006460B5"/>
    <w:rsid w:val="00646A08"/>
    <w:rsid w:val="0065001C"/>
    <w:rsid w:val="006508C1"/>
    <w:rsid w:val="00651B1B"/>
    <w:rsid w:val="00656B81"/>
    <w:rsid w:val="00657974"/>
    <w:rsid w:val="0066068C"/>
    <w:rsid w:val="00660B03"/>
    <w:rsid w:val="00661C3C"/>
    <w:rsid w:val="006624DB"/>
    <w:rsid w:val="00662A48"/>
    <w:rsid w:val="00662C69"/>
    <w:rsid w:val="006638FD"/>
    <w:rsid w:val="00664A70"/>
    <w:rsid w:val="00664F7B"/>
    <w:rsid w:val="00667011"/>
    <w:rsid w:val="006711DB"/>
    <w:rsid w:val="006751CA"/>
    <w:rsid w:val="00675AC5"/>
    <w:rsid w:val="006770E9"/>
    <w:rsid w:val="00677556"/>
    <w:rsid w:val="0068037C"/>
    <w:rsid w:val="0068178C"/>
    <w:rsid w:val="0068393A"/>
    <w:rsid w:val="00685D21"/>
    <w:rsid w:val="006860A1"/>
    <w:rsid w:val="00686CD7"/>
    <w:rsid w:val="006870BD"/>
    <w:rsid w:val="00692B64"/>
    <w:rsid w:val="00693427"/>
    <w:rsid w:val="00693EF3"/>
    <w:rsid w:val="00694CAC"/>
    <w:rsid w:val="00696990"/>
    <w:rsid w:val="006969CA"/>
    <w:rsid w:val="00696EF8"/>
    <w:rsid w:val="006A1EE9"/>
    <w:rsid w:val="006A1FD4"/>
    <w:rsid w:val="006A2B11"/>
    <w:rsid w:val="006A430D"/>
    <w:rsid w:val="006A5558"/>
    <w:rsid w:val="006A56DE"/>
    <w:rsid w:val="006A628C"/>
    <w:rsid w:val="006A6F3A"/>
    <w:rsid w:val="006A7D36"/>
    <w:rsid w:val="006B0198"/>
    <w:rsid w:val="006B12E8"/>
    <w:rsid w:val="006B290F"/>
    <w:rsid w:val="006B2D92"/>
    <w:rsid w:val="006B2FD1"/>
    <w:rsid w:val="006B30A8"/>
    <w:rsid w:val="006B52EC"/>
    <w:rsid w:val="006B76FD"/>
    <w:rsid w:val="006C078E"/>
    <w:rsid w:val="006C0827"/>
    <w:rsid w:val="006C2A0E"/>
    <w:rsid w:val="006C34A4"/>
    <w:rsid w:val="006C49B4"/>
    <w:rsid w:val="006C50C2"/>
    <w:rsid w:val="006C563A"/>
    <w:rsid w:val="006C6868"/>
    <w:rsid w:val="006C7573"/>
    <w:rsid w:val="006C7A33"/>
    <w:rsid w:val="006C7BFE"/>
    <w:rsid w:val="006D158E"/>
    <w:rsid w:val="006D223D"/>
    <w:rsid w:val="006D27EF"/>
    <w:rsid w:val="006D45A3"/>
    <w:rsid w:val="006D473F"/>
    <w:rsid w:val="006D4B87"/>
    <w:rsid w:val="006D52D1"/>
    <w:rsid w:val="006E1056"/>
    <w:rsid w:val="006E21D4"/>
    <w:rsid w:val="006E27CA"/>
    <w:rsid w:val="006E4010"/>
    <w:rsid w:val="006E694E"/>
    <w:rsid w:val="006F07F8"/>
    <w:rsid w:val="006F1CC5"/>
    <w:rsid w:val="006F24D3"/>
    <w:rsid w:val="006F27F3"/>
    <w:rsid w:val="006F2894"/>
    <w:rsid w:val="006F2AE2"/>
    <w:rsid w:val="006F2C12"/>
    <w:rsid w:val="006F2F92"/>
    <w:rsid w:val="006F3BC4"/>
    <w:rsid w:val="006F4707"/>
    <w:rsid w:val="00700173"/>
    <w:rsid w:val="00700386"/>
    <w:rsid w:val="007025D1"/>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459F"/>
    <w:rsid w:val="00715525"/>
    <w:rsid w:val="007179E1"/>
    <w:rsid w:val="00717B59"/>
    <w:rsid w:val="007207BB"/>
    <w:rsid w:val="00720926"/>
    <w:rsid w:val="00721767"/>
    <w:rsid w:val="00721F66"/>
    <w:rsid w:val="00722530"/>
    <w:rsid w:val="00723247"/>
    <w:rsid w:val="007237BF"/>
    <w:rsid w:val="0072483C"/>
    <w:rsid w:val="00725463"/>
    <w:rsid w:val="007301D7"/>
    <w:rsid w:val="00730D94"/>
    <w:rsid w:val="00731C85"/>
    <w:rsid w:val="00732469"/>
    <w:rsid w:val="00732EA5"/>
    <w:rsid w:val="007335A2"/>
    <w:rsid w:val="0073540B"/>
    <w:rsid w:val="00735965"/>
    <w:rsid w:val="00736B9E"/>
    <w:rsid w:val="00736D69"/>
    <w:rsid w:val="00740719"/>
    <w:rsid w:val="007408CD"/>
    <w:rsid w:val="00740A75"/>
    <w:rsid w:val="007422EF"/>
    <w:rsid w:val="00742578"/>
    <w:rsid w:val="00742974"/>
    <w:rsid w:val="00744FE0"/>
    <w:rsid w:val="0074727C"/>
    <w:rsid w:val="00747727"/>
    <w:rsid w:val="007479C2"/>
    <w:rsid w:val="00750A80"/>
    <w:rsid w:val="0075151E"/>
    <w:rsid w:val="0075265E"/>
    <w:rsid w:val="00752C5E"/>
    <w:rsid w:val="007538CF"/>
    <w:rsid w:val="00753D43"/>
    <w:rsid w:val="00753E8F"/>
    <w:rsid w:val="0075440D"/>
    <w:rsid w:val="00755DFC"/>
    <w:rsid w:val="0075650E"/>
    <w:rsid w:val="00756F43"/>
    <w:rsid w:val="00757995"/>
    <w:rsid w:val="0076072C"/>
    <w:rsid w:val="00765686"/>
    <w:rsid w:val="00766A89"/>
    <w:rsid w:val="007671BB"/>
    <w:rsid w:val="007674CB"/>
    <w:rsid w:val="00767703"/>
    <w:rsid w:val="00771FED"/>
    <w:rsid w:val="00772095"/>
    <w:rsid w:val="00774459"/>
    <w:rsid w:val="00774DFD"/>
    <w:rsid w:val="00775353"/>
    <w:rsid w:val="007760C8"/>
    <w:rsid w:val="00776C3A"/>
    <w:rsid w:val="007805E0"/>
    <w:rsid w:val="0078099A"/>
    <w:rsid w:val="0078136D"/>
    <w:rsid w:val="007820D3"/>
    <w:rsid w:val="00783320"/>
    <w:rsid w:val="007839E7"/>
    <w:rsid w:val="00784F9C"/>
    <w:rsid w:val="00785E0C"/>
    <w:rsid w:val="0078619D"/>
    <w:rsid w:val="00786828"/>
    <w:rsid w:val="00786841"/>
    <w:rsid w:val="00787364"/>
    <w:rsid w:val="00790804"/>
    <w:rsid w:val="007908A0"/>
    <w:rsid w:val="007914E4"/>
    <w:rsid w:val="007918F9"/>
    <w:rsid w:val="007940E8"/>
    <w:rsid w:val="00795745"/>
    <w:rsid w:val="00797148"/>
    <w:rsid w:val="007A1118"/>
    <w:rsid w:val="007A1303"/>
    <w:rsid w:val="007A6016"/>
    <w:rsid w:val="007A6979"/>
    <w:rsid w:val="007A77F5"/>
    <w:rsid w:val="007A7B06"/>
    <w:rsid w:val="007B0020"/>
    <w:rsid w:val="007B0864"/>
    <w:rsid w:val="007B173E"/>
    <w:rsid w:val="007B2228"/>
    <w:rsid w:val="007B30F3"/>
    <w:rsid w:val="007B3846"/>
    <w:rsid w:val="007B3C8F"/>
    <w:rsid w:val="007C0013"/>
    <w:rsid w:val="007C1821"/>
    <w:rsid w:val="007C23C4"/>
    <w:rsid w:val="007C272E"/>
    <w:rsid w:val="007C37D2"/>
    <w:rsid w:val="007C393A"/>
    <w:rsid w:val="007C3B22"/>
    <w:rsid w:val="007C6C5A"/>
    <w:rsid w:val="007D2A1A"/>
    <w:rsid w:val="007D2E5F"/>
    <w:rsid w:val="007D4DF3"/>
    <w:rsid w:val="007D572F"/>
    <w:rsid w:val="007D7EF3"/>
    <w:rsid w:val="007E0A58"/>
    <w:rsid w:val="007E14CE"/>
    <w:rsid w:val="007E2264"/>
    <w:rsid w:val="007E303C"/>
    <w:rsid w:val="007E30F2"/>
    <w:rsid w:val="007E4081"/>
    <w:rsid w:val="007E4090"/>
    <w:rsid w:val="007E4EB2"/>
    <w:rsid w:val="007E506D"/>
    <w:rsid w:val="007E5278"/>
    <w:rsid w:val="007E5A18"/>
    <w:rsid w:val="007E6158"/>
    <w:rsid w:val="007E659D"/>
    <w:rsid w:val="007E6643"/>
    <w:rsid w:val="007E68E3"/>
    <w:rsid w:val="007E70D8"/>
    <w:rsid w:val="007F06FB"/>
    <w:rsid w:val="007F0734"/>
    <w:rsid w:val="007F1724"/>
    <w:rsid w:val="007F1FB3"/>
    <w:rsid w:val="007F283E"/>
    <w:rsid w:val="007F3166"/>
    <w:rsid w:val="007F3B89"/>
    <w:rsid w:val="007F3CB6"/>
    <w:rsid w:val="007F42D7"/>
    <w:rsid w:val="007F4BCC"/>
    <w:rsid w:val="007F4D8A"/>
    <w:rsid w:val="007F7690"/>
    <w:rsid w:val="00800647"/>
    <w:rsid w:val="008006A4"/>
    <w:rsid w:val="00801802"/>
    <w:rsid w:val="00806236"/>
    <w:rsid w:val="0080776C"/>
    <w:rsid w:val="00807C99"/>
    <w:rsid w:val="00807FF3"/>
    <w:rsid w:val="0081045B"/>
    <w:rsid w:val="0081173D"/>
    <w:rsid w:val="00811CD9"/>
    <w:rsid w:val="00814548"/>
    <w:rsid w:val="008164E8"/>
    <w:rsid w:val="008167F5"/>
    <w:rsid w:val="00816819"/>
    <w:rsid w:val="008200A3"/>
    <w:rsid w:val="0082054B"/>
    <w:rsid w:val="00822C7A"/>
    <w:rsid w:val="008231DD"/>
    <w:rsid w:val="008231F8"/>
    <w:rsid w:val="0082412D"/>
    <w:rsid w:val="008251B8"/>
    <w:rsid w:val="00825EAD"/>
    <w:rsid w:val="0082653B"/>
    <w:rsid w:val="0082700E"/>
    <w:rsid w:val="00827015"/>
    <w:rsid w:val="00830431"/>
    <w:rsid w:val="0083049F"/>
    <w:rsid w:val="00830EF8"/>
    <w:rsid w:val="008314DC"/>
    <w:rsid w:val="008334FD"/>
    <w:rsid w:val="00837056"/>
    <w:rsid w:val="00837EFE"/>
    <w:rsid w:val="00840559"/>
    <w:rsid w:val="00840DFB"/>
    <w:rsid w:val="008424CA"/>
    <w:rsid w:val="00843238"/>
    <w:rsid w:val="00843FEB"/>
    <w:rsid w:val="008440D7"/>
    <w:rsid w:val="0084421C"/>
    <w:rsid w:val="008442D9"/>
    <w:rsid w:val="008467A4"/>
    <w:rsid w:val="00846EF6"/>
    <w:rsid w:val="008473FA"/>
    <w:rsid w:val="00847AE4"/>
    <w:rsid w:val="008505AC"/>
    <w:rsid w:val="008523BA"/>
    <w:rsid w:val="00852BB9"/>
    <w:rsid w:val="008560F4"/>
    <w:rsid w:val="0085624E"/>
    <w:rsid w:val="0085625E"/>
    <w:rsid w:val="00856E44"/>
    <w:rsid w:val="00857422"/>
    <w:rsid w:val="008601A5"/>
    <w:rsid w:val="00860AE6"/>
    <w:rsid w:val="00862B5A"/>
    <w:rsid w:val="00862DB1"/>
    <w:rsid w:val="00864B22"/>
    <w:rsid w:val="00866DE8"/>
    <w:rsid w:val="00866F1B"/>
    <w:rsid w:val="00867D0D"/>
    <w:rsid w:val="00870C2F"/>
    <w:rsid w:val="00870D08"/>
    <w:rsid w:val="0087111F"/>
    <w:rsid w:val="00872A7B"/>
    <w:rsid w:val="00875167"/>
    <w:rsid w:val="00875356"/>
    <w:rsid w:val="008758AD"/>
    <w:rsid w:val="00877472"/>
    <w:rsid w:val="00880095"/>
    <w:rsid w:val="00880236"/>
    <w:rsid w:val="00880BA5"/>
    <w:rsid w:val="008817D7"/>
    <w:rsid w:val="00883450"/>
    <w:rsid w:val="008835C6"/>
    <w:rsid w:val="00884511"/>
    <w:rsid w:val="00892281"/>
    <w:rsid w:val="00892282"/>
    <w:rsid w:val="008929DD"/>
    <w:rsid w:val="0089358F"/>
    <w:rsid w:val="00894303"/>
    <w:rsid w:val="00895D34"/>
    <w:rsid w:val="00896EE5"/>
    <w:rsid w:val="008A0E02"/>
    <w:rsid w:val="008A4B68"/>
    <w:rsid w:val="008A5473"/>
    <w:rsid w:val="008A74C2"/>
    <w:rsid w:val="008A79BE"/>
    <w:rsid w:val="008B012D"/>
    <w:rsid w:val="008B3B06"/>
    <w:rsid w:val="008B6DE0"/>
    <w:rsid w:val="008C0716"/>
    <w:rsid w:val="008C2B3C"/>
    <w:rsid w:val="008C41A7"/>
    <w:rsid w:val="008C46F3"/>
    <w:rsid w:val="008C48EB"/>
    <w:rsid w:val="008C52BE"/>
    <w:rsid w:val="008C57F7"/>
    <w:rsid w:val="008C61EB"/>
    <w:rsid w:val="008C67D3"/>
    <w:rsid w:val="008C6F4D"/>
    <w:rsid w:val="008D02A3"/>
    <w:rsid w:val="008D220E"/>
    <w:rsid w:val="008D3591"/>
    <w:rsid w:val="008D3CB5"/>
    <w:rsid w:val="008D422F"/>
    <w:rsid w:val="008D7A78"/>
    <w:rsid w:val="008D7C45"/>
    <w:rsid w:val="008E022F"/>
    <w:rsid w:val="008E11CC"/>
    <w:rsid w:val="008E1674"/>
    <w:rsid w:val="008E1E98"/>
    <w:rsid w:val="008E223E"/>
    <w:rsid w:val="008E2A08"/>
    <w:rsid w:val="008E2E89"/>
    <w:rsid w:val="008E355D"/>
    <w:rsid w:val="008E4D9D"/>
    <w:rsid w:val="008E6986"/>
    <w:rsid w:val="008E6C1A"/>
    <w:rsid w:val="008E6D05"/>
    <w:rsid w:val="008F12E6"/>
    <w:rsid w:val="008F1B10"/>
    <w:rsid w:val="008F4404"/>
    <w:rsid w:val="008F4921"/>
    <w:rsid w:val="008F6458"/>
    <w:rsid w:val="00903058"/>
    <w:rsid w:val="00903242"/>
    <w:rsid w:val="009061D3"/>
    <w:rsid w:val="009062C0"/>
    <w:rsid w:val="009071FE"/>
    <w:rsid w:val="0091079B"/>
    <w:rsid w:val="0091154D"/>
    <w:rsid w:val="0091369F"/>
    <w:rsid w:val="009145A9"/>
    <w:rsid w:val="00915245"/>
    <w:rsid w:val="00915778"/>
    <w:rsid w:val="00915C84"/>
    <w:rsid w:val="009164D0"/>
    <w:rsid w:val="009164DD"/>
    <w:rsid w:val="00917B05"/>
    <w:rsid w:val="009204FF"/>
    <w:rsid w:val="00920F93"/>
    <w:rsid w:val="009216CB"/>
    <w:rsid w:val="0092262C"/>
    <w:rsid w:val="00924CEA"/>
    <w:rsid w:val="009256FF"/>
    <w:rsid w:val="00925ED1"/>
    <w:rsid w:val="00925F38"/>
    <w:rsid w:val="009316E9"/>
    <w:rsid w:val="009337EC"/>
    <w:rsid w:val="00933835"/>
    <w:rsid w:val="00934F4D"/>
    <w:rsid w:val="009353AA"/>
    <w:rsid w:val="009359C6"/>
    <w:rsid w:val="00935B80"/>
    <w:rsid w:val="00937102"/>
    <w:rsid w:val="0093734D"/>
    <w:rsid w:val="00937767"/>
    <w:rsid w:val="00940F1B"/>
    <w:rsid w:val="00941637"/>
    <w:rsid w:val="009416A5"/>
    <w:rsid w:val="00941B55"/>
    <w:rsid w:val="00942B5B"/>
    <w:rsid w:val="00943598"/>
    <w:rsid w:val="00943C67"/>
    <w:rsid w:val="00943E93"/>
    <w:rsid w:val="00944729"/>
    <w:rsid w:val="00944E99"/>
    <w:rsid w:val="0094676C"/>
    <w:rsid w:val="00946F09"/>
    <w:rsid w:val="00947C76"/>
    <w:rsid w:val="00950D1D"/>
    <w:rsid w:val="00951E3A"/>
    <w:rsid w:val="00953CD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735F"/>
    <w:rsid w:val="00967CE6"/>
    <w:rsid w:val="00970865"/>
    <w:rsid w:val="0097117E"/>
    <w:rsid w:val="00971509"/>
    <w:rsid w:val="00971DDF"/>
    <w:rsid w:val="0097236F"/>
    <w:rsid w:val="00972668"/>
    <w:rsid w:val="009727B4"/>
    <w:rsid w:val="0097394F"/>
    <w:rsid w:val="00975AA1"/>
    <w:rsid w:val="0098098A"/>
    <w:rsid w:val="00981A0B"/>
    <w:rsid w:val="009824EC"/>
    <w:rsid w:val="00985DA6"/>
    <w:rsid w:val="00991076"/>
    <w:rsid w:val="009924D5"/>
    <w:rsid w:val="00993B18"/>
    <w:rsid w:val="0099409F"/>
    <w:rsid w:val="0099482D"/>
    <w:rsid w:val="00995311"/>
    <w:rsid w:val="0099752D"/>
    <w:rsid w:val="009A11F0"/>
    <w:rsid w:val="009A1E1D"/>
    <w:rsid w:val="009A2712"/>
    <w:rsid w:val="009A5191"/>
    <w:rsid w:val="009A6008"/>
    <w:rsid w:val="009A624F"/>
    <w:rsid w:val="009A6CF3"/>
    <w:rsid w:val="009A7C0D"/>
    <w:rsid w:val="009A7F6A"/>
    <w:rsid w:val="009B0A52"/>
    <w:rsid w:val="009B0F5C"/>
    <w:rsid w:val="009B11D6"/>
    <w:rsid w:val="009B174E"/>
    <w:rsid w:val="009B3636"/>
    <w:rsid w:val="009B3E53"/>
    <w:rsid w:val="009B4043"/>
    <w:rsid w:val="009B4864"/>
    <w:rsid w:val="009B63CB"/>
    <w:rsid w:val="009B6F16"/>
    <w:rsid w:val="009B6F43"/>
    <w:rsid w:val="009C113B"/>
    <w:rsid w:val="009C5718"/>
    <w:rsid w:val="009C573B"/>
    <w:rsid w:val="009C661B"/>
    <w:rsid w:val="009C69B3"/>
    <w:rsid w:val="009C77B3"/>
    <w:rsid w:val="009D12E0"/>
    <w:rsid w:val="009D4727"/>
    <w:rsid w:val="009D4D4F"/>
    <w:rsid w:val="009D54F7"/>
    <w:rsid w:val="009D61D9"/>
    <w:rsid w:val="009E011D"/>
    <w:rsid w:val="009E1584"/>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50C0"/>
    <w:rsid w:val="00A0510D"/>
    <w:rsid w:val="00A05DE8"/>
    <w:rsid w:val="00A07D84"/>
    <w:rsid w:val="00A11773"/>
    <w:rsid w:val="00A13811"/>
    <w:rsid w:val="00A14F46"/>
    <w:rsid w:val="00A215D6"/>
    <w:rsid w:val="00A218E5"/>
    <w:rsid w:val="00A219DA"/>
    <w:rsid w:val="00A22284"/>
    <w:rsid w:val="00A227A4"/>
    <w:rsid w:val="00A235D0"/>
    <w:rsid w:val="00A23B93"/>
    <w:rsid w:val="00A2445C"/>
    <w:rsid w:val="00A270BA"/>
    <w:rsid w:val="00A274FA"/>
    <w:rsid w:val="00A305AB"/>
    <w:rsid w:val="00A31FB2"/>
    <w:rsid w:val="00A325D3"/>
    <w:rsid w:val="00A3276A"/>
    <w:rsid w:val="00A3443E"/>
    <w:rsid w:val="00A349D2"/>
    <w:rsid w:val="00A3543C"/>
    <w:rsid w:val="00A35DAF"/>
    <w:rsid w:val="00A41E4A"/>
    <w:rsid w:val="00A42506"/>
    <w:rsid w:val="00A42BC6"/>
    <w:rsid w:val="00A4327F"/>
    <w:rsid w:val="00A43392"/>
    <w:rsid w:val="00A4405C"/>
    <w:rsid w:val="00A442C4"/>
    <w:rsid w:val="00A45CFF"/>
    <w:rsid w:val="00A462D5"/>
    <w:rsid w:val="00A50234"/>
    <w:rsid w:val="00A50953"/>
    <w:rsid w:val="00A51747"/>
    <w:rsid w:val="00A518CE"/>
    <w:rsid w:val="00A537A8"/>
    <w:rsid w:val="00A558E6"/>
    <w:rsid w:val="00A572BC"/>
    <w:rsid w:val="00A575AA"/>
    <w:rsid w:val="00A5798D"/>
    <w:rsid w:val="00A57F5F"/>
    <w:rsid w:val="00A60016"/>
    <w:rsid w:val="00A60F1F"/>
    <w:rsid w:val="00A60FB9"/>
    <w:rsid w:val="00A61E11"/>
    <w:rsid w:val="00A62A60"/>
    <w:rsid w:val="00A63B88"/>
    <w:rsid w:val="00A6564B"/>
    <w:rsid w:val="00A70CF3"/>
    <w:rsid w:val="00A70FEA"/>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80550"/>
    <w:rsid w:val="00A81509"/>
    <w:rsid w:val="00A82724"/>
    <w:rsid w:val="00A84425"/>
    <w:rsid w:val="00A85775"/>
    <w:rsid w:val="00A85A3A"/>
    <w:rsid w:val="00A86004"/>
    <w:rsid w:val="00A8620F"/>
    <w:rsid w:val="00A8769A"/>
    <w:rsid w:val="00A87F72"/>
    <w:rsid w:val="00A90030"/>
    <w:rsid w:val="00A9005D"/>
    <w:rsid w:val="00A90873"/>
    <w:rsid w:val="00A90C0A"/>
    <w:rsid w:val="00A91D16"/>
    <w:rsid w:val="00A92889"/>
    <w:rsid w:val="00A92D7D"/>
    <w:rsid w:val="00A941F5"/>
    <w:rsid w:val="00A94982"/>
    <w:rsid w:val="00A9576E"/>
    <w:rsid w:val="00A97EE2"/>
    <w:rsid w:val="00AA0660"/>
    <w:rsid w:val="00AA0C1B"/>
    <w:rsid w:val="00AA13C2"/>
    <w:rsid w:val="00AA218B"/>
    <w:rsid w:val="00AA22A7"/>
    <w:rsid w:val="00AA2A0A"/>
    <w:rsid w:val="00AA41CF"/>
    <w:rsid w:val="00AA590E"/>
    <w:rsid w:val="00AA6228"/>
    <w:rsid w:val="00AA69A4"/>
    <w:rsid w:val="00AA736D"/>
    <w:rsid w:val="00AB1761"/>
    <w:rsid w:val="00AB258C"/>
    <w:rsid w:val="00AB274F"/>
    <w:rsid w:val="00AB5092"/>
    <w:rsid w:val="00AB6BE3"/>
    <w:rsid w:val="00AB737E"/>
    <w:rsid w:val="00AC10C7"/>
    <w:rsid w:val="00AC13B7"/>
    <w:rsid w:val="00AC1518"/>
    <w:rsid w:val="00AC3F60"/>
    <w:rsid w:val="00AC4137"/>
    <w:rsid w:val="00AC4933"/>
    <w:rsid w:val="00AC5D8C"/>
    <w:rsid w:val="00AC61A6"/>
    <w:rsid w:val="00AC6585"/>
    <w:rsid w:val="00AC6747"/>
    <w:rsid w:val="00AC7118"/>
    <w:rsid w:val="00AC7A1D"/>
    <w:rsid w:val="00AD070E"/>
    <w:rsid w:val="00AD0AE1"/>
    <w:rsid w:val="00AD0B3C"/>
    <w:rsid w:val="00AD0E08"/>
    <w:rsid w:val="00AD1BA6"/>
    <w:rsid w:val="00AD51A1"/>
    <w:rsid w:val="00AD59D3"/>
    <w:rsid w:val="00AD623D"/>
    <w:rsid w:val="00AD7076"/>
    <w:rsid w:val="00AD712F"/>
    <w:rsid w:val="00AE28FE"/>
    <w:rsid w:val="00AF1048"/>
    <w:rsid w:val="00AF1979"/>
    <w:rsid w:val="00AF1F04"/>
    <w:rsid w:val="00AF21E7"/>
    <w:rsid w:val="00AF2E4E"/>
    <w:rsid w:val="00AF3778"/>
    <w:rsid w:val="00AF5838"/>
    <w:rsid w:val="00AF5900"/>
    <w:rsid w:val="00AF62E8"/>
    <w:rsid w:val="00AF6A1C"/>
    <w:rsid w:val="00AF6D87"/>
    <w:rsid w:val="00AF71BA"/>
    <w:rsid w:val="00AF7720"/>
    <w:rsid w:val="00AF77BD"/>
    <w:rsid w:val="00B00E7A"/>
    <w:rsid w:val="00B016F7"/>
    <w:rsid w:val="00B02514"/>
    <w:rsid w:val="00B030C5"/>
    <w:rsid w:val="00B03B3A"/>
    <w:rsid w:val="00B055B9"/>
    <w:rsid w:val="00B10987"/>
    <w:rsid w:val="00B124B4"/>
    <w:rsid w:val="00B13D85"/>
    <w:rsid w:val="00B14715"/>
    <w:rsid w:val="00B14CBB"/>
    <w:rsid w:val="00B14D80"/>
    <w:rsid w:val="00B14E74"/>
    <w:rsid w:val="00B16108"/>
    <w:rsid w:val="00B1764D"/>
    <w:rsid w:val="00B1786A"/>
    <w:rsid w:val="00B206D8"/>
    <w:rsid w:val="00B2133E"/>
    <w:rsid w:val="00B23A7C"/>
    <w:rsid w:val="00B23CBF"/>
    <w:rsid w:val="00B2441C"/>
    <w:rsid w:val="00B25407"/>
    <w:rsid w:val="00B262EB"/>
    <w:rsid w:val="00B263B2"/>
    <w:rsid w:val="00B27684"/>
    <w:rsid w:val="00B27805"/>
    <w:rsid w:val="00B30A40"/>
    <w:rsid w:val="00B312C7"/>
    <w:rsid w:val="00B314D6"/>
    <w:rsid w:val="00B315EE"/>
    <w:rsid w:val="00B31E3B"/>
    <w:rsid w:val="00B327B6"/>
    <w:rsid w:val="00B33884"/>
    <w:rsid w:val="00B34A5E"/>
    <w:rsid w:val="00B35C18"/>
    <w:rsid w:val="00B37007"/>
    <w:rsid w:val="00B379A0"/>
    <w:rsid w:val="00B37D77"/>
    <w:rsid w:val="00B4182C"/>
    <w:rsid w:val="00B41B33"/>
    <w:rsid w:val="00B42CA6"/>
    <w:rsid w:val="00B44067"/>
    <w:rsid w:val="00B44755"/>
    <w:rsid w:val="00B45356"/>
    <w:rsid w:val="00B453A8"/>
    <w:rsid w:val="00B4563D"/>
    <w:rsid w:val="00B477D1"/>
    <w:rsid w:val="00B51E6D"/>
    <w:rsid w:val="00B51FEE"/>
    <w:rsid w:val="00B54A5F"/>
    <w:rsid w:val="00B54D52"/>
    <w:rsid w:val="00B60E95"/>
    <w:rsid w:val="00B62B87"/>
    <w:rsid w:val="00B63502"/>
    <w:rsid w:val="00B644C2"/>
    <w:rsid w:val="00B64D8A"/>
    <w:rsid w:val="00B64EF9"/>
    <w:rsid w:val="00B678B4"/>
    <w:rsid w:val="00B70791"/>
    <w:rsid w:val="00B73550"/>
    <w:rsid w:val="00B73838"/>
    <w:rsid w:val="00B75548"/>
    <w:rsid w:val="00B77623"/>
    <w:rsid w:val="00B81371"/>
    <w:rsid w:val="00B8193E"/>
    <w:rsid w:val="00B8335E"/>
    <w:rsid w:val="00B83900"/>
    <w:rsid w:val="00B84FED"/>
    <w:rsid w:val="00B8601B"/>
    <w:rsid w:val="00B86C2C"/>
    <w:rsid w:val="00B86D4B"/>
    <w:rsid w:val="00B86E90"/>
    <w:rsid w:val="00B91835"/>
    <w:rsid w:val="00B91FA8"/>
    <w:rsid w:val="00B91FAB"/>
    <w:rsid w:val="00B924C9"/>
    <w:rsid w:val="00B92825"/>
    <w:rsid w:val="00B941D0"/>
    <w:rsid w:val="00B95CD2"/>
    <w:rsid w:val="00B95D84"/>
    <w:rsid w:val="00B96464"/>
    <w:rsid w:val="00B96A20"/>
    <w:rsid w:val="00B96A5B"/>
    <w:rsid w:val="00B974B4"/>
    <w:rsid w:val="00BA0169"/>
    <w:rsid w:val="00BA0821"/>
    <w:rsid w:val="00BA0AD4"/>
    <w:rsid w:val="00BA10F4"/>
    <w:rsid w:val="00BA34F9"/>
    <w:rsid w:val="00BA3F66"/>
    <w:rsid w:val="00BA4A54"/>
    <w:rsid w:val="00BA56A8"/>
    <w:rsid w:val="00BA61BB"/>
    <w:rsid w:val="00BA62CB"/>
    <w:rsid w:val="00BA75C1"/>
    <w:rsid w:val="00BB2B24"/>
    <w:rsid w:val="00BB30F0"/>
    <w:rsid w:val="00BB3156"/>
    <w:rsid w:val="00BB3E82"/>
    <w:rsid w:val="00BB56F5"/>
    <w:rsid w:val="00BB6662"/>
    <w:rsid w:val="00BB68DC"/>
    <w:rsid w:val="00BC09E5"/>
    <w:rsid w:val="00BC0DA6"/>
    <w:rsid w:val="00BC24F2"/>
    <w:rsid w:val="00BC25C5"/>
    <w:rsid w:val="00BC2AAB"/>
    <w:rsid w:val="00BC3150"/>
    <w:rsid w:val="00BC4E4B"/>
    <w:rsid w:val="00BC5BA0"/>
    <w:rsid w:val="00BC69B7"/>
    <w:rsid w:val="00BC755B"/>
    <w:rsid w:val="00BD08B2"/>
    <w:rsid w:val="00BD1B67"/>
    <w:rsid w:val="00BD37EE"/>
    <w:rsid w:val="00BD3BA2"/>
    <w:rsid w:val="00BD5FC4"/>
    <w:rsid w:val="00BE00FA"/>
    <w:rsid w:val="00BE0B1A"/>
    <w:rsid w:val="00BE0C95"/>
    <w:rsid w:val="00BE1152"/>
    <w:rsid w:val="00BE15C4"/>
    <w:rsid w:val="00BE203D"/>
    <w:rsid w:val="00BE38BC"/>
    <w:rsid w:val="00BE430D"/>
    <w:rsid w:val="00BE7363"/>
    <w:rsid w:val="00BF01CB"/>
    <w:rsid w:val="00BF0848"/>
    <w:rsid w:val="00BF140F"/>
    <w:rsid w:val="00BF2E2C"/>
    <w:rsid w:val="00BF310D"/>
    <w:rsid w:val="00BF5B19"/>
    <w:rsid w:val="00BF5B55"/>
    <w:rsid w:val="00BF6D83"/>
    <w:rsid w:val="00BF7463"/>
    <w:rsid w:val="00C020B9"/>
    <w:rsid w:val="00C0217D"/>
    <w:rsid w:val="00C023F8"/>
    <w:rsid w:val="00C02746"/>
    <w:rsid w:val="00C02AAB"/>
    <w:rsid w:val="00C03887"/>
    <w:rsid w:val="00C0515E"/>
    <w:rsid w:val="00C05C75"/>
    <w:rsid w:val="00C06DE1"/>
    <w:rsid w:val="00C10372"/>
    <w:rsid w:val="00C118FF"/>
    <w:rsid w:val="00C126E3"/>
    <w:rsid w:val="00C12D36"/>
    <w:rsid w:val="00C13A5A"/>
    <w:rsid w:val="00C13B9F"/>
    <w:rsid w:val="00C14542"/>
    <w:rsid w:val="00C15336"/>
    <w:rsid w:val="00C16AA8"/>
    <w:rsid w:val="00C16BBA"/>
    <w:rsid w:val="00C201C1"/>
    <w:rsid w:val="00C20722"/>
    <w:rsid w:val="00C21141"/>
    <w:rsid w:val="00C2139F"/>
    <w:rsid w:val="00C22F9F"/>
    <w:rsid w:val="00C23941"/>
    <w:rsid w:val="00C24339"/>
    <w:rsid w:val="00C26954"/>
    <w:rsid w:val="00C271AA"/>
    <w:rsid w:val="00C27CBC"/>
    <w:rsid w:val="00C3089B"/>
    <w:rsid w:val="00C3112A"/>
    <w:rsid w:val="00C31C9D"/>
    <w:rsid w:val="00C31CF1"/>
    <w:rsid w:val="00C35103"/>
    <w:rsid w:val="00C40C91"/>
    <w:rsid w:val="00C432D8"/>
    <w:rsid w:val="00C43B2C"/>
    <w:rsid w:val="00C45BF0"/>
    <w:rsid w:val="00C45FA0"/>
    <w:rsid w:val="00C46026"/>
    <w:rsid w:val="00C46471"/>
    <w:rsid w:val="00C50D78"/>
    <w:rsid w:val="00C5394F"/>
    <w:rsid w:val="00C53F0C"/>
    <w:rsid w:val="00C5487B"/>
    <w:rsid w:val="00C559EF"/>
    <w:rsid w:val="00C55E7B"/>
    <w:rsid w:val="00C56C71"/>
    <w:rsid w:val="00C56FDA"/>
    <w:rsid w:val="00C571C2"/>
    <w:rsid w:val="00C57782"/>
    <w:rsid w:val="00C6051A"/>
    <w:rsid w:val="00C61155"/>
    <w:rsid w:val="00C616EE"/>
    <w:rsid w:val="00C61E8D"/>
    <w:rsid w:val="00C6220B"/>
    <w:rsid w:val="00C6595D"/>
    <w:rsid w:val="00C66443"/>
    <w:rsid w:val="00C67920"/>
    <w:rsid w:val="00C71E96"/>
    <w:rsid w:val="00C729E7"/>
    <w:rsid w:val="00C733E9"/>
    <w:rsid w:val="00C73C25"/>
    <w:rsid w:val="00C73FAF"/>
    <w:rsid w:val="00C74F56"/>
    <w:rsid w:val="00C76080"/>
    <w:rsid w:val="00C76908"/>
    <w:rsid w:val="00C77469"/>
    <w:rsid w:val="00C776E5"/>
    <w:rsid w:val="00C80991"/>
    <w:rsid w:val="00C81097"/>
    <w:rsid w:val="00C82422"/>
    <w:rsid w:val="00C83A91"/>
    <w:rsid w:val="00C85853"/>
    <w:rsid w:val="00C86964"/>
    <w:rsid w:val="00C90BE5"/>
    <w:rsid w:val="00C90C75"/>
    <w:rsid w:val="00C910AC"/>
    <w:rsid w:val="00C9357D"/>
    <w:rsid w:val="00C9486B"/>
    <w:rsid w:val="00C9545D"/>
    <w:rsid w:val="00C978B2"/>
    <w:rsid w:val="00C97DF2"/>
    <w:rsid w:val="00CA063C"/>
    <w:rsid w:val="00CA06D5"/>
    <w:rsid w:val="00CA16C1"/>
    <w:rsid w:val="00CA18ED"/>
    <w:rsid w:val="00CA2180"/>
    <w:rsid w:val="00CA2D3F"/>
    <w:rsid w:val="00CA414B"/>
    <w:rsid w:val="00CA5074"/>
    <w:rsid w:val="00CA5A42"/>
    <w:rsid w:val="00CA5B37"/>
    <w:rsid w:val="00CA6AD4"/>
    <w:rsid w:val="00CB00F7"/>
    <w:rsid w:val="00CB10EB"/>
    <w:rsid w:val="00CB1A83"/>
    <w:rsid w:val="00CB4AB4"/>
    <w:rsid w:val="00CB4C1C"/>
    <w:rsid w:val="00CB55FC"/>
    <w:rsid w:val="00CB6AAB"/>
    <w:rsid w:val="00CC0815"/>
    <w:rsid w:val="00CC0EA9"/>
    <w:rsid w:val="00CC360E"/>
    <w:rsid w:val="00CC3656"/>
    <w:rsid w:val="00CC41A7"/>
    <w:rsid w:val="00CC5686"/>
    <w:rsid w:val="00CC5FB0"/>
    <w:rsid w:val="00CC6748"/>
    <w:rsid w:val="00CC75C5"/>
    <w:rsid w:val="00CD10E5"/>
    <w:rsid w:val="00CD15F0"/>
    <w:rsid w:val="00CD1D4E"/>
    <w:rsid w:val="00CD2379"/>
    <w:rsid w:val="00CD3360"/>
    <w:rsid w:val="00CD39B5"/>
    <w:rsid w:val="00CD4082"/>
    <w:rsid w:val="00CD5B84"/>
    <w:rsid w:val="00CD641E"/>
    <w:rsid w:val="00CD76D4"/>
    <w:rsid w:val="00CD7893"/>
    <w:rsid w:val="00CD79C0"/>
    <w:rsid w:val="00CD7DDD"/>
    <w:rsid w:val="00CE270B"/>
    <w:rsid w:val="00CE3ACB"/>
    <w:rsid w:val="00CE57DE"/>
    <w:rsid w:val="00CE7E6A"/>
    <w:rsid w:val="00CF1291"/>
    <w:rsid w:val="00CF1ADD"/>
    <w:rsid w:val="00CF1F77"/>
    <w:rsid w:val="00CF26CB"/>
    <w:rsid w:val="00CF377E"/>
    <w:rsid w:val="00CF6781"/>
    <w:rsid w:val="00CF6D7A"/>
    <w:rsid w:val="00D0063D"/>
    <w:rsid w:val="00D02A31"/>
    <w:rsid w:val="00D0365A"/>
    <w:rsid w:val="00D03FEC"/>
    <w:rsid w:val="00D054ED"/>
    <w:rsid w:val="00D062B8"/>
    <w:rsid w:val="00D0686D"/>
    <w:rsid w:val="00D06C36"/>
    <w:rsid w:val="00D10089"/>
    <w:rsid w:val="00D104EA"/>
    <w:rsid w:val="00D11B56"/>
    <w:rsid w:val="00D122F9"/>
    <w:rsid w:val="00D12A22"/>
    <w:rsid w:val="00D12C59"/>
    <w:rsid w:val="00D13690"/>
    <w:rsid w:val="00D143D7"/>
    <w:rsid w:val="00D1644D"/>
    <w:rsid w:val="00D16490"/>
    <w:rsid w:val="00D16EEC"/>
    <w:rsid w:val="00D1727F"/>
    <w:rsid w:val="00D23509"/>
    <w:rsid w:val="00D24E56"/>
    <w:rsid w:val="00D25359"/>
    <w:rsid w:val="00D26A4E"/>
    <w:rsid w:val="00D270E2"/>
    <w:rsid w:val="00D2734A"/>
    <w:rsid w:val="00D273F8"/>
    <w:rsid w:val="00D32A2E"/>
    <w:rsid w:val="00D341E6"/>
    <w:rsid w:val="00D3451C"/>
    <w:rsid w:val="00D3572E"/>
    <w:rsid w:val="00D35986"/>
    <w:rsid w:val="00D36631"/>
    <w:rsid w:val="00D3789A"/>
    <w:rsid w:val="00D40108"/>
    <w:rsid w:val="00D41E2D"/>
    <w:rsid w:val="00D4338A"/>
    <w:rsid w:val="00D43AAD"/>
    <w:rsid w:val="00D451D1"/>
    <w:rsid w:val="00D45B8C"/>
    <w:rsid w:val="00D4793C"/>
    <w:rsid w:val="00D50842"/>
    <w:rsid w:val="00D5273B"/>
    <w:rsid w:val="00D53A58"/>
    <w:rsid w:val="00D53DA0"/>
    <w:rsid w:val="00D547D2"/>
    <w:rsid w:val="00D5594A"/>
    <w:rsid w:val="00D573A8"/>
    <w:rsid w:val="00D57969"/>
    <w:rsid w:val="00D57990"/>
    <w:rsid w:val="00D60281"/>
    <w:rsid w:val="00D608A1"/>
    <w:rsid w:val="00D60E1C"/>
    <w:rsid w:val="00D6131A"/>
    <w:rsid w:val="00D624E8"/>
    <w:rsid w:val="00D65068"/>
    <w:rsid w:val="00D67455"/>
    <w:rsid w:val="00D678E8"/>
    <w:rsid w:val="00D7234D"/>
    <w:rsid w:val="00D732AE"/>
    <w:rsid w:val="00D74CC9"/>
    <w:rsid w:val="00D751F4"/>
    <w:rsid w:val="00D755D6"/>
    <w:rsid w:val="00D76A91"/>
    <w:rsid w:val="00D809C7"/>
    <w:rsid w:val="00D8144C"/>
    <w:rsid w:val="00D8246A"/>
    <w:rsid w:val="00D830A4"/>
    <w:rsid w:val="00D83C17"/>
    <w:rsid w:val="00D84643"/>
    <w:rsid w:val="00D847AA"/>
    <w:rsid w:val="00D85016"/>
    <w:rsid w:val="00D85885"/>
    <w:rsid w:val="00D87652"/>
    <w:rsid w:val="00D9132D"/>
    <w:rsid w:val="00D9298F"/>
    <w:rsid w:val="00D92AAF"/>
    <w:rsid w:val="00D954C6"/>
    <w:rsid w:val="00D9554E"/>
    <w:rsid w:val="00D96DB8"/>
    <w:rsid w:val="00D97019"/>
    <w:rsid w:val="00DA00B7"/>
    <w:rsid w:val="00DA0C45"/>
    <w:rsid w:val="00DA0D91"/>
    <w:rsid w:val="00DA2BD5"/>
    <w:rsid w:val="00DA2F08"/>
    <w:rsid w:val="00DA3F70"/>
    <w:rsid w:val="00DA4776"/>
    <w:rsid w:val="00DA5697"/>
    <w:rsid w:val="00DA70CC"/>
    <w:rsid w:val="00DA7126"/>
    <w:rsid w:val="00DB372E"/>
    <w:rsid w:val="00DB39BF"/>
    <w:rsid w:val="00DB4BEF"/>
    <w:rsid w:val="00DB4E32"/>
    <w:rsid w:val="00DB7EEC"/>
    <w:rsid w:val="00DC0C55"/>
    <w:rsid w:val="00DC0C9A"/>
    <w:rsid w:val="00DC1000"/>
    <w:rsid w:val="00DC121D"/>
    <w:rsid w:val="00DC2347"/>
    <w:rsid w:val="00DC34B2"/>
    <w:rsid w:val="00DC38AC"/>
    <w:rsid w:val="00DC4246"/>
    <w:rsid w:val="00DC4FE1"/>
    <w:rsid w:val="00DC6AEA"/>
    <w:rsid w:val="00DC77CE"/>
    <w:rsid w:val="00DD03D3"/>
    <w:rsid w:val="00DD16BF"/>
    <w:rsid w:val="00DD45C1"/>
    <w:rsid w:val="00DD5EC6"/>
    <w:rsid w:val="00DD6280"/>
    <w:rsid w:val="00DD6E22"/>
    <w:rsid w:val="00DE00D7"/>
    <w:rsid w:val="00DE015A"/>
    <w:rsid w:val="00DE0769"/>
    <w:rsid w:val="00DE156E"/>
    <w:rsid w:val="00DE28A7"/>
    <w:rsid w:val="00DE329E"/>
    <w:rsid w:val="00DE3ABB"/>
    <w:rsid w:val="00DE3D8D"/>
    <w:rsid w:val="00DE5DB4"/>
    <w:rsid w:val="00DE67A3"/>
    <w:rsid w:val="00DE70DC"/>
    <w:rsid w:val="00DE74C8"/>
    <w:rsid w:val="00DE751D"/>
    <w:rsid w:val="00DF2328"/>
    <w:rsid w:val="00DF241E"/>
    <w:rsid w:val="00DF265C"/>
    <w:rsid w:val="00DF32B0"/>
    <w:rsid w:val="00DF3FA2"/>
    <w:rsid w:val="00DF64E7"/>
    <w:rsid w:val="00DF6687"/>
    <w:rsid w:val="00DF7384"/>
    <w:rsid w:val="00E007C2"/>
    <w:rsid w:val="00E01739"/>
    <w:rsid w:val="00E01CE3"/>
    <w:rsid w:val="00E02777"/>
    <w:rsid w:val="00E028C6"/>
    <w:rsid w:val="00E03246"/>
    <w:rsid w:val="00E03C0E"/>
    <w:rsid w:val="00E04848"/>
    <w:rsid w:val="00E12D1C"/>
    <w:rsid w:val="00E15453"/>
    <w:rsid w:val="00E15875"/>
    <w:rsid w:val="00E15B5E"/>
    <w:rsid w:val="00E1688C"/>
    <w:rsid w:val="00E16A8F"/>
    <w:rsid w:val="00E16EE5"/>
    <w:rsid w:val="00E21B89"/>
    <w:rsid w:val="00E229C8"/>
    <w:rsid w:val="00E239DF"/>
    <w:rsid w:val="00E26DF5"/>
    <w:rsid w:val="00E276BA"/>
    <w:rsid w:val="00E30BDE"/>
    <w:rsid w:val="00E3130C"/>
    <w:rsid w:val="00E32DDF"/>
    <w:rsid w:val="00E336A7"/>
    <w:rsid w:val="00E3446C"/>
    <w:rsid w:val="00E348A7"/>
    <w:rsid w:val="00E349A0"/>
    <w:rsid w:val="00E34C57"/>
    <w:rsid w:val="00E34CE5"/>
    <w:rsid w:val="00E37DA6"/>
    <w:rsid w:val="00E412B2"/>
    <w:rsid w:val="00E41B88"/>
    <w:rsid w:val="00E43ABE"/>
    <w:rsid w:val="00E44129"/>
    <w:rsid w:val="00E445BD"/>
    <w:rsid w:val="00E4515A"/>
    <w:rsid w:val="00E4515C"/>
    <w:rsid w:val="00E46D50"/>
    <w:rsid w:val="00E46F12"/>
    <w:rsid w:val="00E475AE"/>
    <w:rsid w:val="00E479A1"/>
    <w:rsid w:val="00E47F13"/>
    <w:rsid w:val="00E50804"/>
    <w:rsid w:val="00E51942"/>
    <w:rsid w:val="00E519E1"/>
    <w:rsid w:val="00E53122"/>
    <w:rsid w:val="00E531DF"/>
    <w:rsid w:val="00E53334"/>
    <w:rsid w:val="00E53654"/>
    <w:rsid w:val="00E549F5"/>
    <w:rsid w:val="00E563A0"/>
    <w:rsid w:val="00E573EE"/>
    <w:rsid w:val="00E609BA"/>
    <w:rsid w:val="00E6120E"/>
    <w:rsid w:val="00E61CB9"/>
    <w:rsid w:val="00E62066"/>
    <w:rsid w:val="00E627D0"/>
    <w:rsid w:val="00E62DAE"/>
    <w:rsid w:val="00E63879"/>
    <w:rsid w:val="00E643A3"/>
    <w:rsid w:val="00E67EB7"/>
    <w:rsid w:val="00E7066B"/>
    <w:rsid w:val="00E70E9E"/>
    <w:rsid w:val="00E70F06"/>
    <w:rsid w:val="00E70FF1"/>
    <w:rsid w:val="00E727B7"/>
    <w:rsid w:val="00E730AA"/>
    <w:rsid w:val="00E74B72"/>
    <w:rsid w:val="00E7543C"/>
    <w:rsid w:val="00E75894"/>
    <w:rsid w:val="00E76CD1"/>
    <w:rsid w:val="00E76F52"/>
    <w:rsid w:val="00E76FF6"/>
    <w:rsid w:val="00E80A23"/>
    <w:rsid w:val="00E82C38"/>
    <w:rsid w:val="00E83F4A"/>
    <w:rsid w:val="00E84957"/>
    <w:rsid w:val="00E850FE"/>
    <w:rsid w:val="00E866E1"/>
    <w:rsid w:val="00E86EF4"/>
    <w:rsid w:val="00E875D4"/>
    <w:rsid w:val="00E916C4"/>
    <w:rsid w:val="00E91722"/>
    <w:rsid w:val="00E92503"/>
    <w:rsid w:val="00E9259B"/>
    <w:rsid w:val="00E933E5"/>
    <w:rsid w:val="00E9344C"/>
    <w:rsid w:val="00E93AF1"/>
    <w:rsid w:val="00E93E0F"/>
    <w:rsid w:val="00E95EC9"/>
    <w:rsid w:val="00E96ECF"/>
    <w:rsid w:val="00EA0983"/>
    <w:rsid w:val="00EA3DBA"/>
    <w:rsid w:val="00EA3E0B"/>
    <w:rsid w:val="00EA4144"/>
    <w:rsid w:val="00EA5392"/>
    <w:rsid w:val="00EA5A2F"/>
    <w:rsid w:val="00EA5A8E"/>
    <w:rsid w:val="00EA6071"/>
    <w:rsid w:val="00EA6454"/>
    <w:rsid w:val="00EA6C23"/>
    <w:rsid w:val="00EA7936"/>
    <w:rsid w:val="00EA795F"/>
    <w:rsid w:val="00EB10A3"/>
    <w:rsid w:val="00EB11A3"/>
    <w:rsid w:val="00EB1B46"/>
    <w:rsid w:val="00EB249B"/>
    <w:rsid w:val="00EB407D"/>
    <w:rsid w:val="00EB40DC"/>
    <w:rsid w:val="00EB4847"/>
    <w:rsid w:val="00EC1BBC"/>
    <w:rsid w:val="00EC2B2B"/>
    <w:rsid w:val="00EC336C"/>
    <w:rsid w:val="00EC3605"/>
    <w:rsid w:val="00EC3934"/>
    <w:rsid w:val="00EC393C"/>
    <w:rsid w:val="00EC3A5F"/>
    <w:rsid w:val="00EC4C3A"/>
    <w:rsid w:val="00EC6B99"/>
    <w:rsid w:val="00EC7352"/>
    <w:rsid w:val="00ED03B7"/>
    <w:rsid w:val="00ED188B"/>
    <w:rsid w:val="00ED1E03"/>
    <w:rsid w:val="00ED24E7"/>
    <w:rsid w:val="00ED27E8"/>
    <w:rsid w:val="00ED3F83"/>
    <w:rsid w:val="00ED49B6"/>
    <w:rsid w:val="00EE107C"/>
    <w:rsid w:val="00EE272C"/>
    <w:rsid w:val="00EE36EB"/>
    <w:rsid w:val="00EE3E9C"/>
    <w:rsid w:val="00EE42CA"/>
    <w:rsid w:val="00EE4F6A"/>
    <w:rsid w:val="00EE5A21"/>
    <w:rsid w:val="00EE7F91"/>
    <w:rsid w:val="00EF026E"/>
    <w:rsid w:val="00EF13C1"/>
    <w:rsid w:val="00EF151B"/>
    <w:rsid w:val="00EF18EF"/>
    <w:rsid w:val="00EF1BA3"/>
    <w:rsid w:val="00EF27B8"/>
    <w:rsid w:val="00EF58D4"/>
    <w:rsid w:val="00EF5E91"/>
    <w:rsid w:val="00EF6658"/>
    <w:rsid w:val="00EF740B"/>
    <w:rsid w:val="00EF74B6"/>
    <w:rsid w:val="00F01C37"/>
    <w:rsid w:val="00F01EEC"/>
    <w:rsid w:val="00F02D31"/>
    <w:rsid w:val="00F03378"/>
    <w:rsid w:val="00F03EAB"/>
    <w:rsid w:val="00F04044"/>
    <w:rsid w:val="00F0417B"/>
    <w:rsid w:val="00F042F9"/>
    <w:rsid w:val="00F046C8"/>
    <w:rsid w:val="00F05EAC"/>
    <w:rsid w:val="00F06AF6"/>
    <w:rsid w:val="00F076C4"/>
    <w:rsid w:val="00F0788E"/>
    <w:rsid w:val="00F07DFB"/>
    <w:rsid w:val="00F1111B"/>
    <w:rsid w:val="00F1131A"/>
    <w:rsid w:val="00F147C6"/>
    <w:rsid w:val="00F14F56"/>
    <w:rsid w:val="00F16C21"/>
    <w:rsid w:val="00F20251"/>
    <w:rsid w:val="00F2045B"/>
    <w:rsid w:val="00F214E5"/>
    <w:rsid w:val="00F21F44"/>
    <w:rsid w:val="00F22806"/>
    <w:rsid w:val="00F22C12"/>
    <w:rsid w:val="00F22F84"/>
    <w:rsid w:val="00F2474A"/>
    <w:rsid w:val="00F24BC3"/>
    <w:rsid w:val="00F25266"/>
    <w:rsid w:val="00F26CAB"/>
    <w:rsid w:val="00F2706D"/>
    <w:rsid w:val="00F27C1E"/>
    <w:rsid w:val="00F27D43"/>
    <w:rsid w:val="00F30690"/>
    <w:rsid w:val="00F3166D"/>
    <w:rsid w:val="00F31A29"/>
    <w:rsid w:val="00F323E5"/>
    <w:rsid w:val="00F34201"/>
    <w:rsid w:val="00F366EA"/>
    <w:rsid w:val="00F3693F"/>
    <w:rsid w:val="00F37C94"/>
    <w:rsid w:val="00F41CC3"/>
    <w:rsid w:val="00F42D31"/>
    <w:rsid w:val="00F42FB3"/>
    <w:rsid w:val="00F452A0"/>
    <w:rsid w:val="00F458B2"/>
    <w:rsid w:val="00F469F5"/>
    <w:rsid w:val="00F46E03"/>
    <w:rsid w:val="00F474F9"/>
    <w:rsid w:val="00F51D89"/>
    <w:rsid w:val="00F52DE5"/>
    <w:rsid w:val="00F53DA1"/>
    <w:rsid w:val="00F54C8D"/>
    <w:rsid w:val="00F5623F"/>
    <w:rsid w:val="00F56F2D"/>
    <w:rsid w:val="00F5759B"/>
    <w:rsid w:val="00F60C62"/>
    <w:rsid w:val="00F6448A"/>
    <w:rsid w:val="00F67946"/>
    <w:rsid w:val="00F71078"/>
    <w:rsid w:val="00F71ECB"/>
    <w:rsid w:val="00F739E9"/>
    <w:rsid w:val="00F73A6F"/>
    <w:rsid w:val="00F750A8"/>
    <w:rsid w:val="00F760B3"/>
    <w:rsid w:val="00F763FC"/>
    <w:rsid w:val="00F7659A"/>
    <w:rsid w:val="00F76679"/>
    <w:rsid w:val="00F76F4F"/>
    <w:rsid w:val="00F77AAD"/>
    <w:rsid w:val="00F77F03"/>
    <w:rsid w:val="00F801DD"/>
    <w:rsid w:val="00F81D39"/>
    <w:rsid w:val="00F837C7"/>
    <w:rsid w:val="00F83DD3"/>
    <w:rsid w:val="00F85237"/>
    <w:rsid w:val="00F86951"/>
    <w:rsid w:val="00F8702D"/>
    <w:rsid w:val="00F9000A"/>
    <w:rsid w:val="00F936ED"/>
    <w:rsid w:val="00F942A5"/>
    <w:rsid w:val="00F95826"/>
    <w:rsid w:val="00F959DA"/>
    <w:rsid w:val="00F95B2F"/>
    <w:rsid w:val="00F9724C"/>
    <w:rsid w:val="00FA03E6"/>
    <w:rsid w:val="00FA32A8"/>
    <w:rsid w:val="00FA5AE3"/>
    <w:rsid w:val="00FA6568"/>
    <w:rsid w:val="00FA71CA"/>
    <w:rsid w:val="00FA73DD"/>
    <w:rsid w:val="00FB095B"/>
    <w:rsid w:val="00FB104E"/>
    <w:rsid w:val="00FB13C2"/>
    <w:rsid w:val="00FB1EFB"/>
    <w:rsid w:val="00FB2637"/>
    <w:rsid w:val="00FB3261"/>
    <w:rsid w:val="00FB33E4"/>
    <w:rsid w:val="00FB3875"/>
    <w:rsid w:val="00FB38D2"/>
    <w:rsid w:val="00FB68AC"/>
    <w:rsid w:val="00FC03B8"/>
    <w:rsid w:val="00FC1719"/>
    <w:rsid w:val="00FC5A17"/>
    <w:rsid w:val="00FC7E40"/>
    <w:rsid w:val="00FD0568"/>
    <w:rsid w:val="00FD09AE"/>
    <w:rsid w:val="00FD2612"/>
    <w:rsid w:val="00FD2EDF"/>
    <w:rsid w:val="00FD37D4"/>
    <w:rsid w:val="00FD42D6"/>
    <w:rsid w:val="00FD741E"/>
    <w:rsid w:val="00FE2025"/>
    <w:rsid w:val="00FE2651"/>
    <w:rsid w:val="00FE2E18"/>
    <w:rsid w:val="00FE3061"/>
    <w:rsid w:val="00FE4107"/>
    <w:rsid w:val="00FE4473"/>
    <w:rsid w:val="00FE49E3"/>
    <w:rsid w:val="00FE64CC"/>
    <w:rsid w:val="00FE676C"/>
    <w:rsid w:val="00FE7BB2"/>
    <w:rsid w:val="00FE7E0D"/>
    <w:rsid w:val="00FF0101"/>
    <w:rsid w:val="00FF451E"/>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F1AE44C1-EF6B-41E1-83FE-C3187D0C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6F9C"/>
    <w:pPr>
      <w:tabs>
        <w:tab w:val="right" w:leader="dot" w:pos="8779"/>
      </w:tabs>
      <w:spacing w:after="100" w:line="276"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212863947045306324gmail-msonormal">
    <w:name w:val="m_5212863947045306324gmail-msonormal"/>
    <w:basedOn w:val="Normal"/>
    <w:rsid w:val="00553E64"/>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95327979">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09F8C-0EB3-42B4-954C-32248723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42</Pages>
  <Words>7466</Words>
  <Characters>41066</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2019-07-12T00:01:00Z</cp:lastPrinted>
  <dcterms:created xsi:type="dcterms:W3CDTF">2019-07-01T20:57:00Z</dcterms:created>
  <dcterms:modified xsi:type="dcterms:W3CDTF">2019-07-12T00:23:00Z</dcterms:modified>
</cp:coreProperties>
</file>