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EF49DF" w:rsidRDefault="00A517EA" w:rsidP="00A61E7B">
      <w:pPr>
        <w:widowControl w:val="0"/>
        <w:spacing w:before="100" w:beforeAutospacing="1" w:after="100" w:afterAutospacing="1" w:line="360" w:lineRule="auto"/>
        <w:ind w:right="-164"/>
        <w:jc w:val="both"/>
        <w:rPr>
          <w:rFonts w:ascii="Palatino Linotype" w:hAnsi="Palatino Linotype" w:cs="Arial"/>
          <w:b/>
          <w:bCs/>
        </w:rPr>
      </w:pPr>
      <w:r w:rsidRPr="00EF49DF">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639E3">
        <w:rPr>
          <w:rFonts w:ascii="Palatino Linotype" w:hAnsi="Palatino Linotype" w:cs="Arial"/>
          <w:b/>
        </w:rPr>
        <w:t>PRIMERA</w:t>
      </w:r>
      <w:r w:rsidR="007419BF" w:rsidRPr="00EF49DF">
        <w:rPr>
          <w:rFonts w:ascii="Palatino Linotype" w:hAnsi="Palatino Linotype" w:cs="Arial"/>
          <w:b/>
        </w:rPr>
        <w:t xml:space="preserve"> </w:t>
      </w:r>
      <w:r w:rsidRPr="00EF49DF">
        <w:rPr>
          <w:rFonts w:ascii="Palatino Linotype" w:hAnsi="Palatino Linotype" w:cs="Arial"/>
          <w:b/>
        </w:rPr>
        <w:t xml:space="preserve">SESIÓN ORDINARIA DE </w:t>
      </w:r>
      <w:r w:rsidR="00D639E3">
        <w:rPr>
          <w:rFonts w:ascii="Palatino Linotype" w:hAnsi="Palatino Linotype" w:cs="Arial"/>
          <w:b/>
        </w:rPr>
        <w:t xml:space="preserve">QUINCE </w:t>
      </w:r>
      <w:r w:rsidR="007419BF" w:rsidRPr="00EF49DF">
        <w:rPr>
          <w:rFonts w:ascii="Palatino Linotype" w:hAnsi="Palatino Linotype" w:cs="Arial"/>
          <w:b/>
        </w:rPr>
        <w:t xml:space="preserve">DE </w:t>
      </w:r>
      <w:r w:rsidR="00D639E3">
        <w:rPr>
          <w:rFonts w:ascii="Palatino Linotype" w:hAnsi="Palatino Linotype" w:cs="Arial"/>
          <w:b/>
        </w:rPr>
        <w:t xml:space="preserve">ENERO </w:t>
      </w:r>
      <w:r w:rsidR="00BF70B2" w:rsidRPr="00EF49DF">
        <w:rPr>
          <w:rFonts w:ascii="Palatino Linotype" w:hAnsi="Palatino Linotype" w:cs="Arial"/>
          <w:b/>
        </w:rPr>
        <w:t xml:space="preserve">DE DOS MIL </w:t>
      </w:r>
      <w:r w:rsidR="00D639E3">
        <w:rPr>
          <w:rFonts w:ascii="Palatino Linotype" w:hAnsi="Palatino Linotype" w:cs="Arial"/>
          <w:b/>
        </w:rPr>
        <w:t>VEINTE</w:t>
      </w:r>
      <w:r w:rsidR="00BF70B2" w:rsidRPr="00EF49DF">
        <w:rPr>
          <w:rFonts w:ascii="Palatino Linotype" w:hAnsi="Palatino Linotype" w:cs="Arial"/>
          <w:b/>
        </w:rPr>
        <w:t xml:space="preserve">, EN </w:t>
      </w:r>
      <w:r w:rsidR="0000286F">
        <w:rPr>
          <w:rFonts w:ascii="Palatino Linotype" w:hAnsi="Palatino Linotype" w:cs="Arial"/>
          <w:b/>
        </w:rPr>
        <w:t>EL</w:t>
      </w:r>
      <w:r w:rsidR="00BF70B2" w:rsidRPr="00EF49DF">
        <w:rPr>
          <w:rFonts w:ascii="Palatino Linotype" w:hAnsi="Palatino Linotype" w:cs="Arial"/>
          <w:b/>
        </w:rPr>
        <w:t xml:space="preserve"> RECURSO DE REVISIÓN </w:t>
      </w:r>
      <w:r w:rsidR="007162A6" w:rsidRPr="00EF49DF">
        <w:rPr>
          <w:rFonts w:ascii="Palatino Linotype" w:hAnsi="Palatino Linotype" w:cs="Arial"/>
          <w:b/>
          <w:bCs/>
        </w:rPr>
        <w:t>0</w:t>
      </w:r>
      <w:r w:rsidR="00D639E3">
        <w:rPr>
          <w:rFonts w:ascii="Palatino Linotype" w:hAnsi="Palatino Linotype" w:cs="Arial"/>
          <w:b/>
          <w:bCs/>
        </w:rPr>
        <w:t>8855</w:t>
      </w:r>
      <w:r w:rsidR="0000286F">
        <w:rPr>
          <w:rFonts w:ascii="Palatino Linotype" w:hAnsi="Palatino Linotype" w:cs="Arial"/>
          <w:b/>
          <w:bCs/>
        </w:rPr>
        <w:t>/INFOEM/IP/RR/2019</w:t>
      </w:r>
      <w:r w:rsidR="00BF70B2" w:rsidRPr="00EF49DF">
        <w:rPr>
          <w:rFonts w:ascii="Palatino Linotype" w:hAnsi="Palatino Linotype" w:cs="Arial"/>
          <w:b/>
          <w:bCs/>
        </w:rPr>
        <w:t>.</w:t>
      </w:r>
    </w:p>
    <w:p w:rsidR="00F579EE" w:rsidRPr="00EF49DF" w:rsidRDefault="00A517EA" w:rsidP="00A61E7B">
      <w:pPr>
        <w:widowControl w:val="0"/>
        <w:spacing w:before="100" w:beforeAutospacing="1" w:after="100" w:afterAutospacing="1" w:line="360" w:lineRule="auto"/>
        <w:ind w:right="-164"/>
        <w:jc w:val="both"/>
        <w:rPr>
          <w:rFonts w:ascii="Palatino Linotype" w:hAnsi="Palatino Linotype" w:cs="Arial"/>
        </w:rPr>
      </w:pPr>
      <w:r w:rsidRPr="00EF49D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EF49DF">
        <w:rPr>
          <w:rFonts w:ascii="Palatino Linotype" w:hAnsi="Palatino Linotype" w:cs="Arial"/>
          <w:b/>
          <w:lang w:val="es-ES_tradnl"/>
        </w:rPr>
        <w:t xml:space="preserve"> </w:t>
      </w:r>
      <w:r w:rsidR="00740E0B" w:rsidRPr="00EF49DF">
        <w:rPr>
          <w:rFonts w:ascii="Palatino Linotype" w:hAnsi="Palatino Linotype" w:cs="Arial"/>
          <w:lang w:val="es-ES_tradnl"/>
        </w:rPr>
        <w:t xml:space="preserve">Comisionada </w:t>
      </w:r>
      <w:r w:rsidRPr="00EF49DF">
        <w:rPr>
          <w:rFonts w:ascii="Palatino Linotype" w:hAnsi="Palatino Linotype" w:cs="Arial"/>
          <w:b/>
        </w:rPr>
        <w:t>EVA ABAID YAPUR</w:t>
      </w:r>
      <w:r w:rsidR="00BB74CD" w:rsidRPr="00EF49DF">
        <w:rPr>
          <w:rFonts w:ascii="Palatino Linotype" w:hAnsi="Palatino Linotype" w:cs="Arial"/>
          <w:b/>
        </w:rPr>
        <w:t xml:space="preserve"> </w:t>
      </w:r>
      <w:r w:rsidRPr="00EF49DF">
        <w:rPr>
          <w:rFonts w:ascii="Palatino Linotype" w:hAnsi="Palatino Linotype" w:cs="Arial"/>
        </w:rPr>
        <w:t xml:space="preserve">emite </w:t>
      </w:r>
      <w:r w:rsidRPr="00EF49DF">
        <w:rPr>
          <w:rFonts w:ascii="Palatino Linotype" w:hAnsi="Palatino Linotype" w:cs="Arial"/>
          <w:b/>
        </w:rPr>
        <w:t>VOTO PARTICULAR</w:t>
      </w:r>
      <w:r w:rsidR="00871B03" w:rsidRPr="00EF49DF">
        <w:rPr>
          <w:rFonts w:ascii="Palatino Linotype" w:hAnsi="Palatino Linotype" w:cs="Arial"/>
          <w:b/>
        </w:rPr>
        <w:t>,</w:t>
      </w:r>
      <w:r w:rsidRPr="00EF49DF">
        <w:rPr>
          <w:rFonts w:ascii="Palatino Linotype" w:hAnsi="Palatino Linotype" w:cs="Arial"/>
          <w:b/>
        </w:rPr>
        <w:t xml:space="preserve"> </w:t>
      </w:r>
      <w:r w:rsidRPr="00EF49DF">
        <w:rPr>
          <w:rFonts w:ascii="Palatino Linotype" w:hAnsi="Palatino Linotype" w:cs="Arial"/>
        </w:rPr>
        <w:t xml:space="preserve">respecto de la resolución dictada en </w:t>
      </w:r>
      <w:r w:rsidR="00441DBD">
        <w:rPr>
          <w:rFonts w:ascii="Palatino Linotype" w:hAnsi="Palatino Linotype" w:cs="Arial"/>
        </w:rPr>
        <w:t>e</w:t>
      </w:r>
      <w:r w:rsidR="008E459D" w:rsidRPr="00EF49DF">
        <w:rPr>
          <w:rFonts w:ascii="Palatino Linotype" w:hAnsi="Palatino Linotype" w:cs="Arial"/>
        </w:rPr>
        <w:t>l</w:t>
      </w:r>
      <w:r w:rsidR="00740E0B" w:rsidRPr="00EF49DF">
        <w:rPr>
          <w:rFonts w:ascii="Palatino Linotype" w:hAnsi="Palatino Linotype" w:cs="Arial"/>
        </w:rPr>
        <w:t xml:space="preserve"> </w:t>
      </w:r>
      <w:r w:rsidR="00871B03" w:rsidRPr="00EF49DF">
        <w:rPr>
          <w:rFonts w:ascii="Palatino Linotype" w:hAnsi="Palatino Linotype" w:cs="Arial"/>
        </w:rPr>
        <w:t xml:space="preserve">Recurso </w:t>
      </w:r>
      <w:r w:rsidRPr="00EF49DF">
        <w:rPr>
          <w:rFonts w:ascii="Palatino Linotype" w:hAnsi="Palatino Linotype" w:cs="Arial"/>
        </w:rPr>
        <w:t xml:space="preserve">de </w:t>
      </w:r>
      <w:r w:rsidR="00871B03" w:rsidRPr="00EF49DF">
        <w:rPr>
          <w:rFonts w:ascii="Palatino Linotype" w:hAnsi="Palatino Linotype" w:cs="Arial"/>
        </w:rPr>
        <w:t xml:space="preserve">Revisión </w:t>
      </w:r>
      <w:r w:rsidR="007162A6" w:rsidRPr="00EF49DF">
        <w:rPr>
          <w:rFonts w:ascii="Palatino Linotype" w:hAnsi="Palatino Linotype" w:cs="Arial"/>
          <w:b/>
          <w:bCs/>
        </w:rPr>
        <w:t>0</w:t>
      </w:r>
      <w:r w:rsidR="00D639E3">
        <w:rPr>
          <w:rFonts w:ascii="Palatino Linotype" w:hAnsi="Palatino Linotype" w:cs="Arial"/>
          <w:b/>
          <w:bCs/>
        </w:rPr>
        <w:t>8855</w:t>
      </w:r>
      <w:r w:rsidR="0074485C" w:rsidRPr="00EF49DF">
        <w:rPr>
          <w:rFonts w:ascii="Palatino Linotype" w:hAnsi="Palatino Linotype" w:cs="Arial"/>
          <w:b/>
          <w:bCs/>
        </w:rPr>
        <w:t>/INFOEM/IP/RR/2019</w:t>
      </w:r>
      <w:r w:rsidRPr="00EF49DF">
        <w:rPr>
          <w:rFonts w:ascii="Palatino Linotype" w:eastAsia="Calibri" w:hAnsi="Palatino Linotype" w:cs="Arial"/>
        </w:rPr>
        <w:t>,</w:t>
      </w:r>
      <w:r w:rsidRPr="00EF49DF">
        <w:rPr>
          <w:rFonts w:ascii="Palatino Linotype" w:hAnsi="Palatino Linotype" w:cs="Arial"/>
          <w:bCs/>
        </w:rPr>
        <w:t xml:space="preserve"> </w:t>
      </w:r>
      <w:r w:rsidRPr="00EF49DF">
        <w:rPr>
          <w:rFonts w:ascii="Palatino Linotype" w:hAnsi="Palatino Linotype" w:cs="Arial"/>
        </w:rPr>
        <w:t>pronunciada por el Pleno de este Instituto</w:t>
      </w:r>
      <w:r w:rsidR="00233EC9" w:rsidRPr="00EF49DF">
        <w:rPr>
          <w:rFonts w:ascii="Palatino Linotype" w:hAnsi="Palatino Linotype" w:cs="Arial"/>
        </w:rPr>
        <w:t>,</w:t>
      </w:r>
      <w:r w:rsidRPr="00EF49DF">
        <w:rPr>
          <w:rFonts w:ascii="Palatino Linotype" w:hAnsi="Palatino Linotype" w:cs="Arial"/>
        </w:rPr>
        <w:t xml:space="preserve"> ante el proyecto presentado </w:t>
      </w:r>
      <w:r w:rsidR="00E46292" w:rsidRPr="00EF49DF">
        <w:rPr>
          <w:rFonts w:ascii="Palatino Linotype" w:hAnsi="Palatino Linotype" w:cs="Arial"/>
        </w:rPr>
        <w:t xml:space="preserve">por </w:t>
      </w:r>
      <w:r w:rsidR="00A524FA" w:rsidRPr="00EF49DF">
        <w:rPr>
          <w:rFonts w:ascii="Palatino Linotype" w:hAnsi="Palatino Linotype" w:cs="Arial"/>
        </w:rPr>
        <w:t>l</w:t>
      </w:r>
      <w:r w:rsidR="00441DBD">
        <w:rPr>
          <w:rFonts w:ascii="Palatino Linotype" w:hAnsi="Palatino Linotype" w:cs="Arial"/>
        </w:rPr>
        <w:t>a Comisionada</w:t>
      </w:r>
      <w:r w:rsidRPr="00EF49DF">
        <w:rPr>
          <w:rFonts w:ascii="Palatino Linotype" w:hAnsi="Palatino Linotype" w:cs="Arial"/>
        </w:rPr>
        <w:t xml:space="preserve"> </w:t>
      </w:r>
      <w:r w:rsidR="00441DBD">
        <w:rPr>
          <w:rFonts w:ascii="Palatino Linotype" w:hAnsi="Palatino Linotype" w:cs="Arial"/>
        </w:rPr>
        <w:t xml:space="preserve">Presidenta </w:t>
      </w:r>
      <w:r w:rsidR="00441DBD">
        <w:rPr>
          <w:rFonts w:ascii="Palatino Linotype" w:hAnsi="Palatino Linotype" w:cs="Arial"/>
          <w:b/>
        </w:rPr>
        <w:t>ZULEMA MARTÍNEZ SÁNCHEZ</w:t>
      </w:r>
      <w:r w:rsidRPr="00EF49DF">
        <w:rPr>
          <w:rFonts w:ascii="Palatino Linotype" w:hAnsi="Palatino Linotype" w:cs="Arial"/>
        </w:rPr>
        <w:t xml:space="preserve">, </w:t>
      </w:r>
      <w:r w:rsidR="003C5476" w:rsidRPr="00EF49DF">
        <w:rPr>
          <w:rFonts w:ascii="Palatino Linotype" w:hAnsi="Palatino Linotype" w:cs="Arial"/>
        </w:rPr>
        <w:t>que es del tenor siguiente.</w:t>
      </w:r>
    </w:p>
    <w:p w:rsidR="003B0314" w:rsidRPr="00EF49DF" w:rsidRDefault="00A517EA" w:rsidP="00A61E7B">
      <w:pPr>
        <w:spacing w:before="100" w:beforeAutospacing="1" w:after="100" w:afterAutospacing="1" w:line="360" w:lineRule="auto"/>
        <w:jc w:val="both"/>
        <w:rPr>
          <w:rFonts w:ascii="Palatino Linotype" w:hAnsi="Palatino Linotype" w:cs="Arial"/>
        </w:rPr>
      </w:pPr>
      <w:r w:rsidRPr="00EF49DF">
        <w:rPr>
          <w:rFonts w:ascii="Palatino Linotype" w:hAnsi="Palatino Linotype" w:cs="Arial"/>
        </w:rPr>
        <w:t xml:space="preserve">Es de destacar, que </w:t>
      </w:r>
      <w:r w:rsidR="0020036E" w:rsidRPr="00EF49DF">
        <w:rPr>
          <w:rFonts w:ascii="Palatino Linotype" w:hAnsi="Palatino Linotype" w:cs="Arial"/>
        </w:rPr>
        <w:t xml:space="preserve">la suscrita </w:t>
      </w:r>
      <w:r w:rsidR="006C23B3" w:rsidRPr="00EF49DF">
        <w:rPr>
          <w:rFonts w:ascii="Palatino Linotype" w:hAnsi="Palatino Linotype" w:cs="Arial"/>
        </w:rPr>
        <w:t>estima</w:t>
      </w:r>
      <w:r w:rsidRPr="00EF49DF">
        <w:rPr>
          <w:rFonts w:ascii="Palatino Linotype" w:hAnsi="Palatino Linotype" w:cs="Arial"/>
        </w:rPr>
        <w:t xml:space="preserve"> necesario precisar algunas consid</w:t>
      </w:r>
      <w:r w:rsidR="00F579EE" w:rsidRPr="00EF49DF">
        <w:rPr>
          <w:rFonts w:ascii="Palatino Linotype" w:hAnsi="Palatino Linotype" w:cs="Arial"/>
        </w:rPr>
        <w:t>eraciones de hecho y de derecho</w:t>
      </w:r>
      <w:r w:rsidR="00EF49DF" w:rsidRPr="00EF49DF">
        <w:rPr>
          <w:rFonts w:ascii="Palatino Linotype" w:hAnsi="Palatino Linotype" w:cs="Arial"/>
        </w:rPr>
        <w:t>, respecto de las c</w:t>
      </w:r>
      <w:r w:rsidR="006C23B3" w:rsidRPr="00EF49DF">
        <w:rPr>
          <w:rFonts w:ascii="Palatino Linotype" w:hAnsi="Palatino Linotype" w:cs="Arial"/>
        </w:rPr>
        <w:t xml:space="preserve">onsideraciones vertidas por la Ponencia </w:t>
      </w:r>
      <w:proofErr w:type="spellStart"/>
      <w:r w:rsidR="006C23B3" w:rsidRPr="00EF49DF">
        <w:rPr>
          <w:rFonts w:ascii="Palatino Linotype" w:hAnsi="Palatino Linotype" w:cs="Arial"/>
        </w:rPr>
        <w:t>Resolutora</w:t>
      </w:r>
      <w:proofErr w:type="spellEnd"/>
      <w:r w:rsidR="006C23B3" w:rsidRPr="00EF49DF">
        <w:rPr>
          <w:rFonts w:ascii="Palatino Linotype" w:hAnsi="Palatino Linotype" w:cs="Arial"/>
        </w:rPr>
        <w:t xml:space="preserve"> en la resolución de análisis</w:t>
      </w:r>
      <w:r w:rsidR="00F579EE" w:rsidRPr="00EF49DF">
        <w:rPr>
          <w:rFonts w:ascii="Palatino Linotype" w:hAnsi="Palatino Linotype" w:cs="Arial"/>
        </w:rPr>
        <w:t>.</w:t>
      </w:r>
    </w:p>
    <w:p w:rsidR="007419BF" w:rsidRDefault="00BE3DC4" w:rsidP="00A61E7B">
      <w:pPr>
        <w:spacing w:before="100" w:beforeAutospacing="1" w:after="100" w:afterAutospacing="1" w:line="360" w:lineRule="auto"/>
        <w:jc w:val="both"/>
        <w:rPr>
          <w:rFonts w:ascii="Palatino Linotype" w:hAnsi="Palatino Linotype" w:cs="Arial"/>
          <w:bCs/>
        </w:rPr>
      </w:pPr>
      <w:r w:rsidRPr="00EF49DF">
        <w:rPr>
          <w:rFonts w:ascii="Palatino Linotype" w:hAnsi="Palatino Linotype" w:cs="Arial"/>
        </w:rPr>
        <w:t>Tal y como quedó plasmado en los resultandos de la resolución materia del presente voto, el particular requirió d</w:t>
      </w:r>
      <w:r w:rsidR="00441DBD">
        <w:rPr>
          <w:rFonts w:ascii="Palatino Linotype" w:hAnsi="Palatino Linotype" w:cs="Arial"/>
        </w:rPr>
        <w:t>el</w:t>
      </w:r>
      <w:r w:rsidRPr="00EF49DF">
        <w:rPr>
          <w:rFonts w:ascii="Palatino Linotype" w:hAnsi="Palatino Linotype" w:cs="Arial"/>
        </w:rPr>
        <w:t xml:space="preserve"> </w:t>
      </w:r>
      <w:r w:rsidR="00D639E3">
        <w:rPr>
          <w:rFonts w:ascii="Palatino Linotype" w:hAnsi="Palatino Linotype" w:cs="Arial"/>
          <w:b/>
          <w:bCs/>
        </w:rPr>
        <w:t>Ayuntamiento de Chalco</w:t>
      </w:r>
      <w:r w:rsidRPr="00EF49DF">
        <w:rPr>
          <w:rFonts w:ascii="Palatino Linotype" w:hAnsi="Palatino Linotype" w:cs="Arial"/>
          <w:bCs/>
        </w:rPr>
        <w:t xml:space="preserve">, en lo sucesivo </w:t>
      </w:r>
      <w:r w:rsidRPr="00EF49DF">
        <w:rPr>
          <w:rFonts w:ascii="Palatino Linotype" w:hAnsi="Palatino Linotype" w:cs="Arial"/>
          <w:b/>
          <w:bCs/>
        </w:rPr>
        <w:t>EL SUJETO OBLIGADO</w:t>
      </w:r>
      <w:r w:rsidRPr="00EF49DF">
        <w:rPr>
          <w:rFonts w:ascii="Palatino Linotype" w:hAnsi="Palatino Linotype" w:cs="Arial"/>
          <w:bCs/>
        </w:rPr>
        <w:t xml:space="preserve">, </w:t>
      </w:r>
      <w:r w:rsidR="00D639E3" w:rsidRPr="00D639E3">
        <w:rPr>
          <w:rFonts w:ascii="Palatino Linotype" w:hAnsi="Palatino Linotype" w:cs="Arial"/>
          <w:bCs/>
        </w:rPr>
        <w:t xml:space="preserve">los nombres de cada uno de los aspirantes a ser defensor municipal de derechos humanos de Chalco, su </w:t>
      </w:r>
      <w:r w:rsidR="00D639E3">
        <w:rPr>
          <w:rFonts w:ascii="Palatino Linotype" w:hAnsi="Palatino Linotype" w:cs="Arial"/>
          <w:bCs/>
        </w:rPr>
        <w:t>currículum vitae,</w:t>
      </w:r>
      <w:r w:rsidR="00D639E3" w:rsidRPr="00D639E3">
        <w:rPr>
          <w:rFonts w:ascii="Palatino Linotype" w:hAnsi="Palatino Linotype" w:cs="Arial"/>
          <w:bCs/>
        </w:rPr>
        <w:t xml:space="preserve"> título profesional y las pruebas que acreditan su experiencia en la materia.</w:t>
      </w:r>
      <w:r w:rsidR="00281384">
        <w:rPr>
          <w:rFonts w:ascii="Palatino Linotype" w:hAnsi="Palatino Linotype" w:cs="Arial"/>
          <w:bCs/>
        </w:rPr>
        <w:t xml:space="preserve"> </w:t>
      </w:r>
    </w:p>
    <w:p w:rsidR="00281384" w:rsidRPr="00281384" w:rsidRDefault="006F6F6A" w:rsidP="00281384">
      <w:pPr>
        <w:spacing w:before="100" w:beforeAutospacing="1" w:after="100" w:afterAutospacing="1" w:line="360" w:lineRule="auto"/>
        <w:jc w:val="both"/>
        <w:rPr>
          <w:rFonts w:ascii="Palatino Linotype" w:hAnsi="Palatino Linotype" w:cs="Arial"/>
          <w:bCs/>
        </w:rPr>
      </w:pPr>
      <w:r w:rsidRPr="00EF49DF">
        <w:rPr>
          <w:rFonts w:ascii="Palatino Linotype" w:hAnsi="Palatino Linotype" w:cs="Arial"/>
          <w:bCs/>
        </w:rPr>
        <w:lastRenderedPageBreak/>
        <w:t xml:space="preserve">Al respecto, </w:t>
      </w:r>
      <w:r w:rsidRPr="00EF49DF">
        <w:rPr>
          <w:rFonts w:ascii="Palatino Linotype" w:hAnsi="Palatino Linotype" w:cs="Arial"/>
          <w:b/>
          <w:bCs/>
        </w:rPr>
        <w:t>EL SUJETO OBLIGADO</w:t>
      </w:r>
      <w:r w:rsidRPr="00EF49DF">
        <w:rPr>
          <w:rFonts w:ascii="Palatino Linotype" w:hAnsi="Palatino Linotype" w:cs="Arial"/>
          <w:bCs/>
        </w:rPr>
        <w:t xml:space="preserve"> </w:t>
      </w:r>
      <w:r w:rsidR="00D639E3">
        <w:rPr>
          <w:rFonts w:ascii="Palatino Linotype" w:hAnsi="Palatino Linotype" w:cs="Arial"/>
          <w:bCs/>
        </w:rPr>
        <w:t>en respuesta adjunt</w:t>
      </w:r>
      <w:r w:rsidR="00457736">
        <w:rPr>
          <w:rFonts w:ascii="Palatino Linotype" w:hAnsi="Palatino Linotype" w:cs="Arial"/>
          <w:bCs/>
        </w:rPr>
        <w:t>ó</w:t>
      </w:r>
      <w:r w:rsidR="00D639E3">
        <w:rPr>
          <w:rFonts w:ascii="Palatino Linotype" w:hAnsi="Palatino Linotype" w:cs="Arial"/>
          <w:bCs/>
        </w:rPr>
        <w:t xml:space="preserve"> un</w:t>
      </w:r>
      <w:r w:rsidR="00281384">
        <w:rPr>
          <w:rFonts w:ascii="Palatino Linotype" w:hAnsi="Palatino Linotype" w:cs="Arial"/>
          <w:bCs/>
        </w:rPr>
        <w:t xml:space="preserve"> archivo </w:t>
      </w:r>
      <w:r w:rsidR="00D639E3">
        <w:rPr>
          <w:rFonts w:ascii="Palatino Linotype" w:hAnsi="Palatino Linotype" w:cs="Arial"/>
          <w:bCs/>
        </w:rPr>
        <w:t xml:space="preserve">electrónico, </w:t>
      </w:r>
      <w:r w:rsidR="009309D8">
        <w:rPr>
          <w:rFonts w:ascii="Palatino Linotype" w:hAnsi="Palatino Linotype" w:cs="Arial"/>
          <w:bCs/>
        </w:rPr>
        <w:t>en el</w:t>
      </w:r>
      <w:r w:rsidR="00281384" w:rsidRPr="00281384">
        <w:rPr>
          <w:rFonts w:ascii="Palatino Linotype" w:hAnsi="Palatino Linotype" w:cs="Arial"/>
          <w:bCs/>
        </w:rPr>
        <w:t xml:space="preserve"> que sustancialmente </w:t>
      </w:r>
      <w:r w:rsidR="002673C5" w:rsidRPr="00281384">
        <w:rPr>
          <w:rFonts w:ascii="Palatino Linotype" w:hAnsi="Palatino Linotype" w:cs="Arial"/>
          <w:bCs/>
        </w:rPr>
        <w:t>manifestó</w:t>
      </w:r>
      <w:r w:rsidR="00281384" w:rsidRPr="00281384">
        <w:rPr>
          <w:rFonts w:ascii="Palatino Linotype" w:hAnsi="Palatino Linotype" w:cs="Arial"/>
          <w:bCs/>
        </w:rPr>
        <w:t xml:space="preserve"> lo siguiente:</w:t>
      </w:r>
    </w:p>
    <w:p w:rsidR="00281384" w:rsidRPr="009309D8" w:rsidRDefault="00281384" w:rsidP="009309D8">
      <w:pPr>
        <w:ind w:left="851" w:right="899"/>
        <w:jc w:val="both"/>
        <w:rPr>
          <w:rFonts w:ascii="Palatino Linotype" w:hAnsi="Palatino Linotype" w:cs="Arial"/>
          <w:bCs/>
          <w:i/>
          <w:sz w:val="22"/>
        </w:rPr>
      </w:pPr>
      <w:r w:rsidRPr="009309D8">
        <w:rPr>
          <w:rFonts w:ascii="Palatino Linotype" w:hAnsi="Palatino Linotype" w:cs="Arial"/>
          <w:bCs/>
          <w:i/>
          <w:sz w:val="22"/>
        </w:rPr>
        <w:t>“</w:t>
      </w:r>
      <w:r w:rsidR="00D639E3" w:rsidRPr="00D639E3">
        <w:rPr>
          <w:rFonts w:ascii="Palatino Linotype" w:hAnsi="Palatino Linotype" w:cs="Arial"/>
          <w:bCs/>
          <w:i/>
          <w:sz w:val="22"/>
        </w:rPr>
        <w:t xml:space="preserve">Se hace entrega en medio electrónico, la documentación siguiente: 1. </w:t>
      </w:r>
      <w:r w:rsidR="00D639E3" w:rsidRPr="00D639E3">
        <w:rPr>
          <w:rFonts w:ascii="Palatino Linotype" w:hAnsi="Palatino Linotype" w:cs="Arial"/>
          <w:bCs/>
          <w:i/>
          <w:sz w:val="22"/>
          <w:u w:val="single"/>
        </w:rPr>
        <w:t>Listado de los nombres de los aspirantes que acudieron a la convocatoria para la designación del Defensor Municipal de Derechos Humanos</w:t>
      </w:r>
      <w:r w:rsidR="00D639E3" w:rsidRPr="00D639E3">
        <w:rPr>
          <w:rFonts w:ascii="Palatino Linotype" w:hAnsi="Palatino Linotype" w:cs="Arial"/>
          <w:bCs/>
          <w:i/>
          <w:sz w:val="22"/>
        </w:rPr>
        <w:t xml:space="preserve">; 2. </w:t>
      </w:r>
      <w:r w:rsidR="00D639E3" w:rsidRPr="00D639E3">
        <w:rPr>
          <w:rFonts w:ascii="Palatino Linotype" w:hAnsi="Palatino Linotype" w:cs="Arial"/>
          <w:bCs/>
          <w:i/>
          <w:sz w:val="22"/>
          <w:u w:val="single"/>
        </w:rPr>
        <w:t>Currículum Vitae, en versión pública, de los siete aspirantes</w:t>
      </w:r>
      <w:r w:rsidR="00D639E3" w:rsidRPr="00D639E3">
        <w:rPr>
          <w:rFonts w:ascii="Palatino Linotype" w:hAnsi="Palatino Linotype" w:cs="Arial"/>
          <w:bCs/>
          <w:i/>
          <w:sz w:val="22"/>
        </w:rPr>
        <w:t xml:space="preserve">. Referirle que mediante el Acuerdo número CTMC/041/2019, aprobado en la Décimo Sexta Sesión Extraordinaria del Comité de Transparencia, celebrada el día 4 de noviembre del presente año, se aprobó la clasificación de la información como confidencial, referente a los datos personales contenidos en </w:t>
      </w:r>
      <w:proofErr w:type="gramStart"/>
      <w:r w:rsidR="00D639E3" w:rsidRPr="00D639E3">
        <w:rPr>
          <w:rFonts w:ascii="Palatino Linotype" w:hAnsi="Palatino Linotype" w:cs="Arial"/>
          <w:bCs/>
          <w:i/>
          <w:sz w:val="22"/>
        </w:rPr>
        <w:t>los</w:t>
      </w:r>
      <w:proofErr w:type="gramEnd"/>
      <w:r w:rsidR="00D639E3" w:rsidRPr="00D639E3">
        <w:rPr>
          <w:rFonts w:ascii="Palatino Linotype" w:hAnsi="Palatino Linotype" w:cs="Arial"/>
          <w:bCs/>
          <w:i/>
          <w:sz w:val="22"/>
        </w:rPr>
        <w:t xml:space="preserve"> currículum de los aspirantes, autorizando la realización de la versión pública. Es por ello que se envía la información en esos términos. 3. </w:t>
      </w:r>
      <w:r w:rsidR="00D639E3" w:rsidRPr="00D639E3">
        <w:rPr>
          <w:rFonts w:ascii="Palatino Linotype" w:hAnsi="Palatino Linotype" w:cs="Arial"/>
          <w:bCs/>
          <w:i/>
          <w:sz w:val="22"/>
          <w:u w:val="single"/>
        </w:rPr>
        <w:t>Título profesional o en su caso cedula profesional</w:t>
      </w:r>
      <w:r w:rsidR="00D639E3" w:rsidRPr="00D639E3">
        <w:rPr>
          <w:rFonts w:ascii="Palatino Linotype" w:hAnsi="Palatino Linotype" w:cs="Arial"/>
          <w:bCs/>
          <w:i/>
          <w:sz w:val="22"/>
        </w:rPr>
        <w:t xml:space="preserve">, en versión pública, de los siete aspirantes. Referirle que mediante el Acuerdo número CTMC/044/2019, aprobado en la Décimo Séptima Sesión Extraordinaria del Comité de Transparencia, celebrada el día 13 de noviembre del presente año, se aprobó la clasificación de la información como confidencial, referente a los datos personales contenidos en los Títulos Profesionales o en su caso, cédula profesional y los documentos que acreditan la experiencia en la materia de derechos humanos, de los siete aspirantes, autorizando la realización de la versión pública. Es por ello que se envía la información en esos términos. 4. </w:t>
      </w:r>
      <w:r w:rsidR="00D639E3" w:rsidRPr="00D639E3">
        <w:rPr>
          <w:rFonts w:ascii="Palatino Linotype" w:hAnsi="Palatino Linotype" w:cs="Arial"/>
          <w:bCs/>
          <w:i/>
          <w:sz w:val="22"/>
          <w:u w:val="single"/>
        </w:rPr>
        <w:t>Documentos que acreditan la experiencia en materia de Derechos Humanos, de los aspirantes en comento</w:t>
      </w:r>
      <w:r w:rsidR="00D639E3" w:rsidRPr="00D639E3">
        <w:rPr>
          <w:rFonts w:ascii="Palatino Linotype" w:hAnsi="Palatino Linotype" w:cs="Arial"/>
          <w:bCs/>
          <w:i/>
          <w:sz w:val="22"/>
        </w:rPr>
        <w:t>.</w:t>
      </w:r>
      <w:r w:rsidRPr="009309D8">
        <w:rPr>
          <w:rFonts w:ascii="Palatino Linotype" w:hAnsi="Palatino Linotype" w:cs="Arial"/>
          <w:bCs/>
          <w:i/>
          <w:sz w:val="22"/>
        </w:rPr>
        <w:t>”</w:t>
      </w:r>
    </w:p>
    <w:p w:rsidR="000F4B13" w:rsidRDefault="006F6F6A" w:rsidP="00A61E7B">
      <w:pPr>
        <w:spacing w:before="100" w:beforeAutospacing="1" w:after="100" w:afterAutospacing="1" w:line="360" w:lineRule="auto"/>
        <w:jc w:val="both"/>
        <w:rPr>
          <w:rFonts w:ascii="Palatino Linotype" w:hAnsi="Palatino Linotype" w:cs="Arial"/>
        </w:rPr>
      </w:pPr>
      <w:r w:rsidRPr="00EF49DF">
        <w:rPr>
          <w:rFonts w:ascii="Palatino Linotype" w:hAnsi="Palatino Linotype" w:cs="Arial"/>
        </w:rPr>
        <w:t xml:space="preserve">Inconforme con dicha respuesta, el hoy </w:t>
      </w:r>
      <w:r w:rsidRPr="00EF49DF">
        <w:rPr>
          <w:rFonts w:ascii="Palatino Linotype" w:hAnsi="Palatino Linotype" w:cs="Arial"/>
          <w:b/>
        </w:rPr>
        <w:t>RECURRENTE</w:t>
      </w:r>
      <w:r w:rsidRPr="00EF49DF">
        <w:rPr>
          <w:rFonts w:ascii="Palatino Linotype" w:hAnsi="Palatino Linotype" w:cs="Arial"/>
        </w:rPr>
        <w:t xml:space="preserve"> interpuso </w:t>
      </w:r>
      <w:r w:rsidR="009309D8">
        <w:rPr>
          <w:rFonts w:ascii="Palatino Linotype" w:hAnsi="Palatino Linotype" w:cs="Arial"/>
        </w:rPr>
        <w:t>e</w:t>
      </w:r>
      <w:r w:rsidRPr="00EF49DF">
        <w:rPr>
          <w:rFonts w:ascii="Palatino Linotype" w:hAnsi="Palatino Linotype" w:cs="Arial"/>
        </w:rPr>
        <w:t xml:space="preserve">l medio de defensa de análisis, en </w:t>
      </w:r>
      <w:r w:rsidR="009309D8">
        <w:rPr>
          <w:rFonts w:ascii="Palatino Linotype" w:hAnsi="Palatino Linotype" w:cs="Arial"/>
        </w:rPr>
        <w:t xml:space="preserve">el </w:t>
      </w:r>
      <w:r w:rsidRPr="00EF49DF">
        <w:rPr>
          <w:rFonts w:ascii="Palatino Linotype" w:hAnsi="Palatino Linotype" w:cs="Arial"/>
        </w:rPr>
        <w:t xml:space="preserve">cuál </w:t>
      </w:r>
      <w:r w:rsidR="000F4B13">
        <w:rPr>
          <w:rFonts w:ascii="Palatino Linotype" w:hAnsi="Palatino Linotype" w:cs="Arial"/>
        </w:rPr>
        <w:t xml:space="preserve">se adolece respecto a que </w:t>
      </w:r>
      <w:r w:rsidR="00260902">
        <w:rPr>
          <w:rFonts w:ascii="Palatino Linotype" w:hAnsi="Palatino Linotype" w:cs="Arial"/>
        </w:rPr>
        <w:t>del</w:t>
      </w:r>
      <w:r w:rsidR="000F4B13">
        <w:rPr>
          <w:rFonts w:ascii="Palatino Linotype" w:hAnsi="Palatino Linotype" w:cs="Arial"/>
        </w:rPr>
        <w:t xml:space="preserve"> currículum vitae de los aspirantes que le fueron entregados, solo de uno puede apreciarse su fotografía en </w:t>
      </w:r>
      <w:r w:rsidR="00457736">
        <w:rPr>
          <w:rFonts w:ascii="Palatino Linotype" w:hAnsi="Palatino Linotype" w:cs="Arial"/>
        </w:rPr>
        <w:t xml:space="preserve">la </w:t>
      </w:r>
      <w:r w:rsidR="000F4B13">
        <w:rPr>
          <w:rFonts w:ascii="Palatino Linotype" w:hAnsi="Palatino Linotype" w:cs="Arial"/>
        </w:rPr>
        <w:t xml:space="preserve">cédula profesional. </w:t>
      </w:r>
    </w:p>
    <w:p w:rsidR="000F4B13" w:rsidRDefault="006F6F6A" w:rsidP="00A61E7B">
      <w:pPr>
        <w:spacing w:before="100" w:beforeAutospacing="1" w:after="100" w:afterAutospacing="1" w:line="360" w:lineRule="auto"/>
        <w:jc w:val="both"/>
        <w:rPr>
          <w:rFonts w:ascii="Palatino Linotype" w:hAnsi="Palatino Linotype" w:cs="Arial"/>
        </w:rPr>
      </w:pPr>
      <w:r w:rsidRPr="00EF49DF">
        <w:rPr>
          <w:rFonts w:ascii="Palatino Linotype" w:hAnsi="Palatino Linotype" w:cs="Arial"/>
        </w:rPr>
        <w:t xml:space="preserve">Bajo ese contexto, la Ponencia </w:t>
      </w:r>
      <w:proofErr w:type="spellStart"/>
      <w:r w:rsidRPr="00EF49DF">
        <w:rPr>
          <w:rFonts w:ascii="Palatino Linotype" w:hAnsi="Palatino Linotype" w:cs="Arial"/>
        </w:rPr>
        <w:t>Resolutora</w:t>
      </w:r>
      <w:proofErr w:type="spellEnd"/>
      <w:r w:rsidR="00457736">
        <w:rPr>
          <w:rFonts w:ascii="Palatino Linotype" w:hAnsi="Palatino Linotype" w:cs="Arial"/>
        </w:rPr>
        <w:t xml:space="preserve"> determinó</w:t>
      </w:r>
      <w:r w:rsidR="000F4B13">
        <w:rPr>
          <w:rFonts w:ascii="Palatino Linotype" w:hAnsi="Palatino Linotype" w:cs="Arial"/>
        </w:rPr>
        <w:t xml:space="preserve"> </w:t>
      </w:r>
      <w:r w:rsidR="000F4B13" w:rsidRPr="000F4B13">
        <w:rPr>
          <w:rFonts w:ascii="Palatino Linotype" w:hAnsi="Palatino Linotype" w:cs="Arial"/>
          <w:b/>
        </w:rPr>
        <w:t>MODIFICAR</w:t>
      </w:r>
      <w:r w:rsidR="000F4B13">
        <w:rPr>
          <w:rFonts w:ascii="Palatino Linotype" w:hAnsi="Palatino Linotype" w:cs="Arial"/>
        </w:rPr>
        <w:t xml:space="preserve"> la respuesta del </w:t>
      </w:r>
      <w:r w:rsidR="000F4B13" w:rsidRPr="000F4B13">
        <w:rPr>
          <w:rFonts w:ascii="Palatino Linotype" w:hAnsi="Palatino Linotype" w:cs="Arial"/>
          <w:b/>
        </w:rPr>
        <w:t>SUJETO OBLIGADO</w:t>
      </w:r>
      <w:r w:rsidR="000F4B13">
        <w:rPr>
          <w:rFonts w:ascii="Palatino Linotype" w:hAnsi="Palatino Linotype" w:cs="Arial"/>
        </w:rPr>
        <w:t xml:space="preserve"> y ordenar la entrega, de ser procedente en versión pública, a través del SAIMEX, de lo siguiente: </w:t>
      </w:r>
    </w:p>
    <w:p w:rsidR="000F4B13" w:rsidRPr="00260902" w:rsidRDefault="000F4B13" w:rsidP="000F4B13">
      <w:pPr>
        <w:ind w:left="851" w:right="902"/>
        <w:jc w:val="both"/>
        <w:rPr>
          <w:rFonts w:ascii="Palatino Linotype" w:hAnsi="Palatino Linotype" w:cs="Arial"/>
          <w:b/>
          <w:i/>
          <w:sz w:val="22"/>
        </w:rPr>
      </w:pPr>
      <w:r w:rsidRPr="00260902">
        <w:rPr>
          <w:rFonts w:ascii="Palatino Linotype" w:hAnsi="Palatino Linotype" w:cs="Arial"/>
          <w:b/>
          <w:i/>
          <w:sz w:val="22"/>
        </w:rPr>
        <w:lastRenderedPageBreak/>
        <w:t xml:space="preserve">Del Defensor Municipal de los Derechos Humanos en turno al veinticuatro de octubre de dos mil diecinueve. </w:t>
      </w:r>
    </w:p>
    <w:p w:rsidR="00260902" w:rsidRPr="000F4B13" w:rsidRDefault="00260902" w:rsidP="000F4B13">
      <w:pPr>
        <w:ind w:left="851" w:right="902"/>
        <w:jc w:val="both"/>
        <w:rPr>
          <w:rFonts w:ascii="Palatino Linotype" w:hAnsi="Palatino Linotype" w:cs="Arial"/>
          <w:i/>
          <w:sz w:val="22"/>
        </w:rPr>
      </w:pPr>
    </w:p>
    <w:p w:rsidR="000F4B13" w:rsidRPr="000F4B13" w:rsidRDefault="000F4B13" w:rsidP="000F4B13">
      <w:pPr>
        <w:ind w:left="851" w:right="902"/>
        <w:jc w:val="both"/>
        <w:rPr>
          <w:rFonts w:ascii="Palatino Linotype" w:hAnsi="Palatino Linotype" w:cs="Arial"/>
          <w:i/>
          <w:sz w:val="22"/>
        </w:rPr>
      </w:pPr>
      <w:r w:rsidRPr="000F4B13">
        <w:rPr>
          <w:rFonts w:ascii="Palatino Linotype" w:hAnsi="Palatino Linotype" w:cs="Arial"/>
          <w:i/>
          <w:sz w:val="22"/>
        </w:rPr>
        <w:t>1.</w:t>
      </w:r>
      <w:r w:rsidRPr="000F4B13">
        <w:rPr>
          <w:rFonts w:ascii="Palatino Linotype" w:hAnsi="Palatino Linotype" w:cs="Arial"/>
          <w:i/>
          <w:sz w:val="22"/>
        </w:rPr>
        <w:tab/>
      </w:r>
      <w:proofErr w:type="spellStart"/>
      <w:r w:rsidRPr="000F4B13">
        <w:rPr>
          <w:rFonts w:ascii="Palatino Linotype" w:hAnsi="Palatino Linotype" w:cs="Arial"/>
          <w:i/>
          <w:sz w:val="22"/>
        </w:rPr>
        <w:t>Curriculum</w:t>
      </w:r>
      <w:proofErr w:type="spellEnd"/>
      <w:r w:rsidRPr="000F4B13">
        <w:rPr>
          <w:rFonts w:ascii="Palatino Linotype" w:hAnsi="Palatino Linotype" w:cs="Arial"/>
          <w:i/>
          <w:sz w:val="22"/>
        </w:rPr>
        <w:t xml:space="preserve"> Vitae</w:t>
      </w:r>
    </w:p>
    <w:p w:rsidR="000F4B13" w:rsidRPr="000F4B13" w:rsidRDefault="000F4B13" w:rsidP="000F4B13">
      <w:pPr>
        <w:ind w:left="851" w:right="902"/>
        <w:jc w:val="both"/>
        <w:rPr>
          <w:rFonts w:ascii="Palatino Linotype" w:hAnsi="Palatino Linotype" w:cs="Arial"/>
          <w:i/>
          <w:sz w:val="22"/>
        </w:rPr>
      </w:pPr>
      <w:r w:rsidRPr="000F4B13">
        <w:rPr>
          <w:rFonts w:ascii="Palatino Linotype" w:hAnsi="Palatino Linotype" w:cs="Arial"/>
          <w:i/>
          <w:sz w:val="22"/>
        </w:rPr>
        <w:t>2.</w:t>
      </w:r>
      <w:r w:rsidRPr="000F4B13">
        <w:rPr>
          <w:rFonts w:ascii="Palatino Linotype" w:hAnsi="Palatino Linotype" w:cs="Arial"/>
          <w:i/>
          <w:sz w:val="22"/>
        </w:rPr>
        <w:tab/>
        <w:t>Título profesional</w:t>
      </w:r>
    </w:p>
    <w:p w:rsidR="000F4B13" w:rsidRPr="000F4B13" w:rsidRDefault="000F4B13" w:rsidP="000F4B13">
      <w:pPr>
        <w:ind w:left="851" w:right="902"/>
        <w:jc w:val="both"/>
        <w:rPr>
          <w:rFonts w:ascii="Palatino Linotype" w:hAnsi="Palatino Linotype" w:cs="Arial"/>
          <w:i/>
          <w:sz w:val="22"/>
        </w:rPr>
      </w:pPr>
      <w:r w:rsidRPr="000F4B13">
        <w:rPr>
          <w:rFonts w:ascii="Palatino Linotype" w:hAnsi="Palatino Linotype" w:cs="Arial"/>
          <w:i/>
          <w:sz w:val="22"/>
        </w:rPr>
        <w:t>3.</w:t>
      </w:r>
      <w:r w:rsidRPr="000F4B13">
        <w:rPr>
          <w:rFonts w:ascii="Palatino Linotype" w:hAnsi="Palatino Linotype" w:cs="Arial"/>
          <w:i/>
          <w:sz w:val="22"/>
        </w:rPr>
        <w:tab/>
        <w:t xml:space="preserve">El o los documentos que acrediten la experiencia en la materia, únicamente respecto de la información remitida en respuesta que fue indebidamente testada. </w:t>
      </w:r>
    </w:p>
    <w:p w:rsidR="00260902" w:rsidRDefault="00260902" w:rsidP="000F4B13">
      <w:pPr>
        <w:ind w:left="851" w:right="902"/>
        <w:jc w:val="both"/>
        <w:rPr>
          <w:rFonts w:ascii="Palatino Linotype" w:hAnsi="Palatino Linotype" w:cs="Arial"/>
          <w:i/>
          <w:sz w:val="22"/>
        </w:rPr>
      </w:pPr>
    </w:p>
    <w:p w:rsidR="006F6F6A" w:rsidRPr="00EF49DF" w:rsidRDefault="000F4B13" w:rsidP="000F4B13">
      <w:pPr>
        <w:ind w:left="851" w:right="902"/>
        <w:jc w:val="both"/>
        <w:rPr>
          <w:rFonts w:ascii="Palatino Linotype" w:hAnsi="Palatino Linotype" w:cs="Arial"/>
        </w:rPr>
      </w:pPr>
      <w:r w:rsidRPr="000F4B13">
        <w:rPr>
          <w:rFonts w:ascii="Palatino Linotype" w:hAnsi="Palatino Linotype" w:cs="Arial"/>
          <w:i/>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60902" w:rsidRDefault="006C23B3" w:rsidP="00A61E7B">
      <w:pPr>
        <w:spacing w:before="100" w:beforeAutospacing="1" w:after="100" w:afterAutospacing="1" w:line="360" w:lineRule="auto"/>
        <w:jc w:val="both"/>
        <w:rPr>
          <w:rFonts w:ascii="Palatino Linotype" w:hAnsi="Palatino Linotype" w:cs="Arial"/>
        </w:rPr>
      </w:pPr>
      <w:r w:rsidRPr="00EF49DF">
        <w:rPr>
          <w:rFonts w:ascii="Palatino Linotype" w:hAnsi="Palatino Linotype" w:cs="Arial"/>
        </w:rPr>
        <w:t xml:space="preserve">Precisado lo anterior, la suscrita estima que la Ponencia </w:t>
      </w:r>
      <w:proofErr w:type="spellStart"/>
      <w:r w:rsidRPr="00EF49DF">
        <w:rPr>
          <w:rFonts w:ascii="Palatino Linotype" w:hAnsi="Palatino Linotype" w:cs="Arial"/>
        </w:rPr>
        <w:t>Resolutora</w:t>
      </w:r>
      <w:proofErr w:type="spellEnd"/>
      <w:r w:rsidRPr="00EF49DF">
        <w:rPr>
          <w:rFonts w:ascii="Palatino Linotype" w:hAnsi="Palatino Linotype" w:cs="Arial"/>
        </w:rPr>
        <w:t xml:space="preserve"> debió</w:t>
      </w:r>
      <w:r w:rsidR="00DB2BA5">
        <w:rPr>
          <w:rFonts w:ascii="Palatino Linotype" w:hAnsi="Palatino Linotype" w:cs="Arial"/>
        </w:rPr>
        <w:t xml:space="preserve"> considerar el ordenar al </w:t>
      </w:r>
      <w:r w:rsidRPr="00EF49DF">
        <w:rPr>
          <w:rFonts w:ascii="Palatino Linotype" w:hAnsi="Palatino Linotype" w:cs="Arial"/>
          <w:b/>
        </w:rPr>
        <w:t>SUJETO OBLIGADO</w:t>
      </w:r>
      <w:r w:rsidR="00DB2BA5">
        <w:rPr>
          <w:rFonts w:ascii="Palatino Linotype" w:hAnsi="Palatino Linotype" w:cs="Arial"/>
        </w:rPr>
        <w:t xml:space="preserve">, el Acuerdo de Clasificación </w:t>
      </w:r>
      <w:r w:rsidR="00260902">
        <w:rPr>
          <w:rFonts w:ascii="Palatino Linotype" w:hAnsi="Palatino Linotype" w:cs="Arial"/>
        </w:rPr>
        <w:t xml:space="preserve">como información confidencial respecto de los documentos presentados por los aspirantes al cargo de Defensor Municipal de los Derechos Humanos que no fueron beneficiados. </w:t>
      </w:r>
    </w:p>
    <w:p w:rsidR="006F6F6A" w:rsidRPr="00EF49DF" w:rsidRDefault="00DB2BA5" w:rsidP="00D84DB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es así, </w:t>
      </w:r>
      <w:r w:rsidR="00EB29E7">
        <w:rPr>
          <w:rFonts w:ascii="Palatino Linotype" w:hAnsi="Palatino Linotype" w:cs="Arial"/>
        </w:rPr>
        <w:t>ya que si bien fue ordenada la entrega de los documentos que acrediten la experiencia en la materia, únicamente respecto de la información remitida en respuesta que fue indebidamente testada</w:t>
      </w:r>
      <w:r w:rsidR="00FA1F50">
        <w:rPr>
          <w:rFonts w:ascii="Palatino Linotype" w:hAnsi="Palatino Linotype" w:cs="Arial"/>
        </w:rPr>
        <w:t xml:space="preserve">, lo procedente era señalar que solo aplicaba para el </w:t>
      </w:r>
      <w:r w:rsidR="00FA1F50" w:rsidRPr="00EB29E7">
        <w:rPr>
          <w:rFonts w:ascii="Palatino Linotype" w:hAnsi="Palatino Linotype" w:cs="Arial"/>
        </w:rPr>
        <w:t xml:space="preserve">Defensor </w:t>
      </w:r>
      <w:r w:rsidR="00FA1F50">
        <w:rPr>
          <w:rFonts w:ascii="Palatino Linotype" w:hAnsi="Palatino Linotype" w:cs="Arial"/>
        </w:rPr>
        <w:t xml:space="preserve">que había resultado </w:t>
      </w:r>
      <w:r w:rsidR="00457736">
        <w:rPr>
          <w:rFonts w:ascii="Palatino Linotype" w:hAnsi="Palatino Linotype" w:cs="Arial"/>
        </w:rPr>
        <w:t xml:space="preserve">ganador </w:t>
      </w:r>
      <w:r w:rsidR="00FA1F50">
        <w:rPr>
          <w:rFonts w:ascii="Palatino Linotype" w:hAnsi="Palatino Linotype" w:cs="Arial"/>
        </w:rPr>
        <w:t xml:space="preserve">en la convocatoria </w:t>
      </w:r>
      <w:r w:rsidR="00FA1F50" w:rsidRPr="00EB29E7">
        <w:rPr>
          <w:rFonts w:ascii="Palatino Linotype" w:hAnsi="Palatino Linotype" w:cs="Arial"/>
        </w:rPr>
        <w:t>Defensor Municipal de Derechos Humanos 2019-2021</w:t>
      </w:r>
      <w:r w:rsidR="00FA1F50">
        <w:rPr>
          <w:rFonts w:ascii="Palatino Linotype" w:hAnsi="Palatino Linotype" w:cs="Arial"/>
        </w:rPr>
        <w:t xml:space="preserve">, toda vez que como bien fue precisado en la resolución de mérito la fotografía </w:t>
      </w:r>
      <w:r w:rsidR="00EB29E7" w:rsidRPr="00EB29E7">
        <w:rPr>
          <w:rFonts w:ascii="Palatino Linotype" w:hAnsi="Palatino Linotype" w:cs="Arial"/>
        </w:rPr>
        <w:t>inmersa en los soportes documentales requeridos respecto del servidor que resultó vencedor sea pública al identificarse con un interés público, mismo que radica en identificar la relación entre la persona que aparece en la fotografía con la experienc</w:t>
      </w:r>
      <w:r w:rsidR="00FA1F50">
        <w:rPr>
          <w:rFonts w:ascii="Palatino Linotype" w:hAnsi="Palatino Linotype" w:cs="Arial"/>
        </w:rPr>
        <w:t xml:space="preserve">ia tanto laboral como académica y no así de aquellos que no resultaron beneficiados, toda vez que al no </w:t>
      </w:r>
      <w:r w:rsidR="00FA1F50" w:rsidRPr="00FA1F50">
        <w:rPr>
          <w:rFonts w:ascii="Palatino Linotype" w:hAnsi="Palatino Linotype" w:cs="Arial"/>
        </w:rPr>
        <w:t>ostent</w:t>
      </w:r>
      <w:r w:rsidR="00FA1F50">
        <w:rPr>
          <w:rFonts w:ascii="Palatino Linotype" w:hAnsi="Palatino Linotype" w:cs="Arial"/>
        </w:rPr>
        <w:t>ar</w:t>
      </w:r>
      <w:r w:rsidR="00FA1F50" w:rsidRPr="00FA1F50">
        <w:rPr>
          <w:rFonts w:ascii="Palatino Linotype" w:hAnsi="Palatino Linotype" w:cs="Arial"/>
        </w:rPr>
        <w:t xml:space="preserve"> la calidad de servidor público, al </w:t>
      </w:r>
      <w:r w:rsidR="00FA1F50" w:rsidRPr="00FA1F50">
        <w:rPr>
          <w:rFonts w:ascii="Palatino Linotype" w:hAnsi="Palatino Linotype" w:cs="Arial"/>
        </w:rPr>
        <w:lastRenderedPageBreak/>
        <w:t xml:space="preserve">haber participado en una convocatoria / concurso y no haber </w:t>
      </w:r>
      <w:r w:rsidR="00FA1F50">
        <w:rPr>
          <w:rFonts w:ascii="Palatino Linotype" w:hAnsi="Palatino Linotype" w:cs="Arial"/>
        </w:rPr>
        <w:t>obtenido un resultado favorable</w:t>
      </w:r>
      <w:r w:rsidR="006406E0">
        <w:rPr>
          <w:rFonts w:ascii="Palatino Linotype" w:hAnsi="Palatino Linotype" w:cs="Arial"/>
        </w:rPr>
        <w:t xml:space="preserve"> </w:t>
      </w:r>
      <w:r w:rsidR="00457736">
        <w:rPr>
          <w:rFonts w:ascii="Palatino Linotype" w:hAnsi="Palatino Linotype" w:cs="Arial"/>
        </w:rPr>
        <w:t xml:space="preserve">en </w:t>
      </w:r>
      <w:r w:rsidR="006406E0" w:rsidRPr="006406E0">
        <w:rPr>
          <w:rFonts w:ascii="Palatino Linotype" w:hAnsi="Palatino Linotype" w:cs="Arial"/>
        </w:rPr>
        <w:t>la determinación</w:t>
      </w:r>
      <w:r w:rsidR="00457736">
        <w:rPr>
          <w:rFonts w:ascii="Palatino Linotype" w:hAnsi="Palatino Linotype" w:cs="Arial"/>
        </w:rPr>
        <w:t xml:space="preserve">, el </w:t>
      </w:r>
      <w:r w:rsidR="006406E0" w:rsidRPr="006406E0">
        <w:rPr>
          <w:rFonts w:ascii="Palatino Linotype" w:hAnsi="Palatino Linotype" w:cs="Arial"/>
        </w:rPr>
        <w:t>testar en diversos soportes documentales la fotografía de los aspirantes resulta apegada a derecho</w:t>
      </w:r>
      <w:r w:rsidR="00D84DBF">
        <w:rPr>
          <w:rFonts w:ascii="Palatino Linotype" w:hAnsi="Palatino Linotype" w:cs="Arial"/>
        </w:rPr>
        <w:t xml:space="preserve">; por lo tanto, se debió ordenar la entrega del acuerdo de clasificación debidamente fundado y motivado, toda vez que estas son presentadas por </w:t>
      </w:r>
      <w:r w:rsidR="006406E0">
        <w:rPr>
          <w:rFonts w:ascii="Palatino Linotype" w:hAnsi="Palatino Linotype" w:cs="Arial"/>
        </w:rPr>
        <w:t xml:space="preserve">distintos </w:t>
      </w:r>
      <w:r w:rsidR="00D84DBF">
        <w:rPr>
          <w:rFonts w:ascii="Palatino Linotype" w:hAnsi="Palatino Linotype" w:cs="Arial"/>
        </w:rPr>
        <w:t xml:space="preserve">particulares que en el intervienen. </w:t>
      </w:r>
    </w:p>
    <w:p w:rsidR="00EF49DF" w:rsidRPr="00EF49DF" w:rsidRDefault="00EF49DF" w:rsidP="00A61E7B">
      <w:pPr>
        <w:spacing w:before="100" w:beforeAutospacing="1" w:after="100" w:afterAutospacing="1" w:line="360" w:lineRule="auto"/>
        <w:jc w:val="both"/>
        <w:rPr>
          <w:rFonts w:ascii="Palatino Linotype" w:hAnsi="Palatino Linotype" w:cs="Arial"/>
        </w:rPr>
      </w:pPr>
      <w:r w:rsidRPr="00EF49DF">
        <w:rPr>
          <w:rFonts w:ascii="Palatino Linotype" w:hAnsi="Palatino Linotype" w:cs="Arial"/>
        </w:rPr>
        <w:t>L</w:t>
      </w:r>
      <w:r w:rsidR="00B6281E">
        <w:rPr>
          <w:rFonts w:ascii="Palatino Linotype" w:hAnsi="Palatino Linotype" w:cs="Arial"/>
        </w:rPr>
        <w:t xml:space="preserve">o anterior es así, puesto que al ordenar la versión pública </w:t>
      </w:r>
      <w:r w:rsidR="00457736">
        <w:rPr>
          <w:rFonts w:ascii="Palatino Linotype" w:hAnsi="Palatino Linotype" w:cs="Arial"/>
        </w:rPr>
        <w:t>de</w:t>
      </w:r>
      <w:r w:rsidR="00457736" w:rsidRPr="00457736">
        <w:rPr>
          <w:rFonts w:ascii="Palatino Linotype" w:hAnsi="Palatino Linotype" w:cs="Arial"/>
        </w:rPr>
        <w:t>l o los documentos que acrediten la experiencia en la materia, únicamente respecto de la información remitida en respuesta que f</w:t>
      </w:r>
      <w:r w:rsidR="00457736">
        <w:rPr>
          <w:rFonts w:ascii="Palatino Linotype" w:hAnsi="Palatino Linotype" w:cs="Arial"/>
        </w:rPr>
        <w:t>ue indebidamente testada</w:t>
      </w:r>
      <w:r w:rsidR="00B6281E">
        <w:rPr>
          <w:rFonts w:ascii="Palatino Linotype" w:hAnsi="Palatino Linotype" w:cs="Arial"/>
        </w:rPr>
        <w:t>,</w:t>
      </w:r>
      <w:r w:rsidRPr="00EF49DF">
        <w:rPr>
          <w:rFonts w:ascii="Palatino Linotype" w:hAnsi="Palatino Linotype" w:cs="Arial"/>
        </w:rPr>
        <w:t xml:space="preserve"> se </w:t>
      </w:r>
      <w:r w:rsidR="00B6281E">
        <w:rPr>
          <w:rFonts w:ascii="Palatino Linotype" w:hAnsi="Palatino Linotype" w:cs="Arial"/>
        </w:rPr>
        <w:t>debe llevar</w:t>
      </w:r>
      <w:r w:rsidRPr="00EF49DF">
        <w:rPr>
          <w:rFonts w:ascii="Palatino Linotype" w:hAnsi="Palatino Linotype" w:cs="Arial"/>
        </w:rPr>
        <w:t xml:space="preserve"> a cabo el procedimiento establecido en la Ley de Transparencia y Acceso a la Información Pública del Estado de México y Municipios, en el cual el Comité de Transparencia mediante la emisión de un Acuerdo debidamente fundado y motivado, </w:t>
      </w:r>
      <w:r w:rsidR="00B6281E">
        <w:rPr>
          <w:rFonts w:ascii="Palatino Linotype" w:hAnsi="Palatino Linotype" w:cs="Arial"/>
        </w:rPr>
        <w:t>exponga</w:t>
      </w:r>
      <w:r w:rsidRPr="00EF49DF">
        <w:rPr>
          <w:rFonts w:ascii="Palatino Linotype" w:hAnsi="Palatino Linotype" w:cs="Arial"/>
        </w:rPr>
        <w:t xml:space="preserve"> los fundamentos y razones que llevaron a la autoridad a testar la documentación.</w:t>
      </w:r>
    </w:p>
    <w:p w:rsidR="006C23B3" w:rsidRPr="00EF49DF" w:rsidRDefault="006C23B3" w:rsidP="006C23B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EF49DF">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6C23B3" w:rsidRPr="00EF49DF" w:rsidRDefault="006C23B3" w:rsidP="00EF49DF">
      <w:pPr>
        <w:widowControl w:val="0"/>
        <w:tabs>
          <w:tab w:val="left" w:pos="1276"/>
        </w:tabs>
        <w:autoSpaceDE w:val="0"/>
        <w:autoSpaceDN w:val="0"/>
        <w:adjustRightInd w:val="0"/>
        <w:ind w:left="851" w:right="902"/>
        <w:jc w:val="both"/>
        <w:rPr>
          <w:rFonts w:ascii="Palatino Linotype" w:hAnsi="Palatino Linotype" w:cs="Arial"/>
          <w:i/>
          <w:sz w:val="22"/>
        </w:rPr>
      </w:pPr>
      <w:r w:rsidRPr="00EF49DF">
        <w:rPr>
          <w:rFonts w:ascii="Palatino Linotype" w:hAnsi="Palatino Linotype" w:cs="Arial"/>
          <w:b/>
          <w:i/>
          <w:sz w:val="22"/>
        </w:rPr>
        <w:t>“FUNDAMENTACIÓN Y MOTIVACIÓN.</w:t>
      </w:r>
      <w:r w:rsidRPr="00EF49DF">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6C23B3" w:rsidRPr="00EF49DF" w:rsidRDefault="006C23B3" w:rsidP="006C23B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EF49DF">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w:t>
      </w:r>
      <w:r w:rsidRPr="00EF49DF">
        <w:rPr>
          <w:rFonts w:ascii="Palatino Linotype" w:hAnsi="Palatino Linotype" w:cs="Arial"/>
        </w:rPr>
        <w:lastRenderedPageBreak/>
        <w:t>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6C23B3" w:rsidRPr="00EF49DF" w:rsidRDefault="006C23B3" w:rsidP="00EF49DF">
      <w:pPr>
        <w:widowControl w:val="0"/>
        <w:tabs>
          <w:tab w:val="left" w:pos="1276"/>
        </w:tabs>
        <w:autoSpaceDE w:val="0"/>
        <w:autoSpaceDN w:val="0"/>
        <w:adjustRightInd w:val="0"/>
        <w:ind w:left="851" w:right="902"/>
        <w:jc w:val="both"/>
        <w:rPr>
          <w:rFonts w:ascii="Palatino Linotype" w:hAnsi="Palatino Linotype" w:cs="Arial"/>
          <w:i/>
          <w:sz w:val="22"/>
        </w:rPr>
      </w:pPr>
      <w:r w:rsidRPr="00EF49DF">
        <w:rPr>
          <w:rFonts w:ascii="Palatino Linotype" w:hAnsi="Palatino Linotype" w:cs="Arial"/>
          <w:i/>
          <w:sz w:val="22"/>
        </w:rPr>
        <w:t>“</w:t>
      </w:r>
      <w:r w:rsidRPr="00EF49DF">
        <w:rPr>
          <w:rFonts w:ascii="Palatino Linotype" w:hAnsi="Palatino Linotype" w:cs="Arial"/>
          <w:b/>
          <w:i/>
          <w:sz w:val="22"/>
        </w:rPr>
        <w:t>FUNDAMENTACIÓN Y MOTIVACIÓN. EL ASPECTO FORMAL DE LA GARANTÍA Y SU FINALIDAD SE TRADUCEN EN EXPLICAR, JUSTIFICAR, POSIBILITAR LA DEFENSA Y COMUNICAR LA DECISIÓN.</w:t>
      </w:r>
      <w:r w:rsidRPr="00EF49DF">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6C23B3" w:rsidRPr="00EF49DF" w:rsidRDefault="006C23B3" w:rsidP="006C23B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EF49DF">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7B1442" w:rsidRPr="00EF49DF" w:rsidRDefault="007B1442" w:rsidP="007B1442">
      <w:pPr>
        <w:autoSpaceDE w:val="0"/>
        <w:autoSpaceDN w:val="0"/>
        <w:adjustRightInd w:val="0"/>
        <w:spacing w:before="100" w:beforeAutospacing="1" w:after="100" w:afterAutospacing="1" w:line="360" w:lineRule="auto"/>
        <w:ind w:right="51"/>
        <w:jc w:val="both"/>
        <w:rPr>
          <w:rFonts w:ascii="Palatino Linotype" w:hAnsi="Palatino Linotype" w:cs="Arial"/>
        </w:rPr>
      </w:pPr>
      <w:r w:rsidRPr="00EF49DF">
        <w:rPr>
          <w:rFonts w:ascii="Palatino Linotype" w:hAnsi="Palatino Linotype" w:cs="Arial"/>
          <w:color w:val="000000"/>
        </w:rPr>
        <w:lastRenderedPageBreak/>
        <w:t xml:space="preserve">Dicho lo anterior, la que suscribe estima de vital importancia señalar que, en este caso en particular, la Ponencia </w:t>
      </w:r>
      <w:proofErr w:type="spellStart"/>
      <w:r w:rsidRPr="00EF49DF">
        <w:rPr>
          <w:rFonts w:ascii="Palatino Linotype" w:hAnsi="Palatino Linotype" w:cs="Arial"/>
          <w:color w:val="000000"/>
        </w:rPr>
        <w:t>Resolutora</w:t>
      </w:r>
      <w:proofErr w:type="spellEnd"/>
      <w:r w:rsidRPr="00EF49DF">
        <w:rPr>
          <w:rFonts w:ascii="Palatino Linotype" w:hAnsi="Palatino Linotype" w:cs="Arial"/>
          <w:color w:val="000000"/>
        </w:rPr>
        <w:t xml:space="preserve"> debió </w:t>
      </w:r>
      <w:r w:rsidR="00B6281E">
        <w:rPr>
          <w:rFonts w:ascii="Palatino Linotype" w:hAnsi="Palatino Linotype" w:cs="Arial"/>
          <w:color w:val="000000"/>
        </w:rPr>
        <w:t xml:space="preserve">ordenar el Acuerdo de </w:t>
      </w:r>
      <w:r w:rsidR="00457736">
        <w:rPr>
          <w:rFonts w:ascii="Palatino Linotype" w:hAnsi="Palatino Linotype" w:cs="Arial"/>
          <w:color w:val="000000"/>
        </w:rPr>
        <w:t xml:space="preserve">Clasificación </w:t>
      </w:r>
      <w:r w:rsidR="00B6281E">
        <w:rPr>
          <w:rFonts w:ascii="Palatino Linotype" w:hAnsi="Palatino Linotype" w:cs="Arial"/>
          <w:color w:val="000000"/>
        </w:rPr>
        <w:t>de</w:t>
      </w:r>
      <w:r w:rsidR="00457736">
        <w:rPr>
          <w:rFonts w:ascii="Palatino Linotype" w:hAnsi="Palatino Linotype" w:cs="Arial"/>
          <w:color w:val="000000"/>
        </w:rPr>
        <w:t xml:space="preserve"> </w:t>
      </w:r>
      <w:r w:rsidR="00B6281E">
        <w:rPr>
          <w:rFonts w:ascii="Palatino Linotype" w:hAnsi="Palatino Linotype" w:cs="Arial"/>
          <w:color w:val="000000"/>
        </w:rPr>
        <w:t>l</w:t>
      </w:r>
      <w:r w:rsidR="006406E0" w:rsidRPr="006406E0">
        <w:rPr>
          <w:rFonts w:ascii="Palatino Linotype" w:hAnsi="Palatino Linotype" w:cs="Arial"/>
          <w:color w:val="000000"/>
        </w:rPr>
        <w:t>os documentos que acrediten la experiencia en la ma</w:t>
      </w:r>
      <w:r w:rsidR="006406E0">
        <w:rPr>
          <w:rFonts w:ascii="Palatino Linotype" w:hAnsi="Palatino Linotype" w:cs="Arial"/>
          <w:color w:val="000000"/>
        </w:rPr>
        <w:t>teria, únicamente respecto de los aspirantes al cargo de Defensor que no resultaron beneficiados</w:t>
      </w:r>
      <w:r w:rsidR="00457736">
        <w:rPr>
          <w:rFonts w:ascii="Palatino Linotype" w:hAnsi="Palatino Linotype" w:cs="Arial"/>
          <w:color w:val="000000"/>
        </w:rPr>
        <w:t xml:space="preserve"> al tratarse de información privada de conformidad con el artículo 3 fracción XXIII de la Ley de Transparencia y Acceso a la Información Pública del Estado de México y Municipios</w:t>
      </w:r>
      <w:r w:rsidR="00B6281E">
        <w:rPr>
          <w:rFonts w:ascii="Palatino Linotype" w:hAnsi="Palatino Linotype" w:cs="Arial"/>
          <w:color w:val="000000"/>
        </w:rPr>
        <w:t xml:space="preserve">; así como, </w:t>
      </w:r>
      <w:r w:rsidRPr="00EF49DF">
        <w:rPr>
          <w:rFonts w:ascii="Palatino Linotype" w:hAnsi="Palatino Linotype" w:cs="Arial"/>
          <w:color w:val="000000"/>
        </w:rPr>
        <w:t xml:space="preserve">precisar que </w:t>
      </w:r>
      <w:r w:rsidRPr="00EF49DF">
        <w:rPr>
          <w:rFonts w:ascii="Palatino Linotype" w:eastAsia="Calibri" w:hAnsi="Palatino Linotype" w:cs="Bookman Old Style,Bold"/>
          <w:bCs/>
          <w:color w:val="0D0D0D"/>
          <w:lang w:eastAsia="en-US"/>
        </w:rPr>
        <w:t xml:space="preserve">la clasificación de la información no se da por el simple mandato de la Ley, sino que </w:t>
      </w:r>
      <w:r w:rsidRPr="00EF49DF">
        <w:rPr>
          <w:rFonts w:ascii="Palatino Linotype" w:hAnsi="Palatino Linotype"/>
        </w:rPr>
        <w:t xml:space="preserve">es necesario que </w:t>
      </w:r>
      <w:r w:rsidRPr="00EF49DF">
        <w:rPr>
          <w:rFonts w:ascii="Palatino Linotype" w:hAnsi="Palatino Linotype"/>
          <w:b/>
        </w:rPr>
        <w:t xml:space="preserve">EL SUJETO OBLIGADO </w:t>
      </w:r>
      <w:r w:rsidRPr="00EF49DF">
        <w:rPr>
          <w:rFonts w:ascii="Palatino Linotype" w:hAnsi="Palatino Linotype"/>
        </w:rPr>
        <w:t xml:space="preserve">cuando clasifique algún documento o información, ya sea todo o en parte, debe atender lo dispuesto por </w:t>
      </w:r>
      <w:r w:rsidRPr="00EF49D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F49DF">
        <w:rPr>
          <w:rFonts w:ascii="Palatino Linotype" w:hAnsi="Palatino Linotype" w:cs="Arial"/>
          <w:b/>
        </w:rPr>
        <w:t>SUJETO OBLIGADO</w:t>
      </w:r>
      <w:r w:rsidRPr="00EF49D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7B1442" w:rsidRPr="00EF49DF" w:rsidRDefault="007B1442" w:rsidP="007B1442">
      <w:pPr>
        <w:spacing w:before="100" w:beforeAutospacing="1" w:after="100" w:afterAutospacing="1" w:line="360" w:lineRule="auto"/>
        <w:jc w:val="both"/>
        <w:rPr>
          <w:rFonts w:ascii="Palatino Linotype" w:hAnsi="Palatino Linotype" w:cs="Arial"/>
          <w:lang w:val="es-ES_tradnl"/>
        </w:rPr>
      </w:pPr>
      <w:r w:rsidRPr="00EF49DF">
        <w:rPr>
          <w:rFonts w:ascii="Palatino Linotype" w:hAnsi="Palatino Linotype"/>
          <w:color w:val="000000"/>
        </w:rPr>
        <w:t xml:space="preserve">Ahora bien, en términos del artículo 143 de la Ley de Transparencia y Acceso a la Información Pública del Estado de México y Municipios, se debe proceder a clasificar la información requerida </w:t>
      </w:r>
      <w:r w:rsidRPr="00EF49DF">
        <w:rPr>
          <w:rFonts w:ascii="Palatino Linotype" w:hAnsi="Palatino Linotype" w:cs="Arial"/>
          <w:lang w:val="es-ES_tradnl"/>
        </w:rPr>
        <w:t>mediante las formalidades de Ley, es decir,</w:t>
      </w:r>
      <w:r w:rsidRPr="00EF49DF">
        <w:rPr>
          <w:rFonts w:ascii="Palatino Linotype" w:hAnsi="Palatino Linotype" w:cs="Arial"/>
        </w:rPr>
        <w:t xml:space="preserve"> que el Comité de Transparencia del </w:t>
      </w:r>
      <w:r w:rsidRPr="00EF49DF">
        <w:rPr>
          <w:rFonts w:ascii="Palatino Linotype" w:hAnsi="Palatino Linotype" w:cs="Arial"/>
          <w:b/>
        </w:rPr>
        <w:t>SUJETO OBLIGADO</w:t>
      </w:r>
      <w:r w:rsidRPr="00EF49DF">
        <w:rPr>
          <w:rFonts w:ascii="Palatino Linotype" w:hAnsi="Palatino Linotype" w:cs="Arial"/>
        </w:rPr>
        <w:t xml:space="preserve"> emita el Acuerdo de Clasificación correspondiente</w:t>
      </w:r>
      <w:r w:rsidRPr="00EF49DF">
        <w:rPr>
          <w:rFonts w:ascii="Palatino Linotype" w:hAnsi="Palatino Linotype" w:cs="Arial"/>
          <w:lang w:val="es-ES_tradnl"/>
        </w:rPr>
        <w:t xml:space="preserve"> debidamente fundado y motivado, en </w:t>
      </w:r>
      <w:r w:rsidRPr="00EF49DF">
        <w:rPr>
          <w:rFonts w:ascii="Palatino Linotype" w:hAnsi="Palatino Linotype" w:cs="Arial"/>
          <w:noProof/>
          <w:lang w:eastAsia="es-MX"/>
        </w:rPr>
        <w:t>términos</w:t>
      </w:r>
      <w:r w:rsidRPr="00EF49DF">
        <w:rPr>
          <w:rFonts w:ascii="Palatino Linotype" w:hAnsi="Palatino Linotype" w:cs="Arial"/>
          <w:lang w:val="es-ES_tradnl"/>
        </w:rPr>
        <w:t xml:space="preserve"> de los numerales 49, fracción VIII y 132, fracción II de la Ley de Transparencia y Acceso a la Información </w:t>
      </w:r>
      <w:r w:rsidRPr="00EF49DF">
        <w:rPr>
          <w:rFonts w:ascii="Palatino Linotype" w:hAnsi="Palatino Linotype" w:cs="Arial"/>
          <w:lang w:val="es-ES_tradnl"/>
        </w:rPr>
        <w:lastRenderedPageBreak/>
        <w:t>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7B1442" w:rsidRPr="00EF49DF" w:rsidRDefault="007B1442" w:rsidP="00686990">
      <w:pPr>
        <w:ind w:left="709" w:right="709"/>
        <w:jc w:val="center"/>
        <w:rPr>
          <w:rFonts w:ascii="Palatino Linotype" w:hAnsi="Palatino Linotype" w:cs="Arial"/>
          <w:b/>
          <w:i/>
          <w:sz w:val="22"/>
          <w:szCs w:val="22"/>
        </w:rPr>
      </w:pPr>
      <w:r w:rsidRPr="00EF49DF">
        <w:rPr>
          <w:rFonts w:ascii="Palatino Linotype" w:hAnsi="Palatino Linotype" w:cs="Arial"/>
          <w:b/>
          <w:i/>
          <w:sz w:val="22"/>
          <w:szCs w:val="22"/>
        </w:rPr>
        <w:t>Ley de Transparencia y Acceso a la Información Pública del Estado de México y Municipios</w:t>
      </w: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w:t>
      </w:r>
      <w:r w:rsidRPr="00EF49DF">
        <w:rPr>
          <w:rFonts w:ascii="Palatino Linotype" w:hAnsi="Palatino Linotype" w:cs="Arial"/>
          <w:b/>
          <w:i/>
          <w:sz w:val="22"/>
          <w:szCs w:val="22"/>
          <w:lang w:eastAsia="es-MX"/>
        </w:rPr>
        <w:t xml:space="preserve">Artículo 49. </w:t>
      </w:r>
      <w:r w:rsidRPr="00EF49DF">
        <w:rPr>
          <w:rFonts w:ascii="Palatino Linotype" w:hAnsi="Palatino Linotype" w:cs="Arial"/>
          <w:i/>
          <w:sz w:val="22"/>
          <w:szCs w:val="22"/>
          <w:lang w:eastAsia="es-MX"/>
        </w:rPr>
        <w:t xml:space="preserve">Los </w:t>
      </w:r>
      <w:r w:rsidRPr="00EF49DF">
        <w:rPr>
          <w:rFonts w:ascii="Palatino Linotype" w:hAnsi="Palatino Linotype" w:cs="Arial"/>
          <w:i/>
          <w:sz w:val="22"/>
          <w:szCs w:val="22"/>
        </w:rPr>
        <w:t>Comités</w:t>
      </w:r>
      <w:r w:rsidRPr="00EF49DF">
        <w:rPr>
          <w:rFonts w:ascii="Palatino Linotype" w:hAnsi="Palatino Linotype" w:cs="Arial"/>
          <w:i/>
          <w:sz w:val="22"/>
          <w:szCs w:val="22"/>
          <w:lang w:eastAsia="es-MX"/>
        </w:rPr>
        <w:t xml:space="preserve"> de Transparencia </w:t>
      </w:r>
      <w:r w:rsidRPr="00EF49DF">
        <w:rPr>
          <w:rFonts w:ascii="Palatino Linotype" w:hAnsi="Palatino Linotype"/>
          <w:i/>
          <w:sz w:val="22"/>
          <w:szCs w:val="22"/>
        </w:rPr>
        <w:t>tendrán</w:t>
      </w:r>
      <w:r w:rsidRPr="00EF49DF">
        <w:rPr>
          <w:rFonts w:ascii="Palatino Linotype" w:hAnsi="Palatino Linotype" w:cs="Arial"/>
          <w:i/>
          <w:sz w:val="22"/>
          <w:szCs w:val="22"/>
          <w:lang w:eastAsia="es-MX"/>
        </w:rPr>
        <w:t xml:space="preserve"> las siguientes atribuciones:</w:t>
      </w:r>
    </w:p>
    <w:p w:rsidR="00370CD4" w:rsidRPr="00EF49DF" w:rsidRDefault="00370CD4" w:rsidP="00686990">
      <w:pPr>
        <w:autoSpaceDE w:val="0"/>
        <w:autoSpaceDN w:val="0"/>
        <w:adjustRightInd w:val="0"/>
        <w:ind w:left="709" w:right="709"/>
        <w:jc w:val="both"/>
        <w:rPr>
          <w:rFonts w:ascii="Palatino Linotype" w:hAnsi="Palatino Linotype" w:cs="Arial"/>
          <w:i/>
          <w:sz w:val="22"/>
          <w:szCs w:val="22"/>
          <w:lang w:eastAsia="es-MX"/>
        </w:rPr>
      </w:pP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VIII.</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Aprobar</w:t>
      </w:r>
      <w:r w:rsidRPr="00EF49DF">
        <w:rPr>
          <w:rFonts w:ascii="Palatino Linotype" w:hAnsi="Palatino Linotype" w:cs="Arial"/>
          <w:i/>
          <w:sz w:val="22"/>
          <w:szCs w:val="22"/>
          <w:lang w:eastAsia="es-MX"/>
        </w:rPr>
        <w:t xml:space="preserve">, </w:t>
      </w:r>
      <w:r w:rsidRPr="00EF49DF">
        <w:rPr>
          <w:rFonts w:ascii="Palatino Linotype" w:hAnsi="Palatino Linotype" w:cs="Arial"/>
          <w:i/>
          <w:sz w:val="22"/>
          <w:szCs w:val="22"/>
        </w:rPr>
        <w:t>modificar</w:t>
      </w:r>
      <w:r w:rsidRPr="00EF49DF">
        <w:rPr>
          <w:rFonts w:ascii="Palatino Linotype" w:hAnsi="Palatino Linotype" w:cs="Arial"/>
          <w:i/>
          <w:sz w:val="22"/>
          <w:szCs w:val="22"/>
          <w:lang w:eastAsia="es-MX"/>
        </w:rPr>
        <w:t xml:space="preserve"> o revocar </w:t>
      </w:r>
      <w:r w:rsidRPr="00EF49DF">
        <w:rPr>
          <w:rFonts w:ascii="Palatino Linotype" w:hAnsi="Palatino Linotype" w:cs="Arial"/>
          <w:b/>
          <w:i/>
          <w:sz w:val="22"/>
          <w:szCs w:val="22"/>
          <w:u w:val="single"/>
          <w:lang w:eastAsia="es-MX"/>
        </w:rPr>
        <w:t>la clasificación de la información</w:t>
      </w:r>
      <w:r w:rsidRPr="00EF49DF">
        <w:rPr>
          <w:rFonts w:ascii="Palatino Linotype" w:hAnsi="Palatino Linotype" w:cs="Arial"/>
          <w:i/>
          <w:sz w:val="22"/>
          <w:szCs w:val="22"/>
          <w:lang w:eastAsia="es-MX"/>
        </w:rPr>
        <w:t>;</w:t>
      </w: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Artículo 132.</w:t>
      </w:r>
      <w:r w:rsidRPr="00EF49DF">
        <w:rPr>
          <w:rFonts w:ascii="Palatino Linotype" w:hAnsi="Palatino Linotype" w:cs="Arial"/>
          <w:i/>
          <w:sz w:val="22"/>
          <w:szCs w:val="22"/>
          <w:lang w:eastAsia="es-MX"/>
        </w:rPr>
        <w:t xml:space="preserve"> La clasificación de la información se llevará a cabo en el momento en que:</w:t>
      </w: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w:t>
      </w: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II.</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Se determine mediante resolución de autoridad competente</w:t>
      </w:r>
      <w:r w:rsidR="00686990">
        <w:rPr>
          <w:rFonts w:ascii="Palatino Linotype" w:hAnsi="Palatino Linotype" w:cs="Arial"/>
          <w:i/>
          <w:sz w:val="22"/>
          <w:szCs w:val="22"/>
          <w:lang w:eastAsia="es-MX"/>
        </w:rPr>
        <w:t xml:space="preserve">; </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ind w:left="709" w:right="709"/>
        <w:jc w:val="center"/>
        <w:rPr>
          <w:rFonts w:ascii="Palatino Linotype" w:hAnsi="Palatino Linotype" w:cs="Arial"/>
          <w:b/>
          <w:i/>
          <w:sz w:val="22"/>
          <w:szCs w:val="22"/>
        </w:rPr>
      </w:pPr>
      <w:r w:rsidRPr="00EF49DF">
        <w:rPr>
          <w:rFonts w:ascii="Palatino Linotype" w:hAnsi="Palatino Linotype" w:cs="Arial"/>
          <w:b/>
          <w:i/>
          <w:sz w:val="22"/>
          <w:szCs w:val="22"/>
          <w:lang w:eastAsia="es-MX"/>
        </w:rPr>
        <w:t xml:space="preserve">Lineamientos Generales en materia de Clasificación y Desclasificación de la </w:t>
      </w:r>
      <w:r w:rsidRPr="00EF49DF">
        <w:rPr>
          <w:rFonts w:ascii="Palatino Linotype" w:hAnsi="Palatino Linotype" w:cs="Arial"/>
          <w:b/>
          <w:i/>
          <w:sz w:val="22"/>
          <w:szCs w:val="22"/>
        </w:rPr>
        <w:t>Información, así como para la elaboración de Versiones Públicas</w:t>
      </w:r>
    </w:p>
    <w:p w:rsidR="00686990" w:rsidRPr="00EF49DF" w:rsidRDefault="00686990" w:rsidP="00686990">
      <w:pPr>
        <w:ind w:left="709" w:right="709"/>
        <w:jc w:val="center"/>
        <w:rPr>
          <w:rFonts w:ascii="Palatino Linotype" w:hAnsi="Palatino Linotype" w:cs="Arial"/>
          <w:b/>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w:t>
      </w:r>
      <w:r w:rsidRPr="00EF49DF">
        <w:rPr>
          <w:rFonts w:ascii="Palatino Linotype" w:hAnsi="Palatino Linotype" w:cs="Arial"/>
          <w:b/>
          <w:i/>
          <w:sz w:val="22"/>
          <w:szCs w:val="22"/>
          <w:lang w:eastAsia="es-MX"/>
        </w:rPr>
        <w:t>Cuarto.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Para clasificar la información como</w:t>
      </w:r>
      <w:r w:rsidRPr="00EF49DF">
        <w:rPr>
          <w:rFonts w:ascii="Palatino Linotype" w:hAnsi="Palatino Linotype" w:cs="Arial"/>
          <w:i/>
          <w:sz w:val="22"/>
          <w:szCs w:val="22"/>
          <w:lang w:eastAsia="es-MX"/>
        </w:rPr>
        <w:t xml:space="preserve"> reservada o </w:t>
      </w:r>
      <w:r w:rsidRPr="00EF49DF">
        <w:rPr>
          <w:rFonts w:ascii="Palatino Linotype" w:hAnsi="Palatino Linotype" w:cs="Arial"/>
          <w:b/>
          <w:i/>
          <w:sz w:val="22"/>
          <w:szCs w:val="22"/>
          <w:u w:val="single"/>
          <w:lang w:eastAsia="es-MX"/>
        </w:rPr>
        <w:t>confidencial, de manera total</w:t>
      </w:r>
      <w:r w:rsidRPr="00EF49DF">
        <w:rPr>
          <w:rFonts w:ascii="Palatino Linotype" w:hAnsi="Palatino Linotype" w:cs="Arial"/>
          <w:i/>
          <w:sz w:val="22"/>
          <w:szCs w:val="22"/>
          <w:lang w:eastAsia="es-MX"/>
        </w:rPr>
        <w:t xml:space="preserve"> o parcial, </w:t>
      </w:r>
      <w:r w:rsidRPr="00EF49DF">
        <w:rPr>
          <w:rFonts w:ascii="Palatino Linotype" w:hAnsi="Palatino Linotype" w:cs="Arial"/>
          <w:b/>
          <w:i/>
          <w:sz w:val="22"/>
          <w:szCs w:val="22"/>
          <w:u w:val="single"/>
          <w:lang w:eastAsia="es-MX"/>
        </w:rPr>
        <w:t xml:space="preserve">el titular del </w:t>
      </w:r>
      <w:r w:rsidRPr="00EF49DF">
        <w:rPr>
          <w:rFonts w:ascii="Palatino Linotype" w:hAnsi="Palatino Linotype" w:cs="Arial"/>
          <w:b/>
          <w:bCs/>
          <w:i/>
          <w:noProof/>
          <w:sz w:val="22"/>
          <w:szCs w:val="22"/>
          <w:u w:val="single"/>
        </w:rPr>
        <w:t>área</w:t>
      </w:r>
      <w:r w:rsidRPr="00EF49DF">
        <w:rPr>
          <w:rFonts w:ascii="Palatino Linotype" w:hAnsi="Palatino Linotype" w:cs="Arial"/>
          <w:b/>
          <w:i/>
          <w:sz w:val="22"/>
          <w:szCs w:val="22"/>
          <w:u w:val="single"/>
          <w:lang w:eastAsia="es-MX"/>
        </w:rPr>
        <w:t xml:space="preserve"> del sujeto </w:t>
      </w:r>
      <w:r w:rsidRPr="00EF49DF">
        <w:rPr>
          <w:rFonts w:ascii="Palatino Linotype" w:hAnsi="Palatino Linotype" w:cs="Arial"/>
          <w:b/>
          <w:i/>
          <w:sz w:val="22"/>
          <w:szCs w:val="22"/>
          <w:u w:val="single"/>
        </w:rPr>
        <w:t>obligado</w:t>
      </w:r>
      <w:r w:rsidRPr="00EF49DF">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EF49DF">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 xml:space="preserve">Los sujetos obligados deberán aplicar, de manera estricta, las excepciones al derecho de acceso a la </w:t>
      </w:r>
      <w:r w:rsidRPr="00EF49DF">
        <w:rPr>
          <w:rFonts w:ascii="Palatino Linotype" w:hAnsi="Palatino Linotype" w:cs="Arial"/>
          <w:bCs/>
          <w:i/>
          <w:noProof/>
          <w:sz w:val="22"/>
          <w:szCs w:val="22"/>
        </w:rPr>
        <w:t>información</w:t>
      </w:r>
      <w:r w:rsidRPr="00EF49DF">
        <w:rPr>
          <w:rFonts w:ascii="Palatino Linotype" w:hAnsi="Palatino Linotype" w:cs="Arial"/>
          <w:i/>
          <w:sz w:val="22"/>
          <w:szCs w:val="22"/>
          <w:lang w:eastAsia="es-MX"/>
        </w:rPr>
        <w:t xml:space="preserve"> y sólo </w:t>
      </w:r>
      <w:r w:rsidRPr="00EF49DF">
        <w:rPr>
          <w:rFonts w:ascii="Palatino Linotype" w:hAnsi="Palatino Linotype" w:cs="Arial"/>
          <w:i/>
          <w:sz w:val="22"/>
          <w:szCs w:val="22"/>
        </w:rPr>
        <w:t>podrán</w:t>
      </w:r>
      <w:r w:rsidRPr="00EF49DF">
        <w:rPr>
          <w:rFonts w:ascii="Palatino Linotype" w:hAnsi="Palatino Linotype" w:cs="Arial"/>
          <w:i/>
          <w:sz w:val="22"/>
          <w:szCs w:val="22"/>
          <w:lang w:eastAsia="es-MX"/>
        </w:rPr>
        <w:t xml:space="preserve"> invocarlas cuando acrediten su procedencia.</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Quinto.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EF49DF">
        <w:rPr>
          <w:rFonts w:ascii="Palatino Linotype" w:hAnsi="Palatino Linotype" w:cs="Arial"/>
          <w:i/>
          <w:sz w:val="22"/>
          <w:szCs w:val="22"/>
          <w:lang w:eastAsia="es-MX"/>
        </w:rPr>
        <w:t xml:space="preserve"> la Ley General, la Ley Federal y </w:t>
      </w:r>
      <w:r w:rsidRPr="00EF49DF">
        <w:rPr>
          <w:rFonts w:ascii="Palatino Linotype" w:hAnsi="Palatino Linotype" w:cs="Arial"/>
          <w:b/>
          <w:i/>
          <w:sz w:val="22"/>
          <w:szCs w:val="22"/>
          <w:u w:val="single"/>
          <w:lang w:eastAsia="es-MX"/>
        </w:rPr>
        <w:t xml:space="preserve">leyes estatales, </w:t>
      </w:r>
      <w:r w:rsidRPr="00EF49DF">
        <w:rPr>
          <w:rFonts w:ascii="Palatino Linotype" w:hAnsi="Palatino Linotype" w:cs="Arial"/>
          <w:b/>
          <w:i/>
          <w:sz w:val="22"/>
          <w:szCs w:val="22"/>
          <w:u w:val="single"/>
        </w:rPr>
        <w:t>corresponderá</w:t>
      </w:r>
      <w:r w:rsidRPr="00EF49DF">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EF49DF">
        <w:rPr>
          <w:rFonts w:ascii="Palatino Linotype" w:hAnsi="Palatino Linotype" w:cs="Arial"/>
          <w:i/>
          <w:sz w:val="22"/>
          <w:szCs w:val="22"/>
          <w:lang w:eastAsia="es-MX"/>
        </w:rPr>
        <w:t xml:space="preserve"> o al momento en que generen versiones públicas para dar cumplimiento a las obligaciones de transparencia, </w:t>
      </w:r>
      <w:r w:rsidRPr="00EF49DF">
        <w:rPr>
          <w:rFonts w:ascii="Palatino Linotype" w:hAnsi="Palatino Linotype" w:cs="Arial"/>
          <w:i/>
          <w:sz w:val="22"/>
          <w:szCs w:val="22"/>
          <w:lang w:eastAsia="es-MX"/>
        </w:rPr>
        <w:lastRenderedPageBreak/>
        <w:t>observando lo dispuesto en la Ley General y las demás disposiciones aplicables en la materia.</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Sexto.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Los sujetos obligados no podrán emitir acuerdos de carácter general</w:t>
      </w:r>
      <w:r w:rsidRPr="00EF49DF">
        <w:rPr>
          <w:rFonts w:ascii="Palatino Linotype" w:hAnsi="Palatino Linotype" w:cs="Arial"/>
          <w:i/>
          <w:sz w:val="22"/>
          <w:szCs w:val="22"/>
          <w:lang w:eastAsia="es-MX"/>
        </w:rPr>
        <w:t xml:space="preserve"> ni particular que clasifiquen </w:t>
      </w:r>
      <w:r w:rsidRPr="00EF49DF">
        <w:rPr>
          <w:rFonts w:ascii="Palatino Linotype" w:hAnsi="Palatino Linotype" w:cs="Arial"/>
          <w:bCs/>
          <w:i/>
          <w:noProof/>
          <w:sz w:val="22"/>
          <w:szCs w:val="22"/>
        </w:rPr>
        <w:t>documentos</w:t>
      </w:r>
      <w:r w:rsidRPr="00EF49D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70CD4" w:rsidRPr="00EF49DF" w:rsidRDefault="00370CD4"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u w:val="single"/>
          <w:lang w:eastAsia="es-MX"/>
        </w:rPr>
        <w:t xml:space="preserve">La clasificación de </w:t>
      </w:r>
      <w:r w:rsidRPr="00EF49DF">
        <w:rPr>
          <w:rFonts w:ascii="Palatino Linotype" w:hAnsi="Palatino Linotype" w:cs="Arial"/>
          <w:b/>
          <w:i/>
          <w:sz w:val="22"/>
          <w:szCs w:val="22"/>
          <w:u w:val="single"/>
        </w:rPr>
        <w:t>información</w:t>
      </w:r>
      <w:r w:rsidRPr="00EF49DF">
        <w:rPr>
          <w:rFonts w:ascii="Palatino Linotype" w:hAnsi="Palatino Linotype" w:cs="Arial"/>
          <w:b/>
          <w:i/>
          <w:sz w:val="22"/>
          <w:szCs w:val="22"/>
          <w:u w:val="single"/>
          <w:lang w:eastAsia="es-MX"/>
        </w:rPr>
        <w:t xml:space="preserve"> se realizará conforme a un análisis caso por caso</w:t>
      </w:r>
      <w:r w:rsidRPr="00EF49DF">
        <w:rPr>
          <w:rFonts w:ascii="Palatino Linotype" w:hAnsi="Palatino Linotype" w:cs="Arial"/>
          <w:i/>
          <w:sz w:val="22"/>
          <w:szCs w:val="22"/>
          <w:lang w:eastAsia="es-MX"/>
        </w:rPr>
        <w:t xml:space="preserve">, mediante la aplicación </w:t>
      </w:r>
      <w:r w:rsidRPr="00EF49DF">
        <w:rPr>
          <w:rFonts w:ascii="Palatino Linotype" w:hAnsi="Palatino Linotype" w:cs="Arial"/>
          <w:bCs/>
          <w:i/>
          <w:noProof/>
          <w:sz w:val="22"/>
          <w:szCs w:val="22"/>
        </w:rPr>
        <w:t>de</w:t>
      </w:r>
      <w:r w:rsidRPr="00EF49DF">
        <w:rPr>
          <w:rFonts w:ascii="Palatino Linotype" w:hAnsi="Palatino Linotype" w:cs="Arial"/>
          <w:i/>
          <w:sz w:val="22"/>
          <w:szCs w:val="22"/>
          <w:lang w:eastAsia="es-MX"/>
        </w:rPr>
        <w:t xml:space="preserve"> la prueba de daño y de interés público.</w:t>
      </w:r>
    </w:p>
    <w:p w:rsidR="00686990" w:rsidRPr="00EF49DF" w:rsidRDefault="00686990" w:rsidP="00686990">
      <w:pPr>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Séptimo.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 xml:space="preserve">La clasificación </w:t>
      </w:r>
      <w:r w:rsidRPr="00EF49DF">
        <w:rPr>
          <w:rFonts w:ascii="Palatino Linotype" w:hAnsi="Palatino Linotype" w:cs="Arial"/>
          <w:b/>
          <w:bCs/>
          <w:i/>
          <w:noProof/>
          <w:sz w:val="22"/>
          <w:szCs w:val="22"/>
          <w:u w:val="single"/>
        </w:rPr>
        <w:t>de</w:t>
      </w:r>
      <w:r w:rsidRPr="00EF49DF">
        <w:rPr>
          <w:rFonts w:ascii="Palatino Linotype" w:hAnsi="Palatino Linotype" w:cs="Arial"/>
          <w:b/>
          <w:i/>
          <w:sz w:val="22"/>
          <w:szCs w:val="22"/>
          <w:u w:val="single"/>
          <w:lang w:eastAsia="es-MX"/>
        </w:rPr>
        <w:t xml:space="preserve"> la </w:t>
      </w:r>
      <w:r w:rsidRPr="00EF49DF">
        <w:rPr>
          <w:rFonts w:ascii="Palatino Linotype" w:hAnsi="Palatino Linotype" w:cs="Arial"/>
          <w:b/>
          <w:i/>
          <w:sz w:val="22"/>
          <w:szCs w:val="22"/>
          <w:u w:val="single"/>
        </w:rPr>
        <w:t>información</w:t>
      </w:r>
      <w:r w:rsidRPr="00EF49DF">
        <w:rPr>
          <w:rFonts w:ascii="Palatino Linotype" w:hAnsi="Palatino Linotype" w:cs="Arial"/>
          <w:b/>
          <w:i/>
          <w:sz w:val="22"/>
          <w:szCs w:val="22"/>
          <w:u w:val="single"/>
          <w:lang w:eastAsia="es-MX"/>
        </w:rPr>
        <w:t xml:space="preserve"> se llevará a cabo en el momento en que</w:t>
      </w:r>
      <w:r w:rsidRPr="00EF49DF">
        <w:rPr>
          <w:rFonts w:ascii="Palatino Linotype" w:hAnsi="Palatino Linotype" w:cs="Arial"/>
          <w:i/>
          <w:sz w:val="22"/>
          <w:szCs w:val="22"/>
          <w:lang w:eastAsia="es-MX"/>
        </w:rPr>
        <w:t>:</w:t>
      </w:r>
    </w:p>
    <w:p w:rsidR="00370CD4" w:rsidRPr="00EF49DF" w:rsidRDefault="00370CD4" w:rsidP="00686990">
      <w:pPr>
        <w:autoSpaceDE w:val="0"/>
        <w:autoSpaceDN w:val="0"/>
        <w:adjustRightInd w:val="0"/>
        <w:ind w:left="709" w:right="709"/>
        <w:jc w:val="both"/>
        <w:rPr>
          <w:rFonts w:ascii="Palatino Linotype" w:hAnsi="Palatino Linotype" w:cs="Arial"/>
          <w:i/>
          <w:sz w:val="22"/>
          <w:szCs w:val="22"/>
          <w:lang w:eastAsia="es-MX"/>
        </w:rPr>
      </w:pP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I.</w:t>
      </w:r>
      <w:r w:rsidRPr="00EF49DF">
        <w:rPr>
          <w:rFonts w:ascii="Palatino Linotype" w:hAnsi="Palatino Linotype" w:cs="Arial"/>
          <w:i/>
          <w:sz w:val="22"/>
          <w:szCs w:val="22"/>
          <w:lang w:eastAsia="es-MX"/>
        </w:rPr>
        <w:t xml:space="preserve"> Se reciba una solicitud de acceso a la información;</w:t>
      </w: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II.</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 xml:space="preserve">Se determine </w:t>
      </w:r>
      <w:r w:rsidRPr="00EF49DF">
        <w:rPr>
          <w:rFonts w:ascii="Palatino Linotype" w:hAnsi="Palatino Linotype" w:cs="Arial"/>
          <w:b/>
          <w:bCs/>
          <w:i/>
          <w:noProof/>
          <w:sz w:val="22"/>
          <w:szCs w:val="22"/>
          <w:u w:val="single"/>
        </w:rPr>
        <w:t>mediante</w:t>
      </w:r>
      <w:r w:rsidRPr="00EF49DF">
        <w:rPr>
          <w:rFonts w:ascii="Palatino Linotype" w:hAnsi="Palatino Linotype" w:cs="Arial"/>
          <w:b/>
          <w:i/>
          <w:sz w:val="22"/>
          <w:szCs w:val="22"/>
          <w:u w:val="single"/>
          <w:lang w:eastAsia="es-MX"/>
        </w:rPr>
        <w:t xml:space="preserve"> resolución de autoridad competente</w:t>
      </w:r>
      <w:r w:rsidRPr="00EF49DF">
        <w:rPr>
          <w:rFonts w:ascii="Palatino Linotype" w:hAnsi="Palatino Linotype" w:cs="Arial"/>
          <w:i/>
          <w:sz w:val="22"/>
          <w:szCs w:val="22"/>
          <w:lang w:eastAsia="es-MX"/>
        </w:rPr>
        <w:t>, o</w:t>
      </w: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III.</w:t>
      </w:r>
      <w:r w:rsidRPr="00EF49DF">
        <w:rPr>
          <w:rFonts w:ascii="Palatino Linotype" w:hAnsi="Palatino Linotype" w:cs="Arial"/>
          <w:i/>
          <w:sz w:val="22"/>
          <w:szCs w:val="22"/>
          <w:lang w:eastAsia="es-MX"/>
        </w:rPr>
        <w:t xml:space="preserve"> Se generen </w:t>
      </w:r>
      <w:r w:rsidRPr="00EF49DF">
        <w:rPr>
          <w:rFonts w:ascii="Palatino Linotype" w:hAnsi="Palatino Linotype" w:cs="Arial"/>
          <w:bCs/>
          <w:i/>
          <w:noProof/>
          <w:sz w:val="22"/>
          <w:szCs w:val="22"/>
        </w:rPr>
        <w:t>versiones</w:t>
      </w:r>
      <w:r w:rsidRPr="00EF49D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370CD4" w:rsidRPr="00EF49DF" w:rsidRDefault="00370CD4"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 xml:space="preserve">Los titulares de las áreas deberán revisar la clasificación al momento de la recepción de una solicitud de </w:t>
      </w:r>
      <w:r w:rsidRPr="00EF49DF">
        <w:rPr>
          <w:rFonts w:ascii="Palatino Linotype" w:hAnsi="Palatino Linotype" w:cs="Arial"/>
          <w:bCs/>
          <w:i/>
          <w:noProof/>
          <w:sz w:val="22"/>
          <w:szCs w:val="22"/>
        </w:rPr>
        <w:t>acceso</w:t>
      </w:r>
      <w:r w:rsidRPr="00EF49DF">
        <w:rPr>
          <w:rFonts w:ascii="Palatino Linotype" w:hAnsi="Palatino Linotype" w:cs="Arial"/>
          <w:i/>
          <w:sz w:val="22"/>
          <w:szCs w:val="22"/>
          <w:lang w:eastAsia="es-MX"/>
        </w:rPr>
        <w:t xml:space="preserve"> a la información, para verificar si encuadra en una causal de reserva o de confidencialidad.</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Octavo.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F49DF">
        <w:rPr>
          <w:rFonts w:ascii="Palatino Linotype" w:hAnsi="Palatino Linotype" w:cs="Arial"/>
          <w:b/>
          <w:bCs/>
          <w:i/>
          <w:noProof/>
          <w:sz w:val="22"/>
          <w:szCs w:val="22"/>
          <w:u w:val="single"/>
        </w:rPr>
        <w:t>expresamente</w:t>
      </w:r>
      <w:r w:rsidRPr="00EF49DF">
        <w:rPr>
          <w:rFonts w:ascii="Palatino Linotype" w:hAnsi="Palatino Linotype" w:cs="Arial"/>
          <w:b/>
          <w:i/>
          <w:sz w:val="22"/>
          <w:szCs w:val="22"/>
          <w:u w:val="single"/>
          <w:lang w:eastAsia="es-MX"/>
        </w:rPr>
        <w:t xml:space="preserve"> le otorga el carácter de</w:t>
      </w:r>
      <w:r w:rsidRPr="00EF49DF">
        <w:rPr>
          <w:rFonts w:ascii="Palatino Linotype" w:hAnsi="Palatino Linotype" w:cs="Arial"/>
          <w:i/>
          <w:sz w:val="22"/>
          <w:szCs w:val="22"/>
          <w:lang w:eastAsia="es-MX"/>
        </w:rPr>
        <w:t xml:space="preserve"> reservada o </w:t>
      </w:r>
      <w:r w:rsidRPr="00EF49DF">
        <w:rPr>
          <w:rFonts w:ascii="Palatino Linotype" w:hAnsi="Palatino Linotype" w:cs="Arial"/>
          <w:b/>
          <w:i/>
          <w:sz w:val="22"/>
          <w:szCs w:val="22"/>
          <w:u w:val="single"/>
          <w:lang w:eastAsia="es-MX"/>
        </w:rPr>
        <w:t>confidencial</w:t>
      </w:r>
      <w:r w:rsidRPr="00EF49DF">
        <w:rPr>
          <w:rFonts w:ascii="Palatino Linotype" w:hAnsi="Palatino Linotype" w:cs="Arial"/>
          <w:i/>
          <w:sz w:val="22"/>
          <w:szCs w:val="22"/>
          <w:lang w:eastAsia="es-MX"/>
        </w:rPr>
        <w:t>.</w:t>
      </w:r>
    </w:p>
    <w:p w:rsidR="00370CD4" w:rsidRPr="00EF49DF" w:rsidRDefault="00370CD4" w:rsidP="00686990">
      <w:pPr>
        <w:autoSpaceDE w:val="0"/>
        <w:autoSpaceDN w:val="0"/>
        <w:adjustRightInd w:val="0"/>
        <w:ind w:left="709" w:right="709"/>
        <w:jc w:val="both"/>
        <w:rPr>
          <w:rFonts w:ascii="Palatino Linotype" w:hAnsi="Palatino Linotype" w:cs="Arial"/>
          <w:i/>
          <w:sz w:val="22"/>
          <w:szCs w:val="22"/>
          <w:lang w:eastAsia="es-MX"/>
        </w:rPr>
      </w:pPr>
    </w:p>
    <w:p w:rsidR="007B1442" w:rsidRPr="00EF49DF" w:rsidRDefault="007B1442" w:rsidP="00686990">
      <w:pPr>
        <w:autoSpaceDE w:val="0"/>
        <w:autoSpaceDN w:val="0"/>
        <w:adjustRightInd w:val="0"/>
        <w:ind w:left="709" w:right="709"/>
        <w:jc w:val="both"/>
        <w:rPr>
          <w:rFonts w:ascii="Palatino Linotype" w:hAnsi="Palatino Linotype" w:cs="Arial"/>
          <w:bCs/>
          <w:i/>
          <w:noProof/>
          <w:sz w:val="22"/>
          <w:szCs w:val="22"/>
        </w:rPr>
      </w:pPr>
      <w:r w:rsidRPr="00EF49DF">
        <w:rPr>
          <w:rFonts w:ascii="Palatino Linotype" w:hAnsi="Palatino Linotype" w:cs="Arial"/>
          <w:b/>
          <w:i/>
          <w:sz w:val="22"/>
          <w:szCs w:val="22"/>
          <w:u w:val="single"/>
          <w:lang w:eastAsia="es-MX"/>
        </w:rPr>
        <w:t xml:space="preserve">Para </w:t>
      </w:r>
      <w:r w:rsidRPr="00EF49DF">
        <w:rPr>
          <w:rFonts w:ascii="Palatino Linotype" w:hAnsi="Palatino Linotype" w:cs="Arial"/>
          <w:b/>
          <w:bCs/>
          <w:i/>
          <w:noProof/>
          <w:sz w:val="22"/>
          <w:szCs w:val="22"/>
          <w:u w:val="single"/>
        </w:rPr>
        <w:t xml:space="preserve">motivar la clasificación se deberán señalar las razones o circunstancias especiales que lo </w:t>
      </w:r>
      <w:r w:rsidRPr="00EF49DF">
        <w:rPr>
          <w:rFonts w:ascii="Palatino Linotype" w:hAnsi="Palatino Linotype" w:cs="Arial"/>
          <w:b/>
          <w:i/>
          <w:sz w:val="22"/>
          <w:szCs w:val="22"/>
          <w:u w:val="single"/>
          <w:lang w:eastAsia="es-MX"/>
        </w:rPr>
        <w:t>llevaron</w:t>
      </w:r>
      <w:r w:rsidRPr="00EF49DF">
        <w:rPr>
          <w:rFonts w:ascii="Palatino Linotype" w:hAnsi="Palatino Linotype" w:cs="Arial"/>
          <w:b/>
          <w:bCs/>
          <w:i/>
          <w:noProof/>
          <w:sz w:val="22"/>
          <w:szCs w:val="22"/>
          <w:u w:val="single"/>
        </w:rPr>
        <w:t xml:space="preserve"> a concluir que el caso particular se ajusta al supuesto previsto por la norma legal invocada </w:t>
      </w:r>
      <w:r w:rsidRPr="00EF49DF">
        <w:rPr>
          <w:rFonts w:ascii="Palatino Linotype" w:hAnsi="Palatino Linotype" w:cs="Arial"/>
          <w:bCs/>
          <w:i/>
          <w:noProof/>
          <w:sz w:val="22"/>
          <w:szCs w:val="22"/>
        </w:rPr>
        <w:t>como fundamento.</w:t>
      </w:r>
    </w:p>
    <w:p w:rsidR="007B1442" w:rsidRDefault="007B1442" w:rsidP="00686990">
      <w:pPr>
        <w:autoSpaceDE w:val="0"/>
        <w:autoSpaceDN w:val="0"/>
        <w:adjustRightInd w:val="0"/>
        <w:ind w:left="709" w:right="709"/>
        <w:jc w:val="both"/>
        <w:rPr>
          <w:rFonts w:ascii="Palatino Linotype" w:hAnsi="Palatino Linotype" w:cs="Arial"/>
          <w:bCs/>
          <w:i/>
          <w:noProof/>
          <w:sz w:val="22"/>
          <w:szCs w:val="22"/>
        </w:rPr>
      </w:pPr>
      <w:r w:rsidRPr="00EF49D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F49DF">
        <w:rPr>
          <w:rFonts w:ascii="Palatino Linotype" w:hAnsi="Palatino Linotype" w:cs="Arial"/>
          <w:i/>
          <w:sz w:val="22"/>
          <w:szCs w:val="22"/>
          <w:lang w:eastAsia="es-MX"/>
        </w:rPr>
        <w:t>de</w:t>
      </w:r>
      <w:r w:rsidRPr="00EF49DF">
        <w:rPr>
          <w:rFonts w:ascii="Palatino Linotype" w:hAnsi="Palatino Linotype" w:cs="Arial"/>
          <w:bCs/>
          <w:i/>
          <w:noProof/>
          <w:sz w:val="22"/>
          <w:szCs w:val="22"/>
        </w:rPr>
        <w:t xml:space="preserve"> </w:t>
      </w:r>
      <w:r w:rsidRPr="00EF49DF">
        <w:rPr>
          <w:rFonts w:ascii="Palatino Linotype" w:hAnsi="Palatino Linotype" w:cs="Arial"/>
          <w:i/>
          <w:sz w:val="22"/>
          <w:szCs w:val="22"/>
          <w:lang w:eastAsia="es-MX"/>
        </w:rPr>
        <w:t>reserva</w:t>
      </w:r>
      <w:r w:rsidRPr="00EF49DF">
        <w:rPr>
          <w:rFonts w:ascii="Palatino Linotype" w:hAnsi="Palatino Linotype" w:cs="Arial"/>
          <w:bCs/>
          <w:i/>
          <w:noProof/>
          <w:sz w:val="22"/>
          <w:szCs w:val="22"/>
        </w:rPr>
        <w:t>.</w:t>
      </w:r>
    </w:p>
    <w:p w:rsidR="00370CD4" w:rsidRPr="00EF49DF" w:rsidRDefault="00370CD4" w:rsidP="00686990">
      <w:pPr>
        <w:autoSpaceDE w:val="0"/>
        <w:autoSpaceDN w:val="0"/>
        <w:adjustRightInd w:val="0"/>
        <w:ind w:left="709" w:right="709"/>
        <w:jc w:val="both"/>
        <w:rPr>
          <w:rFonts w:ascii="Palatino Linotype" w:hAnsi="Palatino Linotype" w:cs="Arial"/>
          <w:bCs/>
          <w:i/>
          <w:noProof/>
          <w:sz w:val="22"/>
          <w:szCs w:val="22"/>
        </w:rPr>
      </w:pPr>
    </w:p>
    <w:p w:rsidR="007B1442" w:rsidRDefault="007B1442" w:rsidP="00686990">
      <w:pPr>
        <w:autoSpaceDE w:val="0"/>
        <w:autoSpaceDN w:val="0"/>
        <w:adjustRightInd w:val="0"/>
        <w:ind w:left="709" w:right="709"/>
        <w:jc w:val="both"/>
        <w:rPr>
          <w:rFonts w:ascii="Palatino Linotype" w:hAnsi="Palatino Linotype" w:cs="Arial"/>
          <w:bCs/>
          <w:i/>
          <w:noProof/>
          <w:sz w:val="22"/>
          <w:szCs w:val="22"/>
        </w:rPr>
      </w:pPr>
      <w:r w:rsidRPr="00EF49DF">
        <w:rPr>
          <w:rFonts w:ascii="Palatino Linotype" w:hAnsi="Palatino Linotype" w:cs="Arial"/>
          <w:i/>
          <w:sz w:val="22"/>
          <w:szCs w:val="22"/>
          <w:lang w:eastAsia="es-MX"/>
        </w:rPr>
        <w:lastRenderedPageBreak/>
        <w:t>Tratándose</w:t>
      </w:r>
      <w:r w:rsidRPr="00EF49DF">
        <w:rPr>
          <w:rFonts w:ascii="Palatino Linotype" w:hAnsi="Palatino Linotype" w:cs="Arial"/>
          <w:bCs/>
          <w:i/>
          <w:noProof/>
          <w:sz w:val="22"/>
          <w:szCs w:val="22"/>
        </w:rPr>
        <w:t xml:space="preserve"> de información clasificada como confidencial respecto de la cual se haya </w:t>
      </w:r>
      <w:r w:rsidRPr="00EF49DF">
        <w:rPr>
          <w:rFonts w:ascii="Palatino Linotype" w:hAnsi="Palatino Linotype" w:cs="Arial"/>
          <w:i/>
          <w:sz w:val="22"/>
          <w:szCs w:val="22"/>
          <w:lang w:eastAsia="es-MX"/>
        </w:rPr>
        <w:t>determinado</w:t>
      </w:r>
      <w:r w:rsidRPr="00EF49DF">
        <w:rPr>
          <w:rFonts w:ascii="Palatino Linotype" w:hAnsi="Palatino Linotype" w:cs="Arial"/>
          <w:bCs/>
          <w:i/>
          <w:noProof/>
          <w:sz w:val="22"/>
          <w:szCs w:val="22"/>
        </w:rPr>
        <w:t xml:space="preserve"> </w:t>
      </w:r>
      <w:r w:rsidRPr="00EF49DF">
        <w:rPr>
          <w:rFonts w:ascii="Palatino Linotype" w:hAnsi="Palatino Linotype" w:cs="Arial"/>
          <w:i/>
          <w:sz w:val="22"/>
          <w:szCs w:val="22"/>
          <w:lang w:eastAsia="es-MX"/>
        </w:rPr>
        <w:t>su</w:t>
      </w:r>
      <w:r w:rsidRPr="00EF49D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370CD4" w:rsidRPr="00EF49DF" w:rsidRDefault="00370CD4" w:rsidP="00686990">
      <w:pPr>
        <w:autoSpaceDE w:val="0"/>
        <w:autoSpaceDN w:val="0"/>
        <w:adjustRightInd w:val="0"/>
        <w:ind w:left="709" w:right="709"/>
        <w:jc w:val="both"/>
        <w:rPr>
          <w:rFonts w:ascii="Palatino Linotype" w:hAnsi="Palatino Linotype" w:cs="Arial"/>
          <w:bCs/>
          <w:i/>
          <w:noProof/>
          <w:sz w:val="22"/>
          <w:szCs w:val="22"/>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Cs/>
          <w:i/>
          <w:noProof/>
          <w:sz w:val="22"/>
          <w:szCs w:val="22"/>
        </w:rPr>
        <w:t>Los documentos contenidos</w:t>
      </w:r>
      <w:r w:rsidRPr="00EF49D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Décimo.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EF49DF">
        <w:rPr>
          <w:rFonts w:ascii="Palatino Linotype" w:hAnsi="Palatino Linotype" w:cs="Arial"/>
          <w:b/>
          <w:i/>
          <w:sz w:val="22"/>
          <w:szCs w:val="22"/>
          <w:u w:val="single"/>
        </w:rPr>
        <w:t>documentos</w:t>
      </w:r>
      <w:r w:rsidRPr="00EF49DF">
        <w:rPr>
          <w:rFonts w:ascii="Palatino Linotype" w:hAnsi="Palatino Linotype" w:cs="Arial"/>
          <w:b/>
          <w:i/>
          <w:sz w:val="22"/>
          <w:szCs w:val="22"/>
          <w:u w:val="single"/>
          <w:lang w:eastAsia="es-MX"/>
        </w:rPr>
        <w:t xml:space="preserve"> clasificados</w:t>
      </w:r>
      <w:r w:rsidRPr="00EF49DF">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370CD4" w:rsidRPr="00EF49DF" w:rsidRDefault="00370CD4" w:rsidP="00686990">
      <w:pPr>
        <w:autoSpaceDE w:val="0"/>
        <w:autoSpaceDN w:val="0"/>
        <w:adjustRightInd w:val="0"/>
        <w:ind w:left="709" w:right="709"/>
        <w:jc w:val="both"/>
        <w:rPr>
          <w:rFonts w:ascii="Palatino Linotype" w:hAnsi="Palatino Linotype" w:cs="Arial"/>
          <w:i/>
          <w:sz w:val="22"/>
          <w:szCs w:val="22"/>
          <w:lang w:eastAsia="es-MX"/>
        </w:rPr>
      </w:pPr>
    </w:p>
    <w:p w:rsidR="007B1442"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F49DF">
        <w:rPr>
          <w:rFonts w:ascii="Palatino Linotype" w:hAnsi="Palatino Linotype" w:cs="Arial"/>
          <w:i/>
          <w:sz w:val="22"/>
          <w:szCs w:val="22"/>
        </w:rPr>
        <w:t>que</w:t>
      </w:r>
      <w:r w:rsidRPr="00EF49DF">
        <w:rPr>
          <w:rFonts w:ascii="Palatino Linotype" w:hAnsi="Palatino Linotype" w:cs="Arial"/>
          <w:i/>
          <w:sz w:val="22"/>
          <w:szCs w:val="22"/>
          <w:lang w:eastAsia="es-MX"/>
        </w:rPr>
        <w:t xml:space="preserve"> rija la actuación del sujeto obligado.</w:t>
      </w:r>
    </w:p>
    <w:p w:rsidR="00686990" w:rsidRPr="00EF49DF" w:rsidRDefault="00686990" w:rsidP="00686990">
      <w:pPr>
        <w:autoSpaceDE w:val="0"/>
        <w:autoSpaceDN w:val="0"/>
        <w:adjustRightInd w:val="0"/>
        <w:ind w:left="709" w:right="709"/>
        <w:jc w:val="both"/>
        <w:rPr>
          <w:rFonts w:ascii="Palatino Linotype" w:hAnsi="Palatino Linotype" w:cs="Arial"/>
          <w:i/>
          <w:sz w:val="22"/>
          <w:szCs w:val="22"/>
          <w:lang w:eastAsia="es-MX"/>
        </w:rPr>
      </w:pP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Décimo primero.</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EF49DF">
        <w:rPr>
          <w:rFonts w:ascii="Palatino Linotype" w:hAnsi="Palatino Linotype" w:cs="Arial"/>
          <w:i/>
          <w:sz w:val="22"/>
          <w:szCs w:val="22"/>
          <w:lang w:eastAsia="es-MX"/>
        </w:rPr>
        <w:t xml:space="preserve"> de conformidad con lo dispuesto en el Capítulo VIII de los presentes lineamientos.</w:t>
      </w:r>
    </w:p>
    <w:p w:rsidR="007B1442" w:rsidRPr="00EF49DF" w:rsidRDefault="007B1442" w:rsidP="00686990">
      <w:pPr>
        <w:autoSpaceDE w:val="0"/>
        <w:autoSpaceDN w:val="0"/>
        <w:adjustRightInd w:val="0"/>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w:t>
      </w:r>
    </w:p>
    <w:p w:rsidR="007B1442" w:rsidRPr="00EF49DF" w:rsidRDefault="007B1442" w:rsidP="00686990">
      <w:pPr>
        <w:ind w:left="709" w:right="709"/>
        <w:jc w:val="center"/>
        <w:rPr>
          <w:rFonts w:ascii="Palatino Linotype" w:hAnsi="Palatino Linotype" w:cs="Arial"/>
          <w:b/>
          <w:i/>
          <w:sz w:val="22"/>
          <w:szCs w:val="22"/>
          <w:lang w:eastAsia="es-MX"/>
        </w:rPr>
      </w:pPr>
      <w:r w:rsidRPr="00EF49DF">
        <w:rPr>
          <w:rFonts w:ascii="Palatino Linotype" w:hAnsi="Palatino Linotype" w:cs="Arial"/>
          <w:b/>
          <w:i/>
          <w:sz w:val="22"/>
          <w:szCs w:val="22"/>
          <w:lang w:eastAsia="es-MX"/>
        </w:rPr>
        <w:t>CAPÍTULO VIII</w:t>
      </w:r>
    </w:p>
    <w:p w:rsidR="007B1442" w:rsidRPr="00EF49DF" w:rsidRDefault="007B1442" w:rsidP="00686990">
      <w:pPr>
        <w:ind w:left="709" w:right="709"/>
        <w:jc w:val="center"/>
        <w:rPr>
          <w:rFonts w:ascii="Palatino Linotype" w:hAnsi="Palatino Linotype" w:cs="Arial"/>
          <w:b/>
          <w:i/>
          <w:sz w:val="22"/>
          <w:szCs w:val="22"/>
          <w:lang w:eastAsia="es-MX"/>
        </w:rPr>
      </w:pPr>
      <w:r w:rsidRPr="00EF49DF">
        <w:rPr>
          <w:rFonts w:ascii="Palatino Linotype" w:hAnsi="Palatino Linotype" w:cs="Arial"/>
          <w:b/>
          <w:i/>
          <w:sz w:val="22"/>
          <w:szCs w:val="22"/>
          <w:lang w:eastAsia="es-MX"/>
        </w:rPr>
        <w:t>DE LA LEYENDA DE CLASIFICACIÓN</w:t>
      </w:r>
    </w:p>
    <w:p w:rsidR="007B1442" w:rsidRPr="00EF49DF" w:rsidRDefault="007B1442" w:rsidP="00686990">
      <w:pPr>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 xml:space="preserve">Quincuagésimo. </w:t>
      </w:r>
      <w:r w:rsidRPr="00EF49D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F49DF">
        <w:rPr>
          <w:rFonts w:ascii="Palatino Linotype" w:hAnsi="Palatino Linotype" w:cs="Arial"/>
          <w:i/>
          <w:sz w:val="22"/>
          <w:szCs w:val="22"/>
          <w:lang w:eastAsia="es-MX"/>
        </w:rPr>
        <w:t xml:space="preserve"> para señalar la clasificación de documentos o expedientes, sin perjuicio de que establezcan los propios.</w:t>
      </w:r>
    </w:p>
    <w:p w:rsidR="007B1442" w:rsidRDefault="007B1442" w:rsidP="00686990">
      <w:pPr>
        <w:ind w:left="709" w:right="709"/>
        <w:jc w:val="both"/>
        <w:rPr>
          <w:rFonts w:ascii="Palatino Linotype" w:hAnsi="Palatino Linotype" w:cs="Arial"/>
          <w:i/>
          <w:sz w:val="22"/>
          <w:szCs w:val="22"/>
          <w:lang w:eastAsia="es-MX"/>
        </w:rPr>
      </w:pPr>
      <w:r w:rsidRPr="00EF49DF">
        <w:rPr>
          <w:rFonts w:ascii="Palatino Linotype" w:hAnsi="Palatino Linotype" w:cs="Arial"/>
          <w:i/>
          <w:sz w:val="22"/>
          <w:szCs w:val="22"/>
          <w:lang w:eastAsia="es-MX"/>
        </w:rPr>
        <w:t>[…]</w:t>
      </w:r>
    </w:p>
    <w:p w:rsidR="00370CD4" w:rsidRPr="00EF49DF" w:rsidRDefault="00370CD4" w:rsidP="00686990">
      <w:pPr>
        <w:ind w:left="709" w:right="709"/>
        <w:jc w:val="both"/>
        <w:rPr>
          <w:rFonts w:ascii="Palatino Linotype" w:hAnsi="Palatino Linotype" w:cs="Arial"/>
          <w:i/>
          <w:sz w:val="22"/>
          <w:szCs w:val="22"/>
          <w:lang w:eastAsia="es-MX"/>
        </w:rPr>
      </w:pPr>
    </w:p>
    <w:p w:rsidR="007B1442" w:rsidRDefault="007B1442" w:rsidP="00686990">
      <w:pPr>
        <w:ind w:left="709" w:right="709"/>
        <w:jc w:val="both"/>
        <w:rPr>
          <w:rFonts w:ascii="Palatino Linotype" w:hAnsi="Palatino Linotype" w:cs="Arial"/>
          <w:i/>
          <w:sz w:val="22"/>
          <w:szCs w:val="22"/>
          <w:lang w:eastAsia="es-MX"/>
        </w:rPr>
      </w:pPr>
      <w:r w:rsidRPr="00EF49DF">
        <w:rPr>
          <w:rFonts w:ascii="Palatino Linotype" w:hAnsi="Palatino Linotype" w:cs="Arial"/>
          <w:b/>
          <w:i/>
          <w:sz w:val="22"/>
          <w:szCs w:val="22"/>
          <w:lang w:eastAsia="es-MX"/>
        </w:rPr>
        <w:t xml:space="preserve">Quincuagésimo tercero. </w:t>
      </w:r>
      <w:r w:rsidRPr="00EF49DF">
        <w:rPr>
          <w:rFonts w:ascii="Palatino Linotype" w:hAnsi="Palatino Linotype" w:cs="Arial"/>
          <w:b/>
          <w:i/>
          <w:sz w:val="22"/>
          <w:szCs w:val="22"/>
          <w:u w:val="single"/>
          <w:lang w:eastAsia="es-MX"/>
        </w:rPr>
        <w:t>El formato para señalar la clasificación parcial de un documento</w:t>
      </w:r>
      <w:r w:rsidRPr="00EF49DF">
        <w:rPr>
          <w:rFonts w:ascii="Palatino Linotype" w:hAnsi="Palatino Linotype" w:cs="Arial"/>
          <w:i/>
          <w:sz w:val="22"/>
          <w:szCs w:val="22"/>
          <w:lang w:eastAsia="es-MX"/>
        </w:rPr>
        <w:t>, es el siguiente:</w:t>
      </w:r>
    </w:p>
    <w:p w:rsidR="00370CD4" w:rsidRPr="00EF49DF" w:rsidRDefault="00370CD4" w:rsidP="00686990">
      <w:pPr>
        <w:ind w:left="709" w:right="709"/>
        <w:jc w:val="both"/>
        <w:rPr>
          <w:rFonts w:ascii="Palatino Linotype" w:hAnsi="Palatino Linotype" w:cs="Arial"/>
          <w:i/>
          <w:sz w:val="22"/>
          <w:szCs w:val="22"/>
          <w:lang w:eastAsia="es-MX"/>
        </w:rPr>
      </w:pPr>
    </w:p>
    <w:tbl>
      <w:tblPr>
        <w:tblStyle w:val="Tablaconcuadrcula11"/>
        <w:tblW w:w="0" w:type="auto"/>
        <w:jc w:val="center"/>
        <w:tblLook w:val="04A0" w:firstRow="1" w:lastRow="0" w:firstColumn="1" w:lastColumn="0" w:noHBand="0" w:noVBand="1"/>
      </w:tblPr>
      <w:tblGrid>
        <w:gridCol w:w="1129"/>
        <w:gridCol w:w="1990"/>
        <w:gridCol w:w="4531"/>
      </w:tblGrid>
      <w:tr w:rsidR="007B1442" w:rsidRPr="00EF49DF" w:rsidTr="00A353A6">
        <w:trPr>
          <w:jc w:val="center"/>
        </w:trPr>
        <w:tc>
          <w:tcPr>
            <w:tcW w:w="1129" w:type="dxa"/>
            <w:tcBorders>
              <w:top w:val="nil"/>
              <w:left w:val="nil"/>
              <w:bottom w:val="single" w:sz="4" w:space="0" w:color="auto"/>
              <w:right w:val="single" w:sz="4" w:space="0" w:color="auto"/>
            </w:tcBorders>
          </w:tcPr>
          <w:p w:rsidR="007B1442" w:rsidRPr="00EF49DF" w:rsidRDefault="007B1442" w:rsidP="00EF49DF">
            <w:pPr>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rsidR="007B1442" w:rsidRPr="00EF49DF" w:rsidRDefault="007B1442" w:rsidP="00EF49DF">
            <w:pPr>
              <w:jc w:val="center"/>
              <w:rPr>
                <w:rFonts w:ascii="Palatino Linotype" w:hAnsi="Palatino Linotype"/>
                <w:b/>
                <w:i/>
                <w:sz w:val="22"/>
                <w:szCs w:val="22"/>
                <w:lang w:eastAsia="en-US"/>
              </w:rPr>
            </w:pPr>
            <w:r w:rsidRPr="00EF49DF">
              <w:rPr>
                <w:rFonts w:ascii="Palatino Linotype" w:hAnsi="Palatino Linotype"/>
                <w:b/>
                <w:i/>
                <w:sz w:val="22"/>
                <w:szCs w:val="22"/>
                <w:lang w:eastAsia="en-US"/>
              </w:rPr>
              <w:t>Concepto</w:t>
            </w:r>
          </w:p>
        </w:tc>
        <w:tc>
          <w:tcPr>
            <w:tcW w:w="4531" w:type="dxa"/>
            <w:tcBorders>
              <w:top w:val="single" w:sz="4" w:space="0" w:color="auto"/>
              <w:left w:val="single" w:sz="4" w:space="0" w:color="auto"/>
              <w:bottom w:val="single" w:sz="4" w:space="0" w:color="auto"/>
              <w:right w:val="single" w:sz="4" w:space="0" w:color="auto"/>
            </w:tcBorders>
          </w:tcPr>
          <w:p w:rsidR="007B1442" w:rsidRPr="00EF49DF" w:rsidRDefault="007B1442" w:rsidP="00EF49DF">
            <w:pPr>
              <w:jc w:val="center"/>
              <w:rPr>
                <w:rFonts w:ascii="Palatino Linotype" w:hAnsi="Palatino Linotype"/>
                <w:b/>
                <w:i/>
                <w:sz w:val="22"/>
                <w:szCs w:val="22"/>
                <w:lang w:eastAsia="en-US"/>
              </w:rPr>
            </w:pPr>
            <w:r w:rsidRPr="00EF49DF">
              <w:rPr>
                <w:rFonts w:ascii="Palatino Linotype" w:hAnsi="Palatino Linotype"/>
                <w:b/>
                <w:i/>
                <w:sz w:val="22"/>
                <w:szCs w:val="22"/>
                <w:lang w:eastAsia="en-US"/>
              </w:rPr>
              <w:t>Dónde:</w:t>
            </w:r>
          </w:p>
        </w:tc>
      </w:tr>
      <w:tr w:rsidR="007B1442" w:rsidRPr="00EF49DF" w:rsidTr="00A353A6">
        <w:trPr>
          <w:jc w:val="center"/>
        </w:trPr>
        <w:tc>
          <w:tcPr>
            <w:tcW w:w="1129" w:type="dxa"/>
            <w:vMerge w:val="restart"/>
            <w:tcBorders>
              <w:top w:val="single" w:sz="4" w:space="0" w:color="auto"/>
            </w:tcBorders>
            <w:vAlign w:val="center"/>
          </w:tcPr>
          <w:p w:rsidR="007B1442" w:rsidRPr="00EF49DF" w:rsidRDefault="007B1442" w:rsidP="00EF49DF">
            <w:pPr>
              <w:jc w:val="center"/>
              <w:rPr>
                <w:rFonts w:ascii="Palatino Linotype" w:hAnsi="Palatino Linotype" w:cs="Arial"/>
                <w:b/>
                <w:i/>
                <w:sz w:val="22"/>
                <w:szCs w:val="22"/>
                <w:lang w:eastAsia="es-MX"/>
              </w:rPr>
            </w:pPr>
            <w:r w:rsidRPr="00EF49DF">
              <w:rPr>
                <w:rFonts w:ascii="Palatino Linotype" w:hAnsi="Palatino Linotype" w:cs="Arial"/>
                <w:b/>
                <w:i/>
                <w:sz w:val="22"/>
                <w:szCs w:val="22"/>
                <w:lang w:eastAsia="es-MX"/>
              </w:rPr>
              <w:lastRenderedPageBreak/>
              <w:t>Sello oficial o logotipo del sujeto obligado</w:t>
            </w:r>
          </w:p>
        </w:tc>
        <w:tc>
          <w:tcPr>
            <w:tcW w:w="1990" w:type="dxa"/>
            <w:tcBorders>
              <w:top w:val="single" w:sz="4" w:space="0" w:color="auto"/>
            </w:tcBorders>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Fecha de clasificación</w:t>
            </w:r>
          </w:p>
        </w:tc>
        <w:tc>
          <w:tcPr>
            <w:tcW w:w="4531" w:type="dxa"/>
            <w:tcBorders>
              <w:top w:val="single" w:sz="4" w:space="0" w:color="auto"/>
            </w:tcBorders>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Se anotará la fecha en la que el Comité de Transparencia confirmó la clasificación del documento, en su caso.</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Área</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Se señalará el nombre del área del cual es titular quien clasifica.</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Información reservada</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EF49DF">
              <w:rPr>
                <w:rFonts w:ascii="Palatino Linotype" w:hAnsi="Palatino Linotype" w:cs="Arial"/>
                <w:i/>
                <w:sz w:val="22"/>
                <w:szCs w:val="22"/>
                <w:lang w:eastAsia="es-MX"/>
              </w:rPr>
              <w:t>anotarán</w:t>
            </w:r>
            <w:proofErr w:type="gramEnd"/>
            <w:r w:rsidRPr="00EF49DF">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Periodo de reserva</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Se anotará el número de años o meses por los que se mantendrá el documento o las partes del mismo como reservado.</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Fundamento legal</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Ampliación del periodo de reserva</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b/>
                <w:i/>
                <w:sz w:val="22"/>
                <w:szCs w:val="22"/>
                <w:u w:val="single"/>
                <w:lang w:eastAsia="es-MX"/>
              </w:rPr>
            </w:pPr>
            <w:r w:rsidRPr="00EF49DF">
              <w:rPr>
                <w:rFonts w:ascii="Palatino Linotype" w:hAnsi="Palatino Linotype" w:cs="Arial"/>
                <w:b/>
                <w:i/>
                <w:sz w:val="22"/>
                <w:szCs w:val="22"/>
                <w:u w:val="single"/>
                <w:lang w:eastAsia="es-MX"/>
              </w:rPr>
              <w:t>Confidencial</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 xml:space="preserve">Se indicarán, en su caso, </w:t>
            </w:r>
            <w:r w:rsidRPr="00EF49DF">
              <w:rPr>
                <w:rFonts w:ascii="Palatino Linotype" w:hAnsi="Palatino Linotype" w:cs="Arial"/>
                <w:b/>
                <w:i/>
                <w:sz w:val="22"/>
                <w:szCs w:val="22"/>
                <w:u w:val="single"/>
                <w:lang w:eastAsia="es-MX"/>
              </w:rPr>
              <w:t>las partes o páginas del documento que se clasifica como confidencial</w:t>
            </w:r>
            <w:r w:rsidRPr="00EF49DF">
              <w:rPr>
                <w:rFonts w:ascii="Palatino Linotype" w:hAnsi="Palatino Linotype" w:cs="Arial"/>
                <w:i/>
                <w:sz w:val="22"/>
                <w:szCs w:val="22"/>
                <w:lang w:eastAsia="es-MX"/>
              </w:rPr>
              <w:t xml:space="preserve">. </w:t>
            </w:r>
            <w:r w:rsidRPr="00EF49DF">
              <w:rPr>
                <w:rFonts w:ascii="Palatino Linotype" w:hAnsi="Palatino Linotype" w:cs="Arial"/>
                <w:b/>
                <w:i/>
                <w:sz w:val="22"/>
                <w:szCs w:val="22"/>
                <w:u w:val="single"/>
                <w:lang w:eastAsia="es-MX"/>
              </w:rPr>
              <w:t>Si el documento fuera confidencial en su totalidad, se anotarán todas las páginas que lo conforman</w:t>
            </w:r>
            <w:r w:rsidRPr="00EF49DF">
              <w:rPr>
                <w:rFonts w:ascii="Palatino Linotype" w:hAnsi="Palatino Linotype" w:cs="Arial"/>
                <w:i/>
                <w:sz w:val="22"/>
                <w:szCs w:val="22"/>
                <w:lang w:eastAsia="es-MX"/>
              </w:rPr>
              <w:t>. Si el documento no contiene información confidencial, se tachará este apartado.</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Fundamento legal</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Rúbrica del titular del área</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Rúbrica autógrafa de quien clasifica.</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Fecha de desclasificación</w:t>
            </w:r>
          </w:p>
        </w:tc>
        <w:tc>
          <w:tcPr>
            <w:tcW w:w="4531" w:type="dxa"/>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Se anotará la fecha en que se desclasifica el documento.</w:t>
            </w:r>
          </w:p>
        </w:tc>
      </w:tr>
      <w:tr w:rsidR="007B1442" w:rsidRPr="00EF49DF" w:rsidTr="00A353A6">
        <w:trPr>
          <w:jc w:val="center"/>
        </w:trPr>
        <w:tc>
          <w:tcPr>
            <w:tcW w:w="1129" w:type="dxa"/>
            <w:vMerge/>
          </w:tcPr>
          <w:p w:rsidR="007B1442" w:rsidRPr="00EF49DF" w:rsidRDefault="007B1442" w:rsidP="00EF49DF">
            <w:pPr>
              <w:rPr>
                <w:rFonts w:ascii="Palatino Linotype" w:hAnsi="Palatino Linotype" w:cs="Arial"/>
                <w:i/>
                <w:sz w:val="22"/>
                <w:szCs w:val="22"/>
                <w:lang w:eastAsia="es-MX"/>
              </w:rPr>
            </w:pPr>
          </w:p>
        </w:tc>
        <w:tc>
          <w:tcPr>
            <w:tcW w:w="1990" w:type="dxa"/>
          </w:tcPr>
          <w:p w:rsidR="007B1442" w:rsidRPr="00EF49DF" w:rsidRDefault="007B1442" w:rsidP="00EF49DF">
            <w:pPr>
              <w:jc w:val="center"/>
              <w:rPr>
                <w:rFonts w:ascii="Palatino Linotype" w:hAnsi="Palatino Linotype" w:cs="Arial"/>
                <w:i/>
                <w:sz w:val="22"/>
                <w:szCs w:val="22"/>
                <w:lang w:eastAsia="es-MX"/>
              </w:rPr>
            </w:pPr>
            <w:r w:rsidRPr="00EF49DF">
              <w:rPr>
                <w:rFonts w:ascii="Palatino Linotype" w:hAnsi="Palatino Linotype" w:cs="Arial"/>
                <w:i/>
                <w:sz w:val="22"/>
                <w:szCs w:val="22"/>
                <w:lang w:eastAsia="es-MX"/>
              </w:rPr>
              <w:t>Rúbrica y cargo del servidor público</w:t>
            </w:r>
          </w:p>
        </w:tc>
        <w:tc>
          <w:tcPr>
            <w:tcW w:w="4531" w:type="dxa"/>
            <w:vAlign w:val="center"/>
          </w:tcPr>
          <w:p w:rsidR="007B1442" w:rsidRPr="00EF49DF" w:rsidRDefault="007B1442" w:rsidP="00EF49DF">
            <w:pPr>
              <w:rPr>
                <w:rFonts w:ascii="Palatino Linotype" w:hAnsi="Palatino Linotype" w:cs="Arial"/>
                <w:i/>
                <w:sz w:val="22"/>
                <w:szCs w:val="22"/>
                <w:lang w:eastAsia="es-MX"/>
              </w:rPr>
            </w:pPr>
            <w:r w:rsidRPr="00EF49DF">
              <w:rPr>
                <w:rFonts w:ascii="Palatino Linotype" w:hAnsi="Palatino Linotype" w:cs="Arial"/>
                <w:i/>
                <w:sz w:val="22"/>
                <w:szCs w:val="22"/>
                <w:lang w:eastAsia="es-MX"/>
              </w:rPr>
              <w:t>Rúbrica autógrafa de quien desclasifica.</w:t>
            </w:r>
          </w:p>
        </w:tc>
      </w:tr>
    </w:tbl>
    <w:p w:rsidR="007B1442" w:rsidRPr="00EF49DF" w:rsidRDefault="007B1442" w:rsidP="00EF49DF">
      <w:pPr>
        <w:spacing w:before="100" w:beforeAutospacing="1" w:after="100" w:afterAutospacing="1"/>
        <w:ind w:left="709" w:right="709"/>
        <w:jc w:val="both"/>
        <w:rPr>
          <w:rFonts w:ascii="Palatino Linotype" w:hAnsi="Palatino Linotype" w:cs="Arial"/>
          <w:sz w:val="22"/>
          <w:szCs w:val="22"/>
          <w:lang w:eastAsia="es-MX"/>
        </w:rPr>
      </w:pPr>
      <w:r w:rsidRPr="00EF49DF">
        <w:rPr>
          <w:rFonts w:ascii="Palatino Linotype" w:hAnsi="Palatino Linotype" w:cs="Arial"/>
          <w:sz w:val="22"/>
          <w:szCs w:val="22"/>
          <w:lang w:eastAsia="es-MX"/>
        </w:rPr>
        <w:lastRenderedPageBreak/>
        <w:t>(Énfasis Añadido)</w:t>
      </w:r>
    </w:p>
    <w:p w:rsidR="00234A16" w:rsidRPr="006406E0" w:rsidRDefault="001018D2" w:rsidP="00A61E7B">
      <w:pPr>
        <w:spacing w:before="100" w:beforeAutospacing="1" w:after="100" w:afterAutospacing="1" w:line="360" w:lineRule="auto"/>
        <w:jc w:val="both"/>
        <w:rPr>
          <w:rFonts w:ascii="Palatino Linotype" w:hAnsi="Palatino Linotype" w:cs="Arial"/>
        </w:rPr>
      </w:pPr>
      <w:r w:rsidRPr="00EF49DF">
        <w:rPr>
          <w:rFonts w:ascii="Palatino Linotype" w:hAnsi="Palatino Linotype" w:cs="Arial"/>
        </w:rPr>
        <w:t>En consecuencia</w:t>
      </w:r>
      <w:r w:rsidR="00234A16" w:rsidRPr="00EF49DF">
        <w:rPr>
          <w:rFonts w:ascii="Palatino Linotype" w:hAnsi="Palatino Linotype" w:cs="Arial"/>
        </w:rPr>
        <w:t>, la suscrita</w:t>
      </w:r>
      <w:r w:rsidR="008C0A19" w:rsidRPr="00EF49DF">
        <w:rPr>
          <w:rFonts w:ascii="Palatino Linotype" w:hAnsi="Palatino Linotype" w:cs="Arial"/>
        </w:rPr>
        <w:t xml:space="preserve"> emite el presente </w:t>
      </w:r>
      <w:r w:rsidR="008C0A19" w:rsidRPr="00EF49DF">
        <w:rPr>
          <w:rFonts w:ascii="Palatino Linotype" w:hAnsi="Palatino Linotype" w:cs="Arial"/>
          <w:b/>
        </w:rPr>
        <w:t>VOTO PARTICULAR</w:t>
      </w:r>
      <w:r w:rsidR="008C0A19" w:rsidRPr="00EF49DF">
        <w:rPr>
          <w:rFonts w:ascii="Palatino Linotype" w:hAnsi="Palatino Linotype" w:cs="Arial"/>
        </w:rPr>
        <w:t>, pues se</w:t>
      </w:r>
      <w:r w:rsidR="00234A16" w:rsidRPr="00EF49DF">
        <w:rPr>
          <w:rFonts w:ascii="Palatino Linotype" w:hAnsi="Palatino Linotype" w:cs="Arial"/>
        </w:rPr>
        <w:t xml:space="preserve"> insiste que </w:t>
      </w:r>
      <w:r w:rsidR="008C0A19" w:rsidRPr="00EF49DF">
        <w:rPr>
          <w:rFonts w:ascii="Palatino Linotype" w:hAnsi="Palatino Linotype" w:cs="Arial"/>
        </w:rPr>
        <w:t xml:space="preserve">la Ponencia </w:t>
      </w:r>
      <w:proofErr w:type="spellStart"/>
      <w:r w:rsidR="008C0A19" w:rsidRPr="00EF49DF">
        <w:rPr>
          <w:rFonts w:ascii="Palatino Linotype" w:hAnsi="Palatino Linotype" w:cs="Arial"/>
        </w:rPr>
        <w:t>Resolutora</w:t>
      </w:r>
      <w:proofErr w:type="spellEnd"/>
      <w:r w:rsidR="008C0A19" w:rsidRPr="00EF49DF">
        <w:rPr>
          <w:rFonts w:ascii="Palatino Linotype" w:hAnsi="Palatino Linotype" w:cs="Arial"/>
        </w:rPr>
        <w:t xml:space="preserve"> debió </w:t>
      </w:r>
      <w:r w:rsidRPr="00EF49DF">
        <w:rPr>
          <w:rFonts w:ascii="Palatino Linotype" w:hAnsi="Palatino Linotype" w:cs="Arial"/>
        </w:rPr>
        <w:t xml:space="preserve">ordenar </w:t>
      </w:r>
      <w:r w:rsidR="00370CD4">
        <w:rPr>
          <w:rFonts w:ascii="Palatino Linotype" w:hAnsi="Palatino Linotype" w:cs="Arial"/>
        </w:rPr>
        <w:t xml:space="preserve">el Acuerdo de Clasificación </w:t>
      </w:r>
      <w:r w:rsidR="006406E0" w:rsidRPr="006406E0">
        <w:rPr>
          <w:rFonts w:ascii="Palatino Linotype" w:hAnsi="Palatino Linotype" w:cs="Arial"/>
        </w:rPr>
        <w:t>del o los documentos que acrediten la experiencia en la materia, respecto de los aspirantes al cargo de Defensor que no resultaron beneficiados</w:t>
      </w:r>
      <w:r w:rsidR="0079124A">
        <w:rPr>
          <w:rFonts w:ascii="Palatino Linotype" w:hAnsi="Palatino Linotype" w:cs="Arial"/>
        </w:rPr>
        <w:t xml:space="preserve">, en atención a los principios que consagra el artículo 9 de la Ley de Transparencia y Acceso a la Información Pública del Estado de México y Municipios. </w:t>
      </w:r>
    </w:p>
    <w:p w:rsidR="0025078D" w:rsidRDefault="0025078D" w:rsidP="009648AA">
      <w:pPr>
        <w:jc w:val="center"/>
        <w:rPr>
          <w:rFonts w:ascii="Palatino Linotype" w:hAnsi="Palatino Linotype"/>
          <w:b/>
        </w:rPr>
      </w:pPr>
    </w:p>
    <w:p w:rsidR="0025078D" w:rsidRDefault="0025078D" w:rsidP="009648AA">
      <w:pPr>
        <w:jc w:val="center"/>
        <w:rPr>
          <w:rFonts w:ascii="Palatino Linotype" w:hAnsi="Palatino Linotype"/>
          <w:b/>
        </w:rPr>
      </w:pPr>
    </w:p>
    <w:p w:rsidR="006406E0" w:rsidRDefault="006406E0" w:rsidP="009648AA">
      <w:pPr>
        <w:jc w:val="center"/>
        <w:rPr>
          <w:rFonts w:ascii="Palatino Linotype" w:hAnsi="Palatino Linotype"/>
          <w:b/>
        </w:rPr>
      </w:pPr>
    </w:p>
    <w:p w:rsidR="00E30ADA" w:rsidRDefault="00E30ADA" w:rsidP="009648AA">
      <w:pPr>
        <w:jc w:val="center"/>
        <w:rPr>
          <w:rFonts w:ascii="Palatino Linotype" w:hAnsi="Palatino Linotype"/>
          <w:b/>
        </w:rPr>
      </w:pPr>
    </w:p>
    <w:p w:rsidR="00E30ADA" w:rsidRDefault="00E30ADA" w:rsidP="009648AA">
      <w:pPr>
        <w:jc w:val="center"/>
        <w:rPr>
          <w:rFonts w:ascii="Palatino Linotype" w:hAnsi="Palatino Linotype"/>
          <w:b/>
        </w:rPr>
      </w:pPr>
    </w:p>
    <w:p w:rsidR="00E30ADA" w:rsidRDefault="00E30ADA" w:rsidP="009648AA">
      <w:pPr>
        <w:jc w:val="center"/>
        <w:rPr>
          <w:rFonts w:ascii="Palatino Linotype" w:hAnsi="Palatino Linotype"/>
          <w:b/>
        </w:rPr>
      </w:pPr>
    </w:p>
    <w:p w:rsidR="002673C5" w:rsidRDefault="002673C5" w:rsidP="009648AA">
      <w:pPr>
        <w:jc w:val="center"/>
        <w:rPr>
          <w:rFonts w:ascii="Palatino Linotype" w:hAnsi="Palatino Linotype"/>
          <w:b/>
        </w:rPr>
      </w:pPr>
    </w:p>
    <w:p w:rsidR="00E30ADA" w:rsidRDefault="00E30ADA" w:rsidP="009648AA">
      <w:pPr>
        <w:jc w:val="center"/>
        <w:rPr>
          <w:rFonts w:ascii="Palatino Linotype" w:hAnsi="Palatino Linotype"/>
          <w:b/>
        </w:rPr>
      </w:pPr>
    </w:p>
    <w:p w:rsidR="00670931" w:rsidRPr="00EF49DF" w:rsidRDefault="00670931" w:rsidP="009648AA">
      <w:pPr>
        <w:jc w:val="center"/>
        <w:rPr>
          <w:rFonts w:ascii="Palatino Linotype" w:hAnsi="Palatino Linotype"/>
          <w:b/>
        </w:rPr>
      </w:pPr>
      <w:bookmarkStart w:id="0" w:name="_GoBack"/>
      <w:bookmarkEnd w:id="0"/>
      <w:r w:rsidRPr="00EF49DF">
        <w:rPr>
          <w:rFonts w:ascii="Palatino Linotype" w:hAnsi="Palatino Linotype"/>
          <w:b/>
        </w:rPr>
        <w:t>EVA ABAID YAPUR</w:t>
      </w:r>
    </w:p>
    <w:p w:rsidR="00670931" w:rsidRDefault="00670931" w:rsidP="009648AA">
      <w:pPr>
        <w:jc w:val="center"/>
        <w:rPr>
          <w:rFonts w:ascii="Palatino Linotype" w:hAnsi="Palatino Linotype"/>
          <w:b/>
        </w:rPr>
      </w:pPr>
      <w:r w:rsidRPr="00EF49DF">
        <w:rPr>
          <w:rFonts w:ascii="Palatino Linotype" w:hAnsi="Palatino Linotype"/>
          <w:b/>
        </w:rPr>
        <w:t>COMISIONADA</w:t>
      </w:r>
    </w:p>
    <w:p w:rsidR="002F51FB" w:rsidRDefault="002F51FB" w:rsidP="009648AA">
      <w:pPr>
        <w:jc w:val="center"/>
        <w:rPr>
          <w:rFonts w:ascii="Palatino Linotype" w:hAnsi="Palatino Linotype"/>
          <w:b/>
        </w:rPr>
      </w:pPr>
      <w:r w:rsidRPr="00CD469A">
        <w:rPr>
          <w:rFonts w:ascii="Palatino Linotype" w:hAnsi="Palatino Linotype"/>
          <w:b/>
        </w:rPr>
        <w:t>(RÚBRICA)</w:t>
      </w:r>
    </w:p>
    <w:p w:rsidR="0079124A" w:rsidRDefault="0079124A" w:rsidP="00EF49DF">
      <w:pPr>
        <w:jc w:val="both"/>
        <w:rPr>
          <w:rFonts w:ascii="Palatino Linotype" w:eastAsia="Calibri" w:hAnsi="Palatino Linotype" w:cs="Arial"/>
          <w:sz w:val="20"/>
        </w:rPr>
      </w:pPr>
    </w:p>
    <w:p w:rsidR="0079124A" w:rsidRDefault="0079124A" w:rsidP="00EF49DF">
      <w:pPr>
        <w:jc w:val="both"/>
        <w:rPr>
          <w:rFonts w:ascii="Palatino Linotype" w:eastAsia="Calibri" w:hAnsi="Palatino Linotype" w:cs="Arial"/>
          <w:sz w:val="20"/>
        </w:rPr>
      </w:pPr>
    </w:p>
    <w:p w:rsidR="006406E0" w:rsidRDefault="006406E0" w:rsidP="00EF49DF">
      <w:pPr>
        <w:jc w:val="both"/>
        <w:rPr>
          <w:rFonts w:ascii="Palatino Linotype" w:eastAsia="Calibri" w:hAnsi="Palatino Linotype" w:cs="Arial"/>
          <w:sz w:val="20"/>
        </w:rPr>
      </w:pPr>
    </w:p>
    <w:p w:rsidR="006406E0" w:rsidRDefault="006406E0" w:rsidP="00EF49DF">
      <w:pPr>
        <w:jc w:val="both"/>
        <w:rPr>
          <w:rFonts w:ascii="Palatino Linotype" w:eastAsia="Calibri" w:hAnsi="Palatino Linotype" w:cs="Arial"/>
          <w:sz w:val="20"/>
        </w:rPr>
      </w:pPr>
    </w:p>
    <w:p w:rsidR="006406E0" w:rsidRDefault="006406E0" w:rsidP="00EF49DF">
      <w:pPr>
        <w:jc w:val="both"/>
        <w:rPr>
          <w:rFonts w:ascii="Palatino Linotype" w:eastAsia="Calibri" w:hAnsi="Palatino Linotype" w:cs="Arial"/>
          <w:sz w:val="20"/>
        </w:rPr>
      </w:pPr>
    </w:p>
    <w:p w:rsidR="002673C5" w:rsidRDefault="002673C5" w:rsidP="00EF49DF">
      <w:pPr>
        <w:jc w:val="both"/>
        <w:rPr>
          <w:rFonts w:ascii="Palatino Linotype" w:eastAsia="Calibri" w:hAnsi="Palatino Linotype" w:cs="Arial"/>
          <w:sz w:val="20"/>
        </w:rPr>
      </w:pPr>
    </w:p>
    <w:p w:rsidR="002673C5" w:rsidRDefault="002673C5" w:rsidP="00EF49DF">
      <w:pPr>
        <w:jc w:val="both"/>
        <w:rPr>
          <w:rFonts w:ascii="Palatino Linotype" w:eastAsia="Calibri" w:hAnsi="Palatino Linotype" w:cs="Arial"/>
          <w:sz w:val="20"/>
        </w:rPr>
      </w:pPr>
    </w:p>
    <w:p w:rsidR="002673C5" w:rsidRDefault="002673C5" w:rsidP="00EF49DF">
      <w:pPr>
        <w:jc w:val="both"/>
        <w:rPr>
          <w:rFonts w:ascii="Palatino Linotype" w:eastAsia="Calibri" w:hAnsi="Palatino Linotype" w:cs="Arial"/>
          <w:sz w:val="20"/>
        </w:rPr>
      </w:pPr>
    </w:p>
    <w:p w:rsidR="006406E0" w:rsidRDefault="006406E0" w:rsidP="00EF49DF">
      <w:pPr>
        <w:jc w:val="both"/>
        <w:rPr>
          <w:rFonts w:ascii="Palatino Linotype" w:eastAsia="Calibri" w:hAnsi="Palatino Linotype" w:cs="Arial"/>
          <w:sz w:val="20"/>
        </w:rPr>
      </w:pPr>
    </w:p>
    <w:p w:rsidR="006406E0" w:rsidRDefault="006406E0" w:rsidP="00EF49DF">
      <w:pPr>
        <w:jc w:val="both"/>
        <w:rPr>
          <w:rFonts w:ascii="Palatino Linotype" w:eastAsia="Calibri" w:hAnsi="Palatino Linotype" w:cs="Arial"/>
          <w:sz w:val="20"/>
        </w:rPr>
      </w:pPr>
    </w:p>
    <w:p w:rsidR="006406E0" w:rsidRDefault="006406E0" w:rsidP="00EF49DF">
      <w:pPr>
        <w:jc w:val="both"/>
        <w:rPr>
          <w:rFonts w:ascii="Palatino Linotype" w:eastAsia="Calibri" w:hAnsi="Palatino Linotype" w:cs="Arial"/>
          <w:sz w:val="20"/>
        </w:rPr>
      </w:pPr>
    </w:p>
    <w:p w:rsidR="00E30ADA" w:rsidRDefault="00D05D82" w:rsidP="00EF49DF">
      <w:pPr>
        <w:jc w:val="both"/>
        <w:rPr>
          <w:rFonts w:ascii="Palatino Linotype" w:eastAsia="Calibri" w:hAnsi="Palatino Linotype" w:cs="Arial"/>
          <w:sz w:val="20"/>
        </w:rPr>
      </w:pPr>
      <w:r w:rsidRPr="00EF49DF">
        <w:rPr>
          <w:rFonts w:ascii="Palatino Linotype" w:eastAsia="Calibri" w:hAnsi="Palatino Linotype" w:cs="Arial"/>
          <w:sz w:val="20"/>
        </w:rPr>
        <w:t>E</w:t>
      </w:r>
      <w:r w:rsidR="00A517EA" w:rsidRPr="00EF49DF">
        <w:rPr>
          <w:rFonts w:ascii="Palatino Linotype" w:eastAsia="Calibri" w:hAnsi="Palatino Linotype" w:cs="Arial"/>
          <w:sz w:val="20"/>
        </w:rPr>
        <w:t xml:space="preserve">sta hoja corresponde al </w:t>
      </w:r>
      <w:r w:rsidR="006406E0" w:rsidRPr="00EF49DF">
        <w:rPr>
          <w:rFonts w:ascii="Palatino Linotype" w:eastAsia="Calibri" w:hAnsi="Palatino Linotype" w:cs="Arial"/>
          <w:sz w:val="20"/>
        </w:rPr>
        <w:t xml:space="preserve">voto particular </w:t>
      </w:r>
      <w:r w:rsidR="00A517EA" w:rsidRPr="00EF49DF">
        <w:rPr>
          <w:rFonts w:ascii="Palatino Linotype" w:eastAsia="Calibri" w:hAnsi="Palatino Linotype" w:cs="Arial"/>
          <w:sz w:val="20"/>
        </w:rPr>
        <w:t xml:space="preserve">emitido </w:t>
      </w:r>
      <w:r w:rsidR="005B3099" w:rsidRPr="00EF49DF">
        <w:rPr>
          <w:rFonts w:ascii="Palatino Linotype" w:eastAsia="Calibri" w:hAnsi="Palatino Linotype" w:cs="Arial"/>
          <w:sz w:val="20"/>
        </w:rPr>
        <w:t>en la resolución d</w:t>
      </w:r>
      <w:r w:rsidR="00A517EA" w:rsidRPr="00EF49DF">
        <w:rPr>
          <w:rFonts w:ascii="Palatino Linotype" w:eastAsia="Calibri" w:hAnsi="Palatino Linotype" w:cs="Arial"/>
          <w:sz w:val="20"/>
        </w:rPr>
        <w:t>e</w:t>
      </w:r>
      <w:r w:rsidR="00E30ADA">
        <w:rPr>
          <w:rFonts w:ascii="Palatino Linotype" w:eastAsia="Calibri" w:hAnsi="Palatino Linotype" w:cs="Arial"/>
          <w:sz w:val="20"/>
        </w:rPr>
        <w:t>l</w:t>
      </w:r>
      <w:r w:rsidR="00BF70B2" w:rsidRPr="00EF49DF">
        <w:rPr>
          <w:rFonts w:ascii="Palatino Linotype" w:eastAsia="Calibri" w:hAnsi="Palatino Linotype" w:cs="Arial"/>
          <w:sz w:val="20"/>
        </w:rPr>
        <w:t xml:space="preserve"> </w:t>
      </w:r>
      <w:r w:rsidR="006406E0" w:rsidRPr="00EF49DF">
        <w:rPr>
          <w:rFonts w:ascii="Palatino Linotype" w:eastAsia="Calibri" w:hAnsi="Palatino Linotype" w:cs="Arial"/>
          <w:sz w:val="20"/>
        </w:rPr>
        <w:t xml:space="preserve">recurso </w:t>
      </w:r>
      <w:r w:rsidR="00BF70B2" w:rsidRPr="00EF49DF">
        <w:rPr>
          <w:rFonts w:ascii="Palatino Linotype" w:eastAsia="Calibri" w:hAnsi="Palatino Linotype" w:cs="Arial"/>
          <w:sz w:val="20"/>
        </w:rPr>
        <w:t xml:space="preserve">de </w:t>
      </w:r>
      <w:r w:rsidR="006406E0" w:rsidRPr="00EF49DF">
        <w:rPr>
          <w:rFonts w:ascii="Palatino Linotype" w:eastAsia="Calibri" w:hAnsi="Palatino Linotype" w:cs="Arial"/>
          <w:sz w:val="20"/>
        </w:rPr>
        <w:t xml:space="preserve">revisión </w:t>
      </w:r>
      <w:r w:rsidR="007162A6" w:rsidRPr="00EF49DF">
        <w:rPr>
          <w:rFonts w:ascii="Palatino Linotype" w:eastAsia="Calibri" w:hAnsi="Palatino Linotype" w:cs="Arial"/>
          <w:sz w:val="20"/>
        </w:rPr>
        <w:t>0</w:t>
      </w:r>
      <w:r w:rsidR="006406E0">
        <w:rPr>
          <w:rFonts w:ascii="Palatino Linotype" w:eastAsia="Calibri" w:hAnsi="Palatino Linotype" w:cs="Arial"/>
          <w:sz w:val="20"/>
        </w:rPr>
        <w:t>8855</w:t>
      </w:r>
      <w:r w:rsidR="00670931" w:rsidRPr="00EF49DF">
        <w:rPr>
          <w:rFonts w:ascii="Palatino Linotype" w:eastAsia="Calibri" w:hAnsi="Palatino Linotype" w:cs="Arial"/>
          <w:sz w:val="20"/>
        </w:rPr>
        <w:t>/INFOEM/IP/RR/201</w:t>
      </w:r>
      <w:r w:rsidR="00FB6EEE" w:rsidRPr="00EF49DF">
        <w:rPr>
          <w:rFonts w:ascii="Palatino Linotype" w:eastAsia="Calibri" w:hAnsi="Palatino Linotype" w:cs="Arial"/>
          <w:sz w:val="20"/>
        </w:rPr>
        <w:t>9</w:t>
      </w:r>
      <w:r w:rsidR="006C63C4" w:rsidRPr="00EF49DF">
        <w:rPr>
          <w:rFonts w:ascii="Palatino Linotype" w:eastAsia="Calibri" w:hAnsi="Palatino Linotype" w:cs="Arial"/>
          <w:sz w:val="20"/>
        </w:rPr>
        <w:t xml:space="preserve">, aprobada el </w:t>
      </w:r>
      <w:r w:rsidR="006406E0">
        <w:rPr>
          <w:rFonts w:ascii="Palatino Linotype" w:eastAsia="Calibri" w:hAnsi="Palatino Linotype" w:cs="Arial"/>
          <w:sz w:val="20"/>
        </w:rPr>
        <w:t>quince</w:t>
      </w:r>
      <w:r w:rsidR="007419BF" w:rsidRPr="00EF49DF">
        <w:rPr>
          <w:rFonts w:ascii="Palatino Linotype" w:eastAsia="Calibri" w:hAnsi="Palatino Linotype" w:cs="Arial"/>
          <w:sz w:val="20"/>
        </w:rPr>
        <w:t xml:space="preserve"> de </w:t>
      </w:r>
      <w:r w:rsidR="006406E0">
        <w:rPr>
          <w:rFonts w:ascii="Palatino Linotype" w:eastAsia="Calibri" w:hAnsi="Palatino Linotype" w:cs="Arial"/>
          <w:sz w:val="20"/>
        </w:rPr>
        <w:t xml:space="preserve">enero </w:t>
      </w:r>
      <w:r w:rsidR="00BF70B2" w:rsidRPr="00EF49DF">
        <w:rPr>
          <w:rFonts w:ascii="Palatino Linotype" w:eastAsia="Calibri" w:hAnsi="Palatino Linotype" w:cs="Arial"/>
          <w:sz w:val="20"/>
        </w:rPr>
        <w:t xml:space="preserve">de dos </w:t>
      </w:r>
      <w:r w:rsidR="005B3099" w:rsidRPr="00EF49DF">
        <w:rPr>
          <w:rFonts w:ascii="Palatino Linotype" w:eastAsia="Calibri" w:hAnsi="Palatino Linotype" w:cs="Arial"/>
          <w:sz w:val="20"/>
        </w:rPr>
        <w:t>mil</w:t>
      </w:r>
      <w:r w:rsidR="00BF70B2" w:rsidRPr="00EF49DF">
        <w:rPr>
          <w:rFonts w:ascii="Palatino Linotype" w:eastAsia="Calibri" w:hAnsi="Palatino Linotype" w:cs="Arial"/>
          <w:sz w:val="20"/>
        </w:rPr>
        <w:t xml:space="preserve"> </w:t>
      </w:r>
      <w:r w:rsidR="006406E0">
        <w:rPr>
          <w:rFonts w:ascii="Palatino Linotype" w:eastAsia="Calibri" w:hAnsi="Palatino Linotype" w:cs="Arial"/>
          <w:sz w:val="20"/>
        </w:rPr>
        <w:t>veinte</w:t>
      </w:r>
      <w:r w:rsidR="00A517EA" w:rsidRPr="00EF49DF">
        <w:rPr>
          <w:rFonts w:ascii="Palatino Linotype" w:eastAsia="Calibri" w:hAnsi="Palatino Linotype" w:cs="Arial"/>
          <w:sz w:val="20"/>
        </w:rPr>
        <w:t xml:space="preserve">. </w:t>
      </w:r>
    </w:p>
    <w:p w:rsidR="00E30ADA" w:rsidRPr="00E30ADA" w:rsidRDefault="00E30ADA" w:rsidP="00EF49DF">
      <w:pPr>
        <w:jc w:val="both"/>
        <w:rPr>
          <w:rFonts w:ascii="Palatino Linotype" w:eastAsia="Calibri" w:hAnsi="Palatino Linotype" w:cs="Arial"/>
          <w:sz w:val="8"/>
          <w:szCs w:val="8"/>
        </w:rPr>
      </w:pPr>
    </w:p>
    <w:p w:rsidR="00A517EA" w:rsidRPr="00EF49DF" w:rsidRDefault="00E30ADA" w:rsidP="00EF49DF">
      <w:pPr>
        <w:jc w:val="both"/>
        <w:rPr>
          <w:rFonts w:ascii="Palatino Linotype" w:hAnsi="Palatino Linotype"/>
          <w:sz w:val="20"/>
        </w:rPr>
      </w:pPr>
      <w:r>
        <w:rPr>
          <w:rFonts w:ascii="Palatino Linotype" w:eastAsia="Calibri" w:hAnsi="Palatino Linotype" w:cs="Arial"/>
          <w:sz w:val="20"/>
        </w:rPr>
        <w:t>YSM</w:t>
      </w:r>
      <w:r w:rsidR="00A517EA" w:rsidRPr="00EF49DF">
        <w:rPr>
          <w:rFonts w:ascii="Palatino Linotype" w:eastAsia="Calibri" w:hAnsi="Palatino Linotype" w:cs="Arial"/>
          <w:sz w:val="20"/>
        </w:rPr>
        <w:t>/</w:t>
      </w:r>
      <w:r>
        <w:rPr>
          <w:rFonts w:ascii="Palatino Linotype" w:eastAsia="Calibri" w:hAnsi="Palatino Linotype" w:cs="Arial"/>
          <w:noProof/>
          <w:sz w:val="20"/>
          <w:lang w:eastAsia="es-MX"/>
        </w:rPr>
        <w:t>IAHA</w:t>
      </w:r>
    </w:p>
    <w:sectPr w:rsidR="00A517EA" w:rsidRPr="00EF49DF"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EC0" w:rsidRDefault="00427EC0" w:rsidP="00DB3A83">
      <w:r>
        <w:separator/>
      </w:r>
    </w:p>
  </w:endnote>
  <w:endnote w:type="continuationSeparator" w:id="0">
    <w:p w:rsidR="00427EC0" w:rsidRDefault="00427EC0"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51FB">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51FB">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EC0" w:rsidRDefault="00427EC0" w:rsidP="00DB3A83">
      <w:r>
        <w:separator/>
      </w:r>
    </w:p>
  </w:footnote>
  <w:footnote w:type="continuationSeparator" w:id="0">
    <w:p w:rsidR="00427EC0" w:rsidRDefault="00427EC0"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7216" behindDoc="1" locked="0" layoutInCell="1" allowOverlap="1" wp14:anchorId="52B0EA7F" wp14:editId="6820FCDA">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419BF" w:rsidRDefault="007419BF"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00286F"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00286F"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D639E3">
      <w:rPr>
        <w:rFonts w:ascii="Palatino Linotype" w:hAnsi="Palatino Linotype" w:cs="Arial"/>
        <w:sz w:val="20"/>
        <w:szCs w:val="20"/>
      </w:rPr>
      <w:t xml:space="preserve"> 08855</w:t>
    </w:r>
    <w:r w:rsidRPr="00BF70B2">
      <w:rPr>
        <w:rFonts w:ascii="Palatino Linotype" w:hAnsi="Palatino Linotype" w:cs="Arial"/>
        <w:sz w:val="20"/>
        <w:szCs w:val="20"/>
      </w:rPr>
      <w:t>/INFOEM/</w:t>
    </w:r>
    <w:r>
      <w:rPr>
        <w:rFonts w:ascii="Palatino Linotype" w:hAnsi="Palatino Linotype" w:cs="Arial"/>
        <w:sz w:val="20"/>
        <w:szCs w:val="20"/>
      </w:rPr>
      <w:t>IP/RR/2019</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2F51FB"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93.35pt;margin-top:239.25pt;width:654.7pt;height:93.55pt;rotation:315;z-index:-251658240;mso-position-horizontal-relative:margin;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A36280"/>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8" w15:restartNumberingAfterBreak="0">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3"/>
  </w:num>
  <w:num w:numId="2">
    <w:abstractNumId w:val="9"/>
  </w:num>
  <w:num w:numId="3">
    <w:abstractNumId w:val="4"/>
  </w:num>
  <w:num w:numId="4">
    <w:abstractNumId w:val="5"/>
  </w:num>
  <w:num w:numId="5">
    <w:abstractNumId w:val="0"/>
  </w:num>
  <w:num w:numId="6">
    <w:abstractNumId w:val="8"/>
  </w:num>
  <w:num w:numId="7">
    <w:abstractNumId w:val="14"/>
  </w:num>
  <w:num w:numId="8">
    <w:abstractNumId w:val="7"/>
  </w:num>
  <w:num w:numId="9">
    <w:abstractNumId w:val="6"/>
  </w:num>
  <w:num w:numId="10">
    <w:abstractNumId w:val="15"/>
  </w:num>
  <w:num w:numId="11">
    <w:abstractNumId w:val="11"/>
  </w:num>
  <w:num w:numId="12">
    <w:abstractNumId w:val="10"/>
  </w:num>
  <w:num w:numId="13">
    <w:abstractNumId w:val="2"/>
  </w:num>
  <w:num w:numId="14">
    <w:abstractNumId w:val="1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286F"/>
    <w:rsid w:val="00002ADF"/>
    <w:rsid w:val="00010D6F"/>
    <w:rsid w:val="000164DC"/>
    <w:rsid w:val="000249C3"/>
    <w:rsid w:val="000266D8"/>
    <w:rsid w:val="00035EF1"/>
    <w:rsid w:val="00043682"/>
    <w:rsid w:val="00051667"/>
    <w:rsid w:val="00090B6C"/>
    <w:rsid w:val="000936CE"/>
    <w:rsid w:val="000B471A"/>
    <w:rsid w:val="000B74DA"/>
    <w:rsid w:val="000C0CBD"/>
    <w:rsid w:val="000C208E"/>
    <w:rsid w:val="000C3264"/>
    <w:rsid w:val="000C5CF3"/>
    <w:rsid w:val="000D7C3A"/>
    <w:rsid w:val="000E2C82"/>
    <w:rsid w:val="000F0C55"/>
    <w:rsid w:val="000F4B13"/>
    <w:rsid w:val="000F4E57"/>
    <w:rsid w:val="001018D2"/>
    <w:rsid w:val="001153F6"/>
    <w:rsid w:val="00117480"/>
    <w:rsid w:val="00131CAC"/>
    <w:rsid w:val="0013225E"/>
    <w:rsid w:val="001749B2"/>
    <w:rsid w:val="00177DF1"/>
    <w:rsid w:val="00191CF3"/>
    <w:rsid w:val="001976FE"/>
    <w:rsid w:val="001B6DD5"/>
    <w:rsid w:val="001C04AC"/>
    <w:rsid w:val="001C318B"/>
    <w:rsid w:val="001C7E83"/>
    <w:rsid w:val="001E5D0F"/>
    <w:rsid w:val="001F45A6"/>
    <w:rsid w:val="0020036E"/>
    <w:rsid w:val="00213C1A"/>
    <w:rsid w:val="00216380"/>
    <w:rsid w:val="00224A94"/>
    <w:rsid w:val="00224BDD"/>
    <w:rsid w:val="00231124"/>
    <w:rsid w:val="00233EC9"/>
    <w:rsid w:val="00234A16"/>
    <w:rsid w:val="00244B85"/>
    <w:rsid w:val="00247E02"/>
    <w:rsid w:val="002506AD"/>
    <w:rsid w:val="0025078D"/>
    <w:rsid w:val="00254372"/>
    <w:rsid w:val="00260902"/>
    <w:rsid w:val="00260EA1"/>
    <w:rsid w:val="00263B6C"/>
    <w:rsid w:val="00266D54"/>
    <w:rsid w:val="002670A2"/>
    <w:rsid w:val="002673C5"/>
    <w:rsid w:val="00281384"/>
    <w:rsid w:val="00296C85"/>
    <w:rsid w:val="002C6DCC"/>
    <w:rsid w:val="002E01EA"/>
    <w:rsid w:val="002F51FB"/>
    <w:rsid w:val="002F7B17"/>
    <w:rsid w:val="00303EAE"/>
    <w:rsid w:val="00305BD8"/>
    <w:rsid w:val="00324EBE"/>
    <w:rsid w:val="00340950"/>
    <w:rsid w:val="00343E64"/>
    <w:rsid w:val="00370CD4"/>
    <w:rsid w:val="0037730C"/>
    <w:rsid w:val="00387039"/>
    <w:rsid w:val="0039638A"/>
    <w:rsid w:val="003A5D30"/>
    <w:rsid w:val="003A6BF6"/>
    <w:rsid w:val="003B0314"/>
    <w:rsid w:val="003B0B04"/>
    <w:rsid w:val="003B1977"/>
    <w:rsid w:val="003C250C"/>
    <w:rsid w:val="003C2F6A"/>
    <w:rsid w:val="003C5476"/>
    <w:rsid w:val="003E2843"/>
    <w:rsid w:val="003F730A"/>
    <w:rsid w:val="00403656"/>
    <w:rsid w:val="00413C4A"/>
    <w:rsid w:val="004275EC"/>
    <w:rsid w:val="0042796C"/>
    <w:rsid w:val="00427EA3"/>
    <w:rsid w:val="00427EC0"/>
    <w:rsid w:val="00437359"/>
    <w:rsid w:val="00441DBD"/>
    <w:rsid w:val="0045543E"/>
    <w:rsid w:val="00457736"/>
    <w:rsid w:val="00460F1A"/>
    <w:rsid w:val="00464124"/>
    <w:rsid w:val="00474B93"/>
    <w:rsid w:val="00487B66"/>
    <w:rsid w:val="004911C7"/>
    <w:rsid w:val="004A1E06"/>
    <w:rsid w:val="004B5C25"/>
    <w:rsid w:val="004B6DDA"/>
    <w:rsid w:val="004D5015"/>
    <w:rsid w:val="004E1982"/>
    <w:rsid w:val="005124B3"/>
    <w:rsid w:val="0053148C"/>
    <w:rsid w:val="005339F4"/>
    <w:rsid w:val="00535456"/>
    <w:rsid w:val="00536147"/>
    <w:rsid w:val="00553BC6"/>
    <w:rsid w:val="00570343"/>
    <w:rsid w:val="0057297A"/>
    <w:rsid w:val="00584608"/>
    <w:rsid w:val="005A4D7F"/>
    <w:rsid w:val="005B3099"/>
    <w:rsid w:val="005E5BA4"/>
    <w:rsid w:val="00623D4F"/>
    <w:rsid w:val="00626A3A"/>
    <w:rsid w:val="006406E0"/>
    <w:rsid w:val="00654FE9"/>
    <w:rsid w:val="00666737"/>
    <w:rsid w:val="00670931"/>
    <w:rsid w:val="006801D4"/>
    <w:rsid w:val="00686990"/>
    <w:rsid w:val="006A33F9"/>
    <w:rsid w:val="006B0D54"/>
    <w:rsid w:val="006B2453"/>
    <w:rsid w:val="006B30CD"/>
    <w:rsid w:val="006B798D"/>
    <w:rsid w:val="006C23B3"/>
    <w:rsid w:val="006C63C4"/>
    <w:rsid w:val="006C7D0A"/>
    <w:rsid w:val="006D731E"/>
    <w:rsid w:val="006E747E"/>
    <w:rsid w:val="006F6F6A"/>
    <w:rsid w:val="00704C25"/>
    <w:rsid w:val="007120B0"/>
    <w:rsid w:val="007162A6"/>
    <w:rsid w:val="00716CA1"/>
    <w:rsid w:val="00731320"/>
    <w:rsid w:val="00740E0B"/>
    <w:rsid w:val="007419BF"/>
    <w:rsid w:val="0074485C"/>
    <w:rsid w:val="007745F0"/>
    <w:rsid w:val="00782A45"/>
    <w:rsid w:val="0078728C"/>
    <w:rsid w:val="0079124A"/>
    <w:rsid w:val="00793F60"/>
    <w:rsid w:val="007B1442"/>
    <w:rsid w:val="007B2AC3"/>
    <w:rsid w:val="007C63BC"/>
    <w:rsid w:val="007C7A0C"/>
    <w:rsid w:val="007D2E51"/>
    <w:rsid w:val="007E74E9"/>
    <w:rsid w:val="00811B0B"/>
    <w:rsid w:val="008122B6"/>
    <w:rsid w:val="00813CD1"/>
    <w:rsid w:val="00820DBE"/>
    <w:rsid w:val="00823404"/>
    <w:rsid w:val="008239F2"/>
    <w:rsid w:val="00854CEE"/>
    <w:rsid w:val="00862F43"/>
    <w:rsid w:val="00864D3F"/>
    <w:rsid w:val="00871B03"/>
    <w:rsid w:val="00887C59"/>
    <w:rsid w:val="008925FC"/>
    <w:rsid w:val="008965AF"/>
    <w:rsid w:val="008A35FA"/>
    <w:rsid w:val="008B0732"/>
    <w:rsid w:val="008B6C66"/>
    <w:rsid w:val="008C0A19"/>
    <w:rsid w:val="008C527E"/>
    <w:rsid w:val="008D4407"/>
    <w:rsid w:val="008E459D"/>
    <w:rsid w:val="00907341"/>
    <w:rsid w:val="00913E69"/>
    <w:rsid w:val="009309D8"/>
    <w:rsid w:val="0094319B"/>
    <w:rsid w:val="00960ACD"/>
    <w:rsid w:val="009648AA"/>
    <w:rsid w:val="00970770"/>
    <w:rsid w:val="009726DC"/>
    <w:rsid w:val="00990B93"/>
    <w:rsid w:val="0099164A"/>
    <w:rsid w:val="009C2142"/>
    <w:rsid w:val="009F0C59"/>
    <w:rsid w:val="009F3E24"/>
    <w:rsid w:val="00A06423"/>
    <w:rsid w:val="00A12991"/>
    <w:rsid w:val="00A15DD9"/>
    <w:rsid w:val="00A2795F"/>
    <w:rsid w:val="00A517EA"/>
    <w:rsid w:val="00A524FA"/>
    <w:rsid w:val="00A61E7B"/>
    <w:rsid w:val="00A81ED7"/>
    <w:rsid w:val="00A82F41"/>
    <w:rsid w:val="00A863E9"/>
    <w:rsid w:val="00A95F70"/>
    <w:rsid w:val="00A96975"/>
    <w:rsid w:val="00AA09B9"/>
    <w:rsid w:val="00AA7C2A"/>
    <w:rsid w:val="00AC2253"/>
    <w:rsid w:val="00AF01BA"/>
    <w:rsid w:val="00B12945"/>
    <w:rsid w:val="00B30650"/>
    <w:rsid w:val="00B40C46"/>
    <w:rsid w:val="00B41D6E"/>
    <w:rsid w:val="00B6126C"/>
    <w:rsid w:val="00B6281E"/>
    <w:rsid w:val="00B756DB"/>
    <w:rsid w:val="00B860BF"/>
    <w:rsid w:val="00B872F3"/>
    <w:rsid w:val="00B90FAF"/>
    <w:rsid w:val="00BB74CD"/>
    <w:rsid w:val="00BE0300"/>
    <w:rsid w:val="00BE3DC4"/>
    <w:rsid w:val="00BF007E"/>
    <w:rsid w:val="00BF70B2"/>
    <w:rsid w:val="00C06571"/>
    <w:rsid w:val="00C40572"/>
    <w:rsid w:val="00C5282C"/>
    <w:rsid w:val="00C67C31"/>
    <w:rsid w:val="00C82ABD"/>
    <w:rsid w:val="00C90A7B"/>
    <w:rsid w:val="00C92A63"/>
    <w:rsid w:val="00CE0D21"/>
    <w:rsid w:val="00CF70C6"/>
    <w:rsid w:val="00D052DA"/>
    <w:rsid w:val="00D05D82"/>
    <w:rsid w:val="00D0607D"/>
    <w:rsid w:val="00D064C2"/>
    <w:rsid w:val="00D106DD"/>
    <w:rsid w:val="00D11661"/>
    <w:rsid w:val="00D166B0"/>
    <w:rsid w:val="00D25E71"/>
    <w:rsid w:val="00D36CA8"/>
    <w:rsid w:val="00D554F6"/>
    <w:rsid w:val="00D55E6A"/>
    <w:rsid w:val="00D61D6C"/>
    <w:rsid w:val="00D639E3"/>
    <w:rsid w:val="00D724F4"/>
    <w:rsid w:val="00D835A2"/>
    <w:rsid w:val="00D84DBF"/>
    <w:rsid w:val="00D872C4"/>
    <w:rsid w:val="00DA1E7A"/>
    <w:rsid w:val="00DA48BD"/>
    <w:rsid w:val="00DB24D1"/>
    <w:rsid w:val="00DB2BA5"/>
    <w:rsid w:val="00DB32E2"/>
    <w:rsid w:val="00DB3A83"/>
    <w:rsid w:val="00DB7856"/>
    <w:rsid w:val="00DD5275"/>
    <w:rsid w:val="00DD5A32"/>
    <w:rsid w:val="00DF2B74"/>
    <w:rsid w:val="00E00C3B"/>
    <w:rsid w:val="00E0177B"/>
    <w:rsid w:val="00E11822"/>
    <w:rsid w:val="00E255FE"/>
    <w:rsid w:val="00E30ADA"/>
    <w:rsid w:val="00E355EF"/>
    <w:rsid w:val="00E404F1"/>
    <w:rsid w:val="00E446A4"/>
    <w:rsid w:val="00E46292"/>
    <w:rsid w:val="00E67D14"/>
    <w:rsid w:val="00E85D3A"/>
    <w:rsid w:val="00E90BA5"/>
    <w:rsid w:val="00EB1D9E"/>
    <w:rsid w:val="00EB29E7"/>
    <w:rsid w:val="00ED4A38"/>
    <w:rsid w:val="00EE5465"/>
    <w:rsid w:val="00EF49DF"/>
    <w:rsid w:val="00EF530D"/>
    <w:rsid w:val="00F054F8"/>
    <w:rsid w:val="00F10238"/>
    <w:rsid w:val="00F2362C"/>
    <w:rsid w:val="00F33B5B"/>
    <w:rsid w:val="00F37E80"/>
    <w:rsid w:val="00F441FF"/>
    <w:rsid w:val="00F51491"/>
    <w:rsid w:val="00F579EE"/>
    <w:rsid w:val="00F64CC1"/>
    <w:rsid w:val="00F733A3"/>
    <w:rsid w:val="00F91A7F"/>
    <w:rsid w:val="00F9448F"/>
    <w:rsid w:val="00FA0BF5"/>
    <w:rsid w:val="00FA1F50"/>
    <w:rsid w:val="00FA5F51"/>
    <w:rsid w:val="00FB6EEE"/>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 w:type="table" w:customStyle="1" w:styleId="Tablaconcuadrcula11">
    <w:name w:val="Tabla con cuadrícula11"/>
    <w:basedOn w:val="Tablanormal"/>
    <w:next w:val="Tablaconcuadrcula"/>
    <w:uiPriority w:val="39"/>
    <w:rsid w:val="007B1442"/>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ED20-0E32-468E-B041-5FB69AC7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2925</Words>
  <Characters>16088</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6</cp:revision>
  <cp:lastPrinted>2019-02-05T18:30:00Z</cp:lastPrinted>
  <dcterms:created xsi:type="dcterms:W3CDTF">2020-01-20T17:58:00Z</dcterms:created>
  <dcterms:modified xsi:type="dcterms:W3CDTF">2020-02-06T01:27:00Z</dcterms:modified>
</cp:coreProperties>
</file>