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1635EEA1" w:rsidR="00327FDE" w:rsidRPr="003E788E" w:rsidRDefault="00327FDE" w:rsidP="00FE5177">
      <w:pPr>
        <w:spacing w:line="360" w:lineRule="auto"/>
        <w:jc w:val="both"/>
        <w:rPr>
          <w:rFonts w:ascii="Palatino Linotype" w:hAnsi="Palatino Linotype" w:cs="Tahoma"/>
          <w:bCs/>
          <w:sz w:val="22"/>
          <w:szCs w:val="24"/>
        </w:rPr>
      </w:pPr>
      <w:r w:rsidRPr="003E788E">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CE3738">
        <w:rPr>
          <w:rFonts w:ascii="Palatino Linotype" w:hAnsi="Palatino Linotype" w:cs="Tahoma"/>
          <w:bCs/>
          <w:sz w:val="22"/>
          <w:szCs w:val="24"/>
        </w:rPr>
        <w:t>cuatro de septiembre</w:t>
      </w:r>
      <w:r w:rsidR="005C3AF3">
        <w:rPr>
          <w:rFonts w:ascii="Palatino Linotype" w:hAnsi="Palatino Linotype" w:cs="Tahoma"/>
          <w:bCs/>
          <w:sz w:val="22"/>
          <w:szCs w:val="24"/>
        </w:rPr>
        <w:t xml:space="preserve"> de dos mil diecinueve</w:t>
      </w:r>
      <w:r w:rsidRPr="003E788E">
        <w:rPr>
          <w:rFonts w:ascii="Palatino Linotype" w:hAnsi="Palatino Linotype" w:cs="Tahoma"/>
          <w:bCs/>
          <w:sz w:val="22"/>
          <w:szCs w:val="24"/>
        </w:rPr>
        <w:t>.</w:t>
      </w:r>
    </w:p>
    <w:p w14:paraId="5598DD3D" w14:textId="77777777" w:rsidR="00B31222" w:rsidRPr="00C27C34" w:rsidRDefault="00B31222" w:rsidP="00FE5177">
      <w:pPr>
        <w:spacing w:line="360" w:lineRule="auto"/>
        <w:rPr>
          <w:rFonts w:ascii="Palatino Linotype" w:hAnsi="Palatino Linotype" w:cs="Tahoma"/>
          <w:bCs/>
          <w:sz w:val="22"/>
          <w:szCs w:val="22"/>
          <w:highlight w:val="yellow"/>
        </w:rPr>
      </w:pPr>
    </w:p>
    <w:p w14:paraId="646C3FE1" w14:textId="187BE4B3" w:rsidR="00B31222" w:rsidRPr="00C27C34" w:rsidRDefault="00C27C34" w:rsidP="00FE5177">
      <w:pPr>
        <w:spacing w:line="360" w:lineRule="auto"/>
        <w:jc w:val="both"/>
        <w:rPr>
          <w:rFonts w:ascii="Palatino Linotype" w:hAnsi="Palatino Linotype" w:cs="Tahoma"/>
          <w:bCs/>
          <w:sz w:val="22"/>
          <w:szCs w:val="22"/>
        </w:rPr>
      </w:pPr>
      <w:r w:rsidRPr="00327FDE">
        <w:rPr>
          <w:rFonts w:ascii="Palatino Linotype" w:hAnsi="Palatino Linotype" w:cs="Tahoma"/>
          <w:b/>
          <w:bCs/>
          <w:color w:val="0D0D0D" w:themeColor="text1" w:themeTint="F2"/>
          <w:sz w:val="22"/>
          <w:szCs w:val="22"/>
        </w:rPr>
        <w:t>VISTO</w:t>
      </w:r>
      <w:r w:rsidR="0019389B" w:rsidRPr="00C27C34">
        <w:rPr>
          <w:rFonts w:ascii="Palatino Linotype" w:hAnsi="Palatino Linotype" w:cs="Tahoma"/>
          <w:bCs/>
          <w:color w:val="0D0D0D" w:themeColor="text1" w:themeTint="F2"/>
          <w:sz w:val="22"/>
          <w:szCs w:val="22"/>
        </w:rPr>
        <w:t xml:space="preserve"> el expediente conformado </w:t>
      </w:r>
      <w:r w:rsidR="00422869" w:rsidRPr="00C27C34">
        <w:rPr>
          <w:rFonts w:ascii="Palatino Linotype" w:hAnsi="Palatino Linotype" w:cs="Tahoma"/>
          <w:bCs/>
          <w:color w:val="0D0D0D" w:themeColor="text1" w:themeTint="F2"/>
          <w:sz w:val="22"/>
          <w:szCs w:val="22"/>
        </w:rPr>
        <w:t xml:space="preserve">con motivo </w:t>
      </w:r>
      <w:r w:rsidRPr="00C27C34">
        <w:rPr>
          <w:rFonts w:ascii="Palatino Linotype" w:hAnsi="Palatino Linotype" w:cs="Tahoma"/>
          <w:bCs/>
          <w:color w:val="0D0D0D" w:themeColor="text1" w:themeTint="F2"/>
          <w:sz w:val="22"/>
          <w:szCs w:val="22"/>
        </w:rPr>
        <w:t>del</w:t>
      </w:r>
      <w:r w:rsidR="00422869" w:rsidRPr="00C27C34">
        <w:rPr>
          <w:rFonts w:ascii="Palatino Linotype" w:hAnsi="Palatino Linotype" w:cs="Tahoma"/>
          <w:bCs/>
          <w:color w:val="0D0D0D" w:themeColor="text1" w:themeTint="F2"/>
          <w:sz w:val="22"/>
          <w:szCs w:val="22"/>
        </w:rPr>
        <w:t xml:space="preserve"> Recurso de Revisión </w:t>
      </w:r>
      <w:r w:rsidRPr="00C27C34">
        <w:rPr>
          <w:rFonts w:ascii="Palatino Linotype" w:hAnsi="Palatino Linotype" w:cs="Tahoma"/>
          <w:bCs/>
          <w:color w:val="0D0D0D" w:themeColor="text1" w:themeTint="F2"/>
          <w:sz w:val="22"/>
          <w:szCs w:val="22"/>
        </w:rPr>
        <w:t xml:space="preserve">con número </w:t>
      </w:r>
      <w:r w:rsidR="000817E4">
        <w:rPr>
          <w:rFonts w:ascii="Palatino Linotype" w:hAnsi="Palatino Linotype" w:cs="Tahoma"/>
          <w:b/>
          <w:bCs/>
          <w:color w:val="0D0D0D" w:themeColor="text1" w:themeTint="F2"/>
          <w:sz w:val="22"/>
          <w:szCs w:val="22"/>
        </w:rPr>
        <w:t>0</w:t>
      </w:r>
      <w:r w:rsidR="008F71A1">
        <w:rPr>
          <w:rFonts w:ascii="Palatino Linotype" w:hAnsi="Palatino Linotype" w:cs="Tahoma"/>
          <w:b/>
          <w:bCs/>
          <w:color w:val="0D0D0D" w:themeColor="text1" w:themeTint="F2"/>
          <w:sz w:val="22"/>
          <w:szCs w:val="22"/>
        </w:rPr>
        <w:t>5551</w:t>
      </w:r>
      <w:r w:rsidR="000817E4">
        <w:rPr>
          <w:rFonts w:ascii="Palatino Linotype" w:hAnsi="Palatino Linotype" w:cs="Tahoma"/>
          <w:b/>
          <w:bCs/>
          <w:color w:val="0D0D0D" w:themeColor="text1" w:themeTint="F2"/>
          <w:sz w:val="22"/>
          <w:szCs w:val="22"/>
        </w:rPr>
        <w:t>/INFOEM/IP/RR/2019</w:t>
      </w:r>
      <w:r w:rsidR="00422869" w:rsidRPr="00C27C34">
        <w:rPr>
          <w:rFonts w:ascii="Palatino Linotype" w:hAnsi="Palatino Linotype" w:cs="Tahoma"/>
          <w:bCs/>
          <w:color w:val="0D0D0D" w:themeColor="text1" w:themeTint="F2"/>
          <w:sz w:val="22"/>
          <w:szCs w:val="22"/>
        </w:rPr>
        <w:t xml:space="preserve">, </w:t>
      </w:r>
      <w:r w:rsidR="00127757" w:rsidRPr="00C27C34">
        <w:rPr>
          <w:rFonts w:ascii="Palatino Linotype" w:hAnsi="Palatino Linotype" w:cs="Tahoma"/>
          <w:bCs/>
          <w:color w:val="0D0D0D" w:themeColor="text1" w:themeTint="F2"/>
          <w:sz w:val="22"/>
          <w:szCs w:val="22"/>
        </w:rPr>
        <w:t>interpuesto</w:t>
      </w:r>
      <w:r w:rsidR="00897444" w:rsidRPr="00C27C34">
        <w:rPr>
          <w:rFonts w:ascii="Palatino Linotype" w:hAnsi="Palatino Linotype" w:cs="Tahoma"/>
          <w:bCs/>
          <w:color w:val="0D0D0D" w:themeColor="text1" w:themeTint="F2"/>
          <w:sz w:val="22"/>
          <w:szCs w:val="22"/>
        </w:rPr>
        <w:t>s</w:t>
      </w:r>
      <w:r w:rsidR="00127757" w:rsidRPr="00C27C34">
        <w:rPr>
          <w:rFonts w:ascii="Palatino Linotype" w:hAnsi="Palatino Linotype" w:cs="Tahoma"/>
          <w:bCs/>
          <w:color w:val="0D0D0D" w:themeColor="text1" w:themeTint="F2"/>
          <w:sz w:val="22"/>
          <w:szCs w:val="22"/>
        </w:rPr>
        <w:t xml:space="preserve"> por </w:t>
      </w:r>
      <w:r w:rsidR="00DC694A" w:rsidRPr="00DC694A">
        <w:rPr>
          <w:rFonts w:ascii="Palatino Linotype" w:hAnsi="Palatino Linotype" w:cs="Tahoma"/>
          <w:b/>
          <w:bCs/>
          <w:color w:val="0D0D0D" w:themeColor="text1" w:themeTint="F2"/>
          <w:sz w:val="22"/>
          <w:szCs w:val="22"/>
          <w:highlight w:val="black"/>
        </w:rPr>
        <w:t>XXXXXXXXXXXXXXXXXXX</w:t>
      </w:r>
      <w:r w:rsidR="00112085">
        <w:rPr>
          <w:rFonts w:ascii="Palatino Linotype" w:hAnsi="Palatino Linotype" w:cs="Tahoma"/>
          <w:bCs/>
          <w:color w:val="0D0D0D" w:themeColor="text1" w:themeTint="F2"/>
          <w:sz w:val="22"/>
          <w:szCs w:val="22"/>
        </w:rPr>
        <w:t xml:space="preserve">, en lo sucesivo </w:t>
      </w:r>
      <w:r w:rsidR="009873E6">
        <w:rPr>
          <w:rFonts w:ascii="Palatino Linotype" w:hAnsi="Palatino Linotype" w:cs="Tahoma"/>
          <w:bCs/>
          <w:color w:val="0D0D0D" w:themeColor="text1" w:themeTint="F2"/>
          <w:sz w:val="22"/>
          <w:szCs w:val="22"/>
        </w:rPr>
        <w:t>P</w:t>
      </w:r>
      <w:r w:rsidR="00112085">
        <w:rPr>
          <w:rFonts w:ascii="Palatino Linotype" w:hAnsi="Palatino Linotype" w:cs="Tahoma"/>
          <w:bCs/>
          <w:color w:val="0D0D0D" w:themeColor="text1" w:themeTint="F2"/>
          <w:sz w:val="22"/>
          <w:szCs w:val="22"/>
        </w:rPr>
        <w:t xml:space="preserve">articular o </w:t>
      </w:r>
      <w:r w:rsidR="009873E6">
        <w:rPr>
          <w:rFonts w:ascii="Palatino Linotype" w:hAnsi="Palatino Linotype" w:cs="Tahoma"/>
          <w:bCs/>
          <w:color w:val="0D0D0D" w:themeColor="text1" w:themeTint="F2"/>
          <w:sz w:val="22"/>
          <w:szCs w:val="22"/>
        </w:rPr>
        <w:t>R</w:t>
      </w:r>
      <w:r w:rsidR="00112085">
        <w:rPr>
          <w:rFonts w:ascii="Palatino Linotype" w:hAnsi="Palatino Linotype" w:cs="Tahoma"/>
          <w:bCs/>
          <w:color w:val="0D0D0D" w:themeColor="text1" w:themeTint="F2"/>
          <w:sz w:val="22"/>
          <w:szCs w:val="22"/>
        </w:rPr>
        <w:t>ecurrente,</w:t>
      </w:r>
      <w:r w:rsidR="0057298D">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en contra de </w:t>
      </w:r>
      <w:r w:rsidRPr="00C27C34">
        <w:rPr>
          <w:rFonts w:ascii="Palatino Linotype" w:hAnsi="Palatino Linotype" w:cs="Tahoma"/>
          <w:bCs/>
          <w:color w:val="0D0D0D" w:themeColor="text1" w:themeTint="F2"/>
          <w:sz w:val="22"/>
          <w:szCs w:val="22"/>
        </w:rPr>
        <w:t>la</w:t>
      </w:r>
      <w:r w:rsidR="001E6C2A">
        <w:rPr>
          <w:rFonts w:ascii="Palatino Linotype" w:hAnsi="Palatino Linotype" w:cs="Tahoma"/>
          <w:bCs/>
          <w:color w:val="0D0D0D" w:themeColor="text1" w:themeTint="F2"/>
          <w:sz w:val="22"/>
          <w:szCs w:val="22"/>
        </w:rPr>
        <w:t xml:space="preserve"> falta de</w:t>
      </w:r>
      <w:r w:rsidRPr="00C27C34">
        <w:rPr>
          <w:rFonts w:ascii="Palatino Linotype" w:hAnsi="Palatino Linotype" w:cs="Tahoma"/>
          <w:bCs/>
          <w:color w:val="0D0D0D" w:themeColor="text1" w:themeTint="F2"/>
          <w:sz w:val="22"/>
          <w:szCs w:val="22"/>
        </w:rPr>
        <w:t xml:space="preserve"> respuesta</w:t>
      </w:r>
      <w:r w:rsidR="00DC1594" w:rsidRPr="00C27C34">
        <w:rPr>
          <w:rFonts w:ascii="Palatino Linotype" w:hAnsi="Palatino Linotype" w:cs="Tahoma"/>
          <w:bCs/>
          <w:color w:val="0D0D0D" w:themeColor="text1" w:themeTint="F2"/>
          <w:sz w:val="22"/>
          <w:szCs w:val="22"/>
        </w:rPr>
        <w:t xml:space="preserve"> del </w:t>
      </w:r>
      <w:r w:rsidR="002A0FB8" w:rsidRPr="009873E6">
        <w:rPr>
          <w:rFonts w:ascii="Palatino Linotype" w:hAnsi="Palatino Linotype" w:cs="Tahoma"/>
          <w:b/>
          <w:bCs/>
          <w:color w:val="0D0D0D" w:themeColor="text1" w:themeTint="F2"/>
          <w:sz w:val="22"/>
          <w:szCs w:val="22"/>
        </w:rPr>
        <w:t>Sujeto Obligado</w:t>
      </w:r>
      <w:r w:rsidR="002A0FB8" w:rsidRPr="00C27C34">
        <w:rPr>
          <w:rFonts w:ascii="Palatino Linotype" w:hAnsi="Palatino Linotype" w:cs="Tahoma"/>
          <w:bCs/>
          <w:color w:val="0D0D0D" w:themeColor="text1" w:themeTint="F2"/>
          <w:sz w:val="22"/>
          <w:szCs w:val="22"/>
        </w:rPr>
        <w:t xml:space="preserve"> </w:t>
      </w:r>
      <w:r w:rsidR="001135A7">
        <w:rPr>
          <w:rFonts w:ascii="Palatino Linotype" w:hAnsi="Palatino Linotype" w:cs="Tahoma"/>
          <w:b/>
          <w:bCs/>
          <w:color w:val="0D0D0D" w:themeColor="text1" w:themeTint="F2"/>
          <w:sz w:val="22"/>
          <w:szCs w:val="22"/>
        </w:rPr>
        <w:t xml:space="preserve">Ayuntamiento de </w:t>
      </w:r>
      <w:r w:rsidR="00F26D77">
        <w:rPr>
          <w:rFonts w:ascii="Palatino Linotype" w:hAnsi="Palatino Linotype" w:cs="Tahoma"/>
          <w:b/>
          <w:bCs/>
          <w:color w:val="0D0D0D" w:themeColor="text1" w:themeTint="F2"/>
          <w:sz w:val="22"/>
          <w:szCs w:val="22"/>
        </w:rPr>
        <w:t>Cuautitlán</w:t>
      </w:r>
      <w:r w:rsidR="00DC1594" w:rsidRPr="00C27C34">
        <w:rPr>
          <w:rFonts w:ascii="Palatino Linotype" w:hAnsi="Palatino Linotype" w:cs="Tahoma"/>
          <w:bCs/>
          <w:color w:val="0D0D0D" w:themeColor="text1" w:themeTint="F2"/>
          <w:sz w:val="22"/>
          <w:szCs w:val="22"/>
        </w:rPr>
        <w:t xml:space="preserve">, </w:t>
      </w:r>
      <w:r w:rsidR="00422869" w:rsidRPr="00C27C34">
        <w:rPr>
          <w:rFonts w:ascii="Palatino Linotype" w:hAnsi="Palatino Linotype" w:cs="Tahoma"/>
          <w:bCs/>
          <w:color w:val="0D0D0D" w:themeColor="text1" w:themeTint="F2"/>
          <w:sz w:val="22"/>
          <w:szCs w:val="22"/>
        </w:rPr>
        <w:t xml:space="preserve">se emite la presente Resolución, </w:t>
      </w:r>
      <w:r w:rsidR="00DC1594" w:rsidRPr="00C27C34">
        <w:rPr>
          <w:rFonts w:ascii="Palatino Linotype" w:hAnsi="Palatino Linotype" w:cs="Tahoma"/>
          <w:bCs/>
          <w:color w:val="0D0D0D" w:themeColor="text1" w:themeTint="F2"/>
          <w:sz w:val="22"/>
          <w:szCs w:val="22"/>
        </w:rPr>
        <w:t>con base en</w:t>
      </w:r>
      <w:r w:rsidR="007827FA">
        <w:rPr>
          <w:rFonts w:ascii="Palatino Linotype" w:hAnsi="Palatino Linotype" w:cs="Tahoma"/>
          <w:bCs/>
          <w:color w:val="0D0D0D" w:themeColor="text1" w:themeTint="F2"/>
          <w:sz w:val="22"/>
          <w:szCs w:val="22"/>
        </w:rPr>
        <w:t xml:space="preserve"> </w:t>
      </w:r>
      <w:r w:rsidR="00DC1594" w:rsidRPr="00C27C34">
        <w:rPr>
          <w:rFonts w:ascii="Palatino Linotype" w:hAnsi="Palatino Linotype" w:cs="Tahoma"/>
          <w:bCs/>
          <w:color w:val="0D0D0D" w:themeColor="text1" w:themeTint="F2"/>
          <w:sz w:val="22"/>
          <w:szCs w:val="22"/>
        </w:rPr>
        <w:t xml:space="preserve">los </w:t>
      </w:r>
      <w:r w:rsidR="006C1B1D" w:rsidRPr="00C27C34">
        <w:rPr>
          <w:rFonts w:ascii="Palatino Linotype" w:hAnsi="Palatino Linotype" w:cs="Tahoma"/>
          <w:bCs/>
          <w:color w:val="0D0D0D" w:themeColor="text1" w:themeTint="F2"/>
          <w:sz w:val="22"/>
          <w:szCs w:val="22"/>
        </w:rPr>
        <w:t>A</w:t>
      </w:r>
      <w:r w:rsidR="00DC1594" w:rsidRPr="00C27C34">
        <w:rPr>
          <w:rFonts w:ascii="Palatino Linotype" w:hAnsi="Palatino Linotype" w:cs="Tahoma"/>
          <w:bCs/>
          <w:color w:val="0D0D0D" w:themeColor="text1" w:themeTint="F2"/>
          <w:sz w:val="22"/>
          <w:szCs w:val="22"/>
        </w:rPr>
        <w:t xml:space="preserve">ntecedentes y </w:t>
      </w:r>
      <w:r w:rsidR="002A0FB8" w:rsidRPr="00C27C34">
        <w:rPr>
          <w:rFonts w:ascii="Palatino Linotype" w:hAnsi="Palatino Linotype" w:cs="Tahoma"/>
          <w:bCs/>
          <w:color w:val="0D0D0D" w:themeColor="text1" w:themeTint="F2"/>
          <w:sz w:val="22"/>
          <w:szCs w:val="22"/>
        </w:rPr>
        <w:t>C</w:t>
      </w:r>
      <w:r w:rsidR="002A0FB8" w:rsidRPr="00C27C34">
        <w:rPr>
          <w:rFonts w:ascii="Palatino Linotype" w:hAnsi="Palatino Linotype" w:cs="Tahoma"/>
          <w:bCs/>
          <w:sz w:val="22"/>
          <w:szCs w:val="22"/>
        </w:rPr>
        <w:t xml:space="preserve">onsiderandos </w:t>
      </w:r>
      <w:r w:rsidR="00DC1594" w:rsidRPr="00C27C34">
        <w:rPr>
          <w:rFonts w:ascii="Palatino Linotype" w:hAnsi="Palatino Linotype" w:cs="Tahoma"/>
          <w:bCs/>
          <w:sz w:val="22"/>
          <w:szCs w:val="22"/>
        </w:rPr>
        <w:t>que a continuación se exponen</w:t>
      </w:r>
      <w:r w:rsidR="00B31222" w:rsidRPr="00C27C34">
        <w:rPr>
          <w:rFonts w:ascii="Palatino Linotype" w:hAnsi="Palatino Linotype" w:cs="Tahoma"/>
          <w:bCs/>
          <w:sz w:val="22"/>
          <w:szCs w:val="22"/>
        </w:rPr>
        <w:t>:</w:t>
      </w:r>
      <w:bookmarkStart w:id="0" w:name="_GoBack"/>
      <w:bookmarkEnd w:id="0"/>
    </w:p>
    <w:p w14:paraId="27DB88F6" w14:textId="77777777" w:rsidR="00735915" w:rsidRPr="00C27C34" w:rsidRDefault="00735915" w:rsidP="00FE5177">
      <w:pPr>
        <w:spacing w:line="360" w:lineRule="auto"/>
        <w:rPr>
          <w:rFonts w:ascii="Palatino Linotype" w:hAnsi="Palatino Linotype" w:cs="Tahoma"/>
          <w:sz w:val="22"/>
          <w:szCs w:val="22"/>
        </w:rPr>
      </w:pPr>
    </w:p>
    <w:p w14:paraId="2C220043" w14:textId="77777777" w:rsidR="00B31222" w:rsidRPr="00C27C34" w:rsidRDefault="00B31222" w:rsidP="00FE5177">
      <w:pPr>
        <w:tabs>
          <w:tab w:val="center" w:pos="4522"/>
          <w:tab w:val="left" w:pos="7245"/>
        </w:tabs>
        <w:spacing w:line="360" w:lineRule="auto"/>
        <w:jc w:val="center"/>
        <w:rPr>
          <w:rFonts w:ascii="Palatino Linotype" w:hAnsi="Palatino Linotype" w:cs="Tahoma"/>
          <w:b/>
          <w:sz w:val="22"/>
          <w:szCs w:val="22"/>
        </w:rPr>
      </w:pPr>
      <w:r w:rsidRPr="00C27C34">
        <w:rPr>
          <w:rFonts w:ascii="Palatino Linotype" w:hAnsi="Palatino Linotype" w:cs="Tahoma"/>
          <w:b/>
          <w:sz w:val="22"/>
          <w:szCs w:val="22"/>
        </w:rPr>
        <w:t>ANTECEDENTES:</w:t>
      </w:r>
    </w:p>
    <w:p w14:paraId="2F70DB57" w14:textId="77777777" w:rsidR="00B31222" w:rsidRPr="00C27C34" w:rsidRDefault="00B31222" w:rsidP="00FE5177">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C27C34" w:rsidRDefault="00B31222" w:rsidP="00FE5177">
      <w:pPr>
        <w:pStyle w:val="Prrafodelista"/>
        <w:tabs>
          <w:tab w:val="left" w:pos="567"/>
        </w:tabs>
        <w:spacing w:line="360" w:lineRule="auto"/>
        <w:ind w:left="0"/>
        <w:contextualSpacing w:val="0"/>
        <w:jc w:val="both"/>
        <w:rPr>
          <w:rFonts w:ascii="Palatino Linotype" w:hAnsi="Palatino Linotype" w:cs="Tahoma"/>
          <w:b/>
          <w:szCs w:val="22"/>
        </w:rPr>
      </w:pPr>
      <w:r w:rsidRPr="00C27C34">
        <w:rPr>
          <w:rFonts w:ascii="Palatino Linotype" w:hAnsi="Palatino Linotype" w:cs="Tahoma"/>
          <w:b/>
          <w:szCs w:val="22"/>
        </w:rPr>
        <w:t xml:space="preserve">I. Presentación de </w:t>
      </w:r>
      <w:r w:rsidR="00C27C34">
        <w:rPr>
          <w:rFonts w:ascii="Palatino Linotype" w:hAnsi="Palatino Linotype" w:cs="Tahoma"/>
          <w:b/>
          <w:szCs w:val="22"/>
        </w:rPr>
        <w:t>la solicitud</w:t>
      </w:r>
      <w:r w:rsidRPr="00C27C34">
        <w:rPr>
          <w:rFonts w:ascii="Palatino Linotype" w:hAnsi="Palatino Linotype" w:cs="Tahoma"/>
          <w:b/>
          <w:szCs w:val="22"/>
        </w:rPr>
        <w:t xml:space="preserve"> de información. </w:t>
      </w:r>
    </w:p>
    <w:p w14:paraId="3DCADBE5" w14:textId="77777777" w:rsidR="00DC1594" w:rsidRPr="00C27C34" w:rsidRDefault="00DC1594" w:rsidP="00FE5177">
      <w:pPr>
        <w:pStyle w:val="Prrafodelista"/>
        <w:tabs>
          <w:tab w:val="left" w:pos="567"/>
        </w:tabs>
        <w:spacing w:line="360" w:lineRule="auto"/>
        <w:ind w:left="0"/>
        <w:contextualSpacing w:val="0"/>
        <w:jc w:val="both"/>
        <w:rPr>
          <w:rFonts w:ascii="Palatino Linotype" w:hAnsi="Palatino Linotype" w:cs="Tahoma"/>
          <w:szCs w:val="22"/>
        </w:rPr>
      </w:pPr>
    </w:p>
    <w:p w14:paraId="2A62A893" w14:textId="441A1A00" w:rsidR="00B31222" w:rsidRPr="00C27C34" w:rsidRDefault="00AA417B" w:rsidP="00FE5177">
      <w:pPr>
        <w:pStyle w:val="Prrafodelista"/>
        <w:tabs>
          <w:tab w:val="left" w:pos="567"/>
        </w:tabs>
        <w:spacing w:line="360" w:lineRule="auto"/>
        <w:ind w:left="0"/>
        <w:contextualSpacing w:val="0"/>
        <w:jc w:val="both"/>
        <w:rPr>
          <w:rFonts w:ascii="Palatino Linotype" w:hAnsi="Palatino Linotype" w:cs="Tahoma"/>
          <w:szCs w:val="22"/>
        </w:rPr>
      </w:pPr>
      <w:r w:rsidRPr="00C27C34">
        <w:rPr>
          <w:rFonts w:ascii="Palatino Linotype" w:hAnsi="Palatino Linotype" w:cs="Tahoma"/>
          <w:szCs w:val="22"/>
        </w:rPr>
        <w:t>Con fecha</w:t>
      </w:r>
      <w:r w:rsidR="00C12FBA">
        <w:rPr>
          <w:rFonts w:ascii="Palatino Linotype" w:hAnsi="Palatino Linotype" w:cs="Tahoma"/>
          <w:szCs w:val="22"/>
        </w:rPr>
        <w:t xml:space="preserve"> </w:t>
      </w:r>
      <w:r w:rsidR="00EE3968">
        <w:rPr>
          <w:rFonts w:ascii="Palatino Linotype" w:hAnsi="Palatino Linotype" w:cs="Tahoma"/>
          <w:szCs w:val="22"/>
        </w:rPr>
        <w:t xml:space="preserve">ocho </w:t>
      </w:r>
      <w:r w:rsidR="00070232">
        <w:rPr>
          <w:rFonts w:ascii="Palatino Linotype" w:hAnsi="Palatino Linotype" w:cs="Tahoma"/>
          <w:szCs w:val="22"/>
        </w:rPr>
        <w:t>de mayo</w:t>
      </w:r>
      <w:r w:rsidR="006D66FF">
        <w:rPr>
          <w:rFonts w:ascii="Palatino Linotype" w:hAnsi="Palatino Linotype" w:cs="Tahoma"/>
          <w:szCs w:val="22"/>
        </w:rPr>
        <w:t xml:space="preserve"> de dos mil diecinueve</w:t>
      </w:r>
      <w:r w:rsidR="00B31222" w:rsidRPr="00C27C34">
        <w:rPr>
          <w:rFonts w:ascii="Palatino Linotype" w:hAnsi="Palatino Linotype" w:cs="Tahoma"/>
          <w:szCs w:val="22"/>
        </w:rPr>
        <w:t xml:space="preserve">, </w:t>
      </w:r>
      <w:r w:rsidR="006D66FF">
        <w:rPr>
          <w:rFonts w:ascii="Palatino Linotype" w:hAnsi="Palatino Linotype" w:cs="Tahoma"/>
          <w:szCs w:val="22"/>
        </w:rPr>
        <w:t>el</w:t>
      </w:r>
      <w:r w:rsidR="001135A7">
        <w:rPr>
          <w:rFonts w:ascii="Palatino Linotype" w:hAnsi="Palatino Linotype" w:cs="Tahoma"/>
          <w:szCs w:val="22"/>
        </w:rPr>
        <w:t xml:space="preserve"> </w:t>
      </w:r>
      <w:r w:rsidR="007B575B">
        <w:rPr>
          <w:rFonts w:ascii="Palatino Linotype" w:hAnsi="Palatino Linotype" w:cs="Tahoma"/>
          <w:szCs w:val="22"/>
        </w:rPr>
        <w:t>P</w:t>
      </w:r>
      <w:r w:rsidR="00B31222" w:rsidRPr="00C27C34">
        <w:rPr>
          <w:rFonts w:ascii="Palatino Linotype" w:hAnsi="Palatino Linotype" w:cs="Tahoma"/>
          <w:szCs w:val="22"/>
        </w:rPr>
        <w:t xml:space="preserve">articular </w:t>
      </w:r>
      <w:r w:rsidR="00C27C34" w:rsidRPr="00C27C34">
        <w:rPr>
          <w:rFonts w:ascii="Palatino Linotype" w:hAnsi="Palatino Linotype" w:cs="Tahoma"/>
          <w:szCs w:val="22"/>
        </w:rPr>
        <w:t xml:space="preserve">presentó solicitud de acceso a la información pública a través </w:t>
      </w:r>
      <w:r w:rsidR="00EE3968">
        <w:rPr>
          <w:rFonts w:ascii="Palatino Linotype" w:hAnsi="Palatino Linotype" w:cs="Tahoma"/>
          <w:szCs w:val="22"/>
        </w:rPr>
        <w:t>del</w:t>
      </w:r>
      <w:r w:rsidR="001B1EB4">
        <w:rPr>
          <w:rFonts w:ascii="Palatino Linotype" w:hAnsi="Palatino Linotype" w:cs="Tahoma"/>
          <w:szCs w:val="22"/>
        </w:rPr>
        <w:t xml:space="preserve"> Sistema de Acceso a Información Mexiquense (SAIMEX)</w:t>
      </w:r>
      <w:r w:rsidR="00C27C34" w:rsidRPr="00C27C34">
        <w:rPr>
          <w:rFonts w:ascii="Palatino Linotype" w:hAnsi="Palatino Linotype" w:cs="Tahoma"/>
          <w:szCs w:val="22"/>
        </w:rPr>
        <w:t xml:space="preserve">, ante </w:t>
      </w:r>
      <w:r w:rsidR="00C36461">
        <w:rPr>
          <w:rFonts w:ascii="Palatino Linotype" w:hAnsi="Palatino Linotype" w:cs="Tahoma"/>
          <w:szCs w:val="22"/>
        </w:rPr>
        <w:t xml:space="preserve">el </w:t>
      </w:r>
      <w:r w:rsidR="001135A7">
        <w:rPr>
          <w:rFonts w:ascii="Palatino Linotype" w:hAnsi="Palatino Linotype" w:cs="Tahoma"/>
          <w:szCs w:val="22"/>
        </w:rPr>
        <w:t xml:space="preserve">Ayuntamiento de </w:t>
      </w:r>
      <w:r w:rsidR="00F26D77">
        <w:rPr>
          <w:rFonts w:ascii="Palatino Linotype" w:hAnsi="Palatino Linotype" w:cs="Tahoma"/>
          <w:szCs w:val="22"/>
        </w:rPr>
        <w:t>Cuautitlán</w:t>
      </w:r>
      <w:r w:rsidR="00C27C34" w:rsidRPr="00C27C34">
        <w:rPr>
          <w:rFonts w:ascii="Palatino Linotype" w:hAnsi="Palatino Linotype" w:cs="Tahoma"/>
          <w:szCs w:val="22"/>
        </w:rPr>
        <w:t>, mediante la cual requirió:</w:t>
      </w:r>
    </w:p>
    <w:p w14:paraId="25E9D4B7" w14:textId="77777777" w:rsidR="00637179" w:rsidRPr="00C27C34" w:rsidRDefault="00637179" w:rsidP="00FE5177">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070232" w:rsidRDefault="00D01F75" w:rsidP="00FE5177">
      <w:pPr>
        <w:tabs>
          <w:tab w:val="left" w:pos="4667"/>
        </w:tabs>
        <w:spacing w:line="360" w:lineRule="auto"/>
        <w:ind w:left="567" w:right="567"/>
        <w:jc w:val="both"/>
        <w:rPr>
          <w:rFonts w:ascii="Palatino Linotype" w:hAnsi="Palatino Linotype" w:cs="Tahoma"/>
          <w:b/>
          <w:bCs/>
          <w:i/>
        </w:rPr>
      </w:pPr>
      <w:r w:rsidRPr="00070232">
        <w:rPr>
          <w:rFonts w:ascii="Palatino Linotype" w:hAnsi="Palatino Linotype" w:cs="Tahoma"/>
          <w:b/>
          <w:bCs/>
          <w:i/>
        </w:rPr>
        <w:t>“DESCRIPCIÓN CLARA Y PRECISA DE LA INFORMACIÓN SOLICITADA</w:t>
      </w:r>
    </w:p>
    <w:p w14:paraId="7F941E82" w14:textId="54799645" w:rsidR="00D01F75" w:rsidRPr="00070232" w:rsidRDefault="00EE3968" w:rsidP="00FE5177">
      <w:pPr>
        <w:tabs>
          <w:tab w:val="left" w:pos="4667"/>
        </w:tabs>
        <w:spacing w:line="360" w:lineRule="auto"/>
        <w:ind w:left="567" w:right="567"/>
        <w:jc w:val="both"/>
        <w:rPr>
          <w:rFonts w:ascii="Palatino Linotype" w:hAnsi="Palatino Linotype" w:cs="Tahoma"/>
          <w:bCs/>
          <w:i/>
        </w:rPr>
      </w:pPr>
      <w:r w:rsidRPr="00EE3968">
        <w:rPr>
          <w:rFonts w:ascii="Palatino Linotype" w:hAnsi="Palatino Linotype" w:cs="Tahoma"/>
          <w:bCs/>
          <w:i/>
        </w:rPr>
        <w:t xml:space="preserve">Solicitud de información del servidor público: JOSÉ LUIS VÁZQUEZ CHÁVEZ, policía segundo del municipio de Cuautitlán, Estado de México, con número de trabajador: 1833, del cual solicito lo siguiente: 1) Nómina y 2) Recibos de Nómina del trabajador, así como 3) todo tipo de documentos o recibos específicos por medio de los cuales se acredite, conste y se le haga entrega al servidor público en mención de recursos públicos de índole municipal, local y federal. 4) Asimismo, solicito la información del documento respectivo que dé cuenta del programa de apoyo que reciben el cuerpo de policías de Cuautitlán, Estado de México por medio del H. Ayuntamiento (Municipio) por parte del gobierno federal denominado por sus siglas (FORTASEG). 5) Solicito también, la Nómina, </w:t>
      </w:r>
      <w:r w:rsidRPr="00EE3968">
        <w:rPr>
          <w:rFonts w:ascii="Palatino Linotype" w:hAnsi="Palatino Linotype" w:cs="Tahoma"/>
          <w:bCs/>
          <w:i/>
        </w:rPr>
        <w:lastRenderedPageBreak/>
        <w:t xml:space="preserve">Recibos de nómina y todo tipo de documentos específicos por medio de los cuales se acredita, consta y se otorgan recursos públicos al servidor en comento de los periodos que comprenden: A) Primera y segunda quincena del mes de noviembre, primera y segunda quincena del mes de diciembre es decir del periodo comprendido entre el (1o de noviembre al 31 de diciembre del año 2016), donde se vea reflejado todas y cada una de las percepciones ordinarias y extraordinarias otorgadas al servidor público durante ese periodo. B) Todos los documentos que acrediten (Nómina, recibos de nómina y toda clase e recibos y documentos) las percepciones ordinarias y extraordinarias del trabajador (el pago de aguinaldo, vales de despensa, previsión social, bonos, compensaciones, gratificaciones, vacaciones, programas de apoyo otorgados a los cuerpos policiacos de dicho municipio –en específico los del servidor arriba señalado- por parte del gobierno municipal, local y federal -en sí de todas y cada una de las percepciones ordinarias y extraordinarias conferidas por y mediante el municipio aducido al servidor público señalado - así como cualquier tipo de incentivos- otorgados al multicitado servidor, del periodo que comprende del 01 de enero hasta el 31 de diciembre del año 2017. C) Todos los documentos (Nómina, recibos de nómina y toda clase de recibos y documentos) que acrediten las percepciones ordinarias y extraordinarias (sueldo, prima vacacional, bonos, apoyos de gobierno municipal, local y federal -obtenidos y otorgados mediante recursos públicos a dicho servidor- así como cualquier tipo de incentivos, aguinaldo, vales de despensa, previsión social, etc.) otorgadas al multicitado servidor del periodo que comprende del 01 de enero hasta el 31 de diciembre del año 2018. D) Todos los documentos (Nómina, recibos de nómina y toda clase de recibos y documentos) que acrediten las percepciones ordinarias y extraordinarias del trabajador en cuestión como (el pago de aguinaldo, vales de despensa, previsión social, bonos, compensaciones, gratificaciones, vacaciones, programas de apoyo otorgados a este policía municipal de índole local y federal -en sí de todas y cada una de las percepciones ordinarías y extraordinarias otorgadas por y mediante el municipio aducido al servidor público señalado, pertenecientes al periodo que comprende del 01 de enero hasta el 30 de abril del presente año 2019. 6) De la misma forma solicito a usted atentamente sirva a realizar la suplencia de la deficiencia de la queja respecto a los documentos solicitados que acrediten el monto real y total de todas y cada una de las percepciones ordinarias y extraordinarias </w:t>
      </w:r>
      <w:r w:rsidRPr="00EE3968">
        <w:rPr>
          <w:rFonts w:ascii="Palatino Linotype" w:hAnsi="Palatino Linotype" w:cs="Tahoma"/>
          <w:bCs/>
          <w:i/>
        </w:rPr>
        <w:lastRenderedPageBreak/>
        <w:t>obtenidas mediante los recursos públicos que percibe el servidor público en comento. Sin más quedo a sus órdenes, muchas gracias</w:t>
      </w:r>
      <w:r w:rsidR="00D01F75" w:rsidRPr="00070232">
        <w:rPr>
          <w:rFonts w:ascii="Palatino Linotype" w:hAnsi="Palatino Linotype" w:cs="Tahoma"/>
          <w:bCs/>
          <w:i/>
        </w:rPr>
        <w:t>” (Sic.)</w:t>
      </w:r>
    </w:p>
    <w:p w14:paraId="70636240" w14:textId="77777777" w:rsidR="00F72A5B" w:rsidRPr="00070232" w:rsidRDefault="00F72A5B" w:rsidP="00FE5177">
      <w:pPr>
        <w:tabs>
          <w:tab w:val="left" w:pos="4667"/>
        </w:tabs>
        <w:spacing w:line="360" w:lineRule="auto"/>
        <w:ind w:right="567"/>
        <w:jc w:val="both"/>
        <w:rPr>
          <w:rFonts w:ascii="Palatino Linotype" w:hAnsi="Palatino Linotype" w:cs="Tahoma"/>
          <w:bCs/>
          <w:i/>
        </w:rPr>
      </w:pPr>
    </w:p>
    <w:p w14:paraId="2FBD295D" w14:textId="20EB3F91" w:rsidR="00D01F75" w:rsidRPr="00070232" w:rsidRDefault="00D01F75" w:rsidP="00FE5177">
      <w:pPr>
        <w:tabs>
          <w:tab w:val="left" w:pos="4667"/>
        </w:tabs>
        <w:spacing w:line="360" w:lineRule="auto"/>
        <w:ind w:left="567" w:right="567"/>
        <w:jc w:val="both"/>
        <w:rPr>
          <w:rFonts w:ascii="Palatino Linotype" w:hAnsi="Palatino Linotype" w:cs="Tahoma"/>
          <w:bCs/>
          <w:i/>
        </w:rPr>
      </w:pPr>
      <w:r w:rsidRPr="00070232">
        <w:rPr>
          <w:rFonts w:ascii="Palatino Linotype" w:hAnsi="Palatino Linotype" w:cs="Tahoma"/>
          <w:b/>
          <w:bCs/>
          <w:i/>
        </w:rPr>
        <w:t>“MODALIDAD DE ENTREGA</w:t>
      </w:r>
      <w:r w:rsidR="00FD69FF">
        <w:rPr>
          <w:rFonts w:ascii="Palatino Linotype" w:hAnsi="Palatino Linotype" w:cs="Tahoma"/>
          <w:b/>
          <w:bCs/>
          <w:i/>
        </w:rPr>
        <w:t>:</w:t>
      </w:r>
    </w:p>
    <w:p w14:paraId="06E88EDC" w14:textId="4B0B1278" w:rsidR="00D01F75" w:rsidRPr="00070232" w:rsidRDefault="00EE3968" w:rsidP="00FE5177">
      <w:pPr>
        <w:tabs>
          <w:tab w:val="left" w:pos="4667"/>
        </w:tabs>
        <w:spacing w:line="360" w:lineRule="auto"/>
        <w:ind w:left="567" w:right="567"/>
        <w:jc w:val="both"/>
        <w:rPr>
          <w:rFonts w:ascii="Palatino Linotype" w:hAnsi="Palatino Linotype" w:cs="Tahoma"/>
          <w:bCs/>
          <w:i/>
        </w:rPr>
      </w:pPr>
      <w:r w:rsidRPr="00EE3968">
        <w:rPr>
          <w:rFonts w:ascii="Palatino Linotype" w:hAnsi="Palatino Linotype" w:cs="Tahoma"/>
          <w:bCs/>
          <w:i/>
        </w:rPr>
        <w:t>Copias Certificadas(con costo)</w:t>
      </w:r>
      <w:r w:rsidR="00D01F75" w:rsidRPr="00070232">
        <w:rPr>
          <w:rFonts w:ascii="Palatino Linotype" w:hAnsi="Palatino Linotype" w:cs="Tahoma"/>
          <w:bCs/>
          <w:i/>
        </w:rPr>
        <w:t>”</w:t>
      </w:r>
    </w:p>
    <w:p w14:paraId="2DC5FB42" w14:textId="77777777" w:rsidR="00EE3968" w:rsidRDefault="00EE3968" w:rsidP="00FE5177">
      <w:pPr>
        <w:tabs>
          <w:tab w:val="left" w:pos="567"/>
        </w:tabs>
        <w:spacing w:line="360" w:lineRule="auto"/>
        <w:jc w:val="both"/>
        <w:rPr>
          <w:rFonts w:ascii="Palatino Linotype" w:hAnsi="Palatino Linotype" w:cs="Tahoma"/>
          <w:sz w:val="22"/>
          <w:szCs w:val="22"/>
        </w:rPr>
      </w:pPr>
    </w:p>
    <w:p w14:paraId="6F685E85" w14:textId="37427798" w:rsidR="004C1988" w:rsidRDefault="007F6390" w:rsidP="00FE5177">
      <w:pPr>
        <w:pStyle w:val="Prrafodelista"/>
        <w:tabs>
          <w:tab w:val="left" w:pos="567"/>
        </w:tabs>
        <w:spacing w:line="360" w:lineRule="auto"/>
        <w:ind w:left="0"/>
        <w:contextualSpacing w:val="0"/>
        <w:jc w:val="both"/>
        <w:rPr>
          <w:rFonts w:ascii="Palatino Linotype" w:hAnsi="Palatino Linotype" w:cs="Tahoma"/>
          <w:b/>
          <w:szCs w:val="22"/>
        </w:rPr>
      </w:pPr>
      <w:r w:rsidRPr="00912331">
        <w:rPr>
          <w:rFonts w:ascii="Palatino Linotype" w:hAnsi="Palatino Linotype" w:cs="Tahoma"/>
          <w:b/>
          <w:szCs w:val="22"/>
        </w:rPr>
        <w:t xml:space="preserve">II. </w:t>
      </w:r>
      <w:r w:rsidR="004C1988" w:rsidRPr="0096489F">
        <w:rPr>
          <w:rFonts w:ascii="Palatino Linotype" w:hAnsi="Palatino Linotype" w:cs="Tahoma"/>
          <w:b/>
          <w:szCs w:val="22"/>
        </w:rPr>
        <w:t>Prórroga del Sujeto Obligado.</w:t>
      </w:r>
    </w:p>
    <w:p w14:paraId="11FF193E" w14:textId="77777777" w:rsidR="004C1988" w:rsidRDefault="004C1988" w:rsidP="00FE5177">
      <w:pPr>
        <w:pStyle w:val="Prrafodelista"/>
        <w:tabs>
          <w:tab w:val="left" w:pos="567"/>
        </w:tabs>
        <w:spacing w:line="360" w:lineRule="auto"/>
        <w:ind w:left="0"/>
        <w:contextualSpacing w:val="0"/>
        <w:jc w:val="both"/>
        <w:rPr>
          <w:rFonts w:ascii="Palatino Linotype" w:hAnsi="Palatino Linotype" w:cs="Tahoma"/>
          <w:b/>
          <w:szCs w:val="22"/>
        </w:rPr>
      </w:pPr>
    </w:p>
    <w:p w14:paraId="02781BFF" w14:textId="7BEC1B32" w:rsidR="004C1988" w:rsidRPr="0031754B" w:rsidRDefault="00EE3968" w:rsidP="00FE5177">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szCs w:val="22"/>
        </w:rPr>
        <w:t>Con fecha veintiocho</w:t>
      </w:r>
      <w:r w:rsidR="004C1988">
        <w:rPr>
          <w:rFonts w:ascii="Palatino Linotype" w:hAnsi="Palatino Linotype" w:cs="Tahoma"/>
          <w:szCs w:val="22"/>
        </w:rPr>
        <w:t xml:space="preserve"> de mayo de dos mil diecinueve, </w:t>
      </w:r>
      <w:r w:rsidR="004C1988" w:rsidRPr="0096489F">
        <w:rPr>
          <w:rFonts w:ascii="Palatino Linotype" w:hAnsi="Palatino Linotype" w:cs="Tahoma"/>
          <w:bCs/>
          <w:szCs w:val="22"/>
        </w:rPr>
        <w:t>mediante el Sistema de Acceso a la Información Mexiquense (SAIMEX)</w:t>
      </w:r>
      <w:r w:rsidR="00EF7B33">
        <w:rPr>
          <w:rFonts w:ascii="Palatino Linotype" w:hAnsi="Palatino Linotype" w:cs="Tahoma"/>
          <w:bCs/>
          <w:szCs w:val="22"/>
        </w:rPr>
        <w:t xml:space="preserve">, </w:t>
      </w:r>
      <w:r w:rsidR="004C1988" w:rsidRPr="0096489F">
        <w:rPr>
          <w:rFonts w:ascii="Palatino Linotype" w:hAnsi="Palatino Linotype" w:cs="Tahoma"/>
          <w:bCs/>
          <w:szCs w:val="22"/>
        </w:rPr>
        <w:t xml:space="preserve">la Responsable de la Unidad de Transparencia </w:t>
      </w:r>
      <w:r w:rsidR="004C1988">
        <w:rPr>
          <w:rFonts w:ascii="Palatino Linotype" w:hAnsi="Palatino Linotype" w:cs="Tahoma"/>
          <w:bCs/>
          <w:szCs w:val="22"/>
        </w:rPr>
        <w:t xml:space="preserve">del </w:t>
      </w:r>
      <w:r w:rsidR="004C1988" w:rsidRPr="00441894">
        <w:rPr>
          <w:rFonts w:ascii="Palatino Linotype" w:hAnsi="Palatino Linotype" w:cs="Tahoma"/>
          <w:bCs/>
          <w:szCs w:val="22"/>
        </w:rPr>
        <w:t xml:space="preserve">Ayuntamiento de </w:t>
      </w:r>
      <w:r w:rsidR="00F26D77">
        <w:rPr>
          <w:rFonts w:ascii="Palatino Linotype" w:hAnsi="Palatino Linotype" w:cs="Tahoma"/>
          <w:bCs/>
          <w:szCs w:val="22"/>
        </w:rPr>
        <w:t>Cuautitlán</w:t>
      </w:r>
      <w:r w:rsidR="004C1988" w:rsidRPr="0096489F">
        <w:rPr>
          <w:rFonts w:ascii="Palatino Linotype" w:hAnsi="Palatino Linotype" w:cs="Tahoma"/>
          <w:bCs/>
          <w:szCs w:val="22"/>
        </w:rPr>
        <w:t>, notificó al Particular una prórroga para dar respuesta</w:t>
      </w:r>
      <w:r w:rsidR="004C1988">
        <w:rPr>
          <w:rFonts w:ascii="Palatino Linotype" w:hAnsi="Palatino Linotype" w:cs="Tahoma"/>
          <w:bCs/>
          <w:szCs w:val="22"/>
        </w:rPr>
        <w:t xml:space="preserve"> a la solicitud de información con número </w:t>
      </w:r>
      <w:r w:rsidR="00287AC1">
        <w:rPr>
          <w:rFonts w:ascii="Palatino Linotype" w:hAnsi="Palatino Linotype" w:cs="Tahoma"/>
          <w:bCs/>
          <w:szCs w:val="22"/>
        </w:rPr>
        <w:t>00088/CUAUTIT/IP/2019</w:t>
      </w:r>
      <w:r w:rsidR="004C1988" w:rsidRPr="0031754B">
        <w:rPr>
          <w:rFonts w:ascii="Palatino Linotype" w:hAnsi="Palatino Linotype" w:cs="Tahoma"/>
          <w:bCs/>
          <w:szCs w:val="22"/>
        </w:rPr>
        <w:t xml:space="preserve">; </w:t>
      </w:r>
      <w:r w:rsidR="004C1988" w:rsidRPr="0031754B">
        <w:rPr>
          <w:rFonts w:ascii="Palatino Linotype" w:hAnsi="Palatino Linotype" w:cs="Tahoma"/>
          <w:b/>
          <w:bCs/>
          <w:szCs w:val="22"/>
        </w:rPr>
        <w:t xml:space="preserve">no obstante de las constancias que obran en </w:t>
      </w:r>
      <w:r w:rsidR="004C1988">
        <w:rPr>
          <w:rFonts w:ascii="Palatino Linotype" w:hAnsi="Palatino Linotype" w:cs="Tahoma"/>
          <w:b/>
          <w:bCs/>
          <w:szCs w:val="22"/>
        </w:rPr>
        <w:t>el</w:t>
      </w:r>
      <w:r w:rsidR="004C1988" w:rsidRPr="0031754B">
        <w:rPr>
          <w:rFonts w:ascii="Palatino Linotype" w:hAnsi="Palatino Linotype" w:cs="Tahoma"/>
          <w:b/>
          <w:bCs/>
          <w:szCs w:val="22"/>
        </w:rPr>
        <w:t xml:space="preserve"> expediente</w:t>
      </w:r>
      <w:r w:rsidR="004C1988">
        <w:rPr>
          <w:rFonts w:ascii="Palatino Linotype" w:hAnsi="Palatino Linotype" w:cs="Tahoma"/>
          <w:b/>
          <w:bCs/>
          <w:szCs w:val="22"/>
        </w:rPr>
        <w:t xml:space="preserve"> electrónico en que se actúa</w:t>
      </w:r>
      <w:r w:rsidR="004C1988" w:rsidRPr="0031754B">
        <w:rPr>
          <w:rFonts w:ascii="Palatino Linotype" w:hAnsi="Palatino Linotype" w:cs="Tahoma"/>
          <w:b/>
          <w:bCs/>
          <w:szCs w:val="22"/>
        </w:rPr>
        <w:t>, se advierte que omitió adjuntar el Acuerdo del Comité que confirmara dicha situación.</w:t>
      </w:r>
    </w:p>
    <w:p w14:paraId="23AD5EF3" w14:textId="77777777" w:rsidR="00EF7B33" w:rsidRDefault="00EF7B33" w:rsidP="00FE5177">
      <w:pPr>
        <w:tabs>
          <w:tab w:val="left" w:pos="567"/>
        </w:tabs>
        <w:spacing w:line="360" w:lineRule="auto"/>
        <w:jc w:val="both"/>
        <w:rPr>
          <w:rFonts w:ascii="Palatino Linotype" w:hAnsi="Palatino Linotype" w:cs="Tahoma"/>
          <w:b/>
          <w:sz w:val="22"/>
          <w:szCs w:val="22"/>
        </w:rPr>
      </w:pPr>
    </w:p>
    <w:p w14:paraId="503266DB" w14:textId="0BF2E26E" w:rsidR="00C12FBA" w:rsidRPr="00264982" w:rsidRDefault="00EE3968" w:rsidP="00FE5177">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 xml:space="preserve">III. </w:t>
      </w:r>
      <w:r w:rsidR="00C12FBA" w:rsidRPr="00264982">
        <w:rPr>
          <w:rFonts w:ascii="Palatino Linotype" w:hAnsi="Palatino Linotype" w:cs="Tahoma"/>
          <w:b/>
          <w:sz w:val="22"/>
          <w:szCs w:val="22"/>
        </w:rPr>
        <w:t>Respuesta del Sujeto Obligado.</w:t>
      </w:r>
    </w:p>
    <w:p w14:paraId="38A0CEC1" w14:textId="77777777" w:rsidR="00C12FBA" w:rsidRPr="00264982" w:rsidRDefault="00C12FBA" w:rsidP="00FE5177">
      <w:pPr>
        <w:autoSpaceDE w:val="0"/>
        <w:autoSpaceDN w:val="0"/>
        <w:adjustRightInd w:val="0"/>
        <w:spacing w:line="360" w:lineRule="auto"/>
        <w:jc w:val="both"/>
        <w:rPr>
          <w:rFonts w:ascii="Palatino Linotype" w:hAnsi="Palatino Linotype" w:cs="Tahoma"/>
          <w:b/>
          <w:sz w:val="22"/>
          <w:szCs w:val="22"/>
        </w:rPr>
      </w:pPr>
    </w:p>
    <w:p w14:paraId="4EE8A500" w14:textId="3BE4943E" w:rsidR="003F1662" w:rsidRPr="003F1662" w:rsidRDefault="003F1662" w:rsidP="00FE5177">
      <w:pPr>
        <w:autoSpaceDE w:val="0"/>
        <w:autoSpaceDN w:val="0"/>
        <w:adjustRightInd w:val="0"/>
        <w:spacing w:line="360" w:lineRule="auto"/>
        <w:jc w:val="both"/>
        <w:rPr>
          <w:rFonts w:ascii="Palatino Linotype" w:hAnsi="Palatino Linotype" w:cs="Tahoma"/>
          <w:sz w:val="22"/>
          <w:szCs w:val="22"/>
        </w:rPr>
      </w:pPr>
      <w:r w:rsidRPr="003F166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F1662">
        <w:rPr>
          <w:rFonts w:ascii="Palatino Linotype" w:hAnsi="Palatino Linotype" w:cs="Tahoma"/>
          <w:sz w:val="22"/>
          <w:szCs w:val="22"/>
          <w:lang w:val="es-ES"/>
        </w:rPr>
        <w:t>Sistema de Acceso a la Información Mexiquense (SAIMEX)</w:t>
      </w:r>
      <w:r w:rsidR="00EF7B33" w:rsidRPr="00EF7B33">
        <w:rPr>
          <w:rFonts w:ascii="Palatino Linotype" w:hAnsi="Palatino Linotype" w:cs="Tahoma"/>
          <w:sz w:val="22"/>
          <w:szCs w:val="22"/>
        </w:rPr>
        <w:t>, vinculado a la Plataforma Nacional de Transparencia (PNT),</w:t>
      </w:r>
      <w:r w:rsidRPr="003F1662">
        <w:rPr>
          <w:rFonts w:ascii="Palatino Linotype" w:hAnsi="Palatino Linotype" w:cs="Tahoma"/>
          <w:sz w:val="22"/>
          <w:szCs w:val="22"/>
          <w:lang w:val="es-ES"/>
        </w:rPr>
        <w:t xml:space="preserve"> se advierte que </w:t>
      </w:r>
      <w:r w:rsidRPr="003F1662">
        <w:rPr>
          <w:rFonts w:ascii="Palatino Linotype" w:hAnsi="Palatino Linotype" w:cs="Tahoma"/>
          <w:b/>
          <w:sz w:val="22"/>
          <w:szCs w:val="22"/>
          <w:lang w:val="es-ES"/>
        </w:rPr>
        <w:t xml:space="preserve">el </w:t>
      </w:r>
      <w:r>
        <w:rPr>
          <w:rFonts w:ascii="Palatino Linotype" w:hAnsi="Palatino Linotype" w:cs="Tahoma"/>
          <w:b/>
          <w:sz w:val="22"/>
          <w:szCs w:val="22"/>
        </w:rPr>
        <w:t xml:space="preserve">Ayuntamiento de </w:t>
      </w:r>
      <w:r w:rsidR="00F26D77">
        <w:rPr>
          <w:rFonts w:ascii="Palatino Linotype" w:hAnsi="Palatino Linotype" w:cs="Tahoma"/>
          <w:b/>
          <w:sz w:val="22"/>
          <w:szCs w:val="22"/>
        </w:rPr>
        <w:t>Cuautitlán</w:t>
      </w:r>
      <w:r w:rsidRPr="003F1662">
        <w:rPr>
          <w:rFonts w:ascii="Palatino Linotype" w:hAnsi="Palatino Linotype" w:cs="Tahoma"/>
          <w:b/>
          <w:sz w:val="22"/>
          <w:szCs w:val="22"/>
        </w:rPr>
        <w:t xml:space="preserve"> </w:t>
      </w:r>
      <w:r w:rsidRPr="003F1662">
        <w:rPr>
          <w:rFonts w:ascii="Palatino Linotype" w:hAnsi="Palatino Linotype" w:cs="Tahoma"/>
          <w:b/>
          <w:sz w:val="22"/>
          <w:szCs w:val="22"/>
          <w:lang w:val="es-ES"/>
        </w:rPr>
        <w:t>no dio respuesta</w:t>
      </w:r>
      <w:r w:rsidRPr="003F1662">
        <w:rPr>
          <w:rFonts w:ascii="Palatino Linotype" w:hAnsi="Palatino Linotype" w:cs="Tahoma"/>
          <w:sz w:val="22"/>
          <w:szCs w:val="22"/>
          <w:lang w:val="es-ES"/>
        </w:rPr>
        <w:t>, por lo que se configuró la negativa ficta a entregar información, prevista en los artículos 166, párrafo cuarto y 178, párrafo segundo, de la Ley de Transparencia y Acceso a la Información Pública del Estado de México y Municipios.</w:t>
      </w:r>
    </w:p>
    <w:p w14:paraId="184F8692" w14:textId="77777777" w:rsidR="00935C34" w:rsidRPr="00264982" w:rsidRDefault="00935C34" w:rsidP="00FE5177">
      <w:pPr>
        <w:autoSpaceDE w:val="0"/>
        <w:autoSpaceDN w:val="0"/>
        <w:adjustRightInd w:val="0"/>
        <w:spacing w:line="360" w:lineRule="auto"/>
        <w:jc w:val="both"/>
        <w:rPr>
          <w:rFonts w:ascii="Palatino Linotype" w:hAnsi="Palatino Linotype" w:cs="Tahoma"/>
          <w:b/>
          <w:sz w:val="22"/>
          <w:szCs w:val="22"/>
        </w:rPr>
      </w:pPr>
    </w:p>
    <w:p w14:paraId="452FD461" w14:textId="13DC32CF" w:rsidR="00C12FBA" w:rsidRPr="00264982" w:rsidRDefault="001A3EAE" w:rsidP="00FE5177">
      <w:pPr>
        <w:autoSpaceDE w:val="0"/>
        <w:autoSpaceDN w:val="0"/>
        <w:adjustRightInd w:val="0"/>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w:t>
      </w:r>
      <w:r w:rsidR="00AB503F">
        <w:rPr>
          <w:rFonts w:ascii="Palatino Linotype" w:hAnsi="Palatino Linotype" w:cs="Tahoma"/>
          <w:b/>
          <w:sz w:val="22"/>
          <w:szCs w:val="22"/>
        </w:rPr>
        <w:t>V</w:t>
      </w:r>
      <w:r w:rsidR="00C12FBA" w:rsidRPr="00264982">
        <w:rPr>
          <w:rFonts w:ascii="Palatino Linotype" w:hAnsi="Palatino Linotype" w:cs="Tahoma"/>
          <w:b/>
          <w:sz w:val="22"/>
          <w:szCs w:val="22"/>
        </w:rPr>
        <w:t xml:space="preserve">. Interposición del Recurso de Revisión. </w:t>
      </w:r>
    </w:p>
    <w:p w14:paraId="56F37922" w14:textId="77777777" w:rsidR="00587F23" w:rsidRPr="00264982" w:rsidRDefault="00587F23" w:rsidP="00FE5177">
      <w:pPr>
        <w:autoSpaceDE w:val="0"/>
        <w:autoSpaceDN w:val="0"/>
        <w:adjustRightInd w:val="0"/>
        <w:spacing w:line="360" w:lineRule="auto"/>
        <w:jc w:val="both"/>
        <w:rPr>
          <w:rFonts w:ascii="Palatino Linotype" w:hAnsi="Palatino Linotype" w:cs="Tahoma"/>
          <w:b/>
          <w:sz w:val="22"/>
          <w:szCs w:val="22"/>
        </w:rPr>
      </w:pPr>
    </w:p>
    <w:p w14:paraId="557AFCC5" w14:textId="3CDF63C7" w:rsidR="00397099" w:rsidRPr="00264982" w:rsidRDefault="004E401B" w:rsidP="00FE5177">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Con fecha </w:t>
      </w:r>
      <w:r w:rsidR="00287AC1">
        <w:rPr>
          <w:rFonts w:ascii="Palatino Linotype" w:hAnsi="Palatino Linotype" w:cs="Tahoma"/>
          <w:sz w:val="22"/>
          <w:szCs w:val="22"/>
        </w:rPr>
        <w:t>dieciocho</w:t>
      </w:r>
      <w:r w:rsidR="00D009C2">
        <w:rPr>
          <w:rFonts w:ascii="Palatino Linotype" w:hAnsi="Palatino Linotype" w:cs="Tahoma"/>
          <w:sz w:val="22"/>
          <w:szCs w:val="22"/>
        </w:rPr>
        <w:t xml:space="preserve"> de junio</w:t>
      </w:r>
      <w:r w:rsidR="009D6F07">
        <w:rPr>
          <w:rFonts w:ascii="Palatino Linotype" w:hAnsi="Palatino Linotype" w:cs="Tahoma"/>
          <w:sz w:val="22"/>
          <w:szCs w:val="22"/>
        </w:rPr>
        <w:t xml:space="preserve"> de dos mil diecinueve</w:t>
      </w:r>
      <w:r w:rsidR="00C25238" w:rsidRPr="00264982">
        <w:rPr>
          <w:rFonts w:ascii="Palatino Linotype" w:hAnsi="Palatino Linotype" w:cs="Tahoma"/>
          <w:sz w:val="22"/>
          <w:szCs w:val="22"/>
        </w:rPr>
        <w:t xml:space="preserve">, se recibió en este </w:t>
      </w:r>
      <w:r w:rsidR="00C25238" w:rsidRPr="00264982">
        <w:rPr>
          <w:rFonts w:ascii="Palatino Linotype" w:eastAsia="Calibri" w:hAnsi="Palatino Linotype" w:cs="Tahoma"/>
          <w:sz w:val="22"/>
          <w:szCs w:val="22"/>
          <w:lang w:eastAsia="en-US"/>
        </w:rPr>
        <w:t xml:space="preserve">Instituto, a través </w:t>
      </w:r>
      <w:r w:rsidR="00287AC1">
        <w:rPr>
          <w:rFonts w:ascii="Palatino Linotype" w:eastAsia="Calibri" w:hAnsi="Palatino Linotype" w:cs="Tahoma"/>
          <w:sz w:val="22"/>
          <w:szCs w:val="22"/>
          <w:lang w:eastAsia="en-US"/>
        </w:rPr>
        <w:t>del</w:t>
      </w:r>
      <w:r w:rsidR="00EF7B33" w:rsidRPr="00EF7B33">
        <w:rPr>
          <w:rFonts w:ascii="Palatino Linotype" w:eastAsia="Calibri" w:hAnsi="Palatino Linotype" w:cs="Tahoma"/>
          <w:sz w:val="22"/>
          <w:szCs w:val="22"/>
          <w:lang w:eastAsia="en-US"/>
        </w:rPr>
        <w:t xml:space="preserve"> Sistema de Acceso a Información Mexiquense (SAIMEX)</w:t>
      </w:r>
      <w:r w:rsidR="006C1B1D" w:rsidRPr="00264982">
        <w:rPr>
          <w:rFonts w:ascii="Palatino Linotype" w:hAnsi="Palatino Linotype" w:cs="Tahoma"/>
          <w:sz w:val="22"/>
          <w:szCs w:val="22"/>
        </w:rPr>
        <w:t>, Recurso de R</w:t>
      </w:r>
      <w:r w:rsidR="00C25238" w:rsidRPr="00264982">
        <w:rPr>
          <w:rFonts w:ascii="Palatino Linotype" w:hAnsi="Palatino Linotype" w:cs="Tahoma"/>
          <w:sz w:val="22"/>
          <w:szCs w:val="22"/>
        </w:rPr>
        <w:t>evisión interpuesto por la</w:t>
      </w:r>
      <w:r w:rsidR="006C1B1D" w:rsidRPr="00264982">
        <w:rPr>
          <w:rFonts w:ascii="Palatino Linotype" w:hAnsi="Palatino Linotype" w:cs="Tahoma"/>
          <w:sz w:val="22"/>
          <w:szCs w:val="22"/>
        </w:rPr>
        <w:t xml:space="preserve"> parte</w:t>
      </w:r>
      <w:r w:rsidR="00C25238" w:rsidRPr="00264982">
        <w:rPr>
          <w:rFonts w:ascii="Palatino Linotype" w:hAnsi="Palatino Linotype" w:cs="Tahoma"/>
          <w:sz w:val="22"/>
          <w:szCs w:val="22"/>
        </w:rPr>
        <w:t xml:space="preserve"> </w:t>
      </w:r>
      <w:r w:rsidR="0028420E" w:rsidRPr="00264982">
        <w:rPr>
          <w:rFonts w:ascii="Palatino Linotype" w:hAnsi="Palatino Linotype" w:cs="Tahoma"/>
          <w:sz w:val="22"/>
          <w:szCs w:val="22"/>
        </w:rPr>
        <w:t>R</w:t>
      </w:r>
      <w:r w:rsidR="00C25238" w:rsidRPr="00264982">
        <w:rPr>
          <w:rFonts w:ascii="Palatino Linotype" w:hAnsi="Palatino Linotype" w:cs="Tahoma"/>
          <w:sz w:val="22"/>
          <w:szCs w:val="22"/>
        </w:rPr>
        <w:t xml:space="preserve">ecurrente, </w:t>
      </w:r>
      <w:r w:rsidR="00397099" w:rsidRPr="00264982">
        <w:rPr>
          <w:rFonts w:ascii="Palatino Linotype" w:hAnsi="Palatino Linotype" w:cs="Tahoma"/>
          <w:sz w:val="22"/>
          <w:szCs w:val="22"/>
        </w:rPr>
        <w:t>en contra de la</w:t>
      </w:r>
      <w:r w:rsidR="0044498E">
        <w:rPr>
          <w:rFonts w:ascii="Palatino Linotype" w:hAnsi="Palatino Linotype" w:cs="Tahoma"/>
          <w:sz w:val="22"/>
          <w:szCs w:val="22"/>
        </w:rPr>
        <w:t xml:space="preserve"> falta</w:t>
      </w:r>
      <w:r w:rsidR="00397099" w:rsidRPr="00264982">
        <w:rPr>
          <w:rFonts w:ascii="Palatino Linotype" w:hAnsi="Palatino Linotype" w:cs="Tahoma"/>
          <w:sz w:val="22"/>
          <w:szCs w:val="22"/>
        </w:rPr>
        <w:t xml:space="preserve"> respuesta del Sujeto Obligado, en los siguientes términos:</w:t>
      </w:r>
    </w:p>
    <w:p w14:paraId="6A3FEF39" w14:textId="77777777" w:rsidR="004E71CE" w:rsidRDefault="004E71CE" w:rsidP="00FE5177">
      <w:pPr>
        <w:autoSpaceDE w:val="0"/>
        <w:autoSpaceDN w:val="0"/>
        <w:adjustRightInd w:val="0"/>
        <w:spacing w:line="360" w:lineRule="auto"/>
        <w:jc w:val="both"/>
        <w:rPr>
          <w:rFonts w:ascii="Palatino Linotype" w:hAnsi="Palatino Linotype" w:cs="Tahoma"/>
          <w:sz w:val="24"/>
          <w:szCs w:val="24"/>
        </w:rPr>
      </w:pPr>
    </w:p>
    <w:p w14:paraId="31C95FDC" w14:textId="77777777" w:rsidR="00C25238" w:rsidRPr="006432F7" w:rsidRDefault="00B727C5" w:rsidP="00FE5177">
      <w:pPr>
        <w:tabs>
          <w:tab w:val="left" w:pos="4667"/>
        </w:tabs>
        <w:spacing w:line="360" w:lineRule="auto"/>
        <w:ind w:left="567" w:right="567"/>
        <w:jc w:val="both"/>
        <w:rPr>
          <w:rFonts w:ascii="Palatino Linotype" w:hAnsi="Palatino Linotype" w:cs="Tahoma"/>
          <w:bCs/>
          <w:i/>
        </w:rPr>
      </w:pPr>
      <w:r w:rsidRPr="006432F7">
        <w:rPr>
          <w:rFonts w:ascii="Palatino Linotype" w:hAnsi="Palatino Linotype" w:cs="Tahoma"/>
          <w:b/>
          <w:bCs/>
          <w:i/>
        </w:rPr>
        <w:t>“</w:t>
      </w:r>
      <w:r w:rsidR="00C25238" w:rsidRPr="006432F7">
        <w:rPr>
          <w:rFonts w:ascii="Palatino Linotype" w:hAnsi="Palatino Linotype" w:cs="Tahoma"/>
          <w:b/>
          <w:bCs/>
          <w:i/>
        </w:rPr>
        <w:t>ACTO IMPUGNADO</w:t>
      </w:r>
    </w:p>
    <w:p w14:paraId="156F41F5" w14:textId="61F2C095" w:rsidR="00CD3A5D" w:rsidRPr="006432F7" w:rsidRDefault="00287AC1" w:rsidP="00FE5177">
      <w:pPr>
        <w:autoSpaceDE w:val="0"/>
        <w:autoSpaceDN w:val="0"/>
        <w:adjustRightInd w:val="0"/>
        <w:spacing w:line="360" w:lineRule="auto"/>
        <w:ind w:left="567" w:right="567"/>
        <w:jc w:val="both"/>
        <w:rPr>
          <w:rFonts w:ascii="Palatino Linotype" w:hAnsi="Palatino Linotype" w:cs="Tahoma"/>
          <w:i/>
        </w:rPr>
      </w:pPr>
      <w:r w:rsidRPr="00287AC1">
        <w:rPr>
          <w:rFonts w:ascii="Palatino Linotype" w:hAnsi="Palatino Linotype" w:cs="Tahoma"/>
          <w:i/>
        </w:rPr>
        <w:t>NEGATIVA DE RESPUESTA A LA SOLICITUD REALIZADA A LA AUTORIDAD DEL H. AYUNTAMIENTO DE CUAUTITLÁN, MÉXICO CON NÚMERO DE Folio de la solicitud: 00088/CUAUTIT/IP/2019. TRAS HABER TRANSCURRIDO LOS 15 DÍAS HÁBILES MÁS LOS 7 DÍAS DE PRÓRROGA QUE OTORGA LA LEY DE LA MATERIA AL SUJETO OBLIGADO. IMPUGNO EL ACTO OMISO DE LA AUTORIDAD MUNICIPAL, YA QUE, TRAS EL INCUMPLIMIENTO DE LA LEY ALUDIDA, SE CONFIGURA LA NEGATIVA FICTA.</w:t>
      </w:r>
      <w:r w:rsidR="00B727C5" w:rsidRPr="006432F7">
        <w:rPr>
          <w:rFonts w:ascii="Palatino Linotype" w:hAnsi="Palatino Linotype" w:cs="Tahoma"/>
          <w:i/>
        </w:rPr>
        <w:t>”</w:t>
      </w:r>
    </w:p>
    <w:p w14:paraId="68420EF8" w14:textId="77777777" w:rsidR="005F4977" w:rsidRPr="006432F7" w:rsidRDefault="005F4977" w:rsidP="00FE5177">
      <w:pPr>
        <w:autoSpaceDE w:val="0"/>
        <w:autoSpaceDN w:val="0"/>
        <w:adjustRightInd w:val="0"/>
        <w:spacing w:line="360" w:lineRule="auto"/>
        <w:ind w:left="567" w:right="567"/>
        <w:jc w:val="both"/>
        <w:rPr>
          <w:rFonts w:ascii="Palatino Linotype" w:hAnsi="Palatino Linotype" w:cs="Tahoma"/>
          <w:i/>
          <w:sz w:val="22"/>
        </w:rPr>
      </w:pPr>
    </w:p>
    <w:p w14:paraId="49453E6C" w14:textId="77777777" w:rsidR="00C25238" w:rsidRPr="006432F7" w:rsidRDefault="00B727C5" w:rsidP="00FE5177">
      <w:pPr>
        <w:autoSpaceDE w:val="0"/>
        <w:autoSpaceDN w:val="0"/>
        <w:adjustRightInd w:val="0"/>
        <w:spacing w:line="360" w:lineRule="auto"/>
        <w:ind w:left="567" w:right="567"/>
        <w:jc w:val="both"/>
        <w:rPr>
          <w:rFonts w:ascii="Palatino Linotype" w:hAnsi="Palatino Linotype" w:cs="Tahoma"/>
          <w:b/>
          <w:i/>
        </w:rPr>
      </w:pPr>
      <w:r w:rsidRPr="006432F7">
        <w:rPr>
          <w:rFonts w:ascii="Palatino Linotype" w:hAnsi="Palatino Linotype" w:cs="Tahoma"/>
          <w:b/>
          <w:i/>
        </w:rPr>
        <w:t>“</w:t>
      </w:r>
      <w:r w:rsidR="00C25238" w:rsidRPr="006432F7">
        <w:rPr>
          <w:rFonts w:ascii="Palatino Linotype" w:hAnsi="Palatino Linotype" w:cs="Tahoma"/>
          <w:b/>
          <w:i/>
        </w:rPr>
        <w:t>RAZONES O MOTIVOS DE LA INCONFORMIDAD</w:t>
      </w:r>
    </w:p>
    <w:p w14:paraId="00789885" w14:textId="01BBC141" w:rsidR="00B31222" w:rsidRPr="006432F7" w:rsidRDefault="00287AC1" w:rsidP="00FE5177">
      <w:pPr>
        <w:autoSpaceDE w:val="0"/>
        <w:autoSpaceDN w:val="0"/>
        <w:adjustRightInd w:val="0"/>
        <w:spacing w:line="360" w:lineRule="auto"/>
        <w:ind w:left="567" w:right="567"/>
        <w:jc w:val="both"/>
        <w:rPr>
          <w:rFonts w:ascii="Palatino Linotype" w:hAnsi="Palatino Linotype" w:cs="Tahoma"/>
          <w:i/>
        </w:rPr>
      </w:pPr>
      <w:r w:rsidRPr="00287AC1">
        <w:rPr>
          <w:rFonts w:ascii="Palatino Linotype" w:hAnsi="Palatino Linotype" w:cs="Tahoma"/>
          <w:i/>
        </w:rPr>
        <w:t>POR HABER TRANSCURRIDO LOS 15 DÍAS HÁBILES MÁS LOS 7 DÍAS DE PRÓRROGA QUE OTORGA LA LEY DE LA MATERIA AL SUJETO OBLIGADO. Y TRAS EL INCUMPLIMIENTO DE DICHA LEY POR PARTE DEL AYUNTAMIENTO DE CUAUTITLÁN, MÉXICO, PUES PERSISTE EN NEGAR LA INFORMACIÓN, AHORA SIENDO OMISO EN LA RESPUESTA A LA SOLICITUD REALIZADA, POR LO QUE SE CONFIGURFA LA NEGATIVA FICTA POR PARTE DE DICHA AUTORIDAD AL SER OMISO EN SUS OBLIGACIONES LEGALES.</w:t>
      </w:r>
      <w:r w:rsidR="00397099" w:rsidRPr="006432F7">
        <w:rPr>
          <w:rFonts w:ascii="Palatino Linotype" w:hAnsi="Palatino Linotype" w:cs="Tahoma"/>
          <w:i/>
        </w:rPr>
        <w:t>”</w:t>
      </w:r>
    </w:p>
    <w:p w14:paraId="558F5093" w14:textId="77777777" w:rsidR="005C3AF3" w:rsidRDefault="005C3AF3" w:rsidP="00FE5177">
      <w:pPr>
        <w:spacing w:line="360" w:lineRule="auto"/>
        <w:jc w:val="both"/>
        <w:rPr>
          <w:rFonts w:ascii="Palatino Linotype" w:hAnsi="Palatino Linotype" w:cs="Tahoma"/>
          <w:b/>
          <w:sz w:val="22"/>
          <w:szCs w:val="22"/>
        </w:rPr>
      </w:pPr>
    </w:p>
    <w:p w14:paraId="2D7FCD48" w14:textId="0195F569" w:rsidR="00B31222" w:rsidRDefault="005C3AF3" w:rsidP="00FE5177">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V.</w:t>
      </w:r>
      <w:r w:rsidR="00B31222" w:rsidRPr="00264982">
        <w:rPr>
          <w:rFonts w:ascii="Palatino Linotype" w:hAnsi="Palatino Linotype" w:cs="Tahoma"/>
          <w:b/>
          <w:sz w:val="22"/>
          <w:szCs w:val="22"/>
        </w:rPr>
        <w:t xml:space="preserve"> </w:t>
      </w:r>
      <w:r w:rsidR="00B31222" w:rsidRPr="00264982">
        <w:rPr>
          <w:rFonts w:ascii="Palatino Linotype" w:eastAsia="Batang" w:hAnsi="Palatino Linotype" w:cs="Tahoma"/>
          <w:b/>
          <w:bCs/>
          <w:sz w:val="22"/>
          <w:szCs w:val="22"/>
        </w:rPr>
        <w:t xml:space="preserve">Trámite del </w:t>
      </w:r>
      <w:r w:rsidR="00C459A9" w:rsidRPr="00264982">
        <w:rPr>
          <w:rFonts w:ascii="Palatino Linotype" w:hAnsi="Palatino Linotype" w:cs="Tahoma"/>
          <w:b/>
          <w:sz w:val="22"/>
          <w:szCs w:val="22"/>
        </w:rPr>
        <w:t xml:space="preserve">Recurso de </w:t>
      </w:r>
      <w:r w:rsidR="00327FDE" w:rsidRPr="00264982">
        <w:rPr>
          <w:rFonts w:ascii="Palatino Linotype" w:hAnsi="Palatino Linotype" w:cs="Tahoma"/>
          <w:b/>
          <w:sz w:val="22"/>
          <w:szCs w:val="22"/>
        </w:rPr>
        <w:t>Revisión</w:t>
      </w:r>
      <w:r w:rsidR="00327FDE" w:rsidRPr="00264982">
        <w:rPr>
          <w:rFonts w:ascii="Palatino Linotype" w:eastAsia="Batang" w:hAnsi="Palatino Linotype" w:cs="Tahoma"/>
          <w:b/>
          <w:bCs/>
          <w:sz w:val="22"/>
          <w:szCs w:val="22"/>
        </w:rPr>
        <w:t xml:space="preserve"> ante</w:t>
      </w:r>
      <w:r w:rsidR="00B31222" w:rsidRPr="00264982">
        <w:rPr>
          <w:rFonts w:ascii="Palatino Linotype" w:eastAsia="Batang" w:hAnsi="Palatino Linotype" w:cs="Tahoma"/>
          <w:b/>
          <w:bCs/>
          <w:sz w:val="22"/>
          <w:szCs w:val="22"/>
        </w:rPr>
        <w:t xml:space="preserve"> el Instituto</w:t>
      </w:r>
      <w:r w:rsidR="00E445DA" w:rsidRPr="00264982">
        <w:rPr>
          <w:rFonts w:ascii="Palatino Linotype" w:eastAsia="Batang" w:hAnsi="Palatino Linotype" w:cs="Tahoma"/>
          <w:b/>
          <w:bCs/>
          <w:sz w:val="22"/>
          <w:szCs w:val="22"/>
        </w:rPr>
        <w:t>.</w:t>
      </w:r>
    </w:p>
    <w:p w14:paraId="6E98E98C" w14:textId="77777777" w:rsidR="00E8093C" w:rsidRPr="00264982" w:rsidRDefault="00E8093C" w:rsidP="00FE5177">
      <w:pPr>
        <w:spacing w:line="360" w:lineRule="auto"/>
        <w:jc w:val="both"/>
        <w:rPr>
          <w:rFonts w:ascii="Palatino Linotype" w:eastAsia="Batang" w:hAnsi="Palatino Linotype" w:cs="Tahoma"/>
          <w:b/>
          <w:bCs/>
          <w:sz w:val="22"/>
          <w:szCs w:val="22"/>
        </w:rPr>
      </w:pPr>
    </w:p>
    <w:p w14:paraId="78876405" w14:textId="49AC7B6C" w:rsidR="00986A7D" w:rsidRPr="00264982" w:rsidRDefault="00A90F9B" w:rsidP="00FE5177">
      <w:pPr>
        <w:spacing w:line="360" w:lineRule="auto"/>
        <w:jc w:val="both"/>
        <w:rPr>
          <w:rFonts w:ascii="Palatino Linotype" w:eastAsia="Batang" w:hAnsi="Palatino Linotype" w:cs="Tahoma"/>
          <w:bCs/>
          <w:sz w:val="22"/>
          <w:szCs w:val="22"/>
        </w:rPr>
      </w:pPr>
      <w:r w:rsidRPr="00264982">
        <w:rPr>
          <w:rFonts w:ascii="Palatino Linotype" w:eastAsia="Batang" w:hAnsi="Palatino Linotype" w:cs="Tahoma"/>
          <w:b/>
          <w:bCs/>
          <w:sz w:val="22"/>
          <w:szCs w:val="22"/>
        </w:rPr>
        <w:t xml:space="preserve">a) </w:t>
      </w:r>
      <w:r w:rsidR="00B31222" w:rsidRPr="00264982">
        <w:rPr>
          <w:rFonts w:ascii="Palatino Linotype" w:eastAsia="Batang" w:hAnsi="Palatino Linotype" w:cs="Tahoma"/>
          <w:b/>
          <w:bCs/>
          <w:sz w:val="22"/>
          <w:szCs w:val="22"/>
        </w:rPr>
        <w:t xml:space="preserve">Turno del </w:t>
      </w:r>
      <w:r w:rsidR="00C459A9" w:rsidRPr="00264982">
        <w:rPr>
          <w:rFonts w:ascii="Palatino Linotype" w:hAnsi="Palatino Linotype" w:cs="Tahoma"/>
          <w:b/>
          <w:sz w:val="22"/>
          <w:szCs w:val="22"/>
        </w:rPr>
        <w:t>Recurso de Revisión</w:t>
      </w:r>
      <w:r w:rsidRPr="00264982">
        <w:rPr>
          <w:rFonts w:ascii="Palatino Linotype" w:eastAsia="Batang" w:hAnsi="Palatino Linotype" w:cs="Tahoma"/>
          <w:b/>
          <w:bCs/>
          <w:sz w:val="22"/>
          <w:szCs w:val="22"/>
        </w:rPr>
        <w:t>.</w:t>
      </w:r>
      <w:r w:rsidR="00FD6F40"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 xml:space="preserve">El </w:t>
      </w:r>
      <w:r w:rsidR="00AB503F">
        <w:rPr>
          <w:rFonts w:ascii="Palatino Linotype" w:eastAsia="Batang" w:hAnsi="Palatino Linotype" w:cs="Tahoma"/>
          <w:bCs/>
          <w:sz w:val="22"/>
          <w:szCs w:val="22"/>
        </w:rPr>
        <w:t>dieciocho</w:t>
      </w:r>
      <w:r w:rsidR="00D009C2">
        <w:rPr>
          <w:rFonts w:ascii="Palatino Linotype" w:eastAsia="Batang" w:hAnsi="Palatino Linotype" w:cs="Tahoma"/>
          <w:bCs/>
          <w:sz w:val="22"/>
          <w:szCs w:val="22"/>
        </w:rPr>
        <w:t xml:space="preserve"> de junio</w:t>
      </w:r>
      <w:r w:rsidR="00986A7D" w:rsidRPr="00264982">
        <w:rPr>
          <w:rFonts w:ascii="Palatino Linotype" w:eastAsia="Batang" w:hAnsi="Palatino Linotype" w:cs="Tahoma"/>
          <w:bCs/>
          <w:sz w:val="22"/>
          <w:szCs w:val="22"/>
        </w:rPr>
        <w:t xml:space="preserve"> de dos mil </w:t>
      </w:r>
      <w:r w:rsidR="004267BC">
        <w:rPr>
          <w:rFonts w:ascii="Palatino Linotype" w:eastAsia="Batang" w:hAnsi="Palatino Linotype" w:cs="Tahoma"/>
          <w:bCs/>
          <w:sz w:val="22"/>
          <w:szCs w:val="22"/>
        </w:rPr>
        <w:t>diecinueve</w:t>
      </w:r>
      <w:r w:rsidR="00986A7D" w:rsidRPr="00264982">
        <w:rPr>
          <w:rFonts w:ascii="Palatino Linotype" w:eastAsia="Batang" w:hAnsi="Palatino Linotype" w:cs="Tahoma"/>
          <w:bCs/>
          <w:sz w:val="22"/>
          <w:szCs w:val="22"/>
        </w:rPr>
        <w:t xml:space="preserve">, el </w:t>
      </w:r>
      <w:r w:rsidR="00986A7D" w:rsidRPr="00264982">
        <w:rPr>
          <w:rFonts w:ascii="Palatino Linotype" w:hAnsi="Palatino Linotype" w:cs="Tahoma"/>
          <w:sz w:val="22"/>
          <w:szCs w:val="22"/>
          <w:lang w:val="es-ES"/>
        </w:rPr>
        <w:t>Sistema de Acceso a la Información Mexiquense (SAIMEX),</w:t>
      </w:r>
      <w:r w:rsidR="00986A7D" w:rsidRPr="00264982">
        <w:rPr>
          <w:rFonts w:ascii="Palatino Linotype" w:eastAsia="Batang" w:hAnsi="Palatino Linotype" w:cs="Tahoma"/>
          <w:bCs/>
          <w:sz w:val="22"/>
          <w:szCs w:val="22"/>
        </w:rPr>
        <w:t xml:space="preserve"> asignó el número de expediente </w:t>
      </w:r>
      <w:r w:rsidR="004267BC" w:rsidRPr="004267BC">
        <w:rPr>
          <w:rFonts w:ascii="Palatino Linotype" w:eastAsia="Batang" w:hAnsi="Palatino Linotype" w:cs="Tahoma"/>
          <w:b/>
          <w:bCs/>
          <w:sz w:val="22"/>
          <w:szCs w:val="22"/>
        </w:rPr>
        <w:t>0</w:t>
      </w:r>
      <w:r w:rsidR="008F71A1">
        <w:rPr>
          <w:rFonts w:ascii="Palatino Linotype" w:eastAsia="Batang" w:hAnsi="Palatino Linotype" w:cs="Tahoma"/>
          <w:b/>
          <w:bCs/>
          <w:sz w:val="22"/>
          <w:szCs w:val="22"/>
        </w:rPr>
        <w:t>5551</w:t>
      </w:r>
      <w:r w:rsidR="004267BC" w:rsidRPr="004267BC">
        <w:rPr>
          <w:rFonts w:ascii="Palatino Linotype" w:eastAsia="Batang" w:hAnsi="Palatino Linotype" w:cs="Tahoma"/>
          <w:b/>
          <w:bCs/>
          <w:sz w:val="22"/>
          <w:szCs w:val="22"/>
        </w:rPr>
        <w:t>/INFOEM/IP/RR/2019</w:t>
      </w:r>
      <w:r w:rsidR="00986A7D"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264982">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264982" w:rsidRDefault="00986A7D" w:rsidP="00FE5177">
      <w:pPr>
        <w:spacing w:line="360" w:lineRule="auto"/>
        <w:jc w:val="both"/>
        <w:rPr>
          <w:rFonts w:ascii="Palatino Linotype" w:eastAsia="Batang" w:hAnsi="Palatino Linotype" w:cs="Tahoma"/>
          <w:bCs/>
          <w:sz w:val="22"/>
          <w:szCs w:val="22"/>
        </w:rPr>
      </w:pPr>
    </w:p>
    <w:p w14:paraId="2981CA23" w14:textId="6B885401" w:rsidR="00986A7D" w:rsidRPr="00264982" w:rsidRDefault="00625DFB" w:rsidP="00FE5177">
      <w:pPr>
        <w:spacing w:line="360" w:lineRule="auto"/>
        <w:jc w:val="both"/>
        <w:rPr>
          <w:rFonts w:ascii="Palatino Linotype" w:eastAsia="Batang" w:hAnsi="Palatino Linotype" w:cs="Tahoma"/>
          <w:b/>
          <w:bCs/>
          <w:sz w:val="22"/>
          <w:szCs w:val="22"/>
        </w:rPr>
      </w:pPr>
      <w:r w:rsidRPr="00264982">
        <w:rPr>
          <w:rFonts w:ascii="Palatino Linotype" w:eastAsia="Batang" w:hAnsi="Palatino Linotype" w:cs="Tahoma"/>
          <w:b/>
          <w:bCs/>
          <w:sz w:val="22"/>
          <w:szCs w:val="22"/>
        </w:rPr>
        <w:t>b</w:t>
      </w:r>
      <w:r w:rsidR="009F46DC" w:rsidRPr="00264982">
        <w:rPr>
          <w:rFonts w:ascii="Palatino Linotype" w:eastAsia="Batang" w:hAnsi="Palatino Linotype" w:cs="Tahoma"/>
          <w:b/>
          <w:bCs/>
          <w:sz w:val="22"/>
          <w:szCs w:val="22"/>
        </w:rPr>
        <w:t xml:space="preserve">) </w:t>
      </w:r>
      <w:r w:rsidR="00986A7D" w:rsidRPr="00264982">
        <w:rPr>
          <w:rFonts w:ascii="Palatino Linotype" w:eastAsia="Batang" w:hAnsi="Palatino Linotype" w:cs="Tahoma"/>
          <w:b/>
          <w:bCs/>
          <w:sz w:val="22"/>
          <w:szCs w:val="22"/>
        </w:rPr>
        <w:t>Admisión del Recurso de Revisión</w:t>
      </w:r>
      <w:r w:rsidR="00986A7D" w:rsidRPr="00264982">
        <w:rPr>
          <w:rFonts w:ascii="Palatino Linotype" w:eastAsia="Batang" w:hAnsi="Palatino Linotype" w:cs="Tahoma"/>
          <w:b/>
          <w:bCs/>
          <w:sz w:val="22"/>
          <w:szCs w:val="22"/>
          <w:lang w:val="es-ES_tradnl"/>
        </w:rPr>
        <w:t xml:space="preserve">. </w:t>
      </w:r>
      <w:r w:rsidR="00986A7D" w:rsidRPr="00264982">
        <w:rPr>
          <w:rFonts w:ascii="Palatino Linotype" w:eastAsia="Batang" w:hAnsi="Palatino Linotype" w:cs="Tahoma"/>
          <w:bCs/>
          <w:sz w:val="22"/>
          <w:szCs w:val="22"/>
          <w:lang w:val="es-ES_tradnl"/>
        </w:rPr>
        <w:t xml:space="preserve">El </w:t>
      </w:r>
      <w:r w:rsidR="00AB503F">
        <w:rPr>
          <w:rFonts w:ascii="Palatino Linotype" w:eastAsia="Batang" w:hAnsi="Palatino Linotype" w:cs="Tahoma"/>
          <w:bCs/>
          <w:sz w:val="22"/>
          <w:szCs w:val="22"/>
          <w:lang w:val="es-ES_tradnl"/>
        </w:rPr>
        <w:t>veinticuatro</w:t>
      </w:r>
      <w:r w:rsidR="00041456">
        <w:rPr>
          <w:rFonts w:ascii="Palatino Linotype" w:eastAsia="Batang" w:hAnsi="Palatino Linotype" w:cs="Tahoma"/>
          <w:bCs/>
          <w:sz w:val="22"/>
          <w:szCs w:val="22"/>
          <w:lang w:val="es-ES_tradnl"/>
        </w:rPr>
        <w:t xml:space="preserve"> de junio</w:t>
      </w:r>
      <w:r w:rsidR="004267BC">
        <w:rPr>
          <w:rFonts w:ascii="Palatino Linotype" w:eastAsia="Batang" w:hAnsi="Palatino Linotype" w:cs="Tahoma"/>
          <w:bCs/>
          <w:sz w:val="22"/>
          <w:szCs w:val="22"/>
          <w:lang w:val="es-ES_tradnl"/>
        </w:rPr>
        <w:t xml:space="preserve"> de dos mil diecinueve</w:t>
      </w:r>
      <w:r w:rsidR="00986A7D" w:rsidRPr="00264982">
        <w:rPr>
          <w:rFonts w:ascii="Palatino Linotype" w:eastAsia="Batang" w:hAnsi="Palatino Linotype" w:cs="Tahoma"/>
          <w:bCs/>
          <w:sz w:val="22"/>
          <w:szCs w:val="22"/>
          <w:lang w:val="es-ES_tradnl"/>
        </w:rPr>
        <w:t xml:space="preserve">, </w:t>
      </w:r>
      <w:r w:rsidR="00986A7D" w:rsidRPr="00264982">
        <w:rPr>
          <w:rFonts w:ascii="Palatino Linotype" w:eastAsia="Batang" w:hAnsi="Palatino Linotype" w:cs="Tahoma"/>
          <w:bCs/>
          <w:sz w:val="22"/>
          <w:szCs w:val="22"/>
        </w:rPr>
        <w:t xml:space="preserve">se acordó la admisión del </w:t>
      </w:r>
      <w:r w:rsidR="009059DC">
        <w:rPr>
          <w:rFonts w:ascii="Palatino Linotype" w:eastAsia="Batang" w:hAnsi="Palatino Linotype" w:cs="Tahoma"/>
          <w:bCs/>
          <w:sz w:val="22"/>
          <w:szCs w:val="22"/>
        </w:rPr>
        <w:t>Medio de Impugnación</w:t>
      </w:r>
      <w:r w:rsidR="00986A7D" w:rsidRPr="00264982">
        <w:rPr>
          <w:rFonts w:ascii="Palatino Linotype" w:eastAsia="Batang" w:hAnsi="Palatino Linotype" w:cs="Tahoma"/>
          <w:bCs/>
          <w:sz w:val="22"/>
          <w:szCs w:val="22"/>
        </w:rPr>
        <w:t xml:space="preserve"> interpuesto por </w:t>
      </w:r>
      <w:r w:rsidR="00CC2903">
        <w:rPr>
          <w:rFonts w:ascii="Palatino Linotype" w:eastAsia="Batang" w:hAnsi="Palatino Linotype" w:cs="Tahoma"/>
          <w:bCs/>
          <w:sz w:val="22"/>
          <w:szCs w:val="22"/>
        </w:rPr>
        <w:t xml:space="preserve">el </w:t>
      </w:r>
      <w:r w:rsidR="00986A7D" w:rsidRPr="00264982">
        <w:rPr>
          <w:rFonts w:ascii="Palatino Linotype" w:eastAsia="Batang" w:hAnsi="Palatino Linotype" w:cs="Tahoma"/>
          <w:bCs/>
          <w:sz w:val="22"/>
          <w:szCs w:val="22"/>
        </w:rPr>
        <w:t xml:space="preserve">Recurrente en contra </w:t>
      </w:r>
      <w:r w:rsidR="00BF0F8A" w:rsidRPr="00264982">
        <w:rPr>
          <w:rFonts w:ascii="Palatino Linotype" w:eastAsia="Batang" w:hAnsi="Palatino Linotype" w:cs="Tahoma"/>
          <w:bCs/>
          <w:sz w:val="22"/>
          <w:szCs w:val="22"/>
        </w:rPr>
        <w:t>del</w:t>
      </w:r>
      <w:r w:rsidR="00986A7D" w:rsidRPr="00264982">
        <w:rPr>
          <w:rFonts w:ascii="Palatino Linotype" w:eastAsia="Batang" w:hAnsi="Palatino Linotype" w:cs="Tahoma"/>
          <w:bCs/>
          <w:sz w:val="22"/>
          <w:szCs w:val="22"/>
        </w:rPr>
        <w:t xml:space="preserve"> </w:t>
      </w:r>
      <w:r w:rsidR="001135A7">
        <w:rPr>
          <w:rFonts w:ascii="Palatino Linotype" w:eastAsia="Batang" w:hAnsi="Palatino Linotype" w:cs="Tahoma"/>
          <w:bCs/>
          <w:sz w:val="22"/>
          <w:szCs w:val="22"/>
        </w:rPr>
        <w:t xml:space="preserve">Ayuntamiento de </w:t>
      </w:r>
      <w:r w:rsidR="00F26D77">
        <w:rPr>
          <w:rFonts w:ascii="Palatino Linotype" w:eastAsia="Batang" w:hAnsi="Palatino Linotype" w:cs="Tahoma"/>
          <w:bCs/>
          <w:sz w:val="22"/>
          <w:szCs w:val="22"/>
        </w:rPr>
        <w:t>Cuautitlán</w:t>
      </w:r>
      <w:r w:rsidR="00986A7D" w:rsidRPr="00264982">
        <w:rPr>
          <w:rFonts w:ascii="Palatino Linotype" w:eastAsia="Batang" w:hAnsi="Palatino Linotype" w:cs="Tahoma"/>
          <w:bCs/>
          <w:sz w:val="22"/>
          <w:szCs w:val="22"/>
        </w:rPr>
        <w:t>, en términos del artículo 185, fracciones I y II</w:t>
      </w:r>
      <w:r w:rsidR="004B553F">
        <w:rPr>
          <w:rFonts w:ascii="Palatino Linotype" w:eastAsia="Batang" w:hAnsi="Palatino Linotype" w:cs="Tahoma"/>
          <w:bCs/>
          <w:sz w:val="22"/>
          <w:szCs w:val="22"/>
        </w:rPr>
        <w:t>,</w:t>
      </w:r>
      <w:r w:rsidR="00986A7D" w:rsidRPr="002649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264982">
        <w:rPr>
          <w:rFonts w:ascii="Palatino Linotype" w:eastAsia="Batang" w:hAnsi="Palatino Linotype" w:cs="Tahoma"/>
          <w:bCs/>
          <w:sz w:val="22"/>
          <w:szCs w:val="22"/>
        </w:rPr>
        <w:t>mismo día</w:t>
      </w:r>
      <w:r w:rsidR="00986A7D" w:rsidRPr="00264982">
        <w:rPr>
          <w:rFonts w:ascii="Palatino Linotype" w:eastAsia="Batang" w:hAnsi="Palatino Linotype" w:cs="Tahoma"/>
          <w:bCs/>
          <w:sz w:val="22"/>
          <w:szCs w:val="22"/>
        </w:rPr>
        <w:t xml:space="preserve">, a través del </w:t>
      </w:r>
      <w:r w:rsidR="00986A7D" w:rsidRPr="00264982">
        <w:rPr>
          <w:rFonts w:ascii="Palatino Linotype" w:eastAsia="Batang" w:hAnsi="Palatino Linotype" w:cs="Tahoma"/>
          <w:bCs/>
          <w:sz w:val="22"/>
          <w:szCs w:val="22"/>
          <w:lang w:val="es-ES"/>
        </w:rPr>
        <w:t>Sistema de Acceso a la Información Mexiquense (SAIMEX)</w:t>
      </w:r>
      <w:r w:rsidR="00986A7D" w:rsidRPr="00264982">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C45F6C" w:rsidRDefault="005F4977" w:rsidP="00FE5177">
      <w:pPr>
        <w:spacing w:line="360" w:lineRule="auto"/>
        <w:jc w:val="both"/>
        <w:rPr>
          <w:rFonts w:ascii="Palatino Linotype" w:hAnsi="Palatino Linotype" w:cs="Tahoma"/>
          <w:b/>
          <w:bCs/>
          <w:sz w:val="22"/>
          <w:szCs w:val="22"/>
        </w:rPr>
      </w:pPr>
    </w:p>
    <w:p w14:paraId="7A2A48FE" w14:textId="35F7D7DE" w:rsidR="00C1200C" w:rsidRPr="00264982" w:rsidRDefault="00CD029D" w:rsidP="00FE5177">
      <w:pPr>
        <w:spacing w:line="360" w:lineRule="auto"/>
        <w:jc w:val="both"/>
        <w:rPr>
          <w:rFonts w:ascii="Palatino Linotype" w:hAnsi="Palatino Linotype" w:cs="Tahoma"/>
          <w:sz w:val="22"/>
          <w:szCs w:val="22"/>
          <w:lang w:val="es-ES"/>
        </w:rPr>
      </w:pPr>
      <w:r w:rsidRPr="00CD029D">
        <w:rPr>
          <w:rFonts w:ascii="Palatino Linotype" w:hAnsi="Palatino Linotype" w:cs="Tahoma"/>
          <w:b/>
          <w:bCs/>
          <w:sz w:val="22"/>
          <w:szCs w:val="22"/>
          <w:lang w:val="es-ES"/>
        </w:rPr>
        <w:t xml:space="preserve">c) </w:t>
      </w:r>
      <w:r w:rsidR="00AB503F">
        <w:rPr>
          <w:rFonts w:ascii="Palatino Linotype" w:hAnsi="Palatino Linotype" w:cs="Tahoma"/>
          <w:b/>
          <w:bCs/>
          <w:sz w:val="22"/>
          <w:szCs w:val="22"/>
          <w:lang w:val="es-ES"/>
        </w:rPr>
        <w:t>A</w:t>
      </w:r>
      <w:r w:rsidR="00C1200C" w:rsidRPr="00264982">
        <w:rPr>
          <w:rFonts w:ascii="Palatino Linotype" w:hAnsi="Palatino Linotype" w:cs="Tahoma"/>
          <w:b/>
          <w:bCs/>
          <w:sz w:val="22"/>
          <w:szCs w:val="22"/>
          <w:lang w:val="es-ES"/>
        </w:rPr>
        <w:t>mpliación del plazo para resolver: </w:t>
      </w:r>
      <w:r w:rsidR="00C1200C" w:rsidRPr="00264982">
        <w:rPr>
          <w:rFonts w:ascii="Palatino Linotype" w:hAnsi="Palatino Linotype" w:cs="Tahoma"/>
          <w:sz w:val="22"/>
          <w:szCs w:val="22"/>
          <w:lang w:val="es-ES"/>
        </w:rPr>
        <w:t xml:space="preserve">El </w:t>
      </w:r>
      <w:r w:rsidR="00AB503F">
        <w:rPr>
          <w:rFonts w:ascii="Palatino Linotype" w:hAnsi="Palatino Linotype" w:cs="Tahoma"/>
          <w:sz w:val="22"/>
          <w:szCs w:val="22"/>
          <w:lang w:val="es-ES"/>
        </w:rPr>
        <w:t>dieciséis</w:t>
      </w:r>
      <w:r w:rsidR="00860D16">
        <w:rPr>
          <w:rFonts w:ascii="Palatino Linotype" w:hAnsi="Palatino Linotype" w:cs="Tahoma"/>
          <w:sz w:val="22"/>
          <w:szCs w:val="22"/>
          <w:lang w:val="es-ES"/>
        </w:rPr>
        <w:t xml:space="preserve"> de agosto</w:t>
      </w:r>
      <w:r w:rsidR="00C1200C">
        <w:rPr>
          <w:rFonts w:ascii="Palatino Linotype" w:hAnsi="Palatino Linotype" w:cs="Tahoma"/>
          <w:sz w:val="22"/>
          <w:szCs w:val="22"/>
          <w:lang w:val="es-ES"/>
        </w:rPr>
        <w:t xml:space="preserve"> de dos mil diecinueve</w:t>
      </w:r>
      <w:r w:rsidR="00C1200C" w:rsidRPr="00264982">
        <w:rPr>
          <w:rFonts w:ascii="Palatino Linotype" w:hAnsi="Palatino Linotype" w:cs="Tahoma"/>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7C9DD3AD" w14:textId="77777777" w:rsidR="00C1200C" w:rsidRDefault="00C1200C" w:rsidP="00FE5177">
      <w:pPr>
        <w:tabs>
          <w:tab w:val="left" w:pos="567"/>
        </w:tabs>
        <w:spacing w:line="360" w:lineRule="auto"/>
        <w:jc w:val="both"/>
        <w:rPr>
          <w:rFonts w:ascii="Palatino Linotype" w:hAnsi="Palatino Linotype" w:cs="Tahoma"/>
          <w:b/>
          <w:sz w:val="22"/>
          <w:szCs w:val="22"/>
        </w:rPr>
      </w:pPr>
    </w:p>
    <w:p w14:paraId="6733D1BB" w14:textId="3781028E" w:rsidR="00C1200C" w:rsidRPr="00AB503F" w:rsidRDefault="00AB503F" w:rsidP="00FE5177">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C1200C">
        <w:rPr>
          <w:rFonts w:ascii="Palatino Linotype" w:hAnsi="Palatino Linotype" w:cs="Tahoma"/>
          <w:b/>
          <w:sz w:val="22"/>
          <w:szCs w:val="22"/>
        </w:rPr>
        <w:t xml:space="preserve">) </w:t>
      </w:r>
      <w:r w:rsidR="00C1200C" w:rsidRPr="00264982">
        <w:rPr>
          <w:rFonts w:ascii="Palatino Linotype" w:hAnsi="Palatino Linotype" w:cs="Tahoma"/>
          <w:b/>
          <w:sz w:val="22"/>
          <w:szCs w:val="22"/>
        </w:rPr>
        <w:t>Cierre de instrucción.</w:t>
      </w:r>
      <w:r w:rsidR="00C1200C" w:rsidRPr="00264982">
        <w:rPr>
          <w:rFonts w:ascii="Palatino Linotype" w:hAnsi="Palatino Linotype" w:cs="Tahoma"/>
          <w:sz w:val="22"/>
          <w:szCs w:val="22"/>
        </w:rPr>
        <w:t xml:space="preserve"> El </w:t>
      </w:r>
      <w:r>
        <w:rPr>
          <w:rFonts w:ascii="Palatino Linotype" w:hAnsi="Palatino Linotype" w:cs="Tahoma"/>
          <w:sz w:val="22"/>
          <w:szCs w:val="22"/>
        </w:rPr>
        <w:t xml:space="preserve">dieciséis </w:t>
      </w:r>
      <w:r w:rsidR="00B547A3">
        <w:rPr>
          <w:rFonts w:ascii="Palatino Linotype" w:hAnsi="Palatino Linotype" w:cs="Tahoma"/>
          <w:sz w:val="22"/>
          <w:szCs w:val="22"/>
        </w:rPr>
        <w:t xml:space="preserve"> de agosto</w:t>
      </w:r>
      <w:r w:rsidR="00C1200C">
        <w:rPr>
          <w:rFonts w:ascii="Palatino Linotype" w:hAnsi="Palatino Linotype" w:cs="Tahoma"/>
          <w:sz w:val="22"/>
          <w:szCs w:val="22"/>
        </w:rPr>
        <w:t xml:space="preserve"> de dos mil diecinueve</w:t>
      </w:r>
      <w:r w:rsidR="00C1200C"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1200C">
        <w:rPr>
          <w:rFonts w:ascii="Palatino Linotype" w:hAnsi="Palatino Linotype" w:cs="Tahoma"/>
          <w:sz w:val="22"/>
          <w:szCs w:val="22"/>
        </w:rPr>
        <w:t>,</w:t>
      </w:r>
      <w:r w:rsidR="00C1200C"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1200C" w:rsidRPr="00264982">
        <w:rPr>
          <w:rFonts w:ascii="Palatino Linotype" w:hAnsi="Palatino Linotype" w:cs="Tahoma"/>
          <w:sz w:val="22"/>
          <w:szCs w:val="22"/>
          <w:lang w:val="es-ES"/>
        </w:rPr>
        <w:t>Sistema de Acceso a la Información Mexiquense (SAIMEX)</w:t>
      </w:r>
      <w:r w:rsidR="00C1200C" w:rsidRPr="00264982">
        <w:rPr>
          <w:rFonts w:ascii="Palatino Linotype" w:hAnsi="Palatino Linotype" w:cs="Tahoma"/>
          <w:sz w:val="22"/>
          <w:szCs w:val="22"/>
        </w:rPr>
        <w:t>.</w:t>
      </w:r>
      <w:r w:rsidR="0038018F">
        <w:rPr>
          <w:rFonts w:ascii="Palatino Linotype" w:hAnsi="Palatino Linotype" w:cs="Tahoma"/>
          <w:sz w:val="22"/>
          <w:szCs w:val="22"/>
        </w:rPr>
        <w:t xml:space="preserve"> </w:t>
      </w:r>
      <w:r>
        <w:rPr>
          <w:rFonts w:ascii="Palatino Linotype" w:hAnsi="Palatino Linotype" w:cs="Tahoma"/>
          <w:b/>
          <w:sz w:val="22"/>
          <w:szCs w:val="22"/>
        </w:rPr>
        <w:t>Cabe precisar que las partes fueron omisas a emitir manifestaciones y alegatos.</w:t>
      </w:r>
    </w:p>
    <w:p w14:paraId="0421687D" w14:textId="77777777" w:rsidR="007D7882" w:rsidRPr="00264982" w:rsidRDefault="007D7882" w:rsidP="00FE5177">
      <w:pPr>
        <w:tabs>
          <w:tab w:val="left" w:pos="567"/>
        </w:tabs>
        <w:spacing w:line="360" w:lineRule="auto"/>
        <w:jc w:val="both"/>
        <w:rPr>
          <w:rFonts w:ascii="Palatino Linotype" w:hAnsi="Palatino Linotype" w:cs="Tahoma"/>
          <w:sz w:val="22"/>
          <w:szCs w:val="22"/>
        </w:rPr>
      </w:pPr>
    </w:p>
    <w:p w14:paraId="602A0D95" w14:textId="2493346D" w:rsidR="004F2D88" w:rsidRPr="00264982" w:rsidRDefault="004F2D88" w:rsidP="00FE5177">
      <w:pPr>
        <w:spacing w:line="360" w:lineRule="auto"/>
        <w:jc w:val="both"/>
        <w:rPr>
          <w:rFonts w:ascii="Palatino Linotype" w:hAnsi="Palatino Linotype" w:cs="Tahoma"/>
          <w:color w:val="000000"/>
          <w:sz w:val="22"/>
          <w:szCs w:val="22"/>
        </w:rPr>
      </w:pPr>
      <w:r w:rsidRPr="00264982">
        <w:rPr>
          <w:rFonts w:ascii="Palatino Linotype" w:hAnsi="Palatino Linotype" w:cs="Tahoma"/>
          <w:color w:val="000000"/>
          <w:sz w:val="22"/>
          <w:szCs w:val="22"/>
        </w:rPr>
        <w:t xml:space="preserve">En </w:t>
      </w:r>
      <w:r w:rsidR="00367F82" w:rsidRPr="00264982">
        <w:rPr>
          <w:rFonts w:ascii="Palatino Linotype" w:hAnsi="Palatino Linotype" w:cs="Tahoma"/>
          <w:color w:val="000000"/>
          <w:sz w:val="22"/>
          <w:szCs w:val="22"/>
        </w:rPr>
        <w:t>razón de que fue debidamente su</w:t>
      </w:r>
      <w:r w:rsidRPr="00264982">
        <w:rPr>
          <w:rFonts w:ascii="Palatino Linotype" w:hAnsi="Palatino Linotype" w:cs="Tahoma"/>
          <w:color w:val="000000"/>
          <w:sz w:val="22"/>
          <w:szCs w:val="22"/>
        </w:rPr>
        <w:t xml:space="preserve">stanciado el expediente </w:t>
      </w:r>
      <w:r w:rsidR="00367F82" w:rsidRPr="00264982">
        <w:rPr>
          <w:rFonts w:ascii="Palatino Linotype" w:hAnsi="Palatino Linotype" w:cs="Tahoma"/>
          <w:color w:val="000000"/>
          <w:sz w:val="22"/>
          <w:szCs w:val="22"/>
        </w:rPr>
        <w:t xml:space="preserve">electrónico </w:t>
      </w:r>
      <w:r w:rsidRPr="00264982">
        <w:rPr>
          <w:rFonts w:ascii="Palatino Linotype" w:hAnsi="Palatino Linotype" w:cs="Tahoma"/>
          <w:color w:val="000000"/>
          <w:sz w:val="22"/>
          <w:szCs w:val="22"/>
        </w:rPr>
        <w:t>y no exist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dilige</w:t>
      </w:r>
      <w:r w:rsidR="00367F82" w:rsidRPr="00264982">
        <w:rPr>
          <w:rFonts w:ascii="Palatino Linotype" w:hAnsi="Palatino Linotype" w:cs="Tahoma"/>
          <w:color w:val="000000"/>
          <w:sz w:val="22"/>
          <w:szCs w:val="22"/>
        </w:rPr>
        <w:t xml:space="preserve">ncia pendiente de desahogo, se </w:t>
      </w:r>
      <w:r w:rsidRPr="00264982">
        <w:rPr>
          <w:rFonts w:ascii="Palatino Linotype" w:hAnsi="Palatino Linotype" w:cs="Tahoma"/>
          <w:color w:val="000000"/>
          <w:sz w:val="22"/>
          <w:szCs w:val="22"/>
        </w:rPr>
        <w:t>emit</w:t>
      </w:r>
      <w:r w:rsidR="00367F82" w:rsidRPr="00264982">
        <w:rPr>
          <w:rFonts w:ascii="Palatino Linotype" w:hAnsi="Palatino Linotype" w:cs="Tahoma"/>
          <w:color w:val="000000"/>
          <w:sz w:val="22"/>
          <w:szCs w:val="22"/>
        </w:rPr>
        <w:t>e</w:t>
      </w:r>
      <w:r w:rsidRPr="00264982">
        <w:rPr>
          <w:rFonts w:ascii="Palatino Linotype" w:hAnsi="Palatino Linotype" w:cs="Tahoma"/>
          <w:color w:val="000000"/>
          <w:sz w:val="22"/>
          <w:szCs w:val="22"/>
        </w:rPr>
        <w:t xml:space="preserve"> la </w:t>
      </w:r>
      <w:r w:rsidR="004B553F">
        <w:rPr>
          <w:rFonts w:ascii="Palatino Linotype" w:hAnsi="Palatino Linotype" w:cs="Tahoma"/>
          <w:color w:val="000000"/>
          <w:sz w:val="22"/>
          <w:szCs w:val="22"/>
        </w:rPr>
        <w:t>R</w:t>
      </w:r>
      <w:r w:rsidR="004B553F" w:rsidRPr="00264982">
        <w:rPr>
          <w:rFonts w:ascii="Palatino Linotype" w:hAnsi="Palatino Linotype" w:cs="Tahoma"/>
          <w:color w:val="000000"/>
          <w:sz w:val="22"/>
          <w:szCs w:val="22"/>
        </w:rPr>
        <w:t xml:space="preserve">esolución </w:t>
      </w:r>
      <w:r w:rsidRPr="00264982">
        <w:rPr>
          <w:rFonts w:ascii="Palatino Linotype" w:hAnsi="Palatino Linotype" w:cs="Tahoma"/>
          <w:color w:val="000000"/>
          <w:sz w:val="22"/>
          <w:szCs w:val="22"/>
        </w:rPr>
        <w:t>que conforme a Derecho proceda, de acuerdo a l</w:t>
      </w:r>
      <w:r w:rsidR="009A620E" w:rsidRPr="00264982">
        <w:rPr>
          <w:rFonts w:ascii="Palatino Linotype" w:hAnsi="Palatino Linotype" w:cs="Tahoma"/>
          <w:color w:val="000000"/>
          <w:sz w:val="22"/>
          <w:szCs w:val="22"/>
        </w:rPr>
        <w:t>o</w:t>
      </w:r>
      <w:r w:rsidRPr="00264982">
        <w:rPr>
          <w:rFonts w:ascii="Palatino Linotype" w:hAnsi="Palatino Linotype" w:cs="Tahoma"/>
          <w:color w:val="000000"/>
          <w:sz w:val="22"/>
          <w:szCs w:val="22"/>
        </w:rPr>
        <w:t xml:space="preserve">s siguientes: </w:t>
      </w:r>
    </w:p>
    <w:p w14:paraId="4857EFF6" w14:textId="77777777" w:rsidR="00446A5C" w:rsidRPr="00264982" w:rsidRDefault="00446A5C" w:rsidP="00FE5177">
      <w:pPr>
        <w:spacing w:line="360" w:lineRule="auto"/>
        <w:jc w:val="both"/>
        <w:rPr>
          <w:rFonts w:ascii="Palatino Linotype" w:hAnsi="Palatino Linotype" w:cs="Tahoma"/>
          <w:color w:val="000000"/>
          <w:sz w:val="22"/>
          <w:szCs w:val="22"/>
        </w:rPr>
      </w:pPr>
    </w:p>
    <w:p w14:paraId="709D7A3E" w14:textId="77777777" w:rsidR="004F2D88" w:rsidRPr="00264982" w:rsidRDefault="009A620E" w:rsidP="00FE5177">
      <w:pPr>
        <w:spacing w:line="360" w:lineRule="auto"/>
        <w:jc w:val="center"/>
        <w:rPr>
          <w:rFonts w:ascii="Palatino Linotype" w:hAnsi="Palatino Linotype" w:cs="Tahoma"/>
          <w:b/>
          <w:sz w:val="22"/>
          <w:szCs w:val="22"/>
          <w:lang w:val="es-ES"/>
        </w:rPr>
      </w:pPr>
      <w:r w:rsidRPr="00264982">
        <w:rPr>
          <w:rFonts w:ascii="Palatino Linotype" w:hAnsi="Palatino Linotype" w:cs="Tahoma"/>
          <w:b/>
          <w:sz w:val="22"/>
          <w:szCs w:val="22"/>
          <w:lang w:val="es-ES"/>
        </w:rPr>
        <w:t>CONSIDERANDOS</w:t>
      </w:r>
      <w:r w:rsidR="004F2D88" w:rsidRPr="00264982">
        <w:rPr>
          <w:rFonts w:ascii="Palatino Linotype" w:hAnsi="Palatino Linotype" w:cs="Tahoma"/>
          <w:b/>
          <w:sz w:val="22"/>
          <w:szCs w:val="22"/>
          <w:lang w:val="es-ES"/>
        </w:rPr>
        <w:t>:</w:t>
      </w:r>
    </w:p>
    <w:p w14:paraId="6467A078" w14:textId="77777777" w:rsidR="004F2D88" w:rsidRPr="00264982" w:rsidRDefault="004F2D88" w:rsidP="00FE5177">
      <w:pPr>
        <w:spacing w:line="360" w:lineRule="auto"/>
        <w:rPr>
          <w:rFonts w:ascii="Palatino Linotype" w:hAnsi="Palatino Linotype" w:cs="Tahoma"/>
          <w:b/>
          <w:sz w:val="22"/>
          <w:szCs w:val="22"/>
          <w:lang w:val="es-ES"/>
        </w:rPr>
      </w:pPr>
    </w:p>
    <w:p w14:paraId="768416D9" w14:textId="77777777" w:rsidR="00B64641" w:rsidRPr="00264982" w:rsidRDefault="00B64641" w:rsidP="00FE5177">
      <w:pPr>
        <w:autoSpaceDE w:val="0"/>
        <w:autoSpaceDN w:val="0"/>
        <w:adjustRightInd w:val="0"/>
        <w:spacing w:line="360" w:lineRule="auto"/>
        <w:jc w:val="both"/>
        <w:rPr>
          <w:rFonts w:ascii="Palatino Linotype" w:hAnsi="Palatino Linotype" w:cs="Tahoma"/>
          <w:b/>
          <w:sz w:val="22"/>
          <w:szCs w:val="22"/>
          <w:lang w:val="es-ES"/>
        </w:rPr>
      </w:pPr>
      <w:r w:rsidRPr="00264982">
        <w:rPr>
          <w:rFonts w:ascii="Palatino Linotype" w:eastAsia="Calibri" w:hAnsi="Palatino Linotype" w:cs="Tahoma"/>
          <w:b/>
          <w:color w:val="000000"/>
          <w:sz w:val="22"/>
          <w:szCs w:val="22"/>
          <w:lang w:val="es-ES" w:eastAsia="es-MX"/>
        </w:rPr>
        <w:t>PRIMER</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Competencia.</w:t>
      </w:r>
    </w:p>
    <w:p w14:paraId="446D7B51" w14:textId="77777777" w:rsidR="00B727C5" w:rsidRPr="00264982" w:rsidRDefault="00B727C5" w:rsidP="00FE5177">
      <w:pPr>
        <w:autoSpaceDE w:val="0"/>
        <w:autoSpaceDN w:val="0"/>
        <w:adjustRightInd w:val="0"/>
        <w:spacing w:line="360" w:lineRule="auto"/>
        <w:jc w:val="both"/>
        <w:rPr>
          <w:rFonts w:ascii="Palatino Linotype" w:hAnsi="Palatino Linotype" w:cs="Tahoma"/>
          <w:sz w:val="22"/>
          <w:szCs w:val="22"/>
          <w:lang w:val="es-ES"/>
        </w:rPr>
      </w:pPr>
    </w:p>
    <w:p w14:paraId="3720AF43" w14:textId="057F188D" w:rsidR="00436FD3" w:rsidRPr="00264982" w:rsidRDefault="00436FD3" w:rsidP="00FE5177">
      <w:pPr>
        <w:spacing w:line="360" w:lineRule="auto"/>
        <w:jc w:val="both"/>
        <w:rPr>
          <w:rFonts w:ascii="Palatino Linotype" w:hAnsi="Palatino Linotype" w:cs="Tahoma"/>
          <w:sz w:val="22"/>
          <w:szCs w:val="22"/>
          <w:shd w:val="clear" w:color="auto" w:fill="FFFFFF"/>
        </w:rPr>
      </w:pPr>
      <w:r w:rsidRPr="002649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apartado A de la Constitución Política de los Estados Unidos Mexicanos; 5</w:t>
      </w:r>
      <w:r w:rsidR="008A282C" w:rsidRPr="00264982">
        <w:rPr>
          <w:rFonts w:ascii="Palatino Linotype" w:hAnsi="Palatino Linotype" w:cs="Tahoma"/>
          <w:sz w:val="22"/>
          <w:szCs w:val="22"/>
          <w:shd w:val="clear" w:color="auto" w:fill="FFFFFF"/>
        </w:rPr>
        <w:t>°</w:t>
      </w:r>
      <w:r w:rsidRPr="00264982">
        <w:rPr>
          <w:rFonts w:ascii="Palatino Linotype" w:hAnsi="Palatino Linotype" w:cs="Tahoma"/>
          <w:sz w:val="22"/>
          <w:szCs w:val="22"/>
          <w:shd w:val="clear" w:color="auto" w:fill="FFFFFF"/>
        </w:rPr>
        <w:t>, párrafos vigésimo</w:t>
      </w:r>
      <w:r w:rsidR="00AB4FA7">
        <w:rPr>
          <w:rFonts w:ascii="Palatino Linotype" w:hAnsi="Palatino Linotype" w:cs="Tahoma"/>
          <w:sz w:val="22"/>
          <w:szCs w:val="22"/>
          <w:shd w:val="clear" w:color="auto" w:fill="FFFFFF"/>
        </w:rPr>
        <w:t xml:space="preserve"> segundo</w:t>
      </w:r>
      <w:r w:rsidRPr="00264982">
        <w:rPr>
          <w:rFonts w:ascii="Palatino Linotype" w:hAnsi="Palatino Linotype" w:cs="Tahoma"/>
          <w:sz w:val="22"/>
          <w:szCs w:val="22"/>
          <w:shd w:val="clear" w:color="auto" w:fill="FFFFFF"/>
        </w:rPr>
        <w:t xml:space="preserve">, vigésimo </w:t>
      </w:r>
      <w:r w:rsidR="00AB4FA7">
        <w:rPr>
          <w:rFonts w:ascii="Palatino Linotype" w:hAnsi="Palatino Linotype" w:cs="Tahoma"/>
          <w:sz w:val="22"/>
          <w:szCs w:val="22"/>
          <w:shd w:val="clear" w:color="auto" w:fill="FFFFFF"/>
        </w:rPr>
        <w:t>tercero y vigésimo cuarto</w:t>
      </w:r>
      <w:r w:rsidRPr="00264982">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64982">
        <w:rPr>
          <w:rStyle w:val="apple-converted-space"/>
          <w:rFonts w:ascii="Palatino Linotype" w:hAnsi="Palatino Linotype" w:cs="Tahoma"/>
          <w:sz w:val="22"/>
          <w:szCs w:val="22"/>
          <w:shd w:val="clear" w:color="auto" w:fill="FFFFFF"/>
        </w:rPr>
        <w:t xml:space="preserve"> 7°, </w:t>
      </w:r>
      <w:r w:rsidRPr="00264982">
        <w:rPr>
          <w:rFonts w:ascii="Palatino Linotype" w:hAnsi="Palatino Linotype" w:cs="Tahoma"/>
          <w:sz w:val="22"/>
          <w:szCs w:val="22"/>
        </w:rPr>
        <w:t>9</w:t>
      </w:r>
      <w:r w:rsidR="00F024EE" w:rsidRPr="00264982">
        <w:rPr>
          <w:rFonts w:ascii="Palatino Linotype" w:hAnsi="Palatino Linotype" w:cs="Tahoma"/>
          <w:sz w:val="22"/>
          <w:szCs w:val="22"/>
        </w:rPr>
        <w:t>°</w:t>
      </w:r>
      <w:r w:rsidRPr="00264982">
        <w:rPr>
          <w:rFonts w:ascii="Palatino Linotype" w:hAnsi="Palatino Linotype" w:cs="Tahoma"/>
          <w:sz w:val="22"/>
          <w:szCs w:val="22"/>
        </w:rPr>
        <w:t xml:space="preserve">, fracciones I y XXIV y 11 </w:t>
      </w:r>
      <w:r w:rsidRPr="002649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264982" w:rsidRDefault="00B727C5" w:rsidP="00FE5177">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264982" w:rsidRDefault="004F2D88" w:rsidP="00FE5177">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eastAsia="Calibri" w:hAnsi="Palatino Linotype" w:cs="Tahoma"/>
          <w:b/>
          <w:color w:val="000000"/>
          <w:sz w:val="22"/>
          <w:szCs w:val="22"/>
          <w:lang w:val="es-ES" w:eastAsia="es-MX"/>
        </w:rPr>
        <w:t>SEGUND</w:t>
      </w:r>
      <w:r w:rsidR="002241A6" w:rsidRPr="00264982">
        <w:rPr>
          <w:rFonts w:ascii="Palatino Linotype" w:eastAsia="Calibri" w:hAnsi="Palatino Linotype" w:cs="Tahoma"/>
          <w:b/>
          <w:color w:val="000000"/>
          <w:sz w:val="22"/>
          <w:szCs w:val="22"/>
          <w:lang w:val="es-ES" w:eastAsia="es-MX"/>
        </w:rPr>
        <w:t>O</w:t>
      </w:r>
      <w:r w:rsidRPr="00264982">
        <w:rPr>
          <w:rFonts w:ascii="Palatino Linotype" w:eastAsia="Calibri" w:hAnsi="Palatino Linotype" w:cs="Tahoma"/>
          <w:color w:val="000000"/>
          <w:sz w:val="22"/>
          <w:szCs w:val="22"/>
          <w:lang w:val="es-ES" w:eastAsia="es-MX"/>
        </w:rPr>
        <w:t xml:space="preserve">. </w:t>
      </w:r>
      <w:r w:rsidRPr="00264982">
        <w:rPr>
          <w:rFonts w:ascii="Palatino Linotype" w:hAnsi="Palatino Linotype" w:cs="Tahoma"/>
          <w:b/>
          <w:sz w:val="22"/>
          <w:szCs w:val="22"/>
          <w:lang w:val="es-ES"/>
        </w:rPr>
        <w:t>Metodología de estudio.</w:t>
      </w:r>
    </w:p>
    <w:p w14:paraId="205E411E" w14:textId="77777777" w:rsidR="00303CAD" w:rsidRPr="00264982" w:rsidRDefault="00303CAD" w:rsidP="00FE5177">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Default="004F2D88" w:rsidP="00FE5177">
      <w:pPr>
        <w:autoSpaceDE w:val="0"/>
        <w:autoSpaceDN w:val="0"/>
        <w:adjustRightInd w:val="0"/>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De las constancias que forma parte de</w:t>
      </w:r>
      <w:r w:rsidR="008E1829" w:rsidRPr="00264982">
        <w:rPr>
          <w:rFonts w:ascii="Palatino Linotype" w:hAnsi="Palatino Linotype" w:cs="Tahoma"/>
          <w:sz w:val="22"/>
          <w:szCs w:val="22"/>
          <w:lang w:val="es-ES"/>
        </w:rPr>
        <w:t>l R</w:t>
      </w:r>
      <w:r w:rsidRPr="00264982">
        <w:rPr>
          <w:rFonts w:ascii="Palatino Linotype" w:hAnsi="Palatino Linotype" w:cs="Tahoma"/>
          <w:sz w:val="22"/>
          <w:szCs w:val="22"/>
          <w:lang w:val="es-ES"/>
        </w:rPr>
        <w:t>ecurso</w:t>
      </w:r>
      <w:r w:rsidR="008E1829" w:rsidRPr="00264982">
        <w:rPr>
          <w:rFonts w:ascii="Palatino Linotype" w:hAnsi="Palatino Linotype" w:cs="Tahoma"/>
          <w:sz w:val="22"/>
          <w:szCs w:val="22"/>
          <w:lang w:val="es-ES"/>
        </w:rPr>
        <w:t xml:space="preserve"> de Revisión que se analiza,</w:t>
      </w:r>
      <w:r w:rsidRPr="00264982">
        <w:rPr>
          <w:rFonts w:ascii="Palatino Linotype" w:hAnsi="Palatino Linotype" w:cs="Tahoma"/>
          <w:sz w:val="22"/>
          <w:szCs w:val="22"/>
          <w:lang w:val="es-ES"/>
        </w:rPr>
        <w:t xml:space="preserve"> se advierte que previo al estudio del fondo de la </w:t>
      </w:r>
      <w:r w:rsidRPr="00264982">
        <w:rPr>
          <w:rFonts w:ascii="Palatino Linotype" w:hAnsi="Palatino Linotype" w:cs="Tahoma"/>
          <w:i/>
          <w:sz w:val="22"/>
          <w:szCs w:val="22"/>
          <w:lang w:val="es-ES"/>
        </w:rPr>
        <w:t>litis</w:t>
      </w:r>
      <w:r w:rsidRPr="00264982">
        <w:rPr>
          <w:rFonts w:ascii="Palatino Linotype" w:hAnsi="Palatino Linotype" w:cs="Tahoma"/>
          <w:sz w:val="22"/>
          <w:szCs w:val="22"/>
          <w:lang w:val="es-ES"/>
        </w:rPr>
        <w:t>, es necesario estudiar las causales de improcedencia y sobreseimiento que se adviertan, para determinar lo que en Derecho proceda.</w:t>
      </w:r>
    </w:p>
    <w:p w14:paraId="77DD8846" w14:textId="77777777" w:rsidR="00AB4FA7" w:rsidRPr="00264982" w:rsidRDefault="00AB4FA7" w:rsidP="00FE5177">
      <w:pPr>
        <w:autoSpaceDE w:val="0"/>
        <w:autoSpaceDN w:val="0"/>
        <w:adjustRightInd w:val="0"/>
        <w:spacing w:line="360" w:lineRule="auto"/>
        <w:jc w:val="both"/>
        <w:rPr>
          <w:rFonts w:ascii="Palatino Linotype" w:hAnsi="Palatino Linotype" w:cs="Tahoma"/>
          <w:sz w:val="22"/>
          <w:szCs w:val="22"/>
          <w:lang w:val="es-ES"/>
        </w:rPr>
      </w:pPr>
    </w:p>
    <w:p w14:paraId="07D97145" w14:textId="77777777" w:rsidR="00D90C9D" w:rsidRPr="00264982" w:rsidRDefault="004F2D88" w:rsidP="00FE517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264982">
        <w:rPr>
          <w:rFonts w:ascii="Palatino Linotype" w:eastAsia="Calibri" w:hAnsi="Palatino Linotype" w:cs="Tahoma"/>
          <w:b/>
          <w:color w:val="000000"/>
          <w:sz w:val="22"/>
          <w:szCs w:val="22"/>
          <w:lang w:val="es-ES" w:eastAsia="es-MX"/>
        </w:rPr>
        <w:t>Causales de improcedencia.</w:t>
      </w:r>
    </w:p>
    <w:p w14:paraId="3BDB276D" w14:textId="77777777" w:rsidR="00D90C9D" w:rsidRPr="00264982" w:rsidRDefault="00D90C9D" w:rsidP="00FE517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264982" w:rsidRDefault="00F024EE" w:rsidP="00FE51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264982" w:rsidRDefault="00F024EE" w:rsidP="00FE5177">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702C37B" w14:textId="6A8C3092" w:rsidR="00FD2BD3" w:rsidRPr="00264982" w:rsidRDefault="00FD2BD3" w:rsidP="00FE51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5F1CEE">
        <w:rPr>
          <w:rFonts w:ascii="Palatino Linotype" w:hAnsi="Palatino Linotype" w:cs="Tahoma"/>
          <w:sz w:val="22"/>
          <w:szCs w:val="22"/>
        </w:rPr>
        <w:t>el</w:t>
      </w:r>
      <w:r w:rsidRPr="0026498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70123C11" w14:textId="77777777" w:rsidR="00FD2BD3" w:rsidRPr="00264982" w:rsidRDefault="00FD2BD3" w:rsidP="00FE5177">
      <w:pPr>
        <w:spacing w:line="360" w:lineRule="auto"/>
        <w:jc w:val="both"/>
        <w:rPr>
          <w:rFonts w:ascii="Palatino Linotype" w:hAnsi="Palatino Linotype" w:cs="Tahoma"/>
          <w:sz w:val="22"/>
          <w:szCs w:val="22"/>
        </w:rPr>
      </w:pPr>
    </w:p>
    <w:p w14:paraId="06975815" w14:textId="77777777" w:rsidR="00FD2BD3" w:rsidRDefault="00FD2BD3" w:rsidP="00FE5177">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771AD380" w14:textId="77777777" w:rsidR="00FD2BD3" w:rsidRPr="00264982" w:rsidRDefault="00FD2BD3" w:rsidP="00FE5177">
      <w:pPr>
        <w:spacing w:line="360" w:lineRule="auto"/>
        <w:jc w:val="both"/>
        <w:rPr>
          <w:rFonts w:ascii="Palatino Linotype" w:hAnsi="Palatino Linotype" w:cs="Tahoma"/>
          <w:sz w:val="22"/>
          <w:szCs w:val="22"/>
          <w:lang w:val="es-ES"/>
        </w:rPr>
      </w:pPr>
    </w:p>
    <w:p w14:paraId="5B30C657" w14:textId="67CCB463" w:rsidR="00FD2BD3" w:rsidRPr="00264982" w:rsidRDefault="00FD2BD3" w:rsidP="00FE5177">
      <w:pPr>
        <w:spacing w:line="360" w:lineRule="auto"/>
        <w:jc w:val="both"/>
        <w:rPr>
          <w:rFonts w:ascii="Palatino Linotype" w:hAnsi="Palatino Linotype" w:cs="Tahoma"/>
          <w:bCs/>
          <w:sz w:val="22"/>
          <w:szCs w:val="22"/>
          <w:lang w:val="es-ES"/>
        </w:rPr>
      </w:pPr>
      <w:r>
        <w:rPr>
          <w:rFonts w:ascii="Palatino Linotype" w:hAnsi="Palatino Linotype" w:cs="Tahoma"/>
          <w:sz w:val="22"/>
          <w:szCs w:val="22"/>
          <w:lang w:val="es-ES"/>
        </w:rPr>
        <w:t>Conforme a lo anterior</w:t>
      </w:r>
      <w:r w:rsidRPr="00264982">
        <w:rPr>
          <w:rFonts w:ascii="Palatino Linotype" w:hAnsi="Palatino Linotype" w:cs="Tahoma"/>
          <w:sz w:val="22"/>
          <w:szCs w:val="22"/>
          <w:lang w:val="es-ES"/>
        </w:rPr>
        <w:t>, se actualiza la causal de procedencia señalada en el artículo 179, fracción VII</w:t>
      </w:r>
      <w:r>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sidR="005F1CEE">
        <w:rPr>
          <w:rFonts w:ascii="Palatino Linotype" w:hAnsi="Palatino Linotype" w:cs="Tahoma"/>
          <w:bCs/>
          <w:sz w:val="22"/>
          <w:szCs w:val="22"/>
          <w:lang w:val="es-ES"/>
        </w:rPr>
        <w:t>el</w:t>
      </w:r>
      <w:r>
        <w:rPr>
          <w:rFonts w:ascii="Palatino Linotype" w:hAnsi="Palatino Linotype" w:cs="Tahoma"/>
          <w:bCs/>
          <w:sz w:val="22"/>
          <w:szCs w:val="22"/>
          <w:lang w:val="es-ES"/>
        </w:rPr>
        <w:t xml:space="preserve"> S</w:t>
      </w:r>
      <w:r w:rsidRPr="00264982">
        <w:rPr>
          <w:rFonts w:ascii="Palatino Linotype" w:hAnsi="Palatino Linotype" w:cs="Tahoma"/>
          <w:bCs/>
          <w:sz w:val="22"/>
          <w:szCs w:val="22"/>
          <w:lang w:val="es-ES"/>
        </w:rPr>
        <w:t>olicitante se inconformó con la falta de respuesta a su solicitud de información.</w:t>
      </w:r>
    </w:p>
    <w:p w14:paraId="1FF607EE" w14:textId="77777777" w:rsidR="00F024EE" w:rsidRPr="00264982" w:rsidRDefault="00F024EE" w:rsidP="00FE5177">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w:t>
      </w:r>
    </w:p>
    <w:p w14:paraId="2079533F" w14:textId="247AB712" w:rsidR="00F024EE" w:rsidRDefault="00F024EE" w:rsidP="00FE5177">
      <w:pPr>
        <w:spacing w:line="360" w:lineRule="auto"/>
        <w:jc w:val="both"/>
        <w:rPr>
          <w:rFonts w:ascii="Palatino Linotype" w:hAnsi="Palatino Linotype" w:cs="Tahoma"/>
          <w:sz w:val="22"/>
          <w:szCs w:val="22"/>
        </w:rPr>
      </w:pPr>
      <w:r w:rsidRPr="00264982">
        <w:rPr>
          <w:rFonts w:ascii="Palatino Linotype" w:hAnsi="Palatino Linotype" w:cs="Tahoma"/>
          <w:b/>
          <w:bCs/>
          <w:sz w:val="22"/>
          <w:szCs w:val="22"/>
        </w:rPr>
        <w:t>Causales de sobreseimiento.</w:t>
      </w:r>
    </w:p>
    <w:p w14:paraId="12CDEFDB" w14:textId="77777777" w:rsidR="00D75CAE" w:rsidRPr="00264982" w:rsidRDefault="00D75CAE" w:rsidP="00FE5177">
      <w:pPr>
        <w:spacing w:line="360" w:lineRule="auto"/>
        <w:jc w:val="both"/>
        <w:rPr>
          <w:rFonts w:ascii="Palatino Linotype" w:hAnsi="Palatino Linotype" w:cs="Tahoma"/>
          <w:sz w:val="22"/>
          <w:szCs w:val="22"/>
        </w:rPr>
      </w:pPr>
    </w:p>
    <w:p w14:paraId="314982AD" w14:textId="77777777" w:rsidR="007B7EC6" w:rsidRPr="003D5DCE" w:rsidRDefault="007B7EC6" w:rsidP="00FE5177">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6C27076E" w14:textId="77777777" w:rsidR="007B7EC6" w:rsidRPr="003D5DCE" w:rsidRDefault="007B7EC6" w:rsidP="00FE5177">
      <w:pPr>
        <w:spacing w:line="360" w:lineRule="auto"/>
        <w:jc w:val="both"/>
        <w:rPr>
          <w:rFonts w:ascii="Palatino Linotype" w:hAnsi="Palatino Linotype" w:cs="Tahoma"/>
          <w:sz w:val="22"/>
          <w:szCs w:val="24"/>
        </w:rPr>
      </w:pPr>
    </w:p>
    <w:p w14:paraId="3054E5F9" w14:textId="72FE2B79" w:rsidR="007B7EC6" w:rsidRPr="003D5DCE" w:rsidRDefault="007B7EC6" w:rsidP="00FE5177">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CC2903">
        <w:rPr>
          <w:rFonts w:ascii="Palatino Linotype" w:hAnsi="Palatino Linotype" w:cs="Tahoma"/>
          <w:sz w:val="22"/>
          <w:szCs w:val="24"/>
        </w:rPr>
        <w:t>el</w:t>
      </w:r>
      <w:r w:rsidR="00D65F68">
        <w:rPr>
          <w:rFonts w:ascii="Palatino Linotype" w:hAnsi="Palatino Linotype" w:cs="Tahoma"/>
          <w:sz w:val="22"/>
          <w:szCs w:val="24"/>
        </w:rPr>
        <w:t xml:space="preserve"> R</w:t>
      </w:r>
      <w:r w:rsidRPr="003D5DCE">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3D5DCE" w:rsidRDefault="007B7EC6" w:rsidP="00FE5177">
      <w:pPr>
        <w:spacing w:line="360" w:lineRule="auto"/>
        <w:jc w:val="both"/>
        <w:rPr>
          <w:rFonts w:ascii="Palatino Linotype" w:hAnsi="Palatino Linotype" w:cs="Tahoma"/>
          <w:sz w:val="22"/>
          <w:szCs w:val="24"/>
          <w:lang w:val="es-ES"/>
        </w:rPr>
      </w:pPr>
    </w:p>
    <w:p w14:paraId="655DF149" w14:textId="77777777" w:rsidR="007B7EC6" w:rsidRPr="003D5DCE" w:rsidRDefault="007B7EC6" w:rsidP="00FE5177">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2D8FE85B" w14:textId="77777777" w:rsidR="004F2D88" w:rsidRPr="00264982" w:rsidRDefault="004F2D88" w:rsidP="00FE5177">
      <w:pPr>
        <w:spacing w:line="360" w:lineRule="auto"/>
        <w:jc w:val="both"/>
        <w:rPr>
          <w:rFonts w:ascii="Palatino Linotype" w:hAnsi="Palatino Linotype" w:cs="Tahoma"/>
          <w:b/>
          <w:sz w:val="22"/>
          <w:szCs w:val="22"/>
          <w:lang w:val="es-ES"/>
        </w:rPr>
      </w:pPr>
    </w:p>
    <w:p w14:paraId="04D1BCF6" w14:textId="77777777" w:rsidR="0025469C" w:rsidRPr="00264982" w:rsidRDefault="00F02171" w:rsidP="00FE5177">
      <w:pPr>
        <w:tabs>
          <w:tab w:val="left" w:pos="4962"/>
        </w:tabs>
        <w:spacing w:line="360" w:lineRule="auto"/>
        <w:jc w:val="both"/>
        <w:rPr>
          <w:rFonts w:ascii="Palatino Linotype" w:eastAsia="Calibri" w:hAnsi="Palatino Linotype" w:cs="Tahoma"/>
          <w:b/>
          <w:iCs/>
          <w:sz w:val="22"/>
          <w:szCs w:val="22"/>
          <w:lang w:val="es-ES" w:eastAsia="es-ES_tradnl"/>
        </w:rPr>
      </w:pPr>
      <w:r w:rsidRPr="00264982">
        <w:rPr>
          <w:rFonts w:ascii="Palatino Linotype" w:eastAsia="Calibri" w:hAnsi="Palatino Linotype" w:cs="Tahoma"/>
          <w:b/>
          <w:iCs/>
          <w:sz w:val="22"/>
          <w:szCs w:val="22"/>
          <w:lang w:val="es-ES" w:eastAsia="es-ES_tradnl"/>
        </w:rPr>
        <w:t>TERCER</w:t>
      </w:r>
      <w:r w:rsidR="002241A6" w:rsidRPr="00264982">
        <w:rPr>
          <w:rFonts w:ascii="Palatino Linotype" w:eastAsia="Calibri" w:hAnsi="Palatino Linotype" w:cs="Tahoma"/>
          <w:b/>
          <w:iCs/>
          <w:sz w:val="22"/>
          <w:szCs w:val="22"/>
          <w:lang w:val="es-ES" w:eastAsia="es-ES_tradnl"/>
        </w:rPr>
        <w:t>O</w:t>
      </w:r>
      <w:r w:rsidRPr="00264982">
        <w:rPr>
          <w:rFonts w:ascii="Palatino Linotype" w:eastAsia="Calibri" w:hAnsi="Palatino Linotype" w:cs="Tahoma"/>
          <w:b/>
          <w:iCs/>
          <w:sz w:val="22"/>
          <w:szCs w:val="22"/>
          <w:lang w:val="es-ES" w:eastAsia="es-ES_tradnl"/>
        </w:rPr>
        <w:t xml:space="preserve">. </w:t>
      </w:r>
      <w:r w:rsidR="0025469C" w:rsidRPr="00264982">
        <w:rPr>
          <w:rFonts w:ascii="Palatino Linotype" w:eastAsia="Calibri" w:hAnsi="Palatino Linotype" w:cs="Tahoma"/>
          <w:b/>
          <w:iCs/>
          <w:sz w:val="22"/>
          <w:szCs w:val="22"/>
          <w:lang w:val="es-ES" w:eastAsia="es-ES_tradnl"/>
        </w:rPr>
        <w:t xml:space="preserve">Determinación </w:t>
      </w:r>
      <w:r w:rsidR="009617D3" w:rsidRPr="00264982">
        <w:rPr>
          <w:rFonts w:ascii="Palatino Linotype" w:eastAsia="Calibri" w:hAnsi="Palatino Linotype" w:cs="Tahoma"/>
          <w:b/>
          <w:iCs/>
          <w:sz w:val="22"/>
          <w:szCs w:val="22"/>
          <w:lang w:val="es-ES" w:eastAsia="es-ES_tradnl"/>
        </w:rPr>
        <w:t xml:space="preserve">de la </w:t>
      </w:r>
      <w:r w:rsidR="00CF4012" w:rsidRPr="00264982">
        <w:rPr>
          <w:rFonts w:ascii="Palatino Linotype" w:eastAsia="Calibri" w:hAnsi="Palatino Linotype" w:cs="Tahoma"/>
          <w:b/>
          <w:iCs/>
          <w:sz w:val="22"/>
          <w:szCs w:val="22"/>
          <w:lang w:val="es-ES" w:eastAsia="es-ES_tradnl"/>
        </w:rPr>
        <w:t>Controversia</w:t>
      </w:r>
      <w:r w:rsidRPr="00264982">
        <w:rPr>
          <w:rFonts w:ascii="Palatino Linotype" w:eastAsia="Calibri" w:hAnsi="Palatino Linotype" w:cs="Tahoma"/>
          <w:b/>
          <w:iCs/>
          <w:sz w:val="22"/>
          <w:szCs w:val="22"/>
          <w:lang w:val="es-ES" w:eastAsia="es-ES_tradnl"/>
        </w:rPr>
        <w:t xml:space="preserve">. </w:t>
      </w:r>
    </w:p>
    <w:p w14:paraId="39581B0D" w14:textId="77777777" w:rsidR="0091055D" w:rsidRPr="00264982" w:rsidRDefault="00F02171" w:rsidP="00FE5177">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264982">
        <w:rPr>
          <w:rFonts w:ascii="Palatino Linotype" w:eastAsia="Calibri" w:hAnsi="Palatino Linotype" w:cs="Tahoma"/>
          <w:iCs/>
          <w:sz w:val="22"/>
          <w:szCs w:val="22"/>
          <w:lang w:val="es-ES" w:eastAsia="es-ES_tradnl"/>
        </w:rPr>
        <w:t>lo siguiente:</w:t>
      </w:r>
    </w:p>
    <w:p w14:paraId="04128EAE" w14:textId="77777777" w:rsidR="0091055D" w:rsidRPr="00264982" w:rsidRDefault="0091055D" w:rsidP="00FE5177">
      <w:pPr>
        <w:tabs>
          <w:tab w:val="left" w:pos="4962"/>
        </w:tabs>
        <w:spacing w:line="360" w:lineRule="auto"/>
        <w:jc w:val="both"/>
        <w:rPr>
          <w:rFonts w:ascii="Palatino Linotype" w:eastAsia="Calibri" w:hAnsi="Palatino Linotype" w:cs="Tahoma"/>
          <w:iCs/>
          <w:sz w:val="22"/>
          <w:szCs w:val="22"/>
          <w:lang w:val="es-ES" w:eastAsia="es-ES_tradnl"/>
        </w:rPr>
      </w:pPr>
    </w:p>
    <w:p w14:paraId="56F84B3A" w14:textId="78E60515" w:rsidR="00B14154" w:rsidRPr="00264982" w:rsidRDefault="001B49DF" w:rsidP="00FE5177">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 a</w:t>
      </w:r>
      <w:r w:rsidR="00CE285C">
        <w:rPr>
          <w:rFonts w:ascii="Palatino Linotype" w:eastAsia="Calibri" w:hAnsi="Palatino Linotype" w:cs="Tahoma"/>
          <w:iCs/>
          <w:sz w:val="22"/>
          <w:szCs w:val="22"/>
          <w:lang w:val="es-ES" w:eastAsia="es-ES_tradnl"/>
        </w:rPr>
        <w:t>hora Recurrente</w:t>
      </w:r>
      <w:r w:rsidR="007F2026" w:rsidRPr="00264982">
        <w:rPr>
          <w:rFonts w:ascii="Palatino Linotype" w:eastAsia="Calibri" w:hAnsi="Palatino Linotype" w:cs="Tahoma"/>
          <w:iCs/>
          <w:sz w:val="22"/>
          <w:szCs w:val="22"/>
          <w:lang w:val="es-ES" w:eastAsia="es-ES_tradnl"/>
        </w:rPr>
        <w:t xml:space="preserve"> solicitó al </w:t>
      </w:r>
      <w:r w:rsidR="001135A7">
        <w:rPr>
          <w:rFonts w:ascii="Palatino Linotype" w:eastAsia="Calibri" w:hAnsi="Palatino Linotype" w:cs="Tahoma"/>
          <w:iCs/>
          <w:sz w:val="22"/>
          <w:szCs w:val="22"/>
          <w:lang w:val="es-ES" w:eastAsia="es-ES_tradnl"/>
        </w:rPr>
        <w:t xml:space="preserve">Ayuntamiento de </w:t>
      </w:r>
      <w:r w:rsidR="00F26D77">
        <w:rPr>
          <w:rFonts w:ascii="Palatino Linotype" w:eastAsia="Calibri" w:hAnsi="Palatino Linotype" w:cs="Tahoma"/>
          <w:iCs/>
          <w:sz w:val="22"/>
          <w:szCs w:val="22"/>
          <w:lang w:val="es-ES" w:eastAsia="es-ES_tradnl"/>
        </w:rPr>
        <w:t>Cuautitlán</w:t>
      </w:r>
      <w:r w:rsidR="007F2026" w:rsidRPr="00264982">
        <w:rPr>
          <w:rFonts w:ascii="Palatino Linotype" w:eastAsia="Calibri" w:hAnsi="Palatino Linotype" w:cs="Tahoma"/>
          <w:iCs/>
          <w:sz w:val="22"/>
          <w:szCs w:val="22"/>
          <w:lang w:val="es-ES" w:eastAsia="es-ES_tradnl"/>
        </w:rPr>
        <w:t>,</w:t>
      </w:r>
      <w:r w:rsidR="007B7EC6">
        <w:rPr>
          <w:rFonts w:ascii="Palatino Linotype" w:eastAsia="Calibri" w:hAnsi="Palatino Linotype" w:cs="Tahoma"/>
          <w:iCs/>
          <w:sz w:val="22"/>
          <w:szCs w:val="22"/>
          <w:lang w:val="es-ES" w:eastAsia="es-ES_tradnl"/>
        </w:rPr>
        <w:t xml:space="preserve"> </w:t>
      </w:r>
      <w:r w:rsidR="00C1428C">
        <w:rPr>
          <w:rFonts w:ascii="Palatino Linotype" w:eastAsia="Calibri" w:hAnsi="Palatino Linotype" w:cs="Tahoma"/>
          <w:iCs/>
          <w:sz w:val="22"/>
          <w:szCs w:val="22"/>
          <w:lang w:val="es-ES" w:eastAsia="es-ES_tradnl"/>
        </w:rPr>
        <w:t xml:space="preserve">en copia certificada, respecto a un servidor público determinado, </w:t>
      </w:r>
      <w:r w:rsidR="00C1428C" w:rsidRPr="00C034EF">
        <w:rPr>
          <w:rFonts w:ascii="Palatino Linotype" w:eastAsia="Calibri" w:hAnsi="Palatino Linotype" w:cs="Tahoma"/>
          <w:b/>
          <w:bCs/>
          <w:iCs/>
          <w:sz w:val="22"/>
          <w:szCs w:val="22"/>
          <w:u w:val="single"/>
          <w:lang w:val="es-ES" w:eastAsia="es-ES_tradnl"/>
        </w:rPr>
        <w:t>que ocupa el cargo de polic</w:t>
      </w:r>
      <w:r w:rsidR="00DD777D" w:rsidRPr="00C034EF">
        <w:rPr>
          <w:rFonts w:ascii="Palatino Linotype" w:eastAsia="Calibri" w:hAnsi="Palatino Linotype" w:cs="Tahoma"/>
          <w:b/>
          <w:bCs/>
          <w:iCs/>
          <w:sz w:val="22"/>
          <w:szCs w:val="22"/>
          <w:u w:val="single"/>
          <w:lang w:val="es-ES" w:eastAsia="es-ES_tradnl"/>
        </w:rPr>
        <w:t>ía segundo con número de empleado específico</w:t>
      </w:r>
      <w:r w:rsidR="007B7EC6" w:rsidRPr="00C034EF">
        <w:rPr>
          <w:rFonts w:ascii="Palatino Linotype" w:eastAsia="Calibri" w:hAnsi="Palatino Linotype" w:cs="Tahoma"/>
          <w:b/>
          <w:bCs/>
          <w:iCs/>
          <w:sz w:val="22"/>
          <w:szCs w:val="22"/>
          <w:u w:val="single"/>
          <w:lang w:val="es-ES" w:eastAsia="es-ES_tradnl"/>
        </w:rPr>
        <w:t>,</w:t>
      </w:r>
      <w:r w:rsidR="007F2026" w:rsidRPr="00264982">
        <w:rPr>
          <w:rFonts w:ascii="Palatino Linotype" w:eastAsia="Calibri" w:hAnsi="Palatino Linotype" w:cs="Tahoma"/>
          <w:iCs/>
          <w:sz w:val="22"/>
          <w:szCs w:val="22"/>
          <w:lang w:val="es-ES" w:eastAsia="es-ES_tradnl"/>
        </w:rPr>
        <w:t xml:space="preserve"> lo siguiente:</w:t>
      </w:r>
    </w:p>
    <w:p w14:paraId="0E6ADBBF" w14:textId="77777777" w:rsidR="007F2026" w:rsidRPr="00264982" w:rsidRDefault="007F2026" w:rsidP="00FE5177">
      <w:pPr>
        <w:tabs>
          <w:tab w:val="left" w:pos="4962"/>
        </w:tabs>
        <w:spacing w:line="360" w:lineRule="auto"/>
        <w:jc w:val="both"/>
        <w:rPr>
          <w:rFonts w:ascii="Palatino Linotype" w:eastAsia="Calibri" w:hAnsi="Palatino Linotype" w:cs="Tahoma"/>
          <w:iCs/>
          <w:sz w:val="22"/>
          <w:szCs w:val="22"/>
          <w:lang w:val="es-ES" w:eastAsia="es-ES_tradnl"/>
        </w:rPr>
      </w:pPr>
    </w:p>
    <w:p w14:paraId="6F25A518" w14:textId="49774F6F" w:rsidR="00D20D66" w:rsidRDefault="00DD777D" w:rsidP="009C0C31">
      <w:pPr>
        <w:pStyle w:val="Prrafodelista"/>
        <w:numPr>
          <w:ilvl w:val="0"/>
          <w:numId w:val="6"/>
        </w:numPr>
        <w:spacing w:line="360" w:lineRule="auto"/>
        <w:ind w:left="851"/>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Nómina;</w:t>
      </w:r>
    </w:p>
    <w:p w14:paraId="1A9B0E11" w14:textId="1951D705" w:rsidR="00DD777D" w:rsidRDefault="00DD777D" w:rsidP="009C0C31">
      <w:pPr>
        <w:pStyle w:val="Prrafodelista"/>
        <w:numPr>
          <w:ilvl w:val="0"/>
          <w:numId w:val="6"/>
        </w:numPr>
        <w:spacing w:line="360" w:lineRule="auto"/>
        <w:ind w:left="851"/>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Recibos de nómina;</w:t>
      </w:r>
    </w:p>
    <w:p w14:paraId="2AD06F7D" w14:textId="3C40A545" w:rsidR="00DD777D" w:rsidRDefault="00DD777D" w:rsidP="009C0C31">
      <w:pPr>
        <w:pStyle w:val="Prrafodelista"/>
        <w:numPr>
          <w:ilvl w:val="0"/>
          <w:numId w:val="6"/>
        </w:numPr>
        <w:spacing w:line="360" w:lineRule="auto"/>
        <w:ind w:left="851"/>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 xml:space="preserve">Documento que contenga los recursos entregados, de índole </w:t>
      </w:r>
      <w:r w:rsidR="00B967D6">
        <w:rPr>
          <w:rFonts w:ascii="Palatino Linotype" w:eastAsia="Calibri" w:hAnsi="Palatino Linotype" w:cs="Tahoma"/>
          <w:iCs/>
          <w:szCs w:val="22"/>
          <w:lang w:val="es-ES" w:eastAsia="es-ES_tradnl"/>
        </w:rPr>
        <w:t>municipal, estatal y federal, y</w:t>
      </w:r>
    </w:p>
    <w:p w14:paraId="74260BF2" w14:textId="51BE845D" w:rsidR="00DD777D" w:rsidRDefault="00DD777D" w:rsidP="009C0C31">
      <w:pPr>
        <w:pStyle w:val="Prrafodelista"/>
        <w:numPr>
          <w:ilvl w:val="0"/>
          <w:numId w:val="6"/>
        </w:numPr>
        <w:spacing w:line="360" w:lineRule="auto"/>
        <w:ind w:left="851"/>
        <w:rPr>
          <w:rFonts w:ascii="Palatino Linotype" w:eastAsia="Calibri" w:hAnsi="Palatino Linotype" w:cs="Tahoma"/>
          <w:iCs/>
          <w:szCs w:val="22"/>
          <w:lang w:val="es-ES" w:eastAsia="es-ES_tradnl"/>
        </w:rPr>
      </w:pPr>
      <w:r>
        <w:rPr>
          <w:rFonts w:ascii="Palatino Linotype" w:eastAsia="Calibri" w:hAnsi="Palatino Linotype" w:cs="Tahoma"/>
          <w:iCs/>
          <w:szCs w:val="22"/>
          <w:lang w:val="es-ES" w:eastAsia="es-ES_tradnl"/>
        </w:rPr>
        <w:t>Nómina, recibos de nómina y cualquier documento</w:t>
      </w:r>
      <w:r w:rsidR="00B967D6">
        <w:rPr>
          <w:rFonts w:ascii="Palatino Linotype" w:eastAsia="Calibri" w:hAnsi="Palatino Linotype" w:cs="Tahoma"/>
          <w:iCs/>
          <w:szCs w:val="22"/>
          <w:lang w:val="es-ES" w:eastAsia="es-ES_tradnl"/>
        </w:rPr>
        <w:t xml:space="preserve"> que dé cuenta de la entrega de recursos públicos, percepciones ordinarias y extraordinarias, del primero de noviembre de dos mil dieciséis al treinta de abril de dos mil </w:t>
      </w:r>
      <w:r w:rsidR="00105BDF">
        <w:rPr>
          <w:rFonts w:ascii="Palatino Linotype" w:eastAsia="Calibri" w:hAnsi="Palatino Linotype" w:cs="Tahoma"/>
          <w:iCs/>
          <w:szCs w:val="22"/>
          <w:lang w:val="es-ES" w:eastAsia="es-ES_tradnl"/>
        </w:rPr>
        <w:t>diecinueve</w:t>
      </w:r>
      <w:r w:rsidR="00B967D6">
        <w:rPr>
          <w:rFonts w:ascii="Palatino Linotype" w:eastAsia="Calibri" w:hAnsi="Palatino Linotype" w:cs="Tahoma"/>
          <w:iCs/>
          <w:szCs w:val="22"/>
          <w:lang w:val="es-ES" w:eastAsia="es-ES_tradnl"/>
        </w:rPr>
        <w:t>.</w:t>
      </w:r>
    </w:p>
    <w:p w14:paraId="2B5DF5C9" w14:textId="77777777" w:rsidR="00DD777D" w:rsidRDefault="00DD777D" w:rsidP="00FE5177">
      <w:pPr>
        <w:spacing w:line="360" w:lineRule="auto"/>
        <w:rPr>
          <w:rFonts w:ascii="Palatino Linotype" w:eastAsia="Calibri" w:hAnsi="Palatino Linotype" w:cs="Tahoma"/>
          <w:iCs/>
          <w:szCs w:val="22"/>
          <w:lang w:val="es-ES" w:eastAsia="es-ES_tradnl"/>
        </w:rPr>
      </w:pPr>
    </w:p>
    <w:p w14:paraId="1E79CA94" w14:textId="62567498" w:rsidR="00B967D6" w:rsidRPr="00105BDF" w:rsidRDefault="00105BDF" w:rsidP="00FE5177">
      <w:pPr>
        <w:spacing w:line="360" w:lineRule="auto"/>
        <w:jc w:val="both"/>
        <w:rPr>
          <w:rFonts w:ascii="Palatino Linotype" w:eastAsia="Calibri" w:hAnsi="Palatino Linotype" w:cs="Tahoma"/>
          <w:iCs/>
          <w:sz w:val="22"/>
          <w:szCs w:val="22"/>
          <w:lang w:val="es-ES" w:eastAsia="es-ES_tradnl"/>
        </w:rPr>
      </w:pPr>
      <w:r w:rsidRPr="00105BDF">
        <w:rPr>
          <w:rFonts w:ascii="Palatino Linotype" w:eastAsia="Calibri" w:hAnsi="Palatino Linotype" w:cs="Tahoma"/>
          <w:iCs/>
          <w:sz w:val="22"/>
          <w:szCs w:val="22"/>
          <w:lang w:val="es-ES" w:eastAsia="es-ES_tradnl"/>
        </w:rPr>
        <w:t>Por otra par</w:t>
      </w:r>
      <w:r>
        <w:rPr>
          <w:rFonts w:ascii="Palatino Linotype" w:eastAsia="Calibri" w:hAnsi="Palatino Linotype" w:cs="Tahoma"/>
          <w:iCs/>
          <w:sz w:val="22"/>
          <w:szCs w:val="22"/>
          <w:lang w:val="es-ES" w:eastAsia="es-ES_tradnl"/>
        </w:rPr>
        <w:t xml:space="preserve">te, requirió el documento donde conste el programa de apoyo que </w:t>
      </w:r>
      <w:r w:rsidR="006F1E5C">
        <w:rPr>
          <w:rFonts w:ascii="Palatino Linotype" w:eastAsia="Calibri" w:hAnsi="Palatino Linotype" w:cs="Tahoma"/>
          <w:iCs/>
          <w:sz w:val="22"/>
          <w:szCs w:val="22"/>
          <w:lang w:val="es-ES" w:eastAsia="es-ES_tradnl"/>
        </w:rPr>
        <w:t>recibe</w:t>
      </w:r>
      <w:r>
        <w:rPr>
          <w:rFonts w:ascii="Palatino Linotype" w:eastAsia="Calibri" w:hAnsi="Palatino Linotype" w:cs="Tahoma"/>
          <w:iCs/>
          <w:sz w:val="22"/>
          <w:szCs w:val="22"/>
          <w:lang w:val="es-ES" w:eastAsia="es-ES_tradnl"/>
        </w:rPr>
        <w:t xml:space="preserve"> el cuerpo de policías municipales, por parte del Gobierno Federal, denominado por sus siglas FORTASEG.</w:t>
      </w:r>
    </w:p>
    <w:p w14:paraId="415D4471" w14:textId="77777777" w:rsidR="00B967D6" w:rsidRDefault="00B967D6" w:rsidP="00FE5177">
      <w:pPr>
        <w:spacing w:line="360" w:lineRule="auto"/>
        <w:rPr>
          <w:rFonts w:ascii="Palatino Linotype" w:eastAsia="Calibri" w:hAnsi="Palatino Linotype" w:cs="Tahoma"/>
          <w:iCs/>
          <w:szCs w:val="22"/>
          <w:lang w:val="es-ES" w:eastAsia="es-ES_tradnl"/>
        </w:rPr>
      </w:pPr>
    </w:p>
    <w:p w14:paraId="3CE86A9F" w14:textId="41D7BECD" w:rsidR="00C013B3" w:rsidRPr="00264982" w:rsidRDefault="00C013B3" w:rsidP="00FE5177">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Ante la falta de respuesta del Sujeto Obligado</w:t>
      </w:r>
      <w:r w:rsidR="009647DE">
        <w:rPr>
          <w:rFonts w:ascii="Palatino Linotype" w:eastAsia="Calibri" w:hAnsi="Palatino Linotype" w:cs="Tahoma"/>
          <w:iCs/>
          <w:sz w:val="22"/>
          <w:szCs w:val="22"/>
          <w:lang w:val="es-ES" w:eastAsia="es-ES_tradnl"/>
        </w:rPr>
        <w:t xml:space="preserve">, </w:t>
      </w:r>
      <w:r w:rsidR="00CC2903">
        <w:rPr>
          <w:rFonts w:ascii="Palatino Linotype" w:eastAsia="Calibri" w:hAnsi="Palatino Linotype" w:cs="Tahoma"/>
          <w:iCs/>
          <w:sz w:val="22"/>
          <w:szCs w:val="22"/>
          <w:lang w:val="es-ES" w:eastAsia="es-ES_tradnl"/>
        </w:rPr>
        <w:t>el</w:t>
      </w:r>
      <w:r w:rsidR="0006595D">
        <w:rPr>
          <w:rFonts w:ascii="Palatino Linotype" w:eastAsia="Calibri" w:hAnsi="Palatino Linotype" w:cs="Tahoma"/>
          <w:iCs/>
          <w:sz w:val="22"/>
          <w:szCs w:val="22"/>
          <w:lang w:val="es-ES" w:eastAsia="es-ES_tradnl"/>
        </w:rPr>
        <w:t xml:space="preserve"> ahora</w:t>
      </w:r>
      <w:r w:rsidRPr="00264982">
        <w:rPr>
          <w:rFonts w:ascii="Palatino Linotype" w:eastAsia="Calibri" w:hAnsi="Palatino Linotype" w:cs="Tahoma"/>
          <w:iCs/>
          <w:sz w:val="22"/>
          <w:szCs w:val="22"/>
          <w:lang w:val="es-ES" w:eastAsia="es-ES_tradnl"/>
        </w:rPr>
        <w:t xml:space="preserve"> Recurrente, justamente se inconf</w:t>
      </w:r>
      <w:r w:rsidR="00584899">
        <w:rPr>
          <w:rFonts w:ascii="Palatino Linotype" w:eastAsia="Calibri" w:hAnsi="Palatino Linotype" w:cs="Tahoma"/>
          <w:iCs/>
          <w:sz w:val="22"/>
          <w:szCs w:val="22"/>
          <w:lang w:val="es-ES" w:eastAsia="es-ES_tradnl"/>
        </w:rPr>
        <w:t>orm</w:t>
      </w:r>
      <w:r w:rsidR="00023B43">
        <w:rPr>
          <w:rFonts w:ascii="Palatino Linotype" w:eastAsia="Calibri" w:hAnsi="Palatino Linotype" w:cs="Tahoma"/>
          <w:iCs/>
          <w:sz w:val="22"/>
          <w:szCs w:val="22"/>
          <w:lang w:val="es-ES" w:eastAsia="es-ES_tradnl"/>
        </w:rPr>
        <w:t>ó</w:t>
      </w:r>
      <w:r w:rsidR="00584899">
        <w:rPr>
          <w:rFonts w:ascii="Palatino Linotype" w:eastAsia="Calibri" w:hAnsi="Palatino Linotype" w:cs="Tahoma"/>
          <w:iCs/>
          <w:sz w:val="22"/>
          <w:szCs w:val="22"/>
          <w:lang w:val="es-ES" w:eastAsia="es-ES_tradnl"/>
        </w:rPr>
        <w:t xml:space="preserve"> </w:t>
      </w:r>
      <w:r w:rsidR="006F283D" w:rsidRPr="006F283D">
        <w:rPr>
          <w:rFonts w:ascii="Palatino Linotype" w:eastAsia="Calibri" w:hAnsi="Palatino Linotype" w:cs="Tahoma"/>
          <w:iCs/>
          <w:sz w:val="22"/>
          <w:szCs w:val="22"/>
          <w:lang w:val="es-ES" w:eastAsia="es-ES_tradnl"/>
        </w:rPr>
        <w:t>porque no fue contestado su requerimiento informativo</w:t>
      </w:r>
      <w:r w:rsidR="006F1E5C">
        <w:rPr>
          <w:rFonts w:ascii="Palatino Linotype" w:eastAsia="Calibri" w:hAnsi="Palatino Linotype" w:cs="Tahoma"/>
          <w:iCs/>
          <w:sz w:val="22"/>
          <w:szCs w:val="22"/>
          <w:lang w:val="es-ES" w:eastAsia="es-ES_tradnl"/>
        </w:rPr>
        <w:t>, una vez transcurridos los quince días establecidos para dar contestación y los siete requeridos en la prórroga notificada</w:t>
      </w:r>
      <w:r w:rsidR="0006595D">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por </w:t>
      </w:r>
      <w:r w:rsidR="0006595D">
        <w:rPr>
          <w:rFonts w:ascii="Palatino Linotype" w:eastAsia="Calibri" w:hAnsi="Palatino Linotype" w:cs="Tahoma"/>
          <w:iCs/>
          <w:sz w:val="22"/>
          <w:szCs w:val="22"/>
          <w:lang w:val="es-ES" w:eastAsia="es-ES_tradnl"/>
        </w:rPr>
        <w:t>lo</w:t>
      </w:r>
      <w:r w:rsidRPr="00264982">
        <w:rPr>
          <w:rFonts w:ascii="Palatino Linotype" w:eastAsia="Calibri" w:hAnsi="Palatino Linotype" w:cs="Tahoma"/>
          <w:iCs/>
          <w:sz w:val="22"/>
          <w:szCs w:val="22"/>
          <w:lang w:val="es-ES" w:eastAsia="es-ES_tradnl"/>
        </w:rPr>
        <w:t xml:space="preserve"> cual se actualiza el supuesto previsto en el artículo 179, fracción VII</w:t>
      </w:r>
      <w:r w:rsidR="00A5504D">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sidRPr="00264982">
        <w:rPr>
          <w:rFonts w:ascii="Palatino Linotype" w:eastAsia="Calibri" w:hAnsi="Palatino Linotype" w:cs="Tahoma"/>
          <w:iCs/>
          <w:sz w:val="22"/>
          <w:szCs w:val="22"/>
          <w:lang w:val="es-ES" w:eastAsia="es-ES_tradnl"/>
        </w:rPr>
        <w:t>.</w:t>
      </w:r>
      <w:r w:rsidR="00584899">
        <w:rPr>
          <w:rFonts w:ascii="Palatino Linotype" w:eastAsia="Calibri" w:hAnsi="Palatino Linotype" w:cs="Tahoma"/>
          <w:iCs/>
          <w:sz w:val="22"/>
          <w:szCs w:val="22"/>
          <w:lang w:val="es-ES" w:eastAsia="es-ES_tradnl"/>
        </w:rPr>
        <w:t xml:space="preserve"> </w:t>
      </w:r>
      <w:r w:rsidR="00584899" w:rsidRPr="003D5DCE">
        <w:rPr>
          <w:rFonts w:ascii="Palatino Linotype" w:hAnsi="Palatino Linotype" w:cs="Tahoma"/>
          <w:sz w:val="22"/>
          <w:szCs w:val="22"/>
          <w:lang w:val="es-ES"/>
        </w:rPr>
        <w:t>Así las cosas, una vez admitido y notificado el Recurso de Revisión</w:t>
      </w:r>
      <w:r w:rsidR="00023B43">
        <w:rPr>
          <w:rFonts w:ascii="Palatino Linotype" w:hAnsi="Palatino Linotype" w:cs="Tahoma"/>
          <w:sz w:val="22"/>
          <w:szCs w:val="22"/>
          <w:lang w:val="es-ES"/>
        </w:rPr>
        <w:t>,</w:t>
      </w:r>
      <w:r w:rsidR="006F283D">
        <w:rPr>
          <w:rFonts w:ascii="Palatino Linotype" w:hAnsi="Palatino Linotype" w:cs="Tahoma"/>
          <w:sz w:val="22"/>
          <w:szCs w:val="22"/>
          <w:lang w:val="es-ES"/>
        </w:rPr>
        <w:t xml:space="preserve"> </w:t>
      </w:r>
      <w:r w:rsidR="00105BDF">
        <w:rPr>
          <w:rFonts w:ascii="Palatino Linotype" w:hAnsi="Palatino Linotype" w:cs="Tahoma"/>
          <w:sz w:val="22"/>
          <w:szCs w:val="22"/>
          <w:lang w:val="es-ES"/>
        </w:rPr>
        <w:t>las partes fueron omisas en emitir manifestaciones y alegatos.</w:t>
      </w:r>
    </w:p>
    <w:p w14:paraId="3B4F3838" w14:textId="77777777" w:rsidR="00C013B3" w:rsidRDefault="00C013B3" w:rsidP="00FE5177">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7336AD7C" w:rsidR="00584899" w:rsidRDefault="00584899" w:rsidP="00FE5177">
      <w:pPr>
        <w:tabs>
          <w:tab w:val="left" w:pos="4962"/>
        </w:tabs>
        <w:spacing w:line="360" w:lineRule="auto"/>
        <w:jc w:val="both"/>
        <w:rPr>
          <w:rFonts w:ascii="Palatino Linotype" w:eastAsia="Calibri" w:hAnsi="Palatino Linotype" w:cs="Tahoma"/>
          <w:bCs/>
          <w:sz w:val="22"/>
          <w:szCs w:val="24"/>
          <w:lang w:eastAsia="en-US"/>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06595D">
        <w:rPr>
          <w:rFonts w:ascii="Palatino Linotype" w:eastAsia="Calibri" w:hAnsi="Palatino Linotype" w:cs="Tahoma"/>
          <w:iCs/>
          <w:sz w:val="22"/>
          <w:szCs w:val="22"/>
          <w:lang w:eastAsia="es-ES_tradnl"/>
        </w:rPr>
        <w:t>y</w:t>
      </w:r>
      <w:r w:rsidRPr="003D5DCE">
        <w:rPr>
          <w:rFonts w:ascii="Palatino Linotype" w:eastAsia="Calibri" w:hAnsi="Palatino Linotype" w:cs="Tahoma"/>
          <w:iCs/>
          <w:sz w:val="22"/>
          <w:szCs w:val="22"/>
          <w:lang w:eastAsia="es-ES_tradnl"/>
        </w:rPr>
        <w:t xml:space="preserve"> el escrito recursal</w:t>
      </w:r>
      <w:r w:rsidR="00316DFE">
        <w:rPr>
          <w:rFonts w:ascii="Palatino Linotype" w:eastAsia="Calibri" w:hAnsi="Palatino Linotype" w:cs="Tahoma"/>
          <w:iCs/>
          <w:sz w:val="22"/>
          <w:szCs w:val="22"/>
          <w:lang w:eastAsia="es-ES_tradnl"/>
        </w:rPr>
        <w:t>, el Informe Justificado del Sujeto Obligado y las manifestaciones realizadas por el Particular</w:t>
      </w:r>
      <w:r w:rsidRPr="003D5DCE">
        <w:rPr>
          <w:rFonts w:ascii="Palatino Linotype" w:eastAsia="Calibri" w:hAnsi="Palatino Linotype" w:cs="Tahoma"/>
          <w:iCs/>
          <w:sz w:val="22"/>
          <w:szCs w:val="22"/>
          <w:lang w:eastAsia="es-ES_tradnl"/>
        </w:rPr>
        <w:t xml:space="preserve">;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01FCEDCC" w14:textId="77777777" w:rsidR="00023B43" w:rsidRPr="003D5DCE" w:rsidRDefault="00023B43" w:rsidP="00FE5177">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264982" w:rsidRDefault="009617D3" w:rsidP="00FE5177">
      <w:pPr>
        <w:spacing w:line="360" w:lineRule="auto"/>
        <w:jc w:val="both"/>
        <w:rPr>
          <w:rFonts w:ascii="Palatino Linotype" w:hAnsi="Palatino Linotype" w:cs="Tahoma"/>
          <w:b/>
          <w:sz w:val="22"/>
          <w:szCs w:val="22"/>
        </w:rPr>
      </w:pPr>
      <w:r w:rsidRPr="00264982">
        <w:rPr>
          <w:rFonts w:ascii="Palatino Linotype" w:hAnsi="Palatino Linotype" w:cs="Tahoma"/>
          <w:b/>
          <w:sz w:val="22"/>
          <w:szCs w:val="22"/>
          <w:lang w:val="es-ES"/>
        </w:rPr>
        <w:t>CUART</w:t>
      </w:r>
      <w:r w:rsidR="002241A6" w:rsidRPr="00264982">
        <w:rPr>
          <w:rFonts w:ascii="Palatino Linotype" w:hAnsi="Palatino Linotype" w:cs="Tahoma"/>
          <w:b/>
          <w:sz w:val="22"/>
          <w:szCs w:val="22"/>
          <w:lang w:val="es-ES"/>
        </w:rPr>
        <w:t>O</w:t>
      </w:r>
      <w:r w:rsidRPr="00264982">
        <w:rPr>
          <w:rFonts w:ascii="Palatino Linotype" w:hAnsi="Palatino Linotype" w:cs="Tahoma"/>
          <w:b/>
          <w:sz w:val="22"/>
          <w:szCs w:val="22"/>
          <w:lang w:val="es-ES"/>
        </w:rPr>
        <w:t xml:space="preserve">. </w:t>
      </w:r>
      <w:r w:rsidR="00D200AB" w:rsidRPr="00264982">
        <w:rPr>
          <w:rFonts w:ascii="Palatino Linotype" w:hAnsi="Palatino Linotype" w:cs="Tahoma"/>
          <w:b/>
          <w:sz w:val="22"/>
          <w:szCs w:val="22"/>
        </w:rPr>
        <w:t>Marco normativo aplicable en materia de transparencia y acceso a la información pública.</w:t>
      </w:r>
    </w:p>
    <w:p w14:paraId="6CAD3036" w14:textId="77777777" w:rsidR="00D200AB" w:rsidRPr="00264982" w:rsidRDefault="00D200AB" w:rsidP="00FE5177">
      <w:pPr>
        <w:spacing w:line="360" w:lineRule="auto"/>
        <w:jc w:val="both"/>
        <w:rPr>
          <w:rFonts w:ascii="Palatino Linotype" w:hAnsi="Palatino Linotype" w:cs="Tahoma"/>
          <w:b/>
          <w:sz w:val="22"/>
          <w:szCs w:val="22"/>
        </w:rPr>
      </w:pPr>
    </w:p>
    <w:p w14:paraId="4B1F80ED" w14:textId="77777777" w:rsidR="00D200AB" w:rsidRPr="00264982" w:rsidRDefault="00D200AB" w:rsidP="00FE5177">
      <w:pPr>
        <w:spacing w:line="360" w:lineRule="auto"/>
        <w:contextualSpacing/>
        <w:jc w:val="both"/>
        <w:rPr>
          <w:rFonts w:ascii="Palatino Linotype" w:hAnsi="Palatino Linotype" w:cs="Tahoma"/>
          <w:sz w:val="22"/>
          <w:szCs w:val="22"/>
        </w:rPr>
      </w:pPr>
      <w:r w:rsidRPr="00264982">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264982" w:rsidRDefault="00D200AB" w:rsidP="00FE5177">
      <w:pPr>
        <w:spacing w:line="360" w:lineRule="auto"/>
        <w:contextualSpacing/>
        <w:jc w:val="both"/>
        <w:rPr>
          <w:rFonts w:ascii="Palatino Linotype" w:hAnsi="Palatino Linotype" w:cs="Tahoma"/>
          <w:sz w:val="22"/>
          <w:szCs w:val="22"/>
        </w:rPr>
      </w:pPr>
    </w:p>
    <w:p w14:paraId="673F0CAF" w14:textId="77777777" w:rsidR="00D200AB" w:rsidRPr="00264982" w:rsidRDefault="00D200AB" w:rsidP="00FE51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Default="00D200AB" w:rsidP="00FE5177">
      <w:pPr>
        <w:spacing w:line="360" w:lineRule="auto"/>
        <w:jc w:val="both"/>
        <w:rPr>
          <w:rFonts w:ascii="Palatino Linotype" w:hAnsi="Palatino Linotype" w:cs="Tahoma"/>
          <w:sz w:val="22"/>
          <w:szCs w:val="22"/>
        </w:rPr>
      </w:pPr>
    </w:p>
    <w:p w14:paraId="59769966" w14:textId="77777777" w:rsidR="00D200AB" w:rsidRPr="00264982" w:rsidRDefault="00D200AB" w:rsidP="00FE51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264982" w:rsidRDefault="00F72A5B" w:rsidP="00FE5177">
      <w:pPr>
        <w:spacing w:line="360" w:lineRule="auto"/>
        <w:jc w:val="both"/>
        <w:rPr>
          <w:rFonts w:ascii="Palatino Linotype" w:hAnsi="Palatino Linotype" w:cs="Tahoma"/>
          <w:sz w:val="22"/>
          <w:szCs w:val="22"/>
        </w:rPr>
      </w:pPr>
    </w:p>
    <w:p w14:paraId="154D2074" w14:textId="77777777" w:rsidR="00D200AB" w:rsidRPr="00264982" w:rsidRDefault="00D200AB" w:rsidP="00FE51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264982" w:rsidRDefault="00D200AB" w:rsidP="00FE5177">
      <w:pPr>
        <w:spacing w:line="360" w:lineRule="auto"/>
        <w:jc w:val="both"/>
        <w:rPr>
          <w:rFonts w:ascii="Palatino Linotype" w:hAnsi="Palatino Linotype" w:cs="Tahoma"/>
          <w:sz w:val="22"/>
          <w:szCs w:val="22"/>
        </w:rPr>
      </w:pPr>
    </w:p>
    <w:p w14:paraId="77277704" w14:textId="77777777" w:rsidR="00D200AB" w:rsidRDefault="00D200AB" w:rsidP="00FE51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264982" w:rsidRDefault="009B06B1" w:rsidP="00FE5177">
      <w:pPr>
        <w:spacing w:line="360" w:lineRule="auto"/>
        <w:jc w:val="both"/>
        <w:rPr>
          <w:rFonts w:ascii="Palatino Linotype" w:hAnsi="Palatino Linotype" w:cs="Tahoma"/>
          <w:sz w:val="22"/>
          <w:szCs w:val="22"/>
        </w:rPr>
      </w:pPr>
    </w:p>
    <w:p w14:paraId="400DC046" w14:textId="77777777" w:rsidR="00D200AB" w:rsidRPr="00264982" w:rsidRDefault="00D200AB" w:rsidP="00FE51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264982" w:rsidRDefault="00D200AB" w:rsidP="00FE5177">
      <w:pPr>
        <w:spacing w:line="360" w:lineRule="auto"/>
        <w:jc w:val="both"/>
        <w:rPr>
          <w:rFonts w:ascii="Palatino Linotype" w:hAnsi="Palatino Linotype" w:cs="Tahoma"/>
          <w:sz w:val="22"/>
          <w:szCs w:val="22"/>
        </w:rPr>
      </w:pPr>
    </w:p>
    <w:p w14:paraId="1D3AEA65" w14:textId="77777777" w:rsidR="00D200AB" w:rsidRDefault="00D200AB" w:rsidP="00FE5177">
      <w:pPr>
        <w:spacing w:line="360" w:lineRule="auto"/>
        <w:jc w:val="both"/>
        <w:rPr>
          <w:rFonts w:ascii="Palatino Linotype" w:hAnsi="Palatino Linotype" w:cs="Tahoma"/>
          <w:sz w:val="22"/>
          <w:szCs w:val="22"/>
        </w:rPr>
      </w:pPr>
      <w:r w:rsidRPr="00264982">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Default="00584899" w:rsidP="00FE5177">
      <w:pPr>
        <w:spacing w:line="360" w:lineRule="auto"/>
        <w:jc w:val="both"/>
        <w:rPr>
          <w:rFonts w:ascii="Palatino Linotype" w:hAnsi="Palatino Linotype" w:cs="Tahoma"/>
          <w:sz w:val="22"/>
          <w:szCs w:val="22"/>
        </w:rPr>
      </w:pPr>
    </w:p>
    <w:p w14:paraId="2C1EF655" w14:textId="77777777" w:rsidR="006F1E5C" w:rsidRPr="00AD50F9" w:rsidRDefault="006F1E5C" w:rsidP="00FE5177">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 de los servidores públicos.</w:t>
      </w:r>
    </w:p>
    <w:p w14:paraId="783ED59E" w14:textId="77777777" w:rsidR="006D005D" w:rsidRDefault="006D005D" w:rsidP="00FE5177">
      <w:pPr>
        <w:spacing w:line="360" w:lineRule="auto"/>
        <w:jc w:val="both"/>
        <w:rPr>
          <w:rFonts w:ascii="Palatino Linotype" w:hAnsi="Palatino Linotype" w:cs="Tahoma"/>
          <w:sz w:val="22"/>
          <w:szCs w:val="22"/>
        </w:rPr>
      </w:pPr>
    </w:p>
    <w:p w14:paraId="1D95FFB1" w14:textId="77777777" w:rsidR="007876CF" w:rsidRPr="00264982" w:rsidRDefault="00D200AB" w:rsidP="00FE5177">
      <w:pPr>
        <w:spacing w:line="360" w:lineRule="auto"/>
        <w:jc w:val="both"/>
        <w:rPr>
          <w:rFonts w:ascii="Palatino Linotype" w:hAnsi="Palatino Linotype" w:cs="Tahoma"/>
          <w:b/>
          <w:sz w:val="22"/>
          <w:szCs w:val="22"/>
          <w:lang w:val="es-ES"/>
        </w:rPr>
      </w:pPr>
      <w:r w:rsidRPr="00264982">
        <w:rPr>
          <w:rFonts w:ascii="Palatino Linotype" w:hAnsi="Palatino Linotype" w:cs="Tahoma"/>
          <w:b/>
          <w:sz w:val="22"/>
          <w:szCs w:val="22"/>
          <w:lang w:val="es-ES"/>
        </w:rPr>
        <w:t xml:space="preserve">QUINTO. </w:t>
      </w:r>
      <w:r w:rsidR="009617D3" w:rsidRPr="00264982">
        <w:rPr>
          <w:rFonts w:ascii="Palatino Linotype" w:hAnsi="Palatino Linotype" w:cs="Tahoma"/>
          <w:b/>
          <w:sz w:val="22"/>
          <w:szCs w:val="22"/>
          <w:lang w:val="es-ES"/>
        </w:rPr>
        <w:t>Estudio de Fondo.</w:t>
      </w:r>
    </w:p>
    <w:p w14:paraId="1E7EF55B" w14:textId="77777777" w:rsidR="00C746D9" w:rsidRPr="00264982" w:rsidRDefault="00C746D9" w:rsidP="00FE5177">
      <w:pPr>
        <w:spacing w:line="360" w:lineRule="auto"/>
        <w:jc w:val="both"/>
        <w:rPr>
          <w:rFonts w:ascii="Palatino Linotype" w:hAnsi="Palatino Linotype" w:cs="Tahoma"/>
          <w:sz w:val="22"/>
          <w:szCs w:val="22"/>
          <w:lang w:val="es-ES"/>
        </w:rPr>
      </w:pPr>
    </w:p>
    <w:p w14:paraId="5B09954B" w14:textId="5A0A9219" w:rsidR="00BA72FF" w:rsidRPr="00BC72AA" w:rsidRDefault="00BA72FF" w:rsidP="00FE5177">
      <w:pPr>
        <w:widowControl w:val="0"/>
        <w:spacing w:line="360" w:lineRule="auto"/>
        <w:jc w:val="both"/>
        <w:rPr>
          <w:rFonts w:ascii="Palatino Linotype" w:hAnsi="Palatino Linotype" w:cs="Tahoma"/>
          <w:b/>
          <w:sz w:val="22"/>
          <w:szCs w:val="22"/>
          <w:lang w:val="es-ES"/>
        </w:rPr>
      </w:pPr>
      <w:r w:rsidRPr="00BC72AA">
        <w:rPr>
          <w:rFonts w:ascii="Palatino Linotype" w:hAnsi="Palatino Linotype" w:cs="Tahoma"/>
          <w:sz w:val="22"/>
          <w:szCs w:val="22"/>
          <w:lang w:eastAsia="es-MX"/>
        </w:rPr>
        <w:t xml:space="preserve">Expuestas las posturas de las partes, se procede al análisis del agravio hecho valer por el ahora Recurrente, concerniente a la falta de respuesta del </w:t>
      </w:r>
      <w:r w:rsidR="00790E71">
        <w:rPr>
          <w:rFonts w:ascii="Palatino Linotype" w:hAnsi="Palatino Linotype" w:cs="Tahoma"/>
          <w:sz w:val="22"/>
          <w:szCs w:val="22"/>
          <w:lang w:eastAsia="es-MX"/>
        </w:rPr>
        <w:t xml:space="preserve">Ayuntamiento de </w:t>
      </w:r>
      <w:r w:rsidR="00F26D77">
        <w:rPr>
          <w:rFonts w:ascii="Palatino Linotype" w:hAnsi="Palatino Linotype" w:cs="Tahoma"/>
          <w:sz w:val="22"/>
          <w:szCs w:val="22"/>
          <w:lang w:eastAsia="es-MX"/>
        </w:rPr>
        <w:t>Cuautitlán</w:t>
      </w:r>
      <w:r w:rsidR="00790E71">
        <w:rPr>
          <w:rFonts w:ascii="Palatino Linotype" w:hAnsi="Palatino Linotype" w:cs="Tahoma"/>
          <w:sz w:val="22"/>
          <w:szCs w:val="22"/>
          <w:lang w:eastAsia="es-MX"/>
        </w:rPr>
        <w:t>.</w:t>
      </w:r>
    </w:p>
    <w:p w14:paraId="40583367" w14:textId="77777777" w:rsidR="00BA72FF" w:rsidRPr="00BC72AA" w:rsidRDefault="00BA72FF" w:rsidP="00FE5177">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12B8CB9D" w14:textId="77777777" w:rsidR="00BA72FF" w:rsidRPr="00BC72AA" w:rsidRDefault="00BA72FF" w:rsidP="00FE5177">
      <w:pPr>
        <w:spacing w:line="360" w:lineRule="auto"/>
        <w:jc w:val="both"/>
        <w:rPr>
          <w:rFonts w:ascii="Palatino Linotype" w:eastAsia="Calibri" w:hAnsi="Palatino Linotype" w:cs="Tahoma"/>
          <w:bCs/>
          <w:sz w:val="22"/>
          <w:szCs w:val="22"/>
          <w:lang w:eastAsia="en-US"/>
        </w:rPr>
      </w:pPr>
    </w:p>
    <w:p w14:paraId="56680DAA" w14:textId="77777777" w:rsidR="00BA72FF" w:rsidRPr="00BC72AA" w:rsidRDefault="00BA72FF" w:rsidP="00FE5177">
      <w:pPr>
        <w:pStyle w:val="Prrafodelista"/>
        <w:numPr>
          <w:ilvl w:val="0"/>
          <w:numId w:val="2"/>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70E12578" w14:textId="77777777" w:rsidR="00BA72FF" w:rsidRPr="00BC72AA" w:rsidRDefault="00BA72FF" w:rsidP="00FE5177">
      <w:pPr>
        <w:pStyle w:val="Prrafodelista"/>
        <w:spacing w:line="360" w:lineRule="auto"/>
        <w:jc w:val="both"/>
        <w:rPr>
          <w:rFonts w:ascii="Palatino Linotype" w:eastAsia="Calibri" w:hAnsi="Palatino Linotype" w:cs="Tahoma"/>
          <w:bCs/>
          <w:szCs w:val="22"/>
          <w:lang w:eastAsia="en-US"/>
        </w:rPr>
      </w:pPr>
    </w:p>
    <w:p w14:paraId="08677052" w14:textId="77777777" w:rsidR="00BA72FF" w:rsidRPr="00BC72AA" w:rsidRDefault="00BA72FF" w:rsidP="00FE5177">
      <w:pPr>
        <w:pStyle w:val="Prrafodelista"/>
        <w:numPr>
          <w:ilvl w:val="0"/>
          <w:numId w:val="2"/>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Transparentar la gestión pública, mediante la difusión de la información generada por los Sujetos Obligados, y</w:t>
      </w:r>
    </w:p>
    <w:p w14:paraId="034CB9DB" w14:textId="77777777" w:rsidR="00BA72FF" w:rsidRDefault="00BA72FF" w:rsidP="00FE5177">
      <w:pPr>
        <w:pStyle w:val="Prrafodelista"/>
        <w:spacing w:line="360" w:lineRule="auto"/>
        <w:jc w:val="both"/>
        <w:rPr>
          <w:rFonts w:ascii="Palatino Linotype" w:eastAsia="Calibri" w:hAnsi="Palatino Linotype" w:cs="Tahoma"/>
          <w:bCs/>
          <w:szCs w:val="22"/>
          <w:lang w:eastAsia="en-US"/>
        </w:rPr>
      </w:pPr>
    </w:p>
    <w:p w14:paraId="3182C5A6" w14:textId="77777777" w:rsidR="00BA72FF" w:rsidRPr="00BC72AA" w:rsidRDefault="00BA72FF" w:rsidP="00FE5177">
      <w:pPr>
        <w:pStyle w:val="Prrafodelista"/>
        <w:numPr>
          <w:ilvl w:val="0"/>
          <w:numId w:val="2"/>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7867D7E8" w14:textId="77777777" w:rsidR="001911EF" w:rsidRDefault="001911EF" w:rsidP="00FE5177">
      <w:pPr>
        <w:spacing w:line="360" w:lineRule="auto"/>
        <w:jc w:val="both"/>
        <w:rPr>
          <w:rFonts w:ascii="Palatino Linotype" w:eastAsia="Calibri" w:hAnsi="Palatino Linotype" w:cs="Tahoma"/>
          <w:bCs/>
          <w:sz w:val="22"/>
          <w:szCs w:val="22"/>
          <w:lang w:eastAsia="en-US"/>
        </w:rPr>
      </w:pPr>
    </w:p>
    <w:p w14:paraId="772A76FE" w14:textId="77777777" w:rsidR="00BA72FF" w:rsidRPr="00BC72AA" w:rsidRDefault="00BA72FF" w:rsidP="00FE5177">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Conforme a lo anterior, se deprende que </w:t>
      </w:r>
      <w:r w:rsidRPr="00BC72AA">
        <w:rPr>
          <w:rFonts w:ascii="Palatino Linotype" w:eastAsia="Calibri" w:hAnsi="Palatino Linotype" w:cs="Tahoma"/>
          <w:b/>
          <w:bCs/>
          <w:sz w:val="22"/>
          <w:szCs w:val="22"/>
          <w:lang w:eastAsia="en-US"/>
        </w:rPr>
        <w:t>los objetivos de la Ley de la materia,</w:t>
      </w:r>
      <w:r w:rsidRPr="00BC72A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323ED81" w14:textId="77777777" w:rsidR="00BA72FF" w:rsidRPr="00BC72AA" w:rsidRDefault="00BA72FF" w:rsidP="00FE5177">
      <w:pPr>
        <w:spacing w:line="360" w:lineRule="auto"/>
        <w:jc w:val="both"/>
        <w:rPr>
          <w:rFonts w:ascii="Palatino Linotype" w:eastAsia="Calibri" w:hAnsi="Palatino Linotype" w:cs="Tahoma"/>
          <w:bCs/>
          <w:sz w:val="22"/>
          <w:szCs w:val="22"/>
          <w:lang w:eastAsia="en-US"/>
        </w:rPr>
      </w:pPr>
    </w:p>
    <w:p w14:paraId="045B3D37" w14:textId="77777777" w:rsidR="00BA72FF" w:rsidRPr="00BC72AA" w:rsidRDefault="00BA72FF" w:rsidP="00FE5177">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BC72AA">
        <w:rPr>
          <w:rFonts w:ascii="Palatino Linotype" w:eastAsia="Calibri" w:hAnsi="Palatino Linotype" w:cs="Tahoma"/>
          <w:b/>
          <w:bCs/>
          <w:sz w:val="22"/>
          <w:szCs w:val="22"/>
          <w:lang w:eastAsia="en-US"/>
        </w:rPr>
        <w:t>principio de máxima publicidad</w:t>
      </w:r>
      <w:r w:rsidRPr="00BC72A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B48282B" w14:textId="77777777" w:rsidR="00BA72FF" w:rsidRPr="00BC72AA" w:rsidRDefault="00BA72FF" w:rsidP="00FE5177">
      <w:pPr>
        <w:spacing w:line="360" w:lineRule="auto"/>
        <w:jc w:val="both"/>
        <w:rPr>
          <w:rFonts w:ascii="Palatino Linotype" w:eastAsia="Calibri" w:hAnsi="Palatino Linotype" w:cs="Tahoma"/>
          <w:bCs/>
          <w:sz w:val="22"/>
          <w:szCs w:val="22"/>
          <w:lang w:eastAsia="en-US"/>
        </w:rPr>
      </w:pPr>
    </w:p>
    <w:p w14:paraId="5A39D482" w14:textId="77777777" w:rsidR="00BA72FF" w:rsidRPr="00BC72AA" w:rsidRDefault="00BA72FF" w:rsidP="00FE5177">
      <w:pPr>
        <w:spacing w:line="360" w:lineRule="auto"/>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79A65BA" w14:textId="77777777" w:rsidR="00BA72FF" w:rsidRPr="00BC72AA" w:rsidRDefault="00BA72FF" w:rsidP="00FE5177">
      <w:pPr>
        <w:spacing w:line="360" w:lineRule="auto"/>
        <w:jc w:val="both"/>
        <w:rPr>
          <w:rFonts w:ascii="Palatino Linotype" w:eastAsia="Calibri" w:hAnsi="Palatino Linotype" w:cs="Tahoma"/>
          <w:bCs/>
          <w:sz w:val="22"/>
          <w:szCs w:val="22"/>
          <w:lang w:eastAsia="en-US"/>
        </w:rPr>
      </w:pPr>
    </w:p>
    <w:p w14:paraId="793D7CFD" w14:textId="77777777" w:rsidR="00BA72FF" w:rsidRPr="00BC72AA" w:rsidRDefault="00BA72FF" w:rsidP="00FE5177">
      <w:pPr>
        <w:pStyle w:val="Prrafodelista"/>
        <w:numPr>
          <w:ilvl w:val="0"/>
          <w:numId w:val="3"/>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6F0EFD2" w14:textId="77777777" w:rsidR="00BA72FF" w:rsidRPr="00BC72AA" w:rsidRDefault="00BA72FF" w:rsidP="00FE5177">
      <w:pPr>
        <w:pStyle w:val="Prrafodelista"/>
        <w:spacing w:line="360" w:lineRule="auto"/>
        <w:jc w:val="both"/>
        <w:rPr>
          <w:rFonts w:ascii="Palatino Linotype" w:eastAsia="Calibri" w:hAnsi="Palatino Linotype" w:cs="Tahoma"/>
          <w:bCs/>
          <w:szCs w:val="22"/>
          <w:lang w:eastAsia="en-US"/>
        </w:rPr>
      </w:pPr>
    </w:p>
    <w:p w14:paraId="242D1326" w14:textId="2CFB81E8" w:rsidR="00BA72FF" w:rsidRPr="00BC72AA" w:rsidRDefault="00BA72FF" w:rsidP="00FE5177">
      <w:pPr>
        <w:pStyle w:val="Prrafodelista"/>
        <w:numPr>
          <w:ilvl w:val="0"/>
          <w:numId w:val="3"/>
        </w:numPr>
        <w:spacing w:line="360" w:lineRule="auto"/>
        <w:jc w:val="both"/>
        <w:rPr>
          <w:rFonts w:ascii="Palatino Linotype" w:eastAsia="Calibri" w:hAnsi="Palatino Linotype" w:cs="Tahoma"/>
          <w:bCs/>
          <w:szCs w:val="22"/>
          <w:lang w:eastAsia="en-US"/>
        </w:rPr>
      </w:pPr>
      <w:r w:rsidRPr="00BC72AA">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BC72AA">
        <w:rPr>
          <w:rFonts w:ascii="Palatino Linotype" w:eastAsia="Calibri" w:hAnsi="Palatino Linotype" w:cs="Tahoma"/>
          <w:b/>
          <w:bCs/>
          <w:szCs w:val="22"/>
          <w:lang w:eastAsia="en-US"/>
        </w:rPr>
        <w:t xml:space="preserve">quince días, contados a partir del día siguiente a la presentación de </w:t>
      </w:r>
      <w:r w:rsidR="00C034EF">
        <w:rPr>
          <w:rFonts w:ascii="Palatino Linotype" w:eastAsia="Calibri" w:hAnsi="Palatino Linotype" w:cs="Tahoma"/>
          <w:b/>
          <w:bCs/>
          <w:szCs w:val="22"/>
          <w:lang w:eastAsia="en-US"/>
        </w:rPr>
        <w:t>e</w:t>
      </w:r>
      <w:r w:rsidRPr="00BC72AA">
        <w:rPr>
          <w:rFonts w:ascii="Palatino Linotype" w:eastAsia="Calibri" w:hAnsi="Palatino Linotype" w:cs="Tahoma"/>
          <w:b/>
          <w:bCs/>
          <w:szCs w:val="22"/>
          <w:lang w:eastAsia="en-US"/>
        </w:rPr>
        <w:t>sta.</w:t>
      </w:r>
      <w:r w:rsidRPr="00BC72A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704453B2" w14:textId="77777777" w:rsidR="00BA72FF" w:rsidRPr="00BC72AA" w:rsidRDefault="00BA72FF" w:rsidP="00FE5177">
      <w:pPr>
        <w:pStyle w:val="Prrafodelista"/>
        <w:spacing w:line="360" w:lineRule="auto"/>
        <w:jc w:val="both"/>
        <w:rPr>
          <w:rFonts w:ascii="Palatino Linotype" w:eastAsia="Calibri" w:hAnsi="Palatino Linotype" w:cs="Tahoma"/>
          <w:bCs/>
          <w:szCs w:val="22"/>
          <w:lang w:eastAsia="en-US"/>
        </w:rPr>
      </w:pPr>
    </w:p>
    <w:p w14:paraId="084BCB07" w14:textId="4A20A2F4" w:rsidR="00BA72FF" w:rsidRPr="00BC72AA" w:rsidRDefault="00BA72FF" w:rsidP="00FE5177">
      <w:pPr>
        <w:pStyle w:val="Prrafodelista"/>
        <w:numPr>
          <w:ilvl w:val="0"/>
          <w:numId w:val="3"/>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BC72AA">
        <w:rPr>
          <w:rFonts w:ascii="Palatino Linotype" w:eastAsia="Calibri" w:hAnsi="Palatino Linotype" w:cs="Tahoma"/>
          <w:b/>
          <w:bCs/>
          <w:szCs w:val="22"/>
          <w:lang w:eastAsia="en-US"/>
        </w:rPr>
        <w:t>que se encuentren en sus archivos o qu</w:t>
      </w:r>
      <w:r w:rsidR="006F1E5C">
        <w:rPr>
          <w:rFonts w:ascii="Palatino Linotype" w:eastAsia="Calibri" w:hAnsi="Palatino Linotype" w:cs="Tahoma"/>
          <w:b/>
          <w:bCs/>
          <w:szCs w:val="22"/>
          <w:lang w:eastAsia="en-US"/>
        </w:rPr>
        <w:t>e estén constreñidos a elaborar;</w:t>
      </w:r>
    </w:p>
    <w:p w14:paraId="68F8DCF3" w14:textId="77777777" w:rsidR="00BA72FF" w:rsidRPr="00D05C0C" w:rsidRDefault="00BA72FF" w:rsidP="00FE5177">
      <w:pPr>
        <w:pStyle w:val="Prrafodelista"/>
        <w:numPr>
          <w:ilvl w:val="0"/>
          <w:numId w:val="3"/>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066B6C3F" w14:textId="77777777" w:rsidR="00D05C0C" w:rsidRPr="00D05C0C" w:rsidRDefault="00D05C0C" w:rsidP="00FE5177">
      <w:pPr>
        <w:pStyle w:val="Prrafodelista"/>
        <w:spacing w:line="360" w:lineRule="auto"/>
        <w:rPr>
          <w:rFonts w:ascii="Palatino Linotype" w:eastAsia="Calibri" w:hAnsi="Palatino Linotype" w:cs="Tahoma"/>
          <w:b/>
          <w:bCs/>
          <w:szCs w:val="22"/>
          <w:lang w:eastAsia="en-US"/>
        </w:rPr>
      </w:pPr>
    </w:p>
    <w:p w14:paraId="1863A39B" w14:textId="77777777" w:rsidR="00BA72FF" w:rsidRPr="00BC72AA" w:rsidRDefault="00BA72FF" w:rsidP="00FE5177">
      <w:pPr>
        <w:pStyle w:val="Prrafodelista"/>
        <w:numPr>
          <w:ilvl w:val="0"/>
          <w:numId w:val="3"/>
        </w:numPr>
        <w:spacing w:line="360" w:lineRule="auto"/>
        <w:jc w:val="both"/>
        <w:rPr>
          <w:rFonts w:ascii="Palatino Linotype" w:eastAsia="Calibri" w:hAnsi="Palatino Linotype" w:cs="Tahoma"/>
          <w:b/>
          <w:bCs/>
          <w:szCs w:val="22"/>
          <w:lang w:eastAsia="en-US"/>
        </w:rPr>
      </w:pPr>
      <w:r w:rsidRPr="00BC72AA">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18821F0" w14:textId="77777777" w:rsidR="00BA72FF" w:rsidRPr="00BC72AA" w:rsidRDefault="00BA72FF" w:rsidP="00FE5177">
      <w:pPr>
        <w:pStyle w:val="Prrafodelista"/>
        <w:spacing w:line="360" w:lineRule="auto"/>
        <w:jc w:val="both"/>
        <w:rPr>
          <w:rFonts w:ascii="Palatino Linotype" w:eastAsia="Calibri" w:hAnsi="Palatino Linotype" w:cs="Tahoma"/>
          <w:b/>
          <w:bCs/>
          <w:szCs w:val="22"/>
          <w:lang w:eastAsia="en-US"/>
        </w:rPr>
      </w:pPr>
    </w:p>
    <w:p w14:paraId="346C0207" w14:textId="65324DC8" w:rsidR="00412585" w:rsidRPr="00264982" w:rsidRDefault="00412585" w:rsidP="00FE5177">
      <w:pPr>
        <w:spacing w:line="360" w:lineRule="auto"/>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 xml:space="preserve">Una vez establecido lo anterior, es preciso indicar que el agravio </w:t>
      </w:r>
      <w:r w:rsidR="00F7182F">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interposición del Recurso de Revisión, el </w:t>
      </w:r>
      <w:r>
        <w:rPr>
          <w:rFonts w:ascii="Palatino Linotype" w:eastAsia="Calibri" w:hAnsi="Palatino Linotype" w:cs="Tahoma"/>
          <w:bCs/>
          <w:sz w:val="22"/>
          <w:szCs w:val="22"/>
          <w:lang w:eastAsia="en-US"/>
        </w:rPr>
        <w:t xml:space="preserve">Ayuntamiento de </w:t>
      </w:r>
      <w:r w:rsidR="00F26D77">
        <w:rPr>
          <w:rFonts w:ascii="Palatino Linotype" w:eastAsia="Calibri" w:hAnsi="Palatino Linotype" w:cs="Tahoma"/>
          <w:bCs/>
          <w:sz w:val="22"/>
          <w:szCs w:val="22"/>
          <w:lang w:eastAsia="en-US"/>
        </w:rPr>
        <w:t>Cuautitlán</w:t>
      </w:r>
      <w:r w:rsidRPr="00264982">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264982">
        <w:rPr>
          <w:rFonts w:ascii="Palatino Linotype" w:eastAsia="Calibri" w:hAnsi="Palatino Linotype" w:cs="Tahoma"/>
          <w:b/>
          <w:bCs/>
          <w:sz w:val="22"/>
          <w:szCs w:val="22"/>
          <w:lang w:eastAsia="en-US"/>
        </w:rPr>
        <w:t xml:space="preserve">el </w:t>
      </w:r>
      <w:r w:rsidR="006F1E5C">
        <w:rPr>
          <w:rFonts w:ascii="Palatino Linotype" w:eastAsia="Calibri" w:hAnsi="Palatino Linotype" w:cs="Tahoma"/>
          <w:b/>
          <w:bCs/>
          <w:sz w:val="22"/>
          <w:szCs w:val="22"/>
          <w:lang w:eastAsia="en-US"/>
        </w:rPr>
        <w:t xml:space="preserve">ocho de mayo </w:t>
      </w:r>
      <w:r w:rsidR="00D05C0C">
        <w:rPr>
          <w:rFonts w:ascii="Palatino Linotype" w:eastAsia="Calibri" w:hAnsi="Palatino Linotype" w:cs="Tahoma"/>
          <w:b/>
          <w:bCs/>
          <w:sz w:val="22"/>
          <w:szCs w:val="22"/>
          <w:lang w:eastAsia="en-US"/>
        </w:rPr>
        <w:t>de mayo</w:t>
      </w:r>
      <w:r w:rsidRPr="00264982">
        <w:rPr>
          <w:rFonts w:ascii="Palatino Linotype" w:eastAsia="Calibri" w:hAnsi="Palatino Linotype" w:cs="Tahoma"/>
          <w:b/>
          <w:bCs/>
          <w:sz w:val="22"/>
          <w:szCs w:val="22"/>
          <w:lang w:eastAsia="en-US"/>
        </w:rPr>
        <w:t xml:space="preserve"> de dos mil </w:t>
      </w:r>
      <w:r w:rsidR="00F7182F">
        <w:rPr>
          <w:rFonts w:ascii="Palatino Linotype" w:eastAsia="Calibri" w:hAnsi="Palatino Linotype" w:cs="Tahoma"/>
          <w:b/>
          <w:bCs/>
          <w:sz w:val="22"/>
          <w:szCs w:val="22"/>
          <w:lang w:eastAsia="en-US"/>
        </w:rPr>
        <w:t>diecinueve</w:t>
      </w:r>
      <w:r w:rsidRPr="00264982">
        <w:rPr>
          <w:rFonts w:ascii="Palatino Linotype" w:eastAsia="Calibri" w:hAnsi="Palatino Linotype" w:cs="Tahoma"/>
          <w:b/>
          <w:bCs/>
          <w:sz w:val="22"/>
          <w:szCs w:val="22"/>
          <w:lang w:eastAsia="en-US"/>
        </w:rPr>
        <w:t>.</w:t>
      </w:r>
    </w:p>
    <w:p w14:paraId="2E969A50" w14:textId="77777777" w:rsidR="00412585" w:rsidRDefault="00412585" w:rsidP="00FE5177">
      <w:pPr>
        <w:spacing w:line="360" w:lineRule="auto"/>
        <w:jc w:val="both"/>
        <w:rPr>
          <w:rFonts w:ascii="Palatino Linotype" w:eastAsia="Calibri" w:hAnsi="Palatino Linotype" w:cs="Tahoma"/>
          <w:b/>
          <w:bCs/>
          <w:sz w:val="22"/>
          <w:szCs w:val="22"/>
          <w:lang w:eastAsia="en-US"/>
        </w:rPr>
      </w:pPr>
    </w:p>
    <w:p w14:paraId="5918B3C7" w14:textId="5F027DE8" w:rsidR="005E7DEE" w:rsidRPr="005E7DEE" w:rsidRDefault="0090514B" w:rsidP="00FE517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w:t>
      </w:r>
      <w:r w:rsidR="001D7954">
        <w:rPr>
          <w:rFonts w:ascii="Palatino Linotype" w:eastAsia="Calibri" w:hAnsi="Palatino Linotype" w:cs="Tahoma"/>
          <w:bCs/>
          <w:sz w:val="22"/>
          <w:szCs w:val="22"/>
          <w:lang w:eastAsia="en-US"/>
        </w:rPr>
        <w:t xml:space="preserve">, el plazo de quince días hábiles para emitir contestación, establecido en el artículo 163, primer párrafo de la Ley de Transparencia y Acceso a la Información Pública del Estado de México y Municipios, comenzó a correr el </w:t>
      </w:r>
      <w:r>
        <w:rPr>
          <w:rFonts w:ascii="Palatino Linotype" w:eastAsia="Calibri" w:hAnsi="Palatino Linotype" w:cs="Tahoma"/>
          <w:bCs/>
          <w:sz w:val="22"/>
          <w:szCs w:val="22"/>
          <w:lang w:eastAsia="en-US"/>
        </w:rPr>
        <w:t>nueve</w:t>
      </w:r>
      <w:r w:rsidR="001D7954">
        <w:rPr>
          <w:rFonts w:ascii="Palatino Linotype" w:eastAsia="Calibri" w:hAnsi="Palatino Linotype" w:cs="Tahoma"/>
          <w:bCs/>
          <w:sz w:val="22"/>
          <w:szCs w:val="22"/>
          <w:lang w:eastAsia="en-US"/>
        </w:rPr>
        <w:t xml:space="preserve"> del multicitado mes y año</w:t>
      </w:r>
      <w:r>
        <w:rPr>
          <w:rFonts w:ascii="Palatino Linotype" w:eastAsia="Calibri" w:hAnsi="Palatino Linotype" w:cs="Tahoma"/>
          <w:bCs/>
          <w:sz w:val="22"/>
          <w:szCs w:val="22"/>
          <w:lang w:eastAsia="en-US"/>
        </w:rPr>
        <w:t>.</w:t>
      </w:r>
    </w:p>
    <w:p w14:paraId="23B5B36F" w14:textId="77777777" w:rsidR="005E7DEE" w:rsidRPr="00264982" w:rsidRDefault="005E7DEE" w:rsidP="00FE5177">
      <w:pPr>
        <w:spacing w:line="360" w:lineRule="auto"/>
        <w:jc w:val="both"/>
        <w:rPr>
          <w:rFonts w:ascii="Palatino Linotype" w:eastAsia="Calibri" w:hAnsi="Palatino Linotype" w:cs="Tahoma"/>
          <w:b/>
          <w:bCs/>
          <w:sz w:val="22"/>
          <w:szCs w:val="22"/>
          <w:lang w:eastAsia="en-US"/>
        </w:rPr>
      </w:pPr>
    </w:p>
    <w:p w14:paraId="768707C0" w14:textId="2B74DF92" w:rsidR="009559C9" w:rsidRPr="00A40F65" w:rsidRDefault="00412585" w:rsidP="00FE5177">
      <w:pPr>
        <w:spacing w:line="360" w:lineRule="auto"/>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w:t>
      </w:r>
      <w:r w:rsidR="009559C9">
        <w:rPr>
          <w:rFonts w:ascii="Palatino Linotype" w:eastAsia="Calibri" w:hAnsi="Palatino Linotype" w:cs="Tahoma"/>
          <w:bCs/>
          <w:sz w:val="22"/>
          <w:szCs w:val="22"/>
          <w:lang w:eastAsia="en-US"/>
        </w:rPr>
        <w:t xml:space="preserve">el </w:t>
      </w:r>
      <w:r w:rsidR="0090514B">
        <w:rPr>
          <w:rFonts w:ascii="Palatino Linotype" w:eastAsia="Calibri" w:hAnsi="Palatino Linotype" w:cs="Tahoma"/>
          <w:bCs/>
          <w:sz w:val="22"/>
          <w:szCs w:val="22"/>
          <w:lang w:eastAsia="en-US"/>
        </w:rPr>
        <w:t>veintiocho</w:t>
      </w:r>
      <w:r w:rsidR="009559C9">
        <w:rPr>
          <w:rFonts w:ascii="Palatino Linotype" w:eastAsia="Calibri" w:hAnsi="Palatino Linotype" w:cs="Tahoma"/>
          <w:bCs/>
          <w:sz w:val="22"/>
          <w:szCs w:val="22"/>
          <w:lang w:eastAsia="en-US"/>
        </w:rPr>
        <w:t xml:space="preserve"> de mayo de la presente anualidad, el Ayuntamiento de </w:t>
      </w:r>
      <w:r w:rsidR="00F26D77">
        <w:rPr>
          <w:rFonts w:ascii="Palatino Linotype" w:eastAsia="Calibri" w:hAnsi="Palatino Linotype" w:cs="Tahoma"/>
          <w:bCs/>
          <w:sz w:val="22"/>
          <w:szCs w:val="22"/>
          <w:lang w:eastAsia="en-US"/>
        </w:rPr>
        <w:t>Cuautitlán</w:t>
      </w:r>
      <w:r w:rsidR="00E75157">
        <w:rPr>
          <w:rFonts w:ascii="Palatino Linotype" w:eastAsia="Calibri" w:hAnsi="Palatino Linotype" w:cs="Tahoma"/>
          <w:bCs/>
          <w:sz w:val="22"/>
          <w:szCs w:val="22"/>
          <w:lang w:eastAsia="en-US"/>
        </w:rPr>
        <w:t xml:space="preserve"> notificó una prórroga para dar respuesta a la solicitud de información; </w:t>
      </w:r>
      <w:r w:rsidR="00A40F65">
        <w:rPr>
          <w:rFonts w:ascii="Palatino Linotype" w:eastAsia="Calibri" w:hAnsi="Palatino Linotype" w:cs="Tahoma"/>
          <w:bCs/>
          <w:sz w:val="22"/>
          <w:szCs w:val="22"/>
          <w:lang w:eastAsia="en-US"/>
        </w:rPr>
        <w:t>sin embargo</w:t>
      </w:r>
      <w:r w:rsidR="00E75157">
        <w:rPr>
          <w:rFonts w:ascii="Palatino Linotype" w:eastAsia="Calibri" w:hAnsi="Palatino Linotype" w:cs="Tahoma"/>
          <w:bCs/>
          <w:sz w:val="22"/>
          <w:szCs w:val="22"/>
          <w:lang w:eastAsia="en-US"/>
        </w:rPr>
        <w:t>, se advierte que no proporcionó el acta de su Comit</w:t>
      </w:r>
      <w:r w:rsidR="00A40F65">
        <w:rPr>
          <w:rFonts w:ascii="Palatino Linotype" w:eastAsia="Calibri" w:hAnsi="Palatino Linotype" w:cs="Tahoma"/>
          <w:bCs/>
          <w:sz w:val="22"/>
          <w:szCs w:val="22"/>
          <w:lang w:eastAsia="en-US"/>
        </w:rPr>
        <w:t xml:space="preserve">é de Transparencia, en términos del segundo párrafo segundo, del artículo 163 de la Ley de Transparencia y Acceso a la Información Pública del Estado de México y Municipios, por lo cual, se </w:t>
      </w:r>
      <w:r w:rsidR="00A40F65">
        <w:rPr>
          <w:rFonts w:ascii="Palatino Linotype" w:eastAsia="Calibri" w:hAnsi="Palatino Linotype" w:cs="Tahoma"/>
          <w:b/>
          <w:bCs/>
          <w:sz w:val="22"/>
          <w:szCs w:val="22"/>
          <w:lang w:eastAsia="en-US"/>
        </w:rPr>
        <w:t xml:space="preserve">INSTA al Sujeto Obligado </w:t>
      </w:r>
      <w:r w:rsidR="00A40F65">
        <w:rPr>
          <w:rFonts w:ascii="Palatino Linotype" w:eastAsia="Calibri" w:hAnsi="Palatino Linotype" w:cs="Tahoma"/>
          <w:bCs/>
          <w:sz w:val="22"/>
          <w:szCs w:val="22"/>
          <w:lang w:eastAsia="en-US"/>
        </w:rPr>
        <w:t>a que en futuras ocasiones proporcione la autorización de dicho Comité, para ampliar el plazo para dar contestación al requerimiento informativo.</w:t>
      </w:r>
    </w:p>
    <w:p w14:paraId="26DF65F9" w14:textId="77777777" w:rsidR="009559C9" w:rsidRDefault="009559C9" w:rsidP="00FE5177">
      <w:pPr>
        <w:spacing w:line="360" w:lineRule="auto"/>
        <w:jc w:val="both"/>
        <w:rPr>
          <w:rFonts w:ascii="Palatino Linotype" w:eastAsia="Calibri" w:hAnsi="Palatino Linotype" w:cs="Tahoma"/>
          <w:bCs/>
          <w:sz w:val="22"/>
          <w:szCs w:val="22"/>
          <w:lang w:eastAsia="en-US"/>
        </w:rPr>
      </w:pPr>
    </w:p>
    <w:p w14:paraId="62AACBBF" w14:textId="4330DD3F" w:rsidR="00412585" w:rsidRPr="00264982" w:rsidRDefault="0098567C" w:rsidP="00FE517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Sin menospreciar lo anterior, se considera que en el presente caso, el Sujeto Obligado contaba con veintidós días hábiles para entregar la respuesta respectiva (en términos del artículo 163 de la Ley de la materia). Así, </w:t>
      </w:r>
      <w:r w:rsidR="00412585" w:rsidRPr="00264982">
        <w:rPr>
          <w:rFonts w:ascii="Palatino Linotype" w:eastAsia="Calibri" w:hAnsi="Palatino Linotype" w:cs="Tahoma"/>
          <w:bCs/>
          <w:sz w:val="22"/>
          <w:szCs w:val="22"/>
          <w:lang w:eastAsia="en-US"/>
        </w:rPr>
        <w:t xml:space="preserve">el plazo con el que contaba el Sujeto Obligado para emitir contestación al requerimiento informativo, comenzó a correr el </w:t>
      </w:r>
      <w:r w:rsidR="0090514B">
        <w:rPr>
          <w:rFonts w:ascii="Palatino Linotype" w:eastAsia="Calibri" w:hAnsi="Palatino Linotype" w:cs="Tahoma"/>
          <w:b/>
          <w:bCs/>
          <w:sz w:val="22"/>
          <w:szCs w:val="22"/>
          <w:lang w:eastAsia="en-US"/>
        </w:rPr>
        <w:t>nueve</w:t>
      </w:r>
      <w:r w:rsidR="00D05C0C">
        <w:rPr>
          <w:rFonts w:ascii="Palatino Linotype" w:eastAsia="Calibri" w:hAnsi="Palatino Linotype" w:cs="Tahoma"/>
          <w:b/>
          <w:bCs/>
          <w:sz w:val="22"/>
          <w:szCs w:val="22"/>
          <w:lang w:eastAsia="en-US"/>
        </w:rPr>
        <w:t xml:space="preserve"> de mayo</w:t>
      </w:r>
      <w:r w:rsidR="00BD720D">
        <w:rPr>
          <w:rFonts w:ascii="Palatino Linotype" w:eastAsia="Calibri" w:hAnsi="Palatino Linotype" w:cs="Tahoma"/>
          <w:b/>
          <w:bCs/>
          <w:sz w:val="22"/>
          <w:szCs w:val="22"/>
          <w:lang w:eastAsia="en-US"/>
        </w:rPr>
        <w:t xml:space="preserve"> de dos mil diecinueve</w:t>
      </w:r>
      <w:r w:rsidR="00412585" w:rsidRPr="00264982">
        <w:rPr>
          <w:rFonts w:ascii="Palatino Linotype" w:eastAsia="Calibri" w:hAnsi="Palatino Linotype" w:cs="Tahoma"/>
          <w:b/>
          <w:bCs/>
          <w:sz w:val="22"/>
          <w:szCs w:val="22"/>
          <w:lang w:eastAsia="en-US"/>
        </w:rPr>
        <w:t xml:space="preserve"> </w:t>
      </w:r>
      <w:r w:rsidR="00412585" w:rsidRPr="00264982">
        <w:rPr>
          <w:rFonts w:ascii="Palatino Linotype" w:eastAsia="Calibri" w:hAnsi="Palatino Linotype" w:cs="Tahoma"/>
          <w:bCs/>
          <w:sz w:val="22"/>
          <w:szCs w:val="22"/>
          <w:lang w:eastAsia="en-US"/>
        </w:rPr>
        <w:t xml:space="preserve">y feneció el </w:t>
      </w:r>
      <w:r w:rsidR="006A0CAD">
        <w:rPr>
          <w:rFonts w:ascii="Palatino Linotype" w:eastAsia="Calibri" w:hAnsi="Palatino Linotype" w:cs="Tahoma"/>
          <w:b/>
          <w:bCs/>
          <w:sz w:val="22"/>
          <w:szCs w:val="22"/>
          <w:lang w:eastAsia="en-US"/>
        </w:rPr>
        <w:t>siete</w:t>
      </w:r>
      <w:r w:rsidR="00BD720D">
        <w:rPr>
          <w:rFonts w:ascii="Palatino Linotype" w:eastAsia="Calibri" w:hAnsi="Palatino Linotype" w:cs="Tahoma"/>
          <w:b/>
          <w:bCs/>
          <w:sz w:val="22"/>
          <w:szCs w:val="22"/>
          <w:lang w:eastAsia="en-US"/>
        </w:rPr>
        <w:t xml:space="preserve"> de junio de la presente anualidad</w:t>
      </w:r>
      <w:r w:rsidR="00412585" w:rsidRPr="00264982">
        <w:rPr>
          <w:rFonts w:ascii="Palatino Linotype" w:eastAsia="Calibri" w:hAnsi="Palatino Linotype" w:cs="Tahoma"/>
          <w:b/>
          <w:bCs/>
          <w:sz w:val="22"/>
          <w:szCs w:val="22"/>
          <w:lang w:eastAsia="en-US"/>
        </w:rPr>
        <w:t xml:space="preserve">; </w:t>
      </w:r>
      <w:r w:rsidR="00412585" w:rsidRPr="00264982">
        <w:rPr>
          <w:rFonts w:ascii="Palatino Linotype" w:eastAsia="Calibri" w:hAnsi="Palatino Linotype" w:cs="Tahoma"/>
          <w:bCs/>
          <w:sz w:val="22"/>
          <w:szCs w:val="22"/>
          <w:lang w:eastAsia="en-US"/>
        </w:rPr>
        <w:t>l</w:t>
      </w:r>
      <w:r w:rsidR="00425ACF">
        <w:rPr>
          <w:rFonts w:ascii="Palatino Linotype" w:eastAsia="Calibri" w:hAnsi="Palatino Linotype" w:cs="Tahoma"/>
          <w:bCs/>
          <w:sz w:val="22"/>
          <w:szCs w:val="22"/>
          <w:lang w:eastAsia="en-US"/>
        </w:rPr>
        <w:t>o anterior, sin contar los días</w:t>
      </w:r>
      <w:r w:rsidR="00B51FD7">
        <w:rPr>
          <w:rFonts w:ascii="Palatino Linotype" w:eastAsia="Calibri" w:hAnsi="Palatino Linotype" w:cs="Tahoma"/>
          <w:bCs/>
          <w:sz w:val="22"/>
          <w:szCs w:val="22"/>
          <w:lang w:eastAsia="en-US"/>
        </w:rPr>
        <w:t xml:space="preserve">, once, doce, dieciocho, </w:t>
      </w:r>
      <w:r w:rsidR="003D1F79">
        <w:rPr>
          <w:rFonts w:ascii="Palatino Linotype" w:eastAsia="Calibri" w:hAnsi="Palatino Linotype" w:cs="Tahoma"/>
          <w:bCs/>
          <w:sz w:val="22"/>
          <w:szCs w:val="22"/>
          <w:lang w:eastAsia="en-US"/>
        </w:rPr>
        <w:t>diecinueve</w:t>
      </w:r>
      <w:r w:rsidR="00B51FD7">
        <w:rPr>
          <w:rFonts w:ascii="Palatino Linotype" w:eastAsia="Calibri" w:hAnsi="Palatino Linotype" w:cs="Tahoma"/>
          <w:bCs/>
          <w:sz w:val="22"/>
          <w:szCs w:val="22"/>
          <w:lang w:eastAsia="en-US"/>
        </w:rPr>
        <w:t>, veinticinco  y veintiséis</w:t>
      </w:r>
      <w:r w:rsidR="00FE71B2">
        <w:rPr>
          <w:rFonts w:ascii="Palatino Linotype" w:eastAsia="Calibri" w:hAnsi="Palatino Linotype" w:cs="Tahoma"/>
          <w:bCs/>
          <w:sz w:val="22"/>
          <w:szCs w:val="22"/>
          <w:lang w:eastAsia="en-US"/>
        </w:rPr>
        <w:t xml:space="preserve"> </w:t>
      </w:r>
      <w:r w:rsidR="00A47320">
        <w:rPr>
          <w:rFonts w:ascii="Palatino Linotype" w:eastAsia="Calibri" w:hAnsi="Palatino Linotype" w:cs="Tahoma"/>
          <w:bCs/>
          <w:sz w:val="22"/>
          <w:szCs w:val="22"/>
          <w:lang w:eastAsia="en-US"/>
        </w:rPr>
        <w:t>de mayo</w:t>
      </w:r>
      <w:r w:rsidR="00B51FD7">
        <w:rPr>
          <w:rFonts w:ascii="Palatino Linotype" w:eastAsia="Calibri" w:hAnsi="Palatino Linotype" w:cs="Tahoma"/>
          <w:bCs/>
          <w:sz w:val="22"/>
          <w:szCs w:val="22"/>
          <w:lang w:eastAsia="en-US"/>
        </w:rPr>
        <w:t>, así como, uno y dos de junio</w:t>
      </w:r>
      <w:r w:rsidR="00412585">
        <w:rPr>
          <w:rFonts w:ascii="Palatino Linotype" w:eastAsia="Calibri" w:hAnsi="Palatino Linotype" w:cs="Tahoma"/>
          <w:bCs/>
          <w:sz w:val="22"/>
          <w:szCs w:val="22"/>
          <w:lang w:eastAsia="en-US"/>
        </w:rPr>
        <w:t xml:space="preserve">, todos del dos mil </w:t>
      </w:r>
      <w:r w:rsidR="00A47320">
        <w:rPr>
          <w:rFonts w:ascii="Palatino Linotype" w:eastAsia="Calibri" w:hAnsi="Palatino Linotype" w:cs="Tahoma"/>
          <w:bCs/>
          <w:sz w:val="22"/>
          <w:szCs w:val="22"/>
          <w:lang w:eastAsia="en-US"/>
        </w:rPr>
        <w:t>diecinueve</w:t>
      </w:r>
      <w:r w:rsidR="00412585">
        <w:rPr>
          <w:rFonts w:ascii="Palatino Linotype" w:eastAsia="Calibri" w:hAnsi="Palatino Linotype" w:cs="Tahoma"/>
          <w:bCs/>
          <w:sz w:val="22"/>
          <w:szCs w:val="22"/>
          <w:lang w:eastAsia="en-US"/>
        </w:rPr>
        <w:t xml:space="preserve">, </w:t>
      </w:r>
      <w:r w:rsidR="00712063">
        <w:rPr>
          <w:rFonts w:ascii="Palatino Linotype" w:eastAsia="Calibri" w:hAnsi="Palatino Linotype" w:cs="Tahoma"/>
          <w:bCs/>
          <w:sz w:val="22"/>
          <w:szCs w:val="22"/>
          <w:lang w:eastAsia="en-US"/>
        </w:rPr>
        <w:t>al ser</w:t>
      </w:r>
      <w:r w:rsidR="00A47320" w:rsidRPr="00A47320">
        <w:rPr>
          <w:rFonts w:ascii="Palatino Linotype" w:eastAsia="Calibri" w:hAnsi="Palatino Linotype" w:cs="Tahoma"/>
          <w:bCs/>
          <w:sz w:val="22"/>
          <w:szCs w:val="22"/>
          <w:lang w:eastAsia="en-US"/>
        </w:rPr>
        <w:t xml:space="preserve"> días inhábiles de conformidad con el artículo 3</w:t>
      </w:r>
      <w:r w:rsidR="00712063">
        <w:rPr>
          <w:rFonts w:ascii="Palatino Linotype" w:eastAsia="Calibri" w:hAnsi="Palatino Linotype" w:cs="Tahoma"/>
          <w:bCs/>
          <w:sz w:val="22"/>
          <w:szCs w:val="22"/>
          <w:lang w:eastAsia="en-US"/>
        </w:rPr>
        <w:t>°</w:t>
      </w:r>
      <w:r w:rsidR="00A47320" w:rsidRPr="00A47320">
        <w:rPr>
          <w:rFonts w:ascii="Palatino Linotype" w:eastAsia="Calibri" w:hAnsi="Palatino Linotype" w:cs="Tahoma"/>
          <w:bCs/>
          <w:sz w:val="22"/>
          <w:szCs w:val="22"/>
          <w:lang w:eastAsia="en-US"/>
        </w:rPr>
        <w:t>,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4D5752AD" w14:textId="77777777" w:rsidR="00412585" w:rsidRPr="00264982" w:rsidRDefault="00412585" w:rsidP="00FE5177">
      <w:pPr>
        <w:spacing w:line="360" w:lineRule="auto"/>
        <w:jc w:val="both"/>
        <w:rPr>
          <w:rFonts w:ascii="Palatino Linotype" w:eastAsia="Calibri" w:hAnsi="Palatino Linotype" w:cs="Tahoma"/>
          <w:bCs/>
          <w:sz w:val="22"/>
          <w:szCs w:val="22"/>
          <w:lang w:eastAsia="en-US"/>
        </w:rPr>
      </w:pPr>
    </w:p>
    <w:p w14:paraId="2A0B8D17" w14:textId="6C10F18F" w:rsidR="00412585" w:rsidRDefault="00412585" w:rsidP="005F1CEE">
      <w:pPr>
        <w:tabs>
          <w:tab w:val="left" w:pos="3544"/>
        </w:tabs>
        <w:spacing w:line="360" w:lineRule="auto"/>
        <w:jc w:val="both"/>
        <w:rPr>
          <w:rFonts w:ascii="Palatino Linotype" w:hAnsi="Palatino Linotype" w:cs="Tahoma"/>
          <w:sz w:val="22"/>
          <w:szCs w:val="22"/>
          <w:lang w:val="es-ES"/>
        </w:rPr>
      </w:pPr>
      <w:r w:rsidRPr="00264982">
        <w:rPr>
          <w:rFonts w:ascii="Palatino Linotype" w:eastAsia="Calibri" w:hAnsi="Palatino Linotype" w:cs="Tahoma"/>
          <w:bCs/>
          <w:sz w:val="22"/>
          <w:szCs w:val="22"/>
          <w:lang w:eastAsia="en-US"/>
        </w:rPr>
        <w:t>Conforme a lo anterior, este Instituto verificó que, en efecto, no se registró una re</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puesta a la solicitud </w:t>
      </w:r>
      <w:r w:rsidR="005F1CEE">
        <w:rPr>
          <w:rFonts w:ascii="Palatino Linotype" w:eastAsia="Calibri" w:hAnsi="Palatino Linotype" w:cs="Tahoma"/>
          <w:bCs/>
          <w:sz w:val="22"/>
          <w:szCs w:val="22"/>
          <w:lang w:eastAsia="en-US"/>
        </w:rPr>
        <w:t>del</w:t>
      </w:r>
      <w:r w:rsidRPr="00264982">
        <w:rPr>
          <w:rFonts w:ascii="Palatino Linotype" w:eastAsia="Calibri" w:hAnsi="Palatino Linotype" w:cs="Tahoma"/>
          <w:bCs/>
          <w:sz w:val="22"/>
          <w:szCs w:val="22"/>
          <w:lang w:eastAsia="en-US"/>
        </w:rPr>
        <w:t xml:space="preserve"> ahora Recurrente, en </w:t>
      </w:r>
      <w:r w:rsidR="00712063">
        <w:rPr>
          <w:rFonts w:ascii="Palatino Linotype" w:eastAsia="Calibri" w:hAnsi="Palatino Linotype" w:cs="Tahoma"/>
          <w:bCs/>
          <w:sz w:val="22"/>
          <w:szCs w:val="22"/>
          <w:lang w:eastAsia="en-US"/>
        </w:rPr>
        <w:t>el</w:t>
      </w:r>
      <w:r w:rsidRPr="00264982">
        <w:rPr>
          <w:rFonts w:ascii="Palatino Linotype" w:eastAsia="Calibri" w:hAnsi="Palatino Linotype" w:cs="Tahoma"/>
          <w:bCs/>
          <w:sz w:val="22"/>
          <w:szCs w:val="22"/>
          <w:lang w:eastAsia="en-US"/>
        </w:rPr>
        <w:t xml:space="preserve"> </w:t>
      </w:r>
      <w:r w:rsidRPr="00264982">
        <w:rPr>
          <w:rFonts w:ascii="Palatino Linotype" w:hAnsi="Palatino Linotype" w:cs="Tahoma"/>
          <w:sz w:val="22"/>
          <w:szCs w:val="22"/>
          <w:lang w:val="es-ES"/>
        </w:rPr>
        <w:t xml:space="preserve">Sistema de Acceso a la Información Mexiquense (SAIMEX), </w:t>
      </w:r>
      <w:r w:rsidR="006A0CAD">
        <w:rPr>
          <w:rFonts w:ascii="Palatino Linotype" w:hAnsi="Palatino Linotype" w:cs="Tahoma"/>
          <w:sz w:val="22"/>
          <w:szCs w:val="22"/>
          <w:lang w:val="es-ES"/>
        </w:rPr>
        <w:t>sistema</w:t>
      </w:r>
      <w:r w:rsidR="0099433B">
        <w:rPr>
          <w:rFonts w:ascii="Palatino Linotype" w:hAnsi="Palatino Linotype" w:cs="Tahoma"/>
          <w:sz w:val="22"/>
          <w:szCs w:val="22"/>
          <w:lang w:val="es-ES"/>
        </w:rPr>
        <w:t xml:space="preserve"> utilizado</w:t>
      </w:r>
      <w:r w:rsidRPr="00264982">
        <w:rPr>
          <w:rFonts w:ascii="Palatino Linotype" w:hAnsi="Palatino Linotype" w:cs="Tahoma"/>
          <w:sz w:val="22"/>
          <w:szCs w:val="22"/>
          <w:lang w:val="es-ES"/>
        </w:rPr>
        <w:t xml:space="preserve"> para presentar el requerimiento de información</w:t>
      </w:r>
      <w:r>
        <w:rPr>
          <w:rFonts w:ascii="Palatino Linotype" w:hAnsi="Palatino Linotype" w:cs="Tahoma"/>
          <w:sz w:val="22"/>
          <w:szCs w:val="22"/>
          <w:lang w:val="es-ES"/>
        </w:rPr>
        <w:t>, tal como se observa a continuación:</w:t>
      </w:r>
    </w:p>
    <w:p w14:paraId="183087D2" w14:textId="77777777" w:rsidR="00412585" w:rsidRDefault="00412585" w:rsidP="00FE5177">
      <w:pPr>
        <w:spacing w:line="360" w:lineRule="auto"/>
        <w:ind w:right="-93"/>
        <w:jc w:val="both"/>
        <w:rPr>
          <w:rFonts w:ascii="Palatino Linotype" w:hAnsi="Palatino Linotype" w:cs="Tahoma"/>
          <w:sz w:val="22"/>
          <w:szCs w:val="22"/>
          <w:lang w:val="es-ES"/>
        </w:rPr>
      </w:pPr>
    </w:p>
    <w:p w14:paraId="18D73C50" w14:textId="5A390D51" w:rsidR="00412585" w:rsidRDefault="00412585" w:rsidP="00FE5177">
      <w:pPr>
        <w:spacing w:line="360" w:lineRule="auto"/>
        <w:ind w:right="-93"/>
        <w:jc w:val="center"/>
        <w:rPr>
          <w:rFonts w:ascii="Palatino Linotype" w:hAnsi="Palatino Linotype" w:cs="Tahoma"/>
          <w:sz w:val="22"/>
          <w:szCs w:val="22"/>
          <w:lang w:val="es-ES"/>
        </w:rPr>
      </w:pPr>
    </w:p>
    <w:p w14:paraId="1431854F" w14:textId="6338C00F" w:rsidR="00412585" w:rsidRDefault="006A0CAD" w:rsidP="00FE5177">
      <w:pPr>
        <w:spacing w:line="360" w:lineRule="auto"/>
        <w:ind w:right="-93"/>
        <w:jc w:val="center"/>
        <w:rPr>
          <w:rFonts w:ascii="Palatino Linotype" w:eastAsia="Calibri" w:hAnsi="Palatino Linotype" w:cs="Tahoma"/>
          <w:bCs/>
          <w:sz w:val="22"/>
          <w:szCs w:val="22"/>
          <w:lang w:eastAsia="en-US"/>
        </w:rPr>
      </w:pPr>
      <w:r>
        <w:rPr>
          <w:noProof/>
          <w:lang w:eastAsia="es-MX"/>
        </w:rPr>
        <w:drawing>
          <wp:inline distT="0" distB="0" distL="0" distR="0" wp14:anchorId="7C3B23B5" wp14:editId="5F30C52B">
            <wp:extent cx="2590102" cy="2225745"/>
            <wp:effectExtent l="0" t="0" r="127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30839" cy="2260751"/>
                    </a:xfrm>
                    <a:prstGeom prst="rect">
                      <a:avLst/>
                    </a:prstGeom>
                  </pic:spPr>
                </pic:pic>
              </a:graphicData>
            </a:graphic>
          </wp:inline>
        </w:drawing>
      </w:r>
    </w:p>
    <w:p w14:paraId="5025EB7F" w14:textId="77777777" w:rsidR="006A0CAD" w:rsidRDefault="006A0CAD" w:rsidP="00FE5177">
      <w:pPr>
        <w:spacing w:line="360" w:lineRule="auto"/>
        <w:ind w:right="-93"/>
        <w:jc w:val="both"/>
        <w:rPr>
          <w:rFonts w:ascii="Palatino Linotype" w:eastAsia="Calibri" w:hAnsi="Palatino Linotype" w:cs="Tahoma"/>
          <w:bCs/>
          <w:sz w:val="22"/>
          <w:szCs w:val="22"/>
          <w:lang w:eastAsia="en-US"/>
        </w:rPr>
      </w:pPr>
    </w:p>
    <w:p w14:paraId="4AD3DCAC" w14:textId="2CF03B38" w:rsidR="00412585" w:rsidRPr="00E415B7" w:rsidRDefault="00412585" w:rsidP="00FE5177">
      <w:pPr>
        <w:spacing w:line="360" w:lineRule="auto"/>
        <w:ind w:right="-93"/>
        <w:jc w:val="both"/>
        <w:rPr>
          <w:rFonts w:ascii="Palatino Linotype" w:eastAsia="Calibri" w:hAnsi="Palatino Linotype" w:cs="Tahoma"/>
          <w:b/>
          <w:bCs/>
          <w:sz w:val="22"/>
          <w:szCs w:val="22"/>
          <w:lang w:eastAsia="en-US"/>
        </w:rPr>
      </w:pPr>
      <w:r w:rsidRPr="00E415B7">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establecido</w:t>
      </w:r>
      <w:r w:rsidRPr="00E415B7">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colige</w:t>
      </w:r>
      <w:r w:rsidRPr="00E415B7">
        <w:rPr>
          <w:rFonts w:ascii="Palatino Linotype" w:eastAsia="Calibri" w:hAnsi="Palatino Linotype" w:cs="Tahoma"/>
          <w:bCs/>
          <w:sz w:val="22"/>
          <w:szCs w:val="22"/>
          <w:lang w:eastAsia="en-US"/>
        </w:rPr>
        <w:t xml:space="preserve"> que, tal como lo indicó </w:t>
      </w:r>
      <w:r w:rsidR="005F1CEE">
        <w:rPr>
          <w:rFonts w:ascii="Palatino Linotype" w:eastAsia="Calibri" w:hAnsi="Palatino Linotype" w:cs="Tahoma"/>
          <w:bCs/>
          <w:sz w:val="22"/>
          <w:szCs w:val="22"/>
          <w:lang w:eastAsia="en-US"/>
        </w:rPr>
        <w:t xml:space="preserve">el </w:t>
      </w:r>
      <w:r w:rsidRPr="00E415B7">
        <w:rPr>
          <w:rFonts w:ascii="Palatino Linotype" w:eastAsia="Calibri" w:hAnsi="Palatino Linotype" w:cs="Tahoma"/>
          <w:bCs/>
          <w:sz w:val="22"/>
          <w:szCs w:val="22"/>
          <w:lang w:eastAsia="en-US"/>
        </w:rPr>
        <w:t xml:space="preserve">Particular, el </w:t>
      </w:r>
      <w:r>
        <w:rPr>
          <w:rFonts w:ascii="Palatino Linotype" w:eastAsia="Calibri" w:hAnsi="Palatino Linotype" w:cs="Tahoma"/>
          <w:bCs/>
          <w:sz w:val="22"/>
          <w:szCs w:val="22"/>
          <w:lang w:eastAsia="en-US"/>
        </w:rPr>
        <w:t xml:space="preserve">Ayuntamiento de </w:t>
      </w:r>
      <w:r w:rsidR="00F26D77">
        <w:rPr>
          <w:rFonts w:ascii="Palatino Linotype" w:eastAsia="Calibri" w:hAnsi="Palatino Linotype" w:cs="Tahoma"/>
          <w:bCs/>
          <w:sz w:val="22"/>
          <w:szCs w:val="22"/>
          <w:lang w:eastAsia="en-US"/>
        </w:rPr>
        <w:t>Cuautitlán</w:t>
      </w:r>
      <w:r w:rsidRPr="00E415B7">
        <w:rPr>
          <w:rFonts w:ascii="Palatino Linotype" w:eastAsia="Calibri" w:hAnsi="Palatino Linotype" w:cs="Tahoma"/>
          <w:bCs/>
          <w:sz w:val="22"/>
          <w:szCs w:val="22"/>
          <w:lang w:eastAsia="en-US"/>
        </w:rPr>
        <w:t xml:space="preserve"> no emitió respuesta para dar contestación a la solicitud de información, dentro de los plazos establecidos en el artículo 163 de la Ley de la materia, pues tenía hasta el </w:t>
      </w:r>
      <w:r w:rsidR="00990134">
        <w:rPr>
          <w:rFonts w:ascii="Palatino Linotype" w:eastAsia="Calibri" w:hAnsi="Palatino Linotype" w:cs="Tahoma"/>
          <w:bCs/>
          <w:sz w:val="22"/>
          <w:szCs w:val="22"/>
          <w:lang w:eastAsia="en-US"/>
        </w:rPr>
        <w:t>siete</w:t>
      </w:r>
      <w:r w:rsidR="00F67AE5">
        <w:rPr>
          <w:rFonts w:ascii="Palatino Linotype" w:eastAsia="Calibri" w:hAnsi="Palatino Linotype" w:cs="Tahoma"/>
          <w:bCs/>
          <w:sz w:val="22"/>
          <w:szCs w:val="22"/>
          <w:lang w:eastAsia="en-US"/>
        </w:rPr>
        <w:t xml:space="preserve"> de junio de la presente anualidad</w:t>
      </w:r>
      <w:r w:rsidRPr="00E415B7">
        <w:rPr>
          <w:rFonts w:ascii="Palatino Linotype" w:eastAsia="Calibri" w:hAnsi="Palatino Linotype" w:cs="Tahoma"/>
          <w:bCs/>
          <w:sz w:val="22"/>
          <w:szCs w:val="22"/>
          <w:lang w:eastAsia="en-US"/>
        </w:rPr>
        <w:t xml:space="preserve"> para notificarla</w:t>
      </w:r>
      <w:r w:rsidR="00990134">
        <w:rPr>
          <w:rFonts w:ascii="Palatino Linotype" w:eastAsia="Calibri" w:hAnsi="Palatino Linotype" w:cs="Tahoma"/>
          <w:bCs/>
          <w:sz w:val="22"/>
          <w:szCs w:val="22"/>
          <w:lang w:eastAsia="en-US"/>
        </w:rPr>
        <w:t>,</w:t>
      </w:r>
      <w:r w:rsidR="00990134" w:rsidRPr="00990134">
        <w:rPr>
          <w:rFonts w:ascii="Palatino Linotype" w:eastAsia="Calibri" w:hAnsi="Palatino Linotype" w:cs="Tahoma"/>
          <w:bCs/>
          <w:sz w:val="22"/>
          <w:szCs w:val="22"/>
          <w:lang w:eastAsia="en-US"/>
        </w:rPr>
        <w:t xml:space="preserve"> inclusive a la fecha de la presente resolución no ha otorgado información o documentación alguna que atienda al requerimiento informativo</w:t>
      </w:r>
      <w:r w:rsidRPr="00E415B7">
        <w:rPr>
          <w:rFonts w:ascii="Palatino Linotype" w:eastAsia="Calibri" w:hAnsi="Palatino Linotype" w:cs="Tahoma"/>
          <w:bCs/>
          <w:sz w:val="22"/>
          <w:szCs w:val="22"/>
          <w:lang w:eastAsia="en-US"/>
        </w:rPr>
        <w:t xml:space="preserve">; por lo que, resulta evidente que </w:t>
      </w:r>
      <w:r w:rsidRPr="00E415B7">
        <w:rPr>
          <w:rFonts w:ascii="Palatino Linotype" w:eastAsia="Calibri" w:hAnsi="Palatino Linotype" w:cs="Tahoma"/>
          <w:b/>
          <w:bCs/>
          <w:sz w:val="22"/>
          <w:szCs w:val="22"/>
          <w:lang w:eastAsia="en-US"/>
        </w:rPr>
        <w:t xml:space="preserve">el agravio hecho valer por </w:t>
      </w:r>
      <w:r w:rsidR="005F1CEE">
        <w:rPr>
          <w:rFonts w:ascii="Palatino Linotype" w:eastAsia="Calibri" w:hAnsi="Palatino Linotype" w:cs="Tahoma"/>
          <w:b/>
          <w:bCs/>
          <w:sz w:val="22"/>
          <w:szCs w:val="22"/>
          <w:lang w:eastAsia="en-US"/>
        </w:rPr>
        <w:t>el</w:t>
      </w:r>
      <w:r w:rsidRPr="00E415B7">
        <w:rPr>
          <w:rFonts w:ascii="Palatino Linotype" w:eastAsia="Calibri" w:hAnsi="Palatino Linotype" w:cs="Tahoma"/>
          <w:b/>
          <w:bCs/>
          <w:sz w:val="22"/>
          <w:szCs w:val="22"/>
          <w:lang w:eastAsia="en-US"/>
        </w:rPr>
        <w:t xml:space="preserve"> Recurrente resulta FUNDADO.</w:t>
      </w:r>
    </w:p>
    <w:p w14:paraId="3CC59C6F" w14:textId="77777777" w:rsidR="00412585" w:rsidRDefault="00412585" w:rsidP="00FE5177">
      <w:pPr>
        <w:spacing w:line="360" w:lineRule="auto"/>
        <w:ind w:right="-93"/>
        <w:jc w:val="both"/>
        <w:rPr>
          <w:rFonts w:ascii="Palatino Linotype" w:eastAsia="Calibri" w:hAnsi="Palatino Linotype" w:cs="Tahoma"/>
          <w:bCs/>
          <w:sz w:val="22"/>
          <w:szCs w:val="22"/>
          <w:lang w:eastAsia="en-US"/>
        </w:rPr>
      </w:pPr>
    </w:p>
    <w:p w14:paraId="60E77C1C" w14:textId="77F700E6" w:rsidR="00990134" w:rsidRDefault="00990134" w:rsidP="00FE5177">
      <w:pPr>
        <w:spacing w:line="360" w:lineRule="auto"/>
        <w:ind w:right="-93"/>
        <w:jc w:val="both"/>
        <w:rPr>
          <w:rFonts w:ascii="Palatino Linotype" w:eastAsia="Calibri" w:hAnsi="Palatino Linotype" w:cs="Tahoma"/>
          <w:bCs/>
          <w:sz w:val="22"/>
          <w:szCs w:val="22"/>
          <w:lang w:eastAsia="en-US"/>
        </w:rPr>
      </w:pPr>
      <w:r w:rsidRPr="00BC72AA">
        <w:rPr>
          <w:rFonts w:ascii="Palatino Linotype" w:eastAsia="Calibri" w:hAnsi="Palatino Linotype" w:cs="Tahoma"/>
          <w:bCs/>
          <w:sz w:val="22"/>
          <w:szCs w:val="22"/>
          <w:lang w:eastAsia="en-US"/>
        </w:rPr>
        <w:t xml:space="preserve">Con base en lo expuesto, es procedente </w:t>
      </w:r>
      <w:r w:rsidRPr="00BC72AA">
        <w:rPr>
          <w:rFonts w:ascii="Palatino Linotype" w:eastAsia="Calibri" w:hAnsi="Palatino Linotype" w:cs="Tahoma"/>
          <w:b/>
          <w:bCs/>
          <w:sz w:val="22"/>
          <w:szCs w:val="22"/>
          <w:lang w:eastAsia="en-US"/>
        </w:rPr>
        <w:t>ORDENAR</w:t>
      </w:r>
      <w:r w:rsidRPr="00BC72AA">
        <w:rPr>
          <w:rFonts w:ascii="Palatino Linotype" w:eastAsia="Calibri" w:hAnsi="Palatino Linotype" w:cs="Tahoma"/>
          <w:bCs/>
          <w:sz w:val="22"/>
          <w:szCs w:val="22"/>
          <w:lang w:eastAsia="en-US"/>
        </w:rPr>
        <w:t xml:space="preserve"> al Sujeto Obligado recurrido, que dé </w:t>
      </w:r>
      <w:r>
        <w:rPr>
          <w:rFonts w:ascii="Palatino Linotype" w:eastAsia="Calibri" w:hAnsi="Palatino Linotype" w:cs="Tahoma"/>
          <w:bCs/>
          <w:sz w:val="22"/>
          <w:szCs w:val="22"/>
          <w:lang w:eastAsia="en-US"/>
        </w:rPr>
        <w:t xml:space="preserve">trámite y </w:t>
      </w:r>
      <w:r w:rsidRPr="00BC72AA">
        <w:rPr>
          <w:rFonts w:ascii="Palatino Linotype" w:eastAsia="Calibri" w:hAnsi="Palatino Linotype" w:cs="Tahoma"/>
          <w:bCs/>
          <w:sz w:val="22"/>
          <w:szCs w:val="22"/>
          <w:lang w:eastAsia="en-US"/>
        </w:rPr>
        <w:t>respuesta al requerimiento de información; no obstante, para tal circunstancia es necesario analizar la naturaleza</w:t>
      </w:r>
      <w:r>
        <w:rPr>
          <w:rFonts w:ascii="Palatino Linotype" w:eastAsia="Calibri" w:hAnsi="Palatino Linotype" w:cs="Tahoma"/>
          <w:bCs/>
          <w:sz w:val="22"/>
          <w:szCs w:val="22"/>
          <w:lang w:eastAsia="en-US"/>
        </w:rPr>
        <w:t xml:space="preserve"> de la documentación solicitada.</w:t>
      </w:r>
    </w:p>
    <w:p w14:paraId="59EA61BA" w14:textId="77777777" w:rsidR="00990134" w:rsidRDefault="00990134" w:rsidP="00FE5177">
      <w:pPr>
        <w:spacing w:line="360" w:lineRule="auto"/>
        <w:ind w:right="-93"/>
        <w:jc w:val="both"/>
        <w:rPr>
          <w:rFonts w:ascii="Palatino Linotype" w:eastAsia="Calibri" w:hAnsi="Palatino Linotype" w:cs="Tahoma"/>
          <w:bCs/>
          <w:sz w:val="22"/>
          <w:szCs w:val="22"/>
          <w:lang w:eastAsia="en-US"/>
        </w:rPr>
      </w:pPr>
    </w:p>
    <w:p w14:paraId="546B4C7B" w14:textId="77777777" w:rsidR="00990134" w:rsidRPr="00264223" w:rsidRDefault="00990134" w:rsidP="00FE5177">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Pr="00264223">
        <w:rPr>
          <w:rFonts w:ascii="Palatino Linotype" w:eastAsia="Calibri" w:hAnsi="Palatino Linotype" w:cs="Tahoma"/>
          <w:b/>
          <w:bCs/>
          <w:sz w:val="22"/>
          <w:szCs w:val="22"/>
          <w:lang w:eastAsia="en-US"/>
        </w:rPr>
        <w:t>. Análisis de la naturaleza de la información.</w:t>
      </w:r>
    </w:p>
    <w:p w14:paraId="3361EFB0" w14:textId="77777777" w:rsidR="00990134" w:rsidRDefault="00990134" w:rsidP="00FE5177">
      <w:pPr>
        <w:shd w:val="clear" w:color="auto" w:fill="FFFFFF" w:themeFill="background1"/>
        <w:spacing w:line="360" w:lineRule="auto"/>
        <w:jc w:val="both"/>
        <w:rPr>
          <w:rFonts w:ascii="Palatino Linotype" w:eastAsia="Calibri" w:hAnsi="Palatino Linotype" w:cs="Tahoma"/>
          <w:bCs/>
          <w:sz w:val="22"/>
          <w:szCs w:val="22"/>
          <w:lang w:eastAsia="en-US"/>
        </w:rPr>
      </w:pPr>
    </w:p>
    <w:p w14:paraId="0FB40540" w14:textId="302B74FD" w:rsidR="00990134" w:rsidRDefault="00990134" w:rsidP="00FE5177">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principio, resulta necesario contextualizar la solicitud de información</w:t>
      </w:r>
      <w:r w:rsidR="00462A22">
        <w:rPr>
          <w:rFonts w:ascii="Palatino Linotype" w:eastAsia="Calibri" w:hAnsi="Palatino Linotype" w:cs="Tahoma"/>
          <w:bCs/>
          <w:sz w:val="22"/>
          <w:szCs w:val="22"/>
          <w:lang w:eastAsia="en-US"/>
        </w:rPr>
        <w:t xml:space="preserve">, por lo que, de su revisión, se logra desprender que si bien realizó diversos requerimientos informativos, lo cierto es que, todos van tendientes a obtener el o los documentos donde consten las percepciones ordinarias y extraordinarias, así como, las deducciones y los recursos públicos, de índole municipal, estatal y federal, </w:t>
      </w:r>
      <w:r w:rsidR="0014416F">
        <w:rPr>
          <w:rFonts w:ascii="Palatino Linotype" w:eastAsia="Calibri" w:hAnsi="Palatino Linotype" w:cs="Tahoma"/>
          <w:bCs/>
          <w:sz w:val="22"/>
          <w:szCs w:val="22"/>
          <w:lang w:eastAsia="en-US"/>
        </w:rPr>
        <w:t xml:space="preserve">que haya recibido, un servidor público identificado, que tiene el cargo de policía segundo y cuenta con un número de empleado determinado, del primero de noviembre </w:t>
      </w:r>
      <w:r w:rsidR="00ED2834">
        <w:rPr>
          <w:rFonts w:ascii="Palatino Linotype" w:eastAsia="Calibri" w:hAnsi="Palatino Linotype" w:cs="Tahoma"/>
          <w:bCs/>
          <w:sz w:val="22"/>
          <w:szCs w:val="22"/>
          <w:lang w:eastAsia="en-US"/>
        </w:rPr>
        <w:t>de dos mil dieciséis al treinta de abril de dos mil diecinueve.</w:t>
      </w:r>
    </w:p>
    <w:p w14:paraId="6D151A0C" w14:textId="77777777" w:rsidR="00F32129" w:rsidRPr="00BC72AA" w:rsidRDefault="00F32129" w:rsidP="00FE5177">
      <w:pPr>
        <w:spacing w:line="360" w:lineRule="auto"/>
        <w:ind w:right="-93"/>
        <w:jc w:val="both"/>
        <w:rPr>
          <w:rFonts w:ascii="Palatino Linotype" w:eastAsia="Calibri" w:hAnsi="Palatino Linotype" w:cs="Tahoma"/>
          <w:bCs/>
          <w:sz w:val="22"/>
          <w:szCs w:val="22"/>
          <w:lang w:eastAsia="en-US"/>
        </w:rPr>
      </w:pPr>
    </w:p>
    <w:p w14:paraId="24D485B3" w14:textId="1ACFC193" w:rsidR="00990134" w:rsidRDefault="00ED2834"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es de puntualizar que el ahora Recurrente </w:t>
      </w:r>
      <w:r w:rsidRPr="00944EA2">
        <w:rPr>
          <w:rFonts w:ascii="Palatino Linotype" w:eastAsia="Calibri" w:hAnsi="Palatino Linotype" w:cs="Tahoma"/>
          <w:b/>
          <w:bCs/>
          <w:sz w:val="22"/>
          <w:szCs w:val="22"/>
          <w:lang w:eastAsia="en-US"/>
        </w:rPr>
        <w:t>indicó tanto el nombre,</w:t>
      </w:r>
      <w:r w:rsidR="00944EA2" w:rsidRPr="00944EA2">
        <w:rPr>
          <w:rFonts w:ascii="Palatino Linotype" w:eastAsia="Calibri" w:hAnsi="Palatino Linotype" w:cs="Tahoma"/>
          <w:b/>
          <w:bCs/>
          <w:sz w:val="22"/>
          <w:szCs w:val="22"/>
          <w:lang w:eastAsia="en-US"/>
        </w:rPr>
        <w:t xml:space="preserve"> como </w:t>
      </w:r>
      <w:r w:rsidRPr="00944EA2">
        <w:rPr>
          <w:rFonts w:ascii="Palatino Linotype" w:eastAsia="Calibri" w:hAnsi="Palatino Linotype" w:cs="Tahoma"/>
          <w:b/>
          <w:bCs/>
          <w:sz w:val="22"/>
          <w:szCs w:val="22"/>
          <w:lang w:eastAsia="en-US"/>
        </w:rPr>
        <w:t xml:space="preserve"> el cargo y el n</w:t>
      </w:r>
      <w:r w:rsidR="00151FA3" w:rsidRPr="00944EA2">
        <w:rPr>
          <w:rFonts w:ascii="Palatino Linotype" w:eastAsia="Calibri" w:hAnsi="Palatino Linotype" w:cs="Tahoma"/>
          <w:b/>
          <w:bCs/>
          <w:sz w:val="22"/>
          <w:szCs w:val="22"/>
          <w:lang w:eastAsia="en-US"/>
        </w:rPr>
        <w:t>úmero de empleado,</w:t>
      </w:r>
      <w:r w:rsidR="00151FA3">
        <w:rPr>
          <w:rFonts w:ascii="Palatino Linotype" w:eastAsia="Calibri" w:hAnsi="Palatino Linotype" w:cs="Tahoma"/>
          <w:bCs/>
          <w:sz w:val="22"/>
          <w:szCs w:val="22"/>
          <w:lang w:eastAsia="en-US"/>
        </w:rPr>
        <w:t xml:space="preserve"> de</w:t>
      </w:r>
      <w:r w:rsidR="00944EA2">
        <w:rPr>
          <w:rFonts w:ascii="Palatino Linotype" w:eastAsia="Calibri" w:hAnsi="Palatino Linotype" w:cs="Tahoma"/>
          <w:bCs/>
          <w:sz w:val="22"/>
          <w:szCs w:val="22"/>
          <w:lang w:eastAsia="en-US"/>
        </w:rPr>
        <w:t xml:space="preserve"> un elemento</w:t>
      </w:r>
      <w:r w:rsidR="00151FA3">
        <w:rPr>
          <w:rFonts w:ascii="Palatino Linotype" w:eastAsia="Calibri" w:hAnsi="Palatino Linotype" w:cs="Tahoma"/>
          <w:bCs/>
          <w:sz w:val="22"/>
          <w:szCs w:val="22"/>
          <w:lang w:eastAsia="en-US"/>
        </w:rPr>
        <w:t xml:space="preserve"> operativo en materia de seguridad pública, del que requiere la información.</w:t>
      </w:r>
    </w:p>
    <w:p w14:paraId="5E54EC54" w14:textId="77777777" w:rsidR="00151FA3" w:rsidRDefault="00151FA3"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104077FA" w14:textId="6B1F3B26" w:rsidR="00151FA3" w:rsidRDefault="00151FA3"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respecto, en principio es </w:t>
      </w:r>
      <w:r w:rsidR="00510435">
        <w:rPr>
          <w:rFonts w:ascii="Palatino Linotype" w:eastAsia="Calibri" w:hAnsi="Palatino Linotype" w:cs="Tahoma"/>
          <w:bCs/>
          <w:sz w:val="22"/>
          <w:szCs w:val="22"/>
          <w:lang w:eastAsia="en-US"/>
        </w:rPr>
        <w:t xml:space="preserve">necesario traer a colación el artículo 75 del Bando Municipal de Cuautitlán, </w:t>
      </w:r>
      <w:r w:rsidR="003F7865">
        <w:rPr>
          <w:rFonts w:ascii="Palatino Linotype" w:eastAsia="Calibri" w:hAnsi="Palatino Linotype" w:cs="Tahoma"/>
          <w:bCs/>
          <w:sz w:val="22"/>
          <w:szCs w:val="22"/>
          <w:lang w:eastAsia="en-US"/>
        </w:rPr>
        <w:t xml:space="preserve">dos mil diecinueve, establece que el Sujeto Obligado cuenta con diversas unidades administrativas </w:t>
      </w:r>
      <w:r w:rsidR="00A466AC">
        <w:rPr>
          <w:rFonts w:ascii="Palatino Linotype" w:eastAsia="Calibri" w:hAnsi="Palatino Linotype" w:cs="Tahoma"/>
          <w:bCs/>
          <w:sz w:val="22"/>
          <w:szCs w:val="22"/>
          <w:lang w:eastAsia="en-US"/>
        </w:rPr>
        <w:t xml:space="preserve">entre las cuales se encuentra, la Dirección de Seguridad Pública, Tránsito </w:t>
      </w:r>
      <w:r w:rsidR="002A0F1B">
        <w:rPr>
          <w:rFonts w:ascii="Palatino Linotype" w:eastAsia="Calibri" w:hAnsi="Palatino Linotype" w:cs="Tahoma"/>
          <w:bCs/>
          <w:sz w:val="22"/>
          <w:szCs w:val="22"/>
          <w:lang w:eastAsia="en-US"/>
        </w:rPr>
        <w:t>y Vialidad, encargado de mantener el orden público y garantizar la prevención de delitos.</w:t>
      </w:r>
    </w:p>
    <w:p w14:paraId="0819D974" w14:textId="77777777" w:rsidR="00990134" w:rsidRDefault="00990134"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5471266A" w14:textId="77777777" w:rsidR="00A63B3B" w:rsidRPr="003D5DCE" w:rsidRDefault="00A63B3B" w:rsidP="00FE517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orden de ideas, el </w:t>
      </w:r>
      <w:r w:rsidRPr="003D5DCE">
        <w:rPr>
          <w:rFonts w:ascii="Palatino Linotype" w:eastAsia="Calibri" w:hAnsi="Palatino Linotype" w:cs="Tahoma"/>
          <w:bCs/>
          <w:sz w:val="22"/>
          <w:szCs w:val="22"/>
          <w:lang w:eastAsia="en-US"/>
        </w:rPr>
        <w:t>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13DB906B" w14:textId="77777777" w:rsidR="00A63B3B" w:rsidRDefault="00A63B3B" w:rsidP="00FE5177">
      <w:pPr>
        <w:spacing w:line="360" w:lineRule="auto"/>
        <w:jc w:val="both"/>
        <w:rPr>
          <w:rFonts w:ascii="Palatino Linotype" w:eastAsia="Calibri" w:hAnsi="Palatino Linotype" w:cs="Tahoma"/>
          <w:bCs/>
          <w:sz w:val="22"/>
          <w:szCs w:val="22"/>
          <w:lang w:eastAsia="en-US"/>
        </w:rPr>
      </w:pPr>
    </w:p>
    <w:p w14:paraId="69401F87" w14:textId="77777777" w:rsidR="00A63B3B" w:rsidRDefault="00A63B3B" w:rsidP="00FE5177">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fracciones XI y XII de dicho ordenamiento jurídico, establece los siguientes conceptos:</w:t>
      </w:r>
    </w:p>
    <w:p w14:paraId="5C0662E5" w14:textId="77777777" w:rsidR="00A63B3B" w:rsidRPr="003D5DCE" w:rsidRDefault="00A63B3B" w:rsidP="00FE5177">
      <w:pPr>
        <w:spacing w:line="360" w:lineRule="auto"/>
        <w:jc w:val="both"/>
        <w:rPr>
          <w:rFonts w:ascii="Palatino Linotype" w:eastAsia="Calibri" w:hAnsi="Palatino Linotype" w:cs="Tahoma"/>
          <w:bCs/>
          <w:sz w:val="22"/>
          <w:szCs w:val="22"/>
          <w:lang w:eastAsia="en-US"/>
        </w:rPr>
      </w:pPr>
    </w:p>
    <w:p w14:paraId="7C0CD7C2" w14:textId="77777777" w:rsidR="00A63B3B" w:rsidRPr="003D5DCE" w:rsidRDefault="00A63B3B" w:rsidP="009C0C31">
      <w:pPr>
        <w:pStyle w:val="Prrafodelista"/>
        <w:numPr>
          <w:ilvl w:val="0"/>
          <w:numId w:val="8"/>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13BE3540" w14:textId="77777777" w:rsidR="00A63B3B" w:rsidRPr="003D5DCE" w:rsidRDefault="00A63B3B" w:rsidP="00FE5177">
      <w:pPr>
        <w:pStyle w:val="Prrafodelista"/>
        <w:spacing w:line="360" w:lineRule="auto"/>
        <w:jc w:val="both"/>
        <w:rPr>
          <w:rFonts w:ascii="Palatino Linotype" w:eastAsia="Calibri" w:hAnsi="Palatino Linotype" w:cs="Tahoma"/>
          <w:bCs/>
          <w:szCs w:val="22"/>
          <w:lang w:eastAsia="en-US"/>
        </w:rPr>
      </w:pPr>
    </w:p>
    <w:p w14:paraId="030D90D3" w14:textId="77777777" w:rsidR="00A63B3B" w:rsidRPr="003D5DCE" w:rsidRDefault="00A63B3B" w:rsidP="009C0C31">
      <w:pPr>
        <w:pStyle w:val="Prrafodelista"/>
        <w:numPr>
          <w:ilvl w:val="0"/>
          <w:numId w:val="8"/>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62B7FE2C" w14:textId="667846C6" w:rsidR="00990134" w:rsidRDefault="00990134"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51A6A84D" w14:textId="77777777" w:rsidR="00FF211F" w:rsidRPr="003D5DCE" w:rsidRDefault="00FF211F" w:rsidP="00FE517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w:t>
      </w:r>
      <w:r w:rsidRPr="003D5DCE">
        <w:rPr>
          <w:rFonts w:ascii="Palatino Linotype" w:eastAsia="Calibri" w:hAnsi="Palatino Linotype" w:cs="Tahoma"/>
          <w:bCs/>
          <w:sz w:val="22"/>
          <w:szCs w:val="22"/>
          <w:lang w:eastAsia="en-US"/>
        </w:rPr>
        <w:t>, el artículo 142 y 143 de la Ley de Seguridad del Estado de México, establece la organización jerárquica de las Instituciones Policiales de la Entidad Federativa y sus Municipios, la cual es la siguiente:</w:t>
      </w:r>
    </w:p>
    <w:p w14:paraId="01937F39" w14:textId="77777777" w:rsidR="00FF211F" w:rsidRPr="003D5DCE" w:rsidRDefault="00FF211F" w:rsidP="00FE5177">
      <w:pPr>
        <w:spacing w:line="360" w:lineRule="auto"/>
        <w:jc w:val="both"/>
        <w:rPr>
          <w:rFonts w:ascii="Palatino Linotype" w:eastAsia="Calibri" w:hAnsi="Palatino Linotype" w:cs="Tahoma"/>
          <w:bCs/>
          <w:sz w:val="22"/>
          <w:szCs w:val="22"/>
          <w:lang w:eastAsia="en-US"/>
        </w:rPr>
      </w:pPr>
    </w:p>
    <w:p w14:paraId="12845ABE" w14:textId="77777777" w:rsidR="00FF211F" w:rsidRDefault="00FF211F" w:rsidP="009C0C31">
      <w:pPr>
        <w:pStyle w:val="Prrafodelista"/>
        <w:numPr>
          <w:ilvl w:val="0"/>
          <w:numId w:val="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Comisarios:</w:t>
      </w:r>
    </w:p>
    <w:p w14:paraId="7A99E4DE" w14:textId="77777777" w:rsidR="00FF211F" w:rsidRPr="003D5DCE" w:rsidRDefault="00FF211F" w:rsidP="009C0C31">
      <w:pPr>
        <w:pStyle w:val="Prrafodelista"/>
        <w:numPr>
          <w:ilvl w:val="0"/>
          <w:numId w:val="1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General;</w:t>
      </w:r>
    </w:p>
    <w:p w14:paraId="7CEE06AD" w14:textId="77777777" w:rsidR="00FF211F" w:rsidRPr="003D5DCE" w:rsidRDefault="00FF211F" w:rsidP="009C0C31">
      <w:pPr>
        <w:pStyle w:val="Prrafodelista"/>
        <w:numPr>
          <w:ilvl w:val="0"/>
          <w:numId w:val="1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 Jefe, y</w:t>
      </w:r>
    </w:p>
    <w:p w14:paraId="52832457" w14:textId="77777777" w:rsidR="00FF211F" w:rsidRPr="003D5DCE" w:rsidRDefault="00FF211F" w:rsidP="009C0C31">
      <w:pPr>
        <w:pStyle w:val="Prrafodelista"/>
        <w:numPr>
          <w:ilvl w:val="0"/>
          <w:numId w:val="10"/>
        </w:numPr>
        <w:spacing w:line="360" w:lineRule="auto"/>
        <w:ind w:left="993" w:hanging="77"/>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Comisario.</w:t>
      </w:r>
    </w:p>
    <w:p w14:paraId="0C160370" w14:textId="77777777" w:rsidR="00FF211F" w:rsidRPr="003D5DCE" w:rsidRDefault="00FF211F" w:rsidP="00FE5177">
      <w:pPr>
        <w:pStyle w:val="Prrafodelista"/>
        <w:spacing w:line="360" w:lineRule="auto"/>
        <w:ind w:left="993"/>
        <w:jc w:val="both"/>
        <w:rPr>
          <w:rFonts w:ascii="Palatino Linotype" w:eastAsia="Calibri" w:hAnsi="Palatino Linotype" w:cs="Tahoma"/>
          <w:bCs/>
          <w:szCs w:val="22"/>
          <w:lang w:eastAsia="en-US"/>
        </w:rPr>
      </w:pPr>
    </w:p>
    <w:p w14:paraId="438E8D65" w14:textId="77777777" w:rsidR="00FF211F" w:rsidRPr="003D5DCE" w:rsidRDefault="00FF211F" w:rsidP="009C0C31">
      <w:pPr>
        <w:pStyle w:val="Prrafodelista"/>
        <w:numPr>
          <w:ilvl w:val="0"/>
          <w:numId w:val="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Inspectores:</w:t>
      </w:r>
    </w:p>
    <w:p w14:paraId="4ED32DE3" w14:textId="77777777" w:rsidR="00FF211F" w:rsidRPr="003D5DCE" w:rsidRDefault="00FF211F" w:rsidP="009C0C31">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General;</w:t>
      </w:r>
    </w:p>
    <w:p w14:paraId="16944146" w14:textId="77777777" w:rsidR="00FF211F" w:rsidRPr="003D5DCE" w:rsidRDefault="00FF211F" w:rsidP="009C0C31">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 Jefe, y</w:t>
      </w:r>
    </w:p>
    <w:p w14:paraId="5098CBCF" w14:textId="77777777" w:rsidR="00FF211F" w:rsidRPr="003D5DCE" w:rsidRDefault="00FF211F" w:rsidP="009C0C31">
      <w:pPr>
        <w:pStyle w:val="Prrafodelista"/>
        <w:numPr>
          <w:ilvl w:val="0"/>
          <w:numId w:val="11"/>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Inspector.</w:t>
      </w:r>
    </w:p>
    <w:p w14:paraId="10CF9294" w14:textId="77777777" w:rsidR="00FF211F" w:rsidRPr="003D5DCE" w:rsidRDefault="00FF211F" w:rsidP="00FE5177">
      <w:pPr>
        <w:pStyle w:val="Prrafodelista"/>
        <w:spacing w:line="360" w:lineRule="auto"/>
        <w:ind w:left="993"/>
        <w:jc w:val="both"/>
        <w:rPr>
          <w:rFonts w:ascii="Palatino Linotype" w:eastAsia="Calibri" w:hAnsi="Palatino Linotype" w:cs="Tahoma"/>
          <w:bCs/>
          <w:szCs w:val="22"/>
          <w:lang w:eastAsia="en-US"/>
        </w:rPr>
      </w:pPr>
    </w:p>
    <w:p w14:paraId="0636EB18" w14:textId="77777777" w:rsidR="00FF211F" w:rsidRPr="003D5DCE" w:rsidRDefault="00FF211F" w:rsidP="009C0C31">
      <w:pPr>
        <w:pStyle w:val="Prrafodelista"/>
        <w:numPr>
          <w:ilvl w:val="0"/>
          <w:numId w:val="9"/>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Oficiales:</w:t>
      </w:r>
    </w:p>
    <w:p w14:paraId="03E5BB75" w14:textId="77777777" w:rsidR="00FF211F" w:rsidRDefault="00FF211F" w:rsidP="009C0C31">
      <w:pPr>
        <w:pStyle w:val="Prrafodelista"/>
        <w:numPr>
          <w:ilvl w:val="0"/>
          <w:numId w:val="1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Subinspector;</w:t>
      </w:r>
    </w:p>
    <w:p w14:paraId="1F5532C6" w14:textId="77777777" w:rsidR="00FF211F" w:rsidRPr="003D5DCE" w:rsidRDefault="00FF211F" w:rsidP="009C0C31">
      <w:pPr>
        <w:pStyle w:val="Prrafodelista"/>
        <w:numPr>
          <w:ilvl w:val="0"/>
          <w:numId w:val="1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Oficial, y</w:t>
      </w:r>
    </w:p>
    <w:p w14:paraId="2289A368" w14:textId="77777777" w:rsidR="00FF211F" w:rsidRPr="003D5DCE" w:rsidRDefault="00FF211F" w:rsidP="009C0C31">
      <w:pPr>
        <w:pStyle w:val="Prrafodelista"/>
        <w:numPr>
          <w:ilvl w:val="0"/>
          <w:numId w:val="12"/>
        </w:numPr>
        <w:spacing w:line="360" w:lineRule="auto"/>
        <w:ind w:left="993" w:hanging="54"/>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Suboficial.</w:t>
      </w:r>
    </w:p>
    <w:p w14:paraId="154E9F94" w14:textId="77777777" w:rsidR="00FF211F" w:rsidRPr="003D5DCE" w:rsidRDefault="00FF211F" w:rsidP="00FE5177">
      <w:pPr>
        <w:pStyle w:val="Prrafodelista"/>
        <w:spacing w:line="360" w:lineRule="auto"/>
        <w:ind w:left="993"/>
        <w:jc w:val="both"/>
        <w:rPr>
          <w:rFonts w:ascii="Palatino Linotype" w:eastAsia="Calibri" w:hAnsi="Palatino Linotype" w:cs="Tahoma"/>
          <w:bCs/>
          <w:szCs w:val="22"/>
          <w:lang w:eastAsia="en-US"/>
        </w:rPr>
      </w:pPr>
    </w:p>
    <w:p w14:paraId="044CBF98" w14:textId="77777777" w:rsidR="00FF211F" w:rsidRPr="00FF211F" w:rsidRDefault="00FF211F" w:rsidP="009C0C31">
      <w:pPr>
        <w:pStyle w:val="Prrafodelista"/>
        <w:numPr>
          <w:ilvl w:val="0"/>
          <w:numId w:val="9"/>
        </w:numPr>
        <w:spacing w:line="360" w:lineRule="auto"/>
        <w:jc w:val="both"/>
        <w:rPr>
          <w:rFonts w:ascii="Palatino Linotype" w:eastAsia="Calibri" w:hAnsi="Palatino Linotype" w:cs="Tahoma"/>
          <w:b/>
          <w:bCs/>
          <w:szCs w:val="22"/>
          <w:lang w:eastAsia="en-US"/>
        </w:rPr>
      </w:pPr>
      <w:r w:rsidRPr="00FF211F">
        <w:rPr>
          <w:rFonts w:ascii="Palatino Linotype" w:eastAsia="Calibri" w:hAnsi="Palatino Linotype" w:cs="Tahoma"/>
          <w:b/>
          <w:bCs/>
          <w:szCs w:val="22"/>
          <w:lang w:eastAsia="en-US"/>
        </w:rPr>
        <w:t>Escala Básica:</w:t>
      </w:r>
    </w:p>
    <w:p w14:paraId="0F5EE0FF" w14:textId="77777777" w:rsidR="00FF211F" w:rsidRPr="00FF211F" w:rsidRDefault="00FF211F" w:rsidP="009C0C31">
      <w:pPr>
        <w:pStyle w:val="Prrafodelista"/>
        <w:numPr>
          <w:ilvl w:val="0"/>
          <w:numId w:val="13"/>
        </w:numPr>
        <w:spacing w:line="360" w:lineRule="auto"/>
        <w:ind w:left="993" w:hanging="54"/>
        <w:jc w:val="both"/>
        <w:rPr>
          <w:rFonts w:ascii="Palatino Linotype" w:eastAsia="Calibri" w:hAnsi="Palatino Linotype" w:cs="Tahoma"/>
          <w:b/>
          <w:bCs/>
          <w:szCs w:val="22"/>
          <w:lang w:eastAsia="en-US"/>
        </w:rPr>
      </w:pPr>
      <w:r w:rsidRPr="00FF211F">
        <w:rPr>
          <w:rFonts w:ascii="Palatino Linotype" w:eastAsia="Calibri" w:hAnsi="Palatino Linotype" w:cs="Tahoma"/>
          <w:b/>
          <w:bCs/>
          <w:szCs w:val="22"/>
          <w:lang w:eastAsia="en-US"/>
        </w:rPr>
        <w:t>Policía Primero;</w:t>
      </w:r>
    </w:p>
    <w:p w14:paraId="45EA41A5" w14:textId="77777777" w:rsidR="00FF211F" w:rsidRPr="00FF211F" w:rsidRDefault="00FF211F" w:rsidP="009C0C31">
      <w:pPr>
        <w:pStyle w:val="Prrafodelista"/>
        <w:numPr>
          <w:ilvl w:val="0"/>
          <w:numId w:val="13"/>
        </w:numPr>
        <w:spacing w:line="360" w:lineRule="auto"/>
        <w:ind w:left="993" w:hanging="54"/>
        <w:jc w:val="both"/>
        <w:rPr>
          <w:rFonts w:ascii="Palatino Linotype" w:eastAsia="Calibri" w:hAnsi="Palatino Linotype" w:cs="Tahoma"/>
          <w:b/>
          <w:bCs/>
          <w:szCs w:val="22"/>
          <w:lang w:eastAsia="en-US"/>
        </w:rPr>
      </w:pPr>
      <w:r w:rsidRPr="00FF211F">
        <w:rPr>
          <w:rFonts w:ascii="Palatino Linotype" w:eastAsia="Calibri" w:hAnsi="Palatino Linotype" w:cs="Tahoma"/>
          <w:b/>
          <w:bCs/>
          <w:szCs w:val="22"/>
          <w:lang w:eastAsia="en-US"/>
        </w:rPr>
        <w:t xml:space="preserve">Policía Segundo; </w:t>
      </w:r>
    </w:p>
    <w:p w14:paraId="46E53AD2" w14:textId="77777777" w:rsidR="00FF211F" w:rsidRPr="00FF211F" w:rsidRDefault="00FF211F" w:rsidP="009C0C31">
      <w:pPr>
        <w:pStyle w:val="Prrafodelista"/>
        <w:numPr>
          <w:ilvl w:val="0"/>
          <w:numId w:val="13"/>
        </w:numPr>
        <w:spacing w:line="360" w:lineRule="auto"/>
        <w:ind w:left="993" w:hanging="54"/>
        <w:jc w:val="both"/>
        <w:rPr>
          <w:rFonts w:ascii="Palatino Linotype" w:eastAsia="Calibri" w:hAnsi="Palatino Linotype" w:cs="Tahoma"/>
          <w:b/>
          <w:bCs/>
          <w:szCs w:val="22"/>
          <w:lang w:eastAsia="en-US"/>
        </w:rPr>
      </w:pPr>
      <w:r w:rsidRPr="00FF211F">
        <w:rPr>
          <w:rFonts w:ascii="Palatino Linotype" w:eastAsia="Calibri" w:hAnsi="Palatino Linotype" w:cs="Tahoma"/>
          <w:b/>
          <w:bCs/>
          <w:szCs w:val="22"/>
          <w:lang w:eastAsia="en-US"/>
        </w:rPr>
        <w:t>Policía Tercero, y</w:t>
      </w:r>
    </w:p>
    <w:p w14:paraId="630E68FF" w14:textId="77777777" w:rsidR="00FF211F" w:rsidRPr="00FF211F" w:rsidRDefault="00FF211F" w:rsidP="009C0C31">
      <w:pPr>
        <w:pStyle w:val="Prrafodelista"/>
        <w:numPr>
          <w:ilvl w:val="0"/>
          <w:numId w:val="13"/>
        </w:numPr>
        <w:spacing w:line="360" w:lineRule="auto"/>
        <w:ind w:left="993" w:hanging="54"/>
        <w:jc w:val="both"/>
        <w:rPr>
          <w:rFonts w:ascii="Palatino Linotype" w:eastAsia="Calibri" w:hAnsi="Palatino Linotype" w:cs="Tahoma"/>
          <w:b/>
          <w:bCs/>
          <w:szCs w:val="22"/>
          <w:lang w:eastAsia="en-US"/>
        </w:rPr>
      </w:pPr>
      <w:r w:rsidRPr="00FF211F">
        <w:rPr>
          <w:rFonts w:ascii="Palatino Linotype" w:eastAsia="Calibri" w:hAnsi="Palatino Linotype" w:cs="Tahoma"/>
          <w:b/>
          <w:bCs/>
          <w:szCs w:val="22"/>
          <w:lang w:eastAsia="en-US"/>
        </w:rPr>
        <w:t>Policía.</w:t>
      </w:r>
    </w:p>
    <w:p w14:paraId="3A79A773" w14:textId="77777777" w:rsidR="00A63B3B" w:rsidRDefault="00A63B3B"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52F0DBEC" w14:textId="5973B67D" w:rsidR="00ED1908" w:rsidRPr="00ED1908" w:rsidRDefault="008A04EC" w:rsidP="00FE5177">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En ese contexto, </w:t>
      </w:r>
      <w:r w:rsidR="00ED1908">
        <w:rPr>
          <w:rFonts w:ascii="Palatino Linotype" w:eastAsia="Calibri" w:hAnsi="Palatino Linotype" w:cs="Tahoma"/>
          <w:bCs/>
          <w:sz w:val="22"/>
          <w:szCs w:val="22"/>
          <w:lang w:eastAsia="en-US"/>
        </w:rPr>
        <w:t xml:space="preserve">resulta necesario traer a colación, los </w:t>
      </w:r>
      <w:r w:rsidR="00ED1908" w:rsidRPr="003D5DCE">
        <w:rPr>
          <w:rFonts w:ascii="Palatino Linotype" w:eastAsia="Calibri" w:hAnsi="Palatino Linotype" w:cs="Tahoma"/>
          <w:bCs/>
          <w:sz w:val="22"/>
          <w:szCs w:val="22"/>
          <w:lang w:eastAsia="en-US"/>
        </w:rPr>
        <w:t xml:space="preserve">Resultados del Diagnóstico de Salarios y Prestaciones de Policías Estatales y Municipales del País, emitido por el Secretariado Ejecutivo del Sistema Nacional de Seguridad Pública (consultado el </w:t>
      </w:r>
      <w:r w:rsidR="00ED1908">
        <w:rPr>
          <w:rFonts w:ascii="Palatino Linotype" w:eastAsia="Calibri" w:hAnsi="Palatino Linotype" w:cs="Tahoma"/>
          <w:bCs/>
          <w:sz w:val="22"/>
          <w:szCs w:val="22"/>
          <w:lang w:eastAsia="en-US"/>
        </w:rPr>
        <w:t>veintiocho de agosto</w:t>
      </w:r>
      <w:r w:rsidR="00ED1908" w:rsidRPr="003D5DCE">
        <w:rPr>
          <w:rFonts w:ascii="Palatino Linotype" w:eastAsia="Calibri" w:hAnsi="Palatino Linotype" w:cs="Tahoma"/>
          <w:bCs/>
          <w:sz w:val="22"/>
          <w:szCs w:val="22"/>
          <w:lang w:eastAsia="en-US"/>
        </w:rPr>
        <w:t xml:space="preserve"> de dos mi</w:t>
      </w:r>
      <w:r w:rsidR="00ED1908">
        <w:rPr>
          <w:rFonts w:ascii="Palatino Linotype" w:eastAsia="Calibri" w:hAnsi="Palatino Linotype" w:cs="Tahoma"/>
          <w:bCs/>
          <w:sz w:val="22"/>
          <w:szCs w:val="22"/>
          <w:lang w:eastAsia="en-US"/>
        </w:rPr>
        <w:t>l diecinueve, a las dieciséis horas con diez minutos,</w:t>
      </w:r>
      <w:r w:rsidR="00ED1908" w:rsidRPr="003D5DCE">
        <w:rPr>
          <w:rFonts w:ascii="Palatino Linotype" w:eastAsia="Calibri" w:hAnsi="Palatino Linotype" w:cs="Tahoma"/>
          <w:bCs/>
          <w:sz w:val="22"/>
          <w:szCs w:val="22"/>
          <w:lang w:eastAsia="en-US"/>
        </w:rPr>
        <w:t xml:space="preserve"> en la página electrónica </w:t>
      </w:r>
      <w:hyperlink r:id="rId9" w:history="1">
        <w:r w:rsidR="00ED1908" w:rsidRPr="003D5DCE">
          <w:rPr>
            <w:rStyle w:val="Hipervnculo"/>
            <w:rFonts w:ascii="Palatino Linotype" w:eastAsia="Calibri" w:hAnsi="Palatino Linotype" w:cs="Tahoma"/>
            <w:bCs/>
            <w:sz w:val="22"/>
            <w:szCs w:val="22"/>
            <w:lang w:eastAsia="en-US"/>
          </w:rPr>
          <w:t>http://www.secretariadoejecutivo.gob.mx/docs/pdfs/transparencia/Resultados_diagnostico_sueldos_prestaciones%20Policiales_SESNSP.pdf</w:t>
        </w:r>
      </w:hyperlink>
      <w:r w:rsidR="00ED1908" w:rsidRPr="003D5DCE">
        <w:rPr>
          <w:rFonts w:ascii="Palatino Linotype" w:eastAsia="Calibri" w:hAnsi="Palatino Linotype" w:cs="Tahoma"/>
          <w:bCs/>
          <w:sz w:val="22"/>
          <w:szCs w:val="22"/>
          <w:lang w:eastAsia="en-US"/>
        </w:rPr>
        <w:t xml:space="preserve">, a las </w:t>
      </w:r>
      <w:r w:rsidR="00ED1908">
        <w:rPr>
          <w:rFonts w:ascii="Palatino Linotype" w:eastAsia="Calibri" w:hAnsi="Palatino Linotype" w:cs="Tahoma"/>
          <w:bCs/>
          <w:sz w:val="22"/>
          <w:szCs w:val="22"/>
          <w:lang w:eastAsia="en-US"/>
        </w:rPr>
        <w:t>doce</w:t>
      </w:r>
      <w:r w:rsidR="00ED1908" w:rsidRPr="003D5DCE">
        <w:rPr>
          <w:rFonts w:ascii="Palatino Linotype" w:eastAsia="Calibri" w:hAnsi="Palatino Linotype" w:cs="Tahoma"/>
          <w:bCs/>
          <w:sz w:val="22"/>
          <w:szCs w:val="22"/>
          <w:lang w:eastAsia="en-US"/>
        </w:rPr>
        <w:t xml:space="preserve"> horas), que establece </w:t>
      </w:r>
      <w:r w:rsidR="00ED1908">
        <w:rPr>
          <w:rFonts w:ascii="Palatino Linotype" w:eastAsia="Calibri" w:hAnsi="Palatino Linotype" w:cs="Tahoma"/>
          <w:bCs/>
          <w:sz w:val="22"/>
          <w:szCs w:val="22"/>
          <w:lang w:eastAsia="en-US"/>
        </w:rPr>
        <w:t xml:space="preserve">que la </w:t>
      </w:r>
      <w:r w:rsidR="00ED1908">
        <w:rPr>
          <w:rFonts w:ascii="Palatino Linotype" w:eastAsia="Calibri" w:hAnsi="Palatino Linotype" w:cs="Tahoma"/>
          <w:b/>
          <w:bCs/>
          <w:sz w:val="22"/>
          <w:szCs w:val="22"/>
          <w:lang w:eastAsia="en-US"/>
        </w:rPr>
        <w:t>estructura operativa de las corporaciones policiales, descansa en la estructura básica, conformada por los Policías Primero, Segundo y Tercero.</w:t>
      </w:r>
    </w:p>
    <w:p w14:paraId="479EBF51" w14:textId="2668CC22" w:rsidR="00990134" w:rsidRDefault="00990134"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1259BE9C" w14:textId="61D099B8" w:rsidR="002A73C3" w:rsidRDefault="002E3BD1"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 que existe una disparidad salarial entre los niveles jerárquicos de las instituciones policiales</w:t>
      </w:r>
      <w:r w:rsidR="00730B9B">
        <w:rPr>
          <w:rFonts w:ascii="Palatino Linotype" w:eastAsia="Calibri" w:hAnsi="Palatino Linotype" w:cs="Tahoma"/>
          <w:bCs/>
          <w:sz w:val="22"/>
          <w:szCs w:val="22"/>
          <w:lang w:eastAsia="en-US"/>
        </w:rPr>
        <w:t>, así como la desigualdad en el nivel salarial</w:t>
      </w:r>
      <w:r>
        <w:rPr>
          <w:rFonts w:ascii="Palatino Linotype" w:eastAsia="Calibri" w:hAnsi="Palatino Linotype" w:cs="Tahoma"/>
          <w:bCs/>
          <w:sz w:val="22"/>
          <w:szCs w:val="22"/>
          <w:lang w:eastAsia="en-US"/>
        </w:rPr>
        <w:t>, tal como se muestra a continuación:</w:t>
      </w:r>
    </w:p>
    <w:p w14:paraId="6768AB13" w14:textId="6297575D" w:rsidR="002E3BD1" w:rsidRDefault="002E3BD1" w:rsidP="00FE5177">
      <w:pPr>
        <w:shd w:val="clear" w:color="auto" w:fill="FFFFFF" w:themeFill="background1"/>
        <w:tabs>
          <w:tab w:val="left" w:pos="2130"/>
        </w:tabs>
        <w:spacing w:line="360" w:lineRule="auto"/>
        <w:jc w:val="center"/>
        <w:rPr>
          <w:rFonts w:ascii="Palatino Linotype" w:eastAsia="Calibri" w:hAnsi="Palatino Linotype" w:cs="Tahoma"/>
          <w:bCs/>
          <w:sz w:val="22"/>
          <w:szCs w:val="22"/>
          <w:lang w:eastAsia="en-US"/>
        </w:rPr>
      </w:pPr>
      <w:r>
        <w:rPr>
          <w:noProof/>
          <w:lang w:eastAsia="es-MX"/>
        </w:rPr>
        <w:drawing>
          <wp:inline distT="0" distB="0" distL="0" distR="0" wp14:anchorId="62FF8883" wp14:editId="12E3E610">
            <wp:extent cx="3476729" cy="243849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5526" cy="2479730"/>
                    </a:xfrm>
                    <a:prstGeom prst="rect">
                      <a:avLst/>
                    </a:prstGeom>
                  </pic:spPr>
                </pic:pic>
              </a:graphicData>
            </a:graphic>
          </wp:inline>
        </w:drawing>
      </w:r>
    </w:p>
    <w:p w14:paraId="2F41D302" w14:textId="00185CBE" w:rsidR="00944EA2" w:rsidRPr="00FE5177" w:rsidRDefault="00944EA2" w:rsidP="00FE5177">
      <w:pPr>
        <w:shd w:val="clear" w:color="auto" w:fill="FFFFFF" w:themeFill="background1"/>
        <w:tabs>
          <w:tab w:val="left" w:pos="2130"/>
        </w:tabs>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Conforme a lo precisado, se logra advertir que la </w:t>
      </w:r>
      <w:r w:rsidRPr="00944EA2">
        <w:rPr>
          <w:rFonts w:ascii="Palatino Linotype" w:eastAsia="Calibri" w:hAnsi="Palatino Linotype" w:cs="Tahoma"/>
          <w:bCs/>
          <w:sz w:val="22"/>
          <w:szCs w:val="22"/>
          <w:lang w:eastAsia="en-US"/>
        </w:rPr>
        <w:t>Dirección de Seguridad Pública, Tránsito y Vialidad</w:t>
      </w:r>
      <w:r>
        <w:rPr>
          <w:rFonts w:ascii="Palatino Linotype" w:eastAsia="Calibri" w:hAnsi="Palatino Linotype" w:cs="Tahoma"/>
          <w:bCs/>
          <w:sz w:val="22"/>
          <w:szCs w:val="22"/>
          <w:lang w:eastAsia="en-US"/>
        </w:rPr>
        <w:t xml:space="preserve">, </w:t>
      </w:r>
      <w:r w:rsidRPr="00FE5177">
        <w:rPr>
          <w:rFonts w:ascii="Palatino Linotype" w:eastAsia="Calibri" w:hAnsi="Palatino Linotype" w:cs="Tahoma"/>
          <w:b/>
          <w:bCs/>
          <w:sz w:val="22"/>
          <w:szCs w:val="22"/>
          <w:lang w:eastAsia="en-US"/>
        </w:rPr>
        <w:t>es una institución policial, la cual se conforma de diversos servidores públicos, entre los cuales, se encuentra el grupo de estructura b</w:t>
      </w:r>
      <w:r w:rsidR="00FE5177" w:rsidRPr="00FE5177">
        <w:rPr>
          <w:rFonts w:ascii="Palatino Linotype" w:eastAsia="Calibri" w:hAnsi="Palatino Linotype" w:cs="Tahoma"/>
          <w:b/>
          <w:bCs/>
          <w:sz w:val="22"/>
          <w:szCs w:val="22"/>
          <w:lang w:eastAsia="en-US"/>
        </w:rPr>
        <w:t>ásica, la cual tiene integrados a los policías, en sus diversos rangos (Primero, Segundo o Tercero), del cual depende su salario.</w:t>
      </w:r>
    </w:p>
    <w:p w14:paraId="0B48CCD2" w14:textId="77777777" w:rsidR="00944EA2" w:rsidRDefault="00944EA2"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2271DB0F" w14:textId="7D10B42B" w:rsidR="002A73C3" w:rsidRDefault="002A73C3" w:rsidP="00FE5177">
      <w:pPr>
        <w:spacing w:line="360" w:lineRule="auto"/>
        <w:jc w:val="both"/>
        <w:rPr>
          <w:rFonts w:ascii="Palatino Linotype" w:hAnsi="Palatino Linotype"/>
          <w:bCs/>
          <w:sz w:val="22"/>
          <w:szCs w:val="22"/>
        </w:rPr>
      </w:pPr>
      <w:r w:rsidRPr="002A73C3">
        <w:rPr>
          <w:rFonts w:ascii="Palatino Linotype" w:eastAsia="Calibri" w:hAnsi="Palatino Linotype" w:cs="Tahoma"/>
          <w:bCs/>
          <w:sz w:val="22"/>
          <w:szCs w:val="22"/>
          <w:lang w:eastAsia="en-US"/>
        </w:rPr>
        <w:t xml:space="preserve">En ese contexto, cabe señalar que este </w:t>
      </w:r>
      <w:r w:rsidRPr="002A73C3">
        <w:rPr>
          <w:rFonts w:ascii="Palatino Linotype" w:eastAsia="Calibri" w:hAnsi="Palatino Linotype" w:cs="Tahoma"/>
          <w:b/>
          <w:bCs/>
          <w:sz w:val="22"/>
          <w:szCs w:val="22"/>
          <w:lang w:eastAsia="en-US"/>
        </w:rPr>
        <w:t xml:space="preserve">Instituto </w:t>
      </w:r>
      <w:r w:rsidRPr="002A73C3">
        <w:rPr>
          <w:rFonts w:ascii="Palatino Linotype" w:hAnsi="Palatino Linotype"/>
          <w:b/>
          <w:sz w:val="22"/>
          <w:szCs w:val="22"/>
          <w:lang w:val="es-ES"/>
        </w:rPr>
        <w:t xml:space="preserve">ha sostenido el criterio de no dar a conocer aquellos servidores públicos que realizan funciones operativas en materia de seguridad pública, tal como es, el </w:t>
      </w:r>
      <w:r w:rsidR="00FE5177">
        <w:rPr>
          <w:rFonts w:ascii="Palatino Linotype" w:hAnsi="Palatino Linotype"/>
          <w:b/>
          <w:sz w:val="22"/>
          <w:szCs w:val="22"/>
          <w:lang w:val="es-ES"/>
        </w:rPr>
        <w:t>supuesto</w:t>
      </w:r>
      <w:r w:rsidRPr="002A73C3">
        <w:rPr>
          <w:rFonts w:ascii="Palatino Linotype" w:hAnsi="Palatino Linotype"/>
          <w:b/>
          <w:sz w:val="22"/>
          <w:szCs w:val="22"/>
          <w:lang w:val="es-ES"/>
        </w:rPr>
        <w:t xml:space="preserve"> de los policías</w:t>
      </w:r>
      <w:r w:rsidR="00FE5177">
        <w:rPr>
          <w:rFonts w:ascii="Palatino Linotype" w:hAnsi="Palatino Linotype"/>
          <w:b/>
          <w:sz w:val="22"/>
          <w:szCs w:val="22"/>
          <w:lang w:val="es-ES"/>
        </w:rPr>
        <w:t>,</w:t>
      </w:r>
      <w:r w:rsidRPr="002A73C3">
        <w:rPr>
          <w:rFonts w:ascii="Palatino Linotype" w:hAnsi="Palatino Linotype"/>
          <w:sz w:val="22"/>
          <w:szCs w:val="22"/>
          <w:lang w:val="es-ES"/>
        </w:rPr>
        <w:t xml:space="preserve"> pues </w:t>
      </w:r>
      <w:r w:rsidRPr="002A73C3">
        <w:rPr>
          <w:rFonts w:ascii="Palatino Linotype" w:hAnsi="Palatino Linotype"/>
          <w:bCs/>
          <w:sz w:val="22"/>
          <w:szCs w:val="22"/>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2A73C3">
        <w:rPr>
          <w:rFonts w:ascii="Palatino Linotype" w:hAnsi="Palatino Linotype"/>
          <w:b/>
          <w:bCs/>
          <w:sz w:val="22"/>
          <w:szCs w:val="22"/>
        </w:rPr>
        <w:t>vulnerar la vida, seguridad o salud de dichos elementos, incluso la de sus familias o entorno social.</w:t>
      </w:r>
      <w:r w:rsidRPr="002A73C3">
        <w:rPr>
          <w:rFonts w:ascii="Palatino Linotype" w:hAnsi="Palatino Linotype"/>
          <w:bCs/>
          <w:sz w:val="22"/>
          <w:szCs w:val="22"/>
        </w:rPr>
        <w:t xml:space="preserve"> Además, que aumenta el riesgo de que personas ajenas a los intereses institucionales que persigue la Dirección de Seguridad Pública y Tránsito, intenten realizar actos tendientes a inhibir o entrometerse en las funciones de los policías municipales, lo cual causaría una vulneración a la seguridad municipal.</w:t>
      </w:r>
    </w:p>
    <w:p w14:paraId="76743FC4" w14:textId="77777777" w:rsidR="00A6033A" w:rsidRDefault="00A6033A" w:rsidP="00FE5177">
      <w:pPr>
        <w:spacing w:line="360" w:lineRule="auto"/>
        <w:jc w:val="both"/>
        <w:rPr>
          <w:rFonts w:ascii="Palatino Linotype" w:hAnsi="Palatino Linotype"/>
          <w:bCs/>
          <w:sz w:val="22"/>
          <w:szCs w:val="22"/>
        </w:rPr>
      </w:pPr>
    </w:p>
    <w:p w14:paraId="64BF47F3" w14:textId="02FBEF1E" w:rsidR="00A6033A" w:rsidRDefault="00A6033A" w:rsidP="00FE5177">
      <w:pPr>
        <w:spacing w:line="360" w:lineRule="auto"/>
        <w:jc w:val="both"/>
        <w:rPr>
          <w:rFonts w:ascii="Palatino Linotype" w:hAnsi="Palatino Linotype"/>
          <w:bCs/>
          <w:sz w:val="22"/>
          <w:szCs w:val="22"/>
        </w:rPr>
      </w:pPr>
      <w:r>
        <w:rPr>
          <w:rFonts w:ascii="Palatino Linotype" w:hAnsi="Palatino Linotype"/>
          <w:bCs/>
          <w:sz w:val="22"/>
          <w:szCs w:val="22"/>
        </w:rPr>
        <w:t>En ese orden de ideas, en el presente caso es necesario estudiar dos supuestos, con el fin de verificar si procede la entrega de la información requerida, a saber, las siguientes:</w:t>
      </w:r>
    </w:p>
    <w:p w14:paraId="37D86087" w14:textId="77777777" w:rsidR="00A6033A" w:rsidRDefault="00A6033A" w:rsidP="00FE5177">
      <w:pPr>
        <w:spacing w:line="360" w:lineRule="auto"/>
        <w:jc w:val="both"/>
        <w:rPr>
          <w:rFonts w:ascii="Palatino Linotype" w:hAnsi="Palatino Linotype"/>
          <w:bCs/>
          <w:sz w:val="22"/>
          <w:szCs w:val="22"/>
        </w:rPr>
      </w:pPr>
    </w:p>
    <w:p w14:paraId="1610FDBC" w14:textId="449BCB4D" w:rsidR="00A6033A" w:rsidRDefault="007A6B87" w:rsidP="009C0C31">
      <w:pPr>
        <w:pStyle w:val="Prrafodelista"/>
        <w:numPr>
          <w:ilvl w:val="0"/>
          <w:numId w:val="14"/>
        </w:numPr>
        <w:spacing w:line="360" w:lineRule="auto"/>
        <w:jc w:val="both"/>
        <w:rPr>
          <w:rFonts w:ascii="Palatino Linotype" w:hAnsi="Palatino Linotype"/>
          <w:bCs/>
          <w:szCs w:val="22"/>
        </w:rPr>
      </w:pPr>
      <w:r>
        <w:rPr>
          <w:rFonts w:ascii="Palatino Linotype" w:hAnsi="Palatino Linotype"/>
          <w:bCs/>
          <w:szCs w:val="22"/>
        </w:rPr>
        <w:t>Disociación de la información solicitada;</w:t>
      </w:r>
    </w:p>
    <w:p w14:paraId="0D605B50" w14:textId="3766F921" w:rsidR="007A6B87" w:rsidRPr="00A6033A" w:rsidRDefault="007A6B87" w:rsidP="009C0C31">
      <w:pPr>
        <w:pStyle w:val="Prrafodelista"/>
        <w:numPr>
          <w:ilvl w:val="0"/>
          <w:numId w:val="14"/>
        </w:numPr>
        <w:spacing w:line="360" w:lineRule="auto"/>
        <w:jc w:val="both"/>
        <w:rPr>
          <w:rFonts w:ascii="Palatino Linotype" w:hAnsi="Palatino Linotype"/>
          <w:bCs/>
          <w:szCs w:val="22"/>
        </w:rPr>
      </w:pPr>
      <w:r>
        <w:rPr>
          <w:rFonts w:ascii="Palatino Linotype" w:hAnsi="Palatino Linotype"/>
          <w:bCs/>
          <w:szCs w:val="22"/>
        </w:rPr>
        <w:t>La clasificación del pronunciamiento en sentido afirmativo y negativo sobre que la persona señalada en la solicitud ocupa el cargo de Policía Segundo.</w:t>
      </w:r>
    </w:p>
    <w:p w14:paraId="04ED8AEC" w14:textId="77777777" w:rsidR="002A73C3" w:rsidRDefault="002A73C3" w:rsidP="00FE5177">
      <w:pPr>
        <w:shd w:val="clear" w:color="auto" w:fill="FFFFFF" w:themeFill="background1"/>
        <w:spacing w:line="360" w:lineRule="auto"/>
        <w:jc w:val="both"/>
        <w:rPr>
          <w:rFonts w:ascii="Palatino Linotype" w:eastAsia="Calibri" w:hAnsi="Palatino Linotype" w:cs="Tahoma"/>
          <w:bCs/>
          <w:sz w:val="22"/>
          <w:szCs w:val="22"/>
          <w:lang w:eastAsia="en-US"/>
        </w:rPr>
      </w:pPr>
    </w:p>
    <w:p w14:paraId="04704960" w14:textId="3CDA0E6E" w:rsidR="007A6B87" w:rsidRPr="007A6B87" w:rsidRDefault="007A6B87" w:rsidP="00FE5177">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Disociación de la información.</w:t>
      </w:r>
    </w:p>
    <w:p w14:paraId="10650582" w14:textId="48D75FDC" w:rsidR="00DF2349" w:rsidRPr="0096255B" w:rsidRDefault="007A6B87" w:rsidP="00FE5177">
      <w:pPr>
        <w:shd w:val="clear" w:color="auto" w:fill="FFFFFF" w:themeFill="background1"/>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principio</w:t>
      </w:r>
      <w:r w:rsidR="00DF2349">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 de señalar que</w:t>
      </w:r>
      <w:r w:rsidR="00DF2349">
        <w:rPr>
          <w:rFonts w:ascii="Palatino Linotype" w:eastAsia="Calibri" w:hAnsi="Palatino Linotype" w:cs="Tahoma"/>
          <w:bCs/>
          <w:sz w:val="22"/>
          <w:szCs w:val="22"/>
          <w:lang w:eastAsia="en-US"/>
        </w:rPr>
        <w:t xml:space="preserve"> por mayoría del Pleno se ha tomado la medida, que en el caso que se requiera información del personal operativo en materia de seguridad pública,</w:t>
      </w:r>
      <w:r w:rsidR="0096255B">
        <w:rPr>
          <w:rFonts w:ascii="Palatino Linotype" w:eastAsia="Calibri" w:hAnsi="Palatino Linotype" w:cs="Tahoma"/>
          <w:bCs/>
          <w:sz w:val="22"/>
          <w:szCs w:val="22"/>
          <w:lang w:eastAsia="en-US"/>
        </w:rPr>
        <w:t xml:space="preserve"> </w:t>
      </w:r>
      <w:r w:rsidR="0096255B" w:rsidRPr="0096255B">
        <w:rPr>
          <w:rFonts w:ascii="Palatino Linotype" w:eastAsia="Calibri" w:hAnsi="Palatino Linotype" w:cs="Tahoma"/>
          <w:b/>
          <w:bCs/>
          <w:sz w:val="22"/>
          <w:szCs w:val="22"/>
          <w:lang w:eastAsia="en-US"/>
        </w:rPr>
        <w:t xml:space="preserve">se debe disociar la </w:t>
      </w:r>
      <w:r w:rsidR="00C74299">
        <w:rPr>
          <w:rFonts w:ascii="Palatino Linotype" w:eastAsia="Calibri" w:hAnsi="Palatino Linotype" w:cs="Tahoma"/>
          <w:b/>
          <w:bCs/>
          <w:sz w:val="22"/>
          <w:szCs w:val="22"/>
          <w:lang w:eastAsia="en-US"/>
        </w:rPr>
        <w:t>misma</w:t>
      </w:r>
      <w:r w:rsidR="0096255B" w:rsidRPr="0096255B">
        <w:rPr>
          <w:rFonts w:ascii="Palatino Linotype" w:eastAsia="Calibri" w:hAnsi="Palatino Linotype" w:cs="Tahoma"/>
          <w:b/>
          <w:bCs/>
          <w:sz w:val="22"/>
          <w:szCs w:val="22"/>
          <w:lang w:eastAsia="en-US"/>
        </w:rPr>
        <w:t xml:space="preserve">, con el fin de evitar el vínculo entre el nombre de dichos servidores públicos y cualquier dato </w:t>
      </w:r>
      <w:r w:rsidR="0096255B">
        <w:rPr>
          <w:rFonts w:ascii="Palatino Linotype" w:eastAsia="Calibri" w:hAnsi="Palatino Linotype" w:cs="Tahoma"/>
          <w:b/>
          <w:bCs/>
          <w:sz w:val="22"/>
          <w:szCs w:val="22"/>
          <w:lang w:eastAsia="en-US"/>
        </w:rPr>
        <w:t xml:space="preserve">que permita hacer la identificación a las funciones en materia de mantener el orden, la paz social y la prevención de delitos. </w:t>
      </w:r>
    </w:p>
    <w:p w14:paraId="0E9118CE" w14:textId="77777777" w:rsidR="00DF2349" w:rsidRDefault="00DF2349" w:rsidP="00FE5177">
      <w:pPr>
        <w:shd w:val="clear" w:color="auto" w:fill="FFFFFF" w:themeFill="background1"/>
        <w:spacing w:line="360" w:lineRule="auto"/>
        <w:jc w:val="both"/>
        <w:rPr>
          <w:rFonts w:ascii="Palatino Linotype" w:eastAsia="Calibri" w:hAnsi="Palatino Linotype" w:cs="Tahoma"/>
          <w:bCs/>
          <w:sz w:val="22"/>
          <w:szCs w:val="22"/>
          <w:lang w:eastAsia="en-US"/>
        </w:rPr>
      </w:pPr>
    </w:p>
    <w:p w14:paraId="27F72341" w14:textId="201C3D9C" w:rsidR="002A73C3" w:rsidRPr="002A73C3" w:rsidRDefault="00A6033A" w:rsidP="00FE5177">
      <w:pPr>
        <w:spacing w:line="360" w:lineRule="auto"/>
        <w:jc w:val="both"/>
        <w:rPr>
          <w:rFonts w:ascii="Palatino Linotype" w:hAnsi="Palatino Linotype"/>
          <w:sz w:val="22"/>
          <w:szCs w:val="22"/>
          <w:lang w:val="es-ES"/>
        </w:rPr>
      </w:pPr>
      <w:r>
        <w:rPr>
          <w:rFonts w:ascii="Palatino Linotype" w:eastAsia="Calibri" w:hAnsi="Palatino Linotype" w:cs="Tahoma"/>
          <w:bCs/>
          <w:sz w:val="22"/>
          <w:szCs w:val="22"/>
          <w:lang w:eastAsia="en-US"/>
        </w:rPr>
        <w:t>Al respecto</w:t>
      </w:r>
      <w:r w:rsidR="002A73C3" w:rsidRPr="002A73C3">
        <w:rPr>
          <w:rFonts w:ascii="Palatino Linotype" w:eastAsia="Calibri" w:hAnsi="Palatino Linotype" w:cs="Tahoma"/>
          <w:bCs/>
          <w:sz w:val="22"/>
          <w:szCs w:val="22"/>
          <w:lang w:eastAsia="en-US"/>
        </w:rPr>
        <w:t xml:space="preserve">, </w:t>
      </w:r>
      <w:r w:rsidR="002A73C3" w:rsidRPr="002A73C3">
        <w:rPr>
          <w:rFonts w:ascii="Palatino Linotype" w:hAnsi="Palatino Linotype"/>
          <w:sz w:val="22"/>
          <w:szCs w:val="22"/>
          <w:lang w:val="es-ES"/>
        </w:rPr>
        <w:t xml:space="preserve">el artículo 3°, fracción XIII de la Ley General de Protección de Datos Personales en Posesión de Sujetos Obligados, establece que la disociación es el procedimiento mediante el cual </w:t>
      </w:r>
      <w:r w:rsidR="002A73C3" w:rsidRPr="002A73C3">
        <w:rPr>
          <w:rFonts w:ascii="Palatino Linotype" w:hAnsi="Palatino Linotype"/>
          <w:b/>
          <w:sz w:val="22"/>
          <w:szCs w:val="22"/>
          <w:lang w:val="es-ES"/>
        </w:rPr>
        <w:t>los datos personales no pueden asociarse al titular, ni permitir, por su estructura, contenido o grado de desagregación, la identificación del mismo.</w:t>
      </w:r>
      <w:r w:rsidR="002A73C3" w:rsidRPr="002A73C3">
        <w:rPr>
          <w:rFonts w:ascii="Palatino Linotype" w:hAnsi="Palatino Linotype"/>
          <w:sz w:val="22"/>
          <w:szCs w:val="22"/>
          <w:lang w:val="es-ES"/>
        </w:rPr>
        <w:t xml:space="preserve"> De la misma manera, lo establece el artículo 3°, fracción XVI de la Ley de Transparencia y Acceso a la Información Pública del Estado de México y Municipios.</w:t>
      </w:r>
    </w:p>
    <w:p w14:paraId="4F102BD6" w14:textId="77777777" w:rsidR="002A73C3" w:rsidRPr="002A73C3" w:rsidRDefault="002A73C3" w:rsidP="00FE5177">
      <w:pPr>
        <w:spacing w:line="360" w:lineRule="auto"/>
        <w:jc w:val="both"/>
        <w:rPr>
          <w:rFonts w:ascii="Palatino Linotype" w:hAnsi="Palatino Linotype"/>
          <w:sz w:val="22"/>
          <w:szCs w:val="22"/>
          <w:lang w:val="es-ES"/>
        </w:rPr>
      </w:pPr>
    </w:p>
    <w:p w14:paraId="3A6E8590" w14:textId="77777777" w:rsidR="002A73C3" w:rsidRPr="002A73C3" w:rsidRDefault="002A73C3" w:rsidP="00FE5177">
      <w:pPr>
        <w:spacing w:line="360" w:lineRule="auto"/>
        <w:jc w:val="both"/>
        <w:rPr>
          <w:rFonts w:ascii="Palatino Linotype" w:hAnsi="Palatino Linotype"/>
          <w:b/>
          <w:sz w:val="22"/>
          <w:szCs w:val="22"/>
          <w:lang w:val="es-ES"/>
        </w:rPr>
      </w:pPr>
      <w:r w:rsidRPr="002A73C3">
        <w:rPr>
          <w:rFonts w:ascii="Palatino Linotype" w:hAnsi="Palatino Linotype"/>
          <w:bCs/>
          <w:sz w:val="22"/>
          <w:szCs w:val="22"/>
        </w:rPr>
        <w:t>En ese contexto, según Solange, María (2018), en la “</w:t>
      </w:r>
      <w:r w:rsidRPr="002A73C3">
        <w:rPr>
          <w:rFonts w:ascii="Palatino Linotype" w:hAnsi="Palatino Linotype"/>
          <w:bCs/>
          <w:i/>
          <w:sz w:val="22"/>
          <w:szCs w:val="22"/>
        </w:rPr>
        <w:t>Ley General de Protección de Datos Personales en Posesión de Sujetos Obligados Comentada”</w:t>
      </w:r>
      <w:r w:rsidRPr="002A73C3">
        <w:rPr>
          <w:rFonts w:ascii="Palatino Linotype" w:hAnsi="Palatino Linotype"/>
          <w:bCs/>
          <w:sz w:val="22"/>
          <w:szCs w:val="22"/>
        </w:rPr>
        <w:t xml:space="preserve"> (p. 44), que la eficacia de la disociación depende de los resultados obtenidos, que deben ser similares o equivalentes a la eliminación o borrado de los datos, </w:t>
      </w:r>
      <w:r w:rsidRPr="002A73C3">
        <w:rPr>
          <w:rFonts w:ascii="Palatino Linotype" w:hAnsi="Palatino Linotype"/>
          <w:b/>
          <w:bCs/>
          <w:sz w:val="22"/>
          <w:szCs w:val="22"/>
        </w:rPr>
        <w:t xml:space="preserve">sin perder de vista los posibles riesgos residuales de la reidentificación ante las tecnologías disponibles. </w:t>
      </w:r>
    </w:p>
    <w:p w14:paraId="3D06B077" w14:textId="77777777" w:rsidR="002A73C3" w:rsidRPr="002A73C3" w:rsidRDefault="002A73C3" w:rsidP="00FE5177">
      <w:pPr>
        <w:shd w:val="clear" w:color="auto" w:fill="FFFFFF" w:themeFill="background1"/>
        <w:spacing w:line="360" w:lineRule="auto"/>
        <w:jc w:val="both"/>
        <w:rPr>
          <w:rFonts w:ascii="Palatino Linotype" w:eastAsia="Calibri" w:hAnsi="Palatino Linotype" w:cs="Tahoma"/>
          <w:bCs/>
          <w:sz w:val="22"/>
          <w:szCs w:val="22"/>
          <w:lang w:eastAsia="en-US"/>
        </w:rPr>
      </w:pPr>
    </w:p>
    <w:p w14:paraId="44ACA630" w14:textId="77777777" w:rsidR="002A73C3" w:rsidRPr="002A73C3" w:rsidRDefault="002A73C3" w:rsidP="00FE5177">
      <w:pPr>
        <w:shd w:val="clear" w:color="auto" w:fill="FFFFFF" w:themeFill="background1"/>
        <w:spacing w:line="360" w:lineRule="auto"/>
        <w:jc w:val="both"/>
        <w:rPr>
          <w:rFonts w:ascii="Palatino Linotype" w:eastAsia="Calibri" w:hAnsi="Palatino Linotype" w:cs="Tahoma"/>
          <w:b/>
          <w:bCs/>
          <w:sz w:val="22"/>
          <w:szCs w:val="22"/>
          <w:lang w:eastAsia="en-US"/>
        </w:rPr>
      </w:pPr>
      <w:r w:rsidRPr="002A73C3">
        <w:rPr>
          <w:rFonts w:ascii="Palatino Linotype" w:eastAsia="Calibri" w:hAnsi="Palatino Linotype" w:cs="Tahoma"/>
          <w:bCs/>
          <w:sz w:val="22"/>
          <w:szCs w:val="22"/>
          <w:lang w:eastAsia="en-US"/>
        </w:rPr>
        <w:t xml:space="preserve">En ese orden de ideas, en  el Informe Jurídico 283/2009, de la Agencia Española de Protección de Datos, traído a manera de referencia, se establece </w:t>
      </w:r>
      <w:r w:rsidRPr="002A73C3">
        <w:rPr>
          <w:rFonts w:ascii="Palatino Linotype" w:eastAsia="Calibri" w:hAnsi="Palatino Linotype" w:cs="Tahoma"/>
          <w:b/>
          <w:bCs/>
          <w:sz w:val="22"/>
          <w:szCs w:val="22"/>
          <w:lang w:eastAsia="en-US"/>
        </w:rPr>
        <w:t>que para llevar a cabo de manera correcta un procedimiento de disociación, es necesario verificar que no se permita por ningún medio identificar el dato.</w:t>
      </w:r>
    </w:p>
    <w:p w14:paraId="2E705AED" w14:textId="77777777" w:rsidR="002A73C3" w:rsidRPr="002A73C3" w:rsidRDefault="002A73C3" w:rsidP="00FE5177">
      <w:pPr>
        <w:shd w:val="clear" w:color="auto" w:fill="FFFFFF" w:themeFill="background1"/>
        <w:spacing w:line="360" w:lineRule="auto"/>
        <w:jc w:val="both"/>
        <w:rPr>
          <w:rFonts w:ascii="Palatino Linotype" w:eastAsia="Calibri" w:hAnsi="Palatino Linotype" w:cs="Tahoma"/>
          <w:bCs/>
          <w:sz w:val="22"/>
          <w:szCs w:val="22"/>
          <w:lang w:eastAsia="en-US"/>
        </w:rPr>
      </w:pPr>
    </w:p>
    <w:p w14:paraId="275D079F" w14:textId="77777777" w:rsidR="002A73C3" w:rsidRPr="002A73C3" w:rsidRDefault="002A73C3" w:rsidP="00FE5177">
      <w:pPr>
        <w:shd w:val="clear" w:color="auto" w:fill="FFFFFF" w:themeFill="background1"/>
        <w:spacing w:line="360" w:lineRule="auto"/>
        <w:jc w:val="both"/>
        <w:rPr>
          <w:rFonts w:ascii="Palatino Linotype" w:eastAsia="Calibri" w:hAnsi="Palatino Linotype" w:cs="Tahoma"/>
          <w:b/>
          <w:bCs/>
          <w:sz w:val="22"/>
          <w:szCs w:val="22"/>
          <w:lang w:eastAsia="en-US"/>
        </w:rPr>
      </w:pPr>
      <w:r w:rsidRPr="002A73C3">
        <w:rPr>
          <w:rFonts w:ascii="Palatino Linotype" w:eastAsia="Calibri" w:hAnsi="Palatino Linotype" w:cs="Tahoma"/>
          <w:bCs/>
          <w:sz w:val="22"/>
          <w:szCs w:val="22"/>
          <w:lang w:eastAsia="en-US"/>
        </w:rPr>
        <w:t>En ese orden de ideas, según Solange, María (2019), en el “</w:t>
      </w:r>
      <w:r w:rsidRPr="002A73C3">
        <w:rPr>
          <w:rFonts w:ascii="Palatino Linotype" w:eastAsia="Calibri" w:hAnsi="Palatino Linotype" w:cs="Tahoma"/>
          <w:bCs/>
          <w:i/>
          <w:sz w:val="22"/>
          <w:szCs w:val="22"/>
          <w:lang w:eastAsia="en-US"/>
        </w:rPr>
        <w:t xml:space="preserve">Diccionario de Transparencia y Acceso a la Información Pública” </w:t>
      </w:r>
      <w:r w:rsidRPr="002A73C3">
        <w:rPr>
          <w:rFonts w:ascii="Palatino Linotype" w:eastAsia="Calibri" w:hAnsi="Palatino Linotype" w:cs="Tahoma"/>
          <w:bCs/>
          <w:sz w:val="22"/>
          <w:szCs w:val="22"/>
          <w:lang w:eastAsia="en-US"/>
        </w:rPr>
        <w:t xml:space="preserve">(p.65), establece que la </w:t>
      </w:r>
      <w:r w:rsidRPr="002A73C3">
        <w:rPr>
          <w:rFonts w:ascii="Palatino Linotype" w:eastAsia="Calibri" w:hAnsi="Palatino Linotype" w:cs="Tahoma"/>
          <w:b/>
          <w:bCs/>
          <w:sz w:val="22"/>
          <w:szCs w:val="22"/>
          <w:lang w:eastAsia="en-US"/>
        </w:rPr>
        <w:t xml:space="preserve">anonimización, </w:t>
      </w:r>
      <w:r w:rsidRPr="002A73C3">
        <w:rPr>
          <w:rFonts w:ascii="Palatino Linotype" w:eastAsia="Calibri" w:hAnsi="Palatino Linotype" w:cs="Tahoma"/>
          <w:bCs/>
          <w:sz w:val="22"/>
          <w:szCs w:val="22"/>
          <w:lang w:eastAsia="en-US"/>
        </w:rPr>
        <w:t xml:space="preserve">es una técnica que suponen el tratamiento de datos personales con el objeto de </w:t>
      </w:r>
      <w:r w:rsidRPr="002A73C3">
        <w:rPr>
          <w:rFonts w:ascii="Palatino Linotype" w:eastAsia="Calibri" w:hAnsi="Palatino Linotype" w:cs="Tahoma"/>
          <w:b/>
          <w:bCs/>
          <w:sz w:val="22"/>
          <w:szCs w:val="22"/>
          <w:lang w:eastAsia="en-US"/>
        </w:rPr>
        <w:t>disociar</w:t>
      </w:r>
      <w:r w:rsidRPr="002A73C3">
        <w:rPr>
          <w:rFonts w:ascii="Palatino Linotype" w:eastAsia="Calibri" w:hAnsi="Palatino Linotype" w:cs="Tahoma"/>
          <w:bCs/>
          <w:sz w:val="22"/>
          <w:szCs w:val="22"/>
          <w:lang w:eastAsia="en-US"/>
        </w:rPr>
        <w:t xml:space="preserve"> de </w:t>
      </w:r>
      <w:r w:rsidRPr="002A73C3">
        <w:rPr>
          <w:rFonts w:ascii="Palatino Linotype" w:eastAsia="Calibri" w:hAnsi="Palatino Linotype" w:cs="Tahoma"/>
          <w:b/>
          <w:bCs/>
          <w:sz w:val="22"/>
          <w:szCs w:val="22"/>
          <w:lang w:eastAsia="en-US"/>
        </w:rPr>
        <w:t>manera irreversible o definitiva la información personal de su titular con el fin de que no pueda asociarse con él, ni permitir su identificación por su estructura, contenido o grado de desagregación; además, que la eficacia dependen de los resultados obtenidos, que deben ser similares o equivalentes a la eliminación o borrado de dichos datos, sin que se puedan re identificar con las tecnologías disponibles.</w:t>
      </w:r>
    </w:p>
    <w:p w14:paraId="36FA2A37" w14:textId="77777777" w:rsidR="002A73C3" w:rsidRPr="002A73C3" w:rsidRDefault="002A73C3" w:rsidP="00FE5177">
      <w:pPr>
        <w:shd w:val="clear" w:color="auto" w:fill="FFFFFF" w:themeFill="background1"/>
        <w:spacing w:line="360" w:lineRule="auto"/>
        <w:jc w:val="both"/>
        <w:rPr>
          <w:rFonts w:ascii="Palatino Linotype" w:eastAsia="Calibri" w:hAnsi="Palatino Linotype" w:cs="Tahoma"/>
          <w:bCs/>
          <w:sz w:val="22"/>
          <w:szCs w:val="22"/>
          <w:lang w:eastAsia="en-US"/>
        </w:rPr>
      </w:pPr>
    </w:p>
    <w:p w14:paraId="36325673" w14:textId="77777777" w:rsidR="002A73C3" w:rsidRPr="002A73C3" w:rsidRDefault="002A73C3" w:rsidP="00FE5177">
      <w:pPr>
        <w:spacing w:line="360" w:lineRule="auto"/>
        <w:jc w:val="both"/>
        <w:rPr>
          <w:rFonts w:ascii="Palatino Linotype" w:hAnsi="Palatino Linotype"/>
          <w:sz w:val="22"/>
          <w:szCs w:val="22"/>
          <w:lang w:val="es-ES"/>
        </w:rPr>
      </w:pPr>
      <w:r w:rsidRPr="002A73C3">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442B44C8" w14:textId="77777777" w:rsidR="002A73C3" w:rsidRPr="002A73C3" w:rsidRDefault="002A73C3" w:rsidP="00FE5177">
      <w:pPr>
        <w:spacing w:line="360" w:lineRule="auto"/>
        <w:jc w:val="both"/>
        <w:rPr>
          <w:rFonts w:ascii="Palatino Linotype" w:hAnsi="Palatino Linotype"/>
          <w:sz w:val="22"/>
          <w:szCs w:val="22"/>
          <w:lang w:val="es-ES"/>
        </w:rPr>
      </w:pPr>
    </w:p>
    <w:p w14:paraId="4AFA7FAD" w14:textId="77777777" w:rsidR="002A73C3" w:rsidRPr="002A73C3" w:rsidRDefault="002A73C3" w:rsidP="009C0C31">
      <w:pPr>
        <w:numPr>
          <w:ilvl w:val="0"/>
          <w:numId w:val="7"/>
        </w:numPr>
        <w:spacing w:line="360" w:lineRule="auto"/>
        <w:contextualSpacing/>
        <w:jc w:val="both"/>
        <w:rPr>
          <w:rFonts w:ascii="Palatino Linotype" w:hAnsi="Palatino Linotype"/>
          <w:b/>
          <w:sz w:val="22"/>
          <w:szCs w:val="22"/>
          <w:lang w:val="es-ES"/>
        </w:rPr>
      </w:pPr>
      <w:r w:rsidRPr="002A73C3">
        <w:rPr>
          <w:rFonts w:ascii="Palatino Linotype" w:hAnsi="Palatino Linotype"/>
          <w:b/>
          <w:sz w:val="22"/>
          <w:szCs w:val="22"/>
          <w:lang w:val="es-ES"/>
        </w:rPr>
        <w:t xml:space="preserve">Aleatorización: </w:t>
      </w:r>
      <w:r w:rsidRPr="002A73C3">
        <w:rPr>
          <w:rFonts w:ascii="Palatino Linotype" w:hAnsi="Palatino Linotype"/>
          <w:sz w:val="22"/>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0700F395" w14:textId="77777777" w:rsidR="002A73C3" w:rsidRPr="002A73C3" w:rsidRDefault="002A73C3" w:rsidP="00FE5177">
      <w:pPr>
        <w:spacing w:line="360" w:lineRule="auto"/>
        <w:ind w:left="720"/>
        <w:contextualSpacing/>
        <w:jc w:val="both"/>
        <w:rPr>
          <w:rFonts w:ascii="Palatino Linotype" w:hAnsi="Palatino Linotype"/>
          <w:b/>
          <w:sz w:val="22"/>
          <w:szCs w:val="22"/>
          <w:lang w:val="es-ES"/>
        </w:rPr>
      </w:pPr>
    </w:p>
    <w:p w14:paraId="4A8D458A" w14:textId="77777777" w:rsidR="002A73C3" w:rsidRPr="002A73C3" w:rsidRDefault="002A73C3" w:rsidP="009C0C31">
      <w:pPr>
        <w:numPr>
          <w:ilvl w:val="0"/>
          <w:numId w:val="7"/>
        </w:numPr>
        <w:spacing w:line="360" w:lineRule="auto"/>
        <w:contextualSpacing/>
        <w:jc w:val="both"/>
        <w:rPr>
          <w:rFonts w:ascii="Palatino Linotype" w:hAnsi="Palatino Linotype"/>
          <w:b/>
          <w:sz w:val="22"/>
          <w:szCs w:val="22"/>
          <w:lang w:val="es-ES"/>
        </w:rPr>
      </w:pPr>
      <w:r w:rsidRPr="002A73C3">
        <w:rPr>
          <w:rFonts w:ascii="Palatino Linotype" w:hAnsi="Palatino Linotype"/>
          <w:b/>
          <w:sz w:val="22"/>
          <w:szCs w:val="22"/>
          <w:lang w:val="es-ES"/>
        </w:rPr>
        <w:t xml:space="preserve">Agregación y Anonimato: </w:t>
      </w:r>
      <w:r w:rsidRPr="002A73C3">
        <w:rPr>
          <w:rFonts w:ascii="Palatino Linotype" w:hAnsi="Palatino Linotype"/>
          <w:sz w:val="22"/>
          <w:szCs w:val="22"/>
          <w:lang w:val="es-ES"/>
        </w:rPr>
        <w:t xml:space="preserve">Que tiene como objetivo el impedir que una persona sea singularizada cuando se le agrupa con un grupo de individuos; esta técnica, incluye el método </w:t>
      </w:r>
      <w:r w:rsidRPr="002A73C3">
        <w:rPr>
          <w:rFonts w:ascii="Palatino Linotype" w:hAnsi="Palatino Linotype"/>
          <w:b/>
          <w:sz w:val="22"/>
          <w:szCs w:val="22"/>
          <w:lang w:val="es-ES"/>
        </w:rPr>
        <w:t>de supresión</w:t>
      </w:r>
      <w:r w:rsidRPr="002A73C3">
        <w:rPr>
          <w:rFonts w:ascii="Palatino Linotype" w:hAnsi="Palatino Linotype"/>
          <w:sz w:val="22"/>
          <w:szCs w:val="22"/>
          <w:lang w:val="es-ES"/>
        </w:rPr>
        <w:t>, en la cual todos o algunos valores son remplazados por “*”.</w:t>
      </w:r>
    </w:p>
    <w:p w14:paraId="28B191A1" w14:textId="77777777" w:rsidR="002A73C3" w:rsidRPr="002A73C3" w:rsidRDefault="002A73C3" w:rsidP="00FE5177">
      <w:pPr>
        <w:spacing w:line="360" w:lineRule="auto"/>
        <w:jc w:val="both"/>
        <w:rPr>
          <w:rFonts w:ascii="Palatino Linotype" w:hAnsi="Palatino Linotype"/>
          <w:sz w:val="22"/>
          <w:szCs w:val="22"/>
          <w:lang w:val="es-ES"/>
        </w:rPr>
      </w:pPr>
    </w:p>
    <w:p w14:paraId="3F2CA6CE" w14:textId="6D5F9358" w:rsidR="002A73C3" w:rsidRPr="002A73C3" w:rsidRDefault="002A73C3" w:rsidP="00FE5177">
      <w:pPr>
        <w:spacing w:line="360" w:lineRule="auto"/>
        <w:jc w:val="both"/>
        <w:rPr>
          <w:rFonts w:ascii="Palatino Linotype" w:hAnsi="Palatino Linotype"/>
          <w:b/>
          <w:sz w:val="22"/>
          <w:szCs w:val="22"/>
          <w:lang w:val="es-ES"/>
        </w:rPr>
      </w:pPr>
      <w:r w:rsidRPr="002A73C3">
        <w:rPr>
          <w:rFonts w:ascii="Palatino Linotype" w:hAnsi="Palatino Linotype"/>
          <w:sz w:val="22"/>
          <w:szCs w:val="22"/>
          <w:lang w:val="es-ES"/>
        </w:rPr>
        <w:t xml:space="preserve">Conforme a lo analizado, se puede advertir que la disociación no es un proceso que tenga que pasar ante el Comité de Transparencia, </w:t>
      </w:r>
      <w:r w:rsidRPr="002A73C3">
        <w:rPr>
          <w:rFonts w:ascii="Palatino Linotype" w:hAnsi="Palatino Linotype"/>
          <w:b/>
          <w:sz w:val="22"/>
          <w:szCs w:val="22"/>
          <w:lang w:val="es-ES"/>
        </w:rPr>
        <w:t>pues no implica la actualización de una inexistencia, una incompetencia o clasificación,</w:t>
      </w:r>
      <w:r w:rsidRPr="002A73C3">
        <w:rPr>
          <w:rFonts w:ascii="Palatino Linotype" w:hAnsi="Palatino Linotype"/>
          <w:sz w:val="22"/>
          <w:szCs w:val="22"/>
          <w:lang w:val="es-ES"/>
        </w:rPr>
        <w:t xml:space="preserve"> sino únicamente un procedimiento para que </w:t>
      </w:r>
      <w:r w:rsidRPr="002A73C3">
        <w:rPr>
          <w:rFonts w:ascii="Palatino Linotype" w:hAnsi="Palatino Linotype"/>
          <w:b/>
          <w:sz w:val="22"/>
          <w:szCs w:val="22"/>
          <w:lang w:val="es-ES"/>
        </w:rPr>
        <w:t>un dato personal no pueda asociarse a otro,</w:t>
      </w:r>
      <w:r w:rsidRPr="002A73C3">
        <w:rPr>
          <w:rFonts w:ascii="Palatino Linotype" w:hAnsi="Palatino Linotype"/>
          <w:sz w:val="22"/>
          <w:szCs w:val="22"/>
          <w:lang w:val="es-ES"/>
        </w:rPr>
        <w:t xml:space="preserve"> que pueda hacerlo identificable. Para tal situación, </w:t>
      </w:r>
      <w:r w:rsidR="00C74299">
        <w:rPr>
          <w:rFonts w:ascii="Palatino Linotype" w:hAnsi="Palatino Linotype"/>
          <w:sz w:val="22"/>
          <w:szCs w:val="22"/>
          <w:lang w:val="es-ES"/>
        </w:rPr>
        <w:t>dicho procedimiento</w:t>
      </w:r>
      <w:r w:rsidRPr="002A73C3">
        <w:rPr>
          <w:rFonts w:ascii="Palatino Linotype" w:hAnsi="Palatino Linotype"/>
          <w:sz w:val="22"/>
          <w:szCs w:val="22"/>
          <w:lang w:val="es-ES"/>
        </w:rPr>
        <w:t xml:space="preserve">, cuenta con una técnica denominada </w:t>
      </w:r>
      <w:r w:rsidRPr="002A73C3">
        <w:rPr>
          <w:rFonts w:ascii="Palatino Linotype" w:hAnsi="Palatino Linotype"/>
          <w:b/>
          <w:sz w:val="22"/>
          <w:szCs w:val="22"/>
          <w:lang w:val="es-ES"/>
        </w:rPr>
        <w:t xml:space="preserve">anonimización, </w:t>
      </w:r>
      <w:r w:rsidRPr="002A73C3">
        <w:rPr>
          <w:rFonts w:ascii="Palatino Linotype" w:hAnsi="Palatino Linotype"/>
          <w:sz w:val="22"/>
          <w:szCs w:val="22"/>
          <w:lang w:val="es-ES"/>
        </w:rPr>
        <w:t xml:space="preserve">que tiene como fin eliminar </w:t>
      </w:r>
      <w:r w:rsidRPr="002A73C3">
        <w:rPr>
          <w:rFonts w:ascii="Palatino Linotype" w:hAnsi="Palatino Linotype"/>
          <w:b/>
          <w:sz w:val="22"/>
          <w:szCs w:val="22"/>
          <w:lang w:val="es-ES"/>
        </w:rPr>
        <w:t xml:space="preserve">el vínculo de manera irreversible y definitiva de los datos personales, con otros, que permitan si identificación. </w:t>
      </w:r>
    </w:p>
    <w:p w14:paraId="1C14AE3B" w14:textId="77777777" w:rsidR="00DB11DA" w:rsidRDefault="00DB11DA" w:rsidP="00FE5177">
      <w:pPr>
        <w:spacing w:line="360" w:lineRule="auto"/>
        <w:jc w:val="both"/>
        <w:rPr>
          <w:rFonts w:ascii="Palatino Linotype" w:hAnsi="Palatino Linotype"/>
          <w:sz w:val="22"/>
          <w:szCs w:val="22"/>
          <w:lang w:val="es-ES"/>
        </w:rPr>
      </w:pPr>
    </w:p>
    <w:p w14:paraId="6D9B4B02" w14:textId="0396AD1B" w:rsidR="00457D5F" w:rsidRDefault="00C74299" w:rsidP="00FE5177">
      <w:pPr>
        <w:spacing w:line="360" w:lineRule="auto"/>
        <w:jc w:val="both"/>
        <w:rPr>
          <w:rFonts w:ascii="Palatino Linotype" w:hAnsi="Palatino Linotype"/>
          <w:b/>
          <w:sz w:val="22"/>
          <w:szCs w:val="22"/>
          <w:lang w:val="es-ES"/>
        </w:rPr>
      </w:pPr>
      <w:r>
        <w:rPr>
          <w:rFonts w:ascii="Palatino Linotype" w:hAnsi="Palatino Linotype"/>
          <w:sz w:val="22"/>
          <w:szCs w:val="22"/>
          <w:lang w:val="es-ES"/>
        </w:rPr>
        <w:t xml:space="preserve">En el presente </w:t>
      </w:r>
      <w:r w:rsidR="00581AE9">
        <w:rPr>
          <w:rFonts w:ascii="Palatino Linotype" w:hAnsi="Palatino Linotype"/>
          <w:sz w:val="22"/>
          <w:szCs w:val="22"/>
          <w:lang w:val="es-ES"/>
        </w:rPr>
        <w:t>asunto</w:t>
      </w:r>
      <w:r w:rsidR="00457D5F">
        <w:rPr>
          <w:rFonts w:ascii="Palatino Linotype" w:hAnsi="Palatino Linotype"/>
          <w:sz w:val="22"/>
          <w:szCs w:val="22"/>
          <w:lang w:val="es-ES"/>
        </w:rPr>
        <w:t xml:space="preserve">, se considera que la </w:t>
      </w:r>
      <w:r w:rsidR="00457D5F">
        <w:rPr>
          <w:rFonts w:ascii="Palatino Linotype" w:hAnsi="Palatino Linotype"/>
          <w:b/>
          <w:sz w:val="22"/>
          <w:szCs w:val="22"/>
          <w:lang w:val="es-ES"/>
        </w:rPr>
        <w:t xml:space="preserve">disociación de los datos no resulta viable, </w:t>
      </w:r>
      <w:r w:rsidR="00EA3853">
        <w:rPr>
          <w:rFonts w:ascii="Palatino Linotype" w:hAnsi="Palatino Linotype"/>
          <w:b/>
          <w:sz w:val="22"/>
          <w:szCs w:val="22"/>
          <w:lang w:val="es-ES"/>
        </w:rPr>
        <w:t xml:space="preserve">pues </w:t>
      </w:r>
      <w:r w:rsidR="00457D5F">
        <w:rPr>
          <w:rFonts w:ascii="Palatino Linotype" w:hAnsi="Palatino Linotype"/>
          <w:b/>
          <w:sz w:val="22"/>
          <w:szCs w:val="22"/>
          <w:lang w:val="es-ES"/>
        </w:rPr>
        <w:t>el Particular, cuenta con el vínculo para iden</w:t>
      </w:r>
      <w:r w:rsidR="00EA3853">
        <w:rPr>
          <w:rFonts w:ascii="Palatino Linotype" w:hAnsi="Palatino Linotype"/>
          <w:b/>
          <w:sz w:val="22"/>
          <w:szCs w:val="22"/>
          <w:lang w:val="es-ES"/>
        </w:rPr>
        <w:t>tificar a la persona señalada con un cargo específico, denominado Policía Segundo</w:t>
      </w:r>
      <w:r w:rsidR="00944A5C">
        <w:rPr>
          <w:rFonts w:ascii="Palatino Linotype" w:hAnsi="Palatino Linotype"/>
          <w:b/>
          <w:sz w:val="22"/>
          <w:szCs w:val="22"/>
          <w:lang w:val="es-ES"/>
        </w:rPr>
        <w:t xml:space="preserve">, en el </w:t>
      </w:r>
      <w:r w:rsidR="00581AE9">
        <w:rPr>
          <w:rFonts w:ascii="Palatino Linotype" w:hAnsi="Palatino Linotype"/>
          <w:b/>
          <w:sz w:val="22"/>
          <w:szCs w:val="22"/>
          <w:lang w:val="es-ES"/>
        </w:rPr>
        <w:t>supuesto</w:t>
      </w:r>
      <w:r w:rsidR="00944A5C">
        <w:rPr>
          <w:rFonts w:ascii="Palatino Linotype" w:hAnsi="Palatino Linotype"/>
          <w:b/>
          <w:sz w:val="22"/>
          <w:szCs w:val="22"/>
          <w:lang w:val="es-ES"/>
        </w:rPr>
        <w:t xml:space="preserve"> que exista dicho servidor público en la estructura del Ayuntamiento de Cuautitlán.</w:t>
      </w:r>
    </w:p>
    <w:p w14:paraId="5B1BD601" w14:textId="77777777" w:rsidR="00944A5C" w:rsidRDefault="00944A5C" w:rsidP="00FE5177">
      <w:pPr>
        <w:spacing w:line="360" w:lineRule="auto"/>
        <w:jc w:val="both"/>
        <w:rPr>
          <w:rFonts w:ascii="Palatino Linotype" w:hAnsi="Palatino Linotype"/>
          <w:b/>
          <w:sz w:val="22"/>
          <w:szCs w:val="22"/>
          <w:lang w:val="es-ES"/>
        </w:rPr>
      </w:pPr>
    </w:p>
    <w:p w14:paraId="1FF3BC8B" w14:textId="520CC068" w:rsidR="00944A5C" w:rsidRPr="00581AE9" w:rsidRDefault="00944A5C" w:rsidP="00FE5177">
      <w:pPr>
        <w:spacing w:line="360" w:lineRule="auto"/>
        <w:jc w:val="both"/>
        <w:rPr>
          <w:rFonts w:ascii="Palatino Linotype" w:hAnsi="Palatino Linotype"/>
          <w:b/>
          <w:sz w:val="22"/>
          <w:szCs w:val="22"/>
          <w:lang w:val="es-ES"/>
        </w:rPr>
      </w:pPr>
      <w:r w:rsidRPr="00944A5C">
        <w:rPr>
          <w:rFonts w:ascii="Palatino Linotype" w:hAnsi="Palatino Linotype"/>
          <w:sz w:val="22"/>
          <w:szCs w:val="22"/>
          <w:lang w:val="es-ES"/>
        </w:rPr>
        <w:t xml:space="preserve">Inclusive, </w:t>
      </w:r>
      <w:r w:rsidR="005C0545">
        <w:rPr>
          <w:rFonts w:ascii="Palatino Linotype" w:hAnsi="Palatino Linotype"/>
          <w:sz w:val="22"/>
          <w:szCs w:val="22"/>
          <w:lang w:val="es-ES"/>
        </w:rPr>
        <w:t xml:space="preserve">si se </w:t>
      </w:r>
      <w:r w:rsidR="00581AE9">
        <w:rPr>
          <w:rFonts w:ascii="Palatino Linotype" w:hAnsi="Palatino Linotype"/>
          <w:sz w:val="22"/>
          <w:szCs w:val="22"/>
          <w:lang w:val="es-ES"/>
        </w:rPr>
        <w:t>disociará</w:t>
      </w:r>
      <w:r w:rsidR="005C0545">
        <w:rPr>
          <w:rFonts w:ascii="Palatino Linotype" w:hAnsi="Palatino Linotype"/>
          <w:sz w:val="22"/>
          <w:szCs w:val="22"/>
          <w:lang w:val="es-ES"/>
        </w:rPr>
        <w:t xml:space="preserve"> el cargo de los demás datos, al solicitar las remuneraciones que recibe y obteniendo un tabulador de sueldos podría obtener un posible puesto, ya que como se </w:t>
      </w:r>
      <w:r w:rsidR="00581AE9">
        <w:rPr>
          <w:rFonts w:ascii="Palatino Linotype" w:hAnsi="Palatino Linotype"/>
          <w:sz w:val="22"/>
          <w:szCs w:val="22"/>
          <w:lang w:val="es-ES"/>
        </w:rPr>
        <w:t>aclaró</w:t>
      </w:r>
      <w:r w:rsidR="005C0545">
        <w:rPr>
          <w:rFonts w:ascii="Palatino Linotype" w:hAnsi="Palatino Linotype"/>
          <w:sz w:val="22"/>
          <w:szCs w:val="22"/>
          <w:lang w:val="es-ES"/>
        </w:rPr>
        <w:t xml:space="preserve"> en párrafos anteriores, </w:t>
      </w:r>
      <w:r w:rsidR="005C0545" w:rsidRPr="00581AE9">
        <w:rPr>
          <w:rFonts w:ascii="Palatino Linotype" w:hAnsi="Palatino Linotype"/>
          <w:b/>
          <w:sz w:val="22"/>
          <w:szCs w:val="22"/>
          <w:lang w:val="es-ES"/>
        </w:rPr>
        <w:t xml:space="preserve">la estructura básica de las instituciones policiales, son las </w:t>
      </w:r>
      <w:r w:rsidR="00581AE9">
        <w:rPr>
          <w:rFonts w:ascii="Palatino Linotype" w:hAnsi="Palatino Linotype"/>
          <w:b/>
          <w:sz w:val="22"/>
          <w:szCs w:val="22"/>
          <w:lang w:val="es-ES"/>
        </w:rPr>
        <w:t>que tienen una remuneración menor, por cumplir con sus funciones</w:t>
      </w:r>
      <w:r w:rsidR="005C0545" w:rsidRPr="00581AE9">
        <w:rPr>
          <w:rFonts w:ascii="Palatino Linotype" w:hAnsi="Palatino Linotype"/>
          <w:b/>
          <w:sz w:val="22"/>
          <w:szCs w:val="22"/>
          <w:lang w:val="es-ES"/>
        </w:rPr>
        <w:t>, lo cual depende de su categoría.</w:t>
      </w:r>
    </w:p>
    <w:p w14:paraId="57D58B77" w14:textId="77777777" w:rsidR="005C0545" w:rsidRDefault="005C0545" w:rsidP="00FE5177">
      <w:pPr>
        <w:spacing w:line="360" w:lineRule="auto"/>
        <w:jc w:val="both"/>
        <w:rPr>
          <w:rFonts w:ascii="Palatino Linotype" w:hAnsi="Palatino Linotype"/>
          <w:sz w:val="22"/>
          <w:szCs w:val="22"/>
          <w:lang w:val="es-ES"/>
        </w:rPr>
      </w:pPr>
    </w:p>
    <w:p w14:paraId="59919684" w14:textId="47C21303" w:rsidR="005C0545" w:rsidRPr="009E588F" w:rsidRDefault="005C0545" w:rsidP="00FE5177">
      <w:pPr>
        <w:spacing w:line="360" w:lineRule="auto"/>
        <w:jc w:val="both"/>
        <w:rPr>
          <w:rFonts w:ascii="Palatino Linotype" w:hAnsi="Palatino Linotype"/>
          <w:b/>
          <w:sz w:val="22"/>
          <w:szCs w:val="22"/>
          <w:u w:val="single"/>
          <w:lang w:val="es-ES"/>
        </w:rPr>
      </w:pPr>
      <w:r>
        <w:rPr>
          <w:rFonts w:ascii="Palatino Linotype" w:hAnsi="Palatino Linotype"/>
          <w:sz w:val="22"/>
          <w:szCs w:val="22"/>
          <w:lang w:val="es-ES"/>
        </w:rPr>
        <w:t xml:space="preserve">Así, en el presente caso, </w:t>
      </w:r>
      <w:r w:rsidRPr="009E588F">
        <w:rPr>
          <w:rFonts w:ascii="Palatino Linotype" w:hAnsi="Palatino Linotype"/>
          <w:b/>
          <w:sz w:val="22"/>
          <w:szCs w:val="22"/>
          <w:u w:val="single"/>
          <w:lang w:val="es-ES"/>
        </w:rPr>
        <w:t>la disociación pierde su efectividad</w:t>
      </w:r>
      <w:r>
        <w:rPr>
          <w:rFonts w:ascii="Palatino Linotype" w:hAnsi="Palatino Linotype"/>
          <w:sz w:val="22"/>
          <w:szCs w:val="22"/>
          <w:lang w:val="es-ES"/>
        </w:rPr>
        <w:t xml:space="preserve">, pues en </w:t>
      </w:r>
      <w:r w:rsidR="009E588F">
        <w:rPr>
          <w:rFonts w:ascii="Palatino Linotype" w:hAnsi="Palatino Linotype"/>
          <w:sz w:val="22"/>
          <w:szCs w:val="22"/>
          <w:lang w:val="es-ES"/>
        </w:rPr>
        <w:t>el asunto en análisis,</w:t>
      </w:r>
      <w:r>
        <w:rPr>
          <w:rFonts w:ascii="Palatino Linotype" w:hAnsi="Palatino Linotype"/>
          <w:sz w:val="22"/>
          <w:szCs w:val="22"/>
          <w:lang w:val="es-ES"/>
        </w:rPr>
        <w:t xml:space="preserve"> se trata solamente de un posible servidor público, </w:t>
      </w:r>
      <w:r w:rsidRPr="009E588F">
        <w:rPr>
          <w:rFonts w:ascii="Palatino Linotype" w:hAnsi="Palatino Linotype"/>
          <w:b/>
          <w:sz w:val="22"/>
          <w:szCs w:val="22"/>
          <w:lang w:val="es-ES"/>
        </w:rPr>
        <w:t>del cual se</w:t>
      </w:r>
      <w:r w:rsidR="00C034EF">
        <w:rPr>
          <w:rFonts w:ascii="Palatino Linotype" w:hAnsi="Palatino Linotype"/>
          <w:b/>
          <w:sz w:val="22"/>
          <w:szCs w:val="22"/>
          <w:lang w:val="es-ES"/>
        </w:rPr>
        <w:t xml:space="preserve"> presume</w:t>
      </w:r>
      <w:r w:rsidRPr="009E588F">
        <w:rPr>
          <w:rFonts w:ascii="Palatino Linotype" w:hAnsi="Palatino Linotype"/>
          <w:b/>
          <w:sz w:val="22"/>
          <w:szCs w:val="22"/>
          <w:lang w:val="es-ES"/>
        </w:rPr>
        <w:t xml:space="preserve"> conoce su nombre y puesto</w:t>
      </w:r>
      <w:r>
        <w:rPr>
          <w:rFonts w:ascii="Palatino Linotype" w:hAnsi="Palatino Linotype"/>
          <w:sz w:val="22"/>
          <w:szCs w:val="22"/>
          <w:lang w:val="es-ES"/>
        </w:rPr>
        <w:t>,</w:t>
      </w:r>
      <w:r w:rsidR="00C034EF">
        <w:rPr>
          <w:rFonts w:ascii="Palatino Linotype" w:hAnsi="Palatino Linotype"/>
          <w:sz w:val="22"/>
          <w:szCs w:val="22"/>
          <w:lang w:val="es-ES"/>
        </w:rPr>
        <w:t xml:space="preserve"> sin que ello se pueda asegurar,</w:t>
      </w:r>
      <w:r>
        <w:rPr>
          <w:rFonts w:ascii="Palatino Linotype" w:hAnsi="Palatino Linotype"/>
          <w:sz w:val="22"/>
          <w:szCs w:val="22"/>
          <w:lang w:val="es-ES"/>
        </w:rPr>
        <w:t xml:space="preserve"> por lo que, con la simple entrega de dicha información se acreditaría </w:t>
      </w:r>
      <w:r w:rsidR="00BF7CEE">
        <w:rPr>
          <w:rFonts w:ascii="Palatino Linotype" w:hAnsi="Palatino Linotype"/>
          <w:sz w:val="22"/>
          <w:szCs w:val="22"/>
          <w:lang w:val="es-ES"/>
        </w:rPr>
        <w:t xml:space="preserve">que dicha persona trabaja para la Dirección de Seguridad Pública del Ayuntamiento, </w:t>
      </w:r>
      <w:r w:rsidR="00BF7CEE" w:rsidRPr="009E588F">
        <w:rPr>
          <w:rFonts w:ascii="Palatino Linotype" w:hAnsi="Palatino Linotype"/>
          <w:b/>
          <w:sz w:val="22"/>
          <w:szCs w:val="22"/>
          <w:u w:val="single"/>
          <w:lang w:val="es-ES"/>
        </w:rPr>
        <w:t>situación que busca evitar el Pleno de este Instituto.</w:t>
      </w:r>
    </w:p>
    <w:p w14:paraId="271062A6" w14:textId="77777777" w:rsidR="00BF7CEE" w:rsidRDefault="00BF7CEE" w:rsidP="00FE5177">
      <w:pPr>
        <w:spacing w:line="360" w:lineRule="auto"/>
        <w:jc w:val="both"/>
        <w:rPr>
          <w:rFonts w:ascii="Palatino Linotype" w:hAnsi="Palatino Linotype"/>
          <w:sz w:val="22"/>
          <w:szCs w:val="22"/>
          <w:lang w:val="es-ES"/>
        </w:rPr>
      </w:pPr>
    </w:p>
    <w:p w14:paraId="3AA542E9" w14:textId="65C91CA5" w:rsidR="00BF7CEE" w:rsidRPr="00997392" w:rsidRDefault="00BF7CEE" w:rsidP="00FE5177">
      <w:pPr>
        <w:spacing w:line="360" w:lineRule="auto"/>
        <w:jc w:val="both"/>
        <w:rPr>
          <w:rFonts w:ascii="Palatino Linotype" w:hAnsi="Palatino Linotype"/>
          <w:b/>
          <w:sz w:val="22"/>
          <w:szCs w:val="22"/>
          <w:u w:val="single"/>
          <w:lang w:val="es-ES"/>
        </w:rPr>
      </w:pPr>
      <w:r>
        <w:rPr>
          <w:rFonts w:ascii="Palatino Linotype" w:hAnsi="Palatino Linotype"/>
          <w:sz w:val="22"/>
          <w:szCs w:val="22"/>
          <w:lang w:val="es-ES"/>
        </w:rPr>
        <w:t>De tales circunstancias, se concluye que el procedimiento de disociación no resulta apli</w:t>
      </w:r>
      <w:r w:rsidR="00B350D3">
        <w:rPr>
          <w:rFonts w:ascii="Palatino Linotype" w:hAnsi="Palatino Linotype"/>
          <w:sz w:val="22"/>
          <w:szCs w:val="22"/>
          <w:lang w:val="es-ES"/>
        </w:rPr>
        <w:t>cable</w:t>
      </w:r>
      <w:r w:rsidR="009E588F">
        <w:rPr>
          <w:rFonts w:ascii="Palatino Linotype" w:hAnsi="Palatino Linotype"/>
          <w:sz w:val="22"/>
          <w:szCs w:val="22"/>
          <w:lang w:val="es-ES"/>
        </w:rPr>
        <w:t xml:space="preserve"> en el presente caso</w:t>
      </w:r>
      <w:r w:rsidR="00B350D3">
        <w:rPr>
          <w:rFonts w:ascii="Palatino Linotype" w:hAnsi="Palatino Linotype"/>
          <w:sz w:val="22"/>
          <w:szCs w:val="22"/>
          <w:lang w:val="es-ES"/>
        </w:rPr>
        <w:t xml:space="preserve">, pues </w:t>
      </w:r>
      <w:r w:rsidR="00B350D3" w:rsidRPr="00B350D3">
        <w:rPr>
          <w:rFonts w:ascii="Palatino Linotype" w:hAnsi="Palatino Linotype"/>
          <w:b/>
          <w:sz w:val="22"/>
          <w:szCs w:val="22"/>
          <w:lang w:val="es-ES"/>
        </w:rPr>
        <w:t>no se garantizaría de ninguna manera</w:t>
      </w:r>
      <w:r w:rsidR="00B350D3">
        <w:rPr>
          <w:rFonts w:ascii="Palatino Linotype" w:hAnsi="Palatino Linotype"/>
          <w:b/>
          <w:sz w:val="22"/>
          <w:szCs w:val="22"/>
          <w:lang w:val="es-ES"/>
        </w:rPr>
        <w:t>,</w:t>
      </w:r>
      <w:r w:rsidR="00B350D3" w:rsidRPr="00B350D3">
        <w:rPr>
          <w:rFonts w:ascii="Palatino Linotype" w:hAnsi="Palatino Linotype"/>
          <w:b/>
          <w:sz w:val="22"/>
          <w:szCs w:val="22"/>
          <w:lang w:val="es-ES"/>
        </w:rPr>
        <w:t xml:space="preserve"> la eliminación del vínculo de manera irreversible y definitiva, del nombre y el cargo</w:t>
      </w:r>
      <w:r w:rsidR="009E588F">
        <w:rPr>
          <w:rFonts w:ascii="Palatino Linotype" w:hAnsi="Palatino Linotype"/>
          <w:b/>
          <w:sz w:val="22"/>
          <w:szCs w:val="22"/>
          <w:lang w:val="es-ES"/>
        </w:rPr>
        <w:t xml:space="preserve"> o cualquier otro dato</w:t>
      </w:r>
      <w:r w:rsidR="00B350D3" w:rsidRPr="00B350D3">
        <w:rPr>
          <w:rFonts w:ascii="Palatino Linotype" w:hAnsi="Palatino Linotype"/>
          <w:b/>
          <w:sz w:val="22"/>
          <w:szCs w:val="22"/>
          <w:lang w:val="es-ES"/>
        </w:rPr>
        <w:t>,</w:t>
      </w:r>
      <w:r w:rsidR="00B350D3">
        <w:rPr>
          <w:rFonts w:ascii="Palatino Linotype" w:hAnsi="Palatino Linotype"/>
          <w:b/>
          <w:sz w:val="22"/>
          <w:szCs w:val="22"/>
          <w:lang w:val="es-ES"/>
        </w:rPr>
        <w:t xml:space="preserve"> </w:t>
      </w:r>
      <w:r w:rsidR="00B350D3" w:rsidRPr="00997392">
        <w:rPr>
          <w:rFonts w:ascii="Palatino Linotype" w:hAnsi="Palatino Linotype"/>
          <w:b/>
          <w:sz w:val="22"/>
          <w:szCs w:val="22"/>
          <w:u w:val="single"/>
          <w:lang w:val="es-ES"/>
        </w:rPr>
        <w:t>lo que permitiría su identificación de manera inmediata</w:t>
      </w:r>
      <w:r w:rsidR="006B6B23" w:rsidRPr="00997392">
        <w:rPr>
          <w:rFonts w:ascii="Palatino Linotype" w:hAnsi="Palatino Linotype"/>
          <w:b/>
          <w:sz w:val="22"/>
          <w:szCs w:val="22"/>
          <w:u w:val="single"/>
          <w:lang w:val="es-ES"/>
        </w:rPr>
        <w:t xml:space="preserve"> a la situación</w:t>
      </w:r>
      <w:r w:rsidR="009A0BF4" w:rsidRPr="00997392">
        <w:rPr>
          <w:rFonts w:ascii="Palatino Linotype" w:hAnsi="Palatino Linotype"/>
          <w:b/>
          <w:sz w:val="22"/>
          <w:szCs w:val="22"/>
          <w:u w:val="single"/>
          <w:lang w:val="es-ES"/>
        </w:rPr>
        <w:t xml:space="preserve"> de</w:t>
      </w:r>
      <w:r w:rsidR="006B6B23" w:rsidRPr="00997392">
        <w:rPr>
          <w:rFonts w:ascii="Palatino Linotype" w:hAnsi="Palatino Linotype"/>
          <w:b/>
          <w:sz w:val="22"/>
          <w:szCs w:val="22"/>
          <w:u w:val="single"/>
          <w:lang w:val="es-ES"/>
        </w:rPr>
        <w:t xml:space="preserve"> que la persona</w:t>
      </w:r>
      <w:r w:rsidR="006B6B23">
        <w:rPr>
          <w:rFonts w:ascii="Palatino Linotype" w:hAnsi="Palatino Linotype"/>
          <w:b/>
          <w:sz w:val="22"/>
          <w:szCs w:val="22"/>
          <w:lang w:val="es-ES"/>
        </w:rPr>
        <w:t xml:space="preserve">, en caso </w:t>
      </w:r>
      <w:r w:rsidR="009A0BF4">
        <w:rPr>
          <w:rFonts w:ascii="Palatino Linotype" w:hAnsi="Palatino Linotype"/>
          <w:b/>
          <w:sz w:val="22"/>
          <w:szCs w:val="22"/>
          <w:lang w:val="es-ES"/>
        </w:rPr>
        <w:t xml:space="preserve">de </w:t>
      </w:r>
      <w:r w:rsidR="006B6B23">
        <w:rPr>
          <w:rFonts w:ascii="Palatino Linotype" w:hAnsi="Palatino Linotype"/>
          <w:b/>
          <w:sz w:val="22"/>
          <w:szCs w:val="22"/>
          <w:lang w:val="es-ES"/>
        </w:rPr>
        <w:t>que labor</w:t>
      </w:r>
      <w:r w:rsidR="009A0BF4">
        <w:rPr>
          <w:rFonts w:ascii="Palatino Linotype" w:hAnsi="Palatino Linotype"/>
          <w:b/>
          <w:sz w:val="22"/>
          <w:szCs w:val="22"/>
          <w:lang w:val="es-ES"/>
        </w:rPr>
        <w:t>e</w:t>
      </w:r>
      <w:r w:rsidR="006B6B23">
        <w:rPr>
          <w:rFonts w:ascii="Palatino Linotype" w:hAnsi="Palatino Linotype"/>
          <w:b/>
          <w:sz w:val="22"/>
          <w:szCs w:val="22"/>
          <w:lang w:val="es-ES"/>
        </w:rPr>
        <w:t xml:space="preserve"> para el Ayuntamiento de Cuautitlán</w:t>
      </w:r>
      <w:r w:rsidR="009A0BF4">
        <w:rPr>
          <w:rFonts w:ascii="Palatino Linotype" w:hAnsi="Palatino Linotype"/>
          <w:b/>
          <w:sz w:val="22"/>
          <w:szCs w:val="22"/>
          <w:lang w:val="es-ES"/>
        </w:rPr>
        <w:t xml:space="preserve">, </w:t>
      </w:r>
      <w:r w:rsidR="009A0BF4" w:rsidRPr="00997392">
        <w:rPr>
          <w:rFonts w:ascii="Palatino Linotype" w:hAnsi="Palatino Linotype"/>
          <w:b/>
          <w:sz w:val="22"/>
          <w:szCs w:val="22"/>
          <w:u w:val="single"/>
          <w:lang w:val="es-ES"/>
        </w:rPr>
        <w:t>realiza funciones operativas de seguridad pública.</w:t>
      </w:r>
    </w:p>
    <w:p w14:paraId="7A0BA04B" w14:textId="77777777" w:rsidR="009A0BF4" w:rsidRDefault="009A0BF4" w:rsidP="00FE5177">
      <w:pPr>
        <w:spacing w:line="360" w:lineRule="auto"/>
        <w:jc w:val="both"/>
        <w:rPr>
          <w:rFonts w:ascii="Palatino Linotype" w:hAnsi="Palatino Linotype"/>
          <w:b/>
          <w:sz w:val="22"/>
          <w:szCs w:val="22"/>
          <w:lang w:val="es-ES"/>
        </w:rPr>
      </w:pPr>
    </w:p>
    <w:p w14:paraId="0C189A4E" w14:textId="7D5D6C1C" w:rsidR="004D3715" w:rsidRPr="00191BE5" w:rsidRDefault="004D3715" w:rsidP="004D3715">
      <w:pPr>
        <w:spacing w:line="360" w:lineRule="auto"/>
        <w:jc w:val="both"/>
        <w:rPr>
          <w:rFonts w:ascii="Palatino Linotype" w:hAnsi="Palatino Linotype"/>
          <w:b/>
          <w:bCs/>
          <w:sz w:val="24"/>
          <w:szCs w:val="22"/>
        </w:rPr>
      </w:pPr>
      <w:r w:rsidRPr="00191BE5">
        <w:rPr>
          <w:rFonts w:ascii="Palatino Linotype" w:hAnsi="Palatino Linotype"/>
          <w:b/>
          <w:bCs/>
          <w:sz w:val="22"/>
          <w:szCs w:val="22"/>
        </w:rPr>
        <w:t xml:space="preserve">La clasificación del pronunciamiento en sentido afirmativo y negativo </w:t>
      </w:r>
      <w:r w:rsidR="00C63868">
        <w:rPr>
          <w:rFonts w:ascii="Palatino Linotype" w:hAnsi="Palatino Linotype"/>
          <w:b/>
          <w:bCs/>
          <w:sz w:val="22"/>
          <w:szCs w:val="22"/>
        </w:rPr>
        <w:t>respecto a la</w:t>
      </w:r>
      <w:r w:rsidRPr="00191BE5">
        <w:rPr>
          <w:rFonts w:ascii="Palatino Linotype" w:hAnsi="Palatino Linotype"/>
          <w:b/>
          <w:bCs/>
          <w:sz w:val="22"/>
          <w:szCs w:val="22"/>
        </w:rPr>
        <w:t xml:space="preserve"> persona señalada en la solicitud ocupa el cargo de Policía Segundo.</w:t>
      </w:r>
    </w:p>
    <w:p w14:paraId="51D971F1" w14:textId="77777777" w:rsidR="009A0BF4" w:rsidRDefault="009A0BF4" w:rsidP="00FE5177">
      <w:pPr>
        <w:spacing w:line="360" w:lineRule="auto"/>
        <w:jc w:val="both"/>
        <w:rPr>
          <w:rFonts w:ascii="Palatino Linotype" w:hAnsi="Palatino Linotype"/>
          <w:b/>
          <w:sz w:val="22"/>
          <w:szCs w:val="22"/>
          <w:lang w:val="es-ES"/>
        </w:rPr>
      </w:pPr>
    </w:p>
    <w:p w14:paraId="1F852453" w14:textId="0CF0CD92" w:rsidR="006E1ED6" w:rsidRDefault="000F444D" w:rsidP="00FE5177">
      <w:pPr>
        <w:spacing w:line="360" w:lineRule="auto"/>
        <w:jc w:val="both"/>
        <w:rPr>
          <w:rFonts w:ascii="Palatino Linotype" w:hAnsi="Palatino Linotype"/>
          <w:sz w:val="22"/>
          <w:szCs w:val="22"/>
          <w:lang w:val="es-ES"/>
        </w:rPr>
      </w:pPr>
      <w:r>
        <w:rPr>
          <w:rFonts w:ascii="Palatino Linotype" w:hAnsi="Palatino Linotype"/>
          <w:sz w:val="22"/>
          <w:szCs w:val="22"/>
          <w:lang w:val="es-ES"/>
        </w:rPr>
        <w:t>Al respecto,</w:t>
      </w:r>
      <w:r w:rsidR="00997392">
        <w:rPr>
          <w:rFonts w:ascii="Palatino Linotype" w:hAnsi="Palatino Linotype"/>
          <w:sz w:val="22"/>
          <w:szCs w:val="22"/>
          <w:lang w:val="es-ES"/>
        </w:rPr>
        <w:t xml:space="preserve"> es de puntualizar que</w:t>
      </w:r>
      <w:r>
        <w:rPr>
          <w:rFonts w:ascii="Palatino Linotype" w:hAnsi="Palatino Linotype"/>
          <w:sz w:val="22"/>
          <w:szCs w:val="22"/>
          <w:lang w:val="es-ES"/>
        </w:rPr>
        <w:t xml:space="preserve"> el simple </w:t>
      </w:r>
      <w:r w:rsidRPr="00997392">
        <w:rPr>
          <w:rFonts w:ascii="Palatino Linotype" w:hAnsi="Palatino Linotype"/>
          <w:sz w:val="22"/>
          <w:szCs w:val="22"/>
          <w:u w:val="single"/>
          <w:lang w:val="es-ES"/>
        </w:rPr>
        <w:t>pronunciamiento en sentido afirmativo o negativo de la existencia de la información solicitada</w:t>
      </w:r>
      <w:r>
        <w:rPr>
          <w:rFonts w:ascii="Palatino Linotype" w:hAnsi="Palatino Linotype"/>
          <w:sz w:val="22"/>
          <w:szCs w:val="22"/>
          <w:lang w:val="es-ES"/>
        </w:rPr>
        <w:t xml:space="preserve">, estaría revelando que la persona labora o no para el Sujeto Obligado en </w:t>
      </w:r>
      <w:r w:rsidR="00997392">
        <w:rPr>
          <w:rFonts w:ascii="Palatino Linotype" w:hAnsi="Palatino Linotype"/>
          <w:sz w:val="22"/>
          <w:szCs w:val="22"/>
          <w:lang w:val="es-ES"/>
        </w:rPr>
        <w:t xml:space="preserve">un </w:t>
      </w:r>
      <w:r>
        <w:rPr>
          <w:rFonts w:ascii="Palatino Linotype" w:hAnsi="Palatino Linotype"/>
          <w:sz w:val="22"/>
          <w:szCs w:val="22"/>
          <w:lang w:val="es-ES"/>
        </w:rPr>
        <w:t xml:space="preserve">determinado cargo, que está relacionado con las funciones </w:t>
      </w:r>
      <w:r w:rsidR="00997392">
        <w:rPr>
          <w:rFonts w:ascii="Palatino Linotype" w:hAnsi="Palatino Linotype"/>
          <w:sz w:val="22"/>
          <w:szCs w:val="22"/>
          <w:lang w:val="es-ES"/>
        </w:rPr>
        <w:t xml:space="preserve">en materia </w:t>
      </w:r>
      <w:r>
        <w:rPr>
          <w:rFonts w:ascii="Palatino Linotype" w:hAnsi="Palatino Linotype"/>
          <w:sz w:val="22"/>
          <w:szCs w:val="22"/>
          <w:lang w:val="es-ES"/>
        </w:rPr>
        <w:t xml:space="preserve">de seguridad pública, </w:t>
      </w:r>
      <w:r w:rsidRPr="00997392">
        <w:rPr>
          <w:rFonts w:ascii="Palatino Linotype" w:hAnsi="Palatino Linotype"/>
          <w:b/>
          <w:sz w:val="22"/>
          <w:szCs w:val="22"/>
          <w:lang w:val="es-ES"/>
        </w:rPr>
        <w:t xml:space="preserve">lo cual va en contra del </w:t>
      </w:r>
      <w:r w:rsidR="006E1ED6" w:rsidRPr="00997392">
        <w:rPr>
          <w:rFonts w:ascii="Palatino Linotype" w:hAnsi="Palatino Linotype"/>
          <w:b/>
          <w:sz w:val="22"/>
          <w:szCs w:val="22"/>
          <w:lang w:val="es-ES"/>
        </w:rPr>
        <w:t>criterio adoptado por este Instituto</w:t>
      </w:r>
      <w:r w:rsidR="006E1ED6">
        <w:rPr>
          <w:rFonts w:ascii="Palatino Linotype" w:hAnsi="Palatino Linotype"/>
          <w:sz w:val="22"/>
          <w:szCs w:val="22"/>
          <w:lang w:val="es-ES"/>
        </w:rPr>
        <w:t>.</w:t>
      </w:r>
    </w:p>
    <w:p w14:paraId="19BA9D71" w14:textId="77777777" w:rsidR="006E1ED6" w:rsidRDefault="006E1ED6" w:rsidP="00FE5177">
      <w:pPr>
        <w:spacing w:line="360" w:lineRule="auto"/>
        <w:jc w:val="both"/>
        <w:rPr>
          <w:rFonts w:ascii="Palatino Linotype" w:hAnsi="Palatino Linotype"/>
          <w:sz w:val="22"/>
          <w:szCs w:val="22"/>
          <w:lang w:val="es-ES"/>
        </w:rPr>
      </w:pPr>
    </w:p>
    <w:p w14:paraId="4DC2E683" w14:textId="3B8C1E06" w:rsidR="006E1ED6" w:rsidRDefault="006E1ED6" w:rsidP="00FE5177">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En ese orden de ideas, </w:t>
      </w:r>
      <w:r w:rsidRPr="00997392">
        <w:rPr>
          <w:rFonts w:ascii="Palatino Linotype" w:hAnsi="Palatino Linotype"/>
          <w:b/>
          <w:sz w:val="22"/>
          <w:szCs w:val="22"/>
          <w:lang w:val="es-ES"/>
        </w:rPr>
        <w:t xml:space="preserve">el nombre de los servidores públicos y sus </w:t>
      </w:r>
      <w:r w:rsidR="00997392" w:rsidRPr="00997392">
        <w:rPr>
          <w:rFonts w:ascii="Palatino Linotype" w:hAnsi="Palatino Linotype"/>
          <w:b/>
          <w:sz w:val="22"/>
          <w:szCs w:val="22"/>
          <w:lang w:val="es-ES"/>
        </w:rPr>
        <w:t>sueldos</w:t>
      </w:r>
      <w:r w:rsidRPr="00997392">
        <w:rPr>
          <w:rFonts w:ascii="Palatino Linotype" w:hAnsi="Palatino Linotype"/>
          <w:b/>
          <w:sz w:val="22"/>
          <w:szCs w:val="22"/>
          <w:lang w:val="es-ES"/>
        </w:rPr>
        <w:t>, guardan la naturaleza de información pública</w:t>
      </w:r>
      <w:r>
        <w:rPr>
          <w:rFonts w:ascii="Palatino Linotype" w:hAnsi="Palatino Linotype"/>
          <w:sz w:val="22"/>
          <w:szCs w:val="22"/>
          <w:lang w:val="es-ES"/>
        </w:rPr>
        <w:t>, conforme a las fracciones</w:t>
      </w:r>
      <w:r w:rsidR="00665EAF">
        <w:rPr>
          <w:rFonts w:ascii="Palatino Linotype" w:hAnsi="Palatino Linotype"/>
          <w:sz w:val="22"/>
          <w:szCs w:val="22"/>
          <w:lang w:val="es-ES"/>
        </w:rPr>
        <w:t xml:space="preserve"> VII y VIII</w:t>
      </w:r>
      <w:r>
        <w:rPr>
          <w:rFonts w:ascii="Palatino Linotype" w:hAnsi="Palatino Linotype"/>
          <w:sz w:val="22"/>
          <w:szCs w:val="22"/>
          <w:lang w:val="es-ES"/>
        </w:rPr>
        <w:t xml:space="preserve"> del artículo 92 de la Ley de Transparencia y Acceso a la Información Pública del Estado de México y Mun</w:t>
      </w:r>
      <w:r w:rsidR="00C05EA4">
        <w:rPr>
          <w:rFonts w:ascii="Palatino Linotype" w:hAnsi="Palatino Linotype"/>
          <w:sz w:val="22"/>
          <w:szCs w:val="22"/>
          <w:lang w:val="es-ES"/>
        </w:rPr>
        <w:t>icipios, relacionadas con el directorio y la remuneraciones de los servidores públicos que adscritos al Ayuntamiento.</w:t>
      </w:r>
    </w:p>
    <w:p w14:paraId="2374B066" w14:textId="1B2BEBF3" w:rsidR="007A21E5" w:rsidRDefault="00997392" w:rsidP="00FE5177">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otra </w:t>
      </w:r>
      <w:r w:rsidR="007A21E5">
        <w:rPr>
          <w:rFonts w:ascii="Palatino Linotype" w:hAnsi="Palatino Linotype"/>
          <w:sz w:val="22"/>
          <w:szCs w:val="22"/>
          <w:lang w:val="es-ES"/>
        </w:rPr>
        <w:t>parte, conforme a la Ley de Transparencia y Acceso a la Información Pública del Estado de México y Municipios</w:t>
      </w:r>
      <w:r w:rsidR="00D1422D">
        <w:rPr>
          <w:rFonts w:ascii="Palatino Linotype" w:hAnsi="Palatino Linotype"/>
          <w:sz w:val="22"/>
          <w:szCs w:val="22"/>
          <w:lang w:val="es-ES"/>
        </w:rPr>
        <w:t xml:space="preserve"> en materia de clasificación hay dos supuestos, </w:t>
      </w:r>
      <w:r w:rsidR="007A21E5">
        <w:rPr>
          <w:rFonts w:ascii="Palatino Linotype" w:hAnsi="Palatino Linotype"/>
          <w:sz w:val="22"/>
          <w:szCs w:val="22"/>
          <w:lang w:val="es-ES"/>
        </w:rPr>
        <w:t>a saber, los siguientes:</w:t>
      </w:r>
    </w:p>
    <w:p w14:paraId="6D85B673" w14:textId="77777777" w:rsidR="007A21E5" w:rsidRDefault="007A21E5" w:rsidP="00FE5177">
      <w:pPr>
        <w:spacing w:line="360" w:lineRule="auto"/>
        <w:jc w:val="both"/>
        <w:rPr>
          <w:rFonts w:ascii="Palatino Linotype" w:hAnsi="Palatino Linotype"/>
          <w:sz w:val="22"/>
          <w:szCs w:val="22"/>
          <w:lang w:val="es-ES"/>
        </w:rPr>
      </w:pPr>
    </w:p>
    <w:p w14:paraId="1854B1C0" w14:textId="1657A84E" w:rsidR="007A21E5" w:rsidRPr="007A21E5" w:rsidRDefault="007A21E5" w:rsidP="007A21E5">
      <w:pPr>
        <w:pStyle w:val="Prrafodelista"/>
        <w:numPr>
          <w:ilvl w:val="0"/>
          <w:numId w:val="15"/>
        </w:numPr>
        <w:spacing w:line="360" w:lineRule="auto"/>
        <w:jc w:val="both"/>
        <w:rPr>
          <w:rFonts w:ascii="Palatino Linotype" w:hAnsi="Palatino Linotype"/>
          <w:szCs w:val="22"/>
          <w:lang w:val="es-ES"/>
        </w:rPr>
      </w:pPr>
      <w:r w:rsidRPr="007A21E5">
        <w:rPr>
          <w:rFonts w:ascii="Palatino Linotype" w:hAnsi="Palatino Linotype"/>
          <w:b/>
          <w:szCs w:val="22"/>
          <w:lang w:val="es-ES"/>
        </w:rPr>
        <w:t>C</w:t>
      </w:r>
      <w:r w:rsidR="00D1422D" w:rsidRPr="007A21E5">
        <w:rPr>
          <w:rFonts w:ascii="Palatino Linotype" w:hAnsi="Palatino Linotype"/>
          <w:b/>
          <w:szCs w:val="22"/>
          <w:lang w:val="es-ES"/>
        </w:rPr>
        <w:t>onfidencial</w:t>
      </w:r>
      <w:r>
        <w:rPr>
          <w:rFonts w:ascii="Palatino Linotype" w:hAnsi="Palatino Linotype"/>
          <w:szCs w:val="22"/>
          <w:lang w:val="es-ES"/>
        </w:rPr>
        <w:t xml:space="preserve">: Se trata de datos personales </w:t>
      </w:r>
      <w:r w:rsidR="003A0332" w:rsidRPr="007A21E5">
        <w:rPr>
          <w:rFonts w:ascii="Palatino Linotype" w:hAnsi="Palatino Linotype"/>
          <w:szCs w:val="22"/>
          <w:lang w:val="es-ES"/>
        </w:rPr>
        <w:t xml:space="preserve">o de </w:t>
      </w:r>
      <w:r>
        <w:rPr>
          <w:rFonts w:ascii="Palatino Linotype" w:hAnsi="Palatino Linotype"/>
          <w:szCs w:val="22"/>
          <w:lang w:val="es-ES"/>
        </w:rPr>
        <w:t>la vida privada de una persona física o jurídico-colectiva.</w:t>
      </w:r>
      <w:r w:rsidR="003A0332" w:rsidRPr="007A21E5">
        <w:rPr>
          <w:rFonts w:ascii="Palatino Linotype" w:hAnsi="Palatino Linotype"/>
          <w:szCs w:val="22"/>
          <w:lang w:val="es-ES"/>
        </w:rPr>
        <w:t xml:space="preserve"> </w:t>
      </w:r>
    </w:p>
    <w:p w14:paraId="5508858C" w14:textId="77777777" w:rsidR="007A21E5" w:rsidRDefault="007A21E5" w:rsidP="00FE5177">
      <w:pPr>
        <w:spacing w:line="360" w:lineRule="auto"/>
        <w:jc w:val="both"/>
        <w:rPr>
          <w:rFonts w:ascii="Palatino Linotype" w:hAnsi="Palatino Linotype"/>
          <w:sz w:val="22"/>
          <w:szCs w:val="22"/>
          <w:lang w:val="es-ES"/>
        </w:rPr>
      </w:pPr>
    </w:p>
    <w:p w14:paraId="4A91E769" w14:textId="1CC788A9" w:rsidR="003A0332" w:rsidRPr="007A21E5" w:rsidRDefault="007A21E5" w:rsidP="007A21E5">
      <w:pPr>
        <w:pStyle w:val="Prrafodelista"/>
        <w:numPr>
          <w:ilvl w:val="0"/>
          <w:numId w:val="15"/>
        </w:numPr>
        <w:spacing w:line="360" w:lineRule="auto"/>
        <w:jc w:val="both"/>
        <w:rPr>
          <w:rFonts w:ascii="Palatino Linotype" w:hAnsi="Palatino Linotype"/>
          <w:szCs w:val="22"/>
          <w:lang w:val="es-ES"/>
        </w:rPr>
      </w:pPr>
      <w:r w:rsidRPr="007A21E5">
        <w:rPr>
          <w:rFonts w:ascii="Palatino Linotype" w:hAnsi="Palatino Linotype"/>
          <w:b/>
          <w:szCs w:val="22"/>
          <w:lang w:val="es-ES"/>
        </w:rPr>
        <w:t>R</w:t>
      </w:r>
      <w:r w:rsidR="003A0332" w:rsidRPr="007A21E5">
        <w:rPr>
          <w:rFonts w:ascii="Palatino Linotype" w:hAnsi="Palatino Linotype"/>
          <w:b/>
          <w:szCs w:val="22"/>
          <w:lang w:val="es-ES"/>
        </w:rPr>
        <w:t>eservada</w:t>
      </w:r>
      <w:r>
        <w:rPr>
          <w:rFonts w:ascii="Palatino Linotype" w:hAnsi="Palatino Linotype"/>
          <w:b/>
          <w:szCs w:val="22"/>
          <w:lang w:val="es-ES"/>
        </w:rPr>
        <w:t>:</w:t>
      </w:r>
      <w:r w:rsidR="003A0332" w:rsidRPr="007A21E5">
        <w:rPr>
          <w:rFonts w:ascii="Palatino Linotype" w:hAnsi="Palatino Linotype"/>
          <w:szCs w:val="22"/>
          <w:lang w:val="es-ES"/>
        </w:rPr>
        <w:t xml:space="preserve"> </w:t>
      </w:r>
      <w:r>
        <w:rPr>
          <w:rFonts w:ascii="Palatino Linotype" w:hAnsi="Palatino Linotype"/>
          <w:szCs w:val="22"/>
          <w:lang w:val="es-ES"/>
        </w:rPr>
        <w:t>Es</w:t>
      </w:r>
      <w:r w:rsidR="003A0332" w:rsidRPr="007A21E5">
        <w:rPr>
          <w:rFonts w:ascii="Palatino Linotype" w:hAnsi="Palatino Linotype"/>
          <w:szCs w:val="22"/>
          <w:lang w:val="es-ES"/>
        </w:rPr>
        <w:t xml:space="preserve"> información de carácter público, que no puede ser proporcionada al actualizar alguna de las causales establecidas en las Leyes de Transparencia</w:t>
      </w:r>
      <w:r w:rsidR="0077645E">
        <w:rPr>
          <w:rFonts w:ascii="Palatino Linotype" w:hAnsi="Palatino Linotype"/>
          <w:szCs w:val="22"/>
          <w:lang w:val="es-ES"/>
        </w:rPr>
        <w:t>, tal como poner en riesgo la seguridad pública o la vida, salud y vida de alguna persona</w:t>
      </w:r>
      <w:r w:rsidR="003A0332" w:rsidRPr="007A21E5">
        <w:rPr>
          <w:rFonts w:ascii="Palatino Linotype" w:hAnsi="Palatino Linotype"/>
          <w:szCs w:val="22"/>
          <w:lang w:val="es-ES"/>
        </w:rPr>
        <w:t>.</w:t>
      </w:r>
    </w:p>
    <w:p w14:paraId="17F731E4" w14:textId="77777777" w:rsidR="003A0332" w:rsidRDefault="003A0332" w:rsidP="00FE5177">
      <w:pPr>
        <w:spacing w:line="360" w:lineRule="auto"/>
        <w:jc w:val="both"/>
        <w:rPr>
          <w:rFonts w:ascii="Palatino Linotype" w:hAnsi="Palatino Linotype"/>
          <w:sz w:val="22"/>
          <w:szCs w:val="22"/>
          <w:lang w:val="es-ES"/>
        </w:rPr>
      </w:pPr>
    </w:p>
    <w:p w14:paraId="17C2A54E" w14:textId="7AC6DFCB" w:rsidR="00B41D12" w:rsidRPr="0077645E" w:rsidRDefault="003A0332" w:rsidP="00FE5177">
      <w:pPr>
        <w:spacing w:line="360" w:lineRule="auto"/>
        <w:jc w:val="both"/>
        <w:rPr>
          <w:rFonts w:ascii="Palatino Linotype" w:hAnsi="Palatino Linotype"/>
          <w:b/>
          <w:sz w:val="22"/>
          <w:szCs w:val="22"/>
          <w:lang w:val="es-ES"/>
        </w:rPr>
      </w:pPr>
      <w:r>
        <w:rPr>
          <w:rFonts w:ascii="Palatino Linotype" w:hAnsi="Palatino Linotype"/>
          <w:sz w:val="22"/>
          <w:szCs w:val="22"/>
          <w:lang w:val="es-ES"/>
        </w:rPr>
        <w:t xml:space="preserve">En ese sentido, en el presente caso, se considera que </w:t>
      </w:r>
      <w:r w:rsidR="0077645E">
        <w:rPr>
          <w:rFonts w:ascii="Palatino Linotype" w:hAnsi="Palatino Linotype"/>
          <w:sz w:val="22"/>
          <w:szCs w:val="22"/>
          <w:lang w:val="es-ES"/>
        </w:rPr>
        <w:t>lo requerido</w:t>
      </w:r>
      <w:r w:rsidR="00B41D12">
        <w:rPr>
          <w:rFonts w:ascii="Palatino Linotype" w:hAnsi="Palatino Linotype"/>
          <w:sz w:val="22"/>
          <w:szCs w:val="22"/>
          <w:lang w:val="es-ES"/>
        </w:rPr>
        <w:t xml:space="preserve">, </w:t>
      </w:r>
      <w:r w:rsidR="0077645E">
        <w:rPr>
          <w:rFonts w:ascii="Palatino Linotype" w:hAnsi="Palatino Linotype"/>
          <w:sz w:val="22"/>
          <w:szCs w:val="22"/>
          <w:lang w:val="es-ES"/>
        </w:rPr>
        <w:t>corresponde, en su caso, a información que podría actualizar</w:t>
      </w:r>
      <w:r w:rsidR="00B41D12">
        <w:rPr>
          <w:rFonts w:ascii="Palatino Linotype" w:hAnsi="Palatino Linotype"/>
          <w:sz w:val="22"/>
          <w:szCs w:val="22"/>
          <w:lang w:val="es-ES"/>
        </w:rPr>
        <w:t xml:space="preserve"> una causal de reserva; por lo </w:t>
      </w:r>
      <w:r w:rsidR="0077645E">
        <w:rPr>
          <w:rFonts w:ascii="Palatino Linotype" w:hAnsi="Palatino Linotype"/>
          <w:sz w:val="22"/>
          <w:szCs w:val="22"/>
          <w:lang w:val="es-ES"/>
        </w:rPr>
        <w:t>cual</w:t>
      </w:r>
      <w:r w:rsidR="00B41D12">
        <w:rPr>
          <w:rFonts w:ascii="Palatino Linotype" w:hAnsi="Palatino Linotype"/>
          <w:sz w:val="22"/>
          <w:szCs w:val="22"/>
          <w:lang w:val="es-ES"/>
        </w:rPr>
        <w:t xml:space="preserve">, </w:t>
      </w:r>
      <w:r w:rsidR="00B41D12" w:rsidRPr="0077645E">
        <w:rPr>
          <w:rFonts w:ascii="Palatino Linotype" w:hAnsi="Palatino Linotype"/>
          <w:b/>
          <w:sz w:val="22"/>
          <w:szCs w:val="22"/>
          <w:lang w:val="es-ES"/>
        </w:rPr>
        <w:t>se procede analizar si el pronunciamiento en sentido afirmativo y negativo respecto a que una persona determinada ocupa un cargo de seguridad pública, es clasificado en dicha vertiente.</w:t>
      </w:r>
    </w:p>
    <w:p w14:paraId="0B414000" w14:textId="77777777" w:rsidR="00B41D12" w:rsidRDefault="00B41D12" w:rsidP="00FE5177">
      <w:pPr>
        <w:spacing w:line="360" w:lineRule="auto"/>
        <w:jc w:val="both"/>
        <w:rPr>
          <w:rFonts w:ascii="Palatino Linotype" w:hAnsi="Palatino Linotype"/>
          <w:sz w:val="22"/>
          <w:szCs w:val="22"/>
          <w:lang w:val="es-ES"/>
        </w:rPr>
      </w:pPr>
    </w:p>
    <w:p w14:paraId="6A35A23E" w14:textId="067A79E1" w:rsidR="00D56402" w:rsidRPr="00D74FD7" w:rsidRDefault="0077645E" w:rsidP="00D56402">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En principio</w:t>
      </w:r>
      <w:r w:rsidR="00D56402" w:rsidRPr="00D74FD7">
        <w:rPr>
          <w:rFonts w:ascii="Palatino Linotype" w:eastAsia="Calibri" w:hAnsi="Palatino Linotype" w:cs="Tahoma"/>
          <w:iCs/>
          <w:sz w:val="22"/>
          <w:szCs w:val="22"/>
          <w:lang w:val="es-ES" w:eastAsia="es-ES_tradnl"/>
        </w:rPr>
        <w:t>, el</w:t>
      </w:r>
      <w:r w:rsidR="00D56402" w:rsidRPr="00D74FD7">
        <w:rPr>
          <w:rFonts w:ascii="Palatino Linotype" w:eastAsia="Calibri" w:hAnsi="Palatino Linotype" w:cs="Tahoma"/>
          <w:b/>
          <w:iCs/>
          <w:sz w:val="22"/>
          <w:szCs w:val="22"/>
          <w:lang w:val="es-ES" w:eastAsia="es-ES_tradnl"/>
        </w:rPr>
        <w:t xml:space="preserve"> </w:t>
      </w:r>
      <w:r w:rsidR="00D56402" w:rsidRPr="00D74FD7">
        <w:rPr>
          <w:rFonts w:ascii="Palatino Linotype" w:eastAsia="Calibri" w:hAnsi="Palatino Linotype" w:cs="Tahoma"/>
          <w:iCs/>
          <w:sz w:val="22"/>
          <w:szCs w:val="22"/>
          <w:lang w:val="es-ES" w:eastAsia="es-ES_tradnl"/>
        </w:rPr>
        <w:t xml:space="preserve">artículo 140, fracción IV, de la Ley de Transparencia y Acceso a la Información Pública del Estado de México y Municipios, </w:t>
      </w:r>
      <w:r w:rsidR="00D56402">
        <w:rPr>
          <w:rFonts w:ascii="Palatino Linotype" w:eastAsia="Calibri" w:hAnsi="Palatino Linotype" w:cs="Tahoma"/>
          <w:iCs/>
          <w:sz w:val="22"/>
          <w:szCs w:val="22"/>
          <w:lang w:val="es-ES" w:eastAsia="es-ES_tradnl"/>
        </w:rPr>
        <w:t>(</w:t>
      </w:r>
      <w:r w:rsidR="00D56402" w:rsidRPr="00D74FD7">
        <w:rPr>
          <w:rFonts w:ascii="Palatino Linotype" w:eastAsia="Calibri" w:hAnsi="Palatino Linotype" w:cs="Tahoma"/>
          <w:iCs/>
          <w:sz w:val="22"/>
          <w:szCs w:val="22"/>
          <w:lang w:val="es-ES" w:eastAsia="es-ES_tradnl"/>
        </w:rPr>
        <w:t>homólogo a parte del artículo 113, fracción V de la Ley General de Transparencia y Acceso a la Información Pública), prevé lo siguiente:</w:t>
      </w:r>
    </w:p>
    <w:p w14:paraId="269E0CE7" w14:textId="77777777" w:rsidR="00D56402" w:rsidRPr="00D74FD7" w:rsidRDefault="00D56402" w:rsidP="00D56402">
      <w:pPr>
        <w:spacing w:line="360" w:lineRule="auto"/>
        <w:jc w:val="both"/>
        <w:rPr>
          <w:rFonts w:ascii="Palatino Linotype" w:eastAsia="Calibri" w:hAnsi="Palatino Linotype" w:cs="Tahoma"/>
          <w:bCs/>
          <w:sz w:val="22"/>
          <w:szCs w:val="22"/>
          <w:lang w:eastAsia="en-US"/>
        </w:rPr>
      </w:pPr>
    </w:p>
    <w:p w14:paraId="1861AE5F" w14:textId="77777777" w:rsidR="00D56402" w:rsidRDefault="00D56402" w:rsidP="00D56402">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w:t>
      </w: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0877A2C2" w14:textId="77777777" w:rsidR="00D56402" w:rsidRPr="00D74FD7" w:rsidRDefault="00D56402" w:rsidP="00D56402">
      <w:pPr>
        <w:tabs>
          <w:tab w:val="left" w:pos="4962"/>
        </w:tabs>
        <w:spacing w:line="360" w:lineRule="auto"/>
        <w:ind w:left="567" w:right="567"/>
        <w:jc w:val="both"/>
        <w:rPr>
          <w:rFonts w:ascii="Palatino Linotype" w:eastAsia="Calibri" w:hAnsi="Palatino Linotype" w:cs="Tahoma"/>
          <w:i/>
          <w:iCs/>
          <w:lang w:val="es-ES" w:eastAsia="es-ES_tradnl"/>
        </w:rPr>
      </w:pPr>
      <w:r w:rsidRPr="00446D1D">
        <w:rPr>
          <w:rFonts w:ascii="Palatino Linotype" w:eastAsia="Calibri" w:hAnsi="Palatino Linotype" w:cs="Tahoma"/>
          <w:i/>
          <w:iCs/>
          <w:lang w:val="es-ES" w:eastAsia="es-ES_tradnl"/>
        </w:rPr>
        <w:t>…</w:t>
      </w:r>
    </w:p>
    <w:p w14:paraId="70AB995B" w14:textId="77777777" w:rsidR="00D56402" w:rsidRPr="00D74FD7" w:rsidRDefault="00D56402" w:rsidP="00D56402">
      <w:pPr>
        <w:tabs>
          <w:tab w:val="left" w:pos="4962"/>
        </w:tabs>
        <w:spacing w:line="36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Ponga en riesgo la vida, la seguridad o la salud de una persona física;</w:t>
      </w:r>
    </w:p>
    <w:p w14:paraId="022730B2" w14:textId="77777777" w:rsidR="00D56402" w:rsidRPr="00D74FD7" w:rsidRDefault="00D56402" w:rsidP="00D56402">
      <w:pPr>
        <w:tabs>
          <w:tab w:val="left" w:pos="4962"/>
        </w:tabs>
        <w:spacing w:line="36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i/>
          <w:iCs/>
          <w:lang w:val="es-ES" w:eastAsia="es-ES_tradnl"/>
        </w:rPr>
        <w:t xml:space="preserve">…” </w:t>
      </w:r>
    </w:p>
    <w:p w14:paraId="3483E139" w14:textId="77777777" w:rsidR="00D56402" w:rsidRPr="00D74FD7" w:rsidRDefault="00D56402" w:rsidP="00D56402">
      <w:pPr>
        <w:spacing w:line="360" w:lineRule="auto"/>
        <w:jc w:val="both"/>
        <w:rPr>
          <w:rFonts w:ascii="Palatino Linotype" w:eastAsia="Calibri" w:hAnsi="Palatino Linotype" w:cs="Tahoma"/>
          <w:bCs/>
          <w:sz w:val="22"/>
          <w:szCs w:val="22"/>
          <w:lang w:eastAsia="en-US"/>
        </w:rPr>
      </w:pPr>
    </w:p>
    <w:p w14:paraId="087252D6" w14:textId="3AF55AD1" w:rsidR="00D56402" w:rsidRPr="00D74FD7" w:rsidRDefault="00D56402" w:rsidP="00D56402">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Del precepto legal citado se desprende que como información reservada podrá clasificarse aquella cuya publicación </w:t>
      </w:r>
      <w:r w:rsidRPr="00652211">
        <w:rPr>
          <w:rFonts w:ascii="Palatino Linotype" w:eastAsia="Calibri" w:hAnsi="Palatino Linotype" w:cs="Tahoma"/>
          <w:b/>
          <w:bCs/>
          <w:sz w:val="22"/>
          <w:szCs w:val="22"/>
          <w:lang w:eastAsia="en-US"/>
        </w:rPr>
        <w:t>pueda poner en riesgo la vida, seguridad o salud de una persona física.</w:t>
      </w:r>
      <w:r w:rsidR="00652211">
        <w:rPr>
          <w:rFonts w:ascii="Palatino Linotype" w:eastAsia="Calibri" w:hAnsi="Palatino Linotype" w:cs="Tahoma"/>
          <w:b/>
          <w:bCs/>
          <w:sz w:val="22"/>
          <w:szCs w:val="22"/>
          <w:lang w:eastAsia="en-US"/>
        </w:rPr>
        <w:t xml:space="preserve"> </w:t>
      </w:r>
      <w:r w:rsidRPr="00D74FD7">
        <w:rPr>
          <w:rFonts w:ascii="Palatino Linotype" w:eastAsia="Calibri" w:hAnsi="Palatino Linotype" w:cs="Tahoma"/>
          <w:bCs/>
          <w:sz w:val="22"/>
          <w:szCs w:val="22"/>
          <w:lang w:eastAsia="en-US"/>
        </w:rPr>
        <w:t xml:space="preserve">En concatenación con lo anterior, los </w:t>
      </w:r>
      <w:r w:rsidR="00652211" w:rsidRPr="00652211">
        <w:rPr>
          <w:rFonts w:ascii="Palatino Linotype" w:eastAsia="Calibri" w:hAnsi="Palatino Linotype" w:cs="Tahoma"/>
          <w:bCs/>
          <w:sz w:val="22"/>
          <w:szCs w:val="22"/>
          <w:lang w:val="es-ES" w:eastAsia="en-US"/>
        </w:rPr>
        <w:t>Lineamientos Generales en Materia de Clasificación y Desclasificación de la Información, así como para la Elaboración de Versiones Públicas</w:t>
      </w:r>
      <w:r>
        <w:rPr>
          <w:rFonts w:ascii="Palatino Linotype" w:eastAsia="Calibri" w:hAnsi="Palatino Linotype" w:cs="Tahoma"/>
          <w:bCs/>
          <w:sz w:val="22"/>
          <w:szCs w:val="22"/>
          <w:lang w:val="es-ES" w:eastAsia="en-US"/>
        </w:rPr>
        <w:t>,</w:t>
      </w:r>
      <w:r w:rsidRPr="00D74FD7">
        <w:rPr>
          <w:rFonts w:ascii="Palatino Linotype" w:eastAsia="Calibri" w:hAnsi="Palatino Linotype" w:cs="Tahoma"/>
          <w:bCs/>
          <w:sz w:val="22"/>
          <w:szCs w:val="22"/>
          <w:lang w:eastAsia="en-US"/>
        </w:rPr>
        <w:t xml:space="preserve"> establecen lo siguiente:</w:t>
      </w:r>
    </w:p>
    <w:p w14:paraId="24E084A8" w14:textId="77777777" w:rsidR="00D56402" w:rsidRPr="00D74FD7" w:rsidRDefault="00D56402" w:rsidP="00D56402">
      <w:pPr>
        <w:spacing w:line="360" w:lineRule="auto"/>
        <w:jc w:val="both"/>
        <w:rPr>
          <w:rFonts w:ascii="Palatino Linotype" w:eastAsia="Calibri" w:hAnsi="Palatino Linotype" w:cs="Tahoma"/>
          <w:bCs/>
          <w:sz w:val="22"/>
          <w:szCs w:val="22"/>
          <w:lang w:eastAsia="en-US"/>
        </w:rPr>
      </w:pPr>
    </w:p>
    <w:p w14:paraId="544DDB40" w14:textId="77777777" w:rsidR="00D56402" w:rsidRPr="00D74FD7" w:rsidRDefault="00D56402" w:rsidP="00D56402">
      <w:pPr>
        <w:spacing w:line="360" w:lineRule="auto"/>
        <w:ind w:left="567" w:right="567"/>
        <w:jc w:val="both"/>
        <w:rPr>
          <w:rFonts w:ascii="Palatino Linotype" w:eastAsia="Calibri" w:hAnsi="Palatino Linotype" w:cs="Tahoma"/>
          <w:bCs/>
          <w:i/>
          <w:lang w:eastAsia="en-US"/>
        </w:rPr>
      </w:pPr>
      <w:r w:rsidRPr="00D74FD7">
        <w:rPr>
          <w:rFonts w:ascii="Palatino Linotype" w:eastAsia="Calibri" w:hAnsi="Palatino Linotype" w:cs="Tahoma"/>
          <w:b/>
          <w:bCs/>
          <w:i/>
          <w:lang w:eastAsia="en-US"/>
        </w:rPr>
        <w:t xml:space="preserve">“Vigésimo tercero. </w:t>
      </w:r>
      <w:r w:rsidRPr="00D74FD7">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49E10542" w14:textId="77777777" w:rsidR="00D56402" w:rsidRPr="00D74FD7" w:rsidRDefault="00D56402" w:rsidP="00D56402">
      <w:pPr>
        <w:spacing w:line="360" w:lineRule="auto"/>
        <w:jc w:val="both"/>
        <w:rPr>
          <w:rFonts w:ascii="Palatino Linotype" w:eastAsia="Calibri" w:hAnsi="Palatino Linotype" w:cs="Tahoma"/>
          <w:bCs/>
          <w:sz w:val="22"/>
          <w:szCs w:val="22"/>
          <w:lang w:eastAsia="en-US"/>
        </w:rPr>
      </w:pPr>
    </w:p>
    <w:p w14:paraId="58939B1A" w14:textId="77777777" w:rsidR="00D56402" w:rsidRPr="00D74FD7" w:rsidRDefault="00D56402" w:rsidP="00D56402">
      <w:pPr>
        <w:spacing w:line="360" w:lineRule="auto"/>
        <w:jc w:val="both"/>
        <w:rPr>
          <w:rFonts w:ascii="Palatino Linotype" w:eastAsia="Calibri" w:hAnsi="Palatino Linotype" w:cs="Tahoma"/>
          <w:bCs/>
          <w:sz w:val="22"/>
          <w:szCs w:val="22"/>
          <w:lang w:eastAsia="en-US"/>
        </w:rPr>
      </w:pPr>
      <w:r w:rsidRPr="00D74FD7">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D74FD7">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D74FD7">
        <w:rPr>
          <w:rFonts w:ascii="Palatino Linotype" w:eastAsia="Calibri" w:hAnsi="Palatino Linotype" w:cs="Tahoma"/>
          <w:bCs/>
          <w:sz w:val="22"/>
          <w:szCs w:val="22"/>
          <w:lang w:eastAsia="en-US"/>
        </w:rPr>
        <w:t>.</w:t>
      </w:r>
    </w:p>
    <w:p w14:paraId="1A2AD20B" w14:textId="77777777" w:rsidR="00D56402" w:rsidRPr="003D5DCE" w:rsidRDefault="00D56402" w:rsidP="00D56402">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Además, el artículo 81, fracción III, de la Ley de Seguridad del Estado de México, establece lo siguiente:</w:t>
      </w:r>
    </w:p>
    <w:p w14:paraId="77C8AEEF" w14:textId="77777777" w:rsidR="00D56402" w:rsidRPr="003D5DCE" w:rsidRDefault="00D56402" w:rsidP="00D56402">
      <w:pPr>
        <w:spacing w:line="360" w:lineRule="auto"/>
        <w:jc w:val="both"/>
        <w:rPr>
          <w:rFonts w:ascii="Palatino Linotype" w:eastAsia="Calibri" w:hAnsi="Palatino Linotype" w:cs="Tahoma"/>
          <w:bCs/>
          <w:sz w:val="22"/>
          <w:szCs w:val="22"/>
          <w:lang w:eastAsia="en-US"/>
        </w:rPr>
      </w:pPr>
    </w:p>
    <w:p w14:paraId="68EBF6D7" w14:textId="77777777" w:rsidR="00D56402" w:rsidRPr="00167D79" w:rsidRDefault="00D56402" w:rsidP="00D56402">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
          <w:bCs/>
          <w:i/>
          <w:lang w:eastAsia="en-US"/>
        </w:rPr>
        <w:t>“Artículo 81.-</w:t>
      </w:r>
      <w:r w:rsidRPr="00167D79">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3F698539" w14:textId="77777777" w:rsidR="00D56402" w:rsidRPr="00167D79" w:rsidRDefault="00D56402" w:rsidP="00D56402">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4E28C3DB" w14:textId="77777777" w:rsidR="00D56402" w:rsidRPr="00167D79" w:rsidRDefault="00D56402" w:rsidP="00D56402">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0CEE94D5" w14:textId="77777777" w:rsidR="00D56402" w:rsidRPr="00167D79" w:rsidRDefault="00D56402" w:rsidP="00D56402">
      <w:pPr>
        <w:spacing w:line="360" w:lineRule="auto"/>
        <w:ind w:left="567" w:right="567"/>
        <w:jc w:val="both"/>
        <w:rPr>
          <w:rFonts w:ascii="Palatino Linotype" w:eastAsia="Calibri" w:hAnsi="Palatino Linotype" w:cs="Tahoma"/>
          <w:bCs/>
          <w:i/>
          <w:lang w:eastAsia="en-US"/>
        </w:rPr>
      </w:pPr>
      <w:r w:rsidRPr="00167D79">
        <w:rPr>
          <w:rFonts w:ascii="Palatino Linotype" w:eastAsia="Calibri" w:hAnsi="Palatino Linotype" w:cs="Tahoma"/>
          <w:bCs/>
          <w:i/>
          <w:lang w:eastAsia="en-US"/>
        </w:rPr>
        <w:t>…”</w:t>
      </w:r>
    </w:p>
    <w:p w14:paraId="37D074EA" w14:textId="77777777" w:rsidR="00D56402" w:rsidRPr="003D5DCE" w:rsidRDefault="00D56402" w:rsidP="00D56402">
      <w:pPr>
        <w:spacing w:line="360" w:lineRule="auto"/>
        <w:jc w:val="both"/>
        <w:rPr>
          <w:rFonts w:ascii="Palatino Linotype" w:eastAsia="Calibri" w:hAnsi="Palatino Linotype" w:cs="Tahoma"/>
          <w:bCs/>
          <w:lang w:eastAsia="en-US"/>
        </w:rPr>
      </w:pPr>
    </w:p>
    <w:p w14:paraId="5321FE10" w14:textId="77777777" w:rsidR="00D56402" w:rsidRPr="00771F78" w:rsidRDefault="00D56402" w:rsidP="00D56402">
      <w:pPr>
        <w:spacing w:line="360" w:lineRule="auto"/>
        <w:jc w:val="both"/>
        <w:rPr>
          <w:rFonts w:ascii="Palatino Linotype" w:hAnsi="Palatino Linotype" w:cs="Tahoma"/>
          <w:b/>
          <w:sz w:val="22"/>
          <w:szCs w:val="22"/>
        </w:rPr>
      </w:pPr>
      <w:r w:rsidRPr="003D5DCE">
        <w:rPr>
          <w:rFonts w:ascii="Palatino Linotype" w:hAnsi="Palatino Linotype" w:cs="Tahoma"/>
          <w:sz w:val="22"/>
          <w:szCs w:val="22"/>
        </w:rPr>
        <w:t xml:space="preserve">Conforme al citado artículo, se desprende que es reservada toda aquella información de los servidores públicos integrantes de las instituciones de seguridad pública, cuya revelación </w:t>
      </w:r>
      <w:r w:rsidRPr="00771F78">
        <w:rPr>
          <w:rFonts w:ascii="Palatino Linotype" w:hAnsi="Palatino Linotype" w:cs="Tahoma"/>
          <w:b/>
          <w:sz w:val="22"/>
          <w:szCs w:val="22"/>
        </w:rPr>
        <w:t>pueda poner en riesgo su vida e integridad física con motivo de sus funciones.</w:t>
      </w:r>
    </w:p>
    <w:p w14:paraId="5A1C8979" w14:textId="77777777" w:rsidR="00D56402" w:rsidRDefault="00D56402" w:rsidP="00D56402">
      <w:pPr>
        <w:shd w:val="clear" w:color="auto" w:fill="FFFFFF" w:themeFill="background1"/>
        <w:spacing w:line="360" w:lineRule="auto"/>
        <w:jc w:val="both"/>
        <w:rPr>
          <w:rFonts w:ascii="Palatino Linotype" w:eastAsia="Calibri" w:hAnsi="Palatino Linotype" w:cs="Tahoma"/>
          <w:bCs/>
          <w:sz w:val="22"/>
          <w:szCs w:val="22"/>
          <w:lang w:eastAsia="en-US"/>
        </w:rPr>
      </w:pPr>
    </w:p>
    <w:p w14:paraId="53B0B853" w14:textId="2A2C6462" w:rsidR="005903D3" w:rsidRDefault="005903D3" w:rsidP="00D56402">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como se ha mencionado, el vínculo existente, es el del nombre de una persona, con un cargo determinado, a saber, Policía Segundo, que implica que realiza fun</w:t>
      </w:r>
      <w:r w:rsidR="00D70AAD">
        <w:rPr>
          <w:rFonts w:ascii="Palatino Linotype" w:eastAsia="Calibri" w:hAnsi="Palatino Linotype" w:cs="Tahoma"/>
          <w:bCs/>
          <w:sz w:val="22"/>
          <w:szCs w:val="22"/>
          <w:lang w:eastAsia="en-US"/>
        </w:rPr>
        <w:t>ciones operativas en materia de materia de seguridad pública.</w:t>
      </w:r>
    </w:p>
    <w:p w14:paraId="3D9C35B3" w14:textId="77777777" w:rsidR="005903D3" w:rsidRDefault="005903D3" w:rsidP="00D56402">
      <w:pPr>
        <w:shd w:val="clear" w:color="auto" w:fill="FFFFFF" w:themeFill="background1"/>
        <w:spacing w:line="360" w:lineRule="auto"/>
        <w:jc w:val="both"/>
        <w:rPr>
          <w:rFonts w:ascii="Palatino Linotype" w:eastAsia="Calibri" w:hAnsi="Palatino Linotype" w:cs="Tahoma"/>
          <w:bCs/>
          <w:sz w:val="22"/>
          <w:szCs w:val="22"/>
          <w:lang w:eastAsia="en-US"/>
        </w:rPr>
      </w:pPr>
    </w:p>
    <w:p w14:paraId="13D2C2BF" w14:textId="50FCD864" w:rsidR="00D56402" w:rsidRDefault="00D70AAD" w:rsidP="00D56402">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otra parte</w:t>
      </w:r>
      <w:r w:rsidR="00D56402">
        <w:rPr>
          <w:rFonts w:ascii="Palatino Linotype" w:eastAsia="Calibri" w:hAnsi="Palatino Linotype" w:cs="Tahoma"/>
          <w:bCs/>
          <w:sz w:val="22"/>
          <w:szCs w:val="22"/>
          <w:lang w:eastAsia="en-US"/>
        </w:rPr>
        <w:t xml:space="preserve">, cabe precisar que </w:t>
      </w:r>
      <w:r w:rsidR="00D56402" w:rsidRPr="00AE3BD8">
        <w:rPr>
          <w:rFonts w:ascii="Palatino Linotype" w:eastAsia="Calibri" w:hAnsi="Palatino Linotype" w:cs="Tahoma"/>
          <w:b/>
          <w:bCs/>
          <w:sz w:val="22"/>
          <w:szCs w:val="22"/>
          <w:lang w:val="es-ES_tradnl" w:eastAsia="en-US"/>
        </w:rPr>
        <w:t>los datos de servidores públicos</w:t>
      </w:r>
      <w:r w:rsidR="00D56402">
        <w:rPr>
          <w:rFonts w:ascii="Palatino Linotype" w:eastAsia="Calibri" w:hAnsi="Palatino Linotype" w:cs="Tahoma"/>
          <w:b/>
          <w:bCs/>
          <w:sz w:val="22"/>
          <w:szCs w:val="22"/>
          <w:lang w:val="es-ES_tradnl" w:eastAsia="en-US"/>
        </w:rPr>
        <w:t>, entre los que se encuentran el nombre de los trabajadores, cargo y remuneraciones</w:t>
      </w:r>
      <w:r w:rsidR="00D56402" w:rsidRPr="00AE3BD8">
        <w:rPr>
          <w:rFonts w:ascii="Palatino Linotype" w:eastAsia="Calibri" w:hAnsi="Palatino Linotype" w:cs="Tahoma"/>
          <w:b/>
          <w:bCs/>
          <w:sz w:val="22"/>
          <w:szCs w:val="22"/>
          <w:lang w:val="es-ES_tradnl" w:eastAsia="en-US"/>
        </w:rPr>
        <w:t xml:space="preserve">, por regla general, </w:t>
      </w:r>
      <w:r w:rsidR="00D56402" w:rsidRPr="00AE3BD8">
        <w:rPr>
          <w:rFonts w:ascii="Palatino Linotype" w:eastAsia="Calibri" w:hAnsi="Palatino Linotype" w:cs="Tahoma"/>
          <w:bCs/>
          <w:sz w:val="22"/>
          <w:szCs w:val="22"/>
          <w:lang w:val="es-ES_tradnl" w:eastAsia="en-US"/>
        </w:rPr>
        <w:t>son de naturaleza pública, ya que su publicidad orienta a cumplir los objetivos que persigue la Ley</w:t>
      </w:r>
      <w:r w:rsidR="00D56402">
        <w:rPr>
          <w:rFonts w:ascii="Palatino Linotype" w:eastAsia="Calibri" w:hAnsi="Palatino Linotype" w:cs="Tahoma"/>
          <w:bCs/>
          <w:sz w:val="22"/>
          <w:szCs w:val="22"/>
          <w:lang w:val="es-ES_tradnl" w:eastAsia="en-US"/>
        </w:rPr>
        <w:t xml:space="preserve"> de Transparencia y Acceso a la Información Pública del Estado de México y Municipios</w:t>
      </w:r>
      <w:r w:rsidR="00D56402" w:rsidRPr="00AE3BD8">
        <w:rPr>
          <w:rFonts w:ascii="Palatino Linotype" w:eastAsia="Calibri" w:hAnsi="Palatino Linotype" w:cs="Tahoma"/>
          <w:bCs/>
          <w:sz w:val="22"/>
          <w:szCs w:val="22"/>
          <w:lang w:val="es-ES_tradnl" w:eastAsia="en-US"/>
        </w:rPr>
        <w:t>.</w:t>
      </w:r>
    </w:p>
    <w:p w14:paraId="1785E06C" w14:textId="77777777" w:rsidR="00D56402" w:rsidRDefault="00D56402" w:rsidP="00D56402">
      <w:pPr>
        <w:shd w:val="clear" w:color="auto" w:fill="FFFFFF" w:themeFill="background1"/>
        <w:spacing w:line="360" w:lineRule="auto"/>
        <w:jc w:val="both"/>
        <w:rPr>
          <w:rFonts w:ascii="Palatino Linotype" w:eastAsia="Calibri" w:hAnsi="Palatino Linotype" w:cs="Tahoma"/>
          <w:bCs/>
          <w:sz w:val="22"/>
          <w:szCs w:val="22"/>
          <w:lang w:eastAsia="en-US"/>
        </w:rPr>
      </w:pPr>
    </w:p>
    <w:p w14:paraId="05FF4A35" w14:textId="32AE5969" w:rsidR="00D56402" w:rsidRPr="003D5DCE" w:rsidRDefault="00D70AAD" w:rsidP="00D56402">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Sin embargo</w:t>
      </w:r>
      <w:r w:rsidR="00D56402" w:rsidRPr="003D5DCE">
        <w:rPr>
          <w:rFonts w:ascii="Palatino Linotype" w:eastAsia="Calibri" w:hAnsi="Palatino Linotype" w:cs="Tahoma"/>
          <w:bCs/>
          <w:sz w:val="22"/>
          <w:szCs w:val="22"/>
          <w:lang w:eastAsia="en-US"/>
        </w:rPr>
        <w:t xml:space="preserve">, resulta necesario traer por analogía, el </w:t>
      </w:r>
      <w:r w:rsidR="00D56402" w:rsidRPr="00D70AAD">
        <w:rPr>
          <w:rFonts w:ascii="Palatino Linotype" w:eastAsia="Calibri" w:hAnsi="Palatino Linotype" w:cs="Tahoma"/>
          <w:b/>
          <w:bCs/>
          <w:sz w:val="22"/>
          <w:szCs w:val="22"/>
          <w:lang w:eastAsia="en-US"/>
        </w:rPr>
        <w:t>Criterio 06/09</w:t>
      </w:r>
      <w:r w:rsidR="00D56402" w:rsidRPr="003D5DCE">
        <w:rPr>
          <w:rFonts w:ascii="Palatino Linotype" w:eastAsia="Calibri" w:hAnsi="Palatino Linotype" w:cs="Tahoma"/>
          <w:bCs/>
          <w:sz w:val="22"/>
          <w:szCs w:val="22"/>
          <w:lang w:eastAsia="en-US"/>
        </w:rPr>
        <w:t xml:space="preserve">, emitido por </w:t>
      </w:r>
      <w:r w:rsidR="00D56402"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2DCE84DC" w14:textId="77777777" w:rsidR="00D56402" w:rsidRPr="00F87CCD" w:rsidRDefault="00D56402" w:rsidP="00D56402">
      <w:pPr>
        <w:spacing w:line="360" w:lineRule="auto"/>
        <w:jc w:val="both"/>
        <w:rPr>
          <w:rFonts w:ascii="Palatino Linotype" w:hAnsi="Palatino Linotype" w:cs="Tahoma"/>
          <w:i/>
          <w:sz w:val="22"/>
          <w:szCs w:val="22"/>
        </w:rPr>
      </w:pPr>
    </w:p>
    <w:p w14:paraId="66CBA8D6" w14:textId="77777777" w:rsidR="00D56402" w:rsidRPr="00F87CCD" w:rsidRDefault="00D56402" w:rsidP="00D56402">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E190D6F" w14:textId="77777777" w:rsidR="00D56402" w:rsidRPr="003D5DCE" w:rsidRDefault="00D56402" w:rsidP="00D56402">
      <w:pPr>
        <w:spacing w:line="360" w:lineRule="auto"/>
        <w:jc w:val="both"/>
        <w:rPr>
          <w:rFonts w:ascii="Palatino Linotype" w:eastAsia="Calibri" w:hAnsi="Palatino Linotype" w:cs="Tahoma"/>
          <w:bCs/>
          <w:sz w:val="22"/>
          <w:szCs w:val="22"/>
          <w:lang w:eastAsia="en-US"/>
        </w:rPr>
      </w:pPr>
    </w:p>
    <w:p w14:paraId="12252030" w14:textId="77777777" w:rsidR="00D56402" w:rsidRPr="003D5DCE" w:rsidRDefault="00D56402" w:rsidP="00D56402">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9815D0">
        <w:rPr>
          <w:rFonts w:ascii="Palatino Linotype" w:eastAsia="Calibri" w:hAnsi="Palatino Linotype" w:cs="Tahoma"/>
          <w:b/>
          <w:bCs/>
          <w:sz w:val="22"/>
          <w:szCs w:val="22"/>
          <w:lang w:eastAsia="en-US"/>
        </w:rPr>
        <w:t>funciones de carácter operativo.</w:t>
      </w:r>
    </w:p>
    <w:p w14:paraId="35508224" w14:textId="77777777" w:rsidR="00D56402" w:rsidRPr="003D5DCE" w:rsidRDefault="00D56402" w:rsidP="00D56402">
      <w:pPr>
        <w:spacing w:line="360" w:lineRule="auto"/>
        <w:jc w:val="both"/>
        <w:rPr>
          <w:rFonts w:ascii="Palatino Linotype" w:eastAsia="Calibri" w:hAnsi="Palatino Linotype" w:cs="Tahoma"/>
          <w:bCs/>
          <w:sz w:val="22"/>
          <w:szCs w:val="22"/>
          <w:lang w:eastAsia="en-US"/>
        </w:rPr>
      </w:pPr>
    </w:p>
    <w:p w14:paraId="6C9D7B76" w14:textId="77777777" w:rsidR="00D56402" w:rsidRPr="003D5DCE" w:rsidRDefault="00D56402" w:rsidP="00D56402">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Pr>
          <w:rFonts w:ascii="Palatino Linotype" w:eastAsia="Calibri" w:hAnsi="Palatino Linotype" w:cs="Tahoma"/>
          <w:bCs/>
          <w:sz w:val="22"/>
          <w:szCs w:val="22"/>
          <w:lang w:eastAsia="en-US"/>
        </w:rPr>
        <w:t xml:space="preserve"> como es el caso de los elementos operativos y la</w:t>
      </w:r>
      <w:r w:rsidRPr="003D5DCE">
        <w:rPr>
          <w:rFonts w:ascii="Palatino Linotype" w:eastAsia="Calibri" w:hAnsi="Palatino Linotype" w:cs="Tahoma"/>
          <w:bCs/>
          <w:sz w:val="22"/>
          <w:szCs w:val="22"/>
          <w:lang w:eastAsia="en-US"/>
        </w:rPr>
        <w:t xml:space="preserve"> policía municipal.</w:t>
      </w:r>
    </w:p>
    <w:p w14:paraId="53D92D05" w14:textId="214C6812" w:rsidR="003A0332" w:rsidRDefault="00B41D12" w:rsidP="00FE5177">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 </w:t>
      </w:r>
    </w:p>
    <w:p w14:paraId="5A67717F" w14:textId="59F75FD2" w:rsidR="00E6392F" w:rsidRDefault="00D70AAD" w:rsidP="009C365A">
      <w:pPr>
        <w:spacing w:line="360" w:lineRule="auto"/>
        <w:jc w:val="both"/>
        <w:rPr>
          <w:rFonts w:ascii="Palatino Linotype" w:eastAsia="Calibri" w:hAnsi="Palatino Linotype" w:cs="Tahoma"/>
          <w:bCs/>
          <w:sz w:val="22"/>
          <w:szCs w:val="22"/>
          <w:lang w:eastAsia="en-US"/>
        </w:rPr>
      </w:pPr>
      <w:r>
        <w:rPr>
          <w:rFonts w:ascii="Palatino Linotype" w:hAnsi="Palatino Linotype"/>
          <w:sz w:val="22"/>
          <w:szCs w:val="22"/>
          <w:lang w:val="es-ES"/>
        </w:rPr>
        <w:t>En ese contexto</w:t>
      </w:r>
      <w:r w:rsidR="00FC72ED">
        <w:rPr>
          <w:rFonts w:ascii="Palatino Linotype" w:hAnsi="Palatino Linotype"/>
          <w:sz w:val="22"/>
          <w:szCs w:val="22"/>
          <w:lang w:val="es-ES"/>
        </w:rPr>
        <w:t xml:space="preserve">, emitir un pronunciamiento en sentido afirmativo o negativo sobre si dicha persona labora para el Ayuntamiento con determinado puesto, daría a conocer </w:t>
      </w:r>
      <w:r w:rsidR="00FC72ED" w:rsidRPr="00D70AAD">
        <w:rPr>
          <w:rFonts w:ascii="Palatino Linotype" w:hAnsi="Palatino Linotype"/>
          <w:b/>
          <w:sz w:val="22"/>
          <w:szCs w:val="22"/>
          <w:lang w:val="es-ES"/>
        </w:rPr>
        <w:t xml:space="preserve">si el mismo se trata de un elemento operativo </w:t>
      </w:r>
      <w:r>
        <w:rPr>
          <w:rFonts w:ascii="Palatino Linotype" w:hAnsi="Palatino Linotype"/>
          <w:b/>
          <w:sz w:val="22"/>
          <w:szCs w:val="22"/>
          <w:lang w:val="es-ES"/>
        </w:rPr>
        <w:t>de la Dirección de Seguridad Pública del Ayuntamiento de Cuautitlán</w:t>
      </w:r>
      <w:r w:rsidR="00FC72ED">
        <w:rPr>
          <w:rFonts w:ascii="Palatino Linotype" w:hAnsi="Palatino Linotype"/>
          <w:sz w:val="22"/>
          <w:szCs w:val="22"/>
          <w:lang w:val="es-ES"/>
        </w:rPr>
        <w:t xml:space="preserve">, lo cual </w:t>
      </w:r>
      <w:r w:rsidR="00133319">
        <w:rPr>
          <w:rFonts w:ascii="Palatino Linotype" w:hAnsi="Palatino Linotype"/>
          <w:sz w:val="22"/>
          <w:szCs w:val="22"/>
          <w:lang w:val="es-ES"/>
        </w:rPr>
        <w:t xml:space="preserve">lo volvería, </w:t>
      </w:r>
      <w:r w:rsidR="00133319" w:rsidRPr="00D82BB1">
        <w:rPr>
          <w:rFonts w:ascii="Palatino Linotype" w:hAnsi="Palatino Linotype"/>
          <w:sz w:val="22"/>
          <w:szCs w:val="22"/>
          <w:u w:val="single"/>
          <w:lang w:val="es-ES"/>
        </w:rPr>
        <w:t>en su caso</w:t>
      </w:r>
      <w:r w:rsidR="00133319">
        <w:rPr>
          <w:rFonts w:ascii="Palatino Linotype" w:hAnsi="Palatino Linotype"/>
          <w:sz w:val="22"/>
          <w:szCs w:val="22"/>
          <w:lang w:val="es-ES"/>
        </w:rPr>
        <w:t xml:space="preserve">, identificable </w:t>
      </w:r>
      <w:r w:rsidR="00D82BB1">
        <w:rPr>
          <w:rFonts w:ascii="Palatino Linotype" w:hAnsi="Palatino Linotype"/>
          <w:sz w:val="22"/>
          <w:szCs w:val="22"/>
          <w:lang w:val="es-ES"/>
        </w:rPr>
        <w:t>y</w:t>
      </w:r>
      <w:r w:rsidR="00133319">
        <w:rPr>
          <w:rFonts w:ascii="Palatino Linotype" w:hAnsi="Palatino Linotype"/>
          <w:sz w:val="22"/>
          <w:szCs w:val="22"/>
          <w:lang w:val="es-ES"/>
        </w:rPr>
        <w:t xml:space="preserve"> reconocible para grupos delictivos, </w:t>
      </w:r>
      <w:r w:rsidR="00D82BB1">
        <w:rPr>
          <w:rFonts w:ascii="Palatino Linotype" w:hAnsi="Palatino Linotype"/>
          <w:sz w:val="22"/>
          <w:szCs w:val="22"/>
          <w:lang w:val="es-ES"/>
        </w:rPr>
        <w:t>relacionarlo</w:t>
      </w:r>
      <w:r w:rsidR="00133319">
        <w:rPr>
          <w:rFonts w:ascii="Palatino Linotype" w:hAnsi="Palatino Linotype"/>
          <w:sz w:val="22"/>
          <w:szCs w:val="22"/>
          <w:lang w:val="es-ES"/>
        </w:rPr>
        <w:t xml:space="preserve"> de manera directa </w:t>
      </w:r>
      <w:r w:rsidR="002873BA">
        <w:rPr>
          <w:rFonts w:ascii="Palatino Linotype" w:hAnsi="Palatino Linotype"/>
          <w:sz w:val="22"/>
          <w:szCs w:val="22"/>
          <w:lang w:val="es-ES"/>
        </w:rPr>
        <w:t xml:space="preserve">con las actividades u operativos </w:t>
      </w:r>
      <w:r w:rsidR="00D82BB1">
        <w:rPr>
          <w:rFonts w:ascii="Palatino Linotype" w:hAnsi="Palatino Linotype"/>
          <w:sz w:val="22"/>
          <w:szCs w:val="22"/>
          <w:lang w:val="es-ES"/>
        </w:rPr>
        <w:t>que realiza dicha área</w:t>
      </w:r>
      <w:r w:rsidR="002873BA">
        <w:rPr>
          <w:rFonts w:ascii="Palatino Linotype" w:hAnsi="Palatino Linotype"/>
          <w:sz w:val="22"/>
          <w:szCs w:val="22"/>
          <w:lang w:val="es-ES"/>
        </w:rPr>
        <w:t>, en el supuesto que ocupe el cargo señalado</w:t>
      </w:r>
      <w:r w:rsidR="00D82BB1">
        <w:rPr>
          <w:rFonts w:ascii="Palatino Linotype" w:hAnsi="Palatino Linotype"/>
          <w:sz w:val="22"/>
          <w:szCs w:val="22"/>
          <w:lang w:val="es-ES"/>
        </w:rPr>
        <w:t xml:space="preserve"> en la solicitud de información. A</w:t>
      </w:r>
      <w:r w:rsidR="002873BA">
        <w:rPr>
          <w:rFonts w:ascii="Palatino Linotype" w:hAnsi="Palatino Linotype"/>
          <w:sz w:val="22"/>
          <w:szCs w:val="22"/>
          <w:lang w:val="es-ES"/>
        </w:rPr>
        <w:t>demás</w:t>
      </w:r>
      <w:r w:rsidR="00D82BB1">
        <w:rPr>
          <w:rFonts w:ascii="Palatino Linotype" w:hAnsi="Palatino Linotype"/>
          <w:sz w:val="22"/>
          <w:szCs w:val="22"/>
          <w:lang w:val="es-ES"/>
        </w:rPr>
        <w:t>,</w:t>
      </w:r>
      <w:r w:rsidR="002873BA">
        <w:rPr>
          <w:rFonts w:ascii="Palatino Linotype" w:hAnsi="Palatino Linotype"/>
          <w:sz w:val="22"/>
          <w:szCs w:val="22"/>
          <w:lang w:val="es-ES"/>
        </w:rPr>
        <w:t xml:space="preserve"> que se podría ubicar en el hecho de que dicha persona perteneció o pertenece a la organización municipal que busca resguardar la paz, </w:t>
      </w:r>
      <w:r w:rsidR="009C365A">
        <w:rPr>
          <w:rFonts w:ascii="Palatino Linotype" w:hAnsi="Palatino Linotype"/>
          <w:sz w:val="22"/>
          <w:szCs w:val="22"/>
          <w:lang w:val="es-ES"/>
        </w:rPr>
        <w:t xml:space="preserve">mantener el orden y realizar las </w:t>
      </w:r>
      <w:r w:rsidR="009C365A" w:rsidRPr="003D5DCE">
        <w:rPr>
          <w:rFonts w:ascii="Palatino Linotype" w:eastAsia="Calibri" w:hAnsi="Palatino Linotype" w:cs="Tahoma"/>
          <w:bCs/>
          <w:sz w:val="22"/>
          <w:szCs w:val="22"/>
          <w:lang w:eastAsia="en-US"/>
        </w:rPr>
        <w:t>actividades de prevención y salvaguarda de la integridad de las personas en el combate a la delincuencia</w:t>
      </w:r>
      <w:r w:rsidR="00E6392F">
        <w:rPr>
          <w:rFonts w:ascii="Palatino Linotype" w:eastAsia="Calibri" w:hAnsi="Palatino Linotype" w:cs="Tahoma"/>
          <w:bCs/>
          <w:sz w:val="22"/>
          <w:szCs w:val="22"/>
          <w:lang w:eastAsia="en-US"/>
        </w:rPr>
        <w:t>.</w:t>
      </w:r>
    </w:p>
    <w:p w14:paraId="5A057C2A" w14:textId="77777777" w:rsidR="00E6392F" w:rsidRDefault="00E6392F" w:rsidP="009C365A">
      <w:pPr>
        <w:spacing w:line="360" w:lineRule="auto"/>
        <w:jc w:val="both"/>
        <w:rPr>
          <w:rFonts w:ascii="Palatino Linotype" w:eastAsia="Calibri" w:hAnsi="Palatino Linotype" w:cs="Tahoma"/>
          <w:bCs/>
          <w:sz w:val="22"/>
          <w:szCs w:val="22"/>
          <w:lang w:eastAsia="en-US"/>
        </w:rPr>
      </w:pPr>
    </w:p>
    <w:p w14:paraId="21B2C2BE" w14:textId="133597F6" w:rsidR="009C365A" w:rsidRDefault="00D82BB1" w:rsidP="009C365A">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orden de ideas</w:t>
      </w:r>
      <w:r w:rsidR="00E6392F">
        <w:rPr>
          <w:rFonts w:ascii="Palatino Linotype" w:eastAsia="Calibri" w:hAnsi="Palatino Linotype" w:cs="Tahoma"/>
          <w:bCs/>
          <w:sz w:val="22"/>
          <w:szCs w:val="22"/>
          <w:lang w:eastAsia="en-US"/>
        </w:rPr>
        <w:t>, pronunciarse respecto a si dicha persona es elemento de seguridad pública</w:t>
      </w:r>
      <w:r>
        <w:rPr>
          <w:rFonts w:ascii="Palatino Linotype" w:eastAsia="Calibri" w:hAnsi="Palatino Linotype" w:cs="Tahoma"/>
          <w:bCs/>
          <w:sz w:val="22"/>
          <w:szCs w:val="22"/>
          <w:lang w:eastAsia="en-US"/>
        </w:rPr>
        <w:t>,</w:t>
      </w:r>
      <w:r w:rsidR="00E6392F">
        <w:rPr>
          <w:rFonts w:ascii="Palatino Linotype" w:eastAsia="Calibri" w:hAnsi="Palatino Linotype" w:cs="Tahoma"/>
          <w:bCs/>
          <w:sz w:val="22"/>
          <w:szCs w:val="22"/>
          <w:lang w:eastAsia="en-US"/>
        </w:rPr>
        <w:t xml:space="preserve"> daría </w:t>
      </w:r>
      <w:r w:rsidR="00864053">
        <w:rPr>
          <w:rFonts w:ascii="Palatino Linotype" w:eastAsia="Calibri" w:hAnsi="Palatino Linotype" w:cs="Tahoma"/>
          <w:bCs/>
          <w:sz w:val="22"/>
          <w:szCs w:val="22"/>
          <w:lang w:eastAsia="en-US"/>
        </w:rPr>
        <w:t xml:space="preserve">a conocer que es un trabajador encargado de mantener la paz y orden municipal, así como, prevenir la comisión de delitos, </w:t>
      </w:r>
      <w:r w:rsidR="00864053" w:rsidRPr="00864053">
        <w:rPr>
          <w:rFonts w:ascii="Palatino Linotype" w:eastAsia="Calibri" w:hAnsi="Palatino Linotype" w:cs="Tahoma"/>
          <w:b/>
          <w:bCs/>
          <w:sz w:val="22"/>
          <w:szCs w:val="22"/>
          <w:lang w:eastAsia="en-US"/>
        </w:rPr>
        <w:t>lo cual</w:t>
      </w:r>
      <w:r w:rsidR="00E6392F" w:rsidRPr="00864053">
        <w:rPr>
          <w:rFonts w:ascii="Palatino Linotype" w:eastAsia="Calibri" w:hAnsi="Palatino Linotype" w:cs="Tahoma"/>
          <w:b/>
          <w:bCs/>
          <w:sz w:val="22"/>
          <w:szCs w:val="22"/>
          <w:lang w:eastAsia="en-US"/>
        </w:rPr>
        <w:t xml:space="preserve"> podría</w:t>
      </w:r>
      <w:r w:rsidR="009C365A" w:rsidRPr="00864053">
        <w:rPr>
          <w:rFonts w:ascii="Palatino Linotype" w:eastAsia="Calibri" w:hAnsi="Palatino Linotype" w:cs="Tahoma"/>
          <w:b/>
          <w:bCs/>
          <w:sz w:val="22"/>
          <w:szCs w:val="22"/>
          <w:lang w:eastAsia="en-US"/>
        </w:rPr>
        <w:t xml:space="preserve"> ser utilizad</w:t>
      </w:r>
      <w:r w:rsidR="00E6392F" w:rsidRPr="00864053">
        <w:rPr>
          <w:rFonts w:ascii="Palatino Linotype" w:eastAsia="Calibri" w:hAnsi="Palatino Linotype" w:cs="Tahoma"/>
          <w:b/>
          <w:bCs/>
          <w:sz w:val="22"/>
          <w:szCs w:val="22"/>
          <w:lang w:eastAsia="en-US"/>
        </w:rPr>
        <w:t>o</w:t>
      </w:r>
      <w:r w:rsidR="009C365A" w:rsidRPr="00864053">
        <w:rPr>
          <w:rFonts w:ascii="Palatino Linotype" w:eastAsia="Calibri" w:hAnsi="Palatino Linotype" w:cs="Tahoma"/>
          <w:b/>
          <w:bCs/>
          <w:sz w:val="22"/>
          <w:szCs w:val="22"/>
          <w:lang w:eastAsia="en-US"/>
        </w:rPr>
        <w:t xml:space="preserve"> para vulnerar su vida, seguridad o salud, incluso la de sus familias o entorno social</w:t>
      </w:r>
      <w:r w:rsidR="00E2750F" w:rsidRPr="00864053">
        <w:rPr>
          <w:rFonts w:ascii="Palatino Linotype" w:eastAsia="Calibri" w:hAnsi="Palatino Linotype" w:cs="Tahoma"/>
          <w:b/>
          <w:bCs/>
          <w:sz w:val="22"/>
          <w:szCs w:val="22"/>
          <w:lang w:eastAsia="en-US"/>
        </w:rPr>
        <w:t>, al indicar, en su caso, que si ocupa</w:t>
      </w:r>
      <w:r w:rsidR="00864053">
        <w:rPr>
          <w:rFonts w:ascii="Palatino Linotype" w:eastAsia="Calibri" w:hAnsi="Palatino Linotype" w:cs="Tahoma"/>
          <w:b/>
          <w:bCs/>
          <w:sz w:val="22"/>
          <w:szCs w:val="22"/>
          <w:lang w:eastAsia="en-US"/>
        </w:rPr>
        <w:t xml:space="preserve"> u ocupó</w:t>
      </w:r>
      <w:r w:rsidR="00E2750F" w:rsidRPr="00864053">
        <w:rPr>
          <w:rFonts w:ascii="Palatino Linotype" w:eastAsia="Calibri" w:hAnsi="Palatino Linotype" w:cs="Tahoma"/>
          <w:b/>
          <w:bCs/>
          <w:sz w:val="22"/>
          <w:szCs w:val="22"/>
          <w:lang w:eastAsia="en-US"/>
        </w:rPr>
        <w:t xml:space="preserve"> el cargo de Policía Segundo.</w:t>
      </w:r>
      <w:r w:rsidR="009C365A" w:rsidRPr="00864053">
        <w:rPr>
          <w:rFonts w:ascii="Palatino Linotype" w:eastAsia="Calibri" w:hAnsi="Palatino Linotype" w:cs="Tahoma"/>
          <w:b/>
          <w:bCs/>
          <w:sz w:val="22"/>
          <w:szCs w:val="22"/>
          <w:lang w:eastAsia="en-US"/>
        </w:rPr>
        <w:t xml:space="preserve"> </w:t>
      </w:r>
    </w:p>
    <w:p w14:paraId="3D6FBE64" w14:textId="77777777" w:rsidR="00864053" w:rsidRPr="00864053" w:rsidRDefault="00864053" w:rsidP="009C365A">
      <w:pPr>
        <w:spacing w:line="360" w:lineRule="auto"/>
        <w:jc w:val="both"/>
        <w:rPr>
          <w:rFonts w:ascii="Palatino Linotype" w:eastAsia="Calibri" w:hAnsi="Palatino Linotype" w:cs="Tahoma"/>
          <w:b/>
          <w:bCs/>
          <w:sz w:val="22"/>
          <w:szCs w:val="22"/>
          <w:lang w:eastAsia="en-US"/>
        </w:rPr>
      </w:pPr>
    </w:p>
    <w:p w14:paraId="5154F7B6" w14:textId="644F5401" w:rsidR="00E2750F" w:rsidRPr="00864053" w:rsidRDefault="00E2750F" w:rsidP="009C365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Incluso, podría ocasionar que las organizaciones delictivas, quieran corromper a la persona señalada, en el caso, que fuera elemento operativo, pues como se analizó en párrafos anteriores, </w:t>
      </w:r>
      <w:r w:rsidRPr="00864053">
        <w:rPr>
          <w:rFonts w:ascii="Palatino Linotype" w:eastAsia="Calibri" w:hAnsi="Palatino Linotype" w:cs="Tahoma"/>
          <w:b/>
          <w:bCs/>
          <w:sz w:val="22"/>
          <w:szCs w:val="22"/>
          <w:lang w:eastAsia="en-US"/>
        </w:rPr>
        <w:t xml:space="preserve">los policías, al formar parte de la estructura básica de las instituciones policiales, </w:t>
      </w:r>
      <w:r w:rsidR="006D08EB" w:rsidRPr="00864053">
        <w:rPr>
          <w:rFonts w:ascii="Palatino Linotype" w:eastAsia="Calibri" w:hAnsi="Palatino Linotype" w:cs="Tahoma"/>
          <w:b/>
          <w:bCs/>
          <w:sz w:val="22"/>
          <w:szCs w:val="22"/>
          <w:lang w:eastAsia="en-US"/>
        </w:rPr>
        <w:t xml:space="preserve">tienen los </w:t>
      </w:r>
      <w:r w:rsidR="00864053">
        <w:rPr>
          <w:rFonts w:ascii="Palatino Linotype" w:eastAsia="Calibri" w:hAnsi="Palatino Linotype" w:cs="Tahoma"/>
          <w:b/>
          <w:bCs/>
          <w:sz w:val="22"/>
          <w:szCs w:val="22"/>
          <w:lang w:eastAsia="en-US"/>
        </w:rPr>
        <w:t>salarios</w:t>
      </w:r>
      <w:r w:rsidR="006D08EB" w:rsidRPr="00864053">
        <w:rPr>
          <w:rFonts w:ascii="Palatino Linotype" w:eastAsia="Calibri" w:hAnsi="Palatino Linotype" w:cs="Tahoma"/>
          <w:b/>
          <w:bCs/>
          <w:sz w:val="22"/>
          <w:szCs w:val="22"/>
          <w:lang w:eastAsia="en-US"/>
        </w:rPr>
        <w:t xml:space="preserve"> más bajos, de su área, lo cual ocasionaría que lo quisieran persuadir con</w:t>
      </w:r>
      <w:r w:rsidR="006D08EB">
        <w:rPr>
          <w:rFonts w:ascii="Palatino Linotype" w:eastAsia="Calibri" w:hAnsi="Palatino Linotype" w:cs="Tahoma"/>
          <w:bCs/>
          <w:sz w:val="22"/>
          <w:szCs w:val="22"/>
          <w:lang w:eastAsia="en-US"/>
        </w:rPr>
        <w:t xml:space="preserve"> </w:t>
      </w:r>
      <w:r w:rsidR="006D08EB" w:rsidRPr="00864053">
        <w:rPr>
          <w:rFonts w:ascii="Palatino Linotype" w:eastAsia="Calibri" w:hAnsi="Palatino Linotype" w:cs="Tahoma"/>
          <w:b/>
          <w:bCs/>
          <w:sz w:val="22"/>
          <w:szCs w:val="22"/>
          <w:lang w:eastAsia="en-US"/>
        </w:rPr>
        <w:t>diversas cantidades</w:t>
      </w:r>
      <w:r w:rsidR="00864053">
        <w:rPr>
          <w:rFonts w:ascii="Palatino Linotype" w:eastAsia="Calibri" w:hAnsi="Palatino Linotype" w:cs="Tahoma"/>
          <w:b/>
          <w:bCs/>
          <w:sz w:val="22"/>
          <w:szCs w:val="22"/>
          <w:lang w:eastAsia="en-US"/>
        </w:rPr>
        <w:t xml:space="preserve"> o montos</w:t>
      </w:r>
      <w:r w:rsidR="006D08EB" w:rsidRPr="00864053">
        <w:rPr>
          <w:rFonts w:ascii="Palatino Linotype" w:eastAsia="Calibri" w:hAnsi="Palatino Linotype" w:cs="Tahoma"/>
          <w:b/>
          <w:bCs/>
          <w:sz w:val="22"/>
          <w:szCs w:val="22"/>
          <w:lang w:eastAsia="en-US"/>
        </w:rPr>
        <w:t xml:space="preserve"> de di</w:t>
      </w:r>
      <w:r w:rsidR="00864053">
        <w:rPr>
          <w:rFonts w:ascii="Palatino Linotype" w:eastAsia="Calibri" w:hAnsi="Palatino Linotype" w:cs="Tahoma"/>
          <w:b/>
          <w:bCs/>
          <w:sz w:val="22"/>
          <w:szCs w:val="22"/>
          <w:lang w:eastAsia="en-US"/>
        </w:rPr>
        <w:t xml:space="preserve">nero, </w:t>
      </w:r>
      <w:r w:rsidR="00864053">
        <w:rPr>
          <w:rFonts w:ascii="Palatino Linotype" w:eastAsia="Calibri" w:hAnsi="Palatino Linotype" w:cs="Tahoma"/>
          <w:bCs/>
          <w:sz w:val="22"/>
          <w:szCs w:val="22"/>
          <w:lang w:eastAsia="en-US"/>
        </w:rPr>
        <w:t xml:space="preserve">menoscabando </w:t>
      </w:r>
      <w:r w:rsidR="00B1564F">
        <w:rPr>
          <w:rFonts w:ascii="Palatino Linotype" w:eastAsia="Calibri" w:hAnsi="Palatino Linotype" w:cs="Tahoma"/>
          <w:bCs/>
          <w:sz w:val="22"/>
          <w:szCs w:val="22"/>
          <w:lang w:eastAsia="en-US"/>
        </w:rPr>
        <w:t>las actividades seguridad pública en el Municipio.</w:t>
      </w:r>
    </w:p>
    <w:p w14:paraId="323FB967" w14:textId="0A8815A3" w:rsidR="00133319" w:rsidRDefault="00133319" w:rsidP="00133319">
      <w:pPr>
        <w:spacing w:line="360" w:lineRule="auto"/>
        <w:jc w:val="both"/>
        <w:rPr>
          <w:rFonts w:ascii="Palatino Linotype" w:eastAsia="Calibri" w:hAnsi="Palatino Linotype" w:cs="Tahoma"/>
          <w:bCs/>
          <w:sz w:val="22"/>
          <w:szCs w:val="22"/>
          <w:lang w:eastAsia="en-US"/>
        </w:rPr>
      </w:pPr>
    </w:p>
    <w:p w14:paraId="658258B8" w14:textId="55702F7B" w:rsidR="00C05EA4" w:rsidRPr="00A124AC" w:rsidRDefault="000B45D4" w:rsidP="00FE5177">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De tal situación, se considera que emitir un pronunciamiento en sentido afirmativo o negativo respecto si la persona </w:t>
      </w:r>
      <w:r w:rsidR="00675E71">
        <w:rPr>
          <w:rFonts w:ascii="Palatino Linotype" w:hAnsi="Palatino Linotype"/>
          <w:sz w:val="22"/>
          <w:szCs w:val="22"/>
          <w:lang w:val="es-ES"/>
        </w:rPr>
        <w:t xml:space="preserve">señalada en la solicitud de información </w:t>
      </w:r>
      <w:r w:rsidR="00A124AC">
        <w:rPr>
          <w:rFonts w:ascii="Palatino Linotype" w:hAnsi="Palatino Linotype"/>
          <w:sz w:val="22"/>
          <w:szCs w:val="22"/>
          <w:lang w:val="es-ES"/>
        </w:rPr>
        <w:t xml:space="preserve">labora en un determinado puesto de la </w:t>
      </w:r>
      <w:r w:rsidR="00A124AC" w:rsidRPr="00A124AC">
        <w:rPr>
          <w:rFonts w:ascii="Palatino Linotype" w:hAnsi="Palatino Linotype"/>
          <w:bCs/>
          <w:sz w:val="22"/>
          <w:szCs w:val="22"/>
        </w:rPr>
        <w:t>Dirección de Seguridad Pública, Tránsito y Vialidad</w:t>
      </w:r>
      <w:r w:rsidR="00A124AC">
        <w:rPr>
          <w:rFonts w:ascii="Palatino Linotype" w:hAnsi="Palatino Linotype"/>
          <w:bCs/>
          <w:sz w:val="22"/>
          <w:szCs w:val="22"/>
        </w:rPr>
        <w:t xml:space="preserve">, en específico, </w:t>
      </w:r>
      <w:r w:rsidR="00A124AC" w:rsidRPr="00A124AC">
        <w:rPr>
          <w:rFonts w:ascii="Palatino Linotype" w:hAnsi="Palatino Linotype"/>
          <w:b/>
          <w:bCs/>
          <w:sz w:val="22"/>
          <w:szCs w:val="22"/>
        </w:rPr>
        <w:t>como Polic</w:t>
      </w:r>
      <w:r w:rsidR="00A124AC">
        <w:rPr>
          <w:rFonts w:ascii="Palatino Linotype" w:hAnsi="Palatino Linotype"/>
          <w:b/>
          <w:bCs/>
          <w:sz w:val="22"/>
          <w:szCs w:val="22"/>
        </w:rPr>
        <w:t xml:space="preserve">ía Segundo, o de cualquier otro rango, </w:t>
      </w:r>
      <w:r w:rsidR="00A124AC">
        <w:rPr>
          <w:rFonts w:ascii="Palatino Linotype" w:hAnsi="Palatino Linotype"/>
          <w:bCs/>
          <w:sz w:val="22"/>
          <w:szCs w:val="22"/>
        </w:rPr>
        <w:t>podría poner en riesgo la vida, seguridad y salud de la misma</w:t>
      </w:r>
      <w:r w:rsidR="006C782B">
        <w:rPr>
          <w:rFonts w:ascii="Palatino Linotype" w:hAnsi="Palatino Linotype"/>
          <w:bCs/>
          <w:sz w:val="22"/>
          <w:szCs w:val="22"/>
        </w:rPr>
        <w:t>, de su familia e incluso de un allegado a este</w:t>
      </w:r>
      <w:r w:rsidR="00A124AC">
        <w:rPr>
          <w:rFonts w:ascii="Palatino Linotype" w:hAnsi="Palatino Linotype"/>
          <w:bCs/>
          <w:sz w:val="22"/>
          <w:szCs w:val="22"/>
        </w:rPr>
        <w:t xml:space="preserve">, pues, en su caso, </w:t>
      </w:r>
      <w:r w:rsidR="006B143A">
        <w:rPr>
          <w:rFonts w:ascii="Palatino Linotype" w:hAnsi="Palatino Linotype"/>
          <w:bCs/>
          <w:sz w:val="22"/>
          <w:szCs w:val="22"/>
        </w:rPr>
        <w:t xml:space="preserve">lo harían identificable y blanco de los agentes delicuenciales, </w:t>
      </w:r>
      <w:r w:rsidR="006C782B">
        <w:rPr>
          <w:rFonts w:ascii="Palatino Linotype" w:hAnsi="Palatino Linotype"/>
          <w:bCs/>
          <w:sz w:val="22"/>
          <w:szCs w:val="22"/>
        </w:rPr>
        <w:t>que incluye a</w:t>
      </w:r>
      <w:r w:rsidR="006B143A">
        <w:rPr>
          <w:rFonts w:ascii="Palatino Linotype" w:hAnsi="Palatino Linotype"/>
          <w:bCs/>
          <w:sz w:val="22"/>
          <w:szCs w:val="22"/>
        </w:rPr>
        <w:t xml:space="preserve"> la organizada, los cuales podrían corromperlo, amenazarlo o </w:t>
      </w:r>
      <w:r w:rsidR="006C782B">
        <w:rPr>
          <w:rFonts w:ascii="Palatino Linotype" w:hAnsi="Palatino Linotype"/>
          <w:bCs/>
          <w:sz w:val="22"/>
          <w:szCs w:val="22"/>
        </w:rPr>
        <w:t>hasta</w:t>
      </w:r>
      <w:r w:rsidR="006B143A">
        <w:rPr>
          <w:rFonts w:ascii="Palatino Linotype" w:hAnsi="Palatino Linotype"/>
          <w:bCs/>
          <w:sz w:val="22"/>
          <w:szCs w:val="22"/>
        </w:rPr>
        <w:t xml:space="preserve"> causarle alg</w:t>
      </w:r>
      <w:r w:rsidR="00D108D1">
        <w:rPr>
          <w:rFonts w:ascii="Palatino Linotype" w:hAnsi="Palatino Linotype"/>
          <w:bCs/>
          <w:sz w:val="22"/>
          <w:szCs w:val="22"/>
        </w:rPr>
        <w:t>ún</w:t>
      </w:r>
      <w:r w:rsidR="008C5B0E">
        <w:rPr>
          <w:rFonts w:ascii="Palatino Linotype" w:hAnsi="Palatino Linotype"/>
          <w:bCs/>
          <w:sz w:val="22"/>
          <w:szCs w:val="22"/>
        </w:rPr>
        <w:t xml:space="preserve"> daño a este, su familia o al</w:t>
      </w:r>
      <w:r w:rsidR="006C782B">
        <w:rPr>
          <w:rFonts w:ascii="Palatino Linotype" w:hAnsi="Palatino Linotype"/>
          <w:bCs/>
          <w:sz w:val="22"/>
          <w:szCs w:val="22"/>
        </w:rPr>
        <w:t>g</w:t>
      </w:r>
      <w:r w:rsidR="008C5B0E">
        <w:rPr>
          <w:rFonts w:ascii="Palatino Linotype" w:hAnsi="Palatino Linotype"/>
          <w:bCs/>
          <w:sz w:val="22"/>
          <w:szCs w:val="22"/>
        </w:rPr>
        <w:t>una persona de su entorno social, con el fin de que no cump</w:t>
      </w:r>
      <w:r w:rsidR="00F82950">
        <w:rPr>
          <w:rFonts w:ascii="Palatino Linotype" w:hAnsi="Palatino Linotype"/>
          <w:bCs/>
          <w:sz w:val="22"/>
          <w:szCs w:val="22"/>
        </w:rPr>
        <w:t xml:space="preserve">la con sus funciones encargadas y así, entorpecer o disminuir la seguridad pública y aumentar la comisión de actos ilícitos. </w:t>
      </w:r>
    </w:p>
    <w:p w14:paraId="5B62E5C0" w14:textId="77777777" w:rsidR="009A0BF4" w:rsidRDefault="009A0BF4" w:rsidP="00FE5177">
      <w:pPr>
        <w:spacing w:line="360" w:lineRule="auto"/>
        <w:jc w:val="both"/>
        <w:rPr>
          <w:rFonts w:ascii="Palatino Linotype" w:hAnsi="Palatino Linotype"/>
          <w:b/>
          <w:sz w:val="22"/>
          <w:szCs w:val="22"/>
          <w:lang w:val="es-ES"/>
        </w:rPr>
      </w:pPr>
    </w:p>
    <w:p w14:paraId="78840BA6" w14:textId="77777777" w:rsidR="00A45CB9" w:rsidRPr="003D5DCE" w:rsidRDefault="00A45CB9" w:rsidP="00A45CB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CBFDFF4" w14:textId="77777777" w:rsidR="00A45CB9" w:rsidRPr="003D5DCE" w:rsidRDefault="00A45CB9" w:rsidP="00A45CB9">
      <w:pPr>
        <w:tabs>
          <w:tab w:val="left" w:pos="4962"/>
        </w:tabs>
        <w:spacing w:line="360" w:lineRule="auto"/>
        <w:jc w:val="both"/>
        <w:rPr>
          <w:rFonts w:ascii="Palatino Linotype" w:eastAsia="Calibri" w:hAnsi="Palatino Linotype" w:cs="Tahoma"/>
          <w:iCs/>
          <w:sz w:val="22"/>
          <w:szCs w:val="22"/>
          <w:lang w:val="es-ES" w:eastAsia="es-ES_tradnl"/>
        </w:rPr>
      </w:pPr>
    </w:p>
    <w:p w14:paraId="67FF8F32" w14:textId="77777777" w:rsidR="00A45CB9" w:rsidRPr="003D5DCE" w:rsidRDefault="00A45CB9" w:rsidP="00A45CB9">
      <w:pPr>
        <w:numPr>
          <w:ilvl w:val="0"/>
          <w:numId w:val="16"/>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52255F3C" w14:textId="77777777" w:rsidR="00A45CB9" w:rsidRPr="003D5DCE" w:rsidRDefault="00A45CB9" w:rsidP="00A45CB9">
      <w:pPr>
        <w:tabs>
          <w:tab w:val="left" w:pos="4962"/>
        </w:tabs>
        <w:spacing w:line="360" w:lineRule="auto"/>
        <w:jc w:val="both"/>
        <w:rPr>
          <w:rFonts w:ascii="Palatino Linotype" w:eastAsia="Calibri" w:hAnsi="Palatino Linotype" w:cs="Tahoma"/>
          <w:iCs/>
          <w:sz w:val="22"/>
          <w:szCs w:val="22"/>
          <w:lang w:val="es-ES_tradnl" w:eastAsia="es-ES_tradnl"/>
        </w:rPr>
      </w:pPr>
    </w:p>
    <w:p w14:paraId="7EC3541D" w14:textId="77777777" w:rsidR="00A45CB9" w:rsidRPr="003D5DCE" w:rsidRDefault="00A45CB9" w:rsidP="00A45CB9">
      <w:pPr>
        <w:numPr>
          <w:ilvl w:val="0"/>
          <w:numId w:val="16"/>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267EDC24" w14:textId="77777777" w:rsidR="00A45CB9" w:rsidRPr="003D5DCE" w:rsidRDefault="00A45CB9" w:rsidP="00A45CB9">
      <w:pPr>
        <w:tabs>
          <w:tab w:val="left" w:pos="4962"/>
        </w:tabs>
        <w:spacing w:line="360" w:lineRule="auto"/>
        <w:jc w:val="both"/>
        <w:rPr>
          <w:rFonts w:ascii="Palatino Linotype" w:eastAsia="Calibri" w:hAnsi="Palatino Linotype" w:cs="Tahoma"/>
          <w:iCs/>
          <w:sz w:val="22"/>
          <w:szCs w:val="22"/>
          <w:lang w:val="es-ES_tradnl" w:eastAsia="es-ES_tradnl"/>
        </w:rPr>
      </w:pPr>
    </w:p>
    <w:p w14:paraId="6BD01170" w14:textId="77777777" w:rsidR="00A45CB9" w:rsidRPr="003D5DCE" w:rsidRDefault="00A45CB9" w:rsidP="00A45CB9">
      <w:pPr>
        <w:numPr>
          <w:ilvl w:val="0"/>
          <w:numId w:val="16"/>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2839F704" w14:textId="77777777" w:rsidR="00A45CB9" w:rsidRPr="003D5DCE" w:rsidRDefault="00A45CB9" w:rsidP="00A45CB9">
      <w:pPr>
        <w:tabs>
          <w:tab w:val="left" w:pos="4962"/>
        </w:tabs>
        <w:spacing w:line="360" w:lineRule="auto"/>
        <w:jc w:val="both"/>
        <w:rPr>
          <w:rFonts w:ascii="Palatino Linotype" w:eastAsia="Calibri" w:hAnsi="Palatino Linotype" w:cs="Tahoma"/>
          <w:iCs/>
          <w:sz w:val="22"/>
          <w:szCs w:val="22"/>
          <w:lang w:val="es-ES" w:eastAsia="es-ES_tradnl"/>
        </w:rPr>
      </w:pPr>
    </w:p>
    <w:p w14:paraId="52C61BB6" w14:textId="77777777" w:rsidR="00A45CB9" w:rsidRPr="003D5DCE" w:rsidRDefault="00A45CB9" w:rsidP="00A45CB9">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1521E4FE" w14:textId="77777777" w:rsidR="00A45CB9" w:rsidRPr="003D5DCE" w:rsidRDefault="00A45CB9" w:rsidP="00A45CB9">
      <w:pPr>
        <w:spacing w:line="360" w:lineRule="auto"/>
        <w:jc w:val="both"/>
        <w:rPr>
          <w:rFonts w:ascii="Palatino Linotype" w:eastAsia="Calibri" w:hAnsi="Palatino Linotype" w:cs="Tahoma"/>
          <w:iCs/>
          <w:sz w:val="22"/>
          <w:szCs w:val="22"/>
          <w:lang w:eastAsia="es-ES_tradnl"/>
        </w:rPr>
      </w:pPr>
    </w:p>
    <w:p w14:paraId="421A08C7" w14:textId="368B054D" w:rsidR="00A45CB9" w:rsidRDefault="00A45CB9" w:rsidP="00B412D9">
      <w:pPr>
        <w:pStyle w:val="Prrafodelista"/>
        <w:numPr>
          <w:ilvl w:val="0"/>
          <w:numId w:val="17"/>
        </w:numPr>
        <w:spacing w:line="360" w:lineRule="auto"/>
        <w:jc w:val="both"/>
        <w:rPr>
          <w:rFonts w:ascii="Palatino Linotype" w:eastAsia="Calibri" w:hAnsi="Palatino Linotype" w:cs="Tahoma"/>
          <w:bCs/>
          <w:szCs w:val="22"/>
          <w:lang w:eastAsia="en-US"/>
        </w:rPr>
      </w:pPr>
      <w:r w:rsidRPr="00131A48">
        <w:rPr>
          <w:rFonts w:ascii="Palatino Linotype" w:eastAsia="Calibri" w:hAnsi="Palatino Linotype" w:cs="Tahoma"/>
          <w:bCs/>
          <w:szCs w:val="22"/>
          <w:lang w:eastAsia="en-US"/>
        </w:rPr>
        <w:t xml:space="preserve">Que existe un </w:t>
      </w:r>
      <w:r w:rsidRPr="00131A48">
        <w:rPr>
          <w:rFonts w:ascii="Palatino Linotype" w:eastAsia="Calibri" w:hAnsi="Palatino Linotype" w:cs="Tahoma"/>
          <w:b/>
          <w:bCs/>
          <w:szCs w:val="22"/>
          <w:lang w:eastAsia="en-US"/>
        </w:rPr>
        <w:t xml:space="preserve">riesgo real, demostrable e identificable, </w:t>
      </w:r>
      <w:r w:rsidRPr="00131A48">
        <w:rPr>
          <w:rFonts w:ascii="Palatino Linotype" w:eastAsia="Calibri" w:hAnsi="Palatino Linotype" w:cs="Tahoma"/>
          <w:bCs/>
          <w:szCs w:val="22"/>
          <w:lang w:eastAsia="en-US"/>
        </w:rPr>
        <w:t xml:space="preserve">toda vez que pronunciarse sobre si una persona labora en la Dirección de Seguridad Pública, cuando el Solicitante conoce su nombre y cargo, daría a conocer en su caso, que es un elemento operativo, lo cual, pone en riesgo su vida, salud y seguridad, dado que </w:t>
      </w:r>
      <w:r w:rsidR="00B57A6C" w:rsidRPr="00131A48">
        <w:rPr>
          <w:rFonts w:ascii="Palatino Linotype" w:eastAsia="Calibri" w:hAnsi="Palatino Linotype" w:cs="Tahoma"/>
          <w:bCs/>
          <w:szCs w:val="22"/>
          <w:lang w:eastAsia="en-US"/>
        </w:rPr>
        <w:t>se haría identificable</w:t>
      </w:r>
      <w:r w:rsidRPr="00131A48">
        <w:rPr>
          <w:rFonts w:ascii="Palatino Linotype" w:eastAsia="Calibri" w:hAnsi="Palatino Linotype" w:cs="Tahoma"/>
          <w:bCs/>
          <w:szCs w:val="22"/>
          <w:lang w:eastAsia="en-US"/>
        </w:rPr>
        <w:t xml:space="preserve">, </w:t>
      </w:r>
      <w:r w:rsidR="00B57A6C" w:rsidRPr="00131A48">
        <w:rPr>
          <w:rFonts w:ascii="Palatino Linotype" w:eastAsia="Calibri" w:hAnsi="Palatino Linotype" w:cs="Tahoma"/>
          <w:bCs/>
          <w:szCs w:val="22"/>
          <w:lang w:eastAsia="en-US"/>
        </w:rPr>
        <w:t>provocando</w:t>
      </w:r>
      <w:r w:rsidRPr="00131A48">
        <w:rPr>
          <w:rFonts w:ascii="Palatino Linotype" w:eastAsia="Calibri" w:hAnsi="Palatino Linotype" w:cs="Tahoma"/>
          <w:bCs/>
          <w:szCs w:val="22"/>
          <w:lang w:eastAsia="en-US"/>
        </w:rPr>
        <w:t xml:space="preserve"> que utilicen dicha información para </w:t>
      </w:r>
      <w:r w:rsidR="00B57A6C" w:rsidRPr="00131A48">
        <w:rPr>
          <w:rFonts w:ascii="Palatino Linotype" w:eastAsia="Calibri" w:hAnsi="Palatino Linotype" w:cs="Tahoma"/>
          <w:bCs/>
          <w:szCs w:val="22"/>
          <w:lang w:eastAsia="en-US"/>
        </w:rPr>
        <w:t xml:space="preserve">corromperlo, </w:t>
      </w:r>
      <w:r w:rsidRPr="00131A48">
        <w:rPr>
          <w:rFonts w:ascii="Palatino Linotype" w:eastAsia="Calibri" w:hAnsi="Palatino Linotype" w:cs="Tahoma"/>
          <w:bCs/>
          <w:szCs w:val="22"/>
          <w:lang w:eastAsia="en-US"/>
        </w:rPr>
        <w:t>amenazar</w:t>
      </w:r>
      <w:r w:rsidR="00B57A6C" w:rsidRPr="00131A48">
        <w:rPr>
          <w:rFonts w:ascii="Palatino Linotype" w:eastAsia="Calibri" w:hAnsi="Palatino Linotype" w:cs="Tahoma"/>
          <w:bCs/>
          <w:szCs w:val="22"/>
          <w:lang w:eastAsia="en-US"/>
        </w:rPr>
        <w:t>lo</w:t>
      </w:r>
      <w:r w:rsidRPr="00131A48">
        <w:rPr>
          <w:rFonts w:ascii="Palatino Linotype" w:eastAsia="Calibri" w:hAnsi="Palatino Linotype" w:cs="Tahoma"/>
          <w:bCs/>
          <w:szCs w:val="22"/>
          <w:lang w:eastAsia="en-US"/>
        </w:rPr>
        <w:t>, intimidar</w:t>
      </w:r>
      <w:r w:rsidR="00B57A6C" w:rsidRPr="00131A48">
        <w:rPr>
          <w:rFonts w:ascii="Palatino Linotype" w:eastAsia="Calibri" w:hAnsi="Palatino Linotype" w:cs="Tahoma"/>
          <w:bCs/>
          <w:szCs w:val="22"/>
          <w:lang w:eastAsia="en-US"/>
        </w:rPr>
        <w:t>lo</w:t>
      </w:r>
      <w:r w:rsidRPr="00131A48">
        <w:rPr>
          <w:rFonts w:ascii="Palatino Linotype" w:eastAsia="Calibri" w:hAnsi="Palatino Linotype" w:cs="Tahoma"/>
          <w:bCs/>
          <w:szCs w:val="22"/>
          <w:lang w:eastAsia="en-US"/>
        </w:rPr>
        <w:t xml:space="preserve"> o extorsionar</w:t>
      </w:r>
      <w:r w:rsidR="00B57A6C" w:rsidRPr="00131A48">
        <w:rPr>
          <w:rFonts w:ascii="Palatino Linotype" w:eastAsia="Calibri" w:hAnsi="Palatino Linotype" w:cs="Tahoma"/>
          <w:bCs/>
          <w:szCs w:val="22"/>
          <w:lang w:eastAsia="en-US"/>
        </w:rPr>
        <w:t xml:space="preserve">lo, </w:t>
      </w:r>
      <w:r w:rsidRPr="00131A48">
        <w:rPr>
          <w:rFonts w:ascii="Palatino Linotype" w:eastAsia="Calibri" w:hAnsi="Palatino Linotype" w:cs="Tahoma"/>
          <w:bCs/>
          <w:szCs w:val="22"/>
          <w:lang w:eastAsia="en-US"/>
        </w:rPr>
        <w:t xml:space="preserve">a su familia e inclusive a su entorno social. Además, que podría ocasionar que los integrantes de organizaciones criminales lo contacten para presionar en entregar información, estrategias para aumentar la inseguridad y los actos ilícitos en el Municipio. </w:t>
      </w:r>
    </w:p>
    <w:p w14:paraId="0E571F50" w14:textId="77777777" w:rsidR="00131A48" w:rsidRPr="00131A48" w:rsidRDefault="00131A48" w:rsidP="00131A48">
      <w:pPr>
        <w:pStyle w:val="Prrafodelista"/>
        <w:spacing w:line="360" w:lineRule="auto"/>
        <w:jc w:val="both"/>
        <w:rPr>
          <w:rFonts w:ascii="Palatino Linotype" w:eastAsia="Calibri" w:hAnsi="Palatino Linotype" w:cs="Tahoma"/>
          <w:bCs/>
          <w:szCs w:val="22"/>
          <w:lang w:eastAsia="en-US"/>
        </w:rPr>
      </w:pPr>
    </w:p>
    <w:p w14:paraId="7BCFA36A" w14:textId="5FC6B6B5" w:rsidR="00A45CB9" w:rsidRPr="003D5DCE" w:rsidRDefault="00A45CB9" w:rsidP="00A45CB9">
      <w:pPr>
        <w:pStyle w:val="Prrafodelista"/>
        <w:numPr>
          <w:ilvl w:val="0"/>
          <w:numId w:val="17"/>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ya que individuos con pretensiones delictivas pudieran promover a</w:t>
      </w:r>
      <w:r w:rsidR="00131A48">
        <w:rPr>
          <w:rFonts w:ascii="Palatino Linotype" w:eastAsia="Calibri" w:hAnsi="Palatino Linotype" w:cs="Tahoma"/>
          <w:bCs/>
          <w:szCs w:val="22"/>
          <w:lang w:eastAsia="en-US"/>
        </w:rPr>
        <w:t xml:space="preserve">lgún vínculo o relación directa, en el caso que fuera </w:t>
      </w:r>
      <w:r w:rsidRPr="003D5DCE">
        <w:rPr>
          <w:rFonts w:ascii="Palatino Linotype" w:eastAsia="Calibri" w:hAnsi="Palatino Linotype" w:cs="Tahoma"/>
          <w:bCs/>
          <w:szCs w:val="22"/>
          <w:lang w:eastAsia="en-US"/>
        </w:rPr>
        <w:t xml:space="preserve">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r w:rsidR="00131A48">
        <w:rPr>
          <w:rFonts w:ascii="Palatino Linotype" w:eastAsia="Calibri" w:hAnsi="Palatino Linotype" w:cs="Tahoma"/>
          <w:b/>
          <w:bCs/>
          <w:szCs w:val="22"/>
          <w:lang w:eastAsia="en-US"/>
        </w:rPr>
        <w:t xml:space="preserve"> </w:t>
      </w:r>
      <w:r w:rsidR="00131A48">
        <w:rPr>
          <w:rFonts w:ascii="Palatino Linotype" w:eastAsia="Calibri" w:hAnsi="Palatino Linotype" w:cs="Tahoma"/>
          <w:bCs/>
          <w:szCs w:val="22"/>
          <w:lang w:eastAsia="en-US"/>
        </w:rPr>
        <w:t>Además, que podrían buscarlo para corromperlo a cambio de una cantidad de dinero.</w:t>
      </w:r>
    </w:p>
    <w:p w14:paraId="67BD13A4" w14:textId="77777777" w:rsidR="00A45CB9" w:rsidRPr="003D5DCE" w:rsidRDefault="00A45CB9" w:rsidP="00A45CB9">
      <w:pPr>
        <w:pStyle w:val="Prrafodelista"/>
        <w:spacing w:line="360" w:lineRule="auto"/>
        <w:jc w:val="both"/>
        <w:rPr>
          <w:rFonts w:ascii="Palatino Linotype" w:eastAsia="Calibri" w:hAnsi="Palatino Linotype" w:cs="Tahoma"/>
          <w:bCs/>
          <w:szCs w:val="22"/>
          <w:lang w:eastAsia="en-US"/>
        </w:rPr>
      </w:pPr>
    </w:p>
    <w:p w14:paraId="5BA7576A" w14:textId="18332B88" w:rsidR="00A45CB9" w:rsidRPr="003D5DCE" w:rsidRDefault="00A45CB9" w:rsidP="00A45CB9">
      <w:pPr>
        <w:pStyle w:val="Prrafodelista"/>
        <w:numPr>
          <w:ilvl w:val="0"/>
          <w:numId w:val="17"/>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w:t>
      </w:r>
      <w:r w:rsidR="007D7213">
        <w:rPr>
          <w:rFonts w:ascii="Palatino Linotype" w:eastAsia="Calibri" w:hAnsi="Palatino Linotype" w:cs="Tahoma"/>
          <w:bCs/>
          <w:szCs w:val="22"/>
          <w:lang w:eastAsia="en-US"/>
        </w:rPr>
        <w:t>de una persona que pudiera ser o no ser elemento de seguridad pública</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3DD1595F" w14:textId="77777777" w:rsidR="00A45CB9" w:rsidRPr="003D5DCE" w:rsidRDefault="00A45CB9" w:rsidP="00A45CB9">
      <w:pPr>
        <w:spacing w:line="360" w:lineRule="auto"/>
        <w:jc w:val="both"/>
        <w:rPr>
          <w:rFonts w:ascii="Palatino Linotype" w:eastAsia="Calibri" w:hAnsi="Palatino Linotype" w:cs="Tahoma"/>
          <w:bCs/>
          <w:sz w:val="22"/>
          <w:szCs w:val="22"/>
          <w:lang w:eastAsia="en-US"/>
        </w:rPr>
      </w:pPr>
    </w:p>
    <w:p w14:paraId="235E5F84" w14:textId="18AA7834" w:rsidR="00A45CB9" w:rsidRPr="003D5DCE" w:rsidRDefault="00A45CB9" w:rsidP="00A45CB9">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Pr>
          <w:rFonts w:ascii="Palatino Linotype" w:eastAsia="Calibri" w:hAnsi="Palatino Linotype" w:cs="Tahoma"/>
          <w:b/>
          <w:bCs/>
          <w:sz w:val="22"/>
          <w:szCs w:val="22"/>
          <w:lang w:eastAsia="en-US"/>
        </w:rPr>
        <w:t xml:space="preserve">resulta procedente la reserva, </w:t>
      </w:r>
      <w:r w:rsidRPr="003D5DCE">
        <w:rPr>
          <w:rFonts w:ascii="Palatino Linotype" w:eastAsia="Calibri" w:hAnsi="Palatino Linotype" w:cs="Tahoma"/>
          <w:b/>
          <w:bCs/>
          <w:sz w:val="22"/>
          <w:szCs w:val="22"/>
          <w:lang w:eastAsia="en-US"/>
        </w:rPr>
        <w:t xml:space="preserve">en términos del artículo 140, fracción IV, de </w:t>
      </w:r>
      <w:r w:rsidRPr="003D5DCE">
        <w:rPr>
          <w:rFonts w:ascii="Palatino Linotype" w:eastAsia="Calibri" w:hAnsi="Palatino Linotype" w:cs="Tahoma"/>
          <w:b/>
          <w:iCs/>
          <w:sz w:val="22"/>
          <w:szCs w:val="22"/>
          <w:lang w:val="es-ES" w:eastAsia="es-ES_tradnl"/>
        </w:rPr>
        <w:t xml:space="preserve">de la Ley de Transparencia y Acceso a la Información Pública del Estado de México y Municipios, respecto </w:t>
      </w:r>
      <w:r w:rsidR="007D7213">
        <w:rPr>
          <w:rFonts w:ascii="Palatino Linotype" w:eastAsia="Calibri" w:hAnsi="Palatino Linotype" w:cs="Tahoma"/>
          <w:b/>
          <w:iCs/>
          <w:sz w:val="22"/>
          <w:szCs w:val="22"/>
          <w:lang w:val="es-ES" w:eastAsia="es-ES_tradnl"/>
        </w:rPr>
        <w:t>al pronunciamiento en sentido afirmativo y negativo, respecto a si una persona determinada labora ocupa un cargo específico</w:t>
      </w:r>
      <w:r w:rsidR="00303340">
        <w:rPr>
          <w:rFonts w:ascii="Palatino Linotype" w:eastAsia="Calibri" w:hAnsi="Palatino Linotype" w:cs="Tahoma"/>
          <w:b/>
          <w:iCs/>
          <w:sz w:val="22"/>
          <w:szCs w:val="22"/>
          <w:lang w:val="es-ES" w:eastAsia="es-ES_tradnl"/>
        </w:rPr>
        <w:t xml:space="preserve"> con funciones operativas</w:t>
      </w:r>
      <w:r w:rsidR="007D7213">
        <w:rPr>
          <w:rFonts w:ascii="Palatino Linotype" w:eastAsia="Calibri" w:hAnsi="Palatino Linotype" w:cs="Tahoma"/>
          <w:b/>
          <w:iCs/>
          <w:sz w:val="22"/>
          <w:szCs w:val="22"/>
          <w:lang w:val="es-ES" w:eastAsia="es-ES_tradnl"/>
        </w:rPr>
        <w:t xml:space="preserve"> dentro de la </w:t>
      </w:r>
      <w:r w:rsidR="00303340" w:rsidRPr="00303340">
        <w:rPr>
          <w:rFonts w:ascii="Palatino Linotype" w:eastAsia="Calibri" w:hAnsi="Palatino Linotype" w:cs="Tahoma"/>
          <w:b/>
          <w:bCs/>
          <w:iCs/>
          <w:sz w:val="22"/>
          <w:szCs w:val="22"/>
          <w:lang w:eastAsia="es-ES_tradnl"/>
        </w:rPr>
        <w:t>Dirección de Seguridad Pública, Tránsito y Vialidad</w:t>
      </w:r>
      <w:r w:rsidR="00303340">
        <w:rPr>
          <w:rFonts w:ascii="Palatino Linotype" w:eastAsia="Calibri" w:hAnsi="Palatino Linotype" w:cs="Tahoma"/>
          <w:b/>
          <w:bCs/>
          <w:iCs/>
          <w:sz w:val="22"/>
          <w:szCs w:val="22"/>
          <w:lang w:eastAsia="es-ES_tradnl"/>
        </w:rPr>
        <w:t>.</w:t>
      </w:r>
    </w:p>
    <w:p w14:paraId="768301CC" w14:textId="77777777" w:rsidR="00A45CB9" w:rsidRPr="003D5DCE" w:rsidRDefault="00A45CB9" w:rsidP="00A45CB9">
      <w:pPr>
        <w:spacing w:line="360" w:lineRule="auto"/>
        <w:jc w:val="both"/>
        <w:rPr>
          <w:rFonts w:ascii="Palatino Linotype" w:eastAsia="Calibri" w:hAnsi="Palatino Linotype" w:cs="Tahoma"/>
          <w:b/>
          <w:iCs/>
          <w:sz w:val="22"/>
          <w:szCs w:val="22"/>
          <w:lang w:val="es-ES" w:eastAsia="es-ES_tradnl"/>
        </w:rPr>
      </w:pPr>
    </w:p>
    <w:p w14:paraId="1AE8EDD1" w14:textId="5901371D" w:rsidR="00A45CB9" w:rsidRPr="003D5DCE" w:rsidRDefault="00A45CB9" w:rsidP="00A45CB9">
      <w:pPr>
        <w:autoSpaceDE w:val="0"/>
        <w:autoSpaceDN w:val="0"/>
        <w:spacing w:line="360" w:lineRule="auto"/>
        <w:jc w:val="both"/>
        <w:rPr>
          <w:rFonts w:ascii="Palatino Linotype" w:hAnsi="Palatino Linotype" w:cs="Tahoma"/>
          <w:bCs/>
          <w:sz w:val="22"/>
          <w:szCs w:val="22"/>
        </w:rPr>
      </w:pPr>
      <w:r w:rsidRPr="003D5DCE">
        <w:rPr>
          <w:rFonts w:ascii="Palatino Linotype" w:eastAsia="Calibri" w:hAnsi="Palatino Linotype" w:cs="Tahoma"/>
          <w:bCs/>
          <w:sz w:val="22"/>
          <w:szCs w:val="22"/>
          <w:lang w:eastAsia="en-US"/>
        </w:rPr>
        <w:t xml:space="preserve">Ahora bien, respecto al plazo de reserva, el artículo 125 de la Ley de la materia, establece </w:t>
      </w:r>
      <w:r w:rsidRPr="003D5DCE">
        <w:rPr>
          <w:rFonts w:ascii="Palatino Linotype" w:hAnsi="Palatino Linotype" w:cs="Tahoma"/>
          <w:bCs/>
          <w:sz w:val="22"/>
          <w:szCs w:val="22"/>
        </w:rPr>
        <w:t>que la información clasificada como reservada según el artículo 140 de la Ley de Transparencia y Acceso a la Información Pública</w:t>
      </w:r>
      <w:r>
        <w:rPr>
          <w:rFonts w:ascii="Palatino Linotype" w:hAnsi="Palatino Linotype" w:cs="Tahoma"/>
          <w:bCs/>
          <w:sz w:val="22"/>
          <w:szCs w:val="22"/>
        </w:rPr>
        <w:t xml:space="preserve"> del Estado de México y Municipios</w:t>
      </w:r>
      <w:r w:rsidRPr="003D5DCE">
        <w:rPr>
          <w:rFonts w:ascii="Palatino Linotype" w:hAnsi="Palatino Linotype" w:cs="Tahoma"/>
          <w:bCs/>
          <w:sz w:val="22"/>
          <w:szCs w:val="22"/>
        </w:rPr>
        <w:t xml:space="preserve">, podrá permanecer con tal carácter hasta por un periodo de </w:t>
      </w:r>
      <w:r w:rsidR="00303340">
        <w:rPr>
          <w:rFonts w:ascii="Palatino Linotype" w:hAnsi="Palatino Linotype" w:cs="Tahoma"/>
          <w:bCs/>
          <w:sz w:val="22"/>
          <w:szCs w:val="22"/>
        </w:rPr>
        <w:t>cinco</w:t>
      </w:r>
      <w:r w:rsidRPr="003D5DCE">
        <w:rPr>
          <w:rFonts w:ascii="Palatino Linotype" w:hAnsi="Palatino Linotype" w:cs="Tahoma"/>
          <w:bCs/>
          <w:sz w:val="22"/>
          <w:szCs w:val="22"/>
        </w:rPr>
        <w:t xml:space="preserve"> años.</w:t>
      </w:r>
    </w:p>
    <w:p w14:paraId="74F82465" w14:textId="77777777" w:rsidR="00A45CB9" w:rsidRPr="003D5DCE" w:rsidRDefault="00A45CB9" w:rsidP="00A45CB9">
      <w:pPr>
        <w:spacing w:line="360" w:lineRule="auto"/>
        <w:jc w:val="both"/>
        <w:rPr>
          <w:rFonts w:ascii="Palatino Linotype" w:eastAsia="Calibri" w:hAnsi="Palatino Linotype" w:cs="Tahoma"/>
          <w:bCs/>
          <w:sz w:val="22"/>
          <w:szCs w:val="22"/>
          <w:lang w:eastAsia="en-US"/>
        </w:rPr>
      </w:pPr>
    </w:p>
    <w:p w14:paraId="6E991CBE" w14:textId="77777777" w:rsidR="00A45CB9" w:rsidRPr="003D5DCE" w:rsidRDefault="00A45CB9" w:rsidP="00A45CB9">
      <w:pPr>
        <w:spacing w:line="360" w:lineRule="auto"/>
        <w:jc w:val="both"/>
        <w:rPr>
          <w:rFonts w:ascii="Palatino Linotype" w:hAnsi="Palatino Linotype" w:cs="Tahoma"/>
          <w:bCs/>
          <w:sz w:val="22"/>
          <w:szCs w:val="22"/>
        </w:rPr>
      </w:pPr>
      <w:r w:rsidRPr="003D5DCE">
        <w:rPr>
          <w:rFonts w:ascii="Palatino Linotype" w:hAnsi="Palatino Linotype" w:cs="Tahoma"/>
          <w:bCs/>
          <w:sz w:val="22"/>
          <w:szCs w:val="22"/>
        </w:rPr>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02F08E27" w14:textId="77777777" w:rsidR="00A45CB9" w:rsidRPr="003D5DCE" w:rsidRDefault="00A45CB9" w:rsidP="00A45CB9">
      <w:pPr>
        <w:spacing w:line="360" w:lineRule="auto"/>
        <w:jc w:val="both"/>
        <w:rPr>
          <w:rFonts w:ascii="Palatino Linotype" w:eastAsia="Calibri" w:hAnsi="Palatino Linotype" w:cs="Tahoma"/>
          <w:bCs/>
          <w:sz w:val="22"/>
          <w:szCs w:val="22"/>
          <w:lang w:eastAsia="en-US"/>
        </w:rPr>
      </w:pPr>
    </w:p>
    <w:p w14:paraId="618A1BA6" w14:textId="1D1AFF05" w:rsidR="00A45CB9" w:rsidRPr="003D5DCE" w:rsidRDefault="00A45CB9" w:rsidP="00A45CB9">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 xml:space="preserve">Sobre el particular, </w:t>
      </w:r>
      <w:r w:rsidR="00303340">
        <w:rPr>
          <w:rFonts w:ascii="Palatino Linotype" w:eastAsia="Calibri" w:hAnsi="Palatino Linotype" w:cs="Tahoma"/>
          <w:iCs/>
          <w:sz w:val="22"/>
          <w:szCs w:val="22"/>
          <w:lang w:val="es-ES" w:eastAsia="es-ES_tradnl"/>
        </w:rPr>
        <w:t>se considera que el Sujeto Obligado deberá establecer el plazo de reserva de la información, el cual no podr</w:t>
      </w:r>
      <w:r w:rsidR="0045372F">
        <w:rPr>
          <w:rFonts w:ascii="Palatino Linotype" w:eastAsia="Calibri" w:hAnsi="Palatino Linotype" w:cs="Tahoma"/>
          <w:iCs/>
          <w:sz w:val="22"/>
          <w:szCs w:val="22"/>
          <w:lang w:val="es-ES" w:eastAsia="es-ES_tradnl"/>
        </w:rPr>
        <w:t>á exceder de cinco años, a partir de la emisión del Acta del Comité de Transparencia.</w:t>
      </w:r>
    </w:p>
    <w:p w14:paraId="7C14D48F" w14:textId="77777777" w:rsidR="009A0BF4" w:rsidRDefault="009A0BF4" w:rsidP="00FE5177">
      <w:pPr>
        <w:spacing w:line="360" w:lineRule="auto"/>
        <w:jc w:val="both"/>
        <w:rPr>
          <w:rFonts w:ascii="Palatino Linotype" w:hAnsi="Palatino Linotype"/>
          <w:b/>
          <w:sz w:val="22"/>
          <w:szCs w:val="22"/>
          <w:lang w:val="es-ES"/>
        </w:rPr>
      </w:pPr>
    </w:p>
    <w:p w14:paraId="02AB13AC" w14:textId="6440DC18" w:rsidR="002E79B0" w:rsidRPr="00B6393F" w:rsidRDefault="002E79B0" w:rsidP="002E79B0">
      <w:pPr>
        <w:spacing w:line="360" w:lineRule="auto"/>
        <w:jc w:val="both"/>
        <w:rPr>
          <w:rFonts w:ascii="Palatino Linotype" w:hAnsi="Palatino Linotype" w:cs="Tahoma"/>
          <w:sz w:val="22"/>
          <w:szCs w:val="22"/>
          <w:lang w:val="es-ES" w:eastAsia="es-MX"/>
        </w:rPr>
      </w:pPr>
      <w:r>
        <w:rPr>
          <w:rFonts w:ascii="Palatino Linotype" w:hAnsi="Palatino Linotype" w:cs="Tahoma"/>
          <w:sz w:val="22"/>
          <w:szCs w:val="22"/>
          <w:lang w:eastAsia="es-MX"/>
        </w:rPr>
        <w:t xml:space="preserve">En ese sentido, </w:t>
      </w:r>
      <w:r w:rsidRPr="00B6393F">
        <w:rPr>
          <w:rFonts w:ascii="Palatino Linotype" w:hAnsi="Palatino Linotype" w:cs="Tahoma"/>
          <w:sz w:val="22"/>
          <w:szCs w:val="22"/>
          <w:lang w:eastAsia="es-MX"/>
        </w:rPr>
        <w:t xml:space="preserve">los artículos 122, 128 y 130 de la Ley de la materia, </w:t>
      </w:r>
      <w:r>
        <w:rPr>
          <w:rFonts w:ascii="Palatino Linotype" w:hAnsi="Palatino Linotype" w:cs="Tahoma"/>
          <w:sz w:val="22"/>
          <w:szCs w:val="22"/>
          <w:lang w:eastAsia="es-MX"/>
        </w:rPr>
        <w:t>prevén</w:t>
      </w:r>
      <w:r w:rsidRPr="00B6393F">
        <w:rPr>
          <w:rFonts w:ascii="Palatino Linotype" w:hAnsi="Palatino Linotype" w:cs="Tahoma"/>
          <w:sz w:val="22"/>
          <w:szCs w:val="22"/>
          <w:lang w:eastAsia="es-MX"/>
        </w:rPr>
        <w:t xml:space="preserve"> que </w:t>
      </w:r>
      <w:r w:rsidRPr="00B6393F">
        <w:rPr>
          <w:rFonts w:ascii="Palatino Linotype" w:hAnsi="Palatino Linotype" w:cs="Tahoma"/>
          <w:b/>
          <w:sz w:val="22"/>
          <w:szCs w:val="22"/>
          <w:lang w:eastAsia="es-MX"/>
        </w:rPr>
        <w:t xml:space="preserve">la clasificación </w:t>
      </w:r>
      <w:r w:rsidRPr="00B6393F">
        <w:rPr>
          <w:rFonts w:ascii="Palatino Linotype" w:hAnsi="Palatino Linotype" w:cs="Tahoma"/>
          <w:sz w:val="22"/>
          <w:szCs w:val="22"/>
          <w:lang w:eastAsia="es-MX"/>
        </w:rPr>
        <w:t xml:space="preserve">es el proceso mediante el cual el Sujeto Obligado determina que la información en su poder, actualiza alguno de los supuestos de reserva o confidencialidad. </w:t>
      </w:r>
      <w:r w:rsidRPr="00B6393F">
        <w:rPr>
          <w:rFonts w:ascii="Palatino Linotype" w:hAnsi="Palatino Linotype" w:cs="Tahoma"/>
          <w:sz w:val="22"/>
          <w:szCs w:val="22"/>
          <w:lang w:val="es-ES" w:eastAsia="es-MX"/>
        </w:rPr>
        <w:t>Además, que dichos entes deberán aplicar de manera restrictiva y limitada, las excepciones al derecho de acceso a la información, por lo que, tendrán que acreditar la procedencia.</w:t>
      </w:r>
    </w:p>
    <w:p w14:paraId="781E6441" w14:textId="77777777" w:rsidR="002E79B0" w:rsidRPr="00B6393F" w:rsidRDefault="002E79B0" w:rsidP="002E79B0">
      <w:pPr>
        <w:spacing w:line="360" w:lineRule="auto"/>
        <w:jc w:val="both"/>
        <w:rPr>
          <w:rFonts w:ascii="Palatino Linotype" w:hAnsi="Palatino Linotype" w:cs="Tahoma"/>
          <w:sz w:val="22"/>
          <w:szCs w:val="22"/>
          <w:lang w:eastAsia="es-MX"/>
        </w:rPr>
      </w:pPr>
    </w:p>
    <w:p w14:paraId="40F9095A" w14:textId="77777777" w:rsidR="002E79B0" w:rsidRPr="00B6393F" w:rsidRDefault="002E79B0" w:rsidP="002E79B0">
      <w:pPr>
        <w:spacing w:line="360" w:lineRule="auto"/>
        <w:jc w:val="both"/>
        <w:rPr>
          <w:rFonts w:ascii="Palatino Linotype" w:hAnsi="Palatino Linotype" w:cs="Tahoma"/>
          <w:sz w:val="22"/>
          <w:szCs w:val="22"/>
          <w:lang w:val="es-ES" w:eastAsia="es-MX"/>
        </w:rPr>
      </w:pPr>
      <w:r w:rsidRPr="00B6393F">
        <w:rPr>
          <w:rFonts w:ascii="Palatino Linotype" w:hAnsi="Palatino Linotype" w:cs="Tahoma"/>
          <w:sz w:val="22"/>
          <w:szCs w:val="22"/>
          <w:lang w:val="es-ES" w:eastAsia="es-MX"/>
        </w:rPr>
        <w:t>Así, en los casos en que se niegue el acceso a la información, por actualizarse alguno de los supuestos de clasificación, el Comité de Transparencia deberá confirmar, modificar o revocar la decisión; por lo que deberá motivar la confirmación de dicha situación, señalando las razones, motivos o circunstancias especiales que llevaron al sujeto obligado a concluir que en el caso particular se ajusta al supuesto previsto por la norma legal invocada como fundamento.</w:t>
      </w:r>
    </w:p>
    <w:p w14:paraId="2CE8964A" w14:textId="77777777" w:rsidR="002E79B0" w:rsidRPr="002E79B0" w:rsidRDefault="002E79B0" w:rsidP="002E79B0">
      <w:pPr>
        <w:spacing w:line="360" w:lineRule="auto"/>
        <w:ind w:right="-93"/>
        <w:jc w:val="both"/>
        <w:rPr>
          <w:rFonts w:ascii="Palatino Linotype" w:hAnsi="Palatino Linotype" w:cs="Tahoma"/>
          <w:sz w:val="22"/>
          <w:szCs w:val="22"/>
        </w:rPr>
      </w:pPr>
    </w:p>
    <w:p w14:paraId="41C9D935" w14:textId="77777777" w:rsidR="00AF4257" w:rsidRDefault="002E79B0" w:rsidP="002E79B0">
      <w:pPr>
        <w:spacing w:line="360" w:lineRule="auto"/>
        <w:ind w:right="-93"/>
        <w:jc w:val="both"/>
        <w:rPr>
          <w:rFonts w:ascii="Palatino Linotype" w:hAnsi="Palatino Linotype" w:cs="Tahoma"/>
          <w:sz w:val="22"/>
          <w:szCs w:val="22"/>
        </w:rPr>
      </w:pPr>
      <w:r w:rsidRPr="002E79B0">
        <w:rPr>
          <w:rFonts w:ascii="Palatino Linotype" w:hAnsi="Palatino Linotype" w:cs="Tahoma"/>
          <w:sz w:val="22"/>
          <w:szCs w:val="22"/>
        </w:rPr>
        <w:t xml:space="preserve">Por lo expuesto, se considera que </w:t>
      </w:r>
      <w:r>
        <w:rPr>
          <w:rFonts w:ascii="Palatino Linotype" w:hAnsi="Palatino Linotype" w:cs="Tahoma"/>
          <w:sz w:val="22"/>
          <w:szCs w:val="22"/>
        </w:rPr>
        <w:t>el Ayuntamiento de Cuautitlán</w:t>
      </w:r>
      <w:r w:rsidRPr="002E79B0">
        <w:rPr>
          <w:rFonts w:ascii="Palatino Linotype" w:hAnsi="Palatino Linotype" w:cs="Tahoma"/>
          <w:sz w:val="22"/>
          <w:szCs w:val="22"/>
        </w:rPr>
        <w:t xml:space="preserve">, para atender el requerimiento de información, deberá entregar el acuerdo de clasificación emitido por el Comité de Transparencia, en donde de manera fundada y motivada, a través de una prueba de daño, confirme la clasificación como reservada, en términos del artículo 140, fracción </w:t>
      </w:r>
      <w:r>
        <w:rPr>
          <w:rFonts w:ascii="Palatino Linotype" w:hAnsi="Palatino Linotype" w:cs="Tahoma"/>
          <w:sz w:val="22"/>
          <w:szCs w:val="22"/>
        </w:rPr>
        <w:t>I</w:t>
      </w:r>
      <w:r w:rsidRPr="002E79B0">
        <w:rPr>
          <w:rFonts w:ascii="Palatino Linotype" w:hAnsi="Palatino Linotype" w:cs="Tahoma"/>
          <w:sz w:val="22"/>
          <w:szCs w:val="22"/>
        </w:rPr>
        <w:t>V</w:t>
      </w:r>
      <w:r>
        <w:rPr>
          <w:rFonts w:ascii="Palatino Linotype" w:hAnsi="Palatino Linotype" w:cs="Tahoma"/>
          <w:sz w:val="22"/>
          <w:szCs w:val="22"/>
        </w:rPr>
        <w:t xml:space="preserve"> </w:t>
      </w:r>
      <w:r w:rsidRPr="002E79B0">
        <w:rPr>
          <w:rFonts w:ascii="Palatino Linotype" w:hAnsi="Palatino Linotype" w:cs="Tahoma"/>
          <w:sz w:val="22"/>
          <w:szCs w:val="22"/>
        </w:rPr>
        <w:t xml:space="preserve">de la Ley de Transparencia y Acceso a la Información Pública del Estado de México y Municipios, </w:t>
      </w:r>
      <w:r w:rsidR="00AF4257">
        <w:rPr>
          <w:rFonts w:ascii="Palatino Linotype" w:hAnsi="Palatino Linotype" w:cs="Tahoma"/>
          <w:sz w:val="22"/>
          <w:szCs w:val="22"/>
        </w:rPr>
        <w:t>del pronunciamiento afirmativo y negativo respecto a que si la persona señalada en la solicitud de información ocupa o ocupó un cargo con funciones operativas en materia de seguridad pública.</w:t>
      </w:r>
    </w:p>
    <w:p w14:paraId="1DA9B0C9" w14:textId="77777777" w:rsidR="00AF4257" w:rsidRDefault="00AF4257" w:rsidP="002E79B0">
      <w:pPr>
        <w:spacing w:line="360" w:lineRule="auto"/>
        <w:ind w:right="-93"/>
        <w:jc w:val="both"/>
        <w:rPr>
          <w:rFonts w:ascii="Palatino Linotype" w:hAnsi="Palatino Linotype" w:cs="Tahoma"/>
          <w:sz w:val="22"/>
          <w:szCs w:val="22"/>
        </w:rPr>
      </w:pPr>
    </w:p>
    <w:p w14:paraId="649E28EF" w14:textId="5D672B7E" w:rsidR="00E45F9D" w:rsidRDefault="00AF4257" w:rsidP="002E79B0">
      <w:pPr>
        <w:spacing w:line="360" w:lineRule="auto"/>
        <w:ind w:right="-93"/>
        <w:jc w:val="both"/>
        <w:rPr>
          <w:rFonts w:ascii="Palatino Linotype" w:hAnsi="Palatino Linotype" w:cs="Tahoma"/>
          <w:sz w:val="22"/>
          <w:szCs w:val="22"/>
        </w:rPr>
      </w:pPr>
      <w:r>
        <w:rPr>
          <w:rFonts w:ascii="Palatino Linotype" w:hAnsi="Palatino Linotype" w:cs="Tahoma"/>
          <w:sz w:val="22"/>
          <w:szCs w:val="22"/>
        </w:rPr>
        <w:t>Ahora bien, cabe señalar que la pretensión del ahora Recurrente era obtener las remuneraciones que tiene un determinado cargo dentro del Ayuntamiento de Cuautitlán</w:t>
      </w:r>
      <w:r w:rsidR="00E45F9D">
        <w:rPr>
          <w:rFonts w:ascii="Palatino Linotype" w:hAnsi="Palatino Linotype" w:cs="Tahoma"/>
          <w:sz w:val="22"/>
          <w:szCs w:val="22"/>
        </w:rPr>
        <w:t>; por lo que, este Instituto advierte que existe un documento, que pudiera ser interés de este, a saber, el Tabulador de Sueldos del Ente Recurrido.</w:t>
      </w:r>
    </w:p>
    <w:p w14:paraId="59FC6494" w14:textId="00F253A3" w:rsidR="00E45F9D" w:rsidRDefault="00E45F9D" w:rsidP="002E79B0">
      <w:pPr>
        <w:spacing w:line="360" w:lineRule="auto"/>
        <w:ind w:right="-93"/>
        <w:jc w:val="both"/>
        <w:rPr>
          <w:rFonts w:ascii="Palatino Linotype" w:hAnsi="Palatino Linotype" w:cs="Tahoma"/>
          <w:sz w:val="22"/>
          <w:szCs w:val="22"/>
        </w:rPr>
      </w:pPr>
    </w:p>
    <w:p w14:paraId="3B2C2D6B" w14:textId="77777777" w:rsidR="00E45F9D" w:rsidRDefault="00E45F9D" w:rsidP="00E45F9D">
      <w:pPr>
        <w:spacing w:line="360" w:lineRule="auto"/>
        <w:ind w:right="-93"/>
        <w:jc w:val="both"/>
        <w:rPr>
          <w:rFonts w:ascii="Palatino Linotype" w:eastAsia="Calibri" w:hAnsi="Palatino Linotype" w:cs="Tahoma"/>
          <w:bCs/>
          <w:sz w:val="22"/>
          <w:szCs w:val="22"/>
          <w:lang w:eastAsia="en-US"/>
        </w:rPr>
      </w:pPr>
      <w:r>
        <w:rPr>
          <w:rFonts w:ascii="Palatino Linotype" w:hAnsi="Palatino Linotype"/>
          <w:sz w:val="22"/>
          <w:szCs w:val="22"/>
          <w:lang w:val="es-ES"/>
        </w:rPr>
        <w:t xml:space="preserve">Al respecto, en principio resulta necesario traer a colación, el </w:t>
      </w:r>
      <w:r>
        <w:rPr>
          <w:rFonts w:ascii="Palatino Linotype" w:eastAsia="Calibri" w:hAnsi="Palatino Linotype" w:cs="Tahoma"/>
          <w:bCs/>
          <w:sz w:val="22"/>
          <w:szCs w:val="22"/>
          <w:lang w:eastAsia="en-US"/>
        </w:rPr>
        <w:t xml:space="preserve">párrafo tercero del artículo 285, del Código Financiero del Estado de México y Municipios, que precisa que el Ayuntamiento es el encargado de aprobar el Presupuesto de Egresos del Municipio. </w:t>
      </w:r>
    </w:p>
    <w:p w14:paraId="28D72682" w14:textId="77777777" w:rsidR="00E45F9D" w:rsidRDefault="00E45F9D" w:rsidP="00E45F9D">
      <w:pPr>
        <w:spacing w:line="360" w:lineRule="auto"/>
        <w:ind w:right="-93"/>
        <w:jc w:val="both"/>
        <w:rPr>
          <w:rFonts w:ascii="Palatino Linotype" w:eastAsia="Calibri" w:hAnsi="Palatino Linotype" w:cs="Tahoma"/>
          <w:bCs/>
          <w:sz w:val="22"/>
          <w:szCs w:val="22"/>
          <w:lang w:eastAsia="en-US"/>
        </w:rPr>
      </w:pPr>
    </w:p>
    <w:p w14:paraId="60ED0B63" w14:textId="77777777" w:rsidR="00E45F9D" w:rsidRDefault="00E45F9D" w:rsidP="00E45F9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el mismo sentido, el artículo 31, fracción XIX, de la Ley Orgánica Municipal del Estado de México, establece que los Ayuntamientos serán los encargados de aprobar anualmente, el Presupuesto de Egresos, en base a los ingresos presupuestados para el ejercicio de corresponda; además de señalar la remuneración de todo tipo que corresponde a un empleo, cargo o comisión de cualquier naturaleza.</w:t>
      </w:r>
    </w:p>
    <w:p w14:paraId="62ACECC5" w14:textId="77777777" w:rsidR="00E45F9D" w:rsidRPr="00D1010C" w:rsidRDefault="00E45F9D" w:rsidP="00E45F9D">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En ese contexto, de conformidad con el artículo 100 y 101, fracción II, de dicho ordenamiento jurídico, el Presupuesto de Egresos, deberá contener las previsiones de gasto público y se conformará, entre otras cosas, por los programas en que se señalen objeticos, metas y unidades responsables para su ejecución, así como la valuación estimada del programa.</w:t>
      </w:r>
    </w:p>
    <w:p w14:paraId="1F0432DD" w14:textId="77777777" w:rsidR="00E45F9D" w:rsidRDefault="00E45F9D" w:rsidP="00E45F9D">
      <w:pPr>
        <w:spacing w:line="360" w:lineRule="auto"/>
        <w:jc w:val="both"/>
        <w:rPr>
          <w:rFonts w:ascii="Palatino Linotype" w:hAnsi="Palatino Linotype"/>
          <w:sz w:val="22"/>
          <w:szCs w:val="22"/>
          <w:lang w:val="es-ES"/>
        </w:rPr>
      </w:pPr>
    </w:p>
    <w:p w14:paraId="7F1FF96F" w14:textId="28556ACB" w:rsidR="00E45F9D" w:rsidRDefault="00E45F9D" w:rsidP="00E45F9D">
      <w:pPr>
        <w:spacing w:line="360" w:lineRule="auto"/>
        <w:jc w:val="both"/>
        <w:rPr>
          <w:rFonts w:ascii="Palatino Linotype" w:hAnsi="Palatino Linotype"/>
          <w:sz w:val="22"/>
          <w:szCs w:val="22"/>
          <w:lang w:val="es-ES"/>
        </w:rPr>
      </w:pPr>
      <w:r>
        <w:rPr>
          <w:rFonts w:ascii="Palatino Linotype" w:hAnsi="Palatino Linotype"/>
          <w:bCs/>
          <w:sz w:val="22"/>
          <w:szCs w:val="22"/>
        </w:rPr>
        <w:t xml:space="preserve">Así, </w:t>
      </w:r>
      <w:r w:rsidR="00A744D8">
        <w:rPr>
          <w:rFonts w:ascii="Palatino Linotype" w:hAnsi="Palatino Linotype"/>
          <w:bCs/>
          <w:sz w:val="22"/>
          <w:szCs w:val="22"/>
        </w:rPr>
        <w:t>de la revisión</w:t>
      </w:r>
      <w:r w:rsidRPr="00024B74">
        <w:rPr>
          <w:rFonts w:ascii="Palatino Linotype" w:hAnsi="Palatino Linotype"/>
          <w:bCs/>
          <w:sz w:val="22"/>
          <w:szCs w:val="22"/>
        </w:rPr>
        <w:t xml:space="preserve"> de</w:t>
      </w:r>
      <w:r w:rsidR="00A744D8">
        <w:rPr>
          <w:rFonts w:ascii="Palatino Linotype" w:hAnsi="Palatino Linotype"/>
          <w:bCs/>
          <w:sz w:val="22"/>
          <w:szCs w:val="22"/>
        </w:rPr>
        <w:t xml:space="preserve"> </w:t>
      </w:r>
      <w:r w:rsidRPr="00024B74">
        <w:rPr>
          <w:rFonts w:ascii="Palatino Linotype" w:hAnsi="Palatino Linotype"/>
          <w:bCs/>
          <w:sz w:val="22"/>
          <w:szCs w:val="22"/>
        </w:rPr>
        <w:t>l</w:t>
      </w:r>
      <w:r w:rsidR="00A744D8">
        <w:rPr>
          <w:rFonts w:ascii="Palatino Linotype" w:hAnsi="Palatino Linotype"/>
          <w:bCs/>
          <w:sz w:val="22"/>
          <w:szCs w:val="22"/>
        </w:rPr>
        <w:t>os</w:t>
      </w:r>
      <w:r w:rsidRPr="00024B74">
        <w:rPr>
          <w:rFonts w:ascii="Palatino Linotype" w:hAnsi="Palatino Linotype"/>
          <w:bCs/>
          <w:sz w:val="22"/>
          <w:szCs w:val="22"/>
        </w:rPr>
        <w:t xml:space="preserve"> Manual</w:t>
      </w:r>
      <w:r w:rsidR="00A744D8">
        <w:rPr>
          <w:rFonts w:ascii="Palatino Linotype" w:hAnsi="Palatino Linotype"/>
          <w:bCs/>
          <w:sz w:val="22"/>
          <w:szCs w:val="22"/>
        </w:rPr>
        <w:t>es</w:t>
      </w:r>
      <w:r w:rsidRPr="00024B74">
        <w:rPr>
          <w:rFonts w:ascii="Palatino Linotype" w:hAnsi="Palatino Linotype"/>
          <w:bCs/>
          <w:sz w:val="22"/>
          <w:szCs w:val="22"/>
        </w:rPr>
        <w:t xml:space="preserve"> para la Planeación, Programación y Presupuesto de Egresos Municipal para </w:t>
      </w:r>
      <w:r w:rsidR="001F42F9">
        <w:rPr>
          <w:rFonts w:ascii="Palatino Linotype" w:hAnsi="Palatino Linotype"/>
          <w:bCs/>
          <w:sz w:val="22"/>
          <w:szCs w:val="22"/>
        </w:rPr>
        <w:t>los ejercicios fiscales, del dos mil dieciséis al dos mil diecinueve</w:t>
      </w:r>
      <w:r w:rsidRPr="00024B74">
        <w:rPr>
          <w:rFonts w:ascii="Palatino Linotype" w:hAnsi="Palatino Linotype"/>
          <w:bCs/>
          <w:sz w:val="22"/>
          <w:szCs w:val="22"/>
        </w:rPr>
        <w:t>,  establece</w:t>
      </w:r>
      <w:r w:rsidR="001F42F9">
        <w:rPr>
          <w:rFonts w:ascii="Palatino Linotype" w:hAnsi="Palatino Linotype"/>
          <w:bCs/>
          <w:sz w:val="22"/>
          <w:szCs w:val="22"/>
        </w:rPr>
        <w:t>n</w:t>
      </w:r>
      <w:r w:rsidRPr="00024B74">
        <w:rPr>
          <w:rFonts w:ascii="Palatino Linotype" w:hAnsi="Palatino Linotype"/>
          <w:bCs/>
          <w:sz w:val="22"/>
          <w:szCs w:val="22"/>
        </w:rPr>
        <w:t xml:space="preserve"> que el Presupuesto es la estimación financiera anticipada de los ingresos y egresos del gobierno, necesarios para cumplir con los objetivos establecidos</w:t>
      </w:r>
      <w:r>
        <w:rPr>
          <w:rFonts w:ascii="Palatino Linotype" w:hAnsi="Palatino Linotype"/>
          <w:bCs/>
          <w:sz w:val="22"/>
          <w:szCs w:val="22"/>
        </w:rPr>
        <w:t>; además, que el mismo involucra planes, políticas, programas, proyectos, estrategias y objetivos del municipio.</w:t>
      </w:r>
    </w:p>
    <w:p w14:paraId="08B11D86" w14:textId="77777777" w:rsidR="00E45F9D" w:rsidRDefault="00E45F9D" w:rsidP="00E45F9D">
      <w:pPr>
        <w:spacing w:line="360" w:lineRule="auto"/>
        <w:jc w:val="both"/>
        <w:rPr>
          <w:rFonts w:ascii="Palatino Linotype" w:hAnsi="Palatino Linotype"/>
          <w:sz w:val="22"/>
          <w:szCs w:val="22"/>
          <w:lang w:val="es-ES"/>
        </w:rPr>
      </w:pPr>
    </w:p>
    <w:p w14:paraId="0DC65D72" w14:textId="27FFF428" w:rsidR="00E45F9D" w:rsidRDefault="00E45F9D" w:rsidP="00E45F9D">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Por otra parte, </w:t>
      </w:r>
      <w:r w:rsidR="001F42F9">
        <w:rPr>
          <w:rFonts w:ascii="Palatino Linotype" w:hAnsi="Palatino Linotype"/>
          <w:sz w:val="22"/>
          <w:szCs w:val="22"/>
          <w:lang w:val="es-ES"/>
        </w:rPr>
        <w:t>prevén que</w:t>
      </w:r>
      <w:r>
        <w:rPr>
          <w:rFonts w:ascii="Palatino Linotype" w:hAnsi="Palatino Linotype"/>
          <w:sz w:val="22"/>
          <w:szCs w:val="22"/>
          <w:lang w:val="es-ES"/>
        </w:rPr>
        <w:t xml:space="preserve"> </w:t>
      </w:r>
      <w:r w:rsidR="001F42F9">
        <w:rPr>
          <w:rFonts w:ascii="Palatino Linotype" w:hAnsi="Palatino Linotype"/>
          <w:sz w:val="22"/>
          <w:szCs w:val="22"/>
          <w:lang w:val="es-ES"/>
        </w:rPr>
        <w:t>el</w:t>
      </w:r>
      <w:r>
        <w:rPr>
          <w:rFonts w:ascii="Palatino Linotype" w:hAnsi="Palatino Linotype"/>
          <w:sz w:val="22"/>
          <w:szCs w:val="22"/>
          <w:lang w:val="es-ES"/>
        </w:rPr>
        <w:t xml:space="preserve"> Presupuesto de Eg</w:t>
      </w:r>
      <w:r w:rsidR="001F42F9">
        <w:rPr>
          <w:rFonts w:ascii="Palatino Linotype" w:hAnsi="Palatino Linotype"/>
          <w:sz w:val="22"/>
          <w:szCs w:val="22"/>
          <w:lang w:val="es-ES"/>
        </w:rPr>
        <w:t>resos, se conforma de diversos Formatos de Presupuesto basado en Resultados Municipales (PbRM)</w:t>
      </w:r>
      <w:r>
        <w:rPr>
          <w:rFonts w:ascii="Palatino Linotype" w:hAnsi="Palatino Linotype"/>
          <w:sz w:val="22"/>
          <w:szCs w:val="22"/>
          <w:lang w:val="es-ES"/>
        </w:rPr>
        <w:t xml:space="preserve">, entre los cuales, se encuentra </w:t>
      </w:r>
      <w:r w:rsidR="00DE56F5">
        <w:rPr>
          <w:rFonts w:ascii="Palatino Linotype" w:hAnsi="Palatino Linotype"/>
          <w:sz w:val="22"/>
          <w:szCs w:val="22"/>
          <w:lang w:val="es-ES"/>
        </w:rPr>
        <w:t xml:space="preserve">el </w:t>
      </w:r>
      <w:r>
        <w:rPr>
          <w:rFonts w:ascii="Palatino Linotype" w:hAnsi="Palatino Linotype"/>
          <w:sz w:val="22"/>
          <w:szCs w:val="22"/>
          <w:lang w:val="es-ES"/>
        </w:rPr>
        <w:t xml:space="preserve">número </w:t>
      </w:r>
      <w:r w:rsidR="00DE56F5" w:rsidRPr="00DE56F5">
        <w:rPr>
          <w:rFonts w:ascii="Palatino Linotype" w:hAnsi="Palatino Linotype"/>
          <w:sz w:val="22"/>
          <w:szCs w:val="22"/>
        </w:rPr>
        <w:t>PbRM-05</w:t>
      </w:r>
      <w:r>
        <w:rPr>
          <w:rFonts w:ascii="Palatino Linotype" w:hAnsi="Palatino Linotype"/>
          <w:sz w:val="22"/>
          <w:szCs w:val="22"/>
          <w:lang w:val="es-ES"/>
        </w:rPr>
        <w:t xml:space="preserve">, que contienen el </w:t>
      </w:r>
      <w:r w:rsidR="00DE56F5">
        <w:rPr>
          <w:rFonts w:ascii="Palatino Linotype" w:hAnsi="Palatino Linotype"/>
          <w:sz w:val="22"/>
          <w:szCs w:val="22"/>
          <w:lang w:val="es-ES"/>
        </w:rPr>
        <w:t>Tabulador de Sueldos</w:t>
      </w:r>
      <w:r>
        <w:rPr>
          <w:rFonts w:ascii="Palatino Linotype" w:hAnsi="Palatino Linotype"/>
          <w:sz w:val="22"/>
          <w:szCs w:val="22"/>
          <w:lang w:val="es-ES"/>
        </w:rPr>
        <w:t xml:space="preserve">, </w:t>
      </w:r>
      <w:r w:rsidR="00DE56F5">
        <w:rPr>
          <w:rFonts w:ascii="Palatino Linotype" w:hAnsi="Palatino Linotype"/>
          <w:sz w:val="22"/>
          <w:szCs w:val="22"/>
          <w:lang w:val="es-ES"/>
        </w:rPr>
        <w:t>el cual registra las remuneraciones que se perciben por el empleo, cargo o comisión de cualquier naturaleza por los servidores públicas, tales como las dietas, sueldo base, compensación, gratificaciones, otras percepciones, aguinaldo, prima vacacional</w:t>
      </w:r>
      <w:r w:rsidR="00EC1169">
        <w:rPr>
          <w:rFonts w:ascii="Palatino Linotype" w:hAnsi="Palatino Linotype"/>
          <w:sz w:val="22"/>
          <w:szCs w:val="22"/>
          <w:lang w:val="es-ES"/>
        </w:rPr>
        <w:t xml:space="preserve"> por puesto funcional.</w:t>
      </w:r>
    </w:p>
    <w:p w14:paraId="0DFBA7FF" w14:textId="77777777" w:rsidR="00E45F9D" w:rsidRDefault="00E45F9D" w:rsidP="00E45F9D">
      <w:pPr>
        <w:spacing w:line="360" w:lineRule="auto"/>
        <w:jc w:val="both"/>
        <w:rPr>
          <w:rFonts w:ascii="Palatino Linotype" w:hAnsi="Palatino Linotype"/>
          <w:sz w:val="22"/>
          <w:szCs w:val="22"/>
          <w:lang w:val="es-ES"/>
        </w:rPr>
      </w:pPr>
    </w:p>
    <w:p w14:paraId="0A68A35A" w14:textId="62D8269C" w:rsidR="00E45F9D" w:rsidRPr="00AA1E66" w:rsidRDefault="00E45F9D" w:rsidP="00E45F9D">
      <w:pPr>
        <w:spacing w:line="360" w:lineRule="auto"/>
        <w:jc w:val="both"/>
        <w:rPr>
          <w:rFonts w:ascii="Palatino Linotype" w:hAnsi="Palatino Linotype"/>
          <w:sz w:val="22"/>
          <w:szCs w:val="22"/>
          <w:lang w:val="es-ES"/>
        </w:rPr>
      </w:pPr>
      <w:r w:rsidRPr="00AA1E66">
        <w:rPr>
          <w:rFonts w:ascii="Palatino Linotype" w:hAnsi="Palatino Linotype"/>
          <w:sz w:val="22"/>
          <w:szCs w:val="22"/>
          <w:lang w:val="es-ES"/>
        </w:rPr>
        <w:t xml:space="preserve">En ese orden de ideas, se puede advertir que anualmente el Ayuntamiento de </w:t>
      </w:r>
      <w:r w:rsidR="00EC1169">
        <w:rPr>
          <w:rFonts w:ascii="Palatino Linotype" w:hAnsi="Palatino Linotype"/>
          <w:sz w:val="22"/>
          <w:szCs w:val="22"/>
          <w:lang w:val="es-ES"/>
        </w:rPr>
        <w:t>Cuautitlán</w:t>
      </w:r>
      <w:r w:rsidRPr="00AA1E66">
        <w:rPr>
          <w:rFonts w:ascii="Palatino Linotype" w:hAnsi="Palatino Linotype"/>
          <w:sz w:val="22"/>
          <w:szCs w:val="22"/>
          <w:lang w:val="es-ES"/>
        </w:rPr>
        <w:t xml:space="preserve">, </w:t>
      </w:r>
      <w:r w:rsidR="00EC1169">
        <w:rPr>
          <w:rFonts w:ascii="Palatino Linotype" w:hAnsi="Palatino Linotype"/>
          <w:sz w:val="22"/>
          <w:szCs w:val="22"/>
          <w:lang w:val="es-ES"/>
        </w:rPr>
        <w:t>emite un documento que contiene todas las remuneraciones que obtienen los servidores públicos adscritos a este, del cual se obtiene todas las percepciones que recibe un determinado cargo</w:t>
      </w:r>
      <w:r w:rsidR="00200636">
        <w:rPr>
          <w:rFonts w:ascii="Palatino Linotype" w:hAnsi="Palatino Linotype"/>
          <w:sz w:val="22"/>
          <w:szCs w:val="22"/>
          <w:lang w:val="es-ES"/>
        </w:rPr>
        <w:t>, lo cual,</w:t>
      </w:r>
      <w:r w:rsidR="00200636" w:rsidRPr="00200636">
        <w:rPr>
          <w:rFonts w:ascii="Palatino Linotype" w:hAnsi="Palatino Linotype"/>
          <w:b/>
          <w:sz w:val="22"/>
          <w:szCs w:val="22"/>
          <w:lang w:val="es-ES"/>
        </w:rPr>
        <w:t xml:space="preserve"> da cuenta de lo requerido.</w:t>
      </w:r>
    </w:p>
    <w:p w14:paraId="6B7F57F3" w14:textId="77777777" w:rsidR="00E45F9D" w:rsidRPr="002E79B0" w:rsidRDefault="00E45F9D" w:rsidP="002E79B0">
      <w:pPr>
        <w:spacing w:line="360" w:lineRule="auto"/>
        <w:ind w:right="-93"/>
        <w:jc w:val="both"/>
        <w:rPr>
          <w:rFonts w:ascii="Palatino Linotype" w:hAnsi="Palatino Linotype" w:cs="Tahoma"/>
          <w:sz w:val="22"/>
          <w:szCs w:val="22"/>
        </w:rPr>
      </w:pPr>
    </w:p>
    <w:p w14:paraId="42F79296" w14:textId="3A2EA6D2" w:rsidR="00C254C3" w:rsidRDefault="00200636" w:rsidP="00C254C3">
      <w:pPr>
        <w:spacing w:line="360" w:lineRule="auto"/>
        <w:jc w:val="both"/>
        <w:rPr>
          <w:rFonts w:ascii="Palatino Linotype" w:eastAsia="Calibri" w:hAnsi="Palatino Linotype" w:cs="Tahoma"/>
          <w:bCs/>
          <w:iCs/>
          <w:sz w:val="22"/>
          <w:szCs w:val="22"/>
          <w:lang w:eastAsia="en-US"/>
        </w:rPr>
      </w:pPr>
      <w:r>
        <w:rPr>
          <w:rFonts w:ascii="Palatino Linotype" w:hAnsi="Palatino Linotype"/>
          <w:sz w:val="22"/>
          <w:szCs w:val="22"/>
          <w:lang w:val="es-ES"/>
        </w:rPr>
        <w:t>En ese orden de ideas, resulta necesario traer a colación el procedimiento de búsqueda que debió realizar el Sujeto Obligado, para atender la solicitud de información</w:t>
      </w:r>
      <w:r w:rsidR="00C254C3">
        <w:rPr>
          <w:rFonts w:ascii="Palatino Linotype" w:hAnsi="Palatino Linotype"/>
          <w:sz w:val="22"/>
          <w:szCs w:val="22"/>
          <w:lang w:val="es-ES"/>
        </w:rPr>
        <w:t xml:space="preserve">; al respecto, </w:t>
      </w:r>
      <w:r w:rsidR="00C254C3" w:rsidRPr="00102D84">
        <w:rPr>
          <w:rFonts w:ascii="Palatino Linotype" w:eastAsia="Calibri" w:hAnsi="Palatino Linotype" w:cs="Tahoma"/>
          <w:bCs/>
          <w:sz w:val="22"/>
          <w:szCs w:val="22"/>
          <w:lang w:eastAsia="en-US"/>
        </w:rPr>
        <w:t>es necesario citar</w:t>
      </w:r>
      <w:r w:rsidR="00C254C3">
        <w:rPr>
          <w:rFonts w:ascii="Palatino Linotype" w:eastAsia="Calibri" w:hAnsi="Palatino Linotype" w:cs="Tahoma"/>
          <w:bCs/>
          <w:sz w:val="22"/>
          <w:szCs w:val="22"/>
          <w:lang w:eastAsia="en-US"/>
        </w:rPr>
        <w:t xml:space="preserve"> </w:t>
      </w:r>
      <w:r w:rsidR="00C254C3" w:rsidRPr="00946286">
        <w:rPr>
          <w:rFonts w:ascii="Palatino Linotype" w:eastAsia="Calibri" w:hAnsi="Palatino Linotype" w:cs="Tahoma"/>
          <w:bCs/>
          <w:iCs/>
          <w:sz w:val="22"/>
          <w:szCs w:val="22"/>
          <w:lang w:eastAsia="en-US"/>
        </w:rPr>
        <w:t xml:space="preserve">el artículo 95, fracciones IV y VI, de la Ley Orgánica Municipal del Estado de México, </w:t>
      </w:r>
      <w:r w:rsidR="00C254C3">
        <w:rPr>
          <w:rFonts w:ascii="Palatino Linotype" w:eastAsia="Calibri" w:hAnsi="Palatino Linotype" w:cs="Tahoma"/>
          <w:bCs/>
          <w:iCs/>
          <w:sz w:val="22"/>
          <w:szCs w:val="22"/>
          <w:lang w:eastAsia="en-US"/>
        </w:rPr>
        <w:t xml:space="preserve">que </w:t>
      </w:r>
      <w:r w:rsidR="00C254C3" w:rsidRPr="00946286">
        <w:rPr>
          <w:rFonts w:ascii="Palatino Linotype" w:eastAsia="Calibri" w:hAnsi="Palatino Linotype" w:cs="Tahoma"/>
          <w:bCs/>
          <w:iCs/>
          <w:sz w:val="22"/>
          <w:szCs w:val="22"/>
          <w:lang w:eastAsia="en-US"/>
        </w:rPr>
        <w:t xml:space="preserve">establece que </w:t>
      </w:r>
      <w:r w:rsidR="00C254C3">
        <w:rPr>
          <w:rFonts w:ascii="Palatino Linotype" w:eastAsia="Calibri" w:hAnsi="Palatino Linotype" w:cs="Tahoma"/>
          <w:bCs/>
          <w:iCs/>
          <w:sz w:val="22"/>
          <w:szCs w:val="22"/>
          <w:lang w:eastAsia="en-US"/>
        </w:rPr>
        <w:t>los Municipios cuentan, con diversas unidades administrativas para el ejercicio de sus funciones, entre las cuales, se encuentra la T</w:t>
      </w:r>
      <w:r w:rsidR="00C254C3" w:rsidRPr="00946286">
        <w:rPr>
          <w:rFonts w:ascii="Palatino Linotype" w:eastAsia="Calibri" w:hAnsi="Palatino Linotype" w:cs="Tahoma"/>
          <w:b/>
          <w:bCs/>
          <w:iCs/>
          <w:sz w:val="22"/>
          <w:szCs w:val="22"/>
          <w:lang w:eastAsia="en-US"/>
        </w:rPr>
        <w:t>esorería Municipal</w:t>
      </w:r>
      <w:r w:rsidR="00C254C3" w:rsidRPr="00946286">
        <w:rPr>
          <w:rFonts w:ascii="Palatino Linotype" w:eastAsia="Calibri" w:hAnsi="Palatino Linotype" w:cs="Tahoma"/>
          <w:bCs/>
          <w:iCs/>
          <w:sz w:val="22"/>
          <w:szCs w:val="22"/>
          <w:lang w:eastAsia="en-US"/>
        </w:rPr>
        <w:t>, encargada de llevar los registros contables, financieros y administrativos de los ingresos, egresos e inventarios; así como presentar anualmente al ayuntamiento un informe de la situación contable financiera. Además, el artículo 46 de la Ley de Fiscalización Superior del Estado de México, precisa que en materia de cuenta pública, los tesoreros coordinaran sus acciones con el Órgano Superior de Fiscalización del Estado de México y Municipios.</w:t>
      </w:r>
    </w:p>
    <w:p w14:paraId="0868BAB7" w14:textId="2A9576B4" w:rsidR="009A0BF4" w:rsidRPr="00200636" w:rsidRDefault="009A0BF4" w:rsidP="00FE5177">
      <w:pPr>
        <w:spacing w:line="360" w:lineRule="auto"/>
        <w:jc w:val="both"/>
        <w:rPr>
          <w:rFonts w:ascii="Palatino Linotype" w:hAnsi="Palatino Linotype"/>
          <w:sz w:val="22"/>
          <w:szCs w:val="22"/>
          <w:lang w:val="es-ES"/>
        </w:rPr>
      </w:pPr>
    </w:p>
    <w:p w14:paraId="21325B6D" w14:textId="3AF571A2" w:rsidR="009A0BF4" w:rsidRDefault="00C254C3" w:rsidP="00FE5177">
      <w:pPr>
        <w:spacing w:line="360" w:lineRule="auto"/>
        <w:jc w:val="both"/>
        <w:rPr>
          <w:rFonts w:ascii="Palatino Linotype" w:hAnsi="Palatino Linotype"/>
          <w:b/>
          <w:sz w:val="22"/>
          <w:szCs w:val="22"/>
          <w:lang w:val="es-ES"/>
        </w:rPr>
      </w:pPr>
      <w:r>
        <w:rPr>
          <w:rFonts w:ascii="Palatino Linotype" w:hAnsi="Palatino Linotype"/>
          <w:sz w:val="22"/>
          <w:szCs w:val="22"/>
          <w:lang w:val="es-ES"/>
        </w:rPr>
        <w:t xml:space="preserve">Así, se considera que el Sujeto Obligado deberá realizar una búsqueda exhaustiva y razonable en todas las áreas competentes, entre las cuales no podrá omitir a la Tesorería Municipal, a fin de que proporcione el formato </w:t>
      </w:r>
      <w:r w:rsidRPr="00C254C3">
        <w:rPr>
          <w:rFonts w:ascii="Palatino Linotype" w:hAnsi="Palatino Linotype"/>
          <w:sz w:val="22"/>
          <w:szCs w:val="22"/>
        </w:rPr>
        <w:t>PbRM-05</w:t>
      </w:r>
      <w:r>
        <w:rPr>
          <w:rFonts w:ascii="Palatino Linotype" w:hAnsi="Palatino Linotype"/>
          <w:sz w:val="22"/>
          <w:szCs w:val="22"/>
        </w:rPr>
        <w:t xml:space="preserve"> Tabulador de Sueldos, del dos mil dieciséis al dos mil diecinueve, para dar cumplimiento a los artículos 12, 160 y 162 de la Ley de Transparencia y Acceso a la Información Pública del Estado de México y Municipios.</w:t>
      </w:r>
    </w:p>
    <w:p w14:paraId="23EA1F0B" w14:textId="77777777" w:rsidR="009A0BF4" w:rsidRDefault="009A0BF4" w:rsidP="00FE5177">
      <w:pPr>
        <w:spacing w:line="360" w:lineRule="auto"/>
        <w:jc w:val="both"/>
        <w:rPr>
          <w:rFonts w:ascii="Palatino Linotype" w:hAnsi="Palatino Linotype"/>
          <w:b/>
          <w:sz w:val="22"/>
          <w:szCs w:val="22"/>
          <w:lang w:val="es-ES"/>
        </w:rPr>
      </w:pPr>
    </w:p>
    <w:p w14:paraId="2252982D" w14:textId="352B6AB0" w:rsidR="005231E2" w:rsidRPr="005231E2" w:rsidRDefault="007B0F21" w:rsidP="005231E2">
      <w:pPr>
        <w:spacing w:line="360" w:lineRule="auto"/>
        <w:jc w:val="both"/>
        <w:rPr>
          <w:rFonts w:ascii="Palatino Linotype" w:hAnsi="Palatino Linotype"/>
          <w:iCs/>
          <w:sz w:val="22"/>
          <w:szCs w:val="22"/>
          <w:lang w:val="es-ES"/>
        </w:rPr>
      </w:pPr>
      <w:r>
        <w:rPr>
          <w:rFonts w:ascii="Palatino Linotype" w:hAnsi="Palatino Linotype"/>
          <w:sz w:val="22"/>
          <w:szCs w:val="22"/>
          <w:lang w:val="es-ES"/>
        </w:rPr>
        <w:t>Por otra parte</w:t>
      </w:r>
      <w:r w:rsidR="005231E2">
        <w:rPr>
          <w:rFonts w:ascii="Palatino Linotype" w:hAnsi="Palatino Linotype"/>
          <w:sz w:val="22"/>
          <w:szCs w:val="22"/>
          <w:lang w:val="es-ES"/>
        </w:rPr>
        <w:t xml:space="preserve">, el ahora Recurrente, también solicitó </w:t>
      </w:r>
      <w:r w:rsidR="005231E2" w:rsidRPr="005231E2">
        <w:rPr>
          <w:rFonts w:ascii="Palatino Linotype" w:hAnsi="Palatino Linotype"/>
          <w:iCs/>
          <w:sz w:val="22"/>
          <w:szCs w:val="22"/>
          <w:lang w:val="es-ES"/>
        </w:rPr>
        <w:t xml:space="preserve">el documento donde conste el programa de apoyo que recibe el cuerpo de policías municipales, por parte del Gobierno Federal, denominado por sus siglas </w:t>
      </w:r>
      <w:r>
        <w:rPr>
          <w:rFonts w:ascii="Palatino Linotype" w:hAnsi="Palatino Linotype"/>
          <w:iCs/>
          <w:sz w:val="22"/>
          <w:szCs w:val="22"/>
          <w:lang w:val="es-ES"/>
        </w:rPr>
        <w:t>“</w:t>
      </w:r>
      <w:r w:rsidR="005231E2" w:rsidRPr="005231E2">
        <w:rPr>
          <w:rFonts w:ascii="Palatino Linotype" w:hAnsi="Palatino Linotype"/>
          <w:iCs/>
          <w:sz w:val="22"/>
          <w:szCs w:val="22"/>
          <w:lang w:val="es-ES"/>
        </w:rPr>
        <w:t>FORTASEG</w:t>
      </w:r>
      <w:r>
        <w:rPr>
          <w:rFonts w:ascii="Palatino Linotype" w:hAnsi="Palatino Linotype"/>
          <w:iCs/>
          <w:sz w:val="22"/>
          <w:szCs w:val="22"/>
          <w:lang w:val="es-ES"/>
        </w:rPr>
        <w:t>”</w:t>
      </w:r>
      <w:r w:rsidR="005231E2" w:rsidRPr="005231E2">
        <w:rPr>
          <w:rFonts w:ascii="Palatino Linotype" w:hAnsi="Palatino Linotype"/>
          <w:iCs/>
          <w:sz w:val="22"/>
          <w:szCs w:val="22"/>
          <w:lang w:val="es-ES"/>
        </w:rPr>
        <w:t>.</w:t>
      </w:r>
    </w:p>
    <w:p w14:paraId="67B5B68B" w14:textId="7280D33F" w:rsidR="009A0BF4" w:rsidRPr="005231E2" w:rsidRDefault="009A0BF4" w:rsidP="00FE5177">
      <w:pPr>
        <w:spacing w:line="360" w:lineRule="auto"/>
        <w:jc w:val="both"/>
        <w:rPr>
          <w:rFonts w:ascii="Palatino Linotype" w:hAnsi="Palatino Linotype"/>
          <w:sz w:val="22"/>
          <w:szCs w:val="22"/>
          <w:lang w:val="es-ES"/>
        </w:rPr>
      </w:pPr>
    </w:p>
    <w:p w14:paraId="4128F2A0" w14:textId="66072A52" w:rsidR="009A0BF4" w:rsidRPr="005231E2" w:rsidRDefault="005231E2" w:rsidP="00FE5177">
      <w:pPr>
        <w:spacing w:line="360" w:lineRule="auto"/>
        <w:jc w:val="both"/>
        <w:rPr>
          <w:rFonts w:ascii="Palatino Linotype" w:hAnsi="Palatino Linotype"/>
          <w:sz w:val="22"/>
          <w:szCs w:val="22"/>
          <w:lang w:val="es-ES"/>
        </w:rPr>
      </w:pPr>
      <w:r>
        <w:rPr>
          <w:rFonts w:ascii="Palatino Linotype" w:hAnsi="Palatino Linotype"/>
          <w:sz w:val="22"/>
          <w:szCs w:val="22"/>
          <w:lang w:val="es-ES"/>
        </w:rPr>
        <w:t>En principio, es necesario precisar que el Particular no señaló temporalidad de la cual requería la información; sin embargo del análisis de la misma, se colige que su pretensión es obtener información actualizada respecto a dicho punto, es decir, a la fecha de la solicitud (ocho de mayo de dos mil diecinueve).</w:t>
      </w:r>
    </w:p>
    <w:p w14:paraId="5AF0AED4" w14:textId="77777777" w:rsidR="009A0BF4" w:rsidRDefault="009A0BF4" w:rsidP="00FE5177">
      <w:pPr>
        <w:spacing w:line="360" w:lineRule="auto"/>
        <w:jc w:val="both"/>
        <w:rPr>
          <w:rFonts w:ascii="Palatino Linotype" w:hAnsi="Palatino Linotype"/>
          <w:b/>
          <w:sz w:val="22"/>
          <w:szCs w:val="22"/>
          <w:lang w:val="es-ES"/>
        </w:rPr>
      </w:pPr>
    </w:p>
    <w:p w14:paraId="1AB054FB" w14:textId="0139DC9D" w:rsidR="007B0F21" w:rsidRDefault="007B0F21" w:rsidP="007B0F21">
      <w:pPr>
        <w:spacing w:line="360" w:lineRule="auto"/>
        <w:ind w:right="-93"/>
        <w:jc w:val="both"/>
        <w:rPr>
          <w:rFonts w:ascii="Palatino Linotype" w:eastAsia="Calibri" w:hAnsi="Palatino Linotype" w:cs="Tahoma"/>
          <w:b/>
          <w:iCs/>
          <w:sz w:val="22"/>
          <w:szCs w:val="22"/>
          <w:lang w:eastAsia="es-ES_tradnl"/>
        </w:rPr>
      </w:pPr>
      <w:r>
        <w:rPr>
          <w:rFonts w:ascii="Palatino Linotype" w:eastAsia="Calibri" w:hAnsi="Palatino Linotype" w:cs="Tahoma"/>
          <w:iCs/>
          <w:sz w:val="22"/>
          <w:szCs w:val="22"/>
          <w:lang w:eastAsia="es-ES_tradnl"/>
        </w:rPr>
        <w:t>En ese contexto</w:t>
      </w:r>
      <w:r w:rsidRPr="00612748">
        <w:rPr>
          <w:rFonts w:ascii="Palatino Linotype" w:eastAsia="Calibri" w:hAnsi="Palatino Linotype" w:cs="Tahoma"/>
          <w:iCs/>
          <w:sz w:val="22"/>
          <w:szCs w:val="22"/>
          <w:lang w:eastAsia="es-ES_tradnl"/>
        </w:rPr>
        <w:t xml:space="preserve">, se </w:t>
      </w:r>
      <w:r>
        <w:rPr>
          <w:rFonts w:ascii="Palatino Linotype" w:eastAsia="Calibri" w:hAnsi="Palatino Linotype" w:cs="Tahoma"/>
          <w:iCs/>
          <w:sz w:val="22"/>
          <w:szCs w:val="22"/>
          <w:lang w:eastAsia="es-ES_tradnl"/>
        </w:rPr>
        <w:t xml:space="preserve">pidió </w:t>
      </w:r>
      <w:r w:rsidRPr="00612748">
        <w:rPr>
          <w:rFonts w:ascii="Palatino Linotype" w:eastAsia="Calibri" w:hAnsi="Palatino Linotype" w:cs="Tahoma"/>
          <w:iCs/>
          <w:sz w:val="22"/>
          <w:szCs w:val="22"/>
          <w:lang w:eastAsia="es-ES_tradnl"/>
        </w:rPr>
        <w:t xml:space="preserve">información respecto a los Recursos otorgados por el </w:t>
      </w:r>
      <w:r>
        <w:rPr>
          <w:rFonts w:ascii="Palatino Linotype" w:eastAsia="Calibri" w:hAnsi="Palatino Linotype" w:cs="Tahoma"/>
          <w:iCs/>
          <w:sz w:val="22"/>
          <w:szCs w:val="22"/>
          <w:lang w:eastAsia="es-ES_tradnl"/>
        </w:rPr>
        <w:t>“</w:t>
      </w:r>
      <w:r w:rsidRPr="00612748">
        <w:rPr>
          <w:rFonts w:ascii="Palatino Linotype" w:eastAsia="Calibri" w:hAnsi="Palatino Linotype" w:cs="Tahoma"/>
          <w:iCs/>
          <w:sz w:val="22"/>
          <w:szCs w:val="22"/>
          <w:lang w:eastAsia="es-ES_tradnl"/>
        </w:rPr>
        <w:t>FORTASEG</w:t>
      </w:r>
      <w:r>
        <w:rPr>
          <w:rFonts w:ascii="Palatino Linotype" w:eastAsia="Calibri" w:hAnsi="Palatino Linotype" w:cs="Tahoma"/>
          <w:iCs/>
          <w:sz w:val="22"/>
          <w:szCs w:val="22"/>
          <w:lang w:eastAsia="es-ES_tradnl"/>
        </w:rPr>
        <w:t>”</w:t>
      </w:r>
      <w:r w:rsidRPr="00612748">
        <w:rPr>
          <w:rFonts w:ascii="Palatino Linotype" w:eastAsia="Calibri" w:hAnsi="Palatino Linotype" w:cs="Tahoma"/>
          <w:iCs/>
          <w:sz w:val="22"/>
          <w:szCs w:val="22"/>
          <w:lang w:eastAsia="es-ES_tradnl"/>
        </w:rPr>
        <w:t xml:space="preserve">, en el </w:t>
      </w:r>
      <w:r>
        <w:rPr>
          <w:rFonts w:ascii="Palatino Linotype" w:eastAsia="Calibri" w:hAnsi="Palatino Linotype" w:cs="Tahoma"/>
          <w:iCs/>
          <w:sz w:val="22"/>
          <w:szCs w:val="22"/>
          <w:lang w:eastAsia="es-ES_tradnl"/>
        </w:rPr>
        <w:t xml:space="preserve">año </w:t>
      </w:r>
      <w:r w:rsidRPr="00612748">
        <w:rPr>
          <w:rFonts w:ascii="Palatino Linotype" w:eastAsia="Calibri" w:hAnsi="Palatino Linotype" w:cs="Tahoma"/>
          <w:iCs/>
          <w:sz w:val="22"/>
          <w:szCs w:val="22"/>
          <w:lang w:eastAsia="es-ES_tradnl"/>
        </w:rPr>
        <w:t xml:space="preserve">dos mil </w:t>
      </w:r>
      <w:r>
        <w:rPr>
          <w:rFonts w:ascii="Palatino Linotype" w:eastAsia="Calibri" w:hAnsi="Palatino Linotype" w:cs="Tahoma"/>
          <w:iCs/>
          <w:sz w:val="22"/>
          <w:szCs w:val="22"/>
          <w:lang w:eastAsia="es-ES_tradnl"/>
        </w:rPr>
        <w:t>diecinueve</w:t>
      </w:r>
      <w:r w:rsidRPr="00612748">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así</w:t>
      </w:r>
      <w:r w:rsidRPr="00612748">
        <w:rPr>
          <w:rFonts w:ascii="Palatino Linotype" w:eastAsia="Calibri" w:hAnsi="Palatino Linotype" w:cs="Tahoma"/>
          <w:iCs/>
          <w:sz w:val="22"/>
          <w:szCs w:val="22"/>
          <w:lang w:eastAsia="es-ES_tradnl"/>
        </w:rPr>
        <w:t>, en principio, resulta necesario traer a colación el artículo 3</w:t>
      </w:r>
      <w:r>
        <w:rPr>
          <w:rFonts w:ascii="Palatino Linotype" w:eastAsia="Calibri" w:hAnsi="Palatino Linotype" w:cs="Tahoma"/>
          <w:iCs/>
          <w:sz w:val="22"/>
          <w:szCs w:val="22"/>
          <w:lang w:eastAsia="es-ES_tradnl"/>
        </w:rPr>
        <w:t>°</w:t>
      </w:r>
      <w:r w:rsidRPr="00612748">
        <w:rPr>
          <w:rFonts w:ascii="Palatino Linotype" w:eastAsia="Calibri" w:hAnsi="Palatino Linotype" w:cs="Tahoma"/>
          <w:iCs/>
          <w:sz w:val="22"/>
          <w:szCs w:val="22"/>
          <w:lang w:eastAsia="es-ES_tradnl"/>
        </w:rPr>
        <w:t xml:space="preserve">, fracción X, de los </w:t>
      </w:r>
      <w:r w:rsidR="007C793C" w:rsidRPr="007C793C">
        <w:rPr>
          <w:rFonts w:ascii="Palatino Linotype" w:eastAsia="Calibri" w:hAnsi="Palatino Linotype" w:cs="Tahoma"/>
          <w:iCs/>
          <w:sz w:val="22"/>
          <w:szCs w:val="22"/>
          <w:lang w:eastAsia="es-ES_tradnl"/>
        </w:rPr>
        <w:t>ara el otorgamiento del subsidio para el fortalecimiento del desempeño en materia de seguridad pública a los municipios y demarcaciones territoriales de la Ciudad de México y, en su caso, a las entidades federativas que ejerzan de manera directa o coordinada la función para el ejercicio fiscal</w:t>
      </w:r>
      <w:r w:rsidR="00E05DE4">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dos mil </w:t>
      </w:r>
      <w:r w:rsidR="008F6310">
        <w:rPr>
          <w:rFonts w:ascii="Palatino Linotype" w:eastAsia="Calibri" w:hAnsi="Palatino Linotype" w:cs="Tahoma"/>
          <w:iCs/>
          <w:sz w:val="22"/>
          <w:szCs w:val="22"/>
          <w:lang w:eastAsia="es-ES_tradnl"/>
        </w:rPr>
        <w:t>diecinueve</w:t>
      </w:r>
      <w:r>
        <w:rPr>
          <w:rFonts w:ascii="Palatino Linotype" w:eastAsia="Calibri" w:hAnsi="Palatino Linotype" w:cs="Tahoma"/>
          <w:iCs/>
          <w:sz w:val="22"/>
          <w:szCs w:val="22"/>
          <w:lang w:eastAsia="es-ES_tradnl"/>
        </w:rPr>
        <w:t xml:space="preserve">, publicados en el Diario Oficial de la Federación el </w:t>
      </w:r>
      <w:r w:rsidR="00E05DE4">
        <w:rPr>
          <w:rFonts w:ascii="Palatino Linotype" w:eastAsia="Calibri" w:hAnsi="Palatino Linotype" w:cs="Tahoma"/>
          <w:iCs/>
          <w:sz w:val="22"/>
          <w:szCs w:val="22"/>
          <w:lang w:eastAsia="es-ES_tradnl"/>
        </w:rPr>
        <w:t>quince de febrero</w:t>
      </w:r>
      <w:r w:rsidRPr="00163BA0">
        <w:rPr>
          <w:rFonts w:ascii="Palatino Linotype" w:eastAsia="Calibri" w:hAnsi="Palatino Linotype" w:cs="Tahoma"/>
          <w:iCs/>
          <w:sz w:val="22"/>
          <w:szCs w:val="22"/>
          <w:lang w:eastAsia="es-ES_tradnl"/>
        </w:rPr>
        <w:t xml:space="preserve"> de dos mil dieciocho, los cuales</w:t>
      </w:r>
      <w:r>
        <w:rPr>
          <w:rFonts w:ascii="Palatino Linotype" w:eastAsia="Calibri" w:hAnsi="Palatino Linotype" w:cs="Tahoma"/>
          <w:iCs/>
          <w:sz w:val="22"/>
          <w:szCs w:val="22"/>
          <w:lang w:eastAsia="es-ES_tradnl"/>
        </w:rPr>
        <w:t xml:space="preserve"> establecen que el “FORTASEG” </w:t>
      </w:r>
      <w:r w:rsidRPr="00612748">
        <w:rPr>
          <w:rFonts w:ascii="Palatino Linotype" w:eastAsia="Calibri" w:hAnsi="Palatino Linotype" w:cs="Tahoma"/>
          <w:b/>
          <w:iCs/>
          <w:sz w:val="22"/>
          <w:szCs w:val="22"/>
          <w:lang w:eastAsia="es-ES_tradnl"/>
        </w:rPr>
        <w:t>es el subsidio para el fortalecimiento del desempeño en materia de seguridad pública a los municipios y demarcaciones territoriales de la Ciudad de México y, en su caso, a las entidades federativas que ejerzan de manera directa o coordinada la función de seguridad pública en el ámbito municipal</w:t>
      </w:r>
      <w:r>
        <w:rPr>
          <w:rFonts w:ascii="Palatino Linotype" w:eastAsia="Calibri" w:hAnsi="Palatino Linotype" w:cs="Tahoma"/>
          <w:b/>
          <w:iCs/>
          <w:sz w:val="22"/>
          <w:szCs w:val="22"/>
          <w:lang w:eastAsia="es-ES_tradnl"/>
        </w:rPr>
        <w:t>.</w:t>
      </w:r>
    </w:p>
    <w:p w14:paraId="79B8ECC8" w14:textId="77777777" w:rsidR="007B0F21" w:rsidRDefault="007B0F21" w:rsidP="007B0F21">
      <w:pPr>
        <w:spacing w:line="360" w:lineRule="auto"/>
        <w:ind w:right="-93"/>
        <w:jc w:val="both"/>
        <w:rPr>
          <w:rFonts w:ascii="Palatino Linotype" w:eastAsia="Calibri" w:hAnsi="Palatino Linotype" w:cs="Tahoma"/>
          <w:b/>
          <w:iCs/>
          <w:sz w:val="22"/>
          <w:szCs w:val="22"/>
          <w:lang w:eastAsia="es-ES_tradnl"/>
        </w:rPr>
      </w:pPr>
    </w:p>
    <w:p w14:paraId="03D280E6" w14:textId="132B7C29" w:rsidR="009A0BF4" w:rsidRDefault="007B0F21" w:rsidP="00AF19A1">
      <w:pPr>
        <w:spacing w:line="360" w:lineRule="auto"/>
        <w:ind w:right="-93"/>
        <w:jc w:val="both"/>
        <w:rPr>
          <w:rFonts w:ascii="Palatino Linotype" w:hAnsi="Palatino Linotype"/>
          <w:b/>
          <w:sz w:val="22"/>
          <w:szCs w:val="22"/>
          <w:lang w:val="es-ES"/>
        </w:rPr>
      </w:pPr>
      <w:r>
        <w:rPr>
          <w:rFonts w:ascii="Palatino Linotype" w:eastAsia="Calibri" w:hAnsi="Palatino Linotype" w:cs="Tahoma"/>
          <w:iCs/>
          <w:sz w:val="22"/>
          <w:szCs w:val="22"/>
          <w:lang w:eastAsia="es-ES_tradnl"/>
        </w:rPr>
        <w:t xml:space="preserve">Además, que dicho subsidio, tiene como objetivo apoyar </w:t>
      </w:r>
      <w:r w:rsidR="00E05DE4">
        <w:rPr>
          <w:rFonts w:ascii="Palatino Linotype" w:eastAsia="Calibri" w:hAnsi="Palatino Linotype" w:cs="Tahoma"/>
          <w:iCs/>
          <w:sz w:val="22"/>
          <w:szCs w:val="22"/>
          <w:lang w:eastAsia="es-ES_tradnl"/>
        </w:rPr>
        <w:t>el fortalecimiento d</w:t>
      </w:r>
      <w:r>
        <w:rPr>
          <w:rFonts w:ascii="Palatino Linotype" w:eastAsia="Calibri" w:hAnsi="Palatino Linotype" w:cs="Tahoma"/>
          <w:iCs/>
          <w:sz w:val="22"/>
          <w:szCs w:val="22"/>
          <w:lang w:eastAsia="es-ES_tradnl"/>
        </w:rPr>
        <w:t>el desempeño en materia de seguridad pública a los beneficiarios mediante la profesionalización, certificación y equipamiento de los elementos policiales de las instituciones de seguridad pública</w:t>
      </w:r>
      <w:r w:rsidR="00AF19A1">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w:t>
      </w:r>
      <w:r w:rsidR="00AF19A1" w:rsidRPr="00AF19A1">
        <w:rPr>
          <w:rFonts w:ascii="Palatino Linotype" w:eastAsia="Calibri" w:hAnsi="Palatino Linotype" w:cs="Tahoma"/>
          <w:iCs/>
          <w:sz w:val="22"/>
          <w:szCs w:val="22"/>
          <w:lang w:eastAsia="es-ES_tradnl"/>
        </w:rPr>
        <w:t>así como al fortalecimiento tecnológico, de equipo e infraestructura de las instituciones de seguridad pública y a la prevención social de la violencia y la delincuencia</w:t>
      </w:r>
      <w:r w:rsidR="00AF19A1">
        <w:rPr>
          <w:rFonts w:ascii="Palatino Linotype" w:eastAsia="Calibri" w:hAnsi="Palatino Linotype" w:cs="Tahoma"/>
          <w:iCs/>
          <w:sz w:val="22"/>
          <w:szCs w:val="22"/>
          <w:lang w:eastAsia="es-ES_tradnl"/>
        </w:rPr>
        <w:t>.</w:t>
      </w:r>
    </w:p>
    <w:p w14:paraId="3DA7A077" w14:textId="77777777" w:rsidR="009A0BF4" w:rsidRPr="00B350D3" w:rsidRDefault="009A0BF4" w:rsidP="00FE5177">
      <w:pPr>
        <w:spacing w:line="360" w:lineRule="auto"/>
        <w:jc w:val="both"/>
        <w:rPr>
          <w:rFonts w:ascii="Palatino Linotype" w:hAnsi="Palatino Linotype"/>
          <w:b/>
          <w:sz w:val="22"/>
          <w:szCs w:val="22"/>
          <w:lang w:val="es-ES"/>
        </w:rPr>
      </w:pPr>
    </w:p>
    <w:p w14:paraId="7B3FC1F7" w14:textId="78F69522" w:rsidR="00D70B0C" w:rsidRDefault="00623E66" w:rsidP="00D70B0C">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Asimismo, el Artículo 7</w:t>
      </w:r>
      <w:r w:rsidR="00D70B0C">
        <w:rPr>
          <w:rFonts w:ascii="Palatino Linotype" w:eastAsia="Calibri" w:hAnsi="Palatino Linotype" w:cs="Tahoma"/>
          <w:iCs/>
          <w:sz w:val="22"/>
          <w:szCs w:val="22"/>
          <w:lang w:eastAsia="es-ES_tradnl"/>
        </w:rPr>
        <w:t xml:space="preserve">° de los Lineamientos previamente indicados, establece que los recursos del FORTASEG, se </w:t>
      </w:r>
      <w:r>
        <w:rPr>
          <w:rFonts w:ascii="Palatino Linotype" w:eastAsia="Calibri" w:hAnsi="Palatino Linotype" w:cs="Tahoma"/>
          <w:iCs/>
          <w:sz w:val="22"/>
          <w:szCs w:val="22"/>
          <w:lang w:eastAsia="es-ES_tradnl"/>
        </w:rPr>
        <w:t>utilizaran, entre otras cuestiones, para el desarrollo, profesionalización y certificación policial.</w:t>
      </w:r>
    </w:p>
    <w:p w14:paraId="606CDBF5" w14:textId="77777777" w:rsidR="00DB11DA" w:rsidRDefault="00DB11DA" w:rsidP="00FE5177">
      <w:pPr>
        <w:spacing w:line="360" w:lineRule="auto"/>
        <w:jc w:val="both"/>
        <w:rPr>
          <w:rFonts w:ascii="Palatino Linotype" w:hAnsi="Palatino Linotype"/>
          <w:sz w:val="22"/>
          <w:szCs w:val="22"/>
          <w:lang w:val="es-ES"/>
        </w:rPr>
      </w:pPr>
    </w:p>
    <w:p w14:paraId="4B3F2DA1" w14:textId="238ECF7A" w:rsidR="00DB11DA" w:rsidRDefault="00C805E1" w:rsidP="00FE5177">
      <w:pPr>
        <w:spacing w:line="360" w:lineRule="auto"/>
        <w:jc w:val="both"/>
        <w:rPr>
          <w:rFonts w:ascii="Palatino Linotype" w:hAnsi="Palatino Linotype"/>
          <w:sz w:val="22"/>
          <w:szCs w:val="22"/>
          <w:lang w:val="es-ES"/>
        </w:rPr>
      </w:pPr>
      <w:r>
        <w:rPr>
          <w:rFonts w:ascii="Palatino Linotype" w:hAnsi="Palatino Linotype"/>
          <w:sz w:val="22"/>
          <w:szCs w:val="22"/>
          <w:lang w:val="es-ES"/>
        </w:rPr>
        <w:t xml:space="preserve">En ese contexto, también se localizó el Convenio Específico de Adhesión para el otorgamiento del subsidio para </w:t>
      </w:r>
      <w:r w:rsidR="00C70C3F" w:rsidRPr="00C70C3F">
        <w:rPr>
          <w:rFonts w:ascii="Palatino Linotype" w:hAnsi="Palatino Linotype"/>
          <w:sz w:val="22"/>
          <w:szCs w:val="22"/>
        </w:rPr>
        <w:t xml:space="preserve">para el fortalecimiento del desempeño en materia de seguridad pública a los municipios y demarcaciones territoriales de la Ciudad de México y, en su caso, a las entidades federativas que ejerzan de manera directa o coordinada la función (FORTASEG), para el ejercicio fiscal 2019, que celebran el Secretariado Ejecutivo del Sistema Nacional de Seguridad Pública, el Estado de México y los municipios de Acolman, Almoloya de Juárez, Atizapán de Zaragoza, Atlacomulco, Chalco, Chicoloapan, Chimalhuacán, Coacalco de Berriozábal, </w:t>
      </w:r>
      <w:r w:rsidR="00C70C3F" w:rsidRPr="00C70C3F">
        <w:rPr>
          <w:rFonts w:ascii="Palatino Linotype" w:hAnsi="Palatino Linotype"/>
          <w:b/>
          <w:sz w:val="22"/>
          <w:szCs w:val="22"/>
          <w:u w:val="single"/>
        </w:rPr>
        <w:t>Cuautitlán</w:t>
      </w:r>
      <w:r w:rsidR="00C70C3F" w:rsidRPr="00C70C3F">
        <w:rPr>
          <w:rFonts w:ascii="Palatino Linotype" w:hAnsi="Palatino Linotype"/>
          <w:sz w:val="22"/>
          <w:szCs w:val="22"/>
        </w:rPr>
        <w:t>, Cuautitlán Izcalli, Ecatepec de Morelos, Huehuetoca, Huixquilucan, Ixtapaluca, Ixtlahuaca, Jilotepec, La Paz, Lerma, Metepec, Naucalpan de Juárez, Nezahualcóyotl, Nicolás Romero, Ocoyoacac, San Felipe del Progreso, San José del Rincón, Tecámac, Tejupilco, Temoaya, Tenancingo, Tepotzotlán, Texcoco, Tlalnepantla de Baz, Toluca, Tultitlán, Valle de Chalco Solidaridad, Villa Vi</w:t>
      </w:r>
      <w:r w:rsidR="00C70C3F">
        <w:rPr>
          <w:rFonts w:ascii="Palatino Linotype" w:hAnsi="Palatino Linotype"/>
          <w:sz w:val="22"/>
          <w:szCs w:val="22"/>
        </w:rPr>
        <w:t xml:space="preserve">ctoria, Zinacantepec y Zumpango, del cual se desprende que el Ente Recurrido obtendrá la cantidad de once millones, trescientos veintitrés mil doscientos cincuenta y seis pesos </w:t>
      </w:r>
      <w:r w:rsidR="009A0C6B">
        <w:rPr>
          <w:rFonts w:ascii="Palatino Linotype" w:hAnsi="Palatino Linotype"/>
          <w:sz w:val="22"/>
          <w:szCs w:val="22"/>
        </w:rPr>
        <w:t>para el cumplimiento de sus obligaciones al ser beneficiado del subsidio.</w:t>
      </w:r>
    </w:p>
    <w:p w14:paraId="51C65B58" w14:textId="77777777" w:rsidR="00DB11DA" w:rsidRDefault="00DB11DA" w:rsidP="00FE5177">
      <w:pPr>
        <w:spacing w:line="360" w:lineRule="auto"/>
        <w:jc w:val="both"/>
        <w:rPr>
          <w:rFonts w:ascii="Palatino Linotype" w:hAnsi="Palatino Linotype"/>
          <w:sz w:val="22"/>
          <w:szCs w:val="22"/>
          <w:lang w:val="es-ES"/>
        </w:rPr>
      </w:pPr>
    </w:p>
    <w:p w14:paraId="726E8D4E" w14:textId="0886AAFB" w:rsidR="00A855C6" w:rsidRDefault="009A0C6B" w:rsidP="00FE5177">
      <w:pPr>
        <w:spacing w:line="360" w:lineRule="auto"/>
        <w:jc w:val="both"/>
        <w:rPr>
          <w:rFonts w:ascii="Palatino Linotype" w:hAnsi="Palatino Linotype"/>
          <w:sz w:val="22"/>
          <w:szCs w:val="22"/>
          <w:lang w:val="es-ES"/>
        </w:rPr>
      </w:pPr>
      <w:r>
        <w:rPr>
          <w:rFonts w:ascii="Palatino Linotype" w:hAnsi="Palatino Linotype"/>
          <w:sz w:val="22"/>
          <w:szCs w:val="22"/>
          <w:lang w:val="es-ES"/>
        </w:rPr>
        <w:t>En ese contexto, dicho acto jurídico contiene</w:t>
      </w:r>
      <w:r w:rsidR="00E60775">
        <w:rPr>
          <w:rFonts w:ascii="Palatino Linotype" w:hAnsi="Palatino Linotype"/>
          <w:sz w:val="22"/>
          <w:szCs w:val="22"/>
          <w:lang w:val="es-ES"/>
        </w:rPr>
        <w:t xml:space="preserve"> el Anexo Técnico del Convenio Específico de Adhesión para el otorgamiento de Recursos de “FORTASEG”, que celebran el Poder Ejecutivo Federal, por Conducto del Secretariado Ejecutivo del Sistema Nacional de Seguridad Pública, el Poder Ejecutivo del Estado Libre y Soberano de México, representado por el Secretariado Ejecutivo del Consejo Estatal de Seguridad Pública</w:t>
      </w:r>
      <w:r w:rsidR="00470DCF">
        <w:rPr>
          <w:rFonts w:ascii="Palatino Linotype" w:hAnsi="Palatino Linotype"/>
          <w:sz w:val="22"/>
          <w:szCs w:val="22"/>
          <w:lang w:val="es-ES"/>
        </w:rPr>
        <w:t xml:space="preserve"> y el Municipio de Cuautitlán</w:t>
      </w:r>
      <w:r w:rsidR="00A855C6">
        <w:rPr>
          <w:rFonts w:ascii="Palatino Linotype" w:hAnsi="Palatino Linotype"/>
          <w:sz w:val="22"/>
          <w:szCs w:val="22"/>
          <w:lang w:val="es-ES"/>
        </w:rPr>
        <w:t>, en el cual se obliga el Sujeto Obligado a cumplir el objetivo denominado Desarrollo, Profesionalización y Certificación Policial Coparticipación, que tiene como objetivo dignificar los sueldos mensuales y condiciones laborales de los elementos de los cuerpos de policía, así como, contribuir a adoptar la jerarquización terciaria, conforme a la siguiente inversión:</w:t>
      </w:r>
    </w:p>
    <w:p w14:paraId="18F84BF5" w14:textId="77777777" w:rsidR="00A855C6" w:rsidRDefault="00A855C6" w:rsidP="00FE5177">
      <w:pPr>
        <w:spacing w:line="360" w:lineRule="auto"/>
        <w:jc w:val="both"/>
        <w:rPr>
          <w:rFonts w:ascii="Palatino Linotype" w:hAnsi="Palatino Linotype"/>
          <w:sz w:val="22"/>
          <w:szCs w:val="22"/>
          <w:lang w:val="es-ES"/>
        </w:rPr>
      </w:pPr>
    </w:p>
    <w:p w14:paraId="315A22C5" w14:textId="67D5EE9C" w:rsidR="00A855C6" w:rsidRPr="00A855C6" w:rsidRDefault="00A855C6" w:rsidP="00FE5177">
      <w:pPr>
        <w:spacing w:line="360" w:lineRule="auto"/>
        <w:jc w:val="both"/>
        <w:rPr>
          <w:rFonts w:ascii="Palatino Linotype" w:hAnsi="Palatino Linotype"/>
          <w:sz w:val="22"/>
          <w:szCs w:val="22"/>
        </w:rPr>
      </w:pPr>
      <w:r>
        <w:rPr>
          <w:noProof/>
          <w:lang w:eastAsia="es-MX"/>
        </w:rPr>
        <w:drawing>
          <wp:inline distT="0" distB="0" distL="0" distR="0" wp14:anchorId="152FC651" wp14:editId="3EFCEF06">
            <wp:extent cx="5742940" cy="9188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2940" cy="918845"/>
                    </a:xfrm>
                    <a:prstGeom prst="rect">
                      <a:avLst/>
                    </a:prstGeom>
                  </pic:spPr>
                </pic:pic>
              </a:graphicData>
            </a:graphic>
          </wp:inline>
        </w:drawing>
      </w:r>
    </w:p>
    <w:p w14:paraId="5BA4A2A1" w14:textId="77777777" w:rsidR="009A0C6B" w:rsidRPr="002A73C3" w:rsidRDefault="009A0C6B" w:rsidP="00FE5177">
      <w:pPr>
        <w:spacing w:line="360" w:lineRule="auto"/>
        <w:jc w:val="both"/>
        <w:rPr>
          <w:rFonts w:ascii="Palatino Linotype" w:hAnsi="Palatino Linotype"/>
          <w:sz w:val="22"/>
          <w:szCs w:val="22"/>
          <w:lang w:val="es-ES"/>
        </w:rPr>
      </w:pPr>
    </w:p>
    <w:p w14:paraId="41C57B94" w14:textId="36F150A7" w:rsidR="00E811DA" w:rsidRPr="00F6169D" w:rsidRDefault="00863B60" w:rsidP="00E811DA">
      <w:pPr>
        <w:autoSpaceDE w:val="0"/>
        <w:autoSpaceDN w:val="0"/>
        <w:adjustRightInd w:val="0"/>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Conforme a lo anterior, se logra desprender que el documento que contiene la información solicitada por el Particular, es </w:t>
      </w:r>
      <w:r w:rsidR="00E811DA">
        <w:rPr>
          <w:rFonts w:ascii="Palatino Linotype" w:eastAsia="Calibri" w:hAnsi="Palatino Linotype" w:cs="Tahoma"/>
          <w:bCs/>
          <w:sz w:val="22"/>
          <w:szCs w:val="22"/>
          <w:lang w:eastAsia="en-US"/>
        </w:rPr>
        <w:t xml:space="preserve">el Anexo Técnico previamente citado, pues contiene el programa de </w:t>
      </w:r>
      <w:r w:rsidR="00E811DA" w:rsidRPr="00E811DA">
        <w:rPr>
          <w:rFonts w:ascii="Palatino Linotype" w:eastAsia="Calibri" w:hAnsi="Palatino Linotype" w:cs="Tahoma"/>
          <w:bCs/>
          <w:sz w:val="22"/>
          <w:szCs w:val="22"/>
          <w:lang w:val="es-ES" w:eastAsia="en-US"/>
        </w:rPr>
        <w:t>Desarrollo, Profesionalización y Certificación Policial Coparticipación</w:t>
      </w:r>
      <w:r w:rsidR="00E811DA">
        <w:rPr>
          <w:rFonts w:ascii="Palatino Linotype" w:eastAsia="Calibri" w:hAnsi="Palatino Linotype" w:cs="Tahoma"/>
          <w:bCs/>
          <w:sz w:val="22"/>
          <w:szCs w:val="22"/>
          <w:lang w:val="es-ES" w:eastAsia="en-US"/>
        </w:rPr>
        <w:t>, que estable la restructuración y homologación salarial de los elementos policiales; d</w:t>
      </w:r>
      <w:r w:rsidR="00E811DA" w:rsidRPr="00F6169D">
        <w:rPr>
          <w:rFonts w:ascii="Palatino Linotype" w:hAnsi="Palatino Linotype" w:cs="Tahoma"/>
          <w:bCs/>
          <w:iCs/>
          <w:sz w:val="22"/>
          <w:szCs w:val="24"/>
          <w:lang w:val="es-ES"/>
        </w:rPr>
        <w:t xml:space="preserve">icha determinación toma relevancia, pues </w:t>
      </w:r>
      <w:r w:rsidR="00E811DA" w:rsidRPr="00F6169D">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5F1CEE">
        <w:rPr>
          <w:rFonts w:ascii="Palatino Linotype" w:hAnsi="Palatino Linotype" w:cs="Tahoma"/>
          <w:sz w:val="22"/>
          <w:szCs w:val="22"/>
        </w:rPr>
        <w:t>del</w:t>
      </w:r>
      <w:r w:rsidR="00E811DA" w:rsidRPr="00F6169D">
        <w:rPr>
          <w:rFonts w:ascii="Palatino Linotype" w:hAnsi="Palatino Linotype" w:cs="Tahoma"/>
          <w:sz w:val="22"/>
          <w:szCs w:val="22"/>
        </w:rPr>
        <w:t xml:space="preserve"> solicitante, además, que tampoco deberá generarla, resumirla, efectuar cálculos o practicar investigaciones.</w:t>
      </w:r>
    </w:p>
    <w:p w14:paraId="5022B315" w14:textId="77777777" w:rsidR="00E811DA" w:rsidRPr="00F6169D" w:rsidRDefault="00E811DA" w:rsidP="00E811DA">
      <w:pPr>
        <w:tabs>
          <w:tab w:val="left" w:pos="4962"/>
        </w:tabs>
        <w:spacing w:line="360" w:lineRule="auto"/>
        <w:jc w:val="both"/>
        <w:rPr>
          <w:rFonts w:ascii="Palatino Linotype" w:hAnsi="Palatino Linotype" w:cs="Tahoma"/>
          <w:sz w:val="22"/>
          <w:szCs w:val="22"/>
        </w:rPr>
      </w:pPr>
    </w:p>
    <w:p w14:paraId="40549949" w14:textId="5E3D100F" w:rsidR="002A73C3" w:rsidRDefault="00E811DA" w:rsidP="00E811DA">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F6169D">
        <w:rPr>
          <w:rFonts w:ascii="Palatino Linotype" w:hAnsi="Palatino Linotype" w:cs="Tahoma"/>
          <w:sz w:val="22"/>
          <w:szCs w:val="22"/>
        </w:rPr>
        <w:t xml:space="preserve">De esta manera, </w:t>
      </w:r>
      <w:r w:rsidRPr="00F6169D">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6169D">
        <w:rPr>
          <w:rFonts w:ascii="Palatino Linotype" w:hAnsi="Palatino Linotype" w:cs="Tahoma"/>
          <w:i/>
          <w:sz w:val="22"/>
          <w:szCs w:val="22"/>
        </w:rPr>
        <w:t>ad hoc</w:t>
      </w:r>
      <w:r w:rsidRPr="00F6169D">
        <w:rPr>
          <w:rFonts w:ascii="Palatino Linotype" w:hAnsi="Palatino Linotype" w:cs="Tahoma"/>
          <w:sz w:val="22"/>
          <w:szCs w:val="22"/>
        </w:rPr>
        <w:t>; lo cual, toma sustento en el artículo 160 de la Ley de Transparencia y Acceso a la Información Pública del Estado de México y Municipios, el cual refiere que los sujetos obligados deberán entregar la información que obre en sus archivos.</w:t>
      </w:r>
    </w:p>
    <w:p w14:paraId="301E5E65" w14:textId="77777777" w:rsidR="00990134" w:rsidRDefault="00990134"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1EA3D1E2" w14:textId="24F5FA1B" w:rsidR="00EF4950" w:rsidRPr="00EF4950" w:rsidRDefault="00007B9C" w:rsidP="00EF4950">
      <w:pPr>
        <w:shd w:val="clear" w:color="auto" w:fill="FFFFFF" w:themeFill="background1"/>
        <w:tabs>
          <w:tab w:val="left" w:pos="2130"/>
        </w:tabs>
        <w:spacing w:line="360" w:lineRule="auto"/>
        <w:jc w:val="both"/>
        <w:rPr>
          <w:rFonts w:ascii="Palatino Linotype" w:eastAsia="Calibri" w:hAnsi="Palatino Linotype" w:cs="Tahoma"/>
          <w:bCs/>
          <w:iCs/>
          <w:sz w:val="22"/>
          <w:szCs w:val="22"/>
          <w:lang w:val="es-ES" w:eastAsia="en-US"/>
        </w:rPr>
      </w:pPr>
      <w:r w:rsidRPr="00007B9C">
        <w:rPr>
          <w:rFonts w:ascii="Palatino Linotype" w:eastAsia="Calibri" w:hAnsi="Palatino Linotype" w:cs="Tahoma"/>
          <w:bCs/>
          <w:sz w:val="22"/>
          <w:szCs w:val="22"/>
          <w:lang w:val="es-ES" w:eastAsia="en-US"/>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para atender el presente requerimiento, el Sujeto Obligado, deberá realizar una búsqueda exhaustiva y </w:t>
      </w:r>
      <w:r>
        <w:rPr>
          <w:rFonts w:ascii="Palatino Linotype" w:eastAsia="Calibri" w:hAnsi="Palatino Linotype" w:cs="Tahoma"/>
          <w:bCs/>
          <w:sz w:val="22"/>
          <w:szCs w:val="22"/>
          <w:lang w:val="es-ES" w:eastAsia="en-US"/>
        </w:rPr>
        <w:t xml:space="preserve">razonable, en todas las unidades administrativas competentes, entre las cuales no podrá omitir a la Oficina de la Presidencia Municipal, a fin de que proporcione el documento que contenga </w:t>
      </w:r>
      <w:r w:rsidR="00EF4950" w:rsidRPr="00EF4950">
        <w:rPr>
          <w:rFonts w:ascii="Palatino Linotype" w:eastAsia="Calibri" w:hAnsi="Palatino Linotype" w:cs="Tahoma"/>
          <w:bCs/>
          <w:iCs/>
          <w:sz w:val="22"/>
          <w:szCs w:val="22"/>
          <w:lang w:val="es-ES" w:eastAsia="en-US"/>
        </w:rPr>
        <w:t>donde conste el programa de apoyo que recibe el cuerpo de policías municipales, por parte del Gobierno Federal, denominado por sus siglas “FORTASEG”</w:t>
      </w:r>
      <w:r w:rsidR="00EF4950">
        <w:rPr>
          <w:rFonts w:ascii="Palatino Linotype" w:eastAsia="Calibri" w:hAnsi="Palatino Linotype" w:cs="Tahoma"/>
          <w:bCs/>
          <w:iCs/>
          <w:sz w:val="22"/>
          <w:szCs w:val="22"/>
          <w:lang w:val="es-ES" w:eastAsia="en-US"/>
        </w:rPr>
        <w:t xml:space="preserve">, a saber, el </w:t>
      </w:r>
      <w:r w:rsidR="00EF4950" w:rsidRPr="00EF4950">
        <w:rPr>
          <w:rFonts w:ascii="Palatino Linotype" w:eastAsia="Calibri" w:hAnsi="Palatino Linotype" w:cs="Tahoma"/>
          <w:bCs/>
          <w:iCs/>
          <w:sz w:val="22"/>
          <w:szCs w:val="22"/>
          <w:lang w:val="es-ES" w:eastAsia="en-US"/>
        </w:rPr>
        <w:t>Anexo Técnico del Convenio Específico de Adhesión para el otorgamiento de Recursos de “FORTASEG”, que celebran el Poder Ejecutivo Federal, por Conducto del Secretariado Ejecutivo del Sistema Nacional de Seguridad Pública, el Poder Ejecutivo del Estado Libre y Soberano de México, representado por el Secretariado Ejecutivo del Consejo Estatal de Seguridad Pública y el Municipio de Cuautitlán</w:t>
      </w:r>
      <w:r w:rsidR="00EF4950">
        <w:rPr>
          <w:rFonts w:ascii="Palatino Linotype" w:eastAsia="Calibri" w:hAnsi="Palatino Linotype" w:cs="Tahoma"/>
          <w:bCs/>
          <w:iCs/>
          <w:sz w:val="22"/>
          <w:szCs w:val="22"/>
          <w:lang w:val="es-ES" w:eastAsia="en-US"/>
        </w:rPr>
        <w:t xml:space="preserve">, del </w:t>
      </w:r>
      <w:r w:rsidR="00103E85">
        <w:rPr>
          <w:rFonts w:ascii="Palatino Linotype" w:eastAsia="Calibri" w:hAnsi="Palatino Linotype" w:cs="Tahoma"/>
          <w:bCs/>
          <w:iCs/>
          <w:sz w:val="22"/>
          <w:szCs w:val="22"/>
          <w:lang w:val="es-ES" w:eastAsia="en-US"/>
        </w:rPr>
        <w:t>dos mil diecinueve, con el fin de dar cumplimiento a los artículos 12, 160 y 162 de la Ley de la materia.</w:t>
      </w:r>
    </w:p>
    <w:p w14:paraId="1818059C" w14:textId="0D63B67C" w:rsidR="00990134" w:rsidRDefault="00990134"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2BA2F65C" w14:textId="53910374" w:rsidR="00EF4950" w:rsidRPr="001A73C5" w:rsidRDefault="00EF4950" w:rsidP="00EF4950">
      <w:pPr>
        <w:spacing w:line="360" w:lineRule="auto"/>
        <w:jc w:val="both"/>
        <w:rPr>
          <w:rFonts w:ascii="Palatino Linotype" w:hAnsi="Palatino Linotype" w:cs="Tahoma"/>
          <w:sz w:val="22"/>
          <w:szCs w:val="22"/>
          <w:lang w:eastAsia="es-MX"/>
        </w:rPr>
      </w:pPr>
      <w:r w:rsidRPr="001A73C5">
        <w:rPr>
          <w:rFonts w:ascii="Palatino Linotype" w:hAnsi="Palatino Linotype" w:cs="Tahoma"/>
          <w:sz w:val="22"/>
          <w:szCs w:val="22"/>
          <w:lang w:eastAsia="es-MX"/>
        </w:rPr>
        <w:t xml:space="preserve">Finalmente, no pasa desapercibido para este Instituto que el Particular requirió </w:t>
      </w:r>
      <w:r w:rsidR="00103E85">
        <w:rPr>
          <w:rFonts w:ascii="Palatino Linotype" w:hAnsi="Palatino Linotype" w:cs="Tahoma"/>
          <w:sz w:val="22"/>
          <w:szCs w:val="22"/>
          <w:lang w:eastAsia="es-MX"/>
        </w:rPr>
        <w:t>la información</w:t>
      </w:r>
      <w:r w:rsidRPr="001A73C5">
        <w:rPr>
          <w:rFonts w:ascii="Palatino Linotype" w:hAnsi="Palatino Linotype" w:cs="Tahoma"/>
          <w:sz w:val="22"/>
          <w:szCs w:val="22"/>
          <w:lang w:eastAsia="es-MX"/>
        </w:rPr>
        <w:t xml:space="preserve">, </w:t>
      </w:r>
      <w:r w:rsidRPr="001A73C5">
        <w:rPr>
          <w:rFonts w:ascii="Palatino Linotype" w:hAnsi="Palatino Linotype" w:cs="Tahoma"/>
          <w:b/>
          <w:sz w:val="22"/>
          <w:szCs w:val="22"/>
          <w:lang w:eastAsia="es-MX"/>
        </w:rPr>
        <w:t>en copias certificadas</w:t>
      </w:r>
      <w:r w:rsidRPr="001A73C5">
        <w:rPr>
          <w:rFonts w:ascii="Palatino Linotype" w:hAnsi="Palatino Linotype" w:cs="Tahoma"/>
          <w:sz w:val="22"/>
          <w:szCs w:val="22"/>
          <w:lang w:eastAsia="es-MX"/>
        </w:rPr>
        <w:t xml:space="preserve">; en ese contexto, resulta necesario traer a colación, el artículo 174 de la Ley de Transparencia y Acceso a la Información Pública del Estado de México y Municipios, que establece que los costos de reproducción, deben cubrirse de manera previa a la entrega, los cuales no podrán ser superiores a la suma del monto de los materiales utilizados, envió y pago de certificación, los cuales deberán facilitar el ejercicio del derecho de acceso a la información. </w:t>
      </w:r>
    </w:p>
    <w:p w14:paraId="7FB3309E" w14:textId="7A65EB67" w:rsidR="00EF4950" w:rsidRPr="001A73C5" w:rsidRDefault="00103E85" w:rsidP="00EF4950">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val="es-ES" w:eastAsia="es-MX"/>
        </w:rPr>
        <w:t>Por otra parte</w:t>
      </w:r>
      <w:r w:rsidR="00EF4950" w:rsidRPr="001A73C5">
        <w:rPr>
          <w:rFonts w:ascii="Palatino Linotype" w:hAnsi="Palatino Linotype" w:cs="Tahoma"/>
          <w:sz w:val="22"/>
          <w:szCs w:val="22"/>
          <w:lang w:eastAsia="es-MX"/>
        </w:rPr>
        <w:t xml:space="preserve">, el artículo 234 de </w:t>
      </w:r>
      <w:r>
        <w:rPr>
          <w:rFonts w:ascii="Palatino Linotype" w:hAnsi="Palatino Linotype" w:cs="Tahoma"/>
          <w:sz w:val="22"/>
          <w:szCs w:val="22"/>
          <w:lang w:eastAsia="es-MX"/>
        </w:rPr>
        <w:t>dicho ordenamiento jurídico</w:t>
      </w:r>
      <w:r w:rsidR="00EF4950" w:rsidRPr="001A73C5">
        <w:rPr>
          <w:rFonts w:ascii="Palatino Linotype" w:hAnsi="Palatino Linotype" w:cs="Tahoma"/>
          <w:sz w:val="22"/>
          <w:szCs w:val="22"/>
          <w:lang w:eastAsia="es-MX"/>
        </w:rPr>
        <w:t xml:space="preserve">, establece que cuando este </w:t>
      </w:r>
      <w:r w:rsidR="00EF4950" w:rsidRPr="00103E85">
        <w:rPr>
          <w:rFonts w:ascii="Palatino Linotype" w:hAnsi="Palatino Linotype" w:cs="Tahoma"/>
          <w:b/>
          <w:sz w:val="22"/>
          <w:szCs w:val="22"/>
          <w:lang w:eastAsia="es-MX"/>
        </w:rPr>
        <w:t>Instituto determine que por negligencia no se hubiere atendido alguna solicitud de información en los términos de la normatividad aplicable, se requerirá al Sujeto Obligado proporcione la información sin costo alguno para el Solicitante</w:t>
      </w:r>
      <w:r w:rsidR="00EF4950" w:rsidRPr="001A73C5">
        <w:rPr>
          <w:rFonts w:ascii="Palatino Linotype" w:hAnsi="Palatino Linotype" w:cs="Tahoma"/>
          <w:sz w:val="22"/>
          <w:szCs w:val="22"/>
          <w:lang w:eastAsia="es-MX"/>
        </w:rPr>
        <w:t xml:space="preserve">; lo cual, sucede en el presente caso, pues como se analizó en párrafos anteriores, el Ayuntamiento de </w:t>
      </w:r>
      <w:r>
        <w:rPr>
          <w:rFonts w:ascii="Palatino Linotype" w:hAnsi="Palatino Linotype" w:cs="Tahoma"/>
          <w:sz w:val="22"/>
          <w:szCs w:val="22"/>
          <w:lang w:eastAsia="es-MX"/>
        </w:rPr>
        <w:t>Cuautitlán no emitió respuesta a la solicitud de información, en los plazos establecidos en la normatividad aplicable.</w:t>
      </w:r>
    </w:p>
    <w:p w14:paraId="185D247F" w14:textId="77777777" w:rsidR="00EF4950" w:rsidRPr="001A73C5" w:rsidRDefault="00EF4950" w:rsidP="00EF4950">
      <w:pPr>
        <w:spacing w:line="360" w:lineRule="auto"/>
        <w:jc w:val="both"/>
        <w:rPr>
          <w:rFonts w:ascii="Palatino Linotype" w:hAnsi="Palatino Linotype" w:cs="Tahoma"/>
          <w:sz w:val="22"/>
          <w:szCs w:val="22"/>
          <w:lang w:eastAsia="es-MX"/>
        </w:rPr>
      </w:pPr>
    </w:p>
    <w:p w14:paraId="484DE2CB" w14:textId="527BEB3D" w:rsidR="00EF4950" w:rsidRPr="00863AF6" w:rsidRDefault="00EF4950" w:rsidP="00EF4950">
      <w:pPr>
        <w:spacing w:line="360" w:lineRule="auto"/>
        <w:jc w:val="both"/>
        <w:rPr>
          <w:rFonts w:ascii="Palatino Linotype" w:hAnsi="Palatino Linotype" w:cs="Tahoma"/>
          <w:sz w:val="22"/>
          <w:szCs w:val="22"/>
          <w:lang w:eastAsia="es-MX"/>
        </w:rPr>
      </w:pPr>
      <w:r w:rsidRPr="001A73C5">
        <w:rPr>
          <w:rFonts w:ascii="Palatino Linotype" w:hAnsi="Palatino Linotype" w:cs="Tahoma"/>
          <w:sz w:val="22"/>
          <w:szCs w:val="22"/>
          <w:lang w:eastAsia="es-MX"/>
        </w:rPr>
        <w:t>En ese contexto, resulta proced</w:t>
      </w:r>
      <w:r w:rsidR="00863AF6">
        <w:rPr>
          <w:rFonts w:ascii="Palatino Linotype" w:hAnsi="Palatino Linotype" w:cs="Tahoma"/>
          <w:sz w:val="22"/>
          <w:szCs w:val="22"/>
          <w:lang w:eastAsia="es-MX"/>
        </w:rPr>
        <w:t>ente ordenar al Ente Recurrido a poner</w:t>
      </w:r>
      <w:r w:rsidRPr="001A73C5">
        <w:rPr>
          <w:rFonts w:ascii="Palatino Linotype" w:hAnsi="Palatino Linotype" w:cs="Tahoma"/>
          <w:sz w:val="22"/>
          <w:szCs w:val="22"/>
          <w:lang w:eastAsia="es-MX"/>
        </w:rPr>
        <w:t xml:space="preserve"> a disposición del Peticionario, </w:t>
      </w:r>
      <w:r w:rsidRPr="001A73C5">
        <w:rPr>
          <w:rFonts w:ascii="Palatino Linotype" w:hAnsi="Palatino Linotype" w:cs="Tahoma"/>
          <w:b/>
          <w:sz w:val="22"/>
          <w:szCs w:val="22"/>
          <w:lang w:eastAsia="es-MX"/>
        </w:rPr>
        <w:t>e</w:t>
      </w:r>
      <w:r w:rsidR="00863AF6">
        <w:rPr>
          <w:rFonts w:ascii="Palatino Linotype" w:hAnsi="Palatino Linotype" w:cs="Tahoma"/>
          <w:b/>
          <w:sz w:val="22"/>
          <w:szCs w:val="22"/>
          <w:lang w:eastAsia="es-MX"/>
        </w:rPr>
        <w:t xml:space="preserve">n copias certificadas sin costo, </w:t>
      </w:r>
      <w:r w:rsidR="00863AF6">
        <w:rPr>
          <w:rFonts w:ascii="Palatino Linotype" w:hAnsi="Palatino Linotype" w:cs="Tahoma"/>
          <w:sz w:val="22"/>
          <w:szCs w:val="22"/>
          <w:lang w:eastAsia="es-MX"/>
        </w:rPr>
        <w:t xml:space="preserve">el Tabulador de Sueldos, del dos mil dieciséis al dos mil diecinueve, así como, </w:t>
      </w:r>
      <w:r w:rsidR="00863AF6" w:rsidRPr="00863AF6">
        <w:rPr>
          <w:rFonts w:ascii="Palatino Linotype" w:hAnsi="Palatino Linotype" w:cs="Tahoma"/>
          <w:bCs/>
          <w:iCs/>
          <w:sz w:val="22"/>
          <w:szCs w:val="22"/>
          <w:lang w:val="es-ES" w:eastAsia="es-MX"/>
        </w:rPr>
        <w:t xml:space="preserve">Anexo Técnico del Convenio Específico de Adhesión para el otorgamiento de Recursos de “FORTASEG”, que celebran el Poder Ejecutivo Federal, por Conducto del Secretariado Ejecutivo del Sistema Nacional de Seguridad Pública, el Poder Ejecutivo del Estado Libre y Soberano de México, representado por el Secretariado Ejecutivo del Consejo Estatal de Seguridad Pública y el Municipio de Cuautitlán, </w:t>
      </w:r>
      <w:r w:rsidR="00863AF6">
        <w:rPr>
          <w:rFonts w:ascii="Palatino Linotype" w:hAnsi="Palatino Linotype" w:cs="Tahoma"/>
          <w:bCs/>
          <w:iCs/>
          <w:sz w:val="22"/>
          <w:szCs w:val="22"/>
          <w:lang w:val="es-ES" w:eastAsia="es-MX"/>
        </w:rPr>
        <w:t>de la presente anualidad.</w:t>
      </w:r>
    </w:p>
    <w:p w14:paraId="6C9BFEFF" w14:textId="77777777" w:rsidR="00990134" w:rsidRDefault="00990134" w:rsidP="00FE5177">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p>
    <w:p w14:paraId="25BE2BFA" w14:textId="31EE6700" w:rsidR="00594054" w:rsidRDefault="000B6851" w:rsidP="00FE5177">
      <w:pPr>
        <w:spacing w:line="360" w:lineRule="auto"/>
        <w:ind w:right="-93"/>
        <w:jc w:val="both"/>
        <w:rPr>
          <w:rFonts w:ascii="Palatino Linotype" w:hAnsi="Palatino Linotype" w:cs="Tahoma"/>
          <w:sz w:val="22"/>
          <w:lang w:val="es-ES"/>
        </w:rPr>
      </w:pPr>
      <w:r>
        <w:rPr>
          <w:rFonts w:ascii="Palatino Linotype" w:hAnsi="Palatino Linotype" w:cs="Tahoma"/>
          <w:b/>
          <w:sz w:val="22"/>
          <w:szCs w:val="22"/>
        </w:rPr>
        <w:t>SÉPTIMO</w:t>
      </w:r>
      <w:r w:rsidR="001D6E06" w:rsidRPr="00264223">
        <w:rPr>
          <w:rFonts w:ascii="Palatino Linotype" w:hAnsi="Palatino Linotype" w:cs="Tahoma"/>
          <w:b/>
          <w:sz w:val="22"/>
          <w:szCs w:val="22"/>
        </w:rPr>
        <w:t xml:space="preserve">. Decisión. </w:t>
      </w:r>
      <w:r w:rsidR="001D6E06" w:rsidRPr="00264223">
        <w:rPr>
          <w:rFonts w:ascii="Palatino Linotype" w:hAnsi="Palatino Linotype" w:cs="Tahoma"/>
          <w:sz w:val="22"/>
          <w:szCs w:val="22"/>
        </w:rPr>
        <w:t>Con fundamento en el artículo 186, fracción IV</w:t>
      </w:r>
      <w:r w:rsidR="00A1515B">
        <w:rPr>
          <w:rFonts w:ascii="Palatino Linotype" w:hAnsi="Palatino Linotype" w:cs="Tahoma"/>
          <w:sz w:val="22"/>
          <w:szCs w:val="22"/>
        </w:rPr>
        <w:t>,</w:t>
      </w:r>
      <w:r w:rsidR="001D6E06"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001D6E06" w:rsidRPr="00264223">
        <w:rPr>
          <w:rFonts w:ascii="Palatino Linotype" w:hAnsi="Palatino Linotype" w:cs="Tahoma"/>
          <w:b/>
          <w:sz w:val="22"/>
          <w:szCs w:val="22"/>
        </w:rPr>
        <w:t xml:space="preserve">ORDENAR </w:t>
      </w:r>
      <w:r w:rsidR="001D6E06" w:rsidRPr="00264223">
        <w:rPr>
          <w:rFonts w:ascii="Palatino Linotype" w:hAnsi="Palatino Linotype" w:cs="Tahoma"/>
          <w:sz w:val="22"/>
          <w:szCs w:val="22"/>
        </w:rPr>
        <w:t xml:space="preserve">al </w:t>
      </w:r>
      <w:r w:rsidR="001135A7">
        <w:rPr>
          <w:rFonts w:ascii="Palatino Linotype" w:hAnsi="Palatino Linotype" w:cs="Tahoma"/>
          <w:sz w:val="22"/>
          <w:szCs w:val="22"/>
        </w:rPr>
        <w:t xml:space="preserve">Ayuntamiento de </w:t>
      </w:r>
      <w:r w:rsidR="00F26D77">
        <w:rPr>
          <w:rFonts w:ascii="Palatino Linotype" w:hAnsi="Palatino Linotype" w:cs="Tahoma"/>
          <w:sz w:val="22"/>
          <w:szCs w:val="22"/>
        </w:rPr>
        <w:t>Cuautitlán</w:t>
      </w:r>
      <w:r w:rsidR="001D6E06" w:rsidRPr="00264223">
        <w:rPr>
          <w:rFonts w:ascii="Palatino Linotype" w:hAnsi="Palatino Linotype" w:cs="Tahoma"/>
          <w:sz w:val="22"/>
          <w:szCs w:val="22"/>
        </w:rPr>
        <w:t xml:space="preserve">, </w:t>
      </w:r>
      <w:r w:rsidR="00B66D58" w:rsidRPr="00994396">
        <w:rPr>
          <w:rFonts w:ascii="Palatino Linotype" w:hAnsi="Palatino Linotype" w:cs="Tahoma"/>
          <w:sz w:val="22"/>
        </w:rPr>
        <w:t>a efecto de que</w:t>
      </w:r>
      <w:r w:rsidR="00594054">
        <w:rPr>
          <w:rFonts w:ascii="Palatino Linotype" w:hAnsi="Palatino Linotype" w:cs="Tahoma"/>
          <w:sz w:val="22"/>
        </w:rPr>
        <w:t>,</w:t>
      </w:r>
      <w:r w:rsidR="00594054" w:rsidRPr="00594054">
        <w:rPr>
          <w:rFonts w:ascii="Palatino Linotype" w:hAnsi="Palatino Linotype" w:cs="Tahoma"/>
          <w:sz w:val="22"/>
        </w:rPr>
        <w:t xml:space="preserve"> a través del </w:t>
      </w:r>
      <w:r w:rsidR="00594054" w:rsidRPr="00594054">
        <w:rPr>
          <w:rFonts w:ascii="Palatino Linotype" w:hAnsi="Palatino Linotype" w:cs="Tahoma"/>
          <w:sz w:val="22"/>
          <w:lang w:val="es-ES"/>
        </w:rPr>
        <w:t>Sistema de Acceso a la Información Mexiquense (SAIMEX),</w:t>
      </w:r>
      <w:r w:rsidR="00594054">
        <w:rPr>
          <w:rFonts w:ascii="Palatino Linotype" w:hAnsi="Palatino Linotype" w:cs="Tahoma"/>
          <w:sz w:val="22"/>
          <w:lang w:val="es-ES"/>
        </w:rPr>
        <w:t xml:space="preserve"> realice lo siguiente:</w:t>
      </w:r>
    </w:p>
    <w:p w14:paraId="201E1FB0" w14:textId="77777777" w:rsidR="00594054" w:rsidRDefault="00594054" w:rsidP="00FE5177">
      <w:pPr>
        <w:spacing w:line="360" w:lineRule="auto"/>
        <w:ind w:right="-93"/>
        <w:jc w:val="both"/>
        <w:rPr>
          <w:rFonts w:ascii="Palatino Linotype" w:hAnsi="Palatino Linotype" w:cs="Tahoma"/>
          <w:sz w:val="22"/>
          <w:lang w:val="es-ES"/>
        </w:rPr>
      </w:pPr>
    </w:p>
    <w:p w14:paraId="1C6BC736" w14:textId="41B9ADD3" w:rsidR="00594054" w:rsidRDefault="00594054" w:rsidP="00B30A0A">
      <w:pPr>
        <w:pStyle w:val="Prrafodelista"/>
        <w:numPr>
          <w:ilvl w:val="0"/>
          <w:numId w:val="18"/>
        </w:numPr>
        <w:spacing w:line="360" w:lineRule="auto"/>
        <w:ind w:right="-93"/>
        <w:jc w:val="both"/>
        <w:rPr>
          <w:rFonts w:ascii="Palatino Linotype" w:hAnsi="Palatino Linotype" w:cs="Tahoma"/>
        </w:rPr>
      </w:pPr>
      <w:r w:rsidRPr="00594054">
        <w:rPr>
          <w:rFonts w:ascii="Palatino Linotype" w:hAnsi="Palatino Linotype" w:cs="Tahoma"/>
        </w:rPr>
        <w:t>Entregue el acuerdo de clasificación emitido por el Comité de Transparencia, en donde de manera fundada y motivada, a través de una prueba de daño, confirme la clasificación como reservada, en términos del artículo 140, fracción IV de la Ley de Transparencia y Acceso a la Información Pública del Estado de México y Municipios, del pronunciamiento afirmativo y negativo respecto a que si la persona señalada en la solicitud de información ocupa u ocupó un cargo con funciones operativas en materia de seguridad pública.</w:t>
      </w:r>
    </w:p>
    <w:p w14:paraId="2D04C5F0" w14:textId="77777777" w:rsidR="00594054" w:rsidRDefault="00594054" w:rsidP="00594054">
      <w:pPr>
        <w:pStyle w:val="Prrafodelista"/>
        <w:spacing w:line="360" w:lineRule="auto"/>
        <w:ind w:right="-93"/>
        <w:jc w:val="both"/>
        <w:rPr>
          <w:rFonts w:ascii="Palatino Linotype" w:hAnsi="Palatino Linotype" w:cs="Tahoma"/>
        </w:rPr>
      </w:pPr>
    </w:p>
    <w:p w14:paraId="7130D123" w14:textId="12CC24A5" w:rsidR="00B66D58" w:rsidRDefault="00A51F94" w:rsidP="00710608">
      <w:pPr>
        <w:pStyle w:val="Prrafodelista"/>
        <w:numPr>
          <w:ilvl w:val="0"/>
          <w:numId w:val="18"/>
        </w:numPr>
        <w:spacing w:line="360" w:lineRule="auto"/>
        <w:ind w:right="-93"/>
        <w:jc w:val="both"/>
        <w:rPr>
          <w:rFonts w:ascii="Palatino Linotype" w:hAnsi="Palatino Linotype" w:cs="Tahoma"/>
          <w:lang w:val="es-ES"/>
        </w:rPr>
      </w:pPr>
      <w:r w:rsidRPr="00A51F94">
        <w:rPr>
          <w:rFonts w:ascii="Palatino Linotype" w:hAnsi="Palatino Linotype" w:cs="Tahoma"/>
        </w:rPr>
        <w:t>Ponga a disposición del ahora Recurrente</w:t>
      </w:r>
      <w:r>
        <w:rPr>
          <w:rFonts w:ascii="Palatino Linotype" w:hAnsi="Palatino Linotype" w:cs="Tahoma"/>
        </w:rPr>
        <w:t xml:space="preserve">, </w:t>
      </w:r>
      <w:r w:rsidRPr="00A51F94">
        <w:rPr>
          <w:rFonts w:ascii="Palatino Linotype" w:hAnsi="Palatino Linotype" w:cs="Tahoma"/>
          <w:b/>
        </w:rPr>
        <w:t>en copias certificadas sin costo</w:t>
      </w:r>
      <w:r w:rsidRPr="00A51F94">
        <w:rPr>
          <w:rFonts w:ascii="Palatino Linotype" w:hAnsi="Palatino Linotype" w:cs="Tahoma"/>
        </w:rPr>
        <w:t xml:space="preserve">, </w:t>
      </w:r>
      <w:r w:rsidR="005818A1" w:rsidRPr="00A51F94">
        <w:rPr>
          <w:rFonts w:ascii="Palatino Linotype" w:hAnsi="Palatino Linotype" w:cs="Tahoma"/>
        </w:rPr>
        <w:t xml:space="preserve">previa búsqueda exhaustiva y razonable en todas las unidades administrativas competentes, entre las cuales no podrá omitir a la </w:t>
      </w:r>
      <w:r w:rsidR="00111337" w:rsidRPr="00A51F94">
        <w:rPr>
          <w:rFonts w:ascii="Palatino Linotype" w:hAnsi="Palatino Linotype" w:cs="Tahoma"/>
          <w:bCs/>
        </w:rPr>
        <w:t>Presidencia Municipal</w:t>
      </w:r>
      <w:r>
        <w:rPr>
          <w:rFonts w:ascii="Palatino Linotype" w:hAnsi="Palatino Linotype" w:cs="Tahoma"/>
          <w:bCs/>
        </w:rPr>
        <w:t xml:space="preserve"> y</w:t>
      </w:r>
      <w:r w:rsidR="00111337" w:rsidRPr="00A51F94">
        <w:rPr>
          <w:rFonts w:ascii="Palatino Linotype" w:hAnsi="Palatino Linotype" w:cs="Tahoma"/>
          <w:bCs/>
        </w:rPr>
        <w:t xml:space="preserve"> la Tesorería Municipal</w:t>
      </w:r>
      <w:r w:rsidR="00B66D58" w:rsidRPr="00A51F94">
        <w:rPr>
          <w:rFonts w:ascii="Palatino Linotype" w:hAnsi="Palatino Linotype" w:cs="Tahoma"/>
        </w:rPr>
        <w:t xml:space="preserve"> </w:t>
      </w:r>
      <w:r>
        <w:rPr>
          <w:rFonts w:ascii="Palatino Linotype" w:hAnsi="Palatino Linotype" w:cs="Tahoma"/>
          <w:lang w:val="es-ES"/>
        </w:rPr>
        <w:t>lo siguiente:</w:t>
      </w:r>
    </w:p>
    <w:p w14:paraId="3CA67D99" w14:textId="77777777" w:rsidR="00A51F94" w:rsidRPr="00A51F94" w:rsidRDefault="00A51F94" w:rsidP="00A51F94">
      <w:pPr>
        <w:pStyle w:val="Prrafodelista"/>
        <w:rPr>
          <w:rFonts w:ascii="Palatino Linotype" w:hAnsi="Palatino Linotype" w:cs="Tahoma"/>
          <w:lang w:val="es-ES"/>
        </w:rPr>
      </w:pPr>
    </w:p>
    <w:p w14:paraId="6A532555" w14:textId="70BE651B" w:rsidR="00A51F94" w:rsidRPr="00A51F94" w:rsidRDefault="00A51F94" w:rsidP="00A51F94">
      <w:pPr>
        <w:pStyle w:val="Prrafodelista"/>
        <w:numPr>
          <w:ilvl w:val="0"/>
          <w:numId w:val="19"/>
        </w:numPr>
        <w:spacing w:line="360" w:lineRule="auto"/>
        <w:ind w:right="-93"/>
        <w:jc w:val="both"/>
        <w:rPr>
          <w:rFonts w:ascii="Palatino Linotype" w:hAnsi="Palatino Linotype" w:cs="Tahoma"/>
          <w:lang w:val="es-ES"/>
        </w:rPr>
      </w:pPr>
      <w:r>
        <w:rPr>
          <w:rFonts w:ascii="Palatino Linotype" w:hAnsi="Palatino Linotype" w:cs="Tahoma"/>
          <w:lang w:val="es-ES"/>
        </w:rPr>
        <w:t xml:space="preserve">Formato </w:t>
      </w:r>
      <w:r w:rsidRPr="00A51F94">
        <w:rPr>
          <w:rFonts w:ascii="Palatino Linotype" w:hAnsi="Palatino Linotype" w:cs="Tahoma"/>
        </w:rPr>
        <w:t>PbRM-05</w:t>
      </w:r>
      <w:r>
        <w:rPr>
          <w:rFonts w:ascii="Palatino Linotype" w:hAnsi="Palatino Linotype" w:cs="Tahoma"/>
        </w:rPr>
        <w:t xml:space="preserve"> Tabulador de Sueldos, del dos mil dieciséis al dos mil diecinueve.</w:t>
      </w:r>
    </w:p>
    <w:p w14:paraId="1182E926" w14:textId="3A4AF282" w:rsidR="00A51F94" w:rsidRPr="00A51F94" w:rsidRDefault="00A51F94" w:rsidP="00A51F94">
      <w:pPr>
        <w:pStyle w:val="Prrafodelista"/>
        <w:numPr>
          <w:ilvl w:val="0"/>
          <w:numId w:val="19"/>
        </w:numPr>
        <w:spacing w:line="360" w:lineRule="auto"/>
        <w:ind w:right="-93"/>
        <w:jc w:val="both"/>
        <w:rPr>
          <w:rFonts w:ascii="Palatino Linotype" w:hAnsi="Palatino Linotype" w:cs="Tahoma"/>
          <w:lang w:val="es-ES"/>
        </w:rPr>
      </w:pPr>
      <w:r>
        <w:rPr>
          <w:rFonts w:ascii="Palatino Linotype" w:hAnsi="Palatino Linotype" w:cs="Tahoma"/>
          <w:lang w:val="es-ES"/>
        </w:rPr>
        <w:t xml:space="preserve">Documento donde conste </w:t>
      </w:r>
      <w:r w:rsidRPr="00A51F94">
        <w:rPr>
          <w:rFonts w:ascii="Palatino Linotype" w:hAnsi="Palatino Linotype" w:cs="Tahoma"/>
          <w:bCs/>
          <w:iCs/>
          <w:lang w:val="es-ES"/>
        </w:rPr>
        <w:t xml:space="preserve">el programa de apoyo que recibe el cuerpo de policías municipales, por parte del Gobierno Federal, denominado por sus siglas “FORTASEG”, a saber, el Anexo Técnico del Convenio Específico de Adhesión para el otorgamiento de Recursos de “FORTASEG”, que celebran el Poder Ejecutivo Federal, por Conducto del Secretariado Ejecutivo del Sistema Nacional de Seguridad Pública, el Poder Ejecutivo del Estado Libre y Soberano de México, representado por el Secretariado Ejecutivo del Consejo Estatal de Seguridad Pública y el Municipio de Cuautitlán, </w:t>
      </w:r>
      <w:r w:rsidR="000B6851">
        <w:rPr>
          <w:rFonts w:ascii="Palatino Linotype" w:hAnsi="Palatino Linotype" w:cs="Tahoma"/>
          <w:bCs/>
          <w:iCs/>
          <w:lang w:val="es-ES"/>
        </w:rPr>
        <w:t>de la presente anualidad.</w:t>
      </w:r>
    </w:p>
    <w:p w14:paraId="7819788E" w14:textId="77777777" w:rsidR="00126626" w:rsidRDefault="00126626" w:rsidP="00FE5177">
      <w:pPr>
        <w:spacing w:line="360" w:lineRule="auto"/>
        <w:ind w:right="-93"/>
        <w:jc w:val="both"/>
        <w:rPr>
          <w:rFonts w:ascii="Palatino Linotype" w:hAnsi="Palatino Linotype" w:cs="Tahoma"/>
          <w:sz w:val="22"/>
          <w:lang w:val="es-ES"/>
        </w:rPr>
      </w:pPr>
    </w:p>
    <w:p w14:paraId="58AD4E39" w14:textId="308C0471" w:rsidR="00111337" w:rsidRDefault="000B6851" w:rsidP="00FE5177">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OCTAVO</w:t>
      </w:r>
      <w:r w:rsidR="00111337" w:rsidRPr="00B223FD">
        <w:rPr>
          <w:rFonts w:ascii="Palatino Linotype" w:eastAsia="Calibri" w:hAnsi="Palatino Linotype" w:cs="Tahoma"/>
          <w:b/>
          <w:bCs/>
          <w:sz w:val="22"/>
          <w:szCs w:val="22"/>
          <w:lang w:eastAsia="en-US"/>
        </w:rPr>
        <w:t>.</w:t>
      </w:r>
      <w:r w:rsidR="00111337">
        <w:rPr>
          <w:rFonts w:ascii="Palatino Linotype" w:eastAsia="Calibri" w:hAnsi="Palatino Linotype" w:cs="Tahoma"/>
          <w:b/>
          <w:bCs/>
          <w:sz w:val="22"/>
          <w:szCs w:val="22"/>
          <w:lang w:eastAsia="en-US"/>
        </w:rPr>
        <w:t xml:space="preserve"> </w:t>
      </w:r>
      <w:r w:rsidR="00111337" w:rsidRPr="00264223">
        <w:rPr>
          <w:rFonts w:ascii="Palatino Linotype" w:hAnsi="Palatino Linotype" w:cs="Tahoma"/>
          <w:b/>
          <w:sz w:val="22"/>
          <w:szCs w:val="22"/>
        </w:rPr>
        <w:t xml:space="preserve">Vista a la Contraloría Interna y </w:t>
      </w:r>
      <w:r w:rsidR="00111337" w:rsidRPr="00264223">
        <w:rPr>
          <w:rFonts w:ascii="Palatino Linotype" w:eastAsia="Calibri" w:hAnsi="Palatino Linotype" w:cs="Tahoma"/>
          <w:b/>
          <w:bCs/>
          <w:sz w:val="22"/>
          <w:szCs w:val="22"/>
          <w:lang w:val="es-ES_tradnl" w:eastAsia="en-US"/>
        </w:rPr>
        <w:t>Órgano de Control y Vigilancia</w:t>
      </w:r>
      <w:r w:rsidR="00111337" w:rsidRPr="00264223">
        <w:rPr>
          <w:rFonts w:ascii="Palatino Linotype" w:hAnsi="Palatino Linotype" w:cs="Tahoma"/>
          <w:b/>
          <w:sz w:val="22"/>
          <w:szCs w:val="22"/>
        </w:rPr>
        <w:t xml:space="preserve">. </w:t>
      </w:r>
    </w:p>
    <w:p w14:paraId="0B9EBF1F" w14:textId="77777777" w:rsidR="00111337" w:rsidRDefault="00111337" w:rsidP="00FE5177">
      <w:pPr>
        <w:widowControl w:val="0"/>
        <w:spacing w:line="360" w:lineRule="auto"/>
        <w:ind w:right="-91"/>
        <w:jc w:val="both"/>
        <w:rPr>
          <w:rFonts w:ascii="Palatino Linotype" w:hAnsi="Palatino Linotype" w:cs="Tahoma"/>
          <w:b/>
          <w:sz w:val="22"/>
          <w:szCs w:val="22"/>
        </w:rPr>
      </w:pPr>
    </w:p>
    <w:p w14:paraId="6416B6A4" w14:textId="4FE46E69" w:rsidR="00111337" w:rsidRPr="00264223" w:rsidRDefault="00111337" w:rsidP="00FE5177">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5377AB">
        <w:rPr>
          <w:rFonts w:ascii="Palatino Linotype" w:hAnsi="Palatino Linotype" w:cs="Tahoma"/>
          <w:sz w:val="22"/>
          <w:szCs w:val="22"/>
        </w:rPr>
        <w:t xml:space="preserve">n el caso en estudio, ha quedado acreditado que el </w:t>
      </w:r>
      <w:r>
        <w:rPr>
          <w:rFonts w:ascii="Palatino Linotype" w:hAnsi="Palatino Linotype" w:cs="Tahoma"/>
          <w:sz w:val="22"/>
          <w:szCs w:val="22"/>
        </w:rPr>
        <w:t xml:space="preserve">Ayuntamiento de </w:t>
      </w:r>
      <w:r w:rsidR="00F26D77">
        <w:rPr>
          <w:rFonts w:ascii="Palatino Linotype" w:hAnsi="Palatino Linotype" w:cs="Tahoma"/>
          <w:sz w:val="22"/>
          <w:szCs w:val="22"/>
        </w:rPr>
        <w:t>Cuautitlán</w:t>
      </w:r>
      <w:r w:rsidR="00003541">
        <w:rPr>
          <w:rFonts w:ascii="Palatino Linotype" w:hAnsi="Palatino Linotype" w:cs="Tahoma"/>
          <w:sz w:val="22"/>
          <w:szCs w:val="22"/>
        </w:rPr>
        <w:t xml:space="preserve"> </w:t>
      </w:r>
      <w:r w:rsidRPr="005377AB">
        <w:rPr>
          <w:rFonts w:ascii="Palatino Linotype" w:hAnsi="Palatino Linotype" w:cs="Tahoma"/>
          <w:sz w:val="22"/>
          <w:szCs w:val="22"/>
        </w:rPr>
        <w:t>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Pr>
          <w:rFonts w:ascii="Palatino Linotype" w:hAnsi="Palatino Linotype" w:cs="Tahoma"/>
          <w:sz w:val="22"/>
          <w:szCs w:val="22"/>
        </w:rPr>
        <w:t>.</w:t>
      </w:r>
    </w:p>
    <w:p w14:paraId="56699C20" w14:textId="77777777" w:rsidR="00111337" w:rsidRDefault="00111337" w:rsidP="00FE5177">
      <w:pPr>
        <w:spacing w:line="360" w:lineRule="auto"/>
        <w:ind w:right="-93"/>
        <w:jc w:val="both"/>
        <w:rPr>
          <w:rFonts w:ascii="Palatino Linotype" w:hAnsi="Palatino Linotype" w:cs="Tahoma"/>
          <w:sz w:val="22"/>
          <w:szCs w:val="22"/>
        </w:rPr>
      </w:pPr>
    </w:p>
    <w:p w14:paraId="2C975CB4" w14:textId="77777777" w:rsidR="00111337" w:rsidRPr="00264223" w:rsidRDefault="00111337" w:rsidP="00FE5177">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45CC4081" w14:textId="77777777" w:rsidR="00111337" w:rsidRPr="00264223" w:rsidRDefault="00111337" w:rsidP="00FE5177">
      <w:pPr>
        <w:spacing w:line="360" w:lineRule="auto"/>
        <w:ind w:right="-93"/>
        <w:jc w:val="both"/>
        <w:rPr>
          <w:rFonts w:ascii="Palatino Linotype" w:hAnsi="Palatino Linotype" w:cs="Tahoma"/>
          <w:sz w:val="22"/>
          <w:szCs w:val="22"/>
        </w:rPr>
      </w:pPr>
    </w:p>
    <w:p w14:paraId="47D369E8" w14:textId="77777777" w:rsidR="00111337" w:rsidRDefault="00111337" w:rsidP="00FE517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En ese sentido, de conformidad con lo previsto en el artículo 222, fracción II, de dicho ordenamiento, son causas de sanción por 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449E8E43" w14:textId="77777777" w:rsidR="0017606F" w:rsidRDefault="0017606F" w:rsidP="00FE5177">
      <w:pPr>
        <w:spacing w:line="360" w:lineRule="auto"/>
        <w:ind w:right="-93"/>
        <w:jc w:val="both"/>
        <w:rPr>
          <w:rFonts w:ascii="Palatino Linotype" w:eastAsia="Calibri" w:hAnsi="Palatino Linotype" w:cs="Tahoma"/>
          <w:bCs/>
          <w:sz w:val="22"/>
          <w:szCs w:val="22"/>
          <w:lang w:eastAsia="en-US"/>
        </w:rPr>
      </w:pPr>
    </w:p>
    <w:p w14:paraId="5E42E333" w14:textId="77777777" w:rsidR="00111337" w:rsidRPr="00264223" w:rsidRDefault="00111337" w:rsidP="00FE517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3DC64409" w14:textId="77777777" w:rsidR="00111337" w:rsidRPr="003B7F55" w:rsidRDefault="00111337" w:rsidP="00FE5177">
      <w:pPr>
        <w:tabs>
          <w:tab w:val="left" w:pos="4962"/>
        </w:tabs>
        <w:spacing w:line="360" w:lineRule="auto"/>
        <w:jc w:val="both"/>
        <w:rPr>
          <w:rFonts w:ascii="Palatino Linotype" w:hAnsi="Palatino Linotype" w:cs="Tahoma"/>
          <w:b/>
          <w:sz w:val="22"/>
          <w:szCs w:val="22"/>
        </w:rPr>
      </w:pPr>
      <w:r w:rsidRPr="00264223">
        <w:rPr>
          <w:rFonts w:ascii="Palatino Linotype" w:eastAsia="Calibri" w:hAnsi="Palatino Linotype" w:cs="Tahoma"/>
          <w:bCs/>
          <w:sz w:val="22"/>
          <w:szCs w:val="22"/>
          <w:lang w:eastAsia="en-US"/>
        </w:rPr>
        <w:t xml:space="preserve">Sobre el particular, si bien,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52C4FD3C" w14:textId="77777777" w:rsidR="00111337" w:rsidRPr="00E50561" w:rsidRDefault="00111337" w:rsidP="00FE5177">
      <w:pPr>
        <w:spacing w:line="360" w:lineRule="auto"/>
        <w:jc w:val="both"/>
        <w:rPr>
          <w:rFonts w:ascii="Palatino Linotype" w:eastAsia="Calibri" w:hAnsi="Palatino Linotype" w:cs="Tahoma"/>
          <w:iCs/>
          <w:sz w:val="22"/>
          <w:szCs w:val="22"/>
          <w:lang w:val="es-ES" w:eastAsia="es-ES_tradnl"/>
        </w:rPr>
      </w:pPr>
    </w:p>
    <w:p w14:paraId="0A82464C" w14:textId="77777777" w:rsidR="00F57438" w:rsidRDefault="00F57438" w:rsidP="00FE5177">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42CF7700" w14:textId="77777777" w:rsidR="00F57438" w:rsidRPr="00F57438" w:rsidRDefault="00F57438" w:rsidP="00FE5177">
      <w:pPr>
        <w:tabs>
          <w:tab w:val="left" w:pos="4962"/>
        </w:tabs>
        <w:spacing w:line="360" w:lineRule="auto"/>
        <w:jc w:val="both"/>
        <w:rPr>
          <w:rFonts w:ascii="Palatino Linotype" w:eastAsia="Calibri" w:hAnsi="Palatino Linotype" w:cs="Tahoma"/>
          <w:iCs/>
          <w:szCs w:val="22"/>
          <w:lang w:val="es-ES" w:eastAsia="es-ES_tradnl"/>
        </w:rPr>
      </w:pPr>
    </w:p>
    <w:p w14:paraId="2C1506FB" w14:textId="77777777" w:rsidR="00F57438" w:rsidRPr="00264223" w:rsidRDefault="00F57438" w:rsidP="00FE5177">
      <w:pPr>
        <w:spacing w:line="360" w:lineRule="auto"/>
        <w:ind w:right="-93"/>
        <w:jc w:val="center"/>
        <w:rPr>
          <w:rFonts w:ascii="Palatino Linotype" w:eastAsia="Calibri" w:hAnsi="Palatino Linotype" w:cs="Tahoma"/>
          <w:b/>
          <w:bCs/>
          <w:sz w:val="22"/>
          <w:szCs w:val="22"/>
          <w:lang w:eastAsia="en-US"/>
        </w:rPr>
      </w:pPr>
      <w:r w:rsidRPr="00264223">
        <w:rPr>
          <w:rFonts w:ascii="Palatino Linotype" w:eastAsia="Calibri" w:hAnsi="Palatino Linotype" w:cs="Tahoma"/>
          <w:b/>
          <w:bCs/>
          <w:sz w:val="22"/>
          <w:szCs w:val="22"/>
          <w:lang w:eastAsia="en-US"/>
        </w:rPr>
        <w:t>RESUELVE:</w:t>
      </w:r>
    </w:p>
    <w:p w14:paraId="3DB985B4" w14:textId="77777777" w:rsidR="00F57438" w:rsidRPr="00264223" w:rsidRDefault="00F57438" w:rsidP="00FE5177">
      <w:pPr>
        <w:spacing w:line="360" w:lineRule="auto"/>
        <w:ind w:right="-93"/>
        <w:rPr>
          <w:rFonts w:ascii="Palatino Linotype" w:eastAsia="Calibri" w:hAnsi="Palatino Linotype" w:cs="Tahoma"/>
          <w:b/>
          <w:bCs/>
          <w:sz w:val="22"/>
          <w:szCs w:val="22"/>
          <w:lang w:eastAsia="en-US"/>
        </w:rPr>
      </w:pPr>
    </w:p>
    <w:p w14:paraId="114B1EEA" w14:textId="06933374" w:rsidR="00F57438" w:rsidRPr="00264223" w:rsidRDefault="00F57438" w:rsidP="00FE5177">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sidR="00CC2903">
        <w:rPr>
          <w:rFonts w:ascii="Palatino Linotype" w:eastAsia="Calibri" w:hAnsi="Palatino Linotype" w:cs="Tahoma"/>
          <w:bCs/>
          <w:sz w:val="22"/>
          <w:szCs w:val="22"/>
          <w:lang w:eastAsia="en-US"/>
        </w:rPr>
        <w:t>el</w:t>
      </w:r>
      <w:r w:rsidRPr="00264223">
        <w:rPr>
          <w:rFonts w:ascii="Palatino Linotype" w:eastAsia="Calibri" w:hAnsi="Palatino Linotype" w:cs="Tahoma"/>
          <w:bCs/>
          <w:sz w:val="22"/>
          <w:szCs w:val="22"/>
          <w:lang w:eastAsia="en-US"/>
        </w:rPr>
        <w:t xml:space="preserve"> Recurrente, en términos </w:t>
      </w:r>
      <w:r w:rsidR="00C53701" w:rsidRPr="00264223">
        <w:rPr>
          <w:rFonts w:ascii="Palatino Linotype" w:eastAsia="Calibri" w:hAnsi="Palatino Linotype" w:cs="Tahoma"/>
          <w:bCs/>
          <w:sz w:val="22"/>
          <w:szCs w:val="22"/>
          <w:lang w:eastAsia="en-US"/>
        </w:rPr>
        <w:t>de</w:t>
      </w:r>
      <w:r w:rsidR="00C53701">
        <w:rPr>
          <w:rFonts w:ascii="Palatino Linotype" w:eastAsia="Calibri" w:hAnsi="Palatino Linotype" w:cs="Tahoma"/>
          <w:bCs/>
          <w:sz w:val="22"/>
          <w:szCs w:val="22"/>
          <w:lang w:eastAsia="en-US"/>
        </w:rPr>
        <w:t xml:space="preserve"> los</w:t>
      </w:r>
      <w:r w:rsidR="00C53701" w:rsidRPr="00264223">
        <w:rPr>
          <w:rFonts w:ascii="Palatino Linotype" w:eastAsia="Calibri" w:hAnsi="Palatino Linotype" w:cs="Tahoma"/>
          <w:bCs/>
          <w:sz w:val="22"/>
          <w:szCs w:val="22"/>
          <w:lang w:eastAsia="en-US"/>
        </w:rPr>
        <w:t xml:space="preserve"> </w:t>
      </w:r>
      <w:r w:rsidR="00C53701">
        <w:rPr>
          <w:rFonts w:ascii="Palatino Linotype" w:eastAsia="Calibri" w:hAnsi="Palatino Linotype" w:cs="Tahoma"/>
          <w:bCs/>
          <w:sz w:val="22"/>
          <w:szCs w:val="22"/>
          <w:lang w:eastAsia="en-US"/>
        </w:rPr>
        <w:t>C</w:t>
      </w:r>
      <w:r w:rsidR="00C53701" w:rsidRPr="00264223">
        <w:rPr>
          <w:rFonts w:ascii="Palatino Linotype" w:eastAsia="Calibri" w:hAnsi="Palatino Linotype" w:cs="Tahoma"/>
          <w:bCs/>
          <w:sz w:val="22"/>
          <w:szCs w:val="22"/>
          <w:lang w:eastAsia="en-US"/>
        </w:rPr>
        <w:t>onsiderando</w:t>
      </w:r>
      <w:r w:rsidR="00C53701">
        <w:rPr>
          <w:rFonts w:ascii="Palatino Linotype" w:eastAsia="Calibri" w:hAnsi="Palatino Linotype" w:cs="Tahoma"/>
          <w:bCs/>
          <w:sz w:val="22"/>
          <w:szCs w:val="22"/>
          <w:lang w:eastAsia="en-US"/>
        </w:rPr>
        <w:t>s</w:t>
      </w:r>
      <w:r w:rsidR="00C53701" w:rsidRPr="00264223">
        <w:rPr>
          <w:rFonts w:ascii="Palatino Linotype" w:eastAsia="Calibri" w:hAnsi="Palatino Linotype" w:cs="Tahoma"/>
          <w:bCs/>
          <w:sz w:val="22"/>
          <w:szCs w:val="22"/>
          <w:lang w:eastAsia="en-US"/>
        </w:rPr>
        <w:t xml:space="preserve"> </w:t>
      </w:r>
      <w:r w:rsidR="000B6851">
        <w:rPr>
          <w:rFonts w:ascii="Palatino Linotype" w:eastAsia="Calibri" w:hAnsi="Palatino Linotype" w:cs="Tahoma"/>
          <w:b/>
          <w:bCs/>
          <w:sz w:val="22"/>
          <w:szCs w:val="22"/>
          <w:lang w:eastAsia="en-US"/>
        </w:rPr>
        <w:t>QUINTO,</w:t>
      </w:r>
      <w:r w:rsidR="0017606F" w:rsidRPr="0017606F">
        <w:rPr>
          <w:rFonts w:ascii="Palatino Linotype" w:eastAsia="Calibri" w:hAnsi="Palatino Linotype" w:cs="Tahoma"/>
          <w:b/>
          <w:bCs/>
          <w:sz w:val="22"/>
          <w:szCs w:val="22"/>
          <w:lang w:eastAsia="en-US"/>
        </w:rPr>
        <w:t xml:space="preserve"> </w:t>
      </w:r>
      <w:r w:rsidRPr="003F01D6">
        <w:rPr>
          <w:rFonts w:ascii="Palatino Linotype" w:eastAsia="Calibri" w:hAnsi="Palatino Linotype" w:cs="Tahoma"/>
          <w:b/>
          <w:bCs/>
          <w:sz w:val="22"/>
          <w:szCs w:val="22"/>
          <w:lang w:eastAsia="en-US"/>
        </w:rPr>
        <w:t>SEXTO</w:t>
      </w:r>
      <w:r w:rsidR="000B6851">
        <w:rPr>
          <w:rFonts w:ascii="Palatino Linotype" w:eastAsia="Calibri" w:hAnsi="Palatino Linotype" w:cs="Tahoma"/>
          <w:b/>
          <w:bCs/>
          <w:sz w:val="22"/>
          <w:szCs w:val="22"/>
          <w:lang w:eastAsia="en-US"/>
        </w:rPr>
        <w:t xml:space="preserve"> y</w:t>
      </w:r>
      <w:r w:rsidR="00EB5F8B">
        <w:rPr>
          <w:rFonts w:ascii="Palatino Linotype" w:eastAsia="Calibri" w:hAnsi="Palatino Linotype" w:cs="Tahoma"/>
          <w:b/>
          <w:bCs/>
          <w:sz w:val="22"/>
          <w:szCs w:val="22"/>
          <w:lang w:eastAsia="en-US"/>
        </w:rPr>
        <w:t xml:space="preserve"> </w:t>
      </w:r>
      <w:r w:rsidR="000B6851">
        <w:rPr>
          <w:rFonts w:ascii="Palatino Linotype" w:eastAsia="Calibri" w:hAnsi="Palatino Linotype" w:cs="Tahoma"/>
          <w:b/>
          <w:bCs/>
          <w:sz w:val="22"/>
          <w:szCs w:val="22"/>
          <w:lang w:eastAsia="en-US"/>
        </w:rPr>
        <w:t xml:space="preserve">SÉPTIMO </w:t>
      </w:r>
      <w:r w:rsidRPr="00264223">
        <w:rPr>
          <w:rFonts w:ascii="Palatino Linotype" w:eastAsia="Calibri" w:hAnsi="Palatino Linotype" w:cs="Tahoma"/>
          <w:bCs/>
          <w:sz w:val="22"/>
          <w:szCs w:val="22"/>
          <w:lang w:eastAsia="en-US"/>
        </w:rPr>
        <w:t xml:space="preserve">de la presente </w:t>
      </w:r>
      <w:r w:rsidR="00C53701">
        <w:rPr>
          <w:rFonts w:ascii="Palatino Linotype" w:eastAsia="Calibri" w:hAnsi="Palatino Linotype" w:cs="Tahoma"/>
          <w:bCs/>
          <w:sz w:val="22"/>
          <w:szCs w:val="22"/>
          <w:lang w:eastAsia="en-US"/>
        </w:rPr>
        <w:t>R</w:t>
      </w:r>
      <w:r w:rsidR="00C53701" w:rsidRPr="00264223">
        <w:rPr>
          <w:rFonts w:ascii="Palatino Linotype" w:eastAsia="Calibri" w:hAnsi="Palatino Linotype" w:cs="Tahoma"/>
          <w:bCs/>
          <w:sz w:val="22"/>
          <w:szCs w:val="22"/>
          <w:lang w:eastAsia="en-US"/>
        </w:rPr>
        <w:t>esolución</w:t>
      </w:r>
      <w:r w:rsidRPr="00264223">
        <w:rPr>
          <w:rFonts w:ascii="Palatino Linotype" w:eastAsia="Calibri" w:hAnsi="Palatino Linotype" w:cs="Tahoma"/>
          <w:bCs/>
          <w:sz w:val="22"/>
          <w:szCs w:val="22"/>
          <w:lang w:eastAsia="en-US"/>
        </w:rPr>
        <w:t>.</w:t>
      </w:r>
    </w:p>
    <w:p w14:paraId="09EDA64B" w14:textId="77777777" w:rsidR="00F57438" w:rsidRPr="00264223" w:rsidRDefault="00F57438" w:rsidP="00FE5177">
      <w:pPr>
        <w:shd w:val="clear" w:color="auto" w:fill="FFFFFF" w:themeFill="background1"/>
        <w:spacing w:line="360" w:lineRule="auto"/>
        <w:jc w:val="both"/>
        <w:rPr>
          <w:rFonts w:ascii="Palatino Linotype" w:eastAsia="Calibri" w:hAnsi="Palatino Linotype" w:cs="Tahoma"/>
          <w:bCs/>
          <w:sz w:val="22"/>
          <w:szCs w:val="22"/>
          <w:lang w:eastAsia="en-US"/>
        </w:rPr>
      </w:pPr>
    </w:p>
    <w:p w14:paraId="2F7943E2" w14:textId="675EC058" w:rsidR="00B05CCE" w:rsidRDefault="00F57438" w:rsidP="00FE5177">
      <w:pPr>
        <w:spacing w:line="360" w:lineRule="auto"/>
        <w:ind w:right="-93"/>
        <w:jc w:val="both"/>
        <w:rPr>
          <w:rFonts w:ascii="Palatino Linotype" w:hAnsi="Palatino Linotype" w:cs="Tahoma"/>
          <w:sz w:val="22"/>
          <w:lang w:val="es-ES"/>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sidRPr="00264223">
        <w:rPr>
          <w:rFonts w:ascii="Palatino Linotype" w:eastAsia="Calibri" w:hAnsi="Palatino Linotype" w:cs="Tahoma"/>
          <w:sz w:val="22"/>
          <w:szCs w:val="22"/>
          <w:lang w:eastAsia="es-MX"/>
        </w:rPr>
        <w:t xml:space="preserve">al </w:t>
      </w:r>
      <w:r w:rsidR="001135A7">
        <w:rPr>
          <w:rFonts w:ascii="Palatino Linotype" w:eastAsia="Calibri" w:hAnsi="Palatino Linotype" w:cs="Tahoma"/>
          <w:sz w:val="22"/>
          <w:szCs w:val="22"/>
          <w:lang w:eastAsia="es-MX"/>
        </w:rPr>
        <w:t xml:space="preserve">Ayuntamiento de </w:t>
      </w:r>
      <w:r w:rsidR="00F26D77">
        <w:rPr>
          <w:rFonts w:ascii="Palatino Linotype" w:eastAsia="Calibri" w:hAnsi="Palatino Linotype" w:cs="Tahoma"/>
          <w:sz w:val="22"/>
          <w:szCs w:val="22"/>
          <w:lang w:eastAsia="es-MX"/>
        </w:rPr>
        <w:t>Cuautitlán</w:t>
      </w:r>
      <w:r w:rsidRPr="00264223">
        <w:rPr>
          <w:rFonts w:ascii="Palatino Linotype" w:eastAsia="Calibri" w:hAnsi="Palatino Linotype" w:cs="Tahoma"/>
          <w:sz w:val="22"/>
          <w:szCs w:val="22"/>
          <w:lang w:eastAsia="es-MX"/>
        </w:rPr>
        <w:t xml:space="preserve">, </w:t>
      </w:r>
      <w:r w:rsidR="00D006B3" w:rsidRPr="00994396">
        <w:rPr>
          <w:rFonts w:ascii="Palatino Linotype" w:hAnsi="Palatino Linotype" w:cs="Tahoma"/>
          <w:sz w:val="22"/>
        </w:rPr>
        <w:t>a efecto de que,</w:t>
      </w:r>
      <w:r w:rsidR="00B05CCE">
        <w:rPr>
          <w:rFonts w:ascii="Palatino Linotype" w:hAnsi="Palatino Linotype" w:cs="Tahoma"/>
          <w:sz w:val="22"/>
        </w:rPr>
        <w:t xml:space="preserve"> </w:t>
      </w:r>
      <w:r w:rsidR="00E8093C">
        <w:rPr>
          <w:rFonts w:ascii="Palatino Linotype" w:hAnsi="Palatino Linotype" w:cs="Tahoma"/>
          <w:sz w:val="22"/>
        </w:rPr>
        <w:t xml:space="preserve">a través del </w:t>
      </w:r>
      <w:r w:rsidR="00E8093C" w:rsidRPr="00994396">
        <w:rPr>
          <w:rFonts w:ascii="Palatino Linotype" w:hAnsi="Palatino Linotype" w:cs="Tahoma"/>
          <w:sz w:val="22"/>
          <w:lang w:val="es-ES"/>
        </w:rPr>
        <w:t>Sistema de Acceso a la Información Mexiquense (SAIMEX)</w:t>
      </w:r>
      <w:r w:rsidR="00E8093C">
        <w:rPr>
          <w:rFonts w:ascii="Palatino Linotype" w:hAnsi="Palatino Linotype" w:cs="Tahoma"/>
          <w:sz w:val="22"/>
          <w:lang w:val="es-ES"/>
        </w:rPr>
        <w:t xml:space="preserve">, </w:t>
      </w:r>
      <w:r w:rsidR="000B6851">
        <w:rPr>
          <w:rFonts w:ascii="Palatino Linotype" w:hAnsi="Palatino Linotype" w:cs="Tahoma"/>
          <w:sz w:val="22"/>
          <w:lang w:val="es-ES"/>
        </w:rPr>
        <w:t>realice lo siguiente:</w:t>
      </w:r>
    </w:p>
    <w:p w14:paraId="3AEEE5C8" w14:textId="77777777" w:rsidR="00834977" w:rsidRDefault="00834977" w:rsidP="00FE5177">
      <w:pPr>
        <w:spacing w:line="360" w:lineRule="auto"/>
        <w:ind w:right="-93"/>
        <w:jc w:val="both"/>
        <w:rPr>
          <w:rFonts w:ascii="Palatino Linotype" w:hAnsi="Palatino Linotype" w:cs="Tahoma"/>
          <w:sz w:val="22"/>
          <w:lang w:val="es-ES"/>
        </w:rPr>
      </w:pPr>
    </w:p>
    <w:p w14:paraId="6939F7D0" w14:textId="77777777" w:rsidR="00834977" w:rsidRPr="00834977" w:rsidRDefault="00834977" w:rsidP="00834977">
      <w:pPr>
        <w:numPr>
          <w:ilvl w:val="0"/>
          <w:numId w:val="18"/>
        </w:numPr>
        <w:spacing w:line="360" w:lineRule="auto"/>
        <w:ind w:right="-93"/>
        <w:jc w:val="both"/>
        <w:rPr>
          <w:rFonts w:ascii="Palatino Linotype" w:hAnsi="Palatino Linotype" w:cs="Tahoma"/>
          <w:sz w:val="22"/>
        </w:rPr>
      </w:pPr>
      <w:r w:rsidRPr="00834977">
        <w:rPr>
          <w:rFonts w:ascii="Palatino Linotype" w:hAnsi="Palatino Linotype" w:cs="Tahoma"/>
          <w:sz w:val="22"/>
        </w:rPr>
        <w:t>Entregue el acuerdo de clasificación emitido por el Comité de Transparencia, en donde de manera fundada y motivada, a través de una prueba de daño, confirme la clasificación como reservada, en términos del artículo 140, fracción IV de la Ley de Transparencia y Acceso a la Información Pública del Estado de México y Municipios, del pronunciamiento afirmativo y negativo respecto a que si la persona señalada en la solicitud de información ocupa u ocupó un cargo con funciones operativas en materia de seguridad pública.</w:t>
      </w:r>
    </w:p>
    <w:p w14:paraId="6FE4D980" w14:textId="77777777" w:rsidR="00834977" w:rsidRPr="00834977" w:rsidRDefault="00834977" w:rsidP="00834977">
      <w:pPr>
        <w:spacing w:line="360" w:lineRule="auto"/>
        <w:ind w:right="-93"/>
        <w:jc w:val="both"/>
        <w:rPr>
          <w:rFonts w:ascii="Palatino Linotype" w:hAnsi="Palatino Linotype" w:cs="Tahoma"/>
          <w:sz w:val="22"/>
        </w:rPr>
      </w:pPr>
    </w:p>
    <w:p w14:paraId="3978F5C4" w14:textId="1F6D7A70" w:rsidR="00834977" w:rsidRPr="00834977" w:rsidRDefault="00834977" w:rsidP="00834977">
      <w:pPr>
        <w:numPr>
          <w:ilvl w:val="0"/>
          <w:numId w:val="18"/>
        </w:numPr>
        <w:spacing w:line="360" w:lineRule="auto"/>
        <w:ind w:right="-93"/>
        <w:jc w:val="both"/>
        <w:rPr>
          <w:rFonts w:ascii="Palatino Linotype" w:hAnsi="Palatino Linotype" w:cs="Tahoma"/>
          <w:sz w:val="22"/>
          <w:lang w:val="es-ES"/>
        </w:rPr>
      </w:pPr>
      <w:r w:rsidRPr="00834977">
        <w:rPr>
          <w:rFonts w:ascii="Palatino Linotype" w:hAnsi="Palatino Linotype" w:cs="Tahoma"/>
          <w:sz w:val="22"/>
        </w:rPr>
        <w:t xml:space="preserve">Ponga a disposición del ahora Recurrente, </w:t>
      </w:r>
      <w:r w:rsidRPr="00834977">
        <w:rPr>
          <w:rFonts w:ascii="Palatino Linotype" w:hAnsi="Palatino Linotype" w:cs="Tahoma"/>
          <w:b/>
          <w:sz w:val="22"/>
        </w:rPr>
        <w:t>en copias certificadas sin costo</w:t>
      </w:r>
      <w:r w:rsidRPr="00834977">
        <w:rPr>
          <w:rFonts w:ascii="Palatino Linotype" w:hAnsi="Palatino Linotype" w:cs="Tahoma"/>
          <w:sz w:val="22"/>
        </w:rPr>
        <w:t>, previa búsqueda exhaustiva y razonable en todas las unidades administrativas competentes,</w:t>
      </w:r>
      <w:r w:rsidR="00B21466">
        <w:rPr>
          <w:rFonts w:ascii="Palatino Linotype" w:hAnsi="Palatino Linotype" w:cs="Tahoma"/>
          <w:sz w:val="22"/>
        </w:rPr>
        <w:t xml:space="preserve"> </w:t>
      </w:r>
      <w:r w:rsidRPr="00834977">
        <w:rPr>
          <w:rFonts w:ascii="Palatino Linotype" w:hAnsi="Palatino Linotype" w:cs="Tahoma"/>
          <w:sz w:val="22"/>
          <w:lang w:val="es-ES"/>
        </w:rPr>
        <w:t>lo siguiente:</w:t>
      </w:r>
    </w:p>
    <w:p w14:paraId="70793A30" w14:textId="77777777" w:rsidR="00A51F94" w:rsidRPr="00834977" w:rsidRDefault="00A51F94" w:rsidP="00834977">
      <w:pPr>
        <w:spacing w:line="360" w:lineRule="auto"/>
        <w:ind w:right="-93"/>
        <w:jc w:val="both"/>
        <w:rPr>
          <w:rFonts w:ascii="Palatino Linotype" w:hAnsi="Palatino Linotype" w:cs="Tahoma"/>
          <w:sz w:val="22"/>
          <w:lang w:val="es-ES"/>
        </w:rPr>
      </w:pPr>
    </w:p>
    <w:p w14:paraId="75BA4968" w14:textId="6DB5E69C" w:rsidR="00834977" w:rsidRPr="00AF68CD" w:rsidRDefault="00834977" w:rsidP="00834977">
      <w:pPr>
        <w:numPr>
          <w:ilvl w:val="0"/>
          <w:numId w:val="19"/>
        </w:numPr>
        <w:spacing w:line="360" w:lineRule="auto"/>
        <w:ind w:right="-93"/>
        <w:jc w:val="both"/>
        <w:rPr>
          <w:rFonts w:ascii="Palatino Linotype" w:hAnsi="Palatino Linotype" w:cs="Tahoma"/>
          <w:sz w:val="22"/>
          <w:lang w:val="es-ES"/>
        </w:rPr>
      </w:pPr>
      <w:r w:rsidRPr="00834977">
        <w:rPr>
          <w:rFonts w:ascii="Palatino Linotype" w:hAnsi="Palatino Linotype" w:cs="Tahoma"/>
          <w:sz w:val="22"/>
          <w:lang w:val="es-ES"/>
        </w:rPr>
        <w:t xml:space="preserve">Formato </w:t>
      </w:r>
      <w:r w:rsidRPr="00834977">
        <w:rPr>
          <w:rFonts w:ascii="Palatino Linotype" w:hAnsi="Palatino Linotype" w:cs="Tahoma"/>
          <w:sz w:val="22"/>
        </w:rPr>
        <w:t>PbRM-05 Tabulador de Sueldos, del dos mil dieciséis al dos mil diecinueve</w:t>
      </w:r>
      <w:r w:rsidR="00AF68CD">
        <w:rPr>
          <w:rFonts w:ascii="Palatino Linotype" w:hAnsi="Palatino Linotype" w:cs="Tahoma"/>
          <w:sz w:val="22"/>
        </w:rPr>
        <w:t>, y</w:t>
      </w:r>
    </w:p>
    <w:p w14:paraId="765CEDF9" w14:textId="77777777" w:rsidR="00AF68CD" w:rsidRPr="00834977" w:rsidRDefault="00AF68CD" w:rsidP="00AF68CD">
      <w:pPr>
        <w:spacing w:line="360" w:lineRule="auto"/>
        <w:ind w:left="1440" w:right="-93"/>
        <w:jc w:val="both"/>
        <w:rPr>
          <w:rFonts w:ascii="Palatino Linotype" w:hAnsi="Palatino Linotype" w:cs="Tahoma"/>
          <w:sz w:val="22"/>
          <w:lang w:val="es-ES"/>
        </w:rPr>
      </w:pPr>
    </w:p>
    <w:p w14:paraId="069F124C" w14:textId="77777777" w:rsidR="00834977" w:rsidRPr="00834977" w:rsidRDefault="00834977" w:rsidP="00834977">
      <w:pPr>
        <w:numPr>
          <w:ilvl w:val="0"/>
          <w:numId w:val="19"/>
        </w:numPr>
        <w:spacing w:line="360" w:lineRule="auto"/>
        <w:ind w:right="-93"/>
        <w:jc w:val="both"/>
        <w:rPr>
          <w:rFonts w:ascii="Palatino Linotype" w:hAnsi="Palatino Linotype" w:cs="Tahoma"/>
          <w:sz w:val="22"/>
          <w:lang w:val="es-ES"/>
        </w:rPr>
      </w:pPr>
      <w:r w:rsidRPr="00834977">
        <w:rPr>
          <w:rFonts w:ascii="Palatino Linotype" w:hAnsi="Palatino Linotype" w:cs="Tahoma"/>
          <w:sz w:val="22"/>
          <w:lang w:val="es-ES"/>
        </w:rPr>
        <w:t xml:space="preserve">Documento donde conste </w:t>
      </w:r>
      <w:r w:rsidRPr="00834977">
        <w:rPr>
          <w:rFonts w:ascii="Palatino Linotype" w:hAnsi="Palatino Linotype" w:cs="Tahoma"/>
          <w:bCs/>
          <w:iCs/>
          <w:sz w:val="22"/>
          <w:lang w:val="es-ES"/>
        </w:rPr>
        <w:t>el programa de apoyo que recibe el cuerpo de policías municipales, por parte del Gobierno Federal, denominado por sus siglas “FORTASEG”, a saber, el Anexo Técnico del Convenio Específico de Adhesión para el otorgamiento de Recursos de “FORTASEG”, que celebran el Poder Ejecutivo Federal, por Conducto del Secretariado Ejecutivo del Sistema Nacional de Seguridad Pública, el Poder Ejecutivo del Estado Libre y Soberano de México, representado por el Secretariado Ejecutivo del Consejo Estatal de Seguridad Pública y el Municipio de Cuautitlán, de la presente anualidad.</w:t>
      </w:r>
    </w:p>
    <w:p w14:paraId="79F20178" w14:textId="77777777" w:rsidR="00834977" w:rsidRDefault="00834977" w:rsidP="00FE5177">
      <w:pPr>
        <w:spacing w:line="360" w:lineRule="auto"/>
        <w:ind w:right="-93"/>
        <w:jc w:val="both"/>
        <w:rPr>
          <w:rFonts w:ascii="Palatino Linotype" w:hAnsi="Palatino Linotype" w:cs="Tahoma"/>
          <w:sz w:val="22"/>
          <w:lang w:val="es-ES"/>
        </w:rPr>
      </w:pPr>
    </w:p>
    <w:p w14:paraId="2F595EA5" w14:textId="74496EB2" w:rsidR="00CE3738" w:rsidRPr="008E3F6E" w:rsidRDefault="00CE3738" w:rsidP="00B21466">
      <w:pPr>
        <w:spacing w:line="360" w:lineRule="auto"/>
        <w:ind w:left="720" w:right="-93"/>
        <w:jc w:val="both"/>
        <w:rPr>
          <w:rFonts w:ascii="Palatino Linotype" w:hAnsi="Palatino Linotype" w:cs="Tahoma"/>
          <w:sz w:val="22"/>
          <w:szCs w:val="22"/>
        </w:rPr>
      </w:pPr>
      <w:r w:rsidRPr="00CE3738">
        <w:rPr>
          <w:rFonts w:ascii="Palatino Linotype" w:hAnsi="Palatino Linotype" w:cs="Tahoma"/>
          <w:sz w:val="22"/>
        </w:rPr>
        <w:t>En este sentido, a través del Sistema de Acceso a la Información Mexiquense (SAIMEX),</w:t>
      </w:r>
      <w:r w:rsidRPr="008E3F6E">
        <w:rPr>
          <w:rFonts w:ascii="Palatino Linotype" w:hAnsi="Palatino Linotype" w:cs="Tahoma"/>
          <w:sz w:val="22"/>
          <w:szCs w:val="22"/>
        </w:rPr>
        <w:t xml:space="preserve"> deberá indicar el domicilio de la Unidad de Transparencia</w:t>
      </w:r>
      <w:r>
        <w:rPr>
          <w:rFonts w:ascii="Palatino Linotype" w:hAnsi="Palatino Linotype" w:cs="Tahoma"/>
          <w:sz w:val="22"/>
          <w:szCs w:val="22"/>
        </w:rPr>
        <w:t>,</w:t>
      </w:r>
      <w:r w:rsidRPr="008E3F6E">
        <w:rPr>
          <w:rFonts w:ascii="Palatino Linotype" w:hAnsi="Palatino Linotype" w:cs="Tahoma"/>
          <w:sz w:val="22"/>
          <w:szCs w:val="22"/>
        </w:rPr>
        <w:t xml:space="preserve"> en donde le será entregada </w:t>
      </w:r>
      <w:r>
        <w:rPr>
          <w:rFonts w:ascii="Palatino Linotype" w:hAnsi="Palatino Linotype" w:cs="Tahoma"/>
          <w:sz w:val="22"/>
          <w:szCs w:val="22"/>
        </w:rPr>
        <w:t>la información en copias certificadas</w:t>
      </w:r>
      <w:r w:rsidRPr="008E3F6E">
        <w:rPr>
          <w:rFonts w:ascii="Palatino Linotype" w:hAnsi="Palatino Linotype" w:cs="Tahoma"/>
          <w:sz w:val="22"/>
          <w:szCs w:val="22"/>
        </w:rPr>
        <w:t>, así como los días</w:t>
      </w:r>
      <w:r w:rsidR="00B21466">
        <w:rPr>
          <w:rFonts w:ascii="Palatino Linotype" w:hAnsi="Palatino Linotype" w:cs="Tahoma"/>
          <w:sz w:val="22"/>
          <w:szCs w:val="22"/>
        </w:rPr>
        <w:t>,</w:t>
      </w:r>
      <w:r w:rsidRPr="008E3F6E">
        <w:rPr>
          <w:rFonts w:ascii="Palatino Linotype" w:hAnsi="Palatino Linotype" w:cs="Tahoma"/>
          <w:sz w:val="22"/>
          <w:szCs w:val="22"/>
        </w:rPr>
        <w:t xml:space="preserve"> horarios de atención</w:t>
      </w:r>
      <w:r w:rsidR="00B21466">
        <w:rPr>
          <w:rFonts w:ascii="Palatino Linotype" w:hAnsi="Palatino Linotype" w:cs="Tahoma"/>
          <w:sz w:val="22"/>
          <w:szCs w:val="22"/>
        </w:rPr>
        <w:t xml:space="preserve"> y servidor público que le atenderá</w:t>
      </w:r>
      <w:r w:rsidRPr="008E3F6E">
        <w:rPr>
          <w:rFonts w:ascii="Palatino Linotype" w:hAnsi="Palatino Linotype" w:cs="Tahoma"/>
          <w:sz w:val="22"/>
          <w:szCs w:val="22"/>
        </w:rPr>
        <w:t xml:space="preserve">. </w:t>
      </w:r>
    </w:p>
    <w:p w14:paraId="66225AAC" w14:textId="77777777" w:rsidR="00AF68CD" w:rsidRDefault="00AF68CD" w:rsidP="00FE5177">
      <w:pPr>
        <w:spacing w:line="360" w:lineRule="auto"/>
        <w:ind w:right="-93"/>
        <w:jc w:val="both"/>
        <w:rPr>
          <w:rFonts w:ascii="Palatino Linotype" w:hAnsi="Palatino Linotype" w:cs="Tahoma"/>
          <w:sz w:val="22"/>
          <w:lang w:val="es-ES"/>
        </w:rPr>
      </w:pPr>
    </w:p>
    <w:p w14:paraId="3A3877EE" w14:textId="77777777" w:rsidR="00F57438" w:rsidRPr="00264223" w:rsidRDefault="00F57438" w:rsidP="00FE5177">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264223" w:rsidRDefault="00F57438" w:rsidP="00FE5177">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27AB0889" w:rsidR="00F57438" w:rsidRDefault="00F57438" w:rsidP="00FE5177">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w:t>
      </w:r>
      <w:r w:rsidR="00CC2903">
        <w:rPr>
          <w:rFonts w:ascii="Palatino Linotype" w:hAnsi="Palatino Linotype" w:cs="Tahoma"/>
          <w:sz w:val="22"/>
          <w:szCs w:val="22"/>
        </w:rPr>
        <w:t>al</w:t>
      </w:r>
      <w:r w:rsidR="00E8093C">
        <w:rPr>
          <w:rFonts w:ascii="Palatino Linotype" w:hAnsi="Palatino Linotype" w:cs="Tahoma"/>
          <w:sz w:val="22"/>
          <w:szCs w:val="22"/>
        </w:rPr>
        <w:t xml:space="preserve">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0A16391F" w14:textId="77777777" w:rsidR="00AD2055" w:rsidRDefault="00AD2055" w:rsidP="00FE5177">
      <w:pPr>
        <w:shd w:val="clear" w:color="auto" w:fill="FFFFFF" w:themeFill="background1"/>
        <w:spacing w:line="360" w:lineRule="auto"/>
        <w:jc w:val="both"/>
        <w:rPr>
          <w:rFonts w:ascii="Palatino Linotype" w:hAnsi="Palatino Linotype" w:cs="Tahoma"/>
          <w:sz w:val="22"/>
          <w:szCs w:val="22"/>
        </w:rPr>
      </w:pPr>
    </w:p>
    <w:p w14:paraId="119A0D37" w14:textId="78DC0772" w:rsidR="00AD2055" w:rsidRPr="00B223FD" w:rsidRDefault="00AD2055" w:rsidP="00FE5177">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CE3738">
        <w:rPr>
          <w:rFonts w:ascii="Palatino Linotype" w:eastAsia="Calibri" w:hAnsi="Palatino Linotype" w:cs="Tahoma"/>
          <w:b/>
          <w:bCs/>
          <w:caps/>
          <w:sz w:val="22"/>
          <w:szCs w:val="22"/>
          <w:lang w:val="es-ES_tradnl" w:eastAsia="en-US"/>
        </w:rPr>
        <w:t xml:space="preserve">OCTAVO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68CA8A38" w14:textId="77777777" w:rsidR="00F57438" w:rsidRPr="00264223" w:rsidRDefault="00F57438" w:rsidP="00FE5177">
      <w:pPr>
        <w:spacing w:line="360" w:lineRule="auto"/>
        <w:ind w:right="-93"/>
        <w:jc w:val="both"/>
        <w:rPr>
          <w:rFonts w:ascii="Palatino Linotype" w:eastAsia="Calibri" w:hAnsi="Palatino Linotype" w:cs="Tahoma"/>
          <w:b/>
          <w:bCs/>
          <w:sz w:val="22"/>
          <w:szCs w:val="22"/>
          <w:lang w:eastAsia="en-US"/>
        </w:rPr>
      </w:pPr>
    </w:p>
    <w:p w14:paraId="5EF34045" w14:textId="44B99CAA" w:rsidR="007327F0" w:rsidRPr="00F012DF" w:rsidRDefault="007327F0" w:rsidP="007327F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DEL INSTITUTO DE TRANSPARENCIA, ACCESO A LA INFORMACIÓN PÚBLICA Y PROTECCIÓN DE DATOS PERSONALES DEL ESTADO DE MÉXICO Y MUNICIPIOS, ZULEMA MARTÍNEZ SÁNCHEZ; EVA ABAID YAPUR; JOSÉ GUADALUPE LUNA HERNÁNDEZ</w:t>
      </w:r>
      <w:r>
        <w:rPr>
          <w:rFonts w:ascii="Palatino Linotype" w:eastAsia="Calibri" w:hAnsi="Palatino Linotype" w:cs="Tahoma"/>
          <w:bCs/>
          <w:sz w:val="22"/>
          <w:szCs w:val="22"/>
          <w:lang w:val="es-ES_tradnl" w:eastAsia="en-US"/>
        </w:rPr>
        <w:t xml:space="preserve"> CON VOTO PARTICULAR</w:t>
      </w:r>
      <w:r w:rsidRPr="00F012DF">
        <w:rPr>
          <w:rFonts w:ascii="Palatino Linotype" w:eastAsia="Calibri" w:hAnsi="Palatino Linotype" w:cs="Tahoma"/>
          <w:bCs/>
          <w:sz w:val="22"/>
          <w:szCs w:val="22"/>
          <w:lang w:val="es-ES_tradnl" w:eastAsia="en-US"/>
        </w:rPr>
        <w:t xml:space="preserve">; JAVIER MARTÍNEZ CRUZ </w:t>
      </w:r>
      <w:r>
        <w:rPr>
          <w:rFonts w:ascii="Palatino Linotype" w:eastAsia="Calibri" w:hAnsi="Palatino Linotype" w:cs="Tahoma"/>
          <w:bCs/>
          <w:sz w:val="22"/>
          <w:szCs w:val="22"/>
          <w:lang w:val="es-ES_tradnl" w:eastAsia="en-US"/>
        </w:rPr>
        <w:t xml:space="preserve">CON VOTO PARTICULAR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34F5934C" w14:textId="77777777" w:rsidR="007327F0" w:rsidRPr="00F012DF" w:rsidRDefault="007327F0" w:rsidP="007327F0">
      <w:pPr>
        <w:spacing w:line="360" w:lineRule="auto"/>
        <w:ind w:right="-93"/>
        <w:jc w:val="both"/>
        <w:rPr>
          <w:rFonts w:ascii="Palatino Linotype" w:eastAsia="Calibri" w:hAnsi="Palatino Linotype" w:cs="Tahoma"/>
          <w:bCs/>
          <w:sz w:val="22"/>
          <w:szCs w:val="22"/>
          <w:lang w:eastAsia="en-US"/>
        </w:rPr>
      </w:pPr>
    </w:p>
    <w:p w14:paraId="4C20AA98" w14:textId="77777777" w:rsidR="007327F0" w:rsidRDefault="007327F0" w:rsidP="007327F0">
      <w:pPr>
        <w:spacing w:line="360" w:lineRule="auto"/>
        <w:ind w:right="-93"/>
        <w:jc w:val="both"/>
        <w:rPr>
          <w:rFonts w:ascii="Palatino Linotype" w:eastAsia="Calibri" w:hAnsi="Palatino Linotype" w:cs="Tahoma"/>
          <w:bCs/>
          <w:sz w:val="22"/>
          <w:szCs w:val="22"/>
          <w:lang w:eastAsia="en-US"/>
        </w:rPr>
      </w:pPr>
    </w:p>
    <w:p w14:paraId="1FBBF76F" w14:textId="77777777" w:rsidR="007327F0" w:rsidRDefault="007327F0" w:rsidP="007327F0">
      <w:pPr>
        <w:spacing w:line="360" w:lineRule="auto"/>
        <w:ind w:right="-93"/>
        <w:jc w:val="both"/>
        <w:rPr>
          <w:rFonts w:ascii="Palatino Linotype" w:eastAsia="Calibri" w:hAnsi="Palatino Linotype" w:cs="Tahoma"/>
          <w:bCs/>
          <w:sz w:val="22"/>
          <w:szCs w:val="22"/>
          <w:lang w:eastAsia="en-US"/>
        </w:rPr>
      </w:pPr>
    </w:p>
    <w:p w14:paraId="0910105B" w14:textId="77777777" w:rsidR="007327F0" w:rsidRDefault="007327F0" w:rsidP="007327F0">
      <w:pPr>
        <w:spacing w:line="360" w:lineRule="auto"/>
        <w:ind w:right="-93"/>
        <w:jc w:val="both"/>
        <w:rPr>
          <w:rFonts w:ascii="Palatino Linotype" w:eastAsia="Calibri" w:hAnsi="Palatino Linotype" w:cs="Tahoma"/>
          <w:bCs/>
          <w:sz w:val="22"/>
          <w:szCs w:val="22"/>
          <w:lang w:eastAsia="en-US"/>
        </w:rPr>
      </w:pPr>
    </w:p>
    <w:p w14:paraId="1C3D56D9"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488BAD7C" wp14:editId="318B4FAE">
                <wp:simplePos x="0" y="0"/>
                <wp:positionH relativeFrom="margin">
                  <wp:align>center</wp:align>
                </wp:positionH>
                <wp:positionV relativeFrom="paragraph">
                  <wp:posOffset>129540</wp:posOffset>
                </wp:positionV>
                <wp:extent cx="2551430" cy="809625"/>
                <wp:effectExtent l="0" t="0" r="2032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76FE8F"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C108A59"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1982177" w14:textId="77777777" w:rsidR="007327F0" w:rsidRPr="00DA1AD1" w:rsidRDefault="007327F0" w:rsidP="007327F0">
                            <w:pPr>
                              <w:jc w:val="center"/>
                              <w:rPr>
                                <w:rFonts w:ascii="Palatino Linotype" w:hAnsi="Palatino Linotype"/>
                                <w:b/>
                                <w:sz w:val="22"/>
                                <w:szCs w:val="24"/>
                              </w:rPr>
                            </w:pPr>
                            <w:r w:rsidRPr="00DA1AD1">
                              <w:rPr>
                                <w:rFonts w:ascii="Palatino Linotype" w:hAnsi="Palatino Linotype"/>
                                <w:b/>
                                <w:sz w:val="22"/>
                                <w:szCs w:val="24"/>
                              </w:rPr>
                              <w:t>(Rúbrica)</w:t>
                            </w:r>
                          </w:p>
                          <w:p w14:paraId="7448C7B7" w14:textId="77777777" w:rsidR="007327F0" w:rsidRPr="00016AF3" w:rsidRDefault="007327F0" w:rsidP="007327F0">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BAD7C" id="_x0000_t202" coordsize="21600,21600" o:spt="202" path="m,l,21600r21600,l21600,xe">
                <v:stroke joinstyle="miter"/>
                <v:path gradientshapeok="t" o:connecttype="rect"/>
              </v:shapetype>
              <v:shape id="Cuadro de texto 3"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QGnAIAANIFAAAOAAAAZHJzL2Uyb0RvYy54bWysVNtOGzEQfa/Uf7D8XjZXChEblAZRVYoA&#10;FSqeHa+dWHg9ru1kN/36ju1NCBRVouqL1945cztzubhsa022wnkFpqT9kx4lwnColFmV9MfD9acz&#10;SnxgpmIajCjpTnh6Of344aKxEzGANehKOIJGjJ80tqTrEOykKDxfi5r5E7DCoFCCq1nAp1sVlWMN&#10;Wq91Mej1TosGXGUdcOE9/r3KQjpN9qUUPNxK6UUguqQYW0inS+cynsX0gk1Wjtm14l0Y7B+iqJky&#10;6PRg6ooFRjZO/WGqVtyBBxlOONQFSKm4SDlgNv3eq2zu18yKlAuS4+2BJv//zPKb7Z0jqirpkBLD&#10;aizRfMMqB6QSJIg2ABlGkhrrJ4i9t4gO7RdosdgpYW8XwJ88QoojTFbwiI6ktNLV8YvpElTEOuwO&#10;3KMLwvHnYDzuj4Yo4ig7652fDsbRb/GsbZ0PXwXUJF5K6rC2KQK2XfiQoXtIdOZBq+paaZ0esZ/E&#10;XDuyZdgJOvQ74y9Q2pCmpKfDcS+n9hcLy9UbFjBYbaI7kTqvCyvSkplIt7DTImK0+S4kMp8IeSNG&#10;xrkwhzgTOqIkZvQexQ7/HNV7lHMeqJE8gwkH5VoZcJmll9RWT3tiZMZ3jeFz3pGC0C7brqWWUO2w&#10;oxzkwfSWXyus7oL5cMccTiI2BG6XcIuH1IDVge5GyRrcr7f+RzwOCEopaXCyS+p/bpgTlOhvBkfn&#10;vD8axVWQHqPx5wE+3LFkeSwxm3oO2DJ93GOWp2vEB72/Sgf1Iy6hWfSKImY4+i5p2F/nIe8bXGJc&#10;zGYJhMNvWViYe8v3gxR796F9ZM52DR6n7wb2O4BNXvV5xsbCGJhtAkiVhiASnFntiMfFkcaoW3Jx&#10;Mx2/E+p5FU9/AwAA//8DAFBLAwQUAAYACAAAACEAhLwY/doAAAAHAQAADwAAAGRycy9kb3ducmV2&#10;LnhtbEyPwU7DMBBE70j8g7VI3KidEBUI2VQICTgiSpE4uvGSRI3XUeym4e9ZTnAczWjmTbVZ/KBm&#10;mmIfGCFbGVDETXA9twi796erW1AxWXZ2CEwI3xRhU5+fVbZ04cRvNG9Tq6SEY2kRupTGUuvYdORt&#10;XIWRWLyvMHmbRE6tdpM9SbkfdG7MWnvbsyx0dqTHjprD9ugRgtl9uOx1ftF03X+acZ0fUvaMeHmx&#10;PNyDSrSkvzD84gs61MK0D0d2UQ0IciQh5KYAJW5hMjmyl1hxcwe6rvR//voHAAD//wMAUEsBAi0A&#10;FAAGAAgAAAAhALaDOJL+AAAA4QEAABMAAAAAAAAAAAAAAAAAAAAAAFtDb250ZW50X1R5cGVzXS54&#10;bWxQSwECLQAUAAYACAAAACEAOP0h/9YAAACUAQAACwAAAAAAAAAAAAAAAAAvAQAAX3JlbHMvLnJl&#10;bHNQSwECLQAUAAYACAAAACEAcXw0BpwCAADSBQAADgAAAAAAAAAAAAAAAAAuAgAAZHJzL2Uyb0Rv&#10;Yy54bWxQSwECLQAUAAYACAAAACEAhLwY/doAAAAHAQAADwAAAAAAAAAAAAAAAAD2BAAAZHJzL2Rv&#10;d25yZXYueG1sUEsFBgAAAAAEAAQA8wAAAP0FAAAAAA==&#10;" fillcolor="white [3201]" strokecolor="white [3212]" strokeweight=".5pt">
                <v:path arrowok="t"/>
                <v:textbox>
                  <w:txbxContent>
                    <w:p w14:paraId="4C76FE8F"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C108A59"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1982177" w14:textId="77777777" w:rsidR="007327F0" w:rsidRPr="00DA1AD1" w:rsidRDefault="007327F0" w:rsidP="007327F0">
                      <w:pPr>
                        <w:jc w:val="center"/>
                        <w:rPr>
                          <w:rFonts w:ascii="Palatino Linotype" w:hAnsi="Palatino Linotype"/>
                          <w:b/>
                          <w:sz w:val="22"/>
                          <w:szCs w:val="24"/>
                        </w:rPr>
                      </w:pPr>
                      <w:r w:rsidRPr="00DA1AD1">
                        <w:rPr>
                          <w:rFonts w:ascii="Palatino Linotype" w:hAnsi="Palatino Linotype"/>
                          <w:b/>
                          <w:sz w:val="22"/>
                          <w:szCs w:val="24"/>
                        </w:rPr>
                        <w:t>(Rúbrica)</w:t>
                      </w:r>
                    </w:p>
                    <w:p w14:paraId="7448C7B7" w14:textId="77777777" w:rsidR="007327F0" w:rsidRPr="00016AF3" w:rsidRDefault="007327F0" w:rsidP="007327F0">
                      <w:pPr>
                        <w:jc w:val="center"/>
                        <w:rPr>
                          <w:rFonts w:ascii="Palatino Linotype" w:hAnsi="Palatino Linotype"/>
                          <w:b/>
                          <w:sz w:val="24"/>
                          <w:szCs w:val="24"/>
                        </w:rPr>
                      </w:pPr>
                    </w:p>
                  </w:txbxContent>
                </v:textbox>
                <w10:wrap anchorx="margin"/>
              </v:shape>
            </w:pict>
          </mc:Fallback>
        </mc:AlternateContent>
      </w:r>
    </w:p>
    <w:p w14:paraId="78397D33"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5084FA79"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1889D1FF"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48501AEC"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44259B7D"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7A49D589" w14:textId="77777777" w:rsidR="007327F0" w:rsidRPr="00F012DF" w:rsidRDefault="007327F0" w:rsidP="007327F0">
      <w:pPr>
        <w:spacing w:line="360" w:lineRule="auto"/>
        <w:ind w:right="-93"/>
        <w:jc w:val="both"/>
        <w:rPr>
          <w:rFonts w:ascii="Palatino Linotype" w:eastAsia="Calibri" w:hAnsi="Palatino Linotype" w:cs="Tahoma"/>
          <w:b/>
          <w:bCs/>
          <w:sz w:val="22"/>
          <w:szCs w:val="22"/>
          <w:lang w:eastAsia="en-US"/>
        </w:rPr>
      </w:pPr>
    </w:p>
    <w:p w14:paraId="7D91E7EB" w14:textId="77777777" w:rsidR="007327F0" w:rsidRPr="00F012DF" w:rsidRDefault="007327F0" w:rsidP="007327F0">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87C93B0" wp14:editId="6E3A99BB">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D992BC"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DDF22A5"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40E099" w14:textId="77777777" w:rsidR="007327F0" w:rsidRPr="00DA1AD1" w:rsidRDefault="007327F0" w:rsidP="007327F0">
                            <w:pPr>
                              <w:jc w:val="center"/>
                              <w:rPr>
                                <w:rFonts w:ascii="Palatino Linotype" w:hAnsi="Palatino Linotype"/>
                                <w:b/>
                                <w:sz w:val="22"/>
                                <w:szCs w:val="24"/>
                              </w:rPr>
                            </w:pPr>
                            <w:r w:rsidRPr="00DA1AD1">
                              <w:rPr>
                                <w:rFonts w:ascii="Palatino Linotype" w:hAnsi="Palatino Linotype"/>
                                <w:b/>
                                <w:sz w:val="22"/>
                                <w:szCs w:val="24"/>
                              </w:rPr>
                              <w:t>(Rúbrica)</w:t>
                            </w:r>
                          </w:p>
                          <w:p w14:paraId="47F4FA17" w14:textId="77777777" w:rsidR="007327F0" w:rsidRPr="00DA1AD1" w:rsidRDefault="007327F0" w:rsidP="007327F0">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93B0"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78D992BC"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4DDF22A5"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440E099" w14:textId="77777777" w:rsidR="007327F0" w:rsidRPr="00DA1AD1" w:rsidRDefault="007327F0" w:rsidP="007327F0">
                      <w:pPr>
                        <w:jc w:val="center"/>
                        <w:rPr>
                          <w:rFonts w:ascii="Palatino Linotype" w:hAnsi="Palatino Linotype"/>
                          <w:b/>
                          <w:sz w:val="22"/>
                          <w:szCs w:val="24"/>
                        </w:rPr>
                      </w:pPr>
                      <w:r w:rsidRPr="00DA1AD1">
                        <w:rPr>
                          <w:rFonts w:ascii="Palatino Linotype" w:hAnsi="Palatino Linotype"/>
                          <w:b/>
                          <w:sz w:val="22"/>
                          <w:szCs w:val="24"/>
                        </w:rPr>
                        <w:t>(Rúbrica)</w:t>
                      </w:r>
                    </w:p>
                    <w:p w14:paraId="47F4FA17" w14:textId="77777777" w:rsidR="007327F0" w:rsidRPr="00DA1AD1" w:rsidRDefault="007327F0" w:rsidP="007327F0">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5928901F" wp14:editId="042DD267">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C96FCD2" w14:textId="77777777" w:rsidR="007327F0" w:rsidRPr="00DA1AD1" w:rsidRDefault="007327F0" w:rsidP="007327F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76DD60A"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BB8F7A1" w14:textId="77777777" w:rsidR="007327F0" w:rsidRPr="00DA1AD1" w:rsidRDefault="007327F0" w:rsidP="007327F0">
                            <w:pPr>
                              <w:jc w:val="center"/>
                              <w:rPr>
                                <w:rFonts w:ascii="Palatino Linotype" w:hAnsi="Palatino Linotype"/>
                                <w:b/>
                                <w:sz w:val="22"/>
                                <w:szCs w:val="24"/>
                              </w:rPr>
                            </w:pPr>
                            <w:r w:rsidRPr="00DA1AD1">
                              <w:rPr>
                                <w:rFonts w:ascii="Palatino Linotype" w:hAnsi="Palatino Linotype"/>
                                <w:b/>
                                <w:sz w:val="22"/>
                                <w:szCs w:val="24"/>
                              </w:rPr>
                              <w:t>(Rúbrica)</w:t>
                            </w:r>
                          </w:p>
                          <w:p w14:paraId="2200A598" w14:textId="77777777" w:rsidR="007327F0" w:rsidRPr="00DA1AD1" w:rsidRDefault="007327F0" w:rsidP="007327F0">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8901F"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3C96FCD2" w14:textId="77777777" w:rsidR="007327F0" w:rsidRPr="00DA1AD1" w:rsidRDefault="007327F0" w:rsidP="007327F0">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76DD60A"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BB8F7A1" w14:textId="77777777" w:rsidR="007327F0" w:rsidRPr="00DA1AD1" w:rsidRDefault="007327F0" w:rsidP="007327F0">
                      <w:pPr>
                        <w:jc w:val="center"/>
                        <w:rPr>
                          <w:rFonts w:ascii="Palatino Linotype" w:hAnsi="Palatino Linotype"/>
                          <w:b/>
                          <w:sz w:val="22"/>
                          <w:szCs w:val="24"/>
                        </w:rPr>
                      </w:pPr>
                      <w:r w:rsidRPr="00DA1AD1">
                        <w:rPr>
                          <w:rFonts w:ascii="Palatino Linotype" w:hAnsi="Palatino Linotype"/>
                          <w:b/>
                          <w:sz w:val="22"/>
                          <w:szCs w:val="24"/>
                        </w:rPr>
                        <w:t>(Rúbrica)</w:t>
                      </w:r>
                    </w:p>
                    <w:p w14:paraId="2200A598" w14:textId="77777777" w:rsidR="007327F0" w:rsidRPr="00DA1AD1" w:rsidRDefault="007327F0" w:rsidP="007327F0">
                      <w:pPr>
                        <w:jc w:val="center"/>
                        <w:rPr>
                          <w:sz w:val="18"/>
                        </w:rPr>
                      </w:pPr>
                    </w:p>
                  </w:txbxContent>
                </v:textbox>
                <w10:wrap anchorx="margin"/>
              </v:shape>
            </w:pict>
          </mc:Fallback>
        </mc:AlternateContent>
      </w:r>
    </w:p>
    <w:p w14:paraId="617B2C03" w14:textId="77777777" w:rsidR="007327F0" w:rsidRPr="00F012DF" w:rsidRDefault="007327F0" w:rsidP="007327F0">
      <w:pPr>
        <w:spacing w:line="360" w:lineRule="auto"/>
        <w:ind w:right="-93"/>
        <w:jc w:val="both"/>
        <w:rPr>
          <w:rFonts w:ascii="Palatino Linotype" w:eastAsia="Calibri" w:hAnsi="Palatino Linotype" w:cs="Tahoma"/>
          <w:b/>
          <w:bCs/>
          <w:sz w:val="22"/>
          <w:szCs w:val="22"/>
          <w:lang w:eastAsia="en-US"/>
        </w:rPr>
      </w:pPr>
    </w:p>
    <w:p w14:paraId="4D5462DB" w14:textId="77777777" w:rsidR="007327F0" w:rsidRPr="00F012DF" w:rsidRDefault="007327F0" w:rsidP="007327F0">
      <w:pPr>
        <w:spacing w:line="360" w:lineRule="auto"/>
        <w:ind w:right="-93"/>
        <w:jc w:val="both"/>
        <w:rPr>
          <w:rFonts w:ascii="Palatino Linotype" w:eastAsia="Calibri" w:hAnsi="Palatino Linotype" w:cs="Tahoma"/>
          <w:b/>
          <w:bCs/>
          <w:sz w:val="22"/>
          <w:szCs w:val="22"/>
          <w:lang w:eastAsia="en-US"/>
        </w:rPr>
      </w:pPr>
    </w:p>
    <w:p w14:paraId="39613763" w14:textId="77777777" w:rsidR="007327F0" w:rsidRPr="00F012DF" w:rsidRDefault="007327F0" w:rsidP="007327F0">
      <w:pPr>
        <w:spacing w:line="360" w:lineRule="auto"/>
        <w:ind w:right="-93"/>
        <w:jc w:val="both"/>
        <w:rPr>
          <w:rFonts w:ascii="Palatino Linotype" w:eastAsia="Calibri" w:hAnsi="Palatino Linotype" w:cs="Tahoma"/>
          <w:b/>
          <w:bCs/>
          <w:sz w:val="22"/>
          <w:szCs w:val="22"/>
          <w:lang w:eastAsia="en-US"/>
        </w:rPr>
      </w:pPr>
    </w:p>
    <w:p w14:paraId="6196A3E9"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71CAD662"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0D8F74DA"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53827D6D"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50129B35"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74D92D92"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6B1AFE67" w14:textId="77777777" w:rsidR="007327F0" w:rsidRDefault="007327F0" w:rsidP="007327F0">
      <w:pPr>
        <w:spacing w:line="360" w:lineRule="auto"/>
        <w:ind w:right="-93"/>
        <w:jc w:val="both"/>
        <w:rPr>
          <w:rFonts w:ascii="Palatino Linotype" w:eastAsia="Calibri" w:hAnsi="Palatino Linotype" w:cs="Tahoma"/>
          <w:b/>
          <w:bCs/>
          <w:sz w:val="22"/>
          <w:szCs w:val="22"/>
          <w:lang w:eastAsia="en-US"/>
        </w:rPr>
      </w:pPr>
    </w:p>
    <w:p w14:paraId="059EB0AE" w14:textId="77777777" w:rsidR="007327F0" w:rsidRPr="00F012DF" w:rsidRDefault="007327F0" w:rsidP="007327F0">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6CED646D" wp14:editId="6A328D7A">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2B12CB" w14:textId="77777777" w:rsidR="007327F0" w:rsidRPr="00DA1AD1" w:rsidRDefault="007327F0" w:rsidP="007327F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D7C9BA9"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06C78C9" w14:textId="77777777" w:rsidR="007327F0" w:rsidRPr="00DA1AD1" w:rsidRDefault="007327F0" w:rsidP="007327F0">
                            <w:pPr>
                              <w:jc w:val="center"/>
                              <w:rPr>
                                <w:rFonts w:ascii="Palatino Linotype" w:hAnsi="Palatino Linotype"/>
                                <w:b/>
                                <w:sz w:val="18"/>
                              </w:rPr>
                            </w:pPr>
                            <w:r w:rsidRPr="00DA1AD1">
                              <w:rPr>
                                <w:rFonts w:ascii="Palatino Linotype" w:hAnsi="Palatino Linotype"/>
                                <w:b/>
                                <w:sz w:val="22"/>
                                <w:szCs w:val="24"/>
                              </w:rPr>
                              <w:t>(Rúbrica)</w:t>
                            </w:r>
                          </w:p>
                          <w:p w14:paraId="0C62A16C" w14:textId="77777777" w:rsidR="007327F0" w:rsidRDefault="007327F0" w:rsidP="007327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D646D"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62B12CB" w14:textId="77777777" w:rsidR="007327F0" w:rsidRPr="00DA1AD1" w:rsidRDefault="007327F0" w:rsidP="007327F0">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D7C9BA9"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06C78C9" w14:textId="77777777" w:rsidR="007327F0" w:rsidRPr="00DA1AD1" w:rsidRDefault="007327F0" w:rsidP="007327F0">
                      <w:pPr>
                        <w:jc w:val="center"/>
                        <w:rPr>
                          <w:rFonts w:ascii="Palatino Linotype" w:hAnsi="Palatino Linotype"/>
                          <w:b/>
                          <w:sz w:val="18"/>
                        </w:rPr>
                      </w:pPr>
                      <w:r w:rsidRPr="00DA1AD1">
                        <w:rPr>
                          <w:rFonts w:ascii="Palatino Linotype" w:hAnsi="Palatino Linotype"/>
                          <w:b/>
                          <w:sz w:val="22"/>
                          <w:szCs w:val="24"/>
                        </w:rPr>
                        <w:t>(Rúbrica)</w:t>
                      </w:r>
                    </w:p>
                    <w:p w14:paraId="0C62A16C" w14:textId="77777777" w:rsidR="007327F0" w:rsidRDefault="007327F0" w:rsidP="007327F0"/>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306A601B" wp14:editId="7BF5BD0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7181F71"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37B2CB6"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76F02DB" w14:textId="77777777" w:rsidR="007327F0" w:rsidRPr="00DA1AD1" w:rsidRDefault="007327F0" w:rsidP="007327F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A601B"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67181F71"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37B2CB6"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476F02DB" w14:textId="77777777" w:rsidR="007327F0" w:rsidRPr="00DA1AD1" w:rsidRDefault="007327F0" w:rsidP="007327F0">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3ECAF0C" w14:textId="77777777" w:rsidR="007327F0" w:rsidRPr="00F012DF" w:rsidRDefault="007327F0" w:rsidP="007327F0">
      <w:pPr>
        <w:spacing w:line="360" w:lineRule="auto"/>
        <w:ind w:right="-93"/>
        <w:jc w:val="both"/>
        <w:rPr>
          <w:rFonts w:ascii="Palatino Linotype" w:eastAsia="Calibri" w:hAnsi="Palatino Linotype" w:cs="Tahoma"/>
          <w:bCs/>
          <w:sz w:val="22"/>
          <w:szCs w:val="22"/>
          <w:lang w:eastAsia="en-US"/>
        </w:rPr>
      </w:pPr>
    </w:p>
    <w:p w14:paraId="1A041CCE" w14:textId="77777777" w:rsidR="007327F0" w:rsidRPr="00F012DF" w:rsidRDefault="007327F0" w:rsidP="007327F0">
      <w:pPr>
        <w:spacing w:line="360" w:lineRule="auto"/>
        <w:ind w:right="-93"/>
        <w:jc w:val="both"/>
        <w:rPr>
          <w:rFonts w:ascii="Palatino Linotype" w:eastAsia="Calibri" w:hAnsi="Palatino Linotype" w:cs="Tahoma"/>
          <w:bCs/>
          <w:sz w:val="22"/>
          <w:szCs w:val="22"/>
          <w:lang w:eastAsia="en-US"/>
        </w:rPr>
      </w:pPr>
    </w:p>
    <w:p w14:paraId="2AD1BC37" w14:textId="77777777" w:rsidR="007327F0" w:rsidRDefault="007327F0" w:rsidP="007327F0">
      <w:pPr>
        <w:spacing w:line="360" w:lineRule="auto"/>
        <w:ind w:right="-93"/>
        <w:jc w:val="both"/>
        <w:rPr>
          <w:rFonts w:ascii="Palatino Linotype" w:eastAsia="Calibri" w:hAnsi="Palatino Linotype" w:cs="Tahoma"/>
          <w:bCs/>
          <w:sz w:val="22"/>
          <w:szCs w:val="22"/>
          <w:lang w:eastAsia="en-US"/>
        </w:rPr>
      </w:pPr>
    </w:p>
    <w:p w14:paraId="4AB63AC4" w14:textId="77777777" w:rsidR="007327F0" w:rsidRDefault="007327F0" w:rsidP="007327F0">
      <w:pPr>
        <w:spacing w:line="360" w:lineRule="auto"/>
        <w:ind w:right="-93"/>
        <w:jc w:val="both"/>
        <w:rPr>
          <w:rFonts w:ascii="Palatino Linotype" w:eastAsia="Calibri" w:hAnsi="Palatino Linotype" w:cs="Tahoma"/>
          <w:bCs/>
          <w:sz w:val="22"/>
          <w:szCs w:val="22"/>
          <w:lang w:eastAsia="en-US"/>
        </w:rPr>
      </w:pPr>
    </w:p>
    <w:p w14:paraId="4BF94D70" w14:textId="77777777" w:rsidR="007327F0" w:rsidRPr="00F012DF" w:rsidRDefault="007327F0" w:rsidP="007327F0">
      <w:pPr>
        <w:spacing w:line="360" w:lineRule="auto"/>
        <w:ind w:right="-93"/>
        <w:jc w:val="both"/>
        <w:rPr>
          <w:rFonts w:ascii="Palatino Linotype" w:eastAsia="Calibri" w:hAnsi="Palatino Linotype" w:cs="Tahoma"/>
          <w:bCs/>
          <w:sz w:val="22"/>
          <w:szCs w:val="22"/>
          <w:lang w:eastAsia="en-US"/>
        </w:rPr>
      </w:pPr>
    </w:p>
    <w:p w14:paraId="4B2E585B" w14:textId="77777777" w:rsidR="007327F0" w:rsidRDefault="007327F0" w:rsidP="007327F0">
      <w:pPr>
        <w:spacing w:line="360" w:lineRule="auto"/>
        <w:ind w:right="-93"/>
        <w:jc w:val="both"/>
        <w:rPr>
          <w:rFonts w:ascii="Palatino Linotype" w:eastAsia="Calibri" w:hAnsi="Palatino Linotype" w:cs="Tahoma"/>
          <w:bCs/>
          <w:sz w:val="22"/>
          <w:szCs w:val="22"/>
          <w:lang w:eastAsia="en-US"/>
        </w:rPr>
      </w:pPr>
    </w:p>
    <w:p w14:paraId="4C0074BF" w14:textId="77777777" w:rsidR="007327F0" w:rsidRDefault="007327F0" w:rsidP="007327F0">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1D61B1DA" wp14:editId="47F0B8DC">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5BCFDD" w14:textId="77777777" w:rsidR="007327F0" w:rsidRPr="00DA1AD1" w:rsidRDefault="007327F0" w:rsidP="007327F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F423B75"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AEFE01A" w14:textId="77777777" w:rsidR="007327F0" w:rsidRDefault="007327F0" w:rsidP="007327F0">
                            <w:pPr>
                              <w:jc w:val="center"/>
                              <w:rPr>
                                <w:rFonts w:ascii="Palatino Linotype" w:hAnsi="Palatino Linotype"/>
                                <w:b/>
                                <w:sz w:val="22"/>
                                <w:szCs w:val="24"/>
                              </w:rPr>
                            </w:pPr>
                            <w:r w:rsidRPr="00DA1AD1">
                              <w:rPr>
                                <w:rFonts w:ascii="Palatino Linotype" w:hAnsi="Palatino Linotype"/>
                                <w:b/>
                                <w:sz w:val="22"/>
                                <w:szCs w:val="24"/>
                              </w:rPr>
                              <w:t>(Rúbrica)</w:t>
                            </w:r>
                          </w:p>
                          <w:p w14:paraId="0F75352B" w14:textId="77777777" w:rsidR="007327F0" w:rsidRDefault="007327F0" w:rsidP="007327F0">
                            <w:pPr>
                              <w:jc w:val="center"/>
                              <w:rPr>
                                <w:rFonts w:ascii="Palatino Linotype" w:hAnsi="Palatino Linotype"/>
                                <w:b/>
                                <w:sz w:val="22"/>
                                <w:szCs w:val="24"/>
                              </w:rPr>
                            </w:pPr>
                          </w:p>
                          <w:p w14:paraId="1E855F81" w14:textId="77777777" w:rsidR="007327F0" w:rsidRPr="00DA1AD1" w:rsidRDefault="007327F0" w:rsidP="007327F0">
                            <w:pPr>
                              <w:jc w:val="center"/>
                              <w:rPr>
                                <w:rFonts w:ascii="Palatino Linotype" w:hAnsi="Palatino Linotype"/>
                                <w:b/>
                                <w:sz w:val="22"/>
                                <w:szCs w:val="24"/>
                              </w:rPr>
                            </w:pPr>
                          </w:p>
                          <w:p w14:paraId="7DADAA22" w14:textId="77777777" w:rsidR="007327F0" w:rsidRPr="00DA1AD1" w:rsidRDefault="007327F0" w:rsidP="007327F0">
                            <w:pPr>
                              <w:jc w:val="center"/>
                              <w:rPr>
                                <w:rFonts w:ascii="Palatino Linotype" w:hAnsi="Palatino Linotype"/>
                                <w:sz w:val="22"/>
                                <w:szCs w:val="24"/>
                              </w:rPr>
                            </w:pPr>
                          </w:p>
                          <w:p w14:paraId="0A64C521" w14:textId="77777777" w:rsidR="007327F0" w:rsidRPr="00EF2FC0" w:rsidRDefault="007327F0" w:rsidP="007327F0">
                            <w:pPr>
                              <w:jc w:val="center"/>
                              <w:rPr>
                                <w:rFonts w:ascii="Palatino Linotype" w:hAnsi="Palatino Linotype"/>
                                <w:sz w:val="24"/>
                                <w:szCs w:val="24"/>
                              </w:rPr>
                            </w:pPr>
                          </w:p>
                          <w:p w14:paraId="56EB3052" w14:textId="77777777" w:rsidR="007327F0" w:rsidRDefault="007327F0" w:rsidP="007327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B1DA"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4A5BCFDD" w14:textId="77777777" w:rsidR="007327F0" w:rsidRPr="00DA1AD1" w:rsidRDefault="007327F0" w:rsidP="007327F0">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F423B75" w14:textId="77777777" w:rsidR="007327F0" w:rsidRPr="00DA1AD1" w:rsidRDefault="007327F0" w:rsidP="007327F0">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AEFE01A" w14:textId="77777777" w:rsidR="007327F0" w:rsidRDefault="007327F0" w:rsidP="007327F0">
                      <w:pPr>
                        <w:jc w:val="center"/>
                        <w:rPr>
                          <w:rFonts w:ascii="Palatino Linotype" w:hAnsi="Palatino Linotype"/>
                          <w:b/>
                          <w:sz w:val="22"/>
                          <w:szCs w:val="24"/>
                        </w:rPr>
                      </w:pPr>
                      <w:r w:rsidRPr="00DA1AD1">
                        <w:rPr>
                          <w:rFonts w:ascii="Palatino Linotype" w:hAnsi="Palatino Linotype"/>
                          <w:b/>
                          <w:sz w:val="22"/>
                          <w:szCs w:val="24"/>
                        </w:rPr>
                        <w:t>(Rúbrica)</w:t>
                      </w:r>
                    </w:p>
                    <w:p w14:paraId="0F75352B" w14:textId="77777777" w:rsidR="007327F0" w:rsidRDefault="007327F0" w:rsidP="007327F0">
                      <w:pPr>
                        <w:jc w:val="center"/>
                        <w:rPr>
                          <w:rFonts w:ascii="Palatino Linotype" w:hAnsi="Palatino Linotype"/>
                          <w:b/>
                          <w:sz w:val="22"/>
                          <w:szCs w:val="24"/>
                        </w:rPr>
                      </w:pPr>
                    </w:p>
                    <w:p w14:paraId="1E855F81" w14:textId="77777777" w:rsidR="007327F0" w:rsidRPr="00DA1AD1" w:rsidRDefault="007327F0" w:rsidP="007327F0">
                      <w:pPr>
                        <w:jc w:val="center"/>
                        <w:rPr>
                          <w:rFonts w:ascii="Palatino Linotype" w:hAnsi="Palatino Linotype"/>
                          <w:b/>
                          <w:sz w:val="22"/>
                          <w:szCs w:val="24"/>
                        </w:rPr>
                      </w:pPr>
                    </w:p>
                    <w:p w14:paraId="7DADAA22" w14:textId="77777777" w:rsidR="007327F0" w:rsidRPr="00DA1AD1" w:rsidRDefault="007327F0" w:rsidP="007327F0">
                      <w:pPr>
                        <w:jc w:val="center"/>
                        <w:rPr>
                          <w:rFonts w:ascii="Palatino Linotype" w:hAnsi="Palatino Linotype"/>
                          <w:sz w:val="22"/>
                          <w:szCs w:val="24"/>
                        </w:rPr>
                      </w:pPr>
                    </w:p>
                    <w:p w14:paraId="0A64C521" w14:textId="77777777" w:rsidR="007327F0" w:rsidRPr="00EF2FC0" w:rsidRDefault="007327F0" w:rsidP="007327F0">
                      <w:pPr>
                        <w:jc w:val="center"/>
                        <w:rPr>
                          <w:rFonts w:ascii="Palatino Linotype" w:hAnsi="Palatino Linotype"/>
                          <w:sz w:val="24"/>
                          <w:szCs w:val="24"/>
                        </w:rPr>
                      </w:pPr>
                    </w:p>
                    <w:p w14:paraId="56EB3052" w14:textId="77777777" w:rsidR="007327F0" w:rsidRDefault="007327F0" w:rsidP="007327F0"/>
                  </w:txbxContent>
                </v:textbox>
                <w10:wrap anchorx="page"/>
              </v:shape>
            </w:pict>
          </mc:Fallback>
        </mc:AlternateContent>
      </w:r>
    </w:p>
    <w:p w14:paraId="57579379" w14:textId="77777777" w:rsidR="009729DA" w:rsidRDefault="009729DA" w:rsidP="00FE5177">
      <w:pPr>
        <w:tabs>
          <w:tab w:val="left" w:pos="8931"/>
        </w:tabs>
        <w:spacing w:line="360" w:lineRule="auto"/>
        <w:ind w:right="-93"/>
        <w:jc w:val="both"/>
        <w:rPr>
          <w:rFonts w:ascii="Palatino Linotype" w:eastAsia="Calibri" w:hAnsi="Palatino Linotype" w:cs="Tahoma"/>
          <w:sz w:val="22"/>
          <w:lang w:eastAsia="en-US"/>
        </w:rPr>
      </w:pPr>
    </w:p>
    <w:p w14:paraId="42461FAD" w14:textId="77777777" w:rsidR="007327F0" w:rsidRDefault="007327F0" w:rsidP="00FE5177">
      <w:pPr>
        <w:tabs>
          <w:tab w:val="left" w:pos="8931"/>
        </w:tabs>
        <w:spacing w:line="360" w:lineRule="auto"/>
        <w:ind w:right="-93"/>
        <w:jc w:val="both"/>
        <w:rPr>
          <w:rFonts w:ascii="Palatino Linotype" w:eastAsia="Calibri" w:hAnsi="Palatino Linotype" w:cs="Tahoma"/>
          <w:sz w:val="22"/>
          <w:lang w:eastAsia="en-US"/>
        </w:rPr>
      </w:pPr>
    </w:p>
    <w:p w14:paraId="01DC1566" w14:textId="37B7A7E1" w:rsidR="00820472" w:rsidRPr="00113548" w:rsidRDefault="007E493E" w:rsidP="00FE5177">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CE3738">
        <w:rPr>
          <w:rFonts w:ascii="Palatino Linotype" w:eastAsia="Calibri" w:hAnsi="Palatino Linotype" w:cs="Tahoma"/>
          <w:sz w:val="22"/>
          <w:lang w:eastAsia="en-US"/>
        </w:rPr>
        <w:t>cuatro de septiembre</w:t>
      </w:r>
      <w:r w:rsidR="00860A2D">
        <w:rPr>
          <w:rFonts w:ascii="Palatino Linotype" w:eastAsia="Calibri" w:hAnsi="Palatino Linotype" w:cs="Tahoma"/>
          <w:sz w:val="22"/>
          <w:lang w:eastAsia="en-US"/>
        </w:rPr>
        <w:t xml:space="preserve"> de dos mil diecinueve</w:t>
      </w:r>
      <w:r w:rsidRPr="00113548">
        <w:rPr>
          <w:rFonts w:ascii="Palatino Linotype" w:eastAsia="Calibri" w:hAnsi="Palatino Linotype" w:cs="Tahoma"/>
          <w:sz w:val="22"/>
          <w:lang w:eastAsia="en-US"/>
        </w:rPr>
        <w:t xml:space="preserve">, emitida en el recurso de revisión número </w:t>
      </w:r>
      <w:r w:rsidR="000817E4">
        <w:rPr>
          <w:rFonts w:ascii="Palatino Linotype" w:eastAsia="Calibri" w:hAnsi="Palatino Linotype" w:cs="Tahoma"/>
          <w:bCs/>
          <w:sz w:val="22"/>
          <w:lang w:eastAsia="en-US"/>
        </w:rPr>
        <w:t>0</w:t>
      </w:r>
      <w:r w:rsidR="008F71A1">
        <w:rPr>
          <w:rFonts w:ascii="Palatino Linotype" w:eastAsia="Calibri" w:hAnsi="Palatino Linotype" w:cs="Tahoma"/>
          <w:bCs/>
          <w:sz w:val="22"/>
          <w:lang w:eastAsia="en-US"/>
        </w:rPr>
        <w:t>5551</w:t>
      </w:r>
      <w:r w:rsidR="000817E4">
        <w:rPr>
          <w:rFonts w:ascii="Palatino Linotype" w:eastAsia="Calibri" w:hAnsi="Palatino Linotype" w:cs="Tahoma"/>
          <w:bCs/>
          <w:sz w:val="22"/>
          <w:lang w:eastAsia="en-US"/>
        </w:rPr>
        <w:t>/INFOEM/IP/RR/2019</w:t>
      </w:r>
      <w:r w:rsidRPr="00113548">
        <w:rPr>
          <w:rFonts w:ascii="Palatino Linotype" w:eastAsia="Calibri" w:hAnsi="Palatino Linotype" w:cs="Tahoma"/>
          <w:bCs/>
          <w:sz w:val="22"/>
          <w:lang w:eastAsia="en-US"/>
        </w:rPr>
        <w:t>.</w:t>
      </w:r>
    </w:p>
    <w:sectPr w:rsidR="00820472" w:rsidRPr="00113548" w:rsidSect="00DB7E5F">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BD09E" w14:textId="77777777" w:rsidR="007C039A" w:rsidRDefault="007C039A" w:rsidP="00B31222">
      <w:r>
        <w:separator/>
      </w:r>
    </w:p>
  </w:endnote>
  <w:endnote w:type="continuationSeparator" w:id="0">
    <w:p w14:paraId="2FC37E78" w14:textId="77777777" w:rsidR="007C039A" w:rsidRDefault="007C039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1D0049F2" w:rsidR="007A21E5" w:rsidRPr="00147666" w:rsidRDefault="007A21E5">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DC694A">
              <w:rPr>
                <w:rFonts w:ascii="Palatino Linotype" w:hAnsi="Palatino Linotype"/>
                <w:b/>
                <w:bCs/>
                <w:noProof/>
              </w:rPr>
              <w:t>7</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DC694A">
              <w:rPr>
                <w:rFonts w:ascii="Palatino Linotype" w:hAnsi="Palatino Linotype"/>
                <w:b/>
                <w:bCs/>
                <w:noProof/>
              </w:rPr>
              <w:t>45</w:t>
            </w:r>
            <w:r w:rsidRPr="00147666">
              <w:rPr>
                <w:rFonts w:ascii="Palatino Linotype" w:hAnsi="Palatino Linotype"/>
                <w:b/>
                <w:bCs/>
                <w:sz w:val="24"/>
                <w:szCs w:val="24"/>
              </w:rPr>
              <w:fldChar w:fldCharType="end"/>
            </w:r>
          </w:p>
        </w:sdtContent>
      </w:sdt>
    </w:sdtContent>
  </w:sdt>
  <w:p w14:paraId="20CE2247" w14:textId="77777777" w:rsidR="007A21E5" w:rsidRDefault="007A21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5E34E61A" w:rsidR="007A21E5" w:rsidRDefault="007A21E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C694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C694A">
              <w:rPr>
                <w:b/>
                <w:bCs/>
                <w:noProof/>
              </w:rPr>
              <w:t>45</w:t>
            </w:r>
            <w:r>
              <w:rPr>
                <w:b/>
                <w:bCs/>
                <w:sz w:val="24"/>
                <w:szCs w:val="24"/>
              </w:rPr>
              <w:fldChar w:fldCharType="end"/>
            </w:r>
          </w:p>
        </w:sdtContent>
      </w:sdt>
    </w:sdtContent>
  </w:sdt>
  <w:p w14:paraId="6C00EE52" w14:textId="77777777" w:rsidR="007A21E5" w:rsidRDefault="007A21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E49DF" w14:textId="77777777" w:rsidR="007C039A" w:rsidRDefault="007C039A" w:rsidP="00B31222">
      <w:r>
        <w:separator/>
      </w:r>
    </w:p>
  </w:footnote>
  <w:footnote w:type="continuationSeparator" w:id="0">
    <w:p w14:paraId="3B4D4AFA" w14:textId="77777777" w:rsidR="007C039A" w:rsidRDefault="007C039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2" w:type="dxa"/>
      <w:tblLayout w:type="fixed"/>
      <w:tblLook w:val="04A0" w:firstRow="1" w:lastRow="0" w:firstColumn="1" w:lastColumn="0" w:noHBand="0" w:noVBand="1"/>
    </w:tblPr>
    <w:tblGrid>
      <w:gridCol w:w="3119"/>
      <w:gridCol w:w="6733"/>
    </w:tblGrid>
    <w:tr w:rsidR="007A21E5" w:rsidRPr="002A2CB9" w14:paraId="4BDBBB9B" w14:textId="77777777" w:rsidTr="00D3008B">
      <w:trPr>
        <w:trHeight w:val="1435"/>
      </w:trPr>
      <w:tc>
        <w:tcPr>
          <w:tcW w:w="3119" w:type="dxa"/>
          <w:shd w:val="clear" w:color="auto" w:fill="auto"/>
        </w:tcPr>
        <w:p w14:paraId="7F0435E5" w14:textId="77777777" w:rsidR="007A21E5" w:rsidRPr="005C106F" w:rsidRDefault="007A21E5"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7A21E5" w:rsidRPr="002A2CB9" w:rsidRDefault="007A21E5" w:rsidP="005743D2">
          <w:pPr>
            <w:rPr>
              <w:sz w:val="22"/>
              <w:szCs w:val="22"/>
            </w:rPr>
          </w:pPr>
        </w:p>
        <w:tbl>
          <w:tblPr>
            <w:tblStyle w:val="Tablaconcuadrcula"/>
            <w:tblW w:w="563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226"/>
          </w:tblGrid>
          <w:tr w:rsidR="007A21E5" w:rsidRPr="002A2CB9" w14:paraId="0CD4B7CE" w14:textId="77777777" w:rsidTr="005F1CEE">
            <w:trPr>
              <w:trHeight w:val="144"/>
            </w:trPr>
            <w:tc>
              <w:tcPr>
                <w:tcW w:w="2409" w:type="dxa"/>
              </w:tcPr>
              <w:p w14:paraId="5F68398A" w14:textId="77777777" w:rsidR="007A21E5" w:rsidRPr="002A2CB9" w:rsidRDefault="007A21E5" w:rsidP="005D091A">
                <w:pPr>
                  <w:tabs>
                    <w:tab w:val="right" w:pos="8838"/>
                  </w:tabs>
                  <w:spacing w:line="360" w:lineRule="auto"/>
                  <w:ind w:left="-108" w:right="-105"/>
                  <w:rPr>
                    <w:rFonts w:ascii="Palatino Linotype" w:eastAsia="Calibri" w:hAnsi="Palatino Linotype" w:cs="Tahoma"/>
                    <w:b/>
                    <w:sz w:val="22"/>
                    <w:szCs w:val="22"/>
                    <w:lang w:eastAsia="en-US"/>
                  </w:rPr>
                </w:pPr>
              </w:p>
              <w:p w14:paraId="3C745BC5" w14:textId="77777777" w:rsidR="007A21E5" w:rsidRPr="002A2CB9" w:rsidRDefault="007A21E5" w:rsidP="005D091A">
                <w:pPr>
                  <w:tabs>
                    <w:tab w:val="right" w:pos="8838"/>
                  </w:tabs>
                  <w:spacing w:line="360" w:lineRule="auto"/>
                  <w:ind w:left="-108"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226" w:type="dxa"/>
              </w:tcPr>
              <w:p w14:paraId="56F158FA" w14:textId="77777777" w:rsidR="007A21E5" w:rsidRPr="002A2CB9" w:rsidRDefault="007A21E5" w:rsidP="005D091A">
                <w:pPr>
                  <w:tabs>
                    <w:tab w:val="right" w:pos="8838"/>
                  </w:tabs>
                  <w:spacing w:line="360" w:lineRule="auto"/>
                  <w:ind w:left="-108" w:right="-108"/>
                  <w:jc w:val="both"/>
                  <w:rPr>
                    <w:rFonts w:ascii="Palatino Linotype" w:eastAsia="Calibri" w:hAnsi="Palatino Linotype" w:cs="Tahoma"/>
                    <w:bCs/>
                    <w:sz w:val="22"/>
                    <w:szCs w:val="22"/>
                    <w:lang w:eastAsia="en-US"/>
                  </w:rPr>
                </w:pPr>
              </w:p>
              <w:p w14:paraId="03EF4272" w14:textId="6F84EBA1" w:rsidR="007A21E5" w:rsidRPr="002A2CB9" w:rsidRDefault="007A21E5" w:rsidP="005D091A">
                <w:pPr>
                  <w:tabs>
                    <w:tab w:val="right" w:pos="8838"/>
                  </w:tabs>
                  <w:spacing w:line="360" w:lineRule="auto"/>
                  <w:ind w:left="-10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F71A1">
                  <w:rPr>
                    <w:rFonts w:ascii="Palatino Linotype" w:eastAsia="Calibri" w:hAnsi="Palatino Linotype" w:cs="Tahoma"/>
                    <w:bCs/>
                    <w:sz w:val="22"/>
                    <w:szCs w:val="22"/>
                    <w:lang w:eastAsia="en-US"/>
                  </w:rPr>
                  <w:t>5551</w:t>
                </w:r>
                <w:r>
                  <w:rPr>
                    <w:rFonts w:ascii="Palatino Linotype" w:eastAsia="Calibri" w:hAnsi="Palatino Linotype" w:cs="Tahoma"/>
                    <w:bCs/>
                    <w:sz w:val="22"/>
                    <w:szCs w:val="22"/>
                    <w:lang w:eastAsia="en-US"/>
                  </w:rPr>
                  <w:t>/INFOEM/IP/RR/2019</w:t>
                </w:r>
              </w:p>
            </w:tc>
          </w:tr>
          <w:tr w:rsidR="007A21E5" w:rsidRPr="002A2CB9" w14:paraId="3864CC0B" w14:textId="77777777" w:rsidTr="005F1CEE">
            <w:trPr>
              <w:trHeight w:val="283"/>
            </w:trPr>
            <w:tc>
              <w:tcPr>
                <w:tcW w:w="2409" w:type="dxa"/>
              </w:tcPr>
              <w:p w14:paraId="579C09A4" w14:textId="77777777" w:rsidR="007A21E5" w:rsidRPr="002A2CB9" w:rsidRDefault="007A21E5" w:rsidP="005D091A">
                <w:pPr>
                  <w:tabs>
                    <w:tab w:val="right" w:pos="8838"/>
                  </w:tabs>
                  <w:spacing w:line="360" w:lineRule="auto"/>
                  <w:ind w:left="-108"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226" w:type="dxa"/>
              </w:tcPr>
              <w:p w14:paraId="182AAE13" w14:textId="1EC15AB5" w:rsidR="007A21E5" w:rsidRPr="002A2CB9" w:rsidRDefault="007A21E5" w:rsidP="005D091A">
                <w:pPr>
                  <w:tabs>
                    <w:tab w:val="left" w:pos="2834"/>
                    <w:tab w:val="right" w:pos="8838"/>
                  </w:tabs>
                  <w:spacing w:line="360" w:lineRule="auto"/>
                  <w:ind w:left="-108" w:right="-108"/>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Ayuntamiento de Cuautitlán</w:t>
                </w:r>
              </w:p>
            </w:tc>
          </w:tr>
          <w:tr w:rsidR="007A21E5" w:rsidRPr="002A2CB9" w14:paraId="136839A8" w14:textId="77777777" w:rsidTr="005F1CEE">
            <w:trPr>
              <w:trHeight w:val="283"/>
            </w:trPr>
            <w:tc>
              <w:tcPr>
                <w:tcW w:w="2409" w:type="dxa"/>
              </w:tcPr>
              <w:p w14:paraId="0DF4A43B" w14:textId="77777777" w:rsidR="007A21E5" w:rsidRPr="002A2CB9" w:rsidRDefault="007A21E5" w:rsidP="005D091A">
                <w:pPr>
                  <w:tabs>
                    <w:tab w:val="right" w:pos="8838"/>
                  </w:tabs>
                  <w:spacing w:line="360" w:lineRule="auto"/>
                  <w:ind w:left="-108"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226" w:type="dxa"/>
              </w:tcPr>
              <w:p w14:paraId="7D4D23ED" w14:textId="77777777" w:rsidR="007A21E5" w:rsidRPr="002A2CB9" w:rsidRDefault="007A21E5" w:rsidP="005D091A">
                <w:pPr>
                  <w:tabs>
                    <w:tab w:val="right" w:pos="8838"/>
                  </w:tabs>
                  <w:spacing w:line="360" w:lineRule="auto"/>
                  <w:ind w:left="-108" w:right="-108"/>
                  <w:jc w:val="both"/>
                  <w:rPr>
                    <w:rFonts w:ascii="Palatino Linotype" w:eastAsia="Calibri" w:hAnsi="Palatino Linotype" w:cs="Tahoma"/>
                    <w:b/>
                    <w:sz w:val="22"/>
                    <w:szCs w:val="22"/>
                    <w:lang w:eastAsia="en-US"/>
                  </w:rPr>
                </w:pPr>
                <w:r w:rsidRPr="002A2CB9">
                  <w:rPr>
                    <w:rFonts w:ascii="Palatino Linotype" w:eastAsia="Calibri" w:hAnsi="Palatino Linotype" w:cs="Tahoma"/>
                    <w:sz w:val="22"/>
                    <w:szCs w:val="22"/>
                    <w:lang w:eastAsia="en-US"/>
                  </w:rPr>
                  <w:t>Luis Gustavo Parra Noriega</w:t>
                </w:r>
              </w:p>
            </w:tc>
          </w:tr>
        </w:tbl>
        <w:p w14:paraId="20788D91" w14:textId="77777777" w:rsidR="007A21E5" w:rsidRPr="002A2CB9" w:rsidRDefault="007A21E5" w:rsidP="005743D2">
          <w:pPr>
            <w:tabs>
              <w:tab w:val="right" w:pos="8838"/>
            </w:tabs>
            <w:ind w:left="-28"/>
            <w:jc w:val="both"/>
            <w:rPr>
              <w:rFonts w:ascii="Arial" w:eastAsia="Calibri" w:hAnsi="Arial" w:cs="Arial"/>
              <w:b/>
              <w:sz w:val="22"/>
              <w:szCs w:val="22"/>
              <w:lang w:eastAsia="en-US"/>
            </w:rPr>
          </w:pPr>
        </w:p>
      </w:tc>
    </w:tr>
  </w:tbl>
  <w:p w14:paraId="47B91189" w14:textId="77777777" w:rsidR="007A21E5" w:rsidRPr="00443C6B" w:rsidRDefault="007A21E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19" w:type="dxa"/>
      <w:tblLayout w:type="fixed"/>
      <w:tblLook w:val="04A0" w:firstRow="1" w:lastRow="0" w:firstColumn="1" w:lastColumn="0" w:noHBand="0" w:noVBand="1"/>
    </w:tblPr>
    <w:tblGrid>
      <w:gridCol w:w="3686"/>
      <w:gridCol w:w="6733"/>
    </w:tblGrid>
    <w:tr w:rsidR="007A21E5" w:rsidRPr="005C106F" w14:paraId="5C33977B" w14:textId="77777777" w:rsidTr="005F1CEE">
      <w:trPr>
        <w:trHeight w:val="1435"/>
      </w:trPr>
      <w:tc>
        <w:tcPr>
          <w:tcW w:w="3686" w:type="dxa"/>
          <w:shd w:val="clear" w:color="auto" w:fill="auto"/>
        </w:tcPr>
        <w:p w14:paraId="3879F539" w14:textId="77777777" w:rsidR="007A21E5" w:rsidRPr="005C106F" w:rsidRDefault="007A21E5"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7A21E5" w:rsidRPr="002A2CB9" w14:paraId="1BF02882" w14:textId="77777777" w:rsidTr="007D7882">
            <w:trPr>
              <w:trHeight w:val="144"/>
            </w:trPr>
            <w:tc>
              <w:tcPr>
                <w:tcW w:w="2444" w:type="dxa"/>
              </w:tcPr>
              <w:p w14:paraId="39C1549D" w14:textId="77777777" w:rsidR="007A21E5" w:rsidRPr="002A2CB9" w:rsidRDefault="007A21E5"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651" w:type="dxa"/>
              </w:tcPr>
              <w:p w14:paraId="48D7DAC2" w14:textId="00C3B51A" w:rsidR="007A21E5" w:rsidRPr="002A2CB9" w:rsidRDefault="007A21E5" w:rsidP="002A2CB9">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F71A1">
                  <w:rPr>
                    <w:rFonts w:ascii="Palatino Linotype" w:eastAsia="Calibri" w:hAnsi="Palatino Linotype" w:cs="Tahoma"/>
                    <w:bCs/>
                    <w:sz w:val="22"/>
                    <w:szCs w:val="22"/>
                    <w:lang w:eastAsia="en-US"/>
                  </w:rPr>
                  <w:t>5551</w:t>
                </w:r>
                <w:r>
                  <w:rPr>
                    <w:rFonts w:ascii="Palatino Linotype" w:eastAsia="Calibri" w:hAnsi="Palatino Linotype" w:cs="Tahoma"/>
                    <w:bCs/>
                    <w:sz w:val="22"/>
                    <w:szCs w:val="22"/>
                    <w:lang w:eastAsia="en-US"/>
                  </w:rPr>
                  <w:t>/INFOEM/IP/RR/2019</w:t>
                </w:r>
              </w:p>
            </w:tc>
          </w:tr>
          <w:tr w:rsidR="007A21E5" w:rsidRPr="002A2CB9" w14:paraId="02DAB6C3" w14:textId="77777777" w:rsidTr="007D7882">
            <w:trPr>
              <w:trHeight w:val="144"/>
            </w:trPr>
            <w:tc>
              <w:tcPr>
                <w:tcW w:w="2444" w:type="dxa"/>
              </w:tcPr>
              <w:p w14:paraId="674EC982" w14:textId="77777777" w:rsidR="007A21E5" w:rsidRPr="002A2CB9" w:rsidRDefault="007A21E5"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651" w:type="dxa"/>
              </w:tcPr>
              <w:p w14:paraId="5495689A" w14:textId="778E1F8A" w:rsidR="007A21E5" w:rsidRPr="002A2CB9" w:rsidRDefault="00DC694A" w:rsidP="005B1CF3">
                <w:pPr>
                  <w:tabs>
                    <w:tab w:val="left" w:pos="3122"/>
                    <w:tab w:val="right" w:pos="8838"/>
                  </w:tabs>
                  <w:spacing w:line="360" w:lineRule="auto"/>
                  <w:ind w:left="-74" w:right="459"/>
                  <w:jc w:val="both"/>
                  <w:rPr>
                    <w:rFonts w:ascii="Palatino Linotype" w:eastAsia="Calibri" w:hAnsi="Palatino Linotype" w:cs="Tahoma"/>
                    <w:sz w:val="22"/>
                    <w:szCs w:val="22"/>
                    <w:lang w:eastAsia="en-US"/>
                  </w:rPr>
                </w:pPr>
                <w:r w:rsidRPr="00DC694A">
                  <w:rPr>
                    <w:rFonts w:ascii="Palatino Linotype" w:eastAsia="Calibri" w:hAnsi="Palatino Linotype" w:cs="Tahoma"/>
                    <w:sz w:val="22"/>
                    <w:szCs w:val="22"/>
                    <w:highlight w:val="black"/>
                    <w:lang w:eastAsia="en-US"/>
                  </w:rPr>
                  <w:t>XXXXXXXXXXXXXXXXXXX</w:t>
                </w:r>
              </w:p>
            </w:tc>
          </w:tr>
          <w:tr w:rsidR="007A21E5" w:rsidRPr="002A2CB9" w14:paraId="2E02FA2B" w14:textId="77777777" w:rsidTr="007D7882">
            <w:trPr>
              <w:trHeight w:val="283"/>
            </w:trPr>
            <w:tc>
              <w:tcPr>
                <w:tcW w:w="2444" w:type="dxa"/>
              </w:tcPr>
              <w:p w14:paraId="1BA21003" w14:textId="77777777" w:rsidR="007A21E5" w:rsidRPr="002A2CB9" w:rsidRDefault="007A21E5"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651" w:type="dxa"/>
              </w:tcPr>
              <w:p w14:paraId="334D0D46" w14:textId="71EC62E1" w:rsidR="007A21E5" w:rsidRPr="002A2CB9" w:rsidRDefault="007A21E5" w:rsidP="002A2CB9">
                <w:pPr>
                  <w:tabs>
                    <w:tab w:val="left" w:pos="2834"/>
                    <w:tab w:val="right" w:pos="8838"/>
                  </w:tabs>
                  <w:spacing w:line="360" w:lineRule="auto"/>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Ayuntamiento de Cuautitlán</w:t>
                </w:r>
              </w:p>
            </w:tc>
          </w:tr>
          <w:tr w:rsidR="007A21E5" w:rsidRPr="002A2CB9" w14:paraId="78E10921" w14:textId="77777777" w:rsidTr="007D7882">
            <w:trPr>
              <w:trHeight w:val="283"/>
            </w:trPr>
            <w:tc>
              <w:tcPr>
                <w:tcW w:w="2444" w:type="dxa"/>
              </w:tcPr>
              <w:p w14:paraId="4343FEE4" w14:textId="77777777" w:rsidR="007A21E5" w:rsidRPr="002A2CB9" w:rsidRDefault="007A21E5"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651" w:type="dxa"/>
              </w:tcPr>
              <w:p w14:paraId="22963E4E" w14:textId="77777777" w:rsidR="007A21E5" w:rsidRPr="002A2CB9" w:rsidRDefault="007A21E5" w:rsidP="002A2CB9">
                <w:pPr>
                  <w:tabs>
                    <w:tab w:val="right" w:pos="8838"/>
                  </w:tabs>
                  <w:spacing w:line="360" w:lineRule="auto"/>
                  <w:ind w:left="-74" w:right="-105"/>
                  <w:jc w:val="both"/>
                  <w:rPr>
                    <w:rFonts w:ascii="Palatino Linotype" w:eastAsia="Calibri" w:hAnsi="Palatino Linotype" w:cs="Tahoma"/>
                    <w:b/>
                    <w:sz w:val="22"/>
                    <w:szCs w:val="22"/>
                    <w:lang w:eastAsia="en-US"/>
                  </w:rPr>
                </w:pPr>
                <w:r w:rsidRPr="002A2CB9">
                  <w:rPr>
                    <w:rFonts w:ascii="Palatino Linotype" w:eastAsia="Calibri" w:hAnsi="Palatino Linotype" w:cs="Tahoma"/>
                    <w:sz w:val="22"/>
                    <w:szCs w:val="22"/>
                    <w:lang w:eastAsia="en-US"/>
                  </w:rPr>
                  <w:t>Luis Gustavo Parra Noriega</w:t>
                </w:r>
              </w:p>
            </w:tc>
          </w:tr>
        </w:tbl>
        <w:p w14:paraId="6C282C2C" w14:textId="77777777" w:rsidR="007A21E5" w:rsidRPr="002A2CB9" w:rsidRDefault="007A21E5"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7A21E5" w:rsidRDefault="007A21E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32D090D"/>
    <w:multiLevelType w:val="hybridMultilevel"/>
    <w:tmpl w:val="EBA4B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D174EA1"/>
    <w:multiLevelType w:val="hybridMultilevel"/>
    <w:tmpl w:val="54689F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CC2838"/>
    <w:multiLevelType w:val="hybridMultilevel"/>
    <w:tmpl w:val="0C5809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CAC7D85"/>
    <w:multiLevelType w:val="hybridMultilevel"/>
    <w:tmpl w:val="52304A8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0085CF9"/>
    <w:multiLevelType w:val="hybridMultilevel"/>
    <w:tmpl w:val="1C66C7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9EF5E23"/>
    <w:multiLevelType w:val="hybridMultilevel"/>
    <w:tmpl w:val="0C58098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D7231B3"/>
    <w:multiLevelType w:val="hybridMultilevel"/>
    <w:tmpl w:val="DE480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6"/>
  </w:num>
  <w:num w:numId="4">
    <w:abstractNumId w:val="12"/>
  </w:num>
  <w:num w:numId="5">
    <w:abstractNumId w:val="5"/>
  </w:num>
  <w:num w:numId="6">
    <w:abstractNumId w:val="9"/>
  </w:num>
  <w:num w:numId="7">
    <w:abstractNumId w:val="18"/>
  </w:num>
  <w:num w:numId="8">
    <w:abstractNumId w:val="17"/>
  </w:num>
  <w:num w:numId="9">
    <w:abstractNumId w:val="1"/>
  </w:num>
  <w:num w:numId="10">
    <w:abstractNumId w:val="2"/>
  </w:num>
  <w:num w:numId="11">
    <w:abstractNumId w:val="15"/>
  </w:num>
  <w:num w:numId="12">
    <w:abstractNumId w:val="14"/>
  </w:num>
  <w:num w:numId="13">
    <w:abstractNumId w:val="7"/>
  </w:num>
  <w:num w:numId="14">
    <w:abstractNumId w:val="4"/>
  </w:num>
  <w:num w:numId="15">
    <w:abstractNumId w:val="13"/>
  </w:num>
  <w:num w:numId="16">
    <w:abstractNumId w:val="11"/>
  </w:num>
  <w:num w:numId="17">
    <w:abstractNumId w:val="10"/>
  </w:num>
  <w:num w:numId="18">
    <w:abstractNumId w:val="3"/>
  </w:num>
  <w:num w:numId="1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0B9"/>
    <w:rsid w:val="000027EB"/>
    <w:rsid w:val="00003541"/>
    <w:rsid w:val="0000485A"/>
    <w:rsid w:val="0000556B"/>
    <w:rsid w:val="00006543"/>
    <w:rsid w:val="00007B9C"/>
    <w:rsid w:val="00007E49"/>
    <w:rsid w:val="00013A19"/>
    <w:rsid w:val="00014465"/>
    <w:rsid w:val="00014CBC"/>
    <w:rsid w:val="00017D26"/>
    <w:rsid w:val="00020818"/>
    <w:rsid w:val="000212E5"/>
    <w:rsid w:val="00021C64"/>
    <w:rsid w:val="00021CF0"/>
    <w:rsid w:val="0002296F"/>
    <w:rsid w:val="00023B43"/>
    <w:rsid w:val="000241C5"/>
    <w:rsid w:val="00025317"/>
    <w:rsid w:val="000256F1"/>
    <w:rsid w:val="00025F5D"/>
    <w:rsid w:val="00027102"/>
    <w:rsid w:val="000302A7"/>
    <w:rsid w:val="000313A7"/>
    <w:rsid w:val="00032F5B"/>
    <w:rsid w:val="00034626"/>
    <w:rsid w:val="000349B3"/>
    <w:rsid w:val="00034A4E"/>
    <w:rsid w:val="00034E9D"/>
    <w:rsid w:val="000373BC"/>
    <w:rsid w:val="00037B34"/>
    <w:rsid w:val="00037F4B"/>
    <w:rsid w:val="00041456"/>
    <w:rsid w:val="00041E6E"/>
    <w:rsid w:val="00043C4B"/>
    <w:rsid w:val="0004646B"/>
    <w:rsid w:val="000528E6"/>
    <w:rsid w:val="00055D51"/>
    <w:rsid w:val="00056561"/>
    <w:rsid w:val="0006017B"/>
    <w:rsid w:val="00060880"/>
    <w:rsid w:val="00061FB9"/>
    <w:rsid w:val="00064855"/>
    <w:rsid w:val="0006595D"/>
    <w:rsid w:val="00065ABC"/>
    <w:rsid w:val="000661AF"/>
    <w:rsid w:val="00066ACE"/>
    <w:rsid w:val="00066B7C"/>
    <w:rsid w:val="00067F5F"/>
    <w:rsid w:val="00070232"/>
    <w:rsid w:val="00071A4A"/>
    <w:rsid w:val="0007344C"/>
    <w:rsid w:val="00073A4B"/>
    <w:rsid w:val="00073C63"/>
    <w:rsid w:val="00073E60"/>
    <w:rsid w:val="000749E1"/>
    <w:rsid w:val="00074A0D"/>
    <w:rsid w:val="000759B4"/>
    <w:rsid w:val="00077D76"/>
    <w:rsid w:val="000813B0"/>
    <w:rsid w:val="0008148B"/>
    <w:rsid w:val="0008177A"/>
    <w:rsid w:val="000817E4"/>
    <w:rsid w:val="0008246E"/>
    <w:rsid w:val="00082A09"/>
    <w:rsid w:val="00082FAE"/>
    <w:rsid w:val="00083A42"/>
    <w:rsid w:val="00083AE5"/>
    <w:rsid w:val="00086467"/>
    <w:rsid w:val="00087129"/>
    <w:rsid w:val="00090B9C"/>
    <w:rsid w:val="0009113E"/>
    <w:rsid w:val="0009203D"/>
    <w:rsid w:val="000925EE"/>
    <w:rsid w:val="0009309C"/>
    <w:rsid w:val="00093B6A"/>
    <w:rsid w:val="00093CF1"/>
    <w:rsid w:val="0009470B"/>
    <w:rsid w:val="000954CE"/>
    <w:rsid w:val="00097211"/>
    <w:rsid w:val="000A0518"/>
    <w:rsid w:val="000A20A4"/>
    <w:rsid w:val="000A2540"/>
    <w:rsid w:val="000A3E56"/>
    <w:rsid w:val="000A5058"/>
    <w:rsid w:val="000A6ACA"/>
    <w:rsid w:val="000A7211"/>
    <w:rsid w:val="000B05AD"/>
    <w:rsid w:val="000B0D11"/>
    <w:rsid w:val="000B1A78"/>
    <w:rsid w:val="000B1D37"/>
    <w:rsid w:val="000B2435"/>
    <w:rsid w:val="000B2C93"/>
    <w:rsid w:val="000B36DD"/>
    <w:rsid w:val="000B45D4"/>
    <w:rsid w:val="000B5711"/>
    <w:rsid w:val="000B6020"/>
    <w:rsid w:val="000B6851"/>
    <w:rsid w:val="000B69AB"/>
    <w:rsid w:val="000C0FFD"/>
    <w:rsid w:val="000C2283"/>
    <w:rsid w:val="000C27CA"/>
    <w:rsid w:val="000C3D0C"/>
    <w:rsid w:val="000C531C"/>
    <w:rsid w:val="000C59CB"/>
    <w:rsid w:val="000C7546"/>
    <w:rsid w:val="000D0991"/>
    <w:rsid w:val="000D0B08"/>
    <w:rsid w:val="000D0F88"/>
    <w:rsid w:val="000D2096"/>
    <w:rsid w:val="000D231A"/>
    <w:rsid w:val="000D2A27"/>
    <w:rsid w:val="000D43A9"/>
    <w:rsid w:val="000D4768"/>
    <w:rsid w:val="000D5482"/>
    <w:rsid w:val="000D743F"/>
    <w:rsid w:val="000E0BEA"/>
    <w:rsid w:val="000E2952"/>
    <w:rsid w:val="000E2B71"/>
    <w:rsid w:val="000E3655"/>
    <w:rsid w:val="000E3B88"/>
    <w:rsid w:val="000E4D06"/>
    <w:rsid w:val="000E73AE"/>
    <w:rsid w:val="000E76F5"/>
    <w:rsid w:val="000F05F8"/>
    <w:rsid w:val="000F1676"/>
    <w:rsid w:val="000F1FB0"/>
    <w:rsid w:val="000F24C8"/>
    <w:rsid w:val="000F2EBF"/>
    <w:rsid w:val="000F3DA0"/>
    <w:rsid w:val="000F3EC8"/>
    <w:rsid w:val="000F4183"/>
    <w:rsid w:val="000F444D"/>
    <w:rsid w:val="000F4876"/>
    <w:rsid w:val="000F555D"/>
    <w:rsid w:val="000F7A45"/>
    <w:rsid w:val="000F7FD8"/>
    <w:rsid w:val="00100BAC"/>
    <w:rsid w:val="00100D89"/>
    <w:rsid w:val="001017B7"/>
    <w:rsid w:val="00102277"/>
    <w:rsid w:val="001034C6"/>
    <w:rsid w:val="00103B75"/>
    <w:rsid w:val="00103E85"/>
    <w:rsid w:val="00104603"/>
    <w:rsid w:val="00104835"/>
    <w:rsid w:val="001049B0"/>
    <w:rsid w:val="00104ADB"/>
    <w:rsid w:val="001057BC"/>
    <w:rsid w:val="00105BDF"/>
    <w:rsid w:val="001065A9"/>
    <w:rsid w:val="00106E1F"/>
    <w:rsid w:val="00107D2F"/>
    <w:rsid w:val="00110FB4"/>
    <w:rsid w:val="00111337"/>
    <w:rsid w:val="00112085"/>
    <w:rsid w:val="001133D5"/>
    <w:rsid w:val="00113548"/>
    <w:rsid w:val="001135A7"/>
    <w:rsid w:val="0011383A"/>
    <w:rsid w:val="00114068"/>
    <w:rsid w:val="00114AFF"/>
    <w:rsid w:val="001150E9"/>
    <w:rsid w:val="001166C8"/>
    <w:rsid w:val="001168CB"/>
    <w:rsid w:val="00121678"/>
    <w:rsid w:val="001216AC"/>
    <w:rsid w:val="001238F4"/>
    <w:rsid w:val="00123D97"/>
    <w:rsid w:val="001249BE"/>
    <w:rsid w:val="00126626"/>
    <w:rsid w:val="001271D1"/>
    <w:rsid w:val="00127757"/>
    <w:rsid w:val="00131A48"/>
    <w:rsid w:val="00132182"/>
    <w:rsid w:val="0013299D"/>
    <w:rsid w:val="00132A80"/>
    <w:rsid w:val="00132F95"/>
    <w:rsid w:val="00133319"/>
    <w:rsid w:val="00133BC6"/>
    <w:rsid w:val="00134EBD"/>
    <w:rsid w:val="00135207"/>
    <w:rsid w:val="001354D2"/>
    <w:rsid w:val="00135F76"/>
    <w:rsid w:val="0013791C"/>
    <w:rsid w:val="00142E7D"/>
    <w:rsid w:val="0014307A"/>
    <w:rsid w:val="0014416F"/>
    <w:rsid w:val="00144D0B"/>
    <w:rsid w:val="00146C77"/>
    <w:rsid w:val="00147566"/>
    <w:rsid w:val="00147666"/>
    <w:rsid w:val="00151053"/>
    <w:rsid w:val="00151FA3"/>
    <w:rsid w:val="00151FBB"/>
    <w:rsid w:val="00155889"/>
    <w:rsid w:val="00155F96"/>
    <w:rsid w:val="00156408"/>
    <w:rsid w:val="00156A6B"/>
    <w:rsid w:val="00161DF9"/>
    <w:rsid w:val="00162383"/>
    <w:rsid w:val="00162503"/>
    <w:rsid w:val="00162CCE"/>
    <w:rsid w:val="001643DC"/>
    <w:rsid w:val="00165891"/>
    <w:rsid w:val="00165D74"/>
    <w:rsid w:val="00166654"/>
    <w:rsid w:val="00170545"/>
    <w:rsid w:val="00171ADD"/>
    <w:rsid w:val="001744C1"/>
    <w:rsid w:val="0017459B"/>
    <w:rsid w:val="001746CD"/>
    <w:rsid w:val="00175428"/>
    <w:rsid w:val="001758B5"/>
    <w:rsid w:val="00175CEB"/>
    <w:rsid w:val="0017606F"/>
    <w:rsid w:val="00176367"/>
    <w:rsid w:val="00176881"/>
    <w:rsid w:val="00182D6C"/>
    <w:rsid w:val="00182DCE"/>
    <w:rsid w:val="00182F0F"/>
    <w:rsid w:val="00183D24"/>
    <w:rsid w:val="001851A6"/>
    <w:rsid w:val="001875A7"/>
    <w:rsid w:val="001879E1"/>
    <w:rsid w:val="001911EF"/>
    <w:rsid w:val="00191409"/>
    <w:rsid w:val="00191BE5"/>
    <w:rsid w:val="00191C72"/>
    <w:rsid w:val="00192061"/>
    <w:rsid w:val="00192080"/>
    <w:rsid w:val="00192414"/>
    <w:rsid w:val="0019389B"/>
    <w:rsid w:val="00194492"/>
    <w:rsid w:val="0019765C"/>
    <w:rsid w:val="00197C6A"/>
    <w:rsid w:val="001A02C6"/>
    <w:rsid w:val="001A1B94"/>
    <w:rsid w:val="001A22F5"/>
    <w:rsid w:val="001A3EAE"/>
    <w:rsid w:val="001A7FD2"/>
    <w:rsid w:val="001B107D"/>
    <w:rsid w:val="001B1EB4"/>
    <w:rsid w:val="001B2CD9"/>
    <w:rsid w:val="001B3A46"/>
    <w:rsid w:val="001B4953"/>
    <w:rsid w:val="001B49DF"/>
    <w:rsid w:val="001B5D50"/>
    <w:rsid w:val="001B62A0"/>
    <w:rsid w:val="001C0FDD"/>
    <w:rsid w:val="001C1848"/>
    <w:rsid w:val="001C1D40"/>
    <w:rsid w:val="001C282F"/>
    <w:rsid w:val="001C43CD"/>
    <w:rsid w:val="001C5195"/>
    <w:rsid w:val="001D0086"/>
    <w:rsid w:val="001D0094"/>
    <w:rsid w:val="001D0DC4"/>
    <w:rsid w:val="001D1E2E"/>
    <w:rsid w:val="001D2784"/>
    <w:rsid w:val="001D29DD"/>
    <w:rsid w:val="001D357C"/>
    <w:rsid w:val="001D6645"/>
    <w:rsid w:val="001D6E06"/>
    <w:rsid w:val="001D7012"/>
    <w:rsid w:val="001D7954"/>
    <w:rsid w:val="001D7BD2"/>
    <w:rsid w:val="001E049E"/>
    <w:rsid w:val="001E2A4D"/>
    <w:rsid w:val="001E3335"/>
    <w:rsid w:val="001E46B8"/>
    <w:rsid w:val="001E52EC"/>
    <w:rsid w:val="001E53C2"/>
    <w:rsid w:val="001E6738"/>
    <w:rsid w:val="001E6C2A"/>
    <w:rsid w:val="001E7595"/>
    <w:rsid w:val="001F0B33"/>
    <w:rsid w:val="001F0E9C"/>
    <w:rsid w:val="001F0EB8"/>
    <w:rsid w:val="001F1540"/>
    <w:rsid w:val="001F1772"/>
    <w:rsid w:val="001F353E"/>
    <w:rsid w:val="001F42F9"/>
    <w:rsid w:val="001F5A67"/>
    <w:rsid w:val="001F652C"/>
    <w:rsid w:val="001F6FCB"/>
    <w:rsid w:val="001F7235"/>
    <w:rsid w:val="001F78D9"/>
    <w:rsid w:val="00200636"/>
    <w:rsid w:val="0020117C"/>
    <w:rsid w:val="00202BA9"/>
    <w:rsid w:val="00202DB8"/>
    <w:rsid w:val="0020623A"/>
    <w:rsid w:val="00206344"/>
    <w:rsid w:val="00207736"/>
    <w:rsid w:val="00210F29"/>
    <w:rsid w:val="00210F55"/>
    <w:rsid w:val="00212460"/>
    <w:rsid w:val="00213F12"/>
    <w:rsid w:val="00214E73"/>
    <w:rsid w:val="00215D0D"/>
    <w:rsid w:val="002176D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54CA"/>
    <w:rsid w:val="002257D8"/>
    <w:rsid w:val="002268C0"/>
    <w:rsid w:val="00230E81"/>
    <w:rsid w:val="00231E06"/>
    <w:rsid w:val="00232673"/>
    <w:rsid w:val="0023478A"/>
    <w:rsid w:val="00234B3D"/>
    <w:rsid w:val="0023647F"/>
    <w:rsid w:val="00236863"/>
    <w:rsid w:val="00237C1F"/>
    <w:rsid w:val="00237D0D"/>
    <w:rsid w:val="0024238F"/>
    <w:rsid w:val="002433A4"/>
    <w:rsid w:val="002435DC"/>
    <w:rsid w:val="00245469"/>
    <w:rsid w:val="00247B17"/>
    <w:rsid w:val="00250389"/>
    <w:rsid w:val="00252669"/>
    <w:rsid w:val="00254209"/>
    <w:rsid w:val="00254288"/>
    <w:rsid w:val="0025469C"/>
    <w:rsid w:val="00254705"/>
    <w:rsid w:val="00255115"/>
    <w:rsid w:val="002562E2"/>
    <w:rsid w:val="002579CE"/>
    <w:rsid w:val="002600AA"/>
    <w:rsid w:val="00260FEC"/>
    <w:rsid w:val="00261DD6"/>
    <w:rsid w:val="00262299"/>
    <w:rsid w:val="00262D8C"/>
    <w:rsid w:val="00263DCF"/>
    <w:rsid w:val="00264982"/>
    <w:rsid w:val="002657E2"/>
    <w:rsid w:val="00265918"/>
    <w:rsid w:val="00266B9A"/>
    <w:rsid w:val="002706D6"/>
    <w:rsid w:val="0027110E"/>
    <w:rsid w:val="002727CC"/>
    <w:rsid w:val="0027312A"/>
    <w:rsid w:val="00273679"/>
    <w:rsid w:val="00274FAA"/>
    <w:rsid w:val="002763FD"/>
    <w:rsid w:val="00281A35"/>
    <w:rsid w:val="00281AD9"/>
    <w:rsid w:val="00281AFC"/>
    <w:rsid w:val="002834B4"/>
    <w:rsid w:val="00283B6D"/>
    <w:rsid w:val="0028420E"/>
    <w:rsid w:val="00284486"/>
    <w:rsid w:val="00285644"/>
    <w:rsid w:val="0028581E"/>
    <w:rsid w:val="00285B24"/>
    <w:rsid w:val="002873BA"/>
    <w:rsid w:val="00287AC1"/>
    <w:rsid w:val="00290C33"/>
    <w:rsid w:val="002910BB"/>
    <w:rsid w:val="0029347D"/>
    <w:rsid w:val="00293491"/>
    <w:rsid w:val="00293E97"/>
    <w:rsid w:val="00297504"/>
    <w:rsid w:val="002A0C91"/>
    <w:rsid w:val="002A0F1B"/>
    <w:rsid w:val="002A0FB8"/>
    <w:rsid w:val="002A1B97"/>
    <w:rsid w:val="002A2CB9"/>
    <w:rsid w:val="002A30E1"/>
    <w:rsid w:val="002A3C1C"/>
    <w:rsid w:val="002A40C1"/>
    <w:rsid w:val="002A57D2"/>
    <w:rsid w:val="002A6193"/>
    <w:rsid w:val="002A73C3"/>
    <w:rsid w:val="002A7BD4"/>
    <w:rsid w:val="002A7F32"/>
    <w:rsid w:val="002B03CD"/>
    <w:rsid w:val="002B06C1"/>
    <w:rsid w:val="002B20A1"/>
    <w:rsid w:val="002B226E"/>
    <w:rsid w:val="002B46D4"/>
    <w:rsid w:val="002B54CF"/>
    <w:rsid w:val="002B71E6"/>
    <w:rsid w:val="002C0724"/>
    <w:rsid w:val="002C1876"/>
    <w:rsid w:val="002C1FA0"/>
    <w:rsid w:val="002C2F50"/>
    <w:rsid w:val="002C3AB3"/>
    <w:rsid w:val="002C7419"/>
    <w:rsid w:val="002D1BE4"/>
    <w:rsid w:val="002D3823"/>
    <w:rsid w:val="002D398C"/>
    <w:rsid w:val="002D50CC"/>
    <w:rsid w:val="002D5D0E"/>
    <w:rsid w:val="002D607C"/>
    <w:rsid w:val="002E190D"/>
    <w:rsid w:val="002E3BD1"/>
    <w:rsid w:val="002E5015"/>
    <w:rsid w:val="002E58BB"/>
    <w:rsid w:val="002E79B0"/>
    <w:rsid w:val="002E7ACF"/>
    <w:rsid w:val="002E7D50"/>
    <w:rsid w:val="002F0C1A"/>
    <w:rsid w:val="002F0CE9"/>
    <w:rsid w:val="002F106E"/>
    <w:rsid w:val="002F3BD0"/>
    <w:rsid w:val="002F58D8"/>
    <w:rsid w:val="00300A0B"/>
    <w:rsid w:val="00301F46"/>
    <w:rsid w:val="0030254C"/>
    <w:rsid w:val="00302766"/>
    <w:rsid w:val="00303340"/>
    <w:rsid w:val="00303CAD"/>
    <w:rsid w:val="00303E71"/>
    <w:rsid w:val="00304206"/>
    <w:rsid w:val="00306009"/>
    <w:rsid w:val="00306418"/>
    <w:rsid w:val="003100F3"/>
    <w:rsid w:val="00310C11"/>
    <w:rsid w:val="00310FFE"/>
    <w:rsid w:val="00314047"/>
    <w:rsid w:val="00315E11"/>
    <w:rsid w:val="00316600"/>
    <w:rsid w:val="00316A3A"/>
    <w:rsid w:val="00316DFE"/>
    <w:rsid w:val="003172EC"/>
    <w:rsid w:val="0032170B"/>
    <w:rsid w:val="00323325"/>
    <w:rsid w:val="003243B0"/>
    <w:rsid w:val="0032528E"/>
    <w:rsid w:val="00325EC0"/>
    <w:rsid w:val="00327866"/>
    <w:rsid w:val="00327FDE"/>
    <w:rsid w:val="003325BD"/>
    <w:rsid w:val="003340EC"/>
    <w:rsid w:val="003350FF"/>
    <w:rsid w:val="003366F7"/>
    <w:rsid w:val="0033743A"/>
    <w:rsid w:val="00337ECC"/>
    <w:rsid w:val="00340452"/>
    <w:rsid w:val="0034057C"/>
    <w:rsid w:val="0034187A"/>
    <w:rsid w:val="00341B80"/>
    <w:rsid w:val="0034303D"/>
    <w:rsid w:val="00347CDE"/>
    <w:rsid w:val="00350142"/>
    <w:rsid w:val="00353B6D"/>
    <w:rsid w:val="00353FEE"/>
    <w:rsid w:val="0035428E"/>
    <w:rsid w:val="00354920"/>
    <w:rsid w:val="00355DC6"/>
    <w:rsid w:val="00357EEF"/>
    <w:rsid w:val="003604D7"/>
    <w:rsid w:val="00361176"/>
    <w:rsid w:val="003615DF"/>
    <w:rsid w:val="003619F7"/>
    <w:rsid w:val="003622BA"/>
    <w:rsid w:val="0036247D"/>
    <w:rsid w:val="0036351E"/>
    <w:rsid w:val="00364521"/>
    <w:rsid w:val="00365026"/>
    <w:rsid w:val="00365368"/>
    <w:rsid w:val="00367AA1"/>
    <w:rsid w:val="00367F82"/>
    <w:rsid w:val="00370D6C"/>
    <w:rsid w:val="00371A5A"/>
    <w:rsid w:val="003725BF"/>
    <w:rsid w:val="00372803"/>
    <w:rsid w:val="00373757"/>
    <w:rsid w:val="00373C75"/>
    <w:rsid w:val="003749EC"/>
    <w:rsid w:val="003756AF"/>
    <w:rsid w:val="00375797"/>
    <w:rsid w:val="00375815"/>
    <w:rsid w:val="003769DB"/>
    <w:rsid w:val="0038018F"/>
    <w:rsid w:val="00380441"/>
    <w:rsid w:val="0038214B"/>
    <w:rsid w:val="00382696"/>
    <w:rsid w:val="00383E4F"/>
    <w:rsid w:val="0038438A"/>
    <w:rsid w:val="003864D2"/>
    <w:rsid w:val="00387331"/>
    <w:rsid w:val="0038765F"/>
    <w:rsid w:val="00390249"/>
    <w:rsid w:val="00390BF8"/>
    <w:rsid w:val="00392877"/>
    <w:rsid w:val="00392951"/>
    <w:rsid w:val="00392E12"/>
    <w:rsid w:val="00394D7E"/>
    <w:rsid w:val="003956E9"/>
    <w:rsid w:val="00395EBA"/>
    <w:rsid w:val="003965EC"/>
    <w:rsid w:val="00396BA0"/>
    <w:rsid w:val="00397099"/>
    <w:rsid w:val="0039793C"/>
    <w:rsid w:val="003A0332"/>
    <w:rsid w:val="003A0740"/>
    <w:rsid w:val="003A0E17"/>
    <w:rsid w:val="003A1133"/>
    <w:rsid w:val="003A11FE"/>
    <w:rsid w:val="003A2825"/>
    <w:rsid w:val="003A357E"/>
    <w:rsid w:val="003A35D1"/>
    <w:rsid w:val="003A60D0"/>
    <w:rsid w:val="003A6E62"/>
    <w:rsid w:val="003A78B5"/>
    <w:rsid w:val="003A7BE8"/>
    <w:rsid w:val="003A7C85"/>
    <w:rsid w:val="003A7FBE"/>
    <w:rsid w:val="003B0D09"/>
    <w:rsid w:val="003B165A"/>
    <w:rsid w:val="003B1A7B"/>
    <w:rsid w:val="003B1BC8"/>
    <w:rsid w:val="003B1ED0"/>
    <w:rsid w:val="003B2140"/>
    <w:rsid w:val="003B41F4"/>
    <w:rsid w:val="003B46E9"/>
    <w:rsid w:val="003B5412"/>
    <w:rsid w:val="003B5ECD"/>
    <w:rsid w:val="003B7D9E"/>
    <w:rsid w:val="003C26FB"/>
    <w:rsid w:val="003C28B8"/>
    <w:rsid w:val="003C5F9B"/>
    <w:rsid w:val="003C6934"/>
    <w:rsid w:val="003C6F30"/>
    <w:rsid w:val="003C70D3"/>
    <w:rsid w:val="003C7FD0"/>
    <w:rsid w:val="003D0268"/>
    <w:rsid w:val="003D18C5"/>
    <w:rsid w:val="003D1A43"/>
    <w:rsid w:val="003D1A64"/>
    <w:rsid w:val="003D1F79"/>
    <w:rsid w:val="003D4EA2"/>
    <w:rsid w:val="003D624F"/>
    <w:rsid w:val="003D7B6C"/>
    <w:rsid w:val="003E09D9"/>
    <w:rsid w:val="003E15B2"/>
    <w:rsid w:val="003E2529"/>
    <w:rsid w:val="003E31E5"/>
    <w:rsid w:val="003E32ED"/>
    <w:rsid w:val="003E35D5"/>
    <w:rsid w:val="003E3A39"/>
    <w:rsid w:val="003E3BDF"/>
    <w:rsid w:val="003E3C5F"/>
    <w:rsid w:val="003E57B1"/>
    <w:rsid w:val="003E58C9"/>
    <w:rsid w:val="003E5A7F"/>
    <w:rsid w:val="003F01D6"/>
    <w:rsid w:val="003F0484"/>
    <w:rsid w:val="003F0DFC"/>
    <w:rsid w:val="003F1662"/>
    <w:rsid w:val="003F2416"/>
    <w:rsid w:val="003F632A"/>
    <w:rsid w:val="003F650B"/>
    <w:rsid w:val="003F7865"/>
    <w:rsid w:val="0040016B"/>
    <w:rsid w:val="004004E9"/>
    <w:rsid w:val="00401D9E"/>
    <w:rsid w:val="004052C5"/>
    <w:rsid w:val="004100AA"/>
    <w:rsid w:val="00410B00"/>
    <w:rsid w:val="00410CD2"/>
    <w:rsid w:val="00412203"/>
    <w:rsid w:val="00412585"/>
    <w:rsid w:val="0041378E"/>
    <w:rsid w:val="004142DD"/>
    <w:rsid w:val="00415478"/>
    <w:rsid w:val="00416E73"/>
    <w:rsid w:val="00417DE3"/>
    <w:rsid w:val="00420B07"/>
    <w:rsid w:val="00422869"/>
    <w:rsid w:val="00425ACF"/>
    <w:rsid w:val="00426448"/>
    <w:rsid w:val="004267BC"/>
    <w:rsid w:val="00427457"/>
    <w:rsid w:val="00427B8F"/>
    <w:rsid w:val="0043257A"/>
    <w:rsid w:val="00434D9A"/>
    <w:rsid w:val="00434DEB"/>
    <w:rsid w:val="004353F5"/>
    <w:rsid w:val="00436FD3"/>
    <w:rsid w:val="00437C9C"/>
    <w:rsid w:val="00437FA7"/>
    <w:rsid w:val="00440558"/>
    <w:rsid w:val="004406CF"/>
    <w:rsid w:val="00441804"/>
    <w:rsid w:val="004429FE"/>
    <w:rsid w:val="004435B4"/>
    <w:rsid w:val="00443FA8"/>
    <w:rsid w:val="004443B6"/>
    <w:rsid w:val="0044498E"/>
    <w:rsid w:val="00445147"/>
    <w:rsid w:val="00446470"/>
    <w:rsid w:val="00446A5C"/>
    <w:rsid w:val="00446FA9"/>
    <w:rsid w:val="00447574"/>
    <w:rsid w:val="004510CF"/>
    <w:rsid w:val="00451A70"/>
    <w:rsid w:val="0045372F"/>
    <w:rsid w:val="00457888"/>
    <w:rsid w:val="00457D5F"/>
    <w:rsid w:val="00457F4E"/>
    <w:rsid w:val="0046048A"/>
    <w:rsid w:val="00460D6B"/>
    <w:rsid w:val="00461AC1"/>
    <w:rsid w:val="00462A22"/>
    <w:rsid w:val="004639FF"/>
    <w:rsid w:val="00463BD6"/>
    <w:rsid w:val="004644FC"/>
    <w:rsid w:val="004648C0"/>
    <w:rsid w:val="0046542C"/>
    <w:rsid w:val="00466346"/>
    <w:rsid w:val="004702B0"/>
    <w:rsid w:val="0047075B"/>
    <w:rsid w:val="00470DCF"/>
    <w:rsid w:val="00471A4A"/>
    <w:rsid w:val="004738F1"/>
    <w:rsid w:val="00473DC0"/>
    <w:rsid w:val="004751D6"/>
    <w:rsid w:val="00475E6B"/>
    <w:rsid w:val="00476F60"/>
    <w:rsid w:val="00477DBA"/>
    <w:rsid w:val="00477E20"/>
    <w:rsid w:val="0048075C"/>
    <w:rsid w:val="00480A43"/>
    <w:rsid w:val="00480BB8"/>
    <w:rsid w:val="00480D4A"/>
    <w:rsid w:val="00481D51"/>
    <w:rsid w:val="00483546"/>
    <w:rsid w:val="0048519E"/>
    <w:rsid w:val="00485EC7"/>
    <w:rsid w:val="004860BD"/>
    <w:rsid w:val="00487430"/>
    <w:rsid w:val="004918F1"/>
    <w:rsid w:val="00494D42"/>
    <w:rsid w:val="00495B95"/>
    <w:rsid w:val="00497921"/>
    <w:rsid w:val="004A0A7B"/>
    <w:rsid w:val="004A0BB0"/>
    <w:rsid w:val="004A26CD"/>
    <w:rsid w:val="004A3584"/>
    <w:rsid w:val="004A4418"/>
    <w:rsid w:val="004A5121"/>
    <w:rsid w:val="004A577A"/>
    <w:rsid w:val="004A6ECB"/>
    <w:rsid w:val="004A7990"/>
    <w:rsid w:val="004B1796"/>
    <w:rsid w:val="004B553F"/>
    <w:rsid w:val="004B591D"/>
    <w:rsid w:val="004B643D"/>
    <w:rsid w:val="004B7542"/>
    <w:rsid w:val="004C0F69"/>
    <w:rsid w:val="004C1988"/>
    <w:rsid w:val="004C2F02"/>
    <w:rsid w:val="004C3D66"/>
    <w:rsid w:val="004C4728"/>
    <w:rsid w:val="004C4ACC"/>
    <w:rsid w:val="004C4D7B"/>
    <w:rsid w:val="004C4E8F"/>
    <w:rsid w:val="004C6763"/>
    <w:rsid w:val="004C6D3F"/>
    <w:rsid w:val="004C79A7"/>
    <w:rsid w:val="004C7E83"/>
    <w:rsid w:val="004D3715"/>
    <w:rsid w:val="004D587A"/>
    <w:rsid w:val="004D5DB3"/>
    <w:rsid w:val="004D77B6"/>
    <w:rsid w:val="004E15C6"/>
    <w:rsid w:val="004E345F"/>
    <w:rsid w:val="004E3914"/>
    <w:rsid w:val="004E3BBA"/>
    <w:rsid w:val="004E401B"/>
    <w:rsid w:val="004E41C7"/>
    <w:rsid w:val="004E6226"/>
    <w:rsid w:val="004E63B4"/>
    <w:rsid w:val="004E71CE"/>
    <w:rsid w:val="004E74B7"/>
    <w:rsid w:val="004E7DB7"/>
    <w:rsid w:val="004E7FE7"/>
    <w:rsid w:val="004F0EFC"/>
    <w:rsid w:val="004F1030"/>
    <w:rsid w:val="004F2D88"/>
    <w:rsid w:val="004F3D21"/>
    <w:rsid w:val="004F772E"/>
    <w:rsid w:val="00500DFC"/>
    <w:rsid w:val="00502B26"/>
    <w:rsid w:val="00506187"/>
    <w:rsid w:val="005070C3"/>
    <w:rsid w:val="00510391"/>
    <w:rsid w:val="00510435"/>
    <w:rsid w:val="0051113F"/>
    <w:rsid w:val="0051276F"/>
    <w:rsid w:val="005141C6"/>
    <w:rsid w:val="00515FF4"/>
    <w:rsid w:val="00516094"/>
    <w:rsid w:val="00520DB7"/>
    <w:rsid w:val="005220BE"/>
    <w:rsid w:val="005231E2"/>
    <w:rsid w:val="005251B5"/>
    <w:rsid w:val="005255A7"/>
    <w:rsid w:val="00532353"/>
    <w:rsid w:val="00532D67"/>
    <w:rsid w:val="0053405C"/>
    <w:rsid w:val="00535DB0"/>
    <w:rsid w:val="00535E9D"/>
    <w:rsid w:val="0053626C"/>
    <w:rsid w:val="005415BA"/>
    <w:rsid w:val="0054194F"/>
    <w:rsid w:val="00542C7D"/>
    <w:rsid w:val="00542D5F"/>
    <w:rsid w:val="005435DE"/>
    <w:rsid w:val="00543666"/>
    <w:rsid w:val="00543D63"/>
    <w:rsid w:val="005449F7"/>
    <w:rsid w:val="00544AB5"/>
    <w:rsid w:val="00544C28"/>
    <w:rsid w:val="00546BAE"/>
    <w:rsid w:val="005477CE"/>
    <w:rsid w:val="005519E2"/>
    <w:rsid w:val="00552EBD"/>
    <w:rsid w:val="00553827"/>
    <w:rsid w:val="00553DE8"/>
    <w:rsid w:val="00555F71"/>
    <w:rsid w:val="005564DB"/>
    <w:rsid w:val="0055690C"/>
    <w:rsid w:val="00557B6B"/>
    <w:rsid w:val="0056078B"/>
    <w:rsid w:val="00560C95"/>
    <w:rsid w:val="00563193"/>
    <w:rsid w:val="005636A3"/>
    <w:rsid w:val="0056373B"/>
    <w:rsid w:val="00563BEB"/>
    <w:rsid w:val="00566849"/>
    <w:rsid w:val="00567D08"/>
    <w:rsid w:val="0057298D"/>
    <w:rsid w:val="005740F6"/>
    <w:rsid w:val="005743D2"/>
    <w:rsid w:val="005745D7"/>
    <w:rsid w:val="005746D4"/>
    <w:rsid w:val="00575905"/>
    <w:rsid w:val="00575DC9"/>
    <w:rsid w:val="005764E6"/>
    <w:rsid w:val="00576F31"/>
    <w:rsid w:val="005802BD"/>
    <w:rsid w:val="00581694"/>
    <w:rsid w:val="005818A1"/>
    <w:rsid w:val="00581AE9"/>
    <w:rsid w:val="00584899"/>
    <w:rsid w:val="00586FA8"/>
    <w:rsid w:val="005875FD"/>
    <w:rsid w:val="00587F23"/>
    <w:rsid w:val="005903D3"/>
    <w:rsid w:val="00591E3A"/>
    <w:rsid w:val="00592D40"/>
    <w:rsid w:val="00593CB4"/>
    <w:rsid w:val="00593E68"/>
    <w:rsid w:val="00594054"/>
    <w:rsid w:val="0059633B"/>
    <w:rsid w:val="0059777D"/>
    <w:rsid w:val="005A22F0"/>
    <w:rsid w:val="005A4D4B"/>
    <w:rsid w:val="005A6061"/>
    <w:rsid w:val="005B0D7C"/>
    <w:rsid w:val="005B0E86"/>
    <w:rsid w:val="005B1CF3"/>
    <w:rsid w:val="005B604D"/>
    <w:rsid w:val="005B6854"/>
    <w:rsid w:val="005C0545"/>
    <w:rsid w:val="005C1943"/>
    <w:rsid w:val="005C2EF5"/>
    <w:rsid w:val="005C37A0"/>
    <w:rsid w:val="005C3AF3"/>
    <w:rsid w:val="005C4034"/>
    <w:rsid w:val="005C49CF"/>
    <w:rsid w:val="005C651C"/>
    <w:rsid w:val="005C656A"/>
    <w:rsid w:val="005C6BC0"/>
    <w:rsid w:val="005C7E10"/>
    <w:rsid w:val="005D0033"/>
    <w:rsid w:val="005D091A"/>
    <w:rsid w:val="005D1427"/>
    <w:rsid w:val="005D3730"/>
    <w:rsid w:val="005D3FA2"/>
    <w:rsid w:val="005D49C8"/>
    <w:rsid w:val="005D5607"/>
    <w:rsid w:val="005D7D0E"/>
    <w:rsid w:val="005E025E"/>
    <w:rsid w:val="005E0DB1"/>
    <w:rsid w:val="005E243B"/>
    <w:rsid w:val="005E312B"/>
    <w:rsid w:val="005E364A"/>
    <w:rsid w:val="005E37E9"/>
    <w:rsid w:val="005E45E2"/>
    <w:rsid w:val="005E5FA2"/>
    <w:rsid w:val="005E6FC2"/>
    <w:rsid w:val="005E7DEE"/>
    <w:rsid w:val="005F03DB"/>
    <w:rsid w:val="005F1CEE"/>
    <w:rsid w:val="005F4977"/>
    <w:rsid w:val="005F50F9"/>
    <w:rsid w:val="005F6214"/>
    <w:rsid w:val="005F7B32"/>
    <w:rsid w:val="005F7E05"/>
    <w:rsid w:val="00600E17"/>
    <w:rsid w:val="00600E7B"/>
    <w:rsid w:val="00600ED0"/>
    <w:rsid w:val="00602210"/>
    <w:rsid w:val="00602978"/>
    <w:rsid w:val="006039AD"/>
    <w:rsid w:val="00603A46"/>
    <w:rsid w:val="00605E33"/>
    <w:rsid w:val="00606194"/>
    <w:rsid w:val="006071FD"/>
    <w:rsid w:val="00610953"/>
    <w:rsid w:val="00610E97"/>
    <w:rsid w:val="0061115C"/>
    <w:rsid w:val="00611A49"/>
    <w:rsid w:val="00613017"/>
    <w:rsid w:val="00613A54"/>
    <w:rsid w:val="00614150"/>
    <w:rsid w:val="0061457F"/>
    <w:rsid w:val="00616189"/>
    <w:rsid w:val="0062078C"/>
    <w:rsid w:val="00620E8F"/>
    <w:rsid w:val="00621760"/>
    <w:rsid w:val="006217BB"/>
    <w:rsid w:val="006217D0"/>
    <w:rsid w:val="00621C78"/>
    <w:rsid w:val="00621D43"/>
    <w:rsid w:val="00622705"/>
    <w:rsid w:val="0062372E"/>
    <w:rsid w:val="00623E66"/>
    <w:rsid w:val="006258C4"/>
    <w:rsid w:val="00625BD5"/>
    <w:rsid w:val="00625DFB"/>
    <w:rsid w:val="00625F9A"/>
    <w:rsid w:val="006277B7"/>
    <w:rsid w:val="00627856"/>
    <w:rsid w:val="0063037D"/>
    <w:rsid w:val="00630F1A"/>
    <w:rsid w:val="006318D9"/>
    <w:rsid w:val="00634D1A"/>
    <w:rsid w:val="00635A86"/>
    <w:rsid w:val="006369CD"/>
    <w:rsid w:val="00636B14"/>
    <w:rsid w:val="00637179"/>
    <w:rsid w:val="00641037"/>
    <w:rsid w:val="006432F7"/>
    <w:rsid w:val="00643C53"/>
    <w:rsid w:val="00644F74"/>
    <w:rsid w:val="00645F7D"/>
    <w:rsid w:val="00646100"/>
    <w:rsid w:val="006476CA"/>
    <w:rsid w:val="00651370"/>
    <w:rsid w:val="00652211"/>
    <w:rsid w:val="006552AE"/>
    <w:rsid w:val="00655773"/>
    <w:rsid w:val="00655D8F"/>
    <w:rsid w:val="006561E4"/>
    <w:rsid w:val="006563CA"/>
    <w:rsid w:val="0065735E"/>
    <w:rsid w:val="006578FC"/>
    <w:rsid w:val="006608AB"/>
    <w:rsid w:val="00660DB2"/>
    <w:rsid w:val="00661982"/>
    <w:rsid w:val="006620DA"/>
    <w:rsid w:val="006627E6"/>
    <w:rsid w:val="00664587"/>
    <w:rsid w:val="00665296"/>
    <w:rsid w:val="00665942"/>
    <w:rsid w:val="00665D72"/>
    <w:rsid w:val="00665EAF"/>
    <w:rsid w:val="006665A7"/>
    <w:rsid w:val="00666F25"/>
    <w:rsid w:val="00667C1C"/>
    <w:rsid w:val="00673DD4"/>
    <w:rsid w:val="00674AEB"/>
    <w:rsid w:val="0067553F"/>
    <w:rsid w:val="00675E71"/>
    <w:rsid w:val="006766C5"/>
    <w:rsid w:val="00677F66"/>
    <w:rsid w:val="00681489"/>
    <w:rsid w:val="006816E3"/>
    <w:rsid w:val="0068238F"/>
    <w:rsid w:val="006828D8"/>
    <w:rsid w:val="00684375"/>
    <w:rsid w:val="0068455C"/>
    <w:rsid w:val="00684887"/>
    <w:rsid w:val="00684939"/>
    <w:rsid w:val="00684BA0"/>
    <w:rsid w:val="0069026B"/>
    <w:rsid w:val="00690FB3"/>
    <w:rsid w:val="0069298B"/>
    <w:rsid w:val="00693C8E"/>
    <w:rsid w:val="00695287"/>
    <w:rsid w:val="006969BA"/>
    <w:rsid w:val="00697C0F"/>
    <w:rsid w:val="00697FF1"/>
    <w:rsid w:val="006A026A"/>
    <w:rsid w:val="006A0425"/>
    <w:rsid w:val="006A0ACA"/>
    <w:rsid w:val="006A0CAD"/>
    <w:rsid w:val="006A18B7"/>
    <w:rsid w:val="006A1A57"/>
    <w:rsid w:val="006A1D62"/>
    <w:rsid w:val="006A24DA"/>
    <w:rsid w:val="006A2CB4"/>
    <w:rsid w:val="006A396E"/>
    <w:rsid w:val="006A4EAE"/>
    <w:rsid w:val="006A5364"/>
    <w:rsid w:val="006A56C3"/>
    <w:rsid w:val="006A59F5"/>
    <w:rsid w:val="006A6201"/>
    <w:rsid w:val="006A6D7F"/>
    <w:rsid w:val="006B0298"/>
    <w:rsid w:val="006B0E83"/>
    <w:rsid w:val="006B143A"/>
    <w:rsid w:val="006B5060"/>
    <w:rsid w:val="006B5493"/>
    <w:rsid w:val="006B5A9D"/>
    <w:rsid w:val="006B6B23"/>
    <w:rsid w:val="006B7034"/>
    <w:rsid w:val="006B70E0"/>
    <w:rsid w:val="006C10C0"/>
    <w:rsid w:val="006C1B1D"/>
    <w:rsid w:val="006C32BB"/>
    <w:rsid w:val="006C3747"/>
    <w:rsid w:val="006C3A62"/>
    <w:rsid w:val="006C67CB"/>
    <w:rsid w:val="006C682E"/>
    <w:rsid w:val="006C7760"/>
    <w:rsid w:val="006C782B"/>
    <w:rsid w:val="006C7EEA"/>
    <w:rsid w:val="006D005D"/>
    <w:rsid w:val="006D08EB"/>
    <w:rsid w:val="006D4BC4"/>
    <w:rsid w:val="006D50F0"/>
    <w:rsid w:val="006D522C"/>
    <w:rsid w:val="006D5588"/>
    <w:rsid w:val="006D56AA"/>
    <w:rsid w:val="006D66FF"/>
    <w:rsid w:val="006D6A81"/>
    <w:rsid w:val="006D7795"/>
    <w:rsid w:val="006D7ACB"/>
    <w:rsid w:val="006E00EF"/>
    <w:rsid w:val="006E06AB"/>
    <w:rsid w:val="006E06BB"/>
    <w:rsid w:val="006E07DC"/>
    <w:rsid w:val="006E1A7A"/>
    <w:rsid w:val="006E1ED6"/>
    <w:rsid w:val="006E1F1D"/>
    <w:rsid w:val="006E3F7F"/>
    <w:rsid w:val="006E48C8"/>
    <w:rsid w:val="006E6B79"/>
    <w:rsid w:val="006E716F"/>
    <w:rsid w:val="006E72FF"/>
    <w:rsid w:val="006E740B"/>
    <w:rsid w:val="006F01E7"/>
    <w:rsid w:val="006F07F2"/>
    <w:rsid w:val="006F1C08"/>
    <w:rsid w:val="006F1E5C"/>
    <w:rsid w:val="006F1F3A"/>
    <w:rsid w:val="006F283D"/>
    <w:rsid w:val="006F5659"/>
    <w:rsid w:val="006F5CA2"/>
    <w:rsid w:val="006F68FF"/>
    <w:rsid w:val="006F7EB8"/>
    <w:rsid w:val="00702880"/>
    <w:rsid w:val="00702A69"/>
    <w:rsid w:val="00702DD7"/>
    <w:rsid w:val="00703A45"/>
    <w:rsid w:val="00703D83"/>
    <w:rsid w:val="00704741"/>
    <w:rsid w:val="007047D3"/>
    <w:rsid w:val="0070495A"/>
    <w:rsid w:val="00705C3A"/>
    <w:rsid w:val="00705C40"/>
    <w:rsid w:val="0070788C"/>
    <w:rsid w:val="00707D03"/>
    <w:rsid w:val="0071087E"/>
    <w:rsid w:val="00712063"/>
    <w:rsid w:val="00712552"/>
    <w:rsid w:val="00713F3E"/>
    <w:rsid w:val="00715482"/>
    <w:rsid w:val="00715DB1"/>
    <w:rsid w:val="00716152"/>
    <w:rsid w:val="00716313"/>
    <w:rsid w:val="00717701"/>
    <w:rsid w:val="00717F0D"/>
    <w:rsid w:val="007201AC"/>
    <w:rsid w:val="00721648"/>
    <w:rsid w:val="007229A1"/>
    <w:rsid w:val="007235AA"/>
    <w:rsid w:val="007238DF"/>
    <w:rsid w:val="007256FE"/>
    <w:rsid w:val="0072794C"/>
    <w:rsid w:val="00730B9B"/>
    <w:rsid w:val="007312E2"/>
    <w:rsid w:val="00732289"/>
    <w:rsid w:val="007327F0"/>
    <w:rsid w:val="007332AD"/>
    <w:rsid w:val="0073428C"/>
    <w:rsid w:val="007351F4"/>
    <w:rsid w:val="00735915"/>
    <w:rsid w:val="007359FB"/>
    <w:rsid w:val="00735BA3"/>
    <w:rsid w:val="00735C21"/>
    <w:rsid w:val="0073614A"/>
    <w:rsid w:val="00736C21"/>
    <w:rsid w:val="00736FF2"/>
    <w:rsid w:val="007407EB"/>
    <w:rsid w:val="0074082F"/>
    <w:rsid w:val="00740C8C"/>
    <w:rsid w:val="00741548"/>
    <w:rsid w:val="007418C5"/>
    <w:rsid w:val="00741AC4"/>
    <w:rsid w:val="00742CA5"/>
    <w:rsid w:val="00743915"/>
    <w:rsid w:val="007441DE"/>
    <w:rsid w:val="00744807"/>
    <w:rsid w:val="00744B86"/>
    <w:rsid w:val="00745F14"/>
    <w:rsid w:val="007476D6"/>
    <w:rsid w:val="00750F53"/>
    <w:rsid w:val="007511AF"/>
    <w:rsid w:val="007514EF"/>
    <w:rsid w:val="007515BC"/>
    <w:rsid w:val="007568AE"/>
    <w:rsid w:val="007573B2"/>
    <w:rsid w:val="007574BB"/>
    <w:rsid w:val="0075764C"/>
    <w:rsid w:val="00760DCE"/>
    <w:rsid w:val="007612A8"/>
    <w:rsid w:val="00762198"/>
    <w:rsid w:val="0076306F"/>
    <w:rsid w:val="00763A9F"/>
    <w:rsid w:val="00763CE8"/>
    <w:rsid w:val="00764A87"/>
    <w:rsid w:val="00767E64"/>
    <w:rsid w:val="00767FC0"/>
    <w:rsid w:val="0077076B"/>
    <w:rsid w:val="00770792"/>
    <w:rsid w:val="00772166"/>
    <w:rsid w:val="00774FFE"/>
    <w:rsid w:val="00775638"/>
    <w:rsid w:val="00775677"/>
    <w:rsid w:val="0077599A"/>
    <w:rsid w:val="0077645E"/>
    <w:rsid w:val="0077724D"/>
    <w:rsid w:val="00777353"/>
    <w:rsid w:val="00780BBE"/>
    <w:rsid w:val="00780CD6"/>
    <w:rsid w:val="00782760"/>
    <w:rsid w:val="007827FA"/>
    <w:rsid w:val="00782EA4"/>
    <w:rsid w:val="00785461"/>
    <w:rsid w:val="00786FF3"/>
    <w:rsid w:val="007876CF"/>
    <w:rsid w:val="00790E71"/>
    <w:rsid w:val="00791941"/>
    <w:rsid w:val="007923BB"/>
    <w:rsid w:val="00792A5F"/>
    <w:rsid w:val="00793090"/>
    <w:rsid w:val="00793566"/>
    <w:rsid w:val="00795C7A"/>
    <w:rsid w:val="00796F2A"/>
    <w:rsid w:val="00797B94"/>
    <w:rsid w:val="007A0176"/>
    <w:rsid w:val="007A21E5"/>
    <w:rsid w:val="007A2F67"/>
    <w:rsid w:val="007A3918"/>
    <w:rsid w:val="007A6B87"/>
    <w:rsid w:val="007B0E89"/>
    <w:rsid w:val="007B0F21"/>
    <w:rsid w:val="007B18FD"/>
    <w:rsid w:val="007B1BC8"/>
    <w:rsid w:val="007B2C17"/>
    <w:rsid w:val="007B2C38"/>
    <w:rsid w:val="007B2E54"/>
    <w:rsid w:val="007B543E"/>
    <w:rsid w:val="007B575B"/>
    <w:rsid w:val="007B6B7D"/>
    <w:rsid w:val="007B7498"/>
    <w:rsid w:val="007B7AEE"/>
    <w:rsid w:val="007B7EC6"/>
    <w:rsid w:val="007C0294"/>
    <w:rsid w:val="007C039A"/>
    <w:rsid w:val="007C08DC"/>
    <w:rsid w:val="007C29F9"/>
    <w:rsid w:val="007C2E8B"/>
    <w:rsid w:val="007C308F"/>
    <w:rsid w:val="007C3913"/>
    <w:rsid w:val="007C5436"/>
    <w:rsid w:val="007C6A2B"/>
    <w:rsid w:val="007C793C"/>
    <w:rsid w:val="007C7E84"/>
    <w:rsid w:val="007C7EB6"/>
    <w:rsid w:val="007D25A8"/>
    <w:rsid w:val="007D2660"/>
    <w:rsid w:val="007D2F75"/>
    <w:rsid w:val="007D3BC2"/>
    <w:rsid w:val="007D7213"/>
    <w:rsid w:val="007D73A9"/>
    <w:rsid w:val="007D7882"/>
    <w:rsid w:val="007D7E3A"/>
    <w:rsid w:val="007E058B"/>
    <w:rsid w:val="007E10B6"/>
    <w:rsid w:val="007E22E7"/>
    <w:rsid w:val="007E2C39"/>
    <w:rsid w:val="007E4232"/>
    <w:rsid w:val="007E493E"/>
    <w:rsid w:val="007E6704"/>
    <w:rsid w:val="007E69BB"/>
    <w:rsid w:val="007E6AB8"/>
    <w:rsid w:val="007E6ACB"/>
    <w:rsid w:val="007E6C4B"/>
    <w:rsid w:val="007E7E96"/>
    <w:rsid w:val="007F2026"/>
    <w:rsid w:val="007F2109"/>
    <w:rsid w:val="007F21C5"/>
    <w:rsid w:val="007F3B32"/>
    <w:rsid w:val="007F3EF1"/>
    <w:rsid w:val="007F4BFF"/>
    <w:rsid w:val="007F4EEB"/>
    <w:rsid w:val="007F6390"/>
    <w:rsid w:val="0080056E"/>
    <w:rsid w:val="008008CD"/>
    <w:rsid w:val="00801BCE"/>
    <w:rsid w:val="00802515"/>
    <w:rsid w:val="008032E7"/>
    <w:rsid w:val="00804D83"/>
    <w:rsid w:val="0081283F"/>
    <w:rsid w:val="00812BD5"/>
    <w:rsid w:val="00812C0C"/>
    <w:rsid w:val="0081480A"/>
    <w:rsid w:val="008164F4"/>
    <w:rsid w:val="008202EB"/>
    <w:rsid w:val="00820472"/>
    <w:rsid w:val="00820F86"/>
    <w:rsid w:val="00822BDD"/>
    <w:rsid w:val="00826DB6"/>
    <w:rsid w:val="00827C6A"/>
    <w:rsid w:val="00827F88"/>
    <w:rsid w:val="00832085"/>
    <w:rsid w:val="00833388"/>
    <w:rsid w:val="008336A5"/>
    <w:rsid w:val="00834977"/>
    <w:rsid w:val="00835474"/>
    <w:rsid w:val="00835523"/>
    <w:rsid w:val="00835DEE"/>
    <w:rsid w:val="008373C0"/>
    <w:rsid w:val="0084145F"/>
    <w:rsid w:val="00841DA2"/>
    <w:rsid w:val="00843557"/>
    <w:rsid w:val="00844CB5"/>
    <w:rsid w:val="008458F6"/>
    <w:rsid w:val="00845AED"/>
    <w:rsid w:val="00846D76"/>
    <w:rsid w:val="0084708E"/>
    <w:rsid w:val="00847703"/>
    <w:rsid w:val="0085041B"/>
    <w:rsid w:val="00850E66"/>
    <w:rsid w:val="0085185D"/>
    <w:rsid w:val="00851AE4"/>
    <w:rsid w:val="00852F96"/>
    <w:rsid w:val="008554B6"/>
    <w:rsid w:val="0085598D"/>
    <w:rsid w:val="0085629F"/>
    <w:rsid w:val="0086021B"/>
    <w:rsid w:val="00860A2D"/>
    <w:rsid w:val="00860D16"/>
    <w:rsid w:val="0086154D"/>
    <w:rsid w:val="00862771"/>
    <w:rsid w:val="00863AF6"/>
    <w:rsid w:val="00863B60"/>
    <w:rsid w:val="00864053"/>
    <w:rsid w:val="00864789"/>
    <w:rsid w:val="0086682F"/>
    <w:rsid w:val="00871098"/>
    <w:rsid w:val="00872225"/>
    <w:rsid w:val="00873888"/>
    <w:rsid w:val="00874894"/>
    <w:rsid w:val="00875288"/>
    <w:rsid w:val="00876975"/>
    <w:rsid w:val="00876CDF"/>
    <w:rsid w:val="00876D30"/>
    <w:rsid w:val="00876F54"/>
    <w:rsid w:val="00877292"/>
    <w:rsid w:val="0087754A"/>
    <w:rsid w:val="0087766C"/>
    <w:rsid w:val="00877C66"/>
    <w:rsid w:val="00880552"/>
    <w:rsid w:val="008839DA"/>
    <w:rsid w:val="00883A8F"/>
    <w:rsid w:val="00884782"/>
    <w:rsid w:val="00884EE8"/>
    <w:rsid w:val="00885168"/>
    <w:rsid w:val="00885249"/>
    <w:rsid w:val="00886DF7"/>
    <w:rsid w:val="0089173B"/>
    <w:rsid w:val="00891ACB"/>
    <w:rsid w:val="00891DD0"/>
    <w:rsid w:val="00891E76"/>
    <w:rsid w:val="0089220F"/>
    <w:rsid w:val="00892C8D"/>
    <w:rsid w:val="00892D0C"/>
    <w:rsid w:val="008935AA"/>
    <w:rsid w:val="008963F0"/>
    <w:rsid w:val="00896794"/>
    <w:rsid w:val="00897444"/>
    <w:rsid w:val="008977A3"/>
    <w:rsid w:val="008A03A5"/>
    <w:rsid w:val="008A04EC"/>
    <w:rsid w:val="008A0677"/>
    <w:rsid w:val="008A0DF3"/>
    <w:rsid w:val="008A282C"/>
    <w:rsid w:val="008A368A"/>
    <w:rsid w:val="008A40B2"/>
    <w:rsid w:val="008A4138"/>
    <w:rsid w:val="008A5196"/>
    <w:rsid w:val="008A5403"/>
    <w:rsid w:val="008A5D58"/>
    <w:rsid w:val="008A5D96"/>
    <w:rsid w:val="008B0067"/>
    <w:rsid w:val="008B4088"/>
    <w:rsid w:val="008B5D0A"/>
    <w:rsid w:val="008B653F"/>
    <w:rsid w:val="008B6848"/>
    <w:rsid w:val="008C0A2B"/>
    <w:rsid w:val="008C1F98"/>
    <w:rsid w:val="008C20D6"/>
    <w:rsid w:val="008C2FA1"/>
    <w:rsid w:val="008C4004"/>
    <w:rsid w:val="008C5B0E"/>
    <w:rsid w:val="008C6F53"/>
    <w:rsid w:val="008C7672"/>
    <w:rsid w:val="008D1738"/>
    <w:rsid w:val="008D2C4C"/>
    <w:rsid w:val="008D49CD"/>
    <w:rsid w:val="008D77FC"/>
    <w:rsid w:val="008D789F"/>
    <w:rsid w:val="008D7A9D"/>
    <w:rsid w:val="008D7E0D"/>
    <w:rsid w:val="008D7EDB"/>
    <w:rsid w:val="008E1829"/>
    <w:rsid w:val="008E1DDA"/>
    <w:rsid w:val="008E2327"/>
    <w:rsid w:val="008E4211"/>
    <w:rsid w:val="008E5077"/>
    <w:rsid w:val="008E6154"/>
    <w:rsid w:val="008E64F0"/>
    <w:rsid w:val="008E6FF3"/>
    <w:rsid w:val="008E72D6"/>
    <w:rsid w:val="008E7B05"/>
    <w:rsid w:val="008F18ED"/>
    <w:rsid w:val="008F46C2"/>
    <w:rsid w:val="008F4EB7"/>
    <w:rsid w:val="008F61FD"/>
    <w:rsid w:val="008F6310"/>
    <w:rsid w:val="008F7068"/>
    <w:rsid w:val="008F71A1"/>
    <w:rsid w:val="008F7EC7"/>
    <w:rsid w:val="009010CE"/>
    <w:rsid w:val="009014C6"/>
    <w:rsid w:val="0090173A"/>
    <w:rsid w:val="00903D37"/>
    <w:rsid w:val="00904AC2"/>
    <w:rsid w:val="00904FDB"/>
    <w:rsid w:val="0090514B"/>
    <w:rsid w:val="0090584E"/>
    <w:rsid w:val="009059DC"/>
    <w:rsid w:val="009062C1"/>
    <w:rsid w:val="0091055D"/>
    <w:rsid w:val="0091324D"/>
    <w:rsid w:val="00913702"/>
    <w:rsid w:val="00914C61"/>
    <w:rsid w:val="00916316"/>
    <w:rsid w:val="00916A93"/>
    <w:rsid w:val="00917D6F"/>
    <w:rsid w:val="00921B1A"/>
    <w:rsid w:val="00921B7F"/>
    <w:rsid w:val="00921C86"/>
    <w:rsid w:val="00921DDA"/>
    <w:rsid w:val="00922975"/>
    <w:rsid w:val="00922DE1"/>
    <w:rsid w:val="009231EB"/>
    <w:rsid w:val="009257D3"/>
    <w:rsid w:val="00925DA1"/>
    <w:rsid w:val="0092600D"/>
    <w:rsid w:val="009268DC"/>
    <w:rsid w:val="0093039D"/>
    <w:rsid w:val="00931E4F"/>
    <w:rsid w:val="0093364D"/>
    <w:rsid w:val="00933E97"/>
    <w:rsid w:val="00935C34"/>
    <w:rsid w:val="00936574"/>
    <w:rsid w:val="00937843"/>
    <w:rsid w:val="00937EE1"/>
    <w:rsid w:val="00940424"/>
    <w:rsid w:val="00941824"/>
    <w:rsid w:val="00943AC0"/>
    <w:rsid w:val="00943BCE"/>
    <w:rsid w:val="00944A5C"/>
    <w:rsid w:val="00944EA2"/>
    <w:rsid w:val="00945650"/>
    <w:rsid w:val="009458FD"/>
    <w:rsid w:val="00945C38"/>
    <w:rsid w:val="0095041B"/>
    <w:rsid w:val="009516E6"/>
    <w:rsid w:val="00951D4D"/>
    <w:rsid w:val="0095200C"/>
    <w:rsid w:val="009551A4"/>
    <w:rsid w:val="009559C9"/>
    <w:rsid w:val="00955AEE"/>
    <w:rsid w:val="00956F98"/>
    <w:rsid w:val="0095763C"/>
    <w:rsid w:val="00960346"/>
    <w:rsid w:val="009617D3"/>
    <w:rsid w:val="00961B4A"/>
    <w:rsid w:val="0096255B"/>
    <w:rsid w:val="00964203"/>
    <w:rsid w:val="00964578"/>
    <w:rsid w:val="0096463B"/>
    <w:rsid w:val="009647DE"/>
    <w:rsid w:val="00965EAB"/>
    <w:rsid w:val="0096677B"/>
    <w:rsid w:val="00966A95"/>
    <w:rsid w:val="00967869"/>
    <w:rsid w:val="0096796E"/>
    <w:rsid w:val="00971F54"/>
    <w:rsid w:val="009725C5"/>
    <w:rsid w:val="009729DA"/>
    <w:rsid w:val="00972A34"/>
    <w:rsid w:val="00973F40"/>
    <w:rsid w:val="009744A8"/>
    <w:rsid w:val="0097503F"/>
    <w:rsid w:val="0098047A"/>
    <w:rsid w:val="00980900"/>
    <w:rsid w:val="00982580"/>
    <w:rsid w:val="00983B72"/>
    <w:rsid w:val="00983EED"/>
    <w:rsid w:val="00983F39"/>
    <w:rsid w:val="009849EF"/>
    <w:rsid w:val="0098567C"/>
    <w:rsid w:val="009857D9"/>
    <w:rsid w:val="009863DC"/>
    <w:rsid w:val="00986A7D"/>
    <w:rsid w:val="00986DB7"/>
    <w:rsid w:val="009873E6"/>
    <w:rsid w:val="00990134"/>
    <w:rsid w:val="00991E7A"/>
    <w:rsid w:val="009934CF"/>
    <w:rsid w:val="0099369A"/>
    <w:rsid w:val="0099433B"/>
    <w:rsid w:val="009959E5"/>
    <w:rsid w:val="00996CCB"/>
    <w:rsid w:val="00997392"/>
    <w:rsid w:val="009A0BF4"/>
    <w:rsid w:val="009A0C6B"/>
    <w:rsid w:val="009A0D75"/>
    <w:rsid w:val="009A1D65"/>
    <w:rsid w:val="009A347A"/>
    <w:rsid w:val="009A4EFB"/>
    <w:rsid w:val="009A54CE"/>
    <w:rsid w:val="009A5F0F"/>
    <w:rsid w:val="009A620E"/>
    <w:rsid w:val="009A6619"/>
    <w:rsid w:val="009B06B1"/>
    <w:rsid w:val="009B1897"/>
    <w:rsid w:val="009B20A3"/>
    <w:rsid w:val="009B2C43"/>
    <w:rsid w:val="009B6A6F"/>
    <w:rsid w:val="009B6C7C"/>
    <w:rsid w:val="009C0C31"/>
    <w:rsid w:val="009C1578"/>
    <w:rsid w:val="009C1AFE"/>
    <w:rsid w:val="009C365A"/>
    <w:rsid w:val="009C3B7A"/>
    <w:rsid w:val="009C3DA6"/>
    <w:rsid w:val="009C3E33"/>
    <w:rsid w:val="009C458F"/>
    <w:rsid w:val="009C5F24"/>
    <w:rsid w:val="009C6353"/>
    <w:rsid w:val="009C648C"/>
    <w:rsid w:val="009C7314"/>
    <w:rsid w:val="009D048B"/>
    <w:rsid w:val="009D28A5"/>
    <w:rsid w:val="009D2E6C"/>
    <w:rsid w:val="009D5AF9"/>
    <w:rsid w:val="009D69C6"/>
    <w:rsid w:val="009D6F07"/>
    <w:rsid w:val="009E0271"/>
    <w:rsid w:val="009E2C1B"/>
    <w:rsid w:val="009E401C"/>
    <w:rsid w:val="009E5419"/>
    <w:rsid w:val="009E588F"/>
    <w:rsid w:val="009E5A6E"/>
    <w:rsid w:val="009E70E7"/>
    <w:rsid w:val="009F25A8"/>
    <w:rsid w:val="009F46DC"/>
    <w:rsid w:val="009F594E"/>
    <w:rsid w:val="009F6F09"/>
    <w:rsid w:val="009F7CD7"/>
    <w:rsid w:val="00A00281"/>
    <w:rsid w:val="00A01C00"/>
    <w:rsid w:val="00A021F4"/>
    <w:rsid w:val="00A03A50"/>
    <w:rsid w:val="00A04A21"/>
    <w:rsid w:val="00A0787D"/>
    <w:rsid w:val="00A108DA"/>
    <w:rsid w:val="00A11CAD"/>
    <w:rsid w:val="00A124AC"/>
    <w:rsid w:val="00A12D3B"/>
    <w:rsid w:val="00A1515B"/>
    <w:rsid w:val="00A1620D"/>
    <w:rsid w:val="00A16AC0"/>
    <w:rsid w:val="00A16DC1"/>
    <w:rsid w:val="00A2031E"/>
    <w:rsid w:val="00A2372D"/>
    <w:rsid w:val="00A23811"/>
    <w:rsid w:val="00A23D31"/>
    <w:rsid w:val="00A24C9B"/>
    <w:rsid w:val="00A253D6"/>
    <w:rsid w:val="00A25C0B"/>
    <w:rsid w:val="00A26ECD"/>
    <w:rsid w:val="00A271F2"/>
    <w:rsid w:val="00A27D2B"/>
    <w:rsid w:val="00A301A7"/>
    <w:rsid w:val="00A3087F"/>
    <w:rsid w:val="00A30C34"/>
    <w:rsid w:val="00A30FD3"/>
    <w:rsid w:val="00A3310E"/>
    <w:rsid w:val="00A3326C"/>
    <w:rsid w:val="00A3459B"/>
    <w:rsid w:val="00A348A6"/>
    <w:rsid w:val="00A3491E"/>
    <w:rsid w:val="00A34F04"/>
    <w:rsid w:val="00A35E2F"/>
    <w:rsid w:val="00A36CE1"/>
    <w:rsid w:val="00A374F3"/>
    <w:rsid w:val="00A37891"/>
    <w:rsid w:val="00A40A51"/>
    <w:rsid w:val="00A40F65"/>
    <w:rsid w:val="00A4299C"/>
    <w:rsid w:val="00A44245"/>
    <w:rsid w:val="00A456C7"/>
    <w:rsid w:val="00A45CB9"/>
    <w:rsid w:val="00A466AC"/>
    <w:rsid w:val="00A47320"/>
    <w:rsid w:val="00A47916"/>
    <w:rsid w:val="00A47C99"/>
    <w:rsid w:val="00A51359"/>
    <w:rsid w:val="00A51F94"/>
    <w:rsid w:val="00A524FC"/>
    <w:rsid w:val="00A536DA"/>
    <w:rsid w:val="00A5504D"/>
    <w:rsid w:val="00A571CD"/>
    <w:rsid w:val="00A57C3D"/>
    <w:rsid w:val="00A6033A"/>
    <w:rsid w:val="00A61C99"/>
    <w:rsid w:val="00A62073"/>
    <w:rsid w:val="00A6247A"/>
    <w:rsid w:val="00A628EC"/>
    <w:rsid w:val="00A63B3B"/>
    <w:rsid w:val="00A6697B"/>
    <w:rsid w:val="00A6767F"/>
    <w:rsid w:val="00A719AA"/>
    <w:rsid w:val="00A73DE3"/>
    <w:rsid w:val="00A744D8"/>
    <w:rsid w:val="00A74C2D"/>
    <w:rsid w:val="00A76B34"/>
    <w:rsid w:val="00A80A52"/>
    <w:rsid w:val="00A83487"/>
    <w:rsid w:val="00A854FF"/>
    <w:rsid w:val="00A855C6"/>
    <w:rsid w:val="00A85643"/>
    <w:rsid w:val="00A867B9"/>
    <w:rsid w:val="00A87035"/>
    <w:rsid w:val="00A87376"/>
    <w:rsid w:val="00A8745D"/>
    <w:rsid w:val="00A908DA"/>
    <w:rsid w:val="00A90F9B"/>
    <w:rsid w:val="00A92694"/>
    <w:rsid w:val="00A93072"/>
    <w:rsid w:val="00A930EE"/>
    <w:rsid w:val="00A94AB9"/>
    <w:rsid w:val="00A9629C"/>
    <w:rsid w:val="00AA0BC8"/>
    <w:rsid w:val="00AA2C41"/>
    <w:rsid w:val="00AA35D5"/>
    <w:rsid w:val="00AA3C8B"/>
    <w:rsid w:val="00AA417B"/>
    <w:rsid w:val="00AA4F37"/>
    <w:rsid w:val="00AA533F"/>
    <w:rsid w:val="00AA5551"/>
    <w:rsid w:val="00AA5A86"/>
    <w:rsid w:val="00AA7CB5"/>
    <w:rsid w:val="00AB010D"/>
    <w:rsid w:val="00AB0749"/>
    <w:rsid w:val="00AB2465"/>
    <w:rsid w:val="00AB2904"/>
    <w:rsid w:val="00AB2F4C"/>
    <w:rsid w:val="00AB4FA7"/>
    <w:rsid w:val="00AB503F"/>
    <w:rsid w:val="00AB707B"/>
    <w:rsid w:val="00AB750F"/>
    <w:rsid w:val="00AB76D8"/>
    <w:rsid w:val="00AB7E6A"/>
    <w:rsid w:val="00AC0669"/>
    <w:rsid w:val="00AC0DB1"/>
    <w:rsid w:val="00AC1136"/>
    <w:rsid w:val="00AC1167"/>
    <w:rsid w:val="00AC1272"/>
    <w:rsid w:val="00AC1B61"/>
    <w:rsid w:val="00AC2C6E"/>
    <w:rsid w:val="00AC3776"/>
    <w:rsid w:val="00AC5EE6"/>
    <w:rsid w:val="00AC7E53"/>
    <w:rsid w:val="00AD0D24"/>
    <w:rsid w:val="00AD1836"/>
    <w:rsid w:val="00AD1923"/>
    <w:rsid w:val="00AD2055"/>
    <w:rsid w:val="00AD2611"/>
    <w:rsid w:val="00AD3AC5"/>
    <w:rsid w:val="00AD3BB2"/>
    <w:rsid w:val="00AD3D57"/>
    <w:rsid w:val="00AD46C9"/>
    <w:rsid w:val="00AD7ADE"/>
    <w:rsid w:val="00AD7C9D"/>
    <w:rsid w:val="00AE049E"/>
    <w:rsid w:val="00AE0AA9"/>
    <w:rsid w:val="00AE20B4"/>
    <w:rsid w:val="00AE47BF"/>
    <w:rsid w:val="00AF1815"/>
    <w:rsid w:val="00AF19A1"/>
    <w:rsid w:val="00AF1CCE"/>
    <w:rsid w:val="00AF1F42"/>
    <w:rsid w:val="00AF2C2D"/>
    <w:rsid w:val="00AF2F38"/>
    <w:rsid w:val="00AF4257"/>
    <w:rsid w:val="00AF49A6"/>
    <w:rsid w:val="00AF6432"/>
    <w:rsid w:val="00AF68CD"/>
    <w:rsid w:val="00AF6B47"/>
    <w:rsid w:val="00AF6DED"/>
    <w:rsid w:val="00AF79BD"/>
    <w:rsid w:val="00B02B02"/>
    <w:rsid w:val="00B03088"/>
    <w:rsid w:val="00B05CCE"/>
    <w:rsid w:val="00B07F12"/>
    <w:rsid w:val="00B10BAE"/>
    <w:rsid w:val="00B129B4"/>
    <w:rsid w:val="00B132DA"/>
    <w:rsid w:val="00B1330C"/>
    <w:rsid w:val="00B14154"/>
    <w:rsid w:val="00B1415B"/>
    <w:rsid w:val="00B14CB4"/>
    <w:rsid w:val="00B15278"/>
    <w:rsid w:val="00B1564F"/>
    <w:rsid w:val="00B1567E"/>
    <w:rsid w:val="00B17D6A"/>
    <w:rsid w:val="00B2037F"/>
    <w:rsid w:val="00B21466"/>
    <w:rsid w:val="00B222A2"/>
    <w:rsid w:val="00B223FD"/>
    <w:rsid w:val="00B234EC"/>
    <w:rsid w:val="00B24152"/>
    <w:rsid w:val="00B2601B"/>
    <w:rsid w:val="00B26A72"/>
    <w:rsid w:val="00B274AE"/>
    <w:rsid w:val="00B274BF"/>
    <w:rsid w:val="00B279BB"/>
    <w:rsid w:val="00B31222"/>
    <w:rsid w:val="00B318EB"/>
    <w:rsid w:val="00B32F94"/>
    <w:rsid w:val="00B340AC"/>
    <w:rsid w:val="00B350D3"/>
    <w:rsid w:val="00B35121"/>
    <w:rsid w:val="00B35983"/>
    <w:rsid w:val="00B36A26"/>
    <w:rsid w:val="00B37146"/>
    <w:rsid w:val="00B41D12"/>
    <w:rsid w:val="00B4245A"/>
    <w:rsid w:val="00B42C7F"/>
    <w:rsid w:val="00B42E81"/>
    <w:rsid w:val="00B4329D"/>
    <w:rsid w:val="00B44978"/>
    <w:rsid w:val="00B46A62"/>
    <w:rsid w:val="00B51D52"/>
    <w:rsid w:val="00B51FD7"/>
    <w:rsid w:val="00B520F9"/>
    <w:rsid w:val="00B52812"/>
    <w:rsid w:val="00B53C69"/>
    <w:rsid w:val="00B547A3"/>
    <w:rsid w:val="00B5495A"/>
    <w:rsid w:val="00B54B5C"/>
    <w:rsid w:val="00B56F89"/>
    <w:rsid w:val="00B577A3"/>
    <w:rsid w:val="00B57A6C"/>
    <w:rsid w:val="00B60142"/>
    <w:rsid w:val="00B6144B"/>
    <w:rsid w:val="00B622A0"/>
    <w:rsid w:val="00B64641"/>
    <w:rsid w:val="00B6603D"/>
    <w:rsid w:val="00B665C6"/>
    <w:rsid w:val="00B6685E"/>
    <w:rsid w:val="00B66D58"/>
    <w:rsid w:val="00B67934"/>
    <w:rsid w:val="00B67AFE"/>
    <w:rsid w:val="00B7262F"/>
    <w:rsid w:val="00B727C5"/>
    <w:rsid w:val="00B73FD4"/>
    <w:rsid w:val="00B749FF"/>
    <w:rsid w:val="00B74FC5"/>
    <w:rsid w:val="00B75422"/>
    <w:rsid w:val="00B75A6C"/>
    <w:rsid w:val="00B80F66"/>
    <w:rsid w:val="00B810E2"/>
    <w:rsid w:val="00B82F2D"/>
    <w:rsid w:val="00B837B7"/>
    <w:rsid w:val="00B839E7"/>
    <w:rsid w:val="00B83E2A"/>
    <w:rsid w:val="00B83E38"/>
    <w:rsid w:val="00B84962"/>
    <w:rsid w:val="00B85DF3"/>
    <w:rsid w:val="00B86C19"/>
    <w:rsid w:val="00B92D0B"/>
    <w:rsid w:val="00B92EDF"/>
    <w:rsid w:val="00B93510"/>
    <w:rsid w:val="00B9353C"/>
    <w:rsid w:val="00B93E33"/>
    <w:rsid w:val="00B952EE"/>
    <w:rsid w:val="00B954F3"/>
    <w:rsid w:val="00B95BCD"/>
    <w:rsid w:val="00B95CDC"/>
    <w:rsid w:val="00B95CE5"/>
    <w:rsid w:val="00B9635E"/>
    <w:rsid w:val="00B967D6"/>
    <w:rsid w:val="00B96FBE"/>
    <w:rsid w:val="00BA0D0B"/>
    <w:rsid w:val="00BA4577"/>
    <w:rsid w:val="00BA4F32"/>
    <w:rsid w:val="00BA52FB"/>
    <w:rsid w:val="00BA5D5E"/>
    <w:rsid w:val="00BA72FF"/>
    <w:rsid w:val="00BB03D1"/>
    <w:rsid w:val="00BB1F39"/>
    <w:rsid w:val="00BB2A3B"/>
    <w:rsid w:val="00BB375D"/>
    <w:rsid w:val="00BB3A40"/>
    <w:rsid w:val="00BB49A0"/>
    <w:rsid w:val="00BB515F"/>
    <w:rsid w:val="00BB532B"/>
    <w:rsid w:val="00BB6689"/>
    <w:rsid w:val="00BB7198"/>
    <w:rsid w:val="00BC0693"/>
    <w:rsid w:val="00BC0EFF"/>
    <w:rsid w:val="00BC1FA5"/>
    <w:rsid w:val="00BC24DB"/>
    <w:rsid w:val="00BC2C0C"/>
    <w:rsid w:val="00BC45C2"/>
    <w:rsid w:val="00BC5A93"/>
    <w:rsid w:val="00BC732A"/>
    <w:rsid w:val="00BC758B"/>
    <w:rsid w:val="00BD092C"/>
    <w:rsid w:val="00BD20A9"/>
    <w:rsid w:val="00BD2EAC"/>
    <w:rsid w:val="00BD2FC7"/>
    <w:rsid w:val="00BD327C"/>
    <w:rsid w:val="00BD36F8"/>
    <w:rsid w:val="00BD4BB3"/>
    <w:rsid w:val="00BD54FB"/>
    <w:rsid w:val="00BD55A9"/>
    <w:rsid w:val="00BD720D"/>
    <w:rsid w:val="00BE17C6"/>
    <w:rsid w:val="00BE2BD3"/>
    <w:rsid w:val="00BE3701"/>
    <w:rsid w:val="00BE4865"/>
    <w:rsid w:val="00BE5595"/>
    <w:rsid w:val="00BE5CE6"/>
    <w:rsid w:val="00BE69BF"/>
    <w:rsid w:val="00BE71B5"/>
    <w:rsid w:val="00BE725A"/>
    <w:rsid w:val="00BE7430"/>
    <w:rsid w:val="00BE7B48"/>
    <w:rsid w:val="00BF0BBB"/>
    <w:rsid w:val="00BF0F8A"/>
    <w:rsid w:val="00BF16ED"/>
    <w:rsid w:val="00BF3381"/>
    <w:rsid w:val="00BF3AC7"/>
    <w:rsid w:val="00BF5A95"/>
    <w:rsid w:val="00BF5E60"/>
    <w:rsid w:val="00BF6252"/>
    <w:rsid w:val="00BF71F8"/>
    <w:rsid w:val="00BF7713"/>
    <w:rsid w:val="00BF7CEE"/>
    <w:rsid w:val="00C013B3"/>
    <w:rsid w:val="00C02BC4"/>
    <w:rsid w:val="00C034EF"/>
    <w:rsid w:val="00C05EA4"/>
    <w:rsid w:val="00C10FCF"/>
    <w:rsid w:val="00C1200C"/>
    <w:rsid w:val="00C12FBA"/>
    <w:rsid w:val="00C13ECF"/>
    <w:rsid w:val="00C1428C"/>
    <w:rsid w:val="00C1436B"/>
    <w:rsid w:val="00C16B4B"/>
    <w:rsid w:val="00C17427"/>
    <w:rsid w:val="00C206B3"/>
    <w:rsid w:val="00C20807"/>
    <w:rsid w:val="00C20C00"/>
    <w:rsid w:val="00C210FD"/>
    <w:rsid w:val="00C22901"/>
    <w:rsid w:val="00C2394B"/>
    <w:rsid w:val="00C25238"/>
    <w:rsid w:val="00C254C3"/>
    <w:rsid w:val="00C26215"/>
    <w:rsid w:val="00C27C34"/>
    <w:rsid w:val="00C305F2"/>
    <w:rsid w:val="00C32616"/>
    <w:rsid w:val="00C32A1E"/>
    <w:rsid w:val="00C3345C"/>
    <w:rsid w:val="00C340A7"/>
    <w:rsid w:val="00C346BB"/>
    <w:rsid w:val="00C36461"/>
    <w:rsid w:val="00C3746C"/>
    <w:rsid w:val="00C407E5"/>
    <w:rsid w:val="00C40DDC"/>
    <w:rsid w:val="00C40EB1"/>
    <w:rsid w:val="00C42DAC"/>
    <w:rsid w:val="00C4342B"/>
    <w:rsid w:val="00C459A9"/>
    <w:rsid w:val="00C45F6C"/>
    <w:rsid w:val="00C502A5"/>
    <w:rsid w:val="00C51C7A"/>
    <w:rsid w:val="00C521F7"/>
    <w:rsid w:val="00C52800"/>
    <w:rsid w:val="00C52D9D"/>
    <w:rsid w:val="00C53008"/>
    <w:rsid w:val="00C53405"/>
    <w:rsid w:val="00C53701"/>
    <w:rsid w:val="00C55151"/>
    <w:rsid w:val="00C5575D"/>
    <w:rsid w:val="00C558FF"/>
    <w:rsid w:val="00C55A39"/>
    <w:rsid w:val="00C560DE"/>
    <w:rsid w:val="00C560FA"/>
    <w:rsid w:val="00C565BF"/>
    <w:rsid w:val="00C57FF9"/>
    <w:rsid w:val="00C617E8"/>
    <w:rsid w:val="00C62D09"/>
    <w:rsid w:val="00C63868"/>
    <w:rsid w:val="00C64434"/>
    <w:rsid w:val="00C64B27"/>
    <w:rsid w:val="00C70213"/>
    <w:rsid w:val="00C7063C"/>
    <w:rsid w:val="00C70C3F"/>
    <w:rsid w:val="00C71480"/>
    <w:rsid w:val="00C725F5"/>
    <w:rsid w:val="00C729F8"/>
    <w:rsid w:val="00C73C57"/>
    <w:rsid w:val="00C74299"/>
    <w:rsid w:val="00C746D9"/>
    <w:rsid w:val="00C74D43"/>
    <w:rsid w:val="00C75153"/>
    <w:rsid w:val="00C75CA7"/>
    <w:rsid w:val="00C75FEF"/>
    <w:rsid w:val="00C771B1"/>
    <w:rsid w:val="00C80064"/>
    <w:rsid w:val="00C805E1"/>
    <w:rsid w:val="00C825A9"/>
    <w:rsid w:val="00C8265A"/>
    <w:rsid w:val="00C843A4"/>
    <w:rsid w:val="00C85807"/>
    <w:rsid w:val="00C862BB"/>
    <w:rsid w:val="00C86FC6"/>
    <w:rsid w:val="00C901BB"/>
    <w:rsid w:val="00C90CD3"/>
    <w:rsid w:val="00C92552"/>
    <w:rsid w:val="00C92611"/>
    <w:rsid w:val="00C931D3"/>
    <w:rsid w:val="00C93F1B"/>
    <w:rsid w:val="00C960F5"/>
    <w:rsid w:val="00C976D1"/>
    <w:rsid w:val="00C97CA5"/>
    <w:rsid w:val="00CA033F"/>
    <w:rsid w:val="00CA0EC8"/>
    <w:rsid w:val="00CA308F"/>
    <w:rsid w:val="00CA3739"/>
    <w:rsid w:val="00CA3DD9"/>
    <w:rsid w:val="00CA6BA0"/>
    <w:rsid w:val="00CA71D4"/>
    <w:rsid w:val="00CB0C45"/>
    <w:rsid w:val="00CB1AB5"/>
    <w:rsid w:val="00CB28DD"/>
    <w:rsid w:val="00CB3C88"/>
    <w:rsid w:val="00CB5D29"/>
    <w:rsid w:val="00CB675A"/>
    <w:rsid w:val="00CB7011"/>
    <w:rsid w:val="00CB782B"/>
    <w:rsid w:val="00CC0E77"/>
    <w:rsid w:val="00CC2092"/>
    <w:rsid w:val="00CC285C"/>
    <w:rsid w:val="00CC2903"/>
    <w:rsid w:val="00CC3722"/>
    <w:rsid w:val="00CC46CD"/>
    <w:rsid w:val="00CC5E76"/>
    <w:rsid w:val="00CD029D"/>
    <w:rsid w:val="00CD07A4"/>
    <w:rsid w:val="00CD2543"/>
    <w:rsid w:val="00CD3A5D"/>
    <w:rsid w:val="00CD5FD4"/>
    <w:rsid w:val="00CD641D"/>
    <w:rsid w:val="00CD666B"/>
    <w:rsid w:val="00CD7C51"/>
    <w:rsid w:val="00CD7CA7"/>
    <w:rsid w:val="00CE0DCE"/>
    <w:rsid w:val="00CE0E4C"/>
    <w:rsid w:val="00CE1BC9"/>
    <w:rsid w:val="00CE285C"/>
    <w:rsid w:val="00CE33C1"/>
    <w:rsid w:val="00CE33F7"/>
    <w:rsid w:val="00CE3738"/>
    <w:rsid w:val="00CE4DD6"/>
    <w:rsid w:val="00CE687E"/>
    <w:rsid w:val="00CE6AB6"/>
    <w:rsid w:val="00CE76FF"/>
    <w:rsid w:val="00CF27EE"/>
    <w:rsid w:val="00CF2A7B"/>
    <w:rsid w:val="00CF4012"/>
    <w:rsid w:val="00CF42BF"/>
    <w:rsid w:val="00CF63F9"/>
    <w:rsid w:val="00D00635"/>
    <w:rsid w:val="00D006B3"/>
    <w:rsid w:val="00D009C2"/>
    <w:rsid w:val="00D00A76"/>
    <w:rsid w:val="00D01F75"/>
    <w:rsid w:val="00D01F77"/>
    <w:rsid w:val="00D020BB"/>
    <w:rsid w:val="00D02853"/>
    <w:rsid w:val="00D02BC6"/>
    <w:rsid w:val="00D0309E"/>
    <w:rsid w:val="00D0310D"/>
    <w:rsid w:val="00D03C07"/>
    <w:rsid w:val="00D057B6"/>
    <w:rsid w:val="00D05803"/>
    <w:rsid w:val="00D05C0C"/>
    <w:rsid w:val="00D05C7C"/>
    <w:rsid w:val="00D066CA"/>
    <w:rsid w:val="00D06906"/>
    <w:rsid w:val="00D07742"/>
    <w:rsid w:val="00D1010C"/>
    <w:rsid w:val="00D105C8"/>
    <w:rsid w:val="00D108D1"/>
    <w:rsid w:val="00D11424"/>
    <w:rsid w:val="00D1276A"/>
    <w:rsid w:val="00D1422D"/>
    <w:rsid w:val="00D14DB7"/>
    <w:rsid w:val="00D15A9B"/>
    <w:rsid w:val="00D15ED5"/>
    <w:rsid w:val="00D1652B"/>
    <w:rsid w:val="00D17348"/>
    <w:rsid w:val="00D17A63"/>
    <w:rsid w:val="00D200AB"/>
    <w:rsid w:val="00D20754"/>
    <w:rsid w:val="00D20D66"/>
    <w:rsid w:val="00D21C9B"/>
    <w:rsid w:val="00D26251"/>
    <w:rsid w:val="00D3008B"/>
    <w:rsid w:val="00D31CD5"/>
    <w:rsid w:val="00D3295D"/>
    <w:rsid w:val="00D337B6"/>
    <w:rsid w:val="00D348F7"/>
    <w:rsid w:val="00D34A17"/>
    <w:rsid w:val="00D357EA"/>
    <w:rsid w:val="00D36EF4"/>
    <w:rsid w:val="00D371D0"/>
    <w:rsid w:val="00D4004F"/>
    <w:rsid w:val="00D40388"/>
    <w:rsid w:val="00D4062A"/>
    <w:rsid w:val="00D40BC3"/>
    <w:rsid w:val="00D40D9A"/>
    <w:rsid w:val="00D41654"/>
    <w:rsid w:val="00D41B9E"/>
    <w:rsid w:val="00D434B6"/>
    <w:rsid w:val="00D434EC"/>
    <w:rsid w:val="00D44E9D"/>
    <w:rsid w:val="00D472A7"/>
    <w:rsid w:val="00D479AE"/>
    <w:rsid w:val="00D509A6"/>
    <w:rsid w:val="00D51515"/>
    <w:rsid w:val="00D530EA"/>
    <w:rsid w:val="00D56402"/>
    <w:rsid w:val="00D567F3"/>
    <w:rsid w:val="00D56CAE"/>
    <w:rsid w:val="00D56E77"/>
    <w:rsid w:val="00D61A0E"/>
    <w:rsid w:val="00D61A7B"/>
    <w:rsid w:val="00D62C89"/>
    <w:rsid w:val="00D6348F"/>
    <w:rsid w:val="00D641FD"/>
    <w:rsid w:val="00D64EFD"/>
    <w:rsid w:val="00D65F68"/>
    <w:rsid w:val="00D6605F"/>
    <w:rsid w:val="00D70AAD"/>
    <w:rsid w:val="00D70B0C"/>
    <w:rsid w:val="00D70DAA"/>
    <w:rsid w:val="00D70E78"/>
    <w:rsid w:val="00D7135E"/>
    <w:rsid w:val="00D71CF9"/>
    <w:rsid w:val="00D71EAE"/>
    <w:rsid w:val="00D7237B"/>
    <w:rsid w:val="00D73437"/>
    <w:rsid w:val="00D75CAE"/>
    <w:rsid w:val="00D775EA"/>
    <w:rsid w:val="00D8011B"/>
    <w:rsid w:val="00D80E1B"/>
    <w:rsid w:val="00D80F9D"/>
    <w:rsid w:val="00D8107C"/>
    <w:rsid w:val="00D81BAE"/>
    <w:rsid w:val="00D81DDF"/>
    <w:rsid w:val="00D82563"/>
    <w:rsid w:val="00D82BB1"/>
    <w:rsid w:val="00D833A0"/>
    <w:rsid w:val="00D84B17"/>
    <w:rsid w:val="00D84F11"/>
    <w:rsid w:val="00D8507D"/>
    <w:rsid w:val="00D86735"/>
    <w:rsid w:val="00D8718E"/>
    <w:rsid w:val="00D871FB"/>
    <w:rsid w:val="00D8754D"/>
    <w:rsid w:val="00D90291"/>
    <w:rsid w:val="00D90C9D"/>
    <w:rsid w:val="00D90E57"/>
    <w:rsid w:val="00D91910"/>
    <w:rsid w:val="00D91AA8"/>
    <w:rsid w:val="00D91B83"/>
    <w:rsid w:val="00D944A6"/>
    <w:rsid w:val="00D96FC3"/>
    <w:rsid w:val="00D976BA"/>
    <w:rsid w:val="00DA0839"/>
    <w:rsid w:val="00DA12C3"/>
    <w:rsid w:val="00DA22B5"/>
    <w:rsid w:val="00DA495D"/>
    <w:rsid w:val="00DA4BF2"/>
    <w:rsid w:val="00DA5018"/>
    <w:rsid w:val="00DA62FD"/>
    <w:rsid w:val="00DA7598"/>
    <w:rsid w:val="00DA7BA0"/>
    <w:rsid w:val="00DB11DA"/>
    <w:rsid w:val="00DB469A"/>
    <w:rsid w:val="00DB52C3"/>
    <w:rsid w:val="00DB5422"/>
    <w:rsid w:val="00DB5DA3"/>
    <w:rsid w:val="00DB6AD0"/>
    <w:rsid w:val="00DB78A4"/>
    <w:rsid w:val="00DB7E5F"/>
    <w:rsid w:val="00DC10B0"/>
    <w:rsid w:val="00DC1594"/>
    <w:rsid w:val="00DC2005"/>
    <w:rsid w:val="00DC38DB"/>
    <w:rsid w:val="00DC4BCD"/>
    <w:rsid w:val="00DC52B2"/>
    <w:rsid w:val="00DC5971"/>
    <w:rsid w:val="00DC694A"/>
    <w:rsid w:val="00DC7ABC"/>
    <w:rsid w:val="00DD1107"/>
    <w:rsid w:val="00DD178F"/>
    <w:rsid w:val="00DD1FE4"/>
    <w:rsid w:val="00DD2405"/>
    <w:rsid w:val="00DD6CEF"/>
    <w:rsid w:val="00DD777D"/>
    <w:rsid w:val="00DE2966"/>
    <w:rsid w:val="00DE4107"/>
    <w:rsid w:val="00DE4125"/>
    <w:rsid w:val="00DE46B7"/>
    <w:rsid w:val="00DE4B1B"/>
    <w:rsid w:val="00DE56F5"/>
    <w:rsid w:val="00DE6383"/>
    <w:rsid w:val="00DF04ED"/>
    <w:rsid w:val="00DF0B5E"/>
    <w:rsid w:val="00DF0ED5"/>
    <w:rsid w:val="00DF1E5C"/>
    <w:rsid w:val="00DF2349"/>
    <w:rsid w:val="00DF2CE5"/>
    <w:rsid w:val="00DF4DB8"/>
    <w:rsid w:val="00DF5502"/>
    <w:rsid w:val="00DF72D9"/>
    <w:rsid w:val="00DF75DC"/>
    <w:rsid w:val="00DF7EC8"/>
    <w:rsid w:val="00E0240D"/>
    <w:rsid w:val="00E028ED"/>
    <w:rsid w:val="00E04244"/>
    <w:rsid w:val="00E0583C"/>
    <w:rsid w:val="00E05DE4"/>
    <w:rsid w:val="00E06A52"/>
    <w:rsid w:val="00E078EC"/>
    <w:rsid w:val="00E104F6"/>
    <w:rsid w:val="00E10748"/>
    <w:rsid w:val="00E11154"/>
    <w:rsid w:val="00E11211"/>
    <w:rsid w:val="00E11E4F"/>
    <w:rsid w:val="00E12F57"/>
    <w:rsid w:val="00E13CB8"/>
    <w:rsid w:val="00E14282"/>
    <w:rsid w:val="00E156F2"/>
    <w:rsid w:val="00E21624"/>
    <w:rsid w:val="00E2250E"/>
    <w:rsid w:val="00E24BF5"/>
    <w:rsid w:val="00E25982"/>
    <w:rsid w:val="00E26342"/>
    <w:rsid w:val="00E27346"/>
    <w:rsid w:val="00E2750F"/>
    <w:rsid w:val="00E27DDF"/>
    <w:rsid w:val="00E27E01"/>
    <w:rsid w:val="00E30A90"/>
    <w:rsid w:val="00E32719"/>
    <w:rsid w:val="00E32A95"/>
    <w:rsid w:val="00E32DBA"/>
    <w:rsid w:val="00E3371B"/>
    <w:rsid w:val="00E33F06"/>
    <w:rsid w:val="00E3569D"/>
    <w:rsid w:val="00E35CE0"/>
    <w:rsid w:val="00E4110D"/>
    <w:rsid w:val="00E415B7"/>
    <w:rsid w:val="00E417A8"/>
    <w:rsid w:val="00E41C69"/>
    <w:rsid w:val="00E43469"/>
    <w:rsid w:val="00E43535"/>
    <w:rsid w:val="00E43A0F"/>
    <w:rsid w:val="00E43D16"/>
    <w:rsid w:val="00E445DA"/>
    <w:rsid w:val="00E45379"/>
    <w:rsid w:val="00E45F9D"/>
    <w:rsid w:val="00E50561"/>
    <w:rsid w:val="00E50B22"/>
    <w:rsid w:val="00E51E18"/>
    <w:rsid w:val="00E533BD"/>
    <w:rsid w:val="00E53706"/>
    <w:rsid w:val="00E5433B"/>
    <w:rsid w:val="00E563AC"/>
    <w:rsid w:val="00E57CE2"/>
    <w:rsid w:val="00E57E63"/>
    <w:rsid w:val="00E600C3"/>
    <w:rsid w:val="00E606C9"/>
    <w:rsid w:val="00E60775"/>
    <w:rsid w:val="00E61698"/>
    <w:rsid w:val="00E617BD"/>
    <w:rsid w:val="00E61E05"/>
    <w:rsid w:val="00E6392F"/>
    <w:rsid w:val="00E63D36"/>
    <w:rsid w:val="00E64BD9"/>
    <w:rsid w:val="00E66E17"/>
    <w:rsid w:val="00E670C7"/>
    <w:rsid w:val="00E67E50"/>
    <w:rsid w:val="00E700BB"/>
    <w:rsid w:val="00E705B4"/>
    <w:rsid w:val="00E72263"/>
    <w:rsid w:val="00E72967"/>
    <w:rsid w:val="00E75157"/>
    <w:rsid w:val="00E8093C"/>
    <w:rsid w:val="00E811DA"/>
    <w:rsid w:val="00E8155D"/>
    <w:rsid w:val="00E81AFA"/>
    <w:rsid w:val="00E8554D"/>
    <w:rsid w:val="00E85CC0"/>
    <w:rsid w:val="00E87179"/>
    <w:rsid w:val="00E8727E"/>
    <w:rsid w:val="00E91616"/>
    <w:rsid w:val="00E92DB6"/>
    <w:rsid w:val="00E93C02"/>
    <w:rsid w:val="00E95B1C"/>
    <w:rsid w:val="00E960EB"/>
    <w:rsid w:val="00E96A84"/>
    <w:rsid w:val="00E975D3"/>
    <w:rsid w:val="00EA0E04"/>
    <w:rsid w:val="00EA0E12"/>
    <w:rsid w:val="00EA14F3"/>
    <w:rsid w:val="00EA220D"/>
    <w:rsid w:val="00EA2B6F"/>
    <w:rsid w:val="00EA3156"/>
    <w:rsid w:val="00EA3853"/>
    <w:rsid w:val="00EA40A2"/>
    <w:rsid w:val="00EA4425"/>
    <w:rsid w:val="00EA479C"/>
    <w:rsid w:val="00EA4CD5"/>
    <w:rsid w:val="00EA4F5F"/>
    <w:rsid w:val="00EA5979"/>
    <w:rsid w:val="00EA5D2C"/>
    <w:rsid w:val="00EA5D8E"/>
    <w:rsid w:val="00EA7463"/>
    <w:rsid w:val="00EA79A5"/>
    <w:rsid w:val="00EB07CF"/>
    <w:rsid w:val="00EB3B88"/>
    <w:rsid w:val="00EB4B9B"/>
    <w:rsid w:val="00EB4CE1"/>
    <w:rsid w:val="00EB57C2"/>
    <w:rsid w:val="00EB5B67"/>
    <w:rsid w:val="00EB5F8B"/>
    <w:rsid w:val="00EB7866"/>
    <w:rsid w:val="00EC000C"/>
    <w:rsid w:val="00EC0C14"/>
    <w:rsid w:val="00EC1169"/>
    <w:rsid w:val="00EC3B8F"/>
    <w:rsid w:val="00EC4A46"/>
    <w:rsid w:val="00EC4EF3"/>
    <w:rsid w:val="00EC5327"/>
    <w:rsid w:val="00EC534B"/>
    <w:rsid w:val="00EC577C"/>
    <w:rsid w:val="00EC5CA0"/>
    <w:rsid w:val="00EC6274"/>
    <w:rsid w:val="00EC637D"/>
    <w:rsid w:val="00EC7085"/>
    <w:rsid w:val="00EC7372"/>
    <w:rsid w:val="00ED040E"/>
    <w:rsid w:val="00ED1908"/>
    <w:rsid w:val="00ED19D1"/>
    <w:rsid w:val="00ED2834"/>
    <w:rsid w:val="00ED30E8"/>
    <w:rsid w:val="00ED3B69"/>
    <w:rsid w:val="00ED4C2D"/>
    <w:rsid w:val="00ED6CD1"/>
    <w:rsid w:val="00EE008C"/>
    <w:rsid w:val="00EE10C0"/>
    <w:rsid w:val="00EE38A2"/>
    <w:rsid w:val="00EE3968"/>
    <w:rsid w:val="00EE5669"/>
    <w:rsid w:val="00EE5F2E"/>
    <w:rsid w:val="00EE623E"/>
    <w:rsid w:val="00EE7892"/>
    <w:rsid w:val="00EE7CC4"/>
    <w:rsid w:val="00EF0F1A"/>
    <w:rsid w:val="00EF1BA3"/>
    <w:rsid w:val="00EF1EA2"/>
    <w:rsid w:val="00EF3FE9"/>
    <w:rsid w:val="00EF4950"/>
    <w:rsid w:val="00EF49C3"/>
    <w:rsid w:val="00EF4A64"/>
    <w:rsid w:val="00EF521D"/>
    <w:rsid w:val="00EF79E1"/>
    <w:rsid w:val="00EF7B33"/>
    <w:rsid w:val="00F004ED"/>
    <w:rsid w:val="00F00832"/>
    <w:rsid w:val="00F014A0"/>
    <w:rsid w:val="00F02171"/>
    <w:rsid w:val="00F024EE"/>
    <w:rsid w:val="00F033EF"/>
    <w:rsid w:val="00F04FB7"/>
    <w:rsid w:val="00F061A6"/>
    <w:rsid w:val="00F06DEF"/>
    <w:rsid w:val="00F07062"/>
    <w:rsid w:val="00F0710C"/>
    <w:rsid w:val="00F0774B"/>
    <w:rsid w:val="00F101E9"/>
    <w:rsid w:val="00F11AB3"/>
    <w:rsid w:val="00F14017"/>
    <w:rsid w:val="00F141B0"/>
    <w:rsid w:val="00F1684C"/>
    <w:rsid w:val="00F16868"/>
    <w:rsid w:val="00F17FA9"/>
    <w:rsid w:val="00F20633"/>
    <w:rsid w:val="00F20844"/>
    <w:rsid w:val="00F20D0C"/>
    <w:rsid w:val="00F23D94"/>
    <w:rsid w:val="00F247A1"/>
    <w:rsid w:val="00F249B7"/>
    <w:rsid w:val="00F24B73"/>
    <w:rsid w:val="00F256F5"/>
    <w:rsid w:val="00F25CFE"/>
    <w:rsid w:val="00F25EB3"/>
    <w:rsid w:val="00F26D77"/>
    <w:rsid w:val="00F27A6E"/>
    <w:rsid w:val="00F30DC5"/>
    <w:rsid w:val="00F32129"/>
    <w:rsid w:val="00F324FE"/>
    <w:rsid w:val="00F35243"/>
    <w:rsid w:val="00F3691D"/>
    <w:rsid w:val="00F41927"/>
    <w:rsid w:val="00F41A4E"/>
    <w:rsid w:val="00F41D0C"/>
    <w:rsid w:val="00F436DA"/>
    <w:rsid w:val="00F43E6E"/>
    <w:rsid w:val="00F43EBF"/>
    <w:rsid w:val="00F44423"/>
    <w:rsid w:val="00F45D4E"/>
    <w:rsid w:val="00F479E2"/>
    <w:rsid w:val="00F504D0"/>
    <w:rsid w:val="00F51236"/>
    <w:rsid w:val="00F51242"/>
    <w:rsid w:val="00F523DA"/>
    <w:rsid w:val="00F53306"/>
    <w:rsid w:val="00F5374C"/>
    <w:rsid w:val="00F541B8"/>
    <w:rsid w:val="00F54C1A"/>
    <w:rsid w:val="00F55411"/>
    <w:rsid w:val="00F56BD0"/>
    <w:rsid w:val="00F56CC2"/>
    <w:rsid w:val="00F57438"/>
    <w:rsid w:val="00F578AD"/>
    <w:rsid w:val="00F60142"/>
    <w:rsid w:val="00F60BC0"/>
    <w:rsid w:val="00F61B7F"/>
    <w:rsid w:val="00F62370"/>
    <w:rsid w:val="00F628D3"/>
    <w:rsid w:val="00F6497E"/>
    <w:rsid w:val="00F64B12"/>
    <w:rsid w:val="00F668E9"/>
    <w:rsid w:val="00F677E2"/>
    <w:rsid w:val="00F67AE5"/>
    <w:rsid w:val="00F67BDF"/>
    <w:rsid w:val="00F70616"/>
    <w:rsid w:val="00F711D7"/>
    <w:rsid w:val="00F7182F"/>
    <w:rsid w:val="00F72A5B"/>
    <w:rsid w:val="00F73751"/>
    <w:rsid w:val="00F74156"/>
    <w:rsid w:val="00F7443C"/>
    <w:rsid w:val="00F75EAD"/>
    <w:rsid w:val="00F75F9F"/>
    <w:rsid w:val="00F770D3"/>
    <w:rsid w:val="00F77154"/>
    <w:rsid w:val="00F777EF"/>
    <w:rsid w:val="00F80F33"/>
    <w:rsid w:val="00F8239B"/>
    <w:rsid w:val="00F824B6"/>
    <w:rsid w:val="00F82950"/>
    <w:rsid w:val="00F846D6"/>
    <w:rsid w:val="00F9173A"/>
    <w:rsid w:val="00F91800"/>
    <w:rsid w:val="00F94514"/>
    <w:rsid w:val="00F94E99"/>
    <w:rsid w:val="00F9650A"/>
    <w:rsid w:val="00F967C7"/>
    <w:rsid w:val="00FA0437"/>
    <w:rsid w:val="00FA233F"/>
    <w:rsid w:val="00FA2E05"/>
    <w:rsid w:val="00FA5684"/>
    <w:rsid w:val="00FA7D57"/>
    <w:rsid w:val="00FB0008"/>
    <w:rsid w:val="00FB067D"/>
    <w:rsid w:val="00FB071C"/>
    <w:rsid w:val="00FB085D"/>
    <w:rsid w:val="00FB1EB6"/>
    <w:rsid w:val="00FB3EA0"/>
    <w:rsid w:val="00FB4875"/>
    <w:rsid w:val="00FB48DA"/>
    <w:rsid w:val="00FB49A5"/>
    <w:rsid w:val="00FB55F4"/>
    <w:rsid w:val="00FB55FF"/>
    <w:rsid w:val="00FB5897"/>
    <w:rsid w:val="00FB6164"/>
    <w:rsid w:val="00FB7140"/>
    <w:rsid w:val="00FC0B63"/>
    <w:rsid w:val="00FC2209"/>
    <w:rsid w:val="00FC2B96"/>
    <w:rsid w:val="00FC40EC"/>
    <w:rsid w:val="00FC43D0"/>
    <w:rsid w:val="00FC72ED"/>
    <w:rsid w:val="00FC7531"/>
    <w:rsid w:val="00FC7977"/>
    <w:rsid w:val="00FC7EAA"/>
    <w:rsid w:val="00FD14D8"/>
    <w:rsid w:val="00FD2B88"/>
    <w:rsid w:val="00FD2BD3"/>
    <w:rsid w:val="00FD3F3B"/>
    <w:rsid w:val="00FD425C"/>
    <w:rsid w:val="00FD4FA5"/>
    <w:rsid w:val="00FD5166"/>
    <w:rsid w:val="00FD69FF"/>
    <w:rsid w:val="00FD6F40"/>
    <w:rsid w:val="00FD7691"/>
    <w:rsid w:val="00FE06E3"/>
    <w:rsid w:val="00FE5177"/>
    <w:rsid w:val="00FE51B5"/>
    <w:rsid w:val="00FE52BC"/>
    <w:rsid w:val="00FE56E0"/>
    <w:rsid w:val="00FE5CF1"/>
    <w:rsid w:val="00FE71B2"/>
    <w:rsid w:val="00FF126E"/>
    <w:rsid w:val="00FF211F"/>
    <w:rsid w:val="00FF2315"/>
    <w:rsid w:val="00FF3BAB"/>
    <w:rsid w:val="00FF456A"/>
    <w:rsid w:val="00FF46FD"/>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4642BE41-7CFB-41E2-A086-878CE35E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9B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18631792">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59939312">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017716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9371009">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61971385">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ecretariadoejecutivo.gob.mx/docs/pdfs/transparencia/Resultados_diagnostico_sueldos_prestaciones%20Policiales_SESNSP.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AF344-EA0E-4D01-BF1F-04656421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11179</Words>
  <Characters>61485</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USER</cp:lastModifiedBy>
  <cp:revision>2</cp:revision>
  <cp:lastPrinted>2019-09-06T19:18:00Z</cp:lastPrinted>
  <dcterms:created xsi:type="dcterms:W3CDTF">2019-10-08T17:36:00Z</dcterms:created>
  <dcterms:modified xsi:type="dcterms:W3CDTF">2019-10-08T17:36:00Z</dcterms:modified>
</cp:coreProperties>
</file>