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B" w14:textId="77777777" w:rsidR="001E1EE4" w:rsidRPr="00DD3919" w:rsidRDefault="001E1EE4" w:rsidP="006C09DE">
      <w:pPr>
        <w:spacing w:line="360" w:lineRule="auto"/>
        <w:jc w:val="right"/>
        <w:rPr>
          <w:rFonts w:ascii="Palatino Linotype" w:hAnsi="Palatino Linotype" w:cs="Tahoma"/>
          <w:bCs/>
          <w:sz w:val="22"/>
          <w:szCs w:val="24"/>
          <w:lang w:val="es-ES_tradnl"/>
        </w:rPr>
      </w:pPr>
      <w:bookmarkStart w:id="0" w:name="_GoBack"/>
      <w:bookmarkEnd w:id="0"/>
    </w:p>
    <w:p w14:paraId="2452B69C" w14:textId="6AE19056" w:rsidR="00B31222" w:rsidRPr="00DD3919" w:rsidRDefault="004B1DB5" w:rsidP="006C09DE">
      <w:pPr>
        <w:spacing w:line="360" w:lineRule="auto"/>
        <w:jc w:val="both"/>
        <w:rPr>
          <w:rFonts w:ascii="Palatino Linotype" w:hAnsi="Palatino Linotype" w:cs="Tahoma"/>
          <w:sz w:val="22"/>
          <w:szCs w:val="22"/>
          <w:lang w:val="es-ES_tradnl"/>
        </w:rPr>
      </w:pPr>
      <w:r w:rsidRPr="00DD3919">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sidR="00115E4B" w:rsidRPr="00DD3919">
        <w:rPr>
          <w:rFonts w:ascii="Palatino Linotype" w:hAnsi="Palatino Linotype" w:cs="Tahoma"/>
          <w:bCs/>
          <w:sz w:val="22"/>
          <w:szCs w:val="22"/>
          <w:lang w:val="es-ES_tradnl"/>
        </w:rPr>
        <w:t xml:space="preserve">tres de </w:t>
      </w:r>
      <w:r w:rsidR="00CF398C" w:rsidRPr="00DD3919">
        <w:rPr>
          <w:rFonts w:ascii="Palatino Linotype" w:hAnsi="Palatino Linotype" w:cs="Tahoma"/>
          <w:bCs/>
          <w:sz w:val="22"/>
          <w:szCs w:val="22"/>
          <w:lang w:val="es-ES_tradnl"/>
        </w:rPr>
        <w:t>abril de</w:t>
      </w:r>
      <w:r w:rsidRPr="00DD3919">
        <w:rPr>
          <w:rFonts w:ascii="Palatino Linotype" w:hAnsi="Palatino Linotype" w:cs="Tahoma"/>
          <w:bCs/>
          <w:sz w:val="22"/>
          <w:szCs w:val="22"/>
          <w:lang w:val="es-ES_tradnl"/>
        </w:rPr>
        <w:t xml:space="preserve"> dos mil dieci</w:t>
      </w:r>
      <w:r w:rsidR="00393948" w:rsidRPr="00DD3919">
        <w:rPr>
          <w:rFonts w:ascii="Palatino Linotype" w:hAnsi="Palatino Linotype" w:cs="Tahoma"/>
          <w:bCs/>
          <w:sz w:val="22"/>
          <w:szCs w:val="22"/>
          <w:lang w:val="es-ES_tradnl"/>
        </w:rPr>
        <w:t>nueve</w:t>
      </w:r>
      <w:r w:rsidRPr="00DD3919">
        <w:rPr>
          <w:rFonts w:ascii="Palatino Linotype" w:hAnsi="Palatino Linotype" w:cs="Tahoma"/>
          <w:bCs/>
          <w:sz w:val="22"/>
          <w:szCs w:val="22"/>
          <w:lang w:val="es-ES_tradnl"/>
        </w:rPr>
        <w:t>.</w:t>
      </w:r>
    </w:p>
    <w:p w14:paraId="01D79A88" w14:textId="63728D42" w:rsidR="00CE53D8" w:rsidRPr="00DD3919" w:rsidRDefault="00CE53D8" w:rsidP="006C09DE">
      <w:pPr>
        <w:spacing w:line="360" w:lineRule="auto"/>
        <w:rPr>
          <w:rFonts w:ascii="Palatino Linotype" w:hAnsi="Palatino Linotype" w:cs="Tahoma"/>
          <w:bCs/>
          <w:sz w:val="22"/>
          <w:szCs w:val="22"/>
          <w:lang w:val="es-ES_tradnl"/>
        </w:rPr>
      </w:pPr>
    </w:p>
    <w:p w14:paraId="2452B69E" w14:textId="1A657FBF" w:rsidR="00B31222" w:rsidRPr="00DD3919" w:rsidRDefault="00940887" w:rsidP="006C09DE">
      <w:pPr>
        <w:spacing w:line="360" w:lineRule="auto"/>
        <w:jc w:val="both"/>
        <w:rPr>
          <w:rFonts w:ascii="Palatino Linotype" w:hAnsi="Palatino Linotype" w:cs="Tahoma"/>
          <w:bCs/>
          <w:sz w:val="22"/>
          <w:szCs w:val="22"/>
          <w:lang w:val="es-ES_tradnl"/>
        </w:rPr>
      </w:pPr>
      <w:r w:rsidRPr="00DD3919">
        <w:rPr>
          <w:rFonts w:ascii="Palatino Linotype" w:hAnsi="Palatino Linotype" w:cs="Tahoma"/>
          <w:b/>
          <w:bCs/>
          <w:color w:val="0D0D0D" w:themeColor="text1" w:themeTint="F2"/>
          <w:sz w:val="22"/>
          <w:szCs w:val="22"/>
          <w:lang w:val="es-ES_tradnl"/>
        </w:rPr>
        <w:t>V</w:t>
      </w:r>
      <w:r w:rsidR="00820CA7" w:rsidRPr="00DD3919">
        <w:rPr>
          <w:rFonts w:ascii="Palatino Linotype" w:hAnsi="Palatino Linotype" w:cs="Tahoma"/>
          <w:b/>
          <w:bCs/>
          <w:color w:val="0D0D0D" w:themeColor="text1" w:themeTint="F2"/>
          <w:sz w:val="22"/>
          <w:szCs w:val="22"/>
          <w:lang w:val="es-ES_tradnl"/>
        </w:rPr>
        <w:t>I</w:t>
      </w:r>
      <w:r w:rsidR="00115E4B" w:rsidRPr="00DD3919">
        <w:rPr>
          <w:rFonts w:ascii="Palatino Linotype" w:hAnsi="Palatino Linotype" w:cs="Tahoma"/>
          <w:b/>
          <w:bCs/>
          <w:color w:val="0D0D0D" w:themeColor="text1" w:themeTint="F2"/>
          <w:sz w:val="22"/>
          <w:szCs w:val="22"/>
          <w:lang w:val="es-ES_tradnl"/>
        </w:rPr>
        <w:t xml:space="preserve">STO </w:t>
      </w:r>
      <w:r w:rsidR="00115E4B" w:rsidRPr="00DD3919">
        <w:rPr>
          <w:rFonts w:ascii="Palatino Linotype" w:hAnsi="Palatino Linotype" w:cs="Tahoma"/>
          <w:bCs/>
          <w:color w:val="0D0D0D" w:themeColor="text1" w:themeTint="F2"/>
          <w:sz w:val="22"/>
          <w:szCs w:val="22"/>
          <w:lang w:val="es-ES_tradnl"/>
        </w:rPr>
        <w:t>el</w:t>
      </w:r>
      <w:r w:rsidR="0019389B" w:rsidRPr="00DD3919">
        <w:rPr>
          <w:rFonts w:ascii="Palatino Linotype" w:hAnsi="Palatino Linotype" w:cs="Tahoma"/>
          <w:bCs/>
          <w:color w:val="0D0D0D" w:themeColor="text1" w:themeTint="F2"/>
          <w:sz w:val="22"/>
          <w:szCs w:val="22"/>
          <w:lang w:val="es-ES_tradnl"/>
        </w:rPr>
        <w:t xml:space="preserve"> expediente </w:t>
      </w:r>
      <w:r w:rsidR="00115E4B" w:rsidRPr="00DD3919">
        <w:rPr>
          <w:rFonts w:ascii="Palatino Linotype" w:hAnsi="Palatino Linotype" w:cs="Tahoma"/>
          <w:bCs/>
          <w:color w:val="0D0D0D" w:themeColor="text1" w:themeTint="F2"/>
          <w:sz w:val="22"/>
          <w:szCs w:val="22"/>
          <w:lang w:val="es-ES_tradnl"/>
        </w:rPr>
        <w:t>conformado</w:t>
      </w:r>
      <w:r w:rsidRPr="00DD3919">
        <w:rPr>
          <w:rFonts w:ascii="Palatino Linotype" w:hAnsi="Palatino Linotype" w:cs="Tahoma"/>
          <w:bCs/>
          <w:color w:val="0D0D0D" w:themeColor="text1" w:themeTint="F2"/>
          <w:sz w:val="22"/>
          <w:szCs w:val="22"/>
          <w:lang w:val="es-ES_tradnl"/>
        </w:rPr>
        <w:t xml:space="preserve"> con</w:t>
      </w:r>
      <w:r w:rsidR="00115E4B" w:rsidRPr="00DD3919">
        <w:rPr>
          <w:rFonts w:ascii="Palatino Linotype" w:hAnsi="Palatino Linotype" w:cs="Tahoma"/>
          <w:bCs/>
          <w:color w:val="0D0D0D" w:themeColor="text1" w:themeTint="F2"/>
          <w:sz w:val="22"/>
          <w:szCs w:val="22"/>
          <w:lang w:val="es-ES_tradnl"/>
        </w:rPr>
        <w:t xml:space="preserve"> motivo del</w:t>
      </w:r>
      <w:r w:rsidR="00FD2E26" w:rsidRPr="00DD3919">
        <w:rPr>
          <w:rFonts w:ascii="Palatino Linotype" w:hAnsi="Palatino Linotype" w:cs="Tahoma"/>
          <w:bCs/>
          <w:color w:val="0D0D0D" w:themeColor="text1" w:themeTint="F2"/>
          <w:sz w:val="22"/>
          <w:szCs w:val="22"/>
          <w:lang w:val="es-ES_tradnl"/>
        </w:rPr>
        <w:t xml:space="preserve"> </w:t>
      </w:r>
      <w:r w:rsidR="00422869" w:rsidRPr="00DD3919">
        <w:rPr>
          <w:rFonts w:ascii="Palatino Linotype" w:hAnsi="Palatino Linotype" w:cs="Tahoma"/>
          <w:bCs/>
          <w:color w:val="0D0D0D" w:themeColor="text1" w:themeTint="F2"/>
          <w:sz w:val="22"/>
          <w:szCs w:val="22"/>
          <w:lang w:val="es-ES_tradnl"/>
        </w:rPr>
        <w:t xml:space="preserve">Recurso de Revisión </w:t>
      </w:r>
      <w:r w:rsidR="00115E4B" w:rsidRPr="00DD3919">
        <w:rPr>
          <w:rFonts w:ascii="Palatino Linotype" w:hAnsi="Palatino Linotype" w:cs="Tahoma"/>
          <w:b/>
          <w:bCs/>
          <w:color w:val="0D0D0D" w:themeColor="text1" w:themeTint="F2"/>
          <w:sz w:val="22"/>
          <w:szCs w:val="22"/>
          <w:lang w:val="es-ES_tradnl"/>
        </w:rPr>
        <w:t>00381/INFOEM/IP/RR/2019</w:t>
      </w:r>
      <w:r w:rsidR="00D654D4" w:rsidRPr="00DD3919">
        <w:rPr>
          <w:rFonts w:ascii="Palatino Linotype" w:hAnsi="Palatino Linotype" w:cs="Tahoma"/>
          <w:bCs/>
          <w:color w:val="0D0D0D" w:themeColor="text1" w:themeTint="F2"/>
          <w:sz w:val="22"/>
          <w:szCs w:val="22"/>
          <w:lang w:val="es-ES_tradnl"/>
        </w:rPr>
        <w:t xml:space="preserve">, </w:t>
      </w:r>
      <w:r w:rsidR="00127757" w:rsidRPr="00DD3919">
        <w:rPr>
          <w:rFonts w:ascii="Palatino Linotype" w:hAnsi="Palatino Linotype" w:cs="Tahoma"/>
          <w:bCs/>
          <w:color w:val="0D0D0D" w:themeColor="text1" w:themeTint="F2"/>
          <w:sz w:val="22"/>
          <w:szCs w:val="22"/>
          <w:lang w:val="es-ES_tradnl"/>
        </w:rPr>
        <w:t>interpuesto</w:t>
      </w:r>
      <w:r w:rsidR="00FD2E26" w:rsidRPr="00DD3919">
        <w:rPr>
          <w:rFonts w:ascii="Palatino Linotype" w:hAnsi="Palatino Linotype" w:cs="Tahoma"/>
          <w:bCs/>
          <w:color w:val="0D0D0D" w:themeColor="text1" w:themeTint="F2"/>
          <w:sz w:val="22"/>
          <w:szCs w:val="22"/>
          <w:lang w:val="es-ES_tradnl"/>
        </w:rPr>
        <w:t>s</w:t>
      </w:r>
      <w:r w:rsidR="00127757" w:rsidRPr="00DD3919">
        <w:rPr>
          <w:rFonts w:ascii="Palatino Linotype" w:hAnsi="Palatino Linotype" w:cs="Tahoma"/>
          <w:bCs/>
          <w:color w:val="0D0D0D" w:themeColor="text1" w:themeTint="F2"/>
          <w:sz w:val="22"/>
          <w:szCs w:val="22"/>
          <w:lang w:val="es-ES_tradnl"/>
        </w:rPr>
        <w:t xml:space="preserve"> </w:t>
      </w:r>
      <w:r w:rsidR="00CF398C" w:rsidRPr="00DD3919">
        <w:rPr>
          <w:rFonts w:ascii="Palatino Linotype" w:hAnsi="Palatino Linotype" w:cs="Tahoma"/>
          <w:bCs/>
          <w:color w:val="0D0D0D" w:themeColor="text1" w:themeTint="F2"/>
          <w:sz w:val="22"/>
          <w:szCs w:val="22"/>
          <w:lang w:val="es-ES_tradnl"/>
        </w:rPr>
        <w:t xml:space="preserve">por </w:t>
      </w:r>
      <w:proofErr w:type="spellStart"/>
      <w:r w:rsidR="002F623D" w:rsidRPr="002F623D">
        <w:rPr>
          <w:rFonts w:ascii="Palatino Linotype" w:hAnsi="Palatino Linotype" w:cs="Tahoma"/>
          <w:bCs/>
          <w:color w:val="0D0D0D" w:themeColor="text1" w:themeTint="F2"/>
          <w:sz w:val="22"/>
          <w:szCs w:val="22"/>
          <w:highlight w:val="black"/>
          <w:lang w:val="es-ES_tradnl"/>
        </w:rPr>
        <w:t>XXXXXXX</w:t>
      </w:r>
      <w:r w:rsidR="00624BCD" w:rsidRPr="002F623D">
        <w:rPr>
          <w:rFonts w:ascii="Palatino Linotype" w:hAnsi="Palatino Linotype" w:cs="Tahoma"/>
          <w:b/>
          <w:bCs/>
          <w:color w:val="0D0D0D" w:themeColor="text1" w:themeTint="F2"/>
          <w:sz w:val="22"/>
          <w:szCs w:val="22"/>
          <w:highlight w:val="black"/>
          <w:lang w:val="es-ES_tradnl"/>
        </w:rPr>
        <w:t>XXXXXXXXXXXXX</w:t>
      </w:r>
      <w:proofErr w:type="spellEnd"/>
      <w:r w:rsidR="004B1DB5" w:rsidRPr="00DD3919">
        <w:rPr>
          <w:rFonts w:ascii="Palatino Linotype" w:hAnsi="Palatino Linotype" w:cs="Tahoma"/>
          <w:b/>
          <w:bCs/>
          <w:color w:val="0D0D0D" w:themeColor="text1" w:themeTint="F2"/>
          <w:sz w:val="22"/>
          <w:szCs w:val="22"/>
          <w:lang w:val="es-ES_tradnl"/>
        </w:rPr>
        <w:t>,</w:t>
      </w:r>
      <w:r w:rsidRPr="00DD3919">
        <w:rPr>
          <w:rFonts w:ascii="Palatino Linotype" w:hAnsi="Palatino Linotype" w:cs="Tahoma"/>
          <w:bCs/>
          <w:color w:val="0D0D0D" w:themeColor="text1" w:themeTint="F2"/>
          <w:sz w:val="22"/>
          <w:szCs w:val="22"/>
          <w:lang w:val="es-ES_tradnl"/>
        </w:rPr>
        <w:t xml:space="preserve"> </w:t>
      </w:r>
      <w:r w:rsidR="004B1DB5" w:rsidRPr="00DD3919">
        <w:rPr>
          <w:rFonts w:ascii="Palatino Linotype" w:hAnsi="Palatino Linotype" w:cs="Tahoma"/>
          <w:bCs/>
          <w:color w:val="0D0D0D" w:themeColor="text1" w:themeTint="F2"/>
          <w:sz w:val="22"/>
          <w:szCs w:val="22"/>
          <w:lang w:val="es-ES_tradnl"/>
        </w:rPr>
        <w:t xml:space="preserve">en lo sucesivo </w:t>
      </w:r>
      <w:r w:rsidR="00B37582" w:rsidRPr="00DD3919">
        <w:rPr>
          <w:rFonts w:ascii="Palatino Linotype" w:hAnsi="Palatino Linotype" w:cs="Tahoma"/>
          <w:bCs/>
          <w:color w:val="0D0D0D" w:themeColor="text1" w:themeTint="F2"/>
          <w:sz w:val="22"/>
          <w:szCs w:val="22"/>
          <w:lang w:val="es-ES_tradnl"/>
        </w:rPr>
        <w:t>R</w:t>
      </w:r>
      <w:r w:rsidR="004B1DB5" w:rsidRPr="00DD3919">
        <w:rPr>
          <w:rFonts w:ascii="Palatino Linotype" w:hAnsi="Palatino Linotype" w:cs="Tahoma"/>
          <w:bCs/>
          <w:color w:val="0D0D0D" w:themeColor="text1" w:themeTint="F2"/>
          <w:sz w:val="22"/>
          <w:szCs w:val="22"/>
          <w:lang w:val="es-ES_tradnl"/>
        </w:rPr>
        <w:t xml:space="preserve">ecurrente o </w:t>
      </w:r>
      <w:r w:rsidR="00B37582" w:rsidRPr="00DD3919">
        <w:rPr>
          <w:rFonts w:ascii="Palatino Linotype" w:hAnsi="Palatino Linotype" w:cs="Tahoma"/>
          <w:bCs/>
          <w:color w:val="0D0D0D" w:themeColor="text1" w:themeTint="F2"/>
          <w:sz w:val="22"/>
          <w:szCs w:val="22"/>
          <w:lang w:val="es-ES_tradnl"/>
        </w:rPr>
        <w:t>P</w:t>
      </w:r>
      <w:r w:rsidR="004B1DB5" w:rsidRPr="00DD3919">
        <w:rPr>
          <w:rFonts w:ascii="Palatino Linotype" w:hAnsi="Palatino Linotype" w:cs="Tahoma"/>
          <w:bCs/>
          <w:color w:val="0D0D0D" w:themeColor="text1" w:themeTint="F2"/>
          <w:sz w:val="22"/>
          <w:szCs w:val="22"/>
          <w:lang w:val="es-ES_tradnl"/>
        </w:rPr>
        <w:t xml:space="preserve">articular, </w:t>
      </w:r>
      <w:r w:rsidRPr="00DD3919">
        <w:rPr>
          <w:rFonts w:ascii="Palatino Linotype" w:hAnsi="Palatino Linotype" w:cs="Tahoma"/>
          <w:bCs/>
          <w:color w:val="0D0D0D" w:themeColor="text1" w:themeTint="F2"/>
          <w:sz w:val="22"/>
          <w:szCs w:val="22"/>
          <w:lang w:val="es-ES_tradnl"/>
        </w:rPr>
        <w:t>en</w:t>
      </w:r>
      <w:r w:rsidR="00DC1594" w:rsidRPr="00DD3919">
        <w:rPr>
          <w:rFonts w:ascii="Palatino Linotype" w:hAnsi="Palatino Linotype" w:cs="Tahoma"/>
          <w:bCs/>
          <w:color w:val="0D0D0D" w:themeColor="text1" w:themeTint="F2"/>
          <w:sz w:val="22"/>
          <w:szCs w:val="22"/>
          <w:lang w:val="es-ES_tradnl"/>
        </w:rPr>
        <w:t xml:space="preserve"> contra de la respuesta del </w:t>
      </w:r>
      <w:r w:rsidR="002A0FB8" w:rsidRPr="00CF398C">
        <w:rPr>
          <w:rFonts w:ascii="Palatino Linotype" w:hAnsi="Palatino Linotype" w:cs="Tahoma"/>
          <w:b/>
          <w:bCs/>
          <w:color w:val="0D0D0D" w:themeColor="text1" w:themeTint="F2"/>
          <w:sz w:val="22"/>
          <w:szCs w:val="22"/>
          <w:lang w:val="es-ES_tradnl"/>
        </w:rPr>
        <w:t>Sujeto Obligado</w:t>
      </w:r>
      <w:r w:rsidR="00EB4D59" w:rsidRPr="00CF398C">
        <w:rPr>
          <w:rFonts w:ascii="Palatino Linotype" w:hAnsi="Palatino Linotype" w:cs="Tahoma"/>
          <w:b/>
          <w:bCs/>
          <w:color w:val="0D0D0D" w:themeColor="text1" w:themeTint="F2"/>
          <w:sz w:val="22"/>
          <w:szCs w:val="22"/>
          <w:lang w:val="es-ES_tradnl"/>
        </w:rPr>
        <w:t xml:space="preserve"> </w:t>
      </w:r>
      <w:r w:rsidR="00115E4B" w:rsidRPr="00CF398C">
        <w:rPr>
          <w:rFonts w:ascii="Palatino Linotype" w:hAnsi="Palatino Linotype" w:cs="Tahoma"/>
          <w:b/>
          <w:bCs/>
          <w:color w:val="0D0D0D" w:themeColor="text1" w:themeTint="F2"/>
          <w:sz w:val="22"/>
          <w:szCs w:val="22"/>
          <w:lang w:val="es-ES_tradnl"/>
        </w:rPr>
        <w:t>Ayuntamiento de Atizapán de Zaragoza</w:t>
      </w:r>
      <w:r w:rsidR="00DC1594" w:rsidRPr="00DD3919">
        <w:rPr>
          <w:rFonts w:ascii="Palatino Linotype" w:hAnsi="Palatino Linotype" w:cs="Tahoma"/>
          <w:bCs/>
          <w:color w:val="0D0D0D" w:themeColor="text1" w:themeTint="F2"/>
          <w:sz w:val="22"/>
          <w:szCs w:val="22"/>
          <w:lang w:val="es-ES_tradnl"/>
        </w:rPr>
        <w:t xml:space="preserve">, </w:t>
      </w:r>
      <w:r w:rsidR="00422869" w:rsidRPr="00DD3919">
        <w:rPr>
          <w:rFonts w:ascii="Palatino Linotype" w:hAnsi="Palatino Linotype" w:cs="Tahoma"/>
          <w:bCs/>
          <w:color w:val="0D0D0D" w:themeColor="text1" w:themeTint="F2"/>
          <w:sz w:val="22"/>
          <w:szCs w:val="22"/>
          <w:lang w:val="es-ES_tradnl"/>
        </w:rPr>
        <w:t xml:space="preserve">se emite la presente Resolución, </w:t>
      </w:r>
      <w:r w:rsidR="00DC1594" w:rsidRPr="00DD3919">
        <w:rPr>
          <w:rFonts w:ascii="Palatino Linotype" w:hAnsi="Palatino Linotype" w:cs="Tahoma"/>
          <w:bCs/>
          <w:color w:val="0D0D0D" w:themeColor="text1" w:themeTint="F2"/>
          <w:sz w:val="22"/>
          <w:szCs w:val="22"/>
          <w:lang w:val="es-ES_tradnl"/>
        </w:rPr>
        <w:t>con base en</w:t>
      </w:r>
      <w:r w:rsidRPr="00DD3919">
        <w:rPr>
          <w:rFonts w:ascii="Palatino Linotype" w:hAnsi="Palatino Linotype" w:cs="Tahoma"/>
          <w:bCs/>
          <w:color w:val="0D0D0D" w:themeColor="text1" w:themeTint="F2"/>
          <w:sz w:val="22"/>
          <w:szCs w:val="22"/>
          <w:lang w:val="es-ES_tradnl"/>
        </w:rPr>
        <w:t xml:space="preserve"> </w:t>
      </w:r>
      <w:r w:rsidR="00DC1594" w:rsidRPr="00DD3919">
        <w:rPr>
          <w:rFonts w:ascii="Palatino Linotype" w:hAnsi="Palatino Linotype" w:cs="Tahoma"/>
          <w:bCs/>
          <w:color w:val="0D0D0D" w:themeColor="text1" w:themeTint="F2"/>
          <w:sz w:val="22"/>
          <w:szCs w:val="22"/>
          <w:lang w:val="es-ES_tradnl"/>
        </w:rPr>
        <w:t xml:space="preserve">los </w:t>
      </w:r>
      <w:r w:rsidR="006C1B1D" w:rsidRPr="00DD3919">
        <w:rPr>
          <w:rFonts w:ascii="Palatino Linotype" w:hAnsi="Palatino Linotype" w:cs="Tahoma"/>
          <w:bCs/>
          <w:color w:val="0D0D0D" w:themeColor="text1" w:themeTint="F2"/>
          <w:sz w:val="22"/>
          <w:szCs w:val="22"/>
          <w:lang w:val="es-ES_tradnl"/>
        </w:rPr>
        <w:t>A</w:t>
      </w:r>
      <w:r w:rsidR="00DC1594" w:rsidRPr="00DD3919">
        <w:rPr>
          <w:rFonts w:ascii="Palatino Linotype" w:hAnsi="Palatino Linotype" w:cs="Tahoma"/>
          <w:bCs/>
          <w:color w:val="0D0D0D" w:themeColor="text1" w:themeTint="F2"/>
          <w:sz w:val="22"/>
          <w:szCs w:val="22"/>
          <w:lang w:val="es-ES_tradnl"/>
        </w:rPr>
        <w:t xml:space="preserve">ntecedentes y </w:t>
      </w:r>
      <w:r w:rsidR="002A0FB8" w:rsidRPr="00DD3919">
        <w:rPr>
          <w:rFonts w:ascii="Palatino Linotype" w:hAnsi="Palatino Linotype" w:cs="Tahoma"/>
          <w:bCs/>
          <w:color w:val="0D0D0D" w:themeColor="text1" w:themeTint="F2"/>
          <w:sz w:val="22"/>
          <w:szCs w:val="22"/>
          <w:lang w:val="es-ES_tradnl"/>
        </w:rPr>
        <w:t>C</w:t>
      </w:r>
      <w:r w:rsidR="002A0FB8" w:rsidRPr="00DD3919">
        <w:rPr>
          <w:rFonts w:ascii="Palatino Linotype" w:hAnsi="Palatino Linotype" w:cs="Tahoma"/>
          <w:bCs/>
          <w:sz w:val="22"/>
          <w:szCs w:val="22"/>
          <w:lang w:val="es-ES_tradnl"/>
        </w:rPr>
        <w:t xml:space="preserve">onsiderandos </w:t>
      </w:r>
      <w:r w:rsidR="00DC1594" w:rsidRPr="00DD3919">
        <w:rPr>
          <w:rFonts w:ascii="Palatino Linotype" w:hAnsi="Palatino Linotype" w:cs="Tahoma"/>
          <w:bCs/>
          <w:sz w:val="22"/>
          <w:szCs w:val="22"/>
          <w:lang w:val="es-ES_tradnl"/>
        </w:rPr>
        <w:t>que a continuación se exponen</w:t>
      </w:r>
      <w:r w:rsidR="00B31222" w:rsidRPr="00DD3919">
        <w:rPr>
          <w:rFonts w:ascii="Palatino Linotype" w:hAnsi="Palatino Linotype" w:cs="Tahoma"/>
          <w:bCs/>
          <w:sz w:val="22"/>
          <w:szCs w:val="22"/>
          <w:lang w:val="es-ES_tradnl"/>
        </w:rPr>
        <w:t>:</w:t>
      </w:r>
    </w:p>
    <w:p w14:paraId="2452B69F" w14:textId="77777777" w:rsidR="00422869" w:rsidRPr="00DD3919" w:rsidRDefault="00422869" w:rsidP="006C09DE">
      <w:pPr>
        <w:spacing w:line="360" w:lineRule="auto"/>
        <w:rPr>
          <w:rFonts w:ascii="Palatino Linotype" w:hAnsi="Palatino Linotype" w:cs="Tahoma"/>
          <w:sz w:val="22"/>
          <w:szCs w:val="22"/>
          <w:lang w:val="es-ES_tradnl"/>
        </w:rPr>
      </w:pPr>
    </w:p>
    <w:p w14:paraId="2452B6A0" w14:textId="77777777" w:rsidR="00B31222" w:rsidRPr="00DD3919" w:rsidRDefault="00B31222" w:rsidP="006C09DE">
      <w:pPr>
        <w:tabs>
          <w:tab w:val="center" w:pos="4522"/>
          <w:tab w:val="left" w:pos="7245"/>
        </w:tabs>
        <w:spacing w:line="360" w:lineRule="auto"/>
        <w:jc w:val="center"/>
        <w:rPr>
          <w:rFonts w:ascii="Palatino Linotype" w:hAnsi="Palatino Linotype" w:cs="Tahoma"/>
          <w:b/>
          <w:sz w:val="22"/>
          <w:szCs w:val="22"/>
          <w:lang w:val="es-ES_tradnl"/>
        </w:rPr>
      </w:pPr>
      <w:r w:rsidRPr="00DD3919">
        <w:rPr>
          <w:rFonts w:ascii="Palatino Linotype" w:hAnsi="Palatino Linotype" w:cs="Tahoma"/>
          <w:b/>
          <w:sz w:val="22"/>
          <w:szCs w:val="22"/>
          <w:lang w:val="es-ES_tradnl"/>
        </w:rPr>
        <w:t>ANTECEDENTES:</w:t>
      </w:r>
    </w:p>
    <w:p w14:paraId="115D0623" w14:textId="77777777" w:rsidR="00DD632B" w:rsidRPr="00DD3919" w:rsidRDefault="00DD632B" w:rsidP="006C09DE">
      <w:pPr>
        <w:tabs>
          <w:tab w:val="center" w:pos="4522"/>
          <w:tab w:val="left" w:pos="7245"/>
        </w:tabs>
        <w:spacing w:line="360" w:lineRule="auto"/>
        <w:jc w:val="center"/>
        <w:rPr>
          <w:rFonts w:ascii="Palatino Linotype" w:hAnsi="Palatino Linotype" w:cs="Tahoma"/>
          <w:b/>
          <w:sz w:val="22"/>
          <w:szCs w:val="22"/>
          <w:lang w:val="es-ES_tradnl"/>
        </w:rPr>
      </w:pPr>
    </w:p>
    <w:p w14:paraId="2452B6A2" w14:textId="77777777" w:rsidR="00DC1594" w:rsidRPr="00DD3919" w:rsidRDefault="00B31222" w:rsidP="006C09DE">
      <w:pPr>
        <w:pStyle w:val="Prrafodelista"/>
        <w:tabs>
          <w:tab w:val="left" w:pos="567"/>
        </w:tabs>
        <w:spacing w:line="360" w:lineRule="auto"/>
        <w:ind w:left="0"/>
        <w:contextualSpacing w:val="0"/>
        <w:jc w:val="both"/>
        <w:rPr>
          <w:rFonts w:ascii="Palatino Linotype" w:hAnsi="Palatino Linotype" w:cs="Tahoma"/>
          <w:b/>
          <w:szCs w:val="22"/>
          <w:lang w:val="es-ES_tradnl"/>
        </w:rPr>
      </w:pPr>
      <w:r w:rsidRPr="00DD3919">
        <w:rPr>
          <w:rFonts w:ascii="Palatino Linotype" w:hAnsi="Palatino Linotype" w:cs="Tahoma"/>
          <w:b/>
          <w:szCs w:val="22"/>
          <w:lang w:val="es-ES_tradnl"/>
        </w:rPr>
        <w:t>I. Presentación de la</w:t>
      </w:r>
      <w:r w:rsidR="003D03E9" w:rsidRPr="00DD3919">
        <w:rPr>
          <w:rFonts w:ascii="Palatino Linotype" w:hAnsi="Palatino Linotype" w:cs="Tahoma"/>
          <w:b/>
          <w:szCs w:val="22"/>
          <w:lang w:val="es-ES_tradnl"/>
        </w:rPr>
        <w:t>s</w:t>
      </w:r>
      <w:r w:rsidRPr="00DD3919">
        <w:rPr>
          <w:rFonts w:ascii="Palatino Linotype" w:hAnsi="Palatino Linotype" w:cs="Tahoma"/>
          <w:b/>
          <w:szCs w:val="22"/>
          <w:lang w:val="es-ES_tradnl"/>
        </w:rPr>
        <w:t xml:space="preserve"> solicitud</w:t>
      </w:r>
      <w:r w:rsidR="003D03E9" w:rsidRPr="00DD3919">
        <w:rPr>
          <w:rFonts w:ascii="Palatino Linotype" w:hAnsi="Palatino Linotype" w:cs="Tahoma"/>
          <w:b/>
          <w:szCs w:val="22"/>
          <w:lang w:val="es-ES_tradnl"/>
        </w:rPr>
        <w:t>es</w:t>
      </w:r>
      <w:r w:rsidRPr="00DD3919">
        <w:rPr>
          <w:rFonts w:ascii="Palatino Linotype" w:hAnsi="Palatino Linotype" w:cs="Tahoma"/>
          <w:b/>
          <w:szCs w:val="22"/>
          <w:lang w:val="es-ES_tradnl"/>
        </w:rPr>
        <w:t xml:space="preserve"> de información. </w:t>
      </w:r>
    </w:p>
    <w:p w14:paraId="2452B6A3" w14:textId="77777777" w:rsidR="00DC1594" w:rsidRPr="00DD3919" w:rsidRDefault="00DC1594" w:rsidP="006C09DE">
      <w:pPr>
        <w:pStyle w:val="Prrafodelista"/>
        <w:tabs>
          <w:tab w:val="left" w:pos="567"/>
        </w:tabs>
        <w:spacing w:line="360" w:lineRule="auto"/>
        <w:ind w:left="0"/>
        <w:contextualSpacing w:val="0"/>
        <w:jc w:val="both"/>
        <w:rPr>
          <w:rFonts w:ascii="Palatino Linotype" w:hAnsi="Palatino Linotype" w:cs="Tahoma"/>
          <w:szCs w:val="22"/>
          <w:lang w:val="es-ES_tradnl"/>
        </w:rPr>
      </w:pPr>
    </w:p>
    <w:p w14:paraId="2452B6A4" w14:textId="231C1FC9" w:rsidR="00B31222" w:rsidRPr="00DD3919" w:rsidRDefault="00AA417B" w:rsidP="006C09DE">
      <w:pPr>
        <w:pStyle w:val="Prrafodelista"/>
        <w:tabs>
          <w:tab w:val="left" w:pos="567"/>
        </w:tabs>
        <w:spacing w:line="360" w:lineRule="auto"/>
        <w:ind w:left="0"/>
        <w:contextualSpacing w:val="0"/>
        <w:jc w:val="both"/>
        <w:rPr>
          <w:rFonts w:ascii="Palatino Linotype" w:hAnsi="Palatino Linotype" w:cs="Tahoma"/>
          <w:szCs w:val="22"/>
          <w:lang w:val="es-ES_tradnl"/>
        </w:rPr>
      </w:pPr>
      <w:r w:rsidRPr="00DD3919">
        <w:rPr>
          <w:rFonts w:ascii="Palatino Linotype" w:hAnsi="Palatino Linotype" w:cs="Tahoma"/>
          <w:szCs w:val="22"/>
          <w:lang w:val="es-ES_tradnl"/>
        </w:rPr>
        <w:t>Con fecha</w:t>
      </w:r>
      <w:r w:rsidR="00D654D4" w:rsidRPr="00DD3919">
        <w:rPr>
          <w:rFonts w:ascii="Palatino Linotype" w:hAnsi="Palatino Linotype" w:cs="Tahoma"/>
          <w:szCs w:val="22"/>
          <w:lang w:val="es-ES_tradnl"/>
        </w:rPr>
        <w:t xml:space="preserve"> </w:t>
      </w:r>
      <w:r w:rsidR="00115E4B" w:rsidRPr="00DD3919">
        <w:rPr>
          <w:rFonts w:ascii="Palatino Linotype" w:hAnsi="Palatino Linotype" w:cs="Tahoma"/>
          <w:szCs w:val="22"/>
          <w:lang w:val="es-ES_tradnl"/>
        </w:rPr>
        <w:t>quince de enero</w:t>
      </w:r>
      <w:r w:rsidR="00B27DF1" w:rsidRPr="00DD3919">
        <w:rPr>
          <w:rFonts w:ascii="Palatino Linotype" w:hAnsi="Palatino Linotype" w:cs="Tahoma"/>
          <w:szCs w:val="22"/>
          <w:lang w:val="es-ES_tradnl"/>
        </w:rPr>
        <w:t xml:space="preserve"> </w:t>
      </w:r>
      <w:r w:rsidRPr="00DD3919">
        <w:rPr>
          <w:rFonts w:ascii="Palatino Linotype" w:hAnsi="Palatino Linotype" w:cs="Tahoma"/>
          <w:szCs w:val="22"/>
          <w:lang w:val="es-ES_tradnl"/>
        </w:rPr>
        <w:t>de</w:t>
      </w:r>
      <w:r w:rsidR="00B31222" w:rsidRPr="00DD3919">
        <w:rPr>
          <w:rFonts w:ascii="Palatino Linotype" w:hAnsi="Palatino Linotype" w:cs="Tahoma"/>
          <w:szCs w:val="22"/>
          <w:lang w:val="es-ES_tradnl"/>
        </w:rPr>
        <w:t xml:space="preserve"> dos mil dieci</w:t>
      </w:r>
      <w:r w:rsidR="00115E4B" w:rsidRPr="00DD3919">
        <w:rPr>
          <w:rFonts w:ascii="Palatino Linotype" w:hAnsi="Palatino Linotype" w:cs="Tahoma"/>
          <w:szCs w:val="22"/>
          <w:lang w:val="es-ES_tradnl"/>
        </w:rPr>
        <w:t>nueve</w:t>
      </w:r>
      <w:r w:rsidR="00B31222" w:rsidRPr="00DD3919">
        <w:rPr>
          <w:rFonts w:ascii="Palatino Linotype" w:hAnsi="Palatino Linotype" w:cs="Tahoma"/>
          <w:szCs w:val="22"/>
          <w:lang w:val="es-ES_tradnl"/>
        </w:rPr>
        <w:t xml:space="preserve">, </w:t>
      </w:r>
      <w:r w:rsidR="00940887" w:rsidRPr="00DD3919">
        <w:rPr>
          <w:rFonts w:ascii="Palatino Linotype" w:hAnsi="Palatino Linotype" w:cs="Tahoma"/>
          <w:szCs w:val="22"/>
          <w:lang w:val="es-ES_tradnl"/>
        </w:rPr>
        <w:t xml:space="preserve">el </w:t>
      </w:r>
      <w:r w:rsidR="00852187" w:rsidRPr="00DD3919">
        <w:rPr>
          <w:rFonts w:ascii="Palatino Linotype" w:hAnsi="Palatino Linotype" w:cs="Tahoma"/>
          <w:szCs w:val="22"/>
          <w:lang w:val="es-ES_tradnl"/>
        </w:rPr>
        <w:t>P</w:t>
      </w:r>
      <w:r w:rsidR="00940887" w:rsidRPr="00DD3919">
        <w:rPr>
          <w:rFonts w:ascii="Palatino Linotype" w:hAnsi="Palatino Linotype" w:cs="Tahoma"/>
          <w:szCs w:val="22"/>
          <w:lang w:val="es-ES_tradnl"/>
        </w:rPr>
        <w:t>articular</w:t>
      </w:r>
      <w:r w:rsidR="00B31222" w:rsidRPr="00DD3919">
        <w:rPr>
          <w:rFonts w:ascii="Palatino Linotype" w:hAnsi="Palatino Linotype" w:cs="Tahoma"/>
          <w:szCs w:val="22"/>
          <w:lang w:val="es-ES_tradnl"/>
        </w:rPr>
        <w:t xml:space="preserve"> presentó </w:t>
      </w:r>
      <w:r w:rsidR="00115E4B" w:rsidRPr="00DD3919">
        <w:rPr>
          <w:rFonts w:ascii="Palatino Linotype" w:hAnsi="Palatino Linotype" w:cs="Tahoma"/>
          <w:szCs w:val="22"/>
          <w:lang w:val="es-ES_tradnl"/>
        </w:rPr>
        <w:t xml:space="preserve">la solicitud </w:t>
      </w:r>
      <w:r w:rsidR="00B31222" w:rsidRPr="00DD3919">
        <w:rPr>
          <w:rFonts w:ascii="Palatino Linotype" w:hAnsi="Palatino Linotype" w:cs="Tahoma"/>
          <w:szCs w:val="22"/>
          <w:lang w:val="es-ES_tradnl"/>
        </w:rPr>
        <w:t>de acceso a la información</w:t>
      </w:r>
      <w:r w:rsidR="00C55151" w:rsidRPr="00DD3919">
        <w:rPr>
          <w:rFonts w:ascii="Palatino Linotype" w:hAnsi="Palatino Linotype" w:cs="Tahoma"/>
          <w:szCs w:val="22"/>
          <w:lang w:val="es-ES_tradnl"/>
        </w:rPr>
        <w:t xml:space="preserve"> pública a través d</w:t>
      </w:r>
      <w:r w:rsidR="000C27CA" w:rsidRPr="00DD3919">
        <w:rPr>
          <w:rFonts w:ascii="Palatino Linotype" w:hAnsi="Palatino Linotype" w:cs="Tahoma"/>
          <w:szCs w:val="22"/>
          <w:lang w:val="es-ES_tradnl"/>
        </w:rPr>
        <w:t>el Sistema de Acceso a la Información Mexiquense</w:t>
      </w:r>
      <w:r w:rsidR="004100AA" w:rsidRPr="00DD3919">
        <w:rPr>
          <w:rFonts w:ascii="Palatino Linotype" w:hAnsi="Palatino Linotype" w:cs="Tahoma"/>
          <w:szCs w:val="22"/>
          <w:lang w:val="es-ES_tradnl"/>
        </w:rPr>
        <w:t xml:space="preserve"> (SAIMEX)</w:t>
      </w:r>
      <w:r w:rsidR="00B31222" w:rsidRPr="00DD3919">
        <w:rPr>
          <w:rFonts w:ascii="Palatino Linotype" w:hAnsi="Palatino Linotype" w:cs="Tahoma"/>
          <w:szCs w:val="22"/>
          <w:lang w:val="es-ES_tradnl"/>
        </w:rPr>
        <w:t xml:space="preserve">, </w:t>
      </w:r>
      <w:r w:rsidR="00C55151" w:rsidRPr="00DD3919">
        <w:rPr>
          <w:rFonts w:ascii="Palatino Linotype" w:hAnsi="Palatino Linotype" w:cs="Tahoma"/>
          <w:szCs w:val="22"/>
          <w:lang w:val="es-ES_tradnl"/>
        </w:rPr>
        <w:t>ante</w:t>
      </w:r>
      <w:r w:rsidR="00115E4B" w:rsidRPr="00DD3919">
        <w:rPr>
          <w:rFonts w:ascii="Palatino Linotype" w:hAnsi="Palatino Linotype" w:cs="Tahoma"/>
          <w:szCs w:val="22"/>
          <w:lang w:val="es-ES_tradnl"/>
        </w:rPr>
        <w:t xml:space="preserve"> el</w:t>
      </w:r>
      <w:r w:rsidR="00C55151" w:rsidRPr="00DD3919">
        <w:rPr>
          <w:rFonts w:ascii="Palatino Linotype" w:hAnsi="Palatino Linotype" w:cs="Tahoma"/>
          <w:szCs w:val="22"/>
          <w:lang w:val="es-ES_tradnl"/>
        </w:rPr>
        <w:t xml:space="preserve"> </w:t>
      </w:r>
      <w:r w:rsidR="00115E4B" w:rsidRPr="00DD3919">
        <w:rPr>
          <w:rFonts w:ascii="Palatino Linotype" w:hAnsi="Palatino Linotype" w:cs="Tahoma"/>
          <w:szCs w:val="22"/>
          <w:lang w:val="es-ES_tradnl"/>
        </w:rPr>
        <w:t>Ayuntamiento de Atizapán de Zaragoza</w:t>
      </w:r>
      <w:r w:rsidR="00B31222" w:rsidRPr="00DD3919">
        <w:rPr>
          <w:rFonts w:ascii="Palatino Linotype" w:hAnsi="Palatino Linotype" w:cs="Tahoma"/>
          <w:szCs w:val="22"/>
          <w:lang w:val="es-ES_tradnl"/>
        </w:rPr>
        <w:t xml:space="preserve">, </w:t>
      </w:r>
      <w:r w:rsidR="00C55151" w:rsidRPr="00DD3919">
        <w:rPr>
          <w:rFonts w:ascii="Palatino Linotype" w:hAnsi="Palatino Linotype" w:cs="Tahoma"/>
          <w:szCs w:val="22"/>
          <w:lang w:val="es-ES_tradnl"/>
        </w:rPr>
        <w:t>mediante la</w:t>
      </w:r>
      <w:r w:rsidR="00115E4B" w:rsidRPr="00DD3919">
        <w:rPr>
          <w:rFonts w:ascii="Palatino Linotype" w:hAnsi="Palatino Linotype" w:cs="Tahoma"/>
          <w:szCs w:val="22"/>
          <w:lang w:val="es-ES_tradnl"/>
        </w:rPr>
        <w:t xml:space="preserve"> cual</w:t>
      </w:r>
      <w:r w:rsidR="00C55151" w:rsidRPr="00DD3919">
        <w:rPr>
          <w:rFonts w:ascii="Palatino Linotype" w:hAnsi="Palatino Linotype" w:cs="Tahoma"/>
          <w:szCs w:val="22"/>
          <w:lang w:val="es-ES_tradnl"/>
        </w:rPr>
        <w:t xml:space="preserve"> requirió</w:t>
      </w:r>
      <w:r w:rsidR="00B3080E" w:rsidRPr="00DD3919">
        <w:rPr>
          <w:rFonts w:ascii="Palatino Linotype" w:hAnsi="Palatino Linotype" w:cs="Tahoma"/>
          <w:szCs w:val="22"/>
          <w:lang w:val="es-ES_tradnl"/>
        </w:rPr>
        <w:t xml:space="preserve"> lo siguiente:</w:t>
      </w:r>
    </w:p>
    <w:p w14:paraId="085787FB" w14:textId="77777777" w:rsidR="003B6F39" w:rsidRPr="00DD3919" w:rsidRDefault="003B6F39" w:rsidP="006C09DE">
      <w:pPr>
        <w:pStyle w:val="Prrafodelista"/>
        <w:tabs>
          <w:tab w:val="left" w:pos="567"/>
        </w:tabs>
        <w:spacing w:line="360" w:lineRule="auto"/>
        <w:ind w:left="0"/>
        <w:contextualSpacing w:val="0"/>
        <w:jc w:val="both"/>
        <w:rPr>
          <w:rFonts w:ascii="Palatino Linotype" w:hAnsi="Palatino Linotype" w:cs="Tahoma"/>
          <w:szCs w:val="22"/>
          <w:lang w:val="es-ES_tradnl"/>
        </w:rPr>
      </w:pPr>
    </w:p>
    <w:p w14:paraId="2452B6A8" w14:textId="08FC37E4" w:rsidR="007A2F67" w:rsidRPr="00DD3919" w:rsidRDefault="00115E4B" w:rsidP="006C09DE">
      <w:pPr>
        <w:tabs>
          <w:tab w:val="left" w:pos="4667"/>
        </w:tabs>
        <w:spacing w:line="360" w:lineRule="auto"/>
        <w:ind w:left="567" w:right="567"/>
        <w:jc w:val="both"/>
        <w:rPr>
          <w:rFonts w:ascii="Palatino Linotype" w:hAnsi="Palatino Linotype" w:cs="Tahoma"/>
          <w:b/>
          <w:bCs/>
          <w:lang w:val="es-ES_tradnl"/>
        </w:rPr>
      </w:pPr>
      <w:r w:rsidRPr="00DD3919">
        <w:rPr>
          <w:rFonts w:ascii="Palatino Linotype" w:hAnsi="Palatino Linotype" w:cs="Tahoma"/>
          <w:b/>
          <w:bCs/>
          <w:lang w:val="es-ES_tradnl"/>
        </w:rPr>
        <w:t xml:space="preserve"> </w:t>
      </w:r>
      <w:r w:rsidR="009C45E5" w:rsidRPr="00DD3919">
        <w:rPr>
          <w:rFonts w:ascii="Palatino Linotype" w:hAnsi="Palatino Linotype" w:cs="Tahoma"/>
          <w:b/>
          <w:bCs/>
          <w:lang w:val="es-ES_tradnl"/>
        </w:rPr>
        <w:t>“</w:t>
      </w:r>
      <w:r w:rsidR="000C27CA" w:rsidRPr="00DD3919">
        <w:rPr>
          <w:rFonts w:ascii="Palatino Linotype" w:hAnsi="Palatino Linotype" w:cs="Tahoma"/>
          <w:b/>
          <w:bCs/>
          <w:lang w:val="es-ES_tradnl"/>
        </w:rPr>
        <w:t>DESCRIPCIÓN CLARA Y PRECISA DE LA INFORMACIÓN SOLICITADA</w:t>
      </w:r>
    </w:p>
    <w:p w14:paraId="2452B6AA" w14:textId="556BE68B" w:rsidR="00411A2C" w:rsidRPr="00DD3919" w:rsidRDefault="00115E4B" w:rsidP="006C09DE">
      <w:pPr>
        <w:tabs>
          <w:tab w:val="left" w:pos="4667"/>
        </w:tabs>
        <w:spacing w:line="360" w:lineRule="auto"/>
        <w:ind w:left="567" w:right="567"/>
        <w:jc w:val="both"/>
        <w:rPr>
          <w:rFonts w:ascii="Palatino Linotype" w:hAnsi="Palatino Linotype" w:cs="Tahoma"/>
          <w:bCs/>
          <w:i/>
          <w:lang w:val="es-ES_tradnl"/>
        </w:rPr>
      </w:pPr>
      <w:r w:rsidRPr="00DD3919">
        <w:rPr>
          <w:rFonts w:ascii="Palatino Linotype" w:hAnsi="Palatino Linotype" w:cs="Tahoma"/>
          <w:bCs/>
          <w:lang w:val="es-ES_tradnl"/>
        </w:rPr>
        <w:t xml:space="preserve">SOLICITO CONOCER CUALES SERÁN LAS ACCIONES DE GOBIERNO DE FORMA DETALLADA SEÑALANDO DEPENDENCIAS RESPONSABLES ASÍ COMO NOMBRE Y CARGO DE LOS SERVIDORES PUBLICOS DIRECTAMENTE RESPONSABLES, NOMBRE O TIPO DE ACCIÓN, IMPACTO ESTIMADO DEL VALOR PUBLICO, INDICADORES DE GESTIÓN, INVERSIÓN TOTAL Y DESGLOSADA DE DICHAS ACCIONES, NOMBRE O TIPO DE PROVEEDOR ASI COMO MODALIDAD DE </w:t>
      </w:r>
      <w:r w:rsidRPr="00DD3919">
        <w:rPr>
          <w:rFonts w:ascii="Palatino Linotype" w:hAnsi="Palatino Linotype" w:cs="Tahoma"/>
          <w:bCs/>
          <w:lang w:val="es-ES_tradnl"/>
        </w:rPr>
        <w:lastRenderedPageBreak/>
        <w:t>CONTRATACIÓN Y MONTOS ECONÓMICOS DE DICHAS CONTRATACIONES, DENTRO DE LOS PRIMEROS 90 DÍAS DE GOBIERNO DE TODA LA ADMINISTRACIÓN PUBLICA MUNICIPAL DEL AYUNTAMIENTO DE ATIZAPAN DE ZARAGOZA.</w:t>
      </w:r>
      <w:r w:rsidR="00D654D4" w:rsidRPr="00DD3919">
        <w:rPr>
          <w:rFonts w:ascii="Palatino Linotype" w:hAnsi="Palatino Linotype" w:cs="Tahoma"/>
          <w:bCs/>
          <w:lang w:val="es-ES_tradnl"/>
        </w:rPr>
        <w:t xml:space="preserve">” </w:t>
      </w:r>
      <w:r w:rsidR="00D654D4" w:rsidRPr="00DD3919">
        <w:rPr>
          <w:rFonts w:ascii="Palatino Linotype" w:hAnsi="Palatino Linotype" w:cs="Tahoma"/>
          <w:bCs/>
          <w:i/>
          <w:lang w:val="es-ES_tradnl"/>
        </w:rPr>
        <w:t>(Sic.)</w:t>
      </w:r>
    </w:p>
    <w:p w14:paraId="0D613A6F" w14:textId="77777777" w:rsidR="000D1903" w:rsidRPr="00DD3919" w:rsidRDefault="000D1903" w:rsidP="00115E4B">
      <w:pPr>
        <w:tabs>
          <w:tab w:val="left" w:pos="4667"/>
        </w:tabs>
        <w:spacing w:line="360" w:lineRule="auto"/>
        <w:ind w:right="567"/>
        <w:jc w:val="both"/>
        <w:rPr>
          <w:rFonts w:ascii="Palatino Linotype" w:hAnsi="Palatino Linotype" w:cs="Tahoma"/>
          <w:bCs/>
          <w:lang w:val="es-ES_tradnl"/>
        </w:rPr>
      </w:pPr>
    </w:p>
    <w:p w14:paraId="2452B6AB" w14:textId="77777777" w:rsidR="007A2F67" w:rsidRPr="00DD3919" w:rsidRDefault="009C45E5" w:rsidP="006C09DE">
      <w:pPr>
        <w:tabs>
          <w:tab w:val="left" w:pos="4667"/>
        </w:tabs>
        <w:spacing w:line="360" w:lineRule="auto"/>
        <w:ind w:left="567" w:right="567"/>
        <w:jc w:val="both"/>
        <w:rPr>
          <w:rFonts w:ascii="Palatino Linotype" w:hAnsi="Palatino Linotype" w:cs="Tahoma"/>
          <w:bCs/>
          <w:lang w:val="es-ES_tradnl"/>
        </w:rPr>
      </w:pPr>
      <w:r w:rsidRPr="00DD3919">
        <w:rPr>
          <w:rFonts w:ascii="Palatino Linotype" w:hAnsi="Palatino Linotype" w:cs="Tahoma"/>
          <w:b/>
          <w:bCs/>
          <w:lang w:val="es-ES_tradnl"/>
        </w:rPr>
        <w:t>“</w:t>
      </w:r>
      <w:r w:rsidR="000C27CA" w:rsidRPr="00DD3919">
        <w:rPr>
          <w:rFonts w:ascii="Palatino Linotype" w:hAnsi="Palatino Linotype" w:cs="Tahoma"/>
          <w:b/>
          <w:bCs/>
          <w:lang w:val="es-ES_tradnl"/>
        </w:rPr>
        <w:t>MODALIDAD DE ENTREGA</w:t>
      </w:r>
    </w:p>
    <w:p w14:paraId="2452B6AC" w14:textId="77777777" w:rsidR="00B31222" w:rsidRPr="00DD3919" w:rsidRDefault="00B3080E" w:rsidP="006C09DE">
      <w:pPr>
        <w:spacing w:line="360" w:lineRule="auto"/>
        <w:ind w:left="567" w:right="567"/>
        <w:jc w:val="both"/>
        <w:rPr>
          <w:rFonts w:ascii="Palatino Linotype" w:hAnsi="Palatino Linotype" w:cs="Tahoma"/>
          <w:bCs/>
          <w:lang w:val="es-ES_tradnl"/>
        </w:rPr>
      </w:pPr>
      <w:r w:rsidRPr="00DD3919">
        <w:rPr>
          <w:rFonts w:ascii="Palatino Linotype" w:hAnsi="Palatino Linotype" w:cs="Arial"/>
          <w:bCs/>
          <w:lang w:val="es-ES_tradnl"/>
        </w:rPr>
        <w:t>A través del SAIMEX</w:t>
      </w:r>
      <w:r w:rsidR="009C45E5" w:rsidRPr="00DD3919">
        <w:rPr>
          <w:rFonts w:ascii="Palatino Linotype" w:hAnsi="Palatino Linotype" w:cs="Arial"/>
          <w:bCs/>
          <w:lang w:val="es-ES_tradnl"/>
        </w:rPr>
        <w:t>”</w:t>
      </w:r>
    </w:p>
    <w:p w14:paraId="2452B705" w14:textId="77777777" w:rsidR="00CE19ED" w:rsidRPr="00DD3919" w:rsidRDefault="00CE19ED" w:rsidP="006C09DE">
      <w:pPr>
        <w:spacing w:line="360" w:lineRule="auto"/>
        <w:jc w:val="both"/>
        <w:rPr>
          <w:rFonts w:ascii="Palatino Linotype" w:hAnsi="Palatino Linotype" w:cs="Tahoma"/>
          <w:bCs/>
          <w:sz w:val="22"/>
          <w:szCs w:val="24"/>
          <w:lang w:val="es-ES_tradnl"/>
        </w:rPr>
      </w:pPr>
    </w:p>
    <w:p w14:paraId="2452B706" w14:textId="77777777" w:rsidR="00AA5A86" w:rsidRPr="00DD3919" w:rsidRDefault="006C1B1D" w:rsidP="006C09DE">
      <w:pPr>
        <w:pStyle w:val="Prrafodelista"/>
        <w:tabs>
          <w:tab w:val="left" w:pos="567"/>
        </w:tabs>
        <w:spacing w:line="360" w:lineRule="auto"/>
        <w:ind w:left="0"/>
        <w:contextualSpacing w:val="0"/>
        <w:jc w:val="both"/>
        <w:rPr>
          <w:rFonts w:ascii="Palatino Linotype" w:hAnsi="Palatino Linotype" w:cs="Tahoma"/>
          <w:b/>
          <w:lang w:val="es-ES_tradnl"/>
        </w:rPr>
      </w:pPr>
      <w:r w:rsidRPr="00DD3919">
        <w:rPr>
          <w:rFonts w:ascii="Palatino Linotype" w:hAnsi="Palatino Linotype" w:cs="Tahoma"/>
          <w:b/>
          <w:lang w:val="es-ES_tradnl"/>
        </w:rPr>
        <w:t>II</w:t>
      </w:r>
      <w:r w:rsidR="00C55151" w:rsidRPr="00DD3919">
        <w:rPr>
          <w:rFonts w:ascii="Palatino Linotype" w:hAnsi="Palatino Linotype" w:cs="Tahoma"/>
          <w:b/>
          <w:lang w:val="es-ES_tradnl"/>
        </w:rPr>
        <w:t xml:space="preserve">. </w:t>
      </w:r>
      <w:r w:rsidR="00AA5A86" w:rsidRPr="00DD3919">
        <w:rPr>
          <w:rFonts w:ascii="Palatino Linotype" w:hAnsi="Palatino Linotype" w:cs="Tahoma"/>
          <w:b/>
          <w:lang w:val="es-ES_tradnl"/>
        </w:rPr>
        <w:t>Respuesta</w:t>
      </w:r>
      <w:r w:rsidR="003D03E9" w:rsidRPr="00DD3919">
        <w:rPr>
          <w:rFonts w:ascii="Palatino Linotype" w:hAnsi="Palatino Linotype" w:cs="Tahoma"/>
          <w:b/>
          <w:lang w:val="es-ES_tradnl"/>
        </w:rPr>
        <w:t>s</w:t>
      </w:r>
      <w:r w:rsidR="00AA5A86" w:rsidRPr="00DD3919">
        <w:rPr>
          <w:rFonts w:ascii="Palatino Linotype" w:hAnsi="Palatino Linotype" w:cs="Tahoma"/>
          <w:b/>
          <w:lang w:val="es-ES_tradnl"/>
        </w:rPr>
        <w:t xml:space="preserve"> del Sujeto Obligado.</w:t>
      </w:r>
    </w:p>
    <w:p w14:paraId="2452B707" w14:textId="77777777" w:rsidR="00AA5A86" w:rsidRPr="00DD3919" w:rsidRDefault="00AA5A86" w:rsidP="006C09DE">
      <w:pPr>
        <w:autoSpaceDE w:val="0"/>
        <w:autoSpaceDN w:val="0"/>
        <w:adjustRightInd w:val="0"/>
        <w:spacing w:line="360" w:lineRule="auto"/>
        <w:jc w:val="both"/>
        <w:rPr>
          <w:rFonts w:ascii="Palatino Linotype" w:hAnsi="Palatino Linotype" w:cs="Tahoma"/>
          <w:sz w:val="22"/>
          <w:szCs w:val="24"/>
          <w:lang w:val="es-ES_tradnl"/>
        </w:rPr>
      </w:pPr>
    </w:p>
    <w:p w14:paraId="365C007A" w14:textId="52B784DC" w:rsidR="00D654D4" w:rsidRPr="00DD3919" w:rsidRDefault="003F2B05" w:rsidP="00C83061">
      <w:pPr>
        <w:spacing w:line="360" w:lineRule="auto"/>
        <w:jc w:val="both"/>
        <w:rPr>
          <w:rFonts w:ascii="Palatino Linotype" w:eastAsia="Calibri" w:hAnsi="Palatino Linotype" w:cs="Tahoma"/>
          <w:bCs/>
          <w:sz w:val="22"/>
          <w:szCs w:val="22"/>
          <w:lang w:val="es-ES_tradnl" w:eastAsia="en-US"/>
        </w:rPr>
      </w:pPr>
      <w:r w:rsidRPr="00DD3919">
        <w:rPr>
          <w:rFonts w:ascii="Palatino Linotype" w:hAnsi="Palatino Linotype" w:cs="Tahoma"/>
          <w:sz w:val="22"/>
          <w:szCs w:val="24"/>
          <w:lang w:val="es-ES_tradnl"/>
        </w:rPr>
        <w:t xml:space="preserve">Con fecha </w:t>
      </w:r>
      <w:r w:rsidR="00C83061" w:rsidRPr="00DD3919">
        <w:rPr>
          <w:rFonts w:ascii="Palatino Linotype" w:hAnsi="Palatino Linotype" w:cs="Tahoma"/>
          <w:sz w:val="22"/>
          <w:szCs w:val="24"/>
          <w:lang w:val="es-ES_tradnl"/>
        </w:rPr>
        <w:t>primero de febrero</w:t>
      </w:r>
      <w:r w:rsidR="00A3518B" w:rsidRPr="00DD3919">
        <w:rPr>
          <w:rFonts w:ascii="Palatino Linotype" w:hAnsi="Palatino Linotype" w:cs="Tahoma"/>
          <w:sz w:val="22"/>
          <w:szCs w:val="24"/>
          <w:lang w:val="es-ES_tradnl"/>
        </w:rPr>
        <w:t xml:space="preserve"> de dos mil diecinueve</w:t>
      </w:r>
      <w:r w:rsidR="00D654D4" w:rsidRPr="00DD3919">
        <w:rPr>
          <w:rFonts w:ascii="Palatino Linotype" w:eastAsia="Calibri" w:hAnsi="Palatino Linotype" w:cs="Tahoma"/>
          <w:bCs/>
          <w:sz w:val="22"/>
          <w:szCs w:val="22"/>
          <w:lang w:val="es-ES_tradnl" w:eastAsia="en-US"/>
        </w:rPr>
        <w:t>, mediante el Sistema de Acceso a la Información Mexiquense (SAIMEX), la Unidad de Transparencia de</w:t>
      </w:r>
      <w:r w:rsidR="00A3518B" w:rsidRPr="00DD3919">
        <w:rPr>
          <w:rFonts w:ascii="Palatino Linotype" w:eastAsia="Calibri" w:hAnsi="Palatino Linotype" w:cs="Tahoma"/>
          <w:bCs/>
          <w:sz w:val="22"/>
          <w:szCs w:val="22"/>
          <w:lang w:val="es-ES_tradnl" w:eastAsia="en-US"/>
        </w:rPr>
        <w:t>l</w:t>
      </w:r>
      <w:r w:rsidR="00D654D4" w:rsidRPr="00DD3919">
        <w:rPr>
          <w:rFonts w:ascii="Palatino Linotype" w:eastAsia="Calibri" w:hAnsi="Palatino Linotype" w:cs="Tahoma"/>
          <w:bCs/>
          <w:sz w:val="22"/>
          <w:szCs w:val="22"/>
          <w:lang w:val="es-ES_tradnl" w:eastAsia="en-US"/>
        </w:rPr>
        <w:t xml:space="preserve"> </w:t>
      </w:r>
      <w:r w:rsidR="00C83061" w:rsidRPr="00DD3919">
        <w:rPr>
          <w:rFonts w:ascii="Palatino Linotype" w:eastAsia="Calibri" w:hAnsi="Palatino Linotype" w:cs="Tahoma"/>
          <w:bCs/>
          <w:sz w:val="22"/>
          <w:szCs w:val="22"/>
          <w:lang w:val="es-ES_tradnl" w:eastAsia="en-US"/>
        </w:rPr>
        <w:t xml:space="preserve">Ayuntamiento de Atizapán de Zaragoza, </w:t>
      </w:r>
      <w:r w:rsidR="00D654D4" w:rsidRPr="00DD3919">
        <w:rPr>
          <w:rFonts w:ascii="Palatino Linotype" w:eastAsia="Calibri" w:hAnsi="Palatino Linotype" w:cs="Tahoma"/>
          <w:bCs/>
          <w:sz w:val="22"/>
          <w:szCs w:val="22"/>
          <w:lang w:val="es-ES_tradnl" w:eastAsia="en-US"/>
        </w:rPr>
        <w:t>notificó al Particular</w:t>
      </w:r>
      <w:r w:rsidR="00A3518B" w:rsidRPr="00DD3919">
        <w:rPr>
          <w:rFonts w:ascii="Palatino Linotype" w:eastAsia="Calibri" w:hAnsi="Palatino Linotype" w:cs="Tahoma"/>
          <w:bCs/>
          <w:sz w:val="22"/>
          <w:szCs w:val="22"/>
          <w:lang w:val="es-ES_tradnl" w:eastAsia="en-US"/>
        </w:rPr>
        <w:t xml:space="preserve"> la respuesta a la</w:t>
      </w:r>
      <w:r w:rsidR="00C83061" w:rsidRPr="00DD3919">
        <w:rPr>
          <w:rFonts w:ascii="Palatino Linotype" w:eastAsia="Calibri" w:hAnsi="Palatino Linotype" w:cs="Tahoma"/>
          <w:bCs/>
          <w:sz w:val="22"/>
          <w:szCs w:val="22"/>
          <w:lang w:val="es-ES_tradnl" w:eastAsia="en-US"/>
        </w:rPr>
        <w:t xml:space="preserve"> solicitud</w:t>
      </w:r>
      <w:r w:rsidR="00D654D4" w:rsidRPr="00DD3919">
        <w:rPr>
          <w:rFonts w:ascii="Palatino Linotype" w:eastAsia="Calibri" w:hAnsi="Palatino Linotype" w:cs="Tahoma"/>
          <w:bCs/>
          <w:sz w:val="22"/>
          <w:szCs w:val="22"/>
          <w:lang w:val="es-ES_tradnl" w:eastAsia="en-US"/>
        </w:rPr>
        <w:t xml:space="preserve"> de acceso a la información, en los términos siguientes:</w:t>
      </w:r>
    </w:p>
    <w:p w14:paraId="34235740" w14:textId="77777777" w:rsidR="00D654D4" w:rsidRPr="00DD3919" w:rsidRDefault="00D654D4" w:rsidP="00D654D4">
      <w:pPr>
        <w:spacing w:line="360" w:lineRule="auto"/>
        <w:jc w:val="both"/>
        <w:rPr>
          <w:rFonts w:ascii="Palatino Linotype" w:eastAsia="Calibri" w:hAnsi="Palatino Linotype" w:cs="Tahoma"/>
          <w:bCs/>
          <w:sz w:val="22"/>
          <w:szCs w:val="22"/>
          <w:lang w:val="es-ES_tradnl" w:eastAsia="en-US"/>
        </w:rPr>
      </w:pPr>
    </w:p>
    <w:p w14:paraId="6BBD9010" w14:textId="0239D20A" w:rsidR="00CE53D8" w:rsidRPr="00DD3919" w:rsidRDefault="00C83061" w:rsidP="00C83061">
      <w:pPr>
        <w:tabs>
          <w:tab w:val="left" w:pos="4667"/>
        </w:tabs>
        <w:spacing w:line="360" w:lineRule="auto"/>
        <w:ind w:left="567" w:right="567"/>
        <w:jc w:val="both"/>
        <w:rPr>
          <w:rFonts w:ascii="Palatino Linotype" w:hAnsi="Palatino Linotype" w:cs="Tahoma"/>
          <w:lang w:val="es-ES_tradnl"/>
        </w:rPr>
      </w:pPr>
      <w:r w:rsidRPr="00DD3919">
        <w:rPr>
          <w:rFonts w:ascii="Palatino Linotype" w:hAnsi="Palatino Linotype" w:cs="Tahoma"/>
          <w:lang w:val="es-ES_tradnl"/>
        </w:rPr>
        <w:t xml:space="preserve"> </w:t>
      </w:r>
      <w:r w:rsidR="00D379C5" w:rsidRPr="00DD3919">
        <w:rPr>
          <w:rFonts w:ascii="Palatino Linotype" w:hAnsi="Palatino Linotype" w:cs="Tahoma"/>
          <w:lang w:val="es-ES_tradnl"/>
        </w:rPr>
        <w:t>“…</w:t>
      </w:r>
    </w:p>
    <w:p w14:paraId="6706A936" w14:textId="77777777" w:rsidR="00C83061" w:rsidRPr="00DD3919" w:rsidRDefault="00C83061" w:rsidP="00C83061">
      <w:pPr>
        <w:tabs>
          <w:tab w:val="left" w:pos="4667"/>
        </w:tabs>
        <w:spacing w:line="360" w:lineRule="auto"/>
        <w:ind w:left="567" w:right="567"/>
        <w:jc w:val="both"/>
        <w:rPr>
          <w:rFonts w:ascii="Palatino Linotype" w:hAnsi="Palatino Linotype" w:cs="Tahoma"/>
          <w:lang w:val="es-ES_tradnl"/>
        </w:rPr>
      </w:pPr>
      <w:r w:rsidRPr="00DD3919">
        <w:rPr>
          <w:rFonts w:ascii="Palatino Linotype" w:hAnsi="Palatino Linotype" w:cs="Tahoma"/>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AA5AE" w14:textId="77777777" w:rsidR="00C83061" w:rsidRPr="00DD3919" w:rsidRDefault="00C83061" w:rsidP="00C83061">
      <w:pPr>
        <w:tabs>
          <w:tab w:val="left" w:pos="4667"/>
        </w:tabs>
        <w:spacing w:line="360" w:lineRule="auto"/>
        <w:ind w:left="567" w:right="567"/>
        <w:jc w:val="both"/>
        <w:rPr>
          <w:rFonts w:ascii="Palatino Linotype" w:hAnsi="Palatino Linotype" w:cs="Tahoma"/>
          <w:lang w:val="es-ES_tradnl"/>
        </w:rPr>
      </w:pPr>
      <w:r w:rsidRPr="00DD3919">
        <w:rPr>
          <w:rFonts w:ascii="Palatino Linotype" w:hAnsi="Palatino Linotype" w:cs="Tahoma"/>
          <w:lang w:val="es-ES_tradnl"/>
        </w:rPr>
        <w:t xml:space="preserve">En atención a la solicitud de información con No. de folio 00073/ATIZARA/IP/2019, ingresada a través del Sistema de Acceso a la Información Mexiquense SAIMEX, en la que solicita lo siguiente: “…SOLICITO CONOCER CUALES SERÁN LAS ACCIONES DE GOBIERNO DE FORMA DETALLADA SEÑALANDO DEPENDENCIAS RESPONSABLES ASÍ COMO NOMBRE Y CARGO DE LOS SERVIDORES PUBLICOS DIRECTAMENTE RESPONSABLES, NOMBRE O TIPO DE ACCIÓN, IMPACTO ESTIMADO DEL VALOR PUBLICO, INDICADORES DE GESTIÓN, INVERSIÓN TOTAL Y DESGLOSADA DE DICHAS ACCIONES, NOMBRE O TIPO DE PROVEEDOR ASI COMO MODALIDAD DE CONTRATACIÓN Y MONTOS ECONÓMICOS DE DICHAS </w:t>
      </w:r>
      <w:r w:rsidRPr="00DD3919">
        <w:rPr>
          <w:rFonts w:ascii="Palatino Linotype" w:hAnsi="Palatino Linotype" w:cs="Tahoma"/>
          <w:lang w:val="es-ES_tradnl"/>
        </w:rPr>
        <w:lastRenderedPageBreak/>
        <w:t>CONTRATACIONES, DENTRO DE LOS PRIMEROS 90 DÍAS DE GOBIERNO DE TODA LA ADMINISTRACIÓN PUBLICA MUNICIPAL DEL AYUNTAMIENTO DE ATIZAPAN DE ZARAGOZA…” (</w:t>
      </w:r>
      <w:proofErr w:type="gramStart"/>
      <w:r w:rsidRPr="00DD3919">
        <w:rPr>
          <w:rFonts w:ascii="Palatino Linotype" w:hAnsi="Palatino Linotype" w:cs="Tahoma"/>
          <w:lang w:val="es-ES_tradnl"/>
        </w:rPr>
        <w:t>sic</w:t>
      </w:r>
      <w:proofErr w:type="gramEnd"/>
      <w:r w:rsidRPr="00DD3919">
        <w:rPr>
          <w:rFonts w:ascii="Palatino Linotype" w:hAnsi="Palatino Linotype" w:cs="Tahoma"/>
          <w:lang w:val="es-ES_tradnl"/>
        </w:rPr>
        <w:t>). Con fundamento en el artículo 59 de la Ley de Transparencia y Acceso a la Información Pública del Estado de México y Municipios y en atención a la solicitud de información pública, al respecto me permito informarle que dicha información estará contenida en Plan de Desarrollo Municipal que se encuentra en proceso de elaboración y una vez que sea aprobado por el cabildo será publicado en la primera semana del mes de abril. ATENTAMENTE PRESIDENCIA MUNICIPAL.</w:t>
      </w:r>
    </w:p>
    <w:p w14:paraId="0F9C3CB2" w14:textId="1A52F61B" w:rsidR="00D379C5" w:rsidRPr="00DD3919" w:rsidRDefault="00F63146" w:rsidP="00C83061">
      <w:pPr>
        <w:tabs>
          <w:tab w:val="left" w:pos="4667"/>
        </w:tabs>
        <w:spacing w:line="360" w:lineRule="auto"/>
        <w:ind w:left="567" w:right="567"/>
        <w:jc w:val="both"/>
        <w:rPr>
          <w:rFonts w:ascii="Palatino Linotype" w:hAnsi="Palatino Linotype" w:cs="Tahoma"/>
          <w:i/>
          <w:lang w:val="es-ES_tradnl"/>
        </w:rPr>
      </w:pPr>
      <w:r w:rsidRPr="00DD3919">
        <w:rPr>
          <w:rFonts w:ascii="Palatino Linotype" w:hAnsi="Palatino Linotype" w:cs="Tahoma"/>
          <w:lang w:val="es-ES_tradnl"/>
        </w:rPr>
        <w:t>..</w:t>
      </w:r>
      <w:r w:rsidR="00D379C5" w:rsidRPr="00DD3919">
        <w:rPr>
          <w:rFonts w:ascii="Palatino Linotype" w:hAnsi="Palatino Linotype" w:cs="Tahoma"/>
          <w:lang w:val="es-ES_tradnl"/>
        </w:rPr>
        <w:t xml:space="preserve">.” </w:t>
      </w:r>
      <w:r w:rsidR="00D379C5" w:rsidRPr="00DD3919">
        <w:rPr>
          <w:rFonts w:ascii="Palatino Linotype" w:hAnsi="Palatino Linotype" w:cs="Tahoma"/>
          <w:i/>
          <w:lang w:val="es-ES_tradnl"/>
        </w:rPr>
        <w:t>(Sic.)</w:t>
      </w:r>
    </w:p>
    <w:p w14:paraId="7908D245" w14:textId="77777777" w:rsidR="00DB3DA3" w:rsidRPr="00DD3919" w:rsidRDefault="00DB3DA3" w:rsidP="006C09DE">
      <w:pPr>
        <w:autoSpaceDE w:val="0"/>
        <w:autoSpaceDN w:val="0"/>
        <w:adjustRightInd w:val="0"/>
        <w:spacing w:line="360" w:lineRule="auto"/>
        <w:jc w:val="both"/>
        <w:rPr>
          <w:rFonts w:ascii="Palatino Linotype" w:hAnsi="Palatino Linotype" w:cs="Tahoma"/>
          <w:b/>
          <w:sz w:val="22"/>
          <w:szCs w:val="24"/>
          <w:lang w:val="es-ES_tradnl"/>
        </w:rPr>
      </w:pPr>
    </w:p>
    <w:p w14:paraId="2452B721" w14:textId="77777777" w:rsidR="00587F23" w:rsidRPr="00DD3919" w:rsidRDefault="00AA5A86" w:rsidP="006C09DE">
      <w:pPr>
        <w:autoSpaceDE w:val="0"/>
        <w:autoSpaceDN w:val="0"/>
        <w:adjustRightInd w:val="0"/>
        <w:spacing w:line="360" w:lineRule="auto"/>
        <w:jc w:val="both"/>
        <w:rPr>
          <w:rFonts w:ascii="Palatino Linotype" w:hAnsi="Palatino Linotype" w:cs="Tahoma"/>
          <w:b/>
          <w:sz w:val="22"/>
          <w:szCs w:val="24"/>
          <w:lang w:val="es-ES_tradnl"/>
        </w:rPr>
      </w:pPr>
      <w:r w:rsidRPr="00DD3919">
        <w:rPr>
          <w:rFonts w:ascii="Palatino Linotype" w:hAnsi="Palatino Linotype" w:cs="Tahoma"/>
          <w:b/>
          <w:sz w:val="22"/>
          <w:szCs w:val="24"/>
          <w:lang w:val="es-ES_tradnl"/>
        </w:rPr>
        <w:t xml:space="preserve">III. </w:t>
      </w:r>
      <w:r w:rsidR="004100AA" w:rsidRPr="00DD3919">
        <w:rPr>
          <w:rFonts w:ascii="Palatino Linotype" w:hAnsi="Palatino Linotype" w:cs="Tahoma"/>
          <w:b/>
          <w:sz w:val="22"/>
          <w:szCs w:val="24"/>
          <w:lang w:val="es-ES_tradnl"/>
        </w:rPr>
        <w:t>Interposición</w:t>
      </w:r>
      <w:r w:rsidR="00C459A9" w:rsidRPr="00DD3919">
        <w:rPr>
          <w:rFonts w:ascii="Palatino Linotype" w:hAnsi="Palatino Linotype" w:cs="Tahoma"/>
          <w:b/>
          <w:sz w:val="22"/>
          <w:szCs w:val="24"/>
          <w:lang w:val="es-ES_tradnl"/>
        </w:rPr>
        <w:t xml:space="preserve"> de</w:t>
      </w:r>
      <w:r w:rsidR="003D03E9" w:rsidRPr="00DD3919">
        <w:rPr>
          <w:rFonts w:ascii="Palatino Linotype" w:hAnsi="Palatino Linotype" w:cs="Tahoma"/>
          <w:b/>
          <w:sz w:val="22"/>
          <w:szCs w:val="24"/>
          <w:lang w:val="es-ES_tradnl"/>
        </w:rPr>
        <w:t xml:space="preserve"> </w:t>
      </w:r>
      <w:r w:rsidR="00C459A9" w:rsidRPr="00DD3919">
        <w:rPr>
          <w:rFonts w:ascii="Palatino Linotype" w:hAnsi="Palatino Linotype" w:cs="Tahoma"/>
          <w:b/>
          <w:sz w:val="22"/>
          <w:szCs w:val="24"/>
          <w:lang w:val="es-ES_tradnl"/>
        </w:rPr>
        <w:t>l</w:t>
      </w:r>
      <w:r w:rsidR="003D03E9" w:rsidRPr="00DD3919">
        <w:rPr>
          <w:rFonts w:ascii="Palatino Linotype" w:hAnsi="Palatino Linotype" w:cs="Tahoma"/>
          <w:b/>
          <w:sz w:val="22"/>
          <w:szCs w:val="24"/>
          <w:lang w:val="es-ES_tradnl"/>
        </w:rPr>
        <w:t>os</w:t>
      </w:r>
      <w:r w:rsidR="00C459A9" w:rsidRPr="00DD3919">
        <w:rPr>
          <w:rFonts w:ascii="Palatino Linotype" w:hAnsi="Palatino Linotype" w:cs="Tahoma"/>
          <w:b/>
          <w:sz w:val="22"/>
          <w:szCs w:val="24"/>
          <w:lang w:val="es-ES_tradnl"/>
        </w:rPr>
        <w:t xml:space="preserve"> Recurso</w:t>
      </w:r>
      <w:r w:rsidR="003D03E9" w:rsidRPr="00DD3919">
        <w:rPr>
          <w:rFonts w:ascii="Palatino Linotype" w:hAnsi="Palatino Linotype" w:cs="Tahoma"/>
          <w:b/>
          <w:sz w:val="22"/>
          <w:szCs w:val="24"/>
          <w:lang w:val="es-ES_tradnl"/>
        </w:rPr>
        <w:t>s</w:t>
      </w:r>
      <w:r w:rsidR="00C459A9" w:rsidRPr="00DD3919">
        <w:rPr>
          <w:rFonts w:ascii="Palatino Linotype" w:hAnsi="Palatino Linotype" w:cs="Tahoma"/>
          <w:b/>
          <w:sz w:val="22"/>
          <w:szCs w:val="24"/>
          <w:lang w:val="es-ES_tradnl"/>
        </w:rPr>
        <w:t xml:space="preserve"> de R</w:t>
      </w:r>
      <w:r w:rsidR="00C25238" w:rsidRPr="00DD3919">
        <w:rPr>
          <w:rFonts w:ascii="Palatino Linotype" w:hAnsi="Palatino Linotype" w:cs="Tahoma"/>
          <w:b/>
          <w:sz w:val="22"/>
          <w:szCs w:val="24"/>
          <w:lang w:val="es-ES_tradnl"/>
        </w:rPr>
        <w:t xml:space="preserve">evisión. </w:t>
      </w:r>
    </w:p>
    <w:p w14:paraId="2452B722" w14:textId="77777777" w:rsidR="00587F23" w:rsidRPr="00DD3919" w:rsidRDefault="00587F23" w:rsidP="006C09DE">
      <w:pPr>
        <w:autoSpaceDE w:val="0"/>
        <w:autoSpaceDN w:val="0"/>
        <w:adjustRightInd w:val="0"/>
        <w:spacing w:line="360" w:lineRule="auto"/>
        <w:jc w:val="both"/>
        <w:rPr>
          <w:rFonts w:ascii="Palatino Linotype" w:hAnsi="Palatino Linotype" w:cs="Tahoma"/>
          <w:b/>
          <w:sz w:val="22"/>
          <w:szCs w:val="24"/>
          <w:lang w:val="es-ES_tradnl"/>
        </w:rPr>
      </w:pPr>
    </w:p>
    <w:p w14:paraId="49BBB040" w14:textId="2D02C588" w:rsidR="00A3518B" w:rsidRPr="00DD3919" w:rsidRDefault="006C1B1D" w:rsidP="006D2025">
      <w:pPr>
        <w:autoSpaceDE w:val="0"/>
        <w:autoSpaceDN w:val="0"/>
        <w:adjustRightInd w:val="0"/>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 xml:space="preserve">Con </w:t>
      </w:r>
      <w:r w:rsidR="00A3518B" w:rsidRPr="00DD3919">
        <w:rPr>
          <w:rFonts w:ascii="Palatino Linotype" w:hAnsi="Palatino Linotype" w:cs="Tahoma"/>
          <w:sz w:val="22"/>
          <w:szCs w:val="24"/>
          <w:lang w:val="es-ES_tradnl"/>
        </w:rPr>
        <w:t>primero de febrero de dos mil diecinueve</w:t>
      </w:r>
      <w:r w:rsidR="00C25238" w:rsidRPr="00DD3919">
        <w:rPr>
          <w:rFonts w:ascii="Palatino Linotype" w:hAnsi="Palatino Linotype" w:cs="Tahoma"/>
          <w:sz w:val="22"/>
          <w:szCs w:val="24"/>
          <w:lang w:val="es-ES_tradnl"/>
        </w:rPr>
        <w:t xml:space="preserve">, se </w:t>
      </w:r>
      <w:r w:rsidR="005F1D92" w:rsidRPr="00DD3919">
        <w:rPr>
          <w:rFonts w:ascii="Palatino Linotype" w:hAnsi="Palatino Linotype" w:cs="Tahoma"/>
          <w:sz w:val="22"/>
          <w:szCs w:val="24"/>
          <w:lang w:val="es-ES_tradnl"/>
        </w:rPr>
        <w:t xml:space="preserve">recibieron </w:t>
      </w:r>
      <w:r w:rsidR="00C25238" w:rsidRPr="00DD3919">
        <w:rPr>
          <w:rFonts w:ascii="Palatino Linotype" w:hAnsi="Palatino Linotype" w:cs="Tahoma"/>
          <w:sz w:val="22"/>
          <w:szCs w:val="24"/>
          <w:lang w:val="es-ES_tradnl"/>
        </w:rPr>
        <w:t xml:space="preserve">en este </w:t>
      </w:r>
      <w:r w:rsidR="00C25238" w:rsidRPr="00DD3919">
        <w:rPr>
          <w:rFonts w:ascii="Palatino Linotype" w:eastAsia="Calibri" w:hAnsi="Palatino Linotype" w:cs="Tahoma"/>
          <w:sz w:val="22"/>
          <w:szCs w:val="24"/>
          <w:lang w:val="es-ES_tradnl" w:eastAsia="en-US"/>
        </w:rPr>
        <w:t xml:space="preserve">Instituto, a través del </w:t>
      </w:r>
      <w:r w:rsidR="000313A7" w:rsidRPr="00DD3919">
        <w:rPr>
          <w:rFonts w:ascii="Palatino Linotype" w:hAnsi="Palatino Linotype" w:cs="Tahoma"/>
          <w:sz w:val="22"/>
          <w:lang w:val="es-ES_tradnl"/>
        </w:rPr>
        <w:t>Sistema de Acceso a la Información Mexiquense (SAIMEX)</w:t>
      </w:r>
      <w:r w:rsidRPr="00DD3919">
        <w:rPr>
          <w:rFonts w:ascii="Palatino Linotype" w:hAnsi="Palatino Linotype" w:cs="Tahoma"/>
          <w:sz w:val="22"/>
          <w:szCs w:val="24"/>
          <w:lang w:val="es-ES_tradnl"/>
        </w:rPr>
        <w:t xml:space="preserve">, </w:t>
      </w:r>
      <w:r w:rsidR="00A3518B" w:rsidRPr="00DD3919">
        <w:rPr>
          <w:rFonts w:ascii="Palatino Linotype" w:hAnsi="Palatino Linotype" w:cs="Tahoma"/>
          <w:sz w:val="22"/>
          <w:szCs w:val="24"/>
          <w:lang w:val="es-ES_tradnl"/>
        </w:rPr>
        <w:t>el</w:t>
      </w:r>
      <w:r w:rsidR="001D5208" w:rsidRPr="00DD3919">
        <w:rPr>
          <w:rFonts w:ascii="Palatino Linotype" w:hAnsi="Palatino Linotype" w:cs="Tahoma"/>
          <w:sz w:val="22"/>
          <w:szCs w:val="24"/>
          <w:lang w:val="es-ES_tradnl"/>
        </w:rPr>
        <w:t xml:space="preserve"> </w:t>
      </w:r>
      <w:r w:rsidR="00A3518B" w:rsidRPr="00DD3919">
        <w:rPr>
          <w:rFonts w:ascii="Palatino Linotype" w:hAnsi="Palatino Linotype" w:cs="Tahoma"/>
          <w:sz w:val="22"/>
          <w:szCs w:val="24"/>
          <w:lang w:val="es-ES_tradnl"/>
        </w:rPr>
        <w:t>Recurso</w:t>
      </w:r>
      <w:r w:rsidR="00A73376" w:rsidRPr="00DD3919">
        <w:rPr>
          <w:rFonts w:ascii="Palatino Linotype" w:hAnsi="Palatino Linotype" w:cs="Tahoma"/>
          <w:sz w:val="22"/>
          <w:szCs w:val="24"/>
          <w:lang w:val="es-ES_tradnl"/>
        </w:rPr>
        <w:t xml:space="preserve"> de Revisión </w:t>
      </w:r>
      <w:r w:rsidR="00C25238" w:rsidRPr="00DD3919">
        <w:rPr>
          <w:rFonts w:ascii="Palatino Linotype" w:hAnsi="Palatino Linotype" w:cs="Tahoma"/>
          <w:sz w:val="22"/>
          <w:szCs w:val="24"/>
          <w:lang w:val="es-ES_tradnl"/>
        </w:rPr>
        <w:t>interpuesto</w:t>
      </w:r>
      <w:r w:rsidR="00A73376" w:rsidRPr="00DD3919">
        <w:rPr>
          <w:rFonts w:ascii="Palatino Linotype" w:hAnsi="Palatino Linotype" w:cs="Tahoma"/>
          <w:sz w:val="22"/>
          <w:szCs w:val="24"/>
          <w:lang w:val="es-ES_tradnl"/>
        </w:rPr>
        <w:t>s</w:t>
      </w:r>
      <w:r w:rsidR="00C25238" w:rsidRPr="00DD3919">
        <w:rPr>
          <w:rFonts w:ascii="Palatino Linotype" w:hAnsi="Palatino Linotype" w:cs="Tahoma"/>
          <w:sz w:val="22"/>
          <w:szCs w:val="24"/>
          <w:lang w:val="es-ES_tradnl"/>
        </w:rPr>
        <w:t xml:space="preserve"> por la</w:t>
      </w:r>
      <w:r w:rsidRPr="00DD3919">
        <w:rPr>
          <w:rFonts w:ascii="Palatino Linotype" w:hAnsi="Palatino Linotype" w:cs="Tahoma"/>
          <w:sz w:val="22"/>
          <w:szCs w:val="24"/>
          <w:lang w:val="es-ES_tradnl"/>
        </w:rPr>
        <w:t xml:space="preserve"> parte</w:t>
      </w:r>
      <w:r w:rsidR="00C25238" w:rsidRPr="00DD3919">
        <w:rPr>
          <w:rFonts w:ascii="Palatino Linotype" w:hAnsi="Palatino Linotype" w:cs="Tahoma"/>
          <w:sz w:val="22"/>
          <w:szCs w:val="24"/>
          <w:lang w:val="es-ES_tradnl"/>
        </w:rPr>
        <w:t xml:space="preserve"> recurrente, en contra de la</w:t>
      </w:r>
      <w:r w:rsidR="00A3518B" w:rsidRPr="00DD3919">
        <w:rPr>
          <w:rFonts w:ascii="Palatino Linotype" w:hAnsi="Palatino Linotype" w:cs="Tahoma"/>
          <w:sz w:val="22"/>
          <w:szCs w:val="24"/>
          <w:lang w:val="es-ES_tradnl"/>
        </w:rPr>
        <w:t xml:space="preserve"> respuesta emitida por el Ayuntamiento</w:t>
      </w:r>
      <w:r w:rsidR="00A73376" w:rsidRPr="00DD3919">
        <w:rPr>
          <w:rFonts w:ascii="Palatino Linotype" w:hAnsi="Palatino Linotype" w:cs="Tahoma"/>
          <w:sz w:val="22"/>
          <w:szCs w:val="24"/>
          <w:lang w:val="es-ES_tradnl"/>
        </w:rPr>
        <w:t>, en</w:t>
      </w:r>
      <w:r w:rsidR="00C245C9" w:rsidRPr="00DD3919">
        <w:rPr>
          <w:rFonts w:ascii="Palatino Linotype" w:hAnsi="Palatino Linotype" w:cs="Tahoma"/>
          <w:sz w:val="22"/>
          <w:szCs w:val="24"/>
          <w:lang w:val="es-ES_tradnl"/>
        </w:rPr>
        <w:t xml:space="preserve"> los siguientes</w:t>
      </w:r>
      <w:r w:rsidR="00A73376" w:rsidRPr="00DD3919">
        <w:rPr>
          <w:rFonts w:ascii="Palatino Linotype" w:hAnsi="Palatino Linotype" w:cs="Tahoma"/>
          <w:sz w:val="22"/>
          <w:szCs w:val="24"/>
          <w:lang w:val="es-ES_tradnl"/>
        </w:rPr>
        <w:t xml:space="preserve"> </w:t>
      </w:r>
      <w:r w:rsidR="001D5208" w:rsidRPr="00DD3919">
        <w:rPr>
          <w:rFonts w:ascii="Palatino Linotype" w:hAnsi="Palatino Linotype" w:cs="Tahoma"/>
          <w:sz w:val="22"/>
          <w:szCs w:val="24"/>
          <w:lang w:val="es-ES_tradnl"/>
        </w:rPr>
        <w:t>términos</w:t>
      </w:r>
      <w:r w:rsidR="00C245C9" w:rsidRPr="00DD3919">
        <w:rPr>
          <w:rFonts w:ascii="Palatino Linotype" w:hAnsi="Palatino Linotype" w:cs="Tahoma"/>
          <w:sz w:val="22"/>
          <w:szCs w:val="24"/>
          <w:lang w:val="es-ES_tradnl"/>
        </w:rPr>
        <w:t>:</w:t>
      </w:r>
    </w:p>
    <w:p w14:paraId="406558C6" w14:textId="77777777" w:rsidR="00A3518B" w:rsidRPr="00DD3919" w:rsidRDefault="00A3518B" w:rsidP="00A3518B">
      <w:pPr>
        <w:tabs>
          <w:tab w:val="left" w:pos="4667"/>
        </w:tabs>
        <w:spacing w:line="360" w:lineRule="auto"/>
        <w:ind w:right="567"/>
        <w:jc w:val="both"/>
        <w:rPr>
          <w:rFonts w:ascii="Palatino Linotype" w:hAnsi="Palatino Linotype" w:cs="Tahoma"/>
          <w:b/>
          <w:bCs/>
          <w:sz w:val="18"/>
          <w:lang w:val="es-ES_tradnl"/>
        </w:rPr>
      </w:pPr>
    </w:p>
    <w:p w14:paraId="2452B725" w14:textId="77777777" w:rsidR="00C25238" w:rsidRPr="00DD3919" w:rsidRDefault="001D5208" w:rsidP="003849B3">
      <w:pPr>
        <w:tabs>
          <w:tab w:val="left" w:pos="4667"/>
        </w:tabs>
        <w:spacing w:line="360" w:lineRule="auto"/>
        <w:ind w:left="1134" w:right="567"/>
        <w:jc w:val="both"/>
        <w:rPr>
          <w:rFonts w:ascii="Palatino Linotype" w:hAnsi="Palatino Linotype" w:cs="Tahoma"/>
          <w:bCs/>
          <w:lang w:val="es-ES_tradnl"/>
        </w:rPr>
      </w:pPr>
      <w:r w:rsidRPr="00DD3919">
        <w:rPr>
          <w:rFonts w:ascii="Palatino Linotype" w:hAnsi="Palatino Linotype" w:cs="Tahoma"/>
          <w:b/>
          <w:bCs/>
          <w:lang w:val="es-ES_tradnl"/>
        </w:rPr>
        <w:t xml:space="preserve"> </w:t>
      </w:r>
      <w:r w:rsidR="003D03E9" w:rsidRPr="00DD3919">
        <w:rPr>
          <w:rFonts w:ascii="Palatino Linotype" w:hAnsi="Palatino Linotype" w:cs="Tahoma"/>
          <w:b/>
          <w:bCs/>
          <w:lang w:val="es-ES_tradnl"/>
        </w:rPr>
        <w:t>“</w:t>
      </w:r>
      <w:r w:rsidR="00C25238" w:rsidRPr="00DD3919">
        <w:rPr>
          <w:rFonts w:ascii="Palatino Linotype" w:hAnsi="Palatino Linotype" w:cs="Tahoma"/>
          <w:b/>
          <w:bCs/>
          <w:lang w:val="es-ES_tradnl"/>
        </w:rPr>
        <w:t>ACTO IMPUGNADO</w:t>
      </w:r>
    </w:p>
    <w:p w14:paraId="2452B726" w14:textId="40DB18DE" w:rsidR="000313A7" w:rsidRPr="00DD3919" w:rsidRDefault="00A3518B" w:rsidP="003849B3">
      <w:pPr>
        <w:autoSpaceDE w:val="0"/>
        <w:autoSpaceDN w:val="0"/>
        <w:adjustRightInd w:val="0"/>
        <w:spacing w:line="360" w:lineRule="auto"/>
        <w:ind w:left="1134" w:right="567"/>
        <w:jc w:val="both"/>
        <w:rPr>
          <w:rFonts w:ascii="Palatino Linotype" w:hAnsi="Palatino Linotype" w:cs="Tahoma"/>
          <w:lang w:val="es-ES_tradnl"/>
        </w:rPr>
      </w:pPr>
      <w:r w:rsidRPr="00DD3919">
        <w:rPr>
          <w:rFonts w:ascii="Palatino Linotype" w:hAnsi="Palatino Linotype" w:cs="Tahoma"/>
          <w:lang w:val="es-ES_tradnl"/>
        </w:rPr>
        <w:t>RESPUESTA DE LA AUTORIDAD</w:t>
      </w:r>
      <w:r w:rsidR="001D5208" w:rsidRPr="00DD3919">
        <w:rPr>
          <w:rFonts w:ascii="Palatino Linotype" w:hAnsi="Palatino Linotype" w:cs="Tahoma"/>
          <w:lang w:val="es-ES_tradnl"/>
        </w:rPr>
        <w:t>.”</w:t>
      </w:r>
    </w:p>
    <w:p w14:paraId="2452B727" w14:textId="77777777" w:rsidR="001D5208" w:rsidRPr="00DD3919" w:rsidRDefault="001D5208" w:rsidP="003849B3">
      <w:pPr>
        <w:autoSpaceDE w:val="0"/>
        <w:autoSpaceDN w:val="0"/>
        <w:adjustRightInd w:val="0"/>
        <w:spacing w:line="360" w:lineRule="auto"/>
        <w:ind w:left="1134" w:right="567"/>
        <w:jc w:val="both"/>
        <w:rPr>
          <w:rFonts w:ascii="Palatino Linotype" w:hAnsi="Palatino Linotype" w:cs="Tahoma"/>
          <w:lang w:val="es-ES_tradnl"/>
        </w:rPr>
      </w:pPr>
    </w:p>
    <w:p w14:paraId="2452B728" w14:textId="77777777" w:rsidR="00C25238" w:rsidRPr="00DD3919" w:rsidRDefault="003D03E9" w:rsidP="003849B3">
      <w:pPr>
        <w:autoSpaceDE w:val="0"/>
        <w:autoSpaceDN w:val="0"/>
        <w:adjustRightInd w:val="0"/>
        <w:spacing w:line="360" w:lineRule="auto"/>
        <w:ind w:left="1134" w:right="567"/>
        <w:jc w:val="both"/>
        <w:rPr>
          <w:rFonts w:ascii="Palatino Linotype" w:hAnsi="Palatino Linotype" w:cs="Tahoma"/>
          <w:b/>
          <w:lang w:val="es-ES_tradnl"/>
        </w:rPr>
      </w:pPr>
      <w:r w:rsidRPr="00DD3919">
        <w:rPr>
          <w:rFonts w:ascii="Palatino Linotype" w:hAnsi="Palatino Linotype" w:cs="Tahoma"/>
          <w:b/>
          <w:lang w:val="es-ES_tradnl"/>
        </w:rPr>
        <w:t>“</w:t>
      </w:r>
      <w:r w:rsidR="00C25238" w:rsidRPr="00DD3919">
        <w:rPr>
          <w:rFonts w:ascii="Palatino Linotype" w:hAnsi="Palatino Linotype" w:cs="Tahoma"/>
          <w:b/>
          <w:lang w:val="es-ES_tradnl"/>
        </w:rPr>
        <w:t>RAZONES O MOTIVOS DE LA INCONFORMIDAD</w:t>
      </w:r>
    </w:p>
    <w:p w14:paraId="2452B729" w14:textId="2AEE67F5" w:rsidR="00E465F2" w:rsidRPr="00DD3919" w:rsidRDefault="00A3518B" w:rsidP="003849B3">
      <w:pPr>
        <w:autoSpaceDE w:val="0"/>
        <w:autoSpaceDN w:val="0"/>
        <w:adjustRightInd w:val="0"/>
        <w:spacing w:line="360" w:lineRule="auto"/>
        <w:ind w:left="1134" w:right="567"/>
        <w:jc w:val="both"/>
        <w:rPr>
          <w:rFonts w:ascii="Palatino Linotype" w:hAnsi="Palatino Linotype" w:cs="Tahoma"/>
          <w:lang w:val="es-ES_tradnl"/>
        </w:rPr>
      </w:pPr>
      <w:r w:rsidRPr="00DD3919">
        <w:rPr>
          <w:rFonts w:ascii="Palatino Linotype" w:hAnsi="Palatino Linotype" w:cs="Tahoma"/>
          <w:lang w:val="es-ES_tradnl"/>
        </w:rPr>
        <w:t>LA INFORMACIÓN QUE SE SOLICITA ES DE LOS PRIMEROS 90 DIAS, NO DE LO QUE SE CONTEMPLA EN EL PDM</w:t>
      </w:r>
      <w:r w:rsidR="001D5208" w:rsidRPr="00DD3919">
        <w:rPr>
          <w:rFonts w:ascii="Palatino Linotype" w:hAnsi="Palatino Linotype" w:cs="Tahoma"/>
          <w:lang w:val="es-ES_tradnl"/>
        </w:rPr>
        <w:t>.”</w:t>
      </w:r>
      <w:r w:rsidR="00B476FA" w:rsidRPr="00DD3919">
        <w:rPr>
          <w:rFonts w:ascii="Palatino Linotype" w:hAnsi="Palatino Linotype" w:cs="Tahoma"/>
          <w:lang w:val="es-ES_tradnl"/>
        </w:rPr>
        <w:t xml:space="preserve"> (Sic.)</w:t>
      </w:r>
    </w:p>
    <w:p w14:paraId="329B0EB7" w14:textId="77777777" w:rsidR="00C245C9" w:rsidRPr="00DD3919" w:rsidRDefault="00C245C9" w:rsidP="006D2025">
      <w:pPr>
        <w:autoSpaceDE w:val="0"/>
        <w:autoSpaceDN w:val="0"/>
        <w:adjustRightInd w:val="0"/>
        <w:spacing w:line="360" w:lineRule="auto"/>
        <w:ind w:right="567"/>
        <w:jc w:val="both"/>
        <w:rPr>
          <w:rFonts w:ascii="Palatino Linotype" w:hAnsi="Palatino Linotype" w:cs="Tahoma"/>
          <w:b/>
          <w:bCs/>
          <w:lang w:val="es-ES_tradnl"/>
        </w:rPr>
      </w:pPr>
    </w:p>
    <w:p w14:paraId="2452B72B" w14:textId="29BFF367" w:rsidR="00B31222" w:rsidRPr="00DD3919" w:rsidRDefault="00F846D6" w:rsidP="006C09DE">
      <w:pPr>
        <w:spacing w:line="360" w:lineRule="auto"/>
        <w:jc w:val="both"/>
        <w:rPr>
          <w:rFonts w:ascii="Palatino Linotype" w:eastAsia="Batang" w:hAnsi="Palatino Linotype" w:cs="Tahoma"/>
          <w:b/>
          <w:bCs/>
          <w:sz w:val="22"/>
          <w:szCs w:val="24"/>
          <w:lang w:val="es-ES_tradnl"/>
        </w:rPr>
      </w:pPr>
      <w:r w:rsidRPr="00DD3919">
        <w:rPr>
          <w:rFonts w:ascii="Palatino Linotype" w:hAnsi="Palatino Linotype" w:cs="Tahoma"/>
          <w:b/>
          <w:sz w:val="22"/>
          <w:szCs w:val="24"/>
          <w:lang w:val="es-ES_tradnl"/>
        </w:rPr>
        <w:t>IV</w:t>
      </w:r>
      <w:r w:rsidR="00B31222" w:rsidRPr="00DD3919">
        <w:rPr>
          <w:rFonts w:ascii="Palatino Linotype" w:hAnsi="Palatino Linotype" w:cs="Tahoma"/>
          <w:b/>
          <w:sz w:val="22"/>
          <w:szCs w:val="24"/>
          <w:lang w:val="es-ES_tradnl"/>
        </w:rPr>
        <w:t xml:space="preserve">. </w:t>
      </w:r>
      <w:r w:rsidR="00B31222" w:rsidRPr="00DD3919">
        <w:rPr>
          <w:rFonts w:ascii="Palatino Linotype" w:eastAsia="Batang" w:hAnsi="Palatino Linotype" w:cs="Tahoma"/>
          <w:b/>
          <w:bCs/>
          <w:sz w:val="22"/>
          <w:szCs w:val="24"/>
          <w:lang w:val="es-ES_tradnl"/>
        </w:rPr>
        <w:t>Trámite de</w:t>
      </w:r>
      <w:r w:rsidR="00A3518B" w:rsidRPr="00DD3919">
        <w:rPr>
          <w:rFonts w:ascii="Palatino Linotype" w:eastAsia="Batang" w:hAnsi="Palatino Linotype" w:cs="Tahoma"/>
          <w:b/>
          <w:bCs/>
          <w:sz w:val="22"/>
          <w:szCs w:val="24"/>
          <w:lang w:val="es-ES_tradnl"/>
        </w:rPr>
        <w:t>l</w:t>
      </w:r>
      <w:r w:rsidR="00B31222" w:rsidRPr="00DD3919">
        <w:rPr>
          <w:rFonts w:ascii="Palatino Linotype" w:eastAsia="Batang" w:hAnsi="Palatino Linotype" w:cs="Tahoma"/>
          <w:b/>
          <w:bCs/>
          <w:sz w:val="22"/>
          <w:szCs w:val="24"/>
          <w:lang w:val="es-ES_tradnl"/>
        </w:rPr>
        <w:t xml:space="preserve"> </w:t>
      </w:r>
      <w:r w:rsidR="00C459A9" w:rsidRPr="00DD3919">
        <w:rPr>
          <w:rFonts w:ascii="Palatino Linotype" w:hAnsi="Palatino Linotype" w:cs="Tahoma"/>
          <w:b/>
          <w:sz w:val="22"/>
          <w:szCs w:val="24"/>
          <w:lang w:val="es-ES_tradnl"/>
        </w:rPr>
        <w:t>Recurso</w:t>
      </w:r>
      <w:r w:rsidR="00A3518B" w:rsidRPr="00DD3919">
        <w:rPr>
          <w:rFonts w:ascii="Palatino Linotype" w:hAnsi="Palatino Linotype" w:cs="Tahoma"/>
          <w:b/>
          <w:sz w:val="22"/>
          <w:szCs w:val="24"/>
          <w:lang w:val="es-ES_tradnl"/>
        </w:rPr>
        <w:t xml:space="preserve"> </w:t>
      </w:r>
      <w:r w:rsidR="00C459A9" w:rsidRPr="00DD3919">
        <w:rPr>
          <w:rFonts w:ascii="Palatino Linotype" w:hAnsi="Palatino Linotype" w:cs="Tahoma"/>
          <w:b/>
          <w:sz w:val="22"/>
          <w:szCs w:val="24"/>
          <w:lang w:val="es-ES_tradnl"/>
        </w:rPr>
        <w:t xml:space="preserve">de </w:t>
      </w:r>
      <w:r w:rsidR="00940887" w:rsidRPr="00DD3919">
        <w:rPr>
          <w:rFonts w:ascii="Palatino Linotype" w:hAnsi="Palatino Linotype" w:cs="Tahoma"/>
          <w:b/>
          <w:sz w:val="22"/>
          <w:szCs w:val="24"/>
          <w:lang w:val="es-ES_tradnl"/>
        </w:rPr>
        <w:t>Revisión</w:t>
      </w:r>
      <w:r w:rsidR="00940887" w:rsidRPr="00DD3919">
        <w:rPr>
          <w:rFonts w:ascii="Palatino Linotype" w:eastAsia="Batang" w:hAnsi="Palatino Linotype" w:cs="Tahoma"/>
          <w:b/>
          <w:bCs/>
          <w:sz w:val="22"/>
          <w:szCs w:val="24"/>
          <w:lang w:val="es-ES_tradnl"/>
        </w:rPr>
        <w:t xml:space="preserve"> ante</w:t>
      </w:r>
      <w:r w:rsidR="00B31222" w:rsidRPr="00DD3919">
        <w:rPr>
          <w:rFonts w:ascii="Palatino Linotype" w:eastAsia="Batang" w:hAnsi="Palatino Linotype" w:cs="Tahoma"/>
          <w:b/>
          <w:bCs/>
          <w:sz w:val="22"/>
          <w:szCs w:val="24"/>
          <w:lang w:val="es-ES_tradnl"/>
        </w:rPr>
        <w:t xml:space="preserve"> el Instituto</w:t>
      </w:r>
      <w:r w:rsidR="00E445DA" w:rsidRPr="00DD3919">
        <w:rPr>
          <w:rFonts w:ascii="Palatino Linotype" w:eastAsia="Batang" w:hAnsi="Palatino Linotype" w:cs="Tahoma"/>
          <w:b/>
          <w:bCs/>
          <w:sz w:val="22"/>
          <w:szCs w:val="24"/>
          <w:lang w:val="es-ES_tradnl"/>
        </w:rPr>
        <w:t>.</w:t>
      </w:r>
    </w:p>
    <w:p w14:paraId="2452B72C" w14:textId="77777777" w:rsidR="00E445DA" w:rsidRPr="00DD3919" w:rsidRDefault="00E445DA" w:rsidP="006C09DE">
      <w:pPr>
        <w:spacing w:line="360" w:lineRule="auto"/>
        <w:jc w:val="both"/>
        <w:rPr>
          <w:rFonts w:ascii="Palatino Linotype" w:eastAsia="Batang" w:hAnsi="Palatino Linotype" w:cs="Tahoma"/>
          <w:b/>
          <w:bCs/>
          <w:sz w:val="22"/>
          <w:szCs w:val="24"/>
          <w:lang w:val="es-ES_tradnl"/>
        </w:rPr>
      </w:pPr>
    </w:p>
    <w:p w14:paraId="5E0591BD" w14:textId="7F5CEB71" w:rsidR="006D2025" w:rsidRPr="00DD3919" w:rsidRDefault="006D2025" w:rsidP="006D2025">
      <w:pPr>
        <w:spacing w:line="360" w:lineRule="auto"/>
        <w:jc w:val="both"/>
        <w:rPr>
          <w:rFonts w:ascii="Palatino Linotype" w:eastAsia="Batang" w:hAnsi="Palatino Linotype" w:cs="Tahoma"/>
          <w:bCs/>
          <w:sz w:val="22"/>
          <w:szCs w:val="22"/>
          <w:lang w:val="es-ES_tradnl"/>
        </w:rPr>
      </w:pPr>
      <w:r w:rsidRPr="00DD3919">
        <w:rPr>
          <w:rFonts w:ascii="Palatino Linotype" w:eastAsia="Batang" w:hAnsi="Palatino Linotype" w:cs="Tahoma"/>
          <w:b/>
          <w:bCs/>
          <w:sz w:val="22"/>
          <w:szCs w:val="22"/>
          <w:lang w:val="es-ES_tradnl"/>
        </w:rPr>
        <w:t xml:space="preserve">a) Turno del </w:t>
      </w:r>
      <w:r w:rsidRPr="00DD3919">
        <w:rPr>
          <w:rFonts w:ascii="Palatino Linotype" w:hAnsi="Palatino Linotype" w:cs="Tahoma"/>
          <w:b/>
          <w:sz w:val="22"/>
          <w:szCs w:val="22"/>
          <w:lang w:val="es-ES_tradnl"/>
        </w:rPr>
        <w:t>Recurso de Revisión</w:t>
      </w:r>
      <w:r w:rsidRPr="00DD3919">
        <w:rPr>
          <w:rFonts w:ascii="Palatino Linotype" w:eastAsia="Batang" w:hAnsi="Palatino Linotype" w:cs="Tahoma"/>
          <w:b/>
          <w:bCs/>
          <w:sz w:val="22"/>
          <w:szCs w:val="22"/>
          <w:lang w:val="es-ES_tradnl"/>
        </w:rPr>
        <w:t xml:space="preserve">. </w:t>
      </w:r>
      <w:r w:rsidRPr="00DD3919">
        <w:rPr>
          <w:rFonts w:ascii="Palatino Linotype" w:eastAsia="Batang" w:hAnsi="Palatino Linotype" w:cs="Tahoma"/>
          <w:bCs/>
          <w:sz w:val="22"/>
          <w:szCs w:val="22"/>
          <w:lang w:val="es-ES_tradnl"/>
        </w:rPr>
        <w:t xml:space="preserve">Con fecha primero de febrero de dos mil diecinueve, el </w:t>
      </w:r>
      <w:r w:rsidRPr="00DD3919">
        <w:rPr>
          <w:rFonts w:ascii="Palatino Linotype" w:hAnsi="Palatino Linotype" w:cs="Tahoma"/>
          <w:sz w:val="22"/>
          <w:szCs w:val="22"/>
          <w:lang w:val="es-ES_tradnl"/>
        </w:rPr>
        <w:t>Sistema de Acceso a la Información Mexiquense (SAIMEX),</w:t>
      </w:r>
      <w:r w:rsidRPr="00DD3919">
        <w:rPr>
          <w:rFonts w:ascii="Palatino Linotype" w:eastAsia="Batang" w:hAnsi="Palatino Linotype" w:cs="Tahoma"/>
          <w:bCs/>
          <w:sz w:val="22"/>
          <w:szCs w:val="22"/>
          <w:lang w:val="es-ES_tradnl"/>
        </w:rPr>
        <w:t xml:space="preserve"> asignó el número de expediente </w:t>
      </w:r>
      <w:r w:rsidRPr="00DD3919">
        <w:rPr>
          <w:rFonts w:ascii="Palatino Linotype" w:eastAsia="Batang" w:hAnsi="Palatino Linotype" w:cs="Tahoma"/>
          <w:b/>
          <w:bCs/>
          <w:sz w:val="22"/>
          <w:szCs w:val="22"/>
          <w:lang w:val="es-ES_tradnl"/>
        </w:rPr>
        <w:t xml:space="preserve">00381/INFOEM/IP/RR/2019, </w:t>
      </w:r>
      <w:r w:rsidRPr="00DD3919">
        <w:rPr>
          <w:rFonts w:ascii="Palatino Linotype" w:eastAsia="Batang" w:hAnsi="Palatino Linotype" w:cs="Tahoma"/>
          <w:bCs/>
          <w:sz w:val="22"/>
          <w:szCs w:val="22"/>
          <w:lang w:val="es-ES_tradnl"/>
        </w:rPr>
        <w:t>al medio de impugnación que nos ocupan, con base en el sistema aprobado por el Pleno de este Órgano Garante y el primero de ellos lo turnó al Comisionado Ponente Luis Gustavo Parra Noriega, para los efectos del artículo 185, fracción I, de la Ley de Transparencia y Acceso a la Información Pública del Estado de México y Municipios.</w:t>
      </w:r>
    </w:p>
    <w:p w14:paraId="16B4E0EC" w14:textId="77777777" w:rsidR="006D2025" w:rsidRPr="00DD3919" w:rsidRDefault="006D2025" w:rsidP="006D2025">
      <w:pPr>
        <w:spacing w:line="360" w:lineRule="auto"/>
        <w:jc w:val="both"/>
        <w:rPr>
          <w:rFonts w:ascii="Palatino Linotype" w:eastAsia="Batang" w:hAnsi="Palatino Linotype" w:cs="Tahoma"/>
          <w:b/>
          <w:bCs/>
          <w:sz w:val="22"/>
          <w:szCs w:val="22"/>
          <w:lang w:val="es-ES_tradnl"/>
        </w:rPr>
      </w:pPr>
    </w:p>
    <w:p w14:paraId="3425685F" w14:textId="73C74A6D" w:rsidR="006D2025" w:rsidRPr="00DD3919" w:rsidRDefault="006D2025" w:rsidP="006D2025">
      <w:pPr>
        <w:spacing w:line="360" w:lineRule="auto"/>
        <w:jc w:val="both"/>
        <w:rPr>
          <w:rFonts w:ascii="Palatino Linotype" w:hAnsi="Palatino Linotype" w:cs="Tahoma"/>
          <w:bCs/>
          <w:sz w:val="22"/>
          <w:szCs w:val="22"/>
          <w:lang w:val="es-ES_tradnl"/>
        </w:rPr>
      </w:pPr>
      <w:r w:rsidRPr="00DD3919">
        <w:rPr>
          <w:rFonts w:ascii="Palatino Linotype" w:eastAsia="Batang" w:hAnsi="Palatino Linotype" w:cs="Tahoma"/>
          <w:b/>
          <w:bCs/>
          <w:sz w:val="22"/>
          <w:szCs w:val="22"/>
          <w:lang w:val="es-ES_tradnl"/>
        </w:rPr>
        <w:t xml:space="preserve">b) Admisión del </w:t>
      </w:r>
      <w:r w:rsidRPr="00DD3919">
        <w:rPr>
          <w:rFonts w:ascii="Palatino Linotype" w:hAnsi="Palatino Linotype" w:cs="Tahoma"/>
          <w:b/>
          <w:sz w:val="22"/>
          <w:szCs w:val="22"/>
          <w:lang w:val="es-ES_tradnl"/>
        </w:rPr>
        <w:t>Recurso de Revisión</w:t>
      </w:r>
      <w:r w:rsidRPr="00DD3919">
        <w:rPr>
          <w:rFonts w:ascii="Palatino Linotype" w:eastAsia="Batang" w:hAnsi="Palatino Linotype" w:cs="Tahoma"/>
          <w:b/>
          <w:bCs/>
          <w:sz w:val="22"/>
          <w:szCs w:val="22"/>
          <w:lang w:val="es-ES_tradnl"/>
        </w:rPr>
        <w:t xml:space="preserve">. </w:t>
      </w:r>
      <w:r w:rsidRPr="00DD3919">
        <w:rPr>
          <w:rFonts w:ascii="Palatino Linotype" w:eastAsia="Batang" w:hAnsi="Palatino Linotype" w:cs="Tahoma"/>
          <w:bCs/>
          <w:sz w:val="22"/>
          <w:szCs w:val="22"/>
          <w:lang w:val="es-ES_tradnl"/>
        </w:rPr>
        <w:t xml:space="preserve">Con fecha ocho de febrero de dos mil diecinueve, </w:t>
      </w:r>
      <w:r w:rsidRPr="00DD3919">
        <w:rPr>
          <w:rFonts w:ascii="Palatino Linotype" w:hAnsi="Palatino Linotype" w:cs="Tahoma"/>
          <w:sz w:val="22"/>
          <w:szCs w:val="22"/>
          <w:lang w:val="es-ES_tradnl"/>
        </w:rPr>
        <w:t xml:space="preserve">se </w:t>
      </w:r>
      <w:r w:rsidRPr="00DD3919">
        <w:rPr>
          <w:rFonts w:ascii="Palatino Linotype" w:eastAsia="Calibri" w:hAnsi="Palatino Linotype" w:cs="Tahoma"/>
          <w:sz w:val="22"/>
          <w:szCs w:val="22"/>
          <w:lang w:val="es-ES_tradnl" w:eastAsia="en-US"/>
        </w:rPr>
        <w:t>acordó la admisión del</w:t>
      </w:r>
      <w:r w:rsidRPr="00DD3919">
        <w:rPr>
          <w:rFonts w:ascii="Palatino Linotype" w:hAnsi="Palatino Linotype" w:cs="Tahoma"/>
          <w:sz w:val="22"/>
          <w:szCs w:val="22"/>
          <w:lang w:val="es-ES_tradnl"/>
        </w:rPr>
        <w:t xml:space="preserve"> Recurso de Revisión </w:t>
      </w:r>
      <w:r w:rsidRPr="00DD3919">
        <w:rPr>
          <w:rFonts w:ascii="Palatino Linotype" w:hAnsi="Palatino Linotype" w:cs="Tahoma"/>
          <w:b/>
          <w:sz w:val="22"/>
          <w:szCs w:val="22"/>
          <w:lang w:val="es-ES_tradnl"/>
        </w:rPr>
        <w:t xml:space="preserve">00381/INFOEM/IP/RR/2019 </w:t>
      </w:r>
      <w:r w:rsidRPr="00DD3919">
        <w:rPr>
          <w:rFonts w:ascii="Palatino Linotype" w:hAnsi="Palatino Linotype" w:cs="Tahoma"/>
          <w:sz w:val="22"/>
          <w:szCs w:val="22"/>
          <w:lang w:val="es-ES_tradnl"/>
        </w:rPr>
        <w:t>interpuesto por el Recurrente en contra del Ayuntamiento de Atizapán de Zaragoza,</w:t>
      </w:r>
      <w:r w:rsidRPr="00DD3919">
        <w:rPr>
          <w:rFonts w:ascii="Palatino Linotype" w:hAnsi="Palatino Linotype" w:cs="Tahoma"/>
          <w:bCs/>
          <w:sz w:val="22"/>
          <w:szCs w:val="22"/>
          <w:lang w:val="es-ES_tradnl"/>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1A21C58D" w14:textId="77777777" w:rsidR="006D2025" w:rsidRPr="00DD3919" w:rsidRDefault="006D2025" w:rsidP="006D2025">
      <w:pPr>
        <w:spacing w:line="360" w:lineRule="auto"/>
        <w:jc w:val="both"/>
        <w:rPr>
          <w:rFonts w:ascii="Palatino Linotype" w:hAnsi="Palatino Linotype" w:cs="Tahoma"/>
          <w:bCs/>
          <w:sz w:val="22"/>
          <w:szCs w:val="22"/>
          <w:lang w:val="es-ES_tradnl"/>
        </w:rPr>
      </w:pPr>
    </w:p>
    <w:p w14:paraId="1CA47F2D" w14:textId="3F7F1BED" w:rsidR="006D2025" w:rsidRPr="00DD3919" w:rsidRDefault="006D2025" w:rsidP="006D2025">
      <w:pPr>
        <w:spacing w:line="360" w:lineRule="auto"/>
        <w:jc w:val="both"/>
        <w:rPr>
          <w:rFonts w:ascii="Palatino Linotype" w:hAnsi="Palatino Linotype" w:cs="Tahoma"/>
          <w:bCs/>
          <w:iCs/>
          <w:sz w:val="22"/>
          <w:szCs w:val="22"/>
          <w:lang w:val="es-ES_tradnl"/>
        </w:rPr>
      </w:pPr>
      <w:r w:rsidRPr="00DD3919">
        <w:rPr>
          <w:rFonts w:ascii="Palatino Linotype" w:hAnsi="Palatino Linotype" w:cs="Tahoma"/>
          <w:b/>
          <w:sz w:val="22"/>
          <w:szCs w:val="24"/>
          <w:lang w:val="es-ES_tradnl"/>
        </w:rPr>
        <w:t>c)</w:t>
      </w:r>
      <w:r w:rsidRPr="00DD3919">
        <w:rPr>
          <w:rFonts w:ascii="Palatino Linotype" w:hAnsi="Palatino Linotype" w:cs="Tahoma"/>
          <w:sz w:val="22"/>
          <w:szCs w:val="24"/>
          <w:lang w:val="es-ES_tradnl"/>
        </w:rPr>
        <w:t xml:space="preserve"> </w:t>
      </w:r>
      <w:r w:rsidRPr="00DD3919">
        <w:rPr>
          <w:rFonts w:ascii="Palatino Linotype" w:hAnsi="Palatino Linotype" w:cs="Tahoma"/>
          <w:b/>
          <w:bCs/>
          <w:sz w:val="22"/>
          <w:szCs w:val="22"/>
          <w:lang w:val="es-ES_tradnl"/>
        </w:rPr>
        <w:t>Informe Justificado.</w:t>
      </w:r>
      <w:r w:rsidRPr="00DD3919">
        <w:rPr>
          <w:rFonts w:ascii="Palatino Linotype" w:hAnsi="Palatino Linotype" w:cs="Tahoma"/>
          <w:bCs/>
          <w:sz w:val="22"/>
          <w:szCs w:val="22"/>
          <w:lang w:val="es-ES_tradnl"/>
        </w:rPr>
        <w:t xml:space="preserve"> El dieciocho de febrero de dos mil diecinueve, se recibió a través del Sistema de Acceso a la Información Mexiquense (SAIMEX), </w:t>
      </w:r>
      <w:r w:rsidRPr="00DD3919">
        <w:rPr>
          <w:rFonts w:ascii="Palatino Linotype" w:hAnsi="Palatino Linotype" w:cs="Tahoma"/>
          <w:bCs/>
          <w:iCs/>
          <w:sz w:val="22"/>
          <w:szCs w:val="22"/>
          <w:lang w:val="es-ES_tradnl"/>
        </w:rPr>
        <w:t xml:space="preserve">el Informe Justificado, </w:t>
      </w:r>
      <w:r w:rsidRPr="00DD3919">
        <w:rPr>
          <w:rFonts w:ascii="Palatino Linotype" w:hAnsi="Palatino Linotype" w:cs="Tahoma"/>
          <w:sz w:val="22"/>
          <w:szCs w:val="22"/>
          <w:lang w:val="es-ES_tradnl"/>
        </w:rPr>
        <w:t>al que se adjuntaron la digitalización de diversos documentos electrónicos</w:t>
      </w:r>
      <w:r w:rsidRPr="00DD3919">
        <w:rPr>
          <w:rFonts w:ascii="Palatino Linotype" w:hAnsi="Palatino Linotype" w:cs="Tahoma"/>
          <w:bCs/>
          <w:iCs/>
          <w:sz w:val="22"/>
          <w:szCs w:val="22"/>
          <w:lang w:val="es-ES_tradnl"/>
        </w:rPr>
        <w:t>, en los términos siguientes:</w:t>
      </w:r>
    </w:p>
    <w:p w14:paraId="0A5F3555" w14:textId="77777777" w:rsidR="006D2025" w:rsidRPr="00DD3919" w:rsidRDefault="006D2025" w:rsidP="006D2025">
      <w:pPr>
        <w:spacing w:line="360" w:lineRule="auto"/>
        <w:jc w:val="both"/>
        <w:rPr>
          <w:rFonts w:ascii="Palatino Linotype" w:hAnsi="Palatino Linotype" w:cs="Tahoma"/>
          <w:bCs/>
          <w:iCs/>
          <w:sz w:val="22"/>
          <w:szCs w:val="22"/>
          <w:lang w:val="es-ES_tradnl"/>
        </w:rPr>
      </w:pPr>
    </w:p>
    <w:p w14:paraId="0EBBD0C5" w14:textId="24B96757" w:rsidR="006D2025" w:rsidRPr="00DD3919" w:rsidRDefault="006D2025" w:rsidP="006D2025">
      <w:pPr>
        <w:pStyle w:val="Prrafodelista"/>
        <w:numPr>
          <w:ilvl w:val="0"/>
          <w:numId w:val="19"/>
        </w:numPr>
        <w:spacing w:line="360" w:lineRule="auto"/>
        <w:jc w:val="both"/>
        <w:rPr>
          <w:rFonts w:ascii="Palatino Linotype" w:hAnsi="Palatino Linotype" w:cs="Tahoma"/>
          <w:bCs/>
          <w:iCs/>
          <w:szCs w:val="22"/>
          <w:lang w:val="es-ES_tradnl"/>
        </w:rPr>
      </w:pPr>
      <w:r w:rsidRPr="00DD3919">
        <w:rPr>
          <w:rFonts w:ascii="Palatino Linotype" w:hAnsi="Palatino Linotype" w:cs="Tahoma"/>
          <w:b/>
          <w:bCs/>
          <w:iCs/>
          <w:szCs w:val="22"/>
          <w:lang w:val="es-ES_tradnl"/>
        </w:rPr>
        <w:t xml:space="preserve">Oficio RR 00381-00073.pdf. </w:t>
      </w:r>
      <w:r w:rsidRPr="00DD3919">
        <w:rPr>
          <w:rFonts w:ascii="Palatino Linotype" w:hAnsi="Palatino Linotype" w:cs="Tahoma"/>
          <w:bCs/>
          <w:iCs/>
          <w:szCs w:val="22"/>
          <w:lang w:val="es-ES_tradnl"/>
        </w:rPr>
        <w:t>Oficio con número PMA/UTI/1145/2019 dirigido al coordinador de Transparencia y Acceso a la Información del Ayuntamiento, signado por el Secretario Técnico de Presidencia, en los siguientes términos:</w:t>
      </w:r>
    </w:p>
    <w:p w14:paraId="443219B2" w14:textId="77777777" w:rsidR="006D2025" w:rsidRPr="00DD3919" w:rsidRDefault="006D2025" w:rsidP="006D2025">
      <w:pPr>
        <w:pStyle w:val="Prrafodelista"/>
        <w:spacing w:line="360" w:lineRule="auto"/>
        <w:jc w:val="both"/>
        <w:rPr>
          <w:rFonts w:ascii="Palatino Linotype" w:hAnsi="Palatino Linotype" w:cs="Tahoma"/>
          <w:bCs/>
          <w:iCs/>
          <w:szCs w:val="22"/>
          <w:lang w:val="es-ES_tradnl"/>
        </w:rPr>
      </w:pPr>
    </w:p>
    <w:p w14:paraId="77BE339E" w14:textId="087F234C" w:rsidR="006D2025" w:rsidRPr="00DD3919" w:rsidRDefault="006D2025" w:rsidP="006D2025">
      <w:pPr>
        <w:pStyle w:val="Prrafodelista"/>
        <w:spacing w:line="360" w:lineRule="auto"/>
        <w:ind w:right="539"/>
        <w:jc w:val="both"/>
        <w:rPr>
          <w:rFonts w:ascii="Palatino Linotype" w:hAnsi="Palatino Linotype" w:cs="Tahoma"/>
          <w:b/>
          <w:bCs/>
          <w:iCs/>
          <w:sz w:val="20"/>
          <w:szCs w:val="20"/>
          <w:lang w:val="es-ES_tradnl"/>
        </w:rPr>
      </w:pPr>
      <w:r w:rsidRPr="00DD3919">
        <w:rPr>
          <w:rFonts w:ascii="Palatino Linotype" w:hAnsi="Palatino Linotype" w:cs="Tahoma"/>
          <w:b/>
          <w:bCs/>
          <w:iCs/>
          <w:sz w:val="20"/>
          <w:szCs w:val="20"/>
          <w:lang w:val="es-ES_tradnl"/>
        </w:rPr>
        <w:t>“…</w:t>
      </w:r>
    </w:p>
    <w:p w14:paraId="627F0B24" w14:textId="2171FCB6" w:rsidR="006D2025" w:rsidRPr="00DD3919" w:rsidRDefault="006D2025" w:rsidP="006D2025">
      <w:pPr>
        <w:pStyle w:val="Prrafodelista"/>
        <w:spacing w:line="360" w:lineRule="auto"/>
        <w:ind w:right="539"/>
        <w:jc w:val="both"/>
        <w:rPr>
          <w:rFonts w:ascii="Palatino Linotype" w:hAnsi="Palatino Linotype" w:cs="Tahoma"/>
          <w:bCs/>
          <w:i/>
          <w:iCs/>
          <w:sz w:val="20"/>
          <w:szCs w:val="20"/>
          <w:lang w:val="es-ES_tradnl"/>
        </w:rPr>
      </w:pPr>
      <w:r w:rsidRPr="00DD3919">
        <w:rPr>
          <w:rFonts w:ascii="Palatino Linotype" w:hAnsi="Palatino Linotype" w:cs="Tahoma"/>
          <w:bCs/>
          <w:iCs/>
          <w:sz w:val="20"/>
          <w:szCs w:val="20"/>
          <w:lang w:val="es-ES_tradnl"/>
        </w:rPr>
        <w:t>En atención al Recurso de Revisión número 00381/INFOEM/IP/RR/2019 derivado de la Solicitud  de Información número 00073/ATIZARA/IP/2019, al respecto me permito informar a usted que por este conducto me permito RATIFICAR LA RESPUESTA otorgada al ciudadano solicitante, hoy recurrente, en virtud de lo considerado en los artículos 12 y 172 de la Ley de Transparencia y Acceso a la Información Pública del Estado de México y Municipios, toda vez que la información solicitada no ha sido generada ni existe en los archivos del Sujeto Obligado  y  la misma obedece  a  un interés  particular  del  solicitante, toda vez que "</w:t>
      </w:r>
      <w:r w:rsidRPr="00DD3919">
        <w:rPr>
          <w:rFonts w:ascii="Palatino Linotype" w:hAnsi="Palatino Linotype" w:cs="Tahoma"/>
          <w:bCs/>
          <w:i/>
          <w:iCs/>
          <w:sz w:val="20"/>
          <w:szCs w:val="20"/>
          <w:lang w:val="es-ES_tradnl"/>
        </w:rPr>
        <w:t>Los sujetos obligados sólo proporcionarán la información pública que se /es requiera y que obre en sus archivos  y  en  el  estado  en  que  ésta se  encuentre.  La obligación  ele  proporcionar  información   no comprende el procesamiento de la misma, ni el presentarla conforme al interés del solicitante; no estarán obligados  a generarla,  resumirla, efectuar  cálculos o practicar  investigaciones”.</w:t>
      </w:r>
    </w:p>
    <w:p w14:paraId="3EDB4B68" w14:textId="77777777" w:rsidR="006D2025" w:rsidRPr="00DD3919" w:rsidRDefault="006D2025" w:rsidP="006D2025">
      <w:pPr>
        <w:pStyle w:val="Prrafodelista"/>
        <w:spacing w:line="360" w:lineRule="auto"/>
        <w:ind w:right="539"/>
        <w:jc w:val="both"/>
        <w:rPr>
          <w:rFonts w:ascii="Palatino Linotype" w:hAnsi="Palatino Linotype" w:cs="Tahoma"/>
          <w:bCs/>
          <w:iCs/>
          <w:sz w:val="20"/>
          <w:szCs w:val="20"/>
          <w:lang w:val="es-ES_tradnl"/>
        </w:rPr>
      </w:pPr>
    </w:p>
    <w:p w14:paraId="7DE89AC3" w14:textId="2B9E4690" w:rsidR="006D2025" w:rsidRPr="00DD3919" w:rsidRDefault="006D2025" w:rsidP="006D2025">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
          <w:bCs/>
          <w:iCs/>
          <w:sz w:val="20"/>
          <w:szCs w:val="20"/>
          <w:u w:val="single"/>
          <w:lang w:val="es-ES_tradnl"/>
        </w:rPr>
        <w:t>Así mismo se hace notar que la información requerida por el solicitante podrá encontrarse, sustancialmente, en el Plan de Desarrollo Municipal, una vez que sea debidamente aprobado y publicado</w:t>
      </w:r>
      <w:r w:rsidRPr="00DD3919">
        <w:rPr>
          <w:rFonts w:ascii="Palatino Linotype" w:hAnsi="Palatino Linotype" w:cs="Tahoma"/>
          <w:bCs/>
          <w:iCs/>
          <w:sz w:val="20"/>
          <w:szCs w:val="20"/>
          <w:lang w:val="es-ES_tradnl"/>
        </w:rPr>
        <w:t>.</w:t>
      </w:r>
    </w:p>
    <w:p w14:paraId="5110A492" w14:textId="77777777" w:rsidR="006D2025" w:rsidRPr="00DD3919" w:rsidRDefault="006D2025" w:rsidP="006D2025">
      <w:pPr>
        <w:pStyle w:val="Prrafodelista"/>
        <w:spacing w:line="360" w:lineRule="auto"/>
        <w:ind w:right="539"/>
        <w:jc w:val="both"/>
        <w:rPr>
          <w:rFonts w:ascii="Palatino Linotype" w:hAnsi="Palatino Linotype" w:cs="Tahoma"/>
          <w:bCs/>
          <w:iCs/>
          <w:sz w:val="20"/>
          <w:szCs w:val="20"/>
          <w:lang w:val="es-ES_tradnl"/>
        </w:rPr>
      </w:pPr>
    </w:p>
    <w:p w14:paraId="2CF89C13" w14:textId="40EFA24C" w:rsidR="006D2025" w:rsidRPr="00DD3919" w:rsidRDefault="006D2025" w:rsidP="006D2025">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w:t>
      </w:r>
    </w:p>
    <w:p w14:paraId="068645E4" w14:textId="043279B0" w:rsidR="006D2025" w:rsidRPr="00DD3919" w:rsidRDefault="006D2025" w:rsidP="006D2025">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(Énfasis añadido)</w:t>
      </w:r>
    </w:p>
    <w:p w14:paraId="6833EEED" w14:textId="77777777" w:rsidR="006D2025" w:rsidRPr="00DD3919" w:rsidRDefault="006D2025" w:rsidP="006D2025">
      <w:pPr>
        <w:pStyle w:val="Prrafodelista"/>
        <w:spacing w:line="360" w:lineRule="auto"/>
        <w:ind w:right="539"/>
        <w:jc w:val="both"/>
        <w:rPr>
          <w:rFonts w:ascii="Palatino Linotype" w:hAnsi="Palatino Linotype" w:cs="Tahoma"/>
          <w:bCs/>
          <w:iCs/>
          <w:sz w:val="20"/>
          <w:szCs w:val="20"/>
          <w:lang w:val="es-ES_tradnl"/>
        </w:rPr>
      </w:pPr>
    </w:p>
    <w:p w14:paraId="349A5911" w14:textId="41CEAF9C" w:rsidR="006D2025" w:rsidRPr="00DD3919" w:rsidRDefault="006D2025" w:rsidP="006D2025">
      <w:pPr>
        <w:pStyle w:val="Prrafodelista"/>
        <w:numPr>
          <w:ilvl w:val="0"/>
          <w:numId w:val="19"/>
        </w:numPr>
        <w:spacing w:line="360" w:lineRule="auto"/>
        <w:jc w:val="both"/>
        <w:rPr>
          <w:rFonts w:ascii="Palatino Linotype" w:hAnsi="Palatino Linotype" w:cs="Tahoma"/>
          <w:bCs/>
          <w:iCs/>
          <w:szCs w:val="22"/>
          <w:lang w:val="es-ES_tradnl"/>
        </w:rPr>
      </w:pPr>
      <w:r w:rsidRPr="00DD3919">
        <w:rPr>
          <w:rFonts w:ascii="Palatino Linotype" w:hAnsi="Palatino Linotype" w:cs="Tahoma"/>
          <w:b/>
          <w:bCs/>
          <w:iCs/>
          <w:szCs w:val="22"/>
          <w:lang w:val="es-ES_tradnl"/>
        </w:rPr>
        <w:t xml:space="preserve">Informe de Justificación RR 00381-00073.pdf. </w:t>
      </w:r>
      <w:r w:rsidR="00526411" w:rsidRPr="00DD3919">
        <w:rPr>
          <w:rFonts w:ascii="Palatino Linotype" w:hAnsi="Palatino Linotype" w:cs="Tahoma"/>
          <w:bCs/>
          <w:iCs/>
          <w:szCs w:val="22"/>
          <w:lang w:val="es-ES_tradnl"/>
        </w:rPr>
        <w:t>Corresponde al Informe Justificado con número de oficio PMA/UTI/1260/2016 emitido por el titular de la Unidad del Transparencia del ayuntamiento de Atizapán de Zaragoza, en los términos siguientes:</w:t>
      </w:r>
    </w:p>
    <w:p w14:paraId="3133CB0A" w14:textId="77777777" w:rsidR="00526411" w:rsidRPr="00DD3919" w:rsidRDefault="00526411" w:rsidP="00526411">
      <w:pPr>
        <w:pStyle w:val="Prrafodelista"/>
        <w:spacing w:line="360" w:lineRule="auto"/>
        <w:jc w:val="both"/>
        <w:rPr>
          <w:rFonts w:ascii="Palatino Linotype" w:hAnsi="Palatino Linotype" w:cs="Tahoma"/>
          <w:b/>
          <w:bCs/>
          <w:iCs/>
          <w:szCs w:val="22"/>
          <w:lang w:val="es-ES_tradnl"/>
        </w:rPr>
      </w:pPr>
    </w:p>
    <w:p w14:paraId="2B011088" w14:textId="370F04FD" w:rsidR="00526411" w:rsidRPr="00DD3919" w:rsidRDefault="00526411" w:rsidP="00526411">
      <w:pPr>
        <w:pStyle w:val="Prrafodelista"/>
        <w:spacing w:line="360" w:lineRule="auto"/>
        <w:jc w:val="both"/>
        <w:rPr>
          <w:rFonts w:ascii="Palatino Linotype" w:hAnsi="Palatino Linotype" w:cs="Tahoma"/>
          <w:b/>
          <w:bCs/>
          <w:iCs/>
          <w:sz w:val="20"/>
          <w:szCs w:val="20"/>
          <w:lang w:val="es-ES_tradnl"/>
        </w:rPr>
      </w:pPr>
      <w:r w:rsidRPr="00DD3919">
        <w:rPr>
          <w:rFonts w:ascii="Palatino Linotype" w:hAnsi="Palatino Linotype" w:cs="Tahoma"/>
          <w:b/>
          <w:bCs/>
          <w:iCs/>
          <w:sz w:val="20"/>
          <w:szCs w:val="20"/>
          <w:lang w:val="es-ES_tradnl"/>
        </w:rPr>
        <w:t>“…</w:t>
      </w:r>
    </w:p>
    <w:p w14:paraId="53D049DA" w14:textId="6347DAA4"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5.-  El día  05  de  febrero de 2019, la  Unidad de Transparencia turnó el Recurso de Revisión a la Presidencia Municipal, para su debida atención.</w:t>
      </w:r>
    </w:p>
    <w:p w14:paraId="78AE09E2"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p>
    <w:p w14:paraId="47BE0D33"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6.- El día 08 de febrero de 2019, vía SAIMEX se comunica por parte del INFOEM la Admisión  del Recurso de Revisión.</w:t>
      </w:r>
    </w:p>
    <w:p w14:paraId="610D3F28"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p>
    <w:p w14:paraId="563F28B0" w14:textId="2E087D79"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7.- El día 12 de febrero de  2019, la. Presidencia  Municipal otorgó  respuesta  al Recurso de Revisión 00381/INFOEM/IP/RR/2019, mediante oficio número PMA/UTI/1145/2019, diciendo específicamente  lo  siguiente:</w:t>
      </w:r>
    </w:p>
    <w:p w14:paraId="653DB000" w14:textId="409AF106" w:rsidR="00526411" w:rsidRPr="00DD3919" w:rsidRDefault="00526411" w:rsidP="00526411">
      <w:pPr>
        <w:pStyle w:val="Prrafodelista"/>
        <w:spacing w:line="360" w:lineRule="auto"/>
        <w:ind w:right="539"/>
        <w:jc w:val="center"/>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[Téngase por reproducido el oficio previamente descrito]</w:t>
      </w:r>
    </w:p>
    <w:p w14:paraId="3C5CC873"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p>
    <w:p w14:paraId="154AA95E"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Se anexa oficio de respuesta.</w:t>
      </w:r>
    </w:p>
    <w:p w14:paraId="6C5026AE"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p>
    <w:p w14:paraId="59E8CF81"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Considerando lo anteriormente expresado, la Unidad de Transparencia ha cumplido cabalmente con lo estipulado en los artículos  11, 12 y 53 fracciones  11, IV, V y  también en relación a los principios que rigen el procedimiento de Acceso a la Información fundamentado en los artículos 150, 151, 162 Y 163, todos de la Ley de Transparencia y Acceso  a la  Información Pública del Estado de México y  Municipios.</w:t>
      </w:r>
    </w:p>
    <w:p w14:paraId="536D7016" w14:textId="7777777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p>
    <w:p w14:paraId="131D3DA9" w14:textId="65A69CF8"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 xml:space="preserve">Por lo expuesto en el presente y considerando que se ha dado debida respuesta al solicitante, hoy recurrente, a Usted C. Comisionado del Instituto de Transparencia, Acceso a la Información Pública y Protección de Datos Personales del Estado de México y Municipios, solicito atentamente se sirva considerar el presente Informe de Justificación para los efectos legales que haya lugar. </w:t>
      </w:r>
    </w:p>
    <w:p w14:paraId="00FF8539" w14:textId="31E307B7" w:rsidR="00526411" w:rsidRPr="00DD3919" w:rsidRDefault="00526411" w:rsidP="00526411">
      <w:pPr>
        <w:pStyle w:val="Prrafodelista"/>
        <w:spacing w:line="360" w:lineRule="auto"/>
        <w:ind w:right="539"/>
        <w:jc w:val="both"/>
        <w:rPr>
          <w:rFonts w:ascii="Palatino Linotype" w:hAnsi="Palatino Linotype" w:cs="Tahoma"/>
          <w:bCs/>
          <w:iCs/>
          <w:sz w:val="20"/>
          <w:szCs w:val="20"/>
          <w:lang w:val="es-ES_tradnl"/>
        </w:rPr>
      </w:pPr>
      <w:r w:rsidRPr="00DD3919">
        <w:rPr>
          <w:rFonts w:ascii="Palatino Linotype" w:hAnsi="Palatino Linotype" w:cs="Tahoma"/>
          <w:bCs/>
          <w:iCs/>
          <w:sz w:val="20"/>
          <w:szCs w:val="20"/>
          <w:lang w:val="es-ES_tradnl"/>
        </w:rPr>
        <w:t>…”</w:t>
      </w:r>
    </w:p>
    <w:p w14:paraId="25730872" w14:textId="77777777" w:rsidR="00852187" w:rsidRPr="00DD3919" w:rsidRDefault="00852187" w:rsidP="006C09DE">
      <w:pPr>
        <w:spacing w:line="360" w:lineRule="auto"/>
        <w:jc w:val="both"/>
        <w:rPr>
          <w:rFonts w:ascii="Palatino Linotype" w:hAnsi="Palatino Linotype" w:cs="Tahoma"/>
          <w:bCs/>
          <w:sz w:val="22"/>
          <w:szCs w:val="24"/>
          <w:lang w:val="es-ES_tradnl"/>
        </w:rPr>
      </w:pPr>
    </w:p>
    <w:p w14:paraId="028AAECA" w14:textId="5DE5E0DF" w:rsidR="00526411" w:rsidRPr="00DD3919" w:rsidRDefault="00526411" w:rsidP="00526411">
      <w:pPr>
        <w:spacing w:line="360" w:lineRule="auto"/>
        <w:jc w:val="both"/>
        <w:rPr>
          <w:rFonts w:ascii="Palatino Linotype" w:hAnsi="Palatino Linotype" w:cs="Tahoma"/>
          <w:sz w:val="22"/>
          <w:szCs w:val="22"/>
          <w:lang w:val="es-ES_tradnl"/>
        </w:rPr>
      </w:pPr>
      <w:r w:rsidRPr="00DD3919">
        <w:rPr>
          <w:rFonts w:ascii="Palatino Linotype" w:hAnsi="Palatino Linotype" w:cs="Tahoma"/>
          <w:b/>
          <w:sz w:val="22"/>
          <w:szCs w:val="22"/>
          <w:lang w:val="es-ES_tradnl"/>
        </w:rPr>
        <w:t xml:space="preserve">d) Vista del Informe Justificado: </w:t>
      </w:r>
      <w:r w:rsidRPr="00DD3919">
        <w:rPr>
          <w:rFonts w:ascii="Palatino Linotype" w:hAnsi="Palatino Linotype" w:cs="Tahoma"/>
          <w:sz w:val="22"/>
          <w:szCs w:val="22"/>
          <w:lang w:val="es-ES_tradnl"/>
        </w:rPr>
        <w:t xml:space="preserve">En fecha veinticinco de marzo de dos mil diecinueve, de conformidad al artículo 185, fracción III, de la Ley de la materia, </w:t>
      </w:r>
      <w:r w:rsidRPr="00DD3919">
        <w:rPr>
          <w:rFonts w:ascii="Palatino Linotype" w:hAnsi="Palatino Linotype" w:cs="Tahoma"/>
          <w:sz w:val="22"/>
          <w:szCs w:val="22"/>
          <w:u w:val="single"/>
          <w:lang w:val="es-ES_tradnl"/>
        </w:rPr>
        <w:t>se dio vista del Informe Justificado y los archivos adjuntos al mismo</w:t>
      </w:r>
      <w:r w:rsidRPr="00DD3919">
        <w:rPr>
          <w:rFonts w:ascii="Palatino Linotype" w:hAnsi="Palatino Linotype" w:cs="Tahoma"/>
          <w:sz w:val="22"/>
          <w:szCs w:val="22"/>
          <w:lang w:val="es-ES_tradnl"/>
        </w:rPr>
        <w:t>, con el propósito de que el  Recurrente realizará las manifestaciones que a su derecho convenga.</w:t>
      </w:r>
    </w:p>
    <w:p w14:paraId="2452B768" w14:textId="69F984F8" w:rsidR="003D03E9" w:rsidRPr="00DD3919" w:rsidRDefault="003D03E9" w:rsidP="006C09DE">
      <w:pPr>
        <w:spacing w:line="360" w:lineRule="auto"/>
        <w:jc w:val="both"/>
        <w:rPr>
          <w:rFonts w:ascii="Palatino Linotype" w:hAnsi="Palatino Linotype" w:cs="Tahoma"/>
          <w:sz w:val="22"/>
          <w:szCs w:val="24"/>
          <w:lang w:val="es-ES_tradnl"/>
        </w:rPr>
      </w:pPr>
    </w:p>
    <w:p w14:paraId="7AC93704" w14:textId="2D5E0F1C" w:rsidR="00526411" w:rsidRPr="00DD3919" w:rsidRDefault="00526411" w:rsidP="00526411">
      <w:pPr>
        <w:spacing w:line="360" w:lineRule="auto"/>
        <w:jc w:val="both"/>
        <w:rPr>
          <w:rFonts w:ascii="Palatino Linotype" w:eastAsia="Calibri" w:hAnsi="Palatino Linotype" w:cs="Tahoma"/>
          <w:b/>
          <w:bCs/>
          <w:sz w:val="22"/>
          <w:szCs w:val="22"/>
          <w:lang w:val="es-ES_tradnl" w:eastAsia="en-US"/>
        </w:rPr>
      </w:pPr>
      <w:r w:rsidRPr="00DD3919">
        <w:rPr>
          <w:rFonts w:ascii="Palatino Linotype" w:eastAsia="Calibri" w:hAnsi="Palatino Linotype" w:cs="Tahoma"/>
          <w:b/>
          <w:bCs/>
          <w:sz w:val="22"/>
          <w:szCs w:val="22"/>
          <w:lang w:val="es-ES_tradnl" w:eastAsia="en-US"/>
        </w:rPr>
        <w:t>V.  Ampliación del plazo para resolver</w:t>
      </w:r>
    </w:p>
    <w:p w14:paraId="1450946F" w14:textId="77777777" w:rsidR="00526411" w:rsidRPr="00DD3919" w:rsidRDefault="00526411" w:rsidP="00526411">
      <w:pPr>
        <w:spacing w:line="360" w:lineRule="auto"/>
        <w:jc w:val="both"/>
        <w:rPr>
          <w:rFonts w:ascii="Palatino Linotype" w:eastAsia="Calibri" w:hAnsi="Palatino Linotype" w:cs="Tahoma"/>
          <w:b/>
          <w:bCs/>
          <w:sz w:val="22"/>
          <w:szCs w:val="22"/>
          <w:lang w:val="es-ES_tradnl" w:eastAsia="en-US"/>
        </w:rPr>
      </w:pPr>
    </w:p>
    <w:p w14:paraId="725B2317" w14:textId="0EAAFF9A"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Con fecha veinticinco de marzo de dos mil diecinueve, el Comisionado Ponente, con fundamento en lo dispuesto por el artículo 181, párrafo tercero, de la Ley de Transparencia y Acceso a la Información Pública del Estado de México y Municipios, </w:t>
      </w:r>
      <w:r w:rsidRPr="00DD3919">
        <w:rPr>
          <w:rFonts w:ascii="Palatino Linotype" w:eastAsia="Calibri" w:hAnsi="Palatino Linotype" w:cs="Tahoma"/>
          <w:b/>
          <w:bCs/>
          <w:sz w:val="22"/>
          <w:szCs w:val="22"/>
          <w:lang w:val="es-ES_tradnl" w:eastAsia="en-US"/>
        </w:rPr>
        <w:t>acordó ampliar</w:t>
      </w:r>
      <w:r w:rsidRPr="00DD3919">
        <w:rPr>
          <w:rFonts w:ascii="Palatino Linotype" w:eastAsia="Calibri" w:hAnsi="Palatino Linotype" w:cs="Tahoma"/>
          <w:bCs/>
          <w:sz w:val="22"/>
          <w:szCs w:val="22"/>
          <w:lang w:val="es-ES_tradnl" w:eastAsia="en-US"/>
        </w:rPr>
        <w:t xml:space="preserve"> por un periodo de quince días hábiles, el plazo para resolver el Recurso de Revisión que nos ocupa.</w:t>
      </w:r>
    </w:p>
    <w:p w14:paraId="1A81A5FA" w14:textId="77777777" w:rsidR="00526411" w:rsidRPr="00DD3919" w:rsidRDefault="00526411" w:rsidP="006C09DE">
      <w:pPr>
        <w:spacing w:line="360" w:lineRule="auto"/>
        <w:jc w:val="both"/>
        <w:rPr>
          <w:rFonts w:ascii="Palatino Linotype" w:hAnsi="Palatino Linotype" w:cs="Tahoma"/>
          <w:sz w:val="22"/>
          <w:szCs w:val="24"/>
          <w:lang w:val="es-ES_tradnl"/>
        </w:rPr>
      </w:pPr>
    </w:p>
    <w:p w14:paraId="4406456B" w14:textId="0C76726D" w:rsidR="00526411" w:rsidRPr="00DD3919" w:rsidRDefault="00526411" w:rsidP="00526411">
      <w:pPr>
        <w:spacing w:line="360" w:lineRule="auto"/>
        <w:jc w:val="both"/>
        <w:rPr>
          <w:rFonts w:ascii="Palatino Linotype" w:eastAsia="Calibri" w:hAnsi="Palatino Linotype" w:cs="Tahoma"/>
          <w:b/>
          <w:bCs/>
          <w:sz w:val="22"/>
          <w:szCs w:val="22"/>
          <w:lang w:val="es-ES_tradnl" w:eastAsia="en-US"/>
        </w:rPr>
      </w:pPr>
      <w:r w:rsidRPr="00DD3919">
        <w:rPr>
          <w:rFonts w:ascii="Palatino Linotype" w:eastAsia="Calibri" w:hAnsi="Palatino Linotype" w:cs="Tahoma"/>
          <w:b/>
          <w:bCs/>
          <w:sz w:val="22"/>
          <w:szCs w:val="22"/>
          <w:lang w:val="es-ES_tradnl" w:eastAsia="en-US"/>
        </w:rPr>
        <w:t>VI. Cierre de instrucción</w:t>
      </w:r>
    </w:p>
    <w:p w14:paraId="3FA1E21A" w14:textId="77777777" w:rsidR="00526411" w:rsidRPr="00DD3919" w:rsidRDefault="00526411" w:rsidP="00526411">
      <w:pPr>
        <w:spacing w:line="360" w:lineRule="auto"/>
        <w:jc w:val="both"/>
        <w:rPr>
          <w:rFonts w:ascii="Palatino Linotype" w:eastAsia="Calibri" w:hAnsi="Palatino Linotype" w:cs="Tahoma"/>
          <w:b/>
          <w:bCs/>
          <w:sz w:val="22"/>
          <w:szCs w:val="22"/>
          <w:lang w:val="es-ES_tradnl" w:eastAsia="en-US"/>
        </w:rPr>
      </w:pPr>
    </w:p>
    <w:p w14:paraId="222950B9" w14:textId="511C6C98"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 </w:t>
      </w:r>
      <w:r w:rsidRPr="0029768E">
        <w:rPr>
          <w:rFonts w:ascii="Palatino Linotype" w:eastAsia="Calibri" w:hAnsi="Palatino Linotype" w:cs="Tahoma"/>
          <w:bCs/>
          <w:sz w:val="22"/>
          <w:szCs w:val="22"/>
          <w:lang w:val="es-ES_tradnl" w:eastAsia="en-US"/>
        </w:rPr>
        <w:t xml:space="preserve">Con fecha </w:t>
      </w:r>
      <w:r w:rsidRPr="00046188">
        <w:rPr>
          <w:rFonts w:ascii="Palatino Linotype" w:eastAsia="Calibri" w:hAnsi="Palatino Linotype" w:cs="Tahoma"/>
          <w:bCs/>
          <w:sz w:val="22"/>
          <w:szCs w:val="22"/>
          <w:lang w:val="es-ES_tradnl" w:eastAsia="en-US"/>
        </w:rPr>
        <w:t>veintiocho de marzo</w:t>
      </w:r>
      <w:r w:rsidRPr="0029768E">
        <w:rPr>
          <w:rFonts w:ascii="Palatino Linotype" w:eastAsia="Calibri" w:hAnsi="Palatino Linotype" w:cs="Tahoma"/>
          <w:bCs/>
          <w:sz w:val="22"/>
          <w:szCs w:val="22"/>
          <w:lang w:val="es-ES_tradnl" w:eastAsia="en-US"/>
        </w:rPr>
        <w:t xml:space="preserve"> de dos</w:t>
      </w:r>
      <w:r w:rsidRPr="00DD3919">
        <w:rPr>
          <w:rFonts w:ascii="Palatino Linotype" w:eastAsia="Calibri" w:hAnsi="Palatino Linotype" w:cs="Tahoma"/>
          <w:bCs/>
          <w:sz w:val="22"/>
          <w:szCs w:val="22"/>
          <w:lang w:val="es-ES_tradnl" w:eastAsia="en-US"/>
        </w:rPr>
        <w:t xml:space="preserve"> mil diecinueve, al no existir diligencias pendientes por desahogar, el Comisionado Ponente </w:t>
      </w:r>
      <w:r w:rsidRPr="00DD3919">
        <w:rPr>
          <w:rFonts w:ascii="Palatino Linotype" w:eastAsia="Calibri" w:hAnsi="Palatino Linotype" w:cs="Tahoma"/>
          <w:b/>
          <w:bCs/>
          <w:sz w:val="22"/>
          <w:szCs w:val="22"/>
          <w:lang w:val="es-ES_tradnl" w:eastAsia="en-US"/>
        </w:rPr>
        <w:t xml:space="preserve">decretó el cierre de instrucción </w:t>
      </w:r>
      <w:r w:rsidRPr="00DD3919">
        <w:rPr>
          <w:rFonts w:ascii="Palatino Linotype" w:eastAsia="Calibri" w:hAnsi="Palatino Linotype" w:cs="Tahoma"/>
          <w:bCs/>
          <w:sz w:val="22"/>
          <w:szCs w:val="22"/>
          <w:lang w:val="es-ES_tradnl" w:eastAsia="en-US"/>
        </w:rPr>
        <w:t xml:space="preserve">y pasó a resolución el expediente, en términos de lo dispuesto en los artículos 185, fracciones VI y VIII, de la Ley de Transparencia y Acceso a la Información Pública del Estado de México y Municipios; </w:t>
      </w:r>
      <w:r w:rsidRPr="00DD3919">
        <w:rPr>
          <w:rFonts w:ascii="Palatino Linotype" w:eastAsia="Calibri" w:hAnsi="Palatino Linotype" w:cs="Tahoma"/>
          <w:b/>
          <w:bCs/>
          <w:sz w:val="22"/>
          <w:szCs w:val="22"/>
          <w:lang w:val="es-ES_tradnl" w:eastAsia="en-US"/>
        </w:rPr>
        <w:t>acto que fue notificado a las partes el mismo día de su emisión</w:t>
      </w:r>
      <w:r w:rsidRPr="00DD3919">
        <w:rPr>
          <w:rFonts w:ascii="Palatino Linotype" w:eastAsia="Calibri" w:hAnsi="Palatino Linotype" w:cs="Tahoma"/>
          <w:bCs/>
          <w:sz w:val="22"/>
          <w:szCs w:val="22"/>
          <w:lang w:val="es-ES_tradnl" w:eastAsia="en-US"/>
        </w:rPr>
        <w:t>, a través del Sistema de Acceso a la Información Mexiquense (SAIMEX).</w:t>
      </w:r>
    </w:p>
    <w:p w14:paraId="4A7EDF28" w14:textId="77777777"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p>
    <w:p w14:paraId="260A9868" w14:textId="77777777"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En razón de que fue debidamente sustanciado el expediente electrónico y no existe diligencia pendiente de desahogo, se emite la resolución que conforme a Derecho procede, de acuerdo con los siguientes: </w:t>
      </w:r>
    </w:p>
    <w:p w14:paraId="78368A11" w14:textId="77777777" w:rsidR="004A0E98" w:rsidRPr="00DD3919" w:rsidRDefault="004A0E98" w:rsidP="006C09DE">
      <w:pPr>
        <w:spacing w:line="360" w:lineRule="auto"/>
        <w:jc w:val="center"/>
        <w:rPr>
          <w:rFonts w:ascii="Palatino Linotype" w:hAnsi="Palatino Linotype" w:cs="Tahoma"/>
          <w:b/>
          <w:sz w:val="22"/>
          <w:szCs w:val="22"/>
          <w:lang w:val="es-ES_tradnl"/>
        </w:rPr>
      </w:pPr>
    </w:p>
    <w:p w14:paraId="2452B770" w14:textId="77777777" w:rsidR="004F2D88" w:rsidRPr="00DD3919" w:rsidRDefault="009A620E" w:rsidP="006C09DE">
      <w:pPr>
        <w:spacing w:line="360" w:lineRule="auto"/>
        <w:jc w:val="center"/>
        <w:rPr>
          <w:rFonts w:ascii="Palatino Linotype" w:hAnsi="Palatino Linotype" w:cs="Tahoma"/>
          <w:b/>
          <w:sz w:val="22"/>
          <w:szCs w:val="22"/>
          <w:lang w:val="es-ES_tradnl"/>
        </w:rPr>
      </w:pPr>
      <w:r w:rsidRPr="00DD3919">
        <w:rPr>
          <w:rFonts w:ascii="Palatino Linotype" w:hAnsi="Palatino Linotype" w:cs="Tahoma"/>
          <w:b/>
          <w:sz w:val="22"/>
          <w:szCs w:val="22"/>
          <w:lang w:val="es-ES_tradnl"/>
        </w:rPr>
        <w:t>CONSIDERANDOS</w:t>
      </w:r>
      <w:r w:rsidR="004F2D88" w:rsidRPr="00DD3919">
        <w:rPr>
          <w:rFonts w:ascii="Palatino Linotype" w:hAnsi="Palatino Linotype" w:cs="Tahoma"/>
          <w:b/>
          <w:sz w:val="22"/>
          <w:szCs w:val="22"/>
          <w:lang w:val="es-ES_tradnl"/>
        </w:rPr>
        <w:t>:</w:t>
      </w:r>
    </w:p>
    <w:p w14:paraId="2452B771" w14:textId="77777777" w:rsidR="004F2D88" w:rsidRPr="00DD3919" w:rsidRDefault="004F2D88" w:rsidP="006C09DE">
      <w:pPr>
        <w:spacing w:line="360" w:lineRule="auto"/>
        <w:rPr>
          <w:rFonts w:ascii="Palatino Linotype" w:hAnsi="Palatino Linotype" w:cs="Tahoma"/>
          <w:b/>
          <w:sz w:val="22"/>
          <w:szCs w:val="24"/>
          <w:lang w:val="es-ES_tradnl"/>
        </w:rPr>
      </w:pPr>
    </w:p>
    <w:p w14:paraId="2452B772" w14:textId="77777777" w:rsidR="00B64641" w:rsidRPr="00DD3919" w:rsidRDefault="009C569C" w:rsidP="006C09DE">
      <w:pPr>
        <w:autoSpaceDE w:val="0"/>
        <w:autoSpaceDN w:val="0"/>
        <w:adjustRightInd w:val="0"/>
        <w:spacing w:line="360" w:lineRule="auto"/>
        <w:jc w:val="both"/>
        <w:rPr>
          <w:rFonts w:ascii="Palatino Linotype" w:hAnsi="Palatino Linotype" w:cs="Tahoma"/>
          <w:b/>
          <w:sz w:val="22"/>
          <w:szCs w:val="24"/>
          <w:lang w:val="es-ES_tradnl"/>
        </w:rPr>
      </w:pPr>
      <w:r w:rsidRPr="00DD3919">
        <w:rPr>
          <w:rFonts w:ascii="Palatino Linotype" w:eastAsia="Calibri" w:hAnsi="Palatino Linotype" w:cs="Tahoma"/>
          <w:b/>
          <w:color w:val="000000"/>
          <w:sz w:val="22"/>
          <w:szCs w:val="24"/>
          <w:lang w:val="es-ES_tradnl" w:eastAsia="es-MX"/>
        </w:rPr>
        <w:t>PRIMERO</w:t>
      </w:r>
      <w:r w:rsidR="00B64641" w:rsidRPr="00DD3919">
        <w:rPr>
          <w:rFonts w:ascii="Palatino Linotype" w:eastAsia="Calibri" w:hAnsi="Palatino Linotype" w:cs="Tahoma"/>
          <w:color w:val="000000"/>
          <w:sz w:val="22"/>
          <w:szCs w:val="24"/>
          <w:lang w:val="es-ES_tradnl" w:eastAsia="es-MX"/>
        </w:rPr>
        <w:t xml:space="preserve">. </w:t>
      </w:r>
      <w:r w:rsidR="00B64641" w:rsidRPr="00DD3919">
        <w:rPr>
          <w:rFonts w:ascii="Palatino Linotype" w:hAnsi="Palatino Linotype" w:cs="Tahoma"/>
          <w:b/>
          <w:sz w:val="22"/>
          <w:szCs w:val="24"/>
          <w:lang w:val="es-ES_tradnl"/>
        </w:rPr>
        <w:t>Competencia.</w:t>
      </w:r>
    </w:p>
    <w:p w14:paraId="2452B773" w14:textId="77777777" w:rsidR="00BE24A7" w:rsidRPr="00DD3919" w:rsidRDefault="00BE24A7" w:rsidP="006C09DE">
      <w:pPr>
        <w:autoSpaceDE w:val="0"/>
        <w:autoSpaceDN w:val="0"/>
        <w:adjustRightInd w:val="0"/>
        <w:spacing w:line="360" w:lineRule="auto"/>
        <w:jc w:val="both"/>
        <w:rPr>
          <w:rFonts w:ascii="Palatino Linotype" w:hAnsi="Palatino Linotype" w:cs="Tahoma"/>
          <w:sz w:val="22"/>
          <w:szCs w:val="24"/>
          <w:lang w:val="es-ES_tradnl"/>
        </w:rPr>
      </w:pPr>
    </w:p>
    <w:p w14:paraId="2452B774" w14:textId="77777777" w:rsidR="00436FD3" w:rsidRPr="00DD3919" w:rsidRDefault="00436FD3" w:rsidP="006C09DE">
      <w:pPr>
        <w:spacing w:line="360" w:lineRule="auto"/>
        <w:jc w:val="both"/>
        <w:rPr>
          <w:rFonts w:ascii="Palatino Linotype" w:hAnsi="Palatino Linotype" w:cs="Tahoma"/>
          <w:sz w:val="22"/>
          <w:szCs w:val="24"/>
          <w:shd w:val="clear" w:color="auto" w:fill="FFFFFF"/>
          <w:lang w:val="es-ES_tradnl"/>
        </w:rPr>
      </w:pPr>
      <w:r w:rsidRPr="00DD3919">
        <w:rPr>
          <w:rFonts w:ascii="Palatino Linotype" w:hAnsi="Palatino Linotype" w:cs="Tahoma"/>
          <w:sz w:val="22"/>
          <w:szCs w:val="24"/>
          <w:shd w:val="clear" w:color="auto" w:fill="FFFFFF"/>
          <w:lang w:val="es-ES_tradn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DD3919">
        <w:rPr>
          <w:rFonts w:ascii="Palatino Linotype" w:hAnsi="Palatino Linotype" w:cs="Tahoma"/>
          <w:sz w:val="22"/>
          <w:szCs w:val="24"/>
          <w:shd w:val="clear" w:color="auto" w:fill="FFFFFF"/>
          <w:lang w:val="es-ES_tradnl"/>
        </w:rPr>
        <w:t>°</w:t>
      </w:r>
      <w:r w:rsidRPr="00DD3919">
        <w:rPr>
          <w:rFonts w:ascii="Palatino Linotype" w:hAnsi="Palatino Linotype" w:cs="Tahoma"/>
          <w:sz w:val="22"/>
          <w:szCs w:val="24"/>
          <w:shd w:val="clear" w:color="auto" w:fill="FFFFFF"/>
          <w:lang w:val="es-ES_tradnl"/>
        </w:rPr>
        <w:t>, apartado A de la Constitución Política de los Estados Unidos Mexicanos; 5</w:t>
      </w:r>
      <w:r w:rsidR="001A0E21" w:rsidRPr="00DD3919">
        <w:rPr>
          <w:rFonts w:ascii="Palatino Linotype" w:hAnsi="Palatino Linotype" w:cs="Tahoma"/>
          <w:sz w:val="22"/>
          <w:szCs w:val="24"/>
          <w:shd w:val="clear" w:color="auto" w:fill="FFFFFF"/>
          <w:lang w:val="es-ES_tradnl"/>
        </w:rPr>
        <w:t>°</w:t>
      </w:r>
      <w:r w:rsidRPr="00DD3919">
        <w:rPr>
          <w:rFonts w:ascii="Palatino Linotype" w:hAnsi="Palatino Linotype" w:cs="Tahoma"/>
          <w:sz w:val="22"/>
          <w:szCs w:val="24"/>
          <w:shd w:val="clear" w:color="auto" w:fill="FFFFFF"/>
          <w:lang w:val="es-ES_tradnl"/>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D3919">
        <w:rPr>
          <w:rStyle w:val="apple-converted-space"/>
          <w:rFonts w:ascii="Palatino Linotype" w:hAnsi="Palatino Linotype" w:cs="Tahoma"/>
          <w:sz w:val="22"/>
          <w:szCs w:val="24"/>
          <w:shd w:val="clear" w:color="auto" w:fill="FFFFFF"/>
          <w:lang w:val="es-ES_tradnl"/>
        </w:rPr>
        <w:t xml:space="preserve"> 7°, </w:t>
      </w:r>
      <w:r w:rsidRPr="00DD3919">
        <w:rPr>
          <w:rFonts w:ascii="Palatino Linotype" w:hAnsi="Palatino Linotype" w:cs="Tahoma"/>
          <w:sz w:val="22"/>
          <w:szCs w:val="24"/>
          <w:lang w:val="es-ES_tradnl"/>
        </w:rPr>
        <w:t>9</w:t>
      </w:r>
      <w:r w:rsidR="003E763A" w:rsidRPr="00DD3919">
        <w:rPr>
          <w:rFonts w:ascii="Palatino Linotype" w:hAnsi="Palatino Linotype" w:cs="Tahoma"/>
          <w:sz w:val="22"/>
          <w:szCs w:val="24"/>
          <w:lang w:val="es-ES_tradnl"/>
        </w:rPr>
        <w:t>°</w:t>
      </w:r>
      <w:r w:rsidRPr="00DD3919">
        <w:rPr>
          <w:rFonts w:ascii="Palatino Linotype" w:hAnsi="Palatino Linotype" w:cs="Tahoma"/>
          <w:sz w:val="22"/>
          <w:szCs w:val="24"/>
          <w:lang w:val="es-ES_tradnl"/>
        </w:rPr>
        <w:t xml:space="preserve">, fracciones I y XXIV y 11 </w:t>
      </w:r>
      <w:r w:rsidRPr="00DD3919">
        <w:rPr>
          <w:rFonts w:ascii="Palatino Linotype" w:hAnsi="Palatino Linotype" w:cs="Tahoma"/>
          <w:sz w:val="22"/>
          <w:szCs w:val="24"/>
          <w:shd w:val="clear" w:color="auto" w:fill="FFFFFF"/>
          <w:lang w:val="es-ES_tradnl"/>
        </w:rPr>
        <w:t>del Reglamento Interior del Instituto de Transparencia, Acceso a la Información Pública y Protección de Datos Personales del Estado de México y Municipios.</w:t>
      </w:r>
    </w:p>
    <w:p w14:paraId="2452B775" w14:textId="77777777" w:rsidR="005A12EA" w:rsidRPr="00DD3919"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_tradnl" w:eastAsia="es-MX"/>
        </w:rPr>
      </w:pPr>
    </w:p>
    <w:p w14:paraId="7CAC3063"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b/>
          <w:color w:val="000000"/>
          <w:sz w:val="22"/>
          <w:szCs w:val="22"/>
          <w:lang w:val="es-ES_tradnl" w:eastAsia="es-MX"/>
        </w:rPr>
      </w:pPr>
      <w:r w:rsidRPr="00DD3919">
        <w:rPr>
          <w:rFonts w:ascii="Palatino Linotype" w:eastAsia="Calibri" w:hAnsi="Palatino Linotype" w:cs="Tahoma"/>
          <w:b/>
          <w:color w:val="000000"/>
          <w:sz w:val="22"/>
          <w:szCs w:val="22"/>
          <w:lang w:val="es-ES_tradnl" w:eastAsia="es-MX"/>
        </w:rPr>
        <w:t>SEGUNDO. Causales de improcedencia y sobreseimiento.</w:t>
      </w:r>
    </w:p>
    <w:p w14:paraId="74C9395A"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color w:val="000000"/>
          <w:sz w:val="22"/>
          <w:szCs w:val="22"/>
          <w:lang w:val="es-ES_tradnl" w:eastAsia="es-MX"/>
        </w:rPr>
      </w:pPr>
    </w:p>
    <w:p w14:paraId="66AA2768"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color w:val="000000"/>
          <w:sz w:val="22"/>
          <w:szCs w:val="22"/>
          <w:lang w:val="es-ES_tradnl" w:eastAsia="es-MX"/>
        </w:rPr>
      </w:pPr>
      <w:r w:rsidRPr="00DD3919">
        <w:rPr>
          <w:rFonts w:ascii="Palatino Linotype" w:eastAsia="Calibri" w:hAnsi="Palatino Linotype" w:cs="Tahoma"/>
          <w:color w:val="000000"/>
          <w:sz w:val="22"/>
          <w:szCs w:val="22"/>
          <w:lang w:val="es-ES_tradnl"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8B6A869"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color w:val="000000"/>
          <w:sz w:val="22"/>
          <w:szCs w:val="22"/>
          <w:lang w:val="es-ES_tradnl" w:eastAsia="es-MX"/>
        </w:rPr>
      </w:pPr>
    </w:p>
    <w:p w14:paraId="02677FA4"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color w:val="000000"/>
          <w:sz w:val="22"/>
          <w:szCs w:val="22"/>
          <w:lang w:val="es-ES_tradnl" w:eastAsia="es-MX"/>
        </w:rPr>
      </w:pPr>
      <w:r w:rsidRPr="00DD3919">
        <w:rPr>
          <w:rFonts w:ascii="Palatino Linotype" w:eastAsia="Calibri" w:hAnsi="Palatino Linotype" w:cs="Tahoma"/>
          <w:color w:val="000000"/>
          <w:sz w:val="22"/>
          <w:szCs w:val="22"/>
          <w:lang w:val="es-ES_tradnl" w:eastAsia="es-MX"/>
        </w:rPr>
        <w:t xml:space="preserve">En el presente caso, </w:t>
      </w:r>
      <w:r w:rsidRPr="00DD3919">
        <w:rPr>
          <w:rFonts w:ascii="Palatino Linotype" w:eastAsia="Calibri" w:hAnsi="Palatino Linotype" w:cs="Tahoma"/>
          <w:b/>
          <w:color w:val="000000"/>
          <w:sz w:val="22"/>
          <w:szCs w:val="22"/>
          <w:lang w:val="es-ES_tradnl" w:eastAsia="es-MX"/>
        </w:rPr>
        <w:t>no se actualiza ninguna de las causales de improcedencia</w:t>
      </w:r>
      <w:r w:rsidRPr="00DD3919">
        <w:rPr>
          <w:rFonts w:ascii="Palatino Linotype" w:eastAsia="Calibri" w:hAnsi="Palatino Linotype" w:cs="Tahoma"/>
          <w:color w:val="000000"/>
          <w:sz w:val="22"/>
          <w:szCs w:val="22"/>
          <w:lang w:val="es-ES_tradnl"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7987298"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color w:val="000000"/>
          <w:sz w:val="18"/>
          <w:szCs w:val="22"/>
          <w:lang w:val="es-ES_tradnl" w:eastAsia="es-MX"/>
        </w:rPr>
      </w:pPr>
    </w:p>
    <w:p w14:paraId="0E711E05"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color w:val="000000"/>
          <w:sz w:val="22"/>
          <w:szCs w:val="22"/>
          <w:lang w:val="es-ES_tradnl" w:eastAsia="es-MX"/>
        </w:rPr>
      </w:pPr>
      <w:r w:rsidRPr="00DD3919">
        <w:rPr>
          <w:rFonts w:ascii="Palatino Linotype" w:eastAsia="Calibri" w:hAnsi="Palatino Linotype" w:cs="Tahoma"/>
          <w:color w:val="000000"/>
          <w:sz w:val="22"/>
          <w:szCs w:val="22"/>
          <w:lang w:val="es-ES_tradnl" w:eastAsia="es-MX"/>
        </w:rPr>
        <w:t>Asimismo, se actualiza la causal de procedencia señalada en el artículo 179, fracción VI de la Ley de la materia</w:t>
      </w:r>
      <w:r w:rsidRPr="00DD3919">
        <w:rPr>
          <w:rFonts w:ascii="Palatino Linotype" w:eastAsia="Calibri" w:hAnsi="Palatino Linotype" w:cs="Tahoma"/>
          <w:bCs/>
          <w:color w:val="000000"/>
          <w:sz w:val="22"/>
          <w:szCs w:val="22"/>
          <w:lang w:val="es-ES_tradnl" w:eastAsia="es-MX"/>
        </w:rPr>
        <w:t xml:space="preserve">, toda vez que el solicitante se inconformó por la entrega de la información que no corresponde a lo solicitado. </w:t>
      </w:r>
    </w:p>
    <w:p w14:paraId="38EA658D" w14:textId="77777777" w:rsidR="00526411" w:rsidRPr="00DD3919" w:rsidRDefault="00526411" w:rsidP="00526411">
      <w:pPr>
        <w:autoSpaceDE w:val="0"/>
        <w:autoSpaceDN w:val="0"/>
        <w:adjustRightInd w:val="0"/>
        <w:spacing w:line="360" w:lineRule="auto"/>
        <w:jc w:val="both"/>
        <w:rPr>
          <w:rFonts w:ascii="Palatino Linotype" w:eastAsia="Calibri" w:hAnsi="Palatino Linotype" w:cs="Tahoma"/>
          <w:bCs/>
          <w:color w:val="000000"/>
          <w:sz w:val="18"/>
          <w:szCs w:val="22"/>
          <w:lang w:val="es-ES_tradnl" w:eastAsia="es-MX"/>
        </w:rPr>
      </w:pPr>
    </w:p>
    <w:p w14:paraId="13469B81" w14:textId="77777777" w:rsidR="00526411" w:rsidRPr="00DD3919" w:rsidRDefault="00526411" w:rsidP="00526411">
      <w:pPr>
        <w:spacing w:line="360" w:lineRule="auto"/>
        <w:jc w:val="both"/>
        <w:rPr>
          <w:rFonts w:ascii="Palatino Linotype" w:eastAsia="Calibri" w:hAnsi="Palatino Linotype" w:cs="Tahoma"/>
          <w:b/>
          <w:sz w:val="22"/>
          <w:szCs w:val="22"/>
          <w:lang w:val="es-ES_tradnl" w:eastAsia="es-ES_tradnl"/>
        </w:rPr>
      </w:pPr>
      <w:r w:rsidRPr="00DD3919">
        <w:rPr>
          <w:rFonts w:ascii="Palatino Linotype" w:eastAsia="Calibri" w:hAnsi="Palatino Linotype" w:cs="Tahoma"/>
          <w:b/>
          <w:sz w:val="22"/>
          <w:szCs w:val="22"/>
          <w:lang w:val="es-ES_tradnl" w:eastAsia="es-ES_tradnl"/>
        </w:rPr>
        <w:t>Causales de sobreseimiento.</w:t>
      </w:r>
    </w:p>
    <w:p w14:paraId="16C87011" w14:textId="77777777" w:rsidR="00526411" w:rsidRPr="00DD3919" w:rsidRDefault="00526411" w:rsidP="00526411">
      <w:pPr>
        <w:spacing w:line="360" w:lineRule="auto"/>
        <w:jc w:val="both"/>
        <w:rPr>
          <w:rFonts w:ascii="Palatino Linotype" w:eastAsia="Calibri" w:hAnsi="Palatino Linotype" w:cs="Tahoma"/>
          <w:sz w:val="18"/>
          <w:szCs w:val="22"/>
          <w:lang w:val="es-ES_tradnl" w:eastAsia="es-ES_tradnl"/>
        </w:rPr>
      </w:pPr>
    </w:p>
    <w:p w14:paraId="22800B9A" w14:textId="77777777" w:rsidR="00526411" w:rsidRPr="00DD3919" w:rsidRDefault="00526411" w:rsidP="00526411">
      <w:pPr>
        <w:spacing w:line="360" w:lineRule="auto"/>
        <w:jc w:val="both"/>
        <w:rPr>
          <w:rFonts w:ascii="Palatino Linotype" w:hAnsi="Palatino Linotype" w:cs="Tahoma"/>
          <w:sz w:val="22"/>
          <w:szCs w:val="22"/>
          <w:lang w:val="es-ES_tradnl"/>
        </w:rPr>
      </w:pPr>
      <w:r w:rsidRPr="00DD3919">
        <w:rPr>
          <w:rFonts w:ascii="Palatino Linotype" w:eastAsia="Calibri" w:hAnsi="Palatino Linotype" w:cs="Tahoma"/>
          <w:sz w:val="22"/>
          <w:szCs w:val="22"/>
          <w:lang w:val="es-ES_tradnl" w:eastAsia="es-ES_tradnl"/>
        </w:rPr>
        <w:t>Por lo que hace a las causales de sobreseimiento, del análisis realizado por este Instituto, se advierte que</w:t>
      </w:r>
      <w:r w:rsidRPr="00DD3919">
        <w:rPr>
          <w:rFonts w:ascii="Palatino Linotype" w:eastAsia="Calibri" w:hAnsi="Palatino Linotype" w:cs="Tahoma"/>
          <w:b/>
          <w:sz w:val="22"/>
          <w:szCs w:val="22"/>
          <w:lang w:val="es-ES_tradnl" w:eastAsia="es-ES_tradnl"/>
        </w:rPr>
        <w:t xml:space="preserve"> no se actualiza ninguna de las previstas por el artículo 192 de la Ley de Transparencia y Acceso a la Información Pública del Estado de México y Municipios; </w:t>
      </w:r>
      <w:r w:rsidRPr="00DD3919">
        <w:rPr>
          <w:rFonts w:ascii="Palatino Linotype" w:hAnsi="Palatino Linotype" w:cs="Tahoma"/>
          <w:sz w:val="22"/>
          <w:szCs w:val="22"/>
          <w:lang w:val="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549DB1A" w14:textId="77777777" w:rsidR="00526411" w:rsidRPr="00DD3919" w:rsidRDefault="00526411" w:rsidP="00526411">
      <w:pPr>
        <w:spacing w:line="360" w:lineRule="auto"/>
        <w:jc w:val="both"/>
        <w:rPr>
          <w:rFonts w:ascii="Palatino Linotype" w:hAnsi="Palatino Linotype" w:cs="Tahoma"/>
          <w:sz w:val="14"/>
          <w:szCs w:val="22"/>
          <w:lang w:val="es-ES_tradnl"/>
        </w:rPr>
      </w:pPr>
    </w:p>
    <w:p w14:paraId="1D674B37" w14:textId="77777777" w:rsidR="00526411" w:rsidRPr="00DD3919" w:rsidRDefault="00526411" w:rsidP="00526411">
      <w:pPr>
        <w:spacing w:line="360" w:lineRule="auto"/>
        <w:jc w:val="both"/>
        <w:rPr>
          <w:rFonts w:ascii="Palatino Linotype" w:eastAsia="Calibri" w:hAnsi="Palatino Linotype" w:cs="Tahoma"/>
          <w:sz w:val="22"/>
          <w:szCs w:val="22"/>
          <w:lang w:val="es-ES_tradnl" w:eastAsia="es-ES_tradnl"/>
        </w:rPr>
      </w:pPr>
      <w:r w:rsidRPr="00DD3919">
        <w:rPr>
          <w:rFonts w:ascii="Palatino Linotype" w:eastAsia="Calibri" w:hAnsi="Palatino Linotype" w:cs="Tahoma"/>
          <w:bCs/>
          <w:sz w:val="22"/>
          <w:szCs w:val="22"/>
          <w:lang w:val="es-ES_tradnl" w:eastAsia="es-ES_tradnl"/>
        </w:rPr>
        <w:t xml:space="preserve">Por tales motivos, </w:t>
      </w:r>
      <w:r w:rsidRPr="00DD3919">
        <w:rPr>
          <w:rFonts w:ascii="Palatino Linotype" w:eastAsia="Calibri" w:hAnsi="Palatino Linotype" w:cs="Tahoma"/>
          <w:sz w:val="22"/>
          <w:szCs w:val="22"/>
          <w:lang w:val="es-ES_tradnl" w:eastAsia="es-ES_tradnl"/>
        </w:rPr>
        <w:t xml:space="preserve">se considera procedente entrar al fondo del presente asunto. </w:t>
      </w:r>
    </w:p>
    <w:p w14:paraId="1EBD3D7F" w14:textId="77777777"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p>
    <w:p w14:paraId="5CECF3AC" w14:textId="77777777" w:rsidR="00526411" w:rsidRPr="00DD3919" w:rsidRDefault="00526411" w:rsidP="00526411">
      <w:pPr>
        <w:tabs>
          <w:tab w:val="left" w:pos="4962"/>
        </w:tabs>
        <w:spacing w:line="360" w:lineRule="auto"/>
        <w:jc w:val="both"/>
        <w:rPr>
          <w:rFonts w:ascii="Palatino Linotype" w:eastAsia="Calibri" w:hAnsi="Palatino Linotype" w:cs="Tahoma"/>
          <w:b/>
          <w:iCs/>
          <w:sz w:val="22"/>
          <w:szCs w:val="22"/>
          <w:lang w:val="es-ES_tradnl" w:eastAsia="es-ES_tradnl"/>
        </w:rPr>
      </w:pPr>
      <w:r w:rsidRPr="00DD3919">
        <w:rPr>
          <w:rFonts w:ascii="Palatino Linotype" w:eastAsia="Calibri" w:hAnsi="Palatino Linotype" w:cs="Tahoma"/>
          <w:b/>
          <w:iCs/>
          <w:sz w:val="22"/>
          <w:szCs w:val="22"/>
          <w:lang w:val="es-ES_tradnl" w:eastAsia="es-ES_tradnl"/>
        </w:rPr>
        <w:t xml:space="preserve">TERCERO. Determinación de la Controversia. </w:t>
      </w:r>
    </w:p>
    <w:p w14:paraId="094CF2B7" w14:textId="77777777"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p>
    <w:p w14:paraId="6808192A" w14:textId="70E6C5D5" w:rsidR="00526411" w:rsidRPr="00DD3919" w:rsidRDefault="00526411" w:rsidP="00526411">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El Particular presentó una solicitud de acceso a la información pública ante la Unidad de Transparencia del Ayuntamiento de Atizapán de Zaragoza, por medio de la cual requirió, en la modalidad de entrega por Internet vía Sistema de Acceso a la Información Pública (SAIMEX), </w:t>
      </w:r>
      <w:r w:rsidR="00E4710C" w:rsidRPr="00DD3919">
        <w:rPr>
          <w:rFonts w:ascii="Palatino Linotype" w:eastAsia="Calibri" w:hAnsi="Palatino Linotype" w:cs="Tahoma"/>
          <w:bCs/>
          <w:sz w:val="22"/>
          <w:szCs w:val="22"/>
          <w:lang w:val="es-ES_tradnl" w:eastAsia="en-US"/>
        </w:rPr>
        <w:t>la siguiente información,</w:t>
      </w:r>
      <w:r w:rsidR="00751B5A" w:rsidRPr="00DD3919">
        <w:rPr>
          <w:rFonts w:ascii="Palatino Linotype" w:eastAsia="Calibri" w:hAnsi="Palatino Linotype" w:cs="Tahoma"/>
          <w:bCs/>
          <w:sz w:val="22"/>
          <w:szCs w:val="22"/>
          <w:lang w:val="es-ES_tradnl" w:eastAsia="en-US"/>
        </w:rPr>
        <w:t xml:space="preserve"> de los primeros noventa días</w:t>
      </w:r>
      <w:r w:rsidR="00E4710C" w:rsidRPr="00DD3919">
        <w:rPr>
          <w:rFonts w:ascii="Palatino Linotype" w:eastAsia="Calibri" w:hAnsi="Palatino Linotype" w:cs="Tahoma"/>
          <w:bCs/>
          <w:sz w:val="22"/>
          <w:szCs w:val="22"/>
          <w:lang w:val="es-ES_tradnl" w:eastAsia="en-US"/>
        </w:rPr>
        <w:t xml:space="preserve"> de gobierno de toda la Administración Pública Municipal</w:t>
      </w:r>
      <w:r w:rsidRPr="00DD3919">
        <w:rPr>
          <w:rFonts w:ascii="Palatino Linotype" w:eastAsia="Calibri" w:hAnsi="Palatino Linotype" w:cs="Tahoma"/>
          <w:bCs/>
          <w:sz w:val="22"/>
          <w:szCs w:val="22"/>
          <w:lang w:val="es-ES_tradnl" w:eastAsia="en-US"/>
        </w:rPr>
        <w:t>:</w:t>
      </w:r>
    </w:p>
    <w:p w14:paraId="1D0EC002" w14:textId="77777777" w:rsidR="002672A9" w:rsidRPr="00DD3919" w:rsidRDefault="002672A9" w:rsidP="00526411">
      <w:pPr>
        <w:spacing w:line="360" w:lineRule="auto"/>
        <w:jc w:val="both"/>
        <w:rPr>
          <w:rFonts w:ascii="Palatino Linotype" w:eastAsia="Calibri" w:hAnsi="Palatino Linotype" w:cs="Tahoma"/>
          <w:bCs/>
          <w:sz w:val="22"/>
          <w:szCs w:val="22"/>
          <w:lang w:val="es-ES_tradnl" w:eastAsia="en-US"/>
        </w:rPr>
      </w:pPr>
    </w:p>
    <w:p w14:paraId="0C45FE62" w14:textId="5C2AF2AA" w:rsidR="00EF530F" w:rsidRPr="00DD3919" w:rsidRDefault="002672A9" w:rsidP="002672A9">
      <w:pPr>
        <w:pStyle w:val="Prrafodelista"/>
        <w:numPr>
          <w:ilvl w:val="0"/>
          <w:numId w:val="19"/>
        </w:numPr>
        <w:spacing w:line="360" w:lineRule="auto"/>
        <w:jc w:val="both"/>
        <w:rPr>
          <w:rFonts w:ascii="Palatino Linotype" w:eastAsia="Calibri" w:hAnsi="Palatino Linotype" w:cs="Tahoma"/>
          <w:szCs w:val="22"/>
          <w:lang w:val="es-ES_tradnl" w:eastAsia="es-ES_tradnl"/>
        </w:rPr>
      </w:pPr>
      <w:r w:rsidRPr="00DD3919">
        <w:rPr>
          <w:rFonts w:ascii="Palatino Linotype" w:eastAsia="Calibri" w:hAnsi="Palatino Linotype" w:cs="Tahoma"/>
          <w:szCs w:val="22"/>
          <w:lang w:val="es-ES_tradnl" w:eastAsia="es-ES_tradnl"/>
        </w:rPr>
        <w:t xml:space="preserve">Acciones de Gobierno, </w:t>
      </w:r>
      <w:r w:rsidR="0029768E">
        <w:rPr>
          <w:rFonts w:ascii="Palatino Linotype" w:eastAsia="Calibri" w:hAnsi="Palatino Linotype" w:cs="Tahoma"/>
          <w:szCs w:val="22"/>
          <w:lang w:val="es-ES_tradnl" w:eastAsia="es-ES_tradnl"/>
        </w:rPr>
        <w:t xml:space="preserve">en las que se </w:t>
      </w:r>
      <w:r w:rsidR="0029768E" w:rsidRPr="00DD3919">
        <w:rPr>
          <w:rFonts w:ascii="Palatino Linotype" w:eastAsia="Calibri" w:hAnsi="Palatino Linotype" w:cs="Tahoma"/>
          <w:szCs w:val="22"/>
          <w:lang w:val="es-ES_tradnl" w:eastAsia="es-ES_tradnl"/>
        </w:rPr>
        <w:t>detall</w:t>
      </w:r>
      <w:r w:rsidR="0029768E">
        <w:rPr>
          <w:rFonts w:ascii="Palatino Linotype" w:eastAsia="Calibri" w:hAnsi="Palatino Linotype" w:cs="Tahoma"/>
          <w:szCs w:val="22"/>
          <w:lang w:val="es-ES_tradnl" w:eastAsia="es-ES_tradnl"/>
        </w:rPr>
        <w:t>en</w:t>
      </w:r>
      <w:r w:rsidR="0029768E" w:rsidRPr="00DD3919">
        <w:rPr>
          <w:rFonts w:ascii="Palatino Linotype" w:eastAsia="Calibri" w:hAnsi="Palatino Linotype" w:cs="Tahoma"/>
          <w:szCs w:val="22"/>
          <w:lang w:val="es-ES_tradnl" w:eastAsia="es-ES_tradnl"/>
        </w:rPr>
        <w:t xml:space="preserve"> </w:t>
      </w:r>
      <w:r w:rsidRPr="00DD3919">
        <w:rPr>
          <w:rFonts w:ascii="Palatino Linotype" w:eastAsia="Calibri" w:hAnsi="Palatino Linotype" w:cs="Tahoma"/>
          <w:szCs w:val="22"/>
          <w:lang w:val="es-ES_tradnl" w:eastAsia="es-ES_tradnl"/>
        </w:rPr>
        <w:t>la dependencia y responsables (de la acción) con nombre y cargo.</w:t>
      </w:r>
    </w:p>
    <w:p w14:paraId="3844EB11" w14:textId="1D694B14" w:rsidR="002672A9" w:rsidRPr="00DD3919" w:rsidRDefault="002672A9" w:rsidP="002672A9">
      <w:pPr>
        <w:pStyle w:val="Prrafodelista"/>
        <w:numPr>
          <w:ilvl w:val="0"/>
          <w:numId w:val="19"/>
        </w:numPr>
        <w:spacing w:line="360" w:lineRule="auto"/>
        <w:jc w:val="both"/>
        <w:rPr>
          <w:rFonts w:ascii="Palatino Linotype" w:eastAsia="Calibri" w:hAnsi="Palatino Linotype" w:cs="Tahoma"/>
          <w:szCs w:val="22"/>
          <w:lang w:val="es-ES_tradnl" w:eastAsia="es-ES_tradnl"/>
        </w:rPr>
      </w:pPr>
      <w:r w:rsidRPr="00DD3919">
        <w:rPr>
          <w:rFonts w:ascii="Palatino Linotype" w:eastAsia="Calibri" w:hAnsi="Palatino Linotype" w:cs="Tahoma"/>
          <w:szCs w:val="22"/>
          <w:lang w:val="es-ES_tradnl" w:eastAsia="es-ES_tradnl"/>
        </w:rPr>
        <w:t xml:space="preserve">Nombre / Tipo de acción a implementar e impacto estimado en el público. </w:t>
      </w:r>
    </w:p>
    <w:p w14:paraId="69784F0A" w14:textId="0C455E14" w:rsidR="002672A9" w:rsidRPr="00DD3919" w:rsidRDefault="002672A9" w:rsidP="002672A9">
      <w:pPr>
        <w:pStyle w:val="Prrafodelista"/>
        <w:numPr>
          <w:ilvl w:val="0"/>
          <w:numId w:val="19"/>
        </w:numPr>
        <w:spacing w:line="360" w:lineRule="auto"/>
        <w:jc w:val="both"/>
        <w:rPr>
          <w:rFonts w:ascii="Palatino Linotype" w:eastAsia="Calibri" w:hAnsi="Palatino Linotype" w:cs="Tahoma"/>
          <w:szCs w:val="22"/>
          <w:lang w:val="es-ES_tradnl" w:eastAsia="es-ES_tradnl"/>
        </w:rPr>
      </w:pPr>
      <w:r w:rsidRPr="00DD3919">
        <w:rPr>
          <w:rFonts w:ascii="Palatino Linotype" w:eastAsia="Calibri" w:hAnsi="Palatino Linotype" w:cs="Tahoma"/>
          <w:szCs w:val="22"/>
          <w:lang w:val="es-ES_tradnl" w:eastAsia="es-ES_tradnl"/>
        </w:rPr>
        <w:t xml:space="preserve">Indicadores de gestión </w:t>
      </w:r>
    </w:p>
    <w:p w14:paraId="5258CE98" w14:textId="7C268E64" w:rsidR="002672A9" w:rsidRPr="00DD3919" w:rsidRDefault="002672A9" w:rsidP="002672A9">
      <w:pPr>
        <w:pStyle w:val="Prrafodelista"/>
        <w:numPr>
          <w:ilvl w:val="0"/>
          <w:numId w:val="19"/>
        </w:numPr>
        <w:spacing w:line="360" w:lineRule="auto"/>
        <w:jc w:val="both"/>
        <w:rPr>
          <w:rFonts w:ascii="Palatino Linotype" w:eastAsia="Calibri" w:hAnsi="Palatino Linotype" w:cs="Tahoma"/>
          <w:szCs w:val="22"/>
          <w:lang w:val="es-ES_tradnl" w:eastAsia="es-ES_tradnl"/>
        </w:rPr>
      </w:pPr>
      <w:r w:rsidRPr="00DD3919">
        <w:rPr>
          <w:rFonts w:ascii="Palatino Linotype" w:eastAsia="Calibri" w:hAnsi="Palatino Linotype" w:cs="Tahoma"/>
          <w:szCs w:val="22"/>
          <w:lang w:val="es-ES_tradnl" w:eastAsia="es-ES_tradnl"/>
        </w:rPr>
        <w:t>Inversión total y desglosada de dichas acciones.</w:t>
      </w:r>
    </w:p>
    <w:p w14:paraId="5AD0179B" w14:textId="25401CF0" w:rsidR="002672A9" w:rsidRPr="00DD3919" w:rsidRDefault="002672A9" w:rsidP="002672A9">
      <w:pPr>
        <w:pStyle w:val="Prrafodelista"/>
        <w:numPr>
          <w:ilvl w:val="0"/>
          <w:numId w:val="19"/>
        </w:numPr>
        <w:spacing w:line="360" w:lineRule="auto"/>
        <w:jc w:val="both"/>
        <w:rPr>
          <w:rFonts w:ascii="Palatino Linotype" w:eastAsia="Calibri" w:hAnsi="Palatino Linotype" w:cs="Tahoma"/>
          <w:szCs w:val="22"/>
          <w:lang w:val="es-ES_tradnl" w:eastAsia="es-ES_tradnl"/>
        </w:rPr>
      </w:pPr>
      <w:r w:rsidRPr="00DD3919">
        <w:rPr>
          <w:rFonts w:ascii="Palatino Linotype" w:eastAsia="Calibri" w:hAnsi="Palatino Linotype" w:cs="Tahoma"/>
          <w:szCs w:val="22"/>
          <w:lang w:val="es-ES_tradnl" w:eastAsia="es-ES_tradnl"/>
        </w:rPr>
        <w:t xml:space="preserve">Nombre o tipo de proveedor, modalidad de contratación, montos económicos de dicha contratación </w:t>
      </w:r>
    </w:p>
    <w:p w14:paraId="76414E3D" w14:textId="77777777" w:rsidR="00AC5FB6" w:rsidRPr="00DD3919" w:rsidRDefault="00AC5FB6" w:rsidP="0069357D">
      <w:pPr>
        <w:spacing w:line="360" w:lineRule="auto"/>
        <w:jc w:val="both"/>
        <w:rPr>
          <w:rFonts w:ascii="Palatino Linotype" w:eastAsia="Calibri" w:hAnsi="Palatino Linotype" w:cs="Tahoma"/>
          <w:bCs/>
          <w:sz w:val="22"/>
          <w:szCs w:val="22"/>
          <w:lang w:val="es-ES_tradnl" w:eastAsia="en-US"/>
        </w:rPr>
      </w:pPr>
    </w:p>
    <w:p w14:paraId="604068CC" w14:textId="78E59E30" w:rsidR="00E4710C" w:rsidRPr="00DD3919" w:rsidRDefault="00E4710C" w:rsidP="0069357D">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En la respuesta el Sujeto Obligado por medio de la Secretaria </w:t>
      </w:r>
      <w:r w:rsidR="00C26969" w:rsidRPr="00DD3919">
        <w:rPr>
          <w:rFonts w:ascii="Palatino Linotype" w:eastAsia="Calibri" w:hAnsi="Palatino Linotype" w:cs="Tahoma"/>
          <w:bCs/>
          <w:sz w:val="22"/>
          <w:szCs w:val="22"/>
          <w:lang w:val="es-ES_tradnl" w:eastAsia="en-US"/>
        </w:rPr>
        <w:t>T</w:t>
      </w:r>
      <w:r w:rsidRPr="00DD3919">
        <w:rPr>
          <w:rFonts w:ascii="Palatino Linotype" w:eastAsia="Calibri" w:hAnsi="Palatino Linotype" w:cs="Tahoma"/>
          <w:bCs/>
          <w:sz w:val="22"/>
          <w:szCs w:val="22"/>
          <w:lang w:val="es-ES_tradnl" w:eastAsia="en-US"/>
        </w:rPr>
        <w:t xml:space="preserve">écnica de la Presidencia Municipal, informó </w:t>
      </w:r>
      <w:r w:rsidR="00C26969" w:rsidRPr="00DD3919">
        <w:rPr>
          <w:rFonts w:ascii="Palatino Linotype" w:eastAsia="Calibri" w:hAnsi="Palatino Linotype" w:cs="Tahoma"/>
          <w:bCs/>
          <w:sz w:val="22"/>
          <w:szCs w:val="22"/>
          <w:lang w:val="es-ES_tradnl" w:eastAsia="en-US"/>
        </w:rPr>
        <w:t>que la documentación solicitada estará contenida en el Plan de Desarroll</w:t>
      </w:r>
      <w:r w:rsidR="005774CC" w:rsidRPr="00DD3919">
        <w:rPr>
          <w:rFonts w:ascii="Palatino Linotype" w:eastAsia="Calibri" w:hAnsi="Palatino Linotype" w:cs="Tahoma"/>
          <w:bCs/>
          <w:sz w:val="22"/>
          <w:szCs w:val="22"/>
          <w:lang w:val="es-ES_tradnl" w:eastAsia="en-US"/>
        </w:rPr>
        <w:t>o Municipal, el cual, indicó</w:t>
      </w:r>
      <w:r w:rsidR="00C26969" w:rsidRPr="00DD3919">
        <w:rPr>
          <w:rFonts w:ascii="Palatino Linotype" w:eastAsia="Calibri" w:hAnsi="Palatino Linotype" w:cs="Tahoma"/>
          <w:bCs/>
          <w:sz w:val="22"/>
          <w:szCs w:val="22"/>
          <w:lang w:val="es-ES_tradnl" w:eastAsia="en-US"/>
        </w:rPr>
        <w:t xml:space="preserve"> se encuentra en proceso de elaboración y deberá de ser aprobado por el Cabildo para su publicación. </w:t>
      </w:r>
    </w:p>
    <w:p w14:paraId="52DE1A03" w14:textId="77777777" w:rsidR="00C26969" w:rsidRPr="00DD3919" w:rsidRDefault="00C26969" w:rsidP="0069357D">
      <w:pPr>
        <w:spacing w:line="360" w:lineRule="auto"/>
        <w:jc w:val="both"/>
        <w:rPr>
          <w:rFonts w:ascii="Palatino Linotype" w:eastAsia="Calibri" w:hAnsi="Palatino Linotype" w:cs="Tahoma"/>
          <w:bCs/>
          <w:sz w:val="22"/>
          <w:szCs w:val="22"/>
          <w:lang w:val="es-ES_tradnl" w:eastAsia="en-US"/>
        </w:rPr>
      </w:pPr>
    </w:p>
    <w:p w14:paraId="2D98B4AA" w14:textId="43BA8447" w:rsidR="00C26969" w:rsidRPr="00DD3919" w:rsidRDefault="00C26969" w:rsidP="0069357D">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Inconfor</w:t>
      </w:r>
      <w:r w:rsidR="00FD1921" w:rsidRPr="00DD3919">
        <w:rPr>
          <w:rFonts w:ascii="Palatino Linotype" w:eastAsia="Calibri" w:hAnsi="Palatino Linotype" w:cs="Tahoma"/>
          <w:bCs/>
          <w:sz w:val="22"/>
          <w:szCs w:val="22"/>
          <w:lang w:val="es-ES_tradnl" w:eastAsia="en-US"/>
        </w:rPr>
        <w:t>me con la respuesta del Sujeto Obligado, el P</w:t>
      </w:r>
      <w:r w:rsidRPr="00DD3919">
        <w:rPr>
          <w:rFonts w:ascii="Palatino Linotype" w:eastAsia="Calibri" w:hAnsi="Palatino Linotype" w:cs="Tahoma"/>
          <w:bCs/>
          <w:sz w:val="22"/>
          <w:szCs w:val="22"/>
          <w:lang w:val="es-ES_tradnl" w:eastAsia="en-US"/>
        </w:rPr>
        <w:t>articular presentó el Recurso de Revisión en contra de dicha respuesta manifestando que la información solicitada es respecto</w:t>
      </w:r>
      <w:r w:rsidR="00FD1921" w:rsidRPr="00DD3919">
        <w:rPr>
          <w:rFonts w:ascii="Palatino Linotype" w:eastAsia="Calibri" w:hAnsi="Palatino Linotype" w:cs="Tahoma"/>
          <w:bCs/>
          <w:sz w:val="22"/>
          <w:szCs w:val="22"/>
          <w:lang w:val="es-ES_tradnl" w:eastAsia="en-US"/>
        </w:rPr>
        <w:t xml:space="preserve"> </w:t>
      </w:r>
      <w:r w:rsidRPr="00DD3919">
        <w:rPr>
          <w:rFonts w:ascii="Palatino Linotype" w:eastAsia="Calibri" w:hAnsi="Palatino Linotype" w:cs="Tahoma"/>
          <w:bCs/>
          <w:sz w:val="22"/>
          <w:szCs w:val="22"/>
          <w:lang w:val="es-ES_tradnl" w:eastAsia="en-US"/>
        </w:rPr>
        <w:t xml:space="preserve">a los primeros noventa días, no la contenida en el Plan de Desarrollo Municipal. </w:t>
      </w:r>
    </w:p>
    <w:p w14:paraId="7F5AD879" w14:textId="77777777" w:rsidR="00DC7973" w:rsidRPr="00DD3919" w:rsidRDefault="00DC7973" w:rsidP="0069357D">
      <w:pPr>
        <w:spacing w:line="360" w:lineRule="auto"/>
        <w:jc w:val="both"/>
        <w:rPr>
          <w:rFonts w:ascii="Palatino Linotype" w:eastAsia="Calibri" w:hAnsi="Palatino Linotype" w:cs="Tahoma"/>
          <w:bCs/>
          <w:sz w:val="22"/>
          <w:szCs w:val="22"/>
          <w:lang w:val="es-ES_tradnl" w:eastAsia="en-US"/>
        </w:rPr>
      </w:pPr>
    </w:p>
    <w:p w14:paraId="49F03380" w14:textId="3B208A89" w:rsidR="0069357D" w:rsidRPr="00DD3919" w:rsidRDefault="00AC5FB6" w:rsidP="0069357D">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C</w:t>
      </w:r>
      <w:r w:rsidR="0069357D" w:rsidRPr="00DD3919">
        <w:rPr>
          <w:rFonts w:ascii="Palatino Linotype" w:eastAsia="Calibri" w:hAnsi="Palatino Linotype" w:cs="Tahoma"/>
          <w:bCs/>
          <w:sz w:val="22"/>
          <w:szCs w:val="22"/>
          <w:lang w:val="es-ES_tradnl" w:eastAsia="en-US"/>
        </w:rPr>
        <w:t xml:space="preserve">abe señalar que todo lo anterior se desprende de las documentales que obran en el expediente electrónico del </w:t>
      </w:r>
      <w:r w:rsidR="00DD632B" w:rsidRPr="00DD3919">
        <w:rPr>
          <w:rFonts w:ascii="Palatino Linotype" w:eastAsia="Calibri" w:hAnsi="Palatino Linotype" w:cs="Tahoma"/>
          <w:bCs/>
          <w:sz w:val="22"/>
          <w:szCs w:val="22"/>
          <w:lang w:val="es-ES_tradnl" w:eastAsia="en-US"/>
        </w:rPr>
        <w:t xml:space="preserve">Recurso </w:t>
      </w:r>
      <w:r w:rsidR="0069357D" w:rsidRPr="00DD3919">
        <w:rPr>
          <w:rFonts w:ascii="Palatino Linotype" w:eastAsia="Calibri" w:hAnsi="Palatino Linotype" w:cs="Tahoma"/>
          <w:bCs/>
          <w:sz w:val="22"/>
          <w:szCs w:val="22"/>
          <w:lang w:val="es-ES_tradnl" w:eastAsia="en-US"/>
        </w:rPr>
        <w:t xml:space="preserve">de </w:t>
      </w:r>
      <w:r w:rsidR="00DD632B" w:rsidRPr="00DD3919">
        <w:rPr>
          <w:rFonts w:ascii="Palatino Linotype" w:eastAsia="Calibri" w:hAnsi="Palatino Linotype" w:cs="Tahoma"/>
          <w:bCs/>
          <w:sz w:val="22"/>
          <w:szCs w:val="22"/>
          <w:lang w:val="es-ES_tradnl" w:eastAsia="en-US"/>
        </w:rPr>
        <w:t xml:space="preserve">Revisión </w:t>
      </w:r>
      <w:r w:rsidR="0069357D" w:rsidRPr="00DD3919">
        <w:rPr>
          <w:rFonts w:ascii="Palatino Linotype" w:eastAsia="Calibri" w:hAnsi="Palatino Linotype" w:cs="Tahoma"/>
          <w:bCs/>
          <w:sz w:val="22"/>
          <w:szCs w:val="22"/>
          <w:lang w:val="es-ES_tradnl" w:eastAsia="en-US"/>
        </w:rPr>
        <w:t>que nos ocupa, consistentes en: las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EF4938A" w14:textId="77777777" w:rsidR="0069357D" w:rsidRPr="00DD3919" w:rsidRDefault="0069357D" w:rsidP="0069357D">
      <w:pPr>
        <w:spacing w:line="360" w:lineRule="auto"/>
        <w:jc w:val="both"/>
        <w:rPr>
          <w:rFonts w:ascii="Palatino Linotype" w:eastAsia="Calibri" w:hAnsi="Palatino Linotype" w:cs="Tahoma"/>
          <w:bCs/>
          <w:sz w:val="22"/>
          <w:szCs w:val="22"/>
          <w:lang w:val="es-ES_tradnl" w:eastAsia="en-US"/>
        </w:rPr>
      </w:pPr>
    </w:p>
    <w:p w14:paraId="27CCC709" w14:textId="2D2DF1E4" w:rsidR="0069357D" w:rsidRPr="00DD3919" w:rsidRDefault="0069357D" w:rsidP="0069357D">
      <w:pPr>
        <w:spacing w:line="360" w:lineRule="auto"/>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Expuestas las posturas de las partes, este Órgano Colegiado procede al análisis del agravio hecho valer por el ahora </w:t>
      </w:r>
      <w:r w:rsidR="00856346" w:rsidRPr="00DD3919">
        <w:rPr>
          <w:rFonts w:ascii="Palatino Linotype" w:eastAsia="Calibri" w:hAnsi="Palatino Linotype" w:cs="Tahoma"/>
          <w:bCs/>
          <w:sz w:val="22"/>
          <w:szCs w:val="22"/>
          <w:lang w:val="es-ES_tradnl" w:eastAsia="en-US"/>
        </w:rPr>
        <w:t>R</w:t>
      </w:r>
      <w:r w:rsidRPr="00DD3919">
        <w:rPr>
          <w:rFonts w:ascii="Palatino Linotype" w:eastAsia="Calibri" w:hAnsi="Palatino Linotype" w:cs="Tahoma"/>
          <w:bCs/>
          <w:sz w:val="22"/>
          <w:szCs w:val="22"/>
          <w:lang w:val="es-ES_tradnl" w:eastAsia="en-US"/>
        </w:rPr>
        <w:t xml:space="preserve">ecurrente, a luz de la respuesta otorgada por </w:t>
      </w:r>
      <w:r w:rsidR="00DC7973" w:rsidRPr="00DD3919">
        <w:rPr>
          <w:rFonts w:ascii="Palatino Linotype" w:eastAsia="Calibri" w:hAnsi="Palatino Linotype" w:cs="Tahoma"/>
          <w:bCs/>
          <w:sz w:val="22"/>
          <w:szCs w:val="22"/>
          <w:lang w:val="es-ES_tradnl" w:eastAsia="en-US"/>
        </w:rPr>
        <w:t xml:space="preserve">el Ayuntamiento de Atizapán de Zaragoza </w:t>
      </w:r>
      <w:r w:rsidRPr="00DD3919">
        <w:rPr>
          <w:rFonts w:ascii="Palatino Linotype" w:eastAsia="Calibri" w:hAnsi="Palatino Linotype" w:cs="Tahoma"/>
          <w:bCs/>
          <w:sz w:val="22"/>
          <w:szCs w:val="22"/>
          <w:lang w:val="es-ES_tradnl" w:eastAsia="en-US"/>
        </w:rPr>
        <w:t>de conformidad con la Ley de Transparencia y Acceso a la Información Pública del Estado de México y Municipios y demás normativa aplicable a la materia que se resuelve.</w:t>
      </w:r>
    </w:p>
    <w:p w14:paraId="58B9A986" w14:textId="77777777" w:rsidR="00AC5FB6" w:rsidRPr="00DD3919" w:rsidRDefault="00AC5FB6" w:rsidP="0069357D">
      <w:pPr>
        <w:spacing w:line="360" w:lineRule="auto"/>
        <w:jc w:val="both"/>
        <w:rPr>
          <w:rFonts w:ascii="Palatino Linotype" w:eastAsia="Calibri" w:hAnsi="Palatino Linotype" w:cs="Tahoma"/>
          <w:bCs/>
          <w:sz w:val="22"/>
          <w:szCs w:val="22"/>
          <w:lang w:val="es-ES_tradnl" w:eastAsia="en-US"/>
        </w:rPr>
      </w:pPr>
    </w:p>
    <w:p w14:paraId="2452B79A" w14:textId="77777777" w:rsidR="00216601" w:rsidRPr="00DD3919" w:rsidRDefault="00216601" w:rsidP="006C09DE">
      <w:pPr>
        <w:spacing w:line="360" w:lineRule="auto"/>
        <w:ind w:right="-93"/>
        <w:jc w:val="both"/>
        <w:rPr>
          <w:rFonts w:ascii="Palatino Linotype" w:hAnsi="Palatino Linotype" w:cs="Tahoma"/>
          <w:b/>
          <w:sz w:val="22"/>
          <w:szCs w:val="24"/>
          <w:lang w:val="es-ES_tradnl"/>
        </w:rPr>
      </w:pPr>
      <w:r w:rsidRPr="00DD3919">
        <w:rPr>
          <w:rFonts w:ascii="Palatino Linotype" w:hAnsi="Palatino Linotype" w:cs="Tahoma"/>
          <w:b/>
          <w:sz w:val="22"/>
          <w:szCs w:val="24"/>
          <w:lang w:val="es-ES_tradnl"/>
        </w:rPr>
        <w:t>CUARTO. Marco normativo aplicable en materia de transparencia y acceso a la información pública.</w:t>
      </w:r>
    </w:p>
    <w:p w14:paraId="2452B79B" w14:textId="77777777" w:rsidR="00216601" w:rsidRPr="00DD3919" w:rsidRDefault="00216601" w:rsidP="006C09DE">
      <w:pPr>
        <w:spacing w:line="360" w:lineRule="auto"/>
        <w:ind w:right="-93"/>
        <w:jc w:val="both"/>
        <w:rPr>
          <w:rFonts w:ascii="Palatino Linotype" w:hAnsi="Palatino Linotype" w:cs="Tahoma"/>
          <w:b/>
          <w:sz w:val="18"/>
          <w:lang w:val="es-ES_tradnl"/>
        </w:rPr>
      </w:pPr>
    </w:p>
    <w:p w14:paraId="2452B79C" w14:textId="77777777" w:rsidR="00216601" w:rsidRPr="00DD3919" w:rsidRDefault="00216601" w:rsidP="006C09DE">
      <w:pPr>
        <w:spacing w:line="360" w:lineRule="auto"/>
        <w:contextualSpacing/>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DD3919" w:rsidRDefault="00216601" w:rsidP="006C09DE">
      <w:pPr>
        <w:spacing w:line="360" w:lineRule="auto"/>
        <w:contextualSpacing/>
        <w:jc w:val="both"/>
        <w:rPr>
          <w:rFonts w:ascii="Palatino Linotype" w:hAnsi="Palatino Linotype" w:cs="Tahoma"/>
          <w:sz w:val="22"/>
          <w:szCs w:val="24"/>
          <w:lang w:val="es-ES_tradnl"/>
        </w:rPr>
      </w:pPr>
    </w:p>
    <w:p w14:paraId="2452B79E" w14:textId="77777777" w:rsidR="00216601" w:rsidRPr="00DD3919" w:rsidRDefault="00216601" w:rsidP="006C09DE">
      <w:pPr>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DD3919" w:rsidRDefault="00AB0303" w:rsidP="006C09DE">
      <w:pPr>
        <w:spacing w:line="360" w:lineRule="auto"/>
        <w:jc w:val="both"/>
        <w:rPr>
          <w:rFonts w:ascii="Palatino Linotype" w:hAnsi="Palatino Linotype" w:cs="Tahoma"/>
          <w:sz w:val="22"/>
          <w:szCs w:val="24"/>
          <w:lang w:val="es-ES_tradnl"/>
        </w:rPr>
      </w:pPr>
    </w:p>
    <w:p w14:paraId="2452B7A0" w14:textId="77777777" w:rsidR="00216601" w:rsidRPr="00DD3919" w:rsidRDefault="00216601" w:rsidP="006C09DE">
      <w:pPr>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DD3919" w:rsidRDefault="00216601" w:rsidP="006C09DE">
      <w:pPr>
        <w:spacing w:line="360" w:lineRule="auto"/>
        <w:jc w:val="both"/>
        <w:rPr>
          <w:rFonts w:ascii="Palatino Linotype" w:hAnsi="Palatino Linotype" w:cs="Tahoma"/>
          <w:sz w:val="22"/>
          <w:szCs w:val="24"/>
          <w:lang w:val="es-ES_tradnl"/>
        </w:rPr>
      </w:pPr>
    </w:p>
    <w:p w14:paraId="2452B7A2" w14:textId="77777777" w:rsidR="00216601" w:rsidRPr="00DD3919" w:rsidRDefault="00216601" w:rsidP="006C09DE">
      <w:pPr>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Por su parte, la Ley de Transparencia y Acceso a la Información Pública del Estado de México y Municipios (Reglamentaria del artículo 5° de la Constitución Local), establece lo siguiente:</w:t>
      </w:r>
    </w:p>
    <w:p w14:paraId="2452B7A3" w14:textId="77777777" w:rsidR="00216601" w:rsidRPr="00DD3919" w:rsidRDefault="00216601" w:rsidP="006C09DE">
      <w:pPr>
        <w:spacing w:line="360" w:lineRule="auto"/>
        <w:jc w:val="both"/>
        <w:rPr>
          <w:rFonts w:ascii="Palatino Linotype" w:hAnsi="Palatino Linotype" w:cs="Tahoma"/>
          <w:sz w:val="22"/>
          <w:szCs w:val="24"/>
          <w:lang w:val="es-ES_tradnl"/>
        </w:rPr>
      </w:pPr>
    </w:p>
    <w:p w14:paraId="2452B7A4" w14:textId="77777777" w:rsidR="00216601" w:rsidRPr="00DD3919" w:rsidRDefault="00216601" w:rsidP="006C09DE">
      <w:pPr>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El artículo 12, que, quienes generen, recopilen, administren, manejen, procesen, archiven o conserven información pública serán responsables de la misma.</w:t>
      </w:r>
    </w:p>
    <w:p w14:paraId="2452B7A5" w14:textId="77777777" w:rsidR="00216601" w:rsidRPr="00DD3919" w:rsidRDefault="00216601" w:rsidP="006C09DE">
      <w:pPr>
        <w:spacing w:line="360" w:lineRule="auto"/>
        <w:jc w:val="both"/>
        <w:rPr>
          <w:rFonts w:ascii="Palatino Linotype" w:hAnsi="Palatino Linotype" w:cs="Tahoma"/>
          <w:szCs w:val="24"/>
          <w:lang w:val="es-ES_tradnl"/>
        </w:rPr>
      </w:pPr>
    </w:p>
    <w:p w14:paraId="2452B7A6" w14:textId="77777777" w:rsidR="00216601" w:rsidRPr="00DD3919" w:rsidRDefault="00216601" w:rsidP="006C09DE">
      <w:pPr>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DD3919" w:rsidRDefault="00216601" w:rsidP="006C09DE">
      <w:pPr>
        <w:spacing w:line="360" w:lineRule="auto"/>
        <w:jc w:val="both"/>
        <w:rPr>
          <w:rFonts w:ascii="Palatino Linotype" w:hAnsi="Palatino Linotype" w:cs="Tahoma"/>
          <w:szCs w:val="24"/>
          <w:lang w:val="es-ES_tradnl"/>
        </w:rPr>
      </w:pPr>
    </w:p>
    <w:p w14:paraId="2452B7A8" w14:textId="77777777" w:rsidR="00216601" w:rsidRPr="00DD3919" w:rsidRDefault="00216601" w:rsidP="006C09DE">
      <w:pPr>
        <w:spacing w:line="360" w:lineRule="auto"/>
        <w:jc w:val="both"/>
        <w:rPr>
          <w:rFonts w:ascii="Palatino Linotype" w:hAnsi="Palatino Linotype" w:cs="Tahoma"/>
          <w:sz w:val="22"/>
          <w:szCs w:val="24"/>
          <w:lang w:val="es-ES_tradnl"/>
        </w:rPr>
      </w:pPr>
      <w:r w:rsidRPr="00DD3919">
        <w:rPr>
          <w:rFonts w:ascii="Palatino Linotype" w:hAnsi="Palatino Linotype" w:cs="Tahoma"/>
          <w:sz w:val="22"/>
          <w:szCs w:val="24"/>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69580D" w14:textId="77777777" w:rsidR="00111E12" w:rsidRPr="00DD3919" w:rsidRDefault="00111E12" w:rsidP="00111E12">
      <w:pPr>
        <w:spacing w:line="360" w:lineRule="auto"/>
        <w:jc w:val="both"/>
        <w:rPr>
          <w:rFonts w:ascii="Palatino Linotype" w:hAnsi="Palatino Linotype" w:cs="Tahoma"/>
          <w:sz w:val="22"/>
          <w:szCs w:val="24"/>
          <w:lang w:val="es-ES_tradnl"/>
        </w:rPr>
      </w:pPr>
    </w:p>
    <w:p w14:paraId="41638F70" w14:textId="77777777" w:rsidR="00111E12" w:rsidRPr="00DD3919" w:rsidRDefault="00111E12" w:rsidP="00111E12">
      <w:pPr>
        <w:spacing w:line="360" w:lineRule="auto"/>
        <w:jc w:val="both"/>
        <w:rPr>
          <w:rFonts w:ascii="Palatino Linotype" w:hAnsi="Palatino Linotype" w:cs="Tahoma"/>
          <w:b/>
          <w:sz w:val="22"/>
          <w:szCs w:val="24"/>
          <w:lang w:val="es-ES_tradnl"/>
        </w:rPr>
      </w:pPr>
      <w:r w:rsidRPr="00DD3919">
        <w:rPr>
          <w:rFonts w:ascii="Palatino Linotype" w:hAnsi="Palatino Linotype" w:cs="Tahoma"/>
          <w:b/>
          <w:caps/>
          <w:sz w:val="22"/>
          <w:szCs w:val="24"/>
          <w:lang w:val="es-ES_tradnl"/>
        </w:rPr>
        <w:t>Quinto</w:t>
      </w:r>
      <w:r w:rsidRPr="00DD3919">
        <w:rPr>
          <w:rFonts w:ascii="Palatino Linotype" w:hAnsi="Palatino Linotype" w:cs="Tahoma"/>
          <w:b/>
          <w:sz w:val="22"/>
          <w:szCs w:val="24"/>
          <w:lang w:val="es-ES_tradnl"/>
        </w:rPr>
        <w:t>. Estudio de Fondo.</w:t>
      </w:r>
    </w:p>
    <w:p w14:paraId="54A2B793" w14:textId="77777777" w:rsidR="00111E12" w:rsidRPr="00DD3919" w:rsidRDefault="00111E12" w:rsidP="006C09DE">
      <w:pPr>
        <w:spacing w:line="360" w:lineRule="auto"/>
        <w:jc w:val="both"/>
        <w:rPr>
          <w:rFonts w:ascii="Palatino Linotype" w:hAnsi="Palatino Linotype" w:cs="Tahoma"/>
          <w:sz w:val="22"/>
          <w:szCs w:val="24"/>
          <w:lang w:val="es-ES_tradnl"/>
        </w:rPr>
      </w:pPr>
    </w:p>
    <w:p w14:paraId="712451DC" w14:textId="63B4F8EB"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Expuesta la controversia, se procede al análisis del agravio hecho valer por el ahora Recurrente, concerniente a la respuesta del Ayuntamiento de Atizapán de Zaragoza, </w:t>
      </w:r>
      <w:r w:rsidR="00111E12" w:rsidRPr="00DD3919">
        <w:rPr>
          <w:rFonts w:ascii="Palatino Linotype" w:eastAsia="Calibri" w:hAnsi="Palatino Linotype" w:cs="Tahoma"/>
          <w:bCs/>
          <w:sz w:val="22"/>
          <w:szCs w:val="22"/>
          <w:lang w:val="es-ES_tradnl" w:eastAsia="en-US"/>
        </w:rPr>
        <w:t xml:space="preserve">a los requerimientos </w:t>
      </w:r>
      <w:r w:rsidRPr="00DD3919">
        <w:rPr>
          <w:rFonts w:ascii="Palatino Linotype" w:eastAsia="Calibri" w:hAnsi="Palatino Linotype" w:cs="Tahoma"/>
          <w:bCs/>
          <w:sz w:val="22"/>
          <w:szCs w:val="22"/>
          <w:lang w:val="es-ES_tradnl" w:eastAsia="en-US"/>
        </w:rPr>
        <w:t>informativos.</w:t>
      </w:r>
    </w:p>
    <w:p w14:paraId="19656B45"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62D103C4"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78A5DE8"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62414FBE" w14:textId="77777777" w:rsidR="00DC7973" w:rsidRPr="00DD3919" w:rsidRDefault="00DC7973" w:rsidP="00DC7973">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DD3919">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7E9D0A48" w14:textId="77777777" w:rsidR="00DC7973" w:rsidRPr="00DD3919" w:rsidRDefault="00DC7973" w:rsidP="00DC7973">
      <w:pPr>
        <w:spacing w:line="360" w:lineRule="auto"/>
        <w:ind w:left="360" w:right="-93"/>
        <w:jc w:val="both"/>
        <w:rPr>
          <w:rFonts w:ascii="Palatino Linotype" w:eastAsia="Calibri" w:hAnsi="Palatino Linotype" w:cs="Tahoma"/>
          <w:bCs/>
          <w:sz w:val="22"/>
          <w:szCs w:val="22"/>
          <w:lang w:val="es-ES_tradnl" w:eastAsia="en-US"/>
        </w:rPr>
      </w:pPr>
    </w:p>
    <w:p w14:paraId="69A05953" w14:textId="77777777" w:rsidR="00DC7973" w:rsidRPr="00DD3919" w:rsidRDefault="00DC7973" w:rsidP="00DC7973">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DD3919">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478FB804" w14:textId="77777777" w:rsidR="00DC7973" w:rsidRPr="00DD3919" w:rsidRDefault="00DC7973" w:rsidP="00DC7973">
      <w:pPr>
        <w:pStyle w:val="Prrafodelista"/>
        <w:spacing w:line="360" w:lineRule="auto"/>
        <w:rPr>
          <w:rFonts w:ascii="Palatino Linotype" w:eastAsia="Calibri" w:hAnsi="Palatino Linotype" w:cs="Tahoma"/>
          <w:bCs/>
          <w:szCs w:val="22"/>
          <w:lang w:val="es-ES_tradnl" w:eastAsia="en-US"/>
        </w:rPr>
      </w:pPr>
    </w:p>
    <w:p w14:paraId="6F935CBF" w14:textId="77777777" w:rsidR="00DC7973" w:rsidRPr="00DD3919" w:rsidRDefault="00DC7973" w:rsidP="00DC7973">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DD3919">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035A0FCA"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311C6A5C"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Conforme a lo anterior, se deprende que </w:t>
      </w:r>
      <w:r w:rsidRPr="00DD3919">
        <w:rPr>
          <w:rFonts w:ascii="Palatino Linotype" w:eastAsia="Calibri" w:hAnsi="Palatino Linotype" w:cs="Tahoma"/>
          <w:b/>
          <w:bCs/>
          <w:sz w:val="22"/>
          <w:szCs w:val="22"/>
          <w:lang w:val="es-ES_tradnl" w:eastAsia="en-US"/>
        </w:rPr>
        <w:t>los objetivos de la Ley de la materia,</w:t>
      </w:r>
      <w:r w:rsidRPr="00DD3919">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A292B2F"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086A62CC"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DD3919">
        <w:rPr>
          <w:rFonts w:ascii="Palatino Linotype" w:eastAsia="Calibri" w:hAnsi="Palatino Linotype" w:cs="Tahoma"/>
          <w:b/>
          <w:bCs/>
          <w:sz w:val="22"/>
          <w:szCs w:val="22"/>
          <w:lang w:val="es-ES_tradnl" w:eastAsia="en-US"/>
        </w:rPr>
        <w:t>principio de máxima publicidad</w:t>
      </w:r>
      <w:r w:rsidRPr="00DD3919">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5CF2D7"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2CDD0DEE"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76C25A0" w14:textId="77777777" w:rsidR="00DC7973" w:rsidRPr="00DD3919"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4AEC2D83" w14:textId="77777777" w:rsidR="00DC7973" w:rsidRPr="00DD3919" w:rsidRDefault="00DC7973" w:rsidP="00DC7973">
      <w:pPr>
        <w:pStyle w:val="Prrafodelista"/>
        <w:numPr>
          <w:ilvl w:val="0"/>
          <w:numId w:val="3"/>
        </w:numPr>
        <w:spacing w:line="360" w:lineRule="auto"/>
        <w:ind w:right="-93"/>
        <w:jc w:val="both"/>
        <w:rPr>
          <w:rFonts w:ascii="Palatino Linotype" w:eastAsia="Calibri" w:hAnsi="Palatino Linotype" w:cs="Tahoma"/>
          <w:bCs/>
          <w:szCs w:val="22"/>
          <w:lang w:val="es-ES_tradnl" w:eastAsia="en-US"/>
        </w:rPr>
      </w:pPr>
      <w:r w:rsidRPr="00DD3919">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19AD1E1" w14:textId="77777777" w:rsidR="00DC7973" w:rsidRPr="00DD3919" w:rsidRDefault="00DC7973" w:rsidP="00DC7973">
      <w:pPr>
        <w:pStyle w:val="Prrafodelista"/>
        <w:spacing w:line="360" w:lineRule="auto"/>
        <w:ind w:right="-93"/>
        <w:jc w:val="both"/>
        <w:rPr>
          <w:rFonts w:ascii="Palatino Linotype" w:eastAsia="Calibri" w:hAnsi="Palatino Linotype" w:cs="Tahoma"/>
          <w:bCs/>
          <w:szCs w:val="22"/>
          <w:lang w:val="es-ES_tradnl" w:eastAsia="en-US"/>
        </w:rPr>
      </w:pPr>
    </w:p>
    <w:p w14:paraId="0B729609" w14:textId="77777777" w:rsidR="00DC7973" w:rsidRPr="00DD3919" w:rsidRDefault="00DC7973" w:rsidP="00DC7973">
      <w:pPr>
        <w:pStyle w:val="Prrafodelista"/>
        <w:numPr>
          <w:ilvl w:val="0"/>
          <w:numId w:val="3"/>
        </w:numPr>
        <w:spacing w:line="360" w:lineRule="auto"/>
        <w:ind w:right="-93"/>
        <w:jc w:val="both"/>
        <w:rPr>
          <w:rFonts w:ascii="Palatino Linotype" w:eastAsia="Calibri" w:hAnsi="Palatino Linotype" w:cs="Tahoma"/>
          <w:bCs/>
          <w:szCs w:val="22"/>
          <w:lang w:val="es-ES_tradnl" w:eastAsia="en-US"/>
        </w:rPr>
      </w:pPr>
      <w:r w:rsidRPr="00DD3919">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DD3919">
        <w:rPr>
          <w:rFonts w:ascii="Palatino Linotype" w:eastAsia="Calibri" w:hAnsi="Palatino Linotype" w:cs="Tahoma"/>
          <w:b/>
          <w:bCs/>
          <w:szCs w:val="22"/>
          <w:lang w:val="es-ES_tradnl" w:eastAsia="en-US"/>
        </w:rPr>
        <w:t>quince días hábiles, contados a partir del día siguiente a la presentación de esta.</w:t>
      </w:r>
      <w:r w:rsidRPr="00DD3919">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45F27CF5" w14:textId="77777777" w:rsidR="00DC7973" w:rsidRPr="00DD3919" w:rsidRDefault="00DC7973" w:rsidP="00DC7973">
      <w:pPr>
        <w:pStyle w:val="Prrafodelista"/>
        <w:spacing w:line="360" w:lineRule="auto"/>
        <w:rPr>
          <w:rFonts w:ascii="Palatino Linotype" w:eastAsia="Calibri" w:hAnsi="Palatino Linotype" w:cs="Tahoma"/>
          <w:bCs/>
          <w:szCs w:val="22"/>
          <w:lang w:val="es-ES_tradnl" w:eastAsia="en-US"/>
        </w:rPr>
      </w:pPr>
    </w:p>
    <w:p w14:paraId="02B0AADC" w14:textId="77777777" w:rsidR="00DC7973" w:rsidRPr="00DD3919" w:rsidRDefault="00DC7973" w:rsidP="00DC7973">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DD3919">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D3919">
        <w:rPr>
          <w:rFonts w:ascii="Palatino Linotype" w:eastAsia="Calibri" w:hAnsi="Palatino Linotype" w:cs="Tahoma"/>
          <w:b/>
          <w:bCs/>
          <w:szCs w:val="22"/>
          <w:lang w:val="es-ES_tradnl" w:eastAsia="en-US"/>
        </w:rPr>
        <w:t>que se encuentren en sus archivos o que estén constreñidos a elaborar;</w:t>
      </w:r>
    </w:p>
    <w:p w14:paraId="4E9763F5" w14:textId="77777777" w:rsidR="00DC7973" w:rsidRPr="00DD3919" w:rsidRDefault="00DC7973" w:rsidP="00DC7973">
      <w:pPr>
        <w:pStyle w:val="Prrafodelista"/>
        <w:spacing w:line="360" w:lineRule="auto"/>
        <w:rPr>
          <w:rFonts w:ascii="Palatino Linotype" w:eastAsia="Calibri" w:hAnsi="Palatino Linotype" w:cs="Tahoma"/>
          <w:b/>
          <w:bCs/>
          <w:szCs w:val="22"/>
          <w:lang w:val="es-ES_tradnl" w:eastAsia="en-US"/>
        </w:rPr>
      </w:pPr>
    </w:p>
    <w:p w14:paraId="20E28407" w14:textId="77777777" w:rsidR="00DC7973" w:rsidRPr="00DD3919" w:rsidRDefault="00DC7973" w:rsidP="00DC7973">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DD3919">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038F0D58" w14:textId="77777777" w:rsidR="00DC7973" w:rsidRPr="00DD3919" w:rsidRDefault="00DC7973" w:rsidP="00DC7973">
      <w:pPr>
        <w:pStyle w:val="Prrafodelista"/>
        <w:numPr>
          <w:ilvl w:val="0"/>
          <w:numId w:val="3"/>
        </w:numPr>
        <w:spacing w:line="360" w:lineRule="auto"/>
        <w:ind w:right="-28"/>
        <w:jc w:val="both"/>
        <w:rPr>
          <w:rFonts w:ascii="Palatino Linotype" w:eastAsia="Calibri" w:hAnsi="Palatino Linotype" w:cs="Tahoma"/>
          <w:b/>
          <w:bCs/>
          <w:szCs w:val="22"/>
          <w:lang w:val="es-ES_tradnl" w:eastAsia="en-US"/>
        </w:rPr>
      </w:pPr>
      <w:r w:rsidRPr="00DD3919">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0BE3EDE" w14:textId="77777777" w:rsidR="00111E12" w:rsidRPr="00DD3919" w:rsidRDefault="00111E12" w:rsidP="0069357D">
      <w:pPr>
        <w:tabs>
          <w:tab w:val="left" w:pos="4962"/>
        </w:tabs>
        <w:spacing w:line="360" w:lineRule="auto"/>
        <w:jc w:val="both"/>
        <w:rPr>
          <w:rFonts w:ascii="Palatino Linotype" w:eastAsia="Calibri" w:hAnsi="Palatino Linotype" w:cs="Tahoma"/>
          <w:bCs/>
          <w:sz w:val="22"/>
          <w:szCs w:val="22"/>
          <w:lang w:val="es-ES_tradnl" w:eastAsia="en-US"/>
        </w:rPr>
      </w:pPr>
    </w:p>
    <w:p w14:paraId="7B6426A2" w14:textId="29F4E302" w:rsidR="0034452B" w:rsidRPr="00DD3919" w:rsidRDefault="003E05F1" w:rsidP="003E05F1">
      <w:pPr>
        <w:spacing w:line="360" w:lineRule="auto"/>
        <w:ind w:right="-93"/>
        <w:jc w:val="both"/>
        <w:rPr>
          <w:rFonts w:ascii="Palatino Linotype" w:eastAsia="Calibri" w:hAnsi="Palatino Linotype" w:cs="Tahoma"/>
          <w:bCs/>
          <w:sz w:val="22"/>
          <w:szCs w:val="22"/>
          <w:lang w:val="es-ES_tradnl" w:eastAsia="en-US"/>
        </w:rPr>
      </w:pPr>
      <w:r w:rsidRPr="00DD3919">
        <w:rPr>
          <w:rFonts w:ascii="Palatino Linotype" w:eastAsia="Calibri" w:hAnsi="Palatino Linotype" w:cs="Tahoma"/>
          <w:bCs/>
          <w:sz w:val="22"/>
          <w:szCs w:val="22"/>
          <w:lang w:val="es-ES_tradnl" w:eastAsia="en-US"/>
        </w:rPr>
        <w:t>En ese sentido, si bien se turnó al área competente para conoce</w:t>
      </w:r>
      <w:r w:rsidR="005774CC" w:rsidRPr="00DD3919">
        <w:rPr>
          <w:rFonts w:ascii="Palatino Linotype" w:eastAsia="Calibri" w:hAnsi="Palatino Linotype" w:cs="Tahoma"/>
          <w:bCs/>
          <w:sz w:val="22"/>
          <w:szCs w:val="22"/>
          <w:lang w:val="es-ES_tradnl" w:eastAsia="en-US"/>
        </w:rPr>
        <w:t>r de la información solicitada</w:t>
      </w:r>
      <w:r w:rsidRPr="00DD3919">
        <w:rPr>
          <w:rFonts w:ascii="Palatino Linotype" w:eastAsia="Calibri" w:hAnsi="Palatino Linotype" w:cs="Tahoma"/>
          <w:bCs/>
          <w:sz w:val="22"/>
          <w:szCs w:val="22"/>
          <w:lang w:val="es-ES_tradnl" w:eastAsia="en-US"/>
        </w:rPr>
        <w:t>, la Secretaria Técnica</w:t>
      </w:r>
      <w:r w:rsidR="0034452B" w:rsidRPr="00DD3919">
        <w:rPr>
          <w:rFonts w:ascii="Palatino Linotype" w:eastAsia="Calibri" w:hAnsi="Palatino Linotype" w:cs="Tahoma"/>
          <w:bCs/>
          <w:sz w:val="22"/>
          <w:szCs w:val="22"/>
          <w:lang w:val="es-ES_tradnl" w:eastAsia="en-US"/>
        </w:rPr>
        <w:t xml:space="preserve"> de la Presidencia Municipal, unidad administrativa de la Presidencia Municipal, dicha área únicamente indicó que la información solicitada se e</w:t>
      </w:r>
      <w:r w:rsidR="005774CC" w:rsidRPr="00DD3919">
        <w:rPr>
          <w:rFonts w:ascii="Palatino Linotype" w:eastAsia="Calibri" w:hAnsi="Palatino Linotype" w:cs="Tahoma"/>
          <w:bCs/>
          <w:sz w:val="22"/>
          <w:szCs w:val="22"/>
          <w:lang w:val="es-ES_tradnl" w:eastAsia="en-US"/>
        </w:rPr>
        <w:t>ncontrará</w:t>
      </w:r>
      <w:r w:rsidR="0034452B" w:rsidRPr="00DD3919">
        <w:rPr>
          <w:rFonts w:ascii="Palatino Linotype" w:eastAsia="Calibri" w:hAnsi="Palatino Linotype" w:cs="Tahoma"/>
          <w:bCs/>
          <w:sz w:val="22"/>
          <w:szCs w:val="22"/>
          <w:lang w:val="es-ES_tradnl" w:eastAsia="en-US"/>
        </w:rPr>
        <w:t xml:space="preserve"> </w:t>
      </w:r>
      <w:r w:rsidR="005774CC" w:rsidRPr="00DD3919">
        <w:rPr>
          <w:rFonts w:ascii="Palatino Linotype" w:eastAsia="Calibri" w:hAnsi="Palatino Linotype" w:cs="Tahoma"/>
          <w:bCs/>
          <w:sz w:val="22"/>
          <w:szCs w:val="22"/>
          <w:lang w:val="es-ES_tradnl" w:eastAsia="en-US"/>
        </w:rPr>
        <w:t xml:space="preserve">contenida </w:t>
      </w:r>
      <w:r w:rsidR="0034452B" w:rsidRPr="00DD3919">
        <w:rPr>
          <w:rFonts w:ascii="Palatino Linotype" w:eastAsia="Calibri" w:hAnsi="Palatino Linotype" w:cs="Tahoma"/>
          <w:bCs/>
          <w:sz w:val="22"/>
          <w:szCs w:val="22"/>
          <w:lang w:val="es-ES_tradnl" w:eastAsia="en-US"/>
        </w:rPr>
        <w:t>en el Programa de Desa</w:t>
      </w:r>
      <w:r w:rsidR="005774CC" w:rsidRPr="00DD3919">
        <w:rPr>
          <w:rFonts w:ascii="Palatino Linotype" w:eastAsia="Calibri" w:hAnsi="Palatino Linotype" w:cs="Tahoma"/>
          <w:bCs/>
          <w:sz w:val="22"/>
          <w:szCs w:val="22"/>
          <w:lang w:val="es-ES_tradnl" w:eastAsia="en-US"/>
        </w:rPr>
        <w:t xml:space="preserve">rrollo Municipal, el cual </w:t>
      </w:r>
      <w:r w:rsidR="00DD3919" w:rsidRPr="00DD3919">
        <w:rPr>
          <w:rFonts w:ascii="Palatino Linotype" w:eastAsia="Calibri" w:hAnsi="Palatino Linotype" w:cs="Tahoma"/>
          <w:bCs/>
          <w:sz w:val="22"/>
          <w:szCs w:val="22"/>
          <w:lang w:val="es-ES_tradnl" w:eastAsia="en-US"/>
        </w:rPr>
        <w:t>deberá</w:t>
      </w:r>
      <w:r w:rsidR="005774CC" w:rsidRPr="00DD3919">
        <w:rPr>
          <w:rFonts w:ascii="Palatino Linotype" w:eastAsia="Calibri" w:hAnsi="Palatino Linotype" w:cs="Tahoma"/>
          <w:bCs/>
          <w:sz w:val="22"/>
          <w:szCs w:val="22"/>
          <w:lang w:val="es-ES_tradnl" w:eastAsia="en-US"/>
        </w:rPr>
        <w:t xml:space="preserve"> de ser </w:t>
      </w:r>
      <w:r w:rsidR="0034452B" w:rsidRPr="00DD3919">
        <w:rPr>
          <w:rFonts w:ascii="Palatino Linotype" w:eastAsia="Calibri" w:hAnsi="Palatino Linotype" w:cs="Tahoma"/>
          <w:bCs/>
          <w:sz w:val="22"/>
          <w:szCs w:val="22"/>
          <w:lang w:val="es-ES_tradnl" w:eastAsia="en-US"/>
        </w:rPr>
        <w:t xml:space="preserve">aprobado por el cabildo y publicado durante la primera semana del mes de abril del presente año, sin aportar mayores elementos ni realizar pronunciamientos adicionales sobre los requerimientos del ahora Recurrente.  De igual forma, mediante Informe </w:t>
      </w:r>
      <w:r w:rsidR="0029768E">
        <w:rPr>
          <w:rFonts w:ascii="Palatino Linotype" w:eastAsia="Calibri" w:hAnsi="Palatino Linotype" w:cs="Tahoma"/>
          <w:bCs/>
          <w:sz w:val="22"/>
          <w:szCs w:val="22"/>
          <w:lang w:val="es-ES_tradnl" w:eastAsia="en-US"/>
        </w:rPr>
        <w:t>J</w:t>
      </w:r>
      <w:r w:rsidR="0029768E" w:rsidRPr="00DD3919">
        <w:rPr>
          <w:rFonts w:ascii="Palatino Linotype" w:eastAsia="Calibri" w:hAnsi="Palatino Linotype" w:cs="Tahoma"/>
          <w:bCs/>
          <w:sz w:val="22"/>
          <w:szCs w:val="22"/>
          <w:lang w:val="es-ES_tradnl" w:eastAsia="en-US"/>
        </w:rPr>
        <w:t>ustificado</w:t>
      </w:r>
      <w:r w:rsidR="0034452B" w:rsidRPr="00DD3919">
        <w:rPr>
          <w:rFonts w:ascii="Palatino Linotype" w:eastAsia="Calibri" w:hAnsi="Palatino Linotype" w:cs="Tahoma"/>
          <w:bCs/>
          <w:sz w:val="22"/>
          <w:szCs w:val="22"/>
          <w:lang w:val="es-ES_tradnl" w:eastAsia="en-US"/>
        </w:rPr>
        <w:t xml:space="preserve">, el Sujeto Obligado </w:t>
      </w:r>
      <w:r w:rsidR="0029768E" w:rsidRPr="00DD3919">
        <w:rPr>
          <w:rFonts w:ascii="Palatino Linotype" w:eastAsia="Calibri" w:hAnsi="Palatino Linotype" w:cs="Tahoma"/>
          <w:bCs/>
          <w:sz w:val="22"/>
          <w:szCs w:val="22"/>
          <w:lang w:val="es-ES_tradnl" w:eastAsia="en-US"/>
        </w:rPr>
        <w:t>confirm</w:t>
      </w:r>
      <w:r w:rsidR="0029768E">
        <w:rPr>
          <w:rFonts w:ascii="Palatino Linotype" w:eastAsia="Calibri" w:hAnsi="Palatino Linotype" w:cs="Tahoma"/>
          <w:bCs/>
          <w:sz w:val="22"/>
          <w:szCs w:val="22"/>
          <w:lang w:val="es-ES_tradnl" w:eastAsia="en-US"/>
        </w:rPr>
        <w:t>ó</w:t>
      </w:r>
      <w:r w:rsidR="0029768E" w:rsidRPr="00DD3919">
        <w:rPr>
          <w:rFonts w:ascii="Palatino Linotype" w:eastAsia="Calibri" w:hAnsi="Palatino Linotype" w:cs="Tahoma"/>
          <w:bCs/>
          <w:sz w:val="22"/>
          <w:szCs w:val="22"/>
          <w:lang w:val="es-ES_tradnl" w:eastAsia="en-US"/>
        </w:rPr>
        <w:t xml:space="preserve"> </w:t>
      </w:r>
      <w:r w:rsidR="0034452B" w:rsidRPr="00DD3919">
        <w:rPr>
          <w:rFonts w:ascii="Palatino Linotype" w:eastAsia="Calibri" w:hAnsi="Palatino Linotype" w:cs="Tahoma"/>
          <w:bCs/>
          <w:sz w:val="22"/>
          <w:szCs w:val="22"/>
          <w:lang w:val="es-ES_tradnl" w:eastAsia="en-US"/>
        </w:rPr>
        <w:t xml:space="preserve">su respuesta por medio de un oficio de la </w:t>
      </w:r>
      <w:r w:rsidR="0029768E" w:rsidRPr="00DD3919">
        <w:rPr>
          <w:rFonts w:ascii="Palatino Linotype" w:eastAsia="Calibri" w:hAnsi="Palatino Linotype" w:cs="Tahoma"/>
          <w:bCs/>
          <w:sz w:val="22"/>
          <w:szCs w:val="22"/>
          <w:lang w:val="es-ES_tradnl" w:eastAsia="en-US"/>
        </w:rPr>
        <w:t>Secretar</w:t>
      </w:r>
      <w:r w:rsidR="0029768E">
        <w:rPr>
          <w:rFonts w:ascii="Palatino Linotype" w:eastAsia="Calibri" w:hAnsi="Palatino Linotype" w:cs="Tahoma"/>
          <w:bCs/>
          <w:sz w:val="22"/>
          <w:szCs w:val="22"/>
          <w:lang w:val="es-ES_tradnl" w:eastAsia="en-US"/>
        </w:rPr>
        <w:t>í</w:t>
      </w:r>
      <w:r w:rsidR="0029768E" w:rsidRPr="00DD3919">
        <w:rPr>
          <w:rFonts w:ascii="Palatino Linotype" w:eastAsia="Calibri" w:hAnsi="Palatino Linotype" w:cs="Tahoma"/>
          <w:bCs/>
          <w:sz w:val="22"/>
          <w:szCs w:val="22"/>
          <w:lang w:val="es-ES_tradnl" w:eastAsia="en-US"/>
        </w:rPr>
        <w:t xml:space="preserve">a </w:t>
      </w:r>
      <w:r w:rsidR="0034452B" w:rsidRPr="00DD3919">
        <w:rPr>
          <w:rFonts w:ascii="Palatino Linotype" w:eastAsia="Calibri" w:hAnsi="Palatino Linotype" w:cs="Tahoma"/>
          <w:bCs/>
          <w:sz w:val="22"/>
          <w:szCs w:val="22"/>
          <w:lang w:val="es-ES_tradnl" w:eastAsia="en-US"/>
        </w:rPr>
        <w:t xml:space="preserve">Técnica de la Presidencia Municipal </w:t>
      </w:r>
    </w:p>
    <w:p w14:paraId="64B3E014" w14:textId="77777777" w:rsidR="003E05F1" w:rsidRPr="00DD3919" w:rsidRDefault="003E05F1"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64534679" w14:textId="4A07B917" w:rsidR="005774CC" w:rsidRPr="00DD3919" w:rsidRDefault="005774CC" w:rsidP="003E05F1">
      <w:pPr>
        <w:tabs>
          <w:tab w:val="left" w:pos="4962"/>
        </w:tabs>
        <w:spacing w:line="360" w:lineRule="auto"/>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Conforme a la normatividad analizada, los ayuntamientos que inician su periodo, en el caso específicos que nos ocupa de enero de dos mil diecinueve a diciembre de dos mil veintiuno, cuenta con la obligación de elaborar un plan de desarrollo municipal, el cual, debe ser elaborado, aprobado y publicado dentro de los primeros meses de inicio de la gestión, situación que prevé la Ley Orgánica Municipal del Estado de México:</w:t>
      </w:r>
    </w:p>
    <w:p w14:paraId="11D375C8" w14:textId="77777777" w:rsidR="005774CC" w:rsidRPr="00DD3919" w:rsidRDefault="005774CC"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78B52BAA" w14:textId="6FA3FE04" w:rsidR="005774CC" w:rsidRPr="00DD3919" w:rsidRDefault="005774CC" w:rsidP="005774CC">
      <w:pPr>
        <w:tabs>
          <w:tab w:val="left" w:pos="4962"/>
        </w:tabs>
        <w:spacing w:line="360" w:lineRule="auto"/>
        <w:ind w:left="567" w:right="680"/>
        <w:jc w:val="center"/>
        <w:rPr>
          <w:rFonts w:ascii="Palatino Linotype" w:eastAsia="Calibri" w:hAnsi="Palatino Linotype" w:cs="Tahoma"/>
          <w:b/>
          <w:iCs/>
          <w:lang w:val="es-ES_tradnl" w:eastAsia="es-ES_tradnl"/>
        </w:rPr>
      </w:pPr>
      <w:r w:rsidRPr="00DD3919">
        <w:rPr>
          <w:rFonts w:ascii="Palatino Linotype" w:eastAsia="Calibri" w:hAnsi="Palatino Linotype" w:cs="Tahoma"/>
          <w:b/>
          <w:iCs/>
          <w:lang w:val="es-ES_tradnl" w:eastAsia="es-ES_tradnl"/>
        </w:rPr>
        <w:t>CAPITULO QUINTO</w:t>
      </w:r>
    </w:p>
    <w:p w14:paraId="48FFF40C" w14:textId="0154D8D7" w:rsidR="005774CC" w:rsidRPr="00DD3919" w:rsidRDefault="005774CC" w:rsidP="005774CC">
      <w:pPr>
        <w:tabs>
          <w:tab w:val="left" w:pos="4962"/>
        </w:tabs>
        <w:spacing w:line="360" w:lineRule="auto"/>
        <w:ind w:left="567" w:right="680"/>
        <w:jc w:val="center"/>
        <w:rPr>
          <w:rFonts w:ascii="Palatino Linotype" w:eastAsia="Calibri" w:hAnsi="Palatino Linotype" w:cs="Tahoma"/>
          <w:b/>
          <w:iCs/>
          <w:lang w:val="es-ES_tradnl" w:eastAsia="es-ES_tradnl"/>
        </w:rPr>
      </w:pPr>
      <w:r w:rsidRPr="00DD3919">
        <w:rPr>
          <w:rFonts w:ascii="Palatino Linotype" w:eastAsia="Calibri" w:hAnsi="Palatino Linotype" w:cs="Tahoma"/>
          <w:b/>
          <w:iCs/>
          <w:lang w:val="es-ES_tradnl" w:eastAsia="es-ES_tradnl"/>
        </w:rPr>
        <w:t>De la Planeación</w:t>
      </w:r>
    </w:p>
    <w:p w14:paraId="2F0F6D79"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114.-</w:t>
      </w:r>
      <w:r w:rsidRPr="00DD3919">
        <w:rPr>
          <w:rFonts w:ascii="Palatino Linotype" w:eastAsia="Calibri" w:hAnsi="Palatino Linotype" w:cs="Tahoma"/>
          <w:iCs/>
          <w:lang w:val="es-ES_tradnl" w:eastAsia="es-ES_tradnl"/>
        </w:rPr>
        <w:t xml:space="preserve"> </w:t>
      </w:r>
      <w:r w:rsidRPr="00DD3919">
        <w:rPr>
          <w:rFonts w:ascii="Palatino Linotype" w:eastAsia="Calibri" w:hAnsi="Palatino Linotype" w:cs="Tahoma"/>
          <w:iCs/>
          <w:u w:val="single"/>
          <w:lang w:val="es-ES_tradnl" w:eastAsia="es-ES_tradnl"/>
        </w:rPr>
        <w:t>Cada ayuntamiento elaborará su plan de desarrollo municipal y los programas de trabajo necesarios para su ejecución en forma democrática y participativa</w:t>
      </w:r>
      <w:r w:rsidRPr="00DD3919">
        <w:rPr>
          <w:rFonts w:ascii="Palatino Linotype" w:eastAsia="Calibri" w:hAnsi="Palatino Linotype" w:cs="Tahoma"/>
          <w:iCs/>
          <w:lang w:val="es-ES_tradnl" w:eastAsia="es-ES_tradnl"/>
        </w:rPr>
        <w:t>.</w:t>
      </w:r>
    </w:p>
    <w:p w14:paraId="0C282C8A"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7C416912"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 xml:space="preserve">Artículo 115.- </w:t>
      </w:r>
      <w:r w:rsidRPr="00DD3919">
        <w:rPr>
          <w:rFonts w:ascii="Palatino Linotype" w:eastAsia="Calibri" w:hAnsi="Palatino Linotype" w:cs="Tahoma"/>
          <w:iCs/>
          <w:lang w:val="es-ES_tradnl" w:eastAsia="es-ES_tradnl"/>
        </w:rPr>
        <w:t xml:space="preserve">La formulación, aprobación, ejecución, control y evaluación del plan y programas municipales estarán a cargo de los órganos, dependencias o servidores públicos que determinen los ayuntamientos, conforme a las normas legales de la materia y las que cada cabildo determine. </w:t>
      </w:r>
    </w:p>
    <w:p w14:paraId="72BC81B4"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398F965A" w14:textId="7468C78E"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 xml:space="preserve">Artículo 116.- </w:t>
      </w:r>
      <w:r w:rsidRPr="00DD3919">
        <w:rPr>
          <w:rFonts w:ascii="Palatino Linotype" w:eastAsia="Calibri" w:hAnsi="Palatino Linotype" w:cs="Tahoma"/>
          <w:iCs/>
          <w:lang w:val="es-ES_tradnl" w:eastAsia="es-ES_tradnl"/>
        </w:rPr>
        <w:t xml:space="preserve">El Plan de Desarrollo Municipal </w:t>
      </w:r>
      <w:r w:rsidRPr="00DD3919">
        <w:rPr>
          <w:rFonts w:ascii="Palatino Linotype" w:eastAsia="Calibri" w:hAnsi="Palatino Linotype" w:cs="Tahoma"/>
          <w:b/>
          <w:iCs/>
          <w:u w:val="single"/>
          <w:lang w:val="es-ES_tradnl" w:eastAsia="es-ES_tradnl"/>
        </w:rPr>
        <w:t>deberá ser elaborado, aprobado y publicado, dentro de los primeros tres meses de la gestión municipal</w:t>
      </w:r>
      <w:r w:rsidRPr="00DD3919">
        <w:rPr>
          <w:rFonts w:ascii="Palatino Linotype" w:eastAsia="Calibri" w:hAnsi="Palatino Linotype" w:cs="Tahoma"/>
          <w:iCs/>
          <w:lang w:val="es-ES_tradnl" w:eastAsia="es-ES_tradnl"/>
        </w:rPr>
        <w:t>. Su evaluación deberá realizarse anualmente; y en caso de no hacerse se hará acreedor a las sanciones de las dependencias normativas en el ámbito de su competencia.</w:t>
      </w:r>
    </w:p>
    <w:p w14:paraId="575BC83D"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771DAB8A"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117</w:t>
      </w:r>
      <w:r w:rsidRPr="00DD3919">
        <w:rPr>
          <w:rFonts w:ascii="Palatino Linotype" w:eastAsia="Calibri" w:hAnsi="Palatino Linotype" w:cs="Tahoma"/>
          <w:iCs/>
          <w:lang w:val="es-ES_tradnl" w:eastAsia="es-ES_tradnl"/>
        </w:rPr>
        <w:t xml:space="preserve">.- El Plan de Desarrollo Municipal tendrá los objetivos siguientes: </w:t>
      </w:r>
    </w:p>
    <w:p w14:paraId="7A047EC8"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I. Atender las demandas prioritarias de la población; </w:t>
      </w:r>
    </w:p>
    <w:p w14:paraId="072455BA" w14:textId="1980A89C"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II. Propiciar el desarrollo armónico del municipio;</w:t>
      </w:r>
    </w:p>
    <w:p w14:paraId="598D2401"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III. Asegurar la participación de la sociedad en las acciones del gobierno municipal; </w:t>
      </w:r>
    </w:p>
    <w:p w14:paraId="3B8C2810"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IV. Vincular el Plan de Desarrollo Municipal con los planes de desarrollo federal y estatal; </w:t>
      </w:r>
    </w:p>
    <w:p w14:paraId="46DF14DB"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V. Aplicar de manera racional los recursos financieros para el cumplimiento del plan y los programas de desarrollo. </w:t>
      </w:r>
    </w:p>
    <w:p w14:paraId="04C0B093"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6F42B85D"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b/>
          <w:iCs/>
          <w:u w:val="single"/>
          <w:lang w:val="es-ES_tradnl" w:eastAsia="es-ES_tradnl"/>
        </w:rPr>
      </w:pPr>
      <w:r w:rsidRPr="00DD3919">
        <w:rPr>
          <w:rFonts w:ascii="Palatino Linotype" w:eastAsia="Calibri" w:hAnsi="Palatino Linotype" w:cs="Tahoma"/>
          <w:b/>
          <w:iCs/>
          <w:lang w:val="es-ES_tradnl" w:eastAsia="es-ES_tradnl"/>
        </w:rPr>
        <w:t>Artículo 118.-</w:t>
      </w:r>
      <w:r w:rsidRPr="00DD3919">
        <w:rPr>
          <w:rFonts w:ascii="Palatino Linotype" w:eastAsia="Calibri" w:hAnsi="Palatino Linotype" w:cs="Tahoma"/>
          <w:iCs/>
          <w:lang w:val="es-ES_tradnl" w:eastAsia="es-ES_tradnl"/>
        </w:rPr>
        <w:t xml:space="preserve"> El Plan de Desarrollo Municipal contendrá al menos, un diagnóstico </w:t>
      </w:r>
      <w:r w:rsidRPr="00DD3919">
        <w:rPr>
          <w:rFonts w:ascii="Palatino Linotype" w:eastAsia="Calibri" w:hAnsi="Palatino Linotype" w:cs="Tahoma"/>
          <w:b/>
          <w:iCs/>
          <w:u w:val="single"/>
          <w:lang w:val="es-ES_tradnl" w:eastAsia="es-ES_tradnl"/>
        </w:rPr>
        <w:t xml:space="preserve">sobre las condiciones económicas y sociales del municipio, las metas a alcanzar, las estrategias a seguir, los plazos de ejecución, las dependencias y organismos responsables de su cumplimiento y las bases de coordinación y concertación que se requieren para su cumplimiento. </w:t>
      </w:r>
    </w:p>
    <w:p w14:paraId="55B64901"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764578C2"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119.-</w:t>
      </w:r>
      <w:r w:rsidRPr="00DD3919">
        <w:rPr>
          <w:rFonts w:ascii="Palatino Linotype" w:eastAsia="Calibri" w:hAnsi="Palatino Linotype" w:cs="Tahoma"/>
          <w:iCs/>
          <w:lang w:val="es-ES_tradnl" w:eastAsia="es-ES_tradnl"/>
        </w:rPr>
        <w:t xml:space="preserve"> El Plan de Desarrollo Municipal se complementará con programas anuales sectoriales de la administración municipal y con programas especiales de los organismos desconcentrados y descentralizados de carácter municipal. </w:t>
      </w:r>
    </w:p>
    <w:p w14:paraId="65169434"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4D1B7E4F" w14:textId="6236A2F6"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120.-</w:t>
      </w:r>
      <w:r w:rsidRPr="00DD3919">
        <w:rPr>
          <w:rFonts w:ascii="Palatino Linotype" w:eastAsia="Calibri" w:hAnsi="Palatino Linotype" w:cs="Tahoma"/>
          <w:iCs/>
          <w:lang w:val="es-ES_tradnl" w:eastAsia="es-ES_tradnl"/>
        </w:rPr>
        <w:t xml:space="preserve"> En la elaboración de su Plan de Desarrollo Municipal, los ayuntamientos proveerán lo necesario para promover la participación y consulta populares. </w:t>
      </w:r>
    </w:p>
    <w:p w14:paraId="2E406AC1"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784C3C1C"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 xml:space="preserve">Artículo 121.- </w:t>
      </w:r>
      <w:r w:rsidRPr="00DD3919">
        <w:rPr>
          <w:rFonts w:ascii="Palatino Linotype" w:eastAsia="Calibri" w:hAnsi="Palatino Linotype" w:cs="Tahoma"/>
          <w:iCs/>
          <w:lang w:val="es-ES_tradnl" w:eastAsia="es-ES_tradnl"/>
        </w:rPr>
        <w:t xml:space="preserve">Los ayuntamientos publicarán su Plan de Desarrollo Municipal a través de la Gaceta Municipal y de los estrados de los Ayuntamientos durante el primer año de gestión y lo difundirán en forma extensa. </w:t>
      </w:r>
    </w:p>
    <w:p w14:paraId="7E6ED4B9"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1ACFA974" w14:textId="1FAB01C0"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122.-</w:t>
      </w:r>
      <w:r w:rsidRPr="00DD3919">
        <w:rPr>
          <w:rFonts w:ascii="Palatino Linotype" w:eastAsia="Calibri" w:hAnsi="Palatino Linotype" w:cs="Tahoma"/>
          <w:iCs/>
          <w:lang w:val="es-ES_tradnl" w:eastAsia="es-ES_tradnl"/>
        </w:rPr>
        <w:t xml:space="preserve"> El Plan de Desarrollo y los programas que de éste se deriven, serán obligatorios para las dependencias de la administración pública municipal, y en general para las entidades públicas de carácter municipal. Los planes y programas podrán ser modificados o suspendidos siguiendo el mismo procedimiento que para su elaboración, aprobación y publicación, cuando lo demande el interés social o lo requieran las circunstancias de tipo técnico o económico.</w:t>
      </w:r>
    </w:p>
    <w:p w14:paraId="2514338A" w14:textId="77777777" w:rsidR="005774CC" w:rsidRPr="00DD3919" w:rsidRDefault="005774CC" w:rsidP="005774CC">
      <w:pPr>
        <w:tabs>
          <w:tab w:val="left" w:pos="4962"/>
        </w:tabs>
        <w:spacing w:line="360" w:lineRule="auto"/>
        <w:ind w:left="567" w:right="680"/>
        <w:jc w:val="both"/>
        <w:rPr>
          <w:rFonts w:ascii="Palatino Linotype" w:eastAsia="Calibri" w:hAnsi="Palatino Linotype" w:cs="Tahoma"/>
          <w:iCs/>
          <w:lang w:val="es-ES_tradnl" w:eastAsia="es-ES_tradnl"/>
        </w:rPr>
      </w:pPr>
    </w:p>
    <w:p w14:paraId="1A808556" w14:textId="77777777" w:rsidR="000555EC" w:rsidRPr="00DD3919" w:rsidRDefault="005774CC" w:rsidP="000555EC">
      <w:pPr>
        <w:tabs>
          <w:tab w:val="left" w:pos="8931"/>
        </w:tabs>
        <w:spacing w:line="360" w:lineRule="auto"/>
        <w:ind w:right="-28"/>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De lo expuesto, podemos advertir que tal como lo estableció el Sujeto Obligado</w:t>
      </w:r>
      <w:r w:rsidR="000555EC" w:rsidRPr="00DD3919">
        <w:rPr>
          <w:rFonts w:ascii="Palatino Linotype" w:eastAsia="Calibri" w:hAnsi="Palatino Linotype" w:cs="Tahoma"/>
          <w:iCs/>
          <w:sz w:val="22"/>
          <w:szCs w:val="22"/>
          <w:lang w:val="es-ES_tradnl" w:eastAsia="es-ES_tradnl"/>
        </w:rPr>
        <w:t xml:space="preserve"> en su respuesta primigenia, se </w:t>
      </w:r>
      <w:r w:rsidRPr="00DD3919">
        <w:rPr>
          <w:rFonts w:ascii="Palatino Linotype" w:eastAsia="Calibri" w:hAnsi="Palatino Linotype" w:cs="Tahoma"/>
          <w:iCs/>
          <w:sz w:val="22"/>
          <w:szCs w:val="22"/>
          <w:lang w:val="es-ES_tradnl" w:eastAsia="es-ES_tradnl"/>
        </w:rPr>
        <w:t>cuenta con hasta tres meses para la presentación d</w:t>
      </w:r>
      <w:r w:rsidR="000555EC" w:rsidRPr="00DD3919">
        <w:rPr>
          <w:rFonts w:ascii="Palatino Linotype" w:eastAsia="Calibri" w:hAnsi="Palatino Linotype" w:cs="Tahoma"/>
          <w:iCs/>
          <w:sz w:val="22"/>
          <w:szCs w:val="22"/>
          <w:lang w:val="es-ES_tradnl" w:eastAsia="es-ES_tradnl"/>
        </w:rPr>
        <w:t xml:space="preserve">el Plan de Desarrollo Municipal; por lo que, </w:t>
      </w:r>
      <w:r w:rsidRPr="00DD3919">
        <w:rPr>
          <w:rFonts w:ascii="Palatino Linotype" w:eastAsia="Calibri" w:hAnsi="Palatino Linotype" w:cs="Tahoma"/>
          <w:iCs/>
          <w:sz w:val="22"/>
          <w:szCs w:val="22"/>
          <w:lang w:val="es-ES_tradnl" w:eastAsia="es-ES_tradnl"/>
        </w:rPr>
        <w:t xml:space="preserve"> tomando en cue</w:t>
      </w:r>
      <w:r w:rsidR="000555EC" w:rsidRPr="00DD3919">
        <w:rPr>
          <w:rFonts w:ascii="Palatino Linotype" w:eastAsia="Calibri" w:hAnsi="Palatino Linotype" w:cs="Tahoma"/>
          <w:iCs/>
          <w:sz w:val="22"/>
          <w:szCs w:val="22"/>
          <w:lang w:val="es-ES_tradnl" w:eastAsia="es-ES_tradnl"/>
        </w:rPr>
        <w:t>nta que la solicitud se presentó</w:t>
      </w:r>
      <w:r w:rsidRPr="00DD3919">
        <w:rPr>
          <w:rFonts w:ascii="Palatino Linotype" w:eastAsia="Calibri" w:hAnsi="Palatino Linotype" w:cs="Tahoma"/>
          <w:iCs/>
          <w:sz w:val="22"/>
          <w:szCs w:val="22"/>
          <w:lang w:val="es-ES_tradnl" w:eastAsia="es-ES_tradnl"/>
        </w:rPr>
        <w:t xml:space="preserve"> dentro de los primeros quince días de la gestión de la Administración Municipal</w:t>
      </w:r>
      <w:r w:rsidR="000555EC" w:rsidRPr="00DD3919">
        <w:rPr>
          <w:rFonts w:ascii="Palatino Linotype" w:eastAsia="Calibri" w:hAnsi="Palatino Linotype" w:cs="Tahoma"/>
          <w:iCs/>
          <w:sz w:val="22"/>
          <w:szCs w:val="22"/>
          <w:lang w:val="es-ES_tradnl" w:eastAsia="es-ES_tradnl"/>
        </w:rPr>
        <w:t xml:space="preserve"> 2019-2021</w:t>
      </w:r>
      <w:r w:rsidRPr="00DD3919">
        <w:rPr>
          <w:rFonts w:ascii="Palatino Linotype" w:eastAsia="Calibri" w:hAnsi="Palatino Linotype" w:cs="Tahoma"/>
          <w:iCs/>
          <w:sz w:val="22"/>
          <w:szCs w:val="22"/>
          <w:lang w:val="es-ES_tradnl" w:eastAsia="es-ES_tradnl"/>
        </w:rPr>
        <w:t xml:space="preserve">, esta se encuentra de conformidad a la normatividad dentro del periodo establecido por Ley para la elaboración del programa referido. </w:t>
      </w:r>
    </w:p>
    <w:p w14:paraId="2C3E8A9A" w14:textId="77777777" w:rsidR="000555EC" w:rsidRPr="00DD3919" w:rsidRDefault="000555EC" w:rsidP="000555EC">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69C3752F" w14:textId="25547668" w:rsidR="005774CC" w:rsidRPr="00DD3919" w:rsidRDefault="000555EC" w:rsidP="000555EC">
      <w:pPr>
        <w:tabs>
          <w:tab w:val="left" w:pos="8931"/>
        </w:tabs>
        <w:spacing w:line="360" w:lineRule="auto"/>
        <w:ind w:right="-28"/>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 xml:space="preserve">Así mismo, el </w:t>
      </w:r>
      <w:proofErr w:type="spellStart"/>
      <w:r w:rsidRPr="00DD3919">
        <w:rPr>
          <w:rFonts w:ascii="Palatino Linotype" w:eastAsia="Calibri" w:hAnsi="Palatino Linotype" w:cs="Tahoma"/>
          <w:iCs/>
          <w:sz w:val="22"/>
          <w:szCs w:val="22"/>
          <w:lang w:val="es-ES_tradnl" w:eastAsia="es-ES_tradnl"/>
        </w:rPr>
        <w:t>articulo</w:t>
      </w:r>
      <w:proofErr w:type="spellEnd"/>
      <w:r w:rsidRPr="00DD3919">
        <w:rPr>
          <w:rFonts w:ascii="Palatino Linotype" w:eastAsia="Calibri" w:hAnsi="Palatino Linotype" w:cs="Tahoma"/>
          <w:iCs/>
          <w:sz w:val="22"/>
          <w:szCs w:val="22"/>
          <w:lang w:val="es-ES_tradnl" w:eastAsia="es-ES_tradnl"/>
        </w:rPr>
        <w:t xml:space="preserve"> 118 de la normatividad citada establece que el Programa deberá contener por lo menos las metas, estrategias, plazos de ejecución, dependencias y organismos responsables de ejecutarlas, situación que corresponde con lo solicitado por el ahora Recurrente. </w:t>
      </w:r>
    </w:p>
    <w:p w14:paraId="65846E0B" w14:textId="77777777" w:rsidR="000555EC" w:rsidRPr="00DD3919" w:rsidRDefault="000555EC" w:rsidP="000555EC">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14890E9B" w14:textId="344F3F76" w:rsidR="000555EC" w:rsidRPr="00DD3919" w:rsidRDefault="000555EC" w:rsidP="000555EC">
      <w:pPr>
        <w:tabs>
          <w:tab w:val="left" w:pos="8931"/>
        </w:tabs>
        <w:spacing w:line="360" w:lineRule="auto"/>
        <w:ind w:right="-28"/>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 xml:space="preserve">Se puede advertir de igual forma, que si bien el Recurrente hace referencia a las acciones a realizar por el Sujeto Obligado dentro de las primeros noventa días de gestión, de la normatividad consultada no se  establece obligación alguna para que el Sujeto Obligado deba de elaborar dicho “Plan de acción de los primeros noventa días” solicitados por el Recurrente, con la precisión de que vía Recurso de Revisión el Particular indicó que su pretensión no era la de obtener la información del Plan de Desarrollo Municipal, </w:t>
      </w:r>
      <w:r w:rsidR="00B61812" w:rsidRPr="00DD3919">
        <w:rPr>
          <w:rFonts w:ascii="Palatino Linotype" w:eastAsia="Calibri" w:hAnsi="Palatino Linotype" w:cs="Tahoma"/>
          <w:iCs/>
          <w:sz w:val="22"/>
          <w:szCs w:val="22"/>
          <w:lang w:val="es-ES_tradnl" w:eastAsia="es-ES_tradnl"/>
        </w:rPr>
        <w:t xml:space="preserve">si no las acciones de los primeros noventa días, </w:t>
      </w:r>
      <w:r w:rsidRPr="00DD3919">
        <w:rPr>
          <w:rFonts w:ascii="Palatino Linotype" w:eastAsia="Calibri" w:hAnsi="Palatino Linotype" w:cs="Tahoma"/>
          <w:iCs/>
          <w:sz w:val="22"/>
          <w:szCs w:val="22"/>
          <w:lang w:val="es-ES_tradnl" w:eastAsia="es-ES_tradnl"/>
        </w:rPr>
        <w:t xml:space="preserve">por lo que la respuesta del Sujeto Obligado no satisface dicha pretensión. </w:t>
      </w:r>
    </w:p>
    <w:p w14:paraId="29FAE09F" w14:textId="77777777" w:rsidR="00B61812" w:rsidRPr="00DD3919" w:rsidRDefault="00B61812" w:rsidP="000555EC">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451A0968" w14:textId="43EEA5C4" w:rsidR="000555EC" w:rsidRPr="00DD3919" w:rsidRDefault="00B61812" w:rsidP="000555EC">
      <w:pPr>
        <w:tabs>
          <w:tab w:val="left" w:pos="4962"/>
        </w:tabs>
        <w:spacing w:line="360" w:lineRule="auto"/>
        <w:jc w:val="both"/>
        <w:rPr>
          <w:rFonts w:ascii="Palatino Linotype" w:eastAsia="Calibri" w:hAnsi="Palatino Linotype" w:cs="Tahoma"/>
          <w:sz w:val="22"/>
          <w:szCs w:val="22"/>
          <w:lang w:val="es-ES_tradnl" w:eastAsia="es-ES_tradnl"/>
        </w:rPr>
      </w:pPr>
      <w:r w:rsidRPr="00DD3919">
        <w:rPr>
          <w:rFonts w:ascii="Palatino Linotype" w:eastAsia="Calibri" w:hAnsi="Palatino Linotype" w:cs="Tahoma"/>
          <w:iCs/>
          <w:sz w:val="22"/>
          <w:szCs w:val="22"/>
          <w:lang w:val="es-ES_tradnl" w:eastAsia="es-ES_tradnl"/>
        </w:rPr>
        <w:t>Si bien es cierto que</w:t>
      </w:r>
      <w:r w:rsidR="002B579A">
        <w:rPr>
          <w:rFonts w:ascii="Palatino Linotype" w:eastAsia="Calibri" w:hAnsi="Palatino Linotype" w:cs="Tahoma"/>
          <w:iCs/>
          <w:sz w:val="22"/>
          <w:szCs w:val="22"/>
          <w:lang w:val="es-ES_tradnl" w:eastAsia="es-ES_tradnl"/>
        </w:rPr>
        <w:t>,</w:t>
      </w:r>
      <w:r w:rsidRPr="00DD3919">
        <w:rPr>
          <w:rFonts w:ascii="Palatino Linotype" w:eastAsia="Calibri" w:hAnsi="Palatino Linotype" w:cs="Tahoma"/>
          <w:iCs/>
          <w:sz w:val="22"/>
          <w:szCs w:val="22"/>
          <w:lang w:val="es-ES_tradnl" w:eastAsia="es-ES_tradnl"/>
        </w:rPr>
        <w:t xml:space="preserve"> no se encontró obligación alguna que establezca la elaboración de un plan de acción de los primeros noventa días de la gestión municipal, </w:t>
      </w:r>
      <w:r w:rsidR="000555EC" w:rsidRPr="00DD3919">
        <w:rPr>
          <w:rFonts w:ascii="Palatino Linotype" w:eastAsia="Calibri" w:hAnsi="Palatino Linotype" w:cs="Tahoma"/>
          <w:sz w:val="22"/>
          <w:szCs w:val="22"/>
          <w:lang w:val="es-ES_tradnl" w:eastAsia="es-ES_tradnl"/>
        </w:rPr>
        <w:t xml:space="preserve">es de señalar </w:t>
      </w:r>
      <w:r w:rsidR="000555EC" w:rsidRPr="00046188">
        <w:rPr>
          <w:rFonts w:ascii="Palatino Linotype" w:eastAsia="Calibri" w:hAnsi="Palatino Linotype" w:cs="Tahoma"/>
          <w:sz w:val="22"/>
          <w:szCs w:val="22"/>
          <w:lang w:val="es-ES_tradnl" w:eastAsia="es-ES_tradnl"/>
        </w:rPr>
        <w:t>que se realizó una revisión del Portal</w:t>
      </w:r>
      <w:r w:rsidRPr="00046188">
        <w:rPr>
          <w:rFonts w:ascii="Palatino Linotype" w:eastAsia="Calibri" w:hAnsi="Palatino Linotype" w:cs="Tahoma"/>
          <w:sz w:val="22"/>
          <w:szCs w:val="22"/>
          <w:lang w:val="es-ES_tradnl" w:eastAsia="es-ES_tradnl"/>
        </w:rPr>
        <w:t xml:space="preserve"> Oficial del Ayuntamiento </w:t>
      </w:r>
      <w:hyperlink r:id="rId8" w:history="1">
        <w:r w:rsidRPr="00046188">
          <w:rPr>
            <w:rStyle w:val="Hipervnculo"/>
            <w:rFonts w:ascii="Palatino Linotype" w:eastAsia="Calibri" w:hAnsi="Palatino Linotype" w:cs="Tahoma"/>
            <w:sz w:val="22"/>
            <w:szCs w:val="22"/>
            <w:lang w:val="es-ES_tradnl" w:eastAsia="es-ES_tradnl"/>
          </w:rPr>
          <w:t>https://www.atizapan.gob.mx/</w:t>
        </w:r>
      </w:hyperlink>
      <w:r w:rsidR="00436448" w:rsidRPr="00046188">
        <w:rPr>
          <w:rStyle w:val="Hipervnculo"/>
          <w:rFonts w:ascii="Palatino Linotype" w:eastAsia="Calibri" w:hAnsi="Palatino Linotype" w:cs="Tahoma"/>
          <w:sz w:val="22"/>
          <w:szCs w:val="22"/>
          <w:lang w:val="es-ES_tradnl" w:eastAsia="es-ES_tradnl"/>
        </w:rPr>
        <w:t xml:space="preserve"> </w:t>
      </w:r>
      <w:r w:rsidR="00436448" w:rsidRPr="00046188">
        <w:rPr>
          <w:rFonts w:ascii="Palatino Linotype" w:eastAsia="Calibri" w:hAnsi="Palatino Linotype"/>
          <w:iCs/>
          <w:sz w:val="22"/>
          <w:szCs w:val="22"/>
        </w:rPr>
        <w:t xml:space="preserve">(consultada el veintisiete de </w:t>
      </w:r>
      <w:r w:rsidR="009E389C" w:rsidRPr="00046188">
        <w:rPr>
          <w:rFonts w:ascii="Palatino Linotype" w:eastAsia="Calibri" w:hAnsi="Palatino Linotype"/>
          <w:iCs/>
          <w:sz w:val="22"/>
          <w:szCs w:val="22"/>
        </w:rPr>
        <w:t>marzo</w:t>
      </w:r>
      <w:r w:rsidR="00436448" w:rsidRPr="00046188">
        <w:rPr>
          <w:rFonts w:ascii="Palatino Linotype" w:eastAsia="Calibri" w:hAnsi="Palatino Linotype"/>
          <w:iCs/>
          <w:sz w:val="22"/>
          <w:szCs w:val="22"/>
        </w:rPr>
        <w:t xml:space="preserve"> de dos mil dieci</w:t>
      </w:r>
      <w:r w:rsidR="009E389C" w:rsidRPr="00046188">
        <w:rPr>
          <w:rFonts w:ascii="Palatino Linotype" w:eastAsia="Calibri" w:hAnsi="Palatino Linotype"/>
          <w:iCs/>
          <w:sz w:val="22"/>
          <w:szCs w:val="22"/>
        </w:rPr>
        <w:t>nueve</w:t>
      </w:r>
      <w:r w:rsidR="00436448" w:rsidRPr="00046188">
        <w:rPr>
          <w:rFonts w:ascii="Palatino Linotype" w:eastAsia="Calibri" w:hAnsi="Palatino Linotype"/>
          <w:iCs/>
          <w:sz w:val="22"/>
          <w:szCs w:val="22"/>
        </w:rPr>
        <w:t xml:space="preserve"> a las quince horas con cuarenta minutos</w:t>
      </w:r>
      <w:r w:rsidR="000555EC" w:rsidRPr="00046188">
        <w:rPr>
          <w:rFonts w:ascii="Palatino Linotype" w:eastAsia="Calibri" w:hAnsi="Palatino Linotype" w:cs="Tahoma"/>
          <w:iCs/>
          <w:sz w:val="22"/>
          <w:szCs w:val="22"/>
          <w:lang w:val="es-ES_tradnl" w:eastAsia="es-ES_tradnl"/>
        </w:rPr>
        <w:t xml:space="preserve">, </w:t>
      </w:r>
      <w:r w:rsidRPr="00046188">
        <w:rPr>
          <w:rFonts w:ascii="Palatino Linotype" w:eastAsia="Calibri" w:hAnsi="Palatino Linotype" w:cs="Tahoma"/>
          <w:iCs/>
          <w:sz w:val="22"/>
          <w:szCs w:val="22"/>
          <w:lang w:val="es-ES_tradnl" w:eastAsia="es-ES_tradnl"/>
        </w:rPr>
        <w:t>en</w:t>
      </w:r>
      <w:r w:rsidR="002B579A" w:rsidRPr="00046188">
        <w:rPr>
          <w:rFonts w:ascii="Palatino Linotype" w:eastAsia="Calibri" w:hAnsi="Palatino Linotype" w:cs="Tahoma"/>
          <w:sz w:val="22"/>
          <w:szCs w:val="22"/>
          <w:lang w:val="es-ES_tradnl" w:eastAsia="es-ES_tradnl"/>
        </w:rPr>
        <w:t xml:space="preserve"> donde se encontró información</w:t>
      </w:r>
      <w:r w:rsidRPr="00046188">
        <w:rPr>
          <w:rFonts w:ascii="Palatino Linotype" w:eastAsia="Calibri" w:hAnsi="Palatino Linotype" w:cs="Tahoma"/>
          <w:sz w:val="22"/>
          <w:szCs w:val="22"/>
          <w:lang w:val="es-ES_tradnl" w:eastAsia="es-ES_tradnl"/>
        </w:rPr>
        <w:t xml:space="preserve"> del plan de acción de los primeros noventa </w:t>
      </w:r>
      <w:r w:rsidR="00DD3919" w:rsidRPr="00046188">
        <w:rPr>
          <w:rFonts w:ascii="Palatino Linotype" w:eastAsia="Calibri" w:hAnsi="Palatino Linotype" w:cs="Tahoma"/>
          <w:sz w:val="22"/>
          <w:szCs w:val="22"/>
          <w:lang w:val="es-ES_tradnl" w:eastAsia="es-ES_tradnl"/>
        </w:rPr>
        <w:t>días</w:t>
      </w:r>
      <w:r w:rsidRPr="00046188">
        <w:rPr>
          <w:rFonts w:ascii="Palatino Linotype" w:eastAsia="Calibri" w:hAnsi="Palatino Linotype" w:cs="Tahoma"/>
          <w:sz w:val="22"/>
          <w:szCs w:val="22"/>
          <w:lang w:val="es-ES_tradnl" w:eastAsia="es-ES_tradnl"/>
        </w:rPr>
        <w:t xml:space="preserve"> de la gestión municipal</w:t>
      </w:r>
      <w:r w:rsidRPr="00DD3919">
        <w:rPr>
          <w:rFonts w:ascii="Palatino Linotype" w:eastAsia="Calibri" w:hAnsi="Palatino Linotype" w:cs="Tahoma"/>
          <w:sz w:val="22"/>
          <w:szCs w:val="22"/>
          <w:lang w:val="es-ES_tradnl" w:eastAsia="es-ES_tradnl"/>
        </w:rPr>
        <w:t xml:space="preserve"> 2019 – 2021 de </w:t>
      </w:r>
      <w:r w:rsidR="00DD3919" w:rsidRPr="00DD3919">
        <w:rPr>
          <w:rFonts w:ascii="Palatino Linotype" w:eastAsia="Calibri" w:hAnsi="Palatino Linotype" w:cs="Tahoma"/>
          <w:sz w:val="22"/>
          <w:szCs w:val="22"/>
          <w:lang w:val="es-ES_tradnl" w:eastAsia="es-ES_tradnl"/>
        </w:rPr>
        <w:t>Atizapán</w:t>
      </w:r>
      <w:r w:rsidRPr="00DD3919">
        <w:rPr>
          <w:rFonts w:ascii="Palatino Linotype" w:eastAsia="Calibri" w:hAnsi="Palatino Linotype" w:cs="Tahoma"/>
          <w:sz w:val="22"/>
          <w:szCs w:val="22"/>
          <w:lang w:val="es-ES_tradnl" w:eastAsia="es-ES_tradnl"/>
        </w:rPr>
        <w:t xml:space="preserve"> de Zaragoza. </w:t>
      </w:r>
    </w:p>
    <w:p w14:paraId="12E7C0E9" w14:textId="77777777" w:rsidR="000555EC" w:rsidRPr="00DD3919" w:rsidRDefault="000555EC" w:rsidP="000555EC">
      <w:pPr>
        <w:tabs>
          <w:tab w:val="left" w:pos="4962"/>
        </w:tabs>
        <w:spacing w:line="360" w:lineRule="auto"/>
        <w:jc w:val="both"/>
        <w:rPr>
          <w:rFonts w:ascii="Palatino Linotype" w:eastAsia="Calibri" w:hAnsi="Palatino Linotype" w:cs="Tahoma"/>
          <w:sz w:val="22"/>
          <w:szCs w:val="22"/>
          <w:lang w:val="es-ES_tradnl" w:eastAsia="es-ES_tradnl"/>
        </w:rPr>
      </w:pPr>
    </w:p>
    <w:p w14:paraId="5FE07439" w14:textId="7E1A15A1" w:rsidR="000555EC" w:rsidRPr="00DD3919" w:rsidRDefault="000555EC" w:rsidP="000555EC">
      <w:pPr>
        <w:tabs>
          <w:tab w:val="left" w:pos="4962"/>
        </w:tabs>
        <w:spacing w:line="360" w:lineRule="auto"/>
        <w:jc w:val="both"/>
        <w:rPr>
          <w:rFonts w:ascii="Palatino Linotype" w:eastAsia="Calibri" w:hAnsi="Palatino Linotype" w:cs="Tahoma"/>
          <w:bCs/>
          <w:sz w:val="22"/>
          <w:szCs w:val="22"/>
          <w:lang w:val="es-ES_tradnl" w:eastAsia="es-ES_tradnl"/>
        </w:rPr>
      </w:pPr>
      <w:r w:rsidRPr="00DD3919">
        <w:rPr>
          <w:rFonts w:ascii="Palatino Linotype" w:eastAsia="Calibri" w:hAnsi="Palatino Linotype" w:cs="Tahoma"/>
          <w:sz w:val="22"/>
          <w:szCs w:val="22"/>
          <w:lang w:val="es-ES_tradnl" w:eastAsia="es-ES_tradnl"/>
        </w:rPr>
        <w:t>Así mismo, referente a la información solicitada, por parte de la Ponencia Resolutora, se consultaron diversas fuentes periodísticas, entre la que destaca</w:t>
      </w:r>
      <w:r w:rsidR="009E389C">
        <w:rPr>
          <w:rFonts w:ascii="Palatino Linotype" w:eastAsia="Calibri" w:hAnsi="Palatino Linotype" w:cs="Tahoma"/>
          <w:sz w:val="22"/>
          <w:szCs w:val="22"/>
          <w:lang w:val="es-ES_tradnl" w:eastAsia="es-ES_tradnl"/>
        </w:rPr>
        <w:t xml:space="preserve"> </w:t>
      </w:r>
      <w:r w:rsidRPr="00DD3919">
        <w:rPr>
          <w:rFonts w:ascii="Palatino Linotype" w:eastAsia="Calibri" w:hAnsi="Palatino Linotype" w:cs="Tahoma"/>
          <w:sz w:val="22"/>
          <w:szCs w:val="22"/>
          <w:lang w:val="es-ES_tradnl" w:eastAsia="es-ES_tradnl"/>
        </w:rPr>
        <w:t xml:space="preserve">la consultada el veintisiete de </w:t>
      </w:r>
      <w:r w:rsidR="00A40AAA" w:rsidRPr="00DD3919">
        <w:rPr>
          <w:rFonts w:ascii="Palatino Linotype" w:eastAsia="Calibri" w:hAnsi="Palatino Linotype" w:cs="Tahoma"/>
          <w:sz w:val="22"/>
          <w:szCs w:val="22"/>
          <w:lang w:val="es-ES_tradnl" w:eastAsia="es-ES_tradnl"/>
        </w:rPr>
        <w:t xml:space="preserve">marzo </w:t>
      </w:r>
      <w:r w:rsidRPr="00DD3919">
        <w:rPr>
          <w:rFonts w:ascii="Palatino Linotype" w:eastAsia="Calibri" w:hAnsi="Palatino Linotype" w:cs="Tahoma"/>
          <w:sz w:val="22"/>
          <w:szCs w:val="22"/>
          <w:lang w:val="es-ES_tradnl" w:eastAsia="es-ES_tradnl"/>
        </w:rPr>
        <w:t xml:space="preserve">de dos mil diecinueve, a las </w:t>
      </w:r>
      <w:r w:rsidR="00A40AAA" w:rsidRPr="00DD3919">
        <w:rPr>
          <w:rFonts w:ascii="Palatino Linotype" w:eastAsia="Calibri" w:hAnsi="Palatino Linotype" w:cs="Tahoma"/>
          <w:sz w:val="22"/>
          <w:szCs w:val="22"/>
          <w:lang w:val="es-ES_tradnl" w:eastAsia="es-ES_tradnl"/>
        </w:rPr>
        <w:t xml:space="preserve">doce </w:t>
      </w:r>
      <w:r w:rsidRPr="00DD3919">
        <w:rPr>
          <w:rFonts w:ascii="Palatino Linotype" w:eastAsia="Calibri" w:hAnsi="Palatino Linotype" w:cs="Tahoma"/>
          <w:sz w:val="22"/>
          <w:szCs w:val="22"/>
          <w:lang w:val="es-ES_tradnl" w:eastAsia="es-ES_tradnl"/>
        </w:rPr>
        <w:t xml:space="preserve">horas,  mediante </w:t>
      </w:r>
      <w:r w:rsidR="009E389C">
        <w:rPr>
          <w:rFonts w:ascii="Palatino Linotype" w:eastAsia="Calibri" w:hAnsi="Palatino Linotype" w:cs="Tahoma"/>
          <w:sz w:val="22"/>
          <w:szCs w:val="22"/>
          <w:lang w:val="es-ES_tradnl" w:eastAsia="es-ES_tradnl"/>
        </w:rPr>
        <w:t>la liga</w:t>
      </w:r>
      <w:r w:rsidRPr="00DD3919">
        <w:rPr>
          <w:rFonts w:ascii="Palatino Linotype" w:eastAsia="Calibri" w:hAnsi="Palatino Linotype" w:cs="Tahoma"/>
          <w:sz w:val="22"/>
          <w:szCs w:val="22"/>
          <w:lang w:val="es-ES_tradnl" w:eastAsia="es-ES_tradnl"/>
        </w:rPr>
        <w:t xml:space="preserve"> </w:t>
      </w:r>
      <w:hyperlink r:id="rId9" w:history="1">
        <w:r w:rsidR="00A40AAA" w:rsidRPr="00DD3919">
          <w:rPr>
            <w:rStyle w:val="Hipervnculo"/>
            <w:sz w:val="22"/>
            <w:szCs w:val="22"/>
            <w:lang w:val="es-ES_tradnl"/>
          </w:rPr>
          <w:t>https://www.atizapan.gob.mx/?p=1337</w:t>
        </w:r>
      </w:hyperlink>
      <w:r w:rsidR="00A40AAA" w:rsidRPr="00DD3919">
        <w:rPr>
          <w:sz w:val="22"/>
          <w:szCs w:val="22"/>
          <w:lang w:val="es-ES_tradnl"/>
        </w:rPr>
        <w:t xml:space="preserve"> </w:t>
      </w:r>
      <w:r w:rsidR="009E389C">
        <w:rPr>
          <w:rFonts w:ascii="Palatino Linotype" w:eastAsia="Calibri" w:hAnsi="Palatino Linotype" w:cs="Tahoma"/>
          <w:sz w:val="22"/>
          <w:szCs w:val="22"/>
          <w:lang w:val="es-ES_tradnl" w:eastAsia="es-ES_tradnl"/>
        </w:rPr>
        <w:t>la</w:t>
      </w:r>
      <w:r w:rsidR="009E389C" w:rsidRPr="00DD3919">
        <w:rPr>
          <w:rFonts w:ascii="Palatino Linotype" w:eastAsia="Calibri" w:hAnsi="Palatino Linotype" w:cs="Tahoma"/>
          <w:sz w:val="22"/>
          <w:szCs w:val="22"/>
          <w:lang w:val="es-ES_tradnl" w:eastAsia="es-ES_tradnl"/>
        </w:rPr>
        <w:t xml:space="preserve"> </w:t>
      </w:r>
      <w:r w:rsidRPr="00DD3919">
        <w:rPr>
          <w:rFonts w:ascii="Palatino Linotype" w:eastAsia="Calibri" w:hAnsi="Palatino Linotype" w:cs="Tahoma"/>
          <w:sz w:val="22"/>
          <w:szCs w:val="22"/>
          <w:lang w:val="es-ES_tradnl" w:eastAsia="es-ES_tradnl"/>
        </w:rPr>
        <w:t xml:space="preserve">cual </w:t>
      </w:r>
      <w:r w:rsidR="00A40AAA" w:rsidRPr="00DD3919">
        <w:rPr>
          <w:rFonts w:ascii="Palatino Linotype" w:eastAsia="Calibri" w:hAnsi="Palatino Linotype" w:cs="Tahoma"/>
          <w:sz w:val="22"/>
          <w:szCs w:val="22"/>
          <w:lang w:val="es-ES_tradnl" w:eastAsia="es-ES_tradnl"/>
        </w:rPr>
        <w:t>tiene como encabezado “</w:t>
      </w:r>
      <w:r w:rsidR="00A40AAA" w:rsidRPr="00DD3919">
        <w:rPr>
          <w:rFonts w:ascii="Palatino Linotype" w:eastAsia="Calibri" w:hAnsi="Palatino Linotype" w:cs="Tahoma"/>
          <w:b/>
          <w:bCs/>
          <w:sz w:val="22"/>
          <w:szCs w:val="22"/>
          <w:lang w:val="es-ES_tradnl" w:eastAsia="es-ES_tradnl"/>
        </w:rPr>
        <w:t xml:space="preserve">EDUCACIÓN, TEMA PRIORITARIO PARA GOBIERNO DE RUTH OLVERA NIETO” </w:t>
      </w:r>
      <w:r w:rsidR="00A40AAA" w:rsidRPr="00DD3919">
        <w:rPr>
          <w:rFonts w:ascii="Palatino Linotype" w:eastAsia="Calibri" w:hAnsi="Palatino Linotype" w:cs="Tahoma"/>
          <w:bCs/>
          <w:sz w:val="22"/>
          <w:szCs w:val="22"/>
          <w:lang w:val="es-ES_tradnl" w:eastAsia="es-ES_tradnl"/>
        </w:rPr>
        <w:t>y que refiere el equipamiento de escuelas como “</w:t>
      </w:r>
      <w:r w:rsidR="00A40AAA" w:rsidRPr="00DD3919">
        <w:rPr>
          <w:rFonts w:ascii="Palatino Linotype" w:eastAsia="Calibri" w:hAnsi="Palatino Linotype" w:cs="Tahoma"/>
          <w:bCs/>
          <w:i/>
          <w:sz w:val="22"/>
          <w:szCs w:val="22"/>
          <w:lang w:val="es-ES_tradnl" w:eastAsia="es-ES_tradnl"/>
        </w:rPr>
        <w:t>acciones que se realizan en los primeros 90 días de gobierno</w:t>
      </w:r>
      <w:r w:rsidR="00A40AAA" w:rsidRPr="00DD3919">
        <w:rPr>
          <w:rFonts w:ascii="Palatino Linotype" w:eastAsia="Calibri" w:hAnsi="Palatino Linotype" w:cs="Tahoma"/>
          <w:bCs/>
          <w:sz w:val="22"/>
          <w:szCs w:val="22"/>
          <w:lang w:val="es-ES_tradnl" w:eastAsia="es-ES_tradnl"/>
        </w:rPr>
        <w:t xml:space="preserve">” </w:t>
      </w:r>
      <w:r w:rsidRPr="00DD3919">
        <w:rPr>
          <w:rFonts w:ascii="Palatino Linotype" w:eastAsia="Calibri" w:hAnsi="Palatino Linotype" w:cs="Tahoma"/>
          <w:sz w:val="22"/>
          <w:szCs w:val="22"/>
          <w:lang w:val="es-ES_tradnl" w:eastAsia="es-ES_tradnl"/>
        </w:rPr>
        <w:t xml:space="preserve">según informó el gobierno municipal. </w:t>
      </w:r>
    </w:p>
    <w:p w14:paraId="40D796C8" w14:textId="77777777" w:rsidR="000555EC" w:rsidRPr="00DD3919" w:rsidRDefault="000555EC" w:rsidP="000555EC">
      <w:pPr>
        <w:tabs>
          <w:tab w:val="left" w:pos="4962"/>
        </w:tabs>
        <w:spacing w:line="360" w:lineRule="auto"/>
        <w:jc w:val="both"/>
        <w:rPr>
          <w:rFonts w:ascii="Palatino Linotype" w:eastAsia="Calibri" w:hAnsi="Palatino Linotype" w:cs="Tahoma"/>
          <w:sz w:val="22"/>
          <w:szCs w:val="22"/>
          <w:lang w:val="es-ES_tradnl" w:eastAsia="es-ES_tradnl"/>
        </w:rPr>
      </w:pPr>
    </w:p>
    <w:p w14:paraId="29C05BF6" w14:textId="665D17B4" w:rsidR="000555EC" w:rsidRPr="00DD3919" w:rsidRDefault="00DD3919" w:rsidP="000555EC">
      <w:pPr>
        <w:tabs>
          <w:tab w:val="left" w:pos="4962"/>
        </w:tabs>
        <w:spacing w:line="360" w:lineRule="auto"/>
        <w:jc w:val="both"/>
        <w:rPr>
          <w:rFonts w:ascii="Palatino Linotype" w:eastAsia="Calibri" w:hAnsi="Palatino Linotype" w:cs="Tahoma"/>
          <w:sz w:val="22"/>
          <w:szCs w:val="22"/>
          <w:lang w:val="es-ES_tradnl" w:eastAsia="es-ES_tradnl"/>
        </w:rPr>
      </w:pPr>
      <w:r w:rsidRPr="00DD3919">
        <w:rPr>
          <w:rFonts w:ascii="Palatino Linotype" w:eastAsia="Calibri" w:hAnsi="Palatino Linotype" w:cs="Tahoma"/>
          <w:sz w:val="22"/>
          <w:szCs w:val="22"/>
          <w:lang w:val="es-ES_tradnl" w:eastAsia="es-ES_tradnl"/>
        </w:rPr>
        <w:t>Así</w:t>
      </w:r>
      <w:r w:rsidR="00A40AAA" w:rsidRPr="00DD3919">
        <w:rPr>
          <w:rFonts w:ascii="Palatino Linotype" w:eastAsia="Calibri" w:hAnsi="Palatino Linotype" w:cs="Tahoma"/>
          <w:sz w:val="22"/>
          <w:szCs w:val="22"/>
          <w:lang w:val="es-ES_tradnl" w:eastAsia="es-ES_tradnl"/>
        </w:rPr>
        <w:t xml:space="preserve"> mismo, se localizó una</w:t>
      </w:r>
      <w:r w:rsidR="000555EC" w:rsidRPr="00DD3919">
        <w:rPr>
          <w:rFonts w:ascii="Palatino Linotype" w:eastAsia="Calibri" w:hAnsi="Palatino Linotype" w:cs="Tahoma"/>
          <w:sz w:val="22"/>
          <w:szCs w:val="22"/>
          <w:lang w:val="es-ES_tradnl" w:eastAsia="es-ES_tradnl"/>
        </w:rPr>
        <w:t xml:space="preserve"> nota periodística </w:t>
      </w:r>
      <w:r w:rsidR="00A40AAA" w:rsidRPr="00DD3919">
        <w:rPr>
          <w:rFonts w:ascii="Palatino Linotype" w:eastAsia="Calibri" w:hAnsi="Palatino Linotype" w:cs="Tahoma"/>
          <w:sz w:val="22"/>
          <w:szCs w:val="22"/>
          <w:lang w:val="es-ES_tradnl" w:eastAsia="es-ES_tradnl"/>
        </w:rPr>
        <w:t xml:space="preserve"> m</w:t>
      </w:r>
      <w:r w:rsidR="009E389C">
        <w:rPr>
          <w:rFonts w:ascii="Palatino Linotype" w:eastAsia="Calibri" w:hAnsi="Palatino Linotype" w:cs="Tahoma"/>
          <w:sz w:val="22"/>
          <w:szCs w:val="22"/>
          <w:lang w:val="es-ES_tradnl" w:eastAsia="es-ES_tradnl"/>
        </w:rPr>
        <w:t>á</w:t>
      </w:r>
      <w:r w:rsidR="00A40AAA" w:rsidRPr="00DD3919">
        <w:rPr>
          <w:rFonts w:ascii="Palatino Linotype" w:eastAsia="Calibri" w:hAnsi="Palatino Linotype" w:cs="Tahoma"/>
          <w:sz w:val="22"/>
          <w:szCs w:val="22"/>
          <w:lang w:val="es-ES_tradnl" w:eastAsia="es-ES_tradnl"/>
        </w:rPr>
        <w:t xml:space="preserve">s, que </w:t>
      </w:r>
      <w:r w:rsidR="000555EC" w:rsidRPr="00DD3919">
        <w:rPr>
          <w:rFonts w:ascii="Palatino Linotype" w:eastAsia="Calibri" w:hAnsi="Palatino Linotype" w:cs="Tahoma"/>
          <w:sz w:val="22"/>
          <w:szCs w:val="22"/>
          <w:lang w:val="es-ES_tradnl" w:eastAsia="es-ES_tradnl"/>
        </w:rPr>
        <w:t xml:space="preserve"> hace referencia</w:t>
      </w:r>
      <w:r w:rsidR="00A40AAA" w:rsidRPr="00DD3919">
        <w:rPr>
          <w:rFonts w:ascii="Palatino Linotype" w:eastAsia="Calibri" w:hAnsi="Palatino Linotype" w:cs="Tahoma"/>
          <w:sz w:val="22"/>
          <w:szCs w:val="22"/>
          <w:lang w:val="es-ES_tradnl" w:eastAsia="es-ES_tradnl"/>
        </w:rPr>
        <w:t xml:space="preserve"> a</w:t>
      </w:r>
      <w:r w:rsidR="000555EC" w:rsidRPr="00DD3919">
        <w:rPr>
          <w:rFonts w:ascii="Palatino Linotype" w:eastAsia="Calibri" w:hAnsi="Palatino Linotype" w:cs="Tahoma"/>
          <w:sz w:val="22"/>
          <w:szCs w:val="22"/>
          <w:lang w:val="es-ES_tradnl" w:eastAsia="es-ES_tradnl"/>
        </w:rPr>
        <w:t xml:space="preserve"> </w:t>
      </w:r>
      <w:r w:rsidR="00A40AAA" w:rsidRPr="00DD3919">
        <w:rPr>
          <w:rFonts w:ascii="Palatino Linotype" w:eastAsia="Calibri" w:hAnsi="Palatino Linotype" w:cs="Tahoma"/>
          <w:sz w:val="22"/>
          <w:szCs w:val="22"/>
          <w:lang w:val="es-ES_tradnl" w:eastAsia="es-ES_tradnl"/>
        </w:rPr>
        <w:t>“</w:t>
      </w:r>
      <w:r w:rsidR="00A40AAA" w:rsidRPr="00DD3919">
        <w:rPr>
          <w:rFonts w:ascii="Palatino Linotype" w:eastAsia="Calibri" w:hAnsi="Palatino Linotype" w:cs="Tahoma"/>
          <w:b/>
          <w:bCs/>
          <w:sz w:val="22"/>
          <w:szCs w:val="22"/>
          <w:lang w:val="es-ES_tradnl" w:eastAsia="es-ES_tradnl"/>
        </w:rPr>
        <w:t xml:space="preserve">23 VIALIDADES PRIMARIAS RECIBIRÁN TRABAJOS DE BACHEO Y BALIZAMIENTO” </w:t>
      </w:r>
      <w:r w:rsidR="00A40AAA" w:rsidRPr="00DD3919">
        <w:rPr>
          <w:rFonts w:ascii="Palatino Linotype" w:eastAsia="Calibri" w:hAnsi="Palatino Linotype" w:cs="Tahoma"/>
          <w:bCs/>
          <w:sz w:val="22"/>
          <w:szCs w:val="22"/>
          <w:lang w:val="es-ES_tradnl" w:eastAsia="es-ES_tradnl"/>
        </w:rPr>
        <w:t xml:space="preserve">mediante </w:t>
      </w:r>
      <w:r w:rsidR="009E389C">
        <w:rPr>
          <w:rFonts w:ascii="Palatino Linotype" w:eastAsia="Calibri" w:hAnsi="Palatino Linotype" w:cs="Tahoma"/>
          <w:bCs/>
          <w:sz w:val="22"/>
          <w:szCs w:val="22"/>
          <w:lang w:val="es-ES_tradnl" w:eastAsia="es-ES_tradnl"/>
        </w:rPr>
        <w:t xml:space="preserve">la liga </w:t>
      </w:r>
      <w:hyperlink r:id="rId10" w:history="1">
        <w:r w:rsidR="00A40AAA" w:rsidRPr="00DD3919">
          <w:rPr>
            <w:rStyle w:val="Hipervnculo"/>
            <w:rFonts w:ascii="Palatino Linotype" w:eastAsia="Calibri" w:hAnsi="Palatino Linotype" w:cs="Tahoma"/>
            <w:bCs/>
            <w:sz w:val="22"/>
            <w:szCs w:val="22"/>
            <w:lang w:val="es-ES_tradnl" w:eastAsia="es-ES_tradnl"/>
          </w:rPr>
          <w:t>https://www.atizapan.gob.mx/?p=864</w:t>
        </w:r>
      </w:hyperlink>
      <w:r w:rsidR="00A40AAA" w:rsidRPr="00DD3919">
        <w:rPr>
          <w:rFonts w:ascii="Palatino Linotype" w:eastAsia="Calibri" w:hAnsi="Palatino Linotype" w:cs="Tahoma"/>
          <w:bCs/>
          <w:sz w:val="22"/>
          <w:szCs w:val="22"/>
          <w:lang w:val="es-ES_tradnl" w:eastAsia="es-ES_tradnl"/>
        </w:rPr>
        <w:t xml:space="preserve"> </w:t>
      </w:r>
      <w:r w:rsidR="000555EC" w:rsidRPr="00DD3919">
        <w:rPr>
          <w:rFonts w:ascii="Palatino Linotype" w:eastAsia="Calibri" w:hAnsi="Palatino Linotype" w:cs="Tahoma"/>
          <w:sz w:val="22"/>
          <w:szCs w:val="22"/>
          <w:lang w:val="es-ES_tradnl" w:eastAsia="es-ES_tradnl"/>
        </w:rPr>
        <w:t xml:space="preserve">, </w:t>
      </w:r>
      <w:r w:rsidR="00501D06" w:rsidRPr="00DD3919">
        <w:rPr>
          <w:rFonts w:ascii="Palatino Linotype" w:eastAsia="Calibri" w:hAnsi="Palatino Linotype" w:cs="Tahoma"/>
          <w:sz w:val="22"/>
          <w:szCs w:val="22"/>
          <w:lang w:val="es-ES_tradnl" w:eastAsia="es-ES_tradnl"/>
        </w:rPr>
        <w:t>de</w:t>
      </w:r>
      <w:r w:rsidR="009E389C">
        <w:rPr>
          <w:rFonts w:ascii="Palatino Linotype" w:eastAsia="Calibri" w:hAnsi="Palatino Linotype" w:cs="Tahoma"/>
          <w:sz w:val="22"/>
          <w:szCs w:val="22"/>
          <w:lang w:val="es-ES_tradnl" w:eastAsia="es-ES_tradnl"/>
        </w:rPr>
        <w:t xml:space="preserve"> </w:t>
      </w:r>
      <w:r w:rsidR="00501D06" w:rsidRPr="00DD3919">
        <w:rPr>
          <w:rFonts w:ascii="Palatino Linotype" w:eastAsia="Calibri" w:hAnsi="Palatino Linotype" w:cs="Tahoma"/>
          <w:sz w:val="22"/>
          <w:szCs w:val="22"/>
          <w:lang w:val="es-ES_tradnl" w:eastAsia="es-ES_tradnl"/>
        </w:rPr>
        <w:t>l</w:t>
      </w:r>
      <w:r w:rsidR="009E389C">
        <w:rPr>
          <w:rFonts w:ascii="Palatino Linotype" w:eastAsia="Calibri" w:hAnsi="Palatino Linotype" w:cs="Tahoma"/>
          <w:sz w:val="22"/>
          <w:szCs w:val="22"/>
          <w:lang w:val="es-ES_tradnl" w:eastAsia="es-ES_tradnl"/>
        </w:rPr>
        <w:t>a</w:t>
      </w:r>
      <w:r w:rsidR="00501D06" w:rsidRPr="00DD3919">
        <w:rPr>
          <w:rFonts w:ascii="Palatino Linotype" w:eastAsia="Calibri" w:hAnsi="Palatino Linotype" w:cs="Tahoma"/>
          <w:sz w:val="22"/>
          <w:szCs w:val="22"/>
          <w:lang w:val="es-ES_tradnl" w:eastAsia="es-ES_tradnl"/>
        </w:rPr>
        <w:t xml:space="preserve"> cual se cita un  primer extracto:</w:t>
      </w:r>
    </w:p>
    <w:p w14:paraId="117EDA5A" w14:textId="77777777" w:rsidR="00501D06" w:rsidRPr="00DD3919" w:rsidRDefault="00501D06" w:rsidP="000555EC">
      <w:pPr>
        <w:tabs>
          <w:tab w:val="left" w:pos="4962"/>
        </w:tabs>
        <w:spacing w:line="360" w:lineRule="auto"/>
        <w:jc w:val="both"/>
        <w:rPr>
          <w:rFonts w:ascii="Palatino Linotype" w:eastAsia="Calibri" w:hAnsi="Palatino Linotype" w:cs="Tahoma"/>
          <w:sz w:val="22"/>
          <w:szCs w:val="22"/>
          <w:lang w:val="es-ES_tradnl" w:eastAsia="es-ES_tradnl"/>
        </w:rPr>
      </w:pPr>
    </w:p>
    <w:p w14:paraId="160CA563" w14:textId="269D76F6" w:rsidR="00501D06" w:rsidRPr="00DD3919" w:rsidRDefault="00501D06" w:rsidP="00501D06">
      <w:pPr>
        <w:tabs>
          <w:tab w:val="left" w:pos="4962"/>
        </w:tabs>
        <w:spacing w:line="360" w:lineRule="auto"/>
        <w:jc w:val="both"/>
        <w:rPr>
          <w:rFonts w:ascii="Palatino Linotype" w:eastAsia="Calibri" w:hAnsi="Palatino Linotype" w:cs="Tahoma"/>
          <w:bCs/>
          <w:i/>
          <w:sz w:val="22"/>
          <w:szCs w:val="22"/>
          <w:lang w:val="es-ES_tradnl" w:eastAsia="es-ES_tradnl"/>
        </w:rPr>
      </w:pPr>
      <w:r w:rsidRPr="00DD3919">
        <w:rPr>
          <w:rFonts w:ascii="Palatino Linotype" w:eastAsia="Calibri" w:hAnsi="Palatino Linotype" w:cs="Tahoma"/>
          <w:bCs/>
          <w:i/>
          <w:sz w:val="22"/>
          <w:szCs w:val="22"/>
          <w:lang w:val="es-ES_tradnl" w:eastAsia="es-ES_tradnl"/>
        </w:rPr>
        <w:t xml:space="preserve">“En atención a una de las necesidades más sentidas de los habitantes de Atizapán y </w:t>
      </w:r>
      <w:r w:rsidRPr="00DD3919">
        <w:rPr>
          <w:rFonts w:ascii="Palatino Linotype" w:eastAsia="Calibri" w:hAnsi="Palatino Linotype" w:cs="Tahoma"/>
          <w:b/>
          <w:bCs/>
          <w:i/>
          <w:sz w:val="22"/>
          <w:szCs w:val="22"/>
          <w:u w:val="single"/>
          <w:lang w:val="es-ES_tradnl" w:eastAsia="es-ES_tradnl"/>
        </w:rPr>
        <w:t>como parte de las acciones de los primeros 90 días de gobierno</w:t>
      </w:r>
      <w:r w:rsidRPr="00DD3919">
        <w:rPr>
          <w:rFonts w:ascii="Palatino Linotype" w:eastAsia="Calibri" w:hAnsi="Palatino Linotype" w:cs="Tahoma"/>
          <w:bCs/>
          <w:i/>
          <w:sz w:val="22"/>
          <w:szCs w:val="22"/>
          <w:lang w:val="es-ES_tradnl" w:eastAsia="es-ES_tradnl"/>
        </w:rPr>
        <w:t>, se lleva a cabo el programa de bacheo y balizamiento en 23 vialidades primarias de más de 100 colonias de la demarcación.</w:t>
      </w:r>
    </w:p>
    <w:p w14:paraId="01E97FC8" w14:textId="47029663" w:rsidR="00501D06" w:rsidRPr="00DD3919" w:rsidRDefault="00501D06" w:rsidP="00501D06">
      <w:pPr>
        <w:tabs>
          <w:tab w:val="left" w:pos="4962"/>
        </w:tabs>
        <w:spacing w:line="360" w:lineRule="auto"/>
        <w:jc w:val="both"/>
        <w:rPr>
          <w:rFonts w:ascii="Palatino Linotype" w:eastAsia="Calibri" w:hAnsi="Palatino Linotype" w:cs="Tahoma"/>
          <w:bCs/>
          <w:i/>
          <w:sz w:val="22"/>
          <w:szCs w:val="22"/>
          <w:lang w:val="es-ES_tradnl" w:eastAsia="es-ES_tradnl"/>
        </w:rPr>
      </w:pPr>
      <w:r w:rsidRPr="00DD3919">
        <w:rPr>
          <w:rFonts w:ascii="Palatino Linotype" w:eastAsia="Calibri" w:hAnsi="Palatino Linotype" w:cs="Tahoma"/>
          <w:bCs/>
          <w:i/>
          <w:sz w:val="22"/>
          <w:szCs w:val="22"/>
          <w:lang w:val="es-ES_tradnl" w:eastAsia="es-ES_tradnl"/>
        </w:rPr>
        <w:t>…”</w:t>
      </w:r>
    </w:p>
    <w:p w14:paraId="49502C3B" w14:textId="530EF19C" w:rsidR="00501D06" w:rsidRPr="00DD3919" w:rsidRDefault="00501D06" w:rsidP="00501D06">
      <w:pPr>
        <w:tabs>
          <w:tab w:val="left" w:pos="4962"/>
        </w:tabs>
        <w:spacing w:line="360" w:lineRule="auto"/>
        <w:jc w:val="both"/>
        <w:rPr>
          <w:rFonts w:ascii="Palatino Linotype" w:eastAsia="Calibri" w:hAnsi="Palatino Linotype" w:cs="Tahoma"/>
          <w:bCs/>
          <w:sz w:val="22"/>
          <w:szCs w:val="22"/>
          <w:lang w:val="es-ES_tradnl" w:eastAsia="es-ES_tradnl"/>
        </w:rPr>
      </w:pPr>
      <w:r w:rsidRPr="00DD3919">
        <w:rPr>
          <w:rFonts w:ascii="Palatino Linotype" w:eastAsia="Calibri" w:hAnsi="Palatino Linotype" w:cs="Tahoma"/>
          <w:bCs/>
          <w:sz w:val="22"/>
          <w:szCs w:val="22"/>
          <w:lang w:val="es-ES_tradnl" w:eastAsia="es-ES_tradnl"/>
        </w:rPr>
        <w:t>(</w:t>
      </w:r>
      <w:r w:rsidRPr="00046188">
        <w:rPr>
          <w:rFonts w:ascii="Palatino Linotype" w:eastAsia="Calibri" w:hAnsi="Palatino Linotype" w:cs="Tahoma"/>
          <w:bCs/>
          <w:caps/>
          <w:sz w:val="22"/>
          <w:szCs w:val="22"/>
          <w:lang w:val="es-ES_tradnl" w:eastAsia="es-ES_tradnl"/>
        </w:rPr>
        <w:t>é</w:t>
      </w:r>
      <w:r w:rsidRPr="00DD3919">
        <w:rPr>
          <w:rFonts w:ascii="Palatino Linotype" w:eastAsia="Calibri" w:hAnsi="Palatino Linotype" w:cs="Tahoma"/>
          <w:bCs/>
          <w:sz w:val="22"/>
          <w:szCs w:val="22"/>
          <w:lang w:val="es-ES_tradnl" w:eastAsia="es-ES_tradnl"/>
        </w:rPr>
        <w:t>nfasis añadido</w:t>
      </w:r>
      <w:r w:rsidR="009E389C">
        <w:rPr>
          <w:rFonts w:ascii="Palatino Linotype" w:eastAsia="Calibri" w:hAnsi="Palatino Linotype" w:cs="Tahoma"/>
          <w:bCs/>
          <w:sz w:val="22"/>
          <w:szCs w:val="22"/>
          <w:lang w:val="es-ES_tradnl" w:eastAsia="es-ES_tradnl"/>
        </w:rPr>
        <w:t>.</w:t>
      </w:r>
      <w:r w:rsidRPr="00DD3919">
        <w:rPr>
          <w:rFonts w:ascii="Palatino Linotype" w:eastAsia="Calibri" w:hAnsi="Palatino Linotype" w:cs="Tahoma"/>
          <w:bCs/>
          <w:sz w:val="22"/>
          <w:szCs w:val="22"/>
          <w:lang w:val="es-ES_tradnl" w:eastAsia="es-ES_tradnl"/>
        </w:rPr>
        <w:t>)</w:t>
      </w:r>
    </w:p>
    <w:p w14:paraId="55311E1E" w14:textId="77777777" w:rsidR="00501D06" w:rsidRPr="00DD3919" w:rsidRDefault="00501D06" w:rsidP="000555EC">
      <w:pPr>
        <w:tabs>
          <w:tab w:val="left" w:pos="4962"/>
        </w:tabs>
        <w:spacing w:line="360" w:lineRule="auto"/>
        <w:ind w:right="539"/>
        <w:jc w:val="both"/>
        <w:rPr>
          <w:rFonts w:ascii="Palatino Linotype" w:eastAsia="Calibri" w:hAnsi="Palatino Linotype" w:cs="Tahoma"/>
          <w:iCs/>
          <w:sz w:val="22"/>
          <w:szCs w:val="22"/>
          <w:lang w:val="es-ES_tradnl" w:eastAsia="es-ES_tradnl"/>
        </w:rPr>
      </w:pPr>
    </w:p>
    <w:p w14:paraId="4DB96214" w14:textId="77777777" w:rsidR="00B61812" w:rsidRPr="00DD3919" w:rsidRDefault="00B61812" w:rsidP="00B61812">
      <w:pPr>
        <w:tabs>
          <w:tab w:val="left" w:pos="4962"/>
        </w:tabs>
        <w:spacing w:line="360" w:lineRule="auto"/>
        <w:jc w:val="both"/>
        <w:rPr>
          <w:rFonts w:ascii="Palatino Linotype" w:hAnsi="Palatino Linotype" w:cs="Tahoma"/>
          <w:sz w:val="22"/>
          <w:szCs w:val="22"/>
          <w:lang w:val="es-ES_tradnl"/>
        </w:rPr>
      </w:pPr>
      <w:r w:rsidRPr="00DD3919">
        <w:rPr>
          <w:rFonts w:ascii="Palatino Linotype" w:hAnsi="Palatino Linotype" w:cs="Tahoma"/>
          <w:sz w:val="22"/>
          <w:szCs w:val="22"/>
          <w:lang w:val="es-ES_tradnl"/>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PERIODISTICAS, EL CONOCIMIENTO QUE DE ELLAS SE OBTIENE NO CONSTITUYE ‘UN HECHO PUBLICO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5BF4659E" w14:textId="77777777" w:rsidR="00B61812" w:rsidRPr="00DD3919" w:rsidRDefault="00B61812" w:rsidP="00B61812">
      <w:pPr>
        <w:tabs>
          <w:tab w:val="left" w:pos="4962"/>
        </w:tabs>
        <w:spacing w:line="360" w:lineRule="auto"/>
        <w:jc w:val="both"/>
        <w:rPr>
          <w:rFonts w:ascii="Palatino Linotype" w:hAnsi="Palatino Linotype" w:cs="Tahoma"/>
          <w:sz w:val="22"/>
          <w:szCs w:val="22"/>
          <w:lang w:val="es-ES_tradnl"/>
        </w:rPr>
      </w:pPr>
    </w:p>
    <w:p w14:paraId="49EB3BC2" w14:textId="77777777" w:rsidR="00B61812" w:rsidRPr="00DD3919" w:rsidRDefault="00B61812" w:rsidP="00B61812">
      <w:pPr>
        <w:tabs>
          <w:tab w:val="left" w:pos="4962"/>
        </w:tabs>
        <w:spacing w:line="360" w:lineRule="auto"/>
        <w:jc w:val="both"/>
        <w:rPr>
          <w:rFonts w:ascii="Palatino Linotype" w:hAnsi="Palatino Linotype" w:cs="Tahoma"/>
          <w:sz w:val="22"/>
          <w:szCs w:val="22"/>
          <w:lang w:val="es-ES_tradnl"/>
        </w:rPr>
      </w:pPr>
      <w:r w:rsidRPr="00DD3919">
        <w:rPr>
          <w:rFonts w:ascii="Palatino Linotype" w:hAnsi="Palatino Linotype" w:cs="Tahoma"/>
          <w:sz w:val="22"/>
          <w:szCs w:val="22"/>
          <w:lang w:val="es-ES_tradnl"/>
        </w:rPr>
        <w:t>De tal situación, lo consignado en las notas periodísticas no constituye un hecho público o notorio, sino que es una opinión de su autor, por lo que sólo se pueden tomar como indicios.</w:t>
      </w:r>
    </w:p>
    <w:p w14:paraId="606067C1" w14:textId="77777777" w:rsidR="00B61812" w:rsidRPr="00DD3919" w:rsidRDefault="00B61812" w:rsidP="00B61812">
      <w:pPr>
        <w:tabs>
          <w:tab w:val="left" w:pos="4962"/>
        </w:tabs>
        <w:spacing w:line="360" w:lineRule="auto"/>
        <w:jc w:val="both"/>
        <w:rPr>
          <w:rFonts w:ascii="Palatino Linotype" w:hAnsi="Palatino Linotype" w:cs="Tahoma"/>
          <w:sz w:val="22"/>
          <w:szCs w:val="22"/>
          <w:highlight w:val="yellow"/>
          <w:lang w:val="es-ES_tradnl"/>
        </w:rPr>
      </w:pPr>
    </w:p>
    <w:p w14:paraId="6D792EA1" w14:textId="7EE78083" w:rsidR="00B61812" w:rsidRPr="00DD3919" w:rsidRDefault="00B61812" w:rsidP="00B61812">
      <w:pPr>
        <w:tabs>
          <w:tab w:val="left" w:pos="4962"/>
        </w:tabs>
        <w:spacing w:line="360" w:lineRule="auto"/>
        <w:jc w:val="both"/>
        <w:rPr>
          <w:rFonts w:ascii="Palatino Linotype" w:hAnsi="Palatino Linotype" w:cs="Tahoma"/>
          <w:sz w:val="22"/>
          <w:szCs w:val="22"/>
          <w:lang w:val="es-ES_tradnl"/>
        </w:rPr>
      </w:pPr>
      <w:r w:rsidRPr="00DD3919">
        <w:rPr>
          <w:rFonts w:ascii="Palatino Linotype" w:hAnsi="Palatino Linotype" w:cs="Tahoma"/>
          <w:sz w:val="22"/>
          <w:szCs w:val="22"/>
          <w:lang w:val="es-ES_tradnl"/>
        </w:rPr>
        <w:t>En ese sentido, si bien</w:t>
      </w:r>
      <w:r w:rsidR="0036330F">
        <w:rPr>
          <w:rFonts w:ascii="Palatino Linotype" w:hAnsi="Palatino Linotype" w:cs="Tahoma"/>
          <w:sz w:val="22"/>
          <w:szCs w:val="22"/>
          <w:lang w:val="es-ES_tradnl"/>
        </w:rPr>
        <w:t>,</w:t>
      </w:r>
      <w:r w:rsidRPr="00DD3919">
        <w:rPr>
          <w:rFonts w:ascii="Palatino Linotype" w:hAnsi="Palatino Linotype" w:cs="Tahoma"/>
          <w:sz w:val="22"/>
          <w:szCs w:val="22"/>
          <w:lang w:val="es-ES_tradnl"/>
        </w:rPr>
        <w:t xml:space="preserve"> las notas periodísticas señaladas, contienen información que guarda relación con lo solicitado, a saber, </w:t>
      </w:r>
      <w:r w:rsidR="00DD3919">
        <w:rPr>
          <w:rFonts w:ascii="Palatino Linotype" w:hAnsi="Palatino Linotype" w:cs="Tahoma"/>
          <w:sz w:val="22"/>
          <w:szCs w:val="22"/>
          <w:lang w:val="es-ES_tradnl"/>
        </w:rPr>
        <w:t xml:space="preserve">respecto a </w:t>
      </w:r>
      <w:r w:rsidR="00501D06" w:rsidRPr="00DD3919">
        <w:rPr>
          <w:rFonts w:ascii="Palatino Linotype" w:hAnsi="Palatino Linotype" w:cs="Tahoma"/>
          <w:sz w:val="22"/>
          <w:szCs w:val="22"/>
          <w:lang w:val="es-ES_tradnl"/>
        </w:rPr>
        <w:t xml:space="preserve">las acciones a realizar en los primeros </w:t>
      </w:r>
      <w:r w:rsidR="00DD3919" w:rsidRPr="00DD3919">
        <w:rPr>
          <w:rFonts w:ascii="Palatino Linotype" w:hAnsi="Palatino Linotype" w:cs="Tahoma"/>
          <w:sz w:val="22"/>
          <w:szCs w:val="22"/>
          <w:lang w:val="es-ES_tradnl"/>
        </w:rPr>
        <w:t>días</w:t>
      </w:r>
      <w:r w:rsidR="00501D06" w:rsidRPr="00DD3919">
        <w:rPr>
          <w:rFonts w:ascii="Palatino Linotype" w:hAnsi="Palatino Linotype" w:cs="Tahoma"/>
          <w:sz w:val="22"/>
          <w:szCs w:val="22"/>
          <w:lang w:val="es-ES_tradnl"/>
        </w:rPr>
        <w:t xml:space="preserve"> de </w:t>
      </w:r>
      <w:r w:rsidR="00DD3919" w:rsidRPr="00DD3919">
        <w:rPr>
          <w:rFonts w:ascii="Palatino Linotype" w:hAnsi="Palatino Linotype" w:cs="Tahoma"/>
          <w:sz w:val="22"/>
          <w:szCs w:val="22"/>
          <w:lang w:val="es-ES_tradnl"/>
        </w:rPr>
        <w:t>gestión</w:t>
      </w:r>
      <w:r w:rsidR="00501D06" w:rsidRPr="00DD3919">
        <w:rPr>
          <w:rFonts w:ascii="Palatino Linotype" w:hAnsi="Palatino Linotype" w:cs="Tahoma"/>
          <w:sz w:val="22"/>
          <w:szCs w:val="22"/>
          <w:lang w:val="es-ES_tradnl"/>
        </w:rPr>
        <w:t xml:space="preserve"> por parte del </w:t>
      </w:r>
      <w:r w:rsidR="0036330F">
        <w:rPr>
          <w:rFonts w:ascii="Palatino Linotype" w:hAnsi="Palatino Linotype" w:cs="Tahoma"/>
          <w:sz w:val="22"/>
          <w:szCs w:val="22"/>
          <w:lang w:val="es-ES_tradnl"/>
        </w:rPr>
        <w:t>A</w:t>
      </w:r>
      <w:r w:rsidR="0036330F" w:rsidRPr="00DD3919">
        <w:rPr>
          <w:rFonts w:ascii="Palatino Linotype" w:hAnsi="Palatino Linotype" w:cs="Tahoma"/>
          <w:sz w:val="22"/>
          <w:szCs w:val="22"/>
          <w:lang w:val="es-ES_tradnl"/>
        </w:rPr>
        <w:t xml:space="preserve">yuntamiento </w:t>
      </w:r>
      <w:r w:rsidR="00501D06" w:rsidRPr="00DD3919">
        <w:rPr>
          <w:rFonts w:ascii="Palatino Linotype" w:hAnsi="Palatino Linotype" w:cs="Tahoma"/>
          <w:sz w:val="22"/>
          <w:szCs w:val="22"/>
          <w:lang w:val="es-ES_tradnl"/>
        </w:rPr>
        <w:t xml:space="preserve">de </w:t>
      </w:r>
      <w:r w:rsidR="00DD3919" w:rsidRPr="00DD3919">
        <w:rPr>
          <w:rFonts w:ascii="Palatino Linotype" w:hAnsi="Palatino Linotype" w:cs="Tahoma"/>
          <w:sz w:val="22"/>
          <w:szCs w:val="22"/>
          <w:lang w:val="es-ES_tradnl"/>
        </w:rPr>
        <w:t>Atizapán</w:t>
      </w:r>
      <w:r w:rsidR="00501D06" w:rsidRPr="00DD3919">
        <w:rPr>
          <w:rFonts w:ascii="Palatino Linotype" w:hAnsi="Palatino Linotype" w:cs="Tahoma"/>
          <w:sz w:val="22"/>
          <w:szCs w:val="22"/>
          <w:lang w:val="es-ES_tradnl"/>
        </w:rPr>
        <w:t xml:space="preserve"> de Zaragoza</w:t>
      </w:r>
      <w:r w:rsidRPr="00DD3919">
        <w:rPr>
          <w:rFonts w:ascii="Palatino Linotype" w:hAnsi="Palatino Linotype" w:cs="Tahoma"/>
          <w:sz w:val="22"/>
          <w:szCs w:val="22"/>
          <w:lang w:val="es-ES_tradnl"/>
        </w:rPr>
        <w:t xml:space="preserve">, lo cierto es </w:t>
      </w:r>
      <w:r w:rsidR="00501D06" w:rsidRPr="00DD3919">
        <w:rPr>
          <w:rFonts w:ascii="Palatino Linotype" w:hAnsi="Palatino Linotype" w:cs="Tahoma"/>
          <w:sz w:val="22"/>
          <w:szCs w:val="22"/>
          <w:lang w:val="es-ES_tradnl"/>
        </w:rPr>
        <w:t>que no constituyen prueba plena</w:t>
      </w:r>
      <w:r w:rsidRPr="00DD3919">
        <w:rPr>
          <w:rFonts w:ascii="Palatino Linotype" w:hAnsi="Palatino Linotype" w:cs="Tahoma"/>
          <w:sz w:val="22"/>
          <w:szCs w:val="22"/>
          <w:lang w:val="es-ES_tradnl"/>
        </w:rPr>
        <w:t xml:space="preserve">; sin embargo, en el presente caso, sirven de indicio para este Instituto, </w:t>
      </w:r>
      <w:r w:rsidR="0036330F">
        <w:rPr>
          <w:rFonts w:ascii="Palatino Linotype" w:hAnsi="Palatino Linotype" w:cs="Tahoma"/>
          <w:sz w:val="22"/>
          <w:szCs w:val="22"/>
          <w:lang w:val="es-ES_tradnl"/>
        </w:rPr>
        <w:t>con el fin de</w:t>
      </w:r>
      <w:r w:rsidR="0036330F" w:rsidRPr="00DD3919">
        <w:rPr>
          <w:rFonts w:ascii="Palatino Linotype" w:hAnsi="Palatino Linotype" w:cs="Tahoma"/>
          <w:sz w:val="22"/>
          <w:szCs w:val="22"/>
          <w:lang w:val="es-ES_tradnl"/>
        </w:rPr>
        <w:t xml:space="preserve"> </w:t>
      </w:r>
      <w:r w:rsidRPr="00DD3919">
        <w:rPr>
          <w:rFonts w:ascii="Palatino Linotype" w:hAnsi="Palatino Linotype" w:cs="Tahoma"/>
          <w:sz w:val="22"/>
          <w:szCs w:val="22"/>
          <w:lang w:val="es-ES_tradnl"/>
        </w:rPr>
        <w:t>robustecer el hecho de que el Sujeto Obligado, pudiera contar con la información solicitada en sus archivos y por lo tanto, otorgar acceso a los documentos que den cuenta de la información requerida por el particular.</w:t>
      </w:r>
    </w:p>
    <w:p w14:paraId="71D9A19D" w14:textId="77777777" w:rsidR="000555EC" w:rsidRPr="00DD3919" w:rsidRDefault="000555EC"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6191A8AA" w14:textId="5843DC1E" w:rsidR="00501D06" w:rsidRPr="00DD3919" w:rsidRDefault="00501D06" w:rsidP="003E05F1">
      <w:pPr>
        <w:tabs>
          <w:tab w:val="left" w:pos="4962"/>
        </w:tabs>
        <w:spacing w:line="360" w:lineRule="auto"/>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 xml:space="preserve">Por lo expuesto, se advierte que existen indicios que establecen que la Administración Municipal de Atizapán de Zaragoza 2019 – 20121 </w:t>
      </w:r>
      <w:r w:rsidR="0036330F">
        <w:rPr>
          <w:rFonts w:ascii="Palatino Linotype" w:eastAsia="Calibri" w:hAnsi="Palatino Linotype" w:cs="Tahoma"/>
          <w:iCs/>
          <w:sz w:val="22"/>
          <w:szCs w:val="22"/>
          <w:lang w:val="es-ES_tradnl" w:eastAsia="es-ES_tradnl"/>
        </w:rPr>
        <w:t>tiene establecidas</w:t>
      </w:r>
      <w:r w:rsidR="0036330F" w:rsidRPr="00DD3919">
        <w:rPr>
          <w:rFonts w:ascii="Palatino Linotype" w:eastAsia="Calibri" w:hAnsi="Palatino Linotype" w:cs="Tahoma"/>
          <w:iCs/>
          <w:sz w:val="22"/>
          <w:szCs w:val="22"/>
          <w:lang w:val="es-ES_tradnl" w:eastAsia="es-ES_tradnl"/>
        </w:rPr>
        <w:t xml:space="preserve"> </w:t>
      </w:r>
      <w:r w:rsidRPr="00DD3919">
        <w:rPr>
          <w:rFonts w:ascii="Palatino Linotype" w:eastAsia="Calibri" w:hAnsi="Palatino Linotype" w:cs="Tahoma"/>
          <w:iCs/>
          <w:sz w:val="22"/>
          <w:szCs w:val="22"/>
          <w:lang w:val="es-ES_tradnl" w:eastAsia="es-ES_tradnl"/>
        </w:rPr>
        <w:t xml:space="preserve">acciones </w:t>
      </w:r>
      <w:r w:rsidR="0036330F" w:rsidRPr="00DD3919">
        <w:rPr>
          <w:rFonts w:ascii="Palatino Linotype" w:eastAsia="Calibri" w:hAnsi="Palatino Linotype" w:cs="Tahoma"/>
          <w:iCs/>
          <w:sz w:val="22"/>
          <w:szCs w:val="22"/>
          <w:lang w:val="es-ES_tradnl" w:eastAsia="es-ES_tradnl"/>
        </w:rPr>
        <w:t>espec</w:t>
      </w:r>
      <w:r w:rsidR="0036330F">
        <w:rPr>
          <w:rFonts w:ascii="Palatino Linotype" w:eastAsia="Calibri" w:hAnsi="Palatino Linotype" w:cs="Tahoma"/>
          <w:iCs/>
          <w:sz w:val="22"/>
          <w:szCs w:val="22"/>
          <w:lang w:val="es-ES_tradnl" w:eastAsia="es-ES_tradnl"/>
        </w:rPr>
        <w:t>í</w:t>
      </w:r>
      <w:r w:rsidR="0036330F" w:rsidRPr="00DD3919">
        <w:rPr>
          <w:rFonts w:ascii="Palatino Linotype" w:eastAsia="Calibri" w:hAnsi="Palatino Linotype" w:cs="Tahoma"/>
          <w:iCs/>
          <w:sz w:val="22"/>
          <w:szCs w:val="22"/>
          <w:lang w:val="es-ES_tradnl" w:eastAsia="es-ES_tradnl"/>
        </w:rPr>
        <w:t>ficas</w:t>
      </w:r>
      <w:r w:rsidR="0036330F">
        <w:rPr>
          <w:rFonts w:ascii="Palatino Linotype" w:eastAsia="Calibri" w:hAnsi="Palatino Linotype" w:cs="Tahoma"/>
          <w:iCs/>
          <w:sz w:val="22"/>
          <w:szCs w:val="22"/>
          <w:lang w:val="es-ES_tradnl" w:eastAsia="es-ES_tradnl"/>
        </w:rPr>
        <w:t xml:space="preserve"> para realizar</w:t>
      </w:r>
      <w:r w:rsidR="0036330F" w:rsidRPr="00DD3919">
        <w:rPr>
          <w:rFonts w:ascii="Palatino Linotype" w:eastAsia="Calibri" w:hAnsi="Palatino Linotype" w:cs="Tahoma"/>
          <w:iCs/>
          <w:sz w:val="22"/>
          <w:szCs w:val="22"/>
          <w:lang w:val="es-ES_tradnl" w:eastAsia="es-ES_tradnl"/>
        </w:rPr>
        <w:t xml:space="preserve"> </w:t>
      </w:r>
      <w:r w:rsidRPr="00DD3919">
        <w:rPr>
          <w:rFonts w:ascii="Palatino Linotype" w:eastAsia="Calibri" w:hAnsi="Palatino Linotype" w:cs="Tahoma"/>
          <w:iCs/>
          <w:sz w:val="22"/>
          <w:szCs w:val="22"/>
          <w:lang w:val="es-ES_tradnl" w:eastAsia="es-ES_tradnl"/>
        </w:rPr>
        <w:t xml:space="preserve">en los primeros noventa días de gestión, por lo que </w:t>
      </w:r>
      <w:r w:rsidRPr="00DD3919">
        <w:rPr>
          <w:rFonts w:ascii="Palatino Linotype" w:eastAsia="Calibri" w:hAnsi="Palatino Linotype" w:cs="Tahoma"/>
          <w:iCs/>
          <w:color w:val="000000" w:themeColor="text1"/>
          <w:sz w:val="22"/>
          <w:szCs w:val="22"/>
          <w:lang w:val="es-ES_tradnl" w:eastAsia="es-ES_tradnl"/>
        </w:rPr>
        <w:t>deberá de pronunciarse</w:t>
      </w:r>
      <w:r w:rsidRPr="00DD3919">
        <w:rPr>
          <w:rFonts w:ascii="Palatino Linotype" w:eastAsia="Calibri" w:hAnsi="Palatino Linotype" w:cs="Tahoma"/>
          <w:iCs/>
          <w:sz w:val="22"/>
          <w:szCs w:val="22"/>
          <w:lang w:val="es-ES_tradnl" w:eastAsia="es-ES_tradnl"/>
        </w:rPr>
        <w:t xml:space="preserve"> en congruencia con lo solicitado por el particular. </w:t>
      </w:r>
    </w:p>
    <w:p w14:paraId="4ECBBF89" w14:textId="77777777" w:rsidR="00501D06" w:rsidRPr="00DD3919" w:rsidRDefault="00501D06"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3942C783" w14:textId="3E60488F" w:rsidR="003E05F1" w:rsidRPr="00DD3919" w:rsidRDefault="003E05F1" w:rsidP="003E05F1">
      <w:pPr>
        <w:tabs>
          <w:tab w:val="left" w:pos="4962"/>
        </w:tabs>
        <w:spacing w:line="360" w:lineRule="auto"/>
        <w:jc w:val="both"/>
        <w:rPr>
          <w:rFonts w:ascii="Palatino Linotype" w:hAnsi="Palatino Linotype" w:cs="Tahoma"/>
          <w:sz w:val="22"/>
          <w:szCs w:val="22"/>
          <w:lang w:val="es-ES_tradnl"/>
        </w:rPr>
      </w:pPr>
      <w:r w:rsidRPr="00DD3919">
        <w:rPr>
          <w:rFonts w:ascii="Palatino Linotype" w:eastAsia="Calibri" w:hAnsi="Palatino Linotype" w:cs="Tahoma"/>
          <w:iCs/>
          <w:sz w:val="22"/>
          <w:szCs w:val="22"/>
          <w:lang w:val="es-ES_tradnl" w:eastAsia="es-ES_tradnl"/>
        </w:rPr>
        <w:t xml:space="preserve">Al respecto si bien, es cierto que el Particular no indicó el documento al que quiere tener acceso, también es cierto que los sujetos obligados deben identificar la expresión documental que pudiera contener la información de interés. Al respecto, el </w:t>
      </w:r>
      <w:r w:rsidRPr="00DD3919">
        <w:rPr>
          <w:rFonts w:ascii="Palatino Linotype" w:hAnsi="Palatino Linotype" w:cs="Tahoma"/>
          <w:sz w:val="22"/>
          <w:szCs w:val="22"/>
          <w:lang w:val="es-ES_tradnl"/>
        </w:rPr>
        <w:t xml:space="preserve">Criterio 16/17 del </w:t>
      </w:r>
      <w:r w:rsidRPr="00DD3919">
        <w:rPr>
          <w:rFonts w:ascii="Palatino Linotype" w:hAnsi="Palatino Linotype" w:cs="Tahoma"/>
          <w:sz w:val="22"/>
          <w:szCs w:val="24"/>
          <w:lang w:val="es-ES_tradnl"/>
        </w:rPr>
        <w:t>Instituto Nacional de Transparencia, Acceso a la Información y Protección de Datos Personales (INAI),</w:t>
      </w:r>
      <w:r w:rsidRPr="00DD3919">
        <w:rPr>
          <w:rFonts w:ascii="Palatino Linotype" w:hAnsi="Palatino Linotype" w:cs="Tahoma"/>
          <w:sz w:val="22"/>
          <w:szCs w:val="22"/>
          <w:lang w:val="es-ES_tradnl"/>
        </w:rPr>
        <w:t xml:space="preserve"> precisa lo anterior:</w:t>
      </w:r>
    </w:p>
    <w:p w14:paraId="51ECAC5A" w14:textId="77777777" w:rsidR="003E05F1" w:rsidRPr="00DD3919" w:rsidRDefault="003E05F1" w:rsidP="003E05F1">
      <w:pPr>
        <w:tabs>
          <w:tab w:val="left" w:pos="4962"/>
        </w:tabs>
        <w:spacing w:line="360" w:lineRule="auto"/>
        <w:jc w:val="both"/>
        <w:rPr>
          <w:rFonts w:ascii="Palatino Linotype" w:hAnsi="Palatino Linotype" w:cs="Tahoma"/>
          <w:sz w:val="24"/>
          <w:lang w:val="es-ES_tradnl"/>
        </w:rPr>
      </w:pPr>
    </w:p>
    <w:p w14:paraId="7F9CE8A2" w14:textId="77777777" w:rsidR="003E05F1" w:rsidRPr="00DD3919" w:rsidRDefault="003E05F1" w:rsidP="003E05F1">
      <w:pPr>
        <w:spacing w:line="360" w:lineRule="auto"/>
        <w:ind w:left="567" w:right="567"/>
        <w:jc w:val="both"/>
        <w:rPr>
          <w:rFonts w:ascii="Palatino Linotype" w:hAnsi="Palatino Linotype" w:cs="Tahoma"/>
          <w:lang w:val="es-ES_tradnl"/>
        </w:rPr>
      </w:pPr>
      <w:r w:rsidRPr="00DD3919">
        <w:rPr>
          <w:rFonts w:ascii="Palatino Linotype" w:hAnsi="Palatino Linotype" w:cs="Tahoma"/>
          <w:b/>
          <w:lang w:val="es-ES_tradnl"/>
        </w:rPr>
        <w:t>Expresión documental.</w:t>
      </w:r>
      <w:r w:rsidRPr="00DD3919">
        <w:rPr>
          <w:rFonts w:ascii="Palatino Linotype" w:hAnsi="Palatino Linotype" w:cs="Tahoma"/>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1959D4A" w14:textId="77777777" w:rsidR="003E05F1" w:rsidRPr="00DD3919" w:rsidRDefault="003E05F1"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4D9C5C2E" w14:textId="526C5652" w:rsidR="00105469" w:rsidRPr="00DD3919" w:rsidRDefault="003E05F1" w:rsidP="00105469">
      <w:pPr>
        <w:spacing w:line="360" w:lineRule="auto"/>
        <w:jc w:val="both"/>
        <w:rPr>
          <w:rFonts w:ascii="Palatino Linotype" w:eastAsia="Calibri" w:hAnsi="Palatino Linotype" w:cs="Tahoma"/>
          <w:sz w:val="22"/>
          <w:szCs w:val="22"/>
          <w:lang w:val="es-ES_tradnl" w:eastAsia="es-ES_tradnl"/>
        </w:rPr>
      </w:pPr>
      <w:r w:rsidRPr="00DD3919">
        <w:rPr>
          <w:rFonts w:ascii="Palatino Linotype" w:eastAsia="Calibri" w:hAnsi="Palatino Linotype" w:cs="Tahoma"/>
          <w:iCs/>
          <w:sz w:val="22"/>
          <w:szCs w:val="22"/>
          <w:lang w:val="es-ES_tradnl" w:eastAsia="es-ES_tradnl"/>
        </w:rPr>
        <w:t xml:space="preserve">De tal suerte, se considera que el </w:t>
      </w:r>
      <w:r w:rsidR="00501D06" w:rsidRPr="00DD3919">
        <w:rPr>
          <w:rFonts w:ascii="Palatino Linotype" w:eastAsia="Calibri" w:hAnsi="Palatino Linotype" w:cs="Tahoma"/>
          <w:iCs/>
          <w:sz w:val="22"/>
          <w:szCs w:val="22"/>
          <w:lang w:val="es-ES_tradnl" w:eastAsia="es-ES_tradnl"/>
        </w:rPr>
        <w:t xml:space="preserve">Sujeto Obligado deberá de entregar los documentos que den cuenta de las acciones realizadas durante los primeros noventa días de la gestión, </w:t>
      </w:r>
      <w:r w:rsidR="000F54E2">
        <w:rPr>
          <w:rFonts w:ascii="Palatino Linotype" w:eastAsia="Calibri" w:hAnsi="Palatino Linotype" w:cs="Tahoma"/>
          <w:iCs/>
          <w:sz w:val="22"/>
          <w:szCs w:val="22"/>
          <w:lang w:val="es-ES_tradnl" w:eastAsia="es-ES_tradnl"/>
        </w:rPr>
        <w:t>así como</w:t>
      </w:r>
      <w:r w:rsidR="000F54E2" w:rsidRPr="00DD3919">
        <w:rPr>
          <w:rFonts w:ascii="Palatino Linotype" w:eastAsia="Calibri" w:hAnsi="Palatino Linotype" w:cs="Tahoma"/>
          <w:iCs/>
          <w:sz w:val="22"/>
          <w:szCs w:val="22"/>
          <w:lang w:val="es-ES_tradnl" w:eastAsia="es-ES_tradnl"/>
        </w:rPr>
        <w:t xml:space="preserve"> </w:t>
      </w:r>
      <w:r w:rsidR="00501D06" w:rsidRPr="00DD3919">
        <w:rPr>
          <w:rFonts w:ascii="Palatino Linotype" w:eastAsia="Calibri" w:hAnsi="Palatino Linotype" w:cs="Tahoma"/>
          <w:iCs/>
          <w:sz w:val="22"/>
          <w:szCs w:val="22"/>
          <w:lang w:val="es-ES_tradnl" w:eastAsia="es-ES_tradnl"/>
        </w:rPr>
        <w:t xml:space="preserve">las </w:t>
      </w:r>
      <w:r w:rsidR="000F54E2">
        <w:rPr>
          <w:rFonts w:ascii="Palatino Linotype" w:eastAsia="Calibri" w:hAnsi="Palatino Linotype" w:cs="Tahoma"/>
          <w:iCs/>
          <w:sz w:val="22"/>
          <w:szCs w:val="22"/>
          <w:lang w:val="es-ES_tradnl" w:eastAsia="es-ES_tradnl"/>
        </w:rPr>
        <w:t xml:space="preserve">unidades administrativas </w:t>
      </w:r>
      <w:r w:rsidR="00501D06" w:rsidRPr="00DD3919">
        <w:rPr>
          <w:rFonts w:ascii="Palatino Linotype" w:eastAsia="Calibri" w:hAnsi="Palatino Linotype" w:cs="Tahoma"/>
          <w:iCs/>
          <w:sz w:val="22"/>
          <w:szCs w:val="22"/>
          <w:lang w:val="es-ES_tradnl" w:eastAsia="es-ES_tradnl"/>
        </w:rPr>
        <w:t xml:space="preserve">y </w:t>
      </w:r>
      <w:r w:rsidR="000F54E2">
        <w:rPr>
          <w:rFonts w:ascii="Palatino Linotype" w:eastAsia="Calibri" w:hAnsi="Palatino Linotype" w:cs="Tahoma"/>
          <w:iCs/>
          <w:sz w:val="22"/>
          <w:szCs w:val="22"/>
          <w:lang w:val="es-ES_tradnl" w:eastAsia="es-ES_tradnl"/>
        </w:rPr>
        <w:t xml:space="preserve">los servidores públicos </w:t>
      </w:r>
      <w:r w:rsidR="00501D06" w:rsidRPr="00DD3919">
        <w:rPr>
          <w:rFonts w:ascii="Palatino Linotype" w:eastAsia="Calibri" w:hAnsi="Palatino Linotype" w:cs="Tahoma"/>
          <w:iCs/>
          <w:sz w:val="22"/>
          <w:szCs w:val="22"/>
          <w:lang w:val="es-ES_tradnl" w:eastAsia="es-ES_tradnl"/>
        </w:rPr>
        <w:t>responsables</w:t>
      </w:r>
      <w:r w:rsidR="000F54E2">
        <w:rPr>
          <w:rFonts w:ascii="Palatino Linotype" w:eastAsia="Calibri" w:hAnsi="Palatino Linotype" w:cs="Tahoma"/>
          <w:iCs/>
          <w:sz w:val="22"/>
          <w:szCs w:val="22"/>
          <w:lang w:val="es-ES_tradnl" w:eastAsia="es-ES_tradnl"/>
        </w:rPr>
        <w:t>,</w:t>
      </w:r>
      <w:r w:rsidR="00501D06" w:rsidRPr="00DD3919">
        <w:rPr>
          <w:rFonts w:ascii="Palatino Linotype" w:eastAsia="Calibri" w:hAnsi="Palatino Linotype" w:cs="Tahoma"/>
          <w:iCs/>
          <w:sz w:val="22"/>
          <w:szCs w:val="22"/>
          <w:lang w:val="es-ES_tradnl" w:eastAsia="es-ES_tradnl"/>
        </w:rPr>
        <w:t xml:space="preserve"> el impacto </w:t>
      </w:r>
      <w:r w:rsidR="00105469" w:rsidRPr="00DD3919">
        <w:rPr>
          <w:rFonts w:ascii="Palatino Linotype" w:eastAsia="Calibri" w:hAnsi="Palatino Linotype" w:cs="Tahoma"/>
          <w:iCs/>
          <w:sz w:val="22"/>
          <w:szCs w:val="22"/>
          <w:lang w:val="es-ES_tradnl" w:eastAsia="es-ES_tradnl"/>
        </w:rPr>
        <w:t xml:space="preserve">en la población, inversión destinada y </w:t>
      </w:r>
      <w:r w:rsidR="000F54E2">
        <w:rPr>
          <w:rFonts w:ascii="Palatino Linotype" w:eastAsia="Calibri" w:hAnsi="Palatino Linotype" w:cs="Tahoma"/>
          <w:iCs/>
          <w:sz w:val="22"/>
          <w:szCs w:val="22"/>
          <w:lang w:val="es-ES_tradnl" w:eastAsia="es-ES_tradnl"/>
        </w:rPr>
        <w:t>n</w:t>
      </w:r>
      <w:r w:rsidR="00105469" w:rsidRPr="00DD3919">
        <w:rPr>
          <w:rFonts w:ascii="Palatino Linotype" w:eastAsia="Calibri" w:hAnsi="Palatino Linotype" w:cs="Tahoma"/>
          <w:sz w:val="22"/>
          <w:szCs w:val="22"/>
          <w:lang w:val="es-ES_tradnl" w:eastAsia="es-ES_tradnl"/>
        </w:rPr>
        <w:t>ombre o tipo de proveedor, modalidad de contratación</w:t>
      </w:r>
      <w:r w:rsidR="000F54E2">
        <w:rPr>
          <w:rFonts w:ascii="Palatino Linotype" w:eastAsia="Calibri" w:hAnsi="Palatino Linotype" w:cs="Tahoma"/>
          <w:sz w:val="22"/>
          <w:szCs w:val="22"/>
          <w:lang w:val="es-ES_tradnl" w:eastAsia="es-ES_tradnl"/>
        </w:rPr>
        <w:t xml:space="preserve"> y</w:t>
      </w:r>
      <w:r w:rsidR="000F54E2" w:rsidRPr="00DD3919">
        <w:rPr>
          <w:rFonts w:ascii="Palatino Linotype" w:eastAsia="Calibri" w:hAnsi="Palatino Linotype" w:cs="Tahoma"/>
          <w:sz w:val="22"/>
          <w:szCs w:val="22"/>
          <w:lang w:val="es-ES_tradnl" w:eastAsia="es-ES_tradnl"/>
        </w:rPr>
        <w:t xml:space="preserve"> </w:t>
      </w:r>
      <w:r w:rsidR="00105469" w:rsidRPr="00DD3919">
        <w:rPr>
          <w:rFonts w:ascii="Palatino Linotype" w:eastAsia="Calibri" w:hAnsi="Palatino Linotype" w:cs="Tahoma"/>
          <w:sz w:val="22"/>
          <w:szCs w:val="22"/>
          <w:lang w:val="es-ES_tradnl" w:eastAsia="es-ES_tradnl"/>
        </w:rPr>
        <w:t>montos económicos de dicha contratación.</w:t>
      </w:r>
    </w:p>
    <w:p w14:paraId="1896ABF7" w14:textId="77777777" w:rsidR="003E05F1" w:rsidRPr="00DD3919" w:rsidRDefault="003E05F1"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5B770AD1" w14:textId="180B9129" w:rsidR="003E05F1" w:rsidRPr="00DD3919" w:rsidRDefault="00105469" w:rsidP="00105469">
      <w:pPr>
        <w:tabs>
          <w:tab w:val="left" w:pos="4962"/>
        </w:tabs>
        <w:spacing w:line="360" w:lineRule="auto"/>
        <w:ind w:right="-28"/>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Por tal motivo, es</w:t>
      </w:r>
      <w:r w:rsidR="003E05F1" w:rsidRPr="00DD3919">
        <w:rPr>
          <w:rFonts w:ascii="Palatino Linotype" w:eastAsia="Calibri" w:hAnsi="Palatino Linotype" w:cs="Tahoma"/>
          <w:iCs/>
          <w:sz w:val="22"/>
          <w:szCs w:val="22"/>
          <w:lang w:val="es-ES_tradnl" w:eastAsia="es-ES_tradnl"/>
        </w:rPr>
        <w:t xml:space="preserve"> dable </w:t>
      </w:r>
      <w:r w:rsidR="003E05F1" w:rsidRPr="00DD3919">
        <w:rPr>
          <w:rFonts w:ascii="Palatino Linotype" w:eastAsia="Calibri" w:hAnsi="Palatino Linotype" w:cs="Tahoma"/>
          <w:b/>
          <w:iCs/>
          <w:sz w:val="22"/>
          <w:szCs w:val="22"/>
          <w:lang w:val="es-ES_tradnl" w:eastAsia="es-ES_tradnl"/>
        </w:rPr>
        <w:t>ORDENAR</w:t>
      </w:r>
      <w:r w:rsidR="003E05F1" w:rsidRPr="00DD3919">
        <w:rPr>
          <w:rFonts w:ascii="Palatino Linotype" w:eastAsia="Calibri" w:hAnsi="Palatino Linotype" w:cs="Tahoma"/>
          <w:iCs/>
          <w:sz w:val="22"/>
          <w:szCs w:val="22"/>
          <w:lang w:val="es-ES_tradnl" w:eastAsia="es-ES_tradnl"/>
        </w:rPr>
        <w:t xml:space="preserve"> la </w:t>
      </w:r>
      <w:r w:rsidR="000D2331">
        <w:rPr>
          <w:rFonts w:ascii="Palatino Linotype" w:eastAsia="Calibri" w:hAnsi="Palatino Linotype" w:cs="Tahoma"/>
          <w:iCs/>
          <w:sz w:val="22"/>
          <w:szCs w:val="22"/>
          <w:lang w:val="es-ES_tradnl" w:eastAsia="es-ES_tradnl"/>
        </w:rPr>
        <w:t xml:space="preserve">entrega </w:t>
      </w:r>
      <w:r w:rsidRPr="00DD3919">
        <w:rPr>
          <w:rFonts w:ascii="Palatino Linotype" w:eastAsia="Calibri" w:hAnsi="Palatino Linotype" w:cs="Tahoma"/>
          <w:iCs/>
          <w:sz w:val="22"/>
          <w:szCs w:val="22"/>
          <w:lang w:val="es-ES_tradnl" w:eastAsia="es-ES_tradnl"/>
        </w:rPr>
        <w:t>de los documentos que den cuenta de las acciones realizadas dentro de los primeros noventa días de la Administración Municipal Atizapán de Zaragoza 2019-2021.</w:t>
      </w:r>
    </w:p>
    <w:p w14:paraId="00E6DBDB" w14:textId="77777777" w:rsidR="003E05F1" w:rsidRPr="00DD3919" w:rsidRDefault="003E05F1" w:rsidP="003E05F1">
      <w:pPr>
        <w:tabs>
          <w:tab w:val="left" w:pos="4962"/>
        </w:tabs>
        <w:spacing w:line="360" w:lineRule="auto"/>
        <w:ind w:right="539"/>
        <w:jc w:val="both"/>
        <w:rPr>
          <w:rFonts w:ascii="Palatino Linotype" w:eastAsia="Calibri" w:hAnsi="Palatino Linotype" w:cs="Tahoma"/>
          <w:iCs/>
          <w:sz w:val="22"/>
          <w:szCs w:val="22"/>
          <w:lang w:val="es-ES_tradnl" w:eastAsia="es-ES_tradnl"/>
        </w:rPr>
      </w:pPr>
    </w:p>
    <w:p w14:paraId="338D1190" w14:textId="0C6A9F21" w:rsidR="003E05F1" w:rsidRDefault="003E05F1" w:rsidP="00105469">
      <w:pPr>
        <w:tabs>
          <w:tab w:val="left" w:pos="4962"/>
        </w:tabs>
        <w:spacing w:line="360" w:lineRule="auto"/>
        <w:ind w:right="-28"/>
        <w:jc w:val="both"/>
        <w:rPr>
          <w:rFonts w:ascii="Palatino Linotype" w:hAnsi="Palatino Linotype"/>
          <w:color w:val="222222"/>
          <w:sz w:val="22"/>
          <w:szCs w:val="22"/>
          <w:shd w:val="clear" w:color="auto" w:fill="FFFFFF"/>
          <w:lang w:val="es-ES_tradnl"/>
        </w:rPr>
      </w:pPr>
      <w:r w:rsidRPr="00DD3919">
        <w:rPr>
          <w:rFonts w:ascii="Palatino Linotype" w:hAnsi="Palatino Linotype"/>
          <w:color w:val="222222"/>
          <w:sz w:val="22"/>
          <w:szCs w:val="22"/>
          <w:shd w:val="clear" w:color="auto" w:fill="FFFFFF"/>
          <w:lang w:val="es-ES_tradnl"/>
        </w:rPr>
        <w:t xml:space="preserve">No se deja de lado que, es posible que los documentos que den cuenta de la información solicitada por el </w:t>
      </w:r>
      <w:r w:rsidR="000D2331">
        <w:rPr>
          <w:rFonts w:ascii="Palatino Linotype" w:hAnsi="Palatino Linotype"/>
          <w:color w:val="222222"/>
          <w:sz w:val="22"/>
          <w:szCs w:val="22"/>
          <w:shd w:val="clear" w:color="auto" w:fill="FFFFFF"/>
          <w:lang w:val="es-ES_tradnl"/>
        </w:rPr>
        <w:t>R</w:t>
      </w:r>
      <w:r w:rsidR="000D2331" w:rsidRPr="00DD3919">
        <w:rPr>
          <w:rFonts w:ascii="Palatino Linotype" w:hAnsi="Palatino Linotype"/>
          <w:color w:val="222222"/>
          <w:sz w:val="22"/>
          <w:szCs w:val="22"/>
          <w:shd w:val="clear" w:color="auto" w:fill="FFFFFF"/>
          <w:lang w:val="es-ES_tradnl"/>
        </w:rPr>
        <w:t xml:space="preserve">ecurrente </w:t>
      </w:r>
      <w:r w:rsidRPr="00DD3919">
        <w:rPr>
          <w:rFonts w:ascii="Palatino Linotype" w:hAnsi="Palatino Linotype"/>
          <w:color w:val="222222"/>
          <w:sz w:val="22"/>
          <w:szCs w:val="22"/>
          <w:shd w:val="clear" w:color="auto" w:fill="FFFFFF"/>
          <w:lang w:val="es-ES_tradnl"/>
        </w:rPr>
        <w:t>pudiera existir información clasificada</w:t>
      </w:r>
      <w:r w:rsidR="000D2331">
        <w:rPr>
          <w:rFonts w:ascii="Palatino Linotype" w:hAnsi="Palatino Linotype"/>
          <w:color w:val="222222"/>
          <w:sz w:val="22"/>
          <w:szCs w:val="22"/>
          <w:shd w:val="clear" w:color="auto" w:fill="FFFFFF"/>
          <w:lang w:val="es-ES_tradnl"/>
        </w:rPr>
        <w:t xml:space="preserve"> como confidencial por contener datos personales confidenciales</w:t>
      </w:r>
      <w:r w:rsidRPr="00DD3919">
        <w:rPr>
          <w:rFonts w:ascii="Palatino Linotype" w:hAnsi="Palatino Linotype"/>
          <w:color w:val="222222"/>
          <w:sz w:val="22"/>
          <w:szCs w:val="22"/>
          <w:shd w:val="clear" w:color="auto" w:fill="FFFFFF"/>
          <w:lang w:val="es-ES_tradnl"/>
        </w:rPr>
        <w:t xml:space="preserve">,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w:t>
      </w:r>
      <w:r w:rsidR="000D2331">
        <w:rPr>
          <w:rFonts w:ascii="Palatino Linotype" w:hAnsi="Palatino Linotype"/>
          <w:color w:val="222222"/>
          <w:sz w:val="22"/>
          <w:szCs w:val="22"/>
          <w:shd w:val="clear" w:color="auto" w:fill="FFFFFF"/>
          <w:lang w:val="es-ES_tradnl"/>
        </w:rPr>
        <w:t>los</w:t>
      </w:r>
      <w:r w:rsidR="000D2331" w:rsidRPr="00DD3919">
        <w:rPr>
          <w:rFonts w:ascii="Palatino Linotype" w:hAnsi="Palatino Linotype"/>
          <w:color w:val="222222"/>
          <w:sz w:val="22"/>
          <w:szCs w:val="22"/>
          <w:shd w:val="clear" w:color="auto" w:fill="FFFFFF"/>
          <w:lang w:val="es-ES_tradnl"/>
        </w:rPr>
        <w:t xml:space="preserve"> </w:t>
      </w:r>
      <w:r w:rsidRPr="00DD3919">
        <w:rPr>
          <w:rFonts w:ascii="Palatino Linotype" w:hAnsi="Palatino Linotype"/>
          <w:color w:val="222222"/>
          <w:sz w:val="22"/>
          <w:szCs w:val="22"/>
          <w:shd w:val="clear" w:color="auto" w:fill="FFFFFF"/>
          <w:lang w:val="es-ES_tradnl"/>
        </w:rPr>
        <w:t>artículo</w:t>
      </w:r>
      <w:r w:rsidR="000D2331">
        <w:rPr>
          <w:rFonts w:ascii="Palatino Linotype" w:hAnsi="Palatino Linotype"/>
          <w:color w:val="222222"/>
          <w:sz w:val="22"/>
          <w:szCs w:val="22"/>
          <w:shd w:val="clear" w:color="auto" w:fill="FFFFFF"/>
          <w:lang w:val="es-ES_tradnl"/>
        </w:rPr>
        <w:t>s</w:t>
      </w:r>
      <w:r w:rsidRPr="00DD3919">
        <w:rPr>
          <w:rFonts w:ascii="Palatino Linotype" w:hAnsi="Palatino Linotype"/>
          <w:color w:val="222222"/>
          <w:sz w:val="22"/>
          <w:szCs w:val="22"/>
          <w:shd w:val="clear" w:color="auto" w:fill="FFFFFF"/>
          <w:lang w:val="es-ES_tradnl"/>
        </w:rPr>
        <w:t xml:space="preserve"> 49, fracciones II y VIII,</w:t>
      </w:r>
      <w:r w:rsidR="000D2331">
        <w:rPr>
          <w:rFonts w:ascii="Palatino Linotype" w:hAnsi="Palatino Linotype"/>
          <w:color w:val="222222"/>
          <w:sz w:val="22"/>
          <w:szCs w:val="22"/>
          <w:shd w:val="clear" w:color="auto" w:fill="FFFFFF"/>
          <w:lang w:val="es-ES_tradnl"/>
        </w:rPr>
        <w:t xml:space="preserve"> 143, fracción I y 149</w:t>
      </w:r>
      <w:r w:rsidRPr="00DD3919">
        <w:rPr>
          <w:rFonts w:ascii="Palatino Linotype" w:hAnsi="Palatino Linotype"/>
          <w:color w:val="222222"/>
          <w:sz w:val="22"/>
          <w:szCs w:val="22"/>
          <w:shd w:val="clear" w:color="auto" w:fill="FFFFFF"/>
          <w:lang w:val="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3F01E62E" w14:textId="11BB4D45" w:rsidR="000D2331" w:rsidRDefault="000D2331" w:rsidP="00105469">
      <w:pPr>
        <w:tabs>
          <w:tab w:val="left" w:pos="4962"/>
        </w:tabs>
        <w:spacing w:line="360" w:lineRule="auto"/>
        <w:ind w:right="-28"/>
        <w:jc w:val="both"/>
        <w:rPr>
          <w:rFonts w:ascii="Palatino Linotype" w:hAnsi="Palatino Linotype"/>
          <w:color w:val="222222"/>
          <w:sz w:val="22"/>
          <w:szCs w:val="22"/>
          <w:shd w:val="clear" w:color="auto" w:fill="FFFFFF"/>
          <w:lang w:val="es-ES_tradnl"/>
        </w:rPr>
      </w:pPr>
    </w:p>
    <w:p w14:paraId="59900A6F" w14:textId="2EC27E88" w:rsidR="000D2331" w:rsidRDefault="000D2331" w:rsidP="00105469">
      <w:pPr>
        <w:tabs>
          <w:tab w:val="left" w:pos="4962"/>
        </w:tabs>
        <w:spacing w:line="360" w:lineRule="auto"/>
        <w:ind w:right="-28"/>
        <w:jc w:val="both"/>
        <w:rPr>
          <w:rFonts w:ascii="Palatino Linotype" w:hAnsi="Palatino Linotype"/>
          <w:color w:val="222222"/>
          <w:sz w:val="22"/>
          <w:szCs w:val="22"/>
          <w:shd w:val="clear" w:color="auto" w:fill="FFFFFF"/>
          <w:lang w:val="es-ES_tradnl"/>
        </w:rPr>
      </w:pPr>
      <w:r>
        <w:rPr>
          <w:rFonts w:ascii="Palatino Linotype" w:hAnsi="Palatino Linotype"/>
          <w:color w:val="222222"/>
          <w:sz w:val="22"/>
          <w:szCs w:val="22"/>
          <w:shd w:val="clear" w:color="auto" w:fill="FFFFFF"/>
          <w:lang w:val="es-ES_tradnl"/>
        </w:rPr>
        <w:t>Es importante precisar que, por lo que refiere a la información sobre contratación de proveedores y modalidad de adjudicación, se entiende que se solicitan aquellos que hayan sido autorizados o adjudicados a la fecha de presentación de la solicitud.</w:t>
      </w:r>
    </w:p>
    <w:p w14:paraId="45E79336" w14:textId="77777777" w:rsidR="003E05F1" w:rsidRPr="00DD3919" w:rsidRDefault="003E05F1" w:rsidP="003E05F1">
      <w:pPr>
        <w:tabs>
          <w:tab w:val="left" w:pos="4962"/>
        </w:tabs>
        <w:spacing w:line="360" w:lineRule="auto"/>
        <w:jc w:val="both"/>
        <w:rPr>
          <w:rFonts w:ascii="Palatino Linotype" w:eastAsia="Calibri" w:hAnsi="Palatino Linotype" w:cs="Tahoma"/>
          <w:iCs/>
          <w:sz w:val="22"/>
          <w:szCs w:val="22"/>
          <w:lang w:val="es-ES_tradnl" w:eastAsia="es-ES_tradnl"/>
        </w:rPr>
      </w:pPr>
    </w:p>
    <w:p w14:paraId="35225415" w14:textId="2D71AEB8" w:rsidR="00105469" w:rsidRPr="00DD3919" w:rsidRDefault="00262DE5" w:rsidP="00105469">
      <w:pPr>
        <w:spacing w:line="360" w:lineRule="auto"/>
        <w:jc w:val="both"/>
        <w:rPr>
          <w:rFonts w:ascii="Palatino Linotype" w:hAnsi="Palatino Linotype" w:cs="Tahoma"/>
          <w:sz w:val="22"/>
          <w:szCs w:val="22"/>
          <w:lang w:val="es-ES_tradnl"/>
        </w:rPr>
      </w:pPr>
      <w:r w:rsidRPr="00DD3919">
        <w:rPr>
          <w:rFonts w:ascii="Palatino Linotype" w:hAnsi="Palatino Linotype" w:cs="Tahoma"/>
          <w:b/>
          <w:sz w:val="22"/>
          <w:szCs w:val="22"/>
          <w:lang w:val="es-ES_tradnl"/>
        </w:rPr>
        <w:t xml:space="preserve">SEXTO. </w:t>
      </w:r>
      <w:r w:rsidR="00105469" w:rsidRPr="00DD3919">
        <w:rPr>
          <w:rFonts w:ascii="Palatino Linotype" w:hAnsi="Palatino Linotype" w:cs="Tahoma"/>
          <w:sz w:val="22"/>
          <w:szCs w:val="22"/>
          <w:lang w:val="es-ES_tradnl"/>
        </w:rPr>
        <w:t xml:space="preserve">En conclusión, este Instituto considera procedente </w:t>
      </w:r>
      <w:r w:rsidR="00105469" w:rsidRPr="00DD3919">
        <w:rPr>
          <w:rFonts w:ascii="Palatino Linotype" w:hAnsi="Palatino Linotype" w:cs="Tahoma"/>
          <w:b/>
          <w:sz w:val="22"/>
          <w:szCs w:val="22"/>
          <w:lang w:val="es-ES_tradnl"/>
        </w:rPr>
        <w:t>REVOCAR</w:t>
      </w:r>
      <w:r w:rsidR="00105469" w:rsidRPr="00DD3919">
        <w:rPr>
          <w:rFonts w:ascii="Palatino Linotype" w:hAnsi="Palatino Linotype" w:cs="Tahoma"/>
          <w:sz w:val="22"/>
          <w:szCs w:val="22"/>
          <w:lang w:val="es-ES_tradnl"/>
        </w:rPr>
        <w:t xml:space="preserve"> la respuesta del Ayuntamiento de Atizapán e </w:t>
      </w:r>
      <w:r w:rsidR="00105469" w:rsidRPr="00DD3919">
        <w:rPr>
          <w:rFonts w:ascii="Palatino Linotype" w:hAnsi="Palatino Linotype" w:cs="Tahoma"/>
          <w:b/>
          <w:sz w:val="22"/>
          <w:szCs w:val="22"/>
          <w:lang w:val="es-ES_tradnl"/>
        </w:rPr>
        <w:t>instruirle</w:t>
      </w:r>
      <w:r w:rsidR="00105469" w:rsidRPr="00DD3919">
        <w:rPr>
          <w:rFonts w:ascii="Palatino Linotype" w:hAnsi="Palatino Linotype" w:cs="Tahoma"/>
          <w:sz w:val="22"/>
          <w:szCs w:val="22"/>
          <w:lang w:val="es-ES_tradnl"/>
        </w:rPr>
        <w:t xml:space="preserve"> a efecto de que realice una búsqueda exhaustiva y razonable del documento o documentos que den cuenta de las acciones emprendidas durante los primeros </w:t>
      </w:r>
      <w:proofErr w:type="spellStart"/>
      <w:r w:rsidR="00105469" w:rsidRPr="00DD3919">
        <w:rPr>
          <w:rFonts w:ascii="Palatino Linotype" w:hAnsi="Palatino Linotype" w:cs="Tahoma"/>
          <w:sz w:val="22"/>
          <w:szCs w:val="22"/>
          <w:lang w:val="es-ES_tradnl"/>
        </w:rPr>
        <w:t>noventas</w:t>
      </w:r>
      <w:proofErr w:type="spellEnd"/>
      <w:r w:rsidR="00105469" w:rsidRPr="00DD3919">
        <w:rPr>
          <w:rFonts w:ascii="Palatino Linotype" w:hAnsi="Palatino Linotype" w:cs="Tahoma"/>
          <w:sz w:val="22"/>
          <w:szCs w:val="22"/>
          <w:lang w:val="es-ES_tradnl"/>
        </w:rPr>
        <w:t xml:space="preserve"> </w:t>
      </w:r>
      <w:r w:rsidR="00DD3919" w:rsidRPr="00DD3919">
        <w:rPr>
          <w:rFonts w:ascii="Palatino Linotype" w:hAnsi="Palatino Linotype" w:cs="Tahoma"/>
          <w:sz w:val="22"/>
          <w:szCs w:val="22"/>
          <w:lang w:val="es-ES_tradnl"/>
        </w:rPr>
        <w:t>días</w:t>
      </w:r>
      <w:r w:rsidR="00105469" w:rsidRPr="00DD3919">
        <w:rPr>
          <w:rFonts w:ascii="Palatino Linotype" w:hAnsi="Palatino Linotype" w:cs="Tahoma"/>
          <w:sz w:val="22"/>
          <w:szCs w:val="22"/>
          <w:lang w:val="es-ES_tradnl"/>
        </w:rPr>
        <w:t xml:space="preserve"> de la Administración Municipal 2019-2021.</w:t>
      </w:r>
    </w:p>
    <w:p w14:paraId="78DACA4C" w14:textId="77777777" w:rsidR="00105469" w:rsidRPr="00DD3919" w:rsidRDefault="00105469" w:rsidP="00105469">
      <w:pPr>
        <w:spacing w:line="360" w:lineRule="auto"/>
        <w:jc w:val="both"/>
        <w:rPr>
          <w:rFonts w:ascii="Palatino Linotype" w:hAnsi="Palatino Linotype" w:cs="Tahoma"/>
          <w:szCs w:val="22"/>
          <w:lang w:val="es-ES_tradnl"/>
        </w:rPr>
      </w:pPr>
    </w:p>
    <w:p w14:paraId="7C8FCDC0" w14:textId="77777777" w:rsidR="00105469" w:rsidRPr="00DD3919" w:rsidRDefault="00105469" w:rsidP="00105469">
      <w:pPr>
        <w:spacing w:line="360" w:lineRule="auto"/>
        <w:jc w:val="both"/>
        <w:rPr>
          <w:rFonts w:ascii="Palatino Linotype" w:eastAsia="Calibri" w:hAnsi="Palatino Linotype" w:cs="Tahoma"/>
          <w:szCs w:val="22"/>
          <w:lang w:val="es-ES_tradnl" w:eastAsia="es-ES_tradnl"/>
        </w:rPr>
      </w:pPr>
      <w:r w:rsidRPr="00DD3919">
        <w:rPr>
          <w:rFonts w:ascii="Palatino Linotype" w:eastAsia="Calibri" w:hAnsi="Palatino Linotype" w:cs="Tahoma"/>
          <w:sz w:val="22"/>
          <w:szCs w:val="22"/>
          <w:lang w:val="es-ES_tradnl" w:eastAsia="es-ES_tradnl"/>
        </w:rPr>
        <w:t>De ser necesaria la versión pública, por contener datos personales confidenciales, de acuerdo al artículo 143, fracción I, de la Ley de Transparencia y Acceso a la Información Pública del Estado de México y Municipios, el Sujeto Obligado deberá emitir el Acuerdo del Comité de Transparencia de conformidad con lo establecido en los artículos 49, fracciones II y VIII y 149, de la Ley en cita y de acuerdo a lo previsto en los Lineamientos generales en materia de clasificación y desclasificación de la información, así como para elaboración de versiones públicas, en el que funden y motiven las razones sobre los datos que se supriman o eliminen de los soportes documentales objeto de las versiones públicas que se formulen y se pongan a disposición del Recurrente, mismo que igualmente hará de su conocimiento.</w:t>
      </w:r>
    </w:p>
    <w:p w14:paraId="33D5409A" w14:textId="77777777" w:rsidR="00105469" w:rsidRPr="00DD3919" w:rsidRDefault="00105469" w:rsidP="00105469">
      <w:pPr>
        <w:spacing w:line="360" w:lineRule="auto"/>
        <w:jc w:val="both"/>
        <w:rPr>
          <w:rFonts w:ascii="Palatino Linotype" w:hAnsi="Palatino Linotype" w:cs="Tahoma"/>
          <w:sz w:val="22"/>
          <w:szCs w:val="22"/>
          <w:lang w:val="es-ES_tradnl"/>
        </w:rPr>
      </w:pPr>
    </w:p>
    <w:p w14:paraId="171C258C" w14:textId="77777777" w:rsidR="00105469" w:rsidRPr="00DD3919" w:rsidRDefault="00105469" w:rsidP="00105469">
      <w:pPr>
        <w:spacing w:line="360" w:lineRule="auto"/>
        <w:jc w:val="both"/>
        <w:rPr>
          <w:rFonts w:ascii="Palatino Linotype" w:hAnsi="Palatino Linotype" w:cs="Tahoma"/>
          <w:bCs/>
          <w:sz w:val="22"/>
          <w:szCs w:val="22"/>
          <w:lang w:val="es-ES_tradnl"/>
        </w:rPr>
      </w:pPr>
      <w:r w:rsidRPr="00DD3919">
        <w:rPr>
          <w:rFonts w:ascii="Palatino Linotype" w:hAnsi="Palatino Linotype" w:cs="Tahoma"/>
          <w:bCs/>
          <w:sz w:val="22"/>
          <w:szCs w:val="22"/>
          <w:lang w:val="es-ES_tradnl"/>
        </w:rPr>
        <w:t>Por lo expuesto y fundado, el Pleno de este Instituto:</w:t>
      </w:r>
    </w:p>
    <w:p w14:paraId="760A586E" w14:textId="77C7555A" w:rsidR="00262DE5" w:rsidRPr="00DD3919" w:rsidRDefault="00262DE5" w:rsidP="00105469">
      <w:pPr>
        <w:spacing w:line="360" w:lineRule="auto"/>
        <w:ind w:right="-93"/>
        <w:jc w:val="both"/>
        <w:rPr>
          <w:rFonts w:ascii="Palatino Linotype" w:eastAsia="Calibri" w:hAnsi="Palatino Linotype" w:cs="Tahoma"/>
          <w:b/>
          <w:bCs/>
          <w:sz w:val="22"/>
          <w:szCs w:val="22"/>
          <w:lang w:val="es-ES_tradnl" w:eastAsia="en-US"/>
        </w:rPr>
      </w:pPr>
    </w:p>
    <w:p w14:paraId="05EF706C" w14:textId="77777777" w:rsidR="00262DE5" w:rsidRPr="00DD3919" w:rsidRDefault="00262DE5" w:rsidP="00262DE5">
      <w:pPr>
        <w:spacing w:line="360" w:lineRule="auto"/>
        <w:ind w:right="-93"/>
        <w:jc w:val="center"/>
        <w:rPr>
          <w:rFonts w:ascii="Palatino Linotype" w:eastAsia="Calibri" w:hAnsi="Palatino Linotype" w:cs="Tahoma"/>
          <w:b/>
          <w:bCs/>
          <w:sz w:val="22"/>
          <w:szCs w:val="22"/>
          <w:lang w:val="es-ES_tradnl" w:eastAsia="en-US"/>
        </w:rPr>
      </w:pPr>
      <w:r w:rsidRPr="00DD3919">
        <w:rPr>
          <w:rFonts w:ascii="Palatino Linotype" w:eastAsia="Calibri" w:hAnsi="Palatino Linotype" w:cs="Tahoma"/>
          <w:b/>
          <w:bCs/>
          <w:sz w:val="22"/>
          <w:szCs w:val="22"/>
          <w:lang w:val="es-ES_tradnl" w:eastAsia="en-US"/>
        </w:rPr>
        <w:t xml:space="preserve">R E S U E L V E </w:t>
      </w:r>
    </w:p>
    <w:p w14:paraId="4DB88778" w14:textId="77777777" w:rsidR="00262DE5" w:rsidRPr="00DD3919" w:rsidRDefault="00262DE5" w:rsidP="00262DE5">
      <w:pPr>
        <w:spacing w:line="360" w:lineRule="auto"/>
        <w:ind w:right="-93"/>
        <w:rPr>
          <w:rFonts w:ascii="Palatino Linotype" w:eastAsia="Calibri" w:hAnsi="Palatino Linotype" w:cs="Tahoma"/>
          <w:b/>
          <w:bCs/>
          <w:sz w:val="22"/>
          <w:szCs w:val="22"/>
          <w:lang w:val="es-ES_tradnl" w:eastAsia="en-US"/>
        </w:rPr>
      </w:pPr>
    </w:p>
    <w:p w14:paraId="3F84982C" w14:textId="336C5F21" w:rsidR="00105469" w:rsidRPr="00DD3919" w:rsidRDefault="00105469" w:rsidP="00105469">
      <w:pPr>
        <w:spacing w:line="360" w:lineRule="auto"/>
        <w:jc w:val="both"/>
        <w:rPr>
          <w:rFonts w:ascii="Palatino Linotype" w:hAnsi="Palatino Linotype" w:cs="Tahoma"/>
          <w:bCs/>
          <w:iCs/>
          <w:sz w:val="22"/>
          <w:szCs w:val="24"/>
          <w:lang w:val="es-ES_tradnl"/>
        </w:rPr>
      </w:pPr>
      <w:r w:rsidRPr="00DD3919">
        <w:rPr>
          <w:rFonts w:ascii="Palatino Linotype" w:hAnsi="Palatino Linotype" w:cs="Tahoma"/>
          <w:b/>
          <w:sz w:val="22"/>
          <w:lang w:val="es-ES_tradnl"/>
        </w:rPr>
        <w:t xml:space="preserve">PRIMERO. </w:t>
      </w:r>
      <w:r w:rsidRPr="00DD3919">
        <w:rPr>
          <w:rFonts w:ascii="Palatino Linotype" w:hAnsi="Palatino Linotype" w:cs="Tahoma"/>
          <w:sz w:val="22"/>
          <w:lang w:val="es-ES_tradnl"/>
        </w:rPr>
        <w:t xml:space="preserve">Se </w:t>
      </w:r>
      <w:r w:rsidRPr="00DD3919">
        <w:rPr>
          <w:rFonts w:ascii="Palatino Linotype" w:hAnsi="Palatino Linotype" w:cs="Tahoma"/>
          <w:b/>
          <w:sz w:val="22"/>
          <w:lang w:val="es-ES_tradnl"/>
        </w:rPr>
        <w:t xml:space="preserve">REVOCA </w:t>
      </w:r>
      <w:r w:rsidRPr="00DD3919">
        <w:rPr>
          <w:rFonts w:ascii="Palatino Linotype" w:hAnsi="Palatino Linotype" w:cs="Tahoma"/>
          <w:sz w:val="22"/>
          <w:lang w:val="es-ES_tradnl"/>
        </w:rPr>
        <w:t>la respuesta recaída</w:t>
      </w:r>
      <w:r w:rsidRPr="00DD3919">
        <w:rPr>
          <w:rFonts w:ascii="Palatino Linotype" w:hAnsi="Palatino Linotype" w:cs="Tahoma"/>
          <w:b/>
          <w:sz w:val="22"/>
          <w:lang w:val="es-ES_tradnl"/>
        </w:rPr>
        <w:t xml:space="preserve"> </w:t>
      </w:r>
      <w:r w:rsidRPr="00DD3919">
        <w:rPr>
          <w:rFonts w:ascii="Palatino Linotype" w:hAnsi="Palatino Linotype" w:cs="Tahoma"/>
          <w:sz w:val="22"/>
          <w:lang w:val="es-ES_tradnl"/>
        </w:rPr>
        <w:t>a la solicitud de acceso a la información,</w:t>
      </w:r>
      <w:r w:rsidR="009F671D" w:rsidRPr="009F671D">
        <w:rPr>
          <w:rFonts w:ascii="Palatino Linotype" w:hAnsi="Palatino Linotype" w:cs="Tahoma"/>
          <w:bCs/>
          <w:color w:val="0D0D0D" w:themeColor="text1" w:themeTint="F2"/>
          <w:sz w:val="22"/>
          <w:szCs w:val="22"/>
          <w:lang w:val="es-ES_tradnl"/>
        </w:rPr>
        <w:t xml:space="preserve"> </w:t>
      </w:r>
      <w:r w:rsidR="009F671D">
        <w:rPr>
          <w:rFonts w:ascii="Palatino Linotype" w:hAnsi="Palatino Linotype" w:cs="Tahoma"/>
          <w:bCs/>
          <w:color w:val="0D0D0D" w:themeColor="text1" w:themeTint="F2"/>
          <w:sz w:val="22"/>
          <w:szCs w:val="22"/>
          <w:lang w:val="es-ES_tradnl"/>
        </w:rPr>
        <w:t xml:space="preserve">impugnada en </w:t>
      </w:r>
      <w:r w:rsidR="009F671D" w:rsidRPr="00DD3919">
        <w:rPr>
          <w:rFonts w:ascii="Palatino Linotype" w:hAnsi="Palatino Linotype" w:cs="Tahoma"/>
          <w:bCs/>
          <w:color w:val="0D0D0D" w:themeColor="text1" w:themeTint="F2"/>
          <w:sz w:val="22"/>
          <w:szCs w:val="22"/>
          <w:lang w:val="es-ES_tradnl"/>
        </w:rPr>
        <w:t xml:space="preserve">el Recurso de Revisión </w:t>
      </w:r>
      <w:r w:rsidR="009F671D" w:rsidRPr="00DD3919">
        <w:rPr>
          <w:rFonts w:ascii="Palatino Linotype" w:hAnsi="Palatino Linotype" w:cs="Tahoma"/>
          <w:b/>
          <w:bCs/>
          <w:color w:val="0D0D0D" w:themeColor="text1" w:themeTint="F2"/>
          <w:sz w:val="22"/>
          <w:szCs w:val="22"/>
          <w:lang w:val="es-ES_tradnl"/>
        </w:rPr>
        <w:t>00381/INFOEM/IP/RR/2019</w:t>
      </w:r>
      <w:r w:rsidR="009F671D">
        <w:rPr>
          <w:rFonts w:ascii="Palatino Linotype" w:hAnsi="Palatino Linotype" w:cs="Tahoma"/>
          <w:b/>
          <w:bCs/>
          <w:color w:val="0D0D0D" w:themeColor="text1" w:themeTint="F2"/>
          <w:sz w:val="22"/>
          <w:szCs w:val="22"/>
          <w:lang w:val="es-ES_tradnl"/>
        </w:rPr>
        <w:t>,</w:t>
      </w:r>
      <w:r w:rsidRPr="00DD3919">
        <w:rPr>
          <w:rFonts w:ascii="Palatino Linotype" w:hAnsi="Palatino Linotype" w:cs="Tahoma"/>
          <w:sz w:val="22"/>
          <w:lang w:val="es-ES_tradnl"/>
        </w:rPr>
        <w:t xml:space="preserve"> </w:t>
      </w:r>
      <w:r w:rsidRPr="00DD3919">
        <w:rPr>
          <w:rFonts w:ascii="Palatino Linotype" w:hAnsi="Palatino Linotype" w:cs="Tahoma"/>
          <w:bCs/>
          <w:iCs/>
          <w:sz w:val="22"/>
          <w:szCs w:val="24"/>
          <w:lang w:val="es-ES_tradnl"/>
        </w:rPr>
        <w:t xml:space="preserve">en términos de los Considerandos </w:t>
      </w:r>
      <w:r w:rsidRPr="00DD3919">
        <w:rPr>
          <w:rFonts w:ascii="Palatino Linotype" w:hAnsi="Palatino Linotype" w:cs="Tahoma"/>
          <w:b/>
          <w:bCs/>
          <w:iCs/>
          <w:sz w:val="22"/>
          <w:szCs w:val="24"/>
          <w:lang w:val="es-ES_tradnl"/>
        </w:rPr>
        <w:t xml:space="preserve">QUINTO Y SEXTO </w:t>
      </w:r>
      <w:r w:rsidRPr="00DD3919">
        <w:rPr>
          <w:rFonts w:ascii="Palatino Linotype" w:hAnsi="Palatino Linotype" w:cs="Tahoma"/>
          <w:bCs/>
          <w:iCs/>
          <w:sz w:val="22"/>
          <w:szCs w:val="24"/>
          <w:lang w:val="es-ES_tradnl"/>
        </w:rPr>
        <w:t>de la presente Resolución, por resultar fundados los motivos de inconformidad del Recurrente.</w:t>
      </w:r>
    </w:p>
    <w:p w14:paraId="5CCEA062" w14:textId="77777777" w:rsidR="00105469" w:rsidRPr="00DD3919" w:rsidRDefault="00105469" w:rsidP="00105469">
      <w:pPr>
        <w:spacing w:line="360" w:lineRule="auto"/>
        <w:jc w:val="both"/>
        <w:rPr>
          <w:rFonts w:ascii="Palatino Linotype" w:hAnsi="Palatino Linotype" w:cs="Arial"/>
          <w:lang w:val="es-ES_tradnl"/>
        </w:rPr>
      </w:pPr>
    </w:p>
    <w:p w14:paraId="3DB9CB5B" w14:textId="71675BB9" w:rsidR="00B56A40" w:rsidRPr="00DD3919" w:rsidRDefault="00105469" w:rsidP="00B56A40">
      <w:pPr>
        <w:spacing w:line="360" w:lineRule="auto"/>
        <w:ind w:right="-28"/>
        <w:jc w:val="both"/>
        <w:rPr>
          <w:rFonts w:ascii="Palatino Linotype" w:hAnsi="Palatino Linotype" w:cs="Tahoma"/>
          <w:bCs/>
          <w:sz w:val="22"/>
          <w:szCs w:val="22"/>
          <w:lang w:val="es-ES_tradnl"/>
        </w:rPr>
      </w:pPr>
      <w:r w:rsidRPr="00DD3919">
        <w:rPr>
          <w:rFonts w:ascii="Palatino Linotype" w:hAnsi="Palatino Linotype" w:cs="Arial"/>
          <w:b/>
          <w:sz w:val="22"/>
          <w:lang w:val="es-ES_tradnl"/>
        </w:rPr>
        <w:t>SEGUNDO.</w:t>
      </w:r>
      <w:r w:rsidRPr="00DD3919">
        <w:rPr>
          <w:rFonts w:ascii="Palatino Linotype" w:hAnsi="Palatino Linotype" w:cs="Arial"/>
          <w:sz w:val="22"/>
          <w:lang w:val="es-ES_tradnl"/>
        </w:rPr>
        <w:t xml:space="preserve"> </w:t>
      </w:r>
      <w:r w:rsidRPr="00DD3919">
        <w:rPr>
          <w:rFonts w:ascii="Palatino Linotype" w:hAnsi="Palatino Linotype" w:cs="Tahoma"/>
          <w:bCs/>
          <w:iCs/>
          <w:sz w:val="22"/>
          <w:szCs w:val="24"/>
          <w:lang w:val="es-ES_tradnl"/>
        </w:rPr>
        <w:t xml:space="preserve">Se </w:t>
      </w:r>
      <w:r w:rsidRPr="00DD3919">
        <w:rPr>
          <w:rFonts w:ascii="Palatino Linotype" w:hAnsi="Palatino Linotype" w:cs="Tahoma"/>
          <w:b/>
          <w:bCs/>
          <w:iCs/>
          <w:caps/>
          <w:sz w:val="22"/>
          <w:szCs w:val="24"/>
          <w:lang w:val="es-ES_tradnl"/>
        </w:rPr>
        <w:t>ordena</w:t>
      </w:r>
      <w:r w:rsidRPr="00DD3919">
        <w:rPr>
          <w:rFonts w:ascii="Palatino Linotype" w:hAnsi="Palatino Linotype" w:cs="Tahoma"/>
          <w:bCs/>
          <w:iCs/>
          <w:sz w:val="22"/>
          <w:szCs w:val="24"/>
          <w:lang w:val="es-ES_tradnl"/>
        </w:rPr>
        <w:t xml:space="preserve"> al Sujeto Obligado </w:t>
      </w:r>
      <w:r w:rsidRPr="00DD3919">
        <w:rPr>
          <w:rFonts w:ascii="Palatino Linotype" w:hAnsi="Palatino Linotype" w:cs="Tahoma"/>
          <w:sz w:val="22"/>
          <w:szCs w:val="24"/>
          <w:lang w:val="es-ES_tradnl"/>
        </w:rPr>
        <w:t>previa búsqueda exhaustiva y razonable,</w:t>
      </w:r>
      <w:r w:rsidRPr="00DD3919">
        <w:rPr>
          <w:rFonts w:ascii="Palatino Linotype" w:hAnsi="Palatino Linotype" w:cs="Tahoma"/>
          <w:bCs/>
          <w:iCs/>
          <w:sz w:val="22"/>
          <w:szCs w:val="24"/>
          <w:lang w:val="es-ES_tradnl"/>
        </w:rPr>
        <w:t xml:space="preserve"> haga entrega a través del Sistema de Acceso a la Información Mexiquense (</w:t>
      </w:r>
      <w:r w:rsidRPr="00DD3919">
        <w:rPr>
          <w:rFonts w:ascii="Palatino Linotype" w:hAnsi="Palatino Linotype" w:cs="Tahoma"/>
          <w:sz w:val="22"/>
          <w:szCs w:val="22"/>
          <w:lang w:val="es-ES_tradnl"/>
        </w:rPr>
        <w:t xml:space="preserve">SAIMEX), de </w:t>
      </w:r>
      <w:r w:rsidRPr="00DD3919">
        <w:rPr>
          <w:rFonts w:ascii="Palatino Linotype" w:hAnsi="Palatino Linotype" w:cs="Tahoma"/>
          <w:bCs/>
          <w:sz w:val="22"/>
          <w:szCs w:val="22"/>
          <w:lang w:val="es-ES_tradnl"/>
        </w:rPr>
        <w:t>ser procedente en versión pública de lo siguiente:</w:t>
      </w:r>
    </w:p>
    <w:p w14:paraId="76060A01" w14:textId="77777777" w:rsidR="00B56A40" w:rsidRPr="00DD3919" w:rsidRDefault="00B56A40" w:rsidP="00B56A40">
      <w:pPr>
        <w:spacing w:line="360" w:lineRule="auto"/>
        <w:ind w:right="-28"/>
        <w:jc w:val="both"/>
        <w:rPr>
          <w:rFonts w:ascii="Palatino Linotype" w:hAnsi="Palatino Linotype" w:cs="Tahoma"/>
          <w:bCs/>
          <w:sz w:val="22"/>
          <w:szCs w:val="22"/>
          <w:lang w:val="es-ES_tradnl"/>
        </w:rPr>
      </w:pPr>
    </w:p>
    <w:p w14:paraId="2E864C44" w14:textId="5436FB74" w:rsidR="00B56A40" w:rsidRPr="006E0C27" w:rsidRDefault="00B56A40" w:rsidP="00105469">
      <w:pPr>
        <w:pStyle w:val="Prrafodelista"/>
        <w:numPr>
          <w:ilvl w:val="0"/>
          <w:numId w:val="22"/>
        </w:numPr>
        <w:spacing w:line="360" w:lineRule="auto"/>
        <w:ind w:right="-28"/>
        <w:jc w:val="both"/>
        <w:rPr>
          <w:rFonts w:eastAsia="Calibri"/>
          <w:lang w:val="es-ES_tradnl" w:eastAsia="es-ES_tradnl"/>
        </w:rPr>
      </w:pPr>
      <w:r w:rsidRPr="00046188">
        <w:rPr>
          <w:rFonts w:ascii="Palatino Linotype" w:eastAsia="Calibri" w:hAnsi="Palatino Linotype" w:cs="Tahoma"/>
          <w:bCs/>
          <w:iCs/>
          <w:szCs w:val="22"/>
          <w:lang w:val="es-ES_tradnl" w:eastAsia="en-US"/>
        </w:rPr>
        <w:t>L</w:t>
      </w:r>
      <w:r w:rsidR="00501D06" w:rsidRPr="00046188">
        <w:rPr>
          <w:rFonts w:ascii="Palatino Linotype" w:eastAsia="Calibri" w:hAnsi="Palatino Linotype" w:cs="Tahoma"/>
          <w:bCs/>
          <w:iCs/>
          <w:szCs w:val="22"/>
          <w:lang w:val="es-ES_tradnl" w:eastAsia="en-US"/>
        </w:rPr>
        <w:t>os documentos que den cuenta de las acciones realizadas</w:t>
      </w:r>
      <w:r w:rsidR="009F671D" w:rsidRPr="00046188">
        <w:rPr>
          <w:rFonts w:ascii="Palatino Linotype" w:eastAsia="Calibri" w:hAnsi="Palatino Linotype" w:cs="Tahoma"/>
          <w:bCs/>
          <w:iCs/>
          <w:szCs w:val="22"/>
          <w:lang w:val="es-ES_tradnl" w:eastAsia="en-US"/>
        </w:rPr>
        <w:t xml:space="preserve"> </w:t>
      </w:r>
      <w:r w:rsidR="00501D06" w:rsidRPr="00046188">
        <w:rPr>
          <w:rFonts w:ascii="Palatino Linotype" w:eastAsia="Calibri" w:hAnsi="Palatino Linotype" w:cs="Tahoma"/>
          <w:bCs/>
          <w:iCs/>
          <w:szCs w:val="22"/>
          <w:lang w:val="es-ES_tradnl" w:eastAsia="en-US"/>
        </w:rPr>
        <w:t>durante los prim</w:t>
      </w:r>
      <w:r w:rsidRPr="00046188">
        <w:rPr>
          <w:rFonts w:ascii="Palatino Linotype" w:eastAsia="Calibri" w:hAnsi="Palatino Linotype" w:cs="Tahoma"/>
          <w:bCs/>
          <w:iCs/>
          <w:szCs w:val="22"/>
          <w:lang w:val="es-ES_tradnl" w:eastAsia="en-US"/>
        </w:rPr>
        <w:t>eros noventa días de la gestión de la Administración 2019-2021 de Atizapán de Zaragoza</w:t>
      </w:r>
      <w:r w:rsidR="007032DB" w:rsidRPr="00046188">
        <w:rPr>
          <w:rFonts w:ascii="Palatino Linotype" w:eastAsia="Calibri" w:hAnsi="Palatino Linotype" w:cs="Tahoma"/>
          <w:bCs/>
          <w:iCs/>
          <w:szCs w:val="22"/>
          <w:lang w:val="es-ES_tradnl" w:eastAsia="en-US"/>
        </w:rPr>
        <w:t>;</w:t>
      </w:r>
      <w:r w:rsidR="009F671D" w:rsidRPr="00046188">
        <w:rPr>
          <w:rFonts w:ascii="Palatino Linotype" w:eastAsia="Calibri" w:hAnsi="Palatino Linotype" w:cs="Tahoma"/>
          <w:bCs/>
          <w:iCs/>
          <w:szCs w:val="22"/>
          <w:lang w:val="es-ES_tradnl" w:eastAsia="en-US"/>
        </w:rPr>
        <w:t xml:space="preserve"> </w:t>
      </w:r>
      <w:r w:rsidR="007032DB" w:rsidRPr="00046188">
        <w:rPr>
          <w:rFonts w:ascii="Palatino Linotype" w:eastAsia="Calibri" w:hAnsi="Palatino Linotype" w:cs="Tahoma"/>
          <w:bCs/>
          <w:iCs/>
          <w:szCs w:val="22"/>
          <w:lang w:val="es-ES_tradnl" w:eastAsia="en-US"/>
        </w:rPr>
        <w:t xml:space="preserve">en los que se incluyan unidades administrativas responsables; </w:t>
      </w:r>
      <w:r w:rsidR="009F671D" w:rsidRPr="00046188">
        <w:rPr>
          <w:rFonts w:ascii="Palatino Linotype" w:eastAsia="Calibri" w:hAnsi="Palatino Linotype" w:cs="Tahoma"/>
          <w:bCs/>
          <w:iCs/>
          <w:szCs w:val="22"/>
          <w:lang w:val="es-ES_tradnl" w:eastAsia="en-US"/>
        </w:rPr>
        <w:t>nombre y cargo de los servidores públicos directamente responsables</w:t>
      </w:r>
      <w:r w:rsidR="007032DB" w:rsidRPr="00046188">
        <w:rPr>
          <w:rFonts w:ascii="Palatino Linotype" w:eastAsia="Calibri" w:hAnsi="Palatino Linotype" w:cs="Tahoma"/>
          <w:bCs/>
          <w:iCs/>
          <w:szCs w:val="22"/>
          <w:lang w:val="es-ES_tradnl" w:eastAsia="en-US"/>
        </w:rPr>
        <w:t>, nombre y tipo de acción; impacto estimado del valor público; indicadores de gestión; inversión total y desglosada; nombre y tipo de proveedor; así como modalidad y montos de contratación.</w:t>
      </w:r>
    </w:p>
    <w:p w14:paraId="315D8E69" w14:textId="54F02A90" w:rsidR="00B56A40" w:rsidRDefault="00B56A40" w:rsidP="00B56A40">
      <w:pPr>
        <w:spacing w:line="360" w:lineRule="auto"/>
        <w:ind w:left="360" w:right="-28"/>
        <w:jc w:val="both"/>
        <w:rPr>
          <w:rFonts w:ascii="Palatino Linotype" w:eastAsia="Calibri" w:hAnsi="Palatino Linotype" w:cs="Tahoma"/>
          <w:szCs w:val="22"/>
          <w:lang w:val="es-ES_tradnl" w:eastAsia="es-ES_tradnl"/>
        </w:rPr>
      </w:pPr>
    </w:p>
    <w:p w14:paraId="4FF3F8EC" w14:textId="77777777" w:rsidR="007032DB" w:rsidRDefault="007032DB" w:rsidP="00B56A40">
      <w:pPr>
        <w:pStyle w:val="Prrafodelista"/>
        <w:spacing w:line="360" w:lineRule="auto"/>
        <w:jc w:val="both"/>
        <w:rPr>
          <w:rFonts w:ascii="Palatino Linotype" w:eastAsia="Calibri" w:hAnsi="Palatino Linotype" w:cs="Tahoma"/>
          <w:szCs w:val="22"/>
          <w:lang w:val="es-ES_tradnl" w:eastAsia="es-ES_tradnl"/>
        </w:rPr>
      </w:pPr>
      <w:r>
        <w:rPr>
          <w:rFonts w:ascii="Palatino Linotype" w:eastAsia="Calibri" w:hAnsi="Palatino Linotype" w:cs="Tahoma"/>
          <w:szCs w:val="22"/>
          <w:lang w:val="es-ES_tradnl" w:eastAsia="es-ES_tradnl"/>
        </w:rPr>
        <w:t>En caso de que alguna de la información solicitada no obre en los archivos del Sujeto Obligado por no haber sido generada, bastará con que así lo indique al Particular, en términos del artículo 19, párrafo segundo de la Ley de Transparencia y Acceso a la Información del Estado de México y Municipios.</w:t>
      </w:r>
    </w:p>
    <w:p w14:paraId="66F0D84A" w14:textId="14DBD12A" w:rsidR="007032DB" w:rsidRDefault="007032DB" w:rsidP="00B56A40">
      <w:pPr>
        <w:pStyle w:val="Prrafodelista"/>
        <w:spacing w:line="360" w:lineRule="auto"/>
        <w:jc w:val="both"/>
        <w:rPr>
          <w:rFonts w:ascii="Palatino Linotype" w:eastAsia="Calibri" w:hAnsi="Palatino Linotype" w:cs="Tahoma"/>
          <w:szCs w:val="22"/>
          <w:lang w:val="es-ES_tradnl" w:eastAsia="es-ES_tradnl"/>
        </w:rPr>
      </w:pPr>
      <w:r>
        <w:rPr>
          <w:rFonts w:ascii="Palatino Linotype" w:eastAsia="Calibri" w:hAnsi="Palatino Linotype" w:cs="Tahoma"/>
          <w:szCs w:val="22"/>
          <w:lang w:val="es-ES_tradnl" w:eastAsia="es-ES_tradnl"/>
        </w:rPr>
        <w:t xml:space="preserve"> </w:t>
      </w:r>
    </w:p>
    <w:p w14:paraId="748AE76E" w14:textId="6EC8A113" w:rsidR="00B56A40" w:rsidRPr="00DD3919" w:rsidRDefault="00462BC9" w:rsidP="00B56A40">
      <w:pPr>
        <w:pStyle w:val="Prrafodelista"/>
        <w:spacing w:line="360" w:lineRule="auto"/>
        <w:jc w:val="both"/>
        <w:rPr>
          <w:rFonts w:eastAsia="Calibri"/>
          <w:lang w:val="es-ES_tradnl" w:eastAsia="es-ES_tradnl"/>
        </w:rPr>
      </w:pPr>
      <w:r>
        <w:rPr>
          <w:rFonts w:ascii="Palatino Linotype" w:eastAsia="Calibri" w:hAnsi="Palatino Linotype" w:cs="Tahoma"/>
          <w:szCs w:val="22"/>
          <w:lang w:val="es-ES_tradnl" w:eastAsia="es-ES_tradnl"/>
        </w:rPr>
        <w:t>Si</w:t>
      </w:r>
      <w:r w:rsidR="00B56A40" w:rsidRPr="00DD3919">
        <w:rPr>
          <w:rFonts w:ascii="Palatino Linotype" w:eastAsia="Calibri" w:hAnsi="Palatino Linotype" w:cs="Tahoma"/>
          <w:szCs w:val="22"/>
          <w:lang w:val="es-ES_tradnl" w:eastAsia="es-ES_tradnl"/>
        </w:rPr>
        <w:t xml:space="preserve"> los documentos que den respuesta, </w:t>
      </w:r>
      <w:r w:rsidRPr="00DD3919">
        <w:rPr>
          <w:rFonts w:ascii="Palatino Linotype" w:eastAsia="Calibri" w:hAnsi="Palatino Linotype" w:cs="Tahoma"/>
          <w:szCs w:val="22"/>
          <w:lang w:val="es-ES_tradnl" w:eastAsia="es-ES_tradnl"/>
        </w:rPr>
        <w:t>deb</w:t>
      </w:r>
      <w:r>
        <w:rPr>
          <w:rFonts w:ascii="Palatino Linotype" w:eastAsia="Calibri" w:hAnsi="Palatino Linotype" w:cs="Tahoma"/>
          <w:szCs w:val="22"/>
          <w:lang w:val="es-ES_tradnl" w:eastAsia="es-ES_tradnl"/>
        </w:rPr>
        <w:t>e</w:t>
      </w:r>
      <w:r w:rsidRPr="00DD3919">
        <w:rPr>
          <w:rFonts w:ascii="Palatino Linotype" w:eastAsia="Calibri" w:hAnsi="Palatino Linotype" w:cs="Tahoma"/>
          <w:szCs w:val="22"/>
          <w:lang w:val="es-ES_tradnl" w:eastAsia="es-ES_tradnl"/>
        </w:rPr>
        <w:t xml:space="preserve">n </w:t>
      </w:r>
      <w:r w:rsidR="00B56A40" w:rsidRPr="00DD3919">
        <w:rPr>
          <w:rFonts w:ascii="Palatino Linotype" w:eastAsia="Calibri" w:hAnsi="Palatino Linotype" w:cs="Tahoma"/>
          <w:szCs w:val="22"/>
          <w:lang w:val="es-ES_tradnl" w:eastAsia="es-ES_tradnl"/>
        </w:rPr>
        <w:t>entregarse en versión pública, por contener datos personales confidenciales, de acuerdo con el artículo 143, fracción I, de la Ley de Transparencia y Acceso a la Información Pública del Estado de México y Municipios, el Sujeto Obligado deberá emitir el Acuerdo del Comité de Transparencia de conformidad con lo establecido en los artículos 49, fracciones II y VIII y 149, de la Ley en cita, en el que funde y motive las razones sobre los datos que se supriman o eliminen de los soportes documentales objeto de las versiones públicas que se pongan a disposición del Recurrente, mismo que igualmente hará de su conocimiento.</w:t>
      </w:r>
    </w:p>
    <w:p w14:paraId="0D55C295" w14:textId="77777777" w:rsidR="00105469" w:rsidRPr="00DD3919" w:rsidRDefault="00105469" w:rsidP="00105469">
      <w:pPr>
        <w:pStyle w:val="Prrafodelista"/>
        <w:spacing w:line="360" w:lineRule="auto"/>
        <w:jc w:val="both"/>
        <w:rPr>
          <w:rFonts w:ascii="Palatino Linotype" w:eastAsia="Calibri" w:hAnsi="Palatino Linotype" w:cs="Tahoma"/>
          <w:szCs w:val="22"/>
          <w:lang w:val="es-ES_tradnl" w:eastAsia="es-ES_tradnl"/>
        </w:rPr>
      </w:pPr>
    </w:p>
    <w:p w14:paraId="2E1684D4" w14:textId="77777777" w:rsidR="00105469" w:rsidRPr="00DD3919" w:rsidRDefault="00105469" w:rsidP="00105469">
      <w:pPr>
        <w:spacing w:line="360" w:lineRule="auto"/>
        <w:jc w:val="both"/>
        <w:rPr>
          <w:rFonts w:ascii="Palatino Linotype" w:hAnsi="Palatino Linotype" w:cs="Tahoma"/>
          <w:b/>
          <w:sz w:val="22"/>
          <w:szCs w:val="22"/>
          <w:lang w:val="es-ES_tradnl"/>
        </w:rPr>
      </w:pPr>
      <w:r w:rsidRPr="00DD3919">
        <w:rPr>
          <w:rFonts w:ascii="Palatino Linotype" w:hAnsi="Palatino Linotype" w:cs="Tahoma"/>
          <w:b/>
          <w:sz w:val="22"/>
          <w:szCs w:val="22"/>
          <w:lang w:val="es-ES_tradnl"/>
        </w:rPr>
        <w:t>TERCERO. Notifíquese</w:t>
      </w:r>
      <w:r w:rsidRPr="00DD3919">
        <w:rPr>
          <w:rFonts w:ascii="Palatino Linotype" w:hAnsi="Palatino Linotype" w:cs="Tahoma"/>
          <w:sz w:val="22"/>
          <w:szCs w:val="22"/>
          <w:lang w:val="es-ES_tradnl"/>
        </w:rPr>
        <w:t xml:space="preserve"> al Titular de la Unidad de Transparencia del</w:t>
      </w:r>
      <w:r w:rsidRPr="00DD3919">
        <w:rPr>
          <w:rFonts w:ascii="Palatino Linotype" w:hAnsi="Palatino Linotype" w:cs="Tahoma"/>
          <w:b/>
          <w:sz w:val="22"/>
          <w:szCs w:val="22"/>
          <w:lang w:val="es-ES_tradnl"/>
        </w:rPr>
        <w:t xml:space="preserve"> Sujeto Obligado</w:t>
      </w:r>
      <w:r w:rsidRPr="00DD3919">
        <w:rPr>
          <w:rFonts w:ascii="Palatino Linotype" w:hAnsi="Palatino Linotype" w:cs="Tahoma"/>
          <w:sz w:val="22"/>
          <w:szCs w:val="22"/>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0F2836C" w14:textId="77777777" w:rsidR="00105469" w:rsidRPr="00DD3919" w:rsidRDefault="00105469" w:rsidP="00105469">
      <w:pPr>
        <w:spacing w:line="360" w:lineRule="auto"/>
        <w:jc w:val="both"/>
        <w:rPr>
          <w:rFonts w:ascii="Palatino Linotype" w:hAnsi="Palatino Linotype" w:cs="Tahoma"/>
          <w:b/>
          <w:sz w:val="22"/>
          <w:szCs w:val="22"/>
          <w:lang w:val="es-ES_tradnl"/>
        </w:rPr>
      </w:pPr>
    </w:p>
    <w:p w14:paraId="62A887DF" w14:textId="77777777" w:rsidR="00105469" w:rsidRPr="00DD3919" w:rsidRDefault="00105469" w:rsidP="00105469">
      <w:pPr>
        <w:spacing w:line="360" w:lineRule="auto"/>
        <w:jc w:val="both"/>
        <w:rPr>
          <w:rFonts w:ascii="Palatino Linotype" w:hAnsi="Palatino Linotype" w:cs="Tahoma"/>
          <w:sz w:val="22"/>
          <w:lang w:val="es-ES_tradnl"/>
        </w:rPr>
      </w:pPr>
      <w:r w:rsidRPr="00DD3919">
        <w:rPr>
          <w:rFonts w:ascii="Palatino Linotype" w:hAnsi="Palatino Linotype" w:cs="Tahoma"/>
          <w:b/>
          <w:sz w:val="22"/>
          <w:szCs w:val="22"/>
          <w:lang w:val="es-ES_tradnl"/>
        </w:rPr>
        <w:t xml:space="preserve">CUARTO. </w:t>
      </w:r>
      <w:r w:rsidRPr="00DD3919">
        <w:rPr>
          <w:rFonts w:ascii="Palatino Linotype" w:hAnsi="Palatino Linotype" w:cs="Tahoma"/>
          <w:b/>
          <w:sz w:val="22"/>
          <w:lang w:val="es-ES_tradnl"/>
        </w:rPr>
        <w:t>NOTIFÍQUESE</w:t>
      </w:r>
      <w:r w:rsidRPr="00DD3919">
        <w:rPr>
          <w:rFonts w:ascii="Palatino Linotype" w:hAnsi="Palatino Linotype" w:cs="Tahoma"/>
          <w:sz w:val="22"/>
          <w:lang w:val="es-ES_tradnl"/>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72A4D9" w14:textId="77777777" w:rsidR="00262DE5" w:rsidRPr="00DD3919" w:rsidRDefault="00262DE5" w:rsidP="00262DE5">
      <w:pPr>
        <w:spacing w:line="360" w:lineRule="auto"/>
        <w:ind w:right="-93"/>
        <w:jc w:val="both"/>
        <w:rPr>
          <w:rFonts w:ascii="Palatino Linotype" w:eastAsia="Calibri" w:hAnsi="Palatino Linotype" w:cs="Tahoma"/>
          <w:b/>
          <w:bCs/>
          <w:sz w:val="22"/>
          <w:szCs w:val="22"/>
          <w:lang w:val="es-ES_tradnl" w:eastAsia="en-US"/>
        </w:rPr>
      </w:pPr>
    </w:p>
    <w:p w14:paraId="352B0DDF" w14:textId="6554CD5F" w:rsidR="00262DE5" w:rsidRPr="00DD3919" w:rsidRDefault="00262DE5" w:rsidP="00262DE5">
      <w:pPr>
        <w:spacing w:line="360" w:lineRule="auto"/>
        <w:jc w:val="both"/>
        <w:rPr>
          <w:rFonts w:ascii="Palatino Linotype" w:hAnsi="Palatino Linotype" w:cs="Tahoma"/>
          <w:sz w:val="22"/>
          <w:szCs w:val="22"/>
          <w:lang w:val="es-ES_tradnl" w:eastAsia="es-MX"/>
        </w:rPr>
      </w:pPr>
      <w:r w:rsidRPr="00DD3919">
        <w:rPr>
          <w:rFonts w:ascii="Palatino Linotype" w:hAnsi="Palatino Linotype" w:cs="Tahoma"/>
          <w:sz w:val="22"/>
          <w:szCs w:val="22"/>
          <w:lang w:val="es-ES_tradnl" w:eastAsia="es-MX"/>
        </w:rPr>
        <w:t xml:space="preserve">ASÍ, POR </w:t>
      </w:r>
      <w:r w:rsidRPr="00DD3919">
        <w:rPr>
          <w:rFonts w:ascii="Palatino Linotype" w:hAnsi="Palatino Linotype" w:cs="Tahoma"/>
          <w:b/>
          <w:sz w:val="22"/>
          <w:szCs w:val="22"/>
          <w:lang w:val="es-ES_tradnl" w:eastAsia="es-MX"/>
        </w:rPr>
        <w:t>UNANIMIDAD</w:t>
      </w:r>
      <w:r w:rsidRPr="00DD3919">
        <w:rPr>
          <w:rFonts w:ascii="Palatino Linotype" w:hAnsi="Palatino Linotype" w:cs="Tahoma"/>
          <w:sz w:val="22"/>
          <w:szCs w:val="22"/>
          <w:lang w:val="es-ES_tradnl" w:eastAsia="es-MX"/>
        </w:rPr>
        <w:t xml:space="preserve"> DE VOTOS, LO RESOLVIERON Y FIRMAN LOS COMISIONADOS DEL INSTITUTO DE TRANSPARENCIA, ACCESO A LA INFORMACIÓN PÚBLICA Y PROTECCIÓN DE DATOS PERSONALES DEL ESTADO DE MÉXICO Y MUNICIPIOS, ZULEMA MARTÍNEZ SÁNCHEZ; </w:t>
      </w:r>
      <w:r w:rsidRPr="00DD3919">
        <w:rPr>
          <w:rFonts w:ascii="Palatino Linotype" w:hAnsi="Palatino Linotype" w:cs="Tahoma"/>
          <w:bCs/>
          <w:sz w:val="22"/>
          <w:szCs w:val="22"/>
          <w:lang w:val="es-ES_tradnl" w:eastAsia="es-MX"/>
        </w:rPr>
        <w:t>EVA ABAID YAPUR</w:t>
      </w:r>
      <w:r w:rsidRPr="00DD3919">
        <w:rPr>
          <w:rFonts w:ascii="Palatino Linotype" w:hAnsi="Palatino Linotype" w:cs="Tahoma"/>
          <w:sz w:val="22"/>
          <w:szCs w:val="22"/>
          <w:lang w:val="es-ES_tradnl" w:eastAsia="es-MX"/>
        </w:rPr>
        <w:t>; JOSÉ GUADALUPE LUNA HERNÁNDEZ</w:t>
      </w:r>
      <w:r w:rsidR="001501F1">
        <w:rPr>
          <w:rFonts w:ascii="Palatino Linotype" w:hAnsi="Palatino Linotype" w:cs="Tahoma"/>
          <w:sz w:val="22"/>
          <w:szCs w:val="22"/>
          <w:lang w:val="es-ES_tradnl" w:eastAsia="es-MX"/>
        </w:rPr>
        <w:t xml:space="preserve"> </w:t>
      </w:r>
      <w:r w:rsidR="001501F1">
        <w:rPr>
          <w:rFonts w:ascii="Palatino Linotype" w:eastAsia="Calibri" w:hAnsi="Palatino Linotype" w:cs="Tahoma"/>
          <w:bCs/>
          <w:sz w:val="22"/>
          <w:szCs w:val="22"/>
          <w:lang w:val="es-ES_tradnl" w:eastAsia="en-US"/>
        </w:rPr>
        <w:t>(AUSENCIA JUSTIFICADA)</w:t>
      </w:r>
      <w:r w:rsidRPr="00DD3919">
        <w:rPr>
          <w:rFonts w:ascii="Palatino Linotype" w:hAnsi="Palatino Linotype" w:cs="Tahoma"/>
          <w:sz w:val="22"/>
          <w:szCs w:val="22"/>
          <w:lang w:val="es-ES_tradnl" w:eastAsia="es-MX"/>
        </w:rPr>
        <w:t xml:space="preserve">; JAVIER MARTÍNEZ CRUZ Y LUIS GUSTAVO PARRA NORIEGA, EN LA </w:t>
      </w:r>
      <w:r w:rsidR="00CF398C">
        <w:rPr>
          <w:rFonts w:ascii="Palatino Linotype" w:hAnsi="Palatino Linotype" w:cs="Tahoma"/>
          <w:sz w:val="22"/>
          <w:szCs w:val="22"/>
          <w:lang w:val="es-ES_tradnl" w:eastAsia="es-MX"/>
        </w:rPr>
        <w:t>DÉCIMA</w:t>
      </w:r>
      <w:r w:rsidR="00F334E2" w:rsidRPr="00DD3919">
        <w:rPr>
          <w:rFonts w:ascii="Palatino Linotype" w:hAnsi="Palatino Linotype" w:cs="Tahoma"/>
          <w:sz w:val="22"/>
          <w:szCs w:val="22"/>
          <w:lang w:val="es-ES_tradnl" w:eastAsia="es-MX"/>
        </w:rPr>
        <w:t xml:space="preserve"> TERCERA</w:t>
      </w:r>
      <w:r w:rsidRPr="00DD3919">
        <w:rPr>
          <w:rFonts w:ascii="Palatino Linotype" w:hAnsi="Palatino Linotype" w:cs="Tahoma"/>
          <w:sz w:val="22"/>
          <w:szCs w:val="22"/>
          <w:lang w:val="es-ES_tradnl" w:eastAsia="es-MX"/>
        </w:rPr>
        <w:t xml:space="preserve"> SESIÓN ORDINARIA, CELEBRADA EL </w:t>
      </w:r>
      <w:r w:rsidR="00CF398C">
        <w:rPr>
          <w:rFonts w:ascii="Palatino Linotype" w:hAnsi="Palatino Linotype" w:cs="Tahoma"/>
          <w:sz w:val="22"/>
          <w:szCs w:val="22"/>
          <w:lang w:val="es-ES_tradnl" w:eastAsia="es-MX"/>
        </w:rPr>
        <w:t>TRES</w:t>
      </w:r>
      <w:r w:rsidR="00F334E2" w:rsidRPr="00DD3919">
        <w:rPr>
          <w:rFonts w:ascii="Palatino Linotype" w:hAnsi="Palatino Linotype" w:cs="Tahoma"/>
          <w:sz w:val="22"/>
          <w:szCs w:val="22"/>
          <w:lang w:val="es-ES_tradnl" w:eastAsia="es-MX"/>
        </w:rPr>
        <w:t xml:space="preserve"> DE ABRIL</w:t>
      </w:r>
      <w:r w:rsidRPr="00DD3919">
        <w:rPr>
          <w:rFonts w:ascii="Palatino Linotype" w:hAnsi="Palatino Linotype" w:cs="Tahoma"/>
          <w:sz w:val="22"/>
          <w:szCs w:val="22"/>
          <w:lang w:val="es-ES_tradnl" w:eastAsia="es-MX"/>
        </w:rPr>
        <w:t xml:space="preserve">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262DE5" w:rsidRPr="00DD3919" w14:paraId="1F512C82" w14:textId="77777777" w:rsidTr="00262DE5">
        <w:tc>
          <w:tcPr>
            <w:tcW w:w="9072" w:type="dxa"/>
            <w:gridSpan w:val="3"/>
          </w:tcPr>
          <w:p w14:paraId="4FBFF336" w14:textId="77777777" w:rsidR="00262DE5" w:rsidRPr="00DD3919" w:rsidRDefault="00262DE5" w:rsidP="00262DE5">
            <w:pPr>
              <w:spacing w:line="276" w:lineRule="auto"/>
              <w:rPr>
                <w:rFonts w:ascii="Palatino Linotype" w:eastAsia="Calibri" w:hAnsi="Palatino Linotype" w:cs="Tahoma"/>
                <w:b/>
                <w:sz w:val="22"/>
                <w:szCs w:val="22"/>
                <w:lang w:val="es-ES_tradnl" w:eastAsia="es-MX"/>
              </w:rPr>
            </w:pPr>
          </w:p>
          <w:p w14:paraId="11E2383C" w14:textId="77777777" w:rsidR="00262DE5" w:rsidRPr="00DD3919" w:rsidRDefault="00262DE5" w:rsidP="00262DE5">
            <w:pPr>
              <w:spacing w:line="276" w:lineRule="auto"/>
              <w:rPr>
                <w:rFonts w:ascii="Palatino Linotype" w:eastAsia="Calibri" w:hAnsi="Palatino Linotype" w:cs="Tahoma"/>
                <w:b/>
                <w:sz w:val="22"/>
                <w:szCs w:val="22"/>
                <w:lang w:val="es-ES_tradnl" w:eastAsia="es-MX"/>
              </w:rPr>
            </w:pPr>
          </w:p>
          <w:p w14:paraId="2E941291" w14:textId="77777777" w:rsidR="00262DE5" w:rsidRPr="00DD3919" w:rsidRDefault="00262DE5" w:rsidP="00262DE5">
            <w:pPr>
              <w:spacing w:line="276" w:lineRule="auto"/>
              <w:rPr>
                <w:rFonts w:ascii="Palatino Linotype" w:eastAsia="Calibri" w:hAnsi="Palatino Linotype" w:cs="Tahoma"/>
                <w:b/>
                <w:sz w:val="22"/>
                <w:szCs w:val="22"/>
                <w:lang w:val="es-ES_tradnl" w:eastAsia="es-MX"/>
              </w:rPr>
            </w:pPr>
          </w:p>
          <w:p w14:paraId="6BF8F31C" w14:textId="222999F6" w:rsidR="00262DE5" w:rsidRPr="00DD3919" w:rsidRDefault="00262DE5" w:rsidP="00262DE5">
            <w:pPr>
              <w:spacing w:line="276" w:lineRule="auto"/>
              <w:rPr>
                <w:rFonts w:ascii="Palatino Linotype" w:eastAsia="Calibri" w:hAnsi="Palatino Linotype" w:cs="Tahoma"/>
                <w:b/>
                <w:sz w:val="22"/>
                <w:szCs w:val="22"/>
                <w:lang w:val="es-ES_tradnl" w:eastAsia="es-MX"/>
              </w:rPr>
            </w:pPr>
          </w:p>
          <w:p w14:paraId="48936811" w14:textId="77777777" w:rsidR="00262DE5" w:rsidRPr="00DD3919" w:rsidRDefault="00262DE5" w:rsidP="00262DE5">
            <w:pPr>
              <w:tabs>
                <w:tab w:val="left" w:pos="2445"/>
                <w:tab w:val="center" w:pos="4428"/>
              </w:tabs>
              <w:spacing w:line="276" w:lineRule="auto"/>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Zulema Martínez Sánchez</w:t>
            </w:r>
          </w:p>
          <w:p w14:paraId="5A0C276B" w14:textId="77777777" w:rsidR="00262DE5" w:rsidRPr="00DD3919" w:rsidRDefault="00262DE5" w:rsidP="00262DE5">
            <w:pPr>
              <w:spacing w:line="276" w:lineRule="auto"/>
              <w:ind w:right="-108"/>
              <w:jc w:val="center"/>
              <w:rPr>
                <w:rFonts w:ascii="Palatino Linotype" w:eastAsia="Calibri" w:hAnsi="Palatino Linotype" w:cs="Tahoma"/>
                <w:sz w:val="22"/>
                <w:szCs w:val="22"/>
                <w:lang w:val="es-ES_tradnl"/>
              </w:rPr>
            </w:pPr>
            <w:r w:rsidRPr="00DD3919">
              <w:rPr>
                <w:rFonts w:ascii="Palatino Linotype" w:eastAsia="Calibri" w:hAnsi="Palatino Linotype" w:cs="Tahoma"/>
                <w:sz w:val="22"/>
                <w:szCs w:val="22"/>
                <w:lang w:val="es-ES_tradnl" w:eastAsia="es-MX"/>
              </w:rPr>
              <w:t>Comisionada Presidenta</w:t>
            </w:r>
          </w:p>
        </w:tc>
      </w:tr>
      <w:tr w:rsidR="00262DE5" w:rsidRPr="00DD3919" w14:paraId="20D82E3B" w14:textId="77777777" w:rsidTr="00262DE5">
        <w:tc>
          <w:tcPr>
            <w:tcW w:w="3402" w:type="dxa"/>
          </w:tcPr>
          <w:p w14:paraId="08253BA4" w14:textId="77777777" w:rsidR="00262DE5" w:rsidRPr="00DD3919" w:rsidRDefault="00262DE5" w:rsidP="00262DE5">
            <w:pPr>
              <w:spacing w:line="360" w:lineRule="auto"/>
              <w:ind w:right="-108"/>
              <w:rPr>
                <w:rFonts w:ascii="Palatino Linotype" w:eastAsia="Calibri" w:hAnsi="Palatino Linotype" w:cs="Tahoma"/>
                <w:b/>
                <w:sz w:val="22"/>
                <w:szCs w:val="22"/>
                <w:lang w:val="es-ES_tradnl"/>
              </w:rPr>
            </w:pPr>
          </w:p>
          <w:p w14:paraId="176DAFD6" w14:textId="77777777" w:rsidR="00262DE5" w:rsidRPr="00DD3919" w:rsidRDefault="00262DE5" w:rsidP="00262DE5">
            <w:pPr>
              <w:spacing w:line="360" w:lineRule="auto"/>
              <w:ind w:right="-108"/>
              <w:rPr>
                <w:rFonts w:ascii="Palatino Linotype" w:eastAsia="Calibri" w:hAnsi="Palatino Linotype" w:cs="Tahoma"/>
                <w:b/>
                <w:sz w:val="22"/>
                <w:szCs w:val="22"/>
                <w:lang w:val="es-ES_tradnl"/>
              </w:rPr>
            </w:pPr>
          </w:p>
          <w:p w14:paraId="65FF737D"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13FE7EF2"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2558B90C"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57BFBE80" w14:textId="77777777" w:rsidR="00262DE5" w:rsidRPr="00DD3919" w:rsidRDefault="00262DE5" w:rsidP="00262DE5">
            <w:pPr>
              <w:spacing w:line="276" w:lineRule="auto"/>
              <w:ind w:right="-108"/>
              <w:jc w:val="center"/>
              <w:rPr>
                <w:rFonts w:ascii="Palatino Linotype" w:eastAsia="Calibri" w:hAnsi="Palatino Linotype" w:cs="Tahoma"/>
                <w:b/>
                <w:sz w:val="22"/>
                <w:szCs w:val="22"/>
                <w:lang w:val="es-ES_tradnl"/>
              </w:rPr>
            </w:pPr>
            <w:r w:rsidRPr="00DD3919">
              <w:rPr>
                <w:rFonts w:ascii="Palatino Linotype" w:eastAsia="Calibri" w:hAnsi="Palatino Linotype" w:cs="Tahoma"/>
                <w:b/>
                <w:sz w:val="22"/>
                <w:szCs w:val="22"/>
                <w:lang w:val="es-ES_tradnl"/>
              </w:rPr>
              <w:t xml:space="preserve">Eva Abaid Yapur </w:t>
            </w:r>
          </w:p>
          <w:p w14:paraId="71FC16BA" w14:textId="77777777" w:rsidR="00262DE5" w:rsidRPr="00DD3919" w:rsidRDefault="00262DE5" w:rsidP="00262DE5">
            <w:pPr>
              <w:spacing w:line="276" w:lineRule="auto"/>
              <w:ind w:right="-108"/>
              <w:jc w:val="center"/>
              <w:rPr>
                <w:rFonts w:ascii="Palatino Linotype" w:eastAsia="Calibri" w:hAnsi="Palatino Linotype" w:cs="Tahoma"/>
                <w:sz w:val="22"/>
                <w:szCs w:val="22"/>
                <w:lang w:val="es-ES_tradnl"/>
              </w:rPr>
            </w:pPr>
            <w:r w:rsidRPr="00DD3919">
              <w:rPr>
                <w:rFonts w:ascii="Palatino Linotype" w:eastAsia="Calibri" w:hAnsi="Palatino Linotype" w:cs="Tahoma"/>
                <w:sz w:val="22"/>
                <w:szCs w:val="22"/>
                <w:lang w:val="es-ES_tradnl"/>
              </w:rPr>
              <w:t>Comisionada</w:t>
            </w:r>
          </w:p>
          <w:p w14:paraId="6F00E2CA"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(Rúbrica)</w:t>
            </w:r>
          </w:p>
          <w:p w14:paraId="10095E17" w14:textId="77777777" w:rsidR="00262DE5" w:rsidRPr="00DD3919" w:rsidRDefault="00262DE5" w:rsidP="00262DE5">
            <w:pPr>
              <w:spacing w:line="360" w:lineRule="auto"/>
              <w:ind w:right="-108"/>
              <w:jc w:val="center"/>
              <w:rPr>
                <w:rFonts w:ascii="Palatino Linotype" w:eastAsia="Batang" w:hAnsi="Palatino Linotype" w:cs="Tahoma"/>
                <w:b/>
                <w:sz w:val="22"/>
                <w:szCs w:val="22"/>
                <w:lang w:val="es-ES_tradnl"/>
              </w:rPr>
            </w:pPr>
          </w:p>
        </w:tc>
        <w:tc>
          <w:tcPr>
            <w:tcW w:w="1985" w:type="dxa"/>
          </w:tcPr>
          <w:p w14:paraId="526B51D3"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(Rúbrica)</w:t>
            </w:r>
          </w:p>
          <w:p w14:paraId="7A2EF1B4"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p>
          <w:p w14:paraId="75FB6F5D"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p>
          <w:p w14:paraId="49EC2F0E"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p>
          <w:p w14:paraId="04D61810"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p>
          <w:p w14:paraId="2465C77A"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p>
        </w:tc>
        <w:tc>
          <w:tcPr>
            <w:tcW w:w="3685" w:type="dxa"/>
          </w:tcPr>
          <w:p w14:paraId="6FA2467E"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3F77524D" w14:textId="77777777" w:rsidR="00262DE5" w:rsidRPr="00DD3919" w:rsidRDefault="00262DE5" w:rsidP="00262DE5">
            <w:pPr>
              <w:spacing w:line="360" w:lineRule="auto"/>
              <w:ind w:right="-108"/>
              <w:rPr>
                <w:rFonts w:ascii="Palatino Linotype" w:eastAsia="Calibri" w:hAnsi="Palatino Linotype" w:cs="Tahoma"/>
                <w:b/>
                <w:sz w:val="22"/>
                <w:szCs w:val="22"/>
                <w:lang w:val="es-ES_tradnl" w:eastAsia="es-MX"/>
              </w:rPr>
            </w:pPr>
          </w:p>
          <w:p w14:paraId="5F9D17A2" w14:textId="77777777" w:rsidR="00262DE5" w:rsidRPr="00DD3919" w:rsidRDefault="00262DE5" w:rsidP="00262DE5">
            <w:pPr>
              <w:spacing w:line="360" w:lineRule="auto"/>
              <w:ind w:right="-108"/>
              <w:rPr>
                <w:rFonts w:ascii="Palatino Linotype" w:eastAsia="Calibri" w:hAnsi="Palatino Linotype" w:cs="Tahoma"/>
                <w:b/>
                <w:sz w:val="22"/>
                <w:szCs w:val="22"/>
                <w:lang w:val="es-ES_tradnl" w:eastAsia="es-MX"/>
              </w:rPr>
            </w:pPr>
          </w:p>
          <w:p w14:paraId="28A07C84" w14:textId="77777777" w:rsidR="00262DE5" w:rsidRPr="00DD3919" w:rsidRDefault="00262DE5" w:rsidP="00262DE5">
            <w:pPr>
              <w:spacing w:line="360" w:lineRule="auto"/>
              <w:ind w:right="-108"/>
              <w:rPr>
                <w:rFonts w:ascii="Palatino Linotype" w:eastAsia="Calibri" w:hAnsi="Palatino Linotype" w:cs="Tahoma"/>
                <w:b/>
                <w:sz w:val="22"/>
                <w:szCs w:val="22"/>
                <w:lang w:val="es-ES_tradnl" w:eastAsia="es-MX"/>
              </w:rPr>
            </w:pPr>
          </w:p>
          <w:p w14:paraId="2FD5A58D"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eastAsia="es-MX"/>
              </w:rPr>
            </w:pPr>
          </w:p>
          <w:p w14:paraId="323CE4A5" w14:textId="77777777" w:rsidR="00262DE5" w:rsidRPr="00DD3919" w:rsidRDefault="00262DE5" w:rsidP="00262DE5">
            <w:pPr>
              <w:spacing w:line="276" w:lineRule="auto"/>
              <w:ind w:right="-108"/>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José Guadalupe Luna Hernández</w:t>
            </w:r>
          </w:p>
          <w:p w14:paraId="651C6049" w14:textId="77777777" w:rsidR="00262DE5" w:rsidRPr="00DD3919" w:rsidRDefault="00262DE5" w:rsidP="00262DE5">
            <w:pPr>
              <w:spacing w:line="276" w:lineRule="auto"/>
              <w:ind w:right="-108"/>
              <w:jc w:val="center"/>
              <w:rPr>
                <w:rFonts w:ascii="Palatino Linotype" w:eastAsia="Calibri" w:hAnsi="Palatino Linotype" w:cs="Tahoma"/>
                <w:sz w:val="22"/>
                <w:szCs w:val="22"/>
                <w:lang w:val="es-ES_tradnl" w:eastAsia="es-MX"/>
              </w:rPr>
            </w:pPr>
            <w:r w:rsidRPr="00DD3919">
              <w:rPr>
                <w:rFonts w:ascii="Palatino Linotype" w:eastAsia="Calibri" w:hAnsi="Palatino Linotype" w:cs="Tahoma"/>
                <w:sz w:val="22"/>
                <w:szCs w:val="22"/>
                <w:lang w:val="es-ES_tradnl" w:eastAsia="es-MX"/>
              </w:rPr>
              <w:t>Comisionado</w:t>
            </w:r>
          </w:p>
          <w:p w14:paraId="747753D6" w14:textId="7281E5CD" w:rsidR="00262DE5" w:rsidRPr="00DD3919" w:rsidRDefault="001501F1" w:rsidP="00262DE5">
            <w:pPr>
              <w:spacing w:line="360" w:lineRule="auto"/>
              <w:ind w:right="-108"/>
              <w:jc w:val="center"/>
              <w:rPr>
                <w:rFonts w:ascii="Palatino Linotype" w:eastAsia="Batang" w:hAnsi="Palatino Linotype" w:cs="Tahoma"/>
                <w:b/>
                <w:sz w:val="22"/>
                <w:szCs w:val="22"/>
                <w:lang w:val="es-ES_tradnl"/>
              </w:rPr>
            </w:pPr>
            <w:r>
              <w:t xml:space="preserve"> </w:t>
            </w:r>
            <w:r w:rsidRPr="001501F1">
              <w:rPr>
                <w:rFonts w:ascii="Palatino Linotype" w:eastAsia="Calibri" w:hAnsi="Palatino Linotype" w:cs="Tahoma"/>
                <w:b/>
                <w:sz w:val="22"/>
                <w:szCs w:val="22"/>
                <w:lang w:val="es-ES_tradnl" w:eastAsia="es-MX"/>
              </w:rPr>
              <w:t>(AUSENCIA JUSTIFICADA)</w:t>
            </w:r>
          </w:p>
        </w:tc>
      </w:tr>
      <w:tr w:rsidR="00262DE5" w:rsidRPr="00DD3919" w14:paraId="6696BF61" w14:textId="77777777" w:rsidTr="00262DE5">
        <w:tc>
          <w:tcPr>
            <w:tcW w:w="3402" w:type="dxa"/>
          </w:tcPr>
          <w:p w14:paraId="20726015" w14:textId="77777777" w:rsidR="00262DE5" w:rsidRPr="00DD3919" w:rsidRDefault="00262DE5" w:rsidP="00262DE5">
            <w:pPr>
              <w:spacing w:line="360" w:lineRule="auto"/>
              <w:rPr>
                <w:rFonts w:ascii="Palatino Linotype" w:eastAsia="Calibri" w:hAnsi="Palatino Linotype" w:cs="Tahoma"/>
                <w:b/>
                <w:sz w:val="22"/>
                <w:szCs w:val="22"/>
                <w:lang w:val="es-ES_tradnl"/>
              </w:rPr>
            </w:pPr>
          </w:p>
          <w:p w14:paraId="5EDCC684" w14:textId="77777777" w:rsidR="00262DE5" w:rsidRPr="00DD3919" w:rsidRDefault="00262DE5" w:rsidP="00262DE5">
            <w:pPr>
              <w:spacing w:line="360" w:lineRule="auto"/>
              <w:rPr>
                <w:rFonts w:ascii="Palatino Linotype" w:eastAsia="Calibri" w:hAnsi="Palatino Linotype" w:cs="Tahoma"/>
                <w:b/>
                <w:sz w:val="22"/>
                <w:szCs w:val="22"/>
                <w:lang w:val="es-ES_tradnl"/>
              </w:rPr>
            </w:pPr>
          </w:p>
          <w:p w14:paraId="56B89B54" w14:textId="77777777" w:rsidR="00262DE5" w:rsidRPr="00DD3919" w:rsidRDefault="00262DE5" w:rsidP="00262DE5">
            <w:pPr>
              <w:spacing w:line="360" w:lineRule="auto"/>
              <w:rPr>
                <w:rFonts w:ascii="Palatino Linotype" w:eastAsia="Calibri" w:hAnsi="Palatino Linotype" w:cs="Tahoma"/>
                <w:b/>
                <w:sz w:val="22"/>
                <w:szCs w:val="22"/>
                <w:lang w:val="es-ES_tradnl"/>
              </w:rPr>
            </w:pPr>
          </w:p>
          <w:p w14:paraId="166BF1C8" w14:textId="62E8D4B3" w:rsidR="00F334E2" w:rsidRPr="00DD3919" w:rsidRDefault="00F334E2" w:rsidP="00262DE5">
            <w:pPr>
              <w:spacing w:line="360" w:lineRule="auto"/>
              <w:rPr>
                <w:rFonts w:ascii="Palatino Linotype" w:eastAsia="Calibri" w:hAnsi="Palatino Linotype" w:cs="Tahoma"/>
                <w:b/>
                <w:sz w:val="22"/>
                <w:szCs w:val="22"/>
                <w:lang w:val="es-ES_tradnl"/>
              </w:rPr>
            </w:pPr>
          </w:p>
          <w:p w14:paraId="3C57E1CB" w14:textId="77777777" w:rsidR="00262DE5" w:rsidRPr="00DD3919" w:rsidRDefault="00262DE5" w:rsidP="00262DE5">
            <w:pPr>
              <w:spacing w:line="360" w:lineRule="auto"/>
              <w:rPr>
                <w:rFonts w:ascii="Palatino Linotype" w:eastAsia="Calibri" w:hAnsi="Palatino Linotype" w:cs="Tahoma"/>
                <w:b/>
                <w:sz w:val="22"/>
                <w:szCs w:val="22"/>
                <w:lang w:val="es-ES_tradnl"/>
              </w:rPr>
            </w:pPr>
          </w:p>
          <w:p w14:paraId="127E0642" w14:textId="77777777" w:rsidR="00262DE5" w:rsidRPr="00DD3919" w:rsidRDefault="00262DE5" w:rsidP="00262DE5">
            <w:pPr>
              <w:spacing w:line="276" w:lineRule="auto"/>
              <w:jc w:val="center"/>
              <w:rPr>
                <w:rFonts w:ascii="Palatino Linotype" w:eastAsia="Calibri" w:hAnsi="Palatino Linotype" w:cs="Tahoma"/>
                <w:sz w:val="22"/>
                <w:szCs w:val="22"/>
                <w:lang w:val="es-ES_tradnl"/>
              </w:rPr>
            </w:pPr>
            <w:r w:rsidRPr="00DD3919">
              <w:rPr>
                <w:rFonts w:ascii="Palatino Linotype" w:eastAsia="Calibri" w:hAnsi="Palatino Linotype" w:cs="Tahoma"/>
                <w:b/>
                <w:sz w:val="22"/>
                <w:szCs w:val="22"/>
                <w:lang w:val="es-ES_tradnl"/>
              </w:rPr>
              <w:t xml:space="preserve">Javier Martínez Cruz </w:t>
            </w:r>
            <w:r w:rsidRPr="00DD3919">
              <w:rPr>
                <w:rFonts w:ascii="Palatino Linotype" w:eastAsia="Calibri" w:hAnsi="Palatino Linotype" w:cs="Tahoma"/>
                <w:sz w:val="22"/>
                <w:szCs w:val="22"/>
                <w:lang w:val="es-ES_tradnl"/>
              </w:rPr>
              <w:t>Comisionado</w:t>
            </w:r>
          </w:p>
          <w:p w14:paraId="07C2DFD5"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(Rúbrica)</w:t>
            </w:r>
          </w:p>
          <w:p w14:paraId="5A11974A" w14:textId="77777777" w:rsidR="00262DE5" w:rsidRPr="00DD3919" w:rsidRDefault="00262DE5" w:rsidP="00262DE5">
            <w:pPr>
              <w:spacing w:line="360" w:lineRule="auto"/>
              <w:jc w:val="center"/>
              <w:rPr>
                <w:rFonts w:ascii="Palatino Linotype" w:eastAsia="Batang" w:hAnsi="Palatino Linotype" w:cs="Tahoma"/>
                <w:b/>
                <w:sz w:val="22"/>
                <w:szCs w:val="22"/>
                <w:lang w:val="es-ES_tradnl"/>
              </w:rPr>
            </w:pPr>
          </w:p>
        </w:tc>
        <w:tc>
          <w:tcPr>
            <w:tcW w:w="1985" w:type="dxa"/>
          </w:tcPr>
          <w:p w14:paraId="6FE5D276" w14:textId="77777777" w:rsidR="00262DE5" w:rsidRPr="00DD3919" w:rsidRDefault="00262DE5" w:rsidP="00262DE5">
            <w:pPr>
              <w:spacing w:line="360" w:lineRule="auto"/>
              <w:jc w:val="center"/>
              <w:rPr>
                <w:rFonts w:ascii="Palatino Linotype" w:eastAsia="Batang" w:hAnsi="Palatino Linotype" w:cs="Tahoma"/>
                <w:b/>
                <w:sz w:val="22"/>
                <w:szCs w:val="22"/>
                <w:lang w:val="es-ES_tradnl"/>
              </w:rPr>
            </w:pPr>
          </w:p>
        </w:tc>
        <w:tc>
          <w:tcPr>
            <w:tcW w:w="3685" w:type="dxa"/>
          </w:tcPr>
          <w:p w14:paraId="5EC7FE3D"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3971504A"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4B21F076" w14:textId="77777777" w:rsidR="00262DE5" w:rsidRPr="00DD3919" w:rsidRDefault="00262DE5" w:rsidP="00262DE5">
            <w:pPr>
              <w:spacing w:line="360" w:lineRule="auto"/>
              <w:ind w:right="-108"/>
              <w:jc w:val="center"/>
              <w:rPr>
                <w:rFonts w:ascii="Palatino Linotype" w:eastAsia="Calibri" w:hAnsi="Palatino Linotype" w:cs="Tahoma"/>
                <w:b/>
                <w:sz w:val="22"/>
                <w:szCs w:val="22"/>
                <w:lang w:val="es-ES_tradnl"/>
              </w:rPr>
            </w:pPr>
          </w:p>
          <w:p w14:paraId="1B66F0DB" w14:textId="572AF0FC" w:rsidR="00262DE5" w:rsidRPr="00DD3919" w:rsidRDefault="00262DE5" w:rsidP="00CF398C">
            <w:pPr>
              <w:spacing w:line="360" w:lineRule="auto"/>
              <w:ind w:right="-108"/>
              <w:rPr>
                <w:rFonts w:ascii="Palatino Linotype" w:eastAsia="Calibri" w:hAnsi="Palatino Linotype" w:cs="Tahoma"/>
                <w:b/>
                <w:sz w:val="22"/>
                <w:szCs w:val="22"/>
                <w:lang w:val="es-ES_tradnl"/>
              </w:rPr>
            </w:pPr>
          </w:p>
          <w:p w14:paraId="5732CB36" w14:textId="77777777" w:rsidR="00262DE5" w:rsidRPr="00DD3919" w:rsidRDefault="00262DE5" w:rsidP="00105469">
            <w:pPr>
              <w:spacing w:line="360" w:lineRule="auto"/>
              <w:ind w:right="-108"/>
              <w:rPr>
                <w:rFonts w:ascii="Palatino Linotype" w:eastAsia="Calibri" w:hAnsi="Palatino Linotype" w:cs="Tahoma"/>
                <w:b/>
                <w:sz w:val="22"/>
                <w:szCs w:val="22"/>
                <w:lang w:val="es-ES_tradnl"/>
              </w:rPr>
            </w:pPr>
          </w:p>
          <w:p w14:paraId="52AAC5A9" w14:textId="77777777" w:rsidR="00262DE5" w:rsidRPr="00DD3919" w:rsidRDefault="00262DE5" w:rsidP="00262DE5">
            <w:pPr>
              <w:spacing w:line="276" w:lineRule="auto"/>
              <w:ind w:right="-108"/>
              <w:jc w:val="center"/>
              <w:rPr>
                <w:rFonts w:ascii="Palatino Linotype" w:eastAsia="Calibri" w:hAnsi="Palatino Linotype" w:cs="Tahoma"/>
                <w:b/>
                <w:sz w:val="22"/>
                <w:szCs w:val="22"/>
                <w:lang w:val="es-ES_tradnl"/>
              </w:rPr>
            </w:pPr>
            <w:r w:rsidRPr="00DD3919">
              <w:rPr>
                <w:rFonts w:ascii="Palatino Linotype" w:eastAsia="Calibri" w:hAnsi="Palatino Linotype" w:cs="Tahoma"/>
                <w:b/>
                <w:sz w:val="22"/>
                <w:szCs w:val="22"/>
                <w:lang w:val="es-ES_tradnl"/>
              </w:rPr>
              <w:t>Luis Gustavo Parra Noriega</w:t>
            </w:r>
          </w:p>
          <w:p w14:paraId="7C6DC593" w14:textId="77777777" w:rsidR="00262DE5" w:rsidRPr="00DD3919" w:rsidRDefault="00262DE5" w:rsidP="00262DE5">
            <w:pPr>
              <w:spacing w:line="276" w:lineRule="auto"/>
              <w:ind w:right="-108"/>
              <w:jc w:val="center"/>
              <w:rPr>
                <w:rFonts w:ascii="Palatino Linotype" w:eastAsia="Calibri" w:hAnsi="Palatino Linotype" w:cs="Tahoma"/>
                <w:sz w:val="22"/>
                <w:szCs w:val="22"/>
                <w:lang w:val="es-ES_tradnl"/>
              </w:rPr>
            </w:pPr>
            <w:r w:rsidRPr="00DD3919">
              <w:rPr>
                <w:rFonts w:ascii="Palatino Linotype" w:eastAsia="Calibri" w:hAnsi="Palatino Linotype" w:cs="Tahoma"/>
                <w:sz w:val="22"/>
                <w:szCs w:val="22"/>
                <w:lang w:val="es-ES_tradnl"/>
              </w:rPr>
              <w:t>Comisionado</w:t>
            </w:r>
          </w:p>
          <w:p w14:paraId="1A4188CC" w14:textId="77777777" w:rsidR="00262DE5" w:rsidRPr="00DD3919" w:rsidRDefault="00262DE5" w:rsidP="00262DE5">
            <w:pPr>
              <w:spacing w:line="276" w:lineRule="auto"/>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(Rúbrica)</w:t>
            </w:r>
          </w:p>
          <w:p w14:paraId="5F29BF44" w14:textId="77777777" w:rsidR="00262DE5" w:rsidRPr="00DD3919" w:rsidRDefault="00262DE5" w:rsidP="00262DE5">
            <w:pPr>
              <w:spacing w:line="360" w:lineRule="auto"/>
              <w:ind w:right="-108"/>
              <w:jc w:val="center"/>
              <w:rPr>
                <w:rFonts w:ascii="Palatino Linotype" w:eastAsia="Batang" w:hAnsi="Palatino Linotype" w:cs="Tahoma"/>
                <w:b/>
                <w:sz w:val="22"/>
                <w:szCs w:val="22"/>
                <w:lang w:val="es-ES_tradnl"/>
              </w:rPr>
            </w:pPr>
          </w:p>
          <w:p w14:paraId="5F9B86A4" w14:textId="77777777" w:rsidR="00262DE5" w:rsidRPr="00DD3919" w:rsidRDefault="00262DE5" w:rsidP="00262DE5">
            <w:pPr>
              <w:spacing w:line="360" w:lineRule="auto"/>
              <w:ind w:right="-108"/>
              <w:jc w:val="center"/>
              <w:rPr>
                <w:rFonts w:ascii="Palatino Linotype" w:eastAsia="Batang" w:hAnsi="Palatino Linotype" w:cs="Tahoma"/>
                <w:b/>
                <w:sz w:val="22"/>
                <w:szCs w:val="22"/>
                <w:lang w:val="es-ES_tradnl"/>
              </w:rPr>
            </w:pPr>
          </w:p>
          <w:p w14:paraId="6C8933D7" w14:textId="77777777" w:rsidR="00262DE5" w:rsidRPr="00DD3919" w:rsidRDefault="00262DE5" w:rsidP="00262DE5">
            <w:pPr>
              <w:spacing w:line="360" w:lineRule="auto"/>
              <w:ind w:right="-108"/>
              <w:jc w:val="center"/>
              <w:rPr>
                <w:rFonts w:ascii="Palatino Linotype" w:eastAsia="Batang" w:hAnsi="Palatino Linotype" w:cs="Tahoma"/>
                <w:b/>
                <w:sz w:val="22"/>
                <w:szCs w:val="22"/>
                <w:lang w:val="es-ES_tradnl"/>
              </w:rPr>
            </w:pPr>
          </w:p>
        </w:tc>
      </w:tr>
      <w:tr w:rsidR="00262DE5" w:rsidRPr="00DD3919" w14:paraId="5FFCA587" w14:textId="77777777" w:rsidTr="00262DE5">
        <w:tc>
          <w:tcPr>
            <w:tcW w:w="9072" w:type="dxa"/>
            <w:gridSpan w:val="3"/>
          </w:tcPr>
          <w:p w14:paraId="4038EB3E" w14:textId="77777777" w:rsidR="00262DE5" w:rsidRPr="00DD3919" w:rsidRDefault="00262DE5" w:rsidP="00262DE5">
            <w:pPr>
              <w:spacing w:line="276" w:lineRule="auto"/>
              <w:jc w:val="center"/>
              <w:rPr>
                <w:rFonts w:ascii="Palatino Linotype" w:eastAsia="Calibri" w:hAnsi="Palatino Linotype" w:cs="Tahoma"/>
                <w:b/>
                <w:sz w:val="22"/>
                <w:szCs w:val="22"/>
                <w:lang w:val="es-ES_tradnl"/>
              </w:rPr>
            </w:pPr>
          </w:p>
          <w:p w14:paraId="62A57ECA" w14:textId="77777777" w:rsidR="00262DE5" w:rsidRPr="00DD3919" w:rsidRDefault="00262DE5" w:rsidP="00262DE5">
            <w:pPr>
              <w:spacing w:line="276" w:lineRule="auto"/>
              <w:jc w:val="center"/>
              <w:rPr>
                <w:rFonts w:ascii="Palatino Linotype" w:eastAsia="Calibri" w:hAnsi="Palatino Linotype" w:cs="Tahoma"/>
                <w:b/>
                <w:sz w:val="22"/>
                <w:szCs w:val="22"/>
                <w:lang w:val="es-ES_tradnl"/>
              </w:rPr>
            </w:pPr>
          </w:p>
          <w:p w14:paraId="01FE005A" w14:textId="77777777" w:rsidR="00262DE5" w:rsidRPr="00DD3919" w:rsidRDefault="00262DE5" w:rsidP="00262DE5">
            <w:pPr>
              <w:spacing w:line="276" w:lineRule="auto"/>
              <w:jc w:val="center"/>
              <w:rPr>
                <w:rFonts w:ascii="Palatino Linotype" w:eastAsia="Calibri" w:hAnsi="Palatino Linotype" w:cs="Tahoma"/>
                <w:b/>
                <w:sz w:val="22"/>
                <w:szCs w:val="22"/>
                <w:lang w:val="es-ES_tradnl"/>
              </w:rPr>
            </w:pPr>
          </w:p>
          <w:p w14:paraId="08601E91" w14:textId="77777777" w:rsidR="00262DE5" w:rsidRPr="00DD3919" w:rsidRDefault="00262DE5" w:rsidP="00262DE5">
            <w:pPr>
              <w:spacing w:line="276" w:lineRule="auto"/>
              <w:jc w:val="center"/>
              <w:rPr>
                <w:rFonts w:ascii="Palatino Linotype" w:eastAsia="Calibri" w:hAnsi="Palatino Linotype" w:cs="Tahoma"/>
                <w:b/>
                <w:sz w:val="22"/>
                <w:szCs w:val="22"/>
                <w:lang w:val="es-ES_tradnl"/>
              </w:rPr>
            </w:pPr>
          </w:p>
          <w:p w14:paraId="6A81580C" w14:textId="77777777" w:rsidR="00262DE5" w:rsidRPr="00DD3919" w:rsidRDefault="00262DE5" w:rsidP="00262DE5">
            <w:pPr>
              <w:spacing w:line="276" w:lineRule="auto"/>
              <w:rPr>
                <w:rFonts w:ascii="Palatino Linotype" w:eastAsia="Calibri" w:hAnsi="Palatino Linotype" w:cs="Tahoma"/>
                <w:b/>
                <w:sz w:val="22"/>
                <w:szCs w:val="22"/>
                <w:lang w:val="es-ES_tradnl"/>
              </w:rPr>
            </w:pPr>
          </w:p>
          <w:p w14:paraId="7F1BBE1B" w14:textId="77777777" w:rsidR="00262DE5" w:rsidRPr="00DD3919" w:rsidRDefault="00262DE5" w:rsidP="00262DE5">
            <w:pPr>
              <w:spacing w:line="276" w:lineRule="auto"/>
              <w:jc w:val="center"/>
              <w:rPr>
                <w:rFonts w:ascii="Palatino Linotype" w:eastAsia="Calibri" w:hAnsi="Palatino Linotype" w:cs="Tahoma"/>
                <w:b/>
                <w:sz w:val="22"/>
                <w:szCs w:val="22"/>
                <w:lang w:val="es-ES_tradnl"/>
              </w:rPr>
            </w:pPr>
            <w:r w:rsidRPr="00DD3919">
              <w:rPr>
                <w:rFonts w:ascii="Palatino Linotype" w:eastAsia="Calibri" w:hAnsi="Palatino Linotype" w:cs="Tahoma"/>
                <w:b/>
                <w:sz w:val="22"/>
                <w:szCs w:val="22"/>
                <w:lang w:val="es-ES_tradnl"/>
              </w:rPr>
              <w:t>Alexis Tapia Ramírez</w:t>
            </w:r>
          </w:p>
          <w:p w14:paraId="66590918" w14:textId="77777777" w:rsidR="00262DE5" w:rsidRPr="00DD3919" w:rsidRDefault="00262DE5" w:rsidP="00262DE5">
            <w:pPr>
              <w:spacing w:line="276" w:lineRule="auto"/>
              <w:jc w:val="center"/>
              <w:rPr>
                <w:rFonts w:ascii="Palatino Linotype" w:eastAsia="Calibri" w:hAnsi="Palatino Linotype" w:cs="Tahoma"/>
                <w:sz w:val="22"/>
                <w:szCs w:val="22"/>
                <w:lang w:val="es-ES_tradnl"/>
              </w:rPr>
            </w:pPr>
            <w:r w:rsidRPr="00DD3919">
              <w:rPr>
                <w:rFonts w:ascii="Palatino Linotype" w:eastAsia="Calibri" w:hAnsi="Palatino Linotype" w:cs="Tahoma"/>
                <w:sz w:val="22"/>
                <w:szCs w:val="22"/>
                <w:lang w:val="es-ES_tradnl"/>
              </w:rPr>
              <w:t>Secretario Técnico del Pleno</w:t>
            </w:r>
          </w:p>
          <w:p w14:paraId="3091AF3E" w14:textId="012694AA" w:rsidR="00CF398C" w:rsidRPr="00CF398C" w:rsidRDefault="00262DE5" w:rsidP="00CF398C">
            <w:pPr>
              <w:spacing w:line="276" w:lineRule="auto"/>
              <w:jc w:val="center"/>
              <w:rPr>
                <w:rFonts w:ascii="Palatino Linotype" w:eastAsia="Calibri" w:hAnsi="Palatino Linotype" w:cs="Tahoma"/>
                <w:b/>
                <w:sz w:val="22"/>
                <w:szCs w:val="22"/>
                <w:lang w:val="es-ES_tradnl" w:eastAsia="es-MX"/>
              </w:rPr>
            </w:pPr>
            <w:r w:rsidRPr="00DD3919">
              <w:rPr>
                <w:rFonts w:ascii="Palatino Linotype" w:eastAsia="Calibri" w:hAnsi="Palatino Linotype" w:cs="Tahoma"/>
                <w:b/>
                <w:sz w:val="22"/>
                <w:szCs w:val="22"/>
                <w:lang w:val="es-ES_tradnl" w:eastAsia="es-MX"/>
              </w:rPr>
              <w:t>(Rúbrica)</w:t>
            </w:r>
          </w:p>
        </w:tc>
      </w:tr>
    </w:tbl>
    <w:p w14:paraId="7A6726BC" w14:textId="52A6B33C" w:rsidR="00262DE5" w:rsidRPr="00DD3919" w:rsidRDefault="00262DE5" w:rsidP="00262DE5">
      <w:pPr>
        <w:tabs>
          <w:tab w:val="left" w:pos="8931"/>
        </w:tabs>
        <w:spacing w:line="360" w:lineRule="auto"/>
        <w:ind w:right="-93"/>
        <w:jc w:val="both"/>
        <w:rPr>
          <w:rFonts w:ascii="Palatino Linotype" w:eastAsia="Calibri" w:hAnsi="Palatino Linotype" w:cs="Arial"/>
          <w:sz w:val="22"/>
          <w:szCs w:val="22"/>
          <w:lang w:val="es-ES_tradnl" w:eastAsia="en-US"/>
        </w:rPr>
      </w:pPr>
      <w:r w:rsidRPr="00DD3919">
        <w:rPr>
          <w:rFonts w:ascii="Palatino Linotype" w:eastAsia="Calibri" w:hAnsi="Palatino Linotype" w:cs="Arial"/>
          <w:sz w:val="22"/>
          <w:szCs w:val="22"/>
          <w:lang w:val="es-ES_tradnl" w:eastAsia="en-US"/>
        </w:rPr>
        <w:t xml:space="preserve">Esta foja corresponde a la resolución de fecha </w:t>
      </w:r>
      <w:r w:rsidR="00F334E2" w:rsidRPr="00DD3919">
        <w:rPr>
          <w:rFonts w:ascii="Palatino Linotype" w:eastAsia="Calibri" w:hAnsi="Palatino Linotype" w:cs="Arial"/>
          <w:sz w:val="22"/>
          <w:szCs w:val="22"/>
          <w:lang w:val="es-ES_tradnl" w:eastAsia="en-US"/>
        </w:rPr>
        <w:t>tres de abril</w:t>
      </w:r>
      <w:r w:rsidRPr="00DD3919">
        <w:rPr>
          <w:rFonts w:ascii="Palatino Linotype" w:eastAsia="Calibri" w:hAnsi="Palatino Linotype" w:cs="Arial"/>
          <w:sz w:val="22"/>
          <w:szCs w:val="22"/>
          <w:lang w:val="es-ES_tradnl" w:eastAsia="en-US"/>
        </w:rPr>
        <w:t xml:space="preserve"> de dos mil diecinueve, emitida en el recurso de revisión número </w:t>
      </w:r>
      <w:r w:rsidR="00F334E2" w:rsidRPr="00DD3919">
        <w:rPr>
          <w:rFonts w:ascii="Palatino Linotype" w:eastAsia="Calibri" w:hAnsi="Palatino Linotype" w:cs="Arial"/>
          <w:b/>
          <w:sz w:val="22"/>
          <w:szCs w:val="22"/>
          <w:lang w:val="es-ES_tradnl" w:eastAsia="en-US"/>
        </w:rPr>
        <w:t>00381/INFOEM/IP/RR/2019.</w:t>
      </w:r>
    </w:p>
    <w:p w14:paraId="2452B823" w14:textId="0FA48E7C" w:rsidR="00AB0303" w:rsidRPr="00DD3919" w:rsidRDefault="00AB0303" w:rsidP="00262DE5">
      <w:pPr>
        <w:spacing w:line="360" w:lineRule="auto"/>
        <w:jc w:val="both"/>
        <w:rPr>
          <w:rFonts w:ascii="Palatino Linotype" w:eastAsia="Calibri" w:hAnsi="Palatino Linotype" w:cs="Tahoma"/>
          <w:sz w:val="22"/>
          <w:lang w:val="es-ES_tradnl" w:eastAsia="en-US"/>
        </w:rPr>
      </w:pPr>
    </w:p>
    <w:sectPr w:rsidR="00AB0303" w:rsidRPr="00DD3919" w:rsidSect="005774CC">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3CE51" w14:textId="77777777" w:rsidR="008E779F" w:rsidRDefault="008E779F" w:rsidP="00B31222">
      <w:r>
        <w:separator/>
      </w:r>
    </w:p>
  </w:endnote>
  <w:endnote w:type="continuationSeparator" w:id="0">
    <w:p w14:paraId="093D502D" w14:textId="77777777" w:rsidR="008E779F" w:rsidRDefault="008E779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5219B371" w:rsidR="00B56A40" w:rsidRDefault="00B56A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623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623D">
              <w:rPr>
                <w:b/>
                <w:bCs/>
                <w:noProof/>
              </w:rPr>
              <w:t>25</w:t>
            </w:r>
            <w:r>
              <w:rPr>
                <w:b/>
                <w:bCs/>
                <w:sz w:val="24"/>
                <w:szCs w:val="24"/>
              </w:rPr>
              <w:fldChar w:fldCharType="end"/>
            </w:r>
          </w:p>
        </w:sdtContent>
      </w:sdt>
    </w:sdtContent>
  </w:sdt>
  <w:p w14:paraId="2452B83A" w14:textId="77777777" w:rsidR="00B56A40" w:rsidRDefault="00B56A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4F2FFD8C" w:rsidR="00B56A40" w:rsidRDefault="00B56A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623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623D">
              <w:rPr>
                <w:b/>
                <w:bCs/>
                <w:noProof/>
              </w:rPr>
              <w:t>25</w:t>
            </w:r>
            <w:r>
              <w:rPr>
                <w:b/>
                <w:bCs/>
                <w:sz w:val="24"/>
                <w:szCs w:val="24"/>
              </w:rPr>
              <w:fldChar w:fldCharType="end"/>
            </w:r>
          </w:p>
        </w:sdtContent>
      </w:sdt>
    </w:sdtContent>
  </w:sdt>
  <w:p w14:paraId="2452B84C" w14:textId="77777777" w:rsidR="00B56A40" w:rsidRDefault="00B56A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2C81" w14:textId="77777777" w:rsidR="008E779F" w:rsidRDefault="008E779F" w:rsidP="00B31222">
      <w:r>
        <w:separator/>
      </w:r>
    </w:p>
  </w:footnote>
  <w:footnote w:type="continuationSeparator" w:id="0">
    <w:p w14:paraId="5390FA70" w14:textId="77777777" w:rsidR="008E779F" w:rsidRDefault="008E779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56A40" w:rsidRPr="005C106F" w14:paraId="2452B837" w14:textId="77777777" w:rsidTr="00202DB8">
      <w:trPr>
        <w:trHeight w:val="1435"/>
      </w:trPr>
      <w:tc>
        <w:tcPr>
          <w:tcW w:w="2835" w:type="dxa"/>
          <w:shd w:val="clear" w:color="auto" w:fill="auto"/>
        </w:tcPr>
        <w:p w14:paraId="2452B828" w14:textId="77777777" w:rsidR="00B56A40" w:rsidRPr="005C106F" w:rsidRDefault="00B56A40"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B56A40" w:rsidRDefault="00B56A4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56A40"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B56A40" w:rsidRPr="001B5FB6" w:rsidRDefault="00B56A4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33BAB064" w:rsidR="00B56A40" w:rsidRPr="001B5FB6" w:rsidRDefault="00B56A40" w:rsidP="000C179C">
                <w:pPr>
                  <w:tabs>
                    <w:tab w:val="right" w:pos="8838"/>
                  </w:tabs>
                  <w:jc w:val="both"/>
                  <w:rPr>
                    <w:rFonts w:ascii="Palatino Linotype" w:eastAsia="Calibri" w:hAnsi="Palatino Linotype" w:cs="Tahoma"/>
                    <w:bCs/>
                    <w:sz w:val="22"/>
                    <w:szCs w:val="22"/>
                    <w:lang w:eastAsia="en-US"/>
                  </w:rPr>
                </w:pPr>
                <w:r w:rsidRPr="00115E4B">
                  <w:rPr>
                    <w:rFonts w:ascii="Palatino Linotype" w:eastAsia="Calibri" w:hAnsi="Palatino Linotype" w:cs="Tahoma"/>
                    <w:bCs/>
                    <w:sz w:val="22"/>
                    <w:szCs w:val="22"/>
                    <w:lang w:eastAsia="en-US"/>
                  </w:rPr>
                  <w:t>00381/INFOEM/IP/RR/2019</w:t>
                </w:r>
              </w:p>
            </w:tc>
          </w:tr>
          <w:tr w:rsidR="00B56A40"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B56A40" w:rsidRPr="001B5FB6" w:rsidRDefault="00B56A4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5DE4C913" w:rsidR="00B56A40" w:rsidRPr="001B5FB6" w:rsidRDefault="00B56A40" w:rsidP="000C179C">
                <w:pPr>
                  <w:tabs>
                    <w:tab w:val="right" w:pos="8838"/>
                  </w:tabs>
                  <w:jc w:val="both"/>
                  <w:rPr>
                    <w:rFonts w:ascii="Palatino Linotype" w:eastAsia="Calibri" w:hAnsi="Palatino Linotype" w:cs="Tahoma"/>
                    <w:sz w:val="22"/>
                    <w:szCs w:val="22"/>
                    <w:lang w:val="es-MX" w:eastAsia="en-US"/>
                  </w:rPr>
                </w:pPr>
                <w:r w:rsidRPr="00115E4B">
                  <w:rPr>
                    <w:rFonts w:ascii="Palatino Linotype" w:eastAsia="Calibri" w:hAnsi="Palatino Linotype" w:cs="Tahoma"/>
                    <w:sz w:val="22"/>
                    <w:szCs w:val="22"/>
                    <w:lang w:val="es-MX" w:eastAsia="en-US"/>
                  </w:rPr>
                  <w:t>Ayuntamiento de Atizapán de Zaragoza</w:t>
                </w:r>
              </w:p>
            </w:tc>
          </w:tr>
          <w:tr w:rsidR="00B56A40"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B56A40" w:rsidRPr="001B5FB6" w:rsidRDefault="00B56A4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B56A40" w:rsidRPr="001B5FB6" w:rsidRDefault="00B56A40"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B56A40" w14:paraId="2452B835" w14:textId="77777777" w:rsidTr="00DB7E5F">
            <w:trPr>
              <w:trHeight w:val="283"/>
            </w:trPr>
            <w:tc>
              <w:tcPr>
                <w:tcW w:w="2698" w:type="dxa"/>
                <w:gridSpan w:val="2"/>
              </w:tcPr>
              <w:p w14:paraId="2452B833" w14:textId="77777777" w:rsidR="00B56A40" w:rsidRPr="001B5FB6" w:rsidRDefault="00B56A40"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B56A40" w:rsidRPr="001B5FB6" w:rsidRDefault="00B56A40"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B56A40" w:rsidRPr="005C106F" w:rsidRDefault="00B56A40" w:rsidP="005743D2">
          <w:pPr>
            <w:tabs>
              <w:tab w:val="right" w:pos="8838"/>
            </w:tabs>
            <w:ind w:left="-28"/>
            <w:jc w:val="both"/>
            <w:rPr>
              <w:rFonts w:ascii="Arial" w:eastAsia="Calibri" w:hAnsi="Arial" w:cs="Arial"/>
              <w:b/>
              <w:sz w:val="22"/>
              <w:szCs w:val="22"/>
              <w:lang w:eastAsia="en-US"/>
            </w:rPr>
          </w:pPr>
        </w:p>
      </w:tc>
    </w:tr>
  </w:tbl>
  <w:p w14:paraId="2452B838" w14:textId="77777777" w:rsidR="00B56A40" w:rsidRPr="00443C6B" w:rsidRDefault="00B56A4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56A40" w:rsidRPr="005C106F" w14:paraId="2452B849" w14:textId="77777777" w:rsidTr="003B165A">
      <w:trPr>
        <w:trHeight w:val="1435"/>
      </w:trPr>
      <w:tc>
        <w:tcPr>
          <w:tcW w:w="2835" w:type="dxa"/>
          <w:shd w:val="clear" w:color="auto" w:fill="auto"/>
        </w:tcPr>
        <w:p w14:paraId="2452B83B" w14:textId="77777777" w:rsidR="00B56A40" w:rsidRPr="005C106F" w:rsidRDefault="00B56A4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B56A40" w14:paraId="2452B83E" w14:textId="77777777" w:rsidTr="00096C65">
            <w:trPr>
              <w:trHeight w:val="144"/>
            </w:trPr>
            <w:tc>
              <w:tcPr>
                <w:tcW w:w="2698" w:type="dxa"/>
              </w:tcPr>
              <w:p w14:paraId="2452B83C" w14:textId="77777777" w:rsidR="00B56A40" w:rsidRPr="001B5FB6" w:rsidRDefault="00B56A4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6D4A2054" w:rsidR="00B56A40" w:rsidRPr="001B5FB6" w:rsidRDefault="00B56A40" w:rsidP="0030613D">
                <w:pPr>
                  <w:tabs>
                    <w:tab w:val="right" w:pos="8838"/>
                  </w:tabs>
                  <w:ind w:left="-28" w:right="683"/>
                  <w:jc w:val="both"/>
                  <w:rPr>
                    <w:rFonts w:ascii="Palatino Linotype" w:eastAsia="Calibri" w:hAnsi="Palatino Linotype" w:cs="Tahoma"/>
                    <w:bCs/>
                    <w:sz w:val="22"/>
                    <w:szCs w:val="22"/>
                    <w:lang w:eastAsia="en-US"/>
                  </w:rPr>
                </w:pPr>
                <w:r w:rsidRPr="00115E4B">
                  <w:rPr>
                    <w:rFonts w:ascii="Palatino Linotype" w:eastAsia="Calibri" w:hAnsi="Palatino Linotype" w:cs="Tahoma"/>
                    <w:bCs/>
                    <w:sz w:val="22"/>
                    <w:szCs w:val="22"/>
                    <w:lang w:eastAsia="en-US"/>
                  </w:rPr>
                  <w:t>00381/INFOEM/IP/RR/2019</w:t>
                </w:r>
              </w:p>
            </w:tc>
          </w:tr>
          <w:tr w:rsidR="00B56A40" w14:paraId="2452B841" w14:textId="77777777" w:rsidTr="00096C65">
            <w:trPr>
              <w:trHeight w:val="144"/>
            </w:trPr>
            <w:tc>
              <w:tcPr>
                <w:tcW w:w="2698" w:type="dxa"/>
              </w:tcPr>
              <w:p w14:paraId="2452B83F" w14:textId="5737C857" w:rsidR="00B56A40" w:rsidRPr="001B5FB6" w:rsidRDefault="00B56A4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7C830D6C" w:rsidR="00B56A40" w:rsidRPr="001B5FB6" w:rsidRDefault="00624BCD" w:rsidP="00DB7E5F">
                <w:pPr>
                  <w:tabs>
                    <w:tab w:val="right" w:pos="8838"/>
                  </w:tabs>
                  <w:ind w:right="-32"/>
                  <w:jc w:val="both"/>
                  <w:rPr>
                    <w:rFonts w:ascii="Palatino Linotype" w:eastAsia="Calibri" w:hAnsi="Palatino Linotype" w:cs="Tahoma"/>
                    <w:sz w:val="22"/>
                    <w:szCs w:val="22"/>
                    <w:lang w:val="es-MX" w:eastAsia="en-US"/>
                  </w:rPr>
                </w:pPr>
                <w:r w:rsidRPr="00624BCD">
                  <w:rPr>
                    <w:rFonts w:ascii="Palatino Linotype" w:eastAsia="Calibri" w:hAnsi="Palatino Linotype" w:cs="Tahoma"/>
                    <w:sz w:val="22"/>
                    <w:szCs w:val="22"/>
                    <w:highlight w:val="black"/>
                    <w:lang w:val="es-MX" w:eastAsia="en-US"/>
                  </w:rPr>
                  <w:t>XXXXXXXXXXXXXXXXXXXXX</w:t>
                </w:r>
              </w:p>
            </w:tc>
          </w:tr>
          <w:tr w:rsidR="00B56A40" w14:paraId="2452B844" w14:textId="77777777" w:rsidTr="00096C65">
            <w:trPr>
              <w:trHeight w:val="283"/>
            </w:trPr>
            <w:tc>
              <w:tcPr>
                <w:tcW w:w="2698" w:type="dxa"/>
              </w:tcPr>
              <w:p w14:paraId="2452B842" w14:textId="77777777" w:rsidR="00B56A40" w:rsidRPr="001B5FB6" w:rsidRDefault="00B56A4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3419CD9A" w:rsidR="00B56A40" w:rsidRPr="001B5FB6" w:rsidRDefault="00B56A40" w:rsidP="00096C65">
                <w:pPr>
                  <w:tabs>
                    <w:tab w:val="right" w:pos="8838"/>
                  </w:tabs>
                  <w:ind w:right="116"/>
                  <w:jc w:val="both"/>
                  <w:rPr>
                    <w:rFonts w:ascii="Palatino Linotype" w:eastAsia="Calibri" w:hAnsi="Palatino Linotype" w:cs="Tahoma"/>
                    <w:b/>
                    <w:sz w:val="22"/>
                    <w:szCs w:val="22"/>
                    <w:lang w:val="es-MX" w:eastAsia="en-US"/>
                  </w:rPr>
                </w:pPr>
                <w:r w:rsidRPr="00115E4B">
                  <w:rPr>
                    <w:rFonts w:ascii="Palatino Linotype" w:eastAsia="Calibri" w:hAnsi="Palatino Linotype" w:cs="Tahoma"/>
                    <w:sz w:val="22"/>
                    <w:szCs w:val="22"/>
                    <w:lang w:val="es-MX" w:eastAsia="en-US"/>
                  </w:rPr>
                  <w:t>Ayuntamiento de Atizapán de Zaragoza</w:t>
                </w:r>
              </w:p>
            </w:tc>
          </w:tr>
          <w:tr w:rsidR="00B56A40" w14:paraId="2452B847" w14:textId="77777777" w:rsidTr="00096C65">
            <w:trPr>
              <w:trHeight w:val="283"/>
            </w:trPr>
            <w:tc>
              <w:tcPr>
                <w:tcW w:w="2698" w:type="dxa"/>
              </w:tcPr>
              <w:p w14:paraId="2452B845" w14:textId="77777777" w:rsidR="00B56A40" w:rsidRPr="001B5FB6" w:rsidRDefault="00B56A4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77777777" w:rsidR="00B56A40" w:rsidRPr="001B5FB6" w:rsidRDefault="00B56A40"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B56A40" w:rsidRPr="005C106F" w:rsidRDefault="00B56A40" w:rsidP="00DB7E5F">
          <w:pPr>
            <w:tabs>
              <w:tab w:val="right" w:pos="8838"/>
            </w:tabs>
            <w:ind w:left="-28"/>
            <w:jc w:val="both"/>
            <w:rPr>
              <w:rFonts w:ascii="Arial" w:eastAsia="Calibri" w:hAnsi="Arial" w:cs="Arial"/>
              <w:b/>
              <w:sz w:val="22"/>
              <w:szCs w:val="22"/>
              <w:lang w:eastAsia="en-US"/>
            </w:rPr>
          </w:pPr>
        </w:p>
      </w:tc>
    </w:tr>
  </w:tbl>
  <w:p w14:paraId="2452B84A" w14:textId="77777777" w:rsidR="00B56A40" w:rsidRDefault="00B56A40"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097695D"/>
    <w:multiLevelType w:val="hybridMultilevel"/>
    <w:tmpl w:val="4B566FE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6031"/>
    <w:multiLevelType w:val="hybridMultilevel"/>
    <w:tmpl w:val="AE603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912796"/>
    <w:multiLevelType w:val="hybridMultilevel"/>
    <w:tmpl w:val="D12E7DC4"/>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0" w15:restartNumberingAfterBreak="0">
    <w:nsid w:val="54AB62B2"/>
    <w:multiLevelType w:val="hybridMultilevel"/>
    <w:tmpl w:val="4B566FE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1"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0BA789B"/>
    <w:multiLevelType w:val="hybridMultilevel"/>
    <w:tmpl w:val="24343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B7425F"/>
    <w:multiLevelType w:val="hybridMultilevel"/>
    <w:tmpl w:val="C58C3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16"/>
  </w:num>
  <w:num w:numId="5">
    <w:abstractNumId w:val="12"/>
  </w:num>
  <w:num w:numId="6">
    <w:abstractNumId w:val="15"/>
  </w:num>
  <w:num w:numId="7">
    <w:abstractNumId w:val="14"/>
  </w:num>
  <w:num w:numId="8">
    <w:abstractNumId w:val="20"/>
  </w:num>
  <w:num w:numId="9">
    <w:abstractNumId w:val="5"/>
  </w:num>
  <w:num w:numId="10">
    <w:abstractNumId w:val="11"/>
  </w:num>
  <w:num w:numId="11">
    <w:abstractNumId w:val="2"/>
  </w:num>
  <w:num w:numId="12">
    <w:abstractNumId w:val="7"/>
  </w:num>
  <w:num w:numId="13">
    <w:abstractNumId w:val="18"/>
  </w:num>
  <w:num w:numId="14">
    <w:abstractNumId w:val="6"/>
  </w:num>
  <w:num w:numId="15">
    <w:abstractNumId w:val="8"/>
  </w:num>
  <w:num w:numId="16">
    <w:abstractNumId w:val="17"/>
  </w:num>
  <w:num w:numId="17">
    <w:abstractNumId w:val="1"/>
  </w:num>
  <w:num w:numId="18">
    <w:abstractNumId w:val="9"/>
  </w:num>
  <w:num w:numId="19">
    <w:abstractNumId w:val="19"/>
  </w:num>
  <w:num w:numId="20">
    <w:abstractNumId w:val="10"/>
  </w:num>
  <w:num w:numId="21">
    <w:abstractNumId w:val="3"/>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245F"/>
    <w:rsid w:val="00043984"/>
    <w:rsid w:val="00043C4B"/>
    <w:rsid w:val="00046188"/>
    <w:rsid w:val="0004646B"/>
    <w:rsid w:val="000528E6"/>
    <w:rsid w:val="000555EC"/>
    <w:rsid w:val="00055997"/>
    <w:rsid w:val="0006017B"/>
    <w:rsid w:val="00060EDF"/>
    <w:rsid w:val="00061BB9"/>
    <w:rsid w:val="00064FF2"/>
    <w:rsid w:val="00067248"/>
    <w:rsid w:val="000705B2"/>
    <w:rsid w:val="0007096C"/>
    <w:rsid w:val="00071FAF"/>
    <w:rsid w:val="00073263"/>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7211"/>
    <w:rsid w:val="000A7E2C"/>
    <w:rsid w:val="000B16F8"/>
    <w:rsid w:val="000B2C93"/>
    <w:rsid w:val="000B36DD"/>
    <w:rsid w:val="000C179C"/>
    <w:rsid w:val="000C27CA"/>
    <w:rsid w:val="000C2E24"/>
    <w:rsid w:val="000C386E"/>
    <w:rsid w:val="000C59CB"/>
    <w:rsid w:val="000D0B08"/>
    <w:rsid w:val="000D0EA9"/>
    <w:rsid w:val="000D15CE"/>
    <w:rsid w:val="000D1903"/>
    <w:rsid w:val="000D2331"/>
    <w:rsid w:val="000D70D6"/>
    <w:rsid w:val="000E3FBC"/>
    <w:rsid w:val="000E7EDC"/>
    <w:rsid w:val="000F24C8"/>
    <w:rsid w:val="000F2952"/>
    <w:rsid w:val="000F3DA0"/>
    <w:rsid w:val="000F494F"/>
    <w:rsid w:val="000F54E2"/>
    <w:rsid w:val="000F555D"/>
    <w:rsid w:val="000F5D3B"/>
    <w:rsid w:val="000F5EE7"/>
    <w:rsid w:val="000F7A45"/>
    <w:rsid w:val="000F7C75"/>
    <w:rsid w:val="000F7FD8"/>
    <w:rsid w:val="00100BAC"/>
    <w:rsid w:val="001013A9"/>
    <w:rsid w:val="001017B7"/>
    <w:rsid w:val="001034C6"/>
    <w:rsid w:val="00103A13"/>
    <w:rsid w:val="001049B0"/>
    <w:rsid w:val="00105469"/>
    <w:rsid w:val="00111E12"/>
    <w:rsid w:val="001133D5"/>
    <w:rsid w:val="00114068"/>
    <w:rsid w:val="001150E9"/>
    <w:rsid w:val="00115E4B"/>
    <w:rsid w:val="00116543"/>
    <w:rsid w:val="00125F6C"/>
    <w:rsid w:val="00126CBC"/>
    <w:rsid w:val="00127757"/>
    <w:rsid w:val="00130573"/>
    <w:rsid w:val="00132A80"/>
    <w:rsid w:val="00132F95"/>
    <w:rsid w:val="00134C13"/>
    <w:rsid w:val="00141562"/>
    <w:rsid w:val="00141F29"/>
    <w:rsid w:val="0014232B"/>
    <w:rsid w:val="0014307A"/>
    <w:rsid w:val="00144D0B"/>
    <w:rsid w:val="00146418"/>
    <w:rsid w:val="00147566"/>
    <w:rsid w:val="001501F1"/>
    <w:rsid w:val="00151053"/>
    <w:rsid w:val="001544D8"/>
    <w:rsid w:val="0015515B"/>
    <w:rsid w:val="00156A6B"/>
    <w:rsid w:val="001609DB"/>
    <w:rsid w:val="00161DF9"/>
    <w:rsid w:val="00162CCE"/>
    <w:rsid w:val="00170545"/>
    <w:rsid w:val="00172542"/>
    <w:rsid w:val="0017459B"/>
    <w:rsid w:val="001762B5"/>
    <w:rsid w:val="00176922"/>
    <w:rsid w:val="00181663"/>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0C98"/>
    <w:rsid w:val="001C4B31"/>
    <w:rsid w:val="001C5EBD"/>
    <w:rsid w:val="001D2AE9"/>
    <w:rsid w:val="001D5208"/>
    <w:rsid w:val="001D5F6B"/>
    <w:rsid w:val="001D7BD2"/>
    <w:rsid w:val="001E159C"/>
    <w:rsid w:val="001E1786"/>
    <w:rsid w:val="001E1EE4"/>
    <w:rsid w:val="001E2A31"/>
    <w:rsid w:val="001E2A4D"/>
    <w:rsid w:val="001E53C2"/>
    <w:rsid w:val="001E5B3C"/>
    <w:rsid w:val="001E73BA"/>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2DE5"/>
    <w:rsid w:val="00264726"/>
    <w:rsid w:val="002657E2"/>
    <w:rsid w:val="002669C1"/>
    <w:rsid w:val="00266FE6"/>
    <w:rsid w:val="002672A9"/>
    <w:rsid w:val="00270479"/>
    <w:rsid w:val="002727CC"/>
    <w:rsid w:val="00273679"/>
    <w:rsid w:val="00275BE0"/>
    <w:rsid w:val="002773C0"/>
    <w:rsid w:val="00281A35"/>
    <w:rsid w:val="00283B6A"/>
    <w:rsid w:val="00283E24"/>
    <w:rsid w:val="00283E63"/>
    <w:rsid w:val="00284486"/>
    <w:rsid w:val="0028556D"/>
    <w:rsid w:val="00285644"/>
    <w:rsid w:val="0028581E"/>
    <w:rsid w:val="00285AE2"/>
    <w:rsid w:val="00291763"/>
    <w:rsid w:val="00291E85"/>
    <w:rsid w:val="00293491"/>
    <w:rsid w:val="0029768E"/>
    <w:rsid w:val="002A0FB8"/>
    <w:rsid w:val="002A6193"/>
    <w:rsid w:val="002A7BD4"/>
    <w:rsid w:val="002B20A1"/>
    <w:rsid w:val="002B46AD"/>
    <w:rsid w:val="002B46D4"/>
    <w:rsid w:val="002B5261"/>
    <w:rsid w:val="002B54CF"/>
    <w:rsid w:val="002B579A"/>
    <w:rsid w:val="002C085A"/>
    <w:rsid w:val="002C2104"/>
    <w:rsid w:val="002C7BC2"/>
    <w:rsid w:val="002D0D55"/>
    <w:rsid w:val="002D1BE4"/>
    <w:rsid w:val="002D2BBC"/>
    <w:rsid w:val="002D770A"/>
    <w:rsid w:val="002E19BD"/>
    <w:rsid w:val="002E5015"/>
    <w:rsid w:val="002E75E5"/>
    <w:rsid w:val="002E7ACF"/>
    <w:rsid w:val="002F0CE9"/>
    <w:rsid w:val="002F3292"/>
    <w:rsid w:val="002F623D"/>
    <w:rsid w:val="003001D8"/>
    <w:rsid w:val="00300A0B"/>
    <w:rsid w:val="00301F46"/>
    <w:rsid w:val="00303866"/>
    <w:rsid w:val="00303CAD"/>
    <w:rsid w:val="00305D35"/>
    <w:rsid w:val="0030613D"/>
    <w:rsid w:val="00306418"/>
    <w:rsid w:val="003100F3"/>
    <w:rsid w:val="00310C11"/>
    <w:rsid w:val="00315238"/>
    <w:rsid w:val="00316600"/>
    <w:rsid w:val="003172EC"/>
    <w:rsid w:val="0032170B"/>
    <w:rsid w:val="0032242B"/>
    <w:rsid w:val="00323325"/>
    <w:rsid w:val="00325EC0"/>
    <w:rsid w:val="00330801"/>
    <w:rsid w:val="003325C3"/>
    <w:rsid w:val="00332A7E"/>
    <w:rsid w:val="003340EC"/>
    <w:rsid w:val="003361D1"/>
    <w:rsid w:val="0034057C"/>
    <w:rsid w:val="003408B6"/>
    <w:rsid w:val="0034452B"/>
    <w:rsid w:val="00346760"/>
    <w:rsid w:val="00347DB4"/>
    <w:rsid w:val="00350142"/>
    <w:rsid w:val="00353B6D"/>
    <w:rsid w:val="003547BA"/>
    <w:rsid w:val="00354920"/>
    <w:rsid w:val="00355547"/>
    <w:rsid w:val="00355DC6"/>
    <w:rsid w:val="003604D7"/>
    <w:rsid w:val="0036200C"/>
    <w:rsid w:val="003630D3"/>
    <w:rsid w:val="0036330F"/>
    <w:rsid w:val="00363BB3"/>
    <w:rsid w:val="00363E93"/>
    <w:rsid w:val="00363F4A"/>
    <w:rsid w:val="0036452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37A"/>
    <w:rsid w:val="003965EC"/>
    <w:rsid w:val="00396BA0"/>
    <w:rsid w:val="003972B9"/>
    <w:rsid w:val="003A0E17"/>
    <w:rsid w:val="003A357E"/>
    <w:rsid w:val="003A6E62"/>
    <w:rsid w:val="003A78B5"/>
    <w:rsid w:val="003A7BE8"/>
    <w:rsid w:val="003A7FBE"/>
    <w:rsid w:val="003B165A"/>
    <w:rsid w:val="003B172D"/>
    <w:rsid w:val="003B2140"/>
    <w:rsid w:val="003B6368"/>
    <w:rsid w:val="003B6F39"/>
    <w:rsid w:val="003C0273"/>
    <w:rsid w:val="003C28B8"/>
    <w:rsid w:val="003C43A2"/>
    <w:rsid w:val="003C6934"/>
    <w:rsid w:val="003C7FD0"/>
    <w:rsid w:val="003D0268"/>
    <w:rsid w:val="003D03E9"/>
    <w:rsid w:val="003D0868"/>
    <w:rsid w:val="003D1A43"/>
    <w:rsid w:val="003D1A64"/>
    <w:rsid w:val="003D3572"/>
    <w:rsid w:val="003D3CEA"/>
    <w:rsid w:val="003D5C9B"/>
    <w:rsid w:val="003E05F1"/>
    <w:rsid w:val="003E31E5"/>
    <w:rsid w:val="003E32ED"/>
    <w:rsid w:val="003E3FE0"/>
    <w:rsid w:val="003E58C9"/>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6879"/>
    <w:rsid w:val="00417DE3"/>
    <w:rsid w:val="00420B07"/>
    <w:rsid w:val="004211B8"/>
    <w:rsid w:val="00422556"/>
    <w:rsid w:val="00422869"/>
    <w:rsid w:val="00426142"/>
    <w:rsid w:val="0042748E"/>
    <w:rsid w:val="0043257A"/>
    <w:rsid w:val="00432631"/>
    <w:rsid w:val="00436448"/>
    <w:rsid w:val="00436B7F"/>
    <w:rsid w:val="00436FD3"/>
    <w:rsid w:val="004406CF"/>
    <w:rsid w:val="00441804"/>
    <w:rsid w:val="00441E66"/>
    <w:rsid w:val="004420AB"/>
    <w:rsid w:val="004435B4"/>
    <w:rsid w:val="0045152A"/>
    <w:rsid w:val="004551B3"/>
    <w:rsid w:val="00456BA2"/>
    <w:rsid w:val="0046048A"/>
    <w:rsid w:val="004621E3"/>
    <w:rsid w:val="00462BC9"/>
    <w:rsid w:val="00463224"/>
    <w:rsid w:val="00463A52"/>
    <w:rsid w:val="00466346"/>
    <w:rsid w:val="0046730F"/>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A0A7B"/>
    <w:rsid w:val="004A0BB0"/>
    <w:rsid w:val="004A0E98"/>
    <w:rsid w:val="004A26CD"/>
    <w:rsid w:val="004A5121"/>
    <w:rsid w:val="004A577A"/>
    <w:rsid w:val="004A616A"/>
    <w:rsid w:val="004A7990"/>
    <w:rsid w:val="004B1DB5"/>
    <w:rsid w:val="004B21ED"/>
    <w:rsid w:val="004B591D"/>
    <w:rsid w:val="004B7522"/>
    <w:rsid w:val="004C0C19"/>
    <w:rsid w:val="004C2BE9"/>
    <w:rsid w:val="004C3716"/>
    <w:rsid w:val="004C4ACC"/>
    <w:rsid w:val="004C5117"/>
    <w:rsid w:val="004C5D46"/>
    <w:rsid w:val="004C6E87"/>
    <w:rsid w:val="004C789C"/>
    <w:rsid w:val="004D5DB3"/>
    <w:rsid w:val="004D6767"/>
    <w:rsid w:val="004E15D8"/>
    <w:rsid w:val="004E345F"/>
    <w:rsid w:val="004E4000"/>
    <w:rsid w:val="004E41C7"/>
    <w:rsid w:val="004E591C"/>
    <w:rsid w:val="004F2D88"/>
    <w:rsid w:val="00501D06"/>
    <w:rsid w:val="00506C4F"/>
    <w:rsid w:val="005070C3"/>
    <w:rsid w:val="00520ADE"/>
    <w:rsid w:val="005220BE"/>
    <w:rsid w:val="00522D8C"/>
    <w:rsid w:val="00523581"/>
    <w:rsid w:val="005247B7"/>
    <w:rsid w:val="00524DB5"/>
    <w:rsid w:val="005251E8"/>
    <w:rsid w:val="005253C7"/>
    <w:rsid w:val="00525E0F"/>
    <w:rsid w:val="0052635E"/>
    <w:rsid w:val="00526411"/>
    <w:rsid w:val="00531590"/>
    <w:rsid w:val="005407C1"/>
    <w:rsid w:val="00542AFA"/>
    <w:rsid w:val="00542D5F"/>
    <w:rsid w:val="005435DE"/>
    <w:rsid w:val="00546BAE"/>
    <w:rsid w:val="00546C45"/>
    <w:rsid w:val="00552EBD"/>
    <w:rsid w:val="00555875"/>
    <w:rsid w:val="00555F71"/>
    <w:rsid w:val="00556CFD"/>
    <w:rsid w:val="00561D2F"/>
    <w:rsid w:val="00564732"/>
    <w:rsid w:val="00565C53"/>
    <w:rsid w:val="00567059"/>
    <w:rsid w:val="00571DAF"/>
    <w:rsid w:val="005743D2"/>
    <w:rsid w:val="0057477C"/>
    <w:rsid w:val="005761BE"/>
    <w:rsid w:val="00576EA1"/>
    <w:rsid w:val="005774CC"/>
    <w:rsid w:val="005802BD"/>
    <w:rsid w:val="00580F5A"/>
    <w:rsid w:val="0058370D"/>
    <w:rsid w:val="005842FE"/>
    <w:rsid w:val="00584E1A"/>
    <w:rsid w:val="005860FC"/>
    <w:rsid w:val="00586FA8"/>
    <w:rsid w:val="00587F23"/>
    <w:rsid w:val="00591E3A"/>
    <w:rsid w:val="00593CB4"/>
    <w:rsid w:val="00596BD4"/>
    <w:rsid w:val="005A12EA"/>
    <w:rsid w:val="005A311C"/>
    <w:rsid w:val="005A7B93"/>
    <w:rsid w:val="005B0D7C"/>
    <w:rsid w:val="005B23E2"/>
    <w:rsid w:val="005B3636"/>
    <w:rsid w:val="005B6854"/>
    <w:rsid w:val="005C13BB"/>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44E8"/>
    <w:rsid w:val="00624BCD"/>
    <w:rsid w:val="00625BD5"/>
    <w:rsid w:val="00625DFB"/>
    <w:rsid w:val="00626590"/>
    <w:rsid w:val="00626CAE"/>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646BF"/>
    <w:rsid w:val="00672E89"/>
    <w:rsid w:val="00673DD4"/>
    <w:rsid w:val="00674817"/>
    <w:rsid w:val="00674AEB"/>
    <w:rsid w:val="006779EE"/>
    <w:rsid w:val="006839F7"/>
    <w:rsid w:val="00683AF1"/>
    <w:rsid w:val="0069357D"/>
    <w:rsid w:val="006969BA"/>
    <w:rsid w:val="006A026A"/>
    <w:rsid w:val="006A6279"/>
    <w:rsid w:val="006B0298"/>
    <w:rsid w:val="006B0E83"/>
    <w:rsid w:val="006B3780"/>
    <w:rsid w:val="006B6313"/>
    <w:rsid w:val="006C09DE"/>
    <w:rsid w:val="006C10C0"/>
    <w:rsid w:val="006C1B1D"/>
    <w:rsid w:val="006C3747"/>
    <w:rsid w:val="006C70BD"/>
    <w:rsid w:val="006C7760"/>
    <w:rsid w:val="006C7EEA"/>
    <w:rsid w:val="006D0F53"/>
    <w:rsid w:val="006D1010"/>
    <w:rsid w:val="006D19AC"/>
    <w:rsid w:val="006D1AB0"/>
    <w:rsid w:val="006D2025"/>
    <w:rsid w:val="006D522C"/>
    <w:rsid w:val="006D7795"/>
    <w:rsid w:val="006D7855"/>
    <w:rsid w:val="006D7ACB"/>
    <w:rsid w:val="006E00EF"/>
    <w:rsid w:val="006E0C27"/>
    <w:rsid w:val="006E1A7A"/>
    <w:rsid w:val="006E4D0F"/>
    <w:rsid w:val="006E537A"/>
    <w:rsid w:val="006F01E7"/>
    <w:rsid w:val="006F1F3A"/>
    <w:rsid w:val="00700AD7"/>
    <w:rsid w:val="00702B03"/>
    <w:rsid w:val="00702DD7"/>
    <w:rsid w:val="007032DB"/>
    <w:rsid w:val="00705C40"/>
    <w:rsid w:val="00705F85"/>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458D"/>
    <w:rsid w:val="00746267"/>
    <w:rsid w:val="00750112"/>
    <w:rsid w:val="007515BC"/>
    <w:rsid w:val="00751B5A"/>
    <w:rsid w:val="007573B2"/>
    <w:rsid w:val="007574BB"/>
    <w:rsid w:val="0075764C"/>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69BB"/>
    <w:rsid w:val="007F0477"/>
    <w:rsid w:val="007F0CC2"/>
    <w:rsid w:val="007F1B3B"/>
    <w:rsid w:val="007F21C5"/>
    <w:rsid w:val="007F3856"/>
    <w:rsid w:val="007F3EF1"/>
    <w:rsid w:val="007F4F85"/>
    <w:rsid w:val="007F527F"/>
    <w:rsid w:val="007F5590"/>
    <w:rsid w:val="007F792A"/>
    <w:rsid w:val="00801718"/>
    <w:rsid w:val="00801BCE"/>
    <w:rsid w:val="00802515"/>
    <w:rsid w:val="00802F6D"/>
    <w:rsid w:val="00811629"/>
    <w:rsid w:val="0081283F"/>
    <w:rsid w:val="00812E37"/>
    <w:rsid w:val="008133BB"/>
    <w:rsid w:val="0081480A"/>
    <w:rsid w:val="0081712D"/>
    <w:rsid w:val="008202EB"/>
    <w:rsid w:val="00820CA7"/>
    <w:rsid w:val="00826CE5"/>
    <w:rsid w:val="00827F88"/>
    <w:rsid w:val="00831859"/>
    <w:rsid w:val="008336A5"/>
    <w:rsid w:val="00835474"/>
    <w:rsid w:val="008373C0"/>
    <w:rsid w:val="0084145F"/>
    <w:rsid w:val="00841DA2"/>
    <w:rsid w:val="00842144"/>
    <w:rsid w:val="00844139"/>
    <w:rsid w:val="0084549E"/>
    <w:rsid w:val="008458F6"/>
    <w:rsid w:val="00845AED"/>
    <w:rsid w:val="00851AE4"/>
    <w:rsid w:val="00852187"/>
    <w:rsid w:val="008540AF"/>
    <w:rsid w:val="0085598D"/>
    <w:rsid w:val="00855FF8"/>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D3"/>
    <w:rsid w:val="008B5293"/>
    <w:rsid w:val="008B6848"/>
    <w:rsid w:val="008C053F"/>
    <w:rsid w:val="008C268A"/>
    <w:rsid w:val="008C2FA1"/>
    <w:rsid w:val="008C3833"/>
    <w:rsid w:val="008C3FDB"/>
    <w:rsid w:val="008D1F76"/>
    <w:rsid w:val="008D345D"/>
    <w:rsid w:val="008D4D0B"/>
    <w:rsid w:val="008D575B"/>
    <w:rsid w:val="008D7725"/>
    <w:rsid w:val="008D7E0D"/>
    <w:rsid w:val="008D7EDB"/>
    <w:rsid w:val="008E1829"/>
    <w:rsid w:val="008E2327"/>
    <w:rsid w:val="008E344C"/>
    <w:rsid w:val="008E49CF"/>
    <w:rsid w:val="008E64F0"/>
    <w:rsid w:val="008E6FF3"/>
    <w:rsid w:val="008E779F"/>
    <w:rsid w:val="008F18ED"/>
    <w:rsid w:val="008F45B0"/>
    <w:rsid w:val="008F54D1"/>
    <w:rsid w:val="008F6B0D"/>
    <w:rsid w:val="00903D37"/>
    <w:rsid w:val="00906611"/>
    <w:rsid w:val="0091055D"/>
    <w:rsid w:val="00917216"/>
    <w:rsid w:val="00917512"/>
    <w:rsid w:val="00917D6F"/>
    <w:rsid w:val="00921B1A"/>
    <w:rsid w:val="00921DDA"/>
    <w:rsid w:val="009224E1"/>
    <w:rsid w:val="0092600D"/>
    <w:rsid w:val="00926631"/>
    <w:rsid w:val="00927066"/>
    <w:rsid w:val="0093039D"/>
    <w:rsid w:val="00931E4F"/>
    <w:rsid w:val="0093364D"/>
    <w:rsid w:val="0093703C"/>
    <w:rsid w:val="00940887"/>
    <w:rsid w:val="00951F3A"/>
    <w:rsid w:val="00952487"/>
    <w:rsid w:val="00954744"/>
    <w:rsid w:val="0095620E"/>
    <w:rsid w:val="00956A26"/>
    <w:rsid w:val="00960346"/>
    <w:rsid w:val="009617D3"/>
    <w:rsid w:val="00967869"/>
    <w:rsid w:val="00971F54"/>
    <w:rsid w:val="009725C5"/>
    <w:rsid w:val="00973C92"/>
    <w:rsid w:val="00973F40"/>
    <w:rsid w:val="00976E12"/>
    <w:rsid w:val="009849EF"/>
    <w:rsid w:val="009870D5"/>
    <w:rsid w:val="009934CF"/>
    <w:rsid w:val="00996A11"/>
    <w:rsid w:val="009A0D75"/>
    <w:rsid w:val="009A347A"/>
    <w:rsid w:val="009A3B8D"/>
    <w:rsid w:val="009A620E"/>
    <w:rsid w:val="009A6D49"/>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389C"/>
    <w:rsid w:val="009E5419"/>
    <w:rsid w:val="009E5A6E"/>
    <w:rsid w:val="009F41B6"/>
    <w:rsid w:val="009F46DC"/>
    <w:rsid w:val="009F5E24"/>
    <w:rsid w:val="009F671D"/>
    <w:rsid w:val="00A002ED"/>
    <w:rsid w:val="00A01C00"/>
    <w:rsid w:val="00A10209"/>
    <w:rsid w:val="00A15817"/>
    <w:rsid w:val="00A1620D"/>
    <w:rsid w:val="00A16AC0"/>
    <w:rsid w:val="00A2118A"/>
    <w:rsid w:val="00A23D31"/>
    <w:rsid w:val="00A2474A"/>
    <w:rsid w:val="00A25052"/>
    <w:rsid w:val="00A301A7"/>
    <w:rsid w:val="00A30C34"/>
    <w:rsid w:val="00A30DED"/>
    <w:rsid w:val="00A30FD3"/>
    <w:rsid w:val="00A3512E"/>
    <w:rsid w:val="00A3518B"/>
    <w:rsid w:val="00A35928"/>
    <w:rsid w:val="00A35E2F"/>
    <w:rsid w:val="00A37891"/>
    <w:rsid w:val="00A40A51"/>
    <w:rsid w:val="00A40AAA"/>
    <w:rsid w:val="00A42B54"/>
    <w:rsid w:val="00A47916"/>
    <w:rsid w:val="00A47E6E"/>
    <w:rsid w:val="00A55EA9"/>
    <w:rsid w:val="00A567FF"/>
    <w:rsid w:val="00A57C3D"/>
    <w:rsid w:val="00A61001"/>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A32DE"/>
    <w:rsid w:val="00AA35D5"/>
    <w:rsid w:val="00AA3ADF"/>
    <w:rsid w:val="00AA3BFE"/>
    <w:rsid w:val="00AA417B"/>
    <w:rsid w:val="00AA533F"/>
    <w:rsid w:val="00AA5A86"/>
    <w:rsid w:val="00AB010D"/>
    <w:rsid w:val="00AB0303"/>
    <w:rsid w:val="00AB0749"/>
    <w:rsid w:val="00AB5027"/>
    <w:rsid w:val="00AB5DA7"/>
    <w:rsid w:val="00AB7E6A"/>
    <w:rsid w:val="00AC1B61"/>
    <w:rsid w:val="00AC2C6E"/>
    <w:rsid w:val="00AC3EE0"/>
    <w:rsid w:val="00AC5EE6"/>
    <w:rsid w:val="00AC5FB6"/>
    <w:rsid w:val="00AC7D7C"/>
    <w:rsid w:val="00AD00C8"/>
    <w:rsid w:val="00AD0D24"/>
    <w:rsid w:val="00AD1923"/>
    <w:rsid w:val="00AD2611"/>
    <w:rsid w:val="00AD28D2"/>
    <w:rsid w:val="00AD3D57"/>
    <w:rsid w:val="00AD7F5B"/>
    <w:rsid w:val="00AE4195"/>
    <w:rsid w:val="00AE4EA5"/>
    <w:rsid w:val="00AE7C10"/>
    <w:rsid w:val="00AF08D1"/>
    <w:rsid w:val="00AF3379"/>
    <w:rsid w:val="00AF4ED5"/>
    <w:rsid w:val="00AF6432"/>
    <w:rsid w:val="00B03992"/>
    <w:rsid w:val="00B065F9"/>
    <w:rsid w:val="00B07CDF"/>
    <w:rsid w:val="00B07F12"/>
    <w:rsid w:val="00B1415B"/>
    <w:rsid w:val="00B14750"/>
    <w:rsid w:val="00B1667B"/>
    <w:rsid w:val="00B274AE"/>
    <w:rsid w:val="00B274BF"/>
    <w:rsid w:val="00B27DF1"/>
    <w:rsid w:val="00B3080E"/>
    <w:rsid w:val="00B31222"/>
    <w:rsid w:val="00B33A5C"/>
    <w:rsid w:val="00B33DC3"/>
    <w:rsid w:val="00B35105"/>
    <w:rsid w:val="00B37582"/>
    <w:rsid w:val="00B3781A"/>
    <w:rsid w:val="00B41AE0"/>
    <w:rsid w:val="00B42E81"/>
    <w:rsid w:val="00B4329D"/>
    <w:rsid w:val="00B476FA"/>
    <w:rsid w:val="00B47C65"/>
    <w:rsid w:val="00B510E0"/>
    <w:rsid w:val="00B520F9"/>
    <w:rsid w:val="00B53FA4"/>
    <w:rsid w:val="00B5495A"/>
    <w:rsid w:val="00B558CB"/>
    <w:rsid w:val="00B56345"/>
    <w:rsid w:val="00B569B6"/>
    <w:rsid w:val="00B56A40"/>
    <w:rsid w:val="00B577A3"/>
    <w:rsid w:val="00B61812"/>
    <w:rsid w:val="00B62A0D"/>
    <w:rsid w:val="00B64641"/>
    <w:rsid w:val="00B65756"/>
    <w:rsid w:val="00B71E1D"/>
    <w:rsid w:val="00B7262F"/>
    <w:rsid w:val="00B73FD4"/>
    <w:rsid w:val="00B74FC5"/>
    <w:rsid w:val="00B75A6C"/>
    <w:rsid w:val="00B81CC1"/>
    <w:rsid w:val="00B8260C"/>
    <w:rsid w:val="00B82F2D"/>
    <w:rsid w:val="00B83E2A"/>
    <w:rsid w:val="00B83E38"/>
    <w:rsid w:val="00B86C19"/>
    <w:rsid w:val="00B86F60"/>
    <w:rsid w:val="00B90B72"/>
    <w:rsid w:val="00B92086"/>
    <w:rsid w:val="00B93510"/>
    <w:rsid w:val="00B954F3"/>
    <w:rsid w:val="00B95BCD"/>
    <w:rsid w:val="00B95CE5"/>
    <w:rsid w:val="00B960AD"/>
    <w:rsid w:val="00B97B75"/>
    <w:rsid w:val="00BA2232"/>
    <w:rsid w:val="00BA2709"/>
    <w:rsid w:val="00BA41CC"/>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D5FEE"/>
    <w:rsid w:val="00BE17C6"/>
    <w:rsid w:val="00BE24A7"/>
    <w:rsid w:val="00BE2BD3"/>
    <w:rsid w:val="00BE4865"/>
    <w:rsid w:val="00BE4ECE"/>
    <w:rsid w:val="00BE7430"/>
    <w:rsid w:val="00BE7B48"/>
    <w:rsid w:val="00BF138C"/>
    <w:rsid w:val="00BF5A50"/>
    <w:rsid w:val="00BF71F2"/>
    <w:rsid w:val="00C10265"/>
    <w:rsid w:val="00C16B4B"/>
    <w:rsid w:val="00C17427"/>
    <w:rsid w:val="00C2036B"/>
    <w:rsid w:val="00C210FD"/>
    <w:rsid w:val="00C220BB"/>
    <w:rsid w:val="00C245C9"/>
    <w:rsid w:val="00C25238"/>
    <w:rsid w:val="00C26201"/>
    <w:rsid w:val="00C26969"/>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42"/>
    <w:rsid w:val="00C80351"/>
    <w:rsid w:val="00C81051"/>
    <w:rsid w:val="00C83061"/>
    <w:rsid w:val="00C854EB"/>
    <w:rsid w:val="00C86482"/>
    <w:rsid w:val="00C92552"/>
    <w:rsid w:val="00C93F1B"/>
    <w:rsid w:val="00C95F37"/>
    <w:rsid w:val="00C9607D"/>
    <w:rsid w:val="00C973B7"/>
    <w:rsid w:val="00C976D1"/>
    <w:rsid w:val="00CA1752"/>
    <w:rsid w:val="00CA48AC"/>
    <w:rsid w:val="00CA77E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398C"/>
    <w:rsid w:val="00CF4012"/>
    <w:rsid w:val="00CF43C1"/>
    <w:rsid w:val="00D00B0F"/>
    <w:rsid w:val="00D017BE"/>
    <w:rsid w:val="00D02720"/>
    <w:rsid w:val="00D02BC6"/>
    <w:rsid w:val="00D0310D"/>
    <w:rsid w:val="00D05C7C"/>
    <w:rsid w:val="00D06666"/>
    <w:rsid w:val="00D06906"/>
    <w:rsid w:val="00D07742"/>
    <w:rsid w:val="00D1276A"/>
    <w:rsid w:val="00D12C2B"/>
    <w:rsid w:val="00D14350"/>
    <w:rsid w:val="00D14DB7"/>
    <w:rsid w:val="00D1535B"/>
    <w:rsid w:val="00D1572A"/>
    <w:rsid w:val="00D15ED5"/>
    <w:rsid w:val="00D169A0"/>
    <w:rsid w:val="00D252BB"/>
    <w:rsid w:val="00D301F4"/>
    <w:rsid w:val="00D339DA"/>
    <w:rsid w:val="00D348F7"/>
    <w:rsid w:val="00D379C5"/>
    <w:rsid w:val="00D40BC3"/>
    <w:rsid w:val="00D42F87"/>
    <w:rsid w:val="00D434EC"/>
    <w:rsid w:val="00D44E74"/>
    <w:rsid w:val="00D44E9D"/>
    <w:rsid w:val="00D472A7"/>
    <w:rsid w:val="00D54EA5"/>
    <w:rsid w:val="00D61A23"/>
    <w:rsid w:val="00D621BC"/>
    <w:rsid w:val="00D62A31"/>
    <w:rsid w:val="00D64784"/>
    <w:rsid w:val="00D64B17"/>
    <w:rsid w:val="00D654D4"/>
    <w:rsid w:val="00D67827"/>
    <w:rsid w:val="00D71A2C"/>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34B"/>
    <w:rsid w:val="00DA495D"/>
    <w:rsid w:val="00DA6529"/>
    <w:rsid w:val="00DA7BA0"/>
    <w:rsid w:val="00DB2781"/>
    <w:rsid w:val="00DB3DA3"/>
    <w:rsid w:val="00DB52C3"/>
    <w:rsid w:val="00DB5DA3"/>
    <w:rsid w:val="00DB7E5F"/>
    <w:rsid w:val="00DC0AF6"/>
    <w:rsid w:val="00DC10B0"/>
    <w:rsid w:val="00DC1594"/>
    <w:rsid w:val="00DC1942"/>
    <w:rsid w:val="00DC4BCD"/>
    <w:rsid w:val="00DC7973"/>
    <w:rsid w:val="00DD178F"/>
    <w:rsid w:val="00DD1C98"/>
    <w:rsid w:val="00DD1FE4"/>
    <w:rsid w:val="00DD274B"/>
    <w:rsid w:val="00DD3919"/>
    <w:rsid w:val="00DD632B"/>
    <w:rsid w:val="00DE4107"/>
    <w:rsid w:val="00DE5F4A"/>
    <w:rsid w:val="00DE68AE"/>
    <w:rsid w:val="00DF0ED5"/>
    <w:rsid w:val="00DF255A"/>
    <w:rsid w:val="00DF29DE"/>
    <w:rsid w:val="00DF6B74"/>
    <w:rsid w:val="00DF72D9"/>
    <w:rsid w:val="00DF7EC8"/>
    <w:rsid w:val="00E00B84"/>
    <w:rsid w:val="00E014D0"/>
    <w:rsid w:val="00E028ED"/>
    <w:rsid w:val="00E02DD1"/>
    <w:rsid w:val="00E043B7"/>
    <w:rsid w:val="00E073A0"/>
    <w:rsid w:val="00E104F6"/>
    <w:rsid w:val="00E10748"/>
    <w:rsid w:val="00E10E8B"/>
    <w:rsid w:val="00E12F57"/>
    <w:rsid w:val="00E14282"/>
    <w:rsid w:val="00E159BA"/>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4710C"/>
    <w:rsid w:val="00E50B22"/>
    <w:rsid w:val="00E531F4"/>
    <w:rsid w:val="00E53706"/>
    <w:rsid w:val="00E609F9"/>
    <w:rsid w:val="00E617BD"/>
    <w:rsid w:val="00E620A5"/>
    <w:rsid w:val="00E67F8F"/>
    <w:rsid w:val="00E705B4"/>
    <w:rsid w:val="00E759A5"/>
    <w:rsid w:val="00E8155D"/>
    <w:rsid w:val="00E823BB"/>
    <w:rsid w:val="00E8367B"/>
    <w:rsid w:val="00E84D54"/>
    <w:rsid w:val="00E87304"/>
    <w:rsid w:val="00E908AF"/>
    <w:rsid w:val="00E94844"/>
    <w:rsid w:val="00E955CB"/>
    <w:rsid w:val="00E95ACA"/>
    <w:rsid w:val="00EA0E04"/>
    <w:rsid w:val="00EA220D"/>
    <w:rsid w:val="00EA5D2C"/>
    <w:rsid w:val="00EA5D8E"/>
    <w:rsid w:val="00EA755F"/>
    <w:rsid w:val="00EB09CD"/>
    <w:rsid w:val="00EB15A5"/>
    <w:rsid w:val="00EB19F9"/>
    <w:rsid w:val="00EB3B88"/>
    <w:rsid w:val="00EB4D59"/>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4A64"/>
    <w:rsid w:val="00EF530F"/>
    <w:rsid w:val="00F01719"/>
    <w:rsid w:val="00F02171"/>
    <w:rsid w:val="00F033EF"/>
    <w:rsid w:val="00F0399F"/>
    <w:rsid w:val="00F03F10"/>
    <w:rsid w:val="00F04B1B"/>
    <w:rsid w:val="00F06E9C"/>
    <w:rsid w:val="00F11AB3"/>
    <w:rsid w:val="00F1430A"/>
    <w:rsid w:val="00F160A5"/>
    <w:rsid w:val="00F170C5"/>
    <w:rsid w:val="00F20633"/>
    <w:rsid w:val="00F22A63"/>
    <w:rsid w:val="00F26B97"/>
    <w:rsid w:val="00F27FE5"/>
    <w:rsid w:val="00F32955"/>
    <w:rsid w:val="00F334E2"/>
    <w:rsid w:val="00F35243"/>
    <w:rsid w:val="00F3559F"/>
    <w:rsid w:val="00F4120F"/>
    <w:rsid w:val="00F43E6E"/>
    <w:rsid w:val="00F44423"/>
    <w:rsid w:val="00F44B29"/>
    <w:rsid w:val="00F465F1"/>
    <w:rsid w:val="00F47F9F"/>
    <w:rsid w:val="00F50669"/>
    <w:rsid w:val="00F51236"/>
    <w:rsid w:val="00F523CF"/>
    <w:rsid w:val="00F5374C"/>
    <w:rsid w:val="00F541B8"/>
    <w:rsid w:val="00F56CC2"/>
    <w:rsid w:val="00F57AED"/>
    <w:rsid w:val="00F62370"/>
    <w:rsid w:val="00F628D3"/>
    <w:rsid w:val="00F63146"/>
    <w:rsid w:val="00F6497E"/>
    <w:rsid w:val="00F653DD"/>
    <w:rsid w:val="00F677E2"/>
    <w:rsid w:val="00F71FBA"/>
    <w:rsid w:val="00F73751"/>
    <w:rsid w:val="00F75EAD"/>
    <w:rsid w:val="00F77154"/>
    <w:rsid w:val="00F7793E"/>
    <w:rsid w:val="00F80F33"/>
    <w:rsid w:val="00F83409"/>
    <w:rsid w:val="00F8348A"/>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B5CB6"/>
    <w:rsid w:val="00FC0562"/>
    <w:rsid w:val="00FC0B63"/>
    <w:rsid w:val="00FC17FD"/>
    <w:rsid w:val="00FC1B74"/>
    <w:rsid w:val="00FC1F5B"/>
    <w:rsid w:val="00FC2209"/>
    <w:rsid w:val="00FC4B44"/>
    <w:rsid w:val="00FC7531"/>
    <w:rsid w:val="00FC7A8A"/>
    <w:rsid w:val="00FC7EAA"/>
    <w:rsid w:val="00FD1921"/>
    <w:rsid w:val="00FD2E26"/>
    <w:rsid w:val="00FD4FA5"/>
    <w:rsid w:val="00FD5704"/>
    <w:rsid w:val="00FE14D4"/>
    <w:rsid w:val="00FE4E15"/>
    <w:rsid w:val="00FE5A7F"/>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52B69B"/>
  <w15:docId w15:val="{5C06928B-FE38-4B53-9D4D-9039121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D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55F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855FF8"/>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2535384">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2457187">
      <w:bodyDiv w:val="1"/>
      <w:marLeft w:val="0"/>
      <w:marRight w:val="0"/>
      <w:marTop w:val="0"/>
      <w:marBottom w:val="0"/>
      <w:divBdr>
        <w:top w:val="none" w:sz="0" w:space="0" w:color="auto"/>
        <w:left w:val="none" w:sz="0" w:space="0" w:color="auto"/>
        <w:bottom w:val="none" w:sz="0" w:space="0" w:color="auto"/>
        <w:right w:val="none" w:sz="0" w:space="0" w:color="auto"/>
      </w:divBdr>
    </w:div>
    <w:div w:id="16351924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69713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1800801">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616844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978432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67653478">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14902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91393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8849957">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45025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4640579">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066550">
      <w:bodyDiv w:val="1"/>
      <w:marLeft w:val="0"/>
      <w:marRight w:val="0"/>
      <w:marTop w:val="0"/>
      <w:marBottom w:val="0"/>
      <w:divBdr>
        <w:top w:val="none" w:sz="0" w:space="0" w:color="auto"/>
        <w:left w:val="none" w:sz="0" w:space="0" w:color="auto"/>
        <w:bottom w:val="none" w:sz="0" w:space="0" w:color="auto"/>
        <w:right w:val="none" w:sz="0" w:space="0" w:color="auto"/>
      </w:divBdr>
    </w:div>
    <w:div w:id="149903050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53314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23835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694519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061470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izapan.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izapan.gob.mx/?p=864" TargetMode="External"/><Relationship Id="rId4" Type="http://schemas.openxmlformats.org/officeDocument/2006/relationships/settings" Target="settings.xml"/><Relationship Id="rId9" Type="http://schemas.openxmlformats.org/officeDocument/2006/relationships/hyperlink" Target="https://www.atizapan.gob.mx/?p=1337"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4CC1-FA57-4010-88A7-AE7A4774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5944</Words>
  <Characters>32693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Zoe Izquierdo</cp:lastModifiedBy>
  <cp:revision>6</cp:revision>
  <cp:lastPrinted>2018-11-20T23:53:00Z</cp:lastPrinted>
  <dcterms:created xsi:type="dcterms:W3CDTF">2019-04-03T15:47:00Z</dcterms:created>
  <dcterms:modified xsi:type="dcterms:W3CDTF">2019-08-23T18:26:00Z</dcterms:modified>
</cp:coreProperties>
</file>