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396" w:rsidRPr="00AD50F9" w:rsidRDefault="00994396" w:rsidP="0096489F">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13A35">
        <w:rPr>
          <w:rFonts w:ascii="Palatino Linotype" w:hAnsi="Palatino Linotype" w:cs="Tahoma"/>
          <w:bCs/>
          <w:sz w:val="22"/>
          <w:szCs w:val="22"/>
        </w:rPr>
        <w:t>veintinueve</w:t>
      </w:r>
      <w:r w:rsidR="00D34402" w:rsidRPr="00AD50F9">
        <w:rPr>
          <w:rFonts w:ascii="Palatino Linotype" w:hAnsi="Palatino Linotype" w:cs="Tahoma"/>
          <w:bCs/>
          <w:sz w:val="22"/>
          <w:szCs w:val="22"/>
        </w:rPr>
        <w:t xml:space="preserve"> de mayo</w:t>
      </w:r>
      <w:r w:rsidRPr="00AD50F9">
        <w:rPr>
          <w:rFonts w:ascii="Palatino Linotype" w:hAnsi="Palatino Linotype" w:cs="Tahoma"/>
          <w:bCs/>
          <w:sz w:val="22"/>
          <w:szCs w:val="22"/>
        </w:rPr>
        <w:t xml:space="preserve"> de dos mil </w:t>
      </w:r>
      <w:r w:rsidR="00D34402" w:rsidRPr="00AD50F9">
        <w:rPr>
          <w:rFonts w:ascii="Palatino Linotype" w:hAnsi="Palatino Linotype" w:cs="Tahoma"/>
          <w:bCs/>
          <w:sz w:val="22"/>
          <w:szCs w:val="22"/>
        </w:rPr>
        <w:t>diecinueve</w:t>
      </w:r>
      <w:r w:rsidRPr="00AD50F9">
        <w:rPr>
          <w:rFonts w:ascii="Palatino Linotype" w:hAnsi="Palatino Linotype" w:cs="Tahoma"/>
          <w:bCs/>
          <w:sz w:val="22"/>
          <w:szCs w:val="22"/>
        </w:rPr>
        <w:t>.</w:t>
      </w:r>
    </w:p>
    <w:p w:rsidR="00B31222" w:rsidRPr="00AD50F9" w:rsidRDefault="00B31222" w:rsidP="0096489F">
      <w:pPr>
        <w:spacing w:line="360" w:lineRule="auto"/>
        <w:rPr>
          <w:rFonts w:ascii="Palatino Linotype" w:hAnsi="Palatino Linotype" w:cs="Tahoma"/>
          <w:bCs/>
          <w:sz w:val="22"/>
          <w:szCs w:val="22"/>
        </w:rPr>
      </w:pPr>
    </w:p>
    <w:p w:rsidR="00B31222" w:rsidRPr="00AD50F9" w:rsidRDefault="00994396" w:rsidP="0096489F">
      <w:pPr>
        <w:spacing w:line="360" w:lineRule="auto"/>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Revisión </w:t>
      </w:r>
      <w:r w:rsidR="005F06EB" w:rsidRPr="005F06EB">
        <w:rPr>
          <w:rFonts w:ascii="Palatino Linotype" w:hAnsi="Palatino Linotype" w:cs="Tahoma"/>
          <w:bCs/>
          <w:color w:val="0D0D0D" w:themeColor="text1" w:themeTint="F2"/>
          <w:sz w:val="22"/>
          <w:szCs w:val="22"/>
        </w:rPr>
        <w:t>01606/INFOEM/IP/RR/2019</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bookmarkStart w:id="0" w:name="_GoBack"/>
      <w:bookmarkEnd w:id="0"/>
      <w:r w:rsidR="007F0126" w:rsidRPr="007F0126">
        <w:rPr>
          <w:rFonts w:ascii="Palatino Linotype" w:hAnsi="Palatino Linotype" w:cs="Tahoma"/>
          <w:b/>
          <w:bCs/>
          <w:color w:val="0D0D0D" w:themeColor="text1" w:themeTint="F2"/>
          <w:sz w:val="22"/>
          <w:szCs w:val="22"/>
          <w:highlight w:val="black"/>
        </w:rPr>
        <w:t>XXXXXXXXXXXXXXXXXX</w:t>
      </w:r>
      <w:r w:rsidRPr="00AD50F9">
        <w:rPr>
          <w:rFonts w:ascii="Palatino Linotype" w:hAnsi="Palatino Linotype" w:cs="Tahoma"/>
          <w:bCs/>
          <w:color w:val="0D0D0D" w:themeColor="text1" w:themeTint="F2"/>
          <w:sz w:val="22"/>
          <w:szCs w:val="22"/>
        </w:rPr>
        <w:t xml:space="preserve">, en lo sucesivo </w:t>
      </w:r>
      <w:r w:rsidR="00D34402" w:rsidRPr="00AD50F9">
        <w:rPr>
          <w:rFonts w:ascii="Palatino Linotype" w:hAnsi="Palatino Linotype" w:cs="Tahoma"/>
          <w:bCs/>
          <w:color w:val="0D0D0D" w:themeColor="text1" w:themeTint="F2"/>
          <w:sz w:val="22"/>
          <w:szCs w:val="22"/>
        </w:rPr>
        <w:t>R</w:t>
      </w:r>
      <w:r w:rsidRPr="00AD50F9">
        <w:rPr>
          <w:rFonts w:ascii="Palatino Linotype" w:hAnsi="Palatino Linotype" w:cs="Tahoma"/>
          <w:bCs/>
          <w:color w:val="0D0D0D" w:themeColor="text1" w:themeTint="F2"/>
          <w:sz w:val="22"/>
          <w:szCs w:val="22"/>
        </w:rPr>
        <w:t xml:space="preserve">ecurrente o </w:t>
      </w:r>
      <w:r w:rsidR="00D34402" w:rsidRPr="00AD50F9">
        <w:rPr>
          <w:rFonts w:ascii="Palatino Linotype" w:hAnsi="Palatino Linotype" w:cs="Tahoma"/>
          <w:bCs/>
          <w:color w:val="0D0D0D" w:themeColor="text1" w:themeTint="F2"/>
          <w:sz w:val="22"/>
          <w:szCs w:val="22"/>
        </w:rPr>
        <w:t>P</w:t>
      </w:r>
      <w:r w:rsidRPr="00AD50F9">
        <w:rPr>
          <w:rFonts w:ascii="Palatino Linotype" w:hAnsi="Palatino Linotype" w:cs="Tahoma"/>
          <w:bCs/>
          <w:color w:val="0D0D0D" w:themeColor="text1" w:themeTint="F2"/>
          <w:sz w:val="22"/>
          <w:szCs w:val="22"/>
        </w:rPr>
        <w:t>articular,</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5F06EB">
        <w:rPr>
          <w:rFonts w:ascii="Palatino Linotype" w:hAnsi="Palatino Linotype" w:cs="Tahoma"/>
          <w:bCs/>
          <w:color w:val="0D0D0D" w:themeColor="text1" w:themeTint="F2"/>
          <w:sz w:val="22"/>
          <w:szCs w:val="22"/>
        </w:rPr>
        <w:t xml:space="preserve"> </w:t>
      </w:r>
      <w:r w:rsidR="005F06EB" w:rsidRPr="005F06EB">
        <w:rPr>
          <w:rFonts w:ascii="Palatino Linotype" w:hAnsi="Palatino Linotype" w:cs="Tahoma"/>
          <w:b/>
          <w:bCs/>
          <w:color w:val="0D0D0D" w:themeColor="text1" w:themeTint="F2"/>
          <w:sz w:val="22"/>
          <w:szCs w:val="22"/>
        </w:rPr>
        <w:t>Sistema Para el Desarrollo Integral de la Familia del Municipio de Atizapán de Zaragoza</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que a continuación se exponen</w:t>
      </w:r>
      <w:r w:rsidR="00B31222" w:rsidRPr="00AD50F9">
        <w:rPr>
          <w:rFonts w:ascii="Palatino Linotype" w:hAnsi="Palatino Linotype" w:cs="Tahoma"/>
          <w:bCs/>
          <w:sz w:val="22"/>
          <w:szCs w:val="22"/>
        </w:rPr>
        <w:t>:</w:t>
      </w:r>
    </w:p>
    <w:p w:rsidR="00735915" w:rsidRPr="00AD50F9" w:rsidRDefault="00735915" w:rsidP="0096489F">
      <w:pPr>
        <w:spacing w:line="360" w:lineRule="auto"/>
        <w:rPr>
          <w:rFonts w:ascii="Palatino Linotype" w:hAnsi="Palatino Linotype" w:cs="Tahoma"/>
          <w:sz w:val="22"/>
          <w:szCs w:val="22"/>
        </w:rPr>
      </w:pPr>
    </w:p>
    <w:p w:rsidR="00B31222" w:rsidRPr="00AD50F9" w:rsidRDefault="00B31222" w:rsidP="0096489F">
      <w:pPr>
        <w:tabs>
          <w:tab w:val="center" w:pos="4522"/>
          <w:tab w:val="left" w:pos="7245"/>
        </w:tabs>
        <w:spacing w:line="360" w:lineRule="auto"/>
        <w:jc w:val="center"/>
        <w:rPr>
          <w:rFonts w:ascii="Palatino Linotype" w:hAnsi="Palatino Linotype" w:cs="Tahoma"/>
          <w:b/>
          <w:sz w:val="22"/>
          <w:szCs w:val="22"/>
        </w:rPr>
      </w:pPr>
      <w:r w:rsidRPr="00AD50F9">
        <w:rPr>
          <w:rFonts w:ascii="Palatino Linotype" w:hAnsi="Palatino Linotype" w:cs="Tahoma"/>
          <w:b/>
          <w:sz w:val="22"/>
          <w:szCs w:val="22"/>
        </w:rPr>
        <w:t>ANTECEDENTES:</w:t>
      </w:r>
    </w:p>
    <w:p w:rsidR="00B31222" w:rsidRPr="00AD50F9" w:rsidRDefault="00B31222" w:rsidP="0096489F">
      <w:pPr>
        <w:pStyle w:val="Prrafodelista"/>
        <w:tabs>
          <w:tab w:val="left" w:pos="567"/>
        </w:tabs>
        <w:spacing w:line="360" w:lineRule="auto"/>
        <w:ind w:left="0"/>
        <w:contextualSpacing w:val="0"/>
        <w:jc w:val="both"/>
        <w:rPr>
          <w:rFonts w:ascii="Palatino Linotype" w:hAnsi="Palatino Linotype" w:cs="Tahoma"/>
          <w:szCs w:val="22"/>
        </w:rPr>
      </w:pPr>
    </w:p>
    <w:p w:rsidR="00DC1594" w:rsidRPr="00AD50F9" w:rsidRDefault="00B31222" w:rsidP="0096489F">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 Presentación de la</w:t>
      </w:r>
      <w:r w:rsidR="00D01F75" w:rsidRPr="00AD50F9">
        <w:rPr>
          <w:rFonts w:ascii="Palatino Linotype" w:hAnsi="Palatino Linotype" w:cs="Tahoma"/>
          <w:b/>
          <w:szCs w:val="22"/>
        </w:rPr>
        <w:t>s</w:t>
      </w:r>
      <w:r w:rsidRPr="00AD50F9">
        <w:rPr>
          <w:rFonts w:ascii="Palatino Linotype" w:hAnsi="Palatino Linotype" w:cs="Tahoma"/>
          <w:b/>
          <w:szCs w:val="22"/>
        </w:rPr>
        <w:t xml:space="preserve"> solicitud</w:t>
      </w:r>
      <w:r w:rsidR="00D01F75" w:rsidRPr="00AD50F9">
        <w:rPr>
          <w:rFonts w:ascii="Palatino Linotype" w:hAnsi="Palatino Linotype" w:cs="Tahoma"/>
          <w:b/>
          <w:szCs w:val="22"/>
        </w:rPr>
        <w:t>es</w:t>
      </w:r>
      <w:r w:rsidRPr="00AD50F9">
        <w:rPr>
          <w:rFonts w:ascii="Palatino Linotype" w:hAnsi="Palatino Linotype" w:cs="Tahoma"/>
          <w:b/>
          <w:szCs w:val="22"/>
        </w:rPr>
        <w:t xml:space="preserve"> de información. </w:t>
      </w:r>
    </w:p>
    <w:p w:rsidR="00DC1594" w:rsidRPr="00AD50F9" w:rsidRDefault="00DC1594" w:rsidP="0096489F">
      <w:pPr>
        <w:pStyle w:val="Prrafodelista"/>
        <w:tabs>
          <w:tab w:val="left" w:pos="567"/>
        </w:tabs>
        <w:spacing w:line="360" w:lineRule="auto"/>
        <w:ind w:left="0"/>
        <w:contextualSpacing w:val="0"/>
        <w:jc w:val="both"/>
        <w:rPr>
          <w:rFonts w:ascii="Palatino Linotype" w:hAnsi="Palatino Linotype" w:cs="Tahoma"/>
          <w:szCs w:val="22"/>
        </w:rPr>
      </w:pPr>
    </w:p>
    <w:p w:rsidR="00B31222" w:rsidRPr="00AD50F9" w:rsidRDefault="00AA417B" w:rsidP="0096489F">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Con fecha</w:t>
      </w:r>
      <w:r w:rsidR="00F41B19" w:rsidRPr="00AD50F9">
        <w:rPr>
          <w:rFonts w:ascii="Palatino Linotype" w:hAnsi="Palatino Linotype" w:cs="Tahoma"/>
          <w:szCs w:val="22"/>
        </w:rPr>
        <w:t xml:space="preserve"> </w:t>
      </w:r>
      <w:r w:rsidR="004E6506">
        <w:rPr>
          <w:rFonts w:ascii="Palatino Linotype" w:hAnsi="Palatino Linotype" w:cs="Tahoma"/>
          <w:szCs w:val="22"/>
        </w:rPr>
        <w:t xml:space="preserve">once de febrero de </w:t>
      </w:r>
      <w:r w:rsidR="00D34402" w:rsidRPr="00AD50F9">
        <w:rPr>
          <w:rFonts w:ascii="Palatino Linotype" w:hAnsi="Palatino Linotype" w:cs="Tahoma"/>
          <w:szCs w:val="22"/>
        </w:rPr>
        <w:t>dos mil diecinueve</w:t>
      </w:r>
      <w:r w:rsidR="00B31222" w:rsidRPr="00AD50F9">
        <w:rPr>
          <w:rFonts w:ascii="Palatino Linotype" w:hAnsi="Palatino Linotype" w:cs="Tahoma"/>
          <w:szCs w:val="22"/>
        </w:rPr>
        <w:t>,</w:t>
      </w:r>
      <w:r w:rsidR="00C07EC7">
        <w:rPr>
          <w:rFonts w:ascii="Palatino Linotype" w:hAnsi="Palatino Linotype" w:cs="Tahoma"/>
          <w:szCs w:val="22"/>
        </w:rPr>
        <w:t xml:space="preserve"> se tuvo por recibida la </w:t>
      </w:r>
      <w:r w:rsidR="001171BD" w:rsidRPr="00AD50F9">
        <w:rPr>
          <w:rFonts w:ascii="Palatino Linotype" w:hAnsi="Palatino Linotype" w:cs="Tahoma"/>
          <w:szCs w:val="22"/>
        </w:rPr>
        <w:t>solicitud de acceso a la información pública</w:t>
      </w:r>
      <w:r w:rsidR="00C85DF7">
        <w:rPr>
          <w:rFonts w:ascii="Palatino Linotype" w:hAnsi="Palatino Linotype" w:cs="Tahoma"/>
          <w:szCs w:val="22"/>
        </w:rPr>
        <w:t>,</w:t>
      </w:r>
      <w:r w:rsidR="00C85DF7" w:rsidRPr="00C85DF7">
        <w:rPr>
          <w:rFonts w:ascii="Palatino Linotype" w:hAnsi="Palatino Linotype" w:cs="Tahoma"/>
          <w:szCs w:val="22"/>
        </w:rPr>
        <w:t xml:space="preserve"> </w:t>
      </w:r>
      <w:r w:rsidR="00C07EC7">
        <w:rPr>
          <w:rFonts w:ascii="Palatino Linotype" w:hAnsi="Palatino Linotype" w:cs="Tahoma"/>
          <w:szCs w:val="22"/>
        </w:rPr>
        <w:t xml:space="preserve">presentada por el Particular </w:t>
      </w:r>
      <w:r w:rsidR="00C85DF7" w:rsidRPr="00AD50F9">
        <w:rPr>
          <w:rFonts w:ascii="Palatino Linotype" w:hAnsi="Palatino Linotype" w:cs="Tahoma"/>
          <w:szCs w:val="22"/>
        </w:rPr>
        <w:t xml:space="preserve">ante el </w:t>
      </w:r>
      <w:r w:rsidR="00C85DF7" w:rsidRPr="004E6506">
        <w:rPr>
          <w:rFonts w:ascii="Palatino Linotype" w:hAnsi="Palatino Linotype" w:cs="Tahoma"/>
          <w:szCs w:val="22"/>
        </w:rPr>
        <w:t>Sistema Para el Desarrollo Integral de la Familia del Municipio de Atizapán de Zaragoza</w:t>
      </w:r>
      <w:r w:rsidR="00C85DF7">
        <w:rPr>
          <w:rFonts w:ascii="Palatino Linotype" w:hAnsi="Palatino Linotype" w:cs="Tahoma"/>
          <w:szCs w:val="22"/>
        </w:rPr>
        <w:t xml:space="preserve">, </w:t>
      </w:r>
      <w:r w:rsidR="00C85DF7" w:rsidRPr="00C85DF7">
        <w:rPr>
          <w:rFonts w:ascii="Palatino Linotype" w:hAnsi="Palatino Linotype" w:cs="Tahoma"/>
          <w:b/>
          <w:bCs/>
          <w:szCs w:val="22"/>
          <w:lang w:val="es-ES"/>
        </w:rPr>
        <w:t xml:space="preserve">lo anterior, ya que si bien, se presentó </w:t>
      </w:r>
      <w:r w:rsidR="00C85DF7">
        <w:rPr>
          <w:rFonts w:ascii="Palatino Linotype" w:hAnsi="Palatino Linotype" w:cs="Tahoma"/>
          <w:b/>
          <w:bCs/>
          <w:szCs w:val="22"/>
          <w:lang w:val="es-ES"/>
        </w:rPr>
        <w:t>dicho requerimiento</w:t>
      </w:r>
      <w:r w:rsidR="00C85DF7" w:rsidRPr="00C85DF7">
        <w:rPr>
          <w:rFonts w:ascii="Palatino Linotype" w:hAnsi="Palatino Linotype" w:cs="Tahoma"/>
          <w:b/>
          <w:bCs/>
          <w:szCs w:val="22"/>
          <w:lang w:val="es-ES"/>
        </w:rPr>
        <w:t xml:space="preserve"> el </w:t>
      </w:r>
      <w:r w:rsidR="00C85DF7">
        <w:rPr>
          <w:rFonts w:ascii="Palatino Linotype" w:hAnsi="Palatino Linotype" w:cs="Tahoma"/>
          <w:b/>
          <w:bCs/>
          <w:szCs w:val="22"/>
          <w:lang w:val="es-ES"/>
        </w:rPr>
        <w:t>nueve</w:t>
      </w:r>
      <w:r w:rsidR="00C85DF7" w:rsidRPr="00C85DF7">
        <w:rPr>
          <w:rFonts w:ascii="Palatino Linotype" w:hAnsi="Palatino Linotype" w:cs="Tahoma"/>
          <w:b/>
          <w:bCs/>
          <w:szCs w:val="22"/>
          <w:lang w:val="es-ES"/>
        </w:rPr>
        <w:t xml:space="preserve"> de ese mes y año, </w:t>
      </w:r>
      <w:r w:rsidR="00C85DF7">
        <w:rPr>
          <w:rFonts w:ascii="Palatino Linotype" w:hAnsi="Palatino Linotype" w:cs="Tahoma"/>
          <w:b/>
          <w:bCs/>
          <w:szCs w:val="22"/>
          <w:lang w:val="es-ES"/>
        </w:rPr>
        <w:t xml:space="preserve">a </w:t>
      </w:r>
      <w:r w:rsidR="00C85DF7" w:rsidRPr="00C85DF7">
        <w:rPr>
          <w:rFonts w:ascii="Palatino Linotype" w:hAnsi="Palatino Linotype" w:cs="Tahoma"/>
          <w:b/>
          <w:szCs w:val="22"/>
        </w:rPr>
        <w:t xml:space="preserve">través del Sistema de Acceso a la Información Mexiquense </w:t>
      </w:r>
      <w:r w:rsidR="00C85DF7" w:rsidRPr="00C85DF7">
        <w:rPr>
          <w:rFonts w:ascii="Palatino Linotype" w:hAnsi="Palatino Linotype" w:cs="Tahoma"/>
          <w:b/>
          <w:szCs w:val="22"/>
          <w:lang w:val="es-ES"/>
        </w:rPr>
        <w:t>(SAIMEX)</w:t>
      </w:r>
      <w:r w:rsidR="00C85DF7" w:rsidRPr="00C85DF7">
        <w:rPr>
          <w:rFonts w:ascii="Palatino Linotype" w:hAnsi="Palatino Linotype" w:cs="Tahoma"/>
          <w:b/>
          <w:bCs/>
          <w:szCs w:val="22"/>
          <w:lang w:val="es-ES"/>
        </w:rPr>
        <w:t>, también lo es, que fue inhábil, de conformidad con el artículo 3</w:t>
      </w:r>
      <w:r w:rsidR="00E54283">
        <w:rPr>
          <w:rFonts w:ascii="Palatino Linotype" w:hAnsi="Palatino Linotype" w:cs="Tahoma"/>
          <w:b/>
          <w:bCs/>
          <w:szCs w:val="22"/>
          <w:lang w:val="es-ES"/>
        </w:rPr>
        <w:t>°</w:t>
      </w:r>
      <w:r w:rsidR="00C85DF7" w:rsidRPr="00C85DF7">
        <w:rPr>
          <w:rFonts w:ascii="Palatino Linotype" w:hAnsi="Palatino Linotype" w:cs="Tahoma"/>
          <w:b/>
          <w:bCs/>
          <w:szCs w:val="22"/>
          <w:lang w:val="es-ES"/>
        </w:rPr>
        <w:t>, fracción X de la Ley de Transparencia y Acceso a la Información Pública del Estado de México y Municipios, por lo que, se tuvo por recibido, el día hábil siguiente</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31222" w:rsidRPr="00AD50F9">
        <w:rPr>
          <w:rFonts w:ascii="Palatino Linotype" w:hAnsi="Palatino Linotype" w:cs="Tahoma"/>
          <w:szCs w:val="22"/>
        </w:rPr>
        <w:t>:</w:t>
      </w:r>
    </w:p>
    <w:p w:rsidR="00637179" w:rsidRDefault="00637179" w:rsidP="0096489F">
      <w:pPr>
        <w:pStyle w:val="Prrafodelista"/>
        <w:tabs>
          <w:tab w:val="left" w:pos="567"/>
        </w:tabs>
        <w:spacing w:line="360" w:lineRule="auto"/>
        <w:ind w:left="0"/>
        <w:contextualSpacing w:val="0"/>
        <w:jc w:val="both"/>
        <w:rPr>
          <w:rFonts w:ascii="Palatino Linotype" w:hAnsi="Palatino Linotype" w:cs="Tahoma"/>
          <w:szCs w:val="22"/>
        </w:rPr>
      </w:pPr>
    </w:p>
    <w:p w:rsidR="00E54283" w:rsidRDefault="00E54283" w:rsidP="0096489F">
      <w:pPr>
        <w:pStyle w:val="Prrafodelista"/>
        <w:tabs>
          <w:tab w:val="left" w:pos="567"/>
        </w:tabs>
        <w:spacing w:line="360" w:lineRule="auto"/>
        <w:ind w:left="0"/>
        <w:contextualSpacing w:val="0"/>
        <w:jc w:val="both"/>
        <w:rPr>
          <w:rFonts w:ascii="Palatino Linotype" w:hAnsi="Palatino Linotype" w:cs="Tahoma"/>
          <w:szCs w:val="22"/>
        </w:rPr>
      </w:pPr>
    </w:p>
    <w:p w:rsidR="00C85DF7" w:rsidRPr="00C85DF7" w:rsidRDefault="00D01F75" w:rsidP="0096489F">
      <w:pPr>
        <w:tabs>
          <w:tab w:val="left" w:pos="4667"/>
        </w:tabs>
        <w:spacing w:line="360" w:lineRule="auto"/>
        <w:ind w:left="567" w:right="567"/>
        <w:jc w:val="both"/>
        <w:rPr>
          <w:rFonts w:ascii="Palatino Linotype" w:hAnsi="Palatino Linotype" w:cs="Tahoma"/>
          <w:b/>
          <w:bCs/>
          <w:i/>
          <w:sz w:val="22"/>
          <w:szCs w:val="22"/>
        </w:rPr>
      </w:pPr>
      <w:r w:rsidRPr="00C85DF7">
        <w:rPr>
          <w:rFonts w:ascii="Palatino Linotype" w:hAnsi="Palatino Linotype" w:cs="Tahoma"/>
          <w:b/>
          <w:bCs/>
          <w:i/>
          <w:sz w:val="22"/>
          <w:szCs w:val="22"/>
        </w:rPr>
        <w:lastRenderedPageBreak/>
        <w:t>“</w:t>
      </w:r>
      <w:r w:rsidR="00C85DF7" w:rsidRPr="00C85DF7">
        <w:rPr>
          <w:rFonts w:ascii="Palatino Linotype" w:hAnsi="Palatino Linotype" w:cs="Tahoma"/>
          <w:b/>
          <w:bCs/>
          <w:i/>
          <w:sz w:val="22"/>
          <w:szCs w:val="22"/>
        </w:rPr>
        <w:t>DESCRIPCIÓN CLARA Y PRECISA DE LA INFORMACIÓN SOLICITADA</w:t>
      </w:r>
    </w:p>
    <w:p w:rsidR="00D01F75" w:rsidRPr="00AD50F9" w:rsidRDefault="001A0398" w:rsidP="0096489F">
      <w:pPr>
        <w:tabs>
          <w:tab w:val="left" w:pos="4667"/>
        </w:tabs>
        <w:spacing w:line="360" w:lineRule="auto"/>
        <w:ind w:left="567" w:right="567"/>
        <w:jc w:val="both"/>
        <w:rPr>
          <w:rFonts w:ascii="Palatino Linotype" w:hAnsi="Palatino Linotype" w:cs="Tahoma"/>
          <w:bCs/>
          <w:i/>
          <w:sz w:val="22"/>
          <w:szCs w:val="22"/>
        </w:rPr>
      </w:pPr>
      <w:r w:rsidRPr="001A0398">
        <w:rPr>
          <w:rFonts w:ascii="Palatino Linotype" w:hAnsi="Palatino Linotype"/>
          <w:i/>
          <w:color w:val="000000"/>
          <w:sz w:val="22"/>
          <w:szCs w:val="22"/>
        </w:rPr>
        <w:t>SOLICITO CON EVIDENCIA EL GRADO MAXIMO DE ESTUDIOS DE LA DIRECTORA GENERAL ASÍ COMO HISTORIAL LABORAL</w:t>
      </w:r>
      <w:r w:rsidR="00D01F75" w:rsidRPr="001A0398">
        <w:rPr>
          <w:rFonts w:ascii="Palatino Linotype" w:hAnsi="Palatino Linotype" w:cs="Tahoma"/>
          <w:bCs/>
          <w:i/>
          <w:sz w:val="22"/>
          <w:szCs w:val="22"/>
        </w:rPr>
        <w:t>”</w:t>
      </w:r>
      <w:r w:rsidR="00D01F75" w:rsidRPr="00AD50F9">
        <w:rPr>
          <w:rFonts w:ascii="Palatino Linotype" w:hAnsi="Palatino Linotype" w:cs="Tahoma"/>
          <w:bCs/>
          <w:i/>
          <w:sz w:val="22"/>
          <w:szCs w:val="22"/>
        </w:rPr>
        <w:t xml:space="preserve"> (Sic.)</w:t>
      </w:r>
    </w:p>
    <w:p w:rsidR="00D01F75" w:rsidRDefault="00D01F75" w:rsidP="0096489F">
      <w:pPr>
        <w:tabs>
          <w:tab w:val="left" w:pos="4667"/>
        </w:tabs>
        <w:spacing w:line="360" w:lineRule="auto"/>
        <w:ind w:left="567" w:right="567"/>
        <w:jc w:val="both"/>
        <w:rPr>
          <w:rFonts w:ascii="Palatino Linotype" w:hAnsi="Palatino Linotype" w:cs="Tahoma"/>
          <w:bCs/>
          <w:i/>
          <w:sz w:val="22"/>
          <w:szCs w:val="22"/>
        </w:rPr>
      </w:pPr>
    </w:p>
    <w:p w:rsidR="00D01F75" w:rsidRPr="00AD50F9" w:rsidRDefault="00D01F75" w:rsidP="0096489F">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
          <w:bCs/>
          <w:i/>
          <w:sz w:val="22"/>
          <w:szCs w:val="22"/>
        </w:rPr>
        <w:t>“MODALIDAD DE ENTREGA</w:t>
      </w:r>
    </w:p>
    <w:p w:rsidR="00D01F75" w:rsidRPr="00AD50F9" w:rsidRDefault="00E64BD9" w:rsidP="0096489F">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Cs/>
          <w:i/>
          <w:sz w:val="22"/>
          <w:szCs w:val="22"/>
        </w:rPr>
        <w:t>A través del SAIMEX</w:t>
      </w:r>
      <w:r w:rsidR="00D01F75" w:rsidRPr="00AD50F9">
        <w:rPr>
          <w:rFonts w:ascii="Palatino Linotype" w:hAnsi="Palatino Linotype" w:cs="Tahoma"/>
          <w:bCs/>
          <w:i/>
          <w:sz w:val="22"/>
          <w:szCs w:val="22"/>
        </w:rPr>
        <w:t>”</w:t>
      </w:r>
    </w:p>
    <w:p w:rsidR="0092073B" w:rsidRPr="00AD50F9" w:rsidRDefault="0092073B" w:rsidP="0096489F">
      <w:pPr>
        <w:pStyle w:val="Prrafodelista"/>
        <w:tabs>
          <w:tab w:val="left" w:pos="567"/>
        </w:tabs>
        <w:spacing w:line="360" w:lineRule="auto"/>
        <w:ind w:left="0"/>
        <w:contextualSpacing w:val="0"/>
        <w:jc w:val="both"/>
        <w:rPr>
          <w:rFonts w:ascii="Palatino Linotype" w:hAnsi="Palatino Linotype" w:cs="Tahoma"/>
          <w:b/>
          <w:szCs w:val="22"/>
        </w:rPr>
      </w:pPr>
    </w:p>
    <w:p w:rsidR="0096489F" w:rsidRDefault="006C1B1D" w:rsidP="0096489F">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II</w:t>
      </w:r>
      <w:r w:rsidR="00C55151" w:rsidRPr="00AD50F9">
        <w:rPr>
          <w:rFonts w:ascii="Palatino Linotype" w:hAnsi="Palatino Linotype" w:cs="Tahoma"/>
          <w:b/>
          <w:szCs w:val="22"/>
        </w:rPr>
        <w:t>.</w:t>
      </w:r>
      <w:r w:rsidR="00D34402" w:rsidRPr="00AD50F9">
        <w:rPr>
          <w:rFonts w:ascii="Palatino Linotype" w:hAnsi="Palatino Linotype" w:cs="Tahoma"/>
          <w:b/>
          <w:szCs w:val="22"/>
        </w:rPr>
        <w:t xml:space="preserve"> </w:t>
      </w:r>
      <w:r w:rsidR="0096489F" w:rsidRPr="0096489F">
        <w:rPr>
          <w:rFonts w:ascii="Palatino Linotype" w:hAnsi="Palatino Linotype" w:cs="Tahoma"/>
          <w:b/>
          <w:szCs w:val="22"/>
        </w:rPr>
        <w:t>Prórroga del Sujeto Obligado.</w:t>
      </w:r>
    </w:p>
    <w:p w:rsidR="0096489F" w:rsidRDefault="0096489F" w:rsidP="0096489F">
      <w:pPr>
        <w:pStyle w:val="Prrafodelista"/>
        <w:tabs>
          <w:tab w:val="left" w:pos="567"/>
        </w:tabs>
        <w:spacing w:line="360" w:lineRule="auto"/>
        <w:ind w:left="0"/>
        <w:contextualSpacing w:val="0"/>
        <w:jc w:val="both"/>
        <w:rPr>
          <w:rFonts w:ascii="Palatino Linotype" w:hAnsi="Palatino Linotype" w:cs="Tahoma"/>
          <w:b/>
          <w:szCs w:val="22"/>
        </w:rPr>
      </w:pPr>
    </w:p>
    <w:p w:rsidR="0096489F" w:rsidRPr="0031754B" w:rsidRDefault="0096489F" w:rsidP="0096489F">
      <w:pPr>
        <w:pStyle w:val="Prrafodelista"/>
        <w:tabs>
          <w:tab w:val="left" w:pos="567"/>
        </w:tabs>
        <w:spacing w:line="360" w:lineRule="auto"/>
        <w:ind w:left="0"/>
        <w:contextualSpacing w:val="0"/>
        <w:jc w:val="both"/>
        <w:rPr>
          <w:rFonts w:ascii="Palatino Linotype" w:hAnsi="Palatino Linotype" w:cs="Tahoma"/>
          <w:b/>
          <w:szCs w:val="22"/>
        </w:rPr>
      </w:pPr>
      <w:r>
        <w:rPr>
          <w:rFonts w:ascii="Palatino Linotype" w:hAnsi="Palatino Linotype" w:cs="Tahoma"/>
          <w:szCs w:val="22"/>
        </w:rPr>
        <w:t xml:space="preserve">Con fecha veintiocho de febrero de dos mil diecinueve, </w:t>
      </w:r>
      <w:r w:rsidRPr="0096489F">
        <w:rPr>
          <w:rFonts w:ascii="Palatino Linotype" w:hAnsi="Palatino Linotype" w:cs="Tahoma"/>
          <w:bCs/>
          <w:szCs w:val="22"/>
        </w:rPr>
        <w:t>mediante el Sistema de Acceso a la Información Mexiquense (SAIMEX), la Responsable de la Unidad de Transparencia de la Sistema Para el Desarrollo Integral de la Familia del Municipio de Atizapán de Zaragoza, notificó al Particular una prórroga para dar respuesta</w:t>
      </w:r>
      <w:r>
        <w:rPr>
          <w:rFonts w:ascii="Palatino Linotype" w:hAnsi="Palatino Linotype" w:cs="Tahoma"/>
          <w:bCs/>
          <w:szCs w:val="22"/>
        </w:rPr>
        <w:t xml:space="preserve"> a la solicitud de información con número </w:t>
      </w:r>
      <w:r w:rsidRPr="0096489F">
        <w:rPr>
          <w:rFonts w:ascii="Palatino Linotype" w:hAnsi="Palatino Linotype" w:cs="Tahoma"/>
          <w:bCs/>
          <w:szCs w:val="22"/>
        </w:rPr>
        <w:t>00026/DIFATIZARA/IP/2019</w:t>
      </w:r>
      <w:r w:rsidR="0031754B" w:rsidRPr="0031754B">
        <w:rPr>
          <w:rFonts w:ascii="Palatino Linotype" w:hAnsi="Palatino Linotype" w:cs="Tahoma"/>
          <w:bCs/>
          <w:szCs w:val="22"/>
        </w:rPr>
        <w:t xml:space="preserve">, en donde precisó que se notificaría la respuesta correspondiente en el plazo estipulado; </w:t>
      </w:r>
      <w:r w:rsidR="0031754B" w:rsidRPr="0031754B">
        <w:rPr>
          <w:rFonts w:ascii="Palatino Linotype" w:hAnsi="Palatino Linotype" w:cs="Tahoma"/>
          <w:b/>
          <w:bCs/>
          <w:szCs w:val="22"/>
        </w:rPr>
        <w:t xml:space="preserve">no obstante de las constancias que obran en </w:t>
      </w:r>
      <w:r w:rsidR="00C07EC7">
        <w:rPr>
          <w:rFonts w:ascii="Palatino Linotype" w:hAnsi="Palatino Linotype" w:cs="Tahoma"/>
          <w:b/>
          <w:bCs/>
          <w:szCs w:val="22"/>
        </w:rPr>
        <w:t>el</w:t>
      </w:r>
      <w:r w:rsidR="00C07EC7" w:rsidRPr="0031754B">
        <w:rPr>
          <w:rFonts w:ascii="Palatino Linotype" w:hAnsi="Palatino Linotype" w:cs="Tahoma"/>
          <w:b/>
          <w:bCs/>
          <w:szCs w:val="22"/>
        </w:rPr>
        <w:t xml:space="preserve"> </w:t>
      </w:r>
      <w:r w:rsidR="0031754B" w:rsidRPr="0031754B">
        <w:rPr>
          <w:rFonts w:ascii="Palatino Linotype" w:hAnsi="Palatino Linotype" w:cs="Tahoma"/>
          <w:b/>
          <w:bCs/>
          <w:szCs w:val="22"/>
        </w:rPr>
        <w:t>expediente</w:t>
      </w:r>
      <w:r w:rsidR="00C07EC7">
        <w:rPr>
          <w:rFonts w:ascii="Palatino Linotype" w:hAnsi="Palatino Linotype" w:cs="Tahoma"/>
          <w:b/>
          <w:bCs/>
          <w:szCs w:val="22"/>
        </w:rPr>
        <w:t xml:space="preserve"> electrónico en que se actúa</w:t>
      </w:r>
      <w:r w:rsidR="0031754B" w:rsidRPr="0031754B">
        <w:rPr>
          <w:rFonts w:ascii="Palatino Linotype" w:hAnsi="Palatino Linotype" w:cs="Tahoma"/>
          <w:b/>
          <w:bCs/>
          <w:szCs w:val="22"/>
        </w:rPr>
        <w:t>, se advierte que omitió adjuntar el Acuerdo del Comité que confirmara dicha situación.</w:t>
      </w:r>
    </w:p>
    <w:p w:rsidR="0096489F" w:rsidRDefault="0096489F" w:rsidP="0096489F">
      <w:pPr>
        <w:pStyle w:val="Prrafodelista"/>
        <w:tabs>
          <w:tab w:val="left" w:pos="567"/>
        </w:tabs>
        <w:spacing w:line="360" w:lineRule="auto"/>
        <w:ind w:left="0"/>
        <w:contextualSpacing w:val="0"/>
        <w:jc w:val="both"/>
        <w:rPr>
          <w:rFonts w:ascii="Palatino Linotype" w:hAnsi="Palatino Linotype" w:cs="Tahoma"/>
          <w:b/>
          <w:szCs w:val="22"/>
        </w:rPr>
      </w:pPr>
    </w:p>
    <w:p w:rsidR="00AA5A86" w:rsidRPr="00AD50F9" w:rsidRDefault="0031754B" w:rsidP="0096489F">
      <w:pPr>
        <w:pStyle w:val="Prrafodelista"/>
        <w:tabs>
          <w:tab w:val="left" w:pos="567"/>
        </w:tabs>
        <w:spacing w:line="360" w:lineRule="auto"/>
        <w:ind w:left="0"/>
        <w:contextualSpacing w:val="0"/>
        <w:jc w:val="both"/>
        <w:rPr>
          <w:rFonts w:ascii="Palatino Linotype" w:hAnsi="Palatino Linotype" w:cs="Tahoma"/>
          <w:b/>
          <w:szCs w:val="22"/>
        </w:rPr>
      </w:pPr>
      <w:r>
        <w:rPr>
          <w:rFonts w:ascii="Palatino Linotype" w:hAnsi="Palatino Linotype" w:cs="Tahoma"/>
          <w:b/>
          <w:szCs w:val="22"/>
        </w:rPr>
        <w:t xml:space="preserve">III. </w:t>
      </w:r>
      <w:r w:rsidR="00AA5A86" w:rsidRPr="00AD50F9">
        <w:rPr>
          <w:rFonts w:ascii="Palatino Linotype" w:hAnsi="Palatino Linotype" w:cs="Tahoma"/>
          <w:b/>
          <w:szCs w:val="22"/>
        </w:rPr>
        <w:t>Respuesta del Sujeto Obligado.</w:t>
      </w:r>
    </w:p>
    <w:p w:rsidR="00AA5A86" w:rsidRPr="00AD50F9" w:rsidRDefault="00AA5A86" w:rsidP="0096489F">
      <w:pPr>
        <w:autoSpaceDE w:val="0"/>
        <w:autoSpaceDN w:val="0"/>
        <w:adjustRightInd w:val="0"/>
        <w:spacing w:line="360" w:lineRule="auto"/>
        <w:jc w:val="both"/>
        <w:rPr>
          <w:rFonts w:ascii="Palatino Linotype" w:hAnsi="Palatino Linotype" w:cs="Tahoma"/>
          <w:b/>
          <w:sz w:val="22"/>
          <w:szCs w:val="22"/>
        </w:rPr>
      </w:pPr>
    </w:p>
    <w:p w:rsidR="004A6ECB" w:rsidRDefault="00E43A0F" w:rsidP="0096489F">
      <w:pPr>
        <w:autoSpaceDE w:val="0"/>
        <w:autoSpaceDN w:val="0"/>
        <w:adjustRightInd w:val="0"/>
        <w:spacing w:line="360" w:lineRule="auto"/>
        <w:jc w:val="both"/>
        <w:rPr>
          <w:rFonts w:ascii="Palatino Linotype" w:hAnsi="Palatino Linotype" w:cs="Tahoma"/>
          <w:bCs/>
          <w:sz w:val="22"/>
          <w:szCs w:val="22"/>
        </w:rPr>
      </w:pPr>
      <w:r w:rsidRPr="00AD50F9">
        <w:rPr>
          <w:rFonts w:ascii="Palatino Linotype" w:hAnsi="Palatino Linotype" w:cs="Tahoma"/>
          <w:sz w:val="22"/>
          <w:szCs w:val="22"/>
        </w:rPr>
        <w:t xml:space="preserve">Con fecha </w:t>
      </w:r>
      <w:r w:rsidR="00BF5E5E">
        <w:rPr>
          <w:rFonts w:ascii="Palatino Linotype" w:hAnsi="Palatino Linotype" w:cs="Tahoma"/>
          <w:sz w:val="22"/>
          <w:szCs w:val="22"/>
        </w:rPr>
        <w:t xml:space="preserve">trece de </w:t>
      </w:r>
      <w:r w:rsidR="006E7DA9" w:rsidRPr="00AD50F9">
        <w:rPr>
          <w:rFonts w:ascii="Palatino Linotype" w:hAnsi="Palatino Linotype" w:cs="Tahoma"/>
          <w:sz w:val="22"/>
          <w:szCs w:val="22"/>
        </w:rPr>
        <w:t>marzo</w:t>
      </w:r>
      <w:r w:rsidR="00D34402" w:rsidRPr="00AD50F9">
        <w:rPr>
          <w:rFonts w:ascii="Palatino Linotype" w:hAnsi="Palatino Linotype" w:cs="Tahoma"/>
          <w:sz w:val="22"/>
          <w:szCs w:val="22"/>
        </w:rPr>
        <w:t xml:space="preserve"> de dos mil diecinueve</w:t>
      </w:r>
      <w:r w:rsidRPr="00AD50F9">
        <w:rPr>
          <w:rFonts w:ascii="Palatino Linotype" w:hAnsi="Palatino Linotype" w:cs="Tahoma"/>
          <w:sz w:val="22"/>
          <w:szCs w:val="22"/>
        </w:rPr>
        <w:t xml:space="preserve">, </w:t>
      </w:r>
      <w:r w:rsidR="00580BBC" w:rsidRPr="00AD50F9">
        <w:rPr>
          <w:rFonts w:ascii="Palatino Linotype" w:hAnsi="Palatino Linotype" w:cs="Tahoma"/>
          <w:sz w:val="22"/>
          <w:szCs w:val="22"/>
        </w:rPr>
        <w:t xml:space="preserve">el </w:t>
      </w:r>
      <w:r w:rsidR="00BF5E5E">
        <w:rPr>
          <w:rFonts w:ascii="Palatino Linotype" w:hAnsi="Palatino Linotype" w:cs="Tahoma"/>
          <w:sz w:val="22"/>
          <w:szCs w:val="22"/>
        </w:rPr>
        <w:t>Coordinador de Recursos Humanos del Sistema Municipal para el Desarrollo Integral de la Familia de Atizapán de Zaragoza</w:t>
      </w:r>
      <w:r w:rsidRPr="00AD50F9">
        <w:rPr>
          <w:rFonts w:ascii="Palatino Linotype" w:hAnsi="Palatino Linotype" w:cs="Tahoma"/>
          <w:sz w:val="22"/>
          <w:szCs w:val="22"/>
        </w:rPr>
        <w:t xml:space="preserve"> notificó </w:t>
      </w:r>
      <w:r w:rsidR="0031754B">
        <w:rPr>
          <w:rFonts w:ascii="Palatino Linotype" w:hAnsi="Palatino Linotype" w:cs="Tahoma"/>
          <w:sz w:val="22"/>
          <w:szCs w:val="22"/>
        </w:rPr>
        <w:t>al</w:t>
      </w:r>
      <w:r w:rsidRPr="00AD50F9">
        <w:rPr>
          <w:rFonts w:ascii="Palatino Linotype" w:hAnsi="Palatino Linotype" w:cs="Tahoma"/>
          <w:sz w:val="22"/>
          <w:szCs w:val="22"/>
        </w:rPr>
        <w:t xml:space="preserve"> </w:t>
      </w:r>
      <w:r w:rsidR="00D34402" w:rsidRPr="00AD50F9">
        <w:rPr>
          <w:rFonts w:ascii="Palatino Linotype" w:hAnsi="Palatino Linotype" w:cs="Tahoma"/>
          <w:sz w:val="22"/>
          <w:szCs w:val="22"/>
        </w:rPr>
        <w:t>Solicitante</w:t>
      </w:r>
      <w:r w:rsidRPr="00AD50F9">
        <w:rPr>
          <w:rFonts w:ascii="Palatino Linotype" w:hAnsi="Palatino Linotype" w:cs="Tahoma"/>
          <w:sz w:val="22"/>
          <w:szCs w:val="22"/>
        </w:rPr>
        <w:t>, mediante el Sistema de Acceso a la Información Me</w:t>
      </w:r>
      <w:r w:rsidR="003C5C01" w:rsidRPr="00AD50F9">
        <w:rPr>
          <w:rFonts w:ascii="Palatino Linotype" w:hAnsi="Palatino Linotype" w:cs="Tahoma"/>
          <w:sz w:val="22"/>
          <w:szCs w:val="22"/>
        </w:rPr>
        <w:t>xiquense (SAIMEX), la respuesta</w:t>
      </w:r>
      <w:r w:rsidR="0031754B">
        <w:rPr>
          <w:rFonts w:ascii="Palatino Linotype" w:hAnsi="Palatino Linotype" w:cs="Tahoma"/>
          <w:sz w:val="22"/>
          <w:szCs w:val="22"/>
        </w:rPr>
        <w:t xml:space="preserve"> al requerimiento informativo</w:t>
      </w:r>
      <w:r w:rsidR="003C5C01" w:rsidRPr="00AD50F9">
        <w:rPr>
          <w:rFonts w:ascii="Palatino Linotype" w:hAnsi="Palatino Linotype" w:cs="Tahoma"/>
          <w:sz w:val="22"/>
          <w:szCs w:val="22"/>
        </w:rPr>
        <w:t xml:space="preserve">, a través </w:t>
      </w:r>
      <w:r w:rsidR="00C07EC7">
        <w:rPr>
          <w:rFonts w:ascii="Palatino Linotype" w:hAnsi="Palatino Linotype" w:cs="Tahoma"/>
          <w:sz w:val="22"/>
          <w:szCs w:val="22"/>
        </w:rPr>
        <w:t xml:space="preserve">de oficio </w:t>
      </w:r>
      <w:r w:rsidR="009B4FD5" w:rsidRPr="009B4FD5">
        <w:rPr>
          <w:rFonts w:ascii="Palatino Linotype" w:hAnsi="Palatino Linotype" w:cs="Tahoma"/>
          <w:bCs/>
          <w:sz w:val="22"/>
          <w:szCs w:val="22"/>
        </w:rPr>
        <w:t>sin número, de</w:t>
      </w:r>
      <w:r w:rsidR="00C07EC7">
        <w:rPr>
          <w:rFonts w:ascii="Palatino Linotype" w:hAnsi="Palatino Linotype" w:cs="Tahoma"/>
          <w:bCs/>
          <w:sz w:val="22"/>
          <w:szCs w:val="22"/>
        </w:rPr>
        <w:t xml:space="preserve"> fecha</w:t>
      </w:r>
      <w:r w:rsidR="009B4FD5" w:rsidRPr="009B4FD5">
        <w:rPr>
          <w:rFonts w:ascii="Palatino Linotype" w:hAnsi="Palatino Linotype" w:cs="Tahoma"/>
          <w:bCs/>
          <w:sz w:val="22"/>
          <w:szCs w:val="22"/>
        </w:rPr>
        <w:t xml:space="preserve"> diecinueve de </w:t>
      </w:r>
      <w:r w:rsidR="009B4FD5" w:rsidRPr="009B4FD5">
        <w:rPr>
          <w:rFonts w:ascii="Palatino Linotype" w:hAnsi="Palatino Linotype" w:cs="Tahoma"/>
          <w:bCs/>
          <w:sz w:val="22"/>
          <w:szCs w:val="22"/>
        </w:rPr>
        <w:lastRenderedPageBreak/>
        <w:t>febrero de dos mil diecinueve, suscrito por la Responsable de la Unidad de Transparencia y dirigido al Solicitante, cuyo contenido es el siguiente:</w:t>
      </w:r>
    </w:p>
    <w:p w:rsidR="004166DB" w:rsidRPr="00AD50F9" w:rsidRDefault="004166DB" w:rsidP="0096489F">
      <w:pPr>
        <w:autoSpaceDE w:val="0"/>
        <w:autoSpaceDN w:val="0"/>
        <w:adjustRightInd w:val="0"/>
        <w:spacing w:line="360" w:lineRule="auto"/>
        <w:jc w:val="both"/>
        <w:rPr>
          <w:rFonts w:ascii="Palatino Linotype" w:hAnsi="Palatino Linotype" w:cs="Tahoma"/>
          <w:bCs/>
          <w:i/>
          <w:sz w:val="22"/>
          <w:szCs w:val="22"/>
        </w:rPr>
      </w:pPr>
    </w:p>
    <w:p w:rsidR="000A0861" w:rsidRPr="00AD50F9" w:rsidRDefault="00EF4068" w:rsidP="0096489F">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Cs/>
          <w:i/>
          <w:sz w:val="22"/>
          <w:szCs w:val="22"/>
        </w:rPr>
        <w:t>”</w:t>
      </w:r>
      <w:r>
        <w:rPr>
          <w:rFonts w:ascii="Palatino Linotype" w:hAnsi="Palatino Linotype" w:cs="Tahoma"/>
          <w:bCs/>
          <w:i/>
          <w:sz w:val="22"/>
          <w:szCs w:val="22"/>
        </w:rPr>
        <w:t>Al respecto m</w:t>
      </w:r>
      <w:r w:rsidRPr="00EF4068">
        <w:rPr>
          <w:rFonts w:ascii="Palatino Linotype" w:hAnsi="Palatino Linotype" w:cs="Tahoma"/>
          <w:bCs/>
          <w:i/>
          <w:sz w:val="22"/>
          <w:szCs w:val="22"/>
        </w:rPr>
        <w:t xml:space="preserve">e permito informarle que el grado máximo de estudios de la Directora General es en Licenciatura con respecto a la evidencia digital el Comité de Transparencia acordó que cierta información es clasificada como confidencial uno de ellos es evidencia digital de certificados, títulos y cedulas, ya que se puede llevar acabo falsificación o duplicidad de dichos documentos además de que su divulgación no aporta a la transparencia o a la rendición de cuentas y si general una transgresión a la vida privada de igual manera se clasifico como confidencial el historial laboral ya que su divulgación no aporta a la transparencia o a la rendición de cuentas y si general una transgresión a la vida privada, lo anterior con fundamento en el </w:t>
      </w:r>
      <w:r w:rsidR="009B4FD5" w:rsidRPr="00EF4068">
        <w:rPr>
          <w:rFonts w:ascii="Palatino Linotype" w:hAnsi="Palatino Linotype" w:cs="Tahoma"/>
          <w:bCs/>
          <w:i/>
          <w:sz w:val="22"/>
          <w:szCs w:val="22"/>
        </w:rPr>
        <w:t>artículo</w:t>
      </w:r>
      <w:r w:rsidRPr="00EF4068">
        <w:rPr>
          <w:rFonts w:ascii="Palatino Linotype" w:hAnsi="Palatino Linotype" w:cs="Tahoma"/>
          <w:bCs/>
          <w:i/>
          <w:sz w:val="22"/>
          <w:szCs w:val="22"/>
        </w:rPr>
        <w:t xml:space="preserve"> 116 de la Ley de Transparencia y Acceso a la Información Pública, articulo 143 de la Ley de Transparencia y Acceso a la Información Pública del Estado de México y Municipios, numeral trigésimo octavo fracción I de los Lineamientos Generales de Clasificación y Desclasificación de la información. Sin más por el momento quedo de usted</w:t>
      </w:r>
      <w:r w:rsidR="000A0861" w:rsidRPr="00AD50F9">
        <w:rPr>
          <w:rFonts w:ascii="Palatino Linotype" w:hAnsi="Palatino Linotype" w:cs="Tahoma"/>
          <w:bCs/>
          <w:i/>
          <w:sz w:val="22"/>
          <w:szCs w:val="22"/>
        </w:rPr>
        <w:t>” (Sic.)</w:t>
      </w:r>
    </w:p>
    <w:p w:rsidR="00580BBC" w:rsidRPr="00AD50F9" w:rsidRDefault="00580BBC" w:rsidP="0096489F">
      <w:pPr>
        <w:autoSpaceDE w:val="0"/>
        <w:autoSpaceDN w:val="0"/>
        <w:adjustRightInd w:val="0"/>
        <w:spacing w:line="360" w:lineRule="auto"/>
        <w:jc w:val="both"/>
        <w:rPr>
          <w:rFonts w:ascii="Palatino Linotype" w:hAnsi="Palatino Linotype" w:cs="Tahoma"/>
          <w:bCs/>
          <w:sz w:val="22"/>
          <w:szCs w:val="22"/>
        </w:rPr>
      </w:pPr>
    </w:p>
    <w:p w:rsidR="00587F23" w:rsidRPr="00AD50F9" w:rsidRDefault="0030032A" w:rsidP="0096489F">
      <w:pPr>
        <w:autoSpaceDE w:val="0"/>
        <w:autoSpaceDN w:val="0"/>
        <w:adjustRightInd w:val="0"/>
        <w:spacing w:line="360" w:lineRule="auto"/>
        <w:jc w:val="both"/>
        <w:rPr>
          <w:rFonts w:ascii="Palatino Linotype" w:hAnsi="Palatino Linotype" w:cs="Tahoma"/>
          <w:b/>
          <w:sz w:val="22"/>
          <w:szCs w:val="22"/>
        </w:rPr>
      </w:pPr>
      <w:r w:rsidRPr="00AD50F9">
        <w:rPr>
          <w:rFonts w:ascii="Palatino Linotype" w:hAnsi="Palatino Linotype" w:cs="Tahoma"/>
          <w:b/>
          <w:sz w:val="22"/>
          <w:szCs w:val="22"/>
        </w:rPr>
        <w:t>I</w:t>
      </w:r>
      <w:r w:rsidR="009E2A64">
        <w:rPr>
          <w:rFonts w:ascii="Palatino Linotype" w:hAnsi="Palatino Linotype" w:cs="Tahoma"/>
          <w:b/>
          <w:sz w:val="22"/>
          <w:szCs w:val="22"/>
        </w:rPr>
        <w:t>V</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p>
    <w:p w:rsidR="00587F23" w:rsidRPr="00AD50F9" w:rsidRDefault="00587F23" w:rsidP="0096489F">
      <w:pPr>
        <w:autoSpaceDE w:val="0"/>
        <w:autoSpaceDN w:val="0"/>
        <w:adjustRightInd w:val="0"/>
        <w:spacing w:line="360" w:lineRule="auto"/>
        <w:jc w:val="both"/>
        <w:rPr>
          <w:rFonts w:ascii="Palatino Linotype" w:hAnsi="Palatino Linotype" w:cs="Tahoma"/>
          <w:b/>
          <w:sz w:val="22"/>
          <w:szCs w:val="22"/>
        </w:rPr>
      </w:pPr>
    </w:p>
    <w:p w:rsidR="00BE4843" w:rsidRPr="00AD50F9" w:rsidRDefault="004E401B" w:rsidP="0096489F">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EF4068">
        <w:rPr>
          <w:rFonts w:ascii="Palatino Linotype" w:hAnsi="Palatino Linotype" w:cs="Tahoma"/>
          <w:sz w:val="22"/>
          <w:szCs w:val="22"/>
        </w:rPr>
        <w:t xml:space="preserve">catorce de </w:t>
      </w:r>
      <w:r w:rsidR="00E47C0D" w:rsidRPr="00AD50F9">
        <w:rPr>
          <w:rFonts w:ascii="Palatino Linotype" w:hAnsi="Palatino Linotype" w:cs="Tahoma"/>
          <w:sz w:val="22"/>
          <w:szCs w:val="22"/>
        </w:rPr>
        <w:t>marzo</w:t>
      </w:r>
      <w:r w:rsidR="0030032A" w:rsidRPr="00AD50F9">
        <w:rPr>
          <w:rFonts w:ascii="Palatino Linotype" w:hAnsi="Palatino Linotype" w:cs="Tahoma"/>
          <w:sz w:val="22"/>
          <w:szCs w:val="22"/>
        </w:rPr>
        <w:t xml:space="preserve"> de dos mil diecinueve</w:t>
      </w:r>
      <w:r w:rsidR="00C25238" w:rsidRPr="00AD50F9">
        <w:rPr>
          <w:rFonts w:ascii="Palatino Linotype" w:hAnsi="Palatino Linotype" w:cs="Tahoma"/>
          <w:sz w:val="22"/>
          <w:szCs w:val="22"/>
        </w:rPr>
        <w:t xml:space="preserve">, </w:t>
      </w:r>
      <w:r w:rsidR="00BE4843" w:rsidRPr="00AD50F9">
        <w:rPr>
          <w:rFonts w:ascii="Palatino Linotype" w:hAnsi="Palatino Linotype" w:cs="Tahoma"/>
          <w:sz w:val="22"/>
          <w:szCs w:val="22"/>
        </w:rPr>
        <w:t xml:space="preserve">se recibió en este Instituto, a través del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hAnsi="Palatino Linotype" w:cs="Tahoma"/>
          <w:sz w:val="22"/>
          <w:szCs w:val="22"/>
        </w:rPr>
        <w:t xml:space="preserve">, Recurso de Revisión interpuesto por la parte </w:t>
      </w:r>
      <w:r w:rsidR="0030032A" w:rsidRPr="00AD50F9">
        <w:rPr>
          <w:rFonts w:ascii="Palatino Linotype" w:hAnsi="Palatino Linotype" w:cs="Tahoma"/>
          <w:sz w:val="22"/>
          <w:szCs w:val="22"/>
        </w:rPr>
        <w:t>R</w:t>
      </w:r>
      <w:r w:rsidR="00BE4843" w:rsidRPr="00AD50F9">
        <w:rPr>
          <w:rFonts w:ascii="Palatino Linotype" w:hAnsi="Palatino Linotype" w:cs="Tahoma"/>
          <w:sz w:val="22"/>
          <w:szCs w:val="22"/>
        </w:rPr>
        <w:t>ecurrente, en contra de la respuesta emitida por el Sujeto Obligado a la solicitud de información, en los siguientes términos:</w:t>
      </w:r>
    </w:p>
    <w:p w:rsidR="00C25238" w:rsidRDefault="00C25238" w:rsidP="0096489F">
      <w:pPr>
        <w:autoSpaceDE w:val="0"/>
        <w:autoSpaceDN w:val="0"/>
        <w:adjustRightInd w:val="0"/>
        <w:spacing w:line="360" w:lineRule="auto"/>
        <w:jc w:val="both"/>
        <w:rPr>
          <w:rFonts w:ascii="Palatino Linotype" w:hAnsi="Palatino Linotype" w:cs="Tahoma"/>
          <w:bCs/>
          <w:sz w:val="22"/>
          <w:szCs w:val="22"/>
        </w:rPr>
      </w:pPr>
    </w:p>
    <w:p w:rsidR="00D42912" w:rsidRPr="00AD50F9" w:rsidRDefault="00D42912" w:rsidP="0096489F">
      <w:pPr>
        <w:autoSpaceDE w:val="0"/>
        <w:autoSpaceDN w:val="0"/>
        <w:adjustRightInd w:val="0"/>
        <w:spacing w:line="360" w:lineRule="auto"/>
        <w:jc w:val="both"/>
        <w:rPr>
          <w:rFonts w:ascii="Palatino Linotype" w:hAnsi="Palatino Linotype" w:cs="Tahoma"/>
          <w:bCs/>
          <w:sz w:val="22"/>
          <w:szCs w:val="22"/>
        </w:rPr>
      </w:pPr>
    </w:p>
    <w:p w:rsidR="00C25238" w:rsidRPr="00AD50F9" w:rsidRDefault="00B727C5" w:rsidP="0096489F">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
          <w:bCs/>
          <w:i/>
          <w:sz w:val="22"/>
          <w:szCs w:val="22"/>
        </w:rPr>
        <w:lastRenderedPageBreak/>
        <w:t>“</w:t>
      </w:r>
      <w:r w:rsidR="00C25238" w:rsidRPr="00AD50F9">
        <w:rPr>
          <w:rFonts w:ascii="Palatino Linotype" w:hAnsi="Palatino Linotype" w:cs="Tahoma"/>
          <w:b/>
          <w:bCs/>
          <w:i/>
          <w:sz w:val="22"/>
          <w:szCs w:val="22"/>
        </w:rPr>
        <w:t>ACTO IMPUGNADO</w:t>
      </w:r>
    </w:p>
    <w:p w:rsidR="00CD3A5D" w:rsidRPr="00AD50F9" w:rsidRDefault="00EF4068" w:rsidP="0096489F">
      <w:pPr>
        <w:autoSpaceDE w:val="0"/>
        <w:autoSpaceDN w:val="0"/>
        <w:adjustRightInd w:val="0"/>
        <w:spacing w:line="360" w:lineRule="auto"/>
        <w:ind w:left="567" w:right="567"/>
        <w:jc w:val="both"/>
        <w:rPr>
          <w:rFonts w:ascii="Palatino Linotype" w:hAnsi="Palatino Linotype" w:cs="Tahoma"/>
          <w:i/>
          <w:sz w:val="22"/>
          <w:szCs w:val="22"/>
        </w:rPr>
      </w:pPr>
      <w:r w:rsidRPr="00EF4068">
        <w:rPr>
          <w:rFonts w:ascii="Palatino Linotype" w:hAnsi="Palatino Linotype" w:cs="Tahoma"/>
          <w:i/>
          <w:sz w:val="22"/>
          <w:szCs w:val="22"/>
        </w:rPr>
        <w:t>RESPUESTA DE LA AUTORIDAD</w:t>
      </w:r>
      <w:r w:rsidR="00B727C5" w:rsidRPr="00AD50F9">
        <w:rPr>
          <w:rFonts w:ascii="Palatino Linotype" w:hAnsi="Palatino Linotype" w:cs="Tahoma"/>
          <w:i/>
          <w:sz w:val="22"/>
          <w:szCs w:val="22"/>
        </w:rPr>
        <w:t>”</w:t>
      </w:r>
      <w:r w:rsidR="00092475" w:rsidRPr="00AD50F9">
        <w:rPr>
          <w:rFonts w:ascii="Palatino Linotype" w:hAnsi="Palatino Linotype" w:cs="Tahoma"/>
          <w:i/>
          <w:sz w:val="22"/>
          <w:szCs w:val="22"/>
        </w:rPr>
        <w:t xml:space="preserve"> (Sic.)</w:t>
      </w:r>
    </w:p>
    <w:p w:rsidR="000313A7" w:rsidRPr="00AD50F9" w:rsidRDefault="000313A7" w:rsidP="0096489F">
      <w:pPr>
        <w:autoSpaceDE w:val="0"/>
        <w:autoSpaceDN w:val="0"/>
        <w:adjustRightInd w:val="0"/>
        <w:spacing w:line="360" w:lineRule="auto"/>
        <w:ind w:left="567" w:right="567"/>
        <w:jc w:val="both"/>
        <w:rPr>
          <w:rFonts w:ascii="Palatino Linotype" w:hAnsi="Palatino Linotype" w:cs="Tahoma"/>
          <w:i/>
          <w:sz w:val="22"/>
          <w:szCs w:val="22"/>
        </w:rPr>
      </w:pPr>
    </w:p>
    <w:p w:rsidR="00C25238" w:rsidRPr="00AD50F9" w:rsidRDefault="00B727C5" w:rsidP="0096489F">
      <w:pPr>
        <w:autoSpaceDE w:val="0"/>
        <w:autoSpaceDN w:val="0"/>
        <w:adjustRightInd w:val="0"/>
        <w:spacing w:line="360" w:lineRule="auto"/>
        <w:ind w:left="567" w:right="567"/>
        <w:jc w:val="both"/>
        <w:rPr>
          <w:rFonts w:ascii="Palatino Linotype" w:hAnsi="Palatino Linotype" w:cs="Tahoma"/>
          <w:b/>
          <w:i/>
          <w:sz w:val="22"/>
          <w:szCs w:val="22"/>
        </w:rPr>
      </w:pPr>
      <w:r w:rsidRPr="00AD50F9">
        <w:rPr>
          <w:rFonts w:ascii="Palatino Linotype" w:hAnsi="Palatino Linotype" w:cs="Tahoma"/>
          <w:b/>
          <w:i/>
          <w:sz w:val="22"/>
          <w:szCs w:val="22"/>
        </w:rPr>
        <w:t>“</w:t>
      </w:r>
      <w:r w:rsidR="00C25238" w:rsidRPr="00AD50F9">
        <w:rPr>
          <w:rFonts w:ascii="Palatino Linotype" w:hAnsi="Palatino Linotype" w:cs="Tahoma"/>
          <w:b/>
          <w:i/>
          <w:sz w:val="22"/>
          <w:szCs w:val="22"/>
        </w:rPr>
        <w:t>RAZONES O MOTIVOS DE LA INCONFORMIDAD</w:t>
      </w:r>
    </w:p>
    <w:p w:rsidR="00B31222" w:rsidRPr="00AD50F9" w:rsidRDefault="00EF4068" w:rsidP="0096489F">
      <w:pPr>
        <w:autoSpaceDE w:val="0"/>
        <w:autoSpaceDN w:val="0"/>
        <w:adjustRightInd w:val="0"/>
        <w:spacing w:line="360" w:lineRule="auto"/>
        <w:ind w:left="567" w:right="567"/>
        <w:jc w:val="both"/>
        <w:rPr>
          <w:rFonts w:ascii="Palatino Linotype" w:hAnsi="Palatino Linotype" w:cs="Tahoma"/>
          <w:i/>
          <w:sz w:val="22"/>
          <w:szCs w:val="22"/>
        </w:rPr>
      </w:pPr>
      <w:r w:rsidRPr="00EF4068">
        <w:rPr>
          <w:rFonts w:ascii="Palatino Linotype" w:hAnsi="Palatino Linotype" w:cs="Tahoma"/>
          <w:i/>
          <w:sz w:val="22"/>
          <w:szCs w:val="22"/>
        </w:rPr>
        <w:t>SE NIEGA A DAR RESPUESTA A LO SOLICITADO</w:t>
      </w:r>
      <w:r w:rsidR="00B727C5" w:rsidRPr="00AD50F9">
        <w:rPr>
          <w:rFonts w:ascii="Palatino Linotype" w:hAnsi="Palatino Linotype" w:cs="Tahoma"/>
          <w:i/>
          <w:sz w:val="22"/>
          <w:szCs w:val="22"/>
        </w:rPr>
        <w:t>”</w:t>
      </w:r>
      <w:r w:rsidR="006C1B1D" w:rsidRPr="00AD50F9">
        <w:rPr>
          <w:rFonts w:ascii="Palatino Linotype" w:hAnsi="Palatino Linotype" w:cs="Tahoma"/>
          <w:i/>
          <w:sz w:val="22"/>
          <w:szCs w:val="22"/>
        </w:rPr>
        <w:t xml:space="preserve"> (Sic.)</w:t>
      </w:r>
    </w:p>
    <w:p w:rsidR="00787B77" w:rsidRPr="00AD50F9" w:rsidRDefault="00787B77" w:rsidP="0096489F">
      <w:pPr>
        <w:spacing w:line="360" w:lineRule="auto"/>
        <w:jc w:val="both"/>
        <w:rPr>
          <w:rFonts w:ascii="Palatino Linotype" w:hAnsi="Palatino Linotype" w:cs="Tahoma"/>
          <w:b/>
          <w:sz w:val="22"/>
          <w:szCs w:val="22"/>
        </w:rPr>
      </w:pPr>
    </w:p>
    <w:p w:rsidR="00B31222" w:rsidRPr="00AD50F9" w:rsidRDefault="00BE4843" w:rsidP="0096489F">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rsidR="00E445DA" w:rsidRPr="00AD50F9" w:rsidRDefault="00E445DA" w:rsidP="0096489F">
      <w:pPr>
        <w:spacing w:line="360" w:lineRule="auto"/>
        <w:jc w:val="both"/>
        <w:rPr>
          <w:rFonts w:ascii="Palatino Linotype" w:eastAsia="Batang" w:hAnsi="Palatino Linotype" w:cs="Tahoma"/>
          <w:b/>
          <w:bCs/>
          <w:sz w:val="22"/>
          <w:szCs w:val="22"/>
        </w:rPr>
      </w:pPr>
    </w:p>
    <w:p w:rsidR="00BE4843" w:rsidRPr="00AD50F9" w:rsidRDefault="00A90F9B" w:rsidP="0096489F">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03530C">
        <w:rPr>
          <w:rFonts w:ascii="Palatino Linotype" w:eastAsia="Batang" w:hAnsi="Palatino Linotype" w:cs="Tahoma"/>
          <w:bCs/>
          <w:sz w:val="22"/>
          <w:szCs w:val="22"/>
        </w:rPr>
        <w:t>catorce</w:t>
      </w:r>
      <w:r w:rsidR="00FA03B1">
        <w:rPr>
          <w:rFonts w:ascii="Palatino Linotype" w:eastAsia="Batang" w:hAnsi="Palatino Linotype" w:cs="Tahoma"/>
          <w:bCs/>
          <w:sz w:val="22"/>
          <w:szCs w:val="22"/>
        </w:rPr>
        <w:t xml:space="preserve"> </w:t>
      </w:r>
      <w:r w:rsidR="0030032A" w:rsidRPr="00AD50F9">
        <w:rPr>
          <w:rFonts w:ascii="Palatino Linotype" w:eastAsia="Batang" w:hAnsi="Palatino Linotype" w:cs="Tahoma"/>
          <w:bCs/>
          <w:sz w:val="22"/>
          <w:szCs w:val="22"/>
        </w:rPr>
        <w:t>de marzo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D34402" w:rsidRPr="00AD50F9">
        <w:rPr>
          <w:rFonts w:ascii="Palatino Linotype" w:eastAsia="Batang" w:hAnsi="Palatino Linotype" w:cs="Tahoma"/>
          <w:bCs/>
          <w:sz w:val="22"/>
          <w:szCs w:val="22"/>
        </w:rPr>
        <w:t>0</w:t>
      </w:r>
      <w:r w:rsidR="00311D8B" w:rsidRPr="00AD50F9">
        <w:rPr>
          <w:rFonts w:ascii="Palatino Linotype" w:eastAsia="Batang" w:hAnsi="Palatino Linotype" w:cs="Tahoma"/>
          <w:bCs/>
          <w:sz w:val="22"/>
          <w:szCs w:val="22"/>
        </w:rPr>
        <w:t>1</w:t>
      </w:r>
      <w:r w:rsidR="00FA03B1">
        <w:rPr>
          <w:rFonts w:ascii="Palatino Linotype" w:eastAsia="Batang" w:hAnsi="Palatino Linotype" w:cs="Tahoma"/>
          <w:bCs/>
          <w:sz w:val="22"/>
          <w:szCs w:val="22"/>
        </w:rPr>
        <w:t>606</w:t>
      </w:r>
      <w:r w:rsidR="00D34402" w:rsidRPr="00AD50F9">
        <w:rPr>
          <w:rFonts w:ascii="Palatino Linotype" w:eastAsia="Batang" w:hAnsi="Palatino Linotype" w:cs="Tahoma"/>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00BE4843" w:rsidRPr="00AD50F9" w:rsidRDefault="00BE4843" w:rsidP="0096489F">
      <w:pPr>
        <w:spacing w:line="360" w:lineRule="auto"/>
        <w:ind w:left="708"/>
        <w:jc w:val="both"/>
        <w:rPr>
          <w:rFonts w:ascii="Palatino Linotype" w:eastAsia="Batang" w:hAnsi="Palatino Linotype" w:cs="Tahoma"/>
          <w:bCs/>
          <w:sz w:val="22"/>
          <w:szCs w:val="22"/>
        </w:rPr>
      </w:pPr>
    </w:p>
    <w:p w:rsidR="00B31222" w:rsidRPr="00AD50F9" w:rsidRDefault="00625DFB" w:rsidP="0096489F">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03530C">
        <w:rPr>
          <w:rFonts w:ascii="Palatino Linotype" w:eastAsia="Batang" w:hAnsi="Palatino Linotype" w:cs="Tahoma"/>
          <w:bCs/>
          <w:sz w:val="22"/>
          <w:szCs w:val="22"/>
          <w:lang w:val="es-ES_tradnl"/>
        </w:rPr>
        <w:t>veintiuno</w:t>
      </w:r>
      <w:r w:rsidR="00E47C0D" w:rsidRPr="00AD50F9">
        <w:rPr>
          <w:rFonts w:ascii="Palatino Linotype" w:eastAsia="Batang" w:hAnsi="Palatino Linotype" w:cs="Tahoma"/>
          <w:bCs/>
          <w:sz w:val="22"/>
          <w:szCs w:val="22"/>
          <w:lang w:val="es-ES_tradnl"/>
        </w:rPr>
        <w:t xml:space="preserve"> de marzo</w:t>
      </w:r>
      <w:r w:rsidR="0003530C">
        <w:rPr>
          <w:rFonts w:ascii="Palatino Linotype" w:eastAsia="Batang" w:hAnsi="Palatino Linotype" w:cs="Tahoma"/>
          <w:bCs/>
          <w:sz w:val="22"/>
          <w:szCs w:val="22"/>
          <w:lang w:val="es-ES_tradnl"/>
        </w:rPr>
        <w:t xml:space="preserve"> </w:t>
      </w:r>
      <w:r w:rsidR="0030032A" w:rsidRPr="00AD50F9">
        <w:rPr>
          <w:rFonts w:ascii="Palatino Linotype" w:eastAsia="Batang" w:hAnsi="Palatino Linotype" w:cs="Tahoma"/>
          <w:bCs/>
          <w:sz w:val="22"/>
          <w:szCs w:val="22"/>
          <w:lang w:val="es-ES_tradnl"/>
        </w:rPr>
        <w:t>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w:t>
      </w:r>
      <w:r w:rsidR="00911BEE">
        <w:rPr>
          <w:rFonts w:ascii="Palatino Linotype" w:eastAsia="Batang" w:hAnsi="Palatino Linotype" w:cs="Tahoma"/>
          <w:bCs/>
          <w:sz w:val="22"/>
          <w:szCs w:val="22"/>
          <w:lang w:val="es-ES_tradnl"/>
        </w:rPr>
        <w:t>el</w:t>
      </w:r>
      <w:r w:rsidR="00BE4843" w:rsidRPr="00AD50F9">
        <w:rPr>
          <w:rFonts w:ascii="Palatino Linotype" w:eastAsia="Batang" w:hAnsi="Palatino Linotype" w:cs="Tahoma"/>
          <w:bCs/>
          <w:sz w:val="22"/>
          <w:szCs w:val="22"/>
          <w:lang w:val="es-ES_tradnl"/>
        </w:rPr>
        <w:t xml:space="preserve"> 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61115C" w:rsidRPr="00AD50F9" w:rsidRDefault="0061115C" w:rsidP="0096489F">
      <w:pPr>
        <w:spacing w:line="360" w:lineRule="auto"/>
        <w:jc w:val="both"/>
        <w:rPr>
          <w:rFonts w:ascii="Palatino Linotype" w:hAnsi="Palatino Linotype" w:cs="Tahoma"/>
          <w:bCs/>
          <w:sz w:val="22"/>
          <w:szCs w:val="22"/>
        </w:rPr>
      </w:pPr>
    </w:p>
    <w:p w:rsidR="00DF0401" w:rsidRPr="00117E76" w:rsidRDefault="004406CF" w:rsidP="00DF0401">
      <w:pPr>
        <w:spacing w:line="360" w:lineRule="auto"/>
        <w:jc w:val="both"/>
        <w:rPr>
          <w:rFonts w:ascii="Palatino Linotype" w:hAnsi="Palatino Linotype" w:cs="Tahoma"/>
          <w:bCs/>
          <w:iCs/>
          <w:sz w:val="22"/>
          <w:szCs w:val="22"/>
        </w:rPr>
      </w:pPr>
      <w:r w:rsidRPr="00AD50F9">
        <w:rPr>
          <w:rFonts w:ascii="Palatino Linotype" w:hAnsi="Palatino Linotype" w:cs="Tahoma"/>
          <w:b/>
          <w:sz w:val="22"/>
          <w:szCs w:val="22"/>
        </w:rPr>
        <w:t>c</w:t>
      </w:r>
      <w:r w:rsidR="00B31222" w:rsidRPr="00AD50F9">
        <w:rPr>
          <w:rFonts w:ascii="Palatino Linotype" w:hAnsi="Palatino Linotype" w:cs="Tahoma"/>
          <w:b/>
          <w:sz w:val="22"/>
          <w:szCs w:val="22"/>
        </w:rPr>
        <w:t xml:space="preserve">) </w:t>
      </w:r>
      <w:r w:rsidR="00BE4843" w:rsidRPr="00AD50F9">
        <w:rPr>
          <w:rFonts w:ascii="Palatino Linotype" w:hAnsi="Palatino Linotype" w:cs="Tahoma"/>
          <w:b/>
          <w:sz w:val="22"/>
          <w:szCs w:val="22"/>
        </w:rPr>
        <w:t xml:space="preserve">Informe justificado del Sujeto Obligado. </w:t>
      </w:r>
      <w:r w:rsidR="00BE4843" w:rsidRPr="00AD50F9">
        <w:rPr>
          <w:rFonts w:ascii="Palatino Linotype" w:hAnsi="Palatino Linotype" w:cs="Tahoma"/>
          <w:sz w:val="22"/>
          <w:szCs w:val="22"/>
        </w:rPr>
        <w:t xml:space="preserve">El </w:t>
      </w:r>
      <w:r w:rsidR="0003530C">
        <w:rPr>
          <w:rFonts w:ascii="Palatino Linotype" w:hAnsi="Palatino Linotype" w:cs="Tahoma"/>
          <w:sz w:val="22"/>
          <w:szCs w:val="22"/>
        </w:rPr>
        <w:t xml:space="preserve">tres de abril </w:t>
      </w:r>
      <w:r w:rsidR="0030032A" w:rsidRPr="00AD50F9">
        <w:rPr>
          <w:rFonts w:ascii="Palatino Linotype" w:hAnsi="Palatino Linotype" w:cs="Tahoma"/>
          <w:sz w:val="22"/>
          <w:szCs w:val="22"/>
        </w:rPr>
        <w:t>de dos mil diecinueve</w:t>
      </w:r>
      <w:r w:rsidR="003D5FF4" w:rsidRPr="00AD50F9">
        <w:rPr>
          <w:rFonts w:ascii="Palatino Linotype" w:hAnsi="Palatino Linotype" w:cs="Tahoma"/>
          <w:sz w:val="22"/>
          <w:szCs w:val="22"/>
        </w:rPr>
        <w:t xml:space="preserve">, </w:t>
      </w:r>
      <w:r w:rsidR="003D5FF4" w:rsidRPr="00AD50F9">
        <w:rPr>
          <w:rFonts w:ascii="Palatino Linotype" w:hAnsi="Palatino Linotype" w:cs="Tahoma"/>
          <w:sz w:val="22"/>
          <w:szCs w:val="22"/>
          <w:lang w:val="es-ES_tradnl"/>
        </w:rPr>
        <w:t xml:space="preserve">se recibió a través del </w:t>
      </w:r>
      <w:r w:rsidR="003D5FF4" w:rsidRPr="00AD50F9">
        <w:rPr>
          <w:rFonts w:ascii="Palatino Linotype" w:hAnsi="Palatino Linotype" w:cs="Tahoma"/>
          <w:sz w:val="22"/>
          <w:szCs w:val="22"/>
        </w:rPr>
        <w:t>Sistema de Acceso a la Información Mexiquense</w:t>
      </w:r>
      <w:r w:rsidR="003D5FF4" w:rsidRPr="00AD50F9">
        <w:rPr>
          <w:rFonts w:ascii="Palatino Linotype" w:hAnsi="Palatino Linotype" w:cs="Tahoma"/>
          <w:sz w:val="22"/>
          <w:szCs w:val="22"/>
          <w:lang w:val="es-ES_tradnl"/>
        </w:rPr>
        <w:t xml:space="preserve">, </w:t>
      </w:r>
      <w:r w:rsidR="00DF0401">
        <w:rPr>
          <w:rFonts w:ascii="Palatino Linotype" w:hAnsi="Palatino Linotype" w:cs="Tahoma"/>
          <w:bCs/>
          <w:iCs/>
          <w:sz w:val="22"/>
          <w:szCs w:val="22"/>
        </w:rPr>
        <w:t>el Informe J</w:t>
      </w:r>
      <w:r w:rsidR="003D5FF4" w:rsidRPr="00AD50F9">
        <w:rPr>
          <w:rFonts w:ascii="Palatino Linotype" w:hAnsi="Palatino Linotype" w:cs="Tahoma"/>
          <w:bCs/>
          <w:iCs/>
          <w:sz w:val="22"/>
          <w:szCs w:val="22"/>
        </w:rPr>
        <w:t>ustificado</w:t>
      </w:r>
      <w:r w:rsidR="00776811" w:rsidRPr="00AD50F9">
        <w:rPr>
          <w:rFonts w:ascii="Palatino Linotype" w:hAnsi="Palatino Linotype" w:cs="Tahoma"/>
          <w:bCs/>
          <w:iCs/>
          <w:sz w:val="22"/>
          <w:szCs w:val="22"/>
        </w:rPr>
        <w:t xml:space="preserve"> con </w:t>
      </w:r>
      <w:r w:rsidR="00776811" w:rsidRPr="00AD50F9">
        <w:rPr>
          <w:rFonts w:ascii="Palatino Linotype" w:hAnsi="Palatino Linotype" w:cs="Tahoma"/>
          <w:bCs/>
          <w:iCs/>
          <w:sz w:val="22"/>
          <w:szCs w:val="22"/>
        </w:rPr>
        <w:lastRenderedPageBreak/>
        <w:t xml:space="preserve">número </w:t>
      </w:r>
      <w:r w:rsidR="00346421">
        <w:rPr>
          <w:rFonts w:ascii="Palatino Linotype" w:hAnsi="Palatino Linotype" w:cs="Tahoma"/>
          <w:bCs/>
          <w:iCs/>
          <w:sz w:val="22"/>
          <w:szCs w:val="22"/>
        </w:rPr>
        <w:t>DIF/UT/068/19</w:t>
      </w:r>
      <w:r w:rsidR="00776811" w:rsidRPr="00AD50F9">
        <w:rPr>
          <w:rFonts w:ascii="Palatino Linotype" w:hAnsi="Palatino Linotype" w:cs="Tahoma"/>
          <w:bCs/>
          <w:iCs/>
          <w:sz w:val="22"/>
          <w:szCs w:val="22"/>
        </w:rPr>
        <w:t xml:space="preserve">, </w:t>
      </w:r>
      <w:r w:rsidR="00DF0401" w:rsidRPr="00DF0401">
        <w:rPr>
          <w:rFonts w:ascii="Palatino Linotype" w:hAnsi="Palatino Linotype" w:cs="Tahoma"/>
          <w:bCs/>
          <w:iCs/>
          <w:sz w:val="22"/>
          <w:szCs w:val="22"/>
        </w:rPr>
        <w:t>suscrito por el Titular de la Unidad de Transparencia de la Sistema Para el Desarrollo Integral de la Familia del Municipio de Atizapán de Zaragoza, dirigido al Comisionado Ponente</w:t>
      </w:r>
      <w:r w:rsidR="00DF0401">
        <w:rPr>
          <w:rFonts w:ascii="Palatino Linotype" w:hAnsi="Palatino Linotype" w:cs="Tahoma"/>
          <w:bCs/>
          <w:iCs/>
          <w:sz w:val="22"/>
          <w:szCs w:val="22"/>
        </w:rPr>
        <w:t>,</w:t>
      </w:r>
      <w:r w:rsidR="00DF0401" w:rsidRPr="00117E76">
        <w:rPr>
          <w:rFonts w:ascii="Palatino Linotype" w:hAnsi="Palatino Linotype" w:cs="Tahoma"/>
          <w:b/>
          <w:bCs/>
          <w:color w:val="0D0D0D" w:themeColor="text1" w:themeTint="F2"/>
          <w:sz w:val="22"/>
          <w:szCs w:val="22"/>
        </w:rPr>
        <w:t xml:space="preserve"> </w:t>
      </w:r>
      <w:r w:rsidR="00DF0401" w:rsidRPr="00117E76">
        <w:rPr>
          <w:rFonts w:ascii="Palatino Linotype" w:hAnsi="Palatino Linotype" w:cs="Tahoma"/>
          <w:bCs/>
          <w:iCs/>
          <w:sz w:val="22"/>
          <w:szCs w:val="22"/>
        </w:rPr>
        <w:t xml:space="preserve">por medio del cual </w:t>
      </w:r>
      <w:r w:rsidR="00DF0401">
        <w:rPr>
          <w:rFonts w:ascii="Palatino Linotype" w:hAnsi="Palatino Linotype" w:cs="Tahoma"/>
          <w:bCs/>
          <w:iCs/>
          <w:sz w:val="22"/>
          <w:szCs w:val="22"/>
        </w:rPr>
        <w:t>ratificó la respuesta primigenia; además, precisó que las evidencias digitales concernientes a los certificados, títulos, cédulas profesionales y el historial laboral eran clasificados, de conformidad con el Acuerdo DIF/CT/01/EXT/16/2019.</w:t>
      </w:r>
    </w:p>
    <w:p w:rsidR="00175CEB" w:rsidRDefault="00175CEB" w:rsidP="0096489F">
      <w:pPr>
        <w:spacing w:line="360" w:lineRule="auto"/>
        <w:jc w:val="both"/>
        <w:rPr>
          <w:rFonts w:ascii="Palatino Linotype" w:hAnsi="Palatino Linotype" w:cs="Tahoma"/>
          <w:sz w:val="22"/>
          <w:szCs w:val="22"/>
        </w:rPr>
      </w:pPr>
    </w:p>
    <w:p w:rsidR="00DF0401" w:rsidRDefault="00DF0401" w:rsidP="00DF0401">
      <w:pPr>
        <w:spacing w:line="360" w:lineRule="auto"/>
        <w:jc w:val="both"/>
        <w:rPr>
          <w:rFonts w:ascii="Palatino Linotype" w:hAnsi="Palatino Linotype" w:cs="Tahoma"/>
          <w:bCs/>
          <w:iCs/>
          <w:sz w:val="22"/>
          <w:szCs w:val="22"/>
        </w:rPr>
      </w:pPr>
      <w:r w:rsidRPr="00DF0401">
        <w:rPr>
          <w:rFonts w:ascii="Palatino Linotype" w:hAnsi="Palatino Linotype" w:cs="Tahoma"/>
          <w:bCs/>
          <w:iCs/>
          <w:sz w:val="22"/>
          <w:szCs w:val="22"/>
        </w:rPr>
        <w:t>El Sujeto Obligado adjuntó la digitalización</w:t>
      </w:r>
      <w:r>
        <w:rPr>
          <w:rFonts w:ascii="Palatino Linotype" w:hAnsi="Palatino Linotype" w:cs="Tahoma"/>
          <w:bCs/>
          <w:iCs/>
          <w:sz w:val="22"/>
          <w:szCs w:val="22"/>
        </w:rPr>
        <w:t xml:space="preserve"> del Acuerdo número </w:t>
      </w:r>
      <w:r w:rsidRPr="001909A0">
        <w:rPr>
          <w:rFonts w:ascii="Palatino Linotype" w:hAnsi="Palatino Linotype" w:cs="Tahoma"/>
          <w:bCs/>
          <w:iCs/>
          <w:sz w:val="22"/>
          <w:szCs w:val="22"/>
        </w:rPr>
        <w:t>DIF/CT/01/EXT/16/2019</w:t>
      </w:r>
      <w:r>
        <w:rPr>
          <w:rFonts w:ascii="Palatino Linotype" w:hAnsi="Palatino Linotype" w:cs="Tahoma"/>
          <w:bCs/>
          <w:iCs/>
          <w:sz w:val="22"/>
          <w:szCs w:val="22"/>
        </w:rPr>
        <w:t>, del dieciocho de enero de dos mil diecinueve, suscrito por el Comité de Transparencia del Sujeto Obligado, mediante el cual confirmó la clasificación como información confidencial, el Historial Laboral, Certificados, Títulos, Cédulas Profesionales de los servidores públicos a su cargo.</w:t>
      </w:r>
    </w:p>
    <w:p w:rsidR="00DF0401" w:rsidRDefault="00DF0401" w:rsidP="0096489F">
      <w:pPr>
        <w:spacing w:line="360" w:lineRule="auto"/>
        <w:jc w:val="both"/>
        <w:rPr>
          <w:rFonts w:ascii="Palatino Linotype" w:hAnsi="Palatino Linotype" w:cs="Tahoma"/>
          <w:sz w:val="22"/>
          <w:szCs w:val="22"/>
        </w:rPr>
      </w:pPr>
    </w:p>
    <w:p w:rsidR="00756D3D" w:rsidRPr="00AD50F9" w:rsidRDefault="0061115C" w:rsidP="0096489F">
      <w:pPr>
        <w:widowControl w:val="0"/>
        <w:spacing w:line="360" w:lineRule="auto"/>
        <w:jc w:val="both"/>
        <w:rPr>
          <w:rFonts w:ascii="Palatino Linotype" w:hAnsi="Palatino Linotype" w:cs="Tahoma"/>
          <w:b/>
          <w:sz w:val="22"/>
          <w:szCs w:val="22"/>
        </w:rPr>
      </w:pPr>
      <w:r w:rsidRPr="00AD50F9">
        <w:rPr>
          <w:rFonts w:ascii="Palatino Linotype" w:hAnsi="Palatino Linotype" w:cs="Tahoma"/>
          <w:b/>
          <w:sz w:val="22"/>
          <w:szCs w:val="22"/>
        </w:rPr>
        <w:t xml:space="preserve">d) </w:t>
      </w:r>
      <w:r w:rsidR="00756D3D" w:rsidRPr="00AD50F9">
        <w:rPr>
          <w:rFonts w:ascii="Palatino Linotype" w:hAnsi="Palatino Linotype" w:cs="Tahoma"/>
          <w:b/>
          <w:bCs/>
          <w:sz w:val="22"/>
          <w:szCs w:val="22"/>
          <w:lang w:val="es-ES"/>
        </w:rPr>
        <w:t>Ampliación del plazo para resolver: </w:t>
      </w:r>
      <w:r w:rsidR="00756D3D" w:rsidRPr="00AD50F9">
        <w:rPr>
          <w:rFonts w:ascii="Palatino Linotype" w:hAnsi="Palatino Linotype" w:cs="Tahoma"/>
          <w:sz w:val="22"/>
          <w:szCs w:val="22"/>
          <w:lang w:val="es-ES"/>
        </w:rPr>
        <w:t xml:space="preserve">El </w:t>
      </w:r>
      <w:r w:rsidR="00746EF3">
        <w:rPr>
          <w:rFonts w:ascii="Palatino Linotype" w:hAnsi="Palatino Linotype" w:cs="Tahoma"/>
          <w:sz w:val="22"/>
          <w:szCs w:val="22"/>
          <w:lang w:val="es-ES"/>
        </w:rPr>
        <w:t xml:space="preserve">diez de mayo </w:t>
      </w:r>
      <w:r w:rsidR="00756D3D" w:rsidRPr="00AD50F9">
        <w:rPr>
          <w:rFonts w:ascii="Palatino Linotype" w:hAnsi="Palatino Linotype" w:cs="Tahoma"/>
          <w:sz w:val="22"/>
          <w:szCs w:val="22"/>
          <w:lang w:val="es-ES"/>
        </w:rPr>
        <w:t>de dos mil diecinueve, el Comisionado Ponente, con fundamento en lo dispuesto por el artículo 181, párrafo tercero, de</w:t>
      </w:r>
      <w:r w:rsidR="00837F92">
        <w:rPr>
          <w:rFonts w:ascii="Palatino Linotype" w:hAnsi="Palatino Linotype" w:cs="Tahoma"/>
          <w:sz w:val="22"/>
          <w:szCs w:val="22"/>
          <w:lang w:val="es-ES"/>
        </w:rPr>
        <w:t xml:space="preserve"> </w:t>
      </w:r>
      <w:r w:rsidR="00756D3D" w:rsidRPr="00AD50F9">
        <w:rPr>
          <w:rFonts w:ascii="Palatino Linotype" w:hAnsi="Palatino Linotype" w:cs="Tahoma"/>
          <w:sz w:val="22"/>
          <w:szCs w:val="22"/>
          <w:lang w:val="es-ES"/>
        </w:rPr>
        <w:t xml:space="preserve">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A96942">
        <w:rPr>
          <w:rFonts w:ascii="Palatino Linotype" w:hAnsi="Palatino Linotype" w:cs="Tahoma"/>
          <w:sz w:val="22"/>
          <w:szCs w:val="22"/>
          <w:lang w:val="es-ES"/>
        </w:rPr>
        <w:t>el trece del mismo mes y año</w:t>
      </w:r>
      <w:r w:rsidR="00CD1770" w:rsidRPr="00AD50F9">
        <w:rPr>
          <w:rFonts w:ascii="Palatino Linotype" w:hAnsi="Palatino Linotype" w:cs="Tahoma"/>
          <w:sz w:val="22"/>
          <w:szCs w:val="22"/>
          <w:lang w:val="es-ES"/>
        </w:rPr>
        <w:t>.</w:t>
      </w:r>
    </w:p>
    <w:p w:rsidR="00756D3D" w:rsidRPr="00AD50F9" w:rsidRDefault="00756D3D" w:rsidP="0096489F">
      <w:pPr>
        <w:widowControl w:val="0"/>
        <w:spacing w:line="360" w:lineRule="auto"/>
        <w:jc w:val="both"/>
        <w:rPr>
          <w:rFonts w:ascii="Palatino Linotype" w:hAnsi="Palatino Linotype" w:cs="Tahoma"/>
          <w:b/>
          <w:sz w:val="22"/>
          <w:szCs w:val="22"/>
        </w:rPr>
      </w:pPr>
    </w:p>
    <w:p w:rsidR="00756D3D" w:rsidRPr="00AD50F9" w:rsidRDefault="00756D3D" w:rsidP="0096489F">
      <w:pPr>
        <w:widowControl w:val="0"/>
        <w:spacing w:line="360" w:lineRule="auto"/>
        <w:jc w:val="both"/>
        <w:rPr>
          <w:rFonts w:ascii="Palatino Linotype" w:hAnsi="Palatino Linotype" w:cs="Tahoma"/>
          <w:sz w:val="22"/>
          <w:szCs w:val="22"/>
          <w:lang w:val="es-ES"/>
        </w:rPr>
      </w:pPr>
      <w:r w:rsidRPr="00AD50F9">
        <w:rPr>
          <w:rFonts w:ascii="Palatino Linotype" w:hAnsi="Palatino Linotype" w:cs="Tahoma"/>
          <w:b/>
          <w:bCs/>
          <w:sz w:val="22"/>
          <w:szCs w:val="22"/>
          <w:lang w:val="es-ES"/>
        </w:rPr>
        <w:t xml:space="preserve">e) </w:t>
      </w:r>
      <w:r w:rsidRPr="00AD50F9">
        <w:rPr>
          <w:rFonts w:ascii="Palatino Linotype" w:hAnsi="Palatino Linotype" w:cs="Tahoma"/>
          <w:b/>
          <w:sz w:val="22"/>
          <w:szCs w:val="22"/>
        </w:rPr>
        <w:t xml:space="preserve">Vista del Informe Justificado: </w:t>
      </w:r>
      <w:r w:rsidRPr="00AD50F9">
        <w:rPr>
          <w:rFonts w:ascii="Palatino Linotype" w:hAnsi="Palatino Linotype" w:cs="Tahoma"/>
          <w:sz w:val="22"/>
          <w:szCs w:val="22"/>
        </w:rPr>
        <w:t xml:space="preserve">El </w:t>
      </w:r>
      <w:r w:rsidR="00746EF3">
        <w:rPr>
          <w:rFonts w:ascii="Palatino Linotype" w:hAnsi="Palatino Linotype" w:cs="Tahoma"/>
          <w:sz w:val="22"/>
          <w:szCs w:val="22"/>
        </w:rPr>
        <w:t>quince</w:t>
      </w:r>
      <w:r w:rsidR="00CD1770" w:rsidRPr="00AD50F9">
        <w:rPr>
          <w:rFonts w:ascii="Palatino Linotype" w:hAnsi="Palatino Linotype" w:cs="Tahoma"/>
          <w:sz w:val="22"/>
          <w:szCs w:val="22"/>
        </w:rPr>
        <w:t xml:space="preserve"> de mayo</w:t>
      </w:r>
      <w:r w:rsidRPr="00AD50F9">
        <w:rPr>
          <w:rFonts w:ascii="Palatino Linotype" w:hAnsi="Palatino Linotype" w:cs="Tahoma"/>
          <w:sz w:val="22"/>
          <w:szCs w:val="22"/>
        </w:rPr>
        <w:t xml:space="preserve"> de dos mil diecinueve, se dictó acuerdo mediante el cual </w:t>
      </w:r>
      <w:r w:rsidRPr="00AD50F9">
        <w:rPr>
          <w:rFonts w:ascii="Palatino Linotype" w:hAnsi="Palatino Linotype" w:cs="Tahoma"/>
          <w:b/>
          <w:sz w:val="22"/>
          <w:szCs w:val="22"/>
        </w:rPr>
        <w:t xml:space="preserve">se pusieron a la vista </w:t>
      </w:r>
      <w:r w:rsidR="00911BEE">
        <w:rPr>
          <w:rFonts w:ascii="Palatino Linotype" w:hAnsi="Palatino Linotype" w:cs="Tahoma"/>
          <w:b/>
          <w:sz w:val="22"/>
          <w:szCs w:val="22"/>
        </w:rPr>
        <w:t>del</w:t>
      </w:r>
      <w:r w:rsidRPr="00AD50F9">
        <w:rPr>
          <w:rFonts w:ascii="Palatino Linotype" w:hAnsi="Palatino Linotype" w:cs="Tahoma"/>
          <w:b/>
          <w:sz w:val="22"/>
          <w:szCs w:val="22"/>
        </w:rPr>
        <w:t xml:space="preserve"> Particular </w:t>
      </w:r>
      <w:r w:rsidR="00AD50F9">
        <w:rPr>
          <w:rFonts w:ascii="Palatino Linotype" w:hAnsi="Palatino Linotype" w:cs="Tahoma"/>
          <w:b/>
          <w:sz w:val="22"/>
          <w:szCs w:val="22"/>
        </w:rPr>
        <w:t>el Informe Justificado</w:t>
      </w:r>
      <w:r w:rsidRPr="00AD50F9">
        <w:rPr>
          <w:rFonts w:ascii="Palatino Linotype" w:hAnsi="Palatino Linotype" w:cs="Tahoma"/>
          <w:sz w:val="22"/>
          <w:szCs w:val="22"/>
        </w:rPr>
        <w:t xml:space="preserve"> entregado por el Sujeto Obligado, así como los documentos adjuntos, por haber </w:t>
      </w:r>
      <w:r w:rsidR="00730D35">
        <w:rPr>
          <w:rFonts w:ascii="Palatino Linotype" w:hAnsi="Palatino Linotype" w:cs="Tahoma"/>
          <w:sz w:val="22"/>
          <w:szCs w:val="22"/>
        </w:rPr>
        <w:t>ratificado</w:t>
      </w:r>
      <w:r w:rsidRPr="00AD50F9">
        <w:rPr>
          <w:rFonts w:ascii="Palatino Linotype" w:hAnsi="Palatino Linotype" w:cs="Tahoma"/>
          <w:sz w:val="22"/>
          <w:szCs w:val="22"/>
        </w:rPr>
        <w:t xml:space="preserve"> su respuesta inicial, el cual fue notificado a las partes, a través del Sistema de Acceso a la Información Mexiquense (SAIMEX). </w:t>
      </w:r>
      <w:r w:rsidRPr="00AD50F9">
        <w:rPr>
          <w:rFonts w:ascii="Palatino Linotype" w:hAnsi="Palatino Linotype" w:cs="Tahoma"/>
          <w:b/>
          <w:sz w:val="22"/>
          <w:szCs w:val="22"/>
        </w:rPr>
        <w:t>No obstante</w:t>
      </w:r>
      <w:r w:rsidR="00CD1770" w:rsidRPr="00AD50F9">
        <w:rPr>
          <w:rFonts w:ascii="Palatino Linotype" w:hAnsi="Palatino Linotype" w:cs="Tahoma"/>
          <w:b/>
          <w:bCs/>
          <w:iCs/>
          <w:sz w:val="22"/>
          <w:szCs w:val="22"/>
          <w:lang w:val="es-ES_tradnl"/>
        </w:rPr>
        <w:t xml:space="preserve">, </w:t>
      </w:r>
      <w:r w:rsidR="00911BEE">
        <w:rPr>
          <w:rFonts w:ascii="Palatino Linotype" w:hAnsi="Palatino Linotype" w:cs="Tahoma"/>
          <w:b/>
          <w:bCs/>
          <w:iCs/>
          <w:sz w:val="22"/>
          <w:szCs w:val="22"/>
          <w:lang w:val="es-ES_tradnl"/>
        </w:rPr>
        <w:t>el</w:t>
      </w:r>
      <w:r w:rsidR="00CD1770" w:rsidRPr="00AD50F9">
        <w:rPr>
          <w:rFonts w:ascii="Palatino Linotype" w:hAnsi="Palatino Linotype" w:cs="Tahoma"/>
          <w:b/>
          <w:bCs/>
          <w:iCs/>
          <w:sz w:val="22"/>
          <w:szCs w:val="22"/>
          <w:lang w:val="es-ES_tradnl"/>
        </w:rPr>
        <w:t xml:space="preserve"> R</w:t>
      </w:r>
      <w:r w:rsidRPr="00AD50F9">
        <w:rPr>
          <w:rFonts w:ascii="Palatino Linotype" w:hAnsi="Palatino Linotype" w:cs="Tahoma"/>
          <w:b/>
          <w:bCs/>
          <w:iCs/>
          <w:sz w:val="22"/>
          <w:szCs w:val="22"/>
          <w:lang w:val="es-ES_tradnl"/>
        </w:rPr>
        <w:t>ecurrente omitió realizar manifestación alguna que a su derecho conviniera y asistiera</w:t>
      </w:r>
      <w:r w:rsidRPr="00AD50F9">
        <w:rPr>
          <w:rFonts w:ascii="Palatino Linotype" w:hAnsi="Palatino Linotype" w:cs="Tahoma"/>
          <w:b/>
          <w:bCs/>
          <w:iCs/>
          <w:sz w:val="22"/>
          <w:szCs w:val="22"/>
        </w:rPr>
        <w:t>.</w:t>
      </w:r>
    </w:p>
    <w:p w:rsidR="00B31222" w:rsidRPr="00AD50F9" w:rsidRDefault="00AF4C29" w:rsidP="0096489F">
      <w:pPr>
        <w:spacing w:line="360" w:lineRule="auto"/>
        <w:jc w:val="both"/>
        <w:rPr>
          <w:rFonts w:ascii="Palatino Linotype" w:hAnsi="Palatino Linotype" w:cs="Tahoma"/>
          <w:sz w:val="22"/>
          <w:szCs w:val="22"/>
        </w:rPr>
      </w:pPr>
      <w:r w:rsidRPr="00AD50F9">
        <w:rPr>
          <w:rFonts w:ascii="Palatino Linotype" w:hAnsi="Palatino Linotype" w:cs="Tahoma"/>
          <w:b/>
          <w:sz w:val="22"/>
          <w:szCs w:val="22"/>
        </w:rPr>
        <w:lastRenderedPageBreak/>
        <w:t xml:space="preserve">f) </w:t>
      </w:r>
      <w:r w:rsidR="00B31222" w:rsidRPr="00AD50F9">
        <w:rPr>
          <w:rFonts w:ascii="Palatino Linotype" w:hAnsi="Palatino Linotype" w:cs="Tahoma"/>
          <w:b/>
          <w:sz w:val="22"/>
          <w:szCs w:val="22"/>
        </w:rPr>
        <w:t>Cierre de instrucción</w:t>
      </w:r>
      <w:r w:rsidR="008E5077" w:rsidRPr="00AD50F9">
        <w:rPr>
          <w:rFonts w:ascii="Palatino Linotype" w:hAnsi="Palatino Linotype" w:cs="Tahoma"/>
          <w:b/>
          <w:sz w:val="22"/>
          <w:szCs w:val="22"/>
        </w:rPr>
        <w:t>.</w:t>
      </w:r>
      <w:r w:rsidR="00B31222" w:rsidRPr="00AD50F9">
        <w:rPr>
          <w:rFonts w:ascii="Palatino Linotype" w:hAnsi="Palatino Linotype" w:cs="Tahoma"/>
          <w:sz w:val="22"/>
          <w:szCs w:val="22"/>
        </w:rPr>
        <w:t xml:space="preserve"> El </w:t>
      </w:r>
      <w:r w:rsidR="00A96942">
        <w:rPr>
          <w:rFonts w:ascii="Palatino Linotype" w:hAnsi="Palatino Linotype" w:cs="Tahoma"/>
          <w:sz w:val="22"/>
          <w:szCs w:val="22"/>
        </w:rPr>
        <w:t xml:space="preserve">veintidós </w:t>
      </w:r>
      <w:r w:rsidR="00ED2AC0" w:rsidRPr="00AD50F9">
        <w:rPr>
          <w:rFonts w:ascii="Palatino Linotype" w:hAnsi="Palatino Linotype" w:cs="Tahoma"/>
          <w:sz w:val="22"/>
          <w:szCs w:val="22"/>
        </w:rPr>
        <w:t>de mayo</w:t>
      </w:r>
      <w:r w:rsidRPr="00AD50F9">
        <w:rPr>
          <w:rFonts w:ascii="Palatino Linotype" w:hAnsi="Palatino Linotype" w:cs="Tahoma"/>
          <w:sz w:val="22"/>
          <w:szCs w:val="22"/>
        </w:rPr>
        <w:t xml:space="preserve"> de dos mil diecinueve</w:t>
      </w:r>
      <w:r w:rsidR="00B31222" w:rsidRPr="00AD50F9">
        <w:rPr>
          <w:rFonts w:ascii="Palatino Linotype" w:hAnsi="Palatino Linotype" w:cs="Tahoma"/>
          <w:sz w:val="22"/>
          <w:szCs w:val="22"/>
        </w:rPr>
        <w:t>, al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el expediente a resolución, en términos de lo dispuesto en 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de Transparencia y Acceso a la Información 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p>
    <w:p w:rsidR="00B31222" w:rsidRPr="00AD50F9" w:rsidRDefault="00B31222" w:rsidP="0096489F">
      <w:pPr>
        <w:spacing w:line="360" w:lineRule="auto"/>
        <w:jc w:val="both"/>
        <w:rPr>
          <w:rFonts w:ascii="Palatino Linotype" w:hAnsi="Palatino Linotype" w:cs="Tahoma"/>
          <w:b/>
          <w:sz w:val="22"/>
          <w:szCs w:val="22"/>
        </w:rPr>
      </w:pPr>
    </w:p>
    <w:p w:rsidR="004F2D88" w:rsidRPr="00AD50F9" w:rsidRDefault="004F2D88" w:rsidP="0096489F">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rsidR="00A56F39" w:rsidRPr="00AD50F9" w:rsidRDefault="00A56F39" w:rsidP="0096489F">
      <w:pPr>
        <w:spacing w:line="360" w:lineRule="auto"/>
        <w:jc w:val="center"/>
        <w:rPr>
          <w:rFonts w:ascii="Palatino Linotype" w:hAnsi="Palatino Linotype" w:cs="Tahoma"/>
          <w:b/>
          <w:sz w:val="22"/>
          <w:szCs w:val="22"/>
        </w:rPr>
      </w:pPr>
    </w:p>
    <w:p w:rsidR="004F2D88" w:rsidRPr="00AD50F9" w:rsidRDefault="009A620E" w:rsidP="0096489F">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CONSIDERANDOS</w:t>
      </w:r>
      <w:r w:rsidR="004F2D88" w:rsidRPr="00AD50F9">
        <w:rPr>
          <w:rFonts w:ascii="Palatino Linotype" w:hAnsi="Palatino Linotype" w:cs="Tahoma"/>
          <w:b/>
          <w:sz w:val="22"/>
          <w:szCs w:val="22"/>
          <w:lang w:val="es-ES"/>
        </w:rPr>
        <w:t>:</w:t>
      </w:r>
    </w:p>
    <w:p w:rsidR="004F2D88" w:rsidRPr="00AD50F9" w:rsidRDefault="004F2D88" w:rsidP="0096489F">
      <w:pPr>
        <w:spacing w:line="360" w:lineRule="auto"/>
        <w:rPr>
          <w:rFonts w:ascii="Palatino Linotype" w:hAnsi="Palatino Linotype" w:cs="Tahoma"/>
          <w:b/>
          <w:sz w:val="22"/>
          <w:szCs w:val="22"/>
          <w:lang w:val="es-ES"/>
        </w:rPr>
      </w:pPr>
    </w:p>
    <w:p w:rsidR="00B64641" w:rsidRPr="00AD50F9" w:rsidRDefault="00B64641" w:rsidP="0096489F">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rsidR="00B727C5" w:rsidRPr="00AD50F9" w:rsidRDefault="00B727C5" w:rsidP="0096489F">
      <w:pPr>
        <w:autoSpaceDE w:val="0"/>
        <w:autoSpaceDN w:val="0"/>
        <w:adjustRightInd w:val="0"/>
        <w:spacing w:line="360" w:lineRule="auto"/>
        <w:jc w:val="both"/>
        <w:rPr>
          <w:rFonts w:ascii="Palatino Linotype" w:hAnsi="Palatino Linotype" w:cs="Tahoma"/>
          <w:sz w:val="22"/>
          <w:szCs w:val="22"/>
          <w:lang w:val="es-ES"/>
        </w:rPr>
      </w:pPr>
    </w:p>
    <w:p w:rsidR="00CD1770" w:rsidRPr="00AD50F9" w:rsidRDefault="00CD1770" w:rsidP="0096489F">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 xml:space="preserve">del Reglamento Interior del Instituto de </w:t>
      </w:r>
      <w:r w:rsidRPr="00AD50F9">
        <w:rPr>
          <w:rFonts w:ascii="Palatino Linotype" w:hAnsi="Palatino Linotype" w:cs="Tahoma"/>
          <w:sz w:val="22"/>
          <w:szCs w:val="22"/>
          <w:shd w:val="clear" w:color="auto" w:fill="FFFFFF"/>
        </w:rPr>
        <w:lastRenderedPageBreak/>
        <w:t>Transparencia, Acceso a la Información Pública y Protección de Datos Personales del Estado de México y Municipios.</w:t>
      </w:r>
    </w:p>
    <w:p w:rsidR="00B727C5" w:rsidRPr="00AD50F9" w:rsidRDefault="00B727C5" w:rsidP="0096489F">
      <w:pPr>
        <w:spacing w:line="360" w:lineRule="auto"/>
        <w:jc w:val="both"/>
        <w:rPr>
          <w:rFonts w:ascii="Palatino Linotype" w:eastAsia="Calibri" w:hAnsi="Palatino Linotype" w:cs="Tahoma"/>
          <w:bCs/>
          <w:color w:val="000000"/>
          <w:sz w:val="22"/>
          <w:szCs w:val="22"/>
          <w:lang w:val="es-ES" w:eastAsia="es-ES_tradnl"/>
        </w:rPr>
      </w:pPr>
    </w:p>
    <w:p w:rsidR="00436FD3" w:rsidRPr="00AD50F9" w:rsidRDefault="004F2D88" w:rsidP="0096489F">
      <w:pPr>
        <w:autoSpaceDE w:val="0"/>
        <w:autoSpaceDN w:val="0"/>
        <w:adjustRightInd w:val="0"/>
        <w:spacing w:line="360" w:lineRule="auto"/>
        <w:jc w:val="both"/>
        <w:rPr>
          <w:rFonts w:ascii="Palatino Linotype" w:hAnsi="Palatino Linotype" w:cs="Tahoma"/>
          <w:sz w:val="22"/>
          <w:szCs w:val="22"/>
          <w:lang w:val="es-ES"/>
        </w:rPr>
      </w:pPr>
      <w:r w:rsidRPr="00AD50F9">
        <w:rPr>
          <w:rFonts w:ascii="Palatino Linotype" w:eastAsia="Calibri" w:hAnsi="Palatino Linotype" w:cs="Tahoma"/>
          <w:b/>
          <w:color w:val="000000"/>
          <w:sz w:val="22"/>
          <w:szCs w:val="22"/>
          <w:lang w:val="es-ES" w:eastAsia="es-MX"/>
        </w:rPr>
        <w:t>SEGUND</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Metodología de estudio.</w:t>
      </w:r>
    </w:p>
    <w:p w:rsidR="00303CAD" w:rsidRDefault="00303CAD" w:rsidP="0096489F">
      <w:pPr>
        <w:autoSpaceDE w:val="0"/>
        <w:autoSpaceDN w:val="0"/>
        <w:adjustRightInd w:val="0"/>
        <w:spacing w:line="360" w:lineRule="auto"/>
        <w:jc w:val="both"/>
        <w:rPr>
          <w:rFonts w:ascii="Palatino Linotype" w:hAnsi="Palatino Linotype" w:cs="Tahoma"/>
          <w:sz w:val="22"/>
          <w:szCs w:val="22"/>
          <w:lang w:val="es-ES"/>
        </w:rPr>
      </w:pPr>
    </w:p>
    <w:p w:rsidR="007478E6" w:rsidRPr="00117E76" w:rsidRDefault="007478E6" w:rsidP="007478E6">
      <w:pPr>
        <w:autoSpaceDE w:val="0"/>
        <w:autoSpaceDN w:val="0"/>
        <w:adjustRightInd w:val="0"/>
        <w:spacing w:line="360" w:lineRule="auto"/>
        <w:jc w:val="both"/>
        <w:rPr>
          <w:rFonts w:ascii="Palatino Linotype" w:hAnsi="Palatino Linotype" w:cs="Tahoma"/>
          <w:sz w:val="22"/>
          <w:szCs w:val="22"/>
        </w:rPr>
      </w:pPr>
      <w:r w:rsidRPr="00117E76">
        <w:rPr>
          <w:rFonts w:ascii="Palatino Linotype" w:hAnsi="Palatino Linotype" w:cs="Tahoma"/>
          <w:sz w:val="22"/>
          <w:szCs w:val="22"/>
        </w:rPr>
        <w:t xml:space="preserve">De las constancias que forma parte del Recurso de Revisión que se analiza, se advierte que previo al estudio del fondo de la </w:t>
      </w:r>
      <w:r w:rsidRPr="00117E76">
        <w:rPr>
          <w:rFonts w:ascii="Palatino Linotype" w:hAnsi="Palatino Linotype" w:cs="Tahoma"/>
          <w:i/>
          <w:sz w:val="22"/>
          <w:szCs w:val="22"/>
        </w:rPr>
        <w:t>litis</w:t>
      </w:r>
      <w:r w:rsidRPr="00117E76">
        <w:rPr>
          <w:rFonts w:ascii="Palatino Linotype" w:hAnsi="Palatino Linotype" w:cs="Tahoma"/>
          <w:sz w:val="22"/>
          <w:szCs w:val="22"/>
        </w:rPr>
        <w:t>, es necesario estudiar las causales de improcedencia y sobreseimiento que se adviertan, para determinar lo que en Derecho proceda.</w:t>
      </w:r>
    </w:p>
    <w:p w:rsidR="007478E6" w:rsidRPr="00117E76" w:rsidRDefault="007478E6" w:rsidP="007478E6">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rsidR="007478E6" w:rsidRPr="00117E76" w:rsidRDefault="007478E6" w:rsidP="007478E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117E76">
        <w:rPr>
          <w:rFonts w:ascii="Palatino Linotype" w:eastAsia="Calibri" w:hAnsi="Palatino Linotype" w:cs="Tahoma"/>
          <w:b/>
          <w:color w:val="000000"/>
          <w:sz w:val="22"/>
          <w:szCs w:val="22"/>
          <w:lang w:eastAsia="es-MX"/>
        </w:rPr>
        <w:t>Causales de improcedencia.</w:t>
      </w:r>
      <w:r w:rsidRPr="00117E76">
        <w:rPr>
          <w:rFonts w:ascii="Palatino Linotype" w:eastAsia="Calibri" w:hAnsi="Palatino Linotype" w:cs="Tahoma"/>
          <w:color w:val="000000"/>
          <w:sz w:val="22"/>
          <w:szCs w:val="22"/>
          <w:lang w:eastAsia="es-MX"/>
        </w:rPr>
        <w:t xml:space="preserve"> </w:t>
      </w:r>
    </w:p>
    <w:p w:rsidR="007478E6" w:rsidRPr="00117E76" w:rsidRDefault="007478E6" w:rsidP="007478E6">
      <w:pPr>
        <w:autoSpaceDE w:val="0"/>
        <w:autoSpaceDN w:val="0"/>
        <w:adjustRightInd w:val="0"/>
        <w:spacing w:line="360" w:lineRule="auto"/>
        <w:jc w:val="both"/>
        <w:rPr>
          <w:rFonts w:ascii="Palatino Linotype" w:eastAsia="Calibri" w:hAnsi="Palatino Linotype" w:cs="Tahoma"/>
          <w:color w:val="000000"/>
          <w:sz w:val="22"/>
          <w:szCs w:val="22"/>
          <w:lang w:eastAsia="es-MX"/>
        </w:rPr>
      </w:pPr>
    </w:p>
    <w:p w:rsidR="00A56F39" w:rsidRPr="00AD50F9" w:rsidRDefault="007478E6" w:rsidP="0096489F">
      <w:pPr>
        <w:spacing w:line="360" w:lineRule="auto"/>
        <w:jc w:val="both"/>
        <w:rPr>
          <w:rFonts w:ascii="Palatino Linotype" w:hAnsi="Palatino Linotype" w:cs="Tahoma"/>
          <w:sz w:val="22"/>
          <w:szCs w:val="22"/>
        </w:rPr>
      </w:pPr>
      <w:r>
        <w:rPr>
          <w:rFonts w:ascii="Palatino Linotype" w:hAnsi="Palatino Linotype" w:cs="Tahoma"/>
          <w:sz w:val="22"/>
          <w:szCs w:val="22"/>
        </w:rPr>
        <w:t xml:space="preserve"> </w:t>
      </w:r>
      <w:r w:rsidR="00A56F39" w:rsidRPr="00AD50F9">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A56F39" w:rsidRPr="00AD50F9" w:rsidRDefault="00A56F39" w:rsidP="0096489F">
      <w:pPr>
        <w:spacing w:line="360" w:lineRule="auto"/>
        <w:jc w:val="both"/>
        <w:rPr>
          <w:rFonts w:ascii="Palatino Linotype" w:hAnsi="Palatino Linotype" w:cs="Tahoma"/>
          <w:sz w:val="22"/>
          <w:szCs w:val="22"/>
        </w:rPr>
      </w:pPr>
      <w:r w:rsidRPr="00AD50F9">
        <w:rPr>
          <w:rFonts w:ascii="Palatino Linotype" w:hAnsi="Palatino Linotype" w:cs="Tahoma"/>
          <w:sz w:val="22"/>
          <w:szCs w:val="22"/>
          <w:lang w:val="es-ES"/>
        </w:rPr>
        <w:t> </w:t>
      </w:r>
    </w:p>
    <w:p w:rsidR="00A56F39" w:rsidRPr="00AD50F9" w:rsidRDefault="00A56F39" w:rsidP="0096489F">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el presente caso, </w:t>
      </w:r>
      <w:r w:rsidRPr="00AD50F9">
        <w:rPr>
          <w:rFonts w:ascii="Palatino Linotype" w:hAnsi="Palatino Linotype" w:cs="Tahoma"/>
          <w:b/>
          <w:bCs/>
          <w:sz w:val="22"/>
          <w:szCs w:val="22"/>
        </w:rPr>
        <w:t>no se actualiza ninguna de las causales de improcedencia</w:t>
      </w:r>
      <w:r w:rsidRPr="00AD50F9">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911BEE">
        <w:rPr>
          <w:rFonts w:ascii="Palatino Linotype" w:hAnsi="Palatino Linotype" w:cs="Tahoma"/>
          <w:sz w:val="22"/>
          <w:szCs w:val="22"/>
        </w:rPr>
        <w:t>el</w:t>
      </w:r>
      <w:r w:rsidRPr="00AD50F9">
        <w:rPr>
          <w:rFonts w:ascii="Palatino Linotype" w:hAnsi="Palatino Linotype" w:cs="Tahoma"/>
          <w:sz w:val="22"/>
          <w:szCs w:val="22"/>
        </w:rPr>
        <w:t xml:space="preserve"> recurrente ante otra instancia; no existió prevención alguna; la veracidad de la respuesta no </w:t>
      </w:r>
      <w:r w:rsidRPr="00AD50F9">
        <w:rPr>
          <w:rFonts w:ascii="Palatino Linotype" w:hAnsi="Palatino Linotype" w:cs="Tahoma"/>
          <w:sz w:val="22"/>
          <w:szCs w:val="22"/>
        </w:rPr>
        <w:lastRenderedPageBreak/>
        <w:t>formó parte del agravio; ni se realizó una consulta o ampliación a los alcances del requerimiento informativo.</w:t>
      </w:r>
    </w:p>
    <w:p w:rsidR="00A56F39" w:rsidRPr="00AD50F9" w:rsidRDefault="00A56F39" w:rsidP="0096489F">
      <w:pPr>
        <w:spacing w:line="360" w:lineRule="auto"/>
        <w:jc w:val="both"/>
        <w:rPr>
          <w:rFonts w:ascii="Palatino Linotype" w:hAnsi="Palatino Linotype" w:cs="Tahoma"/>
          <w:sz w:val="22"/>
          <w:szCs w:val="22"/>
        </w:rPr>
      </w:pPr>
      <w:r w:rsidRPr="00AD50F9">
        <w:rPr>
          <w:rFonts w:ascii="Palatino Linotype" w:hAnsi="Palatino Linotype" w:cs="Tahoma"/>
          <w:sz w:val="22"/>
          <w:szCs w:val="22"/>
        </w:rPr>
        <w:t>Asimismo, </w:t>
      </w:r>
      <w:r w:rsidRPr="00AD50F9">
        <w:rPr>
          <w:rFonts w:ascii="Palatino Linotype" w:hAnsi="Palatino Linotype" w:cs="Tahoma"/>
          <w:sz w:val="22"/>
          <w:szCs w:val="22"/>
          <w:lang w:val="es-ES"/>
        </w:rPr>
        <w:t xml:space="preserve">se actualiza la causal de procedencia del recurso de revisión señalada en el artículo 179, fracción </w:t>
      </w:r>
      <w:r w:rsidR="007478E6">
        <w:rPr>
          <w:rFonts w:ascii="Palatino Linotype" w:hAnsi="Palatino Linotype" w:cs="Tahoma"/>
          <w:sz w:val="22"/>
          <w:szCs w:val="22"/>
          <w:lang w:val="es-ES"/>
        </w:rPr>
        <w:t>II</w:t>
      </w:r>
      <w:r w:rsidRPr="00AD50F9">
        <w:rPr>
          <w:rFonts w:ascii="Palatino Linotype" w:hAnsi="Palatino Linotype" w:cs="Tahoma"/>
          <w:sz w:val="22"/>
          <w:szCs w:val="22"/>
          <w:lang w:val="es-ES"/>
        </w:rPr>
        <w:t xml:space="preserve">, de la Ley en cita, pues la parte Recurrente se inconformó </w:t>
      </w:r>
      <w:r w:rsidR="007478E6">
        <w:rPr>
          <w:rFonts w:ascii="Palatino Linotype" w:hAnsi="Palatino Linotype" w:cs="Tahoma"/>
          <w:sz w:val="22"/>
          <w:szCs w:val="22"/>
          <w:lang w:val="es-ES"/>
        </w:rPr>
        <w:t>con la clasificación de la información solicitada.</w:t>
      </w:r>
    </w:p>
    <w:p w:rsidR="00057250" w:rsidRPr="00AD50F9" w:rsidRDefault="00A56F39" w:rsidP="0096489F">
      <w:pPr>
        <w:spacing w:line="360" w:lineRule="auto"/>
        <w:jc w:val="both"/>
        <w:rPr>
          <w:rFonts w:ascii="Palatino Linotype" w:hAnsi="Palatino Linotype" w:cs="Tahoma"/>
          <w:sz w:val="22"/>
          <w:szCs w:val="22"/>
        </w:rPr>
      </w:pPr>
      <w:r w:rsidRPr="00AD50F9">
        <w:rPr>
          <w:rFonts w:ascii="Palatino Linotype" w:hAnsi="Palatino Linotype" w:cs="Tahoma"/>
          <w:sz w:val="22"/>
          <w:szCs w:val="22"/>
          <w:lang w:val="es-ES"/>
        </w:rPr>
        <w:t> </w:t>
      </w:r>
    </w:p>
    <w:p w:rsidR="00A56F39" w:rsidRPr="00AD50F9" w:rsidRDefault="00A56F39" w:rsidP="0096489F">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Causales de sobreseimiento.</w:t>
      </w:r>
    </w:p>
    <w:p w:rsidR="00A56F39" w:rsidRPr="00AD50F9" w:rsidRDefault="00A56F39" w:rsidP="0096489F">
      <w:pPr>
        <w:spacing w:line="360" w:lineRule="auto"/>
        <w:jc w:val="both"/>
        <w:rPr>
          <w:rFonts w:ascii="Palatino Linotype" w:hAnsi="Palatino Linotype" w:cs="Tahoma"/>
          <w:sz w:val="22"/>
          <w:szCs w:val="22"/>
        </w:rPr>
      </w:pPr>
      <w:r w:rsidRPr="00AD50F9">
        <w:rPr>
          <w:rFonts w:ascii="Palatino Linotype" w:hAnsi="Palatino Linotype" w:cs="Tahoma"/>
          <w:sz w:val="22"/>
          <w:szCs w:val="22"/>
        </w:rPr>
        <w:t> </w:t>
      </w:r>
    </w:p>
    <w:p w:rsidR="00A56F39" w:rsidRPr="00AD50F9" w:rsidRDefault="00A56F39" w:rsidP="0096489F">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ser de previo y especial pronunciamiento, este Instituto analiza si se actualiza alguna causal de sobreseimiento.</w:t>
      </w:r>
    </w:p>
    <w:p w:rsidR="00A56F39" w:rsidRPr="00AD50F9" w:rsidRDefault="00A56F39" w:rsidP="0096489F">
      <w:pPr>
        <w:spacing w:line="360" w:lineRule="auto"/>
        <w:jc w:val="both"/>
        <w:rPr>
          <w:rFonts w:ascii="Palatino Linotype" w:hAnsi="Palatino Linotype" w:cs="Tahoma"/>
          <w:sz w:val="22"/>
          <w:szCs w:val="22"/>
        </w:rPr>
      </w:pPr>
    </w:p>
    <w:p w:rsidR="00A56F39" w:rsidRPr="00AD50F9" w:rsidRDefault="00A56F39" w:rsidP="0096489F">
      <w:pPr>
        <w:spacing w:line="360" w:lineRule="auto"/>
        <w:jc w:val="both"/>
        <w:rPr>
          <w:rFonts w:ascii="Palatino Linotype" w:hAnsi="Palatino Linotype" w:cs="Tahoma"/>
          <w:sz w:val="22"/>
          <w:szCs w:val="22"/>
        </w:rPr>
      </w:pPr>
      <w:r w:rsidRPr="00AD50F9">
        <w:rPr>
          <w:rFonts w:ascii="Palatino Linotype" w:hAnsi="Palatino Linotype" w:cs="Tahoma"/>
          <w:sz w:val="22"/>
          <w:szCs w:val="22"/>
        </w:rPr>
        <w:t>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w:t>
      </w:r>
      <w:r w:rsidR="006D233A" w:rsidRPr="00AD50F9">
        <w:rPr>
          <w:rFonts w:ascii="Palatino Linotype" w:hAnsi="Palatino Linotype" w:cs="Tahoma"/>
          <w:sz w:val="22"/>
          <w:szCs w:val="22"/>
        </w:rPr>
        <w:t xml:space="preserve">nte en que se actúa, de que </w:t>
      </w:r>
      <w:r w:rsidR="00911BEE">
        <w:rPr>
          <w:rFonts w:ascii="Palatino Linotype" w:hAnsi="Palatino Linotype" w:cs="Tahoma"/>
          <w:sz w:val="22"/>
          <w:szCs w:val="22"/>
        </w:rPr>
        <w:t>el</w:t>
      </w:r>
      <w:r w:rsidR="006D233A" w:rsidRPr="00AD50F9">
        <w:rPr>
          <w:rFonts w:ascii="Palatino Linotype" w:hAnsi="Palatino Linotype" w:cs="Tahoma"/>
          <w:sz w:val="22"/>
          <w:szCs w:val="22"/>
        </w:rPr>
        <w:t xml:space="preserve"> R</w:t>
      </w:r>
      <w:r w:rsidRPr="00AD50F9">
        <w:rPr>
          <w:rFonts w:ascii="Palatino Linotype" w:hAnsi="Palatino Linotype" w:cs="Tahoma"/>
          <w:sz w:val="22"/>
          <w:szCs w:val="22"/>
        </w:rPr>
        <w:t>ecurrente se haya desistido del recurso, haya fallecido, sobreviniera alguna causal de improcedencia, que el Sujeto Obligado hubiese modificado o revocado el acto impugnado o bien, haya quedado sin materia.</w:t>
      </w:r>
    </w:p>
    <w:p w:rsidR="00A56F39" w:rsidRPr="00AD50F9" w:rsidRDefault="00A56F39" w:rsidP="0096489F">
      <w:pPr>
        <w:spacing w:line="360" w:lineRule="auto"/>
        <w:jc w:val="both"/>
        <w:rPr>
          <w:rFonts w:ascii="Palatino Linotype" w:hAnsi="Palatino Linotype" w:cs="Tahoma"/>
          <w:sz w:val="22"/>
          <w:szCs w:val="22"/>
          <w:lang w:val="es-ES"/>
        </w:rPr>
      </w:pPr>
    </w:p>
    <w:p w:rsidR="00A56F39" w:rsidRPr="00AD50F9" w:rsidRDefault="00A56F39" w:rsidP="0096489F">
      <w:pPr>
        <w:spacing w:line="360" w:lineRule="auto"/>
        <w:jc w:val="both"/>
        <w:rPr>
          <w:rFonts w:ascii="Palatino Linotype" w:hAnsi="Palatino Linotype" w:cs="Tahoma"/>
          <w:sz w:val="22"/>
          <w:szCs w:val="22"/>
          <w:lang w:val="es-ES"/>
        </w:rPr>
      </w:pPr>
      <w:r w:rsidRPr="00AD50F9">
        <w:rPr>
          <w:rFonts w:ascii="Palatino Linotype" w:hAnsi="Palatino Linotype" w:cs="Tahoma"/>
          <w:bCs/>
          <w:sz w:val="22"/>
          <w:szCs w:val="22"/>
          <w:lang w:val="es-ES"/>
        </w:rPr>
        <w:t xml:space="preserve">Por tales motivos, </w:t>
      </w:r>
      <w:r w:rsidRPr="00AD50F9">
        <w:rPr>
          <w:rFonts w:ascii="Palatino Linotype" w:hAnsi="Palatino Linotype" w:cs="Tahoma"/>
          <w:sz w:val="22"/>
          <w:szCs w:val="22"/>
          <w:lang w:val="es-ES"/>
        </w:rPr>
        <w:t xml:space="preserve">se considera procedente entrar al fondo del presente asunto. </w:t>
      </w:r>
    </w:p>
    <w:p w:rsidR="004F2D88" w:rsidRPr="00AD50F9" w:rsidRDefault="004F2D88" w:rsidP="0096489F">
      <w:pPr>
        <w:spacing w:line="360" w:lineRule="auto"/>
        <w:jc w:val="both"/>
        <w:rPr>
          <w:rFonts w:ascii="Palatino Linotype" w:hAnsi="Palatino Linotype" w:cs="Tahoma"/>
          <w:b/>
          <w:sz w:val="22"/>
          <w:szCs w:val="22"/>
          <w:lang w:val="es-ES"/>
        </w:rPr>
      </w:pPr>
    </w:p>
    <w:p w:rsidR="0025469C" w:rsidRPr="00AD50F9" w:rsidRDefault="00F02171" w:rsidP="0096489F">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t>TERCER</w:t>
      </w:r>
      <w:r w:rsidR="002241A6" w:rsidRPr="00AD50F9">
        <w:rPr>
          <w:rFonts w:ascii="Palatino Linotype" w:eastAsia="Calibri" w:hAnsi="Palatino Linotype" w:cs="Tahoma"/>
          <w:b/>
          <w:iCs/>
          <w:sz w:val="22"/>
          <w:szCs w:val="22"/>
          <w:lang w:val="es-ES" w:eastAsia="es-ES_tradnl"/>
        </w:rPr>
        <w:t>O</w:t>
      </w:r>
      <w:r w:rsidRPr="00AD50F9">
        <w:rPr>
          <w:rFonts w:ascii="Palatino Linotype" w:eastAsia="Calibri" w:hAnsi="Palatino Linotype" w:cs="Tahoma"/>
          <w:b/>
          <w:iCs/>
          <w:sz w:val="22"/>
          <w:szCs w:val="22"/>
          <w:lang w:val="es-ES" w:eastAsia="es-ES_tradnl"/>
        </w:rPr>
        <w:t xml:space="preserve">. </w:t>
      </w:r>
      <w:r w:rsidR="0025469C" w:rsidRPr="00AD50F9">
        <w:rPr>
          <w:rFonts w:ascii="Palatino Linotype" w:eastAsia="Calibri" w:hAnsi="Palatino Linotype" w:cs="Tahoma"/>
          <w:b/>
          <w:iCs/>
          <w:sz w:val="22"/>
          <w:szCs w:val="22"/>
          <w:lang w:val="es-ES" w:eastAsia="es-ES_tradnl"/>
        </w:rPr>
        <w:t xml:space="preserve">Determinación </w:t>
      </w:r>
      <w:r w:rsidR="009617D3" w:rsidRPr="00AD50F9">
        <w:rPr>
          <w:rFonts w:ascii="Palatino Linotype" w:eastAsia="Calibri" w:hAnsi="Palatino Linotype" w:cs="Tahoma"/>
          <w:b/>
          <w:iCs/>
          <w:sz w:val="22"/>
          <w:szCs w:val="22"/>
          <w:lang w:val="es-ES" w:eastAsia="es-ES_tradnl"/>
        </w:rPr>
        <w:t xml:space="preserve">de la </w:t>
      </w:r>
      <w:r w:rsidR="00CF4012" w:rsidRPr="00AD50F9">
        <w:rPr>
          <w:rFonts w:ascii="Palatino Linotype" w:eastAsia="Calibri" w:hAnsi="Palatino Linotype" w:cs="Tahoma"/>
          <w:b/>
          <w:iCs/>
          <w:sz w:val="22"/>
          <w:szCs w:val="22"/>
          <w:lang w:val="es-ES" w:eastAsia="es-ES_tradnl"/>
        </w:rPr>
        <w:t>Controversia</w:t>
      </w:r>
      <w:r w:rsidRPr="00AD50F9">
        <w:rPr>
          <w:rFonts w:ascii="Palatino Linotype" w:eastAsia="Calibri" w:hAnsi="Palatino Linotype" w:cs="Tahoma"/>
          <w:b/>
          <w:iCs/>
          <w:sz w:val="22"/>
          <w:szCs w:val="22"/>
          <w:lang w:val="es-ES" w:eastAsia="es-ES_tradnl"/>
        </w:rPr>
        <w:t xml:space="preserve">. </w:t>
      </w:r>
    </w:p>
    <w:p w:rsidR="0025469C" w:rsidRPr="00AD50F9" w:rsidRDefault="0025469C" w:rsidP="0096489F">
      <w:pPr>
        <w:tabs>
          <w:tab w:val="left" w:pos="4962"/>
        </w:tabs>
        <w:spacing w:line="360" w:lineRule="auto"/>
        <w:jc w:val="both"/>
        <w:rPr>
          <w:rFonts w:ascii="Palatino Linotype" w:eastAsia="Calibri" w:hAnsi="Palatino Linotype" w:cs="Tahoma"/>
          <w:b/>
          <w:iCs/>
          <w:sz w:val="22"/>
          <w:szCs w:val="22"/>
          <w:lang w:val="es-ES" w:eastAsia="es-ES_tradnl"/>
        </w:rPr>
      </w:pPr>
    </w:p>
    <w:p w:rsidR="0091055D" w:rsidRPr="00AD50F9" w:rsidRDefault="00F02171" w:rsidP="0096489F">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AD50F9">
        <w:rPr>
          <w:rFonts w:ascii="Palatino Linotype" w:eastAsia="Calibri" w:hAnsi="Palatino Linotype" w:cs="Tahoma"/>
          <w:iCs/>
          <w:sz w:val="22"/>
          <w:szCs w:val="22"/>
          <w:lang w:val="es-ES" w:eastAsia="es-ES_tradnl"/>
        </w:rPr>
        <w:t>lo siguiente:</w:t>
      </w:r>
    </w:p>
    <w:p w:rsidR="0091055D" w:rsidRPr="00AD50F9" w:rsidRDefault="00B54A60" w:rsidP="0096489F">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lastRenderedPageBreak/>
        <w:t>El</w:t>
      </w:r>
      <w:r w:rsidR="00057250">
        <w:rPr>
          <w:rFonts w:ascii="Palatino Linotype" w:eastAsia="Calibri" w:hAnsi="Palatino Linotype" w:cs="Tahoma"/>
          <w:iCs/>
          <w:sz w:val="22"/>
          <w:szCs w:val="22"/>
          <w:lang w:val="es-ES" w:eastAsia="es-ES_tradnl"/>
        </w:rPr>
        <w:t xml:space="preserve"> P</w:t>
      </w:r>
      <w:r w:rsidR="0092073B" w:rsidRPr="00AD50F9">
        <w:rPr>
          <w:rFonts w:ascii="Palatino Linotype" w:eastAsia="Calibri" w:hAnsi="Palatino Linotype" w:cs="Tahoma"/>
          <w:iCs/>
          <w:sz w:val="22"/>
          <w:szCs w:val="22"/>
          <w:lang w:val="es-ES" w:eastAsia="es-ES_tradnl"/>
        </w:rPr>
        <w:t>articular, solicitó</w:t>
      </w:r>
      <w:r w:rsidR="008A1B76" w:rsidRPr="00AD50F9">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 xml:space="preserve">el documento donde conste, el grado máximo de estudios y el historial </w:t>
      </w:r>
      <w:r w:rsidR="00967460">
        <w:rPr>
          <w:rFonts w:ascii="Palatino Linotype" w:eastAsia="Calibri" w:hAnsi="Palatino Linotype" w:cs="Tahoma"/>
          <w:iCs/>
          <w:sz w:val="22"/>
          <w:szCs w:val="22"/>
          <w:lang w:val="es-ES" w:eastAsia="es-ES_tradnl"/>
        </w:rPr>
        <w:t xml:space="preserve">laboral </w:t>
      </w:r>
      <w:r>
        <w:rPr>
          <w:rFonts w:ascii="Palatino Linotype" w:eastAsia="Calibri" w:hAnsi="Palatino Linotype" w:cs="Tahoma"/>
          <w:iCs/>
          <w:sz w:val="22"/>
          <w:szCs w:val="22"/>
          <w:lang w:val="es-ES" w:eastAsia="es-ES_tradnl"/>
        </w:rPr>
        <w:t>de la actual Directora General del Sistema Para el Desarrollo Integral de la Familia del Municipio de Atizapán de Zaragoza.</w:t>
      </w:r>
    </w:p>
    <w:p w:rsidR="000F2EBF" w:rsidRPr="00AD50F9" w:rsidRDefault="000F2EBF" w:rsidP="0096489F">
      <w:pPr>
        <w:tabs>
          <w:tab w:val="left" w:pos="4962"/>
        </w:tabs>
        <w:spacing w:line="360" w:lineRule="auto"/>
        <w:jc w:val="both"/>
        <w:rPr>
          <w:rFonts w:ascii="Palatino Linotype" w:eastAsia="Calibri" w:hAnsi="Palatino Linotype" w:cs="Tahoma"/>
          <w:iCs/>
          <w:sz w:val="22"/>
          <w:szCs w:val="22"/>
          <w:lang w:val="es-ES" w:eastAsia="es-ES_tradnl"/>
        </w:rPr>
      </w:pPr>
    </w:p>
    <w:p w:rsidR="000B663E" w:rsidRPr="00AD50F9" w:rsidRDefault="008A67FB" w:rsidP="0096489F">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Posterior a una prórroga</w:t>
      </w:r>
      <w:r w:rsidR="000A5058" w:rsidRPr="00AD50F9">
        <w:rPr>
          <w:rFonts w:ascii="Palatino Linotype" w:eastAsia="Calibri" w:hAnsi="Palatino Linotype" w:cs="Tahoma"/>
          <w:iCs/>
          <w:sz w:val="22"/>
          <w:szCs w:val="22"/>
          <w:lang w:val="es-ES" w:eastAsia="es-ES_tradnl"/>
        </w:rPr>
        <w:t xml:space="preserve">, </w:t>
      </w:r>
      <w:r w:rsidR="00241116" w:rsidRPr="00AD50F9">
        <w:rPr>
          <w:rFonts w:ascii="Palatino Linotype" w:eastAsia="Calibri" w:hAnsi="Palatino Linotype" w:cs="Tahoma"/>
          <w:iCs/>
          <w:sz w:val="22"/>
          <w:szCs w:val="22"/>
          <w:lang w:val="es-ES" w:eastAsia="es-ES_tradnl"/>
        </w:rPr>
        <w:t>el Sujeto Obligado,</w:t>
      </w:r>
      <w:r>
        <w:rPr>
          <w:rFonts w:ascii="Palatino Linotype" w:eastAsia="Calibri" w:hAnsi="Palatino Linotype" w:cs="Tahoma"/>
          <w:iCs/>
          <w:sz w:val="22"/>
          <w:szCs w:val="22"/>
          <w:lang w:val="es-ES" w:eastAsia="es-ES_tradnl"/>
        </w:rPr>
        <w:t xml:space="preserve"> en respuesta</w:t>
      </w:r>
      <w:r w:rsidR="00241116" w:rsidRPr="00AD50F9">
        <w:rPr>
          <w:rFonts w:ascii="Palatino Linotype" w:eastAsia="Calibri" w:hAnsi="Palatino Linotype" w:cs="Tahoma"/>
          <w:iCs/>
          <w:sz w:val="22"/>
          <w:szCs w:val="22"/>
          <w:lang w:val="es-ES" w:eastAsia="es-ES_tradnl"/>
        </w:rPr>
        <w:t xml:space="preserve"> </w:t>
      </w:r>
      <w:r w:rsidR="00B54A60">
        <w:rPr>
          <w:rFonts w:ascii="Palatino Linotype" w:eastAsia="Calibri" w:hAnsi="Palatino Linotype" w:cs="Tahoma"/>
          <w:iCs/>
          <w:sz w:val="22"/>
          <w:szCs w:val="22"/>
          <w:lang w:val="es-ES" w:eastAsia="es-ES_tradnl"/>
        </w:rPr>
        <w:t>informó</w:t>
      </w:r>
      <w:r w:rsidR="000B663E">
        <w:rPr>
          <w:rFonts w:ascii="Palatino Linotype" w:eastAsia="Calibri" w:hAnsi="Palatino Linotype" w:cs="Tahoma"/>
          <w:iCs/>
          <w:sz w:val="22"/>
          <w:szCs w:val="22"/>
          <w:lang w:val="es-ES" w:eastAsia="es-ES_tradnl"/>
        </w:rPr>
        <w:t>, a través del Coordinador de Recursos Humanos, informó que el Comité de Transparencia había determinado como información clasificada, en su carácter de confidencial, los certificados, títulos, cédulas profesionales, así como el historial laboral, en términos del artículo 143 de la Ley de Transparencia y Acceso a la Información Pública del Estado de México y Municipios</w:t>
      </w:r>
      <w:r w:rsidR="00D010F2">
        <w:rPr>
          <w:rFonts w:ascii="Palatino Linotype" w:eastAsia="Calibri" w:hAnsi="Palatino Linotype" w:cs="Tahoma"/>
          <w:iCs/>
          <w:sz w:val="22"/>
          <w:szCs w:val="22"/>
          <w:lang w:val="es-ES" w:eastAsia="es-ES_tradnl"/>
        </w:rPr>
        <w:t>, dado que su divulgación no aportaba a la transparencia y la rendición de cuentas y al contrario, s</w:t>
      </w:r>
      <w:r w:rsidR="006474C8">
        <w:rPr>
          <w:rFonts w:ascii="Palatino Linotype" w:eastAsia="Calibri" w:hAnsi="Palatino Linotype" w:cs="Tahoma"/>
          <w:iCs/>
          <w:sz w:val="22"/>
          <w:szCs w:val="22"/>
          <w:lang w:val="es-ES" w:eastAsia="es-ES_tradnl"/>
        </w:rPr>
        <w:t>í</w:t>
      </w:r>
      <w:r w:rsidR="00D010F2">
        <w:rPr>
          <w:rFonts w:ascii="Palatino Linotype" w:eastAsia="Calibri" w:hAnsi="Palatino Linotype" w:cs="Tahoma"/>
          <w:iCs/>
          <w:sz w:val="22"/>
          <w:szCs w:val="22"/>
          <w:lang w:val="es-ES" w:eastAsia="es-ES_tradnl"/>
        </w:rPr>
        <w:t xml:space="preserve"> trasgredía la vida privada.</w:t>
      </w:r>
    </w:p>
    <w:p w:rsidR="007343FD" w:rsidRDefault="007343FD" w:rsidP="0096489F">
      <w:pPr>
        <w:tabs>
          <w:tab w:val="left" w:pos="4962"/>
        </w:tabs>
        <w:spacing w:line="360" w:lineRule="auto"/>
        <w:jc w:val="both"/>
        <w:rPr>
          <w:rFonts w:ascii="Palatino Linotype" w:eastAsia="Calibri" w:hAnsi="Palatino Linotype" w:cs="Tahoma"/>
          <w:iCs/>
          <w:sz w:val="22"/>
          <w:szCs w:val="22"/>
          <w:lang w:val="es-ES" w:eastAsia="es-ES_tradnl"/>
        </w:rPr>
      </w:pPr>
    </w:p>
    <w:p w:rsidR="008A67FB" w:rsidRPr="0064000B" w:rsidRDefault="008A67FB" w:rsidP="008A67FB">
      <w:pPr>
        <w:tabs>
          <w:tab w:val="left" w:pos="4962"/>
        </w:tabs>
        <w:spacing w:line="360" w:lineRule="auto"/>
        <w:jc w:val="both"/>
        <w:rPr>
          <w:rFonts w:ascii="Palatino Linotype" w:eastAsia="Calibri" w:hAnsi="Palatino Linotype" w:cs="Tahoma"/>
          <w:iCs/>
          <w:sz w:val="22"/>
          <w:szCs w:val="22"/>
          <w:lang w:val="es-ES" w:eastAsia="es-ES_tradnl"/>
        </w:rPr>
      </w:pPr>
      <w:r w:rsidRPr="0064000B">
        <w:rPr>
          <w:rFonts w:ascii="Palatino Linotype" w:eastAsia="Calibri" w:hAnsi="Palatino Linotype" w:cs="Tahoma"/>
          <w:iCs/>
          <w:sz w:val="22"/>
          <w:szCs w:val="22"/>
          <w:lang w:val="es-ES" w:eastAsia="es-ES_tradnl"/>
        </w:rPr>
        <w:t xml:space="preserve">No se omite mencionar que el Sujeto Obligado, al notificar la prórroga no dio cumplimiento a lo establecido en los artículos 49, fracción II y 163 de la Ley de Transparencia y Acceso a la Información Pública del Estado de México y Municipios, toda vez que cualquier ampliación de plazo debe ser previamente aprobada por el Comité de Transparencia y notificada al particular junto con el acuerdo respectivo. Por lo anterior, se </w:t>
      </w:r>
      <w:r w:rsidRPr="0064000B">
        <w:rPr>
          <w:rFonts w:ascii="Palatino Linotype" w:eastAsia="Calibri" w:hAnsi="Palatino Linotype" w:cs="Tahoma"/>
          <w:b/>
          <w:iCs/>
          <w:sz w:val="22"/>
          <w:szCs w:val="22"/>
          <w:lang w:val="es-ES" w:eastAsia="es-ES_tradnl"/>
        </w:rPr>
        <w:t>INSTA</w:t>
      </w:r>
      <w:r w:rsidRPr="0064000B">
        <w:rPr>
          <w:rFonts w:ascii="Palatino Linotype" w:eastAsia="Calibri" w:hAnsi="Palatino Linotype" w:cs="Tahoma"/>
          <w:iCs/>
          <w:sz w:val="22"/>
          <w:szCs w:val="22"/>
          <w:lang w:val="es-ES" w:eastAsia="es-ES_tradnl"/>
        </w:rPr>
        <w:t xml:space="preserve"> al Sujeto Obligado para que en posteriores ocasiones únicamente realice las ampliaciones de plazo en la atención de solicitudes de acceso a la información</w:t>
      </w:r>
      <w:r>
        <w:rPr>
          <w:rFonts w:ascii="Palatino Linotype" w:eastAsia="Calibri" w:hAnsi="Palatino Linotype" w:cs="Tahoma"/>
          <w:iCs/>
          <w:sz w:val="22"/>
          <w:szCs w:val="22"/>
          <w:lang w:val="es-ES" w:eastAsia="es-ES_tradnl"/>
        </w:rPr>
        <w:t>,</w:t>
      </w:r>
      <w:r w:rsidRPr="0064000B">
        <w:rPr>
          <w:rFonts w:ascii="Palatino Linotype" w:eastAsia="Calibri" w:hAnsi="Palatino Linotype" w:cs="Tahoma"/>
          <w:iCs/>
          <w:sz w:val="22"/>
          <w:szCs w:val="22"/>
          <w:lang w:val="es-ES" w:eastAsia="es-ES_tradnl"/>
        </w:rPr>
        <w:t xml:space="preserve"> cuando así lo haya aprobado su Comité.</w:t>
      </w:r>
    </w:p>
    <w:p w:rsidR="008A67FB" w:rsidRPr="00AD50F9" w:rsidRDefault="008A67FB" w:rsidP="0096489F">
      <w:pPr>
        <w:tabs>
          <w:tab w:val="left" w:pos="4962"/>
        </w:tabs>
        <w:spacing w:line="360" w:lineRule="auto"/>
        <w:jc w:val="both"/>
        <w:rPr>
          <w:rFonts w:ascii="Palatino Linotype" w:eastAsia="Calibri" w:hAnsi="Palatino Linotype" w:cs="Tahoma"/>
          <w:iCs/>
          <w:sz w:val="22"/>
          <w:szCs w:val="22"/>
          <w:lang w:val="es-ES" w:eastAsia="es-ES_tradnl"/>
        </w:rPr>
      </w:pPr>
    </w:p>
    <w:p w:rsidR="003D4A9A" w:rsidRPr="003D4A9A" w:rsidRDefault="00533B79" w:rsidP="003D4A9A">
      <w:pPr>
        <w:spacing w:line="360" w:lineRule="auto"/>
        <w:ind w:right="-93"/>
        <w:jc w:val="both"/>
        <w:rPr>
          <w:rFonts w:ascii="Palatino Linotype" w:hAnsi="Palatino Linotype" w:cs="Tahoma"/>
          <w:sz w:val="22"/>
          <w:szCs w:val="22"/>
        </w:rPr>
      </w:pPr>
      <w:r w:rsidRPr="00AD50F9">
        <w:rPr>
          <w:rFonts w:ascii="Palatino Linotype" w:eastAsia="Calibri" w:hAnsi="Palatino Linotype" w:cs="Tahoma"/>
          <w:iCs/>
          <w:sz w:val="22"/>
          <w:szCs w:val="22"/>
          <w:lang w:val="es-ES" w:eastAsia="es-ES_tradnl"/>
        </w:rPr>
        <w:t xml:space="preserve">Inconforme con lo </w:t>
      </w:r>
      <w:r w:rsidR="00EF2C2D" w:rsidRPr="00AD50F9">
        <w:rPr>
          <w:rFonts w:ascii="Palatino Linotype" w:eastAsia="Calibri" w:hAnsi="Palatino Linotype" w:cs="Tahoma"/>
          <w:iCs/>
          <w:sz w:val="22"/>
          <w:szCs w:val="22"/>
          <w:lang w:val="es-ES" w:eastAsia="es-ES_tradnl"/>
        </w:rPr>
        <w:t>anterior</w:t>
      </w:r>
      <w:r w:rsidRPr="00AD50F9">
        <w:rPr>
          <w:rFonts w:ascii="Palatino Linotype" w:eastAsia="Calibri" w:hAnsi="Palatino Linotype" w:cs="Tahoma"/>
          <w:iCs/>
          <w:sz w:val="22"/>
          <w:szCs w:val="22"/>
          <w:lang w:val="es-ES" w:eastAsia="es-ES_tradnl"/>
        </w:rPr>
        <w:t xml:space="preserve">, </w:t>
      </w:r>
      <w:r w:rsidR="00D010F2">
        <w:rPr>
          <w:rFonts w:ascii="Palatino Linotype" w:eastAsia="Calibri" w:hAnsi="Palatino Linotype" w:cs="Tahoma"/>
          <w:iCs/>
          <w:sz w:val="22"/>
          <w:szCs w:val="22"/>
          <w:lang w:val="es-ES" w:eastAsia="es-ES_tradnl"/>
        </w:rPr>
        <w:t>el</w:t>
      </w:r>
      <w:r w:rsidRPr="00AD50F9">
        <w:rPr>
          <w:rFonts w:ascii="Palatino Linotype" w:eastAsia="Calibri" w:hAnsi="Palatino Linotype" w:cs="Tahoma"/>
          <w:iCs/>
          <w:sz w:val="22"/>
          <w:szCs w:val="22"/>
          <w:lang w:val="es-ES" w:eastAsia="es-ES_tradnl"/>
        </w:rPr>
        <w:t xml:space="preserve"> </w:t>
      </w:r>
      <w:r w:rsidR="00983EDC" w:rsidRPr="00AD50F9">
        <w:rPr>
          <w:rFonts w:ascii="Palatino Linotype" w:eastAsia="Calibri" w:hAnsi="Palatino Linotype" w:cs="Tahoma"/>
          <w:iCs/>
          <w:sz w:val="22"/>
          <w:szCs w:val="22"/>
          <w:lang w:val="es-ES" w:eastAsia="es-ES_tradnl"/>
        </w:rPr>
        <w:t>P</w:t>
      </w:r>
      <w:r w:rsidRPr="00AD50F9">
        <w:rPr>
          <w:rFonts w:ascii="Palatino Linotype" w:eastAsia="Calibri" w:hAnsi="Palatino Linotype" w:cs="Tahoma"/>
          <w:iCs/>
          <w:sz w:val="22"/>
          <w:szCs w:val="22"/>
          <w:lang w:val="es-ES" w:eastAsia="es-ES_tradnl"/>
        </w:rPr>
        <w:t xml:space="preserve">articular interpuso </w:t>
      </w:r>
      <w:r w:rsidR="00983EDC" w:rsidRPr="00AD50F9">
        <w:rPr>
          <w:rFonts w:ascii="Palatino Linotype" w:eastAsia="Calibri" w:hAnsi="Palatino Linotype" w:cs="Tahoma"/>
          <w:iCs/>
          <w:sz w:val="22"/>
          <w:szCs w:val="22"/>
          <w:lang w:val="es-ES" w:eastAsia="es-ES_tradnl"/>
        </w:rPr>
        <w:t>Recurso de R</w:t>
      </w:r>
      <w:r w:rsidRPr="00AD50F9">
        <w:rPr>
          <w:rFonts w:ascii="Palatino Linotype" w:eastAsia="Calibri" w:hAnsi="Palatino Linotype" w:cs="Tahoma"/>
          <w:iCs/>
          <w:sz w:val="22"/>
          <w:szCs w:val="22"/>
          <w:lang w:val="es-ES" w:eastAsia="es-ES_tradnl"/>
        </w:rPr>
        <w:t xml:space="preserve">evisión, </w:t>
      </w:r>
      <w:r w:rsidR="00D95B5F" w:rsidRPr="00AD50F9">
        <w:rPr>
          <w:rFonts w:ascii="Palatino Linotype" w:eastAsia="Calibri" w:hAnsi="Palatino Linotype" w:cs="Tahoma"/>
          <w:iCs/>
          <w:sz w:val="22"/>
          <w:szCs w:val="22"/>
          <w:lang w:val="es-ES" w:eastAsia="es-ES_tradnl"/>
        </w:rPr>
        <w:t xml:space="preserve">en donde se agravió </w:t>
      </w:r>
      <w:r w:rsidR="00D010F2">
        <w:rPr>
          <w:rFonts w:ascii="Palatino Linotype" w:eastAsia="Calibri" w:hAnsi="Palatino Linotype" w:cs="Tahoma"/>
          <w:iCs/>
          <w:sz w:val="22"/>
          <w:szCs w:val="22"/>
          <w:lang w:val="es-ES" w:eastAsia="es-ES_tradnl"/>
        </w:rPr>
        <w:t>con la clasificación de los documentos requeridos, al precisar, que se le estaba negando lo solicitado</w:t>
      </w:r>
      <w:r w:rsidR="00D95B5F" w:rsidRPr="00AD50F9">
        <w:rPr>
          <w:rFonts w:ascii="Palatino Linotype" w:eastAsia="Calibri" w:hAnsi="Palatino Linotype" w:cs="Tahoma"/>
          <w:iCs/>
          <w:sz w:val="22"/>
          <w:szCs w:val="22"/>
          <w:lang w:val="es-ES" w:eastAsia="es-ES_tradnl"/>
        </w:rPr>
        <w:t xml:space="preserve">, </w:t>
      </w:r>
      <w:r w:rsidR="00601E59" w:rsidRPr="00AD50F9">
        <w:rPr>
          <w:rFonts w:ascii="Palatino Linotype" w:eastAsia="Calibri" w:hAnsi="Palatino Linotype" w:cs="Tahoma"/>
          <w:iCs/>
          <w:sz w:val="22"/>
          <w:szCs w:val="22"/>
          <w:lang w:val="es-ES" w:eastAsia="es-ES_tradnl"/>
        </w:rPr>
        <w:t>lo cual constituye la causal de procedencia del Recurso de Revisión, en térm</w:t>
      </w:r>
      <w:r w:rsidR="00D010F2">
        <w:rPr>
          <w:rFonts w:ascii="Palatino Linotype" w:eastAsia="Calibri" w:hAnsi="Palatino Linotype" w:cs="Tahoma"/>
          <w:iCs/>
          <w:sz w:val="22"/>
          <w:szCs w:val="22"/>
          <w:lang w:val="es-ES" w:eastAsia="es-ES_tradnl"/>
        </w:rPr>
        <w:t>inos del artículo 179, fracción II</w:t>
      </w:r>
      <w:r w:rsidR="00601E59" w:rsidRPr="00AD50F9">
        <w:rPr>
          <w:rFonts w:ascii="Palatino Linotype" w:eastAsia="Calibri" w:hAnsi="Palatino Linotype" w:cs="Tahoma"/>
          <w:iCs/>
          <w:sz w:val="22"/>
          <w:szCs w:val="22"/>
          <w:lang w:val="es-ES" w:eastAsia="es-ES_tradnl"/>
        </w:rPr>
        <w:t xml:space="preserve">, de la Ley de Transparencia y Acceso a la Información Pública del Estado de México y Municipios. </w:t>
      </w:r>
      <w:r w:rsidR="00601E59" w:rsidRPr="00AD50F9">
        <w:rPr>
          <w:rFonts w:ascii="Palatino Linotype" w:hAnsi="Palatino Linotype" w:cs="Tahoma"/>
          <w:sz w:val="22"/>
          <w:szCs w:val="22"/>
          <w:lang w:val="es-ES"/>
        </w:rPr>
        <w:t xml:space="preserve">Así las cosas, una vez admitido y notificado el Recurso de </w:t>
      </w:r>
      <w:r w:rsidR="00601E59" w:rsidRPr="00AD50F9">
        <w:rPr>
          <w:rFonts w:ascii="Palatino Linotype" w:hAnsi="Palatino Linotype" w:cs="Tahoma"/>
          <w:sz w:val="22"/>
          <w:szCs w:val="22"/>
          <w:lang w:val="es-ES"/>
        </w:rPr>
        <w:lastRenderedPageBreak/>
        <w:t xml:space="preserve">Revisión a las partes, el Ente Recurrido </w:t>
      </w:r>
      <w:r w:rsidR="003D4A9A" w:rsidRPr="003D4A9A">
        <w:rPr>
          <w:rFonts w:ascii="Palatino Linotype" w:hAnsi="Palatino Linotype" w:cs="Tahoma"/>
          <w:sz w:val="22"/>
          <w:szCs w:val="22"/>
          <w:lang w:val="es-ES"/>
        </w:rPr>
        <w:t>ratificó su respuesta y precisó que las evidencias digitales concernientes a los certificados, títulos, cédulas profesionales y el historial laboral eran clasificadas, de conformidad con el Acuerdo DIF/CT/01/EXT/16/2019.</w:t>
      </w:r>
    </w:p>
    <w:p w:rsidR="00CC5595" w:rsidRPr="00AD50F9" w:rsidRDefault="00CC5595" w:rsidP="0096489F">
      <w:pPr>
        <w:tabs>
          <w:tab w:val="left" w:pos="4962"/>
        </w:tabs>
        <w:spacing w:line="360" w:lineRule="auto"/>
        <w:jc w:val="both"/>
        <w:rPr>
          <w:rFonts w:ascii="Palatino Linotype" w:hAnsi="Palatino Linotype" w:cs="Tahoma"/>
          <w:sz w:val="22"/>
          <w:szCs w:val="22"/>
          <w:lang w:val="es-ES"/>
        </w:rPr>
      </w:pPr>
    </w:p>
    <w:p w:rsidR="00526575" w:rsidRPr="00AD50F9" w:rsidRDefault="00526575" w:rsidP="0096489F">
      <w:pPr>
        <w:spacing w:line="360" w:lineRule="auto"/>
        <w:ind w:right="-93"/>
        <w:jc w:val="both"/>
        <w:rPr>
          <w:rFonts w:ascii="Palatino Linotype" w:eastAsia="Calibri" w:hAnsi="Palatino Linotype" w:cs="Tahoma"/>
          <w:bCs/>
          <w:sz w:val="22"/>
          <w:szCs w:val="22"/>
          <w:lang w:eastAsia="en-US"/>
        </w:rPr>
      </w:pPr>
      <w:r w:rsidRPr="00AD50F9">
        <w:rPr>
          <w:rFonts w:ascii="Palatino Linotype" w:hAnsi="Palatino Linotype" w:cs="Tahoma"/>
          <w:sz w:val="22"/>
          <w:szCs w:val="22"/>
          <w:lang w:val="es-ES"/>
        </w:rPr>
        <w:t xml:space="preserve">Lo anterior, se desprende de las documentales que obran en el expediente de referencia, materia de la presente resolución, consistentes en: la solicitud de acceso a la información con número de folio </w:t>
      </w:r>
      <w:r w:rsidR="003D4A9A">
        <w:rPr>
          <w:rFonts w:ascii="Palatino Linotype" w:eastAsia="Calibri" w:hAnsi="Palatino Linotype" w:cs="Tahoma"/>
          <w:bCs/>
          <w:sz w:val="22"/>
          <w:szCs w:val="22"/>
          <w:lang w:eastAsia="en-US"/>
        </w:rPr>
        <w:t>00026/DIFATIZARA/IP/2019</w:t>
      </w:r>
      <w:r w:rsidRPr="00AD50F9">
        <w:rPr>
          <w:rFonts w:ascii="Palatino Linotype" w:eastAsia="Calibri" w:hAnsi="Palatino Linotype" w:cs="Tahoma"/>
          <w:bCs/>
          <w:sz w:val="22"/>
          <w:szCs w:val="22"/>
          <w:lang w:eastAsia="en-US"/>
        </w:rPr>
        <w:t>;</w:t>
      </w:r>
      <w:r w:rsidR="00534258" w:rsidRPr="00AD50F9">
        <w:rPr>
          <w:rFonts w:ascii="Palatino Linotype" w:eastAsia="Calibri" w:hAnsi="Palatino Linotype" w:cs="Tahoma"/>
          <w:bCs/>
          <w:sz w:val="22"/>
          <w:szCs w:val="22"/>
          <w:lang w:eastAsia="en-US"/>
        </w:rPr>
        <w:t xml:space="preserve"> </w:t>
      </w:r>
      <w:r w:rsidRPr="00AD50F9">
        <w:rPr>
          <w:rFonts w:ascii="Palatino Linotype" w:eastAsia="Calibri" w:hAnsi="Palatino Linotype" w:cs="Tahoma"/>
          <w:bCs/>
          <w:sz w:val="22"/>
          <w:szCs w:val="22"/>
          <w:lang w:eastAsia="en-US"/>
        </w:rPr>
        <w:t xml:space="preserve">la respuesta proporcionada por el </w:t>
      </w:r>
      <w:r w:rsidR="0081568B" w:rsidRPr="0081568B">
        <w:rPr>
          <w:rFonts w:ascii="Palatino Linotype" w:eastAsia="Calibri" w:hAnsi="Palatino Linotype" w:cs="Tahoma"/>
          <w:bCs/>
          <w:sz w:val="22"/>
          <w:szCs w:val="22"/>
          <w:lang w:eastAsia="en-US"/>
        </w:rPr>
        <w:t>Sistema Para el Desarrollo Integral de la Familia del Municipio de Atizapán de Zaragoza</w:t>
      </w:r>
      <w:r w:rsidR="00534258" w:rsidRPr="00AD50F9">
        <w:rPr>
          <w:rFonts w:ascii="Palatino Linotype" w:eastAsia="Calibri" w:hAnsi="Palatino Linotype" w:cs="Tahoma"/>
          <w:bCs/>
          <w:sz w:val="22"/>
          <w:szCs w:val="22"/>
          <w:lang w:eastAsia="en-US"/>
        </w:rPr>
        <w:t>;</w:t>
      </w:r>
      <w:r w:rsidR="00B31FDB" w:rsidRPr="00AD50F9">
        <w:rPr>
          <w:rFonts w:ascii="Palatino Linotype" w:eastAsia="Calibri" w:hAnsi="Palatino Linotype" w:cs="Tahoma"/>
          <w:bCs/>
          <w:sz w:val="22"/>
          <w:szCs w:val="22"/>
          <w:lang w:eastAsia="en-US"/>
        </w:rPr>
        <w:t xml:space="preserve"> </w:t>
      </w:r>
      <w:r w:rsidRPr="00AD50F9">
        <w:rPr>
          <w:rFonts w:ascii="Palatino Linotype" w:eastAsia="Calibri" w:hAnsi="Palatino Linotype" w:cs="Tahoma"/>
          <w:bCs/>
          <w:sz w:val="22"/>
          <w:szCs w:val="22"/>
          <w:lang w:eastAsia="en-US"/>
        </w:rPr>
        <w:t>el escrito recursal</w:t>
      </w:r>
      <w:r w:rsidR="00150E21" w:rsidRPr="00AD50F9">
        <w:rPr>
          <w:rFonts w:ascii="Palatino Linotype" w:eastAsia="Calibri" w:hAnsi="Palatino Linotype" w:cs="Tahoma"/>
          <w:bCs/>
          <w:sz w:val="22"/>
          <w:szCs w:val="22"/>
          <w:lang w:eastAsia="en-US"/>
        </w:rPr>
        <w:t xml:space="preserve"> y el Informe Justificado emitido por el Sujeto Obligado</w:t>
      </w:r>
      <w:r w:rsidR="0081568B">
        <w:rPr>
          <w:rFonts w:ascii="Palatino Linotype" w:eastAsia="Calibri" w:hAnsi="Palatino Linotype" w:cs="Tahoma"/>
          <w:bCs/>
          <w:sz w:val="22"/>
          <w:szCs w:val="22"/>
          <w:lang w:eastAsia="en-US"/>
        </w:rPr>
        <w:t>, así como, la documental que anexó</w:t>
      </w:r>
      <w:r w:rsidRPr="00AD50F9">
        <w:rPr>
          <w:rFonts w:ascii="Palatino Linotype" w:eastAsia="Calibri" w:hAnsi="Palatino Linotype" w:cs="Tahoma"/>
          <w:bCs/>
          <w:sz w:val="22"/>
          <w:szCs w:val="22"/>
          <w:lang w:eastAsia="en-US"/>
        </w:rPr>
        <w:t>; instrumentales que se toman en cuenta a efecto de resolver el presente medio de impugnación, conforme a lo dispuesto por el artículo 185, fracción IV, de la Ley de Transparencia y Acceso a la Información Pública del Estado de México y Municipios.</w:t>
      </w:r>
    </w:p>
    <w:p w:rsidR="00FF05B9" w:rsidRPr="00AD50F9" w:rsidRDefault="00FF05B9" w:rsidP="0096489F">
      <w:pPr>
        <w:spacing w:line="360" w:lineRule="auto"/>
        <w:ind w:right="-93"/>
        <w:jc w:val="both"/>
        <w:rPr>
          <w:rFonts w:ascii="Palatino Linotype" w:eastAsia="Calibri" w:hAnsi="Palatino Linotype" w:cs="Tahoma"/>
          <w:bCs/>
          <w:sz w:val="22"/>
          <w:szCs w:val="22"/>
          <w:lang w:eastAsia="en-US"/>
        </w:rPr>
      </w:pPr>
    </w:p>
    <w:p w:rsidR="00D200AB" w:rsidRPr="00AD50F9" w:rsidRDefault="009617D3" w:rsidP="0096489F">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lang w:val="es-ES"/>
        </w:rPr>
        <w:t>CUART</w:t>
      </w:r>
      <w:r w:rsidR="002241A6" w:rsidRPr="00AD50F9">
        <w:rPr>
          <w:rFonts w:ascii="Palatino Linotype" w:hAnsi="Palatino Linotype" w:cs="Tahoma"/>
          <w:b/>
          <w:sz w:val="22"/>
          <w:szCs w:val="22"/>
          <w:lang w:val="es-ES"/>
        </w:rPr>
        <w:t>O</w:t>
      </w:r>
      <w:r w:rsidRPr="00AD50F9">
        <w:rPr>
          <w:rFonts w:ascii="Palatino Linotype" w:hAnsi="Palatino Linotype" w:cs="Tahoma"/>
          <w:b/>
          <w:sz w:val="22"/>
          <w:szCs w:val="22"/>
          <w:lang w:val="es-ES"/>
        </w:rPr>
        <w:t xml:space="preserve">. </w:t>
      </w:r>
      <w:r w:rsidR="00D200AB" w:rsidRPr="00AD50F9">
        <w:rPr>
          <w:rFonts w:ascii="Palatino Linotype" w:hAnsi="Palatino Linotype" w:cs="Tahoma"/>
          <w:b/>
          <w:sz w:val="22"/>
          <w:szCs w:val="22"/>
        </w:rPr>
        <w:t>Marco normativo aplicable en materia de transparencia y acceso a la información pública.</w:t>
      </w:r>
    </w:p>
    <w:p w:rsidR="00D200AB" w:rsidRPr="00AD50F9" w:rsidRDefault="00D200AB" w:rsidP="0096489F">
      <w:pPr>
        <w:spacing w:line="360" w:lineRule="auto"/>
        <w:ind w:right="-93"/>
        <w:jc w:val="both"/>
        <w:rPr>
          <w:rFonts w:ascii="Palatino Linotype" w:hAnsi="Palatino Linotype" w:cs="Tahoma"/>
          <w:b/>
          <w:sz w:val="22"/>
          <w:szCs w:val="22"/>
        </w:rPr>
      </w:pPr>
    </w:p>
    <w:p w:rsidR="00D200AB" w:rsidRPr="00AD50F9" w:rsidRDefault="00D200AB" w:rsidP="0096489F">
      <w:pPr>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D200AB" w:rsidRPr="00AD50F9" w:rsidRDefault="00D200AB" w:rsidP="0096489F">
      <w:pPr>
        <w:spacing w:line="360" w:lineRule="auto"/>
        <w:contextualSpacing/>
        <w:jc w:val="both"/>
        <w:rPr>
          <w:rFonts w:ascii="Palatino Linotype" w:hAnsi="Palatino Linotype" w:cs="Tahoma"/>
          <w:sz w:val="22"/>
          <w:szCs w:val="22"/>
        </w:rPr>
      </w:pPr>
    </w:p>
    <w:p w:rsidR="00D200AB" w:rsidRPr="00AD50F9" w:rsidRDefault="00D200AB" w:rsidP="0096489F">
      <w:pPr>
        <w:spacing w:line="360" w:lineRule="auto"/>
        <w:jc w:val="both"/>
        <w:rPr>
          <w:rFonts w:ascii="Palatino Linotype" w:hAnsi="Palatino Linotype" w:cs="Tahoma"/>
          <w:sz w:val="22"/>
          <w:szCs w:val="22"/>
        </w:rPr>
      </w:pPr>
      <w:r w:rsidRPr="00AD50F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D200AB" w:rsidRPr="00AD50F9" w:rsidRDefault="00D200AB" w:rsidP="0096489F">
      <w:pPr>
        <w:spacing w:line="360" w:lineRule="auto"/>
        <w:jc w:val="both"/>
        <w:rPr>
          <w:rFonts w:ascii="Palatino Linotype" w:hAnsi="Palatino Linotype" w:cs="Tahoma"/>
          <w:sz w:val="22"/>
          <w:szCs w:val="22"/>
        </w:rPr>
      </w:pPr>
    </w:p>
    <w:p w:rsidR="00D200AB" w:rsidRPr="00AD50F9" w:rsidRDefault="00D200AB" w:rsidP="0096489F">
      <w:pPr>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00D200AB" w:rsidRPr="00AD50F9" w:rsidRDefault="00D200AB" w:rsidP="0096489F">
      <w:pPr>
        <w:spacing w:line="360" w:lineRule="auto"/>
        <w:jc w:val="both"/>
        <w:rPr>
          <w:rFonts w:ascii="Palatino Linotype" w:hAnsi="Palatino Linotype" w:cs="Tahoma"/>
          <w:sz w:val="22"/>
          <w:szCs w:val="22"/>
        </w:rPr>
      </w:pPr>
    </w:p>
    <w:p w:rsidR="00D200AB" w:rsidRPr="00AD50F9" w:rsidRDefault="00D200AB" w:rsidP="0096489F">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D200AB" w:rsidRPr="00AD50F9" w:rsidRDefault="00D200AB" w:rsidP="0096489F">
      <w:pPr>
        <w:spacing w:line="360" w:lineRule="auto"/>
        <w:jc w:val="both"/>
        <w:rPr>
          <w:rFonts w:ascii="Palatino Linotype" w:hAnsi="Palatino Linotype" w:cs="Tahoma"/>
          <w:sz w:val="22"/>
          <w:szCs w:val="22"/>
        </w:rPr>
      </w:pPr>
    </w:p>
    <w:p w:rsidR="00D200AB" w:rsidRPr="00AD50F9" w:rsidRDefault="00D200AB" w:rsidP="0096489F">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D200AB" w:rsidRPr="00AD50F9" w:rsidRDefault="00D200AB" w:rsidP="0096489F">
      <w:pPr>
        <w:spacing w:line="360" w:lineRule="auto"/>
        <w:jc w:val="both"/>
        <w:rPr>
          <w:rFonts w:ascii="Palatino Linotype" w:hAnsi="Palatino Linotype" w:cs="Tahoma"/>
          <w:sz w:val="22"/>
          <w:szCs w:val="22"/>
        </w:rPr>
      </w:pPr>
    </w:p>
    <w:p w:rsidR="00D200AB" w:rsidRPr="00AD50F9" w:rsidRDefault="00D200AB" w:rsidP="0096489F">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rsidR="00D200AB" w:rsidRPr="00AD50F9" w:rsidRDefault="00D200AB" w:rsidP="0096489F">
      <w:pPr>
        <w:spacing w:line="360" w:lineRule="auto"/>
        <w:jc w:val="both"/>
        <w:rPr>
          <w:rFonts w:ascii="Palatino Linotype" w:hAnsi="Palatino Linotype" w:cs="Tahoma"/>
          <w:sz w:val="22"/>
          <w:szCs w:val="22"/>
        </w:rPr>
      </w:pPr>
    </w:p>
    <w:p w:rsidR="00D200AB" w:rsidRPr="00AD50F9" w:rsidRDefault="00D200AB" w:rsidP="0096489F">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00D200AB" w:rsidRPr="00AD50F9" w:rsidRDefault="00D200AB" w:rsidP="0096489F">
      <w:pPr>
        <w:spacing w:line="360" w:lineRule="auto"/>
        <w:jc w:val="both"/>
        <w:rPr>
          <w:rFonts w:ascii="Palatino Linotype" w:hAnsi="Palatino Linotype" w:cs="Tahoma"/>
          <w:sz w:val="22"/>
          <w:szCs w:val="22"/>
        </w:rPr>
      </w:pPr>
    </w:p>
    <w:p w:rsidR="00D200AB" w:rsidRDefault="00D200AB" w:rsidP="0096489F">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Pr="00AD50F9">
        <w:rPr>
          <w:rFonts w:ascii="Palatino Linotype" w:hAnsi="Palatino Linotype" w:cs="Tahoma"/>
          <w:sz w:val="22"/>
          <w:szCs w:val="22"/>
        </w:rPr>
        <w:lastRenderedPageBreak/>
        <w:t>obligados y en caso de que dichas facultades no se hayan ejercido, se deberá motivar la respuesta en función de las causas que motivaron tal circunstancia.</w:t>
      </w:r>
    </w:p>
    <w:p w:rsidR="0081568B" w:rsidRDefault="0081568B" w:rsidP="0096489F">
      <w:pPr>
        <w:spacing w:line="360" w:lineRule="auto"/>
        <w:jc w:val="both"/>
        <w:rPr>
          <w:rFonts w:ascii="Palatino Linotype" w:hAnsi="Palatino Linotype" w:cs="Tahoma"/>
          <w:sz w:val="22"/>
          <w:szCs w:val="22"/>
        </w:rPr>
      </w:pPr>
    </w:p>
    <w:p w:rsidR="0081568B" w:rsidRPr="00AD50F9" w:rsidRDefault="0081568B" w:rsidP="0096489F">
      <w:pPr>
        <w:spacing w:line="360" w:lineRule="auto"/>
        <w:jc w:val="both"/>
        <w:rPr>
          <w:rFonts w:ascii="Palatino Linotype" w:hAnsi="Palatino Linotype" w:cs="Tahoma"/>
          <w:sz w:val="22"/>
          <w:szCs w:val="22"/>
        </w:rPr>
      </w:pPr>
      <w:r w:rsidRPr="0081568B">
        <w:rPr>
          <w:rFonts w:ascii="Palatino Linotype" w:hAnsi="Palatino Linotype" w:cs="Tahoma"/>
          <w:sz w:val="22"/>
          <w:szCs w:val="22"/>
        </w:rPr>
        <w:t xml:space="preserve">El artículo 92, detalla la información que corresponde a las Obligaciones </w:t>
      </w:r>
      <w:r w:rsidR="00226F27">
        <w:rPr>
          <w:rFonts w:ascii="Palatino Linotype" w:hAnsi="Palatino Linotype" w:cs="Tahoma"/>
          <w:sz w:val="22"/>
          <w:szCs w:val="22"/>
        </w:rPr>
        <w:t xml:space="preserve">Comunes </w:t>
      </w:r>
      <w:r w:rsidRPr="0081568B">
        <w:rPr>
          <w:rFonts w:ascii="Palatino Linotype" w:hAnsi="Palatino Linotype" w:cs="Tahoma"/>
          <w:sz w:val="22"/>
          <w:szCs w:val="22"/>
        </w:rPr>
        <w:t xml:space="preserve">de Transparencia, de las que destaca la contenida en la fracción </w:t>
      </w:r>
      <w:r>
        <w:rPr>
          <w:rFonts w:ascii="Palatino Linotype" w:hAnsi="Palatino Linotype" w:cs="Tahoma"/>
          <w:sz w:val="22"/>
          <w:szCs w:val="22"/>
        </w:rPr>
        <w:t>XXI</w:t>
      </w:r>
      <w:r w:rsidRPr="0081568B">
        <w:rPr>
          <w:rFonts w:ascii="Palatino Linotype" w:hAnsi="Palatino Linotype" w:cs="Tahoma"/>
          <w:sz w:val="22"/>
          <w:szCs w:val="22"/>
        </w:rPr>
        <w:t xml:space="preserve">, concerniente a la información </w:t>
      </w:r>
      <w:r w:rsidR="00226F27">
        <w:rPr>
          <w:rFonts w:ascii="Palatino Linotype" w:hAnsi="Palatino Linotype" w:cs="Tahoma"/>
          <w:sz w:val="22"/>
          <w:szCs w:val="22"/>
        </w:rPr>
        <w:t>curricular de los servidores públicos</w:t>
      </w:r>
      <w:r w:rsidR="005204E1">
        <w:rPr>
          <w:rFonts w:ascii="Palatino Linotype" w:hAnsi="Palatino Linotype" w:cs="Tahoma"/>
          <w:sz w:val="22"/>
          <w:szCs w:val="22"/>
        </w:rPr>
        <w:t>.</w:t>
      </w:r>
    </w:p>
    <w:p w:rsidR="00D200AB" w:rsidRPr="00AD50F9" w:rsidRDefault="00D200AB" w:rsidP="0096489F">
      <w:pPr>
        <w:spacing w:line="360" w:lineRule="auto"/>
        <w:jc w:val="both"/>
        <w:rPr>
          <w:rFonts w:ascii="Palatino Linotype" w:hAnsi="Palatino Linotype" w:cs="Tahoma"/>
          <w:sz w:val="22"/>
          <w:szCs w:val="22"/>
        </w:rPr>
      </w:pPr>
    </w:p>
    <w:p w:rsidR="007876CF" w:rsidRPr="00AD50F9" w:rsidRDefault="00D200AB" w:rsidP="0096489F">
      <w:pPr>
        <w:spacing w:line="360" w:lineRule="auto"/>
        <w:ind w:right="-93"/>
        <w:jc w:val="both"/>
        <w:rPr>
          <w:rFonts w:ascii="Palatino Linotype" w:hAnsi="Palatino Linotype" w:cs="Tahoma"/>
          <w:b/>
          <w:sz w:val="22"/>
          <w:szCs w:val="22"/>
          <w:lang w:val="es-ES"/>
        </w:rPr>
      </w:pPr>
      <w:r w:rsidRPr="00AD50F9">
        <w:rPr>
          <w:rFonts w:ascii="Palatino Linotype" w:hAnsi="Palatino Linotype" w:cs="Tahoma"/>
          <w:b/>
          <w:sz w:val="22"/>
          <w:szCs w:val="22"/>
          <w:lang w:val="es-ES"/>
        </w:rPr>
        <w:t xml:space="preserve">QUINTO. </w:t>
      </w:r>
      <w:r w:rsidR="009617D3" w:rsidRPr="00AD50F9">
        <w:rPr>
          <w:rFonts w:ascii="Palatino Linotype" w:hAnsi="Palatino Linotype" w:cs="Tahoma"/>
          <w:b/>
          <w:sz w:val="22"/>
          <w:szCs w:val="22"/>
          <w:lang w:val="es-ES"/>
        </w:rPr>
        <w:t>Estudio de Fondo.</w:t>
      </w:r>
    </w:p>
    <w:p w:rsidR="00C746D9" w:rsidRPr="00AD50F9" w:rsidRDefault="00C746D9" w:rsidP="0096489F">
      <w:pPr>
        <w:spacing w:line="360" w:lineRule="auto"/>
        <w:ind w:right="-93"/>
        <w:jc w:val="both"/>
        <w:rPr>
          <w:rFonts w:ascii="Palatino Linotype" w:hAnsi="Palatino Linotype" w:cs="Tahoma"/>
          <w:sz w:val="22"/>
          <w:szCs w:val="22"/>
          <w:lang w:val="es-ES"/>
        </w:rPr>
      </w:pPr>
    </w:p>
    <w:p w:rsidR="00D16656" w:rsidRDefault="0032170B" w:rsidP="005204E1">
      <w:pPr>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Expuestas las posturas de las partes, </w:t>
      </w:r>
      <w:r w:rsidR="00880552" w:rsidRPr="00AD50F9">
        <w:rPr>
          <w:rFonts w:ascii="Palatino Linotype" w:eastAsia="Calibri" w:hAnsi="Palatino Linotype" w:cs="Tahoma"/>
          <w:bCs/>
          <w:sz w:val="22"/>
          <w:szCs w:val="22"/>
          <w:lang w:eastAsia="en-US"/>
        </w:rPr>
        <w:t>s</w:t>
      </w:r>
      <w:r w:rsidR="00B07F12" w:rsidRPr="00AD50F9">
        <w:rPr>
          <w:rFonts w:ascii="Palatino Linotype" w:eastAsia="Calibri" w:hAnsi="Palatino Linotype" w:cs="Tahoma"/>
          <w:bCs/>
          <w:sz w:val="22"/>
          <w:szCs w:val="22"/>
          <w:lang w:eastAsia="en-US"/>
        </w:rPr>
        <w:t>e</w:t>
      </w:r>
      <w:r w:rsidRPr="00AD50F9">
        <w:rPr>
          <w:rFonts w:ascii="Palatino Linotype" w:eastAsia="Calibri" w:hAnsi="Palatino Linotype" w:cs="Tahoma"/>
          <w:bCs/>
          <w:sz w:val="22"/>
          <w:szCs w:val="22"/>
          <w:lang w:eastAsia="en-US"/>
        </w:rPr>
        <w:t xml:space="preserve"> procede al análisis del agravio hecho valer por </w:t>
      </w:r>
      <w:r w:rsidR="00911BEE">
        <w:rPr>
          <w:rFonts w:ascii="Palatino Linotype" w:eastAsia="Calibri" w:hAnsi="Palatino Linotype" w:cs="Tahoma"/>
          <w:bCs/>
          <w:sz w:val="22"/>
          <w:szCs w:val="22"/>
          <w:lang w:eastAsia="en-US"/>
        </w:rPr>
        <w:t>el</w:t>
      </w:r>
      <w:r w:rsidRPr="00AD50F9">
        <w:rPr>
          <w:rFonts w:ascii="Palatino Linotype" w:eastAsia="Calibri" w:hAnsi="Palatino Linotype" w:cs="Tahoma"/>
          <w:bCs/>
          <w:sz w:val="22"/>
          <w:szCs w:val="22"/>
          <w:lang w:eastAsia="en-US"/>
        </w:rPr>
        <w:t xml:space="preserve"> ahora </w:t>
      </w:r>
      <w:r w:rsidR="00B07F12" w:rsidRPr="00AD50F9">
        <w:rPr>
          <w:rFonts w:ascii="Palatino Linotype" w:eastAsia="Calibri" w:hAnsi="Palatino Linotype" w:cs="Tahoma"/>
          <w:bCs/>
          <w:sz w:val="22"/>
          <w:szCs w:val="22"/>
          <w:lang w:eastAsia="en-US"/>
        </w:rPr>
        <w:t>Recurrente</w:t>
      </w:r>
      <w:r w:rsidRPr="00AD50F9">
        <w:rPr>
          <w:rFonts w:ascii="Palatino Linotype" w:eastAsia="Calibri" w:hAnsi="Palatino Linotype" w:cs="Tahoma"/>
          <w:bCs/>
          <w:sz w:val="22"/>
          <w:szCs w:val="22"/>
          <w:lang w:eastAsia="en-US"/>
        </w:rPr>
        <w:t xml:space="preserve">, concerniente </w:t>
      </w:r>
      <w:r w:rsidR="005204E1">
        <w:rPr>
          <w:rFonts w:ascii="Palatino Linotype" w:eastAsia="Calibri" w:hAnsi="Palatino Linotype" w:cs="Tahoma"/>
          <w:bCs/>
          <w:sz w:val="22"/>
          <w:szCs w:val="22"/>
          <w:lang w:eastAsia="en-US"/>
        </w:rPr>
        <w:t>a la clasificación del documento donde conste el grado máximo de estudios y el historial laboral de la Directora General del Sistema Para el Desarrollo Integral de la Familia del Municipio de Atizapán de Zaragoza.</w:t>
      </w:r>
    </w:p>
    <w:p w:rsidR="005204E1" w:rsidRDefault="005204E1" w:rsidP="005204E1">
      <w:pPr>
        <w:spacing w:line="360" w:lineRule="auto"/>
        <w:ind w:right="-93"/>
        <w:jc w:val="both"/>
        <w:rPr>
          <w:rFonts w:ascii="Palatino Linotype" w:eastAsia="Calibri" w:hAnsi="Palatino Linotype" w:cs="Tahoma"/>
          <w:bCs/>
          <w:sz w:val="22"/>
          <w:szCs w:val="22"/>
          <w:lang w:eastAsia="en-US"/>
        </w:rPr>
      </w:pPr>
    </w:p>
    <w:p w:rsidR="00381D9B" w:rsidRDefault="00381D9B" w:rsidP="00381D9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principio, caber recordar que el Sujeto Obligado precisó que </w:t>
      </w:r>
      <w:r w:rsidRPr="00EF550D">
        <w:rPr>
          <w:rFonts w:ascii="Palatino Linotype" w:eastAsia="Calibri" w:hAnsi="Palatino Linotype" w:cs="Tahoma"/>
          <w:b/>
          <w:bCs/>
          <w:sz w:val="22"/>
          <w:szCs w:val="22"/>
          <w:lang w:eastAsia="en-US"/>
        </w:rPr>
        <w:t>s</w:t>
      </w:r>
      <w:r w:rsidR="00AD1408">
        <w:rPr>
          <w:rFonts w:ascii="Palatino Linotype" w:eastAsia="Calibri" w:hAnsi="Palatino Linotype" w:cs="Tahoma"/>
          <w:b/>
          <w:bCs/>
          <w:sz w:val="22"/>
          <w:szCs w:val="22"/>
          <w:lang w:eastAsia="en-US"/>
        </w:rPr>
        <w:t>í</w:t>
      </w:r>
      <w:r w:rsidRPr="00EF550D">
        <w:rPr>
          <w:rFonts w:ascii="Palatino Linotype" w:eastAsia="Calibri" w:hAnsi="Palatino Linotype" w:cs="Tahoma"/>
          <w:b/>
          <w:bCs/>
          <w:sz w:val="22"/>
          <w:szCs w:val="22"/>
          <w:lang w:eastAsia="en-US"/>
        </w:rPr>
        <w:t xml:space="preserve"> contaba </w:t>
      </w:r>
      <w:r w:rsidR="00AD1408">
        <w:rPr>
          <w:rFonts w:ascii="Palatino Linotype" w:eastAsia="Calibri" w:hAnsi="Palatino Linotype" w:cs="Tahoma"/>
          <w:b/>
          <w:bCs/>
          <w:sz w:val="22"/>
          <w:szCs w:val="22"/>
          <w:lang w:eastAsia="en-US"/>
        </w:rPr>
        <w:t xml:space="preserve">con </w:t>
      </w:r>
      <w:r w:rsidRPr="00EF550D">
        <w:rPr>
          <w:rFonts w:ascii="Palatino Linotype" w:eastAsia="Calibri" w:hAnsi="Palatino Linotype" w:cs="Tahoma"/>
          <w:b/>
          <w:bCs/>
          <w:sz w:val="22"/>
          <w:szCs w:val="22"/>
          <w:lang w:eastAsia="en-US"/>
        </w:rPr>
        <w:t>la información requerida,</w:t>
      </w:r>
      <w:r>
        <w:rPr>
          <w:rFonts w:ascii="Palatino Linotype" w:eastAsia="Calibri" w:hAnsi="Palatino Linotype" w:cs="Tahoma"/>
          <w:bCs/>
          <w:sz w:val="22"/>
          <w:szCs w:val="22"/>
          <w:lang w:eastAsia="en-US"/>
        </w:rPr>
        <w:t xml:space="preserve"> pues </w:t>
      </w:r>
      <w:r w:rsidR="00EF550D">
        <w:rPr>
          <w:rFonts w:ascii="Palatino Linotype" w:eastAsia="Calibri" w:hAnsi="Palatino Linotype" w:cs="Tahoma"/>
          <w:bCs/>
          <w:sz w:val="22"/>
          <w:szCs w:val="22"/>
          <w:lang w:eastAsia="en-US"/>
        </w:rPr>
        <w:t>había sido</w:t>
      </w:r>
      <w:r>
        <w:rPr>
          <w:rFonts w:ascii="Palatino Linotype" w:eastAsia="Calibri" w:hAnsi="Palatino Linotype" w:cs="Tahoma"/>
          <w:bCs/>
          <w:sz w:val="22"/>
          <w:szCs w:val="22"/>
          <w:lang w:eastAsia="en-US"/>
        </w:rPr>
        <w:t xml:space="preserve"> clasificada</w:t>
      </w:r>
      <w:r w:rsidR="00EF550D">
        <w:rPr>
          <w:rFonts w:ascii="Palatino Linotype" w:eastAsia="Calibri" w:hAnsi="Palatino Linotype" w:cs="Tahoma"/>
          <w:bCs/>
          <w:sz w:val="22"/>
          <w:szCs w:val="22"/>
          <w:lang w:eastAsia="en-US"/>
        </w:rPr>
        <w:t xml:space="preserve"> como confidencial</w:t>
      </w:r>
      <w:r>
        <w:rPr>
          <w:rFonts w:ascii="Palatino Linotype" w:eastAsia="Calibri" w:hAnsi="Palatino Linotype" w:cs="Tahoma"/>
          <w:bCs/>
          <w:sz w:val="22"/>
          <w:szCs w:val="22"/>
          <w:lang w:eastAsia="en-US"/>
        </w:rPr>
        <w:t xml:space="preserve"> por su Comité de Transparencia; lo anterior, se robustece con el Criterio 29/10, emitido por el Pleno del entonces </w:t>
      </w:r>
      <w:r w:rsidRPr="006E469C">
        <w:rPr>
          <w:rFonts w:ascii="Palatino Linotype" w:eastAsia="Calibri" w:hAnsi="Palatino Linotype" w:cs="Tahoma"/>
          <w:bCs/>
          <w:sz w:val="22"/>
          <w:szCs w:val="22"/>
          <w:lang w:eastAsia="en-US"/>
        </w:rPr>
        <w:t>Instituto Federal de Acceso a la Información y Protección de Datos</w:t>
      </w:r>
      <w:r>
        <w:rPr>
          <w:rFonts w:ascii="Palatino Linotype" w:eastAsia="Calibri" w:hAnsi="Palatino Linotype" w:cs="Tahoma"/>
          <w:bCs/>
          <w:sz w:val="22"/>
          <w:szCs w:val="22"/>
          <w:lang w:eastAsia="en-US"/>
        </w:rPr>
        <w:t>, el cual precisa lo siguiente:</w:t>
      </w:r>
    </w:p>
    <w:p w:rsidR="00381D9B" w:rsidRDefault="00381D9B" w:rsidP="00381D9B">
      <w:pPr>
        <w:spacing w:line="360" w:lineRule="auto"/>
        <w:jc w:val="both"/>
        <w:rPr>
          <w:rFonts w:ascii="Palatino Linotype" w:eastAsia="Calibri" w:hAnsi="Palatino Linotype" w:cs="Tahoma"/>
          <w:bCs/>
          <w:sz w:val="22"/>
          <w:szCs w:val="22"/>
          <w:lang w:eastAsia="en-US"/>
        </w:rPr>
      </w:pPr>
    </w:p>
    <w:p w:rsidR="00381D9B" w:rsidRPr="00732109" w:rsidRDefault="00381D9B" w:rsidP="00EF550D">
      <w:pPr>
        <w:spacing w:line="360" w:lineRule="auto"/>
        <w:ind w:left="567" w:right="567"/>
        <w:jc w:val="both"/>
        <w:rPr>
          <w:rFonts w:ascii="Palatino Linotype" w:eastAsia="Calibri" w:hAnsi="Palatino Linotype" w:cs="Tahoma"/>
          <w:bCs/>
          <w:i/>
          <w:lang w:eastAsia="en-US"/>
        </w:rPr>
      </w:pPr>
      <w:r w:rsidRPr="00732109">
        <w:rPr>
          <w:rFonts w:ascii="Palatino Linotype" w:eastAsia="Calibri" w:hAnsi="Palatino Linotype" w:cs="Tahoma"/>
          <w:b/>
          <w:bCs/>
          <w:i/>
          <w:lang w:eastAsia="en-US"/>
        </w:rPr>
        <w:t>“La clasificación y la inexistencia de información son conceptos que no pueden coexistir.</w:t>
      </w:r>
      <w:r w:rsidRPr="00732109">
        <w:rPr>
          <w:rFonts w:ascii="Palatino Linotype" w:eastAsia="Calibri" w:hAnsi="Palatino Linotype" w:cs="Tahoma"/>
          <w:bCs/>
          <w:i/>
          <w:lang w:eastAsia="en-US"/>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w:t>
      </w:r>
      <w:r w:rsidRPr="00732109">
        <w:rPr>
          <w:rFonts w:ascii="Palatino Linotype" w:eastAsia="Calibri" w:hAnsi="Palatino Linotype" w:cs="Tahoma"/>
          <w:bCs/>
          <w:i/>
          <w:lang w:eastAsia="en-US"/>
        </w:rPr>
        <w:lastRenderedPageBreak/>
        <w:t>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rsidR="00381D9B" w:rsidRDefault="00381D9B" w:rsidP="00381D9B">
      <w:pPr>
        <w:spacing w:line="360" w:lineRule="auto"/>
        <w:rPr>
          <w:rFonts w:ascii="Palatino Linotype" w:eastAsia="Calibri" w:hAnsi="Palatino Linotype" w:cs="Tahoma"/>
          <w:bCs/>
          <w:sz w:val="22"/>
          <w:szCs w:val="22"/>
          <w:lang w:eastAsia="en-US"/>
        </w:rPr>
      </w:pPr>
    </w:p>
    <w:p w:rsidR="00381D9B" w:rsidRDefault="00381D9B" w:rsidP="00381D9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Del citado criterio, se advierte que la clasificación y la inexistencia no coexisten entre sí, en virtud de que la primera implica la existencia de un documento o documentos determinados, mientras que la segunda conlleva a la ausencia de los mismos en los archivos de la dependencia o entidad de que se trate.</w:t>
      </w:r>
    </w:p>
    <w:p w:rsidR="00381D9B" w:rsidRDefault="00381D9B" w:rsidP="00381D9B">
      <w:pPr>
        <w:spacing w:line="360" w:lineRule="auto"/>
        <w:jc w:val="both"/>
        <w:rPr>
          <w:rFonts w:ascii="Palatino Linotype" w:eastAsia="Calibri" w:hAnsi="Palatino Linotype" w:cs="Tahoma"/>
          <w:bCs/>
          <w:sz w:val="22"/>
          <w:szCs w:val="22"/>
          <w:lang w:eastAsia="en-US"/>
        </w:rPr>
      </w:pPr>
    </w:p>
    <w:p w:rsidR="005204E1" w:rsidRDefault="00381D9B" w:rsidP="005204E1">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lo cual, en el presente caso al haber clasificado los documentos concerniente</w:t>
      </w:r>
      <w:r w:rsidR="00EF550D">
        <w:rPr>
          <w:rFonts w:ascii="Palatino Linotype" w:eastAsia="Calibri" w:hAnsi="Palatino Linotype" w:cs="Tahoma"/>
          <w:bCs/>
          <w:sz w:val="22"/>
          <w:szCs w:val="22"/>
          <w:lang w:eastAsia="en-US"/>
        </w:rPr>
        <w:t xml:space="preserve">s al título, cédula profesional, </w:t>
      </w:r>
      <w:r>
        <w:rPr>
          <w:rFonts w:ascii="Palatino Linotype" w:eastAsia="Calibri" w:hAnsi="Palatino Linotype" w:cs="Tahoma"/>
          <w:bCs/>
          <w:sz w:val="22"/>
          <w:szCs w:val="22"/>
          <w:lang w:eastAsia="en-US"/>
        </w:rPr>
        <w:t>certificados de estudios</w:t>
      </w:r>
      <w:r w:rsidR="00EF550D">
        <w:rPr>
          <w:rFonts w:ascii="Palatino Linotype" w:eastAsia="Calibri" w:hAnsi="Palatino Linotype" w:cs="Tahoma"/>
          <w:bCs/>
          <w:sz w:val="22"/>
          <w:szCs w:val="22"/>
          <w:lang w:eastAsia="en-US"/>
        </w:rPr>
        <w:t xml:space="preserve"> y el historial laboral</w:t>
      </w:r>
      <w:r>
        <w:rPr>
          <w:rFonts w:ascii="Palatino Linotype" w:eastAsia="Calibri" w:hAnsi="Palatino Linotype" w:cs="Tahoma"/>
          <w:bCs/>
          <w:sz w:val="22"/>
          <w:szCs w:val="22"/>
          <w:lang w:eastAsia="en-US"/>
        </w:rPr>
        <w:t>, acredit</w:t>
      </w:r>
      <w:r w:rsidR="00E36EF8">
        <w:rPr>
          <w:rFonts w:ascii="Palatino Linotype" w:eastAsia="Calibri" w:hAnsi="Palatino Linotype" w:cs="Tahoma"/>
          <w:bCs/>
          <w:sz w:val="22"/>
          <w:szCs w:val="22"/>
          <w:lang w:eastAsia="en-US"/>
        </w:rPr>
        <w:t>ó</w:t>
      </w:r>
      <w:r>
        <w:rPr>
          <w:rFonts w:ascii="Palatino Linotype" w:eastAsia="Calibri" w:hAnsi="Palatino Linotype" w:cs="Tahoma"/>
          <w:bCs/>
          <w:sz w:val="22"/>
          <w:szCs w:val="22"/>
          <w:lang w:eastAsia="en-US"/>
        </w:rPr>
        <w:t xml:space="preserve"> que obraban en sus archivos</w:t>
      </w:r>
      <w:r w:rsidR="00EF550D">
        <w:rPr>
          <w:rFonts w:ascii="Palatino Linotype" w:eastAsia="Calibri" w:hAnsi="Palatino Linotype" w:cs="Tahoma"/>
          <w:bCs/>
          <w:sz w:val="22"/>
          <w:szCs w:val="22"/>
          <w:lang w:eastAsia="en-US"/>
        </w:rPr>
        <w:t>, en términos del artículo 12 y 160 de la Ley de Transparencia y Acceso a la Información Pública</w:t>
      </w:r>
      <w:r w:rsidR="00E36EF8">
        <w:rPr>
          <w:rFonts w:ascii="Palatino Linotype" w:eastAsia="Calibri" w:hAnsi="Palatino Linotype" w:cs="Tahoma"/>
          <w:bCs/>
          <w:sz w:val="22"/>
          <w:szCs w:val="22"/>
          <w:lang w:eastAsia="en-US"/>
        </w:rPr>
        <w:t xml:space="preserve"> del Estado de México y Municipios</w:t>
      </w:r>
      <w:r w:rsidR="00EF550D">
        <w:rPr>
          <w:rFonts w:ascii="Palatino Linotype" w:eastAsia="Calibri" w:hAnsi="Palatino Linotype" w:cs="Tahoma"/>
          <w:bCs/>
          <w:sz w:val="22"/>
          <w:szCs w:val="22"/>
          <w:lang w:eastAsia="en-US"/>
        </w:rPr>
        <w:t>.</w:t>
      </w:r>
    </w:p>
    <w:p w:rsidR="003B5887" w:rsidRDefault="003B5887" w:rsidP="005204E1">
      <w:pPr>
        <w:spacing w:line="360" w:lineRule="auto"/>
        <w:ind w:right="-93"/>
        <w:jc w:val="both"/>
        <w:rPr>
          <w:rFonts w:ascii="Palatino Linotype" w:eastAsia="Calibri" w:hAnsi="Palatino Linotype" w:cs="Tahoma"/>
          <w:bCs/>
          <w:sz w:val="22"/>
          <w:szCs w:val="22"/>
          <w:lang w:eastAsia="en-US"/>
        </w:rPr>
      </w:pPr>
    </w:p>
    <w:p w:rsidR="00313A21" w:rsidRDefault="003B5887" w:rsidP="00313A21">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Ahora bien, por lo que hace a los documentos solicitados</w:t>
      </w:r>
      <w:r w:rsidR="00E8218F">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esto es, el historial laboral y grado máximo de estudios, el Sujeto Obligado en respuesta informó que su Comité de Transparencia había determinado que eran clasificados en su totalidad, al no abonar a la transparencia, ni a la rendición de cuentas; situación, que fue ratificada </w:t>
      </w:r>
      <w:r w:rsidR="00313A21">
        <w:rPr>
          <w:rFonts w:ascii="Palatino Linotype" w:eastAsia="Calibri" w:hAnsi="Palatino Linotype" w:cs="Tahoma"/>
          <w:bCs/>
          <w:sz w:val="22"/>
          <w:szCs w:val="22"/>
          <w:lang w:eastAsia="en-US"/>
        </w:rPr>
        <w:t xml:space="preserve">por dicho ente, </w:t>
      </w:r>
      <w:r>
        <w:rPr>
          <w:rFonts w:ascii="Palatino Linotype" w:eastAsia="Calibri" w:hAnsi="Palatino Linotype" w:cs="Tahoma"/>
          <w:bCs/>
          <w:sz w:val="22"/>
          <w:szCs w:val="22"/>
          <w:lang w:eastAsia="en-US"/>
        </w:rPr>
        <w:t>durante la sustanciación del medio de impugnaci</w:t>
      </w:r>
      <w:r w:rsidR="00313A21">
        <w:rPr>
          <w:rFonts w:ascii="Palatino Linotype" w:eastAsia="Calibri" w:hAnsi="Palatino Linotype" w:cs="Tahoma"/>
          <w:bCs/>
          <w:sz w:val="22"/>
          <w:szCs w:val="22"/>
          <w:lang w:eastAsia="en-US"/>
        </w:rPr>
        <w:t xml:space="preserve">ón, pues proporcionó el Acuerdo </w:t>
      </w:r>
      <w:r w:rsidR="00313A21" w:rsidRPr="006620DF">
        <w:rPr>
          <w:rFonts w:ascii="Palatino Linotype" w:eastAsia="Calibri" w:hAnsi="Palatino Linotype" w:cs="Tahoma"/>
          <w:bCs/>
          <w:sz w:val="22"/>
          <w:szCs w:val="22"/>
          <w:lang w:val="es-ES" w:eastAsia="en-US"/>
        </w:rPr>
        <w:t>DIF/CT/01/EXT/16/2019</w:t>
      </w:r>
      <w:r w:rsidR="00313A21">
        <w:rPr>
          <w:rFonts w:ascii="Palatino Linotype" w:eastAsia="Calibri" w:hAnsi="Palatino Linotype" w:cs="Tahoma"/>
          <w:bCs/>
          <w:sz w:val="22"/>
          <w:szCs w:val="22"/>
          <w:lang w:val="es-ES" w:eastAsia="en-US"/>
        </w:rPr>
        <w:t xml:space="preserve">, donde se establece que </w:t>
      </w:r>
      <w:r w:rsidR="00313A21" w:rsidRPr="006620DF">
        <w:rPr>
          <w:rFonts w:ascii="Palatino Linotype" w:eastAsia="Calibri" w:hAnsi="Palatino Linotype" w:cs="Tahoma"/>
          <w:bCs/>
          <w:sz w:val="22"/>
          <w:szCs w:val="22"/>
          <w:lang w:val="es-ES" w:eastAsia="en-US"/>
        </w:rPr>
        <w:t>las evidencias digitales concernientes a los certificados, títulos, cédulas profesionales y el historial laboral eran clasificadas</w:t>
      </w:r>
      <w:r w:rsidR="00313A21">
        <w:rPr>
          <w:rFonts w:ascii="Palatino Linotype" w:eastAsia="Calibri" w:hAnsi="Palatino Linotype" w:cs="Tahoma"/>
          <w:bCs/>
          <w:sz w:val="22"/>
          <w:szCs w:val="22"/>
          <w:lang w:val="es-ES" w:eastAsia="en-US"/>
        </w:rPr>
        <w:t>. Por lo que, se procede analizar su clasificación.</w:t>
      </w:r>
    </w:p>
    <w:p w:rsidR="00313A21" w:rsidRPr="00313A21" w:rsidRDefault="00313A21" w:rsidP="00313A21">
      <w:pPr>
        <w:shd w:val="clear" w:color="auto" w:fill="FFFFFF" w:themeFill="background1"/>
        <w:spacing w:line="360" w:lineRule="auto"/>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lastRenderedPageBreak/>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313A21" w:rsidRPr="00313A21" w:rsidRDefault="00313A21" w:rsidP="00313A21">
      <w:pPr>
        <w:shd w:val="clear" w:color="auto" w:fill="FFFFFF" w:themeFill="background1"/>
        <w:spacing w:line="360" w:lineRule="auto"/>
        <w:jc w:val="both"/>
        <w:rPr>
          <w:rFonts w:ascii="Palatino Linotype" w:eastAsia="Calibri" w:hAnsi="Palatino Linotype" w:cs="Tahoma"/>
          <w:bCs/>
          <w:sz w:val="22"/>
          <w:szCs w:val="22"/>
          <w:lang w:eastAsia="en-US"/>
        </w:rPr>
      </w:pPr>
    </w:p>
    <w:p w:rsidR="00313A21" w:rsidRPr="00313A21" w:rsidRDefault="00313A21" w:rsidP="00313A21">
      <w:pPr>
        <w:shd w:val="clear" w:color="auto" w:fill="FFFFFF" w:themeFill="background1"/>
        <w:spacing w:line="360" w:lineRule="auto"/>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00313A21" w:rsidRPr="00313A21" w:rsidRDefault="00313A21" w:rsidP="00313A21">
      <w:pPr>
        <w:shd w:val="clear" w:color="auto" w:fill="FFFFFF" w:themeFill="background1"/>
        <w:spacing w:line="360" w:lineRule="auto"/>
        <w:jc w:val="both"/>
        <w:rPr>
          <w:rFonts w:ascii="Palatino Linotype" w:eastAsia="Calibri" w:hAnsi="Palatino Linotype" w:cs="Tahoma"/>
          <w:bCs/>
          <w:sz w:val="22"/>
          <w:szCs w:val="22"/>
          <w:lang w:eastAsia="en-US"/>
        </w:rPr>
      </w:pPr>
    </w:p>
    <w:p w:rsidR="00313A21" w:rsidRPr="00313A21" w:rsidRDefault="00313A21" w:rsidP="00313A21">
      <w:pPr>
        <w:shd w:val="clear" w:color="auto" w:fill="FFFFFF" w:themeFill="background1"/>
        <w:spacing w:line="360" w:lineRule="auto"/>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313A21" w:rsidRPr="00313A21" w:rsidRDefault="00313A21" w:rsidP="00313A21">
      <w:pPr>
        <w:shd w:val="clear" w:color="auto" w:fill="FFFFFF" w:themeFill="background1"/>
        <w:spacing w:line="360" w:lineRule="auto"/>
        <w:jc w:val="both"/>
        <w:rPr>
          <w:rFonts w:ascii="Palatino Linotype" w:eastAsia="Calibri" w:hAnsi="Palatino Linotype" w:cs="Tahoma"/>
          <w:bCs/>
          <w:sz w:val="22"/>
          <w:szCs w:val="22"/>
          <w:lang w:eastAsia="en-US"/>
        </w:rPr>
      </w:pPr>
    </w:p>
    <w:p w:rsidR="00313A21" w:rsidRPr="00313A21" w:rsidRDefault="00313A21" w:rsidP="00313A21">
      <w:pPr>
        <w:shd w:val="clear" w:color="auto" w:fill="FFFFFF" w:themeFill="background1"/>
        <w:spacing w:line="360" w:lineRule="auto"/>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313A21" w:rsidRPr="00313A21" w:rsidRDefault="00313A21" w:rsidP="00313A21">
      <w:pPr>
        <w:shd w:val="clear" w:color="auto" w:fill="FFFFFF" w:themeFill="background1"/>
        <w:spacing w:line="360" w:lineRule="auto"/>
        <w:jc w:val="both"/>
        <w:rPr>
          <w:rFonts w:ascii="Palatino Linotype" w:eastAsia="Calibri" w:hAnsi="Palatino Linotype" w:cs="Tahoma"/>
          <w:bCs/>
          <w:sz w:val="22"/>
          <w:szCs w:val="22"/>
          <w:lang w:eastAsia="en-US"/>
        </w:rPr>
      </w:pPr>
    </w:p>
    <w:p w:rsidR="00313A21" w:rsidRPr="00313A21" w:rsidRDefault="00313A21" w:rsidP="00313A21">
      <w:pPr>
        <w:shd w:val="clear" w:color="auto" w:fill="FFFFFF" w:themeFill="background1"/>
        <w:spacing w:line="360" w:lineRule="auto"/>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lastRenderedPageBreak/>
        <w:t>En concordancia con lo previo, el artículo 143, fracción I, de la Ley previamente citada, establece que la información privada y los datos personales, concernientes a una persona física o jurídica colectiva identificada o identificable son confidenciales.</w:t>
      </w:r>
    </w:p>
    <w:p w:rsidR="00313A21" w:rsidRPr="00313A21" w:rsidRDefault="00313A21" w:rsidP="00313A21">
      <w:pPr>
        <w:shd w:val="clear" w:color="auto" w:fill="FFFFFF" w:themeFill="background1"/>
        <w:spacing w:line="360" w:lineRule="auto"/>
        <w:jc w:val="both"/>
        <w:rPr>
          <w:rFonts w:ascii="Palatino Linotype" w:eastAsia="Calibri" w:hAnsi="Palatino Linotype" w:cs="Tahoma"/>
          <w:bCs/>
          <w:sz w:val="22"/>
          <w:szCs w:val="22"/>
          <w:lang w:eastAsia="en-US"/>
        </w:rPr>
      </w:pPr>
    </w:p>
    <w:p w:rsidR="00313A21" w:rsidRPr="00313A21" w:rsidRDefault="00313A21" w:rsidP="00313A21">
      <w:pPr>
        <w:shd w:val="clear" w:color="auto" w:fill="FFFFFF" w:themeFill="background1"/>
        <w:spacing w:line="360" w:lineRule="auto"/>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313A21" w:rsidRPr="00313A21" w:rsidRDefault="00313A21" w:rsidP="00313A21">
      <w:pPr>
        <w:shd w:val="clear" w:color="auto" w:fill="FFFFFF" w:themeFill="background1"/>
        <w:spacing w:line="360" w:lineRule="auto"/>
        <w:jc w:val="both"/>
        <w:rPr>
          <w:rFonts w:ascii="Palatino Linotype" w:eastAsia="Calibri" w:hAnsi="Palatino Linotype" w:cs="Tahoma"/>
          <w:bCs/>
          <w:sz w:val="22"/>
          <w:szCs w:val="22"/>
          <w:lang w:eastAsia="en-US"/>
        </w:rPr>
      </w:pPr>
    </w:p>
    <w:p w:rsidR="00313A21" w:rsidRPr="00313A21" w:rsidRDefault="00313A21" w:rsidP="00313A21">
      <w:pPr>
        <w:shd w:val="clear" w:color="auto" w:fill="FFFFFF" w:themeFill="background1"/>
        <w:spacing w:line="360" w:lineRule="auto"/>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t>En términos de lo expuesto, la documentación y aquellos datos que se consideren confidenciales, serán una limitante del derecho de acceso a la información, siempre y cuando:</w:t>
      </w:r>
    </w:p>
    <w:p w:rsidR="00313A21" w:rsidRPr="00313A21" w:rsidRDefault="00313A21" w:rsidP="00313A21">
      <w:pPr>
        <w:shd w:val="clear" w:color="auto" w:fill="FFFFFF" w:themeFill="background1"/>
        <w:spacing w:line="360" w:lineRule="auto"/>
        <w:jc w:val="both"/>
        <w:rPr>
          <w:rFonts w:ascii="Palatino Linotype" w:eastAsia="Calibri" w:hAnsi="Palatino Linotype" w:cs="Tahoma"/>
          <w:bCs/>
          <w:sz w:val="22"/>
          <w:szCs w:val="22"/>
          <w:lang w:eastAsia="en-US"/>
        </w:rPr>
      </w:pPr>
    </w:p>
    <w:p w:rsidR="00313A21" w:rsidRPr="00313A21" w:rsidRDefault="00313A21" w:rsidP="00313A21">
      <w:pPr>
        <w:numPr>
          <w:ilvl w:val="0"/>
          <w:numId w:val="42"/>
        </w:numPr>
        <w:shd w:val="clear" w:color="auto" w:fill="FFFFFF" w:themeFill="background1"/>
        <w:spacing w:line="360" w:lineRule="auto"/>
        <w:contextualSpacing/>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t xml:space="preserve">Se trate de datos personales o información privada; esto es, información concerniente a una persona física o jurídico colectiva y que esta sea identificada o identificable. </w:t>
      </w:r>
    </w:p>
    <w:p w:rsidR="00313A21" w:rsidRPr="00313A21" w:rsidRDefault="00313A21" w:rsidP="00313A21">
      <w:pPr>
        <w:shd w:val="clear" w:color="auto" w:fill="FFFFFF" w:themeFill="background1"/>
        <w:spacing w:line="360" w:lineRule="auto"/>
        <w:jc w:val="both"/>
        <w:rPr>
          <w:rFonts w:ascii="Palatino Linotype" w:eastAsia="Calibri" w:hAnsi="Palatino Linotype" w:cs="Tahoma"/>
          <w:bCs/>
          <w:sz w:val="22"/>
          <w:szCs w:val="22"/>
          <w:lang w:eastAsia="en-US"/>
        </w:rPr>
      </w:pPr>
    </w:p>
    <w:p w:rsidR="00313A21" w:rsidRPr="00313A21" w:rsidRDefault="00313A21" w:rsidP="00313A21">
      <w:pPr>
        <w:numPr>
          <w:ilvl w:val="0"/>
          <w:numId w:val="42"/>
        </w:numPr>
        <w:shd w:val="clear" w:color="auto" w:fill="FFFFFF" w:themeFill="background1"/>
        <w:spacing w:line="360" w:lineRule="auto"/>
        <w:contextualSpacing/>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t xml:space="preserve">Para la difusión de los datos, se requiera el consentimiento del titular. </w:t>
      </w:r>
    </w:p>
    <w:p w:rsidR="00313A21" w:rsidRPr="00313A21" w:rsidRDefault="00313A21" w:rsidP="00313A21">
      <w:pPr>
        <w:shd w:val="clear" w:color="auto" w:fill="FFFFFF" w:themeFill="background1"/>
        <w:spacing w:line="360" w:lineRule="auto"/>
        <w:jc w:val="both"/>
        <w:rPr>
          <w:rFonts w:ascii="Palatino Linotype" w:eastAsia="Calibri" w:hAnsi="Palatino Linotype" w:cs="Tahoma"/>
          <w:bCs/>
          <w:sz w:val="22"/>
          <w:szCs w:val="22"/>
          <w:lang w:eastAsia="en-US"/>
        </w:rPr>
      </w:pPr>
    </w:p>
    <w:p w:rsidR="00313A21" w:rsidRPr="00313A21" w:rsidRDefault="00313A21" w:rsidP="00313A21">
      <w:pPr>
        <w:shd w:val="clear" w:color="auto" w:fill="FFFFFF" w:themeFill="background1"/>
        <w:spacing w:line="360" w:lineRule="auto"/>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w:t>
      </w:r>
      <w:r w:rsidRPr="00313A21">
        <w:rPr>
          <w:rFonts w:ascii="Palatino Linotype" w:eastAsia="Calibri" w:hAnsi="Palatino Linotype" w:cs="Tahoma"/>
          <w:bCs/>
          <w:sz w:val="22"/>
          <w:szCs w:val="22"/>
          <w:lang w:eastAsia="en-US"/>
        </w:rPr>
        <w:lastRenderedPageBreak/>
        <w:t xml:space="preserve">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00313A21" w:rsidRPr="00313A21" w:rsidRDefault="00313A21" w:rsidP="00313A21">
      <w:pPr>
        <w:shd w:val="clear" w:color="auto" w:fill="FFFFFF" w:themeFill="background1"/>
        <w:spacing w:line="360" w:lineRule="auto"/>
        <w:jc w:val="both"/>
        <w:rPr>
          <w:rFonts w:ascii="Palatino Linotype" w:eastAsia="Calibri" w:hAnsi="Palatino Linotype" w:cs="Tahoma"/>
          <w:bCs/>
          <w:sz w:val="22"/>
          <w:szCs w:val="22"/>
          <w:lang w:eastAsia="en-US"/>
        </w:rPr>
      </w:pPr>
    </w:p>
    <w:p w:rsidR="00313A21" w:rsidRPr="00313A21" w:rsidRDefault="00313A21" w:rsidP="00313A21">
      <w:pPr>
        <w:shd w:val="clear" w:color="auto" w:fill="FFFFFF" w:themeFill="background1"/>
        <w:spacing w:line="360" w:lineRule="auto"/>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t>Además, en el artículo 5° de dicho ordenamiento jurídico, establece que es la Ley aplicable para todo tratamiento de datos personales.</w:t>
      </w:r>
    </w:p>
    <w:p w:rsidR="00313A21" w:rsidRPr="00313A21" w:rsidRDefault="00313A21" w:rsidP="00313A21">
      <w:pPr>
        <w:shd w:val="clear" w:color="auto" w:fill="FFFFFF" w:themeFill="background1"/>
        <w:spacing w:line="360" w:lineRule="auto"/>
        <w:jc w:val="both"/>
        <w:rPr>
          <w:rFonts w:ascii="Palatino Linotype" w:eastAsia="Calibri" w:hAnsi="Palatino Linotype" w:cs="Tahoma"/>
          <w:bCs/>
          <w:sz w:val="22"/>
          <w:szCs w:val="22"/>
          <w:lang w:eastAsia="en-US"/>
        </w:rPr>
      </w:pPr>
    </w:p>
    <w:p w:rsidR="00313A21" w:rsidRPr="00313A21" w:rsidRDefault="00313A21" w:rsidP="00313A21">
      <w:pPr>
        <w:shd w:val="clear" w:color="auto" w:fill="FFFFFF" w:themeFill="background1"/>
        <w:spacing w:line="360" w:lineRule="auto"/>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313A21" w:rsidRPr="00313A21" w:rsidRDefault="00313A21" w:rsidP="00313A21">
      <w:pPr>
        <w:shd w:val="clear" w:color="auto" w:fill="FFFFFF" w:themeFill="background1"/>
        <w:spacing w:line="360" w:lineRule="auto"/>
        <w:jc w:val="both"/>
        <w:rPr>
          <w:rFonts w:ascii="Palatino Linotype" w:eastAsia="Calibri" w:hAnsi="Palatino Linotype" w:cs="Tahoma"/>
          <w:bCs/>
          <w:sz w:val="22"/>
          <w:szCs w:val="22"/>
          <w:lang w:eastAsia="en-US"/>
        </w:rPr>
      </w:pPr>
    </w:p>
    <w:p w:rsidR="00313A21" w:rsidRPr="00313A21" w:rsidRDefault="00313A21" w:rsidP="00313A21">
      <w:pPr>
        <w:shd w:val="clear" w:color="auto" w:fill="FFFFFF" w:themeFill="background1"/>
        <w:spacing w:line="360" w:lineRule="auto"/>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313A21" w:rsidRPr="00313A21" w:rsidRDefault="00313A21" w:rsidP="00313A21">
      <w:pPr>
        <w:shd w:val="clear" w:color="auto" w:fill="FFFFFF" w:themeFill="background1"/>
        <w:spacing w:line="360" w:lineRule="auto"/>
        <w:jc w:val="both"/>
        <w:rPr>
          <w:rFonts w:ascii="Palatino Linotype" w:eastAsia="Calibri" w:hAnsi="Palatino Linotype" w:cs="Tahoma"/>
          <w:bCs/>
          <w:sz w:val="22"/>
          <w:szCs w:val="22"/>
          <w:lang w:eastAsia="en-US"/>
        </w:rPr>
      </w:pPr>
    </w:p>
    <w:p w:rsidR="00313A21" w:rsidRPr="00313A21" w:rsidRDefault="00313A21" w:rsidP="00313A21">
      <w:pPr>
        <w:shd w:val="clear" w:color="auto" w:fill="FFFFFF" w:themeFill="background1"/>
        <w:spacing w:line="360" w:lineRule="auto"/>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t xml:space="preserve">En este contexto, la confidencialidad de los datos personales, tiene por objetivo establecer el límite del derecho de acceso a la información a partir del derecho a la intimidad y la vida </w:t>
      </w:r>
      <w:r w:rsidRPr="00313A21">
        <w:rPr>
          <w:rFonts w:ascii="Palatino Linotype" w:eastAsia="Calibri" w:hAnsi="Palatino Linotype" w:cs="Tahoma"/>
          <w:bCs/>
          <w:sz w:val="22"/>
          <w:szCs w:val="22"/>
          <w:lang w:eastAsia="en-US"/>
        </w:rPr>
        <w:lastRenderedPageBreak/>
        <w:t>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313A21" w:rsidRPr="00313A21" w:rsidRDefault="00313A21" w:rsidP="00313A21">
      <w:pPr>
        <w:shd w:val="clear" w:color="auto" w:fill="FFFFFF" w:themeFill="background1"/>
        <w:spacing w:line="360" w:lineRule="auto"/>
        <w:jc w:val="both"/>
        <w:rPr>
          <w:rFonts w:ascii="Palatino Linotype" w:eastAsia="Calibri" w:hAnsi="Palatino Linotype" w:cs="Tahoma"/>
          <w:bCs/>
          <w:sz w:val="22"/>
          <w:szCs w:val="22"/>
          <w:lang w:eastAsia="en-US"/>
        </w:rPr>
      </w:pPr>
    </w:p>
    <w:p w:rsidR="00313A21" w:rsidRPr="00313A21" w:rsidRDefault="00313A21" w:rsidP="00313A21">
      <w:pPr>
        <w:shd w:val="clear" w:color="auto" w:fill="FFFFFF" w:themeFill="background1"/>
        <w:spacing w:line="360" w:lineRule="auto"/>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t>De tal suerte, las instituciones públicas tienen la doble responsabilidad, por un lado de proteger los datos personales y por otro, darles publicidad cuando la relevancia de esos datos sea de interés público.</w:t>
      </w:r>
    </w:p>
    <w:p w:rsidR="00313A21" w:rsidRPr="00313A21" w:rsidRDefault="00313A21" w:rsidP="00313A21">
      <w:pPr>
        <w:shd w:val="clear" w:color="auto" w:fill="FFFFFF" w:themeFill="background1"/>
        <w:spacing w:line="360" w:lineRule="auto"/>
        <w:jc w:val="both"/>
        <w:rPr>
          <w:rFonts w:ascii="Palatino Linotype" w:eastAsia="Calibri" w:hAnsi="Palatino Linotype" w:cs="Tahoma"/>
          <w:bCs/>
          <w:sz w:val="22"/>
          <w:szCs w:val="22"/>
          <w:lang w:eastAsia="en-US"/>
        </w:rPr>
      </w:pPr>
    </w:p>
    <w:p w:rsidR="00313A21" w:rsidRPr="00313A21" w:rsidRDefault="00313A21" w:rsidP="00313A21">
      <w:pPr>
        <w:shd w:val="clear" w:color="auto" w:fill="FFFFFF" w:themeFill="background1"/>
        <w:spacing w:line="360" w:lineRule="auto"/>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t xml:space="preserve">En este orden de ideas, </w:t>
      </w:r>
      <w:r w:rsidRPr="00732109">
        <w:rPr>
          <w:rFonts w:ascii="Palatino Linotype" w:eastAsia="Calibri" w:hAnsi="Palatino Linotype" w:cs="Tahoma"/>
          <w:b/>
          <w:bCs/>
          <w:sz w:val="22"/>
          <w:szCs w:val="22"/>
          <w:u w:val="single"/>
          <w:lang w:eastAsia="en-US"/>
        </w:rPr>
        <w:t>toda la información que transparente la gestión pública, favorezca la rendición de cuentas y contribuya a la democratización del Estado Mexicano es, sin excepción, de naturaleza pública;</w:t>
      </w:r>
      <w:r w:rsidRPr="00313A21">
        <w:rPr>
          <w:rFonts w:ascii="Palatino Linotype" w:eastAsia="Calibri" w:hAnsi="Palatino Linotype" w:cs="Tahoma"/>
          <w:bCs/>
          <w:sz w:val="22"/>
          <w:szCs w:val="22"/>
          <w:lang w:eastAsia="en-US"/>
        </w:rPr>
        <w:t xml:space="preserve">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00313A21" w:rsidRPr="00313A21" w:rsidRDefault="00313A21" w:rsidP="00313A21">
      <w:pPr>
        <w:shd w:val="clear" w:color="auto" w:fill="FFFFFF" w:themeFill="background1"/>
        <w:spacing w:line="360" w:lineRule="auto"/>
        <w:jc w:val="both"/>
        <w:rPr>
          <w:rFonts w:ascii="Palatino Linotype" w:eastAsia="Calibri" w:hAnsi="Palatino Linotype" w:cs="Tahoma"/>
          <w:bCs/>
          <w:sz w:val="22"/>
          <w:szCs w:val="22"/>
          <w:lang w:eastAsia="en-US"/>
        </w:rPr>
      </w:pPr>
    </w:p>
    <w:p w:rsidR="00313A21" w:rsidRPr="00313A21" w:rsidRDefault="00313A21" w:rsidP="00313A21">
      <w:pPr>
        <w:shd w:val="clear" w:color="auto" w:fill="FFFFFF" w:themeFill="background1"/>
        <w:spacing w:line="360" w:lineRule="auto"/>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w:t>
      </w:r>
      <w:r w:rsidRPr="00313A21">
        <w:rPr>
          <w:rFonts w:ascii="Palatino Linotype" w:eastAsia="Calibri" w:hAnsi="Palatino Linotype" w:cs="Tahoma"/>
          <w:bCs/>
          <w:sz w:val="22"/>
          <w:szCs w:val="22"/>
          <w:lang w:eastAsia="en-US"/>
        </w:rPr>
        <w:lastRenderedPageBreak/>
        <w:t>pública y favorecen la rendición de cuentas, constituyen información de naturaleza pública, en razón de que el beneficio de su publicidad es mayor que el beneficio de su clasificación, aun tratándose de información personal.</w:t>
      </w:r>
    </w:p>
    <w:p w:rsidR="00313A21" w:rsidRPr="00313A21" w:rsidRDefault="00313A21" w:rsidP="00313A21">
      <w:pPr>
        <w:shd w:val="clear" w:color="auto" w:fill="FFFFFF" w:themeFill="background1"/>
        <w:spacing w:line="360" w:lineRule="auto"/>
        <w:jc w:val="both"/>
        <w:rPr>
          <w:rFonts w:ascii="Palatino Linotype" w:eastAsia="Calibri" w:hAnsi="Palatino Linotype" w:cs="Tahoma"/>
          <w:bCs/>
          <w:sz w:val="22"/>
          <w:szCs w:val="22"/>
          <w:lang w:eastAsia="en-US"/>
        </w:rPr>
      </w:pPr>
    </w:p>
    <w:p w:rsidR="00313A21" w:rsidRPr="00313A21" w:rsidRDefault="00313A21" w:rsidP="00313A21">
      <w:pPr>
        <w:shd w:val="clear" w:color="auto" w:fill="FFFFFF" w:themeFill="background1"/>
        <w:spacing w:line="360" w:lineRule="auto"/>
        <w:jc w:val="both"/>
        <w:rPr>
          <w:rFonts w:ascii="Palatino Linotype" w:eastAsia="Calibri" w:hAnsi="Palatino Linotype" w:cs="Tahoma"/>
          <w:bCs/>
          <w:sz w:val="22"/>
          <w:szCs w:val="22"/>
          <w:lang w:eastAsia="en-US"/>
        </w:rPr>
      </w:pPr>
      <w:r w:rsidRPr="00313A21">
        <w:rPr>
          <w:rFonts w:ascii="Palatino Linotype" w:eastAsia="Calibri" w:hAnsi="Palatino Linotype" w:cs="Tahoma"/>
          <w:bCs/>
          <w:sz w:val="22"/>
          <w:szCs w:val="22"/>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313A21" w:rsidRPr="00313A21" w:rsidRDefault="00313A21" w:rsidP="00313A21">
      <w:pPr>
        <w:spacing w:line="360" w:lineRule="auto"/>
        <w:ind w:right="-93"/>
        <w:jc w:val="both"/>
        <w:rPr>
          <w:rFonts w:ascii="Palatino Linotype" w:hAnsi="Palatino Linotype" w:cs="Tahoma"/>
          <w:sz w:val="22"/>
          <w:szCs w:val="22"/>
        </w:rPr>
      </w:pPr>
    </w:p>
    <w:p w:rsidR="00313A21" w:rsidRPr="00313A21" w:rsidRDefault="00313A21" w:rsidP="00313A21">
      <w:pPr>
        <w:spacing w:line="360" w:lineRule="auto"/>
        <w:jc w:val="both"/>
        <w:rPr>
          <w:rFonts w:ascii="Palatino Linotype" w:hAnsi="Palatino Linotype" w:cs="Tahoma"/>
          <w:sz w:val="22"/>
          <w:szCs w:val="22"/>
        </w:rPr>
      </w:pPr>
      <w:r w:rsidRPr="00313A21">
        <w:rPr>
          <w:rFonts w:ascii="Palatino Linotype" w:hAnsi="Palatino Linotype" w:cs="Tahoma"/>
          <w:sz w:val="22"/>
          <w:szCs w:val="22"/>
        </w:rPr>
        <w:t>Bajo ese contexto, se analizarán si los documentos que den cuenta del grado máximo de estudios y el historial laboral, son documentos clasificados, en términos del artículo 143, fracción I de la Ley de la materia.</w:t>
      </w:r>
    </w:p>
    <w:p w:rsidR="005204E1" w:rsidRDefault="005204E1" w:rsidP="005204E1">
      <w:pPr>
        <w:spacing w:line="360" w:lineRule="auto"/>
        <w:ind w:right="-93"/>
        <w:jc w:val="both"/>
        <w:rPr>
          <w:rFonts w:ascii="Palatino Linotype" w:eastAsia="Calibri" w:hAnsi="Palatino Linotype" w:cs="Tahoma"/>
          <w:bCs/>
          <w:sz w:val="22"/>
          <w:szCs w:val="22"/>
          <w:lang w:eastAsia="en-US"/>
        </w:rPr>
      </w:pPr>
    </w:p>
    <w:p w:rsidR="00EE3AD3" w:rsidRDefault="00EE3AD3" w:rsidP="00EE3AD3">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rPr>
        <w:t xml:space="preserve">Al respecto, </w:t>
      </w:r>
      <w:r>
        <w:rPr>
          <w:rFonts w:ascii="Palatino Linotype" w:eastAsia="Calibri" w:hAnsi="Palatino Linotype" w:cs="Tahoma"/>
          <w:bCs/>
          <w:sz w:val="22"/>
          <w:szCs w:val="22"/>
          <w:lang w:eastAsia="en-US"/>
        </w:rPr>
        <w:t>resulta conveniente señalar lo establecido por el artículo 47 de la Ley del Trabajo de los Servidores Públicos del Estado y Municipios, refiere que para ingresar al servicio público se requiere, entre otras cosas, cumplir con los requisitos que se establezcan para los diferentes puestos, como es el nivel académico.</w:t>
      </w:r>
    </w:p>
    <w:p w:rsidR="00EE3AD3" w:rsidRDefault="00EE3AD3" w:rsidP="00EE3AD3">
      <w:pPr>
        <w:spacing w:line="360" w:lineRule="auto"/>
        <w:jc w:val="both"/>
        <w:rPr>
          <w:rFonts w:ascii="Palatino Linotype" w:eastAsia="Calibri" w:hAnsi="Palatino Linotype" w:cs="Tahoma"/>
          <w:bCs/>
          <w:sz w:val="22"/>
          <w:szCs w:val="22"/>
          <w:lang w:eastAsia="en-US"/>
        </w:rPr>
      </w:pPr>
    </w:p>
    <w:p w:rsidR="00EE3AD3" w:rsidRPr="005543F6" w:rsidRDefault="00EE3AD3" w:rsidP="00EE3AD3">
      <w:pPr>
        <w:spacing w:line="360" w:lineRule="auto"/>
        <w:jc w:val="both"/>
        <w:rPr>
          <w:rFonts w:ascii="Palatino Linotype" w:eastAsia="Calibri" w:hAnsi="Palatino Linotype" w:cs="Arial"/>
          <w:sz w:val="22"/>
          <w:szCs w:val="22"/>
          <w:lang w:val="es-ES" w:eastAsia="en-US"/>
        </w:rPr>
      </w:pPr>
      <w:r>
        <w:rPr>
          <w:rFonts w:ascii="Palatino Linotype" w:eastAsia="Calibri" w:hAnsi="Palatino Linotype" w:cs="Arial"/>
          <w:sz w:val="22"/>
          <w:szCs w:val="22"/>
          <w:lang w:val="es-ES" w:eastAsia="en-US"/>
        </w:rPr>
        <w:t>En ese contexto, el</w:t>
      </w:r>
      <w:r w:rsidRPr="005543F6">
        <w:rPr>
          <w:rFonts w:ascii="Palatino Linotype" w:eastAsia="Calibri" w:hAnsi="Palatino Linotype" w:cs="Arial"/>
          <w:sz w:val="22"/>
          <w:szCs w:val="22"/>
          <w:lang w:val="es-ES" w:eastAsia="en-US"/>
        </w:rPr>
        <w:t xml:space="preserve"> Título profesional o el certificado de estudios corresponde a</w:t>
      </w:r>
      <w:r w:rsidRPr="005543F6">
        <w:rPr>
          <w:rFonts w:ascii="Palatino Linotype" w:eastAsia="Calibri" w:hAnsi="Palatino Linotype" w:cs="Arial"/>
          <w:i/>
          <w:sz w:val="22"/>
          <w:szCs w:val="22"/>
          <w:lang w:val="es-ES" w:eastAsia="en-US"/>
        </w:rPr>
        <w:t xml:space="preserv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esta Ley y otras </w:t>
      </w:r>
      <w:r w:rsidRPr="005543F6">
        <w:rPr>
          <w:rFonts w:ascii="Palatino Linotype" w:eastAsia="Calibri" w:hAnsi="Palatino Linotype" w:cs="Arial"/>
          <w:i/>
          <w:sz w:val="22"/>
          <w:szCs w:val="22"/>
          <w:lang w:val="es-ES" w:eastAsia="en-US"/>
        </w:rPr>
        <w:lastRenderedPageBreak/>
        <w:t>disposiciones aplicables</w:t>
      </w:r>
      <w:r w:rsidRPr="005543F6">
        <w:rPr>
          <w:rFonts w:ascii="Palatino Linotype" w:eastAsia="Calibri" w:hAnsi="Palatino Linotype" w:cs="Arial"/>
          <w:sz w:val="22"/>
          <w:szCs w:val="22"/>
          <w:lang w:val="es-ES" w:eastAsia="en-US"/>
        </w:rPr>
        <w:t xml:space="preserve">, y para su obtención es  </w:t>
      </w:r>
      <w:r w:rsidRPr="005543F6">
        <w:rPr>
          <w:rFonts w:ascii="Palatino Linotype" w:eastAsia="Calibri" w:hAnsi="Palatino Linotype" w:cs="Arial"/>
          <w:i/>
          <w:sz w:val="22"/>
          <w:szCs w:val="22"/>
          <w:lang w:val="es-ES" w:eastAsia="en-US"/>
        </w:rPr>
        <w:t xml:space="preserve">indispensable acreditar que se han cumplido los requisitos académicos previstos por las leyes aplicables; </w:t>
      </w:r>
      <w:r w:rsidRPr="005543F6">
        <w:rPr>
          <w:rFonts w:ascii="Palatino Linotype" w:eastAsia="Calibri" w:hAnsi="Palatino Linotype" w:cs="Arial"/>
          <w:sz w:val="22"/>
          <w:szCs w:val="22"/>
          <w:lang w:val="es-ES" w:eastAsia="en-US"/>
        </w:rPr>
        <w:t>lo anterior de conformidad con los artículos 1° y 8° de la Ley Reglamentaria del Artículo 5° Constitucional, Relativo al Ejercicio de las Profesiones en la Ciudad de México.</w:t>
      </w:r>
    </w:p>
    <w:p w:rsidR="00EE3AD3" w:rsidRPr="005543F6" w:rsidRDefault="00EE3AD3" w:rsidP="00EE3AD3">
      <w:pPr>
        <w:spacing w:line="360" w:lineRule="auto"/>
        <w:jc w:val="both"/>
        <w:rPr>
          <w:rFonts w:ascii="Palatino Linotype" w:eastAsia="Calibri" w:hAnsi="Palatino Linotype" w:cs="Arial"/>
          <w:sz w:val="22"/>
          <w:szCs w:val="22"/>
          <w:lang w:val="es-ES" w:eastAsia="en-US"/>
        </w:rPr>
      </w:pPr>
    </w:p>
    <w:p w:rsidR="00EE3AD3" w:rsidRPr="005543F6" w:rsidRDefault="00EE3AD3" w:rsidP="00EE3AD3">
      <w:pPr>
        <w:spacing w:line="360" w:lineRule="auto"/>
        <w:jc w:val="both"/>
        <w:rPr>
          <w:rFonts w:ascii="Palatino Linotype" w:eastAsia="Calibri" w:hAnsi="Palatino Linotype" w:cs="Arial"/>
          <w:sz w:val="22"/>
          <w:szCs w:val="22"/>
          <w:lang w:val="es-ES" w:eastAsia="en-US"/>
        </w:rPr>
      </w:pPr>
      <w:r w:rsidRPr="005543F6">
        <w:rPr>
          <w:rFonts w:ascii="Palatino Linotype" w:eastAsia="Calibri" w:hAnsi="Palatino Linotype" w:cs="Arial"/>
          <w:sz w:val="22"/>
          <w:szCs w:val="22"/>
          <w:lang w:val="es-ES" w:eastAsia="en-US"/>
        </w:rPr>
        <w:t xml:space="preserve">Por su parte la cédula profesional, es el documento que toda persona </w:t>
      </w:r>
      <w:r w:rsidRPr="005543F6">
        <w:rPr>
          <w:rFonts w:ascii="Palatino Linotype" w:eastAsia="Calibri" w:hAnsi="Palatino Linotype" w:cs="Arial"/>
          <w:i/>
          <w:sz w:val="22"/>
          <w:szCs w:val="22"/>
          <w:lang w:val="es-ES" w:eastAsia="en-US"/>
        </w:rPr>
        <w:t>a quien legalmente se le haya expedido título profesional o grado académico equivalente, podrá obtener</w:t>
      </w:r>
      <w:r w:rsidRPr="005543F6">
        <w:rPr>
          <w:rFonts w:ascii="Palatino Linotype" w:eastAsia="Calibri" w:hAnsi="Palatino Linotype" w:cs="Arial"/>
          <w:sz w:val="22"/>
          <w:szCs w:val="22"/>
          <w:lang w:val="es-ES" w:eastAsia="en-US"/>
        </w:rPr>
        <w:t xml:space="preserve"> (…) </w:t>
      </w:r>
      <w:r w:rsidRPr="005543F6">
        <w:rPr>
          <w:rFonts w:ascii="Palatino Linotype" w:eastAsia="Calibri" w:hAnsi="Palatino Linotype" w:cs="Arial"/>
          <w:b/>
          <w:i/>
          <w:sz w:val="22"/>
          <w:szCs w:val="22"/>
          <w:lang w:val="es-ES" w:eastAsia="en-US"/>
        </w:rPr>
        <w:t xml:space="preserve">con efectos de patente </w:t>
      </w:r>
      <w:r w:rsidRPr="005543F6">
        <w:rPr>
          <w:rFonts w:ascii="Palatino Linotype" w:eastAsia="Calibri" w:hAnsi="Palatino Linotype" w:cs="Arial"/>
          <w:sz w:val="22"/>
          <w:szCs w:val="22"/>
          <w:lang w:val="es-ES" w:eastAsia="en-US"/>
        </w:rPr>
        <w:t>y es otorgada por la Dirección General de Profesiones, para identidad en todas las actividades profesionales, de conformidad con los artículos 3° y 23, fracción IV de la Ley Reglamentaria del Artículo 5° Constitucional, Relativo al Ejercicio de las Profesiones en la Ciudad de México.</w:t>
      </w:r>
    </w:p>
    <w:p w:rsidR="00EE3AD3" w:rsidRPr="005543F6" w:rsidRDefault="00EE3AD3" w:rsidP="00EE3AD3">
      <w:pPr>
        <w:spacing w:line="360" w:lineRule="auto"/>
        <w:jc w:val="both"/>
        <w:rPr>
          <w:rFonts w:ascii="Palatino Linotype" w:eastAsia="Calibri" w:hAnsi="Palatino Linotype" w:cs="Arial"/>
          <w:sz w:val="22"/>
          <w:szCs w:val="22"/>
          <w:lang w:val="es-ES" w:eastAsia="en-US"/>
        </w:rPr>
      </w:pPr>
    </w:p>
    <w:p w:rsidR="00EE3AD3" w:rsidRDefault="00EE3AD3" w:rsidP="00EE3AD3">
      <w:pPr>
        <w:spacing w:line="360" w:lineRule="auto"/>
        <w:jc w:val="both"/>
        <w:rPr>
          <w:rFonts w:ascii="Palatino Linotype" w:eastAsia="Calibri" w:hAnsi="Palatino Linotype" w:cs="Arial"/>
          <w:sz w:val="22"/>
          <w:szCs w:val="22"/>
          <w:lang w:val="es-ES" w:eastAsia="en-US"/>
        </w:rPr>
      </w:pPr>
      <w:r w:rsidRPr="005543F6">
        <w:rPr>
          <w:rFonts w:ascii="Palatino Linotype" w:eastAsia="Calibri" w:hAnsi="Palatino Linotype" w:cs="Arial"/>
          <w:sz w:val="22"/>
          <w:szCs w:val="22"/>
          <w:lang w:val="es-ES" w:eastAsia="en-US"/>
        </w:rPr>
        <w:t xml:space="preserve">El </w:t>
      </w:r>
      <w:r w:rsidRPr="005543F6">
        <w:rPr>
          <w:rFonts w:ascii="Palatino Linotype" w:eastAsia="Calibri" w:hAnsi="Palatino Linotype" w:cs="Arial"/>
          <w:i/>
          <w:sz w:val="22"/>
          <w:szCs w:val="22"/>
          <w:lang w:val="es-ES" w:eastAsia="en-US"/>
        </w:rPr>
        <w:t>curriculum vitae</w:t>
      </w:r>
      <w:r>
        <w:rPr>
          <w:rFonts w:ascii="Palatino Linotype" w:eastAsia="Calibri" w:hAnsi="Palatino Linotype" w:cs="Arial"/>
          <w:i/>
          <w:sz w:val="22"/>
          <w:szCs w:val="22"/>
          <w:lang w:val="es-ES" w:eastAsia="en-US"/>
        </w:rPr>
        <w:t xml:space="preserve"> </w:t>
      </w:r>
      <w:r w:rsidRPr="0074407A">
        <w:rPr>
          <w:rFonts w:ascii="Palatino Linotype" w:eastAsia="Calibri" w:hAnsi="Palatino Linotype" w:cs="Arial"/>
          <w:sz w:val="22"/>
          <w:szCs w:val="22"/>
          <w:lang w:val="es-ES" w:eastAsia="en-US"/>
        </w:rPr>
        <w:t>(</w:t>
      </w:r>
      <w:r>
        <w:rPr>
          <w:rFonts w:ascii="Palatino Linotype" w:eastAsia="Calibri" w:hAnsi="Palatino Linotype" w:cs="Arial"/>
          <w:sz w:val="22"/>
          <w:szCs w:val="22"/>
          <w:lang w:val="es-ES" w:eastAsia="en-US"/>
        </w:rPr>
        <w:t>historial laboral</w:t>
      </w:r>
      <w:r w:rsidRPr="0074407A">
        <w:rPr>
          <w:rFonts w:ascii="Palatino Linotype" w:eastAsia="Calibri" w:hAnsi="Palatino Linotype" w:cs="Arial"/>
          <w:sz w:val="22"/>
          <w:szCs w:val="22"/>
          <w:lang w:val="es-ES" w:eastAsia="en-US"/>
        </w:rPr>
        <w:t>)</w:t>
      </w:r>
      <w:r w:rsidRPr="005543F6">
        <w:rPr>
          <w:rFonts w:ascii="Palatino Linotype" w:eastAsia="Calibri" w:hAnsi="Palatino Linotype" w:cs="Arial"/>
          <w:sz w:val="22"/>
          <w:szCs w:val="22"/>
          <w:lang w:val="es-ES" w:eastAsia="en-US"/>
        </w:rPr>
        <w:t>, es el documento que las personas elaboran con los datos de identificación y contacto, preparación académica y experiencia profesional, para presentarse ante un posible empleador.</w:t>
      </w:r>
    </w:p>
    <w:p w:rsidR="00EE3AD3" w:rsidRPr="005543F6" w:rsidRDefault="00EE3AD3" w:rsidP="00EE3AD3">
      <w:pPr>
        <w:spacing w:line="360" w:lineRule="auto"/>
        <w:jc w:val="both"/>
        <w:rPr>
          <w:rFonts w:ascii="Palatino Linotype" w:eastAsia="Calibri" w:hAnsi="Palatino Linotype" w:cs="Arial"/>
          <w:sz w:val="22"/>
          <w:szCs w:val="22"/>
          <w:lang w:val="es-ES" w:eastAsia="en-US"/>
        </w:rPr>
      </w:pPr>
    </w:p>
    <w:p w:rsidR="00EE3AD3" w:rsidRPr="006A16AA" w:rsidRDefault="00EE3AD3" w:rsidP="00EE3AD3">
      <w:pPr>
        <w:spacing w:line="360" w:lineRule="auto"/>
        <w:jc w:val="both"/>
        <w:rPr>
          <w:rFonts w:ascii="Palatino Linotype" w:eastAsia="Calibri" w:hAnsi="Palatino Linotype" w:cs="Arial"/>
          <w:b/>
          <w:sz w:val="22"/>
          <w:szCs w:val="22"/>
          <w:lang w:val="es-ES" w:eastAsia="en-US"/>
        </w:rPr>
      </w:pPr>
      <w:r w:rsidRPr="005543F6">
        <w:rPr>
          <w:rFonts w:ascii="Palatino Linotype" w:eastAsia="Calibri" w:hAnsi="Palatino Linotype" w:cs="Arial"/>
          <w:sz w:val="22"/>
          <w:szCs w:val="22"/>
          <w:lang w:val="es-ES" w:eastAsia="en-US"/>
        </w:rPr>
        <w:t xml:space="preserve">En este sentido, los documentos que </w:t>
      </w:r>
      <w:r w:rsidRPr="006A16AA">
        <w:rPr>
          <w:rFonts w:ascii="Palatino Linotype" w:eastAsia="Calibri" w:hAnsi="Palatino Linotype" w:cs="Arial"/>
          <w:b/>
          <w:sz w:val="22"/>
          <w:szCs w:val="22"/>
          <w:lang w:val="es-ES" w:eastAsia="en-US"/>
        </w:rPr>
        <w:t xml:space="preserve">dan cuenta de la preparación académica, sirven como medios de identificación para que a su titular lo relacionen con el nivel de estudios con que cuenta y, por lo que hace al </w:t>
      </w:r>
      <w:r w:rsidRPr="006A16AA">
        <w:rPr>
          <w:rFonts w:ascii="Palatino Linotype" w:eastAsia="Calibri" w:hAnsi="Palatino Linotype" w:cs="Arial"/>
          <w:b/>
          <w:i/>
          <w:sz w:val="22"/>
          <w:szCs w:val="22"/>
          <w:lang w:val="es-ES" w:eastAsia="en-US"/>
        </w:rPr>
        <w:t>curriculum vitae</w:t>
      </w:r>
      <w:r w:rsidRPr="006A16AA">
        <w:rPr>
          <w:rFonts w:ascii="Palatino Linotype" w:eastAsia="Calibri" w:hAnsi="Palatino Linotype" w:cs="Arial"/>
          <w:b/>
          <w:sz w:val="22"/>
          <w:szCs w:val="22"/>
          <w:lang w:val="es-ES" w:eastAsia="en-US"/>
        </w:rPr>
        <w:t>, se le suma la experiencia laboral pues permiten identificar el nivel y tipo de preparación de su titular y en su caso su perfil profesional o laboral.</w:t>
      </w:r>
    </w:p>
    <w:p w:rsidR="00EE3AD3" w:rsidRPr="005543F6" w:rsidRDefault="00EE3AD3" w:rsidP="00EE3AD3">
      <w:pPr>
        <w:spacing w:line="360" w:lineRule="auto"/>
        <w:jc w:val="both"/>
        <w:rPr>
          <w:rFonts w:ascii="Palatino Linotype" w:eastAsia="Calibri" w:hAnsi="Palatino Linotype" w:cs="Arial"/>
          <w:sz w:val="22"/>
          <w:szCs w:val="22"/>
          <w:lang w:val="es-ES" w:eastAsia="en-US"/>
        </w:rPr>
      </w:pPr>
    </w:p>
    <w:p w:rsidR="00EE3AD3" w:rsidRPr="00E8218F" w:rsidRDefault="00EE3AD3" w:rsidP="00EE3AD3">
      <w:pPr>
        <w:spacing w:line="360" w:lineRule="auto"/>
        <w:contextualSpacing/>
        <w:jc w:val="both"/>
        <w:rPr>
          <w:rFonts w:ascii="Palatino Linotype" w:eastAsia="Calibri" w:hAnsi="Palatino Linotype" w:cs="Arial"/>
          <w:b/>
          <w:sz w:val="22"/>
          <w:szCs w:val="22"/>
          <w:lang w:val="es-ES" w:eastAsia="en-US"/>
        </w:rPr>
      </w:pPr>
      <w:r w:rsidRPr="00732109">
        <w:rPr>
          <w:rFonts w:ascii="Palatino Linotype" w:hAnsi="Palatino Linotype"/>
          <w:sz w:val="22"/>
          <w:szCs w:val="22"/>
          <w:lang w:val="es-ES" w:eastAsia="en-US"/>
        </w:rPr>
        <w:t>Además</w:t>
      </w:r>
      <w:r w:rsidRPr="00E8218F">
        <w:rPr>
          <w:rFonts w:ascii="Palatino Linotype" w:eastAsia="Calibri" w:hAnsi="Palatino Linotype" w:cs="Arial"/>
          <w:sz w:val="22"/>
          <w:szCs w:val="22"/>
          <w:lang w:val="es-ES" w:eastAsia="en-US"/>
        </w:rPr>
        <w:t xml:space="preserve">, acceder a la fotocopia del título, cédula profesional o cualquier otro documento que acredite preparación en algún campo del conocimiento, así como el </w:t>
      </w:r>
      <w:r w:rsidRPr="00E8218F">
        <w:rPr>
          <w:rFonts w:ascii="Palatino Linotype" w:eastAsia="Calibri" w:hAnsi="Palatino Linotype" w:cs="Arial"/>
          <w:i/>
          <w:sz w:val="22"/>
          <w:szCs w:val="22"/>
          <w:lang w:val="es-ES" w:eastAsia="en-US"/>
        </w:rPr>
        <w:t>curriculum vitae</w:t>
      </w:r>
      <w:r w:rsidRPr="00E8218F">
        <w:rPr>
          <w:rFonts w:ascii="Palatino Linotype" w:eastAsia="Calibri" w:hAnsi="Palatino Linotype" w:cs="Arial"/>
          <w:sz w:val="22"/>
          <w:szCs w:val="22"/>
          <w:lang w:val="es-ES" w:eastAsia="en-US"/>
        </w:rPr>
        <w:t xml:space="preserve">, </w:t>
      </w:r>
      <w:r w:rsidRPr="00E8218F">
        <w:rPr>
          <w:rFonts w:ascii="Palatino Linotype" w:eastAsia="Calibri" w:hAnsi="Palatino Linotype" w:cs="Arial"/>
          <w:b/>
          <w:sz w:val="22"/>
          <w:szCs w:val="22"/>
          <w:lang w:val="es-ES" w:eastAsia="en-US"/>
        </w:rPr>
        <w:t xml:space="preserve">proporciona información valiosa sobre la experiencia académica de quienes ocupan cargos </w:t>
      </w:r>
      <w:r w:rsidRPr="00E8218F">
        <w:rPr>
          <w:rFonts w:ascii="Palatino Linotype" w:eastAsia="Calibri" w:hAnsi="Palatino Linotype" w:cs="Arial"/>
          <w:b/>
          <w:sz w:val="22"/>
          <w:szCs w:val="22"/>
          <w:lang w:val="es-ES" w:eastAsia="en-US"/>
        </w:rPr>
        <w:lastRenderedPageBreak/>
        <w:t xml:space="preserve">en la administración pública, permite conocer con toda certeza y de manera indudable si las personas que se desempeñan como servidores públicos tienen el perfil idóneo para desarrollar las actividades y atribuciones que se deriven de su encargo. </w:t>
      </w:r>
    </w:p>
    <w:p w:rsidR="00EE3AD3" w:rsidRPr="005543F6" w:rsidRDefault="00EE3AD3" w:rsidP="00EE3AD3">
      <w:pPr>
        <w:spacing w:line="360" w:lineRule="auto"/>
        <w:contextualSpacing/>
        <w:jc w:val="both"/>
        <w:rPr>
          <w:rFonts w:ascii="Palatino Linotype" w:eastAsia="Calibri" w:hAnsi="Palatino Linotype" w:cs="Arial"/>
          <w:sz w:val="22"/>
          <w:szCs w:val="22"/>
          <w:lang w:val="es-ES" w:eastAsia="en-US"/>
        </w:rPr>
      </w:pPr>
    </w:p>
    <w:p w:rsidR="00EE3AD3" w:rsidRDefault="00EE3AD3" w:rsidP="00EE3AD3">
      <w:pPr>
        <w:spacing w:line="360" w:lineRule="auto"/>
        <w:contextualSpacing/>
        <w:jc w:val="both"/>
        <w:rPr>
          <w:rFonts w:ascii="Palatino Linotype" w:eastAsia="Calibri" w:hAnsi="Palatino Linotype" w:cs="Arial"/>
          <w:sz w:val="22"/>
          <w:szCs w:val="22"/>
          <w:lang w:val="es-ES" w:eastAsia="en-US"/>
        </w:rPr>
      </w:pPr>
      <w:r w:rsidRPr="005543F6">
        <w:rPr>
          <w:rFonts w:ascii="Palatino Linotype" w:eastAsia="Calibri" w:hAnsi="Palatino Linotype" w:cs="Arial"/>
          <w:sz w:val="22"/>
          <w:szCs w:val="22"/>
          <w:lang w:val="es-ES" w:eastAsia="en-US"/>
        </w:rPr>
        <w:t xml:space="preserve">Al respecto, se debe tener presente que la naturaleza del título y la cédula profesional o bien, del certificado, consiste en la de ser documentos de identificación para que a sus titulares, los acrediten como profesionales o expertos en algún área de estudio o conocimiento frente a terceros, </w:t>
      </w:r>
      <w:r>
        <w:rPr>
          <w:rFonts w:ascii="Palatino Linotype" w:eastAsia="Calibri" w:hAnsi="Palatino Linotype" w:cs="Arial"/>
          <w:sz w:val="22"/>
          <w:szCs w:val="22"/>
          <w:lang w:val="es-ES" w:eastAsia="en-US"/>
        </w:rPr>
        <w:t>mientras que el</w:t>
      </w:r>
      <w:r w:rsidRPr="005543F6">
        <w:rPr>
          <w:rFonts w:ascii="Palatino Linotype" w:eastAsia="Calibri" w:hAnsi="Palatino Linotype" w:cs="Arial"/>
          <w:sz w:val="22"/>
          <w:szCs w:val="22"/>
          <w:lang w:val="es-ES" w:eastAsia="en-US"/>
        </w:rPr>
        <w:t xml:space="preserve"> </w:t>
      </w:r>
      <w:r w:rsidRPr="005543F6">
        <w:rPr>
          <w:rFonts w:ascii="Palatino Linotype" w:eastAsia="Calibri" w:hAnsi="Palatino Linotype" w:cs="Arial"/>
          <w:i/>
          <w:sz w:val="22"/>
          <w:szCs w:val="22"/>
          <w:lang w:val="es-ES" w:eastAsia="en-US"/>
        </w:rPr>
        <w:t>curriculum vitae</w:t>
      </w:r>
      <w:r w:rsidRPr="005543F6">
        <w:rPr>
          <w:rFonts w:ascii="Palatino Linotype" w:eastAsia="Calibri" w:hAnsi="Palatino Linotype" w:cs="Arial"/>
          <w:sz w:val="22"/>
          <w:szCs w:val="22"/>
          <w:lang w:val="es-ES" w:eastAsia="en-US"/>
        </w:rPr>
        <w:t>, si bien, se trata de un documento elaborado por cada persona, sin ninguna validez oficial, este documento también tiene por objetivo que las personas puedan conocer la t</w:t>
      </w:r>
      <w:r>
        <w:rPr>
          <w:rFonts w:ascii="Palatino Linotype" w:eastAsia="Calibri" w:hAnsi="Palatino Linotype" w:cs="Arial"/>
          <w:sz w:val="22"/>
          <w:szCs w:val="22"/>
          <w:lang w:val="es-ES" w:eastAsia="en-US"/>
        </w:rPr>
        <w:t>rayectoria de quien lo presenta; por lo que, existe un interés público para dar a conocer dicha información, pues transparenta que el personal que labora para el Sujeto Obligado cuenta con las capacidades, conocimientos y experiencia necesaria para cumplir con sus funciones.</w:t>
      </w:r>
    </w:p>
    <w:p w:rsidR="00EE3AD3" w:rsidRDefault="00EE3AD3" w:rsidP="00EE3AD3">
      <w:pPr>
        <w:spacing w:line="360" w:lineRule="auto"/>
        <w:contextualSpacing/>
        <w:jc w:val="both"/>
        <w:rPr>
          <w:rFonts w:ascii="Palatino Linotype" w:eastAsia="Calibri" w:hAnsi="Palatino Linotype" w:cs="Arial"/>
          <w:sz w:val="22"/>
          <w:szCs w:val="22"/>
          <w:lang w:val="es-ES" w:eastAsia="en-US"/>
        </w:rPr>
      </w:pPr>
    </w:p>
    <w:p w:rsidR="00EE3AD3" w:rsidRDefault="00EE3AD3" w:rsidP="00EE3AD3">
      <w:pPr>
        <w:spacing w:line="360" w:lineRule="auto"/>
        <w:contextualSpacing/>
        <w:jc w:val="both"/>
        <w:rPr>
          <w:rFonts w:ascii="Palatino Linotype" w:eastAsia="Calibri" w:hAnsi="Palatino Linotype" w:cs="Arial"/>
          <w:sz w:val="22"/>
          <w:szCs w:val="22"/>
          <w:lang w:eastAsia="en-US"/>
        </w:rPr>
      </w:pPr>
      <w:r>
        <w:rPr>
          <w:rFonts w:ascii="Palatino Linotype" w:eastAsia="Calibri" w:hAnsi="Palatino Linotype" w:cs="Arial"/>
          <w:sz w:val="22"/>
          <w:szCs w:val="22"/>
          <w:lang w:val="es-ES" w:eastAsia="en-US"/>
        </w:rPr>
        <w:t xml:space="preserve">Lo anterior, se robustece con la fracción XXI, del artículo 92 de la Ley de Transparencia y Acceso a la Información Pública del Estado de México y Municipios, que establece que la información curricular es información que deben de poner a disposición del público los sujetos obligados, en el presente caso, el </w:t>
      </w:r>
      <w:r w:rsidRPr="00AA2E97">
        <w:rPr>
          <w:rFonts w:ascii="Palatino Linotype" w:eastAsia="Calibri" w:hAnsi="Palatino Linotype" w:cs="Arial"/>
          <w:sz w:val="22"/>
          <w:szCs w:val="22"/>
          <w:lang w:eastAsia="en-US"/>
        </w:rPr>
        <w:t>Sistema Para el Desarrollo Integral de la Familia del Municipio de Atizapán de Zaragoza</w:t>
      </w:r>
      <w:r>
        <w:rPr>
          <w:rFonts w:ascii="Palatino Linotype" w:eastAsia="Calibri" w:hAnsi="Palatino Linotype" w:cs="Arial"/>
          <w:sz w:val="22"/>
          <w:szCs w:val="22"/>
          <w:lang w:eastAsia="en-US"/>
        </w:rPr>
        <w:t>.</w:t>
      </w:r>
    </w:p>
    <w:p w:rsidR="00C43D2F" w:rsidRDefault="00C43D2F" w:rsidP="00EE3AD3">
      <w:pPr>
        <w:spacing w:line="360" w:lineRule="auto"/>
        <w:contextualSpacing/>
        <w:jc w:val="both"/>
        <w:rPr>
          <w:rFonts w:ascii="Palatino Linotype" w:eastAsia="Calibri" w:hAnsi="Palatino Linotype" w:cs="Arial"/>
          <w:sz w:val="22"/>
          <w:szCs w:val="22"/>
          <w:lang w:eastAsia="en-US"/>
        </w:rPr>
      </w:pPr>
    </w:p>
    <w:p w:rsidR="00C43D2F" w:rsidRPr="0065395E" w:rsidRDefault="00C43D2F" w:rsidP="00B35E01">
      <w:pPr>
        <w:spacing w:line="360" w:lineRule="auto"/>
        <w:jc w:val="both"/>
        <w:rPr>
          <w:rFonts w:ascii="Palatino Linotype" w:hAnsi="Palatino Linotype" w:cs="Tahoma"/>
          <w:bCs/>
          <w:iCs/>
          <w:sz w:val="22"/>
          <w:szCs w:val="22"/>
        </w:rPr>
      </w:pPr>
      <w:r>
        <w:rPr>
          <w:rFonts w:ascii="Palatino Linotype" w:hAnsi="Palatino Linotype" w:cs="Tahoma"/>
          <w:bCs/>
          <w:sz w:val="22"/>
          <w:szCs w:val="22"/>
          <w:lang w:val="es-ES"/>
        </w:rPr>
        <w:t>Asimismo</w:t>
      </w:r>
      <w:r w:rsidRPr="0065395E">
        <w:rPr>
          <w:rFonts w:ascii="Palatino Linotype" w:hAnsi="Palatino Linotype" w:cs="Tahoma"/>
          <w:bCs/>
          <w:sz w:val="22"/>
          <w:szCs w:val="22"/>
          <w:lang w:val="es-ES"/>
        </w:rPr>
        <w:t xml:space="preserve">, toma relevancia, pues conforme </w:t>
      </w:r>
      <w:r>
        <w:rPr>
          <w:rFonts w:ascii="Palatino Linotype" w:hAnsi="Palatino Linotype" w:cs="Tahoma"/>
          <w:bCs/>
          <w:sz w:val="22"/>
          <w:szCs w:val="22"/>
          <w:lang w:val="es-ES"/>
        </w:rPr>
        <w:t>al formato</w:t>
      </w:r>
      <w:r w:rsidRPr="0065395E">
        <w:rPr>
          <w:rFonts w:ascii="Palatino Linotype" w:hAnsi="Palatino Linotype" w:cs="Tahoma"/>
          <w:bCs/>
          <w:sz w:val="22"/>
          <w:szCs w:val="22"/>
          <w:lang w:val="es-ES"/>
        </w:rPr>
        <w:t xml:space="preserve"> </w:t>
      </w:r>
      <w:r w:rsidR="00B35E01" w:rsidRPr="00B35E01">
        <w:rPr>
          <w:rFonts w:ascii="Palatino Linotype" w:hAnsi="Palatino Linotype" w:cs="Tahoma"/>
          <w:bCs/>
          <w:sz w:val="22"/>
          <w:szCs w:val="22"/>
          <w:lang w:val="es-ES"/>
        </w:rPr>
        <w:t xml:space="preserve">17 LGT_Art_70_Fr_XVII </w:t>
      </w:r>
      <w:r w:rsidRPr="0065395E">
        <w:rPr>
          <w:rFonts w:ascii="Palatino Linotype" w:hAnsi="Palatino Linotype" w:cs="Tahoma"/>
          <w:bCs/>
          <w:sz w:val="22"/>
          <w:szCs w:val="22"/>
          <w:lang w:val="es-ES"/>
        </w:rPr>
        <w:t>(</w:t>
      </w:r>
      <w:r w:rsidR="00B35E01" w:rsidRPr="00B35E01">
        <w:rPr>
          <w:rFonts w:ascii="Palatino Linotype" w:hAnsi="Palatino Linotype" w:cs="Tahoma"/>
          <w:bCs/>
          <w:sz w:val="22"/>
          <w:szCs w:val="22"/>
          <w:lang w:val="es-ES"/>
        </w:rPr>
        <w:t>Información curricular y las sanciones administrativas definitivas de los(as) servidores(as)</w:t>
      </w:r>
      <w:r w:rsidR="00B35E01">
        <w:rPr>
          <w:rFonts w:ascii="Palatino Linotype" w:hAnsi="Palatino Linotype" w:cs="Tahoma"/>
          <w:bCs/>
          <w:sz w:val="22"/>
          <w:szCs w:val="22"/>
          <w:lang w:val="es-ES"/>
        </w:rPr>
        <w:t xml:space="preserve"> </w:t>
      </w:r>
      <w:r w:rsidR="00B35E01" w:rsidRPr="00B35E01">
        <w:rPr>
          <w:rFonts w:ascii="Palatino Linotype" w:hAnsi="Palatino Linotype" w:cs="Tahoma"/>
          <w:bCs/>
          <w:sz w:val="22"/>
          <w:szCs w:val="22"/>
          <w:lang w:val="es-ES"/>
        </w:rPr>
        <w:t>públicas(os) y/o personas que desempeñen un empleo, cargo o comisión</w:t>
      </w:r>
      <w:r w:rsidRPr="0065395E">
        <w:rPr>
          <w:rFonts w:ascii="Palatino Linotype" w:hAnsi="Palatino Linotype" w:cs="Tahoma"/>
          <w:bCs/>
          <w:sz w:val="22"/>
          <w:szCs w:val="22"/>
          <w:lang w:val="es-ES"/>
        </w:rPr>
        <w:t xml:space="preserve">) de los </w:t>
      </w:r>
      <w:r w:rsidRPr="0065395E">
        <w:rPr>
          <w:rFonts w:ascii="Palatino Linotype" w:hAnsi="Palatino Linotype" w:cs="Tahoma"/>
          <w:bCs/>
          <w:iCs/>
          <w:sz w:val="22"/>
          <w:szCs w:val="22"/>
        </w:rPr>
        <w:t xml:space="preserve">Lineamientos técnicos generales para la publicación, homologación y estandarización de la información de las obligaciones establecidas en el título quinto y en la fracción IV del artículo 31 de la Ley General </w:t>
      </w:r>
      <w:r w:rsidRPr="0065395E">
        <w:rPr>
          <w:rFonts w:ascii="Palatino Linotype" w:hAnsi="Palatino Linotype" w:cs="Tahoma"/>
          <w:bCs/>
          <w:iCs/>
          <w:sz w:val="22"/>
          <w:szCs w:val="22"/>
        </w:rPr>
        <w:lastRenderedPageBreak/>
        <w:t xml:space="preserve">de Transparencia y Acceso a la Información Pública, que deben de difundir los sujetos obligados en los portales de Internet y en la Plataforma Nacional de Transparencia, establece como datos a publicar, </w:t>
      </w:r>
      <w:r w:rsidR="00B35E01">
        <w:rPr>
          <w:rFonts w:ascii="Palatino Linotype" w:hAnsi="Palatino Linotype" w:cs="Tahoma"/>
          <w:bCs/>
          <w:iCs/>
          <w:sz w:val="22"/>
          <w:szCs w:val="22"/>
        </w:rPr>
        <w:t>de los servidores públicos, el nivel máximo de estudios concluido y comprobable, así como la experiencia laboral, concerniente a los tres últimos empleos</w:t>
      </w:r>
      <w:r w:rsidRPr="0065395E">
        <w:rPr>
          <w:rFonts w:ascii="Palatino Linotype" w:hAnsi="Palatino Linotype" w:cs="Tahoma"/>
          <w:bCs/>
          <w:iCs/>
          <w:sz w:val="22"/>
          <w:szCs w:val="22"/>
        </w:rPr>
        <w:t>, tal como se muestra continuación:</w:t>
      </w:r>
    </w:p>
    <w:p w:rsidR="00C43D2F" w:rsidRDefault="00C43D2F" w:rsidP="00EE3AD3">
      <w:pPr>
        <w:spacing w:line="360" w:lineRule="auto"/>
        <w:contextualSpacing/>
        <w:jc w:val="both"/>
        <w:rPr>
          <w:rFonts w:ascii="Palatino Linotype" w:eastAsia="Calibri" w:hAnsi="Palatino Linotype" w:cs="Arial"/>
          <w:sz w:val="22"/>
          <w:szCs w:val="22"/>
          <w:lang w:eastAsia="en-US"/>
        </w:rPr>
      </w:pPr>
    </w:p>
    <w:p w:rsidR="00EE3AD3" w:rsidRDefault="00227E92" w:rsidP="00EE3AD3">
      <w:pPr>
        <w:spacing w:line="360" w:lineRule="auto"/>
        <w:contextualSpacing/>
        <w:jc w:val="both"/>
        <w:rPr>
          <w:rFonts w:ascii="Palatino Linotype" w:eastAsia="Calibri" w:hAnsi="Palatino Linotype" w:cs="Arial"/>
          <w:sz w:val="22"/>
          <w:szCs w:val="22"/>
          <w:lang w:eastAsia="en-US"/>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1433195</wp:posOffset>
                </wp:positionV>
                <wp:extent cx="5686425" cy="1000125"/>
                <wp:effectExtent l="19050" t="19050" r="47625" b="47625"/>
                <wp:wrapNone/>
                <wp:docPr id="2" name="Rectángulo 2"/>
                <wp:cNvGraphicFramePr/>
                <a:graphic xmlns:a="http://schemas.openxmlformats.org/drawingml/2006/main">
                  <a:graphicData uri="http://schemas.microsoft.com/office/word/2010/wordprocessingShape">
                    <wps:wsp>
                      <wps:cNvSpPr/>
                      <wps:spPr>
                        <a:xfrm>
                          <a:off x="0" y="0"/>
                          <a:ext cx="5686425" cy="1000125"/>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5F77F4" id="Rectángulo 2" o:spid="_x0000_s1026" style="position:absolute;margin-left:.1pt;margin-top:112.85pt;width:447.75pt;height:7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" filled="f" strokecolor="black [3213]" strokeweight="4.5pt"/>
            </w:pict>
          </mc:Fallback>
        </mc:AlternateContent>
      </w:r>
      <w:r w:rsidR="00B35E01">
        <w:rPr>
          <w:noProof/>
          <w:lang w:eastAsia="es-MX"/>
        </w:rPr>
        <w:drawing>
          <wp:inline distT="0" distB="0" distL="0" distR="0" wp14:anchorId="020533CB" wp14:editId="3744F81B">
            <wp:extent cx="5742940" cy="2628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2628900"/>
                    </a:xfrm>
                    <a:prstGeom prst="rect">
                      <a:avLst/>
                    </a:prstGeom>
                  </pic:spPr>
                </pic:pic>
              </a:graphicData>
            </a:graphic>
          </wp:inline>
        </w:drawing>
      </w:r>
    </w:p>
    <w:p w:rsidR="00B35E01" w:rsidRDefault="00B35E01" w:rsidP="00EE3AD3">
      <w:pPr>
        <w:spacing w:line="360" w:lineRule="auto"/>
        <w:contextualSpacing/>
        <w:jc w:val="both"/>
        <w:rPr>
          <w:rFonts w:ascii="Palatino Linotype" w:eastAsia="Calibri" w:hAnsi="Palatino Linotype" w:cs="Arial"/>
          <w:sz w:val="22"/>
          <w:szCs w:val="22"/>
          <w:lang w:eastAsia="en-US"/>
        </w:rPr>
      </w:pPr>
    </w:p>
    <w:p w:rsidR="004C61AA" w:rsidRPr="004C61AA" w:rsidRDefault="004C61AA" w:rsidP="00EE3AD3">
      <w:pPr>
        <w:spacing w:line="360" w:lineRule="auto"/>
        <w:contextualSpacing/>
        <w:jc w:val="both"/>
        <w:rPr>
          <w:rFonts w:ascii="Palatino Linotype" w:eastAsia="Calibri" w:hAnsi="Palatino Linotype" w:cs="Arial"/>
          <w:sz w:val="22"/>
          <w:szCs w:val="22"/>
          <w:lang w:eastAsia="en-US"/>
        </w:rPr>
      </w:pPr>
      <w:r w:rsidRPr="004C61AA">
        <w:rPr>
          <w:rFonts w:ascii="Palatino Linotype" w:eastAsia="Calibri" w:hAnsi="Palatino Linotype" w:cs="Arial"/>
          <w:bCs/>
          <w:sz w:val="22"/>
          <w:szCs w:val="22"/>
          <w:lang w:eastAsia="en-US"/>
        </w:rPr>
        <w:t xml:space="preserve">En ese contexto, según Islas, Jorge (2016), en la “Ley General de Transparencia y Acceso a la Información Pública Comentada” (p. </w:t>
      </w:r>
      <w:r>
        <w:rPr>
          <w:rFonts w:ascii="Palatino Linotype" w:eastAsia="Calibri" w:hAnsi="Palatino Linotype" w:cs="Arial"/>
          <w:bCs/>
          <w:sz w:val="22"/>
          <w:szCs w:val="22"/>
          <w:lang w:eastAsia="en-US"/>
        </w:rPr>
        <w:t>244</w:t>
      </w:r>
      <w:r w:rsidRPr="004C61AA">
        <w:rPr>
          <w:rFonts w:ascii="Palatino Linotype" w:eastAsia="Calibri" w:hAnsi="Palatino Linotype" w:cs="Arial"/>
          <w:bCs/>
          <w:sz w:val="22"/>
          <w:szCs w:val="22"/>
          <w:lang w:eastAsia="en-US"/>
        </w:rPr>
        <w:t>),</w:t>
      </w:r>
      <w:r>
        <w:rPr>
          <w:rFonts w:ascii="Palatino Linotype" w:eastAsia="Calibri" w:hAnsi="Palatino Linotype" w:cs="Arial"/>
          <w:bCs/>
          <w:sz w:val="22"/>
          <w:szCs w:val="22"/>
          <w:lang w:eastAsia="en-US"/>
        </w:rPr>
        <w:t xml:space="preserve"> refirió que el </w:t>
      </w:r>
      <w:r w:rsidRPr="004C61AA">
        <w:rPr>
          <w:rFonts w:ascii="Palatino Linotype" w:eastAsia="Calibri" w:hAnsi="Palatino Linotype" w:cs="Arial"/>
          <w:b/>
          <w:bCs/>
          <w:i/>
          <w:sz w:val="22"/>
          <w:szCs w:val="22"/>
          <w:lang w:eastAsia="en-US"/>
        </w:rPr>
        <w:t>curriculum vitae</w:t>
      </w:r>
      <w:r w:rsidR="005E46A8">
        <w:rPr>
          <w:rFonts w:ascii="Palatino Linotype" w:eastAsia="Calibri" w:hAnsi="Palatino Linotype" w:cs="Arial"/>
          <w:b/>
          <w:bCs/>
          <w:sz w:val="22"/>
          <w:szCs w:val="22"/>
          <w:lang w:eastAsia="en-US"/>
        </w:rPr>
        <w:t xml:space="preserve"> </w:t>
      </w:r>
      <w:r>
        <w:rPr>
          <w:rFonts w:ascii="Palatino Linotype" w:eastAsia="Calibri" w:hAnsi="Palatino Linotype" w:cs="Arial"/>
          <w:bCs/>
          <w:sz w:val="22"/>
          <w:szCs w:val="22"/>
          <w:lang w:eastAsia="en-US"/>
        </w:rPr>
        <w:t>d</w:t>
      </w:r>
      <w:r w:rsidRPr="005E46A8">
        <w:rPr>
          <w:rFonts w:ascii="Palatino Linotype" w:eastAsia="Calibri" w:hAnsi="Palatino Linotype" w:cs="Arial"/>
          <w:b/>
          <w:bCs/>
          <w:sz w:val="22"/>
          <w:szCs w:val="22"/>
          <w:lang w:eastAsia="en-US"/>
        </w:rPr>
        <w:t xml:space="preserve">e un servidor público, justifica </w:t>
      </w:r>
      <w:r w:rsidR="00D06456" w:rsidRPr="005E46A8">
        <w:rPr>
          <w:rFonts w:ascii="Palatino Linotype" w:eastAsia="Calibri" w:hAnsi="Palatino Linotype" w:cs="Arial"/>
          <w:b/>
          <w:bCs/>
          <w:sz w:val="22"/>
          <w:szCs w:val="22"/>
          <w:lang w:eastAsia="en-US"/>
        </w:rPr>
        <w:t xml:space="preserve">que </w:t>
      </w:r>
      <w:r w:rsidR="005E46A8" w:rsidRPr="005E46A8">
        <w:rPr>
          <w:rFonts w:ascii="Palatino Linotype" w:eastAsia="Calibri" w:hAnsi="Palatino Linotype" w:cs="Arial"/>
          <w:b/>
          <w:bCs/>
          <w:sz w:val="22"/>
          <w:szCs w:val="22"/>
          <w:lang w:eastAsia="en-US"/>
        </w:rPr>
        <w:t>su</w:t>
      </w:r>
      <w:r w:rsidR="00D06456" w:rsidRPr="005E46A8">
        <w:rPr>
          <w:rFonts w:ascii="Palatino Linotype" w:eastAsia="Calibri" w:hAnsi="Palatino Linotype" w:cs="Arial"/>
          <w:b/>
          <w:bCs/>
          <w:sz w:val="22"/>
          <w:szCs w:val="22"/>
          <w:lang w:eastAsia="en-US"/>
        </w:rPr>
        <w:t xml:space="preserve"> formación académica resulta viable para el desempeño eficiente </w:t>
      </w:r>
      <w:r w:rsidR="005E46A8" w:rsidRPr="005E46A8">
        <w:rPr>
          <w:rFonts w:ascii="Palatino Linotype" w:eastAsia="Calibri" w:hAnsi="Palatino Linotype" w:cs="Arial"/>
          <w:b/>
          <w:bCs/>
          <w:sz w:val="22"/>
          <w:szCs w:val="22"/>
          <w:lang w:eastAsia="en-US"/>
        </w:rPr>
        <w:t>y correcto de su encargo; lo anterior, con el fin de acreditar que dichos trabajadores sean los más capacitados acorde al área solicitada</w:t>
      </w:r>
      <w:r w:rsidR="00E8218F">
        <w:rPr>
          <w:rFonts w:ascii="Palatino Linotype" w:eastAsia="Calibri" w:hAnsi="Palatino Linotype" w:cs="Arial"/>
          <w:b/>
          <w:bCs/>
          <w:sz w:val="22"/>
          <w:szCs w:val="22"/>
          <w:lang w:eastAsia="en-US"/>
        </w:rPr>
        <w:t xml:space="preserve">, </w:t>
      </w:r>
      <w:r w:rsidR="00E8218F">
        <w:rPr>
          <w:rFonts w:ascii="Palatino Linotype" w:eastAsia="Calibri" w:hAnsi="Palatino Linotype" w:cs="Arial"/>
          <w:bCs/>
          <w:sz w:val="22"/>
          <w:szCs w:val="22"/>
          <w:lang w:eastAsia="en-US"/>
        </w:rPr>
        <w:t>ello es contrario al argumento vertido por el Sujeto Obligado en su respuesta original.</w:t>
      </w:r>
    </w:p>
    <w:p w:rsidR="004C61AA" w:rsidRDefault="004C61AA" w:rsidP="00EE3AD3">
      <w:pPr>
        <w:spacing w:line="360" w:lineRule="auto"/>
        <w:contextualSpacing/>
        <w:jc w:val="both"/>
        <w:rPr>
          <w:rFonts w:ascii="Palatino Linotype" w:eastAsia="Calibri" w:hAnsi="Palatino Linotype" w:cs="Arial"/>
          <w:sz w:val="22"/>
          <w:szCs w:val="22"/>
          <w:lang w:eastAsia="en-US"/>
        </w:rPr>
      </w:pPr>
    </w:p>
    <w:p w:rsidR="00B9711B" w:rsidRPr="00A56521" w:rsidRDefault="00F5755A" w:rsidP="00B9711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Arial"/>
          <w:sz w:val="22"/>
          <w:szCs w:val="22"/>
          <w:lang w:eastAsia="en-US"/>
        </w:rPr>
        <w:lastRenderedPageBreak/>
        <w:t>Se robustece lo anterior, con el</w:t>
      </w:r>
      <w:r w:rsidRPr="00A56521">
        <w:rPr>
          <w:rFonts w:ascii="Palatino Linotype" w:eastAsia="Calibri" w:hAnsi="Palatino Linotype" w:cs="Tahoma"/>
          <w:bCs/>
          <w:sz w:val="22"/>
          <w:szCs w:val="22"/>
          <w:lang w:eastAsia="en-US"/>
        </w:rPr>
        <w:t xml:space="preserve"> </w:t>
      </w:r>
      <w:r>
        <w:rPr>
          <w:rFonts w:ascii="Palatino Linotype" w:eastAsia="Calibri" w:hAnsi="Palatino Linotype" w:cs="Tahoma"/>
          <w:b/>
          <w:bCs/>
          <w:sz w:val="22"/>
          <w:szCs w:val="22"/>
          <w:lang w:eastAsia="en-US"/>
        </w:rPr>
        <w:t>criterio  03/</w:t>
      </w:r>
      <w:r w:rsidRPr="00A56521">
        <w:rPr>
          <w:rFonts w:ascii="Palatino Linotype" w:eastAsia="Calibri" w:hAnsi="Palatino Linotype" w:cs="Tahoma"/>
          <w:b/>
          <w:bCs/>
          <w:sz w:val="22"/>
          <w:szCs w:val="22"/>
          <w:lang w:eastAsia="en-US"/>
        </w:rPr>
        <w:t>09</w:t>
      </w:r>
      <w:r w:rsidR="00B9711B">
        <w:rPr>
          <w:rFonts w:ascii="Palatino Linotype" w:eastAsia="Calibri" w:hAnsi="Palatino Linotype" w:cs="Arial"/>
          <w:sz w:val="22"/>
          <w:szCs w:val="22"/>
          <w:lang w:eastAsia="en-US"/>
        </w:rPr>
        <w:t xml:space="preserve">, </w:t>
      </w:r>
      <w:r>
        <w:rPr>
          <w:rFonts w:ascii="Palatino Linotype" w:eastAsia="Calibri" w:hAnsi="Palatino Linotype" w:cs="Arial"/>
          <w:sz w:val="22"/>
          <w:szCs w:val="22"/>
          <w:lang w:eastAsia="en-US"/>
        </w:rPr>
        <w:t>emitido por el Pleno del</w:t>
      </w:r>
      <w:r w:rsidR="00B9711B">
        <w:rPr>
          <w:rFonts w:ascii="Palatino Linotype" w:eastAsia="Calibri" w:hAnsi="Palatino Linotype" w:cs="Arial"/>
          <w:sz w:val="22"/>
          <w:szCs w:val="22"/>
          <w:lang w:eastAsia="en-US"/>
        </w:rPr>
        <w:t xml:space="preserve"> </w:t>
      </w:r>
      <w:r w:rsidR="00B9711B" w:rsidRPr="00A56521">
        <w:rPr>
          <w:rFonts w:ascii="Palatino Linotype" w:eastAsia="Calibri" w:hAnsi="Palatino Linotype" w:cs="Tahoma"/>
          <w:bCs/>
          <w:sz w:val="22"/>
          <w:szCs w:val="22"/>
          <w:lang w:eastAsia="en-US"/>
        </w:rPr>
        <w:t xml:space="preserve">entonces </w:t>
      </w:r>
      <w:r w:rsidR="00B9711B">
        <w:rPr>
          <w:rFonts w:ascii="Palatino Linotype" w:eastAsia="Calibri" w:hAnsi="Palatino Linotype" w:cs="Tahoma"/>
          <w:bCs/>
          <w:sz w:val="22"/>
          <w:szCs w:val="22"/>
          <w:lang w:eastAsia="en-US"/>
        </w:rPr>
        <w:t>I</w:t>
      </w:r>
      <w:r w:rsidR="00B9711B" w:rsidRPr="00B9711B">
        <w:rPr>
          <w:rFonts w:ascii="Palatino Linotype" w:eastAsia="Calibri" w:hAnsi="Palatino Linotype" w:cs="Tahoma"/>
          <w:bCs/>
          <w:sz w:val="22"/>
          <w:szCs w:val="22"/>
          <w:lang w:eastAsia="en-US"/>
        </w:rPr>
        <w:t>nstituto Federal de Acceso a la Información y Protección de Datos</w:t>
      </w:r>
      <w:r w:rsidR="00B9711B" w:rsidRPr="00A56521">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que prevé lo siguiente</w:t>
      </w:r>
      <w:r w:rsidR="00B9711B" w:rsidRPr="00A56521">
        <w:rPr>
          <w:rFonts w:ascii="Palatino Linotype" w:eastAsia="Calibri" w:hAnsi="Palatino Linotype" w:cs="Tahoma"/>
          <w:bCs/>
          <w:sz w:val="22"/>
          <w:szCs w:val="22"/>
          <w:lang w:eastAsia="en-US"/>
        </w:rPr>
        <w:t>:</w:t>
      </w:r>
    </w:p>
    <w:p w:rsidR="00B9711B" w:rsidRPr="00A56521" w:rsidRDefault="00B9711B" w:rsidP="00B9711B">
      <w:pPr>
        <w:pStyle w:val="Prrafodelista"/>
        <w:spacing w:line="360" w:lineRule="auto"/>
        <w:ind w:left="1428" w:right="-93"/>
        <w:jc w:val="both"/>
        <w:rPr>
          <w:rFonts w:ascii="Palatino Linotype" w:hAnsi="Palatino Linotype" w:cs="Tahoma"/>
          <w:bCs/>
          <w:sz w:val="20"/>
          <w:szCs w:val="20"/>
        </w:rPr>
      </w:pPr>
    </w:p>
    <w:p w:rsidR="00B9711B" w:rsidRPr="008D1369" w:rsidRDefault="00B9711B" w:rsidP="00B9711B">
      <w:pPr>
        <w:pStyle w:val="Prrafodelista"/>
        <w:spacing w:line="360" w:lineRule="auto"/>
        <w:ind w:left="567" w:right="567"/>
        <w:jc w:val="both"/>
        <w:rPr>
          <w:rFonts w:ascii="Palatino Linotype" w:hAnsi="Palatino Linotype" w:cs="Tahoma"/>
          <w:bCs/>
          <w:i/>
          <w:szCs w:val="22"/>
        </w:rPr>
      </w:pPr>
      <w:r w:rsidRPr="008D1369">
        <w:rPr>
          <w:rFonts w:ascii="Palatino Linotype" w:hAnsi="Palatino Linotype" w:cs="Tahoma"/>
          <w:b/>
          <w:bCs/>
          <w:i/>
          <w:szCs w:val="22"/>
        </w:rPr>
        <w:t>“Curriculum Vitae de servidores públicos. Es obligación de los sujetos obligados otorgar acceso a versiones públicas de los mismos ante una solicitud de acceso.</w:t>
      </w:r>
      <w:r w:rsidRPr="008D1369">
        <w:rPr>
          <w:rFonts w:ascii="Palatino Linotype" w:hAnsi="Palatino Linotype" w:cs="Tahoma"/>
          <w:bCs/>
          <w:i/>
          <w:szCs w:val="22"/>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00B9711B" w:rsidRDefault="00B9711B" w:rsidP="00EE3AD3">
      <w:pPr>
        <w:spacing w:line="360" w:lineRule="auto"/>
        <w:contextualSpacing/>
        <w:jc w:val="both"/>
        <w:rPr>
          <w:rFonts w:ascii="Palatino Linotype" w:eastAsia="Calibri" w:hAnsi="Palatino Linotype" w:cs="Arial"/>
          <w:sz w:val="22"/>
          <w:szCs w:val="22"/>
          <w:lang w:eastAsia="en-US"/>
        </w:rPr>
      </w:pPr>
    </w:p>
    <w:p w:rsidR="00AA00D0" w:rsidRPr="00D8111B" w:rsidRDefault="00AA00D0" w:rsidP="00D8111B">
      <w:pPr>
        <w:spacing w:line="360" w:lineRule="auto"/>
        <w:contextualSpacing/>
        <w:jc w:val="both"/>
        <w:rPr>
          <w:rFonts w:ascii="Palatino Linotype" w:eastAsia="Calibri" w:hAnsi="Palatino Linotype" w:cs="Arial"/>
          <w:sz w:val="22"/>
          <w:szCs w:val="22"/>
          <w:lang w:eastAsia="en-US"/>
        </w:rPr>
      </w:pPr>
      <w:r>
        <w:rPr>
          <w:rFonts w:ascii="Palatino Linotype" w:eastAsia="Calibri" w:hAnsi="Palatino Linotype" w:cs="Arial"/>
          <w:sz w:val="22"/>
          <w:szCs w:val="22"/>
          <w:lang w:eastAsia="en-US"/>
        </w:rPr>
        <w:t xml:space="preserve">Del citado criterio, se desprende que una de las formas en que los ciudadanos pueden evaluar las aptitudes para desempeñar un cargo público determinado, es mediante la </w:t>
      </w:r>
      <w:r>
        <w:rPr>
          <w:rFonts w:ascii="Palatino Linotype" w:eastAsia="Calibri" w:hAnsi="Palatino Linotype" w:cs="Arial"/>
          <w:b/>
          <w:sz w:val="22"/>
          <w:szCs w:val="22"/>
          <w:lang w:eastAsia="en-US"/>
        </w:rPr>
        <w:t xml:space="preserve">publicidad de </w:t>
      </w:r>
      <w:r>
        <w:rPr>
          <w:rFonts w:ascii="Palatino Linotype" w:eastAsia="Calibri" w:hAnsi="Palatino Linotype" w:cs="Arial"/>
          <w:b/>
          <w:sz w:val="22"/>
          <w:szCs w:val="22"/>
          <w:lang w:eastAsia="en-US"/>
        </w:rPr>
        <w:lastRenderedPageBreak/>
        <w:t xml:space="preserve">ciertos datos contenidos en el </w:t>
      </w:r>
      <w:r>
        <w:rPr>
          <w:rFonts w:ascii="Palatino Linotype" w:eastAsia="Calibri" w:hAnsi="Palatino Linotype" w:cs="Arial"/>
          <w:i/>
          <w:sz w:val="22"/>
          <w:szCs w:val="22"/>
          <w:lang w:eastAsia="en-US"/>
        </w:rPr>
        <w:t xml:space="preserve">curriculum vitae, </w:t>
      </w:r>
      <w:r w:rsidR="00D8111B">
        <w:rPr>
          <w:rFonts w:ascii="Palatino Linotype" w:eastAsia="Calibri" w:hAnsi="Palatino Linotype" w:cs="Arial"/>
          <w:sz w:val="22"/>
          <w:szCs w:val="22"/>
          <w:lang w:eastAsia="en-US"/>
        </w:rPr>
        <w:t>tales como,</w:t>
      </w:r>
      <w:r w:rsidR="00D8111B">
        <w:rPr>
          <w:rFonts w:ascii="Palatino Linotype" w:eastAsia="Calibri" w:hAnsi="Palatino Linotype" w:cs="Arial"/>
          <w:b/>
          <w:sz w:val="22"/>
          <w:szCs w:val="22"/>
          <w:lang w:eastAsia="en-US"/>
        </w:rPr>
        <w:t xml:space="preserve"> la trayectoria académica, profesional, laboral, así como todos aquellos que acrediten su capacidad, habilidades pericia para ocupar el puesto público. </w:t>
      </w:r>
      <w:r w:rsidR="00D8111B">
        <w:rPr>
          <w:rFonts w:ascii="Palatino Linotype" w:eastAsia="Calibri" w:hAnsi="Palatino Linotype" w:cs="Arial"/>
          <w:sz w:val="22"/>
          <w:szCs w:val="22"/>
          <w:lang w:eastAsia="en-US"/>
        </w:rPr>
        <w:t>Lo anterior, para favorecer la rendición de cuentas, pues la publicidad de lo anterior, tiene como fin verificar el correcto desempeño de los sujetos obligados.</w:t>
      </w:r>
    </w:p>
    <w:p w:rsidR="00B9711B" w:rsidRDefault="00B9711B" w:rsidP="00EE3AD3">
      <w:pPr>
        <w:spacing w:line="360" w:lineRule="auto"/>
        <w:contextualSpacing/>
        <w:jc w:val="both"/>
        <w:rPr>
          <w:rFonts w:ascii="Palatino Linotype" w:eastAsia="Calibri" w:hAnsi="Palatino Linotype" w:cs="Arial"/>
          <w:sz w:val="22"/>
          <w:szCs w:val="22"/>
          <w:lang w:eastAsia="en-US"/>
        </w:rPr>
      </w:pPr>
    </w:p>
    <w:p w:rsidR="00BE477C" w:rsidRDefault="00EE3AD3" w:rsidP="00BE477C">
      <w:pPr>
        <w:spacing w:line="360" w:lineRule="auto"/>
        <w:contextualSpacing/>
        <w:jc w:val="both"/>
        <w:rPr>
          <w:rFonts w:ascii="Palatino Linotype" w:eastAsia="Calibri" w:hAnsi="Palatino Linotype" w:cs="Arial"/>
          <w:sz w:val="22"/>
          <w:szCs w:val="22"/>
          <w:lang w:val="es-ES" w:eastAsia="en-US"/>
        </w:rPr>
      </w:pPr>
      <w:r>
        <w:rPr>
          <w:rFonts w:ascii="Palatino Linotype" w:eastAsia="Calibri" w:hAnsi="Palatino Linotype" w:cs="Arial"/>
          <w:sz w:val="22"/>
          <w:szCs w:val="22"/>
          <w:lang w:val="es-ES" w:eastAsia="en-US"/>
        </w:rPr>
        <w:t xml:space="preserve">Por tales consideraciones y toda vez que los títulos, cédulas profesionales o cualquier comprobante de estudios e inclusive </w:t>
      </w:r>
      <w:r w:rsidRPr="00D86048">
        <w:rPr>
          <w:rFonts w:ascii="Palatino Linotype" w:eastAsia="Calibri" w:hAnsi="Palatino Linotype" w:cs="Arial"/>
          <w:sz w:val="22"/>
          <w:szCs w:val="22"/>
          <w:lang w:val="es-ES" w:eastAsia="en-US"/>
        </w:rPr>
        <w:t xml:space="preserve">el </w:t>
      </w:r>
      <w:r w:rsidRPr="00D86048">
        <w:rPr>
          <w:rFonts w:ascii="Palatino Linotype" w:eastAsia="Calibri" w:hAnsi="Palatino Linotype" w:cs="Arial"/>
          <w:i/>
          <w:sz w:val="22"/>
          <w:szCs w:val="22"/>
          <w:lang w:val="es-ES" w:eastAsia="en-US"/>
        </w:rPr>
        <w:t>currículum vitae</w:t>
      </w:r>
      <w:r>
        <w:rPr>
          <w:rFonts w:ascii="Palatino Linotype" w:eastAsia="Calibri" w:hAnsi="Palatino Linotype" w:cs="Arial"/>
          <w:sz w:val="22"/>
          <w:szCs w:val="22"/>
          <w:lang w:val="es-ES" w:eastAsia="en-US"/>
        </w:rPr>
        <w:t>, al servir como medio para acreditar la experiencia académica</w:t>
      </w:r>
      <w:r w:rsidR="003D36D0">
        <w:rPr>
          <w:rFonts w:ascii="Palatino Linotype" w:eastAsia="Calibri" w:hAnsi="Palatino Linotype" w:cs="Arial"/>
          <w:sz w:val="22"/>
          <w:szCs w:val="22"/>
          <w:lang w:val="es-ES" w:eastAsia="en-US"/>
        </w:rPr>
        <w:t xml:space="preserve"> y </w:t>
      </w:r>
      <w:r w:rsidR="000D5CEF">
        <w:rPr>
          <w:rFonts w:ascii="Palatino Linotype" w:eastAsia="Calibri" w:hAnsi="Palatino Linotype" w:cs="Arial"/>
          <w:sz w:val="22"/>
          <w:szCs w:val="22"/>
          <w:lang w:val="es-ES" w:eastAsia="en-US"/>
        </w:rPr>
        <w:t>laborar</w:t>
      </w:r>
      <w:r>
        <w:rPr>
          <w:rFonts w:ascii="Palatino Linotype" w:eastAsia="Calibri" w:hAnsi="Palatino Linotype" w:cs="Arial"/>
          <w:sz w:val="22"/>
          <w:szCs w:val="22"/>
          <w:lang w:val="es-ES" w:eastAsia="en-US"/>
        </w:rPr>
        <w:t xml:space="preserve"> de los servidores públicos, </w:t>
      </w:r>
      <w:r w:rsidR="000D5CEF">
        <w:rPr>
          <w:rFonts w:ascii="Palatino Linotype" w:eastAsia="Calibri" w:hAnsi="Palatino Linotype" w:cs="Arial"/>
          <w:sz w:val="22"/>
          <w:szCs w:val="22"/>
          <w:lang w:val="es-ES" w:eastAsia="en-US"/>
        </w:rPr>
        <w:t xml:space="preserve">contario a lo señalado por el Sujeto Obligado, </w:t>
      </w:r>
      <w:r w:rsidR="00F4167A" w:rsidRPr="00BE477C">
        <w:rPr>
          <w:rFonts w:ascii="Palatino Linotype" w:eastAsia="Calibri" w:hAnsi="Palatino Linotype" w:cs="Arial"/>
          <w:b/>
          <w:sz w:val="22"/>
          <w:szCs w:val="22"/>
          <w:lang w:val="es-ES" w:eastAsia="en-US"/>
        </w:rPr>
        <w:t>es que abonan a la transparencia y a la rendición de cuentas, pues sirven a la ciudadanía para comprobar que las personas que se desempeñan como servidores públicos tienen el perfil idóneo</w:t>
      </w:r>
      <w:r w:rsidR="00BE477C" w:rsidRPr="00BE477C">
        <w:rPr>
          <w:rFonts w:ascii="Palatino Linotype" w:eastAsia="Calibri" w:hAnsi="Palatino Linotype" w:cs="Arial"/>
          <w:b/>
          <w:sz w:val="22"/>
          <w:szCs w:val="22"/>
          <w:lang w:val="es-ES" w:eastAsia="en-US"/>
        </w:rPr>
        <w:t>, la capacidad, las habilidades y la pericia</w:t>
      </w:r>
      <w:r w:rsidR="00F4167A" w:rsidRPr="00BE477C">
        <w:rPr>
          <w:rFonts w:ascii="Palatino Linotype" w:eastAsia="Calibri" w:hAnsi="Palatino Linotype" w:cs="Arial"/>
          <w:b/>
          <w:sz w:val="22"/>
          <w:szCs w:val="22"/>
          <w:lang w:val="es-ES" w:eastAsia="en-US"/>
        </w:rPr>
        <w:t xml:space="preserve"> para desarrollar las actividades y atribucion</w:t>
      </w:r>
      <w:r w:rsidR="00BE477C">
        <w:rPr>
          <w:rFonts w:ascii="Palatino Linotype" w:eastAsia="Calibri" w:hAnsi="Palatino Linotype" w:cs="Arial"/>
          <w:b/>
          <w:sz w:val="22"/>
          <w:szCs w:val="22"/>
          <w:lang w:val="es-ES" w:eastAsia="en-US"/>
        </w:rPr>
        <w:t xml:space="preserve">es que se deriven de su encargo. </w:t>
      </w:r>
      <w:r w:rsidR="00BE477C">
        <w:rPr>
          <w:rFonts w:ascii="Palatino Linotype" w:eastAsia="Calibri" w:hAnsi="Palatino Linotype" w:cs="Arial"/>
          <w:sz w:val="22"/>
          <w:szCs w:val="22"/>
          <w:lang w:val="es-ES" w:eastAsia="en-US"/>
        </w:rPr>
        <w:t xml:space="preserve">Por lo cual, se considera que no procede su clasificación manifestada mediante el Acuerdo </w:t>
      </w:r>
      <w:r w:rsidR="00BE477C" w:rsidRPr="00B2335F">
        <w:rPr>
          <w:rFonts w:ascii="Palatino Linotype" w:eastAsia="Calibri" w:hAnsi="Palatino Linotype" w:cs="Arial"/>
          <w:bCs/>
          <w:sz w:val="22"/>
          <w:szCs w:val="22"/>
          <w:lang w:val="es-ES" w:eastAsia="en-US"/>
        </w:rPr>
        <w:t>DIF/CT/01/EXT/16/2019</w:t>
      </w:r>
      <w:r w:rsidR="00BE477C">
        <w:rPr>
          <w:rFonts w:ascii="Palatino Linotype" w:eastAsia="Calibri" w:hAnsi="Palatino Linotype" w:cs="Arial"/>
          <w:bCs/>
          <w:sz w:val="22"/>
          <w:szCs w:val="22"/>
          <w:lang w:val="es-ES" w:eastAsia="en-US"/>
        </w:rPr>
        <w:t>, del</w:t>
      </w:r>
      <w:r w:rsidR="00BE477C" w:rsidRPr="00BE477C">
        <w:rPr>
          <w:rFonts w:ascii="Palatino Linotype" w:eastAsia="Calibri" w:hAnsi="Palatino Linotype" w:cs="Arial"/>
          <w:sz w:val="22"/>
          <w:szCs w:val="22"/>
          <w:lang w:val="es-ES" w:eastAsia="en-US"/>
        </w:rPr>
        <w:t xml:space="preserve"> </w:t>
      </w:r>
      <w:r w:rsidR="00BE477C">
        <w:rPr>
          <w:rFonts w:ascii="Palatino Linotype" w:eastAsia="Calibri" w:hAnsi="Palatino Linotype" w:cs="Arial"/>
          <w:sz w:val="22"/>
          <w:szCs w:val="22"/>
          <w:lang w:val="es-ES" w:eastAsia="en-US"/>
        </w:rPr>
        <w:t xml:space="preserve">documento que contenta el grado máximo de estudios y el historial laboral de la Directora General, </w:t>
      </w:r>
      <w:r w:rsidR="00BE477C">
        <w:rPr>
          <w:rFonts w:ascii="Palatino Linotype" w:eastAsia="Calibri" w:hAnsi="Palatino Linotype" w:cs="Arial"/>
          <w:bCs/>
          <w:sz w:val="22"/>
          <w:szCs w:val="22"/>
          <w:lang w:val="es-ES" w:eastAsia="en-US"/>
        </w:rPr>
        <w:t>al resultar improcedente la misma.</w:t>
      </w:r>
    </w:p>
    <w:p w:rsidR="00EE3AD3" w:rsidRDefault="00EE3AD3" w:rsidP="00EE3AD3">
      <w:pPr>
        <w:spacing w:line="360" w:lineRule="auto"/>
        <w:contextualSpacing/>
        <w:jc w:val="both"/>
        <w:rPr>
          <w:rFonts w:ascii="Palatino Linotype" w:eastAsia="Calibri" w:hAnsi="Palatino Linotype" w:cs="Arial"/>
          <w:sz w:val="22"/>
          <w:szCs w:val="22"/>
          <w:lang w:val="es-ES" w:eastAsia="en-US"/>
        </w:rPr>
      </w:pPr>
    </w:p>
    <w:p w:rsidR="00EE3AD3" w:rsidRPr="00273EF0" w:rsidRDefault="00EE3AD3" w:rsidP="00EE3AD3">
      <w:pPr>
        <w:spacing w:line="360" w:lineRule="auto"/>
        <w:contextualSpacing/>
        <w:jc w:val="both"/>
        <w:rPr>
          <w:rFonts w:ascii="Palatino Linotype" w:eastAsia="Calibri" w:hAnsi="Palatino Linotype" w:cs="Arial"/>
          <w:b/>
          <w:sz w:val="22"/>
          <w:szCs w:val="22"/>
          <w:lang w:val="es-ES" w:eastAsia="en-US"/>
        </w:rPr>
      </w:pPr>
      <w:r>
        <w:rPr>
          <w:rFonts w:ascii="Palatino Linotype" w:eastAsia="Calibri" w:hAnsi="Palatino Linotype" w:cs="Arial"/>
          <w:sz w:val="22"/>
          <w:szCs w:val="22"/>
          <w:lang w:val="es-ES" w:eastAsia="en-US"/>
        </w:rPr>
        <w:t xml:space="preserve">Conforme a lo anterior y toda vez que no procedió la clasificación manifestada por el Sujeto Obligado, se considera procedente ordenar la entrega de dichos documentos, </w:t>
      </w:r>
      <w:r w:rsidRPr="00B2335F">
        <w:rPr>
          <w:rFonts w:ascii="Palatino Linotype" w:eastAsia="Calibri" w:hAnsi="Palatino Linotype" w:cs="Arial"/>
          <w:b/>
          <w:sz w:val="22"/>
          <w:szCs w:val="22"/>
          <w:lang w:val="es-ES" w:eastAsia="en-US"/>
        </w:rPr>
        <w:t xml:space="preserve">en su caso en versión pública, </w:t>
      </w:r>
      <w:r>
        <w:rPr>
          <w:rFonts w:ascii="Palatino Linotype" w:eastAsia="Calibri" w:hAnsi="Palatino Linotype" w:cs="Arial"/>
          <w:sz w:val="22"/>
          <w:szCs w:val="22"/>
          <w:lang w:val="es-ES" w:eastAsia="en-US"/>
        </w:rPr>
        <w:t>dado que estos podrían tener datos personales tales como, domicilio particular, Clave Única de Registro de Población, Regi</w:t>
      </w:r>
      <w:r w:rsidR="00273EF0">
        <w:rPr>
          <w:rFonts w:ascii="Palatino Linotype" w:eastAsia="Calibri" w:hAnsi="Palatino Linotype" w:cs="Arial"/>
          <w:sz w:val="22"/>
          <w:szCs w:val="22"/>
          <w:lang w:val="es-ES" w:eastAsia="en-US"/>
        </w:rPr>
        <w:t xml:space="preserve">stro Federal de Contribuyentes y </w:t>
      </w:r>
      <w:r>
        <w:rPr>
          <w:rFonts w:ascii="Palatino Linotype" w:eastAsia="Calibri" w:hAnsi="Palatino Linotype" w:cs="Arial"/>
          <w:sz w:val="22"/>
          <w:szCs w:val="22"/>
          <w:lang w:val="es-ES" w:eastAsia="en-US"/>
        </w:rPr>
        <w:t>medios de contacto</w:t>
      </w:r>
      <w:r w:rsidR="008E7050">
        <w:rPr>
          <w:rFonts w:ascii="Palatino Linotype" w:eastAsia="Calibri" w:hAnsi="Palatino Linotype" w:cs="Arial"/>
          <w:sz w:val="22"/>
          <w:szCs w:val="22"/>
          <w:lang w:val="es-ES" w:eastAsia="en-US"/>
        </w:rPr>
        <w:t xml:space="preserve"> (teléfono, correo electrónico, celular)</w:t>
      </w:r>
      <w:r>
        <w:rPr>
          <w:rFonts w:ascii="Palatino Linotype" w:eastAsia="Calibri" w:hAnsi="Palatino Linotype" w:cs="Arial"/>
          <w:sz w:val="22"/>
          <w:szCs w:val="22"/>
          <w:lang w:val="es-ES" w:eastAsia="en-US"/>
        </w:rPr>
        <w:t xml:space="preserve">, los cuales deberá clasificarlos al ser datos personales, en términos del artículo 143, fracción I de la Ley de la materia; </w:t>
      </w:r>
      <w:r w:rsidRPr="00273EF0">
        <w:rPr>
          <w:rFonts w:ascii="Palatino Linotype" w:eastAsia="Calibri" w:hAnsi="Palatino Linotype" w:cs="Arial"/>
          <w:b/>
          <w:sz w:val="22"/>
          <w:szCs w:val="22"/>
          <w:lang w:val="es-ES" w:eastAsia="en-US"/>
        </w:rPr>
        <w:t xml:space="preserve">sin embargo, resulta necesario aclarar que no podrá clasificar </w:t>
      </w:r>
      <w:r w:rsidR="008E7050" w:rsidRPr="00273EF0">
        <w:rPr>
          <w:rFonts w:ascii="Palatino Linotype" w:eastAsia="Calibri" w:hAnsi="Palatino Linotype" w:cs="Arial"/>
          <w:b/>
          <w:sz w:val="22"/>
          <w:szCs w:val="22"/>
          <w:lang w:val="es-ES" w:eastAsia="en-US"/>
        </w:rPr>
        <w:t>el nombre, la firma,</w:t>
      </w:r>
      <w:r w:rsidRPr="00273EF0">
        <w:rPr>
          <w:rFonts w:ascii="Palatino Linotype" w:eastAsia="Calibri" w:hAnsi="Palatino Linotype" w:cs="Arial"/>
          <w:b/>
          <w:sz w:val="22"/>
          <w:szCs w:val="22"/>
          <w:lang w:val="es-ES" w:eastAsia="en-US"/>
        </w:rPr>
        <w:t xml:space="preserve"> la fotografía</w:t>
      </w:r>
      <w:r w:rsidR="00273EF0">
        <w:rPr>
          <w:rFonts w:ascii="Palatino Linotype" w:eastAsia="Calibri" w:hAnsi="Palatino Linotype" w:cs="Arial"/>
          <w:b/>
          <w:sz w:val="22"/>
          <w:szCs w:val="22"/>
          <w:lang w:val="es-ES" w:eastAsia="en-US"/>
        </w:rPr>
        <w:t xml:space="preserve">, número </w:t>
      </w:r>
      <w:r w:rsidR="00273EF0">
        <w:rPr>
          <w:rFonts w:ascii="Palatino Linotype" w:eastAsia="Calibri" w:hAnsi="Palatino Linotype" w:cs="Arial"/>
          <w:b/>
          <w:sz w:val="22"/>
          <w:szCs w:val="22"/>
          <w:lang w:val="es-ES" w:eastAsia="en-US"/>
        </w:rPr>
        <w:lastRenderedPageBreak/>
        <w:t>de cédula profesional</w:t>
      </w:r>
      <w:r w:rsidR="008E7050" w:rsidRPr="00273EF0">
        <w:rPr>
          <w:rFonts w:ascii="Palatino Linotype" w:eastAsia="Calibri" w:hAnsi="Palatino Linotype" w:cs="Arial"/>
          <w:b/>
          <w:sz w:val="22"/>
          <w:szCs w:val="22"/>
          <w:lang w:val="es-ES" w:eastAsia="en-US"/>
        </w:rPr>
        <w:t xml:space="preserve">, información concerniente a la trayectoria académica, laboral o bien, cualquier dato que dé cuenta de su capacidad, habilidades pericia, </w:t>
      </w:r>
      <w:r w:rsidRPr="00273EF0">
        <w:rPr>
          <w:rFonts w:ascii="Palatino Linotype" w:eastAsia="Calibri" w:hAnsi="Palatino Linotype" w:cs="Arial"/>
          <w:b/>
          <w:sz w:val="22"/>
          <w:szCs w:val="22"/>
          <w:lang w:val="es-ES" w:eastAsia="en-US"/>
        </w:rPr>
        <w:t>de dichos documentos.</w:t>
      </w:r>
    </w:p>
    <w:p w:rsidR="00EE3AD3" w:rsidRDefault="00EE3AD3" w:rsidP="00EE3AD3">
      <w:pPr>
        <w:spacing w:line="360" w:lineRule="auto"/>
        <w:jc w:val="both"/>
        <w:rPr>
          <w:rFonts w:ascii="Palatino Linotype" w:hAnsi="Palatino Linotype" w:cs="Tahoma"/>
          <w:sz w:val="22"/>
          <w:szCs w:val="22"/>
        </w:rPr>
      </w:pPr>
    </w:p>
    <w:p w:rsidR="00EE3AD3" w:rsidRDefault="00EE3AD3" w:rsidP="00EE3AD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tal situación, para atender el presente punto, el Sujeto Obligado deberá proporcionar, en su caso en versión pública, el documento donde conste el grado máximo de estudios y el historial laboral de la Directora General del Sistema Para el Desarrollo Integral de la Familia del Municipio de Atizapán de Zaragoza.</w:t>
      </w:r>
    </w:p>
    <w:p w:rsidR="005204E1" w:rsidRDefault="005204E1" w:rsidP="005204E1">
      <w:pPr>
        <w:spacing w:line="360" w:lineRule="auto"/>
        <w:ind w:right="-93"/>
        <w:jc w:val="both"/>
        <w:rPr>
          <w:rFonts w:ascii="Palatino Linotype" w:eastAsia="Calibri" w:hAnsi="Palatino Linotype" w:cs="Tahoma"/>
          <w:bCs/>
          <w:sz w:val="22"/>
          <w:szCs w:val="22"/>
          <w:lang w:eastAsia="en-US"/>
        </w:rPr>
      </w:pPr>
    </w:p>
    <w:p w:rsidR="002E2418" w:rsidRPr="00AD50F9" w:rsidRDefault="002E2418" w:rsidP="0096489F">
      <w:pPr>
        <w:spacing w:line="360" w:lineRule="auto"/>
        <w:ind w:right="-93"/>
        <w:jc w:val="both"/>
        <w:rPr>
          <w:rFonts w:ascii="Palatino Linotype" w:hAnsi="Palatino Linotype" w:cs="Tahoma"/>
          <w:sz w:val="22"/>
          <w:szCs w:val="22"/>
        </w:rPr>
      </w:pPr>
      <w:r w:rsidRPr="00AD50F9">
        <w:rPr>
          <w:rFonts w:ascii="Palatino Linotype" w:hAnsi="Palatino Linotype" w:cs="Tahoma"/>
          <w:sz w:val="22"/>
          <w:szCs w:val="22"/>
        </w:rPr>
        <w:t xml:space="preserve">De tales circunstancias, se considera que el agravio hecho valer por </w:t>
      </w:r>
      <w:r w:rsidR="00674B4F">
        <w:rPr>
          <w:rFonts w:ascii="Palatino Linotype" w:hAnsi="Palatino Linotype" w:cs="Tahoma"/>
          <w:sz w:val="22"/>
          <w:szCs w:val="22"/>
        </w:rPr>
        <w:t>el</w:t>
      </w:r>
      <w:r w:rsidRPr="00AD50F9">
        <w:rPr>
          <w:rFonts w:ascii="Palatino Linotype" w:hAnsi="Palatino Linotype" w:cs="Tahoma"/>
          <w:sz w:val="22"/>
          <w:szCs w:val="22"/>
        </w:rPr>
        <w:t xml:space="preserve"> Particular resulta </w:t>
      </w:r>
      <w:r w:rsidRPr="00AD50F9">
        <w:rPr>
          <w:rFonts w:ascii="Palatino Linotype" w:hAnsi="Palatino Linotype" w:cs="Tahoma"/>
          <w:b/>
          <w:sz w:val="22"/>
          <w:szCs w:val="22"/>
        </w:rPr>
        <w:t xml:space="preserve">FUNDADO, </w:t>
      </w:r>
      <w:r w:rsidRPr="00AD50F9">
        <w:rPr>
          <w:rFonts w:ascii="Palatino Linotype" w:hAnsi="Palatino Linotype" w:cs="Tahoma"/>
          <w:sz w:val="22"/>
          <w:szCs w:val="22"/>
        </w:rPr>
        <w:t xml:space="preserve">toda vez </w:t>
      </w:r>
      <w:r w:rsidR="00674B4F">
        <w:rPr>
          <w:rFonts w:ascii="Palatino Linotype" w:hAnsi="Palatino Linotype" w:cs="Tahoma"/>
          <w:sz w:val="22"/>
          <w:szCs w:val="22"/>
        </w:rPr>
        <w:t>que no procedió la clasificación de los documentos requeridos.</w:t>
      </w:r>
    </w:p>
    <w:p w:rsidR="002E2418" w:rsidRPr="00AD50F9" w:rsidRDefault="002E2418" w:rsidP="0096489F">
      <w:pPr>
        <w:spacing w:line="360" w:lineRule="auto"/>
        <w:ind w:right="-93"/>
        <w:jc w:val="both"/>
        <w:rPr>
          <w:rFonts w:ascii="Palatino Linotype" w:eastAsia="Calibri" w:hAnsi="Palatino Linotype" w:cs="Tahoma"/>
          <w:bCs/>
          <w:sz w:val="22"/>
          <w:szCs w:val="22"/>
          <w:lang w:eastAsia="en-US"/>
        </w:rPr>
      </w:pPr>
    </w:p>
    <w:p w:rsidR="00C13904" w:rsidRDefault="00134409" w:rsidP="00EB7082">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rPr>
        <w:t xml:space="preserve">SEXTO. Decisión. </w:t>
      </w:r>
    </w:p>
    <w:p w:rsidR="00C13904" w:rsidRDefault="00C13904" w:rsidP="00EB7082">
      <w:pPr>
        <w:spacing w:line="360" w:lineRule="auto"/>
        <w:ind w:right="-93"/>
        <w:jc w:val="both"/>
        <w:rPr>
          <w:rFonts w:ascii="Palatino Linotype" w:hAnsi="Palatino Linotype" w:cs="Tahoma"/>
          <w:b/>
          <w:sz w:val="22"/>
          <w:szCs w:val="22"/>
        </w:rPr>
      </w:pPr>
    </w:p>
    <w:p w:rsidR="00ED3ECA" w:rsidRPr="00EB7082" w:rsidRDefault="00134409" w:rsidP="00EB7082">
      <w:pPr>
        <w:spacing w:line="360" w:lineRule="auto"/>
        <w:ind w:right="-93"/>
        <w:jc w:val="both"/>
        <w:rPr>
          <w:rFonts w:ascii="Palatino Linotype" w:eastAsia="Calibri" w:hAnsi="Palatino Linotype" w:cs="Tahoma"/>
          <w:iCs/>
          <w:sz w:val="22"/>
          <w:szCs w:val="22"/>
          <w:lang w:eastAsia="es-ES_tradnl"/>
        </w:rPr>
      </w:pPr>
      <w:r w:rsidRPr="00AD50F9">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674B4F">
        <w:rPr>
          <w:rFonts w:ascii="Palatino Linotype" w:hAnsi="Palatino Linotype" w:cs="Tahoma"/>
          <w:b/>
          <w:sz w:val="22"/>
          <w:szCs w:val="22"/>
        </w:rPr>
        <w:t>REVOCAR</w:t>
      </w:r>
      <w:r w:rsidRPr="00AD50F9">
        <w:rPr>
          <w:rFonts w:ascii="Palatino Linotype" w:hAnsi="Palatino Linotype" w:cs="Tahoma"/>
          <w:b/>
          <w:sz w:val="22"/>
          <w:szCs w:val="22"/>
        </w:rPr>
        <w:t xml:space="preserve"> </w:t>
      </w:r>
      <w:r w:rsidRPr="00AD50F9">
        <w:rPr>
          <w:rFonts w:ascii="Palatino Linotype" w:hAnsi="Palatino Linotype" w:cs="Tahoma"/>
          <w:sz w:val="22"/>
          <w:szCs w:val="22"/>
        </w:rPr>
        <w:t xml:space="preserve">la respuesta otorgada por el </w:t>
      </w:r>
      <w:r w:rsidR="00EB7082" w:rsidRPr="00EB7082">
        <w:rPr>
          <w:rFonts w:ascii="Palatino Linotype" w:hAnsi="Palatino Linotype" w:cs="Tahoma"/>
          <w:bCs/>
          <w:iCs/>
          <w:sz w:val="22"/>
          <w:szCs w:val="22"/>
        </w:rPr>
        <w:t>Sistema Para el Desarrollo Integral de la Familia del Municipio de Atizapán de Zaragoza</w:t>
      </w:r>
      <w:r w:rsidRPr="00AD50F9">
        <w:rPr>
          <w:rFonts w:ascii="Palatino Linotype" w:hAnsi="Palatino Linotype" w:cs="Tahoma"/>
          <w:sz w:val="22"/>
          <w:szCs w:val="22"/>
        </w:rPr>
        <w:t>,</w:t>
      </w:r>
      <w:r w:rsidRPr="00AD50F9">
        <w:rPr>
          <w:rFonts w:ascii="Palatino Linotype" w:eastAsia="Calibri" w:hAnsi="Palatino Linotype" w:cs="Tahoma"/>
          <w:sz w:val="22"/>
          <w:szCs w:val="22"/>
          <w:lang w:eastAsia="en-US"/>
        </w:rPr>
        <w:t xml:space="preserve"> e</w:t>
      </w:r>
      <w:r w:rsidRPr="00AD50F9">
        <w:rPr>
          <w:rFonts w:ascii="Palatino Linotype" w:hAnsi="Palatino Linotype" w:cs="Tahoma"/>
          <w:sz w:val="22"/>
          <w:szCs w:val="22"/>
        </w:rPr>
        <w:t xml:space="preserve"> instruir a efecto de que entregue,  </w:t>
      </w:r>
      <w:r w:rsidRPr="00AD50F9">
        <w:rPr>
          <w:rFonts w:ascii="Palatino Linotype" w:eastAsia="Calibri" w:hAnsi="Palatino Linotype" w:cs="Tahoma"/>
          <w:iCs/>
          <w:sz w:val="22"/>
          <w:szCs w:val="22"/>
          <w:lang w:eastAsia="es-ES_tradnl"/>
        </w:rPr>
        <w:t xml:space="preserve">a través del Sistema de Acceso a la Información Mexiquense (SAIMEX), </w:t>
      </w:r>
      <w:r w:rsidR="00A34223" w:rsidRPr="00AD50F9">
        <w:rPr>
          <w:rFonts w:ascii="Palatino Linotype" w:eastAsia="Calibri" w:hAnsi="Palatino Linotype" w:cs="Tahoma"/>
          <w:iCs/>
          <w:sz w:val="22"/>
          <w:szCs w:val="22"/>
          <w:lang w:eastAsia="es-ES_tradnl"/>
        </w:rPr>
        <w:t xml:space="preserve">en </w:t>
      </w:r>
      <w:r w:rsidR="00EB7082">
        <w:rPr>
          <w:rFonts w:ascii="Palatino Linotype" w:eastAsia="Calibri" w:hAnsi="Palatino Linotype" w:cs="Tahoma"/>
          <w:iCs/>
          <w:sz w:val="22"/>
          <w:szCs w:val="22"/>
          <w:lang w:eastAsia="es-ES_tradnl"/>
        </w:rPr>
        <w:t>su caso</w:t>
      </w:r>
      <w:r w:rsidR="00C47B14">
        <w:rPr>
          <w:rFonts w:ascii="Palatino Linotype" w:eastAsia="Calibri" w:hAnsi="Palatino Linotype" w:cs="Tahoma"/>
          <w:iCs/>
          <w:sz w:val="22"/>
          <w:szCs w:val="22"/>
          <w:lang w:eastAsia="es-ES_tradnl"/>
        </w:rPr>
        <w:t>,</w:t>
      </w:r>
      <w:r w:rsidR="00EB7082">
        <w:rPr>
          <w:rFonts w:ascii="Palatino Linotype" w:eastAsia="Calibri" w:hAnsi="Palatino Linotype" w:cs="Tahoma"/>
          <w:iCs/>
          <w:sz w:val="22"/>
          <w:szCs w:val="22"/>
          <w:lang w:eastAsia="es-ES_tradnl"/>
        </w:rPr>
        <w:t xml:space="preserve"> en </w:t>
      </w:r>
      <w:r w:rsidR="00A34223" w:rsidRPr="00AD50F9">
        <w:rPr>
          <w:rFonts w:ascii="Palatino Linotype" w:eastAsia="Calibri" w:hAnsi="Palatino Linotype" w:cs="Tahoma"/>
          <w:iCs/>
          <w:sz w:val="22"/>
          <w:szCs w:val="22"/>
          <w:lang w:eastAsia="es-ES_tradnl"/>
        </w:rPr>
        <w:t>versión pública</w:t>
      </w:r>
      <w:r w:rsidR="00EB7082">
        <w:rPr>
          <w:rFonts w:ascii="Palatino Linotype" w:eastAsia="Calibri" w:hAnsi="Palatino Linotype" w:cs="Tahoma"/>
          <w:iCs/>
          <w:sz w:val="22"/>
          <w:szCs w:val="22"/>
          <w:lang w:eastAsia="es-ES_tradnl"/>
        </w:rPr>
        <w:t xml:space="preserve">, respecto a la Directora General de dicho ente, la historia laboral o </w:t>
      </w:r>
      <w:r w:rsidR="00EB7082">
        <w:rPr>
          <w:rFonts w:ascii="Palatino Linotype" w:eastAsia="Calibri" w:hAnsi="Palatino Linotype" w:cs="Tahoma"/>
          <w:i/>
          <w:iCs/>
          <w:sz w:val="22"/>
          <w:szCs w:val="22"/>
          <w:lang w:eastAsia="es-ES_tradnl"/>
        </w:rPr>
        <w:t xml:space="preserve">currículum vitae, </w:t>
      </w:r>
      <w:r w:rsidR="00EB7082">
        <w:rPr>
          <w:rFonts w:ascii="Palatino Linotype" w:eastAsia="Calibri" w:hAnsi="Palatino Linotype" w:cs="Tahoma"/>
          <w:iCs/>
          <w:sz w:val="22"/>
          <w:szCs w:val="22"/>
          <w:lang w:eastAsia="es-ES_tradnl"/>
        </w:rPr>
        <w:t xml:space="preserve">así como, </w:t>
      </w:r>
      <w:r w:rsidR="00AE6E84">
        <w:rPr>
          <w:rFonts w:ascii="Palatino Linotype" w:eastAsia="Calibri" w:hAnsi="Palatino Linotype" w:cs="Tahoma"/>
          <w:iCs/>
          <w:sz w:val="22"/>
          <w:szCs w:val="22"/>
          <w:lang w:eastAsia="es-ES_tradnl"/>
        </w:rPr>
        <w:t>el d</w:t>
      </w:r>
      <w:r w:rsidR="00AE6E84" w:rsidRPr="00AE6E84">
        <w:rPr>
          <w:rFonts w:ascii="Palatino Linotype" w:eastAsia="Calibri" w:hAnsi="Palatino Linotype" w:cs="Tahoma"/>
          <w:iCs/>
          <w:sz w:val="22"/>
          <w:szCs w:val="22"/>
          <w:lang w:val="es-ES" w:eastAsia="es-ES_tradnl"/>
        </w:rPr>
        <w:t>documento donde conste el grado máximo de estudios</w:t>
      </w:r>
      <w:r w:rsidR="00AE6E84">
        <w:rPr>
          <w:rFonts w:ascii="Palatino Linotype" w:eastAsia="Calibri" w:hAnsi="Palatino Linotype" w:cs="Tahoma"/>
          <w:iCs/>
          <w:sz w:val="22"/>
          <w:szCs w:val="22"/>
          <w:lang w:val="es-ES" w:eastAsia="es-ES_tradnl"/>
        </w:rPr>
        <w:t>, como puede ser, el título o cédula profesional o bien, certificado de estudios.</w:t>
      </w:r>
    </w:p>
    <w:p w:rsidR="00C13904" w:rsidRDefault="00C13904" w:rsidP="00EB7082">
      <w:pPr>
        <w:spacing w:line="360" w:lineRule="auto"/>
        <w:ind w:right="-93"/>
        <w:jc w:val="both"/>
        <w:rPr>
          <w:rFonts w:ascii="Palatino Linotype" w:eastAsia="Calibri" w:hAnsi="Palatino Linotype" w:cs="Tahoma"/>
          <w:iCs/>
          <w:sz w:val="22"/>
          <w:szCs w:val="22"/>
          <w:lang w:eastAsia="es-ES_tradnl"/>
        </w:rPr>
      </w:pPr>
    </w:p>
    <w:p w:rsidR="00EB7082" w:rsidRDefault="00DA26FC" w:rsidP="00EB7082">
      <w:pPr>
        <w:spacing w:line="360" w:lineRule="auto"/>
        <w:ind w:right="-93"/>
        <w:jc w:val="both"/>
        <w:rPr>
          <w:rFonts w:ascii="Palatino Linotype" w:eastAsia="Calibri" w:hAnsi="Palatino Linotype" w:cs="Tahoma"/>
          <w:iCs/>
          <w:sz w:val="22"/>
          <w:szCs w:val="22"/>
          <w:lang w:eastAsia="es-ES_tradnl"/>
        </w:rPr>
      </w:pPr>
      <w:r w:rsidRPr="00DA26FC">
        <w:rPr>
          <w:rFonts w:ascii="Palatino Linotype" w:eastAsia="Calibri" w:hAnsi="Palatino Linotype" w:cs="Tahoma"/>
          <w:bCs/>
          <w:iCs/>
          <w:sz w:val="22"/>
          <w:szCs w:val="22"/>
          <w:lang w:eastAsia="es-ES_tradnl"/>
        </w:rPr>
        <w:t>Además, deberá proporcionar, el Acuerdo de Clasificación donde el Comité de Transparencia, confirme la clasificación de los datos testados en las versiones públicas</w:t>
      </w:r>
      <w:r>
        <w:rPr>
          <w:rFonts w:ascii="Palatino Linotype" w:eastAsia="Calibri" w:hAnsi="Palatino Linotype" w:cs="Tahoma"/>
          <w:bCs/>
          <w:iCs/>
          <w:sz w:val="22"/>
          <w:szCs w:val="22"/>
          <w:lang w:eastAsia="es-ES_tradnl"/>
        </w:rPr>
        <w:t xml:space="preserve">, </w:t>
      </w:r>
      <w:r w:rsidRPr="00DA26FC">
        <w:rPr>
          <w:rFonts w:ascii="Palatino Linotype" w:eastAsia="Calibri" w:hAnsi="Palatino Linotype" w:cs="Tahoma"/>
          <w:bCs/>
          <w:iCs/>
          <w:sz w:val="22"/>
          <w:szCs w:val="22"/>
          <w:lang w:eastAsia="es-ES_tradnl"/>
        </w:rPr>
        <w:t>en las cuales no podrá clasificar como confidencial el</w:t>
      </w:r>
      <w:r w:rsidRPr="00DA26FC">
        <w:t xml:space="preserve"> </w:t>
      </w:r>
      <w:r w:rsidRPr="00DA26FC">
        <w:rPr>
          <w:rFonts w:ascii="Palatino Linotype" w:eastAsia="Calibri" w:hAnsi="Palatino Linotype" w:cs="Tahoma"/>
          <w:bCs/>
          <w:iCs/>
          <w:sz w:val="22"/>
          <w:szCs w:val="22"/>
          <w:lang w:eastAsia="es-ES_tradnl"/>
        </w:rPr>
        <w:t>nombre, la firma, la fotografía, número de cédula profesional,</w:t>
      </w:r>
      <w:r w:rsidR="00D42912">
        <w:rPr>
          <w:rFonts w:ascii="Palatino Linotype" w:eastAsia="Calibri" w:hAnsi="Palatino Linotype" w:cs="Tahoma"/>
          <w:bCs/>
          <w:iCs/>
          <w:sz w:val="22"/>
          <w:szCs w:val="22"/>
          <w:lang w:eastAsia="es-ES_tradnl"/>
        </w:rPr>
        <w:t xml:space="preserve"> </w:t>
      </w:r>
      <w:r w:rsidRPr="00DA26FC">
        <w:rPr>
          <w:rFonts w:ascii="Palatino Linotype" w:eastAsia="Calibri" w:hAnsi="Palatino Linotype" w:cs="Tahoma"/>
          <w:bCs/>
          <w:iCs/>
          <w:sz w:val="22"/>
          <w:szCs w:val="22"/>
          <w:lang w:eastAsia="es-ES_tradnl"/>
        </w:rPr>
        <w:lastRenderedPageBreak/>
        <w:t xml:space="preserve">información concerniente a la trayectoria académica, laboral o bien, cualquier dato que dé cuenta de su capacidad, habilidades </w:t>
      </w:r>
      <w:r w:rsidR="00854752">
        <w:rPr>
          <w:rFonts w:ascii="Palatino Linotype" w:eastAsia="Calibri" w:hAnsi="Palatino Linotype" w:cs="Tahoma"/>
          <w:bCs/>
          <w:iCs/>
          <w:sz w:val="22"/>
          <w:szCs w:val="22"/>
          <w:lang w:eastAsia="es-ES_tradnl"/>
        </w:rPr>
        <w:t>o experiencia laboral y profesional</w:t>
      </w:r>
      <w:r w:rsidRPr="00DA26FC">
        <w:rPr>
          <w:rFonts w:ascii="Palatino Linotype" w:eastAsia="Calibri" w:hAnsi="Palatino Linotype" w:cs="Tahoma"/>
          <w:bCs/>
          <w:iCs/>
          <w:sz w:val="22"/>
          <w:szCs w:val="22"/>
          <w:lang w:eastAsia="es-ES_tradnl"/>
        </w:rPr>
        <w:t xml:space="preserve"> </w:t>
      </w:r>
      <w:r w:rsidR="00854752">
        <w:rPr>
          <w:rFonts w:ascii="Palatino Linotype" w:eastAsia="Calibri" w:hAnsi="Palatino Linotype" w:cs="Tahoma"/>
          <w:bCs/>
          <w:iCs/>
          <w:sz w:val="22"/>
          <w:szCs w:val="22"/>
          <w:lang w:eastAsia="es-ES_tradnl"/>
        </w:rPr>
        <w:t>en</w:t>
      </w:r>
      <w:r w:rsidR="00854752" w:rsidRPr="00DA26FC">
        <w:rPr>
          <w:rFonts w:ascii="Palatino Linotype" w:eastAsia="Calibri" w:hAnsi="Palatino Linotype" w:cs="Tahoma"/>
          <w:bCs/>
          <w:iCs/>
          <w:sz w:val="22"/>
          <w:szCs w:val="22"/>
          <w:lang w:eastAsia="es-ES_tradnl"/>
        </w:rPr>
        <w:t xml:space="preserve"> </w:t>
      </w:r>
      <w:r w:rsidRPr="00DA26FC">
        <w:rPr>
          <w:rFonts w:ascii="Palatino Linotype" w:eastAsia="Calibri" w:hAnsi="Palatino Linotype" w:cs="Tahoma"/>
          <w:bCs/>
          <w:iCs/>
          <w:sz w:val="22"/>
          <w:szCs w:val="22"/>
          <w:lang w:eastAsia="es-ES_tradnl"/>
        </w:rPr>
        <w:t>dichos documentos.</w:t>
      </w:r>
    </w:p>
    <w:p w:rsidR="00EB7082" w:rsidRPr="00AD50F9" w:rsidRDefault="00EB7082" w:rsidP="00EB7082">
      <w:pPr>
        <w:spacing w:line="360" w:lineRule="auto"/>
        <w:ind w:right="-93"/>
        <w:jc w:val="both"/>
        <w:rPr>
          <w:rFonts w:ascii="Palatino Linotype" w:eastAsia="Calibri" w:hAnsi="Palatino Linotype" w:cs="Tahoma"/>
          <w:iCs/>
          <w:sz w:val="22"/>
          <w:szCs w:val="22"/>
          <w:lang w:eastAsia="es-ES_tradnl"/>
        </w:rPr>
      </w:pPr>
    </w:p>
    <w:p w:rsidR="00536006" w:rsidRPr="00AD50F9" w:rsidRDefault="00536006" w:rsidP="0096489F">
      <w:pPr>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lo expuesto y fundado, este Pleno:</w:t>
      </w:r>
    </w:p>
    <w:p w:rsidR="00536006" w:rsidRPr="00AD50F9" w:rsidRDefault="00536006" w:rsidP="0096489F">
      <w:pPr>
        <w:spacing w:line="360" w:lineRule="auto"/>
        <w:jc w:val="both"/>
        <w:rPr>
          <w:rFonts w:ascii="Palatino Linotype" w:eastAsia="Calibri" w:hAnsi="Palatino Linotype" w:cs="Tahoma"/>
          <w:bCs/>
          <w:sz w:val="22"/>
          <w:szCs w:val="22"/>
          <w:lang w:eastAsia="en-US"/>
        </w:rPr>
      </w:pPr>
    </w:p>
    <w:p w:rsidR="00536006" w:rsidRPr="00AD50F9" w:rsidRDefault="00536006" w:rsidP="0096489F">
      <w:pPr>
        <w:spacing w:line="360" w:lineRule="auto"/>
        <w:ind w:right="-91"/>
        <w:jc w:val="center"/>
        <w:rPr>
          <w:rFonts w:ascii="Palatino Linotype" w:eastAsia="Calibri" w:hAnsi="Palatino Linotype" w:cs="Tahoma"/>
          <w:b/>
          <w:bCs/>
          <w:sz w:val="22"/>
          <w:szCs w:val="22"/>
          <w:lang w:eastAsia="en-US"/>
        </w:rPr>
      </w:pPr>
      <w:r w:rsidRPr="00AD50F9">
        <w:rPr>
          <w:rFonts w:ascii="Palatino Linotype" w:eastAsia="Calibri" w:hAnsi="Palatino Linotype" w:cs="Tahoma"/>
          <w:b/>
          <w:bCs/>
          <w:sz w:val="22"/>
          <w:szCs w:val="22"/>
          <w:lang w:eastAsia="en-US"/>
        </w:rPr>
        <w:t>RESUELVE:</w:t>
      </w:r>
    </w:p>
    <w:p w:rsidR="00536006" w:rsidRPr="00AD50F9" w:rsidRDefault="00536006" w:rsidP="0096489F">
      <w:pPr>
        <w:spacing w:line="360" w:lineRule="auto"/>
        <w:jc w:val="center"/>
        <w:rPr>
          <w:rFonts w:ascii="Palatino Linotype" w:hAnsi="Palatino Linotype" w:cs="Tahoma"/>
          <w:b/>
          <w:bCs/>
          <w:sz w:val="22"/>
          <w:szCs w:val="22"/>
        </w:rPr>
      </w:pPr>
    </w:p>
    <w:p w:rsidR="00536006" w:rsidRPr="00AD50F9" w:rsidRDefault="00536006" w:rsidP="0096489F">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 xml:space="preserve">PRIMERO. </w:t>
      </w:r>
      <w:r w:rsidRPr="00AD50F9">
        <w:rPr>
          <w:rFonts w:ascii="Palatino Linotype" w:hAnsi="Palatino Linotype" w:cs="Tahoma"/>
          <w:sz w:val="22"/>
          <w:szCs w:val="22"/>
        </w:rPr>
        <w:t xml:space="preserve">Se </w:t>
      </w:r>
      <w:r w:rsidR="00C47B14">
        <w:rPr>
          <w:rFonts w:ascii="Palatino Linotype" w:hAnsi="Palatino Linotype" w:cs="Tahoma"/>
          <w:b/>
          <w:sz w:val="22"/>
          <w:szCs w:val="22"/>
        </w:rPr>
        <w:t>REVOCA</w:t>
      </w:r>
      <w:r w:rsidRPr="00AD50F9">
        <w:rPr>
          <w:rFonts w:ascii="Palatino Linotype" w:hAnsi="Palatino Linotype" w:cs="Tahoma"/>
          <w:b/>
          <w:sz w:val="22"/>
          <w:szCs w:val="22"/>
        </w:rPr>
        <w:t xml:space="preserve"> </w:t>
      </w:r>
      <w:r w:rsidRPr="00AD50F9">
        <w:rPr>
          <w:rFonts w:ascii="Palatino Linotype" w:hAnsi="Palatino Linotype" w:cs="Tahoma"/>
          <w:sz w:val="22"/>
          <w:szCs w:val="22"/>
        </w:rPr>
        <w:t xml:space="preserve">la respuesta entregada por el Sujeto Obligado a la solicitud de información con número </w:t>
      </w:r>
      <w:r w:rsidR="003D4A9A">
        <w:rPr>
          <w:rFonts w:ascii="Palatino Linotype" w:hAnsi="Palatino Linotype" w:cs="Tahoma"/>
          <w:bCs/>
          <w:iCs/>
          <w:sz w:val="22"/>
          <w:szCs w:val="22"/>
        </w:rPr>
        <w:t>00026/DIFATIZARA/IP/2019</w:t>
      </w:r>
      <w:r w:rsidRPr="00AD50F9">
        <w:rPr>
          <w:rFonts w:ascii="Palatino Linotype" w:hAnsi="Palatino Linotype" w:cs="Tahoma"/>
          <w:sz w:val="22"/>
          <w:szCs w:val="22"/>
        </w:rPr>
        <w:t>, por resultar</w:t>
      </w:r>
      <w:r w:rsidR="0036164E" w:rsidRPr="00AD50F9">
        <w:rPr>
          <w:rFonts w:ascii="Palatino Linotype" w:hAnsi="Palatino Linotype" w:cs="Tahoma"/>
          <w:sz w:val="22"/>
          <w:szCs w:val="22"/>
        </w:rPr>
        <w:t xml:space="preserve"> </w:t>
      </w:r>
      <w:r w:rsidRPr="00AD50F9">
        <w:rPr>
          <w:rFonts w:ascii="Palatino Linotype" w:hAnsi="Palatino Linotype" w:cs="Tahoma"/>
          <w:b/>
          <w:sz w:val="22"/>
          <w:szCs w:val="22"/>
        </w:rPr>
        <w:t>FUNDADO</w:t>
      </w:r>
      <w:r w:rsidRPr="00AD50F9">
        <w:rPr>
          <w:rFonts w:ascii="Palatino Linotype" w:hAnsi="Palatino Linotype" w:cs="Tahoma"/>
          <w:sz w:val="22"/>
          <w:szCs w:val="22"/>
        </w:rPr>
        <w:t xml:space="preserve"> el motivo de inconformidad vertido por </w:t>
      </w:r>
      <w:r w:rsidR="00C47B14">
        <w:rPr>
          <w:rFonts w:ascii="Palatino Linotype" w:hAnsi="Palatino Linotype" w:cs="Tahoma"/>
          <w:sz w:val="22"/>
          <w:szCs w:val="22"/>
        </w:rPr>
        <w:t>el</w:t>
      </w:r>
      <w:r w:rsidRPr="00AD50F9">
        <w:rPr>
          <w:rFonts w:ascii="Palatino Linotype" w:hAnsi="Palatino Linotype" w:cs="Tahoma"/>
          <w:sz w:val="22"/>
          <w:szCs w:val="22"/>
        </w:rPr>
        <w:t xml:space="preserve"> Recurrente,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sidRPr="00AD50F9">
        <w:rPr>
          <w:rFonts w:ascii="Palatino Linotype" w:hAnsi="Palatino Linotype" w:cs="Tahoma"/>
          <w:b/>
          <w:sz w:val="22"/>
          <w:szCs w:val="22"/>
        </w:rPr>
        <w:t>SEXTO</w:t>
      </w:r>
      <w:r w:rsidRPr="00AD50F9">
        <w:rPr>
          <w:rFonts w:ascii="Palatino Linotype" w:hAnsi="Palatino Linotype" w:cs="Tahoma"/>
          <w:sz w:val="22"/>
          <w:szCs w:val="22"/>
        </w:rPr>
        <w:t xml:space="preserve"> de la presente Resolución.</w:t>
      </w:r>
    </w:p>
    <w:p w:rsidR="00536006" w:rsidRPr="00AD50F9" w:rsidRDefault="00536006" w:rsidP="0096489F">
      <w:pPr>
        <w:spacing w:line="360" w:lineRule="auto"/>
        <w:jc w:val="both"/>
        <w:rPr>
          <w:rFonts w:ascii="Palatino Linotype" w:hAnsi="Palatino Linotype" w:cs="Tahoma"/>
          <w:sz w:val="22"/>
          <w:szCs w:val="22"/>
        </w:rPr>
      </w:pPr>
    </w:p>
    <w:p w:rsidR="0036164E" w:rsidRPr="00AD50F9" w:rsidRDefault="00536006" w:rsidP="0096489F">
      <w:pPr>
        <w:tabs>
          <w:tab w:val="left" w:pos="4962"/>
        </w:tabs>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
          <w:bCs/>
          <w:sz w:val="22"/>
          <w:szCs w:val="22"/>
          <w:lang w:eastAsia="en-US"/>
        </w:rPr>
        <w:t xml:space="preserve">SEGUNDO. </w:t>
      </w:r>
      <w:r w:rsidR="0036164E" w:rsidRPr="00AD50F9">
        <w:rPr>
          <w:rFonts w:ascii="Palatino Linotype" w:eastAsia="Calibri" w:hAnsi="Palatino Linotype" w:cs="Tahoma"/>
          <w:bCs/>
          <w:sz w:val="22"/>
          <w:szCs w:val="22"/>
          <w:lang w:eastAsia="en-US"/>
        </w:rPr>
        <w:t xml:space="preserve">Se </w:t>
      </w:r>
      <w:r w:rsidR="0036164E" w:rsidRPr="00AD50F9">
        <w:rPr>
          <w:rFonts w:ascii="Palatino Linotype" w:eastAsia="Calibri" w:hAnsi="Palatino Linotype" w:cs="Tahoma"/>
          <w:b/>
          <w:bCs/>
          <w:sz w:val="22"/>
          <w:szCs w:val="22"/>
          <w:lang w:eastAsia="en-US"/>
        </w:rPr>
        <w:t>ORDENA</w:t>
      </w:r>
      <w:r w:rsidR="0036164E" w:rsidRPr="00AD50F9">
        <w:rPr>
          <w:rFonts w:ascii="Palatino Linotype" w:eastAsia="Calibri" w:hAnsi="Palatino Linotype" w:cs="Tahoma"/>
          <w:bCs/>
          <w:sz w:val="22"/>
          <w:szCs w:val="22"/>
          <w:lang w:eastAsia="en-US"/>
        </w:rPr>
        <w:t xml:space="preserve"> </w:t>
      </w:r>
      <w:r w:rsidR="0036164E" w:rsidRPr="00AD50F9">
        <w:rPr>
          <w:rFonts w:ascii="Palatino Linotype" w:eastAsia="Calibri" w:hAnsi="Palatino Linotype" w:cs="Tahoma"/>
          <w:bCs/>
          <w:sz w:val="22"/>
          <w:szCs w:val="22"/>
          <w:lang w:val="es-ES_tradnl" w:eastAsia="en-US"/>
        </w:rPr>
        <w:t xml:space="preserve">al Sujeto Obligado </w:t>
      </w:r>
      <w:r w:rsidR="0036164E" w:rsidRPr="00AD50F9">
        <w:rPr>
          <w:rFonts w:ascii="Palatino Linotype" w:eastAsia="Calibri" w:hAnsi="Palatino Linotype" w:cs="Tahoma"/>
          <w:bCs/>
          <w:sz w:val="22"/>
          <w:szCs w:val="22"/>
          <w:lang w:eastAsia="en-US"/>
        </w:rPr>
        <w:t xml:space="preserve">a efecto de que entregue, a través del Sistema de Acceso a la Información Mexiquense (SAIMEX), </w:t>
      </w:r>
      <w:r w:rsidR="00C47B14">
        <w:rPr>
          <w:rFonts w:ascii="Palatino Linotype" w:eastAsia="Calibri" w:hAnsi="Palatino Linotype" w:cs="Tahoma"/>
          <w:bCs/>
          <w:sz w:val="22"/>
          <w:szCs w:val="22"/>
          <w:lang w:eastAsia="en-US"/>
        </w:rPr>
        <w:t xml:space="preserve">en su caso, en </w:t>
      </w:r>
      <w:r w:rsidR="0036164E" w:rsidRPr="00AD50F9">
        <w:rPr>
          <w:rFonts w:ascii="Palatino Linotype" w:eastAsia="Calibri" w:hAnsi="Palatino Linotype" w:cs="Tahoma"/>
          <w:bCs/>
          <w:sz w:val="22"/>
          <w:szCs w:val="22"/>
          <w:lang w:eastAsia="en-US"/>
        </w:rPr>
        <w:t>versión pública</w:t>
      </w:r>
      <w:r w:rsidR="00C47B14">
        <w:rPr>
          <w:rFonts w:ascii="Palatino Linotype" w:eastAsia="Calibri" w:hAnsi="Palatino Linotype" w:cs="Tahoma"/>
          <w:bCs/>
          <w:sz w:val="22"/>
          <w:szCs w:val="22"/>
          <w:lang w:eastAsia="en-US"/>
        </w:rPr>
        <w:t>, de la Directora General</w:t>
      </w:r>
      <w:r w:rsidR="0090725A">
        <w:rPr>
          <w:rFonts w:ascii="Palatino Linotype" w:eastAsia="Calibri" w:hAnsi="Palatino Linotype" w:cs="Tahoma"/>
          <w:bCs/>
          <w:sz w:val="22"/>
          <w:szCs w:val="22"/>
          <w:lang w:eastAsia="en-US"/>
        </w:rPr>
        <w:t xml:space="preserve"> del </w:t>
      </w:r>
      <w:r w:rsidR="0090725A" w:rsidRPr="0090725A">
        <w:rPr>
          <w:rFonts w:ascii="Palatino Linotype" w:eastAsia="Calibri" w:hAnsi="Palatino Linotype" w:cs="Tahoma"/>
          <w:bCs/>
          <w:sz w:val="22"/>
          <w:szCs w:val="22"/>
          <w:lang w:eastAsia="en-US"/>
        </w:rPr>
        <w:t xml:space="preserve">Sistema </w:t>
      </w:r>
      <w:r w:rsidR="0090725A">
        <w:rPr>
          <w:rFonts w:ascii="Palatino Linotype" w:eastAsia="Calibri" w:hAnsi="Palatino Linotype" w:cs="Tahoma"/>
          <w:bCs/>
          <w:sz w:val="22"/>
          <w:szCs w:val="22"/>
          <w:lang w:eastAsia="en-US"/>
        </w:rPr>
        <w:t>p</w:t>
      </w:r>
      <w:r w:rsidR="0090725A" w:rsidRPr="0090725A">
        <w:rPr>
          <w:rFonts w:ascii="Palatino Linotype" w:eastAsia="Calibri" w:hAnsi="Palatino Linotype" w:cs="Tahoma"/>
          <w:bCs/>
          <w:sz w:val="22"/>
          <w:szCs w:val="22"/>
          <w:lang w:eastAsia="en-US"/>
        </w:rPr>
        <w:t>ara el Desarrollo Integral de la Familia del Municipio de Atizapán de Zaragoza</w:t>
      </w:r>
      <w:r w:rsidR="00C47B14">
        <w:rPr>
          <w:rFonts w:ascii="Palatino Linotype" w:eastAsia="Calibri" w:hAnsi="Palatino Linotype" w:cs="Tahoma"/>
          <w:bCs/>
          <w:sz w:val="22"/>
          <w:szCs w:val="22"/>
          <w:lang w:eastAsia="en-US"/>
        </w:rPr>
        <w:t xml:space="preserve">, </w:t>
      </w:r>
      <w:r w:rsidR="0036164E" w:rsidRPr="00AD50F9">
        <w:rPr>
          <w:rFonts w:ascii="Palatino Linotype" w:eastAsia="Calibri" w:hAnsi="Palatino Linotype" w:cs="Tahoma"/>
          <w:bCs/>
          <w:sz w:val="22"/>
          <w:szCs w:val="22"/>
          <w:lang w:eastAsia="en-US"/>
        </w:rPr>
        <w:t>lo siguiente:</w:t>
      </w:r>
    </w:p>
    <w:p w:rsidR="00AA7F48" w:rsidRPr="00AD50F9" w:rsidRDefault="00AA7F48" w:rsidP="0096489F">
      <w:pPr>
        <w:tabs>
          <w:tab w:val="left" w:pos="4962"/>
        </w:tabs>
        <w:spacing w:line="360" w:lineRule="auto"/>
        <w:jc w:val="both"/>
        <w:rPr>
          <w:rFonts w:ascii="Palatino Linotype" w:hAnsi="Palatino Linotype" w:cs="Tahoma"/>
          <w:sz w:val="22"/>
          <w:szCs w:val="22"/>
          <w:lang w:eastAsia="es-MX"/>
        </w:rPr>
      </w:pPr>
    </w:p>
    <w:p w:rsidR="00536006" w:rsidRPr="00F82F63" w:rsidRDefault="00C47B14" w:rsidP="00C47B14">
      <w:pPr>
        <w:pStyle w:val="Prrafodelista"/>
        <w:numPr>
          <w:ilvl w:val="0"/>
          <w:numId w:val="43"/>
        </w:numPr>
        <w:spacing w:line="360" w:lineRule="auto"/>
        <w:jc w:val="both"/>
        <w:rPr>
          <w:rFonts w:ascii="Palatino Linotype" w:hAnsi="Palatino Linotype" w:cs="Tahoma"/>
          <w:bCs/>
          <w:szCs w:val="22"/>
          <w:lang w:eastAsia="es-MX"/>
        </w:rPr>
      </w:pPr>
      <w:r w:rsidRPr="00C47B14">
        <w:rPr>
          <w:rFonts w:ascii="Palatino Linotype" w:hAnsi="Palatino Linotype" w:cs="Tahoma"/>
          <w:szCs w:val="22"/>
          <w:lang w:eastAsia="es-MX"/>
        </w:rPr>
        <w:t>La histo</w:t>
      </w:r>
      <w:r>
        <w:rPr>
          <w:rFonts w:ascii="Palatino Linotype" w:hAnsi="Palatino Linotype" w:cs="Tahoma"/>
          <w:szCs w:val="22"/>
          <w:lang w:eastAsia="es-MX"/>
        </w:rPr>
        <w:t xml:space="preserve">ria laboral o </w:t>
      </w:r>
      <w:r w:rsidRPr="00732109">
        <w:rPr>
          <w:rFonts w:ascii="Palatino Linotype" w:hAnsi="Palatino Linotype" w:cs="Tahoma"/>
          <w:i/>
          <w:szCs w:val="22"/>
          <w:lang w:eastAsia="es-MX"/>
        </w:rPr>
        <w:t>curr</w:t>
      </w:r>
      <w:r w:rsidR="0090725A">
        <w:rPr>
          <w:rFonts w:ascii="Palatino Linotype" w:hAnsi="Palatino Linotype" w:cs="Tahoma"/>
          <w:i/>
          <w:szCs w:val="22"/>
          <w:lang w:eastAsia="es-MX"/>
        </w:rPr>
        <w:t>i</w:t>
      </w:r>
      <w:r w:rsidRPr="00732109">
        <w:rPr>
          <w:rFonts w:ascii="Palatino Linotype" w:hAnsi="Palatino Linotype" w:cs="Tahoma"/>
          <w:i/>
          <w:szCs w:val="22"/>
          <w:lang w:eastAsia="es-MX"/>
        </w:rPr>
        <w:t>culum vitae</w:t>
      </w:r>
      <w:r>
        <w:rPr>
          <w:rFonts w:ascii="Palatino Linotype" w:hAnsi="Palatino Linotype" w:cs="Tahoma"/>
          <w:szCs w:val="22"/>
          <w:lang w:eastAsia="es-MX"/>
        </w:rPr>
        <w:t>, y</w:t>
      </w:r>
    </w:p>
    <w:p w:rsidR="00C47B14" w:rsidRPr="00F82F63" w:rsidRDefault="00C47B14" w:rsidP="00C47B14">
      <w:pPr>
        <w:pStyle w:val="Prrafodelista"/>
        <w:numPr>
          <w:ilvl w:val="0"/>
          <w:numId w:val="43"/>
        </w:numPr>
        <w:spacing w:line="360" w:lineRule="auto"/>
        <w:jc w:val="both"/>
        <w:rPr>
          <w:rFonts w:ascii="Palatino Linotype" w:hAnsi="Palatino Linotype" w:cs="Tahoma"/>
          <w:bCs/>
          <w:szCs w:val="22"/>
          <w:lang w:eastAsia="es-MX"/>
        </w:rPr>
      </w:pPr>
      <w:r>
        <w:rPr>
          <w:rFonts w:ascii="Palatino Linotype" w:hAnsi="Palatino Linotype" w:cs="Tahoma"/>
          <w:szCs w:val="22"/>
          <w:lang w:eastAsia="es-MX"/>
        </w:rPr>
        <w:t>El d</w:t>
      </w:r>
      <w:r w:rsidR="00F82F63">
        <w:rPr>
          <w:rFonts w:ascii="Palatino Linotype" w:hAnsi="Palatino Linotype" w:cs="Tahoma"/>
          <w:szCs w:val="22"/>
          <w:lang w:eastAsia="es-MX"/>
        </w:rPr>
        <w:t>ocumento</w:t>
      </w:r>
      <w:r>
        <w:rPr>
          <w:rFonts w:ascii="Palatino Linotype" w:hAnsi="Palatino Linotype" w:cs="Tahoma"/>
          <w:szCs w:val="22"/>
          <w:lang w:eastAsia="es-MX"/>
        </w:rPr>
        <w:t xml:space="preserve"> donde conste el grado máximo de estudios.</w:t>
      </w:r>
    </w:p>
    <w:p w:rsidR="0036164E" w:rsidRDefault="0036164E" w:rsidP="0096489F">
      <w:pPr>
        <w:spacing w:line="360" w:lineRule="auto"/>
        <w:jc w:val="both"/>
        <w:rPr>
          <w:rFonts w:ascii="Palatino Linotype" w:hAnsi="Palatino Linotype" w:cs="Tahoma"/>
          <w:bCs/>
          <w:sz w:val="22"/>
          <w:szCs w:val="22"/>
          <w:lang w:eastAsia="es-MX"/>
        </w:rPr>
      </w:pPr>
    </w:p>
    <w:p w:rsidR="00F82F63" w:rsidRPr="00B318C9" w:rsidRDefault="00F82F63" w:rsidP="00F82F63">
      <w:pPr>
        <w:spacing w:line="360" w:lineRule="auto"/>
        <w:jc w:val="both"/>
        <w:rPr>
          <w:rFonts w:ascii="Palatino Linotype" w:hAnsi="Palatino Linotype" w:cs="Tahoma"/>
          <w:bCs/>
          <w:sz w:val="22"/>
          <w:szCs w:val="22"/>
        </w:rPr>
      </w:pPr>
      <w:r w:rsidRPr="00B318C9">
        <w:rPr>
          <w:rFonts w:ascii="Palatino Linotype" w:hAnsi="Palatino Linotype" w:cs="Tahoma"/>
          <w:bCs/>
          <w:sz w:val="22"/>
          <w:szCs w:val="22"/>
        </w:rPr>
        <w:t>En el caso de que los documentos localizados, contengan datos o información clasificada, en términos de</w:t>
      </w:r>
      <w:r w:rsidR="0090725A">
        <w:rPr>
          <w:rFonts w:ascii="Palatino Linotype" w:hAnsi="Palatino Linotype" w:cs="Tahoma"/>
          <w:bCs/>
          <w:sz w:val="22"/>
          <w:szCs w:val="22"/>
        </w:rPr>
        <w:t xml:space="preserve"> los</w:t>
      </w:r>
      <w:r w:rsidRPr="00B318C9">
        <w:rPr>
          <w:rFonts w:ascii="Palatino Linotype" w:hAnsi="Palatino Linotype" w:cs="Tahoma"/>
          <w:bCs/>
          <w:sz w:val="22"/>
          <w:szCs w:val="22"/>
        </w:rPr>
        <w:t xml:space="preserve"> artículo</w:t>
      </w:r>
      <w:r w:rsidR="0090725A">
        <w:rPr>
          <w:rFonts w:ascii="Palatino Linotype" w:hAnsi="Palatino Linotype" w:cs="Tahoma"/>
          <w:bCs/>
          <w:sz w:val="22"/>
          <w:szCs w:val="22"/>
        </w:rPr>
        <w:t>s 49, fracción VIII,</w:t>
      </w:r>
      <w:r w:rsidRPr="00B318C9">
        <w:rPr>
          <w:rFonts w:ascii="Palatino Linotype" w:hAnsi="Palatino Linotype" w:cs="Tahoma"/>
          <w:bCs/>
          <w:sz w:val="22"/>
          <w:szCs w:val="22"/>
        </w:rPr>
        <w:t xml:space="preserve"> 143</w:t>
      </w:r>
      <w:r>
        <w:rPr>
          <w:rFonts w:ascii="Palatino Linotype" w:hAnsi="Palatino Linotype" w:cs="Tahoma"/>
          <w:bCs/>
          <w:sz w:val="22"/>
          <w:szCs w:val="22"/>
        </w:rPr>
        <w:t>, fracción I</w:t>
      </w:r>
      <w:r w:rsidR="0090725A">
        <w:rPr>
          <w:rFonts w:ascii="Palatino Linotype" w:hAnsi="Palatino Linotype" w:cs="Tahoma"/>
          <w:bCs/>
          <w:sz w:val="22"/>
          <w:szCs w:val="22"/>
        </w:rPr>
        <w:t xml:space="preserve"> y 149,</w:t>
      </w:r>
      <w:r w:rsidRPr="00B318C9">
        <w:rPr>
          <w:rFonts w:ascii="Palatino Linotype" w:hAnsi="Palatino Linotype" w:cs="Tahoma"/>
          <w:bCs/>
          <w:sz w:val="22"/>
          <w:szCs w:val="22"/>
        </w:rPr>
        <w:t xml:space="preserve"> de la </w:t>
      </w:r>
      <w:r w:rsidR="0090725A">
        <w:rPr>
          <w:rFonts w:ascii="Palatino Linotype" w:hAnsi="Palatino Linotype" w:cs="Tahoma"/>
          <w:bCs/>
          <w:sz w:val="22"/>
          <w:szCs w:val="22"/>
        </w:rPr>
        <w:t>Ley de Transparencia y Acceso a la Información Pública del Estado de México y Municipios</w:t>
      </w:r>
      <w:r w:rsidRPr="00B318C9">
        <w:rPr>
          <w:rFonts w:ascii="Palatino Linotype" w:hAnsi="Palatino Linotype" w:cs="Tahoma"/>
          <w:bCs/>
          <w:sz w:val="22"/>
          <w:szCs w:val="22"/>
        </w:rPr>
        <w:t xml:space="preserve">, el Sujeto Obligado deberá elaborar las versiones públicas respectivas. En ese tenor, deberá emitir y entregar el Acuerdo </w:t>
      </w:r>
      <w:r w:rsidRPr="00B318C9">
        <w:rPr>
          <w:rFonts w:ascii="Palatino Linotype" w:hAnsi="Palatino Linotype" w:cs="Tahoma"/>
          <w:bCs/>
          <w:sz w:val="22"/>
          <w:szCs w:val="22"/>
        </w:rPr>
        <w:lastRenderedPageBreak/>
        <w:t>de su Comité de Transparencia, en donde, de manera fundada y motivada, confirme dicha clasificación.</w:t>
      </w:r>
    </w:p>
    <w:p w:rsidR="00C13904" w:rsidRDefault="00C13904" w:rsidP="0096489F">
      <w:pPr>
        <w:spacing w:line="360" w:lineRule="auto"/>
        <w:jc w:val="both"/>
        <w:rPr>
          <w:rFonts w:ascii="Palatino Linotype" w:hAnsi="Palatino Linotype" w:cs="Tahoma"/>
          <w:b/>
          <w:sz w:val="22"/>
          <w:szCs w:val="22"/>
        </w:rPr>
      </w:pPr>
    </w:p>
    <w:p w:rsidR="00536006" w:rsidRPr="00AD50F9" w:rsidRDefault="00536006" w:rsidP="0096489F">
      <w:pPr>
        <w:spacing w:line="360" w:lineRule="auto"/>
        <w:jc w:val="both"/>
        <w:rPr>
          <w:rFonts w:ascii="Palatino Linotype" w:hAnsi="Palatino Linotype" w:cs="Tahoma"/>
          <w:i/>
          <w:sz w:val="22"/>
          <w:szCs w:val="22"/>
        </w:rPr>
      </w:pPr>
      <w:r w:rsidRPr="00AD50F9">
        <w:rPr>
          <w:rFonts w:ascii="Palatino Linotype" w:hAnsi="Palatino Linotype" w:cs="Tahoma"/>
          <w:b/>
          <w:sz w:val="22"/>
          <w:szCs w:val="22"/>
        </w:rPr>
        <w:t xml:space="preserve">TERCERO. NOTIFÍQUESE </w:t>
      </w:r>
      <w:r w:rsidRPr="00AD50F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536006" w:rsidRPr="00AD50F9" w:rsidRDefault="00536006" w:rsidP="0096489F">
      <w:pPr>
        <w:shd w:val="clear" w:color="auto" w:fill="FFFFFF" w:themeFill="background1"/>
        <w:spacing w:line="360" w:lineRule="auto"/>
        <w:jc w:val="both"/>
        <w:rPr>
          <w:rFonts w:ascii="Palatino Linotype" w:eastAsia="Calibri" w:hAnsi="Palatino Linotype" w:cs="Tahoma"/>
          <w:sz w:val="22"/>
          <w:szCs w:val="22"/>
          <w:lang w:eastAsia="es-MX"/>
        </w:rPr>
      </w:pPr>
    </w:p>
    <w:p w:rsidR="00536006" w:rsidRPr="00AD50F9" w:rsidRDefault="00536006" w:rsidP="0096489F">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536006" w:rsidRPr="00AD50F9" w:rsidRDefault="00536006" w:rsidP="0096489F">
      <w:pPr>
        <w:spacing w:line="360" w:lineRule="auto"/>
        <w:jc w:val="both"/>
        <w:rPr>
          <w:rFonts w:ascii="Palatino Linotype" w:hAnsi="Palatino Linotype" w:cs="Tahoma"/>
          <w:sz w:val="22"/>
          <w:szCs w:val="22"/>
          <w:lang w:eastAsia="es-MX"/>
        </w:rPr>
      </w:pPr>
    </w:p>
    <w:p w:rsidR="00536006" w:rsidRPr="00AD50F9" w:rsidRDefault="00536006" w:rsidP="0096489F">
      <w:pPr>
        <w:spacing w:line="360" w:lineRule="auto"/>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t xml:space="preserve">ASÍ, POR </w:t>
      </w:r>
      <w:r w:rsidR="00D234BC">
        <w:rPr>
          <w:rFonts w:ascii="Palatino Linotype" w:hAnsi="Palatino Linotype" w:cs="Tahoma"/>
          <w:b/>
          <w:sz w:val="22"/>
          <w:szCs w:val="22"/>
          <w:lang w:eastAsia="es-MX"/>
        </w:rPr>
        <w:t>UNANIMIDAD</w:t>
      </w:r>
      <w:r w:rsidRPr="00AD50F9">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w:t>
      </w:r>
      <w:r w:rsidR="00D42912">
        <w:rPr>
          <w:rFonts w:ascii="Palatino Linotype" w:hAnsi="Palatino Linotype" w:cs="Tahoma"/>
          <w:sz w:val="22"/>
          <w:szCs w:val="22"/>
          <w:lang w:eastAsia="es-MX"/>
        </w:rPr>
        <w:t xml:space="preserve"> (AUSENCIA JUSTIFICADA)</w:t>
      </w:r>
      <w:r w:rsidRPr="00AD50F9">
        <w:rPr>
          <w:rFonts w:ascii="Palatino Linotype" w:hAnsi="Palatino Linotype" w:cs="Tahoma"/>
          <w:sz w:val="22"/>
          <w:szCs w:val="22"/>
          <w:lang w:eastAsia="es-MX"/>
        </w:rPr>
        <w:t>; JOSÉ GUADALUPE LUNA HERNÁNDEZ; JAVIER MARTÍNEZ CRUZ</w:t>
      </w:r>
      <w:r w:rsidR="00BE2471">
        <w:rPr>
          <w:rFonts w:ascii="Palatino Linotype" w:hAnsi="Palatino Linotype" w:cs="Tahoma"/>
          <w:sz w:val="22"/>
          <w:szCs w:val="22"/>
          <w:lang w:eastAsia="es-MX"/>
        </w:rPr>
        <w:t xml:space="preserve"> (EMITIENDO VOTO PARTICULAR</w:t>
      </w:r>
      <w:r w:rsidR="00BE2471">
        <w:rPr>
          <w:rFonts w:ascii="Palatino Linotype" w:eastAsia="Calibri" w:hAnsi="Palatino Linotype" w:cs="Tahoma"/>
          <w:bCs/>
          <w:sz w:val="22"/>
          <w:szCs w:val="22"/>
          <w:lang w:val="es-ES_tradnl" w:eastAsia="en-US"/>
        </w:rPr>
        <w:t>)</w:t>
      </w:r>
      <w:r w:rsidR="00D234BC">
        <w:rPr>
          <w:rFonts w:ascii="Palatino Linotype" w:eastAsia="Calibri" w:hAnsi="Palatino Linotype" w:cs="Tahoma"/>
          <w:bCs/>
          <w:sz w:val="22"/>
          <w:szCs w:val="22"/>
          <w:lang w:val="es-ES_tradnl" w:eastAsia="en-US"/>
        </w:rPr>
        <w:t xml:space="preserve"> </w:t>
      </w:r>
      <w:r w:rsidRPr="00AD50F9">
        <w:rPr>
          <w:rFonts w:ascii="Palatino Linotype" w:hAnsi="Palatino Linotype" w:cs="Tahoma"/>
          <w:sz w:val="22"/>
          <w:szCs w:val="22"/>
          <w:lang w:eastAsia="es-MX"/>
        </w:rPr>
        <w:t xml:space="preserve">Y LUIS GUSTAVO PARRA NORIEGA, EN LA </w:t>
      </w:r>
      <w:r w:rsidR="00F82F63">
        <w:rPr>
          <w:rFonts w:ascii="Palatino Linotype" w:hAnsi="Palatino Linotype" w:cs="Tahoma"/>
          <w:sz w:val="22"/>
          <w:szCs w:val="22"/>
          <w:lang w:eastAsia="es-MX"/>
        </w:rPr>
        <w:t>VIGÉSIMA</w:t>
      </w:r>
      <w:r w:rsidR="00CF1CF7" w:rsidRPr="00AD50F9">
        <w:rPr>
          <w:rFonts w:ascii="Palatino Linotype" w:hAnsi="Palatino Linotype" w:cs="Tahoma"/>
          <w:sz w:val="22"/>
          <w:szCs w:val="22"/>
          <w:lang w:eastAsia="es-MX"/>
        </w:rPr>
        <w:t xml:space="preserve"> </w:t>
      </w:r>
      <w:r w:rsidRPr="00AD50F9">
        <w:rPr>
          <w:rFonts w:ascii="Palatino Linotype" w:hAnsi="Palatino Linotype" w:cs="Tahoma"/>
          <w:sz w:val="22"/>
          <w:szCs w:val="22"/>
          <w:lang w:eastAsia="es-MX"/>
        </w:rPr>
        <w:t xml:space="preserve">SESIÓN ORDINARIA, CELEBRADA EL </w:t>
      </w:r>
      <w:r w:rsidR="00F82F63">
        <w:rPr>
          <w:rFonts w:ascii="Palatino Linotype" w:hAnsi="Palatino Linotype" w:cs="Tahoma"/>
          <w:sz w:val="22"/>
          <w:szCs w:val="22"/>
          <w:lang w:eastAsia="es-MX"/>
        </w:rPr>
        <w:t>VEINTINUEVE</w:t>
      </w:r>
      <w:r w:rsidRPr="00AD50F9">
        <w:rPr>
          <w:rFonts w:ascii="Palatino Linotype" w:hAnsi="Palatino Linotype" w:cs="Tahoma"/>
          <w:sz w:val="22"/>
          <w:szCs w:val="22"/>
          <w:lang w:eastAsia="es-MX"/>
        </w:rPr>
        <w:t xml:space="preserve"> DE MAYO DE DOS MIL DIECINUEVE, ANTE EL SECRETARIO TÉCNICO DEL PLENO, ALEXIS TAPIA RAMÍREZ.</w:t>
      </w:r>
    </w:p>
    <w:p w:rsidR="00536006" w:rsidRPr="00AD50F9" w:rsidRDefault="00536006" w:rsidP="0096489F">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536006" w:rsidRPr="00AD50F9" w:rsidTr="00E84AD7">
        <w:tc>
          <w:tcPr>
            <w:tcW w:w="9214" w:type="dxa"/>
            <w:gridSpan w:val="2"/>
          </w:tcPr>
          <w:p w:rsidR="00536006" w:rsidRPr="00AD50F9" w:rsidRDefault="00536006" w:rsidP="0096489F">
            <w:pPr>
              <w:spacing w:line="360" w:lineRule="auto"/>
              <w:rPr>
                <w:rFonts w:ascii="Palatino Linotype" w:eastAsia="Calibri" w:hAnsi="Palatino Linotype" w:cs="Tahoma"/>
                <w:b/>
                <w:sz w:val="22"/>
                <w:szCs w:val="22"/>
                <w:lang w:eastAsia="es-MX"/>
              </w:rPr>
            </w:pPr>
          </w:p>
          <w:p w:rsidR="00536006" w:rsidRPr="00AD50F9" w:rsidRDefault="00536006" w:rsidP="0096489F">
            <w:pPr>
              <w:tabs>
                <w:tab w:val="left" w:pos="2445"/>
                <w:tab w:val="center" w:pos="4428"/>
              </w:tabs>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Zulema Martínez Sánchez</w:t>
            </w:r>
          </w:p>
          <w:p w:rsidR="00536006" w:rsidRPr="00AD50F9" w:rsidRDefault="00536006" w:rsidP="0096489F">
            <w:pPr>
              <w:spacing w:line="360" w:lineRule="auto"/>
              <w:ind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Comisionada Presidenta</w:t>
            </w:r>
          </w:p>
          <w:p w:rsidR="00536006" w:rsidRPr="00AD50F9" w:rsidRDefault="00536006" w:rsidP="0096489F">
            <w:pPr>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rsidR="00536006" w:rsidRPr="00AD50F9" w:rsidRDefault="00536006" w:rsidP="0096489F">
            <w:pPr>
              <w:spacing w:line="360" w:lineRule="auto"/>
              <w:ind w:right="-108"/>
              <w:rPr>
                <w:rFonts w:ascii="Palatino Linotype" w:eastAsia="Calibri" w:hAnsi="Palatino Linotype" w:cs="Tahoma"/>
                <w:b/>
                <w:sz w:val="22"/>
                <w:szCs w:val="22"/>
              </w:rPr>
            </w:pPr>
          </w:p>
        </w:tc>
      </w:tr>
      <w:tr w:rsidR="00536006" w:rsidRPr="00AD50F9" w:rsidTr="00E84AD7">
        <w:trPr>
          <w:trHeight w:val="2673"/>
        </w:trPr>
        <w:tc>
          <w:tcPr>
            <w:tcW w:w="4678" w:type="dxa"/>
          </w:tcPr>
          <w:p w:rsidR="00536006" w:rsidRPr="00AD50F9" w:rsidRDefault="00536006" w:rsidP="0096489F">
            <w:pPr>
              <w:spacing w:line="360" w:lineRule="auto"/>
              <w:ind w:right="29"/>
              <w:rPr>
                <w:rFonts w:ascii="Palatino Linotype" w:eastAsia="Calibri" w:hAnsi="Palatino Linotype" w:cs="Tahoma"/>
                <w:b/>
                <w:sz w:val="22"/>
                <w:szCs w:val="22"/>
              </w:rPr>
            </w:pPr>
          </w:p>
          <w:p w:rsidR="00536006" w:rsidRPr="00AD50F9" w:rsidRDefault="00536006" w:rsidP="0096489F">
            <w:pPr>
              <w:spacing w:line="360" w:lineRule="auto"/>
              <w:ind w:right="29"/>
              <w:jc w:val="center"/>
              <w:rPr>
                <w:rFonts w:ascii="Palatino Linotype" w:eastAsia="Calibri" w:hAnsi="Palatino Linotype" w:cs="Tahoma"/>
                <w:b/>
                <w:sz w:val="22"/>
                <w:szCs w:val="22"/>
              </w:rPr>
            </w:pPr>
            <w:r w:rsidRPr="00AD50F9">
              <w:rPr>
                <w:rFonts w:ascii="Palatino Linotype" w:eastAsia="Calibri" w:hAnsi="Palatino Linotype" w:cs="Tahoma"/>
                <w:b/>
                <w:sz w:val="22"/>
                <w:szCs w:val="22"/>
              </w:rPr>
              <w:t xml:space="preserve">Eva Abaid Yapur </w:t>
            </w:r>
          </w:p>
          <w:p w:rsidR="00536006" w:rsidRPr="00AD50F9" w:rsidRDefault="00536006" w:rsidP="0096489F">
            <w:pPr>
              <w:spacing w:line="360" w:lineRule="auto"/>
              <w:ind w:right="29"/>
              <w:jc w:val="center"/>
              <w:rPr>
                <w:rFonts w:ascii="Palatino Linotype" w:eastAsia="Calibri" w:hAnsi="Palatino Linotype" w:cs="Tahoma"/>
                <w:sz w:val="22"/>
                <w:szCs w:val="22"/>
              </w:rPr>
            </w:pPr>
            <w:r w:rsidRPr="00AD50F9">
              <w:rPr>
                <w:rFonts w:ascii="Palatino Linotype" w:eastAsia="Calibri" w:hAnsi="Palatino Linotype" w:cs="Tahoma"/>
                <w:sz w:val="22"/>
                <w:szCs w:val="22"/>
              </w:rPr>
              <w:t>Comisionada</w:t>
            </w:r>
          </w:p>
          <w:p w:rsidR="00536006" w:rsidRPr="00AD50F9" w:rsidRDefault="00536006" w:rsidP="0096489F">
            <w:pPr>
              <w:spacing w:line="360" w:lineRule="auto"/>
              <w:ind w:right="29"/>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w:t>
            </w:r>
            <w:r w:rsidR="0069649D">
              <w:rPr>
                <w:rFonts w:ascii="Palatino Linotype" w:eastAsia="Calibri" w:hAnsi="Palatino Linotype" w:cs="Tahoma"/>
                <w:b/>
                <w:sz w:val="22"/>
                <w:szCs w:val="22"/>
                <w:lang w:eastAsia="es-MX"/>
              </w:rPr>
              <w:t>AUSENCIA JUSTIFICADA</w:t>
            </w:r>
            <w:r w:rsidRPr="00AD50F9">
              <w:rPr>
                <w:rFonts w:ascii="Palatino Linotype" w:eastAsia="Calibri" w:hAnsi="Palatino Linotype" w:cs="Tahoma"/>
                <w:b/>
                <w:sz w:val="22"/>
                <w:szCs w:val="22"/>
                <w:lang w:eastAsia="es-MX"/>
              </w:rPr>
              <w:t>)</w:t>
            </w:r>
          </w:p>
          <w:p w:rsidR="00536006" w:rsidRPr="00AD50F9" w:rsidRDefault="00536006" w:rsidP="0096489F">
            <w:pPr>
              <w:spacing w:line="360" w:lineRule="auto"/>
              <w:ind w:right="29"/>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 xml:space="preserve">      </w:t>
            </w:r>
          </w:p>
        </w:tc>
        <w:tc>
          <w:tcPr>
            <w:tcW w:w="4536" w:type="dxa"/>
          </w:tcPr>
          <w:p w:rsidR="00536006" w:rsidRPr="00AD50F9" w:rsidRDefault="00536006" w:rsidP="0096489F">
            <w:pPr>
              <w:spacing w:line="360" w:lineRule="auto"/>
              <w:ind w:right="-108"/>
              <w:rPr>
                <w:rFonts w:ascii="Palatino Linotype" w:eastAsia="Calibri" w:hAnsi="Palatino Linotype" w:cs="Tahoma"/>
                <w:b/>
                <w:sz w:val="22"/>
                <w:szCs w:val="22"/>
              </w:rPr>
            </w:pPr>
          </w:p>
          <w:p w:rsidR="00536006" w:rsidRPr="00AD50F9" w:rsidRDefault="00536006" w:rsidP="0096489F">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José Guadalupe Luna Hernández</w:t>
            </w:r>
          </w:p>
          <w:p w:rsidR="00536006" w:rsidRPr="00AD50F9" w:rsidRDefault="00536006" w:rsidP="0096489F">
            <w:pPr>
              <w:spacing w:line="360" w:lineRule="auto"/>
              <w:ind w:left="747"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Comisionado</w:t>
            </w:r>
          </w:p>
          <w:p w:rsidR="00536006" w:rsidRPr="00AD50F9" w:rsidRDefault="00536006" w:rsidP="0096489F">
            <w:pPr>
              <w:spacing w:line="360" w:lineRule="auto"/>
              <w:ind w:left="747"/>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 xml:space="preserve">(Rúbrica) </w:t>
            </w:r>
          </w:p>
          <w:p w:rsidR="00536006" w:rsidRPr="00AD50F9" w:rsidRDefault="00536006" w:rsidP="0096489F">
            <w:pPr>
              <w:spacing w:line="360" w:lineRule="auto"/>
              <w:rPr>
                <w:rFonts w:ascii="Palatino Linotype" w:eastAsia="Calibri" w:hAnsi="Palatino Linotype" w:cs="Tahoma"/>
                <w:b/>
                <w:sz w:val="22"/>
                <w:szCs w:val="22"/>
                <w:lang w:eastAsia="es-MX"/>
              </w:rPr>
            </w:pPr>
          </w:p>
        </w:tc>
      </w:tr>
      <w:tr w:rsidR="00536006" w:rsidRPr="00AD50F9" w:rsidTr="00E84AD7">
        <w:tc>
          <w:tcPr>
            <w:tcW w:w="4678" w:type="dxa"/>
          </w:tcPr>
          <w:p w:rsidR="00536006" w:rsidRPr="00AD50F9" w:rsidRDefault="00536006" w:rsidP="0096489F">
            <w:pPr>
              <w:spacing w:line="360" w:lineRule="auto"/>
              <w:ind w:right="29"/>
              <w:jc w:val="center"/>
              <w:rPr>
                <w:rFonts w:ascii="Palatino Linotype" w:eastAsia="Calibri" w:hAnsi="Palatino Linotype" w:cs="Tahoma"/>
                <w:b/>
                <w:sz w:val="22"/>
                <w:szCs w:val="22"/>
                <w:lang w:val="es-ES_tradnl"/>
              </w:rPr>
            </w:pPr>
            <w:r w:rsidRPr="00AD50F9">
              <w:rPr>
                <w:rFonts w:ascii="Palatino Linotype" w:eastAsia="Calibri" w:hAnsi="Palatino Linotype" w:cs="Tahoma"/>
                <w:b/>
                <w:sz w:val="22"/>
                <w:szCs w:val="22"/>
              </w:rPr>
              <w:t xml:space="preserve"> </w:t>
            </w:r>
            <w:r w:rsidRPr="00AD50F9">
              <w:rPr>
                <w:rFonts w:ascii="Palatino Linotype" w:eastAsia="Calibri" w:hAnsi="Palatino Linotype" w:cs="Tahoma"/>
                <w:b/>
                <w:sz w:val="22"/>
                <w:szCs w:val="22"/>
                <w:lang w:val="es-ES_tradnl"/>
              </w:rPr>
              <w:t xml:space="preserve">Javier Martínez Cruz </w:t>
            </w:r>
          </w:p>
          <w:p w:rsidR="00536006" w:rsidRPr="00AD50F9" w:rsidRDefault="00536006" w:rsidP="0096489F">
            <w:pPr>
              <w:spacing w:line="360" w:lineRule="auto"/>
              <w:ind w:right="29"/>
              <w:jc w:val="center"/>
              <w:rPr>
                <w:rFonts w:ascii="Palatino Linotype" w:eastAsia="Calibri" w:hAnsi="Palatino Linotype" w:cs="Tahoma"/>
                <w:b/>
                <w:sz w:val="22"/>
                <w:szCs w:val="22"/>
              </w:rPr>
            </w:pPr>
            <w:r w:rsidRPr="00AD50F9">
              <w:rPr>
                <w:rFonts w:ascii="Palatino Linotype" w:eastAsia="Calibri" w:hAnsi="Palatino Linotype" w:cs="Tahoma"/>
                <w:sz w:val="22"/>
                <w:szCs w:val="22"/>
              </w:rPr>
              <w:t>Comisionado</w:t>
            </w:r>
          </w:p>
          <w:p w:rsidR="00536006" w:rsidRPr="00AD50F9" w:rsidRDefault="00536006" w:rsidP="0096489F">
            <w:pPr>
              <w:spacing w:line="360" w:lineRule="auto"/>
              <w:ind w:right="29"/>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tc>
        <w:tc>
          <w:tcPr>
            <w:tcW w:w="4536" w:type="dxa"/>
          </w:tcPr>
          <w:p w:rsidR="00536006" w:rsidRPr="00AD50F9" w:rsidRDefault="00536006" w:rsidP="0096489F">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Luis Gustavo Parra Noriega</w:t>
            </w:r>
          </w:p>
          <w:p w:rsidR="00536006" w:rsidRPr="00AD50F9" w:rsidRDefault="00536006" w:rsidP="0096489F">
            <w:pPr>
              <w:spacing w:line="360" w:lineRule="auto"/>
              <w:ind w:left="747"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Comisionado</w:t>
            </w:r>
          </w:p>
          <w:p w:rsidR="00536006" w:rsidRPr="00AD50F9" w:rsidRDefault="00536006" w:rsidP="0096489F">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 xml:space="preserve">(Rúbrica) </w:t>
            </w:r>
          </w:p>
        </w:tc>
      </w:tr>
      <w:tr w:rsidR="00536006" w:rsidRPr="00AD50F9" w:rsidTr="00E84AD7">
        <w:tc>
          <w:tcPr>
            <w:tcW w:w="9214" w:type="dxa"/>
            <w:gridSpan w:val="2"/>
          </w:tcPr>
          <w:p w:rsidR="00536006" w:rsidRPr="00AD50F9" w:rsidRDefault="00536006" w:rsidP="0096489F">
            <w:pPr>
              <w:spacing w:line="360" w:lineRule="auto"/>
              <w:rPr>
                <w:rFonts w:ascii="Palatino Linotype" w:eastAsia="Calibri" w:hAnsi="Palatino Linotype" w:cs="Tahoma"/>
                <w:b/>
                <w:sz w:val="22"/>
                <w:szCs w:val="22"/>
              </w:rPr>
            </w:pPr>
          </w:p>
          <w:p w:rsidR="00536006" w:rsidRPr="00AD50F9" w:rsidRDefault="00536006" w:rsidP="0096489F">
            <w:pPr>
              <w:spacing w:line="360" w:lineRule="auto"/>
              <w:rPr>
                <w:rFonts w:ascii="Palatino Linotype" w:eastAsia="Calibri" w:hAnsi="Palatino Linotype" w:cs="Tahoma"/>
                <w:b/>
                <w:sz w:val="22"/>
                <w:szCs w:val="22"/>
              </w:rPr>
            </w:pPr>
          </w:p>
          <w:p w:rsidR="00536006" w:rsidRPr="00AD50F9" w:rsidRDefault="00536006" w:rsidP="0096489F">
            <w:pPr>
              <w:spacing w:line="360" w:lineRule="auto"/>
              <w:jc w:val="center"/>
              <w:rPr>
                <w:rFonts w:ascii="Palatino Linotype" w:eastAsia="Calibri" w:hAnsi="Palatino Linotype" w:cs="Tahoma"/>
                <w:b/>
                <w:sz w:val="22"/>
                <w:szCs w:val="22"/>
              </w:rPr>
            </w:pPr>
            <w:r w:rsidRPr="00AD50F9">
              <w:rPr>
                <w:rFonts w:ascii="Palatino Linotype" w:eastAsia="Calibri" w:hAnsi="Palatino Linotype" w:cs="Tahoma"/>
                <w:b/>
                <w:sz w:val="22"/>
                <w:szCs w:val="22"/>
              </w:rPr>
              <w:t>Alexis Tapia Ramírez</w:t>
            </w:r>
          </w:p>
          <w:p w:rsidR="00536006" w:rsidRPr="00AD50F9" w:rsidRDefault="00536006" w:rsidP="0096489F">
            <w:pPr>
              <w:spacing w:line="360" w:lineRule="auto"/>
              <w:jc w:val="center"/>
              <w:rPr>
                <w:rFonts w:ascii="Palatino Linotype" w:eastAsia="Calibri" w:hAnsi="Palatino Linotype" w:cs="Tahoma"/>
                <w:sz w:val="22"/>
                <w:szCs w:val="22"/>
              </w:rPr>
            </w:pPr>
            <w:r w:rsidRPr="00AD50F9">
              <w:rPr>
                <w:rFonts w:ascii="Palatino Linotype" w:eastAsia="Calibri" w:hAnsi="Palatino Linotype" w:cs="Tahoma"/>
                <w:sz w:val="22"/>
                <w:szCs w:val="22"/>
              </w:rPr>
              <w:t>Secretario Técnico del Pleno</w:t>
            </w:r>
          </w:p>
          <w:p w:rsidR="00536006" w:rsidRPr="00AD50F9" w:rsidRDefault="00536006" w:rsidP="00D42912">
            <w:pPr>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tc>
      </w:tr>
    </w:tbl>
    <w:p w:rsidR="0096489F" w:rsidRPr="00C13904" w:rsidRDefault="00536006" w:rsidP="00C13904">
      <w:pPr>
        <w:tabs>
          <w:tab w:val="left" w:pos="8931"/>
        </w:tabs>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sz w:val="22"/>
          <w:szCs w:val="22"/>
          <w:lang w:eastAsia="en-US"/>
        </w:rPr>
        <w:t xml:space="preserve">Esta foja corresponde a la resolución de fecha </w:t>
      </w:r>
      <w:r w:rsidR="00F82F63">
        <w:rPr>
          <w:rFonts w:ascii="Palatino Linotype" w:eastAsia="Calibri" w:hAnsi="Palatino Linotype" w:cs="Tahoma"/>
          <w:sz w:val="22"/>
          <w:szCs w:val="22"/>
          <w:lang w:eastAsia="en-US"/>
        </w:rPr>
        <w:t>veintinueve</w:t>
      </w:r>
      <w:r w:rsidRPr="00AD50F9">
        <w:rPr>
          <w:rFonts w:ascii="Palatino Linotype" w:eastAsia="Calibri" w:hAnsi="Palatino Linotype" w:cs="Tahoma"/>
          <w:sz w:val="22"/>
          <w:szCs w:val="22"/>
          <w:lang w:eastAsia="en-US"/>
        </w:rPr>
        <w:t xml:space="preserve"> de mayo de dos mil diecinueve, emitida</w:t>
      </w:r>
      <w:r w:rsidR="00F82F63">
        <w:rPr>
          <w:rFonts w:ascii="Palatino Linotype" w:eastAsia="Calibri" w:hAnsi="Palatino Linotype" w:cs="Tahoma"/>
          <w:sz w:val="22"/>
          <w:szCs w:val="22"/>
          <w:lang w:eastAsia="en-US"/>
        </w:rPr>
        <w:t xml:space="preserve"> en el Recurso de R</w:t>
      </w:r>
      <w:r w:rsidRPr="00AD50F9">
        <w:rPr>
          <w:rFonts w:ascii="Palatino Linotype" w:eastAsia="Calibri" w:hAnsi="Palatino Linotype" w:cs="Tahoma"/>
          <w:sz w:val="22"/>
          <w:szCs w:val="22"/>
          <w:lang w:eastAsia="en-US"/>
        </w:rPr>
        <w:t xml:space="preserve">evisión número </w:t>
      </w:r>
      <w:r w:rsidRPr="00AD50F9">
        <w:rPr>
          <w:rFonts w:ascii="Palatino Linotype" w:eastAsia="Calibri" w:hAnsi="Palatino Linotype" w:cs="Tahoma"/>
          <w:b/>
          <w:bCs/>
          <w:sz w:val="22"/>
          <w:szCs w:val="22"/>
          <w:lang w:eastAsia="en-US"/>
        </w:rPr>
        <w:t>0</w:t>
      </w:r>
      <w:r w:rsidR="00F82F63">
        <w:rPr>
          <w:rFonts w:ascii="Palatino Linotype" w:eastAsia="Calibri" w:hAnsi="Palatino Linotype" w:cs="Tahoma"/>
          <w:b/>
          <w:bCs/>
          <w:sz w:val="22"/>
          <w:szCs w:val="22"/>
          <w:lang w:eastAsia="en-US"/>
        </w:rPr>
        <w:t>160</w:t>
      </w:r>
      <w:r w:rsidR="00311D8B" w:rsidRPr="00AD50F9">
        <w:rPr>
          <w:rFonts w:ascii="Palatino Linotype" w:eastAsia="Calibri" w:hAnsi="Palatino Linotype" w:cs="Tahoma"/>
          <w:b/>
          <w:bCs/>
          <w:sz w:val="22"/>
          <w:szCs w:val="22"/>
          <w:lang w:eastAsia="en-US"/>
        </w:rPr>
        <w:t>6</w:t>
      </w:r>
      <w:r w:rsidRPr="00AD50F9">
        <w:rPr>
          <w:rFonts w:ascii="Palatino Linotype" w:eastAsia="Calibri" w:hAnsi="Palatino Linotype" w:cs="Tahoma"/>
          <w:b/>
          <w:bCs/>
          <w:sz w:val="22"/>
          <w:szCs w:val="22"/>
          <w:lang w:eastAsia="en-US"/>
        </w:rPr>
        <w:t>/INFOEM/IP/RR/2019</w:t>
      </w:r>
      <w:r w:rsidRPr="00AD50F9">
        <w:rPr>
          <w:rFonts w:ascii="Palatino Linotype" w:eastAsia="Calibri" w:hAnsi="Palatino Linotype" w:cs="Tahoma"/>
          <w:bCs/>
          <w:sz w:val="22"/>
          <w:szCs w:val="22"/>
          <w:lang w:eastAsia="en-US"/>
        </w:rPr>
        <w:t>.</w:t>
      </w:r>
    </w:p>
    <w:sectPr w:rsidR="0096489F" w:rsidRPr="00C13904"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4F2" w:rsidRDefault="00A174F2" w:rsidP="00B31222">
      <w:r>
        <w:separator/>
      </w:r>
    </w:p>
  </w:endnote>
  <w:endnote w:type="continuationSeparator" w:id="0">
    <w:p w:rsidR="00A174F2" w:rsidRDefault="00A174F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F5755A" w:rsidRDefault="00F5755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9649D">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9649D">
              <w:rPr>
                <w:b/>
                <w:bCs/>
                <w:noProof/>
              </w:rPr>
              <w:t>27</w:t>
            </w:r>
            <w:r>
              <w:rPr>
                <w:b/>
                <w:bCs/>
                <w:sz w:val="24"/>
                <w:szCs w:val="24"/>
              </w:rPr>
              <w:fldChar w:fldCharType="end"/>
            </w:r>
          </w:p>
        </w:sdtContent>
      </w:sdt>
    </w:sdtContent>
  </w:sdt>
  <w:p w:rsidR="00F5755A" w:rsidRDefault="00F5755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F5755A" w:rsidRDefault="00F5755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4291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42912">
              <w:rPr>
                <w:b/>
                <w:bCs/>
                <w:noProof/>
              </w:rPr>
              <w:t>27</w:t>
            </w:r>
            <w:r>
              <w:rPr>
                <w:b/>
                <w:bCs/>
                <w:sz w:val="24"/>
                <w:szCs w:val="24"/>
              </w:rPr>
              <w:fldChar w:fldCharType="end"/>
            </w:r>
          </w:p>
        </w:sdtContent>
      </w:sdt>
    </w:sdtContent>
  </w:sdt>
  <w:p w:rsidR="00F5755A" w:rsidRDefault="00F575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4F2" w:rsidRDefault="00A174F2" w:rsidP="00B31222">
      <w:r>
        <w:separator/>
      </w:r>
    </w:p>
  </w:footnote>
  <w:footnote w:type="continuationSeparator" w:id="0">
    <w:p w:rsidR="00A174F2" w:rsidRDefault="00A174F2"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F5755A" w:rsidRPr="005C106F" w:rsidTr="00202DB8">
      <w:trPr>
        <w:trHeight w:val="1435"/>
      </w:trPr>
      <w:tc>
        <w:tcPr>
          <w:tcW w:w="2835" w:type="dxa"/>
          <w:shd w:val="clear" w:color="auto" w:fill="auto"/>
        </w:tcPr>
        <w:p w:rsidR="00F5755A" w:rsidRPr="005C106F" w:rsidRDefault="00F5755A" w:rsidP="00EF4A64">
          <w:pPr>
            <w:tabs>
              <w:tab w:val="right" w:pos="4273"/>
            </w:tabs>
            <w:rPr>
              <w:rFonts w:ascii="Garamond" w:eastAsia="Calibri" w:hAnsi="Garamond"/>
              <w:sz w:val="16"/>
              <w:szCs w:val="16"/>
              <w:lang w:eastAsia="en-US"/>
            </w:rPr>
          </w:pPr>
        </w:p>
      </w:tc>
      <w:tc>
        <w:tcPr>
          <w:tcW w:w="6733" w:type="dxa"/>
          <w:shd w:val="clear" w:color="auto" w:fill="auto"/>
        </w:tcPr>
        <w:p w:rsidR="00F5755A" w:rsidRDefault="00F5755A"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F5755A" w:rsidTr="00FF46FD">
            <w:trPr>
              <w:trHeight w:val="144"/>
            </w:trPr>
            <w:tc>
              <w:tcPr>
                <w:tcW w:w="2727" w:type="dxa"/>
              </w:tcPr>
              <w:p w:rsidR="00F5755A" w:rsidRPr="00FF46FD" w:rsidRDefault="00F5755A"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rsidR="00F5755A" w:rsidRPr="00FF46FD" w:rsidRDefault="00F5755A" w:rsidP="004E6506">
                <w:pPr>
                  <w:tabs>
                    <w:tab w:val="right" w:pos="8838"/>
                  </w:tabs>
                  <w:ind w:left="-28" w:right="171"/>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01606/INFOEM/IP/RR/2019</w:t>
                </w:r>
              </w:p>
            </w:tc>
          </w:tr>
          <w:tr w:rsidR="00F5755A" w:rsidTr="00FF46FD">
            <w:trPr>
              <w:trHeight w:val="283"/>
            </w:trPr>
            <w:tc>
              <w:tcPr>
                <w:tcW w:w="2727" w:type="dxa"/>
              </w:tcPr>
              <w:p w:rsidR="00F5755A" w:rsidRPr="00FF46FD" w:rsidRDefault="00F5755A"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rsidR="00F5755A" w:rsidRPr="00FF46FD" w:rsidRDefault="00F5755A" w:rsidP="004E6506">
                <w:pPr>
                  <w:tabs>
                    <w:tab w:val="left" w:pos="2834"/>
                    <w:tab w:val="right" w:pos="8838"/>
                  </w:tabs>
                  <w:ind w:right="171"/>
                  <w:jc w:val="both"/>
                  <w:rPr>
                    <w:rFonts w:ascii="Palatino Linotype" w:eastAsia="Calibri" w:hAnsi="Palatino Linotype" w:cs="Tahoma"/>
                    <w:b/>
                    <w:sz w:val="24"/>
                    <w:szCs w:val="24"/>
                    <w:lang w:val="es-MX" w:eastAsia="en-US"/>
                  </w:rPr>
                </w:pPr>
                <w:r w:rsidRPr="004E6506">
                  <w:rPr>
                    <w:rFonts w:ascii="Palatino Linotype" w:eastAsia="Calibri" w:hAnsi="Palatino Linotype" w:cs="Tahoma"/>
                    <w:sz w:val="24"/>
                    <w:szCs w:val="24"/>
                    <w:lang w:val="es-MX" w:eastAsia="en-US"/>
                  </w:rPr>
                  <w:t>Sistema Para el Desarrollo Integral de la Familia del Municipio de Atizapán de Zaragoza</w:t>
                </w:r>
              </w:p>
            </w:tc>
          </w:tr>
          <w:tr w:rsidR="00F5755A" w:rsidTr="00FF46FD">
            <w:trPr>
              <w:trHeight w:val="283"/>
            </w:trPr>
            <w:tc>
              <w:tcPr>
                <w:tcW w:w="2727" w:type="dxa"/>
              </w:tcPr>
              <w:p w:rsidR="00F5755A" w:rsidRPr="00FF46FD" w:rsidRDefault="00F5755A"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rsidR="00F5755A" w:rsidRDefault="00F5755A" w:rsidP="00E43A0F">
                <w:pPr>
                  <w:tabs>
                    <w:tab w:val="right" w:pos="8838"/>
                  </w:tabs>
                  <w:ind w:right="171"/>
                  <w:jc w:val="both"/>
                  <w:rPr>
                    <w:rFonts w:ascii="Palatino Linotype" w:eastAsia="Calibri" w:hAnsi="Palatino Linotype" w:cs="Tahoma"/>
                    <w:sz w:val="24"/>
                    <w:szCs w:val="24"/>
                    <w:lang w:val="es-MX" w:eastAsia="en-US"/>
                  </w:rPr>
                </w:pPr>
                <w:r w:rsidRPr="00FF46FD">
                  <w:rPr>
                    <w:rFonts w:ascii="Palatino Linotype" w:eastAsia="Calibri" w:hAnsi="Palatino Linotype" w:cs="Tahoma"/>
                    <w:sz w:val="24"/>
                    <w:szCs w:val="24"/>
                    <w:lang w:val="es-MX" w:eastAsia="en-US"/>
                  </w:rPr>
                  <w:t>Luis Gustavo Parra Noriega</w:t>
                </w:r>
              </w:p>
              <w:p w:rsidR="00D42912" w:rsidRPr="00FF46FD" w:rsidRDefault="00D42912" w:rsidP="00E43A0F">
                <w:pPr>
                  <w:tabs>
                    <w:tab w:val="right" w:pos="8838"/>
                  </w:tabs>
                  <w:ind w:right="171"/>
                  <w:jc w:val="both"/>
                  <w:rPr>
                    <w:rFonts w:ascii="Palatino Linotype" w:eastAsia="Calibri" w:hAnsi="Palatino Linotype" w:cs="Tahoma"/>
                    <w:b/>
                    <w:sz w:val="24"/>
                    <w:szCs w:val="24"/>
                    <w:lang w:val="es-MX" w:eastAsia="en-US"/>
                  </w:rPr>
                </w:pPr>
              </w:p>
            </w:tc>
          </w:tr>
        </w:tbl>
        <w:p w:rsidR="00F5755A" w:rsidRPr="005C106F" w:rsidRDefault="00F5755A" w:rsidP="005743D2">
          <w:pPr>
            <w:tabs>
              <w:tab w:val="right" w:pos="8838"/>
            </w:tabs>
            <w:ind w:left="-28"/>
            <w:jc w:val="both"/>
            <w:rPr>
              <w:rFonts w:ascii="Arial" w:eastAsia="Calibri" w:hAnsi="Arial" w:cs="Arial"/>
              <w:b/>
              <w:sz w:val="22"/>
              <w:szCs w:val="22"/>
              <w:lang w:eastAsia="en-US"/>
            </w:rPr>
          </w:pPr>
        </w:p>
      </w:tc>
    </w:tr>
  </w:tbl>
  <w:p w:rsidR="00F5755A" w:rsidRPr="00443C6B" w:rsidRDefault="00F5755A"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F5755A" w:rsidRPr="00330DA7" w:rsidTr="003B165A">
      <w:trPr>
        <w:trHeight w:val="1435"/>
      </w:trPr>
      <w:tc>
        <w:tcPr>
          <w:tcW w:w="2835" w:type="dxa"/>
          <w:shd w:val="clear" w:color="auto" w:fill="auto"/>
        </w:tcPr>
        <w:p w:rsidR="00F5755A" w:rsidRPr="00330DA7" w:rsidRDefault="00F5755A"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F5755A" w:rsidRPr="00330DA7" w:rsidTr="001171BD">
            <w:trPr>
              <w:trHeight w:val="144"/>
            </w:trPr>
            <w:tc>
              <w:tcPr>
                <w:tcW w:w="2727" w:type="dxa"/>
              </w:tcPr>
              <w:p w:rsidR="00F5755A" w:rsidRPr="00330DA7" w:rsidRDefault="00F5755A"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402" w:type="dxa"/>
              </w:tcPr>
              <w:p w:rsidR="00F5755A" w:rsidRPr="00330DA7" w:rsidRDefault="00F5755A" w:rsidP="00322CCE">
                <w:pPr>
                  <w:tabs>
                    <w:tab w:val="right" w:pos="8838"/>
                  </w:tabs>
                  <w:ind w:left="-74" w:right="-105"/>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1606</w:t>
                </w:r>
                <w:r w:rsidRPr="00330DA7">
                  <w:rPr>
                    <w:rFonts w:ascii="Palatino Linotype" w:eastAsia="Calibri" w:hAnsi="Palatino Linotype" w:cs="Tahoma"/>
                    <w:bCs/>
                    <w:sz w:val="22"/>
                    <w:szCs w:val="22"/>
                    <w:lang w:eastAsia="en-US"/>
                  </w:rPr>
                  <w:t>/INFOEM/IP/RR/2019</w:t>
                </w:r>
              </w:p>
            </w:tc>
          </w:tr>
          <w:tr w:rsidR="00F5755A" w:rsidRPr="00330DA7" w:rsidTr="001171BD">
            <w:trPr>
              <w:trHeight w:val="144"/>
            </w:trPr>
            <w:tc>
              <w:tcPr>
                <w:tcW w:w="2727" w:type="dxa"/>
              </w:tcPr>
              <w:p w:rsidR="00F5755A" w:rsidRPr="00330DA7" w:rsidRDefault="00F5755A"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Recurrente:</w:t>
                </w:r>
              </w:p>
            </w:tc>
            <w:tc>
              <w:tcPr>
                <w:tcW w:w="3402" w:type="dxa"/>
              </w:tcPr>
              <w:p w:rsidR="00F5755A" w:rsidRPr="007F0126" w:rsidRDefault="007F0126" w:rsidP="00322CCE">
                <w:pPr>
                  <w:tabs>
                    <w:tab w:val="left" w:pos="3122"/>
                    <w:tab w:val="right" w:pos="8838"/>
                  </w:tabs>
                  <w:ind w:left="-74" w:right="-105"/>
                  <w:jc w:val="both"/>
                  <w:rPr>
                    <w:rFonts w:ascii="Palatino Linotype" w:eastAsia="Calibri" w:hAnsi="Palatino Linotype" w:cs="Tahoma"/>
                    <w:sz w:val="22"/>
                    <w:szCs w:val="22"/>
                    <w:highlight w:val="black"/>
                    <w:lang w:val="es-MX" w:eastAsia="en-US"/>
                  </w:rPr>
                </w:pPr>
                <w:r w:rsidRPr="007F0126">
                  <w:rPr>
                    <w:rFonts w:ascii="Palatino Linotype" w:eastAsia="Calibri" w:hAnsi="Palatino Linotype" w:cs="Tahoma"/>
                    <w:sz w:val="22"/>
                    <w:szCs w:val="22"/>
                    <w:highlight w:val="black"/>
                    <w:lang w:val="es-MX" w:eastAsia="en-US"/>
                  </w:rPr>
                  <w:t>XXXXXXXXXXXXXXXXXXXXX</w:t>
                </w:r>
              </w:p>
            </w:tc>
          </w:tr>
          <w:tr w:rsidR="00F5755A" w:rsidRPr="00330DA7" w:rsidTr="001171BD">
            <w:trPr>
              <w:trHeight w:val="283"/>
            </w:trPr>
            <w:tc>
              <w:tcPr>
                <w:tcW w:w="2727" w:type="dxa"/>
              </w:tcPr>
              <w:p w:rsidR="00F5755A" w:rsidRPr="00330DA7" w:rsidRDefault="00F5755A"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rsidR="00F5755A" w:rsidRPr="00330DA7" w:rsidRDefault="00F5755A" w:rsidP="00322CCE">
                <w:pPr>
                  <w:tabs>
                    <w:tab w:val="left" w:pos="2834"/>
                    <w:tab w:val="right" w:pos="8838"/>
                  </w:tabs>
                  <w:ind w:left="-74" w:right="-105"/>
                  <w:jc w:val="both"/>
                  <w:rPr>
                    <w:rFonts w:ascii="Palatino Linotype" w:eastAsia="Calibri" w:hAnsi="Palatino Linotype" w:cs="Tahoma"/>
                    <w:b/>
                    <w:sz w:val="22"/>
                    <w:szCs w:val="22"/>
                    <w:lang w:val="es-MX" w:eastAsia="en-US"/>
                  </w:rPr>
                </w:pPr>
                <w:r w:rsidRPr="00322CCE">
                  <w:rPr>
                    <w:rFonts w:ascii="Palatino Linotype" w:eastAsia="Calibri" w:hAnsi="Palatino Linotype" w:cs="Tahoma"/>
                    <w:sz w:val="22"/>
                    <w:szCs w:val="22"/>
                    <w:lang w:val="es-MX" w:eastAsia="en-US"/>
                  </w:rPr>
                  <w:t>Sistema Para el Desarrollo Integral de la Familia del Municipio de Atizapán de Zaragoza</w:t>
                </w:r>
              </w:p>
            </w:tc>
          </w:tr>
          <w:tr w:rsidR="00F5755A" w:rsidRPr="00330DA7" w:rsidTr="001171BD">
            <w:trPr>
              <w:trHeight w:val="283"/>
            </w:trPr>
            <w:tc>
              <w:tcPr>
                <w:tcW w:w="2727" w:type="dxa"/>
              </w:tcPr>
              <w:p w:rsidR="00F5755A" w:rsidRPr="00330DA7" w:rsidRDefault="00F5755A"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rsidR="00F5755A" w:rsidRDefault="00F5755A" w:rsidP="00844CB5">
                <w:pPr>
                  <w:tabs>
                    <w:tab w:val="right" w:pos="8838"/>
                  </w:tabs>
                  <w:ind w:left="-74" w:right="-105"/>
                  <w:jc w:val="both"/>
                  <w:rPr>
                    <w:rFonts w:ascii="Palatino Linotype" w:eastAsia="Calibri" w:hAnsi="Palatino Linotype" w:cs="Tahoma"/>
                    <w:sz w:val="22"/>
                    <w:szCs w:val="22"/>
                    <w:lang w:val="es-MX" w:eastAsia="en-US"/>
                  </w:rPr>
                </w:pPr>
                <w:r w:rsidRPr="00330DA7">
                  <w:rPr>
                    <w:rFonts w:ascii="Palatino Linotype" w:eastAsia="Calibri" w:hAnsi="Palatino Linotype" w:cs="Tahoma"/>
                    <w:sz w:val="22"/>
                    <w:szCs w:val="22"/>
                    <w:lang w:val="es-MX" w:eastAsia="en-US"/>
                  </w:rPr>
                  <w:t>Luis Gustavo Parra Noriega</w:t>
                </w:r>
              </w:p>
              <w:p w:rsidR="00D42912" w:rsidRPr="00330DA7" w:rsidRDefault="00D42912" w:rsidP="00844CB5">
                <w:pPr>
                  <w:tabs>
                    <w:tab w:val="right" w:pos="8838"/>
                  </w:tabs>
                  <w:ind w:left="-74" w:right="-105"/>
                  <w:jc w:val="both"/>
                  <w:rPr>
                    <w:rFonts w:ascii="Palatino Linotype" w:eastAsia="Calibri" w:hAnsi="Palatino Linotype" w:cs="Tahoma"/>
                    <w:b/>
                    <w:sz w:val="22"/>
                    <w:szCs w:val="22"/>
                    <w:lang w:val="es-MX" w:eastAsia="en-US"/>
                  </w:rPr>
                </w:pPr>
              </w:p>
            </w:tc>
          </w:tr>
        </w:tbl>
        <w:p w:rsidR="00F5755A" w:rsidRPr="00330DA7" w:rsidRDefault="00F5755A" w:rsidP="00DB7E5F">
          <w:pPr>
            <w:tabs>
              <w:tab w:val="right" w:pos="8838"/>
            </w:tabs>
            <w:ind w:left="-28"/>
            <w:jc w:val="both"/>
            <w:rPr>
              <w:rFonts w:ascii="Arial" w:eastAsia="Calibri" w:hAnsi="Arial" w:cs="Arial"/>
              <w:b/>
              <w:sz w:val="22"/>
              <w:szCs w:val="22"/>
              <w:lang w:eastAsia="en-US"/>
            </w:rPr>
          </w:pPr>
        </w:p>
      </w:tc>
    </w:tr>
  </w:tbl>
  <w:p w:rsidR="00F5755A" w:rsidRPr="00330DA7" w:rsidRDefault="00F5755A"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E21F5C"/>
    <w:multiLevelType w:val="hybridMultilevel"/>
    <w:tmpl w:val="D8525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B76C17"/>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4819B2"/>
    <w:multiLevelType w:val="hybridMultilevel"/>
    <w:tmpl w:val="3D463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C51FC6"/>
    <w:multiLevelType w:val="hybridMultilevel"/>
    <w:tmpl w:val="4A9A5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F655AC"/>
    <w:multiLevelType w:val="hybridMultilevel"/>
    <w:tmpl w:val="E536D82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6313B11"/>
    <w:multiLevelType w:val="hybridMultilevel"/>
    <w:tmpl w:val="7D26A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73306A"/>
    <w:multiLevelType w:val="hybridMultilevel"/>
    <w:tmpl w:val="1EE6C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C4A7BD7"/>
    <w:multiLevelType w:val="hybridMultilevel"/>
    <w:tmpl w:val="56D23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66235AB"/>
    <w:multiLevelType w:val="hybridMultilevel"/>
    <w:tmpl w:val="3BFC9F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1"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9F97930"/>
    <w:multiLevelType w:val="hybridMultilevel"/>
    <w:tmpl w:val="85AA509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C0D1D37"/>
    <w:multiLevelType w:val="hybridMultilevel"/>
    <w:tmpl w:val="825CA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D457B8E"/>
    <w:multiLevelType w:val="hybridMultilevel"/>
    <w:tmpl w:val="F678F58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5D542734"/>
    <w:multiLevelType w:val="hybridMultilevel"/>
    <w:tmpl w:val="7368D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0D3B66"/>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B737916"/>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AC65C9"/>
    <w:multiLevelType w:val="hybridMultilevel"/>
    <w:tmpl w:val="165C1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C1B1B64"/>
    <w:multiLevelType w:val="hybridMultilevel"/>
    <w:tmpl w:val="0FE4D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CCC259C"/>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6"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FD2DE3"/>
    <w:multiLevelType w:val="hybridMultilevel"/>
    <w:tmpl w:val="2F6CB6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8286395"/>
    <w:multiLevelType w:val="hybridMultilevel"/>
    <w:tmpl w:val="2DD8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1"/>
  </w:num>
  <w:num w:numId="2">
    <w:abstractNumId w:val="0"/>
  </w:num>
  <w:num w:numId="3">
    <w:abstractNumId w:val="3"/>
  </w:num>
  <w:num w:numId="4">
    <w:abstractNumId w:val="40"/>
  </w:num>
  <w:num w:numId="5">
    <w:abstractNumId w:val="8"/>
  </w:num>
  <w:num w:numId="6">
    <w:abstractNumId w:val="37"/>
  </w:num>
  <w:num w:numId="7">
    <w:abstractNumId w:val="7"/>
  </w:num>
  <w:num w:numId="8">
    <w:abstractNumId w:val="36"/>
  </w:num>
  <w:num w:numId="9">
    <w:abstractNumId w:val="15"/>
  </w:num>
  <w:num w:numId="10">
    <w:abstractNumId w:val="1"/>
  </w:num>
  <w:num w:numId="11">
    <w:abstractNumId w:val="12"/>
  </w:num>
  <w:num w:numId="12">
    <w:abstractNumId w:val="28"/>
  </w:num>
  <w:num w:numId="13">
    <w:abstractNumId w:val="34"/>
  </w:num>
  <w:num w:numId="14">
    <w:abstractNumId w:val="22"/>
  </w:num>
  <w:num w:numId="15">
    <w:abstractNumId w:val="17"/>
  </w:num>
  <w:num w:numId="16">
    <w:abstractNumId w:val="19"/>
  </w:num>
  <w:num w:numId="17">
    <w:abstractNumId w:val="14"/>
  </w:num>
  <w:num w:numId="18">
    <w:abstractNumId w:val="21"/>
  </w:num>
  <w:num w:numId="19">
    <w:abstractNumId w:val="25"/>
  </w:num>
  <w:num w:numId="20">
    <w:abstractNumId w:val="26"/>
  </w:num>
  <w:num w:numId="21">
    <w:abstractNumId w:val="16"/>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
  </w:num>
  <w:num w:numId="25">
    <w:abstractNumId w:val="29"/>
  </w:num>
  <w:num w:numId="26">
    <w:abstractNumId w:val="10"/>
  </w:num>
  <w:num w:numId="27">
    <w:abstractNumId w:val="4"/>
  </w:num>
  <w:num w:numId="28">
    <w:abstractNumId w:val="5"/>
  </w:num>
  <w:num w:numId="29">
    <w:abstractNumId w:val="33"/>
  </w:num>
  <w:num w:numId="30">
    <w:abstractNumId w:val="30"/>
  </w:num>
  <w:num w:numId="31">
    <w:abstractNumId w:val="23"/>
  </w:num>
  <w:num w:numId="32">
    <w:abstractNumId w:val="11"/>
  </w:num>
  <w:num w:numId="33">
    <w:abstractNumId w:val="38"/>
  </w:num>
  <w:num w:numId="34">
    <w:abstractNumId w:val="39"/>
  </w:num>
  <w:num w:numId="35">
    <w:abstractNumId w:val="32"/>
  </w:num>
  <w:num w:numId="36">
    <w:abstractNumId w:val="9"/>
  </w:num>
  <w:num w:numId="37">
    <w:abstractNumId w:val="27"/>
  </w:num>
  <w:num w:numId="38">
    <w:abstractNumId w:val="6"/>
  </w:num>
  <w:num w:numId="39">
    <w:abstractNumId w:val="24"/>
  </w:num>
  <w:num w:numId="40">
    <w:abstractNumId w:val="31"/>
  </w:num>
  <w:num w:numId="41">
    <w:abstractNumId w:val="13"/>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485A"/>
    <w:rsid w:val="00006543"/>
    <w:rsid w:val="00013A19"/>
    <w:rsid w:val="00014465"/>
    <w:rsid w:val="00017858"/>
    <w:rsid w:val="00017D26"/>
    <w:rsid w:val="00020818"/>
    <w:rsid w:val="000212E5"/>
    <w:rsid w:val="00021C64"/>
    <w:rsid w:val="00023141"/>
    <w:rsid w:val="000241C5"/>
    <w:rsid w:val="00024D74"/>
    <w:rsid w:val="00025F5D"/>
    <w:rsid w:val="000313A7"/>
    <w:rsid w:val="00032F5B"/>
    <w:rsid w:val="00034E9D"/>
    <w:rsid w:val="0003530C"/>
    <w:rsid w:val="00035F9E"/>
    <w:rsid w:val="000373BC"/>
    <w:rsid w:val="000378BC"/>
    <w:rsid w:val="00037B34"/>
    <w:rsid w:val="00037F4B"/>
    <w:rsid w:val="000415F1"/>
    <w:rsid w:val="00043174"/>
    <w:rsid w:val="00043C4B"/>
    <w:rsid w:val="0004646B"/>
    <w:rsid w:val="000528E6"/>
    <w:rsid w:val="00057203"/>
    <w:rsid w:val="00057250"/>
    <w:rsid w:val="0006017B"/>
    <w:rsid w:val="000620E1"/>
    <w:rsid w:val="00064855"/>
    <w:rsid w:val="00071A4A"/>
    <w:rsid w:val="000758B2"/>
    <w:rsid w:val="000813B0"/>
    <w:rsid w:val="0008148B"/>
    <w:rsid w:val="00092475"/>
    <w:rsid w:val="00097211"/>
    <w:rsid w:val="000A0518"/>
    <w:rsid w:val="000A0861"/>
    <w:rsid w:val="000A20A4"/>
    <w:rsid w:val="000A5058"/>
    <w:rsid w:val="000A7211"/>
    <w:rsid w:val="000B1D37"/>
    <w:rsid w:val="000B2C93"/>
    <w:rsid w:val="000B36DD"/>
    <w:rsid w:val="000B5711"/>
    <w:rsid w:val="000B6020"/>
    <w:rsid w:val="000B663E"/>
    <w:rsid w:val="000C2283"/>
    <w:rsid w:val="000C27CA"/>
    <w:rsid w:val="000C59CB"/>
    <w:rsid w:val="000D0B08"/>
    <w:rsid w:val="000D1DDF"/>
    <w:rsid w:val="000D2A27"/>
    <w:rsid w:val="000D5CEF"/>
    <w:rsid w:val="000D62EF"/>
    <w:rsid w:val="000E0BEA"/>
    <w:rsid w:val="000F24C8"/>
    <w:rsid w:val="000F2EBF"/>
    <w:rsid w:val="000F3DA0"/>
    <w:rsid w:val="000F4183"/>
    <w:rsid w:val="000F4876"/>
    <w:rsid w:val="000F555D"/>
    <w:rsid w:val="000F6834"/>
    <w:rsid w:val="000F76AB"/>
    <w:rsid w:val="000F7A45"/>
    <w:rsid w:val="000F7FD8"/>
    <w:rsid w:val="00100BAC"/>
    <w:rsid w:val="001017B7"/>
    <w:rsid w:val="001034C6"/>
    <w:rsid w:val="001049B0"/>
    <w:rsid w:val="00104ADB"/>
    <w:rsid w:val="001057BC"/>
    <w:rsid w:val="00107D2F"/>
    <w:rsid w:val="001133D5"/>
    <w:rsid w:val="00114068"/>
    <w:rsid w:val="001150E9"/>
    <w:rsid w:val="001166C8"/>
    <w:rsid w:val="001171BD"/>
    <w:rsid w:val="001221B8"/>
    <w:rsid w:val="00127757"/>
    <w:rsid w:val="001279BF"/>
    <w:rsid w:val="00132A80"/>
    <w:rsid w:val="00132F95"/>
    <w:rsid w:val="00134409"/>
    <w:rsid w:val="0013647C"/>
    <w:rsid w:val="0013791C"/>
    <w:rsid w:val="00137B8F"/>
    <w:rsid w:val="00141895"/>
    <w:rsid w:val="0014307A"/>
    <w:rsid w:val="00144D0B"/>
    <w:rsid w:val="00147566"/>
    <w:rsid w:val="00147666"/>
    <w:rsid w:val="00147887"/>
    <w:rsid w:val="00150E21"/>
    <w:rsid w:val="00151053"/>
    <w:rsid w:val="00151FBB"/>
    <w:rsid w:val="0015381E"/>
    <w:rsid w:val="00155F96"/>
    <w:rsid w:val="00156408"/>
    <w:rsid w:val="00156A6B"/>
    <w:rsid w:val="00161DF9"/>
    <w:rsid w:val="00162383"/>
    <w:rsid w:val="00162CCE"/>
    <w:rsid w:val="00165891"/>
    <w:rsid w:val="00170545"/>
    <w:rsid w:val="00171ADD"/>
    <w:rsid w:val="0017459B"/>
    <w:rsid w:val="00175CEB"/>
    <w:rsid w:val="00176367"/>
    <w:rsid w:val="00180AEC"/>
    <w:rsid w:val="00182D6C"/>
    <w:rsid w:val="00182DCE"/>
    <w:rsid w:val="00182F0F"/>
    <w:rsid w:val="00183D24"/>
    <w:rsid w:val="001851A6"/>
    <w:rsid w:val="001875A7"/>
    <w:rsid w:val="001879E1"/>
    <w:rsid w:val="0019389B"/>
    <w:rsid w:val="00196522"/>
    <w:rsid w:val="001A0398"/>
    <w:rsid w:val="001A1B94"/>
    <w:rsid w:val="001A22F5"/>
    <w:rsid w:val="001A4B83"/>
    <w:rsid w:val="001A7FD2"/>
    <w:rsid w:val="001B107D"/>
    <w:rsid w:val="001B2CD9"/>
    <w:rsid w:val="001B38FF"/>
    <w:rsid w:val="001B62A0"/>
    <w:rsid w:val="001C17B0"/>
    <w:rsid w:val="001C282F"/>
    <w:rsid w:val="001D0086"/>
    <w:rsid w:val="001D0094"/>
    <w:rsid w:val="001D67AC"/>
    <w:rsid w:val="001D7012"/>
    <w:rsid w:val="001D7BD2"/>
    <w:rsid w:val="001E2A4D"/>
    <w:rsid w:val="001E348F"/>
    <w:rsid w:val="001E53C2"/>
    <w:rsid w:val="001E6FC5"/>
    <w:rsid w:val="001F0E9C"/>
    <w:rsid w:val="001F0EB8"/>
    <w:rsid w:val="001F1540"/>
    <w:rsid w:val="001F652C"/>
    <w:rsid w:val="001F78D9"/>
    <w:rsid w:val="00202DB8"/>
    <w:rsid w:val="002060B4"/>
    <w:rsid w:val="00207736"/>
    <w:rsid w:val="00210A50"/>
    <w:rsid w:val="00212460"/>
    <w:rsid w:val="00215D0D"/>
    <w:rsid w:val="00217AEF"/>
    <w:rsid w:val="00221EC9"/>
    <w:rsid w:val="00222731"/>
    <w:rsid w:val="00223C6D"/>
    <w:rsid w:val="00223ECD"/>
    <w:rsid w:val="002241A6"/>
    <w:rsid w:val="002241E8"/>
    <w:rsid w:val="00224774"/>
    <w:rsid w:val="002247B0"/>
    <w:rsid w:val="00224F7A"/>
    <w:rsid w:val="00225152"/>
    <w:rsid w:val="00226F27"/>
    <w:rsid w:val="00227E92"/>
    <w:rsid w:val="00230E81"/>
    <w:rsid w:val="00232673"/>
    <w:rsid w:val="00236863"/>
    <w:rsid w:val="00237C1F"/>
    <w:rsid w:val="00237D0D"/>
    <w:rsid w:val="00241116"/>
    <w:rsid w:val="002433A4"/>
    <w:rsid w:val="002435DC"/>
    <w:rsid w:val="00246501"/>
    <w:rsid w:val="00247B17"/>
    <w:rsid w:val="00250389"/>
    <w:rsid w:val="00251FF7"/>
    <w:rsid w:val="00252669"/>
    <w:rsid w:val="00254209"/>
    <w:rsid w:val="00254288"/>
    <w:rsid w:val="0025469C"/>
    <w:rsid w:val="002579CE"/>
    <w:rsid w:val="00260FEC"/>
    <w:rsid w:val="00261DD6"/>
    <w:rsid w:val="002657E2"/>
    <w:rsid w:val="00271E0B"/>
    <w:rsid w:val="002727CC"/>
    <w:rsid w:val="00273679"/>
    <w:rsid w:val="00273EF0"/>
    <w:rsid w:val="00275CC4"/>
    <w:rsid w:val="00281A35"/>
    <w:rsid w:val="00281AD9"/>
    <w:rsid w:val="00284486"/>
    <w:rsid w:val="00285118"/>
    <w:rsid w:val="00285644"/>
    <w:rsid w:val="0028581E"/>
    <w:rsid w:val="00287034"/>
    <w:rsid w:val="00293491"/>
    <w:rsid w:val="00295F53"/>
    <w:rsid w:val="002A0FB8"/>
    <w:rsid w:val="002A1B97"/>
    <w:rsid w:val="002A57D2"/>
    <w:rsid w:val="002A6193"/>
    <w:rsid w:val="002A66CD"/>
    <w:rsid w:val="002A7BD4"/>
    <w:rsid w:val="002A7F32"/>
    <w:rsid w:val="002B20A1"/>
    <w:rsid w:val="002B226E"/>
    <w:rsid w:val="002B46D4"/>
    <w:rsid w:val="002B54CF"/>
    <w:rsid w:val="002C06E4"/>
    <w:rsid w:val="002C106C"/>
    <w:rsid w:val="002C4046"/>
    <w:rsid w:val="002C458A"/>
    <w:rsid w:val="002D1BE4"/>
    <w:rsid w:val="002D1D6C"/>
    <w:rsid w:val="002E2418"/>
    <w:rsid w:val="002E5015"/>
    <w:rsid w:val="002E7ACF"/>
    <w:rsid w:val="002F0C1A"/>
    <w:rsid w:val="002F0CE9"/>
    <w:rsid w:val="002F3BD0"/>
    <w:rsid w:val="002F58D8"/>
    <w:rsid w:val="0030032A"/>
    <w:rsid w:val="00300A0B"/>
    <w:rsid w:val="00301F46"/>
    <w:rsid w:val="00303CAD"/>
    <w:rsid w:val="00303E71"/>
    <w:rsid w:val="00304E7C"/>
    <w:rsid w:val="00306418"/>
    <w:rsid w:val="003100F3"/>
    <w:rsid w:val="00310C11"/>
    <w:rsid w:val="00311D8B"/>
    <w:rsid w:val="00312456"/>
    <w:rsid w:val="00313A21"/>
    <w:rsid w:val="00316600"/>
    <w:rsid w:val="003172EC"/>
    <w:rsid w:val="0031754B"/>
    <w:rsid w:val="0032170B"/>
    <w:rsid w:val="00322CCE"/>
    <w:rsid w:val="00323325"/>
    <w:rsid w:val="003243B0"/>
    <w:rsid w:val="00325EC0"/>
    <w:rsid w:val="00330729"/>
    <w:rsid w:val="00330DA7"/>
    <w:rsid w:val="0033197D"/>
    <w:rsid w:val="003340EC"/>
    <w:rsid w:val="003350FF"/>
    <w:rsid w:val="0034057C"/>
    <w:rsid w:val="00346421"/>
    <w:rsid w:val="00350142"/>
    <w:rsid w:val="00350D3D"/>
    <w:rsid w:val="00353B6D"/>
    <w:rsid w:val="00354920"/>
    <w:rsid w:val="00355DC6"/>
    <w:rsid w:val="00357700"/>
    <w:rsid w:val="003604D7"/>
    <w:rsid w:val="00361176"/>
    <w:rsid w:val="0036164E"/>
    <w:rsid w:val="0036351E"/>
    <w:rsid w:val="00363615"/>
    <w:rsid w:val="00364521"/>
    <w:rsid w:val="00365026"/>
    <w:rsid w:val="00367F82"/>
    <w:rsid w:val="00370CB0"/>
    <w:rsid w:val="00372803"/>
    <w:rsid w:val="00373387"/>
    <w:rsid w:val="003749EC"/>
    <w:rsid w:val="003756AF"/>
    <w:rsid w:val="00375815"/>
    <w:rsid w:val="00380441"/>
    <w:rsid w:val="00381447"/>
    <w:rsid w:val="00381D9B"/>
    <w:rsid w:val="00382696"/>
    <w:rsid w:val="0038358D"/>
    <w:rsid w:val="0038438A"/>
    <w:rsid w:val="003864D2"/>
    <w:rsid w:val="00390249"/>
    <w:rsid w:val="00390BF8"/>
    <w:rsid w:val="0039109D"/>
    <w:rsid w:val="00392877"/>
    <w:rsid w:val="00392E12"/>
    <w:rsid w:val="00394D7E"/>
    <w:rsid w:val="003956E9"/>
    <w:rsid w:val="003965EC"/>
    <w:rsid w:val="00396BA0"/>
    <w:rsid w:val="003A0E17"/>
    <w:rsid w:val="003A24F5"/>
    <w:rsid w:val="003A357E"/>
    <w:rsid w:val="003A6E62"/>
    <w:rsid w:val="003A78B5"/>
    <w:rsid w:val="003A7BE8"/>
    <w:rsid w:val="003A7C85"/>
    <w:rsid w:val="003A7FBE"/>
    <w:rsid w:val="003B0D09"/>
    <w:rsid w:val="003B165A"/>
    <w:rsid w:val="003B1A7B"/>
    <w:rsid w:val="003B2140"/>
    <w:rsid w:val="003B5887"/>
    <w:rsid w:val="003B5AD4"/>
    <w:rsid w:val="003B5D41"/>
    <w:rsid w:val="003B6BEF"/>
    <w:rsid w:val="003C0AFA"/>
    <w:rsid w:val="003C1B21"/>
    <w:rsid w:val="003C28B8"/>
    <w:rsid w:val="003C5C01"/>
    <w:rsid w:val="003C6934"/>
    <w:rsid w:val="003C7FD0"/>
    <w:rsid w:val="003D0268"/>
    <w:rsid w:val="003D1A43"/>
    <w:rsid w:val="003D1A64"/>
    <w:rsid w:val="003D36D0"/>
    <w:rsid w:val="003D4A9A"/>
    <w:rsid w:val="003D5FF4"/>
    <w:rsid w:val="003D624F"/>
    <w:rsid w:val="003D75E8"/>
    <w:rsid w:val="003E31E5"/>
    <w:rsid w:val="003E32ED"/>
    <w:rsid w:val="003E3A39"/>
    <w:rsid w:val="003E58C9"/>
    <w:rsid w:val="003E68B5"/>
    <w:rsid w:val="003F0DFC"/>
    <w:rsid w:val="003F1E36"/>
    <w:rsid w:val="003F650B"/>
    <w:rsid w:val="004004E9"/>
    <w:rsid w:val="004052C5"/>
    <w:rsid w:val="004059FB"/>
    <w:rsid w:val="00407A93"/>
    <w:rsid w:val="004100AA"/>
    <w:rsid w:val="00410CD2"/>
    <w:rsid w:val="00412203"/>
    <w:rsid w:val="00414F9B"/>
    <w:rsid w:val="004166DB"/>
    <w:rsid w:val="00416ADC"/>
    <w:rsid w:val="00417DE3"/>
    <w:rsid w:val="00420B07"/>
    <w:rsid w:val="00422869"/>
    <w:rsid w:val="00423D2F"/>
    <w:rsid w:val="00423F48"/>
    <w:rsid w:val="00426448"/>
    <w:rsid w:val="00426613"/>
    <w:rsid w:val="00427457"/>
    <w:rsid w:val="004304D8"/>
    <w:rsid w:val="004321C5"/>
    <w:rsid w:val="0043257A"/>
    <w:rsid w:val="004339FC"/>
    <w:rsid w:val="00434202"/>
    <w:rsid w:val="00436FD3"/>
    <w:rsid w:val="004406CF"/>
    <w:rsid w:val="00441804"/>
    <w:rsid w:val="004435B4"/>
    <w:rsid w:val="0044550A"/>
    <w:rsid w:val="00447F7D"/>
    <w:rsid w:val="00460032"/>
    <w:rsid w:val="0046048A"/>
    <w:rsid w:val="00466346"/>
    <w:rsid w:val="004702B0"/>
    <w:rsid w:val="004751D6"/>
    <w:rsid w:val="00475E6B"/>
    <w:rsid w:val="00477DBA"/>
    <w:rsid w:val="00477E20"/>
    <w:rsid w:val="00480BB8"/>
    <w:rsid w:val="00481D51"/>
    <w:rsid w:val="0048519E"/>
    <w:rsid w:val="00485EC7"/>
    <w:rsid w:val="004860BD"/>
    <w:rsid w:val="00487430"/>
    <w:rsid w:val="004979CA"/>
    <w:rsid w:val="004A0A7B"/>
    <w:rsid w:val="004A0BB0"/>
    <w:rsid w:val="004A260B"/>
    <w:rsid w:val="004A26CD"/>
    <w:rsid w:val="004A2C97"/>
    <w:rsid w:val="004A3584"/>
    <w:rsid w:val="004A466C"/>
    <w:rsid w:val="004A5121"/>
    <w:rsid w:val="004A577A"/>
    <w:rsid w:val="004A5780"/>
    <w:rsid w:val="004A6ECB"/>
    <w:rsid w:val="004A7990"/>
    <w:rsid w:val="004B1796"/>
    <w:rsid w:val="004B591D"/>
    <w:rsid w:val="004B7542"/>
    <w:rsid w:val="004B769A"/>
    <w:rsid w:val="004B7DB2"/>
    <w:rsid w:val="004C14AC"/>
    <w:rsid w:val="004C4ACC"/>
    <w:rsid w:val="004C61AA"/>
    <w:rsid w:val="004C6F68"/>
    <w:rsid w:val="004C7E83"/>
    <w:rsid w:val="004D2B43"/>
    <w:rsid w:val="004D583C"/>
    <w:rsid w:val="004D5DB3"/>
    <w:rsid w:val="004E345F"/>
    <w:rsid w:val="004E3BBA"/>
    <w:rsid w:val="004E401B"/>
    <w:rsid w:val="004E41C7"/>
    <w:rsid w:val="004E6506"/>
    <w:rsid w:val="004E7DB7"/>
    <w:rsid w:val="004F2D88"/>
    <w:rsid w:val="004F3D21"/>
    <w:rsid w:val="004F60EF"/>
    <w:rsid w:val="005070C3"/>
    <w:rsid w:val="0051276F"/>
    <w:rsid w:val="005130AC"/>
    <w:rsid w:val="005204E1"/>
    <w:rsid w:val="005220BE"/>
    <w:rsid w:val="00526575"/>
    <w:rsid w:val="00533B79"/>
    <w:rsid w:val="00533FD4"/>
    <w:rsid w:val="00534258"/>
    <w:rsid w:val="00536006"/>
    <w:rsid w:val="00542D5F"/>
    <w:rsid w:val="005435DE"/>
    <w:rsid w:val="00543AD3"/>
    <w:rsid w:val="005441AD"/>
    <w:rsid w:val="00544C28"/>
    <w:rsid w:val="00546769"/>
    <w:rsid w:val="00546BAE"/>
    <w:rsid w:val="00546C4E"/>
    <w:rsid w:val="00552EBD"/>
    <w:rsid w:val="00553827"/>
    <w:rsid w:val="00555F71"/>
    <w:rsid w:val="00563BEB"/>
    <w:rsid w:val="00566849"/>
    <w:rsid w:val="00570981"/>
    <w:rsid w:val="005740F6"/>
    <w:rsid w:val="005743D2"/>
    <w:rsid w:val="00575905"/>
    <w:rsid w:val="005802BD"/>
    <w:rsid w:val="00580BBC"/>
    <w:rsid w:val="00586FA8"/>
    <w:rsid w:val="00587F23"/>
    <w:rsid w:val="00591E3A"/>
    <w:rsid w:val="00593CB4"/>
    <w:rsid w:val="00593E68"/>
    <w:rsid w:val="00594DB0"/>
    <w:rsid w:val="005A52AC"/>
    <w:rsid w:val="005A62BE"/>
    <w:rsid w:val="005B08E6"/>
    <w:rsid w:val="005B0D7C"/>
    <w:rsid w:val="005B0E86"/>
    <w:rsid w:val="005B5CB1"/>
    <w:rsid w:val="005B6854"/>
    <w:rsid w:val="005C1943"/>
    <w:rsid w:val="005C37A0"/>
    <w:rsid w:val="005C4034"/>
    <w:rsid w:val="005C483A"/>
    <w:rsid w:val="005C651C"/>
    <w:rsid w:val="005C656A"/>
    <w:rsid w:val="005D1427"/>
    <w:rsid w:val="005D22D3"/>
    <w:rsid w:val="005D457F"/>
    <w:rsid w:val="005D49C8"/>
    <w:rsid w:val="005D5607"/>
    <w:rsid w:val="005D6A2B"/>
    <w:rsid w:val="005D6AD9"/>
    <w:rsid w:val="005E1EE5"/>
    <w:rsid w:val="005E37E9"/>
    <w:rsid w:val="005E46A8"/>
    <w:rsid w:val="005F03DB"/>
    <w:rsid w:val="005F06EB"/>
    <w:rsid w:val="005F48F1"/>
    <w:rsid w:val="00601E59"/>
    <w:rsid w:val="00603A46"/>
    <w:rsid w:val="00606194"/>
    <w:rsid w:val="0061115C"/>
    <w:rsid w:val="00611A49"/>
    <w:rsid w:val="00613017"/>
    <w:rsid w:val="00613A54"/>
    <w:rsid w:val="00616189"/>
    <w:rsid w:val="0062078C"/>
    <w:rsid w:val="00620E8F"/>
    <w:rsid w:val="00621760"/>
    <w:rsid w:val="006217BB"/>
    <w:rsid w:val="00625BD5"/>
    <w:rsid w:val="00625DFB"/>
    <w:rsid w:val="006277B7"/>
    <w:rsid w:val="00634D1A"/>
    <w:rsid w:val="00637179"/>
    <w:rsid w:val="006418ED"/>
    <w:rsid w:val="00642B13"/>
    <w:rsid w:val="006431FF"/>
    <w:rsid w:val="00645F7D"/>
    <w:rsid w:val="00646100"/>
    <w:rsid w:val="006474C8"/>
    <w:rsid w:val="006476CA"/>
    <w:rsid w:val="006552AE"/>
    <w:rsid w:val="00655773"/>
    <w:rsid w:val="006563CA"/>
    <w:rsid w:val="006578FC"/>
    <w:rsid w:val="006608AB"/>
    <w:rsid w:val="006620DA"/>
    <w:rsid w:val="00664587"/>
    <w:rsid w:val="00666F25"/>
    <w:rsid w:val="00667C1C"/>
    <w:rsid w:val="0067001F"/>
    <w:rsid w:val="00670A43"/>
    <w:rsid w:val="00673DD4"/>
    <w:rsid w:val="00674AEB"/>
    <w:rsid w:val="00674B4F"/>
    <w:rsid w:val="0067655A"/>
    <w:rsid w:val="006828D8"/>
    <w:rsid w:val="0068455C"/>
    <w:rsid w:val="00684887"/>
    <w:rsid w:val="006867FA"/>
    <w:rsid w:val="00693C8E"/>
    <w:rsid w:val="0069649D"/>
    <w:rsid w:val="006969BA"/>
    <w:rsid w:val="00697FF1"/>
    <w:rsid w:val="006A026A"/>
    <w:rsid w:val="006A0425"/>
    <w:rsid w:val="006A1D62"/>
    <w:rsid w:val="006A4EAE"/>
    <w:rsid w:val="006A56C3"/>
    <w:rsid w:val="006A6B88"/>
    <w:rsid w:val="006A6D7F"/>
    <w:rsid w:val="006B0298"/>
    <w:rsid w:val="006B0E83"/>
    <w:rsid w:val="006B5493"/>
    <w:rsid w:val="006B77E2"/>
    <w:rsid w:val="006C10C0"/>
    <w:rsid w:val="006C1B1D"/>
    <w:rsid w:val="006C32BB"/>
    <w:rsid w:val="006C3747"/>
    <w:rsid w:val="006C7760"/>
    <w:rsid w:val="006C7EEA"/>
    <w:rsid w:val="006D233A"/>
    <w:rsid w:val="006D522C"/>
    <w:rsid w:val="006D56AA"/>
    <w:rsid w:val="006D7795"/>
    <w:rsid w:val="006D7ACB"/>
    <w:rsid w:val="006E00EF"/>
    <w:rsid w:val="006E06BB"/>
    <w:rsid w:val="006E1A7A"/>
    <w:rsid w:val="006E4723"/>
    <w:rsid w:val="006E716F"/>
    <w:rsid w:val="006E7DA9"/>
    <w:rsid w:val="006E7DEE"/>
    <w:rsid w:val="006F01E7"/>
    <w:rsid w:val="006F1F3A"/>
    <w:rsid w:val="006F5B76"/>
    <w:rsid w:val="006F7EB8"/>
    <w:rsid w:val="0070094A"/>
    <w:rsid w:val="00702DD7"/>
    <w:rsid w:val="007047D3"/>
    <w:rsid w:val="00705663"/>
    <w:rsid w:val="00705C40"/>
    <w:rsid w:val="0071087E"/>
    <w:rsid w:val="007147C2"/>
    <w:rsid w:val="007169A8"/>
    <w:rsid w:val="00721648"/>
    <w:rsid w:val="007229A1"/>
    <w:rsid w:val="00722F18"/>
    <w:rsid w:val="007235AA"/>
    <w:rsid w:val="00725E35"/>
    <w:rsid w:val="00730D35"/>
    <w:rsid w:val="00732109"/>
    <w:rsid w:val="00732289"/>
    <w:rsid w:val="007343FD"/>
    <w:rsid w:val="00735915"/>
    <w:rsid w:val="00735C21"/>
    <w:rsid w:val="0073614A"/>
    <w:rsid w:val="00736FF2"/>
    <w:rsid w:val="00740C8C"/>
    <w:rsid w:val="00741AC4"/>
    <w:rsid w:val="00742CA5"/>
    <w:rsid w:val="00746EF3"/>
    <w:rsid w:val="007478E6"/>
    <w:rsid w:val="007513F0"/>
    <w:rsid w:val="007515BC"/>
    <w:rsid w:val="00752606"/>
    <w:rsid w:val="0075402E"/>
    <w:rsid w:val="00756D3D"/>
    <w:rsid w:val="007573B2"/>
    <w:rsid w:val="007574BB"/>
    <w:rsid w:val="0075764C"/>
    <w:rsid w:val="00762198"/>
    <w:rsid w:val="00763CE8"/>
    <w:rsid w:val="00770792"/>
    <w:rsid w:val="007737B5"/>
    <w:rsid w:val="00774FFE"/>
    <w:rsid w:val="00775638"/>
    <w:rsid w:val="00775677"/>
    <w:rsid w:val="0077599A"/>
    <w:rsid w:val="00776811"/>
    <w:rsid w:val="0077724D"/>
    <w:rsid w:val="00777353"/>
    <w:rsid w:val="00780CD6"/>
    <w:rsid w:val="00781A64"/>
    <w:rsid w:val="00782EA4"/>
    <w:rsid w:val="00785461"/>
    <w:rsid w:val="00786FF3"/>
    <w:rsid w:val="007876CF"/>
    <w:rsid w:val="00787B77"/>
    <w:rsid w:val="00793090"/>
    <w:rsid w:val="00796F2A"/>
    <w:rsid w:val="007A0176"/>
    <w:rsid w:val="007A0F2A"/>
    <w:rsid w:val="007A2F67"/>
    <w:rsid w:val="007A3918"/>
    <w:rsid w:val="007A5391"/>
    <w:rsid w:val="007A5398"/>
    <w:rsid w:val="007B0E89"/>
    <w:rsid w:val="007B2C38"/>
    <w:rsid w:val="007B2E54"/>
    <w:rsid w:val="007B56A8"/>
    <w:rsid w:val="007B7498"/>
    <w:rsid w:val="007B7AEE"/>
    <w:rsid w:val="007C5C9B"/>
    <w:rsid w:val="007C6C24"/>
    <w:rsid w:val="007C7EB6"/>
    <w:rsid w:val="007D2F75"/>
    <w:rsid w:val="007D710E"/>
    <w:rsid w:val="007D7E3A"/>
    <w:rsid w:val="007E1177"/>
    <w:rsid w:val="007E22E7"/>
    <w:rsid w:val="007E2893"/>
    <w:rsid w:val="007E4232"/>
    <w:rsid w:val="007E5C74"/>
    <w:rsid w:val="007E69BB"/>
    <w:rsid w:val="007E6AB8"/>
    <w:rsid w:val="007E7E96"/>
    <w:rsid w:val="007F0126"/>
    <w:rsid w:val="007F2109"/>
    <w:rsid w:val="007F21C5"/>
    <w:rsid w:val="007F26EE"/>
    <w:rsid w:val="007F3EF1"/>
    <w:rsid w:val="0080056E"/>
    <w:rsid w:val="00801457"/>
    <w:rsid w:val="00801BCE"/>
    <w:rsid w:val="00801E7D"/>
    <w:rsid w:val="00802515"/>
    <w:rsid w:val="00807232"/>
    <w:rsid w:val="0081283F"/>
    <w:rsid w:val="00812C0C"/>
    <w:rsid w:val="0081480A"/>
    <w:rsid w:val="0081568B"/>
    <w:rsid w:val="008202EB"/>
    <w:rsid w:val="00820F86"/>
    <w:rsid w:val="008242C5"/>
    <w:rsid w:val="00827F88"/>
    <w:rsid w:val="008315CE"/>
    <w:rsid w:val="008336A5"/>
    <w:rsid w:val="00835474"/>
    <w:rsid w:val="008373C0"/>
    <w:rsid w:val="00837F92"/>
    <w:rsid w:val="0084105A"/>
    <w:rsid w:val="0084145F"/>
    <w:rsid w:val="00841DA2"/>
    <w:rsid w:val="00844CB5"/>
    <w:rsid w:val="008458F6"/>
    <w:rsid w:val="00845AED"/>
    <w:rsid w:val="0084708E"/>
    <w:rsid w:val="00851AE4"/>
    <w:rsid w:val="00854752"/>
    <w:rsid w:val="00855019"/>
    <w:rsid w:val="008554B6"/>
    <w:rsid w:val="0085598D"/>
    <w:rsid w:val="00862771"/>
    <w:rsid w:val="0086682F"/>
    <w:rsid w:val="00867687"/>
    <w:rsid w:val="008704DF"/>
    <w:rsid w:val="00874748"/>
    <w:rsid w:val="00874894"/>
    <w:rsid w:val="00876F54"/>
    <w:rsid w:val="00877292"/>
    <w:rsid w:val="0087754A"/>
    <w:rsid w:val="0087766C"/>
    <w:rsid w:val="00880552"/>
    <w:rsid w:val="008839DA"/>
    <w:rsid w:val="00884EE8"/>
    <w:rsid w:val="00885168"/>
    <w:rsid w:val="0089173B"/>
    <w:rsid w:val="00891E76"/>
    <w:rsid w:val="0089220F"/>
    <w:rsid w:val="008935AA"/>
    <w:rsid w:val="008963F0"/>
    <w:rsid w:val="00897444"/>
    <w:rsid w:val="008A03A5"/>
    <w:rsid w:val="008A0DF3"/>
    <w:rsid w:val="008A1B76"/>
    <w:rsid w:val="008A282C"/>
    <w:rsid w:val="008A4138"/>
    <w:rsid w:val="008A5D96"/>
    <w:rsid w:val="008A67FB"/>
    <w:rsid w:val="008B5AB3"/>
    <w:rsid w:val="008B6848"/>
    <w:rsid w:val="008C2FA1"/>
    <w:rsid w:val="008C58DF"/>
    <w:rsid w:val="008D1369"/>
    <w:rsid w:val="008D2C4C"/>
    <w:rsid w:val="008D7E0D"/>
    <w:rsid w:val="008D7EDB"/>
    <w:rsid w:val="008E1829"/>
    <w:rsid w:val="008E1A61"/>
    <w:rsid w:val="008E2327"/>
    <w:rsid w:val="008E2D66"/>
    <w:rsid w:val="008E5077"/>
    <w:rsid w:val="008E64F0"/>
    <w:rsid w:val="008E6FF3"/>
    <w:rsid w:val="008E7050"/>
    <w:rsid w:val="008E7B05"/>
    <w:rsid w:val="008F18ED"/>
    <w:rsid w:val="008F46C2"/>
    <w:rsid w:val="008F7068"/>
    <w:rsid w:val="0090360E"/>
    <w:rsid w:val="00903D37"/>
    <w:rsid w:val="0090725A"/>
    <w:rsid w:val="0091055D"/>
    <w:rsid w:val="00911BEE"/>
    <w:rsid w:val="00913A35"/>
    <w:rsid w:val="00914C61"/>
    <w:rsid w:val="00917D6F"/>
    <w:rsid w:val="0092073B"/>
    <w:rsid w:val="00921B1A"/>
    <w:rsid w:val="00921B7F"/>
    <w:rsid w:val="00921DDA"/>
    <w:rsid w:val="00922DE1"/>
    <w:rsid w:val="0092600D"/>
    <w:rsid w:val="00930345"/>
    <w:rsid w:val="0093039D"/>
    <w:rsid w:val="00931E4F"/>
    <w:rsid w:val="0093364D"/>
    <w:rsid w:val="00936574"/>
    <w:rsid w:val="00937EE1"/>
    <w:rsid w:val="00943BCE"/>
    <w:rsid w:val="009508A0"/>
    <w:rsid w:val="00953FF0"/>
    <w:rsid w:val="009602CB"/>
    <w:rsid w:val="00960346"/>
    <w:rsid w:val="009617D3"/>
    <w:rsid w:val="0096463B"/>
    <w:rsid w:val="0096489F"/>
    <w:rsid w:val="00967460"/>
    <w:rsid w:val="00967869"/>
    <w:rsid w:val="0096796E"/>
    <w:rsid w:val="00971F54"/>
    <w:rsid w:val="009725C5"/>
    <w:rsid w:val="00972AEA"/>
    <w:rsid w:val="00972B4E"/>
    <w:rsid w:val="00973F40"/>
    <w:rsid w:val="00980900"/>
    <w:rsid w:val="00983EDC"/>
    <w:rsid w:val="00983EED"/>
    <w:rsid w:val="009849EF"/>
    <w:rsid w:val="00986DB7"/>
    <w:rsid w:val="009934CF"/>
    <w:rsid w:val="00994396"/>
    <w:rsid w:val="00994FB1"/>
    <w:rsid w:val="009A0D75"/>
    <w:rsid w:val="009A306D"/>
    <w:rsid w:val="009A347A"/>
    <w:rsid w:val="009A620E"/>
    <w:rsid w:val="009B4FD5"/>
    <w:rsid w:val="009B6452"/>
    <w:rsid w:val="009B6A6F"/>
    <w:rsid w:val="009C1AFE"/>
    <w:rsid w:val="009C3E33"/>
    <w:rsid w:val="009C5F24"/>
    <w:rsid w:val="009D048B"/>
    <w:rsid w:val="009D1B5D"/>
    <w:rsid w:val="009D43FE"/>
    <w:rsid w:val="009D69C6"/>
    <w:rsid w:val="009D6F70"/>
    <w:rsid w:val="009E10E1"/>
    <w:rsid w:val="009E2A64"/>
    <w:rsid w:val="009E5419"/>
    <w:rsid w:val="009E5A6E"/>
    <w:rsid w:val="009E70E7"/>
    <w:rsid w:val="009F25A8"/>
    <w:rsid w:val="009F46DC"/>
    <w:rsid w:val="009F65AF"/>
    <w:rsid w:val="00A01C00"/>
    <w:rsid w:val="00A02488"/>
    <w:rsid w:val="00A03A1B"/>
    <w:rsid w:val="00A06CC5"/>
    <w:rsid w:val="00A11CAD"/>
    <w:rsid w:val="00A1620D"/>
    <w:rsid w:val="00A16AC0"/>
    <w:rsid w:val="00A16DC1"/>
    <w:rsid w:val="00A174F2"/>
    <w:rsid w:val="00A23D31"/>
    <w:rsid w:val="00A24C9B"/>
    <w:rsid w:val="00A26ECD"/>
    <w:rsid w:val="00A27D2B"/>
    <w:rsid w:val="00A301A7"/>
    <w:rsid w:val="00A30C34"/>
    <w:rsid w:val="00A30FD3"/>
    <w:rsid w:val="00A34223"/>
    <w:rsid w:val="00A34F11"/>
    <w:rsid w:val="00A35E2F"/>
    <w:rsid w:val="00A36013"/>
    <w:rsid w:val="00A37891"/>
    <w:rsid w:val="00A40A51"/>
    <w:rsid w:val="00A415BA"/>
    <w:rsid w:val="00A4594F"/>
    <w:rsid w:val="00A47916"/>
    <w:rsid w:val="00A536DA"/>
    <w:rsid w:val="00A5406C"/>
    <w:rsid w:val="00A54801"/>
    <w:rsid w:val="00A5596D"/>
    <w:rsid w:val="00A56F39"/>
    <w:rsid w:val="00A571CD"/>
    <w:rsid w:val="00A57C3D"/>
    <w:rsid w:val="00A6697B"/>
    <w:rsid w:val="00A719AA"/>
    <w:rsid w:val="00A73DE3"/>
    <w:rsid w:val="00A74C2D"/>
    <w:rsid w:val="00A76B34"/>
    <w:rsid w:val="00A83487"/>
    <w:rsid w:val="00A84A8E"/>
    <w:rsid w:val="00A854FF"/>
    <w:rsid w:val="00A86E30"/>
    <w:rsid w:val="00A87035"/>
    <w:rsid w:val="00A8745D"/>
    <w:rsid w:val="00A908DA"/>
    <w:rsid w:val="00A90F9B"/>
    <w:rsid w:val="00A92694"/>
    <w:rsid w:val="00A93072"/>
    <w:rsid w:val="00A9629C"/>
    <w:rsid w:val="00A96942"/>
    <w:rsid w:val="00AA00D0"/>
    <w:rsid w:val="00AA2289"/>
    <w:rsid w:val="00AA35D5"/>
    <w:rsid w:val="00AA417B"/>
    <w:rsid w:val="00AA533F"/>
    <w:rsid w:val="00AA5A86"/>
    <w:rsid w:val="00AA7F48"/>
    <w:rsid w:val="00AB010D"/>
    <w:rsid w:val="00AB0749"/>
    <w:rsid w:val="00AB76D8"/>
    <w:rsid w:val="00AB7E6A"/>
    <w:rsid w:val="00AC1B50"/>
    <w:rsid w:val="00AC1B61"/>
    <w:rsid w:val="00AC2C6E"/>
    <w:rsid w:val="00AC5EE6"/>
    <w:rsid w:val="00AD0D24"/>
    <w:rsid w:val="00AD1408"/>
    <w:rsid w:val="00AD1923"/>
    <w:rsid w:val="00AD2611"/>
    <w:rsid w:val="00AD3AC5"/>
    <w:rsid w:val="00AD3D57"/>
    <w:rsid w:val="00AD497C"/>
    <w:rsid w:val="00AD50F9"/>
    <w:rsid w:val="00AE0B4B"/>
    <w:rsid w:val="00AE47BF"/>
    <w:rsid w:val="00AE489D"/>
    <w:rsid w:val="00AE552E"/>
    <w:rsid w:val="00AE6E84"/>
    <w:rsid w:val="00AF0A77"/>
    <w:rsid w:val="00AF4C29"/>
    <w:rsid w:val="00AF6432"/>
    <w:rsid w:val="00AF6DED"/>
    <w:rsid w:val="00AF79BD"/>
    <w:rsid w:val="00B01191"/>
    <w:rsid w:val="00B07F12"/>
    <w:rsid w:val="00B07FE3"/>
    <w:rsid w:val="00B10BAE"/>
    <w:rsid w:val="00B14154"/>
    <w:rsid w:val="00B1415B"/>
    <w:rsid w:val="00B15278"/>
    <w:rsid w:val="00B222A2"/>
    <w:rsid w:val="00B234EC"/>
    <w:rsid w:val="00B274AE"/>
    <w:rsid w:val="00B274BF"/>
    <w:rsid w:val="00B31222"/>
    <w:rsid w:val="00B318C9"/>
    <w:rsid w:val="00B31FDB"/>
    <w:rsid w:val="00B35E01"/>
    <w:rsid w:val="00B40A89"/>
    <w:rsid w:val="00B42C7F"/>
    <w:rsid w:val="00B42E81"/>
    <w:rsid w:val="00B4329D"/>
    <w:rsid w:val="00B45BEE"/>
    <w:rsid w:val="00B520F9"/>
    <w:rsid w:val="00B52812"/>
    <w:rsid w:val="00B5495A"/>
    <w:rsid w:val="00B54A60"/>
    <w:rsid w:val="00B577A3"/>
    <w:rsid w:val="00B6144B"/>
    <w:rsid w:val="00B6170F"/>
    <w:rsid w:val="00B64641"/>
    <w:rsid w:val="00B7262F"/>
    <w:rsid w:val="00B727C5"/>
    <w:rsid w:val="00B73FD4"/>
    <w:rsid w:val="00B74FC5"/>
    <w:rsid w:val="00B75A6C"/>
    <w:rsid w:val="00B82F2D"/>
    <w:rsid w:val="00B83E2A"/>
    <w:rsid w:val="00B83E38"/>
    <w:rsid w:val="00B85DF3"/>
    <w:rsid w:val="00B86C19"/>
    <w:rsid w:val="00B92EDF"/>
    <w:rsid w:val="00B93510"/>
    <w:rsid w:val="00B93640"/>
    <w:rsid w:val="00B93E33"/>
    <w:rsid w:val="00B93FFB"/>
    <w:rsid w:val="00B954F3"/>
    <w:rsid w:val="00B95BCD"/>
    <w:rsid w:val="00B95CDC"/>
    <w:rsid w:val="00B95CE5"/>
    <w:rsid w:val="00B96107"/>
    <w:rsid w:val="00B9711B"/>
    <w:rsid w:val="00BA0D0B"/>
    <w:rsid w:val="00BA4CE5"/>
    <w:rsid w:val="00BB375D"/>
    <w:rsid w:val="00BB49A0"/>
    <w:rsid w:val="00BB515F"/>
    <w:rsid w:val="00BB532B"/>
    <w:rsid w:val="00BC0924"/>
    <w:rsid w:val="00BC1FA5"/>
    <w:rsid w:val="00BC2C0C"/>
    <w:rsid w:val="00BC5000"/>
    <w:rsid w:val="00BC732A"/>
    <w:rsid w:val="00BC758B"/>
    <w:rsid w:val="00BD2EAC"/>
    <w:rsid w:val="00BD4BB3"/>
    <w:rsid w:val="00BE17C6"/>
    <w:rsid w:val="00BE2471"/>
    <w:rsid w:val="00BE2BD3"/>
    <w:rsid w:val="00BE477C"/>
    <w:rsid w:val="00BE4843"/>
    <w:rsid w:val="00BE4865"/>
    <w:rsid w:val="00BE5595"/>
    <w:rsid w:val="00BE69BF"/>
    <w:rsid w:val="00BE725A"/>
    <w:rsid w:val="00BE73C1"/>
    <w:rsid w:val="00BE7430"/>
    <w:rsid w:val="00BE7B48"/>
    <w:rsid w:val="00BF3381"/>
    <w:rsid w:val="00BF5E5E"/>
    <w:rsid w:val="00BF667D"/>
    <w:rsid w:val="00C06DDD"/>
    <w:rsid w:val="00C07EC7"/>
    <w:rsid w:val="00C10FCF"/>
    <w:rsid w:val="00C12810"/>
    <w:rsid w:val="00C13904"/>
    <w:rsid w:val="00C16B4B"/>
    <w:rsid w:val="00C17427"/>
    <w:rsid w:val="00C20C00"/>
    <w:rsid w:val="00C210FD"/>
    <w:rsid w:val="00C213E4"/>
    <w:rsid w:val="00C22901"/>
    <w:rsid w:val="00C25238"/>
    <w:rsid w:val="00C305F2"/>
    <w:rsid w:val="00C3345C"/>
    <w:rsid w:val="00C407E5"/>
    <w:rsid w:val="00C42DAC"/>
    <w:rsid w:val="00C4342B"/>
    <w:rsid w:val="00C43D2F"/>
    <w:rsid w:val="00C459A9"/>
    <w:rsid w:val="00C477E7"/>
    <w:rsid w:val="00C47B14"/>
    <w:rsid w:val="00C502A5"/>
    <w:rsid w:val="00C521F7"/>
    <w:rsid w:val="00C53008"/>
    <w:rsid w:val="00C55151"/>
    <w:rsid w:val="00C5575D"/>
    <w:rsid w:val="00C558FF"/>
    <w:rsid w:val="00C560FA"/>
    <w:rsid w:val="00C56772"/>
    <w:rsid w:val="00C57FF9"/>
    <w:rsid w:val="00C64434"/>
    <w:rsid w:val="00C64A51"/>
    <w:rsid w:val="00C64B27"/>
    <w:rsid w:val="00C65C4D"/>
    <w:rsid w:val="00C7063C"/>
    <w:rsid w:val="00C73C57"/>
    <w:rsid w:val="00C746D9"/>
    <w:rsid w:val="00C74D43"/>
    <w:rsid w:val="00C75CA7"/>
    <w:rsid w:val="00C7683D"/>
    <w:rsid w:val="00C85DF7"/>
    <w:rsid w:val="00C86432"/>
    <w:rsid w:val="00C86FC6"/>
    <w:rsid w:val="00C901BB"/>
    <w:rsid w:val="00C90CD3"/>
    <w:rsid w:val="00C92552"/>
    <w:rsid w:val="00C92C27"/>
    <w:rsid w:val="00C93F1B"/>
    <w:rsid w:val="00C96DFE"/>
    <w:rsid w:val="00C976D1"/>
    <w:rsid w:val="00CA308F"/>
    <w:rsid w:val="00CA71D4"/>
    <w:rsid w:val="00CB5D29"/>
    <w:rsid w:val="00CB675A"/>
    <w:rsid w:val="00CB6EC8"/>
    <w:rsid w:val="00CB782B"/>
    <w:rsid w:val="00CC082B"/>
    <w:rsid w:val="00CC0E77"/>
    <w:rsid w:val="00CC2092"/>
    <w:rsid w:val="00CC285C"/>
    <w:rsid w:val="00CC5595"/>
    <w:rsid w:val="00CC5E76"/>
    <w:rsid w:val="00CD1770"/>
    <w:rsid w:val="00CD3A5D"/>
    <w:rsid w:val="00CD5FD4"/>
    <w:rsid w:val="00CE0DCE"/>
    <w:rsid w:val="00CE1BC9"/>
    <w:rsid w:val="00CE33C1"/>
    <w:rsid w:val="00CE4DD6"/>
    <w:rsid w:val="00CE76FF"/>
    <w:rsid w:val="00CF1CF7"/>
    <w:rsid w:val="00CF4012"/>
    <w:rsid w:val="00CF43D5"/>
    <w:rsid w:val="00D010F2"/>
    <w:rsid w:val="00D01F75"/>
    <w:rsid w:val="00D02BC6"/>
    <w:rsid w:val="00D0310D"/>
    <w:rsid w:val="00D05803"/>
    <w:rsid w:val="00D05C7C"/>
    <w:rsid w:val="00D06456"/>
    <w:rsid w:val="00D06906"/>
    <w:rsid w:val="00D07742"/>
    <w:rsid w:val="00D1276A"/>
    <w:rsid w:val="00D14DB7"/>
    <w:rsid w:val="00D15ED5"/>
    <w:rsid w:val="00D16656"/>
    <w:rsid w:val="00D200AB"/>
    <w:rsid w:val="00D234BC"/>
    <w:rsid w:val="00D31CD5"/>
    <w:rsid w:val="00D34402"/>
    <w:rsid w:val="00D348F7"/>
    <w:rsid w:val="00D3564E"/>
    <w:rsid w:val="00D36EF4"/>
    <w:rsid w:val="00D371D0"/>
    <w:rsid w:val="00D4062A"/>
    <w:rsid w:val="00D40BC3"/>
    <w:rsid w:val="00D42912"/>
    <w:rsid w:val="00D434EC"/>
    <w:rsid w:val="00D44E9D"/>
    <w:rsid w:val="00D472A7"/>
    <w:rsid w:val="00D51515"/>
    <w:rsid w:val="00D54BD5"/>
    <w:rsid w:val="00D575F0"/>
    <w:rsid w:val="00D60578"/>
    <w:rsid w:val="00D61A0E"/>
    <w:rsid w:val="00D71CF9"/>
    <w:rsid w:val="00D7675E"/>
    <w:rsid w:val="00D80080"/>
    <w:rsid w:val="00D80F9D"/>
    <w:rsid w:val="00D80FFB"/>
    <w:rsid w:val="00D8111B"/>
    <w:rsid w:val="00D81BAE"/>
    <w:rsid w:val="00D84B17"/>
    <w:rsid w:val="00D8507D"/>
    <w:rsid w:val="00D86735"/>
    <w:rsid w:val="00D8718E"/>
    <w:rsid w:val="00D871FB"/>
    <w:rsid w:val="00D90C9D"/>
    <w:rsid w:val="00D90E57"/>
    <w:rsid w:val="00D91910"/>
    <w:rsid w:val="00D91AA8"/>
    <w:rsid w:val="00D944A6"/>
    <w:rsid w:val="00D95B5F"/>
    <w:rsid w:val="00D96FC3"/>
    <w:rsid w:val="00DA0839"/>
    <w:rsid w:val="00DA12C3"/>
    <w:rsid w:val="00DA22B5"/>
    <w:rsid w:val="00DA26FC"/>
    <w:rsid w:val="00DA495D"/>
    <w:rsid w:val="00DA4F15"/>
    <w:rsid w:val="00DA5DCA"/>
    <w:rsid w:val="00DA7BA0"/>
    <w:rsid w:val="00DB42F5"/>
    <w:rsid w:val="00DB469A"/>
    <w:rsid w:val="00DB52C3"/>
    <w:rsid w:val="00DB5454"/>
    <w:rsid w:val="00DB5DA3"/>
    <w:rsid w:val="00DB7E5F"/>
    <w:rsid w:val="00DC10B0"/>
    <w:rsid w:val="00DC1594"/>
    <w:rsid w:val="00DC4BCD"/>
    <w:rsid w:val="00DD1107"/>
    <w:rsid w:val="00DD178F"/>
    <w:rsid w:val="00DD1FE4"/>
    <w:rsid w:val="00DE2966"/>
    <w:rsid w:val="00DE40E0"/>
    <w:rsid w:val="00DE4107"/>
    <w:rsid w:val="00DF0401"/>
    <w:rsid w:val="00DF04ED"/>
    <w:rsid w:val="00DF0B5E"/>
    <w:rsid w:val="00DF0ED5"/>
    <w:rsid w:val="00DF72D9"/>
    <w:rsid w:val="00DF7EC8"/>
    <w:rsid w:val="00E028ED"/>
    <w:rsid w:val="00E0499F"/>
    <w:rsid w:val="00E104F6"/>
    <w:rsid w:val="00E10748"/>
    <w:rsid w:val="00E12F57"/>
    <w:rsid w:val="00E14282"/>
    <w:rsid w:val="00E156F2"/>
    <w:rsid w:val="00E2250E"/>
    <w:rsid w:val="00E24BF5"/>
    <w:rsid w:val="00E27DDF"/>
    <w:rsid w:val="00E27E01"/>
    <w:rsid w:val="00E30A90"/>
    <w:rsid w:val="00E32DBA"/>
    <w:rsid w:val="00E36EF8"/>
    <w:rsid w:val="00E43469"/>
    <w:rsid w:val="00E4369C"/>
    <w:rsid w:val="00E43A0F"/>
    <w:rsid w:val="00E445DA"/>
    <w:rsid w:val="00E44830"/>
    <w:rsid w:val="00E45379"/>
    <w:rsid w:val="00E465CB"/>
    <w:rsid w:val="00E47C0D"/>
    <w:rsid w:val="00E50B22"/>
    <w:rsid w:val="00E51E18"/>
    <w:rsid w:val="00E533BD"/>
    <w:rsid w:val="00E53706"/>
    <w:rsid w:val="00E54283"/>
    <w:rsid w:val="00E57CE2"/>
    <w:rsid w:val="00E617BD"/>
    <w:rsid w:val="00E61E05"/>
    <w:rsid w:val="00E64BD9"/>
    <w:rsid w:val="00E6519C"/>
    <w:rsid w:val="00E67E50"/>
    <w:rsid w:val="00E705B4"/>
    <w:rsid w:val="00E72967"/>
    <w:rsid w:val="00E8155D"/>
    <w:rsid w:val="00E8218F"/>
    <w:rsid w:val="00E84AD7"/>
    <w:rsid w:val="00E85CC0"/>
    <w:rsid w:val="00E96E1A"/>
    <w:rsid w:val="00EA0E04"/>
    <w:rsid w:val="00EA220D"/>
    <w:rsid w:val="00EA3156"/>
    <w:rsid w:val="00EA40A2"/>
    <w:rsid w:val="00EA4CD5"/>
    <w:rsid w:val="00EA5D2C"/>
    <w:rsid w:val="00EA5D8E"/>
    <w:rsid w:val="00EB07CF"/>
    <w:rsid w:val="00EB3B88"/>
    <w:rsid w:val="00EB7082"/>
    <w:rsid w:val="00EC0C14"/>
    <w:rsid w:val="00EC2B42"/>
    <w:rsid w:val="00EC3B8F"/>
    <w:rsid w:val="00EC5CA0"/>
    <w:rsid w:val="00EC7372"/>
    <w:rsid w:val="00ED19D1"/>
    <w:rsid w:val="00ED2AC0"/>
    <w:rsid w:val="00ED30E8"/>
    <w:rsid w:val="00ED3B69"/>
    <w:rsid w:val="00ED3ECA"/>
    <w:rsid w:val="00ED3F39"/>
    <w:rsid w:val="00ED63AE"/>
    <w:rsid w:val="00ED6CD1"/>
    <w:rsid w:val="00ED7A42"/>
    <w:rsid w:val="00EE3AD3"/>
    <w:rsid w:val="00EE5F2E"/>
    <w:rsid w:val="00EF2C2D"/>
    <w:rsid w:val="00EF4068"/>
    <w:rsid w:val="00EF4A64"/>
    <w:rsid w:val="00EF550D"/>
    <w:rsid w:val="00F02171"/>
    <w:rsid w:val="00F033EF"/>
    <w:rsid w:val="00F061A6"/>
    <w:rsid w:val="00F0710C"/>
    <w:rsid w:val="00F11AB3"/>
    <w:rsid w:val="00F14017"/>
    <w:rsid w:val="00F1684C"/>
    <w:rsid w:val="00F20633"/>
    <w:rsid w:val="00F25CFE"/>
    <w:rsid w:val="00F35243"/>
    <w:rsid w:val="00F36E9F"/>
    <w:rsid w:val="00F4167A"/>
    <w:rsid w:val="00F41B19"/>
    <w:rsid w:val="00F43E6E"/>
    <w:rsid w:val="00F43EBF"/>
    <w:rsid w:val="00F44423"/>
    <w:rsid w:val="00F50BE6"/>
    <w:rsid w:val="00F51236"/>
    <w:rsid w:val="00F5374C"/>
    <w:rsid w:val="00F541B8"/>
    <w:rsid w:val="00F56B6D"/>
    <w:rsid w:val="00F56CC2"/>
    <w:rsid w:val="00F5755A"/>
    <w:rsid w:val="00F60BC0"/>
    <w:rsid w:val="00F61B7F"/>
    <w:rsid w:val="00F62370"/>
    <w:rsid w:val="00F628D3"/>
    <w:rsid w:val="00F62EF2"/>
    <w:rsid w:val="00F6497E"/>
    <w:rsid w:val="00F677E2"/>
    <w:rsid w:val="00F717E6"/>
    <w:rsid w:val="00F73751"/>
    <w:rsid w:val="00F75EAD"/>
    <w:rsid w:val="00F77154"/>
    <w:rsid w:val="00F80F33"/>
    <w:rsid w:val="00F82F63"/>
    <w:rsid w:val="00F846D6"/>
    <w:rsid w:val="00F871D7"/>
    <w:rsid w:val="00F9173A"/>
    <w:rsid w:val="00F91800"/>
    <w:rsid w:val="00F94E99"/>
    <w:rsid w:val="00F9650A"/>
    <w:rsid w:val="00F967C7"/>
    <w:rsid w:val="00FA03B1"/>
    <w:rsid w:val="00FA0437"/>
    <w:rsid w:val="00FA233F"/>
    <w:rsid w:val="00FA2E05"/>
    <w:rsid w:val="00FA3DF0"/>
    <w:rsid w:val="00FA7D57"/>
    <w:rsid w:val="00FB0008"/>
    <w:rsid w:val="00FB071C"/>
    <w:rsid w:val="00FB1ACE"/>
    <w:rsid w:val="00FB3EA0"/>
    <w:rsid w:val="00FB55F4"/>
    <w:rsid w:val="00FB58D8"/>
    <w:rsid w:val="00FB7140"/>
    <w:rsid w:val="00FC0B63"/>
    <w:rsid w:val="00FC2209"/>
    <w:rsid w:val="00FC7531"/>
    <w:rsid w:val="00FC7EAA"/>
    <w:rsid w:val="00FD4FA5"/>
    <w:rsid w:val="00FD5166"/>
    <w:rsid w:val="00FD758C"/>
    <w:rsid w:val="00FF05B9"/>
    <w:rsid w:val="00FF0EB1"/>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FA95D6"/>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 w:id="21467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A8D01-F1B5-45F7-A034-D2A59CCED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27</Pages>
  <Words>6634</Words>
  <Characters>36493</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USUARIO INFOEM</cp:lastModifiedBy>
  <cp:revision>15</cp:revision>
  <cp:lastPrinted>2019-05-08T18:00:00Z</cp:lastPrinted>
  <dcterms:created xsi:type="dcterms:W3CDTF">2019-05-20T19:19:00Z</dcterms:created>
  <dcterms:modified xsi:type="dcterms:W3CDTF">2019-06-17T17:52:00Z</dcterms:modified>
</cp:coreProperties>
</file>