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D1B44" w14:textId="256BB4D4" w:rsidR="00F20CAD" w:rsidRPr="00F67C65" w:rsidRDefault="00426092" w:rsidP="00F67C65">
      <w:pPr>
        <w:tabs>
          <w:tab w:val="center" w:pos="4394"/>
          <w:tab w:val="left" w:pos="6735"/>
        </w:tabs>
        <w:spacing w:before="240" w:after="240" w:line="360" w:lineRule="auto"/>
        <w:rPr>
          <w:rFonts w:ascii="Palatino Linotype" w:hAnsi="Palatino Linotype"/>
          <w:b/>
        </w:rPr>
      </w:pPr>
      <w:r w:rsidRPr="00F67C65">
        <w:rPr>
          <w:rFonts w:ascii="Palatino Linotype" w:hAnsi="Palatino Linotype"/>
          <w:b/>
        </w:rPr>
        <w:tab/>
      </w:r>
      <w:r w:rsidR="005B118B" w:rsidRPr="00F67C65">
        <w:rPr>
          <w:rFonts w:ascii="Palatino Linotype" w:hAnsi="Palatino Linotype"/>
          <w:b/>
        </w:rPr>
        <w:t xml:space="preserve">LÍNEAS </w:t>
      </w:r>
      <w:r w:rsidR="00777013" w:rsidRPr="00F67C65">
        <w:rPr>
          <w:rFonts w:ascii="Palatino Linotype" w:hAnsi="Palatino Linotype"/>
          <w:b/>
        </w:rPr>
        <w:t>ARGUMENTATIVAS.</w:t>
      </w:r>
    </w:p>
    <w:p w14:paraId="61C4D34E" w14:textId="6348ECFA" w:rsidR="00777013" w:rsidRPr="00F67C65" w:rsidRDefault="00777013" w:rsidP="00F67C65">
      <w:pPr>
        <w:spacing w:before="240" w:after="360" w:line="360" w:lineRule="auto"/>
        <w:contextualSpacing/>
        <w:jc w:val="both"/>
        <w:rPr>
          <w:rFonts w:ascii="Palatino Linotype" w:eastAsia="Times New Roman" w:hAnsi="Palatino Linotype"/>
        </w:rPr>
      </w:pPr>
      <w:r w:rsidRPr="00F67C65">
        <w:rPr>
          <w:rFonts w:ascii="Palatino Linotype" w:eastAsia="Times New Roman" w:hAnsi="Palatino Linotype"/>
          <w:b/>
        </w:rPr>
        <w:t>DEBERES DE LAS AUTORIDADES.</w:t>
      </w:r>
      <w:r w:rsidRPr="00F67C65">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A2885B4" w14:textId="77777777" w:rsidR="00FB1F4A" w:rsidRPr="00F67C65" w:rsidRDefault="00FB1F4A" w:rsidP="00F67C65">
      <w:pPr>
        <w:spacing w:before="240" w:after="360" w:line="360" w:lineRule="auto"/>
        <w:contextualSpacing/>
        <w:jc w:val="both"/>
        <w:rPr>
          <w:rFonts w:ascii="Palatino Linotype" w:eastAsia="Times New Roman" w:hAnsi="Palatino Linotype"/>
        </w:rPr>
      </w:pPr>
    </w:p>
    <w:p w14:paraId="7CFC56E1" w14:textId="2755F1FF" w:rsidR="00030C45" w:rsidRPr="00F67C65" w:rsidRDefault="00FB1F4A" w:rsidP="00F67C65">
      <w:pPr>
        <w:spacing w:before="240" w:after="360" w:line="360" w:lineRule="auto"/>
        <w:contextualSpacing/>
        <w:jc w:val="both"/>
        <w:rPr>
          <w:rFonts w:ascii="Palatino Linotype" w:eastAsia="Times New Roman" w:hAnsi="Palatino Linotype"/>
        </w:rPr>
      </w:pPr>
      <w:r w:rsidRPr="00F67C65">
        <w:rPr>
          <w:rFonts w:ascii="Palatino Linotype" w:eastAsia="Times New Roman" w:hAnsi="Palatino Linotype"/>
          <w:b/>
        </w:rPr>
        <w:t xml:space="preserve">DERECHO DE ACCESO A LA INFORMACIÓN PÚBLICA. </w:t>
      </w:r>
      <w:r w:rsidRPr="00F67C65">
        <w:rPr>
          <w:rFonts w:ascii="Palatino Linotype" w:eastAsia="Times New Roman" w:hAnsi="Palatino Linotype"/>
        </w:rPr>
        <w:t>El derecho de acceso a la información pública se satisface en aquellos casos en que se atienda cada punto de la solicitud de información, haciendo entrega del soporte documental en que conste la información requerida.</w:t>
      </w:r>
    </w:p>
    <w:p w14:paraId="2731837A" w14:textId="77777777" w:rsidR="00FB1F4A" w:rsidRPr="00F67C65" w:rsidRDefault="00FB1F4A" w:rsidP="00F67C65">
      <w:pPr>
        <w:spacing w:before="240" w:after="360" w:line="360" w:lineRule="auto"/>
        <w:contextualSpacing/>
        <w:jc w:val="both"/>
        <w:rPr>
          <w:rFonts w:ascii="Palatino Linotype" w:eastAsia="Times New Roman" w:hAnsi="Palatino Linotype"/>
        </w:rPr>
      </w:pPr>
    </w:p>
    <w:p w14:paraId="5CA62E11" w14:textId="2F15BFE1" w:rsidR="006540A5" w:rsidRPr="00F67C65" w:rsidRDefault="009A61AE" w:rsidP="00F67C65">
      <w:pPr>
        <w:spacing w:before="240" w:after="360" w:line="360" w:lineRule="auto"/>
        <w:contextualSpacing/>
        <w:jc w:val="both"/>
        <w:rPr>
          <w:rFonts w:ascii="Palatino Linotype" w:eastAsia="Times New Roman" w:hAnsi="Palatino Linotype"/>
        </w:rPr>
      </w:pPr>
      <w:r w:rsidRPr="00F67C65">
        <w:rPr>
          <w:rFonts w:ascii="Palatino Linotype" w:eastAsia="Times New Roman" w:hAnsi="Palatino Linotype"/>
          <w:b/>
        </w:rPr>
        <w:t>RESPUESTAS IMPRECISAS O INCOMPLETAS, DEBER DE REPARACIÓN.</w:t>
      </w:r>
      <w:r w:rsidRPr="00F67C65">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9068E1C" w14:textId="77777777" w:rsidR="00515BA2" w:rsidRPr="00F67C65" w:rsidRDefault="00515BA2" w:rsidP="00F67C65">
      <w:pPr>
        <w:spacing w:before="240" w:after="360" w:line="360" w:lineRule="auto"/>
        <w:contextualSpacing/>
        <w:jc w:val="both"/>
        <w:rPr>
          <w:rFonts w:ascii="Palatino Linotype" w:eastAsia="Times New Roman" w:hAnsi="Palatino Linotype"/>
        </w:rPr>
      </w:pPr>
    </w:p>
    <w:p w14:paraId="7FBE7F94" w14:textId="77777777" w:rsidR="00F20CAD" w:rsidRPr="00F67C65" w:rsidRDefault="00F20CAD" w:rsidP="00F67C65">
      <w:pPr>
        <w:spacing w:before="240" w:after="360" w:line="360" w:lineRule="auto"/>
        <w:contextualSpacing/>
        <w:jc w:val="both"/>
        <w:rPr>
          <w:rFonts w:ascii="Palatino Linotype" w:hAnsi="Palatino Linotype" w:cs="Arial"/>
        </w:rPr>
      </w:pPr>
    </w:p>
    <w:p w14:paraId="6FE6C530" w14:textId="77777777" w:rsidR="00B15814" w:rsidRPr="00F67C65" w:rsidRDefault="00B15814" w:rsidP="00F67C65">
      <w:pPr>
        <w:spacing w:before="240" w:after="240" w:line="360" w:lineRule="auto"/>
        <w:rPr>
          <w:rFonts w:ascii="Palatino Linotype" w:eastAsia="MS Mincho" w:hAnsi="Palatino Linotype" w:cs="Arial"/>
          <w:b/>
          <w:noProof/>
          <w:color w:val="000000" w:themeColor="text1"/>
          <w:lang w:val="es-MX"/>
        </w:rPr>
      </w:pPr>
    </w:p>
    <w:p w14:paraId="55B1723D" w14:textId="77777777" w:rsidR="009B359C" w:rsidRPr="00F67C65" w:rsidRDefault="009B359C" w:rsidP="00F67C65">
      <w:pPr>
        <w:spacing w:before="240" w:after="240" w:line="360" w:lineRule="auto"/>
        <w:rPr>
          <w:rFonts w:ascii="Palatino Linotype" w:hAnsi="Palatino Linotype"/>
          <w:b/>
          <w:color w:val="000000" w:themeColor="text1"/>
        </w:rPr>
      </w:pPr>
    </w:p>
    <w:p w14:paraId="5C6AEE9C" w14:textId="294D36BB" w:rsidR="007C37D2" w:rsidRPr="00F67C65" w:rsidRDefault="00474A9F" w:rsidP="00F67C65">
      <w:pPr>
        <w:spacing w:before="240" w:after="240" w:line="360" w:lineRule="auto"/>
        <w:jc w:val="center"/>
        <w:rPr>
          <w:rFonts w:ascii="Palatino Linotype" w:hAnsi="Palatino Linotype"/>
          <w:color w:val="000000" w:themeColor="text1"/>
        </w:rPr>
      </w:pPr>
      <w:r w:rsidRPr="00F67C65">
        <w:rPr>
          <w:rFonts w:ascii="Palatino Linotype" w:hAnsi="Palatino Linotype"/>
          <w:b/>
          <w:color w:val="000000" w:themeColor="text1"/>
        </w:rPr>
        <w:lastRenderedPageBreak/>
        <w:t>ÍNDICE</w:t>
      </w:r>
      <w:r w:rsidRPr="00F67C65">
        <w:rPr>
          <w:rFonts w:ascii="Palatino Linotype" w:hAnsi="Palatino Linotype"/>
          <w:color w:val="000000" w:themeColor="text1"/>
        </w:rPr>
        <w:t>.</w:t>
      </w:r>
    </w:p>
    <w:p w14:paraId="12396007" w14:textId="77777777" w:rsidR="00474A9F" w:rsidRPr="00F67C65" w:rsidRDefault="00474A9F" w:rsidP="00F67C65">
      <w:pPr>
        <w:spacing w:before="240" w:after="240" w:line="360" w:lineRule="auto"/>
        <w:jc w:val="center"/>
        <w:rPr>
          <w:rFonts w:ascii="Palatino Linotype" w:hAnsi="Palatino Linotype"/>
          <w:color w:val="000000" w:themeColor="text1"/>
        </w:rPr>
      </w:pP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79D527D8" w14:textId="77777777" w:rsidR="00CC32EA" w:rsidRPr="00F67C65" w:rsidRDefault="00B828E4" w:rsidP="00F67C65">
          <w:pPr>
            <w:pStyle w:val="TDC1"/>
            <w:spacing w:line="360" w:lineRule="auto"/>
            <w:rPr>
              <w:rFonts w:ascii="Palatino Linotype" w:hAnsi="Palatino Linotype"/>
              <w:noProof/>
              <w:lang w:val="es-MX" w:eastAsia="es-MX"/>
            </w:rPr>
          </w:pPr>
          <w:r w:rsidRPr="00F67C65">
            <w:rPr>
              <w:rFonts w:ascii="Palatino Linotype" w:hAnsi="Palatino Linotype"/>
              <w:color w:val="000000" w:themeColor="text1"/>
            </w:rPr>
            <w:fldChar w:fldCharType="begin"/>
          </w:r>
          <w:r w:rsidRPr="00F67C65">
            <w:rPr>
              <w:rFonts w:ascii="Palatino Linotype" w:hAnsi="Palatino Linotype"/>
              <w:color w:val="000000" w:themeColor="text1"/>
            </w:rPr>
            <w:instrText xml:space="preserve"> TOC \o "1-3" \h \z \u </w:instrText>
          </w:r>
          <w:r w:rsidRPr="00F67C65">
            <w:rPr>
              <w:rFonts w:ascii="Palatino Linotype" w:hAnsi="Palatino Linotype"/>
              <w:color w:val="000000" w:themeColor="text1"/>
            </w:rPr>
            <w:fldChar w:fldCharType="separate"/>
          </w:r>
          <w:hyperlink w:anchor="_Toc16180812" w:history="1">
            <w:r w:rsidR="00CC32EA" w:rsidRPr="00F67C65">
              <w:rPr>
                <w:rStyle w:val="Hipervnculo"/>
                <w:rFonts w:ascii="Palatino Linotype" w:hAnsi="Palatino Linotype"/>
                <w:b/>
                <w:noProof/>
              </w:rPr>
              <w:t>ANTECEDENTES</w:t>
            </w:r>
            <w:r w:rsidR="00CC32EA" w:rsidRPr="00F67C65">
              <w:rPr>
                <w:rFonts w:ascii="Palatino Linotype" w:hAnsi="Palatino Linotype"/>
                <w:noProof/>
                <w:webHidden/>
              </w:rPr>
              <w:tab/>
            </w:r>
            <w:r w:rsidR="00CC32EA" w:rsidRPr="00F67C65">
              <w:rPr>
                <w:rFonts w:ascii="Palatino Linotype" w:hAnsi="Palatino Linotype"/>
                <w:noProof/>
                <w:webHidden/>
              </w:rPr>
              <w:fldChar w:fldCharType="begin"/>
            </w:r>
            <w:r w:rsidR="00CC32EA" w:rsidRPr="00F67C65">
              <w:rPr>
                <w:rFonts w:ascii="Palatino Linotype" w:hAnsi="Palatino Linotype"/>
                <w:noProof/>
                <w:webHidden/>
              </w:rPr>
              <w:instrText xml:space="preserve"> PAGEREF _Toc16180812 \h </w:instrText>
            </w:r>
            <w:r w:rsidR="00CC32EA" w:rsidRPr="00F67C65">
              <w:rPr>
                <w:rFonts w:ascii="Palatino Linotype" w:hAnsi="Palatino Linotype"/>
                <w:noProof/>
                <w:webHidden/>
              </w:rPr>
            </w:r>
            <w:r w:rsidR="00CC32EA" w:rsidRPr="00F67C65">
              <w:rPr>
                <w:rFonts w:ascii="Palatino Linotype" w:hAnsi="Palatino Linotype"/>
                <w:noProof/>
                <w:webHidden/>
              </w:rPr>
              <w:fldChar w:fldCharType="separate"/>
            </w:r>
            <w:r w:rsidR="00F67C65">
              <w:rPr>
                <w:rFonts w:ascii="Palatino Linotype" w:hAnsi="Palatino Linotype"/>
                <w:noProof/>
                <w:webHidden/>
              </w:rPr>
              <w:t>3</w:t>
            </w:r>
            <w:r w:rsidR="00CC32EA" w:rsidRPr="00F67C65">
              <w:rPr>
                <w:rFonts w:ascii="Palatino Linotype" w:hAnsi="Palatino Linotype"/>
                <w:noProof/>
                <w:webHidden/>
              </w:rPr>
              <w:fldChar w:fldCharType="end"/>
            </w:r>
          </w:hyperlink>
        </w:p>
        <w:p w14:paraId="43DFF774" w14:textId="77777777" w:rsidR="00CC32EA" w:rsidRPr="00F67C65" w:rsidRDefault="00132B93" w:rsidP="00F67C65">
          <w:pPr>
            <w:pStyle w:val="TDC1"/>
            <w:spacing w:line="360" w:lineRule="auto"/>
            <w:rPr>
              <w:rFonts w:ascii="Palatino Linotype" w:hAnsi="Palatino Linotype"/>
              <w:noProof/>
              <w:lang w:val="es-MX" w:eastAsia="es-MX"/>
            </w:rPr>
          </w:pPr>
          <w:hyperlink w:anchor="_Toc16180815" w:history="1">
            <w:r w:rsidR="00CC32EA" w:rsidRPr="00F67C65">
              <w:rPr>
                <w:rStyle w:val="Hipervnculo"/>
                <w:rFonts w:ascii="Palatino Linotype" w:hAnsi="Palatino Linotype"/>
                <w:b/>
                <w:noProof/>
              </w:rPr>
              <w:t>CONSIDERANDO</w:t>
            </w:r>
            <w:r w:rsidR="00CC32EA" w:rsidRPr="00F67C65">
              <w:rPr>
                <w:rFonts w:ascii="Palatino Linotype" w:hAnsi="Palatino Linotype"/>
                <w:noProof/>
                <w:webHidden/>
              </w:rPr>
              <w:tab/>
            </w:r>
            <w:r w:rsidR="00CC32EA" w:rsidRPr="00F67C65">
              <w:rPr>
                <w:rFonts w:ascii="Palatino Linotype" w:hAnsi="Palatino Linotype"/>
                <w:noProof/>
                <w:webHidden/>
              </w:rPr>
              <w:fldChar w:fldCharType="begin"/>
            </w:r>
            <w:r w:rsidR="00CC32EA" w:rsidRPr="00F67C65">
              <w:rPr>
                <w:rFonts w:ascii="Palatino Linotype" w:hAnsi="Palatino Linotype"/>
                <w:noProof/>
                <w:webHidden/>
              </w:rPr>
              <w:instrText xml:space="preserve"> PAGEREF _Toc16180815 \h </w:instrText>
            </w:r>
            <w:r w:rsidR="00CC32EA" w:rsidRPr="00F67C65">
              <w:rPr>
                <w:rFonts w:ascii="Palatino Linotype" w:hAnsi="Palatino Linotype"/>
                <w:noProof/>
                <w:webHidden/>
              </w:rPr>
            </w:r>
            <w:r w:rsidR="00CC32EA" w:rsidRPr="00F67C65">
              <w:rPr>
                <w:rFonts w:ascii="Palatino Linotype" w:hAnsi="Palatino Linotype"/>
                <w:noProof/>
                <w:webHidden/>
              </w:rPr>
              <w:fldChar w:fldCharType="separate"/>
            </w:r>
            <w:r w:rsidR="00F67C65">
              <w:rPr>
                <w:rFonts w:ascii="Palatino Linotype" w:hAnsi="Palatino Linotype"/>
                <w:noProof/>
                <w:webHidden/>
              </w:rPr>
              <w:t>7</w:t>
            </w:r>
            <w:r w:rsidR="00CC32EA" w:rsidRPr="00F67C65">
              <w:rPr>
                <w:rFonts w:ascii="Palatino Linotype" w:hAnsi="Palatino Linotype"/>
                <w:noProof/>
                <w:webHidden/>
              </w:rPr>
              <w:fldChar w:fldCharType="end"/>
            </w:r>
          </w:hyperlink>
        </w:p>
        <w:p w14:paraId="0224FA0E" w14:textId="77777777" w:rsidR="00CC32EA" w:rsidRPr="00F67C65" w:rsidRDefault="00132B93" w:rsidP="00F67C65">
          <w:pPr>
            <w:pStyle w:val="TDC2"/>
            <w:tabs>
              <w:tab w:val="right" w:leader="dot" w:pos="8779"/>
            </w:tabs>
            <w:spacing w:line="360" w:lineRule="auto"/>
            <w:ind w:left="0"/>
            <w:rPr>
              <w:rFonts w:ascii="Palatino Linotype" w:hAnsi="Palatino Linotype"/>
              <w:noProof/>
              <w:lang w:val="es-MX" w:eastAsia="es-MX"/>
            </w:rPr>
          </w:pPr>
          <w:hyperlink w:anchor="_Toc16180816" w:history="1">
            <w:r w:rsidR="00CC32EA" w:rsidRPr="00F67C65">
              <w:rPr>
                <w:rStyle w:val="Hipervnculo"/>
                <w:rFonts w:ascii="Palatino Linotype" w:hAnsi="Palatino Linotype"/>
                <w:b/>
                <w:noProof/>
              </w:rPr>
              <w:t>PRIMERO. De la competencia</w:t>
            </w:r>
            <w:r w:rsidR="00CC32EA" w:rsidRPr="00F67C65">
              <w:rPr>
                <w:rFonts w:ascii="Palatino Linotype" w:hAnsi="Palatino Linotype"/>
                <w:noProof/>
                <w:webHidden/>
              </w:rPr>
              <w:tab/>
            </w:r>
            <w:r w:rsidR="00CC32EA" w:rsidRPr="00F67C65">
              <w:rPr>
                <w:rFonts w:ascii="Palatino Linotype" w:hAnsi="Palatino Linotype"/>
                <w:noProof/>
                <w:webHidden/>
              </w:rPr>
              <w:fldChar w:fldCharType="begin"/>
            </w:r>
            <w:r w:rsidR="00CC32EA" w:rsidRPr="00F67C65">
              <w:rPr>
                <w:rFonts w:ascii="Palatino Linotype" w:hAnsi="Palatino Linotype"/>
                <w:noProof/>
                <w:webHidden/>
              </w:rPr>
              <w:instrText xml:space="preserve"> PAGEREF _Toc16180816 \h </w:instrText>
            </w:r>
            <w:r w:rsidR="00CC32EA" w:rsidRPr="00F67C65">
              <w:rPr>
                <w:rFonts w:ascii="Palatino Linotype" w:hAnsi="Palatino Linotype"/>
                <w:noProof/>
                <w:webHidden/>
              </w:rPr>
            </w:r>
            <w:r w:rsidR="00CC32EA" w:rsidRPr="00F67C65">
              <w:rPr>
                <w:rFonts w:ascii="Palatino Linotype" w:hAnsi="Palatino Linotype"/>
                <w:noProof/>
                <w:webHidden/>
              </w:rPr>
              <w:fldChar w:fldCharType="separate"/>
            </w:r>
            <w:r w:rsidR="00F67C65">
              <w:rPr>
                <w:rFonts w:ascii="Palatino Linotype" w:hAnsi="Palatino Linotype"/>
                <w:noProof/>
                <w:webHidden/>
              </w:rPr>
              <w:t>7</w:t>
            </w:r>
            <w:r w:rsidR="00CC32EA" w:rsidRPr="00F67C65">
              <w:rPr>
                <w:rFonts w:ascii="Palatino Linotype" w:hAnsi="Palatino Linotype"/>
                <w:noProof/>
                <w:webHidden/>
              </w:rPr>
              <w:fldChar w:fldCharType="end"/>
            </w:r>
          </w:hyperlink>
        </w:p>
        <w:p w14:paraId="5F99A78D" w14:textId="77777777" w:rsidR="00CC32EA" w:rsidRPr="00F67C65" w:rsidRDefault="00132B93" w:rsidP="00F67C65">
          <w:pPr>
            <w:pStyle w:val="TDC2"/>
            <w:tabs>
              <w:tab w:val="right" w:leader="dot" w:pos="8779"/>
            </w:tabs>
            <w:spacing w:line="360" w:lineRule="auto"/>
            <w:ind w:left="0"/>
            <w:rPr>
              <w:rFonts w:ascii="Palatino Linotype" w:hAnsi="Palatino Linotype"/>
              <w:noProof/>
              <w:lang w:val="es-MX" w:eastAsia="es-MX"/>
            </w:rPr>
          </w:pPr>
          <w:hyperlink w:anchor="_Toc16180817" w:history="1">
            <w:r w:rsidR="00CC32EA" w:rsidRPr="00F67C65">
              <w:rPr>
                <w:rStyle w:val="Hipervnculo"/>
                <w:rFonts w:ascii="Palatino Linotype" w:hAnsi="Palatino Linotype"/>
                <w:b/>
                <w:noProof/>
              </w:rPr>
              <w:t>SEGUNDO. De la oportunidad y procedibilidad.</w:t>
            </w:r>
            <w:r w:rsidR="00CC32EA" w:rsidRPr="00F67C65">
              <w:rPr>
                <w:rFonts w:ascii="Palatino Linotype" w:hAnsi="Palatino Linotype"/>
                <w:noProof/>
                <w:webHidden/>
              </w:rPr>
              <w:tab/>
            </w:r>
            <w:r w:rsidR="00CC32EA" w:rsidRPr="00F67C65">
              <w:rPr>
                <w:rFonts w:ascii="Palatino Linotype" w:hAnsi="Palatino Linotype"/>
                <w:noProof/>
                <w:webHidden/>
              </w:rPr>
              <w:fldChar w:fldCharType="begin"/>
            </w:r>
            <w:r w:rsidR="00CC32EA" w:rsidRPr="00F67C65">
              <w:rPr>
                <w:rFonts w:ascii="Palatino Linotype" w:hAnsi="Palatino Linotype"/>
                <w:noProof/>
                <w:webHidden/>
              </w:rPr>
              <w:instrText xml:space="preserve"> PAGEREF _Toc16180817 \h </w:instrText>
            </w:r>
            <w:r w:rsidR="00CC32EA" w:rsidRPr="00F67C65">
              <w:rPr>
                <w:rFonts w:ascii="Palatino Linotype" w:hAnsi="Palatino Linotype"/>
                <w:noProof/>
                <w:webHidden/>
              </w:rPr>
            </w:r>
            <w:r w:rsidR="00CC32EA" w:rsidRPr="00F67C65">
              <w:rPr>
                <w:rFonts w:ascii="Palatino Linotype" w:hAnsi="Palatino Linotype"/>
                <w:noProof/>
                <w:webHidden/>
              </w:rPr>
              <w:fldChar w:fldCharType="separate"/>
            </w:r>
            <w:r w:rsidR="00F67C65">
              <w:rPr>
                <w:rFonts w:ascii="Palatino Linotype" w:hAnsi="Palatino Linotype"/>
                <w:noProof/>
                <w:webHidden/>
              </w:rPr>
              <w:t>8</w:t>
            </w:r>
            <w:r w:rsidR="00CC32EA" w:rsidRPr="00F67C65">
              <w:rPr>
                <w:rFonts w:ascii="Palatino Linotype" w:hAnsi="Palatino Linotype"/>
                <w:noProof/>
                <w:webHidden/>
              </w:rPr>
              <w:fldChar w:fldCharType="end"/>
            </w:r>
          </w:hyperlink>
        </w:p>
        <w:p w14:paraId="24BDBC78" w14:textId="77777777" w:rsidR="00CC32EA" w:rsidRPr="00F67C65" w:rsidRDefault="00132B93" w:rsidP="00F67C65">
          <w:pPr>
            <w:pStyle w:val="TDC2"/>
            <w:tabs>
              <w:tab w:val="right" w:leader="dot" w:pos="8779"/>
            </w:tabs>
            <w:spacing w:line="360" w:lineRule="auto"/>
            <w:ind w:left="0"/>
            <w:rPr>
              <w:rFonts w:ascii="Palatino Linotype" w:hAnsi="Palatino Linotype"/>
              <w:noProof/>
              <w:lang w:val="es-MX" w:eastAsia="es-MX"/>
            </w:rPr>
          </w:pPr>
          <w:hyperlink w:anchor="_Toc16180818" w:history="1">
            <w:r w:rsidR="00CC32EA" w:rsidRPr="00F67C65">
              <w:rPr>
                <w:rStyle w:val="Hipervnculo"/>
                <w:rFonts w:ascii="Palatino Linotype" w:hAnsi="Palatino Linotype"/>
                <w:b/>
                <w:noProof/>
              </w:rPr>
              <w:t xml:space="preserve">TERCERO. Del planteamiento de la </w:t>
            </w:r>
            <w:r w:rsidR="00CC32EA" w:rsidRPr="00F67C65">
              <w:rPr>
                <w:rStyle w:val="Hipervnculo"/>
                <w:rFonts w:ascii="Palatino Linotype" w:hAnsi="Palatino Linotype"/>
                <w:b/>
                <w:i/>
                <w:noProof/>
              </w:rPr>
              <w:t>Litis.</w:t>
            </w:r>
            <w:r w:rsidR="00CC32EA" w:rsidRPr="00F67C65">
              <w:rPr>
                <w:rFonts w:ascii="Palatino Linotype" w:hAnsi="Palatino Linotype"/>
                <w:noProof/>
                <w:webHidden/>
              </w:rPr>
              <w:tab/>
            </w:r>
            <w:r w:rsidR="00CC32EA" w:rsidRPr="00F67C65">
              <w:rPr>
                <w:rFonts w:ascii="Palatino Linotype" w:hAnsi="Palatino Linotype"/>
                <w:noProof/>
                <w:webHidden/>
              </w:rPr>
              <w:fldChar w:fldCharType="begin"/>
            </w:r>
            <w:r w:rsidR="00CC32EA" w:rsidRPr="00F67C65">
              <w:rPr>
                <w:rFonts w:ascii="Palatino Linotype" w:hAnsi="Palatino Linotype"/>
                <w:noProof/>
                <w:webHidden/>
              </w:rPr>
              <w:instrText xml:space="preserve"> PAGEREF _Toc16180818 \h </w:instrText>
            </w:r>
            <w:r w:rsidR="00CC32EA" w:rsidRPr="00F67C65">
              <w:rPr>
                <w:rFonts w:ascii="Palatino Linotype" w:hAnsi="Palatino Linotype"/>
                <w:noProof/>
                <w:webHidden/>
              </w:rPr>
            </w:r>
            <w:r w:rsidR="00CC32EA" w:rsidRPr="00F67C65">
              <w:rPr>
                <w:rFonts w:ascii="Palatino Linotype" w:hAnsi="Palatino Linotype"/>
                <w:noProof/>
                <w:webHidden/>
              </w:rPr>
              <w:fldChar w:fldCharType="separate"/>
            </w:r>
            <w:r w:rsidR="00F67C65">
              <w:rPr>
                <w:rFonts w:ascii="Palatino Linotype" w:hAnsi="Palatino Linotype"/>
                <w:noProof/>
                <w:webHidden/>
              </w:rPr>
              <w:t>9</w:t>
            </w:r>
            <w:r w:rsidR="00CC32EA" w:rsidRPr="00F67C65">
              <w:rPr>
                <w:rFonts w:ascii="Palatino Linotype" w:hAnsi="Palatino Linotype"/>
                <w:noProof/>
                <w:webHidden/>
              </w:rPr>
              <w:fldChar w:fldCharType="end"/>
            </w:r>
          </w:hyperlink>
        </w:p>
        <w:p w14:paraId="1DF415D2" w14:textId="77777777" w:rsidR="00CC32EA" w:rsidRPr="00F67C65" w:rsidRDefault="00132B93" w:rsidP="00F67C65">
          <w:pPr>
            <w:pStyle w:val="TDC1"/>
            <w:spacing w:line="360" w:lineRule="auto"/>
            <w:rPr>
              <w:rFonts w:ascii="Palatino Linotype" w:hAnsi="Palatino Linotype"/>
              <w:noProof/>
              <w:lang w:val="es-MX" w:eastAsia="es-MX"/>
            </w:rPr>
          </w:pPr>
          <w:hyperlink w:anchor="_Toc16180819" w:history="1">
            <w:r w:rsidR="00CC32EA" w:rsidRPr="00F67C65">
              <w:rPr>
                <w:rStyle w:val="Hipervnculo"/>
                <w:rFonts w:ascii="Palatino Linotype" w:hAnsi="Palatino Linotype"/>
                <w:b/>
                <w:noProof/>
              </w:rPr>
              <w:t>CUARTO. Del estudio y resolución del asunto.</w:t>
            </w:r>
            <w:r w:rsidR="00CC32EA" w:rsidRPr="00F67C65">
              <w:rPr>
                <w:rFonts w:ascii="Palatino Linotype" w:hAnsi="Palatino Linotype"/>
                <w:noProof/>
                <w:webHidden/>
              </w:rPr>
              <w:tab/>
            </w:r>
            <w:r w:rsidR="00CC32EA" w:rsidRPr="00F67C65">
              <w:rPr>
                <w:rFonts w:ascii="Palatino Linotype" w:hAnsi="Palatino Linotype"/>
                <w:noProof/>
                <w:webHidden/>
              </w:rPr>
              <w:fldChar w:fldCharType="begin"/>
            </w:r>
            <w:r w:rsidR="00CC32EA" w:rsidRPr="00F67C65">
              <w:rPr>
                <w:rFonts w:ascii="Palatino Linotype" w:hAnsi="Palatino Linotype"/>
                <w:noProof/>
                <w:webHidden/>
              </w:rPr>
              <w:instrText xml:space="preserve"> PAGEREF _Toc16180819 \h </w:instrText>
            </w:r>
            <w:r w:rsidR="00CC32EA" w:rsidRPr="00F67C65">
              <w:rPr>
                <w:rFonts w:ascii="Palatino Linotype" w:hAnsi="Palatino Linotype"/>
                <w:noProof/>
                <w:webHidden/>
              </w:rPr>
            </w:r>
            <w:r w:rsidR="00CC32EA" w:rsidRPr="00F67C65">
              <w:rPr>
                <w:rFonts w:ascii="Palatino Linotype" w:hAnsi="Palatino Linotype"/>
                <w:noProof/>
                <w:webHidden/>
              </w:rPr>
              <w:fldChar w:fldCharType="separate"/>
            </w:r>
            <w:r w:rsidR="00F67C65">
              <w:rPr>
                <w:rFonts w:ascii="Palatino Linotype" w:hAnsi="Palatino Linotype"/>
                <w:noProof/>
                <w:webHidden/>
              </w:rPr>
              <w:t>10</w:t>
            </w:r>
            <w:r w:rsidR="00CC32EA" w:rsidRPr="00F67C65">
              <w:rPr>
                <w:rFonts w:ascii="Palatino Linotype" w:hAnsi="Palatino Linotype"/>
                <w:noProof/>
                <w:webHidden/>
              </w:rPr>
              <w:fldChar w:fldCharType="end"/>
            </w:r>
          </w:hyperlink>
        </w:p>
        <w:p w14:paraId="37F5E50B" w14:textId="77777777" w:rsidR="00CC32EA" w:rsidRPr="00F67C65" w:rsidRDefault="00132B93" w:rsidP="00F67C65">
          <w:pPr>
            <w:pStyle w:val="TDC2"/>
            <w:tabs>
              <w:tab w:val="right" w:leader="dot" w:pos="8779"/>
            </w:tabs>
            <w:spacing w:line="360" w:lineRule="auto"/>
            <w:ind w:left="0"/>
            <w:rPr>
              <w:rFonts w:ascii="Palatino Linotype" w:hAnsi="Palatino Linotype"/>
              <w:noProof/>
              <w:lang w:val="es-MX" w:eastAsia="es-MX"/>
            </w:rPr>
          </w:pPr>
          <w:hyperlink w:anchor="_Toc16180820" w:history="1">
            <w:r w:rsidR="00CC32EA" w:rsidRPr="00F67C65">
              <w:rPr>
                <w:rStyle w:val="Hipervnculo"/>
                <w:rFonts w:ascii="Palatino Linotype" w:hAnsi="Palatino Linotype"/>
                <w:b/>
                <w:noProof/>
              </w:rPr>
              <w:t>I. Del deber de las autoridades de promover, respetar, proteger, y garantizar el derecho de acceso a la información pública.</w:t>
            </w:r>
            <w:r w:rsidR="00CC32EA" w:rsidRPr="00F67C65">
              <w:rPr>
                <w:rFonts w:ascii="Palatino Linotype" w:hAnsi="Palatino Linotype"/>
                <w:noProof/>
                <w:webHidden/>
              </w:rPr>
              <w:tab/>
            </w:r>
            <w:r w:rsidR="00CC32EA" w:rsidRPr="00F67C65">
              <w:rPr>
                <w:rFonts w:ascii="Palatino Linotype" w:hAnsi="Palatino Linotype"/>
                <w:noProof/>
                <w:webHidden/>
              </w:rPr>
              <w:fldChar w:fldCharType="begin"/>
            </w:r>
            <w:r w:rsidR="00CC32EA" w:rsidRPr="00F67C65">
              <w:rPr>
                <w:rFonts w:ascii="Palatino Linotype" w:hAnsi="Palatino Linotype"/>
                <w:noProof/>
                <w:webHidden/>
              </w:rPr>
              <w:instrText xml:space="preserve"> PAGEREF _Toc16180820 \h </w:instrText>
            </w:r>
            <w:r w:rsidR="00CC32EA" w:rsidRPr="00F67C65">
              <w:rPr>
                <w:rFonts w:ascii="Palatino Linotype" w:hAnsi="Palatino Linotype"/>
                <w:noProof/>
                <w:webHidden/>
              </w:rPr>
            </w:r>
            <w:r w:rsidR="00CC32EA" w:rsidRPr="00F67C65">
              <w:rPr>
                <w:rFonts w:ascii="Palatino Linotype" w:hAnsi="Palatino Linotype"/>
                <w:noProof/>
                <w:webHidden/>
              </w:rPr>
              <w:fldChar w:fldCharType="separate"/>
            </w:r>
            <w:r w:rsidR="00F67C65">
              <w:rPr>
                <w:rFonts w:ascii="Palatino Linotype" w:hAnsi="Palatino Linotype"/>
                <w:noProof/>
                <w:webHidden/>
              </w:rPr>
              <w:t>10</w:t>
            </w:r>
            <w:r w:rsidR="00CC32EA" w:rsidRPr="00F67C65">
              <w:rPr>
                <w:rFonts w:ascii="Palatino Linotype" w:hAnsi="Palatino Linotype"/>
                <w:noProof/>
                <w:webHidden/>
              </w:rPr>
              <w:fldChar w:fldCharType="end"/>
            </w:r>
          </w:hyperlink>
        </w:p>
        <w:p w14:paraId="6F60A2F9" w14:textId="77777777" w:rsidR="00CC32EA" w:rsidRPr="00F67C65" w:rsidRDefault="00132B93" w:rsidP="00F67C65">
          <w:pPr>
            <w:pStyle w:val="TDC1"/>
            <w:spacing w:line="360" w:lineRule="auto"/>
            <w:rPr>
              <w:rFonts w:ascii="Palatino Linotype" w:hAnsi="Palatino Linotype"/>
              <w:noProof/>
              <w:lang w:val="es-MX" w:eastAsia="es-MX"/>
            </w:rPr>
          </w:pPr>
          <w:hyperlink w:anchor="_Toc16180821" w:history="1">
            <w:r w:rsidR="00CC32EA" w:rsidRPr="00F67C65">
              <w:rPr>
                <w:rStyle w:val="Hipervnculo"/>
                <w:rFonts w:ascii="Palatino Linotype" w:hAnsi="Palatino Linotype"/>
                <w:b/>
                <w:noProof/>
              </w:rPr>
              <w:t>II. De las Obligaciones del Sujeto Obligado.</w:t>
            </w:r>
            <w:r w:rsidR="00CC32EA" w:rsidRPr="00F67C65">
              <w:rPr>
                <w:rFonts w:ascii="Palatino Linotype" w:hAnsi="Palatino Linotype"/>
                <w:noProof/>
                <w:webHidden/>
              </w:rPr>
              <w:tab/>
            </w:r>
            <w:r w:rsidR="00CC32EA" w:rsidRPr="00F67C65">
              <w:rPr>
                <w:rFonts w:ascii="Palatino Linotype" w:hAnsi="Palatino Linotype"/>
                <w:noProof/>
                <w:webHidden/>
              </w:rPr>
              <w:fldChar w:fldCharType="begin"/>
            </w:r>
            <w:r w:rsidR="00CC32EA" w:rsidRPr="00F67C65">
              <w:rPr>
                <w:rFonts w:ascii="Palatino Linotype" w:hAnsi="Palatino Linotype"/>
                <w:noProof/>
                <w:webHidden/>
              </w:rPr>
              <w:instrText xml:space="preserve"> PAGEREF _Toc16180821 \h </w:instrText>
            </w:r>
            <w:r w:rsidR="00CC32EA" w:rsidRPr="00F67C65">
              <w:rPr>
                <w:rFonts w:ascii="Palatino Linotype" w:hAnsi="Palatino Linotype"/>
                <w:noProof/>
                <w:webHidden/>
              </w:rPr>
            </w:r>
            <w:r w:rsidR="00CC32EA" w:rsidRPr="00F67C65">
              <w:rPr>
                <w:rFonts w:ascii="Palatino Linotype" w:hAnsi="Palatino Linotype"/>
                <w:noProof/>
                <w:webHidden/>
              </w:rPr>
              <w:fldChar w:fldCharType="separate"/>
            </w:r>
            <w:r w:rsidR="00F67C65">
              <w:rPr>
                <w:rFonts w:ascii="Palatino Linotype" w:hAnsi="Palatino Linotype"/>
                <w:noProof/>
                <w:webHidden/>
              </w:rPr>
              <w:t>13</w:t>
            </w:r>
            <w:r w:rsidR="00CC32EA" w:rsidRPr="00F67C65">
              <w:rPr>
                <w:rFonts w:ascii="Palatino Linotype" w:hAnsi="Palatino Linotype"/>
                <w:noProof/>
                <w:webHidden/>
              </w:rPr>
              <w:fldChar w:fldCharType="end"/>
            </w:r>
          </w:hyperlink>
        </w:p>
        <w:p w14:paraId="69590B56" w14:textId="77777777" w:rsidR="00CC32EA" w:rsidRPr="00F67C65" w:rsidRDefault="00132B93" w:rsidP="00F67C65">
          <w:pPr>
            <w:pStyle w:val="TDC2"/>
            <w:tabs>
              <w:tab w:val="right" w:leader="dot" w:pos="8779"/>
            </w:tabs>
            <w:spacing w:line="360" w:lineRule="auto"/>
            <w:ind w:left="0"/>
            <w:rPr>
              <w:rFonts w:ascii="Palatino Linotype" w:hAnsi="Palatino Linotype"/>
              <w:noProof/>
              <w:lang w:val="es-MX" w:eastAsia="es-MX"/>
            </w:rPr>
          </w:pPr>
          <w:hyperlink w:anchor="_Toc16180822" w:history="1">
            <w:r w:rsidR="00CC32EA" w:rsidRPr="00F67C65">
              <w:rPr>
                <w:rStyle w:val="Hipervnculo"/>
                <w:rFonts w:ascii="Palatino Linotype" w:eastAsiaTheme="majorEastAsia" w:hAnsi="Palatino Linotype" w:cstheme="majorBidi"/>
                <w:b/>
                <w:noProof/>
                <w:lang w:val="es-MX" w:eastAsia="en-US"/>
              </w:rPr>
              <w:t>R E S O L U T I V O S</w:t>
            </w:r>
            <w:r w:rsidR="00CC32EA" w:rsidRPr="00F67C65">
              <w:rPr>
                <w:rFonts w:ascii="Palatino Linotype" w:hAnsi="Palatino Linotype"/>
                <w:noProof/>
                <w:webHidden/>
              </w:rPr>
              <w:tab/>
            </w:r>
            <w:r w:rsidR="00CC32EA" w:rsidRPr="00F67C65">
              <w:rPr>
                <w:rFonts w:ascii="Palatino Linotype" w:hAnsi="Palatino Linotype"/>
                <w:noProof/>
                <w:webHidden/>
              </w:rPr>
              <w:fldChar w:fldCharType="begin"/>
            </w:r>
            <w:r w:rsidR="00CC32EA" w:rsidRPr="00F67C65">
              <w:rPr>
                <w:rFonts w:ascii="Palatino Linotype" w:hAnsi="Palatino Linotype"/>
                <w:noProof/>
                <w:webHidden/>
              </w:rPr>
              <w:instrText xml:space="preserve"> PAGEREF _Toc16180822 \h </w:instrText>
            </w:r>
            <w:r w:rsidR="00CC32EA" w:rsidRPr="00F67C65">
              <w:rPr>
                <w:rFonts w:ascii="Palatino Linotype" w:hAnsi="Palatino Linotype"/>
                <w:noProof/>
                <w:webHidden/>
              </w:rPr>
            </w:r>
            <w:r w:rsidR="00CC32EA" w:rsidRPr="00F67C65">
              <w:rPr>
                <w:rFonts w:ascii="Palatino Linotype" w:hAnsi="Palatino Linotype"/>
                <w:noProof/>
                <w:webHidden/>
              </w:rPr>
              <w:fldChar w:fldCharType="separate"/>
            </w:r>
            <w:r w:rsidR="00F67C65">
              <w:rPr>
                <w:rFonts w:ascii="Palatino Linotype" w:hAnsi="Palatino Linotype"/>
                <w:noProof/>
                <w:webHidden/>
              </w:rPr>
              <w:t>25</w:t>
            </w:r>
            <w:r w:rsidR="00CC32EA" w:rsidRPr="00F67C65">
              <w:rPr>
                <w:rFonts w:ascii="Palatino Linotype" w:hAnsi="Palatino Linotype"/>
                <w:noProof/>
                <w:webHidden/>
              </w:rPr>
              <w:fldChar w:fldCharType="end"/>
            </w:r>
          </w:hyperlink>
        </w:p>
        <w:p w14:paraId="139DBEE2" w14:textId="21C2EBA7" w:rsidR="00B828E4" w:rsidRPr="00F67C65" w:rsidRDefault="00B828E4" w:rsidP="00F67C65">
          <w:pPr>
            <w:spacing w:line="360" w:lineRule="auto"/>
            <w:rPr>
              <w:rFonts w:ascii="Palatino Linotype" w:hAnsi="Palatino Linotype"/>
              <w:color w:val="000000" w:themeColor="text1"/>
            </w:rPr>
          </w:pPr>
          <w:r w:rsidRPr="00F67C65">
            <w:rPr>
              <w:rFonts w:ascii="Palatino Linotype" w:hAnsi="Palatino Linotype"/>
              <w:b/>
              <w:bCs/>
              <w:color w:val="000000" w:themeColor="text1"/>
              <w:lang w:val="es-ES"/>
            </w:rPr>
            <w:fldChar w:fldCharType="end"/>
          </w:r>
        </w:p>
      </w:sdtContent>
    </w:sdt>
    <w:p w14:paraId="58946146" w14:textId="02F088F4" w:rsidR="009B359C" w:rsidRPr="00F67C65" w:rsidRDefault="00F67C65" w:rsidP="00F67C65">
      <w:pPr>
        <w:spacing w:before="240" w:after="240" w:line="360" w:lineRule="auto"/>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60C2ABAA" wp14:editId="6BEED57B">
                <wp:simplePos x="0" y="0"/>
                <wp:positionH relativeFrom="column">
                  <wp:posOffset>158265</wp:posOffset>
                </wp:positionH>
                <wp:positionV relativeFrom="paragraph">
                  <wp:posOffset>214205</wp:posOffset>
                </wp:positionV>
                <wp:extent cx="5335200" cy="2354400"/>
                <wp:effectExtent l="38100" t="38100" r="75565" b="84455"/>
                <wp:wrapNone/>
                <wp:docPr id="2" name="Conector recto 2"/>
                <wp:cNvGraphicFramePr/>
                <a:graphic xmlns:a="http://schemas.openxmlformats.org/drawingml/2006/main">
                  <a:graphicData uri="http://schemas.microsoft.com/office/word/2010/wordprocessingShape">
                    <wps:wsp>
                      <wps:cNvCnPr/>
                      <wps:spPr>
                        <a:xfrm>
                          <a:off x="0" y="0"/>
                          <a:ext cx="5335200" cy="2354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7A385E"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45pt,16.85pt" to="432.55pt,2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" strokecolor="#4f81bd [3204]" strokeweight="2pt">
                <v:shadow on="t" color="black" opacity="24903f" origin=",.5" offset="0,.55556mm"/>
              </v:line>
            </w:pict>
          </mc:Fallback>
        </mc:AlternateContent>
      </w:r>
    </w:p>
    <w:p w14:paraId="1814DD34" w14:textId="77777777" w:rsidR="00CC32EA" w:rsidRPr="00F67C65" w:rsidRDefault="00CC32EA" w:rsidP="00F67C65">
      <w:pPr>
        <w:spacing w:before="240" w:after="240" w:line="360" w:lineRule="auto"/>
        <w:jc w:val="both"/>
        <w:rPr>
          <w:rFonts w:ascii="Palatino Linotype" w:hAnsi="Palatino Linotype"/>
          <w:color w:val="000000" w:themeColor="text1"/>
        </w:rPr>
      </w:pPr>
    </w:p>
    <w:p w14:paraId="17C507D0" w14:textId="77777777" w:rsidR="00CC32EA" w:rsidRPr="00F67C65" w:rsidRDefault="00CC32EA" w:rsidP="00F67C65">
      <w:pPr>
        <w:spacing w:before="240" w:after="240" w:line="360" w:lineRule="auto"/>
        <w:jc w:val="both"/>
        <w:rPr>
          <w:rFonts w:ascii="Palatino Linotype" w:hAnsi="Palatino Linotype"/>
          <w:color w:val="000000" w:themeColor="text1"/>
        </w:rPr>
      </w:pPr>
    </w:p>
    <w:p w14:paraId="7A90298A" w14:textId="53CC7099" w:rsidR="00AE1EB3" w:rsidRPr="00F67C65" w:rsidRDefault="009B11D6" w:rsidP="00F67C65">
      <w:pPr>
        <w:spacing w:before="240" w:after="240" w:line="360" w:lineRule="auto"/>
        <w:jc w:val="both"/>
        <w:rPr>
          <w:rFonts w:ascii="Palatino Linotype" w:hAnsi="Palatino Linotype"/>
          <w:color w:val="000000" w:themeColor="text1"/>
        </w:rPr>
      </w:pPr>
      <w:r w:rsidRPr="00F67C65">
        <w:rPr>
          <w:rFonts w:ascii="Palatino Linotype" w:hAnsi="Palatino Linotype"/>
          <w:color w:val="000000" w:themeColor="text1"/>
        </w:rPr>
        <w:lastRenderedPageBreak/>
        <w:t>R</w:t>
      </w:r>
      <w:r w:rsidR="00662C69" w:rsidRPr="00F67C65">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B15814" w:rsidRPr="00F67C65">
        <w:rPr>
          <w:rFonts w:ascii="Palatino Linotype" w:hAnsi="Palatino Linotype"/>
          <w:color w:val="000000" w:themeColor="text1"/>
        </w:rPr>
        <w:t>fecha catorce</w:t>
      </w:r>
      <w:r w:rsidR="00A13AE9" w:rsidRPr="00F67C65">
        <w:rPr>
          <w:rFonts w:ascii="Palatino Linotype" w:hAnsi="Palatino Linotype"/>
          <w:color w:val="000000" w:themeColor="text1"/>
        </w:rPr>
        <w:t xml:space="preserve"> </w:t>
      </w:r>
      <w:r w:rsidR="009E71F2" w:rsidRPr="00F67C65">
        <w:rPr>
          <w:rFonts w:ascii="Palatino Linotype" w:hAnsi="Palatino Linotype"/>
          <w:color w:val="000000" w:themeColor="text1"/>
        </w:rPr>
        <w:t>(</w:t>
      </w:r>
      <w:r w:rsidR="00B15814" w:rsidRPr="00F67C65">
        <w:rPr>
          <w:rFonts w:ascii="Palatino Linotype" w:hAnsi="Palatino Linotype"/>
          <w:color w:val="000000" w:themeColor="text1"/>
        </w:rPr>
        <w:t>14</w:t>
      </w:r>
      <w:r w:rsidR="009A61AE" w:rsidRPr="00F67C65">
        <w:rPr>
          <w:rFonts w:ascii="Palatino Linotype" w:hAnsi="Palatino Linotype"/>
          <w:color w:val="000000" w:themeColor="text1"/>
        </w:rPr>
        <w:t>)</w:t>
      </w:r>
      <w:r w:rsidR="009E71F2" w:rsidRPr="00F67C65">
        <w:rPr>
          <w:rFonts w:ascii="Palatino Linotype" w:hAnsi="Palatino Linotype"/>
          <w:color w:val="000000" w:themeColor="text1"/>
        </w:rPr>
        <w:t xml:space="preserve"> </w:t>
      </w:r>
      <w:r w:rsidR="004F180C" w:rsidRPr="00F67C65">
        <w:rPr>
          <w:rFonts w:ascii="Palatino Linotype" w:hAnsi="Palatino Linotype"/>
          <w:color w:val="000000" w:themeColor="text1"/>
        </w:rPr>
        <w:t>de</w:t>
      </w:r>
      <w:r w:rsidR="00B15814" w:rsidRPr="00F67C65">
        <w:rPr>
          <w:rFonts w:ascii="Palatino Linotype" w:hAnsi="Palatino Linotype"/>
          <w:color w:val="000000" w:themeColor="text1"/>
        </w:rPr>
        <w:t xml:space="preserve"> agosto </w:t>
      </w:r>
      <w:r w:rsidR="00662C69" w:rsidRPr="00F67C65">
        <w:rPr>
          <w:rFonts w:ascii="Palatino Linotype" w:hAnsi="Palatino Linotype"/>
          <w:color w:val="000000" w:themeColor="text1"/>
        </w:rPr>
        <w:t xml:space="preserve">de dos mil </w:t>
      </w:r>
      <w:r w:rsidR="000A2F40" w:rsidRPr="00F67C65">
        <w:rPr>
          <w:rFonts w:ascii="Palatino Linotype" w:hAnsi="Palatino Linotype"/>
          <w:color w:val="000000" w:themeColor="text1"/>
        </w:rPr>
        <w:t>diecinueve</w:t>
      </w:r>
      <w:r w:rsidR="009573B2" w:rsidRPr="00F67C65">
        <w:rPr>
          <w:rFonts w:ascii="Palatino Linotype" w:hAnsi="Palatino Linotype"/>
          <w:color w:val="000000" w:themeColor="text1"/>
        </w:rPr>
        <w:t>.</w:t>
      </w:r>
    </w:p>
    <w:p w14:paraId="6206C24D" w14:textId="49507001" w:rsidR="006F7CA6" w:rsidRPr="00F67C65" w:rsidRDefault="00F56DBA" w:rsidP="00F67C65">
      <w:pPr>
        <w:spacing w:before="240" w:after="360" w:line="360" w:lineRule="auto"/>
        <w:jc w:val="both"/>
        <w:rPr>
          <w:rFonts w:ascii="Palatino Linotype" w:hAnsi="Palatino Linotype"/>
          <w:color w:val="000000" w:themeColor="text1"/>
        </w:rPr>
      </w:pPr>
      <w:r w:rsidRPr="00F67C65">
        <w:rPr>
          <w:rFonts w:ascii="Palatino Linotype" w:hAnsi="Palatino Linotype"/>
          <w:b/>
          <w:color w:val="000000" w:themeColor="text1"/>
        </w:rPr>
        <w:t>VISTO</w:t>
      </w:r>
      <w:r w:rsidRPr="00F67C65">
        <w:rPr>
          <w:rFonts w:ascii="Palatino Linotype" w:hAnsi="Palatino Linotype"/>
          <w:color w:val="000000" w:themeColor="text1"/>
        </w:rPr>
        <w:t xml:space="preserve"> el expediente electrónico formado con motivo del recurso de revisión </w:t>
      </w:r>
      <w:r w:rsidR="00AF4DC8" w:rsidRPr="00F67C65">
        <w:rPr>
          <w:rFonts w:ascii="Palatino Linotype" w:hAnsi="Palatino Linotype" w:cs="Arial"/>
          <w:b/>
          <w:bCs/>
          <w:color w:val="000000" w:themeColor="text1"/>
        </w:rPr>
        <w:t>0</w:t>
      </w:r>
      <w:r w:rsidR="00B15814" w:rsidRPr="00F67C65">
        <w:rPr>
          <w:rFonts w:ascii="Palatino Linotype" w:hAnsi="Palatino Linotype" w:cs="Arial"/>
          <w:b/>
          <w:bCs/>
          <w:color w:val="000000" w:themeColor="text1"/>
        </w:rPr>
        <w:t>4848</w:t>
      </w:r>
      <w:r w:rsidR="00FA0EE3" w:rsidRPr="00F67C65">
        <w:rPr>
          <w:rFonts w:ascii="Palatino Linotype" w:hAnsi="Palatino Linotype" w:cs="Arial"/>
          <w:b/>
          <w:bCs/>
          <w:color w:val="000000" w:themeColor="text1"/>
        </w:rPr>
        <w:t>/INFOEM/IP/RR/201</w:t>
      </w:r>
      <w:r w:rsidR="000A2F40" w:rsidRPr="00F67C65">
        <w:rPr>
          <w:rFonts w:ascii="Palatino Linotype" w:hAnsi="Palatino Linotype" w:cs="Arial"/>
          <w:b/>
          <w:bCs/>
          <w:color w:val="000000" w:themeColor="text1"/>
        </w:rPr>
        <w:t>9</w:t>
      </w:r>
      <w:r w:rsidRPr="00F67C65">
        <w:rPr>
          <w:rFonts w:ascii="Palatino Linotype" w:hAnsi="Palatino Linotype" w:cs="Arial"/>
          <w:b/>
          <w:bCs/>
          <w:color w:val="000000" w:themeColor="text1"/>
        </w:rPr>
        <w:t xml:space="preserve">, </w:t>
      </w:r>
      <w:r w:rsidRPr="00F67C65">
        <w:rPr>
          <w:rFonts w:ascii="Palatino Linotype" w:hAnsi="Palatino Linotype"/>
          <w:color w:val="000000" w:themeColor="text1"/>
        </w:rPr>
        <w:t>promovido por</w:t>
      </w:r>
      <w:r w:rsidR="00603E15" w:rsidRPr="00F67C65">
        <w:rPr>
          <w:rFonts w:ascii="Palatino Linotype" w:hAnsi="Palatino Linotype"/>
          <w:color w:val="000000" w:themeColor="text1"/>
        </w:rPr>
        <w:t xml:space="preserve"> </w:t>
      </w:r>
      <w:r w:rsidR="00937C63" w:rsidRPr="00937C63">
        <w:rPr>
          <w:rFonts w:ascii="Palatino Linotype" w:hAnsi="Palatino Linotype"/>
          <w:b/>
          <w:color w:val="000000" w:themeColor="text1"/>
          <w:highlight w:val="black"/>
        </w:rPr>
        <w:t>------------------------------------</w:t>
      </w:r>
      <w:r w:rsidRPr="00F67C65">
        <w:rPr>
          <w:rFonts w:ascii="Palatino Linotype" w:hAnsi="Palatino Linotype"/>
          <w:b/>
          <w:color w:val="000000" w:themeColor="text1"/>
        </w:rPr>
        <w:t xml:space="preserve">, </w:t>
      </w:r>
      <w:r w:rsidRPr="00F67C65">
        <w:rPr>
          <w:rFonts w:ascii="Palatino Linotype" w:hAnsi="Palatino Linotype" w:cs="Arial"/>
          <w:color w:val="000000" w:themeColor="text1"/>
        </w:rPr>
        <w:t xml:space="preserve">en su calidad de </w:t>
      </w:r>
      <w:r w:rsidRPr="00F67C65">
        <w:rPr>
          <w:rFonts w:ascii="Palatino Linotype" w:hAnsi="Palatino Linotype" w:cs="Arial"/>
          <w:b/>
          <w:color w:val="000000" w:themeColor="text1"/>
        </w:rPr>
        <w:t>RECURRENTE</w:t>
      </w:r>
      <w:r w:rsidRPr="00F67C65">
        <w:rPr>
          <w:rFonts w:ascii="Palatino Linotype" w:hAnsi="Palatino Linotype" w:cs="Arial"/>
          <w:color w:val="000000" w:themeColor="text1"/>
        </w:rPr>
        <w:t xml:space="preserve">, en contra de la respuesta </w:t>
      </w:r>
      <w:r w:rsidR="00BA7170" w:rsidRPr="00F67C65">
        <w:rPr>
          <w:rFonts w:ascii="Palatino Linotype" w:hAnsi="Palatino Linotype" w:cs="Arial"/>
          <w:color w:val="000000" w:themeColor="text1"/>
        </w:rPr>
        <w:t xml:space="preserve">del </w:t>
      </w:r>
      <w:r w:rsidR="00BA7170" w:rsidRPr="00F67C65">
        <w:rPr>
          <w:rFonts w:ascii="Palatino Linotype" w:hAnsi="Palatino Linotype" w:cs="Arial"/>
          <w:b/>
          <w:color w:val="000000" w:themeColor="text1"/>
        </w:rPr>
        <w:t xml:space="preserve">Ayuntamiento </w:t>
      </w:r>
      <w:r w:rsidR="00B15814" w:rsidRPr="00F67C65">
        <w:rPr>
          <w:rFonts w:ascii="Palatino Linotype" w:hAnsi="Palatino Linotype" w:cs="Arial"/>
          <w:b/>
          <w:color w:val="000000" w:themeColor="text1"/>
        </w:rPr>
        <w:t>de Atizapán de Zaragoza</w:t>
      </w:r>
      <w:r w:rsidRPr="00F67C65">
        <w:rPr>
          <w:rFonts w:ascii="Palatino Linotype" w:hAnsi="Palatino Linotype"/>
          <w:b/>
          <w:color w:val="000000" w:themeColor="text1"/>
        </w:rPr>
        <w:t xml:space="preserve">, </w:t>
      </w:r>
      <w:r w:rsidRPr="00F67C65">
        <w:rPr>
          <w:rFonts w:ascii="Palatino Linotype" w:hAnsi="Palatino Linotype"/>
          <w:color w:val="000000" w:themeColor="text1"/>
        </w:rPr>
        <w:t>en lo sucesivo el</w:t>
      </w:r>
      <w:r w:rsidRPr="00F67C65">
        <w:rPr>
          <w:rFonts w:ascii="Palatino Linotype" w:hAnsi="Palatino Linotype"/>
          <w:b/>
          <w:color w:val="000000" w:themeColor="text1"/>
        </w:rPr>
        <w:t xml:space="preserve"> SUJETO OBLIGADO, </w:t>
      </w:r>
      <w:r w:rsidRPr="00F67C65">
        <w:rPr>
          <w:rFonts w:ascii="Palatino Linotype" w:hAnsi="Palatino Linotype"/>
          <w:color w:val="000000" w:themeColor="text1"/>
        </w:rPr>
        <w:t>se procede a dictar la presente resolución, con base en los siguientes:</w:t>
      </w:r>
    </w:p>
    <w:p w14:paraId="769E1410" w14:textId="53E056B2" w:rsidR="00587366" w:rsidRPr="00F67C65" w:rsidRDefault="00662C69" w:rsidP="00F67C65">
      <w:pPr>
        <w:pStyle w:val="Ttulo1"/>
        <w:spacing w:line="360" w:lineRule="auto"/>
        <w:jc w:val="center"/>
        <w:rPr>
          <w:rFonts w:ascii="Palatino Linotype" w:hAnsi="Palatino Linotype"/>
          <w:b/>
          <w:color w:val="000000" w:themeColor="text1"/>
          <w:sz w:val="24"/>
          <w:szCs w:val="24"/>
        </w:rPr>
      </w:pPr>
      <w:bookmarkStart w:id="0" w:name="_Toc515555218"/>
      <w:bookmarkStart w:id="1" w:name="_Toc16180812"/>
      <w:r w:rsidRPr="00F67C65">
        <w:rPr>
          <w:rFonts w:ascii="Palatino Linotype" w:hAnsi="Palatino Linotype"/>
          <w:b/>
          <w:color w:val="000000" w:themeColor="text1"/>
          <w:sz w:val="24"/>
          <w:szCs w:val="24"/>
        </w:rPr>
        <w:t>ANTECEDENTES</w:t>
      </w:r>
      <w:bookmarkEnd w:id="0"/>
      <w:bookmarkEnd w:id="1"/>
    </w:p>
    <w:p w14:paraId="6EF01D14" w14:textId="77777777" w:rsidR="00583131" w:rsidRPr="00F67C65" w:rsidRDefault="00583131" w:rsidP="00F67C65">
      <w:pPr>
        <w:spacing w:line="360" w:lineRule="auto"/>
        <w:rPr>
          <w:rFonts w:ascii="Palatino Linotype" w:hAnsi="Palatino Linotype"/>
          <w:lang w:val="es-MX" w:eastAsia="en-US"/>
        </w:rPr>
      </w:pPr>
    </w:p>
    <w:p w14:paraId="48A930C3" w14:textId="31EEA0F8" w:rsidR="00BB7BCB" w:rsidRPr="00F67C65" w:rsidRDefault="00CC32EA" w:rsidP="00F67C65">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lang w:val="es-ES"/>
        </w:rPr>
      </w:pPr>
      <w:r w:rsidRPr="00F67C65">
        <w:rPr>
          <w:rFonts w:ascii="Palatino Linotype" w:eastAsia="Calibri" w:hAnsi="Palatino Linotype" w:cs="Arial"/>
          <w:color w:val="000000" w:themeColor="text1"/>
          <w:lang w:val="es-ES"/>
        </w:rPr>
        <w:t xml:space="preserve">El día siete </w:t>
      </w:r>
      <w:r w:rsidR="00A13811" w:rsidRPr="00F67C65">
        <w:rPr>
          <w:rFonts w:ascii="Palatino Linotype" w:eastAsia="Calibri" w:hAnsi="Palatino Linotype" w:cs="Arial"/>
          <w:color w:val="000000" w:themeColor="text1"/>
          <w:lang w:val="es-ES"/>
        </w:rPr>
        <w:t>(</w:t>
      </w:r>
      <w:r w:rsidRPr="00F67C65">
        <w:rPr>
          <w:rFonts w:ascii="Palatino Linotype" w:eastAsia="Calibri" w:hAnsi="Palatino Linotype" w:cs="Arial"/>
          <w:color w:val="000000" w:themeColor="text1"/>
          <w:lang w:val="es-ES"/>
        </w:rPr>
        <w:t>07</w:t>
      </w:r>
      <w:r w:rsidR="00EF0894" w:rsidRPr="00F67C65">
        <w:rPr>
          <w:rFonts w:ascii="Palatino Linotype" w:eastAsia="Calibri" w:hAnsi="Palatino Linotype" w:cs="Arial"/>
          <w:color w:val="000000" w:themeColor="text1"/>
          <w:lang w:val="es-ES"/>
        </w:rPr>
        <w:t>) de</w:t>
      </w:r>
      <w:r w:rsidRPr="00F67C65">
        <w:rPr>
          <w:rFonts w:ascii="Palatino Linotype" w:eastAsia="Calibri" w:hAnsi="Palatino Linotype" w:cs="Arial"/>
          <w:color w:val="000000" w:themeColor="text1"/>
          <w:lang w:val="es-ES"/>
        </w:rPr>
        <w:t xml:space="preserve"> mayo </w:t>
      </w:r>
      <w:r w:rsidR="00A13AE9" w:rsidRPr="00F67C65">
        <w:rPr>
          <w:rFonts w:ascii="Palatino Linotype" w:eastAsia="Calibri" w:hAnsi="Palatino Linotype" w:cs="Arial"/>
          <w:color w:val="000000" w:themeColor="text1"/>
          <w:lang w:val="es-ES"/>
        </w:rPr>
        <w:t>d</w:t>
      </w:r>
      <w:r w:rsidR="00AB274F" w:rsidRPr="00F67C65">
        <w:rPr>
          <w:rFonts w:ascii="Palatino Linotype" w:eastAsia="Calibri" w:hAnsi="Palatino Linotype" w:cs="Arial"/>
          <w:color w:val="000000" w:themeColor="text1"/>
          <w:lang w:val="es-ES"/>
        </w:rPr>
        <w:t xml:space="preserve">e </w:t>
      </w:r>
      <w:r w:rsidR="00DB4BEF" w:rsidRPr="00F67C65">
        <w:rPr>
          <w:rFonts w:ascii="Palatino Linotype" w:eastAsia="Calibri" w:hAnsi="Palatino Linotype" w:cs="Arial"/>
          <w:color w:val="000000" w:themeColor="text1"/>
          <w:lang w:val="es-ES"/>
        </w:rPr>
        <w:t xml:space="preserve">dos mil </w:t>
      </w:r>
      <w:r w:rsidR="009573B2" w:rsidRPr="00F67C65">
        <w:rPr>
          <w:rFonts w:ascii="Palatino Linotype" w:eastAsia="Calibri" w:hAnsi="Palatino Linotype" w:cs="Arial"/>
          <w:color w:val="000000" w:themeColor="text1"/>
          <w:lang w:val="es-ES"/>
        </w:rPr>
        <w:t>dieci</w:t>
      </w:r>
      <w:r w:rsidR="000A2F40" w:rsidRPr="00F67C65">
        <w:rPr>
          <w:rFonts w:ascii="Palatino Linotype" w:eastAsia="Calibri" w:hAnsi="Palatino Linotype" w:cs="Arial"/>
          <w:color w:val="000000" w:themeColor="text1"/>
          <w:lang w:val="es-ES"/>
        </w:rPr>
        <w:t xml:space="preserve">nueve, </w:t>
      </w:r>
      <w:r w:rsidR="00937C63" w:rsidRPr="00937C63">
        <w:rPr>
          <w:rFonts w:ascii="Palatino Linotype" w:eastAsia="Calibri" w:hAnsi="Palatino Linotype" w:cs="Arial"/>
          <w:b/>
          <w:color w:val="000000" w:themeColor="text1"/>
          <w:highlight w:val="black"/>
          <w:lang w:val="es-ES"/>
        </w:rPr>
        <w:t>---------------------------------------------------</w:t>
      </w:r>
      <w:r w:rsidR="00C9545D" w:rsidRPr="00F67C65">
        <w:rPr>
          <w:rFonts w:ascii="Palatino Linotype" w:hAnsi="Palatino Linotype"/>
          <w:b/>
          <w:color w:val="000000" w:themeColor="text1"/>
        </w:rPr>
        <w:t xml:space="preserve">, </w:t>
      </w:r>
      <w:r w:rsidR="008F54B7" w:rsidRPr="00F67C65">
        <w:rPr>
          <w:rFonts w:ascii="Palatino Linotype" w:hAnsi="Palatino Linotype"/>
          <w:color w:val="000000" w:themeColor="text1"/>
        </w:rPr>
        <w:t>presentó</w:t>
      </w:r>
      <w:r w:rsidR="007237BF" w:rsidRPr="00F67C65">
        <w:rPr>
          <w:rFonts w:ascii="Palatino Linotype" w:hAnsi="Palatino Linotype"/>
          <w:b/>
          <w:color w:val="000000" w:themeColor="text1"/>
        </w:rPr>
        <w:t xml:space="preserve"> </w:t>
      </w:r>
      <w:r w:rsidR="003116A6" w:rsidRPr="00F67C65">
        <w:rPr>
          <w:rFonts w:ascii="Palatino Linotype" w:eastAsia="Calibri" w:hAnsi="Palatino Linotype" w:cs="Arial"/>
          <w:color w:val="000000" w:themeColor="text1"/>
          <w:lang w:val="es-ES"/>
        </w:rPr>
        <w:t xml:space="preserve">ante el </w:t>
      </w:r>
      <w:r w:rsidR="003116A6" w:rsidRPr="00F67C65">
        <w:rPr>
          <w:rFonts w:ascii="Palatino Linotype" w:eastAsia="Calibri" w:hAnsi="Palatino Linotype" w:cs="Arial"/>
          <w:b/>
          <w:color w:val="000000" w:themeColor="text1"/>
          <w:lang w:val="es-ES"/>
        </w:rPr>
        <w:t>SUJETO OBLIGADO</w:t>
      </w:r>
      <w:r w:rsidR="003116A6" w:rsidRPr="00F67C65">
        <w:rPr>
          <w:rFonts w:ascii="Palatino Linotype" w:eastAsia="Calibri" w:hAnsi="Palatino Linotype" w:cs="Arial"/>
          <w:color w:val="000000" w:themeColor="text1"/>
        </w:rPr>
        <w:t xml:space="preserve"> vía</w:t>
      </w:r>
      <w:r w:rsidR="00DB4BEF" w:rsidRPr="00F67C65">
        <w:rPr>
          <w:rFonts w:ascii="Palatino Linotype" w:eastAsia="Calibri" w:hAnsi="Palatino Linotype" w:cs="Arial"/>
          <w:color w:val="000000" w:themeColor="text1"/>
        </w:rPr>
        <w:t xml:space="preserve"> </w:t>
      </w:r>
      <w:r w:rsidR="00DB4BEF" w:rsidRPr="00F67C65">
        <w:rPr>
          <w:rFonts w:ascii="Palatino Linotype" w:eastAsia="Calibri" w:hAnsi="Palatino Linotype" w:cs="Arial"/>
          <w:color w:val="000000" w:themeColor="text1"/>
          <w:lang w:val="es-ES"/>
        </w:rPr>
        <w:t xml:space="preserve">Sistema de Acceso a la Información Mexiquense </w:t>
      </w:r>
      <w:r w:rsidR="00DB4BEF" w:rsidRPr="00F67C65">
        <w:rPr>
          <w:rFonts w:ascii="Palatino Linotype" w:eastAsia="Calibri" w:hAnsi="Palatino Linotype" w:cs="Arial"/>
          <w:b/>
          <w:color w:val="000000" w:themeColor="text1"/>
          <w:lang w:val="es-ES"/>
        </w:rPr>
        <w:t>SAIMEX</w:t>
      </w:r>
      <w:r w:rsidR="00DB4BEF" w:rsidRPr="00F67C65">
        <w:rPr>
          <w:rFonts w:ascii="Palatino Linotype" w:eastAsia="Calibri" w:hAnsi="Palatino Linotype" w:cs="Arial"/>
          <w:color w:val="000000" w:themeColor="text1"/>
          <w:lang w:val="es-ES"/>
        </w:rPr>
        <w:t xml:space="preserve">, la solicitud de información </w:t>
      </w:r>
      <w:r w:rsidR="00B15814" w:rsidRPr="00F67C65">
        <w:rPr>
          <w:rFonts w:ascii="Palatino Linotype" w:eastAsia="Calibri" w:hAnsi="Palatino Linotype" w:cs="Arial"/>
          <w:color w:val="000000" w:themeColor="text1"/>
          <w:lang w:val="es-ES"/>
        </w:rPr>
        <w:t>pública registrada con el número</w:t>
      </w:r>
      <w:r w:rsidR="00B15814" w:rsidRPr="00F67C65">
        <w:rPr>
          <w:rFonts w:ascii="Palatino Linotype" w:hAnsi="Palatino Linotype"/>
          <w:b/>
          <w:bCs/>
          <w:color w:val="FF0000"/>
        </w:rPr>
        <w:t xml:space="preserve"> </w:t>
      </w:r>
      <w:r w:rsidR="00B15814" w:rsidRPr="00F67C65">
        <w:rPr>
          <w:rFonts w:ascii="Palatino Linotype" w:eastAsia="Calibri" w:hAnsi="Palatino Linotype" w:cs="Arial"/>
          <w:b/>
          <w:bCs/>
          <w:color w:val="000000" w:themeColor="text1"/>
        </w:rPr>
        <w:t>00370/ATIZARA/IP/2019</w:t>
      </w:r>
      <w:r w:rsidR="00BA7170" w:rsidRPr="00F67C65">
        <w:rPr>
          <w:rFonts w:ascii="Palatino Linotype" w:eastAsia="Calibri" w:hAnsi="Palatino Linotype" w:cs="Arial"/>
          <w:color w:val="000000" w:themeColor="text1"/>
          <w:lang w:val="es-ES"/>
        </w:rPr>
        <w:t>, mediante la cual solicitó</w:t>
      </w:r>
      <w:r w:rsidR="00DB4BEF" w:rsidRPr="00F67C65">
        <w:rPr>
          <w:rFonts w:ascii="Palatino Linotype" w:eastAsia="Calibri" w:hAnsi="Palatino Linotype" w:cs="Arial"/>
          <w:color w:val="000000" w:themeColor="text1"/>
          <w:lang w:val="es-ES"/>
        </w:rPr>
        <w:t>:</w:t>
      </w:r>
    </w:p>
    <w:p w14:paraId="06668B7C" w14:textId="029443CE" w:rsidR="00BA7170" w:rsidRPr="00F67C65" w:rsidRDefault="00E727B7" w:rsidP="00F67C65">
      <w:pPr>
        <w:spacing w:line="360" w:lineRule="auto"/>
        <w:ind w:left="567" w:right="567"/>
        <w:jc w:val="both"/>
        <w:rPr>
          <w:rFonts w:ascii="Palatino Linotype" w:eastAsia="Calibri" w:hAnsi="Palatino Linotype" w:cs="Arial"/>
          <w:color w:val="000000" w:themeColor="text1"/>
          <w:lang w:val="es-ES"/>
        </w:rPr>
      </w:pPr>
      <w:r w:rsidRPr="00F67C65">
        <w:rPr>
          <w:rFonts w:ascii="Palatino Linotype" w:hAnsi="Palatino Linotype"/>
          <w:i/>
          <w:color w:val="000000" w:themeColor="text1"/>
        </w:rPr>
        <w:t>“</w:t>
      </w:r>
      <w:r w:rsidR="00B15814" w:rsidRPr="00F67C65">
        <w:rPr>
          <w:rFonts w:ascii="Palatino Linotype" w:hAnsi="Palatino Linotype"/>
          <w:i/>
          <w:color w:val="000000" w:themeColor="text1"/>
        </w:rPr>
        <w:t>SOLICITO DEL TOTAL DE POLICÍAS DE SEGURIDAD PUBLICA CUANTOS EN PORCENTAJE Y NÚMERO YA ESTÁN CERTIFICADOS BAJO EL PROTOCOLO DE CONTROL Y CONFIANZA. ASÍ MISMO SOLICITO CONOCER SI EL TITULAR DE SEGURIDAD CIUDADANA YA ESTA CERTIFICADO EN CONTROL Y CONFIANZA</w:t>
      </w:r>
      <w:r w:rsidR="00A13AE9" w:rsidRPr="00F67C65">
        <w:rPr>
          <w:rFonts w:ascii="Palatino Linotype" w:hAnsi="Palatino Linotype"/>
          <w:i/>
          <w:color w:val="000000" w:themeColor="text1"/>
        </w:rPr>
        <w:t>.</w:t>
      </w:r>
      <w:r w:rsidR="00EF0894" w:rsidRPr="00F67C65">
        <w:rPr>
          <w:rFonts w:ascii="Palatino Linotype" w:hAnsi="Palatino Linotype"/>
          <w:i/>
          <w:color w:val="000000" w:themeColor="text1"/>
        </w:rPr>
        <w:t>”</w:t>
      </w:r>
      <w:r w:rsidR="009573B2" w:rsidRPr="00F67C65">
        <w:rPr>
          <w:rFonts w:ascii="Palatino Linotype" w:eastAsia="Calibri" w:hAnsi="Palatino Linotype" w:cs="Arial"/>
          <w:i/>
          <w:color w:val="000000" w:themeColor="text1"/>
          <w:lang w:val="es-ES"/>
        </w:rPr>
        <w:t xml:space="preserve"> </w:t>
      </w:r>
      <w:r w:rsidR="00EF0894" w:rsidRPr="00F67C65">
        <w:rPr>
          <w:rFonts w:ascii="Palatino Linotype" w:eastAsia="Calibri" w:hAnsi="Palatino Linotype" w:cs="Arial"/>
          <w:color w:val="000000" w:themeColor="text1"/>
          <w:lang w:val="es-ES"/>
        </w:rPr>
        <w:t>(Sic)</w:t>
      </w:r>
    </w:p>
    <w:p w14:paraId="5F7B51E7" w14:textId="1683ABAD" w:rsidR="00D7312E" w:rsidRPr="00F67C65" w:rsidRDefault="00D7312E" w:rsidP="00F67C65">
      <w:pPr>
        <w:pStyle w:val="Prrafodelista"/>
        <w:spacing w:line="360" w:lineRule="auto"/>
        <w:ind w:left="0" w:right="34"/>
        <w:jc w:val="both"/>
        <w:rPr>
          <w:rFonts w:ascii="Palatino Linotype" w:hAnsi="Palatino Linotype"/>
          <w:b/>
          <w:i/>
          <w:color w:val="000000" w:themeColor="text1"/>
        </w:rPr>
      </w:pPr>
    </w:p>
    <w:p w14:paraId="5ED2E19F" w14:textId="1871978D" w:rsidR="009A61AE" w:rsidRPr="00F67C65" w:rsidRDefault="005F1C39" w:rsidP="00F67C65">
      <w:pPr>
        <w:pStyle w:val="Prrafodelista"/>
        <w:numPr>
          <w:ilvl w:val="0"/>
          <w:numId w:val="1"/>
        </w:numPr>
        <w:spacing w:line="360" w:lineRule="auto"/>
        <w:ind w:left="0" w:right="34" w:firstLine="0"/>
        <w:jc w:val="both"/>
        <w:rPr>
          <w:rFonts w:ascii="Palatino Linotype" w:hAnsi="Palatino Linotype"/>
          <w:b/>
          <w:i/>
          <w:color w:val="000000" w:themeColor="text1"/>
        </w:rPr>
      </w:pPr>
      <w:r w:rsidRPr="00F67C65">
        <w:rPr>
          <w:rFonts w:ascii="Palatino Linotype" w:eastAsia="Calibri" w:hAnsi="Palatino Linotype" w:cs="Arial"/>
          <w:color w:val="000000" w:themeColor="text1"/>
          <w:lang w:val="es-AR"/>
        </w:rPr>
        <w:t xml:space="preserve">Se </w:t>
      </w:r>
      <w:r w:rsidR="006668DC" w:rsidRPr="00F67C65">
        <w:rPr>
          <w:rFonts w:ascii="Palatino Linotype" w:eastAsia="Calibri" w:hAnsi="Palatino Linotype" w:cs="Arial"/>
          <w:color w:val="000000" w:themeColor="text1"/>
          <w:lang w:val="es-AR"/>
        </w:rPr>
        <w:t xml:space="preserve">hace constar que se </w:t>
      </w:r>
      <w:r w:rsidR="00BB7BCB" w:rsidRPr="00F67C65">
        <w:rPr>
          <w:rFonts w:ascii="Palatino Linotype" w:eastAsia="Calibri" w:hAnsi="Palatino Linotype" w:cs="Arial"/>
          <w:color w:val="000000" w:themeColor="text1"/>
          <w:lang w:val="es-AR"/>
        </w:rPr>
        <w:t xml:space="preserve">señaló como modalidad de entrega de la información: a través del Sistema de Acceso a la Información Mexiquense </w:t>
      </w:r>
      <w:r w:rsidR="00BB7BCB" w:rsidRPr="00F67C65">
        <w:rPr>
          <w:rFonts w:ascii="Palatino Linotype" w:eastAsia="Calibri" w:hAnsi="Palatino Linotype" w:cs="Arial"/>
          <w:b/>
          <w:color w:val="000000" w:themeColor="text1"/>
          <w:lang w:val="es-AR"/>
        </w:rPr>
        <w:t>(SAIMEX</w:t>
      </w:r>
      <w:r w:rsidR="00EF13FE" w:rsidRPr="00F67C65">
        <w:rPr>
          <w:rFonts w:ascii="Palatino Linotype" w:eastAsia="Calibri" w:hAnsi="Palatino Linotype" w:cs="Arial"/>
          <w:b/>
          <w:color w:val="000000" w:themeColor="text1"/>
          <w:lang w:val="es-AR"/>
        </w:rPr>
        <w:t>)</w:t>
      </w:r>
      <w:r w:rsidR="00EF13FE" w:rsidRPr="00F67C65">
        <w:rPr>
          <w:rFonts w:ascii="Palatino Linotype" w:eastAsia="Calibri" w:hAnsi="Palatino Linotype" w:cs="Arial"/>
          <w:color w:val="000000" w:themeColor="text1"/>
          <w:lang w:val="es-AR"/>
        </w:rPr>
        <w:t>.</w:t>
      </w:r>
    </w:p>
    <w:p w14:paraId="25633CA9" w14:textId="77777777" w:rsidR="00256EB1" w:rsidRPr="00F67C65" w:rsidRDefault="00256EB1" w:rsidP="00F67C65">
      <w:pPr>
        <w:spacing w:line="360" w:lineRule="auto"/>
        <w:ind w:right="34"/>
        <w:jc w:val="center"/>
        <w:rPr>
          <w:rFonts w:ascii="Palatino Linotype" w:hAnsi="Palatino Linotype"/>
          <w:b/>
          <w:i/>
          <w:color w:val="000000" w:themeColor="text1"/>
        </w:rPr>
      </w:pPr>
    </w:p>
    <w:p w14:paraId="2616FECD" w14:textId="2A71BDD2" w:rsidR="006532CD" w:rsidRPr="00F67C65" w:rsidRDefault="00256EB1" w:rsidP="00F67C65">
      <w:pPr>
        <w:pStyle w:val="Prrafodelista"/>
        <w:numPr>
          <w:ilvl w:val="0"/>
          <w:numId w:val="1"/>
        </w:numPr>
        <w:spacing w:line="360" w:lineRule="auto"/>
        <w:ind w:left="0" w:right="34" w:firstLine="0"/>
        <w:jc w:val="both"/>
        <w:rPr>
          <w:rFonts w:ascii="Palatino Linotype" w:hAnsi="Palatino Linotype"/>
          <w:b/>
          <w:i/>
          <w:color w:val="000000" w:themeColor="text1"/>
        </w:rPr>
      </w:pPr>
      <w:r w:rsidRPr="00F67C65">
        <w:rPr>
          <w:rFonts w:ascii="Palatino Linotype" w:hAnsi="Palatino Linotype"/>
          <w:color w:val="000000" w:themeColor="text1"/>
        </w:rPr>
        <w:t>E</w:t>
      </w:r>
      <w:r w:rsidR="00B15814" w:rsidRPr="00F67C65">
        <w:rPr>
          <w:rFonts w:ascii="Palatino Linotype" w:hAnsi="Palatino Linotype"/>
          <w:color w:val="000000" w:themeColor="text1"/>
        </w:rPr>
        <w:t>n fecha veintisiete (27</w:t>
      </w:r>
      <w:r w:rsidR="00121627" w:rsidRPr="00F67C65">
        <w:rPr>
          <w:rFonts w:ascii="Palatino Linotype" w:hAnsi="Palatino Linotype"/>
          <w:color w:val="000000" w:themeColor="text1"/>
        </w:rPr>
        <w:t>) de</w:t>
      </w:r>
      <w:r w:rsidR="00B15814" w:rsidRPr="00F67C65">
        <w:rPr>
          <w:rFonts w:ascii="Palatino Linotype" w:hAnsi="Palatino Linotype"/>
          <w:color w:val="000000" w:themeColor="text1"/>
        </w:rPr>
        <w:t xml:space="preserve"> mayo</w:t>
      </w:r>
      <w:r w:rsidR="002F1E6B" w:rsidRPr="00F67C65">
        <w:rPr>
          <w:rFonts w:ascii="Palatino Linotype" w:hAnsi="Palatino Linotype"/>
          <w:color w:val="000000" w:themeColor="text1"/>
        </w:rPr>
        <w:t xml:space="preserve"> </w:t>
      </w:r>
      <w:r w:rsidRPr="00F67C65">
        <w:rPr>
          <w:rFonts w:ascii="Palatino Linotype" w:hAnsi="Palatino Linotype"/>
          <w:color w:val="000000" w:themeColor="text1"/>
        </w:rPr>
        <w:t>del año dos mil dieci</w:t>
      </w:r>
      <w:r w:rsidR="007D703F" w:rsidRPr="00F67C65">
        <w:rPr>
          <w:rFonts w:ascii="Palatino Linotype" w:hAnsi="Palatino Linotype"/>
          <w:color w:val="000000" w:themeColor="text1"/>
        </w:rPr>
        <w:t>nueve</w:t>
      </w:r>
      <w:r w:rsidRPr="00F67C65">
        <w:rPr>
          <w:rFonts w:ascii="Palatino Linotype" w:hAnsi="Palatino Linotype"/>
          <w:color w:val="000000" w:themeColor="text1"/>
        </w:rPr>
        <w:t xml:space="preserve">, el </w:t>
      </w:r>
      <w:r w:rsidRPr="00F67C65">
        <w:rPr>
          <w:rFonts w:ascii="Palatino Linotype" w:hAnsi="Palatino Linotype"/>
          <w:b/>
          <w:color w:val="000000" w:themeColor="text1"/>
        </w:rPr>
        <w:t>SUJETO OBLIGADO</w:t>
      </w:r>
      <w:r w:rsidR="007D703F" w:rsidRPr="00F67C65">
        <w:rPr>
          <w:rFonts w:ascii="Palatino Linotype" w:hAnsi="Palatino Linotype"/>
          <w:b/>
          <w:color w:val="000000" w:themeColor="text1"/>
        </w:rPr>
        <w:t xml:space="preserve"> </w:t>
      </w:r>
      <w:r w:rsidRPr="00F67C65">
        <w:rPr>
          <w:rFonts w:ascii="Palatino Linotype" w:hAnsi="Palatino Linotype"/>
          <w:color w:val="000000" w:themeColor="text1"/>
        </w:rPr>
        <w:t xml:space="preserve">emitió respuesta a la solicitud de información presentada, a través del escrito siguiente: </w:t>
      </w:r>
    </w:p>
    <w:p w14:paraId="1FAAC2A4" w14:textId="4AB97BCF" w:rsidR="00B15814" w:rsidRPr="00F67C65" w:rsidRDefault="00AB3FA7" w:rsidP="00F67C65">
      <w:pPr>
        <w:tabs>
          <w:tab w:val="left" w:pos="8222"/>
        </w:tabs>
        <w:spacing w:line="360" w:lineRule="auto"/>
        <w:ind w:left="567" w:right="567"/>
        <w:jc w:val="right"/>
        <w:rPr>
          <w:rFonts w:ascii="Palatino Linotype" w:hAnsi="Palatino Linotype"/>
          <w:i/>
          <w:color w:val="000000" w:themeColor="text1"/>
        </w:rPr>
      </w:pPr>
      <w:r w:rsidRPr="00F67C65">
        <w:rPr>
          <w:rFonts w:ascii="Palatino Linotype" w:hAnsi="Palatino Linotype"/>
          <w:i/>
          <w:color w:val="000000" w:themeColor="text1"/>
        </w:rPr>
        <w:t xml:space="preserve"> </w:t>
      </w:r>
      <w:r w:rsidR="00256EB1" w:rsidRPr="00F67C65">
        <w:rPr>
          <w:rFonts w:ascii="Palatino Linotype" w:hAnsi="Palatino Linotype"/>
          <w:i/>
          <w:color w:val="000000" w:themeColor="text1"/>
        </w:rPr>
        <w:t>“</w:t>
      </w:r>
      <w:r w:rsidR="00B15814" w:rsidRPr="00F67C65">
        <w:rPr>
          <w:rFonts w:ascii="Palatino Linotype" w:hAnsi="Palatino Linotype"/>
          <w:i/>
          <w:color w:val="000000" w:themeColor="text1"/>
        </w:rPr>
        <w:t>Atizapán de Zaragoza, México a 27 de Mayo de 2019</w:t>
      </w:r>
    </w:p>
    <w:p w14:paraId="74F9D176" w14:textId="11BACDCF" w:rsidR="00B15814" w:rsidRPr="00F67C65" w:rsidRDefault="00B15814" w:rsidP="00F67C65">
      <w:pPr>
        <w:tabs>
          <w:tab w:val="left" w:pos="8222"/>
        </w:tabs>
        <w:spacing w:line="360" w:lineRule="auto"/>
        <w:ind w:left="567" w:right="567"/>
        <w:jc w:val="right"/>
        <w:rPr>
          <w:rFonts w:ascii="Palatino Linotype" w:hAnsi="Palatino Linotype"/>
          <w:i/>
          <w:color w:val="000000" w:themeColor="text1"/>
        </w:rPr>
      </w:pPr>
      <w:r w:rsidRPr="00F67C65">
        <w:rPr>
          <w:rFonts w:ascii="Palatino Linotype" w:hAnsi="Palatino Linotype"/>
          <w:i/>
          <w:color w:val="000000" w:themeColor="text1"/>
        </w:rPr>
        <w:t xml:space="preserve">Nombre del solicitante: </w:t>
      </w:r>
      <w:r w:rsidR="00937C63" w:rsidRPr="00937C63">
        <w:rPr>
          <w:rFonts w:ascii="Palatino Linotype" w:hAnsi="Palatino Linotype"/>
          <w:i/>
          <w:color w:val="000000" w:themeColor="text1"/>
          <w:highlight w:val="black"/>
        </w:rPr>
        <w:t>---------------------------------------------------------------</w:t>
      </w:r>
    </w:p>
    <w:p w14:paraId="2EE58B70" w14:textId="77777777" w:rsidR="00B15814" w:rsidRPr="00F67C65" w:rsidRDefault="00B15814" w:rsidP="00F67C65">
      <w:pPr>
        <w:tabs>
          <w:tab w:val="left" w:pos="8222"/>
        </w:tabs>
        <w:spacing w:line="360" w:lineRule="auto"/>
        <w:ind w:left="567" w:right="567"/>
        <w:jc w:val="right"/>
        <w:rPr>
          <w:rFonts w:ascii="Palatino Linotype" w:hAnsi="Palatino Linotype"/>
          <w:i/>
          <w:color w:val="000000" w:themeColor="text1"/>
        </w:rPr>
      </w:pPr>
      <w:r w:rsidRPr="00F67C65">
        <w:rPr>
          <w:rFonts w:ascii="Palatino Linotype" w:hAnsi="Palatino Linotype"/>
          <w:i/>
          <w:color w:val="000000" w:themeColor="text1"/>
        </w:rPr>
        <w:t>Folio de la solicitud: 00370/ATIZARA/IP/2019</w:t>
      </w:r>
    </w:p>
    <w:p w14:paraId="48CF869F" w14:textId="77777777" w:rsidR="00B15814" w:rsidRPr="00F67C65" w:rsidRDefault="00B15814" w:rsidP="00F67C65">
      <w:pPr>
        <w:tabs>
          <w:tab w:val="left" w:pos="8222"/>
        </w:tabs>
        <w:spacing w:line="360" w:lineRule="auto"/>
        <w:ind w:left="567" w:right="567"/>
        <w:jc w:val="right"/>
        <w:rPr>
          <w:rFonts w:ascii="Palatino Linotype" w:hAnsi="Palatino Linotype"/>
          <w:i/>
          <w:color w:val="000000" w:themeColor="text1"/>
        </w:rPr>
      </w:pPr>
    </w:p>
    <w:p w14:paraId="37230CFF" w14:textId="77777777" w:rsidR="00B15814" w:rsidRPr="00F67C65" w:rsidRDefault="00B15814" w:rsidP="00F67C65">
      <w:pPr>
        <w:tabs>
          <w:tab w:val="left" w:pos="8222"/>
        </w:tabs>
        <w:spacing w:line="360" w:lineRule="auto"/>
        <w:ind w:left="567" w:right="567"/>
        <w:jc w:val="both"/>
        <w:rPr>
          <w:rFonts w:ascii="Palatino Linotype" w:hAnsi="Palatino Linotype"/>
          <w:i/>
          <w:color w:val="000000" w:themeColor="text1"/>
        </w:rPr>
      </w:pPr>
      <w:r w:rsidRPr="00F67C65">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EDCDB9" w14:textId="77777777" w:rsidR="00B15814" w:rsidRPr="00F67C65" w:rsidRDefault="00B15814" w:rsidP="00F67C65">
      <w:pPr>
        <w:tabs>
          <w:tab w:val="left" w:pos="8222"/>
        </w:tabs>
        <w:spacing w:line="360" w:lineRule="auto"/>
        <w:ind w:left="567" w:right="567"/>
        <w:jc w:val="both"/>
        <w:rPr>
          <w:rFonts w:ascii="Palatino Linotype" w:hAnsi="Palatino Linotype"/>
          <w:i/>
          <w:color w:val="000000" w:themeColor="text1"/>
        </w:rPr>
      </w:pPr>
    </w:p>
    <w:p w14:paraId="56B66D26" w14:textId="77777777" w:rsidR="00B15814" w:rsidRPr="00F67C65" w:rsidRDefault="00B15814" w:rsidP="00F67C65">
      <w:pPr>
        <w:tabs>
          <w:tab w:val="left" w:pos="8222"/>
        </w:tabs>
        <w:spacing w:line="360" w:lineRule="auto"/>
        <w:ind w:left="567" w:right="567"/>
        <w:rPr>
          <w:rFonts w:ascii="Palatino Linotype" w:hAnsi="Palatino Linotype"/>
          <w:i/>
          <w:color w:val="000000" w:themeColor="text1"/>
        </w:rPr>
      </w:pPr>
      <w:r w:rsidRPr="00F67C65">
        <w:rPr>
          <w:rFonts w:ascii="Palatino Linotype" w:hAnsi="Palatino Linotype"/>
          <w:i/>
          <w:color w:val="000000" w:themeColor="text1"/>
        </w:rPr>
        <w:t>Se anexa oficio de respuesta.</w:t>
      </w:r>
    </w:p>
    <w:p w14:paraId="2F8634D4" w14:textId="77777777" w:rsidR="00B15814" w:rsidRPr="00F67C65" w:rsidRDefault="00B15814" w:rsidP="00F67C65">
      <w:pPr>
        <w:tabs>
          <w:tab w:val="left" w:pos="8222"/>
        </w:tabs>
        <w:spacing w:line="360" w:lineRule="auto"/>
        <w:ind w:left="567" w:right="567"/>
        <w:rPr>
          <w:rFonts w:ascii="Palatino Linotype" w:hAnsi="Palatino Linotype"/>
          <w:i/>
          <w:color w:val="000000" w:themeColor="text1"/>
        </w:rPr>
      </w:pPr>
      <w:r w:rsidRPr="00F67C65">
        <w:rPr>
          <w:rFonts w:ascii="Palatino Linotype" w:hAnsi="Palatino Linotype"/>
          <w:i/>
          <w:color w:val="000000" w:themeColor="text1"/>
        </w:rPr>
        <w:t>ATENTAMENTE</w:t>
      </w:r>
    </w:p>
    <w:p w14:paraId="1341A7AA" w14:textId="42E3818D" w:rsidR="006532CD" w:rsidRPr="00F67C65" w:rsidRDefault="00B15814" w:rsidP="00F67C65">
      <w:pPr>
        <w:tabs>
          <w:tab w:val="left" w:pos="8222"/>
        </w:tabs>
        <w:spacing w:line="360" w:lineRule="auto"/>
        <w:ind w:left="567" w:right="567"/>
        <w:rPr>
          <w:rFonts w:ascii="Palatino Linotype" w:hAnsi="Palatino Linotype"/>
          <w:i/>
          <w:color w:val="000000" w:themeColor="text1"/>
        </w:rPr>
      </w:pPr>
      <w:r w:rsidRPr="00F67C65">
        <w:rPr>
          <w:rFonts w:ascii="Palatino Linotype" w:hAnsi="Palatino Linotype"/>
          <w:i/>
          <w:color w:val="000000" w:themeColor="text1"/>
        </w:rPr>
        <w:t>C. LIZETTA CHAVEZ SANTIAGO</w:t>
      </w:r>
      <w:r w:rsidR="00256EB1" w:rsidRPr="00F67C65">
        <w:rPr>
          <w:rFonts w:ascii="Palatino Linotype" w:hAnsi="Palatino Linotype"/>
          <w:i/>
          <w:color w:val="000000" w:themeColor="text1"/>
        </w:rPr>
        <w:t>” (Sic)</w:t>
      </w:r>
    </w:p>
    <w:p w14:paraId="17BB7517" w14:textId="77777777" w:rsidR="00A13AE9" w:rsidRPr="00F67C65" w:rsidRDefault="00A13AE9" w:rsidP="00F67C65">
      <w:pPr>
        <w:tabs>
          <w:tab w:val="left" w:pos="8222"/>
        </w:tabs>
        <w:spacing w:line="360" w:lineRule="auto"/>
        <w:ind w:left="567" w:right="567"/>
        <w:rPr>
          <w:rFonts w:ascii="Palatino Linotype" w:hAnsi="Palatino Linotype"/>
          <w:i/>
          <w:color w:val="000000" w:themeColor="text1"/>
        </w:rPr>
      </w:pPr>
    </w:p>
    <w:p w14:paraId="15D0CAA6" w14:textId="59AB8849" w:rsidR="001C0729" w:rsidRPr="00F67C65" w:rsidRDefault="002F1E6B" w:rsidP="00F67C65">
      <w:pPr>
        <w:pStyle w:val="Prrafodelista"/>
        <w:numPr>
          <w:ilvl w:val="0"/>
          <w:numId w:val="1"/>
        </w:numPr>
        <w:spacing w:line="360" w:lineRule="auto"/>
        <w:ind w:left="0" w:firstLine="0"/>
        <w:jc w:val="both"/>
        <w:rPr>
          <w:rFonts w:ascii="Palatino Linotype" w:hAnsi="Palatino Linotype"/>
          <w:b/>
          <w:i/>
          <w:color w:val="000000" w:themeColor="text1"/>
        </w:rPr>
      </w:pPr>
      <w:r w:rsidRPr="00F67C65">
        <w:rPr>
          <w:rFonts w:ascii="Palatino Linotype" w:hAnsi="Palatino Linotype"/>
          <w:color w:val="000000" w:themeColor="text1"/>
        </w:rPr>
        <w:t>A</w:t>
      </w:r>
      <w:r w:rsidR="00A13AE9" w:rsidRPr="00F67C65">
        <w:rPr>
          <w:rFonts w:ascii="Palatino Linotype" w:hAnsi="Palatino Linotype"/>
          <w:color w:val="000000" w:themeColor="text1"/>
        </w:rPr>
        <w:t xml:space="preserve"> </w:t>
      </w:r>
      <w:r w:rsidR="00F94711" w:rsidRPr="00F67C65">
        <w:rPr>
          <w:rFonts w:ascii="Palatino Linotype" w:hAnsi="Palatino Linotype"/>
          <w:color w:val="000000" w:themeColor="text1"/>
        </w:rPr>
        <w:t>dicha respuesta se anexó un (01</w:t>
      </w:r>
      <w:r w:rsidR="002048A8" w:rsidRPr="00F67C65">
        <w:rPr>
          <w:rFonts w:ascii="Palatino Linotype" w:hAnsi="Palatino Linotype"/>
          <w:color w:val="000000" w:themeColor="text1"/>
        </w:rPr>
        <w:t xml:space="preserve">) </w:t>
      </w:r>
      <w:r w:rsidR="00121627" w:rsidRPr="00F67C65">
        <w:rPr>
          <w:rFonts w:ascii="Palatino Linotype" w:hAnsi="Palatino Linotype"/>
          <w:color w:val="000000" w:themeColor="text1"/>
        </w:rPr>
        <w:t xml:space="preserve">archivo </w:t>
      </w:r>
      <w:r w:rsidRPr="00F67C65">
        <w:rPr>
          <w:rFonts w:ascii="Palatino Linotype" w:hAnsi="Palatino Linotype"/>
          <w:color w:val="000000" w:themeColor="text1"/>
        </w:rPr>
        <w:t>electrónico a saber</w:t>
      </w:r>
      <w:r w:rsidR="001C0729" w:rsidRPr="00F67C65">
        <w:rPr>
          <w:rFonts w:ascii="Palatino Linotype" w:hAnsi="Palatino Linotype"/>
          <w:color w:val="000000" w:themeColor="text1"/>
        </w:rPr>
        <w:t xml:space="preserve">: </w:t>
      </w:r>
    </w:p>
    <w:p w14:paraId="0CDFD7F4" w14:textId="77777777" w:rsidR="001C0729" w:rsidRPr="00F67C65" w:rsidRDefault="001C0729" w:rsidP="00F67C65">
      <w:pPr>
        <w:pStyle w:val="Prrafodelista"/>
        <w:spacing w:line="360" w:lineRule="auto"/>
        <w:ind w:left="0"/>
        <w:jc w:val="both"/>
        <w:rPr>
          <w:rFonts w:ascii="Palatino Linotype" w:hAnsi="Palatino Linotype"/>
          <w:b/>
          <w:i/>
          <w:color w:val="000000" w:themeColor="text1"/>
        </w:rPr>
      </w:pPr>
    </w:p>
    <w:p w14:paraId="61BBF91B" w14:textId="0EDB34A9" w:rsidR="003C38C9" w:rsidRPr="00F67C65" w:rsidRDefault="00132B93" w:rsidP="00F67C65">
      <w:pPr>
        <w:pStyle w:val="Prrafodelista"/>
        <w:numPr>
          <w:ilvl w:val="0"/>
          <w:numId w:val="9"/>
        </w:numPr>
        <w:spacing w:line="360" w:lineRule="auto"/>
        <w:ind w:right="567"/>
        <w:jc w:val="both"/>
        <w:rPr>
          <w:rFonts w:ascii="Palatino Linotype" w:hAnsi="Palatino Linotype"/>
          <w:b/>
          <w:color w:val="000000" w:themeColor="text1"/>
        </w:rPr>
      </w:pPr>
      <w:hyperlink r:id="rId8" w:tgtFrame="_blank" w:history="1">
        <w:r w:rsidR="00F94711" w:rsidRPr="00F67C65">
          <w:rPr>
            <w:rStyle w:val="Hipervnculo"/>
            <w:rFonts w:ascii="Palatino Linotype" w:hAnsi="Palatino Linotype"/>
            <w:b/>
            <w:bCs/>
            <w:color w:val="auto"/>
            <w:u w:val="none"/>
          </w:rPr>
          <w:t>370.PDF</w:t>
        </w:r>
      </w:hyperlink>
      <w:r w:rsidR="001C0729" w:rsidRPr="00F67C65">
        <w:rPr>
          <w:rFonts w:ascii="Palatino Linotype" w:hAnsi="Palatino Linotype"/>
          <w:b/>
        </w:rPr>
        <w:t>:</w:t>
      </w:r>
      <w:r w:rsidR="001C0729" w:rsidRPr="00F67C65">
        <w:rPr>
          <w:rFonts w:ascii="Palatino Linotype" w:hAnsi="Palatino Linotype"/>
          <w:b/>
          <w:color w:val="000000" w:themeColor="text1"/>
        </w:rPr>
        <w:t xml:space="preserve"> </w:t>
      </w:r>
      <w:r w:rsidR="003C38C9" w:rsidRPr="00F67C65">
        <w:rPr>
          <w:rFonts w:ascii="Palatino Linotype" w:hAnsi="Palatino Linotype"/>
          <w:color w:val="000000" w:themeColor="text1"/>
        </w:rPr>
        <w:t>D</w:t>
      </w:r>
      <w:r w:rsidR="001C0729" w:rsidRPr="00F67C65">
        <w:rPr>
          <w:rFonts w:ascii="Palatino Linotype" w:hAnsi="Palatino Linotype"/>
          <w:color w:val="000000" w:themeColor="text1"/>
        </w:rPr>
        <w:t>ocum</w:t>
      </w:r>
      <w:r w:rsidR="00B66079" w:rsidRPr="00F67C65">
        <w:rPr>
          <w:rFonts w:ascii="Palatino Linotype" w:hAnsi="Palatino Linotype"/>
          <w:color w:val="000000" w:themeColor="text1"/>
        </w:rPr>
        <w:t xml:space="preserve">ento electrónico que </w:t>
      </w:r>
      <w:r w:rsidR="00F94711" w:rsidRPr="00F67C65">
        <w:rPr>
          <w:rFonts w:ascii="Palatino Linotype" w:hAnsi="Palatino Linotype"/>
          <w:color w:val="000000" w:themeColor="text1"/>
        </w:rPr>
        <w:t>en una (01</w:t>
      </w:r>
      <w:r w:rsidR="002F1E6B" w:rsidRPr="00F67C65">
        <w:rPr>
          <w:rFonts w:ascii="Palatino Linotype" w:hAnsi="Palatino Linotype"/>
          <w:color w:val="000000" w:themeColor="text1"/>
        </w:rPr>
        <w:t>) hoja</w:t>
      </w:r>
      <w:r w:rsidR="00F94711" w:rsidRPr="00F67C65">
        <w:rPr>
          <w:rFonts w:ascii="Palatino Linotype" w:hAnsi="Palatino Linotype"/>
          <w:color w:val="000000" w:themeColor="text1"/>
        </w:rPr>
        <w:t xml:space="preserve"> contiene el oficio DSPYTM/EJ/1579/2019,  dirigido a la Coordinadora de la Unidad de Transparencia y Acceso a la Información y signado por el Director de Seguridad Pública y Tránsito Municipal, mediante el cual se refiere “…le comunico que del total de policías de la Dirección de Seguridad Pública y Tránsito Municipal de Atizapán de Zaragoza, el 83.97% han sido evaluados en el Centro de Control y Confianza” y “</w:t>
      </w:r>
      <w:r w:rsidR="00EF501B" w:rsidRPr="00F67C65">
        <w:rPr>
          <w:rFonts w:ascii="Palatino Linotype" w:hAnsi="Palatino Linotype"/>
          <w:color w:val="000000" w:themeColor="text1"/>
        </w:rPr>
        <w:t xml:space="preserve">Respecto al titular de esta Institución Policial, se informa que la evaluación ante el Centro de Control de Confianza del Estado de México, está en proceso con un avance del </w:t>
      </w:r>
      <w:r w:rsidR="00F94711" w:rsidRPr="00F67C65">
        <w:rPr>
          <w:rFonts w:ascii="Palatino Linotype" w:hAnsi="Palatino Linotype"/>
          <w:color w:val="000000" w:themeColor="text1"/>
        </w:rPr>
        <w:t xml:space="preserve"> </w:t>
      </w:r>
      <w:r w:rsidR="00EF501B" w:rsidRPr="00F67C65">
        <w:rPr>
          <w:rFonts w:ascii="Palatino Linotype" w:hAnsi="Palatino Linotype"/>
          <w:color w:val="000000" w:themeColor="text1"/>
        </w:rPr>
        <w:t>75% del procedimiento…”.</w:t>
      </w:r>
    </w:p>
    <w:p w14:paraId="58C9DAA1" w14:textId="77777777" w:rsidR="006532CD" w:rsidRPr="00F67C65" w:rsidRDefault="006532CD" w:rsidP="00F67C65">
      <w:pPr>
        <w:pStyle w:val="Prrafodelista"/>
        <w:spacing w:line="360" w:lineRule="auto"/>
        <w:ind w:left="780" w:right="567"/>
        <w:jc w:val="both"/>
        <w:rPr>
          <w:rFonts w:ascii="Palatino Linotype" w:hAnsi="Palatino Linotype"/>
          <w:b/>
          <w:color w:val="000000" w:themeColor="text1"/>
        </w:rPr>
      </w:pPr>
    </w:p>
    <w:p w14:paraId="127B1A18" w14:textId="300F21E2" w:rsidR="00146F00" w:rsidRPr="00F67C65" w:rsidRDefault="00DB4BEF" w:rsidP="00F67C65">
      <w:pPr>
        <w:pStyle w:val="Prrafodelista"/>
        <w:numPr>
          <w:ilvl w:val="0"/>
          <w:numId w:val="1"/>
        </w:numPr>
        <w:spacing w:line="360" w:lineRule="auto"/>
        <w:ind w:left="0" w:firstLine="0"/>
        <w:jc w:val="both"/>
        <w:rPr>
          <w:rFonts w:ascii="Palatino Linotype" w:hAnsi="Palatino Linotype"/>
          <w:b/>
          <w:i/>
          <w:color w:val="000000" w:themeColor="text1"/>
        </w:rPr>
      </w:pPr>
      <w:r w:rsidRPr="00F67C65">
        <w:rPr>
          <w:rFonts w:ascii="Palatino Linotype" w:eastAsia="Times New Roman" w:hAnsi="Palatino Linotype" w:cs="Arial"/>
          <w:color w:val="000000" w:themeColor="text1"/>
          <w:lang w:val="es-ES"/>
        </w:rPr>
        <w:t xml:space="preserve">El </w:t>
      </w:r>
      <w:r w:rsidR="00EF501B" w:rsidRPr="00F67C65">
        <w:rPr>
          <w:rFonts w:ascii="Palatino Linotype" w:eastAsia="Times New Roman" w:hAnsi="Palatino Linotype" w:cs="Arial"/>
          <w:color w:val="000000" w:themeColor="text1"/>
          <w:lang w:val="es-ES"/>
        </w:rPr>
        <w:t>día veintiocho</w:t>
      </w:r>
      <w:r w:rsidR="003C38C9" w:rsidRPr="00F67C65">
        <w:rPr>
          <w:rFonts w:ascii="Palatino Linotype" w:eastAsia="Times New Roman" w:hAnsi="Palatino Linotype" w:cs="Arial"/>
          <w:color w:val="000000" w:themeColor="text1"/>
          <w:lang w:val="es-ES"/>
        </w:rPr>
        <w:t xml:space="preserve"> </w:t>
      </w:r>
      <w:r w:rsidR="00D85885" w:rsidRPr="00F67C65">
        <w:rPr>
          <w:rFonts w:ascii="Palatino Linotype" w:eastAsia="Times New Roman" w:hAnsi="Palatino Linotype" w:cs="Arial"/>
          <w:color w:val="000000" w:themeColor="text1"/>
          <w:lang w:val="es-ES"/>
        </w:rPr>
        <w:t>(</w:t>
      </w:r>
      <w:r w:rsidR="00EF501B" w:rsidRPr="00F67C65">
        <w:rPr>
          <w:rFonts w:ascii="Palatino Linotype" w:eastAsia="Times New Roman" w:hAnsi="Palatino Linotype" w:cs="Arial"/>
          <w:color w:val="000000" w:themeColor="text1"/>
          <w:lang w:val="es-ES"/>
        </w:rPr>
        <w:t>28</w:t>
      </w:r>
      <w:r w:rsidR="00D85885" w:rsidRPr="00F67C65">
        <w:rPr>
          <w:rFonts w:ascii="Palatino Linotype" w:eastAsia="Times New Roman" w:hAnsi="Palatino Linotype" w:cs="Arial"/>
          <w:color w:val="000000" w:themeColor="text1"/>
          <w:lang w:val="es-ES"/>
        </w:rPr>
        <w:t xml:space="preserve">) </w:t>
      </w:r>
      <w:r w:rsidR="00BE3B4D" w:rsidRPr="00F67C65">
        <w:rPr>
          <w:rFonts w:ascii="Palatino Linotype" w:eastAsia="Times New Roman" w:hAnsi="Palatino Linotype" w:cs="Arial"/>
          <w:color w:val="000000" w:themeColor="text1"/>
          <w:lang w:val="es-ES"/>
        </w:rPr>
        <w:t>de</w:t>
      </w:r>
      <w:r w:rsidR="00EF501B" w:rsidRPr="00F67C65">
        <w:rPr>
          <w:rFonts w:ascii="Palatino Linotype" w:eastAsia="Times New Roman" w:hAnsi="Palatino Linotype" w:cs="Arial"/>
          <w:color w:val="000000" w:themeColor="text1"/>
          <w:lang w:val="es-ES"/>
        </w:rPr>
        <w:t xml:space="preserve"> may</w:t>
      </w:r>
      <w:r w:rsidR="00EC2C4B" w:rsidRPr="00F67C65">
        <w:rPr>
          <w:rFonts w:ascii="Palatino Linotype" w:eastAsia="Times New Roman" w:hAnsi="Palatino Linotype" w:cs="Arial"/>
          <w:color w:val="000000" w:themeColor="text1"/>
          <w:lang w:val="es-ES"/>
        </w:rPr>
        <w:t xml:space="preserve">o </w:t>
      </w:r>
      <w:r w:rsidR="00B212D0" w:rsidRPr="00F67C65">
        <w:rPr>
          <w:rFonts w:ascii="Palatino Linotype" w:eastAsia="Times New Roman" w:hAnsi="Palatino Linotype" w:cs="Arial"/>
          <w:color w:val="000000" w:themeColor="text1"/>
          <w:lang w:val="es-ES"/>
        </w:rPr>
        <w:t>de dos mil diecinueve</w:t>
      </w:r>
      <w:r w:rsidR="00EF501B" w:rsidRPr="00F67C65">
        <w:rPr>
          <w:rFonts w:ascii="Palatino Linotype" w:eastAsia="Times New Roman" w:hAnsi="Palatino Linotype" w:cs="Arial"/>
          <w:color w:val="000000" w:themeColor="text1"/>
          <w:lang w:val="es-ES"/>
        </w:rPr>
        <w:t xml:space="preserve">, estando en tiempo y forma, </w:t>
      </w:r>
      <w:r w:rsidR="00937C63" w:rsidRPr="00937C63">
        <w:rPr>
          <w:rFonts w:ascii="Palatino Linotype" w:eastAsia="Times New Roman" w:hAnsi="Palatino Linotype" w:cs="Arial"/>
          <w:b/>
          <w:color w:val="000000" w:themeColor="text1"/>
          <w:highlight w:val="black"/>
          <w:lang w:val="es-ES"/>
        </w:rPr>
        <w:t>------------------------------------------</w:t>
      </w:r>
      <w:r w:rsidRPr="00F67C65">
        <w:rPr>
          <w:rFonts w:ascii="Palatino Linotype" w:eastAsia="Times New Roman" w:hAnsi="Palatino Linotype" w:cs="Arial"/>
          <w:b/>
          <w:color w:val="000000" w:themeColor="text1"/>
          <w:lang w:val="es-ES"/>
        </w:rPr>
        <w:t>,</w:t>
      </w:r>
      <w:r w:rsidRPr="00F67C65">
        <w:rPr>
          <w:rFonts w:ascii="Palatino Linotype" w:eastAsia="Times New Roman" w:hAnsi="Palatino Linotype" w:cs="Arial"/>
          <w:color w:val="000000" w:themeColor="text1"/>
          <w:lang w:val="es-ES"/>
        </w:rPr>
        <w:t xml:space="preserve"> interpuso</w:t>
      </w:r>
      <w:r w:rsidR="009316E9" w:rsidRPr="00F67C65">
        <w:rPr>
          <w:rFonts w:ascii="Palatino Linotype" w:eastAsia="Times New Roman" w:hAnsi="Palatino Linotype" w:cs="Arial"/>
          <w:color w:val="000000" w:themeColor="text1"/>
          <w:lang w:val="es-ES"/>
        </w:rPr>
        <w:t xml:space="preserve"> </w:t>
      </w:r>
      <w:r w:rsidRPr="00F67C65">
        <w:rPr>
          <w:rFonts w:ascii="Palatino Linotype" w:eastAsia="Times New Roman" w:hAnsi="Palatino Linotype" w:cs="Arial"/>
          <w:color w:val="000000" w:themeColor="text1"/>
          <w:lang w:val="es-ES"/>
        </w:rPr>
        <w:t>recurso de revisión</w:t>
      </w:r>
      <w:r w:rsidR="00EC455A" w:rsidRPr="00F67C65">
        <w:rPr>
          <w:rFonts w:ascii="Palatino Linotype" w:eastAsia="Times New Roman" w:hAnsi="Palatino Linotype" w:cs="Arial"/>
          <w:color w:val="000000" w:themeColor="text1"/>
          <w:lang w:val="es-ES"/>
        </w:rPr>
        <w:t xml:space="preserve"> </w:t>
      </w:r>
      <w:r w:rsidR="009316E9" w:rsidRPr="00F67C65">
        <w:rPr>
          <w:rFonts w:ascii="Palatino Linotype" w:eastAsia="Times New Roman" w:hAnsi="Palatino Linotype" w:cs="Arial"/>
          <w:color w:val="000000" w:themeColor="text1"/>
          <w:lang w:val="es-ES"/>
        </w:rPr>
        <w:t xml:space="preserve">en contra de la respuesta anteriormente </w:t>
      </w:r>
      <w:r w:rsidR="009E4942" w:rsidRPr="00F67C65">
        <w:rPr>
          <w:rFonts w:ascii="Palatino Linotype" w:eastAsia="Times New Roman" w:hAnsi="Palatino Linotype" w:cs="Arial"/>
          <w:color w:val="000000" w:themeColor="text1"/>
          <w:lang w:val="es-ES"/>
        </w:rPr>
        <w:t>referida</w:t>
      </w:r>
      <w:r w:rsidR="009316E9" w:rsidRPr="00F67C65">
        <w:rPr>
          <w:rFonts w:ascii="Palatino Linotype" w:eastAsia="Times New Roman" w:hAnsi="Palatino Linotype" w:cs="Arial"/>
          <w:color w:val="000000" w:themeColor="text1"/>
          <w:lang w:val="es-ES"/>
        </w:rPr>
        <w:t xml:space="preserve">, </w:t>
      </w:r>
      <w:r w:rsidR="002B2A2E" w:rsidRPr="00F67C65">
        <w:rPr>
          <w:rFonts w:ascii="Palatino Linotype" w:eastAsia="Times New Roman" w:hAnsi="Palatino Linotype" w:cs="Arial"/>
          <w:color w:val="000000" w:themeColor="text1"/>
          <w:lang w:val="es-ES"/>
        </w:rPr>
        <w:t xml:space="preserve">señalando </w:t>
      </w:r>
      <w:r w:rsidR="009E4942" w:rsidRPr="00F67C65">
        <w:rPr>
          <w:rFonts w:ascii="Palatino Linotype" w:eastAsia="Times New Roman" w:hAnsi="Palatino Linotype" w:cs="Arial"/>
          <w:color w:val="000000" w:themeColor="text1"/>
          <w:lang w:val="es-ES"/>
        </w:rPr>
        <w:t>como</w:t>
      </w:r>
      <w:r w:rsidR="00146F00" w:rsidRPr="00F67C65">
        <w:rPr>
          <w:rFonts w:ascii="Palatino Linotype" w:eastAsia="Times New Roman" w:hAnsi="Palatino Linotype" w:cs="Arial"/>
          <w:color w:val="000000" w:themeColor="text1"/>
          <w:lang w:val="es-ES"/>
        </w:rPr>
        <w:t>:</w:t>
      </w:r>
    </w:p>
    <w:p w14:paraId="501B534C" w14:textId="77777777" w:rsidR="002F7DEA" w:rsidRPr="00F67C65" w:rsidRDefault="002F7DEA" w:rsidP="00F67C65">
      <w:pPr>
        <w:pStyle w:val="Prrafodelista"/>
        <w:spacing w:line="360" w:lineRule="auto"/>
        <w:ind w:left="284"/>
        <w:jc w:val="both"/>
        <w:rPr>
          <w:rFonts w:ascii="Palatino Linotype" w:hAnsi="Palatino Linotype"/>
          <w:b/>
          <w:i/>
          <w:color w:val="000000" w:themeColor="text1"/>
        </w:rPr>
      </w:pPr>
    </w:p>
    <w:p w14:paraId="45AA859E" w14:textId="136A85D3" w:rsidR="00146F00" w:rsidRPr="00F67C65" w:rsidRDefault="009E4942" w:rsidP="00F67C65">
      <w:pPr>
        <w:pStyle w:val="Prrafodelista"/>
        <w:numPr>
          <w:ilvl w:val="0"/>
          <w:numId w:val="2"/>
        </w:numPr>
        <w:spacing w:line="360" w:lineRule="auto"/>
        <w:ind w:right="567"/>
        <w:jc w:val="both"/>
        <w:rPr>
          <w:rFonts w:ascii="Palatino Linotype" w:eastAsia="Times New Roman" w:hAnsi="Palatino Linotype" w:cs="Times New Roman"/>
          <w:i/>
          <w:color w:val="000000" w:themeColor="text1"/>
          <w:lang w:val="es-ES" w:eastAsia="en-US"/>
        </w:rPr>
      </w:pPr>
      <w:bookmarkStart w:id="2" w:name="_Toc466982514"/>
      <w:bookmarkStart w:id="3" w:name="_Toc483995814"/>
      <w:bookmarkStart w:id="4" w:name="_Toc487622220"/>
      <w:bookmarkStart w:id="5" w:name="_Toc513198476"/>
      <w:bookmarkStart w:id="6" w:name="_Toc513203701"/>
      <w:bookmarkStart w:id="7" w:name="_Toc513203954"/>
      <w:bookmarkStart w:id="8" w:name="_Toc515555219"/>
      <w:bookmarkStart w:id="9" w:name="_Toc521603602"/>
      <w:bookmarkStart w:id="10" w:name="_Toc521605910"/>
      <w:bookmarkStart w:id="11" w:name="_Toc521949100"/>
      <w:bookmarkStart w:id="12" w:name="_Toc522641232"/>
      <w:bookmarkStart w:id="13" w:name="_Toc522703902"/>
      <w:bookmarkStart w:id="14" w:name="_Toc522705316"/>
      <w:bookmarkStart w:id="15" w:name="_Toc523418725"/>
      <w:bookmarkStart w:id="16" w:name="_Toc523908133"/>
      <w:bookmarkStart w:id="17" w:name="_Toc524437282"/>
      <w:bookmarkStart w:id="18" w:name="_Toc524437409"/>
      <w:bookmarkStart w:id="19" w:name="_Toc526355994"/>
      <w:bookmarkStart w:id="20" w:name="_Toc526361050"/>
      <w:bookmarkStart w:id="21" w:name="_Toc526361500"/>
      <w:bookmarkStart w:id="22" w:name="_Toc8834799"/>
      <w:bookmarkStart w:id="23" w:name="_Toc8835005"/>
      <w:bookmarkStart w:id="24" w:name="_Toc8835457"/>
      <w:bookmarkStart w:id="25" w:name="_Toc9534666"/>
      <w:bookmarkStart w:id="26" w:name="_Toc9537212"/>
      <w:bookmarkStart w:id="27" w:name="_Toc16180813"/>
      <w:bookmarkStart w:id="28" w:name="_Toc483411550"/>
      <w:r w:rsidRPr="00F67C65">
        <w:rPr>
          <w:rStyle w:val="Ttulo2Car"/>
          <w:rFonts w:ascii="Palatino Linotype" w:hAnsi="Palatino Linotype"/>
          <w:b/>
          <w:color w:val="000000" w:themeColor="text1"/>
          <w:sz w:val="24"/>
          <w:szCs w:val="24"/>
        </w:rPr>
        <w:t>Acto impugnado: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FE49E3" w:rsidRPr="00F67C65">
        <w:rPr>
          <w:rStyle w:val="Ttulo2Car"/>
          <w:rFonts w:ascii="Palatino Linotype" w:hAnsi="Palatino Linotype"/>
          <w:b/>
          <w:color w:val="000000" w:themeColor="text1"/>
          <w:sz w:val="24"/>
          <w:szCs w:val="24"/>
        </w:rPr>
        <w:t xml:space="preserve"> </w:t>
      </w:r>
      <w:r w:rsidR="00E727B7" w:rsidRPr="00F67C65">
        <w:rPr>
          <w:rFonts w:ascii="Palatino Linotype" w:hAnsi="Palatino Linotype"/>
          <w:i/>
          <w:color w:val="000000" w:themeColor="text1"/>
        </w:rPr>
        <w:t>“</w:t>
      </w:r>
      <w:r w:rsidR="00EF501B" w:rsidRPr="00F67C65">
        <w:rPr>
          <w:rFonts w:ascii="Palatino Linotype" w:hAnsi="Palatino Linotype"/>
          <w:i/>
          <w:color w:val="000000" w:themeColor="text1"/>
        </w:rPr>
        <w:t>RESPUESTA DE LA AUTORIDAD</w:t>
      </w:r>
      <w:r w:rsidR="004433A7" w:rsidRPr="00F67C65">
        <w:rPr>
          <w:rFonts w:ascii="Palatino Linotype" w:hAnsi="Palatino Linotype"/>
          <w:i/>
          <w:color w:val="000000" w:themeColor="text1"/>
        </w:rPr>
        <w:t>”</w:t>
      </w:r>
      <w:r w:rsidR="004433A7" w:rsidRPr="00F67C65">
        <w:rPr>
          <w:rFonts w:ascii="Palatino Linotype" w:hAnsi="Palatino Linotype"/>
          <w:color w:val="000000" w:themeColor="text1"/>
        </w:rPr>
        <w:t xml:space="preserve"> (Sic)</w:t>
      </w:r>
      <w:bookmarkEnd w:id="28"/>
    </w:p>
    <w:p w14:paraId="3E8F4C85" w14:textId="172AE0C6" w:rsidR="00146F00" w:rsidRPr="00F67C65" w:rsidRDefault="00146F00" w:rsidP="00F67C65">
      <w:pPr>
        <w:spacing w:line="360" w:lineRule="auto"/>
        <w:ind w:left="567"/>
        <w:jc w:val="both"/>
        <w:rPr>
          <w:rStyle w:val="Ttulo2Car"/>
          <w:rFonts w:ascii="Palatino Linotype" w:hAnsi="Palatino Linotype"/>
          <w:b/>
          <w:color w:val="000000" w:themeColor="text1"/>
          <w:sz w:val="24"/>
          <w:szCs w:val="24"/>
          <w:lang w:val="es-ES"/>
        </w:rPr>
      </w:pPr>
    </w:p>
    <w:p w14:paraId="770FE432" w14:textId="70A7EAE3" w:rsidR="008A7D54" w:rsidRPr="00F67C65" w:rsidRDefault="009E4942" w:rsidP="00F67C65">
      <w:pPr>
        <w:pStyle w:val="Ttulo2"/>
        <w:numPr>
          <w:ilvl w:val="0"/>
          <w:numId w:val="2"/>
        </w:numPr>
        <w:spacing w:line="360" w:lineRule="auto"/>
        <w:ind w:right="567"/>
        <w:jc w:val="both"/>
        <w:rPr>
          <w:rFonts w:ascii="Palatino Linotype" w:hAnsi="Palatino Linotype"/>
          <w:color w:val="000000" w:themeColor="text1"/>
          <w:sz w:val="24"/>
          <w:szCs w:val="24"/>
        </w:rPr>
      </w:pPr>
      <w:bookmarkStart w:id="29" w:name="_Toc466982515"/>
      <w:bookmarkStart w:id="30" w:name="_Toc483995815"/>
      <w:bookmarkStart w:id="31" w:name="_Toc483411551"/>
      <w:bookmarkStart w:id="32" w:name="_Toc487622221"/>
      <w:bookmarkStart w:id="33" w:name="_Toc513198477"/>
      <w:bookmarkStart w:id="34" w:name="_Toc513203702"/>
      <w:bookmarkStart w:id="35" w:name="_Toc513203955"/>
      <w:bookmarkStart w:id="36" w:name="_Toc515555220"/>
      <w:bookmarkStart w:id="37" w:name="_Toc521603603"/>
      <w:bookmarkStart w:id="38" w:name="_Toc521605911"/>
      <w:bookmarkStart w:id="39" w:name="_Toc521949101"/>
      <w:bookmarkStart w:id="40" w:name="_Toc522641233"/>
      <w:bookmarkStart w:id="41" w:name="_Toc522703903"/>
      <w:bookmarkStart w:id="42" w:name="_Toc522705317"/>
      <w:bookmarkStart w:id="43" w:name="_Toc523418726"/>
      <w:bookmarkStart w:id="44" w:name="_Toc523908134"/>
      <w:bookmarkStart w:id="45" w:name="_Toc524437283"/>
      <w:bookmarkStart w:id="46" w:name="_Toc524437410"/>
      <w:bookmarkStart w:id="47" w:name="_Toc526355995"/>
      <w:bookmarkStart w:id="48" w:name="_Toc526361051"/>
      <w:bookmarkStart w:id="49" w:name="_Toc526361501"/>
      <w:bookmarkStart w:id="50" w:name="_Toc8834800"/>
      <w:bookmarkStart w:id="51" w:name="_Toc8835006"/>
      <w:bookmarkStart w:id="52" w:name="_Toc8835458"/>
      <w:bookmarkStart w:id="53" w:name="_Toc9534667"/>
      <w:bookmarkStart w:id="54" w:name="_Toc9537213"/>
      <w:bookmarkStart w:id="55" w:name="_Toc16180814"/>
      <w:r w:rsidRPr="00F67C65">
        <w:rPr>
          <w:rStyle w:val="Ttulo2Car"/>
          <w:rFonts w:ascii="Palatino Linotype" w:hAnsi="Palatino Linotype"/>
          <w:b/>
          <w:color w:val="000000" w:themeColor="text1"/>
          <w:sz w:val="24"/>
          <w:szCs w:val="24"/>
        </w:rPr>
        <w:t>Razones o Motivos de inconformidad:</w:t>
      </w:r>
      <w:bookmarkEnd w:id="29"/>
      <w:r w:rsidR="00FE49E3" w:rsidRPr="00F67C65">
        <w:rPr>
          <w:rFonts w:ascii="Palatino Linotype" w:hAnsi="Palatino Linotype"/>
          <w:b/>
          <w:color w:val="000000" w:themeColor="text1"/>
          <w:sz w:val="24"/>
          <w:szCs w:val="24"/>
        </w:rPr>
        <w:t xml:space="preserve"> </w:t>
      </w:r>
      <w:r w:rsidR="00E727B7" w:rsidRPr="00F67C65">
        <w:rPr>
          <w:rFonts w:ascii="Palatino Linotype" w:hAnsi="Palatino Linotype"/>
          <w:i/>
          <w:color w:val="000000" w:themeColor="text1"/>
          <w:sz w:val="24"/>
          <w:szCs w:val="24"/>
        </w:rPr>
        <w:t>“</w:t>
      </w:r>
      <w:bookmarkStart w:id="56" w:name="_Toc483995816"/>
      <w:bookmarkEnd w:id="30"/>
      <w:r w:rsidR="00EF501B" w:rsidRPr="00F67C65">
        <w:rPr>
          <w:rFonts w:ascii="Palatino Linotype" w:hAnsi="Palatino Linotype"/>
          <w:i/>
          <w:color w:val="000000" w:themeColor="text1"/>
          <w:sz w:val="24"/>
          <w:szCs w:val="24"/>
          <w:lang w:val="es-ES_tradnl"/>
        </w:rPr>
        <w:t>LA AUTORIDAD ELUDE DE FORMA INDEBIDA DAR RESPUESTA POR LO QUE SE NIEGA A OTORGAR LA INFORMACION SOLICITADA</w:t>
      </w:r>
      <w:r w:rsidR="00BE3B4D" w:rsidRPr="00F67C65">
        <w:rPr>
          <w:rFonts w:ascii="Palatino Linotype" w:hAnsi="Palatino Linotype"/>
          <w:i/>
          <w:color w:val="000000" w:themeColor="text1"/>
          <w:sz w:val="24"/>
          <w:szCs w:val="24"/>
        </w:rPr>
        <w:t>.</w:t>
      </w:r>
      <w:r w:rsidR="00AB3FA7" w:rsidRPr="00F67C65">
        <w:rPr>
          <w:rFonts w:ascii="Palatino Linotype" w:hAnsi="Palatino Linotype"/>
          <w:i/>
          <w:color w:val="000000" w:themeColor="text1"/>
          <w:sz w:val="24"/>
          <w:szCs w:val="24"/>
        </w:rPr>
        <w:t xml:space="preserve">” </w:t>
      </w:r>
      <w:r w:rsidR="00CF377E" w:rsidRPr="00F67C65">
        <w:rPr>
          <w:rFonts w:ascii="Palatino Linotype" w:hAnsi="Palatino Linotype"/>
          <w:color w:val="000000" w:themeColor="text1"/>
          <w:sz w:val="24"/>
          <w:szCs w:val="24"/>
        </w:rPr>
        <w:t xml:space="preserve"> (Sic)</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35DAC48B" w14:textId="77777777" w:rsidR="008A7D54" w:rsidRPr="00F67C65" w:rsidRDefault="008A7D54" w:rsidP="00F67C65">
      <w:pPr>
        <w:spacing w:line="360" w:lineRule="auto"/>
        <w:rPr>
          <w:rFonts w:ascii="Palatino Linotype" w:hAnsi="Palatino Linotype"/>
          <w:lang w:val="es-MX" w:eastAsia="en-US"/>
        </w:rPr>
      </w:pPr>
    </w:p>
    <w:p w14:paraId="6E571BB8" w14:textId="452766F8" w:rsidR="006D52D1" w:rsidRPr="00F67C65" w:rsidRDefault="007E5278" w:rsidP="00F67C65">
      <w:pPr>
        <w:pStyle w:val="Prrafodelista"/>
        <w:numPr>
          <w:ilvl w:val="0"/>
          <w:numId w:val="1"/>
        </w:numPr>
        <w:tabs>
          <w:tab w:val="left" w:pos="709"/>
        </w:tabs>
        <w:spacing w:before="240" w:after="240" w:line="360" w:lineRule="auto"/>
        <w:ind w:left="0" w:firstLine="0"/>
        <w:jc w:val="both"/>
        <w:rPr>
          <w:rFonts w:ascii="Palatino Linotype" w:hAnsi="Palatino Linotype"/>
          <w:i/>
          <w:color w:val="000000" w:themeColor="text1"/>
        </w:rPr>
      </w:pPr>
      <w:r w:rsidRPr="00F67C65">
        <w:rPr>
          <w:rFonts w:ascii="Palatino Linotype" w:eastAsia="Times New Roman" w:hAnsi="Palatino Linotype" w:cs="Arial"/>
          <w:color w:val="000000" w:themeColor="text1"/>
          <w:lang w:val="es-ES"/>
        </w:rPr>
        <w:t xml:space="preserve">Se </w:t>
      </w:r>
      <w:r w:rsidR="002E74CE" w:rsidRPr="00F67C65">
        <w:rPr>
          <w:rFonts w:ascii="Palatino Linotype" w:eastAsia="Times New Roman" w:hAnsi="Palatino Linotype" w:cs="Arial"/>
          <w:color w:val="000000" w:themeColor="text1"/>
          <w:lang w:val="es-ES"/>
        </w:rPr>
        <w:t xml:space="preserve">registró el recurso de revisión </w:t>
      </w:r>
      <w:r w:rsidR="00F85237" w:rsidRPr="00F67C65">
        <w:rPr>
          <w:rFonts w:ascii="Palatino Linotype" w:eastAsia="Times New Roman" w:hAnsi="Palatino Linotype" w:cs="Arial"/>
          <w:color w:val="000000" w:themeColor="text1"/>
          <w:lang w:val="es-ES"/>
        </w:rPr>
        <w:t xml:space="preserve">bajo el número de expediente </w:t>
      </w:r>
      <w:r w:rsidR="00F85237" w:rsidRPr="00F67C65">
        <w:rPr>
          <w:rFonts w:ascii="Palatino Linotype" w:hAnsi="Palatino Linotype" w:cs="Arial"/>
          <w:bCs/>
          <w:color w:val="000000" w:themeColor="text1"/>
        </w:rPr>
        <w:t xml:space="preserve">al rubro indicado, asimismo </w:t>
      </w:r>
      <w:r w:rsidR="005B7C5D" w:rsidRPr="00F67C65">
        <w:rPr>
          <w:rFonts w:ascii="Palatino Linotype" w:hAnsi="Palatino Linotype" w:cs="Arial"/>
          <w:bCs/>
          <w:color w:val="000000" w:themeColor="text1"/>
        </w:rPr>
        <w:t xml:space="preserve">con fundamento en lo dispuesto por el </w:t>
      </w:r>
      <w:r w:rsidR="005B7C5D" w:rsidRPr="00F67C65">
        <w:rPr>
          <w:rFonts w:ascii="Palatino Linotype" w:eastAsia="Calibri" w:hAnsi="Palatino Linotype" w:cs="Arial"/>
          <w:color w:val="000000" w:themeColor="text1"/>
          <w:lang w:val="es-ES"/>
        </w:rPr>
        <w:t xml:space="preserve">artículo 185 fracción I de la </w:t>
      </w:r>
      <w:r w:rsidR="005B7C5D" w:rsidRPr="00F67C65">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F67C65">
        <w:rPr>
          <w:rFonts w:ascii="Palatino Linotype" w:eastAsia="Times New Roman" w:hAnsi="Palatino Linotype" w:cs="Arial"/>
          <w:color w:val="000000" w:themeColor="text1"/>
          <w:lang w:val="es-ES"/>
        </w:rPr>
        <w:t>se turnó al</w:t>
      </w:r>
      <w:r w:rsidR="00EC455A" w:rsidRPr="00F67C65">
        <w:rPr>
          <w:rFonts w:ascii="Palatino Linotype" w:eastAsia="Times New Roman" w:hAnsi="Palatino Linotype" w:cs="Arial"/>
          <w:color w:val="000000" w:themeColor="text1"/>
          <w:lang w:val="es-ES"/>
        </w:rPr>
        <w:t xml:space="preserve"> </w:t>
      </w:r>
      <w:r w:rsidR="00EC455A" w:rsidRPr="00F67C65">
        <w:rPr>
          <w:rFonts w:ascii="Palatino Linotype" w:eastAsia="Times New Roman" w:hAnsi="Palatino Linotype" w:cs="Arial"/>
          <w:b/>
          <w:color w:val="000000" w:themeColor="text1"/>
          <w:lang w:val="es-ES"/>
        </w:rPr>
        <w:t xml:space="preserve">Comisionado José Guadalupe Luna Hernández </w:t>
      </w:r>
      <w:r w:rsidR="005B7C5D" w:rsidRPr="00F67C65">
        <w:rPr>
          <w:rFonts w:ascii="Palatino Linotype" w:eastAsia="Times New Roman" w:hAnsi="Palatino Linotype" w:cs="Arial"/>
          <w:color w:val="000000" w:themeColor="text1"/>
          <w:lang w:val="es-ES"/>
        </w:rPr>
        <w:t xml:space="preserve">con el objeto de </w:t>
      </w:r>
      <w:r w:rsidRPr="00F67C65">
        <w:rPr>
          <w:rFonts w:ascii="Palatino Linotype" w:eastAsia="Times New Roman" w:hAnsi="Palatino Linotype" w:cs="Arial"/>
          <w:color w:val="000000" w:themeColor="text1"/>
          <w:lang w:val="es-MX"/>
        </w:rPr>
        <w:t>su análisis.</w:t>
      </w:r>
    </w:p>
    <w:p w14:paraId="11032560" w14:textId="77777777" w:rsidR="006D52D1" w:rsidRPr="00F67C65" w:rsidRDefault="006D52D1" w:rsidP="00F67C65">
      <w:pPr>
        <w:pStyle w:val="Prrafodelista"/>
        <w:spacing w:line="360" w:lineRule="auto"/>
        <w:ind w:left="0"/>
        <w:rPr>
          <w:rFonts w:ascii="Palatino Linotype" w:eastAsia="Calibri" w:hAnsi="Palatino Linotype" w:cs="Arial"/>
          <w:color w:val="000000" w:themeColor="text1"/>
          <w:lang w:val="es-ES"/>
        </w:rPr>
      </w:pPr>
    </w:p>
    <w:p w14:paraId="4F64AEDE" w14:textId="41F26854" w:rsidR="009B359C" w:rsidRPr="00F67C65" w:rsidRDefault="00FE49E3" w:rsidP="00F67C65">
      <w:pPr>
        <w:pStyle w:val="Prrafodelista"/>
        <w:numPr>
          <w:ilvl w:val="0"/>
          <w:numId w:val="1"/>
        </w:numPr>
        <w:spacing w:before="240" w:after="240" w:line="360" w:lineRule="auto"/>
        <w:ind w:left="0" w:firstLine="0"/>
        <w:jc w:val="both"/>
        <w:rPr>
          <w:rFonts w:ascii="Palatino Linotype" w:hAnsi="Palatino Linotype"/>
          <w:i/>
          <w:color w:val="000000" w:themeColor="text1"/>
        </w:rPr>
      </w:pPr>
      <w:r w:rsidRPr="00F67C65">
        <w:rPr>
          <w:rFonts w:ascii="Palatino Linotype" w:eastAsia="Calibri" w:hAnsi="Palatino Linotype" w:cs="Arial"/>
          <w:color w:val="000000" w:themeColor="text1"/>
          <w:lang w:val="es-ES"/>
        </w:rPr>
        <w:t xml:space="preserve">El </w:t>
      </w:r>
      <w:r w:rsidR="0004686A" w:rsidRPr="00F67C65">
        <w:rPr>
          <w:rFonts w:ascii="Palatino Linotype" w:eastAsia="Calibri" w:hAnsi="Palatino Linotype" w:cs="Arial"/>
          <w:color w:val="000000" w:themeColor="text1"/>
          <w:lang w:val="es-ES"/>
        </w:rPr>
        <w:t xml:space="preserve">Comisionado Ponente con fundamento en lo dispuesto por el </w:t>
      </w:r>
      <w:r w:rsidR="009A20BA" w:rsidRPr="00F67C65">
        <w:rPr>
          <w:rFonts w:ascii="Palatino Linotype" w:eastAsia="Calibri" w:hAnsi="Palatino Linotype" w:cs="Arial"/>
          <w:color w:val="000000" w:themeColor="text1"/>
          <w:lang w:val="es-ES"/>
        </w:rPr>
        <w:t>artículo 185 fracción II de la L</w:t>
      </w:r>
      <w:r w:rsidR="0004686A" w:rsidRPr="00F67C65">
        <w:rPr>
          <w:rFonts w:ascii="Palatino Linotype" w:eastAsia="Calibri" w:hAnsi="Palatino Linotype" w:cs="Arial"/>
          <w:color w:val="000000" w:themeColor="text1"/>
          <w:lang w:val="es-ES"/>
        </w:rPr>
        <w:t xml:space="preserve">ey de la materia, a través del </w:t>
      </w:r>
      <w:r w:rsidR="00B81371" w:rsidRPr="00F67C65">
        <w:rPr>
          <w:rFonts w:ascii="Palatino Linotype" w:eastAsia="Calibri" w:hAnsi="Palatino Linotype" w:cs="Arial"/>
          <w:color w:val="000000" w:themeColor="text1"/>
          <w:lang w:val="es-ES"/>
        </w:rPr>
        <w:t xml:space="preserve">acuerdo </w:t>
      </w:r>
      <w:r w:rsidR="00F147C6" w:rsidRPr="00F67C65">
        <w:rPr>
          <w:rFonts w:ascii="Palatino Linotype" w:eastAsia="Calibri" w:hAnsi="Palatino Linotype" w:cs="Arial"/>
          <w:color w:val="000000" w:themeColor="text1"/>
          <w:lang w:val="es-ES"/>
        </w:rPr>
        <w:t xml:space="preserve">de admisión </w:t>
      </w:r>
      <w:r w:rsidR="00310B04" w:rsidRPr="00F67C65">
        <w:rPr>
          <w:rFonts w:ascii="Palatino Linotype" w:eastAsia="Calibri" w:hAnsi="Palatino Linotype" w:cs="Arial"/>
          <w:color w:val="000000" w:themeColor="text1"/>
          <w:lang w:val="es-ES"/>
        </w:rPr>
        <w:t>de</w:t>
      </w:r>
      <w:r w:rsidR="006E6C91" w:rsidRPr="00F67C65">
        <w:rPr>
          <w:rFonts w:ascii="Palatino Linotype" w:eastAsia="Calibri" w:hAnsi="Palatino Linotype" w:cs="Arial"/>
          <w:color w:val="000000" w:themeColor="text1"/>
          <w:lang w:val="es-ES"/>
        </w:rPr>
        <w:t xml:space="preserve">  tres </w:t>
      </w:r>
      <w:r w:rsidR="0036073F" w:rsidRPr="00F67C65">
        <w:rPr>
          <w:rFonts w:ascii="Palatino Linotype" w:eastAsia="Calibri" w:hAnsi="Palatino Linotype" w:cs="Arial"/>
          <w:color w:val="000000" w:themeColor="text1"/>
          <w:lang w:val="es-ES"/>
        </w:rPr>
        <w:t>(</w:t>
      </w:r>
      <w:r w:rsidR="006E6C91" w:rsidRPr="00F67C65">
        <w:rPr>
          <w:rFonts w:ascii="Palatino Linotype" w:eastAsia="Calibri" w:hAnsi="Palatino Linotype" w:cs="Arial"/>
          <w:color w:val="000000" w:themeColor="text1"/>
          <w:lang w:val="es-ES"/>
        </w:rPr>
        <w:t>03</w:t>
      </w:r>
      <w:r w:rsidR="0036073F" w:rsidRPr="00F67C65">
        <w:rPr>
          <w:rFonts w:ascii="Palatino Linotype" w:eastAsia="Calibri" w:hAnsi="Palatino Linotype" w:cs="Arial"/>
          <w:color w:val="000000" w:themeColor="text1"/>
          <w:lang w:val="es-ES"/>
        </w:rPr>
        <w:t xml:space="preserve">) </w:t>
      </w:r>
      <w:r w:rsidR="008B4302" w:rsidRPr="00F67C65">
        <w:rPr>
          <w:rFonts w:ascii="Palatino Linotype" w:eastAsia="Calibri" w:hAnsi="Palatino Linotype" w:cs="Arial"/>
          <w:color w:val="000000" w:themeColor="text1"/>
          <w:lang w:val="es-ES"/>
        </w:rPr>
        <w:t xml:space="preserve">de </w:t>
      </w:r>
      <w:r w:rsidR="006E6C91" w:rsidRPr="00F67C65">
        <w:rPr>
          <w:rFonts w:ascii="Palatino Linotype" w:eastAsia="Calibri" w:hAnsi="Palatino Linotype" w:cs="Arial"/>
          <w:color w:val="000000" w:themeColor="text1"/>
          <w:lang w:val="es-ES"/>
        </w:rPr>
        <w:t xml:space="preserve">junio </w:t>
      </w:r>
      <w:r w:rsidR="00325D61" w:rsidRPr="00F67C65">
        <w:rPr>
          <w:rFonts w:ascii="Palatino Linotype" w:eastAsia="Calibri" w:hAnsi="Palatino Linotype" w:cs="Arial"/>
          <w:color w:val="000000" w:themeColor="text1"/>
          <w:lang w:val="es-ES"/>
        </w:rPr>
        <w:t>de dos mil diecinueve</w:t>
      </w:r>
      <w:r w:rsidR="00473924" w:rsidRPr="00F67C65">
        <w:rPr>
          <w:rFonts w:ascii="Palatino Linotype" w:eastAsia="Calibri" w:hAnsi="Palatino Linotype" w:cs="Arial"/>
          <w:color w:val="000000" w:themeColor="text1"/>
          <w:lang w:val="es-ES"/>
        </w:rPr>
        <w:t xml:space="preserve">, </w:t>
      </w:r>
      <w:r w:rsidR="00B81371" w:rsidRPr="00F67C65">
        <w:rPr>
          <w:rFonts w:ascii="Palatino Linotype" w:eastAsia="Calibri" w:hAnsi="Palatino Linotype" w:cs="Arial"/>
          <w:color w:val="000000" w:themeColor="text1"/>
          <w:lang w:val="es-ES"/>
        </w:rPr>
        <w:t xml:space="preserve">puso a </w:t>
      </w:r>
      <w:r w:rsidR="00875167" w:rsidRPr="00F67C65">
        <w:rPr>
          <w:rFonts w:ascii="Palatino Linotype" w:eastAsia="Calibri" w:hAnsi="Palatino Linotype" w:cs="Arial"/>
          <w:color w:val="000000" w:themeColor="text1"/>
          <w:lang w:val="es-ES"/>
        </w:rPr>
        <w:t>disposición</w:t>
      </w:r>
      <w:r w:rsidR="00B81371" w:rsidRPr="00F67C65">
        <w:rPr>
          <w:rFonts w:ascii="Palatino Linotype" w:eastAsia="Calibri" w:hAnsi="Palatino Linotype" w:cs="Arial"/>
          <w:color w:val="000000" w:themeColor="text1"/>
          <w:lang w:val="es-ES"/>
        </w:rPr>
        <w:t xml:space="preserve"> de las partes el expediente electrónico </w:t>
      </w:r>
      <w:r w:rsidR="00B81371" w:rsidRPr="00F67C65">
        <w:rPr>
          <w:rFonts w:ascii="Palatino Linotype" w:eastAsia="Calibri" w:hAnsi="Palatino Linotype" w:cs="Arial"/>
          <w:color w:val="000000" w:themeColor="text1"/>
        </w:rPr>
        <w:t xml:space="preserve">vía </w:t>
      </w:r>
      <w:r w:rsidR="00B81371" w:rsidRPr="00F67C65">
        <w:rPr>
          <w:rFonts w:ascii="Palatino Linotype" w:eastAsia="Calibri" w:hAnsi="Palatino Linotype" w:cs="Arial"/>
          <w:color w:val="000000" w:themeColor="text1"/>
          <w:lang w:val="es-ES"/>
        </w:rPr>
        <w:t xml:space="preserve">Sistema de Acceso a la Información Mexiquense </w:t>
      </w:r>
      <w:r w:rsidR="00B81371" w:rsidRPr="00F67C65">
        <w:rPr>
          <w:rFonts w:ascii="Palatino Linotype" w:eastAsia="Calibri" w:hAnsi="Palatino Linotype" w:cs="Arial"/>
          <w:b/>
          <w:color w:val="000000" w:themeColor="text1"/>
          <w:lang w:val="es-ES"/>
        </w:rPr>
        <w:t xml:space="preserve">SAIMEX </w:t>
      </w:r>
      <w:r w:rsidR="00B81371" w:rsidRPr="00F67C65">
        <w:rPr>
          <w:rFonts w:ascii="Palatino Linotype" w:eastAsia="Calibri" w:hAnsi="Palatino Linotype" w:cs="Arial"/>
          <w:color w:val="000000" w:themeColor="text1"/>
          <w:lang w:val="es-ES"/>
        </w:rPr>
        <w:t xml:space="preserve">a efecto de que en un plazo máximo de siete días </w:t>
      </w:r>
      <w:r w:rsidR="00875167" w:rsidRPr="00F67C65">
        <w:rPr>
          <w:rFonts w:ascii="Palatino Linotype" w:eastAsia="Calibri" w:hAnsi="Palatino Linotype" w:cs="Arial"/>
          <w:color w:val="000000" w:themeColor="text1"/>
          <w:lang w:val="es-ES"/>
        </w:rPr>
        <w:t>manifestaran</w:t>
      </w:r>
      <w:r w:rsidR="00B81371" w:rsidRPr="00F67C65">
        <w:rPr>
          <w:rFonts w:ascii="Palatino Linotype" w:eastAsia="Calibri" w:hAnsi="Palatino Linotype" w:cs="Arial"/>
          <w:color w:val="000000" w:themeColor="text1"/>
          <w:lang w:val="es-ES"/>
        </w:rPr>
        <w:t xml:space="preserve"> lo que a derecho conviniera</w:t>
      </w:r>
      <w:r w:rsidR="00875167" w:rsidRPr="00F67C65">
        <w:rPr>
          <w:rFonts w:ascii="Palatino Linotype" w:eastAsia="Calibri" w:hAnsi="Palatino Linotype" w:cs="Arial"/>
          <w:color w:val="000000" w:themeColor="text1"/>
          <w:lang w:val="es-ES"/>
        </w:rPr>
        <w:t>n</w:t>
      </w:r>
      <w:r w:rsidR="00032493" w:rsidRPr="00F67C65">
        <w:rPr>
          <w:rFonts w:ascii="Palatino Linotype" w:eastAsia="Calibri" w:hAnsi="Palatino Linotype" w:cs="Arial"/>
          <w:color w:val="000000" w:themeColor="text1"/>
          <w:lang w:val="es-ES"/>
        </w:rPr>
        <w:t>,</w:t>
      </w:r>
      <w:r w:rsidR="00B81371" w:rsidRPr="00F67C65">
        <w:rPr>
          <w:rFonts w:ascii="Palatino Linotype" w:eastAsia="Calibri" w:hAnsi="Palatino Linotype" w:cs="Arial"/>
          <w:color w:val="000000" w:themeColor="text1"/>
          <w:lang w:val="es-ES"/>
        </w:rPr>
        <w:t xml:space="preserve"> </w:t>
      </w:r>
      <w:r w:rsidR="00875167" w:rsidRPr="00F67C65">
        <w:rPr>
          <w:rFonts w:ascii="Palatino Linotype" w:eastAsia="Calibri" w:hAnsi="Palatino Linotype" w:cs="Arial"/>
          <w:color w:val="000000" w:themeColor="text1"/>
          <w:lang w:val="es-ES"/>
        </w:rPr>
        <w:t>ofrecieran pruebas y alegatos según correspond</w:t>
      </w:r>
      <w:r w:rsidR="00C15817" w:rsidRPr="00F67C65">
        <w:rPr>
          <w:rFonts w:ascii="Palatino Linotype" w:eastAsia="Calibri" w:hAnsi="Palatino Linotype" w:cs="Arial"/>
          <w:color w:val="000000" w:themeColor="text1"/>
          <w:lang w:val="es-ES"/>
        </w:rPr>
        <w:t>iese</w:t>
      </w:r>
      <w:r w:rsidR="00875167" w:rsidRPr="00F67C65">
        <w:rPr>
          <w:rFonts w:ascii="Palatino Linotype" w:eastAsia="Calibri" w:hAnsi="Palatino Linotype" w:cs="Arial"/>
          <w:color w:val="000000" w:themeColor="text1"/>
          <w:lang w:val="es-ES"/>
        </w:rPr>
        <w:t xml:space="preserve"> al caso concreto, </w:t>
      </w:r>
      <w:r w:rsidR="00C15817" w:rsidRPr="00F67C65">
        <w:rPr>
          <w:rFonts w:ascii="Palatino Linotype" w:eastAsia="Calibri" w:hAnsi="Palatino Linotype" w:cs="Arial"/>
          <w:color w:val="000000" w:themeColor="text1"/>
          <w:lang w:val="es-ES"/>
        </w:rPr>
        <w:t>de é</w:t>
      </w:r>
      <w:r w:rsidR="00F147C6" w:rsidRPr="00F67C65">
        <w:rPr>
          <w:rFonts w:ascii="Palatino Linotype" w:eastAsia="Calibri" w:hAnsi="Palatino Linotype" w:cs="Arial"/>
          <w:color w:val="000000" w:themeColor="text1"/>
          <w:lang w:val="es-ES"/>
        </w:rPr>
        <w:t>sta forma</w:t>
      </w:r>
      <w:r w:rsidR="00875167" w:rsidRPr="00F67C65">
        <w:rPr>
          <w:rFonts w:ascii="Palatino Linotype" w:eastAsia="Calibri" w:hAnsi="Palatino Linotype" w:cs="Arial"/>
          <w:color w:val="000000" w:themeColor="text1"/>
          <w:lang w:val="es-ES"/>
        </w:rPr>
        <w:t xml:space="preserve"> para que el </w:t>
      </w:r>
      <w:r w:rsidR="00875167" w:rsidRPr="00F67C65">
        <w:rPr>
          <w:rFonts w:ascii="Palatino Linotype" w:eastAsia="Calibri" w:hAnsi="Palatino Linotype" w:cs="Arial"/>
          <w:b/>
          <w:color w:val="000000" w:themeColor="text1"/>
          <w:lang w:val="es-ES"/>
        </w:rPr>
        <w:t>SUJETO OBLIGADO</w:t>
      </w:r>
      <w:r w:rsidR="00875167" w:rsidRPr="00F67C65">
        <w:rPr>
          <w:rFonts w:ascii="Palatino Linotype" w:eastAsia="Calibri" w:hAnsi="Palatino Linotype" w:cs="Arial"/>
          <w:color w:val="000000" w:themeColor="text1"/>
          <w:lang w:val="es-ES"/>
        </w:rPr>
        <w:t xml:space="preserve"> </w:t>
      </w:r>
      <w:r w:rsidR="00B81371" w:rsidRPr="00F67C65">
        <w:rPr>
          <w:rFonts w:ascii="Palatino Linotype" w:eastAsia="Calibri" w:hAnsi="Palatino Linotype" w:cs="Arial"/>
          <w:color w:val="000000" w:themeColor="text1"/>
          <w:lang w:val="es-ES"/>
        </w:rPr>
        <w:t>pre</w:t>
      </w:r>
      <w:r w:rsidR="007D25F5" w:rsidRPr="00F67C65">
        <w:rPr>
          <w:rFonts w:ascii="Palatino Linotype" w:eastAsia="Calibri" w:hAnsi="Palatino Linotype" w:cs="Arial"/>
          <w:color w:val="000000" w:themeColor="text1"/>
          <w:lang w:val="es-ES"/>
        </w:rPr>
        <w:t>sentara</w:t>
      </w:r>
      <w:r w:rsidR="00B81371" w:rsidRPr="00F67C65">
        <w:rPr>
          <w:rFonts w:ascii="Palatino Linotype" w:eastAsia="Calibri" w:hAnsi="Palatino Linotype" w:cs="Arial"/>
          <w:color w:val="000000" w:themeColor="text1"/>
          <w:lang w:val="es-ES"/>
        </w:rPr>
        <w:t xml:space="preserve"> el Informe Justificado</w:t>
      </w:r>
      <w:r w:rsidR="00875167" w:rsidRPr="00F67C65">
        <w:rPr>
          <w:rFonts w:ascii="Palatino Linotype" w:eastAsia="Calibri" w:hAnsi="Palatino Linotype" w:cs="Arial"/>
          <w:color w:val="000000" w:themeColor="text1"/>
          <w:lang w:val="es-ES"/>
        </w:rPr>
        <w:t xml:space="preserve"> procedente</w:t>
      </w:r>
      <w:r w:rsidR="00325D61" w:rsidRPr="00F67C65">
        <w:rPr>
          <w:rFonts w:ascii="Palatino Linotype" w:eastAsia="Calibri" w:hAnsi="Palatino Linotype" w:cs="Arial"/>
          <w:color w:val="000000" w:themeColor="text1"/>
          <w:lang w:val="es-ES"/>
        </w:rPr>
        <w:t>.</w:t>
      </w:r>
    </w:p>
    <w:p w14:paraId="23D0DE67" w14:textId="28376264" w:rsidR="008B4302" w:rsidRPr="00F67C65" w:rsidRDefault="006E6C91" w:rsidP="00F67C65">
      <w:pPr>
        <w:numPr>
          <w:ilvl w:val="0"/>
          <w:numId w:val="1"/>
        </w:numPr>
        <w:spacing w:after="160" w:line="360" w:lineRule="auto"/>
        <w:ind w:left="0" w:firstLine="0"/>
        <w:contextualSpacing/>
        <w:jc w:val="both"/>
        <w:rPr>
          <w:rFonts w:ascii="Palatino Linotype" w:eastAsia="Calibri" w:hAnsi="Palatino Linotype" w:cs="Arial"/>
          <w:lang w:val="es-ES"/>
        </w:rPr>
      </w:pPr>
      <w:r w:rsidRPr="00F67C65">
        <w:rPr>
          <w:rFonts w:ascii="Palatino Linotype" w:eastAsia="Calibri" w:hAnsi="Palatino Linotype" w:cs="Arial"/>
          <w:lang w:val="es-ES"/>
        </w:rPr>
        <w:t>En fecha once  (1</w:t>
      </w:r>
      <w:r w:rsidR="00390860" w:rsidRPr="00F67C65">
        <w:rPr>
          <w:rFonts w:ascii="Palatino Linotype" w:eastAsia="Calibri" w:hAnsi="Palatino Linotype" w:cs="Arial"/>
          <w:lang w:val="es-ES"/>
        </w:rPr>
        <w:t>1</w:t>
      </w:r>
      <w:r w:rsidR="00554271" w:rsidRPr="00F67C65">
        <w:rPr>
          <w:rFonts w:ascii="Palatino Linotype" w:eastAsia="Calibri" w:hAnsi="Palatino Linotype" w:cs="Arial"/>
          <w:lang w:val="es-ES"/>
        </w:rPr>
        <w:t>) de</w:t>
      </w:r>
      <w:r w:rsidRPr="00F67C65">
        <w:rPr>
          <w:rFonts w:ascii="Palatino Linotype" w:eastAsia="Calibri" w:hAnsi="Palatino Linotype" w:cs="Arial"/>
          <w:lang w:val="es-ES"/>
        </w:rPr>
        <w:t xml:space="preserve"> junio</w:t>
      </w:r>
      <w:r w:rsidR="00554271" w:rsidRPr="00F67C65">
        <w:rPr>
          <w:rFonts w:ascii="Palatino Linotype" w:eastAsia="Calibri" w:hAnsi="Palatino Linotype" w:cs="Arial"/>
          <w:lang w:val="es-ES"/>
        </w:rPr>
        <w:t xml:space="preserve"> de dos mil diecinueve, el </w:t>
      </w:r>
      <w:r w:rsidR="00554271" w:rsidRPr="00F67C65">
        <w:rPr>
          <w:rFonts w:ascii="Palatino Linotype" w:eastAsia="Calibri" w:hAnsi="Palatino Linotype" w:cs="Arial"/>
          <w:b/>
          <w:lang w:val="es-ES"/>
        </w:rPr>
        <w:t>SUJETO OBLIGADO,</w:t>
      </w:r>
      <w:r w:rsidR="00554271" w:rsidRPr="00F67C65">
        <w:rPr>
          <w:rFonts w:ascii="Palatino Linotype" w:eastAsia="Calibri" w:hAnsi="Palatino Linotype" w:cs="Arial"/>
          <w:lang w:val="es-ES"/>
        </w:rPr>
        <w:t xml:space="preserve"> emitió </w:t>
      </w:r>
      <w:r w:rsidRPr="00F67C65">
        <w:rPr>
          <w:rFonts w:ascii="Palatino Linotype" w:eastAsia="Calibri" w:hAnsi="Palatino Linotype" w:cs="Arial"/>
          <w:lang w:val="es-ES"/>
        </w:rPr>
        <w:t xml:space="preserve">el </w:t>
      </w:r>
      <w:r w:rsidR="00554271" w:rsidRPr="00F67C65">
        <w:rPr>
          <w:rFonts w:ascii="Palatino Linotype" w:eastAsia="Calibri" w:hAnsi="Palatino Linotype" w:cs="Arial"/>
          <w:lang w:val="es-ES"/>
        </w:rPr>
        <w:t xml:space="preserve">informes justificados respectivo dentro del recurso de revisión que de resuelve, </w:t>
      </w:r>
      <w:r w:rsidRPr="00F67C65">
        <w:rPr>
          <w:rFonts w:ascii="Palatino Linotype" w:eastAsia="Calibri" w:hAnsi="Palatino Linotype" w:cs="Arial"/>
          <w:lang w:val="es-ES"/>
        </w:rPr>
        <w:t xml:space="preserve">el </w:t>
      </w:r>
      <w:r w:rsidR="00554271" w:rsidRPr="00F67C65">
        <w:rPr>
          <w:rFonts w:ascii="Palatino Linotype" w:eastAsia="Calibri" w:hAnsi="Palatino Linotype" w:cs="Arial"/>
          <w:lang w:val="es-ES"/>
        </w:rPr>
        <w:t xml:space="preserve">cual  </w:t>
      </w:r>
      <w:r w:rsidRPr="00F67C65">
        <w:rPr>
          <w:rFonts w:ascii="Palatino Linotype" w:eastAsia="Calibri" w:hAnsi="Palatino Linotype" w:cs="Arial"/>
          <w:lang w:val="es-ES"/>
        </w:rPr>
        <w:t>no se puso</w:t>
      </w:r>
      <w:r w:rsidR="00554271" w:rsidRPr="00F67C65">
        <w:rPr>
          <w:rFonts w:ascii="Palatino Linotype" w:eastAsia="Calibri" w:hAnsi="Palatino Linotype" w:cs="Arial"/>
          <w:lang w:val="es-ES"/>
        </w:rPr>
        <w:t xml:space="preserve">  a la vista del particular ya  que no aportaban elementos novedosos con relación a la respuesta primigenia. Sin embargo, con la finalidad de que no exista opacidad, se harán del conocimiento de la particular al momento de la notificación de la presente resolución.</w:t>
      </w:r>
    </w:p>
    <w:p w14:paraId="2C3919E7" w14:textId="63403057" w:rsidR="006668DC" w:rsidRPr="00F67C65" w:rsidRDefault="00350DEA" w:rsidP="00F67C65">
      <w:pPr>
        <w:pStyle w:val="Prrafodelista"/>
        <w:numPr>
          <w:ilvl w:val="0"/>
          <w:numId w:val="1"/>
        </w:numPr>
        <w:tabs>
          <w:tab w:val="left" w:pos="709"/>
        </w:tabs>
        <w:spacing w:before="240" w:after="240" w:line="360" w:lineRule="auto"/>
        <w:ind w:left="0" w:firstLine="0"/>
        <w:jc w:val="both"/>
        <w:rPr>
          <w:rFonts w:ascii="Palatino Linotype" w:hAnsi="Palatino Linotype"/>
          <w:b/>
          <w:color w:val="000000" w:themeColor="text1"/>
        </w:rPr>
      </w:pPr>
      <w:r w:rsidRPr="00F67C65">
        <w:rPr>
          <w:rFonts w:ascii="Palatino Linotype" w:hAnsi="Palatino Linotype"/>
          <w:color w:val="000000" w:themeColor="text1"/>
        </w:rPr>
        <w:t>El Comisionado Ponente decretó el cierre de instrucción mediante</w:t>
      </w:r>
      <w:r w:rsidR="004767E3" w:rsidRPr="00F67C65">
        <w:rPr>
          <w:rFonts w:ascii="Palatino Linotype" w:hAnsi="Palatino Linotype"/>
          <w:color w:val="000000" w:themeColor="text1"/>
        </w:rPr>
        <w:t xml:space="preserve"> acuerdo de fecha nueve (09</w:t>
      </w:r>
      <w:r w:rsidR="00EE777E" w:rsidRPr="00F67C65">
        <w:rPr>
          <w:rFonts w:ascii="Palatino Linotype" w:hAnsi="Palatino Linotype"/>
          <w:color w:val="000000" w:themeColor="text1"/>
        </w:rPr>
        <w:t>) de</w:t>
      </w:r>
      <w:r w:rsidR="006E6C91" w:rsidRPr="00F67C65">
        <w:rPr>
          <w:rFonts w:ascii="Palatino Linotype" w:hAnsi="Palatino Linotype"/>
          <w:color w:val="000000" w:themeColor="text1"/>
        </w:rPr>
        <w:t xml:space="preserve"> agosto </w:t>
      </w:r>
      <w:r w:rsidRPr="00F67C65">
        <w:rPr>
          <w:rFonts w:ascii="Palatino Linotype" w:hAnsi="Palatino Linotype"/>
          <w:color w:val="000000" w:themeColor="text1"/>
        </w:rPr>
        <w:t>de dos mil dieci</w:t>
      </w:r>
      <w:r w:rsidR="00795783" w:rsidRPr="00F67C65">
        <w:rPr>
          <w:rFonts w:ascii="Palatino Linotype" w:hAnsi="Palatino Linotype"/>
          <w:color w:val="000000" w:themeColor="text1"/>
        </w:rPr>
        <w:t>nueve por lo que</w:t>
      </w:r>
      <w:r w:rsidRPr="00F67C65">
        <w:rPr>
          <w:rFonts w:ascii="Palatino Linotype" w:hAnsi="Palatino Linotype"/>
          <w:color w:val="000000" w:themeColor="text1"/>
        </w:rPr>
        <w:t xml:space="preserve"> ordenó turnar el expediente a resolución, misma que ahora se pronuncia. </w:t>
      </w:r>
    </w:p>
    <w:p w14:paraId="65E8448F" w14:textId="77777777" w:rsidR="006668DC" w:rsidRPr="00F67C65" w:rsidRDefault="006668DC" w:rsidP="00F67C65">
      <w:pPr>
        <w:pStyle w:val="Prrafodelista"/>
        <w:tabs>
          <w:tab w:val="left" w:pos="709"/>
        </w:tabs>
        <w:spacing w:before="240" w:after="240" w:line="360" w:lineRule="auto"/>
        <w:ind w:left="0"/>
        <w:jc w:val="both"/>
        <w:rPr>
          <w:rFonts w:ascii="Palatino Linotype" w:hAnsi="Palatino Linotype"/>
          <w:b/>
          <w:color w:val="000000" w:themeColor="text1"/>
        </w:rPr>
      </w:pPr>
    </w:p>
    <w:p w14:paraId="6DA1E7D6" w14:textId="78F3079B" w:rsidR="00426092" w:rsidRPr="00F67C65" w:rsidRDefault="004767E3" w:rsidP="00F67C65">
      <w:pPr>
        <w:pStyle w:val="Prrafodelista"/>
        <w:numPr>
          <w:ilvl w:val="0"/>
          <w:numId w:val="1"/>
        </w:numPr>
        <w:spacing w:before="240" w:after="240" w:line="360" w:lineRule="auto"/>
        <w:ind w:left="0" w:firstLine="0"/>
        <w:jc w:val="both"/>
        <w:rPr>
          <w:rFonts w:ascii="Palatino Linotype" w:hAnsi="Palatino Linotype"/>
        </w:rPr>
      </w:pPr>
      <w:r w:rsidRPr="00F67C65">
        <w:rPr>
          <w:rFonts w:ascii="Palatino Linotype" w:eastAsia="Calibri" w:hAnsi="Palatino Linotype" w:cs="Arial"/>
          <w:color w:val="000000" w:themeColor="text1"/>
        </w:rPr>
        <w:t>El día nueve (09</w:t>
      </w:r>
      <w:r w:rsidR="009B359C" w:rsidRPr="00F67C65">
        <w:rPr>
          <w:rFonts w:ascii="Palatino Linotype" w:eastAsia="Calibri" w:hAnsi="Palatino Linotype" w:cs="Arial"/>
          <w:color w:val="000000" w:themeColor="text1"/>
        </w:rPr>
        <w:t>) de</w:t>
      </w:r>
      <w:r w:rsidR="006E6C91" w:rsidRPr="00F67C65">
        <w:rPr>
          <w:rFonts w:ascii="Palatino Linotype" w:eastAsia="Calibri" w:hAnsi="Palatino Linotype" w:cs="Arial"/>
          <w:color w:val="000000" w:themeColor="text1"/>
        </w:rPr>
        <w:t xml:space="preserve"> agosto</w:t>
      </w:r>
      <w:r w:rsidR="00014382" w:rsidRPr="00F67C65">
        <w:rPr>
          <w:rFonts w:ascii="Palatino Linotype" w:eastAsia="Calibri" w:hAnsi="Palatino Linotype" w:cs="Arial"/>
          <w:color w:val="000000" w:themeColor="text1"/>
        </w:rPr>
        <w:t xml:space="preserve"> </w:t>
      </w:r>
      <w:r w:rsidR="00F636DB" w:rsidRPr="00F67C65">
        <w:rPr>
          <w:rFonts w:ascii="Palatino Linotype" w:eastAsia="Calibri" w:hAnsi="Palatino Linotype" w:cs="Arial"/>
          <w:color w:val="000000" w:themeColor="text1"/>
        </w:rPr>
        <w:t>de dos mil diecinueve</w:t>
      </w:r>
      <w:r w:rsidR="006668DC" w:rsidRPr="00F67C65">
        <w:rPr>
          <w:rFonts w:ascii="Palatino Linotype" w:eastAsia="Calibri" w:hAnsi="Palatino Linotype" w:cs="Arial"/>
          <w:color w:val="000000" w:themeColor="text1"/>
        </w:rPr>
        <w:t xml:space="preserve"> y con fundamento en el artículo 181 tercer párrafo de la </w:t>
      </w:r>
      <w:r w:rsidR="006668DC" w:rsidRPr="00F67C65">
        <w:rPr>
          <w:rFonts w:ascii="Palatino Linotype" w:eastAsia="Calibri" w:hAnsi="Palatino Linotype" w:cs="Arial"/>
          <w:b/>
          <w:bCs/>
          <w:color w:val="000000" w:themeColor="text1"/>
        </w:rPr>
        <w:t>Ley de Transparencia y Acceso a la Información Pública del Estado de México y Municipios, </w:t>
      </w:r>
      <w:r w:rsidR="006668DC" w:rsidRPr="00F67C65">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14:paraId="5EC67758" w14:textId="77777777" w:rsidR="00551F27" w:rsidRPr="00F67C65" w:rsidRDefault="00551F27" w:rsidP="00F67C65">
      <w:pPr>
        <w:pStyle w:val="Prrafodelista"/>
        <w:spacing w:before="240" w:after="240" w:line="360" w:lineRule="auto"/>
        <w:ind w:left="0"/>
        <w:jc w:val="both"/>
        <w:rPr>
          <w:rFonts w:ascii="Palatino Linotype" w:hAnsi="Palatino Linotype"/>
          <w:highlight w:val="cyan"/>
        </w:rPr>
      </w:pPr>
    </w:p>
    <w:p w14:paraId="10731595" w14:textId="4480D176" w:rsidR="008200A3" w:rsidRPr="00F67C65" w:rsidRDefault="007C0013" w:rsidP="00F67C65">
      <w:pPr>
        <w:pStyle w:val="Ttulo1"/>
        <w:spacing w:line="360" w:lineRule="auto"/>
        <w:jc w:val="center"/>
        <w:rPr>
          <w:rFonts w:ascii="Palatino Linotype" w:hAnsi="Palatino Linotype"/>
          <w:b/>
          <w:color w:val="000000" w:themeColor="text1"/>
          <w:sz w:val="24"/>
          <w:szCs w:val="24"/>
        </w:rPr>
      </w:pPr>
      <w:bookmarkStart w:id="57" w:name="_Toc16180815"/>
      <w:r w:rsidRPr="00F67C65">
        <w:rPr>
          <w:rFonts w:ascii="Palatino Linotype" w:hAnsi="Palatino Linotype"/>
          <w:b/>
          <w:color w:val="000000" w:themeColor="text1"/>
          <w:sz w:val="24"/>
          <w:szCs w:val="24"/>
        </w:rPr>
        <w:t>CONSIDERANDO</w:t>
      </w:r>
      <w:bookmarkEnd w:id="57"/>
    </w:p>
    <w:p w14:paraId="629A5BE2" w14:textId="56C3E7D5" w:rsidR="007C0013" w:rsidRPr="00F67C65" w:rsidRDefault="007C0013" w:rsidP="00F67C65">
      <w:pPr>
        <w:pStyle w:val="Ttulo2"/>
        <w:spacing w:line="360" w:lineRule="auto"/>
        <w:rPr>
          <w:rFonts w:ascii="Palatino Linotype" w:hAnsi="Palatino Linotype"/>
          <w:b/>
          <w:color w:val="000000" w:themeColor="text1"/>
          <w:sz w:val="24"/>
          <w:szCs w:val="24"/>
        </w:rPr>
      </w:pPr>
      <w:bookmarkStart w:id="58" w:name="_Toc16180816"/>
      <w:r w:rsidRPr="00F67C65">
        <w:rPr>
          <w:rFonts w:ascii="Palatino Linotype" w:hAnsi="Palatino Linotype"/>
          <w:b/>
          <w:color w:val="000000" w:themeColor="text1"/>
          <w:sz w:val="24"/>
          <w:szCs w:val="24"/>
        </w:rPr>
        <w:t>PRIMERO. De la competencia</w:t>
      </w:r>
      <w:bookmarkEnd w:id="58"/>
    </w:p>
    <w:p w14:paraId="1CF0666C" w14:textId="77777777" w:rsidR="00F67C65" w:rsidRPr="00F67C65" w:rsidRDefault="00F67C65" w:rsidP="00F67C65">
      <w:pPr>
        <w:spacing w:line="360" w:lineRule="auto"/>
        <w:rPr>
          <w:rFonts w:ascii="Palatino Linotype" w:hAnsi="Palatino Linotype"/>
          <w:lang w:val="es-MX" w:eastAsia="en-US"/>
        </w:rPr>
      </w:pPr>
    </w:p>
    <w:p w14:paraId="7E15913E" w14:textId="602D516E" w:rsidR="00C14439" w:rsidRPr="00F67C65" w:rsidRDefault="0036610C" w:rsidP="00F67C65">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F67C65">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w:t>
      </w:r>
      <w:r w:rsidR="00F67C65">
        <w:rPr>
          <w:rFonts w:ascii="Palatino Linotype" w:eastAsia="Calibri" w:hAnsi="Palatino Linotype" w:cs="Times New Roman"/>
          <w:color w:val="000000" w:themeColor="text1"/>
          <w:lang w:val="es-ES"/>
        </w:rPr>
        <w:t xml:space="preserve"> segundo, vigésimo</w:t>
      </w:r>
      <w:r w:rsidR="000676A2" w:rsidRPr="00F67C65">
        <w:rPr>
          <w:rFonts w:ascii="Palatino Linotype" w:eastAsia="Calibri" w:hAnsi="Palatino Linotype" w:cs="Times New Roman"/>
          <w:color w:val="000000" w:themeColor="text1"/>
          <w:lang w:val="es-ES"/>
        </w:rPr>
        <w:t xml:space="preserve"> </w:t>
      </w:r>
      <w:r w:rsidR="00821B27" w:rsidRPr="00F67C65">
        <w:rPr>
          <w:rFonts w:ascii="Palatino Linotype" w:eastAsia="Calibri" w:hAnsi="Palatino Linotype" w:cs="Times New Roman"/>
          <w:color w:val="000000" w:themeColor="text1"/>
          <w:lang w:val="es-ES"/>
        </w:rPr>
        <w:t xml:space="preserve">tercero, </w:t>
      </w:r>
      <w:r w:rsidRPr="00F67C65">
        <w:rPr>
          <w:rFonts w:ascii="Palatino Linotype" w:eastAsia="Calibri" w:hAnsi="Palatino Linotype" w:cs="Times New Roman"/>
          <w:color w:val="000000" w:themeColor="text1"/>
          <w:lang w:val="es-ES"/>
        </w:rPr>
        <w:t>vigésimo</w:t>
      </w:r>
      <w:r w:rsidR="000676A2" w:rsidRPr="00F67C65">
        <w:rPr>
          <w:rFonts w:ascii="Palatino Linotype" w:eastAsia="Calibri" w:hAnsi="Palatino Linotype" w:cs="Times New Roman"/>
          <w:color w:val="000000" w:themeColor="text1"/>
          <w:lang w:val="es-ES"/>
        </w:rPr>
        <w:t xml:space="preserve"> </w:t>
      </w:r>
      <w:r w:rsidR="00821B27" w:rsidRPr="00F67C65">
        <w:rPr>
          <w:rFonts w:ascii="Palatino Linotype" w:eastAsia="Calibri" w:hAnsi="Palatino Linotype" w:cs="Times New Roman"/>
          <w:color w:val="000000" w:themeColor="text1"/>
          <w:lang w:val="es-ES"/>
        </w:rPr>
        <w:t>cuarto</w:t>
      </w:r>
      <w:r w:rsidR="00F67C65">
        <w:rPr>
          <w:rFonts w:ascii="Palatino Linotype" w:eastAsia="Calibri" w:hAnsi="Palatino Linotype" w:cs="Times New Roman"/>
          <w:color w:val="000000" w:themeColor="text1"/>
          <w:lang w:val="es-ES"/>
        </w:rPr>
        <w:t>,</w:t>
      </w:r>
      <w:r w:rsidR="000676A2" w:rsidRPr="00F67C65">
        <w:rPr>
          <w:rFonts w:ascii="Palatino Linotype" w:eastAsia="Calibri" w:hAnsi="Palatino Linotype" w:cs="Times New Roman"/>
          <w:color w:val="000000" w:themeColor="text1"/>
          <w:lang w:val="es-ES"/>
        </w:rPr>
        <w:t xml:space="preserve"> </w:t>
      </w:r>
      <w:r w:rsidRPr="00F67C65">
        <w:rPr>
          <w:rFonts w:ascii="Palatino Linotype" w:eastAsia="Calibri" w:hAnsi="Palatino Linotype" w:cs="Times New Roman"/>
          <w:color w:val="000000" w:themeColor="text1"/>
          <w:lang w:val="es-ES"/>
        </w:rPr>
        <w:t>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599CF50" w14:textId="77777777" w:rsidR="00F67C65" w:rsidRPr="00F67C65" w:rsidRDefault="00F67C65" w:rsidP="00F67C65">
      <w:pPr>
        <w:pStyle w:val="Prrafodelista"/>
        <w:spacing w:line="360" w:lineRule="auto"/>
        <w:ind w:left="0"/>
        <w:jc w:val="both"/>
        <w:rPr>
          <w:rFonts w:ascii="Palatino Linotype" w:eastAsia="Calibri" w:hAnsi="Palatino Linotype"/>
          <w:b/>
          <w:color w:val="000000" w:themeColor="text1"/>
          <w:lang w:val="es-ES"/>
        </w:rPr>
      </w:pPr>
    </w:p>
    <w:p w14:paraId="11879EC9" w14:textId="43023012" w:rsidR="00A67E2D" w:rsidRPr="00F67C65" w:rsidRDefault="007C0013" w:rsidP="00F67C65">
      <w:pPr>
        <w:pStyle w:val="Ttulo2"/>
        <w:spacing w:line="360" w:lineRule="auto"/>
        <w:rPr>
          <w:rFonts w:ascii="Palatino Linotype" w:hAnsi="Palatino Linotype"/>
          <w:b/>
          <w:color w:val="000000" w:themeColor="text1"/>
          <w:sz w:val="24"/>
          <w:szCs w:val="24"/>
        </w:rPr>
      </w:pPr>
      <w:bookmarkStart w:id="59" w:name="_Toc16180817"/>
      <w:r w:rsidRPr="00F67C65">
        <w:rPr>
          <w:rFonts w:ascii="Palatino Linotype" w:hAnsi="Palatino Linotype"/>
          <w:b/>
          <w:color w:val="000000" w:themeColor="text1"/>
          <w:sz w:val="24"/>
          <w:szCs w:val="24"/>
        </w:rPr>
        <w:t xml:space="preserve">SEGUNDO. De la oportunidad y </w:t>
      </w:r>
      <w:proofErr w:type="spellStart"/>
      <w:r w:rsidRPr="00F67C65">
        <w:rPr>
          <w:rFonts w:ascii="Palatino Linotype" w:hAnsi="Palatino Linotype"/>
          <w:b/>
          <w:color w:val="000000" w:themeColor="text1"/>
          <w:sz w:val="24"/>
          <w:szCs w:val="24"/>
        </w:rPr>
        <w:t>procedibilidad</w:t>
      </w:r>
      <w:proofErr w:type="spellEnd"/>
      <w:r w:rsidRPr="00F67C65">
        <w:rPr>
          <w:rFonts w:ascii="Palatino Linotype" w:hAnsi="Palatino Linotype"/>
          <w:b/>
          <w:color w:val="000000" w:themeColor="text1"/>
          <w:sz w:val="24"/>
          <w:szCs w:val="24"/>
        </w:rPr>
        <w:t>.</w:t>
      </w:r>
      <w:bookmarkEnd w:id="59"/>
    </w:p>
    <w:p w14:paraId="65FDFF05" w14:textId="06BF99A1" w:rsidR="00A247D7" w:rsidRPr="00F67C65" w:rsidRDefault="00F84995" w:rsidP="00F67C65">
      <w:pPr>
        <w:pStyle w:val="Prrafodelista"/>
        <w:numPr>
          <w:ilvl w:val="0"/>
          <w:numId w:val="1"/>
        </w:numPr>
        <w:spacing w:before="240" w:after="240" w:line="360" w:lineRule="auto"/>
        <w:ind w:left="0" w:right="49" w:firstLine="0"/>
        <w:jc w:val="both"/>
        <w:rPr>
          <w:rFonts w:ascii="Palatino Linotype" w:hAnsi="Palatino Linotype" w:cs="Arial"/>
          <w:color w:val="000000" w:themeColor="text1"/>
        </w:rPr>
      </w:pPr>
      <w:r w:rsidRPr="00F67C65">
        <w:rPr>
          <w:rFonts w:ascii="Palatino Linotype" w:eastAsia="Calibri" w:hAnsi="Palatino Linotype" w:cs="Arial"/>
          <w:lang w:val="es-MX"/>
        </w:rPr>
        <w:t>El</w:t>
      </w:r>
      <w:r w:rsidRPr="00F67C65">
        <w:rPr>
          <w:rFonts w:ascii="Palatino Linotype" w:eastAsia="Calibri" w:hAnsi="Palatino Linotype" w:cs="Arial"/>
        </w:rPr>
        <w:t xml:space="preserve"> medio de impugnación fue presentado</w:t>
      </w:r>
      <w:r w:rsidR="00A247D7" w:rsidRPr="00F67C65">
        <w:rPr>
          <w:rFonts w:ascii="Palatino Linotype" w:eastAsia="Calibri" w:hAnsi="Palatino Linotype" w:cs="Arial"/>
        </w:rPr>
        <w:t xml:space="preserve"> a través del </w:t>
      </w:r>
      <w:r w:rsidR="00A247D7" w:rsidRPr="00F67C65">
        <w:rPr>
          <w:rFonts w:ascii="Palatino Linotype" w:eastAsia="Calibri" w:hAnsi="Palatino Linotype" w:cs="Arial"/>
          <w:b/>
        </w:rPr>
        <w:t>SAIMEX,</w:t>
      </w:r>
      <w:r w:rsidR="00A247D7" w:rsidRPr="00F67C6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A247D7" w:rsidRPr="00F67C65">
        <w:rPr>
          <w:rFonts w:ascii="Palatino Linotype" w:eastAsia="Calibri" w:hAnsi="Palatino Linotype" w:cs="Arial"/>
          <w:b/>
        </w:rPr>
        <w:t>SUJETO OBLIGADO</w:t>
      </w:r>
      <w:r w:rsidR="00A247D7" w:rsidRPr="00F67C65">
        <w:rPr>
          <w:rFonts w:ascii="Palatino Linotype" w:eastAsia="Calibri" w:hAnsi="Palatino Linotype" w:cs="Arial"/>
        </w:rPr>
        <w:t xml:space="preserve"> emitió </w:t>
      </w:r>
      <w:r w:rsidR="007F6CD9" w:rsidRPr="00F67C65">
        <w:rPr>
          <w:rFonts w:ascii="Palatino Linotype" w:eastAsia="Calibri" w:hAnsi="Palatino Linotype" w:cs="Arial"/>
        </w:rPr>
        <w:t>su</w:t>
      </w:r>
      <w:r w:rsidR="00703A62" w:rsidRPr="00F67C65">
        <w:rPr>
          <w:rFonts w:ascii="Palatino Linotype" w:eastAsia="Calibri" w:hAnsi="Palatino Linotype" w:cs="Arial"/>
        </w:rPr>
        <w:t xml:space="preserve"> respuesta</w:t>
      </w:r>
      <w:r w:rsidR="000676A2" w:rsidRPr="00F67C65">
        <w:rPr>
          <w:rFonts w:ascii="Palatino Linotype" w:eastAsia="Calibri" w:hAnsi="Palatino Linotype" w:cs="Arial"/>
        </w:rPr>
        <w:t xml:space="preserve"> el veintisiete (27</w:t>
      </w:r>
      <w:r w:rsidR="009974ED" w:rsidRPr="00F67C65">
        <w:rPr>
          <w:rFonts w:ascii="Palatino Linotype" w:eastAsia="Calibri" w:hAnsi="Palatino Linotype" w:cs="Arial"/>
        </w:rPr>
        <w:t>) de</w:t>
      </w:r>
      <w:r w:rsidR="000676A2" w:rsidRPr="00F67C65">
        <w:rPr>
          <w:rFonts w:ascii="Palatino Linotype" w:eastAsia="Calibri" w:hAnsi="Palatino Linotype" w:cs="Arial"/>
        </w:rPr>
        <w:t xml:space="preserve"> may</w:t>
      </w:r>
      <w:r w:rsidR="00CB37B3" w:rsidRPr="00F67C65">
        <w:rPr>
          <w:rFonts w:ascii="Palatino Linotype" w:eastAsia="Calibri" w:hAnsi="Palatino Linotype" w:cs="Arial"/>
        </w:rPr>
        <w:t>o</w:t>
      </w:r>
      <w:r w:rsidR="005E1564" w:rsidRPr="00F67C65">
        <w:rPr>
          <w:rFonts w:ascii="Palatino Linotype" w:eastAsia="Calibri" w:hAnsi="Palatino Linotype" w:cs="Arial"/>
        </w:rPr>
        <w:t xml:space="preserve"> de dos mil diecinueve</w:t>
      </w:r>
      <w:r w:rsidR="00A247D7" w:rsidRPr="00F67C65">
        <w:rPr>
          <w:rFonts w:ascii="Palatino Linotype" w:eastAsia="Calibri" w:hAnsi="Palatino Linotype" w:cs="Arial"/>
        </w:rPr>
        <w:t xml:space="preserve">, </w:t>
      </w:r>
      <w:r w:rsidR="009974ED" w:rsidRPr="00F67C65">
        <w:rPr>
          <w:rFonts w:ascii="Palatino Linotype" w:hAnsi="Palatino Linotype" w:cs="Arial"/>
        </w:rPr>
        <w:t>de tal forma que el plazo para interponer el recur</w:t>
      </w:r>
      <w:r w:rsidRPr="00F67C65">
        <w:rPr>
          <w:rFonts w:ascii="Palatino Linotype" w:hAnsi="Palatino Linotype" w:cs="Arial"/>
        </w:rPr>
        <w:t>so</w:t>
      </w:r>
      <w:r w:rsidR="00F92D06" w:rsidRPr="00F67C65">
        <w:rPr>
          <w:rFonts w:ascii="Palatino Linotype" w:hAnsi="Palatino Linotype" w:cs="Arial"/>
        </w:rPr>
        <w:t xml:space="preserve"> tra</w:t>
      </w:r>
      <w:r w:rsidR="000676A2" w:rsidRPr="00F67C65">
        <w:rPr>
          <w:rFonts w:ascii="Palatino Linotype" w:hAnsi="Palatino Linotype" w:cs="Arial"/>
        </w:rPr>
        <w:t>nscurrió del día veintiocho (28</w:t>
      </w:r>
      <w:r w:rsidR="00A247D7" w:rsidRPr="00F67C65">
        <w:rPr>
          <w:rFonts w:ascii="Palatino Linotype" w:hAnsi="Palatino Linotype" w:cs="Arial"/>
        </w:rPr>
        <w:t>)</w:t>
      </w:r>
      <w:r w:rsidR="009974ED" w:rsidRPr="00F67C65">
        <w:rPr>
          <w:rFonts w:ascii="Palatino Linotype" w:hAnsi="Palatino Linotype" w:cs="Arial"/>
        </w:rPr>
        <w:t xml:space="preserve"> </w:t>
      </w:r>
      <w:r w:rsidR="009703CF" w:rsidRPr="00F67C65">
        <w:rPr>
          <w:rFonts w:ascii="Palatino Linotype" w:hAnsi="Palatino Linotype" w:cs="Arial"/>
        </w:rPr>
        <w:t>de</w:t>
      </w:r>
      <w:r w:rsidR="00CB37B3" w:rsidRPr="00F67C65">
        <w:rPr>
          <w:rFonts w:ascii="Palatino Linotype" w:hAnsi="Palatino Linotype" w:cs="Arial"/>
        </w:rPr>
        <w:t xml:space="preserve"> ma</w:t>
      </w:r>
      <w:r w:rsidR="000676A2" w:rsidRPr="00F67C65">
        <w:rPr>
          <w:rFonts w:ascii="Palatino Linotype" w:hAnsi="Palatino Linotype" w:cs="Arial"/>
        </w:rPr>
        <w:t>yo al diecisiete</w:t>
      </w:r>
      <w:r w:rsidRPr="00F67C65">
        <w:rPr>
          <w:rFonts w:ascii="Palatino Linotype" w:hAnsi="Palatino Linotype" w:cs="Arial"/>
        </w:rPr>
        <w:t xml:space="preserve"> </w:t>
      </w:r>
      <w:r w:rsidR="00A247D7" w:rsidRPr="00F67C65">
        <w:rPr>
          <w:rFonts w:ascii="Palatino Linotype" w:hAnsi="Palatino Linotype" w:cs="Arial"/>
        </w:rPr>
        <w:t>(</w:t>
      </w:r>
      <w:r w:rsidR="000676A2" w:rsidRPr="00F67C65">
        <w:rPr>
          <w:rFonts w:ascii="Palatino Linotype" w:hAnsi="Palatino Linotype" w:cs="Arial"/>
        </w:rPr>
        <w:t>17</w:t>
      </w:r>
      <w:r w:rsidR="00A247D7" w:rsidRPr="00F67C65">
        <w:rPr>
          <w:rFonts w:ascii="Palatino Linotype" w:hAnsi="Palatino Linotype" w:cs="Arial"/>
        </w:rPr>
        <w:t>)</w:t>
      </w:r>
      <w:r w:rsidR="009974ED" w:rsidRPr="00F67C65">
        <w:rPr>
          <w:rFonts w:ascii="Palatino Linotype" w:hAnsi="Palatino Linotype" w:cs="Arial"/>
        </w:rPr>
        <w:t xml:space="preserve"> </w:t>
      </w:r>
      <w:r w:rsidR="0088655E" w:rsidRPr="00F67C65">
        <w:rPr>
          <w:rFonts w:ascii="Palatino Linotype" w:hAnsi="Palatino Linotype" w:cs="Arial"/>
        </w:rPr>
        <w:t>de</w:t>
      </w:r>
      <w:r w:rsidR="000676A2" w:rsidRPr="00F67C65">
        <w:rPr>
          <w:rFonts w:ascii="Palatino Linotype" w:hAnsi="Palatino Linotype" w:cs="Arial"/>
        </w:rPr>
        <w:t xml:space="preserve"> junio</w:t>
      </w:r>
      <w:r w:rsidR="005E1564" w:rsidRPr="00F67C65">
        <w:rPr>
          <w:rFonts w:ascii="Palatino Linotype" w:hAnsi="Palatino Linotype" w:cs="Arial"/>
        </w:rPr>
        <w:t xml:space="preserve"> </w:t>
      </w:r>
      <w:r w:rsidR="00F636DB" w:rsidRPr="00F67C65">
        <w:rPr>
          <w:rFonts w:ascii="Palatino Linotype" w:hAnsi="Palatino Linotype" w:cs="Arial"/>
        </w:rPr>
        <w:t>de dos mil diecinueve</w:t>
      </w:r>
      <w:r w:rsidR="00D26D03" w:rsidRPr="00F67C65">
        <w:rPr>
          <w:rFonts w:ascii="Palatino Linotype" w:hAnsi="Palatino Linotype" w:cs="Arial"/>
        </w:rPr>
        <w:t>; en consecuencia, si el</w:t>
      </w:r>
      <w:r w:rsidR="00A247D7" w:rsidRPr="00F67C65">
        <w:rPr>
          <w:rFonts w:ascii="Palatino Linotype" w:hAnsi="Palatino Linotype" w:cs="Arial"/>
        </w:rPr>
        <w:t xml:space="preserve"> hoy </w:t>
      </w:r>
      <w:r w:rsidR="00A247D7" w:rsidRPr="00F67C65">
        <w:rPr>
          <w:rFonts w:ascii="Palatino Linotype" w:hAnsi="Palatino Linotype" w:cs="Arial"/>
          <w:b/>
        </w:rPr>
        <w:t>RECURRENTE</w:t>
      </w:r>
      <w:r w:rsidR="009974ED" w:rsidRPr="00F67C65">
        <w:rPr>
          <w:rFonts w:ascii="Palatino Linotype" w:hAnsi="Palatino Linotype" w:cs="Arial"/>
        </w:rPr>
        <w:t xml:space="preserve"> presentó su</w:t>
      </w:r>
      <w:r w:rsidR="00A247D7" w:rsidRPr="00F67C65">
        <w:rPr>
          <w:rFonts w:ascii="Palatino Linotype" w:hAnsi="Palatino Linotype" w:cs="Arial"/>
        </w:rPr>
        <w:t xml:space="preserve"> </w:t>
      </w:r>
      <w:r w:rsidR="001C4C80" w:rsidRPr="00F67C65">
        <w:rPr>
          <w:rFonts w:ascii="Palatino Linotype" w:hAnsi="Palatino Linotype" w:cs="Arial"/>
        </w:rPr>
        <w:t>inconformidad e</w:t>
      </w:r>
      <w:r w:rsidR="000676A2" w:rsidRPr="00F67C65">
        <w:rPr>
          <w:rFonts w:ascii="Palatino Linotype" w:hAnsi="Palatino Linotype" w:cs="Arial"/>
        </w:rPr>
        <w:t>l día veintiocho</w:t>
      </w:r>
      <w:r w:rsidR="00CB37B3" w:rsidRPr="00F67C65">
        <w:rPr>
          <w:rFonts w:ascii="Palatino Linotype" w:hAnsi="Palatino Linotype" w:cs="Arial"/>
        </w:rPr>
        <w:t xml:space="preserve"> </w:t>
      </w:r>
      <w:r w:rsidR="00A247D7" w:rsidRPr="00F67C65">
        <w:rPr>
          <w:rFonts w:ascii="Palatino Linotype" w:hAnsi="Palatino Linotype" w:cs="Arial"/>
        </w:rPr>
        <w:t>(</w:t>
      </w:r>
      <w:r w:rsidR="000676A2" w:rsidRPr="00F67C65">
        <w:rPr>
          <w:rFonts w:ascii="Palatino Linotype" w:hAnsi="Palatino Linotype" w:cs="Arial"/>
        </w:rPr>
        <w:t>28</w:t>
      </w:r>
      <w:r w:rsidR="00A247D7" w:rsidRPr="00F67C65">
        <w:rPr>
          <w:rFonts w:ascii="Palatino Linotype" w:hAnsi="Palatino Linotype" w:cs="Arial"/>
        </w:rPr>
        <w:t>)</w:t>
      </w:r>
      <w:r w:rsidR="009974ED" w:rsidRPr="00F67C65">
        <w:rPr>
          <w:rFonts w:ascii="Palatino Linotype" w:hAnsi="Palatino Linotype" w:cs="Arial"/>
        </w:rPr>
        <w:t xml:space="preserve"> </w:t>
      </w:r>
      <w:r w:rsidR="00D26D03" w:rsidRPr="00F67C65">
        <w:rPr>
          <w:rFonts w:ascii="Palatino Linotype" w:hAnsi="Palatino Linotype" w:cs="Arial"/>
        </w:rPr>
        <w:t>de</w:t>
      </w:r>
      <w:r w:rsidR="000676A2" w:rsidRPr="00F67C65">
        <w:rPr>
          <w:rFonts w:ascii="Palatino Linotype" w:hAnsi="Palatino Linotype" w:cs="Arial"/>
        </w:rPr>
        <w:t xml:space="preserve"> may</w:t>
      </w:r>
      <w:r w:rsidR="005E1564" w:rsidRPr="00F67C65">
        <w:rPr>
          <w:rFonts w:ascii="Palatino Linotype" w:hAnsi="Palatino Linotype" w:cs="Arial"/>
        </w:rPr>
        <w:t>o</w:t>
      </w:r>
      <w:r w:rsidR="00D26D03" w:rsidRPr="00F67C65">
        <w:rPr>
          <w:rFonts w:ascii="Palatino Linotype" w:hAnsi="Palatino Linotype" w:cs="Arial"/>
        </w:rPr>
        <w:t xml:space="preserve"> </w:t>
      </w:r>
      <w:r w:rsidR="00A247D7" w:rsidRPr="00F67C65">
        <w:rPr>
          <w:rFonts w:ascii="Palatino Linotype" w:hAnsi="Palatino Linotype" w:cs="Arial"/>
        </w:rPr>
        <w:t xml:space="preserve">de la presente anualidad, </w:t>
      </w:r>
      <w:r w:rsidR="005E1564" w:rsidRPr="00F67C65">
        <w:rPr>
          <w:rFonts w:ascii="Palatino Linotype" w:hAnsi="Palatino Linotype" w:cs="Arial"/>
          <w:color w:val="000000" w:themeColor="text1"/>
        </w:rPr>
        <w:t>se encuentra</w:t>
      </w:r>
      <w:r w:rsidR="00A247D7" w:rsidRPr="00F67C65">
        <w:rPr>
          <w:rFonts w:ascii="Palatino Linotype" w:hAnsi="Palatino Linotype" w:cs="Arial"/>
          <w:color w:val="000000" w:themeColor="text1"/>
        </w:rPr>
        <w:t xml:space="preserve"> dentro de los márgenes temporales previstos en el artículo 178 de la Ley de Transparencia y Acceso a la Información Pública del Estado de México y Municipios. </w:t>
      </w:r>
      <w:r w:rsidR="00D26D03" w:rsidRPr="00F67C65">
        <w:rPr>
          <w:rFonts w:ascii="Palatino Linotype" w:hAnsi="Palatino Linotype" w:cs="Arial"/>
          <w:color w:val="000000" w:themeColor="text1"/>
        </w:rPr>
        <w:t xml:space="preserve">En ese sentido, no existiendo causas de </w:t>
      </w:r>
      <w:proofErr w:type="spellStart"/>
      <w:r w:rsidR="00D26D03" w:rsidRPr="00F67C65">
        <w:rPr>
          <w:rFonts w:ascii="Palatino Linotype" w:hAnsi="Palatino Linotype" w:cs="Arial"/>
          <w:color w:val="000000" w:themeColor="text1"/>
        </w:rPr>
        <w:t>desechamiento</w:t>
      </w:r>
      <w:proofErr w:type="spellEnd"/>
      <w:r w:rsidR="00D26D03" w:rsidRPr="00F67C65">
        <w:rPr>
          <w:rFonts w:ascii="Palatino Linotype" w:hAnsi="Palatino Linotype" w:cs="Arial"/>
          <w:color w:val="000000" w:themeColor="text1"/>
        </w:rPr>
        <w:t xml:space="preserve"> por extemporáneo o anticipado, el recurso de revisión que nos ocupa, es procedente.  </w:t>
      </w:r>
    </w:p>
    <w:p w14:paraId="77CF2362" w14:textId="77777777" w:rsidR="0054677E" w:rsidRPr="00F67C65" w:rsidRDefault="0054677E" w:rsidP="00F67C65">
      <w:pPr>
        <w:pStyle w:val="Prrafodelista"/>
        <w:spacing w:before="240" w:after="240" w:line="360" w:lineRule="auto"/>
        <w:ind w:left="426" w:right="49"/>
        <w:jc w:val="both"/>
        <w:rPr>
          <w:rFonts w:ascii="Palatino Linotype" w:hAnsi="Palatino Linotype" w:cs="Arial"/>
          <w:b/>
        </w:rPr>
      </w:pPr>
    </w:p>
    <w:p w14:paraId="0A1B7077" w14:textId="586BEEE7" w:rsidR="00733FA7" w:rsidRPr="00F67C65" w:rsidRDefault="0054677E" w:rsidP="00F67C65">
      <w:pPr>
        <w:pStyle w:val="Prrafodelista"/>
        <w:numPr>
          <w:ilvl w:val="0"/>
          <w:numId w:val="1"/>
        </w:numPr>
        <w:tabs>
          <w:tab w:val="left" w:pos="284"/>
        </w:tabs>
        <w:spacing w:before="240" w:after="240" w:line="360" w:lineRule="auto"/>
        <w:ind w:left="0" w:right="49" w:firstLine="0"/>
        <w:jc w:val="both"/>
        <w:rPr>
          <w:rFonts w:ascii="Palatino Linotype" w:hAnsi="Palatino Linotype" w:cs="Arial"/>
          <w:b/>
        </w:rPr>
      </w:pPr>
      <w:r w:rsidRPr="00F67C65">
        <w:rPr>
          <w:rFonts w:ascii="Palatino Linotype"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213F0D" w14:textId="77777777" w:rsidR="0013417A" w:rsidRPr="00F67C65" w:rsidRDefault="0013417A" w:rsidP="00F67C65">
      <w:pPr>
        <w:pStyle w:val="Ttulo2"/>
        <w:spacing w:line="360" w:lineRule="auto"/>
        <w:rPr>
          <w:rFonts w:ascii="Palatino Linotype" w:hAnsi="Palatino Linotype"/>
          <w:b/>
          <w:i/>
          <w:color w:val="auto"/>
          <w:sz w:val="24"/>
          <w:szCs w:val="24"/>
        </w:rPr>
      </w:pPr>
      <w:bookmarkStart w:id="60" w:name="_Toc503862490"/>
      <w:bookmarkStart w:id="61" w:name="_Toc509403241"/>
      <w:bookmarkStart w:id="62" w:name="_Toc521536227"/>
      <w:bookmarkStart w:id="63" w:name="_Toc16180818"/>
      <w:r w:rsidRPr="00F67C65">
        <w:rPr>
          <w:rFonts w:ascii="Palatino Linotype" w:hAnsi="Palatino Linotype"/>
          <w:b/>
          <w:color w:val="auto"/>
          <w:sz w:val="24"/>
          <w:szCs w:val="24"/>
        </w:rPr>
        <w:t xml:space="preserve">TERCERO. </w:t>
      </w:r>
      <w:bookmarkEnd w:id="60"/>
      <w:bookmarkEnd w:id="61"/>
      <w:r w:rsidRPr="00F67C65">
        <w:rPr>
          <w:rFonts w:ascii="Palatino Linotype" w:hAnsi="Palatino Linotype"/>
          <w:b/>
          <w:color w:val="auto"/>
          <w:sz w:val="24"/>
          <w:szCs w:val="24"/>
        </w:rPr>
        <w:t xml:space="preserve">Del planteamiento de la </w:t>
      </w:r>
      <w:r w:rsidRPr="00F67C65">
        <w:rPr>
          <w:rFonts w:ascii="Palatino Linotype" w:hAnsi="Palatino Linotype"/>
          <w:b/>
          <w:i/>
          <w:color w:val="auto"/>
          <w:sz w:val="24"/>
          <w:szCs w:val="24"/>
        </w:rPr>
        <w:t>Litis.</w:t>
      </w:r>
      <w:bookmarkEnd w:id="62"/>
      <w:bookmarkEnd w:id="63"/>
    </w:p>
    <w:p w14:paraId="50D99ACE" w14:textId="77777777" w:rsidR="0013417A" w:rsidRPr="00F67C65" w:rsidRDefault="0013417A" w:rsidP="00F67C65">
      <w:pPr>
        <w:spacing w:line="360" w:lineRule="auto"/>
        <w:jc w:val="both"/>
        <w:rPr>
          <w:rFonts w:ascii="Palatino Linotype" w:hAnsi="Palatino Linotype"/>
        </w:rPr>
      </w:pPr>
    </w:p>
    <w:p w14:paraId="62C79B3D" w14:textId="417E7A46" w:rsidR="00347166" w:rsidRPr="00F67C65" w:rsidRDefault="00005B21" w:rsidP="00F67C65">
      <w:pPr>
        <w:pStyle w:val="Prrafodelista"/>
        <w:numPr>
          <w:ilvl w:val="0"/>
          <w:numId w:val="1"/>
        </w:numPr>
        <w:tabs>
          <w:tab w:val="left" w:pos="709"/>
        </w:tabs>
        <w:spacing w:line="360" w:lineRule="auto"/>
        <w:ind w:left="142" w:hanging="1"/>
        <w:jc w:val="both"/>
        <w:rPr>
          <w:rFonts w:ascii="Palatino Linotype" w:hAnsi="Palatino Linotype"/>
        </w:rPr>
      </w:pPr>
      <w:r w:rsidRPr="00F67C65">
        <w:rPr>
          <w:rFonts w:ascii="Palatino Linotype" w:hAnsi="Palatino Linotype"/>
          <w:lang w:val="es-MX"/>
        </w:rPr>
        <w:t>El</w:t>
      </w:r>
      <w:r w:rsidR="0013417A" w:rsidRPr="00F67C65">
        <w:rPr>
          <w:rFonts w:ascii="Palatino Linotype" w:hAnsi="Palatino Linotype"/>
          <w:lang w:val="es-MX"/>
        </w:rPr>
        <w:t xml:space="preserve"> particular, mediante </w:t>
      </w:r>
      <w:r w:rsidR="002E60A2" w:rsidRPr="00F67C65">
        <w:rPr>
          <w:rFonts w:ascii="Palatino Linotype" w:hAnsi="Palatino Linotype"/>
          <w:lang w:val="es-MX"/>
        </w:rPr>
        <w:t>su so</w:t>
      </w:r>
      <w:r w:rsidR="00143332" w:rsidRPr="00F67C65">
        <w:rPr>
          <w:rFonts w:ascii="Palatino Linotype" w:hAnsi="Palatino Linotype"/>
          <w:lang w:val="es-MX"/>
        </w:rPr>
        <w:t>licitud</w:t>
      </w:r>
      <w:r w:rsidR="002E60A2" w:rsidRPr="00F67C65">
        <w:rPr>
          <w:rFonts w:ascii="Palatino Linotype" w:hAnsi="Palatino Linotype"/>
          <w:lang w:val="es-MX"/>
        </w:rPr>
        <w:t xml:space="preserve"> </w:t>
      </w:r>
      <w:r w:rsidR="00F84995" w:rsidRPr="00F67C65">
        <w:rPr>
          <w:rFonts w:ascii="Palatino Linotype" w:hAnsi="Palatino Linotype"/>
          <w:lang w:val="es-MX"/>
        </w:rPr>
        <w:t>de infor</w:t>
      </w:r>
      <w:r w:rsidR="00D01F70" w:rsidRPr="00F67C65">
        <w:rPr>
          <w:rFonts w:ascii="Palatino Linotype" w:hAnsi="Palatino Linotype"/>
          <w:lang w:val="es-MX"/>
        </w:rPr>
        <w:t xml:space="preserve">mación, esencialmente requirió del </w:t>
      </w:r>
      <w:r w:rsidR="00BB4943" w:rsidRPr="00F67C65">
        <w:rPr>
          <w:rFonts w:ascii="Palatino Linotype" w:hAnsi="Palatino Linotype"/>
          <w:b/>
          <w:lang w:val="es-MX"/>
        </w:rPr>
        <w:t xml:space="preserve">Ayuntamiento de </w:t>
      </w:r>
      <w:r w:rsidR="000676A2" w:rsidRPr="00F67C65">
        <w:rPr>
          <w:rFonts w:ascii="Palatino Linotype" w:hAnsi="Palatino Linotype"/>
          <w:b/>
          <w:lang w:val="es-MX"/>
        </w:rPr>
        <w:t>Atizapán de Zaragoza</w:t>
      </w:r>
      <w:r w:rsidR="0013417A" w:rsidRPr="00F67C65">
        <w:rPr>
          <w:rFonts w:ascii="Palatino Linotype" w:hAnsi="Palatino Linotype"/>
          <w:lang w:val="es-MX"/>
        </w:rPr>
        <w:t>, la siguiente información:</w:t>
      </w:r>
    </w:p>
    <w:p w14:paraId="00230E50" w14:textId="09DC476B" w:rsidR="00CB37B3" w:rsidRPr="00F67C65" w:rsidRDefault="00CB37B3" w:rsidP="00F67C65">
      <w:pPr>
        <w:spacing w:line="360" w:lineRule="auto"/>
        <w:jc w:val="both"/>
        <w:rPr>
          <w:rFonts w:ascii="Palatino Linotype" w:eastAsia="Times New Roman" w:hAnsi="Palatino Linotype" w:cs="Times New Roman"/>
          <w:lang w:val="es-MX" w:eastAsia="es-MX"/>
        </w:rPr>
      </w:pPr>
    </w:p>
    <w:p w14:paraId="4955E6C4" w14:textId="47CEE4E2" w:rsidR="000676A2" w:rsidRPr="00F67C65" w:rsidRDefault="000676A2" w:rsidP="00F67C65">
      <w:pPr>
        <w:pStyle w:val="Prrafodelista"/>
        <w:numPr>
          <w:ilvl w:val="0"/>
          <w:numId w:val="22"/>
        </w:numPr>
        <w:tabs>
          <w:tab w:val="left" w:pos="709"/>
        </w:tabs>
        <w:spacing w:line="360" w:lineRule="auto"/>
        <w:ind w:left="567" w:right="567" w:firstLine="0"/>
        <w:jc w:val="both"/>
        <w:rPr>
          <w:rFonts w:ascii="Palatino Linotype" w:hAnsi="Palatino Linotype"/>
          <w:b/>
        </w:rPr>
      </w:pPr>
      <w:r w:rsidRPr="00F67C65">
        <w:rPr>
          <w:rFonts w:ascii="Palatino Linotype" w:hAnsi="Palatino Linotype"/>
          <w:b/>
        </w:rPr>
        <w:t>El porcentaje y número de policías certificados bajo el protocolo de control y confianza.</w:t>
      </w:r>
    </w:p>
    <w:p w14:paraId="186C6089" w14:textId="77777777" w:rsidR="000676A2" w:rsidRPr="00F67C65" w:rsidRDefault="000676A2" w:rsidP="00F67C65">
      <w:pPr>
        <w:pStyle w:val="Prrafodelista"/>
        <w:tabs>
          <w:tab w:val="left" w:pos="709"/>
        </w:tabs>
        <w:spacing w:line="360" w:lineRule="auto"/>
        <w:ind w:left="567" w:right="567"/>
        <w:jc w:val="both"/>
        <w:rPr>
          <w:rFonts w:ascii="Palatino Linotype" w:hAnsi="Palatino Linotype"/>
          <w:b/>
        </w:rPr>
      </w:pPr>
    </w:p>
    <w:p w14:paraId="6C7F2E04" w14:textId="7D17DEF9" w:rsidR="00CB37B3" w:rsidRPr="00F67C65" w:rsidRDefault="000676A2" w:rsidP="00F67C65">
      <w:pPr>
        <w:pStyle w:val="Prrafodelista"/>
        <w:numPr>
          <w:ilvl w:val="0"/>
          <w:numId w:val="22"/>
        </w:numPr>
        <w:tabs>
          <w:tab w:val="left" w:pos="709"/>
        </w:tabs>
        <w:spacing w:line="360" w:lineRule="auto"/>
        <w:ind w:left="567" w:right="567" w:firstLine="0"/>
        <w:jc w:val="both"/>
        <w:rPr>
          <w:rFonts w:ascii="Palatino Linotype" w:hAnsi="Palatino Linotype"/>
        </w:rPr>
      </w:pPr>
      <w:r w:rsidRPr="00F67C65">
        <w:rPr>
          <w:rFonts w:ascii="Palatino Linotype" w:hAnsi="Palatino Linotype"/>
          <w:b/>
        </w:rPr>
        <w:t>Si el titular de seguridad ciudadana ya está certificado en control y confianza</w:t>
      </w:r>
      <w:r w:rsidR="00533E9C" w:rsidRPr="00F67C65">
        <w:rPr>
          <w:rFonts w:ascii="Palatino Linotype" w:hAnsi="Palatino Linotype"/>
          <w:b/>
        </w:rPr>
        <w:t>.</w:t>
      </w:r>
    </w:p>
    <w:p w14:paraId="31F85DE4" w14:textId="77777777" w:rsidR="000676A2" w:rsidRPr="00F67C65" w:rsidRDefault="000676A2" w:rsidP="00F67C65">
      <w:pPr>
        <w:pStyle w:val="Prrafodelista"/>
        <w:tabs>
          <w:tab w:val="left" w:pos="709"/>
        </w:tabs>
        <w:spacing w:line="360" w:lineRule="auto"/>
        <w:ind w:left="0" w:right="567"/>
        <w:jc w:val="both"/>
        <w:rPr>
          <w:rFonts w:ascii="Palatino Linotype" w:hAnsi="Palatino Linotype"/>
        </w:rPr>
      </w:pPr>
    </w:p>
    <w:p w14:paraId="33863E8E" w14:textId="0FDC96A1" w:rsidR="00854EBA" w:rsidRPr="00F67C65" w:rsidRDefault="006465D2" w:rsidP="00F67C65">
      <w:pPr>
        <w:numPr>
          <w:ilvl w:val="0"/>
          <w:numId w:val="1"/>
        </w:numPr>
        <w:spacing w:line="360" w:lineRule="auto"/>
        <w:ind w:left="0" w:firstLine="0"/>
        <w:jc w:val="both"/>
        <w:rPr>
          <w:rFonts w:ascii="Palatino Linotype" w:hAnsi="Palatino Linotype"/>
        </w:rPr>
      </w:pPr>
      <w:r w:rsidRPr="00F67C65">
        <w:rPr>
          <w:rFonts w:ascii="Palatino Linotype" w:hAnsi="Palatino Linotype"/>
        </w:rPr>
        <w:t>En su respuesta</w:t>
      </w:r>
      <w:r w:rsidR="0013417A" w:rsidRPr="00F67C65">
        <w:rPr>
          <w:rFonts w:ascii="Palatino Linotype" w:hAnsi="Palatino Linotype"/>
        </w:rPr>
        <w:t xml:space="preserve">, el </w:t>
      </w:r>
      <w:r w:rsidR="00854EBA" w:rsidRPr="00F67C65">
        <w:rPr>
          <w:rFonts w:ascii="Palatino Linotype" w:hAnsi="Palatino Linotype"/>
          <w:b/>
        </w:rPr>
        <w:t>SUJETO OBLIGADO</w:t>
      </w:r>
      <w:r w:rsidR="000676A2" w:rsidRPr="00F67C65">
        <w:rPr>
          <w:rFonts w:ascii="Palatino Linotype" w:hAnsi="Palatino Linotype"/>
          <w:b/>
        </w:rPr>
        <w:t xml:space="preserve"> </w:t>
      </w:r>
      <w:r w:rsidR="000676A2" w:rsidRPr="00F67C65">
        <w:rPr>
          <w:rFonts w:ascii="Palatino Linotype" w:hAnsi="Palatino Linotype"/>
        </w:rPr>
        <w:t>refiere el porcentaje de elementos de seguridad certificados, así como el porcentaje de certificación de</w:t>
      </w:r>
      <w:r w:rsidR="005A5AB8" w:rsidRPr="00F67C65">
        <w:rPr>
          <w:rFonts w:ascii="Palatino Linotype" w:hAnsi="Palatino Linotype"/>
        </w:rPr>
        <w:t>l Director se Seguridad Pública y Tránsito Municipal.</w:t>
      </w:r>
    </w:p>
    <w:p w14:paraId="33122CF9" w14:textId="401A95BE" w:rsidR="0013417A" w:rsidRPr="00F67C65" w:rsidRDefault="001C0729" w:rsidP="00F67C65">
      <w:pPr>
        <w:spacing w:line="360" w:lineRule="auto"/>
        <w:jc w:val="both"/>
        <w:rPr>
          <w:rFonts w:ascii="Palatino Linotype" w:hAnsi="Palatino Linotype"/>
        </w:rPr>
      </w:pPr>
      <w:r w:rsidRPr="00F67C65">
        <w:rPr>
          <w:rFonts w:ascii="Palatino Linotype" w:hAnsi="Palatino Linotype"/>
        </w:rPr>
        <w:t xml:space="preserve">     </w:t>
      </w:r>
      <w:r w:rsidR="00054A06" w:rsidRPr="00F67C65">
        <w:rPr>
          <w:rFonts w:ascii="Palatino Linotype" w:hAnsi="Palatino Linotype"/>
        </w:rPr>
        <w:t xml:space="preserve">  </w:t>
      </w:r>
    </w:p>
    <w:p w14:paraId="20A46931" w14:textId="346B6CB0" w:rsidR="00445120" w:rsidRPr="00F67C65" w:rsidRDefault="0013417A" w:rsidP="00F67C65">
      <w:pPr>
        <w:numPr>
          <w:ilvl w:val="0"/>
          <w:numId w:val="1"/>
        </w:numPr>
        <w:spacing w:line="360" w:lineRule="auto"/>
        <w:ind w:left="0" w:firstLine="0"/>
        <w:jc w:val="both"/>
        <w:rPr>
          <w:rFonts w:ascii="Palatino Linotype" w:hAnsi="Palatino Linotype"/>
        </w:rPr>
      </w:pPr>
      <w:r w:rsidRPr="00F67C65">
        <w:rPr>
          <w:rFonts w:ascii="Palatino Linotype" w:hAnsi="Palatino Linotype"/>
        </w:rPr>
        <w:t>Por su parte, la</w:t>
      </w:r>
      <w:r w:rsidR="00AA42B8" w:rsidRPr="00F67C65">
        <w:rPr>
          <w:rFonts w:ascii="Palatino Linotype" w:hAnsi="Palatino Linotype"/>
        </w:rPr>
        <w:t xml:space="preserve"> parte</w:t>
      </w:r>
      <w:r w:rsidRPr="00F67C65">
        <w:rPr>
          <w:rFonts w:ascii="Palatino Linotype" w:hAnsi="Palatino Linotype"/>
        </w:rPr>
        <w:t xml:space="preserve"> </w:t>
      </w:r>
      <w:r w:rsidRPr="00F67C65">
        <w:rPr>
          <w:rFonts w:ascii="Palatino Linotype" w:hAnsi="Palatino Linotype"/>
          <w:b/>
        </w:rPr>
        <w:t>RECURRENTE</w:t>
      </w:r>
      <w:r w:rsidR="00ED7B32" w:rsidRPr="00F67C65">
        <w:rPr>
          <w:rFonts w:ascii="Palatino Linotype" w:hAnsi="Palatino Linotype"/>
          <w:b/>
        </w:rPr>
        <w:t xml:space="preserve"> </w:t>
      </w:r>
      <w:r w:rsidR="00ED7B32" w:rsidRPr="00F67C65">
        <w:rPr>
          <w:rFonts w:ascii="Palatino Linotype" w:hAnsi="Palatino Linotype"/>
        </w:rPr>
        <w:t>en términos generales</w:t>
      </w:r>
      <w:r w:rsidRPr="00F67C65">
        <w:rPr>
          <w:rFonts w:ascii="Palatino Linotype" w:hAnsi="Palatino Linotype"/>
        </w:rPr>
        <w:t xml:space="preserve"> se inconformó dentro de</w:t>
      </w:r>
      <w:r w:rsidR="00415AD1" w:rsidRPr="00F67C65">
        <w:rPr>
          <w:rFonts w:ascii="Palatino Linotype" w:hAnsi="Palatino Linotype"/>
        </w:rPr>
        <w:t>l recurso</w:t>
      </w:r>
      <w:r w:rsidRPr="00F67C65">
        <w:rPr>
          <w:rFonts w:ascii="Palatino Linotype" w:hAnsi="Palatino Linotype"/>
        </w:rPr>
        <w:t xml:space="preserve"> de revi</w:t>
      </w:r>
      <w:r w:rsidR="00037595" w:rsidRPr="00F67C65">
        <w:rPr>
          <w:rFonts w:ascii="Palatino Linotype" w:hAnsi="Palatino Linotype"/>
        </w:rPr>
        <w:t>sión materia de ésta resolución</w:t>
      </w:r>
      <w:r w:rsidR="00030FEF" w:rsidRPr="00F67C65">
        <w:rPr>
          <w:rFonts w:ascii="Palatino Linotype" w:hAnsi="Palatino Linotype"/>
        </w:rPr>
        <w:t xml:space="preserve"> porque </w:t>
      </w:r>
      <w:r w:rsidR="00524767" w:rsidRPr="00F67C65">
        <w:rPr>
          <w:rFonts w:ascii="Palatino Linotype" w:hAnsi="Palatino Linotype"/>
        </w:rPr>
        <w:t xml:space="preserve">la información proporcionada por parte del </w:t>
      </w:r>
      <w:r w:rsidR="00524767" w:rsidRPr="00F67C65">
        <w:rPr>
          <w:rFonts w:ascii="Palatino Linotype" w:hAnsi="Palatino Linotype"/>
          <w:b/>
        </w:rPr>
        <w:t xml:space="preserve">SUJETO OBLOGADO </w:t>
      </w:r>
      <w:r w:rsidR="005A5AB8" w:rsidRPr="00F67C65">
        <w:rPr>
          <w:rFonts w:ascii="Palatino Linotype" w:hAnsi="Palatino Linotype"/>
        </w:rPr>
        <w:t xml:space="preserve">no corresponde con lo solicitado. </w:t>
      </w:r>
    </w:p>
    <w:p w14:paraId="47003B43" w14:textId="2C1C340B" w:rsidR="0013417A" w:rsidRPr="00F67C65" w:rsidRDefault="0013417A" w:rsidP="00F67C65">
      <w:pPr>
        <w:spacing w:line="360" w:lineRule="auto"/>
        <w:jc w:val="both"/>
        <w:rPr>
          <w:rFonts w:ascii="Palatino Linotype" w:hAnsi="Palatino Linotype"/>
        </w:rPr>
      </w:pPr>
    </w:p>
    <w:p w14:paraId="744B8048" w14:textId="2CC1BCE8" w:rsidR="005E75D2" w:rsidRPr="00F67C65" w:rsidRDefault="00030FEF" w:rsidP="00F67C65">
      <w:pPr>
        <w:numPr>
          <w:ilvl w:val="0"/>
          <w:numId w:val="1"/>
        </w:numPr>
        <w:spacing w:line="360" w:lineRule="auto"/>
        <w:ind w:left="0" w:firstLine="0"/>
        <w:jc w:val="both"/>
        <w:rPr>
          <w:rFonts w:ascii="Palatino Linotype" w:hAnsi="Palatino Linotype"/>
        </w:rPr>
      </w:pPr>
      <w:r w:rsidRPr="00F67C65">
        <w:rPr>
          <w:rFonts w:ascii="Palatino Linotype" w:hAnsi="Palatino Linotype"/>
        </w:rPr>
        <w:t xml:space="preserve">En dichas condiciones el </w:t>
      </w:r>
      <w:r w:rsidR="0013417A" w:rsidRPr="00F67C65">
        <w:rPr>
          <w:rFonts w:ascii="Palatino Linotype" w:hAnsi="Palatino Linotype"/>
        </w:rPr>
        <w:t xml:space="preserve">presente recurso de revisión se circunscribe a determinar si el </w:t>
      </w:r>
      <w:r w:rsidR="0013417A" w:rsidRPr="00F67C65">
        <w:rPr>
          <w:rFonts w:ascii="Palatino Linotype" w:hAnsi="Palatino Linotype"/>
          <w:b/>
        </w:rPr>
        <w:t>SUJETO OBLIGADO</w:t>
      </w:r>
      <w:r w:rsidR="00B61272" w:rsidRPr="00F67C65">
        <w:rPr>
          <w:rFonts w:ascii="Palatino Linotype" w:hAnsi="Palatino Linotype"/>
        </w:rPr>
        <w:t xml:space="preserve"> con su</w:t>
      </w:r>
      <w:r w:rsidR="0013417A" w:rsidRPr="00F67C65">
        <w:rPr>
          <w:rFonts w:ascii="Palatino Linotype" w:hAnsi="Palatino Linotype"/>
        </w:rPr>
        <w:t xml:space="preserve"> </w:t>
      </w:r>
      <w:r w:rsidR="00415AD1" w:rsidRPr="00F67C65">
        <w:rPr>
          <w:rFonts w:ascii="Palatino Linotype" w:hAnsi="Palatino Linotype"/>
        </w:rPr>
        <w:t>respuesta a la solicitud</w:t>
      </w:r>
      <w:r w:rsidR="0013417A" w:rsidRPr="00F67C65">
        <w:rPr>
          <w:rFonts w:ascii="Palatino Linotype" w:hAnsi="Palatino Linotype"/>
        </w:rPr>
        <w:t xml:space="preserve"> satisface el derecho de acceso a la información o por el </w:t>
      </w:r>
      <w:r w:rsidR="00982F3B" w:rsidRPr="00F67C65">
        <w:rPr>
          <w:rFonts w:ascii="Palatino Linotype" w:hAnsi="Palatino Linotype"/>
        </w:rPr>
        <w:t>contrario actualiza la</w:t>
      </w:r>
      <w:r w:rsidR="005A5AB8" w:rsidRPr="00F67C65">
        <w:rPr>
          <w:rFonts w:ascii="Palatino Linotype" w:hAnsi="Palatino Linotype"/>
        </w:rPr>
        <w:t>s</w:t>
      </w:r>
      <w:r w:rsidR="00982F3B" w:rsidRPr="00F67C65">
        <w:rPr>
          <w:rFonts w:ascii="Palatino Linotype" w:hAnsi="Palatino Linotype"/>
        </w:rPr>
        <w:t xml:space="preserve"> causal</w:t>
      </w:r>
      <w:r w:rsidR="005A5AB8" w:rsidRPr="00F67C65">
        <w:rPr>
          <w:rFonts w:ascii="Palatino Linotype" w:hAnsi="Palatino Linotype"/>
        </w:rPr>
        <w:t>es</w:t>
      </w:r>
      <w:r w:rsidR="00982F3B" w:rsidRPr="00F67C65">
        <w:rPr>
          <w:rFonts w:ascii="Palatino Linotype" w:hAnsi="Palatino Linotype"/>
        </w:rPr>
        <w:t xml:space="preserve"> de procedencia prevista</w:t>
      </w:r>
      <w:r w:rsidR="005A5AB8" w:rsidRPr="00F67C65">
        <w:rPr>
          <w:rFonts w:ascii="Palatino Linotype" w:hAnsi="Palatino Linotype"/>
        </w:rPr>
        <w:t>s</w:t>
      </w:r>
      <w:r w:rsidR="0013417A" w:rsidRPr="00F67C65">
        <w:rPr>
          <w:rFonts w:ascii="Palatino Linotype" w:hAnsi="Palatino Linotype"/>
        </w:rPr>
        <w:t xml:space="preserve"> en el</w:t>
      </w:r>
      <w:r w:rsidR="00415AD1" w:rsidRPr="00F67C65">
        <w:rPr>
          <w:rFonts w:ascii="Palatino Linotype" w:hAnsi="Palatino Linotype"/>
        </w:rPr>
        <w:t xml:space="preserve"> artículo 179 </w:t>
      </w:r>
      <w:r w:rsidR="005A5AB8" w:rsidRPr="00F67C65">
        <w:rPr>
          <w:rFonts w:ascii="Palatino Linotype" w:hAnsi="Palatino Linotype"/>
        </w:rPr>
        <w:t>fracción V y  VI</w:t>
      </w:r>
      <w:r w:rsidR="00524767" w:rsidRPr="00F67C65">
        <w:rPr>
          <w:rFonts w:ascii="Palatino Linotype" w:hAnsi="Palatino Linotype"/>
        </w:rPr>
        <w:t xml:space="preserve"> </w:t>
      </w:r>
      <w:r w:rsidR="0013417A" w:rsidRPr="00F67C65">
        <w:rPr>
          <w:rFonts w:ascii="Palatino Linotype" w:hAnsi="Palatino Linotype"/>
        </w:rPr>
        <w:t xml:space="preserve">de la Ley de Transparencia y Acceso a la Información del Estado de México y Municipios. </w:t>
      </w:r>
    </w:p>
    <w:p w14:paraId="12C0C572" w14:textId="08636CB3" w:rsidR="002401BD" w:rsidRPr="00F67C65" w:rsidRDefault="00277410" w:rsidP="00F67C65">
      <w:pPr>
        <w:pStyle w:val="Ttulo1"/>
        <w:spacing w:line="360" w:lineRule="auto"/>
        <w:rPr>
          <w:rFonts w:ascii="Palatino Linotype" w:hAnsi="Palatino Linotype"/>
          <w:b/>
          <w:color w:val="auto"/>
          <w:sz w:val="24"/>
          <w:szCs w:val="24"/>
        </w:rPr>
      </w:pPr>
      <w:bookmarkStart w:id="64" w:name="_Toc453696499"/>
      <w:bookmarkStart w:id="65" w:name="_Toc454301152"/>
      <w:bookmarkStart w:id="66" w:name="_Toc16180819"/>
      <w:r w:rsidRPr="00F67C65">
        <w:rPr>
          <w:rFonts w:ascii="Palatino Linotype" w:hAnsi="Palatino Linotype"/>
          <w:b/>
          <w:color w:val="000000" w:themeColor="text1"/>
          <w:sz w:val="24"/>
          <w:szCs w:val="24"/>
        </w:rPr>
        <w:t xml:space="preserve">CUARTO. </w:t>
      </w:r>
      <w:r w:rsidRPr="00F67C65">
        <w:rPr>
          <w:rFonts w:ascii="Palatino Linotype" w:hAnsi="Palatino Linotype"/>
          <w:b/>
          <w:color w:val="auto"/>
          <w:sz w:val="24"/>
          <w:szCs w:val="24"/>
        </w:rPr>
        <w:t>Del estudio y resolución del asunto</w:t>
      </w:r>
      <w:bookmarkEnd w:id="64"/>
      <w:bookmarkEnd w:id="65"/>
      <w:r w:rsidR="00AE0F40" w:rsidRPr="00F67C65">
        <w:rPr>
          <w:rFonts w:ascii="Palatino Linotype" w:hAnsi="Palatino Linotype"/>
          <w:b/>
          <w:color w:val="auto"/>
          <w:sz w:val="24"/>
          <w:szCs w:val="24"/>
        </w:rPr>
        <w:t>.</w:t>
      </w:r>
      <w:bookmarkEnd w:id="66"/>
    </w:p>
    <w:p w14:paraId="46459625" w14:textId="77777777" w:rsidR="00683DBE" w:rsidRPr="00F67C65" w:rsidRDefault="00683DBE" w:rsidP="00F67C65">
      <w:pPr>
        <w:spacing w:line="360" w:lineRule="auto"/>
        <w:rPr>
          <w:rFonts w:ascii="Palatino Linotype" w:hAnsi="Palatino Linotype"/>
          <w:lang w:val="es-MX" w:eastAsia="en-US"/>
        </w:rPr>
      </w:pPr>
    </w:p>
    <w:p w14:paraId="4854B4B6" w14:textId="00152CC7" w:rsidR="00515BA2" w:rsidRPr="00F67C65" w:rsidRDefault="00F835ED" w:rsidP="00F67C65">
      <w:pPr>
        <w:pStyle w:val="Ttulo2"/>
        <w:spacing w:line="360" w:lineRule="auto"/>
        <w:rPr>
          <w:rFonts w:ascii="Palatino Linotype" w:hAnsi="Palatino Linotype"/>
          <w:b/>
          <w:color w:val="000000" w:themeColor="text1"/>
          <w:sz w:val="24"/>
          <w:szCs w:val="24"/>
        </w:rPr>
      </w:pPr>
      <w:bookmarkStart w:id="67" w:name="_Toc16180820"/>
      <w:r w:rsidRPr="00F67C65">
        <w:rPr>
          <w:rFonts w:ascii="Palatino Linotype" w:hAnsi="Palatino Linotype"/>
          <w:b/>
          <w:color w:val="000000" w:themeColor="text1"/>
          <w:sz w:val="24"/>
          <w:szCs w:val="24"/>
        </w:rPr>
        <w:t>I.</w:t>
      </w:r>
      <w:r w:rsidR="00515BA2" w:rsidRPr="00F67C65">
        <w:rPr>
          <w:rFonts w:ascii="Palatino Linotype" w:hAnsi="Palatino Linotype"/>
          <w:b/>
          <w:color w:val="000000" w:themeColor="text1"/>
          <w:sz w:val="24"/>
          <w:szCs w:val="24"/>
        </w:rPr>
        <w:t xml:space="preserve"> Del deber de las autoridades de promover, respetar, proteger, y garantizar el derecho de acceso a la información pública.</w:t>
      </w:r>
      <w:bookmarkEnd w:id="67"/>
      <w:r w:rsidR="00515BA2" w:rsidRPr="00F67C65">
        <w:rPr>
          <w:rFonts w:ascii="Palatino Linotype" w:hAnsi="Palatino Linotype"/>
          <w:b/>
          <w:color w:val="000000" w:themeColor="text1"/>
          <w:sz w:val="24"/>
          <w:szCs w:val="24"/>
        </w:rPr>
        <w:t xml:space="preserve"> </w:t>
      </w:r>
    </w:p>
    <w:p w14:paraId="3DE7EC4A" w14:textId="77777777" w:rsidR="009B2C5C" w:rsidRPr="00F67C65" w:rsidRDefault="009B2C5C" w:rsidP="00F67C65">
      <w:pPr>
        <w:spacing w:line="360" w:lineRule="auto"/>
        <w:rPr>
          <w:rFonts w:ascii="Palatino Linotype" w:hAnsi="Palatino Linotype"/>
          <w:b/>
          <w:lang w:val="es-MX" w:eastAsia="en-US"/>
        </w:rPr>
      </w:pPr>
    </w:p>
    <w:p w14:paraId="70CEA65C" w14:textId="77777777" w:rsidR="00515BA2" w:rsidRPr="00F67C65" w:rsidRDefault="00515BA2" w:rsidP="00F67C65">
      <w:pPr>
        <w:pStyle w:val="Prrafodelista"/>
        <w:numPr>
          <w:ilvl w:val="0"/>
          <w:numId w:val="1"/>
        </w:numPr>
        <w:spacing w:before="240" w:after="240" w:line="360" w:lineRule="auto"/>
        <w:ind w:left="0" w:firstLine="0"/>
        <w:jc w:val="both"/>
        <w:rPr>
          <w:rFonts w:ascii="Palatino Linotype" w:hAnsi="Palatino Linotype" w:cs="Arial"/>
          <w:lang w:val="es-MX"/>
        </w:rPr>
      </w:pPr>
      <w:r w:rsidRPr="00F67C65">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F67C65">
        <w:rPr>
          <w:rFonts w:ascii="Palatino Linotype" w:hAnsi="Palatino Linotype" w:cs="Arial"/>
          <w:b/>
          <w:lang w:val="es-MX"/>
        </w:rPr>
        <w:t>SUJETO OBLIGADO</w:t>
      </w:r>
      <w:r w:rsidRPr="00F67C65">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67C65">
        <w:rPr>
          <w:rFonts w:ascii="Palatino Linotype" w:hAnsi="Palatino Linotype" w:cs="Arial"/>
          <w:b/>
          <w:lang w:val="es-MX"/>
        </w:rPr>
        <w:t xml:space="preserve">Constitución Política de los Estados Unidos Mexicanos </w:t>
      </w:r>
      <w:r w:rsidRPr="00F67C65">
        <w:rPr>
          <w:rFonts w:ascii="Palatino Linotype" w:hAnsi="Palatino Linotype" w:cs="Arial"/>
          <w:lang w:val="es-MX"/>
        </w:rPr>
        <w:t xml:space="preserve">al señalar la obligación de “promover, respetar, proteger y garantizar los derechos humanos”, entre los cuales se encuentra dicho derecho. </w:t>
      </w:r>
    </w:p>
    <w:p w14:paraId="42D1105B" w14:textId="77777777" w:rsidR="00515BA2" w:rsidRPr="00F67C65" w:rsidRDefault="00515BA2" w:rsidP="00F67C65">
      <w:pPr>
        <w:pStyle w:val="Prrafodelista"/>
        <w:spacing w:before="240" w:after="240" w:line="360" w:lineRule="auto"/>
        <w:ind w:left="927"/>
        <w:jc w:val="both"/>
        <w:rPr>
          <w:rFonts w:ascii="Palatino Linotype" w:hAnsi="Palatino Linotype" w:cs="Arial"/>
          <w:lang w:val="es-MX"/>
        </w:rPr>
      </w:pPr>
    </w:p>
    <w:p w14:paraId="696D537D" w14:textId="77777777" w:rsidR="00515BA2" w:rsidRPr="00F67C65" w:rsidRDefault="00515BA2" w:rsidP="00F67C65">
      <w:pPr>
        <w:pStyle w:val="Prrafodelista"/>
        <w:numPr>
          <w:ilvl w:val="0"/>
          <w:numId w:val="1"/>
        </w:numPr>
        <w:spacing w:before="240" w:after="240" w:line="360" w:lineRule="auto"/>
        <w:ind w:left="0" w:firstLine="0"/>
        <w:jc w:val="both"/>
        <w:rPr>
          <w:rFonts w:ascii="Palatino Linotype" w:hAnsi="Palatino Linotype" w:cs="Arial"/>
          <w:lang w:val="es-MX"/>
        </w:rPr>
      </w:pPr>
      <w:r w:rsidRPr="00F67C65">
        <w:rPr>
          <w:rFonts w:ascii="Palatino Linotype" w:hAnsi="Palatino Linotype" w:cs="Arial"/>
          <w:lang w:val="es-MX"/>
        </w:rPr>
        <w:t xml:space="preserve">Ahora bien, el Derecho de Acceso a la Información Pública se define como: </w:t>
      </w:r>
      <w:r w:rsidRPr="00F67C65">
        <w:rPr>
          <w:rFonts w:ascii="Palatino Linotype" w:hAnsi="Palatino Linotype" w:cs="Arial"/>
          <w:i/>
          <w:lang w:val="es-MX"/>
        </w:rPr>
        <w:t>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2228D9D9" w14:textId="77777777" w:rsidR="00515BA2" w:rsidRPr="00F67C65" w:rsidRDefault="00515BA2" w:rsidP="00F67C65">
      <w:pPr>
        <w:pStyle w:val="Prrafodelista"/>
        <w:spacing w:before="240" w:after="240" w:line="360" w:lineRule="auto"/>
        <w:ind w:left="927"/>
        <w:jc w:val="both"/>
        <w:rPr>
          <w:rFonts w:ascii="Palatino Linotype" w:hAnsi="Palatino Linotype" w:cs="Arial"/>
          <w:lang w:val="es-MX"/>
        </w:rPr>
      </w:pPr>
    </w:p>
    <w:p w14:paraId="143A21D7" w14:textId="77777777" w:rsidR="00515BA2" w:rsidRPr="00F67C65" w:rsidRDefault="00515BA2" w:rsidP="00F67C65">
      <w:pPr>
        <w:pStyle w:val="Prrafodelista"/>
        <w:numPr>
          <w:ilvl w:val="0"/>
          <w:numId w:val="1"/>
        </w:numPr>
        <w:spacing w:before="240" w:after="240" w:line="360" w:lineRule="auto"/>
        <w:ind w:left="0" w:firstLine="0"/>
        <w:jc w:val="both"/>
        <w:rPr>
          <w:rFonts w:ascii="Palatino Linotype" w:hAnsi="Palatino Linotype" w:cs="Arial"/>
          <w:lang w:val="es-MX"/>
        </w:rPr>
      </w:pPr>
      <w:r w:rsidRPr="00F67C65">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530FDF0" w14:textId="77777777" w:rsidR="00515BA2" w:rsidRPr="00F67C65" w:rsidRDefault="00515BA2" w:rsidP="00F67C65">
      <w:pPr>
        <w:pStyle w:val="Prrafodelista"/>
        <w:spacing w:before="240" w:after="240" w:line="360" w:lineRule="auto"/>
        <w:ind w:left="927"/>
        <w:jc w:val="both"/>
        <w:rPr>
          <w:rFonts w:ascii="Palatino Linotype" w:hAnsi="Palatino Linotype" w:cs="Arial"/>
          <w:lang w:val="es-MX"/>
        </w:rPr>
      </w:pPr>
    </w:p>
    <w:p w14:paraId="138AA8F2" w14:textId="3EA3D6AA" w:rsidR="00515BA2" w:rsidRPr="00F67C65" w:rsidRDefault="00515BA2" w:rsidP="00F67C65">
      <w:pPr>
        <w:pStyle w:val="Prrafodelista"/>
        <w:numPr>
          <w:ilvl w:val="0"/>
          <w:numId w:val="1"/>
        </w:numPr>
        <w:spacing w:before="240" w:after="240" w:line="360" w:lineRule="auto"/>
        <w:ind w:left="0" w:firstLine="0"/>
        <w:jc w:val="both"/>
        <w:rPr>
          <w:rFonts w:ascii="Palatino Linotype" w:hAnsi="Palatino Linotype" w:cs="Arial"/>
          <w:lang w:val="es-MX"/>
        </w:rPr>
      </w:pPr>
      <w:r w:rsidRPr="00F67C65">
        <w:rPr>
          <w:rFonts w:ascii="Palatino Linotype" w:hAnsi="Palatino Linotype" w:cs="Arial"/>
          <w:lang w:val="es-MX"/>
        </w:rPr>
        <w:t>En el caso concreto que nos ocupa ana</w:t>
      </w:r>
      <w:r w:rsidR="00AE0F40" w:rsidRPr="00F67C65">
        <w:rPr>
          <w:rFonts w:ascii="Palatino Linotype" w:hAnsi="Palatino Linotype" w:cs="Arial"/>
          <w:lang w:val="es-MX"/>
        </w:rPr>
        <w:t>lizar, el particular requi</w:t>
      </w:r>
      <w:r w:rsidR="00E05268" w:rsidRPr="00F67C65">
        <w:rPr>
          <w:rFonts w:ascii="Palatino Linotype" w:hAnsi="Palatino Linotype" w:cs="Arial"/>
          <w:lang w:val="es-MX"/>
        </w:rPr>
        <w:t>rió del Ayuntamiento de</w:t>
      </w:r>
      <w:r w:rsidR="005A5AB8" w:rsidRPr="00F67C65">
        <w:rPr>
          <w:rFonts w:ascii="Palatino Linotype" w:hAnsi="Palatino Linotype" w:cs="Arial"/>
          <w:lang w:val="es-MX"/>
        </w:rPr>
        <w:t xml:space="preserve"> Atizapán de Zaragoza información relacionada con el número  y porcentaje  de elementos certificados bajo el protocolo de control y de confianza</w:t>
      </w:r>
      <w:r w:rsidR="00E41CB3" w:rsidRPr="00F67C65">
        <w:rPr>
          <w:rFonts w:ascii="Palatino Linotype" w:hAnsi="Palatino Linotype" w:cs="Arial"/>
          <w:lang w:val="es-MX"/>
        </w:rPr>
        <w:t>,</w:t>
      </w:r>
      <w:r w:rsidR="00F925F9" w:rsidRPr="00F67C65">
        <w:rPr>
          <w:rFonts w:ascii="Palatino Linotype" w:hAnsi="Palatino Linotype" w:cs="Arial"/>
          <w:lang w:val="es-MX"/>
        </w:rPr>
        <w:t xml:space="preserve"> </w:t>
      </w:r>
      <w:r w:rsidRPr="00F67C65">
        <w:rPr>
          <w:rFonts w:ascii="Palatino Linotype" w:hAnsi="Palatino Linotype" w:cs="Arial"/>
          <w:lang w:val="es-MX"/>
        </w:rPr>
        <w:t>siendo importante señalar</w:t>
      </w:r>
      <w:r w:rsidR="00FA1C3F" w:rsidRPr="00F67C65">
        <w:rPr>
          <w:rFonts w:ascii="Palatino Linotype" w:hAnsi="Palatino Linotype" w:cs="Arial"/>
          <w:lang w:val="es-MX"/>
        </w:rPr>
        <w:t xml:space="preserve"> que el </w:t>
      </w:r>
      <w:r w:rsidRPr="00F67C65">
        <w:rPr>
          <w:rFonts w:ascii="Palatino Linotype" w:hAnsi="Palatino Linotype" w:cs="Arial"/>
          <w:b/>
          <w:lang w:val="es-MX"/>
        </w:rPr>
        <w:t>SUJETO OBLIGADO</w:t>
      </w:r>
      <w:r w:rsidRPr="00F67C65">
        <w:rPr>
          <w:rFonts w:ascii="Palatino Linotype" w:hAnsi="Palatino Linotype" w:cs="Arial"/>
          <w:lang w:val="es-MX"/>
        </w:rPr>
        <w:t xml:space="preserve"> respondió parcialmente a la solicitud presentada</w:t>
      </w:r>
      <w:r w:rsidR="00FA1C3F" w:rsidRPr="00F67C65">
        <w:rPr>
          <w:rFonts w:ascii="Palatino Linotype" w:hAnsi="Palatino Linotype" w:cs="Arial"/>
          <w:lang w:val="es-MX"/>
        </w:rPr>
        <w:t>, pues</w:t>
      </w:r>
      <w:r w:rsidR="00081997" w:rsidRPr="00F67C65">
        <w:rPr>
          <w:rFonts w:ascii="Palatino Linotype" w:hAnsi="Palatino Linotype" w:cs="Arial"/>
          <w:lang w:val="es-MX"/>
        </w:rPr>
        <w:t xml:space="preserve"> no</w:t>
      </w:r>
      <w:r w:rsidR="005A5AB8" w:rsidRPr="00F67C65">
        <w:rPr>
          <w:rFonts w:ascii="Palatino Linotype" w:hAnsi="Palatino Linotype" w:cs="Arial"/>
          <w:lang w:val="es-MX"/>
        </w:rPr>
        <w:t xml:space="preserve"> refirió con precisión el número de policías certificados</w:t>
      </w:r>
      <w:r w:rsidRPr="00F67C65">
        <w:rPr>
          <w:rFonts w:ascii="Palatino Linotype" w:hAnsi="Palatino Linotype" w:cs="Arial"/>
          <w:lang w:val="es-MX"/>
        </w:rPr>
        <w:t>, lo que constituye una afectación indiscutible al derecho humano de acceso a la información pública y en este sentido,</w:t>
      </w:r>
      <w:r w:rsidR="00C75E4D" w:rsidRPr="00F67C65">
        <w:rPr>
          <w:rFonts w:ascii="Palatino Linotype" w:hAnsi="Palatino Linotype" w:cs="Arial"/>
          <w:lang w:val="es-MX"/>
        </w:rPr>
        <w:t xml:space="preserve"> devienen</w:t>
      </w:r>
      <w:r w:rsidR="00081997" w:rsidRPr="00F67C65">
        <w:rPr>
          <w:rFonts w:ascii="Palatino Linotype" w:hAnsi="Palatino Linotype" w:cs="Arial"/>
          <w:lang w:val="es-MX"/>
        </w:rPr>
        <w:t xml:space="preserve"> parcialmente</w:t>
      </w:r>
      <w:r w:rsidR="00C75E4D" w:rsidRPr="00F67C65">
        <w:rPr>
          <w:rFonts w:ascii="Palatino Linotype" w:hAnsi="Palatino Linotype" w:cs="Arial"/>
          <w:lang w:val="es-MX"/>
        </w:rPr>
        <w:t xml:space="preserve"> fundadas las razones o motivos de inconformidad hechos valer por el recurrente. </w:t>
      </w:r>
      <w:r w:rsidRPr="00F67C65">
        <w:rPr>
          <w:rFonts w:ascii="Palatino Linotype" w:hAnsi="Palatino Linotype" w:cs="Arial"/>
          <w:lang w:val="es-MX"/>
        </w:rPr>
        <w:t xml:space="preserve"> </w:t>
      </w:r>
    </w:p>
    <w:p w14:paraId="49800DB3" w14:textId="77777777" w:rsidR="00515BA2" w:rsidRPr="00F67C65" w:rsidRDefault="00515BA2" w:rsidP="00F67C65">
      <w:pPr>
        <w:pStyle w:val="Prrafodelista"/>
        <w:spacing w:before="240" w:after="240" w:line="360" w:lineRule="auto"/>
        <w:ind w:left="927"/>
        <w:jc w:val="both"/>
        <w:rPr>
          <w:rFonts w:ascii="Palatino Linotype" w:hAnsi="Palatino Linotype" w:cs="Arial"/>
          <w:lang w:val="es-MX"/>
        </w:rPr>
      </w:pPr>
    </w:p>
    <w:p w14:paraId="7D10C680" w14:textId="11102DF7" w:rsidR="00291227" w:rsidRPr="00F67C65" w:rsidRDefault="00515BA2" w:rsidP="00F67C65">
      <w:pPr>
        <w:pStyle w:val="Prrafodelista"/>
        <w:numPr>
          <w:ilvl w:val="0"/>
          <w:numId w:val="1"/>
        </w:numPr>
        <w:spacing w:before="240" w:after="240" w:line="360" w:lineRule="auto"/>
        <w:ind w:left="0" w:firstLine="0"/>
        <w:jc w:val="both"/>
        <w:rPr>
          <w:rFonts w:ascii="Palatino Linotype" w:hAnsi="Palatino Linotype" w:cs="Arial"/>
          <w:lang w:val="es-MX"/>
        </w:rPr>
      </w:pPr>
      <w:r w:rsidRPr="00F67C65">
        <w:rPr>
          <w:rFonts w:ascii="Palatino Linotype" w:hAnsi="Palatino Linotype" w:cs="Arial"/>
          <w:lang w:val="es-MX"/>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4D4A37E" w14:textId="758A31AF" w:rsidR="00F835ED" w:rsidRPr="00F67C65" w:rsidRDefault="005A5AB8" w:rsidP="00F67C65">
      <w:pPr>
        <w:pStyle w:val="Ttulo1"/>
        <w:spacing w:line="360" w:lineRule="auto"/>
        <w:rPr>
          <w:rFonts w:ascii="Palatino Linotype" w:hAnsi="Palatino Linotype"/>
          <w:b/>
          <w:sz w:val="24"/>
          <w:szCs w:val="24"/>
        </w:rPr>
      </w:pPr>
      <w:bookmarkStart w:id="68" w:name="_Toc16180821"/>
      <w:r w:rsidRPr="00F67C65">
        <w:rPr>
          <w:rFonts w:ascii="Palatino Linotype" w:hAnsi="Palatino Linotype"/>
          <w:b/>
          <w:color w:val="auto"/>
          <w:sz w:val="24"/>
          <w:szCs w:val="24"/>
        </w:rPr>
        <w:t>I</w:t>
      </w:r>
      <w:r w:rsidR="002401BD" w:rsidRPr="00F67C65">
        <w:rPr>
          <w:rFonts w:ascii="Palatino Linotype" w:hAnsi="Palatino Linotype"/>
          <w:b/>
          <w:color w:val="auto"/>
          <w:sz w:val="24"/>
          <w:szCs w:val="24"/>
        </w:rPr>
        <w:t xml:space="preserve">I. </w:t>
      </w:r>
      <w:r w:rsidR="005D1341" w:rsidRPr="00F67C65">
        <w:rPr>
          <w:rFonts w:ascii="Palatino Linotype" w:hAnsi="Palatino Linotype"/>
          <w:b/>
          <w:color w:val="auto"/>
          <w:sz w:val="24"/>
          <w:szCs w:val="24"/>
        </w:rPr>
        <w:t xml:space="preserve">De </w:t>
      </w:r>
      <w:r w:rsidR="002242F7" w:rsidRPr="00F67C65">
        <w:rPr>
          <w:rFonts w:ascii="Palatino Linotype" w:hAnsi="Palatino Linotype"/>
          <w:b/>
          <w:color w:val="auto"/>
          <w:sz w:val="24"/>
          <w:szCs w:val="24"/>
        </w:rPr>
        <w:t>las Obligaciones del Sujeto Obligado.</w:t>
      </w:r>
      <w:bookmarkEnd w:id="68"/>
      <w:r w:rsidR="002242F7" w:rsidRPr="00F67C65">
        <w:rPr>
          <w:rFonts w:ascii="Palatino Linotype" w:hAnsi="Palatino Linotype"/>
          <w:b/>
          <w:color w:val="auto"/>
          <w:sz w:val="24"/>
          <w:szCs w:val="24"/>
        </w:rPr>
        <w:t xml:space="preserve"> </w:t>
      </w:r>
    </w:p>
    <w:p w14:paraId="6108B6F5" w14:textId="21B25A18" w:rsidR="00747C65" w:rsidRPr="00F67C65" w:rsidRDefault="00342C19" w:rsidP="00F67C65">
      <w:pPr>
        <w:pStyle w:val="Prrafodelista"/>
        <w:numPr>
          <w:ilvl w:val="0"/>
          <w:numId w:val="1"/>
        </w:numPr>
        <w:spacing w:before="240" w:after="240" w:line="360" w:lineRule="auto"/>
        <w:ind w:left="0" w:firstLine="0"/>
        <w:jc w:val="both"/>
        <w:rPr>
          <w:rFonts w:ascii="Palatino Linotype" w:hAnsi="Palatino Linotype" w:cs="Arial"/>
          <w:i/>
          <w:lang w:val="es-MX"/>
        </w:rPr>
      </w:pPr>
      <w:r w:rsidRPr="00F67C65">
        <w:rPr>
          <w:rFonts w:ascii="Palatino Linotype" w:hAnsi="Palatino Linotype" w:cs="Arial"/>
          <w:lang w:val="es-MX"/>
        </w:rPr>
        <w:t>Derivado</w:t>
      </w:r>
      <w:r w:rsidRPr="00F67C65">
        <w:rPr>
          <w:rFonts w:ascii="Palatino Linotype" w:hAnsi="Palatino Linotype" w:cs="Arial"/>
        </w:rPr>
        <w:t xml:space="preserve"> del Planteamiento de la </w:t>
      </w:r>
      <w:r w:rsidRPr="00F67C65">
        <w:rPr>
          <w:rFonts w:ascii="Palatino Linotype" w:hAnsi="Palatino Linotype" w:cs="Arial"/>
          <w:i/>
        </w:rPr>
        <w:t>Litis</w:t>
      </w:r>
      <w:r w:rsidRPr="00F67C65">
        <w:rPr>
          <w:rFonts w:ascii="Palatino Linotype" w:hAnsi="Palatino Linotype" w:cs="Arial"/>
        </w:rPr>
        <w:t>, se procede analizar el contenido íntegro de las actuaciones que obran en el expediente electrónico, y así este Órgano Gara</w:t>
      </w:r>
      <w:r w:rsidR="001024E9" w:rsidRPr="00F67C65">
        <w:rPr>
          <w:rFonts w:ascii="Palatino Linotype" w:hAnsi="Palatino Linotype" w:cs="Arial"/>
        </w:rPr>
        <w:t xml:space="preserve">nte esté en posibilidad de </w:t>
      </w:r>
      <w:r w:rsidRPr="00F67C65">
        <w:rPr>
          <w:rFonts w:ascii="Palatino Linotype" w:hAnsi="Palatino Linotype" w:cs="Arial"/>
        </w:rPr>
        <w:t xml:space="preserve">dictar la resolución correspondiente, tomando en consideración los elementos aportados por las partes y apegándose en todo momento al principio de máxima publicidad de acuerdo a lo establecido en el artículo 8 de la </w:t>
      </w:r>
      <w:r w:rsidRPr="00F67C65">
        <w:rPr>
          <w:rFonts w:ascii="Palatino Linotype" w:eastAsia="Calibri" w:hAnsi="Palatino Linotype" w:cs="Arial"/>
          <w:b/>
          <w:lang w:val="es-ES"/>
        </w:rPr>
        <w:t>Ley de Transparencia y Acceso a la Información Pública del Estado de México y Municipios</w:t>
      </w:r>
      <w:r w:rsidRPr="00F67C65">
        <w:rPr>
          <w:rFonts w:ascii="Palatino Linotype" w:eastAsia="Times New Roman" w:hAnsi="Palatino Linotype" w:cs="Arial"/>
          <w:lang w:val="es-ES" w:eastAsia="es-MX"/>
        </w:rPr>
        <w:t>.</w:t>
      </w:r>
    </w:p>
    <w:p w14:paraId="64524E90" w14:textId="45EB5A99" w:rsidR="003C69D7" w:rsidRPr="00F67C65" w:rsidRDefault="000E24AC" w:rsidP="00F67C65">
      <w:pPr>
        <w:numPr>
          <w:ilvl w:val="0"/>
          <w:numId w:val="1"/>
        </w:numPr>
        <w:spacing w:before="240" w:after="240" w:line="360" w:lineRule="auto"/>
        <w:ind w:left="0" w:firstLine="0"/>
        <w:contextualSpacing/>
        <w:jc w:val="both"/>
        <w:rPr>
          <w:rFonts w:ascii="Palatino Linotype" w:hAnsi="Palatino Linotype" w:cs="Arial"/>
          <w:i/>
          <w:lang w:val="es-MX"/>
        </w:rPr>
      </w:pPr>
      <w:r w:rsidRPr="00F67C65">
        <w:rPr>
          <w:rFonts w:ascii="Palatino Linotype" w:hAnsi="Palatino Linotype" w:cs="Times New Roman"/>
          <w:lang w:eastAsia="es-ES_tradnl"/>
        </w:rPr>
        <w:t xml:space="preserve">Así, </w:t>
      </w:r>
      <w:r w:rsidR="003C69D7" w:rsidRPr="00F67C65">
        <w:rPr>
          <w:rFonts w:ascii="Palatino Linotype" w:hAnsi="Palatino Linotype" w:cs="Arial"/>
          <w:lang w:val="es-MX"/>
        </w:rPr>
        <w:t xml:space="preserve">lo conducente en el presente caso en concreto, es verificar si la información que remitió el </w:t>
      </w:r>
      <w:r w:rsidR="003C69D7" w:rsidRPr="00F67C65">
        <w:rPr>
          <w:rFonts w:ascii="Palatino Linotype" w:hAnsi="Palatino Linotype" w:cs="Arial"/>
          <w:b/>
          <w:lang w:val="es-MX"/>
        </w:rPr>
        <w:t xml:space="preserve">SUJETO OBLIGADO </w:t>
      </w:r>
      <w:r w:rsidR="003C69D7" w:rsidRPr="00F67C65">
        <w:rPr>
          <w:rFonts w:ascii="Palatino Linotype" w:hAnsi="Palatino Linotype" w:cs="Arial"/>
          <w:lang w:val="es-MX"/>
        </w:rPr>
        <w:t xml:space="preserve">es suficiente para colmar el derecho de acceso a la información accionado por la parte </w:t>
      </w:r>
      <w:r w:rsidR="003C69D7" w:rsidRPr="00F67C65">
        <w:rPr>
          <w:rFonts w:ascii="Palatino Linotype" w:hAnsi="Palatino Linotype" w:cs="Arial"/>
          <w:b/>
          <w:lang w:val="es-MX"/>
        </w:rPr>
        <w:t>RECURRENTE</w:t>
      </w:r>
      <w:r w:rsidR="003C69D7" w:rsidRPr="00F67C65">
        <w:rPr>
          <w:rFonts w:ascii="Palatino Linotype" w:hAnsi="Palatino Linotype" w:cs="Arial"/>
          <w:lang w:val="es-MX"/>
        </w:rPr>
        <w:t xml:space="preserve">, por ello, </w:t>
      </w:r>
      <w:r w:rsidR="003C69D7" w:rsidRPr="00F67C65">
        <w:rPr>
          <w:rFonts w:ascii="Palatino Linotype" w:eastAsia="Calibri" w:hAnsi="Palatino Linotype" w:cs="Arial"/>
          <w:lang w:val="es-ES" w:eastAsia="en-US"/>
        </w:rPr>
        <w:t xml:space="preserve">para determinar si </w:t>
      </w:r>
      <w:r w:rsidR="003C69D7" w:rsidRPr="00F67C65">
        <w:rPr>
          <w:rFonts w:ascii="Palatino Linotype" w:eastAsia="Calibri" w:hAnsi="Palatino Linotype" w:cs="Times New Roman"/>
          <w:lang w:val="es-ES" w:eastAsia="en-US"/>
        </w:rPr>
        <w:t xml:space="preserve">la información emitida por el </w:t>
      </w:r>
      <w:r w:rsidR="003C69D7" w:rsidRPr="00F67C65">
        <w:rPr>
          <w:rFonts w:ascii="Palatino Linotype" w:eastAsia="Calibri" w:hAnsi="Palatino Linotype" w:cs="Times New Roman"/>
          <w:b/>
          <w:lang w:val="es-ES" w:eastAsia="en-US"/>
        </w:rPr>
        <w:t>SUJETO OBLIGADO</w:t>
      </w:r>
      <w:r w:rsidR="003C69D7" w:rsidRPr="00F67C65">
        <w:rPr>
          <w:rFonts w:ascii="Palatino Linotype" w:eastAsia="Calibri" w:hAnsi="Palatino Linotype" w:cs="Times New Roman"/>
          <w:lang w:val="es-ES" w:eastAsia="en-US"/>
        </w:rPr>
        <w:t xml:space="preserve"> atendió de manera puntual a todos y cada uno de los requerimientos formulados, </w:t>
      </w:r>
      <w:r w:rsidR="003C69D7" w:rsidRPr="00F67C65">
        <w:rPr>
          <w:rFonts w:ascii="Palatino Linotype" w:eastAsia="Calibri" w:hAnsi="Palatino Linotype" w:cs="Times New Roman"/>
          <w:color w:val="000000"/>
          <w:lang w:val="es-ES" w:eastAsia="en-US"/>
        </w:rPr>
        <w:t>es necesario elaborar un cuadro de análisis</w:t>
      </w:r>
      <w:r w:rsidR="003C69D7" w:rsidRPr="00F67C65">
        <w:rPr>
          <w:rFonts w:ascii="Palatino Linotype" w:hAnsi="Palatino Linotype"/>
          <w:color w:val="000000"/>
          <w:vertAlign w:val="superscript"/>
          <w:lang w:val="es-ES" w:eastAsia="en-US"/>
        </w:rPr>
        <w:footnoteReference w:id="1"/>
      </w:r>
      <w:r w:rsidR="003C69D7" w:rsidRPr="00F67C65">
        <w:rPr>
          <w:rFonts w:ascii="Palatino Linotype" w:eastAsia="Calibri" w:hAnsi="Palatino Linotype" w:cs="Times New Roman"/>
          <w:color w:val="000000"/>
          <w:lang w:val="es-ES" w:eastAsia="en-US"/>
        </w:rPr>
        <w:t>, mismo que se inserta a continuación:</w:t>
      </w:r>
    </w:p>
    <w:p w14:paraId="449CCB7F" w14:textId="77777777" w:rsidR="003C69D7" w:rsidRPr="00F67C65" w:rsidRDefault="003C69D7" w:rsidP="00F67C65">
      <w:pPr>
        <w:spacing w:before="240" w:after="240" w:line="360" w:lineRule="auto"/>
        <w:contextualSpacing/>
        <w:jc w:val="both"/>
        <w:rPr>
          <w:rFonts w:ascii="Palatino Linotype" w:hAnsi="Palatino Linotype" w:cs="Arial"/>
          <w:i/>
          <w:lang w:val="es-MX"/>
        </w:rPr>
      </w:pPr>
    </w:p>
    <w:tbl>
      <w:tblPr>
        <w:tblStyle w:val="Tablaconcuadrcula21"/>
        <w:tblW w:w="9214" w:type="dxa"/>
        <w:tblInd w:w="-5" w:type="dxa"/>
        <w:tblCellMar>
          <w:left w:w="70" w:type="dxa"/>
          <w:right w:w="70" w:type="dxa"/>
        </w:tblCellMar>
        <w:tblLook w:val="0000" w:firstRow="0" w:lastRow="0" w:firstColumn="0" w:lastColumn="0" w:noHBand="0" w:noVBand="0"/>
      </w:tblPr>
      <w:tblGrid>
        <w:gridCol w:w="1113"/>
        <w:gridCol w:w="2544"/>
        <w:gridCol w:w="3533"/>
        <w:gridCol w:w="2024"/>
      </w:tblGrid>
      <w:tr w:rsidR="003C69D7" w:rsidRPr="00F67C65" w14:paraId="69D73C3B" w14:textId="77777777" w:rsidTr="008F1A16">
        <w:trPr>
          <w:trHeight w:val="825"/>
        </w:trPr>
        <w:tc>
          <w:tcPr>
            <w:tcW w:w="9214" w:type="dxa"/>
            <w:gridSpan w:val="4"/>
          </w:tcPr>
          <w:p w14:paraId="4E37912A" w14:textId="77777777" w:rsidR="003C69D7" w:rsidRPr="00F67C65" w:rsidRDefault="003C69D7" w:rsidP="00F67C65">
            <w:pPr>
              <w:spacing w:line="360" w:lineRule="auto"/>
              <w:jc w:val="center"/>
              <w:rPr>
                <w:rFonts w:ascii="Palatino Linotype" w:hAnsi="Palatino Linotype" w:cs="Arial"/>
                <w:b/>
                <w:sz w:val="24"/>
                <w:szCs w:val="24"/>
              </w:rPr>
            </w:pPr>
          </w:p>
          <w:p w14:paraId="44C8E3C8" w14:textId="6E7148D8" w:rsidR="003C69D7" w:rsidRPr="00F67C65" w:rsidRDefault="003C69D7" w:rsidP="00F67C65">
            <w:pPr>
              <w:spacing w:line="360" w:lineRule="auto"/>
              <w:jc w:val="center"/>
              <w:rPr>
                <w:rFonts w:ascii="Palatino Linotype" w:hAnsi="Palatino Linotype" w:cs="Arial"/>
                <w:b/>
                <w:sz w:val="24"/>
                <w:szCs w:val="24"/>
              </w:rPr>
            </w:pPr>
            <w:r w:rsidRPr="00F67C65">
              <w:rPr>
                <w:rFonts w:ascii="Palatino Linotype" w:hAnsi="Palatino Linotype" w:cs="Arial"/>
                <w:b/>
                <w:sz w:val="24"/>
                <w:szCs w:val="24"/>
              </w:rPr>
              <w:t xml:space="preserve">Solicitud </w:t>
            </w:r>
            <w:r w:rsidR="005A5AB8" w:rsidRPr="00F67C65">
              <w:rPr>
                <w:rFonts w:ascii="Palatino Linotype" w:hAnsi="Palatino Linotype" w:cs="Arial"/>
                <w:b/>
                <w:bCs/>
                <w:sz w:val="24"/>
                <w:szCs w:val="24"/>
                <w:lang w:val="es-ES_tradnl"/>
              </w:rPr>
              <w:t>00370/ATIZARA/IP/2019</w:t>
            </w:r>
          </w:p>
        </w:tc>
      </w:tr>
      <w:tr w:rsidR="003C69D7" w:rsidRPr="00F67C65" w14:paraId="498D81C7" w14:textId="77777777" w:rsidTr="000E24AC">
        <w:tblPrEx>
          <w:tblCellMar>
            <w:left w:w="108" w:type="dxa"/>
            <w:right w:w="108" w:type="dxa"/>
          </w:tblCellMar>
          <w:tblLook w:val="04A0" w:firstRow="1" w:lastRow="0" w:firstColumn="1" w:lastColumn="0" w:noHBand="0" w:noVBand="1"/>
        </w:tblPrEx>
        <w:trPr>
          <w:trHeight w:val="582"/>
        </w:trPr>
        <w:tc>
          <w:tcPr>
            <w:tcW w:w="1039" w:type="dxa"/>
            <w:shd w:val="clear" w:color="auto" w:fill="DBDBDB"/>
          </w:tcPr>
          <w:p w14:paraId="012E95B4" w14:textId="77777777" w:rsidR="003C69D7" w:rsidRPr="00F67C65" w:rsidRDefault="003C69D7" w:rsidP="00F67C65">
            <w:pPr>
              <w:spacing w:line="360" w:lineRule="auto"/>
              <w:rPr>
                <w:rFonts w:ascii="Palatino Linotype" w:hAnsi="Palatino Linotype" w:cs="Times New Roman"/>
                <w:sz w:val="24"/>
                <w:szCs w:val="24"/>
              </w:rPr>
            </w:pPr>
          </w:p>
          <w:p w14:paraId="7331CDF0" w14:textId="77777777" w:rsidR="003C69D7" w:rsidRPr="00F67C65" w:rsidRDefault="003C69D7" w:rsidP="00F67C65">
            <w:pPr>
              <w:spacing w:line="360" w:lineRule="auto"/>
              <w:jc w:val="center"/>
              <w:rPr>
                <w:rFonts w:ascii="Palatino Linotype" w:hAnsi="Palatino Linotype" w:cs="Times New Roman"/>
                <w:sz w:val="24"/>
                <w:szCs w:val="24"/>
              </w:rPr>
            </w:pPr>
            <w:r w:rsidRPr="00F67C65">
              <w:rPr>
                <w:rFonts w:ascii="Palatino Linotype" w:hAnsi="Palatino Linotype" w:cs="Times New Roman"/>
                <w:sz w:val="24"/>
                <w:szCs w:val="24"/>
              </w:rPr>
              <w:t>Número</w:t>
            </w:r>
          </w:p>
        </w:tc>
        <w:tc>
          <w:tcPr>
            <w:tcW w:w="2578" w:type="dxa"/>
            <w:shd w:val="clear" w:color="auto" w:fill="DBDBDB"/>
          </w:tcPr>
          <w:p w14:paraId="58B66F31" w14:textId="77777777" w:rsidR="003C69D7" w:rsidRPr="00F67C65" w:rsidRDefault="003C69D7" w:rsidP="00F67C65">
            <w:pPr>
              <w:spacing w:line="360" w:lineRule="auto"/>
              <w:jc w:val="center"/>
              <w:rPr>
                <w:rFonts w:ascii="Palatino Linotype" w:hAnsi="Palatino Linotype" w:cs="Times New Roman"/>
                <w:sz w:val="24"/>
                <w:szCs w:val="24"/>
              </w:rPr>
            </w:pPr>
          </w:p>
          <w:p w14:paraId="69D48BAE" w14:textId="77777777" w:rsidR="003C69D7" w:rsidRPr="00F67C65" w:rsidRDefault="003C69D7" w:rsidP="00F67C65">
            <w:pPr>
              <w:spacing w:line="360" w:lineRule="auto"/>
              <w:jc w:val="center"/>
              <w:rPr>
                <w:rFonts w:ascii="Palatino Linotype" w:hAnsi="Palatino Linotype" w:cs="Times New Roman"/>
                <w:sz w:val="24"/>
                <w:szCs w:val="24"/>
              </w:rPr>
            </w:pPr>
            <w:r w:rsidRPr="00F67C65">
              <w:rPr>
                <w:rFonts w:ascii="Palatino Linotype" w:hAnsi="Palatino Linotype" w:cs="Times New Roman"/>
                <w:sz w:val="24"/>
                <w:szCs w:val="24"/>
              </w:rPr>
              <w:t>Información Requerida:</w:t>
            </w:r>
          </w:p>
        </w:tc>
        <w:tc>
          <w:tcPr>
            <w:tcW w:w="3559" w:type="dxa"/>
            <w:shd w:val="clear" w:color="auto" w:fill="DBDBDB"/>
          </w:tcPr>
          <w:p w14:paraId="19FF8D19" w14:textId="77777777" w:rsidR="003C69D7" w:rsidRPr="00F67C65" w:rsidRDefault="003C69D7" w:rsidP="00F67C65">
            <w:pPr>
              <w:spacing w:line="360" w:lineRule="auto"/>
              <w:jc w:val="center"/>
              <w:rPr>
                <w:rFonts w:ascii="Palatino Linotype" w:hAnsi="Palatino Linotype" w:cs="Times New Roman"/>
                <w:sz w:val="24"/>
                <w:szCs w:val="24"/>
              </w:rPr>
            </w:pPr>
          </w:p>
          <w:p w14:paraId="7BD4A75C" w14:textId="77777777" w:rsidR="003C69D7" w:rsidRPr="00F67C65" w:rsidRDefault="003C69D7" w:rsidP="00F67C65">
            <w:pPr>
              <w:spacing w:line="360" w:lineRule="auto"/>
              <w:jc w:val="center"/>
              <w:rPr>
                <w:rFonts w:ascii="Palatino Linotype" w:hAnsi="Palatino Linotype" w:cs="Times New Roman"/>
                <w:sz w:val="24"/>
                <w:szCs w:val="24"/>
              </w:rPr>
            </w:pPr>
            <w:r w:rsidRPr="00F67C65">
              <w:rPr>
                <w:rFonts w:ascii="Palatino Linotype" w:hAnsi="Palatino Linotype" w:cs="Times New Roman"/>
                <w:sz w:val="24"/>
                <w:szCs w:val="24"/>
              </w:rPr>
              <w:t xml:space="preserve">Información entregada en respuesta: </w:t>
            </w:r>
          </w:p>
        </w:tc>
        <w:tc>
          <w:tcPr>
            <w:tcW w:w="2038" w:type="dxa"/>
            <w:shd w:val="clear" w:color="auto" w:fill="D9D9D9" w:themeFill="background1" w:themeFillShade="D9"/>
          </w:tcPr>
          <w:p w14:paraId="282565DD" w14:textId="77777777" w:rsidR="003C69D7" w:rsidRPr="00F67C65" w:rsidRDefault="003C69D7" w:rsidP="00F67C65">
            <w:pPr>
              <w:spacing w:line="360" w:lineRule="auto"/>
              <w:jc w:val="center"/>
              <w:rPr>
                <w:rFonts w:ascii="Palatino Linotype" w:hAnsi="Palatino Linotype" w:cs="Times New Roman"/>
                <w:sz w:val="24"/>
                <w:szCs w:val="24"/>
              </w:rPr>
            </w:pPr>
          </w:p>
          <w:p w14:paraId="3DC1A96D" w14:textId="77777777" w:rsidR="003C69D7" w:rsidRPr="00F67C65" w:rsidRDefault="003C69D7" w:rsidP="00F67C65">
            <w:pPr>
              <w:spacing w:line="360" w:lineRule="auto"/>
              <w:jc w:val="center"/>
              <w:rPr>
                <w:rFonts w:ascii="Palatino Linotype" w:hAnsi="Palatino Linotype" w:cs="Times New Roman"/>
                <w:sz w:val="24"/>
                <w:szCs w:val="24"/>
              </w:rPr>
            </w:pPr>
            <w:r w:rsidRPr="00F67C65">
              <w:rPr>
                <w:rFonts w:ascii="Palatino Linotype" w:hAnsi="Palatino Linotype" w:cs="Times New Roman"/>
                <w:sz w:val="24"/>
                <w:szCs w:val="24"/>
              </w:rPr>
              <w:t xml:space="preserve">¿Satisface la solicitud? </w:t>
            </w:r>
          </w:p>
        </w:tc>
      </w:tr>
      <w:tr w:rsidR="003C69D7" w:rsidRPr="00F67C65" w14:paraId="7E57C404" w14:textId="77777777" w:rsidTr="000E24AC">
        <w:tblPrEx>
          <w:tblCellMar>
            <w:left w:w="108" w:type="dxa"/>
            <w:right w:w="108" w:type="dxa"/>
          </w:tblCellMar>
          <w:tblLook w:val="04A0" w:firstRow="1" w:lastRow="0" w:firstColumn="1" w:lastColumn="0" w:noHBand="0" w:noVBand="1"/>
        </w:tblPrEx>
        <w:trPr>
          <w:trHeight w:val="1337"/>
        </w:trPr>
        <w:tc>
          <w:tcPr>
            <w:tcW w:w="1039" w:type="dxa"/>
            <w:shd w:val="clear" w:color="auto" w:fill="auto"/>
          </w:tcPr>
          <w:p w14:paraId="049E5088" w14:textId="1DE8D562" w:rsidR="003C69D7" w:rsidRPr="00F67C65" w:rsidRDefault="00533E9C" w:rsidP="00F67C65">
            <w:pPr>
              <w:tabs>
                <w:tab w:val="left" w:pos="1627"/>
              </w:tabs>
              <w:spacing w:line="360" w:lineRule="auto"/>
              <w:jc w:val="center"/>
              <w:rPr>
                <w:rFonts w:ascii="Palatino Linotype" w:hAnsi="Palatino Linotype" w:cs="Times New Roman"/>
                <w:b/>
                <w:sz w:val="24"/>
                <w:szCs w:val="24"/>
              </w:rPr>
            </w:pPr>
            <w:r w:rsidRPr="00F67C65">
              <w:rPr>
                <w:rFonts w:ascii="Palatino Linotype" w:hAnsi="Palatino Linotype" w:cs="Times New Roman"/>
                <w:b/>
                <w:sz w:val="24"/>
                <w:szCs w:val="24"/>
              </w:rPr>
              <w:t>1</w:t>
            </w:r>
          </w:p>
        </w:tc>
        <w:tc>
          <w:tcPr>
            <w:tcW w:w="2578" w:type="dxa"/>
            <w:shd w:val="clear" w:color="auto" w:fill="auto"/>
          </w:tcPr>
          <w:p w14:paraId="08AB3371" w14:textId="77777777" w:rsidR="00533E9C" w:rsidRPr="00F67C65" w:rsidRDefault="00533E9C" w:rsidP="00F67C65">
            <w:pPr>
              <w:tabs>
                <w:tab w:val="left" w:pos="-13"/>
              </w:tabs>
              <w:spacing w:line="360" w:lineRule="auto"/>
              <w:contextualSpacing/>
              <w:jc w:val="both"/>
              <w:rPr>
                <w:rFonts w:ascii="Palatino Linotype" w:eastAsia="Times New Roman" w:hAnsi="Palatino Linotype" w:cs="Times New Roman"/>
                <w:b/>
                <w:color w:val="000000"/>
                <w:sz w:val="24"/>
                <w:szCs w:val="24"/>
                <w:lang w:val="es-ES_tradnl"/>
              </w:rPr>
            </w:pPr>
            <w:r w:rsidRPr="00F67C65">
              <w:rPr>
                <w:rFonts w:ascii="Palatino Linotype" w:eastAsia="Times New Roman" w:hAnsi="Palatino Linotype" w:cs="Times New Roman"/>
                <w:b/>
                <w:color w:val="000000"/>
                <w:sz w:val="24"/>
                <w:szCs w:val="24"/>
                <w:lang w:val="es-ES_tradnl"/>
              </w:rPr>
              <w:t>El porcentaje y número de policías certificados bajo el protocolo de control y confianza.</w:t>
            </w:r>
          </w:p>
          <w:p w14:paraId="3BD2CC10" w14:textId="77777777" w:rsidR="003C69D7" w:rsidRPr="00F67C65" w:rsidRDefault="003C69D7" w:rsidP="00F67C65">
            <w:pPr>
              <w:tabs>
                <w:tab w:val="left" w:pos="-13"/>
              </w:tabs>
              <w:spacing w:line="360" w:lineRule="auto"/>
              <w:ind w:left="-13"/>
              <w:contextualSpacing/>
              <w:jc w:val="both"/>
              <w:rPr>
                <w:rFonts w:ascii="Palatino Linotype" w:eastAsia="Times New Roman" w:hAnsi="Palatino Linotype" w:cs="Times New Roman"/>
                <w:color w:val="000000"/>
                <w:sz w:val="24"/>
                <w:szCs w:val="24"/>
              </w:rPr>
            </w:pPr>
          </w:p>
        </w:tc>
        <w:tc>
          <w:tcPr>
            <w:tcW w:w="3559" w:type="dxa"/>
            <w:shd w:val="clear" w:color="auto" w:fill="auto"/>
          </w:tcPr>
          <w:p w14:paraId="20EB66D1" w14:textId="0BB52490" w:rsidR="003C69D7" w:rsidRPr="00F67C65" w:rsidRDefault="00533E9C" w:rsidP="00F67C65">
            <w:pPr>
              <w:spacing w:line="360" w:lineRule="auto"/>
              <w:ind w:right="567"/>
              <w:jc w:val="both"/>
              <w:rPr>
                <w:rFonts w:ascii="Palatino Linotype" w:hAnsi="Palatino Linotype" w:cs="Times New Roman"/>
                <w:sz w:val="24"/>
                <w:szCs w:val="24"/>
              </w:rPr>
            </w:pPr>
            <w:r w:rsidRPr="00F67C65">
              <w:rPr>
                <w:rFonts w:ascii="Palatino Linotype" w:hAnsi="Palatino Linotype" w:cs="Times New Roman"/>
                <w:sz w:val="24"/>
                <w:szCs w:val="24"/>
                <w:lang w:val="es-ES_tradnl"/>
              </w:rPr>
              <w:t xml:space="preserve">“…le comunico que del total de policías de la Dirección de Seguridad Pública y Tránsito Municipal de Atizapán de Zaragoza, el 83.97% han sido evaluados en el Centro de Control y Confianza” </w:t>
            </w:r>
          </w:p>
        </w:tc>
        <w:tc>
          <w:tcPr>
            <w:tcW w:w="2038" w:type="dxa"/>
          </w:tcPr>
          <w:p w14:paraId="01D43413" w14:textId="77777777" w:rsidR="003C69D7" w:rsidRPr="00F67C65" w:rsidRDefault="003C69D7" w:rsidP="00F67C65">
            <w:pPr>
              <w:spacing w:line="360" w:lineRule="auto"/>
              <w:rPr>
                <w:rFonts w:ascii="Palatino Linotype" w:hAnsi="Palatino Linotype" w:cs="Times New Roman"/>
                <w:sz w:val="24"/>
                <w:szCs w:val="24"/>
              </w:rPr>
            </w:pPr>
          </w:p>
          <w:p w14:paraId="44DE6FB4" w14:textId="77777777" w:rsidR="003C69D7" w:rsidRPr="00F67C65" w:rsidRDefault="003C69D7" w:rsidP="00F67C65">
            <w:pPr>
              <w:spacing w:line="360" w:lineRule="auto"/>
              <w:jc w:val="center"/>
              <w:rPr>
                <w:rFonts w:ascii="Palatino Linotype" w:hAnsi="Palatino Linotype" w:cs="Times New Roman"/>
                <w:sz w:val="24"/>
                <w:szCs w:val="24"/>
              </w:rPr>
            </w:pPr>
          </w:p>
          <w:p w14:paraId="237766EB" w14:textId="77777777" w:rsidR="00533E9C" w:rsidRPr="00F67C65" w:rsidRDefault="00533E9C" w:rsidP="00F67C65">
            <w:pPr>
              <w:spacing w:line="360" w:lineRule="auto"/>
              <w:jc w:val="center"/>
              <w:rPr>
                <w:rFonts w:ascii="Palatino Linotype" w:hAnsi="Palatino Linotype" w:cs="Times New Roman"/>
                <w:sz w:val="24"/>
                <w:szCs w:val="24"/>
              </w:rPr>
            </w:pPr>
          </w:p>
          <w:p w14:paraId="36B3F95F" w14:textId="59575F20" w:rsidR="00533E9C" w:rsidRPr="00F67C65" w:rsidRDefault="00533E9C" w:rsidP="00F67C65">
            <w:pPr>
              <w:spacing w:line="360" w:lineRule="auto"/>
              <w:jc w:val="center"/>
              <w:rPr>
                <w:rFonts w:ascii="Palatino Linotype" w:hAnsi="Palatino Linotype" w:cs="Times New Roman"/>
                <w:sz w:val="24"/>
                <w:szCs w:val="24"/>
              </w:rPr>
            </w:pPr>
            <w:r w:rsidRPr="00F67C65">
              <w:rPr>
                <w:rFonts w:ascii="Palatino Linotype" w:hAnsi="Palatino Linotype" w:cs="Times New Roman"/>
                <w:sz w:val="24"/>
                <w:szCs w:val="24"/>
              </w:rPr>
              <w:t xml:space="preserve">Parcialmente </w:t>
            </w:r>
          </w:p>
          <w:p w14:paraId="31728D9A" w14:textId="77777777" w:rsidR="00533E9C" w:rsidRPr="00F67C65" w:rsidRDefault="00533E9C" w:rsidP="00F67C65">
            <w:pPr>
              <w:spacing w:line="360" w:lineRule="auto"/>
              <w:jc w:val="center"/>
              <w:rPr>
                <w:rFonts w:ascii="Palatino Linotype" w:hAnsi="Palatino Linotype" w:cs="Times New Roman"/>
                <w:sz w:val="24"/>
                <w:szCs w:val="24"/>
              </w:rPr>
            </w:pPr>
          </w:p>
          <w:p w14:paraId="12AF097E" w14:textId="77777777" w:rsidR="00533E9C" w:rsidRPr="00F67C65" w:rsidRDefault="00533E9C" w:rsidP="00F67C65">
            <w:pPr>
              <w:spacing w:line="360" w:lineRule="auto"/>
              <w:jc w:val="center"/>
              <w:rPr>
                <w:rFonts w:ascii="Palatino Linotype" w:hAnsi="Palatino Linotype" w:cs="Times New Roman"/>
                <w:sz w:val="24"/>
                <w:szCs w:val="24"/>
              </w:rPr>
            </w:pPr>
          </w:p>
          <w:p w14:paraId="600BD142" w14:textId="77777777" w:rsidR="00533E9C" w:rsidRPr="00F67C65" w:rsidRDefault="00533E9C" w:rsidP="00F67C65">
            <w:pPr>
              <w:spacing w:line="360" w:lineRule="auto"/>
              <w:jc w:val="center"/>
              <w:rPr>
                <w:rFonts w:ascii="Palatino Linotype" w:hAnsi="Palatino Linotype" w:cs="Times New Roman"/>
                <w:sz w:val="24"/>
                <w:szCs w:val="24"/>
              </w:rPr>
            </w:pPr>
          </w:p>
          <w:p w14:paraId="4067AA71" w14:textId="77777777" w:rsidR="00533E9C" w:rsidRPr="00F67C65" w:rsidRDefault="00533E9C" w:rsidP="00F67C65">
            <w:pPr>
              <w:spacing w:line="360" w:lineRule="auto"/>
              <w:jc w:val="center"/>
              <w:rPr>
                <w:rFonts w:ascii="Palatino Linotype" w:hAnsi="Palatino Linotype" w:cs="Times New Roman"/>
                <w:sz w:val="24"/>
                <w:szCs w:val="24"/>
              </w:rPr>
            </w:pPr>
          </w:p>
          <w:p w14:paraId="6402863E" w14:textId="77777777" w:rsidR="00533E9C" w:rsidRPr="00F67C65" w:rsidRDefault="00533E9C" w:rsidP="00F67C65">
            <w:pPr>
              <w:spacing w:line="360" w:lineRule="auto"/>
              <w:jc w:val="center"/>
              <w:rPr>
                <w:rFonts w:ascii="Palatino Linotype" w:hAnsi="Palatino Linotype" w:cs="Times New Roman"/>
                <w:sz w:val="24"/>
                <w:szCs w:val="24"/>
              </w:rPr>
            </w:pPr>
          </w:p>
          <w:p w14:paraId="4FE4E684" w14:textId="77777777" w:rsidR="00533E9C" w:rsidRPr="00F67C65" w:rsidRDefault="00533E9C" w:rsidP="00F67C65">
            <w:pPr>
              <w:spacing w:line="360" w:lineRule="auto"/>
              <w:jc w:val="center"/>
              <w:rPr>
                <w:rFonts w:ascii="Palatino Linotype" w:hAnsi="Palatino Linotype" w:cs="Times New Roman"/>
                <w:sz w:val="24"/>
                <w:szCs w:val="24"/>
              </w:rPr>
            </w:pPr>
          </w:p>
          <w:p w14:paraId="1B6C48AC" w14:textId="77777777" w:rsidR="00533E9C" w:rsidRPr="00F67C65" w:rsidRDefault="00533E9C" w:rsidP="00F67C65">
            <w:pPr>
              <w:spacing w:line="360" w:lineRule="auto"/>
              <w:jc w:val="center"/>
              <w:rPr>
                <w:rFonts w:ascii="Palatino Linotype" w:hAnsi="Palatino Linotype" w:cs="Times New Roman"/>
                <w:sz w:val="24"/>
                <w:szCs w:val="24"/>
              </w:rPr>
            </w:pPr>
          </w:p>
          <w:p w14:paraId="242CA57C" w14:textId="77777777" w:rsidR="00533E9C" w:rsidRPr="00F67C65" w:rsidRDefault="00533E9C" w:rsidP="00F67C65">
            <w:pPr>
              <w:spacing w:line="360" w:lineRule="auto"/>
              <w:jc w:val="center"/>
              <w:rPr>
                <w:rFonts w:ascii="Palatino Linotype" w:hAnsi="Palatino Linotype" w:cs="Times New Roman"/>
                <w:sz w:val="24"/>
                <w:szCs w:val="24"/>
              </w:rPr>
            </w:pPr>
          </w:p>
          <w:p w14:paraId="24702C14" w14:textId="2CFDCB8C" w:rsidR="00533E9C" w:rsidRPr="00F67C65" w:rsidRDefault="00533E9C" w:rsidP="00F67C65">
            <w:pPr>
              <w:spacing w:line="360" w:lineRule="auto"/>
              <w:rPr>
                <w:rFonts w:ascii="Palatino Linotype" w:hAnsi="Palatino Linotype" w:cs="Times New Roman"/>
                <w:sz w:val="24"/>
                <w:szCs w:val="24"/>
              </w:rPr>
            </w:pPr>
          </w:p>
        </w:tc>
      </w:tr>
      <w:tr w:rsidR="00533E9C" w:rsidRPr="00F67C65" w14:paraId="6D8DCBD1" w14:textId="77777777" w:rsidTr="000E24AC">
        <w:tblPrEx>
          <w:tblCellMar>
            <w:left w:w="108" w:type="dxa"/>
            <w:right w:w="108" w:type="dxa"/>
          </w:tblCellMar>
          <w:tblLook w:val="04A0" w:firstRow="1" w:lastRow="0" w:firstColumn="1" w:lastColumn="0" w:noHBand="0" w:noVBand="1"/>
        </w:tblPrEx>
        <w:trPr>
          <w:trHeight w:val="1337"/>
        </w:trPr>
        <w:tc>
          <w:tcPr>
            <w:tcW w:w="1039" w:type="dxa"/>
            <w:shd w:val="clear" w:color="auto" w:fill="auto"/>
          </w:tcPr>
          <w:p w14:paraId="40751FF9" w14:textId="084EDE28" w:rsidR="00533E9C" w:rsidRPr="00F67C65" w:rsidRDefault="00533E9C" w:rsidP="00F67C65">
            <w:pPr>
              <w:tabs>
                <w:tab w:val="left" w:pos="1627"/>
              </w:tabs>
              <w:spacing w:line="360" w:lineRule="auto"/>
              <w:jc w:val="center"/>
              <w:rPr>
                <w:rFonts w:ascii="Palatino Linotype" w:hAnsi="Palatino Linotype" w:cs="Times New Roman"/>
                <w:b/>
                <w:sz w:val="24"/>
                <w:szCs w:val="24"/>
              </w:rPr>
            </w:pPr>
            <w:r w:rsidRPr="00F67C65">
              <w:rPr>
                <w:rFonts w:ascii="Palatino Linotype" w:hAnsi="Palatino Linotype" w:cs="Times New Roman"/>
                <w:b/>
                <w:sz w:val="24"/>
                <w:szCs w:val="24"/>
              </w:rPr>
              <w:t>2</w:t>
            </w:r>
          </w:p>
        </w:tc>
        <w:tc>
          <w:tcPr>
            <w:tcW w:w="2578" w:type="dxa"/>
            <w:shd w:val="clear" w:color="auto" w:fill="auto"/>
          </w:tcPr>
          <w:p w14:paraId="54AD57EE" w14:textId="77777777" w:rsidR="00533E9C" w:rsidRPr="00F67C65" w:rsidRDefault="00533E9C" w:rsidP="00F67C65">
            <w:pPr>
              <w:tabs>
                <w:tab w:val="left" w:pos="-13"/>
              </w:tabs>
              <w:spacing w:line="360" w:lineRule="auto"/>
              <w:contextualSpacing/>
              <w:jc w:val="both"/>
              <w:rPr>
                <w:rFonts w:ascii="Palatino Linotype" w:eastAsia="MS Mincho" w:hAnsi="Palatino Linotype" w:cs="Times New Roman"/>
                <w:b/>
                <w:sz w:val="24"/>
                <w:szCs w:val="24"/>
                <w:lang w:val="es-ES_tradnl"/>
              </w:rPr>
            </w:pPr>
            <w:r w:rsidRPr="00F67C65">
              <w:rPr>
                <w:rFonts w:ascii="Palatino Linotype" w:eastAsia="MS Mincho" w:hAnsi="Palatino Linotype" w:cs="Times New Roman"/>
                <w:b/>
                <w:sz w:val="24"/>
                <w:szCs w:val="24"/>
                <w:lang w:val="es-ES_tradnl"/>
              </w:rPr>
              <w:t>Si el titular de seguridad ciudadana ya está certificado en control y confianza.</w:t>
            </w:r>
          </w:p>
          <w:p w14:paraId="685860A2" w14:textId="77777777" w:rsidR="00533E9C" w:rsidRPr="00F67C65" w:rsidRDefault="00533E9C" w:rsidP="00F67C65">
            <w:pPr>
              <w:tabs>
                <w:tab w:val="left" w:pos="-13"/>
              </w:tabs>
              <w:spacing w:line="360" w:lineRule="auto"/>
              <w:ind w:left="-13"/>
              <w:contextualSpacing/>
              <w:jc w:val="both"/>
              <w:rPr>
                <w:rFonts w:ascii="Palatino Linotype" w:eastAsia="MS Mincho" w:hAnsi="Palatino Linotype" w:cs="Times New Roman"/>
                <w:b/>
                <w:sz w:val="24"/>
                <w:szCs w:val="24"/>
              </w:rPr>
            </w:pPr>
          </w:p>
        </w:tc>
        <w:tc>
          <w:tcPr>
            <w:tcW w:w="3559" w:type="dxa"/>
            <w:shd w:val="clear" w:color="auto" w:fill="auto"/>
          </w:tcPr>
          <w:p w14:paraId="21800424" w14:textId="3F487258" w:rsidR="00533E9C" w:rsidRPr="00F67C65" w:rsidRDefault="00533E9C" w:rsidP="00F67C65">
            <w:pPr>
              <w:spacing w:line="360" w:lineRule="auto"/>
              <w:ind w:right="567"/>
              <w:jc w:val="both"/>
              <w:rPr>
                <w:rFonts w:ascii="Palatino Linotype" w:hAnsi="Palatino Linotype"/>
                <w:color w:val="000000" w:themeColor="text1"/>
                <w:sz w:val="24"/>
                <w:szCs w:val="24"/>
              </w:rPr>
            </w:pPr>
            <w:r w:rsidRPr="00F67C65">
              <w:rPr>
                <w:rFonts w:ascii="Palatino Linotype" w:hAnsi="Palatino Linotype"/>
                <w:color w:val="000000" w:themeColor="text1"/>
                <w:sz w:val="24"/>
                <w:szCs w:val="24"/>
                <w:lang w:val="es-ES_tradnl"/>
              </w:rPr>
              <w:t xml:space="preserve"> “Respecto al titular de esta Institución Policial, se informa que la evaluación ante el Centro de Control de Confianza del Estado de México, está en proceso con un avance del  75% del procedimiento…”.</w:t>
            </w:r>
          </w:p>
        </w:tc>
        <w:tc>
          <w:tcPr>
            <w:tcW w:w="2038" w:type="dxa"/>
          </w:tcPr>
          <w:p w14:paraId="00B2BEAF" w14:textId="77777777" w:rsidR="00533E9C" w:rsidRPr="00F67C65" w:rsidRDefault="00533E9C" w:rsidP="00F67C65">
            <w:pPr>
              <w:spacing w:line="360" w:lineRule="auto"/>
              <w:jc w:val="center"/>
              <w:rPr>
                <w:rFonts w:ascii="Palatino Linotype" w:hAnsi="Palatino Linotype" w:cs="Times New Roman"/>
                <w:sz w:val="24"/>
                <w:szCs w:val="24"/>
              </w:rPr>
            </w:pPr>
          </w:p>
          <w:p w14:paraId="6449F1D9" w14:textId="77777777" w:rsidR="00533E9C" w:rsidRPr="00F67C65" w:rsidRDefault="00533E9C" w:rsidP="00F67C65">
            <w:pPr>
              <w:spacing w:line="360" w:lineRule="auto"/>
              <w:jc w:val="center"/>
              <w:rPr>
                <w:rFonts w:ascii="Palatino Linotype" w:hAnsi="Palatino Linotype" w:cs="Times New Roman"/>
                <w:sz w:val="24"/>
                <w:szCs w:val="24"/>
              </w:rPr>
            </w:pPr>
          </w:p>
          <w:p w14:paraId="03D00D78" w14:textId="77777777" w:rsidR="00533E9C" w:rsidRPr="00F67C65" w:rsidRDefault="00533E9C" w:rsidP="00F67C65">
            <w:pPr>
              <w:spacing w:line="360" w:lineRule="auto"/>
              <w:jc w:val="center"/>
              <w:rPr>
                <w:rFonts w:ascii="Palatino Linotype" w:hAnsi="Palatino Linotype" w:cs="Times New Roman"/>
                <w:sz w:val="24"/>
                <w:szCs w:val="24"/>
              </w:rPr>
            </w:pPr>
          </w:p>
          <w:p w14:paraId="5FA1684B" w14:textId="77777777" w:rsidR="00533E9C" w:rsidRPr="00F67C65" w:rsidRDefault="00533E9C" w:rsidP="00F67C65">
            <w:pPr>
              <w:spacing w:line="360" w:lineRule="auto"/>
              <w:jc w:val="center"/>
              <w:rPr>
                <w:rFonts w:ascii="Palatino Linotype" w:hAnsi="Palatino Linotype" w:cs="Times New Roman"/>
                <w:sz w:val="24"/>
                <w:szCs w:val="24"/>
              </w:rPr>
            </w:pPr>
          </w:p>
          <w:p w14:paraId="472B9206" w14:textId="1A852395" w:rsidR="00533E9C" w:rsidRPr="00F67C65" w:rsidRDefault="00533E9C" w:rsidP="00F67C65">
            <w:pPr>
              <w:spacing w:line="360" w:lineRule="auto"/>
              <w:jc w:val="center"/>
              <w:rPr>
                <w:rFonts w:ascii="Palatino Linotype" w:hAnsi="Palatino Linotype" w:cs="Times New Roman"/>
                <w:sz w:val="24"/>
                <w:szCs w:val="24"/>
              </w:rPr>
            </w:pPr>
            <w:r w:rsidRPr="00F67C65">
              <w:rPr>
                <w:rFonts w:ascii="Palatino Linotype" w:hAnsi="Palatino Linotype" w:cs="Times New Roman"/>
                <w:sz w:val="24"/>
                <w:szCs w:val="24"/>
              </w:rPr>
              <w:t>Sí</w:t>
            </w:r>
          </w:p>
        </w:tc>
      </w:tr>
    </w:tbl>
    <w:p w14:paraId="77B42E1C" w14:textId="2A09FF4E" w:rsidR="00A05A19" w:rsidRPr="00F67C65" w:rsidRDefault="003C69D7" w:rsidP="00F67C65">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F67C65">
        <w:rPr>
          <w:rFonts w:ascii="Palatino Linotype" w:hAnsi="Palatino Linotype" w:cs="Times New Roman"/>
          <w:lang w:eastAsia="es-ES_tradnl"/>
        </w:rPr>
        <w:t xml:space="preserve">Puntualizado lo anterior, resulta evidente para este Órgano Garante que las razones o motivos de inconformidad aducidos por el particular resultan </w:t>
      </w:r>
      <w:r w:rsidR="00C62A79" w:rsidRPr="00F67C65">
        <w:rPr>
          <w:rFonts w:ascii="Palatino Linotype" w:hAnsi="Palatino Linotype" w:cs="Times New Roman"/>
          <w:lang w:eastAsia="es-ES_tradnl"/>
        </w:rPr>
        <w:t xml:space="preserve">parcialmente </w:t>
      </w:r>
      <w:r w:rsidRPr="00F67C65">
        <w:rPr>
          <w:rFonts w:ascii="Palatino Linotype" w:hAnsi="Palatino Linotype" w:cs="Times New Roman"/>
          <w:lang w:eastAsia="es-ES_tradnl"/>
        </w:rPr>
        <w:t xml:space="preserve">fundados, en razón de que no se </w:t>
      </w:r>
      <w:r w:rsidR="00C62A79" w:rsidRPr="00F67C65">
        <w:rPr>
          <w:rFonts w:ascii="Palatino Linotype" w:hAnsi="Palatino Linotype" w:cs="Times New Roman"/>
          <w:lang w:eastAsia="es-ES_tradnl"/>
        </w:rPr>
        <w:t xml:space="preserve">especificó </w:t>
      </w:r>
      <w:r w:rsidR="00533E9C" w:rsidRPr="00F67C65">
        <w:rPr>
          <w:rFonts w:ascii="Palatino Linotype" w:hAnsi="Palatino Linotype" w:cs="Times New Roman"/>
          <w:lang w:eastAsia="es-ES_tradnl"/>
        </w:rPr>
        <w:t>el número de policías certificados</w:t>
      </w:r>
      <w:r w:rsidR="00377BBC" w:rsidRPr="00F67C65">
        <w:rPr>
          <w:rFonts w:ascii="Palatino Linotype" w:hAnsi="Palatino Linotype" w:cs="Times New Roman"/>
          <w:lang w:eastAsia="es-ES_tradnl"/>
        </w:rPr>
        <w:t xml:space="preserve">. </w:t>
      </w:r>
      <w:r w:rsidR="00C62A79" w:rsidRPr="00F67C65">
        <w:rPr>
          <w:rFonts w:ascii="Palatino Linotype" w:hAnsi="Palatino Linotype" w:cs="Times New Roman"/>
          <w:lang w:eastAsia="es-ES_tradnl"/>
        </w:rPr>
        <w:t xml:space="preserve">  </w:t>
      </w:r>
    </w:p>
    <w:p w14:paraId="7F7DAB86" w14:textId="255D3075" w:rsidR="005E75D2" w:rsidRPr="00F67C65" w:rsidRDefault="005F5909" w:rsidP="00F67C65">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F67C65">
        <w:rPr>
          <w:rFonts w:ascii="Palatino Linotype" w:hAnsi="Palatino Linotype" w:cs="Times New Roman"/>
          <w:lang w:eastAsia="es-ES_tradnl"/>
        </w:rPr>
        <w:t xml:space="preserve">Expuesto lo anterior, </w:t>
      </w:r>
      <w:r w:rsidR="002242F7" w:rsidRPr="00F67C65">
        <w:rPr>
          <w:rFonts w:ascii="Palatino Linotype" w:hAnsi="Palatino Linotype" w:cs="Times New Roman"/>
          <w:lang w:eastAsia="es-ES_tradnl"/>
        </w:rPr>
        <w:t>l</w:t>
      </w:r>
      <w:r w:rsidR="005E75D2" w:rsidRPr="00F67C65">
        <w:rPr>
          <w:rFonts w:ascii="Palatino Linotype" w:hAnsi="Palatino Linotype" w:cs="Times New Roman"/>
          <w:lang w:eastAsia="es-ES_tradnl"/>
        </w:rPr>
        <w:t>a Ley</w:t>
      </w:r>
      <w:r w:rsidR="00747C65" w:rsidRPr="00F67C65">
        <w:rPr>
          <w:rFonts w:ascii="Palatino Linotype" w:hAnsi="Palatino Linotype" w:cs="Times New Roman"/>
          <w:lang w:eastAsia="es-ES_tradnl"/>
        </w:rPr>
        <w:t xml:space="preserve"> de Transparencia y Acceso a la Información pública del Estado de México y Municipios, </w:t>
      </w:r>
      <w:r w:rsidR="005E75D2" w:rsidRPr="00F67C65">
        <w:rPr>
          <w:rFonts w:ascii="Palatino Linotype" w:hAnsi="Palatino Linotype" w:cs="Times New Roman"/>
          <w:lang w:eastAsia="es-ES_tradnl"/>
        </w:rPr>
        <w:t xml:space="preserve">establece como uno </w:t>
      </w:r>
      <w:r w:rsidR="00747C65" w:rsidRPr="00F67C65">
        <w:rPr>
          <w:rFonts w:ascii="Palatino Linotype" w:hAnsi="Palatino Linotype" w:cs="Times New Roman"/>
          <w:lang w:eastAsia="es-ES_tradnl"/>
        </w:rPr>
        <w:t>sus objetivos</w:t>
      </w:r>
      <w:r w:rsidR="002242F7" w:rsidRPr="00F67C65">
        <w:rPr>
          <w:rFonts w:ascii="Palatino Linotype" w:hAnsi="Palatino Linotype" w:cs="Times New Roman"/>
          <w:lang w:eastAsia="es-ES_tradnl"/>
        </w:rPr>
        <w:t xml:space="preserve"> el </w:t>
      </w:r>
      <w:r w:rsidR="001C58BE" w:rsidRPr="00F67C65">
        <w:rPr>
          <w:rFonts w:ascii="Palatino Linotype" w:hAnsi="Palatino Linotype" w:cs="Times New Roman"/>
          <w:lang w:eastAsia="es-ES_tradnl"/>
        </w:rPr>
        <w:t>de</w:t>
      </w:r>
      <w:r w:rsidR="00FB160E" w:rsidRPr="00F67C65">
        <w:rPr>
          <w:rFonts w:ascii="Palatino Linotype" w:hAnsi="Palatino Linotype" w:cs="Times New Roman"/>
          <w:lang w:eastAsia="es-ES_tradnl"/>
        </w:rPr>
        <w:t xml:space="preserve">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w:t>
      </w:r>
      <w:r w:rsidR="00747C65" w:rsidRPr="00F67C65">
        <w:rPr>
          <w:rFonts w:ascii="Palatino Linotype" w:hAnsi="Palatino Linotype" w:cs="Times New Roman"/>
          <w:lang w:eastAsia="es-ES_tradnl"/>
        </w:rPr>
        <w:t xml:space="preserve"> </w:t>
      </w:r>
      <w:r w:rsidR="00FB160E" w:rsidRPr="00F67C65">
        <w:rPr>
          <w:rFonts w:ascii="Palatino Linotype" w:hAnsi="Palatino Linotype" w:cs="Times New Roman"/>
          <w:lang w:eastAsia="es-ES_tradnl"/>
        </w:rPr>
        <w:t xml:space="preserve">de la información que obra en poder de los Sujetos Obligados.  </w:t>
      </w:r>
    </w:p>
    <w:p w14:paraId="063DE46C" w14:textId="5AD14BAC" w:rsidR="009E3101" w:rsidRPr="00F67C65" w:rsidRDefault="00260059" w:rsidP="00F67C65">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F67C65">
        <w:rPr>
          <w:rFonts w:ascii="Palatino Linotype" w:hAnsi="Palatino Linotype" w:cs="Arial"/>
          <w:color w:val="000000" w:themeColor="text1"/>
        </w:rPr>
        <w:t>L</w:t>
      </w:r>
      <w:r w:rsidR="0083163C" w:rsidRPr="00F67C65">
        <w:rPr>
          <w:rFonts w:ascii="Palatino Linotype" w:hAnsi="Palatino Linotype" w:cs="Arial"/>
          <w:color w:val="000000" w:themeColor="text1"/>
        </w:rPr>
        <w:t xml:space="preserve">uego entonces </w:t>
      </w:r>
      <w:r w:rsidR="00FB160E" w:rsidRPr="00F67C65">
        <w:rPr>
          <w:rFonts w:ascii="Palatino Linotype" w:hAnsi="Palatino Linotype" w:cs="Arial"/>
          <w:color w:val="000000" w:themeColor="text1"/>
        </w:rPr>
        <w:t>el artículo</w:t>
      </w:r>
      <w:r w:rsidR="00BD5CA8" w:rsidRPr="00F67C65">
        <w:rPr>
          <w:rFonts w:ascii="Palatino Linotype" w:hAnsi="Palatino Linotype" w:cs="Arial"/>
          <w:color w:val="000000" w:themeColor="text1"/>
        </w:rPr>
        <w:t xml:space="preserve"> 18 de dicha Ley refiere que los Sujetos Obligados tienen el ineludible compromiso de documentar todos los actos que deriven </w:t>
      </w:r>
      <w:r w:rsidR="009E3101" w:rsidRPr="00F67C65">
        <w:rPr>
          <w:rFonts w:ascii="Palatino Linotype" w:hAnsi="Palatino Linotype" w:cs="Arial"/>
          <w:color w:val="000000" w:themeColor="text1"/>
        </w:rPr>
        <w:t xml:space="preserve">de sus atribuciones, funciones y competencias considerando desde su origen la eventual publicidad de la información </w:t>
      </w:r>
      <w:r w:rsidR="00AC225D" w:rsidRPr="00F67C65">
        <w:rPr>
          <w:rFonts w:ascii="Palatino Linotype" w:hAnsi="Palatino Linotype" w:cs="Arial"/>
          <w:color w:val="000000" w:themeColor="text1"/>
        </w:rPr>
        <w:t>como a continuación se observa:</w:t>
      </w:r>
    </w:p>
    <w:p w14:paraId="046A8A07" w14:textId="6C118EA8" w:rsidR="009E3101" w:rsidRPr="00F67C65" w:rsidRDefault="00AC225D" w:rsidP="00F67C65">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r w:rsidRPr="00F67C65">
        <w:rPr>
          <w:rFonts w:ascii="Palatino Linotype" w:hAnsi="Palatino Linotype" w:cs="Times New Roman"/>
          <w:b/>
          <w:i/>
          <w:lang w:eastAsia="es-ES_tradnl"/>
        </w:rPr>
        <w:t>Artículo 18.</w:t>
      </w:r>
      <w:r w:rsidRPr="00F67C65">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21CE7C41" w14:textId="79D6401B" w:rsidR="00E6095F" w:rsidRPr="00F67C65" w:rsidRDefault="00747C65" w:rsidP="00F67C65">
      <w:pPr>
        <w:pStyle w:val="Prrafodelista"/>
        <w:numPr>
          <w:ilvl w:val="0"/>
          <w:numId w:val="1"/>
        </w:numPr>
        <w:spacing w:before="240" w:after="240" w:line="360" w:lineRule="auto"/>
        <w:ind w:left="0" w:right="49" w:firstLine="0"/>
        <w:jc w:val="both"/>
        <w:rPr>
          <w:rFonts w:ascii="Palatino Linotype" w:hAnsi="Palatino Linotype" w:cs="Arial"/>
        </w:rPr>
      </w:pPr>
      <w:r w:rsidRPr="00F67C65">
        <w:rPr>
          <w:rFonts w:ascii="Palatino Linotype" w:hAnsi="Palatino Linotype" w:cs="Arial"/>
          <w:color w:val="000000" w:themeColor="text1"/>
        </w:rPr>
        <w:t xml:space="preserve">Así por otro lado </w:t>
      </w:r>
      <w:r w:rsidR="009E3101" w:rsidRPr="00F67C65">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009E3101" w:rsidRPr="00F67C65">
        <w:rPr>
          <w:rFonts w:ascii="Palatino Linotype" w:eastAsia="Times New Roman" w:hAnsi="Palatino Linotype" w:cs="Times New Roman"/>
          <w:b/>
          <w:lang w:val="es-MX" w:eastAsia="es-MX"/>
        </w:rPr>
        <w:t>SUJETOS OBLIGADOS</w:t>
      </w:r>
      <w:r w:rsidR="009E3101" w:rsidRPr="00F67C65">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w:t>
      </w:r>
      <w:r w:rsidR="00E6095F" w:rsidRPr="00F67C65">
        <w:rPr>
          <w:rFonts w:ascii="Palatino Linotype" w:eastAsia="Times New Roman" w:hAnsi="Palatino Linotype" w:cs="Times New Roman"/>
          <w:lang w:val="es-MX" w:eastAsia="es-MX"/>
        </w:rPr>
        <w:t xml:space="preserve"> su artículo 4, segundo párrafo:</w:t>
      </w:r>
    </w:p>
    <w:p w14:paraId="6C2526F1" w14:textId="77777777" w:rsidR="009E3101" w:rsidRPr="00F67C65" w:rsidRDefault="009E3101" w:rsidP="00F67C65">
      <w:pPr>
        <w:spacing w:line="360" w:lineRule="auto"/>
        <w:ind w:left="567" w:right="567"/>
        <w:jc w:val="both"/>
        <w:rPr>
          <w:rFonts w:ascii="Palatino Linotype" w:eastAsia="Times New Roman" w:hAnsi="Palatino Linotype" w:cs="Times New Roman"/>
          <w:i/>
          <w:lang w:val="es-ES"/>
        </w:rPr>
      </w:pPr>
      <w:r w:rsidRPr="00F67C65">
        <w:rPr>
          <w:rFonts w:ascii="Palatino Linotype" w:eastAsia="Times New Roman" w:hAnsi="Palatino Linotype" w:cs="Times New Roman"/>
          <w:i/>
          <w:lang w:val="es-ES"/>
        </w:rPr>
        <w:t>“</w:t>
      </w:r>
      <w:r w:rsidRPr="00F67C65">
        <w:rPr>
          <w:rFonts w:ascii="Palatino Linotype" w:eastAsia="Times New Roman" w:hAnsi="Palatino Linotype" w:cs="Times New Roman"/>
          <w:b/>
          <w:i/>
          <w:lang w:val="es-ES"/>
        </w:rPr>
        <w:t>Artículo 4.</w:t>
      </w:r>
      <w:r w:rsidRPr="00F67C65">
        <w:rPr>
          <w:rFonts w:ascii="Palatino Linotype" w:eastAsia="Times New Roman" w:hAnsi="Palatino Linotype" w:cs="Times New Roman"/>
          <w:i/>
          <w:lang w:val="es-ES"/>
        </w:rPr>
        <w:t xml:space="preserve"> (…)</w:t>
      </w:r>
    </w:p>
    <w:p w14:paraId="6853C9CF" w14:textId="77777777" w:rsidR="009E3101" w:rsidRPr="00F67C65" w:rsidRDefault="009E3101" w:rsidP="00F67C65">
      <w:pPr>
        <w:spacing w:line="360" w:lineRule="auto"/>
        <w:ind w:left="567" w:right="567"/>
        <w:jc w:val="both"/>
        <w:rPr>
          <w:rFonts w:ascii="Palatino Linotype" w:eastAsia="Times New Roman" w:hAnsi="Palatino Linotype" w:cs="Times New Roman"/>
          <w:i/>
          <w:lang w:val="es-ES"/>
        </w:rPr>
      </w:pPr>
    </w:p>
    <w:p w14:paraId="7171F784" w14:textId="77777777" w:rsidR="009E3101" w:rsidRPr="00F67C65" w:rsidRDefault="009E3101" w:rsidP="00F67C65">
      <w:pPr>
        <w:spacing w:line="360" w:lineRule="auto"/>
        <w:ind w:left="567" w:right="567"/>
        <w:jc w:val="both"/>
        <w:rPr>
          <w:rFonts w:ascii="Palatino Linotype" w:eastAsia="Times New Roman" w:hAnsi="Palatino Linotype" w:cs="Times New Roman"/>
          <w:i/>
          <w:lang w:val="es-ES"/>
        </w:rPr>
      </w:pPr>
      <w:r w:rsidRPr="00F67C65">
        <w:rPr>
          <w:rFonts w:ascii="Palatino Linotype" w:eastAsia="Times New Roman" w:hAnsi="Palatino Linotype" w:cs="Times New Roman"/>
          <w:b/>
          <w:i/>
          <w:lang w:val="es-ES"/>
        </w:rPr>
        <w:t>Toda la información generada, obtenida, adquirida, transformada, administrada o en posesión de los sujetos obligados es pública y accesible de manera permanente a cualquier persona,</w:t>
      </w:r>
      <w:r w:rsidRPr="00F67C65">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w:t>
      </w:r>
      <w:r w:rsidRPr="00F67C65">
        <w:rPr>
          <w:rFonts w:ascii="Palatino Linotype" w:eastAsia="Times New Roman" w:hAnsi="Palatino Linotype" w:cs="Times New Roman"/>
          <w:b/>
          <w:i/>
          <w:lang w:val="es-ES"/>
        </w:rPr>
        <w:t>principio de máxima publicidad</w:t>
      </w:r>
      <w:r w:rsidRPr="00F67C65">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3C3183AE" w14:textId="77777777" w:rsidR="009E3101" w:rsidRPr="00F67C65" w:rsidRDefault="009E3101" w:rsidP="00F67C65">
      <w:pPr>
        <w:spacing w:line="360" w:lineRule="auto"/>
        <w:ind w:left="567" w:right="567"/>
        <w:jc w:val="both"/>
        <w:rPr>
          <w:rFonts w:ascii="Palatino Linotype" w:eastAsia="Times New Roman" w:hAnsi="Palatino Linotype" w:cs="Times New Roman"/>
          <w:i/>
          <w:lang w:val="es-ES"/>
        </w:rPr>
      </w:pPr>
    </w:p>
    <w:p w14:paraId="52958672" w14:textId="77777777" w:rsidR="009E3101" w:rsidRPr="00F67C65" w:rsidRDefault="009E3101" w:rsidP="00F67C65">
      <w:pPr>
        <w:spacing w:line="360" w:lineRule="auto"/>
        <w:ind w:left="567" w:right="567"/>
        <w:jc w:val="both"/>
        <w:rPr>
          <w:rFonts w:ascii="Palatino Linotype" w:eastAsia="Times New Roman" w:hAnsi="Palatino Linotype" w:cs="Times New Roman"/>
          <w:b/>
          <w:i/>
          <w:lang w:val="es-ES"/>
        </w:rPr>
      </w:pPr>
      <w:r w:rsidRPr="00F67C65">
        <w:rPr>
          <w:rFonts w:ascii="Palatino Linotype" w:eastAsia="Times New Roman" w:hAnsi="Palatino Linotype" w:cs="Times New Roman"/>
          <w:b/>
          <w:i/>
          <w:lang w:val="es-ES"/>
        </w:rPr>
        <w:t>(…)</w:t>
      </w:r>
    </w:p>
    <w:p w14:paraId="1F371096" w14:textId="77777777" w:rsidR="009E3101" w:rsidRPr="00F67C65" w:rsidRDefault="009E3101" w:rsidP="00F67C65">
      <w:pPr>
        <w:spacing w:line="360" w:lineRule="auto"/>
        <w:ind w:right="567"/>
        <w:jc w:val="both"/>
        <w:rPr>
          <w:rFonts w:ascii="Palatino Linotype" w:eastAsia="Times New Roman" w:hAnsi="Palatino Linotype" w:cs="Times New Roman"/>
          <w:lang w:val="es-ES"/>
        </w:rPr>
      </w:pPr>
    </w:p>
    <w:p w14:paraId="48C1441E" w14:textId="6932BF0B" w:rsidR="009E3101" w:rsidRPr="00F67C65" w:rsidRDefault="009E3101" w:rsidP="00F67C65">
      <w:pPr>
        <w:spacing w:line="360" w:lineRule="auto"/>
        <w:ind w:left="567" w:right="567"/>
        <w:jc w:val="both"/>
        <w:rPr>
          <w:rFonts w:ascii="Palatino Linotype" w:eastAsia="Times New Roman" w:hAnsi="Palatino Linotype" w:cs="Times New Roman"/>
          <w:i/>
          <w:lang w:val="es-ES"/>
        </w:rPr>
      </w:pPr>
      <w:r w:rsidRPr="00F67C65">
        <w:rPr>
          <w:rFonts w:ascii="Palatino Linotype" w:eastAsia="Times New Roman" w:hAnsi="Palatino Linotype" w:cs="Times New Roman"/>
          <w:i/>
          <w:lang w:val="es-ES"/>
        </w:rPr>
        <w:t>(Énfasis añadido)</w:t>
      </w:r>
    </w:p>
    <w:p w14:paraId="5AD80454" w14:textId="77777777" w:rsidR="009E3101" w:rsidRPr="00F67C65" w:rsidRDefault="009E3101" w:rsidP="00F67C65">
      <w:pPr>
        <w:spacing w:line="360" w:lineRule="auto"/>
        <w:ind w:right="567"/>
        <w:jc w:val="both"/>
        <w:rPr>
          <w:rFonts w:ascii="Palatino Linotype" w:eastAsia="Times New Roman" w:hAnsi="Palatino Linotype" w:cs="Times New Roman"/>
          <w:i/>
          <w:lang w:val="es-ES"/>
        </w:rPr>
      </w:pPr>
    </w:p>
    <w:p w14:paraId="395F1E0C" w14:textId="77777777" w:rsidR="009E3101" w:rsidRPr="00F67C65" w:rsidRDefault="009E3101" w:rsidP="00F67C65">
      <w:pPr>
        <w:numPr>
          <w:ilvl w:val="0"/>
          <w:numId w:val="1"/>
        </w:numPr>
        <w:spacing w:before="240" w:after="240" w:line="360" w:lineRule="auto"/>
        <w:ind w:left="0" w:right="49" w:firstLine="0"/>
        <w:contextualSpacing/>
        <w:jc w:val="both"/>
        <w:rPr>
          <w:rFonts w:ascii="Palatino Linotype" w:hAnsi="Palatino Linotype" w:cs="Arial"/>
        </w:rPr>
      </w:pPr>
      <w:r w:rsidRPr="00F67C65">
        <w:rPr>
          <w:rFonts w:ascii="Palatino Linotype" w:hAnsi="Palatino Linotype" w:cs="Arial"/>
        </w:rPr>
        <w:t xml:space="preserve">En ese sentido, no debe de pasar de vista para el </w:t>
      </w:r>
      <w:r w:rsidRPr="00F67C65">
        <w:rPr>
          <w:rFonts w:ascii="Palatino Linotype" w:hAnsi="Palatino Linotype" w:cs="Arial"/>
          <w:b/>
        </w:rPr>
        <w:t>SUJETO OBLIGADO</w:t>
      </w:r>
      <w:r w:rsidRPr="00F67C65">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11108276" w14:textId="77777777" w:rsidR="009E3101" w:rsidRPr="00F67C65" w:rsidRDefault="009E3101" w:rsidP="00F67C65">
      <w:pPr>
        <w:spacing w:before="240" w:after="240" w:line="360" w:lineRule="auto"/>
        <w:ind w:left="426" w:right="49"/>
        <w:contextualSpacing/>
        <w:jc w:val="both"/>
        <w:rPr>
          <w:rFonts w:ascii="Palatino Linotype" w:hAnsi="Palatino Linotype" w:cs="Arial"/>
        </w:rPr>
      </w:pPr>
    </w:p>
    <w:p w14:paraId="4169A303" w14:textId="77777777" w:rsidR="009E3101" w:rsidRPr="00F67C65" w:rsidRDefault="009E3101" w:rsidP="00F67C65">
      <w:pPr>
        <w:spacing w:line="360" w:lineRule="auto"/>
        <w:ind w:left="567" w:right="567"/>
        <w:jc w:val="both"/>
        <w:rPr>
          <w:rFonts w:ascii="Palatino Linotype" w:hAnsi="Palatino Linotype"/>
          <w:i/>
        </w:rPr>
      </w:pPr>
      <w:r w:rsidRPr="00F67C65">
        <w:rPr>
          <w:rFonts w:ascii="Palatino Linotype" w:hAnsi="Palatino Linotype"/>
          <w:i/>
        </w:rPr>
        <w:t>“</w:t>
      </w:r>
      <w:r w:rsidRPr="00F67C65">
        <w:rPr>
          <w:rFonts w:ascii="Palatino Linotype" w:hAnsi="Palatino Linotype"/>
          <w:b/>
          <w:i/>
        </w:rPr>
        <w:t>Artículo 8.</w:t>
      </w:r>
      <w:r w:rsidRPr="00F67C65">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0C9F8222" w14:textId="77777777" w:rsidR="009E3101" w:rsidRPr="00F67C65" w:rsidRDefault="009E3101" w:rsidP="00F67C65">
      <w:pPr>
        <w:spacing w:line="360" w:lineRule="auto"/>
        <w:ind w:left="567" w:right="567"/>
        <w:jc w:val="both"/>
        <w:rPr>
          <w:rFonts w:ascii="Palatino Linotype" w:hAnsi="Palatino Linotype"/>
          <w:i/>
        </w:rPr>
      </w:pPr>
    </w:p>
    <w:p w14:paraId="5E50163C" w14:textId="77777777" w:rsidR="009E3101" w:rsidRPr="00F67C65" w:rsidRDefault="009E3101" w:rsidP="00F67C65">
      <w:pPr>
        <w:spacing w:line="360" w:lineRule="auto"/>
        <w:ind w:left="567" w:right="567"/>
        <w:jc w:val="both"/>
        <w:rPr>
          <w:rFonts w:ascii="Palatino Linotype" w:hAnsi="Palatino Linotype"/>
          <w:i/>
        </w:rPr>
      </w:pPr>
      <w:r w:rsidRPr="00F67C65">
        <w:rPr>
          <w:rFonts w:ascii="Palatino Linotype" w:hAnsi="Palatino Linotype"/>
          <w:b/>
          <w:i/>
        </w:rPr>
        <w:t>En la aplicación e interpretación de la presente Ley deberá prevalecer el principio de máxima publicidad,</w:t>
      </w:r>
      <w:r w:rsidRPr="00F67C65">
        <w:rPr>
          <w:rFonts w:ascii="Palatino Linotype" w:hAnsi="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F67C65">
        <w:rPr>
          <w:rFonts w:ascii="Palatino Linotype" w:hAnsi="Palatino Linotype"/>
          <w:i/>
        </w:rPr>
        <w:t>pro</w:t>
      </w:r>
      <w:proofErr w:type="spellEnd"/>
      <w:r w:rsidRPr="00F67C65">
        <w:rPr>
          <w:rFonts w:ascii="Palatino Linotype" w:hAnsi="Palatino Linotype"/>
          <w:i/>
        </w:rPr>
        <w:t xml:space="preserve"> persona.</w:t>
      </w:r>
    </w:p>
    <w:p w14:paraId="4171EB5E" w14:textId="77777777" w:rsidR="009E3101" w:rsidRPr="00F67C65" w:rsidRDefault="009E3101" w:rsidP="00F67C65">
      <w:pPr>
        <w:spacing w:line="360" w:lineRule="auto"/>
        <w:ind w:left="567" w:right="567"/>
        <w:jc w:val="both"/>
        <w:rPr>
          <w:rFonts w:ascii="Palatino Linotype" w:hAnsi="Palatino Linotype"/>
          <w:i/>
        </w:rPr>
      </w:pPr>
    </w:p>
    <w:p w14:paraId="4A5F3A62" w14:textId="36C84CAA" w:rsidR="009E3101" w:rsidRPr="00F67C65" w:rsidRDefault="009E3101" w:rsidP="00F67C65">
      <w:pPr>
        <w:spacing w:line="360" w:lineRule="auto"/>
        <w:ind w:left="567" w:right="567"/>
        <w:jc w:val="both"/>
        <w:rPr>
          <w:rFonts w:ascii="Palatino Linotype" w:hAnsi="Palatino Linotype"/>
          <w:i/>
        </w:rPr>
      </w:pPr>
      <w:r w:rsidRPr="00F67C65">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r w:rsidR="002401BD" w:rsidRPr="00F67C65">
        <w:rPr>
          <w:rFonts w:ascii="Palatino Linotype" w:hAnsi="Palatino Linotype"/>
          <w:i/>
        </w:rPr>
        <w:t>”</w:t>
      </w:r>
    </w:p>
    <w:p w14:paraId="424F9526" w14:textId="77777777" w:rsidR="009E3101" w:rsidRPr="00F67C65" w:rsidRDefault="009E3101" w:rsidP="00F67C65">
      <w:pPr>
        <w:spacing w:line="360" w:lineRule="auto"/>
        <w:ind w:left="567" w:right="567"/>
        <w:jc w:val="both"/>
        <w:rPr>
          <w:rFonts w:ascii="Palatino Linotype" w:hAnsi="Palatino Linotype"/>
          <w:i/>
        </w:rPr>
      </w:pPr>
    </w:p>
    <w:p w14:paraId="02199A97" w14:textId="77777777" w:rsidR="009E3101" w:rsidRPr="00F67C65" w:rsidRDefault="009E3101" w:rsidP="00F67C65">
      <w:pPr>
        <w:spacing w:line="360" w:lineRule="auto"/>
        <w:ind w:left="567" w:right="567"/>
        <w:jc w:val="both"/>
        <w:rPr>
          <w:rFonts w:ascii="Palatino Linotype" w:hAnsi="Palatino Linotype"/>
          <w:i/>
        </w:rPr>
      </w:pPr>
      <w:r w:rsidRPr="00F67C65">
        <w:rPr>
          <w:rFonts w:ascii="Palatino Linotype" w:hAnsi="Palatino Linotype"/>
          <w:i/>
        </w:rPr>
        <w:t>(Énfasis añadido)</w:t>
      </w:r>
    </w:p>
    <w:p w14:paraId="39BFB69A" w14:textId="77777777" w:rsidR="009E3101" w:rsidRPr="00F67C65" w:rsidRDefault="009E3101" w:rsidP="00F67C65">
      <w:pPr>
        <w:spacing w:line="360" w:lineRule="auto"/>
        <w:ind w:right="567"/>
        <w:jc w:val="both"/>
        <w:rPr>
          <w:rFonts w:ascii="Palatino Linotype" w:hAnsi="Palatino Linotype"/>
          <w:i/>
        </w:rPr>
      </w:pPr>
    </w:p>
    <w:p w14:paraId="3357A364" w14:textId="1AF680BD" w:rsidR="009E3101" w:rsidRPr="00F67C65" w:rsidRDefault="009E3101" w:rsidP="00F67C65">
      <w:pPr>
        <w:numPr>
          <w:ilvl w:val="0"/>
          <w:numId w:val="1"/>
        </w:numPr>
        <w:spacing w:before="240" w:after="240" w:line="360" w:lineRule="auto"/>
        <w:ind w:left="0" w:right="49" w:firstLine="0"/>
        <w:contextualSpacing/>
        <w:jc w:val="both"/>
        <w:rPr>
          <w:rFonts w:ascii="Palatino Linotype" w:eastAsia="MS Mincho" w:hAnsi="Palatino Linotype" w:cs="Arial"/>
        </w:rPr>
      </w:pPr>
      <w:r w:rsidRPr="00F67C65">
        <w:rPr>
          <w:rFonts w:ascii="Palatino Linotype" w:eastAsia="MS Mincho" w:hAnsi="Palatino Linotype" w:cs="Times New Roman"/>
        </w:rPr>
        <w:t>Por otra parte, toda la información generada, recopilada, administrada, procesada, archivada o conservada por los sujetos obligadas, deberá ser entregada en solicitudes de información en el estado en que se encuentre, de conformidad con lo que establece</w:t>
      </w:r>
      <w:r w:rsidR="0083163C" w:rsidRPr="00F67C65">
        <w:rPr>
          <w:rFonts w:ascii="Palatino Linotype" w:eastAsia="MS Mincho" w:hAnsi="Palatino Linotype" w:cs="Times New Roman"/>
        </w:rPr>
        <w:t xml:space="preserve">n los </w:t>
      </w:r>
      <w:r w:rsidRPr="00F67C65">
        <w:rPr>
          <w:rFonts w:ascii="Palatino Linotype" w:eastAsia="MS Mincho" w:hAnsi="Palatino Linotype" w:cs="Times New Roman"/>
        </w:rPr>
        <w:t>artículo</w:t>
      </w:r>
      <w:r w:rsidR="0083163C" w:rsidRPr="00F67C65">
        <w:rPr>
          <w:rFonts w:ascii="Palatino Linotype" w:eastAsia="MS Mincho" w:hAnsi="Palatino Linotype" w:cs="Times New Roman"/>
        </w:rPr>
        <w:t>s</w:t>
      </w:r>
      <w:r w:rsidRPr="00F67C65">
        <w:rPr>
          <w:rFonts w:ascii="Palatino Linotype" w:eastAsia="MS Mincho" w:hAnsi="Palatino Linotype" w:cs="Times New Roman"/>
        </w:rPr>
        <w:t xml:space="preserve"> 12</w:t>
      </w:r>
      <w:r w:rsidR="0083163C" w:rsidRPr="00F67C65">
        <w:rPr>
          <w:rFonts w:ascii="Palatino Linotype" w:eastAsia="MS Mincho" w:hAnsi="Palatino Linotype" w:cs="Times New Roman"/>
        </w:rPr>
        <w:t xml:space="preserve"> y 160</w:t>
      </w:r>
      <w:r w:rsidRPr="00F67C65">
        <w:rPr>
          <w:rFonts w:ascii="Palatino Linotype" w:eastAsia="MS Mincho" w:hAnsi="Palatino Linotype" w:cs="Times New Roman"/>
        </w:rPr>
        <w:t xml:space="preserve"> de la Ley de la Materia:  </w:t>
      </w:r>
    </w:p>
    <w:p w14:paraId="3381FA2B" w14:textId="77777777" w:rsidR="009E3101" w:rsidRPr="00F67C65" w:rsidRDefault="009E3101" w:rsidP="00F67C65">
      <w:pPr>
        <w:spacing w:before="240" w:after="240" w:line="360" w:lineRule="auto"/>
        <w:ind w:right="49"/>
        <w:contextualSpacing/>
        <w:jc w:val="both"/>
        <w:rPr>
          <w:rFonts w:ascii="Palatino Linotype" w:eastAsia="MS Mincho" w:hAnsi="Palatino Linotype" w:cs="Arial"/>
        </w:rPr>
      </w:pPr>
    </w:p>
    <w:p w14:paraId="69229067" w14:textId="24721AC1" w:rsidR="0083163C" w:rsidRPr="00F67C65" w:rsidRDefault="00A05A19" w:rsidP="00F67C65">
      <w:pPr>
        <w:spacing w:before="240" w:after="240" w:line="360" w:lineRule="auto"/>
        <w:ind w:left="567" w:right="567"/>
        <w:contextualSpacing/>
        <w:jc w:val="both"/>
        <w:rPr>
          <w:rFonts w:ascii="Palatino Linotype" w:hAnsi="Palatino Linotype"/>
          <w:i/>
        </w:rPr>
      </w:pPr>
      <w:r w:rsidRPr="00F67C65">
        <w:rPr>
          <w:rFonts w:ascii="Palatino Linotype" w:hAnsi="Palatino Linotype"/>
          <w:b/>
          <w:i/>
        </w:rPr>
        <w:t>“</w:t>
      </w:r>
      <w:r w:rsidR="009E3101" w:rsidRPr="00F67C65">
        <w:rPr>
          <w:rFonts w:ascii="Palatino Linotype" w:hAnsi="Palatino Linotype"/>
          <w:b/>
          <w:i/>
        </w:rPr>
        <w:t xml:space="preserve">Artículo 12. </w:t>
      </w:r>
      <w:r w:rsidR="009E3101" w:rsidRPr="00F67C65">
        <w:rPr>
          <w:rFonts w:ascii="Palatino Linotype" w:hAnsi="Palatino Linotype"/>
          <w:i/>
        </w:rPr>
        <w:t xml:space="preserve">Quienes generen, recopilen, administren, manejen, procesen, archiven o conserven información pública serán responsables de la misma en los términos de las disposiciones jurídicas aplicables. </w:t>
      </w:r>
    </w:p>
    <w:p w14:paraId="2D016CF6" w14:textId="77777777" w:rsidR="0083163C" w:rsidRPr="00F67C65" w:rsidRDefault="0083163C" w:rsidP="00F67C65">
      <w:pPr>
        <w:spacing w:before="240" w:after="240" w:line="360" w:lineRule="auto"/>
        <w:ind w:left="567" w:right="567"/>
        <w:contextualSpacing/>
        <w:jc w:val="both"/>
        <w:rPr>
          <w:rFonts w:ascii="Palatino Linotype" w:hAnsi="Palatino Linotype"/>
          <w:i/>
        </w:rPr>
      </w:pPr>
    </w:p>
    <w:p w14:paraId="3A23C4A7" w14:textId="5A7275A1" w:rsidR="0083163C" w:rsidRPr="00F67C65" w:rsidRDefault="009E3101" w:rsidP="00F67C65">
      <w:pPr>
        <w:spacing w:before="240" w:after="240" w:line="360" w:lineRule="auto"/>
        <w:ind w:left="567" w:right="567"/>
        <w:contextualSpacing/>
        <w:jc w:val="both"/>
        <w:rPr>
          <w:rFonts w:ascii="Palatino Linotype" w:hAnsi="Palatino Linotype"/>
          <w:i/>
        </w:rPr>
      </w:pPr>
      <w:r w:rsidRPr="00F67C65">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A05A19" w:rsidRPr="00F67C65">
        <w:rPr>
          <w:rFonts w:ascii="Palatino Linotype" w:hAnsi="Palatino Linotype"/>
          <w:i/>
        </w:rPr>
        <w:t>”</w:t>
      </w:r>
    </w:p>
    <w:p w14:paraId="54CA51B9" w14:textId="77777777" w:rsidR="0083163C" w:rsidRPr="00F67C65" w:rsidRDefault="0083163C" w:rsidP="00F67C65">
      <w:pPr>
        <w:spacing w:before="240" w:after="240" w:line="360" w:lineRule="auto"/>
        <w:ind w:left="567" w:right="567"/>
        <w:contextualSpacing/>
        <w:jc w:val="both"/>
        <w:rPr>
          <w:rFonts w:ascii="Palatino Linotype" w:hAnsi="Palatino Linotype"/>
          <w:i/>
        </w:rPr>
      </w:pPr>
    </w:p>
    <w:p w14:paraId="5EB26A81" w14:textId="6843CFCA" w:rsidR="0083163C" w:rsidRPr="00F67C65" w:rsidRDefault="00A05A19" w:rsidP="00F67C65">
      <w:pPr>
        <w:spacing w:before="240" w:after="240" w:line="360" w:lineRule="auto"/>
        <w:ind w:left="567" w:right="567"/>
        <w:contextualSpacing/>
        <w:jc w:val="both"/>
        <w:rPr>
          <w:rFonts w:ascii="Palatino Linotype" w:hAnsi="Palatino Linotype"/>
          <w:i/>
        </w:rPr>
      </w:pPr>
      <w:r w:rsidRPr="00F67C65">
        <w:rPr>
          <w:rFonts w:ascii="Palatino Linotype" w:hAnsi="Palatino Linotype"/>
          <w:b/>
          <w:i/>
        </w:rPr>
        <w:t>“</w:t>
      </w:r>
      <w:r w:rsidR="0083163C" w:rsidRPr="00F67C65">
        <w:rPr>
          <w:rFonts w:ascii="Palatino Linotype" w:hAnsi="Palatino Linotype"/>
          <w:b/>
          <w:i/>
        </w:rPr>
        <w:t xml:space="preserve">Artículo 160. </w:t>
      </w:r>
      <w:r w:rsidR="0083163C" w:rsidRPr="00F67C65">
        <w:rPr>
          <w:rFonts w:ascii="Palatino Linotype" w:hAnsi="Palatino Linotype"/>
          <w:i/>
        </w:rPr>
        <w:t>Los sujetos obligados deber</w:t>
      </w:r>
      <w:r w:rsidR="006D1AB5" w:rsidRPr="00F67C65">
        <w:rPr>
          <w:rFonts w:ascii="Palatino Linotype" w:hAnsi="Palatino Linotype"/>
          <w:i/>
        </w:rPr>
        <w:t xml:space="preserve">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4C4F4915" w14:textId="77777777" w:rsidR="006D1AB5" w:rsidRPr="00F67C65" w:rsidRDefault="006D1AB5" w:rsidP="00F67C65">
      <w:pPr>
        <w:spacing w:before="240" w:after="240" w:line="360" w:lineRule="auto"/>
        <w:ind w:left="567" w:right="567"/>
        <w:contextualSpacing/>
        <w:jc w:val="both"/>
        <w:rPr>
          <w:rFonts w:ascii="Palatino Linotype" w:hAnsi="Palatino Linotype"/>
          <w:i/>
        </w:rPr>
      </w:pPr>
    </w:p>
    <w:p w14:paraId="55F57458" w14:textId="0F97FA39" w:rsidR="009E5BA1" w:rsidRPr="00F67C65" w:rsidRDefault="006D1AB5" w:rsidP="00F67C65">
      <w:pPr>
        <w:spacing w:before="240" w:after="240" w:line="360" w:lineRule="auto"/>
        <w:ind w:left="567" w:right="567"/>
        <w:contextualSpacing/>
        <w:jc w:val="both"/>
        <w:rPr>
          <w:rFonts w:ascii="Palatino Linotype" w:hAnsi="Palatino Linotype"/>
          <w:i/>
        </w:rPr>
      </w:pPr>
      <w:r w:rsidRPr="00F67C65">
        <w:rPr>
          <w:rFonts w:ascii="Palatino Linotype" w:hAnsi="Palatino Linotype"/>
          <w:i/>
        </w:rPr>
        <w:t xml:space="preserve">En caso que la información solicitada consista en bases de datos se deberá privilegiar la entrega de la misma en formatos abiertos. </w:t>
      </w:r>
      <w:r w:rsidR="00A05A19" w:rsidRPr="00F67C65">
        <w:rPr>
          <w:rFonts w:ascii="Palatino Linotype" w:hAnsi="Palatino Linotype"/>
          <w:i/>
        </w:rPr>
        <w:t>“</w:t>
      </w:r>
    </w:p>
    <w:p w14:paraId="546727B6" w14:textId="77777777" w:rsidR="006532CD" w:rsidRPr="00F67C65" w:rsidRDefault="006532CD" w:rsidP="00F67C65">
      <w:pPr>
        <w:spacing w:before="240" w:after="240" w:line="360" w:lineRule="auto"/>
        <w:ind w:left="567" w:right="567"/>
        <w:contextualSpacing/>
        <w:jc w:val="both"/>
        <w:rPr>
          <w:rFonts w:ascii="Palatino Linotype" w:hAnsi="Palatino Linotype"/>
          <w:i/>
        </w:rPr>
      </w:pPr>
    </w:p>
    <w:p w14:paraId="0617CCF7" w14:textId="5775511D" w:rsidR="00E14D24" w:rsidRPr="00F67C65" w:rsidRDefault="00E1521C" w:rsidP="00F67C65">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F67C65">
        <w:rPr>
          <w:rFonts w:ascii="Palatino Linotype" w:hAnsi="Palatino Linotype" w:cs="Times New Roman"/>
          <w:lang w:eastAsia="es-ES_tradnl"/>
        </w:rPr>
        <w:t xml:space="preserve">En ese tenor </w:t>
      </w:r>
      <w:r w:rsidR="009E3101" w:rsidRPr="00F67C65">
        <w:rPr>
          <w:rFonts w:ascii="Palatino Linotype" w:hAnsi="Palatino Linotype" w:cs="Times New Roman"/>
          <w:lang w:eastAsia="es-ES_tradnl"/>
        </w:rPr>
        <w:t xml:space="preserve">la Ley de Transparencia, prevé en su artículo 23 fracción </w:t>
      </w:r>
      <w:r w:rsidR="0083163C" w:rsidRPr="00F67C65">
        <w:rPr>
          <w:rFonts w:ascii="Palatino Linotype" w:hAnsi="Palatino Linotype" w:cs="Times New Roman"/>
          <w:lang w:eastAsia="es-ES_tradnl"/>
        </w:rPr>
        <w:t>IV que son Sujetos Obligados a transparentar, permitir el acceso a su información, así como proteger l</w:t>
      </w:r>
      <w:r w:rsidR="00E14D24" w:rsidRPr="00F67C65">
        <w:rPr>
          <w:rFonts w:ascii="Palatino Linotype" w:hAnsi="Palatino Linotype" w:cs="Times New Roman"/>
          <w:lang w:eastAsia="es-ES_tradnl"/>
        </w:rPr>
        <w:t>os datos que obren en su poder:</w:t>
      </w:r>
    </w:p>
    <w:p w14:paraId="4924FFA1" w14:textId="45713E2A" w:rsidR="0083163C" w:rsidRPr="00F67C65" w:rsidRDefault="0083163C" w:rsidP="00F67C65">
      <w:pPr>
        <w:pStyle w:val="Prrafodelista"/>
        <w:spacing w:line="360" w:lineRule="auto"/>
        <w:ind w:left="426" w:right="567"/>
        <w:rPr>
          <w:rFonts w:ascii="Palatino Linotype" w:eastAsia="Times New Roman" w:hAnsi="Palatino Linotype" w:cs="Arial"/>
          <w:b/>
          <w:i/>
        </w:rPr>
      </w:pPr>
      <w:r w:rsidRPr="00F67C65">
        <w:rPr>
          <w:rFonts w:ascii="Palatino Linotype" w:eastAsia="Times New Roman" w:hAnsi="Palatino Linotype" w:cs="Arial"/>
          <w:b/>
          <w:i/>
        </w:rPr>
        <w:t>IV.- Los ayuntamientos y las dependencias, organismos, órganos y entidades de la administración municipal;</w:t>
      </w:r>
    </w:p>
    <w:p w14:paraId="13DC8BFA" w14:textId="77777777" w:rsidR="00E14D24" w:rsidRPr="00F67C65" w:rsidRDefault="00E14D24" w:rsidP="00F67C65">
      <w:pPr>
        <w:pStyle w:val="Prrafodelista"/>
        <w:spacing w:line="360" w:lineRule="auto"/>
        <w:ind w:left="426" w:right="567"/>
        <w:rPr>
          <w:rFonts w:ascii="Palatino Linotype" w:eastAsia="Times New Roman" w:hAnsi="Palatino Linotype" w:cs="Arial"/>
          <w:b/>
          <w:i/>
        </w:rPr>
      </w:pPr>
    </w:p>
    <w:p w14:paraId="51115858" w14:textId="3998644E" w:rsidR="00E130AE" w:rsidRPr="00F67C65" w:rsidRDefault="00FA6AC4" w:rsidP="00F67C65">
      <w:pPr>
        <w:numPr>
          <w:ilvl w:val="0"/>
          <w:numId w:val="1"/>
        </w:numPr>
        <w:spacing w:line="360" w:lineRule="auto"/>
        <w:ind w:left="0" w:firstLine="0"/>
        <w:contextualSpacing/>
        <w:jc w:val="both"/>
        <w:rPr>
          <w:rFonts w:ascii="Palatino Linotype" w:eastAsia="Times New Roman" w:hAnsi="Palatino Linotype" w:cs="Arial"/>
          <w:lang w:val="es-ES" w:eastAsia="es-MX"/>
        </w:rPr>
      </w:pPr>
      <w:r w:rsidRPr="00F67C65">
        <w:rPr>
          <w:rFonts w:ascii="Palatino Linotype" w:hAnsi="Palatino Linotype" w:cs="Times New Roman"/>
          <w:lang w:eastAsia="es-ES_tradnl"/>
        </w:rPr>
        <w:t xml:space="preserve">Expuesto lo anterior </w:t>
      </w:r>
      <w:r w:rsidR="00E130AE" w:rsidRPr="00F67C65">
        <w:rPr>
          <w:rFonts w:ascii="Palatino Linotype" w:eastAsia="Times New Roman" w:hAnsi="Palatino Linotype" w:cs="Arial"/>
          <w:lang w:val="es-ES" w:eastAsia="es-MX"/>
        </w:rPr>
        <w:t>es pertinente mencionar que</w:t>
      </w:r>
      <w:r w:rsidR="00E130AE" w:rsidRPr="00F67C65">
        <w:rPr>
          <w:rFonts w:ascii="Palatino Linotype" w:eastAsia="Calibri" w:hAnsi="Palatino Linotype" w:cs="Arial"/>
          <w:bCs/>
          <w:lang w:val="es-ES"/>
        </w:rPr>
        <w:t xml:space="preserve"> el </w:t>
      </w:r>
      <w:r w:rsidR="00E130AE" w:rsidRPr="00F67C65">
        <w:rPr>
          <w:rFonts w:ascii="Palatino Linotype" w:eastAsia="Calibri" w:hAnsi="Palatino Linotype" w:cs="Arial"/>
          <w:b/>
          <w:bCs/>
          <w:lang w:val="es-ES"/>
        </w:rPr>
        <w:t>SUJETO OBLIGADO</w:t>
      </w:r>
      <w:r w:rsidR="00E130AE" w:rsidRPr="00F67C65">
        <w:rPr>
          <w:rFonts w:ascii="Palatino Linotype" w:eastAsia="Calibri" w:hAnsi="Palatino Linotype" w:cs="Arial"/>
          <w:bCs/>
          <w:lang w:val="es-ES"/>
        </w:rPr>
        <w:t xml:space="preserve"> no niega la existencia de la información solicitada, sino por el contrario, al</w:t>
      </w:r>
      <w:r w:rsidR="00E130AE" w:rsidRPr="00F67C65">
        <w:rPr>
          <w:rFonts w:ascii="Palatino Linotype" w:eastAsia="Times New Roman" w:hAnsi="Palatino Linotype" w:cs="Arial"/>
          <w:lang w:val="es-ES" w:eastAsia="es-MX"/>
        </w:rPr>
        <w:t xml:space="preserve">  emitir respuesta a la solicitud de acceso a la información y </w:t>
      </w:r>
      <w:r w:rsidR="00377BBC" w:rsidRPr="00F67C65">
        <w:rPr>
          <w:rFonts w:ascii="Palatino Linotype" w:eastAsia="Times New Roman" w:hAnsi="Palatino Linotype" w:cs="Arial"/>
          <w:lang w:val="es-ES" w:eastAsia="es-MX"/>
        </w:rPr>
        <w:t xml:space="preserve">proporcionar la  </w:t>
      </w:r>
      <w:r w:rsidR="00E130AE" w:rsidRPr="00F67C65">
        <w:rPr>
          <w:rFonts w:ascii="Palatino Linotype" w:eastAsia="Times New Roman" w:hAnsi="Palatino Linotype" w:cs="Arial"/>
          <w:lang w:val="es-ES" w:eastAsia="es-MX"/>
        </w:rPr>
        <w:t xml:space="preserve">documentación que estimó conveniente para atender los requerimientos, asevera su existencia, por lo que el estudio de la naturaleza jurídica de la información solicitada, en el caso concreto, se obvia. </w:t>
      </w:r>
    </w:p>
    <w:p w14:paraId="21770FBF" w14:textId="77777777" w:rsidR="00E130AE" w:rsidRPr="00F67C65" w:rsidRDefault="00E130AE" w:rsidP="00F67C65">
      <w:pPr>
        <w:spacing w:line="360" w:lineRule="auto"/>
        <w:contextualSpacing/>
        <w:jc w:val="both"/>
        <w:rPr>
          <w:rFonts w:ascii="Palatino Linotype" w:eastAsia="Times New Roman" w:hAnsi="Palatino Linotype" w:cs="Arial"/>
          <w:lang w:val="es-ES" w:eastAsia="es-MX"/>
        </w:rPr>
      </w:pPr>
    </w:p>
    <w:p w14:paraId="6FA3DBD0" w14:textId="77777777" w:rsidR="00E130AE" w:rsidRPr="00F67C65" w:rsidRDefault="00E130AE" w:rsidP="00F67C65">
      <w:pPr>
        <w:numPr>
          <w:ilvl w:val="0"/>
          <w:numId w:val="1"/>
        </w:numPr>
        <w:spacing w:before="240" w:after="240" w:line="360" w:lineRule="auto"/>
        <w:ind w:left="0" w:firstLine="0"/>
        <w:contextualSpacing/>
        <w:jc w:val="both"/>
        <w:rPr>
          <w:rFonts w:ascii="Palatino Linotype" w:eastAsia="Times New Roman" w:hAnsi="Palatino Linotype" w:cs="Arial"/>
          <w:b/>
          <w:lang w:val="es-ES"/>
        </w:rPr>
      </w:pPr>
      <w:r w:rsidRPr="00F67C65">
        <w:rPr>
          <w:rFonts w:ascii="Palatino Linotype" w:eastAsia="Times New Roman" w:hAnsi="Palatino Linotype" w:cs="Arial"/>
          <w:lang w:val="es-ES" w:eastAsia="es-MX"/>
        </w:rPr>
        <w:t>Lo anterior es así, ya que el estudio enunciado tiene por objeto determinar si el</w:t>
      </w:r>
      <w:r w:rsidRPr="00F67C65">
        <w:rPr>
          <w:rFonts w:ascii="Palatino Linotype" w:eastAsia="Times New Roman" w:hAnsi="Palatino Linotype" w:cs="Arial"/>
          <w:b/>
          <w:lang w:val="es-ES" w:eastAsia="es-MX"/>
        </w:rPr>
        <w:t xml:space="preserve"> SUJETO OBLIGADO</w:t>
      </w:r>
      <w:r w:rsidRPr="00F67C65">
        <w:rPr>
          <w:rFonts w:ascii="Palatino Linotype" w:eastAsia="Times New Roman" w:hAnsi="Palatino Linotype" w:cs="Arial"/>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F67C65">
        <w:rPr>
          <w:rFonts w:ascii="Palatino Linotype" w:eastAsia="Times New Roman" w:hAnsi="Palatino Linotype" w:cs="Arial"/>
          <w:b/>
          <w:lang w:val="es-ES" w:eastAsia="es-MX"/>
        </w:rPr>
        <w:t>SUJETO OBLIGADO</w:t>
      </w:r>
      <w:r w:rsidRPr="00F67C65">
        <w:rPr>
          <w:rFonts w:ascii="Palatino Linotype" w:eastAsia="Times New Roman" w:hAnsi="Palatino Linotype" w:cs="Arial"/>
          <w:lang w:val="es-ES" w:eastAsia="es-MX"/>
        </w:rPr>
        <w:t>.</w:t>
      </w:r>
    </w:p>
    <w:p w14:paraId="24E63E0B" w14:textId="77777777" w:rsidR="00C276A2" w:rsidRPr="00F67C65" w:rsidRDefault="00C276A2" w:rsidP="00F67C65">
      <w:pPr>
        <w:spacing w:before="240" w:after="240" w:line="360" w:lineRule="auto"/>
        <w:contextualSpacing/>
        <w:jc w:val="both"/>
        <w:rPr>
          <w:rFonts w:ascii="Palatino Linotype" w:eastAsia="Times New Roman" w:hAnsi="Palatino Linotype" w:cs="Arial"/>
          <w:b/>
          <w:lang w:val="es-ES"/>
        </w:rPr>
      </w:pPr>
    </w:p>
    <w:p w14:paraId="3C8DC2D2" w14:textId="77777777" w:rsidR="00DD7520" w:rsidRPr="00F67C65" w:rsidRDefault="005F5909" w:rsidP="00F67C65">
      <w:pPr>
        <w:numPr>
          <w:ilvl w:val="0"/>
          <w:numId w:val="1"/>
        </w:numPr>
        <w:spacing w:before="240" w:after="240" w:line="360" w:lineRule="auto"/>
        <w:ind w:left="0" w:firstLine="0"/>
        <w:contextualSpacing/>
        <w:jc w:val="both"/>
        <w:rPr>
          <w:rFonts w:ascii="Palatino Linotype" w:hAnsi="Palatino Linotype" w:cs="Times New Roman"/>
          <w:lang w:eastAsia="es-ES_tradnl"/>
        </w:rPr>
      </w:pPr>
      <w:r w:rsidRPr="00F67C65">
        <w:rPr>
          <w:rFonts w:ascii="Palatino Linotype" w:hAnsi="Palatino Linotype" w:cs="Arial"/>
          <w:lang w:val="es-MX"/>
        </w:rPr>
        <w:t xml:space="preserve">No obstante lo anterior, por </w:t>
      </w:r>
      <w:r w:rsidR="00377BBC" w:rsidRPr="00F67C65">
        <w:rPr>
          <w:rFonts w:ascii="Palatino Linotype" w:hAnsi="Palatino Linotype" w:cs="Arial"/>
          <w:lang w:val="es-MX"/>
        </w:rPr>
        <w:t xml:space="preserve">cuanto hace al requerimiento marcado con el numeral uno del cuadro de análisis anteriormente referido, se tiene que el particular solicitó conocer </w:t>
      </w:r>
      <w:r w:rsidR="00DD7520" w:rsidRPr="00F67C65">
        <w:rPr>
          <w:rFonts w:ascii="Palatino Linotype" w:hAnsi="Palatino Linotype" w:cs="Arial"/>
          <w:lang w:val="es-MX"/>
        </w:rPr>
        <w:t>tanto el porcentaje como el número de elementos policiales certificados</w:t>
      </w:r>
      <w:r w:rsidR="00377BBC" w:rsidRPr="00F67C65">
        <w:rPr>
          <w:rFonts w:ascii="Palatino Linotype" w:hAnsi="Palatino Linotype" w:cs="Arial"/>
          <w:lang w:val="es-MX"/>
        </w:rPr>
        <w:t>, sin embargo</w:t>
      </w:r>
      <w:r w:rsidRPr="00F67C65">
        <w:rPr>
          <w:rFonts w:ascii="Palatino Linotype" w:hAnsi="Palatino Linotype" w:cs="Arial"/>
          <w:lang w:val="es-MX"/>
        </w:rPr>
        <w:t>,</w:t>
      </w:r>
      <w:r w:rsidR="00377BBC" w:rsidRPr="00F67C65">
        <w:rPr>
          <w:rFonts w:ascii="Palatino Linotype" w:hAnsi="Palatino Linotype" w:cs="Arial"/>
          <w:lang w:val="es-MX"/>
        </w:rPr>
        <w:t xml:space="preserve"> de acuerdo con la respuesta emitida, est</w:t>
      </w:r>
      <w:r w:rsidR="00DD7520" w:rsidRPr="00F67C65">
        <w:rPr>
          <w:rFonts w:ascii="Palatino Linotype" w:hAnsi="Palatino Linotype" w:cs="Arial"/>
          <w:lang w:val="es-MX"/>
        </w:rPr>
        <w:t xml:space="preserve">e </w:t>
      </w:r>
      <w:proofErr w:type="spellStart"/>
      <w:r w:rsidR="00DD7520" w:rsidRPr="00F67C65">
        <w:rPr>
          <w:rFonts w:ascii="Palatino Linotype" w:hAnsi="Palatino Linotype" w:cs="Arial"/>
          <w:lang w:val="es-MX"/>
        </w:rPr>
        <w:t>Resolutor</w:t>
      </w:r>
      <w:proofErr w:type="spellEnd"/>
      <w:r w:rsidR="00DD7520" w:rsidRPr="00F67C65">
        <w:rPr>
          <w:rFonts w:ascii="Palatino Linotype" w:hAnsi="Palatino Linotype" w:cs="Arial"/>
          <w:lang w:val="es-MX"/>
        </w:rPr>
        <w:t xml:space="preserve"> Observó que si bien se refirió el porcentaje se omitió señalar el número.</w:t>
      </w:r>
    </w:p>
    <w:p w14:paraId="7DDF36AD" w14:textId="77777777" w:rsidR="00DD7520" w:rsidRPr="00F67C65" w:rsidRDefault="00DD7520" w:rsidP="00F67C65">
      <w:pPr>
        <w:spacing w:line="360" w:lineRule="auto"/>
        <w:rPr>
          <w:rFonts w:ascii="Palatino Linotype" w:hAnsi="Palatino Linotype" w:cs="Arial"/>
          <w:lang w:val="es-MX"/>
        </w:rPr>
      </w:pPr>
    </w:p>
    <w:p w14:paraId="15C06FC3" w14:textId="791DB72C" w:rsidR="00737761" w:rsidRPr="00F67C65" w:rsidRDefault="00737761" w:rsidP="00F67C65">
      <w:pPr>
        <w:numPr>
          <w:ilvl w:val="0"/>
          <w:numId w:val="1"/>
        </w:numPr>
        <w:spacing w:before="240" w:after="240" w:line="360" w:lineRule="auto"/>
        <w:ind w:left="0" w:firstLine="0"/>
        <w:contextualSpacing/>
        <w:jc w:val="both"/>
        <w:rPr>
          <w:rFonts w:ascii="Palatino Linotype" w:hAnsi="Palatino Linotype" w:cs="Times New Roman"/>
          <w:lang w:eastAsia="es-ES_tradnl"/>
        </w:rPr>
      </w:pPr>
      <w:r w:rsidRPr="00F67C65">
        <w:rPr>
          <w:rFonts w:ascii="Palatino Linotype" w:hAnsi="Palatino Linotype" w:cs="Arial"/>
          <w:lang w:val="es-MX"/>
        </w:rPr>
        <w:t xml:space="preserve">Así, resulta de importancia señalar lo que establece el artículo 11 de la Ley de Transparencia Estatal, mismo que establece la obligación por parte delos </w:t>
      </w:r>
      <w:r w:rsidRPr="00F67C65">
        <w:rPr>
          <w:rFonts w:ascii="Palatino Linotype" w:hAnsi="Palatino Linotype" w:cs="Arial"/>
          <w:b/>
          <w:lang w:val="es-MX"/>
        </w:rPr>
        <w:t>SUJETOS OBLIGADOS</w:t>
      </w:r>
      <w:r w:rsidRPr="00F67C65">
        <w:rPr>
          <w:rFonts w:ascii="Palatino Linotype" w:hAnsi="Palatino Linotype" w:cs="Arial"/>
          <w:lang w:val="es-MX"/>
        </w:rPr>
        <w:t xml:space="preserve"> de entregar la informaci</w:t>
      </w:r>
      <w:r w:rsidR="001142C7" w:rsidRPr="00F67C65">
        <w:rPr>
          <w:rFonts w:ascii="Palatino Linotype" w:hAnsi="Palatino Linotype" w:cs="Arial"/>
          <w:lang w:val="es-MX"/>
        </w:rPr>
        <w:t xml:space="preserve">ón de manera completa, integral y congruente de conformidad con lo solicitado como a continuación se observa: </w:t>
      </w:r>
    </w:p>
    <w:p w14:paraId="2C7974AA" w14:textId="77777777" w:rsidR="00737761" w:rsidRPr="00F67C65" w:rsidRDefault="00737761" w:rsidP="00F67C65">
      <w:pPr>
        <w:spacing w:line="360" w:lineRule="auto"/>
        <w:rPr>
          <w:rFonts w:ascii="Palatino Linotype" w:hAnsi="Palatino Linotype" w:cs="Arial"/>
          <w:lang w:val="es-MX"/>
        </w:rPr>
      </w:pPr>
    </w:p>
    <w:p w14:paraId="0585892D" w14:textId="77777777" w:rsidR="001142C7" w:rsidRPr="00F67C65" w:rsidRDefault="001142C7" w:rsidP="00F67C65">
      <w:pPr>
        <w:spacing w:before="240" w:after="240" w:line="360" w:lineRule="auto"/>
        <w:ind w:left="567" w:right="567"/>
        <w:contextualSpacing/>
        <w:jc w:val="both"/>
        <w:rPr>
          <w:rFonts w:ascii="Palatino Linotype" w:hAnsi="Palatino Linotype" w:cs="Times New Roman"/>
          <w:i/>
          <w:lang w:eastAsia="es-ES_tradnl"/>
        </w:rPr>
      </w:pPr>
      <w:r w:rsidRPr="00F67C65">
        <w:rPr>
          <w:rFonts w:ascii="Palatino Linotype" w:hAnsi="Palatino Linotype" w:cs="Times New Roman"/>
          <w:i/>
          <w:lang w:eastAsia="es-ES_tradnl"/>
        </w:rPr>
        <w:t>“</w:t>
      </w:r>
      <w:r w:rsidR="00737761" w:rsidRPr="00F67C65">
        <w:rPr>
          <w:rFonts w:ascii="Palatino Linotype" w:hAnsi="Palatino Linotype" w:cs="Times New Roman"/>
          <w:b/>
          <w:i/>
          <w:lang w:eastAsia="es-ES_tradnl"/>
        </w:rPr>
        <w:t>Artículo 11.</w:t>
      </w:r>
      <w:r w:rsidR="00737761" w:rsidRPr="00F67C65">
        <w:rPr>
          <w:rFonts w:ascii="Palatino Linotype" w:hAnsi="Palatino Linotype" w:cs="Times New Roman"/>
          <w:i/>
          <w:lang w:eastAsia="es-ES_tradnl"/>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4AA18517" w14:textId="77777777" w:rsidR="001142C7" w:rsidRPr="00F67C65" w:rsidRDefault="001142C7" w:rsidP="00F67C65">
      <w:pPr>
        <w:spacing w:before="240" w:after="240" w:line="360" w:lineRule="auto"/>
        <w:ind w:left="567" w:right="567"/>
        <w:contextualSpacing/>
        <w:jc w:val="both"/>
        <w:rPr>
          <w:rFonts w:ascii="Palatino Linotype" w:hAnsi="Palatino Linotype" w:cs="Times New Roman"/>
          <w:i/>
          <w:lang w:eastAsia="es-ES_tradnl"/>
        </w:rPr>
      </w:pPr>
    </w:p>
    <w:p w14:paraId="751419EE" w14:textId="317B9601" w:rsidR="00737761" w:rsidRPr="00F67C65" w:rsidRDefault="00737761" w:rsidP="00F67C65">
      <w:pPr>
        <w:spacing w:before="240" w:after="240" w:line="360" w:lineRule="auto"/>
        <w:ind w:left="567" w:right="567"/>
        <w:contextualSpacing/>
        <w:jc w:val="both"/>
        <w:rPr>
          <w:rFonts w:ascii="Palatino Linotype" w:hAnsi="Palatino Linotype" w:cs="Times New Roman"/>
          <w:i/>
          <w:lang w:eastAsia="es-ES_tradnl"/>
        </w:rPr>
      </w:pPr>
      <w:r w:rsidRPr="00F67C65">
        <w:rPr>
          <w:rFonts w:ascii="Palatino Linotype" w:hAnsi="Palatino Linotype" w:cs="Times New Roman"/>
          <w:i/>
          <w:lang w:eastAsia="es-ES_tradnl"/>
        </w:rPr>
        <w:t>Los sujetos obligados buscarán en todo momento que la información generada tenga un lenguaje sencillo para cualquier persona y se procurará, en la medida de lo posible, traducción a lenguas indígenas, principalmente de aquellas con que se cuenta en el Estado de México</w:t>
      </w:r>
      <w:r w:rsidR="001142C7" w:rsidRPr="00F67C65">
        <w:rPr>
          <w:rFonts w:ascii="Palatino Linotype" w:hAnsi="Palatino Linotype" w:cs="Times New Roman"/>
          <w:i/>
          <w:lang w:eastAsia="es-ES_tradnl"/>
        </w:rPr>
        <w:t>.”</w:t>
      </w:r>
    </w:p>
    <w:p w14:paraId="469AE3DE" w14:textId="77777777" w:rsidR="00377BBC" w:rsidRPr="00F67C65" w:rsidRDefault="00377BBC" w:rsidP="00F67C65">
      <w:pPr>
        <w:spacing w:before="240" w:after="240" w:line="360" w:lineRule="auto"/>
        <w:contextualSpacing/>
        <w:jc w:val="both"/>
        <w:rPr>
          <w:rFonts w:ascii="Palatino Linotype" w:hAnsi="Palatino Linotype" w:cs="Times New Roman"/>
          <w:lang w:eastAsia="es-ES_tradnl"/>
        </w:rPr>
      </w:pPr>
    </w:p>
    <w:p w14:paraId="60F71E8A" w14:textId="0F4C791B" w:rsidR="00377BBC" w:rsidRPr="00F67C65" w:rsidRDefault="00377BBC" w:rsidP="00F67C65">
      <w:pPr>
        <w:numPr>
          <w:ilvl w:val="0"/>
          <w:numId w:val="1"/>
        </w:numPr>
        <w:spacing w:before="240" w:after="240" w:line="360" w:lineRule="auto"/>
        <w:ind w:left="0" w:firstLine="0"/>
        <w:contextualSpacing/>
        <w:jc w:val="both"/>
        <w:rPr>
          <w:rFonts w:ascii="Palatino Linotype" w:hAnsi="Palatino Linotype" w:cs="Times New Roman"/>
          <w:lang w:eastAsia="es-ES_tradnl"/>
        </w:rPr>
      </w:pPr>
      <w:r w:rsidRPr="00F67C65">
        <w:rPr>
          <w:rFonts w:ascii="Palatino Linotype" w:hAnsi="Palatino Linotype" w:cs="Arial"/>
          <w:lang w:val="es-MX"/>
        </w:rPr>
        <w:t xml:space="preserve">Así de lo anterior, </w:t>
      </w:r>
      <w:r w:rsidR="001142C7" w:rsidRPr="00F67C65">
        <w:rPr>
          <w:rFonts w:ascii="Palatino Linotype" w:hAnsi="Palatino Linotype" w:cs="Arial"/>
          <w:lang w:val="es-MX"/>
        </w:rPr>
        <w:t xml:space="preserve">es dable ordenar el documento donde conste o se aprecie el número </w:t>
      </w:r>
      <w:r w:rsidR="001142C7" w:rsidRPr="00F67C65">
        <w:rPr>
          <w:rFonts w:ascii="Palatino Linotype" w:hAnsi="Palatino Linotype" w:cs="Arial"/>
        </w:rPr>
        <w:t xml:space="preserve">policías certificados bajo el protocolo de control y confianza al siete (07) de mayo de dos mil diecinueve por corresponder a la fecha de la solicitud. </w:t>
      </w:r>
    </w:p>
    <w:p w14:paraId="32CFAB09" w14:textId="77777777" w:rsidR="00377BBC" w:rsidRPr="00F67C65" w:rsidRDefault="00377BBC" w:rsidP="00F67C65">
      <w:pPr>
        <w:spacing w:line="360" w:lineRule="auto"/>
        <w:rPr>
          <w:rFonts w:ascii="Palatino Linotype" w:hAnsi="Palatino Linotype" w:cs="Times New Roman"/>
          <w:lang w:eastAsia="es-ES_tradnl"/>
        </w:rPr>
      </w:pPr>
    </w:p>
    <w:p w14:paraId="632C8BD6" w14:textId="77777777" w:rsidR="00441672" w:rsidRPr="00F67C65" w:rsidRDefault="00820CA1" w:rsidP="00F67C65">
      <w:pPr>
        <w:numPr>
          <w:ilvl w:val="0"/>
          <w:numId w:val="1"/>
        </w:numPr>
        <w:spacing w:before="240" w:after="240" w:line="360" w:lineRule="auto"/>
        <w:ind w:left="0" w:firstLine="0"/>
        <w:contextualSpacing/>
        <w:jc w:val="both"/>
        <w:rPr>
          <w:rFonts w:ascii="Palatino Linotype" w:hAnsi="Palatino Linotype" w:cs="Times New Roman"/>
          <w:lang w:eastAsia="es-ES_tradnl"/>
        </w:rPr>
      </w:pPr>
      <w:r w:rsidRPr="00F67C65">
        <w:rPr>
          <w:rFonts w:ascii="Palatino Linotype" w:hAnsi="Palatino Linotype" w:cs="Times New Roman"/>
          <w:lang w:eastAsia="es-ES_tradnl"/>
        </w:rPr>
        <w:t xml:space="preserve">Consecuentemente, por </w:t>
      </w:r>
      <w:r w:rsidR="00377BBC" w:rsidRPr="00F67C65">
        <w:rPr>
          <w:rFonts w:ascii="Palatino Linotype" w:hAnsi="Palatino Linotype" w:cs="Times New Roman"/>
          <w:lang w:eastAsia="es-ES_tradnl"/>
        </w:rPr>
        <w:t xml:space="preserve">cuanto hace al </w:t>
      </w:r>
      <w:r w:rsidR="004E09A6" w:rsidRPr="00F67C65">
        <w:rPr>
          <w:rFonts w:ascii="Palatino Linotype" w:hAnsi="Palatino Linotype" w:cs="Times New Roman"/>
          <w:lang w:eastAsia="es-ES_tradnl"/>
        </w:rPr>
        <w:t>punto marcado con el numeral 2</w:t>
      </w:r>
      <w:r w:rsidR="00377BBC" w:rsidRPr="00F67C65">
        <w:rPr>
          <w:rFonts w:ascii="Palatino Linotype" w:hAnsi="Palatino Linotype" w:cs="Times New Roman"/>
          <w:lang w:eastAsia="es-ES_tradnl"/>
        </w:rPr>
        <w:t xml:space="preserve"> del cuadro de análisis </w:t>
      </w:r>
      <w:r w:rsidR="004E09A6" w:rsidRPr="00F67C65">
        <w:rPr>
          <w:rFonts w:ascii="Palatino Linotype" w:hAnsi="Palatino Linotype" w:cs="Times New Roman"/>
          <w:lang w:eastAsia="es-ES_tradnl"/>
        </w:rPr>
        <w:t>antes verti</w:t>
      </w:r>
      <w:r w:rsidRPr="00F67C65">
        <w:rPr>
          <w:rFonts w:ascii="Palatino Linotype" w:hAnsi="Palatino Linotype" w:cs="Times New Roman"/>
          <w:lang w:eastAsia="es-ES_tradnl"/>
        </w:rPr>
        <w:t>do, el recurrente solicitó saber</w:t>
      </w:r>
      <w:r w:rsidR="001142C7" w:rsidRPr="00F67C65">
        <w:rPr>
          <w:rFonts w:ascii="Palatino Linotype" w:hAnsi="Palatino Linotype" w:cs="Times New Roman"/>
          <w:lang w:eastAsia="es-ES_tradnl"/>
        </w:rPr>
        <w:t xml:space="preserve"> si </w:t>
      </w:r>
      <w:r w:rsidR="001142C7" w:rsidRPr="00F67C65">
        <w:rPr>
          <w:rFonts w:ascii="Palatino Linotype" w:hAnsi="Palatino Linotype"/>
        </w:rPr>
        <w:t xml:space="preserve">el titular de seguridad ciudadana </w:t>
      </w:r>
      <w:r w:rsidRPr="00F67C65">
        <w:rPr>
          <w:rFonts w:ascii="Palatino Linotype" w:hAnsi="Palatino Linotype"/>
        </w:rPr>
        <w:t xml:space="preserve">se encuentra </w:t>
      </w:r>
      <w:r w:rsidR="001142C7" w:rsidRPr="00F67C65">
        <w:rPr>
          <w:rFonts w:ascii="Palatino Linotype" w:hAnsi="Palatino Linotype"/>
        </w:rPr>
        <w:t>certificado en control y confianza</w:t>
      </w:r>
      <w:r w:rsidRPr="00F67C65">
        <w:rPr>
          <w:rFonts w:ascii="Palatino Linotype" w:hAnsi="Palatino Linotype"/>
        </w:rPr>
        <w:t>, a lo cual</w:t>
      </w:r>
      <w:r w:rsidR="00CC3C76" w:rsidRPr="00F67C65">
        <w:rPr>
          <w:rFonts w:ascii="Palatino Linotype" w:hAnsi="Palatino Linotype"/>
        </w:rPr>
        <w:t>,</w:t>
      </w:r>
      <w:r w:rsidRPr="00F67C65">
        <w:rPr>
          <w:rFonts w:ascii="Palatino Linotype" w:hAnsi="Palatino Linotype"/>
        </w:rPr>
        <w:t xml:space="preserve"> el </w:t>
      </w:r>
      <w:r w:rsidRPr="00F67C65">
        <w:rPr>
          <w:rFonts w:ascii="Palatino Linotype" w:hAnsi="Palatino Linotype"/>
          <w:b/>
        </w:rPr>
        <w:t xml:space="preserve">SUJETO OBLIGADO </w:t>
      </w:r>
      <w:r w:rsidRPr="00F67C65">
        <w:rPr>
          <w:rFonts w:ascii="Palatino Linotype" w:hAnsi="Palatino Linotype"/>
        </w:rPr>
        <w:t xml:space="preserve">mediante refirió que el Director de Seguridad Pública y  Tránsito Municipal se encontraba a la fecha de la solicitud en proceso de certificación, con un avance del 75 % del procedimiento. </w:t>
      </w:r>
    </w:p>
    <w:p w14:paraId="1C4A7828" w14:textId="77777777" w:rsidR="00441672" w:rsidRPr="00F67C65" w:rsidRDefault="00441672" w:rsidP="00F67C65">
      <w:pPr>
        <w:spacing w:line="360" w:lineRule="auto"/>
        <w:rPr>
          <w:rFonts w:ascii="Palatino Linotype" w:hAnsi="Palatino Linotype"/>
        </w:rPr>
      </w:pPr>
    </w:p>
    <w:p w14:paraId="5E5988E2" w14:textId="4C320D6A" w:rsidR="00CC3C76" w:rsidRPr="00F67C65" w:rsidRDefault="00441672" w:rsidP="00F67C65">
      <w:pPr>
        <w:numPr>
          <w:ilvl w:val="0"/>
          <w:numId w:val="1"/>
        </w:numPr>
        <w:spacing w:before="240" w:after="240" w:line="360" w:lineRule="auto"/>
        <w:ind w:left="0" w:firstLine="0"/>
        <w:contextualSpacing/>
        <w:jc w:val="both"/>
        <w:rPr>
          <w:rFonts w:ascii="Palatino Linotype" w:hAnsi="Palatino Linotype"/>
        </w:rPr>
      </w:pPr>
      <w:r w:rsidRPr="00F67C65">
        <w:rPr>
          <w:rFonts w:ascii="Palatino Linotype" w:hAnsi="Palatino Linotype"/>
        </w:rPr>
        <w:t>Precisado lo anterior,</w:t>
      </w:r>
      <w:r w:rsidR="00CC3C76" w:rsidRPr="00F67C65">
        <w:rPr>
          <w:rFonts w:ascii="Palatino Linotype" w:hAnsi="Palatino Linotype"/>
        </w:rPr>
        <w:t xml:space="preserve"> el Pleno de este Instituto advierte que la información remitida atiende lo peticionado por el particular debido a que la fecha de la solicitud no había concluido el procedimiento</w:t>
      </w:r>
      <w:r w:rsidRPr="00F67C65">
        <w:rPr>
          <w:rFonts w:ascii="Palatino Linotype" w:hAnsi="Palatino Linotype"/>
        </w:rPr>
        <w:t xml:space="preserve"> de certificación, </w:t>
      </w:r>
      <w:r w:rsidR="00CC32EA" w:rsidRPr="00F67C65">
        <w:rPr>
          <w:rFonts w:ascii="Palatino Linotype" w:hAnsi="Palatino Linotype"/>
        </w:rPr>
        <w:t xml:space="preserve">lo que </w:t>
      </w:r>
      <w:r w:rsidRPr="00F67C65">
        <w:rPr>
          <w:rFonts w:ascii="Palatino Linotype" w:hAnsi="Palatino Linotype"/>
        </w:rPr>
        <w:t xml:space="preserve">constituye un hecho negativo, pues es lógica y materialmente imposible que el </w:t>
      </w:r>
      <w:r w:rsidRPr="00F67C65">
        <w:rPr>
          <w:rFonts w:ascii="Palatino Linotype" w:hAnsi="Palatino Linotype"/>
          <w:b/>
        </w:rPr>
        <w:t xml:space="preserve">SUJETO OBLIGADO </w:t>
      </w:r>
      <w:r w:rsidRPr="00F67C65">
        <w:rPr>
          <w:rFonts w:ascii="Palatino Linotype" w:hAnsi="Palatino Linotype"/>
        </w:rPr>
        <w:t xml:space="preserve">tenga alguna documental que compruebe dicha certificación. </w:t>
      </w:r>
    </w:p>
    <w:p w14:paraId="710D360F" w14:textId="77777777" w:rsidR="00441672" w:rsidRPr="00F67C65" w:rsidRDefault="00441672" w:rsidP="00F67C65">
      <w:pPr>
        <w:spacing w:line="360" w:lineRule="auto"/>
        <w:rPr>
          <w:rFonts w:ascii="Palatino Linotype" w:hAnsi="Palatino Linotype"/>
        </w:rPr>
      </w:pPr>
    </w:p>
    <w:p w14:paraId="144BA08D" w14:textId="799A9A03" w:rsidR="00441672" w:rsidRPr="00F67C65" w:rsidRDefault="00441672" w:rsidP="00F67C65">
      <w:pPr>
        <w:numPr>
          <w:ilvl w:val="0"/>
          <w:numId w:val="1"/>
        </w:numPr>
        <w:spacing w:before="240" w:after="240" w:line="360" w:lineRule="auto"/>
        <w:ind w:left="0" w:firstLine="0"/>
        <w:contextualSpacing/>
        <w:jc w:val="both"/>
        <w:rPr>
          <w:rFonts w:ascii="Palatino Linotype" w:hAnsi="Palatino Linotype"/>
          <w:lang w:val="es-ES"/>
        </w:rPr>
      </w:pPr>
      <w:r w:rsidRPr="00F67C65">
        <w:rPr>
          <w:rFonts w:ascii="Palatino Linotype" w:hAnsi="Palatino Linotype"/>
          <w:lang w:val="es-ES"/>
        </w:rPr>
        <w:t>De tal manera que</w:t>
      </w:r>
      <w:r w:rsidR="00CC32EA" w:rsidRPr="00F67C65">
        <w:rPr>
          <w:rFonts w:ascii="Palatino Linotype" w:hAnsi="Palatino Linotype"/>
          <w:lang w:val="es-ES"/>
        </w:rPr>
        <w:t xml:space="preserve"> es suficiente  </w:t>
      </w:r>
      <w:r w:rsidRPr="00F67C65">
        <w:rPr>
          <w:rFonts w:ascii="Palatino Linotype" w:hAnsi="Palatino Linotype"/>
          <w:lang w:val="es-ES"/>
        </w:rPr>
        <w:t>la aseveración por parte del Sujeto Obligado en relación al porcentaje de avance en la certificación del Titular de la Dirección de Seguridad Pública y Tránsito Municipal; siendo que de conformidad con lo establecido en el artículo 12, segundo párrafo de la Ley de Transparencia y Acceso a la Información Pública del Estado de México y Municipios</w:t>
      </w:r>
      <w:r w:rsidRPr="00F67C65">
        <w:rPr>
          <w:rFonts w:ascii="Palatino Linotype" w:hAnsi="Palatino Linotype"/>
          <w:vertAlign w:val="superscript"/>
          <w:lang w:val="es-ES"/>
        </w:rPr>
        <w:footnoteReference w:id="2"/>
      </w:r>
      <w:r w:rsidRPr="00F67C65">
        <w:rPr>
          <w:rFonts w:ascii="Palatino Linotype" w:hAnsi="Palatino Linotype"/>
          <w:lang w:val="es-ES"/>
        </w:rPr>
        <w:t>, los Sujetos Obligados sólo proporcionarán la información pública que se les requiera y que obre en sus archivos y en el estado en que ésta se encuentre, en sentido contrario, no están obligados a proporcionar lo que no tengan en sus archivos.</w:t>
      </w:r>
    </w:p>
    <w:p w14:paraId="24249DC4" w14:textId="77777777" w:rsidR="00441672" w:rsidRPr="00F67C65" w:rsidRDefault="00441672" w:rsidP="00F67C65">
      <w:pPr>
        <w:spacing w:line="360" w:lineRule="auto"/>
        <w:rPr>
          <w:rFonts w:ascii="Palatino Linotype" w:hAnsi="Palatino Linotype"/>
          <w:bCs/>
          <w:lang w:val="es-ES"/>
        </w:rPr>
      </w:pPr>
    </w:p>
    <w:p w14:paraId="47411B69" w14:textId="77777777" w:rsidR="00441672" w:rsidRPr="00F67C65" w:rsidRDefault="00441672" w:rsidP="00F67C65">
      <w:pPr>
        <w:numPr>
          <w:ilvl w:val="0"/>
          <w:numId w:val="1"/>
        </w:numPr>
        <w:spacing w:before="240" w:after="240" w:line="360" w:lineRule="auto"/>
        <w:ind w:left="0" w:firstLine="0"/>
        <w:contextualSpacing/>
        <w:jc w:val="both"/>
        <w:rPr>
          <w:rFonts w:ascii="Palatino Linotype" w:hAnsi="Palatino Linotype"/>
          <w:lang w:val="es-ES"/>
        </w:rPr>
      </w:pPr>
      <w:r w:rsidRPr="00F67C65">
        <w:rPr>
          <w:rFonts w:ascii="Palatino Linotype" w:hAnsi="Palatino Linotype"/>
          <w:bCs/>
          <w:lang w:val="es-ES"/>
        </w:rPr>
        <w:t xml:space="preserve">Además, al haber existido un pronunciamiento por parte del Sujeto Obligado respecto de la solicitud, este Órgano Garante no está facultado para emitir un juicio de valor sobre la veracidad de lo manifestado por parte del Sujeto Obligado, pues no existe precepto legal alguno en la Ley de la materia que lo faculte para ello. </w:t>
      </w:r>
    </w:p>
    <w:p w14:paraId="5C6C35F3" w14:textId="77777777" w:rsidR="00441672" w:rsidRPr="00F67C65" w:rsidRDefault="00441672" w:rsidP="00F67C65">
      <w:pPr>
        <w:spacing w:line="360" w:lineRule="auto"/>
        <w:rPr>
          <w:rFonts w:ascii="Palatino Linotype" w:hAnsi="Palatino Linotype"/>
          <w:lang w:val="es-ES"/>
        </w:rPr>
      </w:pPr>
    </w:p>
    <w:p w14:paraId="3CA0741B" w14:textId="27C57026" w:rsidR="00441672" w:rsidRPr="00F67C65" w:rsidRDefault="00441672" w:rsidP="00F67C65">
      <w:pPr>
        <w:numPr>
          <w:ilvl w:val="0"/>
          <w:numId w:val="1"/>
        </w:numPr>
        <w:spacing w:before="240" w:after="240" w:line="360" w:lineRule="auto"/>
        <w:ind w:left="0" w:firstLine="0"/>
        <w:contextualSpacing/>
        <w:jc w:val="both"/>
        <w:rPr>
          <w:rFonts w:ascii="Palatino Linotype" w:hAnsi="Palatino Linotype"/>
          <w:lang w:val="es-ES"/>
        </w:rPr>
      </w:pPr>
      <w:r w:rsidRPr="00F67C65">
        <w:rPr>
          <w:rFonts w:ascii="Palatino Linotype" w:hAnsi="Palatino Linotype"/>
          <w:lang w:val="es-ES"/>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116ADFA0" w14:textId="77777777" w:rsidR="00441672" w:rsidRPr="00F67C65" w:rsidRDefault="00441672" w:rsidP="00F67C65">
      <w:pPr>
        <w:spacing w:before="240" w:after="240" w:line="360" w:lineRule="auto"/>
        <w:contextualSpacing/>
        <w:jc w:val="both"/>
        <w:rPr>
          <w:rFonts w:ascii="Palatino Linotype" w:hAnsi="Palatino Linotype"/>
          <w:lang w:val="es-ES"/>
        </w:rPr>
      </w:pPr>
    </w:p>
    <w:p w14:paraId="552DE3E2" w14:textId="5C8C3C20" w:rsidR="00441672" w:rsidRPr="00F67C65" w:rsidRDefault="00441672" w:rsidP="00F67C65">
      <w:pPr>
        <w:spacing w:before="240" w:after="240" w:line="360" w:lineRule="auto"/>
        <w:ind w:left="567" w:right="567"/>
        <w:contextualSpacing/>
        <w:jc w:val="both"/>
        <w:rPr>
          <w:rFonts w:ascii="Palatino Linotype" w:hAnsi="Palatino Linotype"/>
          <w:lang w:val="es-ES"/>
        </w:rPr>
      </w:pPr>
      <w:r w:rsidRPr="00F67C65">
        <w:rPr>
          <w:rFonts w:ascii="Palatino Linotype" w:hAnsi="Palatino Linotype"/>
          <w:i/>
          <w:lang w:val="es-ES"/>
        </w:rPr>
        <w:t>“</w:t>
      </w:r>
      <w:r w:rsidRPr="00F67C65">
        <w:rPr>
          <w:rFonts w:ascii="Palatino Linotype" w:hAnsi="Palatino Linotype"/>
          <w:b/>
          <w:i/>
          <w:lang w:val="es-ES"/>
        </w:rPr>
        <w:t>El Instituto Federal de Acceso a la Información y Protección de Datos no cuenta con facultades para pronunciarse respecto de la veracidad de los documentos proporcionados por los sujetos obligados.</w:t>
      </w:r>
      <w:r w:rsidRPr="00F67C65">
        <w:rPr>
          <w:rFonts w:ascii="Palatino Linotype" w:hAnsi="Palatino Linotype"/>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AEB8E77" w14:textId="77777777" w:rsidR="00441672" w:rsidRPr="00F67C65" w:rsidRDefault="00441672" w:rsidP="00F67C65">
      <w:pPr>
        <w:spacing w:before="240" w:after="240" w:line="360" w:lineRule="auto"/>
        <w:ind w:left="567" w:right="567"/>
        <w:contextualSpacing/>
        <w:jc w:val="both"/>
        <w:rPr>
          <w:rFonts w:ascii="Palatino Linotype" w:hAnsi="Palatino Linotype"/>
          <w:lang w:val="es-ES"/>
        </w:rPr>
      </w:pPr>
    </w:p>
    <w:p w14:paraId="2C383628" w14:textId="6BE12054" w:rsidR="00941409" w:rsidRPr="00F67C65" w:rsidRDefault="00CC32EA" w:rsidP="00F67C65">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F67C65">
        <w:rPr>
          <w:rFonts w:ascii="Palatino Linotype" w:hAnsi="Palatino Linotype" w:cs="Arial"/>
          <w:color w:val="000000" w:themeColor="text1"/>
        </w:rPr>
        <w:t>T</w:t>
      </w:r>
      <w:r w:rsidR="00441672" w:rsidRPr="00F67C65">
        <w:rPr>
          <w:rFonts w:ascii="Palatino Linotype" w:hAnsi="Palatino Linotype" w:cs="Arial"/>
          <w:color w:val="000000" w:themeColor="text1"/>
        </w:rPr>
        <w:t>ratado lo anterior</w:t>
      </w:r>
      <w:r w:rsidRPr="00F67C65">
        <w:rPr>
          <w:rFonts w:ascii="Palatino Linotype" w:hAnsi="Palatino Linotype" w:cs="Arial"/>
          <w:color w:val="000000" w:themeColor="text1"/>
        </w:rPr>
        <w:t xml:space="preserve"> y</w:t>
      </w:r>
      <w:r w:rsidR="00441672" w:rsidRPr="00F67C65">
        <w:rPr>
          <w:rFonts w:ascii="Palatino Linotype" w:hAnsi="Palatino Linotype" w:cs="Arial"/>
          <w:color w:val="000000" w:themeColor="text1"/>
        </w:rPr>
        <w:t xml:space="preserve"> </w:t>
      </w:r>
      <w:r w:rsidR="008D221F" w:rsidRPr="00F67C65">
        <w:rPr>
          <w:rFonts w:ascii="Palatino Linotype" w:hAnsi="Palatino Linotype" w:cs="Arial"/>
          <w:color w:val="000000" w:themeColor="text1"/>
        </w:rPr>
        <w:t>en térm</w:t>
      </w:r>
      <w:r w:rsidR="00777A1A" w:rsidRPr="00F67C65">
        <w:rPr>
          <w:rFonts w:ascii="Palatino Linotype" w:hAnsi="Palatino Linotype" w:cs="Arial"/>
          <w:color w:val="000000" w:themeColor="text1"/>
        </w:rPr>
        <w:t>inos del artículo 179 fracción</w:t>
      </w:r>
      <w:r w:rsidR="008D221F" w:rsidRPr="00F67C65">
        <w:rPr>
          <w:rFonts w:ascii="Palatino Linotype" w:hAnsi="Palatino Linotype" w:cs="Arial"/>
          <w:color w:val="000000" w:themeColor="text1"/>
        </w:rPr>
        <w:t xml:space="preserve"> V de la Ley de Trasparencia y Acceso a la Información Pública del Estado de México</w:t>
      </w:r>
      <w:r w:rsidR="00777A1A" w:rsidRPr="00F67C65">
        <w:rPr>
          <w:rFonts w:ascii="Palatino Linotype" w:hAnsi="Palatino Linotype" w:cs="Arial"/>
          <w:color w:val="000000" w:themeColor="text1"/>
        </w:rPr>
        <w:t xml:space="preserve"> y Municipios</w:t>
      </w:r>
      <w:r w:rsidR="008D221F" w:rsidRPr="00F67C65">
        <w:rPr>
          <w:rFonts w:ascii="Palatino Linotype" w:hAnsi="Palatino Linotype" w:cs="Arial"/>
          <w:color w:val="000000" w:themeColor="text1"/>
        </w:rPr>
        <w:t>, resultan</w:t>
      </w:r>
      <w:r w:rsidR="00603E15" w:rsidRPr="00F67C65">
        <w:rPr>
          <w:rFonts w:ascii="Palatino Linotype" w:hAnsi="Palatino Linotype" w:cs="Arial"/>
          <w:color w:val="000000" w:themeColor="text1"/>
        </w:rPr>
        <w:t xml:space="preserve"> parcialmente</w:t>
      </w:r>
      <w:r w:rsidR="008D221F" w:rsidRPr="00F67C65">
        <w:rPr>
          <w:rFonts w:ascii="Palatino Linotype" w:hAnsi="Palatino Linotype" w:cs="Arial"/>
          <w:color w:val="000000" w:themeColor="text1"/>
        </w:rPr>
        <w:t xml:space="preserve"> </w:t>
      </w:r>
      <w:r w:rsidR="008D221F" w:rsidRPr="00F67C65">
        <w:rPr>
          <w:rFonts w:ascii="Palatino Linotype" w:eastAsia="Times New Roman" w:hAnsi="Palatino Linotype" w:cs="Arial"/>
        </w:rPr>
        <w:t>fundadas las</w:t>
      </w:r>
      <w:r w:rsidR="008D221F" w:rsidRPr="00F67C65">
        <w:rPr>
          <w:rFonts w:ascii="Palatino Linotype" w:eastAsia="Times New Roman" w:hAnsi="Palatino Linotype" w:cs="Arial"/>
          <w:b/>
        </w:rPr>
        <w:t xml:space="preserve"> </w:t>
      </w:r>
      <w:r w:rsidR="008D221F" w:rsidRPr="00F67C65">
        <w:rPr>
          <w:rFonts w:ascii="Palatino Linotype" w:eastAsia="Times New Roman" w:hAnsi="Palatino Linotype" w:cs="Arial"/>
          <w:lang w:val="es-ES"/>
        </w:rPr>
        <w:t xml:space="preserve">razones o motivos de inconformidad hechos valer por </w:t>
      </w:r>
      <w:r w:rsidR="00603E15" w:rsidRPr="00F67C65">
        <w:rPr>
          <w:rFonts w:ascii="Palatino Linotype" w:eastAsia="Times New Roman" w:hAnsi="Palatino Linotype" w:cs="Arial"/>
          <w:lang w:val="es-ES"/>
        </w:rPr>
        <w:t>la</w:t>
      </w:r>
      <w:r w:rsidR="00777A1A" w:rsidRPr="00F67C65">
        <w:rPr>
          <w:rFonts w:ascii="Palatino Linotype" w:eastAsia="Times New Roman" w:hAnsi="Palatino Linotype" w:cs="Arial"/>
          <w:lang w:val="es-ES"/>
        </w:rPr>
        <w:t xml:space="preserve"> </w:t>
      </w:r>
      <w:r w:rsidR="008D221F" w:rsidRPr="00F67C65">
        <w:rPr>
          <w:rFonts w:ascii="Palatino Linotype" w:eastAsia="Times New Roman" w:hAnsi="Palatino Linotype" w:cs="Arial"/>
          <w:b/>
          <w:lang w:val="es-ES"/>
        </w:rPr>
        <w:t>RECURRENTE</w:t>
      </w:r>
      <w:r w:rsidR="008D221F" w:rsidRPr="00F67C65">
        <w:rPr>
          <w:rFonts w:ascii="Palatino Linotype" w:eastAsia="Times New Roman" w:hAnsi="Palatino Linotype" w:cs="Arial"/>
          <w:lang w:val="es-ES"/>
        </w:rPr>
        <w:t xml:space="preserve"> </w:t>
      </w:r>
      <w:r w:rsidR="008D221F" w:rsidRPr="00F67C65">
        <w:rPr>
          <w:rFonts w:ascii="Palatino Linotype" w:eastAsia="Calibri" w:hAnsi="Palatino Linotype" w:cs="Arial"/>
          <w:lang w:val="es-ES"/>
        </w:rPr>
        <w:t>en el recurso de revisión de mérito, razón por lo cual es dable ordenar</w:t>
      </w:r>
      <w:r w:rsidR="00441672" w:rsidRPr="00F67C65">
        <w:rPr>
          <w:rFonts w:ascii="Palatino Linotype" w:eastAsia="Calibri" w:hAnsi="Palatino Linotype" w:cs="Arial"/>
          <w:lang w:val="es-ES"/>
        </w:rPr>
        <w:t xml:space="preserve"> el número de policías </w:t>
      </w:r>
      <w:r w:rsidR="00441672" w:rsidRPr="00F67C65">
        <w:rPr>
          <w:rFonts w:ascii="Palatino Linotype" w:eastAsia="Calibri" w:hAnsi="Palatino Linotype" w:cs="Arial"/>
        </w:rPr>
        <w:t>número de policías certificados bajo el protocolo de control y confianza.</w:t>
      </w:r>
    </w:p>
    <w:p w14:paraId="03729C55" w14:textId="759BFDE3" w:rsidR="00441672" w:rsidRPr="00F67C65" w:rsidRDefault="00260059" w:rsidP="00F67C65">
      <w:pPr>
        <w:numPr>
          <w:ilvl w:val="0"/>
          <w:numId w:val="1"/>
        </w:numPr>
        <w:spacing w:line="360" w:lineRule="auto"/>
        <w:ind w:left="0" w:firstLine="0"/>
        <w:contextualSpacing/>
        <w:jc w:val="both"/>
        <w:rPr>
          <w:rFonts w:ascii="Palatino Linotype" w:hAnsi="Palatino Linotype"/>
          <w:color w:val="000000" w:themeColor="text1"/>
        </w:rPr>
      </w:pPr>
      <w:r w:rsidRPr="00F67C65">
        <w:rPr>
          <w:rFonts w:ascii="Palatino Linotype" w:hAnsi="Palatino Linotype"/>
          <w:color w:val="000000" w:themeColor="text1"/>
          <w:lang w:val="es-ES" w:eastAsia="es-MX"/>
        </w:rPr>
        <w:t xml:space="preserve">Por lo anteriormente expuesto y fundado, este </w:t>
      </w:r>
      <w:r w:rsidRPr="00F67C65">
        <w:rPr>
          <w:rFonts w:ascii="Palatino Linotype" w:hAnsi="Palatino Linotype"/>
          <w:b/>
          <w:bCs/>
          <w:color w:val="000000" w:themeColor="text1"/>
          <w:lang w:val="es-ES" w:eastAsia="es-MX"/>
        </w:rPr>
        <w:t>ÓRGANO GARANTE</w:t>
      </w:r>
      <w:r w:rsidRPr="00F67C65">
        <w:rPr>
          <w:rFonts w:ascii="Palatino Linotype" w:hAnsi="Palatino Linotype"/>
          <w:color w:val="000000" w:themeColor="text1"/>
          <w:lang w:val="es-ES" w:eastAsia="es-MX"/>
        </w:rPr>
        <w:t xml:space="preserve"> emite los siguientes:</w:t>
      </w:r>
    </w:p>
    <w:p w14:paraId="36A226D6" w14:textId="77777777" w:rsidR="00CC32EA" w:rsidRPr="00F67C65" w:rsidRDefault="00CC32EA" w:rsidP="00F67C65">
      <w:pPr>
        <w:spacing w:line="360" w:lineRule="auto"/>
        <w:contextualSpacing/>
        <w:jc w:val="both"/>
        <w:rPr>
          <w:rFonts w:ascii="Palatino Linotype" w:hAnsi="Palatino Linotype"/>
          <w:color w:val="000000" w:themeColor="text1"/>
          <w:lang w:val="es-ES" w:eastAsia="es-MX"/>
        </w:rPr>
      </w:pPr>
    </w:p>
    <w:p w14:paraId="05B89E03" w14:textId="77777777" w:rsidR="00CC32EA" w:rsidRPr="00F67C65" w:rsidRDefault="00CC32EA" w:rsidP="00F67C65">
      <w:pPr>
        <w:spacing w:line="360" w:lineRule="auto"/>
        <w:contextualSpacing/>
        <w:jc w:val="both"/>
        <w:rPr>
          <w:rFonts w:ascii="Palatino Linotype" w:hAnsi="Palatino Linotype"/>
          <w:color w:val="000000" w:themeColor="text1"/>
          <w:lang w:val="es-ES" w:eastAsia="es-MX"/>
        </w:rPr>
      </w:pPr>
    </w:p>
    <w:p w14:paraId="16928A65" w14:textId="77777777" w:rsidR="00CC32EA" w:rsidRPr="00F67C65" w:rsidRDefault="00CC32EA" w:rsidP="00F67C65">
      <w:pPr>
        <w:spacing w:line="360" w:lineRule="auto"/>
        <w:contextualSpacing/>
        <w:jc w:val="both"/>
        <w:rPr>
          <w:rFonts w:ascii="Palatino Linotype" w:hAnsi="Palatino Linotype"/>
          <w:color w:val="000000" w:themeColor="text1"/>
          <w:lang w:val="es-ES" w:eastAsia="es-MX"/>
        </w:rPr>
      </w:pPr>
    </w:p>
    <w:p w14:paraId="0ED40C1A" w14:textId="77777777" w:rsidR="00CC32EA" w:rsidRPr="00F67C65" w:rsidRDefault="00CC32EA" w:rsidP="00F67C65">
      <w:pPr>
        <w:spacing w:line="360" w:lineRule="auto"/>
        <w:contextualSpacing/>
        <w:jc w:val="both"/>
        <w:rPr>
          <w:rFonts w:ascii="Palatino Linotype" w:hAnsi="Palatino Linotype"/>
          <w:color w:val="000000" w:themeColor="text1"/>
        </w:rPr>
      </w:pPr>
    </w:p>
    <w:p w14:paraId="27A4DFC3" w14:textId="77777777" w:rsidR="007911DC" w:rsidRPr="00F67C65" w:rsidRDefault="007911DC" w:rsidP="00F67C65">
      <w:pPr>
        <w:spacing w:before="240" w:after="240" w:line="360" w:lineRule="auto"/>
        <w:ind w:right="49"/>
        <w:contextualSpacing/>
        <w:jc w:val="both"/>
        <w:rPr>
          <w:rFonts w:ascii="Palatino Linotype" w:hAnsi="Palatino Linotype" w:cs="Arial"/>
        </w:rPr>
      </w:pPr>
    </w:p>
    <w:p w14:paraId="37495625" w14:textId="34C02869" w:rsidR="00260059" w:rsidRPr="00F67C65" w:rsidRDefault="00260059" w:rsidP="00F67C65">
      <w:pPr>
        <w:keepNext/>
        <w:keepLines/>
        <w:spacing w:before="40" w:line="360" w:lineRule="auto"/>
        <w:jc w:val="center"/>
        <w:outlineLvl w:val="1"/>
        <w:rPr>
          <w:rFonts w:ascii="Palatino Linotype" w:eastAsiaTheme="majorEastAsia" w:hAnsi="Palatino Linotype" w:cstheme="majorBidi"/>
          <w:b/>
          <w:lang w:val="es-MX" w:eastAsia="en-US"/>
        </w:rPr>
      </w:pPr>
      <w:bookmarkStart w:id="69" w:name="_Toc521949108"/>
      <w:bookmarkStart w:id="70" w:name="_Toc522209068"/>
      <w:bookmarkStart w:id="71" w:name="_Toc16180822"/>
      <w:r w:rsidRPr="00F67C65">
        <w:rPr>
          <w:rFonts w:ascii="Palatino Linotype" w:eastAsiaTheme="majorEastAsia" w:hAnsi="Palatino Linotype" w:cstheme="majorBidi"/>
          <w:b/>
          <w:lang w:val="es-MX" w:eastAsia="en-US"/>
        </w:rPr>
        <w:t>R E S O L U T I V O S</w:t>
      </w:r>
      <w:bookmarkEnd w:id="69"/>
      <w:bookmarkEnd w:id="70"/>
      <w:bookmarkEnd w:id="71"/>
    </w:p>
    <w:p w14:paraId="137AA0E3" w14:textId="44EDF404" w:rsidR="00260059" w:rsidRPr="00F67C65" w:rsidRDefault="00260059" w:rsidP="00F67C65">
      <w:pPr>
        <w:spacing w:before="240" w:after="360" w:line="360" w:lineRule="auto"/>
        <w:jc w:val="both"/>
        <w:rPr>
          <w:rFonts w:ascii="Palatino Linotype" w:eastAsia="Times New Roman" w:hAnsi="Palatino Linotype" w:cs="Times New Roman"/>
          <w:color w:val="000000"/>
        </w:rPr>
      </w:pPr>
      <w:r w:rsidRPr="00F67C65">
        <w:rPr>
          <w:rFonts w:ascii="Palatino Linotype" w:eastAsia="MS Mincho" w:hAnsi="Palatino Linotype" w:cs="Times New Roman"/>
          <w:b/>
          <w:color w:val="000000"/>
        </w:rPr>
        <w:t>PRIMERO.</w:t>
      </w:r>
      <w:r w:rsidRPr="00F67C65">
        <w:rPr>
          <w:rFonts w:ascii="Palatino Linotype" w:eastAsia="MS Gothic" w:hAnsi="Palatino Linotype" w:cs="Times New Roman"/>
          <w:b/>
          <w:color w:val="000000"/>
          <w:lang w:val="es-MX" w:eastAsia="en-US"/>
        </w:rPr>
        <w:t xml:space="preserve"> </w:t>
      </w:r>
      <w:r w:rsidR="00777A1A" w:rsidRPr="00F67C65">
        <w:rPr>
          <w:rFonts w:ascii="Palatino Linotype" w:eastAsia="Times New Roman" w:hAnsi="Palatino Linotype" w:cs="Arial"/>
          <w:color w:val="000000"/>
          <w:lang w:val="es-ES"/>
        </w:rPr>
        <w:t>Resultan</w:t>
      </w:r>
      <w:r w:rsidR="00441672" w:rsidRPr="00F67C65">
        <w:rPr>
          <w:rFonts w:ascii="Palatino Linotype" w:eastAsia="Times New Roman" w:hAnsi="Palatino Linotype" w:cs="Arial"/>
          <w:color w:val="000000"/>
          <w:lang w:val="es-ES"/>
        </w:rPr>
        <w:t xml:space="preserve"> parcialmente </w:t>
      </w:r>
      <w:r w:rsidR="00535E71" w:rsidRPr="00F67C65">
        <w:rPr>
          <w:rFonts w:ascii="Palatino Linotype" w:eastAsia="Times New Roman" w:hAnsi="Palatino Linotype" w:cs="Arial"/>
          <w:color w:val="000000"/>
          <w:lang w:val="es-ES"/>
        </w:rPr>
        <w:t>fundadas las razones o</w:t>
      </w:r>
      <w:r w:rsidRPr="00F67C65">
        <w:rPr>
          <w:rFonts w:ascii="Palatino Linotype" w:eastAsia="Times New Roman" w:hAnsi="Palatino Linotype" w:cs="Arial"/>
          <w:color w:val="000000"/>
          <w:lang w:val="es-ES"/>
        </w:rPr>
        <w:t xml:space="preserve"> motivos de inconformidad hechos valer </w:t>
      </w:r>
      <w:r w:rsidRPr="00F67C65">
        <w:rPr>
          <w:rFonts w:ascii="Palatino Linotype" w:eastAsia="MS Mincho" w:hAnsi="Palatino Linotype" w:cs="Times New Roman"/>
          <w:color w:val="000000"/>
        </w:rPr>
        <w:t>en</w:t>
      </w:r>
      <w:r w:rsidR="00B11433" w:rsidRPr="00F67C65">
        <w:rPr>
          <w:rFonts w:ascii="Palatino Linotype" w:eastAsia="MS Mincho" w:hAnsi="Palatino Linotype" w:cs="Times New Roman"/>
          <w:color w:val="000000"/>
        </w:rPr>
        <w:t xml:space="preserve"> el recurso de revisión </w:t>
      </w:r>
      <w:r w:rsidRPr="00F67C65">
        <w:rPr>
          <w:rFonts w:ascii="Palatino Linotype" w:eastAsia="MS Mincho" w:hAnsi="Palatino Linotype" w:cs="Times New Roman"/>
          <w:color w:val="000000"/>
        </w:rPr>
        <w:t xml:space="preserve"> </w:t>
      </w:r>
      <w:r w:rsidR="00441672" w:rsidRPr="00F67C65">
        <w:rPr>
          <w:rFonts w:ascii="Palatino Linotype" w:eastAsia="MS Mincho" w:hAnsi="Palatino Linotype" w:cs="Times New Roman"/>
          <w:b/>
          <w:bCs/>
          <w:color w:val="000000"/>
        </w:rPr>
        <w:t>04848</w:t>
      </w:r>
      <w:r w:rsidR="00091590" w:rsidRPr="00F67C65">
        <w:rPr>
          <w:rFonts w:ascii="Palatino Linotype" w:eastAsia="MS Mincho" w:hAnsi="Palatino Linotype" w:cs="Times New Roman"/>
          <w:b/>
          <w:bCs/>
          <w:color w:val="000000"/>
        </w:rPr>
        <w:t>/INFOEM/IP/RR/2019</w:t>
      </w:r>
      <w:r w:rsidRPr="00F67C65">
        <w:rPr>
          <w:rFonts w:ascii="Palatino Linotype" w:eastAsia="MS Mincho" w:hAnsi="Palatino Linotype" w:cs="Arial"/>
          <w:b/>
          <w:bCs/>
          <w:color w:val="000000"/>
        </w:rPr>
        <w:t xml:space="preserve">, </w:t>
      </w:r>
      <w:r w:rsidR="00113A8A" w:rsidRPr="00F67C65">
        <w:rPr>
          <w:rFonts w:ascii="Palatino Linotype" w:eastAsia="Times New Roman" w:hAnsi="Palatino Linotype" w:cs="Times New Roman"/>
          <w:color w:val="000000"/>
        </w:rPr>
        <w:t>en t</w:t>
      </w:r>
      <w:r w:rsidR="00441672" w:rsidRPr="00F67C65">
        <w:rPr>
          <w:rFonts w:ascii="Palatino Linotype" w:eastAsia="Times New Roman" w:hAnsi="Palatino Linotype" w:cs="Times New Roman"/>
          <w:color w:val="000000"/>
        </w:rPr>
        <w:t>érminos del</w:t>
      </w:r>
      <w:r w:rsidR="00531946" w:rsidRPr="00F67C65">
        <w:rPr>
          <w:rFonts w:ascii="Palatino Linotype" w:eastAsia="Times New Roman" w:hAnsi="Palatino Linotype" w:cs="Times New Roman"/>
          <w:color w:val="000000"/>
        </w:rPr>
        <w:t xml:space="preserve"> </w:t>
      </w:r>
      <w:r w:rsidR="00531946" w:rsidRPr="00F67C65">
        <w:rPr>
          <w:rFonts w:ascii="Palatino Linotype" w:eastAsia="Times New Roman" w:hAnsi="Palatino Linotype" w:cs="Times New Roman"/>
          <w:b/>
          <w:color w:val="000000"/>
        </w:rPr>
        <w:t xml:space="preserve">Considerando </w:t>
      </w:r>
      <w:r w:rsidR="00441672" w:rsidRPr="00F67C65">
        <w:rPr>
          <w:rFonts w:ascii="Palatino Linotype" w:eastAsia="Times New Roman" w:hAnsi="Palatino Linotype" w:cs="Times New Roman"/>
          <w:b/>
          <w:color w:val="000000"/>
        </w:rPr>
        <w:t xml:space="preserve">CUARTO </w:t>
      </w:r>
      <w:r w:rsidRPr="00F67C65">
        <w:rPr>
          <w:rFonts w:ascii="Palatino Linotype" w:eastAsia="Times New Roman" w:hAnsi="Palatino Linotype" w:cs="Times New Roman"/>
          <w:color w:val="000000"/>
        </w:rPr>
        <w:t>de la presente resolución.</w:t>
      </w:r>
    </w:p>
    <w:p w14:paraId="5EC17342" w14:textId="15A3F986" w:rsidR="005F5909" w:rsidRPr="00F67C65" w:rsidRDefault="00260059" w:rsidP="00F67C65">
      <w:pPr>
        <w:shd w:val="clear" w:color="auto" w:fill="FFFFFF"/>
        <w:spacing w:before="240" w:after="240" w:line="360" w:lineRule="auto"/>
        <w:jc w:val="both"/>
        <w:rPr>
          <w:rFonts w:ascii="Palatino Linotype" w:eastAsia="Times New Roman" w:hAnsi="Palatino Linotype" w:cs="Arial"/>
          <w:color w:val="000000"/>
          <w:lang w:val="es-ES"/>
        </w:rPr>
      </w:pPr>
      <w:r w:rsidRPr="00F67C65">
        <w:rPr>
          <w:rFonts w:ascii="Palatino Linotype" w:eastAsia="Times New Roman" w:hAnsi="Palatino Linotype" w:cs="Arial"/>
          <w:b/>
          <w:color w:val="000000"/>
          <w:lang w:val="es-ES"/>
        </w:rPr>
        <w:t xml:space="preserve">SEGUNDO. </w:t>
      </w:r>
      <w:r w:rsidRPr="00F67C65">
        <w:rPr>
          <w:rFonts w:ascii="Palatino Linotype" w:eastAsia="Calibri" w:hAnsi="Palatino Linotype" w:cs="Arial"/>
          <w:color w:val="000000"/>
          <w:lang w:val="es-ES"/>
        </w:rPr>
        <w:t xml:space="preserve">Se </w:t>
      </w:r>
      <w:r w:rsidR="001F575A" w:rsidRPr="00F67C65">
        <w:rPr>
          <w:rFonts w:ascii="Palatino Linotype" w:eastAsia="Calibri" w:hAnsi="Palatino Linotype" w:cs="Arial"/>
          <w:b/>
          <w:color w:val="000000"/>
          <w:lang w:val="es-ES"/>
        </w:rPr>
        <w:t>MODIFICA</w:t>
      </w:r>
      <w:r w:rsidR="00B11433" w:rsidRPr="00F67C65">
        <w:rPr>
          <w:rFonts w:ascii="Palatino Linotype" w:eastAsia="Calibri" w:hAnsi="Palatino Linotype" w:cs="Arial"/>
          <w:color w:val="000000"/>
          <w:lang w:val="es-ES"/>
        </w:rPr>
        <w:t xml:space="preserve"> la respuesta emitida</w:t>
      </w:r>
      <w:r w:rsidR="00531946" w:rsidRPr="00F67C65">
        <w:rPr>
          <w:rFonts w:ascii="Palatino Linotype" w:eastAsia="Calibri" w:hAnsi="Palatino Linotype" w:cs="Arial"/>
          <w:color w:val="000000"/>
          <w:lang w:val="es-ES"/>
        </w:rPr>
        <w:t xml:space="preserve"> por el </w:t>
      </w:r>
      <w:r w:rsidR="00091590" w:rsidRPr="00F67C65">
        <w:rPr>
          <w:rFonts w:ascii="Palatino Linotype" w:eastAsia="Calibri" w:hAnsi="Palatino Linotype" w:cs="Arial"/>
          <w:b/>
          <w:color w:val="000000"/>
          <w:lang w:val="es-ES"/>
        </w:rPr>
        <w:t>Ayuntamiento de</w:t>
      </w:r>
      <w:r w:rsidR="00AE659D" w:rsidRPr="00F67C65">
        <w:rPr>
          <w:rFonts w:ascii="Palatino Linotype" w:eastAsia="Calibri" w:hAnsi="Palatino Linotype" w:cs="Arial"/>
          <w:b/>
          <w:color w:val="000000"/>
          <w:lang w:val="es-ES"/>
        </w:rPr>
        <w:t xml:space="preserve"> Atizapán de Zaragoza </w:t>
      </w:r>
      <w:r w:rsidRPr="00F67C65">
        <w:rPr>
          <w:rFonts w:ascii="Palatino Linotype" w:eastAsia="Calibri" w:hAnsi="Palatino Linotype" w:cs="Arial"/>
          <w:color w:val="000000"/>
          <w:lang w:val="es-ES"/>
        </w:rPr>
        <w:t xml:space="preserve">y se </w:t>
      </w:r>
      <w:r w:rsidR="001F575A" w:rsidRPr="00F67C65">
        <w:rPr>
          <w:rFonts w:ascii="Palatino Linotype" w:eastAsia="Calibri" w:hAnsi="Palatino Linotype" w:cs="Arial"/>
          <w:b/>
          <w:color w:val="000000"/>
          <w:lang w:val="es-ES"/>
        </w:rPr>
        <w:t>ORDENA</w:t>
      </w:r>
      <w:r w:rsidRPr="00F67C65">
        <w:rPr>
          <w:rFonts w:ascii="Palatino Linotype" w:eastAsia="Calibri" w:hAnsi="Palatino Linotype" w:cs="Arial"/>
          <w:color w:val="000000"/>
          <w:lang w:val="es-ES"/>
        </w:rPr>
        <w:t xml:space="preserve"> </w:t>
      </w:r>
      <w:r w:rsidRPr="00F67C65">
        <w:rPr>
          <w:rFonts w:ascii="Palatino Linotype" w:eastAsia="Times New Roman" w:hAnsi="Palatino Linotype" w:cs="Arial"/>
          <w:color w:val="000000"/>
          <w:lang w:val="es-ES"/>
        </w:rPr>
        <w:t>entrega</w:t>
      </w:r>
      <w:r w:rsidR="001F575A" w:rsidRPr="00F67C65">
        <w:rPr>
          <w:rFonts w:ascii="Palatino Linotype" w:eastAsia="Times New Roman" w:hAnsi="Palatino Linotype" w:cs="Arial"/>
          <w:color w:val="000000"/>
          <w:lang w:val="es-ES"/>
        </w:rPr>
        <w:t>r</w:t>
      </w:r>
      <w:r w:rsidRPr="00F67C65">
        <w:rPr>
          <w:rFonts w:ascii="Palatino Linotype" w:eastAsia="Times New Roman" w:hAnsi="Palatino Linotype" w:cs="Arial"/>
          <w:color w:val="000000"/>
          <w:lang w:val="es-ES"/>
        </w:rPr>
        <w:t xml:space="preserve"> vía</w:t>
      </w:r>
      <w:r w:rsidR="00A75C7E" w:rsidRPr="00F67C65">
        <w:rPr>
          <w:rFonts w:ascii="Palatino Linotype" w:eastAsia="Times New Roman" w:hAnsi="Palatino Linotype" w:cs="Arial"/>
          <w:color w:val="000000"/>
          <w:lang w:val="es-ES"/>
        </w:rPr>
        <w:t xml:space="preserve"> Sistema de Acceso a la Información Mexiquense </w:t>
      </w:r>
      <w:r w:rsidR="00535E71" w:rsidRPr="00F67C65">
        <w:rPr>
          <w:rFonts w:ascii="Palatino Linotype" w:eastAsia="Times New Roman" w:hAnsi="Palatino Linotype" w:cs="Arial"/>
          <w:b/>
          <w:color w:val="000000"/>
        </w:rPr>
        <w:t xml:space="preserve"> </w:t>
      </w:r>
      <w:r w:rsidR="00A75C7E" w:rsidRPr="00F67C65">
        <w:rPr>
          <w:rFonts w:ascii="Palatino Linotype" w:eastAsia="Times New Roman" w:hAnsi="Palatino Linotype" w:cs="Arial"/>
          <w:b/>
          <w:color w:val="000000"/>
        </w:rPr>
        <w:t>(</w:t>
      </w:r>
      <w:r w:rsidR="00535E71" w:rsidRPr="00F67C65">
        <w:rPr>
          <w:rFonts w:ascii="Palatino Linotype" w:eastAsia="Times New Roman" w:hAnsi="Palatino Linotype" w:cs="Arial"/>
          <w:b/>
          <w:color w:val="000000"/>
        </w:rPr>
        <w:t>SAIMEX</w:t>
      </w:r>
      <w:r w:rsidR="00A75C7E" w:rsidRPr="00F67C65">
        <w:rPr>
          <w:rFonts w:ascii="Palatino Linotype" w:eastAsia="Times New Roman" w:hAnsi="Palatino Linotype" w:cs="Arial"/>
          <w:b/>
          <w:color w:val="000000"/>
        </w:rPr>
        <w:t>)</w:t>
      </w:r>
      <w:r w:rsidR="005F5909" w:rsidRPr="00F67C65">
        <w:rPr>
          <w:rFonts w:ascii="Palatino Linotype" w:eastAsia="Times New Roman" w:hAnsi="Palatino Linotype" w:cs="Arial"/>
          <w:color w:val="000000"/>
          <w:lang w:val="es-ES"/>
        </w:rPr>
        <w:t>,</w:t>
      </w:r>
      <w:r w:rsidR="00821B27" w:rsidRPr="00F67C65">
        <w:rPr>
          <w:rFonts w:ascii="Palatino Linotype" w:eastAsia="Times New Roman" w:hAnsi="Palatino Linotype" w:cs="Arial"/>
          <w:color w:val="000000"/>
          <w:lang w:val="es-ES"/>
        </w:rPr>
        <w:t xml:space="preserve"> el documento donde conste la</w:t>
      </w:r>
      <w:r w:rsidR="00AE659D" w:rsidRPr="00F67C65">
        <w:rPr>
          <w:rFonts w:ascii="Palatino Linotype" w:eastAsia="Times New Roman" w:hAnsi="Palatino Linotype" w:cs="Arial"/>
          <w:color w:val="000000"/>
          <w:lang w:val="es-ES"/>
        </w:rPr>
        <w:t xml:space="preserve"> siguiente información</w:t>
      </w:r>
      <w:r w:rsidR="005F5909" w:rsidRPr="00F67C65">
        <w:rPr>
          <w:rFonts w:ascii="Palatino Linotype" w:eastAsia="Times New Roman" w:hAnsi="Palatino Linotype" w:cs="Arial"/>
          <w:color w:val="000000"/>
          <w:lang w:val="es-ES"/>
        </w:rPr>
        <w:t xml:space="preserve">: </w:t>
      </w:r>
    </w:p>
    <w:p w14:paraId="015349C2" w14:textId="491BF33F" w:rsidR="00551F27" w:rsidRPr="00F67C65" w:rsidRDefault="005F5909" w:rsidP="00F67C65">
      <w:pPr>
        <w:pStyle w:val="Prrafodelista"/>
        <w:numPr>
          <w:ilvl w:val="0"/>
          <w:numId w:val="23"/>
        </w:numPr>
        <w:spacing w:after="160" w:line="360" w:lineRule="auto"/>
        <w:ind w:left="567" w:right="851" w:firstLine="0"/>
        <w:jc w:val="both"/>
        <w:rPr>
          <w:rFonts w:ascii="Palatino Linotype" w:eastAsia="MS Mincho" w:hAnsi="Palatino Linotype" w:cs="Times New Roman"/>
          <w:b/>
          <w:lang w:eastAsia="es-ES_tradnl"/>
        </w:rPr>
      </w:pPr>
      <w:r w:rsidRPr="00F67C65">
        <w:rPr>
          <w:rFonts w:ascii="Palatino Linotype" w:eastAsia="MS Mincho" w:hAnsi="Palatino Linotype" w:cs="Times New Roman"/>
          <w:b/>
          <w:lang w:eastAsia="es-ES_tradnl"/>
        </w:rPr>
        <w:t>E</w:t>
      </w:r>
      <w:r w:rsidR="00AE659D" w:rsidRPr="00F67C65">
        <w:rPr>
          <w:rFonts w:ascii="Palatino Linotype" w:eastAsia="MS Mincho" w:hAnsi="Palatino Linotype" w:cs="Times New Roman"/>
          <w:b/>
          <w:lang w:eastAsia="es-ES_tradnl"/>
        </w:rPr>
        <w:t>l número de policías certificados bajo el protocolo de control y confianza.</w:t>
      </w:r>
    </w:p>
    <w:p w14:paraId="47427B2C" w14:textId="77777777" w:rsidR="00260059" w:rsidRPr="00F67C65" w:rsidRDefault="00260059" w:rsidP="00F67C65">
      <w:pPr>
        <w:spacing w:line="360" w:lineRule="auto"/>
        <w:jc w:val="both"/>
        <w:rPr>
          <w:rFonts w:ascii="Palatino Linotype" w:eastAsiaTheme="majorEastAsia" w:hAnsi="Palatino Linotype" w:cstheme="majorBidi"/>
          <w:color w:val="000000" w:themeColor="text1"/>
          <w:lang w:val="es-MX" w:eastAsia="en-US"/>
        </w:rPr>
      </w:pPr>
      <w:r w:rsidRPr="00F67C65">
        <w:rPr>
          <w:rFonts w:ascii="Palatino Linotype" w:eastAsiaTheme="majorEastAsia" w:hAnsi="Palatino Linotype" w:cstheme="majorBidi"/>
          <w:b/>
          <w:color w:val="000000" w:themeColor="text1"/>
          <w:lang w:val="es-MX" w:eastAsia="en-US"/>
        </w:rPr>
        <w:t>TERCERO. Notifíquese</w:t>
      </w:r>
      <w:r w:rsidRPr="00F67C65">
        <w:rPr>
          <w:rFonts w:ascii="Palatino Linotype" w:eastAsiaTheme="majorEastAsia" w:hAnsi="Palatino Linotype" w:cstheme="majorBidi"/>
          <w:color w:val="000000" w:themeColor="text1"/>
          <w:lang w:val="es-MX" w:eastAsia="en-US"/>
        </w:rPr>
        <w:t xml:space="preserve"> al Titular de la Unidad de Transparencia del </w:t>
      </w:r>
      <w:r w:rsidRPr="00F67C65">
        <w:rPr>
          <w:rFonts w:ascii="Palatino Linotype" w:eastAsiaTheme="majorEastAsia" w:hAnsi="Palatino Linotype" w:cstheme="majorBidi"/>
          <w:b/>
          <w:color w:val="000000" w:themeColor="text1"/>
          <w:lang w:val="es-MX" w:eastAsia="en-US"/>
        </w:rPr>
        <w:t>SUJETO OBLIGADO</w:t>
      </w:r>
      <w:r w:rsidRPr="00F67C65">
        <w:rPr>
          <w:rFonts w:ascii="Palatino Linotype" w:eastAsiaTheme="majorEastAsia" w:hAnsi="Palatino Linotype" w:cstheme="majorBidi"/>
          <w:color w:val="000000" w:themeColor="text1"/>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C7C1A9A" w14:textId="1270C550" w:rsidR="00260059" w:rsidRPr="00F67C65" w:rsidRDefault="00260059" w:rsidP="00F67C65">
      <w:pPr>
        <w:shd w:val="clear" w:color="auto" w:fill="FFFFFF"/>
        <w:spacing w:before="240" w:after="360" w:line="360" w:lineRule="auto"/>
        <w:jc w:val="both"/>
        <w:rPr>
          <w:rFonts w:ascii="Palatino Linotype" w:eastAsia="Times New Roman" w:hAnsi="Palatino Linotype" w:cs="Times New Roman"/>
          <w:lang w:val="es-ES"/>
        </w:rPr>
      </w:pPr>
      <w:r w:rsidRPr="00F67C65">
        <w:rPr>
          <w:rFonts w:ascii="Palatino Linotype" w:eastAsiaTheme="majorEastAsia" w:hAnsi="Palatino Linotype" w:cstheme="majorBidi"/>
          <w:b/>
          <w:lang w:val="es-MX" w:eastAsia="en-US"/>
        </w:rPr>
        <w:t>CUARTO. Notifíquese</w:t>
      </w:r>
      <w:r w:rsidRPr="00F67C65">
        <w:rPr>
          <w:rFonts w:ascii="Palatino Linotype" w:eastAsiaTheme="majorEastAsia" w:hAnsi="Palatino Linotype" w:cstheme="majorBidi"/>
          <w:lang w:val="es-MX" w:eastAsia="en-US"/>
        </w:rPr>
        <w:t xml:space="preserve"> a</w:t>
      </w:r>
      <w:r w:rsidR="0033527F" w:rsidRPr="00F67C65">
        <w:rPr>
          <w:rFonts w:ascii="Palatino Linotype" w:eastAsia="Calibri" w:hAnsi="Palatino Linotype" w:cs="Arial"/>
          <w:b/>
        </w:rPr>
        <w:t xml:space="preserve"> </w:t>
      </w:r>
      <w:r w:rsidR="00937C63" w:rsidRPr="00937C63">
        <w:rPr>
          <w:rFonts w:ascii="Palatino Linotype" w:eastAsiaTheme="majorEastAsia" w:hAnsi="Palatino Linotype" w:cstheme="majorBidi"/>
          <w:b/>
          <w:highlight w:val="black"/>
          <w:lang w:eastAsia="en-US"/>
        </w:rPr>
        <w:t>-------------------------------------------</w:t>
      </w:r>
      <w:r w:rsidR="00C453E0" w:rsidRPr="00F67C65">
        <w:rPr>
          <w:rFonts w:ascii="Palatino Linotype" w:hAnsi="Palatino Linotype"/>
          <w:color w:val="000000"/>
        </w:rPr>
        <w:t xml:space="preserve"> </w:t>
      </w:r>
      <w:r w:rsidRPr="00F67C65">
        <w:rPr>
          <w:rFonts w:ascii="Palatino Linotype" w:eastAsia="Times New Roman" w:hAnsi="Palatino Linotype" w:cs="Times New Roman"/>
          <w:lang w:val="es-ES"/>
        </w:rPr>
        <w:t xml:space="preserve">la presente </w:t>
      </w:r>
      <w:r w:rsidRPr="00F67C65">
        <w:rPr>
          <w:rFonts w:ascii="Palatino Linotype" w:eastAsia="Times New Roman" w:hAnsi="Palatino Linotype" w:cs="Times New Roman"/>
          <w:b/>
          <w:lang w:val="es-ES"/>
        </w:rPr>
        <w:t xml:space="preserve">resolución, </w:t>
      </w:r>
      <w:r w:rsidR="00474A9F" w:rsidRPr="00F67C65">
        <w:rPr>
          <w:rFonts w:ascii="Palatino Linotype" w:eastAsia="Times New Roman" w:hAnsi="Palatino Linotype" w:cs="Times New Roman"/>
          <w:lang w:val="es-ES"/>
        </w:rPr>
        <w:t>as</w:t>
      </w:r>
      <w:r w:rsidR="00091590" w:rsidRPr="00F67C65">
        <w:rPr>
          <w:rFonts w:ascii="Palatino Linotype" w:eastAsia="Times New Roman" w:hAnsi="Palatino Linotype" w:cs="Times New Roman"/>
          <w:lang w:val="es-ES"/>
        </w:rPr>
        <w:t xml:space="preserve">í como </w:t>
      </w:r>
      <w:r w:rsidR="00AE659D" w:rsidRPr="00F67C65">
        <w:rPr>
          <w:rFonts w:ascii="Palatino Linotype" w:eastAsia="Times New Roman" w:hAnsi="Palatino Linotype" w:cs="Times New Roman"/>
          <w:lang w:val="es-ES"/>
        </w:rPr>
        <w:t xml:space="preserve">el </w:t>
      </w:r>
      <w:r w:rsidR="00474A9F" w:rsidRPr="00F67C65">
        <w:rPr>
          <w:rFonts w:ascii="Palatino Linotype" w:eastAsia="Times New Roman" w:hAnsi="Palatino Linotype" w:cs="Times New Roman"/>
          <w:lang w:val="es-ES"/>
        </w:rPr>
        <w:t>informe justificado correspondiente</w:t>
      </w:r>
      <w:r w:rsidRPr="00F67C65">
        <w:rPr>
          <w:rFonts w:ascii="Palatino Linotype" w:eastAsia="Times New Roman" w:hAnsi="Palatino Linotype" w:cs="Times New Roman"/>
          <w:lang w:val="es-ES"/>
        </w:rPr>
        <w:t xml:space="preserve">. </w:t>
      </w:r>
    </w:p>
    <w:p w14:paraId="018E5136" w14:textId="043B3FE8" w:rsidR="00474A9F" w:rsidRPr="00F67C65" w:rsidRDefault="00260059" w:rsidP="00F67C65">
      <w:pPr>
        <w:spacing w:before="240" w:after="360" w:line="360" w:lineRule="auto"/>
        <w:jc w:val="both"/>
        <w:rPr>
          <w:rFonts w:ascii="Palatino Linotype" w:eastAsia="MS Mincho" w:hAnsi="Palatino Linotype" w:cs="Times New Roman"/>
          <w:color w:val="000000" w:themeColor="text1"/>
        </w:rPr>
      </w:pPr>
      <w:r w:rsidRPr="00F67C65">
        <w:rPr>
          <w:rFonts w:ascii="Palatino Linotype" w:eastAsia="MS Mincho" w:hAnsi="Palatino Linotype" w:cs="Times New Roman"/>
          <w:b/>
          <w:color w:val="000000" w:themeColor="text1"/>
        </w:rPr>
        <w:t xml:space="preserve">QUINTO. </w:t>
      </w:r>
      <w:r w:rsidR="00091590" w:rsidRPr="00F67C65">
        <w:rPr>
          <w:rFonts w:ascii="Palatino Linotype" w:eastAsia="MS Mincho" w:hAnsi="Palatino Linotype" w:cs="Times New Roman"/>
          <w:color w:val="000000" w:themeColor="text1"/>
        </w:rPr>
        <w:t>Se hace del conocimiento de</w:t>
      </w:r>
      <w:r w:rsidR="00AE659D" w:rsidRPr="00F67C65">
        <w:rPr>
          <w:rFonts w:ascii="Palatino Linotype" w:eastAsiaTheme="majorEastAsia" w:hAnsi="Palatino Linotype" w:cstheme="majorBidi"/>
          <w:b/>
          <w:lang w:eastAsia="en-US"/>
        </w:rPr>
        <w:t xml:space="preserve"> </w:t>
      </w:r>
      <w:r w:rsidR="00937C63" w:rsidRPr="00937C63">
        <w:rPr>
          <w:rFonts w:ascii="Palatino Linotype" w:eastAsia="MS Mincho" w:hAnsi="Palatino Linotype" w:cs="Times New Roman"/>
          <w:b/>
          <w:color w:val="000000" w:themeColor="text1"/>
          <w:highlight w:val="black"/>
        </w:rPr>
        <w:t>-------------------</w:t>
      </w:r>
      <w:r w:rsidR="00937C63">
        <w:rPr>
          <w:rFonts w:ascii="Palatino Linotype" w:eastAsia="MS Mincho" w:hAnsi="Palatino Linotype" w:cs="Times New Roman"/>
          <w:b/>
          <w:color w:val="000000" w:themeColor="text1"/>
          <w:highlight w:val="black"/>
        </w:rPr>
        <w:t>----</w:t>
      </w:r>
      <w:r w:rsidR="00937C63" w:rsidRPr="00937C63">
        <w:rPr>
          <w:rFonts w:ascii="Palatino Linotype" w:eastAsia="MS Mincho" w:hAnsi="Palatino Linotype" w:cs="Times New Roman"/>
          <w:b/>
          <w:color w:val="000000" w:themeColor="text1"/>
          <w:highlight w:val="black"/>
        </w:rPr>
        <w:t>------------------</w:t>
      </w:r>
      <w:r w:rsidR="00091590" w:rsidRPr="00F67C65">
        <w:rPr>
          <w:rFonts w:ascii="Palatino Linotype" w:eastAsia="MS Mincho" w:hAnsi="Palatino Linotype" w:cs="Times New Roman"/>
          <w:color w:val="000000" w:themeColor="text1"/>
        </w:rPr>
        <w:t xml:space="preserve"> </w:t>
      </w:r>
      <w:r w:rsidRPr="00F67C65">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w:t>
      </w:r>
      <w:r w:rsidR="00474A9F" w:rsidRPr="00F67C65">
        <w:rPr>
          <w:rFonts w:ascii="Palatino Linotype" w:eastAsia="MS Mincho" w:hAnsi="Palatino Linotype" w:cs="Times New Roman"/>
          <w:color w:val="000000" w:themeColor="text1"/>
        </w:rPr>
        <w:t>rminos de las leyes aplicables.</w:t>
      </w:r>
    </w:p>
    <w:p w14:paraId="389A2C69" w14:textId="73EB38EF" w:rsidR="00260059" w:rsidRPr="00F67C65" w:rsidRDefault="00260059" w:rsidP="00F67C65">
      <w:pPr>
        <w:spacing w:before="240" w:after="240" w:line="360" w:lineRule="auto"/>
        <w:jc w:val="both"/>
        <w:rPr>
          <w:rFonts w:ascii="Palatino Linotype" w:hAnsi="Palatino Linotype" w:cs="Arial"/>
          <w:color w:val="000000" w:themeColor="text1"/>
        </w:rPr>
      </w:pPr>
      <w:r w:rsidRPr="00F67C65">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C75E4D" w:rsidRPr="00F67C65">
        <w:rPr>
          <w:rFonts w:ascii="Palatino Linotype" w:hAnsi="Palatino Linotype"/>
          <w:color w:val="000000" w:themeColor="text1"/>
        </w:rPr>
        <w:t xml:space="preserve"> JOSÉ GUADALUPE LUNA HERNÁNDEZ; </w:t>
      </w:r>
      <w:r w:rsidRPr="00F67C65">
        <w:rPr>
          <w:rFonts w:ascii="Palatino Linotype" w:hAnsi="Palatino Linotype"/>
          <w:color w:val="000000" w:themeColor="text1"/>
        </w:rPr>
        <w:t>JAVIER MARTÍNEZ CRUZ</w:t>
      </w:r>
      <w:r w:rsidR="00C75E4D" w:rsidRPr="00F67C65">
        <w:rPr>
          <w:rFonts w:ascii="Palatino Linotype" w:hAnsi="Palatino Linotype"/>
          <w:color w:val="000000" w:themeColor="text1"/>
        </w:rPr>
        <w:t xml:space="preserve"> Y LUIS GUSTAVO PARRA NORIEGA</w:t>
      </w:r>
      <w:r w:rsidR="00F67C65">
        <w:rPr>
          <w:rFonts w:ascii="Palatino Linotype" w:hAnsi="Palatino Linotype"/>
          <w:color w:val="000000" w:themeColor="text1"/>
        </w:rPr>
        <w:t>; EN LA VIGÉSIMA NOVENA SESIÓN ORDINARIA CELEBRADA EL CATORCE (14) DE AGOSTO</w:t>
      </w:r>
      <w:r w:rsidR="00A75C7E" w:rsidRPr="00F67C65">
        <w:rPr>
          <w:rFonts w:ascii="Palatino Linotype" w:hAnsi="Palatino Linotype"/>
          <w:color w:val="000000" w:themeColor="text1"/>
        </w:rPr>
        <w:t xml:space="preserve"> </w:t>
      </w:r>
      <w:r w:rsidR="00F67C65">
        <w:rPr>
          <w:rFonts w:ascii="Palatino Linotype" w:hAnsi="Palatino Linotype"/>
          <w:color w:val="000000" w:themeColor="text1"/>
        </w:rPr>
        <w:t>DE DOS MIL DIECINUEVE</w:t>
      </w:r>
      <w:r w:rsidRPr="00F67C65">
        <w:rPr>
          <w:rFonts w:ascii="Palatino Linotype" w:hAnsi="Palatino Linotype"/>
          <w:color w:val="000000" w:themeColor="text1"/>
        </w:rPr>
        <w:t>, ANTE EL SECRETARIO TÉCNICO DEL PLENO</w:t>
      </w:r>
      <w:r w:rsidR="00F67C65">
        <w:rPr>
          <w:rFonts w:ascii="Palatino Linotype" w:hAnsi="Palatino Linotype"/>
          <w:color w:val="000000" w:themeColor="text1"/>
        </w:rPr>
        <w:t>,</w:t>
      </w:r>
      <w:r w:rsidRPr="00F67C65">
        <w:rPr>
          <w:rFonts w:ascii="Palatino Linotype" w:hAnsi="Palatino Linotype"/>
          <w:color w:val="000000" w:themeColor="text1"/>
        </w:rPr>
        <w:t xml:space="preserve"> ALEXIS TAPIA RAMÍREZ.</w:t>
      </w:r>
      <w:r w:rsidRPr="00F67C65">
        <w:rPr>
          <w:rFonts w:ascii="Palatino Linotype" w:hAnsi="Palatino Linotype" w:cs="Arial"/>
          <w:color w:val="000000" w:themeColor="text1"/>
        </w:rPr>
        <w:t xml:space="preserve">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260059" w:rsidRPr="00F67C65" w14:paraId="7ED23201" w14:textId="77777777" w:rsidTr="00C75E4D">
        <w:trPr>
          <w:trHeight w:val="1807"/>
        </w:trPr>
        <w:tc>
          <w:tcPr>
            <w:tcW w:w="8779" w:type="dxa"/>
            <w:gridSpan w:val="2"/>
            <w:vAlign w:val="center"/>
          </w:tcPr>
          <w:p w14:paraId="0E3DA532" w14:textId="77777777" w:rsidR="00260059" w:rsidRDefault="00260059" w:rsidP="00F67C65">
            <w:pPr>
              <w:spacing w:line="360" w:lineRule="auto"/>
              <w:rPr>
                <w:rFonts w:ascii="Palatino Linotype" w:hAnsi="Palatino Linotype" w:cs="Times New Roman"/>
                <w:b/>
                <w:color w:val="000000" w:themeColor="text1"/>
              </w:rPr>
            </w:pPr>
          </w:p>
          <w:p w14:paraId="21F421E9" w14:textId="77777777" w:rsidR="00F67C65" w:rsidRDefault="00F67C65" w:rsidP="00F67C65">
            <w:pPr>
              <w:spacing w:line="360" w:lineRule="auto"/>
              <w:rPr>
                <w:rFonts w:ascii="Palatino Linotype" w:hAnsi="Palatino Linotype" w:cs="Times New Roman"/>
                <w:b/>
                <w:color w:val="000000" w:themeColor="text1"/>
              </w:rPr>
            </w:pPr>
          </w:p>
          <w:p w14:paraId="2DC5AF81" w14:textId="77777777" w:rsidR="00F67C65" w:rsidRPr="00F67C65" w:rsidRDefault="00F67C65" w:rsidP="00F67C65">
            <w:pPr>
              <w:spacing w:line="360" w:lineRule="auto"/>
              <w:rPr>
                <w:rFonts w:ascii="Palatino Linotype" w:hAnsi="Palatino Linotype" w:cs="Times New Roman"/>
                <w:b/>
                <w:color w:val="000000" w:themeColor="text1"/>
              </w:rPr>
            </w:pPr>
          </w:p>
          <w:p w14:paraId="6DF71779" w14:textId="77777777" w:rsidR="00260059" w:rsidRPr="00F67C65" w:rsidRDefault="00260059" w:rsidP="00F67C65">
            <w:pPr>
              <w:spacing w:line="360" w:lineRule="auto"/>
              <w:jc w:val="center"/>
              <w:rPr>
                <w:rFonts w:ascii="Palatino Linotype" w:hAnsi="Palatino Linotype" w:cs="Times New Roman"/>
                <w:b/>
                <w:color w:val="000000" w:themeColor="text1"/>
              </w:rPr>
            </w:pPr>
            <w:r w:rsidRPr="00F67C65">
              <w:rPr>
                <w:rFonts w:ascii="Palatino Linotype" w:hAnsi="Palatino Linotype" w:cs="Times New Roman"/>
                <w:b/>
                <w:color w:val="000000" w:themeColor="text1"/>
              </w:rPr>
              <w:t>Zulema Martínez Sánchez</w:t>
            </w:r>
          </w:p>
          <w:p w14:paraId="59619295" w14:textId="77777777" w:rsidR="00260059" w:rsidRPr="00F67C65" w:rsidRDefault="00260059" w:rsidP="00F67C65">
            <w:pPr>
              <w:spacing w:line="360" w:lineRule="auto"/>
              <w:jc w:val="center"/>
              <w:rPr>
                <w:rFonts w:ascii="Palatino Linotype" w:hAnsi="Palatino Linotype" w:cs="Times New Roman"/>
                <w:color w:val="000000" w:themeColor="text1"/>
              </w:rPr>
            </w:pPr>
            <w:r w:rsidRPr="00F67C65">
              <w:rPr>
                <w:rFonts w:ascii="Palatino Linotype" w:hAnsi="Palatino Linotype" w:cs="Times New Roman"/>
                <w:color w:val="000000" w:themeColor="text1"/>
              </w:rPr>
              <w:t>Comisionada Presidenta</w:t>
            </w:r>
          </w:p>
          <w:p w14:paraId="3B4C7285" w14:textId="5343BFD1" w:rsidR="00C75E4D" w:rsidRPr="00F67C65" w:rsidRDefault="00C75E4D" w:rsidP="00F67C65">
            <w:pPr>
              <w:spacing w:line="360" w:lineRule="auto"/>
              <w:jc w:val="center"/>
              <w:rPr>
                <w:rFonts w:ascii="Palatino Linotype" w:hAnsi="Palatino Linotype" w:cs="Times New Roman"/>
                <w:color w:val="000000" w:themeColor="text1"/>
              </w:rPr>
            </w:pPr>
            <w:r w:rsidRPr="00F67C65">
              <w:rPr>
                <w:rFonts w:ascii="Palatino Linotype" w:hAnsi="Palatino Linotype" w:cs="Times New Roman"/>
                <w:color w:val="000000" w:themeColor="text1"/>
              </w:rPr>
              <w:t xml:space="preserve">(Rúbrica) </w:t>
            </w:r>
          </w:p>
        </w:tc>
      </w:tr>
      <w:tr w:rsidR="00260059" w:rsidRPr="00F67C65" w14:paraId="76A6C257" w14:textId="77777777" w:rsidTr="00C75E4D">
        <w:trPr>
          <w:trHeight w:val="2156"/>
        </w:trPr>
        <w:tc>
          <w:tcPr>
            <w:tcW w:w="4392" w:type="dxa"/>
            <w:vAlign w:val="center"/>
          </w:tcPr>
          <w:p w14:paraId="60D53A76" w14:textId="77777777" w:rsidR="00260059" w:rsidRPr="00F67C65" w:rsidRDefault="00260059" w:rsidP="00F67C65">
            <w:pPr>
              <w:spacing w:line="360" w:lineRule="auto"/>
              <w:jc w:val="center"/>
              <w:rPr>
                <w:rFonts w:ascii="Palatino Linotype" w:hAnsi="Palatino Linotype" w:cs="Times New Roman"/>
                <w:b/>
                <w:color w:val="000000" w:themeColor="text1"/>
              </w:rPr>
            </w:pPr>
          </w:p>
          <w:p w14:paraId="6F30A27F" w14:textId="77777777" w:rsidR="00260059" w:rsidRPr="00F67C65" w:rsidRDefault="00260059" w:rsidP="00F67C65">
            <w:pPr>
              <w:spacing w:line="360" w:lineRule="auto"/>
              <w:jc w:val="center"/>
              <w:rPr>
                <w:rFonts w:ascii="Palatino Linotype" w:hAnsi="Palatino Linotype" w:cs="Times New Roman"/>
                <w:b/>
                <w:color w:val="000000" w:themeColor="text1"/>
              </w:rPr>
            </w:pPr>
          </w:p>
          <w:p w14:paraId="37D6D5FA" w14:textId="77777777" w:rsidR="00260059" w:rsidRPr="00F67C65" w:rsidRDefault="00260059" w:rsidP="00F67C65">
            <w:pPr>
              <w:spacing w:line="360" w:lineRule="auto"/>
              <w:jc w:val="center"/>
              <w:rPr>
                <w:rFonts w:ascii="Palatino Linotype" w:hAnsi="Palatino Linotype" w:cs="Times New Roman"/>
                <w:b/>
                <w:color w:val="000000" w:themeColor="text1"/>
              </w:rPr>
            </w:pPr>
          </w:p>
          <w:p w14:paraId="47DBAAC4" w14:textId="77777777" w:rsidR="00260059" w:rsidRPr="00F67C65" w:rsidRDefault="00260059" w:rsidP="00F67C65">
            <w:pPr>
              <w:spacing w:line="360" w:lineRule="auto"/>
              <w:jc w:val="center"/>
              <w:rPr>
                <w:rFonts w:ascii="Palatino Linotype" w:hAnsi="Palatino Linotype" w:cs="Times New Roman"/>
                <w:b/>
                <w:color w:val="000000" w:themeColor="text1"/>
              </w:rPr>
            </w:pPr>
            <w:r w:rsidRPr="00F67C65">
              <w:rPr>
                <w:rFonts w:ascii="Palatino Linotype" w:hAnsi="Palatino Linotype" w:cs="Times New Roman"/>
                <w:b/>
                <w:color w:val="000000" w:themeColor="text1"/>
              </w:rPr>
              <w:t xml:space="preserve">Eva </w:t>
            </w:r>
            <w:proofErr w:type="spellStart"/>
            <w:r w:rsidRPr="00F67C65">
              <w:rPr>
                <w:rFonts w:ascii="Palatino Linotype" w:hAnsi="Palatino Linotype" w:cs="Times New Roman"/>
                <w:b/>
                <w:color w:val="000000" w:themeColor="text1"/>
              </w:rPr>
              <w:t>Abaid</w:t>
            </w:r>
            <w:proofErr w:type="spellEnd"/>
            <w:r w:rsidRPr="00F67C65">
              <w:rPr>
                <w:rFonts w:ascii="Palatino Linotype" w:hAnsi="Palatino Linotype" w:cs="Times New Roman"/>
                <w:b/>
                <w:color w:val="000000" w:themeColor="text1"/>
              </w:rPr>
              <w:t xml:space="preserve"> </w:t>
            </w:r>
            <w:proofErr w:type="spellStart"/>
            <w:r w:rsidRPr="00F67C65">
              <w:rPr>
                <w:rFonts w:ascii="Palatino Linotype" w:hAnsi="Palatino Linotype" w:cs="Times New Roman"/>
                <w:b/>
                <w:color w:val="000000" w:themeColor="text1"/>
              </w:rPr>
              <w:t>Yapur</w:t>
            </w:r>
            <w:proofErr w:type="spellEnd"/>
          </w:p>
          <w:p w14:paraId="03218B7E" w14:textId="77777777" w:rsidR="00260059" w:rsidRPr="00F67C65" w:rsidRDefault="00260059" w:rsidP="00F67C65">
            <w:pPr>
              <w:spacing w:line="360" w:lineRule="auto"/>
              <w:jc w:val="center"/>
              <w:rPr>
                <w:rFonts w:ascii="Palatino Linotype" w:hAnsi="Palatino Linotype" w:cs="Times New Roman"/>
                <w:color w:val="000000" w:themeColor="text1"/>
              </w:rPr>
            </w:pPr>
            <w:r w:rsidRPr="00F67C65">
              <w:rPr>
                <w:rFonts w:ascii="Palatino Linotype" w:hAnsi="Palatino Linotype" w:cs="Times New Roman"/>
                <w:color w:val="000000" w:themeColor="text1"/>
              </w:rPr>
              <w:t>Comisionada</w:t>
            </w:r>
          </w:p>
          <w:p w14:paraId="5132FDF7" w14:textId="1277BA61" w:rsidR="00005B21" w:rsidRPr="00F67C65" w:rsidRDefault="00005B21" w:rsidP="00F67C65">
            <w:pPr>
              <w:spacing w:line="360" w:lineRule="auto"/>
              <w:jc w:val="center"/>
              <w:rPr>
                <w:rFonts w:ascii="Palatino Linotype" w:hAnsi="Palatino Linotype" w:cs="Times New Roman"/>
                <w:color w:val="000000" w:themeColor="text1"/>
              </w:rPr>
            </w:pPr>
            <w:r w:rsidRPr="00F67C65">
              <w:rPr>
                <w:rFonts w:ascii="Palatino Linotype" w:hAnsi="Palatino Linotype" w:cs="Times New Roman"/>
                <w:color w:val="000000" w:themeColor="text1"/>
              </w:rPr>
              <w:t>(Rúbrica)</w:t>
            </w:r>
          </w:p>
        </w:tc>
        <w:tc>
          <w:tcPr>
            <w:tcW w:w="4387" w:type="dxa"/>
            <w:vAlign w:val="center"/>
          </w:tcPr>
          <w:p w14:paraId="2C45C1A0" w14:textId="77777777" w:rsidR="00260059" w:rsidRPr="00F67C65" w:rsidRDefault="00260059" w:rsidP="00F67C65">
            <w:pPr>
              <w:spacing w:line="360" w:lineRule="auto"/>
              <w:jc w:val="center"/>
              <w:rPr>
                <w:rFonts w:ascii="Palatino Linotype" w:hAnsi="Palatino Linotype" w:cs="Times New Roman"/>
                <w:b/>
                <w:color w:val="000000" w:themeColor="text1"/>
              </w:rPr>
            </w:pPr>
          </w:p>
          <w:p w14:paraId="0B21E940" w14:textId="77777777" w:rsidR="00260059" w:rsidRPr="00F67C65" w:rsidRDefault="00260059" w:rsidP="00F67C65">
            <w:pPr>
              <w:spacing w:line="360" w:lineRule="auto"/>
              <w:jc w:val="center"/>
              <w:rPr>
                <w:rFonts w:ascii="Palatino Linotype" w:hAnsi="Palatino Linotype" w:cs="Times New Roman"/>
                <w:b/>
                <w:color w:val="000000" w:themeColor="text1"/>
              </w:rPr>
            </w:pPr>
          </w:p>
          <w:p w14:paraId="2EFDF2B9" w14:textId="77777777" w:rsidR="00260059" w:rsidRPr="00F67C65" w:rsidRDefault="00260059" w:rsidP="00F67C65">
            <w:pPr>
              <w:spacing w:line="360" w:lineRule="auto"/>
              <w:jc w:val="center"/>
              <w:rPr>
                <w:rFonts w:ascii="Palatino Linotype" w:hAnsi="Palatino Linotype" w:cs="Times New Roman"/>
                <w:b/>
                <w:color w:val="000000" w:themeColor="text1"/>
              </w:rPr>
            </w:pPr>
          </w:p>
          <w:p w14:paraId="5F557F11" w14:textId="77777777" w:rsidR="00260059" w:rsidRPr="00F67C65" w:rsidRDefault="00260059" w:rsidP="00F67C65">
            <w:pPr>
              <w:spacing w:line="360" w:lineRule="auto"/>
              <w:jc w:val="center"/>
              <w:rPr>
                <w:rFonts w:ascii="Palatino Linotype" w:hAnsi="Palatino Linotype" w:cs="Times New Roman"/>
                <w:b/>
                <w:color w:val="000000" w:themeColor="text1"/>
              </w:rPr>
            </w:pPr>
            <w:r w:rsidRPr="00F67C65">
              <w:rPr>
                <w:rFonts w:ascii="Palatino Linotype" w:hAnsi="Palatino Linotype" w:cs="Times New Roman"/>
                <w:b/>
                <w:color w:val="000000" w:themeColor="text1"/>
              </w:rPr>
              <w:t>José Guadalupe Luna Hernández</w:t>
            </w:r>
          </w:p>
          <w:p w14:paraId="1635C580" w14:textId="77777777" w:rsidR="00260059" w:rsidRPr="00F67C65" w:rsidRDefault="00260059" w:rsidP="00F67C65">
            <w:pPr>
              <w:spacing w:line="360" w:lineRule="auto"/>
              <w:jc w:val="center"/>
              <w:rPr>
                <w:rFonts w:ascii="Palatino Linotype" w:hAnsi="Palatino Linotype" w:cs="Times New Roman"/>
                <w:color w:val="000000" w:themeColor="text1"/>
              </w:rPr>
            </w:pPr>
            <w:r w:rsidRPr="00F67C65">
              <w:rPr>
                <w:rFonts w:ascii="Palatino Linotype" w:hAnsi="Palatino Linotype" w:cs="Times New Roman"/>
                <w:color w:val="000000" w:themeColor="text1"/>
              </w:rPr>
              <w:t>Comisionado</w:t>
            </w:r>
          </w:p>
          <w:p w14:paraId="6DF8A389" w14:textId="51651501" w:rsidR="00005B21" w:rsidRPr="00F67C65" w:rsidRDefault="00005B21" w:rsidP="00F67C65">
            <w:pPr>
              <w:spacing w:line="360" w:lineRule="auto"/>
              <w:jc w:val="center"/>
              <w:rPr>
                <w:rFonts w:ascii="Palatino Linotype" w:hAnsi="Palatino Linotype" w:cs="Times New Roman"/>
                <w:color w:val="000000" w:themeColor="text1"/>
              </w:rPr>
            </w:pPr>
            <w:r w:rsidRPr="00F67C65">
              <w:rPr>
                <w:rFonts w:ascii="Palatino Linotype" w:hAnsi="Palatino Linotype" w:cs="Times New Roman"/>
                <w:color w:val="000000" w:themeColor="text1"/>
              </w:rPr>
              <w:t>(Rúbrica)</w:t>
            </w:r>
          </w:p>
        </w:tc>
      </w:tr>
      <w:tr w:rsidR="00005B21" w:rsidRPr="00F67C65" w14:paraId="0D35ED16" w14:textId="2BBAFEDC" w:rsidTr="00C75E4D">
        <w:trPr>
          <w:trHeight w:val="2244"/>
        </w:trPr>
        <w:tc>
          <w:tcPr>
            <w:tcW w:w="4392" w:type="dxa"/>
            <w:vAlign w:val="center"/>
          </w:tcPr>
          <w:p w14:paraId="14497789" w14:textId="77777777" w:rsidR="00005B21" w:rsidRPr="00F67C65" w:rsidRDefault="00005B21" w:rsidP="00F67C65">
            <w:pPr>
              <w:spacing w:line="360" w:lineRule="auto"/>
              <w:rPr>
                <w:rFonts w:ascii="Palatino Linotype" w:hAnsi="Palatino Linotype" w:cs="Times New Roman"/>
                <w:b/>
                <w:color w:val="000000" w:themeColor="text1"/>
              </w:rPr>
            </w:pPr>
          </w:p>
          <w:p w14:paraId="617B8C59" w14:textId="77777777" w:rsidR="00005B21" w:rsidRPr="00F67C65" w:rsidRDefault="00005B21" w:rsidP="00F67C65">
            <w:pPr>
              <w:spacing w:line="360" w:lineRule="auto"/>
              <w:jc w:val="center"/>
              <w:rPr>
                <w:rFonts w:ascii="Palatino Linotype" w:hAnsi="Palatino Linotype" w:cs="Times New Roman"/>
                <w:b/>
                <w:color w:val="000000" w:themeColor="text1"/>
              </w:rPr>
            </w:pPr>
            <w:r w:rsidRPr="00F67C65">
              <w:rPr>
                <w:rFonts w:ascii="Palatino Linotype" w:hAnsi="Palatino Linotype" w:cs="Times New Roman"/>
                <w:b/>
                <w:color w:val="000000" w:themeColor="text1"/>
              </w:rPr>
              <w:t>Javier Martínez Cruz</w:t>
            </w:r>
          </w:p>
          <w:p w14:paraId="3DA56E2E" w14:textId="77777777" w:rsidR="00005B21" w:rsidRPr="00F67C65" w:rsidRDefault="00005B21" w:rsidP="00F67C65">
            <w:pPr>
              <w:spacing w:line="360" w:lineRule="auto"/>
              <w:jc w:val="center"/>
              <w:rPr>
                <w:rFonts w:ascii="Palatino Linotype" w:hAnsi="Palatino Linotype" w:cs="Times New Roman"/>
                <w:color w:val="000000" w:themeColor="text1"/>
              </w:rPr>
            </w:pPr>
            <w:r w:rsidRPr="00F67C65">
              <w:rPr>
                <w:rFonts w:ascii="Palatino Linotype" w:hAnsi="Palatino Linotype" w:cs="Times New Roman"/>
                <w:color w:val="000000" w:themeColor="text1"/>
              </w:rPr>
              <w:t>Comisionado</w:t>
            </w:r>
          </w:p>
          <w:p w14:paraId="5BC41A68" w14:textId="7AB81599" w:rsidR="00005B21" w:rsidRPr="00F67C65" w:rsidRDefault="00005B21" w:rsidP="00F67C65">
            <w:pPr>
              <w:spacing w:line="360" w:lineRule="auto"/>
              <w:jc w:val="center"/>
              <w:rPr>
                <w:rFonts w:ascii="Palatino Linotype" w:hAnsi="Palatino Linotype" w:cs="Times New Roman"/>
                <w:color w:val="000000" w:themeColor="text1"/>
              </w:rPr>
            </w:pPr>
            <w:r w:rsidRPr="00F67C65">
              <w:rPr>
                <w:rFonts w:ascii="Palatino Linotype" w:hAnsi="Palatino Linotype" w:cs="Times New Roman"/>
                <w:color w:val="000000" w:themeColor="text1"/>
              </w:rPr>
              <w:t>(Rúbrica)</w:t>
            </w:r>
          </w:p>
        </w:tc>
        <w:tc>
          <w:tcPr>
            <w:tcW w:w="4387" w:type="dxa"/>
            <w:vAlign w:val="center"/>
          </w:tcPr>
          <w:p w14:paraId="54970DC1" w14:textId="77777777" w:rsidR="00005B21" w:rsidRPr="00F67C65" w:rsidRDefault="00005B21" w:rsidP="00F67C65">
            <w:pPr>
              <w:spacing w:line="360" w:lineRule="auto"/>
              <w:rPr>
                <w:rFonts w:ascii="Palatino Linotype" w:hAnsi="Palatino Linotype" w:cs="Times New Roman"/>
                <w:color w:val="000000" w:themeColor="text1"/>
              </w:rPr>
            </w:pPr>
          </w:p>
          <w:p w14:paraId="2DE3B43C" w14:textId="138638B7" w:rsidR="00005B21" w:rsidRPr="00F67C65" w:rsidRDefault="00005B21" w:rsidP="00F67C65">
            <w:pPr>
              <w:spacing w:line="360" w:lineRule="auto"/>
              <w:jc w:val="center"/>
              <w:rPr>
                <w:rFonts w:ascii="Palatino Linotype" w:hAnsi="Palatino Linotype" w:cs="Times New Roman"/>
                <w:b/>
                <w:color w:val="000000" w:themeColor="text1"/>
              </w:rPr>
            </w:pPr>
            <w:r w:rsidRPr="00F67C65">
              <w:rPr>
                <w:rFonts w:ascii="Palatino Linotype" w:hAnsi="Palatino Linotype" w:cs="Times New Roman"/>
                <w:b/>
                <w:color w:val="000000" w:themeColor="text1"/>
              </w:rPr>
              <w:t xml:space="preserve">Luis Gustavo Parra Noriega </w:t>
            </w:r>
          </w:p>
          <w:p w14:paraId="4FBB3F9F" w14:textId="77777777" w:rsidR="00005B21" w:rsidRPr="00F67C65" w:rsidRDefault="00005B21" w:rsidP="00F67C65">
            <w:pPr>
              <w:spacing w:line="360" w:lineRule="auto"/>
              <w:jc w:val="center"/>
              <w:rPr>
                <w:rFonts w:ascii="Palatino Linotype" w:hAnsi="Palatino Linotype" w:cs="Times New Roman"/>
                <w:color w:val="000000" w:themeColor="text1"/>
              </w:rPr>
            </w:pPr>
            <w:r w:rsidRPr="00F67C65">
              <w:rPr>
                <w:rFonts w:ascii="Palatino Linotype" w:hAnsi="Palatino Linotype" w:cs="Times New Roman"/>
                <w:color w:val="000000" w:themeColor="text1"/>
              </w:rPr>
              <w:t xml:space="preserve">Comisionado  </w:t>
            </w:r>
          </w:p>
          <w:p w14:paraId="3FD00E52" w14:textId="420B1159" w:rsidR="00005B21" w:rsidRPr="00F67C65" w:rsidRDefault="00005B21" w:rsidP="00F67C65">
            <w:pPr>
              <w:spacing w:line="360" w:lineRule="auto"/>
              <w:jc w:val="center"/>
              <w:rPr>
                <w:rFonts w:ascii="Palatino Linotype" w:hAnsi="Palatino Linotype" w:cs="Times New Roman"/>
                <w:color w:val="000000" w:themeColor="text1"/>
              </w:rPr>
            </w:pPr>
            <w:r w:rsidRPr="00F67C65">
              <w:rPr>
                <w:rFonts w:ascii="Palatino Linotype" w:hAnsi="Palatino Linotype" w:cs="Times New Roman"/>
                <w:color w:val="000000" w:themeColor="text1"/>
              </w:rPr>
              <w:t>(Rúbrica)</w:t>
            </w:r>
          </w:p>
        </w:tc>
      </w:tr>
      <w:tr w:rsidR="00260059" w:rsidRPr="00F67C65" w14:paraId="3869187B" w14:textId="77777777" w:rsidTr="00C75E4D">
        <w:trPr>
          <w:trHeight w:val="1953"/>
        </w:trPr>
        <w:tc>
          <w:tcPr>
            <w:tcW w:w="8779" w:type="dxa"/>
            <w:gridSpan w:val="2"/>
            <w:vAlign w:val="center"/>
          </w:tcPr>
          <w:p w14:paraId="68D52EA5" w14:textId="77777777" w:rsidR="00260059" w:rsidRPr="00F67C65" w:rsidRDefault="00260059" w:rsidP="00F67C65">
            <w:pPr>
              <w:spacing w:line="360" w:lineRule="auto"/>
              <w:jc w:val="center"/>
              <w:rPr>
                <w:rFonts w:ascii="Palatino Linotype" w:hAnsi="Palatino Linotype" w:cs="Times New Roman"/>
                <w:b/>
                <w:color w:val="000000" w:themeColor="text1"/>
              </w:rPr>
            </w:pPr>
          </w:p>
          <w:p w14:paraId="1327CABB" w14:textId="77777777" w:rsidR="00260059" w:rsidRPr="00F67C65" w:rsidRDefault="00260059" w:rsidP="00F67C65">
            <w:pPr>
              <w:spacing w:line="360" w:lineRule="auto"/>
              <w:rPr>
                <w:rFonts w:ascii="Palatino Linotype" w:hAnsi="Palatino Linotype" w:cs="Times New Roman"/>
                <w:b/>
                <w:color w:val="000000" w:themeColor="text1"/>
              </w:rPr>
            </w:pPr>
          </w:p>
          <w:p w14:paraId="789931F6" w14:textId="77777777" w:rsidR="00260059" w:rsidRPr="00F67C65" w:rsidRDefault="00260059" w:rsidP="00F67C65">
            <w:pPr>
              <w:spacing w:line="360" w:lineRule="auto"/>
              <w:jc w:val="center"/>
              <w:rPr>
                <w:rFonts w:ascii="Palatino Linotype" w:hAnsi="Palatino Linotype" w:cs="Times New Roman"/>
                <w:b/>
                <w:color w:val="000000" w:themeColor="text1"/>
              </w:rPr>
            </w:pPr>
            <w:r w:rsidRPr="00F67C65">
              <w:rPr>
                <w:rFonts w:ascii="Palatino Linotype" w:hAnsi="Palatino Linotype" w:cs="Times New Roman"/>
                <w:b/>
                <w:color w:val="000000" w:themeColor="text1"/>
              </w:rPr>
              <w:t>Alexis Tapia Ramírez</w:t>
            </w:r>
          </w:p>
          <w:p w14:paraId="113127EC" w14:textId="77777777" w:rsidR="00260059" w:rsidRDefault="00260059" w:rsidP="00F67C65">
            <w:pPr>
              <w:spacing w:line="360" w:lineRule="auto"/>
              <w:jc w:val="center"/>
              <w:rPr>
                <w:rFonts w:ascii="Palatino Linotype" w:hAnsi="Palatino Linotype" w:cs="Times New Roman"/>
                <w:color w:val="000000" w:themeColor="text1"/>
              </w:rPr>
            </w:pPr>
            <w:r w:rsidRPr="00F67C65">
              <w:rPr>
                <w:rFonts w:ascii="Palatino Linotype" w:hAnsi="Palatino Linotype" w:cs="Times New Roman"/>
                <w:color w:val="000000" w:themeColor="text1"/>
              </w:rPr>
              <w:t>Secretario Técnico del Pleno</w:t>
            </w:r>
          </w:p>
          <w:p w14:paraId="281E95E4" w14:textId="03989115" w:rsidR="00104D0A" w:rsidRPr="00F67C65" w:rsidRDefault="00104D0A" w:rsidP="00F67C65">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5CD2FED7" w14:textId="6656405F" w:rsidR="00840559" w:rsidRPr="00F67C65" w:rsidRDefault="00260059" w:rsidP="00F67C65">
      <w:pPr>
        <w:spacing w:before="240" w:after="240" w:line="360" w:lineRule="auto"/>
        <w:jc w:val="both"/>
        <w:rPr>
          <w:rFonts w:ascii="Palatino Linotype" w:eastAsia="Calibri" w:hAnsi="Palatino Linotype" w:cs="Arial"/>
          <w:b/>
          <w:color w:val="000000" w:themeColor="text1"/>
        </w:rPr>
      </w:pPr>
      <w:r w:rsidRPr="00F67C65">
        <w:rPr>
          <w:rFonts w:ascii="Palatino Linotype" w:eastAsia="Times New Roman" w:hAnsi="Palatino Linotype" w:cs="Arial"/>
          <w:color w:val="000000" w:themeColor="text1"/>
        </w:rPr>
        <w:t xml:space="preserve">Esta hoja corresponde a la resolución de </w:t>
      </w:r>
      <w:r w:rsidR="00F67C65">
        <w:rPr>
          <w:rFonts w:ascii="Palatino Linotype" w:eastAsia="Times New Roman" w:hAnsi="Palatino Linotype" w:cs="Arial"/>
          <w:color w:val="000000" w:themeColor="text1"/>
        </w:rPr>
        <w:t>catorce (14</w:t>
      </w:r>
      <w:r w:rsidR="00A75C7E" w:rsidRPr="00F67C65">
        <w:rPr>
          <w:rFonts w:ascii="Palatino Linotype" w:eastAsia="Times New Roman" w:hAnsi="Palatino Linotype" w:cs="Arial"/>
          <w:color w:val="000000" w:themeColor="text1"/>
        </w:rPr>
        <w:t>) de</w:t>
      </w:r>
      <w:r w:rsidR="00AE659D" w:rsidRPr="00F67C65">
        <w:rPr>
          <w:rFonts w:ascii="Palatino Linotype" w:eastAsia="Times New Roman" w:hAnsi="Palatino Linotype" w:cs="Arial"/>
          <w:color w:val="000000" w:themeColor="text1"/>
        </w:rPr>
        <w:t xml:space="preserve"> agosto </w:t>
      </w:r>
      <w:r w:rsidRPr="00F67C65">
        <w:rPr>
          <w:rFonts w:ascii="Palatino Linotype" w:eastAsia="Times New Roman" w:hAnsi="Palatino Linotype" w:cs="Arial"/>
          <w:color w:val="000000" w:themeColor="text1"/>
        </w:rPr>
        <w:t xml:space="preserve">de </w:t>
      </w:r>
      <w:r w:rsidR="0071351D" w:rsidRPr="00F67C65">
        <w:rPr>
          <w:rFonts w:ascii="Palatino Linotype" w:eastAsia="Times New Roman" w:hAnsi="Palatino Linotype" w:cs="Arial"/>
          <w:color w:val="000000" w:themeColor="text1"/>
        </w:rPr>
        <w:t>dos mil diecinueve</w:t>
      </w:r>
      <w:r w:rsidRPr="00F67C65">
        <w:rPr>
          <w:rFonts w:ascii="Palatino Linotype" w:eastAsia="Times New Roman" w:hAnsi="Palatino Linotype" w:cs="Arial"/>
          <w:color w:val="000000" w:themeColor="text1"/>
        </w:rPr>
        <w:t xml:space="preserve">, emitida en el recurso de revisión </w:t>
      </w:r>
      <w:r w:rsidR="00AE659D" w:rsidRPr="00F67C65">
        <w:rPr>
          <w:rFonts w:ascii="Palatino Linotype" w:eastAsia="Times New Roman" w:hAnsi="Palatino Linotype" w:cs="Arial"/>
          <w:color w:val="000000" w:themeColor="text1"/>
        </w:rPr>
        <w:t>0</w:t>
      </w:r>
      <w:r w:rsidR="00AE659D" w:rsidRPr="00F67C65">
        <w:rPr>
          <w:rFonts w:ascii="Palatino Linotype" w:eastAsia="Times New Roman" w:hAnsi="Palatino Linotype" w:cs="Arial"/>
          <w:b/>
          <w:color w:val="000000" w:themeColor="text1"/>
        </w:rPr>
        <w:t>4848</w:t>
      </w:r>
      <w:r w:rsidR="00F67C65">
        <w:rPr>
          <w:rFonts w:ascii="Palatino Linotype" w:eastAsia="Times New Roman" w:hAnsi="Palatino Linotype" w:cs="Arial"/>
          <w:b/>
          <w:color w:val="000000" w:themeColor="text1"/>
        </w:rPr>
        <w:t>/INFOEM/IP/RR/2019</w:t>
      </w:r>
      <w:r w:rsidRPr="00F67C65">
        <w:rPr>
          <w:rFonts w:ascii="Palatino Linotype" w:eastAsia="Times New Roman" w:hAnsi="Palatino Linotype" w:cs="Arial"/>
          <w:b/>
          <w:color w:val="000000" w:themeColor="text1"/>
        </w:rPr>
        <w:t>.</w:t>
      </w:r>
      <w:bookmarkStart w:id="72" w:name="_GoBack"/>
      <w:bookmarkEnd w:id="72"/>
    </w:p>
    <w:sectPr w:rsidR="00840559" w:rsidRPr="00F67C65" w:rsidSect="00F67C65">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59B8E" w14:textId="77777777" w:rsidR="00540A6E" w:rsidRDefault="00540A6E" w:rsidP="00587366">
      <w:r>
        <w:separator/>
      </w:r>
    </w:p>
  </w:endnote>
  <w:endnote w:type="continuationSeparator" w:id="0">
    <w:p w14:paraId="489E102C" w14:textId="77777777" w:rsidR="00540A6E" w:rsidRDefault="00540A6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77777777" w:rsidR="00B15814" w:rsidRPr="00883450" w:rsidRDefault="00B1581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32B93">
              <w:rPr>
                <w:rFonts w:ascii="Palatino Linotype" w:hAnsi="Palatino Linotype"/>
                <w:b/>
                <w:bCs/>
                <w:noProof/>
                <w:sz w:val="22"/>
                <w:szCs w:val="20"/>
              </w:rPr>
              <w:t>27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32B93">
              <w:rPr>
                <w:rFonts w:ascii="Palatino Linotype" w:hAnsi="Palatino Linotype"/>
                <w:b/>
                <w:bCs/>
                <w:noProof/>
                <w:sz w:val="22"/>
                <w:szCs w:val="20"/>
              </w:rPr>
              <w:t>27</w:t>
            </w:r>
            <w:r w:rsidRPr="00883450">
              <w:rPr>
                <w:rFonts w:ascii="Palatino Linotype" w:hAnsi="Palatino Linotype"/>
                <w:b/>
                <w:bCs/>
                <w:sz w:val="22"/>
                <w:szCs w:val="20"/>
              </w:rPr>
              <w:fldChar w:fldCharType="end"/>
            </w:r>
          </w:p>
        </w:sdtContent>
      </w:sdt>
    </w:sdtContent>
  </w:sdt>
  <w:p w14:paraId="6243EC1B" w14:textId="77777777" w:rsidR="00B15814" w:rsidRDefault="00B1581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15814" w:rsidRPr="00883450" w:rsidRDefault="00B1581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32B93" w:rsidRPr="00132B9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32B93" w:rsidRPr="00132B93">
      <w:rPr>
        <w:rFonts w:ascii="Palatino Linotype" w:hAnsi="Palatino Linotype"/>
        <w:noProof/>
        <w:sz w:val="22"/>
        <w:szCs w:val="22"/>
        <w:lang w:val="es-ES"/>
      </w:rPr>
      <w:t>27</w:t>
    </w:r>
    <w:r w:rsidRPr="00883450">
      <w:rPr>
        <w:rFonts w:ascii="Palatino Linotype" w:hAnsi="Palatino Linotype"/>
        <w:sz w:val="22"/>
        <w:szCs w:val="22"/>
      </w:rPr>
      <w:fldChar w:fldCharType="end"/>
    </w:r>
  </w:p>
  <w:p w14:paraId="5F5C4865" w14:textId="77777777" w:rsidR="00B15814" w:rsidRPr="00883450" w:rsidRDefault="00B1581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0D9FB" w14:textId="77777777" w:rsidR="00540A6E" w:rsidRDefault="00540A6E" w:rsidP="00587366">
      <w:r>
        <w:separator/>
      </w:r>
    </w:p>
  </w:footnote>
  <w:footnote w:type="continuationSeparator" w:id="0">
    <w:p w14:paraId="4BDFDB9C" w14:textId="77777777" w:rsidR="00540A6E" w:rsidRDefault="00540A6E" w:rsidP="00587366">
      <w:r>
        <w:continuationSeparator/>
      </w:r>
    </w:p>
  </w:footnote>
  <w:footnote w:id="1">
    <w:p w14:paraId="0807DBF8" w14:textId="77777777" w:rsidR="00B15814" w:rsidRDefault="00B15814" w:rsidP="003C69D7">
      <w:pPr>
        <w:pStyle w:val="Textonotapie"/>
        <w:ind w:left="142"/>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14:paraId="4FD50DA6" w14:textId="77777777" w:rsidR="00441672" w:rsidRDefault="00441672" w:rsidP="00441672">
      <w:pPr>
        <w:pStyle w:val="Textonotapie"/>
        <w:jc w:val="both"/>
        <w:rPr>
          <w:rFonts w:ascii="Palatino Linotype" w:hAnsi="Palatino Linotype"/>
          <w:sz w:val="19"/>
          <w:szCs w:val="19"/>
        </w:rPr>
      </w:pPr>
      <w:r>
        <w:rPr>
          <w:rStyle w:val="Refdenotaalpie"/>
        </w:rPr>
        <w:footnoteRef/>
      </w:r>
      <w:r>
        <w:t xml:space="preserve"> </w:t>
      </w:r>
      <w:r w:rsidRPr="002A2EA2">
        <w:rPr>
          <w:rFonts w:ascii="Palatino Linotype" w:hAnsi="Palatino Linotype"/>
          <w:sz w:val="19"/>
          <w:szCs w:val="19"/>
        </w:rPr>
        <w:t>“Artículo 12. (…)</w:t>
      </w:r>
    </w:p>
    <w:p w14:paraId="3B798042" w14:textId="77777777" w:rsidR="00441672" w:rsidRDefault="00441672" w:rsidP="00441672">
      <w:pPr>
        <w:pStyle w:val="Textonotapie"/>
        <w:jc w:val="both"/>
      </w:pPr>
      <w:r w:rsidRPr="002A2EA2">
        <w:rPr>
          <w:rFonts w:ascii="Palatino Linotype" w:hAnsi="Palatino Linotype"/>
          <w:sz w:val="19"/>
          <w:szCs w:val="19"/>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B15814" w:rsidRDefault="00B15814">
    <w:pPr>
      <w:pStyle w:val="Encabezado"/>
    </w:pPr>
    <w:r>
      <w:tab/>
    </w:r>
    <w:r>
      <w:tab/>
    </w:r>
  </w:p>
  <w:p w14:paraId="64F5F23E" w14:textId="390690E5" w:rsidR="00B15814" w:rsidRDefault="00B15814">
    <w:pPr>
      <w:pStyle w:val="Encabezado"/>
    </w:pPr>
  </w:p>
  <w:tbl>
    <w:tblPr>
      <w:tblStyle w:val="Tablaconcuadrcula"/>
      <w:tblW w:w="6378" w:type="dxa"/>
      <w:tblInd w:w="2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15814" w:rsidRPr="00E1705A" w14:paraId="07F2896E" w14:textId="77777777" w:rsidTr="00B16FB2">
      <w:trPr>
        <w:trHeight w:val="138"/>
      </w:trPr>
      <w:tc>
        <w:tcPr>
          <w:tcW w:w="2552" w:type="dxa"/>
          <w:vAlign w:val="center"/>
        </w:tcPr>
        <w:p w14:paraId="4A5B1974" w14:textId="77777777" w:rsidR="00B15814" w:rsidRPr="00E1705A" w:rsidRDefault="00B15814"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7D767CE8" w:rsidR="00B15814" w:rsidRPr="00E1705A" w:rsidRDefault="00B15814" w:rsidP="009573B2">
          <w:pPr>
            <w:pStyle w:val="Encabezado"/>
            <w:rPr>
              <w:rFonts w:ascii="Palatino Linotype" w:hAnsi="Palatino Linotype"/>
              <w:b/>
              <w:sz w:val="22"/>
              <w:szCs w:val="22"/>
            </w:rPr>
          </w:pPr>
          <w:r>
            <w:rPr>
              <w:rFonts w:ascii="Palatino Linotype" w:hAnsi="Palatino Linotype" w:cs="Arial"/>
              <w:b/>
              <w:bCs/>
              <w:sz w:val="22"/>
              <w:szCs w:val="22"/>
              <w:lang w:eastAsia="es-MX"/>
            </w:rPr>
            <w:t>04848/INFOEM/IP/RR/2019</w:t>
          </w:r>
        </w:p>
      </w:tc>
    </w:tr>
    <w:tr w:rsidR="00B15814" w:rsidRPr="00E1705A" w14:paraId="095EB01B" w14:textId="77777777" w:rsidTr="00B16FB2">
      <w:trPr>
        <w:trHeight w:val="321"/>
      </w:trPr>
      <w:tc>
        <w:tcPr>
          <w:tcW w:w="2552" w:type="dxa"/>
          <w:vAlign w:val="center"/>
        </w:tcPr>
        <w:p w14:paraId="6E000A51" w14:textId="4DA3E277" w:rsidR="00B15814" w:rsidRPr="00E1705A" w:rsidRDefault="00B15814"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4F224563" w:rsidR="00B15814" w:rsidRPr="00E1705A" w:rsidRDefault="00B15814" w:rsidP="00A11AF8">
          <w:pPr>
            <w:pStyle w:val="Encabezado"/>
            <w:rPr>
              <w:rFonts w:ascii="Palatino Linotype" w:hAnsi="Palatino Linotype"/>
              <w:b/>
              <w:sz w:val="22"/>
              <w:szCs w:val="22"/>
            </w:rPr>
          </w:pPr>
          <w:r>
            <w:rPr>
              <w:rFonts w:ascii="Palatino Linotype" w:hAnsi="Palatino Linotype"/>
              <w:b/>
              <w:sz w:val="22"/>
              <w:szCs w:val="22"/>
            </w:rPr>
            <w:t>Ayuntamiento de Atizapán de Zaragoza</w:t>
          </w:r>
        </w:p>
      </w:tc>
    </w:tr>
    <w:tr w:rsidR="00B15814" w:rsidRPr="00E1705A" w14:paraId="14F3CE0D" w14:textId="77777777" w:rsidTr="00B16FB2">
      <w:trPr>
        <w:trHeight w:val="321"/>
      </w:trPr>
      <w:tc>
        <w:tcPr>
          <w:tcW w:w="2552" w:type="dxa"/>
          <w:vAlign w:val="center"/>
        </w:tcPr>
        <w:p w14:paraId="12248485" w14:textId="2D643AEB" w:rsidR="00B15814" w:rsidRPr="00E1705A" w:rsidRDefault="00B15814"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B15814" w:rsidRPr="00E1705A" w:rsidRDefault="00B15814"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B15814" w:rsidRDefault="00B15814"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B15814" w:rsidRDefault="00B15814" w:rsidP="000B5D79">
    <w:pPr>
      <w:pStyle w:val="Encabezado"/>
      <w:tabs>
        <w:tab w:val="clear" w:pos="4252"/>
        <w:tab w:val="clear" w:pos="8504"/>
        <w:tab w:val="left" w:pos="3103"/>
      </w:tabs>
    </w:pPr>
    <w:r>
      <w:tab/>
    </w:r>
    <w:r>
      <w:tab/>
    </w:r>
  </w:p>
  <w:tbl>
    <w:tblPr>
      <w:tblStyle w:val="Tablaconcuadrcula"/>
      <w:tblW w:w="6521" w:type="dxa"/>
      <w:tblInd w:w="2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69"/>
    </w:tblGrid>
    <w:tr w:rsidR="00B15814" w:rsidRPr="00182113" w14:paraId="665387B4" w14:textId="77777777" w:rsidTr="00B16FB2">
      <w:trPr>
        <w:trHeight w:val="138"/>
      </w:trPr>
      <w:tc>
        <w:tcPr>
          <w:tcW w:w="2552" w:type="dxa"/>
          <w:vAlign w:val="center"/>
        </w:tcPr>
        <w:p w14:paraId="01509DD6" w14:textId="77777777" w:rsidR="00B15814" w:rsidRPr="005B118B" w:rsidRDefault="00B15814"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969" w:type="dxa"/>
          <w:vAlign w:val="center"/>
        </w:tcPr>
        <w:p w14:paraId="4FAE21CD" w14:textId="2A4237E1" w:rsidR="00B15814" w:rsidRPr="005B118B" w:rsidRDefault="00B15814" w:rsidP="00CC360E">
          <w:pPr>
            <w:pStyle w:val="Encabezado"/>
            <w:rPr>
              <w:rFonts w:ascii="Palatino Linotype" w:hAnsi="Palatino Linotype"/>
              <w:b/>
              <w:sz w:val="22"/>
              <w:szCs w:val="22"/>
            </w:rPr>
          </w:pPr>
          <w:r>
            <w:rPr>
              <w:rFonts w:ascii="Palatino Linotype" w:hAnsi="Palatino Linotype" w:cs="Arial"/>
              <w:b/>
              <w:bCs/>
              <w:sz w:val="22"/>
              <w:szCs w:val="22"/>
              <w:lang w:eastAsia="es-MX"/>
            </w:rPr>
            <w:t>04848</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/2019</w:t>
          </w:r>
        </w:p>
      </w:tc>
    </w:tr>
    <w:tr w:rsidR="00B15814" w:rsidRPr="00182113" w14:paraId="78C9F2F4" w14:textId="77777777" w:rsidTr="00B16FB2">
      <w:trPr>
        <w:trHeight w:val="227"/>
      </w:trPr>
      <w:tc>
        <w:tcPr>
          <w:tcW w:w="2552" w:type="dxa"/>
          <w:vAlign w:val="center"/>
        </w:tcPr>
        <w:p w14:paraId="2D89FED3" w14:textId="77777777" w:rsidR="00B15814" w:rsidRPr="005B118B" w:rsidRDefault="00B15814" w:rsidP="000B5D79">
          <w:pPr>
            <w:rPr>
              <w:rFonts w:ascii="Palatino Linotype" w:hAnsi="Palatino Linotype"/>
              <w:b/>
              <w:sz w:val="22"/>
              <w:szCs w:val="22"/>
            </w:rPr>
          </w:pPr>
          <w:r w:rsidRPr="005B118B">
            <w:rPr>
              <w:rFonts w:ascii="Palatino Linotype" w:hAnsi="Palatino Linotype"/>
              <w:b/>
              <w:sz w:val="22"/>
              <w:szCs w:val="22"/>
            </w:rPr>
            <w:t>Recurrente:</w:t>
          </w:r>
        </w:p>
      </w:tc>
      <w:tc>
        <w:tcPr>
          <w:tcW w:w="3969" w:type="dxa"/>
          <w:vAlign w:val="center"/>
        </w:tcPr>
        <w:p w14:paraId="36D086A3" w14:textId="3D6B761D" w:rsidR="00B15814" w:rsidRPr="005B118B" w:rsidRDefault="00937C63" w:rsidP="000B5D79">
          <w:pPr>
            <w:pStyle w:val="Encabezado"/>
            <w:rPr>
              <w:rFonts w:ascii="Palatino Linotype" w:hAnsi="Palatino Linotype"/>
              <w:b/>
              <w:sz w:val="22"/>
              <w:szCs w:val="22"/>
            </w:rPr>
          </w:pPr>
          <w:r w:rsidRPr="00937C63">
            <w:rPr>
              <w:rFonts w:ascii="Palatino Linotype" w:hAnsi="Palatino Linotype"/>
              <w:b/>
              <w:sz w:val="22"/>
              <w:szCs w:val="22"/>
              <w:highlight w:val="black"/>
            </w:rPr>
            <w:t>----------------------------------------</w:t>
          </w:r>
        </w:p>
      </w:tc>
    </w:tr>
    <w:tr w:rsidR="00B15814" w:rsidRPr="00182113" w14:paraId="1A862673" w14:textId="77777777" w:rsidTr="00B16FB2">
      <w:trPr>
        <w:trHeight w:val="232"/>
      </w:trPr>
      <w:tc>
        <w:tcPr>
          <w:tcW w:w="2552" w:type="dxa"/>
          <w:vAlign w:val="center"/>
        </w:tcPr>
        <w:p w14:paraId="767A6F60" w14:textId="6EBD6EBC" w:rsidR="00B15814" w:rsidRPr="005B118B" w:rsidRDefault="00B15814"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969" w:type="dxa"/>
          <w:vAlign w:val="center"/>
        </w:tcPr>
        <w:p w14:paraId="3FC8EF03" w14:textId="1A0700A6" w:rsidR="00B15814" w:rsidRPr="005B118B" w:rsidRDefault="00B15814" w:rsidP="00AF4DC8">
          <w:pPr>
            <w:pStyle w:val="Encabezado"/>
            <w:rPr>
              <w:rFonts w:ascii="Palatino Linotype" w:hAnsi="Palatino Linotype"/>
              <w:b/>
              <w:sz w:val="22"/>
              <w:szCs w:val="22"/>
            </w:rPr>
          </w:pPr>
          <w:r>
            <w:rPr>
              <w:rFonts w:ascii="Palatino Linotype" w:hAnsi="Palatino Linotype"/>
              <w:b/>
              <w:sz w:val="22"/>
              <w:szCs w:val="22"/>
            </w:rPr>
            <w:t>Ayuntamiento de Atizapán de Zaragoza</w:t>
          </w:r>
        </w:p>
      </w:tc>
    </w:tr>
    <w:tr w:rsidR="00B15814" w:rsidRPr="00182113" w14:paraId="4416531B" w14:textId="77777777" w:rsidTr="00B16FB2">
      <w:trPr>
        <w:trHeight w:val="320"/>
      </w:trPr>
      <w:tc>
        <w:tcPr>
          <w:tcW w:w="2552" w:type="dxa"/>
          <w:vAlign w:val="center"/>
        </w:tcPr>
        <w:p w14:paraId="277DD3E2" w14:textId="77777777" w:rsidR="00B15814" w:rsidRPr="005B118B" w:rsidRDefault="00B15814"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969" w:type="dxa"/>
          <w:vAlign w:val="center"/>
        </w:tcPr>
        <w:p w14:paraId="3BD70CE4" w14:textId="6CC25E0A" w:rsidR="00B15814" w:rsidRPr="005B118B" w:rsidRDefault="00B15814"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B15814" w:rsidRDefault="00B1581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9F37EE9"/>
    <w:multiLevelType w:val="hybridMultilevel"/>
    <w:tmpl w:val="60E80F9C"/>
    <w:lvl w:ilvl="0" w:tplc="C1A69D4E">
      <w:start w:val="2"/>
      <w:numFmt w:val="bullet"/>
      <w:lvlText w:val="-"/>
      <w:lvlJc w:val="left"/>
      <w:pPr>
        <w:ind w:left="1140" w:hanging="360"/>
      </w:pPr>
      <w:rPr>
        <w:rFonts w:ascii="Palatino Linotype" w:eastAsiaTheme="minorEastAsia" w:hAnsi="Palatino Linotype" w:cstheme="minorBidi"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2">
    <w:nsid w:val="33370F21"/>
    <w:multiLevelType w:val="hybridMultilevel"/>
    <w:tmpl w:val="55868A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611CCB60"/>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9813700"/>
    <w:multiLevelType w:val="hybridMultilevel"/>
    <w:tmpl w:val="1D0A55A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nsid w:val="45260CB8"/>
    <w:multiLevelType w:val="hybridMultilevel"/>
    <w:tmpl w:val="556EC4E2"/>
    <w:lvl w:ilvl="0" w:tplc="762027A6">
      <w:start w:val="1"/>
      <w:numFmt w:val="low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6">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9">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66FA403D"/>
    <w:multiLevelType w:val="hybridMultilevel"/>
    <w:tmpl w:val="5B8C9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CBA6FA2"/>
    <w:multiLevelType w:val="hybridMultilevel"/>
    <w:tmpl w:val="611CCB60"/>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nsid w:val="739A22DD"/>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70136A0"/>
    <w:multiLevelType w:val="hybridMultilevel"/>
    <w:tmpl w:val="7EEA62F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C812E78"/>
    <w:multiLevelType w:val="hybridMultilevel"/>
    <w:tmpl w:val="584A72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7FBA5D5B"/>
    <w:multiLevelType w:val="hybridMultilevel"/>
    <w:tmpl w:val="87F07E1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3"/>
  </w:num>
  <w:num w:numId="2">
    <w:abstractNumId w:val="18"/>
  </w:num>
  <w:num w:numId="3">
    <w:abstractNumId w:val="9"/>
  </w:num>
  <w:num w:numId="4">
    <w:abstractNumId w:val="0"/>
  </w:num>
  <w:num w:numId="5">
    <w:abstractNumId w:val="19"/>
  </w:num>
  <w:num w:numId="6">
    <w:abstractNumId w:val="7"/>
  </w:num>
  <w:num w:numId="7">
    <w:abstractNumId w:val="8"/>
  </w:num>
  <w:num w:numId="8">
    <w:abstractNumId w:val="6"/>
  </w:num>
  <w:num w:numId="9">
    <w:abstractNumId w:val="4"/>
  </w:num>
  <w:num w:numId="10">
    <w:abstractNumId w:val="15"/>
  </w:num>
  <w:num w:numId="11">
    <w:abstractNumId w:val="12"/>
  </w:num>
  <w:num w:numId="12">
    <w:abstractNumId w:val="13"/>
  </w:num>
  <w:num w:numId="13">
    <w:abstractNumId w:val="11"/>
  </w:num>
  <w:num w:numId="14">
    <w:abstractNumId w:val="23"/>
  </w:num>
  <w:num w:numId="15">
    <w:abstractNumId w:val="16"/>
  </w:num>
  <w:num w:numId="16">
    <w:abstractNumId w:val="20"/>
  </w:num>
  <w:num w:numId="17">
    <w:abstractNumId w:val="1"/>
  </w:num>
  <w:num w:numId="18">
    <w:abstractNumId w:val="17"/>
  </w:num>
  <w:num w:numId="19">
    <w:abstractNumId w:val="21"/>
  </w:num>
  <w:num w:numId="20">
    <w:abstractNumId w:val="2"/>
  </w:num>
  <w:num w:numId="21">
    <w:abstractNumId w:val="14"/>
  </w:num>
  <w:num w:numId="22">
    <w:abstractNumId w:val="22"/>
  </w:num>
  <w:num w:numId="23">
    <w:abstractNumId w:val="5"/>
  </w:num>
  <w:num w:numId="2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proofState w:spelling="clean" w:grammar="clean"/>
  <w:defaultTabStop w:val="708"/>
  <w:hyphenationZone w:val="425"/>
  <w:characterSpacingControl w:val="doNotCompress"/>
  <w:hdrShapeDefaults>
    <o:shapedefaults v:ext="edit" spidmax="6145">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B21"/>
    <w:rsid w:val="0000602C"/>
    <w:rsid w:val="00012472"/>
    <w:rsid w:val="000139AE"/>
    <w:rsid w:val="00014338"/>
    <w:rsid w:val="00014382"/>
    <w:rsid w:val="00017C15"/>
    <w:rsid w:val="00027522"/>
    <w:rsid w:val="0003063D"/>
    <w:rsid w:val="00030C45"/>
    <w:rsid w:val="00030FEF"/>
    <w:rsid w:val="00031591"/>
    <w:rsid w:val="00032493"/>
    <w:rsid w:val="00032C51"/>
    <w:rsid w:val="00033D4C"/>
    <w:rsid w:val="00037595"/>
    <w:rsid w:val="000404A1"/>
    <w:rsid w:val="00040668"/>
    <w:rsid w:val="00041B68"/>
    <w:rsid w:val="00041C8D"/>
    <w:rsid w:val="00041F82"/>
    <w:rsid w:val="000440F1"/>
    <w:rsid w:val="00044837"/>
    <w:rsid w:val="00044E5C"/>
    <w:rsid w:val="00045391"/>
    <w:rsid w:val="0004686A"/>
    <w:rsid w:val="000468E2"/>
    <w:rsid w:val="00046B6C"/>
    <w:rsid w:val="00047CD2"/>
    <w:rsid w:val="000526D9"/>
    <w:rsid w:val="00052AC4"/>
    <w:rsid w:val="00054A06"/>
    <w:rsid w:val="000568A9"/>
    <w:rsid w:val="00056A79"/>
    <w:rsid w:val="0006054B"/>
    <w:rsid w:val="00061041"/>
    <w:rsid w:val="00064A1E"/>
    <w:rsid w:val="00064B95"/>
    <w:rsid w:val="000660E0"/>
    <w:rsid w:val="000676A2"/>
    <w:rsid w:val="000702DD"/>
    <w:rsid w:val="00071E0B"/>
    <w:rsid w:val="00073BB0"/>
    <w:rsid w:val="00076E9E"/>
    <w:rsid w:val="00077450"/>
    <w:rsid w:val="0007788B"/>
    <w:rsid w:val="000800AC"/>
    <w:rsid w:val="00081997"/>
    <w:rsid w:val="00082F9E"/>
    <w:rsid w:val="0008542A"/>
    <w:rsid w:val="0009065C"/>
    <w:rsid w:val="00090A45"/>
    <w:rsid w:val="00091590"/>
    <w:rsid w:val="0009217A"/>
    <w:rsid w:val="00093278"/>
    <w:rsid w:val="0009482B"/>
    <w:rsid w:val="00096045"/>
    <w:rsid w:val="000A2F40"/>
    <w:rsid w:val="000A357C"/>
    <w:rsid w:val="000A487A"/>
    <w:rsid w:val="000A5750"/>
    <w:rsid w:val="000A77ED"/>
    <w:rsid w:val="000B146E"/>
    <w:rsid w:val="000B1620"/>
    <w:rsid w:val="000B301D"/>
    <w:rsid w:val="000B38EB"/>
    <w:rsid w:val="000B54DF"/>
    <w:rsid w:val="000B5D79"/>
    <w:rsid w:val="000C10B9"/>
    <w:rsid w:val="000C2BB9"/>
    <w:rsid w:val="000C4503"/>
    <w:rsid w:val="000C4A8E"/>
    <w:rsid w:val="000C5889"/>
    <w:rsid w:val="000C5A04"/>
    <w:rsid w:val="000D0BA7"/>
    <w:rsid w:val="000D5C91"/>
    <w:rsid w:val="000D5CD5"/>
    <w:rsid w:val="000D63C5"/>
    <w:rsid w:val="000D6E20"/>
    <w:rsid w:val="000E1E25"/>
    <w:rsid w:val="000E2091"/>
    <w:rsid w:val="000E24AC"/>
    <w:rsid w:val="000E32EF"/>
    <w:rsid w:val="000E5B59"/>
    <w:rsid w:val="000E7EC3"/>
    <w:rsid w:val="000F287A"/>
    <w:rsid w:val="000F52A3"/>
    <w:rsid w:val="0010128D"/>
    <w:rsid w:val="001024E9"/>
    <w:rsid w:val="0010274A"/>
    <w:rsid w:val="0010336E"/>
    <w:rsid w:val="00104D0A"/>
    <w:rsid w:val="001053E4"/>
    <w:rsid w:val="00110A12"/>
    <w:rsid w:val="001119EC"/>
    <w:rsid w:val="001126D7"/>
    <w:rsid w:val="00112B02"/>
    <w:rsid w:val="00113A8A"/>
    <w:rsid w:val="001142C7"/>
    <w:rsid w:val="001157E0"/>
    <w:rsid w:val="0012006D"/>
    <w:rsid w:val="001201D7"/>
    <w:rsid w:val="00121627"/>
    <w:rsid w:val="00124152"/>
    <w:rsid w:val="0012670D"/>
    <w:rsid w:val="001268AA"/>
    <w:rsid w:val="001274FF"/>
    <w:rsid w:val="00127CD5"/>
    <w:rsid w:val="00131638"/>
    <w:rsid w:val="001318D2"/>
    <w:rsid w:val="00132B93"/>
    <w:rsid w:val="001330E3"/>
    <w:rsid w:val="00133B79"/>
    <w:rsid w:val="0013417A"/>
    <w:rsid w:val="00134EEA"/>
    <w:rsid w:val="001350F1"/>
    <w:rsid w:val="001408F8"/>
    <w:rsid w:val="00140D44"/>
    <w:rsid w:val="0014284A"/>
    <w:rsid w:val="00143222"/>
    <w:rsid w:val="00143332"/>
    <w:rsid w:val="00143A17"/>
    <w:rsid w:val="00143D5E"/>
    <w:rsid w:val="00143F22"/>
    <w:rsid w:val="00145CE7"/>
    <w:rsid w:val="00145D17"/>
    <w:rsid w:val="00146092"/>
    <w:rsid w:val="00146F00"/>
    <w:rsid w:val="00147864"/>
    <w:rsid w:val="00151919"/>
    <w:rsid w:val="00152A0E"/>
    <w:rsid w:val="0015466E"/>
    <w:rsid w:val="00155908"/>
    <w:rsid w:val="0015793E"/>
    <w:rsid w:val="001648EE"/>
    <w:rsid w:val="00164B65"/>
    <w:rsid w:val="00166794"/>
    <w:rsid w:val="001703B9"/>
    <w:rsid w:val="0017229A"/>
    <w:rsid w:val="00175A64"/>
    <w:rsid w:val="001775DF"/>
    <w:rsid w:val="00180865"/>
    <w:rsid w:val="00181280"/>
    <w:rsid w:val="00187D0F"/>
    <w:rsid w:val="001912C3"/>
    <w:rsid w:val="001917EA"/>
    <w:rsid w:val="0019244D"/>
    <w:rsid w:val="001937D1"/>
    <w:rsid w:val="001940AA"/>
    <w:rsid w:val="00195D18"/>
    <w:rsid w:val="001A0AA8"/>
    <w:rsid w:val="001A138D"/>
    <w:rsid w:val="001A36AE"/>
    <w:rsid w:val="001A40F5"/>
    <w:rsid w:val="001B1C54"/>
    <w:rsid w:val="001B349D"/>
    <w:rsid w:val="001B52CA"/>
    <w:rsid w:val="001B53A0"/>
    <w:rsid w:val="001B588A"/>
    <w:rsid w:val="001B5F70"/>
    <w:rsid w:val="001B63F4"/>
    <w:rsid w:val="001B641A"/>
    <w:rsid w:val="001C0729"/>
    <w:rsid w:val="001C09FE"/>
    <w:rsid w:val="001C13B1"/>
    <w:rsid w:val="001C1C2A"/>
    <w:rsid w:val="001C312C"/>
    <w:rsid w:val="001C4C80"/>
    <w:rsid w:val="001C5037"/>
    <w:rsid w:val="001C58BE"/>
    <w:rsid w:val="001C67B0"/>
    <w:rsid w:val="001C6FB4"/>
    <w:rsid w:val="001C79FA"/>
    <w:rsid w:val="001D4579"/>
    <w:rsid w:val="001E1B3E"/>
    <w:rsid w:val="001E25C4"/>
    <w:rsid w:val="001E36BB"/>
    <w:rsid w:val="001E4F2F"/>
    <w:rsid w:val="001E6DFD"/>
    <w:rsid w:val="001E6E03"/>
    <w:rsid w:val="001E787B"/>
    <w:rsid w:val="001E7B54"/>
    <w:rsid w:val="001E7B9E"/>
    <w:rsid w:val="001F1599"/>
    <w:rsid w:val="001F23F4"/>
    <w:rsid w:val="001F3470"/>
    <w:rsid w:val="001F575A"/>
    <w:rsid w:val="00201125"/>
    <w:rsid w:val="002011A5"/>
    <w:rsid w:val="002031F3"/>
    <w:rsid w:val="00203CEB"/>
    <w:rsid w:val="002048A8"/>
    <w:rsid w:val="00207D18"/>
    <w:rsid w:val="002120F0"/>
    <w:rsid w:val="00212DE7"/>
    <w:rsid w:val="00215985"/>
    <w:rsid w:val="002172AF"/>
    <w:rsid w:val="002179AC"/>
    <w:rsid w:val="002209C1"/>
    <w:rsid w:val="002217BA"/>
    <w:rsid w:val="002242F7"/>
    <w:rsid w:val="00225D7F"/>
    <w:rsid w:val="002263B9"/>
    <w:rsid w:val="00226564"/>
    <w:rsid w:val="002345FF"/>
    <w:rsid w:val="0023544C"/>
    <w:rsid w:val="0023701C"/>
    <w:rsid w:val="002401BD"/>
    <w:rsid w:val="0024215F"/>
    <w:rsid w:val="00242B6E"/>
    <w:rsid w:val="0024481A"/>
    <w:rsid w:val="00245246"/>
    <w:rsid w:val="002519B8"/>
    <w:rsid w:val="00254C58"/>
    <w:rsid w:val="00256EB1"/>
    <w:rsid w:val="00260059"/>
    <w:rsid w:val="00261001"/>
    <w:rsid w:val="00264D91"/>
    <w:rsid w:val="00265433"/>
    <w:rsid w:val="002665BD"/>
    <w:rsid w:val="00267805"/>
    <w:rsid w:val="002723A7"/>
    <w:rsid w:val="00272DDF"/>
    <w:rsid w:val="00273786"/>
    <w:rsid w:val="0027430D"/>
    <w:rsid w:val="002750D7"/>
    <w:rsid w:val="00276F80"/>
    <w:rsid w:val="00277410"/>
    <w:rsid w:val="00280ACC"/>
    <w:rsid w:val="00281586"/>
    <w:rsid w:val="002836F5"/>
    <w:rsid w:val="0028402F"/>
    <w:rsid w:val="00284D62"/>
    <w:rsid w:val="00286DCE"/>
    <w:rsid w:val="0029063F"/>
    <w:rsid w:val="00291227"/>
    <w:rsid w:val="002924F3"/>
    <w:rsid w:val="00295016"/>
    <w:rsid w:val="002964D0"/>
    <w:rsid w:val="002A1959"/>
    <w:rsid w:val="002A5E20"/>
    <w:rsid w:val="002A6696"/>
    <w:rsid w:val="002B085C"/>
    <w:rsid w:val="002B2A2E"/>
    <w:rsid w:val="002B3575"/>
    <w:rsid w:val="002C0800"/>
    <w:rsid w:val="002C3D6F"/>
    <w:rsid w:val="002C47ED"/>
    <w:rsid w:val="002C7064"/>
    <w:rsid w:val="002C7268"/>
    <w:rsid w:val="002D0B00"/>
    <w:rsid w:val="002D1A38"/>
    <w:rsid w:val="002D373C"/>
    <w:rsid w:val="002D3E3F"/>
    <w:rsid w:val="002D4C09"/>
    <w:rsid w:val="002D7B77"/>
    <w:rsid w:val="002E0F2E"/>
    <w:rsid w:val="002E0F7F"/>
    <w:rsid w:val="002E198E"/>
    <w:rsid w:val="002E1FDF"/>
    <w:rsid w:val="002E3F25"/>
    <w:rsid w:val="002E413D"/>
    <w:rsid w:val="002E5271"/>
    <w:rsid w:val="002E60A2"/>
    <w:rsid w:val="002E74CE"/>
    <w:rsid w:val="002F0076"/>
    <w:rsid w:val="002F07A8"/>
    <w:rsid w:val="002F1B6B"/>
    <w:rsid w:val="002F1E6B"/>
    <w:rsid w:val="002F3672"/>
    <w:rsid w:val="002F4ED8"/>
    <w:rsid w:val="002F4F95"/>
    <w:rsid w:val="002F6287"/>
    <w:rsid w:val="002F7DEA"/>
    <w:rsid w:val="0030150B"/>
    <w:rsid w:val="00303717"/>
    <w:rsid w:val="00304123"/>
    <w:rsid w:val="00306C6A"/>
    <w:rsid w:val="00307227"/>
    <w:rsid w:val="00307688"/>
    <w:rsid w:val="00307E60"/>
    <w:rsid w:val="003105D0"/>
    <w:rsid w:val="00310B04"/>
    <w:rsid w:val="00311499"/>
    <w:rsid w:val="003116A6"/>
    <w:rsid w:val="00314295"/>
    <w:rsid w:val="0031528E"/>
    <w:rsid w:val="003153E1"/>
    <w:rsid w:val="003155C5"/>
    <w:rsid w:val="00315695"/>
    <w:rsid w:val="003161A4"/>
    <w:rsid w:val="00321AA3"/>
    <w:rsid w:val="00322042"/>
    <w:rsid w:val="00323478"/>
    <w:rsid w:val="00323895"/>
    <w:rsid w:val="00325D61"/>
    <w:rsid w:val="003261C4"/>
    <w:rsid w:val="0033066D"/>
    <w:rsid w:val="00331A21"/>
    <w:rsid w:val="00332994"/>
    <w:rsid w:val="0033395E"/>
    <w:rsid w:val="00333BE8"/>
    <w:rsid w:val="00333CD5"/>
    <w:rsid w:val="00334850"/>
    <w:rsid w:val="0033527F"/>
    <w:rsid w:val="00337522"/>
    <w:rsid w:val="0033787C"/>
    <w:rsid w:val="0033795F"/>
    <w:rsid w:val="00340753"/>
    <w:rsid w:val="00342C19"/>
    <w:rsid w:val="00343B0D"/>
    <w:rsid w:val="0034560B"/>
    <w:rsid w:val="00345D0F"/>
    <w:rsid w:val="00347166"/>
    <w:rsid w:val="003472B3"/>
    <w:rsid w:val="003477AE"/>
    <w:rsid w:val="00347C10"/>
    <w:rsid w:val="00350DEA"/>
    <w:rsid w:val="003553FE"/>
    <w:rsid w:val="003567ED"/>
    <w:rsid w:val="0036073F"/>
    <w:rsid w:val="003646B1"/>
    <w:rsid w:val="003648EB"/>
    <w:rsid w:val="00365ABF"/>
    <w:rsid w:val="0036610C"/>
    <w:rsid w:val="0037183E"/>
    <w:rsid w:val="003721B2"/>
    <w:rsid w:val="00376390"/>
    <w:rsid w:val="00376637"/>
    <w:rsid w:val="00376A81"/>
    <w:rsid w:val="00377BBC"/>
    <w:rsid w:val="0038031D"/>
    <w:rsid w:val="00381879"/>
    <w:rsid w:val="003854DE"/>
    <w:rsid w:val="00386B04"/>
    <w:rsid w:val="00386EC7"/>
    <w:rsid w:val="00387DC9"/>
    <w:rsid w:val="00390860"/>
    <w:rsid w:val="00393B71"/>
    <w:rsid w:val="003A39ED"/>
    <w:rsid w:val="003A3A8E"/>
    <w:rsid w:val="003A44DA"/>
    <w:rsid w:val="003A6A5A"/>
    <w:rsid w:val="003A6BAD"/>
    <w:rsid w:val="003B08F2"/>
    <w:rsid w:val="003B55AD"/>
    <w:rsid w:val="003B5DA2"/>
    <w:rsid w:val="003B7F49"/>
    <w:rsid w:val="003C38C9"/>
    <w:rsid w:val="003C3DCD"/>
    <w:rsid w:val="003C5056"/>
    <w:rsid w:val="003C69D7"/>
    <w:rsid w:val="003C7282"/>
    <w:rsid w:val="003D3371"/>
    <w:rsid w:val="003D46D0"/>
    <w:rsid w:val="003D4A6F"/>
    <w:rsid w:val="003E2043"/>
    <w:rsid w:val="003E2136"/>
    <w:rsid w:val="003E381E"/>
    <w:rsid w:val="003E5020"/>
    <w:rsid w:val="003F01CF"/>
    <w:rsid w:val="003F15DB"/>
    <w:rsid w:val="003F2702"/>
    <w:rsid w:val="003F421D"/>
    <w:rsid w:val="003F4487"/>
    <w:rsid w:val="003F4D46"/>
    <w:rsid w:val="003F5E7E"/>
    <w:rsid w:val="003F6CD5"/>
    <w:rsid w:val="003F70CA"/>
    <w:rsid w:val="00400510"/>
    <w:rsid w:val="0040278D"/>
    <w:rsid w:val="00402AAD"/>
    <w:rsid w:val="00402C25"/>
    <w:rsid w:val="004060C4"/>
    <w:rsid w:val="00407CB0"/>
    <w:rsid w:val="00414498"/>
    <w:rsid w:val="00414ADE"/>
    <w:rsid w:val="004152AD"/>
    <w:rsid w:val="00415AD1"/>
    <w:rsid w:val="0041697B"/>
    <w:rsid w:val="0042068A"/>
    <w:rsid w:val="00421EB2"/>
    <w:rsid w:val="0042285F"/>
    <w:rsid w:val="00422A6E"/>
    <w:rsid w:val="0042363B"/>
    <w:rsid w:val="00424EEA"/>
    <w:rsid w:val="00425423"/>
    <w:rsid w:val="00426092"/>
    <w:rsid w:val="00426D7C"/>
    <w:rsid w:val="00430202"/>
    <w:rsid w:val="004304C0"/>
    <w:rsid w:val="00432B72"/>
    <w:rsid w:val="00433016"/>
    <w:rsid w:val="004342F1"/>
    <w:rsid w:val="00434EB9"/>
    <w:rsid w:val="0043690E"/>
    <w:rsid w:val="00437419"/>
    <w:rsid w:val="00440A7E"/>
    <w:rsid w:val="004414D8"/>
    <w:rsid w:val="004414F5"/>
    <w:rsid w:val="00441672"/>
    <w:rsid w:val="00441BD1"/>
    <w:rsid w:val="004433A7"/>
    <w:rsid w:val="00445120"/>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426D"/>
    <w:rsid w:val="0046566E"/>
    <w:rsid w:val="0047025A"/>
    <w:rsid w:val="00471AA4"/>
    <w:rsid w:val="00472177"/>
    <w:rsid w:val="00473924"/>
    <w:rsid w:val="0047461F"/>
    <w:rsid w:val="00474A9F"/>
    <w:rsid w:val="004767E3"/>
    <w:rsid w:val="0047722C"/>
    <w:rsid w:val="00477646"/>
    <w:rsid w:val="00481921"/>
    <w:rsid w:val="00481A7B"/>
    <w:rsid w:val="00481BE5"/>
    <w:rsid w:val="00484798"/>
    <w:rsid w:val="00484FF9"/>
    <w:rsid w:val="00487B2C"/>
    <w:rsid w:val="00490ACE"/>
    <w:rsid w:val="00491A61"/>
    <w:rsid w:val="00491C96"/>
    <w:rsid w:val="00492FE8"/>
    <w:rsid w:val="00493894"/>
    <w:rsid w:val="00496359"/>
    <w:rsid w:val="004972B8"/>
    <w:rsid w:val="0049774F"/>
    <w:rsid w:val="0049780F"/>
    <w:rsid w:val="004A2BF5"/>
    <w:rsid w:val="004A43EF"/>
    <w:rsid w:val="004A5401"/>
    <w:rsid w:val="004A5F59"/>
    <w:rsid w:val="004B1405"/>
    <w:rsid w:val="004B293C"/>
    <w:rsid w:val="004B2FF6"/>
    <w:rsid w:val="004B408C"/>
    <w:rsid w:val="004B45D3"/>
    <w:rsid w:val="004B49EB"/>
    <w:rsid w:val="004B4DD8"/>
    <w:rsid w:val="004C037C"/>
    <w:rsid w:val="004C128A"/>
    <w:rsid w:val="004C29E4"/>
    <w:rsid w:val="004C3F98"/>
    <w:rsid w:val="004C3FD4"/>
    <w:rsid w:val="004C6E5A"/>
    <w:rsid w:val="004D257A"/>
    <w:rsid w:val="004D2B48"/>
    <w:rsid w:val="004D78A7"/>
    <w:rsid w:val="004D7E02"/>
    <w:rsid w:val="004E09A6"/>
    <w:rsid w:val="004E1AAF"/>
    <w:rsid w:val="004E34F7"/>
    <w:rsid w:val="004E5180"/>
    <w:rsid w:val="004F180C"/>
    <w:rsid w:val="004F44C7"/>
    <w:rsid w:val="004F489F"/>
    <w:rsid w:val="004F766F"/>
    <w:rsid w:val="004F7944"/>
    <w:rsid w:val="00500A13"/>
    <w:rsid w:val="00505F4F"/>
    <w:rsid w:val="005069B2"/>
    <w:rsid w:val="00511BA7"/>
    <w:rsid w:val="0051249E"/>
    <w:rsid w:val="00512B6F"/>
    <w:rsid w:val="00512F22"/>
    <w:rsid w:val="00513AD3"/>
    <w:rsid w:val="00514215"/>
    <w:rsid w:val="00514F1F"/>
    <w:rsid w:val="00515BA2"/>
    <w:rsid w:val="005167B1"/>
    <w:rsid w:val="005172B3"/>
    <w:rsid w:val="00517339"/>
    <w:rsid w:val="005174E9"/>
    <w:rsid w:val="00517B91"/>
    <w:rsid w:val="005215EE"/>
    <w:rsid w:val="00522113"/>
    <w:rsid w:val="00523A20"/>
    <w:rsid w:val="00524767"/>
    <w:rsid w:val="00526F27"/>
    <w:rsid w:val="005308AB"/>
    <w:rsid w:val="00531946"/>
    <w:rsid w:val="00533E9C"/>
    <w:rsid w:val="00535E71"/>
    <w:rsid w:val="00537398"/>
    <w:rsid w:val="00540A6E"/>
    <w:rsid w:val="00542B3A"/>
    <w:rsid w:val="00544EC9"/>
    <w:rsid w:val="0054677E"/>
    <w:rsid w:val="00551F27"/>
    <w:rsid w:val="00552011"/>
    <w:rsid w:val="005520BF"/>
    <w:rsid w:val="00554271"/>
    <w:rsid w:val="0055775C"/>
    <w:rsid w:val="0056061F"/>
    <w:rsid w:val="0056245C"/>
    <w:rsid w:val="0056501C"/>
    <w:rsid w:val="0056598A"/>
    <w:rsid w:val="00565C2B"/>
    <w:rsid w:val="00567207"/>
    <w:rsid w:val="005716EA"/>
    <w:rsid w:val="00573B51"/>
    <w:rsid w:val="0057407F"/>
    <w:rsid w:val="00574544"/>
    <w:rsid w:val="00575BB2"/>
    <w:rsid w:val="005765FB"/>
    <w:rsid w:val="00576907"/>
    <w:rsid w:val="00580251"/>
    <w:rsid w:val="0058035A"/>
    <w:rsid w:val="0058079C"/>
    <w:rsid w:val="005816D1"/>
    <w:rsid w:val="00581C0F"/>
    <w:rsid w:val="00582919"/>
    <w:rsid w:val="00583131"/>
    <w:rsid w:val="00583455"/>
    <w:rsid w:val="0058549C"/>
    <w:rsid w:val="00586BF3"/>
    <w:rsid w:val="00587366"/>
    <w:rsid w:val="00590A94"/>
    <w:rsid w:val="0059227D"/>
    <w:rsid w:val="00595511"/>
    <w:rsid w:val="00595B8D"/>
    <w:rsid w:val="005A1CD1"/>
    <w:rsid w:val="005A2A65"/>
    <w:rsid w:val="005A2E0F"/>
    <w:rsid w:val="005A3513"/>
    <w:rsid w:val="005A3BD7"/>
    <w:rsid w:val="005A459B"/>
    <w:rsid w:val="005A4D47"/>
    <w:rsid w:val="005A5003"/>
    <w:rsid w:val="005A5AB8"/>
    <w:rsid w:val="005B118B"/>
    <w:rsid w:val="005B15EB"/>
    <w:rsid w:val="005B34CA"/>
    <w:rsid w:val="005B6696"/>
    <w:rsid w:val="005B7C5D"/>
    <w:rsid w:val="005C1A74"/>
    <w:rsid w:val="005C3294"/>
    <w:rsid w:val="005C3EA6"/>
    <w:rsid w:val="005C6F55"/>
    <w:rsid w:val="005D1341"/>
    <w:rsid w:val="005D27DD"/>
    <w:rsid w:val="005D28D1"/>
    <w:rsid w:val="005D3493"/>
    <w:rsid w:val="005E0ECF"/>
    <w:rsid w:val="005E1564"/>
    <w:rsid w:val="005E52F5"/>
    <w:rsid w:val="005E6027"/>
    <w:rsid w:val="005E75D2"/>
    <w:rsid w:val="005E7DBB"/>
    <w:rsid w:val="005F00F4"/>
    <w:rsid w:val="005F1C39"/>
    <w:rsid w:val="005F1EC1"/>
    <w:rsid w:val="005F3241"/>
    <w:rsid w:val="005F52F5"/>
    <w:rsid w:val="005F5909"/>
    <w:rsid w:val="005F5F55"/>
    <w:rsid w:val="005F62B2"/>
    <w:rsid w:val="005F676D"/>
    <w:rsid w:val="005F715E"/>
    <w:rsid w:val="006005C1"/>
    <w:rsid w:val="00602995"/>
    <w:rsid w:val="00602CBB"/>
    <w:rsid w:val="00603E15"/>
    <w:rsid w:val="00604010"/>
    <w:rsid w:val="00604626"/>
    <w:rsid w:val="00604AC3"/>
    <w:rsid w:val="0060639F"/>
    <w:rsid w:val="006071D8"/>
    <w:rsid w:val="00612B6E"/>
    <w:rsid w:val="006200BA"/>
    <w:rsid w:val="00620C3A"/>
    <w:rsid w:val="00622B06"/>
    <w:rsid w:val="006236CE"/>
    <w:rsid w:val="0063096E"/>
    <w:rsid w:val="00631A39"/>
    <w:rsid w:val="00635307"/>
    <w:rsid w:val="00641055"/>
    <w:rsid w:val="00642423"/>
    <w:rsid w:val="00643FFF"/>
    <w:rsid w:val="00644015"/>
    <w:rsid w:val="006451F4"/>
    <w:rsid w:val="006465D2"/>
    <w:rsid w:val="00646A08"/>
    <w:rsid w:val="00647A04"/>
    <w:rsid w:val="006513FD"/>
    <w:rsid w:val="006532CD"/>
    <w:rsid w:val="00653532"/>
    <w:rsid w:val="00653773"/>
    <w:rsid w:val="006540A5"/>
    <w:rsid w:val="006569F7"/>
    <w:rsid w:val="0066099D"/>
    <w:rsid w:val="0066255A"/>
    <w:rsid w:val="00662C69"/>
    <w:rsid w:val="00664C1C"/>
    <w:rsid w:val="006668DC"/>
    <w:rsid w:val="00667A80"/>
    <w:rsid w:val="00672268"/>
    <w:rsid w:val="00673A73"/>
    <w:rsid w:val="00675B37"/>
    <w:rsid w:val="00683948"/>
    <w:rsid w:val="00683DBE"/>
    <w:rsid w:val="00687410"/>
    <w:rsid w:val="00687779"/>
    <w:rsid w:val="006879A6"/>
    <w:rsid w:val="00687EDA"/>
    <w:rsid w:val="00691C20"/>
    <w:rsid w:val="006920A9"/>
    <w:rsid w:val="006925D9"/>
    <w:rsid w:val="00693427"/>
    <w:rsid w:val="00694362"/>
    <w:rsid w:val="006965C3"/>
    <w:rsid w:val="00696EF8"/>
    <w:rsid w:val="006A0E68"/>
    <w:rsid w:val="006A153F"/>
    <w:rsid w:val="006A1D9C"/>
    <w:rsid w:val="006A3A72"/>
    <w:rsid w:val="006A6003"/>
    <w:rsid w:val="006A79F8"/>
    <w:rsid w:val="006B0198"/>
    <w:rsid w:val="006B12E8"/>
    <w:rsid w:val="006B3BF5"/>
    <w:rsid w:val="006B4A20"/>
    <w:rsid w:val="006B5641"/>
    <w:rsid w:val="006C1A3C"/>
    <w:rsid w:val="006C2A0E"/>
    <w:rsid w:val="006C50C2"/>
    <w:rsid w:val="006C563A"/>
    <w:rsid w:val="006C643E"/>
    <w:rsid w:val="006C68C6"/>
    <w:rsid w:val="006D1AB5"/>
    <w:rsid w:val="006D27D8"/>
    <w:rsid w:val="006D27EF"/>
    <w:rsid w:val="006D2D9A"/>
    <w:rsid w:val="006D52D1"/>
    <w:rsid w:val="006E1056"/>
    <w:rsid w:val="006E297B"/>
    <w:rsid w:val="006E31DA"/>
    <w:rsid w:val="006E32BA"/>
    <w:rsid w:val="006E5ECE"/>
    <w:rsid w:val="006E6C91"/>
    <w:rsid w:val="006F0179"/>
    <w:rsid w:val="006F2C12"/>
    <w:rsid w:val="006F2C6A"/>
    <w:rsid w:val="006F2ED6"/>
    <w:rsid w:val="006F2F92"/>
    <w:rsid w:val="006F619D"/>
    <w:rsid w:val="006F66D1"/>
    <w:rsid w:val="006F7CA6"/>
    <w:rsid w:val="00700EAB"/>
    <w:rsid w:val="00702E2D"/>
    <w:rsid w:val="00703374"/>
    <w:rsid w:val="00703672"/>
    <w:rsid w:val="00703A62"/>
    <w:rsid w:val="00703D40"/>
    <w:rsid w:val="00704712"/>
    <w:rsid w:val="00707096"/>
    <w:rsid w:val="00711B2B"/>
    <w:rsid w:val="00711F33"/>
    <w:rsid w:val="0071351D"/>
    <w:rsid w:val="00715428"/>
    <w:rsid w:val="0071789F"/>
    <w:rsid w:val="00717DA9"/>
    <w:rsid w:val="00721F66"/>
    <w:rsid w:val="00722530"/>
    <w:rsid w:val="0072352D"/>
    <w:rsid w:val="00723622"/>
    <w:rsid w:val="007236F8"/>
    <w:rsid w:val="007237BF"/>
    <w:rsid w:val="00723FE8"/>
    <w:rsid w:val="0072483C"/>
    <w:rsid w:val="00724CE1"/>
    <w:rsid w:val="007253BF"/>
    <w:rsid w:val="007277BA"/>
    <w:rsid w:val="00731F5E"/>
    <w:rsid w:val="00733FA7"/>
    <w:rsid w:val="007342B2"/>
    <w:rsid w:val="007344D3"/>
    <w:rsid w:val="0073674A"/>
    <w:rsid w:val="00736D70"/>
    <w:rsid w:val="00737761"/>
    <w:rsid w:val="0074079D"/>
    <w:rsid w:val="007408CD"/>
    <w:rsid w:val="00742974"/>
    <w:rsid w:val="007479C2"/>
    <w:rsid w:val="00747C65"/>
    <w:rsid w:val="00750A80"/>
    <w:rsid w:val="0075151E"/>
    <w:rsid w:val="0075265E"/>
    <w:rsid w:val="0075416E"/>
    <w:rsid w:val="0075440D"/>
    <w:rsid w:val="00754C6D"/>
    <w:rsid w:val="00755DFC"/>
    <w:rsid w:val="0075650E"/>
    <w:rsid w:val="00757995"/>
    <w:rsid w:val="00760242"/>
    <w:rsid w:val="00763BA6"/>
    <w:rsid w:val="00765665"/>
    <w:rsid w:val="00772077"/>
    <w:rsid w:val="00774DFD"/>
    <w:rsid w:val="00775BC7"/>
    <w:rsid w:val="00776AF5"/>
    <w:rsid w:val="00777013"/>
    <w:rsid w:val="00777A1A"/>
    <w:rsid w:val="00783650"/>
    <w:rsid w:val="00786A90"/>
    <w:rsid w:val="007911DC"/>
    <w:rsid w:val="007914E4"/>
    <w:rsid w:val="00795783"/>
    <w:rsid w:val="0079761F"/>
    <w:rsid w:val="007A0863"/>
    <w:rsid w:val="007A1303"/>
    <w:rsid w:val="007A1F76"/>
    <w:rsid w:val="007A7EF7"/>
    <w:rsid w:val="007B06AA"/>
    <w:rsid w:val="007B30F3"/>
    <w:rsid w:val="007B3E8D"/>
    <w:rsid w:val="007B52FE"/>
    <w:rsid w:val="007B53A4"/>
    <w:rsid w:val="007B55C1"/>
    <w:rsid w:val="007C0013"/>
    <w:rsid w:val="007C03E9"/>
    <w:rsid w:val="007C2559"/>
    <w:rsid w:val="007C2A76"/>
    <w:rsid w:val="007C2D96"/>
    <w:rsid w:val="007C3240"/>
    <w:rsid w:val="007C32A1"/>
    <w:rsid w:val="007C3417"/>
    <w:rsid w:val="007C37D2"/>
    <w:rsid w:val="007C503B"/>
    <w:rsid w:val="007C5872"/>
    <w:rsid w:val="007C5DF8"/>
    <w:rsid w:val="007C6538"/>
    <w:rsid w:val="007D151A"/>
    <w:rsid w:val="007D25F5"/>
    <w:rsid w:val="007D6C08"/>
    <w:rsid w:val="007D703F"/>
    <w:rsid w:val="007D709E"/>
    <w:rsid w:val="007D7EF3"/>
    <w:rsid w:val="007E30E1"/>
    <w:rsid w:val="007E4B68"/>
    <w:rsid w:val="007E5278"/>
    <w:rsid w:val="007E5B30"/>
    <w:rsid w:val="007E68E3"/>
    <w:rsid w:val="007F041D"/>
    <w:rsid w:val="007F09AF"/>
    <w:rsid w:val="007F3E90"/>
    <w:rsid w:val="007F6A33"/>
    <w:rsid w:val="007F6CD9"/>
    <w:rsid w:val="007F6F0F"/>
    <w:rsid w:val="007F78C6"/>
    <w:rsid w:val="007F7B9E"/>
    <w:rsid w:val="008061A9"/>
    <w:rsid w:val="0080689A"/>
    <w:rsid w:val="00806BD3"/>
    <w:rsid w:val="00812291"/>
    <w:rsid w:val="008167F5"/>
    <w:rsid w:val="00820091"/>
    <w:rsid w:val="008200A3"/>
    <w:rsid w:val="00820CA1"/>
    <w:rsid w:val="00821B27"/>
    <w:rsid w:val="008257FE"/>
    <w:rsid w:val="00826660"/>
    <w:rsid w:val="0083026A"/>
    <w:rsid w:val="0083163C"/>
    <w:rsid w:val="008322E4"/>
    <w:rsid w:val="008370E5"/>
    <w:rsid w:val="008400CC"/>
    <w:rsid w:val="00840559"/>
    <w:rsid w:val="00843588"/>
    <w:rsid w:val="00846EB8"/>
    <w:rsid w:val="008473FA"/>
    <w:rsid w:val="00847700"/>
    <w:rsid w:val="008515F8"/>
    <w:rsid w:val="008519DF"/>
    <w:rsid w:val="008523BA"/>
    <w:rsid w:val="00853002"/>
    <w:rsid w:val="00854EBA"/>
    <w:rsid w:val="008560F4"/>
    <w:rsid w:val="0086244C"/>
    <w:rsid w:val="00864611"/>
    <w:rsid w:val="00864E61"/>
    <w:rsid w:val="00872EE9"/>
    <w:rsid w:val="00874488"/>
    <w:rsid w:val="00875167"/>
    <w:rsid w:val="00880639"/>
    <w:rsid w:val="00883450"/>
    <w:rsid w:val="008847C8"/>
    <w:rsid w:val="0088655E"/>
    <w:rsid w:val="008927AE"/>
    <w:rsid w:val="00892D91"/>
    <w:rsid w:val="00893753"/>
    <w:rsid w:val="00896BB3"/>
    <w:rsid w:val="008972CA"/>
    <w:rsid w:val="00897A98"/>
    <w:rsid w:val="008A06DA"/>
    <w:rsid w:val="008A2F18"/>
    <w:rsid w:val="008A3355"/>
    <w:rsid w:val="008A76AC"/>
    <w:rsid w:val="008A7D54"/>
    <w:rsid w:val="008A7E1D"/>
    <w:rsid w:val="008B02F6"/>
    <w:rsid w:val="008B09BB"/>
    <w:rsid w:val="008B1786"/>
    <w:rsid w:val="008B2269"/>
    <w:rsid w:val="008B34E5"/>
    <w:rsid w:val="008B3D33"/>
    <w:rsid w:val="008B4302"/>
    <w:rsid w:val="008C1A93"/>
    <w:rsid w:val="008C2801"/>
    <w:rsid w:val="008C2B3C"/>
    <w:rsid w:val="008C37E0"/>
    <w:rsid w:val="008C41A7"/>
    <w:rsid w:val="008C517B"/>
    <w:rsid w:val="008C549F"/>
    <w:rsid w:val="008C5699"/>
    <w:rsid w:val="008C67D3"/>
    <w:rsid w:val="008D02A3"/>
    <w:rsid w:val="008D200A"/>
    <w:rsid w:val="008D221F"/>
    <w:rsid w:val="008D30E8"/>
    <w:rsid w:val="008D7A0A"/>
    <w:rsid w:val="008E11CC"/>
    <w:rsid w:val="008E1DB3"/>
    <w:rsid w:val="008E2CD4"/>
    <w:rsid w:val="008E40FB"/>
    <w:rsid w:val="008E79C6"/>
    <w:rsid w:val="008F0782"/>
    <w:rsid w:val="008F114A"/>
    <w:rsid w:val="008F12E6"/>
    <w:rsid w:val="008F1759"/>
    <w:rsid w:val="008F1A16"/>
    <w:rsid w:val="008F22E9"/>
    <w:rsid w:val="008F54B7"/>
    <w:rsid w:val="00903AE9"/>
    <w:rsid w:val="00905768"/>
    <w:rsid w:val="009058EC"/>
    <w:rsid w:val="009069BD"/>
    <w:rsid w:val="009071FE"/>
    <w:rsid w:val="00910B85"/>
    <w:rsid w:val="00911F7B"/>
    <w:rsid w:val="00912296"/>
    <w:rsid w:val="009136EF"/>
    <w:rsid w:val="009148A0"/>
    <w:rsid w:val="00914B56"/>
    <w:rsid w:val="00915778"/>
    <w:rsid w:val="009164DD"/>
    <w:rsid w:val="00917747"/>
    <w:rsid w:val="00917EFE"/>
    <w:rsid w:val="00920304"/>
    <w:rsid w:val="00930A12"/>
    <w:rsid w:val="009316E9"/>
    <w:rsid w:val="00931874"/>
    <w:rsid w:val="0093243C"/>
    <w:rsid w:val="00937C63"/>
    <w:rsid w:val="00941409"/>
    <w:rsid w:val="00942DB3"/>
    <w:rsid w:val="0094362A"/>
    <w:rsid w:val="00945309"/>
    <w:rsid w:val="00951D15"/>
    <w:rsid w:val="00953E8D"/>
    <w:rsid w:val="0095513F"/>
    <w:rsid w:val="00955339"/>
    <w:rsid w:val="00956390"/>
    <w:rsid w:val="009563A5"/>
    <w:rsid w:val="009573B2"/>
    <w:rsid w:val="009606E6"/>
    <w:rsid w:val="00962F40"/>
    <w:rsid w:val="00965070"/>
    <w:rsid w:val="00965C4A"/>
    <w:rsid w:val="009703CF"/>
    <w:rsid w:val="00970F42"/>
    <w:rsid w:val="00972668"/>
    <w:rsid w:val="009727B4"/>
    <w:rsid w:val="0097281C"/>
    <w:rsid w:val="00975145"/>
    <w:rsid w:val="009756E9"/>
    <w:rsid w:val="00975E7A"/>
    <w:rsid w:val="00975EBD"/>
    <w:rsid w:val="00982B0A"/>
    <w:rsid w:val="00982F3B"/>
    <w:rsid w:val="00985E23"/>
    <w:rsid w:val="009864F1"/>
    <w:rsid w:val="00992F53"/>
    <w:rsid w:val="009942EC"/>
    <w:rsid w:val="009974ED"/>
    <w:rsid w:val="0099752D"/>
    <w:rsid w:val="009A101D"/>
    <w:rsid w:val="009A20BA"/>
    <w:rsid w:val="009A481A"/>
    <w:rsid w:val="009A5191"/>
    <w:rsid w:val="009A608D"/>
    <w:rsid w:val="009A61AE"/>
    <w:rsid w:val="009A6897"/>
    <w:rsid w:val="009B06EC"/>
    <w:rsid w:val="009B0F5C"/>
    <w:rsid w:val="009B11D6"/>
    <w:rsid w:val="009B134A"/>
    <w:rsid w:val="009B2C5C"/>
    <w:rsid w:val="009B359C"/>
    <w:rsid w:val="009B4864"/>
    <w:rsid w:val="009B6F16"/>
    <w:rsid w:val="009B7441"/>
    <w:rsid w:val="009B7CAF"/>
    <w:rsid w:val="009C0857"/>
    <w:rsid w:val="009C6C96"/>
    <w:rsid w:val="009C7114"/>
    <w:rsid w:val="009D0AAC"/>
    <w:rsid w:val="009D1620"/>
    <w:rsid w:val="009D1B5E"/>
    <w:rsid w:val="009D2E57"/>
    <w:rsid w:val="009D3BF0"/>
    <w:rsid w:val="009D49B8"/>
    <w:rsid w:val="009D4B4D"/>
    <w:rsid w:val="009D61D9"/>
    <w:rsid w:val="009D731C"/>
    <w:rsid w:val="009E3101"/>
    <w:rsid w:val="009E4942"/>
    <w:rsid w:val="009E5BA1"/>
    <w:rsid w:val="009E71F2"/>
    <w:rsid w:val="009F40D4"/>
    <w:rsid w:val="009F50DE"/>
    <w:rsid w:val="009F6BE1"/>
    <w:rsid w:val="009F728F"/>
    <w:rsid w:val="009F7BB0"/>
    <w:rsid w:val="00A05A19"/>
    <w:rsid w:val="00A05CF7"/>
    <w:rsid w:val="00A07D84"/>
    <w:rsid w:val="00A11AF8"/>
    <w:rsid w:val="00A12D58"/>
    <w:rsid w:val="00A13811"/>
    <w:rsid w:val="00A13AE9"/>
    <w:rsid w:val="00A14ECC"/>
    <w:rsid w:val="00A23406"/>
    <w:rsid w:val="00A235D0"/>
    <w:rsid w:val="00A247D7"/>
    <w:rsid w:val="00A26007"/>
    <w:rsid w:val="00A274EA"/>
    <w:rsid w:val="00A3221A"/>
    <w:rsid w:val="00A3276A"/>
    <w:rsid w:val="00A349D2"/>
    <w:rsid w:val="00A369C4"/>
    <w:rsid w:val="00A37F67"/>
    <w:rsid w:val="00A462D5"/>
    <w:rsid w:val="00A463AD"/>
    <w:rsid w:val="00A518CE"/>
    <w:rsid w:val="00A5309D"/>
    <w:rsid w:val="00A56536"/>
    <w:rsid w:val="00A572BC"/>
    <w:rsid w:val="00A575AA"/>
    <w:rsid w:val="00A63D4F"/>
    <w:rsid w:val="00A6482F"/>
    <w:rsid w:val="00A65537"/>
    <w:rsid w:val="00A67E2D"/>
    <w:rsid w:val="00A70CF3"/>
    <w:rsid w:val="00A718D1"/>
    <w:rsid w:val="00A74434"/>
    <w:rsid w:val="00A75262"/>
    <w:rsid w:val="00A75C7E"/>
    <w:rsid w:val="00A77C9E"/>
    <w:rsid w:val="00A81889"/>
    <w:rsid w:val="00A82724"/>
    <w:rsid w:val="00A82BDD"/>
    <w:rsid w:val="00A8620F"/>
    <w:rsid w:val="00A8769A"/>
    <w:rsid w:val="00A91395"/>
    <w:rsid w:val="00A92E7B"/>
    <w:rsid w:val="00A941D3"/>
    <w:rsid w:val="00A94F0D"/>
    <w:rsid w:val="00A96236"/>
    <w:rsid w:val="00AA0660"/>
    <w:rsid w:val="00AA0FCE"/>
    <w:rsid w:val="00AA2CFD"/>
    <w:rsid w:val="00AA3938"/>
    <w:rsid w:val="00AA42B8"/>
    <w:rsid w:val="00AA594C"/>
    <w:rsid w:val="00AA6228"/>
    <w:rsid w:val="00AA65CD"/>
    <w:rsid w:val="00AA69A4"/>
    <w:rsid w:val="00AB0605"/>
    <w:rsid w:val="00AB1659"/>
    <w:rsid w:val="00AB2460"/>
    <w:rsid w:val="00AB274F"/>
    <w:rsid w:val="00AB2CB9"/>
    <w:rsid w:val="00AB3968"/>
    <w:rsid w:val="00AB3FA7"/>
    <w:rsid w:val="00AB6BE3"/>
    <w:rsid w:val="00AB6CB1"/>
    <w:rsid w:val="00AC161E"/>
    <w:rsid w:val="00AC17DC"/>
    <w:rsid w:val="00AC1867"/>
    <w:rsid w:val="00AC225D"/>
    <w:rsid w:val="00AC38DD"/>
    <w:rsid w:val="00AD0B3C"/>
    <w:rsid w:val="00AD0E76"/>
    <w:rsid w:val="00AD41EA"/>
    <w:rsid w:val="00AD5DA6"/>
    <w:rsid w:val="00AE0EF7"/>
    <w:rsid w:val="00AE0F40"/>
    <w:rsid w:val="00AE1EB3"/>
    <w:rsid w:val="00AE2C6E"/>
    <w:rsid w:val="00AE2F13"/>
    <w:rsid w:val="00AE47F9"/>
    <w:rsid w:val="00AE550B"/>
    <w:rsid w:val="00AE659D"/>
    <w:rsid w:val="00AE7FC4"/>
    <w:rsid w:val="00AF1F04"/>
    <w:rsid w:val="00AF4C3E"/>
    <w:rsid w:val="00AF4DC8"/>
    <w:rsid w:val="00AF6E5C"/>
    <w:rsid w:val="00AF7C72"/>
    <w:rsid w:val="00B00B11"/>
    <w:rsid w:val="00B016F7"/>
    <w:rsid w:val="00B01906"/>
    <w:rsid w:val="00B055B9"/>
    <w:rsid w:val="00B0770C"/>
    <w:rsid w:val="00B10183"/>
    <w:rsid w:val="00B11433"/>
    <w:rsid w:val="00B13D85"/>
    <w:rsid w:val="00B1502B"/>
    <w:rsid w:val="00B15814"/>
    <w:rsid w:val="00B1662E"/>
    <w:rsid w:val="00B166D9"/>
    <w:rsid w:val="00B16FB2"/>
    <w:rsid w:val="00B1786A"/>
    <w:rsid w:val="00B206D8"/>
    <w:rsid w:val="00B212D0"/>
    <w:rsid w:val="00B214FE"/>
    <w:rsid w:val="00B23296"/>
    <w:rsid w:val="00B23F91"/>
    <w:rsid w:val="00B24DC2"/>
    <w:rsid w:val="00B25612"/>
    <w:rsid w:val="00B260BA"/>
    <w:rsid w:val="00B27596"/>
    <w:rsid w:val="00B27B61"/>
    <w:rsid w:val="00B27F82"/>
    <w:rsid w:val="00B312C7"/>
    <w:rsid w:val="00B3242C"/>
    <w:rsid w:val="00B324A3"/>
    <w:rsid w:val="00B335B9"/>
    <w:rsid w:val="00B436D6"/>
    <w:rsid w:val="00B44916"/>
    <w:rsid w:val="00B44CF8"/>
    <w:rsid w:val="00B50B84"/>
    <w:rsid w:val="00B53A6E"/>
    <w:rsid w:val="00B54A5F"/>
    <w:rsid w:val="00B560C1"/>
    <w:rsid w:val="00B5631A"/>
    <w:rsid w:val="00B56599"/>
    <w:rsid w:val="00B61272"/>
    <w:rsid w:val="00B619D6"/>
    <w:rsid w:val="00B623D4"/>
    <w:rsid w:val="00B64C56"/>
    <w:rsid w:val="00B65382"/>
    <w:rsid w:val="00B66079"/>
    <w:rsid w:val="00B6639E"/>
    <w:rsid w:val="00B71823"/>
    <w:rsid w:val="00B7260C"/>
    <w:rsid w:val="00B73838"/>
    <w:rsid w:val="00B747F1"/>
    <w:rsid w:val="00B74D38"/>
    <w:rsid w:val="00B81371"/>
    <w:rsid w:val="00B82180"/>
    <w:rsid w:val="00B828E4"/>
    <w:rsid w:val="00B82C49"/>
    <w:rsid w:val="00B841EA"/>
    <w:rsid w:val="00B85265"/>
    <w:rsid w:val="00B8584B"/>
    <w:rsid w:val="00B86FF4"/>
    <w:rsid w:val="00B87497"/>
    <w:rsid w:val="00B87964"/>
    <w:rsid w:val="00B90005"/>
    <w:rsid w:val="00B90BE1"/>
    <w:rsid w:val="00B9201C"/>
    <w:rsid w:val="00B94925"/>
    <w:rsid w:val="00B94DFC"/>
    <w:rsid w:val="00B96B39"/>
    <w:rsid w:val="00B974B4"/>
    <w:rsid w:val="00BA0547"/>
    <w:rsid w:val="00BA25D9"/>
    <w:rsid w:val="00BA7170"/>
    <w:rsid w:val="00BB1153"/>
    <w:rsid w:val="00BB3156"/>
    <w:rsid w:val="00BB3227"/>
    <w:rsid w:val="00BB4943"/>
    <w:rsid w:val="00BB5111"/>
    <w:rsid w:val="00BB6662"/>
    <w:rsid w:val="00BB7BCB"/>
    <w:rsid w:val="00BC01AB"/>
    <w:rsid w:val="00BC10E6"/>
    <w:rsid w:val="00BC3150"/>
    <w:rsid w:val="00BC6E49"/>
    <w:rsid w:val="00BC755B"/>
    <w:rsid w:val="00BD1729"/>
    <w:rsid w:val="00BD1B67"/>
    <w:rsid w:val="00BD1EA2"/>
    <w:rsid w:val="00BD23A9"/>
    <w:rsid w:val="00BD2826"/>
    <w:rsid w:val="00BD385D"/>
    <w:rsid w:val="00BD5CA8"/>
    <w:rsid w:val="00BD5D7D"/>
    <w:rsid w:val="00BE00FA"/>
    <w:rsid w:val="00BE0C95"/>
    <w:rsid w:val="00BE3B4D"/>
    <w:rsid w:val="00BE7363"/>
    <w:rsid w:val="00BF44DF"/>
    <w:rsid w:val="00BF6D83"/>
    <w:rsid w:val="00BF6F10"/>
    <w:rsid w:val="00C036E7"/>
    <w:rsid w:val="00C100D9"/>
    <w:rsid w:val="00C10CB5"/>
    <w:rsid w:val="00C14439"/>
    <w:rsid w:val="00C15817"/>
    <w:rsid w:val="00C20AD3"/>
    <w:rsid w:val="00C2139F"/>
    <w:rsid w:val="00C260B5"/>
    <w:rsid w:val="00C274ED"/>
    <w:rsid w:val="00C276A2"/>
    <w:rsid w:val="00C3172F"/>
    <w:rsid w:val="00C35AE8"/>
    <w:rsid w:val="00C360C1"/>
    <w:rsid w:val="00C41972"/>
    <w:rsid w:val="00C41F4E"/>
    <w:rsid w:val="00C43927"/>
    <w:rsid w:val="00C439AC"/>
    <w:rsid w:val="00C4440D"/>
    <w:rsid w:val="00C453E0"/>
    <w:rsid w:val="00C457B4"/>
    <w:rsid w:val="00C45BF0"/>
    <w:rsid w:val="00C470DD"/>
    <w:rsid w:val="00C47E49"/>
    <w:rsid w:val="00C5110D"/>
    <w:rsid w:val="00C511AE"/>
    <w:rsid w:val="00C51DC6"/>
    <w:rsid w:val="00C556C4"/>
    <w:rsid w:val="00C566E4"/>
    <w:rsid w:val="00C56F4D"/>
    <w:rsid w:val="00C60625"/>
    <w:rsid w:val="00C6220B"/>
    <w:rsid w:val="00C62A79"/>
    <w:rsid w:val="00C65B57"/>
    <w:rsid w:val="00C743ED"/>
    <w:rsid w:val="00C75816"/>
    <w:rsid w:val="00C75E4D"/>
    <w:rsid w:val="00C80A90"/>
    <w:rsid w:val="00C820CB"/>
    <w:rsid w:val="00C850BE"/>
    <w:rsid w:val="00C85551"/>
    <w:rsid w:val="00C9043C"/>
    <w:rsid w:val="00C928F3"/>
    <w:rsid w:val="00C9339E"/>
    <w:rsid w:val="00C9545D"/>
    <w:rsid w:val="00C9692A"/>
    <w:rsid w:val="00CA3D68"/>
    <w:rsid w:val="00CA41C2"/>
    <w:rsid w:val="00CA63B1"/>
    <w:rsid w:val="00CA7229"/>
    <w:rsid w:val="00CA77CD"/>
    <w:rsid w:val="00CB0611"/>
    <w:rsid w:val="00CB37B3"/>
    <w:rsid w:val="00CB5A51"/>
    <w:rsid w:val="00CB64AC"/>
    <w:rsid w:val="00CB6545"/>
    <w:rsid w:val="00CC06A9"/>
    <w:rsid w:val="00CC2023"/>
    <w:rsid w:val="00CC2A7A"/>
    <w:rsid w:val="00CC2F5B"/>
    <w:rsid w:val="00CC3030"/>
    <w:rsid w:val="00CC32EA"/>
    <w:rsid w:val="00CC360E"/>
    <w:rsid w:val="00CC37DB"/>
    <w:rsid w:val="00CC3C76"/>
    <w:rsid w:val="00CC4244"/>
    <w:rsid w:val="00CC5F91"/>
    <w:rsid w:val="00CC665B"/>
    <w:rsid w:val="00CC7A47"/>
    <w:rsid w:val="00CD13B0"/>
    <w:rsid w:val="00CD3B29"/>
    <w:rsid w:val="00CD51CF"/>
    <w:rsid w:val="00CD69AB"/>
    <w:rsid w:val="00CD6E86"/>
    <w:rsid w:val="00CD76D4"/>
    <w:rsid w:val="00CD7893"/>
    <w:rsid w:val="00CE3E52"/>
    <w:rsid w:val="00CE7E6A"/>
    <w:rsid w:val="00CF01E7"/>
    <w:rsid w:val="00CF377E"/>
    <w:rsid w:val="00CF3DE0"/>
    <w:rsid w:val="00CF7205"/>
    <w:rsid w:val="00D007E0"/>
    <w:rsid w:val="00D00999"/>
    <w:rsid w:val="00D00C90"/>
    <w:rsid w:val="00D01F70"/>
    <w:rsid w:val="00D031A9"/>
    <w:rsid w:val="00D06EE0"/>
    <w:rsid w:val="00D07890"/>
    <w:rsid w:val="00D07FEA"/>
    <w:rsid w:val="00D1140D"/>
    <w:rsid w:val="00D116AB"/>
    <w:rsid w:val="00D2020B"/>
    <w:rsid w:val="00D23940"/>
    <w:rsid w:val="00D2414B"/>
    <w:rsid w:val="00D24785"/>
    <w:rsid w:val="00D26D03"/>
    <w:rsid w:val="00D2734A"/>
    <w:rsid w:val="00D309FA"/>
    <w:rsid w:val="00D33B85"/>
    <w:rsid w:val="00D35986"/>
    <w:rsid w:val="00D36C47"/>
    <w:rsid w:val="00D3789A"/>
    <w:rsid w:val="00D400D2"/>
    <w:rsid w:val="00D409A2"/>
    <w:rsid w:val="00D41E2D"/>
    <w:rsid w:val="00D42F30"/>
    <w:rsid w:val="00D43EE7"/>
    <w:rsid w:val="00D4558B"/>
    <w:rsid w:val="00D46D9A"/>
    <w:rsid w:val="00D4793C"/>
    <w:rsid w:val="00D52ECE"/>
    <w:rsid w:val="00D53308"/>
    <w:rsid w:val="00D55BCD"/>
    <w:rsid w:val="00D5624E"/>
    <w:rsid w:val="00D563E8"/>
    <w:rsid w:val="00D56514"/>
    <w:rsid w:val="00D57F8F"/>
    <w:rsid w:val="00D610AA"/>
    <w:rsid w:val="00D65068"/>
    <w:rsid w:val="00D65FA1"/>
    <w:rsid w:val="00D72821"/>
    <w:rsid w:val="00D7291A"/>
    <w:rsid w:val="00D7312E"/>
    <w:rsid w:val="00D7343A"/>
    <w:rsid w:val="00D73B0B"/>
    <w:rsid w:val="00D745BB"/>
    <w:rsid w:val="00D83C17"/>
    <w:rsid w:val="00D8568B"/>
    <w:rsid w:val="00D85885"/>
    <w:rsid w:val="00D875C7"/>
    <w:rsid w:val="00D87652"/>
    <w:rsid w:val="00D943F1"/>
    <w:rsid w:val="00D9644F"/>
    <w:rsid w:val="00D969D3"/>
    <w:rsid w:val="00D96F34"/>
    <w:rsid w:val="00D97019"/>
    <w:rsid w:val="00D9771E"/>
    <w:rsid w:val="00DA077D"/>
    <w:rsid w:val="00DA2967"/>
    <w:rsid w:val="00DA2D0E"/>
    <w:rsid w:val="00DA5674"/>
    <w:rsid w:val="00DB30CB"/>
    <w:rsid w:val="00DB496E"/>
    <w:rsid w:val="00DB4BEF"/>
    <w:rsid w:val="00DB6CCF"/>
    <w:rsid w:val="00DC1ABE"/>
    <w:rsid w:val="00DC3B0B"/>
    <w:rsid w:val="00DC4E2D"/>
    <w:rsid w:val="00DC4FF9"/>
    <w:rsid w:val="00DC6AEA"/>
    <w:rsid w:val="00DC779D"/>
    <w:rsid w:val="00DD2C43"/>
    <w:rsid w:val="00DD672D"/>
    <w:rsid w:val="00DD7520"/>
    <w:rsid w:val="00DE3129"/>
    <w:rsid w:val="00DE33A5"/>
    <w:rsid w:val="00DE7185"/>
    <w:rsid w:val="00DE77B7"/>
    <w:rsid w:val="00DF27B2"/>
    <w:rsid w:val="00DF6136"/>
    <w:rsid w:val="00E010B9"/>
    <w:rsid w:val="00E01F9D"/>
    <w:rsid w:val="00E03246"/>
    <w:rsid w:val="00E03253"/>
    <w:rsid w:val="00E03C0E"/>
    <w:rsid w:val="00E05268"/>
    <w:rsid w:val="00E122C7"/>
    <w:rsid w:val="00E12D1C"/>
    <w:rsid w:val="00E12FAB"/>
    <w:rsid w:val="00E130AE"/>
    <w:rsid w:val="00E1488D"/>
    <w:rsid w:val="00E14D24"/>
    <w:rsid w:val="00E1521C"/>
    <w:rsid w:val="00E15B5E"/>
    <w:rsid w:val="00E16D47"/>
    <w:rsid w:val="00E1705A"/>
    <w:rsid w:val="00E2461C"/>
    <w:rsid w:val="00E247C2"/>
    <w:rsid w:val="00E27F96"/>
    <w:rsid w:val="00E30F93"/>
    <w:rsid w:val="00E311E0"/>
    <w:rsid w:val="00E316A4"/>
    <w:rsid w:val="00E3210F"/>
    <w:rsid w:val="00E32DDF"/>
    <w:rsid w:val="00E345AE"/>
    <w:rsid w:val="00E3473A"/>
    <w:rsid w:val="00E41CB3"/>
    <w:rsid w:val="00E42780"/>
    <w:rsid w:val="00E43ABE"/>
    <w:rsid w:val="00E445BD"/>
    <w:rsid w:val="00E45536"/>
    <w:rsid w:val="00E45C03"/>
    <w:rsid w:val="00E503D5"/>
    <w:rsid w:val="00E509F5"/>
    <w:rsid w:val="00E5243D"/>
    <w:rsid w:val="00E527F8"/>
    <w:rsid w:val="00E531E8"/>
    <w:rsid w:val="00E556DE"/>
    <w:rsid w:val="00E6095F"/>
    <w:rsid w:val="00E61F8B"/>
    <w:rsid w:val="00E6241E"/>
    <w:rsid w:val="00E62DEE"/>
    <w:rsid w:val="00E63879"/>
    <w:rsid w:val="00E64282"/>
    <w:rsid w:val="00E723AD"/>
    <w:rsid w:val="00E727B7"/>
    <w:rsid w:val="00E730AA"/>
    <w:rsid w:val="00E74685"/>
    <w:rsid w:val="00E76415"/>
    <w:rsid w:val="00E767B1"/>
    <w:rsid w:val="00E76F52"/>
    <w:rsid w:val="00E854B7"/>
    <w:rsid w:val="00E87D3E"/>
    <w:rsid w:val="00E92503"/>
    <w:rsid w:val="00E9564E"/>
    <w:rsid w:val="00E97547"/>
    <w:rsid w:val="00E977BA"/>
    <w:rsid w:val="00EA2ABB"/>
    <w:rsid w:val="00EA45AB"/>
    <w:rsid w:val="00EA6F76"/>
    <w:rsid w:val="00EB1A3B"/>
    <w:rsid w:val="00EB21A5"/>
    <w:rsid w:val="00EB260C"/>
    <w:rsid w:val="00EB295D"/>
    <w:rsid w:val="00EB40DC"/>
    <w:rsid w:val="00EC2C4B"/>
    <w:rsid w:val="00EC3934"/>
    <w:rsid w:val="00EC393C"/>
    <w:rsid w:val="00EC455A"/>
    <w:rsid w:val="00EC4F97"/>
    <w:rsid w:val="00EC5D48"/>
    <w:rsid w:val="00EC6983"/>
    <w:rsid w:val="00EC6F13"/>
    <w:rsid w:val="00EC7352"/>
    <w:rsid w:val="00ED3ABA"/>
    <w:rsid w:val="00ED7B32"/>
    <w:rsid w:val="00EE107C"/>
    <w:rsid w:val="00EE1412"/>
    <w:rsid w:val="00EE23EF"/>
    <w:rsid w:val="00EE25CD"/>
    <w:rsid w:val="00EE3C47"/>
    <w:rsid w:val="00EE3E9C"/>
    <w:rsid w:val="00EE41A1"/>
    <w:rsid w:val="00EE777E"/>
    <w:rsid w:val="00EF0894"/>
    <w:rsid w:val="00EF13FE"/>
    <w:rsid w:val="00EF1797"/>
    <w:rsid w:val="00EF1B54"/>
    <w:rsid w:val="00EF1BA3"/>
    <w:rsid w:val="00EF329C"/>
    <w:rsid w:val="00EF3E01"/>
    <w:rsid w:val="00EF4C7C"/>
    <w:rsid w:val="00EF501B"/>
    <w:rsid w:val="00EF66AC"/>
    <w:rsid w:val="00F038B7"/>
    <w:rsid w:val="00F04044"/>
    <w:rsid w:val="00F046C8"/>
    <w:rsid w:val="00F10D54"/>
    <w:rsid w:val="00F12160"/>
    <w:rsid w:val="00F1279C"/>
    <w:rsid w:val="00F130DD"/>
    <w:rsid w:val="00F147C6"/>
    <w:rsid w:val="00F17F29"/>
    <w:rsid w:val="00F204A1"/>
    <w:rsid w:val="00F20B3F"/>
    <w:rsid w:val="00F20CAD"/>
    <w:rsid w:val="00F251A9"/>
    <w:rsid w:val="00F25BAE"/>
    <w:rsid w:val="00F2706D"/>
    <w:rsid w:val="00F27C1E"/>
    <w:rsid w:val="00F32BDB"/>
    <w:rsid w:val="00F37CFE"/>
    <w:rsid w:val="00F445F3"/>
    <w:rsid w:val="00F47D3F"/>
    <w:rsid w:val="00F51275"/>
    <w:rsid w:val="00F56DBA"/>
    <w:rsid w:val="00F5720B"/>
    <w:rsid w:val="00F60655"/>
    <w:rsid w:val="00F60C62"/>
    <w:rsid w:val="00F630B8"/>
    <w:rsid w:val="00F636DB"/>
    <w:rsid w:val="00F66361"/>
    <w:rsid w:val="00F67946"/>
    <w:rsid w:val="00F67C65"/>
    <w:rsid w:val="00F7228F"/>
    <w:rsid w:val="00F72F45"/>
    <w:rsid w:val="00F73266"/>
    <w:rsid w:val="00F739E9"/>
    <w:rsid w:val="00F77CE3"/>
    <w:rsid w:val="00F835ED"/>
    <w:rsid w:val="00F84541"/>
    <w:rsid w:val="00F84995"/>
    <w:rsid w:val="00F85237"/>
    <w:rsid w:val="00F85279"/>
    <w:rsid w:val="00F85F15"/>
    <w:rsid w:val="00F86F7A"/>
    <w:rsid w:val="00F87655"/>
    <w:rsid w:val="00F9000A"/>
    <w:rsid w:val="00F925F9"/>
    <w:rsid w:val="00F92D06"/>
    <w:rsid w:val="00F931D5"/>
    <w:rsid w:val="00F94711"/>
    <w:rsid w:val="00F95148"/>
    <w:rsid w:val="00F95464"/>
    <w:rsid w:val="00F97D82"/>
    <w:rsid w:val="00FA0EE3"/>
    <w:rsid w:val="00FA1C3F"/>
    <w:rsid w:val="00FA21B1"/>
    <w:rsid w:val="00FA2B03"/>
    <w:rsid w:val="00FA488E"/>
    <w:rsid w:val="00FA5AE3"/>
    <w:rsid w:val="00FA6AC4"/>
    <w:rsid w:val="00FA73DD"/>
    <w:rsid w:val="00FB13C2"/>
    <w:rsid w:val="00FB160E"/>
    <w:rsid w:val="00FB1F4A"/>
    <w:rsid w:val="00FB471D"/>
    <w:rsid w:val="00FB52F9"/>
    <w:rsid w:val="00FB5396"/>
    <w:rsid w:val="00FB6B73"/>
    <w:rsid w:val="00FC34B2"/>
    <w:rsid w:val="00FC76C6"/>
    <w:rsid w:val="00FC7E40"/>
    <w:rsid w:val="00FD0544"/>
    <w:rsid w:val="00FD1976"/>
    <w:rsid w:val="00FD4D94"/>
    <w:rsid w:val="00FD5CA6"/>
    <w:rsid w:val="00FD6B60"/>
    <w:rsid w:val="00FD7591"/>
    <w:rsid w:val="00FD7935"/>
    <w:rsid w:val="00FD7DEA"/>
    <w:rsid w:val="00FE04EF"/>
    <w:rsid w:val="00FE2025"/>
    <w:rsid w:val="00FE3A9D"/>
    <w:rsid w:val="00FE3ADE"/>
    <w:rsid w:val="00FE49E3"/>
    <w:rsid w:val="00FE7168"/>
    <w:rsid w:val="00FE7E0D"/>
    <w:rsid w:val="00FE7E54"/>
    <w:rsid w:val="00FE7E79"/>
    <w:rsid w:val="00FF231A"/>
    <w:rsid w:val="00FF5C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590"/>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4">
    <w:name w:val="heading 4"/>
    <w:basedOn w:val="Normal"/>
    <w:next w:val="Normal"/>
    <w:link w:val="Ttulo4Car"/>
    <w:uiPriority w:val="9"/>
    <w:unhideWhenUsed/>
    <w:qFormat/>
    <w:rsid w:val="00E556D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E556D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519DF"/>
    <w:pPr>
      <w:tabs>
        <w:tab w:val="right" w:leader="dot" w:pos="8779"/>
      </w:tabs>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table" w:customStyle="1" w:styleId="Tablaconcuadrcula21">
    <w:name w:val="Tabla con cuadrícula21"/>
    <w:basedOn w:val="Tablanormal"/>
    <w:next w:val="Tablaconcuadrcula"/>
    <w:uiPriority w:val="39"/>
    <w:rsid w:val="00E130AE"/>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rsid w:val="00E556D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E556DE"/>
    <w:rPr>
      <w:rFonts w:asciiTheme="majorHAnsi" w:eastAsiaTheme="majorEastAsia" w:hAnsiTheme="majorHAnsi" w:cstheme="majorBidi"/>
      <w:color w:val="365F91" w:themeColor="accent1" w:themeShade="BF"/>
    </w:rPr>
  </w:style>
  <w:style w:type="paragraph" w:styleId="Lista">
    <w:name w:val="List"/>
    <w:basedOn w:val="Normal"/>
    <w:uiPriority w:val="99"/>
    <w:unhideWhenUsed/>
    <w:rsid w:val="00E556DE"/>
    <w:pPr>
      <w:ind w:left="283" w:hanging="283"/>
      <w:contextualSpacing/>
    </w:pPr>
  </w:style>
  <w:style w:type="paragraph" w:styleId="Lista2">
    <w:name w:val="List 2"/>
    <w:basedOn w:val="Normal"/>
    <w:uiPriority w:val="99"/>
    <w:unhideWhenUsed/>
    <w:rsid w:val="00E556DE"/>
    <w:pPr>
      <w:ind w:left="566" w:hanging="283"/>
      <w:contextualSpacing/>
    </w:pPr>
  </w:style>
  <w:style w:type="paragraph" w:styleId="Continuarlista">
    <w:name w:val="List Continue"/>
    <w:basedOn w:val="Normal"/>
    <w:uiPriority w:val="99"/>
    <w:unhideWhenUsed/>
    <w:rsid w:val="00E556DE"/>
    <w:pPr>
      <w:spacing w:after="120"/>
      <w:ind w:left="283"/>
      <w:contextualSpacing/>
    </w:pPr>
  </w:style>
  <w:style w:type="paragraph" w:styleId="Sangradetextonormal">
    <w:name w:val="Body Text Indent"/>
    <w:basedOn w:val="Normal"/>
    <w:link w:val="SangradetextonormalCar"/>
    <w:uiPriority w:val="99"/>
    <w:semiHidden/>
    <w:unhideWhenUsed/>
    <w:rsid w:val="00E556DE"/>
    <w:pPr>
      <w:spacing w:after="120"/>
      <w:ind w:left="283"/>
    </w:pPr>
  </w:style>
  <w:style w:type="character" w:customStyle="1" w:styleId="SangradetextonormalCar">
    <w:name w:val="Sangría de texto normal Car"/>
    <w:basedOn w:val="Fuentedeprrafopredeter"/>
    <w:link w:val="Sangradetextonormal"/>
    <w:uiPriority w:val="99"/>
    <w:semiHidden/>
    <w:rsid w:val="00E556DE"/>
  </w:style>
  <w:style w:type="paragraph" w:styleId="Textoindependienteprimerasangra2">
    <w:name w:val="Body Text First Indent 2"/>
    <w:basedOn w:val="Sangradetextonormal"/>
    <w:link w:val="Textoindependienteprimerasangra2Car"/>
    <w:uiPriority w:val="99"/>
    <w:unhideWhenUsed/>
    <w:rsid w:val="00E556D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5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15399">
      <w:bodyDiv w:val="1"/>
      <w:marLeft w:val="0"/>
      <w:marRight w:val="0"/>
      <w:marTop w:val="0"/>
      <w:marBottom w:val="0"/>
      <w:divBdr>
        <w:top w:val="none" w:sz="0" w:space="0" w:color="auto"/>
        <w:left w:val="none" w:sz="0" w:space="0" w:color="auto"/>
        <w:bottom w:val="none" w:sz="0" w:space="0" w:color="auto"/>
        <w:right w:val="none" w:sz="0" w:space="0" w:color="auto"/>
      </w:divBdr>
    </w:div>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4521625">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0866095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462503462">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07507949">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01779.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07E5F-4F3B-4B78-8406-F621D496A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4686</Words>
  <Characters>25777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2018-09-04T23:09:00Z</cp:lastPrinted>
  <dcterms:created xsi:type="dcterms:W3CDTF">2019-08-19T20:41:00Z</dcterms:created>
  <dcterms:modified xsi:type="dcterms:W3CDTF">2019-09-17T22:31:00Z</dcterms:modified>
</cp:coreProperties>
</file>