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1594F0" w14:textId="7B3D728C" w:rsidR="00110E3E" w:rsidRPr="009746BC" w:rsidRDefault="009746BC" w:rsidP="009746BC">
      <w:pPr>
        <w:spacing w:line="360" w:lineRule="auto"/>
        <w:ind w:left="708" w:hanging="708"/>
        <w:jc w:val="center"/>
        <w:rPr>
          <w:rFonts w:ascii="Palatino Linotype" w:hAnsi="Palatino Linotype"/>
          <w:b/>
        </w:rPr>
      </w:pPr>
      <w:r w:rsidRPr="009746BC">
        <w:rPr>
          <w:rFonts w:ascii="Palatino Linotype" w:hAnsi="Palatino Linotype"/>
          <w:b/>
        </w:rPr>
        <w:t>LÍNEAS</w:t>
      </w:r>
      <w:r w:rsidR="0061249A" w:rsidRPr="009746BC">
        <w:rPr>
          <w:rFonts w:ascii="Palatino Linotype" w:hAnsi="Palatino Linotype"/>
          <w:b/>
        </w:rPr>
        <w:t xml:space="preserve"> ARGUMENTATIVAS</w:t>
      </w:r>
      <w:r w:rsidR="0088559A" w:rsidRPr="009746BC">
        <w:rPr>
          <w:rFonts w:ascii="Palatino Linotype" w:hAnsi="Palatino Linotype"/>
          <w:b/>
        </w:rPr>
        <w:t xml:space="preserve"> </w:t>
      </w:r>
    </w:p>
    <w:p w14:paraId="54341133" w14:textId="77777777" w:rsidR="00436F7F" w:rsidRPr="009746BC" w:rsidRDefault="00436F7F" w:rsidP="009746BC">
      <w:pPr>
        <w:spacing w:line="360" w:lineRule="auto"/>
        <w:ind w:left="708" w:hanging="708"/>
        <w:jc w:val="center"/>
        <w:rPr>
          <w:rFonts w:ascii="Palatino Linotype" w:hAnsi="Palatino Linotype"/>
          <w:b/>
        </w:rPr>
      </w:pPr>
    </w:p>
    <w:p w14:paraId="4998D958" w14:textId="77777777" w:rsidR="000F3BFC" w:rsidRPr="009746BC" w:rsidRDefault="000F3BFC" w:rsidP="009746BC">
      <w:pPr>
        <w:spacing w:before="240" w:after="240" w:line="360" w:lineRule="auto"/>
        <w:jc w:val="both"/>
        <w:rPr>
          <w:rFonts w:ascii="Palatino Linotype" w:eastAsia="MS Mincho" w:hAnsi="Palatino Linotype" w:cs="Times New Roman"/>
          <w:lang w:eastAsia="es-MX"/>
        </w:rPr>
      </w:pPr>
      <w:bookmarkStart w:id="0" w:name="_Toc512340952"/>
      <w:r w:rsidRPr="009746BC">
        <w:rPr>
          <w:rFonts w:ascii="Palatino Linotype" w:eastAsia="MS Mincho" w:hAnsi="Palatino Linotype" w:cs="Times New Roman"/>
          <w:b/>
        </w:rPr>
        <w:t xml:space="preserve">RESPUESTAS IMPRECISAS O INCOMPLETAS, DEBER DE REPARACIÓN. </w:t>
      </w:r>
      <w:r w:rsidRPr="009746BC">
        <w:rPr>
          <w:rFonts w:ascii="Palatino Linotype" w:eastAsia="MS Mincho" w:hAnsi="Palatino Linotype" w:cs="Times New Roman"/>
          <w:lang w:eastAsia="es-MX"/>
        </w:rPr>
        <w:t>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1ADE1E9C" w14:textId="6C80A3D2" w:rsidR="00720436" w:rsidRPr="009746BC" w:rsidRDefault="00720436" w:rsidP="009746BC">
      <w:pPr>
        <w:spacing w:before="240" w:after="240" w:line="360" w:lineRule="auto"/>
        <w:jc w:val="both"/>
        <w:rPr>
          <w:rFonts w:ascii="Palatino Linotype" w:hAnsi="Palatino Linotype" w:cs="Arial"/>
        </w:rPr>
      </w:pPr>
      <w:r w:rsidRPr="009746BC">
        <w:rPr>
          <w:rFonts w:ascii="Palatino Linotype" w:hAnsi="Palatino Linotype" w:cs="Arial"/>
          <w:b/>
        </w:rPr>
        <w:t>PRINCIPIO PRO PERSONA.</w:t>
      </w:r>
      <w:r w:rsidRPr="009746BC">
        <w:rPr>
          <w:rFonts w:ascii="Palatino Linotype" w:hAnsi="Palatino Linotype" w:cs="Arial"/>
        </w:rPr>
        <w:t xml:space="preserve"> Cuando los Sujetos Obligados se topen con leyes contradictorias, deberán adoptar por la legislación que otorgue un umbral más amplio de protección a los derechos de los particulares.</w:t>
      </w:r>
    </w:p>
    <w:p w14:paraId="30555125" w14:textId="7F606B6D" w:rsidR="00DB15D4" w:rsidRPr="009746BC" w:rsidRDefault="000F3BFC" w:rsidP="009746BC">
      <w:pPr>
        <w:spacing w:before="240" w:after="240" w:line="360" w:lineRule="auto"/>
        <w:jc w:val="both"/>
        <w:rPr>
          <w:rFonts w:ascii="Palatino Linotype" w:hAnsi="Palatino Linotype" w:cs="Arial"/>
        </w:rPr>
      </w:pPr>
      <w:r w:rsidRPr="009746BC">
        <w:rPr>
          <w:rFonts w:ascii="Palatino Linotype" w:eastAsia="Calibri" w:hAnsi="Palatino Linotype" w:cs="Arial"/>
          <w:b/>
          <w:lang w:val="es-ES" w:eastAsia="es-MX"/>
        </w:rPr>
        <w:t>DE LAS FORMALIDADES LEGALES DE LA CLASIFICACIÓN DE LA INFORMACIÓN.</w:t>
      </w:r>
      <w:r w:rsidRPr="009746BC">
        <w:rPr>
          <w:rFonts w:ascii="Palatino Linotype" w:eastAsia="Calibri" w:hAnsi="Palatino Linotype" w:cs="Arial"/>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9746BC">
        <w:rPr>
          <w:rFonts w:ascii="Palatino Linotype" w:eastAsia="Calibri" w:hAnsi="Palatino Linotype" w:cs="Arial"/>
          <w:bCs/>
          <w:lang w:val="es-MX" w:eastAsia="en-US"/>
        </w:rPr>
        <w:t xml:space="preserve"> VIII,</w:t>
      </w:r>
      <w:r w:rsidRPr="009746BC">
        <w:rPr>
          <w:rFonts w:ascii="Palatino Linotype" w:eastAsia="Calibri" w:hAnsi="Palatino Linotype" w:cs="Arial"/>
          <w:lang w:val="es-ES" w:eastAsia="es-MX"/>
        </w:rPr>
        <w:t xml:space="preserve"> 122, 135 </w:t>
      </w:r>
      <w:r w:rsidRPr="009746BC">
        <w:rPr>
          <w:rFonts w:ascii="Palatino Linotype" w:hAnsi="Palatino Linotype" w:cs="Arial"/>
        </w:rPr>
        <w:t>143 y 149, así como los establecido en los Lineamientos Generales en Materia de Clasificación</w:t>
      </w:r>
      <w:r w:rsidRPr="009746BC">
        <w:rPr>
          <w:rFonts w:ascii="Palatino Linotype" w:hAnsi="Palatino Linotype"/>
        </w:rPr>
        <w:t xml:space="preserve"> </w:t>
      </w:r>
      <w:r w:rsidRPr="009746BC">
        <w:rPr>
          <w:rFonts w:ascii="Palatino Linotype" w:hAnsi="Palatino Linotype" w:cs="Arial"/>
        </w:rPr>
        <w:t>y Desclasificación de la Información.</w:t>
      </w:r>
    </w:p>
    <w:bookmarkEnd w:id="0"/>
    <w:p w14:paraId="5C6AEE9C" w14:textId="2CC18FF4" w:rsidR="007C37D2" w:rsidRPr="009746BC" w:rsidRDefault="00721F66" w:rsidP="009746BC">
      <w:pPr>
        <w:spacing w:line="360" w:lineRule="auto"/>
        <w:jc w:val="center"/>
        <w:rPr>
          <w:rFonts w:ascii="Palatino Linotype" w:hAnsi="Palatino Linotype"/>
        </w:rPr>
      </w:pPr>
      <w:r w:rsidRPr="009746BC">
        <w:rPr>
          <w:rFonts w:ascii="Palatino Linotype" w:hAnsi="Palatino Linotype"/>
          <w:b/>
        </w:rPr>
        <w:lastRenderedPageBreak/>
        <w:t>Índice</w:t>
      </w:r>
      <w:r w:rsidRPr="009746BC">
        <w:rPr>
          <w:rFonts w:ascii="Palatino Linotype" w:hAnsi="Palatino Linotype"/>
        </w:rPr>
        <w:t>.</w:t>
      </w:r>
    </w:p>
    <w:sdt>
      <w:sdtPr>
        <w:rPr>
          <w:rFonts w:ascii="Palatino Linotype" w:eastAsiaTheme="minorEastAsia" w:hAnsi="Palatino Linotype" w:cstheme="minorBidi"/>
          <w:color w:val="auto"/>
          <w:sz w:val="24"/>
          <w:szCs w:val="24"/>
          <w:lang w:val="es-ES" w:eastAsia="es-ES"/>
        </w:rPr>
        <w:id w:val="1703668029"/>
        <w:docPartObj>
          <w:docPartGallery w:val="Table of Contents"/>
          <w:docPartUnique/>
        </w:docPartObj>
      </w:sdtPr>
      <w:sdtEndPr>
        <w:rPr>
          <w:b/>
          <w:bCs/>
        </w:rPr>
      </w:sdtEndPr>
      <w:sdtContent>
        <w:p w14:paraId="5C458920" w14:textId="252B8364" w:rsidR="00DF1386" w:rsidRPr="009746BC" w:rsidRDefault="00DF1386" w:rsidP="009746BC">
          <w:pPr>
            <w:pStyle w:val="TtulodeTDC"/>
            <w:spacing w:line="360" w:lineRule="auto"/>
            <w:rPr>
              <w:rFonts w:ascii="Palatino Linotype" w:hAnsi="Palatino Linotype"/>
              <w:sz w:val="24"/>
              <w:szCs w:val="24"/>
            </w:rPr>
          </w:pPr>
        </w:p>
        <w:p w14:paraId="6D27CAC4" w14:textId="77777777" w:rsidR="009746BC" w:rsidRDefault="00DF1386" w:rsidP="009746BC">
          <w:pPr>
            <w:pStyle w:val="TDC1"/>
            <w:spacing w:before="240" w:line="360" w:lineRule="auto"/>
            <w:rPr>
              <w:noProof/>
              <w:sz w:val="22"/>
              <w:szCs w:val="22"/>
              <w:lang w:val="es-MX" w:eastAsia="es-MX"/>
            </w:rPr>
          </w:pPr>
          <w:r w:rsidRPr="009746BC">
            <w:rPr>
              <w:rFonts w:ascii="Palatino Linotype" w:hAnsi="Palatino Linotype"/>
            </w:rPr>
            <w:fldChar w:fldCharType="begin"/>
          </w:r>
          <w:r w:rsidRPr="009746BC">
            <w:rPr>
              <w:rFonts w:ascii="Palatino Linotype" w:hAnsi="Palatino Linotype"/>
            </w:rPr>
            <w:instrText xml:space="preserve"> TOC \o "1-3" \h \z \u </w:instrText>
          </w:r>
          <w:r w:rsidRPr="009746BC">
            <w:rPr>
              <w:rFonts w:ascii="Palatino Linotype" w:hAnsi="Palatino Linotype"/>
            </w:rPr>
            <w:fldChar w:fldCharType="separate"/>
          </w:r>
          <w:hyperlink w:anchor="_Toc22549826" w:history="1">
            <w:r w:rsidR="009746BC" w:rsidRPr="008C325D">
              <w:rPr>
                <w:rStyle w:val="Hipervnculo"/>
                <w:rFonts w:ascii="Palatino Linotype" w:hAnsi="Palatino Linotype"/>
                <w:b/>
                <w:noProof/>
              </w:rPr>
              <w:t>ANTECEDENTES</w:t>
            </w:r>
            <w:r w:rsidR="009746BC">
              <w:rPr>
                <w:noProof/>
                <w:webHidden/>
              </w:rPr>
              <w:tab/>
            </w:r>
            <w:r w:rsidR="009746BC">
              <w:rPr>
                <w:noProof/>
                <w:webHidden/>
              </w:rPr>
              <w:fldChar w:fldCharType="begin"/>
            </w:r>
            <w:r w:rsidR="009746BC">
              <w:rPr>
                <w:noProof/>
                <w:webHidden/>
              </w:rPr>
              <w:instrText xml:space="preserve"> PAGEREF _Toc22549826 \h </w:instrText>
            </w:r>
            <w:r w:rsidR="009746BC">
              <w:rPr>
                <w:noProof/>
                <w:webHidden/>
              </w:rPr>
            </w:r>
            <w:r w:rsidR="009746BC">
              <w:rPr>
                <w:noProof/>
                <w:webHidden/>
              </w:rPr>
              <w:fldChar w:fldCharType="separate"/>
            </w:r>
            <w:r w:rsidR="00004C86">
              <w:rPr>
                <w:noProof/>
                <w:webHidden/>
              </w:rPr>
              <w:t>3</w:t>
            </w:r>
            <w:r w:rsidR="009746BC">
              <w:rPr>
                <w:noProof/>
                <w:webHidden/>
              </w:rPr>
              <w:fldChar w:fldCharType="end"/>
            </w:r>
          </w:hyperlink>
        </w:p>
        <w:p w14:paraId="2A9AB75E" w14:textId="77777777" w:rsidR="009746BC" w:rsidRDefault="000712FD" w:rsidP="009746BC">
          <w:pPr>
            <w:pStyle w:val="TDC1"/>
            <w:spacing w:before="240" w:line="360" w:lineRule="auto"/>
            <w:rPr>
              <w:noProof/>
              <w:sz w:val="22"/>
              <w:szCs w:val="22"/>
              <w:lang w:val="es-MX" w:eastAsia="es-MX"/>
            </w:rPr>
          </w:pPr>
          <w:hyperlink w:anchor="_Toc22549827" w:history="1">
            <w:r w:rsidR="009746BC" w:rsidRPr="008C325D">
              <w:rPr>
                <w:rStyle w:val="Hipervnculo"/>
                <w:rFonts w:ascii="Palatino Linotype" w:hAnsi="Palatino Linotype"/>
                <w:b/>
                <w:noProof/>
              </w:rPr>
              <w:t>CONSIDERANDO</w:t>
            </w:r>
            <w:r w:rsidR="009746BC">
              <w:rPr>
                <w:noProof/>
                <w:webHidden/>
              </w:rPr>
              <w:tab/>
            </w:r>
            <w:r w:rsidR="009746BC">
              <w:rPr>
                <w:noProof/>
                <w:webHidden/>
              </w:rPr>
              <w:fldChar w:fldCharType="begin"/>
            </w:r>
            <w:r w:rsidR="009746BC">
              <w:rPr>
                <w:noProof/>
                <w:webHidden/>
              </w:rPr>
              <w:instrText xml:space="preserve"> PAGEREF _Toc22549827 \h </w:instrText>
            </w:r>
            <w:r w:rsidR="009746BC">
              <w:rPr>
                <w:noProof/>
                <w:webHidden/>
              </w:rPr>
            </w:r>
            <w:r w:rsidR="009746BC">
              <w:rPr>
                <w:noProof/>
                <w:webHidden/>
              </w:rPr>
              <w:fldChar w:fldCharType="separate"/>
            </w:r>
            <w:r w:rsidR="00004C86">
              <w:rPr>
                <w:noProof/>
                <w:webHidden/>
              </w:rPr>
              <w:t>8</w:t>
            </w:r>
            <w:r w:rsidR="009746BC">
              <w:rPr>
                <w:noProof/>
                <w:webHidden/>
              </w:rPr>
              <w:fldChar w:fldCharType="end"/>
            </w:r>
          </w:hyperlink>
        </w:p>
        <w:p w14:paraId="0C7955DC" w14:textId="77777777" w:rsidR="009746BC" w:rsidRDefault="000712FD" w:rsidP="009746BC">
          <w:pPr>
            <w:pStyle w:val="TDC2"/>
            <w:spacing w:before="240" w:line="360" w:lineRule="auto"/>
            <w:rPr>
              <w:noProof/>
              <w:sz w:val="22"/>
              <w:szCs w:val="22"/>
              <w:lang w:val="es-MX" w:eastAsia="es-MX"/>
            </w:rPr>
          </w:pPr>
          <w:hyperlink w:anchor="_Toc22549828" w:history="1">
            <w:r w:rsidR="009746BC" w:rsidRPr="008C325D">
              <w:rPr>
                <w:rStyle w:val="Hipervnculo"/>
                <w:rFonts w:ascii="Palatino Linotype" w:hAnsi="Palatino Linotype"/>
                <w:b/>
                <w:noProof/>
              </w:rPr>
              <w:t>PRIMERO. De la competencia</w:t>
            </w:r>
            <w:r w:rsidR="009746BC">
              <w:rPr>
                <w:noProof/>
                <w:webHidden/>
              </w:rPr>
              <w:tab/>
            </w:r>
            <w:r w:rsidR="009746BC">
              <w:rPr>
                <w:noProof/>
                <w:webHidden/>
              </w:rPr>
              <w:fldChar w:fldCharType="begin"/>
            </w:r>
            <w:r w:rsidR="009746BC">
              <w:rPr>
                <w:noProof/>
                <w:webHidden/>
              </w:rPr>
              <w:instrText xml:space="preserve"> PAGEREF _Toc22549828 \h </w:instrText>
            </w:r>
            <w:r w:rsidR="009746BC">
              <w:rPr>
                <w:noProof/>
                <w:webHidden/>
              </w:rPr>
            </w:r>
            <w:r w:rsidR="009746BC">
              <w:rPr>
                <w:noProof/>
                <w:webHidden/>
              </w:rPr>
              <w:fldChar w:fldCharType="separate"/>
            </w:r>
            <w:r w:rsidR="00004C86">
              <w:rPr>
                <w:noProof/>
                <w:webHidden/>
              </w:rPr>
              <w:t>8</w:t>
            </w:r>
            <w:r w:rsidR="009746BC">
              <w:rPr>
                <w:noProof/>
                <w:webHidden/>
              </w:rPr>
              <w:fldChar w:fldCharType="end"/>
            </w:r>
          </w:hyperlink>
        </w:p>
        <w:p w14:paraId="25DFA20E" w14:textId="77777777" w:rsidR="009746BC" w:rsidRDefault="000712FD" w:rsidP="009746BC">
          <w:pPr>
            <w:pStyle w:val="TDC2"/>
            <w:spacing w:before="240" w:line="360" w:lineRule="auto"/>
            <w:rPr>
              <w:noProof/>
              <w:sz w:val="22"/>
              <w:szCs w:val="22"/>
              <w:lang w:val="es-MX" w:eastAsia="es-MX"/>
            </w:rPr>
          </w:pPr>
          <w:hyperlink w:anchor="_Toc22549829" w:history="1">
            <w:r w:rsidR="009746BC" w:rsidRPr="008C325D">
              <w:rPr>
                <w:rStyle w:val="Hipervnculo"/>
                <w:rFonts w:ascii="Palatino Linotype" w:hAnsi="Palatino Linotype"/>
                <w:b/>
                <w:noProof/>
              </w:rPr>
              <w:t>SEGUNDO. De la oportunidad y procedencia.</w:t>
            </w:r>
            <w:r w:rsidR="009746BC">
              <w:rPr>
                <w:noProof/>
                <w:webHidden/>
              </w:rPr>
              <w:tab/>
            </w:r>
            <w:r w:rsidR="009746BC">
              <w:rPr>
                <w:noProof/>
                <w:webHidden/>
              </w:rPr>
              <w:fldChar w:fldCharType="begin"/>
            </w:r>
            <w:r w:rsidR="009746BC">
              <w:rPr>
                <w:noProof/>
                <w:webHidden/>
              </w:rPr>
              <w:instrText xml:space="preserve"> PAGEREF _Toc22549829 \h </w:instrText>
            </w:r>
            <w:r w:rsidR="009746BC">
              <w:rPr>
                <w:noProof/>
                <w:webHidden/>
              </w:rPr>
            </w:r>
            <w:r w:rsidR="009746BC">
              <w:rPr>
                <w:noProof/>
                <w:webHidden/>
              </w:rPr>
              <w:fldChar w:fldCharType="separate"/>
            </w:r>
            <w:r w:rsidR="00004C86">
              <w:rPr>
                <w:noProof/>
                <w:webHidden/>
              </w:rPr>
              <w:t>8</w:t>
            </w:r>
            <w:r w:rsidR="009746BC">
              <w:rPr>
                <w:noProof/>
                <w:webHidden/>
              </w:rPr>
              <w:fldChar w:fldCharType="end"/>
            </w:r>
          </w:hyperlink>
        </w:p>
        <w:p w14:paraId="0F58B15B" w14:textId="77777777" w:rsidR="009746BC" w:rsidRDefault="000712FD" w:rsidP="009746BC">
          <w:pPr>
            <w:pStyle w:val="TDC1"/>
            <w:spacing w:before="240" w:line="360" w:lineRule="auto"/>
            <w:rPr>
              <w:noProof/>
              <w:sz w:val="22"/>
              <w:szCs w:val="22"/>
              <w:lang w:val="es-MX" w:eastAsia="es-MX"/>
            </w:rPr>
          </w:pPr>
          <w:hyperlink w:anchor="_Toc22549830" w:history="1">
            <w:r w:rsidR="009746BC" w:rsidRPr="008C325D">
              <w:rPr>
                <w:rStyle w:val="Hipervnculo"/>
                <w:rFonts w:ascii="Palatino Linotype" w:hAnsi="Palatino Linotype"/>
                <w:b/>
                <w:noProof/>
              </w:rPr>
              <w:t>TERCERO. Del planteamiento de la Litis.</w:t>
            </w:r>
            <w:r w:rsidR="009746BC">
              <w:rPr>
                <w:noProof/>
                <w:webHidden/>
              </w:rPr>
              <w:tab/>
            </w:r>
            <w:r w:rsidR="009746BC">
              <w:rPr>
                <w:noProof/>
                <w:webHidden/>
              </w:rPr>
              <w:fldChar w:fldCharType="begin"/>
            </w:r>
            <w:r w:rsidR="009746BC">
              <w:rPr>
                <w:noProof/>
                <w:webHidden/>
              </w:rPr>
              <w:instrText xml:space="preserve"> PAGEREF _Toc22549830 \h </w:instrText>
            </w:r>
            <w:r w:rsidR="009746BC">
              <w:rPr>
                <w:noProof/>
                <w:webHidden/>
              </w:rPr>
            </w:r>
            <w:r w:rsidR="009746BC">
              <w:rPr>
                <w:noProof/>
                <w:webHidden/>
              </w:rPr>
              <w:fldChar w:fldCharType="separate"/>
            </w:r>
            <w:r w:rsidR="00004C86">
              <w:rPr>
                <w:noProof/>
                <w:webHidden/>
              </w:rPr>
              <w:t>9</w:t>
            </w:r>
            <w:r w:rsidR="009746BC">
              <w:rPr>
                <w:noProof/>
                <w:webHidden/>
              </w:rPr>
              <w:fldChar w:fldCharType="end"/>
            </w:r>
          </w:hyperlink>
        </w:p>
        <w:p w14:paraId="5898A15C" w14:textId="77777777" w:rsidR="009746BC" w:rsidRDefault="000712FD" w:rsidP="009746BC">
          <w:pPr>
            <w:pStyle w:val="TDC1"/>
            <w:spacing w:before="240" w:line="360" w:lineRule="auto"/>
            <w:rPr>
              <w:noProof/>
              <w:sz w:val="22"/>
              <w:szCs w:val="22"/>
              <w:lang w:val="es-MX" w:eastAsia="es-MX"/>
            </w:rPr>
          </w:pPr>
          <w:hyperlink w:anchor="_Toc22549831" w:history="1">
            <w:r w:rsidR="009746BC" w:rsidRPr="008C325D">
              <w:rPr>
                <w:rStyle w:val="Hipervnculo"/>
                <w:rFonts w:ascii="Palatino Linotype" w:hAnsi="Palatino Linotype"/>
                <w:b/>
                <w:noProof/>
              </w:rPr>
              <w:t>CUARTO. Análisis y resolución del asunto</w:t>
            </w:r>
            <w:r w:rsidR="009746BC">
              <w:rPr>
                <w:noProof/>
                <w:webHidden/>
              </w:rPr>
              <w:tab/>
            </w:r>
            <w:r w:rsidR="009746BC">
              <w:rPr>
                <w:noProof/>
                <w:webHidden/>
              </w:rPr>
              <w:fldChar w:fldCharType="begin"/>
            </w:r>
            <w:r w:rsidR="009746BC">
              <w:rPr>
                <w:noProof/>
                <w:webHidden/>
              </w:rPr>
              <w:instrText xml:space="preserve"> PAGEREF _Toc22549831 \h </w:instrText>
            </w:r>
            <w:r w:rsidR="009746BC">
              <w:rPr>
                <w:noProof/>
                <w:webHidden/>
              </w:rPr>
            </w:r>
            <w:r w:rsidR="009746BC">
              <w:rPr>
                <w:noProof/>
                <w:webHidden/>
              </w:rPr>
              <w:fldChar w:fldCharType="separate"/>
            </w:r>
            <w:r w:rsidR="00004C86">
              <w:rPr>
                <w:noProof/>
                <w:webHidden/>
              </w:rPr>
              <w:t>10</w:t>
            </w:r>
            <w:r w:rsidR="009746BC">
              <w:rPr>
                <w:noProof/>
                <w:webHidden/>
              </w:rPr>
              <w:fldChar w:fldCharType="end"/>
            </w:r>
          </w:hyperlink>
        </w:p>
        <w:p w14:paraId="72733430" w14:textId="77777777" w:rsidR="009746BC" w:rsidRDefault="000712FD" w:rsidP="009746BC">
          <w:pPr>
            <w:pStyle w:val="TDC2"/>
            <w:tabs>
              <w:tab w:val="left" w:pos="480"/>
            </w:tabs>
            <w:spacing w:before="240" w:line="360" w:lineRule="auto"/>
            <w:rPr>
              <w:noProof/>
              <w:sz w:val="22"/>
              <w:szCs w:val="22"/>
              <w:lang w:val="es-MX" w:eastAsia="es-MX"/>
            </w:rPr>
          </w:pPr>
          <w:hyperlink w:anchor="_Toc22549832" w:history="1">
            <w:r w:rsidR="009746BC" w:rsidRPr="008C325D">
              <w:rPr>
                <w:rStyle w:val="Hipervnculo"/>
                <w:rFonts w:ascii="Palatino Linotype" w:hAnsi="Palatino Linotype"/>
                <w:b/>
                <w:noProof/>
              </w:rPr>
              <w:t>I.</w:t>
            </w:r>
            <w:r w:rsidR="009746BC">
              <w:rPr>
                <w:noProof/>
                <w:sz w:val="22"/>
                <w:szCs w:val="22"/>
                <w:lang w:val="es-MX" w:eastAsia="es-MX"/>
              </w:rPr>
              <w:tab/>
            </w:r>
            <w:r w:rsidR="009746BC" w:rsidRPr="008C325D">
              <w:rPr>
                <w:rStyle w:val="Hipervnculo"/>
                <w:rFonts w:ascii="Palatino Linotype" w:hAnsi="Palatino Linotype"/>
                <w:b/>
                <w:noProof/>
              </w:rPr>
              <w:t>De la fuente obligacional.</w:t>
            </w:r>
            <w:r w:rsidR="009746BC">
              <w:rPr>
                <w:noProof/>
                <w:webHidden/>
              </w:rPr>
              <w:tab/>
            </w:r>
            <w:r w:rsidR="009746BC">
              <w:rPr>
                <w:noProof/>
                <w:webHidden/>
              </w:rPr>
              <w:fldChar w:fldCharType="begin"/>
            </w:r>
            <w:r w:rsidR="009746BC">
              <w:rPr>
                <w:noProof/>
                <w:webHidden/>
              </w:rPr>
              <w:instrText xml:space="preserve"> PAGEREF _Toc22549832 \h </w:instrText>
            </w:r>
            <w:r w:rsidR="009746BC">
              <w:rPr>
                <w:noProof/>
                <w:webHidden/>
              </w:rPr>
            </w:r>
            <w:r w:rsidR="009746BC">
              <w:rPr>
                <w:noProof/>
                <w:webHidden/>
              </w:rPr>
              <w:fldChar w:fldCharType="separate"/>
            </w:r>
            <w:r w:rsidR="00004C86">
              <w:rPr>
                <w:noProof/>
                <w:webHidden/>
              </w:rPr>
              <w:t>10</w:t>
            </w:r>
            <w:r w:rsidR="009746BC">
              <w:rPr>
                <w:noProof/>
                <w:webHidden/>
              </w:rPr>
              <w:fldChar w:fldCharType="end"/>
            </w:r>
          </w:hyperlink>
        </w:p>
        <w:p w14:paraId="48A6199C" w14:textId="77777777" w:rsidR="009746BC" w:rsidRDefault="000712FD" w:rsidP="009746BC">
          <w:pPr>
            <w:pStyle w:val="TDC2"/>
            <w:tabs>
              <w:tab w:val="left" w:pos="480"/>
            </w:tabs>
            <w:spacing w:before="240" w:line="360" w:lineRule="auto"/>
            <w:rPr>
              <w:noProof/>
              <w:sz w:val="22"/>
              <w:szCs w:val="22"/>
              <w:lang w:val="es-MX" w:eastAsia="es-MX"/>
            </w:rPr>
          </w:pPr>
          <w:hyperlink w:anchor="_Toc22549833" w:history="1">
            <w:r w:rsidR="009746BC" w:rsidRPr="008C325D">
              <w:rPr>
                <w:rStyle w:val="Hipervnculo"/>
                <w:rFonts w:ascii="Palatino Linotype" w:hAnsi="Palatino Linotype"/>
                <w:b/>
                <w:noProof/>
              </w:rPr>
              <w:t>II.</w:t>
            </w:r>
            <w:r w:rsidR="009746BC">
              <w:rPr>
                <w:noProof/>
                <w:sz w:val="22"/>
                <w:szCs w:val="22"/>
                <w:lang w:val="es-MX" w:eastAsia="es-MX"/>
              </w:rPr>
              <w:tab/>
            </w:r>
            <w:r w:rsidR="009746BC" w:rsidRPr="008C325D">
              <w:rPr>
                <w:rStyle w:val="Hipervnculo"/>
                <w:rFonts w:ascii="Palatino Linotype" w:hAnsi="Palatino Linotype"/>
                <w:b/>
                <w:noProof/>
              </w:rPr>
              <w:t>El derecho de acceso a la información.</w:t>
            </w:r>
            <w:r w:rsidR="009746BC">
              <w:rPr>
                <w:noProof/>
                <w:webHidden/>
              </w:rPr>
              <w:tab/>
            </w:r>
            <w:r w:rsidR="009746BC">
              <w:rPr>
                <w:noProof/>
                <w:webHidden/>
              </w:rPr>
              <w:fldChar w:fldCharType="begin"/>
            </w:r>
            <w:r w:rsidR="009746BC">
              <w:rPr>
                <w:noProof/>
                <w:webHidden/>
              </w:rPr>
              <w:instrText xml:space="preserve"> PAGEREF _Toc22549833 \h </w:instrText>
            </w:r>
            <w:r w:rsidR="009746BC">
              <w:rPr>
                <w:noProof/>
                <w:webHidden/>
              </w:rPr>
            </w:r>
            <w:r w:rsidR="009746BC">
              <w:rPr>
                <w:noProof/>
                <w:webHidden/>
              </w:rPr>
              <w:fldChar w:fldCharType="separate"/>
            </w:r>
            <w:r w:rsidR="00004C86">
              <w:rPr>
                <w:noProof/>
                <w:webHidden/>
              </w:rPr>
              <w:t>11</w:t>
            </w:r>
            <w:r w:rsidR="009746BC">
              <w:rPr>
                <w:noProof/>
                <w:webHidden/>
              </w:rPr>
              <w:fldChar w:fldCharType="end"/>
            </w:r>
          </w:hyperlink>
        </w:p>
        <w:p w14:paraId="27315F66" w14:textId="77777777" w:rsidR="009746BC" w:rsidRDefault="000712FD" w:rsidP="009746BC">
          <w:pPr>
            <w:pStyle w:val="TDC2"/>
            <w:tabs>
              <w:tab w:val="left" w:pos="660"/>
            </w:tabs>
            <w:spacing w:before="240" w:line="360" w:lineRule="auto"/>
            <w:rPr>
              <w:noProof/>
              <w:sz w:val="22"/>
              <w:szCs w:val="22"/>
              <w:lang w:val="es-MX" w:eastAsia="es-MX"/>
            </w:rPr>
          </w:pPr>
          <w:hyperlink w:anchor="_Toc22549834" w:history="1">
            <w:r w:rsidR="009746BC" w:rsidRPr="008C325D">
              <w:rPr>
                <w:rStyle w:val="Hipervnculo"/>
                <w:rFonts w:ascii="Palatino Linotype" w:hAnsi="Palatino Linotype"/>
                <w:noProof/>
                <w:lang w:val="es-ES"/>
              </w:rPr>
              <w:t>III.</w:t>
            </w:r>
            <w:r w:rsidR="009746BC">
              <w:rPr>
                <w:noProof/>
                <w:sz w:val="22"/>
                <w:szCs w:val="22"/>
                <w:lang w:val="es-MX" w:eastAsia="es-MX"/>
              </w:rPr>
              <w:tab/>
            </w:r>
            <w:r w:rsidR="009746BC" w:rsidRPr="008C325D">
              <w:rPr>
                <w:rStyle w:val="Hipervnculo"/>
                <w:rFonts w:ascii="Palatino Linotype" w:hAnsi="Palatino Linotype"/>
                <w:b/>
                <w:noProof/>
              </w:rPr>
              <w:t>De las actuaciones de las partes.</w:t>
            </w:r>
            <w:r w:rsidR="009746BC">
              <w:rPr>
                <w:noProof/>
                <w:webHidden/>
              </w:rPr>
              <w:tab/>
            </w:r>
            <w:r w:rsidR="009746BC">
              <w:rPr>
                <w:noProof/>
                <w:webHidden/>
              </w:rPr>
              <w:fldChar w:fldCharType="begin"/>
            </w:r>
            <w:r w:rsidR="009746BC">
              <w:rPr>
                <w:noProof/>
                <w:webHidden/>
              </w:rPr>
              <w:instrText xml:space="preserve"> PAGEREF _Toc22549834 \h </w:instrText>
            </w:r>
            <w:r w:rsidR="009746BC">
              <w:rPr>
                <w:noProof/>
                <w:webHidden/>
              </w:rPr>
            </w:r>
            <w:r w:rsidR="009746BC">
              <w:rPr>
                <w:noProof/>
                <w:webHidden/>
              </w:rPr>
              <w:fldChar w:fldCharType="separate"/>
            </w:r>
            <w:r w:rsidR="00004C86">
              <w:rPr>
                <w:noProof/>
                <w:webHidden/>
              </w:rPr>
              <w:t>19</w:t>
            </w:r>
            <w:r w:rsidR="009746BC">
              <w:rPr>
                <w:noProof/>
                <w:webHidden/>
              </w:rPr>
              <w:fldChar w:fldCharType="end"/>
            </w:r>
          </w:hyperlink>
        </w:p>
        <w:p w14:paraId="2C258AD9" w14:textId="77777777" w:rsidR="009746BC" w:rsidRDefault="000712FD" w:rsidP="009746BC">
          <w:pPr>
            <w:pStyle w:val="TDC2"/>
            <w:tabs>
              <w:tab w:val="left" w:pos="660"/>
            </w:tabs>
            <w:spacing w:before="240" w:line="360" w:lineRule="auto"/>
            <w:rPr>
              <w:noProof/>
              <w:sz w:val="22"/>
              <w:szCs w:val="22"/>
              <w:lang w:val="es-MX" w:eastAsia="es-MX"/>
            </w:rPr>
          </w:pPr>
          <w:hyperlink w:anchor="_Toc22549835" w:history="1">
            <w:r w:rsidR="009746BC" w:rsidRPr="008C325D">
              <w:rPr>
                <w:rStyle w:val="Hipervnculo"/>
                <w:rFonts w:ascii="Palatino Linotype" w:hAnsi="Palatino Linotype"/>
                <w:b/>
                <w:noProof/>
              </w:rPr>
              <w:t>IV.</w:t>
            </w:r>
            <w:r w:rsidR="009746BC">
              <w:rPr>
                <w:noProof/>
                <w:sz w:val="22"/>
                <w:szCs w:val="22"/>
                <w:lang w:val="es-MX" w:eastAsia="es-MX"/>
              </w:rPr>
              <w:tab/>
            </w:r>
            <w:r w:rsidR="009746BC" w:rsidRPr="008C325D">
              <w:rPr>
                <w:rStyle w:val="Hipervnculo"/>
                <w:rFonts w:ascii="Palatino Linotype" w:hAnsi="Palatino Linotype"/>
                <w:b/>
                <w:noProof/>
              </w:rPr>
              <w:t>De la modalidad de entrega de la información.</w:t>
            </w:r>
            <w:r w:rsidR="009746BC">
              <w:rPr>
                <w:noProof/>
                <w:webHidden/>
              </w:rPr>
              <w:tab/>
            </w:r>
            <w:r w:rsidR="009746BC">
              <w:rPr>
                <w:noProof/>
                <w:webHidden/>
              </w:rPr>
              <w:fldChar w:fldCharType="begin"/>
            </w:r>
            <w:r w:rsidR="009746BC">
              <w:rPr>
                <w:noProof/>
                <w:webHidden/>
              </w:rPr>
              <w:instrText xml:space="preserve"> PAGEREF _Toc22549835 \h </w:instrText>
            </w:r>
            <w:r w:rsidR="009746BC">
              <w:rPr>
                <w:noProof/>
                <w:webHidden/>
              </w:rPr>
            </w:r>
            <w:r w:rsidR="009746BC">
              <w:rPr>
                <w:noProof/>
                <w:webHidden/>
              </w:rPr>
              <w:fldChar w:fldCharType="separate"/>
            </w:r>
            <w:r w:rsidR="00004C86">
              <w:rPr>
                <w:noProof/>
                <w:webHidden/>
              </w:rPr>
              <w:t>26</w:t>
            </w:r>
            <w:r w:rsidR="009746BC">
              <w:rPr>
                <w:noProof/>
                <w:webHidden/>
              </w:rPr>
              <w:fldChar w:fldCharType="end"/>
            </w:r>
          </w:hyperlink>
        </w:p>
        <w:p w14:paraId="374C628D" w14:textId="77777777" w:rsidR="009746BC" w:rsidRDefault="000712FD" w:rsidP="009746BC">
          <w:pPr>
            <w:pStyle w:val="TDC1"/>
            <w:spacing w:before="240" w:line="360" w:lineRule="auto"/>
            <w:rPr>
              <w:noProof/>
              <w:sz w:val="22"/>
              <w:szCs w:val="22"/>
              <w:lang w:val="es-MX" w:eastAsia="es-MX"/>
            </w:rPr>
          </w:pPr>
          <w:hyperlink w:anchor="_Toc22549836" w:history="1">
            <w:r w:rsidR="009746BC" w:rsidRPr="008C325D">
              <w:rPr>
                <w:rStyle w:val="Hipervnculo"/>
                <w:rFonts w:ascii="Palatino Linotype" w:eastAsia="Calibri" w:hAnsi="Palatino Linotype"/>
                <w:b/>
                <w:noProof/>
                <w:lang w:val="es-ES"/>
              </w:rPr>
              <w:t>R E S O L U T I V O S</w:t>
            </w:r>
            <w:r w:rsidR="009746BC">
              <w:rPr>
                <w:noProof/>
                <w:webHidden/>
              </w:rPr>
              <w:tab/>
            </w:r>
            <w:r w:rsidR="009746BC">
              <w:rPr>
                <w:noProof/>
                <w:webHidden/>
              </w:rPr>
              <w:fldChar w:fldCharType="begin"/>
            </w:r>
            <w:r w:rsidR="009746BC">
              <w:rPr>
                <w:noProof/>
                <w:webHidden/>
              </w:rPr>
              <w:instrText xml:space="preserve"> PAGEREF _Toc22549836 \h </w:instrText>
            </w:r>
            <w:r w:rsidR="009746BC">
              <w:rPr>
                <w:noProof/>
                <w:webHidden/>
              </w:rPr>
            </w:r>
            <w:r w:rsidR="009746BC">
              <w:rPr>
                <w:noProof/>
                <w:webHidden/>
              </w:rPr>
              <w:fldChar w:fldCharType="separate"/>
            </w:r>
            <w:r w:rsidR="00004C86">
              <w:rPr>
                <w:noProof/>
                <w:webHidden/>
              </w:rPr>
              <w:t>29</w:t>
            </w:r>
            <w:r w:rsidR="009746BC">
              <w:rPr>
                <w:noProof/>
                <w:webHidden/>
              </w:rPr>
              <w:fldChar w:fldCharType="end"/>
            </w:r>
          </w:hyperlink>
        </w:p>
        <w:p w14:paraId="72AA7387" w14:textId="4F30E5AB" w:rsidR="00DF1386" w:rsidRPr="009746BC" w:rsidRDefault="00DF1386" w:rsidP="009746BC">
          <w:pPr>
            <w:spacing w:before="240" w:line="360" w:lineRule="auto"/>
            <w:rPr>
              <w:rFonts w:ascii="Palatino Linotype" w:hAnsi="Palatino Linotype"/>
            </w:rPr>
          </w:pPr>
          <w:r w:rsidRPr="009746BC">
            <w:rPr>
              <w:rFonts w:ascii="Palatino Linotype" w:hAnsi="Palatino Linotype"/>
              <w:b/>
              <w:bCs/>
              <w:lang w:val="es-ES"/>
            </w:rPr>
            <w:fldChar w:fldCharType="end"/>
          </w:r>
        </w:p>
      </w:sdtContent>
    </w:sdt>
    <w:p w14:paraId="2638FCEE" w14:textId="77777777" w:rsidR="00F523F2" w:rsidRPr="009746BC" w:rsidRDefault="00F523F2" w:rsidP="009746BC">
      <w:pPr>
        <w:spacing w:line="360" w:lineRule="auto"/>
        <w:jc w:val="both"/>
        <w:rPr>
          <w:rFonts w:ascii="Palatino Linotype" w:hAnsi="Palatino Linotype"/>
        </w:rPr>
      </w:pPr>
    </w:p>
    <w:p w14:paraId="734BFB9E" w14:textId="77777777" w:rsidR="00F523F2" w:rsidRPr="009746BC" w:rsidRDefault="00F523F2" w:rsidP="009746BC">
      <w:pPr>
        <w:spacing w:line="360" w:lineRule="auto"/>
        <w:jc w:val="both"/>
        <w:rPr>
          <w:rFonts w:ascii="Palatino Linotype" w:hAnsi="Palatino Linotype"/>
        </w:rPr>
      </w:pPr>
    </w:p>
    <w:p w14:paraId="73F7F940" w14:textId="58DB8817" w:rsidR="00662C69" w:rsidRPr="009746BC" w:rsidRDefault="009B11D6" w:rsidP="009746BC">
      <w:pPr>
        <w:spacing w:line="360" w:lineRule="auto"/>
        <w:jc w:val="both"/>
        <w:rPr>
          <w:rFonts w:ascii="Palatino Linotype" w:hAnsi="Palatino Linotype"/>
          <w:highlight w:val="yellow"/>
        </w:rPr>
      </w:pPr>
      <w:r w:rsidRPr="009746BC">
        <w:rPr>
          <w:rFonts w:ascii="Palatino Linotype" w:hAnsi="Palatino Linotype"/>
        </w:rPr>
        <w:lastRenderedPageBreak/>
        <w:t>R</w:t>
      </w:r>
      <w:r w:rsidR="00662C69" w:rsidRPr="009746BC">
        <w:rPr>
          <w:rFonts w:ascii="Palatino Linotype" w:hAnsi="Palatino Linotype"/>
        </w:rPr>
        <w:t>esolución del Pleno del Instituto de Transparencia, Acceso a la Información Pública y Protección de Datos Personales del Estado de México y Municipios, con domicilio en Metepec, Estado de México; de</w:t>
      </w:r>
      <w:r w:rsidR="0099177C" w:rsidRPr="009746BC">
        <w:rPr>
          <w:rFonts w:ascii="Palatino Linotype" w:hAnsi="Palatino Linotype"/>
        </w:rPr>
        <w:t xml:space="preserve"> fecha</w:t>
      </w:r>
      <w:r w:rsidR="00662C69" w:rsidRPr="009746BC">
        <w:rPr>
          <w:rFonts w:ascii="Palatino Linotype" w:hAnsi="Palatino Linotype"/>
        </w:rPr>
        <w:t xml:space="preserve"> </w:t>
      </w:r>
      <w:r w:rsidR="00255673" w:rsidRPr="009746BC">
        <w:rPr>
          <w:rFonts w:ascii="Palatino Linotype" w:hAnsi="Palatino Linotype"/>
        </w:rPr>
        <w:t xml:space="preserve">dieciséis </w:t>
      </w:r>
      <w:r w:rsidR="00662C69" w:rsidRPr="009746BC">
        <w:rPr>
          <w:rFonts w:ascii="Palatino Linotype" w:hAnsi="Palatino Linotype"/>
        </w:rPr>
        <w:t>(</w:t>
      </w:r>
      <w:r w:rsidR="00255673" w:rsidRPr="009746BC">
        <w:rPr>
          <w:rFonts w:ascii="Palatino Linotype" w:hAnsi="Palatino Linotype"/>
        </w:rPr>
        <w:t>16</w:t>
      </w:r>
      <w:r w:rsidR="00662C69" w:rsidRPr="009746BC">
        <w:rPr>
          <w:rFonts w:ascii="Palatino Linotype" w:hAnsi="Palatino Linotype"/>
        </w:rPr>
        <w:t xml:space="preserve">) de </w:t>
      </w:r>
      <w:r w:rsidR="00255673" w:rsidRPr="009746BC">
        <w:rPr>
          <w:rFonts w:ascii="Palatino Linotype" w:hAnsi="Palatino Linotype"/>
        </w:rPr>
        <w:t>octubre</w:t>
      </w:r>
      <w:r w:rsidR="00B81907" w:rsidRPr="009746BC">
        <w:rPr>
          <w:rFonts w:ascii="Palatino Linotype" w:hAnsi="Palatino Linotype"/>
        </w:rPr>
        <w:t xml:space="preserve"> </w:t>
      </w:r>
      <w:r w:rsidR="00CD4FB6" w:rsidRPr="009746BC">
        <w:rPr>
          <w:rFonts w:ascii="Palatino Linotype" w:hAnsi="Palatino Linotype"/>
        </w:rPr>
        <w:t>de dos mil diecinueve</w:t>
      </w:r>
      <w:r w:rsidR="00863ACE" w:rsidRPr="009746BC">
        <w:rPr>
          <w:rFonts w:ascii="Palatino Linotype" w:hAnsi="Palatino Linotype"/>
        </w:rPr>
        <w:t>.</w:t>
      </w:r>
      <w:r w:rsidR="00A67C95" w:rsidRPr="009746BC">
        <w:rPr>
          <w:rFonts w:ascii="Palatino Linotype" w:hAnsi="Palatino Linotype"/>
        </w:rPr>
        <w:t xml:space="preserve"> </w:t>
      </w:r>
    </w:p>
    <w:p w14:paraId="3CDD0198" w14:textId="77777777" w:rsidR="0016091E" w:rsidRPr="009746BC" w:rsidRDefault="0016091E" w:rsidP="009746BC">
      <w:pPr>
        <w:spacing w:line="360" w:lineRule="auto"/>
        <w:jc w:val="both"/>
        <w:rPr>
          <w:rFonts w:ascii="Palatino Linotype" w:hAnsi="Palatino Linotype"/>
          <w:highlight w:val="yellow"/>
        </w:rPr>
      </w:pPr>
    </w:p>
    <w:p w14:paraId="02C1324E" w14:textId="7748C0A1" w:rsidR="00662C69" w:rsidRPr="009746BC" w:rsidRDefault="00662C69" w:rsidP="009746BC">
      <w:pPr>
        <w:spacing w:line="360" w:lineRule="auto"/>
        <w:jc w:val="both"/>
        <w:rPr>
          <w:rFonts w:ascii="Palatino Linotype" w:hAnsi="Palatino Linotype"/>
        </w:rPr>
      </w:pPr>
      <w:r w:rsidRPr="009746BC">
        <w:rPr>
          <w:rFonts w:ascii="Palatino Linotype" w:hAnsi="Palatino Linotype"/>
          <w:b/>
        </w:rPr>
        <w:t>VISTO</w:t>
      </w:r>
      <w:r w:rsidRPr="009746BC">
        <w:rPr>
          <w:rFonts w:ascii="Palatino Linotype" w:hAnsi="Palatino Linotype"/>
        </w:rPr>
        <w:t xml:space="preserve"> el expediente electrónico formado con motivo del recurso de revisión </w:t>
      </w:r>
      <w:r w:rsidR="00DF56FA" w:rsidRPr="009746BC">
        <w:rPr>
          <w:rFonts w:ascii="Palatino Linotype" w:hAnsi="Palatino Linotype" w:cs="Arial"/>
          <w:b/>
          <w:bCs/>
        </w:rPr>
        <w:t>0</w:t>
      </w:r>
      <w:r w:rsidR="00255673" w:rsidRPr="009746BC">
        <w:rPr>
          <w:rFonts w:ascii="Palatino Linotype" w:hAnsi="Palatino Linotype" w:cs="Arial"/>
          <w:b/>
          <w:bCs/>
        </w:rPr>
        <w:t>6773</w:t>
      </w:r>
      <w:r w:rsidR="0003063D" w:rsidRPr="009746BC">
        <w:rPr>
          <w:rFonts w:ascii="Palatino Linotype" w:hAnsi="Palatino Linotype" w:cs="Arial"/>
          <w:b/>
          <w:bCs/>
        </w:rPr>
        <w:t>/INFOEM/IP/RR/201</w:t>
      </w:r>
      <w:r w:rsidR="00F67A8D" w:rsidRPr="009746BC">
        <w:rPr>
          <w:rFonts w:ascii="Palatino Linotype" w:hAnsi="Palatino Linotype" w:cs="Arial"/>
          <w:b/>
          <w:bCs/>
        </w:rPr>
        <w:t>9</w:t>
      </w:r>
      <w:r w:rsidRPr="009746BC">
        <w:rPr>
          <w:rFonts w:ascii="Palatino Linotype" w:hAnsi="Palatino Linotype" w:cs="Arial"/>
          <w:b/>
          <w:bCs/>
        </w:rPr>
        <w:t xml:space="preserve">, </w:t>
      </w:r>
      <w:r w:rsidRPr="009746BC">
        <w:rPr>
          <w:rFonts w:ascii="Palatino Linotype" w:hAnsi="Palatino Linotype"/>
        </w:rPr>
        <w:t xml:space="preserve">promovido por </w:t>
      </w:r>
      <w:r w:rsidR="00F03E2D" w:rsidRPr="00F03E2D">
        <w:rPr>
          <w:rFonts w:ascii="Palatino Linotype" w:hAnsi="Palatino Linotype"/>
          <w:b/>
          <w:highlight w:val="black"/>
        </w:rPr>
        <w:t>----------------------------------</w:t>
      </w:r>
      <w:r w:rsidR="003769A7" w:rsidRPr="009746BC">
        <w:rPr>
          <w:rFonts w:ascii="Palatino Linotype" w:hAnsi="Palatino Linotype" w:cs="Arial"/>
        </w:rPr>
        <w:t xml:space="preserve"> </w:t>
      </w:r>
      <w:r w:rsidRPr="009746BC">
        <w:rPr>
          <w:rFonts w:ascii="Palatino Linotype" w:hAnsi="Palatino Linotype" w:cs="Arial"/>
        </w:rPr>
        <w:t xml:space="preserve">en su </w:t>
      </w:r>
      <w:r w:rsidR="00D83C17" w:rsidRPr="009746BC">
        <w:rPr>
          <w:rFonts w:ascii="Palatino Linotype" w:hAnsi="Palatino Linotype" w:cs="Arial"/>
        </w:rPr>
        <w:t>calidad</w:t>
      </w:r>
      <w:r w:rsidRPr="009746BC">
        <w:rPr>
          <w:rFonts w:ascii="Palatino Linotype" w:hAnsi="Palatino Linotype" w:cs="Arial"/>
        </w:rPr>
        <w:t xml:space="preserve"> de </w:t>
      </w:r>
      <w:r w:rsidRPr="009746BC">
        <w:rPr>
          <w:rFonts w:ascii="Palatino Linotype" w:hAnsi="Palatino Linotype" w:cs="Arial"/>
          <w:b/>
        </w:rPr>
        <w:t>RECURRENTE</w:t>
      </w:r>
      <w:r w:rsidR="00BE236A" w:rsidRPr="009746BC">
        <w:rPr>
          <w:rFonts w:ascii="Palatino Linotype" w:hAnsi="Palatino Linotype" w:cs="Arial"/>
        </w:rPr>
        <w:t>,</w:t>
      </w:r>
      <w:r w:rsidR="00004C86">
        <w:rPr>
          <w:rFonts w:ascii="Palatino Linotype" w:hAnsi="Palatino Linotype" w:cs="Arial"/>
        </w:rPr>
        <w:t xml:space="preserve"> en contra de la</w:t>
      </w:r>
      <w:r w:rsidR="00893E11" w:rsidRPr="009746BC">
        <w:rPr>
          <w:rFonts w:ascii="Palatino Linotype" w:hAnsi="Palatino Linotype" w:cs="Arial"/>
        </w:rPr>
        <w:t xml:space="preserve"> </w:t>
      </w:r>
      <w:r w:rsidR="005F0167" w:rsidRPr="009746BC">
        <w:rPr>
          <w:rFonts w:ascii="Palatino Linotype" w:hAnsi="Palatino Linotype" w:cs="Arial"/>
        </w:rPr>
        <w:t>r</w:t>
      </w:r>
      <w:r w:rsidR="009453DB" w:rsidRPr="009746BC">
        <w:rPr>
          <w:rFonts w:ascii="Palatino Linotype" w:hAnsi="Palatino Linotype" w:cs="Arial"/>
        </w:rPr>
        <w:t>espuesta</w:t>
      </w:r>
      <w:r w:rsidR="00FE1F87" w:rsidRPr="009746BC">
        <w:rPr>
          <w:rFonts w:ascii="Palatino Linotype" w:hAnsi="Palatino Linotype" w:cs="Arial"/>
        </w:rPr>
        <w:t xml:space="preserve"> de</w:t>
      </w:r>
      <w:r w:rsidR="004D5424" w:rsidRPr="009746BC">
        <w:rPr>
          <w:rFonts w:ascii="Palatino Linotype" w:hAnsi="Palatino Linotype" w:cs="Arial"/>
        </w:rPr>
        <w:t xml:space="preserve">l </w:t>
      </w:r>
      <w:r w:rsidR="00AF7BA4" w:rsidRPr="009746BC">
        <w:rPr>
          <w:rFonts w:ascii="Palatino Linotype" w:hAnsi="Palatino Linotype"/>
          <w:b/>
          <w:bCs/>
        </w:rPr>
        <w:t>Ayuntamiento de Naucalpan de Juárez</w:t>
      </w:r>
      <w:r w:rsidR="007237BF" w:rsidRPr="009746BC">
        <w:rPr>
          <w:rFonts w:ascii="Palatino Linotype" w:hAnsi="Palatino Linotype" w:cs="Arial"/>
        </w:rPr>
        <w:t>,</w:t>
      </w:r>
      <w:r w:rsidR="0036073F" w:rsidRPr="009746BC">
        <w:rPr>
          <w:rFonts w:ascii="Palatino Linotype" w:hAnsi="Palatino Linotype"/>
          <w:b/>
        </w:rPr>
        <w:t xml:space="preserve"> </w:t>
      </w:r>
      <w:r w:rsidRPr="009746BC">
        <w:rPr>
          <w:rFonts w:ascii="Palatino Linotype" w:hAnsi="Palatino Linotype"/>
        </w:rPr>
        <w:t>en lo sucesivo el</w:t>
      </w:r>
      <w:r w:rsidRPr="009746BC">
        <w:rPr>
          <w:rFonts w:ascii="Palatino Linotype" w:hAnsi="Palatino Linotype"/>
          <w:b/>
        </w:rPr>
        <w:t xml:space="preserve"> SUJETO OBLIGADO, </w:t>
      </w:r>
      <w:r w:rsidRPr="009746BC">
        <w:rPr>
          <w:rFonts w:ascii="Palatino Linotype" w:hAnsi="Palatino Linotype"/>
        </w:rPr>
        <w:t>se procede a dictar la presente resolución, con base en los siguientes:</w:t>
      </w:r>
    </w:p>
    <w:p w14:paraId="0592E8EF" w14:textId="77777777" w:rsidR="0016091E" w:rsidRPr="009746BC" w:rsidRDefault="0016091E" w:rsidP="009746BC">
      <w:pPr>
        <w:spacing w:line="360" w:lineRule="auto"/>
        <w:jc w:val="both"/>
        <w:rPr>
          <w:rFonts w:ascii="Palatino Linotype" w:hAnsi="Palatino Linotype" w:cs="Arial"/>
          <w:b/>
          <w:bCs/>
        </w:rPr>
      </w:pPr>
    </w:p>
    <w:p w14:paraId="769E1410" w14:textId="5740327F" w:rsidR="00587366" w:rsidRPr="009746BC" w:rsidRDefault="00662C69" w:rsidP="009746BC">
      <w:pPr>
        <w:pStyle w:val="Ttulo1"/>
        <w:spacing w:before="0" w:line="360" w:lineRule="auto"/>
        <w:jc w:val="center"/>
        <w:rPr>
          <w:rFonts w:ascii="Palatino Linotype" w:hAnsi="Palatino Linotype"/>
          <w:b/>
          <w:color w:val="auto"/>
          <w:sz w:val="24"/>
          <w:szCs w:val="24"/>
        </w:rPr>
      </w:pPr>
      <w:bookmarkStart w:id="1" w:name="_Toc22549826"/>
      <w:r w:rsidRPr="009746BC">
        <w:rPr>
          <w:rFonts w:ascii="Palatino Linotype" w:hAnsi="Palatino Linotype"/>
          <w:b/>
          <w:color w:val="auto"/>
          <w:sz w:val="24"/>
          <w:szCs w:val="24"/>
        </w:rPr>
        <w:t>ANTECEDENTES</w:t>
      </w:r>
      <w:bookmarkEnd w:id="1"/>
    </w:p>
    <w:p w14:paraId="35C363C2" w14:textId="77777777" w:rsidR="0016091E" w:rsidRPr="009746BC" w:rsidRDefault="0016091E" w:rsidP="009746BC">
      <w:pPr>
        <w:spacing w:line="360" w:lineRule="auto"/>
        <w:rPr>
          <w:rFonts w:ascii="Palatino Linotype" w:hAnsi="Palatino Linotype"/>
          <w:lang w:val="es-MX" w:eastAsia="en-US"/>
        </w:rPr>
      </w:pPr>
    </w:p>
    <w:p w14:paraId="1FB60AE9" w14:textId="03A745A2" w:rsidR="00DB4BEF" w:rsidRPr="009746BC" w:rsidRDefault="001648EE" w:rsidP="009746BC">
      <w:pPr>
        <w:pStyle w:val="Prrafodelista"/>
        <w:numPr>
          <w:ilvl w:val="0"/>
          <w:numId w:val="1"/>
        </w:numPr>
        <w:spacing w:line="360" w:lineRule="auto"/>
        <w:ind w:left="0" w:firstLine="0"/>
        <w:jc w:val="both"/>
        <w:rPr>
          <w:rFonts w:ascii="Palatino Linotype" w:eastAsia="Calibri" w:hAnsi="Palatino Linotype" w:cs="Arial"/>
          <w:lang w:val="es-ES"/>
        </w:rPr>
      </w:pPr>
      <w:r w:rsidRPr="009746BC">
        <w:rPr>
          <w:rFonts w:ascii="Palatino Linotype" w:eastAsia="Calibri" w:hAnsi="Palatino Linotype" w:cs="Arial"/>
          <w:lang w:val="es-ES"/>
        </w:rPr>
        <w:t xml:space="preserve">El día </w:t>
      </w:r>
      <w:r w:rsidR="00255673" w:rsidRPr="009746BC">
        <w:rPr>
          <w:rFonts w:ascii="Palatino Linotype" w:eastAsia="Calibri" w:hAnsi="Palatino Linotype" w:cs="Arial"/>
          <w:lang w:val="es-ES"/>
        </w:rPr>
        <w:t>treinta</w:t>
      </w:r>
      <w:r w:rsidR="00DF56FA" w:rsidRPr="009746BC">
        <w:rPr>
          <w:rFonts w:ascii="Palatino Linotype" w:eastAsia="Calibri" w:hAnsi="Palatino Linotype" w:cs="Arial"/>
          <w:lang w:val="es-ES"/>
        </w:rPr>
        <w:t xml:space="preserve"> </w:t>
      </w:r>
      <w:r w:rsidR="00A13811" w:rsidRPr="009746BC">
        <w:rPr>
          <w:rFonts w:ascii="Palatino Linotype" w:eastAsia="Calibri" w:hAnsi="Palatino Linotype" w:cs="Arial"/>
          <w:lang w:val="es-ES"/>
        </w:rPr>
        <w:t>(</w:t>
      </w:r>
      <w:r w:rsidR="00255673" w:rsidRPr="009746BC">
        <w:rPr>
          <w:rFonts w:ascii="Palatino Linotype" w:eastAsia="Calibri" w:hAnsi="Palatino Linotype" w:cs="Arial"/>
          <w:lang w:val="es-ES"/>
        </w:rPr>
        <w:t>30</w:t>
      </w:r>
      <w:r w:rsidR="00A13811" w:rsidRPr="009746BC">
        <w:rPr>
          <w:rFonts w:ascii="Palatino Linotype" w:eastAsia="Calibri" w:hAnsi="Palatino Linotype" w:cs="Arial"/>
          <w:lang w:val="es-ES"/>
        </w:rPr>
        <w:t xml:space="preserve">) de </w:t>
      </w:r>
      <w:r w:rsidR="00255673" w:rsidRPr="009746BC">
        <w:rPr>
          <w:rFonts w:ascii="Palatino Linotype" w:eastAsia="Calibri" w:hAnsi="Palatino Linotype" w:cs="Arial"/>
          <w:lang w:val="es-ES"/>
        </w:rPr>
        <w:t>julio</w:t>
      </w:r>
      <w:r w:rsidR="00EF13C1" w:rsidRPr="009746BC">
        <w:rPr>
          <w:rFonts w:ascii="Palatino Linotype" w:eastAsia="Calibri" w:hAnsi="Palatino Linotype" w:cs="Arial"/>
          <w:lang w:val="es-ES"/>
        </w:rPr>
        <w:t xml:space="preserve"> </w:t>
      </w:r>
      <w:r w:rsidR="00AB274F" w:rsidRPr="009746BC">
        <w:rPr>
          <w:rFonts w:ascii="Palatino Linotype" w:eastAsia="Calibri" w:hAnsi="Palatino Linotype" w:cs="Arial"/>
          <w:lang w:val="es-ES"/>
        </w:rPr>
        <w:t xml:space="preserve">de </w:t>
      </w:r>
      <w:r w:rsidR="00DB4BEF" w:rsidRPr="009746BC">
        <w:rPr>
          <w:rFonts w:ascii="Palatino Linotype" w:eastAsia="Calibri" w:hAnsi="Palatino Linotype" w:cs="Arial"/>
          <w:lang w:val="es-ES"/>
        </w:rPr>
        <w:t xml:space="preserve">dos mil </w:t>
      </w:r>
      <w:r w:rsidR="008F2C40" w:rsidRPr="009746BC">
        <w:rPr>
          <w:rFonts w:ascii="Palatino Linotype" w:eastAsia="Calibri" w:hAnsi="Palatino Linotype" w:cs="Arial"/>
          <w:lang w:val="es-ES"/>
        </w:rPr>
        <w:t>dieci</w:t>
      </w:r>
      <w:r w:rsidR="00F67A8D" w:rsidRPr="009746BC">
        <w:rPr>
          <w:rFonts w:ascii="Palatino Linotype" w:eastAsia="Calibri" w:hAnsi="Palatino Linotype" w:cs="Arial"/>
          <w:lang w:val="es-ES"/>
        </w:rPr>
        <w:t>nueve,</w:t>
      </w:r>
      <w:r w:rsidR="00DB4BEF" w:rsidRPr="009746BC">
        <w:rPr>
          <w:rFonts w:ascii="Palatino Linotype" w:eastAsia="Calibri" w:hAnsi="Palatino Linotype" w:cs="Times New Roman"/>
          <w:lang w:val="es-ES"/>
        </w:rPr>
        <w:t xml:space="preserve"> </w:t>
      </w:r>
      <w:r w:rsidR="00F03E2D" w:rsidRPr="00F03E2D">
        <w:rPr>
          <w:rFonts w:ascii="Palatino Linotype" w:hAnsi="Palatino Linotype"/>
          <w:b/>
          <w:highlight w:val="black"/>
        </w:rPr>
        <w:t>--------------------------------------------</w:t>
      </w:r>
      <w:r w:rsidR="00F03E2D">
        <w:rPr>
          <w:rFonts w:ascii="Palatino Linotype" w:hAnsi="Palatino Linotype"/>
          <w:b/>
          <w:highlight w:val="black"/>
        </w:rPr>
        <w:t>-----</w:t>
      </w:r>
      <w:r w:rsidR="00F03E2D" w:rsidRPr="00F03E2D">
        <w:rPr>
          <w:rFonts w:ascii="Palatino Linotype" w:hAnsi="Palatino Linotype"/>
          <w:b/>
          <w:highlight w:val="black"/>
        </w:rPr>
        <w:t>--</w:t>
      </w:r>
      <w:r w:rsidR="00F67A8D" w:rsidRPr="009746BC">
        <w:rPr>
          <w:rFonts w:ascii="Palatino Linotype" w:hAnsi="Palatino Linotype" w:cs="Arial"/>
        </w:rPr>
        <w:t xml:space="preserve"> </w:t>
      </w:r>
      <w:r w:rsidR="00FB2648" w:rsidRPr="009746BC">
        <w:rPr>
          <w:rFonts w:ascii="Palatino Linotype" w:hAnsi="Palatino Linotype"/>
        </w:rPr>
        <w:t>presentó</w:t>
      </w:r>
      <w:r w:rsidR="00C9545D" w:rsidRPr="009746BC">
        <w:rPr>
          <w:rFonts w:ascii="Palatino Linotype" w:hAnsi="Palatino Linotype"/>
          <w:b/>
        </w:rPr>
        <w:t xml:space="preserve"> </w:t>
      </w:r>
      <w:r w:rsidR="003116A6" w:rsidRPr="009746BC">
        <w:rPr>
          <w:rFonts w:ascii="Palatino Linotype" w:eastAsia="Calibri" w:hAnsi="Palatino Linotype" w:cs="Arial"/>
          <w:lang w:val="es-ES"/>
        </w:rPr>
        <w:t xml:space="preserve">ante el </w:t>
      </w:r>
      <w:r w:rsidR="003116A6" w:rsidRPr="009746BC">
        <w:rPr>
          <w:rFonts w:ascii="Palatino Linotype" w:eastAsia="Calibri" w:hAnsi="Palatino Linotype" w:cs="Arial"/>
          <w:b/>
          <w:lang w:val="es-ES"/>
        </w:rPr>
        <w:t>SUJETO OBLIGADO</w:t>
      </w:r>
      <w:r w:rsidR="003116A6" w:rsidRPr="009746BC">
        <w:rPr>
          <w:rFonts w:ascii="Palatino Linotype" w:eastAsia="Calibri" w:hAnsi="Palatino Linotype" w:cs="Arial"/>
        </w:rPr>
        <w:t xml:space="preserve"> vía</w:t>
      </w:r>
      <w:r w:rsidR="00DB4BEF" w:rsidRPr="009746BC">
        <w:rPr>
          <w:rFonts w:ascii="Palatino Linotype" w:eastAsia="Calibri" w:hAnsi="Palatino Linotype" w:cs="Arial"/>
        </w:rPr>
        <w:t xml:space="preserve"> </w:t>
      </w:r>
      <w:r w:rsidR="00DB4BEF" w:rsidRPr="009746BC">
        <w:rPr>
          <w:rFonts w:ascii="Palatino Linotype" w:eastAsia="Calibri" w:hAnsi="Palatino Linotype" w:cs="Arial"/>
          <w:lang w:val="es-ES"/>
        </w:rPr>
        <w:t xml:space="preserve">Sistema de Acceso a la Información Mexiquense </w:t>
      </w:r>
      <w:r w:rsidR="00FB2648" w:rsidRPr="009746BC">
        <w:rPr>
          <w:rFonts w:ascii="Palatino Linotype" w:eastAsia="Calibri" w:hAnsi="Palatino Linotype" w:cs="Arial"/>
          <w:lang w:val="es-ES"/>
        </w:rPr>
        <w:t>(</w:t>
      </w:r>
      <w:r w:rsidR="00DB4BEF" w:rsidRPr="009746BC">
        <w:rPr>
          <w:rFonts w:ascii="Palatino Linotype" w:eastAsia="Calibri" w:hAnsi="Palatino Linotype" w:cs="Arial"/>
          <w:b/>
          <w:lang w:val="es-ES"/>
        </w:rPr>
        <w:t>SAIMEX</w:t>
      </w:r>
      <w:r w:rsidR="00FB2648" w:rsidRPr="009746BC">
        <w:rPr>
          <w:rFonts w:ascii="Palatino Linotype" w:eastAsia="Calibri" w:hAnsi="Palatino Linotype" w:cs="Arial"/>
          <w:b/>
          <w:lang w:val="es-ES"/>
        </w:rPr>
        <w:t>)</w:t>
      </w:r>
      <w:r w:rsidR="008A66FC" w:rsidRPr="009746BC">
        <w:rPr>
          <w:rFonts w:ascii="Palatino Linotype" w:eastAsia="Calibri" w:hAnsi="Palatino Linotype" w:cs="Arial"/>
          <w:lang w:val="es-ES"/>
        </w:rPr>
        <w:t xml:space="preserve"> </w:t>
      </w:r>
      <w:r w:rsidR="00DB4BEF" w:rsidRPr="009746BC">
        <w:rPr>
          <w:rFonts w:ascii="Palatino Linotype" w:eastAsia="Calibri" w:hAnsi="Palatino Linotype" w:cs="Arial"/>
          <w:lang w:val="es-ES"/>
        </w:rPr>
        <w:t xml:space="preserve">la solicitud de información pública registrada con el número </w:t>
      </w:r>
      <w:r w:rsidR="009453DB" w:rsidRPr="009746BC">
        <w:rPr>
          <w:rFonts w:ascii="Palatino Linotype" w:hAnsi="Palatino Linotype"/>
          <w:b/>
          <w:bCs/>
        </w:rPr>
        <w:t>00</w:t>
      </w:r>
      <w:r w:rsidR="00255673" w:rsidRPr="009746BC">
        <w:rPr>
          <w:rFonts w:ascii="Palatino Linotype" w:hAnsi="Palatino Linotype"/>
          <w:b/>
          <w:bCs/>
        </w:rPr>
        <w:t>608</w:t>
      </w:r>
      <w:r w:rsidR="009453DB" w:rsidRPr="009746BC">
        <w:rPr>
          <w:rFonts w:ascii="Palatino Linotype" w:hAnsi="Palatino Linotype"/>
          <w:b/>
          <w:bCs/>
        </w:rPr>
        <w:t>/</w:t>
      </w:r>
      <w:r w:rsidR="00255673" w:rsidRPr="009746BC">
        <w:rPr>
          <w:rFonts w:ascii="Palatino Linotype" w:hAnsi="Palatino Linotype"/>
          <w:b/>
          <w:bCs/>
        </w:rPr>
        <w:t>ATIZARA/</w:t>
      </w:r>
      <w:r w:rsidR="00A94951" w:rsidRPr="009746BC">
        <w:rPr>
          <w:rFonts w:ascii="Palatino Linotype" w:hAnsi="Palatino Linotype"/>
          <w:b/>
          <w:bCs/>
        </w:rPr>
        <w:t>IP</w:t>
      </w:r>
      <w:r w:rsidR="00F67A8D" w:rsidRPr="009746BC">
        <w:rPr>
          <w:rFonts w:ascii="Palatino Linotype" w:hAnsi="Palatino Linotype"/>
          <w:b/>
          <w:bCs/>
        </w:rPr>
        <w:t>/2019</w:t>
      </w:r>
      <w:r w:rsidR="00F65194" w:rsidRPr="009746BC">
        <w:rPr>
          <w:rFonts w:ascii="Palatino Linotype" w:hAnsi="Palatino Linotype"/>
          <w:b/>
          <w:bCs/>
        </w:rPr>
        <w:t>,</w:t>
      </w:r>
      <w:r w:rsidR="00DB4BEF" w:rsidRPr="009746BC">
        <w:rPr>
          <w:rFonts w:ascii="Palatino Linotype" w:eastAsia="Calibri" w:hAnsi="Palatino Linotype" w:cs="Arial"/>
          <w:lang w:val="es-ES"/>
        </w:rPr>
        <w:t xml:space="preserve"> mediante </w:t>
      </w:r>
      <w:r w:rsidR="003769A7" w:rsidRPr="009746BC">
        <w:rPr>
          <w:rFonts w:ascii="Palatino Linotype" w:eastAsia="Calibri" w:hAnsi="Palatino Linotype" w:cs="Arial"/>
          <w:lang w:val="es-ES"/>
        </w:rPr>
        <w:t>la cual solicitó lo siguiente</w:t>
      </w:r>
      <w:r w:rsidR="00DB4BEF" w:rsidRPr="009746BC">
        <w:rPr>
          <w:rFonts w:ascii="Palatino Linotype" w:eastAsia="Calibri" w:hAnsi="Palatino Linotype" w:cs="Arial"/>
          <w:lang w:val="es-ES"/>
        </w:rPr>
        <w:t>:</w:t>
      </w:r>
    </w:p>
    <w:p w14:paraId="23D6E32B" w14:textId="77777777" w:rsidR="0016091E" w:rsidRPr="009746BC" w:rsidRDefault="0016091E" w:rsidP="009746BC">
      <w:pPr>
        <w:pStyle w:val="Prrafodelista"/>
        <w:spacing w:line="360" w:lineRule="auto"/>
        <w:ind w:left="0"/>
        <w:jc w:val="both"/>
        <w:rPr>
          <w:rFonts w:ascii="Palatino Linotype" w:eastAsia="Calibri" w:hAnsi="Palatino Linotype" w:cs="Arial"/>
          <w:lang w:val="es-ES"/>
        </w:rPr>
      </w:pPr>
    </w:p>
    <w:p w14:paraId="1FACC4E2" w14:textId="56CA1E4B" w:rsidR="005F0167" w:rsidRPr="009746BC" w:rsidRDefault="00E76AB6" w:rsidP="009746BC">
      <w:pPr>
        <w:spacing w:line="360" w:lineRule="auto"/>
        <w:ind w:left="567" w:right="567"/>
        <w:jc w:val="both"/>
        <w:rPr>
          <w:rFonts w:ascii="Palatino Linotype" w:eastAsia="Times New Roman" w:hAnsi="Palatino Linotype" w:cs="Times New Roman"/>
          <w:i/>
          <w:lang w:val="es-ES"/>
        </w:rPr>
      </w:pPr>
      <w:r w:rsidRPr="009746BC">
        <w:rPr>
          <w:rFonts w:ascii="Palatino Linotype" w:eastAsia="Times New Roman" w:hAnsi="Palatino Linotype" w:cs="Times New Roman"/>
          <w:i/>
          <w:lang w:val="es-ES"/>
        </w:rPr>
        <w:t>“</w:t>
      </w:r>
      <w:r w:rsidR="00255673" w:rsidRPr="009746BC">
        <w:rPr>
          <w:rFonts w:ascii="Palatino Linotype" w:eastAsia="Times New Roman" w:hAnsi="Palatino Linotype" w:cs="Times New Roman"/>
          <w:i/>
          <w:lang w:val="es-ES"/>
        </w:rPr>
        <w:t xml:space="preserve">Solicito copia certificada bajo mi consta de lo siguiente: Plano manzanero y plano de lotificación donde se ubica el predio ubicado en la avenida </w:t>
      </w:r>
      <w:r w:rsidR="002B1F97" w:rsidRPr="0058157B">
        <w:rPr>
          <w:rFonts w:ascii="Palatino Linotype" w:eastAsia="Times New Roman" w:hAnsi="Palatino Linotype" w:cs="Times New Roman"/>
          <w:i/>
          <w:highlight w:val="black"/>
          <w:lang w:val="es-ES"/>
        </w:rPr>
        <w:t>-------------------------</w:t>
      </w:r>
      <w:r w:rsidR="00255673" w:rsidRPr="009746BC">
        <w:rPr>
          <w:rFonts w:ascii="Palatino Linotype" w:eastAsia="Times New Roman" w:hAnsi="Palatino Linotype" w:cs="Times New Roman"/>
          <w:i/>
          <w:lang w:val="es-ES"/>
        </w:rPr>
        <w:t xml:space="preserve"> número </w:t>
      </w:r>
      <w:r w:rsidR="002B1F97" w:rsidRPr="0058157B">
        <w:rPr>
          <w:rFonts w:ascii="Palatino Linotype" w:eastAsia="Times New Roman" w:hAnsi="Palatino Linotype" w:cs="Times New Roman"/>
          <w:i/>
          <w:highlight w:val="black"/>
          <w:lang w:val="es-ES"/>
        </w:rPr>
        <w:t>--------</w:t>
      </w:r>
      <w:r w:rsidR="00255673" w:rsidRPr="009746BC">
        <w:rPr>
          <w:rFonts w:ascii="Palatino Linotype" w:eastAsia="Times New Roman" w:hAnsi="Palatino Linotype" w:cs="Times New Roman"/>
          <w:i/>
          <w:lang w:val="es-ES"/>
        </w:rPr>
        <w:t xml:space="preserve">, San Mateo </w:t>
      </w:r>
      <w:proofErr w:type="spellStart"/>
      <w:r w:rsidR="00255673" w:rsidRPr="009746BC">
        <w:rPr>
          <w:rFonts w:ascii="Palatino Linotype" w:eastAsia="Times New Roman" w:hAnsi="Palatino Linotype" w:cs="Times New Roman"/>
          <w:i/>
          <w:lang w:val="es-ES"/>
        </w:rPr>
        <w:t>Tecoloapan</w:t>
      </w:r>
      <w:proofErr w:type="spellEnd"/>
      <w:r w:rsidR="00255673" w:rsidRPr="009746BC">
        <w:rPr>
          <w:rFonts w:ascii="Palatino Linotype" w:eastAsia="Times New Roman" w:hAnsi="Palatino Linotype" w:cs="Times New Roman"/>
          <w:i/>
          <w:lang w:val="es-ES"/>
        </w:rPr>
        <w:t xml:space="preserve">, Municipio de Atizapán de Zaragoza, con número de clave catastral </w:t>
      </w:r>
      <w:r w:rsidR="002B1F97" w:rsidRPr="002B1F97">
        <w:rPr>
          <w:rFonts w:ascii="Palatino Linotype" w:eastAsia="Times New Roman" w:hAnsi="Palatino Linotype" w:cs="Times New Roman"/>
          <w:i/>
          <w:highlight w:val="black"/>
          <w:lang w:val="es-ES"/>
        </w:rPr>
        <w:t>-----------------------</w:t>
      </w:r>
      <w:r w:rsidR="00255673" w:rsidRPr="009746BC">
        <w:rPr>
          <w:rFonts w:ascii="Palatino Linotype" w:eastAsia="Times New Roman" w:hAnsi="Palatino Linotype" w:cs="Times New Roman"/>
          <w:i/>
          <w:lang w:val="es-ES"/>
        </w:rPr>
        <w:t>, con 557 m2 de terreno.</w:t>
      </w:r>
      <w:r w:rsidRPr="009746BC">
        <w:rPr>
          <w:rFonts w:ascii="Palatino Linotype" w:eastAsia="Times New Roman" w:hAnsi="Palatino Linotype" w:cs="Times New Roman"/>
          <w:i/>
          <w:lang w:val="es-ES"/>
        </w:rPr>
        <w:t>” (</w:t>
      </w:r>
      <w:r w:rsidR="00C83B8D" w:rsidRPr="009746BC">
        <w:rPr>
          <w:rFonts w:ascii="Palatino Linotype" w:eastAsia="Times New Roman" w:hAnsi="Palatino Linotype" w:cs="Times New Roman"/>
          <w:i/>
          <w:lang w:val="es-ES"/>
        </w:rPr>
        <w:t>Sic)</w:t>
      </w:r>
    </w:p>
    <w:p w14:paraId="2A02542A" w14:textId="77777777" w:rsidR="00C83112" w:rsidRPr="009746BC" w:rsidRDefault="00C83112" w:rsidP="009746BC">
      <w:pPr>
        <w:spacing w:line="360" w:lineRule="auto"/>
        <w:ind w:left="567" w:right="567"/>
        <w:jc w:val="both"/>
        <w:rPr>
          <w:rFonts w:ascii="Palatino Linotype" w:eastAsia="Times New Roman" w:hAnsi="Palatino Linotype" w:cs="Times New Roman"/>
          <w:i/>
          <w:lang w:val="es-ES"/>
        </w:rPr>
      </w:pPr>
    </w:p>
    <w:p w14:paraId="73C96D18" w14:textId="0E059458" w:rsidR="009746BC" w:rsidRDefault="008604AA" w:rsidP="009746BC">
      <w:pPr>
        <w:pStyle w:val="Prrafodelista"/>
        <w:numPr>
          <w:ilvl w:val="0"/>
          <w:numId w:val="1"/>
        </w:numPr>
        <w:spacing w:line="360" w:lineRule="auto"/>
        <w:ind w:left="0" w:right="34" w:firstLine="0"/>
        <w:jc w:val="both"/>
        <w:rPr>
          <w:rFonts w:ascii="Palatino Linotype" w:hAnsi="Palatino Linotype" w:cs="Arial"/>
        </w:rPr>
      </w:pPr>
      <w:r w:rsidRPr="009746BC">
        <w:rPr>
          <w:rFonts w:ascii="Palatino Linotype" w:hAnsi="Palatino Linotype" w:cs="Arial"/>
        </w:rPr>
        <w:t>El</w:t>
      </w:r>
      <w:r w:rsidR="007173CB" w:rsidRPr="009746BC">
        <w:rPr>
          <w:rFonts w:ascii="Palatino Linotype" w:hAnsi="Palatino Linotype" w:cs="Arial"/>
        </w:rPr>
        <w:t xml:space="preserve"> particular señaló como modalidad de entrega</w:t>
      </w:r>
      <w:r w:rsidR="003E41D1" w:rsidRPr="009746BC">
        <w:rPr>
          <w:rFonts w:ascii="Palatino Linotype" w:hAnsi="Palatino Linotype" w:cs="Arial"/>
        </w:rPr>
        <w:t xml:space="preserve"> de la información</w:t>
      </w:r>
      <w:r w:rsidR="004E6B35" w:rsidRPr="009746BC">
        <w:rPr>
          <w:rFonts w:ascii="Palatino Linotype" w:hAnsi="Palatino Linotype" w:cs="Arial"/>
        </w:rPr>
        <w:t xml:space="preserve">: A través del </w:t>
      </w:r>
      <w:r w:rsidR="004E6B35" w:rsidRPr="009746BC">
        <w:rPr>
          <w:rFonts w:ascii="Palatino Linotype" w:hAnsi="Palatino Linotype" w:cs="Arial"/>
          <w:b/>
        </w:rPr>
        <w:t>SAIMEX</w:t>
      </w:r>
      <w:r w:rsidR="004E6B35" w:rsidRPr="009746BC">
        <w:rPr>
          <w:rFonts w:ascii="Palatino Linotype" w:hAnsi="Palatino Linotype" w:cs="Arial"/>
        </w:rPr>
        <w:t>.</w:t>
      </w:r>
    </w:p>
    <w:p w14:paraId="0718A8F2" w14:textId="77777777" w:rsidR="009746BC" w:rsidRPr="009746BC" w:rsidRDefault="009746BC" w:rsidP="009746BC">
      <w:pPr>
        <w:pStyle w:val="Prrafodelista"/>
        <w:spacing w:line="360" w:lineRule="auto"/>
        <w:ind w:left="0" w:right="34"/>
        <w:jc w:val="both"/>
        <w:rPr>
          <w:rFonts w:ascii="Palatino Linotype" w:hAnsi="Palatino Linotype" w:cs="Arial"/>
        </w:rPr>
      </w:pPr>
    </w:p>
    <w:p w14:paraId="23AFD0C3" w14:textId="37AFC484" w:rsidR="002C3BBD" w:rsidRPr="009746BC" w:rsidRDefault="00943FC0" w:rsidP="009746BC">
      <w:pPr>
        <w:pStyle w:val="Prrafodelista"/>
        <w:numPr>
          <w:ilvl w:val="0"/>
          <w:numId w:val="1"/>
        </w:numPr>
        <w:spacing w:line="360" w:lineRule="auto"/>
        <w:ind w:left="0" w:right="34" w:firstLine="0"/>
        <w:jc w:val="both"/>
        <w:rPr>
          <w:rFonts w:ascii="Palatino Linotype" w:hAnsi="Palatino Linotype" w:cs="Arial"/>
        </w:rPr>
      </w:pPr>
      <w:r w:rsidRPr="009746BC">
        <w:rPr>
          <w:rFonts w:ascii="Palatino Linotype" w:hAnsi="Palatino Linotype" w:cs="Arial"/>
        </w:rPr>
        <w:t>E</w:t>
      </w:r>
      <w:r w:rsidR="005D1CB3" w:rsidRPr="009746BC">
        <w:rPr>
          <w:rFonts w:ascii="Palatino Linotype" w:hAnsi="Palatino Linotype" w:cs="Arial"/>
        </w:rPr>
        <w:t xml:space="preserve">l día </w:t>
      </w:r>
      <w:r w:rsidR="00255673" w:rsidRPr="009746BC">
        <w:rPr>
          <w:rFonts w:ascii="Palatino Linotype" w:hAnsi="Palatino Linotype" w:cs="Arial"/>
        </w:rPr>
        <w:t xml:space="preserve">veinte </w:t>
      </w:r>
      <w:r w:rsidRPr="009746BC">
        <w:rPr>
          <w:rFonts w:ascii="Palatino Linotype" w:hAnsi="Palatino Linotype" w:cs="Arial"/>
        </w:rPr>
        <w:t>(</w:t>
      </w:r>
      <w:r w:rsidR="00255673" w:rsidRPr="009746BC">
        <w:rPr>
          <w:rFonts w:ascii="Palatino Linotype" w:hAnsi="Palatino Linotype" w:cs="Arial"/>
        </w:rPr>
        <w:t>20</w:t>
      </w:r>
      <w:r w:rsidRPr="009746BC">
        <w:rPr>
          <w:rFonts w:ascii="Palatino Linotype" w:hAnsi="Palatino Linotype" w:cs="Arial"/>
        </w:rPr>
        <w:t xml:space="preserve">) de </w:t>
      </w:r>
      <w:r w:rsidR="00255673" w:rsidRPr="009746BC">
        <w:rPr>
          <w:rFonts w:ascii="Palatino Linotype" w:hAnsi="Palatino Linotype" w:cs="Arial"/>
        </w:rPr>
        <w:t>agosto</w:t>
      </w:r>
      <w:r w:rsidRPr="009746BC">
        <w:rPr>
          <w:rFonts w:ascii="Palatino Linotype" w:hAnsi="Palatino Linotype" w:cs="Arial"/>
        </w:rPr>
        <w:t xml:space="preserve"> </w:t>
      </w:r>
      <w:r w:rsidR="002C3BBD" w:rsidRPr="009746BC">
        <w:rPr>
          <w:rFonts w:ascii="Palatino Linotype" w:hAnsi="Palatino Linotype" w:cs="Arial"/>
        </w:rPr>
        <w:t>de la presente anualidad, el Sujeto Obligado dio respuesta a la solicitud, en los siguientes términos:</w:t>
      </w:r>
    </w:p>
    <w:p w14:paraId="506557FF" w14:textId="77777777" w:rsidR="00255673" w:rsidRPr="009746BC" w:rsidRDefault="00255673" w:rsidP="009746BC">
      <w:pPr>
        <w:pStyle w:val="Prrafodelista"/>
        <w:spacing w:line="360" w:lineRule="auto"/>
        <w:ind w:left="0" w:right="34"/>
        <w:jc w:val="both"/>
        <w:rPr>
          <w:rFonts w:ascii="Palatino Linotype" w:hAnsi="Palatino Linotype" w:cs="Arial"/>
        </w:rPr>
      </w:pPr>
    </w:p>
    <w:p w14:paraId="78B92B88" w14:textId="77777777" w:rsidR="00255673" w:rsidRPr="009746BC" w:rsidRDefault="002C3BBD" w:rsidP="009746BC">
      <w:pPr>
        <w:pStyle w:val="Prrafodelista"/>
        <w:spacing w:line="360" w:lineRule="auto"/>
        <w:ind w:left="567" w:right="567"/>
        <w:jc w:val="both"/>
        <w:rPr>
          <w:rFonts w:ascii="Palatino Linotype" w:hAnsi="Palatino Linotype" w:cs="Arial"/>
          <w:i/>
        </w:rPr>
      </w:pPr>
      <w:r w:rsidRPr="009746BC">
        <w:rPr>
          <w:rFonts w:ascii="Palatino Linotype" w:hAnsi="Palatino Linotype" w:cs="Arial"/>
          <w:i/>
        </w:rPr>
        <w:t>“</w:t>
      </w:r>
      <w:r w:rsidR="00255673" w:rsidRPr="009746BC">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2C7F0F2" w14:textId="77777777" w:rsidR="00255673" w:rsidRPr="009746BC" w:rsidRDefault="00255673" w:rsidP="009746BC">
      <w:pPr>
        <w:pStyle w:val="Prrafodelista"/>
        <w:spacing w:line="360" w:lineRule="auto"/>
        <w:ind w:left="567" w:right="567"/>
        <w:jc w:val="both"/>
        <w:rPr>
          <w:rFonts w:ascii="Palatino Linotype" w:hAnsi="Palatino Linotype" w:cs="Arial"/>
          <w:i/>
        </w:rPr>
      </w:pPr>
      <w:r w:rsidRPr="009746BC">
        <w:rPr>
          <w:rFonts w:ascii="Palatino Linotype" w:hAnsi="Palatino Linotype" w:cs="Arial"/>
          <w:i/>
        </w:rPr>
        <w:t>SE ADJUNTA RESPUESTA.</w:t>
      </w:r>
    </w:p>
    <w:p w14:paraId="7B736D85" w14:textId="77777777" w:rsidR="00255673" w:rsidRPr="009746BC" w:rsidRDefault="00255673" w:rsidP="009746BC">
      <w:pPr>
        <w:pStyle w:val="Prrafodelista"/>
        <w:spacing w:line="360" w:lineRule="auto"/>
        <w:ind w:left="567" w:right="567"/>
        <w:jc w:val="both"/>
        <w:rPr>
          <w:rFonts w:ascii="Palatino Linotype" w:hAnsi="Palatino Linotype" w:cs="Arial"/>
          <w:i/>
        </w:rPr>
      </w:pPr>
      <w:r w:rsidRPr="009746BC">
        <w:rPr>
          <w:rFonts w:ascii="Palatino Linotype" w:hAnsi="Palatino Linotype" w:cs="Arial"/>
          <w:i/>
        </w:rPr>
        <w:t>ATENTAMENTE</w:t>
      </w:r>
    </w:p>
    <w:p w14:paraId="38B5EA65" w14:textId="26ECAF31" w:rsidR="002C3BBD" w:rsidRPr="009746BC" w:rsidRDefault="00255673" w:rsidP="009746BC">
      <w:pPr>
        <w:pStyle w:val="Prrafodelista"/>
        <w:spacing w:line="360" w:lineRule="auto"/>
        <w:ind w:left="567" w:right="567"/>
        <w:jc w:val="both"/>
        <w:rPr>
          <w:rFonts w:ascii="Palatino Linotype" w:hAnsi="Palatino Linotype" w:cs="Arial"/>
          <w:i/>
        </w:rPr>
      </w:pPr>
      <w:r w:rsidRPr="009746BC">
        <w:rPr>
          <w:rFonts w:ascii="Palatino Linotype" w:hAnsi="Palatino Linotype" w:cs="Arial"/>
          <w:i/>
        </w:rPr>
        <w:t>C. LIZETTA CHAVEZ SANTIAGO</w:t>
      </w:r>
      <w:r w:rsidR="002C3BBD" w:rsidRPr="009746BC">
        <w:rPr>
          <w:rFonts w:ascii="Palatino Linotype" w:hAnsi="Palatino Linotype" w:cs="Arial"/>
          <w:i/>
        </w:rPr>
        <w:t>” (Sic)</w:t>
      </w:r>
    </w:p>
    <w:p w14:paraId="6109A3F8" w14:textId="77777777" w:rsidR="00255673" w:rsidRPr="009746BC" w:rsidRDefault="00255673" w:rsidP="009746BC">
      <w:pPr>
        <w:pStyle w:val="Prrafodelista"/>
        <w:spacing w:line="360" w:lineRule="auto"/>
        <w:ind w:left="567" w:right="567"/>
        <w:jc w:val="both"/>
        <w:rPr>
          <w:rFonts w:ascii="Palatino Linotype" w:hAnsi="Palatino Linotype" w:cs="Arial"/>
          <w:i/>
        </w:rPr>
      </w:pPr>
    </w:p>
    <w:p w14:paraId="49CC3523" w14:textId="2C576C26" w:rsidR="002C3BBD" w:rsidRPr="009746BC" w:rsidRDefault="00255673" w:rsidP="009746BC">
      <w:pPr>
        <w:pStyle w:val="Prrafodelista"/>
        <w:numPr>
          <w:ilvl w:val="0"/>
          <w:numId w:val="18"/>
        </w:numPr>
        <w:spacing w:line="360" w:lineRule="auto"/>
        <w:ind w:right="567"/>
        <w:jc w:val="both"/>
        <w:rPr>
          <w:rFonts w:ascii="Palatino Linotype" w:hAnsi="Palatino Linotype" w:cs="Arial"/>
          <w:b/>
        </w:rPr>
      </w:pPr>
      <w:r w:rsidRPr="009746BC">
        <w:rPr>
          <w:rFonts w:ascii="Palatino Linotype" w:hAnsi="Palatino Linotype" w:cs="Arial"/>
        </w:rPr>
        <w:t>Adjuntó el documento denominado</w:t>
      </w:r>
      <w:r w:rsidRPr="009746BC">
        <w:rPr>
          <w:rFonts w:ascii="Palatino Linotype" w:hAnsi="Palatino Linotype" w:cs="Arial"/>
          <w:b/>
        </w:rPr>
        <w:t xml:space="preserve"> </w:t>
      </w:r>
      <w:r w:rsidRPr="009746BC">
        <w:rPr>
          <w:rFonts w:ascii="Palatino Linotype" w:hAnsi="Palatino Linotype" w:cs="Arial"/>
          <w:b/>
          <w:i/>
        </w:rPr>
        <w:t xml:space="preserve">608-2019.pdf: </w:t>
      </w:r>
      <w:r w:rsidRPr="009746BC">
        <w:rPr>
          <w:rFonts w:ascii="Palatino Linotype" w:hAnsi="Palatino Linotype" w:cs="Arial"/>
        </w:rPr>
        <w:t>El Tesorero Municipal refiere que el documento que requiere el particular no es de interés público, ya que contiene datos personales, por lo que no hay posibilidad de entregar la información.</w:t>
      </w:r>
    </w:p>
    <w:p w14:paraId="5AEDA81A" w14:textId="77777777" w:rsidR="00255673" w:rsidRPr="009746BC" w:rsidRDefault="00255673" w:rsidP="009746BC">
      <w:pPr>
        <w:pStyle w:val="Prrafodelista"/>
        <w:spacing w:line="360" w:lineRule="auto"/>
        <w:ind w:left="567" w:right="567"/>
        <w:jc w:val="both"/>
        <w:rPr>
          <w:rFonts w:ascii="Palatino Linotype" w:hAnsi="Palatino Linotype" w:cs="Arial"/>
          <w:i/>
        </w:rPr>
      </w:pPr>
    </w:p>
    <w:p w14:paraId="0D72311B" w14:textId="3A38AFE6" w:rsidR="001A67B9" w:rsidRPr="009746BC" w:rsidRDefault="00593F4C" w:rsidP="009746BC">
      <w:pPr>
        <w:pStyle w:val="Prrafodelista"/>
        <w:numPr>
          <w:ilvl w:val="0"/>
          <w:numId w:val="1"/>
        </w:numPr>
        <w:spacing w:line="360" w:lineRule="auto"/>
        <w:ind w:left="0" w:right="34" w:firstLine="0"/>
        <w:jc w:val="both"/>
        <w:rPr>
          <w:rFonts w:ascii="Palatino Linotype" w:hAnsi="Palatino Linotype" w:cs="Arial"/>
          <w:i/>
        </w:rPr>
      </w:pPr>
      <w:r w:rsidRPr="009746BC">
        <w:rPr>
          <w:rFonts w:ascii="Palatino Linotype" w:eastAsia="Times New Roman" w:hAnsi="Palatino Linotype" w:cs="Arial"/>
          <w:lang w:val="es-ES"/>
        </w:rPr>
        <w:t xml:space="preserve">El </w:t>
      </w:r>
      <w:r w:rsidR="005D1CB3" w:rsidRPr="009746BC">
        <w:rPr>
          <w:rFonts w:ascii="Palatino Linotype" w:eastAsia="Times New Roman" w:hAnsi="Palatino Linotype" w:cs="Arial"/>
          <w:lang w:val="es-ES"/>
        </w:rPr>
        <w:t>veint</w:t>
      </w:r>
      <w:r w:rsidR="00255673" w:rsidRPr="009746BC">
        <w:rPr>
          <w:rFonts w:ascii="Palatino Linotype" w:eastAsia="Times New Roman" w:hAnsi="Palatino Linotype" w:cs="Arial"/>
          <w:lang w:val="es-ES"/>
        </w:rPr>
        <w:t>idós</w:t>
      </w:r>
      <w:r w:rsidR="00CE4A80" w:rsidRPr="009746BC">
        <w:rPr>
          <w:rFonts w:ascii="Palatino Linotype" w:eastAsia="Times New Roman" w:hAnsi="Palatino Linotype" w:cs="Arial"/>
          <w:lang w:val="es-ES"/>
        </w:rPr>
        <w:t xml:space="preserve"> (</w:t>
      </w:r>
      <w:r w:rsidR="005D1CB3" w:rsidRPr="009746BC">
        <w:rPr>
          <w:rFonts w:ascii="Palatino Linotype" w:eastAsia="Times New Roman" w:hAnsi="Palatino Linotype" w:cs="Arial"/>
          <w:lang w:val="es-ES"/>
        </w:rPr>
        <w:t>2</w:t>
      </w:r>
      <w:r w:rsidR="00255673" w:rsidRPr="009746BC">
        <w:rPr>
          <w:rFonts w:ascii="Palatino Linotype" w:eastAsia="Times New Roman" w:hAnsi="Palatino Linotype" w:cs="Arial"/>
          <w:lang w:val="es-ES"/>
        </w:rPr>
        <w:t>2</w:t>
      </w:r>
      <w:r w:rsidR="00CE4A80" w:rsidRPr="009746BC">
        <w:rPr>
          <w:rFonts w:ascii="Palatino Linotype" w:eastAsia="Times New Roman" w:hAnsi="Palatino Linotype" w:cs="Arial"/>
          <w:lang w:val="es-ES"/>
        </w:rPr>
        <w:t xml:space="preserve">) de </w:t>
      </w:r>
      <w:r w:rsidR="00255673" w:rsidRPr="009746BC">
        <w:rPr>
          <w:rFonts w:ascii="Palatino Linotype" w:eastAsia="Times New Roman" w:hAnsi="Palatino Linotype" w:cs="Arial"/>
          <w:lang w:val="es-ES"/>
        </w:rPr>
        <w:t>agosto</w:t>
      </w:r>
      <w:r w:rsidR="00A57EDB" w:rsidRPr="009746BC">
        <w:rPr>
          <w:rFonts w:ascii="Palatino Linotype" w:eastAsia="Times New Roman" w:hAnsi="Palatino Linotype" w:cs="Arial"/>
          <w:lang w:val="es-ES"/>
        </w:rPr>
        <w:t xml:space="preserve"> </w:t>
      </w:r>
      <w:r w:rsidR="00AB2A4A" w:rsidRPr="009746BC">
        <w:rPr>
          <w:rFonts w:ascii="Palatino Linotype" w:eastAsia="Times New Roman" w:hAnsi="Palatino Linotype" w:cs="Arial"/>
          <w:lang w:val="es-ES"/>
        </w:rPr>
        <w:t xml:space="preserve">de dos mil </w:t>
      </w:r>
      <w:r w:rsidR="00F67A8D" w:rsidRPr="009746BC">
        <w:rPr>
          <w:rFonts w:ascii="Palatino Linotype" w:hAnsi="Palatino Linotype" w:cs="Arial"/>
        </w:rPr>
        <w:t>diecinueve</w:t>
      </w:r>
      <w:r w:rsidRPr="009746BC">
        <w:rPr>
          <w:rFonts w:ascii="Palatino Linotype" w:eastAsia="Times New Roman" w:hAnsi="Palatino Linotype" w:cs="Arial"/>
          <w:lang w:val="es-ES"/>
        </w:rPr>
        <w:t xml:space="preserve"> el</w:t>
      </w:r>
      <w:r w:rsidR="00AB2A4A" w:rsidRPr="009746BC">
        <w:rPr>
          <w:rFonts w:ascii="Palatino Linotype" w:eastAsia="Times New Roman" w:hAnsi="Palatino Linotype" w:cs="Arial"/>
          <w:lang w:val="es-ES"/>
        </w:rPr>
        <w:t xml:space="preserve"> particular</w:t>
      </w:r>
      <w:r w:rsidR="00DB4BEF" w:rsidRPr="009746BC">
        <w:rPr>
          <w:rFonts w:ascii="Palatino Linotype" w:eastAsia="Times New Roman" w:hAnsi="Palatino Linotype" w:cs="Arial"/>
          <w:lang w:val="es-ES"/>
        </w:rPr>
        <w:t xml:space="preserve"> interpuso</w:t>
      </w:r>
      <w:r w:rsidR="009316E9" w:rsidRPr="009746BC">
        <w:rPr>
          <w:rFonts w:ascii="Palatino Linotype" w:eastAsia="Times New Roman" w:hAnsi="Palatino Linotype" w:cs="Arial"/>
          <w:lang w:val="es-ES"/>
        </w:rPr>
        <w:t xml:space="preserve"> el</w:t>
      </w:r>
      <w:r w:rsidR="000B1E3D" w:rsidRPr="009746BC">
        <w:rPr>
          <w:rFonts w:ascii="Palatino Linotype" w:eastAsia="Times New Roman" w:hAnsi="Palatino Linotype" w:cs="Arial"/>
          <w:lang w:val="es-ES"/>
        </w:rPr>
        <w:t xml:space="preserve"> recurso de revisión </w:t>
      </w:r>
      <w:r w:rsidR="009316E9" w:rsidRPr="009746BC">
        <w:rPr>
          <w:rFonts w:ascii="Palatino Linotype" w:eastAsia="Times New Roman" w:hAnsi="Palatino Linotype" w:cs="Arial"/>
          <w:lang w:val="es-ES"/>
        </w:rPr>
        <w:t xml:space="preserve">en contra </w:t>
      </w:r>
      <w:r w:rsidR="005E223A" w:rsidRPr="009746BC">
        <w:rPr>
          <w:rFonts w:ascii="Palatino Linotype" w:eastAsia="Times New Roman" w:hAnsi="Palatino Linotype" w:cs="Arial"/>
          <w:lang w:val="es-ES"/>
        </w:rPr>
        <w:t xml:space="preserve">de </w:t>
      </w:r>
      <w:r w:rsidR="00943FC0" w:rsidRPr="009746BC">
        <w:rPr>
          <w:rFonts w:ascii="Palatino Linotype" w:eastAsia="Times New Roman" w:hAnsi="Palatino Linotype" w:cs="Arial"/>
          <w:lang w:val="es-ES"/>
        </w:rPr>
        <w:t xml:space="preserve">la </w:t>
      </w:r>
      <w:r w:rsidR="005E223A" w:rsidRPr="009746BC">
        <w:rPr>
          <w:rFonts w:ascii="Palatino Linotype" w:eastAsia="Times New Roman" w:hAnsi="Palatino Linotype" w:cs="Arial"/>
          <w:lang w:val="es-ES"/>
        </w:rPr>
        <w:t>respuesta del</w:t>
      </w:r>
      <w:r w:rsidR="00B12AA3" w:rsidRPr="009746BC">
        <w:rPr>
          <w:rFonts w:ascii="Palatino Linotype" w:eastAsia="Times New Roman" w:hAnsi="Palatino Linotype" w:cs="Arial"/>
          <w:lang w:val="es-ES"/>
        </w:rPr>
        <w:t xml:space="preserve"> </w:t>
      </w:r>
      <w:r w:rsidR="00CA54E7" w:rsidRPr="009746BC">
        <w:rPr>
          <w:rFonts w:ascii="Palatino Linotype" w:eastAsia="Times New Roman" w:hAnsi="Palatino Linotype" w:cs="Arial"/>
          <w:lang w:val="es-ES"/>
        </w:rPr>
        <w:t xml:space="preserve">Sujeto Obligado </w:t>
      </w:r>
      <w:r w:rsidR="002B2A2E" w:rsidRPr="009746BC">
        <w:rPr>
          <w:rFonts w:ascii="Palatino Linotype" w:eastAsia="Times New Roman" w:hAnsi="Palatino Linotype" w:cs="Arial"/>
          <w:lang w:val="es-ES"/>
        </w:rPr>
        <w:t xml:space="preserve">señalando </w:t>
      </w:r>
      <w:r w:rsidR="009E4942" w:rsidRPr="009746BC">
        <w:rPr>
          <w:rFonts w:ascii="Palatino Linotype" w:eastAsia="Times New Roman" w:hAnsi="Palatino Linotype" w:cs="Arial"/>
          <w:lang w:val="es-ES"/>
        </w:rPr>
        <w:t>como</w:t>
      </w:r>
      <w:r w:rsidR="0099446C" w:rsidRPr="009746BC">
        <w:rPr>
          <w:rFonts w:ascii="Palatino Linotype" w:eastAsia="Times New Roman" w:hAnsi="Palatino Linotype" w:cs="Arial"/>
          <w:lang w:val="es-ES"/>
        </w:rPr>
        <w:t>:</w:t>
      </w:r>
      <w:bookmarkStart w:id="2" w:name="_Toc462307683"/>
      <w:bookmarkStart w:id="3" w:name="_Toc472427085"/>
      <w:bookmarkStart w:id="4" w:name="_Toc472500652"/>
    </w:p>
    <w:p w14:paraId="69F5F367" w14:textId="77777777" w:rsidR="009800C6" w:rsidRPr="009746BC" w:rsidRDefault="009800C6" w:rsidP="009746BC">
      <w:pPr>
        <w:pStyle w:val="Prrafodelista"/>
        <w:spacing w:line="360" w:lineRule="auto"/>
        <w:rPr>
          <w:rFonts w:ascii="Palatino Linotype" w:hAnsi="Palatino Linotype" w:cs="Arial"/>
          <w:i/>
        </w:rPr>
      </w:pPr>
    </w:p>
    <w:p w14:paraId="2DDC7870" w14:textId="484190C9" w:rsidR="00F2273F" w:rsidRPr="009746BC" w:rsidRDefault="001A67B9" w:rsidP="009746BC">
      <w:pPr>
        <w:pStyle w:val="Prrafodelista"/>
        <w:spacing w:line="360" w:lineRule="auto"/>
        <w:ind w:left="0" w:right="34"/>
        <w:jc w:val="both"/>
        <w:rPr>
          <w:rFonts w:ascii="Palatino Linotype" w:hAnsi="Palatino Linotype" w:cs="Arial"/>
          <w:i/>
        </w:rPr>
      </w:pPr>
      <w:r w:rsidRPr="009746BC">
        <w:rPr>
          <w:rFonts w:ascii="Palatino Linotype" w:hAnsi="Palatino Linotype"/>
          <w:b/>
        </w:rPr>
        <w:t xml:space="preserve">A) </w:t>
      </w:r>
      <w:r w:rsidR="009E4942" w:rsidRPr="009746BC">
        <w:rPr>
          <w:rFonts w:ascii="Palatino Linotype" w:hAnsi="Palatino Linotype"/>
          <w:b/>
        </w:rPr>
        <w:t>Acto impugnado</w:t>
      </w:r>
      <w:bookmarkEnd w:id="2"/>
      <w:bookmarkEnd w:id="3"/>
      <w:bookmarkEnd w:id="4"/>
      <w:r w:rsidR="00161C65" w:rsidRPr="009746BC">
        <w:rPr>
          <w:rFonts w:ascii="Palatino Linotype" w:hAnsi="Palatino Linotype"/>
          <w:b/>
        </w:rPr>
        <w:t>:</w:t>
      </w:r>
      <w:r w:rsidR="00161C65" w:rsidRPr="009746BC">
        <w:rPr>
          <w:rStyle w:val="Ttulo2Car"/>
          <w:rFonts w:ascii="Palatino Linotype" w:hAnsi="Palatino Linotype"/>
          <w:b/>
          <w:i/>
          <w:color w:val="auto"/>
          <w:sz w:val="24"/>
          <w:szCs w:val="24"/>
          <w:lang w:val="es-ES"/>
        </w:rPr>
        <w:t xml:space="preserve"> </w:t>
      </w:r>
      <w:r w:rsidR="00161C65" w:rsidRPr="009746BC">
        <w:rPr>
          <w:rFonts w:ascii="Palatino Linotype" w:hAnsi="Palatino Linotype"/>
          <w:i/>
        </w:rPr>
        <w:t>“</w:t>
      </w:r>
      <w:r w:rsidR="00255673" w:rsidRPr="009746BC">
        <w:rPr>
          <w:rFonts w:ascii="Palatino Linotype" w:hAnsi="Palatino Linotype"/>
          <w:i/>
        </w:rPr>
        <w:t xml:space="preserve">Interpongo la presente queja porque el Tesorero Municipal del Ayuntamiento de Atizapán, me niega otorgarme bajo mi costa Plano manzanero y plano de lotificación donde se ubica el predio ubicado en la avenida </w:t>
      </w:r>
      <w:r w:rsidR="002B1F97" w:rsidRPr="002B1F97">
        <w:rPr>
          <w:rFonts w:ascii="Palatino Linotype" w:hAnsi="Palatino Linotype"/>
          <w:i/>
          <w:highlight w:val="black"/>
        </w:rPr>
        <w:t>--------------------</w:t>
      </w:r>
      <w:r w:rsidR="00255673" w:rsidRPr="009746BC">
        <w:rPr>
          <w:rFonts w:ascii="Palatino Linotype" w:hAnsi="Palatino Linotype"/>
          <w:i/>
        </w:rPr>
        <w:t xml:space="preserve"> número </w:t>
      </w:r>
      <w:r w:rsidR="002B1F97" w:rsidRPr="002B1F97">
        <w:rPr>
          <w:rFonts w:ascii="Palatino Linotype" w:hAnsi="Palatino Linotype"/>
          <w:i/>
          <w:highlight w:val="black"/>
        </w:rPr>
        <w:t>-----</w:t>
      </w:r>
      <w:r w:rsidR="00255673" w:rsidRPr="009746BC">
        <w:rPr>
          <w:rFonts w:ascii="Palatino Linotype" w:hAnsi="Palatino Linotype"/>
          <w:i/>
        </w:rPr>
        <w:t xml:space="preserve">, San Mateo </w:t>
      </w:r>
      <w:proofErr w:type="spellStart"/>
      <w:r w:rsidR="00255673" w:rsidRPr="009746BC">
        <w:rPr>
          <w:rFonts w:ascii="Palatino Linotype" w:hAnsi="Palatino Linotype"/>
          <w:i/>
        </w:rPr>
        <w:t>Tecoloapan</w:t>
      </w:r>
      <w:proofErr w:type="spellEnd"/>
      <w:r w:rsidR="00255673" w:rsidRPr="009746BC">
        <w:rPr>
          <w:rFonts w:ascii="Palatino Linotype" w:hAnsi="Palatino Linotype"/>
          <w:i/>
        </w:rPr>
        <w:t xml:space="preserve">, Municipio de Atizapán de Zaragoza, con número de clave catastral </w:t>
      </w:r>
      <w:r w:rsidR="002B1F97" w:rsidRPr="002B1F97">
        <w:rPr>
          <w:rFonts w:ascii="Palatino Linotype" w:hAnsi="Palatino Linotype"/>
          <w:i/>
          <w:highlight w:val="black"/>
        </w:rPr>
        <w:t>----------------------------</w:t>
      </w:r>
      <w:r w:rsidR="00255673" w:rsidRPr="009746BC">
        <w:rPr>
          <w:rFonts w:ascii="Palatino Linotype" w:hAnsi="Palatino Linotype"/>
          <w:i/>
        </w:rPr>
        <w:t xml:space="preserve">, con 557 m2 de terreno. Así mismo dicho plano no es información privada o reservada para que se me niegue el proporcionarla, por otro lado, no es necesito acreditar mi interés jurídico ni acreditar mi personalidad ya que son datos públicos e información que la Tesorería Municipal tiene en sus archivos y es un sujeto obligado de proporcionar la información, lo anterior de conformidad con los artículos De conformidad con los artículos 8º de la Constitución Política de los Estados Unidos Mexicanos, 5º párrafos 10 y 12, fracciones I y II, de la Constitución Política del Estado Libre y Soberano de México, 3º fracciones II y III, 7º, 11º, 95º, 96º, 115, 116, fracciones I, II, III, IV, V y VI, 12 del Código de Procedimientos Administrativos del Estado de México, 2º fracción II, 3º fracción VIII incisos a) y d), 4º, 7º, 11º, 16º, 19º, 22º, 23º fracción IV de la Ley de Transparencia y Acceso a la Información Pública del Estado de México y Municipios. </w:t>
      </w:r>
      <w:r w:rsidR="008A265E" w:rsidRPr="009746BC">
        <w:rPr>
          <w:rFonts w:ascii="Palatino Linotype" w:hAnsi="Palatino Linotype"/>
          <w:i/>
        </w:rPr>
        <w:t>“(</w:t>
      </w:r>
      <w:r w:rsidR="00A056B8" w:rsidRPr="009746BC">
        <w:rPr>
          <w:rFonts w:ascii="Palatino Linotype" w:hAnsi="Palatino Linotype"/>
          <w:i/>
        </w:rPr>
        <w:t>Sic</w:t>
      </w:r>
      <w:r w:rsidR="00C319CD" w:rsidRPr="009746BC">
        <w:rPr>
          <w:rFonts w:ascii="Palatino Linotype" w:hAnsi="Palatino Linotype"/>
          <w:i/>
        </w:rPr>
        <w:t>)</w:t>
      </w:r>
      <w:r w:rsidR="009E4942" w:rsidRPr="009746BC">
        <w:rPr>
          <w:rFonts w:ascii="Palatino Linotype" w:eastAsia="Calibri" w:hAnsi="Palatino Linotype" w:cs="Arial"/>
          <w:i/>
          <w:lang w:val="es-ES"/>
        </w:rPr>
        <w:t>;</w:t>
      </w:r>
      <w:r w:rsidR="00F2273F" w:rsidRPr="009746BC">
        <w:rPr>
          <w:rFonts w:ascii="Palatino Linotype" w:eastAsia="Calibri" w:hAnsi="Palatino Linotype" w:cs="Arial"/>
          <w:i/>
          <w:lang w:val="es-ES"/>
        </w:rPr>
        <w:t xml:space="preserve"> </w:t>
      </w:r>
      <w:r w:rsidR="000B1E3D" w:rsidRPr="009746BC">
        <w:rPr>
          <w:rFonts w:ascii="Palatino Linotype" w:eastAsia="Calibri" w:hAnsi="Palatino Linotype" w:cs="Arial"/>
          <w:lang w:val="es-ES"/>
        </w:rPr>
        <w:t>y</w:t>
      </w:r>
    </w:p>
    <w:p w14:paraId="07862EB4" w14:textId="024C5007" w:rsidR="00AF6A1C" w:rsidRPr="009746BC" w:rsidRDefault="001A67B9" w:rsidP="009746BC">
      <w:pPr>
        <w:spacing w:line="360" w:lineRule="auto"/>
        <w:jc w:val="both"/>
        <w:rPr>
          <w:rFonts w:ascii="Palatino Linotype" w:eastAsia="Times New Roman" w:hAnsi="Palatino Linotype" w:cs="Times New Roman"/>
          <w:lang w:val="es-MX" w:eastAsia="es-MX"/>
        </w:rPr>
      </w:pPr>
      <w:r w:rsidRPr="009746BC">
        <w:rPr>
          <w:rFonts w:ascii="Palatino Linotype" w:hAnsi="Palatino Linotype"/>
          <w:b/>
        </w:rPr>
        <w:t xml:space="preserve">B) </w:t>
      </w:r>
      <w:r w:rsidR="00F2273F" w:rsidRPr="009746BC">
        <w:rPr>
          <w:rFonts w:ascii="Palatino Linotype" w:hAnsi="Palatino Linotype"/>
          <w:b/>
        </w:rPr>
        <w:t xml:space="preserve"> </w:t>
      </w:r>
      <w:bookmarkStart w:id="5" w:name="_Toc462307685"/>
      <w:bookmarkStart w:id="6" w:name="_Toc472427087"/>
      <w:bookmarkStart w:id="7" w:name="_Toc472500654"/>
      <w:r w:rsidR="009E4942" w:rsidRPr="009746BC">
        <w:rPr>
          <w:rFonts w:ascii="Palatino Linotype" w:hAnsi="Palatino Linotype"/>
          <w:b/>
        </w:rPr>
        <w:t>Razones o Motivos de inconformidad:</w:t>
      </w:r>
      <w:bookmarkEnd w:id="5"/>
      <w:bookmarkEnd w:id="6"/>
      <w:bookmarkEnd w:id="7"/>
      <w:r w:rsidRPr="009746BC">
        <w:rPr>
          <w:rStyle w:val="Ttulo2Car"/>
          <w:rFonts w:ascii="Palatino Linotype" w:hAnsi="Palatino Linotype"/>
          <w:b/>
          <w:color w:val="auto"/>
          <w:sz w:val="24"/>
          <w:szCs w:val="24"/>
          <w:lang w:val="es-ES"/>
        </w:rPr>
        <w:t xml:space="preserve"> </w:t>
      </w:r>
      <w:r w:rsidR="0099446C" w:rsidRPr="009746BC">
        <w:rPr>
          <w:rFonts w:ascii="Palatino Linotype" w:hAnsi="Palatino Linotype"/>
          <w:i/>
        </w:rPr>
        <w:t>“</w:t>
      </w:r>
      <w:r w:rsidR="00255673" w:rsidRPr="009746BC">
        <w:rPr>
          <w:rFonts w:ascii="Palatino Linotype" w:eastAsia="Times New Roman" w:hAnsi="Palatino Linotype" w:cs="Times New Roman"/>
          <w:i/>
          <w:lang w:val="es-MX" w:eastAsia="es-MX"/>
        </w:rPr>
        <w:t xml:space="preserve">Interpongo la presente queja porque el Tesorero Municipal del Ayuntamiento de Atizapán, me niega otorgarme bajo mi costa Plano manzanero y plano de lotificación donde se ubica el predio ubicado en la avenida </w:t>
      </w:r>
      <w:r w:rsidR="002B1F97" w:rsidRPr="002B1F97">
        <w:rPr>
          <w:rFonts w:ascii="Palatino Linotype" w:eastAsia="Times New Roman" w:hAnsi="Palatino Linotype" w:cs="Times New Roman"/>
          <w:i/>
          <w:highlight w:val="black"/>
          <w:lang w:val="es-MX" w:eastAsia="es-MX"/>
        </w:rPr>
        <w:t>------------</w:t>
      </w:r>
      <w:r w:rsidR="00255673" w:rsidRPr="009746BC">
        <w:rPr>
          <w:rFonts w:ascii="Palatino Linotype" w:eastAsia="Times New Roman" w:hAnsi="Palatino Linotype" w:cs="Times New Roman"/>
          <w:i/>
          <w:lang w:val="es-MX" w:eastAsia="es-MX"/>
        </w:rPr>
        <w:t xml:space="preserve"> </w:t>
      </w:r>
      <w:r w:rsidR="002B1F97" w:rsidRPr="002B1F97">
        <w:rPr>
          <w:rFonts w:ascii="Palatino Linotype" w:eastAsia="Times New Roman" w:hAnsi="Palatino Linotype" w:cs="Times New Roman"/>
          <w:i/>
          <w:highlight w:val="black"/>
          <w:lang w:val="es-MX" w:eastAsia="es-MX"/>
        </w:rPr>
        <w:t>---------</w:t>
      </w:r>
      <w:r w:rsidR="00255673" w:rsidRPr="009746BC">
        <w:rPr>
          <w:rFonts w:ascii="Palatino Linotype" w:eastAsia="Times New Roman" w:hAnsi="Palatino Linotype" w:cs="Times New Roman"/>
          <w:i/>
          <w:lang w:val="es-MX" w:eastAsia="es-MX"/>
        </w:rPr>
        <w:t xml:space="preserve"> número </w:t>
      </w:r>
      <w:r w:rsidR="002B1F97" w:rsidRPr="002B1F97">
        <w:rPr>
          <w:rFonts w:ascii="Palatino Linotype" w:eastAsia="Times New Roman" w:hAnsi="Palatino Linotype" w:cs="Times New Roman"/>
          <w:i/>
          <w:highlight w:val="black"/>
          <w:lang w:val="es-MX" w:eastAsia="es-MX"/>
        </w:rPr>
        <w:t>-------</w:t>
      </w:r>
      <w:r w:rsidR="00255673" w:rsidRPr="009746BC">
        <w:rPr>
          <w:rFonts w:ascii="Palatino Linotype" w:eastAsia="Times New Roman" w:hAnsi="Palatino Linotype" w:cs="Times New Roman"/>
          <w:i/>
          <w:lang w:val="es-MX" w:eastAsia="es-MX"/>
        </w:rPr>
        <w:t xml:space="preserve">, San Mateo </w:t>
      </w:r>
      <w:proofErr w:type="spellStart"/>
      <w:r w:rsidR="00255673" w:rsidRPr="009746BC">
        <w:rPr>
          <w:rFonts w:ascii="Palatino Linotype" w:eastAsia="Times New Roman" w:hAnsi="Palatino Linotype" w:cs="Times New Roman"/>
          <w:i/>
          <w:lang w:val="es-MX" w:eastAsia="es-MX"/>
        </w:rPr>
        <w:t>Tecoloapan</w:t>
      </w:r>
      <w:proofErr w:type="spellEnd"/>
      <w:r w:rsidR="00255673" w:rsidRPr="009746BC">
        <w:rPr>
          <w:rFonts w:ascii="Palatino Linotype" w:eastAsia="Times New Roman" w:hAnsi="Palatino Linotype" w:cs="Times New Roman"/>
          <w:i/>
          <w:lang w:val="es-MX" w:eastAsia="es-MX"/>
        </w:rPr>
        <w:t xml:space="preserve">, Municipio de Atizapán de Zaragoza, con número de clave catastral </w:t>
      </w:r>
      <w:r w:rsidR="002B1F97" w:rsidRPr="002B1F97">
        <w:rPr>
          <w:rFonts w:ascii="Palatino Linotype" w:eastAsia="Times New Roman" w:hAnsi="Palatino Linotype" w:cs="Times New Roman"/>
          <w:i/>
          <w:highlight w:val="black"/>
          <w:lang w:val="es-MX" w:eastAsia="es-MX"/>
        </w:rPr>
        <w:t>-------------------------</w:t>
      </w:r>
      <w:r w:rsidR="00255673" w:rsidRPr="009746BC">
        <w:rPr>
          <w:rFonts w:ascii="Palatino Linotype" w:eastAsia="Times New Roman" w:hAnsi="Palatino Linotype" w:cs="Times New Roman"/>
          <w:i/>
          <w:lang w:val="es-MX" w:eastAsia="es-MX"/>
        </w:rPr>
        <w:t>, con 557 m2 de terreno. Así mismo dicho plano no es información privada o reservada para que se me niegue el proporcionarla, por otro lado, no es necesito acreditar mi interés jurídico ni acreditar mi personalidad ya que son datos públicos e información que la Tesorería Municipal tiene en sus archivos y es un sujeto obligado de proporcionar la información, lo anterior de conformidad con los artículos De conformidad con los artículos 8º de la Constitución Política de los Estados Unidos Mexicanos, 5º párrafos 10 y 12, fracciones I y II, de la Constitución Política del Estado Libre y Soberano de México, 3º fracciones II y III, 7º, 11º, 95º, 96º, 115, 116, fracciones I, II, III, IV, V y VI, 12 del Código de Procedimientos Administrativos del Estado de México, 2º fracción II, 3º fracción VIII incisos a) y d), 4º, 7º, 11º, 16º, 19º, 22º, 23º fracción IV de la Ley de Transparencia y Acceso a la Información Pública del Estado de México y Municipios.</w:t>
      </w:r>
      <w:r w:rsidR="00963DED" w:rsidRPr="009746BC">
        <w:rPr>
          <w:rFonts w:ascii="Palatino Linotype" w:hAnsi="Palatino Linotype"/>
          <w:i/>
        </w:rPr>
        <w:t>”</w:t>
      </w:r>
      <w:r w:rsidR="00FF56C5" w:rsidRPr="009746BC">
        <w:rPr>
          <w:rFonts w:ascii="Palatino Linotype" w:hAnsi="Palatino Linotype"/>
          <w:i/>
        </w:rPr>
        <w:t xml:space="preserve"> </w:t>
      </w:r>
      <w:r w:rsidR="00AB2A4A" w:rsidRPr="009746BC">
        <w:rPr>
          <w:rFonts w:ascii="Palatino Linotype" w:hAnsi="Palatino Linotype" w:cs="Arial"/>
          <w:i/>
        </w:rPr>
        <w:t>(</w:t>
      </w:r>
      <w:r w:rsidR="00A056B8" w:rsidRPr="009746BC">
        <w:rPr>
          <w:rFonts w:ascii="Palatino Linotype" w:hAnsi="Palatino Linotype" w:cs="Arial"/>
          <w:i/>
        </w:rPr>
        <w:t>Sic</w:t>
      </w:r>
      <w:r w:rsidR="00AF6A1C" w:rsidRPr="009746BC">
        <w:rPr>
          <w:rFonts w:ascii="Palatino Linotype" w:hAnsi="Palatino Linotype" w:cs="Arial"/>
          <w:i/>
        </w:rPr>
        <w:t>)</w:t>
      </w:r>
    </w:p>
    <w:p w14:paraId="16E85D5E" w14:textId="77777777" w:rsidR="00951D99" w:rsidRPr="009746BC" w:rsidRDefault="00951D99" w:rsidP="009746BC">
      <w:pPr>
        <w:pStyle w:val="Prrafodelista"/>
        <w:spacing w:line="360" w:lineRule="auto"/>
        <w:ind w:left="0"/>
        <w:jc w:val="both"/>
        <w:rPr>
          <w:rFonts w:ascii="Palatino Linotype" w:hAnsi="Palatino Linotype" w:cs="Arial"/>
          <w:i/>
        </w:rPr>
      </w:pPr>
    </w:p>
    <w:p w14:paraId="6E571BB8" w14:textId="1BC494FB" w:rsidR="006D52D1" w:rsidRPr="009746BC" w:rsidRDefault="007E5278" w:rsidP="009746BC">
      <w:pPr>
        <w:pStyle w:val="Prrafodelista"/>
        <w:numPr>
          <w:ilvl w:val="0"/>
          <w:numId w:val="1"/>
        </w:numPr>
        <w:spacing w:line="360" w:lineRule="auto"/>
        <w:ind w:left="0" w:firstLine="0"/>
        <w:jc w:val="both"/>
        <w:rPr>
          <w:rFonts w:ascii="Palatino Linotype" w:hAnsi="Palatino Linotype"/>
          <w:i/>
          <w:color w:val="000000"/>
        </w:rPr>
      </w:pPr>
      <w:r w:rsidRPr="009746BC">
        <w:rPr>
          <w:rFonts w:ascii="Palatino Linotype" w:eastAsia="Times New Roman" w:hAnsi="Palatino Linotype" w:cs="Arial"/>
          <w:lang w:val="es-ES"/>
        </w:rPr>
        <w:t xml:space="preserve">Se </w:t>
      </w:r>
      <w:r w:rsidR="002E74CE" w:rsidRPr="009746BC">
        <w:rPr>
          <w:rFonts w:ascii="Palatino Linotype" w:eastAsia="Times New Roman" w:hAnsi="Palatino Linotype" w:cs="Arial"/>
          <w:lang w:val="es-ES"/>
        </w:rPr>
        <w:t xml:space="preserve">registró el recurso de revisión </w:t>
      </w:r>
      <w:r w:rsidR="00F85237" w:rsidRPr="009746BC">
        <w:rPr>
          <w:rFonts w:ascii="Palatino Linotype" w:eastAsia="Times New Roman" w:hAnsi="Palatino Linotype" w:cs="Arial"/>
          <w:lang w:val="es-ES"/>
        </w:rPr>
        <w:t xml:space="preserve">bajo el número de expediente </w:t>
      </w:r>
      <w:r w:rsidR="00F85237" w:rsidRPr="009746BC">
        <w:rPr>
          <w:rFonts w:ascii="Palatino Linotype" w:hAnsi="Palatino Linotype" w:cs="Arial"/>
          <w:bCs/>
        </w:rPr>
        <w:t xml:space="preserve">al rubro indicado, asimismo </w:t>
      </w:r>
      <w:r w:rsidR="005B7C5D" w:rsidRPr="009746BC">
        <w:rPr>
          <w:rFonts w:ascii="Palatino Linotype" w:hAnsi="Palatino Linotype" w:cs="Arial"/>
          <w:bCs/>
        </w:rPr>
        <w:t xml:space="preserve">con fundamento en lo dispuesto por el </w:t>
      </w:r>
      <w:r w:rsidR="005B7C5D" w:rsidRPr="009746BC">
        <w:rPr>
          <w:rFonts w:ascii="Palatino Linotype" w:eastAsia="Calibri" w:hAnsi="Palatino Linotype" w:cs="Arial"/>
          <w:lang w:val="es-ES"/>
        </w:rPr>
        <w:t xml:space="preserve">artículo 185 fracción I de la </w:t>
      </w:r>
      <w:r w:rsidR="005B7C5D" w:rsidRPr="009746BC">
        <w:rPr>
          <w:rFonts w:ascii="Palatino Linotype" w:eastAsia="Calibri" w:hAnsi="Palatino Linotype" w:cs="Arial"/>
          <w:b/>
          <w:lang w:val="es-ES"/>
        </w:rPr>
        <w:t xml:space="preserve">Ley de Transparencia y Acceso a la Información Pública del Estado de México y Municipios </w:t>
      </w:r>
      <w:r w:rsidR="005B7C5D" w:rsidRPr="009746BC">
        <w:rPr>
          <w:rFonts w:ascii="Palatino Linotype" w:eastAsia="Times New Roman" w:hAnsi="Palatino Linotype" w:cs="Arial"/>
          <w:lang w:val="es-ES"/>
        </w:rPr>
        <w:t xml:space="preserve">se turnó al </w:t>
      </w:r>
      <w:r w:rsidR="005B7C5D" w:rsidRPr="009746BC">
        <w:rPr>
          <w:rFonts w:ascii="Palatino Linotype" w:eastAsia="Times New Roman" w:hAnsi="Palatino Linotype" w:cs="Arial"/>
          <w:b/>
          <w:lang w:val="es-ES"/>
        </w:rPr>
        <w:t>Comisionad</w:t>
      </w:r>
      <w:r w:rsidR="005A7720" w:rsidRPr="009746BC">
        <w:rPr>
          <w:rFonts w:ascii="Palatino Linotype" w:eastAsia="Times New Roman" w:hAnsi="Palatino Linotype" w:cs="Arial"/>
          <w:b/>
          <w:lang w:val="es-ES"/>
        </w:rPr>
        <w:t xml:space="preserve">o José Guadalupe Luna Hernández, </w:t>
      </w:r>
      <w:r w:rsidR="005B7C5D" w:rsidRPr="009746BC">
        <w:rPr>
          <w:rFonts w:ascii="Palatino Linotype" w:eastAsia="Times New Roman" w:hAnsi="Palatino Linotype" w:cs="Arial"/>
          <w:lang w:val="es-ES"/>
        </w:rPr>
        <w:t xml:space="preserve">con el objeto de </w:t>
      </w:r>
      <w:r w:rsidRPr="009746BC">
        <w:rPr>
          <w:rFonts w:ascii="Palatino Linotype" w:eastAsia="Times New Roman" w:hAnsi="Palatino Linotype" w:cs="Arial"/>
          <w:lang w:val="es-MX"/>
        </w:rPr>
        <w:t>su análisis.</w:t>
      </w:r>
    </w:p>
    <w:p w14:paraId="58160F80" w14:textId="77777777" w:rsidR="009746BC" w:rsidRPr="009746BC" w:rsidRDefault="009746BC" w:rsidP="009746BC">
      <w:pPr>
        <w:pStyle w:val="Prrafodelista"/>
        <w:spacing w:line="360" w:lineRule="auto"/>
        <w:ind w:left="0"/>
        <w:jc w:val="both"/>
        <w:rPr>
          <w:rFonts w:ascii="Palatino Linotype" w:hAnsi="Palatino Linotype"/>
          <w:i/>
          <w:color w:val="000000"/>
        </w:rPr>
      </w:pPr>
    </w:p>
    <w:p w14:paraId="1CB91980" w14:textId="611F482B" w:rsidR="00B12AA3" w:rsidRPr="009746BC" w:rsidRDefault="00FE49E3" w:rsidP="009746BC">
      <w:pPr>
        <w:pStyle w:val="Prrafodelista"/>
        <w:numPr>
          <w:ilvl w:val="0"/>
          <w:numId w:val="1"/>
        </w:numPr>
        <w:spacing w:line="360" w:lineRule="auto"/>
        <w:ind w:left="0" w:hanging="11"/>
        <w:jc w:val="both"/>
        <w:rPr>
          <w:rFonts w:ascii="Palatino Linotype" w:hAnsi="Palatino Linotype"/>
          <w:i/>
          <w:color w:val="000000"/>
        </w:rPr>
      </w:pPr>
      <w:r w:rsidRPr="009746BC">
        <w:rPr>
          <w:rFonts w:ascii="Palatino Linotype" w:eastAsia="Calibri" w:hAnsi="Palatino Linotype" w:cs="Arial"/>
          <w:lang w:val="es-ES"/>
        </w:rPr>
        <w:t xml:space="preserve">El </w:t>
      </w:r>
      <w:r w:rsidR="0004686A" w:rsidRPr="009746BC">
        <w:rPr>
          <w:rFonts w:ascii="Palatino Linotype" w:eastAsia="Calibri" w:hAnsi="Palatino Linotype" w:cs="Arial"/>
          <w:lang w:val="es-ES"/>
        </w:rPr>
        <w:t xml:space="preserve">Comisionado Ponente con fundamento en lo dispuesto por el artículo 185 fracción II de la ley de la materia, a través del </w:t>
      </w:r>
      <w:r w:rsidR="00B81371" w:rsidRPr="009746BC">
        <w:rPr>
          <w:rFonts w:ascii="Palatino Linotype" w:eastAsia="Calibri" w:hAnsi="Palatino Linotype" w:cs="Arial"/>
          <w:lang w:val="es-ES"/>
        </w:rPr>
        <w:t xml:space="preserve">acuerdo </w:t>
      </w:r>
      <w:r w:rsidR="00F147C6" w:rsidRPr="009746BC">
        <w:rPr>
          <w:rFonts w:ascii="Palatino Linotype" w:eastAsia="Calibri" w:hAnsi="Palatino Linotype" w:cs="Arial"/>
          <w:lang w:val="es-ES"/>
        </w:rPr>
        <w:t xml:space="preserve">de admisión </w:t>
      </w:r>
      <w:r w:rsidR="00B81371" w:rsidRPr="009746BC">
        <w:rPr>
          <w:rFonts w:ascii="Palatino Linotype" w:eastAsia="Calibri" w:hAnsi="Palatino Linotype" w:cs="Arial"/>
          <w:lang w:val="es-ES"/>
        </w:rPr>
        <w:t xml:space="preserve">de </w:t>
      </w:r>
      <w:r w:rsidR="00C71576" w:rsidRPr="009746BC">
        <w:rPr>
          <w:rFonts w:ascii="Palatino Linotype" w:eastAsia="Calibri" w:hAnsi="Palatino Linotype" w:cs="Arial"/>
          <w:lang w:val="es-ES"/>
        </w:rPr>
        <w:t xml:space="preserve">fecha </w:t>
      </w:r>
      <w:r w:rsidR="005D1CB3" w:rsidRPr="009746BC">
        <w:rPr>
          <w:rFonts w:ascii="Palatino Linotype" w:eastAsia="Calibri" w:hAnsi="Palatino Linotype" w:cs="Arial"/>
          <w:lang w:val="es-ES"/>
        </w:rPr>
        <w:t>veintiséis</w:t>
      </w:r>
      <w:r w:rsidR="009B0AC1" w:rsidRPr="009746BC">
        <w:rPr>
          <w:rFonts w:ascii="Palatino Linotype" w:eastAsia="Calibri" w:hAnsi="Palatino Linotype" w:cs="Arial"/>
          <w:lang w:val="es-ES"/>
        </w:rPr>
        <w:t xml:space="preserve"> </w:t>
      </w:r>
      <w:r w:rsidR="002310DA" w:rsidRPr="009746BC">
        <w:rPr>
          <w:rFonts w:ascii="Palatino Linotype" w:eastAsia="Calibri" w:hAnsi="Palatino Linotype" w:cs="Arial"/>
          <w:lang w:val="es-ES"/>
        </w:rPr>
        <w:t>(</w:t>
      </w:r>
      <w:r w:rsidR="005D1CB3" w:rsidRPr="009746BC">
        <w:rPr>
          <w:rFonts w:ascii="Palatino Linotype" w:eastAsia="Calibri" w:hAnsi="Palatino Linotype" w:cs="Arial"/>
          <w:lang w:val="es-ES"/>
        </w:rPr>
        <w:t>26</w:t>
      </w:r>
      <w:r w:rsidR="00F92687" w:rsidRPr="009746BC">
        <w:rPr>
          <w:rFonts w:ascii="Palatino Linotype" w:eastAsia="Calibri" w:hAnsi="Palatino Linotype" w:cs="Arial"/>
          <w:lang w:val="es-ES"/>
        </w:rPr>
        <w:t xml:space="preserve">) de </w:t>
      </w:r>
      <w:r w:rsidR="002C3BBD" w:rsidRPr="009746BC">
        <w:rPr>
          <w:rFonts w:ascii="Palatino Linotype" w:eastAsia="Calibri" w:hAnsi="Palatino Linotype" w:cs="Arial"/>
          <w:lang w:val="es-ES"/>
        </w:rPr>
        <w:t>junio</w:t>
      </w:r>
      <w:r w:rsidR="002C3BBD" w:rsidRPr="009746BC">
        <w:rPr>
          <w:rFonts w:ascii="Palatino Linotype" w:hAnsi="Palatino Linotype"/>
          <w:i/>
          <w:color w:val="000000"/>
        </w:rPr>
        <w:t xml:space="preserve"> </w:t>
      </w:r>
      <w:r w:rsidR="0075650E" w:rsidRPr="009746BC">
        <w:rPr>
          <w:rFonts w:ascii="Palatino Linotype" w:eastAsia="Calibri" w:hAnsi="Palatino Linotype" w:cs="Arial"/>
          <w:lang w:val="es-ES"/>
        </w:rPr>
        <w:t xml:space="preserve">de dos mil </w:t>
      </w:r>
      <w:r w:rsidR="00F67A8D" w:rsidRPr="009746BC">
        <w:rPr>
          <w:rFonts w:ascii="Palatino Linotype" w:hAnsi="Palatino Linotype" w:cs="Arial"/>
        </w:rPr>
        <w:t>diecinueve</w:t>
      </w:r>
      <w:r w:rsidR="00473924" w:rsidRPr="009746BC">
        <w:rPr>
          <w:rFonts w:ascii="Palatino Linotype" w:eastAsia="Calibri" w:hAnsi="Palatino Linotype" w:cs="Arial"/>
          <w:lang w:val="es-ES"/>
        </w:rPr>
        <w:t xml:space="preserve">, </w:t>
      </w:r>
      <w:r w:rsidR="00B81371" w:rsidRPr="009746BC">
        <w:rPr>
          <w:rFonts w:ascii="Palatino Linotype" w:eastAsia="Calibri" w:hAnsi="Palatino Linotype" w:cs="Arial"/>
          <w:lang w:val="es-ES"/>
        </w:rPr>
        <w:t xml:space="preserve">puso a </w:t>
      </w:r>
      <w:r w:rsidR="00875167" w:rsidRPr="009746BC">
        <w:rPr>
          <w:rFonts w:ascii="Palatino Linotype" w:eastAsia="Calibri" w:hAnsi="Palatino Linotype" w:cs="Arial"/>
          <w:lang w:val="es-ES"/>
        </w:rPr>
        <w:t>disposición</w:t>
      </w:r>
      <w:r w:rsidR="00B81371" w:rsidRPr="009746BC">
        <w:rPr>
          <w:rFonts w:ascii="Palatino Linotype" w:eastAsia="Calibri" w:hAnsi="Palatino Linotype" w:cs="Arial"/>
          <w:lang w:val="es-ES"/>
        </w:rPr>
        <w:t xml:space="preserve"> de las partes el expediente electrónico </w:t>
      </w:r>
      <w:r w:rsidR="00B81371" w:rsidRPr="009746BC">
        <w:rPr>
          <w:rFonts w:ascii="Palatino Linotype" w:eastAsia="Calibri" w:hAnsi="Palatino Linotype" w:cs="Arial"/>
        </w:rPr>
        <w:t xml:space="preserve">vía </w:t>
      </w:r>
      <w:r w:rsidR="00B81371" w:rsidRPr="009746BC">
        <w:rPr>
          <w:rFonts w:ascii="Palatino Linotype" w:eastAsia="Calibri" w:hAnsi="Palatino Linotype" w:cs="Arial"/>
          <w:lang w:val="es-ES"/>
        </w:rPr>
        <w:t xml:space="preserve">Sistema de Acceso a la Información Mexiquense </w:t>
      </w:r>
      <w:r w:rsidR="00B81371" w:rsidRPr="009746BC">
        <w:rPr>
          <w:rFonts w:ascii="Palatino Linotype" w:eastAsia="Calibri" w:hAnsi="Palatino Linotype" w:cs="Arial"/>
          <w:b/>
          <w:lang w:val="es-ES"/>
        </w:rPr>
        <w:t xml:space="preserve">SAIMEX </w:t>
      </w:r>
      <w:r w:rsidR="00B81371" w:rsidRPr="009746BC">
        <w:rPr>
          <w:rFonts w:ascii="Palatino Linotype" w:eastAsia="Calibri" w:hAnsi="Palatino Linotype" w:cs="Arial"/>
          <w:lang w:val="es-ES"/>
        </w:rPr>
        <w:t xml:space="preserve">a efecto de que en un plazo máximo de siete días </w:t>
      </w:r>
      <w:r w:rsidR="00875167" w:rsidRPr="009746BC">
        <w:rPr>
          <w:rFonts w:ascii="Palatino Linotype" w:eastAsia="Calibri" w:hAnsi="Palatino Linotype" w:cs="Arial"/>
          <w:lang w:val="es-ES"/>
        </w:rPr>
        <w:t>manifestaran</w:t>
      </w:r>
      <w:r w:rsidR="00B81371" w:rsidRPr="009746BC">
        <w:rPr>
          <w:rFonts w:ascii="Palatino Linotype" w:eastAsia="Calibri" w:hAnsi="Palatino Linotype" w:cs="Arial"/>
          <w:lang w:val="es-ES"/>
        </w:rPr>
        <w:t xml:space="preserve"> lo que a derecho conviniera</w:t>
      </w:r>
      <w:r w:rsidR="00875167" w:rsidRPr="009746BC">
        <w:rPr>
          <w:rFonts w:ascii="Palatino Linotype" w:eastAsia="Calibri" w:hAnsi="Palatino Linotype" w:cs="Arial"/>
          <w:lang w:val="es-ES"/>
        </w:rPr>
        <w:t>n</w:t>
      </w:r>
      <w:r w:rsidR="00032493" w:rsidRPr="009746BC">
        <w:rPr>
          <w:rFonts w:ascii="Palatino Linotype" w:eastAsia="Calibri" w:hAnsi="Palatino Linotype" w:cs="Arial"/>
          <w:lang w:val="es-ES"/>
        </w:rPr>
        <w:t>,</w:t>
      </w:r>
      <w:r w:rsidR="00B81371" w:rsidRPr="009746BC">
        <w:rPr>
          <w:rFonts w:ascii="Palatino Linotype" w:eastAsia="Calibri" w:hAnsi="Palatino Linotype" w:cs="Arial"/>
          <w:lang w:val="es-ES"/>
        </w:rPr>
        <w:t xml:space="preserve"> </w:t>
      </w:r>
      <w:r w:rsidR="00875167" w:rsidRPr="009746BC">
        <w:rPr>
          <w:rFonts w:ascii="Palatino Linotype" w:eastAsia="Calibri" w:hAnsi="Palatino Linotype" w:cs="Arial"/>
          <w:lang w:val="es-ES"/>
        </w:rPr>
        <w:t xml:space="preserve">ofrecieran pruebas y alegatos según corresponda al caso concreto, </w:t>
      </w:r>
      <w:r w:rsidR="00F147C6" w:rsidRPr="009746BC">
        <w:rPr>
          <w:rFonts w:ascii="Palatino Linotype" w:eastAsia="Calibri" w:hAnsi="Palatino Linotype" w:cs="Arial"/>
          <w:lang w:val="es-ES"/>
        </w:rPr>
        <w:t>de esta forma</w:t>
      </w:r>
      <w:r w:rsidR="00875167" w:rsidRPr="009746BC">
        <w:rPr>
          <w:rFonts w:ascii="Palatino Linotype" w:eastAsia="Calibri" w:hAnsi="Palatino Linotype" w:cs="Arial"/>
          <w:lang w:val="es-ES"/>
        </w:rPr>
        <w:t xml:space="preserve"> para que el </w:t>
      </w:r>
      <w:r w:rsidR="003F2675" w:rsidRPr="009746BC">
        <w:rPr>
          <w:rFonts w:ascii="Palatino Linotype" w:eastAsia="Calibri" w:hAnsi="Palatino Linotype" w:cs="Arial"/>
          <w:b/>
          <w:lang w:val="es-ES"/>
        </w:rPr>
        <w:t>Sujeto Obligado</w:t>
      </w:r>
      <w:r w:rsidR="00875167" w:rsidRPr="009746BC">
        <w:rPr>
          <w:rFonts w:ascii="Palatino Linotype" w:eastAsia="Calibri" w:hAnsi="Palatino Linotype" w:cs="Arial"/>
          <w:lang w:val="es-ES"/>
        </w:rPr>
        <w:t xml:space="preserve"> </w:t>
      </w:r>
      <w:r w:rsidR="003F2675" w:rsidRPr="009746BC">
        <w:rPr>
          <w:rFonts w:ascii="Palatino Linotype" w:eastAsia="Calibri" w:hAnsi="Palatino Linotype" w:cs="Arial"/>
          <w:lang w:val="es-ES"/>
        </w:rPr>
        <w:t>presentara</w:t>
      </w:r>
      <w:r w:rsidR="00B81371" w:rsidRPr="009746BC">
        <w:rPr>
          <w:rFonts w:ascii="Palatino Linotype" w:eastAsia="Calibri" w:hAnsi="Palatino Linotype" w:cs="Arial"/>
          <w:lang w:val="es-ES"/>
        </w:rPr>
        <w:t xml:space="preserve"> el Informe Justificado</w:t>
      </w:r>
      <w:r w:rsidR="00875167" w:rsidRPr="009746BC">
        <w:rPr>
          <w:rFonts w:ascii="Palatino Linotype" w:eastAsia="Calibri" w:hAnsi="Palatino Linotype" w:cs="Arial"/>
          <w:lang w:val="es-ES"/>
        </w:rPr>
        <w:t xml:space="preserve"> procedente</w:t>
      </w:r>
      <w:r w:rsidR="00B81371" w:rsidRPr="009746BC">
        <w:rPr>
          <w:rFonts w:ascii="Palatino Linotype" w:eastAsia="Calibri" w:hAnsi="Palatino Linotype" w:cs="Arial"/>
          <w:lang w:val="es-ES"/>
        </w:rPr>
        <w:t>.</w:t>
      </w:r>
    </w:p>
    <w:p w14:paraId="5002A7C5" w14:textId="77777777" w:rsidR="008A265E" w:rsidRPr="009746BC" w:rsidRDefault="008A265E" w:rsidP="009746BC">
      <w:pPr>
        <w:pStyle w:val="Prrafodelista"/>
        <w:spacing w:line="360" w:lineRule="auto"/>
        <w:rPr>
          <w:rFonts w:ascii="Palatino Linotype" w:hAnsi="Palatino Linotype"/>
          <w:i/>
          <w:color w:val="000000"/>
        </w:rPr>
      </w:pPr>
    </w:p>
    <w:p w14:paraId="3F0BAEBE" w14:textId="42EC8483" w:rsidR="00AA46BF" w:rsidRPr="009746BC" w:rsidRDefault="005D1CB3" w:rsidP="009746BC">
      <w:pPr>
        <w:pStyle w:val="Prrafodelista"/>
        <w:numPr>
          <w:ilvl w:val="0"/>
          <w:numId w:val="1"/>
        </w:numPr>
        <w:spacing w:line="360" w:lineRule="auto"/>
        <w:ind w:left="0" w:hanging="11"/>
        <w:jc w:val="both"/>
        <w:rPr>
          <w:rFonts w:ascii="Palatino Linotype" w:hAnsi="Palatino Linotype"/>
          <w:color w:val="000000"/>
        </w:rPr>
      </w:pPr>
      <w:r w:rsidRPr="009746BC">
        <w:rPr>
          <w:rFonts w:ascii="Palatino Linotype" w:hAnsi="Palatino Linotype"/>
          <w:color w:val="000000"/>
        </w:rPr>
        <w:t xml:space="preserve">De las constancias que obran en el expediente electrónico, se aprecia que, </w:t>
      </w:r>
      <w:r w:rsidR="00255673" w:rsidRPr="009746BC">
        <w:rPr>
          <w:rFonts w:ascii="Palatino Linotype" w:hAnsi="Palatino Linotype"/>
          <w:color w:val="000000"/>
        </w:rPr>
        <w:t>el cuatro (4) de septiembre de dos mil diecinueve, el Sujeto O</w:t>
      </w:r>
      <w:r w:rsidR="00AA46BF" w:rsidRPr="009746BC">
        <w:rPr>
          <w:rFonts w:ascii="Palatino Linotype" w:hAnsi="Palatino Linotype"/>
          <w:color w:val="000000"/>
        </w:rPr>
        <w:t xml:space="preserve">bligado rindió informe justificado mediante el documento denominad </w:t>
      </w:r>
      <w:r w:rsidR="00AA46BF" w:rsidRPr="009746BC">
        <w:rPr>
          <w:rFonts w:ascii="Palatino Linotype" w:hAnsi="Palatino Linotype"/>
          <w:b/>
          <w:i/>
          <w:color w:val="000000"/>
        </w:rPr>
        <w:t xml:space="preserve">Informe de Justificación 06773.pdf, </w:t>
      </w:r>
      <w:r w:rsidR="00AA46BF" w:rsidRPr="009746BC">
        <w:rPr>
          <w:rFonts w:ascii="Palatino Linotype" w:hAnsi="Palatino Linotype"/>
          <w:color w:val="000000"/>
        </w:rPr>
        <w:t>mediante el cual refiere que la información le será proporcionada y, para tal efecto deberá presentarse en las oficinas y atender los requisitos tal y como lo señalan los procedimientos administrativos para generar el recibo de pago correspondiente.</w:t>
      </w:r>
    </w:p>
    <w:p w14:paraId="09C83CF3" w14:textId="77777777" w:rsidR="00AA46BF" w:rsidRPr="009746BC" w:rsidRDefault="00AA46BF" w:rsidP="009746BC">
      <w:pPr>
        <w:pStyle w:val="Prrafodelista"/>
        <w:spacing w:line="360" w:lineRule="auto"/>
        <w:rPr>
          <w:rFonts w:ascii="Palatino Linotype" w:hAnsi="Palatino Linotype"/>
          <w:color w:val="000000"/>
        </w:rPr>
      </w:pPr>
    </w:p>
    <w:p w14:paraId="0E400531" w14:textId="55DDC88E" w:rsidR="00AF6A1C" w:rsidRPr="009746BC" w:rsidRDefault="006B4AF4" w:rsidP="009746BC">
      <w:pPr>
        <w:pStyle w:val="Prrafodelista"/>
        <w:numPr>
          <w:ilvl w:val="0"/>
          <w:numId w:val="1"/>
        </w:numPr>
        <w:spacing w:line="360" w:lineRule="auto"/>
        <w:ind w:left="0" w:hanging="11"/>
        <w:jc w:val="both"/>
        <w:rPr>
          <w:rFonts w:ascii="Palatino Linotype" w:hAnsi="Palatino Linotype"/>
          <w:b/>
          <w:u w:val="single"/>
        </w:rPr>
      </w:pPr>
      <w:r w:rsidRPr="009746BC">
        <w:rPr>
          <w:rFonts w:ascii="Palatino Linotype" w:hAnsi="Palatino Linotype"/>
        </w:rPr>
        <w:t>E</w:t>
      </w:r>
      <w:r w:rsidR="007237BF" w:rsidRPr="009746BC">
        <w:rPr>
          <w:rFonts w:ascii="Palatino Linotype" w:hAnsi="Palatino Linotype"/>
        </w:rPr>
        <w:t>l Comisionado Ponente decretó el cierre de instrucción</w:t>
      </w:r>
      <w:r w:rsidR="007237BF" w:rsidRPr="009746BC">
        <w:rPr>
          <w:rFonts w:ascii="Palatino Linotype" w:hAnsi="Palatino Linotype" w:cs="Arial"/>
        </w:rPr>
        <w:t xml:space="preserve"> </w:t>
      </w:r>
      <w:r w:rsidR="000267DF" w:rsidRPr="009746BC">
        <w:rPr>
          <w:rFonts w:ascii="Palatino Linotype" w:hAnsi="Palatino Linotype"/>
        </w:rPr>
        <w:t>mediante acuerd</w:t>
      </w:r>
      <w:r w:rsidR="00893E11" w:rsidRPr="009746BC">
        <w:rPr>
          <w:rFonts w:ascii="Palatino Linotype" w:hAnsi="Palatino Linotype"/>
        </w:rPr>
        <w:t xml:space="preserve">o de fecha </w:t>
      </w:r>
      <w:r w:rsidR="00AA46BF" w:rsidRPr="009746BC">
        <w:rPr>
          <w:rFonts w:ascii="Palatino Linotype" w:hAnsi="Palatino Linotype"/>
        </w:rPr>
        <w:t xml:space="preserve">once (11) </w:t>
      </w:r>
      <w:r w:rsidR="005D1CB3" w:rsidRPr="009746BC">
        <w:rPr>
          <w:rFonts w:ascii="Palatino Linotype" w:hAnsi="Palatino Linotype"/>
        </w:rPr>
        <w:t>de septiembre</w:t>
      </w:r>
      <w:r w:rsidR="00211D88" w:rsidRPr="009746BC">
        <w:rPr>
          <w:rFonts w:ascii="Palatino Linotype" w:hAnsi="Palatino Linotype"/>
          <w:color w:val="000000" w:themeColor="text1"/>
        </w:rPr>
        <w:t xml:space="preserve"> del año en curso</w:t>
      </w:r>
      <w:r w:rsidR="00C64777" w:rsidRPr="009746BC">
        <w:rPr>
          <w:rFonts w:ascii="Palatino Linotype" w:hAnsi="Palatino Linotype"/>
        </w:rPr>
        <w:t>.</w:t>
      </w:r>
      <w:r w:rsidR="00C64777" w:rsidRPr="009746BC">
        <w:rPr>
          <w:rFonts w:ascii="Palatino Linotype" w:hAnsi="Palatino Linotype" w:cs="Arial"/>
        </w:rPr>
        <w:t xml:space="preserve"> </w:t>
      </w:r>
      <w:r w:rsidR="00211D88" w:rsidRPr="009746BC">
        <w:rPr>
          <w:rFonts w:ascii="Palatino Linotype" w:hAnsi="Palatino Linotype" w:cs="Arial"/>
        </w:rPr>
        <w:t>Asimismo</w:t>
      </w:r>
      <w:r w:rsidR="00211D88" w:rsidRPr="009746BC">
        <w:rPr>
          <w:rFonts w:ascii="Palatino Linotype" w:hAnsi="Palatino Linotype"/>
          <w:color w:val="000000" w:themeColor="text1"/>
        </w:rPr>
        <w:t>,</w:t>
      </w:r>
      <w:r w:rsidR="00C64777" w:rsidRPr="009746BC">
        <w:rPr>
          <w:rFonts w:ascii="Palatino Linotype" w:hAnsi="Palatino Linotype"/>
          <w:color w:val="000000" w:themeColor="text1"/>
        </w:rPr>
        <w:t xml:space="preserve"> </w:t>
      </w:r>
      <w:r w:rsidR="007E598A" w:rsidRPr="009746BC">
        <w:rPr>
          <w:rFonts w:ascii="Palatino Linotype" w:hAnsi="Palatino Linotype"/>
          <w:color w:val="000000" w:themeColor="text1"/>
        </w:rPr>
        <w:t>se amplió el plazo de quince</w:t>
      </w:r>
      <w:r w:rsidR="00593F4C" w:rsidRPr="009746BC">
        <w:rPr>
          <w:rFonts w:ascii="Palatino Linotype" w:hAnsi="Palatino Linotype"/>
          <w:color w:val="000000" w:themeColor="text1"/>
        </w:rPr>
        <w:t xml:space="preserve"> (</w:t>
      </w:r>
      <w:r w:rsidR="007E598A" w:rsidRPr="009746BC">
        <w:rPr>
          <w:rFonts w:ascii="Palatino Linotype" w:hAnsi="Palatino Linotype"/>
          <w:color w:val="000000" w:themeColor="text1"/>
        </w:rPr>
        <w:t>15</w:t>
      </w:r>
      <w:r w:rsidR="00C64777" w:rsidRPr="009746BC">
        <w:rPr>
          <w:rFonts w:ascii="Palatino Linotype" w:hAnsi="Palatino Linotype"/>
          <w:color w:val="000000" w:themeColor="text1"/>
        </w:rPr>
        <w:t xml:space="preserve">) días para resolver el recurso de revisión, </w:t>
      </w:r>
      <w:r w:rsidR="00C64777" w:rsidRPr="009746BC">
        <w:rPr>
          <w:rFonts w:ascii="Palatino Linotype" w:hAnsi="Palatino Linotype" w:cs="Arial"/>
          <w:color w:val="000000" w:themeColor="text1"/>
        </w:rPr>
        <w:t>por lo que ordenó turnar el expediente para su resolución, misma que ahora se p</w:t>
      </w:r>
      <w:r w:rsidR="005D1CB3" w:rsidRPr="009746BC">
        <w:rPr>
          <w:rFonts w:ascii="Palatino Linotype" w:hAnsi="Palatino Linotype" w:cs="Arial"/>
          <w:color w:val="000000" w:themeColor="text1"/>
        </w:rPr>
        <w:t>ronuncia; y  - - - - - - -</w:t>
      </w:r>
    </w:p>
    <w:p w14:paraId="641F511C" w14:textId="77777777" w:rsidR="007E598A" w:rsidRDefault="007E598A" w:rsidP="009746BC">
      <w:pPr>
        <w:pStyle w:val="Prrafodelista"/>
        <w:spacing w:line="360" w:lineRule="auto"/>
        <w:ind w:left="0"/>
        <w:jc w:val="both"/>
        <w:rPr>
          <w:rFonts w:ascii="Palatino Linotype" w:hAnsi="Palatino Linotype"/>
          <w:b/>
          <w:u w:val="single"/>
        </w:rPr>
      </w:pPr>
    </w:p>
    <w:p w14:paraId="5965D4E1" w14:textId="77777777" w:rsidR="009746BC" w:rsidRDefault="009746BC" w:rsidP="009746BC">
      <w:pPr>
        <w:pStyle w:val="Prrafodelista"/>
        <w:spacing w:line="360" w:lineRule="auto"/>
        <w:ind w:left="0"/>
        <w:jc w:val="both"/>
        <w:rPr>
          <w:rFonts w:ascii="Palatino Linotype" w:hAnsi="Palatino Linotype"/>
          <w:b/>
          <w:u w:val="single"/>
        </w:rPr>
      </w:pPr>
    </w:p>
    <w:p w14:paraId="71358E8A" w14:textId="77777777" w:rsidR="009746BC" w:rsidRDefault="009746BC" w:rsidP="009746BC">
      <w:pPr>
        <w:pStyle w:val="Prrafodelista"/>
        <w:spacing w:line="360" w:lineRule="auto"/>
        <w:ind w:left="0"/>
        <w:jc w:val="both"/>
        <w:rPr>
          <w:rFonts w:ascii="Palatino Linotype" w:hAnsi="Palatino Linotype"/>
          <w:b/>
          <w:u w:val="single"/>
        </w:rPr>
      </w:pPr>
    </w:p>
    <w:p w14:paraId="59210577" w14:textId="77777777" w:rsidR="009746BC" w:rsidRPr="009746BC" w:rsidRDefault="009746BC" w:rsidP="009746BC">
      <w:pPr>
        <w:pStyle w:val="Prrafodelista"/>
        <w:spacing w:line="360" w:lineRule="auto"/>
        <w:ind w:left="0"/>
        <w:jc w:val="both"/>
        <w:rPr>
          <w:rFonts w:ascii="Palatino Linotype" w:hAnsi="Palatino Linotype"/>
          <w:b/>
          <w:u w:val="single"/>
        </w:rPr>
      </w:pPr>
    </w:p>
    <w:p w14:paraId="10731595" w14:textId="615D7531" w:rsidR="008200A3" w:rsidRDefault="007C0013" w:rsidP="009746BC">
      <w:pPr>
        <w:pStyle w:val="Ttulo1"/>
        <w:spacing w:before="0" w:line="360" w:lineRule="auto"/>
        <w:jc w:val="center"/>
        <w:rPr>
          <w:rFonts w:ascii="Palatino Linotype" w:hAnsi="Palatino Linotype"/>
          <w:b/>
          <w:color w:val="auto"/>
          <w:sz w:val="24"/>
          <w:szCs w:val="24"/>
        </w:rPr>
      </w:pPr>
      <w:bookmarkStart w:id="8" w:name="_Toc22549827"/>
      <w:r w:rsidRPr="009746BC">
        <w:rPr>
          <w:rFonts w:ascii="Palatino Linotype" w:hAnsi="Palatino Linotype"/>
          <w:b/>
          <w:color w:val="auto"/>
          <w:sz w:val="24"/>
          <w:szCs w:val="24"/>
        </w:rPr>
        <w:t>CONSIDERANDO</w:t>
      </w:r>
      <w:bookmarkEnd w:id="8"/>
    </w:p>
    <w:p w14:paraId="3CE5A7F8" w14:textId="77777777" w:rsidR="009746BC" w:rsidRPr="009746BC" w:rsidRDefault="009746BC" w:rsidP="009746BC">
      <w:pPr>
        <w:rPr>
          <w:lang w:val="es-MX" w:eastAsia="en-US"/>
        </w:rPr>
      </w:pPr>
    </w:p>
    <w:p w14:paraId="29B072EC" w14:textId="77777777" w:rsidR="009746BC" w:rsidRPr="009746BC" w:rsidRDefault="009746BC" w:rsidP="009746BC">
      <w:pPr>
        <w:rPr>
          <w:lang w:val="es-MX" w:eastAsia="en-US"/>
        </w:rPr>
      </w:pPr>
    </w:p>
    <w:p w14:paraId="330724FC" w14:textId="342298F6" w:rsidR="00C64777" w:rsidRPr="009746BC" w:rsidRDefault="007C0013" w:rsidP="009746BC">
      <w:pPr>
        <w:pStyle w:val="Ttulo2"/>
        <w:spacing w:before="0" w:line="360" w:lineRule="auto"/>
        <w:rPr>
          <w:rFonts w:ascii="Palatino Linotype" w:hAnsi="Palatino Linotype"/>
          <w:b/>
          <w:color w:val="auto"/>
          <w:sz w:val="24"/>
          <w:szCs w:val="24"/>
        </w:rPr>
      </w:pPr>
      <w:bookmarkStart w:id="9" w:name="_Toc22549828"/>
      <w:r w:rsidRPr="009746BC">
        <w:rPr>
          <w:rFonts w:ascii="Palatino Linotype" w:hAnsi="Palatino Linotype"/>
          <w:b/>
          <w:color w:val="auto"/>
          <w:sz w:val="24"/>
          <w:szCs w:val="24"/>
        </w:rPr>
        <w:t>PRIMERO. De la competencia</w:t>
      </w:r>
      <w:bookmarkEnd w:id="9"/>
    </w:p>
    <w:p w14:paraId="7FDEAD19" w14:textId="77777777" w:rsidR="002C19E0" w:rsidRPr="009746BC" w:rsidRDefault="002C19E0" w:rsidP="009746BC">
      <w:pPr>
        <w:spacing w:line="360" w:lineRule="auto"/>
        <w:rPr>
          <w:rFonts w:ascii="Palatino Linotype" w:hAnsi="Palatino Linotype"/>
          <w:lang w:val="es-MX" w:eastAsia="en-US"/>
        </w:rPr>
      </w:pPr>
    </w:p>
    <w:p w14:paraId="5333AD20" w14:textId="77777777" w:rsidR="0025003E" w:rsidRPr="0025003E" w:rsidRDefault="003654DD" w:rsidP="009746BC">
      <w:pPr>
        <w:pStyle w:val="Prrafodelista"/>
        <w:numPr>
          <w:ilvl w:val="0"/>
          <w:numId w:val="1"/>
        </w:numPr>
        <w:spacing w:line="360" w:lineRule="auto"/>
        <w:ind w:left="0" w:firstLine="0"/>
        <w:jc w:val="both"/>
        <w:rPr>
          <w:rFonts w:ascii="Palatino Linotype" w:hAnsi="Palatino Linotype"/>
        </w:rPr>
      </w:pPr>
      <w:r w:rsidRPr="009746BC">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9746BC">
        <w:rPr>
          <w:rFonts w:ascii="Palatino Linotype" w:eastAsia="Calibri" w:hAnsi="Palatino Linotype" w:cs="Times New Roman"/>
          <w:b/>
          <w:lang w:val="es-ES"/>
        </w:rPr>
        <w:t>Constitución Política de los Estados Unidos Mexicanos</w:t>
      </w:r>
      <w:r w:rsidRPr="009746BC">
        <w:rPr>
          <w:rFonts w:ascii="Palatino Linotype" w:eastAsia="Calibri" w:hAnsi="Palatino Linotype" w:cs="Times New Roman"/>
          <w:lang w:val="es-ES"/>
        </w:rPr>
        <w:t>; 5, párrafos</w:t>
      </w:r>
      <w:r w:rsidR="009746BC">
        <w:rPr>
          <w:rFonts w:ascii="Palatino Linotype" w:eastAsia="Calibri" w:hAnsi="Palatino Linotype" w:cs="Times New Roman"/>
          <w:lang w:val="es-ES"/>
        </w:rPr>
        <w:t xml:space="preserve"> vigésimo segundo</w:t>
      </w:r>
      <w:r w:rsidR="002C19E0" w:rsidRPr="009746BC">
        <w:rPr>
          <w:rFonts w:ascii="Palatino Linotype" w:eastAsia="Calibri" w:hAnsi="Palatino Linotype" w:cs="Times New Roman"/>
          <w:lang w:val="es-ES"/>
        </w:rPr>
        <w:t xml:space="preserve">, </w:t>
      </w:r>
      <w:r w:rsidR="009746BC">
        <w:rPr>
          <w:rFonts w:ascii="Palatino Linotype" w:eastAsia="Calibri" w:hAnsi="Palatino Linotype" w:cs="Times New Roman"/>
          <w:lang w:val="es-ES"/>
        </w:rPr>
        <w:t>vigésimo tercero y vigésimo cuarto</w:t>
      </w:r>
    </w:p>
    <w:p w14:paraId="327EAD5A" w14:textId="00857840" w:rsidR="003654DD" w:rsidRPr="009746BC" w:rsidRDefault="003654DD" w:rsidP="009746BC">
      <w:pPr>
        <w:pStyle w:val="Prrafodelista"/>
        <w:numPr>
          <w:ilvl w:val="0"/>
          <w:numId w:val="1"/>
        </w:numPr>
        <w:spacing w:line="360" w:lineRule="auto"/>
        <w:ind w:left="0" w:firstLine="0"/>
        <w:jc w:val="both"/>
        <w:rPr>
          <w:rFonts w:ascii="Palatino Linotype" w:hAnsi="Palatino Linotype"/>
        </w:rPr>
      </w:pPr>
      <w:r w:rsidRPr="009746BC">
        <w:rPr>
          <w:rFonts w:ascii="Palatino Linotype" w:eastAsia="Calibri" w:hAnsi="Palatino Linotype" w:cs="Times New Roman"/>
          <w:lang w:val="es-ES"/>
        </w:rPr>
        <w:t xml:space="preserve"> fracciones IV y V de la </w:t>
      </w:r>
      <w:r w:rsidRPr="009746BC">
        <w:rPr>
          <w:rFonts w:ascii="Palatino Linotype" w:eastAsia="Calibri" w:hAnsi="Palatino Linotype" w:cs="Times New Roman"/>
          <w:b/>
          <w:lang w:val="es-ES"/>
        </w:rPr>
        <w:t>Constitución Política del Estado Libre y Soberano de México</w:t>
      </w:r>
      <w:r w:rsidRPr="009746BC">
        <w:rPr>
          <w:rFonts w:ascii="Palatino Linotype" w:eastAsia="Calibri" w:hAnsi="Palatino Linotype" w:cs="Times New Roman"/>
          <w:lang w:val="es-ES"/>
        </w:rPr>
        <w:t xml:space="preserve">; artículos 1, 2 fracción II, 13, 29, 36 fracciones I y II, 176, 178, 179, 181 párrafo tercero y 185 </w:t>
      </w:r>
      <w:r w:rsidRPr="009746BC">
        <w:rPr>
          <w:rFonts w:ascii="Palatino Linotype" w:eastAsia="Calibri" w:hAnsi="Palatino Linotype" w:cs="Arial"/>
          <w:lang w:val="es-ES"/>
        </w:rPr>
        <w:t xml:space="preserve">de la </w:t>
      </w:r>
      <w:r w:rsidRPr="009746BC">
        <w:rPr>
          <w:rFonts w:ascii="Palatino Linotype" w:eastAsia="Calibri" w:hAnsi="Palatino Linotype" w:cs="Arial"/>
          <w:b/>
          <w:lang w:val="es-ES"/>
        </w:rPr>
        <w:t>Ley de Transparencia y Acceso a la Información Pública del Estado de México y Municipios</w:t>
      </w:r>
      <w:r w:rsidRPr="009746BC">
        <w:rPr>
          <w:rFonts w:ascii="Palatino Linotype" w:eastAsia="Calibri" w:hAnsi="Palatino Linotype" w:cs="Arial"/>
          <w:lang w:val="es-ES"/>
        </w:rPr>
        <w:t xml:space="preserve">; ; y 10, 7, 9 fracciones I y XXIV, y 11 del </w:t>
      </w:r>
      <w:r w:rsidRPr="009746BC">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12ED1AED" w14:textId="77777777" w:rsidR="00DF1386" w:rsidRPr="009746BC" w:rsidRDefault="00DF1386" w:rsidP="009746BC">
      <w:pPr>
        <w:pStyle w:val="Prrafodelista"/>
        <w:spacing w:line="360" w:lineRule="auto"/>
        <w:ind w:left="0"/>
        <w:jc w:val="both"/>
        <w:rPr>
          <w:rFonts w:ascii="Palatino Linotype" w:hAnsi="Palatino Linotype"/>
        </w:rPr>
      </w:pPr>
    </w:p>
    <w:p w14:paraId="567FEBEC" w14:textId="32050651" w:rsidR="007C0013" w:rsidRPr="009746BC" w:rsidRDefault="007C0013" w:rsidP="009746BC">
      <w:pPr>
        <w:pStyle w:val="Ttulo2"/>
        <w:spacing w:before="0" w:line="360" w:lineRule="auto"/>
        <w:rPr>
          <w:rFonts w:ascii="Palatino Linotype" w:hAnsi="Palatino Linotype"/>
          <w:b/>
          <w:color w:val="auto"/>
          <w:sz w:val="24"/>
          <w:szCs w:val="24"/>
        </w:rPr>
      </w:pPr>
      <w:bookmarkStart w:id="10" w:name="_Toc22549829"/>
      <w:r w:rsidRPr="009746BC">
        <w:rPr>
          <w:rFonts w:ascii="Palatino Linotype" w:hAnsi="Palatino Linotype"/>
          <w:b/>
          <w:color w:val="auto"/>
          <w:sz w:val="24"/>
          <w:szCs w:val="24"/>
        </w:rPr>
        <w:t>SEGUNDO. De</w:t>
      </w:r>
      <w:r w:rsidR="00A5224E" w:rsidRPr="009746BC">
        <w:rPr>
          <w:rFonts w:ascii="Palatino Linotype" w:hAnsi="Palatino Linotype"/>
          <w:b/>
          <w:color w:val="auto"/>
          <w:sz w:val="24"/>
          <w:szCs w:val="24"/>
        </w:rPr>
        <w:t xml:space="preserve"> la oportunidad y procedencia</w:t>
      </w:r>
      <w:r w:rsidRPr="009746BC">
        <w:rPr>
          <w:rFonts w:ascii="Palatino Linotype" w:hAnsi="Palatino Linotype"/>
          <w:b/>
          <w:color w:val="auto"/>
          <w:sz w:val="24"/>
          <w:szCs w:val="24"/>
        </w:rPr>
        <w:t>.</w:t>
      </w:r>
      <w:bookmarkEnd w:id="10"/>
    </w:p>
    <w:p w14:paraId="47BF9B10" w14:textId="35B6EE70" w:rsidR="007E598A" w:rsidRPr="009746BC" w:rsidRDefault="007E598A" w:rsidP="009746BC">
      <w:pPr>
        <w:pStyle w:val="Prrafodelista"/>
        <w:numPr>
          <w:ilvl w:val="0"/>
          <w:numId w:val="1"/>
        </w:numPr>
        <w:spacing w:before="240" w:after="240" w:line="360" w:lineRule="auto"/>
        <w:ind w:left="0" w:right="49" w:firstLine="0"/>
        <w:jc w:val="both"/>
        <w:rPr>
          <w:rFonts w:ascii="Palatino Linotype" w:hAnsi="Palatino Linotype"/>
        </w:rPr>
      </w:pPr>
      <w:r w:rsidRPr="009746BC">
        <w:rPr>
          <w:rFonts w:ascii="Palatino Linotype" w:eastAsia="Calibri" w:hAnsi="Palatino Linotype" w:cs="Arial"/>
        </w:rPr>
        <w:t xml:space="preserve">El medio de impugnación fue presentado a través del </w:t>
      </w:r>
      <w:r w:rsidRPr="009746BC">
        <w:rPr>
          <w:rFonts w:ascii="Palatino Linotype" w:eastAsia="Calibri" w:hAnsi="Palatino Linotype" w:cs="Arial"/>
          <w:b/>
        </w:rPr>
        <w:t>SAIMEX,</w:t>
      </w:r>
      <w:r w:rsidRPr="009746BC">
        <w:rPr>
          <w:rFonts w:ascii="Palatino Linotype" w:eastAsia="Calibri" w:hAnsi="Palatino Linotype" w:cs="Arial"/>
        </w:rPr>
        <w:t xml:space="preserve"> en el formato previamente aprobado para tal efecto y dentro del plazo legal de quince días hábiles otorgados; siendo así que el </w:t>
      </w:r>
      <w:r w:rsidRPr="009746BC">
        <w:rPr>
          <w:rFonts w:ascii="Palatino Linotype" w:eastAsia="Calibri" w:hAnsi="Palatino Linotype" w:cs="Arial"/>
          <w:b/>
        </w:rPr>
        <w:t>SUJETO OBLIGADO</w:t>
      </w:r>
      <w:r w:rsidRPr="009746BC">
        <w:rPr>
          <w:rFonts w:ascii="Palatino Linotype" w:eastAsia="Calibri" w:hAnsi="Palatino Linotype" w:cs="Arial"/>
        </w:rPr>
        <w:t xml:space="preserve"> entregó respuesta a la solicitud el día </w:t>
      </w:r>
      <w:r w:rsidR="00AA46BF" w:rsidRPr="009746BC">
        <w:rPr>
          <w:rFonts w:ascii="Palatino Linotype" w:eastAsia="Calibri" w:hAnsi="Palatino Linotype" w:cs="Arial"/>
        </w:rPr>
        <w:t>veinte</w:t>
      </w:r>
      <w:r w:rsidRPr="009746BC">
        <w:rPr>
          <w:rFonts w:ascii="Palatino Linotype" w:eastAsia="Calibri" w:hAnsi="Palatino Linotype" w:cs="Arial"/>
        </w:rPr>
        <w:t xml:space="preserve"> (</w:t>
      </w:r>
      <w:r w:rsidR="00AA46BF" w:rsidRPr="009746BC">
        <w:rPr>
          <w:rFonts w:ascii="Palatino Linotype" w:eastAsia="Calibri" w:hAnsi="Palatino Linotype" w:cs="Arial"/>
        </w:rPr>
        <w:t>20</w:t>
      </w:r>
      <w:r w:rsidRPr="009746BC">
        <w:rPr>
          <w:rFonts w:ascii="Palatino Linotype" w:eastAsia="Calibri" w:hAnsi="Palatino Linotype" w:cs="Arial"/>
        </w:rPr>
        <w:t xml:space="preserve">) de </w:t>
      </w:r>
      <w:r w:rsidR="00AA46BF" w:rsidRPr="009746BC">
        <w:rPr>
          <w:rFonts w:ascii="Palatino Linotype" w:eastAsia="Calibri" w:hAnsi="Palatino Linotype" w:cs="Arial"/>
        </w:rPr>
        <w:t>agosto</w:t>
      </w:r>
      <w:r w:rsidRPr="009746BC">
        <w:rPr>
          <w:rFonts w:ascii="Palatino Linotype" w:eastAsia="Calibri" w:hAnsi="Palatino Linotype" w:cs="Arial"/>
        </w:rPr>
        <w:t xml:space="preserve"> de dos mil </w:t>
      </w:r>
      <w:r w:rsidR="00F67A8D" w:rsidRPr="009746BC">
        <w:rPr>
          <w:rFonts w:ascii="Palatino Linotype" w:hAnsi="Palatino Linotype" w:cs="Arial"/>
        </w:rPr>
        <w:t>diecinueve</w:t>
      </w:r>
      <w:r w:rsidRPr="009746BC">
        <w:rPr>
          <w:rFonts w:ascii="Palatino Linotype" w:eastAsia="Calibri" w:hAnsi="Palatino Linotype" w:cs="Arial"/>
        </w:rPr>
        <w:t xml:space="preserve">, </w:t>
      </w:r>
      <w:r w:rsidRPr="009746BC">
        <w:rPr>
          <w:rFonts w:ascii="Palatino Linotype" w:hAnsi="Palatino Linotype" w:cs="Arial"/>
        </w:rPr>
        <w:t xml:space="preserve">de tal forma que el plazo para interponer el recurso de revisión transcurrió del </w:t>
      </w:r>
      <w:r w:rsidR="00AA46BF" w:rsidRPr="009746BC">
        <w:rPr>
          <w:rFonts w:ascii="Palatino Linotype" w:hAnsi="Palatino Linotype" w:cs="Arial"/>
        </w:rPr>
        <w:t>veintiuno</w:t>
      </w:r>
      <w:r w:rsidRPr="009746BC">
        <w:rPr>
          <w:rFonts w:ascii="Palatino Linotype" w:hAnsi="Palatino Linotype" w:cs="Arial"/>
        </w:rPr>
        <w:t xml:space="preserve"> (</w:t>
      </w:r>
      <w:r w:rsidR="00AA46BF" w:rsidRPr="009746BC">
        <w:rPr>
          <w:rFonts w:ascii="Palatino Linotype" w:hAnsi="Palatino Linotype" w:cs="Arial"/>
        </w:rPr>
        <w:t>21</w:t>
      </w:r>
      <w:r w:rsidRPr="009746BC">
        <w:rPr>
          <w:rFonts w:ascii="Palatino Linotype" w:hAnsi="Palatino Linotype" w:cs="Arial"/>
        </w:rPr>
        <w:t xml:space="preserve">) de </w:t>
      </w:r>
      <w:r w:rsidR="00AA46BF" w:rsidRPr="009746BC">
        <w:rPr>
          <w:rFonts w:ascii="Palatino Linotype" w:hAnsi="Palatino Linotype" w:cs="Arial"/>
        </w:rPr>
        <w:t>agosto</w:t>
      </w:r>
      <w:r w:rsidRPr="009746BC">
        <w:rPr>
          <w:rFonts w:ascii="Palatino Linotype" w:hAnsi="Palatino Linotype" w:cs="Arial"/>
        </w:rPr>
        <w:t xml:space="preserve"> </w:t>
      </w:r>
      <w:r w:rsidR="005D1CB3" w:rsidRPr="009746BC">
        <w:rPr>
          <w:rFonts w:ascii="Palatino Linotype" w:hAnsi="Palatino Linotype" w:cs="Arial"/>
        </w:rPr>
        <w:t xml:space="preserve">al </w:t>
      </w:r>
      <w:r w:rsidR="00AA46BF" w:rsidRPr="009746BC">
        <w:rPr>
          <w:rFonts w:ascii="Palatino Linotype" w:hAnsi="Palatino Linotype" w:cs="Arial"/>
        </w:rPr>
        <w:t>diez</w:t>
      </w:r>
      <w:r w:rsidRPr="009746BC">
        <w:rPr>
          <w:rFonts w:ascii="Palatino Linotype" w:hAnsi="Palatino Linotype" w:cs="Arial"/>
        </w:rPr>
        <w:t xml:space="preserve"> (</w:t>
      </w:r>
      <w:r w:rsidR="00AA46BF" w:rsidRPr="009746BC">
        <w:rPr>
          <w:rFonts w:ascii="Palatino Linotype" w:hAnsi="Palatino Linotype" w:cs="Arial"/>
        </w:rPr>
        <w:t>10</w:t>
      </w:r>
      <w:r w:rsidRPr="009746BC">
        <w:rPr>
          <w:rFonts w:ascii="Palatino Linotype" w:hAnsi="Palatino Linotype" w:cs="Arial"/>
        </w:rPr>
        <w:t xml:space="preserve">) de </w:t>
      </w:r>
      <w:r w:rsidR="00AA46BF" w:rsidRPr="009746BC">
        <w:rPr>
          <w:rFonts w:ascii="Palatino Linotype" w:hAnsi="Palatino Linotype" w:cs="Arial"/>
        </w:rPr>
        <w:t>septiembre</w:t>
      </w:r>
      <w:r w:rsidR="002C19E0" w:rsidRPr="009746BC">
        <w:rPr>
          <w:rFonts w:ascii="Palatino Linotype" w:hAnsi="Palatino Linotype" w:cs="Arial"/>
        </w:rPr>
        <w:t xml:space="preserve"> </w:t>
      </w:r>
      <w:r w:rsidRPr="009746BC">
        <w:rPr>
          <w:rFonts w:ascii="Palatino Linotype" w:hAnsi="Palatino Linotype" w:cs="Arial"/>
        </w:rPr>
        <w:t xml:space="preserve">de dos mil </w:t>
      </w:r>
      <w:r w:rsidR="00F67A8D" w:rsidRPr="009746BC">
        <w:rPr>
          <w:rFonts w:ascii="Palatino Linotype" w:hAnsi="Palatino Linotype" w:cs="Arial"/>
        </w:rPr>
        <w:t>diecinueve</w:t>
      </w:r>
      <w:r w:rsidRPr="009746BC">
        <w:rPr>
          <w:rFonts w:ascii="Palatino Linotype" w:hAnsi="Palatino Linotype" w:cs="Arial"/>
        </w:rPr>
        <w:t xml:space="preserve">; en consecuencia, presentó su inconformidad el día </w:t>
      </w:r>
      <w:r w:rsidR="005D1CB3" w:rsidRPr="009746BC">
        <w:rPr>
          <w:rFonts w:ascii="Palatino Linotype" w:hAnsi="Palatino Linotype" w:cs="Arial"/>
        </w:rPr>
        <w:t>veint</w:t>
      </w:r>
      <w:r w:rsidR="00AA46BF" w:rsidRPr="009746BC">
        <w:rPr>
          <w:rFonts w:ascii="Palatino Linotype" w:hAnsi="Palatino Linotype" w:cs="Arial"/>
        </w:rPr>
        <w:t>idós</w:t>
      </w:r>
      <w:r w:rsidR="002C19E0" w:rsidRPr="009746BC">
        <w:rPr>
          <w:rFonts w:ascii="Palatino Linotype" w:hAnsi="Palatino Linotype" w:cs="Arial"/>
        </w:rPr>
        <w:t xml:space="preserve"> (</w:t>
      </w:r>
      <w:r w:rsidR="005D1CB3" w:rsidRPr="009746BC">
        <w:rPr>
          <w:rFonts w:ascii="Palatino Linotype" w:hAnsi="Palatino Linotype" w:cs="Arial"/>
        </w:rPr>
        <w:t>2</w:t>
      </w:r>
      <w:r w:rsidR="00AA46BF" w:rsidRPr="009746BC">
        <w:rPr>
          <w:rFonts w:ascii="Palatino Linotype" w:hAnsi="Palatino Linotype" w:cs="Arial"/>
        </w:rPr>
        <w:t>2</w:t>
      </w:r>
      <w:r w:rsidR="002C19E0" w:rsidRPr="009746BC">
        <w:rPr>
          <w:rFonts w:ascii="Palatino Linotype" w:hAnsi="Palatino Linotype" w:cs="Arial"/>
        </w:rPr>
        <w:t xml:space="preserve">) de </w:t>
      </w:r>
      <w:r w:rsidR="00AA46BF" w:rsidRPr="009746BC">
        <w:rPr>
          <w:rFonts w:ascii="Palatino Linotype" w:hAnsi="Palatino Linotype" w:cs="Arial"/>
        </w:rPr>
        <w:t>agosto</w:t>
      </w:r>
      <w:r w:rsidR="002C19E0" w:rsidRPr="009746BC">
        <w:rPr>
          <w:rFonts w:ascii="Palatino Linotype" w:hAnsi="Palatino Linotype" w:cs="Arial"/>
        </w:rPr>
        <w:t xml:space="preserve"> </w:t>
      </w:r>
      <w:r w:rsidR="00F67A8D" w:rsidRPr="009746BC">
        <w:rPr>
          <w:rFonts w:ascii="Palatino Linotype" w:hAnsi="Palatino Linotype" w:cs="Arial"/>
        </w:rPr>
        <w:t>de dos mil  diecinueve</w:t>
      </w:r>
      <w:r w:rsidRPr="009746BC">
        <w:rPr>
          <w:rFonts w:ascii="Palatino Linotype" w:hAnsi="Palatino Linotype" w:cs="Arial"/>
        </w:rPr>
        <w:t xml:space="preserve">, por lo que se encuentra dentro de los márgenes temporales previstos en el artículo 178 de la </w:t>
      </w:r>
      <w:r w:rsidRPr="009746BC">
        <w:rPr>
          <w:rFonts w:ascii="Palatino Linotype" w:hAnsi="Palatino Linotype" w:cs="Arial"/>
          <w:b/>
        </w:rPr>
        <w:t xml:space="preserve">Ley de Transparencia y Acceso a la Información Pública del Estado de México y Municipios </w:t>
      </w:r>
      <w:r w:rsidRPr="009746BC">
        <w:rPr>
          <w:rFonts w:ascii="Palatino Linotype" w:hAnsi="Palatino Linotype" w:cs="Arial"/>
        </w:rPr>
        <w:t>vigente.</w:t>
      </w:r>
    </w:p>
    <w:p w14:paraId="1CAC9ADE" w14:textId="77777777" w:rsidR="007E598A" w:rsidRPr="009746BC" w:rsidRDefault="007E598A" w:rsidP="009746BC">
      <w:pPr>
        <w:pStyle w:val="Prrafodelista"/>
        <w:spacing w:before="240" w:after="240" w:line="360" w:lineRule="auto"/>
        <w:ind w:left="0" w:right="49"/>
        <w:jc w:val="both"/>
        <w:rPr>
          <w:rFonts w:ascii="Palatino Linotype" w:hAnsi="Palatino Linotype"/>
        </w:rPr>
      </w:pPr>
    </w:p>
    <w:p w14:paraId="2F5C3FF5" w14:textId="77777777" w:rsidR="00A726AD" w:rsidRPr="009746BC" w:rsidRDefault="00A726AD" w:rsidP="009746BC">
      <w:pPr>
        <w:pStyle w:val="Prrafodelista"/>
        <w:numPr>
          <w:ilvl w:val="0"/>
          <w:numId w:val="1"/>
        </w:numPr>
        <w:spacing w:before="240" w:after="240" w:line="360" w:lineRule="auto"/>
        <w:ind w:left="0" w:right="49" w:firstLine="0"/>
        <w:jc w:val="both"/>
        <w:rPr>
          <w:rFonts w:ascii="Palatino Linotype" w:hAnsi="Palatino Linotype"/>
        </w:rPr>
      </w:pPr>
      <w:r w:rsidRPr="009746BC">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835DAC2" w14:textId="64690F5A" w:rsidR="007658E1" w:rsidRPr="009746BC" w:rsidRDefault="006F4DAE" w:rsidP="009746BC">
      <w:pPr>
        <w:pStyle w:val="Ttulo1"/>
        <w:spacing w:before="0" w:line="360" w:lineRule="auto"/>
        <w:rPr>
          <w:rFonts w:ascii="Palatino Linotype" w:hAnsi="Palatino Linotype"/>
          <w:b/>
          <w:color w:val="auto"/>
          <w:sz w:val="24"/>
          <w:szCs w:val="24"/>
        </w:rPr>
      </w:pPr>
      <w:bookmarkStart w:id="11" w:name="_Toc22549830"/>
      <w:bookmarkStart w:id="12" w:name="_Toc447183492"/>
      <w:bookmarkStart w:id="13" w:name="_Toc450120667"/>
      <w:bookmarkStart w:id="14" w:name="_Toc461555895"/>
      <w:r w:rsidRPr="009746BC">
        <w:rPr>
          <w:rFonts w:ascii="Palatino Linotype" w:hAnsi="Palatino Linotype"/>
          <w:b/>
          <w:color w:val="auto"/>
          <w:sz w:val="24"/>
          <w:szCs w:val="24"/>
        </w:rPr>
        <w:t>TERCERO</w:t>
      </w:r>
      <w:r w:rsidR="00AC20D6" w:rsidRPr="009746BC">
        <w:rPr>
          <w:rFonts w:ascii="Palatino Linotype" w:hAnsi="Palatino Linotype"/>
          <w:b/>
          <w:color w:val="auto"/>
          <w:sz w:val="24"/>
          <w:szCs w:val="24"/>
        </w:rPr>
        <w:t>.</w:t>
      </w:r>
      <w:r w:rsidR="002C19E0" w:rsidRPr="009746BC">
        <w:rPr>
          <w:rFonts w:ascii="Palatino Linotype" w:hAnsi="Palatino Linotype"/>
          <w:b/>
          <w:color w:val="auto"/>
          <w:sz w:val="24"/>
          <w:szCs w:val="24"/>
        </w:rPr>
        <w:t xml:space="preserve"> Del planteamiento de la Litis.</w:t>
      </w:r>
      <w:bookmarkEnd w:id="11"/>
    </w:p>
    <w:p w14:paraId="75F50203" w14:textId="77777777" w:rsidR="00D256D7" w:rsidRPr="009746BC" w:rsidRDefault="00D256D7" w:rsidP="009746BC">
      <w:pPr>
        <w:spacing w:line="360" w:lineRule="auto"/>
        <w:rPr>
          <w:rFonts w:ascii="Palatino Linotype" w:hAnsi="Palatino Linotype"/>
          <w:lang w:val="es-MX" w:eastAsia="en-US"/>
        </w:rPr>
      </w:pPr>
    </w:p>
    <w:p w14:paraId="509C2ACC" w14:textId="65F201A8" w:rsidR="00AA46BF" w:rsidRPr="009746BC" w:rsidRDefault="00F64349" w:rsidP="009746BC">
      <w:pPr>
        <w:pStyle w:val="Prrafodelista"/>
        <w:numPr>
          <w:ilvl w:val="0"/>
          <w:numId w:val="1"/>
        </w:numPr>
        <w:spacing w:line="360" w:lineRule="auto"/>
        <w:ind w:left="0" w:firstLine="0"/>
        <w:jc w:val="both"/>
        <w:rPr>
          <w:rFonts w:ascii="Palatino Linotype" w:eastAsia="Times New Roman" w:hAnsi="Palatino Linotype" w:cs="Arial"/>
          <w:color w:val="000000"/>
        </w:rPr>
      </w:pPr>
      <w:r w:rsidRPr="009746BC">
        <w:rPr>
          <w:rFonts w:ascii="Palatino Linotype" w:eastAsia="Calibri" w:hAnsi="Palatino Linotype" w:cs="Arial"/>
        </w:rPr>
        <w:t>Se solicitó</w:t>
      </w:r>
      <w:r w:rsidR="00AA46BF" w:rsidRPr="009746BC">
        <w:rPr>
          <w:rFonts w:ascii="Palatino Linotype" w:eastAsia="Calibri" w:hAnsi="Palatino Linotype" w:cs="Arial"/>
        </w:rPr>
        <w:t xml:space="preserve"> al Sujeto Obligado, del predio ubicado en avenida </w:t>
      </w:r>
      <w:r w:rsidR="002B1F97" w:rsidRPr="002B1F97">
        <w:rPr>
          <w:rFonts w:ascii="Palatino Linotype" w:eastAsia="Calibri" w:hAnsi="Palatino Linotype" w:cs="Arial"/>
          <w:highlight w:val="black"/>
        </w:rPr>
        <w:t>--------------------</w:t>
      </w:r>
      <w:r w:rsidR="00AA46BF" w:rsidRPr="009746BC">
        <w:rPr>
          <w:rFonts w:ascii="Palatino Linotype" w:eastAsia="Calibri" w:hAnsi="Palatino Linotype" w:cs="Arial"/>
        </w:rPr>
        <w:t xml:space="preserve"> número </w:t>
      </w:r>
      <w:r w:rsidR="002B1F97" w:rsidRPr="002B1F97">
        <w:rPr>
          <w:rFonts w:ascii="Palatino Linotype" w:eastAsia="Calibri" w:hAnsi="Palatino Linotype" w:cs="Arial"/>
          <w:highlight w:val="black"/>
        </w:rPr>
        <w:t>------------</w:t>
      </w:r>
      <w:r w:rsidR="00AA46BF" w:rsidRPr="009746BC">
        <w:rPr>
          <w:rFonts w:ascii="Palatino Linotype" w:eastAsia="Calibri" w:hAnsi="Palatino Linotype" w:cs="Arial"/>
        </w:rPr>
        <w:t xml:space="preserve">, San Mateo </w:t>
      </w:r>
      <w:proofErr w:type="spellStart"/>
      <w:r w:rsidR="00AA46BF" w:rsidRPr="009746BC">
        <w:rPr>
          <w:rFonts w:ascii="Palatino Linotype" w:eastAsia="Calibri" w:hAnsi="Palatino Linotype" w:cs="Arial"/>
        </w:rPr>
        <w:t>Tecoloapan</w:t>
      </w:r>
      <w:proofErr w:type="spellEnd"/>
      <w:r w:rsidR="00AA46BF" w:rsidRPr="009746BC">
        <w:rPr>
          <w:rFonts w:ascii="Palatino Linotype" w:eastAsia="Calibri" w:hAnsi="Palatino Linotype" w:cs="Arial"/>
        </w:rPr>
        <w:t xml:space="preserve">, Municipio de Atizapán de Zaragoza, con número de clave catastral </w:t>
      </w:r>
      <w:r w:rsidR="002B1F97" w:rsidRPr="002B1F97">
        <w:rPr>
          <w:rFonts w:ascii="Palatino Linotype" w:eastAsia="Calibri" w:hAnsi="Palatino Linotype" w:cs="Arial"/>
          <w:highlight w:val="black"/>
        </w:rPr>
        <w:t>-----------------------</w:t>
      </w:r>
      <w:r w:rsidR="00AA46BF" w:rsidRPr="009746BC">
        <w:rPr>
          <w:rFonts w:ascii="Palatino Linotype" w:eastAsia="Calibri" w:hAnsi="Palatino Linotype" w:cs="Arial"/>
        </w:rPr>
        <w:t>, con 557 m2 de terreno, lo siguiente:</w:t>
      </w:r>
    </w:p>
    <w:p w14:paraId="0BB11DB1" w14:textId="77777777" w:rsidR="00F64349" w:rsidRPr="009746BC" w:rsidRDefault="00F64349" w:rsidP="009746BC">
      <w:pPr>
        <w:pStyle w:val="Prrafodelista"/>
        <w:spacing w:line="360" w:lineRule="auto"/>
        <w:ind w:left="0"/>
        <w:jc w:val="both"/>
        <w:rPr>
          <w:rFonts w:ascii="Palatino Linotype" w:eastAsia="Times New Roman" w:hAnsi="Palatino Linotype" w:cs="Arial"/>
          <w:color w:val="000000"/>
        </w:rPr>
      </w:pPr>
    </w:p>
    <w:p w14:paraId="05123752" w14:textId="77777777" w:rsidR="00AA46BF" w:rsidRPr="009746BC" w:rsidRDefault="00AA46BF" w:rsidP="009746BC">
      <w:pPr>
        <w:pStyle w:val="Prrafodelista"/>
        <w:numPr>
          <w:ilvl w:val="0"/>
          <w:numId w:val="6"/>
        </w:numPr>
        <w:spacing w:line="360" w:lineRule="auto"/>
        <w:jc w:val="both"/>
        <w:rPr>
          <w:rFonts w:ascii="Palatino Linotype" w:eastAsia="Calibri" w:hAnsi="Palatino Linotype" w:cs="Arial"/>
        </w:rPr>
      </w:pPr>
      <w:r w:rsidRPr="009746BC">
        <w:rPr>
          <w:rFonts w:ascii="Palatino Linotype" w:eastAsia="Calibri" w:hAnsi="Palatino Linotype" w:cs="Arial"/>
        </w:rPr>
        <w:t>Certificación de plano manzanero; y,</w:t>
      </w:r>
    </w:p>
    <w:p w14:paraId="00535A34" w14:textId="77777777" w:rsidR="00AA46BF" w:rsidRPr="009746BC" w:rsidRDefault="00AA46BF" w:rsidP="009746BC">
      <w:pPr>
        <w:pStyle w:val="Prrafodelista"/>
        <w:numPr>
          <w:ilvl w:val="0"/>
          <w:numId w:val="6"/>
        </w:numPr>
        <w:spacing w:line="360" w:lineRule="auto"/>
        <w:jc w:val="both"/>
        <w:rPr>
          <w:rFonts w:ascii="Palatino Linotype" w:eastAsia="Calibri" w:hAnsi="Palatino Linotype" w:cs="Arial"/>
        </w:rPr>
      </w:pPr>
      <w:r w:rsidRPr="009746BC">
        <w:rPr>
          <w:rFonts w:ascii="Palatino Linotype" w:eastAsia="Calibri" w:hAnsi="Palatino Linotype" w:cs="Arial"/>
        </w:rPr>
        <w:t>Certificación de plano de lotificación</w:t>
      </w:r>
    </w:p>
    <w:p w14:paraId="0F879EC0" w14:textId="77777777" w:rsidR="0020075E" w:rsidRPr="009746BC" w:rsidRDefault="0020075E" w:rsidP="009746BC">
      <w:pPr>
        <w:pStyle w:val="Prrafodelista"/>
        <w:spacing w:line="360" w:lineRule="auto"/>
        <w:ind w:left="0"/>
        <w:jc w:val="both"/>
        <w:rPr>
          <w:rFonts w:ascii="Palatino Linotype" w:eastAsia="Times New Roman" w:hAnsi="Palatino Linotype" w:cs="Arial"/>
          <w:color w:val="000000"/>
        </w:rPr>
      </w:pPr>
    </w:p>
    <w:p w14:paraId="58104428" w14:textId="77777777" w:rsidR="00AA46BF" w:rsidRPr="009746BC" w:rsidRDefault="0051555F" w:rsidP="009746BC">
      <w:pPr>
        <w:pStyle w:val="Prrafodelista"/>
        <w:numPr>
          <w:ilvl w:val="0"/>
          <w:numId w:val="1"/>
        </w:numPr>
        <w:spacing w:line="360" w:lineRule="auto"/>
        <w:ind w:left="0" w:firstLine="0"/>
        <w:jc w:val="both"/>
        <w:rPr>
          <w:rFonts w:ascii="Palatino Linotype" w:eastAsia="Times New Roman" w:hAnsi="Palatino Linotype" w:cs="Arial"/>
          <w:color w:val="000000"/>
        </w:rPr>
      </w:pPr>
      <w:r w:rsidRPr="009746BC">
        <w:rPr>
          <w:rFonts w:ascii="Palatino Linotype" w:eastAsia="Calibri" w:hAnsi="Palatino Linotype" w:cs="Arial"/>
        </w:rPr>
        <w:t xml:space="preserve">El Sujeto Obligado </w:t>
      </w:r>
      <w:r w:rsidR="00AA46BF" w:rsidRPr="009746BC">
        <w:rPr>
          <w:rFonts w:ascii="Palatino Linotype" w:eastAsia="Calibri" w:hAnsi="Palatino Linotype" w:cs="Arial"/>
        </w:rPr>
        <w:t>en respuesta refirió que es información que no puede proporcionarse por contener datos personales y no ser de interés público.</w:t>
      </w:r>
    </w:p>
    <w:p w14:paraId="5BE84925" w14:textId="01AB2CD5" w:rsidR="0051555F" w:rsidRPr="009746BC" w:rsidRDefault="00F64349" w:rsidP="009746BC">
      <w:pPr>
        <w:pStyle w:val="Prrafodelista"/>
        <w:spacing w:line="360" w:lineRule="auto"/>
        <w:ind w:left="0"/>
        <w:jc w:val="both"/>
        <w:rPr>
          <w:rFonts w:ascii="Palatino Linotype" w:eastAsia="Times New Roman" w:hAnsi="Palatino Linotype" w:cs="Arial"/>
          <w:color w:val="000000"/>
        </w:rPr>
      </w:pPr>
      <w:r w:rsidRPr="009746BC">
        <w:rPr>
          <w:rFonts w:ascii="Palatino Linotype" w:eastAsia="Times New Roman" w:hAnsi="Palatino Linotype" w:cs="Arial"/>
          <w:color w:val="000000"/>
        </w:rPr>
        <w:t xml:space="preserve"> </w:t>
      </w:r>
    </w:p>
    <w:p w14:paraId="2411B410" w14:textId="2BF493FF" w:rsidR="00500BC9" w:rsidRPr="009746BC" w:rsidRDefault="00500BC9" w:rsidP="009746BC">
      <w:pPr>
        <w:pStyle w:val="Prrafodelista"/>
        <w:numPr>
          <w:ilvl w:val="0"/>
          <w:numId w:val="1"/>
        </w:numPr>
        <w:spacing w:line="360" w:lineRule="auto"/>
        <w:ind w:left="0" w:firstLine="0"/>
        <w:jc w:val="both"/>
        <w:rPr>
          <w:rFonts w:ascii="Palatino Linotype" w:eastAsia="MS Mincho" w:hAnsi="Palatino Linotype" w:cs="Arial"/>
        </w:rPr>
      </w:pPr>
      <w:r w:rsidRPr="009746BC">
        <w:rPr>
          <w:rFonts w:ascii="Palatino Linotype" w:eastAsia="Times New Roman" w:hAnsi="Palatino Linotype" w:cs="Arial"/>
        </w:rPr>
        <w:t xml:space="preserve">En dichas condiciones, la </w:t>
      </w:r>
      <w:proofErr w:type="spellStart"/>
      <w:r w:rsidRPr="009746BC">
        <w:rPr>
          <w:rFonts w:ascii="Palatino Linotype" w:eastAsia="Times New Roman" w:hAnsi="Palatino Linotype" w:cs="Arial"/>
          <w:i/>
        </w:rPr>
        <w:t>litis</w:t>
      </w:r>
      <w:proofErr w:type="spellEnd"/>
      <w:r w:rsidRPr="009746BC">
        <w:rPr>
          <w:rFonts w:ascii="Palatino Linotype" w:eastAsia="Times New Roman" w:hAnsi="Palatino Linotype" w:cs="Arial"/>
        </w:rPr>
        <w:t xml:space="preserve"> a resolver en este recurso se circunscribe a determinar si </w:t>
      </w:r>
      <w:r w:rsidRPr="009746BC">
        <w:rPr>
          <w:rFonts w:ascii="Palatino Linotype" w:eastAsia="MS Mincho" w:hAnsi="Palatino Linotype" w:cs="Arial"/>
        </w:rPr>
        <w:t>se actualiza la causal de procedencia prevista en el artículo 179, fracciones</w:t>
      </w:r>
      <w:r w:rsidR="00AA46BF" w:rsidRPr="009746BC">
        <w:rPr>
          <w:rFonts w:ascii="Palatino Linotype" w:eastAsia="MS Mincho" w:hAnsi="Palatino Linotype" w:cs="Arial"/>
        </w:rPr>
        <w:t xml:space="preserve"> </w:t>
      </w:r>
      <w:r w:rsidR="00AA46BF" w:rsidRPr="009746BC">
        <w:rPr>
          <w:rFonts w:ascii="Palatino Linotype" w:eastAsia="MS Mincho" w:hAnsi="Palatino Linotype" w:cs="Arial"/>
          <w:b/>
        </w:rPr>
        <w:t>II</w:t>
      </w:r>
      <w:r w:rsidR="00F64349" w:rsidRPr="009746BC">
        <w:rPr>
          <w:rFonts w:ascii="Palatino Linotype" w:eastAsia="MS Mincho" w:hAnsi="Palatino Linotype" w:cs="Arial"/>
        </w:rPr>
        <w:t xml:space="preserve"> </w:t>
      </w:r>
      <w:r w:rsidRPr="009746BC">
        <w:rPr>
          <w:rFonts w:ascii="Palatino Linotype" w:eastAsia="MS Mincho" w:hAnsi="Palatino Linotype" w:cs="Arial"/>
        </w:rPr>
        <w:t xml:space="preserve">de la Ley de Transparencia y Acceso a la Información Pública </w:t>
      </w:r>
      <w:r w:rsidR="00AA46BF" w:rsidRPr="009746BC">
        <w:rPr>
          <w:rFonts w:ascii="Palatino Linotype" w:eastAsia="MS Mincho" w:hAnsi="Palatino Linotype" w:cs="Arial"/>
        </w:rPr>
        <w:t>d</w:t>
      </w:r>
      <w:r w:rsidRPr="009746BC">
        <w:rPr>
          <w:rFonts w:ascii="Palatino Linotype" w:eastAsia="MS Mincho" w:hAnsi="Palatino Linotype" w:cs="Arial"/>
        </w:rPr>
        <w:t>el Estado de México y Municipios.</w:t>
      </w:r>
    </w:p>
    <w:p w14:paraId="5E640724" w14:textId="77777777" w:rsidR="000A1A45" w:rsidRPr="009746BC" w:rsidRDefault="000A1A45" w:rsidP="009746BC">
      <w:pPr>
        <w:pStyle w:val="Ttulo1"/>
        <w:spacing w:line="360" w:lineRule="auto"/>
        <w:rPr>
          <w:rFonts w:ascii="Palatino Linotype" w:hAnsi="Palatino Linotype"/>
          <w:b/>
          <w:color w:val="000000" w:themeColor="text1"/>
          <w:sz w:val="24"/>
          <w:szCs w:val="24"/>
        </w:rPr>
      </w:pPr>
      <w:bookmarkStart w:id="15" w:name="_Toc486525254"/>
      <w:bookmarkStart w:id="16" w:name="_Toc16080956"/>
      <w:bookmarkStart w:id="17" w:name="_Toc22549831"/>
      <w:r w:rsidRPr="009746BC">
        <w:rPr>
          <w:rFonts w:ascii="Palatino Linotype" w:hAnsi="Palatino Linotype"/>
          <w:b/>
          <w:color w:val="000000" w:themeColor="text1"/>
          <w:sz w:val="24"/>
          <w:szCs w:val="24"/>
        </w:rPr>
        <w:t>CUARTO. Análisis y resolución del asunto</w:t>
      </w:r>
      <w:bookmarkEnd w:id="15"/>
      <w:bookmarkEnd w:id="16"/>
      <w:bookmarkEnd w:id="17"/>
    </w:p>
    <w:p w14:paraId="030BF351" w14:textId="77777777" w:rsidR="000A1A45" w:rsidRPr="009746BC" w:rsidRDefault="000A1A45" w:rsidP="009746BC">
      <w:pPr>
        <w:spacing w:line="360" w:lineRule="auto"/>
        <w:rPr>
          <w:rFonts w:ascii="Palatino Linotype" w:hAnsi="Palatino Linotype"/>
          <w:lang w:val="es-MX" w:eastAsia="en-US"/>
        </w:rPr>
      </w:pPr>
    </w:p>
    <w:p w14:paraId="09043F99" w14:textId="77777777" w:rsidR="000A1A45" w:rsidRPr="009746BC" w:rsidRDefault="000A1A45" w:rsidP="009746BC">
      <w:pPr>
        <w:pStyle w:val="Ttulo2"/>
        <w:numPr>
          <w:ilvl w:val="0"/>
          <w:numId w:val="7"/>
        </w:numPr>
        <w:spacing w:line="360" w:lineRule="auto"/>
        <w:rPr>
          <w:rFonts w:ascii="Palatino Linotype" w:hAnsi="Palatino Linotype"/>
          <w:b/>
          <w:color w:val="auto"/>
          <w:sz w:val="24"/>
          <w:szCs w:val="24"/>
        </w:rPr>
      </w:pPr>
      <w:bookmarkStart w:id="18" w:name="_Toc13659891"/>
      <w:bookmarkStart w:id="19" w:name="_Toc15463060"/>
      <w:bookmarkStart w:id="20" w:name="_Toc16080957"/>
      <w:bookmarkStart w:id="21" w:name="_Toc22549832"/>
      <w:r w:rsidRPr="009746BC">
        <w:rPr>
          <w:rFonts w:ascii="Palatino Linotype" w:hAnsi="Palatino Linotype"/>
          <w:b/>
          <w:color w:val="auto"/>
          <w:sz w:val="24"/>
          <w:szCs w:val="24"/>
        </w:rPr>
        <w:t>De la fuente obligacional.</w:t>
      </w:r>
      <w:bookmarkEnd w:id="18"/>
      <w:bookmarkEnd w:id="19"/>
      <w:bookmarkEnd w:id="20"/>
      <w:bookmarkEnd w:id="21"/>
    </w:p>
    <w:p w14:paraId="7B377FA9" w14:textId="77777777" w:rsidR="000A1A45" w:rsidRPr="009746BC" w:rsidRDefault="000A1A45" w:rsidP="009746BC">
      <w:pPr>
        <w:spacing w:line="360" w:lineRule="auto"/>
        <w:rPr>
          <w:rFonts w:ascii="Palatino Linotype" w:hAnsi="Palatino Linotype"/>
          <w:lang w:val="es-MX" w:eastAsia="en-US"/>
        </w:rPr>
      </w:pPr>
    </w:p>
    <w:p w14:paraId="33BB3994" w14:textId="77777777" w:rsidR="00AA46BF" w:rsidRPr="009746BC" w:rsidRDefault="000A1A45" w:rsidP="009746BC">
      <w:pPr>
        <w:pStyle w:val="Prrafodelista"/>
        <w:numPr>
          <w:ilvl w:val="0"/>
          <w:numId w:val="1"/>
        </w:numPr>
        <w:spacing w:line="360" w:lineRule="auto"/>
        <w:ind w:left="0" w:firstLine="0"/>
        <w:jc w:val="both"/>
        <w:rPr>
          <w:rFonts w:ascii="Palatino Linotype" w:eastAsia="Calibri" w:hAnsi="Palatino Linotype" w:cs="Arial"/>
        </w:rPr>
      </w:pPr>
      <w:r w:rsidRPr="009746BC">
        <w:rPr>
          <w:rFonts w:ascii="Palatino Linotype" w:eastAsia="Calibri" w:hAnsi="Palatino Linotype" w:cs="Arial"/>
        </w:rPr>
        <w:t xml:space="preserve">Para determinar la fuente obligacional del Sujeto Obligado de generar, poseer y/o administrar, es necesario analizar el requerimiento planteado en la solicitud de acceso a la información, siendo que </w:t>
      </w:r>
      <w:r w:rsidR="008C415B" w:rsidRPr="009746BC">
        <w:rPr>
          <w:rFonts w:ascii="Palatino Linotype" w:eastAsia="Calibri" w:hAnsi="Palatino Linotype" w:cs="Arial"/>
        </w:rPr>
        <w:t>requirió</w:t>
      </w:r>
      <w:r w:rsidR="00AA46BF" w:rsidRPr="009746BC">
        <w:rPr>
          <w:rFonts w:ascii="Palatino Linotype" w:eastAsia="Calibri" w:hAnsi="Palatino Linotype" w:cs="Arial"/>
        </w:rPr>
        <w:t xml:space="preserve"> la certificación de un plano manzanero y plano de lotificación de un predio.</w:t>
      </w:r>
    </w:p>
    <w:p w14:paraId="1F1DBAB7" w14:textId="309CA228" w:rsidR="000A1A45" w:rsidRPr="009746BC" w:rsidRDefault="00AA46BF" w:rsidP="009746BC">
      <w:pPr>
        <w:pStyle w:val="Prrafodelista"/>
        <w:spacing w:line="360" w:lineRule="auto"/>
        <w:ind w:left="0"/>
        <w:jc w:val="both"/>
        <w:rPr>
          <w:rFonts w:ascii="Palatino Linotype" w:eastAsia="Calibri" w:hAnsi="Palatino Linotype" w:cs="Arial"/>
        </w:rPr>
      </w:pPr>
      <w:r w:rsidRPr="009746BC">
        <w:rPr>
          <w:rFonts w:ascii="Palatino Linotype" w:eastAsia="Calibri" w:hAnsi="Palatino Linotype" w:cs="Arial"/>
        </w:rPr>
        <w:t xml:space="preserve"> </w:t>
      </w:r>
    </w:p>
    <w:p w14:paraId="5290B5A0" w14:textId="76CFF806" w:rsidR="000A1A45" w:rsidRPr="009746BC" w:rsidRDefault="000A1A45" w:rsidP="009746BC">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9746BC">
        <w:rPr>
          <w:rFonts w:ascii="Palatino Linotype" w:eastAsia="Calibri" w:hAnsi="Palatino Linotype" w:cs="Arial"/>
        </w:rPr>
        <w:t xml:space="preserve">Una vez mencionado lo anterior, cabe señalar que el estudio y análisis de la fuente obligacional se realiza para determinar si el Sujeto Obligado genera, administra o posee la información que fue requerida, sin embargo en los casos en que este la asume a nada practico nos conduciría entrar al estudio de la fuente obligacional, toda vez que se insiste, ya fue asumido por el propio Sujeto Obligado, lo cual ocurrió en el presente caso en particular, toda vez que </w:t>
      </w:r>
      <w:r w:rsidR="003D40DC" w:rsidRPr="009746BC">
        <w:rPr>
          <w:rFonts w:ascii="Palatino Linotype" w:eastAsia="Calibri" w:hAnsi="Palatino Linotype" w:cs="Arial"/>
        </w:rPr>
        <w:t>refirió que no puede ser proporcionada por contener datos personales y no ser información de interés público.</w:t>
      </w:r>
      <w:r w:rsidRPr="009746BC">
        <w:rPr>
          <w:rFonts w:ascii="Palatino Linotype" w:hAnsi="Palatino Linotype"/>
          <w:lang w:val="es-ES"/>
        </w:rPr>
        <w:t xml:space="preserve"> </w:t>
      </w:r>
      <w:r w:rsidRPr="009746BC">
        <w:rPr>
          <w:rFonts w:ascii="Palatino Linotype" w:eastAsia="Calibri" w:hAnsi="Palatino Linotype" w:cs="Arial"/>
        </w:rPr>
        <w:t>Bajo dicho pronunciamiento se entiende que el Sujeto Obligado genera, posee y administra la información solicitada.</w:t>
      </w:r>
    </w:p>
    <w:p w14:paraId="1494AF57" w14:textId="77777777" w:rsidR="000A1A45" w:rsidRPr="009746BC" w:rsidRDefault="000A1A45" w:rsidP="009746BC">
      <w:pPr>
        <w:pStyle w:val="Prrafodelista"/>
        <w:spacing w:line="360" w:lineRule="auto"/>
        <w:ind w:left="0"/>
        <w:jc w:val="both"/>
        <w:rPr>
          <w:rFonts w:ascii="Palatino Linotype" w:eastAsia="Calibri" w:hAnsi="Palatino Linotype" w:cs="Arial"/>
        </w:rPr>
      </w:pPr>
    </w:p>
    <w:p w14:paraId="27176BE2" w14:textId="77777777" w:rsidR="000A1A45" w:rsidRPr="009746BC" w:rsidRDefault="000A1A45" w:rsidP="009746BC">
      <w:pPr>
        <w:pStyle w:val="Ttulo2"/>
        <w:numPr>
          <w:ilvl w:val="0"/>
          <w:numId w:val="7"/>
        </w:numPr>
        <w:spacing w:line="360" w:lineRule="auto"/>
        <w:rPr>
          <w:rFonts w:ascii="Palatino Linotype" w:hAnsi="Palatino Linotype"/>
          <w:b/>
          <w:color w:val="auto"/>
          <w:sz w:val="24"/>
          <w:szCs w:val="24"/>
        </w:rPr>
      </w:pPr>
      <w:bookmarkStart w:id="22" w:name="_Toc9525984"/>
      <w:bookmarkStart w:id="23" w:name="_Toc13659892"/>
      <w:bookmarkStart w:id="24" w:name="_Toc15463061"/>
      <w:bookmarkStart w:id="25" w:name="_Toc16080958"/>
      <w:bookmarkStart w:id="26" w:name="_Toc22549833"/>
      <w:r w:rsidRPr="009746BC">
        <w:rPr>
          <w:rFonts w:ascii="Palatino Linotype" w:hAnsi="Palatino Linotype"/>
          <w:b/>
          <w:color w:val="auto"/>
          <w:sz w:val="24"/>
          <w:szCs w:val="24"/>
        </w:rPr>
        <w:t>El derecho de acceso a la información.</w:t>
      </w:r>
      <w:bookmarkEnd w:id="22"/>
      <w:bookmarkEnd w:id="23"/>
      <w:bookmarkEnd w:id="24"/>
      <w:bookmarkEnd w:id="25"/>
      <w:bookmarkEnd w:id="26"/>
    </w:p>
    <w:p w14:paraId="48927752" w14:textId="77777777" w:rsidR="000A1A45" w:rsidRPr="009746BC" w:rsidRDefault="000A1A45" w:rsidP="009746BC">
      <w:pPr>
        <w:pStyle w:val="Prrafodelista"/>
        <w:spacing w:line="360" w:lineRule="auto"/>
        <w:rPr>
          <w:rFonts w:ascii="Palatino Linotype" w:hAnsi="Palatino Linotype"/>
          <w:lang w:val="es-ES"/>
        </w:rPr>
      </w:pPr>
    </w:p>
    <w:p w14:paraId="35F863CD" w14:textId="77777777" w:rsidR="000A1A45" w:rsidRPr="009746BC" w:rsidRDefault="000A1A45" w:rsidP="009746BC">
      <w:pPr>
        <w:pStyle w:val="Prrafodelista"/>
        <w:numPr>
          <w:ilvl w:val="0"/>
          <w:numId w:val="1"/>
        </w:numPr>
        <w:spacing w:line="360" w:lineRule="auto"/>
        <w:ind w:left="0" w:firstLine="0"/>
        <w:jc w:val="both"/>
        <w:rPr>
          <w:rFonts w:ascii="Palatino Linotype" w:hAnsi="Palatino Linotype"/>
          <w:color w:val="000000"/>
        </w:rPr>
      </w:pPr>
      <w:r w:rsidRPr="009746BC">
        <w:rPr>
          <w:rFonts w:ascii="Palatino Linotype" w:hAnsi="Palatino Linotype"/>
          <w:color w:val="000000"/>
        </w:rPr>
        <w:t xml:space="preserve">El Derecho que tutela este Órgano Garante es la </w:t>
      </w:r>
      <w:r w:rsidRPr="009746BC">
        <w:rPr>
          <w:rFonts w:ascii="Palatino Linotype" w:eastAsia="Times New Roman" w:hAnsi="Palatino Linotype" w:cs="Arial"/>
          <w:color w:val="000000" w:themeColor="text1"/>
          <w:lang w:eastAsia="es-MX"/>
        </w:rPr>
        <w:t xml:space="preserve"> </w:t>
      </w:r>
      <w:r w:rsidRPr="009746BC">
        <w:rPr>
          <w:rFonts w:ascii="Palatino Linotype" w:eastAsia="MS Mincho" w:hAnsi="Palatino Linotype" w:cs="Times New Roman"/>
          <w:i/>
        </w:rPr>
        <w:t>igualdad de oportunidades para recibir, buscar e impartir información</w:t>
      </w:r>
      <w:r w:rsidRPr="009746BC">
        <w:rPr>
          <w:rStyle w:val="Refdenotaalpie"/>
          <w:rFonts w:ascii="Palatino Linotype" w:eastAsia="MS Mincho" w:hAnsi="Palatino Linotype" w:cs="Times New Roman"/>
          <w:i/>
        </w:rPr>
        <w:footnoteReference w:id="1"/>
      </w:r>
      <w:r w:rsidRPr="009746BC">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9746BC">
        <w:rPr>
          <w:rStyle w:val="Refdenotaalpie"/>
          <w:rFonts w:ascii="Palatino Linotype" w:eastAsia="MS Mincho" w:hAnsi="Palatino Linotype" w:cs="Times New Roman"/>
        </w:rPr>
        <w:footnoteReference w:id="2"/>
      </w:r>
      <w:r w:rsidRPr="009746BC">
        <w:rPr>
          <w:rFonts w:ascii="Palatino Linotype" w:eastAsia="MS Mincho" w:hAnsi="Palatino Linotype" w:cs="Times New Roman"/>
          <w:i/>
        </w:rPr>
        <w:t xml:space="preserve"> </w:t>
      </w:r>
      <w:r w:rsidRPr="009746BC">
        <w:rPr>
          <w:rFonts w:ascii="Palatino Linotype" w:eastAsia="MS Mincho" w:hAnsi="Palatino Linotype" w:cs="Times New Roman"/>
        </w:rPr>
        <w:t xml:space="preserve">que se constituye como una herramienta fundamental para </w:t>
      </w:r>
      <w:r w:rsidRPr="009746BC">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9746BC">
        <w:rPr>
          <w:rStyle w:val="Refdenotaalpie"/>
          <w:rFonts w:ascii="Palatino Linotype" w:eastAsia="MS Mincho" w:hAnsi="Palatino Linotype" w:cs="Times New Roman"/>
          <w:i/>
        </w:rPr>
        <w:footnoteReference w:id="3"/>
      </w:r>
      <w:r w:rsidRPr="009746BC">
        <w:rPr>
          <w:rFonts w:ascii="Palatino Linotype" w:eastAsia="MS Mincho" w:hAnsi="Palatino Linotype" w:cs="Times New Roman"/>
        </w:rPr>
        <w:t>fomentando</w:t>
      </w:r>
      <w:r w:rsidRPr="009746BC">
        <w:rPr>
          <w:rFonts w:ascii="Palatino Linotype" w:eastAsia="MS Mincho" w:hAnsi="Palatino Linotype" w:cs="Times New Roman"/>
          <w:i/>
        </w:rPr>
        <w:t xml:space="preserve"> la transparencia de las actividades estatales y</w:t>
      </w:r>
      <w:r w:rsidRPr="009746BC">
        <w:rPr>
          <w:rFonts w:ascii="Palatino Linotype" w:eastAsia="MS Mincho" w:hAnsi="Palatino Linotype" w:cs="Times New Roman"/>
        </w:rPr>
        <w:t xml:space="preserve"> promoviendo</w:t>
      </w:r>
      <w:r w:rsidRPr="009746BC">
        <w:rPr>
          <w:rFonts w:ascii="Palatino Linotype" w:eastAsia="MS Mincho" w:hAnsi="Palatino Linotype" w:cs="Times New Roman"/>
          <w:i/>
        </w:rPr>
        <w:t xml:space="preserve"> la responsabilidad de los funcionarios sobre su gestión pública</w:t>
      </w:r>
      <w:r w:rsidRPr="009746BC">
        <w:rPr>
          <w:rStyle w:val="Refdenotaalpie"/>
          <w:rFonts w:ascii="Palatino Linotype" w:eastAsia="MS Mincho" w:hAnsi="Palatino Linotype" w:cs="Times New Roman"/>
          <w:i/>
        </w:rPr>
        <w:footnoteReference w:id="4"/>
      </w:r>
      <w:r w:rsidRPr="009746BC">
        <w:rPr>
          <w:rFonts w:ascii="Palatino Linotype" w:eastAsia="MS Mincho" w:hAnsi="Palatino Linotype" w:cs="Times New Roman"/>
          <w:i/>
        </w:rPr>
        <w:t xml:space="preserve"> </w:t>
      </w:r>
      <w:r w:rsidRPr="009746BC">
        <w:rPr>
          <w:rFonts w:ascii="Palatino Linotype" w:eastAsia="MS Mincho" w:hAnsi="Palatino Linotype" w:cs="Times New Roman"/>
        </w:rPr>
        <w:t>que permite</w:t>
      </w:r>
      <w:r w:rsidRPr="009746BC">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9746BC">
        <w:rPr>
          <w:rStyle w:val="Refdenotaalpie"/>
          <w:rFonts w:ascii="Palatino Linotype" w:eastAsia="MS Mincho" w:hAnsi="Palatino Linotype" w:cs="Times New Roman"/>
          <w:i/>
        </w:rPr>
        <w:footnoteReference w:id="5"/>
      </w:r>
      <w:r w:rsidRPr="009746BC">
        <w:rPr>
          <w:rFonts w:ascii="Palatino Linotype" w:eastAsia="MS Mincho" w:hAnsi="Palatino Linotype" w:cs="Times New Roman"/>
        </w:rPr>
        <w:t xml:space="preserve"> ” </w:t>
      </w:r>
    </w:p>
    <w:p w14:paraId="15196F3D" w14:textId="77777777" w:rsidR="000A1A45" w:rsidRPr="009746BC" w:rsidRDefault="000A1A45" w:rsidP="009746BC">
      <w:pPr>
        <w:pStyle w:val="Prrafodelista"/>
        <w:spacing w:line="360" w:lineRule="auto"/>
        <w:rPr>
          <w:rFonts w:ascii="Palatino Linotype" w:hAnsi="Palatino Linotype" w:cs="Arial"/>
        </w:rPr>
      </w:pPr>
    </w:p>
    <w:p w14:paraId="0BCD40BE" w14:textId="77777777" w:rsidR="000A1A45" w:rsidRPr="009746BC" w:rsidRDefault="000A1A45" w:rsidP="009746BC">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9746BC">
        <w:rPr>
          <w:rFonts w:ascii="Palatino Linotype" w:hAnsi="Palatino Linotype" w:cs="Arial"/>
        </w:rPr>
        <w:t xml:space="preserve">Ahora bien para entender los alcances de la información pública se considera importante citar el criterio </w:t>
      </w:r>
      <w:r w:rsidRPr="009746BC">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9746BC">
        <w:rPr>
          <w:rFonts w:ascii="Palatino Linotype" w:hAnsi="Palatino Linotype" w:cs="Arial"/>
        </w:rPr>
        <w:t>cuyo rubro y texto dispone:</w:t>
      </w:r>
    </w:p>
    <w:p w14:paraId="5C397ABC" w14:textId="77777777" w:rsidR="000A1A45" w:rsidRPr="009746BC" w:rsidRDefault="000A1A45" w:rsidP="009746BC">
      <w:pPr>
        <w:pStyle w:val="Prrafodelista"/>
        <w:autoSpaceDE w:val="0"/>
        <w:autoSpaceDN w:val="0"/>
        <w:adjustRightInd w:val="0"/>
        <w:spacing w:line="360" w:lineRule="auto"/>
        <w:ind w:left="0"/>
        <w:jc w:val="both"/>
        <w:rPr>
          <w:rFonts w:ascii="Palatino Linotype" w:hAnsi="Palatino Linotype" w:cs="Arial"/>
          <w:lang w:val="es-MX"/>
        </w:rPr>
      </w:pPr>
    </w:p>
    <w:p w14:paraId="2426639A" w14:textId="77777777" w:rsidR="000A1A45" w:rsidRPr="009746BC" w:rsidRDefault="000A1A45" w:rsidP="009746BC">
      <w:pPr>
        <w:autoSpaceDE w:val="0"/>
        <w:autoSpaceDN w:val="0"/>
        <w:adjustRightInd w:val="0"/>
        <w:spacing w:line="360" w:lineRule="auto"/>
        <w:ind w:left="567" w:right="567"/>
        <w:jc w:val="both"/>
        <w:rPr>
          <w:rFonts w:ascii="Palatino Linotype" w:hAnsi="Palatino Linotype" w:cs="Arial"/>
          <w:b/>
          <w:i/>
          <w:lang w:val="es-MX" w:eastAsia="es-MX"/>
        </w:rPr>
      </w:pPr>
      <w:r w:rsidRPr="009746BC">
        <w:rPr>
          <w:rFonts w:ascii="Palatino Linotype" w:hAnsi="Palatino Linotype" w:cs="Arial"/>
          <w:b/>
          <w:i/>
          <w:lang w:val="es-MX" w:eastAsia="es-MX"/>
        </w:rPr>
        <w:t>“CRITERIO 0002-11</w:t>
      </w:r>
    </w:p>
    <w:p w14:paraId="6FC7D499" w14:textId="77777777" w:rsidR="000A1A45" w:rsidRPr="009746BC" w:rsidRDefault="000A1A45" w:rsidP="009746BC">
      <w:pPr>
        <w:autoSpaceDE w:val="0"/>
        <w:autoSpaceDN w:val="0"/>
        <w:adjustRightInd w:val="0"/>
        <w:spacing w:line="360" w:lineRule="auto"/>
        <w:ind w:left="567" w:right="567"/>
        <w:jc w:val="both"/>
        <w:rPr>
          <w:rFonts w:ascii="Palatino Linotype" w:hAnsi="Palatino Linotype" w:cs="Arial"/>
          <w:i/>
          <w:lang w:val="es-MX" w:eastAsia="es-MX"/>
        </w:rPr>
      </w:pPr>
      <w:r w:rsidRPr="009746BC">
        <w:rPr>
          <w:rFonts w:ascii="Palatino Linotype" w:hAnsi="Palatino Linotype" w:cs="Arial"/>
          <w:b/>
          <w:i/>
          <w:lang w:val="es-MX" w:eastAsia="es-MX"/>
        </w:rPr>
        <w:t xml:space="preserve">INFORMACIÓN PÚBLICA, CONCEPTO DE, EN MATERIA DE TRANSPARENCIA. INTERPRETACIÓN TEMÁTICA DE LOS ARTÍCULOS 2, FRACCIÓN </w:t>
      </w:r>
      <w:r w:rsidRPr="009746BC">
        <w:rPr>
          <w:rFonts w:ascii="Palatino Linotype" w:hAnsi="Palatino Linotype" w:cs="Arial"/>
          <w:b/>
          <w:bCs/>
          <w:i/>
          <w:lang w:val="es-MX" w:eastAsia="es-MX"/>
        </w:rPr>
        <w:t xml:space="preserve">V, XV, Y XVI, </w:t>
      </w:r>
      <w:r w:rsidRPr="009746BC">
        <w:rPr>
          <w:rFonts w:ascii="Palatino Linotype" w:hAnsi="Palatino Linotype" w:cs="Arial"/>
          <w:b/>
          <w:i/>
          <w:lang w:val="es-MX" w:eastAsia="es-MX"/>
        </w:rPr>
        <w:t>3, 4,11 Y 41.</w:t>
      </w:r>
      <w:r w:rsidRPr="009746BC">
        <w:rPr>
          <w:rFonts w:ascii="Palatino Linotype" w:hAnsi="Palatino Linotype" w:cs="Arial"/>
          <w:i/>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033E0A0" w14:textId="77777777" w:rsidR="000A1A45" w:rsidRPr="009746BC" w:rsidRDefault="000A1A45" w:rsidP="009746BC">
      <w:pPr>
        <w:autoSpaceDE w:val="0"/>
        <w:autoSpaceDN w:val="0"/>
        <w:adjustRightInd w:val="0"/>
        <w:spacing w:line="360" w:lineRule="auto"/>
        <w:ind w:left="567" w:right="567"/>
        <w:jc w:val="both"/>
        <w:rPr>
          <w:rFonts w:ascii="Palatino Linotype" w:hAnsi="Palatino Linotype" w:cs="Arial"/>
          <w:i/>
          <w:lang w:val="es-MX" w:eastAsia="es-MX"/>
        </w:rPr>
      </w:pPr>
      <w:r w:rsidRPr="009746BC">
        <w:rPr>
          <w:rFonts w:ascii="Palatino Linotype" w:hAnsi="Palatino Linotype" w:cs="Arial"/>
          <w:i/>
          <w:lang w:val="es-MX" w:eastAsia="es-MX"/>
        </w:rPr>
        <w:t>En consecuencia el acceso a la información se refiere a que se cumplan cualquiera de los siguientes tres supuestos:</w:t>
      </w:r>
    </w:p>
    <w:p w14:paraId="413D3B75" w14:textId="77777777" w:rsidR="000A1A45" w:rsidRPr="009746BC" w:rsidRDefault="000A1A45" w:rsidP="009746BC">
      <w:pPr>
        <w:autoSpaceDE w:val="0"/>
        <w:autoSpaceDN w:val="0"/>
        <w:adjustRightInd w:val="0"/>
        <w:spacing w:line="360" w:lineRule="auto"/>
        <w:ind w:left="567" w:right="567"/>
        <w:jc w:val="both"/>
        <w:rPr>
          <w:rFonts w:ascii="Palatino Linotype" w:hAnsi="Palatino Linotype" w:cs="Arial"/>
          <w:i/>
          <w:lang w:val="es-MX" w:eastAsia="es-MX"/>
        </w:rPr>
      </w:pPr>
      <w:r w:rsidRPr="009746BC">
        <w:rPr>
          <w:rFonts w:ascii="Palatino Linotype" w:hAnsi="Palatino Linotype" w:cs="Arial"/>
          <w:i/>
          <w:lang w:val="es-MX" w:eastAsia="es-MX"/>
        </w:rPr>
        <w:t>Que se trate de información registrada en cualquier soporte documental, que en ejercicio de las atribuciones conferidas, sea generada por los Sujetos Obligados;</w:t>
      </w:r>
    </w:p>
    <w:p w14:paraId="651ECF78" w14:textId="77777777" w:rsidR="000A1A45" w:rsidRPr="009746BC" w:rsidRDefault="000A1A45" w:rsidP="009746BC">
      <w:pPr>
        <w:autoSpaceDE w:val="0"/>
        <w:autoSpaceDN w:val="0"/>
        <w:adjustRightInd w:val="0"/>
        <w:spacing w:line="360" w:lineRule="auto"/>
        <w:ind w:left="567" w:right="567"/>
        <w:jc w:val="both"/>
        <w:rPr>
          <w:rFonts w:ascii="Palatino Linotype" w:hAnsi="Palatino Linotype" w:cs="Arial"/>
          <w:i/>
          <w:lang w:val="es-MX" w:eastAsia="es-MX"/>
        </w:rPr>
      </w:pPr>
      <w:r w:rsidRPr="009746BC">
        <w:rPr>
          <w:rFonts w:ascii="Palatino Linotype" w:hAnsi="Palatino Linotype" w:cs="Arial"/>
          <w:i/>
          <w:lang w:val="es-MX" w:eastAsia="es-MX"/>
        </w:rPr>
        <w:t>Que se trate de información registrada en cualquier soporte documental, que en ejercicio de las atribuciones conferidas, sea administrada por los Sujetos Obligados, y</w:t>
      </w:r>
    </w:p>
    <w:p w14:paraId="6A0A11DF" w14:textId="77777777" w:rsidR="000A1A45" w:rsidRPr="009746BC" w:rsidRDefault="000A1A45" w:rsidP="009746BC">
      <w:pPr>
        <w:spacing w:line="360" w:lineRule="auto"/>
        <w:ind w:left="567" w:right="567"/>
        <w:jc w:val="both"/>
        <w:rPr>
          <w:rFonts w:ascii="Palatino Linotype" w:hAnsi="Palatino Linotype" w:cs="Arial"/>
          <w:i/>
          <w:color w:val="000000" w:themeColor="text1"/>
        </w:rPr>
      </w:pPr>
      <w:r w:rsidRPr="009746BC">
        <w:rPr>
          <w:rFonts w:ascii="Palatino Linotype" w:hAnsi="Palatino Linotype" w:cs="Arial"/>
          <w:i/>
          <w:lang w:val="es-MX" w:eastAsia="es-MX"/>
        </w:rPr>
        <w:t>Que se trate de información registrada en cualquier soporte documental, que en ejercicio de las atribuciones conferidas, se encuentre en posesión de los Sujetos Obligados.”</w:t>
      </w:r>
    </w:p>
    <w:p w14:paraId="1F5C8BB4" w14:textId="77777777" w:rsidR="000A1A45" w:rsidRPr="009746BC" w:rsidRDefault="000A1A45" w:rsidP="009746BC">
      <w:pPr>
        <w:pStyle w:val="Prrafodelista"/>
        <w:tabs>
          <w:tab w:val="left" w:pos="851"/>
        </w:tabs>
        <w:spacing w:line="360" w:lineRule="auto"/>
        <w:ind w:left="0" w:right="49"/>
        <w:jc w:val="both"/>
        <w:rPr>
          <w:rFonts w:ascii="Palatino Linotype" w:hAnsi="Palatino Linotype"/>
          <w:lang w:val="es-ES"/>
        </w:rPr>
      </w:pPr>
    </w:p>
    <w:p w14:paraId="3C683D40" w14:textId="5E1E1BDB" w:rsidR="000A1A45" w:rsidRPr="009746BC" w:rsidRDefault="000A1A45" w:rsidP="009746BC">
      <w:pPr>
        <w:pStyle w:val="Prrafodelista"/>
        <w:numPr>
          <w:ilvl w:val="0"/>
          <w:numId w:val="1"/>
        </w:numPr>
        <w:tabs>
          <w:tab w:val="left" w:pos="851"/>
        </w:tabs>
        <w:spacing w:before="240" w:after="240" w:line="360" w:lineRule="auto"/>
        <w:ind w:left="0" w:right="49" w:firstLine="0"/>
        <w:jc w:val="both"/>
        <w:rPr>
          <w:rFonts w:ascii="Palatino Linotype" w:hAnsi="Palatino Linotype" w:cs="Arial"/>
          <w:lang w:val="es-ES"/>
        </w:rPr>
      </w:pPr>
      <w:r w:rsidRPr="009746BC">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06029752" w14:textId="77777777" w:rsidR="000A1A45" w:rsidRPr="009746BC" w:rsidRDefault="000A1A45" w:rsidP="009746BC">
      <w:pPr>
        <w:autoSpaceDE w:val="0"/>
        <w:autoSpaceDN w:val="0"/>
        <w:adjustRightInd w:val="0"/>
        <w:spacing w:line="360" w:lineRule="auto"/>
        <w:ind w:left="567" w:right="567"/>
        <w:jc w:val="both"/>
        <w:rPr>
          <w:rFonts w:ascii="Palatino Linotype" w:hAnsi="Palatino Linotype"/>
          <w:i/>
          <w:lang w:val="es-ES"/>
        </w:rPr>
      </w:pPr>
      <w:r w:rsidRPr="009746BC">
        <w:rPr>
          <w:rFonts w:ascii="Palatino Linotype" w:eastAsiaTheme="minorHAnsi" w:hAnsi="Palatino Linotype" w:cs="Bookman Old Style,Bold"/>
          <w:b/>
          <w:bCs/>
          <w:i/>
          <w:lang w:val="es-MX" w:eastAsia="en-US"/>
        </w:rPr>
        <w:t xml:space="preserve">XI. Documento: </w:t>
      </w:r>
      <w:r w:rsidRPr="009746BC">
        <w:rPr>
          <w:rFonts w:ascii="Palatino Linotype" w:eastAsiaTheme="minorHAnsi" w:hAnsi="Palatino Linotype" w:cs="Bookman Old Style"/>
          <w:i/>
          <w:lang w:val="es-MX" w:eastAsia="en-US"/>
        </w:rPr>
        <w:t xml:space="preserve">Los expedientes, reportes, estudios, actas, resoluciones, oficios, correspondencia, acuerdos, directivas, directrices, circulares, contratos, convenios, instructivos, notas, memorandos, estadísticas o bien, </w:t>
      </w:r>
      <w:r w:rsidRPr="009746BC">
        <w:rPr>
          <w:rFonts w:ascii="Palatino Linotype" w:eastAsiaTheme="minorHAnsi" w:hAnsi="Palatino Linotype" w:cs="Bookman Old Style"/>
          <w:b/>
          <w:i/>
          <w:lang w:val="es-MX" w:eastAsia="en-US"/>
        </w:rPr>
        <w:t>cualquier otro registro</w:t>
      </w:r>
      <w:r w:rsidRPr="009746BC">
        <w:rPr>
          <w:rFonts w:ascii="Palatino Linotype" w:eastAsiaTheme="minorHAnsi" w:hAnsi="Palatino Linotype" w:cs="Bookman Old Style"/>
          <w:i/>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C73DAD0" w14:textId="77777777" w:rsidR="000A1A45" w:rsidRPr="009746BC" w:rsidRDefault="000A1A45" w:rsidP="009746BC">
      <w:pPr>
        <w:pStyle w:val="Prrafodelista"/>
        <w:tabs>
          <w:tab w:val="left" w:pos="851"/>
        </w:tabs>
        <w:spacing w:line="360" w:lineRule="auto"/>
        <w:ind w:left="0" w:right="49"/>
        <w:jc w:val="both"/>
        <w:rPr>
          <w:rFonts w:ascii="Palatino Linotype" w:hAnsi="Palatino Linotype"/>
          <w:lang w:val="es-ES"/>
        </w:rPr>
      </w:pPr>
    </w:p>
    <w:p w14:paraId="739E35FA" w14:textId="77777777" w:rsidR="000A1A45" w:rsidRPr="009746BC" w:rsidRDefault="000A1A45" w:rsidP="009746BC">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9746BC">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7899E8D" w14:textId="77777777" w:rsidR="000A1A45" w:rsidRPr="009746BC" w:rsidRDefault="000A1A45" w:rsidP="009746BC">
      <w:pPr>
        <w:pStyle w:val="Prrafodelista"/>
        <w:spacing w:line="360" w:lineRule="auto"/>
        <w:ind w:left="0"/>
        <w:jc w:val="both"/>
        <w:rPr>
          <w:rFonts w:ascii="Palatino Linotype" w:eastAsia="Calibri" w:hAnsi="Palatino Linotype" w:cs="Arial"/>
        </w:rPr>
      </w:pPr>
    </w:p>
    <w:p w14:paraId="15943BE6" w14:textId="77777777" w:rsidR="000A1A45" w:rsidRPr="009746BC" w:rsidRDefault="000A1A45" w:rsidP="009746BC">
      <w:pPr>
        <w:pStyle w:val="Prrafodelista"/>
        <w:numPr>
          <w:ilvl w:val="0"/>
          <w:numId w:val="1"/>
        </w:numPr>
        <w:spacing w:line="360" w:lineRule="auto"/>
        <w:ind w:left="0" w:firstLine="0"/>
        <w:jc w:val="both"/>
        <w:rPr>
          <w:rFonts w:ascii="Palatino Linotype" w:eastAsia="Calibri" w:hAnsi="Palatino Linotype" w:cs="Arial"/>
        </w:rPr>
      </w:pPr>
      <w:r w:rsidRPr="009746BC">
        <w:rPr>
          <w:rFonts w:ascii="Palatino Linotype" w:eastAsia="Calibri" w:hAnsi="Palatino Linotype" w:cs="Arial"/>
        </w:rPr>
        <w:t>E</w:t>
      </w:r>
      <w:r w:rsidRPr="009746BC">
        <w:rPr>
          <w:rFonts w:ascii="Palatino Linotype" w:eastAsia="MS Mincho" w:hAnsi="Palatino Linotype"/>
        </w:rPr>
        <w:t xml:space="preserve">l acceso a la información es un derecho humano constitucional y convencionalmente reconocido y para tal efecto </w:t>
      </w:r>
      <w:r w:rsidRPr="009746BC">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9746BC">
        <w:rPr>
          <w:rFonts w:ascii="Palatino Linotype" w:eastAsia="Calibri" w:hAnsi="Palatino Linotype"/>
          <w:i/>
          <w:lang w:val="es-ES"/>
        </w:rPr>
        <w:t xml:space="preserve">en el ámbito de sus atribuciones, de promover, respetar, proteger y </w:t>
      </w:r>
      <w:r w:rsidRPr="009746BC">
        <w:rPr>
          <w:rFonts w:ascii="Palatino Linotype" w:eastAsia="Calibri" w:hAnsi="Palatino Linotype"/>
          <w:b/>
          <w:i/>
          <w:lang w:val="es-ES"/>
        </w:rPr>
        <w:t>garantizar</w:t>
      </w:r>
      <w:r w:rsidRPr="009746BC">
        <w:rPr>
          <w:rFonts w:ascii="Palatino Linotype" w:eastAsia="Calibri" w:hAnsi="Palatino Linotype"/>
          <w:i/>
          <w:lang w:val="es-ES"/>
        </w:rPr>
        <w:t xml:space="preserve"> los derechos humanos. </w:t>
      </w:r>
      <w:r w:rsidRPr="009746BC">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9746BC">
        <w:rPr>
          <w:rFonts w:ascii="Palatino Linotype" w:eastAsia="Calibri" w:hAnsi="Palatino Linotype"/>
          <w:b/>
          <w:i/>
          <w:lang w:val="es-ES"/>
        </w:rPr>
        <w:t xml:space="preserve"> e</w:t>
      </w:r>
      <w:r w:rsidRPr="009746BC">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9746BC">
        <w:rPr>
          <w:rStyle w:val="Refdenotaalpie"/>
          <w:rFonts w:ascii="Palatino Linotype" w:hAnsi="Palatino Linotype"/>
          <w:i/>
        </w:rPr>
        <w:footnoteReference w:id="6"/>
      </w:r>
      <w:r w:rsidRPr="009746BC">
        <w:rPr>
          <w:rFonts w:ascii="Palatino Linotype" w:hAnsi="Palatino Linotype"/>
          <w:i/>
        </w:rPr>
        <w:t xml:space="preserve">, </w:t>
      </w:r>
      <w:r w:rsidRPr="009746BC">
        <w:rPr>
          <w:rFonts w:ascii="Palatino Linotype" w:hAnsi="Palatino Linotype"/>
        </w:rPr>
        <w:t>asimismo establece</w:t>
      </w:r>
      <w:r w:rsidRPr="009746BC">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72CAB4A1" w14:textId="77777777" w:rsidR="000A1A45" w:rsidRPr="009746BC" w:rsidRDefault="000A1A45" w:rsidP="009746BC">
      <w:pPr>
        <w:pStyle w:val="Prrafodelista"/>
        <w:spacing w:line="360" w:lineRule="auto"/>
        <w:rPr>
          <w:rFonts w:ascii="Palatino Linotype" w:eastAsia="Calibri" w:hAnsi="Palatino Linotype" w:cs="Arial"/>
        </w:rPr>
      </w:pPr>
    </w:p>
    <w:p w14:paraId="658068AA" w14:textId="77777777" w:rsidR="000A1A45" w:rsidRPr="009746BC" w:rsidRDefault="000A1A45" w:rsidP="009746BC">
      <w:pPr>
        <w:pStyle w:val="Prrafodelista"/>
        <w:numPr>
          <w:ilvl w:val="0"/>
          <w:numId w:val="1"/>
        </w:numPr>
        <w:spacing w:line="360" w:lineRule="auto"/>
        <w:ind w:left="0" w:firstLine="0"/>
        <w:jc w:val="both"/>
        <w:rPr>
          <w:rFonts w:ascii="Palatino Linotype" w:eastAsia="Calibri" w:hAnsi="Palatino Linotype" w:cs="Arial"/>
        </w:rPr>
      </w:pPr>
      <w:r w:rsidRPr="009746BC">
        <w:rPr>
          <w:rFonts w:ascii="Palatino Linotype" w:hAnsi="Palatino Linotype"/>
          <w:color w:val="000000" w:themeColor="text1"/>
        </w:rPr>
        <w:t xml:space="preserve">Resulta necesario referir que, el </w:t>
      </w:r>
      <w:r w:rsidRPr="009746BC">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9746BC">
        <w:rPr>
          <w:rFonts w:ascii="Palatino Linotype" w:eastAsia="Calibri" w:hAnsi="Palatino Linotype" w:cs="Arial"/>
          <w:b/>
        </w:rPr>
        <w:t>los Sujetos Obligados deberán documentar todo acto que se derive del ejercicio de sus facultades, competencias o funciones,</w:t>
      </w:r>
      <w:r w:rsidRPr="009746BC">
        <w:rPr>
          <w:rFonts w:ascii="Palatino Linotype" w:eastAsia="Calibri" w:hAnsi="Palatino Linotype" w:cs="Arial"/>
        </w:rPr>
        <w:t xml:space="preserve"> considerando desde su origen la eventual publicidad y reutilización de la información que generen, posean o administren.</w:t>
      </w:r>
    </w:p>
    <w:p w14:paraId="0A3C3C6B" w14:textId="77777777" w:rsidR="000A1A45" w:rsidRPr="009746BC" w:rsidRDefault="000A1A45" w:rsidP="009746BC">
      <w:pPr>
        <w:pStyle w:val="Prrafodelista"/>
        <w:spacing w:line="360" w:lineRule="auto"/>
        <w:rPr>
          <w:rFonts w:ascii="Palatino Linotype" w:eastAsia="Calibri" w:hAnsi="Palatino Linotype" w:cs="Arial"/>
        </w:rPr>
      </w:pPr>
    </w:p>
    <w:p w14:paraId="43E6959C" w14:textId="77777777" w:rsidR="000A1A45" w:rsidRPr="009746BC" w:rsidRDefault="000A1A45" w:rsidP="009746BC">
      <w:pPr>
        <w:pStyle w:val="Prrafodelista"/>
        <w:numPr>
          <w:ilvl w:val="0"/>
          <w:numId w:val="1"/>
        </w:numPr>
        <w:spacing w:line="360" w:lineRule="auto"/>
        <w:ind w:left="0" w:firstLine="0"/>
        <w:jc w:val="both"/>
        <w:rPr>
          <w:rFonts w:ascii="Palatino Linotype" w:eastAsia="Calibri" w:hAnsi="Palatino Linotype" w:cs="Arial"/>
        </w:rPr>
      </w:pPr>
      <w:r w:rsidRPr="009746BC">
        <w:rPr>
          <w:rFonts w:ascii="Palatino Linotype" w:eastAsia="Times New Roman" w:hAnsi="Palatino Linotype" w:cs="Arial"/>
          <w:color w:val="000000"/>
        </w:rPr>
        <w:t>Además, debemos tomar en cuenta los artículos 4 y 12, de la Ley de Transparencia y Acceso a la Información Pública del Estado de México y Municipios, los cuales establecen lo siguiente:</w:t>
      </w:r>
    </w:p>
    <w:p w14:paraId="0006591E" w14:textId="77777777" w:rsidR="000A1A45" w:rsidRPr="009746BC" w:rsidRDefault="000A1A45" w:rsidP="009746BC">
      <w:pPr>
        <w:pStyle w:val="Prrafodelista"/>
        <w:spacing w:line="360" w:lineRule="auto"/>
        <w:rPr>
          <w:rFonts w:ascii="Palatino Linotype" w:eastAsia="Times New Roman" w:hAnsi="Palatino Linotype" w:cs="Arial"/>
          <w:color w:val="000000"/>
        </w:rPr>
      </w:pPr>
    </w:p>
    <w:p w14:paraId="0E958667" w14:textId="77777777" w:rsidR="000A1A45" w:rsidRPr="009746BC" w:rsidRDefault="000A1A45" w:rsidP="009746BC">
      <w:pPr>
        <w:autoSpaceDE w:val="0"/>
        <w:autoSpaceDN w:val="0"/>
        <w:adjustRightInd w:val="0"/>
        <w:spacing w:line="360" w:lineRule="auto"/>
        <w:ind w:left="567" w:right="567"/>
        <w:jc w:val="both"/>
        <w:rPr>
          <w:rFonts w:ascii="Palatino Linotype" w:hAnsi="Palatino Linotype" w:cs="Bookman Old Style"/>
          <w:i/>
          <w:lang w:val="es-MX"/>
        </w:rPr>
      </w:pPr>
      <w:r w:rsidRPr="009746BC">
        <w:rPr>
          <w:rFonts w:ascii="Palatino Linotype" w:hAnsi="Palatino Linotype" w:cs="Bookman Old Style,Bold"/>
          <w:b/>
          <w:bCs/>
          <w:i/>
          <w:lang w:val="es-MX"/>
        </w:rPr>
        <w:t xml:space="preserve">Artículo 4. </w:t>
      </w:r>
      <w:r w:rsidRPr="009746BC">
        <w:rPr>
          <w:rFonts w:ascii="Palatino Linotype" w:hAnsi="Palatino Linotype" w:cs="Bookman Old Style"/>
          <w:i/>
          <w:lang w:val="es-MX"/>
        </w:rPr>
        <w:t>El derecho humano de acceso a la información pública es la prerrogativa de las personas para buscar, difundir, investigar, recabar, recibir y solicitar información pública, sin necesidad de acreditar personalidad ni interés jurídico.</w:t>
      </w:r>
    </w:p>
    <w:p w14:paraId="1951E13B" w14:textId="77777777" w:rsidR="000A1A45" w:rsidRPr="009746BC" w:rsidRDefault="000A1A45" w:rsidP="009746BC">
      <w:pPr>
        <w:autoSpaceDE w:val="0"/>
        <w:autoSpaceDN w:val="0"/>
        <w:adjustRightInd w:val="0"/>
        <w:spacing w:line="360" w:lineRule="auto"/>
        <w:ind w:left="567" w:right="567"/>
        <w:jc w:val="both"/>
        <w:rPr>
          <w:rFonts w:ascii="Palatino Linotype" w:hAnsi="Palatino Linotype" w:cs="Bookman Old Style"/>
          <w:i/>
          <w:lang w:val="es-MX"/>
        </w:rPr>
      </w:pPr>
    </w:p>
    <w:p w14:paraId="753A6453" w14:textId="77777777" w:rsidR="000A1A45" w:rsidRPr="009746BC" w:rsidRDefault="000A1A45" w:rsidP="009746BC">
      <w:pPr>
        <w:autoSpaceDE w:val="0"/>
        <w:autoSpaceDN w:val="0"/>
        <w:adjustRightInd w:val="0"/>
        <w:spacing w:line="360" w:lineRule="auto"/>
        <w:ind w:left="567" w:right="567"/>
        <w:jc w:val="both"/>
        <w:rPr>
          <w:rFonts w:ascii="Palatino Linotype" w:hAnsi="Palatino Linotype" w:cs="Bookman Old Style"/>
          <w:i/>
          <w:lang w:val="es-MX"/>
        </w:rPr>
      </w:pPr>
      <w:r w:rsidRPr="009746BC">
        <w:rPr>
          <w:rFonts w:ascii="Palatino Linotype" w:hAnsi="Palatino Linotype" w:cs="Bookman Old Style"/>
          <w:i/>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C27AE45" w14:textId="77777777" w:rsidR="000A1A45" w:rsidRPr="009746BC" w:rsidRDefault="000A1A45" w:rsidP="009746BC">
      <w:pPr>
        <w:autoSpaceDE w:val="0"/>
        <w:autoSpaceDN w:val="0"/>
        <w:adjustRightInd w:val="0"/>
        <w:spacing w:line="360" w:lineRule="auto"/>
        <w:ind w:left="567" w:right="567"/>
        <w:jc w:val="both"/>
        <w:rPr>
          <w:rFonts w:ascii="Palatino Linotype" w:hAnsi="Palatino Linotype" w:cs="Bookman Old Style"/>
          <w:i/>
          <w:lang w:val="es-MX"/>
        </w:rPr>
      </w:pPr>
    </w:p>
    <w:p w14:paraId="795566E7" w14:textId="77777777" w:rsidR="000A1A45" w:rsidRPr="009746BC" w:rsidRDefault="000A1A45" w:rsidP="009746BC">
      <w:pPr>
        <w:autoSpaceDE w:val="0"/>
        <w:autoSpaceDN w:val="0"/>
        <w:adjustRightInd w:val="0"/>
        <w:spacing w:line="360" w:lineRule="auto"/>
        <w:ind w:left="567" w:right="567"/>
        <w:jc w:val="both"/>
        <w:rPr>
          <w:rFonts w:ascii="Palatino Linotype" w:hAnsi="Palatino Linotype" w:cs="Bookman Old Style"/>
          <w:i/>
          <w:lang w:val="es-MX"/>
        </w:rPr>
      </w:pPr>
      <w:r w:rsidRPr="009746BC">
        <w:rPr>
          <w:rFonts w:ascii="Palatino Linotype" w:hAnsi="Palatino Linotype" w:cs="Bookman Old Style"/>
          <w:i/>
          <w:lang w:val="es-MX"/>
        </w:rPr>
        <w:t>Los sujetos obligados deben poner en práctica, políticas y programas de acceso a la información que se apeguen a criterios de publicidad, veracidad, oportunidad, precisión y suficiencia en beneficio de los solicitantes.</w:t>
      </w:r>
    </w:p>
    <w:p w14:paraId="5C59A3F4" w14:textId="77777777" w:rsidR="000A1A45" w:rsidRPr="009746BC" w:rsidRDefault="000A1A45" w:rsidP="009746BC">
      <w:pPr>
        <w:autoSpaceDE w:val="0"/>
        <w:autoSpaceDN w:val="0"/>
        <w:adjustRightInd w:val="0"/>
        <w:spacing w:line="360" w:lineRule="auto"/>
        <w:ind w:right="567"/>
        <w:jc w:val="both"/>
        <w:rPr>
          <w:rFonts w:ascii="Palatino Linotype" w:eastAsia="Times New Roman" w:hAnsi="Palatino Linotype" w:cs="Arial"/>
          <w:i/>
          <w:color w:val="000000"/>
        </w:rPr>
      </w:pPr>
    </w:p>
    <w:p w14:paraId="75F3A12D" w14:textId="77777777" w:rsidR="000A1A45" w:rsidRPr="009746BC" w:rsidRDefault="000A1A45" w:rsidP="009746BC">
      <w:pPr>
        <w:autoSpaceDE w:val="0"/>
        <w:autoSpaceDN w:val="0"/>
        <w:adjustRightInd w:val="0"/>
        <w:spacing w:line="360" w:lineRule="auto"/>
        <w:ind w:left="567" w:right="567"/>
        <w:jc w:val="both"/>
        <w:rPr>
          <w:rFonts w:ascii="Palatino Linotype" w:hAnsi="Palatino Linotype" w:cs="Bookman Old Style"/>
          <w:i/>
          <w:lang w:val="es-MX"/>
        </w:rPr>
      </w:pPr>
      <w:r w:rsidRPr="009746BC">
        <w:rPr>
          <w:rFonts w:ascii="Palatino Linotype" w:hAnsi="Palatino Linotype" w:cs="Bookman Old Style,Bold"/>
          <w:b/>
          <w:bCs/>
          <w:i/>
          <w:lang w:val="es-MX"/>
        </w:rPr>
        <w:t xml:space="preserve">Artículo 12. </w:t>
      </w:r>
      <w:r w:rsidRPr="009746BC">
        <w:rPr>
          <w:rFonts w:ascii="Palatino Linotype" w:hAnsi="Palatino Linotype" w:cs="Bookman Old Style"/>
          <w:i/>
          <w:lang w:val="es-MX"/>
        </w:rPr>
        <w:t xml:space="preserve">Quienes generen, recopilen, administren, manejen, procesen, archiven o conserven información pública serán responsables de la misma en los términos de las disposiciones jurídicas aplicables. </w:t>
      </w:r>
    </w:p>
    <w:p w14:paraId="1E7B3DE0" w14:textId="77777777" w:rsidR="000A1A45" w:rsidRPr="009746BC" w:rsidRDefault="000A1A45" w:rsidP="009746BC">
      <w:pPr>
        <w:autoSpaceDE w:val="0"/>
        <w:autoSpaceDN w:val="0"/>
        <w:adjustRightInd w:val="0"/>
        <w:spacing w:line="360" w:lineRule="auto"/>
        <w:ind w:left="567" w:right="567"/>
        <w:jc w:val="both"/>
        <w:rPr>
          <w:rFonts w:ascii="Palatino Linotype" w:hAnsi="Palatino Linotype" w:cs="Bookman Old Style"/>
          <w:i/>
          <w:lang w:val="es-MX"/>
        </w:rPr>
      </w:pPr>
    </w:p>
    <w:p w14:paraId="79017E08" w14:textId="77777777" w:rsidR="000A1A45" w:rsidRPr="009746BC" w:rsidRDefault="000A1A45" w:rsidP="009746BC">
      <w:pPr>
        <w:autoSpaceDE w:val="0"/>
        <w:autoSpaceDN w:val="0"/>
        <w:adjustRightInd w:val="0"/>
        <w:spacing w:line="360" w:lineRule="auto"/>
        <w:ind w:left="567" w:right="567"/>
        <w:jc w:val="both"/>
        <w:rPr>
          <w:rFonts w:ascii="Palatino Linotype" w:hAnsi="Palatino Linotype" w:cs="Bookman Old Style"/>
          <w:i/>
          <w:lang w:val="es-MX"/>
        </w:rPr>
      </w:pPr>
      <w:r w:rsidRPr="009746BC">
        <w:rPr>
          <w:rFonts w:ascii="Palatino Linotype" w:hAnsi="Palatino Linotype" w:cs="Bookman Old Style"/>
          <w:i/>
          <w:lang w:val="es-MX"/>
        </w:rPr>
        <w:t xml:space="preserve">Los sujetos obligados sólo proporcionarán la información pública que se les requiera y que obre en sus archivos y en el estado en que ésta se encuentre. </w:t>
      </w:r>
      <w:r w:rsidRPr="009746BC">
        <w:rPr>
          <w:rFonts w:ascii="Palatino Linotype" w:hAnsi="Palatino Linotype" w:cs="Bookman Old Style"/>
          <w:b/>
          <w:i/>
          <w:lang w:val="es-MX"/>
        </w:rPr>
        <w:t>La obligación de proporcionar información no comprende el procesamiento de la misma, ni el presentarla conforme al interés del solicitante; no estarán obligados a generarla, resumirla, efectuar cálculos o practicar investigaciones.</w:t>
      </w:r>
    </w:p>
    <w:p w14:paraId="494CF9EF" w14:textId="77777777" w:rsidR="000A1A45" w:rsidRPr="009746BC" w:rsidRDefault="000A1A45" w:rsidP="009746BC">
      <w:pPr>
        <w:autoSpaceDE w:val="0"/>
        <w:autoSpaceDN w:val="0"/>
        <w:adjustRightInd w:val="0"/>
        <w:spacing w:line="360" w:lineRule="auto"/>
        <w:ind w:left="567" w:right="567"/>
        <w:jc w:val="both"/>
        <w:rPr>
          <w:rFonts w:ascii="Palatino Linotype" w:eastAsia="Times New Roman" w:hAnsi="Palatino Linotype" w:cs="Arial"/>
          <w:i/>
          <w:color w:val="000000"/>
        </w:rPr>
      </w:pPr>
    </w:p>
    <w:p w14:paraId="291D1793" w14:textId="57BF022C" w:rsidR="000A1A45" w:rsidRPr="009746BC" w:rsidRDefault="000A1A45" w:rsidP="009746BC">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9746BC">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9746BC">
        <w:rPr>
          <w:rStyle w:val="Refdenotaalpie"/>
          <w:rFonts w:ascii="Palatino Linotype" w:hAnsi="Palatino Linotype"/>
          <w:lang w:val="es-ES"/>
        </w:rPr>
        <w:footnoteReference w:id="7"/>
      </w:r>
      <w:r w:rsidRPr="009746BC">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5C1E1C65" w14:textId="77777777" w:rsidR="000A1A45" w:rsidRPr="009746BC" w:rsidRDefault="000A1A45" w:rsidP="009746BC">
      <w:pPr>
        <w:pStyle w:val="Prrafodelista"/>
        <w:tabs>
          <w:tab w:val="left" w:pos="851"/>
        </w:tabs>
        <w:spacing w:line="360" w:lineRule="auto"/>
        <w:ind w:left="0" w:right="49"/>
        <w:jc w:val="both"/>
        <w:rPr>
          <w:rFonts w:ascii="Palatino Linotype" w:hAnsi="Palatino Linotype"/>
          <w:lang w:val="es-ES"/>
        </w:rPr>
      </w:pPr>
    </w:p>
    <w:p w14:paraId="0A343F2A" w14:textId="77777777" w:rsidR="000A1A45" w:rsidRPr="009746BC" w:rsidRDefault="000A1A45" w:rsidP="009746BC">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9746BC">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1167D406" w14:textId="77777777" w:rsidR="000A1A45" w:rsidRPr="009746BC" w:rsidRDefault="000A1A45" w:rsidP="009746BC">
      <w:pPr>
        <w:pStyle w:val="Prrafodelista"/>
        <w:spacing w:line="360" w:lineRule="auto"/>
        <w:rPr>
          <w:rFonts w:ascii="Palatino Linotype" w:hAnsi="Palatino Linotype"/>
          <w:lang w:val="es-ES"/>
        </w:rPr>
      </w:pPr>
    </w:p>
    <w:p w14:paraId="573DB2A2" w14:textId="77777777" w:rsidR="000A1A45" w:rsidRPr="009746BC" w:rsidRDefault="000A1A45" w:rsidP="009746BC">
      <w:pPr>
        <w:pStyle w:val="Prrafodelista"/>
        <w:tabs>
          <w:tab w:val="left" w:pos="851"/>
        </w:tabs>
        <w:spacing w:line="360" w:lineRule="auto"/>
        <w:ind w:left="567" w:right="567"/>
        <w:jc w:val="both"/>
        <w:rPr>
          <w:rFonts w:ascii="Palatino Linotype" w:hAnsi="Palatino Linotype"/>
          <w:i/>
        </w:rPr>
      </w:pPr>
      <w:r w:rsidRPr="009746BC">
        <w:rPr>
          <w:rFonts w:ascii="Palatino Linotype" w:hAnsi="Palatino Linotype"/>
          <w:b/>
          <w:i/>
        </w:rPr>
        <w:t>ACCESO A LA INFORMACIÓN. IMPLICACIÓN DEL PRINCIPIO DE MÁXIMA PUBLICIDAD EN EL DERECHO FUNDAMENTAL RELATIVO.</w:t>
      </w:r>
      <w:r w:rsidRPr="009746BC">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74FAE37D" w14:textId="77777777" w:rsidR="000A1A45" w:rsidRPr="009746BC" w:rsidRDefault="000A1A45" w:rsidP="009746BC">
      <w:pPr>
        <w:pStyle w:val="Prrafodelista"/>
        <w:tabs>
          <w:tab w:val="left" w:pos="851"/>
        </w:tabs>
        <w:spacing w:line="360" w:lineRule="auto"/>
        <w:ind w:left="567" w:right="567"/>
        <w:jc w:val="both"/>
        <w:rPr>
          <w:rFonts w:ascii="Palatino Linotype" w:hAnsi="Palatino Linotype"/>
          <w:i/>
        </w:rPr>
      </w:pPr>
    </w:p>
    <w:p w14:paraId="57F62F2A" w14:textId="77777777" w:rsidR="000A1A45" w:rsidRPr="009746BC" w:rsidRDefault="000A1A45" w:rsidP="009746BC">
      <w:pPr>
        <w:pStyle w:val="Prrafodelista"/>
        <w:tabs>
          <w:tab w:val="left" w:pos="851"/>
        </w:tabs>
        <w:spacing w:line="360" w:lineRule="auto"/>
        <w:ind w:left="567" w:right="567"/>
        <w:jc w:val="both"/>
        <w:rPr>
          <w:rFonts w:ascii="Palatino Linotype" w:hAnsi="Palatino Linotype"/>
          <w:i/>
        </w:rPr>
      </w:pPr>
      <w:r w:rsidRPr="009746BC">
        <w:rPr>
          <w:rFonts w:ascii="Palatino Linotype" w:hAnsi="Palatino Linotype"/>
          <w:i/>
        </w:rPr>
        <w:t xml:space="preserve">CUARTO TRIBUNAL COLEGIADO EN MATERIA ADMINISTRATIVA DEL PRIMER CIRCUITO. </w:t>
      </w:r>
    </w:p>
    <w:p w14:paraId="1A7C48BC" w14:textId="77777777" w:rsidR="000A1A45" w:rsidRPr="009746BC" w:rsidRDefault="000A1A45" w:rsidP="009746BC">
      <w:pPr>
        <w:pStyle w:val="Prrafodelista"/>
        <w:tabs>
          <w:tab w:val="left" w:pos="851"/>
        </w:tabs>
        <w:spacing w:line="360" w:lineRule="auto"/>
        <w:ind w:left="567" w:right="567"/>
        <w:jc w:val="both"/>
        <w:rPr>
          <w:rFonts w:ascii="Palatino Linotype" w:hAnsi="Palatino Linotype"/>
          <w:i/>
        </w:rPr>
      </w:pPr>
    </w:p>
    <w:p w14:paraId="2CFF0C0C" w14:textId="77777777" w:rsidR="000A1A45" w:rsidRPr="009746BC" w:rsidRDefault="000A1A45" w:rsidP="009746BC">
      <w:pPr>
        <w:pStyle w:val="Prrafodelista"/>
        <w:tabs>
          <w:tab w:val="left" w:pos="851"/>
        </w:tabs>
        <w:spacing w:line="360" w:lineRule="auto"/>
        <w:ind w:left="567" w:right="567"/>
        <w:jc w:val="both"/>
        <w:rPr>
          <w:rFonts w:ascii="Palatino Linotype" w:hAnsi="Palatino Linotype"/>
          <w:i/>
          <w:lang w:val="es-ES"/>
        </w:rPr>
      </w:pPr>
      <w:r w:rsidRPr="009746BC">
        <w:rPr>
          <w:rFonts w:ascii="Palatino Linotype" w:hAnsi="Palatino Linotype"/>
          <w:i/>
        </w:rPr>
        <w:t xml:space="preserve">Amparo en revisión 257/2012. Ruth Corona Muñoz. 6 de diciembre de 2012. Unanimidad de votos. Ponente: Jean Claude </w:t>
      </w:r>
      <w:proofErr w:type="spellStart"/>
      <w:r w:rsidRPr="009746BC">
        <w:rPr>
          <w:rFonts w:ascii="Palatino Linotype" w:hAnsi="Palatino Linotype"/>
          <w:i/>
        </w:rPr>
        <w:t>Tron</w:t>
      </w:r>
      <w:proofErr w:type="spellEnd"/>
      <w:r w:rsidRPr="009746BC">
        <w:rPr>
          <w:rFonts w:ascii="Palatino Linotype" w:hAnsi="Palatino Linotype"/>
          <w:i/>
        </w:rPr>
        <w:t xml:space="preserve"> </w:t>
      </w:r>
      <w:proofErr w:type="spellStart"/>
      <w:r w:rsidRPr="009746BC">
        <w:rPr>
          <w:rFonts w:ascii="Palatino Linotype" w:hAnsi="Palatino Linotype"/>
          <w:i/>
        </w:rPr>
        <w:t>Petit</w:t>
      </w:r>
      <w:proofErr w:type="spellEnd"/>
      <w:r w:rsidRPr="009746BC">
        <w:rPr>
          <w:rFonts w:ascii="Palatino Linotype" w:hAnsi="Palatino Linotype"/>
          <w:i/>
        </w:rPr>
        <w:t>. Secretaria: Mayra Susana Martínez López.</w:t>
      </w:r>
    </w:p>
    <w:p w14:paraId="4F7DE13B" w14:textId="77777777" w:rsidR="000A1A45" w:rsidRPr="009746BC" w:rsidRDefault="000A1A45" w:rsidP="009746BC">
      <w:pPr>
        <w:pStyle w:val="Prrafodelista"/>
        <w:spacing w:line="360" w:lineRule="auto"/>
        <w:rPr>
          <w:rFonts w:ascii="Palatino Linotype" w:hAnsi="Palatino Linotype"/>
          <w:lang w:val="es-ES"/>
        </w:rPr>
      </w:pPr>
    </w:p>
    <w:p w14:paraId="2B36691B" w14:textId="77777777" w:rsidR="000A1A45" w:rsidRPr="009746BC" w:rsidRDefault="000A1A45" w:rsidP="009746BC">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9746BC">
        <w:rPr>
          <w:rFonts w:ascii="Palatino Linotype" w:hAnsi="Palatino Linotype"/>
          <w:lang w:val="es-ES"/>
        </w:rPr>
        <w:t xml:space="preserve">Como se ha señalado, los Sujetos Obligados deberán proporcionar toda la información que se encuentre en su posesión, aún y cuando los particulares no señalen un documento en específico al que deseen tener acceso. </w:t>
      </w:r>
    </w:p>
    <w:p w14:paraId="62381412" w14:textId="77777777" w:rsidR="00785F38" w:rsidRPr="009746BC" w:rsidRDefault="00785F38" w:rsidP="009746BC">
      <w:pPr>
        <w:pStyle w:val="Prrafodelista"/>
        <w:tabs>
          <w:tab w:val="left" w:pos="851"/>
        </w:tabs>
        <w:spacing w:line="360" w:lineRule="auto"/>
        <w:ind w:left="0" w:right="49"/>
        <w:jc w:val="both"/>
        <w:rPr>
          <w:rFonts w:ascii="Palatino Linotype" w:hAnsi="Palatino Linotype"/>
          <w:lang w:val="es-ES"/>
        </w:rPr>
      </w:pPr>
    </w:p>
    <w:p w14:paraId="6C5DB863" w14:textId="157C7388" w:rsidR="004E7C1F" w:rsidRPr="009746BC" w:rsidRDefault="003D40DC" w:rsidP="009746BC">
      <w:pPr>
        <w:pStyle w:val="Ttulo2"/>
        <w:numPr>
          <w:ilvl w:val="0"/>
          <w:numId w:val="7"/>
        </w:numPr>
        <w:spacing w:line="360" w:lineRule="auto"/>
        <w:rPr>
          <w:rFonts w:ascii="Palatino Linotype" w:hAnsi="Palatino Linotype"/>
          <w:sz w:val="24"/>
          <w:szCs w:val="24"/>
          <w:lang w:val="es-ES"/>
        </w:rPr>
      </w:pPr>
      <w:bookmarkStart w:id="27" w:name="_Toc525831475"/>
      <w:bookmarkStart w:id="28" w:name="_Toc7699268"/>
      <w:bookmarkStart w:id="29" w:name="_Toc7717090"/>
      <w:bookmarkStart w:id="30" w:name="_Toc10621026"/>
      <w:bookmarkStart w:id="31" w:name="_Toc18400286"/>
      <w:bookmarkStart w:id="32" w:name="_Toc22549834"/>
      <w:bookmarkStart w:id="33" w:name="_Toc15559611"/>
      <w:r w:rsidRPr="009746BC">
        <w:rPr>
          <w:rFonts w:ascii="Palatino Linotype" w:hAnsi="Palatino Linotype"/>
          <w:b/>
          <w:color w:val="auto"/>
          <w:sz w:val="24"/>
          <w:szCs w:val="24"/>
        </w:rPr>
        <w:t>De las actuaciones de las partes.</w:t>
      </w:r>
      <w:bookmarkEnd w:id="27"/>
      <w:bookmarkEnd w:id="28"/>
      <w:bookmarkEnd w:id="29"/>
      <w:bookmarkEnd w:id="30"/>
      <w:bookmarkEnd w:id="31"/>
      <w:bookmarkEnd w:id="32"/>
      <w:r w:rsidRPr="009746BC">
        <w:rPr>
          <w:rFonts w:ascii="Palatino Linotype" w:hAnsi="Palatino Linotype"/>
          <w:sz w:val="24"/>
          <w:szCs w:val="24"/>
          <w:lang w:val="es-ES"/>
        </w:rPr>
        <w:t xml:space="preserve"> </w:t>
      </w:r>
    </w:p>
    <w:p w14:paraId="0009F08F" w14:textId="5F7A024A" w:rsidR="003D40DC" w:rsidRPr="009746BC" w:rsidRDefault="003D40DC" w:rsidP="009746BC">
      <w:pPr>
        <w:pStyle w:val="Prrafodelista"/>
        <w:numPr>
          <w:ilvl w:val="0"/>
          <w:numId w:val="1"/>
        </w:numPr>
        <w:tabs>
          <w:tab w:val="left" w:pos="851"/>
        </w:tabs>
        <w:spacing w:before="240" w:after="240" w:line="360" w:lineRule="auto"/>
        <w:ind w:left="0" w:right="49" w:firstLine="0"/>
        <w:jc w:val="both"/>
        <w:rPr>
          <w:rFonts w:ascii="Palatino Linotype" w:hAnsi="Palatino Linotype"/>
          <w:i/>
          <w:lang w:val="es-ES"/>
        </w:rPr>
      </w:pPr>
      <w:r w:rsidRPr="009746BC">
        <w:rPr>
          <w:rFonts w:ascii="Palatino Linotype" w:hAnsi="Palatino Linotype"/>
          <w:lang w:val="es-ES"/>
        </w:rPr>
        <w:t>En primer momento, el Sujeto Obligado manifestó la imposibilidad de proporcionar la información por los supuestos:</w:t>
      </w:r>
    </w:p>
    <w:p w14:paraId="22149168" w14:textId="77777777" w:rsidR="003D40DC" w:rsidRPr="009746BC" w:rsidRDefault="003D40DC" w:rsidP="009746BC">
      <w:pPr>
        <w:pStyle w:val="Prrafodelista"/>
        <w:tabs>
          <w:tab w:val="left" w:pos="851"/>
        </w:tabs>
        <w:spacing w:before="240" w:after="240" w:line="360" w:lineRule="auto"/>
        <w:ind w:left="0" w:right="49"/>
        <w:jc w:val="both"/>
        <w:rPr>
          <w:rFonts w:ascii="Palatino Linotype" w:hAnsi="Palatino Linotype"/>
          <w:i/>
          <w:lang w:val="es-ES"/>
        </w:rPr>
      </w:pPr>
    </w:p>
    <w:p w14:paraId="2EBF42F6" w14:textId="24F420AC" w:rsidR="003D40DC" w:rsidRPr="009746BC" w:rsidRDefault="003D40DC" w:rsidP="009746BC">
      <w:pPr>
        <w:pStyle w:val="Prrafodelista"/>
        <w:numPr>
          <w:ilvl w:val="0"/>
          <w:numId w:val="18"/>
        </w:numPr>
        <w:tabs>
          <w:tab w:val="left" w:pos="851"/>
        </w:tabs>
        <w:spacing w:before="240" w:after="240" w:line="360" w:lineRule="auto"/>
        <w:ind w:right="49"/>
        <w:jc w:val="both"/>
        <w:rPr>
          <w:rFonts w:ascii="Palatino Linotype" w:hAnsi="Palatino Linotype"/>
          <w:lang w:val="es-ES"/>
        </w:rPr>
      </w:pPr>
      <w:r w:rsidRPr="009746BC">
        <w:rPr>
          <w:rFonts w:ascii="Palatino Linotype" w:hAnsi="Palatino Linotype"/>
          <w:lang w:val="es-ES"/>
        </w:rPr>
        <w:t>Contienen datos personales y;</w:t>
      </w:r>
    </w:p>
    <w:p w14:paraId="0C5E9E86" w14:textId="7A28A6EE" w:rsidR="003D40DC" w:rsidRPr="009746BC" w:rsidRDefault="003D40DC" w:rsidP="009746BC">
      <w:pPr>
        <w:pStyle w:val="Prrafodelista"/>
        <w:numPr>
          <w:ilvl w:val="0"/>
          <w:numId w:val="18"/>
        </w:numPr>
        <w:tabs>
          <w:tab w:val="left" w:pos="851"/>
        </w:tabs>
        <w:spacing w:before="240" w:after="240" w:line="360" w:lineRule="auto"/>
        <w:ind w:right="49"/>
        <w:jc w:val="both"/>
        <w:rPr>
          <w:rFonts w:ascii="Palatino Linotype" w:hAnsi="Palatino Linotype"/>
          <w:lang w:val="es-ES"/>
        </w:rPr>
      </w:pPr>
      <w:r w:rsidRPr="009746BC">
        <w:rPr>
          <w:rFonts w:ascii="Palatino Linotype" w:hAnsi="Palatino Linotype"/>
          <w:lang w:val="es-ES"/>
        </w:rPr>
        <w:t>No es información de interés público.</w:t>
      </w:r>
    </w:p>
    <w:p w14:paraId="105EDB6D" w14:textId="77777777" w:rsidR="003D40DC" w:rsidRPr="009746BC" w:rsidRDefault="003D40DC" w:rsidP="009746BC">
      <w:pPr>
        <w:pStyle w:val="Prrafodelista"/>
        <w:tabs>
          <w:tab w:val="left" w:pos="851"/>
        </w:tabs>
        <w:spacing w:before="240" w:after="240" w:line="360" w:lineRule="auto"/>
        <w:ind w:right="49"/>
        <w:jc w:val="both"/>
        <w:rPr>
          <w:rFonts w:ascii="Palatino Linotype" w:hAnsi="Palatino Linotype"/>
          <w:lang w:val="es-ES"/>
        </w:rPr>
      </w:pPr>
    </w:p>
    <w:p w14:paraId="740DA3CA" w14:textId="6C92FE8D" w:rsidR="003D40DC" w:rsidRPr="009746BC" w:rsidRDefault="003D40DC" w:rsidP="009746BC">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9746BC">
        <w:rPr>
          <w:rFonts w:ascii="Palatino Linotype" w:hAnsi="Palatino Linotype"/>
          <w:lang w:val="es-ES"/>
        </w:rPr>
        <w:t>El recurrente se inconformó porque considera que la información que solicitó es información pública y no debe clasificarse ni como confidencial ni reservada.</w:t>
      </w:r>
    </w:p>
    <w:p w14:paraId="753AD1E4" w14:textId="0514F746" w:rsidR="003D40DC" w:rsidRPr="009746BC" w:rsidRDefault="003D40DC" w:rsidP="009746BC">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9746BC">
        <w:rPr>
          <w:rFonts w:ascii="Palatino Linotype" w:hAnsi="Palatino Linotype"/>
          <w:lang w:val="es-ES"/>
        </w:rPr>
        <w:t>El Sujeto Obligado en informe justificado refiere que para poder proporcionar la información que solicitó debe acudir a las oficinas a realizar los trámites correspondientes así como el pago para la expedición de los documentos.</w:t>
      </w:r>
    </w:p>
    <w:p w14:paraId="337CBBEE" w14:textId="77777777" w:rsidR="00D97798" w:rsidRPr="009746BC" w:rsidRDefault="00D97798" w:rsidP="009746BC">
      <w:pPr>
        <w:pStyle w:val="Prrafodelista"/>
        <w:tabs>
          <w:tab w:val="left" w:pos="851"/>
        </w:tabs>
        <w:spacing w:before="240" w:after="240" w:line="360" w:lineRule="auto"/>
        <w:ind w:left="0" w:right="49"/>
        <w:jc w:val="both"/>
        <w:rPr>
          <w:rFonts w:ascii="Palatino Linotype" w:hAnsi="Palatino Linotype"/>
          <w:lang w:val="es-ES"/>
        </w:rPr>
      </w:pPr>
    </w:p>
    <w:p w14:paraId="66B64D99" w14:textId="30B02750" w:rsidR="00D97798" w:rsidRPr="009746BC" w:rsidRDefault="00D97798" w:rsidP="009746BC">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9746BC">
        <w:rPr>
          <w:rFonts w:ascii="Palatino Linotype" w:hAnsi="Palatino Linotype"/>
          <w:lang w:val="es-ES"/>
        </w:rPr>
        <w:t>Sobre este punto es necesario realizar una serie de pronunciamientos a efecto de analizar y estudiar detalladamente los supuestos que existen en el asunto que hoy se resuelve.</w:t>
      </w:r>
    </w:p>
    <w:p w14:paraId="70E0F529" w14:textId="77777777" w:rsidR="00D97798" w:rsidRPr="009746BC" w:rsidRDefault="00D97798" w:rsidP="009746BC">
      <w:pPr>
        <w:pStyle w:val="Prrafodelista"/>
        <w:spacing w:line="360" w:lineRule="auto"/>
        <w:rPr>
          <w:rFonts w:ascii="Palatino Linotype" w:hAnsi="Palatino Linotype"/>
          <w:lang w:val="es-ES"/>
        </w:rPr>
      </w:pPr>
    </w:p>
    <w:p w14:paraId="208530DC" w14:textId="2955D260" w:rsidR="00D97798" w:rsidRPr="009746BC" w:rsidRDefault="00D97798" w:rsidP="009746BC">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9746BC">
        <w:rPr>
          <w:rFonts w:ascii="Palatino Linotype" w:hAnsi="Palatino Linotype"/>
          <w:lang w:val="es-ES"/>
        </w:rPr>
        <w:t>Primeramente, debemos mencionar que, mediante su respuesta, el Sujeto Obligado refirió que la información a la que desea tener acceso el recurrente, cuenta con datos personales; sin embargo, tanto el plano manzanero o el plano de lotificación, únicamente brindan información acerca de la ubicación del inmueble, como de las medidas del mismo, sin aportar mayores datos. Ante eso, no podría decirse que dicha información contiene datos personales, toda vez que, el propio recurrente remitió la clave catastral y las dimensiones con las que cuenta el predio y la ubicación donde se encuentra. Entonces, bajo dicho supuesto, es que no se configuraría la clasificación de la información por contener datos personales, tal y como lo señaló el Sujeto Obligado en primer momento.</w:t>
      </w:r>
    </w:p>
    <w:p w14:paraId="5C7476B7" w14:textId="77777777" w:rsidR="00D97798" w:rsidRPr="009746BC" w:rsidRDefault="00D97798" w:rsidP="009746BC">
      <w:pPr>
        <w:pStyle w:val="Prrafodelista"/>
        <w:spacing w:line="360" w:lineRule="auto"/>
        <w:rPr>
          <w:rFonts w:ascii="Palatino Linotype" w:hAnsi="Palatino Linotype"/>
          <w:lang w:val="es-ES"/>
        </w:rPr>
      </w:pPr>
    </w:p>
    <w:p w14:paraId="15884F45" w14:textId="1FC94AA8" w:rsidR="00D97798" w:rsidRPr="009746BC" w:rsidRDefault="00D97798" w:rsidP="009746BC">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9746BC">
        <w:rPr>
          <w:rFonts w:ascii="Palatino Linotype" w:hAnsi="Palatino Linotype"/>
          <w:lang w:val="es-ES"/>
        </w:rPr>
        <w:t xml:space="preserve">Acto posterior, </w:t>
      </w:r>
      <w:r w:rsidR="009137CF" w:rsidRPr="009746BC">
        <w:rPr>
          <w:rFonts w:ascii="Palatino Linotype" w:hAnsi="Palatino Linotype"/>
          <w:lang w:val="es-ES"/>
        </w:rPr>
        <w:t xml:space="preserve">el Sujeto Obligado refiere que la información será proporcionada una vez que se </w:t>
      </w:r>
      <w:r w:rsidR="009137CF" w:rsidRPr="009746BC">
        <w:rPr>
          <w:rFonts w:ascii="Palatino Linotype" w:hAnsi="Palatino Linotype"/>
          <w:i/>
          <w:lang w:val="es-ES"/>
        </w:rPr>
        <w:t>“… se presente en estas oficinas y atienda los requisitos tal y como lo señalan los procedimientos administrativos, esto con el fin de generar el recibo de pago oficial correspondiente…”</w:t>
      </w:r>
    </w:p>
    <w:p w14:paraId="5E37423E" w14:textId="77777777" w:rsidR="009137CF" w:rsidRPr="009746BC" w:rsidRDefault="009137CF" w:rsidP="009746BC">
      <w:pPr>
        <w:pStyle w:val="Prrafodelista"/>
        <w:spacing w:line="360" w:lineRule="auto"/>
        <w:rPr>
          <w:rFonts w:ascii="Palatino Linotype" w:hAnsi="Palatino Linotype"/>
          <w:lang w:val="es-ES"/>
        </w:rPr>
      </w:pPr>
    </w:p>
    <w:p w14:paraId="0841C535" w14:textId="6457245A" w:rsidR="009137CF" w:rsidRPr="009746BC" w:rsidRDefault="009137CF" w:rsidP="009746BC">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9746BC">
        <w:rPr>
          <w:rFonts w:ascii="Palatino Linotype" w:hAnsi="Palatino Linotype"/>
          <w:lang w:val="es-ES"/>
        </w:rPr>
        <w:t>Si bien es cierto, los planos que requirió el recurrente corresponden a un servicio que ofrece el ayuntamiento, siempre y cuando se cumplan con las formalidades exigidas por las leyes en materia</w:t>
      </w:r>
      <w:r w:rsidR="00797059" w:rsidRPr="009746BC">
        <w:rPr>
          <w:rFonts w:ascii="Palatino Linotype" w:hAnsi="Palatino Linotype"/>
          <w:lang w:val="es-ES"/>
        </w:rPr>
        <w:t>.</w:t>
      </w:r>
    </w:p>
    <w:p w14:paraId="58084956" w14:textId="77777777" w:rsidR="00797059" w:rsidRPr="009746BC" w:rsidRDefault="00797059" w:rsidP="009746BC">
      <w:pPr>
        <w:pStyle w:val="Prrafodelista"/>
        <w:spacing w:line="360" w:lineRule="auto"/>
        <w:rPr>
          <w:rFonts w:ascii="Palatino Linotype" w:hAnsi="Palatino Linotype"/>
          <w:lang w:val="es-ES"/>
        </w:rPr>
      </w:pPr>
    </w:p>
    <w:p w14:paraId="25B8D28B" w14:textId="2A55006C" w:rsidR="009137CF" w:rsidRPr="009746BC" w:rsidRDefault="009137CF" w:rsidP="009746BC">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9746BC">
        <w:rPr>
          <w:rFonts w:ascii="Palatino Linotype" w:hAnsi="Palatino Linotype"/>
          <w:lang w:val="es-ES"/>
        </w:rPr>
        <w:t>La Ley de Transparencia y Acceso a la Información Pública del Estado de México y Municipios</w:t>
      </w:r>
      <w:r w:rsidR="00797059" w:rsidRPr="009746BC">
        <w:rPr>
          <w:rFonts w:ascii="Palatino Linotype" w:hAnsi="Palatino Linotype"/>
          <w:lang w:val="es-ES"/>
        </w:rPr>
        <w:t xml:space="preserve"> en el artículo 172</w:t>
      </w:r>
      <w:r w:rsidRPr="009746BC">
        <w:rPr>
          <w:rFonts w:ascii="Palatino Linotype" w:hAnsi="Palatino Linotype"/>
          <w:lang w:val="es-ES"/>
        </w:rPr>
        <w:t xml:space="preserve"> contempla que, cuando exista un tr</w:t>
      </w:r>
      <w:r w:rsidR="00797059" w:rsidRPr="009746BC">
        <w:rPr>
          <w:rFonts w:ascii="Palatino Linotype" w:hAnsi="Palatino Linotype"/>
          <w:lang w:val="es-ES"/>
        </w:rPr>
        <w:t>ámite especifico los sujetos obligados orientarán a los recurrentes, se inserta su contenido de referencia:</w:t>
      </w:r>
    </w:p>
    <w:p w14:paraId="19FDFD2A" w14:textId="77777777" w:rsidR="00797059" w:rsidRPr="009746BC" w:rsidRDefault="00797059" w:rsidP="009746BC">
      <w:pPr>
        <w:pStyle w:val="Prrafodelista"/>
        <w:spacing w:line="360" w:lineRule="auto"/>
        <w:rPr>
          <w:rFonts w:ascii="Palatino Linotype" w:hAnsi="Palatino Linotype"/>
          <w:lang w:val="es-ES"/>
        </w:rPr>
      </w:pPr>
    </w:p>
    <w:p w14:paraId="1F9FD90C" w14:textId="5FF4E02B" w:rsidR="00797059" w:rsidRPr="009746BC" w:rsidRDefault="00797059" w:rsidP="009746BC">
      <w:pPr>
        <w:autoSpaceDE w:val="0"/>
        <w:autoSpaceDN w:val="0"/>
        <w:adjustRightInd w:val="0"/>
        <w:spacing w:line="360" w:lineRule="auto"/>
        <w:ind w:left="567" w:right="567"/>
        <w:jc w:val="both"/>
        <w:rPr>
          <w:rFonts w:ascii="Palatino Linotype" w:hAnsi="Palatino Linotype" w:cs="Bookman Old Style"/>
          <w:i/>
          <w:lang w:val="es-MX"/>
        </w:rPr>
      </w:pPr>
      <w:r w:rsidRPr="009746BC">
        <w:rPr>
          <w:rFonts w:ascii="Palatino Linotype" w:hAnsi="Palatino Linotype" w:cs="Bookman Old Style,Bold"/>
          <w:b/>
          <w:bCs/>
          <w:i/>
          <w:lang w:val="es-MX"/>
        </w:rPr>
        <w:t xml:space="preserve">Artículo 172. </w:t>
      </w:r>
      <w:r w:rsidRPr="009746BC">
        <w:rPr>
          <w:rFonts w:ascii="Palatino Linotype" w:hAnsi="Palatino Linotype" w:cs="Bookman Old Style"/>
          <w:b/>
          <w:i/>
          <w:lang w:val="es-MX"/>
        </w:rPr>
        <w:t>Cuando lo solicitado corresponda a información que sea posible obtener mediante un trámite previamente establecido y previsto en una norma, el sujeto obligado orientará al solicitante sobre el procedimiento que corresponda.</w:t>
      </w:r>
      <w:r w:rsidRPr="009746BC">
        <w:rPr>
          <w:rFonts w:ascii="Palatino Linotype" w:hAnsi="Palatino Linotype" w:cs="Bookman Old Style"/>
          <w:i/>
          <w:lang w:val="es-MX"/>
        </w:rPr>
        <w:t xml:space="preserve"> En esos casos, la solicitud de información podrá desecharse por improcedente, dejando a salvo el derecho del particular de interponer el recurso previsto en la presente Ley, si no estuviere conforme.</w:t>
      </w:r>
    </w:p>
    <w:p w14:paraId="5048AE3B" w14:textId="77777777" w:rsidR="00797059" w:rsidRPr="009746BC" w:rsidRDefault="00797059" w:rsidP="009746BC">
      <w:pPr>
        <w:autoSpaceDE w:val="0"/>
        <w:autoSpaceDN w:val="0"/>
        <w:adjustRightInd w:val="0"/>
        <w:spacing w:line="360" w:lineRule="auto"/>
        <w:ind w:left="567" w:right="567"/>
        <w:jc w:val="both"/>
        <w:rPr>
          <w:rFonts w:ascii="Palatino Linotype" w:hAnsi="Palatino Linotype" w:cs="Bookman Old Style"/>
          <w:i/>
          <w:lang w:val="es-MX"/>
        </w:rPr>
      </w:pPr>
    </w:p>
    <w:p w14:paraId="431F7EEC" w14:textId="30B0987A" w:rsidR="00797059" w:rsidRPr="009746BC" w:rsidRDefault="00797059" w:rsidP="009746BC">
      <w:pPr>
        <w:autoSpaceDE w:val="0"/>
        <w:autoSpaceDN w:val="0"/>
        <w:adjustRightInd w:val="0"/>
        <w:spacing w:line="360" w:lineRule="auto"/>
        <w:ind w:left="567" w:right="567"/>
        <w:jc w:val="both"/>
        <w:rPr>
          <w:rFonts w:ascii="Palatino Linotype" w:hAnsi="Palatino Linotype" w:cs="Bookman Old Style"/>
          <w:i/>
          <w:lang w:val="es-MX"/>
        </w:rPr>
      </w:pPr>
      <w:r w:rsidRPr="009746BC">
        <w:rPr>
          <w:rFonts w:ascii="Palatino Linotype" w:hAnsi="Palatino Linotype" w:cs="Bookman Old Style"/>
          <w:i/>
          <w:lang w:val="es-MX"/>
        </w:rPr>
        <w:t>Los argumentos para justificar cualquier negativa de acceso a la información deben recaer en el sujeto obligado al cual la información fue solicitada.</w:t>
      </w:r>
    </w:p>
    <w:p w14:paraId="6949BFF1" w14:textId="60FD6307" w:rsidR="00797059" w:rsidRPr="009746BC" w:rsidRDefault="00797059" w:rsidP="009746BC">
      <w:pPr>
        <w:autoSpaceDE w:val="0"/>
        <w:autoSpaceDN w:val="0"/>
        <w:adjustRightInd w:val="0"/>
        <w:spacing w:line="360" w:lineRule="auto"/>
        <w:ind w:left="567" w:right="567"/>
        <w:jc w:val="both"/>
        <w:rPr>
          <w:rFonts w:ascii="Palatino Linotype" w:hAnsi="Palatino Linotype"/>
          <w:i/>
          <w:lang w:val="es-ES"/>
        </w:rPr>
      </w:pPr>
      <w:r w:rsidRPr="009746BC">
        <w:rPr>
          <w:rFonts w:ascii="Palatino Linotype" w:hAnsi="Palatino Linotype" w:cs="Bookman Old Style"/>
          <w:i/>
          <w:lang w:val="es-MX"/>
        </w:rPr>
        <w:t>(Énfasis añadida)</w:t>
      </w:r>
    </w:p>
    <w:p w14:paraId="24D24D29" w14:textId="77777777" w:rsidR="009137CF" w:rsidRPr="009746BC" w:rsidRDefault="009137CF" w:rsidP="009746BC">
      <w:pPr>
        <w:pStyle w:val="Prrafodelista"/>
        <w:spacing w:line="360" w:lineRule="auto"/>
        <w:rPr>
          <w:rFonts w:ascii="Palatino Linotype" w:hAnsi="Palatino Linotype"/>
          <w:lang w:val="es-ES"/>
        </w:rPr>
      </w:pPr>
    </w:p>
    <w:p w14:paraId="2095906C" w14:textId="1EB008A1" w:rsidR="009137CF" w:rsidRPr="009746BC" w:rsidRDefault="00797059" w:rsidP="009746BC">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9746BC">
        <w:rPr>
          <w:rFonts w:ascii="Palatino Linotype" w:hAnsi="Palatino Linotype"/>
          <w:lang w:val="es-ES"/>
        </w:rPr>
        <w:t>Sobre este punto debemos considerar que e</w:t>
      </w:r>
      <w:r w:rsidR="009137CF" w:rsidRPr="009746BC">
        <w:rPr>
          <w:rFonts w:ascii="Palatino Linotype" w:hAnsi="Palatino Linotype"/>
          <w:lang w:val="es-ES"/>
        </w:rPr>
        <w:t xml:space="preserve">l Sujeto Obligado fue omiso en señalar </w:t>
      </w:r>
      <w:r w:rsidRPr="009746BC">
        <w:rPr>
          <w:rFonts w:ascii="Palatino Linotype" w:hAnsi="Palatino Linotype"/>
          <w:lang w:val="es-ES"/>
        </w:rPr>
        <w:t>la existencia de un trámite especifico e</w:t>
      </w:r>
      <w:r w:rsidR="009137CF" w:rsidRPr="009746BC">
        <w:rPr>
          <w:rFonts w:ascii="Palatino Linotype" w:hAnsi="Palatino Linotype"/>
          <w:lang w:val="es-ES"/>
        </w:rPr>
        <w:t>n respuesta</w:t>
      </w:r>
      <w:r w:rsidRPr="009746BC">
        <w:rPr>
          <w:rFonts w:ascii="Palatino Linotype" w:hAnsi="Palatino Linotype"/>
          <w:lang w:val="es-ES"/>
        </w:rPr>
        <w:t>, es decir, únicamente se limitó a referir que el recurrente carecía de interés jurídico y legítimo para acceder a la información y que la misma contiene datos personales, imposibilitándolo a proporcionarle la información. F</w:t>
      </w:r>
      <w:r w:rsidR="009137CF" w:rsidRPr="009746BC">
        <w:rPr>
          <w:rFonts w:ascii="Palatino Linotype" w:hAnsi="Palatino Linotype"/>
          <w:lang w:val="es-ES"/>
        </w:rPr>
        <w:t>ue hasta el informe justificado cuando manifestó la existencia del mismo, lo cual se traduce como una afectación al derecho del recurrente, toda vez que, la orientación, no solo se realizó de manera tardía, sino que también se realizó de manera deficiente.</w:t>
      </w:r>
    </w:p>
    <w:p w14:paraId="4136086F" w14:textId="77777777" w:rsidR="00797059" w:rsidRPr="009746BC" w:rsidRDefault="00797059" w:rsidP="009746BC">
      <w:pPr>
        <w:pStyle w:val="Prrafodelista"/>
        <w:tabs>
          <w:tab w:val="left" w:pos="851"/>
        </w:tabs>
        <w:spacing w:before="240" w:after="240" w:line="360" w:lineRule="auto"/>
        <w:ind w:left="0" w:right="49"/>
        <w:jc w:val="both"/>
        <w:rPr>
          <w:rFonts w:ascii="Palatino Linotype" w:hAnsi="Palatino Linotype"/>
          <w:lang w:val="es-ES"/>
        </w:rPr>
      </w:pPr>
    </w:p>
    <w:p w14:paraId="6247BEF6" w14:textId="63BC3C36" w:rsidR="00797059" w:rsidRPr="009746BC" w:rsidRDefault="00797059" w:rsidP="009746BC">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9746BC">
        <w:rPr>
          <w:rFonts w:ascii="Palatino Linotype" w:hAnsi="Palatino Linotype"/>
          <w:lang w:val="es-ES"/>
        </w:rPr>
        <w:t xml:space="preserve">Las respuestas que emitan los Sujetos Obligado para justificar la negativa al acceso a la información deben ser debidamente fundadas y motivadas, de modo que brinden certeza al recurrente de que su restricción tiene una finalidad legítima y está apegada a derecho. Situación que en el presente asunto no se materializó, pues la información proporcionada mediante informe justificado no brinda elementos que permitan al recurrente que </w:t>
      </w:r>
      <w:r w:rsidR="00720436" w:rsidRPr="009746BC">
        <w:rPr>
          <w:rFonts w:ascii="Palatino Linotype" w:hAnsi="Palatino Linotype"/>
          <w:lang w:val="es-ES"/>
        </w:rPr>
        <w:t>es lo que debe hacer, a que instancia debe acudir, los documentos debe presentar y el costo que debe cubrir.</w:t>
      </w:r>
    </w:p>
    <w:p w14:paraId="475ECA6B" w14:textId="77777777" w:rsidR="00720436" w:rsidRPr="009746BC" w:rsidRDefault="00720436" w:rsidP="009746BC">
      <w:pPr>
        <w:pStyle w:val="Prrafodelista"/>
        <w:spacing w:line="360" w:lineRule="auto"/>
        <w:rPr>
          <w:rFonts w:ascii="Palatino Linotype" w:hAnsi="Palatino Linotype"/>
          <w:lang w:val="es-ES"/>
        </w:rPr>
      </w:pPr>
    </w:p>
    <w:p w14:paraId="2DAD12F0" w14:textId="1B99694E" w:rsidR="00720436" w:rsidRPr="009746BC" w:rsidRDefault="00720436" w:rsidP="009746BC">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9746BC">
        <w:rPr>
          <w:rFonts w:ascii="Palatino Linotype" w:hAnsi="Palatino Linotype"/>
          <w:lang w:val="es-ES"/>
        </w:rPr>
        <w:t>Como se ha señalado en líneas anteriores, los documentos a los que desea tener acceso el recurrente, no son materia de derecho de acceso a la información, por existir un trámite especifico que se debe realizar, dicho trámite impide que este Órgano Garante ordene entregar los documentos al Sujeto Obligado, no obstante, no debemos pasar desapercibido que si existió una afectación al derecho del recurrente al no brindarle los elementos necesarios para que acuda ante el Sujeto Obligado a realizar dicho trámite.</w:t>
      </w:r>
    </w:p>
    <w:p w14:paraId="490D0F95" w14:textId="77777777" w:rsidR="00720436" w:rsidRPr="009746BC" w:rsidRDefault="00720436" w:rsidP="009746BC">
      <w:pPr>
        <w:pStyle w:val="Prrafodelista"/>
        <w:spacing w:line="360" w:lineRule="auto"/>
        <w:rPr>
          <w:rFonts w:ascii="Palatino Linotype" w:hAnsi="Palatino Linotype"/>
          <w:lang w:val="es-ES"/>
        </w:rPr>
      </w:pPr>
    </w:p>
    <w:p w14:paraId="3BA982BC" w14:textId="3C3DDE96" w:rsidR="00720436" w:rsidRPr="009746BC" w:rsidRDefault="00720436" w:rsidP="009746BC">
      <w:pPr>
        <w:pStyle w:val="Prrafodelista"/>
        <w:numPr>
          <w:ilvl w:val="0"/>
          <w:numId w:val="1"/>
        </w:numPr>
        <w:tabs>
          <w:tab w:val="left" w:pos="567"/>
        </w:tabs>
        <w:spacing w:line="360" w:lineRule="auto"/>
        <w:ind w:left="0" w:right="49" w:firstLine="0"/>
        <w:jc w:val="both"/>
        <w:rPr>
          <w:rFonts w:ascii="Palatino Linotype" w:hAnsi="Palatino Linotype"/>
          <w:lang w:val="es-ES"/>
        </w:rPr>
      </w:pPr>
      <w:r w:rsidRPr="009746BC">
        <w:rPr>
          <w:rFonts w:ascii="Palatino Linotype" w:hAnsi="Palatino Linotype"/>
          <w:lang w:val="es-ES"/>
        </w:rPr>
        <w:t>Entonces, al existir una afectación al derecho accionado, es deber de este Instituto, garantizar que dicha afectación sea resarcida y si bien, no es la vía para que se proporcione la información, no es impedimento para que el Sujeto Obligado informe:</w:t>
      </w:r>
    </w:p>
    <w:p w14:paraId="2C910041" w14:textId="77777777" w:rsidR="00720436" w:rsidRPr="009746BC" w:rsidRDefault="00720436" w:rsidP="009746BC">
      <w:pPr>
        <w:pStyle w:val="Prrafodelista"/>
        <w:spacing w:line="360" w:lineRule="auto"/>
        <w:rPr>
          <w:rFonts w:ascii="Palatino Linotype" w:hAnsi="Palatino Linotype"/>
          <w:lang w:val="es-ES"/>
        </w:rPr>
      </w:pPr>
    </w:p>
    <w:p w14:paraId="00AE5D4C" w14:textId="7C062F24" w:rsidR="00720436" w:rsidRPr="009746BC" w:rsidRDefault="00720436" w:rsidP="009746BC">
      <w:pPr>
        <w:pStyle w:val="Prrafodelista"/>
        <w:tabs>
          <w:tab w:val="left" w:pos="567"/>
        </w:tabs>
        <w:spacing w:line="360" w:lineRule="auto"/>
        <w:ind w:left="0" w:right="49"/>
        <w:jc w:val="both"/>
        <w:rPr>
          <w:rFonts w:ascii="Palatino Linotype" w:hAnsi="Palatino Linotype"/>
          <w:lang w:val="es-ES"/>
        </w:rPr>
      </w:pPr>
      <w:r w:rsidRPr="009746BC">
        <w:rPr>
          <w:rFonts w:ascii="Palatino Linotype" w:hAnsi="Palatino Linotype"/>
          <w:lang w:val="es-ES"/>
        </w:rPr>
        <w:t xml:space="preserve">Tipo de trámite a realizar, </w:t>
      </w:r>
    </w:p>
    <w:p w14:paraId="3FD225F0" w14:textId="3154FD78" w:rsidR="00720436" w:rsidRPr="009746BC" w:rsidRDefault="00720436" w:rsidP="009746BC">
      <w:pPr>
        <w:pStyle w:val="Prrafodelista"/>
        <w:tabs>
          <w:tab w:val="left" w:pos="567"/>
        </w:tabs>
        <w:spacing w:line="360" w:lineRule="auto"/>
        <w:ind w:left="0" w:right="49"/>
        <w:jc w:val="both"/>
        <w:rPr>
          <w:rFonts w:ascii="Palatino Linotype" w:hAnsi="Palatino Linotype"/>
          <w:lang w:val="es-ES"/>
        </w:rPr>
      </w:pPr>
      <w:r w:rsidRPr="009746BC">
        <w:rPr>
          <w:rFonts w:ascii="Palatino Linotype" w:hAnsi="Palatino Linotype"/>
          <w:lang w:val="es-ES"/>
        </w:rPr>
        <w:t>Requisitos a cubrir;</w:t>
      </w:r>
    </w:p>
    <w:p w14:paraId="2899DA35" w14:textId="7B3732C1" w:rsidR="00720436" w:rsidRPr="009746BC" w:rsidRDefault="00720436" w:rsidP="009746BC">
      <w:pPr>
        <w:pStyle w:val="Prrafodelista"/>
        <w:tabs>
          <w:tab w:val="left" w:pos="567"/>
        </w:tabs>
        <w:spacing w:line="360" w:lineRule="auto"/>
        <w:ind w:left="0" w:right="49"/>
        <w:jc w:val="both"/>
        <w:rPr>
          <w:rFonts w:ascii="Palatino Linotype" w:hAnsi="Palatino Linotype"/>
          <w:lang w:val="es-ES"/>
        </w:rPr>
      </w:pPr>
      <w:r w:rsidRPr="009746BC">
        <w:rPr>
          <w:rFonts w:ascii="Palatino Linotype" w:hAnsi="Palatino Linotype"/>
          <w:lang w:val="es-ES"/>
        </w:rPr>
        <w:t>Documentos a presentar;</w:t>
      </w:r>
    </w:p>
    <w:p w14:paraId="28AFCC23" w14:textId="648D08EC" w:rsidR="00720436" w:rsidRPr="009746BC" w:rsidRDefault="00720436" w:rsidP="009746BC">
      <w:pPr>
        <w:pStyle w:val="Prrafodelista"/>
        <w:tabs>
          <w:tab w:val="left" w:pos="567"/>
        </w:tabs>
        <w:spacing w:line="360" w:lineRule="auto"/>
        <w:ind w:left="0" w:right="49"/>
        <w:jc w:val="both"/>
        <w:rPr>
          <w:rFonts w:ascii="Palatino Linotype" w:hAnsi="Palatino Linotype"/>
          <w:lang w:val="es-ES"/>
        </w:rPr>
      </w:pPr>
      <w:r w:rsidRPr="009746BC">
        <w:rPr>
          <w:rFonts w:ascii="Palatino Linotype" w:hAnsi="Palatino Linotype"/>
          <w:lang w:val="es-ES"/>
        </w:rPr>
        <w:t>Áreas o áreas a las cuales debe acudir; y</w:t>
      </w:r>
    </w:p>
    <w:p w14:paraId="7D9BFEDB" w14:textId="00D9E70B" w:rsidR="00720436" w:rsidRPr="009746BC" w:rsidRDefault="00720436" w:rsidP="009746BC">
      <w:pPr>
        <w:pStyle w:val="Prrafodelista"/>
        <w:tabs>
          <w:tab w:val="left" w:pos="567"/>
        </w:tabs>
        <w:spacing w:line="360" w:lineRule="auto"/>
        <w:ind w:left="0" w:right="49"/>
        <w:jc w:val="both"/>
        <w:rPr>
          <w:rFonts w:ascii="Palatino Linotype" w:hAnsi="Palatino Linotype"/>
          <w:lang w:val="es-ES"/>
        </w:rPr>
      </w:pPr>
      <w:r w:rsidRPr="009746BC">
        <w:rPr>
          <w:rFonts w:ascii="Palatino Linotype" w:hAnsi="Palatino Linotype"/>
          <w:lang w:val="es-ES"/>
        </w:rPr>
        <w:t>El Costo que debe cubrir,</w:t>
      </w:r>
    </w:p>
    <w:p w14:paraId="079E568B" w14:textId="77777777" w:rsidR="00720436" w:rsidRPr="009746BC" w:rsidRDefault="00720436" w:rsidP="009746BC">
      <w:pPr>
        <w:pStyle w:val="Prrafodelista"/>
        <w:spacing w:line="360" w:lineRule="auto"/>
        <w:rPr>
          <w:rFonts w:ascii="Palatino Linotype" w:hAnsi="Palatino Linotype"/>
          <w:lang w:val="es-ES"/>
        </w:rPr>
      </w:pPr>
    </w:p>
    <w:p w14:paraId="2061829B" w14:textId="62B12DF6" w:rsidR="00720436" w:rsidRPr="009746BC" w:rsidRDefault="00720436" w:rsidP="009746BC">
      <w:pPr>
        <w:pStyle w:val="Prrafodelista"/>
        <w:numPr>
          <w:ilvl w:val="0"/>
          <w:numId w:val="1"/>
        </w:numPr>
        <w:tabs>
          <w:tab w:val="left" w:pos="567"/>
        </w:tabs>
        <w:spacing w:line="360" w:lineRule="auto"/>
        <w:ind w:left="0" w:right="49" w:firstLine="0"/>
        <w:jc w:val="both"/>
        <w:rPr>
          <w:rFonts w:ascii="Palatino Linotype" w:hAnsi="Palatino Linotype"/>
          <w:lang w:val="es-ES"/>
        </w:rPr>
      </w:pPr>
      <w:r w:rsidRPr="009746BC">
        <w:rPr>
          <w:rFonts w:ascii="Palatino Linotype" w:hAnsi="Palatino Linotype"/>
          <w:lang w:val="es-ES"/>
        </w:rPr>
        <w:t>Lo anterior, para que el recurrente al momento de que se presente a realizar el trámite tenga la certeza de contar con todo lo anterior y pueda finalmente obtener los documentos que fueron solicitados por esta vía, lo anterior bajo el  “</w:t>
      </w:r>
      <w:r w:rsidRPr="009746BC">
        <w:rPr>
          <w:rFonts w:ascii="Palatino Linotype" w:hAnsi="Palatino Linotype"/>
          <w:i/>
          <w:lang w:val="es-ES"/>
        </w:rPr>
        <w:t>pro persona”.</w:t>
      </w:r>
    </w:p>
    <w:p w14:paraId="57DC2982" w14:textId="77777777" w:rsidR="00720436" w:rsidRPr="009746BC" w:rsidRDefault="00720436" w:rsidP="009746BC">
      <w:pPr>
        <w:pStyle w:val="Prrafodelista"/>
        <w:spacing w:line="360" w:lineRule="auto"/>
        <w:rPr>
          <w:rFonts w:ascii="Palatino Linotype" w:hAnsi="Palatino Linotype"/>
          <w:lang w:val="es-ES"/>
        </w:rPr>
      </w:pPr>
    </w:p>
    <w:p w14:paraId="343138B8" w14:textId="77777777" w:rsidR="00720436" w:rsidRPr="009746BC" w:rsidRDefault="00720436" w:rsidP="009746BC">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sidRPr="009746BC">
        <w:rPr>
          <w:rFonts w:ascii="Palatino Linotype" w:hAnsi="Palatino Linotype" w:cs="Arial"/>
        </w:rPr>
        <w:t>El citado principio supone que cuando existan distintas interpretaciones posibles de una norma jurídica, deberá elegirse aquella que más proteja al titular de un derecho humano. Asimismo, significa que cuando en la resolución de un caso concreto se puedan aplicar dos o más normas jurídicas, el intérprete debe elegir aquella que proteja de mejor manera a los titulares de un derecho humano.</w:t>
      </w:r>
    </w:p>
    <w:p w14:paraId="5F59B22D" w14:textId="77777777" w:rsidR="00720436" w:rsidRPr="009746BC" w:rsidRDefault="00720436" w:rsidP="009746BC">
      <w:pPr>
        <w:pStyle w:val="Prrafodelista"/>
        <w:tabs>
          <w:tab w:val="left" w:pos="426"/>
        </w:tabs>
        <w:spacing w:before="240" w:after="240" w:line="360" w:lineRule="auto"/>
        <w:ind w:left="0" w:right="49"/>
        <w:jc w:val="both"/>
        <w:rPr>
          <w:rFonts w:ascii="Palatino Linotype" w:hAnsi="Palatino Linotype" w:cs="Arial"/>
        </w:rPr>
      </w:pPr>
    </w:p>
    <w:p w14:paraId="0F153F31" w14:textId="77777777" w:rsidR="00720436" w:rsidRPr="009746BC" w:rsidRDefault="00720436" w:rsidP="009746BC">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sidRPr="009746BC">
        <w:rPr>
          <w:rFonts w:ascii="Palatino Linotype" w:hAnsi="Palatino Linotype" w:cs="Arial"/>
        </w:rPr>
        <w:t xml:space="preserve">Sirve </w:t>
      </w:r>
      <w:r w:rsidRPr="009746BC">
        <w:rPr>
          <w:rFonts w:ascii="Palatino Linotype" w:hAnsi="Palatino Linotype" w:cs="Times New Roman"/>
          <w:lang w:eastAsia="es-ES_tradnl"/>
        </w:rPr>
        <w:t xml:space="preserve">como </w:t>
      </w:r>
      <w:r w:rsidRPr="009746BC">
        <w:rPr>
          <w:rFonts w:ascii="Palatino Linotype" w:hAnsi="Palatino Linotype"/>
        </w:rPr>
        <w:t>criterio orientador la Tesis Aislada I.4o.A.20 K (10a.), publicada en la Gaceta del Semanario Judicial de la Federación Libro 1, diciembre de 2013, Tomo II, página: 1211, cuyo rubro, texto y datos de identificación son los siguientes:</w:t>
      </w:r>
    </w:p>
    <w:p w14:paraId="3D260248" w14:textId="77777777" w:rsidR="00720436" w:rsidRPr="009746BC" w:rsidRDefault="00720436" w:rsidP="009746BC">
      <w:pPr>
        <w:pStyle w:val="Sinespaciado"/>
        <w:spacing w:line="360" w:lineRule="auto"/>
        <w:ind w:left="567" w:right="567"/>
        <w:jc w:val="both"/>
        <w:rPr>
          <w:rFonts w:ascii="Palatino Linotype" w:hAnsi="Palatino Linotype"/>
        </w:rPr>
      </w:pPr>
      <w:r w:rsidRPr="009746BC">
        <w:rPr>
          <w:rFonts w:ascii="Palatino Linotype" w:hAnsi="Palatino Linotype"/>
          <w:b/>
          <w:i/>
        </w:rPr>
        <w:t>PRINCIPIO PRO HOMINE. VARIANTES QUE LO COMPONEN.</w:t>
      </w:r>
      <w:r w:rsidRPr="009746BC">
        <w:rPr>
          <w:rFonts w:ascii="Palatino Linotype" w:hAnsi="Palatino Linotype"/>
          <w:i/>
        </w:rPr>
        <w:t xml:space="preserve"> “Conforme al artículo 1o., segundo párrafo, de la Constitución Política de los Estados Unidos Mexicanos, las normas en materia de derechos humanos se interpretarán de conformidad con la propia Constitución y con los tratados internacionales de la materia, procurando favorecer en todo tiempo a las personas con la protección más amplia. En este párrafo se recoge el principio "pro </w:t>
      </w:r>
      <w:proofErr w:type="spellStart"/>
      <w:r w:rsidRPr="009746BC">
        <w:rPr>
          <w:rFonts w:ascii="Palatino Linotype" w:hAnsi="Palatino Linotype"/>
          <w:i/>
        </w:rPr>
        <w:t>homine</w:t>
      </w:r>
      <w:proofErr w:type="spellEnd"/>
      <w:r w:rsidRPr="009746BC">
        <w:rPr>
          <w:rFonts w:ascii="Palatino Linotype" w:hAnsi="Palatino Linotype"/>
          <w:i/>
        </w:rPr>
        <w:t xml:space="preserve">", el cual </w:t>
      </w:r>
      <w:r w:rsidRPr="009746BC">
        <w:rPr>
          <w:rFonts w:ascii="Palatino Linotype" w:hAnsi="Palatino Linotype"/>
          <w:b/>
          <w:i/>
        </w:rPr>
        <w:t>consiste en ponderar el peso de los derechos humanos, a efecto de estar siempre a favor del hombre</w:t>
      </w:r>
      <w:r w:rsidRPr="009746BC">
        <w:rPr>
          <w:rFonts w:ascii="Palatino Linotype" w:hAnsi="Palatino Linotype"/>
          <w:i/>
        </w:rPr>
        <w:t xml:space="preserve">, lo que implica que debe acudirse a la norma más amplia o a la interpretación más extensiva cuando se trate de derechos protegidos y, por el contrario, a la norma o a la interpretación más restringida, cuando se trate de establecer límites a su ejercicio. En este contexto, desde el campo doctrinal se ha considerado que el referido principio "pro </w:t>
      </w:r>
      <w:proofErr w:type="spellStart"/>
      <w:r w:rsidRPr="009746BC">
        <w:rPr>
          <w:rFonts w:ascii="Palatino Linotype" w:hAnsi="Palatino Linotype"/>
          <w:i/>
        </w:rPr>
        <w:t>homine</w:t>
      </w:r>
      <w:proofErr w:type="spellEnd"/>
      <w:r w:rsidRPr="009746BC">
        <w:rPr>
          <w:rFonts w:ascii="Palatino Linotype" w:hAnsi="Palatino Linotype"/>
          <w:i/>
        </w:rPr>
        <w:t xml:space="preserve">" tiene dos variantes: a) Directriz de preferencia interpretativa, por la cual se ha de buscar la interpretación que optimice más un derecho constitucional. Esta variante, a su vez, se compone de: a.1.) Principio favor </w:t>
      </w:r>
      <w:proofErr w:type="spellStart"/>
      <w:r w:rsidRPr="009746BC">
        <w:rPr>
          <w:rFonts w:ascii="Palatino Linotype" w:hAnsi="Palatino Linotype"/>
          <w:i/>
        </w:rPr>
        <w:t>libertatis</w:t>
      </w:r>
      <w:proofErr w:type="spellEnd"/>
      <w:r w:rsidRPr="009746BC">
        <w:rPr>
          <w:rFonts w:ascii="Palatino Linotype" w:hAnsi="Palatino Linotype"/>
          <w:i/>
        </w:rPr>
        <w:t xml:space="preserve">, que postula la necesidad de entender al precepto normativo en el sentido más propicio a la libertad en juicio, e incluye una doble vertiente: i) las limitaciones que mediante ley se establezcan a los derechos humanos no deberán ser interpretadas extensivamente, sino de modo restrictivo; y, ii) debe interpretarse la norma de la manera que optimice su ejercicio; a.2.) Principio de protección a víctimas o principio favor </w:t>
      </w:r>
      <w:proofErr w:type="spellStart"/>
      <w:r w:rsidRPr="009746BC">
        <w:rPr>
          <w:rFonts w:ascii="Palatino Linotype" w:hAnsi="Palatino Linotype"/>
          <w:i/>
        </w:rPr>
        <w:t>debilis</w:t>
      </w:r>
      <w:proofErr w:type="spellEnd"/>
      <w:r w:rsidRPr="009746BC">
        <w:rPr>
          <w:rFonts w:ascii="Palatino Linotype" w:hAnsi="Palatino Linotype"/>
          <w:i/>
        </w:rPr>
        <w:t>; referente a que en la interpretación de situaciones que comprometen derechos en conflicto, es menester considerar especialmente a la parte situada en inferioridad de condiciones, cuando las partes no se encuentran en un plano de igualdad; y, b) Directriz de preferencia de normas, la cual prevé que el Juez aplicará la norma más favorable a la persona, con independencia de la jerarquía formal de aquélla.”</w:t>
      </w:r>
    </w:p>
    <w:p w14:paraId="763268EF" w14:textId="77777777" w:rsidR="00720436" w:rsidRPr="009746BC" w:rsidRDefault="00720436" w:rsidP="009746BC">
      <w:pPr>
        <w:pStyle w:val="Sinespaciado"/>
        <w:spacing w:line="360" w:lineRule="auto"/>
        <w:ind w:left="567" w:right="567"/>
        <w:jc w:val="both"/>
        <w:rPr>
          <w:rFonts w:ascii="Palatino Linotype" w:hAnsi="Palatino Linotype"/>
        </w:rPr>
      </w:pPr>
      <w:r w:rsidRPr="009746BC">
        <w:rPr>
          <w:rFonts w:ascii="Palatino Linotype" w:hAnsi="Palatino Linotype"/>
        </w:rPr>
        <w:t>(Énfasis añadido)</w:t>
      </w:r>
    </w:p>
    <w:p w14:paraId="06F07E6E" w14:textId="77777777" w:rsidR="00720436" w:rsidRPr="009746BC" w:rsidRDefault="00720436" w:rsidP="009746BC">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sidRPr="009746BC">
        <w:rPr>
          <w:rFonts w:ascii="Palatino Linotype" w:hAnsi="Palatino Linotype" w:cs="Arial"/>
        </w:rPr>
        <w:t xml:space="preserve">Por lo anterior, se puede afirmar que el principio </w:t>
      </w:r>
      <w:r w:rsidRPr="009746BC">
        <w:rPr>
          <w:rFonts w:ascii="Palatino Linotype" w:hAnsi="Palatino Linotype" w:cs="Arial"/>
          <w:i/>
        </w:rPr>
        <w:t>pro persona</w:t>
      </w:r>
      <w:r w:rsidRPr="009746BC">
        <w:rPr>
          <w:rFonts w:ascii="Palatino Linotype" w:hAnsi="Palatino Linotype" w:cs="Arial"/>
        </w:rPr>
        <w:t xml:space="preserve"> tiene dos variantes:</w:t>
      </w:r>
    </w:p>
    <w:p w14:paraId="532F0120" w14:textId="77777777" w:rsidR="00720436" w:rsidRPr="009746BC" w:rsidRDefault="00720436" w:rsidP="009746BC">
      <w:pPr>
        <w:pStyle w:val="Prrafodelista"/>
        <w:tabs>
          <w:tab w:val="left" w:pos="426"/>
        </w:tabs>
        <w:spacing w:before="240" w:after="240" w:line="360" w:lineRule="auto"/>
        <w:ind w:left="0" w:right="49"/>
        <w:jc w:val="both"/>
        <w:rPr>
          <w:rFonts w:ascii="Palatino Linotype" w:hAnsi="Palatino Linotype" w:cs="Arial"/>
        </w:rPr>
      </w:pPr>
    </w:p>
    <w:p w14:paraId="4D4B072F" w14:textId="77777777" w:rsidR="00720436" w:rsidRPr="009746BC" w:rsidRDefault="00720436" w:rsidP="009746BC">
      <w:pPr>
        <w:pStyle w:val="Prrafodelista"/>
        <w:widowControl w:val="0"/>
        <w:numPr>
          <w:ilvl w:val="1"/>
          <w:numId w:val="22"/>
        </w:numPr>
        <w:autoSpaceDE w:val="0"/>
        <w:autoSpaceDN w:val="0"/>
        <w:adjustRightInd w:val="0"/>
        <w:spacing w:before="240" w:after="240" w:line="360" w:lineRule="auto"/>
        <w:ind w:left="993" w:right="49"/>
        <w:contextualSpacing w:val="0"/>
        <w:jc w:val="both"/>
        <w:rPr>
          <w:rFonts w:ascii="Palatino Linotype" w:hAnsi="Palatino Linotype" w:cs="Arial"/>
        </w:rPr>
      </w:pPr>
      <w:r w:rsidRPr="009746BC">
        <w:rPr>
          <w:rFonts w:ascii="Palatino Linotype" w:hAnsi="Palatino Linotype" w:cs="Arial"/>
          <w:b/>
        </w:rPr>
        <w:t>Preferencia interpretativa:</w:t>
      </w:r>
      <w:r w:rsidRPr="009746BC">
        <w:rPr>
          <w:rFonts w:ascii="Palatino Linotype" w:hAnsi="Palatino Linotype" w:cs="Arial"/>
        </w:rPr>
        <w:t xml:space="preserve"> </w:t>
      </w:r>
      <w:r w:rsidRPr="009746BC">
        <w:rPr>
          <w:rFonts w:ascii="Palatino Linotype" w:hAnsi="Palatino Linotype"/>
        </w:rPr>
        <w:t>El intérprete debe preferir, de las interpretaciones válidas que estén disponibles para resolver un caso concreto, la que más optimice un derecho fundamental, es decir, cuando amplía el ámbito de los sujetos protegidos por el Derecho.</w:t>
      </w:r>
    </w:p>
    <w:p w14:paraId="525F78C1" w14:textId="77777777" w:rsidR="00720436" w:rsidRPr="009746BC" w:rsidRDefault="00720436" w:rsidP="009746BC">
      <w:pPr>
        <w:pStyle w:val="Prrafodelista"/>
        <w:widowControl w:val="0"/>
        <w:numPr>
          <w:ilvl w:val="1"/>
          <w:numId w:val="22"/>
        </w:numPr>
        <w:autoSpaceDE w:val="0"/>
        <w:autoSpaceDN w:val="0"/>
        <w:adjustRightInd w:val="0"/>
        <w:spacing w:before="240" w:after="240" w:line="360" w:lineRule="auto"/>
        <w:ind w:left="993" w:right="49"/>
        <w:contextualSpacing w:val="0"/>
        <w:jc w:val="both"/>
        <w:rPr>
          <w:rFonts w:ascii="Palatino Linotype" w:hAnsi="Palatino Linotype" w:cs="Arial"/>
        </w:rPr>
      </w:pPr>
      <w:r w:rsidRPr="009746BC">
        <w:rPr>
          <w:rFonts w:ascii="Palatino Linotype" w:hAnsi="Palatino Linotype"/>
          <w:b/>
        </w:rPr>
        <w:t>Preferencia de normas:</w:t>
      </w:r>
      <w:r w:rsidRPr="009746BC">
        <w:rPr>
          <w:rFonts w:ascii="Palatino Linotype" w:hAnsi="Palatino Linotype"/>
        </w:rPr>
        <w:t xml:space="preserve"> El intérprete, si puede aplicar más de una norma al caso concreto, </w:t>
      </w:r>
      <w:r w:rsidRPr="009746BC">
        <w:rPr>
          <w:rFonts w:ascii="Palatino Linotype" w:hAnsi="Palatino Linotype"/>
          <w:b/>
          <w:u w:val="single"/>
        </w:rPr>
        <w:t>deberá preferir aquella que sea más favorable a la persona, con independencia del lugar que ocupe dentro de la jerarquía normativa.</w:t>
      </w:r>
    </w:p>
    <w:p w14:paraId="33A8666C" w14:textId="77777777" w:rsidR="00720436" w:rsidRPr="009746BC" w:rsidRDefault="00720436" w:rsidP="009746BC">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sidRPr="009746BC">
        <w:rPr>
          <w:rFonts w:ascii="Palatino Linotype" w:hAnsi="Palatino Linotype" w:cs="Arial"/>
        </w:rPr>
        <w:t xml:space="preserve">Así, el principio </w:t>
      </w:r>
      <w:r w:rsidRPr="009746BC">
        <w:rPr>
          <w:rFonts w:ascii="Palatino Linotype" w:hAnsi="Palatino Linotype" w:cs="Arial"/>
          <w:i/>
        </w:rPr>
        <w:t>pro persona</w:t>
      </w:r>
      <w:r w:rsidRPr="009746BC">
        <w:rPr>
          <w:rFonts w:ascii="Palatino Linotype" w:hAnsi="Palatino Linotype" w:cs="Arial"/>
        </w:rPr>
        <w:t xml:space="preserve"> coincide con la esencia de los derechos humanos, por virtud del cual debe estarse siempre a lo más favorable para los particulares e implica que debe acudirse a la norma más amplia o a la interpretación extensiva cuando se trata de derechos protegidos y, por el contrario, a la norma o a la interpretación más restringida, cuando se trata de establecer límites a su ejercicio.</w:t>
      </w:r>
    </w:p>
    <w:p w14:paraId="2BB42E2B" w14:textId="77777777" w:rsidR="0081082D" w:rsidRPr="009746BC" w:rsidRDefault="0081082D" w:rsidP="009746BC">
      <w:pPr>
        <w:pStyle w:val="Prrafodelista"/>
        <w:tabs>
          <w:tab w:val="left" w:pos="426"/>
        </w:tabs>
        <w:spacing w:before="240" w:after="240" w:line="360" w:lineRule="auto"/>
        <w:ind w:left="0" w:right="49"/>
        <w:jc w:val="both"/>
        <w:rPr>
          <w:rFonts w:ascii="Palatino Linotype" w:hAnsi="Palatino Linotype" w:cs="Arial"/>
        </w:rPr>
      </w:pPr>
    </w:p>
    <w:p w14:paraId="7A550BD7" w14:textId="07133C98" w:rsidR="0081082D" w:rsidRPr="009746BC" w:rsidRDefault="0081082D" w:rsidP="009746BC">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sidRPr="009746BC">
        <w:rPr>
          <w:rFonts w:ascii="Palatino Linotype" w:hAnsi="Palatino Linotype" w:cs="Arial"/>
        </w:rPr>
        <w:t>Entonces, si bien, no es posible remitir los documentos solicitados mediante esta vía, también lo es que, si es posible indicar todo lo relacionado con el trámite que debe realizar para obtener la información deseada, esto en apego al principio de máxima publicidad, citado en líneas anteriores que refiere que será pública toda aquella información en posesión de los sujetos obligados, lo que incluye los trámites y servicios que ofrecen, así como los requisitos y procedimientos para acceder a ellos.</w:t>
      </w:r>
    </w:p>
    <w:p w14:paraId="26F5DF51" w14:textId="77777777" w:rsidR="0081082D" w:rsidRPr="009746BC" w:rsidRDefault="0081082D" w:rsidP="009746BC">
      <w:pPr>
        <w:pStyle w:val="Prrafodelista"/>
        <w:spacing w:line="360" w:lineRule="auto"/>
        <w:rPr>
          <w:rFonts w:ascii="Palatino Linotype" w:hAnsi="Palatino Linotype" w:cs="Arial"/>
          <w:highlight w:val="yellow"/>
        </w:rPr>
      </w:pPr>
    </w:p>
    <w:p w14:paraId="7C9B65CE" w14:textId="1A0B4E4A" w:rsidR="003D40DC" w:rsidRPr="009746BC" w:rsidRDefault="00DD6CDF" w:rsidP="009746BC">
      <w:pPr>
        <w:pStyle w:val="Ttulo2"/>
        <w:numPr>
          <w:ilvl w:val="0"/>
          <w:numId w:val="7"/>
        </w:numPr>
        <w:spacing w:line="360" w:lineRule="auto"/>
        <w:rPr>
          <w:rFonts w:ascii="Palatino Linotype" w:hAnsi="Palatino Linotype"/>
          <w:b/>
          <w:color w:val="auto"/>
          <w:sz w:val="24"/>
          <w:szCs w:val="24"/>
        </w:rPr>
      </w:pPr>
      <w:bookmarkStart w:id="34" w:name="_Toc22549835"/>
      <w:r w:rsidRPr="009746BC">
        <w:rPr>
          <w:rFonts w:ascii="Palatino Linotype" w:hAnsi="Palatino Linotype"/>
          <w:b/>
          <w:color w:val="auto"/>
          <w:sz w:val="24"/>
          <w:szCs w:val="24"/>
        </w:rPr>
        <w:t>De la modalidad de entrega de la información.</w:t>
      </w:r>
      <w:bookmarkEnd w:id="34"/>
    </w:p>
    <w:p w14:paraId="745F481B" w14:textId="77777777" w:rsidR="003D40DC" w:rsidRPr="009746BC" w:rsidRDefault="003D40DC" w:rsidP="009746BC">
      <w:pPr>
        <w:spacing w:line="360" w:lineRule="auto"/>
        <w:rPr>
          <w:rFonts w:ascii="Palatino Linotype" w:hAnsi="Palatino Linotype"/>
          <w:lang w:val="es-MX" w:eastAsia="en-US"/>
        </w:rPr>
      </w:pPr>
    </w:p>
    <w:p w14:paraId="53073024" w14:textId="77777777" w:rsidR="0081082D" w:rsidRPr="009746BC" w:rsidRDefault="00DD6CDF" w:rsidP="009746BC">
      <w:pPr>
        <w:pStyle w:val="Prrafodelista"/>
        <w:numPr>
          <w:ilvl w:val="0"/>
          <w:numId w:val="1"/>
        </w:numPr>
        <w:tabs>
          <w:tab w:val="left" w:pos="426"/>
        </w:tabs>
        <w:spacing w:line="360" w:lineRule="auto"/>
        <w:ind w:left="0" w:firstLine="0"/>
        <w:jc w:val="both"/>
        <w:rPr>
          <w:rFonts w:ascii="Palatino Linotype" w:hAnsi="Palatino Linotype"/>
          <w:lang w:val="es-ES"/>
        </w:rPr>
      </w:pPr>
      <w:r w:rsidRPr="009746BC">
        <w:rPr>
          <w:rFonts w:ascii="Palatino Linotype" w:hAnsi="Palatino Linotype" w:cs="Tahoma"/>
          <w:lang w:eastAsia="es-MX"/>
        </w:rPr>
        <w:t>Un aspecto toral es la modalidad de entrega, siendo que el recurrente señaló dos modalidades, en el formato prediseñado marcó la opción SAIMEX; sin embargo, en la descripción de la información requerida puntualizó que requiere copias certificadas.</w:t>
      </w:r>
      <w:r w:rsidR="005C0F28" w:rsidRPr="009746BC">
        <w:rPr>
          <w:rFonts w:ascii="Palatino Linotype" w:hAnsi="Palatino Linotype" w:cs="Tahoma"/>
          <w:lang w:eastAsia="es-MX"/>
        </w:rPr>
        <w:t xml:space="preserve"> </w:t>
      </w:r>
    </w:p>
    <w:p w14:paraId="554CBBAD" w14:textId="77777777" w:rsidR="0081082D" w:rsidRPr="009746BC" w:rsidRDefault="0081082D" w:rsidP="009746BC">
      <w:pPr>
        <w:pStyle w:val="Prrafodelista"/>
        <w:tabs>
          <w:tab w:val="left" w:pos="426"/>
        </w:tabs>
        <w:spacing w:line="360" w:lineRule="auto"/>
        <w:ind w:left="0"/>
        <w:jc w:val="both"/>
        <w:rPr>
          <w:rFonts w:ascii="Palatino Linotype" w:hAnsi="Palatino Linotype"/>
          <w:lang w:val="es-ES"/>
        </w:rPr>
      </w:pPr>
    </w:p>
    <w:p w14:paraId="155ABE8C" w14:textId="1F688D95" w:rsidR="0081082D" w:rsidRPr="009746BC" w:rsidRDefault="0026743C" w:rsidP="009746BC">
      <w:pPr>
        <w:pStyle w:val="Prrafodelista"/>
        <w:numPr>
          <w:ilvl w:val="0"/>
          <w:numId w:val="1"/>
        </w:numPr>
        <w:tabs>
          <w:tab w:val="left" w:pos="426"/>
        </w:tabs>
        <w:spacing w:line="360" w:lineRule="auto"/>
        <w:ind w:left="0" w:firstLine="0"/>
        <w:jc w:val="both"/>
        <w:rPr>
          <w:rFonts w:ascii="Palatino Linotype" w:hAnsi="Palatino Linotype"/>
          <w:lang w:val="es-ES"/>
        </w:rPr>
      </w:pPr>
      <w:r w:rsidRPr="009746BC">
        <w:rPr>
          <w:rFonts w:ascii="Palatino Linotype" w:hAnsi="Palatino Linotype"/>
          <w:lang w:val="es-ES"/>
        </w:rPr>
        <w:t>Si l</w:t>
      </w:r>
      <w:r w:rsidR="0081082D" w:rsidRPr="009746BC">
        <w:rPr>
          <w:rFonts w:ascii="Palatino Linotype" w:hAnsi="Palatino Linotype"/>
          <w:lang w:val="es-ES"/>
        </w:rPr>
        <w:t xml:space="preserve">a modalidad de entrega de la información sea distinta al SAIMEX, no implica que las actuaciones </w:t>
      </w:r>
    </w:p>
    <w:p w14:paraId="664CA9EE" w14:textId="77777777" w:rsidR="0081082D" w:rsidRPr="009746BC" w:rsidRDefault="0081082D" w:rsidP="009746BC">
      <w:pPr>
        <w:pStyle w:val="Prrafodelista"/>
        <w:tabs>
          <w:tab w:val="left" w:pos="426"/>
        </w:tabs>
        <w:spacing w:line="360" w:lineRule="auto"/>
        <w:ind w:left="0"/>
        <w:jc w:val="both"/>
        <w:rPr>
          <w:rFonts w:ascii="Palatino Linotype" w:hAnsi="Palatino Linotype"/>
          <w:lang w:val="es-ES"/>
        </w:rPr>
      </w:pPr>
    </w:p>
    <w:p w14:paraId="74DCE1C2" w14:textId="40A71BB0" w:rsidR="0081082D" w:rsidRPr="009746BC" w:rsidRDefault="0081082D" w:rsidP="009746BC">
      <w:pPr>
        <w:pStyle w:val="Prrafodelista"/>
        <w:numPr>
          <w:ilvl w:val="0"/>
          <w:numId w:val="1"/>
        </w:numPr>
        <w:tabs>
          <w:tab w:val="left" w:pos="426"/>
        </w:tabs>
        <w:spacing w:line="360" w:lineRule="auto"/>
        <w:ind w:left="0" w:firstLine="0"/>
        <w:jc w:val="both"/>
        <w:rPr>
          <w:rFonts w:ascii="Palatino Linotype" w:hAnsi="Palatino Linotype"/>
          <w:lang w:val="es-ES"/>
        </w:rPr>
      </w:pPr>
      <w:r w:rsidRPr="009746BC">
        <w:rPr>
          <w:rFonts w:ascii="Palatino Linotype" w:hAnsi="Palatino Linotype" w:cs="Tahoma"/>
          <w:lang w:eastAsia="es-MX"/>
        </w:rPr>
        <w:t>No obstante, derivado de lo plasmado anteriormente, se tiene que el recurrente no tendrá acceso a las copias certificadas del plano manzanero y plano de lotificación</w:t>
      </w:r>
      <w:r w:rsidR="00FE77C4" w:rsidRPr="009746BC">
        <w:rPr>
          <w:rFonts w:ascii="Palatino Linotype" w:hAnsi="Palatino Linotype" w:cs="Tahoma"/>
          <w:lang w:eastAsia="es-MX"/>
        </w:rPr>
        <w:t xml:space="preserve"> del predio señalado en la solicitud,</w:t>
      </w:r>
      <w:r w:rsidRPr="009746BC">
        <w:rPr>
          <w:rFonts w:ascii="Palatino Linotype" w:hAnsi="Palatino Linotype" w:cs="Tahoma"/>
          <w:lang w:eastAsia="es-MX"/>
        </w:rPr>
        <w:t xml:space="preserve"> por existir un trámite específico,</w:t>
      </w:r>
      <w:r w:rsidR="00FE77C4" w:rsidRPr="009746BC">
        <w:rPr>
          <w:rFonts w:ascii="Palatino Linotype" w:hAnsi="Palatino Linotype" w:cs="Tahoma"/>
          <w:lang w:eastAsia="es-MX"/>
        </w:rPr>
        <w:t xml:space="preserve"> únicamente deberá señalar todo lo relacionado con el trámite que se debe realizar. En consecuencia a nada practico conduciría que se elaboren copias certificadas de información que no está solicitando, sino que, únicamente se le hará de su conocimiento el procedimiento a seguir, lo que a su vez, funge como una notificación, para tal efecto, la Ley de Transparencia local, en el artículo 156 establece lo siguiente:</w:t>
      </w:r>
    </w:p>
    <w:p w14:paraId="0133F0BC" w14:textId="77777777" w:rsidR="00FE77C4" w:rsidRPr="009746BC" w:rsidRDefault="00FE77C4" w:rsidP="009746BC">
      <w:pPr>
        <w:pStyle w:val="Prrafodelista"/>
        <w:tabs>
          <w:tab w:val="left" w:pos="426"/>
        </w:tabs>
        <w:spacing w:line="360" w:lineRule="auto"/>
        <w:ind w:left="567" w:right="567"/>
        <w:jc w:val="both"/>
        <w:rPr>
          <w:rFonts w:ascii="Palatino Linotype" w:hAnsi="Palatino Linotype"/>
          <w:i/>
          <w:lang w:val="es-ES"/>
        </w:rPr>
      </w:pPr>
    </w:p>
    <w:p w14:paraId="20A36000" w14:textId="263188A1" w:rsidR="00FE77C4" w:rsidRPr="009746BC" w:rsidRDefault="00FE77C4" w:rsidP="009746BC">
      <w:pPr>
        <w:autoSpaceDE w:val="0"/>
        <w:autoSpaceDN w:val="0"/>
        <w:adjustRightInd w:val="0"/>
        <w:spacing w:line="360" w:lineRule="auto"/>
        <w:ind w:left="567" w:right="567"/>
        <w:jc w:val="both"/>
        <w:rPr>
          <w:rFonts w:ascii="Palatino Linotype" w:hAnsi="Palatino Linotype" w:cs="Bookman Old Style"/>
          <w:b/>
          <w:i/>
          <w:lang w:val="es-MX"/>
        </w:rPr>
      </w:pPr>
      <w:r w:rsidRPr="009746BC">
        <w:rPr>
          <w:rFonts w:ascii="Palatino Linotype" w:hAnsi="Palatino Linotype" w:cs="Bookman Old Style,Bold"/>
          <w:b/>
          <w:bCs/>
          <w:i/>
          <w:lang w:val="es-MX"/>
        </w:rPr>
        <w:t xml:space="preserve">Artículo 156. </w:t>
      </w:r>
      <w:r w:rsidRPr="009746BC">
        <w:rPr>
          <w:rFonts w:ascii="Palatino Linotype" w:hAnsi="Palatino Linotype" w:cs="Bookman Old Style"/>
          <w:b/>
          <w:i/>
          <w:lang w:val="es-MX"/>
        </w:rPr>
        <w:t>Cuando el particular presente su solicitud por medios electrónicos a través de la Plataforma Nacional o la plataforma que para tales efectos habilite el Instituto, se entenderá que acepta que las notificaciones le sean efectuadas por dicho sistema, salvo que señale un medio distinto para efectos de las notificaciones.</w:t>
      </w:r>
    </w:p>
    <w:p w14:paraId="4EF5FE9E" w14:textId="77777777" w:rsidR="00FE77C4" w:rsidRPr="009746BC" w:rsidRDefault="00FE77C4" w:rsidP="009746BC">
      <w:pPr>
        <w:autoSpaceDE w:val="0"/>
        <w:autoSpaceDN w:val="0"/>
        <w:adjustRightInd w:val="0"/>
        <w:spacing w:line="360" w:lineRule="auto"/>
        <w:ind w:left="567" w:right="567"/>
        <w:jc w:val="both"/>
        <w:rPr>
          <w:rFonts w:ascii="Palatino Linotype" w:hAnsi="Palatino Linotype" w:cs="Bookman Old Style"/>
          <w:i/>
          <w:lang w:val="es-MX"/>
        </w:rPr>
      </w:pPr>
    </w:p>
    <w:p w14:paraId="55535FA1" w14:textId="6131CF99" w:rsidR="00FE77C4" w:rsidRPr="009746BC" w:rsidRDefault="00FE77C4" w:rsidP="009746BC">
      <w:pPr>
        <w:autoSpaceDE w:val="0"/>
        <w:autoSpaceDN w:val="0"/>
        <w:adjustRightInd w:val="0"/>
        <w:spacing w:line="360" w:lineRule="auto"/>
        <w:ind w:left="567" w:right="567"/>
        <w:jc w:val="both"/>
        <w:rPr>
          <w:rFonts w:ascii="Palatino Linotype" w:hAnsi="Palatino Linotype" w:cs="Bookman Old Style"/>
          <w:i/>
          <w:lang w:val="es-MX"/>
        </w:rPr>
      </w:pPr>
      <w:r w:rsidRPr="009746BC">
        <w:rPr>
          <w:rFonts w:ascii="Palatino Linotype" w:hAnsi="Palatino Linotype" w:cs="Bookman Old Style"/>
          <w:i/>
          <w:lang w:val="es-MX"/>
        </w:rPr>
        <w:t>En el caso de solicitudes recibidas en otros medios, en las que los solicitantes no proporcionen un domicilio o medio para recibir la información o, en su defecto, no haya sido posible practicar la notificación, se notificará por estrados en la oficina de la Unidad de Transparencia.</w:t>
      </w:r>
    </w:p>
    <w:p w14:paraId="4E795245" w14:textId="77777777" w:rsidR="00FE77C4" w:rsidRPr="009746BC" w:rsidRDefault="00FE77C4" w:rsidP="009746BC">
      <w:pPr>
        <w:autoSpaceDE w:val="0"/>
        <w:autoSpaceDN w:val="0"/>
        <w:adjustRightInd w:val="0"/>
        <w:spacing w:line="360" w:lineRule="auto"/>
        <w:ind w:left="567" w:right="567"/>
        <w:jc w:val="both"/>
        <w:rPr>
          <w:rFonts w:ascii="Palatino Linotype" w:hAnsi="Palatino Linotype" w:cs="Bookman Old Style"/>
          <w:i/>
          <w:lang w:val="es-MX"/>
        </w:rPr>
      </w:pPr>
    </w:p>
    <w:p w14:paraId="24CE3503" w14:textId="113F8FB8" w:rsidR="00FE77C4" w:rsidRPr="009746BC" w:rsidRDefault="00FE77C4" w:rsidP="009746BC">
      <w:pPr>
        <w:autoSpaceDE w:val="0"/>
        <w:autoSpaceDN w:val="0"/>
        <w:adjustRightInd w:val="0"/>
        <w:spacing w:line="360" w:lineRule="auto"/>
        <w:ind w:left="567" w:right="567"/>
        <w:jc w:val="both"/>
        <w:rPr>
          <w:rFonts w:ascii="Palatino Linotype" w:hAnsi="Palatino Linotype"/>
          <w:i/>
          <w:lang w:val="es-ES"/>
        </w:rPr>
      </w:pPr>
      <w:r w:rsidRPr="009746BC">
        <w:rPr>
          <w:rFonts w:ascii="Palatino Linotype" w:hAnsi="Palatino Linotype" w:cs="Bookman Old Style"/>
          <w:i/>
          <w:lang w:val="es-MX"/>
        </w:rPr>
        <w:t>(Énfasis añadido)</w:t>
      </w:r>
    </w:p>
    <w:p w14:paraId="1F560566" w14:textId="5E1D5BD4" w:rsidR="00FE77C4" w:rsidRPr="009746BC" w:rsidRDefault="00FE77C4" w:rsidP="009746BC">
      <w:pPr>
        <w:pStyle w:val="Prrafodelista"/>
        <w:numPr>
          <w:ilvl w:val="0"/>
          <w:numId w:val="1"/>
        </w:numPr>
        <w:tabs>
          <w:tab w:val="left" w:pos="426"/>
        </w:tabs>
        <w:spacing w:line="360" w:lineRule="auto"/>
        <w:ind w:left="0" w:firstLine="0"/>
        <w:jc w:val="both"/>
        <w:rPr>
          <w:rFonts w:ascii="Palatino Linotype" w:hAnsi="Palatino Linotype"/>
          <w:lang w:val="es-ES"/>
        </w:rPr>
      </w:pPr>
      <w:r w:rsidRPr="009746BC">
        <w:rPr>
          <w:rFonts w:ascii="Palatino Linotype" w:hAnsi="Palatino Linotype" w:cs="Tahoma"/>
          <w:lang w:eastAsia="es-MX"/>
        </w:rPr>
        <w:t>Entonces, al no entregarse la información solicitada mediante esta vía, únicamente se señalará el procedimiento a seguir y el costo a cubrir para la entrega de la información, dicha información será notificada vía Sistema de Acceso a la Información Mexiquense, a efecto de que el recurrente se allegue de los elementos necesarios lo más pronto posible y pueda realizar el trámite correspondiente.</w:t>
      </w:r>
    </w:p>
    <w:p w14:paraId="19D43E85" w14:textId="77777777" w:rsidR="00FE77C4" w:rsidRPr="009746BC" w:rsidRDefault="00FE77C4" w:rsidP="009746BC">
      <w:pPr>
        <w:pStyle w:val="Prrafodelista"/>
        <w:tabs>
          <w:tab w:val="left" w:pos="426"/>
        </w:tabs>
        <w:spacing w:line="360" w:lineRule="auto"/>
        <w:ind w:left="0"/>
        <w:jc w:val="both"/>
        <w:rPr>
          <w:rFonts w:ascii="Palatino Linotype" w:hAnsi="Palatino Linotype"/>
          <w:lang w:val="es-ES"/>
        </w:rPr>
      </w:pPr>
    </w:p>
    <w:bookmarkEnd w:id="33"/>
    <w:p w14:paraId="34B63F96" w14:textId="77777777" w:rsidR="007644D4" w:rsidRPr="009746BC" w:rsidRDefault="007644D4" w:rsidP="009746BC">
      <w:pPr>
        <w:pStyle w:val="Prrafodelista"/>
        <w:numPr>
          <w:ilvl w:val="0"/>
          <w:numId w:val="1"/>
        </w:numPr>
        <w:spacing w:line="360" w:lineRule="auto"/>
        <w:ind w:left="0" w:firstLine="0"/>
        <w:jc w:val="both"/>
        <w:rPr>
          <w:rFonts w:ascii="Palatino Linotype" w:hAnsi="Palatino Linotype" w:cs="Arial"/>
        </w:rPr>
      </w:pPr>
      <w:r w:rsidRPr="009746BC">
        <w:rPr>
          <w:rFonts w:ascii="Palatino Linotype" w:eastAsia="Times New Roman" w:hAnsi="Palatino Linotype" w:cs="Arial"/>
          <w:color w:val="222222"/>
          <w:lang w:eastAsia="es-MX"/>
        </w:rPr>
        <w:t xml:space="preserve">Por lo anteriormente expuesto y fundado, este </w:t>
      </w:r>
      <w:r w:rsidRPr="009746BC">
        <w:rPr>
          <w:rFonts w:ascii="Palatino Linotype" w:eastAsia="Times New Roman" w:hAnsi="Palatino Linotype" w:cs="Arial"/>
          <w:b/>
          <w:bCs/>
          <w:color w:val="222222"/>
          <w:lang w:eastAsia="es-MX"/>
        </w:rPr>
        <w:t>ÓRGANO GARANTE</w:t>
      </w:r>
      <w:r w:rsidRPr="009746BC">
        <w:rPr>
          <w:rFonts w:ascii="Palatino Linotype" w:eastAsia="Times New Roman" w:hAnsi="Palatino Linotype" w:cs="Arial"/>
          <w:color w:val="222222"/>
          <w:lang w:eastAsia="es-MX"/>
        </w:rPr>
        <w:t xml:space="preserve"> emite los siguientes:</w:t>
      </w:r>
    </w:p>
    <w:p w14:paraId="099F23AE" w14:textId="7D963700" w:rsidR="00224B25" w:rsidRPr="009746BC" w:rsidRDefault="009746BC" w:rsidP="009746BC">
      <w:pPr>
        <w:pStyle w:val="Prrafodelista"/>
        <w:spacing w:line="360" w:lineRule="auto"/>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14:anchorId="06C9004D" wp14:editId="2E00D572">
                <wp:simplePos x="0" y="0"/>
                <wp:positionH relativeFrom="column">
                  <wp:posOffset>19091</wp:posOffset>
                </wp:positionH>
                <wp:positionV relativeFrom="paragraph">
                  <wp:posOffset>145645</wp:posOffset>
                </wp:positionV>
                <wp:extent cx="5505855" cy="3793787"/>
                <wp:effectExtent l="57150" t="38100" r="57150" b="92710"/>
                <wp:wrapNone/>
                <wp:docPr id="1" name="Conector recto 1"/>
                <wp:cNvGraphicFramePr/>
                <a:graphic xmlns:a="http://schemas.openxmlformats.org/drawingml/2006/main">
                  <a:graphicData uri="http://schemas.microsoft.com/office/word/2010/wordprocessingShape">
                    <wps:wsp>
                      <wps:cNvCnPr/>
                      <wps:spPr>
                        <a:xfrm flipH="1" flipV="1">
                          <a:off x="0" y="0"/>
                          <a:ext cx="5505855" cy="3793787"/>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8274C2F" id="Conector recto 1" o:spid="_x0000_s1026" style="position:absolute;flip:x y;z-index:251659264;visibility:visible;mso-wrap-style:square;mso-wrap-distance-left:9pt;mso-wrap-distance-top:0;mso-wrap-distance-right:9pt;mso-wrap-distance-bottom:0;mso-position-horizontal:absolute;mso-position-horizontal-relative:text;mso-position-vertical:absolute;mso-position-vertical-relative:text" from="1.5pt,11.45pt" to="435.05pt,3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" strokecolor="#4f81bd [3204]" strokeweight="2pt">
                <v:shadow on="t" color="black" opacity="24903f" origin=",.5" offset="0,.55556mm"/>
              </v:line>
            </w:pict>
          </mc:Fallback>
        </mc:AlternateContent>
      </w:r>
    </w:p>
    <w:p w14:paraId="10A75168" w14:textId="77777777" w:rsidR="00616147" w:rsidRDefault="00616147" w:rsidP="009746BC">
      <w:pPr>
        <w:spacing w:line="360" w:lineRule="auto"/>
        <w:jc w:val="both"/>
        <w:rPr>
          <w:rFonts w:ascii="Palatino Linotype" w:hAnsi="Palatino Linotype" w:cs="Arial"/>
        </w:rPr>
      </w:pPr>
    </w:p>
    <w:p w14:paraId="7EE78142" w14:textId="77777777" w:rsidR="009746BC" w:rsidRDefault="009746BC" w:rsidP="009746BC">
      <w:pPr>
        <w:spacing w:line="360" w:lineRule="auto"/>
        <w:jc w:val="both"/>
        <w:rPr>
          <w:rFonts w:ascii="Palatino Linotype" w:hAnsi="Palatino Linotype" w:cs="Arial"/>
        </w:rPr>
      </w:pPr>
    </w:p>
    <w:p w14:paraId="1760BD93" w14:textId="77777777" w:rsidR="009746BC" w:rsidRDefault="009746BC" w:rsidP="009746BC">
      <w:pPr>
        <w:spacing w:line="360" w:lineRule="auto"/>
        <w:jc w:val="both"/>
        <w:rPr>
          <w:rFonts w:ascii="Palatino Linotype" w:hAnsi="Palatino Linotype" w:cs="Arial"/>
        </w:rPr>
      </w:pPr>
    </w:p>
    <w:p w14:paraId="75557E2D" w14:textId="77777777" w:rsidR="009746BC" w:rsidRDefault="009746BC" w:rsidP="009746BC">
      <w:pPr>
        <w:spacing w:line="360" w:lineRule="auto"/>
        <w:jc w:val="both"/>
        <w:rPr>
          <w:rFonts w:ascii="Palatino Linotype" w:hAnsi="Palatino Linotype" w:cs="Arial"/>
        </w:rPr>
      </w:pPr>
    </w:p>
    <w:p w14:paraId="6BD67304" w14:textId="77777777" w:rsidR="009746BC" w:rsidRDefault="009746BC" w:rsidP="009746BC">
      <w:pPr>
        <w:spacing w:line="360" w:lineRule="auto"/>
        <w:jc w:val="both"/>
        <w:rPr>
          <w:rFonts w:ascii="Palatino Linotype" w:hAnsi="Palatino Linotype" w:cs="Arial"/>
        </w:rPr>
      </w:pPr>
    </w:p>
    <w:p w14:paraId="1D07453C" w14:textId="77777777" w:rsidR="009746BC" w:rsidRDefault="009746BC" w:rsidP="009746BC">
      <w:pPr>
        <w:spacing w:line="360" w:lineRule="auto"/>
        <w:jc w:val="both"/>
        <w:rPr>
          <w:rFonts w:ascii="Palatino Linotype" w:hAnsi="Palatino Linotype" w:cs="Arial"/>
        </w:rPr>
      </w:pPr>
    </w:p>
    <w:p w14:paraId="3AF7CE1D" w14:textId="77777777" w:rsidR="009746BC" w:rsidRDefault="009746BC" w:rsidP="009746BC">
      <w:pPr>
        <w:spacing w:line="360" w:lineRule="auto"/>
        <w:jc w:val="both"/>
        <w:rPr>
          <w:rFonts w:ascii="Palatino Linotype" w:hAnsi="Palatino Linotype" w:cs="Arial"/>
        </w:rPr>
      </w:pPr>
    </w:p>
    <w:p w14:paraId="4FAAF4AB" w14:textId="77777777" w:rsidR="009746BC" w:rsidRPr="009746BC" w:rsidRDefault="009746BC" w:rsidP="009746BC">
      <w:pPr>
        <w:spacing w:line="360" w:lineRule="auto"/>
        <w:jc w:val="both"/>
        <w:rPr>
          <w:rFonts w:ascii="Palatino Linotype" w:hAnsi="Palatino Linotype" w:cs="Arial"/>
        </w:rPr>
      </w:pPr>
    </w:p>
    <w:p w14:paraId="3BAD6299" w14:textId="0AC567E2" w:rsidR="009265EA" w:rsidRPr="009746BC" w:rsidRDefault="009265EA" w:rsidP="009746BC">
      <w:pPr>
        <w:pStyle w:val="Ttulo1"/>
        <w:spacing w:before="0" w:line="360" w:lineRule="auto"/>
        <w:jc w:val="center"/>
        <w:rPr>
          <w:rFonts w:ascii="Palatino Linotype" w:eastAsia="Calibri" w:hAnsi="Palatino Linotype"/>
          <w:b/>
          <w:color w:val="auto"/>
          <w:sz w:val="24"/>
          <w:szCs w:val="24"/>
          <w:lang w:val="es-ES" w:eastAsia="es-ES"/>
        </w:rPr>
      </w:pPr>
      <w:bookmarkStart w:id="35" w:name="_Toc499201882"/>
      <w:bookmarkStart w:id="36" w:name="_Toc22549836"/>
      <w:bookmarkEnd w:id="12"/>
      <w:bookmarkEnd w:id="13"/>
      <w:bookmarkEnd w:id="14"/>
      <w:r w:rsidRPr="009746BC">
        <w:rPr>
          <w:rFonts w:ascii="Palatino Linotype" w:eastAsia="Calibri" w:hAnsi="Palatino Linotype"/>
          <w:b/>
          <w:color w:val="auto"/>
          <w:sz w:val="24"/>
          <w:szCs w:val="24"/>
          <w:lang w:val="es-ES" w:eastAsia="es-ES"/>
        </w:rPr>
        <w:t>R E S O L U T I V O S</w:t>
      </w:r>
      <w:bookmarkEnd w:id="35"/>
      <w:bookmarkEnd w:id="36"/>
      <w:r w:rsidRPr="009746BC">
        <w:rPr>
          <w:rFonts w:ascii="Palatino Linotype" w:eastAsia="Calibri" w:hAnsi="Palatino Linotype"/>
          <w:b/>
          <w:color w:val="auto"/>
          <w:sz w:val="24"/>
          <w:szCs w:val="24"/>
          <w:lang w:val="es-ES" w:eastAsia="es-ES"/>
        </w:rPr>
        <w:t xml:space="preserve"> </w:t>
      </w:r>
      <w:r w:rsidR="00387256" w:rsidRPr="009746BC">
        <w:rPr>
          <w:rFonts w:ascii="Palatino Linotype" w:eastAsia="Calibri" w:hAnsi="Palatino Linotype"/>
          <w:b/>
          <w:color w:val="auto"/>
          <w:sz w:val="24"/>
          <w:szCs w:val="24"/>
          <w:lang w:val="es-ES" w:eastAsia="es-ES"/>
        </w:rPr>
        <w:t xml:space="preserve"> </w:t>
      </w:r>
    </w:p>
    <w:p w14:paraId="67741E3C" w14:textId="77777777" w:rsidR="00CD4FB6" w:rsidRPr="009746BC" w:rsidRDefault="00CD4FB6" w:rsidP="009746BC">
      <w:pPr>
        <w:spacing w:line="360" w:lineRule="auto"/>
        <w:rPr>
          <w:rFonts w:ascii="Palatino Linotype" w:hAnsi="Palatino Linotype"/>
          <w:lang w:val="es-ES"/>
        </w:rPr>
      </w:pPr>
    </w:p>
    <w:p w14:paraId="1560AA7E" w14:textId="3B2C2A82" w:rsidR="00D34214" w:rsidRPr="009746BC" w:rsidRDefault="00D34214" w:rsidP="009746BC">
      <w:pPr>
        <w:pStyle w:val="Sinespaciado"/>
        <w:spacing w:line="360" w:lineRule="auto"/>
        <w:jc w:val="both"/>
        <w:rPr>
          <w:rFonts w:ascii="Palatino Linotype" w:hAnsi="Palatino Linotype"/>
        </w:rPr>
      </w:pPr>
      <w:bookmarkStart w:id="37" w:name="_Toc450120669"/>
      <w:bookmarkStart w:id="38" w:name="_Toc460947011"/>
      <w:r w:rsidRPr="009746BC">
        <w:rPr>
          <w:rFonts w:ascii="Palatino Linotype" w:hAnsi="Palatino Linotype"/>
          <w:b/>
        </w:rPr>
        <w:t xml:space="preserve">PRIMERO. </w:t>
      </w:r>
      <w:r w:rsidR="000F3BFC" w:rsidRPr="009746BC">
        <w:rPr>
          <w:rFonts w:ascii="Palatino Linotype" w:hAnsi="Palatino Linotype"/>
        </w:rPr>
        <w:t xml:space="preserve">Resultan fundadas las razones o motivos de inconformidad hechos valer en el recurso de revisión </w:t>
      </w:r>
      <w:r w:rsidR="00AF7BA4" w:rsidRPr="009746BC">
        <w:rPr>
          <w:rFonts w:ascii="Palatino Linotype" w:hAnsi="Palatino Linotype"/>
          <w:b/>
        </w:rPr>
        <w:t>0</w:t>
      </w:r>
      <w:r w:rsidR="00255673" w:rsidRPr="009746BC">
        <w:rPr>
          <w:rFonts w:ascii="Palatino Linotype" w:hAnsi="Palatino Linotype"/>
          <w:b/>
        </w:rPr>
        <w:t>6773</w:t>
      </w:r>
      <w:r w:rsidR="00F67A8D" w:rsidRPr="009746BC">
        <w:rPr>
          <w:rFonts w:ascii="Palatino Linotype" w:hAnsi="Palatino Linotype"/>
          <w:b/>
        </w:rPr>
        <w:t>/INFOEM/IP/RR/2019</w:t>
      </w:r>
      <w:r w:rsidRPr="009746BC">
        <w:rPr>
          <w:rFonts w:ascii="Palatino Linotype" w:hAnsi="Palatino Linotype"/>
        </w:rPr>
        <w:t xml:space="preserve">, </w:t>
      </w:r>
      <w:r w:rsidR="000F3BFC" w:rsidRPr="009746BC">
        <w:rPr>
          <w:rFonts w:ascii="Palatino Linotype" w:hAnsi="Palatino Linotype"/>
        </w:rPr>
        <w:t xml:space="preserve">en términos de los considerandos </w:t>
      </w:r>
      <w:r w:rsidR="000F3BFC" w:rsidRPr="009746BC">
        <w:rPr>
          <w:rFonts w:ascii="Palatino Linotype" w:hAnsi="Palatino Linotype"/>
          <w:b/>
        </w:rPr>
        <w:t>CUARTO y QUINTO</w:t>
      </w:r>
      <w:r w:rsidR="000F3BFC" w:rsidRPr="009746BC">
        <w:rPr>
          <w:rFonts w:ascii="Palatino Linotype" w:hAnsi="Palatino Linotype"/>
        </w:rPr>
        <w:t xml:space="preserve"> </w:t>
      </w:r>
      <w:r w:rsidRPr="009746BC">
        <w:rPr>
          <w:rFonts w:ascii="Palatino Linotype" w:hAnsi="Palatino Linotype"/>
        </w:rPr>
        <w:t>de la presente resolución.</w:t>
      </w:r>
      <w:r w:rsidR="005B3831" w:rsidRPr="009746BC">
        <w:rPr>
          <w:rFonts w:ascii="Palatino Linotype" w:hAnsi="Palatino Linotype"/>
        </w:rPr>
        <w:t xml:space="preserve"> </w:t>
      </w:r>
    </w:p>
    <w:p w14:paraId="38795EAB" w14:textId="77777777" w:rsidR="00D34214" w:rsidRPr="009746BC" w:rsidRDefault="00D34214" w:rsidP="009746BC">
      <w:pPr>
        <w:pStyle w:val="Sinespaciado"/>
        <w:spacing w:line="360" w:lineRule="auto"/>
        <w:jc w:val="both"/>
        <w:rPr>
          <w:rFonts w:ascii="Palatino Linotype" w:hAnsi="Palatino Linotype"/>
        </w:rPr>
      </w:pPr>
    </w:p>
    <w:p w14:paraId="1C81545B" w14:textId="7C0EF609" w:rsidR="00F65194" w:rsidRPr="009746BC" w:rsidRDefault="00D34214" w:rsidP="009746BC">
      <w:pPr>
        <w:pStyle w:val="Sinespaciado"/>
        <w:spacing w:line="360" w:lineRule="auto"/>
        <w:jc w:val="both"/>
        <w:rPr>
          <w:rFonts w:ascii="Palatino Linotype" w:eastAsia="Calibri" w:hAnsi="Palatino Linotype" w:cs="Arial"/>
          <w:bCs/>
          <w:lang w:val="es-ES"/>
        </w:rPr>
      </w:pPr>
      <w:r w:rsidRPr="009746BC">
        <w:rPr>
          <w:rFonts w:ascii="Palatino Linotype" w:eastAsia="Calibri" w:hAnsi="Palatino Linotype" w:cs="Arial"/>
          <w:b/>
          <w:bCs/>
          <w:lang w:val="es-ES"/>
        </w:rPr>
        <w:t xml:space="preserve">SEGUNDO. </w:t>
      </w:r>
      <w:r w:rsidR="00F65194" w:rsidRPr="009746BC">
        <w:rPr>
          <w:rFonts w:ascii="Palatino Linotype" w:eastAsia="Calibri" w:hAnsi="Palatino Linotype" w:cs="Arial"/>
          <w:b/>
          <w:bCs/>
          <w:lang w:val="es-ES"/>
        </w:rPr>
        <w:t xml:space="preserve">Se </w:t>
      </w:r>
      <w:r w:rsidR="00ED4A53" w:rsidRPr="009746BC">
        <w:rPr>
          <w:rFonts w:ascii="Palatino Linotype" w:eastAsia="Calibri" w:hAnsi="Palatino Linotype" w:cs="Arial"/>
          <w:b/>
          <w:bCs/>
          <w:lang w:val="es-ES"/>
        </w:rPr>
        <w:t>MODIFICA</w:t>
      </w:r>
      <w:r w:rsidR="00F65194" w:rsidRPr="009746BC">
        <w:rPr>
          <w:rFonts w:ascii="Palatino Linotype" w:eastAsia="Calibri" w:hAnsi="Palatino Linotype" w:cs="Arial"/>
          <w:b/>
          <w:bCs/>
          <w:lang w:val="es-ES"/>
        </w:rPr>
        <w:t xml:space="preserve"> </w:t>
      </w:r>
      <w:r w:rsidR="00F65194" w:rsidRPr="009746BC">
        <w:rPr>
          <w:rFonts w:ascii="Palatino Linotype" w:eastAsia="Calibri" w:hAnsi="Palatino Linotype" w:cs="Arial"/>
          <w:bCs/>
          <w:lang w:val="es-ES"/>
        </w:rPr>
        <w:t>la respuesta emitida por</w:t>
      </w:r>
      <w:r w:rsidR="00F65194" w:rsidRPr="009746BC">
        <w:rPr>
          <w:rFonts w:ascii="Palatino Linotype" w:eastAsia="Calibri" w:hAnsi="Palatino Linotype" w:cs="Arial"/>
          <w:b/>
          <w:bCs/>
          <w:lang w:val="es-ES"/>
        </w:rPr>
        <w:t xml:space="preserve"> </w:t>
      </w:r>
      <w:r w:rsidR="008D2A39" w:rsidRPr="009746BC">
        <w:rPr>
          <w:rFonts w:ascii="Palatino Linotype" w:eastAsia="Calibri" w:hAnsi="Palatino Linotype" w:cs="Arial"/>
          <w:b/>
          <w:bCs/>
          <w:lang w:val="es-ES"/>
        </w:rPr>
        <w:t xml:space="preserve">el </w:t>
      </w:r>
      <w:r w:rsidR="00AF7BA4" w:rsidRPr="009746BC">
        <w:rPr>
          <w:rFonts w:ascii="Palatino Linotype" w:hAnsi="Palatino Linotype"/>
          <w:b/>
          <w:bCs/>
        </w:rPr>
        <w:t xml:space="preserve">Ayuntamiento de </w:t>
      </w:r>
      <w:r w:rsidR="00255673" w:rsidRPr="009746BC">
        <w:rPr>
          <w:rFonts w:ascii="Palatino Linotype" w:hAnsi="Palatino Linotype"/>
          <w:b/>
          <w:bCs/>
        </w:rPr>
        <w:t>Atizapán de Zaragoza</w:t>
      </w:r>
      <w:r w:rsidR="00F65194" w:rsidRPr="009746BC">
        <w:rPr>
          <w:rFonts w:ascii="Palatino Linotype" w:eastAsia="Calibri" w:hAnsi="Palatino Linotype" w:cs="Arial"/>
          <w:b/>
          <w:bCs/>
          <w:lang w:val="es-ES"/>
        </w:rPr>
        <w:t xml:space="preserve"> </w:t>
      </w:r>
      <w:r w:rsidR="00F65194" w:rsidRPr="009746BC">
        <w:rPr>
          <w:rFonts w:ascii="Palatino Linotype" w:eastAsia="Calibri" w:hAnsi="Palatino Linotype" w:cs="Arial"/>
          <w:bCs/>
          <w:lang w:val="es-ES"/>
        </w:rPr>
        <w:t>y se</w:t>
      </w:r>
      <w:r w:rsidR="00F65194" w:rsidRPr="009746BC">
        <w:rPr>
          <w:rFonts w:ascii="Palatino Linotype" w:eastAsia="Calibri" w:hAnsi="Palatino Linotype" w:cs="Arial"/>
          <w:b/>
          <w:bCs/>
          <w:lang w:val="es-ES"/>
        </w:rPr>
        <w:t xml:space="preserve"> ORDENA </w:t>
      </w:r>
      <w:r w:rsidR="00082970" w:rsidRPr="009746BC">
        <w:rPr>
          <w:rFonts w:ascii="Palatino Linotype" w:eastAsia="Calibri" w:hAnsi="Palatino Linotype" w:cs="Arial"/>
          <w:bCs/>
          <w:lang w:val="es-ES"/>
        </w:rPr>
        <w:t xml:space="preserve">entregar </w:t>
      </w:r>
      <w:r w:rsidR="007A6444" w:rsidRPr="009746BC">
        <w:rPr>
          <w:rFonts w:ascii="Palatino Linotype" w:eastAsia="Calibri" w:hAnsi="Palatino Linotype" w:cs="Arial"/>
          <w:bCs/>
          <w:lang w:val="es-ES"/>
        </w:rPr>
        <w:t xml:space="preserve">vía Sistema de Acceso a la Información Mexiquense (SAIMEX), </w:t>
      </w:r>
      <w:r w:rsidR="00F65194" w:rsidRPr="009746BC">
        <w:rPr>
          <w:rFonts w:ascii="Palatino Linotype" w:eastAsia="Calibri" w:hAnsi="Palatino Linotype" w:cs="Arial"/>
          <w:bCs/>
          <w:lang w:val="es-ES"/>
        </w:rPr>
        <w:t>lo siguiente:</w:t>
      </w:r>
    </w:p>
    <w:p w14:paraId="6655DC4F" w14:textId="77777777" w:rsidR="00F65194" w:rsidRPr="009746BC" w:rsidRDefault="00F65194" w:rsidP="009746BC">
      <w:pPr>
        <w:pStyle w:val="Sinespaciado"/>
        <w:spacing w:line="360" w:lineRule="auto"/>
        <w:jc w:val="both"/>
        <w:rPr>
          <w:rFonts w:ascii="Palatino Linotype" w:eastAsia="Calibri" w:hAnsi="Palatino Linotype" w:cs="Arial"/>
          <w:bCs/>
          <w:lang w:val="es-ES"/>
        </w:rPr>
      </w:pPr>
    </w:p>
    <w:p w14:paraId="1BC05AF4" w14:textId="7D08021D" w:rsidR="007A6444" w:rsidRPr="009746BC" w:rsidRDefault="007A6444" w:rsidP="009746BC">
      <w:pPr>
        <w:pStyle w:val="Prrafodelista"/>
        <w:numPr>
          <w:ilvl w:val="0"/>
          <w:numId w:val="21"/>
        </w:numPr>
        <w:spacing w:line="360" w:lineRule="auto"/>
        <w:ind w:left="567"/>
        <w:jc w:val="both"/>
        <w:rPr>
          <w:rFonts w:ascii="Palatino Linotype" w:eastAsia="Calibri" w:hAnsi="Palatino Linotype" w:cs="Arial"/>
          <w:b/>
        </w:rPr>
      </w:pPr>
      <w:r w:rsidRPr="009746BC">
        <w:rPr>
          <w:rFonts w:ascii="Palatino Linotype" w:eastAsia="Calibri" w:hAnsi="Palatino Linotype" w:cs="Arial"/>
          <w:b/>
        </w:rPr>
        <w:t xml:space="preserve">Para la emisión de copias certificadas de plano manzanero y plano de lotificación del predio señalado en la solicitud </w:t>
      </w:r>
      <w:r w:rsidRPr="009746BC">
        <w:rPr>
          <w:rFonts w:ascii="Palatino Linotype" w:hAnsi="Palatino Linotype"/>
          <w:b/>
          <w:bCs/>
        </w:rPr>
        <w:t>00608/ATIZARA/IP/2019, los documentos en donde conste:</w:t>
      </w:r>
    </w:p>
    <w:p w14:paraId="5B83A9BE" w14:textId="77777777" w:rsidR="007A6444" w:rsidRPr="009746BC" w:rsidRDefault="007A6444" w:rsidP="009746BC">
      <w:pPr>
        <w:pStyle w:val="Prrafodelista"/>
        <w:spacing w:line="360" w:lineRule="auto"/>
        <w:ind w:left="567"/>
        <w:jc w:val="both"/>
        <w:rPr>
          <w:rFonts w:ascii="Palatino Linotype" w:eastAsia="Calibri" w:hAnsi="Palatino Linotype" w:cs="Arial"/>
          <w:b/>
        </w:rPr>
      </w:pPr>
    </w:p>
    <w:p w14:paraId="0E8B0138" w14:textId="7F4D2313" w:rsidR="007A6444" w:rsidRPr="009746BC" w:rsidRDefault="007A6444" w:rsidP="009746BC">
      <w:pPr>
        <w:pStyle w:val="Prrafodelista"/>
        <w:numPr>
          <w:ilvl w:val="0"/>
          <w:numId w:val="20"/>
        </w:numPr>
        <w:spacing w:line="360" w:lineRule="auto"/>
        <w:ind w:left="851"/>
        <w:jc w:val="both"/>
        <w:rPr>
          <w:rFonts w:ascii="Palatino Linotype" w:eastAsia="Calibri" w:hAnsi="Palatino Linotype" w:cs="Arial"/>
          <w:b/>
        </w:rPr>
      </w:pPr>
      <w:r w:rsidRPr="009746BC">
        <w:rPr>
          <w:rFonts w:ascii="Palatino Linotype" w:eastAsia="Calibri" w:hAnsi="Palatino Linotype" w:cs="Arial"/>
          <w:b/>
        </w:rPr>
        <w:t>Requisitos;</w:t>
      </w:r>
    </w:p>
    <w:p w14:paraId="0EE9E36E" w14:textId="4724B811" w:rsidR="007A6444" w:rsidRPr="009746BC" w:rsidRDefault="007A6444" w:rsidP="009746BC">
      <w:pPr>
        <w:pStyle w:val="Prrafodelista"/>
        <w:numPr>
          <w:ilvl w:val="0"/>
          <w:numId w:val="20"/>
        </w:numPr>
        <w:spacing w:line="360" w:lineRule="auto"/>
        <w:ind w:left="851"/>
        <w:jc w:val="both"/>
        <w:rPr>
          <w:rFonts w:ascii="Palatino Linotype" w:eastAsia="Calibri" w:hAnsi="Palatino Linotype" w:cs="Arial"/>
          <w:b/>
        </w:rPr>
      </w:pPr>
      <w:r w:rsidRPr="009746BC">
        <w:rPr>
          <w:rFonts w:ascii="Palatino Linotype" w:eastAsia="Calibri" w:hAnsi="Palatino Linotype" w:cs="Arial"/>
          <w:b/>
        </w:rPr>
        <w:t>Documentos</w:t>
      </w:r>
      <w:r w:rsidR="00D97798" w:rsidRPr="009746BC">
        <w:rPr>
          <w:rFonts w:ascii="Palatino Linotype" w:eastAsia="Calibri" w:hAnsi="Palatino Linotype" w:cs="Arial"/>
          <w:b/>
        </w:rPr>
        <w:t xml:space="preserve"> a presentar</w:t>
      </w:r>
      <w:r w:rsidRPr="009746BC">
        <w:rPr>
          <w:rFonts w:ascii="Palatino Linotype" w:eastAsia="Calibri" w:hAnsi="Palatino Linotype" w:cs="Arial"/>
          <w:b/>
        </w:rPr>
        <w:t xml:space="preserve">; </w:t>
      </w:r>
    </w:p>
    <w:p w14:paraId="096B0315" w14:textId="77777777" w:rsidR="006B4AB7" w:rsidRPr="009746BC" w:rsidRDefault="007A6444" w:rsidP="009746BC">
      <w:pPr>
        <w:pStyle w:val="Prrafodelista"/>
        <w:numPr>
          <w:ilvl w:val="0"/>
          <w:numId w:val="20"/>
        </w:numPr>
        <w:spacing w:line="360" w:lineRule="auto"/>
        <w:ind w:left="851"/>
        <w:jc w:val="both"/>
        <w:rPr>
          <w:rFonts w:ascii="Palatino Linotype" w:eastAsia="Calibri" w:hAnsi="Palatino Linotype" w:cs="Arial"/>
          <w:b/>
        </w:rPr>
      </w:pPr>
      <w:r w:rsidRPr="009746BC">
        <w:rPr>
          <w:rFonts w:ascii="Palatino Linotype" w:eastAsia="Calibri" w:hAnsi="Palatino Linotype" w:cs="Arial"/>
          <w:b/>
        </w:rPr>
        <w:t>Área(s) a la(s) que debe acudir;</w:t>
      </w:r>
    </w:p>
    <w:p w14:paraId="1B35EC83" w14:textId="65E20CBA" w:rsidR="007A6444" w:rsidRPr="009746BC" w:rsidRDefault="006B4AB7" w:rsidP="009746BC">
      <w:pPr>
        <w:pStyle w:val="Prrafodelista"/>
        <w:numPr>
          <w:ilvl w:val="0"/>
          <w:numId w:val="20"/>
        </w:numPr>
        <w:spacing w:line="360" w:lineRule="auto"/>
        <w:ind w:left="851"/>
        <w:jc w:val="both"/>
        <w:rPr>
          <w:rFonts w:ascii="Palatino Linotype" w:eastAsia="Calibri" w:hAnsi="Palatino Linotype" w:cs="Arial"/>
          <w:b/>
        </w:rPr>
      </w:pPr>
      <w:r w:rsidRPr="009746BC">
        <w:rPr>
          <w:rFonts w:ascii="Palatino Linotype" w:eastAsia="Calibri" w:hAnsi="Palatino Linotype" w:cs="Arial"/>
          <w:b/>
        </w:rPr>
        <w:t>Horarios de atención;</w:t>
      </w:r>
      <w:r w:rsidR="007A6444" w:rsidRPr="009746BC">
        <w:rPr>
          <w:rFonts w:ascii="Palatino Linotype" w:eastAsia="Calibri" w:hAnsi="Palatino Linotype" w:cs="Arial"/>
          <w:b/>
        </w:rPr>
        <w:t xml:space="preserve"> y,</w:t>
      </w:r>
    </w:p>
    <w:p w14:paraId="24767820" w14:textId="5558212E" w:rsidR="007A6444" w:rsidRPr="009746BC" w:rsidRDefault="007A6444" w:rsidP="009746BC">
      <w:pPr>
        <w:pStyle w:val="Prrafodelista"/>
        <w:numPr>
          <w:ilvl w:val="0"/>
          <w:numId w:val="20"/>
        </w:numPr>
        <w:spacing w:line="360" w:lineRule="auto"/>
        <w:ind w:left="851"/>
        <w:jc w:val="both"/>
        <w:rPr>
          <w:rFonts w:ascii="Palatino Linotype" w:eastAsia="Calibri" w:hAnsi="Palatino Linotype" w:cs="Arial"/>
          <w:b/>
        </w:rPr>
      </w:pPr>
      <w:r w:rsidRPr="009746BC">
        <w:rPr>
          <w:rFonts w:ascii="Palatino Linotype" w:eastAsia="Calibri" w:hAnsi="Palatino Linotype" w:cs="Arial"/>
          <w:b/>
        </w:rPr>
        <w:t>Costo</w:t>
      </w:r>
      <w:r w:rsidR="006722C7" w:rsidRPr="009746BC">
        <w:rPr>
          <w:rFonts w:ascii="Palatino Linotype" w:eastAsia="Calibri" w:hAnsi="Palatino Linotype" w:cs="Arial"/>
          <w:b/>
        </w:rPr>
        <w:t xml:space="preserve"> de reproducción</w:t>
      </w:r>
      <w:r w:rsidRPr="009746BC">
        <w:rPr>
          <w:rFonts w:ascii="Palatino Linotype" w:eastAsia="Calibri" w:hAnsi="Palatino Linotype" w:cs="Arial"/>
          <w:b/>
        </w:rPr>
        <w:t>.</w:t>
      </w:r>
    </w:p>
    <w:p w14:paraId="4A904EAA" w14:textId="77777777" w:rsidR="007A6444" w:rsidRPr="009746BC" w:rsidRDefault="007A6444" w:rsidP="009746BC">
      <w:pPr>
        <w:spacing w:line="360" w:lineRule="auto"/>
        <w:ind w:left="491"/>
        <w:jc w:val="both"/>
        <w:rPr>
          <w:rFonts w:ascii="Palatino Linotype" w:eastAsia="Calibri" w:hAnsi="Palatino Linotype" w:cs="Arial"/>
          <w:b/>
        </w:rPr>
      </w:pPr>
    </w:p>
    <w:p w14:paraId="68B8345C" w14:textId="77777777" w:rsidR="00803DE3" w:rsidRPr="009746BC" w:rsidRDefault="00803DE3" w:rsidP="009746BC">
      <w:pPr>
        <w:tabs>
          <w:tab w:val="left" w:pos="8080"/>
        </w:tabs>
        <w:spacing w:line="360" w:lineRule="auto"/>
        <w:ind w:right="49"/>
        <w:contextualSpacing/>
        <w:jc w:val="both"/>
        <w:rPr>
          <w:rFonts w:ascii="Palatino Linotype" w:eastAsia="Palatino Linotype" w:hAnsi="Palatino Linotype" w:cs="Palatino Linotype"/>
          <w:b/>
        </w:rPr>
      </w:pPr>
      <w:r w:rsidRPr="009746BC">
        <w:rPr>
          <w:rFonts w:ascii="Palatino Linotype" w:eastAsia="Palatino Linotype" w:hAnsi="Palatino Linotype" w:cs="Palatino Linotype"/>
          <w:b/>
        </w:rPr>
        <w:t xml:space="preserve">TERCERO. Notifíquese </w:t>
      </w:r>
      <w:r w:rsidRPr="009746BC">
        <w:rPr>
          <w:rFonts w:ascii="Palatino Linotype" w:eastAsia="Palatino Linotype" w:hAnsi="Palatino Linotype" w:cs="Palatino Linotype"/>
        </w:rPr>
        <w:t xml:space="preserve">al Titular de la Unidad de Transparencia del </w:t>
      </w:r>
      <w:r w:rsidRPr="009746BC">
        <w:rPr>
          <w:rFonts w:ascii="Palatino Linotype" w:eastAsia="Palatino Linotype" w:hAnsi="Palatino Linotype" w:cs="Palatino Linotype"/>
          <w:b/>
        </w:rPr>
        <w:t>SUJETO OBLIGADO</w:t>
      </w:r>
      <w:r w:rsidRPr="009746BC">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9746BC">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7DBD9CFD" w14:textId="77777777" w:rsidR="00803DE3" w:rsidRPr="00CD7416" w:rsidRDefault="00803DE3" w:rsidP="009746BC">
      <w:pPr>
        <w:pStyle w:val="Sinespaciado"/>
        <w:spacing w:line="360" w:lineRule="auto"/>
        <w:jc w:val="both"/>
        <w:rPr>
          <w:rFonts w:ascii="Palatino Linotype" w:eastAsia="Times New Roman" w:hAnsi="Palatino Linotype" w:cs="Arial"/>
          <w:b/>
          <w:sz w:val="4"/>
        </w:rPr>
      </w:pPr>
    </w:p>
    <w:p w14:paraId="1A82058B" w14:textId="13DA9C32" w:rsidR="00224B25" w:rsidRPr="009746BC" w:rsidRDefault="00803DE3" w:rsidP="009746BC">
      <w:pPr>
        <w:pStyle w:val="Sinespaciado"/>
        <w:spacing w:line="360" w:lineRule="auto"/>
        <w:jc w:val="both"/>
        <w:rPr>
          <w:rFonts w:ascii="Palatino Linotype" w:eastAsia="Times New Roman" w:hAnsi="Palatino Linotype" w:cs="Times New Roman"/>
          <w:color w:val="222222"/>
          <w:lang w:val="es-ES" w:eastAsia="es-MX"/>
        </w:rPr>
      </w:pPr>
      <w:r w:rsidRPr="009746BC">
        <w:rPr>
          <w:rFonts w:ascii="Palatino Linotype" w:eastAsia="Times New Roman" w:hAnsi="Palatino Linotype" w:cs="Arial"/>
          <w:b/>
        </w:rPr>
        <w:t>CUARTO</w:t>
      </w:r>
      <w:r w:rsidR="00D34214" w:rsidRPr="009746BC">
        <w:rPr>
          <w:rFonts w:ascii="Palatino Linotype" w:eastAsia="Times New Roman" w:hAnsi="Palatino Linotype" w:cs="Arial"/>
          <w:b/>
        </w:rPr>
        <w:t xml:space="preserve">. </w:t>
      </w:r>
      <w:r w:rsidR="00D34214" w:rsidRPr="009746BC">
        <w:rPr>
          <w:rFonts w:ascii="Palatino Linotype" w:eastAsia="Times New Roman" w:hAnsi="Palatino Linotype" w:cs="Times New Roman"/>
          <w:b/>
          <w:bCs/>
          <w:color w:val="222222"/>
          <w:lang w:val="es-ES"/>
        </w:rPr>
        <w:t xml:space="preserve">Notifíquese </w:t>
      </w:r>
      <w:r w:rsidR="00D34214" w:rsidRPr="009746BC">
        <w:rPr>
          <w:rFonts w:ascii="Palatino Linotype" w:eastAsia="Times New Roman" w:hAnsi="Palatino Linotype" w:cs="Times New Roman"/>
          <w:bCs/>
          <w:color w:val="222222"/>
          <w:lang w:val="es-ES"/>
        </w:rPr>
        <w:t xml:space="preserve">a </w:t>
      </w:r>
      <w:r w:rsidR="00F03E2D" w:rsidRPr="00F03E2D">
        <w:rPr>
          <w:rFonts w:ascii="Palatino Linotype" w:hAnsi="Palatino Linotype"/>
          <w:b/>
          <w:highlight w:val="black"/>
        </w:rPr>
        <w:t>-----------------------------------------</w:t>
      </w:r>
      <w:r w:rsidR="00AF7BA4" w:rsidRPr="009746BC">
        <w:rPr>
          <w:rFonts w:ascii="Palatino Linotype" w:eastAsia="Times New Roman" w:hAnsi="Palatino Linotype" w:cs="Times New Roman"/>
          <w:color w:val="222222"/>
          <w:lang w:val="es-ES" w:eastAsia="es-MX"/>
        </w:rPr>
        <w:t xml:space="preserve"> </w:t>
      </w:r>
      <w:r w:rsidR="00D34214" w:rsidRPr="009746BC">
        <w:rPr>
          <w:rFonts w:ascii="Palatino Linotype" w:eastAsia="Times New Roman" w:hAnsi="Palatino Linotype" w:cs="Times New Roman"/>
          <w:color w:val="222222"/>
          <w:lang w:val="es-ES" w:eastAsia="es-MX"/>
        </w:rPr>
        <w:t>la presente resolución</w:t>
      </w:r>
      <w:r w:rsidR="001D2167" w:rsidRPr="009746BC">
        <w:rPr>
          <w:rFonts w:ascii="Palatino Linotype" w:eastAsia="Times New Roman" w:hAnsi="Palatino Linotype" w:cs="Times New Roman"/>
          <w:color w:val="222222"/>
          <w:lang w:val="es-ES" w:eastAsia="es-MX"/>
        </w:rPr>
        <w:t>.</w:t>
      </w:r>
    </w:p>
    <w:p w14:paraId="7D448B2E" w14:textId="77777777" w:rsidR="00224B25" w:rsidRPr="00CD7416" w:rsidRDefault="00224B25" w:rsidP="009746BC">
      <w:pPr>
        <w:pStyle w:val="Sinespaciado"/>
        <w:spacing w:line="360" w:lineRule="auto"/>
        <w:jc w:val="both"/>
        <w:rPr>
          <w:rFonts w:ascii="Palatino Linotype" w:eastAsia="Times New Roman" w:hAnsi="Palatino Linotype" w:cs="Times New Roman"/>
          <w:color w:val="222222"/>
          <w:sz w:val="8"/>
          <w:lang w:val="es-ES" w:eastAsia="es-MX"/>
        </w:rPr>
      </w:pPr>
    </w:p>
    <w:p w14:paraId="4ED09B24" w14:textId="3C147FD8" w:rsidR="00D34214" w:rsidRPr="009746BC" w:rsidRDefault="00803DE3" w:rsidP="009746BC">
      <w:pPr>
        <w:pStyle w:val="Sinespaciado"/>
        <w:spacing w:line="360" w:lineRule="auto"/>
        <w:jc w:val="both"/>
        <w:rPr>
          <w:rFonts w:ascii="Palatino Linotype" w:eastAsia="Times New Roman" w:hAnsi="Palatino Linotype" w:cs="Times New Roman"/>
          <w:color w:val="222222"/>
          <w:lang w:val="es-ES" w:eastAsia="es-MX"/>
        </w:rPr>
      </w:pPr>
      <w:r w:rsidRPr="009746BC">
        <w:rPr>
          <w:rFonts w:ascii="Palatino Linotype" w:hAnsi="Palatino Linotype"/>
          <w:b/>
        </w:rPr>
        <w:t>QUIN</w:t>
      </w:r>
      <w:r w:rsidR="00D34214" w:rsidRPr="009746BC">
        <w:rPr>
          <w:rFonts w:ascii="Palatino Linotype" w:hAnsi="Palatino Linotype"/>
          <w:b/>
        </w:rPr>
        <w:t>TO.</w:t>
      </w:r>
      <w:r w:rsidR="00D34214" w:rsidRPr="009746BC">
        <w:rPr>
          <w:rFonts w:ascii="Palatino Linotype" w:eastAsia="Times New Roman" w:hAnsi="Palatino Linotype" w:cs="Times New Roman"/>
          <w:color w:val="222222"/>
          <w:lang w:val="es-ES" w:eastAsia="es-MX"/>
        </w:rPr>
        <w:t xml:space="preserve"> Se hace del conocimiento de</w:t>
      </w:r>
      <w:r w:rsidR="00D34214" w:rsidRPr="009746BC">
        <w:rPr>
          <w:rFonts w:ascii="Palatino Linotype" w:hAnsi="Palatino Linotype"/>
          <w:b/>
        </w:rPr>
        <w:t xml:space="preserve"> </w:t>
      </w:r>
      <w:r w:rsidR="00F03E2D" w:rsidRPr="00F03E2D">
        <w:rPr>
          <w:rFonts w:ascii="Palatino Linotype" w:hAnsi="Palatino Linotype"/>
          <w:b/>
          <w:highlight w:val="black"/>
        </w:rPr>
        <w:t>-----------------------------------------</w:t>
      </w:r>
      <w:r w:rsidR="00255673" w:rsidRPr="009746BC">
        <w:rPr>
          <w:rFonts w:ascii="Palatino Linotype" w:eastAsia="Times New Roman" w:hAnsi="Palatino Linotype" w:cs="Times New Roman"/>
          <w:color w:val="222222"/>
          <w:lang w:eastAsia="es-MX"/>
        </w:rPr>
        <w:t xml:space="preserve"> </w:t>
      </w:r>
      <w:r w:rsidR="00D34214" w:rsidRPr="009746BC">
        <w:rPr>
          <w:rFonts w:ascii="Palatino Linotype" w:eastAsia="Times New Roman" w:hAnsi="Palatino Linotype" w:cs="Times New Roman"/>
          <w:color w:val="222222"/>
          <w:lang w:eastAsia="es-MX"/>
        </w:rPr>
        <w:t>que,</w:t>
      </w:r>
      <w:r w:rsidR="00D34214" w:rsidRPr="009746BC">
        <w:rPr>
          <w:rFonts w:ascii="Palatino Linotype" w:eastAsia="Times New Roman" w:hAnsi="Palatino Linotype" w:cs="Arial"/>
          <w:b/>
          <w:lang w:val="es-ES"/>
        </w:rPr>
        <w:t xml:space="preserve"> </w:t>
      </w:r>
      <w:r w:rsidR="00D34214" w:rsidRPr="009746BC">
        <w:rPr>
          <w:rFonts w:ascii="Palatino Linotype" w:eastAsia="Times New Roman" w:hAnsi="Palatino Linotype" w:cs="Times New Roman"/>
          <w:color w:val="222222"/>
          <w:lang w:val="es-ES" w:eastAsia="es-MX"/>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00D34214" w:rsidRPr="009746BC">
        <w:rPr>
          <w:rFonts w:ascii="Palatino Linotype" w:eastAsia="Times New Roman" w:hAnsi="Palatino Linotype" w:cs="Times New Roman"/>
          <w:bCs/>
          <w:color w:val="222222"/>
          <w:lang w:val="es-ES" w:eastAsia="es-MX"/>
        </w:rPr>
        <w:t>vía juicio de amparo</w:t>
      </w:r>
      <w:r w:rsidR="00D34214" w:rsidRPr="009746BC">
        <w:rPr>
          <w:rFonts w:ascii="Palatino Linotype" w:eastAsia="Times New Roman" w:hAnsi="Palatino Linotype" w:cs="Times New Roman"/>
          <w:color w:val="222222"/>
          <w:lang w:val="es-ES" w:eastAsia="es-MX"/>
        </w:rPr>
        <w:t xml:space="preserve"> en los términos de las leyes aplicables.</w:t>
      </w:r>
    </w:p>
    <w:p w14:paraId="19283375" w14:textId="77777777" w:rsidR="00FF20D6" w:rsidRPr="009746BC" w:rsidRDefault="00FF20D6" w:rsidP="009746BC">
      <w:pPr>
        <w:pStyle w:val="Sinespaciado"/>
        <w:spacing w:line="360" w:lineRule="auto"/>
        <w:jc w:val="both"/>
        <w:rPr>
          <w:rFonts w:ascii="Palatino Linotype" w:eastAsia="Times New Roman" w:hAnsi="Palatino Linotype" w:cs="Times New Roman"/>
          <w:color w:val="222222"/>
          <w:sz w:val="12"/>
          <w:lang w:val="es-ES" w:eastAsia="es-MX"/>
        </w:rPr>
      </w:pPr>
    </w:p>
    <w:bookmarkEnd w:id="37"/>
    <w:bookmarkEnd w:id="38"/>
    <w:p w14:paraId="1990548F" w14:textId="1047BBF6" w:rsidR="0084555A" w:rsidRPr="009746BC" w:rsidRDefault="009265EA" w:rsidP="009746BC">
      <w:pPr>
        <w:shd w:val="clear" w:color="auto" w:fill="FFFFFF"/>
        <w:spacing w:line="360" w:lineRule="auto"/>
        <w:jc w:val="both"/>
        <w:rPr>
          <w:rFonts w:ascii="Palatino Linotype" w:hAnsi="Palatino Linotype"/>
        </w:rPr>
      </w:pPr>
      <w:r w:rsidRPr="009746BC">
        <w:rPr>
          <w:rFonts w:ascii="Palatino Linotype" w:hAnsi="Palatino Linotype"/>
        </w:rPr>
        <w:t>ASÍ LO RESUELVE, POR UNANIMIDAD DE VOTOS</w:t>
      </w:r>
      <w:r w:rsidR="00CD7416">
        <w:rPr>
          <w:rFonts w:ascii="Palatino Linotype" w:hAnsi="Palatino Linotype"/>
        </w:rPr>
        <w:t xml:space="preserve"> DE LOS PRESENTES</w:t>
      </w:r>
      <w:r w:rsidRPr="009746BC">
        <w:rPr>
          <w:rFonts w:ascii="Palatino Linotype" w:hAnsi="Palatino Linotype"/>
        </w:rPr>
        <w:t xml:space="preserve">, EL PLENO DEL INSTITUTO DE TRANSPARENCIA, ACCESO A LA INFORMACIÓN PÚBLICA Y PROTECCIÓN DE DATOS PERSONALES DEL ESTADO DE MÉXICO Y MUNICIPIOS, CONFORMADO POR LOS COMISIONADOS </w:t>
      </w:r>
      <w:r w:rsidR="00BD1F1C" w:rsidRPr="009746BC">
        <w:rPr>
          <w:rFonts w:ascii="Palatino Linotype" w:hAnsi="Palatino Linotype"/>
        </w:rPr>
        <w:t>ZULEMA MARTÍNEZ SÁNCHEZ</w:t>
      </w:r>
      <w:r w:rsidRPr="009746BC">
        <w:rPr>
          <w:rFonts w:ascii="Palatino Linotype" w:hAnsi="Palatino Linotype"/>
        </w:rPr>
        <w:t>; EVA ABAID YAPUR</w:t>
      </w:r>
      <w:r w:rsidR="00CD7416">
        <w:rPr>
          <w:rFonts w:ascii="Palatino Linotype" w:hAnsi="Palatino Linotype"/>
        </w:rPr>
        <w:t xml:space="preserve"> EMITIENDO OPINIÓN</w:t>
      </w:r>
      <w:r w:rsidR="009746BC">
        <w:rPr>
          <w:rFonts w:ascii="Palatino Linotype" w:hAnsi="Palatino Linotype"/>
        </w:rPr>
        <w:t xml:space="preserve"> PARTICULAR</w:t>
      </w:r>
      <w:r w:rsidRPr="009746BC">
        <w:rPr>
          <w:rFonts w:ascii="Palatino Linotype" w:hAnsi="Palatino Linotype"/>
        </w:rPr>
        <w:t>; JOSÉ GUADALUPE LUNA H</w:t>
      </w:r>
      <w:r w:rsidR="00CD7416">
        <w:rPr>
          <w:rFonts w:ascii="Palatino Linotype" w:hAnsi="Palatino Linotype"/>
        </w:rPr>
        <w:t xml:space="preserve">ERNÁNDEZ;  JAVIER MARTÍNEZ CRUZ AUSENTE EN VOTACIÓN </w:t>
      </w:r>
      <w:r w:rsidRPr="009746BC">
        <w:rPr>
          <w:rFonts w:ascii="Palatino Linotype" w:hAnsi="Palatino Linotype"/>
        </w:rPr>
        <w:t>Y</w:t>
      </w:r>
      <w:r w:rsidR="00BD1F1C" w:rsidRPr="009746BC">
        <w:rPr>
          <w:rFonts w:ascii="Palatino Linotype" w:hAnsi="Palatino Linotype"/>
        </w:rPr>
        <w:t xml:space="preserve"> LUIS GUSTAVO PARRA NORIEGA</w:t>
      </w:r>
      <w:r w:rsidR="009746BC">
        <w:rPr>
          <w:rFonts w:ascii="Palatino Linotype" w:hAnsi="Palatino Linotype"/>
        </w:rPr>
        <w:t xml:space="preserve"> EMITIENDO VOTO PARTICULAR; EN LA TRIGÉSIMA OCTAVA </w:t>
      </w:r>
      <w:r w:rsidRPr="009746BC">
        <w:rPr>
          <w:rFonts w:ascii="Palatino Linotype" w:hAnsi="Palatino Linotype"/>
        </w:rPr>
        <w:t xml:space="preserve"> SE</w:t>
      </w:r>
      <w:r w:rsidR="009746BC">
        <w:rPr>
          <w:rFonts w:ascii="Palatino Linotype" w:hAnsi="Palatino Linotype"/>
        </w:rPr>
        <w:t xml:space="preserve">SIÓN ORDINARIA CELEBRADA EL DÍA </w:t>
      </w:r>
      <w:r w:rsidR="00CD7416">
        <w:rPr>
          <w:rFonts w:ascii="Palatino Linotype" w:hAnsi="Palatino Linotype"/>
        </w:rPr>
        <w:t>DIECISÉIS</w:t>
      </w:r>
      <w:r w:rsidR="00FA7172" w:rsidRPr="009746BC">
        <w:rPr>
          <w:rFonts w:ascii="Palatino Linotype" w:hAnsi="Palatino Linotype"/>
        </w:rPr>
        <w:t xml:space="preserve"> </w:t>
      </w:r>
      <w:r w:rsidRPr="009746BC">
        <w:rPr>
          <w:rFonts w:ascii="Palatino Linotype" w:hAnsi="Palatino Linotype"/>
        </w:rPr>
        <w:t>(</w:t>
      </w:r>
      <w:r w:rsidR="009746BC">
        <w:rPr>
          <w:rFonts w:ascii="Palatino Linotype" w:hAnsi="Palatino Linotype"/>
        </w:rPr>
        <w:t>16) DE OCTUBRE</w:t>
      </w:r>
      <w:r w:rsidR="0084555A" w:rsidRPr="009746BC">
        <w:rPr>
          <w:rFonts w:ascii="Palatino Linotype" w:hAnsi="Palatino Linotype"/>
        </w:rPr>
        <w:t xml:space="preserve"> </w:t>
      </w:r>
      <w:r w:rsidRPr="009746BC">
        <w:rPr>
          <w:rFonts w:ascii="Palatino Linotype" w:hAnsi="Palatino Linotype"/>
        </w:rPr>
        <w:t>DE DOS MIL DIECI</w:t>
      </w:r>
      <w:r w:rsidR="00CD4FB6" w:rsidRPr="009746BC">
        <w:rPr>
          <w:rFonts w:ascii="Palatino Linotype" w:hAnsi="Palatino Linotype"/>
        </w:rPr>
        <w:t>NUEVE</w:t>
      </w:r>
      <w:r w:rsidRPr="009746BC">
        <w:rPr>
          <w:rFonts w:ascii="Palatino Linotype" w:hAnsi="Palatino Linotype"/>
        </w:rPr>
        <w:t xml:space="preserve">, ANTE </w:t>
      </w:r>
      <w:r w:rsidR="00AD24F6" w:rsidRPr="009746BC">
        <w:rPr>
          <w:rFonts w:ascii="Palatino Linotype" w:hAnsi="Palatino Linotype"/>
        </w:rPr>
        <w:t>EL</w:t>
      </w:r>
      <w:r w:rsidRPr="009746BC">
        <w:rPr>
          <w:rFonts w:ascii="Palatino Linotype" w:hAnsi="Palatino Linotype"/>
        </w:rPr>
        <w:t xml:space="preserve"> SECRETAR</w:t>
      </w:r>
      <w:r w:rsidR="00AD24F6" w:rsidRPr="009746BC">
        <w:rPr>
          <w:rFonts w:ascii="Palatino Linotype" w:hAnsi="Palatino Linotype"/>
        </w:rPr>
        <w:t>IO</w:t>
      </w:r>
      <w:r w:rsidRPr="009746BC">
        <w:rPr>
          <w:rFonts w:ascii="Palatino Linotype" w:hAnsi="Palatino Linotype"/>
        </w:rPr>
        <w:t xml:space="preserve"> TÉCNIC</w:t>
      </w:r>
      <w:r w:rsidR="00AD24F6" w:rsidRPr="009746BC">
        <w:rPr>
          <w:rFonts w:ascii="Palatino Linotype" w:hAnsi="Palatino Linotype"/>
        </w:rPr>
        <w:t>O</w:t>
      </w:r>
      <w:r w:rsidRPr="009746BC">
        <w:rPr>
          <w:rFonts w:ascii="Palatino Linotype" w:hAnsi="Palatino Linotype"/>
        </w:rPr>
        <w:t xml:space="preserve"> DEL PLENO</w:t>
      </w:r>
      <w:r w:rsidR="009746BC">
        <w:rPr>
          <w:rFonts w:ascii="Palatino Linotype" w:hAnsi="Palatino Linotype"/>
        </w:rPr>
        <w:t>,</w:t>
      </w:r>
      <w:r w:rsidRPr="009746BC">
        <w:rPr>
          <w:rFonts w:ascii="Palatino Linotype" w:hAnsi="Palatino Linotype"/>
        </w:rPr>
        <w:t xml:space="preserve"> </w:t>
      </w:r>
      <w:r w:rsidR="00D14FA5" w:rsidRPr="009746BC">
        <w:rPr>
          <w:rFonts w:ascii="Palatino Linotype" w:hAnsi="Palatino Linotype"/>
        </w:rPr>
        <w:t xml:space="preserve">ALEXIS TAPIA </w:t>
      </w:r>
      <w:r w:rsidR="009746BC" w:rsidRPr="009746BC">
        <w:rPr>
          <w:rFonts w:ascii="Palatino Linotype" w:hAnsi="Palatino Linotype"/>
        </w:rPr>
        <w:t>RAMÍREZ</w:t>
      </w:r>
      <w:r w:rsidRPr="009746BC">
        <w:rPr>
          <w:rFonts w:ascii="Palatino Linotype" w:hAnsi="Palatino Linotype"/>
        </w:rPr>
        <w:t>.</w:t>
      </w:r>
    </w:p>
    <w:p w14:paraId="689FCEC1" w14:textId="77777777" w:rsidR="00C41361" w:rsidRPr="009746BC" w:rsidRDefault="00C41361" w:rsidP="009746BC">
      <w:pPr>
        <w:shd w:val="clear" w:color="auto" w:fill="FFFFFF"/>
        <w:spacing w:line="360" w:lineRule="auto"/>
        <w:jc w:val="both"/>
        <w:rPr>
          <w:rFonts w:ascii="Palatino Linotype" w:hAnsi="Palatino Linotype"/>
        </w:rPr>
      </w:pPr>
    </w:p>
    <w:p w14:paraId="08E9E853" w14:textId="77777777" w:rsidR="008504BC" w:rsidRPr="009746BC" w:rsidRDefault="008504BC" w:rsidP="009746BC">
      <w:pPr>
        <w:shd w:val="clear" w:color="auto" w:fill="FFFFFF"/>
        <w:spacing w:line="360" w:lineRule="auto"/>
        <w:jc w:val="both"/>
        <w:rPr>
          <w:rFonts w:ascii="Palatino Linotype" w:hAnsi="Palatino Linotype"/>
        </w:rPr>
      </w:pPr>
    </w:p>
    <w:p w14:paraId="05C93F3C" w14:textId="77777777" w:rsidR="008504BC" w:rsidRPr="009746BC" w:rsidRDefault="008504BC" w:rsidP="009746BC">
      <w:pPr>
        <w:shd w:val="clear" w:color="auto" w:fill="FFFFFF"/>
        <w:spacing w:line="360" w:lineRule="auto"/>
        <w:jc w:val="both"/>
        <w:rPr>
          <w:rFonts w:ascii="Palatino Linotype" w:hAnsi="Palatino Linotype"/>
        </w:rPr>
      </w:pPr>
    </w:p>
    <w:p w14:paraId="4C3D00CD" w14:textId="77777777" w:rsidR="008504BC" w:rsidRPr="009746BC" w:rsidRDefault="008504BC" w:rsidP="009746BC">
      <w:pPr>
        <w:shd w:val="clear" w:color="auto" w:fill="FFFFFF"/>
        <w:spacing w:line="360" w:lineRule="auto"/>
        <w:jc w:val="both"/>
        <w:rPr>
          <w:rFonts w:ascii="Palatino Linotype" w:hAnsi="Palatino Linotype"/>
        </w:rPr>
      </w:pPr>
    </w:p>
    <w:tbl>
      <w:tblPr>
        <w:tblW w:w="10368" w:type="dxa"/>
        <w:jc w:val="center"/>
        <w:tblLayout w:type="fixed"/>
        <w:tblLook w:val="04A0" w:firstRow="1" w:lastRow="0" w:firstColumn="1" w:lastColumn="0" w:noHBand="0" w:noVBand="1"/>
      </w:tblPr>
      <w:tblGrid>
        <w:gridCol w:w="5184"/>
        <w:gridCol w:w="5184"/>
      </w:tblGrid>
      <w:tr w:rsidR="00BD1F1C" w:rsidRPr="009746BC" w14:paraId="30B31545" w14:textId="77777777" w:rsidTr="009B4112">
        <w:trPr>
          <w:jc w:val="center"/>
        </w:trPr>
        <w:tc>
          <w:tcPr>
            <w:tcW w:w="10368" w:type="dxa"/>
            <w:gridSpan w:val="2"/>
          </w:tcPr>
          <w:p w14:paraId="4210F6FD" w14:textId="77777777" w:rsidR="00BD1F1C" w:rsidRPr="009746BC" w:rsidRDefault="00BD1F1C" w:rsidP="009746BC">
            <w:pPr>
              <w:spacing w:line="360" w:lineRule="auto"/>
              <w:jc w:val="center"/>
              <w:rPr>
                <w:rFonts w:ascii="Palatino Linotype" w:hAnsi="Palatino Linotype" w:cs="Arial"/>
                <w:b/>
              </w:rPr>
            </w:pPr>
            <w:r w:rsidRPr="009746BC">
              <w:rPr>
                <w:rFonts w:ascii="Palatino Linotype" w:hAnsi="Palatino Linotype" w:cs="Arial"/>
                <w:b/>
              </w:rPr>
              <w:t>Zulema Martínez Sánchez</w:t>
            </w:r>
          </w:p>
          <w:p w14:paraId="1FE0256C" w14:textId="77777777" w:rsidR="00BD1F1C" w:rsidRPr="009746BC" w:rsidRDefault="00BD1F1C" w:rsidP="009746BC">
            <w:pPr>
              <w:spacing w:line="360" w:lineRule="auto"/>
              <w:jc w:val="center"/>
              <w:rPr>
                <w:rFonts w:ascii="Palatino Linotype" w:hAnsi="Palatino Linotype" w:cs="Arial"/>
                <w:b/>
              </w:rPr>
            </w:pPr>
            <w:r w:rsidRPr="009746BC">
              <w:rPr>
                <w:rFonts w:ascii="Palatino Linotype" w:hAnsi="Palatino Linotype" w:cs="Arial"/>
              </w:rPr>
              <w:t>Comisionada Presidenta</w:t>
            </w:r>
          </w:p>
          <w:p w14:paraId="5B549AC7" w14:textId="02690ECA" w:rsidR="008504BC" w:rsidRPr="009746BC" w:rsidRDefault="00BD1F1C" w:rsidP="009746BC">
            <w:pPr>
              <w:spacing w:line="360" w:lineRule="auto"/>
              <w:jc w:val="center"/>
              <w:rPr>
                <w:rFonts w:ascii="Palatino Linotype" w:hAnsi="Palatino Linotype" w:cs="Arial"/>
                <w:b/>
              </w:rPr>
            </w:pPr>
            <w:r w:rsidRPr="009746BC">
              <w:rPr>
                <w:rFonts w:ascii="Palatino Linotype" w:hAnsi="Palatino Linotype" w:cs="Arial"/>
                <w:b/>
              </w:rPr>
              <w:t xml:space="preserve">(RÚBRICA) </w:t>
            </w:r>
          </w:p>
          <w:p w14:paraId="57C2AA1F" w14:textId="77777777" w:rsidR="008504BC" w:rsidRPr="009746BC" w:rsidRDefault="008504BC" w:rsidP="009746BC">
            <w:pPr>
              <w:spacing w:line="360" w:lineRule="auto"/>
              <w:jc w:val="center"/>
              <w:rPr>
                <w:rFonts w:ascii="Palatino Linotype" w:hAnsi="Palatino Linotype" w:cs="Arial"/>
                <w:b/>
              </w:rPr>
            </w:pPr>
            <w:bookmarkStart w:id="39" w:name="_GoBack"/>
            <w:bookmarkEnd w:id="39"/>
          </w:p>
          <w:p w14:paraId="02C73E71" w14:textId="77777777" w:rsidR="00BD1F1C" w:rsidRPr="009746BC" w:rsidRDefault="00BD1F1C" w:rsidP="009746BC">
            <w:pPr>
              <w:spacing w:line="360" w:lineRule="auto"/>
              <w:jc w:val="center"/>
              <w:rPr>
                <w:rFonts w:ascii="Palatino Linotype" w:hAnsi="Palatino Linotype" w:cs="Arial"/>
                <w:b/>
                <w:sz w:val="2"/>
              </w:rPr>
            </w:pPr>
          </w:p>
        </w:tc>
      </w:tr>
      <w:tr w:rsidR="00BD1F1C" w:rsidRPr="009746BC" w14:paraId="41FC14F4" w14:textId="77777777" w:rsidTr="009B4112">
        <w:trPr>
          <w:jc w:val="center"/>
        </w:trPr>
        <w:tc>
          <w:tcPr>
            <w:tcW w:w="5184" w:type="dxa"/>
          </w:tcPr>
          <w:p w14:paraId="6143D5F4" w14:textId="77777777" w:rsidR="00BD1F1C" w:rsidRPr="009746BC" w:rsidRDefault="00BD1F1C" w:rsidP="009746BC">
            <w:pPr>
              <w:spacing w:line="360" w:lineRule="auto"/>
              <w:jc w:val="center"/>
              <w:rPr>
                <w:rFonts w:ascii="Palatino Linotype" w:hAnsi="Palatino Linotype" w:cs="Arial"/>
                <w:b/>
              </w:rPr>
            </w:pPr>
            <w:r w:rsidRPr="009746BC">
              <w:rPr>
                <w:rFonts w:ascii="Palatino Linotype" w:hAnsi="Palatino Linotype" w:cs="Arial"/>
                <w:b/>
              </w:rPr>
              <w:t xml:space="preserve">Eva </w:t>
            </w:r>
            <w:proofErr w:type="spellStart"/>
            <w:r w:rsidRPr="009746BC">
              <w:rPr>
                <w:rFonts w:ascii="Palatino Linotype" w:hAnsi="Palatino Linotype" w:cs="Arial"/>
                <w:b/>
              </w:rPr>
              <w:t>Abaid</w:t>
            </w:r>
            <w:proofErr w:type="spellEnd"/>
            <w:r w:rsidRPr="009746BC">
              <w:rPr>
                <w:rFonts w:ascii="Palatino Linotype" w:hAnsi="Palatino Linotype" w:cs="Arial"/>
                <w:b/>
              </w:rPr>
              <w:t xml:space="preserve"> </w:t>
            </w:r>
            <w:proofErr w:type="spellStart"/>
            <w:r w:rsidRPr="009746BC">
              <w:rPr>
                <w:rFonts w:ascii="Palatino Linotype" w:hAnsi="Palatino Linotype" w:cs="Arial"/>
                <w:b/>
              </w:rPr>
              <w:t>Yapur</w:t>
            </w:r>
            <w:proofErr w:type="spellEnd"/>
          </w:p>
          <w:p w14:paraId="0273D2FA" w14:textId="77777777" w:rsidR="00BD1F1C" w:rsidRPr="009746BC" w:rsidRDefault="00BD1F1C" w:rsidP="009746BC">
            <w:pPr>
              <w:spacing w:line="360" w:lineRule="auto"/>
              <w:jc w:val="center"/>
              <w:rPr>
                <w:rFonts w:ascii="Palatino Linotype" w:hAnsi="Palatino Linotype" w:cs="Arial"/>
              </w:rPr>
            </w:pPr>
            <w:r w:rsidRPr="009746BC">
              <w:rPr>
                <w:rFonts w:ascii="Palatino Linotype" w:hAnsi="Palatino Linotype" w:cs="Arial"/>
              </w:rPr>
              <w:t>Comisionada</w:t>
            </w:r>
          </w:p>
          <w:p w14:paraId="3071726D" w14:textId="77777777" w:rsidR="00BD1F1C" w:rsidRPr="009746BC" w:rsidRDefault="00BD1F1C" w:rsidP="009746BC">
            <w:pPr>
              <w:spacing w:line="360" w:lineRule="auto"/>
              <w:jc w:val="center"/>
              <w:rPr>
                <w:rFonts w:ascii="Palatino Linotype" w:hAnsi="Palatino Linotype" w:cs="Arial"/>
                <w:b/>
              </w:rPr>
            </w:pPr>
            <w:r w:rsidRPr="009746BC">
              <w:rPr>
                <w:rFonts w:ascii="Palatino Linotype" w:hAnsi="Palatino Linotype" w:cs="Arial"/>
                <w:b/>
              </w:rPr>
              <w:t>(RÚBRICA)</w:t>
            </w:r>
          </w:p>
        </w:tc>
        <w:tc>
          <w:tcPr>
            <w:tcW w:w="5184" w:type="dxa"/>
          </w:tcPr>
          <w:p w14:paraId="0B3F7C85" w14:textId="77777777" w:rsidR="00BD1F1C" w:rsidRPr="009746BC" w:rsidRDefault="00BD1F1C" w:rsidP="009746BC">
            <w:pPr>
              <w:spacing w:line="360" w:lineRule="auto"/>
              <w:jc w:val="center"/>
              <w:rPr>
                <w:rFonts w:ascii="Palatino Linotype" w:hAnsi="Palatino Linotype" w:cs="Arial"/>
                <w:b/>
              </w:rPr>
            </w:pPr>
            <w:r w:rsidRPr="009746BC">
              <w:rPr>
                <w:rFonts w:ascii="Palatino Linotype" w:hAnsi="Palatino Linotype" w:cs="Arial"/>
                <w:b/>
              </w:rPr>
              <w:t>José Guadalupe Luna Hernández</w:t>
            </w:r>
          </w:p>
          <w:p w14:paraId="1D98B849" w14:textId="77777777" w:rsidR="00BD1F1C" w:rsidRPr="009746BC" w:rsidRDefault="00BD1F1C" w:rsidP="009746BC">
            <w:pPr>
              <w:spacing w:line="360" w:lineRule="auto"/>
              <w:jc w:val="center"/>
              <w:rPr>
                <w:rFonts w:ascii="Palatino Linotype" w:hAnsi="Palatino Linotype" w:cs="Arial"/>
              </w:rPr>
            </w:pPr>
            <w:r w:rsidRPr="009746BC">
              <w:rPr>
                <w:rFonts w:ascii="Palatino Linotype" w:hAnsi="Palatino Linotype" w:cs="Arial"/>
              </w:rPr>
              <w:t>Comisionado</w:t>
            </w:r>
          </w:p>
          <w:p w14:paraId="06E28451" w14:textId="77777777" w:rsidR="00BD1F1C" w:rsidRPr="009746BC" w:rsidRDefault="00BD1F1C" w:rsidP="009746BC">
            <w:pPr>
              <w:spacing w:line="360" w:lineRule="auto"/>
              <w:jc w:val="center"/>
              <w:rPr>
                <w:rFonts w:ascii="Palatino Linotype" w:hAnsi="Palatino Linotype" w:cs="Arial"/>
                <w:b/>
              </w:rPr>
            </w:pPr>
            <w:r w:rsidRPr="009746BC">
              <w:rPr>
                <w:rFonts w:ascii="Palatino Linotype" w:hAnsi="Palatino Linotype" w:cs="Arial"/>
                <w:b/>
              </w:rPr>
              <w:t>(RÚBRICA)</w:t>
            </w:r>
          </w:p>
          <w:p w14:paraId="3AFAC8F4" w14:textId="77777777" w:rsidR="00BD1F1C" w:rsidRPr="009746BC" w:rsidRDefault="00BD1F1C" w:rsidP="009746BC">
            <w:pPr>
              <w:spacing w:line="360" w:lineRule="auto"/>
              <w:jc w:val="center"/>
              <w:rPr>
                <w:rFonts w:ascii="Palatino Linotype" w:hAnsi="Palatino Linotype" w:cs="Arial"/>
                <w:b/>
              </w:rPr>
            </w:pPr>
          </w:p>
        </w:tc>
      </w:tr>
      <w:tr w:rsidR="00BD1F1C" w:rsidRPr="009746BC" w14:paraId="7B6647B4" w14:textId="77777777" w:rsidTr="009B4112">
        <w:trPr>
          <w:jc w:val="center"/>
        </w:trPr>
        <w:tc>
          <w:tcPr>
            <w:tcW w:w="5184" w:type="dxa"/>
          </w:tcPr>
          <w:p w14:paraId="263C84D8" w14:textId="3AFDC1F7" w:rsidR="00BD1F1C" w:rsidRPr="009746BC" w:rsidRDefault="00BD1F1C" w:rsidP="009746BC">
            <w:pPr>
              <w:spacing w:line="360" w:lineRule="auto"/>
              <w:rPr>
                <w:rFonts w:ascii="Palatino Linotype" w:hAnsi="Palatino Linotype" w:cs="Arial"/>
                <w:b/>
              </w:rPr>
            </w:pPr>
          </w:p>
          <w:p w14:paraId="7AC106D7" w14:textId="77777777" w:rsidR="00BD1F1C" w:rsidRPr="009746BC" w:rsidRDefault="00BD1F1C" w:rsidP="009746BC">
            <w:pPr>
              <w:spacing w:line="360" w:lineRule="auto"/>
              <w:jc w:val="center"/>
              <w:rPr>
                <w:rFonts w:ascii="Palatino Linotype" w:hAnsi="Palatino Linotype" w:cs="Arial"/>
                <w:b/>
              </w:rPr>
            </w:pPr>
            <w:r w:rsidRPr="009746BC">
              <w:rPr>
                <w:rFonts w:ascii="Palatino Linotype" w:hAnsi="Palatino Linotype" w:cs="Arial"/>
                <w:b/>
              </w:rPr>
              <w:t>Javier Martínez Cruz</w:t>
            </w:r>
          </w:p>
          <w:p w14:paraId="5A306508" w14:textId="77777777" w:rsidR="00BD1F1C" w:rsidRPr="009746BC" w:rsidRDefault="00BD1F1C" w:rsidP="009746BC">
            <w:pPr>
              <w:spacing w:line="360" w:lineRule="auto"/>
              <w:jc w:val="center"/>
              <w:rPr>
                <w:rFonts w:ascii="Palatino Linotype" w:hAnsi="Palatino Linotype" w:cs="Arial"/>
              </w:rPr>
            </w:pPr>
            <w:r w:rsidRPr="009746BC">
              <w:rPr>
                <w:rFonts w:ascii="Palatino Linotype" w:hAnsi="Palatino Linotype" w:cs="Arial"/>
              </w:rPr>
              <w:t>Comisionado</w:t>
            </w:r>
          </w:p>
          <w:p w14:paraId="0DA0D8B9" w14:textId="0B238093" w:rsidR="00BD1F1C" w:rsidRPr="009746BC" w:rsidRDefault="00CD7416" w:rsidP="00CD7416">
            <w:pPr>
              <w:spacing w:line="360" w:lineRule="auto"/>
              <w:jc w:val="center"/>
              <w:rPr>
                <w:rFonts w:ascii="Palatino Linotype" w:hAnsi="Palatino Linotype" w:cs="Arial"/>
                <w:b/>
              </w:rPr>
            </w:pPr>
            <w:r>
              <w:rPr>
                <w:rFonts w:ascii="Palatino Linotype" w:hAnsi="Palatino Linotype" w:cs="Arial"/>
                <w:b/>
              </w:rPr>
              <w:t>(AUSENTE EN VOTACIÓN</w:t>
            </w:r>
            <w:r w:rsidR="00BD1F1C" w:rsidRPr="009746BC">
              <w:rPr>
                <w:rFonts w:ascii="Palatino Linotype" w:hAnsi="Palatino Linotype" w:cs="Arial"/>
                <w:b/>
              </w:rPr>
              <w:t>)</w:t>
            </w:r>
          </w:p>
        </w:tc>
        <w:tc>
          <w:tcPr>
            <w:tcW w:w="5184" w:type="dxa"/>
          </w:tcPr>
          <w:p w14:paraId="14A5737B" w14:textId="77777777" w:rsidR="00BD1F1C" w:rsidRPr="009746BC" w:rsidRDefault="00BD1F1C" w:rsidP="009746BC">
            <w:pPr>
              <w:spacing w:line="360" w:lineRule="auto"/>
              <w:rPr>
                <w:rFonts w:ascii="Palatino Linotype" w:hAnsi="Palatino Linotype" w:cs="Arial"/>
                <w:b/>
              </w:rPr>
            </w:pPr>
          </w:p>
          <w:p w14:paraId="2A4BF167" w14:textId="77777777" w:rsidR="00BD1F1C" w:rsidRPr="009746BC" w:rsidRDefault="00BD1F1C" w:rsidP="009746BC">
            <w:pPr>
              <w:spacing w:line="360" w:lineRule="auto"/>
              <w:jc w:val="center"/>
              <w:rPr>
                <w:rFonts w:ascii="Palatino Linotype" w:hAnsi="Palatino Linotype" w:cs="Arial"/>
                <w:b/>
              </w:rPr>
            </w:pPr>
            <w:r w:rsidRPr="009746BC">
              <w:rPr>
                <w:rFonts w:ascii="Palatino Linotype" w:hAnsi="Palatino Linotype" w:cs="Arial"/>
                <w:b/>
              </w:rPr>
              <w:t>Luis Gustavo Parra Noriega</w:t>
            </w:r>
          </w:p>
          <w:p w14:paraId="3E78CD57" w14:textId="77777777" w:rsidR="00BD1F1C" w:rsidRPr="009746BC" w:rsidRDefault="00BD1F1C" w:rsidP="009746BC">
            <w:pPr>
              <w:spacing w:line="360" w:lineRule="auto"/>
              <w:jc w:val="center"/>
              <w:rPr>
                <w:rFonts w:ascii="Palatino Linotype" w:hAnsi="Palatino Linotype" w:cs="Arial"/>
              </w:rPr>
            </w:pPr>
            <w:r w:rsidRPr="009746BC">
              <w:rPr>
                <w:rFonts w:ascii="Palatino Linotype" w:hAnsi="Palatino Linotype" w:cs="Arial"/>
              </w:rPr>
              <w:t>Comisionado</w:t>
            </w:r>
          </w:p>
          <w:p w14:paraId="3B6A630A" w14:textId="77777777" w:rsidR="00BD1F1C" w:rsidRPr="009746BC" w:rsidRDefault="00BD1F1C" w:rsidP="009746BC">
            <w:pPr>
              <w:spacing w:line="360" w:lineRule="auto"/>
              <w:jc w:val="center"/>
              <w:rPr>
                <w:rFonts w:ascii="Palatino Linotype" w:hAnsi="Palatino Linotype" w:cs="Arial"/>
                <w:b/>
              </w:rPr>
            </w:pPr>
            <w:r w:rsidRPr="009746BC">
              <w:rPr>
                <w:rFonts w:ascii="Palatino Linotype" w:hAnsi="Palatino Linotype" w:cs="Arial"/>
                <w:b/>
              </w:rPr>
              <w:t>(RÚBRICA)</w:t>
            </w:r>
          </w:p>
        </w:tc>
      </w:tr>
      <w:tr w:rsidR="00BD1F1C" w:rsidRPr="009746BC" w14:paraId="23E6593D" w14:textId="77777777" w:rsidTr="009B4112">
        <w:trPr>
          <w:jc w:val="center"/>
        </w:trPr>
        <w:tc>
          <w:tcPr>
            <w:tcW w:w="10368" w:type="dxa"/>
            <w:gridSpan w:val="2"/>
          </w:tcPr>
          <w:p w14:paraId="0AF23248" w14:textId="77777777" w:rsidR="008504BC" w:rsidRPr="009746BC" w:rsidRDefault="008504BC" w:rsidP="009746BC">
            <w:pPr>
              <w:spacing w:line="360" w:lineRule="auto"/>
              <w:rPr>
                <w:rFonts w:ascii="Palatino Linotype" w:hAnsi="Palatino Linotype" w:cs="Arial"/>
                <w:b/>
              </w:rPr>
            </w:pPr>
          </w:p>
          <w:p w14:paraId="43ABABBF" w14:textId="77777777" w:rsidR="00BD1F1C" w:rsidRPr="009746BC" w:rsidRDefault="00BD1F1C" w:rsidP="009746BC">
            <w:pPr>
              <w:spacing w:line="360" w:lineRule="auto"/>
              <w:jc w:val="center"/>
              <w:rPr>
                <w:rFonts w:ascii="Palatino Linotype" w:hAnsi="Palatino Linotype" w:cs="Arial"/>
                <w:b/>
                <w:sz w:val="4"/>
              </w:rPr>
            </w:pPr>
          </w:p>
          <w:p w14:paraId="2BE88E1D" w14:textId="77777777" w:rsidR="00BD1F1C" w:rsidRPr="009746BC" w:rsidRDefault="00BD1F1C" w:rsidP="009746BC">
            <w:pPr>
              <w:spacing w:line="360" w:lineRule="auto"/>
              <w:jc w:val="center"/>
              <w:rPr>
                <w:rFonts w:ascii="Palatino Linotype" w:hAnsi="Palatino Linotype" w:cs="Arial"/>
                <w:b/>
              </w:rPr>
            </w:pPr>
            <w:r w:rsidRPr="009746BC">
              <w:rPr>
                <w:rFonts w:ascii="Palatino Linotype" w:hAnsi="Palatino Linotype" w:cs="Arial"/>
                <w:b/>
              </w:rPr>
              <w:t>Alexis Tapia Ramírez</w:t>
            </w:r>
          </w:p>
          <w:p w14:paraId="13A0AC34" w14:textId="77777777" w:rsidR="00BD1F1C" w:rsidRPr="009746BC" w:rsidRDefault="00BD1F1C" w:rsidP="009746BC">
            <w:pPr>
              <w:spacing w:line="360" w:lineRule="auto"/>
              <w:jc w:val="center"/>
              <w:rPr>
                <w:rFonts w:ascii="Palatino Linotype" w:hAnsi="Palatino Linotype" w:cs="Arial"/>
              </w:rPr>
            </w:pPr>
            <w:r w:rsidRPr="009746BC">
              <w:rPr>
                <w:rFonts w:ascii="Palatino Linotype" w:hAnsi="Palatino Linotype" w:cs="Arial"/>
              </w:rPr>
              <w:t>Secretario Técnico del Pleno</w:t>
            </w:r>
          </w:p>
          <w:p w14:paraId="5B35395C" w14:textId="3F8BA9AF" w:rsidR="00BD1F1C" w:rsidRPr="009746BC" w:rsidRDefault="00BD1F1C" w:rsidP="009746BC">
            <w:pPr>
              <w:spacing w:line="360" w:lineRule="auto"/>
              <w:jc w:val="center"/>
              <w:rPr>
                <w:rFonts w:ascii="Palatino Linotype" w:hAnsi="Palatino Linotype" w:cs="Arial"/>
                <w:b/>
              </w:rPr>
            </w:pPr>
            <w:r w:rsidRPr="009746BC">
              <w:rPr>
                <w:rFonts w:ascii="Palatino Linotype" w:hAnsi="Palatino Linotype" w:cs="Arial"/>
                <w:b/>
              </w:rPr>
              <w:t>(RÚBRICA)</w:t>
            </w:r>
          </w:p>
        </w:tc>
      </w:tr>
    </w:tbl>
    <w:p w14:paraId="5CD2FED7" w14:textId="4A33C70C" w:rsidR="00840559" w:rsidRPr="009746BC" w:rsidRDefault="00BD1F1C" w:rsidP="009746BC">
      <w:pPr>
        <w:spacing w:line="360" w:lineRule="auto"/>
        <w:jc w:val="both"/>
        <w:rPr>
          <w:rFonts w:ascii="Palatino Linotype" w:hAnsi="Palatino Linotype"/>
        </w:rPr>
      </w:pPr>
      <w:r w:rsidRPr="009746BC">
        <w:rPr>
          <w:rFonts w:ascii="Palatino Linotype" w:hAnsi="Palatino Linotype" w:cs="Arial"/>
        </w:rPr>
        <w:t>Esta hoja corre</w:t>
      </w:r>
      <w:r w:rsidR="009746BC">
        <w:rPr>
          <w:rFonts w:ascii="Palatino Linotype" w:hAnsi="Palatino Linotype" w:cs="Arial"/>
        </w:rPr>
        <w:t xml:space="preserve">sponde a la resolución de fecha </w:t>
      </w:r>
      <w:proofErr w:type="spellStart"/>
      <w:r w:rsidR="009746BC">
        <w:rPr>
          <w:rFonts w:ascii="Palatino Linotype" w:hAnsi="Palatino Linotype" w:cs="Arial"/>
        </w:rPr>
        <w:t>dieciseis</w:t>
      </w:r>
      <w:proofErr w:type="spellEnd"/>
      <w:r w:rsidR="009746BC">
        <w:rPr>
          <w:rFonts w:ascii="Palatino Linotype" w:hAnsi="Palatino Linotype" w:cs="Arial"/>
        </w:rPr>
        <w:t xml:space="preserve"> </w:t>
      </w:r>
      <w:r w:rsidR="00F67A8D" w:rsidRPr="009746BC">
        <w:rPr>
          <w:rFonts w:ascii="Palatino Linotype" w:hAnsi="Palatino Linotype" w:cs="Arial"/>
        </w:rPr>
        <w:t xml:space="preserve"> (</w:t>
      </w:r>
      <w:r w:rsidR="009746BC">
        <w:rPr>
          <w:rFonts w:ascii="Palatino Linotype" w:hAnsi="Palatino Linotype" w:cs="Arial"/>
        </w:rPr>
        <w:t>16</w:t>
      </w:r>
      <w:r w:rsidR="008504BC" w:rsidRPr="009746BC">
        <w:rPr>
          <w:rFonts w:ascii="Palatino Linotype" w:hAnsi="Palatino Linotype" w:cs="Arial"/>
        </w:rPr>
        <w:t>)</w:t>
      </w:r>
      <w:r w:rsidR="009746BC">
        <w:rPr>
          <w:rFonts w:ascii="Palatino Linotype" w:hAnsi="Palatino Linotype" w:cs="Arial"/>
        </w:rPr>
        <w:t xml:space="preserve"> de octubre</w:t>
      </w:r>
      <w:r w:rsidRPr="009746BC">
        <w:rPr>
          <w:rFonts w:ascii="Palatino Linotype" w:hAnsi="Palatino Linotype" w:cs="Arial"/>
        </w:rPr>
        <w:t xml:space="preserve"> de dos mil </w:t>
      </w:r>
      <w:r w:rsidR="00F67A8D" w:rsidRPr="009746BC">
        <w:rPr>
          <w:rFonts w:ascii="Palatino Linotype" w:hAnsi="Palatino Linotype" w:cs="Arial"/>
        </w:rPr>
        <w:t>diecinueve</w:t>
      </w:r>
      <w:r w:rsidRPr="009746BC">
        <w:rPr>
          <w:rFonts w:ascii="Palatino Linotype" w:hAnsi="Palatino Linotype" w:cs="Arial"/>
        </w:rPr>
        <w:t xml:space="preserve">, emitida en el recurso de revisión </w:t>
      </w:r>
      <w:r w:rsidRPr="009746BC">
        <w:rPr>
          <w:rFonts w:ascii="Palatino Linotype" w:hAnsi="Palatino Linotype" w:cs="Arial"/>
          <w:b/>
          <w:bCs/>
        </w:rPr>
        <w:t>0</w:t>
      </w:r>
      <w:r w:rsidR="009746BC">
        <w:rPr>
          <w:rFonts w:ascii="Palatino Linotype" w:hAnsi="Palatino Linotype" w:cs="Arial"/>
          <w:b/>
          <w:bCs/>
        </w:rPr>
        <w:t>6773</w:t>
      </w:r>
      <w:r w:rsidRPr="009746BC">
        <w:rPr>
          <w:rFonts w:ascii="Palatino Linotype" w:hAnsi="Palatino Linotype" w:cs="Arial"/>
          <w:b/>
          <w:bCs/>
        </w:rPr>
        <w:t>/INFOEM/IP</w:t>
      </w:r>
      <w:r w:rsidR="00F67A8D" w:rsidRPr="009746BC">
        <w:rPr>
          <w:rFonts w:ascii="Palatino Linotype" w:hAnsi="Palatino Linotype" w:cs="Arial"/>
          <w:b/>
          <w:bCs/>
        </w:rPr>
        <w:t>/RR/2019</w:t>
      </w:r>
      <w:r w:rsidRPr="009746BC">
        <w:rPr>
          <w:rFonts w:ascii="Palatino Linotype" w:hAnsi="Palatino Linotype" w:cs="Arial"/>
          <w:b/>
          <w:bCs/>
        </w:rPr>
        <w:t>.</w:t>
      </w:r>
      <w:r w:rsidRPr="009746BC">
        <w:rPr>
          <w:rFonts w:ascii="Palatino Linotype" w:hAnsi="Palatino Linotype" w:cs="Arial"/>
          <w:bCs/>
        </w:rPr>
        <w:t xml:space="preserve"> </w:t>
      </w:r>
    </w:p>
    <w:sectPr w:rsidR="00840559" w:rsidRPr="009746BC" w:rsidSect="009746BC">
      <w:headerReference w:type="default" r:id="rId8"/>
      <w:footerReference w:type="default" r:id="rId9"/>
      <w:headerReference w:type="first" r:id="rId10"/>
      <w:footerReference w:type="first" r:id="rId11"/>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3987E9" w14:textId="77777777" w:rsidR="00FE616A" w:rsidRDefault="00FE616A" w:rsidP="00587366">
      <w:r>
        <w:separator/>
      </w:r>
    </w:p>
  </w:endnote>
  <w:endnote w:type="continuationSeparator" w:id="0">
    <w:p w14:paraId="0A7B0AED" w14:textId="77777777" w:rsidR="00FE616A" w:rsidRDefault="00FE616A"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187818B4" w14:textId="246A4717" w:rsidR="0026743C" w:rsidRPr="00883450" w:rsidRDefault="0026743C">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0712FD">
              <w:rPr>
                <w:rFonts w:ascii="Palatino Linotype" w:hAnsi="Palatino Linotype"/>
                <w:b/>
                <w:bCs/>
                <w:noProof/>
                <w:sz w:val="22"/>
                <w:szCs w:val="20"/>
              </w:rPr>
              <w:t>30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0712FD">
              <w:rPr>
                <w:rFonts w:ascii="Palatino Linotype" w:hAnsi="Palatino Linotype"/>
                <w:b/>
                <w:bCs/>
                <w:noProof/>
                <w:sz w:val="22"/>
                <w:szCs w:val="20"/>
              </w:rPr>
              <w:t>31</w:t>
            </w:r>
            <w:r w:rsidRPr="00883450">
              <w:rPr>
                <w:rFonts w:ascii="Palatino Linotype" w:hAnsi="Palatino Linotype"/>
                <w:b/>
                <w:bCs/>
                <w:sz w:val="22"/>
                <w:szCs w:val="20"/>
              </w:rPr>
              <w:fldChar w:fldCharType="end"/>
            </w:r>
          </w:p>
        </w:sdtContent>
      </w:sdt>
    </w:sdtContent>
  </w:sdt>
  <w:p w14:paraId="6243EC1B" w14:textId="77777777" w:rsidR="0026743C" w:rsidRDefault="0026743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26743C" w:rsidRPr="00883450" w:rsidRDefault="0026743C"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0712FD" w:rsidRPr="000712FD">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0712FD" w:rsidRPr="000712FD">
      <w:rPr>
        <w:rFonts w:ascii="Palatino Linotype" w:hAnsi="Palatino Linotype"/>
        <w:noProof/>
        <w:sz w:val="22"/>
        <w:szCs w:val="22"/>
        <w:lang w:val="es-ES"/>
      </w:rPr>
      <w:t>31</w:t>
    </w:r>
    <w:r w:rsidRPr="00883450">
      <w:rPr>
        <w:rFonts w:ascii="Palatino Linotype" w:hAnsi="Palatino Linotype"/>
        <w:sz w:val="22"/>
        <w:szCs w:val="22"/>
      </w:rPr>
      <w:fldChar w:fldCharType="end"/>
    </w:r>
  </w:p>
  <w:p w14:paraId="5F5C4865" w14:textId="77777777" w:rsidR="0026743C" w:rsidRPr="00883450" w:rsidRDefault="0026743C">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B1963C" w14:textId="77777777" w:rsidR="00FE616A" w:rsidRDefault="00FE616A" w:rsidP="00587366">
      <w:r>
        <w:separator/>
      </w:r>
    </w:p>
  </w:footnote>
  <w:footnote w:type="continuationSeparator" w:id="0">
    <w:p w14:paraId="7D81307E" w14:textId="77777777" w:rsidR="00FE616A" w:rsidRDefault="00FE616A" w:rsidP="00587366">
      <w:r>
        <w:continuationSeparator/>
      </w:r>
    </w:p>
  </w:footnote>
  <w:footnote w:id="1">
    <w:p w14:paraId="616AEE06" w14:textId="77777777" w:rsidR="0026743C" w:rsidRDefault="0026743C" w:rsidP="000A1A45">
      <w:pPr>
        <w:pStyle w:val="Textonotapie"/>
      </w:pPr>
      <w:r>
        <w:rPr>
          <w:rStyle w:val="Refdenotaalpie"/>
        </w:rPr>
        <w:footnoteRef/>
      </w:r>
      <w:r>
        <w:t xml:space="preserve"> Convención Americana sobre Derechos Humanos. Artículo 13.</w:t>
      </w:r>
    </w:p>
  </w:footnote>
  <w:footnote w:id="2">
    <w:p w14:paraId="5E3A4561" w14:textId="77777777" w:rsidR="0026743C" w:rsidRDefault="0026743C" w:rsidP="000A1A45">
      <w:pPr>
        <w:pStyle w:val="Textonotapie"/>
      </w:pPr>
      <w:r>
        <w:rPr>
          <w:rStyle w:val="Refdenotaalpie"/>
        </w:rPr>
        <w:footnoteRef/>
      </w:r>
      <w:r>
        <w:t xml:space="preserve"> Constitución Política de los Estados Unidos Mexicanos. Artículo sexto, sección A, Fracción I.</w:t>
      </w:r>
    </w:p>
  </w:footnote>
  <w:footnote w:id="3">
    <w:p w14:paraId="7C8474F9" w14:textId="77777777" w:rsidR="0026743C" w:rsidRDefault="0026743C" w:rsidP="000A1A45">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00887364" w14:textId="77777777" w:rsidR="0026743C" w:rsidRDefault="0026743C" w:rsidP="000A1A45">
      <w:pPr>
        <w:pStyle w:val="Textonotapie"/>
      </w:pPr>
      <w:r>
        <w:rPr>
          <w:rStyle w:val="Refdenotaalpie"/>
        </w:rPr>
        <w:footnoteRef/>
      </w:r>
      <w:r>
        <w:t xml:space="preserve"> Ibídem. Párr. 87.</w:t>
      </w:r>
    </w:p>
  </w:footnote>
  <w:footnote w:id="5">
    <w:p w14:paraId="0DBF6B6B" w14:textId="77777777" w:rsidR="0026743C" w:rsidRDefault="0026743C" w:rsidP="000A1A45">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6">
    <w:p w14:paraId="0388A22C" w14:textId="77777777" w:rsidR="0026743C" w:rsidRDefault="0026743C" w:rsidP="000A1A45">
      <w:pPr>
        <w:pStyle w:val="Textonotapie"/>
      </w:pPr>
      <w:r>
        <w:rPr>
          <w:rStyle w:val="Refdenotaalpie"/>
        </w:rPr>
        <w:footnoteRef/>
      </w:r>
      <w:r>
        <w:t xml:space="preserve"> Artículo 150. Ley de Transparencia y Acceso a la Información Pública del Estado de México y Municipios.</w:t>
      </w:r>
    </w:p>
    <w:p w14:paraId="2BC216BD" w14:textId="77777777" w:rsidR="0026743C" w:rsidRDefault="0026743C" w:rsidP="000A1A45">
      <w:pPr>
        <w:pStyle w:val="Textonotapie"/>
      </w:pPr>
      <w:r>
        <w:t>Artículo 151. Ibídem.</w:t>
      </w:r>
    </w:p>
  </w:footnote>
  <w:footnote w:id="7">
    <w:p w14:paraId="4FEF1AF3" w14:textId="77777777" w:rsidR="0026743C" w:rsidRDefault="0026743C" w:rsidP="000A1A45">
      <w:pPr>
        <w:pStyle w:val="Textonotapie"/>
      </w:pPr>
      <w:r>
        <w:rPr>
          <w:rStyle w:val="Refdenotaalpie"/>
        </w:rPr>
        <w:footnoteRef/>
      </w:r>
      <w:r>
        <w:t xml:space="preserve"> Ley de Transparencia y Acceso a la Información Pública del Estado de México y Municipios. Artículo 9. …</w:t>
      </w:r>
    </w:p>
    <w:p w14:paraId="22E9CD02" w14:textId="77777777" w:rsidR="0026743C" w:rsidRDefault="0026743C" w:rsidP="000A1A45">
      <w:pPr>
        <w:pStyle w:val="Textonotapie"/>
      </w:pPr>
      <w:r>
        <w:t>II. Eficacia: Obligación del Instituto para tutelar, de manera efectiva, el derecho de acceso a la información;</w:t>
      </w:r>
    </w:p>
    <w:p w14:paraId="7E6A9718" w14:textId="77777777" w:rsidR="0026743C" w:rsidRDefault="0026743C" w:rsidP="000A1A45">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26743C" w:rsidRPr="00EF13C1" w14:paraId="28B038A3" w14:textId="77777777" w:rsidTr="00643C57">
      <w:trPr>
        <w:trHeight w:val="138"/>
        <w:jc w:val="right"/>
      </w:trPr>
      <w:tc>
        <w:tcPr>
          <w:tcW w:w="2552" w:type="dxa"/>
          <w:vAlign w:val="center"/>
        </w:tcPr>
        <w:p w14:paraId="444FA3BE" w14:textId="77777777" w:rsidR="0026743C" w:rsidRPr="00EF13C1" w:rsidRDefault="0026743C" w:rsidP="00C319CD">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3E499A46" w14:textId="0E486C81" w:rsidR="0026743C" w:rsidRPr="00EF13C1" w:rsidRDefault="0026743C" w:rsidP="00255673">
          <w:pPr>
            <w:pStyle w:val="Encabezado"/>
            <w:jc w:val="right"/>
            <w:rPr>
              <w:rFonts w:ascii="Palatino Linotype" w:hAnsi="Palatino Linotype"/>
              <w:b/>
              <w:sz w:val="22"/>
              <w:szCs w:val="22"/>
            </w:rPr>
          </w:pPr>
          <w:r>
            <w:rPr>
              <w:rFonts w:ascii="Palatino Linotype" w:hAnsi="Palatino Linotype" w:cs="Arial"/>
              <w:b/>
              <w:bCs/>
              <w:sz w:val="22"/>
              <w:szCs w:val="22"/>
              <w:lang w:eastAsia="es-MX"/>
            </w:rPr>
            <w:t>06773</w:t>
          </w:r>
          <w:r w:rsidRPr="00EF13C1">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w:t>
          </w:r>
        </w:p>
      </w:tc>
    </w:tr>
    <w:tr w:rsidR="0026743C" w:rsidRPr="00EF13C1" w14:paraId="316C9DB2" w14:textId="77777777" w:rsidTr="00643C57">
      <w:trPr>
        <w:trHeight w:val="321"/>
        <w:jc w:val="right"/>
      </w:trPr>
      <w:tc>
        <w:tcPr>
          <w:tcW w:w="2552" w:type="dxa"/>
          <w:vAlign w:val="center"/>
        </w:tcPr>
        <w:p w14:paraId="49601F1D" w14:textId="77777777" w:rsidR="0026743C" w:rsidRPr="00EF13C1" w:rsidRDefault="0026743C" w:rsidP="00C319CD">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0DC7FACB" w14:textId="77777777" w:rsidR="0026743C" w:rsidRDefault="0026743C" w:rsidP="00891CCC">
          <w:pPr>
            <w:pStyle w:val="Encabezado"/>
            <w:jc w:val="right"/>
            <w:rPr>
              <w:rFonts w:ascii="Palatino Linotype" w:hAnsi="Palatino Linotype"/>
              <w:b/>
              <w:bCs/>
              <w:sz w:val="22"/>
              <w:szCs w:val="22"/>
            </w:rPr>
          </w:pPr>
        </w:p>
        <w:p w14:paraId="079670A8" w14:textId="470153E2" w:rsidR="0026743C" w:rsidRPr="00EF13C1" w:rsidRDefault="0026743C" w:rsidP="00255673">
          <w:pPr>
            <w:pStyle w:val="Encabezado"/>
            <w:jc w:val="right"/>
            <w:rPr>
              <w:rFonts w:ascii="Palatino Linotype" w:hAnsi="Palatino Linotype"/>
              <w:b/>
              <w:sz w:val="22"/>
              <w:szCs w:val="22"/>
            </w:rPr>
          </w:pPr>
          <w:r>
            <w:rPr>
              <w:rFonts w:ascii="Palatino Linotype" w:hAnsi="Palatino Linotype"/>
              <w:b/>
              <w:bCs/>
              <w:sz w:val="22"/>
              <w:szCs w:val="22"/>
            </w:rPr>
            <w:t>Ayuntamiento de Atizapán de Zaragoza</w:t>
          </w:r>
        </w:p>
      </w:tc>
    </w:tr>
    <w:tr w:rsidR="0026743C" w:rsidRPr="00EF13C1" w14:paraId="15CEC1D4" w14:textId="77777777" w:rsidTr="00643C57">
      <w:trPr>
        <w:trHeight w:val="321"/>
        <w:jc w:val="right"/>
      </w:trPr>
      <w:tc>
        <w:tcPr>
          <w:tcW w:w="2552" w:type="dxa"/>
          <w:vAlign w:val="center"/>
        </w:tcPr>
        <w:p w14:paraId="2EEA8623" w14:textId="77777777" w:rsidR="0026743C" w:rsidRPr="00EF13C1" w:rsidRDefault="0026743C" w:rsidP="00C319CD">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7628C9B3" w14:textId="77777777" w:rsidR="0026743C" w:rsidRPr="00EF13C1" w:rsidRDefault="0026743C" w:rsidP="00C319CD">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33FE5A6E" w14:textId="639F8C23" w:rsidR="0026743C" w:rsidRDefault="0026743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26743C" w:rsidRDefault="0026743C" w:rsidP="000B5D79">
    <w:pPr>
      <w:pStyle w:val="Encabezado"/>
      <w:tabs>
        <w:tab w:val="clear" w:pos="4252"/>
        <w:tab w:val="clear" w:pos="8504"/>
        <w:tab w:val="left" w:pos="3103"/>
      </w:tabs>
    </w:pPr>
    <w:r>
      <w:tab/>
    </w: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26743C" w:rsidRPr="00EF13C1" w14:paraId="1A4C1239" w14:textId="77777777" w:rsidTr="00643C57">
      <w:trPr>
        <w:trHeight w:val="138"/>
        <w:jc w:val="right"/>
      </w:trPr>
      <w:tc>
        <w:tcPr>
          <w:tcW w:w="2552" w:type="dxa"/>
          <w:vAlign w:val="center"/>
        </w:tcPr>
        <w:p w14:paraId="05E8D394" w14:textId="77777777" w:rsidR="0026743C" w:rsidRPr="00EF13C1" w:rsidRDefault="0026743C" w:rsidP="00C319CD">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500992A8" w14:textId="249468D9" w:rsidR="0026743C" w:rsidRPr="00EF13C1" w:rsidRDefault="0026743C" w:rsidP="00FE1F87">
          <w:pPr>
            <w:pStyle w:val="Encabezado"/>
            <w:jc w:val="right"/>
            <w:rPr>
              <w:rFonts w:ascii="Palatino Linotype" w:hAnsi="Palatino Linotype"/>
              <w:b/>
              <w:sz w:val="22"/>
              <w:szCs w:val="22"/>
            </w:rPr>
          </w:pPr>
          <w:r>
            <w:rPr>
              <w:rFonts w:ascii="Palatino Linotype" w:hAnsi="Palatino Linotype" w:cs="Arial"/>
              <w:b/>
              <w:bCs/>
              <w:sz w:val="22"/>
              <w:szCs w:val="22"/>
              <w:lang w:eastAsia="es-MX"/>
            </w:rPr>
            <w:t>06773</w:t>
          </w:r>
          <w:r w:rsidRPr="00EF13C1">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w:t>
          </w:r>
        </w:p>
      </w:tc>
    </w:tr>
    <w:tr w:rsidR="0026743C" w:rsidRPr="00EF13C1" w14:paraId="5E026BAE" w14:textId="77777777" w:rsidTr="00643C57">
      <w:trPr>
        <w:trHeight w:val="233"/>
        <w:jc w:val="right"/>
      </w:trPr>
      <w:tc>
        <w:tcPr>
          <w:tcW w:w="2552" w:type="dxa"/>
          <w:vAlign w:val="center"/>
        </w:tcPr>
        <w:p w14:paraId="7363CA5A" w14:textId="77777777" w:rsidR="0026743C" w:rsidRPr="00EF13C1" w:rsidRDefault="0026743C" w:rsidP="00C319CD">
          <w:pPr>
            <w:rPr>
              <w:rFonts w:ascii="Palatino Linotype" w:hAnsi="Palatino Linotype"/>
              <w:b/>
              <w:sz w:val="22"/>
              <w:szCs w:val="22"/>
            </w:rPr>
          </w:pPr>
          <w:r w:rsidRPr="00EF13C1">
            <w:rPr>
              <w:rFonts w:ascii="Palatino Linotype" w:hAnsi="Palatino Linotype"/>
              <w:b/>
              <w:sz w:val="22"/>
              <w:szCs w:val="22"/>
            </w:rPr>
            <w:t>Recurrente:</w:t>
          </w:r>
        </w:p>
      </w:tc>
      <w:tc>
        <w:tcPr>
          <w:tcW w:w="3826" w:type="dxa"/>
          <w:vAlign w:val="center"/>
        </w:tcPr>
        <w:p w14:paraId="5656E0FF" w14:textId="0D0E5089" w:rsidR="0026743C" w:rsidRPr="00EF13C1" w:rsidRDefault="00F03E2D" w:rsidP="00C319CD">
          <w:pPr>
            <w:pStyle w:val="Encabezado"/>
            <w:jc w:val="right"/>
            <w:rPr>
              <w:rFonts w:ascii="Palatino Linotype" w:hAnsi="Palatino Linotype"/>
              <w:b/>
              <w:sz w:val="22"/>
              <w:szCs w:val="22"/>
            </w:rPr>
          </w:pPr>
          <w:r w:rsidRPr="00F03E2D">
            <w:rPr>
              <w:rFonts w:ascii="Palatino Linotype" w:hAnsi="Palatino Linotype"/>
              <w:b/>
              <w:sz w:val="22"/>
              <w:szCs w:val="22"/>
              <w:highlight w:val="black"/>
            </w:rPr>
            <w:t>-------------------------------------------</w:t>
          </w:r>
        </w:p>
      </w:tc>
    </w:tr>
    <w:tr w:rsidR="0026743C" w:rsidRPr="00EF13C1" w14:paraId="2D92B102" w14:textId="77777777" w:rsidTr="00643C57">
      <w:trPr>
        <w:trHeight w:val="321"/>
        <w:jc w:val="right"/>
      </w:trPr>
      <w:tc>
        <w:tcPr>
          <w:tcW w:w="2552" w:type="dxa"/>
          <w:vAlign w:val="center"/>
        </w:tcPr>
        <w:p w14:paraId="1DE9D245" w14:textId="77777777" w:rsidR="0026743C" w:rsidRPr="00EF13C1" w:rsidRDefault="0026743C" w:rsidP="00C319CD">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2E3475A9" w14:textId="32B50E32" w:rsidR="0026743C" w:rsidRPr="00EF13C1" w:rsidRDefault="0026743C" w:rsidP="00255673">
          <w:pPr>
            <w:pStyle w:val="Encabezado"/>
            <w:jc w:val="right"/>
            <w:rPr>
              <w:rFonts w:ascii="Palatino Linotype" w:hAnsi="Palatino Linotype"/>
              <w:b/>
              <w:sz w:val="22"/>
              <w:szCs w:val="22"/>
            </w:rPr>
          </w:pPr>
          <w:r>
            <w:rPr>
              <w:rFonts w:ascii="Palatino Linotype" w:hAnsi="Palatino Linotype"/>
              <w:b/>
              <w:bCs/>
              <w:sz w:val="22"/>
              <w:szCs w:val="22"/>
            </w:rPr>
            <w:t>Ayuntamiento de Atizapán de Zaragoza</w:t>
          </w:r>
          <w:r w:rsidRPr="00EF13C1">
            <w:rPr>
              <w:rFonts w:ascii="Palatino Linotype" w:hAnsi="Palatino Linotype"/>
              <w:b/>
              <w:bCs/>
              <w:sz w:val="22"/>
              <w:szCs w:val="22"/>
            </w:rPr>
            <w:t xml:space="preserve"> </w:t>
          </w:r>
          <w:r w:rsidRPr="00EF13C1">
            <w:rPr>
              <w:rFonts w:ascii="Palatino Linotype" w:hAnsi="Palatino Linotype"/>
              <w:b/>
              <w:sz w:val="22"/>
              <w:szCs w:val="22"/>
            </w:rPr>
            <w:t xml:space="preserve">    </w:t>
          </w:r>
        </w:p>
      </w:tc>
    </w:tr>
    <w:tr w:rsidR="0026743C" w:rsidRPr="00EF13C1" w14:paraId="37A51A6D" w14:textId="77777777" w:rsidTr="00643C57">
      <w:trPr>
        <w:trHeight w:val="321"/>
        <w:jc w:val="right"/>
      </w:trPr>
      <w:tc>
        <w:tcPr>
          <w:tcW w:w="2552" w:type="dxa"/>
          <w:vAlign w:val="center"/>
        </w:tcPr>
        <w:p w14:paraId="6F9D60AE" w14:textId="77777777" w:rsidR="0026743C" w:rsidRPr="00EF13C1" w:rsidRDefault="0026743C" w:rsidP="00C319CD">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0392F3F1" w14:textId="77777777" w:rsidR="0026743C" w:rsidRPr="00EF13C1" w:rsidRDefault="0026743C" w:rsidP="00C319CD">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156B5574" w14:textId="5C9B262E" w:rsidR="0026743C" w:rsidRDefault="0026743C" w:rsidP="00C319CD">
    <w:pPr>
      <w:pStyle w:val="Encabezado"/>
      <w:tabs>
        <w:tab w:val="clear" w:pos="4252"/>
        <w:tab w:val="clear" w:pos="8504"/>
        <w:tab w:val="left" w:pos="383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B11A5"/>
    <w:multiLevelType w:val="hybridMultilevel"/>
    <w:tmpl w:val="58785042"/>
    <w:lvl w:ilvl="0" w:tplc="7B98170C">
      <w:start w:val="34"/>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5D736A5"/>
    <w:multiLevelType w:val="hybridMultilevel"/>
    <w:tmpl w:val="4ABA24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27174F6A"/>
    <w:multiLevelType w:val="hybridMultilevel"/>
    <w:tmpl w:val="AFD03FDA"/>
    <w:lvl w:ilvl="0" w:tplc="C012E33E">
      <w:start w:val="35"/>
      <w:numFmt w:val="decimal"/>
      <w:lvlText w:val="%1."/>
      <w:lvlJc w:val="left"/>
      <w:pPr>
        <w:ind w:left="4472"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B2B557C"/>
    <w:multiLevelType w:val="hybridMultilevel"/>
    <w:tmpl w:val="65921F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0E878EF"/>
    <w:multiLevelType w:val="hybridMultilevel"/>
    <w:tmpl w:val="AC328650"/>
    <w:lvl w:ilvl="0" w:tplc="2FB45E00">
      <w:start w:val="30"/>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40A1CB1"/>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34317490"/>
    <w:multiLevelType w:val="hybridMultilevel"/>
    <w:tmpl w:val="22E4DEEE"/>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080A0011">
      <w:start w:val="1"/>
      <w:numFmt w:val="decimal"/>
      <w:lvlText w:val="%3)"/>
      <w:lvlJc w:val="left"/>
      <w:pPr>
        <w:ind w:left="2340" w:hanging="360"/>
      </w:pPr>
      <w:rPr>
        <w:rFonts w:hint="default"/>
        <w:color w:val="auto"/>
      </w:rPr>
    </w:lvl>
    <w:lvl w:ilvl="3" w:tplc="A306CC5E">
      <w:start w:val="1"/>
      <w:numFmt w:val="decimal"/>
      <w:lvlText w:val="%4."/>
      <w:lvlJc w:val="left"/>
      <w:pPr>
        <w:ind w:left="928" w:hanging="360"/>
      </w:pPr>
      <w:rPr>
        <w:b/>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3E0620D5"/>
    <w:multiLevelType w:val="hybridMultilevel"/>
    <w:tmpl w:val="897029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290618B"/>
    <w:multiLevelType w:val="hybridMultilevel"/>
    <w:tmpl w:val="617644E8"/>
    <w:lvl w:ilvl="0" w:tplc="C5B4289A">
      <w:start w:val="1"/>
      <w:numFmt w:val="upperLetter"/>
      <w:lvlText w:val="%1."/>
      <w:lvlJc w:val="left"/>
      <w:pPr>
        <w:ind w:left="720" w:hanging="36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578421A"/>
    <w:multiLevelType w:val="hybridMultilevel"/>
    <w:tmpl w:val="1D38569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2FE1D27"/>
    <w:multiLevelType w:val="hybridMultilevel"/>
    <w:tmpl w:val="175C89C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7CE4AFA"/>
    <w:multiLevelType w:val="hybridMultilevel"/>
    <w:tmpl w:val="A5D44EBA"/>
    <w:lvl w:ilvl="0" w:tplc="92509B92">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DA934B3"/>
    <w:multiLevelType w:val="hybridMultilevel"/>
    <w:tmpl w:val="F09AF5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73F8371F"/>
    <w:multiLevelType w:val="hybridMultilevel"/>
    <w:tmpl w:val="5B6E0AE0"/>
    <w:lvl w:ilvl="0" w:tplc="75BAE5E0">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75783D70"/>
    <w:multiLevelType w:val="hybridMultilevel"/>
    <w:tmpl w:val="66AAE402"/>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9">
    <w:nsid w:val="772A63D7"/>
    <w:multiLevelType w:val="hybridMultilevel"/>
    <w:tmpl w:val="3C48ED54"/>
    <w:lvl w:ilvl="0" w:tplc="5E2058BA">
      <w:start w:val="1"/>
      <w:numFmt w:val="lowerLetter"/>
      <w:lvlText w:val="%1)"/>
      <w:lvlJc w:val="left"/>
      <w:pPr>
        <w:ind w:left="720" w:hanging="360"/>
      </w:pPr>
      <w:rPr>
        <w:rFonts w:ascii="Palatino Linotype" w:hAnsi="Palatino Linotype"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C77374A"/>
    <w:multiLevelType w:val="hybridMultilevel"/>
    <w:tmpl w:val="B7CA68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9"/>
  </w:num>
  <w:num w:numId="2">
    <w:abstractNumId w:val="3"/>
  </w:num>
  <w:num w:numId="3">
    <w:abstractNumId w:val="13"/>
  </w:num>
  <w:num w:numId="4">
    <w:abstractNumId w:val="21"/>
  </w:num>
  <w:num w:numId="5">
    <w:abstractNumId w:val="5"/>
  </w:num>
  <w:num w:numId="6">
    <w:abstractNumId w:val="11"/>
  </w:num>
  <w:num w:numId="7">
    <w:abstractNumId w:val="15"/>
  </w:num>
  <w:num w:numId="8">
    <w:abstractNumId w:val="7"/>
  </w:num>
  <w:num w:numId="9">
    <w:abstractNumId w:val="0"/>
  </w:num>
  <w:num w:numId="10">
    <w:abstractNumId w:val="16"/>
  </w:num>
  <w:num w:numId="11">
    <w:abstractNumId w:val="2"/>
  </w:num>
  <w:num w:numId="12">
    <w:abstractNumId w:val="6"/>
  </w:num>
  <w:num w:numId="13">
    <w:abstractNumId w:val="20"/>
  </w:num>
  <w:num w:numId="14">
    <w:abstractNumId w:val="12"/>
  </w:num>
  <w:num w:numId="15">
    <w:abstractNumId w:val="19"/>
  </w:num>
  <w:num w:numId="16">
    <w:abstractNumId w:val="17"/>
  </w:num>
  <w:num w:numId="17">
    <w:abstractNumId w:val="4"/>
  </w:num>
  <w:num w:numId="18">
    <w:abstractNumId w:val="14"/>
  </w:num>
  <w:num w:numId="19">
    <w:abstractNumId w:val="10"/>
  </w:num>
  <w:num w:numId="20">
    <w:abstractNumId w:val="1"/>
  </w:num>
  <w:num w:numId="21">
    <w:abstractNumId w:val="18"/>
  </w:num>
  <w:num w:numId="22">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11C3"/>
    <w:rsid w:val="00004C86"/>
    <w:rsid w:val="00004F62"/>
    <w:rsid w:val="0000549D"/>
    <w:rsid w:val="000059D0"/>
    <w:rsid w:val="00006367"/>
    <w:rsid w:val="000068B2"/>
    <w:rsid w:val="0000742F"/>
    <w:rsid w:val="000074D8"/>
    <w:rsid w:val="00007BA7"/>
    <w:rsid w:val="00007ECB"/>
    <w:rsid w:val="00010E6A"/>
    <w:rsid w:val="000110D9"/>
    <w:rsid w:val="00011CA4"/>
    <w:rsid w:val="00011F41"/>
    <w:rsid w:val="00012472"/>
    <w:rsid w:val="00012620"/>
    <w:rsid w:val="000135D0"/>
    <w:rsid w:val="00015148"/>
    <w:rsid w:val="000159BF"/>
    <w:rsid w:val="000164C1"/>
    <w:rsid w:val="00021EA7"/>
    <w:rsid w:val="00025E6E"/>
    <w:rsid w:val="000267DF"/>
    <w:rsid w:val="000272A1"/>
    <w:rsid w:val="000277C5"/>
    <w:rsid w:val="00027821"/>
    <w:rsid w:val="0003063D"/>
    <w:rsid w:val="00030CE2"/>
    <w:rsid w:val="00032493"/>
    <w:rsid w:val="0003284E"/>
    <w:rsid w:val="00032A4A"/>
    <w:rsid w:val="00034477"/>
    <w:rsid w:val="00034A2F"/>
    <w:rsid w:val="00034C2E"/>
    <w:rsid w:val="000352EE"/>
    <w:rsid w:val="00036A3A"/>
    <w:rsid w:val="00041181"/>
    <w:rsid w:val="000414A2"/>
    <w:rsid w:val="00041933"/>
    <w:rsid w:val="00041A0D"/>
    <w:rsid w:val="00042382"/>
    <w:rsid w:val="00044DAF"/>
    <w:rsid w:val="0004534A"/>
    <w:rsid w:val="000453BF"/>
    <w:rsid w:val="000457F8"/>
    <w:rsid w:val="000458F3"/>
    <w:rsid w:val="00045C8C"/>
    <w:rsid w:val="00045FFB"/>
    <w:rsid w:val="000461D1"/>
    <w:rsid w:val="0004686A"/>
    <w:rsid w:val="000468E2"/>
    <w:rsid w:val="000474BE"/>
    <w:rsid w:val="000519B8"/>
    <w:rsid w:val="00051F8D"/>
    <w:rsid w:val="0005462C"/>
    <w:rsid w:val="00055BAD"/>
    <w:rsid w:val="00056679"/>
    <w:rsid w:val="0005696F"/>
    <w:rsid w:val="00056A79"/>
    <w:rsid w:val="000571E3"/>
    <w:rsid w:val="000579F9"/>
    <w:rsid w:val="00057C34"/>
    <w:rsid w:val="00061185"/>
    <w:rsid w:val="000612B2"/>
    <w:rsid w:val="00062811"/>
    <w:rsid w:val="00063EF3"/>
    <w:rsid w:val="00064B95"/>
    <w:rsid w:val="000655CE"/>
    <w:rsid w:val="000712FD"/>
    <w:rsid w:val="00075243"/>
    <w:rsid w:val="00076180"/>
    <w:rsid w:val="000800AC"/>
    <w:rsid w:val="00080322"/>
    <w:rsid w:val="00080C23"/>
    <w:rsid w:val="00080DC8"/>
    <w:rsid w:val="00082970"/>
    <w:rsid w:val="00083148"/>
    <w:rsid w:val="00084BC9"/>
    <w:rsid w:val="00084EED"/>
    <w:rsid w:val="0008542A"/>
    <w:rsid w:val="0009135F"/>
    <w:rsid w:val="00091CA3"/>
    <w:rsid w:val="0009403F"/>
    <w:rsid w:val="00094A70"/>
    <w:rsid w:val="00095947"/>
    <w:rsid w:val="000959FF"/>
    <w:rsid w:val="0009608F"/>
    <w:rsid w:val="00097D9B"/>
    <w:rsid w:val="000A199E"/>
    <w:rsid w:val="000A1A45"/>
    <w:rsid w:val="000A4A9D"/>
    <w:rsid w:val="000A4ACE"/>
    <w:rsid w:val="000A59E5"/>
    <w:rsid w:val="000A5B7C"/>
    <w:rsid w:val="000A748D"/>
    <w:rsid w:val="000A74C9"/>
    <w:rsid w:val="000A77ED"/>
    <w:rsid w:val="000A7AE6"/>
    <w:rsid w:val="000B0475"/>
    <w:rsid w:val="000B0C60"/>
    <w:rsid w:val="000B1E3D"/>
    <w:rsid w:val="000B1FC7"/>
    <w:rsid w:val="000B3B2D"/>
    <w:rsid w:val="000B441B"/>
    <w:rsid w:val="000B4664"/>
    <w:rsid w:val="000B49F5"/>
    <w:rsid w:val="000B4DB9"/>
    <w:rsid w:val="000B5BDA"/>
    <w:rsid w:val="000B5D79"/>
    <w:rsid w:val="000C05B1"/>
    <w:rsid w:val="000C10B9"/>
    <w:rsid w:val="000C1BB0"/>
    <w:rsid w:val="000C2AC7"/>
    <w:rsid w:val="000C3721"/>
    <w:rsid w:val="000C4756"/>
    <w:rsid w:val="000C4A8E"/>
    <w:rsid w:val="000C5A04"/>
    <w:rsid w:val="000C6832"/>
    <w:rsid w:val="000D04BF"/>
    <w:rsid w:val="000D09FA"/>
    <w:rsid w:val="000D3253"/>
    <w:rsid w:val="000D33C6"/>
    <w:rsid w:val="000D38B8"/>
    <w:rsid w:val="000D3C7F"/>
    <w:rsid w:val="000D4EE3"/>
    <w:rsid w:val="000D5530"/>
    <w:rsid w:val="000D5C91"/>
    <w:rsid w:val="000E0104"/>
    <w:rsid w:val="000E01E0"/>
    <w:rsid w:val="000E05F0"/>
    <w:rsid w:val="000E174A"/>
    <w:rsid w:val="000E2D21"/>
    <w:rsid w:val="000E313A"/>
    <w:rsid w:val="000E36AA"/>
    <w:rsid w:val="000E3747"/>
    <w:rsid w:val="000E4394"/>
    <w:rsid w:val="000E5170"/>
    <w:rsid w:val="000F2849"/>
    <w:rsid w:val="000F2BA0"/>
    <w:rsid w:val="000F3BFC"/>
    <w:rsid w:val="000F4F4F"/>
    <w:rsid w:val="000F56FC"/>
    <w:rsid w:val="000F585D"/>
    <w:rsid w:val="000F7836"/>
    <w:rsid w:val="001012FC"/>
    <w:rsid w:val="001013F6"/>
    <w:rsid w:val="00102435"/>
    <w:rsid w:val="001038FB"/>
    <w:rsid w:val="00110A12"/>
    <w:rsid w:val="00110E3E"/>
    <w:rsid w:val="00110E59"/>
    <w:rsid w:val="001114BC"/>
    <w:rsid w:val="00112B02"/>
    <w:rsid w:val="001131F2"/>
    <w:rsid w:val="00115B1B"/>
    <w:rsid w:val="00116562"/>
    <w:rsid w:val="0011669B"/>
    <w:rsid w:val="00117326"/>
    <w:rsid w:val="0012006D"/>
    <w:rsid w:val="00120951"/>
    <w:rsid w:val="00121D7C"/>
    <w:rsid w:val="00122348"/>
    <w:rsid w:val="00124EFA"/>
    <w:rsid w:val="00124F8E"/>
    <w:rsid w:val="00125A2E"/>
    <w:rsid w:val="001263B2"/>
    <w:rsid w:val="001266CC"/>
    <w:rsid w:val="0012670D"/>
    <w:rsid w:val="00127F7E"/>
    <w:rsid w:val="001304AE"/>
    <w:rsid w:val="001318D2"/>
    <w:rsid w:val="00131F81"/>
    <w:rsid w:val="00133B79"/>
    <w:rsid w:val="0013492B"/>
    <w:rsid w:val="00134D9C"/>
    <w:rsid w:val="00135237"/>
    <w:rsid w:val="00135305"/>
    <w:rsid w:val="0013599F"/>
    <w:rsid w:val="001368C2"/>
    <w:rsid w:val="001377C3"/>
    <w:rsid w:val="00137CB2"/>
    <w:rsid w:val="00140B88"/>
    <w:rsid w:val="00140D44"/>
    <w:rsid w:val="001413E1"/>
    <w:rsid w:val="00141800"/>
    <w:rsid w:val="001424AE"/>
    <w:rsid w:val="00143222"/>
    <w:rsid w:val="00143911"/>
    <w:rsid w:val="00143C66"/>
    <w:rsid w:val="00143D53"/>
    <w:rsid w:val="0014419A"/>
    <w:rsid w:val="00146189"/>
    <w:rsid w:val="00146E03"/>
    <w:rsid w:val="00147864"/>
    <w:rsid w:val="0014791F"/>
    <w:rsid w:val="00147B32"/>
    <w:rsid w:val="00147E0A"/>
    <w:rsid w:val="0015104A"/>
    <w:rsid w:val="00151852"/>
    <w:rsid w:val="0015332C"/>
    <w:rsid w:val="0015466E"/>
    <w:rsid w:val="00154B1C"/>
    <w:rsid w:val="00155475"/>
    <w:rsid w:val="00155C2E"/>
    <w:rsid w:val="00157BA8"/>
    <w:rsid w:val="00157C4F"/>
    <w:rsid w:val="00157CFD"/>
    <w:rsid w:val="00160267"/>
    <w:rsid w:val="0016091E"/>
    <w:rsid w:val="00160977"/>
    <w:rsid w:val="00161C65"/>
    <w:rsid w:val="00161F98"/>
    <w:rsid w:val="00162463"/>
    <w:rsid w:val="00163919"/>
    <w:rsid w:val="001648EE"/>
    <w:rsid w:val="00164B65"/>
    <w:rsid w:val="001654E5"/>
    <w:rsid w:val="00165581"/>
    <w:rsid w:val="0016654D"/>
    <w:rsid w:val="0016660E"/>
    <w:rsid w:val="00166794"/>
    <w:rsid w:val="00166C21"/>
    <w:rsid w:val="00167D18"/>
    <w:rsid w:val="00170B3A"/>
    <w:rsid w:val="00172101"/>
    <w:rsid w:val="00172A1A"/>
    <w:rsid w:val="0017340D"/>
    <w:rsid w:val="00174D45"/>
    <w:rsid w:val="00175B30"/>
    <w:rsid w:val="00175E51"/>
    <w:rsid w:val="00175F0E"/>
    <w:rsid w:val="001760C2"/>
    <w:rsid w:val="0017657B"/>
    <w:rsid w:val="001775DF"/>
    <w:rsid w:val="00177D1C"/>
    <w:rsid w:val="00177FBE"/>
    <w:rsid w:val="00177FE9"/>
    <w:rsid w:val="001804AA"/>
    <w:rsid w:val="00180D87"/>
    <w:rsid w:val="00182CC3"/>
    <w:rsid w:val="00184124"/>
    <w:rsid w:val="001845D3"/>
    <w:rsid w:val="00185435"/>
    <w:rsid w:val="00185A8A"/>
    <w:rsid w:val="00185AE8"/>
    <w:rsid w:val="001868AB"/>
    <w:rsid w:val="001870AC"/>
    <w:rsid w:val="00187DB7"/>
    <w:rsid w:val="00187FFA"/>
    <w:rsid w:val="00190D31"/>
    <w:rsid w:val="001912E6"/>
    <w:rsid w:val="00193527"/>
    <w:rsid w:val="00193F06"/>
    <w:rsid w:val="00197AA2"/>
    <w:rsid w:val="001A0F17"/>
    <w:rsid w:val="001A138D"/>
    <w:rsid w:val="001A2899"/>
    <w:rsid w:val="001A2C72"/>
    <w:rsid w:val="001A335F"/>
    <w:rsid w:val="001A3801"/>
    <w:rsid w:val="001A3C9C"/>
    <w:rsid w:val="001A3FE3"/>
    <w:rsid w:val="001A55DD"/>
    <w:rsid w:val="001A5A52"/>
    <w:rsid w:val="001A5A6D"/>
    <w:rsid w:val="001A67B9"/>
    <w:rsid w:val="001A6AEE"/>
    <w:rsid w:val="001B110E"/>
    <w:rsid w:val="001B286D"/>
    <w:rsid w:val="001B3040"/>
    <w:rsid w:val="001B3372"/>
    <w:rsid w:val="001B3BB7"/>
    <w:rsid w:val="001B53A0"/>
    <w:rsid w:val="001B5F70"/>
    <w:rsid w:val="001B611E"/>
    <w:rsid w:val="001B7B3E"/>
    <w:rsid w:val="001C1031"/>
    <w:rsid w:val="001C13B1"/>
    <w:rsid w:val="001C1726"/>
    <w:rsid w:val="001C1C2A"/>
    <w:rsid w:val="001C2D83"/>
    <w:rsid w:val="001C4523"/>
    <w:rsid w:val="001C4B31"/>
    <w:rsid w:val="001C6027"/>
    <w:rsid w:val="001C67B0"/>
    <w:rsid w:val="001C6DEF"/>
    <w:rsid w:val="001C6E80"/>
    <w:rsid w:val="001C79FA"/>
    <w:rsid w:val="001D04BA"/>
    <w:rsid w:val="001D20CF"/>
    <w:rsid w:val="001D2167"/>
    <w:rsid w:val="001D2D02"/>
    <w:rsid w:val="001D39CA"/>
    <w:rsid w:val="001D507E"/>
    <w:rsid w:val="001D70A1"/>
    <w:rsid w:val="001E061A"/>
    <w:rsid w:val="001E1F6F"/>
    <w:rsid w:val="001E20D3"/>
    <w:rsid w:val="001E2AC3"/>
    <w:rsid w:val="001E2E0D"/>
    <w:rsid w:val="001E3159"/>
    <w:rsid w:val="001E37FD"/>
    <w:rsid w:val="001E5648"/>
    <w:rsid w:val="001E5B46"/>
    <w:rsid w:val="001E61D7"/>
    <w:rsid w:val="001E7B9E"/>
    <w:rsid w:val="001E7D8A"/>
    <w:rsid w:val="001E7EE1"/>
    <w:rsid w:val="001F0737"/>
    <w:rsid w:val="001F0D78"/>
    <w:rsid w:val="001F165C"/>
    <w:rsid w:val="001F1AA6"/>
    <w:rsid w:val="001F4E03"/>
    <w:rsid w:val="001F4E12"/>
    <w:rsid w:val="001F6140"/>
    <w:rsid w:val="001F6189"/>
    <w:rsid w:val="001F61D8"/>
    <w:rsid w:val="002006E8"/>
    <w:rsid w:val="0020075E"/>
    <w:rsid w:val="00201733"/>
    <w:rsid w:val="002024E2"/>
    <w:rsid w:val="00202595"/>
    <w:rsid w:val="002031F3"/>
    <w:rsid w:val="0020324B"/>
    <w:rsid w:val="00204D37"/>
    <w:rsid w:val="00211387"/>
    <w:rsid w:val="00211702"/>
    <w:rsid w:val="00211D88"/>
    <w:rsid w:val="0021201E"/>
    <w:rsid w:val="00213DC4"/>
    <w:rsid w:val="0021496E"/>
    <w:rsid w:val="00215717"/>
    <w:rsid w:val="00215785"/>
    <w:rsid w:val="00215985"/>
    <w:rsid w:val="002172B1"/>
    <w:rsid w:val="0021747A"/>
    <w:rsid w:val="002179AC"/>
    <w:rsid w:val="00220992"/>
    <w:rsid w:val="002217BA"/>
    <w:rsid w:val="00222A7D"/>
    <w:rsid w:val="00222C7E"/>
    <w:rsid w:val="00222F04"/>
    <w:rsid w:val="0022306A"/>
    <w:rsid w:val="00223934"/>
    <w:rsid w:val="00223C71"/>
    <w:rsid w:val="00223CAD"/>
    <w:rsid w:val="00224B25"/>
    <w:rsid w:val="00226807"/>
    <w:rsid w:val="00226F76"/>
    <w:rsid w:val="002273F3"/>
    <w:rsid w:val="00230012"/>
    <w:rsid w:val="00230C3C"/>
    <w:rsid w:val="002310DA"/>
    <w:rsid w:val="002317CB"/>
    <w:rsid w:val="00232780"/>
    <w:rsid w:val="002345FF"/>
    <w:rsid w:val="00234C51"/>
    <w:rsid w:val="00235130"/>
    <w:rsid w:val="002368D9"/>
    <w:rsid w:val="002379BC"/>
    <w:rsid w:val="00237B85"/>
    <w:rsid w:val="00237F21"/>
    <w:rsid w:val="0024073E"/>
    <w:rsid w:val="002407C8"/>
    <w:rsid w:val="00240C04"/>
    <w:rsid w:val="00241C33"/>
    <w:rsid w:val="00242F7E"/>
    <w:rsid w:val="0024417B"/>
    <w:rsid w:val="002451AE"/>
    <w:rsid w:val="002457A9"/>
    <w:rsid w:val="00245D34"/>
    <w:rsid w:val="0024659F"/>
    <w:rsid w:val="00246BAD"/>
    <w:rsid w:val="00246FF7"/>
    <w:rsid w:val="0025003E"/>
    <w:rsid w:val="00251874"/>
    <w:rsid w:val="002519B8"/>
    <w:rsid w:val="00253A61"/>
    <w:rsid w:val="00254B63"/>
    <w:rsid w:val="00255673"/>
    <w:rsid w:val="00257C34"/>
    <w:rsid w:val="00261001"/>
    <w:rsid w:val="00263A67"/>
    <w:rsid w:val="0026425B"/>
    <w:rsid w:val="00264E59"/>
    <w:rsid w:val="00265609"/>
    <w:rsid w:val="002665BD"/>
    <w:rsid w:val="0026743C"/>
    <w:rsid w:val="00267ACF"/>
    <w:rsid w:val="002729A2"/>
    <w:rsid w:val="0027424E"/>
    <w:rsid w:val="0027430D"/>
    <w:rsid w:val="002746AA"/>
    <w:rsid w:val="0027514C"/>
    <w:rsid w:val="0027585B"/>
    <w:rsid w:val="00280015"/>
    <w:rsid w:val="0028176A"/>
    <w:rsid w:val="0028370C"/>
    <w:rsid w:val="00283F1C"/>
    <w:rsid w:val="002845D3"/>
    <w:rsid w:val="0028520F"/>
    <w:rsid w:val="00286D67"/>
    <w:rsid w:val="00287455"/>
    <w:rsid w:val="0028750D"/>
    <w:rsid w:val="002912B2"/>
    <w:rsid w:val="00292380"/>
    <w:rsid w:val="00292D1F"/>
    <w:rsid w:val="00294A1B"/>
    <w:rsid w:val="002954B8"/>
    <w:rsid w:val="002962A2"/>
    <w:rsid w:val="002967AF"/>
    <w:rsid w:val="00296EE0"/>
    <w:rsid w:val="002A3063"/>
    <w:rsid w:val="002A31DD"/>
    <w:rsid w:val="002A3DEA"/>
    <w:rsid w:val="002A4019"/>
    <w:rsid w:val="002A49DD"/>
    <w:rsid w:val="002A4CB9"/>
    <w:rsid w:val="002A4D79"/>
    <w:rsid w:val="002A6505"/>
    <w:rsid w:val="002A6B32"/>
    <w:rsid w:val="002A79BE"/>
    <w:rsid w:val="002A7CA7"/>
    <w:rsid w:val="002A7E42"/>
    <w:rsid w:val="002B04D1"/>
    <w:rsid w:val="002B085C"/>
    <w:rsid w:val="002B1E14"/>
    <w:rsid w:val="002B1F97"/>
    <w:rsid w:val="002B2660"/>
    <w:rsid w:val="002B2A2E"/>
    <w:rsid w:val="002B2D61"/>
    <w:rsid w:val="002B3CA5"/>
    <w:rsid w:val="002B5522"/>
    <w:rsid w:val="002B5B97"/>
    <w:rsid w:val="002B5F5D"/>
    <w:rsid w:val="002B60BA"/>
    <w:rsid w:val="002C0D6D"/>
    <w:rsid w:val="002C13D5"/>
    <w:rsid w:val="002C19E0"/>
    <w:rsid w:val="002C1BE6"/>
    <w:rsid w:val="002C271B"/>
    <w:rsid w:val="002C2D64"/>
    <w:rsid w:val="002C2F64"/>
    <w:rsid w:val="002C3BBD"/>
    <w:rsid w:val="002C47ED"/>
    <w:rsid w:val="002C4B72"/>
    <w:rsid w:val="002C4E9A"/>
    <w:rsid w:val="002C5114"/>
    <w:rsid w:val="002C5C49"/>
    <w:rsid w:val="002C5F9E"/>
    <w:rsid w:val="002C60C0"/>
    <w:rsid w:val="002C71E8"/>
    <w:rsid w:val="002D01A1"/>
    <w:rsid w:val="002D15F0"/>
    <w:rsid w:val="002D1A38"/>
    <w:rsid w:val="002D1B90"/>
    <w:rsid w:val="002D2BA5"/>
    <w:rsid w:val="002D373C"/>
    <w:rsid w:val="002D3C1F"/>
    <w:rsid w:val="002D4F3F"/>
    <w:rsid w:val="002D4FB3"/>
    <w:rsid w:val="002D6E3A"/>
    <w:rsid w:val="002D762D"/>
    <w:rsid w:val="002E0C70"/>
    <w:rsid w:val="002E12FC"/>
    <w:rsid w:val="002E1AFD"/>
    <w:rsid w:val="002E23A8"/>
    <w:rsid w:val="002E468F"/>
    <w:rsid w:val="002E4C91"/>
    <w:rsid w:val="002E74CE"/>
    <w:rsid w:val="002E7670"/>
    <w:rsid w:val="002E7E5E"/>
    <w:rsid w:val="002F04E8"/>
    <w:rsid w:val="002F0B56"/>
    <w:rsid w:val="002F1A26"/>
    <w:rsid w:val="002F1D03"/>
    <w:rsid w:val="002F2E2F"/>
    <w:rsid w:val="002F3672"/>
    <w:rsid w:val="002F4317"/>
    <w:rsid w:val="002F6191"/>
    <w:rsid w:val="002F64CF"/>
    <w:rsid w:val="002F7DD9"/>
    <w:rsid w:val="002F7F5B"/>
    <w:rsid w:val="0030150B"/>
    <w:rsid w:val="003015DA"/>
    <w:rsid w:val="00301C5B"/>
    <w:rsid w:val="00301DE8"/>
    <w:rsid w:val="003020EA"/>
    <w:rsid w:val="00303549"/>
    <w:rsid w:val="00303717"/>
    <w:rsid w:val="00303B1A"/>
    <w:rsid w:val="00303BE0"/>
    <w:rsid w:val="00303E2C"/>
    <w:rsid w:val="003054FF"/>
    <w:rsid w:val="00305990"/>
    <w:rsid w:val="00306254"/>
    <w:rsid w:val="00306E11"/>
    <w:rsid w:val="00307227"/>
    <w:rsid w:val="003102F1"/>
    <w:rsid w:val="003105D0"/>
    <w:rsid w:val="003116A6"/>
    <w:rsid w:val="00311804"/>
    <w:rsid w:val="00311C91"/>
    <w:rsid w:val="00313033"/>
    <w:rsid w:val="00314295"/>
    <w:rsid w:val="00316ABA"/>
    <w:rsid w:val="00317402"/>
    <w:rsid w:val="00321471"/>
    <w:rsid w:val="003216AA"/>
    <w:rsid w:val="003219A0"/>
    <w:rsid w:val="00321AA3"/>
    <w:rsid w:val="003223D1"/>
    <w:rsid w:val="00323478"/>
    <w:rsid w:val="003235B7"/>
    <w:rsid w:val="00323895"/>
    <w:rsid w:val="00323A3F"/>
    <w:rsid w:val="003255F0"/>
    <w:rsid w:val="00330199"/>
    <w:rsid w:val="00330294"/>
    <w:rsid w:val="003304A6"/>
    <w:rsid w:val="00332CA4"/>
    <w:rsid w:val="0033310C"/>
    <w:rsid w:val="00333BE8"/>
    <w:rsid w:val="003348CF"/>
    <w:rsid w:val="0033490A"/>
    <w:rsid w:val="00335ED4"/>
    <w:rsid w:val="00336204"/>
    <w:rsid w:val="0033639C"/>
    <w:rsid w:val="00336DFB"/>
    <w:rsid w:val="00336E20"/>
    <w:rsid w:val="0033724C"/>
    <w:rsid w:val="003403D2"/>
    <w:rsid w:val="00340746"/>
    <w:rsid w:val="00340EB8"/>
    <w:rsid w:val="00341256"/>
    <w:rsid w:val="00341AF0"/>
    <w:rsid w:val="00343B0D"/>
    <w:rsid w:val="00344487"/>
    <w:rsid w:val="00345439"/>
    <w:rsid w:val="00345D0F"/>
    <w:rsid w:val="003472B3"/>
    <w:rsid w:val="00354510"/>
    <w:rsid w:val="00357C4D"/>
    <w:rsid w:val="00360010"/>
    <w:rsid w:val="0036073F"/>
    <w:rsid w:val="00360AD3"/>
    <w:rsid w:val="00363668"/>
    <w:rsid w:val="00363B47"/>
    <w:rsid w:val="00364109"/>
    <w:rsid w:val="00364479"/>
    <w:rsid w:val="003646F2"/>
    <w:rsid w:val="00364DDA"/>
    <w:rsid w:val="003651F9"/>
    <w:rsid w:val="003654DD"/>
    <w:rsid w:val="00366152"/>
    <w:rsid w:val="0036621B"/>
    <w:rsid w:val="0037160E"/>
    <w:rsid w:val="003716BC"/>
    <w:rsid w:val="003721B2"/>
    <w:rsid w:val="003725C6"/>
    <w:rsid w:val="00372D3D"/>
    <w:rsid w:val="00373050"/>
    <w:rsid w:val="0037493D"/>
    <w:rsid w:val="00375020"/>
    <w:rsid w:val="003769A7"/>
    <w:rsid w:val="0037779B"/>
    <w:rsid w:val="00381483"/>
    <w:rsid w:val="00382108"/>
    <w:rsid w:val="003825B0"/>
    <w:rsid w:val="003826F1"/>
    <w:rsid w:val="003833A2"/>
    <w:rsid w:val="00384284"/>
    <w:rsid w:val="003844C7"/>
    <w:rsid w:val="003855D8"/>
    <w:rsid w:val="0038583C"/>
    <w:rsid w:val="00387256"/>
    <w:rsid w:val="0038742D"/>
    <w:rsid w:val="00387DC9"/>
    <w:rsid w:val="00387DEB"/>
    <w:rsid w:val="00391C71"/>
    <w:rsid w:val="003930A6"/>
    <w:rsid w:val="00393B71"/>
    <w:rsid w:val="0039460E"/>
    <w:rsid w:val="00395135"/>
    <w:rsid w:val="00395B50"/>
    <w:rsid w:val="00395D6C"/>
    <w:rsid w:val="00395F46"/>
    <w:rsid w:val="00396BE9"/>
    <w:rsid w:val="003972EF"/>
    <w:rsid w:val="003A0910"/>
    <w:rsid w:val="003A1809"/>
    <w:rsid w:val="003A22D2"/>
    <w:rsid w:val="003A27E7"/>
    <w:rsid w:val="003A3B6F"/>
    <w:rsid w:val="003A48A9"/>
    <w:rsid w:val="003A4AEA"/>
    <w:rsid w:val="003A521F"/>
    <w:rsid w:val="003A53F5"/>
    <w:rsid w:val="003A590B"/>
    <w:rsid w:val="003A5CF8"/>
    <w:rsid w:val="003A616C"/>
    <w:rsid w:val="003A6600"/>
    <w:rsid w:val="003A6A5A"/>
    <w:rsid w:val="003A6B85"/>
    <w:rsid w:val="003A6BAD"/>
    <w:rsid w:val="003A6E98"/>
    <w:rsid w:val="003A7258"/>
    <w:rsid w:val="003A7F8C"/>
    <w:rsid w:val="003B24B4"/>
    <w:rsid w:val="003B252C"/>
    <w:rsid w:val="003B395B"/>
    <w:rsid w:val="003B4F02"/>
    <w:rsid w:val="003B55AD"/>
    <w:rsid w:val="003B59ED"/>
    <w:rsid w:val="003B5FC5"/>
    <w:rsid w:val="003B6EDB"/>
    <w:rsid w:val="003B6F26"/>
    <w:rsid w:val="003B73A2"/>
    <w:rsid w:val="003B7F27"/>
    <w:rsid w:val="003C12A1"/>
    <w:rsid w:val="003C1C65"/>
    <w:rsid w:val="003C1E11"/>
    <w:rsid w:val="003C40D9"/>
    <w:rsid w:val="003C4324"/>
    <w:rsid w:val="003C4876"/>
    <w:rsid w:val="003C4F5C"/>
    <w:rsid w:val="003C5DE5"/>
    <w:rsid w:val="003C7282"/>
    <w:rsid w:val="003C73E8"/>
    <w:rsid w:val="003D3747"/>
    <w:rsid w:val="003D3A12"/>
    <w:rsid w:val="003D40AF"/>
    <w:rsid w:val="003D40DC"/>
    <w:rsid w:val="003D46D0"/>
    <w:rsid w:val="003D47C0"/>
    <w:rsid w:val="003D53D9"/>
    <w:rsid w:val="003D6A4B"/>
    <w:rsid w:val="003D78BC"/>
    <w:rsid w:val="003E0B24"/>
    <w:rsid w:val="003E1504"/>
    <w:rsid w:val="003E2043"/>
    <w:rsid w:val="003E41D1"/>
    <w:rsid w:val="003E4C3B"/>
    <w:rsid w:val="003E5516"/>
    <w:rsid w:val="003E55C8"/>
    <w:rsid w:val="003E6E79"/>
    <w:rsid w:val="003E6FC9"/>
    <w:rsid w:val="003E73C4"/>
    <w:rsid w:val="003E7F62"/>
    <w:rsid w:val="003F0149"/>
    <w:rsid w:val="003F15DB"/>
    <w:rsid w:val="003F21A6"/>
    <w:rsid w:val="003F2675"/>
    <w:rsid w:val="003F2702"/>
    <w:rsid w:val="003F4806"/>
    <w:rsid w:val="003F4876"/>
    <w:rsid w:val="003F70CA"/>
    <w:rsid w:val="003F7218"/>
    <w:rsid w:val="003F767B"/>
    <w:rsid w:val="0040011B"/>
    <w:rsid w:val="004009F7"/>
    <w:rsid w:val="00400D54"/>
    <w:rsid w:val="00401D2A"/>
    <w:rsid w:val="00401F94"/>
    <w:rsid w:val="0040278D"/>
    <w:rsid w:val="00402AAD"/>
    <w:rsid w:val="00402C25"/>
    <w:rsid w:val="00402C63"/>
    <w:rsid w:val="00404378"/>
    <w:rsid w:val="00404F40"/>
    <w:rsid w:val="0040593D"/>
    <w:rsid w:val="004059F7"/>
    <w:rsid w:val="00411983"/>
    <w:rsid w:val="00412849"/>
    <w:rsid w:val="0041341F"/>
    <w:rsid w:val="004143E5"/>
    <w:rsid w:val="0041531D"/>
    <w:rsid w:val="00415452"/>
    <w:rsid w:val="00417137"/>
    <w:rsid w:val="00417D15"/>
    <w:rsid w:val="004201F6"/>
    <w:rsid w:val="0042068A"/>
    <w:rsid w:val="00420774"/>
    <w:rsid w:val="00420868"/>
    <w:rsid w:val="00421C4F"/>
    <w:rsid w:val="0042390D"/>
    <w:rsid w:val="004245B9"/>
    <w:rsid w:val="00425876"/>
    <w:rsid w:val="00426D7C"/>
    <w:rsid w:val="00430E32"/>
    <w:rsid w:val="00430F6E"/>
    <w:rsid w:val="0043157D"/>
    <w:rsid w:val="004319B8"/>
    <w:rsid w:val="004319E4"/>
    <w:rsid w:val="004328B8"/>
    <w:rsid w:val="00432B72"/>
    <w:rsid w:val="00433016"/>
    <w:rsid w:val="004342F1"/>
    <w:rsid w:val="00434EB9"/>
    <w:rsid w:val="004352A1"/>
    <w:rsid w:val="00435BFF"/>
    <w:rsid w:val="00435F1C"/>
    <w:rsid w:val="00436081"/>
    <w:rsid w:val="00436F7F"/>
    <w:rsid w:val="0043711F"/>
    <w:rsid w:val="00441B07"/>
    <w:rsid w:val="00442676"/>
    <w:rsid w:val="0044471B"/>
    <w:rsid w:val="00446EF8"/>
    <w:rsid w:val="00447338"/>
    <w:rsid w:val="0044796D"/>
    <w:rsid w:val="00450038"/>
    <w:rsid w:val="00450A5F"/>
    <w:rsid w:val="00450E17"/>
    <w:rsid w:val="0045127F"/>
    <w:rsid w:val="00451514"/>
    <w:rsid w:val="004518ED"/>
    <w:rsid w:val="00451941"/>
    <w:rsid w:val="00452CF6"/>
    <w:rsid w:val="00454CEE"/>
    <w:rsid w:val="00455C56"/>
    <w:rsid w:val="00455F52"/>
    <w:rsid w:val="00456556"/>
    <w:rsid w:val="00457AE7"/>
    <w:rsid w:val="00457F8E"/>
    <w:rsid w:val="00463626"/>
    <w:rsid w:val="00464CB9"/>
    <w:rsid w:val="0046566E"/>
    <w:rsid w:val="0047025A"/>
    <w:rsid w:val="00470BB6"/>
    <w:rsid w:val="00470F59"/>
    <w:rsid w:val="00472F73"/>
    <w:rsid w:val="00473924"/>
    <w:rsid w:val="00473EC0"/>
    <w:rsid w:val="00474326"/>
    <w:rsid w:val="00475195"/>
    <w:rsid w:val="00475213"/>
    <w:rsid w:val="004753BC"/>
    <w:rsid w:val="00475EAE"/>
    <w:rsid w:val="00477A15"/>
    <w:rsid w:val="00480EB9"/>
    <w:rsid w:val="00481A7B"/>
    <w:rsid w:val="00482053"/>
    <w:rsid w:val="00484F64"/>
    <w:rsid w:val="00486C97"/>
    <w:rsid w:val="004878EB"/>
    <w:rsid w:val="00487D5B"/>
    <w:rsid w:val="00491A61"/>
    <w:rsid w:val="00491B5A"/>
    <w:rsid w:val="00491C96"/>
    <w:rsid w:val="0049305A"/>
    <w:rsid w:val="00493AEC"/>
    <w:rsid w:val="0049407D"/>
    <w:rsid w:val="004959AB"/>
    <w:rsid w:val="00496359"/>
    <w:rsid w:val="00497090"/>
    <w:rsid w:val="004973CB"/>
    <w:rsid w:val="004A0D46"/>
    <w:rsid w:val="004A1389"/>
    <w:rsid w:val="004A213D"/>
    <w:rsid w:val="004A267C"/>
    <w:rsid w:val="004A29C8"/>
    <w:rsid w:val="004A2A7C"/>
    <w:rsid w:val="004A2BE4"/>
    <w:rsid w:val="004A2BF5"/>
    <w:rsid w:val="004A2CDA"/>
    <w:rsid w:val="004A3A87"/>
    <w:rsid w:val="004A3EA6"/>
    <w:rsid w:val="004A48B3"/>
    <w:rsid w:val="004A4F56"/>
    <w:rsid w:val="004A5345"/>
    <w:rsid w:val="004A7BF5"/>
    <w:rsid w:val="004A7FCE"/>
    <w:rsid w:val="004B0AF3"/>
    <w:rsid w:val="004B2064"/>
    <w:rsid w:val="004B293C"/>
    <w:rsid w:val="004B5030"/>
    <w:rsid w:val="004B6243"/>
    <w:rsid w:val="004B675C"/>
    <w:rsid w:val="004B739E"/>
    <w:rsid w:val="004B7C14"/>
    <w:rsid w:val="004B7D15"/>
    <w:rsid w:val="004C00B4"/>
    <w:rsid w:val="004C2F29"/>
    <w:rsid w:val="004C3FBA"/>
    <w:rsid w:val="004C4189"/>
    <w:rsid w:val="004C535E"/>
    <w:rsid w:val="004C5AE5"/>
    <w:rsid w:val="004C6E11"/>
    <w:rsid w:val="004C77CB"/>
    <w:rsid w:val="004C7A3A"/>
    <w:rsid w:val="004C7A99"/>
    <w:rsid w:val="004D1692"/>
    <w:rsid w:val="004D2149"/>
    <w:rsid w:val="004D2252"/>
    <w:rsid w:val="004D2256"/>
    <w:rsid w:val="004D257A"/>
    <w:rsid w:val="004D3DAC"/>
    <w:rsid w:val="004D4ABA"/>
    <w:rsid w:val="004D5424"/>
    <w:rsid w:val="004D5D71"/>
    <w:rsid w:val="004D6DD5"/>
    <w:rsid w:val="004E0A39"/>
    <w:rsid w:val="004E0D65"/>
    <w:rsid w:val="004E1B19"/>
    <w:rsid w:val="004E391C"/>
    <w:rsid w:val="004E4C6D"/>
    <w:rsid w:val="004E50CD"/>
    <w:rsid w:val="004E6B35"/>
    <w:rsid w:val="004E7C1F"/>
    <w:rsid w:val="004F1001"/>
    <w:rsid w:val="004F1A35"/>
    <w:rsid w:val="004F2449"/>
    <w:rsid w:val="004F2E58"/>
    <w:rsid w:val="004F44C7"/>
    <w:rsid w:val="004F489F"/>
    <w:rsid w:val="004F5F95"/>
    <w:rsid w:val="004F6ADB"/>
    <w:rsid w:val="004F6FC9"/>
    <w:rsid w:val="004F766F"/>
    <w:rsid w:val="004F76DF"/>
    <w:rsid w:val="004F7944"/>
    <w:rsid w:val="00500BC9"/>
    <w:rsid w:val="0050181B"/>
    <w:rsid w:val="005019BB"/>
    <w:rsid w:val="0050257B"/>
    <w:rsid w:val="005035A7"/>
    <w:rsid w:val="00503A08"/>
    <w:rsid w:val="0050506A"/>
    <w:rsid w:val="00505C5D"/>
    <w:rsid w:val="00506A59"/>
    <w:rsid w:val="005074EB"/>
    <w:rsid w:val="00507BA5"/>
    <w:rsid w:val="00511D0F"/>
    <w:rsid w:val="005122CA"/>
    <w:rsid w:val="005124B4"/>
    <w:rsid w:val="00512F22"/>
    <w:rsid w:val="005130F8"/>
    <w:rsid w:val="0051313C"/>
    <w:rsid w:val="00513B57"/>
    <w:rsid w:val="005145CE"/>
    <w:rsid w:val="0051555F"/>
    <w:rsid w:val="005157ED"/>
    <w:rsid w:val="00516468"/>
    <w:rsid w:val="005167B1"/>
    <w:rsid w:val="00516B54"/>
    <w:rsid w:val="00517FFD"/>
    <w:rsid w:val="00521518"/>
    <w:rsid w:val="00521579"/>
    <w:rsid w:val="005215EE"/>
    <w:rsid w:val="005217CB"/>
    <w:rsid w:val="0052236C"/>
    <w:rsid w:val="00522569"/>
    <w:rsid w:val="005232AA"/>
    <w:rsid w:val="005278C3"/>
    <w:rsid w:val="00530AC6"/>
    <w:rsid w:val="00530E09"/>
    <w:rsid w:val="00532697"/>
    <w:rsid w:val="00532E2A"/>
    <w:rsid w:val="00533964"/>
    <w:rsid w:val="00534783"/>
    <w:rsid w:val="005353CA"/>
    <w:rsid w:val="00536035"/>
    <w:rsid w:val="005374B5"/>
    <w:rsid w:val="005376E1"/>
    <w:rsid w:val="005407C5"/>
    <w:rsid w:val="00540B96"/>
    <w:rsid w:val="0054109D"/>
    <w:rsid w:val="00541588"/>
    <w:rsid w:val="0054191B"/>
    <w:rsid w:val="00542B3A"/>
    <w:rsid w:val="00544EC9"/>
    <w:rsid w:val="00544F87"/>
    <w:rsid w:val="005462C0"/>
    <w:rsid w:val="0055084A"/>
    <w:rsid w:val="005520BF"/>
    <w:rsid w:val="00552682"/>
    <w:rsid w:val="00553DAB"/>
    <w:rsid w:val="00555568"/>
    <w:rsid w:val="0055580A"/>
    <w:rsid w:val="00555A31"/>
    <w:rsid w:val="00555CDA"/>
    <w:rsid w:val="00556056"/>
    <w:rsid w:val="0055785F"/>
    <w:rsid w:val="00560702"/>
    <w:rsid w:val="00564414"/>
    <w:rsid w:val="005654DE"/>
    <w:rsid w:val="0056598A"/>
    <w:rsid w:val="00565F80"/>
    <w:rsid w:val="005661B4"/>
    <w:rsid w:val="00566ACD"/>
    <w:rsid w:val="00566C20"/>
    <w:rsid w:val="00567746"/>
    <w:rsid w:val="005679E9"/>
    <w:rsid w:val="00571740"/>
    <w:rsid w:val="005734E4"/>
    <w:rsid w:val="00574296"/>
    <w:rsid w:val="005744F0"/>
    <w:rsid w:val="00574D47"/>
    <w:rsid w:val="005757E9"/>
    <w:rsid w:val="00575BB2"/>
    <w:rsid w:val="00577432"/>
    <w:rsid w:val="00577B60"/>
    <w:rsid w:val="00577DB2"/>
    <w:rsid w:val="00580334"/>
    <w:rsid w:val="0058157B"/>
    <w:rsid w:val="00581A35"/>
    <w:rsid w:val="00581C0F"/>
    <w:rsid w:val="0058277F"/>
    <w:rsid w:val="005827EA"/>
    <w:rsid w:val="00582919"/>
    <w:rsid w:val="00582A2C"/>
    <w:rsid w:val="00582AD6"/>
    <w:rsid w:val="005830D7"/>
    <w:rsid w:val="005836D3"/>
    <w:rsid w:val="00584334"/>
    <w:rsid w:val="00584C0F"/>
    <w:rsid w:val="00587366"/>
    <w:rsid w:val="00587720"/>
    <w:rsid w:val="005879B1"/>
    <w:rsid w:val="005903A1"/>
    <w:rsid w:val="00590857"/>
    <w:rsid w:val="00591537"/>
    <w:rsid w:val="0059336F"/>
    <w:rsid w:val="00593F4C"/>
    <w:rsid w:val="0059403B"/>
    <w:rsid w:val="00595511"/>
    <w:rsid w:val="0059757A"/>
    <w:rsid w:val="005A05F4"/>
    <w:rsid w:val="005A0A64"/>
    <w:rsid w:val="005A252E"/>
    <w:rsid w:val="005A2A65"/>
    <w:rsid w:val="005A2C62"/>
    <w:rsid w:val="005A3513"/>
    <w:rsid w:val="005A3BD7"/>
    <w:rsid w:val="005A7720"/>
    <w:rsid w:val="005B31D7"/>
    <w:rsid w:val="005B3831"/>
    <w:rsid w:val="005B461F"/>
    <w:rsid w:val="005B56CE"/>
    <w:rsid w:val="005B597C"/>
    <w:rsid w:val="005B6566"/>
    <w:rsid w:val="005B6AB3"/>
    <w:rsid w:val="005B7C5D"/>
    <w:rsid w:val="005C0B77"/>
    <w:rsid w:val="005C0F28"/>
    <w:rsid w:val="005C1A74"/>
    <w:rsid w:val="005C2EFF"/>
    <w:rsid w:val="005C3294"/>
    <w:rsid w:val="005C5752"/>
    <w:rsid w:val="005C5875"/>
    <w:rsid w:val="005C5EF7"/>
    <w:rsid w:val="005C65AE"/>
    <w:rsid w:val="005C661D"/>
    <w:rsid w:val="005C6F55"/>
    <w:rsid w:val="005C7C1B"/>
    <w:rsid w:val="005D0794"/>
    <w:rsid w:val="005D0B65"/>
    <w:rsid w:val="005D15FE"/>
    <w:rsid w:val="005D1CB3"/>
    <w:rsid w:val="005D27DD"/>
    <w:rsid w:val="005D3493"/>
    <w:rsid w:val="005D5C8E"/>
    <w:rsid w:val="005D7322"/>
    <w:rsid w:val="005E12E6"/>
    <w:rsid w:val="005E223A"/>
    <w:rsid w:val="005E29D8"/>
    <w:rsid w:val="005E2BAE"/>
    <w:rsid w:val="005E309B"/>
    <w:rsid w:val="005E34C4"/>
    <w:rsid w:val="005E34F4"/>
    <w:rsid w:val="005E3683"/>
    <w:rsid w:val="005E5798"/>
    <w:rsid w:val="005F0141"/>
    <w:rsid w:val="005F0167"/>
    <w:rsid w:val="005F0655"/>
    <w:rsid w:val="005F1954"/>
    <w:rsid w:val="005F5071"/>
    <w:rsid w:val="005F56E1"/>
    <w:rsid w:val="005F62B2"/>
    <w:rsid w:val="005F715E"/>
    <w:rsid w:val="005F748B"/>
    <w:rsid w:val="00601D46"/>
    <w:rsid w:val="00601E7C"/>
    <w:rsid w:val="0060246B"/>
    <w:rsid w:val="006040D5"/>
    <w:rsid w:val="00604626"/>
    <w:rsid w:val="00604AC3"/>
    <w:rsid w:val="0060640F"/>
    <w:rsid w:val="006071D8"/>
    <w:rsid w:val="006118BE"/>
    <w:rsid w:val="00611FDE"/>
    <w:rsid w:val="0061249A"/>
    <w:rsid w:val="00613008"/>
    <w:rsid w:val="00613B7D"/>
    <w:rsid w:val="00615786"/>
    <w:rsid w:val="00615D86"/>
    <w:rsid w:val="00616147"/>
    <w:rsid w:val="00616288"/>
    <w:rsid w:val="006176D5"/>
    <w:rsid w:val="00617727"/>
    <w:rsid w:val="00617983"/>
    <w:rsid w:val="0062070B"/>
    <w:rsid w:val="006218C1"/>
    <w:rsid w:val="00622428"/>
    <w:rsid w:val="00622B06"/>
    <w:rsid w:val="006233A0"/>
    <w:rsid w:val="00623DA4"/>
    <w:rsid w:val="00625112"/>
    <w:rsid w:val="00631AF3"/>
    <w:rsid w:val="00631BB0"/>
    <w:rsid w:val="00632515"/>
    <w:rsid w:val="006331D7"/>
    <w:rsid w:val="006334FE"/>
    <w:rsid w:val="0063389F"/>
    <w:rsid w:val="006347BF"/>
    <w:rsid w:val="0063554D"/>
    <w:rsid w:val="006367BA"/>
    <w:rsid w:val="0064137E"/>
    <w:rsid w:val="00643761"/>
    <w:rsid w:val="00643C57"/>
    <w:rsid w:val="00643CD7"/>
    <w:rsid w:val="00645227"/>
    <w:rsid w:val="0064691B"/>
    <w:rsid w:val="00646A08"/>
    <w:rsid w:val="00646F09"/>
    <w:rsid w:val="006474D3"/>
    <w:rsid w:val="00647AAA"/>
    <w:rsid w:val="006512C1"/>
    <w:rsid w:val="00651B1C"/>
    <w:rsid w:val="00651C21"/>
    <w:rsid w:val="006527F8"/>
    <w:rsid w:val="00652BB2"/>
    <w:rsid w:val="00653174"/>
    <w:rsid w:val="00653690"/>
    <w:rsid w:val="006538CA"/>
    <w:rsid w:val="00654679"/>
    <w:rsid w:val="00655A70"/>
    <w:rsid w:val="00657B93"/>
    <w:rsid w:val="00662C52"/>
    <w:rsid w:val="00662C69"/>
    <w:rsid w:val="00664A70"/>
    <w:rsid w:val="00664CDC"/>
    <w:rsid w:val="00665304"/>
    <w:rsid w:val="00666B3C"/>
    <w:rsid w:val="00667884"/>
    <w:rsid w:val="0067167E"/>
    <w:rsid w:val="006722C7"/>
    <w:rsid w:val="006723F2"/>
    <w:rsid w:val="00673FDA"/>
    <w:rsid w:val="00674B19"/>
    <w:rsid w:val="0067649D"/>
    <w:rsid w:val="006802E2"/>
    <w:rsid w:val="00683EA4"/>
    <w:rsid w:val="0068414B"/>
    <w:rsid w:val="006848FA"/>
    <w:rsid w:val="00685183"/>
    <w:rsid w:val="00685865"/>
    <w:rsid w:val="00685A9C"/>
    <w:rsid w:val="00686874"/>
    <w:rsid w:val="00686D61"/>
    <w:rsid w:val="00687350"/>
    <w:rsid w:val="00687825"/>
    <w:rsid w:val="00687C00"/>
    <w:rsid w:val="0069002C"/>
    <w:rsid w:val="0069091A"/>
    <w:rsid w:val="00690ADC"/>
    <w:rsid w:val="006915C6"/>
    <w:rsid w:val="00691C8F"/>
    <w:rsid w:val="006920D6"/>
    <w:rsid w:val="0069259C"/>
    <w:rsid w:val="0069273A"/>
    <w:rsid w:val="00693427"/>
    <w:rsid w:val="00695055"/>
    <w:rsid w:val="006964B5"/>
    <w:rsid w:val="00696C2B"/>
    <w:rsid w:val="00696EF8"/>
    <w:rsid w:val="006A142D"/>
    <w:rsid w:val="006A144F"/>
    <w:rsid w:val="006A2D52"/>
    <w:rsid w:val="006A3045"/>
    <w:rsid w:val="006A36E1"/>
    <w:rsid w:val="006A46F4"/>
    <w:rsid w:val="006A5A79"/>
    <w:rsid w:val="006A70AF"/>
    <w:rsid w:val="006A7BC6"/>
    <w:rsid w:val="006A7CA8"/>
    <w:rsid w:val="006B0198"/>
    <w:rsid w:val="006B01D5"/>
    <w:rsid w:val="006B12E8"/>
    <w:rsid w:val="006B30AB"/>
    <w:rsid w:val="006B4AB7"/>
    <w:rsid w:val="006B4AF4"/>
    <w:rsid w:val="006B6B2C"/>
    <w:rsid w:val="006B6E20"/>
    <w:rsid w:val="006C2417"/>
    <w:rsid w:val="006C2550"/>
    <w:rsid w:val="006C28DB"/>
    <w:rsid w:val="006C2A0E"/>
    <w:rsid w:val="006C37B7"/>
    <w:rsid w:val="006C4ABE"/>
    <w:rsid w:val="006C50C2"/>
    <w:rsid w:val="006C563A"/>
    <w:rsid w:val="006C6A85"/>
    <w:rsid w:val="006C73F5"/>
    <w:rsid w:val="006C7C01"/>
    <w:rsid w:val="006D0B81"/>
    <w:rsid w:val="006D1A53"/>
    <w:rsid w:val="006D27EF"/>
    <w:rsid w:val="006D3A65"/>
    <w:rsid w:val="006D485E"/>
    <w:rsid w:val="006D5024"/>
    <w:rsid w:val="006D52D1"/>
    <w:rsid w:val="006D5682"/>
    <w:rsid w:val="006D652F"/>
    <w:rsid w:val="006D76F1"/>
    <w:rsid w:val="006D79F5"/>
    <w:rsid w:val="006E0427"/>
    <w:rsid w:val="006E1056"/>
    <w:rsid w:val="006E174E"/>
    <w:rsid w:val="006E1753"/>
    <w:rsid w:val="006E257F"/>
    <w:rsid w:val="006E2E7B"/>
    <w:rsid w:val="006E4346"/>
    <w:rsid w:val="006E4699"/>
    <w:rsid w:val="006E6DE0"/>
    <w:rsid w:val="006E6F9B"/>
    <w:rsid w:val="006F0145"/>
    <w:rsid w:val="006F05F4"/>
    <w:rsid w:val="006F0CC7"/>
    <w:rsid w:val="006F156E"/>
    <w:rsid w:val="006F19CE"/>
    <w:rsid w:val="006F249B"/>
    <w:rsid w:val="006F2C12"/>
    <w:rsid w:val="006F2F92"/>
    <w:rsid w:val="006F3B70"/>
    <w:rsid w:val="006F40A1"/>
    <w:rsid w:val="006F4483"/>
    <w:rsid w:val="006F4DAE"/>
    <w:rsid w:val="006F5EB4"/>
    <w:rsid w:val="006F6A1E"/>
    <w:rsid w:val="006F70FC"/>
    <w:rsid w:val="0070210E"/>
    <w:rsid w:val="00703065"/>
    <w:rsid w:val="00703C40"/>
    <w:rsid w:val="00704281"/>
    <w:rsid w:val="00704608"/>
    <w:rsid w:val="00707096"/>
    <w:rsid w:val="007073BC"/>
    <w:rsid w:val="00710E38"/>
    <w:rsid w:val="00710FD2"/>
    <w:rsid w:val="007115A3"/>
    <w:rsid w:val="0071282A"/>
    <w:rsid w:val="00712CA5"/>
    <w:rsid w:val="00713E7D"/>
    <w:rsid w:val="007169F7"/>
    <w:rsid w:val="00717282"/>
    <w:rsid w:val="007173CB"/>
    <w:rsid w:val="00720436"/>
    <w:rsid w:val="00720CBE"/>
    <w:rsid w:val="00721F66"/>
    <w:rsid w:val="00721F9B"/>
    <w:rsid w:val="0072227F"/>
    <w:rsid w:val="00722530"/>
    <w:rsid w:val="00722E4D"/>
    <w:rsid w:val="007237BF"/>
    <w:rsid w:val="0072483C"/>
    <w:rsid w:val="00724D2F"/>
    <w:rsid w:val="00724ECD"/>
    <w:rsid w:val="0072759C"/>
    <w:rsid w:val="0073023D"/>
    <w:rsid w:val="007306B8"/>
    <w:rsid w:val="00730DE2"/>
    <w:rsid w:val="00731962"/>
    <w:rsid w:val="00731E0E"/>
    <w:rsid w:val="00731EE1"/>
    <w:rsid w:val="00732576"/>
    <w:rsid w:val="00733C13"/>
    <w:rsid w:val="00734412"/>
    <w:rsid w:val="00735712"/>
    <w:rsid w:val="00735858"/>
    <w:rsid w:val="007366FE"/>
    <w:rsid w:val="007408CD"/>
    <w:rsid w:val="00740BA2"/>
    <w:rsid w:val="00741D6B"/>
    <w:rsid w:val="00742974"/>
    <w:rsid w:val="007436AC"/>
    <w:rsid w:val="007451C3"/>
    <w:rsid w:val="00746B31"/>
    <w:rsid w:val="00747799"/>
    <w:rsid w:val="00747990"/>
    <w:rsid w:val="007479C2"/>
    <w:rsid w:val="00750A80"/>
    <w:rsid w:val="0075151E"/>
    <w:rsid w:val="0075265E"/>
    <w:rsid w:val="00753A3C"/>
    <w:rsid w:val="00753D5F"/>
    <w:rsid w:val="0075440D"/>
    <w:rsid w:val="0075486E"/>
    <w:rsid w:val="00754F9F"/>
    <w:rsid w:val="007558DC"/>
    <w:rsid w:val="00755C52"/>
    <w:rsid w:val="00755DFC"/>
    <w:rsid w:val="0075650E"/>
    <w:rsid w:val="00756ADE"/>
    <w:rsid w:val="00757995"/>
    <w:rsid w:val="0076312F"/>
    <w:rsid w:val="007640A5"/>
    <w:rsid w:val="007644D4"/>
    <w:rsid w:val="00764918"/>
    <w:rsid w:val="007656FA"/>
    <w:rsid w:val="007658E1"/>
    <w:rsid w:val="00770EC5"/>
    <w:rsid w:val="00771180"/>
    <w:rsid w:val="007716C6"/>
    <w:rsid w:val="00771967"/>
    <w:rsid w:val="00772DB9"/>
    <w:rsid w:val="00774141"/>
    <w:rsid w:val="00774858"/>
    <w:rsid w:val="00774DFD"/>
    <w:rsid w:val="00775442"/>
    <w:rsid w:val="00780998"/>
    <w:rsid w:val="007813C1"/>
    <w:rsid w:val="0078288E"/>
    <w:rsid w:val="00782D4D"/>
    <w:rsid w:val="0078397B"/>
    <w:rsid w:val="00784B40"/>
    <w:rsid w:val="00784EB3"/>
    <w:rsid w:val="0078532B"/>
    <w:rsid w:val="00785F38"/>
    <w:rsid w:val="00787223"/>
    <w:rsid w:val="00787286"/>
    <w:rsid w:val="00787C99"/>
    <w:rsid w:val="007914E4"/>
    <w:rsid w:val="007925C9"/>
    <w:rsid w:val="00792E1F"/>
    <w:rsid w:val="007931F4"/>
    <w:rsid w:val="00793CB7"/>
    <w:rsid w:val="00793D39"/>
    <w:rsid w:val="00795575"/>
    <w:rsid w:val="0079561B"/>
    <w:rsid w:val="007957EB"/>
    <w:rsid w:val="00797059"/>
    <w:rsid w:val="00797B7C"/>
    <w:rsid w:val="00797E1D"/>
    <w:rsid w:val="007A035B"/>
    <w:rsid w:val="007A1303"/>
    <w:rsid w:val="007A1496"/>
    <w:rsid w:val="007A46B8"/>
    <w:rsid w:val="007A6444"/>
    <w:rsid w:val="007A7A86"/>
    <w:rsid w:val="007A7DC2"/>
    <w:rsid w:val="007B0D1E"/>
    <w:rsid w:val="007B1047"/>
    <w:rsid w:val="007B1865"/>
    <w:rsid w:val="007B30F3"/>
    <w:rsid w:val="007B32BD"/>
    <w:rsid w:val="007B3AA6"/>
    <w:rsid w:val="007C0013"/>
    <w:rsid w:val="007C0E39"/>
    <w:rsid w:val="007C1655"/>
    <w:rsid w:val="007C28C0"/>
    <w:rsid w:val="007C2F60"/>
    <w:rsid w:val="007C345B"/>
    <w:rsid w:val="007C37D2"/>
    <w:rsid w:val="007C40DC"/>
    <w:rsid w:val="007C456C"/>
    <w:rsid w:val="007C7F21"/>
    <w:rsid w:val="007D29DA"/>
    <w:rsid w:val="007D3355"/>
    <w:rsid w:val="007D3717"/>
    <w:rsid w:val="007D3CB5"/>
    <w:rsid w:val="007D5151"/>
    <w:rsid w:val="007D5380"/>
    <w:rsid w:val="007D5882"/>
    <w:rsid w:val="007D5E88"/>
    <w:rsid w:val="007D6358"/>
    <w:rsid w:val="007D6E14"/>
    <w:rsid w:val="007D7B08"/>
    <w:rsid w:val="007D7EF3"/>
    <w:rsid w:val="007E0D13"/>
    <w:rsid w:val="007E13B8"/>
    <w:rsid w:val="007E16D2"/>
    <w:rsid w:val="007E1AA4"/>
    <w:rsid w:val="007E2C4A"/>
    <w:rsid w:val="007E2D7D"/>
    <w:rsid w:val="007E304A"/>
    <w:rsid w:val="007E4D44"/>
    <w:rsid w:val="007E4D9C"/>
    <w:rsid w:val="007E5278"/>
    <w:rsid w:val="007E5803"/>
    <w:rsid w:val="007E598A"/>
    <w:rsid w:val="007E68E3"/>
    <w:rsid w:val="007E6AD6"/>
    <w:rsid w:val="007E7A98"/>
    <w:rsid w:val="007F0C33"/>
    <w:rsid w:val="007F0FBA"/>
    <w:rsid w:val="007F22C1"/>
    <w:rsid w:val="007F3E82"/>
    <w:rsid w:val="007F4613"/>
    <w:rsid w:val="007F7FB5"/>
    <w:rsid w:val="0080015F"/>
    <w:rsid w:val="00800179"/>
    <w:rsid w:val="00803092"/>
    <w:rsid w:val="00803490"/>
    <w:rsid w:val="00803DE3"/>
    <w:rsid w:val="008042D3"/>
    <w:rsid w:val="008057A7"/>
    <w:rsid w:val="00807A95"/>
    <w:rsid w:val="00807F3F"/>
    <w:rsid w:val="0081082D"/>
    <w:rsid w:val="00810B2A"/>
    <w:rsid w:val="00811F33"/>
    <w:rsid w:val="00811F43"/>
    <w:rsid w:val="00813416"/>
    <w:rsid w:val="00813708"/>
    <w:rsid w:val="0081415F"/>
    <w:rsid w:val="00814847"/>
    <w:rsid w:val="00815D02"/>
    <w:rsid w:val="0081614E"/>
    <w:rsid w:val="008167F5"/>
    <w:rsid w:val="00816BA6"/>
    <w:rsid w:val="008200A3"/>
    <w:rsid w:val="00820782"/>
    <w:rsid w:val="008210A9"/>
    <w:rsid w:val="00821E7A"/>
    <w:rsid w:val="0082452B"/>
    <w:rsid w:val="0082581C"/>
    <w:rsid w:val="008265CF"/>
    <w:rsid w:val="00826AEA"/>
    <w:rsid w:val="00830431"/>
    <w:rsid w:val="00831E30"/>
    <w:rsid w:val="00833CA6"/>
    <w:rsid w:val="00835166"/>
    <w:rsid w:val="00837DED"/>
    <w:rsid w:val="00840559"/>
    <w:rsid w:val="00840623"/>
    <w:rsid w:val="00840B9F"/>
    <w:rsid w:val="00840F27"/>
    <w:rsid w:val="00842795"/>
    <w:rsid w:val="00843C16"/>
    <w:rsid w:val="0084419D"/>
    <w:rsid w:val="0084555A"/>
    <w:rsid w:val="00846690"/>
    <w:rsid w:val="008469E1"/>
    <w:rsid w:val="008473FA"/>
    <w:rsid w:val="0084745E"/>
    <w:rsid w:val="008504BC"/>
    <w:rsid w:val="0085201C"/>
    <w:rsid w:val="008523BA"/>
    <w:rsid w:val="00852818"/>
    <w:rsid w:val="00854B4E"/>
    <w:rsid w:val="008560F4"/>
    <w:rsid w:val="00856F27"/>
    <w:rsid w:val="00857A31"/>
    <w:rsid w:val="008604AA"/>
    <w:rsid w:val="00861958"/>
    <w:rsid w:val="00861BA1"/>
    <w:rsid w:val="00861BFB"/>
    <w:rsid w:val="008639C8"/>
    <w:rsid w:val="00863ACE"/>
    <w:rsid w:val="008641A7"/>
    <w:rsid w:val="008644D8"/>
    <w:rsid w:val="00864D74"/>
    <w:rsid w:val="00866B55"/>
    <w:rsid w:val="00867185"/>
    <w:rsid w:val="00867C9F"/>
    <w:rsid w:val="00871D98"/>
    <w:rsid w:val="00873734"/>
    <w:rsid w:val="008741F0"/>
    <w:rsid w:val="00875167"/>
    <w:rsid w:val="00875237"/>
    <w:rsid w:val="00881E13"/>
    <w:rsid w:val="00883450"/>
    <w:rsid w:val="00884101"/>
    <w:rsid w:val="0088519C"/>
    <w:rsid w:val="0088559A"/>
    <w:rsid w:val="00885B9C"/>
    <w:rsid w:val="0088641A"/>
    <w:rsid w:val="00887E70"/>
    <w:rsid w:val="00891A33"/>
    <w:rsid w:val="00891CCC"/>
    <w:rsid w:val="008920CF"/>
    <w:rsid w:val="00892E87"/>
    <w:rsid w:val="00893E11"/>
    <w:rsid w:val="008977F3"/>
    <w:rsid w:val="00897B57"/>
    <w:rsid w:val="008A265E"/>
    <w:rsid w:val="008A3855"/>
    <w:rsid w:val="008A4EE5"/>
    <w:rsid w:val="008A5914"/>
    <w:rsid w:val="008A66FC"/>
    <w:rsid w:val="008A6978"/>
    <w:rsid w:val="008A6999"/>
    <w:rsid w:val="008A7B21"/>
    <w:rsid w:val="008B1505"/>
    <w:rsid w:val="008B62A6"/>
    <w:rsid w:val="008B7426"/>
    <w:rsid w:val="008B7ADE"/>
    <w:rsid w:val="008C06B1"/>
    <w:rsid w:val="008C1752"/>
    <w:rsid w:val="008C2B3C"/>
    <w:rsid w:val="008C2E30"/>
    <w:rsid w:val="008C415B"/>
    <w:rsid w:val="008C41A7"/>
    <w:rsid w:val="008C499D"/>
    <w:rsid w:val="008C4B36"/>
    <w:rsid w:val="008C516A"/>
    <w:rsid w:val="008C5A52"/>
    <w:rsid w:val="008C637D"/>
    <w:rsid w:val="008C6700"/>
    <w:rsid w:val="008C67D3"/>
    <w:rsid w:val="008C6A7F"/>
    <w:rsid w:val="008C7AE6"/>
    <w:rsid w:val="008D0144"/>
    <w:rsid w:val="008D02A3"/>
    <w:rsid w:val="008D0565"/>
    <w:rsid w:val="008D261E"/>
    <w:rsid w:val="008D2A39"/>
    <w:rsid w:val="008D3463"/>
    <w:rsid w:val="008D3B37"/>
    <w:rsid w:val="008D3CF4"/>
    <w:rsid w:val="008D4FC2"/>
    <w:rsid w:val="008D644F"/>
    <w:rsid w:val="008D7CD0"/>
    <w:rsid w:val="008E0E97"/>
    <w:rsid w:val="008E1151"/>
    <w:rsid w:val="008E11CC"/>
    <w:rsid w:val="008E28AA"/>
    <w:rsid w:val="008E3D49"/>
    <w:rsid w:val="008E4B89"/>
    <w:rsid w:val="008E70AD"/>
    <w:rsid w:val="008E73ED"/>
    <w:rsid w:val="008E7A8D"/>
    <w:rsid w:val="008E7BB2"/>
    <w:rsid w:val="008E7D21"/>
    <w:rsid w:val="008F04DC"/>
    <w:rsid w:val="008F12E6"/>
    <w:rsid w:val="008F1B08"/>
    <w:rsid w:val="008F1B90"/>
    <w:rsid w:val="008F1C1E"/>
    <w:rsid w:val="008F269D"/>
    <w:rsid w:val="008F2A5E"/>
    <w:rsid w:val="008F2C40"/>
    <w:rsid w:val="008F2D98"/>
    <w:rsid w:val="008F3336"/>
    <w:rsid w:val="008F401B"/>
    <w:rsid w:val="008F48C7"/>
    <w:rsid w:val="008F5E2B"/>
    <w:rsid w:val="008F67C1"/>
    <w:rsid w:val="00900BD0"/>
    <w:rsid w:val="00901AF5"/>
    <w:rsid w:val="00906BC8"/>
    <w:rsid w:val="009071FE"/>
    <w:rsid w:val="00907CD1"/>
    <w:rsid w:val="00910A1D"/>
    <w:rsid w:val="00912528"/>
    <w:rsid w:val="00913193"/>
    <w:rsid w:val="009137CF"/>
    <w:rsid w:val="00913877"/>
    <w:rsid w:val="00915778"/>
    <w:rsid w:val="00915FCF"/>
    <w:rsid w:val="009164DD"/>
    <w:rsid w:val="00916D48"/>
    <w:rsid w:val="009178BF"/>
    <w:rsid w:val="00922192"/>
    <w:rsid w:val="0092231B"/>
    <w:rsid w:val="0092386A"/>
    <w:rsid w:val="00923E63"/>
    <w:rsid w:val="0092534A"/>
    <w:rsid w:val="009256C5"/>
    <w:rsid w:val="009264E2"/>
    <w:rsid w:val="00926543"/>
    <w:rsid w:val="009265EA"/>
    <w:rsid w:val="009277A0"/>
    <w:rsid w:val="0092796F"/>
    <w:rsid w:val="00927FAD"/>
    <w:rsid w:val="00930501"/>
    <w:rsid w:val="009316D9"/>
    <w:rsid w:val="009316E9"/>
    <w:rsid w:val="00931A14"/>
    <w:rsid w:val="00932DF6"/>
    <w:rsid w:val="00933AF1"/>
    <w:rsid w:val="00937430"/>
    <w:rsid w:val="009376F2"/>
    <w:rsid w:val="00940DD5"/>
    <w:rsid w:val="00941091"/>
    <w:rsid w:val="00941DC4"/>
    <w:rsid w:val="00942E6D"/>
    <w:rsid w:val="009431E6"/>
    <w:rsid w:val="00943463"/>
    <w:rsid w:val="00943FC0"/>
    <w:rsid w:val="00944A07"/>
    <w:rsid w:val="009453DB"/>
    <w:rsid w:val="00946F09"/>
    <w:rsid w:val="009503A2"/>
    <w:rsid w:val="00951C3E"/>
    <w:rsid w:val="00951D99"/>
    <w:rsid w:val="00952F10"/>
    <w:rsid w:val="009538E4"/>
    <w:rsid w:val="009541D7"/>
    <w:rsid w:val="009549D3"/>
    <w:rsid w:val="0095564F"/>
    <w:rsid w:val="009563A5"/>
    <w:rsid w:val="00956D61"/>
    <w:rsid w:val="00957A4F"/>
    <w:rsid w:val="00957B2F"/>
    <w:rsid w:val="009606AA"/>
    <w:rsid w:val="009606E6"/>
    <w:rsid w:val="009614D3"/>
    <w:rsid w:val="0096217E"/>
    <w:rsid w:val="00962624"/>
    <w:rsid w:val="009627AC"/>
    <w:rsid w:val="00962992"/>
    <w:rsid w:val="00962F40"/>
    <w:rsid w:val="0096318E"/>
    <w:rsid w:val="00963DED"/>
    <w:rsid w:val="0096539C"/>
    <w:rsid w:val="00970182"/>
    <w:rsid w:val="0097043C"/>
    <w:rsid w:val="00970701"/>
    <w:rsid w:val="0097095C"/>
    <w:rsid w:val="00970D24"/>
    <w:rsid w:val="00971D5A"/>
    <w:rsid w:val="009723BB"/>
    <w:rsid w:val="00972668"/>
    <w:rsid w:val="009727B4"/>
    <w:rsid w:val="00972D8A"/>
    <w:rsid w:val="00974266"/>
    <w:rsid w:val="009746BC"/>
    <w:rsid w:val="00976C31"/>
    <w:rsid w:val="00976DBD"/>
    <w:rsid w:val="009800C6"/>
    <w:rsid w:val="00980844"/>
    <w:rsid w:val="00982EE3"/>
    <w:rsid w:val="009844CA"/>
    <w:rsid w:val="009865C2"/>
    <w:rsid w:val="009868FB"/>
    <w:rsid w:val="009905F4"/>
    <w:rsid w:val="00990E2E"/>
    <w:rsid w:val="0099113E"/>
    <w:rsid w:val="0099177C"/>
    <w:rsid w:val="00991E34"/>
    <w:rsid w:val="009924E6"/>
    <w:rsid w:val="0099438D"/>
    <w:rsid w:val="0099446C"/>
    <w:rsid w:val="009949A7"/>
    <w:rsid w:val="009951F4"/>
    <w:rsid w:val="00996C86"/>
    <w:rsid w:val="00997086"/>
    <w:rsid w:val="0099752D"/>
    <w:rsid w:val="00997883"/>
    <w:rsid w:val="009979E1"/>
    <w:rsid w:val="009A08D3"/>
    <w:rsid w:val="009A0C07"/>
    <w:rsid w:val="009A1723"/>
    <w:rsid w:val="009A200F"/>
    <w:rsid w:val="009A2D60"/>
    <w:rsid w:val="009A5191"/>
    <w:rsid w:val="009A68E9"/>
    <w:rsid w:val="009B0A6C"/>
    <w:rsid w:val="009B0AC1"/>
    <w:rsid w:val="009B0F5C"/>
    <w:rsid w:val="009B113D"/>
    <w:rsid w:val="009B11D6"/>
    <w:rsid w:val="009B2E67"/>
    <w:rsid w:val="009B2EE4"/>
    <w:rsid w:val="009B3739"/>
    <w:rsid w:val="009B4112"/>
    <w:rsid w:val="009B4864"/>
    <w:rsid w:val="009B48AC"/>
    <w:rsid w:val="009B5733"/>
    <w:rsid w:val="009B6129"/>
    <w:rsid w:val="009B6F16"/>
    <w:rsid w:val="009B7E5A"/>
    <w:rsid w:val="009C021F"/>
    <w:rsid w:val="009C3A05"/>
    <w:rsid w:val="009C6A33"/>
    <w:rsid w:val="009C7696"/>
    <w:rsid w:val="009C7C25"/>
    <w:rsid w:val="009D0271"/>
    <w:rsid w:val="009D1408"/>
    <w:rsid w:val="009D1A47"/>
    <w:rsid w:val="009D33E1"/>
    <w:rsid w:val="009D4571"/>
    <w:rsid w:val="009D4727"/>
    <w:rsid w:val="009D4852"/>
    <w:rsid w:val="009D53F3"/>
    <w:rsid w:val="009D5C19"/>
    <w:rsid w:val="009D5ECA"/>
    <w:rsid w:val="009D61D9"/>
    <w:rsid w:val="009D6252"/>
    <w:rsid w:val="009D645F"/>
    <w:rsid w:val="009D7023"/>
    <w:rsid w:val="009D7F69"/>
    <w:rsid w:val="009E1E81"/>
    <w:rsid w:val="009E26F7"/>
    <w:rsid w:val="009E27CC"/>
    <w:rsid w:val="009E2B1F"/>
    <w:rsid w:val="009E32F7"/>
    <w:rsid w:val="009E4942"/>
    <w:rsid w:val="009E4E0F"/>
    <w:rsid w:val="009E7AF5"/>
    <w:rsid w:val="009E7C4D"/>
    <w:rsid w:val="009F03B2"/>
    <w:rsid w:val="009F07D8"/>
    <w:rsid w:val="009F1D02"/>
    <w:rsid w:val="009F1DB6"/>
    <w:rsid w:val="009F2A82"/>
    <w:rsid w:val="009F31C7"/>
    <w:rsid w:val="009F33C1"/>
    <w:rsid w:val="009F3E42"/>
    <w:rsid w:val="009F4005"/>
    <w:rsid w:val="009F50DE"/>
    <w:rsid w:val="009F54A9"/>
    <w:rsid w:val="009F630A"/>
    <w:rsid w:val="009F6644"/>
    <w:rsid w:val="009F7BB0"/>
    <w:rsid w:val="00A0095C"/>
    <w:rsid w:val="00A00A57"/>
    <w:rsid w:val="00A0133A"/>
    <w:rsid w:val="00A01354"/>
    <w:rsid w:val="00A01523"/>
    <w:rsid w:val="00A01BB5"/>
    <w:rsid w:val="00A01BCD"/>
    <w:rsid w:val="00A02A3D"/>
    <w:rsid w:val="00A02DD1"/>
    <w:rsid w:val="00A02F84"/>
    <w:rsid w:val="00A0557A"/>
    <w:rsid w:val="00A056B8"/>
    <w:rsid w:val="00A072FA"/>
    <w:rsid w:val="00A07D84"/>
    <w:rsid w:val="00A11296"/>
    <w:rsid w:val="00A13811"/>
    <w:rsid w:val="00A1394F"/>
    <w:rsid w:val="00A13C6C"/>
    <w:rsid w:val="00A14AA4"/>
    <w:rsid w:val="00A1583A"/>
    <w:rsid w:val="00A16C73"/>
    <w:rsid w:val="00A20EB4"/>
    <w:rsid w:val="00A212A3"/>
    <w:rsid w:val="00A2198C"/>
    <w:rsid w:val="00A222A7"/>
    <w:rsid w:val="00A2244D"/>
    <w:rsid w:val="00A235D0"/>
    <w:rsid w:val="00A23A62"/>
    <w:rsid w:val="00A23CBD"/>
    <w:rsid w:val="00A24FC2"/>
    <w:rsid w:val="00A262AD"/>
    <w:rsid w:val="00A269FE"/>
    <w:rsid w:val="00A30140"/>
    <w:rsid w:val="00A30AB8"/>
    <w:rsid w:val="00A314D4"/>
    <w:rsid w:val="00A318FE"/>
    <w:rsid w:val="00A32159"/>
    <w:rsid w:val="00A3276A"/>
    <w:rsid w:val="00A33CA5"/>
    <w:rsid w:val="00A3403F"/>
    <w:rsid w:val="00A342DF"/>
    <w:rsid w:val="00A349D2"/>
    <w:rsid w:val="00A351BB"/>
    <w:rsid w:val="00A357EB"/>
    <w:rsid w:val="00A36741"/>
    <w:rsid w:val="00A4099D"/>
    <w:rsid w:val="00A4269D"/>
    <w:rsid w:val="00A42A17"/>
    <w:rsid w:val="00A43C4E"/>
    <w:rsid w:val="00A443B8"/>
    <w:rsid w:val="00A45847"/>
    <w:rsid w:val="00A46036"/>
    <w:rsid w:val="00A462D5"/>
    <w:rsid w:val="00A518CE"/>
    <w:rsid w:val="00A5224E"/>
    <w:rsid w:val="00A535FD"/>
    <w:rsid w:val="00A552B0"/>
    <w:rsid w:val="00A568F3"/>
    <w:rsid w:val="00A56BC0"/>
    <w:rsid w:val="00A572BC"/>
    <w:rsid w:val="00A575AA"/>
    <w:rsid w:val="00A57EDB"/>
    <w:rsid w:val="00A61DA7"/>
    <w:rsid w:val="00A63BC8"/>
    <w:rsid w:val="00A6416B"/>
    <w:rsid w:val="00A64CFF"/>
    <w:rsid w:val="00A67C95"/>
    <w:rsid w:val="00A70931"/>
    <w:rsid w:val="00A70CF3"/>
    <w:rsid w:val="00A70DDA"/>
    <w:rsid w:val="00A7166B"/>
    <w:rsid w:val="00A72642"/>
    <w:rsid w:val="00A726AD"/>
    <w:rsid w:val="00A72A3A"/>
    <w:rsid w:val="00A7719C"/>
    <w:rsid w:val="00A773D5"/>
    <w:rsid w:val="00A775B3"/>
    <w:rsid w:val="00A77B84"/>
    <w:rsid w:val="00A806E8"/>
    <w:rsid w:val="00A81106"/>
    <w:rsid w:val="00A81537"/>
    <w:rsid w:val="00A82724"/>
    <w:rsid w:val="00A83750"/>
    <w:rsid w:val="00A83BBF"/>
    <w:rsid w:val="00A83D03"/>
    <w:rsid w:val="00A8620F"/>
    <w:rsid w:val="00A86E42"/>
    <w:rsid w:val="00A8769A"/>
    <w:rsid w:val="00A87B31"/>
    <w:rsid w:val="00A906FE"/>
    <w:rsid w:val="00A90A61"/>
    <w:rsid w:val="00A91EED"/>
    <w:rsid w:val="00A92570"/>
    <w:rsid w:val="00A94055"/>
    <w:rsid w:val="00A94951"/>
    <w:rsid w:val="00AA0660"/>
    <w:rsid w:val="00AA1C69"/>
    <w:rsid w:val="00AA1FBA"/>
    <w:rsid w:val="00AA2A0A"/>
    <w:rsid w:val="00AA2AD3"/>
    <w:rsid w:val="00AA3E73"/>
    <w:rsid w:val="00AA46BF"/>
    <w:rsid w:val="00AA488F"/>
    <w:rsid w:val="00AA582D"/>
    <w:rsid w:val="00AA5E73"/>
    <w:rsid w:val="00AA6228"/>
    <w:rsid w:val="00AA690E"/>
    <w:rsid w:val="00AA69A4"/>
    <w:rsid w:val="00AA6EC0"/>
    <w:rsid w:val="00AA7699"/>
    <w:rsid w:val="00AA7767"/>
    <w:rsid w:val="00AA7A73"/>
    <w:rsid w:val="00AA7FE5"/>
    <w:rsid w:val="00AB1D2B"/>
    <w:rsid w:val="00AB274F"/>
    <w:rsid w:val="00AB2A4A"/>
    <w:rsid w:val="00AB2C84"/>
    <w:rsid w:val="00AB4F9C"/>
    <w:rsid w:val="00AB6156"/>
    <w:rsid w:val="00AB645E"/>
    <w:rsid w:val="00AB6BE3"/>
    <w:rsid w:val="00AB7726"/>
    <w:rsid w:val="00AC087F"/>
    <w:rsid w:val="00AC0B88"/>
    <w:rsid w:val="00AC20D6"/>
    <w:rsid w:val="00AC2549"/>
    <w:rsid w:val="00AC451C"/>
    <w:rsid w:val="00AC49A9"/>
    <w:rsid w:val="00AC7F9A"/>
    <w:rsid w:val="00AD0B3C"/>
    <w:rsid w:val="00AD0E47"/>
    <w:rsid w:val="00AD24F6"/>
    <w:rsid w:val="00AD3C7B"/>
    <w:rsid w:val="00AD6538"/>
    <w:rsid w:val="00AD66A8"/>
    <w:rsid w:val="00AE0480"/>
    <w:rsid w:val="00AE080B"/>
    <w:rsid w:val="00AE254D"/>
    <w:rsid w:val="00AE2673"/>
    <w:rsid w:val="00AE3FEC"/>
    <w:rsid w:val="00AE4411"/>
    <w:rsid w:val="00AE4C5A"/>
    <w:rsid w:val="00AE60FC"/>
    <w:rsid w:val="00AE69E4"/>
    <w:rsid w:val="00AE6C3D"/>
    <w:rsid w:val="00AE6FC6"/>
    <w:rsid w:val="00AE7123"/>
    <w:rsid w:val="00AF07B5"/>
    <w:rsid w:val="00AF0B9B"/>
    <w:rsid w:val="00AF1979"/>
    <w:rsid w:val="00AF1F04"/>
    <w:rsid w:val="00AF1F76"/>
    <w:rsid w:val="00AF36CE"/>
    <w:rsid w:val="00AF6A1C"/>
    <w:rsid w:val="00AF6CD9"/>
    <w:rsid w:val="00AF7BA4"/>
    <w:rsid w:val="00B00B16"/>
    <w:rsid w:val="00B016F7"/>
    <w:rsid w:val="00B049C2"/>
    <w:rsid w:val="00B04F0B"/>
    <w:rsid w:val="00B055B9"/>
    <w:rsid w:val="00B060FB"/>
    <w:rsid w:val="00B06236"/>
    <w:rsid w:val="00B06426"/>
    <w:rsid w:val="00B06B87"/>
    <w:rsid w:val="00B07A62"/>
    <w:rsid w:val="00B07CC5"/>
    <w:rsid w:val="00B1137D"/>
    <w:rsid w:val="00B125CA"/>
    <w:rsid w:val="00B12AA3"/>
    <w:rsid w:val="00B13D52"/>
    <w:rsid w:val="00B13D85"/>
    <w:rsid w:val="00B156F5"/>
    <w:rsid w:val="00B15847"/>
    <w:rsid w:val="00B15D2F"/>
    <w:rsid w:val="00B16E2F"/>
    <w:rsid w:val="00B1786A"/>
    <w:rsid w:val="00B2026B"/>
    <w:rsid w:val="00B206D8"/>
    <w:rsid w:val="00B2095A"/>
    <w:rsid w:val="00B22000"/>
    <w:rsid w:val="00B246A4"/>
    <w:rsid w:val="00B246A6"/>
    <w:rsid w:val="00B256AA"/>
    <w:rsid w:val="00B25A9A"/>
    <w:rsid w:val="00B27CEB"/>
    <w:rsid w:val="00B307DE"/>
    <w:rsid w:val="00B312C7"/>
    <w:rsid w:val="00B3403B"/>
    <w:rsid w:val="00B34DDB"/>
    <w:rsid w:val="00B35AFA"/>
    <w:rsid w:val="00B36522"/>
    <w:rsid w:val="00B37B2B"/>
    <w:rsid w:val="00B4043F"/>
    <w:rsid w:val="00B40AFB"/>
    <w:rsid w:val="00B41B87"/>
    <w:rsid w:val="00B42739"/>
    <w:rsid w:val="00B42C26"/>
    <w:rsid w:val="00B44755"/>
    <w:rsid w:val="00B44FD6"/>
    <w:rsid w:val="00B45500"/>
    <w:rsid w:val="00B50FD7"/>
    <w:rsid w:val="00B520CD"/>
    <w:rsid w:val="00B521F4"/>
    <w:rsid w:val="00B52497"/>
    <w:rsid w:val="00B52840"/>
    <w:rsid w:val="00B52D09"/>
    <w:rsid w:val="00B54A5F"/>
    <w:rsid w:val="00B54C9B"/>
    <w:rsid w:val="00B54D87"/>
    <w:rsid w:val="00B57683"/>
    <w:rsid w:val="00B61F0E"/>
    <w:rsid w:val="00B62C74"/>
    <w:rsid w:val="00B6339C"/>
    <w:rsid w:val="00B6421D"/>
    <w:rsid w:val="00B65604"/>
    <w:rsid w:val="00B65DFA"/>
    <w:rsid w:val="00B66B57"/>
    <w:rsid w:val="00B708DB"/>
    <w:rsid w:val="00B7183A"/>
    <w:rsid w:val="00B71E6D"/>
    <w:rsid w:val="00B7334E"/>
    <w:rsid w:val="00B73614"/>
    <w:rsid w:val="00B73838"/>
    <w:rsid w:val="00B73B47"/>
    <w:rsid w:val="00B73C5A"/>
    <w:rsid w:val="00B73E8B"/>
    <w:rsid w:val="00B7492E"/>
    <w:rsid w:val="00B74983"/>
    <w:rsid w:val="00B76F07"/>
    <w:rsid w:val="00B81371"/>
    <w:rsid w:val="00B81907"/>
    <w:rsid w:val="00B84C40"/>
    <w:rsid w:val="00B87634"/>
    <w:rsid w:val="00B900BD"/>
    <w:rsid w:val="00B902B4"/>
    <w:rsid w:val="00B91B22"/>
    <w:rsid w:val="00B92241"/>
    <w:rsid w:val="00B92560"/>
    <w:rsid w:val="00B943CF"/>
    <w:rsid w:val="00B96446"/>
    <w:rsid w:val="00B970F2"/>
    <w:rsid w:val="00B974B4"/>
    <w:rsid w:val="00B97BDB"/>
    <w:rsid w:val="00BA0A62"/>
    <w:rsid w:val="00BA1AB9"/>
    <w:rsid w:val="00BA35D3"/>
    <w:rsid w:val="00BA4A03"/>
    <w:rsid w:val="00BA5B49"/>
    <w:rsid w:val="00BA5C5B"/>
    <w:rsid w:val="00BA64FE"/>
    <w:rsid w:val="00BA74D7"/>
    <w:rsid w:val="00BA7F72"/>
    <w:rsid w:val="00BB0C4E"/>
    <w:rsid w:val="00BB1342"/>
    <w:rsid w:val="00BB280B"/>
    <w:rsid w:val="00BB30BE"/>
    <w:rsid w:val="00BB3156"/>
    <w:rsid w:val="00BB3AD9"/>
    <w:rsid w:val="00BB426A"/>
    <w:rsid w:val="00BB427A"/>
    <w:rsid w:val="00BB5A70"/>
    <w:rsid w:val="00BB6662"/>
    <w:rsid w:val="00BB6A4C"/>
    <w:rsid w:val="00BB6AF4"/>
    <w:rsid w:val="00BB74D3"/>
    <w:rsid w:val="00BB7A1F"/>
    <w:rsid w:val="00BB7D24"/>
    <w:rsid w:val="00BB7FCF"/>
    <w:rsid w:val="00BC15E4"/>
    <w:rsid w:val="00BC3150"/>
    <w:rsid w:val="00BC47BB"/>
    <w:rsid w:val="00BC4E4B"/>
    <w:rsid w:val="00BC5561"/>
    <w:rsid w:val="00BC58F3"/>
    <w:rsid w:val="00BC5D43"/>
    <w:rsid w:val="00BC6453"/>
    <w:rsid w:val="00BC755B"/>
    <w:rsid w:val="00BD05EF"/>
    <w:rsid w:val="00BD064E"/>
    <w:rsid w:val="00BD1B67"/>
    <w:rsid w:val="00BD1F1C"/>
    <w:rsid w:val="00BD288B"/>
    <w:rsid w:val="00BD2A12"/>
    <w:rsid w:val="00BD2FA5"/>
    <w:rsid w:val="00BD462C"/>
    <w:rsid w:val="00BD75A4"/>
    <w:rsid w:val="00BE00FA"/>
    <w:rsid w:val="00BE0C95"/>
    <w:rsid w:val="00BE0ED1"/>
    <w:rsid w:val="00BE236A"/>
    <w:rsid w:val="00BE2F13"/>
    <w:rsid w:val="00BE3213"/>
    <w:rsid w:val="00BE32EE"/>
    <w:rsid w:val="00BE687D"/>
    <w:rsid w:val="00BE7363"/>
    <w:rsid w:val="00BE7DA3"/>
    <w:rsid w:val="00BF13B5"/>
    <w:rsid w:val="00BF163B"/>
    <w:rsid w:val="00BF2596"/>
    <w:rsid w:val="00BF3DE4"/>
    <w:rsid w:val="00BF45BC"/>
    <w:rsid w:val="00BF55CD"/>
    <w:rsid w:val="00BF5713"/>
    <w:rsid w:val="00BF63E7"/>
    <w:rsid w:val="00BF65DE"/>
    <w:rsid w:val="00BF6CD6"/>
    <w:rsid w:val="00BF6D83"/>
    <w:rsid w:val="00BF790A"/>
    <w:rsid w:val="00C0055F"/>
    <w:rsid w:val="00C00B10"/>
    <w:rsid w:val="00C014D2"/>
    <w:rsid w:val="00C0225F"/>
    <w:rsid w:val="00C0534C"/>
    <w:rsid w:val="00C06CF8"/>
    <w:rsid w:val="00C06E03"/>
    <w:rsid w:val="00C10453"/>
    <w:rsid w:val="00C10E1C"/>
    <w:rsid w:val="00C11DF5"/>
    <w:rsid w:val="00C12787"/>
    <w:rsid w:val="00C12C19"/>
    <w:rsid w:val="00C13819"/>
    <w:rsid w:val="00C13A80"/>
    <w:rsid w:val="00C13D66"/>
    <w:rsid w:val="00C15943"/>
    <w:rsid w:val="00C1661B"/>
    <w:rsid w:val="00C17737"/>
    <w:rsid w:val="00C17D4A"/>
    <w:rsid w:val="00C20E90"/>
    <w:rsid w:val="00C2139F"/>
    <w:rsid w:val="00C22E74"/>
    <w:rsid w:val="00C26A5A"/>
    <w:rsid w:val="00C26DF6"/>
    <w:rsid w:val="00C27A3D"/>
    <w:rsid w:val="00C319CD"/>
    <w:rsid w:val="00C3240D"/>
    <w:rsid w:val="00C32621"/>
    <w:rsid w:val="00C331E7"/>
    <w:rsid w:val="00C33BF4"/>
    <w:rsid w:val="00C33F8F"/>
    <w:rsid w:val="00C34C27"/>
    <w:rsid w:val="00C35413"/>
    <w:rsid w:val="00C360BE"/>
    <w:rsid w:val="00C37360"/>
    <w:rsid w:val="00C40639"/>
    <w:rsid w:val="00C412F8"/>
    <w:rsid w:val="00C41361"/>
    <w:rsid w:val="00C4163D"/>
    <w:rsid w:val="00C429F8"/>
    <w:rsid w:val="00C42F11"/>
    <w:rsid w:val="00C435BF"/>
    <w:rsid w:val="00C43C64"/>
    <w:rsid w:val="00C445BE"/>
    <w:rsid w:val="00C45893"/>
    <w:rsid w:val="00C45BF0"/>
    <w:rsid w:val="00C45E90"/>
    <w:rsid w:val="00C506DC"/>
    <w:rsid w:val="00C51D06"/>
    <w:rsid w:val="00C53AAB"/>
    <w:rsid w:val="00C5411A"/>
    <w:rsid w:val="00C55660"/>
    <w:rsid w:val="00C57252"/>
    <w:rsid w:val="00C618FD"/>
    <w:rsid w:val="00C6220B"/>
    <w:rsid w:val="00C62946"/>
    <w:rsid w:val="00C63717"/>
    <w:rsid w:val="00C63D6C"/>
    <w:rsid w:val="00C63E70"/>
    <w:rsid w:val="00C645FB"/>
    <w:rsid w:val="00C64777"/>
    <w:rsid w:val="00C64D4F"/>
    <w:rsid w:val="00C71576"/>
    <w:rsid w:val="00C72078"/>
    <w:rsid w:val="00C7320E"/>
    <w:rsid w:val="00C735EB"/>
    <w:rsid w:val="00C737CC"/>
    <w:rsid w:val="00C73DC7"/>
    <w:rsid w:val="00C73F7E"/>
    <w:rsid w:val="00C74587"/>
    <w:rsid w:val="00C7505F"/>
    <w:rsid w:val="00C75A95"/>
    <w:rsid w:val="00C75B8A"/>
    <w:rsid w:val="00C77BBD"/>
    <w:rsid w:val="00C80EEA"/>
    <w:rsid w:val="00C81E3F"/>
    <w:rsid w:val="00C827DB"/>
    <w:rsid w:val="00C82ABC"/>
    <w:rsid w:val="00C83112"/>
    <w:rsid w:val="00C83B8D"/>
    <w:rsid w:val="00C84467"/>
    <w:rsid w:val="00C86DFA"/>
    <w:rsid w:val="00C870B8"/>
    <w:rsid w:val="00C871D4"/>
    <w:rsid w:val="00C9045C"/>
    <w:rsid w:val="00C9061C"/>
    <w:rsid w:val="00C91AD3"/>
    <w:rsid w:val="00C92A15"/>
    <w:rsid w:val="00C94A32"/>
    <w:rsid w:val="00C9545D"/>
    <w:rsid w:val="00C954BF"/>
    <w:rsid w:val="00C958EA"/>
    <w:rsid w:val="00C96809"/>
    <w:rsid w:val="00C97071"/>
    <w:rsid w:val="00C973A5"/>
    <w:rsid w:val="00C978F6"/>
    <w:rsid w:val="00CA09EC"/>
    <w:rsid w:val="00CA1085"/>
    <w:rsid w:val="00CA1863"/>
    <w:rsid w:val="00CA1FC5"/>
    <w:rsid w:val="00CA2EE8"/>
    <w:rsid w:val="00CA3909"/>
    <w:rsid w:val="00CA3F9D"/>
    <w:rsid w:val="00CA4473"/>
    <w:rsid w:val="00CA54E7"/>
    <w:rsid w:val="00CA67D5"/>
    <w:rsid w:val="00CA753D"/>
    <w:rsid w:val="00CB011A"/>
    <w:rsid w:val="00CB041E"/>
    <w:rsid w:val="00CB0D82"/>
    <w:rsid w:val="00CB0F72"/>
    <w:rsid w:val="00CB2A0E"/>
    <w:rsid w:val="00CB4A09"/>
    <w:rsid w:val="00CB6F8F"/>
    <w:rsid w:val="00CB7597"/>
    <w:rsid w:val="00CB7D2B"/>
    <w:rsid w:val="00CC05CE"/>
    <w:rsid w:val="00CC1B13"/>
    <w:rsid w:val="00CC1B40"/>
    <w:rsid w:val="00CC2016"/>
    <w:rsid w:val="00CC30C0"/>
    <w:rsid w:val="00CC360E"/>
    <w:rsid w:val="00CC3BD1"/>
    <w:rsid w:val="00CC4392"/>
    <w:rsid w:val="00CC4811"/>
    <w:rsid w:val="00CC4C2F"/>
    <w:rsid w:val="00CC4CEC"/>
    <w:rsid w:val="00CC6CE6"/>
    <w:rsid w:val="00CD0EB2"/>
    <w:rsid w:val="00CD1943"/>
    <w:rsid w:val="00CD252B"/>
    <w:rsid w:val="00CD475E"/>
    <w:rsid w:val="00CD4D11"/>
    <w:rsid w:val="00CD4FB6"/>
    <w:rsid w:val="00CD7416"/>
    <w:rsid w:val="00CD76D4"/>
    <w:rsid w:val="00CD7893"/>
    <w:rsid w:val="00CE0829"/>
    <w:rsid w:val="00CE0F34"/>
    <w:rsid w:val="00CE10D5"/>
    <w:rsid w:val="00CE275A"/>
    <w:rsid w:val="00CE34F5"/>
    <w:rsid w:val="00CE4A80"/>
    <w:rsid w:val="00CE6090"/>
    <w:rsid w:val="00CE7C9C"/>
    <w:rsid w:val="00CE7E6A"/>
    <w:rsid w:val="00CF1F01"/>
    <w:rsid w:val="00CF3169"/>
    <w:rsid w:val="00CF3372"/>
    <w:rsid w:val="00CF377E"/>
    <w:rsid w:val="00CF378A"/>
    <w:rsid w:val="00CF4B31"/>
    <w:rsid w:val="00CF5F47"/>
    <w:rsid w:val="00D0115F"/>
    <w:rsid w:val="00D01630"/>
    <w:rsid w:val="00D02364"/>
    <w:rsid w:val="00D0307D"/>
    <w:rsid w:val="00D034A6"/>
    <w:rsid w:val="00D04B8A"/>
    <w:rsid w:val="00D04C80"/>
    <w:rsid w:val="00D051A9"/>
    <w:rsid w:val="00D074F6"/>
    <w:rsid w:val="00D10833"/>
    <w:rsid w:val="00D12356"/>
    <w:rsid w:val="00D1272B"/>
    <w:rsid w:val="00D12A46"/>
    <w:rsid w:val="00D12BB9"/>
    <w:rsid w:val="00D14FA5"/>
    <w:rsid w:val="00D160C9"/>
    <w:rsid w:val="00D222DA"/>
    <w:rsid w:val="00D232FE"/>
    <w:rsid w:val="00D237F2"/>
    <w:rsid w:val="00D248CB"/>
    <w:rsid w:val="00D251DF"/>
    <w:rsid w:val="00D2539B"/>
    <w:rsid w:val="00D256D7"/>
    <w:rsid w:val="00D260C7"/>
    <w:rsid w:val="00D2734A"/>
    <w:rsid w:val="00D304B7"/>
    <w:rsid w:val="00D30683"/>
    <w:rsid w:val="00D3353B"/>
    <w:rsid w:val="00D34214"/>
    <w:rsid w:val="00D349BC"/>
    <w:rsid w:val="00D34C8A"/>
    <w:rsid w:val="00D3530C"/>
    <w:rsid w:val="00D35986"/>
    <w:rsid w:val="00D35B39"/>
    <w:rsid w:val="00D3789A"/>
    <w:rsid w:val="00D40479"/>
    <w:rsid w:val="00D40CEE"/>
    <w:rsid w:val="00D40DE4"/>
    <w:rsid w:val="00D41E2D"/>
    <w:rsid w:val="00D426B9"/>
    <w:rsid w:val="00D44831"/>
    <w:rsid w:val="00D45249"/>
    <w:rsid w:val="00D4588C"/>
    <w:rsid w:val="00D45A90"/>
    <w:rsid w:val="00D4793C"/>
    <w:rsid w:val="00D50DCD"/>
    <w:rsid w:val="00D50EDF"/>
    <w:rsid w:val="00D51927"/>
    <w:rsid w:val="00D520DF"/>
    <w:rsid w:val="00D53356"/>
    <w:rsid w:val="00D5367B"/>
    <w:rsid w:val="00D5385B"/>
    <w:rsid w:val="00D53C8A"/>
    <w:rsid w:val="00D5581E"/>
    <w:rsid w:val="00D568AC"/>
    <w:rsid w:val="00D56E96"/>
    <w:rsid w:val="00D5723F"/>
    <w:rsid w:val="00D574E1"/>
    <w:rsid w:val="00D57D21"/>
    <w:rsid w:val="00D62B9F"/>
    <w:rsid w:val="00D649D1"/>
    <w:rsid w:val="00D64B5F"/>
    <w:rsid w:val="00D64CA4"/>
    <w:rsid w:val="00D64FB8"/>
    <w:rsid w:val="00D65068"/>
    <w:rsid w:val="00D674E6"/>
    <w:rsid w:val="00D678E2"/>
    <w:rsid w:val="00D70F03"/>
    <w:rsid w:val="00D714BB"/>
    <w:rsid w:val="00D74A69"/>
    <w:rsid w:val="00D7581C"/>
    <w:rsid w:val="00D758B9"/>
    <w:rsid w:val="00D77B52"/>
    <w:rsid w:val="00D77BF1"/>
    <w:rsid w:val="00D77E0A"/>
    <w:rsid w:val="00D810F5"/>
    <w:rsid w:val="00D8294D"/>
    <w:rsid w:val="00D8372A"/>
    <w:rsid w:val="00D839CC"/>
    <w:rsid w:val="00D83BEB"/>
    <w:rsid w:val="00D83C17"/>
    <w:rsid w:val="00D84E62"/>
    <w:rsid w:val="00D85885"/>
    <w:rsid w:val="00D85CCB"/>
    <w:rsid w:val="00D85E87"/>
    <w:rsid w:val="00D87652"/>
    <w:rsid w:val="00D90669"/>
    <w:rsid w:val="00D9074A"/>
    <w:rsid w:val="00D90F25"/>
    <w:rsid w:val="00D9161C"/>
    <w:rsid w:val="00D91FCB"/>
    <w:rsid w:val="00D920BA"/>
    <w:rsid w:val="00D92776"/>
    <w:rsid w:val="00D92DE9"/>
    <w:rsid w:val="00D92FB6"/>
    <w:rsid w:val="00D936C9"/>
    <w:rsid w:val="00D93866"/>
    <w:rsid w:val="00D96F49"/>
    <w:rsid w:val="00D97019"/>
    <w:rsid w:val="00D97798"/>
    <w:rsid w:val="00DA06A9"/>
    <w:rsid w:val="00DA0FCF"/>
    <w:rsid w:val="00DA25CB"/>
    <w:rsid w:val="00DA2B0A"/>
    <w:rsid w:val="00DA463C"/>
    <w:rsid w:val="00DA48C4"/>
    <w:rsid w:val="00DA4E88"/>
    <w:rsid w:val="00DA4EB0"/>
    <w:rsid w:val="00DA533C"/>
    <w:rsid w:val="00DA735B"/>
    <w:rsid w:val="00DB0704"/>
    <w:rsid w:val="00DB15D4"/>
    <w:rsid w:val="00DB1CD4"/>
    <w:rsid w:val="00DB28D6"/>
    <w:rsid w:val="00DB2AEF"/>
    <w:rsid w:val="00DB34F0"/>
    <w:rsid w:val="00DB3BF0"/>
    <w:rsid w:val="00DB4BEF"/>
    <w:rsid w:val="00DB6132"/>
    <w:rsid w:val="00DB632E"/>
    <w:rsid w:val="00DB642C"/>
    <w:rsid w:val="00DB73CB"/>
    <w:rsid w:val="00DB7492"/>
    <w:rsid w:val="00DB7BA0"/>
    <w:rsid w:val="00DC161C"/>
    <w:rsid w:val="00DC2164"/>
    <w:rsid w:val="00DC28B7"/>
    <w:rsid w:val="00DC28EC"/>
    <w:rsid w:val="00DC3873"/>
    <w:rsid w:val="00DC3AA6"/>
    <w:rsid w:val="00DC53EC"/>
    <w:rsid w:val="00DC54D3"/>
    <w:rsid w:val="00DC5C8A"/>
    <w:rsid w:val="00DC6AEA"/>
    <w:rsid w:val="00DC6CF0"/>
    <w:rsid w:val="00DD0582"/>
    <w:rsid w:val="00DD0FEA"/>
    <w:rsid w:val="00DD3A5E"/>
    <w:rsid w:val="00DD464A"/>
    <w:rsid w:val="00DD46C2"/>
    <w:rsid w:val="00DD6860"/>
    <w:rsid w:val="00DD6CDF"/>
    <w:rsid w:val="00DD7630"/>
    <w:rsid w:val="00DE00DD"/>
    <w:rsid w:val="00DE132E"/>
    <w:rsid w:val="00DE13CE"/>
    <w:rsid w:val="00DE16F7"/>
    <w:rsid w:val="00DE2367"/>
    <w:rsid w:val="00DE2778"/>
    <w:rsid w:val="00DE3641"/>
    <w:rsid w:val="00DE5177"/>
    <w:rsid w:val="00DE58EC"/>
    <w:rsid w:val="00DE7DA3"/>
    <w:rsid w:val="00DF0B0C"/>
    <w:rsid w:val="00DF0DEA"/>
    <w:rsid w:val="00DF1386"/>
    <w:rsid w:val="00DF306F"/>
    <w:rsid w:val="00DF31A8"/>
    <w:rsid w:val="00DF3519"/>
    <w:rsid w:val="00DF3A31"/>
    <w:rsid w:val="00DF3E49"/>
    <w:rsid w:val="00DF56FA"/>
    <w:rsid w:val="00DF689B"/>
    <w:rsid w:val="00DF6E5E"/>
    <w:rsid w:val="00DF757C"/>
    <w:rsid w:val="00E00D1A"/>
    <w:rsid w:val="00E0118E"/>
    <w:rsid w:val="00E020B7"/>
    <w:rsid w:val="00E030BD"/>
    <w:rsid w:val="00E03246"/>
    <w:rsid w:val="00E03C0E"/>
    <w:rsid w:val="00E04585"/>
    <w:rsid w:val="00E04679"/>
    <w:rsid w:val="00E059A9"/>
    <w:rsid w:val="00E07EBF"/>
    <w:rsid w:val="00E10066"/>
    <w:rsid w:val="00E1248E"/>
    <w:rsid w:val="00E12D1C"/>
    <w:rsid w:val="00E1346A"/>
    <w:rsid w:val="00E13533"/>
    <w:rsid w:val="00E1460E"/>
    <w:rsid w:val="00E14D25"/>
    <w:rsid w:val="00E15809"/>
    <w:rsid w:val="00E15B5E"/>
    <w:rsid w:val="00E15CF2"/>
    <w:rsid w:val="00E16C86"/>
    <w:rsid w:val="00E17216"/>
    <w:rsid w:val="00E20B1C"/>
    <w:rsid w:val="00E20F57"/>
    <w:rsid w:val="00E214C4"/>
    <w:rsid w:val="00E21B01"/>
    <w:rsid w:val="00E23781"/>
    <w:rsid w:val="00E242AA"/>
    <w:rsid w:val="00E27F96"/>
    <w:rsid w:val="00E3074B"/>
    <w:rsid w:val="00E30A98"/>
    <w:rsid w:val="00E30C90"/>
    <w:rsid w:val="00E3236D"/>
    <w:rsid w:val="00E32DDF"/>
    <w:rsid w:val="00E333B2"/>
    <w:rsid w:val="00E34C0C"/>
    <w:rsid w:val="00E35206"/>
    <w:rsid w:val="00E353A5"/>
    <w:rsid w:val="00E36942"/>
    <w:rsid w:val="00E3709D"/>
    <w:rsid w:val="00E405A0"/>
    <w:rsid w:val="00E41917"/>
    <w:rsid w:val="00E41A8E"/>
    <w:rsid w:val="00E42318"/>
    <w:rsid w:val="00E4235B"/>
    <w:rsid w:val="00E425EF"/>
    <w:rsid w:val="00E43024"/>
    <w:rsid w:val="00E43ABE"/>
    <w:rsid w:val="00E43FF5"/>
    <w:rsid w:val="00E4458B"/>
    <w:rsid w:val="00E445BD"/>
    <w:rsid w:val="00E45005"/>
    <w:rsid w:val="00E45D9B"/>
    <w:rsid w:val="00E4610D"/>
    <w:rsid w:val="00E469C4"/>
    <w:rsid w:val="00E475A9"/>
    <w:rsid w:val="00E47D78"/>
    <w:rsid w:val="00E50F60"/>
    <w:rsid w:val="00E51C23"/>
    <w:rsid w:val="00E5461F"/>
    <w:rsid w:val="00E558EC"/>
    <w:rsid w:val="00E55F34"/>
    <w:rsid w:val="00E56404"/>
    <w:rsid w:val="00E57C59"/>
    <w:rsid w:val="00E61C27"/>
    <w:rsid w:val="00E62233"/>
    <w:rsid w:val="00E63879"/>
    <w:rsid w:val="00E6401E"/>
    <w:rsid w:val="00E642B6"/>
    <w:rsid w:val="00E6636E"/>
    <w:rsid w:val="00E702E6"/>
    <w:rsid w:val="00E715D7"/>
    <w:rsid w:val="00E71FDE"/>
    <w:rsid w:val="00E727B7"/>
    <w:rsid w:val="00E72D5B"/>
    <w:rsid w:val="00E730AA"/>
    <w:rsid w:val="00E76AB6"/>
    <w:rsid w:val="00E76F52"/>
    <w:rsid w:val="00E7790E"/>
    <w:rsid w:val="00E80396"/>
    <w:rsid w:val="00E80FBD"/>
    <w:rsid w:val="00E81CD7"/>
    <w:rsid w:val="00E82919"/>
    <w:rsid w:val="00E8349B"/>
    <w:rsid w:val="00E834B6"/>
    <w:rsid w:val="00E84586"/>
    <w:rsid w:val="00E85C9E"/>
    <w:rsid w:val="00E864F9"/>
    <w:rsid w:val="00E8674F"/>
    <w:rsid w:val="00E870F4"/>
    <w:rsid w:val="00E879CE"/>
    <w:rsid w:val="00E90339"/>
    <w:rsid w:val="00E92503"/>
    <w:rsid w:val="00E932D5"/>
    <w:rsid w:val="00E93B6A"/>
    <w:rsid w:val="00E95256"/>
    <w:rsid w:val="00E9537B"/>
    <w:rsid w:val="00E9573E"/>
    <w:rsid w:val="00E96153"/>
    <w:rsid w:val="00E96825"/>
    <w:rsid w:val="00EA0359"/>
    <w:rsid w:val="00EA18BF"/>
    <w:rsid w:val="00EA1D7C"/>
    <w:rsid w:val="00EA2778"/>
    <w:rsid w:val="00EA31FC"/>
    <w:rsid w:val="00EA5752"/>
    <w:rsid w:val="00EA5B82"/>
    <w:rsid w:val="00EA63E9"/>
    <w:rsid w:val="00EA751D"/>
    <w:rsid w:val="00EA7CE4"/>
    <w:rsid w:val="00EB0697"/>
    <w:rsid w:val="00EB1A95"/>
    <w:rsid w:val="00EB20A4"/>
    <w:rsid w:val="00EB233F"/>
    <w:rsid w:val="00EB27E9"/>
    <w:rsid w:val="00EB40DC"/>
    <w:rsid w:val="00EB5207"/>
    <w:rsid w:val="00EB651A"/>
    <w:rsid w:val="00EB763A"/>
    <w:rsid w:val="00EC0133"/>
    <w:rsid w:val="00EC0EF3"/>
    <w:rsid w:val="00EC2753"/>
    <w:rsid w:val="00EC3352"/>
    <w:rsid w:val="00EC3934"/>
    <w:rsid w:val="00EC393C"/>
    <w:rsid w:val="00EC4C38"/>
    <w:rsid w:val="00EC7352"/>
    <w:rsid w:val="00EC76DE"/>
    <w:rsid w:val="00ED0A25"/>
    <w:rsid w:val="00ED0DCA"/>
    <w:rsid w:val="00ED131F"/>
    <w:rsid w:val="00ED14A3"/>
    <w:rsid w:val="00ED1EA9"/>
    <w:rsid w:val="00ED1FC7"/>
    <w:rsid w:val="00ED2180"/>
    <w:rsid w:val="00ED333A"/>
    <w:rsid w:val="00ED4409"/>
    <w:rsid w:val="00ED4951"/>
    <w:rsid w:val="00ED4A53"/>
    <w:rsid w:val="00ED4EDE"/>
    <w:rsid w:val="00ED665E"/>
    <w:rsid w:val="00ED7805"/>
    <w:rsid w:val="00EE107C"/>
    <w:rsid w:val="00EE1E68"/>
    <w:rsid w:val="00EE2622"/>
    <w:rsid w:val="00EE3E9C"/>
    <w:rsid w:val="00EE4075"/>
    <w:rsid w:val="00EE50D6"/>
    <w:rsid w:val="00EE7807"/>
    <w:rsid w:val="00EF13C1"/>
    <w:rsid w:val="00EF1BA3"/>
    <w:rsid w:val="00EF2E94"/>
    <w:rsid w:val="00EF45E3"/>
    <w:rsid w:val="00EF5507"/>
    <w:rsid w:val="00EF5675"/>
    <w:rsid w:val="00EF72AE"/>
    <w:rsid w:val="00F00671"/>
    <w:rsid w:val="00F00FCC"/>
    <w:rsid w:val="00F01AB6"/>
    <w:rsid w:val="00F0270B"/>
    <w:rsid w:val="00F0325B"/>
    <w:rsid w:val="00F037AE"/>
    <w:rsid w:val="00F03864"/>
    <w:rsid w:val="00F03E2D"/>
    <w:rsid w:val="00F04044"/>
    <w:rsid w:val="00F046C8"/>
    <w:rsid w:val="00F05A5B"/>
    <w:rsid w:val="00F066C3"/>
    <w:rsid w:val="00F10929"/>
    <w:rsid w:val="00F10D3F"/>
    <w:rsid w:val="00F1108B"/>
    <w:rsid w:val="00F111D7"/>
    <w:rsid w:val="00F1290E"/>
    <w:rsid w:val="00F138F6"/>
    <w:rsid w:val="00F139AF"/>
    <w:rsid w:val="00F13D5C"/>
    <w:rsid w:val="00F1421E"/>
    <w:rsid w:val="00F147C6"/>
    <w:rsid w:val="00F14E17"/>
    <w:rsid w:val="00F156F4"/>
    <w:rsid w:val="00F159B8"/>
    <w:rsid w:val="00F15A29"/>
    <w:rsid w:val="00F160C5"/>
    <w:rsid w:val="00F167A9"/>
    <w:rsid w:val="00F174A0"/>
    <w:rsid w:val="00F17D44"/>
    <w:rsid w:val="00F20A7A"/>
    <w:rsid w:val="00F20FDC"/>
    <w:rsid w:val="00F21456"/>
    <w:rsid w:val="00F21696"/>
    <w:rsid w:val="00F21B3A"/>
    <w:rsid w:val="00F21CAB"/>
    <w:rsid w:val="00F2273F"/>
    <w:rsid w:val="00F23CB7"/>
    <w:rsid w:val="00F24648"/>
    <w:rsid w:val="00F24AAC"/>
    <w:rsid w:val="00F24BEF"/>
    <w:rsid w:val="00F25AF5"/>
    <w:rsid w:val="00F25C6D"/>
    <w:rsid w:val="00F25F7A"/>
    <w:rsid w:val="00F2706D"/>
    <w:rsid w:val="00F27C1E"/>
    <w:rsid w:val="00F31F68"/>
    <w:rsid w:val="00F32860"/>
    <w:rsid w:val="00F33D35"/>
    <w:rsid w:val="00F3501D"/>
    <w:rsid w:val="00F373FF"/>
    <w:rsid w:val="00F37CE1"/>
    <w:rsid w:val="00F4287C"/>
    <w:rsid w:val="00F438DE"/>
    <w:rsid w:val="00F43D54"/>
    <w:rsid w:val="00F44EAF"/>
    <w:rsid w:val="00F50622"/>
    <w:rsid w:val="00F523F2"/>
    <w:rsid w:val="00F53AF5"/>
    <w:rsid w:val="00F54800"/>
    <w:rsid w:val="00F54C03"/>
    <w:rsid w:val="00F5543A"/>
    <w:rsid w:val="00F55E1A"/>
    <w:rsid w:val="00F57E26"/>
    <w:rsid w:val="00F60029"/>
    <w:rsid w:val="00F60650"/>
    <w:rsid w:val="00F60C62"/>
    <w:rsid w:val="00F6218D"/>
    <w:rsid w:val="00F62382"/>
    <w:rsid w:val="00F63011"/>
    <w:rsid w:val="00F63961"/>
    <w:rsid w:val="00F64349"/>
    <w:rsid w:val="00F64791"/>
    <w:rsid w:val="00F65194"/>
    <w:rsid w:val="00F66FDC"/>
    <w:rsid w:val="00F67946"/>
    <w:rsid w:val="00F67A8D"/>
    <w:rsid w:val="00F71436"/>
    <w:rsid w:val="00F718D0"/>
    <w:rsid w:val="00F71BEB"/>
    <w:rsid w:val="00F726E6"/>
    <w:rsid w:val="00F737D9"/>
    <w:rsid w:val="00F739E9"/>
    <w:rsid w:val="00F73B3E"/>
    <w:rsid w:val="00F76CE3"/>
    <w:rsid w:val="00F77F69"/>
    <w:rsid w:val="00F809A3"/>
    <w:rsid w:val="00F81140"/>
    <w:rsid w:val="00F829AB"/>
    <w:rsid w:val="00F84B08"/>
    <w:rsid w:val="00F851D7"/>
    <w:rsid w:val="00F85213"/>
    <w:rsid w:val="00F85237"/>
    <w:rsid w:val="00F856B5"/>
    <w:rsid w:val="00F85786"/>
    <w:rsid w:val="00F85B86"/>
    <w:rsid w:val="00F85BF8"/>
    <w:rsid w:val="00F9000A"/>
    <w:rsid w:val="00F918E6"/>
    <w:rsid w:val="00F9195D"/>
    <w:rsid w:val="00F92438"/>
    <w:rsid w:val="00F92687"/>
    <w:rsid w:val="00F942C2"/>
    <w:rsid w:val="00F947BD"/>
    <w:rsid w:val="00F95381"/>
    <w:rsid w:val="00F95FA7"/>
    <w:rsid w:val="00F965FF"/>
    <w:rsid w:val="00FA27EB"/>
    <w:rsid w:val="00FA2E51"/>
    <w:rsid w:val="00FA5AE3"/>
    <w:rsid w:val="00FA5B6A"/>
    <w:rsid w:val="00FA5D6A"/>
    <w:rsid w:val="00FA5EB0"/>
    <w:rsid w:val="00FA6320"/>
    <w:rsid w:val="00FA63E3"/>
    <w:rsid w:val="00FA6CE0"/>
    <w:rsid w:val="00FA7172"/>
    <w:rsid w:val="00FA73DD"/>
    <w:rsid w:val="00FB0296"/>
    <w:rsid w:val="00FB0A12"/>
    <w:rsid w:val="00FB13C2"/>
    <w:rsid w:val="00FB2648"/>
    <w:rsid w:val="00FB292F"/>
    <w:rsid w:val="00FB3253"/>
    <w:rsid w:val="00FB340B"/>
    <w:rsid w:val="00FB4A55"/>
    <w:rsid w:val="00FB79E9"/>
    <w:rsid w:val="00FC02DF"/>
    <w:rsid w:val="00FC038C"/>
    <w:rsid w:val="00FC0F2A"/>
    <w:rsid w:val="00FC3AF6"/>
    <w:rsid w:val="00FC6DEA"/>
    <w:rsid w:val="00FC6F93"/>
    <w:rsid w:val="00FC7A2B"/>
    <w:rsid w:val="00FC7E40"/>
    <w:rsid w:val="00FD0483"/>
    <w:rsid w:val="00FD04FA"/>
    <w:rsid w:val="00FD0ED5"/>
    <w:rsid w:val="00FD153B"/>
    <w:rsid w:val="00FD176C"/>
    <w:rsid w:val="00FD1DFE"/>
    <w:rsid w:val="00FD2782"/>
    <w:rsid w:val="00FD38CD"/>
    <w:rsid w:val="00FD3C59"/>
    <w:rsid w:val="00FD4A64"/>
    <w:rsid w:val="00FD5FFE"/>
    <w:rsid w:val="00FD6244"/>
    <w:rsid w:val="00FD6F47"/>
    <w:rsid w:val="00FE06B6"/>
    <w:rsid w:val="00FE1F87"/>
    <w:rsid w:val="00FE2025"/>
    <w:rsid w:val="00FE2EFE"/>
    <w:rsid w:val="00FE3DAA"/>
    <w:rsid w:val="00FE477A"/>
    <w:rsid w:val="00FE49E3"/>
    <w:rsid w:val="00FE616A"/>
    <w:rsid w:val="00FE77C4"/>
    <w:rsid w:val="00FE7E0D"/>
    <w:rsid w:val="00FF1219"/>
    <w:rsid w:val="00FF20D6"/>
    <w:rsid w:val="00FF2FB9"/>
    <w:rsid w:val="00FF3A63"/>
    <w:rsid w:val="00FF4559"/>
    <w:rsid w:val="00FF56C5"/>
    <w:rsid w:val="00FF586D"/>
    <w:rsid w:val="00FF5C73"/>
    <w:rsid w:val="00FF62AC"/>
    <w:rsid w:val="00FF748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7A4418CD"/>
  <w15:docId w15:val="{CAD2FEA9-F3D1-4A91-8AB1-53BA11564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A349D2"/>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unhideWhenUsed/>
    <w:qFormat/>
    <w:rsid w:val="00F71436"/>
    <w:pPr>
      <w:keepNext/>
      <w:keepLines/>
      <w:spacing w:before="40" w:line="259" w:lineRule="auto"/>
      <w:outlineLvl w:val="2"/>
    </w:pPr>
    <w:rPr>
      <w:rFonts w:asciiTheme="majorHAnsi" w:eastAsiaTheme="majorEastAsia" w:hAnsiTheme="majorHAnsi" w:cstheme="majorBidi"/>
      <w:color w:val="243F60" w:themeColor="accent1" w:themeShade="7F"/>
      <w:lang w:val="es-MX" w:eastAsia="en-US"/>
    </w:rPr>
  </w:style>
  <w:style w:type="paragraph" w:styleId="Ttulo4">
    <w:name w:val="heading 4"/>
    <w:basedOn w:val="Normal"/>
    <w:next w:val="Normal"/>
    <w:link w:val="Ttulo4Car"/>
    <w:uiPriority w:val="9"/>
    <w:unhideWhenUsed/>
    <w:qFormat/>
    <w:rsid w:val="00AD24F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996C86"/>
    <w:pPr>
      <w:tabs>
        <w:tab w:val="right" w:leader="dot" w:pos="8779"/>
      </w:tabs>
      <w:spacing w:after="100"/>
    </w:pPr>
  </w:style>
  <w:style w:type="paragraph" w:styleId="TDC2">
    <w:name w:val="toc 2"/>
    <w:basedOn w:val="Normal"/>
    <w:next w:val="Normal"/>
    <w:autoRedefine/>
    <w:uiPriority w:val="39"/>
    <w:unhideWhenUsed/>
    <w:rsid w:val="00316ABA"/>
    <w:pPr>
      <w:tabs>
        <w:tab w:val="right" w:leader="dot" w:pos="8779"/>
      </w:tabs>
      <w:spacing w:after="10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A349D2"/>
    <w:rPr>
      <w:rFonts w:asciiTheme="majorHAnsi" w:eastAsiaTheme="majorEastAsia" w:hAnsiTheme="majorHAnsi" w:cstheme="majorBidi"/>
      <w:color w:val="365F91" w:themeColor="accent1" w:themeShade="BF"/>
      <w:sz w:val="32"/>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character" w:customStyle="1" w:styleId="normaltextrun">
    <w:name w:val="normaltextrun"/>
    <w:basedOn w:val="Fuentedeprrafopredeter"/>
    <w:rsid w:val="00ED131F"/>
  </w:style>
  <w:style w:type="paragraph" w:styleId="Textoindependiente2">
    <w:name w:val="Body Text 2"/>
    <w:basedOn w:val="Normal"/>
    <w:link w:val="Textoindependiente2Car"/>
    <w:uiPriority w:val="99"/>
    <w:semiHidden/>
    <w:unhideWhenUsed/>
    <w:rsid w:val="00B7334E"/>
    <w:pPr>
      <w:spacing w:after="120" w:line="480" w:lineRule="auto"/>
    </w:pPr>
  </w:style>
  <w:style w:type="character" w:customStyle="1" w:styleId="Textoindependiente2Car">
    <w:name w:val="Texto independiente 2 Car"/>
    <w:basedOn w:val="Fuentedeprrafopredeter"/>
    <w:link w:val="Textoindependiente2"/>
    <w:uiPriority w:val="99"/>
    <w:semiHidden/>
    <w:rsid w:val="00B7334E"/>
  </w:style>
  <w:style w:type="paragraph" w:styleId="NormalWeb">
    <w:name w:val="Normal (Web)"/>
    <w:basedOn w:val="Normal"/>
    <w:uiPriority w:val="99"/>
    <w:unhideWhenUsed/>
    <w:rsid w:val="00797B7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A94951"/>
    <w:pPr>
      <w:numPr>
        <w:numId w:val="2"/>
      </w:numPr>
    </w:pPr>
  </w:style>
  <w:style w:type="paragraph" w:customStyle="1" w:styleId="Cuerpo">
    <w:name w:val="Cuerpo"/>
    <w:rsid w:val="00A94951"/>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character" w:customStyle="1" w:styleId="Ninguno">
    <w:name w:val="Ninguno"/>
    <w:rsid w:val="00A94951"/>
    <w:rPr>
      <w:lang w:val="es-ES_tradnl"/>
    </w:rPr>
  </w:style>
  <w:style w:type="character" w:customStyle="1" w:styleId="Ttulo3Car">
    <w:name w:val="Título 3 Car"/>
    <w:basedOn w:val="Fuentedeprrafopredeter"/>
    <w:link w:val="Ttulo3"/>
    <w:uiPriority w:val="9"/>
    <w:rsid w:val="00F71436"/>
    <w:rPr>
      <w:rFonts w:asciiTheme="majorHAnsi" w:eastAsiaTheme="majorEastAsia" w:hAnsiTheme="majorHAnsi" w:cstheme="majorBidi"/>
      <w:color w:val="243F60" w:themeColor="accent1" w:themeShade="7F"/>
      <w:lang w:val="es-MX" w:eastAsia="en-US"/>
    </w:rPr>
  </w:style>
  <w:style w:type="paragraph" w:customStyle="1" w:styleId="j">
    <w:name w:val="j"/>
    <w:basedOn w:val="Normal"/>
    <w:rsid w:val="00F71436"/>
    <w:pPr>
      <w:spacing w:before="100" w:beforeAutospacing="1" w:after="100" w:afterAutospacing="1"/>
    </w:pPr>
    <w:rPr>
      <w:rFonts w:ascii="Times New Roman" w:eastAsiaTheme="minorHAnsi" w:hAnsi="Times New Roman" w:cs="Times New Roman"/>
      <w:lang w:eastAsia="es-ES_tradnl"/>
    </w:rPr>
  </w:style>
  <w:style w:type="table" w:styleId="Tablanormal1">
    <w:name w:val="Plain Table 1"/>
    <w:basedOn w:val="Tablanormal"/>
    <w:uiPriority w:val="41"/>
    <w:rsid w:val="00F7143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3A6600"/>
    <w:pPr>
      <w:spacing w:after="100"/>
      <w:ind w:left="480"/>
    </w:pPr>
  </w:style>
  <w:style w:type="paragraph" w:customStyle="1" w:styleId="m4397069627087658506m3875924900656606131gmail-m3522841387156623642gmail-msolistparagraph">
    <w:name w:val="m_4397069627087658506m_3875924900656606131gmail-m_3522841387156623642gmail-msolistparagraph"/>
    <w:basedOn w:val="Normal"/>
    <w:rsid w:val="00DC2164"/>
    <w:pPr>
      <w:spacing w:before="100" w:beforeAutospacing="1" w:after="100" w:afterAutospacing="1"/>
    </w:pPr>
    <w:rPr>
      <w:rFonts w:ascii="Times New Roman" w:eastAsia="Times New Roman" w:hAnsi="Times New Roman" w:cs="Times New Roman"/>
      <w:lang w:val="es-ES"/>
    </w:rPr>
  </w:style>
  <w:style w:type="character" w:customStyle="1" w:styleId="m4397069627087658506m3875924900656606131gmail-il">
    <w:name w:val="m_4397069627087658506m_3875924900656606131gmail-il"/>
    <w:basedOn w:val="Fuentedeprrafopredeter"/>
    <w:rsid w:val="00DC2164"/>
  </w:style>
  <w:style w:type="paragraph" w:customStyle="1" w:styleId="m2140982489578957003gmail-msolistparagraph">
    <w:name w:val="m_2140982489578957003gmail-msolistparagraph"/>
    <w:basedOn w:val="Normal"/>
    <w:rsid w:val="00292380"/>
    <w:pPr>
      <w:spacing w:before="100" w:beforeAutospacing="1" w:after="100" w:afterAutospacing="1"/>
    </w:pPr>
    <w:rPr>
      <w:rFonts w:ascii="Times New Roman" w:eastAsia="Times New Roman" w:hAnsi="Times New Roman" w:cs="Times New Roman"/>
      <w:lang w:val="es-ES"/>
    </w:rPr>
  </w:style>
  <w:style w:type="character" w:customStyle="1" w:styleId="m2140982489578957003gmail-ttulo2car">
    <w:name w:val="m_2140982489578957003gmail-ttulo2car"/>
    <w:basedOn w:val="Fuentedeprrafopredeter"/>
    <w:rsid w:val="00292380"/>
  </w:style>
  <w:style w:type="character" w:customStyle="1" w:styleId="dp6">
    <w:name w:val="dp6"/>
    <w:basedOn w:val="Fuentedeprrafopredeter"/>
    <w:rsid w:val="00555CDA"/>
  </w:style>
  <w:style w:type="paragraph" w:customStyle="1" w:styleId="Texto">
    <w:name w:val="Texto"/>
    <w:basedOn w:val="Normal"/>
    <w:rsid w:val="00784EB3"/>
    <w:pPr>
      <w:spacing w:after="101" w:line="216" w:lineRule="exact"/>
      <w:ind w:firstLine="288"/>
      <w:jc w:val="both"/>
    </w:pPr>
    <w:rPr>
      <w:rFonts w:ascii="Arial" w:eastAsia="Times New Roman" w:hAnsi="Arial" w:cs="Arial"/>
      <w:sz w:val="18"/>
      <w:szCs w:val="18"/>
      <w:lang w:val="es-MX"/>
    </w:rPr>
  </w:style>
  <w:style w:type="paragraph" w:customStyle="1" w:styleId="m1609377113336227858gmail-msonormal">
    <w:name w:val="m_1609377113336227858gmail-msonormal"/>
    <w:basedOn w:val="Normal"/>
    <w:rsid w:val="00F53AF5"/>
    <w:pPr>
      <w:spacing w:before="100" w:beforeAutospacing="1" w:after="100" w:afterAutospacing="1"/>
    </w:pPr>
    <w:rPr>
      <w:rFonts w:ascii="Times New Roman" w:eastAsia="Times New Roman" w:hAnsi="Times New Roman" w:cs="Times New Roman"/>
      <w:lang w:val="es-ES"/>
    </w:rPr>
  </w:style>
  <w:style w:type="character" w:customStyle="1" w:styleId="SinespaciadoCar">
    <w:name w:val="Sin espaciado Car"/>
    <w:aliases w:val="Francesa Car"/>
    <w:link w:val="Sinespaciado"/>
    <w:uiPriority w:val="1"/>
    <w:locked/>
    <w:rsid w:val="00311C91"/>
  </w:style>
  <w:style w:type="paragraph" w:customStyle="1" w:styleId="m-8006309816326381897gmail-msonormal">
    <w:name w:val="m_-8006309816326381897gmail-msonormal"/>
    <w:basedOn w:val="Normal"/>
    <w:rsid w:val="001013F6"/>
    <w:pPr>
      <w:spacing w:before="100" w:beforeAutospacing="1" w:after="100" w:afterAutospacing="1"/>
    </w:pPr>
    <w:rPr>
      <w:rFonts w:ascii="Times New Roman" w:eastAsia="Times New Roman" w:hAnsi="Times New Roman" w:cs="Times New Roman"/>
      <w:lang w:val="es-MX" w:eastAsia="es-MX"/>
    </w:rPr>
  </w:style>
  <w:style w:type="paragraph" w:customStyle="1" w:styleId="m-8006309816326381897gmail-msolistparagraph">
    <w:name w:val="m_-8006309816326381897gmail-msolistparagraph"/>
    <w:basedOn w:val="Normal"/>
    <w:rsid w:val="001013F6"/>
    <w:pPr>
      <w:spacing w:before="100" w:beforeAutospacing="1" w:after="100" w:afterAutospacing="1"/>
    </w:pPr>
    <w:rPr>
      <w:rFonts w:ascii="Times New Roman" w:eastAsia="Times New Roman" w:hAnsi="Times New Roman" w:cs="Times New Roman"/>
      <w:lang w:val="es-MX" w:eastAsia="es-MX"/>
    </w:rPr>
  </w:style>
  <w:style w:type="paragraph" w:customStyle="1" w:styleId="m4401172798741639038gmail-msolistparagraph">
    <w:name w:val="m_4401172798741639038gmail-msolistparagraph"/>
    <w:basedOn w:val="Normal"/>
    <w:rsid w:val="009B2E67"/>
    <w:pPr>
      <w:spacing w:before="100" w:beforeAutospacing="1" w:after="100" w:afterAutospacing="1"/>
    </w:pPr>
    <w:rPr>
      <w:rFonts w:ascii="Times New Roman" w:eastAsia="Times New Roman" w:hAnsi="Times New Roman" w:cs="Times New Roman"/>
      <w:lang w:val="es-MX" w:eastAsia="es-MX"/>
    </w:rPr>
  </w:style>
  <w:style w:type="paragraph" w:customStyle="1" w:styleId="m4401172798741639038gmail-default">
    <w:name w:val="m_4401172798741639038gmail-default"/>
    <w:basedOn w:val="Normal"/>
    <w:rsid w:val="009B2E67"/>
    <w:pPr>
      <w:spacing w:before="100" w:beforeAutospacing="1" w:after="100" w:afterAutospacing="1"/>
    </w:pPr>
    <w:rPr>
      <w:rFonts w:ascii="Times New Roman" w:eastAsia="Times New Roman" w:hAnsi="Times New Roman" w:cs="Times New Roman"/>
      <w:lang w:val="es-MX" w:eastAsia="es-MX"/>
    </w:rPr>
  </w:style>
  <w:style w:type="paragraph" w:customStyle="1" w:styleId="m4401172798741639038gmail-m483811427706604298gmail-msolistparagraph">
    <w:name w:val="m_4401172798741639038gmail-m483811427706604298gmail-msolistparagraph"/>
    <w:basedOn w:val="Normal"/>
    <w:rsid w:val="009B2E67"/>
    <w:pPr>
      <w:spacing w:before="100" w:beforeAutospacing="1" w:after="100" w:afterAutospacing="1"/>
    </w:pPr>
    <w:rPr>
      <w:rFonts w:ascii="Times New Roman" w:eastAsia="Times New Roman" w:hAnsi="Times New Roman" w:cs="Times New Roman"/>
      <w:lang w:val="es-MX" w:eastAsia="es-MX"/>
    </w:rPr>
  </w:style>
  <w:style w:type="paragraph" w:customStyle="1" w:styleId="m4401172798741639038gmail-msonormal">
    <w:name w:val="m_4401172798741639038gmail-msonormal"/>
    <w:basedOn w:val="Normal"/>
    <w:rsid w:val="009B2E67"/>
    <w:pPr>
      <w:spacing w:before="100" w:beforeAutospacing="1" w:after="100" w:afterAutospacing="1"/>
    </w:pPr>
    <w:rPr>
      <w:rFonts w:ascii="Times New Roman" w:eastAsia="Times New Roman" w:hAnsi="Times New Roman" w:cs="Times New Roman"/>
      <w:lang w:val="es-MX" w:eastAsia="es-MX"/>
    </w:rPr>
  </w:style>
  <w:style w:type="character" w:customStyle="1" w:styleId="m4401172798741639038gmail-apple-converted-space">
    <w:name w:val="m_4401172798741639038gmail-apple-converted-space"/>
    <w:basedOn w:val="Fuentedeprrafopredeter"/>
    <w:rsid w:val="009B2E67"/>
  </w:style>
  <w:style w:type="character" w:customStyle="1" w:styleId="Ttulo4Car">
    <w:name w:val="Título 4 Car"/>
    <w:basedOn w:val="Fuentedeprrafopredeter"/>
    <w:link w:val="Ttulo4"/>
    <w:uiPriority w:val="9"/>
    <w:rsid w:val="00AD24F6"/>
    <w:rPr>
      <w:rFonts w:asciiTheme="majorHAnsi" w:eastAsiaTheme="majorEastAsia" w:hAnsiTheme="majorHAnsi" w:cstheme="majorBidi"/>
      <w:i/>
      <w:iCs/>
      <w:color w:val="365F91" w:themeColor="accent1" w:themeShade="BF"/>
    </w:rPr>
  </w:style>
  <w:style w:type="character" w:styleId="nfasis">
    <w:name w:val="Emphasis"/>
    <w:basedOn w:val="Fuentedeprrafopredeter"/>
    <w:uiPriority w:val="20"/>
    <w:qFormat/>
    <w:rsid w:val="00DD6CDF"/>
    <w:rPr>
      <w:i/>
      <w:iCs/>
    </w:rPr>
  </w:style>
  <w:style w:type="character" w:customStyle="1" w:styleId="nacep">
    <w:name w:val="n_acep"/>
    <w:basedOn w:val="Fuentedeprrafopredeter"/>
    <w:rsid w:val="00DD6C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33273">
      <w:bodyDiv w:val="1"/>
      <w:marLeft w:val="0"/>
      <w:marRight w:val="0"/>
      <w:marTop w:val="0"/>
      <w:marBottom w:val="0"/>
      <w:divBdr>
        <w:top w:val="none" w:sz="0" w:space="0" w:color="auto"/>
        <w:left w:val="none" w:sz="0" w:space="0" w:color="auto"/>
        <w:bottom w:val="none" w:sz="0" w:space="0" w:color="auto"/>
        <w:right w:val="none" w:sz="0" w:space="0" w:color="auto"/>
      </w:divBdr>
    </w:div>
    <w:div w:id="47268833">
      <w:bodyDiv w:val="1"/>
      <w:marLeft w:val="0"/>
      <w:marRight w:val="0"/>
      <w:marTop w:val="0"/>
      <w:marBottom w:val="0"/>
      <w:divBdr>
        <w:top w:val="none" w:sz="0" w:space="0" w:color="auto"/>
        <w:left w:val="none" w:sz="0" w:space="0" w:color="auto"/>
        <w:bottom w:val="none" w:sz="0" w:space="0" w:color="auto"/>
        <w:right w:val="none" w:sz="0" w:space="0" w:color="auto"/>
      </w:divBdr>
    </w:div>
    <w:div w:id="65419742">
      <w:bodyDiv w:val="1"/>
      <w:marLeft w:val="0"/>
      <w:marRight w:val="0"/>
      <w:marTop w:val="0"/>
      <w:marBottom w:val="0"/>
      <w:divBdr>
        <w:top w:val="none" w:sz="0" w:space="0" w:color="auto"/>
        <w:left w:val="none" w:sz="0" w:space="0" w:color="auto"/>
        <w:bottom w:val="none" w:sz="0" w:space="0" w:color="auto"/>
        <w:right w:val="none" w:sz="0" w:space="0" w:color="auto"/>
      </w:divBdr>
    </w:div>
    <w:div w:id="127431878">
      <w:bodyDiv w:val="1"/>
      <w:marLeft w:val="0"/>
      <w:marRight w:val="0"/>
      <w:marTop w:val="0"/>
      <w:marBottom w:val="0"/>
      <w:divBdr>
        <w:top w:val="none" w:sz="0" w:space="0" w:color="auto"/>
        <w:left w:val="none" w:sz="0" w:space="0" w:color="auto"/>
        <w:bottom w:val="none" w:sz="0" w:space="0" w:color="auto"/>
        <w:right w:val="none" w:sz="0" w:space="0" w:color="auto"/>
      </w:divBdr>
    </w:div>
    <w:div w:id="134838845">
      <w:bodyDiv w:val="1"/>
      <w:marLeft w:val="0"/>
      <w:marRight w:val="0"/>
      <w:marTop w:val="0"/>
      <w:marBottom w:val="0"/>
      <w:divBdr>
        <w:top w:val="none" w:sz="0" w:space="0" w:color="auto"/>
        <w:left w:val="none" w:sz="0" w:space="0" w:color="auto"/>
        <w:bottom w:val="none" w:sz="0" w:space="0" w:color="auto"/>
        <w:right w:val="none" w:sz="0" w:space="0" w:color="auto"/>
      </w:divBdr>
    </w:div>
    <w:div w:id="177041260">
      <w:bodyDiv w:val="1"/>
      <w:marLeft w:val="0"/>
      <w:marRight w:val="0"/>
      <w:marTop w:val="0"/>
      <w:marBottom w:val="0"/>
      <w:divBdr>
        <w:top w:val="none" w:sz="0" w:space="0" w:color="auto"/>
        <w:left w:val="none" w:sz="0" w:space="0" w:color="auto"/>
        <w:bottom w:val="none" w:sz="0" w:space="0" w:color="auto"/>
        <w:right w:val="none" w:sz="0" w:space="0" w:color="auto"/>
      </w:divBdr>
    </w:div>
    <w:div w:id="214125371">
      <w:bodyDiv w:val="1"/>
      <w:marLeft w:val="0"/>
      <w:marRight w:val="0"/>
      <w:marTop w:val="0"/>
      <w:marBottom w:val="0"/>
      <w:divBdr>
        <w:top w:val="none" w:sz="0" w:space="0" w:color="auto"/>
        <w:left w:val="none" w:sz="0" w:space="0" w:color="auto"/>
        <w:bottom w:val="none" w:sz="0" w:space="0" w:color="auto"/>
        <w:right w:val="none" w:sz="0" w:space="0" w:color="auto"/>
      </w:divBdr>
    </w:div>
    <w:div w:id="288317787">
      <w:bodyDiv w:val="1"/>
      <w:marLeft w:val="0"/>
      <w:marRight w:val="0"/>
      <w:marTop w:val="0"/>
      <w:marBottom w:val="0"/>
      <w:divBdr>
        <w:top w:val="none" w:sz="0" w:space="0" w:color="auto"/>
        <w:left w:val="none" w:sz="0" w:space="0" w:color="auto"/>
        <w:bottom w:val="none" w:sz="0" w:space="0" w:color="auto"/>
        <w:right w:val="none" w:sz="0" w:space="0" w:color="auto"/>
      </w:divBdr>
    </w:div>
    <w:div w:id="303586581">
      <w:bodyDiv w:val="1"/>
      <w:marLeft w:val="0"/>
      <w:marRight w:val="0"/>
      <w:marTop w:val="0"/>
      <w:marBottom w:val="0"/>
      <w:divBdr>
        <w:top w:val="none" w:sz="0" w:space="0" w:color="auto"/>
        <w:left w:val="none" w:sz="0" w:space="0" w:color="auto"/>
        <w:bottom w:val="none" w:sz="0" w:space="0" w:color="auto"/>
        <w:right w:val="none" w:sz="0" w:space="0" w:color="auto"/>
      </w:divBdr>
    </w:div>
    <w:div w:id="307326965">
      <w:bodyDiv w:val="1"/>
      <w:marLeft w:val="0"/>
      <w:marRight w:val="0"/>
      <w:marTop w:val="0"/>
      <w:marBottom w:val="0"/>
      <w:divBdr>
        <w:top w:val="none" w:sz="0" w:space="0" w:color="auto"/>
        <w:left w:val="none" w:sz="0" w:space="0" w:color="auto"/>
        <w:bottom w:val="none" w:sz="0" w:space="0" w:color="auto"/>
        <w:right w:val="none" w:sz="0" w:space="0" w:color="auto"/>
      </w:divBdr>
    </w:div>
    <w:div w:id="345207671">
      <w:bodyDiv w:val="1"/>
      <w:marLeft w:val="0"/>
      <w:marRight w:val="0"/>
      <w:marTop w:val="0"/>
      <w:marBottom w:val="0"/>
      <w:divBdr>
        <w:top w:val="none" w:sz="0" w:space="0" w:color="auto"/>
        <w:left w:val="none" w:sz="0" w:space="0" w:color="auto"/>
        <w:bottom w:val="none" w:sz="0" w:space="0" w:color="auto"/>
        <w:right w:val="none" w:sz="0" w:space="0" w:color="auto"/>
      </w:divBdr>
      <w:divsChild>
        <w:div w:id="1401825710">
          <w:marLeft w:val="0"/>
          <w:marRight w:val="0"/>
          <w:marTop w:val="0"/>
          <w:marBottom w:val="0"/>
          <w:divBdr>
            <w:top w:val="none" w:sz="0" w:space="0" w:color="auto"/>
            <w:left w:val="none" w:sz="0" w:space="0" w:color="auto"/>
            <w:bottom w:val="none" w:sz="0" w:space="0" w:color="auto"/>
            <w:right w:val="none" w:sz="0" w:space="0" w:color="auto"/>
          </w:divBdr>
        </w:div>
      </w:divsChild>
    </w:div>
    <w:div w:id="345862201">
      <w:bodyDiv w:val="1"/>
      <w:marLeft w:val="0"/>
      <w:marRight w:val="0"/>
      <w:marTop w:val="0"/>
      <w:marBottom w:val="0"/>
      <w:divBdr>
        <w:top w:val="none" w:sz="0" w:space="0" w:color="auto"/>
        <w:left w:val="none" w:sz="0" w:space="0" w:color="auto"/>
        <w:bottom w:val="none" w:sz="0" w:space="0" w:color="auto"/>
        <w:right w:val="none" w:sz="0" w:space="0" w:color="auto"/>
      </w:divBdr>
    </w:div>
    <w:div w:id="357045965">
      <w:bodyDiv w:val="1"/>
      <w:marLeft w:val="0"/>
      <w:marRight w:val="0"/>
      <w:marTop w:val="0"/>
      <w:marBottom w:val="0"/>
      <w:divBdr>
        <w:top w:val="none" w:sz="0" w:space="0" w:color="auto"/>
        <w:left w:val="none" w:sz="0" w:space="0" w:color="auto"/>
        <w:bottom w:val="none" w:sz="0" w:space="0" w:color="auto"/>
        <w:right w:val="none" w:sz="0" w:space="0" w:color="auto"/>
      </w:divBdr>
    </w:div>
    <w:div w:id="358361677">
      <w:bodyDiv w:val="1"/>
      <w:marLeft w:val="0"/>
      <w:marRight w:val="0"/>
      <w:marTop w:val="0"/>
      <w:marBottom w:val="0"/>
      <w:divBdr>
        <w:top w:val="none" w:sz="0" w:space="0" w:color="auto"/>
        <w:left w:val="none" w:sz="0" w:space="0" w:color="auto"/>
        <w:bottom w:val="none" w:sz="0" w:space="0" w:color="auto"/>
        <w:right w:val="none" w:sz="0" w:space="0" w:color="auto"/>
      </w:divBdr>
    </w:div>
    <w:div w:id="376856562">
      <w:bodyDiv w:val="1"/>
      <w:marLeft w:val="0"/>
      <w:marRight w:val="0"/>
      <w:marTop w:val="0"/>
      <w:marBottom w:val="0"/>
      <w:divBdr>
        <w:top w:val="none" w:sz="0" w:space="0" w:color="auto"/>
        <w:left w:val="none" w:sz="0" w:space="0" w:color="auto"/>
        <w:bottom w:val="none" w:sz="0" w:space="0" w:color="auto"/>
        <w:right w:val="none" w:sz="0" w:space="0" w:color="auto"/>
      </w:divBdr>
    </w:div>
    <w:div w:id="388771713">
      <w:bodyDiv w:val="1"/>
      <w:marLeft w:val="0"/>
      <w:marRight w:val="0"/>
      <w:marTop w:val="0"/>
      <w:marBottom w:val="0"/>
      <w:divBdr>
        <w:top w:val="none" w:sz="0" w:space="0" w:color="auto"/>
        <w:left w:val="none" w:sz="0" w:space="0" w:color="auto"/>
        <w:bottom w:val="none" w:sz="0" w:space="0" w:color="auto"/>
        <w:right w:val="none" w:sz="0" w:space="0" w:color="auto"/>
      </w:divBdr>
    </w:div>
    <w:div w:id="438912641">
      <w:bodyDiv w:val="1"/>
      <w:marLeft w:val="0"/>
      <w:marRight w:val="0"/>
      <w:marTop w:val="0"/>
      <w:marBottom w:val="0"/>
      <w:divBdr>
        <w:top w:val="none" w:sz="0" w:space="0" w:color="auto"/>
        <w:left w:val="none" w:sz="0" w:space="0" w:color="auto"/>
        <w:bottom w:val="none" w:sz="0" w:space="0" w:color="auto"/>
        <w:right w:val="none" w:sz="0" w:space="0" w:color="auto"/>
      </w:divBdr>
    </w:div>
    <w:div w:id="439954754">
      <w:bodyDiv w:val="1"/>
      <w:marLeft w:val="0"/>
      <w:marRight w:val="0"/>
      <w:marTop w:val="0"/>
      <w:marBottom w:val="0"/>
      <w:divBdr>
        <w:top w:val="none" w:sz="0" w:space="0" w:color="auto"/>
        <w:left w:val="none" w:sz="0" w:space="0" w:color="auto"/>
        <w:bottom w:val="none" w:sz="0" w:space="0" w:color="auto"/>
        <w:right w:val="none" w:sz="0" w:space="0" w:color="auto"/>
      </w:divBdr>
    </w:div>
    <w:div w:id="465318506">
      <w:bodyDiv w:val="1"/>
      <w:marLeft w:val="0"/>
      <w:marRight w:val="0"/>
      <w:marTop w:val="0"/>
      <w:marBottom w:val="0"/>
      <w:divBdr>
        <w:top w:val="none" w:sz="0" w:space="0" w:color="auto"/>
        <w:left w:val="none" w:sz="0" w:space="0" w:color="auto"/>
        <w:bottom w:val="none" w:sz="0" w:space="0" w:color="auto"/>
        <w:right w:val="none" w:sz="0" w:space="0" w:color="auto"/>
      </w:divBdr>
    </w:div>
    <w:div w:id="467480829">
      <w:bodyDiv w:val="1"/>
      <w:marLeft w:val="0"/>
      <w:marRight w:val="0"/>
      <w:marTop w:val="0"/>
      <w:marBottom w:val="0"/>
      <w:divBdr>
        <w:top w:val="none" w:sz="0" w:space="0" w:color="auto"/>
        <w:left w:val="none" w:sz="0" w:space="0" w:color="auto"/>
        <w:bottom w:val="none" w:sz="0" w:space="0" w:color="auto"/>
        <w:right w:val="none" w:sz="0" w:space="0" w:color="auto"/>
      </w:divBdr>
    </w:div>
    <w:div w:id="514734454">
      <w:bodyDiv w:val="1"/>
      <w:marLeft w:val="0"/>
      <w:marRight w:val="0"/>
      <w:marTop w:val="0"/>
      <w:marBottom w:val="0"/>
      <w:divBdr>
        <w:top w:val="none" w:sz="0" w:space="0" w:color="auto"/>
        <w:left w:val="none" w:sz="0" w:space="0" w:color="auto"/>
        <w:bottom w:val="none" w:sz="0" w:space="0" w:color="auto"/>
        <w:right w:val="none" w:sz="0" w:space="0" w:color="auto"/>
      </w:divBdr>
    </w:div>
    <w:div w:id="517160562">
      <w:bodyDiv w:val="1"/>
      <w:marLeft w:val="0"/>
      <w:marRight w:val="0"/>
      <w:marTop w:val="0"/>
      <w:marBottom w:val="0"/>
      <w:divBdr>
        <w:top w:val="none" w:sz="0" w:space="0" w:color="auto"/>
        <w:left w:val="none" w:sz="0" w:space="0" w:color="auto"/>
        <w:bottom w:val="none" w:sz="0" w:space="0" w:color="auto"/>
        <w:right w:val="none" w:sz="0" w:space="0" w:color="auto"/>
      </w:divBdr>
    </w:div>
    <w:div w:id="527372857">
      <w:bodyDiv w:val="1"/>
      <w:marLeft w:val="0"/>
      <w:marRight w:val="0"/>
      <w:marTop w:val="0"/>
      <w:marBottom w:val="0"/>
      <w:divBdr>
        <w:top w:val="none" w:sz="0" w:space="0" w:color="auto"/>
        <w:left w:val="none" w:sz="0" w:space="0" w:color="auto"/>
        <w:bottom w:val="none" w:sz="0" w:space="0" w:color="auto"/>
        <w:right w:val="none" w:sz="0" w:space="0" w:color="auto"/>
      </w:divBdr>
    </w:div>
    <w:div w:id="529072408">
      <w:bodyDiv w:val="1"/>
      <w:marLeft w:val="0"/>
      <w:marRight w:val="0"/>
      <w:marTop w:val="0"/>
      <w:marBottom w:val="0"/>
      <w:divBdr>
        <w:top w:val="none" w:sz="0" w:space="0" w:color="auto"/>
        <w:left w:val="none" w:sz="0" w:space="0" w:color="auto"/>
        <w:bottom w:val="none" w:sz="0" w:space="0" w:color="auto"/>
        <w:right w:val="none" w:sz="0" w:space="0" w:color="auto"/>
      </w:divBdr>
    </w:div>
    <w:div w:id="530604611">
      <w:bodyDiv w:val="1"/>
      <w:marLeft w:val="0"/>
      <w:marRight w:val="0"/>
      <w:marTop w:val="0"/>
      <w:marBottom w:val="0"/>
      <w:divBdr>
        <w:top w:val="none" w:sz="0" w:space="0" w:color="auto"/>
        <w:left w:val="none" w:sz="0" w:space="0" w:color="auto"/>
        <w:bottom w:val="none" w:sz="0" w:space="0" w:color="auto"/>
        <w:right w:val="none" w:sz="0" w:space="0" w:color="auto"/>
      </w:divBdr>
    </w:div>
    <w:div w:id="534277042">
      <w:bodyDiv w:val="1"/>
      <w:marLeft w:val="0"/>
      <w:marRight w:val="0"/>
      <w:marTop w:val="0"/>
      <w:marBottom w:val="0"/>
      <w:divBdr>
        <w:top w:val="none" w:sz="0" w:space="0" w:color="auto"/>
        <w:left w:val="none" w:sz="0" w:space="0" w:color="auto"/>
        <w:bottom w:val="none" w:sz="0" w:space="0" w:color="auto"/>
        <w:right w:val="none" w:sz="0" w:space="0" w:color="auto"/>
      </w:divBdr>
    </w:div>
    <w:div w:id="535121898">
      <w:bodyDiv w:val="1"/>
      <w:marLeft w:val="0"/>
      <w:marRight w:val="0"/>
      <w:marTop w:val="0"/>
      <w:marBottom w:val="0"/>
      <w:divBdr>
        <w:top w:val="none" w:sz="0" w:space="0" w:color="auto"/>
        <w:left w:val="none" w:sz="0" w:space="0" w:color="auto"/>
        <w:bottom w:val="none" w:sz="0" w:space="0" w:color="auto"/>
        <w:right w:val="none" w:sz="0" w:space="0" w:color="auto"/>
      </w:divBdr>
    </w:div>
    <w:div w:id="535847545">
      <w:bodyDiv w:val="1"/>
      <w:marLeft w:val="0"/>
      <w:marRight w:val="0"/>
      <w:marTop w:val="0"/>
      <w:marBottom w:val="0"/>
      <w:divBdr>
        <w:top w:val="none" w:sz="0" w:space="0" w:color="auto"/>
        <w:left w:val="none" w:sz="0" w:space="0" w:color="auto"/>
        <w:bottom w:val="none" w:sz="0" w:space="0" w:color="auto"/>
        <w:right w:val="none" w:sz="0" w:space="0" w:color="auto"/>
      </w:divBdr>
    </w:div>
    <w:div w:id="553322133">
      <w:bodyDiv w:val="1"/>
      <w:marLeft w:val="0"/>
      <w:marRight w:val="0"/>
      <w:marTop w:val="0"/>
      <w:marBottom w:val="0"/>
      <w:divBdr>
        <w:top w:val="none" w:sz="0" w:space="0" w:color="auto"/>
        <w:left w:val="none" w:sz="0" w:space="0" w:color="auto"/>
        <w:bottom w:val="none" w:sz="0" w:space="0" w:color="auto"/>
        <w:right w:val="none" w:sz="0" w:space="0" w:color="auto"/>
      </w:divBdr>
    </w:div>
    <w:div w:id="611473936">
      <w:bodyDiv w:val="1"/>
      <w:marLeft w:val="0"/>
      <w:marRight w:val="0"/>
      <w:marTop w:val="0"/>
      <w:marBottom w:val="0"/>
      <w:divBdr>
        <w:top w:val="none" w:sz="0" w:space="0" w:color="auto"/>
        <w:left w:val="none" w:sz="0" w:space="0" w:color="auto"/>
        <w:bottom w:val="none" w:sz="0" w:space="0" w:color="auto"/>
        <w:right w:val="none" w:sz="0" w:space="0" w:color="auto"/>
      </w:divBdr>
    </w:div>
    <w:div w:id="613707123">
      <w:bodyDiv w:val="1"/>
      <w:marLeft w:val="0"/>
      <w:marRight w:val="0"/>
      <w:marTop w:val="0"/>
      <w:marBottom w:val="0"/>
      <w:divBdr>
        <w:top w:val="none" w:sz="0" w:space="0" w:color="auto"/>
        <w:left w:val="none" w:sz="0" w:space="0" w:color="auto"/>
        <w:bottom w:val="none" w:sz="0" w:space="0" w:color="auto"/>
        <w:right w:val="none" w:sz="0" w:space="0" w:color="auto"/>
      </w:divBdr>
    </w:div>
    <w:div w:id="623729824">
      <w:bodyDiv w:val="1"/>
      <w:marLeft w:val="0"/>
      <w:marRight w:val="0"/>
      <w:marTop w:val="0"/>
      <w:marBottom w:val="0"/>
      <w:divBdr>
        <w:top w:val="none" w:sz="0" w:space="0" w:color="auto"/>
        <w:left w:val="none" w:sz="0" w:space="0" w:color="auto"/>
        <w:bottom w:val="none" w:sz="0" w:space="0" w:color="auto"/>
        <w:right w:val="none" w:sz="0" w:space="0" w:color="auto"/>
      </w:divBdr>
    </w:div>
    <w:div w:id="624316720">
      <w:bodyDiv w:val="1"/>
      <w:marLeft w:val="0"/>
      <w:marRight w:val="0"/>
      <w:marTop w:val="0"/>
      <w:marBottom w:val="0"/>
      <w:divBdr>
        <w:top w:val="none" w:sz="0" w:space="0" w:color="auto"/>
        <w:left w:val="none" w:sz="0" w:space="0" w:color="auto"/>
        <w:bottom w:val="none" w:sz="0" w:space="0" w:color="auto"/>
        <w:right w:val="none" w:sz="0" w:space="0" w:color="auto"/>
      </w:divBdr>
    </w:div>
    <w:div w:id="624969658">
      <w:bodyDiv w:val="1"/>
      <w:marLeft w:val="0"/>
      <w:marRight w:val="0"/>
      <w:marTop w:val="0"/>
      <w:marBottom w:val="0"/>
      <w:divBdr>
        <w:top w:val="none" w:sz="0" w:space="0" w:color="auto"/>
        <w:left w:val="none" w:sz="0" w:space="0" w:color="auto"/>
        <w:bottom w:val="none" w:sz="0" w:space="0" w:color="auto"/>
        <w:right w:val="none" w:sz="0" w:space="0" w:color="auto"/>
      </w:divBdr>
    </w:div>
    <w:div w:id="647176081">
      <w:bodyDiv w:val="1"/>
      <w:marLeft w:val="0"/>
      <w:marRight w:val="0"/>
      <w:marTop w:val="0"/>
      <w:marBottom w:val="0"/>
      <w:divBdr>
        <w:top w:val="none" w:sz="0" w:space="0" w:color="auto"/>
        <w:left w:val="none" w:sz="0" w:space="0" w:color="auto"/>
        <w:bottom w:val="none" w:sz="0" w:space="0" w:color="auto"/>
        <w:right w:val="none" w:sz="0" w:space="0" w:color="auto"/>
      </w:divBdr>
    </w:div>
    <w:div w:id="650713224">
      <w:bodyDiv w:val="1"/>
      <w:marLeft w:val="0"/>
      <w:marRight w:val="0"/>
      <w:marTop w:val="0"/>
      <w:marBottom w:val="0"/>
      <w:divBdr>
        <w:top w:val="none" w:sz="0" w:space="0" w:color="auto"/>
        <w:left w:val="none" w:sz="0" w:space="0" w:color="auto"/>
        <w:bottom w:val="none" w:sz="0" w:space="0" w:color="auto"/>
        <w:right w:val="none" w:sz="0" w:space="0" w:color="auto"/>
      </w:divBdr>
    </w:div>
    <w:div w:id="674503810">
      <w:bodyDiv w:val="1"/>
      <w:marLeft w:val="0"/>
      <w:marRight w:val="0"/>
      <w:marTop w:val="0"/>
      <w:marBottom w:val="0"/>
      <w:divBdr>
        <w:top w:val="none" w:sz="0" w:space="0" w:color="auto"/>
        <w:left w:val="none" w:sz="0" w:space="0" w:color="auto"/>
        <w:bottom w:val="none" w:sz="0" w:space="0" w:color="auto"/>
        <w:right w:val="none" w:sz="0" w:space="0" w:color="auto"/>
      </w:divBdr>
    </w:div>
    <w:div w:id="742416245">
      <w:bodyDiv w:val="1"/>
      <w:marLeft w:val="0"/>
      <w:marRight w:val="0"/>
      <w:marTop w:val="0"/>
      <w:marBottom w:val="0"/>
      <w:divBdr>
        <w:top w:val="none" w:sz="0" w:space="0" w:color="auto"/>
        <w:left w:val="none" w:sz="0" w:space="0" w:color="auto"/>
        <w:bottom w:val="none" w:sz="0" w:space="0" w:color="auto"/>
        <w:right w:val="none" w:sz="0" w:space="0" w:color="auto"/>
      </w:divBdr>
    </w:div>
    <w:div w:id="751589480">
      <w:bodyDiv w:val="1"/>
      <w:marLeft w:val="0"/>
      <w:marRight w:val="0"/>
      <w:marTop w:val="0"/>
      <w:marBottom w:val="0"/>
      <w:divBdr>
        <w:top w:val="none" w:sz="0" w:space="0" w:color="auto"/>
        <w:left w:val="none" w:sz="0" w:space="0" w:color="auto"/>
        <w:bottom w:val="none" w:sz="0" w:space="0" w:color="auto"/>
        <w:right w:val="none" w:sz="0" w:space="0" w:color="auto"/>
      </w:divBdr>
    </w:div>
    <w:div w:id="764153366">
      <w:bodyDiv w:val="1"/>
      <w:marLeft w:val="0"/>
      <w:marRight w:val="0"/>
      <w:marTop w:val="0"/>
      <w:marBottom w:val="0"/>
      <w:divBdr>
        <w:top w:val="none" w:sz="0" w:space="0" w:color="auto"/>
        <w:left w:val="none" w:sz="0" w:space="0" w:color="auto"/>
        <w:bottom w:val="none" w:sz="0" w:space="0" w:color="auto"/>
        <w:right w:val="none" w:sz="0" w:space="0" w:color="auto"/>
      </w:divBdr>
    </w:div>
    <w:div w:id="787891410">
      <w:bodyDiv w:val="1"/>
      <w:marLeft w:val="0"/>
      <w:marRight w:val="0"/>
      <w:marTop w:val="0"/>
      <w:marBottom w:val="0"/>
      <w:divBdr>
        <w:top w:val="none" w:sz="0" w:space="0" w:color="auto"/>
        <w:left w:val="none" w:sz="0" w:space="0" w:color="auto"/>
        <w:bottom w:val="none" w:sz="0" w:space="0" w:color="auto"/>
        <w:right w:val="none" w:sz="0" w:space="0" w:color="auto"/>
      </w:divBdr>
    </w:div>
    <w:div w:id="822744804">
      <w:bodyDiv w:val="1"/>
      <w:marLeft w:val="0"/>
      <w:marRight w:val="0"/>
      <w:marTop w:val="0"/>
      <w:marBottom w:val="0"/>
      <w:divBdr>
        <w:top w:val="none" w:sz="0" w:space="0" w:color="auto"/>
        <w:left w:val="none" w:sz="0" w:space="0" w:color="auto"/>
        <w:bottom w:val="none" w:sz="0" w:space="0" w:color="auto"/>
        <w:right w:val="none" w:sz="0" w:space="0" w:color="auto"/>
      </w:divBdr>
    </w:div>
    <w:div w:id="826440120">
      <w:bodyDiv w:val="1"/>
      <w:marLeft w:val="0"/>
      <w:marRight w:val="0"/>
      <w:marTop w:val="0"/>
      <w:marBottom w:val="0"/>
      <w:divBdr>
        <w:top w:val="none" w:sz="0" w:space="0" w:color="auto"/>
        <w:left w:val="none" w:sz="0" w:space="0" w:color="auto"/>
        <w:bottom w:val="none" w:sz="0" w:space="0" w:color="auto"/>
        <w:right w:val="none" w:sz="0" w:space="0" w:color="auto"/>
      </w:divBdr>
    </w:div>
    <w:div w:id="832718196">
      <w:bodyDiv w:val="1"/>
      <w:marLeft w:val="0"/>
      <w:marRight w:val="0"/>
      <w:marTop w:val="0"/>
      <w:marBottom w:val="0"/>
      <w:divBdr>
        <w:top w:val="none" w:sz="0" w:space="0" w:color="auto"/>
        <w:left w:val="none" w:sz="0" w:space="0" w:color="auto"/>
        <w:bottom w:val="none" w:sz="0" w:space="0" w:color="auto"/>
        <w:right w:val="none" w:sz="0" w:space="0" w:color="auto"/>
      </w:divBdr>
    </w:div>
    <w:div w:id="853610679">
      <w:bodyDiv w:val="1"/>
      <w:marLeft w:val="0"/>
      <w:marRight w:val="0"/>
      <w:marTop w:val="0"/>
      <w:marBottom w:val="0"/>
      <w:divBdr>
        <w:top w:val="none" w:sz="0" w:space="0" w:color="auto"/>
        <w:left w:val="none" w:sz="0" w:space="0" w:color="auto"/>
        <w:bottom w:val="none" w:sz="0" w:space="0" w:color="auto"/>
        <w:right w:val="none" w:sz="0" w:space="0" w:color="auto"/>
      </w:divBdr>
    </w:div>
    <w:div w:id="901335179">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2223806">
      <w:bodyDiv w:val="1"/>
      <w:marLeft w:val="0"/>
      <w:marRight w:val="0"/>
      <w:marTop w:val="0"/>
      <w:marBottom w:val="0"/>
      <w:divBdr>
        <w:top w:val="none" w:sz="0" w:space="0" w:color="auto"/>
        <w:left w:val="none" w:sz="0" w:space="0" w:color="auto"/>
        <w:bottom w:val="none" w:sz="0" w:space="0" w:color="auto"/>
        <w:right w:val="none" w:sz="0" w:space="0" w:color="auto"/>
      </w:divBdr>
    </w:div>
    <w:div w:id="977106077">
      <w:bodyDiv w:val="1"/>
      <w:marLeft w:val="0"/>
      <w:marRight w:val="0"/>
      <w:marTop w:val="0"/>
      <w:marBottom w:val="0"/>
      <w:divBdr>
        <w:top w:val="none" w:sz="0" w:space="0" w:color="auto"/>
        <w:left w:val="none" w:sz="0" w:space="0" w:color="auto"/>
        <w:bottom w:val="none" w:sz="0" w:space="0" w:color="auto"/>
        <w:right w:val="none" w:sz="0" w:space="0" w:color="auto"/>
      </w:divBdr>
    </w:div>
    <w:div w:id="986132998">
      <w:bodyDiv w:val="1"/>
      <w:marLeft w:val="0"/>
      <w:marRight w:val="0"/>
      <w:marTop w:val="0"/>
      <w:marBottom w:val="0"/>
      <w:divBdr>
        <w:top w:val="none" w:sz="0" w:space="0" w:color="auto"/>
        <w:left w:val="none" w:sz="0" w:space="0" w:color="auto"/>
        <w:bottom w:val="none" w:sz="0" w:space="0" w:color="auto"/>
        <w:right w:val="none" w:sz="0" w:space="0" w:color="auto"/>
      </w:divBdr>
    </w:div>
    <w:div w:id="988560073">
      <w:bodyDiv w:val="1"/>
      <w:marLeft w:val="0"/>
      <w:marRight w:val="0"/>
      <w:marTop w:val="0"/>
      <w:marBottom w:val="0"/>
      <w:divBdr>
        <w:top w:val="none" w:sz="0" w:space="0" w:color="auto"/>
        <w:left w:val="none" w:sz="0" w:space="0" w:color="auto"/>
        <w:bottom w:val="none" w:sz="0" w:space="0" w:color="auto"/>
        <w:right w:val="none" w:sz="0" w:space="0" w:color="auto"/>
      </w:divBdr>
    </w:div>
    <w:div w:id="993798608">
      <w:bodyDiv w:val="1"/>
      <w:marLeft w:val="0"/>
      <w:marRight w:val="0"/>
      <w:marTop w:val="0"/>
      <w:marBottom w:val="0"/>
      <w:divBdr>
        <w:top w:val="none" w:sz="0" w:space="0" w:color="auto"/>
        <w:left w:val="none" w:sz="0" w:space="0" w:color="auto"/>
        <w:bottom w:val="none" w:sz="0" w:space="0" w:color="auto"/>
        <w:right w:val="none" w:sz="0" w:space="0" w:color="auto"/>
      </w:divBdr>
    </w:div>
    <w:div w:id="1012148924">
      <w:bodyDiv w:val="1"/>
      <w:marLeft w:val="0"/>
      <w:marRight w:val="0"/>
      <w:marTop w:val="0"/>
      <w:marBottom w:val="0"/>
      <w:divBdr>
        <w:top w:val="none" w:sz="0" w:space="0" w:color="auto"/>
        <w:left w:val="none" w:sz="0" w:space="0" w:color="auto"/>
        <w:bottom w:val="none" w:sz="0" w:space="0" w:color="auto"/>
        <w:right w:val="none" w:sz="0" w:space="0" w:color="auto"/>
      </w:divBdr>
    </w:div>
    <w:div w:id="1035038022">
      <w:bodyDiv w:val="1"/>
      <w:marLeft w:val="0"/>
      <w:marRight w:val="0"/>
      <w:marTop w:val="0"/>
      <w:marBottom w:val="0"/>
      <w:divBdr>
        <w:top w:val="none" w:sz="0" w:space="0" w:color="auto"/>
        <w:left w:val="none" w:sz="0" w:space="0" w:color="auto"/>
        <w:bottom w:val="none" w:sz="0" w:space="0" w:color="auto"/>
        <w:right w:val="none" w:sz="0" w:space="0" w:color="auto"/>
      </w:divBdr>
    </w:div>
    <w:div w:id="1041519188">
      <w:bodyDiv w:val="1"/>
      <w:marLeft w:val="0"/>
      <w:marRight w:val="0"/>
      <w:marTop w:val="0"/>
      <w:marBottom w:val="0"/>
      <w:divBdr>
        <w:top w:val="none" w:sz="0" w:space="0" w:color="auto"/>
        <w:left w:val="none" w:sz="0" w:space="0" w:color="auto"/>
        <w:bottom w:val="none" w:sz="0" w:space="0" w:color="auto"/>
        <w:right w:val="none" w:sz="0" w:space="0" w:color="auto"/>
      </w:divBdr>
    </w:div>
    <w:div w:id="1076634903">
      <w:bodyDiv w:val="1"/>
      <w:marLeft w:val="0"/>
      <w:marRight w:val="0"/>
      <w:marTop w:val="0"/>
      <w:marBottom w:val="0"/>
      <w:divBdr>
        <w:top w:val="none" w:sz="0" w:space="0" w:color="auto"/>
        <w:left w:val="none" w:sz="0" w:space="0" w:color="auto"/>
        <w:bottom w:val="none" w:sz="0" w:space="0" w:color="auto"/>
        <w:right w:val="none" w:sz="0" w:space="0" w:color="auto"/>
      </w:divBdr>
    </w:div>
    <w:div w:id="1091705368">
      <w:bodyDiv w:val="1"/>
      <w:marLeft w:val="0"/>
      <w:marRight w:val="0"/>
      <w:marTop w:val="0"/>
      <w:marBottom w:val="0"/>
      <w:divBdr>
        <w:top w:val="none" w:sz="0" w:space="0" w:color="auto"/>
        <w:left w:val="none" w:sz="0" w:space="0" w:color="auto"/>
        <w:bottom w:val="none" w:sz="0" w:space="0" w:color="auto"/>
        <w:right w:val="none" w:sz="0" w:space="0" w:color="auto"/>
      </w:divBdr>
    </w:div>
    <w:div w:id="1097940924">
      <w:bodyDiv w:val="1"/>
      <w:marLeft w:val="0"/>
      <w:marRight w:val="0"/>
      <w:marTop w:val="0"/>
      <w:marBottom w:val="0"/>
      <w:divBdr>
        <w:top w:val="none" w:sz="0" w:space="0" w:color="auto"/>
        <w:left w:val="none" w:sz="0" w:space="0" w:color="auto"/>
        <w:bottom w:val="none" w:sz="0" w:space="0" w:color="auto"/>
        <w:right w:val="none" w:sz="0" w:space="0" w:color="auto"/>
      </w:divBdr>
    </w:div>
    <w:div w:id="1124956453">
      <w:bodyDiv w:val="1"/>
      <w:marLeft w:val="0"/>
      <w:marRight w:val="0"/>
      <w:marTop w:val="0"/>
      <w:marBottom w:val="0"/>
      <w:divBdr>
        <w:top w:val="none" w:sz="0" w:space="0" w:color="auto"/>
        <w:left w:val="none" w:sz="0" w:space="0" w:color="auto"/>
        <w:bottom w:val="none" w:sz="0" w:space="0" w:color="auto"/>
        <w:right w:val="none" w:sz="0" w:space="0" w:color="auto"/>
      </w:divBdr>
    </w:div>
    <w:div w:id="1143502873">
      <w:bodyDiv w:val="1"/>
      <w:marLeft w:val="0"/>
      <w:marRight w:val="0"/>
      <w:marTop w:val="0"/>
      <w:marBottom w:val="0"/>
      <w:divBdr>
        <w:top w:val="none" w:sz="0" w:space="0" w:color="auto"/>
        <w:left w:val="none" w:sz="0" w:space="0" w:color="auto"/>
        <w:bottom w:val="none" w:sz="0" w:space="0" w:color="auto"/>
        <w:right w:val="none" w:sz="0" w:space="0" w:color="auto"/>
      </w:divBdr>
    </w:div>
    <w:div w:id="1153528389">
      <w:bodyDiv w:val="1"/>
      <w:marLeft w:val="0"/>
      <w:marRight w:val="0"/>
      <w:marTop w:val="0"/>
      <w:marBottom w:val="0"/>
      <w:divBdr>
        <w:top w:val="none" w:sz="0" w:space="0" w:color="auto"/>
        <w:left w:val="none" w:sz="0" w:space="0" w:color="auto"/>
        <w:bottom w:val="none" w:sz="0" w:space="0" w:color="auto"/>
        <w:right w:val="none" w:sz="0" w:space="0" w:color="auto"/>
      </w:divBdr>
    </w:div>
    <w:div w:id="1160000188">
      <w:bodyDiv w:val="1"/>
      <w:marLeft w:val="0"/>
      <w:marRight w:val="0"/>
      <w:marTop w:val="0"/>
      <w:marBottom w:val="0"/>
      <w:divBdr>
        <w:top w:val="none" w:sz="0" w:space="0" w:color="auto"/>
        <w:left w:val="none" w:sz="0" w:space="0" w:color="auto"/>
        <w:bottom w:val="none" w:sz="0" w:space="0" w:color="auto"/>
        <w:right w:val="none" w:sz="0" w:space="0" w:color="auto"/>
      </w:divBdr>
    </w:div>
    <w:div w:id="1172142543">
      <w:bodyDiv w:val="1"/>
      <w:marLeft w:val="0"/>
      <w:marRight w:val="0"/>
      <w:marTop w:val="0"/>
      <w:marBottom w:val="0"/>
      <w:divBdr>
        <w:top w:val="none" w:sz="0" w:space="0" w:color="auto"/>
        <w:left w:val="none" w:sz="0" w:space="0" w:color="auto"/>
        <w:bottom w:val="none" w:sz="0" w:space="0" w:color="auto"/>
        <w:right w:val="none" w:sz="0" w:space="0" w:color="auto"/>
      </w:divBdr>
    </w:div>
    <w:div w:id="1185556500">
      <w:bodyDiv w:val="1"/>
      <w:marLeft w:val="0"/>
      <w:marRight w:val="0"/>
      <w:marTop w:val="0"/>
      <w:marBottom w:val="0"/>
      <w:divBdr>
        <w:top w:val="none" w:sz="0" w:space="0" w:color="auto"/>
        <w:left w:val="none" w:sz="0" w:space="0" w:color="auto"/>
        <w:bottom w:val="none" w:sz="0" w:space="0" w:color="auto"/>
        <w:right w:val="none" w:sz="0" w:space="0" w:color="auto"/>
      </w:divBdr>
    </w:div>
    <w:div w:id="1248002535">
      <w:bodyDiv w:val="1"/>
      <w:marLeft w:val="0"/>
      <w:marRight w:val="0"/>
      <w:marTop w:val="0"/>
      <w:marBottom w:val="0"/>
      <w:divBdr>
        <w:top w:val="none" w:sz="0" w:space="0" w:color="auto"/>
        <w:left w:val="none" w:sz="0" w:space="0" w:color="auto"/>
        <w:bottom w:val="none" w:sz="0" w:space="0" w:color="auto"/>
        <w:right w:val="none" w:sz="0" w:space="0" w:color="auto"/>
      </w:divBdr>
    </w:div>
    <w:div w:id="1251308920">
      <w:bodyDiv w:val="1"/>
      <w:marLeft w:val="0"/>
      <w:marRight w:val="0"/>
      <w:marTop w:val="0"/>
      <w:marBottom w:val="0"/>
      <w:divBdr>
        <w:top w:val="none" w:sz="0" w:space="0" w:color="auto"/>
        <w:left w:val="none" w:sz="0" w:space="0" w:color="auto"/>
        <w:bottom w:val="none" w:sz="0" w:space="0" w:color="auto"/>
        <w:right w:val="none" w:sz="0" w:space="0" w:color="auto"/>
      </w:divBdr>
      <w:divsChild>
        <w:div w:id="469713784">
          <w:marLeft w:val="0"/>
          <w:marRight w:val="0"/>
          <w:marTop w:val="0"/>
          <w:marBottom w:val="101"/>
          <w:divBdr>
            <w:top w:val="none" w:sz="0" w:space="0" w:color="auto"/>
            <w:left w:val="none" w:sz="0" w:space="0" w:color="auto"/>
            <w:bottom w:val="none" w:sz="0" w:space="0" w:color="auto"/>
            <w:right w:val="none" w:sz="0" w:space="0" w:color="auto"/>
          </w:divBdr>
        </w:div>
        <w:div w:id="492575367">
          <w:marLeft w:val="0"/>
          <w:marRight w:val="0"/>
          <w:marTop w:val="0"/>
          <w:marBottom w:val="101"/>
          <w:divBdr>
            <w:top w:val="none" w:sz="0" w:space="0" w:color="auto"/>
            <w:left w:val="none" w:sz="0" w:space="0" w:color="auto"/>
            <w:bottom w:val="none" w:sz="0" w:space="0" w:color="auto"/>
            <w:right w:val="none" w:sz="0" w:space="0" w:color="auto"/>
          </w:divBdr>
        </w:div>
        <w:div w:id="805509786">
          <w:marLeft w:val="0"/>
          <w:marRight w:val="0"/>
          <w:marTop w:val="0"/>
          <w:marBottom w:val="101"/>
          <w:divBdr>
            <w:top w:val="none" w:sz="0" w:space="0" w:color="auto"/>
            <w:left w:val="none" w:sz="0" w:space="0" w:color="auto"/>
            <w:bottom w:val="none" w:sz="0" w:space="0" w:color="auto"/>
            <w:right w:val="none" w:sz="0" w:space="0" w:color="auto"/>
          </w:divBdr>
        </w:div>
        <w:div w:id="1281843584">
          <w:marLeft w:val="0"/>
          <w:marRight w:val="0"/>
          <w:marTop w:val="0"/>
          <w:marBottom w:val="101"/>
          <w:divBdr>
            <w:top w:val="none" w:sz="0" w:space="0" w:color="auto"/>
            <w:left w:val="none" w:sz="0" w:space="0" w:color="auto"/>
            <w:bottom w:val="none" w:sz="0" w:space="0" w:color="auto"/>
            <w:right w:val="none" w:sz="0" w:space="0" w:color="auto"/>
          </w:divBdr>
        </w:div>
        <w:div w:id="2074115599">
          <w:marLeft w:val="0"/>
          <w:marRight w:val="0"/>
          <w:marTop w:val="0"/>
          <w:marBottom w:val="101"/>
          <w:divBdr>
            <w:top w:val="none" w:sz="0" w:space="0" w:color="auto"/>
            <w:left w:val="none" w:sz="0" w:space="0" w:color="auto"/>
            <w:bottom w:val="none" w:sz="0" w:space="0" w:color="auto"/>
            <w:right w:val="none" w:sz="0" w:space="0" w:color="auto"/>
          </w:divBdr>
        </w:div>
        <w:div w:id="2134638911">
          <w:marLeft w:val="0"/>
          <w:marRight w:val="0"/>
          <w:marTop w:val="0"/>
          <w:marBottom w:val="101"/>
          <w:divBdr>
            <w:top w:val="none" w:sz="0" w:space="0" w:color="auto"/>
            <w:left w:val="none" w:sz="0" w:space="0" w:color="auto"/>
            <w:bottom w:val="none" w:sz="0" w:space="0" w:color="auto"/>
            <w:right w:val="none" w:sz="0" w:space="0" w:color="auto"/>
          </w:divBdr>
        </w:div>
      </w:divsChild>
    </w:div>
    <w:div w:id="1252357044">
      <w:bodyDiv w:val="1"/>
      <w:marLeft w:val="0"/>
      <w:marRight w:val="0"/>
      <w:marTop w:val="0"/>
      <w:marBottom w:val="0"/>
      <w:divBdr>
        <w:top w:val="none" w:sz="0" w:space="0" w:color="auto"/>
        <w:left w:val="none" w:sz="0" w:space="0" w:color="auto"/>
        <w:bottom w:val="none" w:sz="0" w:space="0" w:color="auto"/>
        <w:right w:val="none" w:sz="0" w:space="0" w:color="auto"/>
      </w:divBdr>
    </w:div>
    <w:div w:id="1294872356">
      <w:bodyDiv w:val="1"/>
      <w:marLeft w:val="0"/>
      <w:marRight w:val="0"/>
      <w:marTop w:val="0"/>
      <w:marBottom w:val="0"/>
      <w:divBdr>
        <w:top w:val="none" w:sz="0" w:space="0" w:color="auto"/>
        <w:left w:val="none" w:sz="0" w:space="0" w:color="auto"/>
        <w:bottom w:val="none" w:sz="0" w:space="0" w:color="auto"/>
        <w:right w:val="none" w:sz="0" w:space="0" w:color="auto"/>
      </w:divBdr>
    </w:div>
    <w:div w:id="1326393991">
      <w:bodyDiv w:val="1"/>
      <w:marLeft w:val="0"/>
      <w:marRight w:val="0"/>
      <w:marTop w:val="0"/>
      <w:marBottom w:val="0"/>
      <w:divBdr>
        <w:top w:val="none" w:sz="0" w:space="0" w:color="auto"/>
        <w:left w:val="none" w:sz="0" w:space="0" w:color="auto"/>
        <w:bottom w:val="none" w:sz="0" w:space="0" w:color="auto"/>
        <w:right w:val="none" w:sz="0" w:space="0" w:color="auto"/>
      </w:divBdr>
    </w:div>
    <w:div w:id="1331131611">
      <w:bodyDiv w:val="1"/>
      <w:marLeft w:val="0"/>
      <w:marRight w:val="0"/>
      <w:marTop w:val="0"/>
      <w:marBottom w:val="0"/>
      <w:divBdr>
        <w:top w:val="none" w:sz="0" w:space="0" w:color="auto"/>
        <w:left w:val="none" w:sz="0" w:space="0" w:color="auto"/>
        <w:bottom w:val="none" w:sz="0" w:space="0" w:color="auto"/>
        <w:right w:val="none" w:sz="0" w:space="0" w:color="auto"/>
      </w:divBdr>
    </w:div>
    <w:div w:id="1332491718">
      <w:bodyDiv w:val="1"/>
      <w:marLeft w:val="0"/>
      <w:marRight w:val="0"/>
      <w:marTop w:val="0"/>
      <w:marBottom w:val="0"/>
      <w:divBdr>
        <w:top w:val="none" w:sz="0" w:space="0" w:color="auto"/>
        <w:left w:val="none" w:sz="0" w:space="0" w:color="auto"/>
        <w:bottom w:val="none" w:sz="0" w:space="0" w:color="auto"/>
        <w:right w:val="none" w:sz="0" w:space="0" w:color="auto"/>
      </w:divBdr>
    </w:div>
    <w:div w:id="1381443935">
      <w:bodyDiv w:val="1"/>
      <w:marLeft w:val="0"/>
      <w:marRight w:val="0"/>
      <w:marTop w:val="0"/>
      <w:marBottom w:val="0"/>
      <w:divBdr>
        <w:top w:val="none" w:sz="0" w:space="0" w:color="auto"/>
        <w:left w:val="none" w:sz="0" w:space="0" w:color="auto"/>
        <w:bottom w:val="none" w:sz="0" w:space="0" w:color="auto"/>
        <w:right w:val="none" w:sz="0" w:space="0" w:color="auto"/>
      </w:divBdr>
    </w:div>
    <w:div w:id="1384600143">
      <w:bodyDiv w:val="1"/>
      <w:marLeft w:val="0"/>
      <w:marRight w:val="0"/>
      <w:marTop w:val="0"/>
      <w:marBottom w:val="0"/>
      <w:divBdr>
        <w:top w:val="none" w:sz="0" w:space="0" w:color="auto"/>
        <w:left w:val="none" w:sz="0" w:space="0" w:color="auto"/>
        <w:bottom w:val="none" w:sz="0" w:space="0" w:color="auto"/>
        <w:right w:val="none" w:sz="0" w:space="0" w:color="auto"/>
      </w:divBdr>
    </w:div>
    <w:div w:id="1395619972">
      <w:bodyDiv w:val="1"/>
      <w:marLeft w:val="0"/>
      <w:marRight w:val="0"/>
      <w:marTop w:val="0"/>
      <w:marBottom w:val="0"/>
      <w:divBdr>
        <w:top w:val="none" w:sz="0" w:space="0" w:color="auto"/>
        <w:left w:val="none" w:sz="0" w:space="0" w:color="auto"/>
        <w:bottom w:val="none" w:sz="0" w:space="0" w:color="auto"/>
        <w:right w:val="none" w:sz="0" w:space="0" w:color="auto"/>
      </w:divBdr>
    </w:div>
    <w:div w:id="1422721147">
      <w:bodyDiv w:val="1"/>
      <w:marLeft w:val="0"/>
      <w:marRight w:val="0"/>
      <w:marTop w:val="0"/>
      <w:marBottom w:val="0"/>
      <w:divBdr>
        <w:top w:val="none" w:sz="0" w:space="0" w:color="auto"/>
        <w:left w:val="none" w:sz="0" w:space="0" w:color="auto"/>
        <w:bottom w:val="none" w:sz="0" w:space="0" w:color="auto"/>
        <w:right w:val="none" w:sz="0" w:space="0" w:color="auto"/>
      </w:divBdr>
    </w:div>
    <w:div w:id="1438714677">
      <w:bodyDiv w:val="1"/>
      <w:marLeft w:val="0"/>
      <w:marRight w:val="0"/>
      <w:marTop w:val="0"/>
      <w:marBottom w:val="0"/>
      <w:divBdr>
        <w:top w:val="none" w:sz="0" w:space="0" w:color="auto"/>
        <w:left w:val="none" w:sz="0" w:space="0" w:color="auto"/>
        <w:bottom w:val="none" w:sz="0" w:space="0" w:color="auto"/>
        <w:right w:val="none" w:sz="0" w:space="0" w:color="auto"/>
      </w:divBdr>
    </w:div>
    <w:div w:id="1440758294">
      <w:bodyDiv w:val="1"/>
      <w:marLeft w:val="0"/>
      <w:marRight w:val="0"/>
      <w:marTop w:val="0"/>
      <w:marBottom w:val="0"/>
      <w:divBdr>
        <w:top w:val="none" w:sz="0" w:space="0" w:color="auto"/>
        <w:left w:val="none" w:sz="0" w:space="0" w:color="auto"/>
        <w:bottom w:val="none" w:sz="0" w:space="0" w:color="auto"/>
        <w:right w:val="none" w:sz="0" w:space="0" w:color="auto"/>
      </w:divBdr>
    </w:div>
    <w:div w:id="1442456168">
      <w:bodyDiv w:val="1"/>
      <w:marLeft w:val="0"/>
      <w:marRight w:val="0"/>
      <w:marTop w:val="0"/>
      <w:marBottom w:val="0"/>
      <w:divBdr>
        <w:top w:val="none" w:sz="0" w:space="0" w:color="auto"/>
        <w:left w:val="none" w:sz="0" w:space="0" w:color="auto"/>
        <w:bottom w:val="none" w:sz="0" w:space="0" w:color="auto"/>
        <w:right w:val="none" w:sz="0" w:space="0" w:color="auto"/>
      </w:divBdr>
    </w:div>
    <w:div w:id="1457870373">
      <w:bodyDiv w:val="1"/>
      <w:marLeft w:val="0"/>
      <w:marRight w:val="0"/>
      <w:marTop w:val="0"/>
      <w:marBottom w:val="0"/>
      <w:divBdr>
        <w:top w:val="none" w:sz="0" w:space="0" w:color="auto"/>
        <w:left w:val="none" w:sz="0" w:space="0" w:color="auto"/>
        <w:bottom w:val="none" w:sz="0" w:space="0" w:color="auto"/>
        <w:right w:val="none" w:sz="0" w:space="0" w:color="auto"/>
      </w:divBdr>
    </w:div>
    <w:div w:id="1459451362">
      <w:bodyDiv w:val="1"/>
      <w:marLeft w:val="0"/>
      <w:marRight w:val="0"/>
      <w:marTop w:val="0"/>
      <w:marBottom w:val="0"/>
      <w:divBdr>
        <w:top w:val="none" w:sz="0" w:space="0" w:color="auto"/>
        <w:left w:val="none" w:sz="0" w:space="0" w:color="auto"/>
        <w:bottom w:val="none" w:sz="0" w:space="0" w:color="auto"/>
        <w:right w:val="none" w:sz="0" w:space="0" w:color="auto"/>
      </w:divBdr>
    </w:div>
    <w:div w:id="1487823668">
      <w:bodyDiv w:val="1"/>
      <w:marLeft w:val="0"/>
      <w:marRight w:val="0"/>
      <w:marTop w:val="0"/>
      <w:marBottom w:val="0"/>
      <w:divBdr>
        <w:top w:val="none" w:sz="0" w:space="0" w:color="auto"/>
        <w:left w:val="none" w:sz="0" w:space="0" w:color="auto"/>
        <w:bottom w:val="none" w:sz="0" w:space="0" w:color="auto"/>
        <w:right w:val="none" w:sz="0" w:space="0" w:color="auto"/>
      </w:divBdr>
    </w:div>
    <w:div w:id="1489054783">
      <w:bodyDiv w:val="1"/>
      <w:marLeft w:val="0"/>
      <w:marRight w:val="0"/>
      <w:marTop w:val="0"/>
      <w:marBottom w:val="0"/>
      <w:divBdr>
        <w:top w:val="none" w:sz="0" w:space="0" w:color="auto"/>
        <w:left w:val="none" w:sz="0" w:space="0" w:color="auto"/>
        <w:bottom w:val="none" w:sz="0" w:space="0" w:color="auto"/>
        <w:right w:val="none" w:sz="0" w:space="0" w:color="auto"/>
      </w:divBdr>
    </w:div>
    <w:div w:id="1493325818">
      <w:bodyDiv w:val="1"/>
      <w:marLeft w:val="0"/>
      <w:marRight w:val="0"/>
      <w:marTop w:val="0"/>
      <w:marBottom w:val="0"/>
      <w:divBdr>
        <w:top w:val="none" w:sz="0" w:space="0" w:color="auto"/>
        <w:left w:val="none" w:sz="0" w:space="0" w:color="auto"/>
        <w:bottom w:val="none" w:sz="0" w:space="0" w:color="auto"/>
        <w:right w:val="none" w:sz="0" w:space="0" w:color="auto"/>
      </w:divBdr>
    </w:div>
    <w:div w:id="1504668208">
      <w:bodyDiv w:val="1"/>
      <w:marLeft w:val="0"/>
      <w:marRight w:val="0"/>
      <w:marTop w:val="0"/>
      <w:marBottom w:val="0"/>
      <w:divBdr>
        <w:top w:val="none" w:sz="0" w:space="0" w:color="auto"/>
        <w:left w:val="none" w:sz="0" w:space="0" w:color="auto"/>
        <w:bottom w:val="none" w:sz="0" w:space="0" w:color="auto"/>
        <w:right w:val="none" w:sz="0" w:space="0" w:color="auto"/>
      </w:divBdr>
    </w:div>
    <w:div w:id="1556507258">
      <w:bodyDiv w:val="1"/>
      <w:marLeft w:val="0"/>
      <w:marRight w:val="0"/>
      <w:marTop w:val="0"/>
      <w:marBottom w:val="0"/>
      <w:divBdr>
        <w:top w:val="none" w:sz="0" w:space="0" w:color="auto"/>
        <w:left w:val="none" w:sz="0" w:space="0" w:color="auto"/>
        <w:bottom w:val="none" w:sz="0" w:space="0" w:color="auto"/>
        <w:right w:val="none" w:sz="0" w:space="0" w:color="auto"/>
      </w:divBdr>
    </w:div>
    <w:div w:id="1573546725">
      <w:bodyDiv w:val="1"/>
      <w:marLeft w:val="0"/>
      <w:marRight w:val="0"/>
      <w:marTop w:val="0"/>
      <w:marBottom w:val="0"/>
      <w:divBdr>
        <w:top w:val="none" w:sz="0" w:space="0" w:color="auto"/>
        <w:left w:val="none" w:sz="0" w:space="0" w:color="auto"/>
        <w:bottom w:val="none" w:sz="0" w:space="0" w:color="auto"/>
        <w:right w:val="none" w:sz="0" w:space="0" w:color="auto"/>
      </w:divBdr>
    </w:div>
    <w:div w:id="1591812128">
      <w:bodyDiv w:val="1"/>
      <w:marLeft w:val="0"/>
      <w:marRight w:val="0"/>
      <w:marTop w:val="0"/>
      <w:marBottom w:val="0"/>
      <w:divBdr>
        <w:top w:val="none" w:sz="0" w:space="0" w:color="auto"/>
        <w:left w:val="none" w:sz="0" w:space="0" w:color="auto"/>
        <w:bottom w:val="none" w:sz="0" w:space="0" w:color="auto"/>
        <w:right w:val="none" w:sz="0" w:space="0" w:color="auto"/>
      </w:divBdr>
      <w:divsChild>
        <w:div w:id="764808549">
          <w:marLeft w:val="60"/>
          <w:marRight w:val="0"/>
          <w:marTop w:val="0"/>
          <w:marBottom w:val="0"/>
          <w:divBdr>
            <w:top w:val="none" w:sz="0" w:space="0" w:color="auto"/>
            <w:left w:val="none" w:sz="0" w:space="0" w:color="auto"/>
            <w:bottom w:val="none" w:sz="0" w:space="0" w:color="auto"/>
            <w:right w:val="none" w:sz="0" w:space="0" w:color="auto"/>
          </w:divBdr>
          <w:divsChild>
            <w:div w:id="1391151130">
              <w:marLeft w:val="0"/>
              <w:marRight w:val="0"/>
              <w:marTop w:val="0"/>
              <w:marBottom w:val="0"/>
              <w:divBdr>
                <w:top w:val="none" w:sz="0" w:space="0" w:color="auto"/>
                <w:left w:val="none" w:sz="0" w:space="0" w:color="auto"/>
                <w:bottom w:val="none" w:sz="0" w:space="0" w:color="auto"/>
                <w:right w:val="none" w:sz="0" w:space="0" w:color="auto"/>
              </w:divBdr>
              <w:divsChild>
                <w:div w:id="1055082656">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 w:id="1602227533">
          <w:marLeft w:val="0"/>
          <w:marRight w:val="0"/>
          <w:marTop w:val="0"/>
          <w:marBottom w:val="0"/>
          <w:divBdr>
            <w:top w:val="none" w:sz="0" w:space="0" w:color="auto"/>
            <w:left w:val="none" w:sz="0" w:space="0" w:color="auto"/>
            <w:bottom w:val="none" w:sz="0" w:space="0" w:color="auto"/>
            <w:right w:val="none" w:sz="0" w:space="0" w:color="auto"/>
          </w:divBdr>
          <w:divsChild>
            <w:div w:id="1757507504">
              <w:marLeft w:val="0"/>
              <w:marRight w:val="0"/>
              <w:marTop w:val="0"/>
              <w:marBottom w:val="0"/>
              <w:divBdr>
                <w:top w:val="none" w:sz="0" w:space="0" w:color="auto"/>
                <w:left w:val="none" w:sz="0" w:space="0" w:color="auto"/>
                <w:bottom w:val="none" w:sz="0" w:space="0" w:color="auto"/>
                <w:right w:val="none" w:sz="0" w:space="0" w:color="auto"/>
              </w:divBdr>
              <w:divsChild>
                <w:div w:id="1752435255">
                  <w:marLeft w:val="0"/>
                  <w:marRight w:val="0"/>
                  <w:marTop w:val="0"/>
                  <w:marBottom w:val="0"/>
                  <w:divBdr>
                    <w:top w:val="none" w:sz="0" w:space="0" w:color="auto"/>
                    <w:left w:val="none" w:sz="0" w:space="0" w:color="auto"/>
                    <w:bottom w:val="none" w:sz="0" w:space="0" w:color="auto"/>
                    <w:right w:val="none" w:sz="0" w:space="0" w:color="auto"/>
                  </w:divBdr>
                  <w:divsChild>
                    <w:div w:id="128314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824173">
      <w:bodyDiv w:val="1"/>
      <w:marLeft w:val="0"/>
      <w:marRight w:val="0"/>
      <w:marTop w:val="0"/>
      <w:marBottom w:val="0"/>
      <w:divBdr>
        <w:top w:val="none" w:sz="0" w:space="0" w:color="auto"/>
        <w:left w:val="none" w:sz="0" w:space="0" w:color="auto"/>
        <w:bottom w:val="none" w:sz="0" w:space="0" w:color="auto"/>
        <w:right w:val="none" w:sz="0" w:space="0" w:color="auto"/>
      </w:divBdr>
    </w:div>
    <w:div w:id="1617982251">
      <w:bodyDiv w:val="1"/>
      <w:marLeft w:val="0"/>
      <w:marRight w:val="0"/>
      <w:marTop w:val="0"/>
      <w:marBottom w:val="0"/>
      <w:divBdr>
        <w:top w:val="none" w:sz="0" w:space="0" w:color="auto"/>
        <w:left w:val="none" w:sz="0" w:space="0" w:color="auto"/>
        <w:bottom w:val="none" w:sz="0" w:space="0" w:color="auto"/>
        <w:right w:val="none" w:sz="0" w:space="0" w:color="auto"/>
      </w:divBdr>
    </w:div>
    <w:div w:id="1651443306">
      <w:bodyDiv w:val="1"/>
      <w:marLeft w:val="0"/>
      <w:marRight w:val="0"/>
      <w:marTop w:val="0"/>
      <w:marBottom w:val="0"/>
      <w:divBdr>
        <w:top w:val="none" w:sz="0" w:space="0" w:color="auto"/>
        <w:left w:val="none" w:sz="0" w:space="0" w:color="auto"/>
        <w:bottom w:val="none" w:sz="0" w:space="0" w:color="auto"/>
        <w:right w:val="none" w:sz="0" w:space="0" w:color="auto"/>
      </w:divBdr>
    </w:div>
    <w:div w:id="1679041421">
      <w:bodyDiv w:val="1"/>
      <w:marLeft w:val="0"/>
      <w:marRight w:val="0"/>
      <w:marTop w:val="0"/>
      <w:marBottom w:val="0"/>
      <w:divBdr>
        <w:top w:val="none" w:sz="0" w:space="0" w:color="auto"/>
        <w:left w:val="none" w:sz="0" w:space="0" w:color="auto"/>
        <w:bottom w:val="none" w:sz="0" w:space="0" w:color="auto"/>
        <w:right w:val="none" w:sz="0" w:space="0" w:color="auto"/>
      </w:divBdr>
      <w:divsChild>
        <w:div w:id="1393197016">
          <w:marLeft w:val="0"/>
          <w:marRight w:val="0"/>
          <w:marTop w:val="0"/>
          <w:marBottom w:val="0"/>
          <w:divBdr>
            <w:top w:val="none" w:sz="0" w:space="0" w:color="auto"/>
            <w:left w:val="none" w:sz="0" w:space="0" w:color="auto"/>
            <w:bottom w:val="none" w:sz="0" w:space="0" w:color="auto"/>
            <w:right w:val="none" w:sz="0" w:space="0" w:color="auto"/>
          </w:divBdr>
          <w:divsChild>
            <w:div w:id="168494673">
              <w:marLeft w:val="0"/>
              <w:marRight w:val="0"/>
              <w:marTop w:val="0"/>
              <w:marBottom w:val="0"/>
              <w:divBdr>
                <w:top w:val="none" w:sz="0" w:space="0" w:color="auto"/>
                <w:left w:val="none" w:sz="0" w:space="0" w:color="auto"/>
                <w:bottom w:val="none" w:sz="0" w:space="0" w:color="auto"/>
                <w:right w:val="none" w:sz="0" w:space="0" w:color="auto"/>
              </w:divBdr>
              <w:divsChild>
                <w:div w:id="1437215997">
                  <w:marLeft w:val="0"/>
                  <w:marRight w:val="0"/>
                  <w:marTop w:val="0"/>
                  <w:marBottom w:val="0"/>
                  <w:divBdr>
                    <w:top w:val="none" w:sz="0" w:space="0" w:color="auto"/>
                    <w:left w:val="none" w:sz="0" w:space="0" w:color="auto"/>
                    <w:bottom w:val="none" w:sz="0" w:space="0" w:color="auto"/>
                    <w:right w:val="none" w:sz="0" w:space="0" w:color="auto"/>
                  </w:divBdr>
                  <w:divsChild>
                    <w:div w:id="64882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478849">
          <w:marLeft w:val="60"/>
          <w:marRight w:val="0"/>
          <w:marTop w:val="0"/>
          <w:marBottom w:val="0"/>
          <w:divBdr>
            <w:top w:val="none" w:sz="0" w:space="0" w:color="auto"/>
            <w:left w:val="none" w:sz="0" w:space="0" w:color="auto"/>
            <w:bottom w:val="none" w:sz="0" w:space="0" w:color="auto"/>
            <w:right w:val="none" w:sz="0" w:space="0" w:color="auto"/>
          </w:divBdr>
          <w:divsChild>
            <w:div w:id="869151650">
              <w:marLeft w:val="0"/>
              <w:marRight w:val="0"/>
              <w:marTop w:val="0"/>
              <w:marBottom w:val="0"/>
              <w:divBdr>
                <w:top w:val="none" w:sz="0" w:space="0" w:color="auto"/>
                <w:left w:val="none" w:sz="0" w:space="0" w:color="auto"/>
                <w:bottom w:val="none" w:sz="0" w:space="0" w:color="auto"/>
                <w:right w:val="none" w:sz="0" w:space="0" w:color="auto"/>
              </w:divBdr>
              <w:divsChild>
                <w:div w:id="79876258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683045245">
      <w:bodyDiv w:val="1"/>
      <w:marLeft w:val="0"/>
      <w:marRight w:val="0"/>
      <w:marTop w:val="0"/>
      <w:marBottom w:val="0"/>
      <w:divBdr>
        <w:top w:val="none" w:sz="0" w:space="0" w:color="auto"/>
        <w:left w:val="none" w:sz="0" w:space="0" w:color="auto"/>
        <w:bottom w:val="none" w:sz="0" w:space="0" w:color="auto"/>
        <w:right w:val="none" w:sz="0" w:space="0" w:color="auto"/>
      </w:divBdr>
    </w:div>
    <w:div w:id="1694653666">
      <w:bodyDiv w:val="1"/>
      <w:marLeft w:val="0"/>
      <w:marRight w:val="0"/>
      <w:marTop w:val="0"/>
      <w:marBottom w:val="0"/>
      <w:divBdr>
        <w:top w:val="none" w:sz="0" w:space="0" w:color="auto"/>
        <w:left w:val="none" w:sz="0" w:space="0" w:color="auto"/>
        <w:bottom w:val="none" w:sz="0" w:space="0" w:color="auto"/>
        <w:right w:val="none" w:sz="0" w:space="0" w:color="auto"/>
      </w:divBdr>
      <w:divsChild>
        <w:div w:id="1426071597">
          <w:marLeft w:val="0"/>
          <w:marRight w:val="0"/>
          <w:marTop w:val="0"/>
          <w:marBottom w:val="0"/>
          <w:divBdr>
            <w:top w:val="none" w:sz="0" w:space="0" w:color="auto"/>
            <w:left w:val="none" w:sz="0" w:space="0" w:color="auto"/>
            <w:bottom w:val="none" w:sz="0" w:space="0" w:color="auto"/>
            <w:right w:val="none" w:sz="0" w:space="0" w:color="auto"/>
          </w:divBdr>
        </w:div>
      </w:divsChild>
    </w:div>
    <w:div w:id="1711296993">
      <w:bodyDiv w:val="1"/>
      <w:marLeft w:val="0"/>
      <w:marRight w:val="0"/>
      <w:marTop w:val="0"/>
      <w:marBottom w:val="0"/>
      <w:divBdr>
        <w:top w:val="none" w:sz="0" w:space="0" w:color="auto"/>
        <w:left w:val="none" w:sz="0" w:space="0" w:color="auto"/>
        <w:bottom w:val="none" w:sz="0" w:space="0" w:color="auto"/>
        <w:right w:val="none" w:sz="0" w:space="0" w:color="auto"/>
      </w:divBdr>
    </w:div>
    <w:div w:id="1790783846">
      <w:bodyDiv w:val="1"/>
      <w:marLeft w:val="0"/>
      <w:marRight w:val="0"/>
      <w:marTop w:val="0"/>
      <w:marBottom w:val="0"/>
      <w:divBdr>
        <w:top w:val="none" w:sz="0" w:space="0" w:color="auto"/>
        <w:left w:val="none" w:sz="0" w:space="0" w:color="auto"/>
        <w:bottom w:val="none" w:sz="0" w:space="0" w:color="auto"/>
        <w:right w:val="none" w:sz="0" w:space="0" w:color="auto"/>
      </w:divBdr>
    </w:div>
    <w:div w:id="1813474173">
      <w:bodyDiv w:val="1"/>
      <w:marLeft w:val="0"/>
      <w:marRight w:val="0"/>
      <w:marTop w:val="0"/>
      <w:marBottom w:val="0"/>
      <w:divBdr>
        <w:top w:val="none" w:sz="0" w:space="0" w:color="auto"/>
        <w:left w:val="none" w:sz="0" w:space="0" w:color="auto"/>
        <w:bottom w:val="none" w:sz="0" w:space="0" w:color="auto"/>
        <w:right w:val="none" w:sz="0" w:space="0" w:color="auto"/>
      </w:divBdr>
    </w:div>
    <w:div w:id="1833911471">
      <w:bodyDiv w:val="1"/>
      <w:marLeft w:val="0"/>
      <w:marRight w:val="0"/>
      <w:marTop w:val="0"/>
      <w:marBottom w:val="0"/>
      <w:divBdr>
        <w:top w:val="none" w:sz="0" w:space="0" w:color="auto"/>
        <w:left w:val="none" w:sz="0" w:space="0" w:color="auto"/>
        <w:bottom w:val="none" w:sz="0" w:space="0" w:color="auto"/>
        <w:right w:val="none" w:sz="0" w:space="0" w:color="auto"/>
      </w:divBdr>
    </w:div>
    <w:div w:id="1864703304">
      <w:bodyDiv w:val="1"/>
      <w:marLeft w:val="0"/>
      <w:marRight w:val="0"/>
      <w:marTop w:val="0"/>
      <w:marBottom w:val="0"/>
      <w:divBdr>
        <w:top w:val="none" w:sz="0" w:space="0" w:color="auto"/>
        <w:left w:val="none" w:sz="0" w:space="0" w:color="auto"/>
        <w:bottom w:val="none" w:sz="0" w:space="0" w:color="auto"/>
        <w:right w:val="none" w:sz="0" w:space="0" w:color="auto"/>
      </w:divBdr>
    </w:div>
    <w:div w:id="1869564697">
      <w:bodyDiv w:val="1"/>
      <w:marLeft w:val="0"/>
      <w:marRight w:val="0"/>
      <w:marTop w:val="0"/>
      <w:marBottom w:val="0"/>
      <w:divBdr>
        <w:top w:val="none" w:sz="0" w:space="0" w:color="auto"/>
        <w:left w:val="none" w:sz="0" w:space="0" w:color="auto"/>
        <w:bottom w:val="none" w:sz="0" w:space="0" w:color="auto"/>
        <w:right w:val="none" w:sz="0" w:space="0" w:color="auto"/>
      </w:divBdr>
    </w:div>
    <w:div w:id="1885437938">
      <w:bodyDiv w:val="1"/>
      <w:marLeft w:val="0"/>
      <w:marRight w:val="0"/>
      <w:marTop w:val="0"/>
      <w:marBottom w:val="0"/>
      <w:divBdr>
        <w:top w:val="none" w:sz="0" w:space="0" w:color="auto"/>
        <w:left w:val="none" w:sz="0" w:space="0" w:color="auto"/>
        <w:bottom w:val="none" w:sz="0" w:space="0" w:color="auto"/>
        <w:right w:val="none" w:sz="0" w:space="0" w:color="auto"/>
      </w:divBdr>
    </w:div>
    <w:div w:id="1897623689">
      <w:bodyDiv w:val="1"/>
      <w:marLeft w:val="0"/>
      <w:marRight w:val="0"/>
      <w:marTop w:val="0"/>
      <w:marBottom w:val="0"/>
      <w:divBdr>
        <w:top w:val="none" w:sz="0" w:space="0" w:color="auto"/>
        <w:left w:val="none" w:sz="0" w:space="0" w:color="auto"/>
        <w:bottom w:val="none" w:sz="0" w:space="0" w:color="auto"/>
        <w:right w:val="none" w:sz="0" w:space="0" w:color="auto"/>
      </w:divBdr>
    </w:div>
    <w:div w:id="1906525108">
      <w:bodyDiv w:val="1"/>
      <w:marLeft w:val="0"/>
      <w:marRight w:val="0"/>
      <w:marTop w:val="0"/>
      <w:marBottom w:val="0"/>
      <w:divBdr>
        <w:top w:val="none" w:sz="0" w:space="0" w:color="auto"/>
        <w:left w:val="none" w:sz="0" w:space="0" w:color="auto"/>
        <w:bottom w:val="none" w:sz="0" w:space="0" w:color="auto"/>
        <w:right w:val="none" w:sz="0" w:space="0" w:color="auto"/>
      </w:divBdr>
    </w:div>
    <w:div w:id="1931692323">
      <w:bodyDiv w:val="1"/>
      <w:marLeft w:val="0"/>
      <w:marRight w:val="0"/>
      <w:marTop w:val="0"/>
      <w:marBottom w:val="0"/>
      <w:divBdr>
        <w:top w:val="none" w:sz="0" w:space="0" w:color="auto"/>
        <w:left w:val="none" w:sz="0" w:space="0" w:color="auto"/>
        <w:bottom w:val="none" w:sz="0" w:space="0" w:color="auto"/>
        <w:right w:val="none" w:sz="0" w:space="0" w:color="auto"/>
      </w:divBdr>
    </w:div>
    <w:div w:id="1934975421">
      <w:bodyDiv w:val="1"/>
      <w:marLeft w:val="0"/>
      <w:marRight w:val="0"/>
      <w:marTop w:val="0"/>
      <w:marBottom w:val="0"/>
      <w:divBdr>
        <w:top w:val="none" w:sz="0" w:space="0" w:color="auto"/>
        <w:left w:val="none" w:sz="0" w:space="0" w:color="auto"/>
        <w:bottom w:val="none" w:sz="0" w:space="0" w:color="auto"/>
        <w:right w:val="none" w:sz="0" w:space="0" w:color="auto"/>
      </w:divBdr>
    </w:div>
    <w:div w:id="1964650721">
      <w:bodyDiv w:val="1"/>
      <w:marLeft w:val="0"/>
      <w:marRight w:val="0"/>
      <w:marTop w:val="0"/>
      <w:marBottom w:val="0"/>
      <w:divBdr>
        <w:top w:val="none" w:sz="0" w:space="0" w:color="auto"/>
        <w:left w:val="none" w:sz="0" w:space="0" w:color="auto"/>
        <w:bottom w:val="none" w:sz="0" w:space="0" w:color="auto"/>
        <w:right w:val="none" w:sz="0" w:space="0" w:color="auto"/>
      </w:divBdr>
    </w:div>
    <w:div w:id="1979332989">
      <w:bodyDiv w:val="1"/>
      <w:marLeft w:val="0"/>
      <w:marRight w:val="0"/>
      <w:marTop w:val="0"/>
      <w:marBottom w:val="0"/>
      <w:divBdr>
        <w:top w:val="none" w:sz="0" w:space="0" w:color="auto"/>
        <w:left w:val="none" w:sz="0" w:space="0" w:color="auto"/>
        <w:bottom w:val="none" w:sz="0" w:space="0" w:color="auto"/>
        <w:right w:val="none" w:sz="0" w:space="0" w:color="auto"/>
      </w:divBdr>
      <w:divsChild>
        <w:div w:id="1165779694">
          <w:marLeft w:val="0"/>
          <w:marRight w:val="0"/>
          <w:marTop w:val="0"/>
          <w:marBottom w:val="0"/>
          <w:divBdr>
            <w:top w:val="none" w:sz="0" w:space="0" w:color="auto"/>
            <w:left w:val="none" w:sz="0" w:space="0" w:color="auto"/>
            <w:bottom w:val="none" w:sz="0" w:space="0" w:color="auto"/>
            <w:right w:val="none" w:sz="0" w:space="0" w:color="auto"/>
          </w:divBdr>
          <w:divsChild>
            <w:div w:id="1646082774">
              <w:marLeft w:val="0"/>
              <w:marRight w:val="0"/>
              <w:marTop w:val="0"/>
              <w:marBottom w:val="0"/>
              <w:divBdr>
                <w:top w:val="none" w:sz="0" w:space="0" w:color="auto"/>
                <w:left w:val="none" w:sz="0" w:space="0" w:color="auto"/>
                <w:bottom w:val="none" w:sz="0" w:space="0" w:color="auto"/>
                <w:right w:val="none" w:sz="0" w:space="0" w:color="auto"/>
              </w:divBdr>
              <w:divsChild>
                <w:div w:id="496312465">
                  <w:marLeft w:val="0"/>
                  <w:marRight w:val="0"/>
                  <w:marTop w:val="0"/>
                  <w:marBottom w:val="0"/>
                  <w:divBdr>
                    <w:top w:val="none" w:sz="0" w:space="0" w:color="auto"/>
                    <w:left w:val="none" w:sz="0" w:space="0" w:color="auto"/>
                    <w:bottom w:val="none" w:sz="0" w:space="0" w:color="auto"/>
                    <w:right w:val="none" w:sz="0" w:space="0" w:color="auto"/>
                  </w:divBdr>
                  <w:divsChild>
                    <w:div w:id="1336806198">
                      <w:marLeft w:val="0"/>
                      <w:marRight w:val="0"/>
                      <w:marTop w:val="0"/>
                      <w:marBottom w:val="0"/>
                      <w:divBdr>
                        <w:top w:val="none" w:sz="0" w:space="0" w:color="auto"/>
                        <w:left w:val="none" w:sz="0" w:space="0" w:color="auto"/>
                        <w:bottom w:val="none" w:sz="0" w:space="0" w:color="auto"/>
                        <w:right w:val="none" w:sz="0" w:space="0" w:color="auto"/>
                      </w:divBdr>
                      <w:divsChild>
                        <w:div w:id="141310321">
                          <w:marLeft w:val="0"/>
                          <w:marRight w:val="0"/>
                          <w:marTop w:val="0"/>
                          <w:marBottom w:val="0"/>
                          <w:divBdr>
                            <w:top w:val="none" w:sz="0" w:space="0" w:color="auto"/>
                            <w:left w:val="none" w:sz="0" w:space="0" w:color="auto"/>
                            <w:bottom w:val="none" w:sz="0" w:space="0" w:color="auto"/>
                            <w:right w:val="none" w:sz="0" w:space="0" w:color="auto"/>
                          </w:divBdr>
                          <w:divsChild>
                            <w:div w:id="1122845764">
                              <w:marLeft w:val="0"/>
                              <w:marRight w:val="0"/>
                              <w:marTop w:val="0"/>
                              <w:marBottom w:val="0"/>
                              <w:divBdr>
                                <w:top w:val="none" w:sz="0" w:space="0" w:color="auto"/>
                                <w:left w:val="none" w:sz="0" w:space="0" w:color="auto"/>
                                <w:bottom w:val="none" w:sz="0" w:space="0" w:color="auto"/>
                                <w:right w:val="none" w:sz="0" w:space="0" w:color="auto"/>
                              </w:divBdr>
                              <w:divsChild>
                                <w:div w:id="922451535">
                                  <w:marLeft w:val="0"/>
                                  <w:marRight w:val="0"/>
                                  <w:marTop w:val="0"/>
                                  <w:marBottom w:val="0"/>
                                  <w:divBdr>
                                    <w:top w:val="none" w:sz="0" w:space="0" w:color="auto"/>
                                    <w:left w:val="none" w:sz="0" w:space="0" w:color="auto"/>
                                    <w:bottom w:val="none" w:sz="0" w:space="0" w:color="auto"/>
                                    <w:right w:val="none" w:sz="0" w:space="0" w:color="auto"/>
                                  </w:divBdr>
                                  <w:divsChild>
                                    <w:div w:id="1612975877">
                                      <w:marLeft w:val="0"/>
                                      <w:marRight w:val="0"/>
                                      <w:marTop w:val="0"/>
                                      <w:marBottom w:val="0"/>
                                      <w:divBdr>
                                        <w:top w:val="none" w:sz="0" w:space="0" w:color="auto"/>
                                        <w:left w:val="none" w:sz="0" w:space="0" w:color="auto"/>
                                        <w:bottom w:val="none" w:sz="0" w:space="0" w:color="auto"/>
                                        <w:right w:val="none" w:sz="0" w:space="0" w:color="auto"/>
                                      </w:divBdr>
                                      <w:divsChild>
                                        <w:div w:id="513500653">
                                          <w:marLeft w:val="0"/>
                                          <w:marRight w:val="0"/>
                                          <w:marTop w:val="0"/>
                                          <w:marBottom w:val="0"/>
                                          <w:divBdr>
                                            <w:top w:val="none" w:sz="0" w:space="0" w:color="auto"/>
                                            <w:left w:val="none" w:sz="0" w:space="0" w:color="auto"/>
                                            <w:bottom w:val="none" w:sz="0" w:space="0" w:color="auto"/>
                                            <w:right w:val="none" w:sz="0" w:space="0" w:color="auto"/>
                                          </w:divBdr>
                                          <w:divsChild>
                                            <w:div w:id="1080718105">
                                              <w:marLeft w:val="0"/>
                                              <w:marRight w:val="0"/>
                                              <w:marTop w:val="0"/>
                                              <w:marBottom w:val="0"/>
                                              <w:divBdr>
                                                <w:top w:val="single" w:sz="12" w:space="2" w:color="FFFFCC"/>
                                                <w:left w:val="single" w:sz="12" w:space="2" w:color="FFFFCC"/>
                                                <w:bottom w:val="single" w:sz="12" w:space="2" w:color="FFFFCC"/>
                                                <w:right w:val="single" w:sz="12" w:space="0" w:color="FFFFCC"/>
                                              </w:divBdr>
                                              <w:divsChild>
                                                <w:div w:id="1811701858">
                                                  <w:marLeft w:val="0"/>
                                                  <w:marRight w:val="0"/>
                                                  <w:marTop w:val="0"/>
                                                  <w:marBottom w:val="0"/>
                                                  <w:divBdr>
                                                    <w:top w:val="none" w:sz="0" w:space="0" w:color="auto"/>
                                                    <w:left w:val="none" w:sz="0" w:space="0" w:color="auto"/>
                                                    <w:bottom w:val="none" w:sz="0" w:space="0" w:color="auto"/>
                                                    <w:right w:val="none" w:sz="0" w:space="0" w:color="auto"/>
                                                  </w:divBdr>
                                                  <w:divsChild>
                                                    <w:div w:id="940451899">
                                                      <w:marLeft w:val="0"/>
                                                      <w:marRight w:val="0"/>
                                                      <w:marTop w:val="0"/>
                                                      <w:marBottom w:val="0"/>
                                                      <w:divBdr>
                                                        <w:top w:val="none" w:sz="0" w:space="0" w:color="auto"/>
                                                        <w:left w:val="none" w:sz="0" w:space="0" w:color="auto"/>
                                                        <w:bottom w:val="none" w:sz="0" w:space="0" w:color="auto"/>
                                                        <w:right w:val="none" w:sz="0" w:space="0" w:color="auto"/>
                                                      </w:divBdr>
                                                      <w:divsChild>
                                                        <w:div w:id="1182889306">
                                                          <w:marLeft w:val="0"/>
                                                          <w:marRight w:val="0"/>
                                                          <w:marTop w:val="0"/>
                                                          <w:marBottom w:val="0"/>
                                                          <w:divBdr>
                                                            <w:top w:val="none" w:sz="0" w:space="0" w:color="auto"/>
                                                            <w:left w:val="none" w:sz="0" w:space="0" w:color="auto"/>
                                                            <w:bottom w:val="none" w:sz="0" w:space="0" w:color="auto"/>
                                                            <w:right w:val="none" w:sz="0" w:space="0" w:color="auto"/>
                                                          </w:divBdr>
                                                          <w:divsChild>
                                                            <w:div w:id="1698121851">
                                                              <w:marLeft w:val="0"/>
                                                              <w:marRight w:val="0"/>
                                                              <w:marTop w:val="0"/>
                                                              <w:marBottom w:val="0"/>
                                                              <w:divBdr>
                                                                <w:top w:val="none" w:sz="0" w:space="0" w:color="auto"/>
                                                                <w:left w:val="none" w:sz="0" w:space="0" w:color="auto"/>
                                                                <w:bottom w:val="none" w:sz="0" w:space="0" w:color="auto"/>
                                                                <w:right w:val="none" w:sz="0" w:space="0" w:color="auto"/>
                                                              </w:divBdr>
                                                              <w:divsChild>
                                                                <w:div w:id="1938554989">
                                                                  <w:marLeft w:val="0"/>
                                                                  <w:marRight w:val="0"/>
                                                                  <w:marTop w:val="0"/>
                                                                  <w:marBottom w:val="0"/>
                                                                  <w:divBdr>
                                                                    <w:top w:val="none" w:sz="0" w:space="0" w:color="auto"/>
                                                                    <w:left w:val="none" w:sz="0" w:space="0" w:color="auto"/>
                                                                    <w:bottom w:val="none" w:sz="0" w:space="0" w:color="auto"/>
                                                                    <w:right w:val="none" w:sz="0" w:space="0" w:color="auto"/>
                                                                  </w:divBdr>
                                                                  <w:divsChild>
                                                                    <w:div w:id="1174418650">
                                                                      <w:marLeft w:val="0"/>
                                                                      <w:marRight w:val="0"/>
                                                                      <w:marTop w:val="0"/>
                                                                      <w:marBottom w:val="0"/>
                                                                      <w:divBdr>
                                                                        <w:top w:val="none" w:sz="0" w:space="0" w:color="auto"/>
                                                                        <w:left w:val="none" w:sz="0" w:space="0" w:color="auto"/>
                                                                        <w:bottom w:val="none" w:sz="0" w:space="0" w:color="auto"/>
                                                                        <w:right w:val="none" w:sz="0" w:space="0" w:color="auto"/>
                                                                      </w:divBdr>
                                                                      <w:divsChild>
                                                                        <w:div w:id="1682704903">
                                                                          <w:marLeft w:val="0"/>
                                                                          <w:marRight w:val="0"/>
                                                                          <w:marTop w:val="0"/>
                                                                          <w:marBottom w:val="0"/>
                                                                          <w:divBdr>
                                                                            <w:top w:val="none" w:sz="0" w:space="0" w:color="auto"/>
                                                                            <w:left w:val="none" w:sz="0" w:space="0" w:color="auto"/>
                                                                            <w:bottom w:val="none" w:sz="0" w:space="0" w:color="auto"/>
                                                                            <w:right w:val="none" w:sz="0" w:space="0" w:color="auto"/>
                                                                          </w:divBdr>
                                                                          <w:divsChild>
                                                                            <w:div w:id="1872108382">
                                                                              <w:marLeft w:val="0"/>
                                                                              <w:marRight w:val="0"/>
                                                                              <w:marTop w:val="0"/>
                                                                              <w:marBottom w:val="0"/>
                                                                              <w:divBdr>
                                                                                <w:top w:val="none" w:sz="0" w:space="0" w:color="auto"/>
                                                                                <w:left w:val="none" w:sz="0" w:space="0" w:color="auto"/>
                                                                                <w:bottom w:val="none" w:sz="0" w:space="0" w:color="auto"/>
                                                                                <w:right w:val="none" w:sz="0" w:space="0" w:color="auto"/>
                                                                              </w:divBdr>
                                                                              <w:divsChild>
                                                                                <w:div w:id="949237159">
                                                                                  <w:marLeft w:val="0"/>
                                                                                  <w:marRight w:val="0"/>
                                                                                  <w:marTop w:val="0"/>
                                                                                  <w:marBottom w:val="0"/>
                                                                                  <w:divBdr>
                                                                                    <w:top w:val="none" w:sz="0" w:space="0" w:color="auto"/>
                                                                                    <w:left w:val="none" w:sz="0" w:space="0" w:color="auto"/>
                                                                                    <w:bottom w:val="none" w:sz="0" w:space="0" w:color="auto"/>
                                                                                    <w:right w:val="none" w:sz="0" w:space="0" w:color="auto"/>
                                                                                  </w:divBdr>
                                                                                  <w:divsChild>
                                                                                    <w:div w:id="1620186822">
                                                                                      <w:marLeft w:val="0"/>
                                                                                      <w:marRight w:val="0"/>
                                                                                      <w:marTop w:val="0"/>
                                                                                      <w:marBottom w:val="0"/>
                                                                                      <w:divBdr>
                                                                                        <w:top w:val="none" w:sz="0" w:space="0" w:color="auto"/>
                                                                                        <w:left w:val="none" w:sz="0" w:space="0" w:color="auto"/>
                                                                                        <w:bottom w:val="none" w:sz="0" w:space="0" w:color="auto"/>
                                                                                        <w:right w:val="none" w:sz="0" w:space="0" w:color="auto"/>
                                                                                      </w:divBdr>
                                                                                      <w:divsChild>
                                                                                        <w:div w:id="1003388075">
                                                                                          <w:marLeft w:val="0"/>
                                                                                          <w:marRight w:val="120"/>
                                                                                          <w:marTop w:val="0"/>
                                                                                          <w:marBottom w:val="150"/>
                                                                                          <w:divBdr>
                                                                                            <w:top w:val="single" w:sz="2" w:space="0" w:color="EFEFEF"/>
                                                                                            <w:left w:val="single" w:sz="6" w:space="0" w:color="EFEFEF"/>
                                                                                            <w:bottom w:val="single" w:sz="6" w:space="0" w:color="E2E2E2"/>
                                                                                            <w:right w:val="single" w:sz="6" w:space="0" w:color="EFEFEF"/>
                                                                                          </w:divBdr>
                                                                                          <w:divsChild>
                                                                                            <w:div w:id="2032104531">
                                                                                              <w:marLeft w:val="0"/>
                                                                                              <w:marRight w:val="0"/>
                                                                                              <w:marTop w:val="0"/>
                                                                                              <w:marBottom w:val="0"/>
                                                                                              <w:divBdr>
                                                                                                <w:top w:val="none" w:sz="0" w:space="0" w:color="auto"/>
                                                                                                <w:left w:val="none" w:sz="0" w:space="0" w:color="auto"/>
                                                                                                <w:bottom w:val="none" w:sz="0" w:space="0" w:color="auto"/>
                                                                                                <w:right w:val="none" w:sz="0" w:space="0" w:color="auto"/>
                                                                                              </w:divBdr>
                                                                                              <w:divsChild>
                                                                                                <w:div w:id="140777306">
                                                                                                  <w:marLeft w:val="0"/>
                                                                                                  <w:marRight w:val="0"/>
                                                                                                  <w:marTop w:val="0"/>
                                                                                                  <w:marBottom w:val="0"/>
                                                                                                  <w:divBdr>
                                                                                                    <w:top w:val="none" w:sz="0" w:space="0" w:color="auto"/>
                                                                                                    <w:left w:val="none" w:sz="0" w:space="0" w:color="auto"/>
                                                                                                    <w:bottom w:val="none" w:sz="0" w:space="0" w:color="auto"/>
                                                                                                    <w:right w:val="none" w:sz="0" w:space="0" w:color="auto"/>
                                                                                                  </w:divBdr>
                                                                                                  <w:divsChild>
                                                                                                    <w:div w:id="1235118541">
                                                                                                      <w:marLeft w:val="0"/>
                                                                                                      <w:marRight w:val="0"/>
                                                                                                      <w:marTop w:val="0"/>
                                                                                                      <w:marBottom w:val="0"/>
                                                                                                      <w:divBdr>
                                                                                                        <w:top w:val="none" w:sz="0" w:space="0" w:color="auto"/>
                                                                                                        <w:left w:val="none" w:sz="0" w:space="0" w:color="auto"/>
                                                                                                        <w:bottom w:val="none" w:sz="0" w:space="0" w:color="auto"/>
                                                                                                        <w:right w:val="none" w:sz="0" w:space="0" w:color="auto"/>
                                                                                                      </w:divBdr>
                                                                                                      <w:divsChild>
                                                                                                        <w:div w:id="337540879">
                                                                                                          <w:marLeft w:val="0"/>
                                                                                                          <w:marRight w:val="0"/>
                                                                                                          <w:marTop w:val="0"/>
                                                                                                          <w:marBottom w:val="0"/>
                                                                                                          <w:divBdr>
                                                                                                            <w:top w:val="none" w:sz="0" w:space="0" w:color="auto"/>
                                                                                                            <w:left w:val="none" w:sz="0" w:space="0" w:color="auto"/>
                                                                                                            <w:bottom w:val="none" w:sz="0" w:space="0" w:color="auto"/>
                                                                                                            <w:right w:val="none" w:sz="0" w:space="0" w:color="auto"/>
                                                                                                          </w:divBdr>
                                                                                                          <w:divsChild>
                                                                                                            <w:div w:id="346247995">
                                                                                                              <w:marLeft w:val="0"/>
                                                                                                              <w:marRight w:val="0"/>
                                                                                                              <w:marTop w:val="0"/>
                                                                                                              <w:marBottom w:val="0"/>
                                                                                                              <w:divBdr>
                                                                                                                <w:top w:val="single" w:sz="2" w:space="4" w:color="D8D8D8"/>
                                                                                                                <w:left w:val="single" w:sz="2" w:space="0" w:color="D8D8D8"/>
                                                                                                                <w:bottom w:val="single" w:sz="2" w:space="4" w:color="D8D8D8"/>
                                                                                                                <w:right w:val="single" w:sz="2" w:space="0" w:color="D8D8D8"/>
                                                                                                              </w:divBdr>
                                                                                                              <w:divsChild>
                                                                                                                <w:div w:id="898515943">
                                                                                                                  <w:marLeft w:val="225"/>
                                                                                                                  <w:marRight w:val="225"/>
                                                                                                                  <w:marTop w:val="75"/>
                                                                                                                  <w:marBottom w:val="75"/>
                                                                                                                  <w:divBdr>
                                                                                                                    <w:top w:val="none" w:sz="0" w:space="0" w:color="auto"/>
                                                                                                                    <w:left w:val="none" w:sz="0" w:space="0" w:color="auto"/>
                                                                                                                    <w:bottom w:val="none" w:sz="0" w:space="0" w:color="auto"/>
                                                                                                                    <w:right w:val="none" w:sz="0" w:space="0" w:color="auto"/>
                                                                                                                  </w:divBdr>
                                                                                                                  <w:divsChild>
                                                                                                                    <w:div w:id="1781794915">
                                                                                                                      <w:marLeft w:val="0"/>
                                                                                                                      <w:marRight w:val="0"/>
                                                                                                                      <w:marTop w:val="0"/>
                                                                                                                      <w:marBottom w:val="0"/>
                                                                                                                      <w:divBdr>
                                                                                                                        <w:top w:val="single" w:sz="6" w:space="0" w:color="auto"/>
                                                                                                                        <w:left w:val="single" w:sz="6" w:space="0" w:color="auto"/>
                                                                                                                        <w:bottom w:val="single" w:sz="6" w:space="0" w:color="auto"/>
                                                                                                                        <w:right w:val="single" w:sz="6" w:space="0" w:color="auto"/>
                                                                                                                      </w:divBdr>
                                                                                                                      <w:divsChild>
                                                                                                                        <w:div w:id="87793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568622">
                                                                                                          <w:marLeft w:val="0"/>
                                                                                                          <w:marRight w:val="0"/>
                                                                                                          <w:marTop w:val="0"/>
                                                                                                          <w:marBottom w:val="0"/>
                                                                                                          <w:divBdr>
                                                                                                            <w:top w:val="single" w:sz="6" w:space="0" w:color="E5E5E5"/>
                                                                                                            <w:left w:val="none" w:sz="0" w:space="0" w:color="auto"/>
                                                                                                            <w:bottom w:val="none" w:sz="0" w:space="0" w:color="auto"/>
                                                                                                            <w:right w:val="none" w:sz="0" w:space="0" w:color="auto"/>
                                                                                                          </w:divBdr>
                                                                                                          <w:divsChild>
                                                                                                            <w:div w:id="433327083">
                                                                                                              <w:marLeft w:val="0"/>
                                                                                                              <w:marRight w:val="0"/>
                                                                                                              <w:marTop w:val="0"/>
                                                                                                              <w:marBottom w:val="0"/>
                                                                                                              <w:divBdr>
                                                                                                                <w:top w:val="single" w:sz="6" w:space="9" w:color="D8D8D8"/>
                                                                                                                <w:left w:val="none" w:sz="0" w:space="0" w:color="auto"/>
                                                                                                                <w:bottom w:val="none" w:sz="0" w:space="0" w:color="auto"/>
                                                                                                                <w:right w:val="none" w:sz="0" w:space="0" w:color="auto"/>
                                                                                                              </w:divBdr>
                                                                                                              <w:divsChild>
                                                                                                                <w:div w:id="115489877">
                                                                                                                  <w:marLeft w:val="0"/>
                                                                                                                  <w:marRight w:val="0"/>
                                                                                                                  <w:marTop w:val="0"/>
                                                                                                                  <w:marBottom w:val="0"/>
                                                                                                                  <w:divBdr>
                                                                                                                    <w:top w:val="none" w:sz="0" w:space="0" w:color="auto"/>
                                                                                                                    <w:left w:val="none" w:sz="0" w:space="0" w:color="auto"/>
                                                                                                                    <w:bottom w:val="none" w:sz="0" w:space="0" w:color="auto"/>
                                                                                                                    <w:right w:val="none" w:sz="0" w:space="0" w:color="auto"/>
                                                                                                                  </w:divBdr>
                                                                                                                  <w:divsChild>
                                                                                                                    <w:div w:id="1826504011">
                                                                                                                      <w:marLeft w:val="0"/>
                                                                                                                      <w:marRight w:val="0"/>
                                                                                                                      <w:marTop w:val="0"/>
                                                                                                                      <w:marBottom w:val="0"/>
                                                                                                                      <w:divBdr>
                                                                                                                        <w:top w:val="none" w:sz="0" w:space="0" w:color="auto"/>
                                                                                                                        <w:left w:val="none" w:sz="0" w:space="0" w:color="auto"/>
                                                                                                                        <w:bottom w:val="none" w:sz="0" w:space="0" w:color="auto"/>
                                                                                                                        <w:right w:val="none" w:sz="0" w:space="0" w:color="auto"/>
                                                                                                                      </w:divBdr>
                                                                                                                    </w:div>
                                                                                                                  </w:divsChild>
                                                                                                                </w:div>
                                                                                                                <w:div w:id="924194789">
                                                                                                                  <w:marLeft w:val="0"/>
                                                                                                                  <w:marRight w:val="0"/>
                                                                                                                  <w:marTop w:val="0"/>
                                                                                                                  <w:marBottom w:val="0"/>
                                                                                                                  <w:divBdr>
                                                                                                                    <w:top w:val="none" w:sz="0" w:space="0" w:color="auto"/>
                                                                                                                    <w:left w:val="none" w:sz="0" w:space="0" w:color="auto"/>
                                                                                                                    <w:bottom w:val="none" w:sz="0" w:space="0" w:color="auto"/>
                                                                                                                    <w:right w:val="none" w:sz="0" w:space="0" w:color="auto"/>
                                                                                                                  </w:divBdr>
                                                                                                                </w:div>
                                                                                                                <w:div w:id="1007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7297941">
      <w:bodyDiv w:val="1"/>
      <w:marLeft w:val="0"/>
      <w:marRight w:val="0"/>
      <w:marTop w:val="0"/>
      <w:marBottom w:val="0"/>
      <w:divBdr>
        <w:top w:val="none" w:sz="0" w:space="0" w:color="auto"/>
        <w:left w:val="none" w:sz="0" w:space="0" w:color="auto"/>
        <w:bottom w:val="none" w:sz="0" w:space="0" w:color="auto"/>
        <w:right w:val="none" w:sz="0" w:space="0" w:color="auto"/>
      </w:divBdr>
    </w:div>
    <w:div w:id="2032141120">
      <w:bodyDiv w:val="1"/>
      <w:marLeft w:val="0"/>
      <w:marRight w:val="0"/>
      <w:marTop w:val="0"/>
      <w:marBottom w:val="0"/>
      <w:divBdr>
        <w:top w:val="none" w:sz="0" w:space="0" w:color="auto"/>
        <w:left w:val="none" w:sz="0" w:space="0" w:color="auto"/>
        <w:bottom w:val="none" w:sz="0" w:space="0" w:color="auto"/>
        <w:right w:val="none" w:sz="0" w:space="0" w:color="auto"/>
      </w:divBdr>
    </w:div>
    <w:div w:id="2033919656">
      <w:bodyDiv w:val="1"/>
      <w:marLeft w:val="0"/>
      <w:marRight w:val="0"/>
      <w:marTop w:val="0"/>
      <w:marBottom w:val="0"/>
      <w:divBdr>
        <w:top w:val="none" w:sz="0" w:space="0" w:color="auto"/>
        <w:left w:val="none" w:sz="0" w:space="0" w:color="auto"/>
        <w:bottom w:val="none" w:sz="0" w:space="0" w:color="auto"/>
        <w:right w:val="none" w:sz="0" w:space="0" w:color="auto"/>
      </w:divBdr>
    </w:div>
    <w:div w:id="2041540488">
      <w:bodyDiv w:val="1"/>
      <w:marLeft w:val="0"/>
      <w:marRight w:val="0"/>
      <w:marTop w:val="0"/>
      <w:marBottom w:val="0"/>
      <w:divBdr>
        <w:top w:val="none" w:sz="0" w:space="0" w:color="auto"/>
        <w:left w:val="none" w:sz="0" w:space="0" w:color="auto"/>
        <w:bottom w:val="none" w:sz="0" w:space="0" w:color="auto"/>
        <w:right w:val="none" w:sz="0" w:space="0" w:color="auto"/>
      </w:divBdr>
    </w:div>
    <w:div w:id="2058121989">
      <w:bodyDiv w:val="1"/>
      <w:marLeft w:val="0"/>
      <w:marRight w:val="0"/>
      <w:marTop w:val="0"/>
      <w:marBottom w:val="0"/>
      <w:divBdr>
        <w:top w:val="none" w:sz="0" w:space="0" w:color="auto"/>
        <w:left w:val="none" w:sz="0" w:space="0" w:color="auto"/>
        <w:bottom w:val="none" w:sz="0" w:space="0" w:color="auto"/>
        <w:right w:val="none" w:sz="0" w:space="0" w:color="auto"/>
      </w:divBdr>
    </w:div>
    <w:div w:id="2066024151">
      <w:bodyDiv w:val="1"/>
      <w:marLeft w:val="0"/>
      <w:marRight w:val="0"/>
      <w:marTop w:val="0"/>
      <w:marBottom w:val="0"/>
      <w:divBdr>
        <w:top w:val="none" w:sz="0" w:space="0" w:color="auto"/>
        <w:left w:val="none" w:sz="0" w:space="0" w:color="auto"/>
        <w:bottom w:val="none" w:sz="0" w:space="0" w:color="auto"/>
        <w:right w:val="none" w:sz="0" w:space="0" w:color="auto"/>
      </w:divBdr>
    </w:div>
    <w:div w:id="2095078893">
      <w:bodyDiv w:val="1"/>
      <w:marLeft w:val="0"/>
      <w:marRight w:val="0"/>
      <w:marTop w:val="0"/>
      <w:marBottom w:val="0"/>
      <w:divBdr>
        <w:top w:val="none" w:sz="0" w:space="0" w:color="auto"/>
        <w:left w:val="none" w:sz="0" w:space="0" w:color="auto"/>
        <w:bottom w:val="none" w:sz="0" w:space="0" w:color="auto"/>
        <w:right w:val="none" w:sz="0" w:space="0" w:color="auto"/>
      </w:divBdr>
    </w:div>
    <w:div w:id="2103716931">
      <w:bodyDiv w:val="1"/>
      <w:marLeft w:val="0"/>
      <w:marRight w:val="0"/>
      <w:marTop w:val="0"/>
      <w:marBottom w:val="0"/>
      <w:divBdr>
        <w:top w:val="none" w:sz="0" w:space="0" w:color="auto"/>
        <w:left w:val="none" w:sz="0" w:space="0" w:color="auto"/>
        <w:bottom w:val="none" w:sz="0" w:space="0" w:color="auto"/>
        <w:right w:val="none" w:sz="0" w:space="0" w:color="auto"/>
      </w:divBdr>
    </w:div>
    <w:div w:id="2107846180">
      <w:bodyDiv w:val="1"/>
      <w:marLeft w:val="0"/>
      <w:marRight w:val="0"/>
      <w:marTop w:val="0"/>
      <w:marBottom w:val="0"/>
      <w:divBdr>
        <w:top w:val="none" w:sz="0" w:space="0" w:color="auto"/>
        <w:left w:val="none" w:sz="0" w:space="0" w:color="auto"/>
        <w:bottom w:val="none" w:sz="0" w:space="0" w:color="auto"/>
        <w:right w:val="none" w:sz="0" w:space="0" w:color="auto"/>
      </w:divBdr>
    </w:div>
    <w:div w:id="2112429573">
      <w:bodyDiv w:val="1"/>
      <w:marLeft w:val="0"/>
      <w:marRight w:val="0"/>
      <w:marTop w:val="0"/>
      <w:marBottom w:val="0"/>
      <w:divBdr>
        <w:top w:val="none" w:sz="0" w:space="0" w:color="auto"/>
        <w:left w:val="none" w:sz="0" w:space="0" w:color="auto"/>
        <w:bottom w:val="none" w:sz="0" w:space="0" w:color="auto"/>
        <w:right w:val="none" w:sz="0" w:space="0" w:color="auto"/>
      </w:divBdr>
    </w:div>
    <w:div w:id="2118869025">
      <w:bodyDiv w:val="1"/>
      <w:marLeft w:val="0"/>
      <w:marRight w:val="0"/>
      <w:marTop w:val="0"/>
      <w:marBottom w:val="0"/>
      <w:divBdr>
        <w:top w:val="none" w:sz="0" w:space="0" w:color="auto"/>
        <w:left w:val="none" w:sz="0" w:space="0" w:color="auto"/>
        <w:bottom w:val="none" w:sz="0" w:space="0" w:color="auto"/>
        <w:right w:val="none" w:sz="0" w:space="0" w:color="auto"/>
      </w:divBdr>
    </w:div>
    <w:div w:id="2126727537">
      <w:bodyDiv w:val="1"/>
      <w:marLeft w:val="0"/>
      <w:marRight w:val="0"/>
      <w:marTop w:val="0"/>
      <w:marBottom w:val="0"/>
      <w:divBdr>
        <w:top w:val="none" w:sz="0" w:space="0" w:color="auto"/>
        <w:left w:val="none" w:sz="0" w:space="0" w:color="auto"/>
        <w:bottom w:val="none" w:sz="0" w:space="0" w:color="auto"/>
        <w:right w:val="none" w:sz="0" w:space="0" w:color="auto"/>
      </w:divBdr>
    </w:div>
    <w:div w:id="2144501427">
      <w:bodyDiv w:val="1"/>
      <w:marLeft w:val="0"/>
      <w:marRight w:val="0"/>
      <w:marTop w:val="0"/>
      <w:marBottom w:val="0"/>
      <w:divBdr>
        <w:top w:val="none" w:sz="0" w:space="0" w:color="auto"/>
        <w:left w:val="none" w:sz="0" w:space="0" w:color="auto"/>
        <w:bottom w:val="none" w:sz="0" w:space="0" w:color="auto"/>
        <w:right w:val="none" w:sz="0" w:space="0" w:color="auto"/>
      </w:divBdr>
    </w:div>
    <w:div w:id="2145348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1526E-C5F7-4132-8C25-60A008F65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31</Pages>
  <Words>5796</Words>
  <Characters>31881</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USUARIO</cp:lastModifiedBy>
  <cp:revision>15</cp:revision>
  <cp:lastPrinted>2019-10-21T21:56:00Z</cp:lastPrinted>
  <dcterms:created xsi:type="dcterms:W3CDTF">2019-10-21T16:58:00Z</dcterms:created>
  <dcterms:modified xsi:type="dcterms:W3CDTF">2020-01-10T01:21:00Z</dcterms:modified>
</cp:coreProperties>
</file>