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1BE" w:rsidRPr="009E33A7" w:rsidRDefault="006311BE" w:rsidP="006311BE">
      <w:pPr>
        <w:spacing w:line="360" w:lineRule="auto"/>
        <w:jc w:val="both"/>
        <w:rPr>
          <w:rFonts w:ascii="Palatino Linotype" w:hAnsi="Palatino Linotype"/>
          <w:b/>
        </w:rPr>
      </w:pPr>
      <w:r w:rsidRPr="009E33A7">
        <w:rPr>
          <w:rFonts w:ascii="Palatino Linotype" w:hAnsi="Palatino Linotype"/>
          <w:b/>
        </w:rPr>
        <w:t xml:space="preserve">VOTO PARTICULAR </w:t>
      </w:r>
      <w:r w:rsidR="009B45B4">
        <w:rPr>
          <w:rFonts w:ascii="Palatino Linotype" w:hAnsi="Palatino Linotype"/>
          <w:b/>
        </w:rPr>
        <w:t xml:space="preserve">QUE FORMULA </w:t>
      </w:r>
      <w:r>
        <w:rPr>
          <w:rFonts w:ascii="Palatino Linotype" w:hAnsi="Palatino Linotype"/>
          <w:b/>
        </w:rPr>
        <w:t>LA COMISIONADA</w:t>
      </w:r>
      <w:r w:rsidRPr="009E33A7">
        <w:rPr>
          <w:rFonts w:ascii="Palatino Linotype" w:hAnsi="Palatino Linotype"/>
          <w:b/>
        </w:rPr>
        <w:t xml:space="preserve"> EVA ABAID YAPUR, EN RELACIÓN CON LA RESOLUCIÓN DICTADA POR EL PLENO DEL INSTITUTO DE TRANSPARENCIA, ACCESO A LA INFORMACIÓN PÚBLICA Y PROTECCIÓN DE DATOS PERSONALES DEL ESTADO DE MÉXICO Y MUNICIPIOS, EN LA </w:t>
      </w:r>
      <w:r w:rsidR="009B45B4">
        <w:rPr>
          <w:rFonts w:ascii="Palatino Linotype" w:hAnsi="Palatino Linotype"/>
          <w:b/>
        </w:rPr>
        <w:t>TRI</w:t>
      </w:r>
      <w:r>
        <w:rPr>
          <w:rFonts w:ascii="Palatino Linotype" w:hAnsi="Palatino Linotype"/>
          <w:b/>
        </w:rPr>
        <w:t>GÉSIMA</w:t>
      </w:r>
      <w:r w:rsidR="009B45B4">
        <w:rPr>
          <w:rFonts w:ascii="Palatino Linotype" w:hAnsi="Palatino Linotype"/>
          <w:b/>
        </w:rPr>
        <w:t xml:space="preserve"> CUARTA</w:t>
      </w:r>
      <w:r w:rsidRPr="009E33A7">
        <w:rPr>
          <w:rFonts w:ascii="Palatino Linotype" w:hAnsi="Palatino Linotype"/>
          <w:b/>
        </w:rPr>
        <w:t xml:space="preserve"> SESIÓN ORDINARIA DEL </w:t>
      </w:r>
      <w:r w:rsidR="009B45B4">
        <w:rPr>
          <w:rFonts w:ascii="Palatino Linotype" w:hAnsi="Palatino Linotype"/>
          <w:b/>
        </w:rPr>
        <w:t>DIECINUEVE</w:t>
      </w:r>
      <w:r w:rsidRPr="009E33A7">
        <w:rPr>
          <w:rFonts w:ascii="Palatino Linotype" w:hAnsi="Palatino Linotype"/>
          <w:b/>
        </w:rPr>
        <w:t xml:space="preserve"> DE </w:t>
      </w:r>
      <w:r w:rsidR="009B45B4">
        <w:rPr>
          <w:rFonts w:ascii="Palatino Linotype" w:hAnsi="Palatino Linotype"/>
          <w:b/>
        </w:rPr>
        <w:t>SEPTIEMBRE DE DOS MIL DIECINUEVE, EN EL RECURSO DE REVISIÓN 06025/INFOEM/IP/RR/2019</w:t>
      </w:r>
      <w:r w:rsidRPr="009E33A7">
        <w:rPr>
          <w:rFonts w:ascii="Palatino Linotype" w:hAnsi="Palatino Linotype"/>
          <w:b/>
        </w:rPr>
        <w:t>.</w:t>
      </w:r>
    </w:p>
    <w:p w:rsidR="006311BE" w:rsidRPr="009E33A7" w:rsidRDefault="006311BE" w:rsidP="006311BE">
      <w:pPr>
        <w:spacing w:line="360" w:lineRule="auto"/>
        <w:jc w:val="both"/>
        <w:rPr>
          <w:rFonts w:ascii="Palatino Linotype" w:hAnsi="Palatino Linotype"/>
          <w:b/>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Con fundamento en lo dispuesto por el artículo 14</w:t>
      </w:r>
      <w:r>
        <w:rPr>
          <w:rFonts w:ascii="Palatino Linotype" w:hAnsi="Palatino Linotype"/>
        </w:rPr>
        <w:t>,</w:t>
      </w:r>
      <w:r w:rsidRPr="009E33A7">
        <w:rPr>
          <w:rFonts w:ascii="Palatino Linotype" w:hAnsi="Palatino Linotype"/>
        </w:rPr>
        <w:t xml:space="preserve"> fracción XI del Reglamento Interior del Instituto de Transparencia, Acceso a la Información Pública y Protección de Datos Personales del Es</w:t>
      </w:r>
      <w:r w:rsidR="009B45B4">
        <w:rPr>
          <w:rFonts w:ascii="Palatino Linotype" w:hAnsi="Palatino Linotype"/>
        </w:rPr>
        <w:t>tado de México y Municipios, la Comisionada</w:t>
      </w:r>
      <w:r w:rsidRPr="009E33A7">
        <w:rPr>
          <w:rFonts w:ascii="Palatino Linotype" w:hAnsi="Palatino Linotype"/>
        </w:rPr>
        <w:t xml:space="preserve"> Eva Abaid Yapur </w:t>
      </w:r>
      <w:r w:rsidR="009B45B4">
        <w:rPr>
          <w:rFonts w:ascii="Palatino Linotype" w:hAnsi="Palatino Linotype"/>
        </w:rPr>
        <w:t>emite</w:t>
      </w:r>
      <w:r w:rsidRPr="009E33A7">
        <w:rPr>
          <w:rFonts w:ascii="Palatino Linotype" w:hAnsi="Palatino Linotype"/>
        </w:rPr>
        <w:t xml:space="preserve"> </w:t>
      </w:r>
      <w:r w:rsidRPr="006311BE">
        <w:rPr>
          <w:rFonts w:ascii="Palatino Linotype" w:hAnsi="Palatino Linotype"/>
          <w:b/>
        </w:rPr>
        <w:t xml:space="preserve">VOTO PARTICULAR </w:t>
      </w:r>
      <w:r w:rsidRPr="009E33A7">
        <w:rPr>
          <w:rFonts w:ascii="Palatino Linotype" w:hAnsi="Palatino Linotype"/>
        </w:rPr>
        <w:t xml:space="preserve">respecto a la resolución dictada en el recurso de revisión número </w:t>
      </w:r>
      <w:r w:rsidR="009B45B4">
        <w:rPr>
          <w:rFonts w:ascii="Palatino Linotype" w:hAnsi="Palatino Linotype"/>
          <w:b/>
        </w:rPr>
        <w:t>06025/INFOEM/IP/RR/2019</w:t>
      </w:r>
      <w:r w:rsidRPr="006311BE">
        <w:rPr>
          <w:rFonts w:ascii="Palatino Linotype" w:hAnsi="Palatino Linotype"/>
          <w:b/>
        </w:rPr>
        <w:t>,</w:t>
      </w:r>
      <w:r w:rsidRPr="009E33A7">
        <w:rPr>
          <w:rFonts w:ascii="Palatino Linotype" w:hAnsi="Palatino Linotype"/>
        </w:rPr>
        <w:t xml:space="preserve"> pronunciada por el Pleno de este Instituto ante el proyec</w:t>
      </w:r>
      <w:r w:rsidR="009B45B4">
        <w:rPr>
          <w:rFonts w:ascii="Palatino Linotype" w:hAnsi="Palatino Linotype"/>
        </w:rPr>
        <w:t>to presentado por la Comisionada</w:t>
      </w:r>
      <w:r w:rsidRPr="009E33A7">
        <w:rPr>
          <w:rFonts w:ascii="Palatino Linotype" w:hAnsi="Palatino Linotype"/>
        </w:rPr>
        <w:t xml:space="preserve"> </w:t>
      </w:r>
      <w:r w:rsidR="009B45B4">
        <w:rPr>
          <w:rFonts w:ascii="Palatino Linotype" w:hAnsi="Palatino Linotype"/>
        </w:rPr>
        <w:t xml:space="preserve">Presidenta </w:t>
      </w:r>
      <w:r w:rsidR="009B45B4" w:rsidRPr="009B45B4">
        <w:rPr>
          <w:rFonts w:ascii="Palatino Linotype" w:hAnsi="Palatino Linotype"/>
          <w:b/>
        </w:rPr>
        <w:t>ZULEMA MARTÍNEZ SÁNCHEZ</w:t>
      </w:r>
      <w:r>
        <w:rPr>
          <w:rFonts w:ascii="Palatino Linotype" w:hAnsi="Palatino Linotype"/>
        </w:rPr>
        <w:t>, que es del tenor siguiente.</w:t>
      </w:r>
    </w:p>
    <w:p w:rsidR="006311BE" w:rsidRPr="009E33A7" w:rsidRDefault="006311BE" w:rsidP="006311BE">
      <w:pPr>
        <w:spacing w:line="360" w:lineRule="auto"/>
        <w:jc w:val="both"/>
        <w:rPr>
          <w:rFonts w:ascii="Palatino Linotype" w:hAnsi="Palatino Linotype"/>
        </w:rPr>
      </w:pPr>
    </w:p>
    <w:p w:rsidR="009B45B4" w:rsidRPr="006D731E" w:rsidRDefault="009B45B4" w:rsidP="009B45B4">
      <w:pPr>
        <w:spacing w:line="360" w:lineRule="auto"/>
        <w:ind w:right="-235"/>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Pr>
          <w:rFonts w:ascii="Palatino Linotype" w:hAnsi="Palatino Linotype"/>
        </w:rPr>
        <w:t>estimo</w:t>
      </w:r>
      <w:r w:rsidRPr="006D731E">
        <w:rPr>
          <w:rFonts w:ascii="Palatino Linotype" w:hAnsi="Palatino Linotype"/>
        </w:rPr>
        <w:t xml:space="preserve"> necesario precisar algunas consid</w:t>
      </w:r>
      <w:r>
        <w:rPr>
          <w:rFonts w:ascii="Palatino Linotype" w:hAnsi="Palatino Linotype"/>
        </w:rPr>
        <w:t>eraciones de hecho y de derecho respecto a parte de la información de la que se ordena su entrega.</w:t>
      </w:r>
    </w:p>
    <w:p w:rsidR="009B45B4" w:rsidRDefault="009B45B4" w:rsidP="006311BE">
      <w:pPr>
        <w:spacing w:line="360" w:lineRule="auto"/>
        <w:jc w:val="both"/>
        <w:rPr>
          <w:rFonts w:ascii="Palatino Linotype" w:hAnsi="Palatino Linotype"/>
        </w:rPr>
      </w:pPr>
    </w:p>
    <w:p w:rsidR="009B45B4" w:rsidRDefault="009B45B4" w:rsidP="009B45B4">
      <w:pPr>
        <w:spacing w:line="360" w:lineRule="auto"/>
        <w:ind w:right="-235"/>
        <w:jc w:val="both"/>
        <w:rPr>
          <w:rFonts w:ascii="Palatino Linotype" w:hAnsi="Palatino Linotype"/>
        </w:rPr>
      </w:pPr>
      <w:r>
        <w:rPr>
          <w:rFonts w:ascii="Palatino Linotype" w:hAnsi="Palatino Linotype"/>
        </w:rPr>
        <w:lastRenderedPageBreak/>
        <w:t>En este sentido</w:t>
      </w:r>
      <w:r w:rsidRPr="006D731E">
        <w:rPr>
          <w:rFonts w:ascii="Palatino Linotype" w:hAnsi="Palatino Linotype"/>
        </w:rPr>
        <w:t xml:space="preserve">, tal y como quedó debidamente asentado en la resolución materia del presente voto, el particular requirió del </w:t>
      </w:r>
      <w:r>
        <w:rPr>
          <w:rFonts w:ascii="Palatino Linotype" w:hAnsi="Palatino Linotype"/>
          <w:b/>
        </w:rPr>
        <w:t>Ayuntamiento de Metepec</w:t>
      </w:r>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t>SUJETO OBLIGADO</w:t>
      </w:r>
      <w:r w:rsidRPr="006D731E">
        <w:rPr>
          <w:rFonts w:ascii="Palatino Linotype" w:hAnsi="Palatino Linotype"/>
        </w:rPr>
        <w:t xml:space="preserve"> </w:t>
      </w:r>
      <w:r>
        <w:rPr>
          <w:rFonts w:ascii="Palatino Linotype" w:hAnsi="Palatino Linotype"/>
        </w:rPr>
        <w:t>la información que a continuación se desagrega:</w:t>
      </w:r>
    </w:p>
    <w:p w:rsidR="009B45B4" w:rsidRDefault="009B45B4" w:rsidP="006311BE">
      <w:pPr>
        <w:spacing w:line="360" w:lineRule="auto"/>
        <w:jc w:val="both"/>
        <w:rPr>
          <w:rFonts w:ascii="Palatino Linotype" w:hAnsi="Palatino Linotype"/>
        </w:rPr>
      </w:pPr>
    </w:p>
    <w:p w:rsidR="0016175E" w:rsidRDefault="0016175E" w:rsidP="0016175E">
      <w:pPr>
        <w:spacing w:before="100" w:beforeAutospacing="1" w:after="100" w:afterAutospacing="1"/>
        <w:ind w:left="851" w:right="902"/>
        <w:contextualSpacing/>
        <w:jc w:val="both"/>
        <w:rPr>
          <w:rFonts w:ascii="Palatino Linotype" w:hAnsi="Palatino Linotype"/>
          <w:i/>
        </w:rPr>
      </w:pPr>
      <w:r w:rsidRPr="0016175E">
        <w:rPr>
          <w:rFonts w:ascii="Palatino Linotype" w:hAnsi="Palatino Linotype"/>
          <w:i/>
        </w:rPr>
        <w:t>“</w:t>
      </w:r>
      <w:r w:rsidR="009B45B4" w:rsidRPr="0016175E">
        <w:rPr>
          <w:rFonts w:ascii="Palatino Linotype" w:hAnsi="Palatino Linotype"/>
          <w:i/>
        </w:rPr>
        <w:t xml:space="preserve">Los documentos con los que se acredita la propiedad </w:t>
      </w:r>
      <w:r w:rsidRPr="0016175E">
        <w:rPr>
          <w:rFonts w:ascii="Palatino Linotype" w:hAnsi="Palatino Linotype"/>
          <w:i/>
        </w:rPr>
        <w:t xml:space="preserve">de inmueble ubicado en el poblado de San Bartolomé </w:t>
      </w:r>
      <w:proofErr w:type="spellStart"/>
      <w:r w:rsidRPr="0016175E">
        <w:rPr>
          <w:rFonts w:ascii="Palatino Linotype" w:hAnsi="Palatino Linotype"/>
          <w:i/>
        </w:rPr>
        <w:t>Tlautelulco</w:t>
      </w:r>
      <w:proofErr w:type="spellEnd"/>
      <w:r w:rsidRPr="0016175E">
        <w:rPr>
          <w:rFonts w:ascii="Palatino Linotype" w:hAnsi="Palatino Linotype"/>
          <w:i/>
        </w:rPr>
        <w:t>, municipio de Metepec, Estado de México</w:t>
      </w:r>
      <w:r>
        <w:rPr>
          <w:rFonts w:ascii="Palatino Linotype" w:hAnsi="Palatino Linotype"/>
          <w:i/>
        </w:rPr>
        <w:t>.</w:t>
      </w:r>
      <w:r w:rsidR="003B4AA5">
        <w:rPr>
          <w:rFonts w:ascii="Palatino Linotype" w:hAnsi="Palatino Linotype"/>
          <w:i/>
        </w:rPr>
        <w:t>”</w:t>
      </w:r>
    </w:p>
    <w:p w:rsidR="009B45B4" w:rsidRPr="009E33A7" w:rsidRDefault="009B45B4" w:rsidP="006311BE">
      <w:pPr>
        <w:spacing w:line="360" w:lineRule="auto"/>
        <w:jc w:val="both"/>
        <w:rPr>
          <w:rFonts w:ascii="Palatino Linotype" w:hAnsi="Palatino Linotype"/>
        </w:rPr>
      </w:pPr>
    </w:p>
    <w:p w:rsidR="00B7006D" w:rsidRDefault="00B7006D" w:rsidP="006311BE">
      <w:pPr>
        <w:spacing w:line="360" w:lineRule="auto"/>
        <w:jc w:val="both"/>
        <w:rPr>
          <w:rFonts w:ascii="Palatino Linotype" w:hAnsi="Palatino Linotype" w:cs="Arial"/>
        </w:rPr>
      </w:pPr>
      <w:r w:rsidRPr="00057956">
        <w:rPr>
          <w:rFonts w:ascii="Palatino Linotype" w:hAnsi="Palatino Linotype" w:cs="Arial"/>
        </w:rPr>
        <w:t xml:space="preserve">En respuesta, </w:t>
      </w:r>
      <w:r w:rsidRPr="00057956">
        <w:rPr>
          <w:rFonts w:ascii="Palatino Linotype" w:hAnsi="Palatino Linotype" w:cs="Arial"/>
          <w:b/>
        </w:rPr>
        <w:t>EL SUJETO OBLIGADO</w:t>
      </w:r>
      <w:r w:rsidRPr="00057956">
        <w:rPr>
          <w:rFonts w:ascii="Palatino Linotype" w:hAnsi="Palatino Linotype" w:cs="Arial"/>
        </w:rPr>
        <w:t xml:space="preserve"> </w:t>
      </w:r>
      <w:r>
        <w:rPr>
          <w:rFonts w:ascii="Palatino Linotype" w:hAnsi="Palatino Linotype" w:cs="Arial"/>
        </w:rPr>
        <w:t xml:space="preserve">informó </w:t>
      </w:r>
      <w:r w:rsidRPr="00057956">
        <w:rPr>
          <w:rFonts w:ascii="Palatino Linotype" w:hAnsi="Palatino Linotype" w:cs="Arial"/>
        </w:rPr>
        <w:t xml:space="preserve">al </w:t>
      </w:r>
      <w:r w:rsidRPr="00057956">
        <w:rPr>
          <w:rFonts w:ascii="Palatino Linotype" w:hAnsi="Palatino Linotype" w:cs="Arial"/>
          <w:b/>
        </w:rPr>
        <w:t>RECURRENTE</w:t>
      </w:r>
      <w:r>
        <w:rPr>
          <w:rFonts w:ascii="Palatino Linotype" w:hAnsi="Palatino Linotype" w:cs="Arial"/>
          <w:b/>
        </w:rPr>
        <w:t xml:space="preserve">, </w:t>
      </w:r>
      <w:r w:rsidRPr="00B7006D">
        <w:rPr>
          <w:rFonts w:ascii="Palatino Linotype" w:hAnsi="Palatino Linotype" w:cs="Arial"/>
        </w:rPr>
        <w:t>mediante</w:t>
      </w:r>
      <w:r>
        <w:rPr>
          <w:rFonts w:ascii="Palatino Linotype" w:hAnsi="Palatino Linotype" w:cs="Arial"/>
          <w:b/>
        </w:rPr>
        <w:t xml:space="preserve"> </w:t>
      </w:r>
      <w:r>
        <w:rPr>
          <w:rFonts w:ascii="Palatino Linotype" w:hAnsi="Palatino Linotype" w:cs="Arial"/>
        </w:rPr>
        <w:t xml:space="preserve">el oficio </w:t>
      </w:r>
      <w:r>
        <w:rPr>
          <w:rFonts w:ascii="Palatino Linotype" w:hAnsi="Palatino Linotype" w:cs="Arial"/>
          <w:b/>
        </w:rPr>
        <w:t xml:space="preserve">UT/MET/752/2019 </w:t>
      </w:r>
      <w:r>
        <w:rPr>
          <w:rFonts w:ascii="Palatino Linotype" w:hAnsi="Palatino Linotype" w:cs="Arial"/>
        </w:rPr>
        <w:t>mediante el cual se medularmente</w:t>
      </w:r>
      <w:r w:rsidR="003B4AA5">
        <w:rPr>
          <w:rFonts w:ascii="Palatino Linotype" w:hAnsi="Palatino Linotype" w:cs="Arial"/>
        </w:rPr>
        <w:t xml:space="preserve"> refiere </w:t>
      </w:r>
      <w:r>
        <w:rPr>
          <w:rFonts w:ascii="Palatino Linotype" w:hAnsi="Palatino Linotype" w:cs="Arial"/>
        </w:rPr>
        <w:t>que la información se considera confidencial al tratarse de documentos concernientes a la vida privada de un particular.</w:t>
      </w:r>
    </w:p>
    <w:p w:rsidR="00B7006D" w:rsidRDefault="00B7006D" w:rsidP="006311BE">
      <w:pPr>
        <w:spacing w:line="360" w:lineRule="auto"/>
        <w:jc w:val="both"/>
        <w:rPr>
          <w:rFonts w:ascii="Palatino Linotype" w:hAnsi="Palatino Linotype" w:cs="Arial"/>
        </w:rPr>
      </w:pPr>
    </w:p>
    <w:p w:rsidR="00B7006D" w:rsidRDefault="00B7006D" w:rsidP="00B7006D">
      <w:pPr>
        <w:spacing w:line="360" w:lineRule="auto"/>
        <w:jc w:val="both"/>
        <w:rPr>
          <w:rFonts w:ascii="Palatino Linotype" w:hAnsi="Palatino Linotype" w:cs="Arial"/>
        </w:rPr>
      </w:pPr>
      <w:r>
        <w:rPr>
          <w:rFonts w:ascii="Palatino Linotype" w:hAnsi="Palatino Linotype" w:cs="Arial"/>
        </w:rPr>
        <w:t xml:space="preserve">En virtud de lo anterior, </w:t>
      </w:r>
      <w:r>
        <w:rPr>
          <w:rFonts w:ascii="Palatino Linotype" w:hAnsi="Palatino Linotype" w:cs="Arial"/>
          <w:b/>
        </w:rPr>
        <w:t xml:space="preserve">EL RECURRENTE </w:t>
      </w:r>
      <w:r>
        <w:rPr>
          <w:rFonts w:ascii="Palatino Linotype" w:hAnsi="Palatino Linotype" w:cs="Arial"/>
        </w:rPr>
        <w:t>procedió a interponer el recurso de</w:t>
      </w:r>
      <w:r w:rsidR="003B4AA5">
        <w:rPr>
          <w:rFonts w:ascii="Palatino Linotype" w:hAnsi="Palatino Linotype" w:cs="Arial"/>
        </w:rPr>
        <w:t xml:space="preserve"> revisión de </w:t>
      </w:r>
      <w:r w:rsidR="00E3496A">
        <w:rPr>
          <w:rFonts w:ascii="Palatino Linotype" w:hAnsi="Palatino Linotype" w:cs="Arial"/>
        </w:rPr>
        <w:t>mérito</w:t>
      </w:r>
      <w:r w:rsidR="003B4AA5">
        <w:rPr>
          <w:rFonts w:ascii="Palatino Linotype" w:hAnsi="Palatino Linotype" w:cs="Arial"/>
        </w:rPr>
        <w:t xml:space="preserve"> </w:t>
      </w:r>
      <w:r w:rsidR="009A689D">
        <w:rPr>
          <w:rFonts w:ascii="Palatino Linotype" w:hAnsi="Palatino Linotype" w:cs="Arial"/>
        </w:rPr>
        <w:t>señalando como acto impugnado lo siguiente:</w:t>
      </w:r>
    </w:p>
    <w:p w:rsidR="003B4AA5" w:rsidRDefault="003B4AA5" w:rsidP="00B7006D">
      <w:pPr>
        <w:spacing w:line="360" w:lineRule="auto"/>
        <w:jc w:val="both"/>
        <w:rPr>
          <w:rFonts w:ascii="Palatino Linotype" w:hAnsi="Palatino Linotype" w:cs="Arial"/>
        </w:rPr>
      </w:pPr>
    </w:p>
    <w:p w:rsidR="003B4AA5" w:rsidRDefault="00DE34FE" w:rsidP="00DE34FE">
      <w:pPr>
        <w:spacing w:before="100" w:beforeAutospacing="1" w:after="100" w:afterAutospacing="1"/>
        <w:ind w:left="851" w:right="902"/>
        <w:contextualSpacing/>
        <w:jc w:val="both"/>
        <w:rPr>
          <w:rFonts w:ascii="Palatino Linotype" w:hAnsi="Palatino Linotype"/>
          <w:i/>
          <w:color w:val="000000"/>
          <w:sz w:val="22"/>
          <w:szCs w:val="22"/>
        </w:rPr>
      </w:pPr>
      <w:r w:rsidRPr="00DE34FE">
        <w:rPr>
          <w:rFonts w:ascii="Palatino Linotype" w:hAnsi="Palatino Linotype"/>
          <w:i/>
          <w:color w:val="000000"/>
          <w:sz w:val="22"/>
          <w:szCs w:val="22"/>
        </w:rPr>
        <w:t>Se impugna el acto por el cual el sujeto obligado al que se solicitó la información, emite una respuesta que no corresponde a lo solicitado.</w:t>
      </w:r>
    </w:p>
    <w:p w:rsidR="00DE34FE" w:rsidRPr="00DE34FE" w:rsidRDefault="00DE34FE" w:rsidP="00DE34FE">
      <w:pPr>
        <w:spacing w:before="100" w:beforeAutospacing="1" w:after="100" w:afterAutospacing="1"/>
        <w:ind w:left="851" w:right="902"/>
        <w:contextualSpacing/>
        <w:jc w:val="both"/>
        <w:rPr>
          <w:rFonts w:ascii="Palatino Linotype" w:hAnsi="Palatino Linotype" w:cs="Arial"/>
          <w:i/>
          <w:sz w:val="22"/>
          <w:szCs w:val="22"/>
        </w:rPr>
      </w:pPr>
    </w:p>
    <w:p w:rsidR="003B4AA5" w:rsidRDefault="00DE34FE" w:rsidP="00B7006D">
      <w:pPr>
        <w:spacing w:line="360" w:lineRule="auto"/>
        <w:jc w:val="both"/>
        <w:rPr>
          <w:rFonts w:ascii="Palatino Linotype" w:hAnsi="Palatino Linotype" w:cs="Arial"/>
        </w:rPr>
      </w:pPr>
      <w:r>
        <w:rPr>
          <w:rFonts w:ascii="Palatino Linotype" w:hAnsi="Palatino Linotype" w:cs="Arial"/>
        </w:rPr>
        <w:t>Asimismo, como razones o motivos de inconformidad</w:t>
      </w:r>
      <w:r w:rsidR="0097476E">
        <w:rPr>
          <w:rFonts w:ascii="Palatino Linotype" w:hAnsi="Palatino Linotype" w:cs="Arial"/>
        </w:rPr>
        <w:t xml:space="preserve"> la información que se desagrega a continuación</w:t>
      </w:r>
      <w:r>
        <w:rPr>
          <w:rFonts w:ascii="Palatino Linotype" w:hAnsi="Palatino Linotype" w:cs="Arial"/>
        </w:rPr>
        <w:t>:</w:t>
      </w:r>
    </w:p>
    <w:p w:rsidR="00DE34FE" w:rsidRDefault="00DE34FE" w:rsidP="00B7006D">
      <w:pPr>
        <w:spacing w:line="360" w:lineRule="auto"/>
        <w:jc w:val="both"/>
        <w:rPr>
          <w:rFonts w:ascii="Palatino Linotype" w:hAnsi="Palatino Linotype" w:cs="Arial"/>
        </w:rPr>
      </w:pPr>
    </w:p>
    <w:p w:rsidR="0097476E" w:rsidRDefault="00DE34FE" w:rsidP="00DE34FE">
      <w:pPr>
        <w:spacing w:before="100" w:beforeAutospacing="1" w:after="100" w:afterAutospacing="1"/>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97476E">
        <w:rPr>
          <w:rFonts w:ascii="Palatino Linotype" w:hAnsi="Palatino Linotype"/>
          <w:i/>
          <w:color w:val="000000"/>
          <w:sz w:val="22"/>
          <w:szCs w:val="22"/>
        </w:rPr>
        <w:t>…</w:t>
      </w:r>
    </w:p>
    <w:p w:rsidR="00DE34FE" w:rsidRDefault="00DE34FE" w:rsidP="00DE34FE">
      <w:pPr>
        <w:spacing w:before="100" w:beforeAutospacing="1" w:after="100" w:afterAutospacing="1"/>
        <w:ind w:left="851" w:right="902"/>
        <w:contextualSpacing/>
        <w:jc w:val="both"/>
        <w:rPr>
          <w:rFonts w:ascii="Palatino Linotype" w:hAnsi="Palatino Linotype"/>
          <w:i/>
          <w:color w:val="000000"/>
          <w:sz w:val="22"/>
          <w:szCs w:val="22"/>
        </w:rPr>
      </w:pPr>
      <w:r w:rsidRPr="00DE34FE">
        <w:rPr>
          <w:rFonts w:ascii="Palatino Linotype" w:hAnsi="Palatino Linotype"/>
          <w:i/>
          <w:color w:val="000000"/>
          <w:sz w:val="22"/>
          <w:szCs w:val="22"/>
        </w:rPr>
        <w:t xml:space="preserve">Y el sujeto obligado en lugar de manifestarse respecto a cuáles fueron los documentos con los que se acreditó la propiedad, manifiesta en su repuesta que la información </w:t>
      </w:r>
      <w:r w:rsidRPr="00DE34FE">
        <w:rPr>
          <w:rFonts w:ascii="Palatino Linotype" w:hAnsi="Palatino Linotype"/>
          <w:i/>
          <w:color w:val="000000"/>
          <w:sz w:val="22"/>
          <w:szCs w:val="22"/>
        </w:rPr>
        <w:lastRenderedPageBreak/>
        <w:t>referida se considera confidencial al tratarse de documentos concernientes a la vida privada de un particular, cuando los nombres de los documentos no tienen datos que hagan identificable a un particular. Ante esto, lo que hay es un total desconocimiento del sujeto obligado en cuanto al análisis de la información solicitada y lo que es peor claras infracciones a la Ley de Transparencia aplicable, razón por la cual, además se solicita al INFOEM, proceder conforme a la Ley en contra de las omisiones y vio</w:t>
      </w:r>
      <w:r w:rsidR="0097476E">
        <w:rPr>
          <w:rFonts w:ascii="Palatino Linotype" w:hAnsi="Palatino Linotype"/>
          <w:i/>
          <w:color w:val="000000"/>
          <w:sz w:val="22"/>
          <w:szCs w:val="22"/>
        </w:rPr>
        <w:t>laciones del sujeto obligado.</w:t>
      </w:r>
    </w:p>
    <w:p w:rsidR="0097476E" w:rsidRPr="00DE34FE" w:rsidRDefault="0097476E" w:rsidP="00DE34FE">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 (Sic)</w:t>
      </w:r>
    </w:p>
    <w:p w:rsidR="00DE34FE" w:rsidRDefault="00DE34FE" w:rsidP="00B7006D">
      <w:pPr>
        <w:spacing w:line="360" w:lineRule="auto"/>
        <w:jc w:val="both"/>
        <w:rPr>
          <w:rFonts w:ascii="Palatino Linotype" w:hAnsi="Palatino Linotype" w:cs="Arial"/>
        </w:rPr>
      </w:pPr>
    </w:p>
    <w:p w:rsidR="00B7006D" w:rsidRDefault="00B7006D" w:rsidP="00B7006D">
      <w:pPr>
        <w:spacing w:line="360" w:lineRule="auto"/>
        <w:jc w:val="both"/>
        <w:rPr>
          <w:rFonts w:ascii="Palatino Linotype" w:hAnsi="Palatino Linotype" w:cs="Arial"/>
        </w:rPr>
      </w:pPr>
      <w:r w:rsidRPr="00057956">
        <w:rPr>
          <w:rFonts w:ascii="Palatino Linotype" w:hAnsi="Palatino Linotype" w:cs="Arial"/>
        </w:rPr>
        <w:t>Así, del estudio d</w:t>
      </w:r>
      <w:r w:rsidRPr="00057956">
        <w:rPr>
          <w:rFonts w:ascii="Palatino Linotype" w:hAnsi="Palatino Linotype"/>
        </w:rPr>
        <w:t>el expediente electrónico</w:t>
      </w:r>
      <w:r w:rsidRPr="00057956">
        <w:rPr>
          <w:rFonts w:ascii="Palatino Linotype" w:hAnsi="Palatino Linotype" w:cs="Arial"/>
        </w:rPr>
        <w:t xml:space="preserve">, la Ponencia Resolutora determinó </w:t>
      </w:r>
      <w:r w:rsidRPr="00077FD8">
        <w:rPr>
          <w:rFonts w:ascii="Palatino Linotype" w:hAnsi="Palatino Linotype" w:cs="Arial"/>
          <w:b/>
        </w:rPr>
        <w:t>SOBRESEE</w:t>
      </w:r>
      <w:r>
        <w:rPr>
          <w:rFonts w:ascii="Palatino Linotype" w:hAnsi="Palatino Linotype" w:cs="Arial"/>
          <w:b/>
        </w:rPr>
        <w:t>R</w:t>
      </w:r>
      <w:r w:rsidRPr="00077FD8">
        <w:rPr>
          <w:rFonts w:ascii="Palatino Linotype" w:hAnsi="Palatino Linotype" w:cs="Arial"/>
          <w:b/>
        </w:rPr>
        <w:t xml:space="preserve"> </w:t>
      </w:r>
      <w:r w:rsidRPr="009E4A0E">
        <w:rPr>
          <w:rFonts w:ascii="Palatino Linotype" w:hAnsi="Palatino Linotype" w:cs="Arial"/>
        </w:rPr>
        <w:t>el recurso de revisión</w:t>
      </w:r>
      <w:r w:rsidR="00C32CB5">
        <w:rPr>
          <w:rFonts w:ascii="Palatino Linotype" w:hAnsi="Palatino Linotype" w:cs="Arial"/>
        </w:rPr>
        <w:t xml:space="preserve"> en razón de quedar sin materia.</w:t>
      </w:r>
    </w:p>
    <w:p w:rsidR="009A689D" w:rsidRDefault="009A689D" w:rsidP="00B7006D">
      <w:pPr>
        <w:spacing w:line="360" w:lineRule="auto"/>
        <w:jc w:val="both"/>
        <w:rPr>
          <w:rFonts w:ascii="Palatino Linotype" w:hAnsi="Palatino Linotype" w:cs="Arial"/>
        </w:rPr>
      </w:pPr>
    </w:p>
    <w:p w:rsidR="0014077F" w:rsidRDefault="0014077F" w:rsidP="00897D45">
      <w:pPr>
        <w:spacing w:line="360" w:lineRule="auto"/>
        <w:jc w:val="both"/>
        <w:rPr>
          <w:rFonts w:ascii="Palatino Linotype" w:hAnsi="Palatino Linotype" w:cs="Arial"/>
          <w:lang w:val="es-MX"/>
        </w:rPr>
      </w:pPr>
      <w:r>
        <w:rPr>
          <w:rFonts w:ascii="Palatino Linotype" w:hAnsi="Palatino Linotype" w:cs="Arial"/>
          <w:lang w:val="es-MX"/>
        </w:rPr>
        <w:t>E</w:t>
      </w:r>
      <w:r w:rsidRPr="00C8035B">
        <w:rPr>
          <w:rFonts w:ascii="Palatino Linotype" w:hAnsi="Palatino Linotype" w:cs="Arial"/>
          <w:lang w:val="es-MX"/>
        </w:rPr>
        <w:t>n ese sentido, la que suscribe reitera, que si bien coincide en términos generales con el estudio de la resolución en comento, difiero respecto</w:t>
      </w:r>
      <w:r>
        <w:rPr>
          <w:rFonts w:ascii="Palatino Linotype" w:hAnsi="Palatino Linotype" w:cs="Arial"/>
          <w:lang w:val="es-MX"/>
        </w:rPr>
        <w:t xml:space="preserve"> a la omisión de la Ponencia Resolutora en pr</w:t>
      </w:r>
      <w:r w:rsidR="00C32CB5">
        <w:rPr>
          <w:rFonts w:ascii="Palatino Linotype" w:hAnsi="Palatino Linotype" w:cs="Arial"/>
          <w:lang w:val="es-MX"/>
        </w:rPr>
        <w:t xml:space="preserve">onunciarse respecto de la clave </w:t>
      </w:r>
      <w:r>
        <w:rPr>
          <w:rFonts w:ascii="Palatino Linotype" w:hAnsi="Palatino Linotype" w:cs="Arial"/>
          <w:lang w:val="es-MX"/>
        </w:rPr>
        <w:t>catastral.</w:t>
      </w:r>
    </w:p>
    <w:p w:rsidR="0014077F" w:rsidRDefault="0014077F" w:rsidP="00897D45">
      <w:pPr>
        <w:spacing w:line="360" w:lineRule="auto"/>
        <w:jc w:val="both"/>
        <w:rPr>
          <w:rFonts w:ascii="Palatino Linotype" w:hAnsi="Palatino Linotype"/>
        </w:rPr>
      </w:pPr>
    </w:p>
    <w:p w:rsidR="006311BE" w:rsidRPr="009E33A7" w:rsidRDefault="00897D45" w:rsidP="00897D45">
      <w:pPr>
        <w:spacing w:line="360" w:lineRule="auto"/>
        <w:jc w:val="both"/>
        <w:rPr>
          <w:rFonts w:ascii="Palatino Linotype" w:eastAsia="Calibri" w:hAnsi="Palatino Linotype" w:cs="Tahoma"/>
          <w:bCs/>
        </w:rPr>
      </w:pPr>
      <w:r>
        <w:rPr>
          <w:rFonts w:ascii="Palatino Linotype" w:hAnsi="Palatino Linotype"/>
        </w:rPr>
        <w:t>L</w:t>
      </w:r>
      <w:r w:rsidR="006311BE" w:rsidRPr="009E33A7">
        <w:rPr>
          <w:rFonts w:ascii="Palatino Linotype" w:hAnsi="Palatino Linotype"/>
        </w:rPr>
        <w:t>o anterior, en virtud de</w:t>
      </w:r>
      <w:r>
        <w:rPr>
          <w:rFonts w:ascii="Palatino Linotype" w:hAnsi="Palatino Linotype"/>
        </w:rPr>
        <w:t xml:space="preserve"> las siguientes consideraciones; e</w:t>
      </w:r>
      <w:r w:rsidR="006311BE" w:rsidRPr="009E33A7">
        <w:rPr>
          <w:rFonts w:ascii="Palatino Linotype" w:hAnsi="Palatino Linotype"/>
        </w:rPr>
        <w:t>l</w:t>
      </w:r>
      <w:r w:rsidR="006311BE" w:rsidRPr="009E33A7">
        <w:rPr>
          <w:rFonts w:ascii="Palatino Linotype" w:eastAsia="Calibri" w:hAnsi="Palatino Linotype" w:cs="Tahoma"/>
          <w:bCs/>
        </w:rPr>
        <w:t xml:space="preserve"> artículo 179, fracción I del Código Financiero del Estado de México y Municipios, </w:t>
      </w:r>
      <w:r w:rsidR="006311BE">
        <w:rPr>
          <w:rFonts w:ascii="Palatino Linotype" w:eastAsia="Calibri" w:hAnsi="Palatino Linotype" w:cs="Tahoma"/>
          <w:bCs/>
        </w:rPr>
        <w:t xml:space="preserve">refiere que </w:t>
      </w:r>
      <w:r w:rsidR="006311BE" w:rsidRPr="009E33A7">
        <w:rPr>
          <w:rFonts w:ascii="Palatino Linotype" w:eastAsia="Calibri" w:hAnsi="Palatino Linotype" w:cs="Tahoma"/>
          <w:bCs/>
        </w:rPr>
        <w:t>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6311BE" w:rsidRPr="009E33A7" w:rsidRDefault="006311BE" w:rsidP="006311BE">
      <w:pPr>
        <w:spacing w:line="360" w:lineRule="auto"/>
        <w:ind w:right="-93"/>
        <w:jc w:val="both"/>
        <w:rPr>
          <w:rFonts w:ascii="Palatino Linotype" w:eastAsia="Calibri" w:hAnsi="Palatino Linotype" w:cs="Tahoma"/>
          <w:bCs/>
        </w:rPr>
      </w:pPr>
    </w:p>
    <w:p w:rsidR="006311BE" w:rsidRPr="009E33A7" w:rsidRDefault="006311BE" w:rsidP="006311BE">
      <w:pPr>
        <w:spacing w:line="360" w:lineRule="auto"/>
        <w:ind w:right="-93"/>
        <w:jc w:val="both"/>
        <w:rPr>
          <w:rFonts w:ascii="Palatino Linotype" w:eastAsia="Calibri" w:hAnsi="Palatino Linotype" w:cs="Tahoma"/>
          <w:bCs/>
        </w:rPr>
      </w:pPr>
      <w:r w:rsidRPr="009E33A7">
        <w:rPr>
          <w:rFonts w:ascii="Palatino Linotype" w:eastAsia="Calibri" w:hAnsi="Palatino Linotype" w:cs="Tahoma"/>
          <w:bCs/>
        </w:rPr>
        <w:lastRenderedPageBreak/>
        <w:t xml:space="preserve">Conforme a lo descrito, se advierte que el dato en comento, hace referencia a un predio determinado, en el presente caso, </w:t>
      </w:r>
      <w:r>
        <w:rPr>
          <w:rFonts w:ascii="Palatino Linotype" w:eastAsia="Calibri" w:hAnsi="Palatino Linotype" w:cs="Tahoma"/>
          <w:bCs/>
        </w:rPr>
        <w:t xml:space="preserve">a </w:t>
      </w:r>
      <w:r w:rsidRPr="00A039D1">
        <w:rPr>
          <w:rFonts w:ascii="Palatino Linotype" w:eastAsia="Calibri" w:hAnsi="Palatino Linotype" w:cs="Tahoma"/>
          <w:bCs/>
        </w:rPr>
        <w:t>un establecimiento comercial</w:t>
      </w:r>
      <w:r>
        <w:rPr>
          <w:rFonts w:ascii="Palatino Linotype" w:eastAsia="Calibri" w:hAnsi="Palatino Linotype" w:cs="Tahoma"/>
          <w:bCs/>
        </w:rPr>
        <w:t xml:space="preserve"> de un particular.</w:t>
      </w:r>
    </w:p>
    <w:p w:rsidR="006311BE" w:rsidRPr="009E33A7" w:rsidRDefault="006311BE" w:rsidP="006311BE">
      <w:pPr>
        <w:spacing w:line="360" w:lineRule="auto"/>
        <w:jc w:val="both"/>
        <w:rPr>
          <w:rFonts w:ascii="Palatino Linotype" w:hAnsi="Palatino Linotype"/>
        </w:rPr>
      </w:pPr>
    </w:p>
    <w:p w:rsidR="006311BE" w:rsidRPr="009E33A7" w:rsidRDefault="006311BE" w:rsidP="006311BE">
      <w:pPr>
        <w:spacing w:line="360" w:lineRule="auto"/>
        <w:jc w:val="both"/>
        <w:rPr>
          <w:rFonts w:ascii="Palatino Linotype" w:hAnsi="Palatino Linotype"/>
        </w:rPr>
      </w:pPr>
      <w:r w:rsidRPr="009E33A7">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6311BE" w:rsidRPr="009E33A7" w:rsidRDefault="006311BE" w:rsidP="006311BE">
      <w:pPr>
        <w:spacing w:line="360" w:lineRule="auto"/>
        <w:jc w:val="both"/>
        <w:rPr>
          <w:rFonts w:ascii="Palatino Linotype" w:hAnsi="Palatino Linotype"/>
        </w:rPr>
      </w:pPr>
    </w:p>
    <w:p w:rsidR="006311BE" w:rsidRPr="00B75D18"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Clave Catastral</w:t>
      </w:r>
      <w:r w:rsidRPr="00B75D18">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p>
    <w:p w:rsidR="006311BE" w:rsidRPr="009E33A7"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sidRPr="009E33A7">
        <w:rPr>
          <w:rFonts w:ascii="Palatino Linotype" w:hAnsi="Palatino Linotype"/>
        </w:rPr>
        <w:t>Asimismo, dicho diccionario estipula dos tipos de Claves Catastrales, siendo estas la Estándar y la Original, cuyo Diccionario de Datos catastrales Escala 1:1000 del INEGI, las define como:</w:t>
      </w:r>
    </w:p>
    <w:p w:rsidR="00E3496A" w:rsidRPr="009E33A7" w:rsidRDefault="00E3496A" w:rsidP="006311BE">
      <w:pPr>
        <w:spacing w:line="360" w:lineRule="auto"/>
        <w:jc w:val="both"/>
        <w:rPr>
          <w:rFonts w:ascii="Palatino Linotype" w:hAnsi="Palatino Linotype"/>
        </w:rPr>
      </w:pPr>
    </w:p>
    <w:p w:rsidR="006311BE" w:rsidRPr="00B75D18"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CLAVE CATASTRAL ESTÁNDAR</w:t>
      </w:r>
      <w:r w:rsidRPr="00B75D18">
        <w:rPr>
          <w:rFonts w:ascii="Palatino Linotype" w:hAnsi="Palatino Linotype"/>
          <w:i/>
          <w:sz w:val="22"/>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6311BE" w:rsidRPr="00B75D18" w:rsidRDefault="006311BE" w:rsidP="00704886">
      <w:pPr>
        <w:spacing w:before="100" w:beforeAutospacing="1" w:after="100" w:afterAutospacing="1"/>
        <w:ind w:left="851" w:right="902"/>
        <w:contextualSpacing/>
        <w:jc w:val="both"/>
        <w:rPr>
          <w:rFonts w:ascii="Palatino Linotype" w:hAnsi="Palatino Linotype"/>
          <w:sz w:val="22"/>
        </w:rPr>
      </w:pPr>
    </w:p>
    <w:p w:rsidR="006311BE"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b/>
          <w:i/>
          <w:sz w:val="22"/>
        </w:rPr>
        <w:t>CLAVE CATASTRAL ORIGINAL</w:t>
      </w:r>
      <w:r w:rsidRPr="00B75D18">
        <w:rPr>
          <w:rFonts w:ascii="Palatino Linotype" w:hAnsi="Palatino Linotype"/>
          <w:i/>
          <w:sz w:val="22"/>
        </w:rPr>
        <w:t>: Código que identifica al objeto espacial, el cual es asignado por el Catastro Estatal, Municipal o por el Registro Agrario Nacional.”</w:t>
      </w:r>
    </w:p>
    <w:p w:rsidR="00E3496A" w:rsidRPr="00B75D18" w:rsidRDefault="00E3496A" w:rsidP="00704886">
      <w:pPr>
        <w:spacing w:before="100" w:beforeAutospacing="1" w:after="100" w:afterAutospacing="1"/>
        <w:ind w:left="851" w:right="902"/>
        <w:contextualSpacing/>
        <w:jc w:val="both"/>
        <w:rPr>
          <w:rFonts w:ascii="Palatino Linotype" w:hAnsi="Palatino Linotype"/>
          <w:i/>
          <w:sz w:val="22"/>
        </w:rPr>
      </w:pPr>
    </w:p>
    <w:p w:rsidR="006311BE" w:rsidRDefault="006311BE" w:rsidP="006311BE">
      <w:pPr>
        <w:spacing w:line="360" w:lineRule="auto"/>
        <w:jc w:val="both"/>
        <w:rPr>
          <w:rFonts w:ascii="Palatino Linotype" w:hAnsi="Palatino Linotype"/>
        </w:rPr>
      </w:pPr>
      <w:r>
        <w:rPr>
          <w:rFonts w:ascii="Palatino Linotype" w:hAnsi="Palatino Linotype"/>
        </w:rPr>
        <w:t>En ese orden de ideas, la Ley</w:t>
      </w:r>
      <w:r w:rsidRPr="00A039D1">
        <w:rPr>
          <w:rFonts w:ascii="Palatino Linotype" w:hAnsi="Palatino Linotype"/>
        </w:rPr>
        <w:t xml:space="preserve"> de Transparencia y Acceso a la Información Pública del Estado de México y Municipios</w:t>
      </w:r>
      <w:r>
        <w:rPr>
          <w:rFonts w:ascii="Palatino Linotype" w:hAnsi="Palatino Linotype"/>
        </w:rPr>
        <w:t xml:space="preserve">, refiere en su artículo 3°, fracción IX que se entiende </w:t>
      </w:r>
      <w:r>
        <w:rPr>
          <w:rFonts w:ascii="Palatino Linotype" w:hAnsi="Palatino Linotype"/>
        </w:rPr>
        <w:lastRenderedPageBreak/>
        <w:t>como d</w:t>
      </w:r>
      <w:r w:rsidRPr="00A039D1">
        <w:rPr>
          <w:rFonts w:ascii="Palatino Linotype" w:hAnsi="Palatino Linotype"/>
        </w:rPr>
        <w:t>atos personales</w:t>
      </w:r>
      <w:r>
        <w:rPr>
          <w:rFonts w:ascii="Palatino Linotype" w:hAnsi="Palatino Linotype"/>
        </w:rPr>
        <w:t>, a la i</w:t>
      </w:r>
      <w:r w:rsidRPr="00A039D1">
        <w:rPr>
          <w:rFonts w:ascii="Palatino Linotype" w:hAnsi="Palatino Linotype"/>
        </w:rPr>
        <w:t>nformación concerniente a una persona,</w:t>
      </w:r>
      <w:r>
        <w:rPr>
          <w:rFonts w:ascii="Palatino Linotype" w:hAnsi="Palatino Linotype"/>
        </w:rPr>
        <w:t xml:space="preserve"> </w:t>
      </w:r>
      <w:r w:rsidRPr="00A039D1">
        <w:rPr>
          <w:rFonts w:ascii="Palatino Linotype" w:hAnsi="Palatino Linotype"/>
        </w:rPr>
        <w:t>identificada o identificable según lo dispuesto por la Ley de</w:t>
      </w:r>
      <w:r>
        <w:rPr>
          <w:rFonts w:ascii="Palatino Linotype" w:hAnsi="Palatino Linotype"/>
        </w:rPr>
        <w:t xml:space="preserve"> </w:t>
      </w:r>
      <w:r w:rsidRPr="00A039D1">
        <w:rPr>
          <w:rFonts w:ascii="Palatino Linotype" w:hAnsi="Palatino Linotype"/>
        </w:rPr>
        <w:t>Protección de Datos Personale</w:t>
      </w:r>
      <w:r>
        <w:rPr>
          <w:rFonts w:ascii="Palatino Linotype" w:hAnsi="Palatino Linotype"/>
        </w:rPr>
        <w:t>s del Estado de México.</w:t>
      </w:r>
    </w:p>
    <w:p w:rsidR="006311BE" w:rsidRDefault="006311BE" w:rsidP="006311BE">
      <w:pPr>
        <w:spacing w:line="360" w:lineRule="auto"/>
        <w:jc w:val="both"/>
        <w:rPr>
          <w:rFonts w:ascii="Palatino Linotype" w:hAnsi="Palatino Linotype"/>
        </w:rPr>
      </w:pPr>
    </w:p>
    <w:p w:rsidR="006311BE" w:rsidRDefault="006311BE" w:rsidP="006311BE">
      <w:pPr>
        <w:spacing w:line="360" w:lineRule="auto"/>
        <w:jc w:val="both"/>
        <w:rPr>
          <w:rFonts w:ascii="Palatino Linotype" w:hAnsi="Palatino Linotype"/>
        </w:rPr>
      </w:pPr>
      <w:r>
        <w:rPr>
          <w:rFonts w:ascii="Palatino Linotype" w:hAnsi="Palatino Linotype"/>
        </w:rPr>
        <w:t>Tiene apoyo a lo expresado, lo contemplado en la siguiente tesis jurisprudencial.</w:t>
      </w:r>
    </w:p>
    <w:p w:rsidR="006311BE" w:rsidRDefault="006311BE" w:rsidP="006311BE">
      <w:pPr>
        <w:spacing w:line="360" w:lineRule="auto"/>
        <w:jc w:val="both"/>
        <w:rPr>
          <w:rFonts w:ascii="Palatino Linotype" w:hAnsi="Palatino Linotype"/>
        </w:rPr>
      </w:pPr>
    </w:p>
    <w:p w:rsidR="006311BE"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DERECHO A LA VIDA PRIVADA. ALCANCE DE SU PROTECCIÓN POR EL ESTADO</w:t>
      </w:r>
      <w:r w:rsidRPr="00B75D18">
        <w:rPr>
          <w:rFonts w:ascii="Palatino Linotype" w:hAnsi="Palatino Linotype"/>
          <w:i/>
          <w:sz w:val="22"/>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6311BE" w:rsidRPr="00B75D18"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lastRenderedPageBreak/>
        <w:t xml:space="preserve">Amparo directo 23/2013. Teresita del Niño Jesús Tinajero </w:t>
      </w:r>
      <w:proofErr w:type="spellStart"/>
      <w:r w:rsidRPr="00B75D18">
        <w:rPr>
          <w:rFonts w:ascii="Palatino Linotype" w:hAnsi="Palatino Linotype"/>
          <w:i/>
          <w:sz w:val="22"/>
        </w:rPr>
        <w:t>Fontán</w:t>
      </w:r>
      <w:proofErr w:type="spellEnd"/>
      <w:r w:rsidRPr="00B75D18">
        <w:rPr>
          <w:rFonts w:ascii="Palatino Linotype" w:hAnsi="Palatino Linotype"/>
          <w:i/>
          <w:sz w:val="22"/>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B75D18">
        <w:rPr>
          <w:rFonts w:ascii="Palatino Linotype" w:hAnsi="Palatino Linotype"/>
          <w:i/>
          <w:sz w:val="22"/>
        </w:rPr>
        <w:t>Vértiz</w:t>
      </w:r>
      <w:proofErr w:type="spellEnd"/>
      <w:r w:rsidRPr="00B75D18">
        <w:rPr>
          <w:rFonts w:ascii="Palatino Linotype" w:hAnsi="Palatino Linotype"/>
          <w:i/>
          <w:sz w:val="22"/>
        </w:rPr>
        <w:t xml:space="preserve"> Contreras.”</w:t>
      </w:r>
    </w:p>
    <w:p w:rsidR="006311BE" w:rsidRPr="00E3496A" w:rsidRDefault="006311BE" w:rsidP="00704886">
      <w:pPr>
        <w:spacing w:before="100" w:beforeAutospacing="1" w:after="100" w:afterAutospacing="1"/>
        <w:ind w:left="851" w:right="902"/>
        <w:contextualSpacing/>
        <w:jc w:val="both"/>
        <w:rPr>
          <w:rFonts w:ascii="Palatino Linotype" w:hAnsi="Palatino Linotype"/>
          <w:i/>
          <w:sz w:val="16"/>
        </w:rPr>
      </w:pPr>
    </w:p>
    <w:p w:rsidR="006311BE"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t>“</w:t>
      </w:r>
      <w:r w:rsidRPr="00B75D18">
        <w:rPr>
          <w:rFonts w:ascii="Palatino Linotype" w:hAnsi="Palatino Linotype"/>
          <w:b/>
          <w:i/>
          <w:sz w:val="22"/>
        </w:rPr>
        <w:t>INFORMACIÓN CONFIDENCIAL. LÍMITE AL DERECHO DE ACCESO A LA INFORMACIÓN (LEY FEDERAL DE TRANSPARENCIA Y ACCESO A LA INFORMACIÓN PÚBLICA GUBERNAMENTAL)</w:t>
      </w:r>
      <w:r w:rsidRPr="00B75D18">
        <w:rPr>
          <w:rFonts w:ascii="Palatino Linotype" w:hAnsi="Palatino Linotype"/>
          <w:i/>
          <w:sz w:val="22"/>
        </w:rPr>
        <w:t>.</w:t>
      </w:r>
      <w:r w:rsidR="00B75D18">
        <w:rPr>
          <w:rFonts w:ascii="Palatino Linotype" w:hAnsi="Palatino Linotype"/>
          <w:i/>
          <w:sz w:val="22"/>
        </w:rPr>
        <w:t xml:space="preserve"> </w:t>
      </w:r>
      <w:r w:rsidRPr="00B75D18">
        <w:rPr>
          <w:rFonts w:ascii="Palatino Linotype" w:hAnsi="Palatino Linotype"/>
          <w:i/>
          <w:sz w:val="22"/>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w:t>
      </w:r>
      <w:r w:rsidRPr="00B75D18">
        <w:rPr>
          <w:rFonts w:ascii="Palatino Linotype" w:hAnsi="Palatino Linotype"/>
          <w:i/>
          <w:sz w:val="22"/>
        </w:rPr>
        <w:lastRenderedPageBreak/>
        <w:t>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B75D18" w:rsidRPr="00B75D18" w:rsidRDefault="00B75D18" w:rsidP="00704886">
      <w:pPr>
        <w:spacing w:before="100" w:beforeAutospacing="1" w:after="100" w:afterAutospacing="1"/>
        <w:ind w:left="851" w:right="902"/>
        <w:contextualSpacing/>
        <w:jc w:val="both"/>
        <w:rPr>
          <w:rFonts w:ascii="Palatino Linotype" w:hAnsi="Palatino Linotype"/>
          <w:i/>
          <w:sz w:val="22"/>
        </w:rPr>
      </w:pPr>
    </w:p>
    <w:p w:rsidR="006311BE" w:rsidRPr="00B75D18" w:rsidRDefault="006311BE" w:rsidP="00704886">
      <w:pPr>
        <w:spacing w:before="100" w:beforeAutospacing="1" w:after="100" w:afterAutospacing="1"/>
        <w:ind w:left="851" w:right="902"/>
        <w:contextualSpacing/>
        <w:jc w:val="both"/>
        <w:rPr>
          <w:rFonts w:ascii="Palatino Linotype" w:hAnsi="Palatino Linotype"/>
          <w:i/>
          <w:sz w:val="22"/>
        </w:rPr>
      </w:pPr>
      <w:r w:rsidRPr="00B75D18">
        <w:rPr>
          <w:rFonts w:ascii="Palatino Linotype" w:hAnsi="Palatino Linotype"/>
          <w:i/>
          <w:sz w:val="22"/>
        </w:rPr>
        <w:t>Amparo en revisión 168/2011. Comisión Mexicana de Defensa y Protección de los Derechos Humanos, A.C. y otra. 30 de noviembre de 2011. Cinco votos. Ponente: Arturo Zaldívar Lelo de Larrea. Secretario: Javier Mijangos y González.”</w:t>
      </w:r>
    </w:p>
    <w:p w:rsidR="006311BE" w:rsidRDefault="006311BE" w:rsidP="006311BE">
      <w:pPr>
        <w:spacing w:line="360" w:lineRule="auto"/>
        <w:jc w:val="both"/>
        <w:rPr>
          <w:rFonts w:ascii="Palatino Linotype" w:hAnsi="Palatino Linotype"/>
        </w:rPr>
      </w:pPr>
    </w:p>
    <w:p w:rsidR="00716533" w:rsidRDefault="00716533" w:rsidP="00716533">
      <w:pPr>
        <w:spacing w:line="360" w:lineRule="auto"/>
        <w:jc w:val="both"/>
        <w:rPr>
          <w:rFonts w:ascii="Palatino Linotype" w:hAnsi="Palatino Linotype" w:cs="Arial"/>
        </w:rPr>
      </w:pPr>
      <w:r w:rsidRPr="008E33B0">
        <w:rPr>
          <w:rFonts w:ascii="Palatino Linotype" w:hAnsi="Palatino Linotype" w:cs="Arial"/>
          <w:lang w:eastAsia="es-MX"/>
        </w:rPr>
        <w:t xml:space="preserve">Entonces, no </w:t>
      </w:r>
      <w:r>
        <w:rPr>
          <w:rFonts w:ascii="Palatino Linotype" w:hAnsi="Palatino Linotype" w:cs="Arial"/>
          <w:lang w:eastAsia="es-MX"/>
        </w:rPr>
        <w:t>es</w:t>
      </w:r>
      <w:r w:rsidRPr="008E33B0">
        <w:rPr>
          <w:rFonts w:ascii="Palatino Linotype" w:hAnsi="Palatino Linotype" w:cs="Arial"/>
          <w:lang w:eastAsia="es-MX"/>
        </w:rPr>
        <w:t xml:space="preserve"> procede</w:t>
      </w:r>
      <w:r>
        <w:rPr>
          <w:rFonts w:ascii="Palatino Linotype" w:hAnsi="Palatino Linotype" w:cs="Arial"/>
          <w:lang w:eastAsia="es-MX"/>
        </w:rPr>
        <w:t>nte</w:t>
      </w:r>
      <w:r w:rsidRPr="008E33B0">
        <w:rPr>
          <w:rFonts w:ascii="Palatino Linotype" w:hAnsi="Palatino Linotype" w:cs="Arial"/>
          <w:lang w:eastAsia="es-MX"/>
        </w:rPr>
        <w:t xml:space="preserve"> la divulgación de la información</w:t>
      </w:r>
      <w:r>
        <w:rPr>
          <w:rFonts w:ascii="Palatino Linotype" w:hAnsi="Palatino Linotype" w:cs="Arial"/>
          <w:lang w:eastAsia="es-MX"/>
        </w:rPr>
        <w:t xml:space="preserve"> </w:t>
      </w:r>
      <w:r w:rsidRPr="008E33B0">
        <w:rPr>
          <w:rFonts w:ascii="Palatino Linotype" w:hAnsi="Palatino Linotype" w:cs="Arial"/>
          <w:lang w:eastAsia="es-MX"/>
        </w:rPr>
        <w:t>y en consecuencia lo correcto es que hubiese entregado el Acuerdo de Clasificación de l</w:t>
      </w:r>
      <w:r>
        <w:rPr>
          <w:rFonts w:ascii="Palatino Linotype" w:hAnsi="Palatino Linotype" w:cs="Arial"/>
          <w:lang w:eastAsia="es-MX"/>
        </w:rPr>
        <w:t xml:space="preserve">a Información como confidencial </w:t>
      </w:r>
      <w:r>
        <w:rPr>
          <w:rFonts w:ascii="Palatino Linotype" w:hAnsi="Palatino Linotype" w:cs="Arial"/>
        </w:rPr>
        <w:t xml:space="preserve">conforme al </w:t>
      </w:r>
      <w:r w:rsidR="00704886">
        <w:rPr>
          <w:rFonts w:ascii="Palatino Linotype" w:hAnsi="Palatino Linotype" w:cs="Arial"/>
        </w:rPr>
        <w:t>artículo</w:t>
      </w:r>
      <w:r>
        <w:rPr>
          <w:rFonts w:ascii="Palatino Linotype" w:hAnsi="Palatino Linotype" w:cs="Arial"/>
        </w:rPr>
        <w:t xml:space="preserve"> 131, 133 y 143 de la Ley de la materia.</w:t>
      </w:r>
    </w:p>
    <w:p w:rsidR="00716533" w:rsidRDefault="00716533" w:rsidP="00716533">
      <w:pPr>
        <w:spacing w:line="360" w:lineRule="auto"/>
        <w:jc w:val="both"/>
        <w:rPr>
          <w:rFonts w:ascii="Palatino Linotype" w:hAnsi="Palatino Linotype" w:cs="Arial"/>
        </w:rPr>
      </w:pPr>
    </w:p>
    <w:p w:rsidR="00716533" w:rsidRPr="00716533" w:rsidRDefault="00704886" w:rsidP="00704886">
      <w:pPr>
        <w:spacing w:before="100" w:beforeAutospacing="1" w:after="100" w:afterAutospacing="1"/>
        <w:ind w:left="851" w:right="902"/>
        <w:contextualSpacing/>
        <w:jc w:val="both"/>
        <w:rPr>
          <w:rFonts w:ascii="Palatino Linotype" w:hAnsi="Palatino Linotype" w:cs="Arial"/>
          <w:i/>
          <w:sz w:val="22"/>
          <w:lang w:val="es-MX" w:eastAsia="es-MX"/>
        </w:rPr>
      </w:pPr>
      <w:r>
        <w:rPr>
          <w:rFonts w:ascii="Palatino Linotype" w:hAnsi="Palatino Linotype" w:cs="Arial"/>
          <w:b/>
          <w:i/>
          <w:sz w:val="22"/>
          <w:lang w:val="es-MX" w:eastAsia="es-MX"/>
        </w:rPr>
        <w:t>“a</w:t>
      </w:r>
      <w:r w:rsidRPr="00716533">
        <w:rPr>
          <w:rFonts w:ascii="Palatino Linotype" w:hAnsi="Palatino Linotype" w:cs="Arial"/>
          <w:b/>
          <w:i/>
          <w:sz w:val="22"/>
          <w:lang w:val="es-MX" w:eastAsia="es-MX"/>
        </w:rPr>
        <w:t>rtículo</w:t>
      </w:r>
      <w:r w:rsidR="00716533" w:rsidRPr="00716533">
        <w:rPr>
          <w:rFonts w:ascii="Palatino Linotype" w:hAnsi="Palatino Linotype" w:cs="Arial"/>
          <w:b/>
          <w:i/>
          <w:sz w:val="22"/>
          <w:lang w:val="es-MX" w:eastAsia="es-MX"/>
        </w:rPr>
        <w:t xml:space="preserve"> 130</w:t>
      </w:r>
      <w:r w:rsidR="00716533" w:rsidRPr="00716533">
        <w:rPr>
          <w:rFonts w:ascii="Palatino Linotype" w:hAnsi="Palatino Linotype" w:cs="Arial"/>
          <w:i/>
          <w:sz w:val="22"/>
          <w:lang w:val="es-MX" w:eastAsia="es-MX"/>
        </w:rPr>
        <w:t>. Los sujetos obligados deberán aplicar, de manera restrictiva y limitada, las excepciones al derecho de acceso a la información y solo podrán invocarlas cuando acrediten su procedencia, sin ampliar las excepciones o supuestos de reserva o confidencialidad previstos en la Ley General y la presente Ley, aduciendo analogía o mayoría de razón.</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eastAsia="es-MX"/>
        </w:rPr>
      </w:pPr>
    </w:p>
    <w:p w:rsidR="00716533" w:rsidRPr="00716533" w:rsidRDefault="00704886" w:rsidP="00704886">
      <w:pPr>
        <w:spacing w:before="100" w:beforeAutospacing="1" w:after="100" w:afterAutospacing="1"/>
        <w:ind w:left="851" w:right="902"/>
        <w:contextualSpacing/>
        <w:jc w:val="both"/>
        <w:rPr>
          <w:rFonts w:ascii="Palatino Linotype" w:hAnsi="Palatino Linotype" w:cs="Arial"/>
          <w:i/>
          <w:sz w:val="22"/>
          <w:lang w:val="es-MX" w:eastAsia="es-MX"/>
        </w:rPr>
      </w:pPr>
      <w:proofErr w:type="gramStart"/>
      <w:r w:rsidRPr="00716533">
        <w:rPr>
          <w:rFonts w:ascii="Palatino Linotype" w:hAnsi="Palatino Linotype" w:cs="Arial"/>
          <w:b/>
          <w:i/>
          <w:sz w:val="22"/>
          <w:lang w:val="es-MX" w:eastAsia="es-MX"/>
        </w:rPr>
        <w:t>artículo</w:t>
      </w:r>
      <w:proofErr w:type="gramEnd"/>
      <w:r w:rsidR="00716533" w:rsidRPr="00716533">
        <w:rPr>
          <w:rFonts w:ascii="Palatino Linotype" w:hAnsi="Palatino Linotype" w:cs="Arial"/>
          <w:b/>
          <w:i/>
          <w:sz w:val="22"/>
          <w:lang w:val="es-MX" w:eastAsia="es-MX"/>
        </w:rPr>
        <w:t xml:space="preserve"> 133</w:t>
      </w:r>
      <w:r w:rsidR="00716533" w:rsidRPr="00716533">
        <w:rPr>
          <w:rFonts w:ascii="Palatino Linotype" w:hAnsi="Palatino Linotype" w:cs="Arial"/>
          <w:i/>
          <w:sz w:val="22"/>
          <w:lang w:val="es-MX" w:eastAsia="es-MX"/>
        </w:rPr>
        <w:t>. Los documentos clasificados total o parcialmente deberán llevar una leyenda que indique tal carácter, la fecha de clasificación, el fundamento legal y, en su caso, el periodo de reserva.</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eastAsia="es-MX"/>
        </w:rPr>
      </w:pPr>
    </w:p>
    <w:p w:rsidR="00716533" w:rsidRPr="00716533" w:rsidRDefault="00704886" w:rsidP="00704886">
      <w:pPr>
        <w:spacing w:before="100" w:beforeAutospacing="1" w:after="100" w:afterAutospacing="1"/>
        <w:ind w:left="851" w:right="902"/>
        <w:contextualSpacing/>
        <w:jc w:val="both"/>
        <w:rPr>
          <w:rFonts w:ascii="Palatino Linotype" w:hAnsi="Palatino Linotype" w:cs="Arial"/>
          <w:i/>
          <w:sz w:val="22"/>
          <w:lang w:val="es-MX"/>
        </w:rPr>
      </w:pPr>
      <w:r w:rsidRPr="00716533">
        <w:rPr>
          <w:rFonts w:ascii="Palatino Linotype" w:hAnsi="Palatino Linotype" w:cs="Arial"/>
          <w:b/>
          <w:i/>
          <w:sz w:val="22"/>
          <w:lang w:val="es-MX"/>
        </w:rPr>
        <w:t>Artículo</w:t>
      </w:r>
      <w:r w:rsidR="00716533" w:rsidRPr="00716533">
        <w:rPr>
          <w:rFonts w:ascii="Palatino Linotype" w:hAnsi="Palatino Linotype" w:cs="Arial"/>
          <w:b/>
          <w:i/>
          <w:sz w:val="22"/>
          <w:lang w:val="es-MX"/>
        </w:rPr>
        <w:t xml:space="preserve"> 143. Para los efectos de esta Ley se considera información confidencial</w:t>
      </w:r>
      <w:r w:rsidR="00716533" w:rsidRPr="00716533">
        <w:rPr>
          <w:rFonts w:ascii="Palatino Linotype" w:hAnsi="Palatino Linotype" w:cs="Arial"/>
          <w:i/>
          <w:sz w:val="22"/>
          <w:lang w:val="es-MX"/>
        </w:rPr>
        <w:t>, la clasificada como tal, de manera</w:t>
      </w:r>
      <w:r>
        <w:rPr>
          <w:rFonts w:ascii="Palatino Linotype" w:hAnsi="Palatino Linotype" w:cs="Arial"/>
          <w:i/>
          <w:sz w:val="22"/>
          <w:lang w:val="es-MX"/>
        </w:rPr>
        <w:t xml:space="preserve"> </w:t>
      </w:r>
      <w:r w:rsidR="00716533" w:rsidRPr="00716533">
        <w:rPr>
          <w:rFonts w:ascii="Palatino Linotype" w:hAnsi="Palatino Linotype" w:cs="Arial"/>
          <w:i/>
          <w:sz w:val="22"/>
          <w:lang w:val="es-MX"/>
        </w:rPr>
        <w:t>permanente, por su naturaleza, cuando:</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b/>
          <w:i/>
          <w:sz w:val="22"/>
          <w:lang w:val="es-MX"/>
        </w:rPr>
      </w:pPr>
      <w:r w:rsidRPr="00716533">
        <w:rPr>
          <w:rFonts w:ascii="Palatino Linotype" w:hAnsi="Palatino Linotype" w:cs="Arial"/>
          <w:b/>
          <w:i/>
          <w:sz w:val="22"/>
          <w:lang w:val="es-MX"/>
        </w:rPr>
        <w:lastRenderedPageBreak/>
        <w:t xml:space="preserve">I. Se refiera a la información privada y los datos personales concernientes a una persona física o </w:t>
      </w:r>
      <w:proofErr w:type="gramStart"/>
      <w:r w:rsidR="00704886">
        <w:rPr>
          <w:rFonts w:ascii="Palatino Linotype" w:hAnsi="Palatino Linotype" w:cs="Arial"/>
          <w:b/>
          <w:i/>
          <w:sz w:val="22"/>
          <w:lang w:val="es-MX"/>
        </w:rPr>
        <w:t>jurídico</w:t>
      </w:r>
      <w:proofErr w:type="gramEnd"/>
      <w:r w:rsidRPr="00716533">
        <w:rPr>
          <w:rFonts w:ascii="Palatino Linotype" w:hAnsi="Palatino Linotype" w:cs="Arial"/>
          <w:b/>
          <w:i/>
          <w:sz w:val="22"/>
          <w:lang w:val="es-MX"/>
        </w:rPr>
        <w:t xml:space="preserve"> colectiva identificada o identificable;</w:t>
      </w:r>
    </w:p>
    <w:p w:rsid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p>
    <w:p w:rsid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r>
        <w:rPr>
          <w:rFonts w:ascii="Palatino Linotype" w:hAnsi="Palatino Linotype" w:cs="Arial"/>
          <w:i/>
          <w:sz w:val="22"/>
          <w:lang w:val="es-MX"/>
        </w:rPr>
        <w:t>…</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r w:rsidRPr="00716533">
        <w:rPr>
          <w:rFonts w:ascii="Palatino Linotype" w:hAnsi="Palatino Linotype" w:cs="Arial"/>
          <w:i/>
          <w:sz w:val="22"/>
          <w:lang w:val="es-MX"/>
        </w:rPr>
        <w:t>III. La que presenten los particulares a los sujetos obligados, de conformidad con lo dispuesto por las leyes o los tratados internacionales.</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r w:rsidRPr="00716533">
        <w:rPr>
          <w:rFonts w:ascii="Palatino Linotype" w:hAnsi="Palatino Linotype" w:cs="Arial"/>
          <w:i/>
          <w:sz w:val="22"/>
          <w:lang w:val="es-MX"/>
        </w:rPr>
        <w:t>La información confidencial no estará́ sujeta a temporalidad alguna y sólo podrán tener acceso a ella los titulares de la misma, sus representantes y los servidores públicos facultados para ello.</w:t>
      </w:r>
    </w:p>
    <w:p w:rsidR="00716533" w:rsidRP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p>
    <w:p w:rsidR="00716533" w:rsidRDefault="00716533" w:rsidP="00704886">
      <w:pPr>
        <w:spacing w:before="100" w:beforeAutospacing="1" w:after="100" w:afterAutospacing="1"/>
        <w:ind w:left="851" w:right="902"/>
        <w:contextualSpacing/>
        <w:jc w:val="both"/>
        <w:rPr>
          <w:rFonts w:ascii="Palatino Linotype" w:hAnsi="Palatino Linotype" w:cs="Arial"/>
          <w:i/>
          <w:sz w:val="22"/>
          <w:lang w:val="es-MX"/>
        </w:rPr>
      </w:pPr>
      <w:r w:rsidRPr="00716533">
        <w:rPr>
          <w:rFonts w:ascii="Palatino Linotype" w:hAnsi="Palatino Linotype" w:cs="Arial"/>
          <w:i/>
          <w:sz w:val="22"/>
          <w:lang w:val="es-MX"/>
        </w:rPr>
        <w:t>No se considerará confidencial la información que se encuentre en los registros públicos o en fuentes de acceso público, ni tampoco la que sea considerada por la presente ley como información pública.</w:t>
      </w:r>
      <w:r w:rsidR="00704886">
        <w:rPr>
          <w:rFonts w:ascii="Palatino Linotype" w:hAnsi="Palatino Linotype" w:cs="Arial"/>
          <w:i/>
          <w:sz w:val="22"/>
          <w:lang w:val="es-MX"/>
        </w:rPr>
        <w:t>”</w:t>
      </w:r>
    </w:p>
    <w:p w:rsidR="00D30EA3" w:rsidRPr="00716533" w:rsidRDefault="00D30EA3" w:rsidP="00704886">
      <w:pPr>
        <w:spacing w:before="100" w:beforeAutospacing="1" w:after="100" w:afterAutospacing="1"/>
        <w:ind w:left="851" w:right="902"/>
        <w:contextualSpacing/>
        <w:jc w:val="both"/>
        <w:rPr>
          <w:rFonts w:ascii="Palatino Linotype" w:hAnsi="Palatino Linotype" w:cs="Arial"/>
          <w:i/>
          <w:sz w:val="22"/>
          <w:lang w:val="es-MX"/>
        </w:rPr>
      </w:pPr>
    </w:p>
    <w:p w:rsidR="00716533" w:rsidRDefault="00716533" w:rsidP="00716533">
      <w:pPr>
        <w:spacing w:before="100" w:beforeAutospacing="1" w:after="100" w:afterAutospacing="1" w:line="360" w:lineRule="auto"/>
        <w:jc w:val="both"/>
        <w:rPr>
          <w:rFonts w:ascii="Palatino Linotype" w:hAnsi="Palatino Linotype" w:cs="Arial"/>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Resolutora debió </w:t>
      </w:r>
      <w:r w:rsidRPr="00D35B05">
        <w:rPr>
          <w:rFonts w:ascii="Palatino Linotype" w:hAnsi="Palatino Linotype"/>
        </w:rPr>
        <w:t>ordenar la entreg</w:t>
      </w:r>
      <w:r w:rsidR="00704886">
        <w:rPr>
          <w:rFonts w:ascii="Palatino Linotype" w:hAnsi="Palatino Linotype"/>
        </w:rPr>
        <w:t xml:space="preserve">a del </w:t>
      </w:r>
      <w:r>
        <w:rPr>
          <w:rFonts w:ascii="Palatino Linotype" w:hAnsi="Palatino Linotype"/>
        </w:rPr>
        <w:t xml:space="preserve">Acuerdo de Clasificación, </w:t>
      </w:r>
      <w:r w:rsidRPr="00D35B05">
        <w:rPr>
          <w:rFonts w:ascii="Palatino Linotype" w:hAnsi="Palatino Linotype"/>
        </w:rPr>
        <w:t>ello en atención a 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tbl>
      <w:tblPr>
        <w:tblW w:w="4393" w:type="dxa"/>
        <w:jc w:val="center"/>
        <w:tblLayout w:type="fixed"/>
        <w:tblLook w:val="04A0" w:firstRow="1" w:lastRow="0" w:firstColumn="1" w:lastColumn="0" w:noHBand="0" w:noVBand="1"/>
      </w:tblPr>
      <w:tblGrid>
        <w:gridCol w:w="4393"/>
      </w:tblGrid>
      <w:tr w:rsidR="00716533" w:rsidRPr="009F71D8" w:rsidTr="001B4B2A">
        <w:trPr>
          <w:jc w:val="center"/>
        </w:trPr>
        <w:tc>
          <w:tcPr>
            <w:tcW w:w="4393" w:type="dxa"/>
          </w:tcPr>
          <w:p w:rsidR="00716533" w:rsidRDefault="00716533" w:rsidP="001B4B2A">
            <w:pPr>
              <w:ind w:right="51"/>
              <w:jc w:val="center"/>
              <w:rPr>
                <w:rFonts w:ascii="Palatino Linotype" w:hAnsi="Palatino Linotype"/>
                <w:b/>
                <w:sz w:val="16"/>
                <w:szCs w:val="16"/>
              </w:rPr>
            </w:pPr>
          </w:p>
          <w:p w:rsidR="00716533" w:rsidRDefault="00716533" w:rsidP="001B4B2A">
            <w:pPr>
              <w:ind w:right="51"/>
              <w:jc w:val="center"/>
              <w:rPr>
                <w:rFonts w:ascii="Palatino Linotype" w:hAnsi="Palatino Linotype"/>
                <w:b/>
                <w:sz w:val="16"/>
                <w:szCs w:val="16"/>
              </w:rPr>
            </w:pPr>
          </w:p>
          <w:p w:rsidR="00716533" w:rsidRDefault="00716533" w:rsidP="001B4B2A">
            <w:pPr>
              <w:ind w:right="51"/>
              <w:jc w:val="center"/>
              <w:rPr>
                <w:rFonts w:ascii="Palatino Linotype" w:hAnsi="Palatino Linotype"/>
                <w:b/>
                <w:sz w:val="16"/>
                <w:szCs w:val="16"/>
              </w:rPr>
            </w:pPr>
          </w:p>
          <w:p w:rsidR="00716533" w:rsidRDefault="00716533" w:rsidP="001B4B2A">
            <w:pPr>
              <w:ind w:right="51"/>
              <w:jc w:val="center"/>
              <w:rPr>
                <w:rFonts w:ascii="Palatino Linotype" w:hAnsi="Palatino Linotype"/>
                <w:b/>
                <w:sz w:val="16"/>
                <w:szCs w:val="16"/>
              </w:rPr>
            </w:pPr>
          </w:p>
          <w:p w:rsidR="00E3496A" w:rsidRDefault="00E3496A" w:rsidP="001B4B2A">
            <w:pPr>
              <w:ind w:right="51"/>
              <w:jc w:val="center"/>
              <w:rPr>
                <w:rFonts w:ascii="Palatino Linotype" w:hAnsi="Palatino Linotype"/>
                <w:b/>
                <w:sz w:val="16"/>
                <w:szCs w:val="16"/>
              </w:rPr>
            </w:pPr>
          </w:p>
          <w:p w:rsidR="00E3496A" w:rsidRDefault="00E3496A" w:rsidP="001B4B2A">
            <w:pPr>
              <w:ind w:right="51"/>
              <w:jc w:val="center"/>
              <w:rPr>
                <w:rFonts w:ascii="Palatino Linotype" w:hAnsi="Palatino Linotype"/>
                <w:b/>
                <w:sz w:val="16"/>
                <w:szCs w:val="16"/>
              </w:rPr>
            </w:pPr>
          </w:p>
          <w:p w:rsidR="00716533" w:rsidRPr="00B1413B" w:rsidRDefault="00716533" w:rsidP="001B4B2A">
            <w:pPr>
              <w:ind w:right="51"/>
              <w:jc w:val="center"/>
              <w:rPr>
                <w:rFonts w:ascii="Palatino Linotype" w:hAnsi="Palatino Linotype"/>
                <w:b/>
                <w:sz w:val="16"/>
                <w:szCs w:val="16"/>
              </w:rPr>
            </w:pPr>
          </w:p>
          <w:p w:rsidR="00716533" w:rsidRPr="009F71D8" w:rsidRDefault="00716533" w:rsidP="001B4B2A">
            <w:pPr>
              <w:ind w:right="51"/>
              <w:jc w:val="center"/>
              <w:rPr>
                <w:rFonts w:ascii="Palatino Linotype" w:hAnsi="Palatino Linotype"/>
                <w:b/>
              </w:rPr>
            </w:pPr>
            <w:r w:rsidRPr="009F71D8">
              <w:rPr>
                <w:rFonts w:ascii="Palatino Linotype" w:hAnsi="Palatino Linotype"/>
                <w:b/>
              </w:rPr>
              <w:t>EVA ABAID YAPUR</w:t>
            </w:r>
          </w:p>
          <w:p w:rsidR="00716533" w:rsidRDefault="00716533" w:rsidP="00E3496A">
            <w:pPr>
              <w:ind w:right="51"/>
              <w:jc w:val="center"/>
              <w:rPr>
                <w:rFonts w:ascii="Palatino Linotype" w:hAnsi="Palatino Linotype"/>
                <w:b/>
              </w:rPr>
            </w:pPr>
            <w:r w:rsidRPr="009F71D8">
              <w:rPr>
                <w:rFonts w:ascii="Palatino Linotype" w:hAnsi="Palatino Linotype"/>
                <w:b/>
              </w:rPr>
              <w:t>COMISIONADA</w:t>
            </w:r>
          </w:p>
          <w:p w:rsidR="00D84C7E" w:rsidRPr="009F71D8" w:rsidRDefault="00D84C7E" w:rsidP="00E3496A">
            <w:pPr>
              <w:ind w:right="51"/>
              <w:jc w:val="center"/>
              <w:rPr>
                <w:rFonts w:ascii="Palatino Linotype" w:hAnsi="Palatino Linotype"/>
                <w:b/>
              </w:rPr>
            </w:pPr>
            <w:r>
              <w:rPr>
                <w:rFonts w:ascii="Palatino Linotype" w:hAnsi="Palatino Linotype"/>
                <w:b/>
              </w:rPr>
              <w:t>(RÚBICA)</w:t>
            </w:r>
            <w:bookmarkStart w:id="0" w:name="_GoBack"/>
            <w:bookmarkEnd w:id="0"/>
          </w:p>
        </w:tc>
      </w:tr>
    </w:tbl>
    <w:p w:rsidR="00E3496A" w:rsidRDefault="00E3496A" w:rsidP="00B75D18">
      <w:pPr>
        <w:jc w:val="both"/>
        <w:rPr>
          <w:rFonts w:ascii="Palatino Linotype" w:eastAsia="Calibri" w:hAnsi="Palatino Linotype" w:cs="Arial"/>
          <w:sz w:val="8"/>
          <w:szCs w:val="8"/>
        </w:rPr>
      </w:pPr>
    </w:p>
    <w:p w:rsidR="00B75D18" w:rsidRDefault="00214FD2" w:rsidP="00B75D18">
      <w:pPr>
        <w:jc w:val="both"/>
        <w:rPr>
          <w:rFonts w:ascii="Palatino Linotype" w:eastAsia="Calibri" w:hAnsi="Palatino Linotype" w:cs="Arial"/>
          <w:sz w:val="20"/>
          <w:szCs w:val="18"/>
        </w:rPr>
      </w:pPr>
      <w:r w:rsidRPr="00E3496A">
        <w:rPr>
          <w:rFonts w:ascii="Palatino Linotype" w:eastAsia="Calibri" w:hAnsi="Palatino Linotype" w:cs="Arial"/>
          <w:sz w:val="20"/>
          <w:szCs w:val="18"/>
        </w:rPr>
        <w:t>E</w:t>
      </w:r>
      <w:r w:rsidR="006311BE" w:rsidRPr="00E3496A">
        <w:rPr>
          <w:rFonts w:ascii="Palatino Linotype" w:eastAsia="Calibri" w:hAnsi="Palatino Linotype" w:cs="Arial"/>
          <w:sz w:val="20"/>
          <w:szCs w:val="18"/>
        </w:rPr>
        <w:t xml:space="preserve">sta </w:t>
      </w:r>
      <w:r w:rsidR="00B75D18" w:rsidRPr="00E3496A">
        <w:rPr>
          <w:rFonts w:ascii="Palatino Linotype" w:eastAsia="Calibri" w:hAnsi="Palatino Linotype" w:cs="Arial"/>
          <w:sz w:val="20"/>
          <w:szCs w:val="18"/>
        </w:rPr>
        <w:t>hoja</w:t>
      </w:r>
      <w:r w:rsidR="006311BE" w:rsidRPr="00E3496A">
        <w:rPr>
          <w:rFonts w:ascii="Palatino Linotype" w:eastAsia="Calibri" w:hAnsi="Palatino Linotype" w:cs="Arial"/>
          <w:sz w:val="20"/>
          <w:szCs w:val="18"/>
        </w:rPr>
        <w:t xml:space="preserve"> corresponde al voto particular </w:t>
      </w:r>
      <w:r w:rsidR="00B75D18" w:rsidRPr="00E3496A">
        <w:rPr>
          <w:rFonts w:ascii="Palatino Linotype" w:eastAsia="Calibri" w:hAnsi="Palatino Linotype" w:cs="Arial"/>
          <w:sz w:val="20"/>
          <w:szCs w:val="18"/>
        </w:rPr>
        <w:t xml:space="preserve">emitido en </w:t>
      </w:r>
      <w:r w:rsidR="006311BE" w:rsidRPr="00E3496A">
        <w:rPr>
          <w:rFonts w:ascii="Palatino Linotype" w:eastAsia="Calibri" w:hAnsi="Palatino Linotype" w:cs="Arial"/>
          <w:sz w:val="20"/>
          <w:szCs w:val="18"/>
        </w:rPr>
        <w:t xml:space="preserve">la resolución </w:t>
      </w:r>
      <w:r w:rsidR="00B75D18" w:rsidRPr="00E3496A">
        <w:rPr>
          <w:rFonts w:ascii="Palatino Linotype" w:eastAsia="Calibri" w:hAnsi="Palatino Linotype" w:cs="Arial"/>
          <w:sz w:val="20"/>
          <w:szCs w:val="18"/>
        </w:rPr>
        <w:t xml:space="preserve">del recurso de revisión </w:t>
      </w:r>
      <w:r w:rsidR="006311BE" w:rsidRPr="00E3496A">
        <w:rPr>
          <w:rFonts w:ascii="Palatino Linotype" w:eastAsia="Calibri" w:hAnsi="Palatino Linotype" w:cs="Arial"/>
          <w:bCs/>
          <w:sz w:val="20"/>
          <w:szCs w:val="18"/>
        </w:rPr>
        <w:t>0</w:t>
      </w:r>
      <w:r w:rsidR="00704886" w:rsidRPr="00E3496A">
        <w:rPr>
          <w:rFonts w:ascii="Palatino Linotype" w:eastAsia="Calibri" w:hAnsi="Palatino Linotype" w:cs="Arial"/>
          <w:bCs/>
          <w:sz w:val="20"/>
          <w:szCs w:val="18"/>
        </w:rPr>
        <w:t>6025/INFOEM/IP/RR/2019</w:t>
      </w:r>
      <w:r w:rsidR="006311BE" w:rsidRPr="00E3496A">
        <w:rPr>
          <w:rFonts w:ascii="Palatino Linotype" w:eastAsia="Calibri" w:hAnsi="Palatino Linotype" w:cs="Arial"/>
          <w:sz w:val="20"/>
          <w:szCs w:val="18"/>
        </w:rPr>
        <w:t xml:space="preserve">, </w:t>
      </w:r>
      <w:r w:rsidR="00B75D18" w:rsidRPr="00E3496A">
        <w:rPr>
          <w:rFonts w:ascii="Palatino Linotype" w:eastAsia="Calibri" w:hAnsi="Palatino Linotype" w:cs="Arial"/>
          <w:sz w:val="20"/>
          <w:szCs w:val="18"/>
        </w:rPr>
        <w:t xml:space="preserve">aprobada el </w:t>
      </w:r>
      <w:r w:rsidR="00704886" w:rsidRPr="00E3496A">
        <w:rPr>
          <w:rFonts w:ascii="Palatino Linotype" w:eastAsia="Calibri" w:hAnsi="Palatino Linotype" w:cs="Arial"/>
          <w:sz w:val="20"/>
          <w:szCs w:val="18"/>
        </w:rPr>
        <w:t>diecinueve</w:t>
      </w:r>
      <w:r w:rsidR="00B75D18" w:rsidRPr="00E3496A">
        <w:rPr>
          <w:rFonts w:ascii="Palatino Linotype" w:eastAsia="Calibri" w:hAnsi="Palatino Linotype" w:cs="Arial"/>
          <w:sz w:val="20"/>
          <w:szCs w:val="18"/>
        </w:rPr>
        <w:t xml:space="preserve"> de </w:t>
      </w:r>
      <w:r w:rsidR="00704886" w:rsidRPr="00E3496A">
        <w:rPr>
          <w:rFonts w:ascii="Palatino Linotype" w:eastAsia="Calibri" w:hAnsi="Palatino Linotype" w:cs="Arial"/>
          <w:sz w:val="20"/>
          <w:szCs w:val="18"/>
        </w:rPr>
        <w:t>septiembre de dos mil diecinueve</w:t>
      </w:r>
      <w:r w:rsidR="00B75D18" w:rsidRPr="00E3496A">
        <w:rPr>
          <w:rFonts w:ascii="Palatino Linotype" w:eastAsia="Calibri" w:hAnsi="Palatino Linotype" w:cs="Arial"/>
          <w:sz w:val="20"/>
          <w:szCs w:val="18"/>
        </w:rPr>
        <w:t>.</w:t>
      </w:r>
    </w:p>
    <w:p w:rsidR="00E3496A" w:rsidRPr="00E3496A" w:rsidRDefault="00E3496A" w:rsidP="00B75D18">
      <w:pPr>
        <w:jc w:val="both"/>
        <w:rPr>
          <w:rFonts w:ascii="Palatino Linotype" w:eastAsia="Calibri" w:hAnsi="Palatino Linotype" w:cs="Arial"/>
          <w:sz w:val="8"/>
          <w:szCs w:val="8"/>
        </w:rPr>
      </w:pPr>
    </w:p>
    <w:p w:rsidR="00202921" w:rsidRPr="00B75D18" w:rsidRDefault="00B75D18" w:rsidP="00B75D18">
      <w:pPr>
        <w:jc w:val="both"/>
        <w:rPr>
          <w:sz w:val="32"/>
        </w:rPr>
      </w:pPr>
      <w:r w:rsidRPr="00E3496A">
        <w:rPr>
          <w:rFonts w:ascii="Palatino Linotype" w:eastAsia="Calibri" w:hAnsi="Palatino Linotype" w:cs="Arial"/>
          <w:sz w:val="20"/>
          <w:szCs w:val="18"/>
        </w:rPr>
        <w:lastRenderedPageBreak/>
        <w:t>YSM/</w:t>
      </w:r>
      <w:r w:rsidR="00D30EA3" w:rsidRPr="00E3496A">
        <w:rPr>
          <w:rFonts w:ascii="Palatino Linotype" w:eastAsia="Calibri" w:hAnsi="Palatino Linotype" w:cs="Arial"/>
          <w:sz w:val="20"/>
          <w:szCs w:val="18"/>
        </w:rPr>
        <w:t>ATU/</w:t>
      </w:r>
      <w:r w:rsidR="00704886" w:rsidRPr="00E3496A">
        <w:rPr>
          <w:rFonts w:ascii="Palatino Linotype" w:eastAsia="Calibri" w:hAnsi="Palatino Linotype" w:cs="Arial"/>
          <w:sz w:val="20"/>
          <w:szCs w:val="18"/>
        </w:rPr>
        <w:t>LGMJ</w:t>
      </w:r>
    </w:p>
    <w:sectPr w:rsidR="00202921" w:rsidRPr="00B75D18"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33" w:rsidRDefault="00DF2733" w:rsidP="00202921">
      <w:r>
        <w:separator/>
      </w:r>
    </w:p>
  </w:endnote>
  <w:endnote w:type="continuationSeparator" w:id="0">
    <w:p w:rsidR="00DF2733" w:rsidRDefault="00DF2733"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84C7E" w:rsidP="00DC5C4E">
    <w:pPr>
      <w:pStyle w:val="Piedepgina"/>
      <w:tabs>
        <w:tab w:val="clear" w:pos="4252"/>
        <w:tab w:val="left" w:pos="4228"/>
      </w:tabs>
      <w:rPr>
        <w:rFonts w:ascii="Palatino Linotype" w:hAnsi="Palatino Linotype" w:cs="Arial"/>
        <w:b/>
        <w:bCs/>
        <w:sz w:val="20"/>
        <w:szCs w:val="20"/>
      </w:rPr>
    </w:pPr>
  </w:p>
  <w:p w:rsidR="00E3496A" w:rsidRDefault="00E3496A"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D84C7E" w:rsidP="00DC5C4E">
    <w:pPr>
      <w:pStyle w:val="Piedepgina"/>
      <w:tabs>
        <w:tab w:val="clear" w:pos="4252"/>
        <w:tab w:val="left" w:pos="4228"/>
      </w:tabs>
      <w:rPr>
        <w:rFonts w:ascii="Palatino Linotype" w:hAnsi="Palatino Linotype" w:cs="Arial"/>
        <w:b/>
        <w:bCs/>
        <w:sz w:val="20"/>
        <w:szCs w:val="20"/>
      </w:rPr>
    </w:pPr>
  </w:p>
  <w:p w:rsidR="005C7C8F" w:rsidRDefault="00D84C7E"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84C7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84C7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D84C7E" w:rsidP="00DC5C4E">
    <w:pPr>
      <w:pStyle w:val="Piedepgina"/>
      <w:ind w:firstLine="708"/>
    </w:pPr>
  </w:p>
  <w:p w:rsidR="0083788C" w:rsidRDefault="00837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33" w:rsidRDefault="00DF2733" w:rsidP="00202921">
      <w:r>
        <w:separator/>
      </w:r>
    </w:p>
  </w:footnote>
  <w:footnote w:type="continuationSeparator" w:id="0">
    <w:p w:rsidR="00DF2733" w:rsidRDefault="00DF2733"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84C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83788C" w:rsidRDefault="008378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D84C7E" w:rsidP="00DC5C4E">
    <w:pPr>
      <w:pStyle w:val="Encabezado"/>
      <w:tabs>
        <w:tab w:val="clear" w:pos="4252"/>
        <w:tab w:val="clear" w:pos="8504"/>
        <w:tab w:val="left" w:pos="2326"/>
      </w:tabs>
      <w:jc w:val="right"/>
      <w:rPr>
        <w:rFonts w:ascii="Palatino Linotype" w:hAnsi="Palatino Linotype"/>
      </w:rPr>
    </w:pP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E3496A" w:rsidRPr="003764C2">
      <w:rPr>
        <w:rFonts w:ascii="Palatino Linotype" w:hAnsi="Palatino Linotype" w:cs="Arial"/>
        <w:sz w:val="20"/>
        <w:szCs w:val="20"/>
      </w:rPr>
      <w:t>VOTO</w:t>
    </w:r>
    <w:r w:rsidR="00E3496A" w:rsidRPr="006F01F2">
      <w:rPr>
        <w:rFonts w:ascii="Palatino Linotype" w:hAnsi="Palatino Linotype" w:cs="Arial"/>
        <w:sz w:val="20"/>
        <w:szCs w:val="20"/>
      </w:rPr>
      <w:t xml:space="preserve"> PARTICULAR</w:t>
    </w:r>
  </w:p>
  <w:p w:rsidR="009B45B4" w:rsidRDefault="00E3496A"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Pr>
        <w:rFonts w:ascii="Palatino Linotype" w:hAnsi="Palatino Linotype" w:cs="Arial"/>
        <w:sz w:val="20"/>
        <w:szCs w:val="20"/>
      </w:rPr>
      <w:t>6025/INFOEM/IP/RR/2019</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83788C" w:rsidRDefault="00D84C7E" w:rsidP="00E3496A">
    <w:pPr>
      <w:pStyle w:val="Encabezado"/>
      <w:tabs>
        <w:tab w:val="clear" w:pos="4252"/>
        <w:tab w:val="clear" w:pos="8504"/>
        <w:tab w:val="left" w:pos="2326"/>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78.3pt;margin-top:238.7pt;width:653.8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84C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52B36"/>
    <w:rsid w:val="0009048A"/>
    <w:rsid w:val="000F0BC5"/>
    <w:rsid w:val="0014077F"/>
    <w:rsid w:val="0016175E"/>
    <w:rsid w:val="00173159"/>
    <w:rsid w:val="00177727"/>
    <w:rsid w:val="001E0C0E"/>
    <w:rsid w:val="00202921"/>
    <w:rsid w:val="00213408"/>
    <w:rsid w:val="00214FD2"/>
    <w:rsid w:val="00222326"/>
    <w:rsid w:val="00223BBB"/>
    <w:rsid w:val="00227DE1"/>
    <w:rsid w:val="002C1CC6"/>
    <w:rsid w:val="002F0051"/>
    <w:rsid w:val="00364F1A"/>
    <w:rsid w:val="003837CB"/>
    <w:rsid w:val="00383A93"/>
    <w:rsid w:val="00385565"/>
    <w:rsid w:val="003878EC"/>
    <w:rsid w:val="003A03FA"/>
    <w:rsid w:val="003B4AA5"/>
    <w:rsid w:val="003C6361"/>
    <w:rsid w:val="00400547"/>
    <w:rsid w:val="00451878"/>
    <w:rsid w:val="0046500C"/>
    <w:rsid w:val="004B0209"/>
    <w:rsid w:val="004E606A"/>
    <w:rsid w:val="00563561"/>
    <w:rsid w:val="00615728"/>
    <w:rsid w:val="006311BE"/>
    <w:rsid w:val="006468C8"/>
    <w:rsid w:val="00650F98"/>
    <w:rsid w:val="006F4FC6"/>
    <w:rsid w:val="00704886"/>
    <w:rsid w:val="00716533"/>
    <w:rsid w:val="00717A14"/>
    <w:rsid w:val="007739F4"/>
    <w:rsid w:val="007E4B3E"/>
    <w:rsid w:val="00834348"/>
    <w:rsid w:val="0083788C"/>
    <w:rsid w:val="00897D45"/>
    <w:rsid w:val="0097476E"/>
    <w:rsid w:val="009A689D"/>
    <w:rsid w:val="009B45B4"/>
    <w:rsid w:val="00A54C0A"/>
    <w:rsid w:val="00A86F59"/>
    <w:rsid w:val="00AB3A08"/>
    <w:rsid w:val="00B313DC"/>
    <w:rsid w:val="00B63948"/>
    <w:rsid w:val="00B7006D"/>
    <w:rsid w:val="00B75D18"/>
    <w:rsid w:val="00B81A48"/>
    <w:rsid w:val="00BF1B29"/>
    <w:rsid w:val="00C23B43"/>
    <w:rsid w:val="00C32CB5"/>
    <w:rsid w:val="00C46E75"/>
    <w:rsid w:val="00C9714C"/>
    <w:rsid w:val="00C971FC"/>
    <w:rsid w:val="00CA61AE"/>
    <w:rsid w:val="00CB7A00"/>
    <w:rsid w:val="00D162B3"/>
    <w:rsid w:val="00D30EA3"/>
    <w:rsid w:val="00D84C7E"/>
    <w:rsid w:val="00DC12D0"/>
    <w:rsid w:val="00DE34FE"/>
    <w:rsid w:val="00DF2733"/>
    <w:rsid w:val="00E3496A"/>
    <w:rsid w:val="00E515B2"/>
    <w:rsid w:val="00F22431"/>
    <w:rsid w:val="00F3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79FB-60D4-48C1-B646-C85FB1B5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2118</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8</cp:revision>
  <cp:lastPrinted>2019-09-24T19:09:00Z</cp:lastPrinted>
  <dcterms:created xsi:type="dcterms:W3CDTF">2019-09-23T18:00:00Z</dcterms:created>
  <dcterms:modified xsi:type="dcterms:W3CDTF">2019-10-14T16:33:00Z</dcterms:modified>
</cp:coreProperties>
</file>