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A436D" w:rsidRDefault="00A2780F" w:rsidP="00183C32">
      <w:pPr>
        <w:spacing w:before="100" w:beforeAutospacing="1" w:after="100" w:afterAutospacing="1" w:line="360" w:lineRule="auto"/>
        <w:jc w:val="both"/>
        <w:rPr>
          <w:rFonts w:ascii="Palatino Linotype" w:hAnsi="Palatino Linotype"/>
        </w:rPr>
      </w:pPr>
      <w:r w:rsidRPr="000A436D">
        <w:rPr>
          <w:rFonts w:ascii="Palatino Linotype" w:hAnsi="Palatino Linotype"/>
        </w:rPr>
        <w:t>Resolución</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rPr>
        <w:t>Pleno</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rPr>
        <w:t>Instituto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Transparencia,</w:t>
      </w:r>
      <w:r w:rsidR="00414147" w:rsidRPr="000A436D">
        <w:rPr>
          <w:rFonts w:ascii="Palatino Linotype" w:hAnsi="Palatino Linotype"/>
        </w:rPr>
        <w:t xml:space="preserve"> </w:t>
      </w:r>
      <w:r w:rsidRPr="000A436D">
        <w:rPr>
          <w:rFonts w:ascii="Palatino Linotype" w:hAnsi="Palatino Linotype"/>
        </w:rPr>
        <w:t>Acceso</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Información</w:t>
      </w:r>
      <w:r w:rsidR="00414147" w:rsidRPr="000A436D">
        <w:rPr>
          <w:rFonts w:ascii="Palatino Linotype" w:hAnsi="Palatino Linotype"/>
        </w:rPr>
        <w:t xml:space="preserve"> </w:t>
      </w:r>
      <w:r w:rsidRPr="000A436D">
        <w:rPr>
          <w:rFonts w:ascii="Palatino Linotype" w:hAnsi="Palatino Linotype"/>
        </w:rPr>
        <w:t>Pública</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Protección</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Datos</w:t>
      </w:r>
      <w:r w:rsidR="00414147" w:rsidRPr="000A436D">
        <w:rPr>
          <w:rFonts w:ascii="Palatino Linotype" w:hAnsi="Palatino Linotype"/>
        </w:rPr>
        <w:t xml:space="preserve"> </w:t>
      </w:r>
      <w:r w:rsidRPr="000A436D">
        <w:rPr>
          <w:rFonts w:ascii="Palatino Linotype" w:hAnsi="Palatino Linotype"/>
        </w:rPr>
        <w:t>Personales</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rPr>
        <w:t>Estado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México</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Municipios,</w:t>
      </w:r>
      <w:r w:rsidR="00414147" w:rsidRPr="000A436D">
        <w:rPr>
          <w:rFonts w:ascii="Palatino Linotype" w:hAnsi="Palatino Linotype"/>
        </w:rPr>
        <w:t xml:space="preserve"> </w:t>
      </w:r>
      <w:r w:rsidRPr="000A436D">
        <w:rPr>
          <w:rFonts w:ascii="Palatino Linotype" w:hAnsi="Palatino Linotype"/>
        </w:rPr>
        <w:t>con</w:t>
      </w:r>
      <w:r w:rsidR="00414147" w:rsidRPr="000A436D">
        <w:rPr>
          <w:rFonts w:ascii="Palatino Linotype" w:hAnsi="Palatino Linotype"/>
        </w:rPr>
        <w:t xml:space="preserve"> </w:t>
      </w:r>
      <w:r w:rsidRPr="000A436D">
        <w:rPr>
          <w:rFonts w:ascii="Palatino Linotype" w:hAnsi="Palatino Linotype"/>
        </w:rPr>
        <w:t>domicilio</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Metepec,</w:t>
      </w:r>
      <w:r w:rsidR="00414147" w:rsidRPr="000A436D">
        <w:rPr>
          <w:rFonts w:ascii="Palatino Linotype" w:hAnsi="Palatino Linotype"/>
        </w:rPr>
        <w:t xml:space="preserve"> </w:t>
      </w:r>
      <w:r w:rsidRPr="000A436D">
        <w:rPr>
          <w:rFonts w:ascii="Palatino Linotype" w:hAnsi="Palatino Linotype"/>
        </w:rPr>
        <w:t>Estado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México,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0071273A" w:rsidRPr="000A436D">
        <w:rPr>
          <w:rFonts w:ascii="Palatino Linotype" w:hAnsi="Palatino Linotype"/>
        </w:rPr>
        <w:t>fecha</w:t>
      </w:r>
      <w:r w:rsidR="00414147" w:rsidRPr="000A436D">
        <w:rPr>
          <w:rFonts w:ascii="Palatino Linotype" w:hAnsi="Palatino Linotype"/>
        </w:rPr>
        <w:t xml:space="preserve"> </w:t>
      </w:r>
      <w:r w:rsidR="00AD3764" w:rsidRPr="000A436D">
        <w:rPr>
          <w:rFonts w:ascii="Palatino Linotype" w:hAnsi="Palatino Linotype"/>
        </w:rPr>
        <w:t>dos de octubre</w:t>
      </w:r>
      <w:r w:rsidR="00414147" w:rsidRPr="000A436D">
        <w:rPr>
          <w:rFonts w:ascii="Palatino Linotype" w:hAnsi="Palatino Linotype"/>
        </w:rPr>
        <w:t xml:space="preserve"> </w:t>
      </w:r>
      <w:r w:rsidR="00581ACC" w:rsidRPr="000A436D">
        <w:rPr>
          <w:rFonts w:ascii="Palatino Linotype" w:hAnsi="Palatino Linotype"/>
        </w:rPr>
        <w:t>d</w:t>
      </w:r>
      <w:bookmarkStart w:id="0" w:name="_GoBack"/>
      <w:bookmarkEnd w:id="0"/>
      <w:r w:rsidR="00581ACC" w:rsidRPr="000A436D">
        <w:rPr>
          <w:rFonts w:ascii="Palatino Linotype" w:hAnsi="Palatino Linotype"/>
        </w:rPr>
        <w:t>e</w:t>
      </w:r>
      <w:r w:rsidR="00414147" w:rsidRPr="000A436D">
        <w:rPr>
          <w:rFonts w:ascii="Palatino Linotype" w:hAnsi="Palatino Linotype"/>
        </w:rPr>
        <w:t xml:space="preserve"> </w:t>
      </w:r>
      <w:r w:rsidR="00581ACC" w:rsidRPr="000A436D">
        <w:rPr>
          <w:rFonts w:ascii="Palatino Linotype" w:hAnsi="Palatino Linotype"/>
        </w:rPr>
        <w:t>dos</w:t>
      </w:r>
      <w:r w:rsidR="00414147" w:rsidRPr="000A436D">
        <w:rPr>
          <w:rFonts w:ascii="Palatino Linotype" w:hAnsi="Palatino Linotype"/>
        </w:rPr>
        <w:t xml:space="preserve"> </w:t>
      </w:r>
      <w:r w:rsidR="00581ACC" w:rsidRPr="000A436D">
        <w:rPr>
          <w:rFonts w:ascii="Palatino Linotype" w:hAnsi="Palatino Linotype"/>
        </w:rPr>
        <w:t>mil</w:t>
      </w:r>
      <w:r w:rsidR="00414147" w:rsidRPr="000A436D">
        <w:rPr>
          <w:rFonts w:ascii="Palatino Linotype" w:hAnsi="Palatino Linotype"/>
        </w:rPr>
        <w:t xml:space="preserve"> </w:t>
      </w:r>
      <w:r w:rsidR="00581ACC" w:rsidRPr="000A436D">
        <w:rPr>
          <w:rFonts w:ascii="Palatino Linotype" w:hAnsi="Palatino Linotype"/>
        </w:rPr>
        <w:t>diecinueve</w:t>
      </w:r>
      <w:r w:rsidRPr="000A436D">
        <w:rPr>
          <w:rFonts w:ascii="Palatino Linotype" w:hAnsi="Palatino Linotype"/>
        </w:rPr>
        <w:t>.</w:t>
      </w:r>
    </w:p>
    <w:p w:rsidR="00F413DE" w:rsidRPr="000A436D" w:rsidRDefault="00F413DE" w:rsidP="00183C32">
      <w:pPr>
        <w:spacing w:before="100" w:beforeAutospacing="1" w:after="100" w:afterAutospacing="1" w:line="360" w:lineRule="auto"/>
        <w:jc w:val="both"/>
        <w:rPr>
          <w:rFonts w:ascii="Palatino Linotype" w:hAnsi="Palatino Linotype"/>
        </w:rPr>
      </w:pPr>
      <w:r w:rsidRPr="000A436D">
        <w:rPr>
          <w:rFonts w:ascii="Palatino Linotype" w:hAnsi="Palatino Linotype"/>
          <w:b/>
        </w:rPr>
        <w:t>VISTO</w:t>
      </w:r>
      <w:r w:rsidR="00414147" w:rsidRPr="000A436D">
        <w:rPr>
          <w:rFonts w:ascii="Palatino Linotype" w:hAnsi="Palatino Linotype"/>
        </w:rPr>
        <w:t xml:space="preserve"> </w:t>
      </w:r>
      <w:r w:rsidR="00DD5205" w:rsidRPr="000A436D">
        <w:rPr>
          <w:rFonts w:ascii="Palatino Linotype" w:hAnsi="Palatino Linotype"/>
        </w:rPr>
        <w:t>el</w:t>
      </w:r>
      <w:r w:rsidR="00414147" w:rsidRPr="000A436D">
        <w:rPr>
          <w:rFonts w:ascii="Palatino Linotype" w:hAnsi="Palatino Linotype"/>
        </w:rPr>
        <w:t xml:space="preserve"> </w:t>
      </w:r>
      <w:r w:rsidRPr="000A436D">
        <w:rPr>
          <w:rFonts w:ascii="Palatino Linotype" w:hAnsi="Palatino Linotype"/>
        </w:rPr>
        <w:t>expediente</w:t>
      </w:r>
      <w:r w:rsidR="00414147" w:rsidRPr="000A436D">
        <w:rPr>
          <w:rFonts w:ascii="Palatino Linotype" w:hAnsi="Palatino Linotype"/>
        </w:rPr>
        <w:t xml:space="preserve"> </w:t>
      </w:r>
      <w:r w:rsidRPr="000A436D">
        <w:rPr>
          <w:rFonts w:ascii="Palatino Linotype" w:hAnsi="Palatino Linotype"/>
        </w:rPr>
        <w:t>formado</w:t>
      </w:r>
      <w:r w:rsidR="00414147" w:rsidRPr="000A436D">
        <w:rPr>
          <w:rFonts w:ascii="Palatino Linotype" w:hAnsi="Palatino Linotype"/>
        </w:rPr>
        <w:t xml:space="preserve"> </w:t>
      </w:r>
      <w:r w:rsidRPr="000A436D">
        <w:rPr>
          <w:rFonts w:ascii="Palatino Linotype" w:hAnsi="Palatino Linotype"/>
        </w:rPr>
        <w:t>con</w:t>
      </w:r>
      <w:r w:rsidR="00414147" w:rsidRPr="000A436D">
        <w:rPr>
          <w:rFonts w:ascii="Palatino Linotype" w:hAnsi="Palatino Linotype"/>
        </w:rPr>
        <w:t xml:space="preserve"> </w:t>
      </w:r>
      <w:r w:rsidRPr="000A436D">
        <w:rPr>
          <w:rFonts w:ascii="Palatino Linotype" w:hAnsi="Palatino Linotype"/>
        </w:rPr>
        <w:t>motivo</w:t>
      </w:r>
      <w:r w:rsidR="00414147" w:rsidRPr="000A436D">
        <w:rPr>
          <w:rFonts w:ascii="Palatino Linotype" w:hAnsi="Palatino Linotype"/>
        </w:rPr>
        <w:t xml:space="preserve"> </w:t>
      </w:r>
      <w:r w:rsidRPr="000A436D">
        <w:rPr>
          <w:rFonts w:ascii="Palatino Linotype" w:hAnsi="Palatino Linotype"/>
        </w:rPr>
        <w:t>de</w:t>
      </w:r>
      <w:r w:rsidR="00DD5205" w:rsidRPr="000A436D">
        <w:rPr>
          <w:rFonts w:ascii="Palatino Linotype" w:hAnsi="Palatino Linotype"/>
        </w:rPr>
        <w:t>l</w:t>
      </w:r>
      <w:r w:rsidR="00414147" w:rsidRPr="000A436D">
        <w:rPr>
          <w:rFonts w:ascii="Palatino Linotype" w:hAnsi="Palatino Linotype"/>
        </w:rPr>
        <w:t xml:space="preserve"> </w:t>
      </w:r>
      <w:r w:rsidR="00B514DC" w:rsidRPr="000A436D">
        <w:rPr>
          <w:rFonts w:ascii="Palatino Linotype" w:hAnsi="Palatino Linotype"/>
        </w:rPr>
        <w:t xml:space="preserve">Recurso </w:t>
      </w:r>
      <w:r w:rsidRPr="000A436D">
        <w:rPr>
          <w:rFonts w:ascii="Palatino Linotype" w:hAnsi="Palatino Linotype"/>
        </w:rPr>
        <w:t>de</w:t>
      </w:r>
      <w:r w:rsidR="00414147" w:rsidRPr="000A436D">
        <w:rPr>
          <w:rFonts w:ascii="Palatino Linotype" w:hAnsi="Palatino Linotype"/>
        </w:rPr>
        <w:t xml:space="preserve"> </w:t>
      </w:r>
      <w:r w:rsidR="00B514DC" w:rsidRPr="000A436D">
        <w:rPr>
          <w:rFonts w:ascii="Palatino Linotype" w:hAnsi="Palatino Linotype"/>
        </w:rPr>
        <w:t xml:space="preserve">Revisión </w:t>
      </w:r>
      <w:r w:rsidR="00AD3764" w:rsidRPr="000A436D">
        <w:rPr>
          <w:rFonts w:ascii="Palatino Linotype" w:hAnsi="Palatino Linotype"/>
          <w:b/>
        </w:rPr>
        <w:t>06612</w:t>
      </w:r>
      <w:r w:rsidR="00693255" w:rsidRPr="000A436D">
        <w:rPr>
          <w:rFonts w:ascii="Palatino Linotype" w:hAnsi="Palatino Linotype"/>
          <w:b/>
        </w:rPr>
        <w:t>/INFOEM/IP/RR/2019</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promovido</w:t>
      </w:r>
      <w:r w:rsidR="00414147" w:rsidRPr="000A436D">
        <w:rPr>
          <w:rFonts w:ascii="Palatino Linotype" w:hAnsi="Palatino Linotype"/>
        </w:rPr>
        <w:t xml:space="preserve"> </w:t>
      </w:r>
      <w:r w:rsidRPr="000A436D">
        <w:rPr>
          <w:rFonts w:ascii="Palatino Linotype" w:hAnsi="Palatino Linotype"/>
        </w:rPr>
        <w:t>por</w:t>
      </w:r>
      <w:r w:rsidR="00414147" w:rsidRPr="000A436D">
        <w:rPr>
          <w:rFonts w:ascii="Palatino Linotype" w:hAnsi="Palatino Linotype"/>
        </w:rPr>
        <w:t xml:space="preserve"> </w:t>
      </w:r>
      <w:r w:rsidR="00AD3764" w:rsidRPr="000A436D">
        <w:rPr>
          <w:rFonts w:ascii="Palatino Linotype" w:hAnsi="Palatino Linotype"/>
        </w:rPr>
        <w:t>el</w:t>
      </w:r>
      <w:r w:rsidR="003C42A7" w:rsidRPr="000A436D">
        <w:rPr>
          <w:rFonts w:ascii="Palatino Linotype" w:hAnsi="Palatino Linotype"/>
        </w:rPr>
        <w:t xml:space="preserve"> C. </w:t>
      </w:r>
      <w:r w:rsidR="00912F7A">
        <w:rPr>
          <w:rFonts w:ascii="Palatino Linotype" w:hAnsi="Palatino Linotype"/>
          <w:b/>
        </w:rPr>
        <w:t>XXXXX XXXXXX XXXXXXXXX</w:t>
      </w:r>
      <w:r w:rsidR="00E6045D" w:rsidRPr="000A436D">
        <w:rPr>
          <w:rFonts w:ascii="Palatino Linotype" w:hAnsi="Palatino Linotype" w:cs="Arial"/>
        </w:rPr>
        <w:t>,</w:t>
      </w:r>
      <w:r w:rsidR="00414147" w:rsidRPr="000A436D">
        <w:rPr>
          <w:rFonts w:ascii="Palatino Linotype" w:hAnsi="Palatino Linotype" w:cs="Arial"/>
        </w:rPr>
        <w:t xml:space="preserve"> </w:t>
      </w:r>
      <w:r w:rsidR="00E6045D" w:rsidRPr="000A436D">
        <w:rPr>
          <w:rFonts w:ascii="Palatino Linotype" w:hAnsi="Palatino Linotype" w:cs="Arial"/>
        </w:rPr>
        <w:t>en</w:t>
      </w:r>
      <w:r w:rsidR="00414147" w:rsidRPr="000A436D">
        <w:rPr>
          <w:rFonts w:ascii="Palatino Linotype" w:hAnsi="Palatino Linotype" w:cs="Arial"/>
        </w:rPr>
        <w:t xml:space="preserve"> </w:t>
      </w:r>
      <w:r w:rsidR="00E6045D" w:rsidRPr="000A436D">
        <w:rPr>
          <w:rFonts w:ascii="Palatino Linotype" w:hAnsi="Palatino Linotype" w:cs="Arial"/>
        </w:rPr>
        <w:t>lo</w:t>
      </w:r>
      <w:r w:rsidR="00414147" w:rsidRPr="000A436D">
        <w:rPr>
          <w:rFonts w:ascii="Palatino Linotype" w:hAnsi="Palatino Linotype" w:cs="Arial"/>
        </w:rPr>
        <w:t xml:space="preserve"> </w:t>
      </w:r>
      <w:r w:rsidR="00E6045D" w:rsidRPr="000A436D">
        <w:rPr>
          <w:rFonts w:ascii="Palatino Linotype" w:hAnsi="Palatino Linotype" w:cs="Arial"/>
        </w:rPr>
        <w:t>sucesivo</w:t>
      </w:r>
      <w:r w:rsidR="00414147" w:rsidRPr="000A436D">
        <w:rPr>
          <w:rFonts w:ascii="Palatino Linotype" w:hAnsi="Palatino Linotype" w:cs="Arial"/>
          <w:b/>
        </w:rPr>
        <w:t xml:space="preserve"> </w:t>
      </w:r>
      <w:r w:rsidR="00AD3764" w:rsidRPr="000A436D">
        <w:rPr>
          <w:rFonts w:ascii="Palatino Linotype" w:hAnsi="Palatino Linotype" w:cs="Arial"/>
          <w:b/>
        </w:rPr>
        <w:t>EL RECURRENTE</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contra</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respuesta</w:t>
      </w:r>
      <w:r w:rsidR="00414147" w:rsidRPr="000A436D">
        <w:rPr>
          <w:rFonts w:ascii="Palatino Linotype" w:hAnsi="Palatino Linotype"/>
        </w:rPr>
        <w:t xml:space="preserve"> </w:t>
      </w:r>
      <w:r w:rsidR="00B514DC" w:rsidRPr="000A436D">
        <w:rPr>
          <w:rFonts w:ascii="Palatino Linotype" w:hAnsi="Palatino Linotype"/>
        </w:rPr>
        <w:t>d</w:t>
      </w:r>
      <w:r w:rsidR="00567F6C" w:rsidRPr="000A436D">
        <w:rPr>
          <w:rFonts w:ascii="Palatino Linotype" w:hAnsi="Palatino Linotype"/>
        </w:rPr>
        <w:t>el</w:t>
      </w:r>
      <w:r w:rsidR="00414147" w:rsidRPr="000A436D">
        <w:rPr>
          <w:rFonts w:ascii="Palatino Linotype" w:hAnsi="Palatino Linotype"/>
        </w:rPr>
        <w:t xml:space="preserve"> </w:t>
      </w:r>
      <w:r w:rsidR="00CC4EC5" w:rsidRPr="000A436D">
        <w:rPr>
          <w:rFonts w:ascii="Palatino Linotype" w:hAnsi="Palatino Linotype"/>
          <w:b/>
          <w:bCs/>
        </w:rPr>
        <w:t xml:space="preserve">Ayuntamiento de </w:t>
      </w:r>
      <w:r w:rsidR="00911110" w:rsidRPr="000A436D">
        <w:rPr>
          <w:rFonts w:ascii="Palatino Linotype" w:hAnsi="Palatino Linotype"/>
          <w:b/>
          <w:bCs/>
        </w:rPr>
        <w:t>Cuautitlán</w:t>
      </w:r>
      <w:r w:rsidR="00AD3764" w:rsidRPr="000A436D">
        <w:rPr>
          <w:rFonts w:ascii="Palatino Linotype" w:hAnsi="Palatino Linotype"/>
          <w:b/>
          <w:bCs/>
        </w:rPr>
        <w:t xml:space="preserve"> Izcalli</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lo</w:t>
      </w:r>
      <w:r w:rsidR="00414147" w:rsidRPr="000A436D">
        <w:rPr>
          <w:rFonts w:ascii="Palatino Linotype" w:hAnsi="Palatino Linotype"/>
        </w:rPr>
        <w:t xml:space="preserve"> </w:t>
      </w:r>
      <w:r w:rsidRPr="000A436D">
        <w:rPr>
          <w:rFonts w:ascii="Palatino Linotype" w:hAnsi="Palatino Linotype"/>
        </w:rPr>
        <w:t>sucesivo</w:t>
      </w:r>
      <w:r w:rsidR="00414147" w:rsidRPr="000A436D">
        <w:rPr>
          <w:rFonts w:ascii="Palatino Linotype" w:hAnsi="Palatino Linotype"/>
        </w:rPr>
        <w:t xml:space="preserve"> </w:t>
      </w:r>
      <w:r w:rsidRPr="000A436D">
        <w:rPr>
          <w:rFonts w:ascii="Palatino Linotype" w:hAnsi="Palatino Linotype"/>
          <w:b/>
        </w:rPr>
        <w:t>EL</w:t>
      </w:r>
      <w:r w:rsidR="00414147" w:rsidRPr="000A436D">
        <w:rPr>
          <w:rFonts w:ascii="Palatino Linotype" w:hAnsi="Palatino Linotype"/>
          <w:b/>
        </w:rPr>
        <w:t xml:space="preserve"> </w:t>
      </w:r>
      <w:r w:rsidRPr="000A436D">
        <w:rPr>
          <w:rFonts w:ascii="Palatino Linotype" w:hAnsi="Palatino Linotype"/>
          <w:b/>
        </w:rPr>
        <w:t>SUJETO</w:t>
      </w:r>
      <w:r w:rsidR="00414147" w:rsidRPr="000A436D">
        <w:rPr>
          <w:rFonts w:ascii="Palatino Linotype" w:hAnsi="Palatino Linotype"/>
          <w:b/>
        </w:rPr>
        <w:t xml:space="preserve"> </w:t>
      </w:r>
      <w:r w:rsidRPr="000A436D">
        <w:rPr>
          <w:rFonts w:ascii="Palatino Linotype" w:hAnsi="Palatino Linotype"/>
          <w:b/>
        </w:rPr>
        <w:t>OBLIGADO</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se</w:t>
      </w:r>
      <w:r w:rsidR="00414147" w:rsidRPr="000A436D">
        <w:rPr>
          <w:rFonts w:ascii="Palatino Linotype" w:hAnsi="Palatino Linotype"/>
        </w:rPr>
        <w:t xml:space="preserve"> </w:t>
      </w:r>
      <w:r w:rsidRPr="000A436D">
        <w:rPr>
          <w:rFonts w:ascii="Palatino Linotype" w:hAnsi="Palatino Linotype"/>
        </w:rPr>
        <w:t>procede</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dictar</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presente</w:t>
      </w:r>
      <w:r w:rsidR="00414147" w:rsidRPr="000A436D">
        <w:rPr>
          <w:rFonts w:ascii="Palatino Linotype" w:hAnsi="Palatino Linotype"/>
        </w:rPr>
        <w:t xml:space="preserve"> </w:t>
      </w:r>
      <w:r w:rsidRPr="000A436D">
        <w:rPr>
          <w:rFonts w:ascii="Palatino Linotype" w:hAnsi="Palatino Linotype"/>
        </w:rPr>
        <w:t>resolución</w:t>
      </w:r>
      <w:r w:rsidR="00414147" w:rsidRPr="000A436D">
        <w:rPr>
          <w:rFonts w:ascii="Palatino Linotype" w:hAnsi="Palatino Linotype"/>
        </w:rPr>
        <w:t xml:space="preserve"> </w:t>
      </w:r>
      <w:r w:rsidRPr="000A436D">
        <w:rPr>
          <w:rFonts w:ascii="Palatino Linotype" w:hAnsi="Palatino Linotype"/>
        </w:rPr>
        <w:t>con</w:t>
      </w:r>
      <w:r w:rsidR="00414147" w:rsidRPr="000A436D">
        <w:rPr>
          <w:rFonts w:ascii="Palatino Linotype" w:hAnsi="Palatino Linotype"/>
        </w:rPr>
        <w:t xml:space="preserve"> </w:t>
      </w:r>
      <w:r w:rsidRPr="000A436D">
        <w:rPr>
          <w:rFonts w:ascii="Palatino Linotype" w:hAnsi="Palatino Linotype"/>
        </w:rPr>
        <w:t>base</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lo</w:t>
      </w:r>
      <w:r w:rsidR="00414147" w:rsidRPr="000A436D">
        <w:rPr>
          <w:rFonts w:ascii="Palatino Linotype" w:hAnsi="Palatino Linotype"/>
        </w:rPr>
        <w:t xml:space="preserve"> </w:t>
      </w:r>
      <w:r w:rsidRPr="000A436D">
        <w:rPr>
          <w:rFonts w:ascii="Palatino Linotype" w:hAnsi="Palatino Linotype"/>
        </w:rPr>
        <w:t>siguiente:</w:t>
      </w:r>
      <w:r w:rsidR="00414147" w:rsidRPr="000A436D">
        <w:rPr>
          <w:rFonts w:ascii="Palatino Linotype" w:hAnsi="Palatino Linotype"/>
        </w:rPr>
        <w:t xml:space="preserve"> </w:t>
      </w:r>
    </w:p>
    <w:p w:rsidR="00A2780F" w:rsidRPr="000A436D" w:rsidRDefault="00A2780F" w:rsidP="00183C32">
      <w:pPr>
        <w:spacing w:before="100" w:beforeAutospacing="1" w:after="100" w:afterAutospacing="1" w:line="360" w:lineRule="auto"/>
        <w:jc w:val="center"/>
        <w:rPr>
          <w:rFonts w:ascii="Palatino Linotype" w:hAnsi="Palatino Linotype"/>
          <w:b/>
          <w:bCs/>
          <w:spacing w:val="60"/>
          <w:sz w:val="28"/>
        </w:rPr>
      </w:pPr>
      <w:r w:rsidRPr="000A436D">
        <w:rPr>
          <w:rFonts w:ascii="Palatino Linotype" w:hAnsi="Palatino Linotype"/>
          <w:b/>
          <w:bCs/>
          <w:spacing w:val="60"/>
          <w:sz w:val="28"/>
        </w:rPr>
        <w:t>RESULTANDO</w:t>
      </w:r>
    </w:p>
    <w:p w:rsidR="00345471" w:rsidRPr="000A436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cs="Arial"/>
        </w:rPr>
        <w:t>fecha</w:t>
      </w:r>
      <w:r w:rsidR="00414147" w:rsidRPr="000A436D">
        <w:rPr>
          <w:rFonts w:ascii="Palatino Linotype" w:hAnsi="Palatino Linotype"/>
        </w:rPr>
        <w:t xml:space="preserve"> </w:t>
      </w:r>
      <w:r w:rsidR="00644F67" w:rsidRPr="000A436D">
        <w:rPr>
          <w:rFonts w:ascii="Palatino Linotype" w:hAnsi="Palatino Linotype"/>
        </w:rPr>
        <w:t>ocho de julio</w:t>
      </w:r>
      <w:r w:rsidR="00414147" w:rsidRPr="000A436D">
        <w:rPr>
          <w:rFonts w:ascii="Palatino Linotype" w:hAnsi="Palatino Linotype"/>
        </w:rPr>
        <w:t xml:space="preserve"> </w:t>
      </w:r>
      <w:r w:rsidR="00693255" w:rsidRPr="000A436D">
        <w:rPr>
          <w:rFonts w:ascii="Palatino Linotype" w:hAnsi="Palatino Linotype"/>
        </w:rPr>
        <w:t>de</w:t>
      </w:r>
      <w:r w:rsidR="00414147" w:rsidRPr="000A436D">
        <w:rPr>
          <w:rFonts w:ascii="Palatino Linotype" w:hAnsi="Palatino Linotype"/>
        </w:rPr>
        <w:t xml:space="preserve"> </w:t>
      </w:r>
      <w:r w:rsidR="00693255" w:rsidRPr="000A436D">
        <w:rPr>
          <w:rFonts w:ascii="Palatino Linotype" w:hAnsi="Palatino Linotype"/>
        </w:rPr>
        <w:t>dos</w:t>
      </w:r>
      <w:r w:rsidR="00414147" w:rsidRPr="000A436D">
        <w:rPr>
          <w:rFonts w:ascii="Palatino Linotype" w:hAnsi="Palatino Linotype"/>
        </w:rPr>
        <w:t xml:space="preserve"> </w:t>
      </w:r>
      <w:r w:rsidR="00693255" w:rsidRPr="000A436D">
        <w:rPr>
          <w:rFonts w:ascii="Palatino Linotype" w:hAnsi="Palatino Linotype"/>
        </w:rPr>
        <w:t>mil</w:t>
      </w:r>
      <w:r w:rsidR="00414147" w:rsidRPr="000A436D">
        <w:rPr>
          <w:rFonts w:ascii="Palatino Linotype" w:hAnsi="Palatino Linotype"/>
        </w:rPr>
        <w:t xml:space="preserve"> </w:t>
      </w:r>
      <w:r w:rsidR="00693255" w:rsidRPr="000A436D">
        <w:rPr>
          <w:rFonts w:ascii="Palatino Linotype" w:hAnsi="Palatino Linotype"/>
        </w:rPr>
        <w:t>diecinueve</w:t>
      </w:r>
      <w:r w:rsidRPr="000A436D">
        <w:rPr>
          <w:rFonts w:ascii="Palatino Linotype" w:hAnsi="Palatino Linotype"/>
        </w:rPr>
        <w:t>,</w:t>
      </w:r>
      <w:r w:rsidR="00414147" w:rsidRPr="000A436D">
        <w:rPr>
          <w:rFonts w:ascii="Palatino Linotype" w:hAnsi="Palatino Linotype"/>
        </w:rPr>
        <w:t xml:space="preserve"> </w:t>
      </w:r>
      <w:r w:rsidR="00AD3764" w:rsidRPr="000A436D">
        <w:rPr>
          <w:rFonts w:ascii="Palatino Linotype" w:hAnsi="Palatino Linotype" w:cs="Arial"/>
          <w:b/>
        </w:rPr>
        <w:t>EL RECURRENTE</w:t>
      </w:r>
      <w:r w:rsidR="00414147" w:rsidRPr="000A436D">
        <w:rPr>
          <w:rFonts w:ascii="Palatino Linotype" w:hAnsi="Palatino Linotype"/>
        </w:rPr>
        <w:t xml:space="preserve"> </w:t>
      </w:r>
      <w:r w:rsidRPr="000A436D">
        <w:rPr>
          <w:rFonts w:ascii="Palatino Linotype" w:hAnsi="Palatino Linotype"/>
        </w:rPr>
        <w:t>presentó</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través</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cs="Arial"/>
        </w:rPr>
        <w:t>Sistema</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Acceso</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Información</w:t>
      </w:r>
      <w:r w:rsidR="00414147" w:rsidRPr="000A436D">
        <w:rPr>
          <w:rFonts w:ascii="Palatino Linotype" w:hAnsi="Palatino Linotype"/>
        </w:rPr>
        <w:t xml:space="preserve"> </w:t>
      </w:r>
      <w:r w:rsidRPr="000A436D">
        <w:rPr>
          <w:rFonts w:ascii="Palatino Linotype" w:hAnsi="Palatino Linotype"/>
        </w:rPr>
        <w:t>Mexiquense,</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lo</w:t>
      </w:r>
      <w:r w:rsidR="00414147" w:rsidRPr="000A436D">
        <w:rPr>
          <w:rFonts w:ascii="Palatino Linotype" w:hAnsi="Palatino Linotype"/>
        </w:rPr>
        <w:t xml:space="preserve"> </w:t>
      </w:r>
      <w:r w:rsidRPr="000A436D">
        <w:rPr>
          <w:rFonts w:ascii="Palatino Linotype" w:hAnsi="Palatino Linotype"/>
        </w:rPr>
        <w:t>subsecuente</w:t>
      </w:r>
      <w:r w:rsidR="00414147" w:rsidRPr="000A436D">
        <w:rPr>
          <w:rFonts w:ascii="Palatino Linotype" w:hAnsi="Palatino Linotype"/>
        </w:rPr>
        <w:t xml:space="preserve"> </w:t>
      </w:r>
      <w:r w:rsidRPr="000A436D">
        <w:rPr>
          <w:rFonts w:ascii="Palatino Linotype" w:hAnsi="Palatino Linotype"/>
          <w:b/>
        </w:rPr>
        <w:t>EL</w:t>
      </w:r>
      <w:r w:rsidR="00414147" w:rsidRPr="000A436D">
        <w:rPr>
          <w:rFonts w:ascii="Palatino Linotype" w:hAnsi="Palatino Linotype"/>
          <w:b/>
        </w:rPr>
        <w:t xml:space="preserve"> </w:t>
      </w:r>
      <w:r w:rsidRPr="000A436D">
        <w:rPr>
          <w:rFonts w:ascii="Palatino Linotype" w:hAnsi="Palatino Linotype"/>
          <w:b/>
        </w:rPr>
        <w:t>SAIMEX</w:t>
      </w:r>
      <w:r w:rsidR="00414147" w:rsidRPr="000A436D">
        <w:rPr>
          <w:rFonts w:ascii="Palatino Linotype" w:hAnsi="Palatino Linotype"/>
        </w:rPr>
        <w:t xml:space="preserve"> </w:t>
      </w:r>
      <w:r w:rsidRPr="000A436D">
        <w:rPr>
          <w:rFonts w:ascii="Palatino Linotype" w:hAnsi="Palatino Linotype"/>
        </w:rPr>
        <w:t>ante</w:t>
      </w:r>
      <w:r w:rsidR="00414147" w:rsidRPr="000A436D">
        <w:rPr>
          <w:rFonts w:ascii="Palatino Linotype" w:hAnsi="Palatino Linotype"/>
        </w:rPr>
        <w:t xml:space="preserve"> </w:t>
      </w:r>
      <w:r w:rsidRPr="000A436D">
        <w:rPr>
          <w:rFonts w:ascii="Palatino Linotype" w:hAnsi="Palatino Linotype"/>
          <w:b/>
        </w:rPr>
        <w:t>EL</w:t>
      </w:r>
      <w:r w:rsidR="00414147" w:rsidRPr="000A436D">
        <w:rPr>
          <w:rFonts w:ascii="Palatino Linotype" w:hAnsi="Palatino Linotype"/>
          <w:b/>
        </w:rPr>
        <w:t xml:space="preserve"> </w:t>
      </w:r>
      <w:r w:rsidRPr="000A436D">
        <w:rPr>
          <w:rFonts w:ascii="Palatino Linotype" w:hAnsi="Palatino Linotype"/>
          <w:b/>
        </w:rPr>
        <w:t>SUJETO</w:t>
      </w:r>
      <w:r w:rsidR="00414147" w:rsidRPr="000A436D">
        <w:rPr>
          <w:rFonts w:ascii="Palatino Linotype" w:hAnsi="Palatino Linotype"/>
          <w:b/>
        </w:rPr>
        <w:t xml:space="preserve"> </w:t>
      </w:r>
      <w:r w:rsidRPr="000A436D">
        <w:rPr>
          <w:rFonts w:ascii="Palatino Linotype" w:hAnsi="Palatino Linotype"/>
          <w:b/>
        </w:rPr>
        <w:t>OBLIGADO</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solicitud</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acceso</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información</w:t>
      </w:r>
      <w:r w:rsidR="00414147" w:rsidRPr="000A436D">
        <w:rPr>
          <w:rFonts w:ascii="Palatino Linotype" w:hAnsi="Palatino Linotype"/>
        </w:rPr>
        <w:t xml:space="preserve"> </w:t>
      </w:r>
      <w:r w:rsidRPr="000A436D">
        <w:rPr>
          <w:rFonts w:ascii="Palatino Linotype" w:hAnsi="Palatino Linotype"/>
        </w:rPr>
        <w:t>pública,</w:t>
      </w:r>
      <w:r w:rsidR="00414147" w:rsidRPr="000A436D">
        <w:rPr>
          <w:rFonts w:ascii="Palatino Linotype" w:hAnsi="Palatino Linotype"/>
        </w:rPr>
        <w:t xml:space="preserve"> </w:t>
      </w:r>
      <w:r w:rsidR="00345471" w:rsidRPr="000A436D">
        <w:rPr>
          <w:rFonts w:ascii="Palatino Linotype" w:hAnsi="Palatino Linotype"/>
        </w:rPr>
        <w:t>a</w:t>
      </w:r>
      <w:r w:rsidR="00414147" w:rsidRPr="000A436D">
        <w:rPr>
          <w:rFonts w:ascii="Palatino Linotype" w:hAnsi="Palatino Linotype"/>
        </w:rPr>
        <w:t xml:space="preserve"> </w:t>
      </w:r>
      <w:r w:rsidR="00345471" w:rsidRPr="000A436D">
        <w:rPr>
          <w:rFonts w:ascii="Palatino Linotype" w:hAnsi="Palatino Linotype"/>
        </w:rPr>
        <w:t>la</w:t>
      </w:r>
      <w:r w:rsidR="00414147" w:rsidRPr="000A436D">
        <w:rPr>
          <w:rFonts w:ascii="Palatino Linotype" w:hAnsi="Palatino Linotype"/>
        </w:rPr>
        <w:t xml:space="preserve"> </w:t>
      </w:r>
      <w:r w:rsidR="00345471" w:rsidRPr="000A436D">
        <w:rPr>
          <w:rFonts w:ascii="Palatino Linotype" w:hAnsi="Palatino Linotype"/>
        </w:rPr>
        <w:t>que</w:t>
      </w:r>
      <w:r w:rsidR="00414147" w:rsidRPr="000A436D">
        <w:rPr>
          <w:rFonts w:ascii="Palatino Linotype" w:hAnsi="Palatino Linotype"/>
        </w:rPr>
        <w:t xml:space="preserve"> </w:t>
      </w:r>
      <w:r w:rsidR="00345471" w:rsidRPr="000A436D">
        <w:rPr>
          <w:rFonts w:ascii="Palatino Linotype" w:hAnsi="Palatino Linotype"/>
        </w:rPr>
        <w:t>se</w:t>
      </w:r>
      <w:r w:rsidR="00414147" w:rsidRPr="000A436D">
        <w:rPr>
          <w:rFonts w:ascii="Palatino Linotype" w:hAnsi="Palatino Linotype"/>
        </w:rPr>
        <w:t xml:space="preserve"> </w:t>
      </w:r>
      <w:r w:rsidR="00345471" w:rsidRPr="000A436D">
        <w:rPr>
          <w:rFonts w:ascii="Palatino Linotype" w:hAnsi="Palatino Linotype"/>
        </w:rPr>
        <w:t>le</w:t>
      </w:r>
      <w:r w:rsidR="00414147" w:rsidRPr="000A436D">
        <w:rPr>
          <w:rFonts w:ascii="Palatino Linotype" w:hAnsi="Palatino Linotype"/>
        </w:rPr>
        <w:t xml:space="preserve"> </w:t>
      </w:r>
      <w:r w:rsidR="00345471" w:rsidRPr="000A436D">
        <w:rPr>
          <w:rFonts w:ascii="Palatino Linotype" w:hAnsi="Palatino Linotype"/>
        </w:rPr>
        <w:t>asignó</w:t>
      </w:r>
      <w:r w:rsidR="00414147" w:rsidRPr="000A436D">
        <w:rPr>
          <w:rFonts w:ascii="Palatino Linotype" w:hAnsi="Palatino Linotype"/>
        </w:rPr>
        <w:t xml:space="preserve"> </w:t>
      </w:r>
      <w:r w:rsidR="00345471" w:rsidRPr="000A436D">
        <w:rPr>
          <w:rFonts w:ascii="Palatino Linotype" w:hAnsi="Palatino Linotype"/>
        </w:rPr>
        <w:t>el</w:t>
      </w:r>
      <w:r w:rsidR="00414147" w:rsidRPr="000A436D">
        <w:rPr>
          <w:rFonts w:ascii="Palatino Linotype" w:hAnsi="Palatino Linotype"/>
        </w:rPr>
        <w:t xml:space="preserve"> </w:t>
      </w:r>
      <w:r w:rsidR="00345471" w:rsidRPr="000A436D">
        <w:rPr>
          <w:rFonts w:ascii="Palatino Linotype" w:hAnsi="Palatino Linotype"/>
        </w:rPr>
        <w:t>número</w:t>
      </w:r>
      <w:r w:rsidR="00414147" w:rsidRPr="000A436D">
        <w:rPr>
          <w:rFonts w:ascii="Palatino Linotype" w:hAnsi="Palatino Linotype"/>
        </w:rPr>
        <w:t xml:space="preserve"> </w:t>
      </w:r>
      <w:r w:rsidR="00436A73">
        <w:rPr>
          <w:rFonts w:ascii="Palatino Linotype" w:hAnsi="Palatino Linotype"/>
          <w:b/>
          <w:bCs/>
        </w:rPr>
        <w:t>00</w:t>
      </w:r>
      <w:r w:rsidR="00AD3764" w:rsidRPr="000A436D">
        <w:rPr>
          <w:rFonts w:ascii="Palatino Linotype" w:hAnsi="Palatino Linotype"/>
          <w:b/>
          <w:bCs/>
        </w:rPr>
        <w:t>6</w:t>
      </w:r>
      <w:r w:rsidR="00436A73">
        <w:rPr>
          <w:rFonts w:ascii="Palatino Linotype" w:hAnsi="Palatino Linotype"/>
          <w:b/>
          <w:bCs/>
        </w:rPr>
        <w:t>9</w:t>
      </w:r>
      <w:r w:rsidR="00AD3764" w:rsidRPr="000A436D">
        <w:rPr>
          <w:rFonts w:ascii="Palatino Linotype" w:hAnsi="Palatino Linotype"/>
          <w:b/>
          <w:bCs/>
        </w:rPr>
        <w:t>8/CUAUTIZC</w:t>
      </w:r>
      <w:r w:rsidR="00667188" w:rsidRPr="000A436D">
        <w:rPr>
          <w:rFonts w:ascii="Palatino Linotype" w:hAnsi="Palatino Linotype"/>
          <w:b/>
          <w:bCs/>
        </w:rPr>
        <w:t>/IP/2019</w:t>
      </w:r>
      <w:r w:rsidR="00345471" w:rsidRPr="000A436D">
        <w:rPr>
          <w:rFonts w:ascii="Palatino Linotype" w:hAnsi="Palatino Linotype"/>
        </w:rPr>
        <w:t>,</w:t>
      </w:r>
      <w:r w:rsidR="00414147" w:rsidRPr="000A436D">
        <w:rPr>
          <w:rFonts w:ascii="Palatino Linotype" w:hAnsi="Palatino Linotype"/>
        </w:rPr>
        <w:t xml:space="preserve"> </w:t>
      </w:r>
      <w:r w:rsidR="00002897" w:rsidRPr="000A436D">
        <w:rPr>
          <w:rFonts w:ascii="Palatino Linotype" w:hAnsi="Palatino Linotype"/>
        </w:rPr>
        <w:t>mediante</w:t>
      </w:r>
      <w:r w:rsidR="00414147" w:rsidRPr="000A436D">
        <w:rPr>
          <w:rFonts w:ascii="Palatino Linotype" w:hAnsi="Palatino Linotype"/>
        </w:rPr>
        <w:t xml:space="preserve"> </w:t>
      </w:r>
      <w:r w:rsidR="00002897" w:rsidRPr="000A436D">
        <w:rPr>
          <w:rFonts w:ascii="Palatino Linotype" w:hAnsi="Palatino Linotype"/>
        </w:rPr>
        <w:t>la</w:t>
      </w:r>
      <w:r w:rsidR="00414147" w:rsidRPr="000A436D">
        <w:rPr>
          <w:rFonts w:ascii="Palatino Linotype" w:hAnsi="Palatino Linotype"/>
        </w:rPr>
        <w:t xml:space="preserve"> </w:t>
      </w:r>
      <w:r w:rsidR="00002897" w:rsidRPr="000A436D">
        <w:rPr>
          <w:rFonts w:ascii="Palatino Linotype" w:hAnsi="Palatino Linotype"/>
        </w:rPr>
        <w:t>cual</w:t>
      </w:r>
      <w:r w:rsidR="00414147" w:rsidRPr="000A436D">
        <w:rPr>
          <w:rFonts w:ascii="Palatino Linotype" w:hAnsi="Palatino Linotype"/>
        </w:rPr>
        <w:t xml:space="preserve"> </w:t>
      </w:r>
      <w:r w:rsidR="00002897" w:rsidRPr="000A436D">
        <w:rPr>
          <w:rFonts w:ascii="Palatino Linotype" w:hAnsi="Palatino Linotype"/>
        </w:rPr>
        <w:t>requirió</w:t>
      </w:r>
      <w:r w:rsidR="00414147" w:rsidRPr="000A436D">
        <w:rPr>
          <w:rFonts w:ascii="Palatino Linotype" w:hAnsi="Palatino Linotype"/>
        </w:rPr>
        <w:t xml:space="preserve"> </w:t>
      </w:r>
      <w:r w:rsidR="006F0894" w:rsidRPr="000A436D">
        <w:rPr>
          <w:rFonts w:ascii="Palatino Linotype" w:hAnsi="Palatino Linotype"/>
        </w:rPr>
        <w:t xml:space="preserve">vía </w:t>
      </w:r>
      <w:r w:rsidR="006F0894" w:rsidRPr="000A436D">
        <w:rPr>
          <w:rFonts w:ascii="Palatino Linotype" w:hAnsi="Palatino Linotype"/>
          <w:b/>
        </w:rPr>
        <w:t>SAIMEX</w:t>
      </w:r>
      <w:r w:rsidR="006F0894" w:rsidRPr="000A436D">
        <w:rPr>
          <w:rFonts w:ascii="Palatino Linotype" w:hAnsi="Palatino Linotype"/>
        </w:rPr>
        <w:t>, lo siguiente</w:t>
      </w:r>
      <w:r w:rsidR="00002897" w:rsidRPr="000A436D">
        <w:rPr>
          <w:rFonts w:ascii="Palatino Linotype" w:hAnsi="Palatino Linotype"/>
        </w:rPr>
        <w:t>:</w:t>
      </w:r>
    </w:p>
    <w:p w:rsidR="00A327E0" w:rsidRPr="000A436D" w:rsidRDefault="00A327E0" w:rsidP="00183C32">
      <w:pPr>
        <w:spacing w:before="100" w:beforeAutospacing="1" w:after="100" w:afterAutospacing="1"/>
        <w:ind w:left="709" w:right="709"/>
        <w:jc w:val="both"/>
        <w:rPr>
          <w:rFonts w:ascii="Palatino Linotype" w:hAnsi="Palatino Linotype"/>
          <w:sz w:val="22"/>
          <w:szCs w:val="22"/>
        </w:rPr>
      </w:pPr>
      <w:r w:rsidRPr="000A436D">
        <w:rPr>
          <w:rFonts w:ascii="Palatino Linotype" w:hAnsi="Palatino Linotype" w:cs="Arial"/>
          <w:i/>
          <w:sz w:val="22"/>
          <w:szCs w:val="22"/>
        </w:rPr>
        <w:t>“</w:t>
      </w:r>
      <w:r w:rsidR="00644F67" w:rsidRPr="000A436D">
        <w:rPr>
          <w:rFonts w:ascii="Palatino Linotype" w:hAnsi="Palatino Linotype" w:cs="Arial"/>
          <w:i/>
          <w:sz w:val="22"/>
          <w:szCs w:val="22"/>
        </w:rPr>
        <w:t xml:space="preserve">EN VISTA QUE EL PERSONAL ADSCRITO A LA COMISARIA GENERAL DE SEGURIDAD PUBLICA Y TRANSITO DE CUAUTITLAN IZCALLI , NO CUENTA CON LA EXPERIENCIA EN SEGURIDAD PUBLICA, REQUIERO SABER: 1. SI EL COMISARIO TIENE EXPERIENCIA EN MATERIA DE SEGURIDAD PUBLICA, ES DECIR SI SABE SOBRE IMPLEMENTACION DE OPERATIVOS, UTILIZACION DE ARMAMENTO, MENEJO DE RADIO FRECUENCIA, MANEJO DE RADIOPATRULLAS, SI CUENTA CON UN PROGRAMA EN MATERIA DE SEGURIDAD PUBLICA PREVENTIVA (SI SABE QUE ES ESO), CURSOS RECIBIDOS DE SEGURIDAD, CAPACITACION, EN PREVENCION DEL DELITO, USO DE LA FUERZA PUBLICA. 2. TODO LO ANTERIOR TAMBIEN APLICA AL DIRECTOR DE SEGURIDAD PUBLICA </w:t>
      </w:r>
      <w:r w:rsidR="00644F67" w:rsidRPr="000A436D">
        <w:rPr>
          <w:rFonts w:ascii="Palatino Linotype" w:hAnsi="Palatino Linotype" w:cs="Arial"/>
          <w:i/>
          <w:sz w:val="22"/>
          <w:szCs w:val="22"/>
        </w:rPr>
        <w:lastRenderedPageBreak/>
        <w:t>RODRIGO IVAN. 3. SI TODO EL PERSONAL COMO MANDOS MEDIOS Y BAJOS, CUENTAN CON CAPACITACION POLICIAL, ES DECIR LA COORDINACION DE CONTROL DE OPERATIVO, HONOR Y JUSTICIA, CAPACITACION POLICIAL, PREVENCION DEL DELITO, CENTRAL DE EMERGENCIAS. 4. DE TODO LO ANTERIOR SOLICITO CONSTANCIAS QUE ACREDITEN SU DICHO. YA QUE ESTOS "SERVIDORES PUBLICOS" NO CUENTAN CON NADA DE CONOCIMIENTO EN SEGURIDAD PUBLICA Y ES MATERIA DE DERECHO PENAL Y ADMNISTRATIVO, LO ANTERIOR PARA DAR VISTA AL OSFEM.</w:t>
      </w:r>
      <w:r w:rsidRPr="000A436D">
        <w:rPr>
          <w:rFonts w:ascii="Palatino Linotype" w:hAnsi="Palatino Linotype" w:cs="Arial"/>
          <w:i/>
          <w:sz w:val="22"/>
          <w:szCs w:val="22"/>
        </w:rPr>
        <w:t>”</w:t>
      </w:r>
      <w:r w:rsidR="00414147" w:rsidRPr="000A436D">
        <w:rPr>
          <w:rFonts w:ascii="Palatino Linotype" w:hAnsi="Palatino Linotype" w:cs="Arial"/>
          <w:i/>
          <w:sz w:val="22"/>
          <w:szCs w:val="22"/>
        </w:rPr>
        <w:t xml:space="preserve"> </w:t>
      </w:r>
      <w:r w:rsidRPr="000A436D">
        <w:rPr>
          <w:rFonts w:ascii="Palatino Linotype" w:hAnsi="Palatino Linotype"/>
          <w:sz w:val="22"/>
          <w:szCs w:val="22"/>
        </w:rPr>
        <w:t>(Sic)</w:t>
      </w:r>
    </w:p>
    <w:p w:rsidR="006F0894" w:rsidRPr="000A436D"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0A436D">
        <w:rPr>
          <w:rFonts w:ascii="Palatino Linotype" w:hAnsi="Palatino Linotype" w:cs="Arial"/>
        </w:rPr>
        <w:t xml:space="preserve">De las constancias que integran el expediente electrónico del </w:t>
      </w:r>
      <w:r w:rsidRPr="000A436D">
        <w:rPr>
          <w:rFonts w:ascii="Palatino Linotype" w:hAnsi="Palatino Linotype" w:cs="Arial"/>
          <w:b/>
        </w:rPr>
        <w:t>SAIMEX</w:t>
      </w:r>
      <w:r w:rsidR="00697804" w:rsidRPr="000A436D">
        <w:rPr>
          <w:rFonts w:ascii="Palatino Linotype" w:hAnsi="Palatino Linotype" w:cs="Arial"/>
          <w:b/>
        </w:rPr>
        <w:t>,</w:t>
      </w:r>
      <w:r w:rsidRPr="000A436D">
        <w:rPr>
          <w:rFonts w:ascii="Palatino Linotype" w:hAnsi="Palatino Linotype" w:cs="Arial"/>
        </w:rPr>
        <w:t xml:space="preserve"> </w:t>
      </w:r>
      <w:r w:rsidR="006F0894" w:rsidRPr="000A436D">
        <w:rPr>
          <w:rFonts w:ascii="Palatino Linotype" w:hAnsi="Palatino Linotype" w:cs="Arial"/>
        </w:rPr>
        <w:t>se advierte que</w:t>
      </w:r>
      <w:r w:rsidR="00F817E1" w:rsidRPr="000A436D">
        <w:rPr>
          <w:rFonts w:ascii="Palatino Linotype" w:hAnsi="Palatino Linotype" w:cs="Arial"/>
        </w:rPr>
        <w:t xml:space="preserve">, fecha </w:t>
      </w:r>
      <w:r w:rsidR="00644F67" w:rsidRPr="000A436D">
        <w:rPr>
          <w:rFonts w:ascii="Palatino Linotype" w:hAnsi="Palatino Linotype" w:cs="Arial"/>
        </w:rPr>
        <w:t>nueve de julio</w:t>
      </w:r>
      <w:r w:rsidR="00F817E1" w:rsidRPr="000A436D">
        <w:rPr>
          <w:rFonts w:ascii="Palatino Linotype" w:hAnsi="Palatino Linotype" w:cs="Arial"/>
        </w:rPr>
        <w:t xml:space="preserve"> de dos mil diecinueve,</w:t>
      </w:r>
      <w:r w:rsidR="006F0894" w:rsidRPr="000A436D">
        <w:rPr>
          <w:rFonts w:ascii="Palatino Linotype" w:hAnsi="Palatino Linotype" w:cs="Arial"/>
        </w:rPr>
        <w:t xml:space="preserve"> el Titula</w:t>
      </w:r>
      <w:r w:rsidR="00F817E1" w:rsidRPr="000A436D">
        <w:rPr>
          <w:rFonts w:ascii="Palatino Linotype" w:hAnsi="Palatino Linotype" w:cs="Arial"/>
        </w:rPr>
        <w:t>r de la Unidad de Transparencia</w:t>
      </w:r>
      <w:r w:rsidR="00205629" w:rsidRPr="000A436D">
        <w:rPr>
          <w:rFonts w:ascii="Palatino Linotype" w:hAnsi="Palatino Linotype" w:cs="Arial"/>
        </w:rPr>
        <w:t xml:space="preserve"> del </w:t>
      </w:r>
      <w:r w:rsidR="00205629" w:rsidRPr="000A436D">
        <w:rPr>
          <w:rFonts w:ascii="Palatino Linotype" w:hAnsi="Palatino Linotype" w:cs="Arial"/>
          <w:b/>
        </w:rPr>
        <w:t>SUJETO OBLIGADO</w:t>
      </w:r>
      <w:r w:rsidR="00205629" w:rsidRPr="000A436D">
        <w:rPr>
          <w:rFonts w:ascii="Palatino Linotype" w:hAnsi="Palatino Linotype" w:cs="Arial"/>
        </w:rPr>
        <w:t xml:space="preserve">, mediante </w:t>
      </w:r>
      <w:r w:rsidR="00CC4EC5" w:rsidRPr="000A436D">
        <w:rPr>
          <w:rFonts w:ascii="Palatino Linotype" w:hAnsi="Palatino Linotype" w:cs="Arial"/>
        </w:rPr>
        <w:t>el</w:t>
      </w:r>
      <w:r w:rsidR="006F0894" w:rsidRPr="000A436D">
        <w:rPr>
          <w:rFonts w:ascii="Palatino Linotype" w:hAnsi="Palatino Linotype" w:cs="Arial"/>
        </w:rPr>
        <w:t xml:space="preserve"> folio número </w:t>
      </w:r>
      <w:r w:rsidR="00436A73">
        <w:rPr>
          <w:rFonts w:ascii="Palatino Linotype" w:hAnsi="Palatino Linotype"/>
          <w:b/>
          <w:bCs/>
        </w:rPr>
        <w:t>00</w:t>
      </w:r>
      <w:r w:rsidR="00AD3764" w:rsidRPr="000A436D">
        <w:rPr>
          <w:rFonts w:ascii="Palatino Linotype" w:hAnsi="Palatino Linotype"/>
          <w:b/>
          <w:bCs/>
        </w:rPr>
        <w:t>6</w:t>
      </w:r>
      <w:r w:rsidR="00436A73">
        <w:rPr>
          <w:rFonts w:ascii="Palatino Linotype" w:hAnsi="Palatino Linotype"/>
          <w:b/>
          <w:bCs/>
        </w:rPr>
        <w:t>9</w:t>
      </w:r>
      <w:r w:rsidR="00AD3764" w:rsidRPr="000A436D">
        <w:rPr>
          <w:rFonts w:ascii="Palatino Linotype" w:hAnsi="Palatino Linotype"/>
          <w:b/>
          <w:bCs/>
        </w:rPr>
        <w:t>8/CUAUTIZC</w:t>
      </w:r>
      <w:r w:rsidR="006F0894" w:rsidRPr="000A436D">
        <w:rPr>
          <w:rFonts w:ascii="Palatino Linotype" w:hAnsi="Palatino Linotype"/>
          <w:b/>
          <w:bCs/>
        </w:rPr>
        <w:t>/IP/2019/TSP/0001</w:t>
      </w:r>
      <w:r w:rsidR="00205629" w:rsidRPr="000A436D">
        <w:rPr>
          <w:rFonts w:ascii="Palatino Linotype" w:hAnsi="Palatino Linotype"/>
          <w:b/>
          <w:bCs/>
        </w:rPr>
        <w:t xml:space="preserve"> </w:t>
      </w:r>
      <w:r w:rsidR="006F0894" w:rsidRPr="000A436D">
        <w:rPr>
          <w:rFonts w:ascii="Palatino Linotype" w:hAnsi="Palatino Linotype"/>
          <w:bCs/>
        </w:rPr>
        <w:t xml:space="preserve">turnó </w:t>
      </w:r>
      <w:r w:rsidR="00CC4EC5" w:rsidRPr="000A436D">
        <w:rPr>
          <w:rFonts w:ascii="Palatino Linotype" w:hAnsi="Palatino Linotype"/>
          <w:bCs/>
        </w:rPr>
        <w:t>el</w:t>
      </w:r>
      <w:r w:rsidR="006F0894" w:rsidRPr="000A436D">
        <w:rPr>
          <w:rFonts w:ascii="Palatino Linotype" w:hAnsi="Palatino Linotype"/>
          <w:bCs/>
        </w:rPr>
        <w:t xml:space="preserve"> requerimiento de información a</w:t>
      </w:r>
      <w:r w:rsidR="007572B6" w:rsidRPr="000A436D">
        <w:rPr>
          <w:rFonts w:ascii="Palatino Linotype" w:hAnsi="Palatino Linotype"/>
          <w:bCs/>
        </w:rPr>
        <w:t xml:space="preserve"> </w:t>
      </w:r>
      <w:r w:rsidR="006F0894" w:rsidRPr="000A436D">
        <w:rPr>
          <w:rFonts w:ascii="Palatino Linotype" w:hAnsi="Palatino Linotype"/>
          <w:bCs/>
        </w:rPr>
        <w:t>l</w:t>
      </w:r>
      <w:r w:rsidR="007572B6" w:rsidRPr="000A436D">
        <w:rPr>
          <w:rFonts w:ascii="Palatino Linotype" w:hAnsi="Palatino Linotype"/>
          <w:bCs/>
        </w:rPr>
        <w:t>a</w:t>
      </w:r>
      <w:r w:rsidR="006F0894" w:rsidRPr="000A436D">
        <w:rPr>
          <w:rFonts w:ascii="Palatino Linotype" w:hAnsi="Palatino Linotype"/>
          <w:bCs/>
        </w:rPr>
        <w:t xml:space="preserve"> </w:t>
      </w:r>
      <w:r w:rsidR="00644F67" w:rsidRPr="000A436D">
        <w:rPr>
          <w:rFonts w:ascii="Palatino Linotype" w:hAnsi="Palatino Linotype"/>
          <w:bCs/>
        </w:rPr>
        <w:t>Presidenta de la Comisión de Honor y Justicia</w:t>
      </w:r>
      <w:r w:rsidR="00CC4EC5" w:rsidRPr="000A436D">
        <w:rPr>
          <w:rFonts w:ascii="Palatino Linotype" w:hAnsi="Palatino Linotype"/>
          <w:bCs/>
        </w:rPr>
        <w:t>, en su calidad de</w:t>
      </w:r>
      <w:r w:rsidR="003C42A7" w:rsidRPr="000A436D">
        <w:rPr>
          <w:rFonts w:ascii="Palatino Linotype" w:hAnsi="Palatino Linotype"/>
          <w:bCs/>
        </w:rPr>
        <w:t xml:space="preserve"> Servidor</w:t>
      </w:r>
      <w:r w:rsidR="007572B6" w:rsidRPr="000A436D">
        <w:rPr>
          <w:rFonts w:ascii="Palatino Linotype" w:hAnsi="Palatino Linotype"/>
          <w:bCs/>
        </w:rPr>
        <w:t>a</w:t>
      </w:r>
      <w:r w:rsidR="003C42A7" w:rsidRPr="000A436D">
        <w:rPr>
          <w:rFonts w:ascii="Palatino Linotype" w:hAnsi="Palatino Linotype"/>
          <w:bCs/>
        </w:rPr>
        <w:t xml:space="preserve"> Públic</w:t>
      </w:r>
      <w:r w:rsidR="007572B6" w:rsidRPr="000A436D">
        <w:rPr>
          <w:rFonts w:ascii="Palatino Linotype" w:hAnsi="Palatino Linotype"/>
          <w:bCs/>
        </w:rPr>
        <w:t>a</w:t>
      </w:r>
      <w:r w:rsidR="003C42A7" w:rsidRPr="000A436D">
        <w:rPr>
          <w:rFonts w:ascii="Palatino Linotype" w:hAnsi="Palatino Linotype"/>
          <w:bCs/>
        </w:rPr>
        <w:t xml:space="preserve"> Habilitad</w:t>
      </w:r>
      <w:r w:rsidR="007572B6" w:rsidRPr="000A436D">
        <w:rPr>
          <w:rFonts w:ascii="Palatino Linotype" w:hAnsi="Palatino Linotype"/>
          <w:bCs/>
        </w:rPr>
        <w:t>a</w:t>
      </w:r>
      <w:r w:rsidR="006F0894" w:rsidRPr="000A436D">
        <w:rPr>
          <w:rStyle w:val="Refdenotaalpie"/>
          <w:rFonts w:ascii="Palatino Linotype" w:hAnsi="Palatino Linotype"/>
          <w:bCs/>
        </w:rPr>
        <w:footnoteReference w:id="1"/>
      </w:r>
      <w:r w:rsidR="006F0894" w:rsidRPr="000A436D">
        <w:rPr>
          <w:rFonts w:ascii="Palatino Linotype" w:hAnsi="Palatino Linotype"/>
          <w:bCs/>
        </w:rPr>
        <w:t xml:space="preserve">, a fin de colmar la solicitud de acceso a la información; tal y como, se aprecia en la siguiente imagen: </w:t>
      </w:r>
    </w:p>
    <w:p w:rsidR="00AD3D98" w:rsidRPr="000A436D" w:rsidRDefault="00644F67" w:rsidP="00AD3D98">
      <w:pPr>
        <w:pStyle w:val="Prrafodelista"/>
        <w:spacing w:before="240" w:after="240" w:line="360" w:lineRule="auto"/>
        <w:ind w:left="0"/>
        <w:jc w:val="both"/>
        <w:rPr>
          <w:rFonts w:ascii="Palatino Linotype" w:hAnsi="Palatino Linotype" w:cs="Arial"/>
        </w:rPr>
      </w:pPr>
      <w:r w:rsidRPr="000A436D">
        <w:rPr>
          <w:noProof/>
          <w:lang w:eastAsia="es-MX"/>
        </w:rPr>
        <w:drawing>
          <wp:inline distT="0" distB="0" distL="0" distR="0" wp14:anchorId="54E393DE" wp14:editId="0045DBB9">
            <wp:extent cx="5783640" cy="9525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20" t="26180" r="17043" b="60204"/>
                    <a:stretch/>
                  </pic:blipFill>
                  <pic:spPr bwMode="auto">
                    <a:xfrm>
                      <a:off x="0" y="0"/>
                      <a:ext cx="5818948" cy="95831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0A436D"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0A436D">
        <w:rPr>
          <w:rFonts w:ascii="Palatino Linotype" w:hAnsi="Palatino Linotype" w:cs="Arial"/>
        </w:rPr>
        <w:t xml:space="preserve">Posteriormente, </w:t>
      </w:r>
      <w:r w:rsidR="00205629" w:rsidRPr="000A436D">
        <w:rPr>
          <w:rFonts w:ascii="Palatino Linotype" w:hAnsi="Palatino Linotype" w:cs="Arial"/>
        </w:rPr>
        <w:t xml:space="preserve">en fecha </w:t>
      </w:r>
      <w:r w:rsidR="00644F67" w:rsidRPr="000A436D">
        <w:rPr>
          <w:rFonts w:ascii="Palatino Linotype" w:hAnsi="Palatino Linotype" w:cs="Arial"/>
        </w:rPr>
        <w:t>doce de agosto</w:t>
      </w:r>
      <w:r w:rsidR="00205629" w:rsidRPr="000A436D">
        <w:rPr>
          <w:rFonts w:ascii="Palatino Linotype" w:hAnsi="Palatino Linotype" w:cs="Arial"/>
        </w:rPr>
        <w:t xml:space="preserve"> de dos mil diecinueve,</w:t>
      </w:r>
      <w:r w:rsidR="00B514DC" w:rsidRPr="000A436D">
        <w:rPr>
          <w:rFonts w:ascii="Palatino Linotype" w:hAnsi="Palatino Linotype" w:cs="Arial"/>
        </w:rPr>
        <w:t xml:space="preserve"> </w:t>
      </w:r>
      <w:r w:rsidR="00B514DC" w:rsidRPr="000A436D">
        <w:rPr>
          <w:rFonts w:ascii="Palatino Linotype" w:hAnsi="Palatino Linotype" w:cs="Arial"/>
          <w:b/>
        </w:rPr>
        <w:t>EL SUJETO OBLIGADO</w:t>
      </w:r>
      <w:r w:rsidR="00B514DC" w:rsidRPr="000A436D">
        <w:rPr>
          <w:rFonts w:ascii="Palatino Linotype" w:hAnsi="Palatino Linotype" w:cs="Arial"/>
        </w:rPr>
        <w:t xml:space="preserve"> dio respuesta a la solic</w:t>
      </w:r>
      <w:r w:rsidR="00205629" w:rsidRPr="000A436D">
        <w:rPr>
          <w:rFonts w:ascii="Palatino Linotype" w:hAnsi="Palatino Linotype" w:cs="Arial"/>
        </w:rPr>
        <w:t>itud de acceso a la información, en los términos siguientes:</w:t>
      </w:r>
    </w:p>
    <w:p w:rsidR="00205629" w:rsidRPr="000A436D" w:rsidRDefault="00205629" w:rsidP="00205629">
      <w:pPr>
        <w:pStyle w:val="Prrafodelista"/>
        <w:ind w:left="851" w:right="902"/>
        <w:jc w:val="both"/>
        <w:rPr>
          <w:rFonts w:ascii="Palatino Linotype" w:hAnsi="Palatino Linotype" w:cs="Arial"/>
          <w:i/>
          <w:sz w:val="22"/>
        </w:rPr>
      </w:pPr>
      <w:r w:rsidRPr="000A436D">
        <w:rPr>
          <w:rFonts w:ascii="Palatino Linotype" w:hAnsi="Palatino Linotype" w:cs="Arial"/>
          <w:i/>
          <w:sz w:val="22"/>
        </w:rPr>
        <w:lastRenderedPageBreak/>
        <w:t>“</w:t>
      </w:r>
      <w:r w:rsidR="00644F67" w:rsidRPr="000A436D">
        <w:rPr>
          <w:rFonts w:ascii="Palatino Linotype" w:hAnsi="Palatino Linotype" w:cs="Arial"/>
          <w:i/>
          <w:sz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(1)Comisaria General de Seguridad Pública y Tránsito (1).- “En atención a la solicitud de información número 00698/CUAUTIZC/IP/2019, turnada por la Unidad de Transparencia de Cuautitlán Izcalli, Estado de México, a través del Sistema de Acceso a la Información Mexiquense (SAIMEX), por la cual el particular requiere lo siguiente: “EN VISTA QUE EL PERSONAL ADSCRITO A LA COMISARIA GENERAL DE SEGURIDAD PUBLICA Y TRANSITO DE CUAUTITLAN IZCALLI , NO CUENTA CON LA EXPERIENCIA EN SEGURIDAD PUBLICA, REQUIERO SABER: 1. SI EL COMISARIO TIENE EXPERIENCIA EN MATERIA DE SEGURIDAD PUBLICA, ES DECIR SI SABE SOBRE IMPLEMENTACION DE OPERATIVOS, UTILIZACION DE ARMAMENTO, MENEJO DE RADIO FRECUENCIA, MANEJO DE RADIOPATRULLAS, SI CUENTA CON UN PROGRAMA EN MATERIA DE SEGURIDAD PUBLICA PREVENTIVA (SI SABE QUE ES ESO), CURSOS RECIBIDOS DE SEGURIDAD, CAPACITACION, EN PREVENCION DEL DELITO, USO DE LA FUERZA PUBLICA. 2. TODO LO ANTERIOR TAMBIEN APLICA AL DIRECTOR DE SEGURIDAD PUBLICA RODRIGO IVAN. 3. SI TODO EL PERSONAL COMO MANDOS MEDIOS Y BAJOS, CUENTAN CON CAPACITACION POLICIAL, ES DECIR LA COORDINACION DE CONTROL DE OPERATIVO, HONOR Y JUSTICIA, CAPACITACION POLICIAL, PREVENCION DEL DELITO, CENTRAL DE EMERGENCIAS. 4. DE TODO LO ANTERIOR SOLICITO CONSTANCIAS QUE ACREDITEN SU DICHO. YA QUE ESTOS "SERVIDORES PUBLICOS" NO CUENTAN CON NADA DE CONOCIMIENTO EN SEGURIDAD PUBLICA Y ES MATERIA DE DERECHO PENAL Y ADMNISTRATIVO, LO ANTERIOR PARA DAR VISTA AL OSFEM. “SIC Al respecto, me permito informarle: 1.- Si cuenta con experiencia en seguridad pública y conoce sobre operativos, y todo lo que conlleva la seguridad pública. 2.- El Director de Seguridad Pública cuenta con experiencia en materia de seguridad pública, conoce y sabe todo lo relacionado a la operatividad de la misma. 3.- El personal cuanta con capacitacion y conocimiento en materia policial. 4.- El ciudadano no especifica que a que tipo de documentación se refiere. ÚNICO.- Tenerme por presentado en tiempo y forma dando contestación a la sollicitud </w:t>
      </w:r>
      <w:r w:rsidR="00644F67" w:rsidRPr="000A436D">
        <w:rPr>
          <w:rFonts w:ascii="Palatino Linotype" w:hAnsi="Palatino Linotype" w:cs="Arial"/>
          <w:i/>
          <w:sz w:val="22"/>
        </w:rPr>
        <w:lastRenderedPageBreak/>
        <w:t>referida. Sin mas por el momento, aprovecho la ocasión para enviarle un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007572B6" w:rsidRPr="000A436D">
        <w:rPr>
          <w:rFonts w:ascii="Palatino Linotype" w:hAnsi="Palatino Linotype" w:cs="Arial"/>
          <w:i/>
          <w:sz w:val="22"/>
        </w:rPr>
        <w:t>.</w:t>
      </w:r>
      <w:r w:rsidRPr="000A436D">
        <w:rPr>
          <w:rFonts w:ascii="Palatino Linotype" w:hAnsi="Palatino Linotype" w:cs="Arial"/>
          <w:i/>
          <w:sz w:val="22"/>
        </w:rPr>
        <w:t>” (Sic)</w:t>
      </w:r>
    </w:p>
    <w:p w:rsidR="00097BF5" w:rsidRPr="000A436D"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0A436D">
        <w:rPr>
          <w:rFonts w:ascii="Palatino Linotype" w:hAnsi="Palatino Linotype" w:cs="Arial"/>
        </w:rPr>
        <w:t xml:space="preserve">Asimismo, </w:t>
      </w:r>
      <w:r w:rsidRPr="000A436D">
        <w:rPr>
          <w:rFonts w:ascii="Palatino Linotype" w:hAnsi="Palatino Linotype" w:cs="Arial"/>
          <w:b/>
        </w:rPr>
        <w:t>EL SUJETO OBLIGADO</w:t>
      </w:r>
      <w:r w:rsidRPr="000A436D">
        <w:rPr>
          <w:rFonts w:ascii="Palatino Linotype" w:hAnsi="Palatino Linotype" w:cs="Arial"/>
        </w:rPr>
        <w:t xml:space="preserve"> </w:t>
      </w:r>
      <w:r w:rsidR="00097BF5" w:rsidRPr="000A436D">
        <w:rPr>
          <w:rFonts w:ascii="Palatino Linotype" w:hAnsi="Palatino Linotype" w:cs="Arial"/>
        </w:rPr>
        <w:t>adjuntó el siguiente</w:t>
      </w:r>
      <w:r w:rsidRPr="000A436D">
        <w:rPr>
          <w:rFonts w:ascii="Palatino Linotype" w:hAnsi="Palatino Linotype" w:cs="Arial"/>
        </w:rPr>
        <w:t xml:space="preserve"> archivo electrónico</w:t>
      </w:r>
      <w:r w:rsidR="00097BF5" w:rsidRPr="000A436D">
        <w:rPr>
          <w:rFonts w:ascii="Palatino Linotype" w:hAnsi="Palatino Linotype" w:cs="Arial"/>
        </w:rPr>
        <w:t>:</w:t>
      </w:r>
    </w:p>
    <w:p w:rsidR="00097BF5" w:rsidRPr="000A436D" w:rsidRDefault="00097BF5"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A436D">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150494</wp:posOffset>
                </wp:positionV>
                <wp:extent cx="5667375" cy="517207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667375" cy="5172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57F43"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85pt" to="451.2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" strokecolor="#4f81bd [3204]" strokeweight="2pt">
                <v:shadow on="t" color="black" opacity="24903f" origin=",.5" offset="0,.55556mm"/>
              </v:line>
            </w:pict>
          </mc:Fallback>
        </mc:AlternateContent>
      </w:r>
    </w:p>
    <w:p w:rsidR="00097BF5" w:rsidRPr="000A436D" w:rsidRDefault="00097BF5"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A436D">
        <w:rPr>
          <w:noProof/>
          <w:lang w:eastAsia="es-MX"/>
        </w:rPr>
        <w:lastRenderedPageBreak/>
        <w:drawing>
          <wp:inline distT="0" distB="0" distL="0" distR="0" wp14:anchorId="282EB3B3" wp14:editId="7E451611">
            <wp:extent cx="5744751" cy="7162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50" t="15080" r="34019" b="9518"/>
                    <a:stretch/>
                  </pic:blipFill>
                  <pic:spPr bwMode="auto">
                    <a:xfrm>
                      <a:off x="0" y="0"/>
                      <a:ext cx="5759305" cy="718094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A436D"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A436D">
        <w:rPr>
          <w:rFonts w:ascii="Palatino Linotype" w:hAnsi="Palatino Linotype"/>
        </w:rPr>
        <w:lastRenderedPageBreak/>
        <w:t>Inconforme</w:t>
      </w:r>
      <w:r w:rsidR="00414147" w:rsidRPr="000A436D">
        <w:rPr>
          <w:rFonts w:ascii="Palatino Linotype" w:hAnsi="Palatino Linotype"/>
        </w:rPr>
        <w:t xml:space="preserve"> </w:t>
      </w:r>
      <w:r w:rsidRPr="000A436D">
        <w:rPr>
          <w:rFonts w:ascii="Palatino Linotype" w:hAnsi="Palatino Linotype"/>
        </w:rPr>
        <w:t>con</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00BD250A" w:rsidRPr="000A436D">
        <w:rPr>
          <w:rFonts w:ascii="Palatino Linotype" w:hAnsi="Palatino Linotype"/>
        </w:rPr>
        <w:t>respuesta</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b/>
        </w:rPr>
        <w:t>SUJETO</w:t>
      </w:r>
      <w:r w:rsidR="00414147" w:rsidRPr="000A436D">
        <w:rPr>
          <w:rFonts w:ascii="Palatino Linotype" w:hAnsi="Palatino Linotype"/>
          <w:b/>
        </w:rPr>
        <w:t xml:space="preserve"> </w:t>
      </w:r>
      <w:r w:rsidRPr="000A436D">
        <w:rPr>
          <w:rFonts w:ascii="Palatino Linotype" w:hAnsi="Palatino Linotype"/>
          <w:b/>
        </w:rPr>
        <w:t>OBLIGADO</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en</w:t>
      </w:r>
      <w:r w:rsidR="00414147" w:rsidRPr="000A436D">
        <w:rPr>
          <w:rFonts w:ascii="Palatino Linotype" w:hAnsi="Palatino Linotype"/>
        </w:rPr>
        <w:t xml:space="preserve"> </w:t>
      </w:r>
      <w:r w:rsidRPr="000A436D">
        <w:rPr>
          <w:rFonts w:ascii="Palatino Linotype" w:hAnsi="Palatino Linotype"/>
        </w:rPr>
        <w:t>fecha</w:t>
      </w:r>
      <w:r w:rsidR="00414147" w:rsidRPr="000A436D">
        <w:rPr>
          <w:rFonts w:ascii="Palatino Linotype" w:hAnsi="Palatino Linotype"/>
        </w:rPr>
        <w:t xml:space="preserve"> </w:t>
      </w:r>
      <w:r w:rsidR="00097BF5" w:rsidRPr="000A436D">
        <w:rPr>
          <w:rFonts w:ascii="Palatino Linotype" w:hAnsi="Palatino Linotype"/>
        </w:rPr>
        <w:t>trece de agosto</w:t>
      </w:r>
      <w:r w:rsidR="00414147" w:rsidRPr="000A436D">
        <w:rPr>
          <w:rFonts w:ascii="Palatino Linotype" w:hAnsi="Palatino Linotype"/>
        </w:rPr>
        <w:t xml:space="preserve"> </w:t>
      </w:r>
      <w:r w:rsidR="00693255" w:rsidRPr="000A436D">
        <w:rPr>
          <w:rFonts w:ascii="Palatino Linotype" w:hAnsi="Palatino Linotype"/>
        </w:rPr>
        <w:t>de</w:t>
      </w:r>
      <w:r w:rsidR="00414147" w:rsidRPr="000A436D">
        <w:rPr>
          <w:rFonts w:ascii="Palatino Linotype" w:hAnsi="Palatino Linotype"/>
        </w:rPr>
        <w:t xml:space="preserve"> </w:t>
      </w:r>
      <w:r w:rsidR="00693255" w:rsidRPr="000A436D">
        <w:rPr>
          <w:rFonts w:ascii="Palatino Linotype" w:hAnsi="Palatino Linotype"/>
        </w:rPr>
        <w:t>dos</w:t>
      </w:r>
      <w:r w:rsidR="00414147" w:rsidRPr="000A436D">
        <w:rPr>
          <w:rFonts w:ascii="Palatino Linotype" w:hAnsi="Palatino Linotype"/>
        </w:rPr>
        <w:t xml:space="preserve"> </w:t>
      </w:r>
      <w:r w:rsidR="00693255" w:rsidRPr="000A436D">
        <w:rPr>
          <w:rFonts w:ascii="Palatino Linotype" w:hAnsi="Palatino Linotype"/>
        </w:rPr>
        <w:t>mil</w:t>
      </w:r>
      <w:r w:rsidR="00414147" w:rsidRPr="000A436D">
        <w:rPr>
          <w:rFonts w:ascii="Palatino Linotype" w:hAnsi="Palatino Linotype"/>
        </w:rPr>
        <w:t xml:space="preserve"> </w:t>
      </w:r>
      <w:r w:rsidR="00693255" w:rsidRPr="000A436D">
        <w:rPr>
          <w:rFonts w:ascii="Palatino Linotype" w:hAnsi="Palatino Linotype"/>
        </w:rPr>
        <w:t>diecinueve</w:t>
      </w:r>
      <w:r w:rsidRPr="000A436D">
        <w:rPr>
          <w:rFonts w:ascii="Palatino Linotype" w:hAnsi="Palatino Linotype"/>
        </w:rPr>
        <w:t>,</w:t>
      </w:r>
      <w:r w:rsidR="00414147" w:rsidRPr="000A436D">
        <w:rPr>
          <w:rFonts w:ascii="Palatino Linotype" w:hAnsi="Palatino Linotype"/>
        </w:rPr>
        <w:t xml:space="preserve"> </w:t>
      </w:r>
      <w:r w:rsidR="00AD3764" w:rsidRPr="000A436D">
        <w:rPr>
          <w:rFonts w:ascii="Palatino Linotype" w:hAnsi="Palatino Linotype" w:cs="Arial"/>
          <w:b/>
        </w:rPr>
        <w:t>EL RECURRENTE</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través</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b/>
        </w:rPr>
        <w:t xml:space="preserve"> </w:t>
      </w:r>
      <w:r w:rsidRPr="000A436D">
        <w:rPr>
          <w:rFonts w:ascii="Palatino Linotype" w:hAnsi="Palatino Linotype"/>
          <w:b/>
        </w:rPr>
        <w:t>SAIMEX,</w:t>
      </w:r>
      <w:r w:rsidR="00414147" w:rsidRPr="000A436D">
        <w:rPr>
          <w:rFonts w:ascii="Palatino Linotype" w:hAnsi="Palatino Linotype"/>
          <w:b/>
        </w:rPr>
        <w:t xml:space="preserve"> </w:t>
      </w:r>
      <w:r w:rsidRPr="000A436D">
        <w:rPr>
          <w:rFonts w:ascii="Palatino Linotype" w:hAnsi="Palatino Linotype"/>
        </w:rPr>
        <w:t>interpuso</w:t>
      </w:r>
      <w:r w:rsidR="00414147" w:rsidRPr="000A436D">
        <w:rPr>
          <w:rFonts w:ascii="Palatino Linotype" w:hAnsi="Palatino Linotype"/>
        </w:rPr>
        <w:t xml:space="preserve"> </w:t>
      </w:r>
      <w:r w:rsidRPr="000A436D">
        <w:rPr>
          <w:rFonts w:ascii="Palatino Linotype" w:hAnsi="Palatino Linotype"/>
        </w:rPr>
        <w:t>el</w:t>
      </w:r>
      <w:r w:rsidR="00414147" w:rsidRPr="000A436D">
        <w:rPr>
          <w:rFonts w:ascii="Palatino Linotype" w:hAnsi="Palatino Linotype"/>
        </w:rPr>
        <w:t xml:space="preserve"> </w:t>
      </w:r>
      <w:r w:rsidRPr="000A436D">
        <w:rPr>
          <w:rFonts w:ascii="Palatino Linotype" w:hAnsi="Palatino Linotype"/>
        </w:rPr>
        <w:t>recurso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revisión</w:t>
      </w:r>
      <w:r w:rsidR="00414147" w:rsidRPr="000A436D">
        <w:rPr>
          <w:rFonts w:ascii="Palatino Linotype" w:hAnsi="Palatino Linotype"/>
        </w:rPr>
        <w:t xml:space="preserve"> </w:t>
      </w:r>
      <w:r w:rsidRPr="000A436D">
        <w:rPr>
          <w:rFonts w:ascii="Palatino Linotype" w:hAnsi="Palatino Linotype"/>
        </w:rPr>
        <w:t>objeto</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cs="Arial"/>
        </w:rPr>
        <w:t>presente</w:t>
      </w:r>
      <w:r w:rsidR="00414147" w:rsidRPr="000A436D">
        <w:rPr>
          <w:rFonts w:ascii="Palatino Linotype" w:hAnsi="Palatino Linotype"/>
        </w:rPr>
        <w:t xml:space="preserve"> </w:t>
      </w:r>
      <w:r w:rsidRPr="000A436D">
        <w:rPr>
          <w:rFonts w:ascii="Palatino Linotype" w:hAnsi="Palatino Linotype"/>
        </w:rPr>
        <w:t>estudio,</w:t>
      </w:r>
      <w:r w:rsidR="00414147" w:rsidRPr="000A436D">
        <w:rPr>
          <w:rFonts w:ascii="Palatino Linotype" w:hAnsi="Palatino Linotype"/>
        </w:rPr>
        <w:t xml:space="preserve"> </w:t>
      </w:r>
      <w:r w:rsidRPr="000A436D">
        <w:rPr>
          <w:rFonts w:ascii="Palatino Linotype" w:hAnsi="Palatino Linotype"/>
        </w:rPr>
        <w:t>al</w:t>
      </w:r>
      <w:r w:rsidR="00414147" w:rsidRPr="000A436D">
        <w:rPr>
          <w:rFonts w:ascii="Palatino Linotype" w:hAnsi="Palatino Linotype"/>
        </w:rPr>
        <w:t xml:space="preserve"> </w:t>
      </w:r>
      <w:r w:rsidRPr="000A436D">
        <w:rPr>
          <w:rFonts w:ascii="Palatino Linotype" w:hAnsi="Palatino Linotype"/>
        </w:rPr>
        <w:t>que</w:t>
      </w:r>
      <w:r w:rsidR="00414147" w:rsidRPr="000A436D">
        <w:rPr>
          <w:rFonts w:ascii="Palatino Linotype" w:hAnsi="Palatino Linotype"/>
        </w:rPr>
        <w:t xml:space="preserve"> </w:t>
      </w:r>
      <w:r w:rsidRPr="000A436D">
        <w:rPr>
          <w:rFonts w:ascii="Palatino Linotype" w:hAnsi="Palatino Linotype"/>
        </w:rPr>
        <w:t>se</w:t>
      </w:r>
      <w:r w:rsidR="00414147" w:rsidRPr="000A436D">
        <w:rPr>
          <w:rFonts w:ascii="Palatino Linotype" w:hAnsi="Palatino Linotype"/>
        </w:rPr>
        <w:t xml:space="preserve"> </w:t>
      </w:r>
      <w:r w:rsidRPr="000A436D">
        <w:rPr>
          <w:rFonts w:ascii="Palatino Linotype" w:hAnsi="Palatino Linotype"/>
        </w:rPr>
        <w:t>le</w:t>
      </w:r>
      <w:r w:rsidR="00414147" w:rsidRPr="000A436D">
        <w:rPr>
          <w:rFonts w:ascii="Palatino Linotype" w:hAnsi="Palatino Linotype"/>
        </w:rPr>
        <w:t xml:space="preserve"> </w:t>
      </w:r>
      <w:r w:rsidRPr="000A436D">
        <w:rPr>
          <w:rFonts w:ascii="Palatino Linotype" w:hAnsi="Palatino Linotype"/>
        </w:rPr>
        <w:t>asignó</w:t>
      </w:r>
      <w:r w:rsidR="00414147" w:rsidRPr="000A436D">
        <w:rPr>
          <w:rFonts w:ascii="Palatino Linotype" w:hAnsi="Palatino Linotype"/>
        </w:rPr>
        <w:t xml:space="preserve"> </w:t>
      </w:r>
      <w:r w:rsidRPr="000A436D">
        <w:rPr>
          <w:rFonts w:ascii="Palatino Linotype" w:hAnsi="Palatino Linotype"/>
        </w:rPr>
        <w:t>el</w:t>
      </w:r>
      <w:r w:rsidR="00414147" w:rsidRPr="000A436D">
        <w:rPr>
          <w:rFonts w:ascii="Palatino Linotype" w:hAnsi="Palatino Linotype"/>
        </w:rPr>
        <w:t xml:space="preserve"> </w:t>
      </w:r>
      <w:r w:rsidRPr="000A436D">
        <w:rPr>
          <w:rFonts w:ascii="Palatino Linotype" w:hAnsi="Palatino Linotype" w:cs="Arial"/>
        </w:rPr>
        <w:t>número</w:t>
      </w:r>
      <w:r w:rsidR="00414147" w:rsidRPr="000A436D">
        <w:rPr>
          <w:rFonts w:ascii="Palatino Linotype" w:hAnsi="Palatino Linotype" w:cs="Arial"/>
        </w:rPr>
        <w:t xml:space="preserve"> </w:t>
      </w:r>
      <w:r w:rsidR="00B97199" w:rsidRPr="000A436D">
        <w:rPr>
          <w:rFonts w:ascii="Palatino Linotype" w:hAnsi="Palatino Linotype" w:cs="Arial"/>
        </w:rPr>
        <w:t>al</w:t>
      </w:r>
      <w:r w:rsidR="00414147" w:rsidRPr="000A436D">
        <w:rPr>
          <w:rFonts w:ascii="Palatino Linotype" w:hAnsi="Palatino Linotype" w:cs="Arial"/>
        </w:rPr>
        <w:t xml:space="preserve"> </w:t>
      </w:r>
      <w:r w:rsidR="00B97199" w:rsidRPr="000A436D">
        <w:rPr>
          <w:rFonts w:ascii="Palatino Linotype" w:hAnsi="Palatino Linotype" w:cs="Arial"/>
        </w:rPr>
        <w:t>rubro</w:t>
      </w:r>
      <w:r w:rsidR="00414147" w:rsidRPr="000A436D">
        <w:rPr>
          <w:rFonts w:ascii="Palatino Linotype" w:hAnsi="Palatino Linotype" w:cs="Arial"/>
        </w:rPr>
        <w:t xml:space="preserve"> </w:t>
      </w:r>
      <w:r w:rsidR="00B97199" w:rsidRPr="000A436D">
        <w:rPr>
          <w:rFonts w:ascii="Palatino Linotype" w:hAnsi="Palatino Linotype" w:cs="Arial"/>
        </w:rPr>
        <w:t>citado</w:t>
      </w:r>
      <w:r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en</w:t>
      </w:r>
      <w:r w:rsidR="00414147" w:rsidRPr="000A436D">
        <w:rPr>
          <w:rFonts w:ascii="Palatino Linotype" w:hAnsi="Palatino Linotype" w:cs="Arial"/>
        </w:rPr>
        <w:t xml:space="preserve"> </w:t>
      </w:r>
      <w:r w:rsidRPr="000A436D">
        <w:rPr>
          <w:rFonts w:ascii="Palatino Linotype" w:hAnsi="Palatino Linotype" w:cs="Arial"/>
        </w:rPr>
        <w:t>el</w:t>
      </w:r>
      <w:r w:rsidR="00414147" w:rsidRPr="000A436D">
        <w:rPr>
          <w:rFonts w:ascii="Palatino Linotype" w:hAnsi="Palatino Linotype" w:cs="Arial"/>
        </w:rPr>
        <w:t xml:space="preserve"> </w:t>
      </w:r>
      <w:r w:rsidRPr="000A436D">
        <w:rPr>
          <w:rFonts w:ascii="Palatino Linotype" w:hAnsi="Palatino Linotype" w:cs="Arial"/>
        </w:rPr>
        <w:t>que</w:t>
      </w:r>
      <w:r w:rsidR="00414147" w:rsidRPr="000A436D">
        <w:rPr>
          <w:rFonts w:ascii="Palatino Linotype" w:hAnsi="Palatino Linotype" w:cs="Arial"/>
        </w:rPr>
        <w:t xml:space="preserve"> </w:t>
      </w:r>
      <w:r w:rsidRPr="000A436D">
        <w:rPr>
          <w:rFonts w:ascii="Palatino Linotype" w:hAnsi="Palatino Linotype" w:cs="Arial"/>
        </w:rPr>
        <w:t>señaló</w:t>
      </w:r>
      <w:r w:rsidR="00414147" w:rsidRPr="000A436D">
        <w:rPr>
          <w:rFonts w:ascii="Palatino Linotype" w:hAnsi="Palatino Linotype" w:cs="Arial"/>
        </w:rPr>
        <w:t xml:space="preserve"> </w:t>
      </w:r>
      <w:r w:rsidRPr="000A436D">
        <w:rPr>
          <w:rFonts w:ascii="Palatino Linotype" w:hAnsi="Palatino Linotype" w:cs="Arial"/>
        </w:rPr>
        <w:t>como</w:t>
      </w:r>
      <w:r w:rsidR="00414147" w:rsidRPr="000A436D">
        <w:rPr>
          <w:rFonts w:ascii="Palatino Linotype" w:hAnsi="Palatino Linotype" w:cs="Arial"/>
        </w:rPr>
        <w:t xml:space="preserve"> </w:t>
      </w:r>
      <w:r w:rsidRPr="000A436D">
        <w:rPr>
          <w:rFonts w:ascii="Palatino Linotype" w:hAnsi="Palatino Linotype" w:cs="Arial"/>
        </w:rPr>
        <w:t>acto</w:t>
      </w:r>
      <w:r w:rsidR="00414147" w:rsidRPr="000A436D">
        <w:rPr>
          <w:rFonts w:ascii="Palatino Linotype" w:hAnsi="Palatino Linotype" w:cs="Arial"/>
        </w:rPr>
        <w:t xml:space="preserve"> </w:t>
      </w:r>
      <w:r w:rsidRPr="000A436D">
        <w:rPr>
          <w:rFonts w:ascii="Palatino Linotype" w:hAnsi="Palatino Linotype" w:cs="Arial"/>
        </w:rPr>
        <w:t>impugnado,</w:t>
      </w:r>
      <w:r w:rsidR="00414147" w:rsidRPr="000A436D">
        <w:rPr>
          <w:rFonts w:ascii="Palatino Linotype" w:hAnsi="Palatino Linotype" w:cs="Arial"/>
        </w:rPr>
        <w:t xml:space="preserve"> </w:t>
      </w:r>
      <w:r w:rsidRPr="000A436D">
        <w:rPr>
          <w:rFonts w:ascii="Palatino Linotype" w:hAnsi="Palatino Linotype" w:cs="Arial"/>
        </w:rPr>
        <w:t>lo</w:t>
      </w:r>
      <w:r w:rsidR="00414147" w:rsidRPr="000A436D">
        <w:rPr>
          <w:rFonts w:ascii="Palatino Linotype" w:hAnsi="Palatino Linotype" w:cs="Arial"/>
        </w:rPr>
        <w:t xml:space="preserve"> </w:t>
      </w:r>
      <w:r w:rsidRPr="000A436D">
        <w:rPr>
          <w:rFonts w:ascii="Palatino Linotype" w:hAnsi="Palatino Linotype" w:cs="Arial"/>
        </w:rPr>
        <w:t>siguiente:</w:t>
      </w:r>
      <w:bookmarkEnd w:id="3"/>
    </w:p>
    <w:p w:rsidR="009E60DA" w:rsidRPr="000A436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A436D">
        <w:rPr>
          <w:rFonts w:ascii="Palatino Linotype" w:hAnsi="Palatino Linotype" w:cs="Arial"/>
          <w:i/>
          <w:sz w:val="22"/>
          <w:szCs w:val="22"/>
          <w:lang w:eastAsia="es-MX"/>
        </w:rPr>
        <w:t>“</w:t>
      </w:r>
      <w:r w:rsidR="00097BF5" w:rsidRPr="000A436D">
        <w:rPr>
          <w:rFonts w:ascii="Palatino Linotype" w:hAnsi="Palatino Linotype" w:cs="Arial"/>
          <w:i/>
          <w:sz w:val="22"/>
          <w:szCs w:val="22"/>
        </w:rPr>
        <w:t>NO ME ESTAN PROPORCIONANDO LA INFORMACION SOLICITADA, ME LA ESTAN NEGANDO</w:t>
      </w:r>
      <w:r w:rsidR="00E1367D" w:rsidRPr="000A436D">
        <w:rPr>
          <w:rFonts w:ascii="Palatino Linotype" w:hAnsi="Palatino Linotype" w:cs="Arial"/>
          <w:i/>
          <w:sz w:val="22"/>
          <w:szCs w:val="22"/>
        </w:rPr>
        <w:t>.</w:t>
      </w:r>
      <w:r w:rsidRPr="000A436D">
        <w:rPr>
          <w:rFonts w:ascii="Palatino Linotype" w:hAnsi="Palatino Linotype" w:cs="Arial"/>
          <w:i/>
          <w:sz w:val="22"/>
          <w:szCs w:val="22"/>
          <w:lang w:eastAsia="es-MX"/>
        </w:rPr>
        <w:t>”</w:t>
      </w:r>
      <w:r w:rsidR="00414147" w:rsidRPr="000A436D">
        <w:rPr>
          <w:rFonts w:ascii="Palatino Linotype" w:hAnsi="Palatino Linotype" w:cs="Arial"/>
          <w:i/>
          <w:sz w:val="22"/>
          <w:szCs w:val="22"/>
          <w:lang w:eastAsia="es-MX"/>
        </w:rPr>
        <w:t xml:space="preserve"> </w:t>
      </w:r>
      <w:r w:rsidRPr="000A436D">
        <w:rPr>
          <w:rFonts w:ascii="Palatino Linotype" w:hAnsi="Palatino Linotype" w:cs="Arial"/>
          <w:sz w:val="22"/>
          <w:szCs w:val="22"/>
          <w:lang w:eastAsia="es-MX"/>
        </w:rPr>
        <w:t>(Sic)</w:t>
      </w:r>
    </w:p>
    <w:p w:rsidR="009E60DA" w:rsidRPr="000A436D" w:rsidRDefault="009E60DA" w:rsidP="00183C32">
      <w:pPr>
        <w:pStyle w:val="Prrafodelista"/>
        <w:spacing w:before="100" w:beforeAutospacing="1" w:after="100" w:afterAutospacing="1" w:line="360" w:lineRule="auto"/>
        <w:ind w:left="0"/>
        <w:jc w:val="both"/>
        <w:rPr>
          <w:rFonts w:ascii="Palatino Linotype" w:hAnsi="Palatino Linotype"/>
        </w:rPr>
      </w:pPr>
      <w:r w:rsidRPr="000A436D">
        <w:rPr>
          <w:rFonts w:ascii="Palatino Linotype" w:hAnsi="Palatino Linotype" w:cs="Arial"/>
        </w:rPr>
        <w:t>Asimismo</w:t>
      </w:r>
      <w:r w:rsidRPr="000A436D">
        <w:rPr>
          <w:rFonts w:ascii="Palatino Linotype" w:hAnsi="Palatino Linotype"/>
        </w:rPr>
        <w:t>,</w:t>
      </w:r>
      <w:r w:rsidR="00414147" w:rsidRPr="000A436D">
        <w:rPr>
          <w:rFonts w:ascii="Palatino Linotype" w:hAnsi="Palatino Linotype"/>
        </w:rPr>
        <w:t xml:space="preserve"> </w:t>
      </w:r>
      <w:r w:rsidR="00AD3764" w:rsidRPr="000A436D">
        <w:rPr>
          <w:rFonts w:ascii="Palatino Linotype" w:hAnsi="Palatino Linotype" w:cs="Arial"/>
          <w:b/>
        </w:rPr>
        <w:t>EL RECURRENTE</w:t>
      </w:r>
      <w:r w:rsidR="00414147" w:rsidRPr="000A436D">
        <w:rPr>
          <w:rFonts w:ascii="Palatino Linotype" w:hAnsi="Palatino Linotype" w:cs="Arial"/>
          <w:b/>
        </w:rPr>
        <w:t xml:space="preserve"> </w:t>
      </w:r>
      <w:r w:rsidRPr="000A436D">
        <w:rPr>
          <w:rFonts w:ascii="Palatino Linotype" w:hAnsi="Palatino Linotype"/>
        </w:rPr>
        <w:t>indicó</w:t>
      </w:r>
      <w:r w:rsidR="00414147" w:rsidRPr="000A436D">
        <w:rPr>
          <w:rFonts w:ascii="Palatino Linotype" w:hAnsi="Palatino Linotype"/>
        </w:rPr>
        <w:t xml:space="preserve"> </w:t>
      </w:r>
      <w:r w:rsidRPr="000A436D">
        <w:rPr>
          <w:rFonts w:ascii="Palatino Linotype" w:hAnsi="Palatino Linotype"/>
        </w:rPr>
        <w:t>como</w:t>
      </w:r>
      <w:r w:rsidR="00414147" w:rsidRPr="000A436D">
        <w:rPr>
          <w:rFonts w:ascii="Palatino Linotype" w:hAnsi="Palatino Linotype"/>
        </w:rPr>
        <w:t xml:space="preserve"> </w:t>
      </w:r>
      <w:r w:rsidRPr="000A436D">
        <w:rPr>
          <w:rFonts w:ascii="Palatino Linotype" w:hAnsi="Palatino Linotype"/>
        </w:rPr>
        <w:t>razones</w:t>
      </w:r>
      <w:r w:rsidR="00414147" w:rsidRPr="000A436D">
        <w:rPr>
          <w:rFonts w:ascii="Palatino Linotype" w:hAnsi="Palatino Linotype"/>
        </w:rPr>
        <w:t xml:space="preserve"> </w:t>
      </w:r>
      <w:r w:rsidRPr="000A436D">
        <w:rPr>
          <w:rFonts w:ascii="Palatino Linotype" w:hAnsi="Palatino Linotype"/>
        </w:rPr>
        <w:t>o</w:t>
      </w:r>
      <w:r w:rsidR="00414147" w:rsidRPr="000A436D">
        <w:rPr>
          <w:rFonts w:ascii="Palatino Linotype" w:hAnsi="Palatino Linotype"/>
        </w:rPr>
        <w:t xml:space="preserve"> </w:t>
      </w:r>
      <w:r w:rsidRPr="000A436D">
        <w:rPr>
          <w:rFonts w:ascii="Palatino Linotype" w:hAnsi="Palatino Linotype"/>
        </w:rPr>
        <w:t>motivos</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inconformidad:</w:t>
      </w:r>
    </w:p>
    <w:p w:rsidR="009E60DA" w:rsidRPr="000A436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A436D">
        <w:rPr>
          <w:rFonts w:ascii="Palatino Linotype" w:hAnsi="Palatino Linotype" w:cs="Arial"/>
          <w:i/>
          <w:sz w:val="22"/>
          <w:szCs w:val="22"/>
          <w:lang w:eastAsia="es-MX"/>
        </w:rPr>
        <w:t>“</w:t>
      </w:r>
      <w:r w:rsidR="00097BF5" w:rsidRPr="000A436D">
        <w:rPr>
          <w:rFonts w:ascii="Palatino Linotype" w:hAnsi="Palatino Linotype" w:cs="Arial"/>
          <w:i/>
          <w:sz w:val="22"/>
          <w:szCs w:val="22"/>
        </w:rPr>
        <w:t>NUEVAMENTE ME NIEGAN LA INFORMACION SOLICITADA, DE NUEVA CUENTA</w:t>
      </w:r>
      <w:r w:rsidR="00E1367D" w:rsidRPr="000A436D">
        <w:rPr>
          <w:rFonts w:ascii="Palatino Linotype" w:hAnsi="Palatino Linotype" w:cs="Arial"/>
          <w:i/>
          <w:sz w:val="22"/>
          <w:szCs w:val="22"/>
        </w:rPr>
        <w:t>.</w:t>
      </w:r>
      <w:r w:rsidRPr="000A436D">
        <w:rPr>
          <w:rFonts w:ascii="Palatino Linotype" w:hAnsi="Palatino Linotype" w:cs="Arial"/>
          <w:i/>
          <w:sz w:val="22"/>
          <w:szCs w:val="22"/>
          <w:lang w:eastAsia="es-MX"/>
        </w:rPr>
        <w:t>”</w:t>
      </w:r>
      <w:r w:rsidR="00414147" w:rsidRPr="000A436D">
        <w:rPr>
          <w:rFonts w:ascii="Palatino Linotype" w:hAnsi="Palatino Linotype" w:cs="Arial"/>
          <w:i/>
          <w:sz w:val="22"/>
          <w:szCs w:val="22"/>
          <w:lang w:eastAsia="es-MX"/>
        </w:rPr>
        <w:t xml:space="preserve"> </w:t>
      </w:r>
      <w:r w:rsidRPr="000A436D">
        <w:rPr>
          <w:rFonts w:ascii="Palatino Linotype" w:hAnsi="Palatino Linotype" w:cs="Arial"/>
          <w:sz w:val="22"/>
          <w:szCs w:val="22"/>
          <w:lang w:eastAsia="es-MX"/>
        </w:rPr>
        <w:t>(Sic)</w:t>
      </w:r>
    </w:p>
    <w:p w:rsidR="00D73FD7" w:rsidRPr="000A436D"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A436D">
        <w:rPr>
          <w:rFonts w:ascii="Palatino Linotype" w:hAnsi="Palatino Linotype" w:cs="Arial"/>
        </w:rPr>
        <w:t>En</w:t>
      </w:r>
      <w:r w:rsidR="00414147" w:rsidRPr="000A436D">
        <w:rPr>
          <w:rFonts w:ascii="Palatino Linotype" w:hAnsi="Palatino Linotype" w:cs="Arial"/>
        </w:rPr>
        <w:t xml:space="preserve"> </w:t>
      </w:r>
      <w:r w:rsidRPr="000A436D">
        <w:rPr>
          <w:rFonts w:ascii="Palatino Linotype" w:hAnsi="Palatino Linotype" w:cs="Arial"/>
        </w:rPr>
        <w:t>fecha</w:t>
      </w:r>
      <w:r w:rsidR="00414147" w:rsidRPr="000A436D">
        <w:rPr>
          <w:rFonts w:ascii="Palatino Linotype" w:hAnsi="Palatino Linotype" w:cs="Arial"/>
        </w:rPr>
        <w:t xml:space="preserve"> </w:t>
      </w:r>
      <w:r w:rsidR="00097BF5" w:rsidRPr="000A436D">
        <w:rPr>
          <w:rFonts w:ascii="Palatino Linotype" w:hAnsi="Palatino Linotype"/>
        </w:rPr>
        <w:t>trece de agosto</w:t>
      </w:r>
      <w:r w:rsidR="00697804" w:rsidRPr="000A436D">
        <w:rPr>
          <w:rFonts w:ascii="Palatino Linotype" w:hAnsi="Palatino Linotype"/>
        </w:rPr>
        <w:t xml:space="preserve"> </w:t>
      </w:r>
      <w:r w:rsidR="00B97199" w:rsidRPr="000A436D">
        <w:rPr>
          <w:rFonts w:ascii="Palatino Linotype" w:hAnsi="Palatino Linotype"/>
        </w:rPr>
        <w:t>de</w:t>
      </w:r>
      <w:r w:rsidR="00414147" w:rsidRPr="000A436D">
        <w:rPr>
          <w:rFonts w:ascii="Palatino Linotype" w:hAnsi="Palatino Linotype"/>
        </w:rPr>
        <w:t xml:space="preserve"> </w:t>
      </w:r>
      <w:r w:rsidR="00B97199" w:rsidRPr="000A436D">
        <w:rPr>
          <w:rFonts w:ascii="Palatino Linotype" w:hAnsi="Palatino Linotype"/>
        </w:rPr>
        <w:t>dos</w:t>
      </w:r>
      <w:r w:rsidR="00414147" w:rsidRPr="000A436D">
        <w:rPr>
          <w:rFonts w:ascii="Palatino Linotype" w:hAnsi="Palatino Linotype"/>
        </w:rPr>
        <w:t xml:space="preserve"> </w:t>
      </w:r>
      <w:r w:rsidR="00B97199" w:rsidRPr="000A436D">
        <w:rPr>
          <w:rFonts w:ascii="Palatino Linotype" w:hAnsi="Palatino Linotype"/>
        </w:rPr>
        <w:t>mil</w:t>
      </w:r>
      <w:r w:rsidR="00414147" w:rsidRPr="000A436D">
        <w:rPr>
          <w:rFonts w:ascii="Palatino Linotype" w:hAnsi="Palatino Linotype"/>
        </w:rPr>
        <w:t xml:space="preserve"> </w:t>
      </w:r>
      <w:r w:rsidR="00B97199" w:rsidRPr="000A436D">
        <w:rPr>
          <w:rFonts w:ascii="Palatino Linotype" w:hAnsi="Palatino Linotype"/>
        </w:rPr>
        <w:t>diecinueve</w:t>
      </w:r>
      <w:r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e</w:t>
      </w:r>
      <w:r w:rsidR="00D73FD7" w:rsidRPr="000A436D">
        <w:rPr>
          <w:rFonts w:ascii="Palatino Linotype" w:hAnsi="Palatino Linotype" w:cs="Arial"/>
        </w:rPr>
        <w:t>l</w:t>
      </w:r>
      <w:r w:rsidR="00414147" w:rsidRPr="000A436D">
        <w:rPr>
          <w:rFonts w:ascii="Palatino Linotype" w:hAnsi="Palatino Linotype" w:cs="Arial"/>
        </w:rPr>
        <w:t xml:space="preserve"> </w:t>
      </w:r>
      <w:r w:rsidR="00D73FD7" w:rsidRPr="000A436D">
        <w:rPr>
          <w:rFonts w:ascii="Palatino Linotype" w:hAnsi="Palatino Linotype" w:cs="Arial"/>
        </w:rPr>
        <w:t>recurso</w:t>
      </w:r>
      <w:r w:rsidR="00414147" w:rsidRPr="000A436D">
        <w:rPr>
          <w:rFonts w:ascii="Palatino Linotype" w:hAnsi="Palatino Linotype" w:cs="Arial"/>
        </w:rPr>
        <w:t xml:space="preserve"> </w:t>
      </w:r>
      <w:r w:rsidR="00D73FD7" w:rsidRPr="000A436D">
        <w:rPr>
          <w:rFonts w:ascii="Palatino Linotype" w:hAnsi="Palatino Linotype" w:cs="Arial"/>
        </w:rPr>
        <w:t>de</w:t>
      </w:r>
      <w:r w:rsidR="00414147" w:rsidRPr="000A436D">
        <w:rPr>
          <w:rFonts w:ascii="Palatino Linotype" w:hAnsi="Palatino Linotype" w:cs="Arial"/>
        </w:rPr>
        <w:t xml:space="preserve"> </w:t>
      </w:r>
      <w:r w:rsidR="00D73FD7" w:rsidRPr="000A436D">
        <w:rPr>
          <w:rFonts w:ascii="Palatino Linotype" w:hAnsi="Palatino Linotype" w:cs="Arial"/>
        </w:rPr>
        <w:t>que</w:t>
      </w:r>
      <w:r w:rsidR="00414147" w:rsidRPr="000A436D">
        <w:rPr>
          <w:rFonts w:ascii="Palatino Linotype" w:hAnsi="Palatino Linotype" w:cs="Arial"/>
        </w:rPr>
        <w:t xml:space="preserve"> </w:t>
      </w:r>
      <w:r w:rsidR="00D73FD7" w:rsidRPr="000A436D">
        <w:rPr>
          <w:rFonts w:ascii="Palatino Linotype" w:hAnsi="Palatino Linotype" w:cs="Arial"/>
        </w:rPr>
        <w:t>se</w:t>
      </w:r>
      <w:r w:rsidR="00414147" w:rsidRPr="000A436D">
        <w:rPr>
          <w:rFonts w:ascii="Palatino Linotype" w:hAnsi="Palatino Linotype" w:cs="Arial"/>
        </w:rPr>
        <w:t xml:space="preserve"> </w:t>
      </w:r>
      <w:r w:rsidR="00D73FD7" w:rsidRPr="000A436D">
        <w:rPr>
          <w:rFonts w:ascii="Palatino Linotype" w:hAnsi="Palatino Linotype" w:cs="Arial"/>
        </w:rPr>
        <w:t>trata</w:t>
      </w:r>
      <w:r w:rsidR="00414147" w:rsidRPr="000A436D">
        <w:rPr>
          <w:rFonts w:ascii="Palatino Linotype" w:hAnsi="Palatino Linotype" w:cs="Arial"/>
        </w:rPr>
        <w:t xml:space="preserve"> </w:t>
      </w:r>
      <w:r w:rsidR="00D73FD7" w:rsidRPr="000A436D">
        <w:rPr>
          <w:rFonts w:ascii="Palatino Linotype" w:hAnsi="Palatino Linotype" w:cs="Arial"/>
        </w:rPr>
        <w:t>se</w:t>
      </w:r>
      <w:r w:rsidR="00414147" w:rsidRPr="000A436D">
        <w:rPr>
          <w:rFonts w:ascii="Palatino Linotype" w:hAnsi="Palatino Linotype" w:cs="Arial"/>
        </w:rPr>
        <w:t xml:space="preserve"> </w:t>
      </w:r>
      <w:r w:rsidR="00D73FD7" w:rsidRPr="000A436D">
        <w:rPr>
          <w:rFonts w:ascii="Palatino Linotype" w:hAnsi="Palatino Linotype" w:cs="Arial"/>
        </w:rPr>
        <w:t>envió</w:t>
      </w:r>
      <w:r w:rsidR="00414147" w:rsidRPr="000A436D">
        <w:rPr>
          <w:rFonts w:ascii="Palatino Linotype" w:hAnsi="Palatino Linotype" w:cs="Arial"/>
        </w:rPr>
        <w:t xml:space="preserve"> </w:t>
      </w:r>
      <w:r w:rsidR="00D73FD7" w:rsidRPr="000A436D">
        <w:rPr>
          <w:rFonts w:ascii="Palatino Linotype" w:hAnsi="Palatino Linotype" w:cs="Arial"/>
        </w:rPr>
        <w:t>electrónicamente</w:t>
      </w:r>
      <w:r w:rsidR="00414147" w:rsidRPr="000A436D">
        <w:rPr>
          <w:rFonts w:ascii="Palatino Linotype" w:hAnsi="Palatino Linotype" w:cs="Arial"/>
        </w:rPr>
        <w:t xml:space="preserve"> </w:t>
      </w:r>
      <w:r w:rsidR="00D73FD7" w:rsidRPr="000A436D">
        <w:rPr>
          <w:rFonts w:ascii="Palatino Linotype" w:hAnsi="Palatino Linotype" w:cs="Arial"/>
        </w:rPr>
        <w:t>al</w:t>
      </w:r>
      <w:r w:rsidR="00414147" w:rsidRPr="000A436D">
        <w:rPr>
          <w:rFonts w:ascii="Palatino Linotype" w:hAnsi="Palatino Linotype" w:cs="Arial"/>
        </w:rPr>
        <w:t xml:space="preserve"> </w:t>
      </w:r>
      <w:r w:rsidR="00D73FD7" w:rsidRPr="000A436D">
        <w:rPr>
          <w:rFonts w:ascii="Palatino Linotype" w:hAnsi="Palatino Linotype" w:cs="Arial"/>
        </w:rPr>
        <w:t>Instituto</w:t>
      </w:r>
      <w:r w:rsidR="00414147" w:rsidRPr="000A436D">
        <w:rPr>
          <w:rFonts w:ascii="Palatino Linotype" w:hAnsi="Palatino Linotype" w:cs="Arial"/>
        </w:rPr>
        <w:t xml:space="preserve"> </w:t>
      </w:r>
      <w:r w:rsidR="00D73FD7" w:rsidRPr="000A436D">
        <w:rPr>
          <w:rFonts w:ascii="Palatino Linotype" w:hAnsi="Palatino Linotype" w:cs="Arial"/>
        </w:rPr>
        <w:t>de</w:t>
      </w:r>
      <w:r w:rsidR="00414147" w:rsidRPr="000A436D">
        <w:rPr>
          <w:rFonts w:ascii="Palatino Linotype" w:hAnsi="Palatino Linotype" w:cs="Arial"/>
        </w:rPr>
        <w:t xml:space="preserve"> </w:t>
      </w:r>
      <w:r w:rsidR="00D73FD7" w:rsidRPr="000A436D">
        <w:rPr>
          <w:rFonts w:ascii="Palatino Linotype" w:hAnsi="Palatino Linotype" w:cs="Arial"/>
        </w:rPr>
        <w:t>Transparencia,</w:t>
      </w:r>
      <w:r w:rsidR="00414147" w:rsidRPr="000A436D">
        <w:rPr>
          <w:rFonts w:ascii="Palatino Linotype" w:hAnsi="Palatino Linotype" w:cs="Arial"/>
        </w:rPr>
        <w:t xml:space="preserve"> </w:t>
      </w:r>
      <w:r w:rsidR="00D73FD7" w:rsidRPr="000A436D">
        <w:rPr>
          <w:rFonts w:ascii="Palatino Linotype" w:hAnsi="Palatino Linotype" w:cs="Arial"/>
        </w:rPr>
        <w:t>Acceso</w:t>
      </w:r>
      <w:r w:rsidR="00414147" w:rsidRPr="000A436D">
        <w:rPr>
          <w:rFonts w:ascii="Palatino Linotype" w:hAnsi="Palatino Linotype" w:cs="Arial"/>
        </w:rPr>
        <w:t xml:space="preserve"> </w:t>
      </w:r>
      <w:r w:rsidR="00D73FD7" w:rsidRPr="000A436D">
        <w:rPr>
          <w:rFonts w:ascii="Palatino Linotype" w:hAnsi="Palatino Linotype" w:cs="Arial"/>
        </w:rPr>
        <w:t>a</w:t>
      </w:r>
      <w:r w:rsidR="00414147" w:rsidRPr="000A436D">
        <w:rPr>
          <w:rFonts w:ascii="Palatino Linotype" w:hAnsi="Palatino Linotype" w:cs="Arial"/>
        </w:rPr>
        <w:t xml:space="preserve"> </w:t>
      </w:r>
      <w:r w:rsidR="00D73FD7" w:rsidRPr="000A436D">
        <w:rPr>
          <w:rFonts w:ascii="Palatino Linotype" w:hAnsi="Palatino Linotype" w:cs="Arial"/>
        </w:rPr>
        <w:t>la</w:t>
      </w:r>
      <w:r w:rsidR="00414147" w:rsidRPr="000A436D">
        <w:rPr>
          <w:rFonts w:ascii="Palatino Linotype" w:hAnsi="Palatino Linotype" w:cs="Arial"/>
        </w:rPr>
        <w:t xml:space="preserve"> </w:t>
      </w:r>
      <w:r w:rsidR="00D73FD7" w:rsidRPr="000A436D">
        <w:rPr>
          <w:rFonts w:ascii="Palatino Linotype" w:hAnsi="Palatino Linotype" w:cs="Arial"/>
        </w:rPr>
        <w:t>Información</w:t>
      </w:r>
      <w:r w:rsidR="00414147" w:rsidRPr="000A436D">
        <w:rPr>
          <w:rFonts w:ascii="Palatino Linotype" w:hAnsi="Palatino Linotype" w:cs="Arial"/>
        </w:rPr>
        <w:t xml:space="preserve"> </w:t>
      </w:r>
      <w:r w:rsidR="00D73FD7" w:rsidRPr="000A436D">
        <w:rPr>
          <w:rFonts w:ascii="Palatino Linotype" w:hAnsi="Palatino Linotype" w:cs="Arial"/>
        </w:rPr>
        <w:t>Pública</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y</w:t>
      </w:r>
      <w:r w:rsidR="00414147" w:rsidRPr="000A436D">
        <w:rPr>
          <w:rFonts w:ascii="Palatino Linotype" w:hAnsi="Palatino Linotype" w:cs="Arial"/>
          <w:lang w:val="es-ES_tradnl"/>
        </w:rPr>
        <w:t xml:space="preserve"> </w:t>
      </w:r>
      <w:r w:rsidR="00D73FD7" w:rsidRPr="000A436D">
        <w:rPr>
          <w:rFonts w:ascii="Palatino Linotype" w:hAnsi="Palatino Linotype" w:cs="Arial"/>
        </w:rPr>
        <w:t>Protección</w:t>
      </w:r>
      <w:r w:rsidR="00414147" w:rsidRPr="000A436D">
        <w:rPr>
          <w:rFonts w:ascii="Palatino Linotype" w:hAnsi="Palatino Linotype" w:cs="Arial"/>
          <w:lang w:val="es-ES_tradnl"/>
        </w:rPr>
        <w:t xml:space="preserve"> </w:t>
      </w:r>
      <w:r w:rsidR="00D73FD7" w:rsidRPr="000A436D">
        <w:rPr>
          <w:rFonts w:ascii="Palatino Linotype" w:hAnsi="Palatino Linotype" w:cs="Arial"/>
        </w:rPr>
        <w:t>de</w:t>
      </w:r>
      <w:r w:rsidR="00414147" w:rsidRPr="000A436D">
        <w:rPr>
          <w:rFonts w:ascii="Palatino Linotype" w:hAnsi="Palatino Linotype" w:cs="Arial"/>
          <w:lang w:val="es-ES_tradnl"/>
        </w:rPr>
        <w:t xml:space="preserve"> </w:t>
      </w:r>
      <w:r w:rsidR="00D73FD7" w:rsidRPr="000A436D">
        <w:rPr>
          <w:rFonts w:ascii="Palatino Linotype" w:hAnsi="Palatino Linotype"/>
        </w:rPr>
        <w:t>Datos</w:t>
      </w:r>
      <w:r w:rsidR="00414147" w:rsidRPr="000A436D">
        <w:rPr>
          <w:rFonts w:ascii="Palatino Linotype" w:hAnsi="Palatino Linotype" w:cs="Arial"/>
          <w:lang w:val="es-ES_tradnl"/>
        </w:rPr>
        <w:t xml:space="preserve"> </w:t>
      </w:r>
      <w:r w:rsidR="00D73FD7" w:rsidRPr="000A436D">
        <w:rPr>
          <w:rFonts w:ascii="Palatino Linotype" w:hAnsi="Palatino Linotype" w:cs="Arial"/>
        </w:rPr>
        <w:t>Personales</w:t>
      </w:r>
      <w:r w:rsidR="00414147" w:rsidRPr="000A436D">
        <w:rPr>
          <w:rFonts w:ascii="Palatino Linotype" w:hAnsi="Palatino Linotype" w:cs="Arial"/>
          <w:lang w:val="es-ES_tradnl"/>
        </w:rPr>
        <w:t xml:space="preserve"> </w:t>
      </w:r>
      <w:r w:rsidR="00D73FD7" w:rsidRPr="000A436D">
        <w:rPr>
          <w:rFonts w:ascii="Palatino Linotype" w:hAnsi="Palatino Linotype" w:cs="Arial"/>
        </w:rPr>
        <w:t>del</w:t>
      </w:r>
      <w:r w:rsidR="00414147" w:rsidRPr="000A436D">
        <w:rPr>
          <w:rFonts w:ascii="Palatino Linotype" w:hAnsi="Palatino Linotype" w:cs="Arial"/>
          <w:lang w:val="es-ES_tradnl"/>
        </w:rPr>
        <w:t xml:space="preserve"> </w:t>
      </w:r>
      <w:r w:rsidR="00D73FD7" w:rsidRPr="000A436D">
        <w:rPr>
          <w:rFonts w:ascii="Palatino Linotype" w:hAnsi="Palatino Linotype"/>
        </w:rPr>
        <w:t>Estado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México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y</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Municipios</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y</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con</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fundamento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en</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el</w:t>
      </w:r>
      <w:r w:rsidR="00414147" w:rsidRPr="000A436D">
        <w:rPr>
          <w:rFonts w:ascii="Palatino Linotype" w:hAnsi="Palatino Linotype" w:cs="Arial"/>
          <w:lang w:val="es-ES_tradnl"/>
        </w:rPr>
        <w:t xml:space="preserve"> </w:t>
      </w:r>
      <w:r w:rsidR="00D73FD7" w:rsidRPr="000A436D">
        <w:rPr>
          <w:rFonts w:ascii="Palatino Linotype" w:hAnsi="Palatino Linotype" w:cs="Arial"/>
        </w:rPr>
        <w:t>artículo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185</w:t>
      </w:r>
      <w:r w:rsidR="0071273A" w:rsidRPr="000A436D">
        <w:rPr>
          <w:rFonts w:ascii="Palatino Linotype" w:hAnsi="Palatino Linotype" w:cs="Arial"/>
          <w:lang w:val="es-ES_tradnl"/>
        </w:rPr>
        <w:t>,</w:t>
      </w:r>
      <w:r w:rsidR="00414147" w:rsidRPr="000A436D">
        <w:rPr>
          <w:rFonts w:ascii="Palatino Linotype" w:hAnsi="Palatino Linotype" w:cs="Arial"/>
          <w:lang w:val="es-ES_tradnl"/>
        </w:rPr>
        <w:t xml:space="preserve"> </w:t>
      </w:r>
      <w:r w:rsidR="00D73FD7" w:rsidRPr="000A436D">
        <w:rPr>
          <w:rFonts w:ascii="Palatino Linotype" w:hAnsi="Palatino Linotype" w:cs="Arial"/>
        </w:rPr>
        <w:t>fracción</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I</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la</w:t>
      </w:r>
      <w:r w:rsidR="00414147" w:rsidRPr="000A436D">
        <w:rPr>
          <w:rFonts w:ascii="Palatino Linotype" w:hAnsi="Palatino Linotype" w:cs="Arial"/>
          <w:lang w:val="es-ES_tradnl"/>
        </w:rPr>
        <w:t xml:space="preserve"> </w:t>
      </w:r>
      <w:r w:rsidR="00D73FD7" w:rsidRPr="000A436D">
        <w:rPr>
          <w:rFonts w:ascii="Palatino Linotype" w:hAnsi="Palatino Linotype"/>
        </w:rPr>
        <w:t>Ley</w:t>
      </w:r>
      <w:r w:rsidR="00414147" w:rsidRPr="000A436D">
        <w:rPr>
          <w:rFonts w:ascii="Palatino Linotype" w:hAnsi="Palatino Linotype"/>
        </w:rPr>
        <w:t xml:space="preserve"> </w:t>
      </w:r>
      <w:r w:rsidR="00D73FD7" w:rsidRPr="000A436D">
        <w:rPr>
          <w:rFonts w:ascii="Palatino Linotype" w:hAnsi="Palatino Linotype"/>
        </w:rPr>
        <w:t>de</w:t>
      </w:r>
      <w:r w:rsidR="00414147" w:rsidRPr="000A436D">
        <w:rPr>
          <w:rFonts w:ascii="Palatino Linotype" w:hAnsi="Palatino Linotype"/>
        </w:rPr>
        <w:t xml:space="preserve"> </w:t>
      </w:r>
      <w:r w:rsidR="00D73FD7" w:rsidRPr="000A436D">
        <w:rPr>
          <w:rFonts w:ascii="Palatino Linotype" w:hAnsi="Palatino Linotype"/>
        </w:rPr>
        <w:t>Transparencia</w:t>
      </w:r>
      <w:r w:rsidR="00414147" w:rsidRPr="000A436D">
        <w:rPr>
          <w:rFonts w:ascii="Palatino Linotype" w:hAnsi="Palatino Linotype"/>
        </w:rPr>
        <w:t xml:space="preserve"> </w:t>
      </w:r>
      <w:r w:rsidR="00D73FD7" w:rsidRPr="000A436D">
        <w:rPr>
          <w:rFonts w:ascii="Palatino Linotype" w:hAnsi="Palatino Linotype"/>
        </w:rPr>
        <w:t>y</w:t>
      </w:r>
      <w:r w:rsidR="00414147" w:rsidRPr="000A436D">
        <w:rPr>
          <w:rFonts w:ascii="Palatino Linotype" w:hAnsi="Palatino Linotype"/>
        </w:rPr>
        <w:t xml:space="preserve"> </w:t>
      </w:r>
      <w:r w:rsidR="00D73FD7" w:rsidRPr="000A436D">
        <w:rPr>
          <w:rFonts w:ascii="Palatino Linotype" w:hAnsi="Palatino Linotype"/>
        </w:rPr>
        <w:t>Acceso</w:t>
      </w:r>
      <w:r w:rsidR="00414147" w:rsidRPr="000A436D">
        <w:rPr>
          <w:rFonts w:ascii="Palatino Linotype" w:hAnsi="Palatino Linotype"/>
        </w:rPr>
        <w:t xml:space="preserve"> </w:t>
      </w:r>
      <w:r w:rsidR="00D73FD7" w:rsidRPr="000A436D">
        <w:rPr>
          <w:rFonts w:ascii="Palatino Linotype" w:hAnsi="Palatino Linotype"/>
        </w:rPr>
        <w:t>a</w:t>
      </w:r>
      <w:r w:rsidR="00414147" w:rsidRPr="000A436D">
        <w:rPr>
          <w:rFonts w:ascii="Palatino Linotype" w:hAnsi="Palatino Linotype"/>
        </w:rPr>
        <w:t xml:space="preserve"> </w:t>
      </w:r>
      <w:r w:rsidR="00D73FD7" w:rsidRPr="000A436D">
        <w:rPr>
          <w:rFonts w:ascii="Palatino Linotype" w:hAnsi="Palatino Linotype"/>
        </w:rPr>
        <w:t>la</w:t>
      </w:r>
      <w:r w:rsidR="00414147" w:rsidRPr="000A436D">
        <w:rPr>
          <w:rFonts w:ascii="Palatino Linotype" w:hAnsi="Palatino Linotype"/>
        </w:rPr>
        <w:t xml:space="preserve"> </w:t>
      </w:r>
      <w:r w:rsidR="00D73FD7" w:rsidRPr="000A436D">
        <w:rPr>
          <w:rFonts w:ascii="Palatino Linotype" w:hAnsi="Palatino Linotype"/>
        </w:rPr>
        <w:t>Información</w:t>
      </w:r>
      <w:r w:rsidR="00414147" w:rsidRPr="000A436D">
        <w:rPr>
          <w:rFonts w:ascii="Palatino Linotype" w:hAnsi="Palatino Linotype"/>
        </w:rPr>
        <w:t xml:space="preserve"> </w:t>
      </w:r>
      <w:r w:rsidR="00D73FD7" w:rsidRPr="000A436D">
        <w:rPr>
          <w:rFonts w:ascii="Palatino Linotype" w:hAnsi="Palatino Linotype"/>
        </w:rPr>
        <w:t>Pública</w:t>
      </w:r>
      <w:r w:rsidR="00414147" w:rsidRPr="000A436D">
        <w:rPr>
          <w:rFonts w:ascii="Palatino Linotype" w:hAnsi="Palatino Linotype"/>
        </w:rPr>
        <w:t xml:space="preserve"> </w:t>
      </w:r>
      <w:r w:rsidR="00D73FD7" w:rsidRPr="000A436D">
        <w:rPr>
          <w:rFonts w:ascii="Palatino Linotype" w:hAnsi="Palatino Linotype"/>
        </w:rPr>
        <w:t>del</w:t>
      </w:r>
      <w:r w:rsidR="00414147" w:rsidRPr="000A436D">
        <w:rPr>
          <w:rFonts w:ascii="Palatino Linotype" w:hAnsi="Palatino Linotype"/>
        </w:rPr>
        <w:t xml:space="preserve"> </w:t>
      </w:r>
      <w:r w:rsidR="00D73FD7" w:rsidRPr="000A436D">
        <w:rPr>
          <w:rFonts w:ascii="Palatino Linotype" w:hAnsi="Palatino Linotype"/>
        </w:rPr>
        <w:t>Estado</w:t>
      </w:r>
      <w:r w:rsidR="00414147" w:rsidRPr="000A436D">
        <w:rPr>
          <w:rFonts w:ascii="Palatino Linotype" w:hAnsi="Palatino Linotype"/>
        </w:rPr>
        <w:t xml:space="preserve"> </w:t>
      </w:r>
      <w:r w:rsidR="00D73FD7" w:rsidRPr="000A436D">
        <w:rPr>
          <w:rFonts w:ascii="Palatino Linotype" w:hAnsi="Palatino Linotype"/>
        </w:rPr>
        <w:t>de</w:t>
      </w:r>
      <w:r w:rsidR="00414147" w:rsidRPr="000A436D">
        <w:rPr>
          <w:rFonts w:ascii="Palatino Linotype" w:hAnsi="Palatino Linotype"/>
        </w:rPr>
        <w:t xml:space="preserve"> </w:t>
      </w:r>
      <w:r w:rsidR="00D73FD7" w:rsidRPr="000A436D">
        <w:rPr>
          <w:rFonts w:ascii="Palatino Linotype" w:hAnsi="Palatino Linotype"/>
        </w:rPr>
        <w:t>México</w:t>
      </w:r>
      <w:r w:rsidR="00414147" w:rsidRPr="000A436D">
        <w:rPr>
          <w:rFonts w:ascii="Palatino Linotype" w:hAnsi="Palatino Linotype"/>
        </w:rPr>
        <w:t xml:space="preserve"> </w:t>
      </w:r>
      <w:r w:rsidR="00D73FD7" w:rsidRPr="000A436D">
        <w:rPr>
          <w:rFonts w:ascii="Palatino Linotype" w:hAnsi="Palatino Linotype"/>
        </w:rPr>
        <w:t>y</w:t>
      </w:r>
      <w:r w:rsidR="00414147" w:rsidRPr="000A436D">
        <w:rPr>
          <w:rFonts w:ascii="Palatino Linotype" w:hAnsi="Palatino Linotype"/>
        </w:rPr>
        <w:t xml:space="preserve"> </w:t>
      </w:r>
      <w:r w:rsidR="00D73FD7" w:rsidRPr="000A436D">
        <w:rPr>
          <w:rFonts w:ascii="Palatino Linotype" w:hAnsi="Palatino Linotype"/>
        </w:rPr>
        <w:t>Municipios</w:t>
      </w:r>
      <w:r w:rsidR="00D73FD7" w:rsidRPr="000A436D">
        <w:rPr>
          <w:rFonts w:ascii="Palatino Linotype" w:hAnsi="Palatino Linotype" w:cs="Arial"/>
          <w:lang w:val="es-ES_tradnl"/>
        </w:rPr>
        <w:t>,</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se</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turnó,</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a</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través</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del</w:t>
      </w:r>
      <w:r w:rsidR="00414147" w:rsidRPr="000A436D">
        <w:rPr>
          <w:rFonts w:ascii="Palatino Linotype" w:eastAsia="Arial Unicode MS" w:hAnsi="Palatino Linotype" w:cs="Arial"/>
          <w:lang w:val="es-ES_tradnl"/>
        </w:rPr>
        <w:t xml:space="preserve"> </w:t>
      </w:r>
      <w:r w:rsidR="00D73FD7" w:rsidRPr="000A436D">
        <w:rPr>
          <w:rFonts w:ascii="Palatino Linotype" w:eastAsia="Arial Unicode MS" w:hAnsi="Palatino Linotype" w:cs="Arial"/>
          <w:b/>
          <w:lang w:val="es-ES_tradnl"/>
        </w:rPr>
        <w:t>SAIMEX</w:t>
      </w:r>
      <w:r w:rsidR="00D73FD7" w:rsidRPr="000A436D">
        <w:rPr>
          <w:rFonts w:ascii="Palatino Linotype" w:hAnsi="Palatino Linotype"/>
        </w:rPr>
        <w:t>,</w:t>
      </w:r>
      <w:r w:rsidR="00414147" w:rsidRPr="000A436D">
        <w:rPr>
          <w:rFonts w:ascii="Palatino Linotype" w:hAnsi="Palatino Linotype"/>
        </w:rPr>
        <w:t xml:space="preserve"> </w:t>
      </w:r>
      <w:r w:rsidR="00D73FD7" w:rsidRPr="000A436D">
        <w:rPr>
          <w:rFonts w:ascii="Palatino Linotype" w:hAnsi="Palatino Linotype"/>
        </w:rPr>
        <w:t>a</w:t>
      </w:r>
      <w:r w:rsidR="00414147" w:rsidRPr="000A436D">
        <w:rPr>
          <w:rFonts w:ascii="Palatino Linotype" w:hAnsi="Palatino Linotype"/>
        </w:rPr>
        <w:t xml:space="preserve"> </w:t>
      </w:r>
      <w:r w:rsidR="00D73FD7" w:rsidRPr="000A436D">
        <w:rPr>
          <w:rFonts w:ascii="Palatino Linotype" w:hAnsi="Palatino Linotype"/>
        </w:rPr>
        <w:t>la</w:t>
      </w:r>
      <w:r w:rsidR="00414147" w:rsidRPr="000A436D">
        <w:rPr>
          <w:rFonts w:ascii="Palatino Linotype" w:hAnsi="Palatino Linotype"/>
        </w:rPr>
        <w:t xml:space="preserve"> </w:t>
      </w:r>
      <w:r w:rsidR="00D73FD7" w:rsidRPr="000A436D">
        <w:rPr>
          <w:rFonts w:ascii="Palatino Linotype" w:hAnsi="Palatino Linotype" w:cs="Arial"/>
          <w:lang w:val="es-ES_tradnl"/>
        </w:rPr>
        <w:t>Comisionada</w:t>
      </w:r>
      <w:r w:rsidR="00414147" w:rsidRPr="000A436D">
        <w:rPr>
          <w:rFonts w:ascii="Palatino Linotype" w:hAnsi="Palatino Linotype" w:cs="Arial"/>
          <w:lang w:val="es-ES_tradnl"/>
        </w:rPr>
        <w:t xml:space="preserve"> </w:t>
      </w:r>
      <w:r w:rsidR="00D73FD7" w:rsidRPr="000A436D">
        <w:rPr>
          <w:rFonts w:ascii="Palatino Linotype" w:hAnsi="Palatino Linotype" w:cs="Arial"/>
          <w:b/>
          <w:lang w:val="es-ES_tradnl"/>
        </w:rPr>
        <w:t>EVA</w:t>
      </w:r>
      <w:r w:rsidR="00414147" w:rsidRPr="000A436D">
        <w:rPr>
          <w:rFonts w:ascii="Palatino Linotype" w:hAnsi="Palatino Linotype" w:cs="Arial"/>
          <w:b/>
          <w:lang w:val="es-ES_tradnl"/>
        </w:rPr>
        <w:t xml:space="preserve"> </w:t>
      </w:r>
      <w:r w:rsidR="00D73FD7" w:rsidRPr="000A436D">
        <w:rPr>
          <w:rFonts w:ascii="Palatino Linotype" w:hAnsi="Palatino Linotype" w:cs="Arial"/>
          <w:b/>
          <w:lang w:val="es-ES_tradnl"/>
        </w:rPr>
        <w:t>ABAID</w:t>
      </w:r>
      <w:r w:rsidR="00414147" w:rsidRPr="000A436D">
        <w:rPr>
          <w:rFonts w:ascii="Palatino Linotype" w:hAnsi="Palatino Linotype" w:cs="Arial"/>
          <w:b/>
          <w:lang w:val="es-ES_tradnl"/>
        </w:rPr>
        <w:t xml:space="preserve"> </w:t>
      </w:r>
      <w:r w:rsidR="00D73FD7" w:rsidRPr="000A436D">
        <w:rPr>
          <w:rFonts w:ascii="Palatino Linotype" w:hAnsi="Palatino Linotype" w:cs="Arial"/>
          <w:b/>
          <w:lang w:val="es-ES_tradnl"/>
        </w:rPr>
        <w:t>YAPUR</w:t>
      </w:r>
      <w:r w:rsidR="00D73FD7" w:rsidRPr="000A436D">
        <w:rPr>
          <w:rFonts w:ascii="Palatino Linotype" w:hAnsi="Palatino Linotype" w:cs="Arial"/>
          <w:lang w:val="es-ES_tradnl"/>
        </w:rPr>
        <w:t>,</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a</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efecto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que</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decretara</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su</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admisión</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o</w:t>
      </w:r>
      <w:r w:rsidR="00414147" w:rsidRPr="000A436D">
        <w:rPr>
          <w:rFonts w:ascii="Palatino Linotype" w:hAnsi="Palatino Linotype" w:cs="Arial"/>
          <w:lang w:val="es-ES_tradnl"/>
        </w:rPr>
        <w:t xml:space="preserve"> </w:t>
      </w:r>
      <w:r w:rsidR="00D73FD7" w:rsidRPr="000A436D">
        <w:rPr>
          <w:rFonts w:ascii="Palatino Linotype" w:hAnsi="Palatino Linotype" w:cs="Arial"/>
          <w:lang w:val="es-ES_tradnl"/>
        </w:rPr>
        <w:t>desechamiento.</w:t>
      </w:r>
    </w:p>
    <w:p w:rsidR="001E38B1" w:rsidRPr="000A436D"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A436D">
        <w:rPr>
          <w:rFonts w:ascii="Palatino Linotype" w:hAnsi="Palatino Linotype" w:cs="Arial"/>
        </w:rPr>
        <w:t>E</w:t>
      </w:r>
      <w:r w:rsidR="004B3947" w:rsidRPr="000A436D">
        <w:rPr>
          <w:rFonts w:ascii="Palatino Linotype" w:hAnsi="Palatino Linotype" w:cs="Arial"/>
        </w:rPr>
        <w:t>n</w:t>
      </w:r>
      <w:r w:rsidR="00414147" w:rsidRPr="000A436D">
        <w:rPr>
          <w:rFonts w:ascii="Palatino Linotype" w:hAnsi="Palatino Linotype" w:cs="Arial"/>
        </w:rPr>
        <w:t xml:space="preserve"> </w:t>
      </w:r>
      <w:r w:rsidR="004B3947" w:rsidRPr="000A436D">
        <w:rPr>
          <w:rFonts w:ascii="Palatino Linotype" w:hAnsi="Palatino Linotype" w:cs="Arial"/>
        </w:rPr>
        <w:t>fecha</w:t>
      </w:r>
      <w:r w:rsidR="00414147" w:rsidRPr="000A436D">
        <w:rPr>
          <w:rFonts w:ascii="Palatino Linotype" w:hAnsi="Palatino Linotype" w:cs="Arial"/>
        </w:rPr>
        <w:t xml:space="preserve"> </w:t>
      </w:r>
      <w:r w:rsidR="00097BF5" w:rsidRPr="000A436D">
        <w:rPr>
          <w:rFonts w:ascii="Palatino Linotype" w:hAnsi="Palatino Linotype"/>
        </w:rPr>
        <w:t>diecinueve de agosto</w:t>
      </w:r>
      <w:r w:rsidR="00414147" w:rsidRPr="000A436D">
        <w:rPr>
          <w:rFonts w:ascii="Palatino Linotype" w:hAnsi="Palatino Linotype"/>
        </w:rPr>
        <w:t xml:space="preserve"> </w:t>
      </w:r>
      <w:r w:rsidR="00B97199" w:rsidRPr="000A436D">
        <w:rPr>
          <w:rFonts w:ascii="Palatino Linotype" w:hAnsi="Palatino Linotype"/>
        </w:rPr>
        <w:t>de</w:t>
      </w:r>
      <w:r w:rsidR="00414147" w:rsidRPr="000A436D">
        <w:rPr>
          <w:rFonts w:ascii="Palatino Linotype" w:hAnsi="Palatino Linotype"/>
        </w:rPr>
        <w:t xml:space="preserve"> </w:t>
      </w:r>
      <w:r w:rsidR="00B97199" w:rsidRPr="000A436D">
        <w:rPr>
          <w:rFonts w:ascii="Palatino Linotype" w:hAnsi="Palatino Linotype"/>
        </w:rPr>
        <w:t>dos</w:t>
      </w:r>
      <w:r w:rsidR="00414147" w:rsidRPr="000A436D">
        <w:rPr>
          <w:rFonts w:ascii="Palatino Linotype" w:hAnsi="Palatino Linotype"/>
        </w:rPr>
        <w:t xml:space="preserve"> </w:t>
      </w:r>
      <w:r w:rsidR="00B97199" w:rsidRPr="000A436D">
        <w:rPr>
          <w:rFonts w:ascii="Palatino Linotype" w:hAnsi="Palatino Linotype"/>
        </w:rPr>
        <w:t>mil</w:t>
      </w:r>
      <w:r w:rsidR="00414147" w:rsidRPr="000A436D">
        <w:rPr>
          <w:rFonts w:ascii="Palatino Linotype" w:hAnsi="Palatino Linotype"/>
        </w:rPr>
        <w:t xml:space="preserve"> </w:t>
      </w:r>
      <w:r w:rsidR="00B97199" w:rsidRPr="000A436D">
        <w:rPr>
          <w:rFonts w:ascii="Palatino Linotype" w:hAnsi="Palatino Linotype"/>
        </w:rPr>
        <w:t>diecinueve</w:t>
      </w:r>
      <w:r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atento</w:t>
      </w:r>
      <w:r w:rsidR="00414147" w:rsidRPr="000A436D">
        <w:rPr>
          <w:rFonts w:ascii="Palatino Linotype" w:hAnsi="Palatino Linotype" w:cs="Arial"/>
        </w:rPr>
        <w:t xml:space="preserve"> </w:t>
      </w:r>
      <w:r w:rsidRPr="000A436D">
        <w:rPr>
          <w:rFonts w:ascii="Palatino Linotype" w:hAnsi="Palatino Linotype" w:cs="Arial"/>
        </w:rPr>
        <w:t>a</w:t>
      </w:r>
      <w:r w:rsidR="00414147" w:rsidRPr="000A436D">
        <w:rPr>
          <w:rFonts w:ascii="Palatino Linotype" w:hAnsi="Palatino Linotype" w:cs="Arial"/>
        </w:rPr>
        <w:t xml:space="preserve"> </w:t>
      </w:r>
      <w:r w:rsidRPr="000A436D">
        <w:rPr>
          <w:rFonts w:ascii="Palatino Linotype" w:hAnsi="Palatino Linotype" w:cs="Arial"/>
        </w:rPr>
        <w:t>lo</w:t>
      </w:r>
      <w:r w:rsidR="00414147" w:rsidRPr="000A436D">
        <w:rPr>
          <w:rFonts w:ascii="Palatino Linotype" w:hAnsi="Palatino Linotype" w:cs="Arial"/>
        </w:rPr>
        <w:t xml:space="preserve"> </w:t>
      </w:r>
      <w:r w:rsidRPr="000A436D">
        <w:rPr>
          <w:rFonts w:ascii="Palatino Linotype" w:hAnsi="Palatino Linotype" w:cs="Arial"/>
        </w:rPr>
        <w:t>dispuesto</w:t>
      </w:r>
      <w:r w:rsidR="00414147" w:rsidRPr="000A436D">
        <w:rPr>
          <w:rFonts w:ascii="Palatino Linotype" w:hAnsi="Palatino Linotype" w:cs="Arial"/>
        </w:rPr>
        <w:t xml:space="preserve"> </w:t>
      </w:r>
      <w:r w:rsidRPr="000A436D">
        <w:rPr>
          <w:rFonts w:ascii="Palatino Linotype" w:hAnsi="Palatino Linotype" w:cs="Arial"/>
        </w:rPr>
        <w:t>en</w:t>
      </w:r>
      <w:r w:rsidR="00414147" w:rsidRPr="000A436D">
        <w:rPr>
          <w:rFonts w:ascii="Palatino Linotype" w:hAnsi="Palatino Linotype" w:cs="Arial"/>
        </w:rPr>
        <w:t xml:space="preserve"> </w:t>
      </w:r>
      <w:r w:rsidRPr="000A436D">
        <w:rPr>
          <w:rFonts w:ascii="Palatino Linotype" w:hAnsi="Palatino Linotype" w:cs="Arial"/>
        </w:rPr>
        <w:t>el</w:t>
      </w:r>
      <w:r w:rsidR="00414147" w:rsidRPr="000A436D">
        <w:rPr>
          <w:rFonts w:ascii="Palatino Linotype" w:hAnsi="Palatino Linotype" w:cs="Arial"/>
        </w:rPr>
        <w:t xml:space="preserve"> </w:t>
      </w:r>
      <w:r w:rsidRPr="000A436D">
        <w:rPr>
          <w:rFonts w:ascii="Palatino Linotype" w:hAnsi="Palatino Linotype" w:cs="Arial"/>
        </w:rPr>
        <w:t>artículo</w:t>
      </w:r>
      <w:r w:rsidR="00414147" w:rsidRPr="000A436D">
        <w:rPr>
          <w:rFonts w:ascii="Palatino Linotype" w:hAnsi="Palatino Linotype" w:cs="Arial"/>
        </w:rPr>
        <w:t xml:space="preserve"> </w:t>
      </w:r>
      <w:r w:rsidRPr="000A436D">
        <w:rPr>
          <w:rFonts w:ascii="Palatino Linotype" w:hAnsi="Palatino Linotype" w:cs="Arial"/>
        </w:rPr>
        <w:t>185</w:t>
      </w:r>
      <w:r w:rsidR="0071273A"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fracciones</w:t>
      </w:r>
      <w:r w:rsidR="00414147" w:rsidRPr="000A436D">
        <w:rPr>
          <w:rFonts w:ascii="Palatino Linotype" w:hAnsi="Palatino Linotype" w:cs="Arial"/>
        </w:rPr>
        <w:t xml:space="preserve"> </w:t>
      </w:r>
      <w:r w:rsidRPr="000A436D">
        <w:rPr>
          <w:rFonts w:ascii="Palatino Linotype" w:hAnsi="Palatino Linotype" w:cs="Arial"/>
        </w:rPr>
        <w:t>I,</w:t>
      </w:r>
      <w:r w:rsidR="00414147" w:rsidRPr="000A436D">
        <w:rPr>
          <w:rFonts w:ascii="Palatino Linotype" w:hAnsi="Palatino Linotype" w:cs="Arial"/>
        </w:rPr>
        <w:t xml:space="preserve"> </w:t>
      </w:r>
      <w:r w:rsidRPr="000A436D">
        <w:rPr>
          <w:rFonts w:ascii="Palatino Linotype" w:hAnsi="Palatino Linotype" w:cs="Arial"/>
        </w:rPr>
        <w:t>II</w:t>
      </w:r>
      <w:r w:rsidR="00414147" w:rsidRPr="000A436D">
        <w:rPr>
          <w:rFonts w:ascii="Palatino Linotype" w:hAnsi="Palatino Linotype" w:cs="Arial"/>
        </w:rPr>
        <w:t xml:space="preserve"> </w:t>
      </w:r>
      <w:r w:rsidRPr="000A436D">
        <w:rPr>
          <w:rFonts w:ascii="Palatino Linotype" w:hAnsi="Palatino Linotype" w:cs="Arial"/>
        </w:rPr>
        <w:t>y</w:t>
      </w:r>
      <w:r w:rsidR="00414147" w:rsidRPr="000A436D">
        <w:rPr>
          <w:rFonts w:ascii="Palatino Linotype" w:hAnsi="Palatino Linotype" w:cs="Arial"/>
        </w:rPr>
        <w:t xml:space="preserve"> </w:t>
      </w:r>
      <w:r w:rsidRPr="000A436D">
        <w:rPr>
          <w:rFonts w:ascii="Palatino Linotype" w:hAnsi="Palatino Linotype" w:cs="Arial"/>
        </w:rPr>
        <w:t>IV</w:t>
      </w:r>
      <w:r w:rsidR="0071273A"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de</w:t>
      </w:r>
      <w:r w:rsidR="00414147" w:rsidRPr="000A436D">
        <w:rPr>
          <w:rFonts w:ascii="Palatino Linotype" w:hAnsi="Palatino Linotype" w:cs="Arial"/>
        </w:rPr>
        <w:t xml:space="preserve"> </w:t>
      </w:r>
      <w:r w:rsidRPr="000A436D">
        <w:rPr>
          <w:rFonts w:ascii="Palatino Linotype" w:hAnsi="Palatino Linotype" w:cs="Arial"/>
        </w:rPr>
        <w:t>la</w:t>
      </w:r>
      <w:r w:rsidR="00414147" w:rsidRPr="000A436D">
        <w:rPr>
          <w:rFonts w:ascii="Palatino Linotype" w:hAnsi="Palatino Linotype" w:cs="Arial"/>
        </w:rPr>
        <w:t xml:space="preserve"> </w:t>
      </w:r>
      <w:r w:rsidRPr="000A436D">
        <w:rPr>
          <w:rFonts w:ascii="Palatino Linotype" w:hAnsi="Palatino Linotype"/>
        </w:rPr>
        <w:t>Ley</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Transparencia</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Acceso</w:t>
      </w:r>
      <w:r w:rsidR="00414147" w:rsidRPr="000A436D">
        <w:rPr>
          <w:rFonts w:ascii="Palatino Linotype" w:hAnsi="Palatino Linotype"/>
        </w:rPr>
        <w:t xml:space="preserve"> </w:t>
      </w:r>
      <w:r w:rsidRPr="000A436D">
        <w:rPr>
          <w:rFonts w:ascii="Palatino Linotype" w:hAnsi="Palatino Linotype"/>
        </w:rPr>
        <w:t>a</w:t>
      </w:r>
      <w:r w:rsidR="00414147" w:rsidRPr="000A436D">
        <w:rPr>
          <w:rFonts w:ascii="Palatino Linotype" w:hAnsi="Palatino Linotype"/>
        </w:rPr>
        <w:t xml:space="preserve"> </w:t>
      </w:r>
      <w:r w:rsidRPr="000A436D">
        <w:rPr>
          <w:rFonts w:ascii="Palatino Linotype" w:hAnsi="Palatino Linotype"/>
        </w:rPr>
        <w:t>la</w:t>
      </w:r>
      <w:r w:rsidR="00414147" w:rsidRPr="000A436D">
        <w:rPr>
          <w:rFonts w:ascii="Palatino Linotype" w:hAnsi="Palatino Linotype"/>
        </w:rPr>
        <w:t xml:space="preserve"> </w:t>
      </w:r>
      <w:r w:rsidRPr="000A436D">
        <w:rPr>
          <w:rFonts w:ascii="Palatino Linotype" w:hAnsi="Palatino Linotype"/>
        </w:rPr>
        <w:t>Información</w:t>
      </w:r>
      <w:r w:rsidR="00414147" w:rsidRPr="000A436D">
        <w:rPr>
          <w:rFonts w:ascii="Palatino Linotype" w:hAnsi="Palatino Linotype"/>
        </w:rPr>
        <w:t xml:space="preserve"> </w:t>
      </w:r>
      <w:r w:rsidRPr="000A436D">
        <w:rPr>
          <w:rFonts w:ascii="Palatino Linotype" w:hAnsi="Palatino Linotype"/>
        </w:rPr>
        <w:t>Pública</w:t>
      </w:r>
      <w:r w:rsidR="00414147" w:rsidRPr="000A436D">
        <w:rPr>
          <w:rFonts w:ascii="Palatino Linotype" w:hAnsi="Palatino Linotype"/>
        </w:rPr>
        <w:t xml:space="preserve"> </w:t>
      </w:r>
      <w:r w:rsidRPr="000A436D">
        <w:rPr>
          <w:rFonts w:ascii="Palatino Linotype" w:hAnsi="Palatino Linotype"/>
        </w:rPr>
        <w:t>del</w:t>
      </w:r>
      <w:r w:rsidR="00414147" w:rsidRPr="000A436D">
        <w:rPr>
          <w:rFonts w:ascii="Palatino Linotype" w:hAnsi="Palatino Linotype"/>
        </w:rPr>
        <w:t xml:space="preserve"> </w:t>
      </w:r>
      <w:r w:rsidRPr="000A436D">
        <w:rPr>
          <w:rFonts w:ascii="Palatino Linotype" w:hAnsi="Palatino Linotype" w:cs="Arial"/>
        </w:rPr>
        <w:t>Estado</w:t>
      </w:r>
      <w:r w:rsidR="00414147" w:rsidRPr="000A436D">
        <w:rPr>
          <w:rFonts w:ascii="Palatino Linotype" w:hAnsi="Palatino Linotype"/>
        </w:rPr>
        <w:t xml:space="preserve"> </w:t>
      </w:r>
      <w:r w:rsidRPr="000A436D">
        <w:rPr>
          <w:rFonts w:ascii="Palatino Linotype" w:hAnsi="Palatino Linotype"/>
        </w:rPr>
        <w:t>de</w:t>
      </w:r>
      <w:r w:rsidR="00414147" w:rsidRPr="000A436D">
        <w:rPr>
          <w:rFonts w:ascii="Palatino Linotype" w:hAnsi="Palatino Linotype"/>
        </w:rPr>
        <w:t xml:space="preserve"> </w:t>
      </w:r>
      <w:r w:rsidRPr="000A436D">
        <w:rPr>
          <w:rFonts w:ascii="Palatino Linotype" w:hAnsi="Palatino Linotype"/>
        </w:rPr>
        <w:t>México</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cs="Arial"/>
          <w:lang w:val="es-ES_tradnl"/>
        </w:rPr>
        <w:t>Municipios</w:t>
      </w:r>
      <w:r w:rsidRPr="000A436D">
        <w:rPr>
          <w:rFonts w:ascii="Palatino Linotype" w:hAnsi="Palatino Linotype"/>
        </w:rPr>
        <w:t>,</w:t>
      </w:r>
      <w:r w:rsidR="00414147" w:rsidRPr="000A436D">
        <w:rPr>
          <w:rFonts w:ascii="Palatino Linotype" w:hAnsi="Palatino Linotype"/>
        </w:rPr>
        <w:t xml:space="preserve"> </w:t>
      </w:r>
      <w:r w:rsidR="009012A7" w:rsidRPr="000A436D">
        <w:rPr>
          <w:rFonts w:ascii="Palatino Linotype" w:hAnsi="Palatino Linotype"/>
        </w:rPr>
        <w:t>se</w:t>
      </w:r>
      <w:r w:rsidR="00414147" w:rsidRPr="000A436D">
        <w:rPr>
          <w:rFonts w:ascii="Palatino Linotype" w:hAnsi="Palatino Linotype"/>
        </w:rPr>
        <w:t xml:space="preserve"> </w:t>
      </w:r>
      <w:r w:rsidRPr="000A436D">
        <w:rPr>
          <w:rFonts w:ascii="Palatino Linotype" w:hAnsi="Palatino Linotype"/>
        </w:rPr>
        <w:t>a</w:t>
      </w:r>
      <w:r w:rsidRPr="000A436D">
        <w:rPr>
          <w:rFonts w:ascii="Palatino Linotype" w:hAnsi="Palatino Linotype" w:cs="Arial"/>
        </w:rPr>
        <w:t>cordó</w:t>
      </w:r>
      <w:r w:rsidR="00414147" w:rsidRPr="000A436D">
        <w:rPr>
          <w:rFonts w:ascii="Palatino Linotype" w:hAnsi="Palatino Linotype" w:cs="Arial"/>
        </w:rPr>
        <w:t xml:space="preserve"> </w:t>
      </w:r>
      <w:r w:rsidRPr="000A436D">
        <w:rPr>
          <w:rFonts w:ascii="Palatino Linotype" w:hAnsi="Palatino Linotype" w:cs="Arial"/>
        </w:rPr>
        <w:t>la</w:t>
      </w:r>
      <w:r w:rsidR="00414147" w:rsidRPr="000A436D">
        <w:rPr>
          <w:rFonts w:ascii="Palatino Linotype" w:hAnsi="Palatino Linotype" w:cs="Arial"/>
        </w:rPr>
        <w:t xml:space="preserve"> </w:t>
      </w:r>
      <w:r w:rsidRPr="000A436D">
        <w:rPr>
          <w:rFonts w:ascii="Palatino Linotype" w:hAnsi="Palatino Linotype" w:cs="Arial"/>
        </w:rPr>
        <w:t>admisión</w:t>
      </w:r>
      <w:r w:rsidR="00414147" w:rsidRPr="000A436D">
        <w:rPr>
          <w:rFonts w:ascii="Palatino Linotype" w:hAnsi="Palatino Linotype" w:cs="Arial"/>
        </w:rPr>
        <w:t xml:space="preserve"> </w:t>
      </w:r>
      <w:r w:rsidRPr="000A436D">
        <w:rPr>
          <w:rFonts w:ascii="Palatino Linotype" w:hAnsi="Palatino Linotype" w:cs="Arial"/>
        </w:rPr>
        <w:t>a</w:t>
      </w:r>
      <w:r w:rsidR="00414147" w:rsidRPr="000A436D">
        <w:rPr>
          <w:rFonts w:ascii="Palatino Linotype" w:hAnsi="Palatino Linotype" w:cs="Arial"/>
        </w:rPr>
        <w:t xml:space="preserve"> </w:t>
      </w:r>
      <w:r w:rsidRPr="000A436D">
        <w:rPr>
          <w:rFonts w:ascii="Palatino Linotype" w:hAnsi="Palatino Linotype" w:cs="Arial"/>
        </w:rPr>
        <w:t>trámite</w:t>
      </w:r>
      <w:r w:rsidR="00414147" w:rsidRPr="000A436D">
        <w:rPr>
          <w:rFonts w:ascii="Palatino Linotype" w:hAnsi="Palatino Linotype" w:cs="Arial"/>
        </w:rPr>
        <w:t xml:space="preserve"> </w:t>
      </w:r>
      <w:r w:rsidRPr="000A436D">
        <w:rPr>
          <w:rFonts w:ascii="Palatino Linotype" w:hAnsi="Palatino Linotype" w:cs="Arial"/>
        </w:rPr>
        <w:t>de</w:t>
      </w:r>
      <w:r w:rsidR="00943778" w:rsidRPr="000A436D">
        <w:rPr>
          <w:rFonts w:ascii="Palatino Linotype" w:hAnsi="Palatino Linotype" w:cs="Arial"/>
        </w:rPr>
        <w:t>l</w:t>
      </w:r>
      <w:r w:rsidR="00414147" w:rsidRPr="000A436D">
        <w:rPr>
          <w:rFonts w:ascii="Palatino Linotype" w:hAnsi="Palatino Linotype" w:cs="Arial"/>
        </w:rPr>
        <w:t xml:space="preserve"> </w:t>
      </w:r>
      <w:r w:rsidRPr="000A436D">
        <w:rPr>
          <w:rFonts w:ascii="Palatino Linotype" w:hAnsi="Palatino Linotype" w:cs="Arial"/>
        </w:rPr>
        <w:t>referido</w:t>
      </w:r>
      <w:r w:rsidR="00414147" w:rsidRPr="000A436D">
        <w:rPr>
          <w:rFonts w:ascii="Palatino Linotype" w:hAnsi="Palatino Linotype" w:cs="Arial"/>
        </w:rPr>
        <w:t xml:space="preserve"> </w:t>
      </w:r>
      <w:r w:rsidRPr="000A436D">
        <w:rPr>
          <w:rFonts w:ascii="Palatino Linotype" w:hAnsi="Palatino Linotype" w:cs="Arial"/>
        </w:rPr>
        <w:t>recurso</w:t>
      </w:r>
      <w:r w:rsidR="00414147" w:rsidRPr="000A436D">
        <w:rPr>
          <w:rFonts w:ascii="Palatino Linotype" w:hAnsi="Palatino Linotype" w:cs="Arial"/>
        </w:rPr>
        <w:t xml:space="preserve"> </w:t>
      </w:r>
      <w:r w:rsidRPr="000A436D">
        <w:rPr>
          <w:rFonts w:ascii="Palatino Linotype" w:hAnsi="Palatino Linotype" w:cs="Arial"/>
        </w:rPr>
        <w:t>de</w:t>
      </w:r>
      <w:r w:rsidR="00414147" w:rsidRPr="000A436D">
        <w:rPr>
          <w:rFonts w:ascii="Palatino Linotype" w:hAnsi="Palatino Linotype" w:cs="Arial"/>
        </w:rPr>
        <w:t xml:space="preserve"> </w:t>
      </w:r>
      <w:r w:rsidRPr="000A436D">
        <w:rPr>
          <w:rFonts w:ascii="Palatino Linotype" w:hAnsi="Palatino Linotype" w:cs="Arial"/>
          <w:lang w:val="es-ES_tradnl"/>
        </w:rPr>
        <w:t>revisión</w:t>
      </w:r>
      <w:r w:rsidR="0024337F" w:rsidRPr="000A436D">
        <w:rPr>
          <w:rFonts w:ascii="Palatino Linotype" w:hAnsi="Palatino Linotype" w:cs="Arial"/>
          <w:lang w:val="es-ES_tradnl"/>
        </w:rPr>
        <w:t>;</w:t>
      </w:r>
      <w:r w:rsidR="00414147" w:rsidRPr="000A436D">
        <w:rPr>
          <w:rFonts w:ascii="Palatino Linotype" w:hAnsi="Palatino Linotype" w:cs="Arial"/>
        </w:rPr>
        <w:t xml:space="preserve"> </w:t>
      </w:r>
      <w:r w:rsidRPr="000A436D">
        <w:rPr>
          <w:rFonts w:ascii="Palatino Linotype" w:hAnsi="Palatino Linotype" w:cs="Arial"/>
        </w:rPr>
        <w:t>así</w:t>
      </w:r>
      <w:r w:rsidR="00414147" w:rsidRPr="000A436D">
        <w:rPr>
          <w:rFonts w:ascii="Palatino Linotype" w:hAnsi="Palatino Linotype" w:cs="Arial"/>
        </w:rPr>
        <w:t xml:space="preserve"> </w:t>
      </w:r>
      <w:r w:rsidRPr="000A436D">
        <w:rPr>
          <w:rFonts w:ascii="Palatino Linotype" w:hAnsi="Palatino Linotype" w:cs="Arial"/>
        </w:rPr>
        <w:t>como</w:t>
      </w:r>
      <w:r w:rsidR="0024337F" w:rsidRPr="000A436D">
        <w:rPr>
          <w:rFonts w:ascii="Palatino Linotype" w:hAnsi="Palatino Linotype" w:cs="Arial"/>
        </w:rPr>
        <w:t>,</w:t>
      </w:r>
      <w:r w:rsidR="00414147" w:rsidRPr="000A436D">
        <w:rPr>
          <w:rFonts w:ascii="Palatino Linotype" w:hAnsi="Palatino Linotype" w:cs="Arial"/>
        </w:rPr>
        <w:t xml:space="preserve"> </w:t>
      </w:r>
      <w:r w:rsidRPr="000A436D">
        <w:rPr>
          <w:rFonts w:ascii="Palatino Linotype" w:hAnsi="Palatino Linotype" w:cs="Arial"/>
        </w:rPr>
        <w:t>la</w:t>
      </w:r>
      <w:r w:rsidR="00414147" w:rsidRPr="000A436D">
        <w:rPr>
          <w:rFonts w:ascii="Palatino Linotype" w:hAnsi="Palatino Linotype" w:cs="Arial"/>
        </w:rPr>
        <w:t xml:space="preserve"> </w:t>
      </w:r>
      <w:r w:rsidRPr="000A436D">
        <w:rPr>
          <w:rFonts w:ascii="Palatino Linotype" w:hAnsi="Palatino Linotype" w:cs="Arial"/>
          <w:lang w:val="es-ES_tradnl"/>
        </w:rPr>
        <w:t>integración</w:t>
      </w:r>
      <w:r w:rsidR="00414147" w:rsidRPr="000A436D">
        <w:rPr>
          <w:rFonts w:ascii="Palatino Linotype" w:hAnsi="Palatino Linotype" w:cs="Arial"/>
        </w:rPr>
        <w:t xml:space="preserve"> </w:t>
      </w:r>
      <w:r w:rsidRPr="000A436D">
        <w:rPr>
          <w:rFonts w:ascii="Palatino Linotype" w:hAnsi="Palatino Linotype" w:cs="Arial"/>
        </w:rPr>
        <w:t>de</w:t>
      </w:r>
      <w:r w:rsidR="00943778" w:rsidRPr="000A436D">
        <w:rPr>
          <w:rFonts w:ascii="Palatino Linotype" w:hAnsi="Palatino Linotype" w:cs="Arial"/>
        </w:rPr>
        <w:t>l</w:t>
      </w:r>
      <w:r w:rsidR="00414147" w:rsidRPr="000A436D">
        <w:rPr>
          <w:rFonts w:ascii="Palatino Linotype" w:hAnsi="Palatino Linotype" w:cs="Arial"/>
        </w:rPr>
        <w:t xml:space="preserve"> </w:t>
      </w:r>
      <w:r w:rsidRPr="000A436D">
        <w:rPr>
          <w:rFonts w:ascii="Palatino Linotype" w:hAnsi="Palatino Linotype" w:cs="Arial"/>
        </w:rPr>
        <w:t>expediente</w:t>
      </w:r>
      <w:r w:rsidR="00414147" w:rsidRPr="000A436D">
        <w:rPr>
          <w:rFonts w:ascii="Palatino Linotype" w:hAnsi="Palatino Linotype" w:cs="Arial"/>
        </w:rPr>
        <w:t xml:space="preserve"> </w:t>
      </w:r>
      <w:r w:rsidRPr="000A436D">
        <w:rPr>
          <w:rFonts w:ascii="Palatino Linotype" w:hAnsi="Palatino Linotype" w:cs="Arial"/>
        </w:rPr>
        <w:t>respectivo,</w:t>
      </w:r>
      <w:r w:rsidR="00414147" w:rsidRPr="000A436D">
        <w:rPr>
          <w:rFonts w:ascii="Palatino Linotype" w:hAnsi="Palatino Linotype" w:cs="Arial"/>
        </w:rPr>
        <w:t xml:space="preserve"> </w:t>
      </w:r>
      <w:r w:rsidRPr="000A436D">
        <w:rPr>
          <w:rFonts w:ascii="Palatino Linotype" w:hAnsi="Palatino Linotype" w:cs="Arial"/>
        </w:rPr>
        <w:t>mismo</w:t>
      </w:r>
      <w:r w:rsidR="00414147" w:rsidRPr="000A436D">
        <w:rPr>
          <w:rFonts w:ascii="Palatino Linotype" w:hAnsi="Palatino Linotype" w:cs="Arial"/>
        </w:rPr>
        <w:t xml:space="preserve"> </w:t>
      </w:r>
      <w:r w:rsidRPr="000A436D">
        <w:rPr>
          <w:rFonts w:ascii="Palatino Linotype" w:hAnsi="Palatino Linotype" w:cs="Arial"/>
        </w:rPr>
        <w:t>que</w:t>
      </w:r>
      <w:r w:rsidR="00414147" w:rsidRPr="000A436D">
        <w:rPr>
          <w:rFonts w:ascii="Palatino Linotype" w:hAnsi="Palatino Linotype" w:cs="Arial"/>
        </w:rPr>
        <w:t xml:space="preserve"> </w:t>
      </w:r>
      <w:r w:rsidRPr="000A436D">
        <w:rPr>
          <w:rFonts w:ascii="Palatino Linotype" w:hAnsi="Palatino Linotype" w:cs="Arial"/>
        </w:rPr>
        <w:t>se</w:t>
      </w:r>
      <w:r w:rsidR="00414147" w:rsidRPr="000A436D">
        <w:rPr>
          <w:rFonts w:ascii="Palatino Linotype" w:hAnsi="Palatino Linotype" w:cs="Arial"/>
        </w:rPr>
        <w:t xml:space="preserve"> </w:t>
      </w:r>
      <w:r w:rsidRPr="000A436D">
        <w:rPr>
          <w:rFonts w:ascii="Palatino Linotype" w:hAnsi="Palatino Linotype" w:cs="Arial"/>
        </w:rPr>
        <w:t>pus</w:t>
      </w:r>
      <w:r w:rsidR="00943778" w:rsidRPr="000A436D">
        <w:rPr>
          <w:rFonts w:ascii="Palatino Linotype" w:hAnsi="Palatino Linotype" w:cs="Arial"/>
        </w:rPr>
        <w:t>o</w:t>
      </w:r>
      <w:r w:rsidR="00414147" w:rsidRPr="000A436D">
        <w:rPr>
          <w:rFonts w:ascii="Palatino Linotype" w:hAnsi="Palatino Linotype" w:cs="Arial"/>
        </w:rPr>
        <w:t xml:space="preserve"> </w:t>
      </w:r>
      <w:r w:rsidRPr="000A436D">
        <w:rPr>
          <w:rFonts w:ascii="Palatino Linotype" w:hAnsi="Palatino Linotype" w:cs="Arial"/>
        </w:rPr>
        <w:t>a</w:t>
      </w:r>
      <w:r w:rsidR="00414147" w:rsidRPr="000A436D">
        <w:rPr>
          <w:rFonts w:ascii="Palatino Linotype" w:hAnsi="Palatino Linotype" w:cs="Arial"/>
        </w:rPr>
        <w:t xml:space="preserve"> </w:t>
      </w:r>
      <w:r w:rsidRPr="000A436D">
        <w:rPr>
          <w:rFonts w:ascii="Palatino Linotype" w:hAnsi="Palatino Linotype" w:cs="Arial"/>
        </w:rPr>
        <w:t>disposición</w:t>
      </w:r>
      <w:r w:rsidR="00414147" w:rsidRPr="000A436D">
        <w:rPr>
          <w:rFonts w:ascii="Palatino Linotype" w:hAnsi="Palatino Linotype" w:cs="Arial"/>
        </w:rPr>
        <w:t xml:space="preserve"> </w:t>
      </w:r>
      <w:r w:rsidRPr="000A436D">
        <w:rPr>
          <w:rFonts w:ascii="Palatino Linotype" w:hAnsi="Palatino Linotype" w:cs="Arial"/>
        </w:rPr>
        <w:t>de</w:t>
      </w:r>
      <w:r w:rsidR="00414147" w:rsidRPr="000A436D">
        <w:rPr>
          <w:rFonts w:ascii="Palatino Linotype" w:hAnsi="Palatino Linotype" w:cs="Arial"/>
        </w:rPr>
        <w:t xml:space="preserve"> </w:t>
      </w:r>
      <w:r w:rsidRPr="000A436D">
        <w:rPr>
          <w:rFonts w:ascii="Palatino Linotype" w:hAnsi="Palatino Linotype" w:cs="Arial"/>
        </w:rPr>
        <w:t>las</w:t>
      </w:r>
      <w:r w:rsidR="00414147" w:rsidRPr="000A436D">
        <w:rPr>
          <w:rFonts w:ascii="Palatino Linotype" w:hAnsi="Palatino Linotype" w:cs="Arial"/>
        </w:rPr>
        <w:t xml:space="preserve"> </w:t>
      </w:r>
      <w:r w:rsidRPr="000A436D">
        <w:rPr>
          <w:rFonts w:ascii="Palatino Linotype" w:hAnsi="Palatino Linotype" w:cs="Arial"/>
        </w:rPr>
        <w:t>partes,</w:t>
      </w:r>
      <w:r w:rsidR="00414147" w:rsidRPr="000A436D">
        <w:rPr>
          <w:rFonts w:ascii="Palatino Linotype" w:hAnsi="Palatino Linotype" w:cs="Arial"/>
        </w:rPr>
        <w:t xml:space="preserve"> </w:t>
      </w:r>
      <w:r w:rsidRPr="000A436D">
        <w:rPr>
          <w:rFonts w:ascii="Palatino Linotype" w:hAnsi="Palatino Linotype" w:cs="Arial"/>
        </w:rPr>
        <w:t>para</w:t>
      </w:r>
      <w:r w:rsidR="00414147" w:rsidRPr="000A436D">
        <w:rPr>
          <w:rFonts w:ascii="Palatino Linotype" w:hAnsi="Palatino Linotype" w:cs="Arial"/>
        </w:rPr>
        <w:t xml:space="preserve"> </w:t>
      </w:r>
      <w:r w:rsidRPr="000A436D">
        <w:rPr>
          <w:rFonts w:ascii="Palatino Linotype" w:hAnsi="Palatino Linotype" w:cs="Arial"/>
        </w:rPr>
        <w:t>que</w:t>
      </w:r>
      <w:r w:rsidR="00414147" w:rsidRPr="000A436D">
        <w:rPr>
          <w:rFonts w:ascii="Palatino Linotype" w:hAnsi="Palatino Linotype" w:cs="Arial"/>
        </w:rPr>
        <w:t xml:space="preserve"> </w:t>
      </w:r>
      <w:r w:rsidRPr="000A436D">
        <w:rPr>
          <w:rFonts w:ascii="Palatino Linotype" w:hAnsi="Palatino Linotype" w:cs="Arial"/>
        </w:rPr>
        <w:t>en</w:t>
      </w:r>
      <w:r w:rsidR="00414147" w:rsidRPr="000A436D">
        <w:rPr>
          <w:rFonts w:ascii="Palatino Linotype" w:hAnsi="Palatino Linotype" w:cs="Arial"/>
        </w:rPr>
        <w:t xml:space="preserve"> </w:t>
      </w:r>
      <w:r w:rsidR="00E70A61" w:rsidRPr="000A436D">
        <w:rPr>
          <w:rFonts w:ascii="Palatino Linotype" w:hAnsi="Palatino Linotype" w:cs="Arial"/>
        </w:rPr>
        <w:t>el</w:t>
      </w:r>
      <w:r w:rsidR="00414147" w:rsidRPr="000A436D">
        <w:rPr>
          <w:rFonts w:ascii="Palatino Linotype" w:hAnsi="Palatino Linotype" w:cs="Arial"/>
        </w:rPr>
        <w:t xml:space="preserve"> </w:t>
      </w:r>
      <w:r w:rsidRPr="000A436D">
        <w:rPr>
          <w:rFonts w:ascii="Palatino Linotype" w:hAnsi="Palatino Linotype" w:cs="Arial"/>
        </w:rPr>
        <w:t>plazo</w:t>
      </w:r>
      <w:r w:rsidR="00414147" w:rsidRPr="000A436D">
        <w:rPr>
          <w:rFonts w:ascii="Palatino Linotype" w:hAnsi="Palatino Linotype" w:cs="Arial"/>
        </w:rPr>
        <w:t xml:space="preserve"> </w:t>
      </w:r>
      <w:r w:rsidRPr="000A436D">
        <w:rPr>
          <w:rFonts w:ascii="Palatino Linotype" w:hAnsi="Palatino Linotype" w:cs="Arial"/>
        </w:rPr>
        <w:t>máximo</w:t>
      </w:r>
      <w:r w:rsidR="00414147" w:rsidRPr="000A436D">
        <w:rPr>
          <w:rFonts w:ascii="Palatino Linotype" w:hAnsi="Palatino Linotype" w:cs="Arial"/>
        </w:rPr>
        <w:t xml:space="preserve"> </w:t>
      </w:r>
      <w:r w:rsidRPr="000A436D">
        <w:rPr>
          <w:rFonts w:ascii="Palatino Linotype" w:hAnsi="Palatino Linotype" w:cs="Arial"/>
        </w:rPr>
        <w:t>de</w:t>
      </w:r>
      <w:r w:rsidR="00414147" w:rsidRPr="000A436D">
        <w:rPr>
          <w:rFonts w:ascii="Palatino Linotype" w:hAnsi="Palatino Linotype" w:cs="Arial"/>
        </w:rPr>
        <w:t xml:space="preserve"> </w:t>
      </w:r>
      <w:r w:rsidRPr="000A436D">
        <w:rPr>
          <w:rFonts w:ascii="Palatino Linotype" w:hAnsi="Palatino Linotype" w:cs="Arial"/>
        </w:rPr>
        <w:t>siete</w:t>
      </w:r>
      <w:r w:rsidR="00414147" w:rsidRPr="000A436D">
        <w:rPr>
          <w:rFonts w:ascii="Palatino Linotype" w:hAnsi="Palatino Linotype" w:cs="Arial"/>
        </w:rPr>
        <w:t xml:space="preserve"> </w:t>
      </w:r>
      <w:r w:rsidRPr="000A436D">
        <w:rPr>
          <w:rFonts w:ascii="Palatino Linotype" w:hAnsi="Palatino Linotype" w:cs="Arial"/>
        </w:rPr>
        <w:t>días</w:t>
      </w:r>
      <w:r w:rsidR="00414147" w:rsidRPr="000A436D">
        <w:rPr>
          <w:rFonts w:ascii="Palatino Linotype" w:hAnsi="Palatino Linotype" w:cs="Arial"/>
        </w:rPr>
        <w:t xml:space="preserve"> </w:t>
      </w:r>
      <w:r w:rsidRPr="000A436D">
        <w:rPr>
          <w:rFonts w:ascii="Palatino Linotype" w:hAnsi="Palatino Linotype" w:cs="Arial"/>
        </w:rPr>
        <w:t>hábiles</w:t>
      </w:r>
      <w:r w:rsidR="0025472A" w:rsidRPr="000A436D">
        <w:rPr>
          <w:rFonts w:ascii="Palatino Linotype" w:hAnsi="Palatino Linotype" w:cs="Arial"/>
        </w:rPr>
        <w:t>,</w:t>
      </w:r>
      <w:r w:rsidR="00414147" w:rsidRPr="000A436D">
        <w:rPr>
          <w:rFonts w:ascii="Palatino Linotype" w:hAnsi="Palatino Linotype" w:cs="Arial"/>
        </w:rPr>
        <w:t xml:space="preserve"> </w:t>
      </w:r>
      <w:r w:rsidR="00AD3764" w:rsidRPr="000A436D">
        <w:rPr>
          <w:rFonts w:ascii="Palatino Linotype" w:hAnsi="Palatino Linotype" w:cs="Arial"/>
          <w:b/>
        </w:rPr>
        <w:t>EL RECURRENTE</w:t>
      </w:r>
      <w:r w:rsidR="00414147" w:rsidRPr="000A436D">
        <w:rPr>
          <w:rFonts w:ascii="Palatino Linotype" w:hAnsi="Palatino Linotype" w:cs="Arial"/>
        </w:rPr>
        <w:t xml:space="preserve"> </w:t>
      </w:r>
      <w:r w:rsidR="0025472A" w:rsidRPr="000A436D">
        <w:rPr>
          <w:rFonts w:ascii="Palatino Linotype" w:hAnsi="Palatino Linotype" w:cs="Arial"/>
        </w:rPr>
        <w:t>realizara</w:t>
      </w:r>
      <w:r w:rsidR="00414147" w:rsidRPr="000A436D">
        <w:rPr>
          <w:rFonts w:ascii="Palatino Linotype" w:hAnsi="Palatino Linotype" w:cs="Arial"/>
        </w:rPr>
        <w:t xml:space="preserve"> </w:t>
      </w:r>
      <w:r w:rsidRPr="000A436D">
        <w:rPr>
          <w:rFonts w:ascii="Palatino Linotype" w:hAnsi="Palatino Linotype" w:cs="Arial"/>
        </w:rPr>
        <w:t>manifestaciones</w:t>
      </w:r>
      <w:r w:rsidR="00AD2090" w:rsidRPr="000A436D">
        <w:rPr>
          <w:rFonts w:ascii="Palatino Linotype" w:hAnsi="Palatino Linotype" w:cs="Arial"/>
        </w:rPr>
        <w:t>,</w:t>
      </w:r>
      <w:r w:rsidR="00414147" w:rsidRPr="000A436D">
        <w:rPr>
          <w:rFonts w:ascii="Palatino Linotype" w:hAnsi="Palatino Linotype" w:cs="Arial"/>
        </w:rPr>
        <w:t xml:space="preserve"> </w:t>
      </w:r>
      <w:r w:rsidR="00E70A61" w:rsidRPr="000A436D">
        <w:rPr>
          <w:rFonts w:ascii="Palatino Linotype" w:hAnsi="Palatino Linotype" w:cs="Arial"/>
        </w:rPr>
        <w:t>alegatos</w:t>
      </w:r>
      <w:r w:rsidR="00414147" w:rsidRPr="000A436D">
        <w:rPr>
          <w:rFonts w:ascii="Palatino Linotype" w:hAnsi="Palatino Linotype" w:cs="Arial"/>
        </w:rPr>
        <w:t xml:space="preserve"> </w:t>
      </w:r>
      <w:r w:rsidR="00AD2090" w:rsidRPr="000A436D">
        <w:rPr>
          <w:rFonts w:ascii="Palatino Linotype" w:hAnsi="Palatino Linotype" w:cs="Arial"/>
        </w:rPr>
        <w:t>y</w:t>
      </w:r>
      <w:r w:rsidR="00414147" w:rsidRPr="000A436D">
        <w:rPr>
          <w:rFonts w:ascii="Palatino Linotype" w:hAnsi="Palatino Linotype" w:cs="Arial"/>
        </w:rPr>
        <w:t xml:space="preserve"> </w:t>
      </w:r>
      <w:r w:rsidR="004E5727" w:rsidRPr="000A436D">
        <w:rPr>
          <w:rFonts w:ascii="Palatino Linotype" w:hAnsi="Palatino Linotype" w:cs="Arial"/>
        </w:rPr>
        <w:t>ofrec</w:t>
      </w:r>
      <w:r w:rsidR="0025472A" w:rsidRPr="000A436D">
        <w:rPr>
          <w:rFonts w:ascii="Palatino Linotype" w:hAnsi="Palatino Linotype" w:cs="Arial"/>
        </w:rPr>
        <w:t>iera</w:t>
      </w:r>
      <w:r w:rsidR="00414147" w:rsidRPr="000A436D">
        <w:rPr>
          <w:rFonts w:ascii="Palatino Linotype" w:hAnsi="Palatino Linotype" w:cs="Arial"/>
        </w:rPr>
        <w:t xml:space="preserve"> </w:t>
      </w:r>
      <w:r w:rsidR="004E5727" w:rsidRPr="000A436D">
        <w:rPr>
          <w:rFonts w:ascii="Palatino Linotype" w:hAnsi="Palatino Linotype" w:cs="Arial"/>
        </w:rPr>
        <w:t>las</w:t>
      </w:r>
      <w:r w:rsidR="00414147" w:rsidRPr="000A436D">
        <w:rPr>
          <w:rFonts w:ascii="Palatino Linotype" w:hAnsi="Palatino Linotype" w:cs="Arial"/>
        </w:rPr>
        <w:t xml:space="preserve"> </w:t>
      </w:r>
      <w:r w:rsidR="004E5727" w:rsidRPr="000A436D">
        <w:rPr>
          <w:rFonts w:ascii="Palatino Linotype" w:hAnsi="Palatino Linotype" w:cs="Arial"/>
        </w:rPr>
        <w:t>pruebas</w:t>
      </w:r>
      <w:r w:rsidR="00414147" w:rsidRPr="000A436D">
        <w:rPr>
          <w:rFonts w:ascii="Palatino Linotype" w:hAnsi="Palatino Linotype" w:cs="Arial"/>
        </w:rPr>
        <w:t xml:space="preserve"> </w:t>
      </w:r>
      <w:r w:rsidR="00E70A61" w:rsidRPr="000A436D">
        <w:rPr>
          <w:rFonts w:ascii="Palatino Linotype" w:hAnsi="Palatino Linotype" w:cs="Arial"/>
        </w:rPr>
        <w:t>que</w:t>
      </w:r>
      <w:r w:rsidR="00414147" w:rsidRPr="000A436D">
        <w:rPr>
          <w:rFonts w:ascii="Palatino Linotype" w:hAnsi="Palatino Linotype" w:cs="Arial"/>
        </w:rPr>
        <w:t xml:space="preserve"> </w:t>
      </w:r>
      <w:r w:rsidR="00E70A61" w:rsidRPr="000A436D">
        <w:rPr>
          <w:rFonts w:ascii="Palatino Linotype" w:hAnsi="Palatino Linotype" w:cs="Arial"/>
        </w:rPr>
        <w:t>a</w:t>
      </w:r>
      <w:r w:rsidR="00414147" w:rsidRPr="000A436D">
        <w:rPr>
          <w:rFonts w:ascii="Palatino Linotype" w:hAnsi="Palatino Linotype" w:cs="Arial"/>
        </w:rPr>
        <w:t xml:space="preserve"> </w:t>
      </w:r>
      <w:r w:rsidR="00E70A61" w:rsidRPr="000A436D">
        <w:rPr>
          <w:rFonts w:ascii="Palatino Linotype" w:hAnsi="Palatino Linotype" w:cs="Arial"/>
        </w:rPr>
        <w:t>su</w:t>
      </w:r>
      <w:r w:rsidR="00414147" w:rsidRPr="000A436D">
        <w:rPr>
          <w:rFonts w:ascii="Palatino Linotype" w:hAnsi="Palatino Linotype" w:cs="Arial"/>
        </w:rPr>
        <w:t xml:space="preserve"> </w:t>
      </w:r>
      <w:r w:rsidR="00E70A61" w:rsidRPr="000A436D">
        <w:rPr>
          <w:rFonts w:ascii="Palatino Linotype" w:hAnsi="Palatino Linotype" w:cs="Arial"/>
        </w:rPr>
        <w:lastRenderedPageBreak/>
        <w:t>derecho</w:t>
      </w:r>
      <w:r w:rsidR="00414147" w:rsidRPr="000A436D">
        <w:rPr>
          <w:rFonts w:ascii="Palatino Linotype" w:hAnsi="Palatino Linotype" w:cs="Arial"/>
        </w:rPr>
        <w:t xml:space="preserve"> </w:t>
      </w:r>
      <w:r w:rsidR="00E70A61" w:rsidRPr="000A436D">
        <w:rPr>
          <w:rFonts w:ascii="Palatino Linotype" w:hAnsi="Palatino Linotype" w:cs="Arial"/>
          <w:lang w:val="es-ES_tradnl"/>
        </w:rPr>
        <w:t>conviniera</w:t>
      </w:r>
      <w:r w:rsidR="00414147" w:rsidRPr="000A436D">
        <w:rPr>
          <w:rFonts w:ascii="Palatino Linotype" w:hAnsi="Palatino Linotype" w:cs="Arial"/>
        </w:rPr>
        <w:t xml:space="preserve"> </w:t>
      </w:r>
      <w:r w:rsidR="0025472A" w:rsidRPr="000A436D">
        <w:rPr>
          <w:rFonts w:ascii="Palatino Linotype" w:hAnsi="Palatino Linotype" w:cs="Arial"/>
        </w:rPr>
        <w:t>y,</w:t>
      </w:r>
      <w:r w:rsidR="00414147" w:rsidRPr="000A436D">
        <w:rPr>
          <w:rFonts w:ascii="Palatino Linotype" w:hAnsi="Palatino Linotype" w:cs="Arial"/>
        </w:rPr>
        <w:t xml:space="preserve"> </w:t>
      </w:r>
      <w:r w:rsidR="0025472A" w:rsidRPr="000A436D">
        <w:rPr>
          <w:rFonts w:ascii="Palatino Linotype" w:hAnsi="Palatino Linotype" w:cs="Arial"/>
        </w:rPr>
        <w:t>en</w:t>
      </w:r>
      <w:r w:rsidR="00414147" w:rsidRPr="000A436D">
        <w:rPr>
          <w:rFonts w:ascii="Palatino Linotype" w:hAnsi="Palatino Linotype" w:cs="Arial"/>
        </w:rPr>
        <w:t xml:space="preserve"> </w:t>
      </w:r>
      <w:r w:rsidR="0025472A" w:rsidRPr="000A436D">
        <w:rPr>
          <w:rFonts w:ascii="Palatino Linotype" w:hAnsi="Palatino Linotype" w:cs="Arial"/>
        </w:rPr>
        <w:t>el</w:t>
      </w:r>
      <w:r w:rsidR="00414147" w:rsidRPr="000A436D">
        <w:rPr>
          <w:rFonts w:ascii="Palatino Linotype" w:hAnsi="Palatino Linotype" w:cs="Arial"/>
        </w:rPr>
        <w:t xml:space="preserve"> </w:t>
      </w:r>
      <w:r w:rsidR="0025472A" w:rsidRPr="000A436D">
        <w:rPr>
          <w:rFonts w:ascii="Palatino Linotype" w:hAnsi="Palatino Linotype" w:cs="Arial"/>
        </w:rPr>
        <w:t>caso</w:t>
      </w:r>
      <w:r w:rsidR="00414147" w:rsidRPr="000A436D">
        <w:rPr>
          <w:rFonts w:ascii="Palatino Linotype" w:hAnsi="Palatino Linotype" w:cs="Arial"/>
        </w:rPr>
        <w:t xml:space="preserve"> </w:t>
      </w:r>
      <w:r w:rsidR="0025472A" w:rsidRPr="000A436D">
        <w:rPr>
          <w:rFonts w:ascii="Palatino Linotype" w:hAnsi="Palatino Linotype" w:cs="Arial"/>
        </w:rPr>
        <w:t>del</w:t>
      </w:r>
      <w:r w:rsidR="00414147" w:rsidRPr="000A436D">
        <w:rPr>
          <w:rFonts w:ascii="Palatino Linotype" w:hAnsi="Palatino Linotype" w:cs="Arial"/>
          <w:b/>
        </w:rPr>
        <w:t xml:space="preserve"> </w:t>
      </w:r>
      <w:r w:rsidR="0025472A" w:rsidRPr="000A436D">
        <w:rPr>
          <w:rFonts w:ascii="Palatino Linotype" w:hAnsi="Palatino Linotype" w:cs="Arial"/>
          <w:b/>
        </w:rPr>
        <w:t>SUJETO</w:t>
      </w:r>
      <w:r w:rsidR="00414147" w:rsidRPr="000A436D">
        <w:rPr>
          <w:rFonts w:ascii="Palatino Linotype" w:hAnsi="Palatino Linotype" w:cs="Arial"/>
          <w:b/>
        </w:rPr>
        <w:t xml:space="preserve"> </w:t>
      </w:r>
      <w:r w:rsidR="0025472A" w:rsidRPr="000A436D">
        <w:rPr>
          <w:rFonts w:ascii="Palatino Linotype" w:hAnsi="Palatino Linotype" w:cs="Arial"/>
          <w:b/>
        </w:rPr>
        <w:t>OBLIGADO</w:t>
      </w:r>
      <w:r w:rsidR="00D73FD7" w:rsidRPr="000A436D">
        <w:rPr>
          <w:rFonts w:ascii="Palatino Linotype" w:hAnsi="Palatino Linotype" w:cs="Arial"/>
        </w:rPr>
        <w:t>,</w:t>
      </w:r>
      <w:r w:rsidR="00414147" w:rsidRPr="000A436D">
        <w:rPr>
          <w:rFonts w:ascii="Palatino Linotype" w:hAnsi="Palatino Linotype" w:cs="Arial"/>
        </w:rPr>
        <w:t xml:space="preserve"> </w:t>
      </w:r>
      <w:r w:rsidR="00D73FD7" w:rsidRPr="000A436D">
        <w:rPr>
          <w:rFonts w:ascii="Palatino Linotype" w:hAnsi="Palatino Linotype" w:cs="Arial"/>
        </w:rPr>
        <w:t>para</w:t>
      </w:r>
      <w:r w:rsidR="00414147" w:rsidRPr="000A436D">
        <w:rPr>
          <w:rFonts w:ascii="Palatino Linotype" w:hAnsi="Palatino Linotype" w:cs="Arial"/>
        </w:rPr>
        <w:t xml:space="preserve"> </w:t>
      </w:r>
      <w:r w:rsidR="00D73FD7" w:rsidRPr="000A436D">
        <w:rPr>
          <w:rFonts w:ascii="Palatino Linotype" w:hAnsi="Palatino Linotype" w:cs="Arial"/>
        </w:rPr>
        <w:t>que</w:t>
      </w:r>
      <w:r w:rsidR="00414147" w:rsidRPr="000A436D">
        <w:rPr>
          <w:rFonts w:ascii="Palatino Linotype" w:hAnsi="Palatino Linotype" w:cs="Arial"/>
        </w:rPr>
        <w:t xml:space="preserve"> </w:t>
      </w:r>
      <w:r w:rsidR="0025472A" w:rsidRPr="000A436D">
        <w:rPr>
          <w:rFonts w:ascii="Palatino Linotype" w:hAnsi="Palatino Linotype" w:cs="Arial"/>
        </w:rPr>
        <w:t>exhibiera</w:t>
      </w:r>
      <w:r w:rsidR="00414147" w:rsidRPr="000A436D">
        <w:rPr>
          <w:rFonts w:ascii="Palatino Linotype" w:hAnsi="Palatino Linotype" w:cs="Arial"/>
        </w:rPr>
        <w:t xml:space="preserve"> </w:t>
      </w:r>
      <w:r w:rsidR="001E38B1" w:rsidRPr="000A436D">
        <w:rPr>
          <w:rFonts w:ascii="Palatino Linotype" w:hAnsi="Palatino Linotype" w:cs="Arial"/>
        </w:rPr>
        <w:t>el</w:t>
      </w:r>
      <w:r w:rsidR="00414147" w:rsidRPr="000A436D">
        <w:rPr>
          <w:rFonts w:ascii="Palatino Linotype" w:hAnsi="Palatino Linotype" w:cs="Arial"/>
        </w:rPr>
        <w:t xml:space="preserve"> </w:t>
      </w:r>
      <w:r w:rsidR="001B2536" w:rsidRPr="000A436D">
        <w:rPr>
          <w:rFonts w:ascii="Palatino Linotype" w:hAnsi="Palatino Linotype" w:cs="Arial"/>
        </w:rPr>
        <w:t>Informe</w:t>
      </w:r>
      <w:r w:rsidR="00414147" w:rsidRPr="000A436D">
        <w:rPr>
          <w:rFonts w:ascii="Palatino Linotype" w:hAnsi="Palatino Linotype" w:cs="Arial"/>
        </w:rPr>
        <w:t xml:space="preserve"> </w:t>
      </w:r>
      <w:r w:rsidR="001B2536" w:rsidRPr="000A436D">
        <w:rPr>
          <w:rFonts w:ascii="Palatino Linotype" w:hAnsi="Palatino Linotype" w:cs="Arial"/>
        </w:rPr>
        <w:t>Justificado</w:t>
      </w:r>
      <w:r w:rsidR="00414147" w:rsidRPr="000A436D">
        <w:rPr>
          <w:rFonts w:ascii="Palatino Linotype" w:hAnsi="Palatino Linotype" w:cs="Arial"/>
        </w:rPr>
        <w:t xml:space="preserve"> </w:t>
      </w:r>
      <w:r w:rsidR="0015612E" w:rsidRPr="000A436D">
        <w:rPr>
          <w:rFonts w:ascii="Palatino Linotype" w:hAnsi="Palatino Linotype" w:cs="Arial"/>
        </w:rPr>
        <w:t>correspondiente</w:t>
      </w:r>
      <w:r w:rsidRPr="000A436D">
        <w:rPr>
          <w:rFonts w:ascii="Palatino Linotype" w:hAnsi="Palatino Linotype" w:cs="Arial"/>
        </w:rPr>
        <w:t>.</w:t>
      </w:r>
    </w:p>
    <w:p w:rsidR="00097BF5" w:rsidRPr="000A436D" w:rsidRDefault="00B97199" w:rsidP="00164E0C">
      <w:pPr>
        <w:pStyle w:val="Prrafodelista"/>
        <w:numPr>
          <w:ilvl w:val="0"/>
          <w:numId w:val="6"/>
        </w:numPr>
        <w:spacing w:before="240" w:after="240" w:line="360" w:lineRule="auto"/>
        <w:ind w:left="0" w:firstLine="0"/>
        <w:jc w:val="both"/>
        <w:rPr>
          <w:rFonts w:ascii="Palatino Linotype" w:hAnsi="Palatino Linotype" w:cs="Arial"/>
        </w:rPr>
      </w:pPr>
      <w:r w:rsidRPr="000A436D">
        <w:rPr>
          <w:rFonts w:ascii="Palatino Linotype" w:hAnsi="Palatino Linotype" w:cs="Arial"/>
        </w:rPr>
        <w:t>De</w:t>
      </w:r>
      <w:r w:rsidR="00414147" w:rsidRPr="000A436D">
        <w:rPr>
          <w:rFonts w:ascii="Palatino Linotype" w:hAnsi="Palatino Linotype" w:cs="Arial"/>
        </w:rPr>
        <w:t xml:space="preserve"> </w:t>
      </w:r>
      <w:r w:rsidRPr="000A436D">
        <w:rPr>
          <w:rFonts w:ascii="Palatino Linotype" w:hAnsi="Palatino Linotype" w:cs="Arial"/>
        </w:rPr>
        <w:t>las</w:t>
      </w:r>
      <w:r w:rsidR="00414147" w:rsidRPr="000A436D">
        <w:rPr>
          <w:rFonts w:ascii="Palatino Linotype" w:hAnsi="Palatino Linotype" w:cs="Arial"/>
        </w:rPr>
        <w:t xml:space="preserve"> </w:t>
      </w:r>
      <w:r w:rsidRPr="000A436D">
        <w:rPr>
          <w:rFonts w:ascii="Palatino Linotype" w:hAnsi="Palatino Linotype" w:cs="Arial"/>
        </w:rPr>
        <w:t>constancias</w:t>
      </w:r>
      <w:r w:rsidR="00414147" w:rsidRPr="000A436D">
        <w:rPr>
          <w:rFonts w:ascii="Palatino Linotype" w:hAnsi="Palatino Linotype" w:cs="Arial"/>
        </w:rPr>
        <w:t xml:space="preserve"> </w:t>
      </w:r>
      <w:r w:rsidRPr="000A436D">
        <w:rPr>
          <w:rFonts w:ascii="Palatino Linotype" w:hAnsi="Palatino Linotype" w:cs="Arial"/>
        </w:rPr>
        <w:t>que</w:t>
      </w:r>
      <w:r w:rsidR="00414147" w:rsidRPr="000A436D">
        <w:rPr>
          <w:rFonts w:ascii="Palatino Linotype" w:hAnsi="Palatino Linotype" w:cs="Arial"/>
        </w:rPr>
        <w:t xml:space="preserve"> </w:t>
      </w:r>
      <w:r w:rsidRPr="000A436D">
        <w:rPr>
          <w:rFonts w:ascii="Palatino Linotype" w:hAnsi="Palatino Linotype" w:cs="Arial"/>
        </w:rPr>
        <w:t>obran</w:t>
      </w:r>
      <w:r w:rsidR="00414147" w:rsidRPr="000A436D">
        <w:rPr>
          <w:rFonts w:ascii="Palatino Linotype" w:hAnsi="Palatino Linotype" w:cs="Arial"/>
        </w:rPr>
        <w:t xml:space="preserve"> </w:t>
      </w:r>
      <w:r w:rsidRPr="000A436D">
        <w:rPr>
          <w:rFonts w:ascii="Palatino Linotype" w:hAnsi="Palatino Linotype" w:cs="Arial"/>
        </w:rPr>
        <w:t>en</w:t>
      </w:r>
      <w:r w:rsidR="00414147" w:rsidRPr="000A436D">
        <w:rPr>
          <w:rFonts w:ascii="Palatino Linotype" w:hAnsi="Palatino Linotype" w:cs="Arial"/>
        </w:rPr>
        <w:t xml:space="preserve"> </w:t>
      </w:r>
      <w:r w:rsidRPr="000A436D">
        <w:rPr>
          <w:rFonts w:ascii="Palatino Linotype" w:hAnsi="Palatino Linotype" w:cs="Arial"/>
        </w:rPr>
        <w:t>el</w:t>
      </w:r>
      <w:r w:rsidR="00414147" w:rsidRPr="000A436D">
        <w:rPr>
          <w:rFonts w:ascii="Palatino Linotype" w:hAnsi="Palatino Linotype" w:cs="Arial"/>
        </w:rPr>
        <w:t xml:space="preserve"> </w:t>
      </w:r>
      <w:r w:rsidRPr="000A436D">
        <w:rPr>
          <w:rFonts w:ascii="Palatino Linotype" w:hAnsi="Palatino Linotype" w:cs="Arial"/>
        </w:rPr>
        <w:t>expediente</w:t>
      </w:r>
      <w:r w:rsidR="00414147" w:rsidRPr="000A436D">
        <w:rPr>
          <w:rFonts w:ascii="Palatino Linotype" w:hAnsi="Palatino Linotype" w:cs="Arial"/>
        </w:rPr>
        <w:t xml:space="preserve"> </w:t>
      </w:r>
      <w:r w:rsidRPr="000A436D">
        <w:rPr>
          <w:rFonts w:ascii="Palatino Linotype" w:hAnsi="Palatino Linotype" w:cs="Arial"/>
        </w:rPr>
        <w:t>electrónico</w:t>
      </w:r>
      <w:r w:rsidR="00414147" w:rsidRPr="000A436D">
        <w:rPr>
          <w:rFonts w:ascii="Palatino Linotype" w:hAnsi="Palatino Linotype" w:cs="Arial"/>
        </w:rPr>
        <w:t xml:space="preserve"> </w:t>
      </w:r>
      <w:r w:rsidRPr="000A436D">
        <w:rPr>
          <w:rFonts w:ascii="Palatino Linotype" w:hAnsi="Palatino Linotype" w:cs="Arial"/>
        </w:rPr>
        <w:t>del</w:t>
      </w:r>
      <w:r w:rsidR="00414147" w:rsidRPr="000A436D">
        <w:rPr>
          <w:rFonts w:ascii="Palatino Linotype" w:hAnsi="Palatino Linotype" w:cs="Arial"/>
        </w:rPr>
        <w:t xml:space="preserve"> </w:t>
      </w:r>
      <w:r w:rsidRPr="000A436D">
        <w:rPr>
          <w:rFonts w:ascii="Palatino Linotype" w:hAnsi="Palatino Linotype" w:cs="Arial"/>
          <w:b/>
        </w:rPr>
        <w:t>SAIMEX</w:t>
      </w:r>
      <w:r w:rsidR="000D0C67" w:rsidRPr="000A436D">
        <w:rPr>
          <w:rFonts w:ascii="Palatino Linotype" w:hAnsi="Palatino Linotype" w:cs="Arial"/>
          <w:b/>
        </w:rPr>
        <w:t>,</w:t>
      </w:r>
      <w:r w:rsidR="00414147" w:rsidRPr="000A436D">
        <w:rPr>
          <w:rFonts w:ascii="Palatino Linotype" w:hAnsi="Palatino Linotype" w:cs="Arial"/>
        </w:rPr>
        <w:t xml:space="preserve"> </w:t>
      </w:r>
      <w:r w:rsidRPr="000A436D">
        <w:rPr>
          <w:rFonts w:ascii="Palatino Linotype" w:hAnsi="Palatino Linotype" w:cs="Arial"/>
        </w:rPr>
        <w:t>se</w:t>
      </w:r>
      <w:r w:rsidR="00414147" w:rsidRPr="000A436D">
        <w:rPr>
          <w:rFonts w:ascii="Palatino Linotype" w:hAnsi="Palatino Linotype" w:cs="Arial"/>
        </w:rPr>
        <w:t xml:space="preserve"> </w:t>
      </w:r>
      <w:r w:rsidRPr="000A436D">
        <w:rPr>
          <w:rFonts w:ascii="Palatino Linotype" w:hAnsi="Palatino Linotype" w:cs="Arial"/>
        </w:rPr>
        <w:t>advierte</w:t>
      </w:r>
      <w:r w:rsidR="00414147" w:rsidRPr="000A436D">
        <w:rPr>
          <w:rFonts w:ascii="Palatino Linotype" w:hAnsi="Palatino Linotype" w:cs="Arial"/>
        </w:rPr>
        <w:t xml:space="preserve"> </w:t>
      </w:r>
      <w:r w:rsidR="007572B6" w:rsidRPr="000A436D">
        <w:rPr>
          <w:rFonts w:ascii="Palatino Linotype" w:hAnsi="Palatino Linotype" w:cs="Arial"/>
        </w:rPr>
        <w:t>que</w:t>
      </w:r>
      <w:r w:rsidR="00414147" w:rsidRPr="000A436D">
        <w:rPr>
          <w:rFonts w:ascii="Palatino Linotype" w:hAnsi="Palatino Linotype" w:cs="Arial"/>
        </w:rPr>
        <w:t xml:space="preserve"> </w:t>
      </w:r>
      <w:r w:rsidR="00AB27D9" w:rsidRPr="000A436D">
        <w:rPr>
          <w:rFonts w:ascii="Palatino Linotype" w:hAnsi="Palatino Linotype" w:cs="Arial"/>
          <w:b/>
        </w:rPr>
        <w:t>EL</w:t>
      </w:r>
      <w:r w:rsidR="00414147" w:rsidRPr="000A436D">
        <w:rPr>
          <w:rFonts w:ascii="Palatino Linotype" w:hAnsi="Palatino Linotype" w:cs="Arial"/>
          <w:b/>
        </w:rPr>
        <w:t xml:space="preserve"> </w:t>
      </w:r>
      <w:r w:rsidR="00AB27D9" w:rsidRPr="000A436D">
        <w:rPr>
          <w:rFonts w:ascii="Palatino Linotype" w:hAnsi="Palatino Linotype" w:cs="Arial"/>
          <w:b/>
        </w:rPr>
        <w:t>SUJETO</w:t>
      </w:r>
      <w:r w:rsidR="00414147" w:rsidRPr="000A436D">
        <w:rPr>
          <w:rFonts w:ascii="Palatino Linotype" w:hAnsi="Palatino Linotype" w:cs="Arial"/>
          <w:b/>
        </w:rPr>
        <w:t xml:space="preserve"> </w:t>
      </w:r>
      <w:r w:rsidR="00AB27D9" w:rsidRPr="000A436D">
        <w:rPr>
          <w:rFonts w:ascii="Palatino Linotype" w:hAnsi="Palatino Linotype" w:cs="Arial"/>
          <w:b/>
        </w:rPr>
        <w:t>OBLIGADO</w:t>
      </w:r>
      <w:r w:rsidR="00097BF5" w:rsidRPr="000A436D">
        <w:rPr>
          <w:rFonts w:ascii="Palatino Linotype" w:hAnsi="Palatino Linotype" w:cs="Arial"/>
          <w:b/>
        </w:rPr>
        <w:t>,</w:t>
      </w:r>
      <w:r w:rsidR="00097BF5" w:rsidRPr="000A436D">
        <w:rPr>
          <w:rFonts w:ascii="Palatino Linotype" w:hAnsi="Palatino Linotype" w:cs="Arial"/>
        </w:rPr>
        <w:t xml:space="preserve"> en fecha veintiséis de agosto de dos mil diecinueve,</w:t>
      </w:r>
      <w:r w:rsidR="0069412E" w:rsidRPr="000A436D">
        <w:rPr>
          <w:rFonts w:ascii="Palatino Linotype" w:hAnsi="Palatino Linotype" w:cs="Arial"/>
        </w:rPr>
        <w:t xml:space="preserve"> </w:t>
      </w:r>
      <w:r w:rsidR="007572B6" w:rsidRPr="000A436D">
        <w:rPr>
          <w:rFonts w:ascii="Palatino Linotype" w:hAnsi="Palatino Linotype" w:cs="Arial"/>
        </w:rPr>
        <w:t>r</w:t>
      </w:r>
      <w:r w:rsidR="000D0C67" w:rsidRPr="000A436D">
        <w:rPr>
          <w:rFonts w:ascii="Palatino Linotype" w:hAnsi="Palatino Linotype" w:cs="Arial"/>
        </w:rPr>
        <w:t>indió</w:t>
      </w:r>
      <w:r w:rsidR="00414147" w:rsidRPr="000A436D">
        <w:rPr>
          <w:rFonts w:ascii="Palatino Linotype" w:hAnsi="Palatino Linotype" w:cs="Arial"/>
        </w:rPr>
        <w:t xml:space="preserve"> </w:t>
      </w:r>
      <w:r w:rsidR="000D0C67" w:rsidRPr="000A436D">
        <w:rPr>
          <w:rFonts w:ascii="Palatino Linotype" w:hAnsi="Palatino Linotype" w:cs="Arial"/>
        </w:rPr>
        <w:t>su</w:t>
      </w:r>
      <w:r w:rsidR="00414147" w:rsidRPr="000A436D">
        <w:rPr>
          <w:rFonts w:ascii="Palatino Linotype" w:hAnsi="Palatino Linotype" w:cs="Arial"/>
        </w:rPr>
        <w:t xml:space="preserve"> </w:t>
      </w:r>
      <w:r w:rsidR="000D0C67" w:rsidRPr="000A436D">
        <w:rPr>
          <w:rFonts w:ascii="Palatino Linotype" w:hAnsi="Palatino Linotype" w:cs="Arial"/>
        </w:rPr>
        <w:t>Informe</w:t>
      </w:r>
      <w:r w:rsidR="00414147" w:rsidRPr="000A436D">
        <w:rPr>
          <w:rFonts w:ascii="Palatino Linotype" w:hAnsi="Palatino Linotype" w:cs="Arial"/>
        </w:rPr>
        <w:t xml:space="preserve"> </w:t>
      </w:r>
      <w:r w:rsidR="000D0C67" w:rsidRPr="000A436D">
        <w:rPr>
          <w:rFonts w:ascii="Palatino Linotype" w:hAnsi="Palatino Linotype" w:cs="Arial"/>
        </w:rPr>
        <w:t>Justificado</w:t>
      </w:r>
      <w:r w:rsidR="007572B6" w:rsidRPr="000A436D">
        <w:rPr>
          <w:rFonts w:ascii="Palatino Linotype" w:hAnsi="Palatino Linotype" w:cs="Arial"/>
        </w:rPr>
        <w:t>;</w:t>
      </w:r>
      <w:r w:rsidR="00097BF5" w:rsidRPr="000A436D">
        <w:rPr>
          <w:rFonts w:ascii="Palatino Linotype" w:hAnsi="Palatino Linotype" w:cs="Arial"/>
        </w:rPr>
        <w:t xml:space="preserve"> en los términos siguientes:</w:t>
      </w:r>
    </w:p>
    <w:p w:rsidR="00097BF5" w:rsidRPr="000A436D" w:rsidRDefault="00097BF5" w:rsidP="00097BF5">
      <w:pPr>
        <w:pStyle w:val="Prrafodelista"/>
        <w:spacing w:before="240" w:after="240" w:line="360" w:lineRule="auto"/>
        <w:ind w:left="0"/>
        <w:jc w:val="both"/>
        <w:rPr>
          <w:rFonts w:ascii="Palatino Linotype" w:hAnsi="Palatino Linotype" w:cs="Arial"/>
        </w:rPr>
      </w:pPr>
      <w:r w:rsidRPr="000A436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45805</wp:posOffset>
                </wp:positionH>
                <wp:positionV relativeFrom="paragraph">
                  <wp:posOffset>134108</wp:posOffset>
                </wp:positionV>
                <wp:extent cx="5759356" cy="4913194"/>
                <wp:effectExtent l="38100" t="19050" r="70485" b="97155"/>
                <wp:wrapNone/>
                <wp:docPr id="6" name="Conector recto 6"/>
                <wp:cNvGraphicFramePr/>
                <a:graphic xmlns:a="http://schemas.openxmlformats.org/drawingml/2006/main">
                  <a:graphicData uri="http://schemas.microsoft.com/office/word/2010/wordprocessingShape">
                    <wps:wsp>
                      <wps:cNvCnPr/>
                      <wps:spPr>
                        <a:xfrm>
                          <a:off x="0" y="0"/>
                          <a:ext cx="5759356" cy="49131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F47E40"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10.55pt" to="457.1pt,3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" strokecolor="#4f81bd [3204]" strokeweight="2pt">
                <v:shadow on="t" color="black" opacity="24903f" origin=",.5" offset="0,.55556mm"/>
              </v:line>
            </w:pict>
          </mc:Fallback>
        </mc:AlternateContent>
      </w:r>
    </w:p>
    <w:p w:rsidR="00097BF5" w:rsidRPr="000A436D" w:rsidRDefault="00097BF5" w:rsidP="00097BF5">
      <w:pPr>
        <w:pStyle w:val="Prrafodelista"/>
        <w:spacing w:before="240" w:after="240" w:line="360" w:lineRule="auto"/>
        <w:ind w:left="0"/>
        <w:jc w:val="both"/>
        <w:rPr>
          <w:rFonts w:ascii="Palatino Linotype" w:hAnsi="Palatino Linotype" w:cs="Arial"/>
        </w:rPr>
      </w:pPr>
      <w:r w:rsidRPr="000A436D">
        <w:rPr>
          <w:noProof/>
          <w:lang w:eastAsia="es-MX"/>
        </w:rPr>
        <w:lastRenderedPageBreak/>
        <w:drawing>
          <wp:inline distT="0" distB="0" distL="0" distR="0" wp14:anchorId="6BC5DB14" wp14:editId="4C3A03FA">
            <wp:extent cx="5697621" cy="71514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18" t="14661" r="33073" b="8043"/>
                    <a:stretch/>
                  </pic:blipFill>
                  <pic:spPr bwMode="auto">
                    <a:xfrm>
                      <a:off x="0" y="0"/>
                      <a:ext cx="5712733" cy="7170395"/>
                    </a:xfrm>
                    <a:prstGeom prst="rect">
                      <a:avLst/>
                    </a:prstGeom>
                    <a:ln>
                      <a:noFill/>
                    </a:ln>
                    <a:extLst>
                      <a:ext uri="{53640926-AAD7-44D8-BBD7-CCE9431645EC}">
                        <a14:shadowObscured xmlns:a14="http://schemas.microsoft.com/office/drawing/2010/main"/>
                      </a:ext>
                    </a:extLst>
                  </pic:spPr>
                </pic:pic>
              </a:graphicData>
            </a:graphic>
          </wp:inline>
        </w:drawing>
      </w:r>
      <w:r w:rsidRPr="000A436D">
        <w:rPr>
          <w:noProof/>
          <w:lang w:eastAsia="es-MX"/>
        </w:rPr>
        <w:lastRenderedPageBreak/>
        <w:drawing>
          <wp:inline distT="0" distB="0" distL="0" distR="0" wp14:anchorId="1AA7F275" wp14:editId="18F896A5">
            <wp:extent cx="5792345" cy="723331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18" t="17802" r="33428" b="5114"/>
                    <a:stretch/>
                  </pic:blipFill>
                  <pic:spPr bwMode="auto">
                    <a:xfrm>
                      <a:off x="0" y="0"/>
                      <a:ext cx="5815646" cy="7262412"/>
                    </a:xfrm>
                    <a:prstGeom prst="rect">
                      <a:avLst/>
                    </a:prstGeom>
                    <a:ln>
                      <a:noFill/>
                    </a:ln>
                    <a:extLst>
                      <a:ext uri="{53640926-AAD7-44D8-BBD7-CCE9431645EC}">
                        <a14:shadowObscured xmlns:a14="http://schemas.microsoft.com/office/drawing/2010/main"/>
                      </a:ext>
                    </a:extLst>
                  </pic:spPr>
                </pic:pic>
              </a:graphicData>
            </a:graphic>
          </wp:inline>
        </w:drawing>
      </w:r>
    </w:p>
    <w:p w:rsidR="00097BF5" w:rsidRPr="000A436D" w:rsidRDefault="00097BF5" w:rsidP="00097BF5">
      <w:pPr>
        <w:pStyle w:val="Prrafodelista"/>
        <w:spacing w:before="240" w:after="240" w:line="360" w:lineRule="auto"/>
        <w:ind w:left="0"/>
        <w:jc w:val="both"/>
        <w:rPr>
          <w:rFonts w:ascii="Palatino Linotype" w:hAnsi="Palatino Linotype" w:cs="Arial"/>
        </w:rPr>
      </w:pPr>
      <w:r w:rsidRPr="000A436D">
        <w:rPr>
          <w:rFonts w:ascii="Palatino Linotype" w:hAnsi="Palatino Linotype" w:cs="Arial"/>
        </w:rPr>
        <w:lastRenderedPageBreak/>
        <w:t>Cabe mencionarse que el Informe Justificado no fue hecho del conocimiento del particular, en atención a que esta Ponencia Resolutora estimó que no se actualizó lo dispuesto por el artículo 185, fracción III de la Ley de Transparencia y Acceso a la Información Pública del Estado de México y Municipios.</w:t>
      </w:r>
      <w:r w:rsidR="007572B6" w:rsidRPr="000A436D">
        <w:rPr>
          <w:rFonts w:ascii="Palatino Linotype" w:hAnsi="Palatino Linotype" w:cs="Arial"/>
        </w:rPr>
        <w:t xml:space="preserve"> </w:t>
      </w:r>
    </w:p>
    <w:p w:rsidR="00AD3D98" w:rsidRPr="000A436D" w:rsidRDefault="00097BF5" w:rsidP="00164E0C">
      <w:pPr>
        <w:pStyle w:val="Prrafodelista"/>
        <w:numPr>
          <w:ilvl w:val="0"/>
          <w:numId w:val="6"/>
        </w:numPr>
        <w:spacing w:before="240" w:after="240" w:line="360" w:lineRule="auto"/>
        <w:ind w:left="0" w:firstLine="0"/>
        <w:jc w:val="both"/>
        <w:rPr>
          <w:rFonts w:ascii="Palatino Linotype" w:hAnsi="Palatino Linotype" w:cs="Arial"/>
        </w:rPr>
      </w:pPr>
      <w:r w:rsidRPr="000A436D">
        <w:rPr>
          <w:rFonts w:ascii="Palatino Linotype" w:hAnsi="Palatino Linotype" w:cs="Arial"/>
        </w:rPr>
        <w:t xml:space="preserve">Por </w:t>
      </w:r>
      <w:r w:rsidR="0069412E" w:rsidRPr="000A436D">
        <w:rPr>
          <w:rFonts w:ascii="Palatino Linotype" w:hAnsi="Palatino Linotype" w:cs="Arial"/>
        </w:rPr>
        <w:t>su parte</w:t>
      </w:r>
      <w:r w:rsidR="005172A0" w:rsidRPr="000A436D">
        <w:rPr>
          <w:rFonts w:ascii="Palatino Linotype" w:hAnsi="Palatino Linotype" w:cs="Arial"/>
        </w:rPr>
        <w:t xml:space="preserve">, </w:t>
      </w:r>
      <w:r w:rsidR="00AD3764" w:rsidRPr="000A436D">
        <w:rPr>
          <w:rFonts w:ascii="Palatino Linotype" w:hAnsi="Palatino Linotype" w:cs="Arial"/>
          <w:b/>
        </w:rPr>
        <w:t>EL RECURRENTE</w:t>
      </w:r>
      <w:r w:rsidR="0069412E" w:rsidRPr="000A436D">
        <w:rPr>
          <w:rFonts w:ascii="Palatino Linotype" w:hAnsi="Palatino Linotype" w:cs="Arial"/>
        </w:rPr>
        <w:t xml:space="preserve"> </w:t>
      </w:r>
      <w:r w:rsidR="00AD3D98" w:rsidRPr="000A436D">
        <w:rPr>
          <w:rFonts w:ascii="Palatino Linotype" w:hAnsi="Palatino Linotype" w:cs="Arial"/>
        </w:rPr>
        <w:t xml:space="preserve">no </w:t>
      </w:r>
      <w:r w:rsidR="0069412E" w:rsidRPr="000A436D">
        <w:rPr>
          <w:rFonts w:ascii="Palatino Linotype" w:hAnsi="Palatino Linotype" w:cs="Arial"/>
        </w:rPr>
        <w:t>presentó manifestaciones</w:t>
      </w:r>
      <w:r w:rsidR="00AD3D98" w:rsidRPr="000A436D">
        <w:rPr>
          <w:rFonts w:ascii="Palatino Linotype" w:hAnsi="Palatino Linotype" w:cs="Arial"/>
        </w:rPr>
        <w:t>, alegatos ni ofreció los medios de prueba que a su derecho convinieran.</w:t>
      </w:r>
    </w:p>
    <w:p w:rsidR="0069412E" w:rsidRPr="000A436D"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0A436D">
        <w:rPr>
          <w:rFonts w:ascii="Palatino Linotype" w:hAnsi="Palatino Linotype" w:cs="Arial"/>
        </w:rPr>
        <w:t>Una</w:t>
      </w:r>
      <w:r w:rsidR="00414147" w:rsidRPr="000A436D">
        <w:rPr>
          <w:rFonts w:ascii="Palatino Linotype" w:hAnsi="Palatino Linotype" w:cs="Arial"/>
        </w:rPr>
        <w:t xml:space="preserve"> </w:t>
      </w:r>
      <w:r w:rsidRPr="000A436D">
        <w:rPr>
          <w:rFonts w:ascii="Palatino Linotype" w:hAnsi="Palatino Linotype" w:cs="Arial"/>
        </w:rPr>
        <w:t>vez</w:t>
      </w:r>
      <w:r w:rsidR="00414147" w:rsidRPr="000A436D">
        <w:rPr>
          <w:rFonts w:ascii="Palatino Linotype" w:hAnsi="Palatino Linotype" w:cs="Arial"/>
        </w:rPr>
        <w:t xml:space="preserve"> </w:t>
      </w:r>
      <w:r w:rsidRPr="000A436D">
        <w:rPr>
          <w:rFonts w:ascii="Palatino Linotype" w:hAnsi="Palatino Linotype" w:cs="Arial"/>
          <w:color w:val="000000" w:themeColor="text1"/>
        </w:rPr>
        <w:t>a</w:t>
      </w:r>
      <w:r w:rsidR="00FF3111" w:rsidRPr="000A436D">
        <w:rPr>
          <w:rFonts w:ascii="Palatino Linotype" w:hAnsi="Palatino Linotype" w:cs="Arial"/>
          <w:color w:val="000000" w:themeColor="text1"/>
        </w:rPr>
        <w:t>nalizado</w:t>
      </w:r>
      <w:r w:rsidR="00414147" w:rsidRPr="000A436D">
        <w:rPr>
          <w:rFonts w:ascii="Palatino Linotype" w:hAnsi="Palatino Linotype" w:cs="Arial"/>
        </w:rPr>
        <w:t xml:space="preserve"> </w:t>
      </w:r>
      <w:r w:rsidR="00FF3111" w:rsidRPr="000A436D">
        <w:rPr>
          <w:rFonts w:ascii="Palatino Linotype" w:hAnsi="Palatino Linotype" w:cs="Arial"/>
        </w:rPr>
        <w:t>el</w:t>
      </w:r>
      <w:r w:rsidR="00414147" w:rsidRPr="000A436D">
        <w:rPr>
          <w:rFonts w:ascii="Palatino Linotype" w:hAnsi="Palatino Linotype" w:cs="Arial"/>
        </w:rPr>
        <w:t xml:space="preserve"> </w:t>
      </w:r>
      <w:r w:rsidR="00FF3111" w:rsidRPr="000A436D">
        <w:rPr>
          <w:rFonts w:ascii="Palatino Linotype" w:hAnsi="Palatino Linotype" w:cs="Arial"/>
        </w:rPr>
        <w:t>estado</w:t>
      </w:r>
      <w:r w:rsidR="00414147" w:rsidRPr="000A436D">
        <w:rPr>
          <w:rFonts w:ascii="Palatino Linotype" w:hAnsi="Palatino Linotype" w:cs="Arial"/>
        </w:rPr>
        <w:t xml:space="preserve"> </w:t>
      </w:r>
      <w:r w:rsidR="00FF3111" w:rsidRPr="000A436D">
        <w:rPr>
          <w:rFonts w:ascii="Palatino Linotype" w:hAnsi="Palatino Linotype" w:cs="Arial"/>
        </w:rPr>
        <w:t>procesal</w:t>
      </w:r>
      <w:r w:rsidR="00414147" w:rsidRPr="000A436D">
        <w:rPr>
          <w:rFonts w:ascii="Palatino Linotype" w:hAnsi="Palatino Linotype" w:cs="Arial"/>
        </w:rPr>
        <w:t xml:space="preserve"> </w:t>
      </w:r>
      <w:r w:rsidR="00FF3111" w:rsidRPr="000A436D">
        <w:rPr>
          <w:rFonts w:ascii="Palatino Linotype" w:hAnsi="Palatino Linotype" w:cs="Arial"/>
        </w:rPr>
        <w:t>que</w:t>
      </w:r>
      <w:r w:rsidR="00414147" w:rsidRPr="000A436D">
        <w:rPr>
          <w:rFonts w:ascii="Palatino Linotype" w:hAnsi="Palatino Linotype" w:cs="Arial"/>
        </w:rPr>
        <w:t xml:space="preserve"> </w:t>
      </w:r>
      <w:r w:rsidR="00FF3111" w:rsidRPr="000A436D">
        <w:rPr>
          <w:rFonts w:ascii="Palatino Linotype" w:hAnsi="Palatino Linotype" w:cs="Arial"/>
        </w:rPr>
        <w:t>guarda</w:t>
      </w:r>
      <w:r w:rsidR="00FD6B55" w:rsidRPr="000A436D">
        <w:rPr>
          <w:rFonts w:ascii="Palatino Linotype" w:hAnsi="Palatino Linotype" w:cs="Arial"/>
        </w:rPr>
        <w:t>ba</w:t>
      </w:r>
      <w:r w:rsidR="00414147" w:rsidRPr="000A436D">
        <w:rPr>
          <w:rFonts w:ascii="Palatino Linotype" w:hAnsi="Palatino Linotype" w:cs="Arial"/>
        </w:rPr>
        <w:t xml:space="preserve"> </w:t>
      </w:r>
      <w:r w:rsidR="00FF3111" w:rsidRPr="000A436D">
        <w:rPr>
          <w:rFonts w:ascii="Palatino Linotype" w:hAnsi="Palatino Linotype" w:cs="Arial"/>
        </w:rPr>
        <w:t>el</w:t>
      </w:r>
      <w:r w:rsidR="00414147" w:rsidRPr="000A436D">
        <w:rPr>
          <w:rFonts w:ascii="Palatino Linotype" w:hAnsi="Palatino Linotype" w:cs="Arial"/>
        </w:rPr>
        <w:t xml:space="preserve"> </w:t>
      </w:r>
      <w:r w:rsidR="00FF3111" w:rsidRPr="000A436D">
        <w:rPr>
          <w:rFonts w:ascii="Palatino Linotype" w:hAnsi="Palatino Linotype" w:cs="Arial"/>
        </w:rPr>
        <w:t>expediente,</w:t>
      </w:r>
      <w:r w:rsidR="00414147" w:rsidRPr="000A436D">
        <w:rPr>
          <w:rFonts w:ascii="Palatino Linotype" w:hAnsi="Palatino Linotype" w:cs="Arial"/>
        </w:rPr>
        <w:t xml:space="preserve"> </w:t>
      </w:r>
      <w:r w:rsidR="00FF3111" w:rsidRPr="000A436D">
        <w:rPr>
          <w:rFonts w:ascii="Palatino Linotype" w:hAnsi="Palatino Linotype" w:cs="Arial"/>
        </w:rPr>
        <w:t>en</w:t>
      </w:r>
      <w:r w:rsidR="00414147" w:rsidRPr="000A436D">
        <w:rPr>
          <w:rFonts w:ascii="Palatino Linotype" w:hAnsi="Palatino Linotype" w:cs="Arial"/>
        </w:rPr>
        <w:t xml:space="preserve"> </w:t>
      </w:r>
      <w:r w:rsidR="00FF3111" w:rsidRPr="000A436D">
        <w:rPr>
          <w:rFonts w:ascii="Palatino Linotype" w:hAnsi="Palatino Linotype" w:cs="Arial"/>
        </w:rPr>
        <w:t>fecha</w:t>
      </w:r>
      <w:r w:rsidR="00414147" w:rsidRPr="000A436D">
        <w:rPr>
          <w:rFonts w:ascii="Palatino Linotype" w:hAnsi="Palatino Linotype" w:cs="Arial"/>
        </w:rPr>
        <w:t xml:space="preserve"> </w:t>
      </w:r>
      <w:r w:rsidR="00386603" w:rsidRPr="000A436D">
        <w:rPr>
          <w:rFonts w:ascii="Palatino Linotype" w:hAnsi="Palatino Linotype" w:cs="Arial"/>
        </w:rPr>
        <w:t>treinta de agosto</w:t>
      </w:r>
      <w:r w:rsidR="00414147" w:rsidRPr="000A436D">
        <w:rPr>
          <w:rFonts w:ascii="Palatino Linotype" w:hAnsi="Palatino Linotype" w:cs="Arial"/>
        </w:rPr>
        <w:t xml:space="preserve"> </w:t>
      </w:r>
      <w:r w:rsidR="00B97199" w:rsidRPr="000A436D">
        <w:rPr>
          <w:rFonts w:ascii="Palatino Linotype" w:hAnsi="Palatino Linotype" w:cs="Arial"/>
        </w:rPr>
        <w:t>de</w:t>
      </w:r>
      <w:r w:rsidR="00414147" w:rsidRPr="000A436D">
        <w:rPr>
          <w:rFonts w:ascii="Palatino Linotype" w:hAnsi="Palatino Linotype" w:cs="Arial"/>
        </w:rPr>
        <w:t xml:space="preserve"> </w:t>
      </w:r>
      <w:r w:rsidR="00B97199" w:rsidRPr="000A436D">
        <w:rPr>
          <w:rFonts w:ascii="Palatino Linotype" w:hAnsi="Palatino Linotype" w:cs="Arial"/>
        </w:rPr>
        <w:t>dos</w:t>
      </w:r>
      <w:r w:rsidR="00414147" w:rsidRPr="000A436D">
        <w:rPr>
          <w:rFonts w:ascii="Palatino Linotype" w:hAnsi="Palatino Linotype" w:cs="Arial"/>
        </w:rPr>
        <w:t xml:space="preserve"> </w:t>
      </w:r>
      <w:r w:rsidR="00B97199" w:rsidRPr="000A436D">
        <w:rPr>
          <w:rFonts w:ascii="Palatino Linotype" w:hAnsi="Palatino Linotype" w:cs="Arial"/>
        </w:rPr>
        <w:t>mil</w:t>
      </w:r>
      <w:r w:rsidR="00414147" w:rsidRPr="000A436D">
        <w:rPr>
          <w:rFonts w:ascii="Palatino Linotype" w:hAnsi="Palatino Linotype" w:cs="Arial"/>
        </w:rPr>
        <w:t xml:space="preserve"> </w:t>
      </w:r>
      <w:r w:rsidR="00B97199" w:rsidRPr="000A436D">
        <w:rPr>
          <w:rFonts w:ascii="Palatino Linotype" w:hAnsi="Palatino Linotype" w:cs="Arial"/>
        </w:rPr>
        <w:t>diecinueve</w:t>
      </w:r>
      <w:r w:rsidR="00FF3111" w:rsidRPr="000A436D">
        <w:rPr>
          <w:rFonts w:ascii="Palatino Linotype" w:hAnsi="Palatino Linotype" w:cs="Arial"/>
        </w:rPr>
        <w:t>,</w:t>
      </w:r>
      <w:r w:rsidR="00414147" w:rsidRPr="000A436D">
        <w:rPr>
          <w:rFonts w:ascii="Palatino Linotype" w:hAnsi="Palatino Linotype" w:cs="Arial"/>
        </w:rPr>
        <w:t xml:space="preserve"> </w:t>
      </w:r>
      <w:r w:rsidR="00FF3111" w:rsidRPr="000A436D">
        <w:rPr>
          <w:rFonts w:ascii="Palatino Linotype" w:hAnsi="Palatino Linotype" w:cs="Arial"/>
        </w:rPr>
        <w:t>la</w:t>
      </w:r>
      <w:r w:rsidR="00414147" w:rsidRPr="000A436D">
        <w:rPr>
          <w:rFonts w:ascii="Palatino Linotype" w:hAnsi="Palatino Linotype" w:cs="Arial"/>
        </w:rPr>
        <w:t xml:space="preserve"> </w:t>
      </w:r>
      <w:r w:rsidR="00FF3111" w:rsidRPr="000A436D">
        <w:rPr>
          <w:rFonts w:ascii="Palatino Linotype" w:hAnsi="Palatino Linotype" w:cs="Arial"/>
        </w:rPr>
        <w:t>Comisionada</w:t>
      </w:r>
      <w:r w:rsidR="00414147" w:rsidRPr="000A436D">
        <w:rPr>
          <w:rFonts w:ascii="Palatino Linotype" w:hAnsi="Palatino Linotype" w:cs="Arial"/>
        </w:rPr>
        <w:t xml:space="preserve"> </w:t>
      </w:r>
      <w:r w:rsidR="00FF3111" w:rsidRPr="000A436D">
        <w:rPr>
          <w:rFonts w:ascii="Palatino Linotype" w:hAnsi="Palatino Linotype" w:cs="Arial"/>
        </w:rPr>
        <w:t>Ponente</w:t>
      </w:r>
      <w:r w:rsidR="00414147" w:rsidRPr="000A436D">
        <w:rPr>
          <w:rFonts w:ascii="Palatino Linotype" w:hAnsi="Palatino Linotype" w:cs="Arial"/>
        </w:rPr>
        <w:t xml:space="preserve"> </w:t>
      </w:r>
      <w:r w:rsidR="00FF3111" w:rsidRPr="000A436D">
        <w:rPr>
          <w:rFonts w:ascii="Palatino Linotype" w:hAnsi="Palatino Linotype" w:cs="Arial"/>
        </w:rPr>
        <w:t>acordó</w:t>
      </w:r>
      <w:r w:rsidR="00414147" w:rsidRPr="000A436D">
        <w:rPr>
          <w:rFonts w:ascii="Palatino Linotype" w:hAnsi="Palatino Linotype" w:cs="Arial"/>
        </w:rPr>
        <w:t xml:space="preserve"> </w:t>
      </w:r>
      <w:r w:rsidR="00FF3111" w:rsidRPr="000A436D">
        <w:rPr>
          <w:rFonts w:ascii="Palatino Linotype" w:hAnsi="Palatino Linotype" w:cs="Arial"/>
        </w:rPr>
        <w:t>el</w:t>
      </w:r>
      <w:r w:rsidR="00414147" w:rsidRPr="000A436D">
        <w:rPr>
          <w:rFonts w:ascii="Palatino Linotype" w:hAnsi="Palatino Linotype" w:cs="Arial"/>
        </w:rPr>
        <w:t xml:space="preserve"> </w:t>
      </w:r>
      <w:r w:rsidR="00FF3111" w:rsidRPr="000A436D">
        <w:rPr>
          <w:rFonts w:ascii="Palatino Linotype" w:hAnsi="Palatino Linotype" w:cs="Arial"/>
        </w:rPr>
        <w:t>cierre</w:t>
      </w:r>
      <w:r w:rsidR="00414147" w:rsidRPr="000A436D">
        <w:rPr>
          <w:rFonts w:ascii="Palatino Linotype" w:hAnsi="Palatino Linotype" w:cs="Arial"/>
        </w:rPr>
        <w:t xml:space="preserve"> </w:t>
      </w:r>
      <w:r w:rsidR="00FF3111" w:rsidRPr="000A436D">
        <w:rPr>
          <w:rFonts w:ascii="Palatino Linotype" w:hAnsi="Palatino Linotype" w:cs="Arial"/>
        </w:rPr>
        <w:t>de</w:t>
      </w:r>
      <w:r w:rsidR="00414147" w:rsidRPr="000A436D">
        <w:rPr>
          <w:rFonts w:ascii="Palatino Linotype" w:hAnsi="Palatino Linotype" w:cs="Arial"/>
        </w:rPr>
        <w:t xml:space="preserve"> </w:t>
      </w:r>
      <w:r w:rsidR="00FF3111" w:rsidRPr="000A436D">
        <w:rPr>
          <w:rFonts w:ascii="Palatino Linotype" w:hAnsi="Palatino Linotype" w:cs="Arial"/>
        </w:rPr>
        <w:t>instrucción</w:t>
      </w:r>
      <w:r w:rsidR="00AB27D9" w:rsidRPr="000A436D">
        <w:rPr>
          <w:rFonts w:ascii="Palatino Linotype" w:hAnsi="Palatino Linotype" w:cs="Arial"/>
        </w:rPr>
        <w:t>;</w:t>
      </w:r>
      <w:r w:rsidR="00414147" w:rsidRPr="000A436D">
        <w:rPr>
          <w:rFonts w:ascii="Palatino Linotype" w:hAnsi="Palatino Linotype" w:cs="Arial"/>
        </w:rPr>
        <w:t xml:space="preserve"> </w:t>
      </w:r>
      <w:r w:rsidR="00FF3111" w:rsidRPr="000A436D">
        <w:rPr>
          <w:rFonts w:ascii="Palatino Linotype" w:hAnsi="Palatino Linotype" w:cs="Arial"/>
        </w:rPr>
        <w:t>así</w:t>
      </w:r>
      <w:r w:rsidR="00414147" w:rsidRPr="000A436D">
        <w:rPr>
          <w:rFonts w:ascii="Palatino Linotype" w:hAnsi="Palatino Linotype" w:cs="Arial"/>
        </w:rPr>
        <w:t xml:space="preserve"> </w:t>
      </w:r>
      <w:r w:rsidR="00FF3111" w:rsidRPr="000A436D">
        <w:rPr>
          <w:rFonts w:ascii="Palatino Linotype" w:hAnsi="Palatino Linotype" w:cs="Arial"/>
          <w:lang w:val="es-ES_tradnl"/>
        </w:rPr>
        <w:t>como</w:t>
      </w:r>
      <w:r w:rsidR="00AB27D9" w:rsidRPr="000A436D">
        <w:rPr>
          <w:rFonts w:ascii="Palatino Linotype" w:hAnsi="Palatino Linotype" w:cs="Arial"/>
          <w:lang w:val="es-ES_tradnl"/>
        </w:rPr>
        <w:t>,</w:t>
      </w:r>
      <w:r w:rsidR="00414147" w:rsidRPr="000A436D">
        <w:rPr>
          <w:rFonts w:ascii="Palatino Linotype" w:hAnsi="Palatino Linotype" w:cs="Arial"/>
        </w:rPr>
        <w:t xml:space="preserve"> </w:t>
      </w:r>
      <w:r w:rsidR="00FF3111" w:rsidRPr="000A436D">
        <w:rPr>
          <w:rFonts w:ascii="Palatino Linotype" w:hAnsi="Palatino Linotype" w:cs="Arial"/>
        </w:rPr>
        <w:t>la</w:t>
      </w:r>
      <w:r w:rsidR="00414147" w:rsidRPr="000A436D">
        <w:rPr>
          <w:rFonts w:ascii="Palatino Linotype" w:hAnsi="Palatino Linotype" w:cs="Arial"/>
        </w:rPr>
        <w:t xml:space="preserve"> </w:t>
      </w:r>
      <w:r w:rsidR="00FF3111" w:rsidRPr="000A436D">
        <w:rPr>
          <w:rFonts w:ascii="Palatino Linotype" w:hAnsi="Palatino Linotype" w:cs="Arial"/>
        </w:rPr>
        <w:t>remisión</w:t>
      </w:r>
      <w:r w:rsidR="00414147" w:rsidRPr="000A436D">
        <w:rPr>
          <w:rFonts w:ascii="Palatino Linotype" w:hAnsi="Palatino Linotype" w:cs="Arial"/>
        </w:rPr>
        <w:t xml:space="preserve"> </w:t>
      </w:r>
      <w:r w:rsidR="00FF3111" w:rsidRPr="000A436D">
        <w:rPr>
          <w:rFonts w:ascii="Palatino Linotype" w:hAnsi="Palatino Linotype" w:cs="Arial"/>
        </w:rPr>
        <w:t>del</w:t>
      </w:r>
      <w:r w:rsidR="00414147" w:rsidRPr="000A436D">
        <w:rPr>
          <w:rFonts w:ascii="Palatino Linotype" w:hAnsi="Palatino Linotype" w:cs="Arial"/>
        </w:rPr>
        <w:t xml:space="preserve"> </w:t>
      </w:r>
      <w:r w:rsidR="00FF3111" w:rsidRPr="000A436D">
        <w:rPr>
          <w:rFonts w:ascii="Palatino Linotype" w:hAnsi="Palatino Linotype" w:cs="Arial"/>
        </w:rPr>
        <w:t>mismo</w:t>
      </w:r>
      <w:r w:rsidR="00414147" w:rsidRPr="000A436D">
        <w:rPr>
          <w:rFonts w:ascii="Palatino Linotype" w:hAnsi="Palatino Linotype" w:cs="Arial"/>
        </w:rPr>
        <w:t xml:space="preserve"> </w:t>
      </w:r>
      <w:r w:rsidR="00FF3111" w:rsidRPr="000A436D">
        <w:rPr>
          <w:rFonts w:ascii="Palatino Linotype" w:hAnsi="Palatino Linotype" w:cs="Arial"/>
        </w:rPr>
        <w:t>a</w:t>
      </w:r>
      <w:r w:rsidR="00414147" w:rsidRPr="000A436D">
        <w:rPr>
          <w:rFonts w:ascii="Palatino Linotype" w:hAnsi="Palatino Linotype" w:cs="Arial"/>
        </w:rPr>
        <w:t xml:space="preserve"> </w:t>
      </w:r>
      <w:r w:rsidR="00FF3111" w:rsidRPr="000A436D">
        <w:rPr>
          <w:rFonts w:ascii="Palatino Linotype" w:hAnsi="Palatino Linotype" w:cs="Arial"/>
        </w:rPr>
        <w:t>efecto</w:t>
      </w:r>
      <w:r w:rsidR="00414147" w:rsidRPr="000A436D">
        <w:rPr>
          <w:rFonts w:ascii="Palatino Linotype" w:hAnsi="Palatino Linotype" w:cs="Arial"/>
        </w:rPr>
        <w:t xml:space="preserve"> </w:t>
      </w:r>
      <w:r w:rsidR="00FF3111" w:rsidRPr="000A436D">
        <w:rPr>
          <w:rFonts w:ascii="Palatino Linotype" w:hAnsi="Palatino Linotype" w:cs="Arial"/>
          <w:lang w:val="es-ES_tradnl"/>
        </w:rPr>
        <w:t>de</w:t>
      </w:r>
      <w:r w:rsidR="00414147" w:rsidRPr="000A436D">
        <w:rPr>
          <w:rFonts w:ascii="Palatino Linotype" w:hAnsi="Palatino Linotype" w:cs="Arial"/>
        </w:rPr>
        <w:t xml:space="preserve"> </w:t>
      </w:r>
      <w:r w:rsidR="00FF3111" w:rsidRPr="000A436D">
        <w:rPr>
          <w:rFonts w:ascii="Palatino Linotype" w:hAnsi="Palatino Linotype" w:cs="Arial"/>
        </w:rPr>
        <w:t>ser</w:t>
      </w:r>
      <w:r w:rsidR="00414147" w:rsidRPr="000A436D">
        <w:rPr>
          <w:rFonts w:ascii="Palatino Linotype" w:hAnsi="Palatino Linotype" w:cs="Arial"/>
        </w:rPr>
        <w:t xml:space="preserve"> </w:t>
      </w:r>
      <w:r w:rsidR="00FF3111" w:rsidRPr="000A436D">
        <w:rPr>
          <w:rFonts w:ascii="Palatino Linotype" w:hAnsi="Palatino Linotype" w:cs="Arial"/>
        </w:rPr>
        <w:t>resuelto,</w:t>
      </w:r>
      <w:r w:rsidR="00414147" w:rsidRPr="000A436D">
        <w:rPr>
          <w:rFonts w:ascii="Palatino Linotype" w:hAnsi="Palatino Linotype" w:cs="Arial"/>
        </w:rPr>
        <w:t xml:space="preserve"> </w:t>
      </w:r>
      <w:r w:rsidR="00FF3111" w:rsidRPr="000A436D">
        <w:rPr>
          <w:rFonts w:ascii="Palatino Linotype" w:hAnsi="Palatino Linotype" w:cs="Arial"/>
        </w:rPr>
        <w:t>de</w:t>
      </w:r>
      <w:r w:rsidR="00414147" w:rsidRPr="000A436D">
        <w:rPr>
          <w:rFonts w:ascii="Palatino Linotype" w:hAnsi="Palatino Linotype" w:cs="Arial"/>
        </w:rPr>
        <w:t xml:space="preserve"> </w:t>
      </w:r>
      <w:r w:rsidR="00FF3111" w:rsidRPr="000A436D">
        <w:rPr>
          <w:rFonts w:ascii="Palatino Linotype" w:hAnsi="Palatino Linotype" w:cs="Arial"/>
        </w:rPr>
        <w:t>conformidad</w:t>
      </w:r>
      <w:r w:rsidR="00414147" w:rsidRPr="000A436D">
        <w:rPr>
          <w:rFonts w:ascii="Palatino Linotype" w:hAnsi="Palatino Linotype" w:cs="Arial"/>
        </w:rPr>
        <w:t xml:space="preserve"> </w:t>
      </w:r>
      <w:r w:rsidR="00FF3111" w:rsidRPr="000A436D">
        <w:rPr>
          <w:rFonts w:ascii="Palatino Linotype" w:hAnsi="Palatino Linotype" w:cs="Arial"/>
        </w:rPr>
        <w:t>con</w:t>
      </w:r>
      <w:r w:rsidR="00414147" w:rsidRPr="000A436D">
        <w:rPr>
          <w:rFonts w:ascii="Palatino Linotype" w:hAnsi="Palatino Linotype" w:cs="Arial"/>
        </w:rPr>
        <w:t xml:space="preserve"> </w:t>
      </w:r>
      <w:r w:rsidR="00FF3111" w:rsidRPr="000A436D">
        <w:rPr>
          <w:rFonts w:ascii="Palatino Linotype" w:hAnsi="Palatino Linotype" w:cs="Arial"/>
        </w:rPr>
        <w:t>lo</w:t>
      </w:r>
      <w:r w:rsidR="00414147" w:rsidRPr="000A436D">
        <w:rPr>
          <w:rFonts w:ascii="Palatino Linotype" w:hAnsi="Palatino Linotype" w:cs="Arial"/>
        </w:rPr>
        <w:t xml:space="preserve"> </w:t>
      </w:r>
      <w:r w:rsidR="00FF3111" w:rsidRPr="000A436D">
        <w:rPr>
          <w:rFonts w:ascii="Palatino Linotype" w:hAnsi="Palatino Linotype" w:cs="Arial"/>
        </w:rPr>
        <w:t>establecido</w:t>
      </w:r>
      <w:r w:rsidR="00414147" w:rsidRPr="000A436D">
        <w:rPr>
          <w:rFonts w:ascii="Palatino Linotype" w:hAnsi="Palatino Linotype" w:cs="Arial"/>
        </w:rPr>
        <w:t xml:space="preserve"> </w:t>
      </w:r>
      <w:r w:rsidR="00FF3111" w:rsidRPr="000A436D">
        <w:rPr>
          <w:rFonts w:ascii="Palatino Linotype" w:hAnsi="Palatino Linotype" w:cs="Arial"/>
        </w:rPr>
        <w:t>en</w:t>
      </w:r>
      <w:r w:rsidR="00414147" w:rsidRPr="000A436D">
        <w:rPr>
          <w:rFonts w:ascii="Palatino Linotype" w:hAnsi="Palatino Linotype" w:cs="Arial"/>
        </w:rPr>
        <w:t xml:space="preserve"> </w:t>
      </w:r>
      <w:r w:rsidR="00FF3111" w:rsidRPr="000A436D">
        <w:rPr>
          <w:rFonts w:ascii="Palatino Linotype" w:hAnsi="Palatino Linotype" w:cs="Arial"/>
        </w:rPr>
        <w:t>el</w:t>
      </w:r>
      <w:r w:rsidR="00414147" w:rsidRPr="000A436D">
        <w:rPr>
          <w:rFonts w:ascii="Palatino Linotype" w:hAnsi="Palatino Linotype" w:cs="Arial"/>
        </w:rPr>
        <w:t xml:space="preserve"> </w:t>
      </w:r>
      <w:r w:rsidR="00FF3111" w:rsidRPr="000A436D">
        <w:rPr>
          <w:rFonts w:ascii="Palatino Linotype" w:hAnsi="Palatino Linotype" w:cs="Arial"/>
        </w:rPr>
        <w:t>artículo</w:t>
      </w:r>
      <w:r w:rsidR="00414147" w:rsidRPr="000A436D">
        <w:rPr>
          <w:rFonts w:ascii="Palatino Linotype" w:hAnsi="Palatino Linotype" w:cs="Arial"/>
        </w:rPr>
        <w:t xml:space="preserve"> </w:t>
      </w:r>
      <w:r w:rsidR="00FF3111" w:rsidRPr="000A436D">
        <w:rPr>
          <w:rFonts w:ascii="Palatino Linotype" w:hAnsi="Palatino Linotype" w:cs="Arial"/>
        </w:rPr>
        <w:t>185</w:t>
      </w:r>
      <w:r w:rsidR="006F1530" w:rsidRPr="000A436D">
        <w:rPr>
          <w:rFonts w:ascii="Palatino Linotype" w:hAnsi="Palatino Linotype" w:cs="Arial"/>
        </w:rPr>
        <w:t>,</w:t>
      </w:r>
      <w:r w:rsidR="00414147" w:rsidRPr="000A436D">
        <w:rPr>
          <w:rFonts w:ascii="Palatino Linotype" w:hAnsi="Palatino Linotype" w:cs="Arial"/>
        </w:rPr>
        <w:t xml:space="preserve"> </w:t>
      </w:r>
      <w:r w:rsidR="00FF3111" w:rsidRPr="000A436D">
        <w:rPr>
          <w:rFonts w:ascii="Palatino Linotype" w:hAnsi="Palatino Linotype" w:cs="Arial"/>
        </w:rPr>
        <w:t>fracciones</w:t>
      </w:r>
      <w:r w:rsidR="00414147" w:rsidRPr="000A436D">
        <w:rPr>
          <w:rFonts w:ascii="Palatino Linotype" w:hAnsi="Palatino Linotype" w:cs="Arial"/>
        </w:rPr>
        <w:t xml:space="preserve"> </w:t>
      </w:r>
      <w:r w:rsidR="00FF3111" w:rsidRPr="000A436D">
        <w:rPr>
          <w:rFonts w:ascii="Palatino Linotype" w:hAnsi="Palatino Linotype" w:cs="Arial"/>
        </w:rPr>
        <w:t>VI</w:t>
      </w:r>
      <w:r w:rsidR="00414147" w:rsidRPr="000A436D">
        <w:rPr>
          <w:rFonts w:ascii="Palatino Linotype" w:hAnsi="Palatino Linotype" w:cs="Arial"/>
        </w:rPr>
        <w:t xml:space="preserve"> </w:t>
      </w:r>
      <w:r w:rsidR="00FF3111" w:rsidRPr="000A436D">
        <w:rPr>
          <w:rFonts w:ascii="Palatino Linotype" w:hAnsi="Palatino Linotype" w:cs="Arial"/>
        </w:rPr>
        <w:t>y</w:t>
      </w:r>
      <w:r w:rsidR="00414147" w:rsidRPr="000A436D">
        <w:rPr>
          <w:rFonts w:ascii="Palatino Linotype" w:hAnsi="Palatino Linotype" w:cs="Arial"/>
        </w:rPr>
        <w:t xml:space="preserve"> </w:t>
      </w:r>
      <w:r w:rsidR="00FF3111" w:rsidRPr="000A436D">
        <w:rPr>
          <w:rFonts w:ascii="Palatino Linotype" w:hAnsi="Palatino Linotype" w:cs="Arial"/>
        </w:rPr>
        <w:t>VIII</w:t>
      </w:r>
      <w:r w:rsidR="00414147" w:rsidRPr="000A436D">
        <w:rPr>
          <w:rFonts w:ascii="Palatino Linotype" w:hAnsi="Palatino Linotype" w:cs="Arial"/>
        </w:rPr>
        <w:t xml:space="preserve"> </w:t>
      </w:r>
      <w:r w:rsidR="00FF3111" w:rsidRPr="000A436D">
        <w:rPr>
          <w:rFonts w:ascii="Palatino Linotype" w:hAnsi="Palatino Linotype" w:cs="Arial"/>
        </w:rPr>
        <w:t>de</w:t>
      </w:r>
      <w:r w:rsidR="00414147" w:rsidRPr="000A436D">
        <w:rPr>
          <w:rFonts w:ascii="Palatino Linotype" w:hAnsi="Palatino Linotype" w:cs="Arial"/>
        </w:rPr>
        <w:t xml:space="preserve"> </w:t>
      </w:r>
      <w:r w:rsidR="00FF3111" w:rsidRPr="000A436D">
        <w:rPr>
          <w:rFonts w:ascii="Palatino Linotype" w:hAnsi="Palatino Linotype" w:cs="Arial"/>
        </w:rPr>
        <w:t>la</w:t>
      </w:r>
      <w:r w:rsidR="00414147" w:rsidRPr="000A436D">
        <w:rPr>
          <w:rFonts w:ascii="Palatino Linotype" w:hAnsi="Palatino Linotype" w:cs="Arial"/>
        </w:rPr>
        <w:t xml:space="preserve"> </w:t>
      </w:r>
      <w:r w:rsidR="00FF3111" w:rsidRPr="000A436D">
        <w:rPr>
          <w:rFonts w:ascii="Palatino Linotype" w:hAnsi="Palatino Linotype" w:cs="Arial"/>
        </w:rPr>
        <w:t>Ley</w:t>
      </w:r>
      <w:r w:rsidR="00414147" w:rsidRPr="000A436D">
        <w:rPr>
          <w:rFonts w:ascii="Palatino Linotype" w:hAnsi="Palatino Linotype" w:cs="Arial"/>
        </w:rPr>
        <w:t xml:space="preserve"> </w:t>
      </w:r>
      <w:r w:rsidR="00FF3111" w:rsidRPr="000A436D">
        <w:rPr>
          <w:rFonts w:ascii="Palatino Linotype" w:hAnsi="Palatino Linotype" w:cs="Arial"/>
        </w:rPr>
        <w:t>de</w:t>
      </w:r>
      <w:r w:rsidR="00414147" w:rsidRPr="000A436D">
        <w:rPr>
          <w:rFonts w:ascii="Palatino Linotype" w:hAnsi="Palatino Linotype" w:cs="Arial"/>
        </w:rPr>
        <w:t xml:space="preserve"> </w:t>
      </w:r>
      <w:r w:rsidR="00FF3111" w:rsidRPr="000A436D">
        <w:rPr>
          <w:rFonts w:ascii="Palatino Linotype" w:hAnsi="Palatino Linotype" w:cs="Arial"/>
        </w:rPr>
        <w:t>Transparencia</w:t>
      </w:r>
      <w:r w:rsidR="00414147" w:rsidRPr="000A436D">
        <w:rPr>
          <w:rFonts w:ascii="Palatino Linotype" w:hAnsi="Palatino Linotype" w:cs="Arial"/>
        </w:rPr>
        <w:t xml:space="preserve"> </w:t>
      </w:r>
      <w:r w:rsidR="00FF3111" w:rsidRPr="000A436D">
        <w:rPr>
          <w:rFonts w:ascii="Palatino Linotype" w:hAnsi="Palatino Linotype" w:cs="Arial"/>
        </w:rPr>
        <w:t>y</w:t>
      </w:r>
      <w:r w:rsidR="00414147" w:rsidRPr="000A436D">
        <w:rPr>
          <w:rFonts w:ascii="Palatino Linotype" w:hAnsi="Palatino Linotype" w:cs="Arial"/>
        </w:rPr>
        <w:t xml:space="preserve"> </w:t>
      </w:r>
      <w:r w:rsidR="00FF3111" w:rsidRPr="000A436D">
        <w:rPr>
          <w:rFonts w:ascii="Palatino Linotype" w:hAnsi="Palatino Linotype" w:cs="Arial"/>
        </w:rPr>
        <w:t>Acceso</w:t>
      </w:r>
      <w:r w:rsidR="00414147" w:rsidRPr="000A436D">
        <w:rPr>
          <w:rFonts w:ascii="Palatino Linotype" w:hAnsi="Palatino Linotype" w:cs="Arial"/>
        </w:rPr>
        <w:t xml:space="preserve"> </w:t>
      </w:r>
      <w:r w:rsidR="00FF3111" w:rsidRPr="000A436D">
        <w:rPr>
          <w:rFonts w:ascii="Palatino Linotype" w:hAnsi="Palatino Linotype" w:cs="Arial"/>
        </w:rPr>
        <w:t>a</w:t>
      </w:r>
      <w:r w:rsidR="00414147" w:rsidRPr="000A436D">
        <w:rPr>
          <w:rFonts w:ascii="Palatino Linotype" w:hAnsi="Palatino Linotype" w:cs="Arial"/>
        </w:rPr>
        <w:t xml:space="preserve"> </w:t>
      </w:r>
      <w:r w:rsidR="00FF3111" w:rsidRPr="000A436D">
        <w:rPr>
          <w:rFonts w:ascii="Palatino Linotype" w:hAnsi="Palatino Linotype" w:cs="Arial"/>
        </w:rPr>
        <w:t>la</w:t>
      </w:r>
      <w:r w:rsidR="00414147" w:rsidRPr="000A436D">
        <w:rPr>
          <w:rFonts w:ascii="Palatino Linotype" w:hAnsi="Palatino Linotype" w:cs="Arial"/>
        </w:rPr>
        <w:t xml:space="preserve"> </w:t>
      </w:r>
      <w:r w:rsidR="00FF3111" w:rsidRPr="000A436D">
        <w:rPr>
          <w:rFonts w:ascii="Palatino Linotype" w:hAnsi="Palatino Linotype" w:cs="Arial"/>
        </w:rPr>
        <w:t>Información</w:t>
      </w:r>
      <w:r w:rsidR="00414147" w:rsidRPr="000A436D">
        <w:rPr>
          <w:rFonts w:ascii="Palatino Linotype" w:hAnsi="Palatino Linotype" w:cs="Arial"/>
        </w:rPr>
        <w:t xml:space="preserve"> </w:t>
      </w:r>
      <w:r w:rsidR="00FF3111" w:rsidRPr="000A436D">
        <w:rPr>
          <w:rFonts w:ascii="Palatino Linotype" w:hAnsi="Palatino Linotype" w:cs="Arial"/>
        </w:rPr>
        <w:t>Pública</w:t>
      </w:r>
      <w:r w:rsidR="00414147" w:rsidRPr="000A436D">
        <w:rPr>
          <w:rFonts w:ascii="Palatino Linotype" w:hAnsi="Palatino Linotype" w:cs="Arial"/>
        </w:rPr>
        <w:t xml:space="preserve"> </w:t>
      </w:r>
      <w:r w:rsidR="00FF3111" w:rsidRPr="000A436D">
        <w:rPr>
          <w:rFonts w:ascii="Palatino Linotype" w:hAnsi="Palatino Linotype" w:cs="Arial"/>
        </w:rPr>
        <w:t>del</w:t>
      </w:r>
      <w:r w:rsidR="00414147" w:rsidRPr="000A436D">
        <w:rPr>
          <w:rFonts w:ascii="Palatino Linotype" w:hAnsi="Palatino Linotype" w:cs="Arial"/>
        </w:rPr>
        <w:t xml:space="preserve"> </w:t>
      </w:r>
      <w:r w:rsidR="00FF3111" w:rsidRPr="000A436D">
        <w:rPr>
          <w:rFonts w:ascii="Palatino Linotype" w:hAnsi="Palatino Linotype" w:cs="Arial"/>
        </w:rPr>
        <w:t>Estado</w:t>
      </w:r>
      <w:r w:rsidR="00414147" w:rsidRPr="000A436D">
        <w:rPr>
          <w:rFonts w:ascii="Palatino Linotype" w:hAnsi="Palatino Linotype" w:cs="Arial"/>
        </w:rPr>
        <w:t xml:space="preserve"> </w:t>
      </w:r>
      <w:r w:rsidR="00FF3111" w:rsidRPr="000A436D">
        <w:rPr>
          <w:rFonts w:ascii="Palatino Linotype" w:hAnsi="Palatino Linotype" w:cs="Arial"/>
        </w:rPr>
        <w:t>de</w:t>
      </w:r>
      <w:r w:rsidR="00414147" w:rsidRPr="000A436D">
        <w:rPr>
          <w:rFonts w:ascii="Palatino Linotype" w:hAnsi="Palatino Linotype" w:cs="Arial"/>
        </w:rPr>
        <w:t xml:space="preserve"> </w:t>
      </w:r>
      <w:r w:rsidR="00FF3111" w:rsidRPr="000A436D">
        <w:rPr>
          <w:rFonts w:ascii="Palatino Linotype" w:hAnsi="Palatino Linotype" w:cs="Arial"/>
        </w:rPr>
        <w:t>México</w:t>
      </w:r>
      <w:r w:rsidR="00414147" w:rsidRPr="000A436D">
        <w:rPr>
          <w:rFonts w:ascii="Palatino Linotype" w:hAnsi="Palatino Linotype" w:cs="Arial"/>
        </w:rPr>
        <w:t xml:space="preserve"> </w:t>
      </w:r>
      <w:r w:rsidR="00FF3111" w:rsidRPr="000A436D">
        <w:rPr>
          <w:rFonts w:ascii="Palatino Linotype" w:hAnsi="Palatino Linotype" w:cs="Arial"/>
        </w:rPr>
        <w:t>y</w:t>
      </w:r>
      <w:r w:rsidR="00414147" w:rsidRPr="000A436D">
        <w:rPr>
          <w:rFonts w:ascii="Palatino Linotype" w:hAnsi="Palatino Linotype" w:cs="Arial"/>
        </w:rPr>
        <w:t xml:space="preserve"> </w:t>
      </w:r>
      <w:r w:rsidR="00FF3111" w:rsidRPr="000A436D">
        <w:rPr>
          <w:rFonts w:ascii="Palatino Linotype" w:hAnsi="Palatino Linotype" w:cs="Arial"/>
        </w:rPr>
        <w:t>Municipios</w:t>
      </w:r>
      <w:r w:rsidR="0069412E" w:rsidRPr="000A436D">
        <w:rPr>
          <w:rFonts w:ascii="Palatino Linotype" w:hAnsi="Palatino Linotype" w:cs="Arial"/>
        </w:rPr>
        <w:t>.</w:t>
      </w:r>
    </w:p>
    <w:p w:rsidR="0069412E" w:rsidRPr="000A436D"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0A436D">
        <w:rPr>
          <w:rFonts w:ascii="Palatino Linotype" w:eastAsia="Calibri" w:hAnsi="Palatino Linotype"/>
          <w:szCs w:val="22"/>
          <w:lang w:eastAsia="en-US"/>
        </w:rPr>
        <w:t xml:space="preserve">En fecha </w:t>
      </w:r>
      <w:r w:rsidR="00386603" w:rsidRPr="000A436D">
        <w:rPr>
          <w:rFonts w:ascii="Palatino Linotype" w:eastAsia="Calibri" w:hAnsi="Palatino Linotype"/>
          <w:szCs w:val="22"/>
          <w:lang w:eastAsia="en-US"/>
        </w:rPr>
        <w:t>uno de octubre</w:t>
      </w:r>
      <w:r w:rsidRPr="000A436D">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0A436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A436D">
        <w:rPr>
          <w:rFonts w:ascii="Palatino Linotype" w:hAnsi="Palatino Linotype"/>
          <w:b/>
          <w:bCs/>
          <w:spacing w:val="60"/>
          <w:sz w:val="28"/>
        </w:rPr>
        <w:t>CONSIDERANDO</w:t>
      </w:r>
    </w:p>
    <w:p w:rsidR="00BE201E" w:rsidRPr="000A436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A436D">
        <w:rPr>
          <w:rFonts w:ascii="Palatino Linotype" w:hAnsi="Palatino Linotype"/>
          <w:b/>
        </w:rPr>
        <w:t>Competencia</w:t>
      </w:r>
      <w:r w:rsidRPr="000A436D">
        <w:rPr>
          <w:rFonts w:ascii="Palatino Linotype" w:hAnsi="Palatino Linotype"/>
        </w:rPr>
        <w:t>.</w:t>
      </w:r>
      <w:r w:rsidR="00414147" w:rsidRPr="000A436D">
        <w:rPr>
          <w:rFonts w:ascii="Palatino Linotype" w:hAnsi="Palatino Linotype"/>
          <w:b/>
        </w:rPr>
        <w:t xml:space="preserve"> </w:t>
      </w:r>
      <w:r w:rsidR="00BE201E" w:rsidRPr="000A436D">
        <w:rPr>
          <w:rFonts w:ascii="Palatino Linotype" w:hAnsi="Palatino Linotype"/>
        </w:rPr>
        <w:t>Este</w:t>
      </w:r>
      <w:r w:rsidR="00414147" w:rsidRPr="000A436D">
        <w:rPr>
          <w:rFonts w:ascii="Palatino Linotype" w:hAnsi="Palatino Linotype"/>
        </w:rPr>
        <w:t xml:space="preserve"> </w:t>
      </w:r>
      <w:r w:rsidR="00BE201E" w:rsidRPr="000A436D">
        <w:rPr>
          <w:rFonts w:ascii="Palatino Linotype" w:hAnsi="Palatino Linotype"/>
        </w:rPr>
        <w:t>Instituto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Transparencia,</w:t>
      </w:r>
      <w:r w:rsidR="00414147" w:rsidRPr="000A436D">
        <w:rPr>
          <w:rFonts w:ascii="Palatino Linotype" w:hAnsi="Palatino Linotype"/>
        </w:rPr>
        <w:t xml:space="preserve"> </w:t>
      </w:r>
      <w:r w:rsidR="00BE201E" w:rsidRPr="000A436D">
        <w:rPr>
          <w:rFonts w:ascii="Palatino Linotype" w:hAnsi="Palatino Linotype"/>
        </w:rPr>
        <w:t>Acceso</w:t>
      </w:r>
      <w:r w:rsidR="00414147" w:rsidRPr="000A436D">
        <w:rPr>
          <w:rFonts w:ascii="Palatino Linotype" w:hAnsi="Palatino Linotype"/>
        </w:rPr>
        <w:t xml:space="preserve"> </w:t>
      </w:r>
      <w:r w:rsidR="00BE201E" w:rsidRPr="000A436D">
        <w:rPr>
          <w:rFonts w:ascii="Palatino Linotype" w:hAnsi="Palatino Linotype"/>
        </w:rPr>
        <w:t>a</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Información</w:t>
      </w:r>
      <w:r w:rsidR="00414147" w:rsidRPr="000A436D">
        <w:rPr>
          <w:rFonts w:ascii="Palatino Linotype" w:hAnsi="Palatino Linotype"/>
        </w:rPr>
        <w:t xml:space="preserve"> </w:t>
      </w:r>
      <w:r w:rsidR="00BE201E" w:rsidRPr="000A436D">
        <w:rPr>
          <w:rFonts w:ascii="Palatino Linotype" w:hAnsi="Palatino Linotype"/>
        </w:rPr>
        <w:t>Pública</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Protección</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Datos</w:t>
      </w:r>
      <w:r w:rsidR="00414147" w:rsidRPr="000A436D">
        <w:rPr>
          <w:rFonts w:ascii="Palatino Linotype" w:hAnsi="Palatino Linotype"/>
        </w:rPr>
        <w:t xml:space="preserve"> </w:t>
      </w:r>
      <w:r w:rsidR="00BE201E" w:rsidRPr="000A436D">
        <w:rPr>
          <w:rFonts w:ascii="Palatino Linotype" w:hAnsi="Palatino Linotype"/>
        </w:rPr>
        <w:t>Personales</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Estado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México</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Municipios,</w:t>
      </w:r>
      <w:r w:rsidR="00414147" w:rsidRPr="000A436D">
        <w:rPr>
          <w:rFonts w:ascii="Palatino Linotype" w:hAnsi="Palatino Linotype"/>
        </w:rPr>
        <w:t xml:space="preserve"> </w:t>
      </w:r>
      <w:r w:rsidR="00BE201E" w:rsidRPr="000A436D">
        <w:rPr>
          <w:rFonts w:ascii="Palatino Linotype" w:hAnsi="Palatino Linotype"/>
        </w:rPr>
        <w:t>es</w:t>
      </w:r>
      <w:r w:rsidR="00414147" w:rsidRPr="000A436D">
        <w:rPr>
          <w:rFonts w:ascii="Palatino Linotype" w:hAnsi="Palatino Linotype"/>
        </w:rPr>
        <w:t xml:space="preserve"> </w:t>
      </w:r>
      <w:r w:rsidR="00BE201E" w:rsidRPr="000A436D">
        <w:rPr>
          <w:rFonts w:ascii="Palatino Linotype" w:hAnsi="Palatino Linotype"/>
        </w:rPr>
        <w:t>competente</w:t>
      </w:r>
      <w:r w:rsidR="00414147" w:rsidRPr="000A436D">
        <w:rPr>
          <w:rFonts w:ascii="Palatino Linotype" w:hAnsi="Palatino Linotype"/>
        </w:rPr>
        <w:t xml:space="preserve"> </w:t>
      </w:r>
      <w:r w:rsidR="00BE201E" w:rsidRPr="000A436D">
        <w:rPr>
          <w:rFonts w:ascii="Palatino Linotype" w:hAnsi="Palatino Linotype"/>
        </w:rPr>
        <w:t>para</w:t>
      </w:r>
      <w:r w:rsidR="00414147" w:rsidRPr="000A436D">
        <w:rPr>
          <w:rFonts w:ascii="Palatino Linotype" w:hAnsi="Palatino Linotype"/>
        </w:rPr>
        <w:t xml:space="preserve"> </w:t>
      </w:r>
      <w:r w:rsidR="00BE201E" w:rsidRPr="000A436D">
        <w:rPr>
          <w:rFonts w:ascii="Palatino Linotype" w:hAnsi="Palatino Linotype"/>
        </w:rPr>
        <w:t>conocer</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resolver</w:t>
      </w:r>
      <w:r w:rsidR="00414147" w:rsidRPr="000A436D">
        <w:rPr>
          <w:rFonts w:ascii="Palatino Linotype" w:hAnsi="Palatino Linotype"/>
        </w:rPr>
        <w:t xml:space="preserve"> </w:t>
      </w:r>
      <w:r w:rsidR="00BE201E" w:rsidRPr="000A436D">
        <w:rPr>
          <w:rFonts w:ascii="Palatino Linotype" w:hAnsi="Palatino Linotype"/>
        </w:rPr>
        <w:t>el</w:t>
      </w:r>
      <w:r w:rsidR="00414147" w:rsidRPr="000A436D">
        <w:rPr>
          <w:rFonts w:ascii="Palatino Linotype" w:hAnsi="Palatino Linotype"/>
        </w:rPr>
        <w:t xml:space="preserve"> </w:t>
      </w:r>
      <w:r w:rsidR="00BE201E" w:rsidRPr="000A436D">
        <w:rPr>
          <w:rFonts w:ascii="Palatino Linotype" w:hAnsi="Palatino Linotype"/>
        </w:rPr>
        <w:t>presente</w:t>
      </w:r>
      <w:r w:rsidR="00414147" w:rsidRPr="000A436D">
        <w:rPr>
          <w:rFonts w:ascii="Palatino Linotype" w:hAnsi="Palatino Linotype"/>
        </w:rPr>
        <w:t xml:space="preserve"> </w:t>
      </w:r>
      <w:r w:rsidR="00BE201E" w:rsidRPr="000A436D">
        <w:rPr>
          <w:rFonts w:ascii="Palatino Linotype" w:hAnsi="Palatino Linotype"/>
        </w:rPr>
        <w:t>recurso,</w:t>
      </w:r>
      <w:r w:rsidR="00414147" w:rsidRPr="000A436D">
        <w:rPr>
          <w:rFonts w:ascii="Palatino Linotype" w:hAnsi="Palatino Linotype"/>
        </w:rPr>
        <w:t xml:space="preserve"> </w:t>
      </w:r>
      <w:r w:rsidR="00BE201E" w:rsidRPr="000A436D">
        <w:rPr>
          <w:rFonts w:ascii="Palatino Linotype" w:hAnsi="Palatino Linotype"/>
        </w:rPr>
        <w:t>conforme</w:t>
      </w:r>
      <w:r w:rsidR="00414147" w:rsidRPr="000A436D">
        <w:rPr>
          <w:rFonts w:ascii="Palatino Linotype" w:hAnsi="Palatino Linotype"/>
        </w:rPr>
        <w:t xml:space="preserve"> </w:t>
      </w:r>
      <w:r w:rsidR="00BE201E" w:rsidRPr="000A436D">
        <w:rPr>
          <w:rFonts w:ascii="Palatino Linotype" w:hAnsi="Palatino Linotype"/>
        </w:rPr>
        <w:t>a</w:t>
      </w:r>
      <w:r w:rsidR="00414147" w:rsidRPr="000A436D">
        <w:rPr>
          <w:rFonts w:ascii="Palatino Linotype" w:hAnsi="Palatino Linotype"/>
        </w:rPr>
        <w:t xml:space="preserve"> </w:t>
      </w:r>
      <w:r w:rsidR="00BE201E" w:rsidRPr="000A436D">
        <w:rPr>
          <w:rFonts w:ascii="Palatino Linotype" w:hAnsi="Palatino Linotype"/>
        </w:rPr>
        <w:t>lo</w:t>
      </w:r>
      <w:r w:rsidR="00414147" w:rsidRPr="000A436D">
        <w:rPr>
          <w:rFonts w:ascii="Palatino Linotype" w:hAnsi="Palatino Linotype"/>
        </w:rPr>
        <w:t xml:space="preserve"> </w:t>
      </w:r>
      <w:r w:rsidR="00BE201E" w:rsidRPr="000A436D">
        <w:rPr>
          <w:rFonts w:ascii="Palatino Linotype" w:hAnsi="Palatino Linotype"/>
        </w:rPr>
        <w:t>dispuesto</w:t>
      </w:r>
      <w:r w:rsidR="00414147" w:rsidRPr="000A436D">
        <w:rPr>
          <w:rFonts w:ascii="Palatino Linotype" w:hAnsi="Palatino Linotype"/>
        </w:rPr>
        <w:t xml:space="preserve"> </w:t>
      </w:r>
      <w:r w:rsidR="00BE201E" w:rsidRPr="000A436D">
        <w:rPr>
          <w:rFonts w:ascii="Palatino Linotype" w:hAnsi="Palatino Linotype"/>
        </w:rPr>
        <w:t>en</w:t>
      </w:r>
      <w:r w:rsidR="00414147" w:rsidRPr="000A436D">
        <w:rPr>
          <w:rFonts w:ascii="Palatino Linotype" w:hAnsi="Palatino Linotype"/>
        </w:rPr>
        <w:t xml:space="preserve"> </w:t>
      </w:r>
      <w:r w:rsidR="00BE201E" w:rsidRPr="000A436D">
        <w:rPr>
          <w:rFonts w:ascii="Palatino Linotype" w:hAnsi="Palatino Linotype"/>
        </w:rPr>
        <w:t>el</w:t>
      </w:r>
      <w:r w:rsidR="00414147" w:rsidRPr="000A436D">
        <w:rPr>
          <w:rFonts w:ascii="Palatino Linotype" w:hAnsi="Palatino Linotype"/>
        </w:rPr>
        <w:t xml:space="preserve"> </w:t>
      </w:r>
      <w:r w:rsidR="00BE201E" w:rsidRPr="000A436D">
        <w:rPr>
          <w:rFonts w:ascii="Palatino Linotype" w:hAnsi="Palatino Linotype"/>
        </w:rPr>
        <w:t>artículo</w:t>
      </w:r>
      <w:r w:rsidR="00414147" w:rsidRPr="000A436D">
        <w:rPr>
          <w:rFonts w:ascii="Palatino Linotype" w:hAnsi="Palatino Linotype"/>
        </w:rPr>
        <w:t xml:space="preserve"> </w:t>
      </w:r>
      <w:r w:rsidR="00BE201E" w:rsidRPr="000A436D">
        <w:rPr>
          <w:rFonts w:ascii="Palatino Linotype" w:hAnsi="Palatino Linotype"/>
        </w:rPr>
        <w:t>6,</w:t>
      </w:r>
      <w:r w:rsidR="00414147" w:rsidRPr="000A436D">
        <w:rPr>
          <w:rFonts w:ascii="Palatino Linotype" w:hAnsi="Palatino Linotype"/>
        </w:rPr>
        <w:t xml:space="preserve"> </w:t>
      </w:r>
      <w:r w:rsidR="00BE201E" w:rsidRPr="000A436D">
        <w:rPr>
          <w:rFonts w:ascii="Palatino Linotype" w:hAnsi="Palatino Linotype"/>
        </w:rPr>
        <w:t>Apartado</w:t>
      </w:r>
      <w:r w:rsidR="00414147" w:rsidRPr="000A436D">
        <w:rPr>
          <w:rFonts w:ascii="Palatino Linotype" w:hAnsi="Palatino Linotype"/>
        </w:rPr>
        <w:t xml:space="preserve"> </w:t>
      </w:r>
      <w:r w:rsidR="00BE201E" w:rsidRPr="000A436D">
        <w:rPr>
          <w:rFonts w:ascii="Palatino Linotype" w:hAnsi="Palatino Linotype"/>
        </w:rPr>
        <w:t>A,</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Constitución</w:t>
      </w:r>
      <w:r w:rsidR="00414147" w:rsidRPr="000A436D">
        <w:rPr>
          <w:rFonts w:ascii="Palatino Linotype" w:hAnsi="Palatino Linotype"/>
        </w:rPr>
        <w:t xml:space="preserve"> </w:t>
      </w:r>
      <w:r w:rsidR="00BE201E" w:rsidRPr="000A436D">
        <w:rPr>
          <w:rFonts w:ascii="Palatino Linotype" w:hAnsi="Palatino Linotype"/>
        </w:rPr>
        <w:t>Política</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los</w:t>
      </w:r>
      <w:r w:rsidR="00414147" w:rsidRPr="000A436D">
        <w:rPr>
          <w:rFonts w:ascii="Palatino Linotype" w:hAnsi="Palatino Linotype"/>
        </w:rPr>
        <w:t xml:space="preserve"> </w:t>
      </w:r>
      <w:r w:rsidR="00BE201E" w:rsidRPr="000A436D">
        <w:rPr>
          <w:rFonts w:ascii="Palatino Linotype" w:hAnsi="Palatino Linotype"/>
        </w:rPr>
        <w:t>Estados</w:t>
      </w:r>
      <w:r w:rsidR="00414147" w:rsidRPr="000A436D">
        <w:rPr>
          <w:rFonts w:ascii="Palatino Linotype" w:hAnsi="Palatino Linotype"/>
        </w:rPr>
        <w:t xml:space="preserve"> </w:t>
      </w:r>
      <w:r w:rsidR="00BE201E" w:rsidRPr="000A436D">
        <w:rPr>
          <w:rFonts w:ascii="Palatino Linotype" w:hAnsi="Palatino Linotype"/>
        </w:rPr>
        <w:t>Unidos</w:t>
      </w:r>
      <w:r w:rsidR="00414147" w:rsidRPr="000A436D">
        <w:rPr>
          <w:rFonts w:ascii="Palatino Linotype" w:hAnsi="Palatino Linotype"/>
        </w:rPr>
        <w:t xml:space="preserve"> </w:t>
      </w:r>
      <w:r w:rsidR="00BE201E" w:rsidRPr="000A436D">
        <w:rPr>
          <w:rFonts w:ascii="Palatino Linotype" w:hAnsi="Palatino Linotype"/>
        </w:rPr>
        <w:t>Mexicanos;</w:t>
      </w:r>
      <w:r w:rsidR="00414147" w:rsidRPr="000A436D">
        <w:rPr>
          <w:rFonts w:ascii="Palatino Linotype" w:hAnsi="Palatino Linotype"/>
        </w:rPr>
        <w:t xml:space="preserve"> </w:t>
      </w:r>
      <w:r w:rsidR="00BE201E" w:rsidRPr="000A436D">
        <w:rPr>
          <w:rFonts w:ascii="Palatino Linotype" w:hAnsi="Palatino Linotype"/>
        </w:rPr>
        <w:t>el</w:t>
      </w:r>
      <w:r w:rsidR="00414147" w:rsidRPr="000A436D">
        <w:rPr>
          <w:rFonts w:ascii="Palatino Linotype" w:hAnsi="Palatino Linotype"/>
        </w:rPr>
        <w:t xml:space="preserve"> </w:t>
      </w:r>
      <w:r w:rsidR="00BE201E" w:rsidRPr="000A436D">
        <w:rPr>
          <w:rFonts w:ascii="Palatino Linotype" w:hAnsi="Palatino Linotype"/>
        </w:rPr>
        <w:lastRenderedPageBreak/>
        <w:t>artículo</w:t>
      </w:r>
      <w:r w:rsidR="00414147" w:rsidRPr="000A436D">
        <w:rPr>
          <w:rFonts w:ascii="Palatino Linotype" w:hAnsi="Palatino Linotype"/>
        </w:rPr>
        <w:t xml:space="preserve"> </w:t>
      </w:r>
      <w:r w:rsidR="00BE201E" w:rsidRPr="000A436D">
        <w:rPr>
          <w:rFonts w:ascii="Palatino Linotype" w:hAnsi="Palatino Linotype"/>
        </w:rPr>
        <w:t>5,</w:t>
      </w:r>
      <w:r w:rsidR="00414147" w:rsidRPr="000A436D">
        <w:rPr>
          <w:rFonts w:ascii="Palatino Linotype" w:hAnsi="Palatino Linotype"/>
        </w:rPr>
        <w:t xml:space="preserve"> </w:t>
      </w:r>
      <w:r w:rsidR="00BE201E" w:rsidRPr="000A436D">
        <w:rPr>
          <w:rFonts w:ascii="Palatino Linotype" w:hAnsi="Palatino Linotype"/>
        </w:rPr>
        <w:t>párrafos</w:t>
      </w:r>
      <w:r w:rsidR="00414147" w:rsidRPr="000A436D">
        <w:rPr>
          <w:rFonts w:ascii="Palatino Linotype" w:hAnsi="Palatino Linotype"/>
        </w:rPr>
        <w:t xml:space="preserve"> </w:t>
      </w:r>
      <w:r w:rsidR="00BE201E" w:rsidRPr="000A436D">
        <w:rPr>
          <w:rFonts w:ascii="Palatino Linotype" w:hAnsi="Palatino Linotype"/>
        </w:rPr>
        <w:t>vigésimo</w:t>
      </w:r>
      <w:r w:rsidR="009B7E69" w:rsidRPr="000A436D">
        <w:rPr>
          <w:rFonts w:ascii="Palatino Linotype" w:hAnsi="Palatino Linotype"/>
        </w:rPr>
        <w:t xml:space="preserve"> segundo</w:t>
      </w:r>
      <w:r w:rsidR="00BE201E" w:rsidRPr="000A436D">
        <w:rPr>
          <w:rFonts w:ascii="Palatino Linotype" w:hAnsi="Palatino Linotype"/>
        </w:rPr>
        <w:t>,</w:t>
      </w:r>
      <w:r w:rsidR="00414147" w:rsidRPr="000A436D">
        <w:rPr>
          <w:rFonts w:ascii="Palatino Linotype" w:hAnsi="Palatino Linotype"/>
        </w:rPr>
        <w:t xml:space="preserve"> </w:t>
      </w:r>
      <w:r w:rsidR="00BE201E" w:rsidRPr="000A436D">
        <w:rPr>
          <w:rFonts w:ascii="Palatino Linotype" w:hAnsi="Palatino Linotype"/>
        </w:rPr>
        <w:t>vigésimo</w:t>
      </w:r>
      <w:r w:rsidR="00414147" w:rsidRPr="000A436D">
        <w:rPr>
          <w:rFonts w:ascii="Palatino Linotype" w:hAnsi="Palatino Linotype"/>
        </w:rPr>
        <w:t xml:space="preserve"> </w:t>
      </w:r>
      <w:r w:rsidR="009B7E69" w:rsidRPr="000A436D">
        <w:rPr>
          <w:rFonts w:ascii="Palatino Linotype" w:hAnsi="Palatino Linotype"/>
        </w:rPr>
        <w:t>tercero</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vigésimo</w:t>
      </w:r>
      <w:r w:rsidR="00414147" w:rsidRPr="000A436D">
        <w:rPr>
          <w:rFonts w:ascii="Palatino Linotype" w:hAnsi="Palatino Linotype"/>
        </w:rPr>
        <w:t xml:space="preserve"> </w:t>
      </w:r>
      <w:r w:rsidR="009B7E69" w:rsidRPr="000A436D">
        <w:rPr>
          <w:rFonts w:ascii="Palatino Linotype" w:hAnsi="Palatino Linotype"/>
        </w:rPr>
        <w:t>cuarto</w:t>
      </w:r>
      <w:r w:rsidR="00BE201E" w:rsidRPr="000A436D">
        <w:rPr>
          <w:rFonts w:ascii="Palatino Linotype" w:hAnsi="Palatino Linotype"/>
        </w:rPr>
        <w:t>,</w:t>
      </w:r>
      <w:r w:rsidR="00414147" w:rsidRPr="000A436D">
        <w:rPr>
          <w:rFonts w:ascii="Palatino Linotype" w:hAnsi="Palatino Linotype"/>
        </w:rPr>
        <w:t xml:space="preserve"> </w:t>
      </w:r>
      <w:r w:rsidR="00BE201E" w:rsidRPr="000A436D">
        <w:rPr>
          <w:rFonts w:ascii="Palatino Linotype" w:hAnsi="Palatino Linotype"/>
        </w:rPr>
        <w:t>fracciones</w:t>
      </w:r>
      <w:r w:rsidR="00414147" w:rsidRPr="000A436D">
        <w:rPr>
          <w:rFonts w:ascii="Palatino Linotype" w:hAnsi="Palatino Linotype"/>
        </w:rPr>
        <w:t xml:space="preserve"> </w:t>
      </w:r>
      <w:r w:rsidR="00BE201E" w:rsidRPr="000A436D">
        <w:rPr>
          <w:rFonts w:ascii="Palatino Linotype" w:hAnsi="Palatino Linotype"/>
        </w:rPr>
        <w:t>IV</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V,</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Constitución</w:t>
      </w:r>
      <w:r w:rsidR="00414147" w:rsidRPr="000A436D">
        <w:rPr>
          <w:rFonts w:ascii="Palatino Linotype" w:hAnsi="Palatino Linotype"/>
        </w:rPr>
        <w:t xml:space="preserve"> </w:t>
      </w:r>
      <w:r w:rsidR="00BE201E" w:rsidRPr="000A436D">
        <w:rPr>
          <w:rFonts w:ascii="Palatino Linotype" w:hAnsi="Palatino Linotype"/>
        </w:rPr>
        <w:t>Política</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Estado</w:t>
      </w:r>
      <w:r w:rsidR="00414147" w:rsidRPr="000A436D">
        <w:rPr>
          <w:rFonts w:ascii="Palatino Linotype" w:hAnsi="Palatino Linotype"/>
        </w:rPr>
        <w:t xml:space="preserve"> </w:t>
      </w:r>
      <w:r w:rsidR="00BE201E" w:rsidRPr="000A436D">
        <w:rPr>
          <w:rFonts w:ascii="Palatino Linotype" w:hAnsi="Palatino Linotype"/>
        </w:rPr>
        <w:t>Libre</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Soberano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México;</w:t>
      </w:r>
      <w:r w:rsidR="00414147" w:rsidRPr="000A436D">
        <w:rPr>
          <w:rFonts w:ascii="Palatino Linotype" w:hAnsi="Palatino Linotype"/>
        </w:rPr>
        <w:t xml:space="preserve"> </w:t>
      </w:r>
      <w:r w:rsidR="00BE201E" w:rsidRPr="000A436D">
        <w:rPr>
          <w:rFonts w:ascii="Palatino Linotype" w:hAnsi="Palatino Linotype"/>
        </w:rPr>
        <w:t>los</w:t>
      </w:r>
      <w:r w:rsidR="00414147" w:rsidRPr="000A436D">
        <w:rPr>
          <w:rFonts w:ascii="Palatino Linotype" w:hAnsi="Palatino Linotype"/>
        </w:rPr>
        <w:t xml:space="preserve"> </w:t>
      </w:r>
      <w:r w:rsidR="00BE201E" w:rsidRPr="000A436D">
        <w:rPr>
          <w:rFonts w:ascii="Palatino Linotype" w:hAnsi="Palatino Linotype"/>
        </w:rPr>
        <w:t>artículos</w:t>
      </w:r>
      <w:r w:rsidR="00414147" w:rsidRPr="000A436D">
        <w:rPr>
          <w:rFonts w:ascii="Palatino Linotype" w:hAnsi="Palatino Linotype"/>
        </w:rPr>
        <w:t xml:space="preserve"> </w:t>
      </w:r>
      <w:r w:rsidR="00BE201E" w:rsidRPr="000A436D">
        <w:rPr>
          <w:rFonts w:ascii="Palatino Linotype" w:hAnsi="Palatino Linotype"/>
        </w:rPr>
        <w:t>2,</w:t>
      </w:r>
      <w:r w:rsidR="00414147" w:rsidRPr="000A436D">
        <w:rPr>
          <w:rFonts w:ascii="Palatino Linotype" w:hAnsi="Palatino Linotype"/>
        </w:rPr>
        <w:t xml:space="preserve"> </w:t>
      </w:r>
      <w:r w:rsidR="00BE201E" w:rsidRPr="000A436D">
        <w:rPr>
          <w:rFonts w:ascii="Palatino Linotype" w:hAnsi="Palatino Linotype"/>
        </w:rPr>
        <w:t>fracción</w:t>
      </w:r>
      <w:r w:rsidR="00414147" w:rsidRPr="000A436D">
        <w:rPr>
          <w:rFonts w:ascii="Palatino Linotype" w:hAnsi="Palatino Linotype"/>
        </w:rPr>
        <w:t xml:space="preserve"> </w:t>
      </w:r>
      <w:r w:rsidR="00BE201E" w:rsidRPr="000A436D">
        <w:rPr>
          <w:rFonts w:ascii="Palatino Linotype" w:hAnsi="Palatino Linotype"/>
        </w:rPr>
        <w:t>II,</w:t>
      </w:r>
      <w:r w:rsidR="00414147" w:rsidRPr="000A436D">
        <w:rPr>
          <w:rFonts w:ascii="Palatino Linotype" w:hAnsi="Palatino Linotype"/>
        </w:rPr>
        <w:t xml:space="preserve"> </w:t>
      </w:r>
      <w:r w:rsidR="00BE201E" w:rsidRPr="000A436D">
        <w:rPr>
          <w:rFonts w:ascii="Palatino Linotype" w:hAnsi="Palatino Linotype"/>
        </w:rPr>
        <w:t>13,</w:t>
      </w:r>
      <w:r w:rsidR="00414147" w:rsidRPr="000A436D">
        <w:rPr>
          <w:rFonts w:ascii="Palatino Linotype" w:hAnsi="Palatino Linotype"/>
        </w:rPr>
        <w:t xml:space="preserve"> </w:t>
      </w:r>
      <w:r w:rsidR="00BE201E" w:rsidRPr="000A436D">
        <w:rPr>
          <w:rFonts w:ascii="Palatino Linotype" w:hAnsi="Palatino Linotype"/>
        </w:rPr>
        <w:t>29,</w:t>
      </w:r>
      <w:r w:rsidR="00414147" w:rsidRPr="000A436D">
        <w:rPr>
          <w:rFonts w:ascii="Palatino Linotype" w:hAnsi="Palatino Linotype"/>
        </w:rPr>
        <w:t xml:space="preserve"> </w:t>
      </w:r>
      <w:r w:rsidR="00BE201E" w:rsidRPr="000A436D">
        <w:rPr>
          <w:rFonts w:ascii="Palatino Linotype" w:hAnsi="Palatino Linotype"/>
        </w:rPr>
        <w:t>36,</w:t>
      </w:r>
      <w:r w:rsidR="00414147" w:rsidRPr="000A436D">
        <w:rPr>
          <w:rFonts w:ascii="Palatino Linotype" w:hAnsi="Palatino Linotype"/>
        </w:rPr>
        <w:t xml:space="preserve"> </w:t>
      </w:r>
      <w:r w:rsidR="00BE201E" w:rsidRPr="000A436D">
        <w:rPr>
          <w:rFonts w:ascii="Palatino Linotype" w:hAnsi="Palatino Linotype"/>
        </w:rPr>
        <w:t>fracciones</w:t>
      </w:r>
      <w:r w:rsidR="00414147" w:rsidRPr="000A436D">
        <w:rPr>
          <w:rFonts w:ascii="Palatino Linotype" w:hAnsi="Palatino Linotype"/>
        </w:rPr>
        <w:t xml:space="preserve"> </w:t>
      </w:r>
      <w:r w:rsidR="00BE201E" w:rsidRPr="000A436D">
        <w:rPr>
          <w:rFonts w:ascii="Palatino Linotype" w:hAnsi="Palatino Linotype"/>
        </w:rPr>
        <w:t>I</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II,</w:t>
      </w:r>
      <w:r w:rsidR="00414147" w:rsidRPr="000A436D">
        <w:rPr>
          <w:rFonts w:ascii="Palatino Linotype" w:hAnsi="Palatino Linotype"/>
        </w:rPr>
        <w:t xml:space="preserve"> </w:t>
      </w:r>
      <w:r w:rsidR="00BE201E" w:rsidRPr="000A436D">
        <w:rPr>
          <w:rFonts w:ascii="Palatino Linotype" w:hAnsi="Palatino Linotype"/>
        </w:rPr>
        <w:t>176,</w:t>
      </w:r>
      <w:r w:rsidR="00414147" w:rsidRPr="000A436D">
        <w:rPr>
          <w:rFonts w:ascii="Palatino Linotype" w:hAnsi="Palatino Linotype"/>
        </w:rPr>
        <w:t xml:space="preserve"> </w:t>
      </w:r>
      <w:r w:rsidR="00BE201E" w:rsidRPr="000A436D">
        <w:rPr>
          <w:rFonts w:ascii="Palatino Linotype" w:hAnsi="Palatino Linotype"/>
        </w:rPr>
        <w:t>178,</w:t>
      </w:r>
      <w:r w:rsidR="00414147" w:rsidRPr="000A436D">
        <w:rPr>
          <w:rFonts w:ascii="Palatino Linotype" w:hAnsi="Palatino Linotype"/>
        </w:rPr>
        <w:t xml:space="preserve"> </w:t>
      </w:r>
      <w:r w:rsidR="00BE201E" w:rsidRPr="000A436D">
        <w:rPr>
          <w:rFonts w:ascii="Palatino Linotype" w:hAnsi="Palatino Linotype"/>
        </w:rPr>
        <w:t>179,</w:t>
      </w:r>
      <w:r w:rsidR="00414147" w:rsidRPr="000A436D">
        <w:rPr>
          <w:rFonts w:ascii="Palatino Linotype" w:hAnsi="Palatino Linotype"/>
        </w:rPr>
        <w:t xml:space="preserve"> </w:t>
      </w:r>
      <w:r w:rsidR="00BE201E" w:rsidRPr="000A436D">
        <w:rPr>
          <w:rFonts w:ascii="Palatino Linotype" w:hAnsi="Palatino Linotype"/>
        </w:rPr>
        <w:t>181,</w:t>
      </w:r>
      <w:r w:rsidR="00414147" w:rsidRPr="000A436D">
        <w:rPr>
          <w:rFonts w:ascii="Palatino Linotype" w:hAnsi="Palatino Linotype"/>
        </w:rPr>
        <w:t xml:space="preserve"> </w:t>
      </w:r>
      <w:r w:rsidR="00BE201E" w:rsidRPr="000A436D">
        <w:rPr>
          <w:rFonts w:ascii="Palatino Linotype" w:hAnsi="Palatino Linotype"/>
        </w:rPr>
        <w:t>párrafo</w:t>
      </w:r>
      <w:r w:rsidR="00414147" w:rsidRPr="000A436D">
        <w:rPr>
          <w:rFonts w:ascii="Palatino Linotype" w:hAnsi="Palatino Linotype"/>
        </w:rPr>
        <w:t xml:space="preserve"> </w:t>
      </w:r>
      <w:r w:rsidR="00BE201E" w:rsidRPr="000A436D">
        <w:rPr>
          <w:rFonts w:ascii="Palatino Linotype" w:hAnsi="Palatino Linotype"/>
        </w:rPr>
        <w:t>tercero</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185,</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Ley</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Transparencia</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Acceso</w:t>
      </w:r>
      <w:r w:rsidR="00414147" w:rsidRPr="000A436D">
        <w:rPr>
          <w:rFonts w:ascii="Palatino Linotype" w:hAnsi="Palatino Linotype"/>
        </w:rPr>
        <w:t xml:space="preserve"> </w:t>
      </w:r>
      <w:r w:rsidR="00BE201E" w:rsidRPr="000A436D">
        <w:rPr>
          <w:rFonts w:ascii="Palatino Linotype" w:hAnsi="Palatino Linotype"/>
        </w:rPr>
        <w:t>a</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Información</w:t>
      </w:r>
      <w:r w:rsidR="00414147" w:rsidRPr="000A436D">
        <w:rPr>
          <w:rFonts w:ascii="Palatino Linotype" w:hAnsi="Palatino Linotype"/>
        </w:rPr>
        <w:t xml:space="preserve"> </w:t>
      </w:r>
      <w:r w:rsidR="00BE201E" w:rsidRPr="000A436D">
        <w:rPr>
          <w:rFonts w:ascii="Palatino Linotype" w:hAnsi="Palatino Linotype"/>
        </w:rPr>
        <w:t>Pública</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Estado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México</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Municipios,</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los</w:t>
      </w:r>
      <w:r w:rsidR="00414147" w:rsidRPr="000A436D">
        <w:rPr>
          <w:rFonts w:ascii="Palatino Linotype" w:hAnsi="Palatino Linotype"/>
        </w:rPr>
        <w:t xml:space="preserve"> </w:t>
      </w:r>
      <w:r w:rsidR="00BE201E" w:rsidRPr="000A436D">
        <w:rPr>
          <w:rFonts w:ascii="Palatino Linotype" w:hAnsi="Palatino Linotype"/>
        </w:rPr>
        <w:t>artículos</w:t>
      </w:r>
      <w:r w:rsidR="00414147" w:rsidRPr="000A436D">
        <w:rPr>
          <w:rFonts w:ascii="Palatino Linotype" w:hAnsi="Palatino Linotype"/>
        </w:rPr>
        <w:t xml:space="preserve"> </w:t>
      </w:r>
      <w:r w:rsidR="00BE201E" w:rsidRPr="000A436D">
        <w:rPr>
          <w:rFonts w:ascii="Palatino Linotype" w:hAnsi="Palatino Linotype"/>
        </w:rPr>
        <w:t>9,</w:t>
      </w:r>
      <w:r w:rsidR="00414147" w:rsidRPr="000A436D">
        <w:rPr>
          <w:rFonts w:ascii="Palatino Linotype" w:hAnsi="Palatino Linotype"/>
        </w:rPr>
        <w:t xml:space="preserve"> </w:t>
      </w:r>
      <w:r w:rsidR="00BE201E" w:rsidRPr="000A436D">
        <w:rPr>
          <w:rFonts w:ascii="Palatino Linotype" w:hAnsi="Palatino Linotype"/>
        </w:rPr>
        <w:t>fracciones</w:t>
      </w:r>
      <w:r w:rsidR="00414147" w:rsidRPr="000A436D">
        <w:rPr>
          <w:rFonts w:ascii="Palatino Linotype" w:hAnsi="Palatino Linotype"/>
        </w:rPr>
        <w:t xml:space="preserve"> </w:t>
      </w:r>
      <w:r w:rsidR="00BE201E" w:rsidRPr="000A436D">
        <w:rPr>
          <w:rFonts w:ascii="Palatino Linotype" w:hAnsi="Palatino Linotype"/>
        </w:rPr>
        <w:t>I</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XXIV</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11</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Reglamento</w:t>
      </w:r>
      <w:r w:rsidR="00414147" w:rsidRPr="000A436D">
        <w:rPr>
          <w:rFonts w:ascii="Palatino Linotype" w:hAnsi="Palatino Linotype"/>
        </w:rPr>
        <w:t xml:space="preserve"> </w:t>
      </w:r>
      <w:r w:rsidR="00BE201E" w:rsidRPr="000A436D">
        <w:rPr>
          <w:rFonts w:ascii="Palatino Linotype" w:hAnsi="Palatino Linotype"/>
        </w:rPr>
        <w:t>Interior</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Instituto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Transparencia,</w:t>
      </w:r>
      <w:r w:rsidR="00414147" w:rsidRPr="000A436D">
        <w:rPr>
          <w:rFonts w:ascii="Palatino Linotype" w:hAnsi="Palatino Linotype"/>
        </w:rPr>
        <w:t xml:space="preserve"> </w:t>
      </w:r>
      <w:r w:rsidR="00BE201E" w:rsidRPr="000A436D">
        <w:rPr>
          <w:rFonts w:ascii="Palatino Linotype" w:hAnsi="Palatino Linotype"/>
        </w:rPr>
        <w:t>Acceso</w:t>
      </w:r>
      <w:r w:rsidR="00414147" w:rsidRPr="000A436D">
        <w:rPr>
          <w:rFonts w:ascii="Palatino Linotype" w:hAnsi="Palatino Linotype"/>
        </w:rPr>
        <w:t xml:space="preserve"> </w:t>
      </w:r>
      <w:r w:rsidR="00BE201E" w:rsidRPr="000A436D">
        <w:rPr>
          <w:rFonts w:ascii="Palatino Linotype" w:hAnsi="Palatino Linotype"/>
        </w:rPr>
        <w:t>a</w:t>
      </w:r>
      <w:r w:rsidR="00414147" w:rsidRPr="000A436D">
        <w:rPr>
          <w:rFonts w:ascii="Palatino Linotype" w:hAnsi="Palatino Linotype"/>
        </w:rPr>
        <w:t xml:space="preserve"> </w:t>
      </w:r>
      <w:r w:rsidR="00BE201E" w:rsidRPr="000A436D">
        <w:rPr>
          <w:rFonts w:ascii="Palatino Linotype" w:hAnsi="Palatino Linotype"/>
        </w:rPr>
        <w:t>la</w:t>
      </w:r>
      <w:r w:rsidR="00414147" w:rsidRPr="000A436D">
        <w:rPr>
          <w:rFonts w:ascii="Palatino Linotype" w:hAnsi="Palatino Linotype"/>
        </w:rPr>
        <w:t xml:space="preserve"> </w:t>
      </w:r>
      <w:r w:rsidR="00BE201E" w:rsidRPr="000A436D">
        <w:rPr>
          <w:rFonts w:ascii="Palatino Linotype" w:hAnsi="Palatino Linotype"/>
        </w:rPr>
        <w:t>Información</w:t>
      </w:r>
      <w:r w:rsidR="00414147" w:rsidRPr="000A436D">
        <w:rPr>
          <w:rFonts w:ascii="Palatino Linotype" w:hAnsi="Palatino Linotype"/>
        </w:rPr>
        <w:t xml:space="preserve"> </w:t>
      </w:r>
      <w:r w:rsidR="00BE201E" w:rsidRPr="000A436D">
        <w:rPr>
          <w:rFonts w:ascii="Palatino Linotype" w:hAnsi="Palatino Linotype"/>
        </w:rPr>
        <w:t>Pública</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Protección</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Datos</w:t>
      </w:r>
      <w:r w:rsidR="00414147" w:rsidRPr="000A436D">
        <w:rPr>
          <w:rFonts w:ascii="Palatino Linotype" w:hAnsi="Palatino Linotype"/>
        </w:rPr>
        <w:t xml:space="preserve"> </w:t>
      </w:r>
      <w:r w:rsidR="00BE201E" w:rsidRPr="000A436D">
        <w:rPr>
          <w:rFonts w:ascii="Palatino Linotype" w:hAnsi="Palatino Linotype"/>
        </w:rPr>
        <w:t>Personales</w:t>
      </w:r>
      <w:r w:rsidR="00414147" w:rsidRPr="000A436D">
        <w:rPr>
          <w:rFonts w:ascii="Palatino Linotype" w:hAnsi="Palatino Linotype"/>
        </w:rPr>
        <w:t xml:space="preserve"> </w:t>
      </w:r>
      <w:r w:rsidR="00BE201E" w:rsidRPr="000A436D">
        <w:rPr>
          <w:rFonts w:ascii="Palatino Linotype" w:hAnsi="Palatino Linotype"/>
        </w:rPr>
        <w:t>del</w:t>
      </w:r>
      <w:r w:rsidR="00414147" w:rsidRPr="000A436D">
        <w:rPr>
          <w:rFonts w:ascii="Palatino Linotype" w:hAnsi="Palatino Linotype"/>
        </w:rPr>
        <w:t xml:space="preserve"> </w:t>
      </w:r>
      <w:r w:rsidR="00BE201E" w:rsidRPr="000A436D">
        <w:rPr>
          <w:rFonts w:ascii="Palatino Linotype" w:hAnsi="Palatino Linotype"/>
        </w:rPr>
        <w:t>Estado</w:t>
      </w:r>
      <w:r w:rsidR="00414147" w:rsidRPr="000A436D">
        <w:rPr>
          <w:rFonts w:ascii="Palatino Linotype" w:hAnsi="Palatino Linotype"/>
        </w:rPr>
        <w:t xml:space="preserve"> </w:t>
      </w:r>
      <w:r w:rsidR="00BE201E" w:rsidRPr="000A436D">
        <w:rPr>
          <w:rFonts w:ascii="Palatino Linotype" w:hAnsi="Palatino Linotype"/>
        </w:rPr>
        <w:t>de</w:t>
      </w:r>
      <w:r w:rsidR="00414147" w:rsidRPr="000A436D">
        <w:rPr>
          <w:rFonts w:ascii="Palatino Linotype" w:hAnsi="Palatino Linotype"/>
        </w:rPr>
        <w:t xml:space="preserve"> </w:t>
      </w:r>
      <w:r w:rsidR="00BE201E" w:rsidRPr="000A436D">
        <w:rPr>
          <w:rFonts w:ascii="Palatino Linotype" w:hAnsi="Palatino Linotype"/>
        </w:rPr>
        <w:t>México</w:t>
      </w:r>
      <w:r w:rsidR="00414147" w:rsidRPr="000A436D">
        <w:rPr>
          <w:rFonts w:ascii="Palatino Linotype" w:hAnsi="Palatino Linotype"/>
        </w:rPr>
        <w:t xml:space="preserve"> </w:t>
      </w:r>
      <w:r w:rsidR="00BE201E" w:rsidRPr="000A436D">
        <w:rPr>
          <w:rFonts w:ascii="Palatino Linotype" w:hAnsi="Palatino Linotype"/>
        </w:rPr>
        <w:t>y</w:t>
      </w:r>
      <w:r w:rsidR="00414147" w:rsidRPr="000A436D">
        <w:rPr>
          <w:rFonts w:ascii="Palatino Linotype" w:hAnsi="Palatino Linotype"/>
        </w:rPr>
        <w:t xml:space="preserve"> </w:t>
      </w:r>
      <w:r w:rsidR="00BE201E" w:rsidRPr="000A436D">
        <w:rPr>
          <w:rFonts w:ascii="Palatino Linotype" w:hAnsi="Palatino Linotype"/>
        </w:rPr>
        <w:t>Municipios</w:t>
      </w:r>
      <w:r w:rsidR="00BE201E" w:rsidRPr="000A436D">
        <w:rPr>
          <w:rFonts w:ascii="Palatino Linotype" w:hAnsi="Palatino Linotype" w:cs="Arial"/>
        </w:rPr>
        <w:t>.</w:t>
      </w:r>
    </w:p>
    <w:p w:rsidR="0034196C" w:rsidRPr="000A436D"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A436D">
        <w:rPr>
          <w:rFonts w:ascii="Palatino Linotype" w:hAnsi="Palatino Linotype" w:cs="Arial"/>
          <w:b/>
        </w:rPr>
        <w:t xml:space="preserve"> </w:t>
      </w:r>
      <w:r w:rsidR="0034196C" w:rsidRPr="000A436D">
        <w:rPr>
          <w:rFonts w:ascii="Palatino Linotype" w:hAnsi="Palatino Linotype" w:cs="Arial"/>
          <w:b/>
        </w:rPr>
        <w:t>Interés.</w:t>
      </w:r>
      <w:r w:rsidRPr="000A436D">
        <w:rPr>
          <w:rFonts w:ascii="Palatino Linotype" w:hAnsi="Palatino Linotype" w:cs="Arial"/>
        </w:rPr>
        <w:t xml:space="preserve"> </w:t>
      </w:r>
      <w:r w:rsidR="0034196C" w:rsidRPr="000A436D">
        <w:rPr>
          <w:rFonts w:ascii="Palatino Linotype" w:hAnsi="Palatino Linotype" w:cs="Arial"/>
        </w:rPr>
        <w:t>El</w:t>
      </w:r>
      <w:r w:rsidRPr="000A436D">
        <w:rPr>
          <w:rFonts w:ascii="Palatino Linotype" w:hAnsi="Palatino Linotype" w:cs="Arial"/>
        </w:rPr>
        <w:t xml:space="preserve"> </w:t>
      </w:r>
      <w:r w:rsidR="0034196C" w:rsidRPr="000A436D">
        <w:rPr>
          <w:rFonts w:ascii="Palatino Linotype" w:hAnsi="Palatino Linotype"/>
        </w:rPr>
        <w:t>recurso</w:t>
      </w:r>
      <w:r w:rsidRPr="000A436D">
        <w:rPr>
          <w:rFonts w:ascii="Palatino Linotype" w:hAnsi="Palatino Linotype" w:cs="Arial"/>
        </w:rPr>
        <w:t xml:space="preserve"> </w:t>
      </w:r>
      <w:r w:rsidR="0034196C" w:rsidRPr="000A436D">
        <w:rPr>
          <w:rFonts w:ascii="Palatino Linotype" w:hAnsi="Palatino Linotype" w:cs="Arial"/>
        </w:rPr>
        <w:t>de</w:t>
      </w:r>
      <w:r w:rsidRPr="000A436D">
        <w:rPr>
          <w:rFonts w:ascii="Palatino Linotype" w:hAnsi="Palatino Linotype" w:cs="Arial"/>
        </w:rPr>
        <w:t xml:space="preserve"> </w:t>
      </w:r>
      <w:r w:rsidR="0034196C" w:rsidRPr="000A436D">
        <w:rPr>
          <w:rFonts w:ascii="Palatino Linotype" w:hAnsi="Palatino Linotype" w:cs="Arial"/>
        </w:rPr>
        <w:t>revisión</w:t>
      </w:r>
      <w:r w:rsidRPr="000A436D">
        <w:rPr>
          <w:rFonts w:ascii="Palatino Linotype" w:hAnsi="Palatino Linotype" w:cs="Arial"/>
        </w:rPr>
        <w:t xml:space="preserve"> </w:t>
      </w:r>
      <w:r w:rsidR="0034196C" w:rsidRPr="000A436D">
        <w:rPr>
          <w:rFonts w:ascii="Palatino Linotype" w:hAnsi="Palatino Linotype" w:cs="Arial"/>
        </w:rPr>
        <w:t>fue</w:t>
      </w:r>
      <w:r w:rsidRPr="000A436D">
        <w:rPr>
          <w:rFonts w:ascii="Palatino Linotype" w:hAnsi="Palatino Linotype" w:cs="Arial"/>
        </w:rPr>
        <w:t xml:space="preserve"> </w:t>
      </w:r>
      <w:r w:rsidR="0034196C" w:rsidRPr="000A436D">
        <w:rPr>
          <w:rFonts w:ascii="Palatino Linotype" w:hAnsi="Palatino Linotype"/>
        </w:rPr>
        <w:t>interpuesto</w:t>
      </w:r>
      <w:r w:rsidRPr="000A436D">
        <w:rPr>
          <w:rFonts w:ascii="Palatino Linotype" w:hAnsi="Palatino Linotype" w:cs="Arial"/>
        </w:rPr>
        <w:t xml:space="preserve"> </w:t>
      </w:r>
      <w:r w:rsidR="0034196C" w:rsidRPr="000A436D">
        <w:rPr>
          <w:rFonts w:ascii="Palatino Linotype" w:hAnsi="Palatino Linotype" w:cs="Arial"/>
        </w:rPr>
        <w:t>por</w:t>
      </w:r>
      <w:r w:rsidRPr="000A436D">
        <w:rPr>
          <w:rFonts w:ascii="Palatino Linotype" w:hAnsi="Palatino Linotype" w:cs="Arial"/>
        </w:rPr>
        <w:t xml:space="preserve"> </w:t>
      </w:r>
      <w:r w:rsidR="0034196C" w:rsidRPr="000A436D">
        <w:rPr>
          <w:rFonts w:ascii="Palatino Linotype" w:hAnsi="Palatino Linotype" w:cs="Arial"/>
        </w:rPr>
        <w:t>parte</w:t>
      </w:r>
      <w:r w:rsidRPr="000A436D">
        <w:rPr>
          <w:rFonts w:ascii="Palatino Linotype" w:hAnsi="Palatino Linotype" w:cs="Arial"/>
        </w:rPr>
        <w:t xml:space="preserve"> </w:t>
      </w:r>
      <w:r w:rsidR="0034196C" w:rsidRPr="000A436D">
        <w:rPr>
          <w:rFonts w:ascii="Palatino Linotype" w:hAnsi="Palatino Linotype" w:cs="Arial"/>
        </w:rPr>
        <w:t>legítima</w:t>
      </w:r>
      <w:r w:rsidRPr="000A436D">
        <w:rPr>
          <w:rFonts w:ascii="Palatino Linotype" w:hAnsi="Palatino Linotype" w:cs="Arial"/>
        </w:rPr>
        <w:t xml:space="preserve"> </w:t>
      </w:r>
      <w:r w:rsidR="0034196C" w:rsidRPr="000A436D">
        <w:rPr>
          <w:rFonts w:ascii="Palatino Linotype" w:hAnsi="Palatino Linotype" w:cs="Arial"/>
        </w:rPr>
        <w:t>en</w:t>
      </w:r>
      <w:r w:rsidRPr="000A436D">
        <w:rPr>
          <w:rFonts w:ascii="Palatino Linotype" w:hAnsi="Palatino Linotype" w:cs="Arial"/>
        </w:rPr>
        <w:t xml:space="preserve"> </w:t>
      </w:r>
      <w:r w:rsidR="0034196C" w:rsidRPr="000A436D">
        <w:rPr>
          <w:rFonts w:ascii="Palatino Linotype" w:hAnsi="Palatino Linotype" w:cs="Arial"/>
        </w:rPr>
        <w:t>atención</w:t>
      </w:r>
      <w:r w:rsidRPr="000A436D">
        <w:rPr>
          <w:rFonts w:ascii="Palatino Linotype" w:hAnsi="Palatino Linotype" w:cs="Arial"/>
        </w:rPr>
        <w:t xml:space="preserve"> </w:t>
      </w:r>
      <w:r w:rsidR="0034196C" w:rsidRPr="000A436D">
        <w:rPr>
          <w:rFonts w:ascii="Palatino Linotype" w:hAnsi="Palatino Linotype" w:cs="Arial"/>
        </w:rPr>
        <w:t>a</w:t>
      </w:r>
      <w:r w:rsidRPr="000A436D">
        <w:rPr>
          <w:rFonts w:ascii="Palatino Linotype" w:hAnsi="Palatino Linotype" w:cs="Arial"/>
        </w:rPr>
        <w:t xml:space="preserve"> </w:t>
      </w:r>
      <w:r w:rsidR="0034196C" w:rsidRPr="000A436D">
        <w:rPr>
          <w:rFonts w:ascii="Palatino Linotype" w:hAnsi="Palatino Linotype" w:cs="Arial"/>
        </w:rPr>
        <w:t>que</w:t>
      </w:r>
      <w:r w:rsidRPr="000A436D">
        <w:rPr>
          <w:rFonts w:ascii="Palatino Linotype" w:hAnsi="Palatino Linotype" w:cs="Arial"/>
        </w:rPr>
        <w:t xml:space="preserve"> </w:t>
      </w:r>
      <w:r w:rsidR="0034196C" w:rsidRPr="000A436D">
        <w:rPr>
          <w:rFonts w:ascii="Palatino Linotype" w:hAnsi="Palatino Linotype" w:cs="Arial"/>
        </w:rPr>
        <w:t>fue</w:t>
      </w:r>
      <w:r w:rsidRPr="000A436D">
        <w:rPr>
          <w:rFonts w:ascii="Palatino Linotype" w:hAnsi="Palatino Linotype" w:cs="Arial"/>
        </w:rPr>
        <w:t xml:space="preserve"> </w:t>
      </w:r>
      <w:r w:rsidR="0034196C" w:rsidRPr="000A436D">
        <w:rPr>
          <w:rFonts w:ascii="Palatino Linotype" w:hAnsi="Palatino Linotype"/>
        </w:rPr>
        <w:t>presentado</w:t>
      </w:r>
      <w:r w:rsidRPr="000A436D">
        <w:rPr>
          <w:rFonts w:ascii="Palatino Linotype" w:hAnsi="Palatino Linotype" w:cs="Arial"/>
        </w:rPr>
        <w:t xml:space="preserve"> </w:t>
      </w:r>
      <w:r w:rsidR="0034196C" w:rsidRPr="000A436D">
        <w:rPr>
          <w:rFonts w:ascii="Palatino Linotype" w:hAnsi="Palatino Linotype" w:cs="Arial"/>
        </w:rPr>
        <w:t>por</w:t>
      </w:r>
      <w:r w:rsidRPr="000A436D">
        <w:rPr>
          <w:rFonts w:ascii="Palatino Linotype" w:hAnsi="Palatino Linotype" w:cs="Arial"/>
        </w:rPr>
        <w:t xml:space="preserve"> </w:t>
      </w:r>
      <w:r w:rsidR="00AD3764" w:rsidRPr="000A436D">
        <w:rPr>
          <w:rFonts w:ascii="Palatino Linotype" w:hAnsi="Palatino Linotype" w:cs="Arial"/>
          <w:b/>
        </w:rPr>
        <w:t>EL RECURRENTE</w:t>
      </w:r>
      <w:r w:rsidR="0034196C" w:rsidRPr="000A436D">
        <w:rPr>
          <w:rFonts w:ascii="Palatino Linotype" w:hAnsi="Palatino Linotype" w:cs="Arial"/>
          <w:snapToGrid w:val="0"/>
        </w:rPr>
        <w:t>,</w:t>
      </w:r>
      <w:r w:rsidRPr="000A436D">
        <w:rPr>
          <w:rFonts w:ascii="Palatino Linotype" w:hAnsi="Palatino Linotype" w:cs="Arial"/>
          <w:snapToGrid w:val="0"/>
        </w:rPr>
        <w:t xml:space="preserve"> </w:t>
      </w:r>
      <w:r w:rsidR="0034196C" w:rsidRPr="000A436D">
        <w:rPr>
          <w:rFonts w:ascii="Palatino Linotype" w:hAnsi="Palatino Linotype" w:cs="Arial"/>
        </w:rPr>
        <w:t>quien</w:t>
      </w:r>
      <w:r w:rsidRPr="000A436D">
        <w:rPr>
          <w:rFonts w:ascii="Palatino Linotype" w:hAnsi="Palatino Linotype" w:cs="Arial"/>
          <w:snapToGrid w:val="0"/>
        </w:rPr>
        <w:t xml:space="preserve"> </w:t>
      </w:r>
      <w:r w:rsidR="0034196C" w:rsidRPr="000A436D">
        <w:rPr>
          <w:rFonts w:ascii="Palatino Linotype" w:hAnsi="Palatino Linotype"/>
        </w:rPr>
        <w:t>formuló</w:t>
      </w:r>
      <w:r w:rsidRPr="000A436D">
        <w:rPr>
          <w:rFonts w:ascii="Palatino Linotype" w:hAnsi="Palatino Linotype" w:cs="Arial"/>
          <w:snapToGrid w:val="0"/>
        </w:rPr>
        <w:t xml:space="preserve"> </w:t>
      </w:r>
      <w:r w:rsidR="0034196C" w:rsidRPr="000A436D">
        <w:rPr>
          <w:rFonts w:ascii="Palatino Linotype" w:hAnsi="Palatino Linotype" w:cs="Arial"/>
          <w:snapToGrid w:val="0"/>
        </w:rPr>
        <w:t>la</w:t>
      </w:r>
      <w:r w:rsidRPr="000A436D">
        <w:rPr>
          <w:rFonts w:ascii="Palatino Linotype" w:hAnsi="Palatino Linotype" w:cs="Arial"/>
          <w:snapToGrid w:val="0"/>
        </w:rPr>
        <w:t xml:space="preserve"> </w:t>
      </w:r>
      <w:r w:rsidR="0034196C" w:rsidRPr="000A436D">
        <w:rPr>
          <w:rFonts w:ascii="Palatino Linotype" w:hAnsi="Palatino Linotype" w:cs="Arial"/>
        </w:rPr>
        <w:t>solicitud</w:t>
      </w:r>
      <w:r w:rsidRPr="000A436D">
        <w:rPr>
          <w:rFonts w:ascii="Palatino Linotype" w:hAnsi="Palatino Linotype" w:cs="Arial"/>
          <w:snapToGrid w:val="0"/>
        </w:rPr>
        <w:t xml:space="preserve"> </w:t>
      </w:r>
      <w:r w:rsidR="0034196C" w:rsidRPr="000A436D">
        <w:rPr>
          <w:rFonts w:ascii="Palatino Linotype" w:hAnsi="Palatino Linotype" w:cs="Arial"/>
          <w:snapToGrid w:val="0"/>
        </w:rPr>
        <w:t>de</w:t>
      </w:r>
      <w:r w:rsidRPr="000A436D">
        <w:rPr>
          <w:rFonts w:ascii="Palatino Linotype" w:hAnsi="Palatino Linotype" w:cs="Arial"/>
          <w:snapToGrid w:val="0"/>
        </w:rPr>
        <w:t xml:space="preserve"> </w:t>
      </w:r>
      <w:r w:rsidR="0034196C" w:rsidRPr="000A436D">
        <w:rPr>
          <w:rFonts w:ascii="Palatino Linotype" w:hAnsi="Palatino Linotype" w:cs="Arial"/>
          <w:snapToGrid w:val="0"/>
        </w:rPr>
        <w:t>información</w:t>
      </w:r>
      <w:r w:rsidRPr="000A436D">
        <w:rPr>
          <w:rFonts w:ascii="Palatino Linotype" w:hAnsi="Palatino Linotype" w:cs="Arial"/>
          <w:snapToGrid w:val="0"/>
        </w:rPr>
        <w:t xml:space="preserve"> </w:t>
      </w:r>
      <w:r w:rsidR="0034196C" w:rsidRPr="000A436D">
        <w:rPr>
          <w:rFonts w:ascii="Palatino Linotype" w:hAnsi="Palatino Linotype" w:cs="Arial"/>
          <w:snapToGrid w:val="0"/>
        </w:rPr>
        <w:t>pública</w:t>
      </w:r>
      <w:r w:rsidRPr="000A436D">
        <w:rPr>
          <w:rFonts w:ascii="Palatino Linotype" w:hAnsi="Palatino Linotype" w:cs="Arial"/>
          <w:snapToGrid w:val="0"/>
        </w:rPr>
        <w:t xml:space="preserve"> </w:t>
      </w:r>
      <w:r w:rsidR="0034196C" w:rsidRPr="000A436D">
        <w:rPr>
          <w:rFonts w:ascii="Palatino Linotype" w:hAnsi="Palatino Linotype"/>
        </w:rPr>
        <w:t>número</w:t>
      </w:r>
      <w:r w:rsidRPr="000A436D">
        <w:rPr>
          <w:rFonts w:ascii="Palatino Linotype" w:hAnsi="Palatino Linotype" w:cs="Arial"/>
          <w:snapToGrid w:val="0"/>
        </w:rPr>
        <w:t xml:space="preserve"> </w:t>
      </w:r>
      <w:r w:rsidR="00436A73">
        <w:rPr>
          <w:rFonts w:ascii="Palatino Linotype" w:hAnsi="Palatino Linotype"/>
          <w:b/>
          <w:bCs/>
        </w:rPr>
        <w:t>00</w:t>
      </w:r>
      <w:r w:rsidR="00AD3764" w:rsidRPr="000A436D">
        <w:rPr>
          <w:rFonts w:ascii="Palatino Linotype" w:hAnsi="Palatino Linotype"/>
          <w:b/>
          <w:bCs/>
        </w:rPr>
        <w:t>6</w:t>
      </w:r>
      <w:r w:rsidR="00436A73">
        <w:rPr>
          <w:rFonts w:ascii="Palatino Linotype" w:hAnsi="Palatino Linotype"/>
          <w:b/>
          <w:bCs/>
        </w:rPr>
        <w:t>9</w:t>
      </w:r>
      <w:r w:rsidR="00AD3764" w:rsidRPr="000A436D">
        <w:rPr>
          <w:rFonts w:ascii="Palatino Linotype" w:hAnsi="Palatino Linotype"/>
          <w:b/>
          <w:bCs/>
        </w:rPr>
        <w:t>8/CUAUTIZC</w:t>
      </w:r>
      <w:r w:rsidR="00667188" w:rsidRPr="000A436D">
        <w:rPr>
          <w:rFonts w:ascii="Palatino Linotype" w:hAnsi="Palatino Linotype"/>
          <w:b/>
          <w:bCs/>
        </w:rPr>
        <w:t>/IP/2019</w:t>
      </w:r>
      <w:r w:rsidR="0034196C" w:rsidRPr="000A436D">
        <w:rPr>
          <w:rFonts w:ascii="Palatino Linotype" w:hAnsi="Palatino Linotype" w:cs="Arial"/>
          <w:lang w:val="es-ES_tradnl"/>
        </w:rPr>
        <w:t>.</w:t>
      </w:r>
    </w:p>
    <w:p w:rsidR="006D7D4E" w:rsidRPr="000A436D"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A436D">
        <w:rPr>
          <w:rFonts w:ascii="Palatino Linotype" w:hAnsi="Palatino Linotype" w:cs="Arial"/>
          <w:b/>
          <w:color w:val="000000"/>
        </w:rPr>
        <w:t>Oportunidad.</w:t>
      </w:r>
      <w:r w:rsidRPr="000A436D">
        <w:rPr>
          <w:rFonts w:ascii="Palatino Linotype" w:hAnsi="Palatino Linotype" w:cs="Arial"/>
          <w:color w:val="000000"/>
        </w:rPr>
        <w:t xml:space="preserve"> </w:t>
      </w:r>
      <w:r w:rsidR="006D7D4E" w:rsidRPr="000A436D">
        <w:rPr>
          <w:rFonts w:ascii="Palatino Linotype" w:hAnsi="Palatino Linotype" w:cs="Arial"/>
        </w:rPr>
        <w:t xml:space="preserve">El recurso de revisión fue interpuesto dentro del plazo de quince días hábiles, contados a partir del día siguiente al en que </w:t>
      </w:r>
      <w:r w:rsidR="00AD3764" w:rsidRPr="000A436D">
        <w:rPr>
          <w:rFonts w:ascii="Palatino Linotype" w:hAnsi="Palatino Linotype" w:cs="Arial"/>
          <w:b/>
        </w:rPr>
        <w:t>EL RECURRENTE</w:t>
      </w:r>
      <w:r w:rsidR="006D7D4E" w:rsidRPr="000A436D">
        <w:rPr>
          <w:rFonts w:ascii="Palatino Linotype" w:hAnsi="Palatino Linotype" w:cs="Arial"/>
          <w:b/>
        </w:rPr>
        <w:t xml:space="preserve"> </w:t>
      </w:r>
      <w:r w:rsidR="006D7D4E" w:rsidRPr="000A436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0A436D" w:rsidRDefault="006D7D4E" w:rsidP="006D7D4E">
      <w:pPr>
        <w:spacing w:before="100" w:beforeAutospacing="1" w:after="100" w:afterAutospacing="1"/>
        <w:ind w:left="720" w:right="709"/>
        <w:contextualSpacing/>
        <w:jc w:val="both"/>
        <w:rPr>
          <w:rFonts w:ascii="Palatino Linotype" w:hAnsi="Palatino Linotype" w:cs="Arial"/>
          <w:i/>
          <w:sz w:val="22"/>
        </w:rPr>
      </w:pPr>
      <w:r w:rsidRPr="000A436D">
        <w:rPr>
          <w:rFonts w:ascii="Palatino Linotype" w:hAnsi="Palatino Linotype" w:cs="Arial"/>
          <w:i/>
          <w:sz w:val="22"/>
        </w:rPr>
        <w:t>“</w:t>
      </w:r>
      <w:r w:rsidRPr="000A436D">
        <w:rPr>
          <w:rFonts w:ascii="Palatino Linotype" w:hAnsi="Palatino Linotype" w:cs="Arial"/>
          <w:b/>
          <w:i/>
          <w:sz w:val="22"/>
        </w:rPr>
        <w:t>Artículo 178.</w:t>
      </w:r>
      <w:r w:rsidRPr="000A436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0A436D" w:rsidRDefault="006D7D4E" w:rsidP="006D7D4E">
      <w:pPr>
        <w:spacing w:before="100" w:beforeAutospacing="1" w:after="100" w:afterAutospacing="1"/>
        <w:ind w:left="720" w:right="709"/>
        <w:contextualSpacing/>
        <w:jc w:val="both"/>
        <w:rPr>
          <w:rFonts w:ascii="Palatino Linotype" w:hAnsi="Palatino Linotype" w:cs="Arial"/>
          <w:i/>
          <w:sz w:val="22"/>
        </w:rPr>
      </w:pPr>
      <w:r w:rsidRPr="000A436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0A436D" w:rsidRDefault="006D7D4E" w:rsidP="006D7D4E">
      <w:pPr>
        <w:spacing w:before="240" w:after="100" w:afterAutospacing="1"/>
        <w:ind w:left="720" w:right="709"/>
        <w:jc w:val="both"/>
        <w:rPr>
          <w:rFonts w:ascii="Palatino Linotype" w:hAnsi="Palatino Linotype" w:cs="Arial"/>
          <w:i/>
          <w:sz w:val="22"/>
        </w:rPr>
      </w:pPr>
      <w:r w:rsidRPr="000A436D">
        <w:rPr>
          <w:rFonts w:ascii="Palatino Linotype" w:hAnsi="Palatino Linotype" w:cs="Arial"/>
          <w:i/>
          <w:sz w:val="22"/>
        </w:rPr>
        <w:t xml:space="preserve">En el caso de que se interponga ante la Unidad de Transparencia, ésta deberá remitir el recurso de revisión al Instituto a más tardar al día </w:t>
      </w:r>
      <w:r w:rsidRPr="000A436D">
        <w:rPr>
          <w:rFonts w:ascii="Palatino Linotype" w:hAnsi="Palatino Linotype" w:cs="Arial"/>
          <w:i/>
          <w:sz w:val="22"/>
          <w:lang w:eastAsia="es-MX"/>
        </w:rPr>
        <w:t>siguiente</w:t>
      </w:r>
      <w:r w:rsidRPr="000A436D">
        <w:rPr>
          <w:rFonts w:ascii="Palatino Linotype" w:hAnsi="Palatino Linotype" w:cs="Arial"/>
          <w:i/>
          <w:sz w:val="22"/>
        </w:rPr>
        <w:t xml:space="preserve"> de haberlo recibido.”</w:t>
      </w:r>
    </w:p>
    <w:p w:rsidR="006D7D4E" w:rsidRPr="000A436D" w:rsidRDefault="006D7D4E" w:rsidP="006D7D4E">
      <w:pPr>
        <w:spacing w:before="240" w:after="100" w:afterAutospacing="1" w:line="360" w:lineRule="auto"/>
        <w:jc w:val="both"/>
        <w:rPr>
          <w:rFonts w:ascii="Palatino Linotype" w:hAnsi="Palatino Linotype" w:cs="Arial"/>
        </w:rPr>
      </w:pPr>
      <w:r w:rsidRPr="000A436D">
        <w:rPr>
          <w:rFonts w:ascii="Palatino Linotype" w:hAnsi="Palatino Linotype" w:cs="Arial"/>
        </w:rPr>
        <w:lastRenderedPageBreak/>
        <w:t xml:space="preserve">En esa tesitura, atendiendo a que </w:t>
      </w:r>
      <w:r w:rsidRPr="000A436D">
        <w:rPr>
          <w:rFonts w:ascii="Palatino Linotype" w:hAnsi="Palatino Linotype" w:cs="Arial"/>
          <w:b/>
        </w:rPr>
        <w:t>EL SUJETO OBLIGADO</w:t>
      </w:r>
      <w:r w:rsidRPr="000A436D">
        <w:rPr>
          <w:rFonts w:ascii="Palatino Linotype" w:hAnsi="Palatino Linotype" w:cs="Arial"/>
        </w:rPr>
        <w:t xml:space="preserve"> notificó la respuesta a la solicitud de acceso a la información pública el día</w:t>
      </w:r>
      <w:r w:rsidRPr="000A436D">
        <w:rPr>
          <w:rFonts w:ascii="Palatino Linotype" w:hAnsi="Palatino Linotype" w:cs="Arial"/>
          <w:b/>
        </w:rPr>
        <w:t xml:space="preserve"> </w:t>
      </w:r>
      <w:r w:rsidR="00386603" w:rsidRPr="000A436D">
        <w:rPr>
          <w:rFonts w:ascii="Palatino Linotype" w:hAnsi="Palatino Linotype" w:cs="Arial"/>
          <w:b/>
        </w:rPr>
        <w:t>doce de agosto</w:t>
      </w:r>
      <w:r w:rsidRPr="000A436D">
        <w:rPr>
          <w:rFonts w:ascii="Palatino Linotype" w:hAnsi="Palatino Linotype" w:cs="Arial"/>
          <w:b/>
        </w:rPr>
        <w:t xml:space="preserve"> de dos mil diecinueve</w:t>
      </w:r>
      <w:r w:rsidRPr="000A436D">
        <w:rPr>
          <w:rFonts w:ascii="Palatino Linotype" w:hAnsi="Palatino Linotype" w:cs="Arial"/>
        </w:rPr>
        <w:t>; así, el plazo de quince días hábiles que el artículo 178 de la Ley de la materia otorga a</w:t>
      </w:r>
      <w:r w:rsidR="00386603" w:rsidRPr="000A436D">
        <w:rPr>
          <w:rFonts w:ascii="Palatino Linotype" w:hAnsi="Palatino Linotype" w:cs="Arial"/>
        </w:rPr>
        <w:t>l</w:t>
      </w:r>
      <w:r w:rsidR="00AD3764" w:rsidRPr="000A436D">
        <w:rPr>
          <w:rFonts w:ascii="Palatino Linotype" w:hAnsi="Palatino Linotype" w:cs="Arial"/>
          <w:b/>
        </w:rPr>
        <w:t xml:space="preserve"> RECURRENTE</w:t>
      </w:r>
      <w:r w:rsidRPr="000A436D">
        <w:rPr>
          <w:rFonts w:ascii="Palatino Linotype" w:hAnsi="Palatino Linotype" w:cs="Arial"/>
        </w:rPr>
        <w:t xml:space="preserve"> para presentar el respectivo recurso de revisión, transcurrió del </w:t>
      </w:r>
      <w:r w:rsidR="00386603" w:rsidRPr="000A436D">
        <w:rPr>
          <w:rFonts w:ascii="Palatino Linotype" w:hAnsi="Palatino Linotype" w:cs="Arial"/>
          <w:b/>
        </w:rPr>
        <w:t>trece</w:t>
      </w:r>
      <w:r w:rsidR="00E1367D" w:rsidRPr="000A436D">
        <w:rPr>
          <w:rFonts w:ascii="Palatino Linotype" w:hAnsi="Palatino Linotype" w:cs="Arial"/>
          <w:b/>
        </w:rPr>
        <w:t xml:space="preserve"> de agosto</w:t>
      </w:r>
      <w:r w:rsidRPr="000A436D">
        <w:rPr>
          <w:rFonts w:ascii="Palatino Linotype" w:hAnsi="Palatino Linotype" w:cs="Arial"/>
          <w:b/>
        </w:rPr>
        <w:t xml:space="preserve"> </w:t>
      </w:r>
      <w:r w:rsidR="00386603" w:rsidRPr="000A436D">
        <w:rPr>
          <w:rFonts w:ascii="Palatino Linotype" w:hAnsi="Palatino Linotype" w:cs="Arial"/>
          <w:b/>
        </w:rPr>
        <w:t xml:space="preserve">al dos de septiembre </w:t>
      </w:r>
      <w:r w:rsidRPr="000A436D">
        <w:rPr>
          <w:rFonts w:ascii="Palatino Linotype" w:hAnsi="Palatino Linotype" w:cs="Arial"/>
          <w:b/>
        </w:rPr>
        <w:t>de dos mil diecinueve</w:t>
      </w:r>
      <w:r w:rsidRPr="000A436D">
        <w:rPr>
          <w:rFonts w:ascii="Palatino Linotype" w:hAnsi="Palatino Linotype" w:cs="Arial"/>
        </w:rPr>
        <w:t xml:space="preserve">, sin contemplar en el cómputo los días </w:t>
      </w:r>
      <w:r w:rsidR="00386603" w:rsidRPr="000A436D">
        <w:rPr>
          <w:rFonts w:ascii="Palatino Linotype" w:hAnsi="Palatino Linotype" w:cs="Arial"/>
        </w:rPr>
        <w:t>diecisiete, dieciocho, veinticuatro, veinticinco, treinta y uno de agosto y uno de septiembre</w:t>
      </w:r>
      <w:r w:rsidR="002465B4" w:rsidRPr="000A436D">
        <w:rPr>
          <w:rFonts w:ascii="Palatino Linotype" w:hAnsi="Palatino Linotype" w:cs="Arial"/>
        </w:rPr>
        <w:t xml:space="preserve"> </w:t>
      </w:r>
      <w:r w:rsidRPr="000A436D">
        <w:rPr>
          <w:rFonts w:ascii="Palatino Linotype" w:hAnsi="Palatino Linotype" w:cs="Arial"/>
        </w:rPr>
        <w:t xml:space="preserve">de dos mil diecinueve, por corresponder a sábados y domingos, considerados como días inhábiles, en términos del artículo 3, fracción X de la </w:t>
      </w:r>
      <w:r w:rsidRPr="000A436D">
        <w:rPr>
          <w:rFonts w:ascii="Palatino Linotype" w:hAnsi="Palatino Linotype"/>
        </w:rPr>
        <w:t>Ley de Transparencia y Acceso a la Información Pública del Estado de México y Municipios</w:t>
      </w:r>
      <w:r w:rsidRPr="000A436D">
        <w:rPr>
          <w:rFonts w:ascii="Palatino Linotype" w:hAnsi="Palatino Linotype" w:cs="Arial"/>
        </w:rPr>
        <w:t>.</w:t>
      </w:r>
    </w:p>
    <w:p w:rsidR="006D7D4E" w:rsidRPr="000A436D" w:rsidRDefault="006D7D4E" w:rsidP="006D7D4E">
      <w:pPr>
        <w:spacing w:before="100" w:beforeAutospacing="1" w:after="100" w:afterAutospacing="1" w:line="360" w:lineRule="auto"/>
        <w:jc w:val="both"/>
        <w:rPr>
          <w:rFonts w:ascii="Palatino Linotype" w:hAnsi="Palatino Linotype" w:cs="Arial"/>
        </w:rPr>
      </w:pPr>
      <w:r w:rsidRPr="000A436D">
        <w:rPr>
          <w:rFonts w:ascii="Palatino Linotype" w:hAnsi="Palatino Linotype" w:cs="Arial"/>
        </w:rPr>
        <w:t>En ese tenor, si el recurso de revisión que nos ocupa, se interpuso el</w:t>
      </w:r>
      <w:r w:rsidRPr="000A436D">
        <w:rPr>
          <w:rFonts w:ascii="Palatino Linotype" w:hAnsi="Palatino Linotype" w:cs="Arial"/>
          <w:b/>
        </w:rPr>
        <w:t xml:space="preserve"> </w:t>
      </w:r>
      <w:r w:rsidR="00386603" w:rsidRPr="000A436D">
        <w:rPr>
          <w:rFonts w:ascii="Palatino Linotype" w:hAnsi="Palatino Linotype" w:cs="Arial"/>
          <w:b/>
          <w:u w:val="single"/>
        </w:rPr>
        <w:t>trece de agosto</w:t>
      </w:r>
      <w:r w:rsidRPr="000A436D">
        <w:rPr>
          <w:rFonts w:ascii="Palatino Linotype" w:hAnsi="Palatino Linotype" w:cs="Arial"/>
          <w:b/>
          <w:u w:val="single"/>
        </w:rPr>
        <w:t xml:space="preserve"> de dos mil diecinueve</w:t>
      </w:r>
      <w:r w:rsidRPr="000A436D">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0A436D"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0A436D">
        <w:rPr>
          <w:rFonts w:ascii="Palatino Linotype" w:hAnsi="Palatino Linotype" w:cs="Arial"/>
          <w:b/>
        </w:rPr>
        <w:t>Procedibilidad.</w:t>
      </w:r>
      <w:r w:rsidR="00F45BF1" w:rsidRPr="000A436D">
        <w:rPr>
          <w:rFonts w:ascii="Palatino Linotype" w:hAnsi="Palatino Linotype" w:cs="Arial"/>
          <w:b/>
        </w:rPr>
        <w:t xml:space="preserve"> </w:t>
      </w:r>
      <w:r w:rsidR="004872CC" w:rsidRPr="000A436D">
        <w:rPr>
          <w:rFonts w:ascii="Palatino Linotype" w:hAnsi="Palatino Linotype" w:cs="Arial"/>
        </w:rPr>
        <w:t xml:space="preserve">Del análisis efectuado, se advierte la procedibilidad del presente recurso de revisión, en razón de acreditación </w:t>
      </w:r>
      <w:r w:rsidR="004872CC" w:rsidRPr="000A436D">
        <w:rPr>
          <w:rFonts w:ascii="Palatino Linotype" w:hAnsi="Palatino Linotype" w:cs="Arial"/>
          <w:snapToGrid w:val="0"/>
        </w:rPr>
        <w:t>plena</w:t>
      </w:r>
      <w:r w:rsidR="004872CC" w:rsidRPr="000A436D">
        <w:rPr>
          <w:rFonts w:ascii="Palatino Linotype" w:hAnsi="Palatino Linotype" w:cs="Arial"/>
        </w:rPr>
        <w:t xml:space="preserve"> de todos y cada uno de los elementos formales exigidos por el artículo 180 de la Ley de Transparencia y Acceso a la Información Pública</w:t>
      </w:r>
      <w:r w:rsidR="004872CC" w:rsidRPr="000A436D">
        <w:rPr>
          <w:rFonts w:ascii="Palatino Linotype" w:hAnsi="Palatino Linotype"/>
        </w:rPr>
        <w:t xml:space="preserve"> </w:t>
      </w:r>
      <w:r w:rsidR="004872CC" w:rsidRPr="000A436D">
        <w:rPr>
          <w:rFonts w:ascii="Palatino Linotype" w:hAnsi="Palatino Linotype" w:cs="Arial"/>
        </w:rPr>
        <w:t>del</w:t>
      </w:r>
      <w:r w:rsidR="004872CC" w:rsidRPr="000A436D">
        <w:rPr>
          <w:rFonts w:ascii="Palatino Linotype" w:hAnsi="Palatino Linotype"/>
        </w:rPr>
        <w:t xml:space="preserve"> </w:t>
      </w:r>
      <w:r w:rsidR="004872CC" w:rsidRPr="000A436D">
        <w:rPr>
          <w:rFonts w:ascii="Palatino Linotype" w:hAnsi="Palatino Linotype" w:cs="Arial"/>
        </w:rPr>
        <w:t>Estado</w:t>
      </w:r>
      <w:r w:rsidR="004872CC" w:rsidRPr="000A436D">
        <w:rPr>
          <w:rFonts w:ascii="Palatino Linotype" w:hAnsi="Palatino Linotype"/>
        </w:rPr>
        <w:t xml:space="preserve"> de México y Municipios, en atención a que fue presentado mediante el formato visible en </w:t>
      </w:r>
      <w:r w:rsidR="004872CC" w:rsidRPr="000A436D">
        <w:rPr>
          <w:rFonts w:ascii="Palatino Linotype" w:hAnsi="Palatino Linotype"/>
          <w:b/>
        </w:rPr>
        <w:t>EL SAIMEX</w:t>
      </w:r>
      <w:r w:rsidR="004872CC" w:rsidRPr="000A436D">
        <w:rPr>
          <w:rFonts w:ascii="Palatino Linotype" w:hAnsi="Palatino Linotype"/>
        </w:rPr>
        <w:t>.</w:t>
      </w:r>
    </w:p>
    <w:p w:rsidR="00386603" w:rsidRPr="000A436D" w:rsidRDefault="007D74E5" w:rsidP="00E20AC2">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0A436D">
        <w:rPr>
          <w:rFonts w:ascii="Palatino Linotype" w:hAnsi="Palatino Linotype" w:cs="Arial"/>
          <w:b/>
        </w:rPr>
        <w:t>Estudio y resolución del asunto</w:t>
      </w:r>
      <w:r w:rsidR="004A0E23" w:rsidRPr="000A436D">
        <w:rPr>
          <w:rFonts w:ascii="Palatino Linotype" w:hAnsi="Palatino Linotype" w:cs="Arial"/>
          <w:b/>
          <w:color w:val="000000" w:themeColor="text1"/>
        </w:rPr>
        <w:t>.</w:t>
      </w:r>
      <w:r w:rsidR="007955DE" w:rsidRPr="000A436D">
        <w:rPr>
          <w:rFonts w:ascii="Palatino Linotype" w:hAnsi="Palatino Linotype" w:cs="Arial"/>
          <w:b/>
          <w:color w:val="000000" w:themeColor="text1"/>
        </w:rPr>
        <w:t xml:space="preserve"> </w:t>
      </w:r>
      <w:r w:rsidR="002545D0" w:rsidRPr="000A436D">
        <w:rPr>
          <w:rFonts w:ascii="Palatino Linotype" w:hAnsi="Palatino Linotype" w:cs="Arial"/>
        </w:rPr>
        <w:t>Tal y como quedó precisado</w:t>
      </w:r>
      <w:r w:rsidR="00A370B5" w:rsidRPr="000A436D">
        <w:rPr>
          <w:rFonts w:ascii="Palatino Linotype" w:hAnsi="Palatino Linotype" w:cs="Arial"/>
        </w:rPr>
        <w:t xml:space="preserve"> en los resultandos de la presente resolución, el particular requirió del </w:t>
      </w:r>
      <w:r w:rsidR="00A370B5" w:rsidRPr="000A436D">
        <w:rPr>
          <w:rFonts w:ascii="Palatino Linotype" w:hAnsi="Palatino Linotype" w:cs="Arial"/>
          <w:b/>
        </w:rPr>
        <w:t>SUJETO OBLIGADO</w:t>
      </w:r>
      <w:r w:rsidR="00A370B5" w:rsidRPr="000A436D">
        <w:rPr>
          <w:rFonts w:ascii="Palatino Linotype" w:hAnsi="Palatino Linotype" w:cs="Arial"/>
        </w:rPr>
        <w:t xml:space="preserve"> la siguiente información:</w:t>
      </w:r>
    </w:p>
    <w:p w:rsidR="00F7030E" w:rsidRPr="000A436D" w:rsidRDefault="001D6C48" w:rsidP="00436A73">
      <w:pPr>
        <w:pStyle w:val="Prrafodelista"/>
        <w:widowControl w:val="0"/>
        <w:numPr>
          <w:ilvl w:val="0"/>
          <w:numId w:val="31"/>
        </w:numPr>
        <w:tabs>
          <w:tab w:val="left" w:pos="1276"/>
        </w:tabs>
        <w:autoSpaceDE w:val="0"/>
        <w:autoSpaceDN w:val="0"/>
        <w:adjustRightInd w:val="0"/>
        <w:spacing w:line="360" w:lineRule="auto"/>
        <w:ind w:left="851" w:right="49" w:firstLine="0"/>
        <w:jc w:val="both"/>
        <w:rPr>
          <w:rFonts w:ascii="Palatino Linotype" w:hAnsi="Palatino Linotype" w:cs="Arial"/>
        </w:rPr>
      </w:pPr>
      <w:r w:rsidRPr="000A436D">
        <w:rPr>
          <w:rFonts w:ascii="Palatino Linotype" w:hAnsi="Palatino Linotype" w:cs="Arial"/>
        </w:rPr>
        <w:lastRenderedPageBreak/>
        <w:t>Los documentos donde conste la experiencia profesional</w:t>
      </w:r>
      <w:r w:rsidR="006325F6" w:rsidRPr="000A436D">
        <w:rPr>
          <w:rFonts w:ascii="Palatino Linotype" w:hAnsi="Palatino Linotype" w:cs="Arial"/>
        </w:rPr>
        <w:t xml:space="preserve"> y los cursos recibidos</w:t>
      </w:r>
      <w:r w:rsidRPr="000A436D">
        <w:rPr>
          <w:rFonts w:ascii="Palatino Linotype" w:hAnsi="Palatino Linotype" w:cs="Arial"/>
        </w:rPr>
        <w:t>, en materia de Seguridad Pública</w:t>
      </w:r>
      <w:r w:rsidR="00044303" w:rsidRPr="000A436D">
        <w:rPr>
          <w:rFonts w:ascii="Palatino Linotype" w:hAnsi="Palatino Linotype" w:cs="Arial"/>
        </w:rPr>
        <w:t>, con su respectivo soporte documental,</w:t>
      </w:r>
      <w:r w:rsidRPr="000A436D">
        <w:rPr>
          <w:rFonts w:ascii="Palatino Linotype" w:hAnsi="Palatino Linotype" w:cs="Arial"/>
        </w:rPr>
        <w:t xml:space="preserve"> de</w:t>
      </w:r>
      <w:r w:rsidR="00F7030E" w:rsidRPr="000A436D">
        <w:rPr>
          <w:rFonts w:ascii="Palatino Linotype" w:hAnsi="Palatino Linotype" w:cs="Arial"/>
        </w:rPr>
        <w:t xml:space="preserve"> </w:t>
      </w:r>
      <w:r w:rsidRPr="000A436D">
        <w:rPr>
          <w:rFonts w:ascii="Palatino Linotype" w:hAnsi="Palatino Linotype" w:cs="Arial"/>
        </w:rPr>
        <w:t>l</w:t>
      </w:r>
      <w:r w:rsidR="00F7030E" w:rsidRPr="000A436D">
        <w:rPr>
          <w:rFonts w:ascii="Palatino Linotype" w:hAnsi="Palatino Linotype" w:cs="Arial"/>
        </w:rPr>
        <w:t>os siguientes servidores públicos</w:t>
      </w:r>
      <w:r w:rsidR="00044303" w:rsidRPr="000A436D">
        <w:rPr>
          <w:rStyle w:val="Refdenotaalpie"/>
          <w:rFonts w:ascii="Palatino Linotype" w:hAnsi="Palatino Linotype" w:cs="Arial"/>
        </w:rPr>
        <w:footnoteReference w:id="2"/>
      </w:r>
      <w:r w:rsidR="00F7030E" w:rsidRPr="000A436D">
        <w:rPr>
          <w:rFonts w:ascii="Palatino Linotype" w:hAnsi="Palatino Linotype" w:cs="Arial"/>
        </w:rPr>
        <w:t>:</w:t>
      </w:r>
    </w:p>
    <w:p w:rsidR="00F7030E" w:rsidRPr="000A436D" w:rsidRDefault="001D6C48" w:rsidP="00436A73">
      <w:pPr>
        <w:pStyle w:val="Prrafodelista"/>
        <w:widowControl w:val="0"/>
        <w:numPr>
          <w:ilvl w:val="1"/>
          <w:numId w:val="31"/>
        </w:numPr>
        <w:tabs>
          <w:tab w:val="left" w:pos="1276"/>
        </w:tabs>
        <w:autoSpaceDE w:val="0"/>
        <w:autoSpaceDN w:val="0"/>
        <w:adjustRightInd w:val="0"/>
        <w:spacing w:line="360" w:lineRule="auto"/>
        <w:ind w:left="1418" w:right="49" w:firstLine="0"/>
        <w:jc w:val="both"/>
        <w:rPr>
          <w:rFonts w:ascii="Palatino Linotype" w:hAnsi="Palatino Linotype" w:cs="Arial"/>
        </w:rPr>
      </w:pPr>
      <w:r w:rsidRPr="000A436D">
        <w:rPr>
          <w:rFonts w:ascii="Palatino Linotype" w:hAnsi="Palatino Linotype" w:cs="Arial"/>
        </w:rPr>
        <w:t xml:space="preserve"> Comisario General de Seguridad Ciudadana y Tránsito Municipal, </w:t>
      </w:r>
    </w:p>
    <w:p w:rsidR="00F7030E" w:rsidRPr="000A436D" w:rsidRDefault="001D6C48" w:rsidP="00436A73">
      <w:pPr>
        <w:pStyle w:val="Prrafodelista"/>
        <w:widowControl w:val="0"/>
        <w:numPr>
          <w:ilvl w:val="1"/>
          <w:numId w:val="31"/>
        </w:numPr>
        <w:tabs>
          <w:tab w:val="left" w:pos="1276"/>
        </w:tabs>
        <w:autoSpaceDE w:val="0"/>
        <w:autoSpaceDN w:val="0"/>
        <w:adjustRightInd w:val="0"/>
        <w:spacing w:line="360" w:lineRule="auto"/>
        <w:ind w:left="1418" w:right="49" w:firstLine="0"/>
        <w:jc w:val="both"/>
        <w:rPr>
          <w:rFonts w:ascii="Palatino Linotype" w:hAnsi="Palatino Linotype" w:cs="Arial"/>
        </w:rPr>
      </w:pPr>
      <w:r w:rsidRPr="000A436D">
        <w:rPr>
          <w:rFonts w:ascii="Palatino Linotype" w:hAnsi="Palatino Linotype" w:cs="Arial"/>
        </w:rPr>
        <w:t>Director de Seguridad Pública</w:t>
      </w:r>
      <w:r w:rsidR="00F7030E" w:rsidRPr="000A436D">
        <w:rPr>
          <w:rFonts w:ascii="Palatino Linotype" w:hAnsi="Palatino Linotype" w:cs="Arial"/>
        </w:rPr>
        <w:t>;</w:t>
      </w:r>
      <w:r w:rsidRPr="000A436D">
        <w:rPr>
          <w:rFonts w:ascii="Palatino Linotype" w:hAnsi="Palatino Linotype" w:cs="Arial"/>
        </w:rPr>
        <w:t xml:space="preserve"> y</w:t>
      </w:r>
      <w:r w:rsidR="00F7030E" w:rsidRPr="000A436D">
        <w:rPr>
          <w:rFonts w:ascii="Palatino Linotype" w:hAnsi="Palatino Linotype" w:cs="Arial"/>
        </w:rPr>
        <w:t>,</w:t>
      </w:r>
      <w:r w:rsidRPr="000A436D">
        <w:rPr>
          <w:rFonts w:ascii="Palatino Linotype" w:hAnsi="Palatino Linotype" w:cs="Arial"/>
        </w:rPr>
        <w:t xml:space="preserve"> </w:t>
      </w:r>
    </w:p>
    <w:p w:rsidR="00044303" w:rsidRPr="000A436D" w:rsidRDefault="00044303" w:rsidP="00436A73">
      <w:pPr>
        <w:pStyle w:val="Prrafodelista"/>
        <w:widowControl w:val="0"/>
        <w:numPr>
          <w:ilvl w:val="0"/>
          <w:numId w:val="31"/>
        </w:numPr>
        <w:tabs>
          <w:tab w:val="left" w:pos="1276"/>
        </w:tabs>
        <w:autoSpaceDE w:val="0"/>
        <w:autoSpaceDN w:val="0"/>
        <w:adjustRightInd w:val="0"/>
        <w:spacing w:line="360" w:lineRule="auto"/>
        <w:ind w:left="851" w:right="49" w:firstLine="0"/>
        <w:jc w:val="both"/>
        <w:rPr>
          <w:rFonts w:ascii="Palatino Linotype" w:hAnsi="Palatino Linotype" w:cs="Arial"/>
        </w:rPr>
      </w:pPr>
      <w:r w:rsidRPr="000A436D">
        <w:rPr>
          <w:rFonts w:ascii="Palatino Linotype" w:hAnsi="Palatino Linotype" w:cs="Arial"/>
        </w:rPr>
        <w:t xml:space="preserve">Las capacitaciones, en materia policial, realizadas al personal adscrito a la Coordinación de Control de Operativo; </w:t>
      </w:r>
      <w:r w:rsidR="00AD6536" w:rsidRPr="000A436D">
        <w:rPr>
          <w:rFonts w:ascii="Palatino Linotype" w:hAnsi="Palatino Linotype" w:cs="Arial"/>
        </w:rPr>
        <w:t xml:space="preserve">a la </w:t>
      </w:r>
      <w:r w:rsidRPr="000A436D">
        <w:rPr>
          <w:rFonts w:ascii="Palatino Linotype" w:hAnsi="Palatino Linotype" w:cs="Arial"/>
        </w:rPr>
        <w:t xml:space="preserve">Comisión de Honor y Justicia, </w:t>
      </w:r>
      <w:r w:rsidR="00AD6536" w:rsidRPr="000A436D">
        <w:rPr>
          <w:rFonts w:ascii="Palatino Linotype" w:hAnsi="Palatino Linotype" w:cs="Arial"/>
        </w:rPr>
        <w:t xml:space="preserve">a la </w:t>
      </w:r>
      <w:r w:rsidRPr="000A436D">
        <w:rPr>
          <w:rFonts w:ascii="Palatino Linotype" w:hAnsi="Palatino Linotype" w:cs="Arial"/>
        </w:rPr>
        <w:t xml:space="preserve">Coordinación de Formación Policial, </w:t>
      </w:r>
      <w:r w:rsidR="00AD6536" w:rsidRPr="000A436D">
        <w:rPr>
          <w:rFonts w:ascii="Palatino Linotype" w:hAnsi="Palatino Linotype" w:cs="Arial"/>
        </w:rPr>
        <w:t xml:space="preserve">a la </w:t>
      </w:r>
      <w:r w:rsidRPr="000A436D">
        <w:rPr>
          <w:rFonts w:ascii="Palatino Linotype" w:hAnsi="Palatino Linotype" w:cs="Arial"/>
        </w:rPr>
        <w:t>Coordinación de Prevención de Conductas Antisociales y</w:t>
      </w:r>
      <w:r w:rsidR="00AD6536" w:rsidRPr="000A436D">
        <w:rPr>
          <w:rFonts w:ascii="Palatino Linotype" w:hAnsi="Palatino Linotype" w:cs="Arial"/>
        </w:rPr>
        <w:t xml:space="preserve"> a la</w:t>
      </w:r>
      <w:r w:rsidRPr="000A436D">
        <w:rPr>
          <w:rFonts w:ascii="Palatino Linotype" w:hAnsi="Palatino Linotype" w:cs="Arial"/>
        </w:rPr>
        <w:t xml:space="preserve"> Unidad Central de Emergencias y Análisis de Información; y,</w:t>
      </w:r>
    </w:p>
    <w:p w:rsidR="00044303" w:rsidRPr="000A436D" w:rsidRDefault="00044303" w:rsidP="00436A73">
      <w:pPr>
        <w:pStyle w:val="Prrafodelista"/>
        <w:widowControl w:val="0"/>
        <w:numPr>
          <w:ilvl w:val="0"/>
          <w:numId w:val="31"/>
        </w:numPr>
        <w:tabs>
          <w:tab w:val="left" w:pos="1276"/>
        </w:tabs>
        <w:autoSpaceDE w:val="0"/>
        <w:autoSpaceDN w:val="0"/>
        <w:adjustRightInd w:val="0"/>
        <w:spacing w:line="360" w:lineRule="auto"/>
        <w:ind w:left="851" w:right="49" w:firstLine="0"/>
        <w:jc w:val="both"/>
        <w:rPr>
          <w:rFonts w:ascii="Palatino Linotype" w:hAnsi="Palatino Linotype" w:cs="Arial"/>
        </w:rPr>
      </w:pPr>
      <w:r w:rsidRPr="000A436D">
        <w:rPr>
          <w:rFonts w:ascii="Palatino Linotype" w:hAnsi="Palatino Linotype" w:cs="Arial"/>
        </w:rPr>
        <w:t>Le informe si se cuenta con un Programa en materia de Seguridad Pública Preventiva.</w:t>
      </w:r>
    </w:p>
    <w:p w:rsidR="00797BC9" w:rsidRPr="000A436D" w:rsidRDefault="00797BC9" w:rsidP="00797BC9">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rPr>
      </w:pPr>
      <w:r w:rsidRPr="000A436D">
        <w:rPr>
          <w:rFonts w:ascii="Palatino Linotype" w:hAnsi="Palatino Linotype" w:cs="Arial"/>
        </w:rPr>
        <w:t xml:space="preserve">Asimismo, el particular expresó lo siguiente: </w:t>
      </w:r>
      <w:r w:rsidRPr="000A436D">
        <w:rPr>
          <w:rFonts w:ascii="Palatino Linotype" w:hAnsi="Palatino Linotype" w:cs="Arial"/>
          <w:i/>
          <w:sz w:val="22"/>
        </w:rPr>
        <w:t xml:space="preserve">“EN VISTA QUE EL PERSONAL ADSCRITO A LA COMISARIA GENERAL DE SEGURIDAD PUBLICA Y TRANSITO DE CUAUTITLAN IZCALLI, NO CUENTA CON LA EXPERIENCIA EN SEGURIDAD PUBLICA… YA QUE </w:t>
      </w:r>
      <w:r w:rsidRPr="000A436D">
        <w:rPr>
          <w:rFonts w:ascii="Palatino Linotype" w:hAnsi="Palatino Linotype" w:cs="Arial"/>
          <w:i/>
          <w:sz w:val="22"/>
        </w:rPr>
        <w:lastRenderedPageBreak/>
        <w:t xml:space="preserve">ESTOS "SERVIDORES PUBLICOS" NO CUENTAN CON NADA DE CONOCIMIENTO EN SEGURIDAD PUBLICA Y ES MATERIA DE DERECHO PENAL Y ADMNISTRATIVO, LO ANTERIOR PARA DAR VISTA AL OSFEM. (Sic), </w:t>
      </w:r>
      <w:r w:rsidRPr="000A436D">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797BC9" w:rsidRPr="000A436D" w:rsidRDefault="00797BC9" w:rsidP="00797BC9">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0A436D">
        <w:rPr>
          <w:rFonts w:ascii="Palatino Linotype" w:hAnsi="Palatino Linotype" w:cs="Arial"/>
          <w:color w:val="000000"/>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044303" w:rsidRPr="000A436D" w:rsidRDefault="00044303"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Al respecto, el </w:t>
      </w:r>
      <w:r w:rsidRPr="000A436D">
        <w:rPr>
          <w:rFonts w:ascii="Palatino Linotype" w:hAnsi="Palatino Linotype" w:cs="Arial"/>
          <w:b/>
        </w:rPr>
        <w:t>SUJETO OBLIGADO</w:t>
      </w:r>
      <w:r w:rsidRPr="000A436D">
        <w:rPr>
          <w:rFonts w:ascii="Palatino Linotype" w:hAnsi="Palatino Linotype" w:cs="Arial"/>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044303" w:rsidRPr="000A436D" w:rsidTr="007E7C71">
        <w:trPr>
          <w:tblHeader/>
        </w:trPr>
        <w:tc>
          <w:tcPr>
            <w:tcW w:w="4555" w:type="dxa"/>
            <w:shd w:val="clear" w:color="auto" w:fill="000000" w:themeFill="text1"/>
          </w:tcPr>
          <w:p w:rsidR="00044303" w:rsidRPr="000A436D" w:rsidRDefault="00044303" w:rsidP="00044303">
            <w:pPr>
              <w:pStyle w:val="Prrafodelista"/>
              <w:widowControl w:val="0"/>
              <w:tabs>
                <w:tab w:val="left" w:pos="1276"/>
              </w:tabs>
              <w:autoSpaceDE w:val="0"/>
              <w:autoSpaceDN w:val="0"/>
              <w:adjustRightInd w:val="0"/>
              <w:ind w:left="0" w:right="51"/>
              <w:jc w:val="center"/>
              <w:rPr>
                <w:rFonts w:ascii="Palatino Linotype" w:hAnsi="Palatino Linotype" w:cs="Arial"/>
                <w:b/>
                <w:color w:val="FFFFFF" w:themeColor="background1"/>
              </w:rPr>
            </w:pPr>
            <w:r w:rsidRPr="000A436D">
              <w:rPr>
                <w:rFonts w:ascii="Palatino Linotype" w:hAnsi="Palatino Linotype" w:cs="Arial"/>
                <w:b/>
                <w:color w:val="FFFFFF" w:themeColor="background1"/>
              </w:rPr>
              <w:t>Requerimientos</w:t>
            </w:r>
          </w:p>
        </w:tc>
        <w:tc>
          <w:tcPr>
            <w:tcW w:w="4556" w:type="dxa"/>
            <w:shd w:val="clear" w:color="auto" w:fill="000000" w:themeFill="text1"/>
          </w:tcPr>
          <w:p w:rsidR="00044303" w:rsidRPr="000A436D" w:rsidRDefault="00044303" w:rsidP="00044303">
            <w:pPr>
              <w:pStyle w:val="Prrafodelista"/>
              <w:widowControl w:val="0"/>
              <w:tabs>
                <w:tab w:val="left" w:pos="1276"/>
              </w:tabs>
              <w:autoSpaceDE w:val="0"/>
              <w:autoSpaceDN w:val="0"/>
              <w:adjustRightInd w:val="0"/>
              <w:ind w:left="0" w:right="51"/>
              <w:jc w:val="center"/>
              <w:rPr>
                <w:rFonts w:ascii="Palatino Linotype" w:hAnsi="Palatino Linotype" w:cs="Arial"/>
                <w:b/>
                <w:color w:val="FFFFFF" w:themeColor="background1"/>
              </w:rPr>
            </w:pPr>
            <w:r w:rsidRPr="000A436D">
              <w:rPr>
                <w:rFonts w:ascii="Palatino Linotype" w:hAnsi="Palatino Linotype" w:cs="Arial"/>
                <w:b/>
                <w:color w:val="FFFFFF" w:themeColor="background1"/>
              </w:rPr>
              <w:t>Respuesta</w:t>
            </w:r>
          </w:p>
        </w:tc>
      </w:tr>
      <w:tr w:rsidR="00044303" w:rsidRPr="000A436D" w:rsidTr="00817785">
        <w:tc>
          <w:tcPr>
            <w:tcW w:w="4555" w:type="dxa"/>
            <w:vAlign w:val="center"/>
          </w:tcPr>
          <w:p w:rsidR="00044303" w:rsidRPr="000A436D" w:rsidRDefault="00044303" w:rsidP="00044303">
            <w:pPr>
              <w:pStyle w:val="Prrafodelista"/>
              <w:widowControl w:val="0"/>
              <w:tabs>
                <w:tab w:val="left" w:pos="166"/>
              </w:tabs>
              <w:autoSpaceDE w:val="0"/>
              <w:autoSpaceDN w:val="0"/>
              <w:adjustRightInd w:val="0"/>
              <w:ind w:left="24" w:right="51"/>
              <w:jc w:val="both"/>
              <w:rPr>
                <w:rFonts w:ascii="Palatino Linotype" w:hAnsi="Palatino Linotype" w:cs="Arial"/>
              </w:rPr>
            </w:pPr>
            <w:r w:rsidRPr="000A436D">
              <w:rPr>
                <w:rFonts w:ascii="Palatino Linotype" w:hAnsi="Palatino Linotype" w:cs="Arial"/>
              </w:rPr>
              <w:t>1.</w:t>
            </w:r>
            <w:r w:rsidRPr="000A436D">
              <w:rPr>
                <w:rFonts w:ascii="Palatino Linotype" w:hAnsi="Palatino Linotype" w:cs="Arial"/>
              </w:rPr>
              <w:tab/>
              <w:t>Los documentos donde conste la experiencia profesional</w:t>
            </w:r>
            <w:r w:rsidR="006325F6" w:rsidRPr="000A436D">
              <w:rPr>
                <w:rFonts w:ascii="Palatino Linotype" w:hAnsi="Palatino Linotype" w:cs="Arial"/>
              </w:rPr>
              <w:t xml:space="preserve"> y los cursos recibidos</w:t>
            </w:r>
            <w:r w:rsidRPr="000A436D">
              <w:rPr>
                <w:rFonts w:ascii="Palatino Linotype" w:hAnsi="Palatino Linotype" w:cs="Arial"/>
              </w:rPr>
              <w:t>, en materia de Seguridad Pública, con su respectivo soporte documental, de los siguientes servidores públicos:</w:t>
            </w:r>
          </w:p>
          <w:p w:rsidR="00044303" w:rsidRPr="000A436D" w:rsidRDefault="00044303" w:rsidP="00044303">
            <w:pPr>
              <w:pStyle w:val="Prrafodelista"/>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1.1.</w:t>
            </w:r>
            <w:r w:rsidRPr="000A436D">
              <w:rPr>
                <w:rFonts w:ascii="Palatino Linotype" w:hAnsi="Palatino Linotype" w:cs="Arial"/>
              </w:rPr>
              <w:tab/>
              <w:t xml:space="preserve"> Comisario General de Seguridad Ciudadana y Tránsito </w:t>
            </w:r>
            <w:r w:rsidRPr="000A436D">
              <w:rPr>
                <w:rFonts w:ascii="Palatino Linotype" w:hAnsi="Palatino Linotype" w:cs="Arial"/>
              </w:rPr>
              <w:lastRenderedPageBreak/>
              <w:t>Municipal y</w:t>
            </w:r>
          </w:p>
          <w:p w:rsidR="00044303" w:rsidRPr="000A436D" w:rsidRDefault="00044303" w:rsidP="00044303">
            <w:pPr>
              <w:pStyle w:val="Prrafodelista"/>
              <w:widowControl w:val="0"/>
              <w:tabs>
                <w:tab w:val="left" w:pos="1276"/>
              </w:tabs>
              <w:autoSpaceDE w:val="0"/>
              <w:autoSpaceDN w:val="0"/>
              <w:adjustRightInd w:val="0"/>
              <w:ind w:left="0" w:right="51" w:firstLine="733"/>
              <w:jc w:val="both"/>
              <w:rPr>
                <w:rFonts w:ascii="Palatino Linotype" w:hAnsi="Palatino Linotype" w:cs="Arial"/>
              </w:rPr>
            </w:pPr>
            <w:r w:rsidRPr="000A436D">
              <w:rPr>
                <w:rFonts w:ascii="Palatino Linotype" w:hAnsi="Palatino Linotype" w:cs="Arial"/>
              </w:rPr>
              <w:t>1.2.</w:t>
            </w:r>
            <w:r w:rsidRPr="000A436D">
              <w:rPr>
                <w:rFonts w:ascii="Palatino Linotype" w:hAnsi="Palatino Linotype" w:cs="Arial"/>
              </w:rPr>
              <w:tab/>
              <w:t>Director de Seguridad Pública.</w:t>
            </w:r>
          </w:p>
        </w:tc>
        <w:tc>
          <w:tcPr>
            <w:tcW w:w="4556" w:type="dxa"/>
            <w:vAlign w:val="center"/>
          </w:tcPr>
          <w:p w:rsidR="00044303" w:rsidRPr="000A436D" w:rsidRDefault="00817785" w:rsidP="00817785">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lastRenderedPageBreak/>
              <w:t>Manifestó que el Comisario si cuenta con experiencia en seguridad pública y conoce sobre operativos y todo lo que conlleva la seguridad pública.</w:t>
            </w:r>
          </w:p>
          <w:p w:rsidR="00817785" w:rsidRPr="000A436D" w:rsidRDefault="00817785" w:rsidP="00817785">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t xml:space="preserve">Asimismo, refirió que el Director de Seguridad Pública cuenta con experiencia, en materia de seguridad pública, además, </w:t>
            </w:r>
            <w:r w:rsidRPr="000A436D">
              <w:rPr>
                <w:rFonts w:ascii="Palatino Linotype" w:hAnsi="Palatino Linotype" w:cs="Arial"/>
              </w:rPr>
              <w:lastRenderedPageBreak/>
              <w:t>que conoce y sabe todo lo relacionado a la operatividad de la misma.</w:t>
            </w:r>
          </w:p>
          <w:p w:rsidR="00817785" w:rsidRPr="000A436D" w:rsidRDefault="00817785" w:rsidP="00817785">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t>Finalmente, expresó que el peticionario no refirió la documentación a la que pretende acceso, respecto del soporte documental.</w:t>
            </w:r>
          </w:p>
        </w:tc>
      </w:tr>
      <w:tr w:rsidR="00044303" w:rsidRPr="000A436D" w:rsidTr="00817785">
        <w:tc>
          <w:tcPr>
            <w:tcW w:w="4555" w:type="dxa"/>
            <w:vAlign w:val="center"/>
          </w:tcPr>
          <w:p w:rsidR="00044303" w:rsidRPr="000A436D" w:rsidRDefault="00044303" w:rsidP="00044303">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lastRenderedPageBreak/>
              <w:t xml:space="preserve">2. Las capacitaciones, en materia policial, realizadas al personal adscrito a la Coordinación de Control de Operativo; </w:t>
            </w:r>
            <w:r w:rsidR="00AD6536" w:rsidRPr="000A436D">
              <w:rPr>
                <w:rFonts w:ascii="Palatino Linotype" w:hAnsi="Palatino Linotype" w:cs="Arial"/>
              </w:rPr>
              <w:t xml:space="preserve">a la </w:t>
            </w:r>
            <w:r w:rsidRPr="000A436D">
              <w:rPr>
                <w:rFonts w:ascii="Palatino Linotype" w:hAnsi="Palatino Linotype" w:cs="Arial"/>
              </w:rPr>
              <w:t>Comisión de Honor y Justicia,</w:t>
            </w:r>
            <w:r w:rsidR="00AD6536" w:rsidRPr="000A436D">
              <w:rPr>
                <w:rFonts w:ascii="Palatino Linotype" w:hAnsi="Palatino Linotype" w:cs="Arial"/>
              </w:rPr>
              <w:t xml:space="preserve"> a la</w:t>
            </w:r>
            <w:r w:rsidRPr="000A436D">
              <w:rPr>
                <w:rFonts w:ascii="Palatino Linotype" w:hAnsi="Palatino Linotype" w:cs="Arial"/>
              </w:rPr>
              <w:t xml:space="preserve"> Coordinación de Formación Policial, </w:t>
            </w:r>
            <w:r w:rsidR="00AD6536" w:rsidRPr="000A436D">
              <w:rPr>
                <w:rFonts w:ascii="Palatino Linotype" w:hAnsi="Palatino Linotype" w:cs="Arial"/>
              </w:rPr>
              <w:t xml:space="preserve">a la </w:t>
            </w:r>
            <w:r w:rsidRPr="000A436D">
              <w:rPr>
                <w:rFonts w:ascii="Palatino Linotype" w:hAnsi="Palatino Linotype" w:cs="Arial"/>
              </w:rPr>
              <w:t xml:space="preserve">Coordinación de Prevención de Conductas Antisociales y </w:t>
            </w:r>
            <w:r w:rsidR="00AD6536" w:rsidRPr="000A436D">
              <w:rPr>
                <w:rFonts w:ascii="Palatino Linotype" w:hAnsi="Palatino Linotype" w:cs="Arial"/>
              </w:rPr>
              <w:t xml:space="preserve">a la </w:t>
            </w:r>
            <w:r w:rsidRPr="000A436D">
              <w:rPr>
                <w:rFonts w:ascii="Palatino Linotype" w:hAnsi="Palatino Linotype" w:cs="Arial"/>
              </w:rPr>
              <w:t>Unidad Central de Emergencias y Análisis de Información, al ocho de julio de dos mil diecinueve.</w:t>
            </w:r>
          </w:p>
        </w:tc>
        <w:tc>
          <w:tcPr>
            <w:tcW w:w="4556" w:type="dxa"/>
            <w:vAlign w:val="center"/>
          </w:tcPr>
          <w:p w:rsidR="00044303" w:rsidRPr="000A436D" w:rsidRDefault="00817785" w:rsidP="00044303">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t>Manifestó que el personal cuenta con capacitación y conocimiento en materia policial.</w:t>
            </w:r>
          </w:p>
        </w:tc>
      </w:tr>
      <w:tr w:rsidR="00044303" w:rsidRPr="000A436D" w:rsidTr="00817785">
        <w:tc>
          <w:tcPr>
            <w:tcW w:w="4555" w:type="dxa"/>
            <w:vAlign w:val="center"/>
          </w:tcPr>
          <w:p w:rsidR="00044303" w:rsidRPr="000A436D" w:rsidRDefault="00044303" w:rsidP="00044303">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t>3. Le informe si se cuenta con un Programa en materia de Seguridad Pública Preventiva, vigente al ocho de julio de dos mil diecinueve.</w:t>
            </w:r>
          </w:p>
        </w:tc>
        <w:tc>
          <w:tcPr>
            <w:tcW w:w="4556" w:type="dxa"/>
            <w:vAlign w:val="center"/>
          </w:tcPr>
          <w:p w:rsidR="00044303" w:rsidRPr="000A436D" w:rsidRDefault="00817785" w:rsidP="00044303">
            <w:pPr>
              <w:pStyle w:val="Prrafodelista"/>
              <w:widowControl w:val="0"/>
              <w:tabs>
                <w:tab w:val="left" w:pos="1276"/>
              </w:tabs>
              <w:autoSpaceDE w:val="0"/>
              <w:autoSpaceDN w:val="0"/>
              <w:adjustRightInd w:val="0"/>
              <w:ind w:left="0" w:right="51"/>
              <w:jc w:val="both"/>
              <w:rPr>
                <w:rFonts w:ascii="Palatino Linotype" w:hAnsi="Palatino Linotype" w:cs="Arial"/>
              </w:rPr>
            </w:pPr>
            <w:r w:rsidRPr="000A436D">
              <w:rPr>
                <w:rFonts w:ascii="Palatino Linotype" w:hAnsi="Palatino Linotype" w:cs="Arial"/>
              </w:rPr>
              <w:t>No se pronunció.</w:t>
            </w:r>
          </w:p>
        </w:tc>
      </w:tr>
    </w:tbl>
    <w:p w:rsidR="00044303" w:rsidRPr="000A436D" w:rsidRDefault="007E7C71"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Inconforme con la respuesta, el hoy </w:t>
      </w:r>
      <w:r w:rsidRPr="000A436D">
        <w:rPr>
          <w:rFonts w:ascii="Palatino Linotype" w:hAnsi="Palatino Linotype" w:cs="Arial"/>
          <w:b/>
        </w:rPr>
        <w:t>RECURRENTE</w:t>
      </w:r>
      <w:r w:rsidRPr="000A436D">
        <w:rPr>
          <w:rFonts w:ascii="Palatino Linotype" w:hAnsi="Palatino Linotype" w:cs="Arial"/>
        </w:rPr>
        <w:t xml:space="preserve"> interpuso el medio de defensa de mérito, en el cual, manifestó que no se le entregó la información solicitada.</w:t>
      </w:r>
    </w:p>
    <w:p w:rsidR="007E7C71" w:rsidRPr="000A436D" w:rsidRDefault="007E7C71"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Posteriormente, </w:t>
      </w:r>
      <w:r w:rsidRPr="000A436D">
        <w:rPr>
          <w:rFonts w:ascii="Palatino Linotype" w:hAnsi="Palatino Linotype" w:cs="Arial"/>
          <w:b/>
        </w:rPr>
        <w:t>EL SUJETO OBLIGADO</w:t>
      </w:r>
      <w:r w:rsidRPr="000A436D">
        <w:rPr>
          <w:rFonts w:ascii="Palatino Linotype" w:hAnsi="Palatino Linotype" w:cs="Arial"/>
        </w:rPr>
        <w:t xml:space="preserve"> rindió su Informe Justificado, en el cual reiteró su respuesta. Por su parte, </w:t>
      </w:r>
      <w:r w:rsidRPr="000A436D">
        <w:rPr>
          <w:rFonts w:ascii="Palatino Linotype" w:hAnsi="Palatino Linotype" w:cs="Arial"/>
          <w:b/>
        </w:rPr>
        <w:t>EL RECURRENTE</w:t>
      </w:r>
      <w:r w:rsidRPr="000A436D">
        <w:rPr>
          <w:rFonts w:ascii="Palatino Linotype" w:hAnsi="Palatino Linotype" w:cs="Arial"/>
        </w:rPr>
        <w:t xml:space="preserve"> no presentó manifestaciones, alegatos ni ofreció los medios de prueba que a su derecho convinieran.</w:t>
      </w:r>
    </w:p>
    <w:p w:rsidR="00044303" w:rsidRPr="000A436D" w:rsidRDefault="00E20AC2"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Bajo ese contexto, esta Autoridad analizó las constancias que integran el expediente electrónico del </w:t>
      </w:r>
      <w:r w:rsidRPr="000A436D">
        <w:rPr>
          <w:rFonts w:ascii="Palatino Linotype" w:hAnsi="Palatino Linotype" w:cs="Arial"/>
          <w:b/>
        </w:rPr>
        <w:t>SAIMEX</w:t>
      </w:r>
      <w:r w:rsidRPr="000A436D">
        <w:rPr>
          <w:rFonts w:ascii="Palatino Linotype" w:hAnsi="Palatino Linotype" w:cs="Arial"/>
        </w:rPr>
        <w:t xml:space="preserve"> y advirtió que las razones o motivos de inconformidad hechos valer por </w:t>
      </w:r>
      <w:r w:rsidRPr="000A436D">
        <w:rPr>
          <w:rFonts w:ascii="Palatino Linotype" w:hAnsi="Palatino Linotype" w:cs="Arial"/>
          <w:b/>
        </w:rPr>
        <w:t>EL RECURRENTE</w:t>
      </w:r>
      <w:r w:rsidRPr="000A436D">
        <w:rPr>
          <w:rFonts w:ascii="Palatino Linotype" w:hAnsi="Palatino Linotype" w:cs="Arial"/>
        </w:rPr>
        <w:t xml:space="preserve"> devienen </w:t>
      </w:r>
      <w:r w:rsidRPr="000A436D">
        <w:rPr>
          <w:rFonts w:ascii="Palatino Linotype" w:hAnsi="Palatino Linotype" w:cs="Arial"/>
          <w:b/>
        </w:rPr>
        <w:t>parcialmente fundados</w:t>
      </w:r>
      <w:r w:rsidRPr="000A436D">
        <w:rPr>
          <w:rFonts w:ascii="Palatino Linotype" w:hAnsi="Palatino Linotype" w:cs="Arial"/>
        </w:rPr>
        <w:t xml:space="preserve"> y suficientes para </w:t>
      </w:r>
      <w:r w:rsidRPr="000A436D">
        <w:rPr>
          <w:rFonts w:ascii="Palatino Linotype" w:hAnsi="Palatino Linotype" w:cs="Arial"/>
          <w:b/>
        </w:rPr>
        <w:t>MODIFICAR</w:t>
      </w:r>
      <w:r w:rsidRPr="000A436D">
        <w:rPr>
          <w:rFonts w:ascii="Palatino Linotype" w:hAnsi="Palatino Linotype" w:cs="Arial"/>
        </w:rPr>
        <w:t xml:space="preserve"> la respuesta del </w:t>
      </w:r>
      <w:r w:rsidRPr="000A436D">
        <w:rPr>
          <w:rFonts w:ascii="Palatino Linotype" w:hAnsi="Palatino Linotype" w:cs="Arial"/>
          <w:b/>
        </w:rPr>
        <w:t>SUJETO OBLIGADO</w:t>
      </w:r>
      <w:r w:rsidRPr="000A436D">
        <w:rPr>
          <w:rFonts w:ascii="Palatino Linotype" w:hAnsi="Palatino Linotype" w:cs="Arial"/>
        </w:rPr>
        <w:t>, en razón de las consideraciones de hecho y de derecho que se detallan a continuación:</w:t>
      </w:r>
    </w:p>
    <w:p w:rsidR="00E20AC2" w:rsidRPr="000A436D" w:rsidRDefault="00E20AC2" w:rsidP="00534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
        </w:rPr>
      </w:pPr>
      <w:r w:rsidRPr="000A436D">
        <w:rPr>
          <w:rFonts w:ascii="Palatino Linotype" w:hAnsi="Palatino Linotype" w:cs="Arial"/>
        </w:rPr>
        <w:lastRenderedPageBreak/>
        <w:t xml:space="preserve">Primeramente, este Instituto no omite mencionar que el particular al momento de ingresar su solicitud de acceso a la información refirió que requería saber </w:t>
      </w:r>
      <w:r w:rsidRPr="000A436D">
        <w:rPr>
          <w:rFonts w:ascii="Palatino Linotype" w:hAnsi="Palatino Linotype" w:cs="Arial"/>
          <w:i/>
          <w:sz w:val="22"/>
        </w:rPr>
        <w:t>“…</w:t>
      </w:r>
      <w:r w:rsidR="00797BC9" w:rsidRPr="000A436D">
        <w:rPr>
          <w:rFonts w:ascii="Palatino Linotype" w:hAnsi="Palatino Linotype" w:cs="Arial"/>
          <w:i/>
          <w:sz w:val="22"/>
        </w:rPr>
        <w:t>SI EL COMISARIO… SABE SOBRE IMPLEMENTACION DE OPERATIVOS, UTILIZACION DE ARMAMENTO, MENEJO DE RADIO FRECUENCIA, MAN</w:t>
      </w:r>
      <w:r w:rsidR="006325F6" w:rsidRPr="000A436D">
        <w:rPr>
          <w:rFonts w:ascii="Palatino Linotype" w:hAnsi="Palatino Linotype" w:cs="Arial"/>
          <w:i/>
          <w:sz w:val="22"/>
        </w:rPr>
        <w:t xml:space="preserve">EJO DE RADIOPATRULLAS… </w:t>
      </w:r>
      <w:r w:rsidR="00797BC9" w:rsidRPr="000A436D">
        <w:rPr>
          <w:rFonts w:ascii="Palatino Linotype" w:hAnsi="Palatino Linotype" w:cs="Arial"/>
          <w:i/>
          <w:sz w:val="22"/>
        </w:rPr>
        <w:t>CAPACITACION, EN PREVENCION DEL DE</w:t>
      </w:r>
      <w:r w:rsidRPr="000A436D">
        <w:rPr>
          <w:rFonts w:ascii="Palatino Linotype" w:hAnsi="Palatino Linotype" w:cs="Arial"/>
          <w:i/>
          <w:sz w:val="22"/>
        </w:rPr>
        <w:t>LITO, USO DE LA FUERZA PUBLICA…” (Sic)</w:t>
      </w:r>
      <w:r w:rsidR="00534603" w:rsidRPr="000A436D">
        <w:rPr>
          <w:rFonts w:ascii="Palatino Linotype" w:hAnsi="Palatino Linotype" w:cs="Arial"/>
          <w:i/>
          <w:sz w:val="22"/>
        </w:rPr>
        <w:t>,</w:t>
      </w:r>
      <w:r w:rsidR="00534603" w:rsidRPr="000A436D">
        <w:rPr>
          <w:rFonts w:ascii="Palatino Linotype" w:hAnsi="Palatino Linotype" w:cs="Arial"/>
          <w:i/>
        </w:rPr>
        <w:t xml:space="preserve"> </w:t>
      </w:r>
      <w:r w:rsidR="00534603" w:rsidRPr="000A436D">
        <w:rPr>
          <w:rFonts w:ascii="Palatino Linotype" w:hAnsi="Palatino Linotype" w:cs="Arial"/>
        </w:rPr>
        <w:t>expresiones de las cuáles se</w:t>
      </w:r>
      <w:r w:rsidR="00534603" w:rsidRPr="000A436D">
        <w:rPr>
          <w:rFonts w:ascii="Palatino Linotype" w:hAnsi="Palatino Linotype" w:cs="Arial"/>
          <w:i/>
        </w:rPr>
        <w:t xml:space="preserve"> </w:t>
      </w:r>
      <w:r w:rsidRPr="000A436D">
        <w:rPr>
          <w:rFonts w:ascii="Palatino Linotype" w:eastAsia="Calibri" w:hAnsi="Palatino Linotype" w:cs="Arial"/>
        </w:rPr>
        <w:t xml:space="preserve">advirtió que </w:t>
      </w:r>
      <w:r w:rsidRPr="000A436D">
        <w:rPr>
          <w:rFonts w:ascii="Palatino Linotype" w:hAnsi="Palatino Linotype" w:cs="Arial"/>
          <w:szCs w:val="20"/>
          <w:lang w:val="es-ES"/>
        </w:rPr>
        <w:t>no constituye</w:t>
      </w:r>
      <w:r w:rsidR="00534603" w:rsidRPr="000A436D">
        <w:rPr>
          <w:rFonts w:ascii="Palatino Linotype" w:hAnsi="Palatino Linotype" w:cs="Arial"/>
          <w:szCs w:val="20"/>
          <w:lang w:val="es-ES"/>
        </w:rPr>
        <w:t>n</w:t>
      </w:r>
      <w:r w:rsidRPr="000A436D">
        <w:rPr>
          <w:rFonts w:ascii="Palatino Linotype" w:hAnsi="Palatino Linotype" w:cs="Arial"/>
          <w:szCs w:val="20"/>
          <w:lang w:val="es-ES"/>
        </w:rPr>
        <w:t xml:space="preserve"> un derecho de acceso a la información pública, sino un derecho de petición, debido a que se trata de cuestionamiento</w:t>
      </w:r>
      <w:r w:rsidR="00534603" w:rsidRPr="000A436D">
        <w:rPr>
          <w:rFonts w:ascii="Palatino Linotype" w:hAnsi="Palatino Linotype" w:cs="Arial"/>
          <w:szCs w:val="20"/>
          <w:lang w:val="es-ES"/>
        </w:rPr>
        <w:t>s</w:t>
      </w:r>
      <w:r w:rsidRPr="000A436D">
        <w:rPr>
          <w:rFonts w:ascii="Palatino Linotype" w:hAnsi="Palatino Linotype" w:cs="Arial"/>
          <w:szCs w:val="20"/>
          <w:lang w:val="es-ES"/>
        </w:rPr>
        <w:t xml:space="preserve"> realizado</w:t>
      </w:r>
      <w:r w:rsidR="00534603" w:rsidRPr="000A436D">
        <w:rPr>
          <w:rFonts w:ascii="Palatino Linotype" w:hAnsi="Palatino Linotype" w:cs="Arial"/>
          <w:szCs w:val="20"/>
          <w:lang w:val="es-ES"/>
        </w:rPr>
        <w:t>s por el</w:t>
      </w:r>
      <w:r w:rsidRPr="000A436D">
        <w:rPr>
          <w:rFonts w:ascii="Palatino Linotype" w:hAnsi="Palatino Linotype" w:cs="Arial"/>
          <w:szCs w:val="20"/>
          <w:lang w:val="es-ES"/>
        </w:rPr>
        <w:t xml:space="preserve"> entonces solicitante,</w:t>
      </w:r>
      <w:r w:rsidRPr="000A436D">
        <w:rPr>
          <w:rFonts w:ascii="Palatino Linotype" w:hAnsi="Palatino Linotype" w:cs="Arial"/>
          <w:lang w:val="es-ES"/>
        </w:rPr>
        <w:t xml:space="preserve"> interrogante</w:t>
      </w:r>
      <w:r w:rsidR="00534603" w:rsidRPr="000A436D">
        <w:rPr>
          <w:rFonts w:ascii="Palatino Linotype" w:hAnsi="Palatino Linotype" w:cs="Arial"/>
          <w:lang w:val="es-ES"/>
        </w:rPr>
        <w:t>s</w:t>
      </w:r>
      <w:r w:rsidRPr="000A436D">
        <w:rPr>
          <w:rFonts w:ascii="Palatino Linotype" w:hAnsi="Palatino Linotype" w:cs="Arial"/>
          <w:lang w:val="es-ES"/>
        </w:rPr>
        <w:t xml:space="preserve"> y declaraci</w:t>
      </w:r>
      <w:r w:rsidR="00534603" w:rsidRPr="000A436D">
        <w:rPr>
          <w:rFonts w:ascii="Palatino Linotype" w:hAnsi="Palatino Linotype" w:cs="Arial"/>
          <w:lang w:val="es-ES"/>
        </w:rPr>
        <w:t>ones</w:t>
      </w:r>
      <w:r w:rsidRPr="000A436D">
        <w:rPr>
          <w:rFonts w:ascii="Palatino Linotype" w:hAnsi="Palatino Linotype" w:cs="Arial"/>
          <w:lang w:val="es-ES"/>
        </w:rPr>
        <w:t xml:space="preserve"> que no se colma</w:t>
      </w:r>
      <w:r w:rsidR="00534603" w:rsidRPr="000A436D">
        <w:rPr>
          <w:rFonts w:ascii="Palatino Linotype" w:hAnsi="Palatino Linotype" w:cs="Arial"/>
          <w:lang w:val="es-ES"/>
        </w:rPr>
        <w:t>n</w:t>
      </w:r>
      <w:r w:rsidRPr="000A436D">
        <w:rPr>
          <w:rFonts w:ascii="Palatino Linotype" w:hAnsi="Palatino Linotype" w:cs="Arial"/>
          <w:lang w:val="es-ES"/>
        </w:rPr>
        <w:t xml:space="preserve"> con la entrega de documentos, si</w:t>
      </w:r>
      <w:r w:rsidR="00534603" w:rsidRPr="000A436D">
        <w:rPr>
          <w:rFonts w:ascii="Palatino Linotype" w:hAnsi="Palatino Linotype" w:cs="Arial"/>
          <w:lang w:val="es-ES"/>
        </w:rPr>
        <w:t>no que implican un juicio de valor del Ayuntamiento, situación</w:t>
      </w:r>
      <w:r w:rsidRPr="000A436D">
        <w:rPr>
          <w:rFonts w:ascii="Palatino Linotype" w:hAnsi="Palatino Linotype" w:cs="Arial"/>
          <w:lang w:val="es-ES"/>
        </w:rPr>
        <w:t xml:space="preserve"> que conlleva a afirmar que se está ante la presencia del ejercicio del derecho enunciado.</w:t>
      </w:r>
    </w:p>
    <w:p w:rsidR="00534603" w:rsidRPr="000A436D" w:rsidRDefault="00534603" w:rsidP="00534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szCs w:val="20"/>
          <w:lang w:val="es-ES"/>
        </w:rPr>
      </w:pPr>
      <w:r w:rsidRPr="000A436D">
        <w:rPr>
          <w:rFonts w:ascii="Palatino Linotype" w:hAnsi="Palatino Linotype" w:cs="Arial"/>
          <w:lang w:val="es-ES"/>
        </w:rPr>
        <w:t xml:space="preserve">Además, es toral señalar que del análisis realizado por esta Ponencia Resolutora al marco jurídico que rige al </w:t>
      </w:r>
      <w:r w:rsidRPr="000A436D">
        <w:rPr>
          <w:rFonts w:ascii="Palatino Linotype" w:hAnsi="Palatino Linotype" w:cs="Arial"/>
          <w:b/>
          <w:lang w:val="es-ES"/>
        </w:rPr>
        <w:t>SUJETO OBLIGADO</w:t>
      </w:r>
      <w:r w:rsidRPr="000A436D">
        <w:rPr>
          <w:rFonts w:ascii="Palatino Linotype" w:hAnsi="Palatino Linotype" w:cs="Arial"/>
          <w:lang w:val="es-ES"/>
        </w:rPr>
        <w:t xml:space="preserve"> no se pudo advertir fuente obligacional que lo constriña a contar de manera específica con cada uno de los </w:t>
      </w:r>
      <w:r w:rsidR="006325F6" w:rsidRPr="000A436D">
        <w:rPr>
          <w:rFonts w:ascii="Palatino Linotype" w:hAnsi="Palatino Linotype" w:cs="Arial"/>
          <w:lang w:val="es-ES"/>
        </w:rPr>
        <w:t>conocimientos</w:t>
      </w:r>
      <w:r w:rsidRPr="000A436D">
        <w:rPr>
          <w:rFonts w:ascii="Palatino Linotype" w:hAnsi="Palatino Linotype" w:cs="Arial"/>
          <w:lang w:val="es-ES"/>
        </w:rPr>
        <w:t xml:space="preserve"> referidos en el párrafo anterior.</w:t>
      </w:r>
    </w:p>
    <w:p w:rsidR="00E20AC2" w:rsidRPr="000A436D" w:rsidRDefault="00E20AC2" w:rsidP="00E20AC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Bajo ese contexto, es importante dejar en claro lo que debe entenderse por derecho de petición y por derecho de acceso a la información pública.</w:t>
      </w:r>
    </w:p>
    <w:p w:rsidR="00E20AC2" w:rsidRPr="000A436D" w:rsidRDefault="00E20AC2" w:rsidP="00E20AC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Por lo que respecta a la definición de Derecho de Petición, el Maestro Ignacio Burgoa Orihuela refiere: </w:t>
      </w:r>
    </w:p>
    <w:p w:rsidR="00E20AC2" w:rsidRPr="000A436D" w:rsidRDefault="00E20AC2" w:rsidP="00E20AC2">
      <w:pPr>
        <w:autoSpaceDE w:val="0"/>
        <w:autoSpaceDN w:val="0"/>
        <w:adjustRightInd w:val="0"/>
        <w:ind w:left="851" w:right="902"/>
        <w:jc w:val="both"/>
        <w:rPr>
          <w:rFonts w:ascii="Palatino Linotype" w:hAnsi="Palatino Linotype" w:cs="Arial"/>
          <w:i/>
          <w:sz w:val="22"/>
          <w:szCs w:val="22"/>
          <w:lang w:val="es-ES"/>
        </w:rPr>
      </w:pPr>
      <w:r w:rsidRPr="000A436D">
        <w:rPr>
          <w:rFonts w:ascii="Palatino Linotype" w:hAnsi="Palatino Linotype" w:cs="Arial"/>
          <w:b/>
          <w:sz w:val="22"/>
          <w:szCs w:val="22"/>
          <w:lang w:val="es-ES"/>
        </w:rPr>
        <w:t>“</w:t>
      </w:r>
      <w:r w:rsidRPr="000A436D">
        <w:rPr>
          <w:rFonts w:ascii="Palatino Linotype" w:hAnsi="Palatino Linotype" w:cs="Arial"/>
          <w:sz w:val="22"/>
          <w:szCs w:val="22"/>
          <w:lang w:val="es-ES"/>
        </w:rPr>
        <w:t>…</w:t>
      </w:r>
      <w:r w:rsidRPr="000A436D">
        <w:rPr>
          <w:rFonts w:ascii="Palatino Linotype" w:hAnsi="Palatino Linotype" w:cs="Arial"/>
          <w:i/>
          <w:sz w:val="22"/>
          <w:szCs w:val="22"/>
          <w:lang w:val="es-ES"/>
        </w:rPr>
        <w:t xml:space="preserve">es un Derecho Público subjetivo individual de la Garantía Respectiva Consagrada en el Artículo 8 de la Ley Fundamental. En tal virtud, la persona tiene la facultad de acudir a cualquier autoridad, formulando una solicitud o instancia </w:t>
      </w:r>
      <w:r w:rsidRPr="000A436D">
        <w:rPr>
          <w:rFonts w:ascii="Palatino Linotype" w:hAnsi="Palatino Linotype" w:cs="Arial"/>
          <w:i/>
          <w:sz w:val="22"/>
          <w:szCs w:val="22"/>
          <w:lang w:val="es-ES"/>
        </w:rPr>
        <w:lastRenderedPageBreak/>
        <w:t>escrito de cualquier índole, la cual adopta, específicamente, el carácter de simple petición administrativa, acción o recurso, etc.</w:t>
      </w:r>
      <w:r w:rsidRPr="000A436D">
        <w:rPr>
          <w:rFonts w:ascii="Palatino Linotype" w:hAnsi="Palatino Linotype"/>
          <w:b/>
          <w:i/>
          <w:sz w:val="22"/>
          <w:szCs w:val="22"/>
          <w:lang w:val="es-ES"/>
        </w:rPr>
        <w:t xml:space="preserve"> “</w:t>
      </w:r>
      <w:r w:rsidRPr="000A436D">
        <w:rPr>
          <w:rFonts w:ascii="Palatino Linotype" w:hAnsi="Palatino Linotype" w:cs="Arial"/>
          <w:i/>
          <w:sz w:val="22"/>
          <w:szCs w:val="22"/>
          <w:lang w:val="es-ES"/>
        </w:rPr>
        <w:t>(sic)</w:t>
      </w:r>
    </w:p>
    <w:p w:rsidR="00E20AC2" w:rsidRPr="000A436D" w:rsidRDefault="00E20AC2" w:rsidP="00E20AC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Por su parte, David Cienfuegos Salgado, concibe al derecho de petición como: </w:t>
      </w:r>
    </w:p>
    <w:p w:rsidR="00E20AC2" w:rsidRPr="000A436D" w:rsidRDefault="00E20AC2" w:rsidP="00E20AC2">
      <w:pPr>
        <w:autoSpaceDE w:val="0"/>
        <w:autoSpaceDN w:val="0"/>
        <w:adjustRightInd w:val="0"/>
        <w:ind w:left="851" w:right="902"/>
        <w:jc w:val="both"/>
        <w:rPr>
          <w:rFonts w:ascii="Palatino Linotype" w:hAnsi="Palatino Linotype" w:cs="Arial"/>
          <w:i/>
          <w:sz w:val="22"/>
          <w:szCs w:val="22"/>
          <w:lang w:val="es-ES"/>
        </w:rPr>
      </w:pPr>
      <w:r w:rsidRPr="000A436D">
        <w:rPr>
          <w:rFonts w:ascii="Palatino Linotype" w:hAnsi="Palatino Linotype" w:cs="Arial"/>
          <w:b/>
          <w:i/>
          <w:sz w:val="22"/>
          <w:szCs w:val="22"/>
          <w:lang w:val="es-ES"/>
        </w:rPr>
        <w:t>“</w:t>
      </w:r>
      <w:r w:rsidRPr="000A436D">
        <w:rPr>
          <w:rFonts w:ascii="Palatino Linotype" w:hAnsi="Palatino Linotype" w:cs="Arial"/>
          <w:i/>
          <w:sz w:val="22"/>
          <w:szCs w:val="22"/>
          <w:lang w:val="es-ES"/>
        </w:rPr>
        <w:t>El derecho de toda persona a ser escuchado por quienes ejercen el poder público.</w:t>
      </w:r>
      <w:r w:rsidRPr="000A436D">
        <w:rPr>
          <w:rFonts w:ascii="Palatino Linotype" w:hAnsi="Palatino Linotype" w:cs="Arial"/>
          <w:b/>
          <w:i/>
          <w:sz w:val="22"/>
          <w:szCs w:val="22"/>
          <w:lang w:val="es-ES"/>
        </w:rPr>
        <w:t>”</w:t>
      </w:r>
      <w:r w:rsidRPr="000A436D">
        <w:rPr>
          <w:rFonts w:ascii="Palatino Linotype" w:hAnsi="Palatino Linotype" w:cs="Arial"/>
          <w:i/>
          <w:sz w:val="22"/>
          <w:szCs w:val="22"/>
          <w:lang w:val="es-ES"/>
        </w:rPr>
        <w:t xml:space="preserve"> (Sic) </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E20AC2" w:rsidRPr="000A436D" w:rsidRDefault="00E20AC2" w:rsidP="00E20AC2">
      <w:pPr>
        <w:ind w:left="851" w:right="902"/>
        <w:jc w:val="both"/>
        <w:rPr>
          <w:rFonts w:ascii="Palatino Linotype" w:hAnsi="Palatino Linotype" w:cs="Arial"/>
          <w:i/>
          <w:sz w:val="22"/>
          <w:szCs w:val="22"/>
          <w:lang w:val="es-ES"/>
        </w:rPr>
      </w:pPr>
      <w:r w:rsidRPr="000A436D">
        <w:rPr>
          <w:rFonts w:ascii="Palatino Linotype" w:hAnsi="Palatino Linotype" w:cs="Arial"/>
          <w:b/>
          <w:i/>
          <w:sz w:val="22"/>
          <w:szCs w:val="22"/>
          <w:lang w:val="es-ES"/>
        </w:rPr>
        <w:t>“</w:t>
      </w:r>
      <w:r w:rsidRPr="000A436D">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A436D">
        <w:rPr>
          <w:rFonts w:ascii="Palatino Linotype" w:hAnsi="Palatino Linotype" w:cs="Arial"/>
          <w:b/>
          <w:i/>
          <w:sz w:val="22"/>
          <w:szCs w:val="22"/>
          <w:lang w:val="es-ES"/>
        </w:rPr>
        <w:t>”</w:t>
      </w:r>
      <w:r w:rsidRPr="000A436D">
        <w:rPr>
          <w:rFonts w:ascii="Palatino Linotype" w:hAnsi="Palatino Linotype" w:cs="Arial"/>
          <w:i/>
          <w:sz w:val="22"/>
          <w:szCs w:val="22"/>
          <w:lang w:val="es-ES"/>
        </w:rPr>
        <w:t xml:space="preserve"> (Sic) </w:t>
      </w:r>
    </w:p>
    <w:p w:rsidR="00E20AC2" w:rsidRPr="000A436D" w:rsidRDefault="00E20AC2" w:rsidP="00E20AC2">
      <w:pPr>
        <w:spacing w:before="100" w:beforeAutospacing="1" w:after="100" w:afterAutospacing="1" w:line="360" w:lineRule="auto"/>
        <w:jc w:val="both"/>
        <w:rPr>
          <w:rFonts w:ascii="Palatino Linotype" w:hAnsi="Palatino Linotype"/>
          <w:lang w:val="es-ES"/>
        </w:rPr>
      </w:pPr>
      <w:r w:rsidRPr="000A436D">
        <w:rPr>
          <w:rFonts w:ascii="Palatino Linotype" w:hAnsi="Palatino Linotype" w:cs="Arial"/>
          <w:lang w:val="es-ES"/>
        </w:rPr>
        <w:t xml:space="preserve">Ahora bien, el derecho </w:t>
      </w:r>
      <w:r w:rsidRPr="000A436D">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Por tanto, para que los Sujetos Obligados hagan efectivo este derecho deben poner a disposición de los particulares los documentos en los que conste el ejercicio de sus </w:t>
      </w:r>
      <w:r w:rsidRPr="000A436D">
        <w:rPr>
          <w:rFonts w:ascii="Palatino Linotype" w:hAnsi="Palatino Linotype" w:cs="Arial"/>
          <w:lang w:val="es-ES"/>
        </w:rPr>
        <w:lastRenderedPageBreak/>
        <w:t xml:space="preserve">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 xml:space="preserve">“Artículo 3. Para los efectos </w:t>
      </w:r>
      <w:r w:rsidRPr="000A436D">
        <w:rPr>
          <w:rFonts w:ascii="Palatino Linotype" w:hAnsi="Palatino Linotype" w:cs="Arial"/>
          <w:b/>
          <w:i/>
          <w:sz w:val="22"/>
          <w:szCs w:val="22"/>
          <w:lang w:val="es-ES"/>
        </w:rPr>
        <w:t>de</w:t>
      </w:r>
      <w:r w:rsidRPr="000A436D">
        <w:rPr>
          <w:rFonts w:ascii="Palatino Linotype" w:hAnsi="Palatino Linotype" w:cs="Arial"/>
          <w:b/>
          <w:bCs/>
          <w:i/>
          <w:noProof/>
          <w:sz w:val="22"/>
          <w:lang w:val="es-ES"/>
        </w:rPr>
        <w:t xml:space="preserve"> la presente Ley se entenderá por: </w:t>
      </w:r>
      <w:r w:rsidRPr="000A436D">
        <w:rPr>
          <w:rFonts w:ascii="Palatino Linotype" w:hAnsi="Palatino Linotype" w:cs="Arial"/>
          <w:bCs/>
          <w:i/>
          <w:noProof/>
          <w:sz w:val="22"/>
          <w:lang w:val="es-ES"/>
        </w:rPr>
        <w:t>…</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Cs/>
          <w:i/>
          <w:noProof/>
          <w:sz w:val="22"/>
          <w:lang w:val="es-ES"/>
        </w:rPr>
        <w:t>…</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XI. Documento:</w:t>
      </w:r>
      <w:r w:rsidRPr="000A436D">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Cs/>
          <w:i/>
          <w:noProof/>
          <w:sz w:val="22"/>
          <w:lang w:val="es-ES"/>
        </w:rPr>
        <w:t>…</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XXII.</w:t>
      </w:r>
      <w:r w:rsidRPr="000A436D">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w:t>
      </w:r>
      <w:r w:rsidRPr="000A436D">
        <w:rPr>
          <w:rFonts w:ascii="Palatino Linotype" w:hAnsi="Palatino Linotype" w:cs="Arial"/>
          <w:bCs/>
          <w:i/>
          <w:noProof/>
          <w:sz w:val="22"/>
          <w:lang w:val="es-ES"/>
        </w:rPr>
        <w:lastRenderedPageBreak/>
        <w:t xml:space="preserve">divulgación resulta útil para que el público comprenda las actividades que llevan a cabo los sujetos obligados;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Artículo 4.</w:t>
      </w:r>
      <w:r w:rsidRPr="000A436D">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Artículo 11.-</w:t>
      </w:r>
      <w:r w:rsidRPr="000A436D">
        <w:rPr>
          <w:rFonts w:ascii="Palatino Linotype" w:hAnsi="Palatino Linotype" w:cs="Arial"/>
          <w:bCs/>
          <w:i/>
          <w:noProof/>
          <w:sz w:val="22"/>
          <w:lang w:val="es-ES"/>
        </w:rPr>
        <w:t xml:space="preserve"> Los Sujetos Obligados sólo proporcionarán la información que generen en el ejercicio de sus atribuciones.</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
          <w:bCs/>
          <w:i/>
          <w:noProof/>
          <w:sz w:val="22"/>
          <w:lang w:val="es-ES"/>
        </w:rPr>
        <w:t>Artículo 12.</w:t>
      </w:r>
      <w:r w:rsidRPr="000A436D">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E20AC2" w:rsidRPr="000A436D" w:rsidRDefault="00E20AC2" w:rsidP="00E20AC2">
      <w:pPr>
        <w:ind w:left="851" w:right="902"/>
        <w:jc w:val="both"/>
        <w:rPr>
          <w:rFonts w:ascii="Palatino Linotype" w:hAnsi="Palatino Linotype" w:cs="Arial"/>
          <w:bCs/>
          <w:i/>
          <w:noProof/>
          <w:sz w:val="22"/>
          <w:lang w:val="es-ES"/>
        </w:rPr>
      </w:pPr>
      <w:r w:rsidRPr="000A436D">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36A73" w:rsidRDefault="00436A73" w:rsidP="00E20AC2">
      <w:pPr>
        <w:ind w:left="851" w:right="902"/>
        <w:jc w:val="both"/>
        <w:rPr>
          <w:rFonts w:ascii="Palatino Linotype" w:hAnsi="Palatino Linotype" w:cs="Arial"/>
          <w:bCs/>
          <w:noProof/>
          <w:sz w:val="22"/>
          <w:lang w:val="es-ES"/>
        </w:rPr>
      </w:pPr>
    </w:p>
    <w:p w:rsidR="00E20AC2" w:rsidRPr="000A436D" w:rsidRDefault="00E20AC2" w:rsidP="00E20AC2">
      <w:pPr>
        <w:ind w:left="851" w:right="902"/>
        <w:jc w:val="both"/>
        <w:rPr>
          <w:rFonts w:ascii="Palatino Linotype" w:hAnsi="Palatino Linotype" w:cs="Arial"/>
          <w:bCs/>
          <w:noProof/>
          <w:sz w:val="22"/>
          <w:lang w:val="es-ES"/>
        </w:rPr>
      </w:pPr>
      <w:r w:rsidRPr="000A436D">
        <w:rPr>
          <w:rFonts w:ascii="Palatino Linotype" w:hAnsi="Palatino Linotype" w:cs="Arial"/>
          <w:bCs/>
          <w:noProof/>
          <w:sz w:val="22"/>
          <w:lang w:val="es-ES"/>
        </w:rPr>
        <w:t>(Énfasis añadido)</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0A436D">
        <w:rPr>
          <w:rFonts w:ascii="Palatino Linotype" w:hAnsi="Palatino Linotype" w:cs="Arial"/>
          <w:b/>
          <w:lang w:val="es-ES"/>
        </w:rPr>
        <w:t>cualquier otro registro que documente el ejercicio de las facultades, funciones y competencias de los sujetos obligados</w:t>
      </w:r>
      <w:r w:rsidRPr="000A436D">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E20AC2" w:rsidRPr="000A436D" w:rsidRDefault="00E20AC2" w:rsidP="00E20AC2">
      <w:pPr>
        <w:spacing w:before="100" w:beforeAutospacing="1" w:after="100" w:afterAutospacing="1" w:line="360" w:lineRule="auto"/>
        <w:jc w:val="both"/>
        <w:rPr>
          <w:rFonts w:ascii="Palatino Linotype" w:hAnsi="Palatino Linotype" w:cs="Arial"/>
          <w:lang w:val="es-ES" w:eastAsia="es-MX"/>
        </w:rPr>
      </w:pPr>
      <w:r w:rsidRPr="000A436D">
        <w:rPr>
          <w:rFonts w:ascii="Palatino Linotype" w:hAnsi="Palatino Linotype" w:cs="Arial"/>
          <w:lang w:val="es-ES" w:eastAsia="es-MX"/>
        </w:rPr>
        <w:t xml:space="preserve">Aunado a lo anterior, el doctrinario Ernesto Villanueva Villanueva define al derecho de acceso a la información como: </w:t>
      </w:r>
    </w:p>
    <w:p w:rsidR="00E20AC2" w:rsidRPr="000A436D" w:rsidRDefault="00E20AC2" w:rsidP="00E20AC2">
      <w:pPr>
        <w:ind w:left="851" w:right="902"/>
        <w:jc w:val="both"/>
        <w:rPr>
          <w:rFonts w:ascii="Palatino Linotype" w:hAnsi="Palatino Linotype" w:cs="Arial"/>
          <w:i/>
          <w:sz w:val="22"/>
          <w:szCs w:val="22"/>
          <w:lang w:val="es-ES" w:eastAsia="es-MX"/>
        </w:rPr>
      </w:pPr>
      <w:r w:rsidRPr="000A436D">
        <w:rPr>
          <w:rFonts w:ascii="Palatino Linotype" w:hAnsi="Palatino Linotype" w:cs="Arial"/>
          <w:b/>
          <w:i/>
          <w:sz w:val="22"/>
          <w:szCs w:val="22"/>
          <w:lang w:val="es-ES" w:eastAsia="es-MX"/>
        </w:rPr>
        <w:t>“</w:t>
      </w:r>
      <w:r w:rsidRPr="000A436D">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0A436D">
        <w:rPr>
          <w:rFonts w:ascii="Palatino Linotype" w:hAnsi="Palatino Linotype" w:cs="Arial"/>
          <w:b/>
          <w:i/>
          <w:sz w:val="22"/>
          <w:szCs w:val="22"/>
          <w:lang w:val="es-ES" w:eastAsia="es-MX"/>
        </w:rPr>
        <w:t>”</w:t>
      </w:r>
      <w:r w:rsidRPr="000A436D">
        <w:rPr>
          <w:rFonts w:ascii="Palatino Linotype" w:hAnsi="Palatino Linotype" w:cs="Arial"/>
          <w:i/>
          <w:sz w:val="22"/>
          <w:szCs w:val="22"/>
          <w:vertAlign w:val="superscript"/>
          <w:lang w:val="es-ES" w:eastAsia="es-MX"/>
        </w:rPr>
        <w:t xml:space="preserve"> </w:t>
      </w:r>
      <w:r w:rsidRPr="000A436D">
        <w:rPr>
          <w:rFonts w:ascii="Palatino Linotype" w:hAnsi="Palatino Linotype" w:cs="Arial"/>
          <w:i/>
          <w:sz w:val="22"/>
          <w:szCs w:val="22"/>
          <w:lang w:val="es-ES" w:eastAsia="es-MX"/>
        </w:rPr>
        <w:t xml:space="preserve">(Sic) </w:t>
      </w:r>
    </w:p>
    <w:p w:rsidR="00E20AC2" w:rsidRPr="000A436D" w:rsidRDefault="00E20AC2" w:rsidP="00E20AC2">
      <w:pPr>
        <w:spacing w:before="100" w:beforeAutospacing="1" w:after="100" w:afterAutospacing="1" w:line="360" w:lineRule="auto"/>
        <w:jc w:val="both"/>
        <w:rPr>
          <w:rFonts w:ascii="Palatino Linotype" w:hAnsi="Palatino Linotype" w:cs="Arial"/>
          <w:b/>
          <w:u w:val="single"/>
          <w:lang w:val="es-ES"/>
        </w:rPr>
      </w:pPr>
      <w:r w:rsidRPr="000A436D">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0A436D">
        <w:rPr>
          <w:rFonts w:ascii="Palatino Linotype" w:hAnsi="Palatino Linotype" w:cs="Arial"/>
          <w:color w:val="000000"/>
          <w:lang w:val="es-ES" w:eastAsia="es-MX"/>
        </w:rPr>
        <w:t xml:space="preserve">la pretensión del peticionario consiste generalmente en obligar a la </w:t>
      </w:r>
      <w:r w:rsidRPr="000A436D">
        <w:rPr>
          <w:rFonts w:ascii="Palatino Linotype" w:hAnsi="Palatino Linotype" w:cs="Arial"/>
          <w:color w:val="000000"/>
          <w:lang w:val="es-ES" w:eastAsia="es-MX"/>
        </w:rPr>
        <w:lastRenderedPageBreak/>
        <w:t xml:space="preserve">autoridad responsable a que actúe en el sentido de contestar lo solicitado, mientras que, en el </w:t>
      </w:r>
      <w:r w:rsidRPr="000A436D">
        <w:rPr>
          <w:rFonts w:ascii="Palatino Linotype" w:hAnsi="Palatino Linotype" w:cs="Arial"/>
          <w:bCs/>
          <w:lang w:val="es-ES" w:eastAsia="es-CO"/>
        </w:rPr>
        <w:t xml:space="preserve">segundo supuesto, </w:t>
      </w:r>
      <w:r w:rsidRPr="000A436D">
        <w:rPr>
          <w:rFonts w:ascii="Palatino Linotype" w:hAnsi="Palatino Linotype" w:cs="Arial"/>
          <w:b/>
          <w:bCs/>
          <w:u w:val="single"/>
          <w:lang w:val="es-ES" w:eastAsia="es-CO"/>
        </w:rPr>
        <w:t>la solicitud de acceso a la información pública se encamina primordialmente a</w:t>
      </w:r>
      <w:r w:rsidRPr="000A436D">
        <w:rPr>
          <w:rFonts w:ascii="Palatino Linotype" w:hAnsi="Palatino Linotype" w:cs="Arial"/>
          <w:b/>
          <w:u w:val="single"/>
          <w:lang w:val="es-ES"/>
        </w:rPr>
        <w:t xml:space="preserve"> permitir el </w:t>
      </w:r>
      <w:r w:rsidRPr="000A436D">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0A436D">
        <w:rPr>
          <w:rFonts w:ascii="Palatino Linotype" w:hAnsi="Palatino Linotype" w:cs="Arial"/>
          <w:b/>
          <w:u w:val="single"/>
          <w:lang w:val="es-ES"/>
        </w:rPr>
        <w:t xml:space="preserve">la autoridad. </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Así las cosas, debe señalarse que la solicitud presentada en </w:t>
      </w:r>
      <w:r w:rsidRPr="000A436D">
        <w:rPr>
          <w:rFonts w:ascii="Palatino Linotype" w:hAnsi="Palatino Linotype" w:cs="Arial"/>
          <w:b/>
          <w:lang w:val="es-ES"/>
        </w:rPr>
        <w:t>EL SAIMEX,</w:t>
      </w:r>
      <w:r w:rsidRPr="000A436D">
        <w:rPr>
          <w:rFonts w:ascii="Palatino Linotype" w:hAnsi="Palatino Linotype" w:cs="Arial"/>
          <w:lang w:val="es-ES"/>
        </w:rPr>
        <w:t xml:space="preserve"> </w:t>
      </w:r>
      <w:r w:rsidR="00AD6536" w:rsidRPr="000A436D">
        <w:rPr>
          <w:rFonts w:ascii="Palatino Linotype" w:hAnsi="Palatino Linotype" w:cs="Arial"/>
          <w:b/>
          <w:lang w:val="es-ES" w:eastAsia="es-MX"/>
        </w:rPr>
        <w:t>EL</w:t>
      </w:r>
      <w:r w:rsidRPr="000A436D">
        <w:rPr>
          <w:rFonts w:ascii="Palatino Linotype" w:hAnsi="Palatino Linotype" w:cs="Arial"/>
          <w:b/>
          <w:lang w:val="es-ES" w:eastAsia="es-MX"/>
        </w:rPr>
        <w:t xml:space="preserve"> RECURRENTE</w:t>
      </w:r>
      <w:r w:rsidRPr="000A436D">
        <w:rPr>
          <w:rFonts w:ascii="Palatino Linotype" w:hAnsi="Palatino Linotype" w:cs="Arial"/>
          <w:lang w:val="es-ES"/>
        </w:rPr>
        <w:t xml:space="preserve"> solicitó una razón o bien razonamiento por parte del</w:t>
      </w:r>
      <w:r w:rsidRPr="000A436D">
        <w:rPr>
          <w:rFonts w:ascii="Palatino Linotype" w:hAnsi="Palatino Linotype" w:cs="Arial"/>
          <w:b/>
          <w:lang w:val="es-ES"/>
        </w:rPr>
        <w:t xml:space="preserve"> SUJETO OBLIGADO</w:t>
      </w:r>
      <w:r w:rsidRPr="000A436D">
        <w:rPr>
          <w:rFonts w:ascii="Palatino Linotype" w:hAnsi="Palatino Linotype" w:cs="Arial"/>
          <w:lang w:val="es-ES"/>
        </w:rPr>
        <w:t xml:space="preserve"> mediante la realización de cuestionamientos, entendiéndose por éstos la definición de la Real Academia de la Lengua Española que dice:</w:t>
      </w:r>
    </w:p>
    <w:p w:rsidR="00E20AC2" w:rsidRPr="000A436D" w:rsidRDefault="00E20AC2" w:rsidP="00E20AC2">
      <w:pPr>
        <w:ind w:left="851" w:right="902"/>
        <w:jc w:val="both"/>
        <w:rPr>
          <w:rFonts w:ascii="Palatino Linotype" w:eastAsia="Arial Unicode MS" w:hAnsi="Palatino Linotype" w:cs="Arial"/>
          <w:i/>
          <w:sz w:val="22"/>
          <w:szCs w:val="22"/>
          <w:lang w:val="es-ES"/>
        </w:rPr>
      </w:pPr>
      <w:r w:rsidRPr="000A436D">
        <w:rPr>
          <w:rFonts w:ascii="Palatino Linotype" w:eastAsia="Arial Unicode MS" w:hAnsi="Palatino Linotype" w:cs="Arial"/>
          <w:b/>
          <w:bCs/>
          <w:i/>
          <w:sz w:val="22"/>
          <w:szCs w:val="22"/>
          <w:lang w:val="es-ES"/>
        </w:rPr>
        <w:t>“Por qué</w:t>
      </w:r>
      <w:r w:rsidRPr="000A436D">
        <w:rPr>
          <w:rFonts w:ascii="Palatino Linotype" w:eastAsia="Arial Unicode MS" w:hAnsi="Palatino Linotype"/>
          <w:i/>
          <w:sz w:val="22"/>
          <w:szCs w:val="22"/>
          <w:lang w:val="es-ES"/>
        </w:rPr>
        <w:t>.</w:t>
      </w:r>
    </w:p>
    <w:p w:rsidR="00E20AC2" w:rsidRPr="000A436D" w:rsidRDefault="00E20AC2" w:rsidP="00E20AC2">
      <w:pPr>
        <w:ind w:left="851" w:right="902"/>
        <w:jc w:val="both"/>
        <w:rPr>
          <w:rFonts w:ascii="Palatino Linotype" w:eastAsia="Arial Unicode MS" w:hAnsi="Palatino Linotype" w:cs="Arial"/>
          <w:i/>
          <w:sz w:val="22"/>
          <w:szCs w:val="22"/>
          <w:lang w:val="es-ES"/>
        </w:rPr>
      </w:pPr>
      <w:bookmarkStart w:id="4" w:name="por_qué.1"/>
      <w:bookmarkEnd w:id="4"/>
      <w:r w:rsidRPr="000A436D">
        <w:rPr>
          <w:rFonts w:ascii="Palatino Linotype" w:eastAsia="Arial Unicode MS" w:hAnsi="Palatino Linotype" w:cs="Arial"/>
          <w:b/>
          <w:bCs/>
          <w:i/>
          <w:sz w:val="22"/>
          <w:szCs w:val="22"/>
          <w:lang w:val="es-ES"/>
        </w:rPr>
        <w:t>1.</w:t>
      </w:r>
      <w:r w:rsidRPr="000A436D">
        <w:rPr>
          <w:rFonts w:ascii="Palatino Linotype" w:eastAsia="Arial Unicode MS" w:hAnsi="Palatino Linotype" w:cs="Arial"/>
          <w:i/>
          <w:sz w:val="22"/>
          <w:szCs w:val="22"/>
          <w:lang w:val="es-ES"/>
        </w:rPr>
        <w:t xml:space="preserve"> loc. adv. Por cuál razón, causa o motivo. </w:t>
      </w:r>
      <w:r w:rsidRPr="000A436D">
        <w:rPr>
          <w:rFonts w:ascii="Palatino Linotype" w:eastAsia="Arial Unicode MS" w:hAnsi="Palatino Linotype" w:cs="Arial"/>
          <w:i/>
          <w:iCs/>
          <w:sz w:val="22"/>
          <w:szCs w:val="22"/>
          <w:lang w:val="es-ES"/>
        </w:rPr>
        <w:t>¿Por qué te agrada la compañía de un hombre como ese?</w:t>
      </w:r>
      <w:r w:rsidRPr="000A436D">
        <w:rPr>
          <w:rFonts w:ascii="Palatino Linotype" w:eastAsia="Arial Unicode MS" w:hAnsi="Palatino Linotype" w:cs="Arial"/>
          <w:i/>
          <w:sz w:val="22"/>
          <w:szCs w:val="22"/>
          <w:lang w:val="es-ES"/>
        </w:rPr>
        <w:t xml:space="preserve"> </w:t>
      </w:r>
      <w:r w:rsidRPr="000A436D">
        <w:rPr>
          <w:rFonts w:ascii="Palatino Linotype" w:eastAsia="Arial Unicode MS" w:hAnsi="Palatino Linotype" w:cs="Arial"/>
          <w:i/>
          <w:iCs/>
          <w:sz w:val="22"/>
          <w:szCs w:val="22"/>
          <w:lang w:val="es-ES"/>
        </w:rPr>
        <w:t>No acierto a explicarme por qué le tengo tanto cariño.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i/>
          <w:sz w:val="22"/>
          <w:szCs w:val="22"/>
          <w:lang w:val="es-ES"/>
        </w:rPr>
        <w:t>Razón</w:t>
      </w:r>
      <w:r w:rsidRPr="000A436D">
        <w:rPr>
          <w:rFonts w:ascii="Palatino Linotype" w:eastAsia="Arial Unicode MS" w:hAnsi="Palatino Linotype" w:cs="Arial"/>
          <w:b/>
          <w:bCs/>
          <w:i/>
          <w:sz w:val="22"/>
          <w:szCs w:val="22"/>
          <w:lang w:val="es-ES" w:eastAsia="es-MX"/>
        </w:rPr>
        <w:t>.</w:t>
      </w:r>
    </w:p>
    <w:p w:rsidR="00E20AC2" w:rsidRPr="000A436D" w:rsidRDefault="00E20AC2" w:rsidP="00E20AC2">
      <w:pPr>
        <w:ind w:left="851" w:right="902"/>
        <w:jc w:val="both"/>
        <w:rPr>
          <w:rFonts w:ascii="Palatino Linotype" w:eastAsia="Arial Unicode MS" w:hAnsi="Palatino Linotype" w:cs="Arial"/>
          <w:i/>
          <w:sz w:val="22"/>
          <w:szCs w:val="22"/>
          <w:lang w:val="es-ES"/>
        </w:rPr>
      </w:pPr>
      <w:r w:rsidRPr="000A436D">
        <w:rPr>
          <w:rFonts w:ascii="Palatino Linotype" w:eastAsia="Arial Unicode MS" w:hAnsi="Palatino Linotype" w:cs="Arial"/>
          <w:i/>
          <w:sz w:val="22"/>
          <w:szCs w:val="22"/>
          <w:lang w:val="es-ES"/>
        </w:rPr>
        <w:t>(Del lat. ratĭo, -ōnis).</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bCs/>
          <w:i/>
          <w:sz w:val="22"/>
          <w:szCs w:val="22"/>
          <w:lang w:val="es-ES" w:eastAsia="es-MX"/>
        </w:rPr>
        <w:t>1.</w:t>
      </w:r>
      <w:r w:rsidRPr="000A436D">
        <w:rPr>
          <w:rFonts w:ascii="Palatino Linotype" w:eastAsia="Arial Unicode MS" w:hAnsi="Palatino Linotype" w:cs="Arial"/>
          <w:i/>
          <w:sz w:val="22"/>
          <w:szCs w:val="22"/>
          <w:lang w:val="es-ES" w:eastAsia="es-MX"/>
        </w:rPr>
        <w:t xml:space="preserve"> f. </w:t>
      </w:r>
      <w:r w:rsidRPr="000A436D">
        <w:rPr>
          <w:rFonts w:ascii="Palatino Linotype" w:eastAsia="Arial Unicode MS" w:hAnsi="Palatino Linotype"/>
          <w:i/>
          <w:sz w:val="22"/>
          <w:szCs w:val="22"/>
          <w:lang w:val="es-ES"/>
        </w:rPr>
        <w:t>Facultad</w:t>
      </w:r>
      <w:r w:rsidRPr="000A436D">
        <w:rPr>
          <w:rFonts w:ascii="Palatino Linotype" w:eastAsia="Arial Unicode MS" w:hAnsi="Palatino Linotype" w:cs="Arial"/>
          <w:i/>
          <w:sz w:val="22"/>
          <w:szCs w:val="22"/>
          <w:lang w:val="es-ES" w:eastAsia="es-MX"/>
        </w:rPr>
        <w:t xml:space="preserve"> de discurrir.</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bCs/>
          <w:i/>
          <w:sz w:val="22"/>
          <w:szCs w:val="22"/>
          <w:lang w:val="es-ES" w:eastAsia="es-MX"/>
        </w:rPr>
        <w:t>2.</w:t>
      </w:r>
      <w:r w:rsidRPr="000A436D">
        <w:rPr>
          <w:rFonts w:ascii="Palatino Linotype" w:eastAsia="Arial Unicode MS" w:hAnsi="Palatino Linotype" w:cs="Arial"/>
          <w:i/>
          <w:sz w:val="22"/>
          <w:szCs w:val="22"/>
          <w:lang w:val="es-ES" w:eastAsia="es-MX"/>
        </w:rPr>
        <w:t xml:space="preserve"> f. Acto de </w:t>
      </w:r>
      <w:r w:rsidRPr="000A436D">
        <w:rPr>
          <w:rFonts w:ascii="Palatino Linotype" w:eastAsia="Arial Unicode MS" w:hAnsi="Palatino Linotype"/>
          <w:i/>
          <w:sz w:val="22"/>
          <w:szCs w:val="22"/>
          <w:lang w:val="es-ES"/>
        </w:rPr>
        <w:t>discurrir</w:t>
      </w:r>
      <w:r w:rsidRPr="000A436D">
        <w:rPr>
          <w:rFonts w:ascii="Palatino Linotype" w:eastAsia="Arial Unicode MS" w:hAnsi="Palatino Linotype" w:cs="Arial"/>
          <w:i/>
          <w:sz w:val="22"/>
          <w:szCs w:val="22"/>
          <w:lang w:val="es-ES" w:eastAsia="es-MX"/>
        </w:rPr>
        <w:t xml:space="preserve"> el entendimiento.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bookmarkStart w:id="5" w:name="0_3"/>
      <w:bookmarkEnd w:id="5"/>
      <w:r w:rsidRPr="000A436D">
        <w:rPr>
          <w:rFonts w:ascii="Palatino Linotype" w:eastAsia="Arial Unicode MS" w:hAnsi="Palatino Linotype" w:cs="Arial"/>
          <w:b/>
          <w:bCs/>
          <w:i/>
          <w:sz w:val="22"/>
          <w:szCs w:val="22"/>
          <w:lang w:val="es-ES" w:eastAsia="es-MX"/>
        </w:rPr>
        <w:t>3.</w:t>
      </w:r>
      <w:r w:rsidRPr="000A436D">
        <w:rPr>
          <w:rFonts w:ascii="Palatino Linotype" w:eastAsia="Arial Unicode MS" w:hAnsi="Palatino Linotype" w:cs="Arial"/>
          <w:i/>
          <w:sz w:val="22"/>
          <w:szCs w:val="22"/>
          <w:lang w:val="es-ES" w:eastAsia="es-MX"/>
        </w:rPr>
        <w:t xml:space="preserve"> f. Palabras o </w:t>
      </w:r>
      <w:r w:rsidRPr="000A436D">
        <w:rPr>
          <w:rFonts w:ascii="Palatino Linotype" w:eastAsia="Arial Unicode MS" w:hAnsi="Palatino Linotype"/>
          <w:i/>
          <w:sz w:val="22"/>
          <w:szCs w:val="22"/>
          <w:lang w:val="es-ES"/>
        </w:rPr>
        <w:t>frases</w:t>
      </w:r>
      <w:r w:rsidRPr="000A436D">
        <w:rPr>
          <w:rFonts w:ascii="Palatino Linotype" w:eastAsia="Arial Unicode MS" w:hAnsi="Palatino Linotype" w:cs="Arial"/>
          <w:i/>
          <w:sz w:val="22"/>
          <w:szCs w:val="22"/>
          <w:lang w:val="es-ES" w:eastAsia="es-MX"/>
        </w:rPr>
        <w:t xml:space="preserve"> con que se expresa el discurso.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bookmarkStart w:id="6" w:name="0_4"/>
      <w:bookmarkEnd w:id="6"/>
      <w:r w:rsidRPr="000A436D">
        <w:rPr>
          <w:rFonts w:ascii="Palatino Linotype" w:eastAsia="Arial Unicode MS" w:hAnsi="Palatino Linotype" w:cs="Arial"/>
          <w:b/>
          <w:bCs/>
          <w:i/>
          <w:sz w:val="22"/>
          <w:szCs w:val="22"/>
          <w:lang w:val="es-ES" w:eastAsia="es-MX"/>
        </w:rPr>
        <w:t>4.</w:t>
      </w:r>
      <w:r w:rsidRPr="000A436D">
        <w:rPr>
          <w:rFonts w:ascii="Palatino Linotype" w:eastAsia="Arial Unicode MS" w:hAnsi="Palatino Linotype" w:cs="Arial"/>
          <w:i/>
          <w:sz w:val="22"/>
          <w:szCs w:val="22"/>
          <w:lang w:val="es-ES" w:eastAsia="es-MX"/>
        </w:rPr>
        <w:t xml:space="preserve"> f. </w:t>
      </w:r>
      <w:r w:rsidRPr="000A436D">
        <w:rPr>
          <w:rFonts w:ascii="Palatino Linotype" w:eastAsia="Arial Unicode MS" w:hAnsi="Palatino Linotype"/>
          <w:i/>
          <w:sz w:val="22"/>
          <w:szCs w:val="22"/>
          <w:lang w:val="es-ES"/>
        </w:rPr>
        <w:t>Argumento</w:t>
      </w:r>
      <w:r w:rsidRPr="000A436D">
        <w:rPr>
          <w:rFonts w:ascii="Palatino Linotype" w:eastAsia="Arial Unicode MS" w:hAnsi="Palatino Linotype" w:cs="Arial"/>
          <w:i/>
          <w:sz w:val="22"/>
          <w:szCs w:val="22"/>
          <w:lang w:val="es-ES" w:eastAsia="es-MX"/>
        </w:rPr>
        <w:t xml:space="preserve"> o demostración que se aduce en apoyo de algo.</w:t>
      </w:r>
    </w:p>
    <w:p w:rsidR="00E20AC2" w:rsidRPr="000A436D" w:rsidRDefault="00E20AC2" w:rsidP="00E20AC2">
      <w:pPr>
        <w:ind w:left="851" w:right="902"/>
        <w:jc w:val="both"/>
        <w:rPr>
          <w:rFonts w:ascii="Palatino Linotype" w:eastAsia="Arial Unicode MS" w:hAnsi="Palatino Linotype" w:cs="Arial"/>
          <w:b/>
          <w:i/>
          <w:sz w:val="22"/>
          <w:szCs w:val="22"/>
          <w:lang w:val="es-ES" w:eastAsia="es-MX"/>
        </w:rPr>
      </w:pPr>
      <w:r w:rsidRPr="000A436D">
        <w:rPr>
          <w:rFonts w:ascii="Palatino Linotype" w:eastAsia="Arial Unicode MS" w:hAnsi="Palatino Linotype"/>
          <w:b/>
          <w:i/>
          <w:sz w:val="22"/>
          <w:szCs w:val="22"/>
          <w:lang w:val="es-ES"/>
        </w:rPr>
        <w:t>Razonamiento</w:t>
      </w:r>
      <w:r w:rsidRPr="000A436D">
        <w:rPr>
          <w:rFonts w:ascii="Palatino Linotype" w:eastAsia="Arial Unicode MS" w:hAnsi="Palatino Linotype" w:cs="Arial"/>
          <w:b/>
          <w:bCs/>
          <w:i/>
          <w:sz w:val="22"/>
          <w:szCs w:val="22"/>
          <w:lang w:val="es-ES" w:eastAsia="es-MX"/>
        </w:rPr>
        <w:t>.</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bookmarkStart w:id="7" w:name="0_1"/>
      <w:bookmarkEnd w:id="7"/>
      <w:r w:rsidRPr="000A436D">
        <w:rPr>
          <w:rFonts w:ascii="Palatino Linotype" w:eastAsia="Arial Unicode MS" w:hAnsi="Palatino Linotype" w:cs="Arial"/>
          <w:b/>
          <w:bCs/>
          <w:i/>
          <w:sz w:val="22"/>
          <w:szCs w:val="22"/>
          <w:lang w:val="es-ES" w:eastAsia="es-MX"/>
        </w:rPr>
        <w:t>1.</w:t>
      </w:r>
      <w:r w:rsidRPr="000A436D">
        <w:rPr>
          <w:rFonts w:ascii="Palatino Linotype" w:eastAsia="Arial Unicode MS" w:hAnsi="Palatino Linotype" w:cs="Arial"/>
          <w:i/>
          <w:sz w:val="22"/>
          <w:szCs w:val="22"/>
          <w:lang w:val="es-ES" w:eastAsia="es-MX"/>
        </w:rPr>
        <w:t xml:space="preserve"> m. Acción y efecto de razonar.</w:t>
      </w:r>
    </w:p>
    <w:p w:rsidR="00E20AC2" w:rsidRPr="000A436D" w:rsidRDefault="00E20AC2" w:rsidP="00E20AC2">
      <w:pPr>
        <w:ind w:left="851" w:right="902"/>
        <w:jc w:val="both"/>
        <w:rPr>
          <w:rFonts w:ascii="Palatino Linotype" w:eastAsia="Arial Unicode MS" w:hAnsi="Palatino Linotype" w:cs="Arial"/>
          <w:b/>
          <w:i/>
          <w:sz w:val="22"/>
          <w:szCs w:val="22"/>
          <w:lang w:val="es-ES" w:eastAsia="es-MX"/>
        </w:rPr>
      </w:pPr>
      <w:bookmarkStart w:id="8" w:name="0_2"/>
      <w:bookmarkEnd w:id="8"/>
      <w:r w:rsidRPr="000A436D">
        <w:rPr>
          <w:rFonts w:ascii="Palatino Linotype" w:eastAsia="Arial Unicode MS" w:hAnsi="Palatino Linotype" w:cs="Arial"/>
          <w:b/>
          <w:bCs/>
          <w:i/>
          <w:sz w:val="22"/>
          <w:szCs w:val="22"/>
          <w:lang w:val="es-ES" w:eastAsia="es-MX"/>
        </w:rPr>
        <w:t>2.</w:t>
      </w:r>
      <w:r w:rsidRPr="000A436D">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0A436D">
        <w:rPr>
          <w:rFonts w:ascii="Palatino Linotype" w:eastAsia="Arial Unicode MS" w:hAnsi="Palatino Linotype" w:cs="Arial"/>
          <w:b/>
          <w:i/>
          <w:sz w:val="22"/>
          <w:szCs w:val="22"/>
          <w:lang w:val="es-ES" w:eastAsia="es-MX"/>
        </w:rPr>
        <w:t>”</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Por lo que, la entrega de una razón o un razonamiento por parte del</w:t>
      </w:r>
      <w:r w:rsidRPr="000A436D">
        <w:rPr>
          <w:rFonts w:ascii="Palatino Linotype" w:hAnsi="Palatino Linotype" w:cs="Arial"/>
          <w:b/>
          <w:lang w:val="es-ES" w:eastAsia="es-MX"/>
        </w:rPr>
        <w:t xml:space="preserve"> SUJETO OBLIGADO</w:t>
      </w:r>
      <w:r w:rsidRPr="000A436D">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lastRenderedPageBreak/>
        <w:t xml:space="preserve">Al respecto, es importante precisar que este Instituto de Transparencia como Órgano Garante </w:t>
      </w:r>
      <w:r w:rsidRPr="000A436D">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0A436D">
        <w:rPr>
          <w:rFonts w:ascii="Palatino Linotype" w:hAnsi="Palatino Linotype" w:cs="Arial"/>
          <w:lang w:val="es-ES"/>
        </w:rPr>
        <w:t xml:space="preserve"> es competente para resolver los recursos de revisión, cuando se actualice cualquiera de las siguientes causas:</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i/>
          <w:sz w:val="22"/>
          <w:szCs w:val="22"/>
          <w:lang w:val="es-ES" w:eastAsia="es-MX"/>
        </w:rPr>
        <w:t>“</w:t>
      </w:r>
      <w:r w:rsidRPr="000A436D">
        <w:rPr>
          <w:rFonts w:ascii="Palatino Linotype" w:eastAsia="Arial Unicode MS" w:hAnsi="Palatino Linotype" w:cs="Arial"/>
          <w:b/>
          <w:i/>
          <w:sz w:val="22"/>
          <w:szCs w:val="22"/>
          <w:lang w:val="es-ES" w:eastAsia="es-MX"/>
        </w:rPr>
        <w:t>Artículo 179.</w:t>
      </w:r>
      <w:r w:rsidRPr="000A436D">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I.</w:t>
      </w:r>
      <w:r w:rsidRPr="000A436D">
        <w:rPr>
          <w:rFonts w:ascii="Palatino Linotype" w:eastAsia="Arial Unicode MS" w:hAnsi="Palatino Linotype" w:cs="Arial"/>
          <w:i/>
          <w:sz w:val="22"/>
          <w:szCs w:val="22"/>
          <w:lang w:val="es-ES" w:eastAsia="es-MX"/>
        </w:rPr>
        <w:t xml:space="preserve"> La negativa a la información solicitada;</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II.</w:t>
      </w:r>
      <w:r w:rsidRPr="000A436D">
        <w:rPr>
          <w:rFonts w:ascii="Palatino Linotype" w:eastAsia="Arial Unicode MS" w:hAnsi="Palatino Linotype" w:cs="Arial"/>
          <w:i/>
          <w:sz w:val="22"/>
          <w:szCs w:val="22"/>
          <w:lang w:val="es-ES" w:eastAsia="es-MX"/>
        </w:rPr>
        <w:t xml:space="preserve"> La clasificación de la información;</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III.</w:t>
      </w:r>
      <w:r w:rsidRPr="000A436D">
        <w:rPr>
          <w:rFonts w:ascii="Palatino Linotype" w:eastAsia="Arial Unicode MS" w:hAnsi="Palatino Linotype" w:cs="Arial"/>
          <w:i/>
          <w:sz w:val="22"/>
          <w:szCs w:val="22"/>
          <w:lang w:val="es-ES" w:eastAsia="es-MX"/>
        </w:rPr>
        <w:t xml:space="preserve"> La declaración de inexistencia de la información;</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IV.</w:t>
      </w:r>
      <w:r w:rsidRPr="000A436D">
        <w:rPr>
          <w:rFonts w:ascii="Palatino Linotype" w:eastAsia="Arial Unicode MS" w:hAnsi="Palatino Linotype" w:cs="Arial"/>
          <w:i/>
          <w:sz w:val="22"/>
          <w:szCs w:val="22"/>
          <w:lang w:val="es-ES" w:eastAsia="es-MX"/>
        </w:rPr>
        <w:t xml:space="preserve"> La declaración de incompetencia por el sujeto obligado;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V.</w:t>
      </w:r>
      <w:r w:rsidRPr="000A436D">
        <w:rPr>
          <w:rFonts w:ascii="Palatino Linotype" w:eastAsia="Arial Unicode MS" w:hAnsi="Palatino Linotype" w:cs="Arial"/>
          <w:i/>
          <w:sz w:val="22"/>
          <w:szCs w:val="22"/>
          <w:lang w:val="es-ES" w:eastAsia="es-MX"/>
        </w:rPr>
        <w:t xml:space="preserve"> La entrega de información incompleta;</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VI.</w:t>
      </w:r>
      <w:r w:rsidRPr="000A436D">
        <w:rPr>
          <w:rFonts w:ascii="Palatino Linotype" w:eastAsia="Arial Unicode MS" w:hAnsi="Palatino Linotype" w:cs="Arial"/>
          <w:i/>
          <w:sz w:val="22"/>
          <w:szCs w:val="22"/>
          <w:lang w:val="es-ES" w:eastAsia="es-MX"/>
        </w:rPr>
        <w:t xml:space="preserve"> La entrega de información que no corresponda con lo solicitado;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VII.</w:t>
      </w:r>
      <w:r w:rsidRPr="000A436D">
        <w:rPr>
          <w:rFonts w:ascii="Palatino Linotype" w:eastAsia="Arial Unicode MS" w:hAnsi="Palatino Linotype" w:cs="Arial"/>
          <w:i/>
          <w:sz w:val="22"/>
          <w:szCs w:val="22"/>
          <w:lang w:val="es-ES" w:eastAsia="es-MX"/>
        </w:rPr>
        <w:t xml:space="preserve"> La falta de respuesta a una solicitud de acceso a la información;</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VIII.</w:t>
      </w:r>
      <w:r w:rsidRPr="000A436D">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IX.</w:t>
      </w:r>
      <w:r w:rsidRPr="000A436D">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X.</w:t>
      </w:r>
      <w:r w:rsidRPr="000A436D">
        <w:rPr>
          <w:rFonts w:ascii="Palatino Linotype" w:eastAsia="Arial Unicode MS" w:hAnsi="Palatino Linotype" w:cs="Arial"/>
          <w:i/>
          <w:sz w:val="22"/>
          <w:szCs w:val="22"/>
          <w:lang w:val="es-ES" w:eastAsia="es-MX"/>
        </w:rPr>
        <w:t xml:space="preserve"> Los costos o tiempos de entrega de la información;</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XI.</w:t>
      </w:r>
      <w:r w:rsidRPr="000A436D">
        <w:rPr>
          <w:rFonts w:ascii="Palatino Linotype" w:eastAsia="Arial Unicode MS" w:hAnsi="Palatino Linotype" w:cs="Arial"/>
          <w:i/>
          <w:sz w:val="22"/>
          <w:szCs w:val="22"/>
          <w:lang w:val="es-ES" w:eastAsia="es-MX"/>
        </w:rPr>
        <w:t xml:space="preserve"> La falta de trámite a una solicitud;</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XII.</w:t>
      </w:r>
      <w:r w:rsidRPr="000A436D">
        <w:rPr>
          <w:rFonts w:ascii="Palatino Linotype" w:eastAsia="Arial Unicode MS" w:hAnsi="Palatino Linotype" w:cs="Arial"/>
          <w:i/>
          <w:sz w:val="22"/>
          <w:szCs w:val="22"/>
          <w:lang w:val="es-ES" w:eastAsia="es-MX"/>
        </w:rPr>
        <w:t xml:space="preserve"> La negativa a permitir la consulta directa de la información;</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XIII.</w:t>
      </w:r>
      <w:r w:rsidRPr="000A436D">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b/>
          <w:i/>
          <w:sz w:val="22"/>
          <w:szCs w:val="22"/>
          <w:lang w:val="es-ES" w:eastAsia="es-MX"/>
        </w:rPr>
        <w:t>XIV.</w:t>
      </w:r>
      <w:r w:rsidRPr="000A436D">
        <w:rPr>
          <w:rFonts w:ascii="Palatino Linotype" w:eastAsia="Arial Unicode MS" w:hAnsi="Palatino Linotype" w:cs="Arial"/>
          <w:i/>
          <w:sz w:val="22"/>
          <w:szCs w:val="22"/>
          <w:lang w:val="es-ES" w:eastAsia="es-MX"/>
        </w:rPr>
        <w:t xml:space="preserve"> La orientación a un trámite específico.</w:t>
      </w:r>
    </w:p>
    <w:p w:rsidR="00E20AC2" w:rsidRPr="000A436D" w:rsidRDefault="00E20AC2" w:rsidP="00E20AC2">
      <w:pPr>
        <w:ind w:left="851" w:right="902"/>
        <w:jc w:val="both"/>
        <w:rPr>
          <w:rFonts w:ascii="Palatino Linotype" w:eastAsia="Arial Unicode MS" w:hAnsi="Palatino Linotype" w:cs="Arial"/>
          <w:i/>
          <w:sz w:val="22"/>
          <w:szCs w:val="22"/>
          <w:lang w:val="es-ES" w:eastAsia="es-MX"/>
        </w:rPr>
      </w:pPr>
      <w:r w:rsidRPr="000A436D">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E20AC2" w:rsidRPr="000A436D" w:rsidRDefault="00E20AC2" w:rsidP="00E20AC2">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Siendo así, que dentro de dichas causales no se contempla aquella inherente al ejercicio de un derecho de petición realizado por un gobernado.</w:t>
      </w:r>
    </w:p>
    <w:p w:rsidR="00044303" w:rsidRPr="000A436D" w:rsidRDefault="00411BE6"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lastRenderedPageBreak/>
        <w:t xml:space="preserve">Una vez precisados los alcances del presente medio de impugnación, esta Autoridad analizó la respuesta del </w:t>
      </w:r>
      <w:r w:rsidRPr="000A436D">
        <w:rPr>
          <w:rFonts w:ascii="Palatino Linotype" w:hAnsi="Palatino Linotype" w:cs="Arial"/>
          <w:b/>
        </w:rPr>
        <w:t>SUJETO OBLIGADO</w:t>
      </w:r>
      <w:r w:rsidRPr="000A436D">
        <w:rPr>
          <w:rFonts w:ascii="Palatino Linotype" w:hAnsi="Palatino Linotype" w:cs="Arial"/>
        </w:rPr>
        <w:t xml:space="preserve">, a fin de verificar si con ésta satisfizo el derecho de acceso a la información del particular y advirtió que no fue así. </w:t>
      </w:r>
    </w:p>
    <w:p w:rsidR="00411BE6" w:rsidRPr="000A436D" w:rsidRDefault="00411BE6" w:rsidP="00411BE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0A436D">
        <w:rPr>
          <w:rFonts w:ascii="Palatino Linotype" w:hAnsi="Palatino Linotype" w:cs="Arial"/>
        </w:rPr>
        <w:t>En un primer orden de ideas, es de señalarse que</w:t>
      </w:r>
      <w:r w:rsidRPr="000A436D">
        <w:rPr>
          <w:rFonts w:ascii="Palatino Linotype" w:hAnsi="Palatino Linotype"/>
        </w:rPr>
        <w:t xml:space="preserve"> se obvia el análisis de la competencia por parte del </w:t>
      </w:r>
      <w:r w:rsidRPr="000A436D">
        <w:rPr>
          <w:rFonts w:ascii="Palatino Linotype" w:hAnsi="Palatino Linotype"/>
          <w:b/>
        </w:rPr>
        <w:t>SUJETO OBLIGADO</w:t>
      </w:r>
      <w:r w:rsidRPr="000A436D">
        <w:rPr>
          <w:rFonts w:ascii="Palatino Linotype" w:hAnsi="Palatino Linotype"/>
        </w:rPr>
        <w:t xml:space="preserve">, para generar, administrar o poseer la información solicitada, dado que éste ha asumido la misma, en razón de que en su respuesta manifestó que tanto el Comisario General de Seguridad Ciudadana y Tránsito Municipal y el Director de Seguridad Pública cuentan con experiencia </w:t>
      </w:r>
      <w:r w:rsidRPr="000A436D">
        <w:rPr>
          <w:rFonts w:ascii="Palatino Linotype" w:hAnsi="Palatino Linotype" w:cs="Arial"/>
          <w:lang w:val="es-ES_tradnl"/>
        </w:rPr>
        <w:t>en materia de seguridad pública, además, que éste último conoce todo lo relacionado a la operatividad de la misma; así como, que e</w:t>
      </w:r>
      <w:r w:rsidRPr="000A436D">
        <w:rPr>
          <w:rFonts w:ascii="Palatino Linotype" w:hAnsi="Palatino Linotype"/>
        </w:rPr>
        <w:t>l personal adscrito a la Coordinación de Control de Operativo, a la Comisión de Honor y Justicia, a la Coordinación de Formación Policial, a la Coordinación de Prevención de Conductas Antisociales y a la Unidad Central de Emergencias y Análisis de Información cuenta con capacitación y conocimiento en materia policial.</w:t>
      </w:r>
    </w:p>
    <w:p w:rsidR="00411BE6" w:rsidRPr="000A436D" w:rsidRDefault="00411BE6" w:rsidP="00411BE6">
      <w:pPr>
        <w:spacing w:before="240" w:after="240" w:line="360" w:lineRule="auto"/>
        <w:jc w:val="both"/>
        <w:rPr>
          <w:rFonts w:ascii="Palatino Linotype" w:hAnsi="Palatino Linotype"/>
        </w:rPr>
      </w:pPr>
      <w:r w:rsidRPr="000A436D">
        <w:rPr>
          <w:rFonts w:ascii="Palatino Linotype" w:hAnsi="Palatino Linotype"/>
        </w:rPr>
        <w:t xml:space="preserve">En efecto, el hecho de que </w:t>
      </w:r>
      <w:r w:rsidRPr="000A436D">
        <w:rPr>
          <w:rFonts w:ascii="Palatino Linotype" w:hAnsi="Palatino Linotype"/>
          <w:b/>
        </w:rPr>
        <w:t>EL SUJETO OBLIGADO</w:t>
      </w:r>
      <w:r w:rsidRPr="000A436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11BE6" w:rsidRPr="000A436D" w:rsidRDefault="00411BE6" w:rsidP="00411BE6">
      <w:pPr>
        <w:tabs>
          <w:tab w:val="left" w:pos="851"/>
          <w:tab w:val="left" w:pos="8505"/>
        </w:tabs>
        <w:ind w:left="851" w:right="902"/>
        <w:jc w:val="both"/>
        <w:rPr>
          <w:rFonts w:ascii="Palatino Linotype" w:hAnsi="Palatino Linotype" w:cs="Arial"/>
          <w:i/>
          <w:sz w:val="22"/>
          <w:szCs w:val="22"/>
        </w:rPr>
      </w:pPr>
      <w:r w:rsidRPr="000A436D">
        <w:rPr>
          <w:rFonts w:ascii="Palatino Linotype" w:hAnsi="Palatino Linotype" w:cs="Arial"/>
          <w:i/>
          <w:sz w:val="22"/>
          <w:szCs w:val="22"/>
        </w:rPr>
        <w:t>“</w:t>
      </w:r>
      <w:r w:rsidRPr="000A436D">
        <w:rPr>
          <w:rFonts w:ascii="Palatino Linotype" w:hAnsi="Palatino Linotype" w:cs="Arial"/>
          <w:b/>
          <w:i/>
          <w:sz w:val="22"/>
          <w:szCs w:val="22"/>
        </w:rPr>
        <w:t>Artículo 12.</w:t>
      </w:r>
      <w:r w:rsidRPr="000A436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11BE6" w:rsidRPr="000A436D" w:rsidRDefault="00411BE6" w:rsidP="00411BE6">
      <w:pPr>
        <w:ind w:left="851" w:right="902"/>
        <w:jc w:val="both"/>
        <w:rPr>
          <w:rFonts w:ascii="Palatino Linotype" w:hAnsi="Palatino Linotype" w:cs="Arial"/>
          <w:i/>
          <w:sz w:val="22"/>
          <w:szCs w:val="22"/>
        </w:rPr>
      </w:pPr>
      <w:r w:rsidRPr="000A436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0A436D">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rsidR="00411BE6" w:rsidRPr="000A436D" w:rsidRDefault="00411BE6" w:rsidP="00411BE6">
      <w:pPr>
        <w:spacing w:before="240" w:after="240" w:line="360" w:lineRule="auto"/>
        <w:jc w:val="both"/>
      </w:pPr>
      <w:r w:rsidRPr="000A436D">
        <w:rPr>
          <w:rFonts w:ascii="Palatino Linotype" w:hAnsi="Palatino Linotype"/>
        </w:rPr>
        <w:t xml:space="preserve">Así, el estudio de la naturaleza jurídica de la información pública solicitada, tiene por objeto determinar si ésta la genera, posee o administra </w:t>
      </w:r>
      <w:r w:rsidRPr="000A436D">
        <w:rPr>
          <w:rFonts w:ascii="Palatino Linotype" w:hAnsi="Palatino Linotype"/>
          <w:b/>
        </w:rPr>
        <w:t>EL SUJETO OBLIGADO</w:t>
      </w:r>
      <w:r w:rsidRPr="000A436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A436D">
        <w:t xml:space="preserve"> </w:t>
      </w:r>
    </w:p>
    <w:p w:rsidR="00411BE6" w:rsidRPr="000A436D" w:rsidRDefault="00411BE6" w:rsidP="00411BE6">
      <w:pPr>
        <w:spacing w:before="100" w:beforeAutospacing="1" w:after="100" w:afterAutospacing="1" w:line="360" w:lineRule="auto"/>
        <w:jc w:val="both"/>
        <w:rPr>
          <w:rFonts w:ascii="Palatino Linotype" w:hAnsi="Palatino Linotype"/>
        </w:rPr>
      </w:pPr>
      <w:r w:rsidRPr="000A436D">
        <w:rPr>
          <w:rFonts w:ascii="Palatino Linotype" w:hAnsi="Palatino Linotype"/>
        </w:rPr>
        <w:t xml:space="preserve">Asimismo, no se omite comentar que, al haber existido un pronunciamiento por parte del </w:t>
      </w:r>
      <w:r w:rsidRPr="000A436D">
        <w:rPr>
          <w:rFonts w:ascii="Palatino Linotype" w:hAnsi="Palatino Linotype"/>
          <w:b/>
        </w:rPr>
        <w:t>SUJETO OBLIGADO</w:t>
      </w:r>
      <w:r w:rsidRPr="000A436D">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11BE6" w:rsidRPr="000A436D" w:rsidRDefault="00411BE6" w:rsidP="00411BE6">
      <w:pPr>
        <w:spacing w:before="100" w:beforeAutospacing="1" w:after="100" w:afterAutospacing="1" w:line="360" w:lineRule="auto"/>
        <w:jc w:val="both"/>
        <w:rPr>
          <w:rFonts w:ascii="Palatino Linotype" w:hAnsi="Palatino Linotype" w:cs="Arial"/>
        </w:rPr>
      </w:pPr>
      <w:r w:rsidRPr="000A436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11BE6" w:rsidRPr="000A436D" w:rsidRDefault="00411BE6" w:rsidP="00411BE6">
      <w:pPr>
        <w:ind w:left="709" w:right="760"/>
        <w:jc w:val="both"/>
        <w:rPr>
          <w:rFonts w:ascii="Palatino Linotype" w:hAnsi="Palatino Linotype" w:cs="Arial"/>
          <w:i/>
          <w:sz w:val="22"/>
        </w:rPr>
      </w:pPr>
      <w:r w:rsidRPr="000A436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A436D">
        <w:rPr>
          <w:rFonts w:ascii="Palatino Linotype" w:hAnsi="Palatino Linotype" w:cs="Arial"/>
          <w:i/>
          <w:sz w:val="22"/>
        </w:rPr>
        <w:t xml:space="preserve">. El Instituto Federal de Acceso a la Información y Protección de Datos es un órgano de la Administración </w:t>
      </w:r>
      <w:r w:rsidRPr="000A436D">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411BE6" w:rsidRPr="000A436D" w:rsidRDefault="00411BE6" w:rsidP="00411BE6">
      <w:pPr>
        <w:ind w:left="709" w:right="757"/>
        <w:jc w:val="both"/>
        <w:rPr>
          <w:rFonts w:ascii="Palatino Linotype" w:hAnsi="Palatino Linotype" w:cs="Arial"/>
          <w:b/>
          <w:i/>
          <w:sz w:val="22"/>
        </w:rPr>
      </w:pPr>
      <w:r w:rsidRPr="000A436D">
        <w:rPr>
          <w:rFonts w:ascii="Palatino Linotype" w:hAnsi="Palatino Linotype" w:cs="Arial"/>
          <w:i/>
          <w:sz w:val="22"/>
        </w:rPr>
        <w:t>Criterio 31/10</w:t>
      </w:r>
      <w:r w:rsidRPr="000A436D">
        <w:rPr>
          <w:rFonts w:ascii="Palatino Linotype" w:hAnsi="Palatino Linotype" w:cs="Arial"/>
          <w:b/>
          <w:i/>
          <w:sz w:val="22"/>
        </w:rPr>
        <w:t>”</w:t>
      </w:r>
      <w:r w:rsidRPr="000A436D">
        <w:rPr>
          <w:rFonts w:ascii="Palatino Linotype" w:hAnsi="Palatino Linotype" w:cs="Arial"/>
          <w:i/>
          <w:sz w:val="22"/>
        </w:rPr>
        <w:t xml:space="preserve"> (sic)</w:t>
      </w:r>
    </w:p>
    <w:p w:rsidR="00411BE6" w:rsidRPr="000A436D" w:rsidRDefault="00411BE6" w:rsidP="00411BE6">
      <w:pPr>
        <w:spacing w:before="100" w:beforeAutospacing="1" w:after="100" w:afterAutospacing="1" w:line="360" w:lineRule="auto"/>
        <w:jc w:val="both"/>
        <w:rPr>
          <w:rFonts w:ascii="Palatino Linotype" w:eastAsia="Calibri" w:hAnsi="Palatino Linotype"/>
          <w:szCs w:val="22"/>
          <w:lang w:eastAsia="en-US"/>
        </w:rPr>
      </w:pPr>
      <w:r w:rsidRPr="000A436D">
        <w:rPr>
          <w:rFonts w:ascii="Palatino Linotype" w:eastAsia="Calibri" w:hAnsi="Palatino Linotype"/>
          <w:szCs w:val="22"/>
          <w:lang w:eastAsia="en-US"/>
        </w:rPr>
        <w:t xml:space="preserve">Ahora bien, se reitera que esta Autoridad, como ente garante del derecho de acceso a la información, analizó la respuesta remitida por </w:t>
      </w:r>
      <w:r w:rsidRPr="000A436D">
        <w:rPr>
          <w:rFonts w:ascii="Palatino Linotype" w:eastAsia="Calibri" w:hAnsi="Palatino Linotype"/>
          <w:b/>
          <w:szCs w:val="22"/>
          <w:lang w:eastAsia="en-US"/>
        </w:rPr>
        <w:t>EL SUJETO OBLIGADO</w:t>
      </w:r>
      <w:r w:rsidRPr="000A436D">
        <w:rPr>
          <w:rFonts w:ascii="Palatino Linotype" w:eastAsia="Calibri" w:hAnsi="Palatino Linotype"/>
          <w:szCs w:val="22"/>
          <w:lang w:eastAsia="en-US"/>
        </w:rPr>
        <w:t xml:space="preserve"> y observó lo siguiente:</w:t>
      </w:r>
    </w:p>
    <w:tbl>
      <w:tblPr>
        <w:tblStyle w:val="Tablaconcuadrcula"/>
        <w:tblW w:w="0" w:type="auto"/>
        <w:tblLook w:val="04A0" w:firstRow="1" w:lastRow="0" w:firstColumn="1" w:lastColumn="0" w:noHBand="0" w:noVBand="1"/>
      </w:tblPr>
      <w:tblGrid>
        <w:gridCol w:w="3114"/>
        <w:gridCol w:w="3118"/>
        <w:gridCol w:w="2879"/>
      </w:tblGrid>
      <w:tr w:rsidR="00411BE6" w:rsidRPr="000A436D" w:rsidTr="00B50C86">
        <w:trPr>
          <w:tblHeader/>
        </w:trPr>
        <w:tc>
          <w:tcPr>
            <w:tcW w:w="3114" w:type="dxa"/>
            <w:shd w:val="clear" w:color="auto" w:fill="000000" w:themeFill="text1"/>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b/>
              </w:rPr>
            </w:pPr>
            <w:r w:rsidRPr="000A436D">
              <w:rPr>
                <w:rFonts w:ascii="Palatino Linotype" w:hAnsi="Palatino Linotype" w:cs="Arial"/>
                <w:b/>
              </w:rPr>
              <w:t>Requerimiento</w:t>
            </w:r>
          </w:p>
        </w:tc>
        <w:tc>
          <w:tcPr>
            <w:tcW w:w="3118" w:type="dxa"/>
            <w:shd w:val="clear" w:color="auto" w:fill="000000" w:themeFill="text1"/>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b/>
              </w:rPr>
            </w:pPr>
            <w:r w:rsidRPr="000A436D">
              <w:rPr>
                <w:rFonts w:ascii="Palatino Linotype" w:hAnsi="Palatino Linotype" w:cs="Arial"/>
                <w:b/>
              </w:rPr>
              <w:t>Respuesta</w:t>
            </w:r>
          </w:p>
        </w:tc>
        <w:tc>
          <w:tcPr>
            <w:tcW w:w="2879" w:type="dxa"/>
            <w:shd w:val="clear" w:color="auto" w:fill="000000" w:themeFill="text1"/>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b/>
              </w:rPr>
            </w:pPr>
            <w:r w:rsidRPr="000A436D">
              <w:rPr>
                <w:rFonts w:ascii="Palatino Linotype" w:hAnsi="Palatino Linotype" w:cs="Arial"/>
                <w:b/>
              </w:rPr>
              <w:t>Colma</w:t>
            </w:r>
          </w:p>
        </w:tc>
      </w:tr>
      <w:tr w:rsidR="00411BE6" w:rsidRPr="000A436D" w:rsidTr="00B50C86">
        <w:tc>
          <w:tcPr>
            <w:tcW w:w="3114" w:type="dxa"/>
            <w:vAlign w:val="center"/>
          </w:tcPr>
          <w:p w:rsidR="00411BE6" w:rsidRPr="000A436D" w:rsidRDefault="00411BE6" w:rsidP="00E051CB">
            <w:pPr>
              <w:widowControl w:val="0"/>
              <w:tabs>
                <w:tab w:val="left" w:pos="166"/>
              </w:tabs>
              <w:autoSpaceDE w:val="0"/>
              <w:autoSpaceDN w:val="0"/>
              <w:adjustRightInd w:val="0"/>
              <w:ind w:left="24" w:right="51"/>
              <w:jc w:val="both"/>
              <w:rPr>
                <w:rFonts w:ascii="Palatino Linotype" w:hAnsi="Palatino Linotype" w:cs="Arial"/>
              </w:rPr>
            </w:pPr>
            <w:r w:rsidRPr="000A436D">
              <w:rPr>
                <w:rFonts w:ascii="Palatino Linotype" w:hAnsi="Palatino Linotype" w:cs="Arial"/>
              </w:rPr>
              <w:t>1.</w:t>
            </w:r>
            <w:r w:rsidRPr="000A436D">
              <w:rPr>
                <w:rFonts w:ascii="Palatino Linotype" w:hAnsi="Palatino Linotype" w:cs="Arial"/>
              </w:rPr>
              <w:tab/>
              <w:t>Los documentos donde conste la experiencia profesional y los cursos recibidos, en materia de Seguridad Pública, con su respectivo soporte documental, de los siguientes servidores públicos:</w:t>
            </w:r>
          </w:p>
          <w:p w:rsidR="00411BE6" w:rsidRPr="000A436D" w:rsidRDefault="00411BE6" w:rsidP="00E051CB">
            <w:pPr>
              <w:widowControl w:val="0"/>
              <w:tabs>
                <w:tab w:val="left" w:pos="1276"/>
              </w:tabs>
              <w:autoSpaceDE w:val="0"/>
              <w:autoSpaceDN w:val="0"/>
              <w:adjustRightInd w:val="0"/>
              <w:ind w:left="708" w:right="51"/>
              <w:jc w:val="both"/>
              <w:rPr>
                <w:rFonts w:ascii="Palatino Linotype" w:hAnsi="Palatino Linotype" w:cs="Arial"/>
              </w:rPr>
            </w:pPr>
            <w:r w:rsidRPr="000A436D">
              <w:rPr>
                <w:rFonts w:ascii="Palatino Linotype" w:hAnsi="Palatino Linotype" w:cs="Arial"/>
              </w:rPr>
              <w:t>1.1.</w:t>
            </w:r>
            <w:r w:rsidRPr="000A436D">
              <w:rPr>
                <w:rFonts w:ascii="Palatino Linotype" w:hAnsi="Palatino Linotype" w:cs="Arial"/>
              </w:rPr>
              <w:tab/>
              <w:t xml:space="preserve"> Comisario General de Seguridad Ciudadana y Tránsito Municipal y</w:t>
            </w:r>
          </w:p>
          <w:p w:rsidR="00411BE6" w:rsidRPr="000A436D" w:rsidRDefault="00411BE6" w:rsidP="00B50C86">
            <w:pPr>
              <w:pStyle w:val="Prrafodelista"/>
              <w:widowControl w:val="0"/>
              <w:tabs>
                <w:tab w:val="left" w:pos="1276"/>
              </w:tabs>
              <w:autoSpaceDE w:val="0"/>
              <w:autoSpaceDN w:val="0"/>
              <w:adjustRightInd w:val="0"/>
              <w:ind w:left="0" w:right="49" w:firstLine="733"/>
              <w:jc w:val="both"/>
              <w:rPr>
                <w:rFonts w:ascii="Palatino Linotype" w:hAnsi="Palatino Linotype" w:cs="Arial"/>
              </w:rPr>
            </w:pPr>
            <w:r w:rsidRPr="000A436D">
              <w:rPr>
                <w:rFonts w:ascii="Palatino Linotype" w:hAnsi="Palatino Linotype" w:cs="Arial"/>
              </w:rPr>
              <w:t>1.2.</w:t>
            </w:r>
            <w:r w:rsidRPr="000A436D">
              <w:rPr>
                <w:rFonts w:ascii="Palatino Linotype" w:hAnsi="Palatino Linotype" w:cs="Arial"/>
              </w:rPr>
              <w:tab/>
              <w:t>Director</w:t>
            </w:r>
            <w:r w:rsidR="00B50C86">
              <w:rPr>
                <w:rFonts w:ascii="Palatino Linotype" w:hAnsi="Palatino Linotype" w:cs="Arial"/>
              </w:rPr>
              <w:t xml:space="preserve">  de </w:t>
            </w:r>
          </w:p>
        </w:tc>
        <w:tc>
          <w:tcPr>
            <w:tcW w:w="3118" w:type="dxa"/>
            <w:vAlign w:val="center"/>
          </w:tcPr>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Manifestó que el Comisario si cuenta con experiencia en seguridad pública y conoce sobre operativos y todo lo que conlleva la seguridad pública.</w:t>
            </w:r>
          </w:p>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Asimismo, refirió que el Director de Seguridad Pública cuenta con experiencia, en materia de seguridad pública, además, que conoce y sabe todo lo relacionado a la operatividad de la misma.</w:t>
            </w:r>
          </w:p>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 xml:space="preserve">Finalmente, expresó que el </w:t>
            </w:r>
            <w:r w:rsidRPr="000A436D">
              <w:rPr>
                <w:rFonts w:ascii="Palatino Linotype" w:hAnsi="Palatino Linotype" w:cs="Arial"/>
              </w:rPr>
              <w:lastRenderedPageBreak/>
              <w:t>peticionario no refirió la documentación a la que pretende acceso, respecto del soporte documental.</w:t>
            </w:r>
          </w:p>
        </w:tc>
        <w:tc>
          <w:tcPr>
            <w:tcW w:w="2879" w:type="dxa"/>
            <w:shd w:val="clear" w:color="auto" w:fill="FFFFCC"/>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rPr>
            </w:pPr>
            <w:r w:rsidRPr="000A436D">
              <w:rPr>
                <w:rFonts w:ascii="Palatino Linotype" w:hAnsi="Palatino Linotype" w:cs="Arial"/>
              </w:rPr>
              <w:lastRenderedPageBreak/>
              <w:t>Parcialmente.</w:t>
            </w:r>
          </w:p>
          <w:p w:rsidR="00411BE6" w:rsidRPr="000A436D" w:rsidRDefault="00411BE6" w:rsidP="00E051CB">
            <w:pPr>
              <w:pStyle w:val="Prrafodelista"/>
              <w:widowControl w:val="0"/>
              <w:tabs>
                <w:tab w:val="left" w:pos="1276"/>
              </w:tabs>
              <w:autoSpaceDE w:val="0"/>
              <w:autoSpaceDN w:val="0"/>
              <w:adjustRightInd w:val="0"/>
              <w:ind w:left="0" w:right="49"/>
              <w:rPr>
                <w:rFonts w:ascii="Palatino Linotype" w:hAnsi="Palatino Linotype" w:cs="Arial"/>
              </w:rPr>
            </w:pPr>
          </w:p>
          <w:p w:rsidR="00411BE6" w:rsidRPr="000A436D" w:rsidRDefault="00411BE6" w:rsidP="00E051CB">
            <w:pPr>
              <w:pStyle w:val="Prrafodelista"/>
              <w:widowControl w:val="0"/>
              <w:tabs>
                <w:tab w:val="left" w:pos="1276"/>
              </w:tabs>
              <w:autoSpaceDE w:val="0"/>
              <w:autoSpaceDN w:val="0"/>
              <w:adjustRightInd w:val="0"/>
              <w:ind w:left="0" w:right="49"/>
              <w:jc w:val="both"/>
              <w:rPr>
                <w:rFonts w:ascii="Palatino Linotype" w:hAnsi="Palatino Linotype" w:cs="Arial"/>
              </w:rPr>
            </w:pPr>
            <w:r w:rsidRPr="000A436D">
              <w:rPr>
                <w:rFonts w:ascii="Palatino Linotype" w:hAnsi="Palatino Linotype" w:cs="Arial"/>
              </w:rPr>
              <w:t>No remite la expresión y el soporte documental requerido</w:t>
            </w:r>
          </w:p>
        </w:tc>
      </w:tr>
      <w:tr w:rsidR="00411BE6" w:rsidRPr="000A436D" w:rsidTr="00B50C86">
        <w:tc>
          <w:tcPr>
            <w:tcW w:w="3114" w:type="dxa"/>
            <w:vAlign w:val="center"/>
          </w:tcPr>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lastRenderedPageBreak/>
              <w:t>2. Las capacitaciones, en materia policial, realizadas al personal adscrito a la Coordinación de Control de Operativo; Comisión de Honor y Justicia, Coordinación de Formación Policial, Coordinación de Prevención de Conductas Antisociales y Unidad Central de Emergencias y Análisis de Información, al ocho de julio de dos mil diecinueve.</w:t>
            </w:r>
          </w:p>
        </w:tc>
        <w:tc>
          <w:tcPr>
            <w:tcW w:w="3118" w:type="dxa"/>
            <w:vAlign w:val="center"/>
          </w:tcPr>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Manifestó que el personal cuenta con capacitación y conocimiento en materia policial.</w:t>
            </w:r>
          </w:p>
        </w:tc>
        <w:tc>
          <w:tcPr>
            <w:tcW w:w="2879" w:type="dxa"/>
            <w:shd w:val="clear" w:color="auto" w:fill="FFFFCC"/>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rPr>
            </w:pPr>
            <w:r w:rsidRPr="000A436D">
              <w:rPr>
                <w:rFonts w:ascii="Palatino Linotype" w:hAnsi="Palatino Linotype" w:cs="Arial"/>
              </w:rPr>
              <w:t>Parcialmente.</w:t>
            </w:r>
          </w:p>
          <w:p w:rsidR="00411BE6" w:rsidRPr="000A436D" w:rsidRDefault="00411BE6" w:rsidP="00E051CB">
            <w:pPr>
              <w:pStyle w:val="Prrafodelista"/>
              <w:widowControl w:val="0"/>
              <w:tabs>
                <w:tab w:val="left" w:pos="1276"/>
              </w:tabs>
              <w:autoSpaceDE w:val="0"/>
              <w:autoSpaceDN w:val="0"/>
              <w:adjustRightInd w:val="0"/>
              <w:ind w:left="0" w:right="49"/>
              <w:rPr>
                <w:rFonts w:ascii="Palatino Linotype" w:hAnsi="Palatino Linotype" w:cs="Arial"/>
              </w:rPr>
            </w:pPr>
          </w:p>
          <w:p w:rsidR="00411BE6" w:rsidRPr="000A436D" w:rsidRDefault="00411BE6" w:rsidP="00E051CB">
            <w:pPr>
              <w:pStyle w:val="Prrafodelista"/>
              <w:widowControl w:val="0"/>
              <w:tabs>
                <w:tab w:val="left" w:pos="1276"/>
              </w:tabs>
              <w:autoSpaceDE w:val="0"/>
              <w:autoSpaceDN w:val="0"/>
              <w:adjustRightInd w:val="0"/>
              <w:ind w:left="0" w:right="49"/>
              <w:jc w:val="both"/>
              <w:rPr>
                <w:rFonts w:ascii="Palatino Linotype" w:hAnsi="Palatino Linotype" w:cs="Arial"/>
              </w:rPr>
            </w:pPr>
            <w:r w:rsidRPr="000A436D">
              <w:rPr>
                <w:rFonts w:ascii="Palatino Linotype" w:hAnsi="Palatino Linotype" w:cs="Arial"/>
              </w:rPr>
              <w:t>No remite la expresión y el soporte documental requerido</w:t>
            </w:r>
          </w:p>
        </w:tc>
      </w:tr>
      <w:tr w:rsidR="00411BE6" w:rsidRPr="000A436D" w:rsidTr="00B50C86">
        <w:tc>
          <w:tcPr>
            <w:tcW w:w="3114" w:type="dxa"/>
            <w:vAlign w:val="center"/>
          </w:tcPr>
          <w:p w:rsidR="00411BE6" w:rsidRPr="000A436D" w:rsidRDefault="00411BE6" w:rsidP="00E051CB">
            <w:pPr>
              <w:widowControl w:val="0"/>
              <w:tabs>
                <w:tab w:val="left" w:pos="1276"/>
              </w:tabs>
              <w:autoSpaceDE w:val="0"/>
              <w:autoSpaceDN w:val="0"/>
              <w:adjustRightInd w:val="0"/>
              <w:ind w:right="51"/>
              <w:jc w:val="both"/>
              <w:rPr>
                <w:rFonts w:ascii="Palatino Linotype" w:hAnsi="Palatino Linotype" w:cs="Arial"/>
              </w:rPr>
            </w:pPr>
            <w:r w:rsidRPr="000A436D">
              <w:rPr>
                <w:rFonts w:ascii="Palatino Linotype" w:hAnsi="Palatino Linotype" w:cs="Arial"/>
              </w:rPr>
              <w:t>3. Le informe si se cuenta con un Programa en materia de Seguridad Pública Preventiva, vigente al ocho de julio de dos mil diecinueve.</w:t>
            </w:r>
          </w:p>
        </w:tc>
        <w:tc>
          <w:tcPr>
            <w:tcW w:w="3118" w:type="dxa"/>
            <w:vAlign w:val="center"/>
          </w:tcPr>
          <w:p w:rsidR="00411BE6" w:rsidRPr="000A436D" w:rsidRDefault="00411BE6" w:rsidP="00E051CB">
            <w:pPr>
              <w:widowControl w:val="0"/>
              <w:tabs>
                <w:tab w:val="left" w:pos="1276"/>
              </w:tabs>
              <w:autoSpaceDE w:val="0"/>
              <w:autoSpaceDN w:val="0"/>
              <w:adjustRightInd w:val="0"/>
              <w:ind w:right="51"/>
              <w:rPr>
                <w:rFonts w:ascii="Palatino Linotype" w:hAnsi="Palatino Linotype" w:cs="Arial"/>
              </w:rPr>
            </w:pPr>
            <w:r w:rsidRPr="000A436D">
              <w:rPr>
                <w:rFonts w:ascii="Palatino Linotype" w:hAnsi="Palatino Linotype" w:cs="Arial"/>
              </w:rPr>
              <w:t>No se pronunció.</w:t>
            </w:r>
          </w:p>
        </w:tc>
        <w:tc>
          <w:tcPr>
            <w:tcW w:w="2879" w:type="dxa"/>
            <w:shd w:val="clear" w:color="auto" w:fill="FDE9D9" w:themeFill="accent6" w:themeFillTint="33"/>
            <w:vAlign w:val="center"/>
          </w:tcPr>
          <w:p w:rsidR="00411BE6" w:rsidRPr="000A436D" w:rsidRDefault="00411BE6" w:rsidP="00E051CB">
            <w:pPr>
              <w:pStyle w:val="Prrafodelista"/>
              <w:widowControl w:val="0"/>
              <w:tabs>
                <w:tab w:val="left" w:pos="1276"/>
              </w:tabs>
              <w:autoSpaceDE w:val="0"/>
              <w:autoSpaceDN w:val="0"/>
              <w:adjustRightInd w:val="0"/>
              <w:ind w:left="0" w:right="49"/>
              <w:jc w:val="center"/>
              <w:rPr>
                <w:rFonts w:ascii="Palatino Linotype" w:hAnsi="Palatino Linotype" w:cs="Arial"/>
              </w:rPr>
            </w:pPr>
            <w:r w:rsidRPr="000A436D">
              <w:rPr>
                <w:rFonts w:ascii="Palatino Linotype" w:hAnsi="Palatino Linotype" w:cs="Arial"/>
              </w:rPr>
              <w:t>No</w:t>
            </w:r>
          </w:p>
        </w:tc>
      </w:tr>
    </w:tbl>
    <w:p w:rsidR="00B50C86" w:rsidRDefault="00B50C86" w:rsidP="00B50C86">
      <w:pPr>
        <w:pStyle w:val="Prrafodelista"/>
        <w:widowControl w:val="0"/>
        <w:tabs>
          <w:tab w:val="left" w:pos="1276"/>
        </w:tabs>
        <w:autoSpaceDE w:val="0"/>
        <w:autoSpaceDN w:val="0"/>
        <w:adjustRightInd w:val="0"/>
        <w:spacing w:before="100" w:beforeAutospacing="1" w:line="360" w:lineRule="auto"/>
        <w:ind w:left="0" w:right="49"/>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-4495800</wp:posOffset>
                </wp:positionV>
                <wp:extent cx="1771650" cy="447675"/>
                <wp:effectExtent l="0" t="0" r="0" b="9525"/>
                <wp:wrapNone/>
                <wp:docPr id="7" name="Cuadro de texto 7"/>
                <wp:cNvGraphicFramePr/>
                <a:graphic xmlns:a="http://schemas.openxmlformats.org/drawingml/2006/main">
                  <a:graphicData uri="http://schemas.microsoft.com/office/word/2010/wordprocessingShape">
                    <wps:wsp>
                      <wps:cNvSpPr txBox="1"/>
                      <wps:spPr>
                        <a:xfrm rot="10800000" flipV="1">
                          <a:off x="0" y="0"/>
                          <a:ext cx="17716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C86" w:rsidRPr="00B50C86" w:rsidRDefault="00B50C86">
                            <w:pPr>
                              <w:rPr>
                                <w:rFonts w:ascii="Palatino Linotype" w:hAnsi="Palatino Linotype"/>
                                <w:sz w:val="22"/>
                                <w:szCs w:val="22"/>
                              </w:rPr>
                            </w:pPr>
                            <w:r w:rsidRPr="00B50C86">
                              <w:rPr>
                                <w:rFonts w:ascii="Palatino Linotype" w:hAnsi="Palatino Linotype"/>
                                <w:sz w:val="22"/>
                                <w:szCs w:val="22"/>
                              </w:rPr>
                              <w:t>Seguridad Pública</w:t>
                            </w:r>
                            <w:r>
                              <w:rPr>
                                <w:rFonts w:ascii="Palatino Linotype" w:hAnsi="Palatino Linotype"/>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0;margin-top:-354pt;width:139.5pt;height:35.25pt;rotation:180;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" fillcolor="white [3201]" stroked="f" strokeweight=".5pt">
                <v:textbox>
                  <w:txbxContent>
                    <w:p w:rsidR="00B50C86" w:rsidRPr="00B50C86" w:rsidRDefault="00B50C86">
                      <w:pPr>
                        <w:rPr>
                          <w:rFonts w:ascii="Palatino Linotype" w:hAnsi="Palatino Linotype"/>
                          <w:sz w:val="22"/>
                          <w:szCs w:val="22"/>
                        </w:rPr>
                      </w:pPr>
                      <w:r w:rsidRPr="00B50C86">
                        <w:rPr>
                          <w:rFonts w:ascii="Palatino Linotype" w:hAnsi="Palatino Linotype"/>
                          <w:sz w:val="22"/>
                          <w:szCs w:val="22"/>
                        </w:rPr>
                        <w:t>Seguridad Pública</w:t>
                      </w:r>
                      <w:r>
                        <w:rPr>
                          <w:rFonts w:ascii="Palatino Linotype" w:hAnsi="Palatino Linotype"/>
                          <w:sz w:val="22"/>
                          <w:szCs w:val="22"/>
                        </w:rPr>
                        <w:t>.</w:t>
                      </w:r>
                    </w:p>
                  </w:txbxContent>
                </v:textbox>
                <w10:wrap anchorx="margin"/>
              </v:shape>
            </w:pict>
          </mc:Fallback>
        </mc:AlternateContent>
      </w:r>
      <w:r w:rsidR="00E051CB" w:rsidRPr="000A436D">
        <w:rPr>
          <w:rFonts w:ascii="Palatino Linotype" w:hAnsi="Palatino Linotype" w:cs="Arial"/>
        </w:rPr>
        <w:t xml:space="preserve">En razón de lo anterior, este Instituto estima toral señalar que por cuanto hace a los requerimientos marcados con los numerales 1 y 2, si bien es cierto </w:t>
      </w:r>
      <w:r w:rsidR="00E051CB" w:rsidRPr="000A436D">
        <w:rPr>
          <w:rFonts w:ascii="Palatino Linotype" w:hAnsi="Palatino Linotype" w:cs="Arial"/>
          <w:b/>
        </w:rPr>
        <w:t>EL SUJETO OBLIGADO</w:t>
      </w:r>
      <w:r w:rsidR="00AD6536" w:rsidRPr="000A436D">
        <w:rPr>
          <w:rFonts w:ascii="Palatino Linotype" w:hAnsi="Palatino Linotype" w:cs="Arial"/>
          <w:b/>
        </w:rPr>
        <w:t>,</w:t>
      </w:r>
      <w:r w:rsidR="00E051CB" w:rsidRPr="000A436D">
        <w:rPr>
          <w:rFonts w:ascii="Palatino Linotype" w:hAnsi="Palatino Linotype" w:cs="Arial"/>
        </w:rPr>
        <w:t xml:space="preserve"> de manera general</w:t>
      </w:r>
      <w:r w:rsidR="00AD6536" w:rsidRPr="000A436D">
        <w:rPr>
          <w:rFonts w:ascii="Palatino Linotype" w:hAnsi="Palatino Linotype" w:cs="Arial"/>
        </w:rPr>
        <w:t>,</w:t>
      </w:r>
      <w:r w:rsidR="00E051CB" w:rsidRPr="000A436D">
        <w:rPr>
          <w:rFonts w:ascii="Palatino Linotype" w:hAnsi="Palatino Linotype" w:cs="Arial"/>
        </w:rPr>
        <w:t xml:space="preserve"> refiriere que s</w:t>
      </w:r>
      <w:r w:rsidR="00AD6536" w:rsidRPr="000A436D">
        <w:rPr>
          <w:rFonts w:ascii="Palatino Linotype" w:hAnsi="Palatino Linotype" w:cs="Arial"/>
        </w:rPr>
        <w:t>i</w:t>
      </w:r>
      <w:r w:rsidR="00E051CB" w:rsidRPr="000A436D">
        <w:rPr>
          <w:rFonts w:ascii="Palatino Linotype" w:hAnsi="Palatino Linotype" w:cs="Arial"/>
        </w:rPr>
        <w:t xml:space="preserve"> cuenta con la información peticionada; también lo es</w:t>
      </w:r>
      <w:r w:rsidR="00AD6536" w:rsidRPr="000A436D">
        <w:rPr>
          <w:rFonts w:ascii="Palatino Linotype" w:hAnsi="Palatino Linotype" w:cs="Arial"/>
        </w:rPr>
        <w:t>,</w:t>
      </w:r>
      <w:r w:rsidR="00E051CB" w:rsidRPr="000A436D">
        <w:rPr>
          <w:rFonts w:ascii="Palatino Linotype" w:hAnsi="Palatino Linotype" w:cs="Arial"/>
        </w:rPr>
        <w:t xml:space="preserve"> que no remite la expresión y el soporte documental que, además de haber sido solicitado, es la base para colmar el derecho de acceso a la información ejercitado por el particular.</w:t>
      </w:r>
    </w:p>
    <w:p w:rsidR="00B50C86" w:rsidRPr="00B50C86" w:rsidRDefault="00B50C86" w:rsidP="00B50C86">
      <w:pPr>
        <w:pStyle w:val="Prrafodelista"/>
        <w:widowControl w:val="0"/>
        <w:tabs>
          <w:tab w:val="left" w:pos="1276"/>
        </w:tabs>
        <w:autoSpaceDE w:val="0"/>
        <w:autoSpaceDN w:val="0"/>
        <w:adjustRightInd w:val="0"/>
        <w:spacing w:line="360" w:lineRule="auto"/>
        <w:ind w:left="0" w:right="49"/>
        <w:jc w:val="both"/>
        <w:rPr>
          <w:rFonts w:ascii="Palatino Linotype" w:hAnsi="Palatino Linotype" w:cs="Arial"/>
        </w:rPr>
      </w:pPr>
    </w:p>
    <w:p w:rsidR="00E051CB" w:rsidRPr="00B50C86" w:rsidRDefault="00B50C86" w:rsidP="00B50C86">
      <w:pPr>
        <w:pStyle w:val="Prrafodelista"/>
        <w:widowControl w:val="0"/>
        <w:tabs>
          <w:tab w:val="left" w:pos="1276"/>
        </w:tabs>
        <w:autoSpaceDE w:val="0"/>
        <w:autoSpaceDN w:val="0"/>
        <w:adjustRightInd w:val="0"/>
        <w:spacing w:line="360" w:lineRule="auto"/>
        <w:ind w:left="0" w:right="49"/>
        <w:jc w:val="both"/>
        <w:rPr>
          <w:rFonts w:ascii="Palatino Linotype" w:hAnsi="Palatino Linotype" w:cs="Arial"/>
        </w:rPr>
      </w:pPr>
      <w:r w:rsidRPr="000A436D">
        <w:rPr>
          <w:rFonts w:ascii="Palatino Linotype" w:hAnsi="Palatino Linotype"/>
          <w:lang w:val="es-ES"/>
        </w:rPr>
        <w:t xml:space="preserve">Siendo necesario hacer hincapié que, </w:t>
      </w:r>
      <w:r w:rsidRPr="000A436D">
        <w:rPr>
          <w:rFonts w:ascii="Palatino Linotype" w:hAnsi="Palatino Linotype" w:cs="Arial"/>
          <w:lang w:val="es-ES"/>
        </w:rPr>
        <w:t>en todo momento, los Sujetos Obligados, al</w:t>
      </w:r>
      <w:r>
        <w:rPr>
          <w:rFonts w:ascii="Palatino Linotype" w:hAnsi="Palatino Linotype" w:cs="Arial"/>
          <w:lang w:val="es-ES"/>
        </w:rPr>
        <w:t xml:space="preserve"> </w:t>
      </w:r>
      <w:r w:rsidR="00E051CB" w:rsidRPr="000A436D">
        <w:rPr>
          <w:rFonts w:ascii="Palatino Linotype" w:hAnsi="Palatino Linotype" w:cs="Arial"/>
          <w:lang w:val="es-ES"/>
        </w:rPr>
        <w:lastRenderedPageBreak/>
        <w:t xml:space="preserve">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00E051CB" w:rsidRPr="000A436D">
        <w:rPr>
          <w:rFonts w:ascii="Palatino Linotype" w:hAnsi="Palatino Linotype" w:cs="Arial"/>
          <w:b/>
          <w:lang w:val="es-ES"/>
        </w:rPr>
        <w:t>expresión documental</w:t>
      </w:r>
      <w:r w:rsidR="00E051CB" w:rsidRPr="000A436D">
        <w:rPr>
          <w:rFonts w:ascii="Palatino Linotype" w:hAnsi="Palatino Linotype" w:cs="Arial"/>
          <w:lang w:val="es-ES"/>
        </w:rPr>
        <w:t>, deben atenderlas. Lo anterior, tiene apoyo en el criterio 16/17, emitido por el Pleno del INAI, el cual menciona lo siguiente:</w:t>
      </w:r>
    </w:p>
    <w:p w:rsidR="00E051CB" w:rsidRPr="000A436D" w:rsidRDefault="00E051CB" w:rsidP="00E051CB">
      <w:pPr>
        <w:spacing w:before="120" w:after="120"/>
        <w:ind w:left="567" w:right="618"/>
        <w:jc w:val="both"/>
        <w:rPr>
          <w:rFonts w:ascii="Palatino Linotype" w:hAnsi="Palatino Linotype" w:cs="Arial"/>
          <w:i/>
          <w:sz w:val="22"/>
          <w:szCs w:val="22"/>
          <w:lang w:val="es-ES"/>
        </w:rPr>
      </w:pPr>
      <w:r w:rsidRPr="000A436D">
        <w:rPr>
          <w:rFonts w:ascii="Palatino Linotype" w:hAnsi="Palatino Linotype" w:cs="Arial"/>
          <w:i/>
          <w:sz w:val="22"/>
          <w:szCs w:val="22"/>
          <w:lang w:val="es-ES"/>
        </w:rPr>
        <w:t>“</w:t>
      </w:r>
      <w:r w:rsidRPr="000A436D">
        <w:rPr>
          <w:rFonts w:ascii="Palatino Linotype" w:hAnsi="Palatino Linotype" w:cs="Arial"/>
          <w:b/>
          <w:i/>
          <w:sz w:val="22"/>
          <w:szCs w:val="22"/>
          <w:lang w:val="es-ES"/>
        </w:rPr>
        <w:t xml:space="preserve">Expresión documental. </w:t>
      </w:r>
      <w:r w:rsidRPr="000A436D">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051CB" w:rsidRPr="000A436D" w:rsidRDefault="00E051CB" w:rsidP="00E051CB">
      <w:pPr>
        <w:spacing w:before="120" w:after="120"/>
        <w:ind w:left="567" w:right="618"/>
        <w:jc w:val="both"/>
        <w:rPr>
          <w:rFonts w:ascii="Palatino Linotype" w:hAnsi="Palatino Linotype" w:cs="Arial"/>
          <w:i/>
          <w:sz w:val="22"/>
          <w:szCs w:val="22"/>
          <w:lang w:val="es-ES"/>
        </w:rPr>
      </w:pPr>
      <w:r w:rsidRPr="000A436D">
        <w:rPr>
          <w:rFonts w:ascii="Palatino Linotype" w:hAnsi="Palatino Linotype" w:cs="Arial"/>
          <w:i/>
          <w:sz w:val="22"/>
          <w:szCs w:val="22"/>
          <w:lang w:val="es-ES"/>
        </w:rPr>
        <w:t>Resoluciones:</w:t>
      </w:r>
    </w:p>
    <w:p w:rsidR="00E051CB" w:rsidRPr="000A436D" w:rsidRDefault="00E051CB" w:rsidP="00E051CB">
      <w:pPr>
        <w:spacing w:before="120" w:after="120"/>
        <w:ind w:left="567" w:right="618"/>
        <w:jc w:val="both"/>
        <w:rPr>
          <w:rFonts w:ascii="Palatino Linotype" w:hAnsi="Palatino Linotype" w:cs="Arial"/>
          <w:i/>
          <w:sz w:val="22"/>
          <w:szCs w:val="22"/>
          <w:lang w:val="es-ES"/>
        </w:rPr>
      </w:pPr>
      <w:r w:rsidRPr="000A436D">
        <w:rPr>
          <w:rFonts w:ascii="Palatino Linotype" w:hAnsi="Palatino Linotype" w:cs="Arial"/>
          <w:i/>
          <w:sz w:val="22"/>
          <w:szCs w:val="22"/>
          <w:lang w:val="es-ES"/>
        </w:rPr>
        <w:t>•</w:t>
      </w:r>
      <w:r w:rsidRPr="000A436D">
        <w:rPr>
          <w:rFonts w:ascii="Palatino Linotype" w:hAnsi="Palatino Linotype" w:cs="Arial"/>
          <w:i/>
          <w:sz w:val="22"/>
          <w:szCs w:val="22"/>
          <w:lang w:val="es-ES"/>
        </w:rPr>
        <w:tab/>
        <w:t>RRA 0774/16. Secretaría de Salud. 31 de agosto de 2016. Por unanimidad. Comisionada Ponente María Patricia Kurczyn Villalobos.</w:t>
      </w:r>
    </w:p>
    <w:p w:rsidR="00E051CB" w:rsidRPr="000A436D" w:rsidRDefault="00E051CB" w:rsidP="00E051CB">
      <w:pPr>
        <w:spacing w:before="120" w:after="120"/>
        <w:ind w:left="567" w:right="618"/>
        <w:jc w:val="both"/>
        <w:rPr>
          <w:rFonts w:ascii="Palatino Linotype" w:hAnsi="Palatino Linotype" w:cs="Arial"/>
          <w:i/>
          <w:sz w:val="22"/>
          <w:szCs w:val="22"/>
          <w:lang w:val="es-ES"/>
        </w:rPr>
      </w:pPr>
      <w:r w:rsidRPr="000A436D">
        <w:rPr>
          <w:rFonts w:ascii="Palatino Linotype" w:hAnsi="Palatino Linotype" w:cs="Arial"/>
          <w:i/>
          <w:sz w:val="22"/>
          <w:szCs w:val="22"/>
          <w:lang w:val="es-ES"/>
        </w:rPr>
        <w:t>•</w:t>
      </w:r>
      <w:r w:rsidRPr="000A436D">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E051CB" w:rsidRPr="000A436D" w:rsidRDefault="00E051CB" w:rsidP="00E051CB">
      <w:pPr>
        <w:spacing w:before="120" w:after="120"/>
        <w:ind w:left="567" w:right="618"/>
        <w:jc w:val="both"/>
        <w:rPr>
          <w:rFonts w:ascii="Palatino Linotype" w:hAnsi="Palatino Linotype" w:cs="Arial"/>
          <w:i/>
          <w:sz w:val="22"/>
          <w:szCs w:val="22"/>
          <w:lang w:val="es-ES"/>
        </w:rPr>
      </w:pPr>
      <w:r w:rsidRPr="000A436D">
        <w:rPr>
          <w:rFonts w:ascii="Palatino Linotype" w:hAnsi="Palatino Linotype" w:cs="Arial"/>
          <w:i/>
          <w:sz w:val="22"/>
          <w:szCs w:val="22"/>
          <w:lang w:val="es-ES"/>
        </w:rPr>
        <w:t>•</w:t>
      </w:r>
      <w:r w:rsidRPr="000A436D">
        <w:rPr>
          <w:rFonts w:ascii="Palatino Linotype" w:hAnsi="Palatino Linotype" w:cs="Arial"/>
          <w:i/>
          <w:sz w:val="22"/>
          <w:szCs w:val="22"/>
          <w:lang w:val="es-ES"/>
        </w:rPr>
        <w:tab/>
        <w:t>RRA 0540/17. Secretaría de Economía. 08 de marzo del 2017. Por unanimidad. Comisionado Ponente Francisco Javier Acuña Llamas.” (Sic)</w:t>
      </w:r>
    </w:p>
    <w:p w:rsidR="00E051CB" w:rsidRPr="000A436D" w:rsidRDefault="00E051CB" w:rsidP="00E051CB">
      <w:pPr>
        <w:spacing w:before="120" w:after="120"/>
        <w:ind w:left="567" w:right="618"/>
        <w:jc w:val="both"/>
        <w:rPr>
          <w:rFonts w:ascii="Palatino Linotype" w:hAnsi="Palatino Linotype" w:cs="Arial"/>
          <w:sz w:val="22"/>
          <w:szCs w:val="22"/>
          <w:lang w:val="es-ES"/>
        </w:rPr>
      </w:pPr>
      <w:r w:rsidRPr="000A436D">
        <w:rPr>
          <w:rFonts w:ascii="Palatino Linotype" w:hAnsi="Palatino Linotype" w:cs="Arial"/>
          <w:sz w:val="22"/>
          <w:szCs w:val="22"/>
          <w:lang w:val="es-ES"/>
        </w:rPr>
        <w:t>(Énfasis añadido)</w:t>
      </w:r>
    </w:p>
    <w:p w:rsidR="002F7800" w:rsidRPr="000A436D" w:rsidRDefault="002F7800" w:rsidP="00E051CB">
      <w:pPr>
        <w:spacing w:before="100" w:beforeAutospacing="1" w:after="100" w:afterAutospacing="1" w:line="360" w:lineRule="auto"/>
        <w:jc w:val="both"/>
        <w:rPr>
          <w:rFonts w:ascii="Palatino Linotype" w:hAnsi="Palatino Linotype"/>
        </w:rPr>
      </w:pPr>
      <w:r w:rsidRPr="000A436D">
        <w:rPr>
          <w:rFonts w:ascii="Palatino Linotype" w:hAnsi="Palatino Linotype"/>
        </w:rPr>
        <w:t xml:space="preserve">Asimismo, se destaca que de conformidad con los artículos 1, fracción XXX; 2.9, fracción VII; 2.11 fracción X y 2.12, fracciones V y VII del Reglamento </w:t>
      </w:r>
      <w:r w:rsidR="00031120" w:rsidRPr="000A436D">
        <w:rPr>
          <w:rFonts w:ascii="Palatino Linotype" w:hAnsi="Palatino Linotype"/>
        </w:rPr>
        <w:t xml:space="preserve">Interno de la Dirección General de Administración los cuales establecen que el titular de dicha dirección debe mantener actualizados los expedientes laborales; que la Dirección de Recursos Humanos, de igual forma, debe mantener actualizados los perfiles laborales; así como, establecer los mecanismos de selección y contratación del personal; que el Departamento de Administración de personal debe encargarse del archivo de la Dirección de Recursos Humanos; así como ,de la creación, modificación y baja de los expedientes del personal y que el Departamento de Capacitación y Desarrollo debe </w:t>
      </w:r>
      <w:r w:rsidR="00031120" w:rsidRPr="000A436D">
        <w:rPr>
          <w:rFonts w:ascii="Palatino Linotype" w:hAnsi="Palatino Linotype"/>
        </w:rPr>
        <w:lastRenderedPageBreak/>
        <w:t xml:space="preserve">realizar las gestiones necesarias para que el personal realice estudios, con base en sus conocimientos , habilidades, actitudes y valores; así como, gestionar la expedición de constancias, </w:t>
      </w:r>
      <w:r w:rsidR="00CB036D" w:rsidRPr="000A436D">
        <w:rPr>
          <w:rFonts w:ascii="Palatino Linotype" w:hAnsi="Palatino Linotype"/>
        </w:rPr>
        <w:t>reconocimientos o diplomas de participación en los cursos de capacitación para las y los servidores públicos.</w:t>
      </w:r>
    </w:p>
    <w:p w:rsidR="00E051CB" w:rsidRPr="000A436D" w:rsidRDefault="00E051CB" w:rsidP="00E051CB">
      <w:pPr>
        <w:spacing w:before="100" w:beforeAutospacing="1" w:after="100" w:afterAutospacing="1" w:line="360" w:lineRule="auto"/>
        <w:jc w:val="both"/>
        <w:rPr>
          <w:rFonts w:ascii="Palatino Linotype" w:eastAsia="Arial Unicode MS" w:hAnsi="Palatino Linotype" w:cs="Arial"/>
        </w:rPr>
      </w:pPr>
      <w:r w:rsidRPr="000A436D">
        <w:rPr>
          <w:rFonts w:ascii="Palatino Linotype" w:hAnsi="Palatino Linotype"/>
        </w:rPr>
        <w:t xml:space="preserve">Ahora bien, </w:t>
      </w:r>
      <w:r w:rsidRPr="000A436D">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E051CB" w:rsidRPr="000A436D" w:rsidRDefault="00E051CB" w:rsidP="00E051CB">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436D">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E051CB" w:rsidRPr="000A436D" w:rsidRDefault="00E051CB" w:rsidP="00E051CB">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436D">
        <w:rPr>
          <w:rFonts w:ascii="Palatino Linotype" w:eastAsia="Arial Unicode MS" w:hAnsi="Palatino Linotype" w:cs="Arial"/>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w:t>
      </w:r>
      <w:r w:rsidRPr="000A436D">
        <w:rPr>
          <w:rFonts w:ascii="Palatino Linotype" w:eastAsia="Arial Unicode MS" w:hAnsi="Palatino Linotype" w:cs="Arial"/>
          <w:b/>
        </w:rPr>
        <w:t>trámites internos necesarios</w:t>
      </w:r>
      <w:r w:rsidRPr="000A436D">
        <w:rPr>
          <w:rFonts w:ascii="Palatino Linotype" w:eastAsia="Arial Unicode MS" w:hAnsi="Palatino Linotype" w:cs="Arial"/>
        </w:rPr>
        <w:t xml:space="preserve"> para la atención de las solicitudes de acceso a la información; así como, entregar, en su caso, a los particulares la información solicitada.</w:t>
      </w:r>
    </w:p>
    <w:p w:rsidR="00E051CB" w:rsidRPr="000A436D" w:rsidRDefault="00E051CB" w:rsidP="00E051CB">
      <w:pPr>
        <w:spacing w:before="100" w:beforeAutospacing="1" w:after="100" w:afterAutospacing="1" w:line="360" w:lineRule="auto"/>
        <w:jc w:val="both"/>
        <w:rPr>
          <w:rFonts w:ascii="Palatino Linotype" w:hAnsi="Palatino Linotype" w:cs="Arial"/>
        </w:rPr>
      </w:pPr>
      <w:r w:rsidRPr="000A436D">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w:t>
      </w:r>
      <w:r w:rsidRPr="000A436D">
        <w:rPr>
          <w:rFonts w:ascii="Palatino Linotype" w:hAnsi="Palatino Linotype" w:cs="Arial"/>
        </w:rPr>
        <w:lastRenderedPageBreak/>
        <w:t>y en caso de que persista la negativa de colaboración, hará del conocimiento de la autoridad competente para que se inicie, en su caso, el procedimiento de responsabilidad respectivo.</w:t>
      </w:r>
    </w:p>
    <w:p w:rsidR="00E051CB" w:rsidRPr="000A436D" w:rsidRDefault="00E051CB" w:rsidP="00E051CB">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0A436D">
        <w:rPr>
          <w:rFonts w:ascii="Palatino Linotype" w:eastAsia="Arial Unicode MS" w:hAnsi="Palatino Linotype" w:cs="Arial"/>
        </w:rPr>
        <w:t xml:space="preserve">De igual forma, el diverso artículo 59, fracciones I, II y III de la multicitada legislación Sustantiva establece que los Servidores Públicos Habilitados </w:t>
      </w:r>
      <w:r w:rsidRPr="000A436D">
        <w:rPr>
          <w:rFonts w:ascii="Palatino Linotype" w:eastAsia="Arial Unicode MS" w:hAnsi="Palatino Linotype" w:cs="Arial"/>
          <w:b/>
        </w:rPr>
        <w:t>deben localizar la información que le solicite la Unidad de Transparencia; proporcionar la misma</w:t>
      </w:r>
      <w:r w:rsidRPr="000A436D">
        <w:rPr>
          <w:rFonts w:ascii="Palatino Linotype" w:eastAsia="Arial Unicode MS" w:hAnsi="Palatino Linotype" w:cs="Arial"/>
        </w:rPr>
        <w:t xml:space="preserve"> y apoyarla en lo que ésta le solicite para el cumplimiento de sus funciones.</w:t>
      </w:r>
    </w:p>
    <w:p w:rsidR="00E051CB" w:rsidRPr="000A436D" w:rsidRDefault="00E051CB" w:rsidP="00E051CB">
      <w:pPr>
        <w:spacing w:before="100" w:beforeAutospacing="1" w:after="100" w:afterAutospacing="1" w:line="360" w:lineRule="auto"/>
        <w:jc w:val="both"/>
        <w:rPr>
          <w:rFonts w:ascii="Palatino Linotype" w:hAnsi="Palatino Linotype" w:cs="Arial"/>
        </w:rPr>
      </w:pPr>
      <w:r w:rsidRPr="000A436D">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E051CB" w:rsidRPr="000A436D" w:rsidRDefault="00E051CB" w:rsidP="00E051CB">
      <w:pPr>
        <w:ind w:left="851" w:right="902"/>
        <w:jc w:val="both"/>
        <w:rPr>
          <w:rFonts w:ascii="Palatino Linotype" w:hAnsi="Palatino Linotype"/>
          <w:i/>
          <w:sz w:val="22"/>
        </w:rPr>
      </w:pPr>
      <w:r w:rsidRPr="000A436D">
        <w:rPr>
          <w:rFonts w:ascii="Palatino Linotype" w:hAnsi="Palatino Linotype"/>
          <w:i/>
          <w:sz w:val="22"/>
        </w:rPr>
        <w:t>“</w:t>
      </w:r>
      <w:r w:rsidRPr="000A436D">
        <w:rPr>
          <w:rFonts w:ascii="Palatino Linotype" w:hAnsi="Palatino Linotype"/>
          <w:b/>
          <w:i/>
          <w:sz w:val="22"/>
        </w:rPr>
        <w:t>Artículo 163. La Unidad de Transparencia deberá notificar la respuesta a la solicitud al interesado en el menor tiempo posible, que no podrá exceder de quince días hábiles</w:t>
      </w:r>
      <w:r w:rsidRPr="000A436D">
        <w:rPr>
          <w:rFonts w:ascii="Palatino Linotype" w:hAnsi="Palatino Linotype"/>
          <w:i/>
          <w:sz w:val="22"/>
        </w:rPr>
        <w:t xml:space="preserve">, contados a partir del día siguiente a la presentación de aquélla. </w:t>
      </w:r>
    </w:p>
    <w:p w:rsidR="00E051CB" w:rsidRPr="000A436D" w:rsidRDefault="00E051CB" w:rsidP="00E051CB">
      <w:pPr>
        <w:ind w:left="851" w:right="902"/>
        <w:jc w:val="both"/>
        <w:rPr>
          <w:rFonts w:ascii="Palatino Linotype" w:hAnsi="Palatino Linotype"/>
          <w:i/>
          <w:sz w:val="22"/>
        </w:rPr>
      </w:pPr>
      <w:r w:rsidRPr="000A436D">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051CB" w:rsidRPr="000A436D" w:rsidRDefault="00E051CB" w:rsidP="00E051CB">
      <w:pPr>
        <w:ind w:left="851" w:right="902"/>
        <w:jc w:val="both"/>
        <w:rPr>
          <w:rFonts w:ascii="Palatino Linotype" w:hAnsi="Palatino Linotype"/>
          <w:sz w:val="22"/>
        </w:rPr>
      </w:pPr>
      <w:r w:rsidRPr="000A436D">
        <w:rPr>
          <w:rFonts w:ascii="Palatino Linotype" w:hAnsi="Palatino Linotype"/>
          <w:sz w:val="22"/>
        </w:rPr>
        <w:t>(Énfasis añadido.)</w:t>
      </w:r>
    </w:p>
    <w:p w:rsidR="00E051CB" w:rsidRPr="000A436D" w:rsidRDefault="00E051CB" w:rsidP="00E051CB">
      <w:pPr>
        <w:spacing w:before="100" w:beforeAutospacing="1" w:after="100" w:afterAutospacing="1" w:line="360" w:lineRule="auto"/>
        <w:jc w:val="both"/>
        <w:rPr>
          <w:rFonts w:ascii="Palatino Linotype" w:hAnsi="Palatino Linotype"/>
        </w:rPr>
      </w:pPr>
      <w:r w:rsidRPr="000A436D">
        <w:rPr>
          <w:rFonts w:ascii="Palatino Linotype" w:hAnsi="Palatino Linotype"/>
        </w:rPr>
        <w:lastRenderedPageBreak/>
        <w:t xml:space="preserve">En mérito de lo expuesto, es claro que en este caso en particular </w:t>
      </w:r>
      <w:r w:rsidRPr="000A436D">
        <w:rPr>
          <w:rFonts w:ascii="Palatino Linotype" w:hAnsi="Palatino Linotype"/>
          <w:b/>
        </w:rPr>
        <w:t>EL SUJETO OBLIGADO</w:t>
      </w:r>
      <w:r w:rsidRPr="000A436D">
        <w:rPr>
          <w:rFonts w:ascii="Palatino Linotype" w:hAnsi="Palatino Linotype"/>
        </w:rPr>
        <w:t xml:space="preserve"> no realizó una búsqueda de la expresión y el soporte documental que avale que el Comisario General de Seguridad Ciudadana y Tránsito Municipal y el Director de Seguridad Pública cuentan con experiencia </w:t>
      </w:r>
      <w:r w:rsidRPr="000A436D">
        <w:rPr>
          <w:rFonts w:ascii="Palatino Linotype" w:hAnsi="Palatino Linotype" w:cs="Arial"/>
          <w:lang w:val="es-ES_tradnl"/>
        </w:rPr>
        <w:t>en materia de seguridad pública, además, que éste último conoce todo lo relacionado a la operatividad de la misma; así como, que e</w:t>
      </w:r>
      <w:r w:rsidRPr="000A436D">
        <w:rPr>
          <w:rFonts w:ascii="Palatino Linotype" w:hAnsi="Palatino Linotype"/>
        </w:rPr>
        <w:t>l personal adscrito a la Coordinación de Control de Operativo, a la Comisión de Honor y Justicia, a la Coordinación de Formación Policial, a la Coordinación de Prevención de Conductas Antisociales y a la Unidad Central de Emergencias y Análisis de Información cuenta con capacitación y conocimiento en materia policial.</w:t>
      </w:r>
    </w:p>
    <w:p w:rsidR="00E051CB" w:rsidRPr="000A436D" w:rsidRDefault="00E051CB" w:rsidP="00E051CB">
      <w:pPr>
        <w:spacing w:before="100" w:beforeAutospacing="1" w:after="100" w:afterAutospacing="1" w:line="360" w:lineRule="auto"/>
        <w:jc w:val="both"/>
        <w:rPr>
          <w:rFonts w:ascii="Palatino Linotype" w:hAnsi="Palatino Linotype"/>
        </w:rPr>
      </w:pPr>
      <w:r w:rsidRPr="000A436D">
        <w:rPr>
          <w:rFonts w:ascii="Palatino Linotype" w:hAnsi="Palatino Linotype"/>
        </w:rPr>
        <w:t xml:space="preserve">En esa virtud, esta Autoridad estima que lo procedente es </w:t>
      </w:r>
      <w:r w:rsidRPr="000A436D">
        <w:rPr>
          <w:rFonts w:ascii="Palatino Linotype" w:hAnsi="Palatino Linotype"/>
          <w:b/>
        </w:rPr>
        <w:t>ordenar</w:t>
      </w:r>
      <w:r w:rsidRPr="000A436D">
        <w:rPr>
          <w:rFonts w:ascii="Palatino Linotype" w:hAnsi="Palatino Linotype"/>
        </w:rPr>
        <w:t xml:space="preserve"> al </w:t>
      </w:r>
      <w:r w:rsidRPr="000A436D">
        <w:rPr>
          <w:rFonts w:ascii="Palatino Linotype" w:hAnsi="Palatino Linotype"/>
          <w:b/>
        </w:rPr>
        <w:t>SUJETO OBLIGADO</w:t>
      </w:r>
      <w:r w:rsidRPr="000A436D">
        <w:rPr>
          <w:rFonts w:ascii="Palatino Linotype" w:hAnsi="Palatino Linotype"/>
        </w:rPr>
        <w:t xml:space="preserve"> haga entrega de la información solicitada, en </w:t>
      </w:r>
      <w:r w:rsidRPr="000A436D">
        <w:rPr>
          <w:rFonts w:ascii="Palatino Linotype" w:hAnsi="Palatino Linotype"/>
          <w:b/>
        </w:rPr>
        <w:t>versión pública</w:t>
      </w:r>
      <w:r w:rsidRPr="000A436D">
        <w:rPr>
          <w:rFonts w:ascii="Palatino Linotype" w:hAnsi="Palatino Linotype"/>
        </w:rPr>
        <w:t xml:space="preserve"> de ser procedente. Análisis que se detallará en párrafos posteriores.</w:t>
      </w:r>
    </w:p>
    <w:p w:rsidR="00E051CB" w:rsidRPr="000A436D" w:rsidRDefault="00E051CB"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Ahora bien, respecto a la solicitud de acceso a la información marcada con el numeral 3, relativa a si </w:t>
      </w:r>
      <w:r w:rsidRPr="000A436D">
        <w:rPr>
          <w:rFonts w:ascii="Palatino Linotype" w:hAnsi="Palatino Linotype" w:cs="Arial"/>
          <w:b/>
        </w:rPr>
        <w:t>EL SUJETO OBLIGADO</w:t>
      </w:r>
      <w:r w:rsidRPr="000A436D">
        <w:rPr>
          <w:rFonts w:ascii="Palatino Linotype" w:hAnsi="Palatino Linotype" w:cs="Arial"/>
        </w:rPr>
        <w:t xml:space="preserve"> cuenta con un Programa en materia de Seguridad Pública Preventiva, se precisa lo siguiente:</w:t>
      </w:r>
    </w:p>
    <w:p w:rsidR="005F6396" w:rsidRPr="000A436D" w:rsidRDefault="000F7C34" w:rsidP="005F639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De conformidad con el artículo 20 de la Ley de Seguridad del Estado de México, dentro de las atribuciones de los ayuntamientos, en materia de</w:t>
      </w:r>
      <w:r w:rsidR="005F6396" w:rsidRPr="000A436D">
        <w:rPr>
          <w:rFonts w:ascii="Palatino Linotype" w:hAnsi="Palatino Linotype" w:cs="Arial"/>
        </w:rPr>
        <w:t xml:space="preserve"> seguridad pública</w:t>
      </w:r>
      <w:r w:rsidRPr="000A436D">
        <w:rPr>
          <w:rFonts w:ascii="Palatino Linotype" w:hAnsi="Palatino Linotype" w:cs="Arial"/>
        </w:rPr>
        <w:t>, se encuentran aquellas inherentes a e</w:t>
      </w:r>
      <w:r w:rsidR="005F6396" w:rsidRPr="000A436D">
        <w:rPr>
          <w:rFonts w:ascii="Palatino Linotype" w:hAnsi="Palatino Linotype" w:cs="Arial"/>
        </w:rPr>
        <w:t>xpedir las disposiciones administrativas correspondientes a la Seguridad Pública preventiva en el</w:t>
      </w:r>
      <w:r w:rsidRPr="000A436D">
        <w:rPr>
          <w:rFonts w:ascii="Palatino Linotype" w:hAnsi="Palatino Linotype" w:cs="Arial"/>
        </w:rPr>
        <w:t xml:space="preserve"> ámbito de su competencia; g</w:t>
      </w:r>
      <w:r w:rsidR="005F6396" w:rsidRPr="000A436D">
        <w:rPr>
          <w:rFonts w:ascii="Palatino Linotype" w:hAnsi="Palatino Linotype" w:cs="Arial"/>
        </w:rPr>
        <w:t xml:space="preserve">estionar y realizar el Programa Municipal de Seguridad Pública Preventiva en congruencia con </w:t>
      </w:r>
      <w:r w:rsidRPr="000A436D">
        <w:rPr>
          <w:rFonts w:ascii="Palatino Linotype" w:hAnsi="Palatino Linotype" w:cs="Arial"/>
        </w:rPr>
        <w:t>el respectivo Programa Estatal.</w:t>
      </w:r>
    </w:p>
    <w:p w:rsidR="00E051CB" w:rsidRPr="000A436D" w:rsidRDefault="000F7C34"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lastRenderedPageBreak/>
        <w:t xml:space="preserve">Por su parte, el artículo 2.7 fracción I del </w:t>
      </w:r>
      <w:r w:rsidR="000A5F2F" w:rsidRPr="000A436D">
        <w:rPr>
          <w:rFonts w:ascii="Palatino Linotype" w:hAnsi="Palatino Linotype" w:cs="Arial"/>
        </w:rPr>
        <w:t>Reglamento Interno</w:t>
      </w:r>
      <w:r w:rsidR="005F6396" w:rsidRPr="000A436D">
        <w:rPr>
          <w:rFonts w:ascii="Palatino Linotype" w:hAnsi="Palatino Linotype" w:cs="Arial"/>
        </w:rPr>
        <w:t xml:space="preserve"> de la Comisaría General de Seguridad Pública y Tránsito</w:t>
      </w:r>
      <w:r w:rsidRPr="000A436D">
        <w:rPr>
          <w:rFonts w:ascii="Palatino Linotype" w:hAnsi="Palatino Linotype" w:cs="Arial"/>
        </w:rPr>
        <w:t xml:space="preserve"> </w:t>
      </w:r>
      <w:r w:rsidR="005F6396" w:rsidRPr="000A436D">
        <w:rPr>
          <w:rFonts w:ascii="Palatino Linotype" w:hAnsi="Palatino Linotype" w:cs="Arial"/>
        </w:rPr>
        <w:t xml:space="preserve">establece que corresponde al Comisario proponer al Presidente Municipal el </w:t>
      </w:r>
      <w:r w:rsidRPr="000A436D">
        <w:rPr>
          <w:rFonts w:ascii="Palatino Linotype" w:hAnsi="Palatino Linotype" w:cs="Arial"/>
        </w:rPr>
        <w:t>Programa</w:t>
      </w:r>
      <w:r w:rsidR="005F6396" w:rsidRPr="000A436D">
        <w:rPr>
          <w:rFonts w:ascii="Palatino Linotype" w:hAnsi="Palatino Linotype" w:cs="Arial"/>
        </w:rPr>
        <w:t xml:space="preserve"> Municipal de Seguridad Pública Preventiva</w:t>
      </w:r>
      <w:r w:rsidRPr="000A436D">
        <w:rPr>
          <w:rFonts w:ascii="Palatino Linotype" w:hAnsi="Palatino Linotype" w:cs="Arial"/>
        </w:rPr>
        <w:t>.</w:t>
      </w:r>
    </w:p>
    <w:p w:rsidR="00E051CB" w:rsidRPr="000A436D" w:rsidRDefault="000F7C34"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En esa virtud, es claro que </w:t>
      </w:r>
      <w:r w:rsidRPr="000A436D">
        <w:rPr>
          <w:rFonts w:ascii="Palatino Linotype" w:hAnsi="Palatino Linotype" w:cs="Arial"/>
          <w:b/>
        </w:rPr>
        <w:t>EL SUJETO OBLIGADO</w:t>
      </w:r>
      <w:r w:rsidRPr="000A436D">
        <w:rPr>
          <w:rFonts w:ascii="Palatino Linotype" w:hAnsi="Palatino Linotype" w:cs="Arial"/>
        </w:rPr>
        <w:t xml:space="preserve">, se encuentra constreñido a elaborar el Programa Municipal de Seguridad Pública Preventiva, solicitado por el particular, hoy </w:t>
      </w:r>
      <w:r w:rsidRPr="000A436D">
        <w:rPr>
          <w:rFonts w:ascii="Palatino Linotype" w:hAnsi="Palatino Linotype" w:cs="Arial"/>
          <w:b/>
        </w:rPr>
        <w:t>RECURRENTE</w:t>
      </w:r>
      <w:r w:rsidRPr="000A436D">
        <w:rPr>
          <w:rFonts w:ascii="Palatino Linotype" w:hAnsi="Palatino Linotype" w:cs="Arial"/>
        </w:rPr>
        <w:t>, por lo que, este Instituto estima que lo procedente es ordenar su entrega.</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Ahora bien por cuanto hace a la información de la que se ordena su entrega en versión pública, se destaca que </w:t>
      </w:r>
      <w:r w:rsidRPr="000A436D">
        <w:rPr>
          <w:rFonts w:ascii="Palatino Linotype" w:hAnsi="Palatino Linotype" w:cs="Arial"/>
          <w:b/>
          <w:lang w:val="es-ES"/>
        </w:rPr>
        <w:t>EL SUJETO OBLIGADO</w:t>
      </w:r>
      <w:r w:rsidRPr="000A436D">
        <w:rPr>
          <w:rFonts w:ascii="Palatino Linotype" w:hAnsi="Palatino Linotype" w:cs="Arial"/>
          <w:lang w:val="es-ES"/>
        </w:rPr>
        <w:t xml:space="preserve"> debe proteger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0F7C34" w:rsidRPr="000A436D" w:rsidRDefault="00F54118" w:rsidP="000F7C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En esa virtud</w:t>
      </w:r>
      <w:r w:rsidR="000F7C34" w:rsidRPr="000A436D">
        <w:rPr>
          <w:rFonts w:ascii="Palatino Linotype" w:hAnsi="Palatino Linotype" w:cs="Arial"/>
          <w:lang w:val="es-ES"/>
        </w:rPr>
        <w:t xml:space="preserve">,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w:t>
      </w:r>
      <w:r w:rsidR="000F7C34" w:rsidRPr="000A436D">
        <w:rPr>
          <w:rFonts w:ascii="Palatino Linotype" w:hAnsi="Palatino Linotype" w:cs="Arial"/>
          <w:lang w:val="es-ES"/>
        </w:rPr>
        <w:lastRenderedPageBreak/>
        <w:t xml:space="preserve">reproducción fiel de las características físicas de una persona en un momento determinado; por lo que, representan un instrumento de identificación, proyección exterior y factor imprescindible para su propio reconocimiento como sujeto individual. </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 xml:space="preserve">“Artículo 3. Para los efectos de la presente Ley se entenderá por: </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Artículo 143. Para los efectos de esta Ley se considera información confidencial, la clasificada como tal, de manera permanente, por su naturaleza, cuando:</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I. Se refiera a la información privada y los datos personales concernientes a una persona física o jurídico colectiva identificada o identificable;</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Artículo 4. Para los efectos de esta Ley se entenderá por:</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F7C34" w:rsidRPr="000A436D" w:rsidRDefault="000F7C34" w:rsidP="00F54118">
      <w:pPr>
        <w:autoSpaceDE w:val="0"/>
        <w:autoSpaceDN w:val="0"/>
        <w:adjustRightInd w:val="0"/>
        <w:ind w:left="851" w:right="902"/>
        <w:jc w:val="both"/>
        <w:rPr>
          <w:rFonts w:ascii="Palatino Linotype" w:hAnsi="Palatino Linotype" w:cs="Arial"/>
          <w:i/>
          <w:sz w:val="22"/>
          <w:lang w:val="es-ES"/>
        </w:rPr>
      </w:pPr>
      <w:r w:rsidRPr="000A436D">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0A436D">
        <w:rPr>
          <w:rFonts w:ascii="Palatino Linotype" w:hAnsi="Palatino Linotype" w:cs="Arial"/>
          <w:lang w:val="es-ES"/>
        </w:rPr>
        <w:t xml:space="preserve">Precisado lo anterior, se destaca que </w:t>
      </w:r>
      <w:r w:rsidRPr="000A436D">
        <w:rPr>
          <w:rFonts w:ascii="Palatino Linotype" w:hAnsi="Palatino Linotype" w:cs="Arial"/>
          <w:lang w:eastAsia="es-MX"/>
        </w:rPr>
        <w:t>de los</w:t>
      </w:r>
      <w:r w:rsidRPr="000A436D">
        <w:rPr>
          <w:rFonts w:ascii="Palatino Linotype" w:eastAsia="Arial Unicode MS" w:hAnsi="Palatino Linotype" w:cs="Arial"/>
        </w:rPr>
        <w:t xml:space="preserve"> documentos que en su caso </w:t>
      </w:r>
      <w:r w:rsidRPr="000A436D">
        <w:rPr>
          <w:rFonts w:ascii="Palatino Linotype" w:eastAsia="Arial Unicode MS" w:hAnsi="Palatino Linotype" w:cs="Arial"/>
          <w:b/>
        </w:rPr>
        <w:t xml:space="preserve">EL SUJETO OBLIGADO </w:t>
      </w:r>
      <w:r w:rsidRPr="000A436D">
        <w:rPr>
          <w:rFonts w:ascii="Palatino Linotype" w:eastAsia="Arial Unicode MS" w:hAnsi="Palatino Linotype" w:cs="Arial"/>
        </w:rPr>
        <w:t xml:space="preserve">tiene el deber de entregar en </w:t>
      </w:r>
      <w:r w:rsidRPr="000A436D">
        <w:rPr>
          <w:rFonts w:ascii="Palatino Linotype" w:eastAsia="Arial Unicode MS" w:hAnsi="Palatino Linotype" w:cs="Arial"/>
          <w:b/>
        </w:rPr>
        <w:t>versión pública;</w:t>
      </w:r>
      <w:r w:rsidRPr="000A436D">
        <w:rPr>
          <w:rFonts w:ascii="Palatino Linotype" w:eastAsia="Arial Unicode MS" w:hAnsi="Palatino Linotype" w:cs="Arial"/>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w:t>
      </w:r>
      <w:r w:rsidR="00060A0F" w:rsidRPr="000A436D">
        <w:rPr>
          <w:rFonts w:ascii="Palatino Linotype" w:eastAsia="Arial Unicode MS" w:hAnsi="Palatino Linotype" w:cs="Arial"/>
        </w:rPr>
        <w:t>domicilios o</w:t>
      </w:r>
      <w:r w:rsidRPr="000A436D">
        <w:rPr>
          <w:rFonts w:ascii="Palatino Linotype" w:eastAsia="Arial Unicode MS" w:hAnsi="Palatino Linotype" w:cs="Arial"/>
        </w:rPr>
        <w:t xml:space="preserve"> cualquier otro dato que ponga en riesgo la vida, seguridad y/o salud de dichas personas.</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rPr>
      </w:pPr>
      <w:r w:rsidRPr="000A436D">
        <w:rPr>
          <w:rFonts w:ascii="Palatino Linotype" w:hAnsi="Palatino Linotype" w:cs="Arial"/>
          <w:bCs/>
        </w:rPr>
        <w:t>A este respecto, los</w:t>
      </w:r>
      <w:r w:rsidRPr="000A436D">
        <w:rPr>
          <w:rFonts w:ascii="Palatino Linotype" w:hAnsi="Palatino Linotype" w:cs="Arial"/>
        </w:rPr>
        <w:t xml:space="preserve"> artículos 3, fracciones IX, XX, XXI y XLV; 51 y 52 de la Ley de Transparencia y Acceso a la Información Pública del Estado de México y Municipios establecen:</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i/>
          <w:sz w:val="22"/>
        </w:rPr>
      </w:pPr>
      <w:r w:rsidRPr="000A436D">
        <w:rPr>
          <w:rFonts w:ascii="Palatino Linotype" w:hAnsi="Palatino Linotype" w:cs="Arial"/>
          <w:b/>
          <w:bCs/>
          <w:i/>
          <w:noProof/>
          <w:sz w:val="22"/>
        </w:rPr>
        <w:t>“</w:t>
      </w:r>
      <w:r w:rsidRPr="000A436D">
        <w:rPr>
          <w:rFonts w:ascii="Palatino Linotype" w:hAnsi="Palatino Linotype" w:cs="Arial"/>
          <w:b/>
          <w:bCs/>
          <w:i/>
          <w:sz w:val="22"/>
          <w:lang w:eastAsia="es-MX"/>
        </w:rPr>
        <w:t>Artículo</w:t>
      </w:r>
      <w:r w:rsidRPr="000A436D">
        <w:rPr>
          <w:rFonts w:ascii="Palatino Linotype" w:hAnsi="Palatino Linotype" w:cs="Arial"/>
          <w:b/>
          <w:bCs/>
          <w:i/>
          <w:sz w:val="22"/>
        </w:rPr>
        <w:t xml:space="preserve"> 3. </w:t>
      </w:r>
      <w:r w:rsidRPr="000A436D">
        <w:rPr>
          <w:rFonts w:ascii="Palatino Linotype" w:hAnsi="Palatino Linotype"/>
          <w:i/>
          <w:sz w:val="22"/>
        </w:rPr>
        <w:t xml:space="preserve">Para los efectos de la presente Ley se entenderá por: </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cs="Arial"/>
          <w:i/>
          <w:sz w:val="22"/>
        </w:rPr>
      </w:pPr>
      <w:r w:rsidRPr="000A436D">
        <w:rPr>
          <w:rFonts w:ascii="Palatino Linotype" w:hAnsi="Palatino Linotype" w:cs="Arial"/>
          <w:b/>
          <w:i/>
          <w:sz w:val="22"/>
        </w:rPr>
        <w:t>IX.</w:t>
      </w:r>
      <w:r w:rsidRPr="000A436D">
        <w:rPr>
          <w:rFonts w:ascii="Palatino Linotype" w:hAnsi="Palatino Linotype" w:cs="Arial"/>
          <w:i/>
          <w:sz w:val="22"/>
        </w:rPr>
        <w:t xml:space="preserve"> </w:t>
      </w:r>
      <w:r w:rsidRPr="000A436D">
        <w:rPr>
          <w:rFonts w:ascii="Palatino Linotype" w:hAnsi="Palatino Linotype" w:cs="Arial"/>
          <w:b/>
          <w:i/>
          <w:sz w:val="22"/>
        </w:rPr>
        <w:t xml:space="preserve">Datos personales: </w:t>
      </w:r>
      <w:r w:rsidRPr="000A436D">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cs="Arial"/>
          <w:i/>
          <w:sz w:val="22"/>
        </w:rPr>
      </w:pPr>
      <w:r w:rsidRPr="000A436D">
        <w:rPr>
          <w:rFonts w:ascii="Palatino Linotype" w:hAnsi="Palatino Linotype" w:cs="Arial"/>
          <w:b/>
          <w:i/>
          <w:sz w:val="22"/>
        </w:rPr>
        <w:t>XX.</w:t>
      </w:r>
      <w:r w:rsidRPr="000A436D">
        <w:rPr>
          <w:rFonts w:ascii="Palatino Linotype" w:hAnsi="Palatino Linotype" w:cs="Arial"/>
          <w:i/>
          <w:sz w:val="22"/>
        </w:rPr>
        <w:t xml:space="preserve"> </w:t>
      </w:r>
      <w:r w:rsidRPr="000A436D">
        <w:rPr>
          <w:rFonts w:ascii="Palatino Linotype" w:hAnsi="Palatino Linotype" w:cs="Arial"/>
          <w:b/>
          <w:i/>
          <w:sz w:val="22"/>
        </w:rPr>
        <w:t>Información clasificada:</w:t>
      </w:r>
      <w:r w:rsidRPr="000A436D">
        <w:rPr>
          <w:rFonts w:ascii="Palatino Linotype" w:hAnsi="Palatino Linotype" w:cs="Arial"/>
          <w:i/>
          <w:sz w:val="22"/>
        </w:rPr>
        <w:t xml:space="preserve"> Aquella considerada por la presente Ley como reservada o confidencial; </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cs="Arial"/>
          <w:i/>
          <w:sz w:val="22"/>
        </w:rPr>
      </w:pPr>
      <w:r w:rsidRPr="000A436D">
        <w:rPr>
          <w:rFonts w:ascii="Palatino Linotype" w:hAnsi="Palatino Linotype" w:cs="Arial"/>
          <w:b/>
          <w:i/>
          <w:sz w:val="22"/>
        </w:rPr>
        <w:t>XXI.</w:t>
      </w:r>
      <w:r w:rsidRPr="000A436D">
        <w:rPr>
          <w:rFonts w:ascii="Palatino Linotype" w:hAnsi="Palatino Linotype" w:cs="Arial"/>
          <w:i/>
          <w:sz w:val="22"/>
        </w:rPr>
        <w:t xml:space="preserve"> </w:t>
      </w:r>
      <w:r w:rsidRPr="000A436D">
        <w:rPr>
          <w:rFonts w:ascii="Palatino Linotype" w:hAnsi="Palatino Linotype" w:cs="Arial"/>
          <w:b/>
          <w:i/>
          <w:sz w:val="22"/>
        </w:rPr>
        <w:t>Información confidencial</w:t>
      </w:r>
      <w:r w:rsidRPr="000A436D">
        <w:rPr>
          <w:rFonts w:ascii="Palatino Linotype" w:hAnsi="Palatino Linotype" w:cs="Arial"/>
          <w:i/>
          <w:sz w:val="22"/>
        </w:rPr>
        <w:t xml:space="preserve">: Se considera como información confidencial los secretos bancario, fiduciario, industrial, comercial, fiscal, bursátil y postal, cuya </w:t>
      </w:r>
      <w:r w:rsidRPr="000A436D">
        <w:rPr>
          <w:rFonts w:ascii="Palatino Linotype" w:hAnsi="Palatino Linotype" w:cs="Arial"/>
          <w:i/>
          <w:sz w:val="22"/>
        </w:rPr>
        <w:lastRenderedPageBreak/>
        <w:t xml:space="preserve">titularidad corresponda a particulares, sujetos de derecho internacional o a sujetos obligados cuando no involucren el ejercicio de recursos públicos; </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cs="Arial"/>
          <w:i/>
          <w:sz w:val="22"/>
        </w:rPr>
      </w:pPr>
      <w:r w:rsidRPr="000A436D">
        <w:rPr>
          <w:rFonts w:ascii="Palatino Linotype" w:hAnsi="Palatino Linotype" w:cs="Arial"/>
          <w:b/>
          <w:i/>
          <w:sz w:val="22"/>
        </w:rPr>
        <w:t>XLV. Versión pública:</w:t>
      </w:r>
      <w:r w:rsidRPr="000A436D">
        <w:rPr>
          <w:rFonts w:ascii="Palatino Linotype" w:hAnsi="Palatino Linotype" w:cs="Arial"/>
          <w:i/>
          <w:sz w:val="22"/>
        </w:rPr>
        <w:t xml:space="preserve"> Documento en el que se elimine, suprime o borra la información clasificada como reservada o confidencial para permitir su acceso. </w:t>
      </w:r>
    </w:p>
    <w:p w:rsidR="000F7C34" w:rsidRPr="000A436D" w:rsidRDefault="000F7C34" w:rsidP="000F7C34">
      <w:pPr>
        <w:tabs>
          <w:tab w:val="left" w:pos="8222"/>
        </w:tabs>
        <w:spacing w:before="100" w:beforeAutospacing="1" w:after="100" w:afterAutospacing="1"/>
        <w:ind w:left="851" w:right="899"/>
        <w:jc w:val="both"/>
        <w:rPr>
          <w:rFonts w:ascii="Palatino Linotype" w:hAnsi="Palatino Linotype" w:cs="Arial"/>
          <w:i/>
          <w:sz w:val="22"/>
        </w:rPr>
      </w:pPr>
      <w:r w:rsidRPr="000A436D">
        <w:rPr>
          <w:rFonts w:ascii="Palatino Linotype" w:hAnsi="Palatino Linotype" w:cs="Arial"/>
          <w:b/>
          <w:i/>
          <w:sz w:val="22"/>
        </w:rPr>
        <w:t>Artículo 51.</w:t>
      </w:r>
      <w:r w:rsidRPr="000A436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A436D">
        <w:rPr>
          <w:rFonts w:ascii="Palatino Linotype" w:hAnsi="Palatino Linotype" w:cs="Arial"/>
          <w:b/>
          <w:i/>
          <w:sz w:val="22"/>
        </w:rPr>
        <w:t xml:space="preserve">y tendrá la responsabilidad de verificar en cada caso que la misma no sea confidencial o reservada. </w:t>
      </w:r>
      <w:r w:rsidRPr="000A436D">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0F7C34" w:rsidRPr="00B50C86" w:rsidRDefault="000F7C34" w:rsidP="00B50C86">
      <w:pPr>
        <w:tabs>
          <w:tab w:val="left" w:pos="8222"/>
        </w:tabs>
        <w:spacing w:before="100" w:beforeAutospacing="1" w:after="100" w:afterAutospacing="1"/>
        <w:ind w:left="851" w:right="899"/>
        <w:jc w:val="both"/>
        <w:rPr>
          <w:rFonts w:ascii="Palatino Linotype" w:hAnsi="Palatino Linotype" w:cs="Arial"/>
          <w:bCs/>
          <w:i/>
          <w:noProof/>
          <w:sz w:val="22"/>
        </w:rPr>
      </w:pPr>
      <w:r w:rsidRPr="000A436D">
        <w:rPr>
          <w:rFonts w:ascii="Palatino Linotype" w:hAnsi="Palatino Linotype" w:cs="Arial"/>
          <w:b/>
          <w:i/>
          <w:sz w:val="22"/>
        </w:rPr>
        <w:t>Artículo 52.</w:t>
      </w:r>
      <w:r w:rsidRPr="000A436D">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0A436D">
        <w:rPr>
          <w:rFonts w:ascii="Palatino Linotype" w:hAnsi="Palatino Linotype" w:cs="Arial"/>
          <w:bCs/>
          <w:i/>
          <w:noProof/>
          <w:sz w:val="22"/>
        </w:rPr>
        <w:t>”</w:t>
      </w:r>
      <w:r w:rsidRPr="000A436D">
        <w:rPr>
          <w:rFonts w:ascii="Palatino Linotype" w:hAnsi="Palatino Linotype" w:cs="Arial"/>
          <w:sz w:val="22"/>
        </w:rPr>
        <w:t>(Énfasis añadido)</w:t>
      </w:r>
    </w:p>
    <w:p w:rsidR="000F7C34" w:rsidRPr="000A436D" w:rsidRDefault="000F7C34" w:rsidP="000F7C34">
      <w:pPr>
        <w:spacing w:before="100" w:beforeAutospacing="1" w:after="100" w:afterAutospacing="1" w:line="360" w:lineRule="auto"/>
        <w:jc w:val="both"/>
        <w:rPr>
          <w:rFonts w:ascii="Palatino Linotype" w:hAnsi="Palatino Linotype" w:cs="Arial"/>
        </w:rPr>
      </w:pPr>
      <w:r w:rsidRPr="000A436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F7C34" w:rsidRPr="000A436D" w:rsidRDefault="000F7C34" w:rsidP="000F7C34">
      <w:pPr>
        <w:spacing w:before="100" w:beforeAutospacing="1" w:after="100" w:afterAutospacing="1"/>
        <w:ind w:left="851" w:right="899"/>
        <w:jc w:val="both"/>
        <w:rPr>
          <w:rFonts w:ascii="Palatino Linotype" w:eastAsia="Arial Unicode MS" w:hAnsi="Palatino Linotype" w:cs="Arial"/>
          <w:i/>
          <w:sz w:val="22"/>
        </w:rPr>
      </w:pPr>
      <w:r w:rsidRPr="000A436D">
        <w:rPr>
          <w:rFonts w:ascii="Palatino Linotype" w:eastAsia="Arial Unicode MS" w:hAnsi="Palatino Linotype" w:cs="Arial"/>
          <w:i/>
          <w:sz w:val="22"/>
        </w:rPr>
        <w:t>“</w:t>
      </w:r>
      <w:r w:rsidRPr="000A436D">
        <w:rPr>
          <w:rFonts w:ascii="Palatino Linotype" w:eastAsia="Arial Unicode MS" w:hAnsi="Palatino Linotype" w:cs="Arial"/>
          <w:b/>
          <w:i/>
          <w:sz w:val="22"/>
        </w:rPr>
        <w:t>Artículo</w:t>
      </w:r>
      <w:r w:rsidRPr="000A436D">
        <w:rPr>
          <w:rFonts w:ascii="Palatino Linotype" w:eastAsia="Arial Unicode MS" w:hAnsi="Palatino Linotype" w:cs="Arial"/>
          <w:i/>
          <w:sz w:val="22"/>
        </w:rPr>
        <w:t xml:space="preserve"> </w:t>
      </w:r>
      <w:r w:rsidRPr="000A436D">
        <w:rPr>
          <w:rFonts w:ascii="Palatino Linotype" w:eastAsia="Arial Unicode MS" w:hAnsi="Palatino Linotype" w:cs="Arial"/>
          <w:b/>
          <w:i/>
          <w:sz w:val="22"/>
        </w:rPr>
        <w:t>22</w:t>
      </w:r>
      <w:r w:rsidRPr="000A436D">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0F7C34" w:rsidRPr="000A436D" w:rsidRDefault="000F7C34" w:rsidP="000F7C34">
      <w:pPr>
        <w:spacing w:before="100" w:beforeAutospacing="1" w:after="100" w:afterAutospacing="1"/>
        <w:ind w:left="851" w:right="899"/>
        <w:jc w:val="both"/>
        <w:rPr>
          <w:rFonts w:ascii="Palatino Linotype" w:eastAsia="Arial Unicode MS" w:hAnsi="Palatino Linotype" w:cs="Arial"/>
          <w:i/>
          <w:sz w:val="22"/>
        </w:rPr>
      </w:pPr>
      <w:r w:rsidRPr="000A436D">
        <w:rPr>
          <w:rFonts w:ascii="Palatino Linotype" w:eastAsia="Arial Unicode MS" w:hAnsi="Palatino Linotype" w:cs="Arial"/>
          <w:i/>
          <w:sz w:val="22"/>
        </w:rPr>
        <w:lastRenderedPageBreak/>
        <w:t>El responsable podrá tratar datos personales para finalidades distintas a aquéllas establecidas en el aviso de privacidad, en los casos siguientes:</w:t>
      </w:r>
    </w:p>
    <w:p w:rsidR="000F7C34" w:rsidRPr="000A436D" w:rsidRDefault="000F7C34" w:rsidP="000F7C34">
      <w:pPr>
        <w:spacing w:before="100" w:beforeAutospacing="1" w:after="100" w:afterAutospacing="1"/>
        <w:ind w:left="851" w:right="899"/>
        <w:jc w:val="both"/>
        <w:rPr>
          <w:rFonts w:ascii="Palatino Linotype" w:eastAsia="Arial Unicode MS" w:hAnsi="Palatino Linotype" w:cs="Arial"/>
          <w:i/>
          <w:sz w:val="22"/>
        </w:rPr>
      </w:pPr>
      <w:r w:rsidRPr="000A436D">
        <w:rPr>
          <w:rFonts w:ascii="Palatino Linotype" w:eastAsia="Arial Unicode MS" w:hAnsi="Palatino Linotype" w:cs="Arial"/>
          <w:i/>
          <w:sz w:val="22"/>
        </w:rPr>
        <w:t>I. Cuente con atribuciones conferidas en ley y medie el consentimiento del titular.</w:t>
      </w:r>
    </w:p>
    <w:p w:rsidR="000F7C34" w:rsidRPr="000A436D" w:rsidRDefault="000F7C34" w:rsidP="000F7C34">
      <w:pPr>
        <w:spacing w:before="100" w:beforeAutospacing="1" w:after="100" w:afterAutospacing="1"/>
        <w:ind w:left="851" w:right="899"/>
        <w:jc w:val="both"/>
        <w:rPr>
          <w:rFonts w:ascii="Palatino Linotype" w:eastAsia="Arial Unicode MS" w:hAnsi="Palatino Linotype" w:cs="Arial"/>
          <w:i/>
          <w:sz w:val="22"/>
        </w:rPr>
      </w:pPr>
      <w:r w:rsidRPr="000A436D">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0F7C34" w:rsidRPr="000A436D" w:rsidRDefault="000F7C34" w:rsidP="000F7C34">
      <w:pPr>
        <w:spacing w:before="100" w:beforeAutospacing="1" w:after="100" w:afterAutospacing="1"/>
        <w:ind w:left="851" w:right="899"/>
        <w:jc w:val="both"/>
        <w:rPr>
          <w:rFonts w:ascii="Palatino Linotype" w:eastAsia="Arial Unicode MS" w:hAnsi="Palatino Linotype" w:cs="Arial"/>
          <w:i/>
          <w:sz w:val="22"/>
        </w:rPr>
      </w:pPr>
      <w:r w:rsidRPr="000A436D">
        <w:rPr>
          <w:rFonts w:ascii="Palatino Linotype" w:eastAsia="Arial Unicode MS" w:hAnsi="Palatino Linotype" w:cs="Arial"/>
          <w:b/>
          <w:i/>
          <w:sz w:val="22"/>
        </w:rPr>
        <w:t>Artículo</w:t>
      </w:r>
      <w:r w:rsidRPr="000A436D">
        <w:rPr>
          <w:rFonts w:ascii="Palatino Linotype" w:eastAsia="Arial Unicode MS" w:hAnsi="Palatino Linotype" w:cs="Arial"/>
          <w:i/>
          <w:sz w:val="22"/>
        </w:rPr>
        <w:t xml:space="preserve"> </w:t>
      </w:r>
      <w:r w:rsidRPr="000A436D">
        <w:rPr>
          <w:rFonts w:ascii="Palatino Linotype" w:eastAsia="Arial Unicode MS" w:hAnsi="Palatino Linotype" w:cs="Arial"/>
          <w:b/>
          <w:i/>
          <w:sz w:val="22"/>
        </w:rPr>
        <w:t>38</w:t>
      </w:r>
      <w:r w:rsidRPr="000A436D">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0A436D">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A436D">
        <w:rPr>
          <w:rFonts w:ascii="Palatino Linotype" w:eastAsia="Arial Unicode MS" w:hAnsi="Palatino Linotype" w:cs="Arial"/>
          <w:b/>
          <w:lang w:eastAsia="es-MX"/>
        </w:rPr>
        <w:t>EL SUJETO OBLIGADO</w:t>
      </w:r>
      <w:r w:rsidRPr="000A436D">
        <w:rPr>
          <w:rFonts w:ascii="Palatino Linotype" w:eastAsia="Arial Unicode MS" w:hAnsi="Palatino Linotype" w:cs="Arial"/>
          <w:lang w:val="es-ES"/>
        </w:rPr>
        <w:t xml:space="preserve">, en ese contexto, todo dato personal susceptible de clasificación debe ser protegido. </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_tradnl"/>
        </w:rPr>
        <w:t xml:space="preserve">Por ende, en el presente caso </w:t>
      </w:r>
      <w:r w:rsidRPr="000A436D">
        <w:rPr>
          <w:rFonts w:ascii="Palatino Linotype" w:hAnsi="Palatino Linotype" w:cs="Arial"/>
          <w:b/>
          <w:lang w:val="es-ES_tradnl"/>
        </w:rPr>
        <w:t>EL SUJETO OBLIGADO</w:t>
      </w:r>
      <w:r w:rsidRPr="000A436D">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0A436D">
        <w:rPr>
          <w:rFonts w:ascii="Palatino Linotype" w:hAnsi="Palatino Linotype" w:cs="Arial"/>
          <w:lang w:val="es-ES"/>
        </w:rPr>
        <w:t xml:space="preserve">resulta necesario que el Comité de Transparencia del </w:t>
      </w:r>
      <w:r w:rsidRPr="000A436D">
        <w:rPr>
          <w:rFonts w:ascii="Palatino Linotype" w:hAnsi="Palatino Linotype" w:cs="Arial"/>
          <w:b/>
          <w:lang w:val="es-ES"/>
        </w:rPr>
        <w:t>SUJETO OBLIGADO</w:t>
      </w:r>
      <w:r w:rsidRPr="000A436D">
        <w:rPr>
          <w:rFonts w:ascii="Palatino Linotype" w:hAnsi="Palatino Linotype" w:cs="Arial"/>
          <w:lang w:val="es-ES"/>
        </w:rPr>
        <w:t xml:space="preserve"> emita el Acuerdo de Clasificación correspondiente</w:t>
      </w:r>
      <w:r w:rsidRPr="000A436D">
        <w:rPr>
          <w:rFonts w:ascii="Palatino Linotype" w:hAnsi="Palatino Linotype" w:cs="Arial"/>
          <w:lang w:val="es-ES_tradnl"/>
        </w:rPr>
        <w:t xml:space="preserve"> debidamente fundado y motivado, </w:t>
      </w:r>
      <w:r w:rsidRPr="000A436D">
        <w:rPr>
          <w:rFonts w:ascii="Palatino Linotype" w:hAnsi="Palatino Linotype" w:cs="Arial"/>
          <w:lang w:val="es-ES"/>
        </w:rPr>
        <w:t xml:space="preserve">que sustente la versión pública, el cual deberá cumplir cabalmente con las formalidades previstas en el artículo 137 de la Ley de Transparencia y Acceso a la Información Pública del Estado de México y Municipios, así como con los </w:t>
      </w:r>
      <w:r w:rsidRPr="000A436D">
        <w:rPr>
          <w:rFonts w:ascii="Palatino Linotype" w:hAnsi="Palatino Linotype" w:cs="Arial"/>
          <w:lang w:val="es-ES"/>
        </w:rPr>
        <w:lastRenderedPageBreak/>
        <w:t>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0A436D">
        <w:rPr>
          <w:rFonts w:ascii="Palatino Linotype" w:hAnsi="Palatino Linotype"/>
          <w:lang w:val="es-ES"/>
        </w:rPr>
        <w:t xml:space="preserve">En caso específico de los documentos solicitados, obran datos que son considerados confidenciales, cuyo acceso debe ser restringido, los cuales </w:t>
      </w:r>
      <w:r w:rsidRPr="000A436D">
        <w:rPr>
          <w:rFonts w:ascii="Palatino Linotype" w:hAnsi="Palatino Linotype" w:cs="Arial"/>
          <w:lang w:val="es-ES"/>
        </w:rPr>
        <w:t xml:space="preserve">deben testarse al momento de la elaboración de versiones públicas, como es el caso del RFC, la CURP, </w:t>
      </w:r>
      <w:r w:rsidRPr="000A436D">
        <w:rPr>
          <w:rFonts w:ascii="Palatino Linotype" w:hAnsi="Palatino Linotype" w:cs="Arial"/>
        </w:rPr>
        <w:t xml:space="preserve">la Clave de cualquier tipo de seguridad social (ISSEMyM, u otros); así como, </w:t>
      </w:r>
      <w:r w:rsidR="00060A0F" w:rsidRPr="000A436D">
        <w:rPr>
          <w:rFonts w:ascii="Palatino Linotype" w:hAnsi="Palatino Linotype" w:cs="Arial"/>
        </w:rPr>
        <w:t>los domicilios de los servidores públicos</w:t>
      </w:r>
      <w:r w:rsidRPr="000A436D">
        <w:rPr>
          <w:rFonts w:ascii="Palatino Linotype" w:hAnsi="Palatino Linotype" w:cs="Arial"/>
          <w:lang w:val="es-ES"/>
        </w:rPr>
        <w:t>.</w:t>
      </w:r>
    </w:p>
    <w:p w:rsidR="000F7C34" w:rsidRPr="000A436D" w:rsidRDefault="000F7C34" w:rsidP="000F7C34">
      <w:pPr>
        <w:autoSpaceDE w:val="0"/>
        <w:autoSpaceDN w:val="0"/>
        <w:adjustRightInd w:val="0"/>
        <w:spacing w:before="100" w:beforeAutospacing="1" w:after="100" w:afterAutospacing="1" w:line="360" w:lineRule="auto"/>
        <w:jc w:val="both"/>
        <w:rPr>
          <w:rFonts w:ascii="Palatino Linotype" w:hAnsi="Palatino Linotype"/>
          <w:lang w:val="es-ES"/>
        </w:rPr>
      </w:pPr>
      <w:r w:rsidRPr="000A436D">
        <w:rPr>
          <w:rFonts w:ascii="Palatino Linotype" w:hAnsi="Palatino Linotype" w:cs="Arial"/>
          <w:lang w:val="es-ES" w:eastAsia="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A436D">
        <w:rPr>
          <w:rFonts w:ascii="Palatino Linotype" w:hAnsi="Palatino Linotype"/>
          <w:lang w:val="es-ES"/>
        </w:rPr>
        <w:t xml:space="preserve"> y finalmente la homoclave; la cual para su obtención es necesario acreditar personalidad, fecha de nacimiento entre otros con documentos oficiales.</w:t>
      </w:r>
    </w:p>
    <w:p w:rsidR="000F7C34" w:rsidRPr="000A436D" w:rsidRDefault="000F7C34" w:rsidP="000F7C34">
      <w:pPr>
        <w:spacing w:before="100" w:beforeAutospacing="1" w:after="100" w:afterAutospacing="1" w:line="360" w:lineRule="auto"/>
        <w:jc w:val="both"/>
        <w:rPr>
          <w:rFonts w:ascii="Palatino Linotype" w:hAnsi="Palatino Linotype" w:cs="Arial"/>
          <w:lang w:val="es-ES" w:eastAsia="es-MX"/>
        </w:rPr>
      </w:pPr>
      <w:r w:rsidRPr="000A436D">
        <w:rPr>
          <w:rFonts w:ascii="Palatino Linotype" w:hAnsi="Palatino Linotype" w:cs="Arial"/>
          <w:lang w:val="es-ES" w:eastAsia="es-MX"/>
        </w:rPr>
        <w:t>Al respecto, el INAI a través del Criterio 19/17, señala literalmente lo siguiente:</w:t>
      </w:r>
    </w:p>
    <w:p w:rsidR="000F7C34" w:rsidRPr="000A436D" w:rsidRDefault="000F7C34" w:rsidP="000F7C34">
      <w:pPr>
        <w:spacing w:before="100" w:beforeAutospacing="1" w:after="100" w:afterAutospacing="1"/>
        <w:ind w:left="851" w:right="899"/>
        <w:jc w:val="both"/>
        <w:rPr>
          <w:rFonts w:ascii="Palatino Linotype" w:hAnsi="Palatino Linotype" w:cs="Arial"/>
          <w:bCs/>
          <w:i/>
          <w:sz w:val="22"/>
          <w:lang w:val="es-ES"/>
        </w:rPr>
      </w:pPr>
      <w:r w:rsidRPr="000A436D">
        <w:rPr>
          <w:rFonts w:ascii="Palatino Linotype" w:hAnsi="Palatino Linotype" w:cs="Arial"/>
          <w:bCs/>
          <w:i/>
          <w:sz w:val="22"/>
          <w:lang w:val="es-ES"/>
        </w:rPr>
        <w:lastRenderedPageBreak/>
        <w:t>“</w:t>
      </w:r>
      <w:r w:rsidRPr="000A436D">
        <w:rPr>
          <w:rFonts w:ascii="Palatino Linotype" w:hAnsi="Palatino Linotype" w:cs="Arial"/>
          <w:b/>
          <w:bCs/>
          <w:i/>
          <w:sz w:val="22"/>
          <w:lang w:val="es-ES"/>
        </w:rPr>
        <w:t>Registro Federal de Contribuyentes (RFC) de personas físicas</w:t>
      </w:r>
      <w:r w:rsidRPr="000A436D">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0F7C34" w:rsidRPr="000A436D" w:rsidRDefault="000F7C34" w:rsidP="000F7C34">
      <w:pPr>
        <w:spacing w:before="100" w:beforeAutospacing="1" w:after="100" w:afterAutospacing="1"/>
        <w:ind w:left="851" w:right="899"/>
        <w:jc w:val="both"/>
        <w:rPr>
          <w:rFonts w:ascii="Palatino Linotype" w:hAnsi="Palatino Linotype" w:cs="Arial"/>
          <w:bCs/>
          <w:i/>
          <w:sz w:val="22"/>
          <w:lang w:val="es-ES"/>
        </w:rPr>
      </w:pPr>
      <w:r w:rsidRPr="000A436D">
        <w:rPr>
          <w:rFonts w:ascii="Palatino Linotype" w:hAnsi="Palatino Linotype" w:cs="Arial"/>
          <w:bCs/>
          <w:i/>
          <w:sz w:val="22"/>
          <w:lang w:val="es-ES"/>
        </w:rPr>
        <w:t>Resoluciones:</w:t>
      </w:r>
    </w:p>
    <w:p w:rsidR="000F7C34" w:rsidRPr="000A436D" w:rsidRDefault="000F7C34" w:rsidP="00B50C86">
      <w:pPr>
        <w:ind w:left="851" w:right="899"/>
        <w:jc w:val="both"/>
        <w:rPr>
          <w:rFonts w:ascii="Palatino Linotype" w:hAnsi="Palatino Linotype" w:cs="Arial"/>
          <w:bCs/>
          <w:i/>
          <w:sz w:val="22"/>
          <w:lang w:val="es-ES"/>
        </w:rPr>
      </w:pPr>
      <w:r w:rsidRPr="000A436D">
        <w:rPr>
          <w:rFonts w:ascii="Palatino Linotype" w:hAnsi="Palatino Linotype" w:cs="Arial"/>
          <w:bCs/>
          <w:i/>
          <w:sz w:val="22"/>
          <w:lang w:val="es-ES"/>
        </w:rPr>
        <w:t>•</w:t>
      </w:r>
      <w:r w:rsidRPr="000A436D">
        <w:rPr>
          <w:rFonts w:ascii="Palatino Linotype" w:hAnsi="Palatino Linotype" w:cs="Arial"/>
          <w:bCs/>
          <w:i/>
          <w:sz w:val="22"/>
          <w:lang w:val="es-ES"/>
        </w:rPr>
        <w:tab/>
        <w:t>RRA 0189/17. Morena. 08 de febrero de 2017. Por unanimidad. Comisionado Ponente Joel Salas Suárez.</w:t>
      </w:r>
    </w:p>
    <w:p w:rsidR="000F7C34" w:rsidRPr="000A436D" w:rsidRDefault="000F7C34" w:rsidP="00B50C86">
      <w:pPr>
        <w:ind w:left="851" w:right="899"/>
        <w:jc w:val="both"/>
        <w:rPr>
          <w:rFonts w:ascii="Palatino Linotype" w:hAnsi="Palatino Linotype" w:cs="Arial"/>
          <w:bCs/>
          <w:i/>
          <w:sz w:val="22"/>
          <w:lang w:val="es-ES"/>
        </w:rPr>
      </w:pPr>
      <w:r w:rsidRPr="000A436D">
        <w:rPr>
          <w:rFonts w:ascii="Palatino Linotype" w:hAnsi="Palatino Linotype" w:cs="Arial"/>
          <w:bCs/>
          <w:i/>
          <w:sz w:val="22"/>
          <w:lang w:val="es-ES"/>
        </w:rPr>
        <w:t>•</w:t>
      </w:r>
      <w:r w:rsidRPr="000A436D">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B50C86" w:rsidRDefault="000F7C34" w:rsidP="00B50C86">
      <w:pPr>
        <w:ind w:left="851" w:right="899"/>
        <w:jc w:val="both"/>
        <w:rPr>
          <w:rFonts w:ascii="Palatino Linotype" w:hAnsi="Palatino Linotype" w:cs="Arial"/>
          <w:bCs/>
          <w:i/>
          <w:sz w:val="22"/>
          <w:lang w:val="es-ES"/>
        </w:rPr>
      </w:pPr>
      <w:r w:rsidRPr="000A436D">
        <w:rPr>
          <w:rFonts w:ascii="Palatino Linotype" w:hAnsi="Palatino Linotype" w:cs="Arial"/>
          <w:bCs/>
          <w:i/>
          <w:sz w:val="22"/>
          <w:lang w:val="es-ES"/>
        </w:rPr>
        <w:t>•</w:t>
      </w:r>
      <w:r w:rsidRPr="000A436D">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0F7C34" w:rsidRPr="00B50C86" w:rsidRDefault="000F7C34" w:rsidP="00B50C86">
      <w:pPr>
        <w:ind w:left="851" w:right="899"/>
        <w:jc w:val="both"/>
        <w:rPr>
          <w:rFonts w:ascii="Palatino Linotype" w:hAnsi="Palatino Linotype" w:cs="Arial"/>
          <w:bCs/>
          <w:i/>
          <w:sz w:val="22"/>
          <w:lang w:val="es-ES"/>
        </w:rPr>
      </w:pPr>
      <w:r w:rsidRPr="000A436D">
        <w:rPr>
          <w:rFonts w:ascii="Palatino Linotype" w:hAnsi="Palatino Linotype" w:cs="Arial"/>
          <w:bCs/>
          <w:sz w:val="22"/>
          <w:lang w:val="es-ES"/>
        </w:rPr>
        <w:t>(Énfasis añadido)</w:t>
      </w:r>
    </w:p>
    <w:p w:rsidR="000F7C34" w:rsidRPr="000A436D" w:rsidRDefault="000F7C34" w:rsidP="000F7C34">
      <w:pPr>
        <w:spacing w:before="100" w:beforeAutospacing="1" w:after="100" w:afterAutospacing="1" w:line="360" w:lineRule="auto"/>
        <w:jc w:val="both"/>
        <w:rPr>
          <w:rFonts w:ascii="Palatino Linotype" w:hAnsi="Palatino Linotype" w:cs="Arial"/>
          <w:lang w:eastAsia="es-MX"/>
        </w:rPr>
      </w:pPr>
      <w:r w:rsidRPr="000A436D">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0A436D">
        <w:rPr>
          <w:rFonts w:ascii="Palatino Linotype" w:eastAsia="Arial Unicode MS" w:hAnsi="Palatino Linotype" w:cs="Arial"/>
          <w:lang w:val="es-ES"/>
        </w:rPr>
        <w:t>4, fracción XI de la Ley de Protección de Datos Personales en Posesión de Sujetos Obligados del Estado de México y Municipios</w:t>
      </w:r>
      <w:r w:rsidRPr="000A436D">
        <w:rPr>
          <w:rFonts w:ascii="Palatino Linotype" w:hAnsi="Palatino Linotype" w:cs="Arial"/>
          <w:lang w:eastAsia="es-MX"/>
        </w:rPr>
        <w:t>.</w:t>
      </w:r>
    </w:p>
    <w:p w:rsidR="000F7C34" w:rsidRPr="000A436D" w:rsidRDefault="000F7C34" w:rsidP="000F7C34">
      <w:pPr>
        <w:spacing w:before="100" w:beforeAutospacing="1" w:after="100" w:afterAutospacing="1" w:line="360" w:lineRule="auto"/>
        <w:jc w:val="both"/>
        <w:rPr>
          <w:rFonts w:ascii="Palatino Linotype" w:hAnsi="Palatino Linotype" w:cs="Arial"/>
          <w:lang w:val="es-ES" w:eastAsia="es-MX"/>
        </w:rPr>
      </w:pPr>
      <w:r w:rsidRPr="000A436D">
        <w:rPr>
          <w:rFonts w:ascii="Palatino Linotype" w:hAnsi="Palatino Linotype" w:cs="Arial"/>
          <w:lang w:val="es-ES" w:eastAsia="es-MX"/>
        </w:rPr>
        <w:t>Por cuanto hace a la CURP</w:t>
      </w:r>
      <w:r w:rsidRPr="000A436D">
        <w:rPr>
          <w:rFonts w:ascii="Palatino Linotype" w:hAnsi="Palatino Linotype" w:cs="Arial"/>
          <w:b/>
          <w:lang w:val="es-ES"/>
        </w:rPr>
        <w:t xml:space="preserve">, </w:t>
      </w:r>
      <w:r w:rsidRPr="000A436D">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F7C34" w:rsidRPr="000A436D" w:rsidRDefault="000F7C34" w:rsidP="000F7C34">
      <w:pPr>
        <w:spacing w:before="100" w:beforeAutospacing="1" w:after="100" w:afterAutospacing="1" w:line="360" w:lineRule="auto"/>
        <w:rPr>
          <w:rFonts w:ascii="Palatino Linotype" w:hAnsi="Palatino Linotype" w:cs="Arial"/>
          <w:lang w:val="es-ES" w:eastAsia="es-MX"/>
        </w:rPr>
      </w:pPr>
      <w:r w:rsidRPr="000A436D">
        <w:rPr>
          <w:rFonts w:ascii="Palatino Linotype" w:hAnsi="Palatino Linotype" w:cs="Arial"/>
          <w:lang w:val="es-ES" w:eastAsia="es-MX"/>
        </w:rPr>
        <w:t>Lo anterior, tiene sustento en los artículos 86 y 91 de la Ley General de Población, la cual señala lo siguiente:</w:t>
      </w:r>
    </w:p>
    <w:p w:rsidR="000F7C34" w:rsidRPr="000A436D" w:rsidRDefault="000F7C34" w:rsidP="000F7C34">
      <w:pPr>
        <w:spacing w:before="100" w:beforeAutospacing="1" w:after="100" w:afterAutospacing="1"/>
        <w:ind w:left="851" w:right="899"/>
        <w:jc w:val="both"/>
        <w:rPr>
          <w:rFonts w:ascii="Palatino Linotype" w:hAnsi="Palatino Linotype" w:cs="Arial"/>
          <w:i/>
          <w:sz w:val="22"/>
          <w:lang w:val="es-ES" w:eastAsia="es-MX"/>
        </w:rPr>
      </w:pPr>
      <w:r w:rsidRPr="000A436D">
        <w:rPr>
          <w:rFonts w:ascii="Palatino Linotype" w:hAnsi="Palatino Linotype" w:cs="Arial,Bold"/>
          <w:b/>
          <w:bCs/>
          <w:i/>
          <w:sz w:val="22"/>
          <w:lang w:val="es-ES" w:eastAsia="es-MX"/>
        </w:rPr>
        <w:lastRenderedPageBreak/>
        <w:t xml:space="preserve">“Artículo 86. </w:t>
      </w:r>
      <w:r w:rsidRPr="000A436D">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0F7C34" w:rsidRPr="000A436D" w:rsidRDefault="000F7C34" w:rsidP="000F7C34">
      <w:pPr>
        <w:spacing w:before="100" w:beforeAutospacing="1" w:after="100" w:afterAutospacing="1"/>
        <w:ind w:left="851" w:right="899"/>
        <w:jc w:val="both"/>
        <w:rPr>
          <w:rFonts w:ascii="Palatino Linotype" w:hAnsi="Palatino Linotype" w:cs="Arial"/>
          <w:i/>
          <w:sz w:val="22"/>
          <w:lang w:val="es-ES" w:eastAsia="es-MX"/>
        </w:rPr>
      </w:pPr>
      <w:r w:rsidRPr="000A436D">
        <w:rPr>
          <w:rFonts w:ascii="Palatino Linotype" w:hAnsi="Palatino Linotype" w:cs="Arial,Bold"/>
          <w:b/>
          <w:bCs/>
          <w:i/>
          <w:sz w:val="22"/>
          <w:lang w:val="es-ES" w:eastAsia="es-MX"/>
        </w:rPr>
        <w:t xml:space="preserve">Artículo 91. </w:t>
      </w:r>
      <w:r w:rsidRPr="000A436D">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0F7C34" w:rsidRPr="000A436D" w:rsidRDefault="000F7C34" w:rsidP="000F7C34">
      <w:pPr>
        <w:shd w:val="clear" w:color="auto" w:fill="FFFFFF"/>
        <w:spacing w:before="100" w:beforeAutospacing="1" w:after="100" w:afterAutospacing="1" w:line="360" w:lineRule="auto"/>
        <w:jc w:val="both"/>
        <w:rPr>
          <w:rFonts w:ascii="Palatino Linotype" w:hAnsi="Palatino Linotype"/>
          <w:lang w:val="es-ES" w:eastAsia="es-MX"/>
        </w:rPr>
      </w:pPr>
      <w:r w:rsidRPr="000A436D">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0A436D">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0A436D">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0F7C34" w:rsidRPr="000A436D" w:rsidRDefault="000F7C34" w:rsidP="000F7C34">
      <w:pPr>
        <w:spacing w:before="100" w:beforeAutospacing="1" w:after="100" w:afterAutospacing="1" w:line="360" w:lineRule="auto"/>
        <w:jc w:val="both"/>
        <w:rPr>
          <w:rFonts w:ascii="Palatino Linotype" w:hAnsi="Palatino Linotype" w:cs="Arial"/>
          <w:lang w:val="es-ES" w:eastAsia="es-MX"/>
        </w:rPr>
      </w:pPr>
      <w:r w:rsidRPr="000A436D">
        <w:rPr>
          <w:rFonts w:ascii="Palatino Linotype" w:hAnsi="Palatino Linotype" w:cs="Arial"/>
          <w:lang w:val="es-ES" w:eastAsia="es-MX"/>
        </w:rPr>
        <w:t>Al respecto, el INAI, a través del Criterio 18/17, señala literalmente lo siguiente:</w:t>
      </w:r>
    </w:p>
    <w:p w:rsidR="000F7C34" w:rsidRPr="000A436D" w:rsidRDefault="000F7C34" w:rsidP="00AD6536">
      <w:pPr>
        <w:ind w:left="851" w:right="902"/>
        <w:jc w:val="both"/>
        <w:rPr>
          <w:rFonts w:ascii="Palatino Linotype" w:hAnsi="Palatino Linotype" w:cs="Arial"/>
          <w:bCs/>
          <w:i/>
          <w:sz w:val="22"/>
          <w:lang w:val="es-ES" w:eastAsia="es-MX"/>
        </w:rPr>
      </w:pPr>
      <w:r w:rsidRPr="000A436D">
        <w:rPr>
          <w:rFonts w:ascii="Palatino Linotype" w:hAnsi="Palatino Linotype" w:cs="Arial"/>
          <w:bCs/>
          <w:i/>
          <w:sz w:val="22"/>
          <w:lang w:val="es-ES" w:eastAsia="es-MX"/>
        </w:rPr>
        <w:t>“</w:t>
      </w:r>
      <w:r w:rsidRPr="000A436D">
        <w:rPr>
          <w:rFonts w:ascii="Palatino Linotype" w:hAnsi="Palatino Linotype" w:cs="Arial"/>
          <w:b/>
          <w:bCs/>
          <w:i/>
          <w:sz w:val="22"/>
          <w:lang w:val="es-ES" w:eastAsia="es-MX"/>
        </w:rPr>
        <w:t>Clave Única de Registro de Población (CURP)</w:t>
      </w:r>
      <w:r w:rsidRPr="000A436D">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F7C34" w:rsidRPr="000A436D" w:rsidRDefault="000F7C34" w:rsidP="00AD6536">
      <w:pPr>
        <w:ind w:left="851" w:right="902"/>
        <w:jc w:val="both"/>
        <w:rPr>
          <w:rFonts w:ascii="Palatino Linotype" w:hAnsi="Palatino Linotype" w:cs="Arial"/>
          <w:bCs/>
          <w:i/>
          <w:sz w:val="22"/>
          <w:lang w:val="es-ES" w:eastAsia="es-MX"/>
        </w:rPr>
      </w:pPr>
      <w:r w:rsidRPr="000A436D">
        <w:rPr>
          <w:rFonts w:ascii="Palatino Linotype" w:hAnsi="Palatino Linotype" w:cs="Arial"/>
          <w:bCs/>
          <w:i/>
          <w:sz w:val="22"/>
          <w:lang w:val="es-ES" w:eastAsia="es-MX"/>
        </w:rPr>
        <w:t>Resoluciones:</w:t>
      </w:r>
    </w:p>
    <w:p w:rsidR="000F7C34" w:rsidRPr="000A436D" w:rsidRDefault="000F7C34" w:rsidP="00AD6536">
      <w:pPr>
        <w:ind w:left="851" w:right="902"/>
        <w:jc w:val="both"/>
        <w:rPr>
          <w:rFonts w:ascii="Palatino Linotype" w:hAnsi="Palatino Linotype" w:cs="Arial"/>
          <w:bCs/>
          <w:i/>
          <w:sz w:val="22"/>
          <w:lang w:val="es-ES" w:eastAsia="es-MX"/>
        </w:rPr>
      </w:pPr>
      <w:r w:rsidRPr="000A436D">
        <w:rPr>
          <w:rFonts w:ascii="Palatino Linotype" w:hAnsi="Palatino Linotype" w:cs="Arial"/>
          <w:bCs/>
          <w:i/>
          <w:sz w:val="22"/>
          <w:lang w:val="es-ES" w:eastAsia="es-MX"/>
        </w:rPr>
        <w:t>•</w:t>
      </w:r>
      <w:r w:rsidRPr="000A436D">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0F7C34" w:rsidRDefault="000F7C34" w:rsidP="00AD6536">
      <w:pPr>
        <w:ind w:left="851" w:right="902"/>
        <w:jc w:val="both"/>
        <w:rPr>
          <w:rFonts w:ascii="Palatino Linotype" w:hAnsi="Palatino Linotype" w:cs="Arial"/>
          <w:bCs/>
          <w:i/>
          <w:sz w:val="22"/>
          <w:lang w:val="es-ES" w:eastAsia="es-MX"/>
        </w:rPr>
      </w:pPr>
      <w:r w:rsidRPr="000A436D">
        <w:rPr>
          <w:rFonts w:ascii="Palatino Linotype" w:hAnsi="Palatino Linotype" w:cs="Arial"/>
          <w:bCs/>
          <w:i/>
          <w:sz w:val="22"/>
          <w:lang w:val="es-ES" w:eastAsia="es-MX"/>
        </w:rPr>
        <w:t>•</w:t>
      </w:r>
      <w:r w:rsidRPr="000A436D">
        <w:rPr>
          <w:rFonts w:ascii="Palatino Linotype" w:hAnsi="Palatino Linotype" w:cs="Arial"/>
          <w:bCs/>
          <w:i/>
          <w:sz w:val="22"/>
          <w:lang w:val="es-ES" w:eastAsia="es-MX"/>
        </w:rPr>
        <w:tab/>
        <w:t>RRA 0937/17. Senado de la República. 15 de marzo de 2017. Por unanimidad. Comisionada Po</w:t>
      </w:r>
      <w:r w:rsidR="00412FB5">
        <w:rPr>
          <w:rFonts w:ascii="Palatino Linotype" w:hAnsi="Palatino Linotype" w:cs="Arial"/>
          <w:bCs/>
          <w:i/>
          <w:sz w:val="22"/>
          <w:lang w:val="es-ES" w:eastAsia="es-MX"/>
        </w:rPr>
        <w:t>nente Ximena Puente de la Mora.</w:t>
      </w:r>
    </w:p>
    <w:p w:rsidR="00412FB5" w:rsidRPr="000A436D" w:rsidRDefault="00412FB5" w:rsidP="00AD6536">
      <w:pPr>
        <w:ind w:left="851" w:right="902"/>
        <w:jc w:val="both"/>
        <w:rPr>
          <w:rFonts w:ascii="Palatino Linotype" w:hAnsi="Palatino Linotype" w:cs="Arial"/>
          <w:bCs/>
          <w:i/>
          <w:sz w:val="22"/>
          <w:lang w:val="es-ES" w:eastAsia="es-MX"/>
        </w:rPr>
      </w:pPr>
    </w:p>
    <w:p w:rsidR="000F7C34" w:rsidRPr="000A436D" w:rsidRDefault="000F7C34" w:rsidP="00AD6536">
      <w:pPr>
        <w:ind w:left="851" w:right="902"/>
        <w:jc w:val="both"/>
        <w:rPr>
          <w:rFonts w:ascii="Palatino Linotype" w:hAnsi="Palatino Linotype" w:cs="Arial"/>
          <w:i/>
          <w:lang w:val="es-ES" w:eastAsia="es-MX"/>
        </w:rPr>
      </w:pPr>
      <w:r w:rsidRPr="000A436D">
        <w:rPr>
          <w:rFonts w:ascii="Palatino Linotype" w:hAnsi="Palatino Linotype" w:cs="Arial"/>
          <w:bCs/>
          <w:i/>
          <w:sz w:val="22"/>
          <w:lang w:val="es-ES" w:eastAsia="es-MX"/>
        </w:rPr>
        <w:lastRenderedPageBreak/>
        <w:t>•</w:t>
      </w:r>
      <w:r w:rsidRPr="000A436D">
        <w:rPr>
          <w:rFonts w:ascii="Palatino Linotype" w:hAnsi="Palatino Linotype" w:cs="Arial"/>
          <w:bCs/>
          <w:i/>
          <w:sz w:val="22"/>
          <w:lang w:val="es-ES" w:eastAsia="es-MX"/>
        </w:rPr>
        <w:tab/>
        <w:t>RRA 0478/17. Secretaría de Relaciones Exteriores. 26 de abril de 2017. Por unanimidad. Comisionada Ponente Areli Cano Guadiana.</w:t>
      </w:r>
      <w:r w:rsidRPr="000A436D">
        <w:rPr>
          <w:rFonts w:ascii="Palatino Linotype" w:hAnsi="Palatino Linotype" w:cs="Arial"/>
          <w:i/>
          <w:sz w:val="22"/>
          <w:lang w:val="es-ES" w:eastAsia="es-MX"/>
        </w:rPr>
        <w:t>” (</w:t>
      </w:r>
      <w:r w:rsidRPr="000A436D">
        <w:rPr>
          <w:rFonts w:ascii="Palatino Linotype" w:hAnsi="Palatino Linotype" w:cs="Arial"/>
          <w:i/>
          <w:lang w:val="es-ES" w:eastAsia="es-MX"/>
        </w:rPr>
        <w:t>Sic</w:t>
      </w:r>
      <w:r w:rsidRPr="000A436D">
        <w:rPr>
          <w:rFonts w:ascii="Palatino Linotype" w:hAnsi="Palatino Linotype" w:cs="Arial"/>
          <w:i/>
          <w:sz w:val="22"/>
          <w:lang w:val="es-ES" w:eastAsia="es-MX"/>
        </w:rPr>
        <w:t>)</w:t>
      </w:r>
    </w:p>
    <w:p w:rsidR="000F7C34" w:rsidRPr="000A436D" w:rsidRDefault="000F7C34" w:rsidP="000F7C34">
      <w:pPr>
        <w:spacing w:before="100" w:beforeAutospacing="1" w:after="100" w:afterAutospacing="1" w:line="360" w:lineRule="auto"/>
        <w:jc w:val="both"/>
        <w:rPr>
          <w:rFonts w:ascii="Palatino Linotype" w:hAnsi="Palatino Linotype" w:cs="Arial"/>
          <w:lang w:val="es-ES" w:eastAsia="es-MX"/>
        </w:rPr>
      </w:pPr>
      <w:r w:rsidRPr="000A436D">
        <w:rPr>
          <w:rFonts w:ascii="Palatino Linotype" w:hAnsi="Palatino Linotype" w:cs="Arial"/>
          <w:lang w:val="es-ES" w:eastAsia="es-MX"/>
        </w:rPr>
        <w:t xml:space="preserve">De lo anterior, se desprende que la </w:t>
      </w:r>
      <w:r w:rsidRPr="000A436D">
        <w:rPr>
          <w:rFonts w:ascii="Palatino Linotype" w:hAnsi="Palatino Linotype"/>
          <w:lang w:val="es-ES" w:eastAsia="es-MX"/>
        </w:rPr>
        <w:t xml:space="preserve">CURP </w:t>
      </w:r>
      <w:r w:rsidRPr="000A436D">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F7C34" w:rsidRPr="000A436D" w:rsidRDefault="000F7C34" w:rsidP="000F7C34">
      <w:pPr>
        <w:spacing w:before="100" w:beforeAutospacing="1" w:after="100" w:afterAutospacing="1" w:line="360" w:lineRule="auto"/>
        <w:jc w:val="both"/>
        <w:rPr>
          <w:rFonts w:ascii="Palatino Linotype" w:hAnsi="Palatino Linotype" w:cs="Arial"/>
          <w:lang w:eastAsia="es-MX"/>
        </w:rPr>
      </w:pPr>
      <w:r w:rsidRPr="000A436D">
        <w:rPr>
          <w:rFonts w:ascii="Palatino Linotype" w:hAnsi="Palatino Linotype" w:cs="Arial"/>
          <w:lang w:eastAsia="es-MX"/>
        </w:rPr>
        <w:t xml:space="preserve">Por cuanto hace a la </w:t>
      </w:r>
      <w:r w:rsidRPr="000A436D">
        <w:rPr>
          <w:rFonts w:ascii="Palatino Linotype" w:hAnsi="Palatino Linotype" w:cs="Arial"/>
        </w:rPr>
        <w:t xml:space="preserve">Clave de cualquier tipo de seguridad social (ISSEMyM, u otros), está integrado por una </w:t>
      </w:r>
      <w:r w:rsidRPr="000A436D">
        <w:rPr>
          <w:rFonts w:ascii="Palatino Linotype" w:hAnsi="Palatino Linotype" w:cs="Arial"/>
          <w:bCs/>
          <w:lang w:eastAsia="es-MX"/>
        </w:rPr>
        <w:t xml:space="preserve">secuencia de números con los que se identifica a los trabajadores que </w:t>
      </w:r>
      <w:r w:rsidRPr="000A436D">
        <w:rPr>
          <w:rFonts w:ascii="Palatino Linotype" w:hAnsi="Palatino Linotype"/>
          <w:lang w:eastAsia="es-MX"/>
        </w:rPr>
        <w:t>cubren</w:t>
      </w:r>
      <w:r w:rsidRPr="000A436D">
        <w:rPr>
          <w:rFonts w:ascii="Palatino Linotype" w:hAnsi="Palatino Linotype" w:cs="Arial"/>
          <w:bCs/>
          <w:lang w:eastAsia="es-MX"/>
        </w:rPr>
        <w:t xml:space="preserve"> las cuotas respectivas, asimismo, lo identifica con la fuente de trabajo; por lo que al ser una clave de </w:t>
      </w:r>
      <w:r w:rsidRPr="000A436D">
        <w:rPr>
          <w:rFonts w:ascii="Palatino Linotype" w:hAnsi="Palatino Linotype" w:cs="Arial"/>
        </w:rPr>
        <w:t>identificación</w:t>
      </w:r>
      <w:r w:rsidRPr="000A436D">
        <w:rPr>
          <w:rFonts w:ascii="Palatino Linotype" w:hAnsi="Palatino Linotype" w:cs="Arial"/>
          <w:bCs/>
          <w:lang w:eastAsia="es-MX"/>
        </w:rPr>
        <w:t xml:space="preserve"> de los trabajadores, constituye información confidencial, </w:t>
      </w:r>
      <w:r w:rsidRPr="000A436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A436D">
        <w:rPr>
          <w:rFonts w:ascii="Palatino Linotype" w:hAnsi="Palatino Linotype" w:cs="Arial"/>
        </w:rPr>
        <w:t>4, fracción XI</w:t>
      </w:r>
      <w:r w:rsidRPr="000A436D">
        <w:rPr>
          <w:rFonts w:ascii="Palatino Linotype" w:hAnsi="Palatino Linotype" w:cs="Arial"/>
          <w:lang w:eastAsia="es-MX"/>
        </w:rPr>
        <w:t xml:space="preserve"> </w:t>
      </w:r>
      <w:r w:rsidRPr="000A436D">
        <w:rPr>
          <w:rFonts w:ascii="Palatino Linotype" w:hAnsi="Palatino Linotype" w:cs="Arial"/>
        </w:rPr>
        <w:t>de la Ley de Protección de Datos Personales en Posesión de Sujetos Obligados del Estado de México y Municipios</w:t>
      </w:r>
      <w:r w:rsidRPr="000A436D">
        <w:rPr>
          <w:rFonts w:ascii="Palatino Linotype" w:hAnsi="Palatino Linotype" w:cs="Arial"/>
          <w:lang w:eastAsia="es-MX"/>
        </w:rPr>
        <w:t>.</w:t>
      </w:r>
    </w:p>
    <w:p w:rsidR="00060A0F" w:rsidRPr="000A436D" w:rsidRDefault="00060A0F" w:rsidP="00060A0F">
      <w:pPr>
        <w:spacing w:before="100" w:beforeAutospacing="1" w:after="100" w:afterAutospacing="1" w:line="360" w:lineRule="auto"/>
        <w:jc w:val="both"/>
        <w:rPr>
          <w:rFonts w:ascii="Palatino Linotype" w:hAnsi="Palatino Linotype" w:cs="Arial"/>
        </w:rPr>
      </w:pPr>
      <w:r w:rsidRPr="000A436D">
        <w:rPr>
          <w:rFonts w:ascii="Palatino Linotype" w:hAnsi="Palatino Linotype"/>
        </w:rPr>
        <w:t xml:space="preserve">Asimismo, respecto de las calificaciones contenidas en los documentos que se ordena la entrega, se destaca que es criterio de este Instituto que dichos datos no sean del </w:t>
      </w:r>
      <w:r w:rsidRPr="000A436D">
        <w:rPr>
          <w:rFonts w:ascii="Palatino Linotype" w:hAnsi="Palatino Linotype"/>
        </w:rPr>
        <w:lastRenderedPageBreak/>
        <w:t xml:space="preserve">conocimiento público; esto es así, pues se estima que su entrega </w:t>
      </w:r>
      <w:r w:rsidRPr="000A436D">
        <w:rPr>
          <w:rFonts w:ascii="Palatino Linotype" w:hAnsi="Palatino Linotype" w:cs="Arial"/>
        </w:rPr>
        <w:t>conlleva actos que pudiesen generar discriminación.</w:t>
      </w:r>
    </w:p>
    <w:p w:rsidR="00060A0F" w:rsidRPr="000A436D" w:rsidRDefault="00060A0F" w:rsidP="00060A0F">
      <w:pPr>
        <w:spacing w:before="100" w:beforeAutospacing="1" w:after="100" w:afterAutospacing="1" w:line="360" w:lineRule="auto"/>
        <w:ind w:firstLine="1"/>
        <w:jc w:val="both"/>
        <w:rPr>
          <w:rFonts w:ascii="Palatino Linotype" w:hAnsi="Palatino Linotype" w:cs="Arial"/>
        </w:rPr>
      </w:pPr>
      <w:r w:rsidRPr="000A436D">
        <w:rPr>
          <w:rFonts w:ascii="Palatino Linotype" w:hAnsi="Palatino Linotype"/>
        </w:rPr>
        <w:t>Lo anterior es así, ya que se trata de datos personales que hacen susceptible que sus titulares sean discriminados</w:t>
      </w:r>
      <w:r w:rsidRPr="000A436D">
        <w:rPr>
          <w:rFonts w:ascii="Palatino Linotype" w:hAnsi="Palatino Linotype" w:cs="Arial"/>
        </w:rPr>
        <w:t>, al resultar claro que se encuentran en nivel de vulnerabilidad social; situación que invariablemente hace necesario que se clasifique como información confidencial, para contribuir a la protección social de individuos vulnerables, propensos a sufrir algún tipo de discriminación por parte de la sociedad.</w:t>
      </w:r>
    </w:p>
    <w:p w:rsidR="00060A0F" w:rsidRPr="000A436D" w:rsidRDefault="00060A0F" w:rsidP="00060A0F">
      <w:pPr>
        <w:spacing w:before="100" w:beforeAutospacing="1" w:after="100" w:afterAutospacing="1" w:line="360" w:lineRule="auto"/>
        <w:ind w:firstLine="1"/>
        <w:jc w:val="both"/>
        <w:rPr>
          <w:rFonts w:ascii="Palatino Linotype" w:hAnsi="Palatino Linotype"/>
        </w:rPr>
      </w:pPr>
      <w:r w:rsidRPr="000A436D">
        <w:rPr>
          <w:rFonts w:ascii="Palatino Linotype" w:hAnsi="Palatino Linotype" w:cs="Arial"/>
        </w:rPr>
        <w:t>Al respecto, es importante resaltar que el artículo 5, cuarto párrafo de la Constitución Política del Estado Libre y Soberano de México prohíbe expresamente</w:t>
      </w:r>
      <w:r w:rsidRPr="000A436D">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060A0F" w:rsidRPr="000A436D" w:rsidRDefault="00060A0F" w:rsidP="00060A0F">
      <w:pPr>
        <w:spacing w:before="100" w:beforeAutospacing="1" w:after="100" w:afterAutospacing="1" w:line="360" w:lineRule="auto"/>
        <w:ind w:firstLine="1"/>
        <w:jc w:val="both"/>
        <w:rPr>
          <w:rFonts w:ascii="Palatino Linotype" w:hAnsi="Palatino Linotype"/>
        </w:rPr>
      </w:pPr>
      <w:r w:rsidRPr="000A436D">
        <w:rPr>
          <w:rFonts w:ascii="Palatino Linotype" w:hAnsi="Palatino Linotype"/>
        </w:rPr>
        <w:t>Por su parte, la Ley para Prevenir, Combatir y Eliminar Actos de Discriminación en el Estado de México</w:t>
      </w:r>
      <w:r w:rsidRPr="000A436D">
        <w:rPr>
          <w:rFonts w:ascii="Palatino Linotype" w:hAnsi="Palatino Linotype"/>
          <w:sz w:val="28"/>
        </w:rPr>
        <w:t xml:space="preserve"> </w:t>
      </w:r>
      <w:r w:rsidRPr="000A436D">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060A0F" w:rsidRPr="000A436D" w:rsidRDefault="00060A0F" w:rsidP="00060A0F">
      <w:pPr>
        <w:spacing w:before="100" w:beforeAutospacing="1" w:after="100" w:afterAutospacing="1" w:line="360" w:lineRule="auto"/>
        <w:ind w:firstLine="1"/>
        <w:jc w:val="both"/>
        <w:rPr>
          <w:rFonts w:ascii="Palatino Linotype" w:hAnsi="Palatino Linotype"/>
        </w:rPr>
      </w:pPr>
      <w:r w:rsidRPr="000A436D">
        <w:rPr>
          <w:rFonts w:ascii="Palatino Linotype" w:hAnsi="Palatino Linotype"/>
        </w:rPr>
        <w:lastRenderedPageBreak/>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060A0F" w:rsidRPr="000A436D" w:rsidRDefault="00060A0F" w:rsidP="00060A0F">
      <w:pPr>
        <w:spacing w:before="100" w:beforeAutospacing="1" w:after="100" w:afterAutospacing="1" w:line="360" w:lineRule="auto"/>
        <w:ind w:firstLine="1"/>
        <w:jc w:val="both"/>
        <w:rPr>
          <w:rFonts w:ascii="Palatino Linotype" w:hAnsi="Palatino Linotype"/>
        </w:rPr>
      </w:pPr>
      <w:r w:rsidRPr="000A436D">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060A0F" w:rsidRPr="000A436D" w:rsidRDefault="00060A0F" w:rsidP="00060A0F">
      <w:pPr>
        <w:spacing w:before="100" w:beforeAutospacing="1" w:after="100" w:afterAutospacing="1" w:line="360" w:lineRule="auto"/>
        <w:ind w:firstLine="1"/>
        <w:jc w:val="both"/>
        <w:rPr>
          <w:rFonts w:ascii="Palatino Linotype" w:hAnsi="Palatino Linotype"/>
        </w:rPr>
      </w:pPr>
      <w:r w:rsidRPr="000A436D">
        <w:rPr>
          <w:rFonts w:ascii="Palatino Linotype" w:hAnsi="Palatino Linotype"/>
        </w:rPr>
        <w:t>Con base en lo anterior, la entrega de las calificaciones los expone</w:t>
      </w:r>
      <w:r w:rsidRPr="000A436D">
        <w:rPr>
          <w:rFonts w:ascii="Palatino Linotype" w:hAnsi="Palatino Linotype" w:cs="Arial"/>
        </w:rPr>
        <w:t xml:space="preserve"> a situaciones de discriminación, en atención a que pudiera consistir en una </w:t>
      </w:r>
      <w:r w:rsidRPr="000A436D">
        <w:rPr>
          <w:rFonts w:ascii="Palatino Linotype" w:hAnsi="Palatino Linotype"/>
        </w:rPr>
        <w:t xml:space="preserve">preferencia, distinción, exclusión, repudio, desprecio, incomprensión, rechazo o restricción basada en su condición social. </w:t>
      </w:r>
    </w:p>
    <w:p w:rsidR="00060A0F" w:rsidRPr="000A436D" w:rsidRDefault="00060A0F" w:rsidP="00060A0F">
      <w:pPr>
        <w:spacing w:before="100" w:beforeAutospacing="1" w:after="100" w:afterAutospacing="1" w:line="360" w:lineRule="auto"/>
        <w:jc w:val="both"/>
        <w:rPr>
          <w:rFonts w:ascii="Palatino Linotype" w:hAnsi="Palatino Linotype"/>
        </w:rPr>
      </w:pPr>
      <w:r w:rsidRPr="000A436D">
        <w:rPr>
          <w:rFonts w:ascii="Palatino Linotype" w:hAnsi="Palatino Linotype"/>
        </w:rPr>
        <w:lastRenderedPageBreak/>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060A0F" w:rsidRPr="000A436D" w:rsidRDefault="00060A0F" w:rsidP="00060A0F">
      <w:pPr>
        <w:spacing w:before="100" w:beforeAutospacing="1" w:after="100" w:afterAutospacing="1" w:line="360" w:lineRule="auto"/>
        <w:jc w:val="both"/>
        <w:rPr>
          <w:rFonts w:ascii="Palatino Linotype" w:hAnsi="Palatino Linotype" w:cs="Arial"/>
        </w:rPr>
      </w:pPr>
      <w:r w:rsidRPr="000A436D">
        <w:rPr>
          <w:rFonts w:ascii="Palatino Linotype" w:hAnsi="Palatino Linotype"/>
        </w:rPr>
        <w:t>Ahora bien, respecto a las capacitaciones realizadas al</w:t>
      </w:r>
      <w:r w:rsidRPr="000A436D">
        <w:rPr>
          <w:rFonts w:ascii="Palatino Linotype" w:hAnsi="Palatino Linotype" w:cs="Arial"/>
        </w:rPr>
        <w:t xml:space="preserve"> personal de la </w:t>
      </w:r>
      <w:r w:rsidRPr="000A436D">
        <w:rPr>
          <w:rFonts w:ascii="Palatino Linotype" w:eastAsiaTheme="minorHAnsi" w:hAnsi="Palatino Linotype" w:cstheme="minorBidi"/>
          <w:lang w:eastAsia="en-US"/>
        </w:rPr>
        <w:t xml:space="preserve">Comisaría General de Seguridad Pública Municipal y Tránsito, </w:t>
      </w:r>
      <w:r w:rsidRPr="000A436D">
        <w:rPr>
          <w:rFonts w:ascii="Palatino Linotype" w:eastAsiaTheme="minorHAnsi" w:hAnsi="Palatino Linotype" w:cstheme="minorBidi"/>
          <w:b/>
          <w:lang w:eastAsia="en-US"/>
        </w:rPr>
        <w:t>EL SUJETO OBLIGADO</w:t>
      </w:r>
      <w:r w:rsidRPr="000A436D">
        <w:rPr>
          <w:rFonts w:ascii="Palatino Linotype" w:hAnsi="Palatino Linotype" w:cs="Arial"/>
        </w:rPr>
        <w:t xml:space="preserve"> deberá entregar la información requerida en </w:t>
      </w:r>
      <w:r w:rsidRPr="000A436D">
        <w:rPr>
          <w:rFonts w:ascii="Palatino Linotype" w:hAnsi="Palatino Linotype" w:cs="Arial"/>
          <w:b/>
        </w:rPr>
        <w:t>versión pública</w:t>
      </w:r>
      <w:r w:rsidRPr="000A436D">
        <w:rPr>
          <w:rFonts w:ascii="Palatino Linotype" w:hAnsi="Palatino Linotype" w:cs="Arial"/>
        </w:rPr>
        <w:t xml:space="preserve"> y someterse a un proceso de desvinculación, en armonía con los principios constitucionales de máxima publicidad y de protección de datos personales.</w:t>
      </w:r>
    </w:p>
    <w:p w:rsidR="00060A0F" w:rsidRPr="000A436D" w:rsidRDefault="00060A0F" w:rsidP="00060A0F">
      <w:pPr>
        <w:spacing w:before="100" w:beforeAutospacing="1" w:after="100" w:afterAutospacing="1" w:line="360" w:lineRule="auto"/>
        <w:ind w:right="49"/>
        <w:jc w:val="both"/>
        <w:rPr>
          <w:rFonts w:ascii="Palatino Linotype" w:hAnsi="Palatino Linotype" w:cs="Arial"/>
        </w:rPr>
      </w:pPr>
      <w:r w:rsidRPr="000A436D">
        <w:rPr>
          <w:rFonts w:ascii="Palatino Linotype" w:hAnsi="Palatino Linotype" w:cs="Arial"/>
        </w:rPr>
        <w:t xml:space="preserve">Así, en la </w:t>
      </w:r>
      <w:r w:rsidRPr="000A436D">
        <w:rPr>
          <w:rFonts w:ascii="Palatino Linotype" w:eastAsiaTheme="minorHAnsi" w:hAnsi="Palatino Linotype" w:cstheme="minorBidi"/>
          <w:lang w:eastAsia="en-US"/>
        </w:rPr>
        <w:t>Comisaría General de Seguridad Pública Municipal y Tránsito</w:t>
      </w:r>
      <w:r w:rsidRPr="000A436D">
        <w:rPr>
          <w:rFonts w:ascii="Palatino Linotype" w:hAnsi="Palatino Linotype" w:cs="Arial"/>
        </w:rPr>
        <w:t xml:space="preserve"> se encuentra adscrito personal tanto administrativo como operativo, empero, si se da a conocer el nombre de la totalidad del personal sin que se le vincule con su cargo, se considera que no se hace identificable al personal y al tratarse del nombre de servidores públicos, éste se debe publicitar.</w:t>
      </w:r>
    </w:p>
    <w:p w:rsidR="00060A0F" w:rsidRPr="000A436D" w:rsidRDefault="00060A0F" w:rsidP="00060A0F">
      <w:pPr>
        <w:spacing w:before="100" w:beforeAutospacing="1" w:after="100" w:afterAutospacing="1" w:line="360" w:lineRule="auto"/>
        <w:ind w:right="49"/>
        <w:jc w:val="both"/>
        <w:rPr>
          <w:rFonts w:ascii="Palatino Linotype" w:hAnsi="Palatino Linotype" w:cs="Arial"/>
        </w:rPr>
      </w:pPr>
      <w:r w:rsidRPr="000A436D">
        <w:rPr>
          <w:rFonts w:ascii="Palatino Linotype" w:hAnsi="Palatino Linotype" w:cs="Arial"/>
        </w:rPr>
        <w:t xml:space="preserve">En ese contexto, en el caso específico del documento donde conste o del cual se pueda advertir el nombre del personal adscrito a la </w:t>
      </w:r>
      <w:r w:rsidRPr="000A436D">
        <w:rPr>
          <w:rFonts w:ascii="Palatino Linotype" w:eastAsiaTheme="minorHAnsi" w:hAnsi="Palatino Linotype" w:cstheme="minorBidi"/>
          <w:lang w:eastAsia="en-US"/>
        </w:rPr>
        <w:t>Comisaría General de Seguridad Pública Municipal y Tránsito</w:t>
      </w:r>
      <w:r w:rsidRPr="000A436D">
        <w:rPr>
          <w:rFonts w:ascii="Palatino Linotype" w:hAnsi="Palatino Linotype" w:cs="Arial"/>
        </w:rPr>
        <w:t xml:space="preserve"> y la información relativa a las </w:t>
      </w:r>
      <w:r w:rsidR="002F7800" w:rsidRPr="000A436D">
        <w:rPr>
          <w:rFonts w:ascii="Palatino Linotype" w:hAnsi="Palatino Linotype" w:cs="Arial"/>
        </w:rPr>
        <w:t>capacitaciones</w:t>
      </w:r>
      <w:r w:rsidRPr="000A436D">
        <w:rPr>
          <w:rFonts w:ascii="Palatino Linotype" w:hAnsi="Palatino Linotype" w:cs="Arial"/>
        </w:rPr>
        <w:t xml:space="preserve">, se advierte de </w:t>
      </w:r>
      <w:r w:rsidRPr="000A436D">
        <w:rPr>
          <w:rFonts w:ascii="Palatino Linotype" w:hAnsi="Palatino Linotype" w:cs="Arial"/>
        </w:rPr>
        <w:lastRenderedPageBreak/>
        <w:t>naturaleza pública; sin embargo, se deberá proceder a disociar el nombre</w:t>
      </w:r>
      <w:r w:rsidR="002F7800" w:rsidRPr="000A436D">
        <w:rPr>
          <w:rFonts w:ascii="Palatino Linotype" w:hAnsi="Palatino Linotype" w:cs="Arial"/>
        </w:rPr>
        <w:t xml:space="preserve"> y</w:t>
      </w:r>
      <w:r w:rsidRPr="000A436D">
        <w:rPr>
          <w:rFonts w:ascii="Palatino Linotype" w:hAnsi="Palatino Linotype" w:cs="Arial"/>
        </w:rPr>
        <w:t xml:space="preserve"> cargo específico, a efecto de no hacer identificable al personal operativo de dicha Comisaría.</w:t>
      </w:r>
    </w:p>
    <w:p w:rsidR="000F7C34" w:rsidRPr="000A436D" w:rsidRDefault="000F7C34" w:rsidP="000F7C34">
      <w:pPr>
        <w:spacing w:before="100" w:beforeAutospacing="1" w:after="100" w:afterAutospacing="1" w:line="360" w:lineRule="auto"/>
        <w:jc w:val="both"/>
        <w:rPr>
          <w:rFonts w:ascii="Palatino Linotype" w:hAnsi="Palatino Linotype" w:cs="Arial"/>
          <w:lang w:eastAsia="es-MX"/>
        </w:rPr>
      </w:pPr>
      <w:r w:rsidRPr="000A436D">
        <w:rPr>
          <w:rFonts w:ascii="Palatino Linotype" w:hAnsi="Palatino Linotype" w:cs="Arial"/>
          <w:lang w:val="es-ES_tradnl"/>
        </w:rPr>
        <w:t xml:space="preserve">Por ende, en el presente caso, </w:t>
      </w:r>
      <w:r w:rsidRPr="000A436D">
        <w:rPr>
          <w:rFonts w:ascii="Palatino Linotype" w:hAnsi="Palatino Linotype" w:cs="Arial"/>
          <w:b/>
          <w:lang w:val="es-ES_tradnl"/>
        </w:rPr>
        <w:t>EL SUJETO OBLIGADO</w:t>
      </w:r>
      <w:r w:rsidRPr="000A436D">
        <w:rPr>
          <w:rFonts w:ascii="Palatino Linotype" w:hAnsi="Palatino Linotype" w:cs="Arial"/>
          <w:lang w:val="es-ES_tradnl"/>
        </w:rPr>
        <w:t xml:space="preserve"> debe </w:t>
      </w:r>
      <w:r w:rsidRPr="000A436D">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A436D">
        <w:rPr>
          <w:rFonts w:ascii="Palatino Linotype" w:hAnsi="Palatino Linotype" w:cs="Arial"/>
          <w:b/>
          <w:lang w:eastAsia="es-MX"/>
        </w:rPr>
        <w:t>EL SUJETO OBLIGADO</w:t>
      </w:r>
      <w:r w:rsidRPr="000A436D">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A436D">
        <w:rPr>
          <w:rFonts w:ascii="Palatino Linotype" w:hAnsi="Palatino Linotype" w:cs="Arial"/>
          <w:b/>
          <w:lang w:eastAsia="es-MX"/>
        </w:rPr>
        <w:t>SUJETO OBLIGADO</w:t>
      </w:r>
      <w:r w:rsidRPr="000A436D">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0F7C34" w:rsidRPr="000A436D" w:rsidRDefault="000F7C34" w:rsidP="000F7C34">
      <w:pPr>
        <w:spacing w:before="100" w:beforeAutospacing="1" w:after="100" w:afterAutospacing="1" w:line="360" w:lineRule="auto"/>
        <w:jc w:val="both"/>
        <w:rPr>
          <w:rFonts w:ascii="Palatino Linotype" w:eastAsia="Calibri" w:hAnsi="Palatino Linotype"/>
        </w:rPr>
      </w:pPr>
      <w:r w:rsidRPr="000A436D">
        <w:rPr>
          <w:rFonts w:ascii="Palatino Linotype" w:eastAsia="Calibri" w:hAnsi="Palatino Linotype"/>
        </w:rPr>
        <w:t xml:space="preserve">Así, es que </w:t>
      </w:r>
      <w:r w:rsidRPr="000A436D">
        <w:rPr>
          <w:rFonts w:ascii="Palatino Linotype" w:eastAsia="Calibri" w:hAnsi="Palatino Linotype"/>
          <w:b/>
        </w:rPr>
        <w:t>EL SUJETO OBLIGADO</w:t>
      </w:r>
      <w:r w:rsidRPr="000A436D">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0A436D">
        <w:rPr>
          <w:rFonts w:ascii="Palatino Linotype" w:eastAsia="Calibri" w:hAnsi="Palatino Linotype"/>
        </w:rPr>
        <w:lastRenderedPageBreak/>
        <w:t>información se debe señalar el artículo, fracción, inciso, párrafo o numeral de la Ley que expresamente le otorga el carácter de confidencial.</w:t>
      </w:r>
    </w:p>
    <w:p w:rsidR="000F7C34" w:rsidRPr="000A436D" w:rsidRDefault="000F7C34" w:rsidP="000F7C34">
      <w:pPr>
        <w:spacing w:before="100" w:beforeAutospacing="1" w:after="100" w:afterAutospacing="1" w:line="360" w:lineRule="auto"/>
        <w:jc w:val="both"/>
        <w:rPr>
          <w:rFonts w:ascii="Palatino Linotype" w:hAnsi="Palatino Linotype"/>
        </w:rPr>
      </w:pPr>
      <w:r w:rsidRPr="000A436D">
        <w:rPr>
          <w:rFonts w:ascii="Palatino Linotype" w:hAnsi="Palatino Linotype"/>
        </w:rPr>
        <w:t xml:space="preserve">Ello, </w:t>
      </w:r>
      <w:r w:rsidRPr="000A436D">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 xml:space="preserve">“Artículo 49. </w:t>
      </w:r>
      <w:r w:rsidRPr="000A436D">
        <w:rPr>
          <w:rFonts w:ascii="Palatino Linotype" w:hAnsi="Palatino Linotype" w:cs="Arial"/>
          <w:i/>
          <w:sz w:val="22"/>
          <w:lang w:eastAsia="es-MX"/>
        </w:rPr>
        <w:t>Los Comités de Transparencia tendrán las siguientes atribuciones: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VIII.</w:t>
      </w:r>
      <w:r w:rsidRPr="000A436D">
        <w:rPr>
          <w:rFonts w:ascii="Palatino Linotype" w:hAnsi="Palatino Linotype" w:cs="Arial"/>
          <w:i/>
          <w:sz w:val="22"/>
          <w:lang w:eastAsia="es-MX"/>
        </w:rPr>
        <w:t xml:space="preserve"> Aprobar, modificar o revocar la clasificación de la información;</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Artículo 132.</w:t>
      </w:r>
      <w:r w:rsidRPr="000A436D">
        <w:rPr>
          <w:rFonts w:ascii="Palatino Linotype" w:hAnsi="Palatino Linotype" w:cs="Arial"/>
          <w:i/>
          <w:sz w:val="22"/>
          <w:lang w:eastAsia="es-MX"/>
        </w:rPr>
        <w:t xml:space="preserve"> La clasificación de la información se llevará a cabo en el momento en que:</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I.</w:t>
      </w:r>
      <w:r w:rsidRPr="000A436D">
        <w:rPr>
          <w:rFonts w:ascii="Palatino Linotype" w:hAnsi="Palatino Linotype" w:cs="Arial"/>
          <w:i/>
          <w:sz w:val="22"/>
          <w:lang w:eastAsia="es-MX"/>
        </w:rPr>
        <w:t xml:space="preserve"> Se reciba una solicitud de acceso a la información;</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II.</w:t>
      </w:r>
      <w:r w:rsidRPr="000A436D">
        <w:rPr>
          <w:rFonts w:ascii="Palatino Linotype" w:hAnsi="Palatino Linotype" w:cs="Arial"/>
          <w:i/>
          <w:sz w:val="22"/>
          <w:lang w:eastAsia="es-MX"/>
        </w:rPr>
        <w:t xml:space="preserve"> Se determine mediante resolución de autoridad competente; o</w:t>
      </w:r>
    </w:p>
    <w:p w:rsidR="000F7C34" w:rsidRPr="000A436D" w:rsidRDefault="000F7C34" w:rsidP="00AD6536">
      <w:pPr>
        <w:ind w:left="851" w:right="902"/>
        <w:jc w:val="both"/>
        <w:rPr>
          <w:rFonts w:ascii="Palatino Linotype" w:hAnsi="Palatino Linotype" w:cs="Arial"/>
          <w:b/>
          <w:i/>
          <w:sz w:val="22"/>
          <w:lang w:eastAsia="es-MX"/>
        </w:rPr>
      </w:pPr>
      <w:r w:rsidRPr="000A436D">
        <w:rPr>
          <w:rFonts w:ascii="Palatino Linotype" w:hAnsi="Palatino Linotype" w:cs="Arial"/>
          <w:i/>
          <w:sz w:val="22"/>
          <w:lang w:eastAsia="es-MX"/>
        </w:rPr>
        <w:t>III. Se generen versiones públicas para dar cumplimiento a las obligaciones de transparencia previstas en esta Ley.</w:t>
      </w:r>
      <w:r w:rsidRPr="000A436D">
        <w:rPr>
          <w:rFonts w:ascii="Palatino Linotype" w:hAnsi="Palatino Linotype" w:cs="Arial"/>
          <w:b/>
          <w:i/>
          <w:sz w:val="22"/>
          <w:lang w:eastAsia="es-MX"/>
        </w:rPr>
        <w:t>”</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“Segundo.-</w:t>
      </w:r>
      <w:r w:rsidRPr="000A436D">
        <w:rPr>
          <w:rFonts w:ascii="Palatino Linotype" w:hAnsi="Palatino Linotype" w:cs="Arial"/>
          <w:i/>
          <w:sz w:val="22"/>
          <w:lang w:eastAsia="es-MX"/>
        </w:rPr>
        <w:t xml:space="preserve"> Para efectos de los presentes Lineamientos Generales, se entenderá por:</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XVIII.</w:t>
      </w:r>
      <w:r w:rsidRPr="000A436D">
        <w:rPr>
          <w:rFonts w:ascii="Palatino Linotype" w:hAnsi="Palatino Linotype" w:cs="Arial"/>
          <w:i/>
          <w:sz w:val="22"/>
          <w:lang w:eastAsia="es-MX"/>
        </w:rPr>
        <w:t xml:space="preserve"> </w:t>
      </w:r>
      <w:r w:rsidRPr="000A436D">
        <w:rPr>
          <w:rFonts w:ascii="Palatino Linotype" w:hAnsi="Palatino Linotype" w:cs="Arial"/>
          <w:b/>
          <w:i/>
          <w:sz w:val="22"/>
          <w:lang w:eastAsia="es-MX"/>
        </w:rPr>
        <w:t>Versión pública:</w:t>
      </w:r>
      <w:r w:rsidRPr="000A436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Cuarto.</w:t>
      </w:r>
      <w:r w:rsidRPr="000A436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lastRenderedPageBreak/>
        <w:t>Quinto.</w:t>
      </w:r>
      <w:r w:rsidRPr="000A436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Sexto.</w:t>
      </w:r>
      <w:r w:rsidRPr="000A436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Séptimo.</w:t>
      </w:r>
      <w:r w:rsidRPr="000A436D">
        <w:rPr>
          <w:rFonts w:ascii="Palatino Linotype" w:hAnsi="Palatino Linotype" w:cs="Arial"/>
          <w:i/>
          <w:sz w:val="22"/>
          <w:lang w:eastAsia="es-MX"/>
        </w:rPr>
        <w:t xml:space="preserve"> La clasificación de la información se llevará a cabo en el momento en que:</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I.</w:t>
      </w:r>
      <w:r w:rsidRPr="000A436D">
        <w:rPr>
          <w:rFonts w:ascii="Palatino Linotype" w:hAnsi="Palatino Linotype" w:cs="Arial"/>
          <w:i/>
          <w:sz w:val="22"/>
          <w:lang w:eastAsia="es-MX"/>
        </w:rPr>
        <w:t xml:space="preserve"> Se reciba una solicitud de acceso a la información;</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II.</w:t>
      </w:r>
      <w:r w:rsidRPr="000A436D">
        <w:rPr>
          <w:rFonts w:ascii="Palatino Linotype" w:hAnsi="Palatino Linotype" w:cs="Arial"/>
          <w:i/>
          <w:sz w:val="22"/>
          <w:lang w:eastAsia="es-MX"/>
        </w:rPr>
        <w:t xml:space="preserve"> Se determine mediante resolución de autoridad competente, o</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III.</w:t>
      </w:r>
      <w:r w:rsidRPr="000A436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Octavo.</w:t>
      </w:r>
      <w:r w:rsidRPr="000A436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Noveno.</w:t>
      </w:r>
      <w:r w:rsidRPr="000A436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0A436D">
        <w:rPr>
          <w:rFonts w:ascii="Palatino Linotype" w:hAnsi="Palatino Linotype" w:cs="Arial"/>
          <w:i/>
          <w:sz w:val="22"/>
          <w:lang w:eastAsia="es-MX"/>
        </w:rPr>
        <w:lastRenderedPageBreak/>
        <w:t>siguiendo los procedimientos establecidos en el Capítulo IX de los presentes lineamientos.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b/>
          <w:i/>
          <w:sz w:val="22"/>
          <w:lang w:eastAsia="es-MX"/>
        </w:rPr>
        <w:t>Décimo.</w:t>
      </w:r>
      <w:r w:rsidRPr="000A436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F7C34" w:rsidRPr="000A436D" w:rsidRDefault="000F7C34" w:rsidP="00AD6536">
      <w:pPr>
        <w:ind w:left="851" w:right="902"/>
        <w:jc w:val="both"/>
        <w:rPr>
          <w:rFonts w:ascii="Palatino Linotype" w:hAnsi="Palatino Linotype" w:cs="Arial"/>
          <w:i/>
          <w:sz w:val="22"/>
          <w:lang w:eastAsia="es-MX"/>
        </w:rPr>
      </w:pPr>
      <w:r w:rsidRPr="000A436D">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0F7C34" w:rsidRPr="000A436D" w:rsidRDefault="000F7C34" w:rsidP="00AD6536">
      <w:pPr>
        <w:ind w:left="851" w:right="902"/>
        <w:jc w:val="both"/>
        <w:rPr>
          <w:rFonts w:ascii="Palatino Linotype" w:hAnsi="Palatino Linotype" w:cs="Arial"/>
          <w:b/>
          <w:i/>
          <w:lang w:eastAsia="es-MX"/>
        </w:rPr>
      </w:pPr>
      <w:r w:rsidRPr="000A436D">
        <w:rPr>
          <w:rFonts w:ascii="Palatino Linotype" w:hAnsi="Palatino Linotype" w:cs="Arial"/>
          <w:b/>
          <w:i/>
          <w:sz w:val="22"/>
          <w:lang w:eastAsia="es-MX"/>
        </w:rPr>
        <w:t>Décimo primero.</w:t>
      </w:r>
      <w:r w:rsidRPr="000A436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A436D">
        <w:rPr>
          <w:rFonts w:ascii="Palatino Linotype" w:hAnsi="Palatino Linotype" w:cs="Arial"/>
          <w:b/>
          <w:i/>
          <w:sz w:val="22"/>
          <w:lang w:eastAsia="es-MX"/>
        </w:rPr>
        <w:t>”</w:t>
      </w:r>
    </w:p>
    <w:p w:rsidR="000F7C34" w:rsidRPr="000A436D" w:rsidRDefault="000F7C34" w:rsidP="000F7C34">
      <w:pPr>
        <w:spacing w:before="100" w:beforeAutospacing="1" w:after="100" w:afterAutospacing="1" w:line="360" w:lineRule="auto"/>
        <w:jc w:val="both"/>
        <w:rPr>
          <w:rFonts w:ascii="Palatino Linotype" w:hAnsi="Palatino Linotype" w:cs="Arial"/>
          <w:lang w:val="es-ES"/>
        </w:rPr>
      </w:pPr>
      <w:r w:rsidRPr="000A436D">
        <w:rPr>
          <w:rFonts w:ascii="Palatino Linotype" w:hAnsi="Palatino Linotype" w:cs="Arial"/>
          <w:lang w:val="es-ES"/>
        </w:rPr>
        <w:t xml:space="preserve">Por lo tanto, la entrega de documentos en su versión pública debe acompañarse necesariamente del Acuerdo del Comité de Transparencia del </w:t>
      </w:r>
      <w:r w:rsidRPr="000A436D">
        <w:rPr>
          <w:rFonts w:ascii="Palatino Linotype" w:hAnsi="Palatino Linotype" w:cs="Arial"/>
          <w:b/>
          <w:lang w:val="es-ES"/>
        </w:rPr>
        <w:t xml:space="preserve">SUJETO OBLIGADO </w:t>
      </w:r>
      <w:r w:rsidRPr="000A436D">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64E0C" w:rsidRPr="000A436D" w:rsidRDefault="00164E0C" w:rsidP="0038660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0A436D">
        <w:rPr>
          <w:rFonts w:ascii="Palatino Linotype" w:hAnsi="Palatino Linotype" w:cs="Arial"/>
        </w:rPr>
        <w:t xml:space="preserve">Consecuentemente, ante lo </w:t>
      </w:r>
      <w:r w:rsidR="003747C5" w:rsidRPr="000A436D">
        <w:rPr>
          <w:rFonts w:ascii="Palatino Linotype" w:hAnsi="Palatino Linotype" w:cs="Arial"/>
          <w:b/>
        </w:rPr>
        <w:t>parcialmente f</w:t>
      </w:r>
      <w:r w:rsidRPr="000A436D">
        <w:rPr>
          <w:rFonts w:ascii="Palatino Linotype" w:hAnsi="Palatino Linotype" w:cs="Arial"/>
          <w:b/>
        </w:rPr>
        <w:t>undado</w:t>
      </w:r>
      <w:r w:rsidRPr="000A436D">
        <w:rPr>
          <w:rFonts w:ascii="Palatino Linotype" w:hAnsi="Palatino Linotype" w:cs="Arial"/>
        </w:rPr>
        <w:t xml:space="preserve"> de las razones o motivos de inconformidad hechos valer por </w:t>
      </w:r>
      <w:r w:rsidR="00AD3764" w:rsidRPr="000A436D">
        <w:rPr>
          <w:rFonts w:ascii="Palatino Linotype" w:hAnsi="Palatino Linotype" w:cs="Arial"/>
          <w:b/>
        </w:rPr>
        <w:t>EL RECURRENTE</w:t>
      </w:r>
      <w:r w:rsidRPr="000A436D">
        <w:rPr>
          <w:rFonts w:ascii="Palatino Linotype" w:hAnsi="Palatino Linotype" w:cs="Arial"/>
        </w:rPr>
        <w:t xml:space="preserve">; este Instituto estima que lo procedente es </w:t>
      </w:r>
      <w:r w:rsidR="003747C5" w:rsidRPr="000A436D">
        <w:rPr>
          <w:rFonts w:ascii="Palatino Linotype" w:hAnsi="Palatino Linotype" w:cs="Arial"/>
          <w:b/>
        </w:rPr>
        <w:t>MODIFICAR</w:t>
      </w:r>
      <w:r w:rsidRPr="000A436D">
        <w:rPr>
          <w:rFonts w:ascii="Palatino Linotype" w:hAnsi="Palatino Linotype" w:cs="Arial"/>
        </w:rPr>
        <w:t xml:space="preserve"> la respuesta del </w:t>
      </w:r>
      <w:r w:rsidRPr="000A436D">
        <w:rPr>
          <w:rFonts w:ascii="Palatino Linotype" w:hAnsi="Palatino Linotype" w:cs="Arial"/>
          <w:b/>
        </w:rPr>
        <w:t>SUJETO OBLIGADO</w:t>
      </w:r>
      <w:r w:rsidRPr="000A436D">
        <w:rPr>
          <w:rFonts w:ascii="Palatino Linotype" w:hAnsi="Palatino Linotype" w:cs="Arial"/>
        </w:rPr>
        <w:t xml:space="preserve"> y </w:t>
      </w:r>
      <w:r w:rsidRPr="000A436D">
        <w:rPr>
          <w:rFonts w:ascii="Palatino Linotype" w:hAnsi="Palatino Linotype" w:cs="Arial"/>
          <w:b/>
        </w:rPr>
        <w:t>ordenar</w:t>
      </w:r>
      <w:r w:rsidRPr="000A436D">
        <w:rPr>
          <w:rFonts w:ascii="Palatino Linotype" w:hAnsi="Palatino Linotype" w:cs="Arial"/>
        </w:rPr>
        <w:t xml:space="preserve"> la </w:t>
      </w:r>
      <w:r w:rsidRPr="000A436D">
        <w:rPr>
          <w:rFonts w:ascii="Palatino Linotype" w:hAnsi="Palatino Linotype" w:cs="Arial"/>
        </w:rPr>
        <w:lastRenderedPageBreak/>
        <w:t>entrega de la información descrita a lo largo del presente Considerando.</w:t>
      </w:r>
    </w:p>
    <w:p w:rsidR="005417DC" w:rsidRPr="000A436D" w:rsidRDefault="005417D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0A436D">
        <w:rPr>
          <w:rFonts w:ascii="Palatino Linotype" w:eastAsia="Calibri" w:hAnsi="Palatino Linotype" w:cs="Arial"/>
        </w:rPr>
        <w:t>Así,</w:t>
      </w:r>
      <w:r w:rsidR="00414147" w:rsidRPr="000A436D">
        <w:rPr>
          <w:rFonts w:ascii="Palatino Linotype" w:eastAsia="Calibri" w:hAnsi="Palatino Linotype" w:cs="Arial"/>
        </w:rPr>
        <w:t xml:space="preserve"> </w:t>
      </w:r>
      <w:r w:rsidRPr="000A436D">
        <w:rPr>
          <w:rFonts w:ascii="Palatino Linotype" w:eastAsia="Calibri" w:hAnsi="Palatino Linotype" w:cs="Arial"/>
        </w:rPr>
        <w:t>con</w:t>
      </w:r>
      <w:r w:rsidR="00414147" w:rsidRPr="000A436D">
        <w:rPr>
          <w:rFonts w:ascii="Palatino Linotype" w:eastAsia="Calibri" w:hAnsi="Palatino Linotype" w:cs="Arial"/>
        </w:rPr>
        <w:t xml:space="preserve"> </w:t>
      </w:r>
      <w:r w:rsidRPr="000A436D">
        <w:rPr>
          <w:rFonts w:ascii="Palatino Linotype" w:hAnsi="Palatino Linotype" w:cs="Arial"/>
        </w:rPr>
        <w:t>fundamento</w:t>
      </w:r>
      <w:r w:rsidR="00414147" w:rsidRPr="000A436D">
        <w:rPr>
          <w:rFonts w:ascii="Palatino Linotype" w:eastAsia="Calibri" w:hAnsi="Palatino Linotype" w:cs="Arial"/>
        </w:rPr>
        <w:t xml:space="preserve"> </w:t>
      </w:r>
      <w:r w:rsidRPr="000A436D">
        <w:rPr>
          <w:rFonts w:ascii="Palatino Linotype" w:eastAsia="Calibri" w:hAnsi="Palatino Linotype" w:cs="Arial"/>
        </w:rPr>
        <w:t>en</w:t>
      </w:r>
      <w:r w:rsidR="00414147" w:rsidRPr="000A436D">
        <w:rPr>
          <w:rFonts w:ascii="Palatino Linotype" w:eastAsia="Calibri" w:hAnsi="Palatino Linotype" w:cs="Arial"/>
        </w:rPr>
        <w:t xml:space="preserve"> </w:t>
      </w:r>
      <w:r w:rsidRPr="000A436D">
        <w:rPr>
          <w:rFonts w:ascii="Palatino Linotype" w:eastAsia="Calibri" w:hAnsi="Palatino Linotype" w:cs="Arial"/>
        </w:rPr>
        <w:t>lo</w:t>
      </w:r>
      <w:r w:rsidR="00414147" w:rsidRPr="000A436D">
        <w:rPr>
          <w:rFonts w:ascii="Palatino Linotype" w:eastAsia="Calibri" w:hAnsi="Palatino Linotype" w:cs="Arial"/>
        </w:rPr>
        <w:t xml:space="preserve"> </w:t>
      </w:r>
      <w:r w:rsidRPr="000A436D">
        <w:rPr>
          <w:rFonts w:ascii="Palatino Linotype" w:eastAsia="Calibri" w:hAnsi="Palatino Linotype" w:cs="Arial"/>
        </w:rPr>
        <w:t>prescrito</w:t>
      </w:r>
      <w:r w:rsidR="00414147" w:rsidRPr="000A436D">
        <w:rPr>
          <w:rFonts w:ascii="Palatino Linotype" w:eastAsia="Calibri" w:hAnsi="Palatino Linotype" w:cs="Arial"/>
        </w:rPr>
        <w:t xml:space="preserve"> </w:t>
      </w:r>
      <w:r w:rsidRPr="000A436D">
        <w:rPr>
          <w:rFonts w:ascii="Palatino Linotype" w:eastAsia="Calibri" w:hAnsi="Palatino Linotype" w:cs="Arial"/>
        </w:rPr>
        <w:t>en</w:t>
      </w:r>
      <w:r w:rsidR="00414147" w:rsidRPr="000A436D">
        <w:rPr>
          <w:rFonts w:ascii="Palatino Linotype" w:eastAsia="Calibri" w:hAnsi="Palatino Linotype" w:cs="Arial"/>
        </w:rPr>
        <w:t xml:space="preserve"> </w:t>
      </w:r>
      <w:r w:rsidRPr="000A436D">
        <w:rPr>
          <w:rFonts w:ascii="Palatino Linotype" w:eastAsia="Calibri" w:hAnsi="Palatino Linotype" w:cs="Arial"/>
        </w:rPr>
        <w:t>los</w:t>
      </w:r>
      <w:r w:rsidR="00414147" w:rsidRPr="000A436D">
        <w:rPr>
          <w:rFonts w:ascii="Palatino Linotype" w:eastAsia="Calibri" w:hAnsi="Palatino Linotype" w:cs="Arial"/>
        </w:rPr>
        <w:t xml:space="preserve"> </w:t>
      </w:r>
      <w:r w:rsidRPr="000A436D">
        <w:rPr>
          <w:rFonts w:ascii="Palatino Linotype" w:eastAsia="Calibri" w:hAnsi="Palatino Linotype" w:cs="Arial"/>
        </w:rPr>
        <w:t>artículos</w:t>
      </w:r>
      <w:r w:rsidR="00414147" w:rsidRPr="000A436D">
        <w:rPr>
          <w:rFonts w:ascii="Palatino Linotype" w:eastAsia="Calibri" w:hAnsi="Palatino Linotype" w:cs="Arial"/>
        </w:rPr>
        <w:t xml:space="preserve"> </w:t>
      </w:r>
      <w:r w:rsidRPr="000A436D">
        <w:rPr>
          <w:rFonts w:ascii="Palatino Linotype" w:eastAsia="Calibri" w:hAnsi="Palatino Linotype" w:cs="Arial"/>
        </w:rPr>
        <w:t>5</w:t>
      </w:r>
      <w:r w:rsidR="009661B8" w:rsidRPr="000A436D">
        <w:rPr>
          <w:rFonts w:ascii="Palatino Linotype" w:eastAsia="Calibri" w:hAnsi="Palatino Linotype" w:cs="Arial"/>
        </w:rPr>
        <w:t>,</w:t>
      </w:r>
      <w:r w:rsidR="00414147" w:rsidRPr="000A436D">
        <w:rPr>
          <w:rFonts w:ascii="Palatino Linotype" w:eastAsia="Calibri" w:hAnsi="Palatino Linotype" w:cs="Arial"/>
        </w:rPr>
        <w:t xml:space="preserve"> </w:t>
      </w:r>
      <w:r w:rsidR="009B7E69" w:rsidRPr="000A436D">
        <w:rPr>
          <w:rFonts w:ascii="Palatino Linotype" w:hAnsi="Palatino Linotype"/>
        </w:rPr>
        <w:t>vigésimo segundo, vigésimo tercero y vigésimo cuarto</w:t>
      </w:r>
      <w:r w:rsidRPr="000A436D">
        <w:rPr>
          <w:rFonts w:ascii="Palatino Linotype" w:hAnsi="Palatino Linotype" w:cs="Arial"/>
        </w:rPr>
        <w:t>,</w:t>
      </w:r>
      <w:r w:rsidR="00414147" w:rsidRPr="000A436D">
        <w:rPr>
          <w:rFonts w:ascii="Palatino Linotype" w:hAnsi="Palatino Linotype"/>
        </w:rPr>
        <w:t xml:space="preserve"> </w:t>
      </w:r>
      <w:r w:rsidRPr="000A436D">
        <w:rPr>
          <w:rFonts w:ascii="Palatino Linotype" w:hAnsi="Palatino Linotype" w:cs="Arial"/>
        </w:rPr>
        <w:t>fracciones</w:t>
      </w:r>
      <w:r w:rsidR="00414147" w:rsidRPr="000A436D">
        <w:rPr>
          <w:rFonts w:ascii="Palatino Linotype" w:hAnsi="Palatino Linotype"/>
        </w:rPr>
        <w:t xml:space="preserve"> </w:t>
      </w:r>
      <w:r w:rsidRPr="000A436D">
        <w:rPr>
          <w:rFonts w:ascii="Palatino Linotype" w:hAnsi="Palatino Linotype"/>
        </w:rPr>
        <w:t>IV</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V</w:t>
      </w:r>
      <w:r w:rsidR="00414147" w:rsidRPr="000A436D">
        <w:rPr>
          <w:rFonts w:ascii="Palatino Linotype" w:eastAsia="Calibri" w:hAnsi="Palatino Linotype" w:cs="Arial"/>
        </w:rPr>
        <w:t xml:space="preserve"> </w:t>
      </w:r>
      <w:r w:rsidRPr="000A436D">
        <w:rPr>
          <w:rFonts w:ascii="Palatino Linotype" w:eastAsia="Calibri" w:hAnsi="Palatino Linotype" w:cs="Arial"/>
        </w:rPr>
        <w:t>de</w:t>
      </w:r>
      <w:r w:rsidR="00414147" w:rsidRPr="000A436D">
        <w:rPr>
          <w:rFonts w:ascii="Palatino Linotype" w:eastAsia="Calibri" w:hAnsi="Palatino Linotype" w:cs="Arial"/>
        </w:rPr>
        <w:t xml:space="preserve"> </w:t>
      </w:r>
      <w:r w:rsidRPr="000A436D">
        <w:rPr>
          <w:rFonts w:ascii="Palatino Linotype" w:eastAsia="Calibri" w:hAnsi="Palatino Linotype" w:cs="Arial"/>
        </w:rPr>
        <w:t>la</w:t>
      </w:r>
      <w:r w:rsidR="00414147" w:rsidRPr="000A436D">
        <w:rPr>
          <w:rFonts w:ascii="Palatino Linotype" w:eastAsia="Calibri" w:hAnsi="Palatino Linotype" w:cs="Arial"/>
        </w:rPr>
        <w:t xml:space="preserve"> </w:t>
      </w:r>
      <w:r w:rsidRPr="000A436D">
        <w:rPr>
          <w:rFonts w:ascii="Palatino Linotype" w:eastAsia="Calibri" w:hAnsi="Palatino Linotype" w:cs="Arial"/>
        </w:rPr>
        <w:t>Constitución</w:t>
      </w:r>
      <w:r w:rsidR="00414147" w:rsidRPr="000A436D">
        <w:rPr>
          <w:rFonts w:ascii="Palatino Linotype" w:eastAsia="Calibri" w:hAnsi="Palatino Linotype" w:cs="Arial"/>
        </w:rPr>
        <w:t xml:space="preserve"> </w:t>
      </w:r>
      <w:r w:rsidRPr="000A436D">
        <w:rPr>
          <w:rFonts w:ascii="Palatino Linotype" w:eastAsia="Calibri" w:hAnsi="Palatino Linotype" w:cs="Arial"/>
        </w:rPr>
        <w:t>Política</w:t>
      </w:r>
      <w:r w:rsidR="00414147" w:rsidRPr="000A436D">
        <w:rPr>
          <w:rFonts w:ascii="Palatino Linotype" w:eastAsia="Calibri" w:hAnsi="Palatino Linotype" w:cs="Arial"/>
        </w:rPr>
        <w:t xml:space="preserve"> </w:t>
      </w:r>
      <w:r w:rsidRPr="000A436D">
        <w:rPr>
          <w:rFonts w:ascii="Palatino Linotype" w:eastAsia="Calibri" w:hAnsi="Palatino Linotype" w:cs="Arial"/>
        </w:rPr>
        <w:t>del</w:t>
      </w:r>
      <w:r w:rsidR="00414147" w:rsidRPr="000A436D">
        <w:rPr>
          <w:rFonts w:ascii="Palatino Linotype" w:eastAsia="Calibri" w:hAnsi="Palatino Linotype" w:cs="Arial"/>
        </w:rPr>
        <w:t xml:space="preserve"> </w:t>
      </w:r>
      <w:r w:rsidRPr="000A436D">
        <w:rPr>
          <w:rFonts w:ascii="Palatino Linotype" w:eastAsia="Calibri" w:hAnsi="Palatino Linotype" w:cs="Arial"/>
        </w:rPr>
        <w:t>Estado</w:t>
      </w:r>
      <w:r w:rsidR="00414147" w:rsidRPr="000A436D">
        <w:rPr>
          <w:rFonts w:ascii="Palatino Linotype" w:eastAsia="Calibri" w:hAnsi="Palatino Linotype" w:cs="Arial"/>
        </w:rPr>
        <w:t xml:space="preserve"> </w:t>
      </w:r>
      <w:r w:rsidRPr="000A436D">
        <w:rPr>
          <w:rFonts w:ascii="Palatino Linotype" w:eastAsia="Calibri" w:hAnsi="Palatino Linotype" w:cs="Arial"/>
        </w:rPr>
        <w:t>Libre</w:t>
      </w:r>
      <w:r w:rsidR="00414147" w:rsidRPr="000A436D">
        <w:rPr>
          <w:rFonts w:ascii="Palatino Linotype" w:eastAsia="Calibri" w:hAnsi="Palatino Linotype" w:cs="Arial"/>
        </w:rPr>
        <w:t xml:space="preserve"> </w:t>
      </w:r>
      <w:r w:rsidRPr="000A436D">
        <w:rPr>
          <w:rFonts w:ascii="Palatino Linotype" w:eastAsia="Calibri" w:hAnsi="Palatino Linotype" w:cs="Arial"/>
        </w:rPr>
        <w:t>y</w:t>
      </w:r>
      <w:r w:rsidR="00414147" w:rsidRPr="000A436D">
        <w:rPr>
          <w:rFonts w:ascii="Palatino Linotype" w:eastAsia="Calibri" w:hAnsi="Palatino Linotype" w:cs="Arial"/>
        </w:rPr>
        <w:t xml:space="preserve"> </w:t>
      </w:r>
      <w:r w:rsidRPr="000A436D">
        <w:rPr>
          <w:rFonts w:ascii="Palatino Linotype" w:eastAsia="Calibri" w:hAnsi="Palatino Linotype" w:cs="Arial"/>
        </w:rPr>
        <w:t>Soberano</w:t>
      </w:r>
      <w:r w:rsidR="00414147" w:rsidRPr="000A436D">
        <w:rPr>
          <w:rFonts w:ascii="Palatino Linotype" w:eastAsia="Calibri" w:hAnsi="Palatino Linotype" w:cs="Arial"/>
        </w:rPr>
        <w:t xml:space="preserve"> </w:t>
      </w:r>
      <w:r w:rsidRPr="000A436D">
        <w:rPr>
          <w:rFonts w:ascii="Palatino Linotype" w:eastAsia="Calibri" w:hAnsi="Palatino Linotype" w:cs="Arial"/>
        </w:rPr>
        <w:t>de</w:t>
      </w:r>
      <w:r w:rsidR="00414147" w:rsidRPr="000A436D">
        <w:rPr>
          <w:rFonts w:ascii="Palatino Linotype" w:eastAsia="Calibri" w:hAnsi="Palatino Linotype" w:cs="Arial"/>
        </w:rPr>
        <w:t xml:space="preserve"> </w:t>
      </w:r>
      <w:r w:rsidRPr="000A436D">
        <w:rPr>
          <w:rFonts w:ascii="Palatino Linotype" w:eastAsia="Calibri" w:hAnsi="Palatino Linotype" w:cs="Arial"/>
        </w:rPr>
        <w:t>México</w:t>
      </w:r>
      <w:r w:rsidR="00414147" w:rsidRPr="000A436D">
        <w:rPr>
          <w:rFonts w:ascii="Palatino Linotype" w:eastAsia="Calibri" w:hAnsi="Palatino Linotype" w:cs="Arial"/>
        </w:rPr>
        <w:t xml:space="preserve"> </w:t>
      </w:r>
      <w:r w:rsidRPr="000A436D">
        <w:rPr>
          <w:rFonts w:ascii="Palatino Linotype" w:eastAsia="Calibri" w:hAnsi="Palatino Linotype" w:cs="Arial"/>
        </w:rPr>
        <w:t>y</w:t>
      </w:r>
      <w:r w:rsidR="00414147" w:rsidRPr="000A436D">
        <w:rPr>
          <w:rFonts w:ascii="Palatino Linotype" w:eastAsia="Calibri" w:hAnsi="Palatino Linotype" w:cs="Arial"/>
        </w:rPr>
        <w:t xml:space="preserve"> </w:t>
      </w:r>
      <w:r w:rsidRPr="000A436D">
        <w:rPr>
          <w:rFonts w:ascii="Palatino Linotype" w:eastAsia="Calibri" w:hAnsi="Palatino Linotype" w:cs="Arial"/>
        </w:rPr>
        <w:t>los</w:t>
      </w:r>
      <w:r w:rsidR="00414147" w:rsidRPr="000A436D">
        <w:rPr>
          <w:rFonts w:ascii="Palatino Linotype" w:eastAsia="Calibri" w:hAnsi="Palatino Linotype" w:cs="Arial"/>
        </w:rPr>
        <w:t xml:space="preserve"> </w:t>
      </w:r>
      <w:r w:rsidRPr="000A436D">
        <w:rPr>
          <w:rFonts w:ascii="Palatino Linotype" w:eastAsia="Calibri" w:hAnsi="Palatino Linotype" w:cs="Arial"/>
        </w:rPr>
        <w:t>artículos</w:t>
      </w:r>
      <w:r w:rsidR="00414147" w:rsidRPr="000A436D">
        <w:rPr>
          <w:rFonts w:ascii="Palatino Linotype" w:eastAsia="Calibri" w:hAnsi="Palatino Linotype" w:cs="Arial"/>
        </w:rPr>
        <w:t xml:space="preserve"> </w:t>
      </w:r>
      <w:r w:rsidRPr="000A436D">
        <w:rPr>
          <w:rFonts w:ascii="Palatino Linotype" w:hAnsi="Palatino Linotype"/>
        </w:rPr>
        <w:t>2,</w:t>
      </w:r>
      <w:r w:rsidR="00414147" w:rsidRPr="000A436D">
        <w:rPr>
          <w:rFonts w:ascii="Palatino Linotype" w:hAnsi="Palatino Linotype"/>
        </w:rPr>
        <w:t xml:space="preserve"> </w:t>
      </w:r>
      <w:r w:rsidRPr="000A436D">
        <w:rPr>
          <w:rFonts w:ascii="Palatino Linotype" w:hAnsi="Palatino Linotype" w:cs="Arial"/>
        </w:rPr>
        <w:t>fracción</w:t>
      </w:r>
      <w:r w:rsidR="00414147" w:rsidRPr="000A436D">
        <w:rPr>
          <w:rFonts w:ascii="Palatino Linotype" w:hAnsi="Palatino Linotype"/>
        </w:rPr>
        <w:t xml:space="preserve"> </w:t>
      </w:r>
      <w:r w:rsidRPr="000A436D">
        <w:rPr>
          <w:rFonts w:ascii="Palatino Linotype" w:hAnsi="Palatino Linotype"/>
        </w:rPr>
        <w:t>II,</w:t>
      </w:r>
      <w:r w:rsidR="00414147" w:rsidRPr="000A436D">
        <w:rPr>
          <w:rFonts w:ascii="Palatino Linotype" w:hAnsi="Palatino Linotype"/>
        </w:rPr>
        <w:t xml:space="preserve"> </w:t>
      </w:r>
      <w:r w:rsidRPr="000A436D">
        <w:rPr>
          <w:rFonts w:ascii="Palatino Linotype" w:hAnsi="Palatino Linotype"/>
        </w:rPr>
        <w:t>9,</w:t>
      </w:r>
      <w:r w:rsidR="00414147" w:rsidRPr="000A436D">
        <w:rPr>
          <w:rFonts w:ascii="Palatino Linotype" w:hAnsi="Palatino Linotype"/>
        </w:rPr>
        <w:t xml:space="preserve"> </w:t>
      </w:r>
      <w:r w:rsidRPr="000A436D">
        <w:rPr>
          <w:rFonts w:ascii="Palatino Linotype" w:hAnsi="Palatino Linotype" w:cs="Arial"/>
          <w:lang w:val="es-ES_tradnl"/>
        </w:rPr>
        <w:t>29</w:t>
      </w:r>
      <w:r w:rsidRPr="000A436D">
        <w:rPr>
          <w:rFonts w:ascii="Palatino Linotype" w:hAnsi="Palatino Linotype"/>
        </w:rPr>
        <w:t>,</w:t>
      </w:r>
      <w:r w:rsidR="00414147" w:rsidRPr="000A436D">
        <w:rPr>
          <w:rFonts w:ascii="Palatino Linotype" w:hAnsi="Palatino Linotype"/>
        </w:rPr>
        <w:t xml:space="preserve"> </w:t>
      </w:r>
      <w:r w:rsidRPr="000A436D">
        <w:rPr>
          <w:rFonts w:ascii="Palatino Linotype" w:hAnsi="Palatino Linotype"/>
        </w:rPr>
        <w:t>36,</w:t>
      </w:r>
      <w:r w:rsidR="00414147" w:rsidRPr="000A436D">
        <w:rPr>
          <w:rFonts w:ascii="Palatino Linotype" w:hAnsi="Palatino Linotype"/>
        </w:rPr>
        <w:t xml:space="preserve"> </w:t>
      </w:r>
      <w:r w:rsidRPr="000A436D">
        <w:rPr>
          <w:rFonts w:ascii="Palatino Linotype" w:hAnsi="Palatino Linotype"/>
        </w:rPr>
        <w:t>fracciones</w:t>
      </w:r>
      <w:r w:rsidR="00414147" w:rsidRPr="000A436D">
        <w:rPr>
          <w:rFonts w:ascii="Palatino Linotype" w:hAnsi="Palatino Linotype"/>
        </w:rPr>
        <w:t xml:space="preserve"> </w:t>
      </w:r>
      <w:r w:rsidRPr="000A436D">
        <w:rPr>
          <w:rFonts w:ascii="Palatino Linotype" w:hAnsi="Palatino Linotype"/>
        </w:rPr>
        <w:t>I</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II,</w:t>
      </w:r>
      <w:r w:rsidR="00414147" w:rsidRPr="000A436D">
        <w:rPr>
          <w:rFonts w:ascii="Palatino Linotype" w:hAnsi="Palatino Linotype"/>
        </w:rPr>
        <w:t xml:space="preserve"> </w:t>
      </w:r>
      <w:r w:rsidRPr="000A436D">
        <w:rPr>
          <w:rFonts w:ascii="Palatino Linotype" w:hAnsi="Palatino Linotype"/>
        </w:rPr>
        <w:t>176,</w:t>
      </w:r>
      <w:r w:rsidR="00414147" w:rsidRPr="000A436D">
        <w:rPr>
          <w:rFonts w:ascii="Palatino Linotype" w:hAnsi="Palatino Linotype"/>
        </w:rPr>
        <w:t xml:space="preserve"> </w:t>
      </w:r>
      <w:r w:rsidRPr="000A436D">
        <w:rPr>
          <w:rFonts w:ascii="Palatino Linotype" w:hAnsi="Palatino Linotype"/>
        </w:rPr>
        <w:t>178,</w:t>
      </w:r>
      <w:r w:rsidR="00414147" w:rsidRPr="000A436D">
        <w:rPr>
          <w:rFonts w:ascii="Palatino Linotype" w:hAnsi="Palatino Linotype"/>
        </w:rPr>
        <w:t xml:space="preserve"> </w:t>
      </w:r>
      <w:r w:rsidRPr="000A436D">
        <w:rPr>
          <w:rFonts w:ascii="Palatino Linotype" w:hAnsi="Palatino Linotype"/>
        </w:rPr>
        <w:t>179,</w:t>
      </w:r>
      <w:r w:rsidR="00414147" w:rsidRPr="000A436D">
        <w:rPr>
          <w:rFonts w:ascii="Palatino Linotype" w:hAnsi="Palatino Linotype"/>
        </w:rPr>
        <w:t xml:space="preserve"> </w:t>
      </w:r>
      <w:r w:rsidRPr="000A436D">
        <w:rPr>
          <w:rFonts w:ascii="Palatino Linotype" w:hAnsi="Palatino Linotype"/>
        </w:rPr>
        <w:t>181,</w:t>
      </w:r>
      <w:r w:rsidR="00414147" w:rsidRPr="000A436D">
        <w:rPr>
          <w:rFonts w:ascii="Palatino Linotype" w:hAnsi="Palatino Linotype"/>
        </w:rPr>
        <w:t xml:space="preserve"> </w:t>
      </w:r>
      <w:r w:rsidRPr="000A436D">
        <w:rPr>
          <w:rFonts w:ascii="Palatino Linotype" w:hAnsi="Palatino Linotype"/>
        </w:rPr>
        <w:t>185,</w:t>
      </w:r>
      <w:r w:rsidR="00414147" w:rsidRPr="000A436D">
        <w:rPr>
          <w:rFonts w:ascii="Palatino Linotype" w:hAnsi="Palatino Linotype"/>
        </w:rPr>
        <w:t xml:space="preserve"> </w:t>
      </w:r>
      <w:r w:rsidRPr="000A436D">
        <w:rPr>
          <w:rFonts w:ascii="Palatino Linotype" w:hAnsi="Palatino Linotype"/>
        </w:rPr>
        <w:t>fracción</w:t>
      </w:r>
      <w:r w:rsidR="00414147" w:rsidRPr="000A436D">
        <w:rPr>
          <w:rFonts w:ascii="Palatino Linotype" w:hAnsi="Palatino Linotype"/>
        </w:rPr>
        <w:t xml:space="preserve"> </w:t>
      </w:r>
      <w:r w:rsidRPr="000A436D">
        <w:rPr>
          <w:rFonts w:ascii="Palatino Linotype" w:hAnsi="Palatino Linotype"/>
        </w:rPr>
        <w:t>I,</w:t>
      </w:r>
      <w:r w:rsidR="00414147" w:rsidRPr="000A436D">
        <w:rPr>
          <w:rFonts w:ascii="Palatino Linotype" w:hAnsi="Palatino Linotype"/>
        </w:rPr>
        <w:t xml:space="preserve"> </w:t>
      </w:r>
      <w:r w:rsidRPr="000A436D">
        <w:rPr>
          <w:rFonts w:ascii="Palatino Linotype" w:hAnsi="Palatino Linotype"/>
        </w:rPr>
        <w:t>186</w:t>
      </w:r>
      <w:r w:rsidR="00414147" w:rsidRPr="000A436D">
        <w:rPr>
          <w:rFonts w:ascii="Palatino Linotype" w:hAnsi="Palatino Linotype"/>
        </w:rPr>
        <w:t xml:space="preserve"> </w:t>
      </w:r>
      <w:r w:rsidRPr="000A436D">
        <w:rPr>
          <w:rFonts w:ascii="Palatino Linotype" w:hAnsi="Palatino Linotype"/>
        </w:rPr>
        <w:t>y</w:t>
      </w:r>
      <w:r w:rsidR="00414147" w:rsidRPr="000A436D">
        <w:rPr>
          <w:rFonts w:ascii="Palatino Linotype" w:hAnsi="Palatino Linotype"/>
        </w:rPr>
        <w:t xml:space="preserve"> </w:t>
      </w:r>
      <w:r w:rsidRPr="000A436D">
        <w:rPr>
          <w:rFonts w:ascii="Palatino Linotype" w:hAnsi="Palatino Linotype"/>
        </w:rPr>
        <w:t>188</w:t>
      </w:r>
      <w:r w:rsidR="00414147" w:rsidRPr="000A436D">
        <w:rPr>
          <w:rFonts w:ascii="Palatino Linotype" w:eastAsia="Calibri" w:hAnsi="Palatino Linotype" w:cs="Arial"/>
        </w:rPr>
        <w:t xml:space="preserve"> </w:t>
      </w:r>
      <w:r w:rsidRPr="000A436D">
        <w:rPr>
          <w:rFonts w:ascii="Palatino Linotype" w:eastAsia="Calibri" w:hAnsi="Palatino Linotype" w:cs="Arial"/>
        </w:rPr>
        <w:t>de</w:t>
      </w:r>
      <w:r w:rsidR="00414147" w:rsidRPr="000A436D">
        <w:rPr>
          <w:rFonts w:ascii="Palatino Linotype" w:eastAsia="Calibri" w:hAnsi="Palatino Linotype" w:cs="Arial"/>
        </w:rPr>
        <w:t xml:space="preserve"> </w:t>
      </w:r>
      <w:r w:rsidRPr="000A436D">
        <w:rPr>
          <w:rFonts w:ascii="Palatino Linotype" w:eastAsia="Calibri" w:hAnsi="Palatino Linotype" w:cs="Arial"/>
        </w:rPr>
        <w:t>la</w:t>
      </w:r>
      <w:r w:rsidR="00414147" w:rsidRPr="000A436D">
        <w:rPr>
          <w:rFonts w:ascii="Palatino Linotype" w:eastAsia="Calibri" w:hAnsi="Palatino Linotype" w:cs="Arial"/>
        </w:rPr>
        <w:t xml:space="preserve"> </w:t>
      </w:r>
      <w:r w:rsidRPr="000A436D">
        <w:rPr>
          <w:rFonts w:ascii="Palatino Linotype" w:eastAsia="Calibri" w:hAnsi="Palatino Linotype" w:cs="Arial"/>
        </w:rPr>
        <w:t>Ley</w:t>
      </w:r>
      <w:r w:rsidR="00414147" w:rsidRPr="000A436D">
        <w:rPr>
          <w:rFonts w:ascii="Palatino Linotype" w:eastAsia="Calibri" w:hAnsi="Palatino Linotype" w:cs="Arial"/>
        </w:rPr>
        <w:t xml:space="preserve"> </w:t>
      </w:r>
      <w:r w:rsidRPr="000A436D">
        <w:rPr>
          <w:rFonts w:ascii="Palatino Linotype" w:eastAsia="Calibri" w:hAnsi="Palatino Linotype" w:cs="Arial"/>
        </w:rPr>
        <w:t>de</w:t>
      </w:r>
      <w:r w:rsidR="00414147" w:rsidRPr="000A436D">
        <w:rPr>
          <w:rFonts w:ascii="Palatino Linotype" w:eastAsia="Calibri" w:hAnsi="Palatino Linotype" w:cs="Arial"/>
        </w:rPr>
        <w:t xml:space="preserve"> </w:t>
      </w:r>
      <w:r w:rsidRPr="000A436D">
        <w:rPr>
          <w:rFonts w:ascii="Palatino Linotype" w:eastAsia="Calibri" w:hAnsi="Palatino Linotype" w:cs="Arial"/>
        </w:rPr>
        <w:t>Transparencia</w:t>
      </w:r>
      <w:r w:rsidR="00414147" w:rsidRPr="000A436D">
        <w:rPr>
          <w:rFonts w:ascii="Palatino Linotype" w:eastAsia="Calibri" w:hAnsi="Palatino Linotype" w:cs="Arial"/>
        </w:rPr>
        <w:t xml:space="preserve"> </w:t>
      </w:r>
      <w:r w:rsidRPr="000A436D">
        <w:rPr>
          <w:rFonts w:ascii="Palatino Linotype" w:eastAsia="Calibri" w:hAnsi="Palatino Linotype" w:cs="Arial"/>
        </w:rPr>
        <w:t>y</w:t>
      </w:r>
      <w:r w:rsidR="00414147" w:rsidRPr="000A436D">
        <w:rPr>
          <w:rFonts w:ascii="Palatino Linotype" w:eastAsia="Calibri" w:hAnsi="Palatino Linotype" w:cs="Arial"/>
        </w:rPr>
        <w:t xml:space="preserve"> </w:t>
      </w:r>
      <w:r w:rsidRPr="000A436D">
        <w:rPr>
          <w:rFonts w:ascii="Palatino Linotype" w:eastAsia="Calibri" w:hAnsi="Palatino Linotype" w:cs="Arial"/>
        </w:rPr>
        <w:t>Acceso</w:t>
      </w:r>
      <w:r w:rsidR="00414147" w:rsidRPr="000A436D">
        <w:rPr>
          <w:rFonts w:ascii="Palatino Linotype" w:eastAsia="Calibri" w:hAnsi="Palatino Linotype" w:cs="Arial"/>
        </w:rPr>
        <w:t xml:space="preserve"> </w:t>
      </w:r>
      <w:r w:rsidRPr="000A436D">
        <w:rPr>
          <w:rFonts w:ascii="Palatino Linotype" w:eastAsia="Calibri" w:hAnsi="Palatino Linotype" w:cs="Arial"/>
        </w:rPr>
        <w:t>a</w:t>
      </w:r>
      <w:r w:rsidR="00414147" w:rsidRPr="000A436D">
        <w:rPr>
          <w:rFonts w:ascii="Palatino Linotype" w:eastAsia="Calibri" w:hAnsi="Palatino Linotype" w:cs="Arial"/>
        </w:rPr>
        <w:t xml:space="preserve"> </w:t>
      </w:r>
      <w:r w:rsidRPr="000A436D">
        <w:rPr>
          <w:rFonts w:ascii="Palatino Linotype" w:eastAsia="Calibri" w:hAnsi="Palatino Linotype" w:cs="Arial"/>
        </w:rPr>
        <w:t>la</w:t>
      </w:r>
      <w:r w:rsidR="00414147" w:rsidRPr="000A436D">
        <w:rPr>
          <w:rFonts w:ascii="Palatino Linotype" w:eastAsia="Calibri" w:hAnsi="Palatino Linotype" w:cs="Arial"/>
        </w:rPr>
        <w:t xml:space="preserve"> </w:t>
      </w:r>
      <w:r w:rsidRPr="000A436D">
        <w:rPr>
          <w:rFonts w:ascii="Palatino Linotype" w:eastAsia="Calibri" w:hAnsi="Palatino Linotype" w:cs="Arial"/>
        </w:rPr>
        <w:t>Información</w:t>
      </w:r>
      <w:r w:rsidR="00414147" w:rsidRPr="000A436D">
        <w:rPr>
          <w:rFonts w:ascii="Palatino Linotype" w:eastAsia="Calibri" w:hAnsi="Palatino Linotype" w:cs="Arial"/>
        </w:rPr>
        <w:t xml:space="preserve"> </w:t>
      </w:r>
      <w:r w:rsidRPr="000A436D">
        <w:rPr>
          <w:rFonts w:ascii="Palatino Linotype" w:eastAsia="Calibri" w:hAnsi="Palatino Linotype" w:cs="Arial"/>
        </w:rPr>
        <w:t>Pública</w:t>
      </w:r>
      <w:r w:rsidR="00414147" w:rsidRPr="000A436D">
        <w:rPr>
          <w:rFonts w:ascii="Palatino Linotype" w:eastAsia="Calibri" w:hAnsi="Palatino Linotype" w:cs="Arial"/>
        </w:rPr>
        <w:t xml:space="preserve"> </w:t>
      </w:r>
      <w:r w:rsidRPr="000A436D">
        <w:rPr>
          <w:rFonts w:ascii="Palatino Linotype" w:eastAsia="Calibri" w:hAnsi="Palatino Linotype" w:cs="Arial"/>
        </w:rPr>
        <w:t>del</w:t>
      </w:r>
      <w:r w:rsidR="00414147" w:rsidRPr="000A436D">
        <w:rPr>
          <w:rFonts w:ascii="Palatino Linotype" w:eastAsia="Calibri" w:hAnsi="Palatino Linotype" w:cs="Arial"/>
        </w:rPr>
        <w:t xml:space="preserve"> </w:t>
      </w:r>
      <w:r w:rsidRPr="000A436D">
        <w:rPr>
          <w:rFonts w:ascii="Palatino Linotype" w:eastAsia="Calibri" w:hAnsi="Palatino Linotype" w:cs="Arial"/>
        </w:rPr>
        <w:t>Estado</w:t>
      </w:r>
      <w:r w:rsidR="00414147" w:rsidRPr="000A436D">
        <w:rPr>
          <w:rFonts w:ascii="Palatino Linotype" w:eastAsia="Calibri" w:hAnsi="Palatino Linotype" w:cs="Arial"/>
        </w:rPr>
        <w:t xml:space="preserve"> </w:t>
      </w:r>
      <w:r w:rsidRPr="000A436D">
        <w:rPr>
          <w:rFonts w:ascii="Palatino Linotype" w:eastAsia="Calibri" w:hAnsi="Palatino Linotype" w:cs="Arial"/>
        </w:rPr>
        <w:t>de</w:t>
      </w:r>
      <w:r w:rsidR="00414147" w:rsidRPr="000A436D">
        <w:rPr>
          <w:rFonts w:ascii="Palatino Linotype" w:eastAsia="Calibri" w:hAnsi="Palatino Linotype" w:cs="Arial"/>
        </w:rPr>
        <w:t xml:space="preserve"> </w:t>
      </w:r>
      <w:r w:rsidRPr="000A436D">
        <w:rPr>
          <w:rFonts w:ascii="Palatino Linotype" w:eastAsia="Calibri" w:hAnsi="Palatino Linotype" w:cs="Arial"/>
        </w:rPr>
        <w:t>México</w:t>
      </w:r>
      <w:r w:rsidR="00414147" w:rsidRPr="000A436D">
        <w:rPr>
          <w:rFonts w:ascii="Palatino Linotype" w:eastAsia="Calibri" w:hAnsi="Palatino Linotype" w:cs="Arial"/>
        </w:rPr>
        <w:t xml:space="preserve"> </w:t>
      </w:r>
      <w:r w:rsidRPr="000A436D">
        <w:rPr>
          <w:rFonts w:ascii="Palatino Linotype" w:eastAsia="Calibri" w:hAnsi="Palatino Linotype" w:cs="Arial"/>
        </w:rPr>
        <w:t>y</w:t>
      </w:r>
      <w:r w:rsidR="00414147" w:rsidRPr="000A436D">
        <w:rPr>
          <w:rFonts w:ascii="Palatino Linotype" w:eastAsia="Calibri" w:hAnsi="Palatino Linotype" w:cs="Arial"/>
        </w:rPr>
        <w:t xml:space="preserve"> </w:t>
      </w:r>
      <w:r w:rsidRPr="000A436D">
        <w:rPr>
          <w:rFonts w:ascii="Palatino Linotype" w:hAnsi="Palatino Linotype" w:cs="Arial"/>
        </w:rPr>
        <w:t>Municipios</w:t>
      </w:r>
      <w:r w:rsidRPr="000A436D">
        <w:rPr>
          <w:rFonts w:ascii="Palatino Linotype" w:eastAsia="Calibri" w:hAnsi="Palatino Linotype" w:cs="Arial"/>
        </w:rPr>
        <w:t>,</w:t>
      </w:r>
      <w:r w:rsidR="00414147" w:rsidRPr="000A436D">
        <w:rPr>
          <w:rFonts w:ascii="Palatino Linotype" w:eastAsia="Calibri" w:hAnsi="Palatino Linotype" w:cs="Arial"/>
        </w:rPr>
        <w:t xml:space="preserve"> </w:t>
      </w:r>
      <w:r w:rsidRPr="000A436D">
        <w:rPr>
          <w:rFonts w:ascii="Palatino Linotype" w:hAnsi="Palatino Linotype"/>
        </w:rPr>
        <w:t>este</w:t>
      </w:r>
      <w:r w:rsidR="00414147" w:rsidRPr="000A436D">
        <w:rPr>
          <w:rFonts w:ascii="Palatino Linotype" w:eastAsia="Calibri" w:hAnsi="Palatino Linotype" w:cs="Arial"/>
        </w:rPr>
        <w:t xml:space="preserve"> </w:t>
      </w:r>
      <w:r w:rsidRPr="000A436D">
        <w:rPr>
          <w:rFonts w:ascii="Palatino Linotype" w:eastAsia="Calibri" w:hAnsi="Palatino Linotype" w:cs="Arial"/>
        </w:rPr>
        <w:t>Pleno:</w:t>
      </w:r>
    </w:p>
    <w:p w:rsidR="009377D0" w:rsidRPr="000A436D" w:rsidRDefault="009377D0" w:rsidP="00751404">
      <w:pPr>
        <w:spacing w:before="240" w:after="100" w:afterAutospacing="1" w:line="360" w:lineRule="auto"/>
        <w:jc w:val="center"/>
        <w:rPr>
          <w:rFonts w:ascii="Palatino Linotype" w:hAnsi="Palatino Linotype"/>
          <w:b/>
          <w:bCs/>
          <w:spacing w:val="60"/>
          <w:sz w:val="28"/>
        </w:rPr>
      </w:pPr>
      <w:r w:rsidRPr="000A436D">
        <w:rPr>
          <w:rFonts w:ascii="Palatino Linotype" w:hAnsi="Palatino Linotype"/>
          <w:b/>
          <w:bCs/>
          <w:spacing w:val="60"/>
          <w:sz w:val="28"/>
        </w:rPr>
        <w:t>RESUELVE</w:t>
      </w:r>
    </w:p>
    <w:p w:rsidR="006A5120" w:rsidRPr="000A436D"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A436D">
        <w:rPr>
          <w:rFonts w:ascii="Palatino Linotype" w:hAnsi="Palatino Linotype" w:cs="Arial"/>
        </w:rPr>
        <w:t xml:space="preserve">Resultan </w:t>
      </w:r>
      <w:r w:rsidR="003747C5" w:rsidRPr="000A436D">
        <w:rPr>
          <w:rFonts w:ascii="Palatino Linotype" w:hAnsi="Palatino Linotype" w:cs="Arial"/>
          <w:b/>
        </w:rPr>
        <w:t>parcialmente f</w:t>
      </w:r>
      <w:r w:rsidRPr="000A436D">
        <w:rPr>
          <w:rFonts w:ascii="Palatino Linotype" w:hAnsi="Palatino Linotype" w:cs="Arial"/>
          <w:b/>
        </w:rPr>
        <w:t>undadas</w:t>
      </w:r>
      <w:r w:rsidRPr="000A436D">
        <w:rPr>
          <w:rFonts w:ascii="Palatino Linotype" w:hAnsi="Palatino Linotype" w:cs="Arial"/>
        </w:rPr>
        <w:t xml:space="preserve"> las </w:t>
      </w:r>
      <w:r w:rsidRPr="000A436D">
        <w:rPr>
          <w:rFonts w:ascii="Palatino Linotype" w:hAnsi="Palatino Linotype"/>
          <w:shd w:val="clear" w:color="auto" w:fill="FFFFFF"/>
        </w:rPr>
        <w:t>razones</w:t>
      </w:r>
      <w:r w:rsidRPr="000A436D">
        <w:rPr>
          <w:rFonts w:ascii="Palatino Linotype" w:hAnsi="Palatino Linotype" w:cs="Arial"/>
        </w:rPr>
        <w:t xml:space="preserve"> o motivos de inconformidad hechas valer por </w:t>
      </w:r>
      <w:r w:rsidR="00AD3764" w:rsidRPr="000A436D">
        <w:rPr>
          <w:rFonts w:ascii="Palatino Linotype" w:eastAsia="Calibri" w:hAnsi="Palatino Linotype"/>
          <w:b/>
          <w:szCs w:val="22"/>
          <w:lang w:eastAsia="en-US"/>
        </w:rPr>
        <w:t>EL RECURRENTE</w:t>
      </w:r>
      <w:r w:rsidRPr="000A436D">
        <w:rPr>
          <w:rFonts w:ascii="Palatino Linotype" w:hAnsi="Palatino Linotype" w:cs="Arial"/>
          <w:b/>
        </w:rPr>
        <w:t>,</w:t>
      </w:r>
      <w:r w:rsidRPr="000A436D">
        <w:rPr>
          <w:rFonts w:ascii="Palatino Linotype" w:hAnsi="Palatino Linotype" w:cs="Arial"/>
        </w:rPr>
        <w:t xml:space="preserve"> en términos del Considerando </w:t>
      </w:r>
      <w:r w:rsidRPr="000A436D">
        <w:rPr>
          <w:rFonts w:ascii="Palatino Linotype" w:hAnsi="Palatino Linotype" w:cs="Arial"/>
          <w:b/>
        </w:rPr>
        <w:t>QUINTO</w:t>
      </w:r>
      <w:r w:rsidRPr="000A436D">
        <w:rPr>
          <w:rFonts w:ascii="Palatino Linotype" w:hAnsi="Palatino Linotype" w:cs="Arial"/>
        </w:rPr>
        <w:t xml:space="preserve"> de la presente resolución.</w:t>
      </w:r>
    </w:p>
    <w:p w:rsidR="006A5120" w:rsidRPr="000A436D"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A436D">
        <w:rPr>
          <w:rFonts w:ascii="Palatino Linotype" w:hAnsi="Palatino Linotype" w:cs="Arial"/>
        </w:rPr>
        <w:t xml:space="preserve">Se </w:t>
      </w:r>
      <w:r w:rsidR="003747C5" w:rsidRPr="000A436D">
        <w:rPr>
          <w:rFonts w:ascii="Palatino Linotype" w:hAnsi="Palatino Linotype" w:cs="Arial"/>
          <w:b/>
        </w:rPr>
        <w:t>MODIFICA</w:t>
      </w:r>
      <w:r w:rsidRPr="000A436D">
        <w:rPr>
          <w:rFonts w:ascii="Palatino Linotype" w:hAnsi="Palatino Linotype" w:cs="Arial"/>
          <w:b/>
        </w:rPr>
        <w:t xml:space="preserve"> </w:t>
      </w:r>
      <w:r w:rsidRPr="000A436D">
        <w:rPr>
          <w:rFonts w:ascii="Palatino Linotype" w:hAnsi="Palatino Linotype" w:cs="Arial"/>
        </w:rPr>
        <w:t xml:space="preserve">la respuesta del </w:t>
      </w:r>
      <w:r w:rsidRPr="000A436D">
        <w:rPr>
          <w:rFonts w:ascii="Palatino Linotype" w:hAnsi="Palatino Linotype" w:cs="Arial"/>
          <w:b/>
        </w:rPr>
        <w:t>SUJETO OBLIGADO</w:t>
      </w:r>
      <w:r w:rsidR="00DF6F78" w:rsidRPr="000A436D">
        <w:rPr>
          <w:rFonts w:ascii="Palatino Linotype" w:hAnsi="Palatino Linotype" w:cs="Arial"/>
        </w:rPr>
        <w:t xml:space="preserve">, por lo que, </w:t>
      </w:r>
      <w:r w:rsidRPr="000A436D">
        <w:rPr>
          <w:rFonts w:ascii="Palatino Linotype" w:hAnsi="Palatino Linotype" w:cs="Arial"/>
        </w:rPr>
        <w:t xml:space="preserve">se </w:t>
      </w:r>
      <w:r w:rsidRPr="000A436D">
        <w:rPr>
          <w:rFonts w:ascii="Palatino Linotype" w:hAnsi="Palatino Linotype" w:cs="Arial"/>
          <w:b/>
        </w:rPr>
        <w:t>ordena</w:t>
      </w:r>
      <w:r w:rsidRPr="000A436D">
        <w:rPr>
          <w:rFonts w:ascii="Palatino Linotype" w:hAnsi="Palatino Linotype" w:cs="Arial"/>
        </w:rPr>
        <w:t xml:space="preserve"> atienda la solicitud de información pública </w:t>
      </w:r>
      <w:r w:rsidR="00412FB5">
        <w:rPr>
          <w:rFonts w:ascii="Palatino Linotype" w:hAnsi="Palatino Linotype" w:cs="Arial"/>
          <w:b/>
          <w:bCs/>
        </w:rPr>
        <w:t>00</w:t>
      </w:r>
      <w:r w:rsidR="00AD3764" w:rsidRPr="000A436D">
        <w:rPr>
          <w:rFonts w:ascii="Palatino Linotype" w:hAnsi="Palatino Linotype" w:cs="Arial"/>
          <w:b/>
          <w:bCs/>
        </w:rPr>
        <w:t>6</w:t>
      </w:r>
      <w:r w:rsidR="00412FB5">
        <w:rPr>
          <w:rFonts w:ascii="Palatino Linotype" w:hAnsi="Palatino Linotype" w:cs="Arial"/>
          <w:b/>
          <w:bCs/>
        </w:rPr>
        <w:t>9</w:t>
      </w:r>
      <w:r w:rsidR="00AD3764" w:rsidRPr="000A436D">
        <w:rPr>
          <w:rFonts w:ascii="Palatino Linotype" w:hAnsi="Palatino Linotype" w:cs="Arial"/>
          <w:b/>
          <w:bCs/>
        </w:rPr>
        <w:t>8/CUAUTIZC</w:t>
      </w:r>
      <w:r w:rsidRPr="000A436D">
        <w:rPr>
          <w:rFonts w:ascii="Palatino Linotype" w:hAnsi="Palatino Linotype" w:cs="Arial"/>
          <w:b/>
          <w:bCs/>
        </w:rPr>
        <w:t>/IP/2019</w:t>
      </w:r>
      <w:r w:rsidR="00DF6F78" w:rsidRPr="000A436D">
        <w:rPr>
          <w:rFonts w:ascii="Palatino Linotype" w:hAnsi="Palatino Linotype" w:cs="Arial"/>
        </w:rPr>
        <w:t xml:space="preserve"> y </w:t>
      </w:r>
      <w:r w:rsidRPr="000A436D">
        <w:rPr>
          <w:rFonts w:ascii="Palatino Linotype" w:hAnsi="Palatino Linotype" w:cs="Arial"/>
        </w:rPr>
        <w:t>haga entrega a</w:t>
      </w:r>
      <w:r w:rsidR="00386603" w:rsidRPr="000A436D">
        <w:rPr>
          <w:rFonts w:ascii="Palatino Linotype" w:hAnsi="Palatino Linotype" w:cs="Arial"/>
        </w:rPr>
        <w:t>l</w:t>
      </w:r>
      <w:r w:rsidR="00AD3764" w:rsidRPr="000A436D">
        <w:rPr>
          <w:rFonts w:ascii="Palatino Linotype" w:hAnsi="Palatino Linotype"/>
          <w:b/>
        </w:rPr>
        <w:t xml:space="preserve"> RECURRENTE</w:t>
      </w:r>
      <w:r w:rsidRPr="000A436D">
        <w:rPr>
          <w:rFonts w:ascii="Palatino Linotype" w:hAnsi="Palatino Linotype" w:cs="Arial"/>
        </w:rPr>
        <w:t xml:space="preserve">, vía </w:t>
      </w:r>
      <w:r w:rsidRPr="000A436D">
        <w:rPr>
          <w:rFonts w:ascii="Palatino Linotype" w:hAnsi="Palatino Linotype" w:cs="Arial"/>
          <w:b/>
        </w:rPr>
        <w:t>EL</w:t>
      </w:r>
      <w:r w:rsidRPr="000A436D">
        <w:rPr>
          <w:rFonts w:ascii="Palatino Linotype" w:hAnsi="Palatino Linotype" w:cs="Arial"/>
        </w:rPr>
        <w:t xml:space="preserve"> </w:t>
      </w:r>
      <w:r w:rsidRPr="000A436D">
        <w:rPr>
          <w:rFonts w:ascii="Palatino Linotype" w:hAnsi="Palatino Linotype" w:cs="Arial"/>
          <w:b/>
        </w:rPr>
        <w:t>SAIMEX</w:t>
      </w:r>
      <w:r w:rsidRPr="000A436D">
        <w:rPr>
          <w:rFonts w:ascii="Palatino Linotype" w:hAnsi="Palatino Linotype" w:cs="Arial"/>
        </w:rPr>
        <w:t xml:space="preserve">, en </w:t>
      </w:r>
      <w:r w:rsidRPr="000A436D">
        <w:rPr>
          <w:rFonts w:ascii="Palatino Linotype" w:hAnsi="Palatino Linotype"/>
          <w:szCs w:val="17"/>
          <w:lang w:eastAsia="es-ES_tradnl"/>
        </w:rPr>
        <w:t>términos</w:t>
      </w:r>
      <w:r w:rsidRPr="000A436D">
        <w:rPr>
          <w:rFonts w:ascii="Palatino Linotype" w:hAnsi="Palatino Linotype" w:cs="Arial"/>
        </w:rPr>
        <w:t xml:space="preserve"> del Considerando </w:t>
      </w:r>
      <w:r w:rsidRPr="000A436D">
        <w:rPr>
          <w:rFonts w:ascii="Palatino Linotype" w:hAnsi="Palatino Linotype" w:cs="Arial"/>
          <w:b/>
        </w:rPr>
        <w:t>QUINTO</w:t>
      </w:r>
      <w:r w:rsidRPr="000A436D">
        <w:rPr>
          <w:rFonts w:ascii="Palatino Linotype" w:hAnsi="Palatino Linotype" w:cs="Arial"/>
        </w:rPr>
        <w:t xml:space="preserve"> </w:t>
      </w:r>
      <w:r w:rsidRPr="000A436D">
        <w:rPr>
          <w:rFonts w:ascii="Palatino Linotype" w:hAnsi="Palatino Linotype"/>
        </w:rPr>
        <w:t xml:space="preserve">de la presente resolución, de lo siguiente: </w:t>
      </w:r>
    </w:p>
    <w:p w:rsidR="00060A0F" w:rsidRPr="000A436D" w:rsidRDefault="006A5120" w:rsidP="000A436D">
      <w:pPr>
        <w:ind w:left="709" w:right="902" w:hanging="142"/>
        <w:jc w:val="both"/>
        <w:rPr>
          <w:rFonts w:ascii="Palatino Linotype" w:hAnsi="Palatino Linotype"/>
          <w:i/>
          <w:iCs/>
          <w:color w:val="222222"/>
          <w:sz w:val="22"/>
          <w:szCs w:val="22"/>
          <w:lang w:eastAsia="es-MX"/>
        </w:rPr>
      </w:pPr>
      <w:r w:rsidRPr="000A436D">
        <w:rPr>
          <w:rFonts w:ascii="Palatino Linotype" w:hAnsi="Palatino Linotype"/>
          <w:i/>
          <w:iCs/>
          <w:color w:val="222222"/>
          <w:sz w:val="22"/>
          <w:szCs w:val="22"/>
          <w:lang w:eastAsia="es-MX"/>
        </w:rPr>
        <w:t>“</w:t>
      </w:r>
      <w:r w:rsidR="00060A0F" w:rsidRPr="000A436D">
        <w:rPr>
          <w:rFonts w:ascii="Palatino Linotype" w:hAnsi="Palatino Linotype"/>
          <w:i/>
          <w:iCs/>
          <w:color w:val="222222"/>
          <w:sz w:val="22"/>
          <w:szCs w:val="22"/>
          <w:lang w:eastAsia="es-MX"/>
        </w:rPr>
        <w:t xml:space="preserve">a) Los documentos donde conste la experiencia profesional y los cursos recibidos, en materia de Seguridad Pública, con su respectivo soporte documental, del Comisario General de Seguridad Ciudadana y Tránsito Municipal y del Director de Seguridad Pública, en </w:t>
      </w:r>
      <w:r w:rsidR="00060A0F" w:rsidRPr="000A436D">
        <w:rPr>
          <w:rFonts w:ascii="Palatino Linotype" w:hAnsi="Palatino Linotype"/>
          <w:b/>
          <w:i/>
          <w:iCs/>
          <w:color w:val="222222"/>
          <w:sz w:val="22"/>
          <w:szCs w:val="22"/>
          <w:lang w:eastAsia="es-MX"/>
        </w:rPr>
        <w:t>versión pública</w:t>
      </w:r>
      <w:r w:rsidR="00E60791" w:rsidRPr="000A436D">
        <w:rPr>
          <w:rFonts w:ascii="Palatino Linotype" w:hAnsi="Palatino Linotype"/>
          <w:b/>
          <w:i/>
          <w:iCs/>
          <w:color w:val="222222"/>
          <w:sz w:val="22"/>
          <w:szCs w:val="22"/>
          <w:lang w:eastAsia="es-MX"/>
        </w:rPr>
        <w:t xml:space="preserve"> </w:t>
      </w:r>
      <w:r w:rsidR="00E60791" w:rsidRPr="000A436D">
        <w:rPr>
          <w:rFonts w:ascii="Palatino Linotype" w:hAnsi="Palatino Linotype"/>
          <w:i/>
          <w:iCs/>
          <w:color w:val="222222"/>
          <w:sz w:val="22"/>
          <w:szCs w:val="22"/>
          <w:lang w:eastAsia="es-MX"/>
        </w:rPr>
        <w:t>de ser procedente</w:t>
      </w:r>
      <w:r w:rsidR="00060A0F" w:rsidRPr="000A436D">
        <w:rPr>
          <w:rFonts w:ascii="Palatino Linotype" w:hAnsi="Palatino Linotype"/>
          <w:i/>
          <w:iCs/>
          <w:color w:val="222222"/>
          <w:sz w:val="22"/>
          <w:szCs w:val="22"/>
          <w:lang w:eastAsia="es-MX"/>
        </w:rPr>
        <w:t xml:space="preserve">, al </w:t>
      </w:r>
      <w:r w:rsidR="000A436D" w:rsidRPr="000A436D">
        <w:rPr>
          <w:rFonts w:ascii="Palatino Linotype" w:hAnsi="Palatino Linotype"/>
          <w:i/>
          <w:iCs/>
          <w:color w:val="222222"/>
          <w:sz w:val="22"/>
          <w:szCs w:val="22"/>
          <w:lang w:eastAsia="es-MX"/>
        </w:rPr>
        <w:t>8</w:t>
      </w:r>
      <w:r w:rsidR="00060A0F" w:rsidRPr="000A436D">
        <w:rPr>
          <w:rFonts w:ascii="Palatino Linotype" w:hAnsi="Palatino Linotype"/>
          <w:i/>
          <w:iCs/>
          <w:color w:val="222222"/>
          <w:sz w:val="22"/>
          <w:szCs w:val="22"/>
          <w:lang w:eastAsia="es-MX"/>
        </w:rPr>
        <w:t xml:space="preserve"> de julio de </w:t>
      </w:r>
      <w:r w:rsidR="000A436D" w:rsidRPr="000A436D">
        <w:rPr>
          <w:rFonts w:ascii="Palatino Linotype" w:hAnsi="Palatino Linotype"/>
          <w:i/>
          <w:iCs/>
          <w:color w:val="222222"/>
          <w:sz w:val="22"/>
          <w:szCs w:val="22"/>
          <w:lang w:eastAsia="es-MX"/>
        </w:rPr>
        <w:t>2019</w:t>
      </w:r>
      <w:r w:rsidR="00060A0F" w:rsidRPr="000A436D">
        <w:rPr>
          <w:rFonts w:ascii="Palatino Linotype" w:hAnsi="Palatino Linotype"/>
          <w:i/>
          <w:iCs/>
          <w:color w:val="222222"/>
          <w:sz w:val="22"/>
          <w:szCs w:val="22"/>
          <w:lang w:eastAsia="es-MX"/>
        </w:rPr>
        <w:t>;</w:t>
      </w:r>
    </w:p>
    <w:p w:rsidR="00060A0F" w:rsidRPr="000A436D" w:rsidRDefault="00060A0F" w:rsidP="00060A0F">
      <w:pPr>
        <w:ind w:left="709" w:right="902"/>
        <w:jc w:val="both"/>
        <w:rPr>
          <w:rFonts w:ascii="Palatino Linotype" w:hAnsi="Palatino Linotype"/>
          <w:i/>
          <w:iCs/>
          <w:color w:val="222222"/>
          <w:sz w:val="22"/>
          <w:szCs w:val="22"/>
          <w:lang w:eastAsia="es-MX"/>
        </w:rPr>
      </w:pPr>
    </w:p>
    <w:p w:rsidR="00060A0F" w:rsidRPr="000A436D" w:rsidRDefault="00060A0F" w:rsidP="00060A0F">
      <w:pPr>
        <w:ind w:left="709" w:right="902"/>
        <w:jc w:val="both"/>
        <w:rPr>
          <w:rFonts w:ascii="Palatino Linotype" w:hAnsi="Palatino Linotype"/>
          <w:i/>
          <w:iCs/>
          <w:color w:val="222222"/>
          <w:sz w:val="22"/>
          <w:szCs w:val="22"/>
          <w:lang w:eastAsia="es-MX"/>
        </w:rPr>
      </w:pPr>
      <w:r w:rsidRPr="000A436D">
        <w:rPr>
          <w:rFonts w:ascii="Palatino Linotype" w:hAnsi="Palatino Linotype"/>
          <w:i/>
          <w:iCs/>
          <w:color w:val="222222"/>
          <w:sz w:val="22"/>
          <w:szCs w:val="22"/>
          <w:lang w:eastAsia="es-MX"/>
        </w:rPr>
        <w:t xml:space="preserve">b) Las capacitaciones, en materia policial, realizadas al personal adscrito a la Coordinación de Control de Operativo, a la Comisión de Honor y Justicia, a la Coordinación de Formación Policial, a la Coordinación de Prevención de Conductas Antisociales y a la Unidad Central de Emergencias y Análisis de Información, en </w:t>
      </w:r>
      <w:r w:rsidRPr="000A436D">
        <w:rPr>
          <w:rFonts w:ascii="Palatino Linotype" w:hAnsi="Palatino Linotype"/>
          <w:b/>
          <w:i/>
          <w:iCs/>
          <w:color w:val="222222"/>
          <w:sz w:val="22"/>
          <w:szCs w:val="22"/>
          <w:lang w:eastAsia="es-MX"/>
        </w:rPr>
        <w:t>versión pública</w:t>
      </w:r>
      <w:r w:rsidRPr="000A436D">
        <w:rPr>
          <w:rFonts w:ascii="Palatino Linotype" w:hAnsi="Palatino Linotype"/>
          <w:i/>
          <w:iCs/>
          <w:color w:val="222222"/>
          <w:sz w:val="22"/>
          <w:szCs w:val="22"/>
          <w:lang w:eastAsia="es-MX"/>
        </w:rPr>
        <w:t xml:space="preserve"> de ser procedente, al </w:t>
      </w:r>
      <w:r w:rsidR="000A436D" w:rsidRPr="000A436D">
        <w:rPr>
          <w:rFonts w:ascii="Palatino Linotype" w:hAnsi="Palatino Linotype"/>
          <w:i/>
          <w:iCs/>
          <w:color w:val="222222"/>
          <w:sz w:val="22"/>
          <w:szCs w:val="22"/>
          <w:lang w:eastAsia="es-MX"/>
        </w:rPr>
        <w:t>8</w:t>
      </w:r>
      <w:r w:rsidRPr="000A436D">
        <w:rPr>
          <w:rFonts w:ascii="Palatino Linotype" w:hAnsi="Palatino Linotype"/>
          <w:i/>
          <w:iCs/>
          <w:color w:val="222222"/>
          <w:sz w:val="22"/>
          <w:szCs w:val="22"/>
          <w:lang w:eastAsia="es-MX"/>
        </w:rPr>
        <w:t xml:space="preserve"> de julio de </w:t>
      </w:r>
      <w:r w:rsidR="000A436D" w:rsidRPr="000A436D">
        <w:rPr>
          <w:rFonts w:ascii="Palatino Linotype" w:hAnsi="Palatino Linotype"/>
          <w:i/>
          <w:iCs/>
          <w:color w:val="222222"/>
          <w:sz w:val="22"/>
          <w:szCs w:val="22"/>
          <w:lang w:eastAsia="es-MX"/>
        </w:rPr>
        <w:t>2019</w:t>
      </w:r>
      <w:r w:rsidRPr="000A436D">
        <w:rPr>
          <w:rFonts w:ascii="Palatino Linotype" w:hAnsi="Palatino Linotype"/>
          <w:i/>
          <w:iCs/>
          <w:color w:val="222222"/>
          <w:sz w:val="22"/>
          <w:szCs w:val="22"/>
          <w:lang w:eastAsia="es-MX"/>
        </w:rPr>
        <w:t>; y,</w:t>
      </w:r>
    </w:p>
    <w:p w:rsidR="00060A0F" w:rsidRPr="000A436D" w:rsidRDefault="00060A0F" w:rsidP="00060A0F">
      <w:pPr>
        <w:ind w:left="709" w:right="902"/>
        <w:jc w:val="both"/>
        <w:rPr>
          <w:rFonts w:ascii="Palatino Linotype" w:hAnsi="Palatino Linotype"/>
          <w:i/>
          <w:iCs/>
          <w:color w:val="222222"/>
          <w:sz w:val="22"/>
          <w:szCs w:val="22"/>
          <w:lang w:eastAsia="es-MX"/>
        </w:rPr>
      </w:pPr>
    </w:p>
    <w:p w:rsidR="00C97AF3" w:rsidRPr="000A436D" w:rsidRDefault="00060A0F" w:rsidP="00060A0F">
      <w:pPr>
        <w:ind w:left="709" w:right="902"/>
        <w:jc w:val="both"/>
        <w:rPr>
          <w:rFonts w:ascii="Palatino Linotype" w:hAnsi="Palatino Linotype"/>
          <w:i/>
          <w:iCs/>
          <w:color w:val="222222"/>
          <w:sz w:val="22"/>
          <w:szCs w:val="22"/>
          <w:lang w:eastAsia="es-MX"/>
        </w:rPr>
      </w:pPr>
      <w:r w:rsidRPr="000A436D">
        <w:rPr>
          <w:rFonts w:ascii="Palatino Linotype" w:hAnsi="Palatino Linotype"/>
          <w:i/>
          <w:iCs/>
          <w:color w:val="222222"/>
          <w:sz w:val="22"/>
          <w:szCs w:val="22"/>
          <w:lang w:eastAsia="es-MX"/>
        </w:rPr>
        <w:lastRenderedPageBreak/>
        <w:t xml:space="preserve">c) El Programa en materia de Seguridad Pública Preventiva, vigente al </w:t>
      </w:r>
      <w:r w:rsidR="000A436D" w:rsidRPr="000A436D">
        <w:rPr>
          <w:rFonts w:ascii="Palatino Linotype" w:hAnsi="Palatino Linotype"/>
          <w:i/>
          <w:iCs/>
          <w:color w:val="222222"/>
          <w:sz w:val="22"/>
          <w:szCs w:val="22"/>
          <w:lang w:eastAsia="es-MX"/>
        </w:rPr>
        <w:t>8</w:t>
      </w:r>
      <w:r w:rsidRPr="000A436D">
        <w:rPr>
          <w:rFonts w:ascii="Palatino Linotype" w:hAnsi="Palatino Linotype"/>
          <w:i/>
          <w:iCs/>
          <w:color w:val="222222"/>
          <w:sz w:val="22"/>
          <w:szCs w:val="22"/>
          <w:lang w:eastAsia="es-MX"/>
        </w:rPr>
        <w:t xml:space="preserve"> de julio de </w:t>
      </w:r>
      <w:r w:rsidR="000A436D" w:rsidRPr="000A436D">
        <w:rPr>
          <w:rFonts w:ascii="Palatino Linotype" w:hAnsi="Palatino Linotype"/>
          <w:i/>
          <w:iCs/>
          <w:color w:val="222222"/>
          <w:sz w:val="22"/>
          <w:szCs w:val="22"/>
          <w:lang w:eastAsia="es-MX"/>
        </w:rPr>
        <w:t>2019</w:t>
      </w:r>
      <w:r w:rsidRPr="000A436D">
        <w:rPr>
          <w:rFonts w:ascii="Palatino Linotype" w:hAnsi="Palatino Linotype"/>
          <w:i/>
          <w:iCs/>
          <w:color w:val="222222"/>
          <w:sz w:val="22"/>
          <w:szCs w:val="22"/>
          <w:lang w:eastAsia="es-MX"/>
        </w:rPr>
        <w:t>.</w:t>
      </w:r>
    </w:p>
    <w:p w:rsidR="00060A0F" w:rsidRPr="000A436D" w:rsidRDefault="00060A0F" w:rsidP="00060A0F">
      <w:pPr>
        <w:ind w:left="709" w:right="902"/>
        <w:jc w:val="both"/>
        <w:rPr>
          <w:rFonts w:ascii="Palatino Linotype" w:hAnsi="Palatino Linotype"/>
          <w:i/>
          <w:iCs/>
          <w:color w:val="222222"/>
          <w:sz w:val="22"/>
          <w:szCs w:val="22"/>
          <w:lang w:eastAsia="es-MX"/>
        </w:rPr>
      </w:pPr>
    </w:p>
    <w:p w:rsidR="008A6F1C" w:rsidRPr="000A436D" w:rsidRDefault="00C97AF3" w:rsidP="00340711">
      <w:pPr>
        <w:ind w:left="709" w:right="902"/>
        <w:jc w:val="both"/>
        <w:rPr>
          <w:rFonts w:ascii="Palatino Linotype" w:hAnsi="Palatino Linotype"/>
          <w:i/>
          <w:iCs/>
          <w:color w:val="222222"/>
          <w:sz w:val="22"/>
          <w:szCs w:val="22"/>
          <w:lang w:eastAsia="es-MX"/>
        </w:rPr>
      </w:pPr>
      <w:r w:rsidRPr="000A436D">
        <w:rPr>
          <w:rFonts w:ascii="Palatino Linotype" w:hAnsi="Palatino Linotype"/>
          <w:i/>
          <w:iCs/>
          <w:color w:val="222222"/>
          <w:sz w:val="22"/>
          <w:szCs w:val="22"/>
          <w:lang w:eastAsia="es-MX"/>
        </w:rPr>
        <w:t>Debiendo notificar a</w:t>
      </w:r>
      <w:r w:rsidR="00386603" w:rsidRPr="000A436D">
        <w:rPr>
          <w:rFonts w:ascii="Palatino Linotype" w:hAnsi="Palatino Linotype"/>
          <w:i/>
          <w:iCs/>
          <w:color w:val="222222"/>
          <w:sz w:val="22"/>
          <w:szCs w:val="22"/>
          <w:lang w:eastAsia="es-MX"/>
        </w:rPr>
        <w:t>l</w:t>
      </w:r>
      <w:r w:rsidR="00AD3764" w:rsidRPr="000A436D">
        <w:rPr>
          <w:rFonts w:ascii="Palatino Linotype" w:hAnsi="Palatino Linotype"/>
          <w:b/>
          <w:i/>
          <w:iCs/>
          <w:color w:val="222222"/>
          <w:sz w:val="22"/>
          <w:szCs w:val="22"/>
          <w:lang w:eastAsia="es-MX"/>
        </w:rPr>
        <w:t xml:space="preserve"> RECURRENTE</w:t>
      </w:r>
      <w:r w:rsidRPr="000A436D">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r w:rsidR="00060A0F" w:rsidRPr="000A436D">
        <w:rPr>
          <w:rFonts w:ascii="Palatino Linotype" w:hAnsi="Palatino Linotype"/>
          <w:i/>
          <w:iCs/>
          <w:color w:val="222222"/>
          <w:sz w:val="22"/>
          <w:szCs w:val="22"/>
          <w:lang w:eastAsia="es-MX"/>
        </w:rPr>
        <w:t>, a que hacen referencia los incisos a) y b)</w:t>
      </w:r>
      <w:r w:rsidR="00221760" w:rsidRPr="000A436D">
        <w:rPr>
          <w:rFonts w:ascii="Palatino Linotype" w:hAnsi="Palatino Linotype"/>
          <w:i/>
          <w:iCs/>
          <w:color w:val="222222"/>
          <w:sz w:val="22"/>
          <w:szCs w:val="22"/>
          <w:lang w:eastAsia="es-MX"/>
        </w:rPr>
        <w:t>.”</w:t>
      </w:r>
    </w:p>
    <w:p w:rsidR="006A5120" w:rsidRPr="000A436D"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A436D">
        <w:rPr>
          <w:rFonts w:ascii="Palatino Linotype" w:hAnsi="Palatino Linotype"/>
          <w:b/>
          <w:szCs w:val="17"/>
          <w:lang w:eastAsia="es-ES_tradnl"/>
        </w:rPr>
        <w:t>Notifíquese</w:t>
      </w:r>
      <w:r w:rsidRPr="000A436D">
        <w:rPr>
          <w:rFonts w:ascii="Palatino Linotype" w:hAnsi="Palatino Linotype"/>
          <w:szCs w:val="17"/>
          <w:lang w:eastAsia="es-ES_tradnl"/>
        </w:rPr>
        <w:t xml:space="preserve"> </w:t>
      </w:r>
      <w:r w:rsidRPr="000A436D">
        <w:rPr>
          <w:rFonts w:ascii="Palatino Linotype" w:hAnsi="Palatino Linotype"/>
          <w:shd w:val="clear" w:color="auto" w:fill="FFFFFF"/>
        </w:rPr>
        <w:t xml:space="preserve">al </w:t>
      </w:r>
      <w:r w:rsidRPr="000A436D">
        <w:rPr>
          <w:rFonts w:ascii="Palatino Linotype" w:hAnsi="Palatino Linotype" w:cs="Arial"/>
        </w:rPr>
        <w:t>Titular</w:t>
      </w:r>
      <w:r w:rsidRPr="000A436D">
        <w:rPr>
          <w:rFonts w:ascii="Palatino Linotype" w:hAnsi="Palatino Linotype"/>
          <w:shd w:val="clear" w:color="auto" w:fill="FFFFFF"/>
        </w:rPr>
        <w:t xml:space="preserve"> de la Unidad de Transparencia del</w:t>
      </w:r>
      <w:r w:rsidRPr="000A436D">
        <w:rPr>
          <w:rStyle w:val="apple-converted-space"/>
          <w:rFonts w:ascii="Palatino Linotype" w:hAnsi="Palatino Linotype"/>
          <w:b/>
          <w:shd w:val="clear" w:color="auto" w:fill="FFFFFF"/>
        </w:rPr>
        <w:t xml:space="preserve"> </w:t>
      </w:r>
      <w:r w:rsidRPr="000A436D">
        <w:rPr>
          <w:rFonts w:ascii="Palatino Linotype" w:hAnsi="Palatino Linotype"/>
          <w:b/>
          <w:shd w:val="clear" w:color="auto" w:fill="FFFFFF"/>
        </w:rPr>
        <w:t>SUJETO OBLIGADO</w:t>
      </w:r>
      <w:r w:rsidRPr="000A436D">
        <w:rPr>
          <w:rFonts w:ascii="Palatino Linotype" w:hAnsi="Palatino Linotype"/>
          <w:shd w:val="clear" w:color="auto" w:fill="FFFFFF"/>
        </w:rPr>
        <w:t xml:space="preserve"> para que, </w:t>
      </w:r>
      <w:r w:rsidRPr="000A436D">
        <w:rPr>
          <w:rFonts w:ascii="Palatino Linotype" w:hAnsi="Palatino Linotype" w:cs="Arial"/>
        </w:rPr>
        <w:t>conforme</w:t>
      </w:r>
      <w:r w:rsidRPr="000A436D">
        <w:rPr>
          <w:rFonts w:ascii="Palatino Linotype" w:hAnsi="Palatino Linotype"/>
          <w:shd w:val="clear" w:color="auto" w:fill="FFFFFF"/>
        </w:rPr>
        <w:t xml:space="preserve"> a los artículos 186, último párrafo y 189, párrafo segundo de la Ley de </w:t>
      </w:r>
      <w:r w:rsidRPr="000A436D">
        <w:rPr>
          <w:rFonts w:ascii="Palatino Linotype" w:hAnsi="Palatino Linotype"/>
          <w:szCs w:val="17"/>
          <w:lang w:eastAsia="es-ES_tradnl"/>
        </w:rPr>
        <w:t>Transparencia</w:t>
      </w:r>
      <w:r w:rsidRPr="000A436D">
        <w:rPr>
          <w:rFonts w:ascii="Palatino Linotype" w:hAnsi="Palatino Linotype"/>
          <w:shd w:val="clear" w:color="auto" w:fill="FFFFFF"/>
        </w:rPr>
        <w:t xml:space="preserve"> y </w:t>
      </w:r>
      <w:r w:rsidRPr="000A436D">
        <w:rPr>
          <w:rFonts w:ascii="Palatino Linotype" w:hAnsi="Palatino Linotype" w:cs="Arial"/>
        </w:rPr>
        <w:t>Acceso</w:t>
      </w:r>
      <w:r w:rsidRPr="000A436D">
        <w:rPr>
          <w:rFonts w:ascii="Palatino Linotype" w:hAnsi="Palatino Linotype"/>
          <w:shd w:val="clear" w:color="auto" w:fill="FFFFFF"/>
        </w:rPr>
        <w:t xml:space="preserve"> a la Información Pública del Estado de México y Municipios, dé </w:t>
      </w:r>
      <w:r w:rsidRPr="000A436D">
        <w:rPr>
          <w:rFonts w:ascii="Palatino Linotype" w:hAnsi="Palatino Linotype" w:cs="Arial"/>
        </w:rPr>
        <w:t>cumplimiento</w:t>
      </w:r>
      <w:r w:rsidRPr="000A436D">
        <w:rPr>
          <w:rFonts w:ascii="Palatino Linotype" w:hAnsi="Palatino Linotype"/>
          <w:shd w:val="clear" w:color="auto" w:fill="FFFFFF"/>
        </w:rPr>
        <w:t xml:space="preserve"> a lo ordenado dentro del plazo de diez días hábiles, debiendo informar a este Instituto en un plazo </w:t>
      </w:r>
      <w:r w:rsidRPr="000A436D">
        <w:rPr>
          <w:rFonts w:ascii="Palatino Linotype" w:eastAsiaTheme="minorEastAsia" w:hAnsi="Palatino Linotype"/>
          <w:szCs w:val="17"/>
          <w:lang w:eastAsia="es-ES_tradnl"/>
        </w:rPr>
        <w:t>de</w:t>
      </w:r>
      <w:r w:rsidRPr="000A436D">
        <w:rPr>
          <w:rFonts w:ascii="Palatino Linotype" w:hAnsi="Palatino Linotype"/>
          <w:shd w:val="clear" w:color="auto" w:fill="FFFFFF"/>
        </w:rPr>
        <w:t xml:space="preserve"> tres días hábiles siguientes sobre el cumplimiento dado a la resolución.</w:t>
      </w:r>
    </w:p>
    <w:p w:rsidR="006A5120" w:rsidRPr="000A436D"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436D">
        <w:rPr>
          <w:rFonts w:ascii="Palatino Linotype" w:hAnsi="Palatino Linotype"/>
          <w:b/>
          <w:szCs w:val="17"/>
          <w:lang w:eastAsia="es-ES_tradnl"/>
        </w:rPr>
        <w:t>Notifíquese</w:t>
      </w:r>
      <w:r w:rsidRPr="000A436D">
        <w:rPr>
          <w:rFonts w:ascii="Palatino Linotype" w:hAnsi="Palatino Linotype"/>
          <w:szCs w:val="17"/>
          <w:lang w:eastAsia="es-ES_tradnl"/>
        </w:rPr>
        <w:t xml:space="preserve"> a</w:t>
      </w:r>
      <w:r w:rsidR="00386603" w:rsidRPr="000A436D">
        <w:rPr>
          <w:rFonts w:ascii="Palatino Linotype" w:hAnsi="Palatino Linotype"/>
          <w:szCs w:val="17"/>
          <w:lang w:eastAsia="es-ES_tradnl"/>
        </w:rPr>
        <w:t>l</w:t>
      </w:r>
      <w:r w:rsidR="00AD3764" w:rsidRPr="000A436D">
        <w:rPr>
          <w:rFonts w:ascii="Palatino Linotype" w:hAnsi="Palatino Linotype"/>
          <w:b/>
        </w:rPr>
        <w:t xml:space="preserve"> RECURRENTE</w:t>
      </w:r>
      <w:r w:rsidRPr="000A436D">
        <w:rPr>
          <w:rFonts w:ascii="Palatino Linotype" w:hAnsi="Palatino Linotype"/>
          <w:szCs w:val="17"/>
          <w:lang w:eastAsia="es-ES_tradnl"/>
        </w:rPr>
        <w:t xml:space="preserve"> la </w:t>
      </w:r>
      <w:r w:rsidRPr="000A436D">
        <w:rPr>
          <w:rFonts w:ascii="Palatino Linotype" w:hAnsi="Palatino Linotype" w:cs="Arial"/>
        </w:rPr>
        <w:t>presente</w:t>
      </w:r>
      <w:r w:rsidRPr="000A436D">
        <w:rPr>
          <w:rFonts w:ascii="Palatino Linotype" w:hAnsi="Palatino Linotype"/>
          <w:szCs w:val="17"/>
          <w:lang w:eastAsia="es-ES_tradnl"/>
        </w:rPr>
        <w:t xml:space="preserve"> </w:t>
      </w:r>
      <w:r w:rsidRPr="000A436D">
        <w:rPr>
          <w:rFonts w:ascii="Palatino Linotype" w:hAnsi="Palatino Linotype"/>
          <w:shd w:val="clear" w:color="auto" w:fill="FFFFFF"/>
        </w:rPr>
        <w:t>resolución</w:t>
      </w:r>
      <w:r w:rsidRPr="000A436D">
        <w:rPr>
          <w:rFonts w:ascii="Palatino Linotype" w:hAnsi="Palatino Linotype"/>
          <w:szCs w:val="17"/>
          <w:lang w:eastAsia="es-ES_tradnl"/>
        </w:rPr>
        <w:t>.</w:t>
      </w:r>
    </w:p>
    <w:p w:rsidR="006A5120" w:rsidRPr="000A436D"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A436D">
        <w:rPr>
          <w:rFonts w:ascii="Palatino Linotype" w:hAnsi="Palatino Linotype"/>
          <w:b/>
          <w:szCs w:val="17"/>
          <w:lang w:eastAsia="es-ES_tradnl"/>
        </w:rPr>
        <w:t>Hágase</w:t>
      </w:r>
      <w:r w:rsidRPr="000A436D">
        <w:rPr>
          <w:rFonts w:ascii="Palatino Linotype" w:hAnsi="Palatino Linotype"/>
          <w:szCs w:val="17"/>
          <w:lang w:eastAsia="es-ES_tradnl"/>
        </w:rPr>
        <w:t xml:space="preserve"> </w:t>
      </w:r>
      <w:r w:rsidRPr="000A436D">
        <w:rPr>
          <w:rFonts w:ascii="Palatino Linotype" w:hAnsi="Palatino Linotype"/>
          <w:b/>
          <w:szCs w:val="17"/>
          <w:lang w:eastAsia="es-ES_tradnl"/>
        </w:rPr>
        <w:t>del conocimiento</w:t>
      </w:r>
      <w:r w:rsidRPr="000A436D">
        <w:rPr>
          <w:rFonts w:ascii="Palatino Linotype" w:hAnsi="Palatino Linotype"/>
          <w:szCs w:val="17"/>
          <w:lang w:eastAsia="es-ES_tradnl"/>
        </w:rPr>
        <w:t xml:space="preserve"> </w:t>
      </w:r>
      <w:r w:rsidR="00E77CA5" w:rsidRPr="000A436D">
        <w:rPr>
          <w:rFonts w:ascii="Palatino Linotype" w:hAnsi="Palatino Linotype"/>
        </w:rPr>
        <w:t>d</w:t>
      </w:r>
      <w:r w:rsidR="004860A5" w:rsidRPr="000A436D">
        <w:rPr>
          <w:rFonts w:ascii="Palatino Linotype" w:hAnsi="Palatino Linotype"/>
        </w:rPr>
        <w:t>e</w:t>
      </w:r>
      <w:r w:rsidR="00386603" w:rsidRPr="000A436D">
        <w:rPr>
          <w:rFonts w:ascii="Palatino Linotype" w:hAnsi="Palatino Linotype"/>
        </w:rPr>
        <w:t>l</w:t>
      </w:r>
      <w:r w:rsidR="00AD3764" w:rsidRPr="000A436D">
        <w:rPr>
          <w:rFonts w:ascii="Palatino Linotype" w:hAnsi="Palatino Linotype"/>
          <w:b/>
        </w:rPr>
        <w:t xml:space="preserve"> RECURRENTE</w:t>
      </w:r>
      <w:r w:rsidRPr="000A436D">
        <w:rPr>
          <w:rFonts w:ascii="Palatino Linotype" w:hAnsi="Palatino Linotype"/>
        </w:rPr>
        <w:t xml:space="preserve"> </w:t>
      </w:r>
      <w:r w:rsidRPr="000A436D">
        <w:rPr>
          <w:rFonts w:ascii="Palatino Linotype" w:hAnsi="Palatino Linotype"/>
          <w:szCs w:val="17"/>
          <w:lang w:eastAsia="es-ES_tradnl"/>
        </w:rPr>
        <w:t xml:space="preserve">que, de conformidad </w:t>
      </w:r>
      <w:r w:rsidRPr="000A436D">
        <w:rPr>
          <w:rFonts w:ascii="Palatino Linotype" w:hAnsi="Palatino Linotype" w:cs="Arial"/>
        </w:rPr>
        <w:t>con</w:t>
      </w:r>
      <w:r w:rsidRPr="000A436D">
        <w:rPr>
          <w:rFonts w:ascii="Palatino Linotype" w:hAnsi="Palatino Linotype"/>
          <w:szCs w:val="17"/>
          <w:lang w:eastAsia="es-ES_tradnl"/>
        </w:rPr>
        <w:t xml:space="preserve"> lo </w:t>
      </w:r>
      <w:r w:rsidRPr="000A436D">
        <w:rPr>
          <w:rFonts w:ascii="Palatino Linotype" w:hAnsi="Palatino Linotype" w:cs="Arial"/>
        </w:rPr>
        <w:t>establecido</w:t>
      </w:r>
      <w:r w:rsidRPr="000A436D">
        <w:rPr>
          <w:rFonts w:ascii="Palatino Linotype" w:hAnsi="Palatino Linotype"/>
          <w:szCs w:val="17"/>
          <w:lang w:eastAsia="es-ES_tradnl"/>
        </w:rPr>
        <w:t xml:space="preserve"> en el artículo 196 de la Ley de </w:t>
      </w:r>
      <w:r w:rsidRPr="000A436D">
        <w:rPr>
          <w:rFonts w:ascii="Palatino Linotype" w:hAnsi="Palatino Linotype" w:cs="Arial"/>
        </w:rPr>
        <w:t>Transparencia</w:t>
      </w:r>
      <w:r w:rsidRPr="000A436D">
        <w:rPr>
          <w:rFonts w:ascii="Palatino Linotype" w:hAnsi="Palatino Linotype"/>
          <w:szCs w:val="17"/>
          <w:lang w:eastAsia="es-ES_tradnl"/>
        </w:rPr>
        <w:t xml:space="preserve"> y </w:t>
      </w:r>
      <w:r w:rsidRPr="000A436D">
        <w:rPr>
          <w:rFonts w:ascii="Palatino Linotype" w:hAnsi="Palatino Linotype" w:cs="Arial"/>
        </w:rPr>
        <w:t>Acceso</w:t>
      </w:r>
      <w:r w:rsidRPr="000A436D">
        <w:rPr>
          <w:rFonts w:ascii="Palatino Linotype" w:hAnsi="Palatino Linotype"/>
          <w:szCs w:val="17"/>
          <w:lang w:eastAsia="es-ES_tradnl"/>
        </w:rPr>
        <w:t xml:space="preserve"> a la Información </w:t>
      </w:r>
      <w:r w:rsidRPr="000A436D">
        <w:rPr>
          <w:rFonts w:ascii="Palatino Linotype" w:hAnsi="Palatino Linotype"/>
          <w:lang w:eastAsia="es-ES_tradnl"/>
        </w:rPr>
        <w:t>Pública</w:t>
      </w:r>
      <w:r w:rsidRPr="000A436D">
        <w:rPr>
          <w:rFonts w:ascii="Palatino Linotype" w:hAnsi="Palatino Linotype"/>
          <w:szCs w:val="17"/>
          <w:lang w:eastAsia="es-ES_tradnl"/>
        </w:rPr>
        <w:t xml:space="preserve"> del Estado de México y Municipios, podrá impugnarla vía Juicio de Amparo en los términos de las leyes aplicables.</w:t>
      </w:r>
    </w:p>
    <w:p w:rsidR="002B670F" w:rsidRDefault="00AC510C" w:rsidP="00680418">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w:t>
      </w:r>
      <w:r w:rsidR="00414147" w:rsidRPr="00412FB5">
        <w:rPr>
          <w:rFonts w:ascii="Palatino Linotype" w:hAnsi="Palatino Linotype" w:cs="Arial"/>
        </w:rPr>
        <w:t xml:space="preserve"> </w:t>
      </w:r>
      <w:r w:rsidRPr="00412FB5">
        <w:rPr>
          <w:rFonts w:ascii="Palatino Linotype" w:hAnsi="Palatino Linotype" w:cs="Arial"/>
        </w:rPr>
        <w:t>LO</w:t>
      </w:r>
      <w:r w:rsidR="00414147" w:rsidRPr="00412FB5">
        <w:rPr>
          <w:rFonts w:ascii="Palatino Linotype" w:hAnsi="Palatino Linotype" w:cs="Arial"/>
        </w:rPr>
        <w:t xml:space="preserve"> </w:t>
      </w:r>
      <w:r w:rsidRPr="00412FB5">
        <w:rPr>
          <w:rFonts w:ascii="Palatino Linotype" w:hAnsi="Palatino Linotype" w:cs="Arial"/>
        </w:rPr>
        <w:t>RESUELVE,</w:t>
      </w:r>
      <w:r w:rsidR="00414147" w:rsidRPr="00412FB5">
        <w:rPr>
          <w:rFonts w:ascii="Palatino Linotype" w:hAnsi="Palatino Linotype" w:cs="Arial"/>
        </w:rPr>
        <w:t xml:space="preserve"> </w:t>
      </w:r>
      <w:r w:rsidRPr="00412FB5">
        <w:rPr>
          <w:rFonts w:ascii="Palatino Linotype" w:hAnsi="Palatino Linotype" w:cs="Arial"/>
        </w:rPr>
        <w:t>POR</w:t>
      </w:r>
      <w:r w:rsidR="00414147" w:rsidRPr="00412FB5">
        <w:rPr>
          <w:rFonts w:ascii="Palatino Linotype" w:hAnsi="Palatino Linotype" w:cs="Arial"/>
        </w:rPr>
        <w:t xml:space="preserve"> </w:t>
      </w:r>
      <w:r w:rsidRPr="00412FB5">
        <w:rPr>
          <w:rFonts w:ascii="Palatino Linotype" w:hAnsi="Palatino Linotype" w:cs="Arial"/>
        </w:rPr>
        <w:t>UNANIMIDAD</w:t>
      </w:r>
      <w:r w:rsidR="00414147" w:rsidRPr="00412FB5">
        <w:rPr>
          <w:rFonts w:ascii="Palatino Linotype" w:hAnsi="Palatino Linotype" w:cs="Arial"/>
        </w:rPr>
        <w:t xml:space="preserve"> </w:t>
      </w:r>
      <w:r w:rsidRPr="00412FB5">
        <w:rPr>
          <w:rFonts w:ascii="Palatino Linotype" w:hAnsi="Palatino Linotype" w:cs="Arial"/>
        </w:rPr>
        <w:t>DE</w:t>
      </w:r>
      <w:r w:rsidR="00414147" w:rsidRPr="00412FB5">
        <w:rPr>
          <w:rFonts w:ascii="Palatino Linotype" w:hAnsi="Palatino Linotype" w:cs="Arial"/>
        </w:rPr>
        <w:t xml:space="preserve"> </w:t>
      </w:r>
      <w:r w:rsidRPr="00412FB5">
        <w:rPr>
          <w:rFonts w:ascii="Palatino Linotype" w:hAnsi="Palatino Linotype" w:cs="Arial"/>
        </w:rPr>
        <w:t>VOTOS</w:t>
      </w:r>
      <w:r w:rsidR="00414147" w:rsidRPr="00412FB5">
        <w:rPr>
          <w:rFonts w:ascii="Palatino Linotype" w:hAnsi="Palatino Linotype" w:cs="Arial"/>
        </w:rPr>
        <w:t xml:space="preserve"> </w:t>
      </w:r>
      <w:r w:rsidRPr="00412FB5">
        <w:rPr>
          <w:rFonts w:ascii="Palatino Linotype" w:hAnsi="Palatino Linotype" w:cs="Arial"/>
        </w:rPr>
        <w:t>EL</w:t>
      </w:r>
      <w:r w:rsidR="00414147" w:rsidRPr="00412FB5">
        <w:rPr>
          <w:rFonts w:ascii="Palatino Linotype" w:hAnsi="Palatino Linotype" w:cs="Arial"/>
        </w:rPr>
        <w:t xml:space="preserve"> </w:t>
      </w:r>
      <w:r w:rsidRPr="00412FB5">
        <w:rPr>
          <w:rFonts w:ascii="Palatino Linotype" w:hAnsi="Palatino Linotype" w:cs="Arial"/>
        </w:rPr>
        <w:t>PLENO</w:t>
      </w:r>
      <w:r w:rsidR="00414147" w:rsidRPr="00412FB5">
        <w:rPr>
          <w:rFonts w:ascii="Palatino Linotype" w:hAnsi="Palatino Linotype" w:cs="Arial"/>
        </w:rPr>
        <w:t xml:space="preserve"> </w:t>
      </w:r>
      <w:r w:rsidRPr="00412FB5">
        <w:rPr>
          <w:rFonts w:ascii="Palatino Linotype" w:hAnsi="Palatino Linotype" w:cs="Arial"/>
        </w:rPr>
        <w:t>DEL</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INSTITUTO</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DE</w:t>
      </w:r>
      <w:r w:rsidR="00414147" w:rsidRPr="00412FB5">
        <w:rPr>
          <w:rFonts w:ascii="Palatino Linotype" w:eastAsia="Arial Unicode MS" w:hAnsi="Palatino Linotype" w:cs="Arial"/>
        </w:rPr>
        <w:t xml:space="preserve"> </w:t>
      </w:r>
      <w:r w:rsidRPr="00412FB5">
        <w:rPr>
          <w:rFonts w:ascii="Palatino Linotype" w:hAnsi="Palatino Linotype"/>
          <w:lang w:eastAsia="en-US"/>
        </w:rPr>
        <w:t>TRANSPARENCIA</w:t>
      </w:r>
      <w:r w:rsidRPr="00412FB5">
        <w:rPr>
          <w:rFonts w:ascii="Palatino Linotype" w:eastAsia="Arial Unicode MS" w:hAnsi="Palatino Linotype" w:cs="Arial"/>
        </w:rPr>
        <w:t>,</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ACCESO</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A</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LA</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INFORMACIÓN</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PÚBLICA</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Y</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PROTECCIÓN</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DE</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DATOS</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PERSONALES</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DEL</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ESTADO</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DE</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MÉXICO</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Y</w:t>
      </w:r>
      <w:r w:rsidR="00414147" w:rsidRPr="00412FB5">
        <w:rPr>
          <w:rFonts w:ascii="Palatino Linotype" w:eastAsia="Arial Unicode MS" w:hAnsi="Palatino Linotype" w:cs="Arial"/>
        </w:rPr>
        <w:t xml:space="preserve"> </w:t>
      </w:r>
      <w:r w:rsidRPr="00412FB5">
        <w:rPr>
          <w:rFonts w:ascii="Palatino Linotype" w:eastAsia="Arial Unicode MS" w:hAnsi="Palatino Linotype" w:cs="Arial"/>
        </w:rPr>
        <w:t>MUNICIPIOS</w:t>
      </w:r>
      <w:r w:rsidRPr="00412FB5">
        <w:rPr>
          <w:rFonts w:ascii="Palatino Linotype" w:hAnsi="Palatino Linotype" w:cs="Arial"/>
        </w:rPr>
        <w:t>,</w:t>
      </w:r>
      <w:r w:rsidR="00414147" w:rsidRPr="00412FB5">
        <w:rPr>
          <w:rFonts w:ascii="Palatino Linotype" w:hAnsi="Palatino Linotype" w:cs="Arial"/>
        </w:rPr>
        <w:t xml:space="preserve"> </w:t>
      </w:r>
      <w:r w:rsidRPr="00412FB5">
        <w:rPr>
          <w:rFonts w:ascii="Palatino Linotype" w:hAnsi="Palatino Linotype" w:cs="Arial"/>
        </w:rPr>
        <w:t>CONFORMADO</w:t>
      </w:r>
      <w:r w:rsidR="00414147" w:rsidRPr="00412FB5">
        <w:rPr>
          <w:rFonts w:ascii="Palatino Linotype" w:hAnsi="Palatino Linotype" w:cs="Arial"/>
        </w:rPr>
        <w:t xml:space="preserve"> </w:t>
      </w:r>
      <w:r w:rsidRPr="00412FB5">
        <w:rPr>
          <w:rFonts w:ascii="Palatino Linotype" w:hAnsi="Palatino Linotype" w:cs="Arial"/>
        </w:rPr>
        <w:t>POR</w:t>
      </w:r>
      <w:r w:rsidR="00414147" w:rsidRPr="00412FB5">
        <w:rPr>
          <w:rFonts w:ascii="Palatino Linotype" w:hAnsi="Palatino Linotype" w:cs="Arial"/>
        </w:rPr>
        <w:t xml:space="preserve"> </w:t>
      </w:r>
      <w:r w:rsidRPr="00412FB5">
        <w:rPr>
          <w:rFonts w:ascii="Palatino Linotype" w:hAnsi="Palatino Linotype" w:cs="Arial"/>
        </w:rPr>
        <w:t>LOS</w:t>
      </w:r>
      <w:r w:rsidR="00414147" w:rsidRPr="00412FB5">
        <w:rPr>
          <w:rFonts w:ascii="Palatino Linotype" w:hAnsi="Palatino Linotype" w:cs="Arial"/>
        </w:rPr>
        <w:t xml:space="preserve"> </w:t>
      </w:r>
      <w:r w:rsidRPr="00412FB5">
        <w:rPr>
          <w:rFonts w:ascii="Palatino Linotype" w:hAnsi="Palatino Linotype" w:cs="Arial"/>
        </w:rPr>
        <w:t>COMISIONADOS</w:t>
      </w:r>
      <w:r w:rsidR="00414147" w:rsidRPr="00412FB5">
        <w:rPr>
          <w:rFonts w:ascii="Palatino Linotype" w:hAnsi="Palatino Linotype" w:cs="Arial"/>
        </w:rPr>
        <w:t xml:space="preserve"> </w:t>
      </w:r>
      <w:r w:rsidRPr="00412FB5">
        <w:rPr>
          <w:rFonts w:ascii="Palatino Linotype" w:hAnsi="Palatino Linotype" w:cs="Arial"/>
        </w:rPr>
        <w:t>ZULEMA</w:t>
      </w:r>
      <w:r w:rsidR="00414147" w:rsidRPr="00412FB5">
        <w:rPr>
          <w:rFonts w:ascii="Palatino Linotype" w:hAnsi="Palatino Linotype" w:cs="Arial"/>
        </w:rPr>
        <w:t xml:space="preserve"> </w:t>
      </w:r>
      <w:r w:rsidRPr="00412FB5">
        <w:rPr>
          <w:rFonts w:ascii="Palatino Linotype" w:hAnsi="Palatino Linotype" w:cs="Arial"/>
        </w:rPr>
        <w:t>MARTÍNEZ</w:t>
      </w:r>
      <w:r w:rsidR="00414147" w:rsidRPr="00412FB5">
        <w:rPr>
          <w:rFonts w:ascii="Palatino Linotype" w:hAnsi="Palatino Linotype" w:cs="Arial"/>
        </w:rPr>
        <w:t xml:space="preserve"> </w:t>
      </w:r>
      <w:r w:rsidRPr="00412FB5">
        <w:rPr>
          <w:rFonts w:ascii="Palatino Linotype" w:hAnsi="Palatino Linotype" w:cs="Arial"/>
        </w:rPr>
        <w:t>SÁNCHEZ;</w:t>
      </w:r>
      <w:r w:rsidR="00414147" w:rsidRPr="00412FB5">
        <w:rPr>
          <w:rFonts w:ascii="Palatino Linotype" w:hAnsi="Palatino Linotype" w:cs="Arial"/>
        </w:rPr>
        <w:t xml:space="preserve"> </w:t>
      </w:r>
      <w:r w:rsidRPr="00412FB5">
        <w:rPr>
          <w:rFonts w:ascii="Palatino Linotype" w:hAnsi="Palatino Linotype" w:cs="Arial"/>
        </w:rPr>
        <w:t>EVA</w:t>
      </w:r>
      <w:r w:rsidR="00414147" w:rsidRPr="00412FB5">
        <w:rPr>
          <w:rFonts w:ascii="Palatino Linotype" w:hAnsi="Palatino Linotype" w:cs="Arial"/>
        </w:rPr>
        <w:t xml:space="preserve"> </w:t>
      </w:r>
      <w:r w:rsidRPr="00412FB5">
        <w:rPr>
          <w:rFonts w:ascii="Palatino Linotype" w:hAnsi="Palatino Linotype" w:cs="Arial"/>
        </w:rPr>
        <w:t>ABAID</w:t>
      </w:r>
      <w:r w:rsidR="00414147" w:rsidRPr="00412FB5">
        <w:rPr>
          <w:rFonts w:ascii="Palatino Linotype" w:hAnsi="Palatino Linotype" w:cs="Arial"/>
        </w:rPr>
        <w:t xml:space="preserve"> </w:t>
      </w:r>
      <w:r w:rsidRPr="00412FB5">
        <w:rPr>
          <w:rFonts w:ascii="Palatino Linotype" w:hAnsi="Palatino Linotype" w:cs="Arial"/>
        </w:rPr>
        <w:t>YAPUR;</w:t>
      </w:r>
      <w:r w:rsidR="00414147" w:rsidRPr="00412FB5">
        <w:rPr>
          <w:rFonts w:ascii="Palatino Linotype" w:hAnsi="Palatino Linotype" w:cs="Arial"/>
        </w:rPr>
        <w:t xml:space="preserve"> </w:t>
      </w:r>
      <w:r w:rsidRPr="00412FB5">
        <w:rPr>
          <w:rFonts w:ascii="Palatino Linotype" w:hAnsi="Palatino Linotype" w:cs="Arial"/>
        </w:rPr>
        <w:t>JOSÉ</w:t>
      </w:r>
      <w:r w:rsidR="00414147" w:rsidRPr="00412FB5">
        <w:rPr>
          <w:rFonts w:ascii="Palatino Linotype" w:hAnsi="Palatino Linotype" w:cs="Arial"/>
        </w:rPr>
        <w:t xml:space="preserve"> </w:t>
      </w:r>
      <w:r w:rsidRPr="00412FB5">
        <w:rPr>
          <w:rFonts w:ascii="Palatino Linotype" w:hAnsi="Palatino Linotype" w:cs="Arial"/>
        </w:rPr>
        <w:t>GUADALUPE</w:t>
      </w:r>
      <w:r w:rsidR="00414147" w:rsidRPr="00412FB5">
        <w:rPr>
          <w:rFonts w:ascii="Palatino Linotype" w:hAnsi="Palatino Linotype" w:cs="Arial"/>
        </w:rPr>
        <w:t xml:space="preserve"> </w:t>
      </w:r>
      <w:r w:rsidRPr="00412FB5">
        <w:rPr>
          <w:rFonts w:ascii="Palatino Linotype" w:hAnsi="Palatino Linotype" w:cs="Arial"/>
        </w:rPr>
        <w:t>LUNA</w:t>
      </w:r>
      <w:r w:rsidR="00414147" w:rsidRPr="00412FB5">
        <w:rPr>
          <w:rFonts w:ascii="Palatino Linotype" w:hAnsi="Palatino Linotype" w:cs="Arial"/>
        </w:rPr>
        <w:t xml:space="preserve"> </w:t>
      </w:r>
      <w:r w:rsidRPr="00412FB5">
        <w:rPr>
          <w:rFonts w:ascii="Palatino Linotype" w:hAnsi="Palatino Linotype" w:cs="Arial"/>
        </w:rPr>
        <w:t>HERNÁNDEZ;</w:t>
      </w:r>
      <w:r w:rsidR="00414147" w:rsidRPr="00412FB5">
        <w:rPr>
          <w:rFonts w:ascii="Palatino Linotype" w:hAnsi="Palatino Linotype" w:cs="Arial"/>
        </w:rPr>
        <w:t xml:space="preserve"> </w:t>
      </w:r>
      <w:r w:rsidRPr="00412FB5">
        <w:rPr>
          <w:rFonts w:ascii="Palatino Linotype" w:hAnsi="Palatino Linotype" w:cs="Arial"/>
        </w:rPr>
        <w:t>JAVIER</w:t>
      </w:r>
      <w:r w:rsidR="00414147" w:rsidRPr="00412FB5">
        <w:rPr>
          <w:rFonts w:ascii="Palatino Linotype" w:hAnsi="Palatino Linotype" w:cs="Arial"/>
        </w:rPr>
        <w:t xml:space="preserve"> </w:t>
      </w:r>
      <w:r w:rsidRPr="00412FB5">
        <w:rPr>
          <w:rFonts w:ascii="Palatino Linotype" w:hAnsi="Palatino Linotype" w:cs="Arial"/>
        </w:rPr>
        <w:t>MARTÍNEZ</w:t>
      </w:r>
      <w:r w:rsidR="00414147" w:rsidRPr="00412FB5">
        <w:rPr>
          <w:rFonts w:ascii="Palatino Linotype" w:hAnsi="Palatino Linotype" w:cs="Arial"/>
        </w:rPr>
        <w:t xml:space="preserve"> </w:t>
      </w:r>
      <w:r w:rsidRPr="00412FB5">
        <w:rPr>
          <w:rFonts w:ascii="Palatino Linotype" w:hAnsi="Palatino Linotype" w:cs="Arial"/>
        </w:rPr>
        <w:t>CRUZ</w:t>
      </w:r>
      <w:r w:rsidR="00414147" w:rsidRPr="00412FB5">
        <w:rPr>
          <w:rFonts w:ascii="Palatino Linotype" w:hAnsi="Palatino Linotype" w:cs="Arial"/>
        </w:rPr>
        <w:t xml:space="preserve"> </w:t>
      </w:r>
      <w:r w:rsidRPr="00412FB5">
        <w:rPr>
          <w:rFonts w:ascii="Palatino Linotype" w:hAnsi="Palatino Linotype" w:cs="Arial"/>
        </w:rPr>
        <w:t>Y</w:t>
      </w:r>
      <w:r w:rsidR="00414147" w:rsidRPr="00412FB5">
        <w:rPr>
          <w:rFonts w:ascii="Palatino Linotype" w:hAnsi="Palatino Linotype" w:cs="Arial"/>
        </w:rPr>
        <w:t xml:space="preserve"> </w:t>
      </w:r>
      <w:r w:rsidRPr="00412FB5">
        <w:rPr>
          <w:rFonts w:ascii="Palatino Linotype" w:hAnsi="Palatino Linotype" w:cs="Arial"/>
        </w:rPr>
        <w:t>LUIS</w:t>
      </w:r>
      <w:r w:rsidR="00414147" w:rsidRPr="00412FB5">
        <w:rPr>
          <w:rFonts w:ascii="Palatino Linotype" w:hAnsi="Palatino Linotype" w:cs="Arial"/>
        </w:rPr>
        <w:t xml:space="preserve"> </w:t>
      </w:r>
      <w:r w:rsidRPr="00412FB5">
        <w:rPr>
          <w:rFonts w:ascii="Palatino Linotype" w:hAnsi="Palatino Linotype" w:cs="Arial"/>
        </w:rPr>
        <w:t>GUSTAVO</w:t>
      </w:r>
      <w:r w:rsidR="00414147" w:rsidRPr="00412FB5">
        <w:rPr>
          <w:rFonts w:ascii="Palatino Linotype" w:hAnsi="Palatino Linotype" w:cs="Arial"/>
        </w:rPr>
        <w:t xml:space="preserve"> </w:t>
      </w:r>
      <w:r w:rsidRPr="00412FB5">
        <w:rPr>
          <w:rFonts w:ascii="Palatino Linotype" w:hAnsi="Palatino Linotype" w:cs="Arial"/>
        </w:rPr>
        <w:t>PARRA</w:t>
      </w:r>
      <w:r w:rsidR="00414147" w:rsidRPr="00412FB5">
        <w:rPr>
          <w:rFonts w:ascii="Palatino Linotype" w:hAnsi="Palatino Linotype" w:cs="Arial"/>
        </w:rPr>
        <w:t xml:space="preserve"> </w:t>
      </w:r>
      <w:r w:rsidRPr="00412FB5">
        <w:rPr>
          <w:rFonts w:ascii="Palatino Linotype" w:hAnsi="Palatino Linotype" w:cs="Arial"/>
        </w:rPr>
        <w:t>NORIEGA;</w:t>
      </w:r>
      <w:r w:rsidR="00414147" w:rsidRPr="00412FB5">
        <w:rPr>
          <w:rFonts w:ascii="Palatino Linotype" w:hAnsi="Palatino Linotype" w:cs="Arial"/>
        </w:rPr>
        <w:t xml:space="preserve"> </w:t>
      </w:r>
      <w:r w:rsidRPr="00412FB5">
        <w:rPr>
          <w:rFonts w:ascii="Palatino Linotype" w:hAnsi="Palatino Linotype" w:cs="Arial"/>
        </w:rPr>
        <w:t>EN</w:t>
      </w:r>
      <w:r w:rsidR="00414147" w:rsidRPr="00412FB5">
        <w:rPr>
          <w:rFonts w:ascii="Palatino Linotype" w:hAnsi="Palatino Linotype" w:cs="Arial"/>
          <w:shd w:val="clear" w:color="auto" w:fill="FFFFFF" w:themeFill="background1"/>
        </w:rPr>
        <w:t xml:space="preserve"> </w:t>
      </w:r>
      <w:r w:rsidRPr="00412FB5">
        <w:rPr>
          <w:rFonts w:ascii="Palatino Linotype" w:hAnsi="Palatino Linotype" w:cs="Arial"/>
          <w:shd w:val="clear" w:color="auto" w:fill="FFFFFF" w:themeFill="background1"/>
        </w:rPr>
        <w:t>LA</w:t>
      </w:r>
      <w:r w:rsidR="00414147" w:rsidRPr="00412FB5">
        <w:rPr>
          <w:rFonts w:ascii="Palatino Linotype" w:hAnsi="Palatino Linotype" w:cs="Arial"/>
          <w:shd w:val="clear" w:color="auto" w:fill="FFFFFF" w:themeFill="background1"/>
        </w:rPr>
        <w:t xml:space="preserve"> </w:t>
      </w:r>
      <w:r w:rsidR="00000B64" w:rsidRPr="00412FB5">
        <w:rPr>
          <w:rFonts w:ascii="Palatino Linotype" w:hAnsi="Palatino Linotype" w:cs="Arial"/>
        </w:rPr>
        <w:t>TRIGÉSIMA</w:t>
      </w:r>
      <w:r w:rsidR="00E77CA5" w:rsidRPr="00412FB5">
        <w:rPr>
          <w:rFonts w:ascii="Palatino Linotype" w:hAnsi="Palatino Linotype" w:cs="Arial"/>
        </w:rPr>
        <w:t xml:space="preserve"> </w:t>
      </w:r>
      <w:r w:rsidR="00386603" w:rsidRPr="00412FB5">
        <w:rPr>
          <w:rFonts w:ascii="Palatino Linotype" w:hAnsi="Palatino Linotype" w:cs="Arial"/>
        </w:rPr>
        <w:t>SEXTA</w:t>
      </w:r>
      <w:r w:rsidR="00414147" w:rsidRPr="00412FB5">
        <w:rPr>
          <w:rFonts w:ascii="Palatino Linotype" w:hAnsi="Palatino Linotype" w:cs="Arial"/>
        </w:rPr>
        <w:t xml:space="preserve"> </w:t>
      </w:r>
      <w:r w:rsidRPr="00412FB5">
        <w:rPr>
          <w:rFonts w:ascii="Palatino Linotype" w:hAnsi="Palatino Linotype" w:cs="Arial"/>
        </w:rPr>
        <w:t>SESIÓN</w:t>
      </w:r>
      <w:r w:rsidR="00414147" w:rsidRPr="00412FB5">
        <w:rPr>
          <w:rFonts w:ascii="Palatino Linotype" w:hAnsi="Palatino Linotype" w:cs="Arial"/>
        </w:rPr>
        <w:t xml:space="preserve"> </w:t>
      </w:r>
      <w:r w:rsidRPr="00412FB5">
        <w:rPr>
          <w:rFonts w:ascii="Palatino Linotype" w:hAnsi="Palatino Linotype" w:cs="Arial"/>
        </w:rPr>
        <w:t>ORDINARIA</w:t>
      </w:r>
      <w:r w:rsidR="00414147" w:rsidRPr="00412FB5">
        <w:rPr>
          <w:rFonts w:ascii="Palatino Linotype" w:hAnsi="Palatino Linotype" w:cs="Arial"/>
        </w:rPr>
        <w:t xml:space="preserve"> </w:t>
      </w:r>
      <w:r w:rsidRPr="00412FB5">
        <w:rPr>
          <w:rFonts w:ascii="Palatino Linotype" w:hAnsi="Palatino Linotype" w:cs="Arial"/>
        </w:rPr>
        <w:t>CELEBRADA</w:t>
      </w:r>
      <w:r w:rsidR="00414147" w:rsidRPr="00412FB5">
        <w:rPr>
          <w:rFonts w:ascii="Palatino Linotype" w:hAnsi="Palatino Linotype" w:cs="Arial"/>
        </w:rPr>
        <w:t xml:space="preserve"> </w:t>
      </w:r>
      <w:r w:rsidRPr="00412FB5">
        <w:rPr>
          <w:rFonts w:ascii="Palatino Linotype" w:hAnsi="Palatino Linotype" w:cs="Arial"/>
        </w:rPr>
        <w:t>EL</w:t>
      </w:r>
      <w:r w:rsidR="00414147" w:rsidRPr="00412FB5">
        <w:rPr>
          <w:rFonts w:ascii="Palatino Linotype" w:hAnsi="Palatino Linotype" w:cs="Arial"/>
        </w:rPr>
        <w:t xml:space="preserve"> </w:t>
      </w:r>
      <w:r w:rsidRPr="00412FB5">
        <w:rPr>
          <w:rFonts w:ascii="Palatino Linotype" w:hAnsi="Palatino Linotype" w:cs="Arial"/>
        </w:rPr>
        <w:t>DÍA</w:t>
      </w:r>
      <w:r w:rsidR="00414147" w:rsidRPr="00412FB5">
        <w:rPr>
          <w:rFonts w:ascii="Palatino Linotype" w:hAnsi="Palatino Linotype" w:cs="Arial"/>
        </w:rPr>
        <w:t xml:space="preserve"> </w:t>
      </w:r>
      <w:r w:rsidR="00386603" w:rsidRPr="00412FB5">
        <w:rPr>
          <w:rFonts w:ascii="Palatino Linotype" w:hAnsi="Palatino Linotype" w:cs="Arial"/>
        </w:rPr>
        <w:t>DOS DE OCTUBRE</w:t>
      </w:r>
      <w:r w:rsidR="00414147" w:rsidRPr="00412FB5">
        <w:rPr>
          <w:rFonts w:ascii="Palatino Linotype" w:hAnsi="Palatino Linotype" w:cs="Arial"/>
        </w:rPr>
        <w:t xml:space="preserve"> </w:t>
      </w:r>
      <w:r w:rsidRPr="00412FB5">
        <w:rPr>
          <w:rFonts w:ascii="Palatino Linotype" w:hAnsi="Palatino Linotype" w:cs="Arial"/>
        </w:rPr>
        <w:t>DE</w:t>
      </w:r>
      <w:r w:rsidR="00414147" w:rsidRPr="00412FB5">
        <w:rPr>
          <w:rFonts w:ascii="Palatino Linotype" w:hAnsi="Palatino Linotype" w:cs="Arial"/>
        </w:rPr>
        <w:t xml:space="preserve"> </w:t>
      </w:r>
      <w:r w:rsidRPr="00412FB5">
        <w:rPr>
          <w:rFonts w:ascii="Palatino Linotype" w:hAnsi="Palatino Linotype" w:cs="Arial"/>
        </w:rPr>
        <w:t>DOS</w:t>
      </w:r>
      <w:r w:rsidR="00414147" w:rsidRPr="00412FB5">
        <w:rPr>
          <w:rFonts w:ascii="Palatino Linotype" w:hAnsi="Palatino Linotype" w:cs="Arial"/>
        </w:rPr>
        <w:t xml:space="preserve"> </w:t>
      </w:r>
      <w:r w:rsidRPr="00412FB5">
        <w:rPr>
          <w:rFonts w:ascii="Palatino Linotype" w:hAnsi="Palatino Linotype" w:cs="Arial"/>
        </w:rPr>
        <w:t>MIL</w:t>
      </w:r>
      <w:r w:rsidR="00414147" w:rsidRPr="00412FB5">
        <w:rPr>
          <w:rFonts w:ascii="Palatino Linotype" w:hAnsi="Palatino Linotype" w:cs="Arial"/>
        </w:rPr>
        <w:t xml:space="preserve"> </w:t>
      </w:r>
      <w:r w:rsidRPr="00412FB5">
        <w:rPr>
          <w:rFonts w:ascii="Palatino Linotype" w:hAnsi="Palatino Linotype" w:cs="Arial"/>
        </w:rPr>
        <w:lastRenderedPageBreak/>
        <w:t>DIECINUEVE,</w:t>
      </w:r>
      <w:r w:rsidR="00414147" w:rsidRPr="00412FB5">
        <w:rPr>
          <w:rFonts w:ascii="Palatino Linotype" w:hAnsi="Palatino Linotype" w:cs="Arial"/>
        </w:rPr>
        <w:t xml:space="preserve"> </w:t>
      </w:r>
      <w:r w:rsidRPr="00412FB5">
        <w:rPr>
          <w:rFonts w:ascii="Palatino Linotype" w:hAnsi="Palatino Linotype" w:cs="Arial"/>
        </w:rPr>
        <w:t>ANTE</w:t>
      </w:r>
      <w:r w:rsidR="00414147" w:rsidRPr="00412FB5">
        <w:rPr>
          <w:rFonts w:ascii="Palatino Linotype" w:hAnsi="Palatino Linotype" w:cs="Arial"/>
        </w:rPr>
        <w:t xml:space="preserve"> </w:t>
      </w:r>
      <w:r w:rsidRPr="00412FB5">
        <w:rPr>
          <w:rFonts w:ascii="Palatino Linotype" w:hAnsi="Palatino Linotype" w:cs="Arial"/>
        </w:rPr>
        <w:t>EL</w:t>
      </w:r>
      <w:r w:rsidR="00414147" w:rsidRPr="00412FB5">
        <w:rPr>
          <w:rFonts w:ascii="Palatino Linotype" w:hAnsi="Palatino Linotype" w:cs="Arial"/>
        </w:rPr>
        <w:t xml:space="preserve"> </w:t>
      </w:r>
      <w:r w:rsidRPr="00412FB5">
        <w:rPr>
          <w:rFonts w:ascii="Palatino Linotype" w:hAnsi="Palatino Linotype" w:cs="Arial"/>
        </w:rPr>
        <w:t>SECRETARIO</w:t>
      </w:r>
      <w:r w:rsidR="00414147" w:rsidRPr="00412FB5">
        <w:rPr>
          <w:rFonts w:ascii="Palatino Linotype" w:hAnsi="Palatino Linotype" w:cs="Arial"/>
        </w:rPr>
        <w:t xml:space="preserve"> </w:t>
      </w:r>
      <w:r w:rsidRPr="00412FB5">
        <w:rPr>
          <w:rFonts w:ascii="Palatino Linotype" w:hAnsi="Palatino Linotype" w:cs="Arial"/>
        </w:rPr>
        <w:t>TÉCNICO</w:t>
      </w:r>
      <w:r w:rsidR="00414147" w:rsidRPr="00412FB5">
        <w:rPr>
          <w:rFonts w:ascii="Palatino Linotype" w:hAnsi="Palatino Linotype" w:cs="Arial"/>
        </w:rPr>
        <w:t xml:space="preserve"> </w:t>
      </w:r>
      <w:r w:rsidRPr="00412FB5">
        <w:rPr>
          <w:rFonts w:ascii="Palatino Linotype" w:hAnsi="Palatino Linotype" w:cs="Arial"/>
        </w:rPr>
        <w:t>DEL</w:t>
      </w:r>
      <w:r w:rsidR="00414147" w:rsidRPr="00412FB5">
        <w:rPr>
          <w:rFonts w:ascii="Palatino Linotype" w:hAnsi="Palatino Linotype" w:cs="Arial"/>
        </w:rPr>
        <w:t xml:space="preserve"> </w:t>
      </w:r>
      <w:r w:rsidRPr="00412FB5">
        <w:rPr>
          <w:rFonts w:ascii="Palatino Linotype" w:hAnsi="Palatino Linotype" w:cs="Arial"/>
        </w:rPr>
        <w:t>PLENO,</w:t>
      </w:r>
      <w:r w:rsidR="00414147" w:rsidRPr="00412FB5">
        <w:rPr>
          <w:rFonts w:ascii="Palatino Linotype" w:hAnsi="Palatino Linotype" w:cs="Arial"/>
        </w:rPr>
        <w:t xml:space="preserve"> </w:t>
      </w:r>
      <w:r w:rsidRPr="00412FB5">
        <w:rPr>
          <w:rFonts w:ascii="Palatino Linotype" w:hAnsi="Palatino Linotype" w:cs="Arial"/>
        </w:rPr>
        <w:t>ALEXIS</w:t>
      </w:r>
      <w:r w:rsidR="00414147" w:rsidRPr="00412FB5">
        <w:rPr>
          <w:rFonts w:ascii="Palatino Linotype" w:hAnsi="Palatino Linotype" w:cs="Arial"/>
        </w:rPr>
        <w:t xml:space="preserve"> </w:t>
      </w:r>
      <w:r w:rsidRPr="00412FB5">
        <w:rPr>
          <w:rFonts w:ascii="Palatino Linotype" w:hAnsi="Palatino Linotype" w:cs="Arial"/>
        </w:rPr>
        <w:t>TAPIA</w:t>
      </w:r>
      <w:r w:rsidR="00414147" w:rsidRPr="00412FB5">
        <w:rPr>
          <w:rFonts w:ascii="Palatino Linotype" w:hAnsi="Palatino Linotype" w:cs="Arial"/>
        </w:rPr>
        <w:t xml:space="preserve"> </w:t>
      </w:r>
      <w:r w:rsidRPr="00412FB5">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412FB5" w:rsidRDefault="00412FB5" w:rsidP="002142B4">
            <w:pPr>
              <w:jc w:val="center"/>
              <w:rPr>
                <w:rFonts w:ascii="Palatino Linotype" w:hAnsi="Palatino Linotype" w:cs="Arial"/>
                <w:b/>
                <w:lang w:val="es-ES_tradnl"/>
              </w:rPr>
            </w:pPr>
          </w:p>
          <w:p w:rsidR="00412FB5" w:rsidRDefault="00412FB5" w:rsidP="002142B4">
            <w:pPr>
              <w:jc w:val="center"/>
              <w:rPr>
                <w:rFonts w:ascii="Palatino Linotype" w:hAnsi="Palatino Linotype" w:cs="Arial"/>
                <w:b/>
                <w:lang w:val="es-ES_tradnl"/>
              </w:rPr>
            </w:pPr>
          </w:p>
          <w:p w:rsidR="00412FB5" w:rsidRDefault="00412FB5" w:rsidP="002142B4">
            <w:pPr>
              <w:jc w:val="center"/>
              <w:rPr>
                <w:rFonts w:ascii="Palatino Linotype" w:hAnsi="Palatino Linotype" w:cs="Arial"/>
                <w:b/>
                <w:lang w:val="es-ES_tradnl"/>
              </w:rPr>
            </w:pPr>
          </w:p>
          <w:p w:rsidR="00412FB5" w:rsidRDefault="00412FB5"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2B670F" w:rsidRDefault="002B670F" w:rsidP="009E2750">
            <w:pPr>
              <w:jc w:val="center"/>
              <w:rPr>
                <w:rFonts w:ascii="Palatino Linotype" w:hAnsi="Palatino Linotype" w:cs="Arial"/>
                <w:b/>
                <w:lang w:val="es-ES_tradnl"/>
              </w:rPr>
            </w:pPr>
          </w:p>
          <w:p w:rsidR="002B670F" w:rsidRDefault="002B670F" w:rsidP="009E2750">
            <w:pPr>
              <w:jc w:val="center"/>
              <w:rPr>
                <w:rFonts w:ascii="Palatino Linotype" w:hAnsi="Palatino Linotype" w:cs="Arial"/>
                <w:b/>
                <w:lang w:val="es-ES_tradnl"/>
              </w:rPr>
            </w:pPr>
          </w:p>
          <w:p w:rsidR="002B670F" w:rsidRDefault="002B670F" w:rsidP="009E2750">
            <w:pPr>
              <w:jc w:val="center"/>
              <w:rPr>
                <w:rFonts w:ascii="Palatino Linotype" w:hAnsi="Palatino Linotype" w:cs="Arial"/>
                <w:b/>
                <w:lang w:val="es-ES_tradnl"/>
              </w:rPr>
            </w:pPr>
          </w:p>
          <w:p w:rsidR="002B670F" w:rsidRPr="00D35540" w:rsidRDefault="002B670F" w:rsidP="00412FB5">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F22534" w:rsidRDefault="00F22534" w:rsidP="002142B4">
            <w:pPr>
              <w:jc w:val="center"/>
              <w:rPr>
                <w:rFonts w:ascii="Palatino Linotype" w:hAnsi="Palatino Linotype" w:cs="Arial"/>
                <w:b/>
                <w:lang w:val="es-ES_tradnl"/>
              </w:rPr>
            </w:pPr>
          </w:p>
          <w:p w:rsidR="002B670F" w:rsidRDefault="002B670F" w:rsidP="002142B4">
            <w:pPr>
              <w:jc w:val="center"/>
              <w:rPr>
                <w:rFonts w:ascii="Palatino Linotype" w:hAnsi="Palatino Linotype" w:cs="Arial"/>
                <w:b/>
                <w:lang w:val="es-ES_tradnl"/>
              </w:rPr>
            </w:pPr>
          </w:p>
          <w:p w:rsidR="002B670F" w:rsidRDefault="002B670F" w:rsidP="002142B4">
            <w:pPr>
              <w:jc w:val="center"/>
              <w:rPr>
                <w:rFonts w:ascii="Palatino Linotype" w:hAnsi="Palatino Linotype" w:cs="Arial"/>
                <w:b/>
                <w:lang w:val="es-ES_tradnl"/>
              </w:rPr>
            </w:pPr>
          </w:p>
          <w:p w:rsidR="002B670F" w:rsidRDefault="002B670F" w:rsidP="00412FB5">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F22534" w:rsidRDefault="00F22534" w:rsidP="002142B4">
            <w:pPr>
              <w:jc w:val="center"/>
              <w:rPr>
                <w:rFonts w:ascii="Palatino Linotype" w:hAnsi="Palatino Linotype" w:cs="Arial"/>
                <w:b/>
                <w:lang w:val="es-ES_tradnl"/>
              </w:rPr>
            </w:pPr>
          </w:p>
          <w:p w:rsidR="002B670F" w:rsidRDefault="002B670F" w:rsidP="002142B4">
            <w:pPr>
              <w:jc w:val="center"/>
              <w:rPr>
                <w:rFonts w:ascii="Palatino Linotype" w:hAnsi="Palatino Linotype" w:cs="Arial"/>
                <w:b/>
                <w:lang w:val="es-ES_tradnl"/>
              </w:rPr>
            </w:pPr>
          </w:p>
          <w:p w:rsidR="00A201B8" w:rsidRDefault="00A201B8" w:rsidP="002142B4">
            <w:pPr>
              <w:jc w:val="center"/>
              <w:rPr>
                <w:rFonts w:ascii="Palatino Linotype" w:hAnsi="Palatino Linotype" w:cs="Arial"/>
                <w:b/>
                <w:lang w:val="es-ES_tradnl"/>
              </w:rPr>
            </w:pPr>
          </w:p>
          <w:p w:rsidR="002B670F" w:rsidRDefault="002B670F" w:rsidP="00412FB5">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Default="002B670F" w:rsidP="002142B4">
            <w:pPr>
              <w:jc w:val="center"/>
              <w:rPr>
                <w:rFonts w:ascii="Palatino Linotype" w:hAnsi="Palatino Linotype" w:cs="Arial"/>
                <w:b/>
                <w:lang w:val="es-ES_tradnl"/>
              </w:rPr>
            </w:pPr>
          </w:p>
          <w:p w:rsidR="002B670F" w:rsidRDefault="002B670F" w:rsidP="002142B4">
            <w:pPr>
              <w:jc w:val="center"/>
              <w:rPr>
                <w:rFonts w:ascii="Palatino Linotype" w:hAnsi="Palatino Linotype" w:cs="Arial"/>
                <w:b/>
                <w:lang w:val="es-ES_tradnl"/>
              </w:rPr>
            </w:pPr>
          </w:p>
          <w:p w:rsidR="002B670F" w:rsidRDefault="002B670F" w:rsidP="00412FB5">
            <w:pPr>
              <w:rPr>
                <w:rFonts w:ascii="Palatino Linotype" w:hAnsi="Palatino Linotype" w:cs="Arial"/>
                <w:b/>
                <w:lang w:val="es-ES_tradnl"/>
              </w:rPr>
            </w:pPr>
          </w:p>
          <w:p w:rsidR="00412FB5" w:rsidRPr="00D35540" w:rsidRDefault="00412FB5" w:rsidP="00412FB5">
            <w:pP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Pr="00D35540" w:rsidRDefault="00785422" w:rsidP="00371730">
            <w:pPr>
              <w:jc w:val="center"/>
              <w:rPr>
                <w:rFonts w:ascii="Palatino Linotype" w:hAnsi="Palatino Linotype" w:cs="Arial"/>
                <w:lang w:val="es-ES_tradnl"/>
              </w:rPr>
            </w:pPr>
          </w:p>
        </w:tc>
      </w:tr>
    </w:tbl>
    <w:p w:rsidR="002B670F"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386603">
        <w:rPr>
          <w:rFonts w:ascii="Palatino Linotype" w:hAnsi="Palatino Linotype" w:cs="Arial"/>
          <w:sz w:val="22"/>
          <w:szCs w:val="22"/>
          <w:lang w:val="es-ES"/>
        </w:rPr>
        <w:t>dos de 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AD3764">
        <w:rPr>
          <w:rFonts w:ascii="Palatino Linotype" w:hAnsi="Palatino Linotype" w:cs="Arial"/>
          <w:sz w:val="22"/>
          <w:szCs w:val="22"/>
          <w:lang w:val="es-ES"/>
        </w:rPr>
        <w:t>06612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C27" w:rsidRDefault="00E32C27" w:rsidP="00C80F8C">
      <w:r>
        <w:separator/>
      </w:r>
    </w:p>
  </w:endnote>
  <w:endnote w:type="continuationSeparator" w:id="0">
    <w:p w:rsidR="00E32C27" w:rsidRDefault="00E32C2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34" w:rsidRPr="00A2780F" w:rsidRDefault="000F7C3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2F7A">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2F7A">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34" w:rsidRDefault="000F7C3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2F7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2F7A">
      <w:rPr>
        <w:rFonts w:ascii="Arial" w:hAnsi="Arial" w:cs="Arial"/>
        <w:b/>
        <w:bCs/>
        <w:noProof/>
        <w:sz w:val="20"/>
        <w:szCs w:val="20"/>
      </w:rPr>
      <w:t>49</w:t>
    </w:r>
    <w:r w:rsidRPr="00986599">
      <w:rPr>
        <w:rFonts w:ascii="Arial" w:hAnsi="Arial" w:cs="Arial"/>
        <w:b/>
        <w:bCs/>
        <w:sz w:val="20"/>
        <w:szCs w:val="20"/>
      </w:rPr>
      <w:fldChar w:fldCharType="end"/>
    </w:r>
  </w:p>
  <w:p w:rsidR="000F7C34" w:rsidRPr="00070856" w:rsidRDefault="000F7C3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C27" w:rsidRDefault="00E32C27" w:rsidP="00C80F8C">
      <w:r>
        <w:separator/>
      </w:r>
    </w:p>
  </w:footnote>
  <w:footnote w:type="continuationSeparator" w:id="0">
    <w:p w:rsidR="00E32C27" w:rsidRDefault="00E32C27" w:rsidP="00C80F8C">
      <w:r>
        <w:continuationSeparator/>
      </w:r>
    </w:p>
  </w:footnote>
  <w:footnote w:id="1">
    <w:p w:rsidR="000F7C34" w:rsidRDefault="000F7C34"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644F67">
        <w:rPr>
          <w:rFonts w:ascii="Palatino Linotype" w:hAnsi="Palatino Linotype"/>
        </w:rPr>
        <w:t>https://www.ipomex.org.mx/ipo3/lgt/indice/CUAUTITLANIZCALLI/art_92_vii/1/0/29340.web</w:t>
      </w:r>
    </w:p>
  </w:footnote>
  <w:footnote w:id="2">
    <w:p w:rsidR="000F7C34" w:rsidRDefault="000F7C34" w:rsidP="00044303">
      <w:pPr>
        <w:pStyle w:val="Textonotapie"/>
        <w:jc w:val="both"/>
      </w:pPr>
      <w:r>
        <w:rPr>
          <w:rStyle w:val="Refdenotaalpie"/>
        </w:rPr>
        <w:footnoteRef/>
      </w:r>
      <w:r>
        <w:t xml:space="preserve"> </w:t>
      </w:r>
      <w:r w:rsidRPr="00F7030E">
        <w:rPr>
          <w:rFonts w:ascii="Palatino Linotype" w:hAnsi="Palatino Linotype"/>
        </w:rPr>
        <w:t xml:space="preserve">Es de destacarse que el particular no refirió la denominación correcta de las áreas del </w:t>
      </w:r>
      <w:r w:rsidRPr="00F7030E">
        <w:rPr>
          <w:rFonts w:ascii="Palatino Linotype" w:hAnsi="Palatino Linotype"/>
          <w:b/>
        </w:rPr>
        <w:t>SUJETO OBLIGADO</w:t>
      </w:r>
      <w:r w:rsidRPr="00F7030E">
        <w:rPr>
          <w:rFonts w:ascii="Palatino Linotype" w:hAnsi="Palatino Linotype"/>
        </w:rPr>
        <w:t>; por ello, en términos de lo dispuesto por los artículos 13 y 181, cuarto párrafo de la Ley de Transparencia y Acceso a la Información Pública del Estado de México y Municipios, este Instituto suple la deficiencia en que incurre y determina los nombres correctos de cada una de las áreas, en razón de la información publicada por el Ayuntamiento en su Portal IPOMEX, ubicable en la siguiente liga electrónica: https://www.ipomex.org.mx/ipo3/lgt/indice/CUAUTITLANIZCALLI/art_92_vii/1.web y de conformidad con los artículos 29, fracciones I y II del Reglamento Interior de la Administración Pública Municipal de Cuautitlán Izcalli, Estado de México ; 39, fracción XIV y 105 del Bando Municipal 2019 de Cuautitlán Izcalli, Estado de México.</w:t>
      </w:r>
      <w:r>
        <w:rPr>
          <w:rFonts w:ascii="Palatino Linotype" w:hAnsi="Palatino Linotype"/>
        </w:rPr>
        <w:t xml:space="preserve"> Asimismo, no se omite mencionar que el particular no refirió la temporalidad de la información que pretende su acceso; por ello, este Instituto estima que se refiere a aquella vigente a la fecha de la solicitud, esto es, al ocho de julio de dos mil diecinueve, en términos de los artículos 13 y 181, cuarto párrafos ya referidos.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34" w:rsidRPr="00581ACC" w:rsidRDefault="000F7C34"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0F7C34" w:rsidRPr="007769F3" w:rsidTr="00463B87">
      <w:tc>
        <w:tcPr>
          <w:tcW w:w="3403" w:type="dxa"/>
        </w:tcPr>
        <w:p w:rsidR="000F7C34" w:rsidRPr="007769F3" w:rsidRDefault="000F7C34" w:rsidP="00070856">
          <w:pPr>
            <w:rPr>
              <w:rFonts w:ascii="Palatino Linotype" w:hAnsi="Palatino Linotype"/>
              <w:b/>
              <w:sz w:val="22"/>
              <w:szCs w:val="22"/>
              <w:lang w:val="es-ES_tradnl"/>
            </w:rPr>
          </w:pPr>
        </w:p>
      </w:tc>
      <w:tc>
        <w:tcPr>
          <w:tcW w:w="2976" w:type="dxa"/>
          <w:shd w:val="clear" w:color="auto" w:fill="auto"/>
        </w:tcPr>
        <w:p w:rsidR="000F7C34" w:rsidRPr="007769F3" w:rsidRDefault="000F7C3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0F7C34" w:rsidRPr="007769F3" w:rsidRDefault="000F7C34" w:rsidP="00AD376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6612/INFOEM/IP/RR/2019</w:t>
          </w:r>
        </w:p>
      </w:tc>
    </w:tr>
    <w:tr w:rsidR="000F7C34" w:rsidRPr="007769F3" w:rsidTr="00463B87">
      <w:tc>
        <w:tcPr>
          <w:tcW w:w="3403" w:type="dxa"/>
        </w:tcPr>
        <w:p w:rsidR="000F7C34" w:rsidRPr="007769F3" w:rsidRDefault="000F7C34" w:rsidP="00205629">
          <w:pPr>
            <w:rPr>
              <w:rFonts w:ascii="Palatino Linotype" w:hAnsi="Palatino Linotype"/>
              <w:b/>
              <w:sz w:val="22"/>
              <w:szCs w:val="22"/>
              <w:lang w:val="es-ES_tradnl"/>
            </w:rPr>
          </w:pPr>
        </w:p>
      </w:tc>
      <w:tc>
        <w:tcPr>
          <w:tcW w:w="2976" w:type="dxa"/>
          <w:shd w:val="clear" w:color="auto" w:fill="auto"/>
        </w:tcPr>
        <w:p w:rsidR="000F7C34" w:rsidRPr="007769F3" w:rsidRDefault="000F7C34"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0F7C34" w:rsidRPr="00DC41C8" w:rsidRDefault="000F7C34" w:rsidP="00205629">
          <w:pPr>
            <w:jc w:val="both"/>
            <w:rPr>
              <w:rFonts w:ascii="Palatino Linotype" w:hAnsi="Palatino Linotype"/>
              <w:b/>
              <w:sz w:val="22"/>
              <w:szCs w:val="22"/>
            </w:rPr>
          </w:pPr>
          <w:r w:rsidRPr="007572B6">
            <w:rPr>
              <w:rFonts w:ascii="Palatino Linotype" w:hAnsi="Palatino Linotype"/>
              <w:b/>
              <w:bCs/>
              <w:sz w:val="22"/>
              <w:szCs w:val="22"/>
            </w:rPr>
            <w:t xml:space="preserve">Ayuntamiento de </w:t>
          </w:r>
          <w:r>
            <w:rPr>
              <w:rFonts w:ascii="Palatino Linotype" w:hAnsi="Palatino Linotype"/>
              <w:b/>
              <w:bCs/>
              <w:sz w:val="22"/>
              <w:szCs w:val="22"/>
            </w:rPr>
            <w:t>Cuautitlán Izcalli</w:t>
          </w:r>
        </w:p>
      </w:tc>
    </w:tr>
    <w:tr w:rsidR="000F7C34" w:rsidRPr="007769F3" w:rsidTr="00463B87">
      <w:trPr>
        <w:trHeight w:val="228"/>
      </w:trPr>
      <w:tc>
        <w:tcPr>
          <w:tcW w:w="3403" w:type="dxa"/>
        </w:tcPr>
        <w:p w:rsidR="000F7C34" w:rsidRPr="007769F3" w:rsidRDefault="000F7C34" w:rsidP="00070856">
          <w:pPr>
            <w:rPr>
              <w:rFonts w:ascii="Palatino Linotype" w:hAnsi="Palatino Linotype"/>
              <w:b/>
              <w:sz w:val="22"/>
              <w:szCs w:val="22"/>
              <w:lang w:val="es-ES_tradnl"/>
            </w:rPr>
          </w:pPr>
        </w:p>
      </w:tc>
      <w:tc>
        <w:tcPr>
          <w:tcW w:w="2976" w:type="dxa"/>
          <w:shd w:val="clear" w:color="auto" w:fill="auto"/>
        </w:tcPr>
        <w:p w:rsidR="000F7C34" w:rsidRPr="007769F3" w:rsidRDefault="000F7C3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0F7C34" w:rsidRPr="007769F3" w:rsidRDefault="000F7C3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F7C34" w:rsidRPr="00581ACC" w:rsidRDefault="000F7C3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C34" w:rsidRPr="006038C2" w:rsidRDefault="000F7C34">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0F7C34" w:rsidRPr="008F2CCC" w:rsidTr="00463B87">
      <w:tc>
        <w:tcPr>
          <w:tcW w:w="3403" w:type="dxa"/>
          <w:vMerge w:val="restart"/>
        </w:tcPr>
        <w:p w:rsidR="000F7C34" w:rsidRPr="008F2CCC" w:rsidRDefault="000F7C34" w:rsidP="00A2780F">
          <w:pPr>
            <w:rPr>
              <w:rFonts w:ascii="Palatino Linotype" w:hAnsi="Palatino Linotype"/>
              <w:b/>
              <w:sz w:val="22"/>
              <w:szCs w:val="22"/>
              <w:lang w:val="es-ES_tradnl"/>
            </w:rPr>
          </w:pPr>
        </w:p>
      </w:tc>
      <w:tc>
        <w:tcPr>
          <w:tcW w:w="2835" w:type="dxa"/>
          <w:shd w:val="clear" w:color="auto" w:fill="auto"/>
        </w:tcPr>
        <w:p w:rsidR="000F7C34" w:rsidRPr="008F2CCC" w:rsidRDefault="000F7C3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0F7C34" w:rsidRPr="008F2CCC" w:rsidRDefault="000F7C34" w:rsidP="00AD376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6612/INFOEM/IP/RR/2019</w:t>
          </w:r>
        </w:p>
      </w:tc>
    </w:tr>
    <w:tr w:rsidR="000F7C34" w:rsidRPr="008F2CCC" w:rsidTr="00463B87">
      <w:tc>
        <w:tcPr>
          <w:tcW w:w="3403" w:type="dxa"/>
          <w:vMerge/>
        </w:tcPr>
        <w:p w:rsidR="000F7C34" w:rsidRPr="008F2CCC" w:rsidRDefault="000F7C34" w:rsidP="00A2780F">
          <w:pPr>
            <w:rPr>
              <w:rFonts w:ascii="Palatino Linotype" w:hAnsi="Palatino Linotype"/>
              <w:b/>
              <w:sz w:val="22"/>
              <w:szCs w:val="22"/>
              <w:lang w:val="es-ES_tradnl"/>
            </w:rPr>
          </w:pPr>
        </w:p>
      </w:tc>
      <w:tc>
        <w:tcPr>
          <w:tcW w:w="2835" w:type="dxa"/>
          <w:shd w:val="clear" w:color="auto" w:fill="auto"/>
        </w:tcPr>
        <w:p w:rsidR="000F7C34" w:rsidRPr="008F2CCC" w:rsidRDefault="000F7C3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0F7C34" w:rsidRPr="008F2CCC" w:rsidRDefault="00912F7A" w:rsidP="00693255">
          <w:pPr>
            <w:jc w:val="both"/>
            <w:rPr>
              <w:rFonts w:ascii="Palatino Linotype" w:hAnsi="Palatino Linotype"/>
              <w:b/>
              <w:sz w:val="22"/>
              <w:szCs w:val="22"/>
              <w:lang w:val="es-ES_tradnl"/>
            </w:rPr>
          </w:pPr>
          <w:r w:rsidRPr="00912F7A">
            <w:rPr>
              <w:rFonts w:ascii="Palatino Linotype" w:hAnsi="Palatino Linotype"/>
              <w:b/>
              <w:sz w:val="22"/>
              <w:szCs w:val="22"/>
              <w:lang w:val="es-ES_tradnl"/>
            </w:rPr>
            <w:t>XXXXX XXXXXX XXXXXXXXX</w:t>
          </w:r>
        </w:p>
      </w:tc>
    </w:tr>
    <w:tr w:rsidR="000F7C34" w:rsidRPr="008F2CCC" w:rsidTr="00463B87">
      <w:trPr>
        <w:trHeight w:val="228"/>
      </w:trPr>
      <w:tc>
        <w:tcPr>
          <w:tcW w:w="3403" w:type="dxa"/>
          <w:vMerge/>
        </w:tcPr>
        <w:p w:rsidR="000F7C34" w:rsidRPr="008F2CCC" w:rsidRDefault="000F7C34" w:rsidP="00E37C88">
          <w:pPr>
            <w:rPr>
              <w:rFonts w:ascii="Palatino Linotype" w:hAnsi="Palatino Linotype"/>
              <w:b/>
              <w:sz w:val="22"/>
              <w:szCs w:val="22"/>
              <w:lang w:val="es-ES_tradnl"/>
            </w:rPr>
          </w:pPr>
        </w:p>
      </w:tc>
      <w:tc>
        <w:tcPr>
          <w:tcW w:w="2835" w:type="dxa"/>
          <w:shd w:val="clear" w:color="auto" w:fill="auto"/>
        </w:tcPr>
        <w:p w:rsidR="000F7C34" w:rsidRPr="008F2CCC" w:rsidRDefault="000F7C3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0F7C34" w:rsidRPr="00DC41C8" w:rsidRDefault="000F7C34" w:rsidP="00911110">
          <w:pPr>
            <w:jc w:val="both"/>
            <w:rPr>
              <w:rFonts w:ascii="Palatino Linotype" w:hAnsi="Palatino Linotype"/>
              <w:b/>
              <w:sz w:val="22"/>
              <w:szCs w:val="22"/>
            </w:rPr>
          </w:pPr>
          <w:r>
            <w:rPr>
              <w:rFonts w:ascii="Palatino Linotype" w:hAnsi="Palatino Linotype"/>
              <w:b/>
              <w:bCs/>
              <w:sz w:val="22"/>
              <w:szCs w:val="22"/>
            </w:rPr>
            <w:t>Ayuntamiento de Cuautitlán Izcalli</w:t>
          </w:r>
        </w:p>
      </w:tc>
    </w:tr>
    <w:tr w:rsidR="000F7C34" w:rsidRPr="008F2CCC" w:rsidTr="00463B87">
      <w:tc>
        <w:tcPr>
          <w:tcW w:w="3403" w:type="dxa"/>
          <w:vMerge/>
        </w:tcPr>
        <w:p w:rsidR="000F7C34" w:rsidRPr="008F2CCC" w:rsidRDefault="000F7C34" w:rsidP="00A2780F">
          <w:pPr>
            <w:rPr>
              <w:rFonts w:ascii="Palatino Linotype" w:hAnsi="Palatino Linotype"/>
              <w:b/>
              <w:sz w:val="22"/>
              <w:szCs w:val="22"/>
              <w:lang w:val="es-ES_tradnl"/>
            </w:rPr>
          </w:pPr>
        </w:p>
      </w:tc>
      <w:tc>
        <w:tcPr>
          <w:tcW w:w="2835" w:type="dxa"/>
          <w:shd w:val="clear" w:color="auto" w:fill="auto"/>
        </w:tcPr>
        <w:p w:rsidR="000F7C34" w:rsidRPr="008F2CCC" w:rsidRDefault="000F7C3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0F7C34" w:rsidRPr="008F2CCC" w:rsidRDefault="000F7C3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F7C34" w:rsidRPr="006038C2" w:rsidRDefault="000F7C3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2"/>
  </w:num>
  <w:num w:numId="3">
    <w:abstractNumId w:val="6"/>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8"/>
  </w:num>
  <w:num w:numId="7">
    <w:abstractNumId w:val="5"/>
  </w:num>
  <w:num w:numId="8">
    <w:abstractNumId w:val="0"/>
  </w:num>
  <w:num w:numId="9">
    <w:abstractNumId w:val="7"/>
  </w:num>
  <w:num w:numId="10">
    <w:abstractNumId w:val="24"/>
  </w:num>
  <w:num w:numId="11">
    <w:abstractNumId w:val="13"/>
  </w:num>
  <w:num w:numId="12">
    <w:abstractNumId w:val="1"/>
  </w:num>
  <w:num w:numId="13">
    <w:abstractNumId w:val="15"/>
  </w:num>
  <w:num w:numId="14">
    <w:abstractNumId w:val="18"/>
  </w:num>
  <w:num w:numId="15">
    <w:abstractNumId w:val="2"/>
  </w:num>
  <w:num w:numId="16">
    <w:abstractNumId w:val="10"/>
  </w:num>
  <w:num w:numId="17">
    <w:abstractNumId w:val="3"/>
  </w:num>
  <w:num w:numId="18">
    <w:abstractNumId w:val="17"/>
  </w:num>
  <w:num w:numId="19">
    <w:abstractNumId w:val="23"/>
  </w:num>
  <w:num w:numId="20">
    <w:abstractNumId w:val="19"/>
  </w:num>
  <w:num w:numId="21">
    <w:abstractNumId w:val="2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1"/>
  </w:num>
  <w:num w:numId="25">
    <w:abstractNumId w:val="20"/>
  </w:num>
  <w:num w:numId="26">
    <w:abstractNumId w:val="16"/>
  </w:num>
  <w:num w:numId="27">
    <w:abstractNumId w:val="8"/>
  </w:num>
  <w:num w:numId="2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6ED"/>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711"/>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DD9"/>
    <w:rsid w:val="00406EEC"/>
    <w:rsid w:val="00407744"/>
    <w:rsid w:val="004079B2"/>
    <w:rsid w:val="00410E81"/>
    <w:rsid w:val="0041135E"/>
    <w:rsid w:val="00411BE6"/>
    <w:rsid w:val="00412944"/>
    <w:rsid w:val="00412FB5"/>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A73"/>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2F7A"/>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1B8"/>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C86"/>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C27"/>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2FF"/>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57F93"/>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4D4EE-9E1C-44AF-ACBE-2AC29351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49</Pages>
  <Words>12087</Words>
  <Characters>66482</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8</cp:revision>
  <cp:lastPrinted>2019-10-04T16:18:00Z</cp:lastPrinted>
  <dcterms:created xsi:type="dcterms:W3CDTF">2019-09-27T00:18:00Z</dcterms:created>
  <dcterms:modified xsi:type="dcterms:W3CDTF">2019-10-11T19:59:00Z</dcterms:modified>
</cp:coreProperties>
</file>