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832444" w:rsidRDefault="00A2780F" w:rsidP="00183C32">
      <w:pPr>
        <w:spacing w:before="100" w:beforeAutospacing="1" w:after="100" w:afterAutospacing="1" w:line="360" w:lineRule="auto"/>
        <w:jc w:val="both"/>
        <w:rPr>
          <w:rFonts w:ascii="Palatino Linotype" w:hAnsi="Palatino Linotype"/>
        </w:rPr>
      </w:pPr>
      <w:r w:rsidRPr="00832444">
        <w:rPr>
          <w:rFonts w:ascii="Palatino Linotype" w:hAnsi="Palatino Linotype"/>
        </w:rPr>
        <w:t>Resolución</w:t>
      </w:r>
      <w:r w:rsidR="00D730A4" w:rsidRPr="00832444">
        <w:rPr>
          <w:rFonts w:ascii="Palatino Linotype" w:hAnsi="Palatino Linotype"/>
        </w:rPr>
        <w:t xml:space="preserve"> </w:t>
      </w:r>
      <w:r w:rsidRPr="00832444">
        <w:rPr>
          <w:rFonts w:ascii="Palatino Linotype" w:hAnsi="Palatino Linotype"/>
        </w:rPr>
        <w:t>del</w:t>
      </w:r>
      <w:r w:rsidR="00D730A4" w:rsidRPr="00832444">
        <w:rPr>
          <w:rFonts w:ascii="Palatino Linotype" w:hAnsi="Palatino Linotype"/>
        </w:rPr>
        <w:t xml:space="preserve"> </w:t>
      </w:r>
      <w:r w:rsidRPr="00832444">
        <w:rPr>
          <w:rFonts w:ascii="Palatino Linotype" w:hAnsi="Palatino Linotype"/>
        </w:rPr>
        <w:t>Pleno</w:t>
      </w:r>
      <w:r w:rsidR="00D730A4" w:rsidRPr="00832444">
        <w:rPr>
          <w:rFonts w:ascii="Palatino Linotype" w:hAnsi="Palatino Linotype"/>
        </w:rPr>
        <w:t xml:space="preserve"> </w:t>
      </w:r>
      <w:r w:rsidRPr="00832444">
        <w:rPr>
          <w:rFonts w:ascii="Palatino Linotype" w:hAnsi="Palatino Linotype"/>
        </w:rPr>
        <w:t>del</w:t>
      </w:r>
      <w:r w:rsidR="00D730A4" w:rsidRPr="00832444">
        <w:rPr>
          <w:rFonts w:ascii="Palatino Linotype" w:hAnsi="Palatino Linotype"/>
        </w:rPr>
        <w:t xml:space="preserve"> </w:t>
      </w:r>
      <w:r w:rsidRPr="00832444">
        <w:rPr>
          <w:rFonts w:ascii="Palatino Linotype" w:hAnsi="Palatino Linotype"/>
        </w:rPr>
        <w:t>Instituto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Transparencia,</w:t>
      </w:r>
      <w:r w:rsidR="00D730A4" w:rsidRPr="00832444">
        <w:rPr>
          <w:rFonts w:ascii="Palatino Linotype" w:hAnsi="Palatino Linotype"/>
        </w:rPr>
        <w:t xml:space="preserve"> </w:t>
      </w:r>
      <w:r w:rsidRPr="00832444">
        <w:rPr>
          <w:rFonts w:ascii="Palatino Linotype" w:hAnsi="Palatino Linotype"/>
        </w:rPr>
        <w:t>Acceso</w:t>
      </w:r>
      <w:r w:rsidR="00D730A4" w:rsidRPr="00832444">
        <w:rPr>
          <w:rFonts w:ascii="Palatino Linotype" w:hAnsi="Palatino Linotype"/>
        </w:rPr>
        <w:t xml:space="preserve"> </w:t>
      </w:r>
      <w:r w:rsidRPr="00832444">
        <w:rPr>
          <w:rFonts w:ascii="Palatino Linotype" w:hAnsi="Palatino Linotype"/>
        </w:rPr>
        <w:t>a</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Información</w:t>
      </w:r>
      <w:r w:rsidR="00D730A4" w:rsidRPr="00832444">
        <w:rPr>
          <w:rFonts w:ascii="Palatino Linotype" w:hAnsi="Palatino Linotype"/>
        </w:rPr>
        <w:t xml:space="preserve"> </w:t>
      </w:r>
      <w:r w:rsidRPr="00832444">
        <w:rPr>
          <w:rFonts w:ascii="Palatino Linotype" w:hAnsi="Palatino Linotype"/>
        </w:rPr>
        <w:t>Pública</w:t>
      </w:r>
      <w:r w:rsidR="00D730A4" w:rsidRPr="00832444">
        <w:rPr>
          <w:rFonts w:ascii="Palatino Linotype" w:hAnsi="Palatino Linotype"/>
        </w:rPr>
        <w:t xml:space="preserve"> </w:t>
      </w:r>
      <w:r w:rsidRPr="00832444">
        <w:rPr>
          <w:rFonts w:ascii="Palatino Linotype" w:hAnsi="Palatino Linotype"/>
        </w:rPr>
        <w:t>y</w:t>
      </w:r>
      <w:r w:rsidR="00D730A4" w:rsidRPr="00832444">
        <w:rPr>
          <w:rFonts w:ascii="Palatino Linotype" w:hAnsi="Palatino Linotype"/>
        </w:rPr>
        <w:t xml:space="preserve"> </w:t>
      </w:r>
      <w:r w:rsidRPr="00832444">
        <w:rPr>
          <w:rFonts w:ascii="Palatino Linotype" w:hAnsi="Palatino Linotype"/>
        </w:rPr>
        <w:t>Protección</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Datos</w:t>
      </w:r>
      <w:r w:rsidR="00D730A4" w:rsidRPr="00832444">
        <w:rPr>
          <w:rFonts w:ascii="Palatino Linotype" w:hAnsi="Palatino Linotype"/>
        </w:rPr>
        <w:t xml:space="preserve"> </w:t>
      </w:r>
      <w:r w:rsidRPr="00832444">
        <w:rPr>
          <w:rFonts w:ascii="Palatino Linotype" w:hAnsi="Palatino Linotype"/>
        </w:rPr>
        <w:t>Personales</w:t>
      </w:r>
      <w:r w:rsidR="00D730A4" w:rsidRPr="00832444">
        <w:rPr>
          <w:rFonts w:ascii="Palatino Linotype" w:hAnsi="Palatino Linotype"/>
        </w:rPr>
        <w:t xml:space="preserve"> </w:t>
      </w:r>
      <w:r w:rsidRPr="00832444">
        <w:rPr>
          <w:rFonts w:ascii="Palatino Linotype" w:hAnsi="Palatino Linotype"/>
        </w:rPr>
        <w:t>del</w:t>
      </w:r>
      <w:r w:rsidR="00D730A4" w:rsidRPr="00832444">
        <w:rPr>
          <w:rFonts w:ascii="Palatino Linotype" w:hAnsi="Palatino Linotype"/>
        </w:rPr>
        <w:t xml:space="preserve"> </w:t>
      </w:r>
      <w:r w:rsidRPr="00832444">
        <w:rPr>
          <w:rFonts w:ascii="Palatino Linotype" w:hAnsi="Palatino Linotype"/>
        </w:rPr>
        <w:t>Estado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México</w:t>
      </w:r>
      <w:r w:rsidR="00D730A4" w:rsidRPr="00832444">
        <w:rPr>
          <w:rFonts w:ascii="Palatino Linotype" w:hAnsi="Palatino Linotype"/>
        </w:rPr>
        <w:t xml:space="preserve"> </w:t>
      </w:r>
      <w:r w:rsidRPr="00832444">
        <w:rPr>
          <w:rFonts w:ascii="Palatino Linotype" w:hAnsi="Palatino Linotype"/>
        </w:rPr>
        <w:t>y</w:t>
      </w:r>
      <w:r w:rsidR="00D730A4" w:rsidRPr="00832444">
        <w:rPr>
          <w:rFonts w:ascii="Palatino Linotype" w:hAnsi="Palatino Linotype"/>
        </w:rPr>
        <w:t xml:space="preserve"> </w:t>
      </w:r>
      <w:bookmarkStart w:id="0" w:name="_GoBack"/>
      <w:bookmarkEnd w:id="0"/>
      <w:r w:rsidRPr="00832444">
        <w:rPr>
          <w:rFonts w:ascii="Palatino Linotype" w:hAnsi="Palatino Linotype"/>
        </w:rPr>
        <w:t>Municipios,</w:t>
      </w:r>
      <w:r w:rsidR="00D730A4" w:rsidRPr="00832444">
        <w:rPr>
          <w:rFonts w:ascii="Palatino Linotype" w:hAnsi="Palatino Linotype"/>
        </w:rPr>
        <w:t xml:space="preserve"> </w:t>
      </w:r>
      <w:r w:rsidRPr="00832444">
        <w:rPr>
          <w:rFonts w:ascii="Palatino Linotype" w:hAnsi="Palatino Linotype"/>
        </w:rPr>
        <w:t>con</w:t>
      </w:r>
      <w:r w:rsidR="00D730A4" w:rsidRPr="00832444">
        <w:rPr>
          <w:rFonts w:ascii="Palatino Linotype" w:hAnsi="Palatino Linotype"/>
        </w:rPr>
        <w:t xml:space="preserve"> </w:t>
      </w:r>
      <w:r w:rsidRPr="00832444">
        <w:rPr>
          <w:rFonts w:ascii="Palatino Linotype" w:hAnsi="Palatino Linotype"/>
        </w:rPr>
        <w:t>domicilio</w:t>
      </w:r>
      <w:r w:rsidR="00D730A4" w:rsidRPr="00832444">
        <w:rPr>
          <w:rFonts w:ascii="Palatino Linotype" w:hAnsi="Palatino Linotype"/>
        </w:rPr>
        <w:t xml:space="preserve"> </w:t>
      </w: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rPr>
        <w:t>Metepec,</w:t>
      </w:r>
      <w:r w:rsidR="00D730A4" w:rsidRPr="00832444">
        <w:rPr>
          <w:rFonts w:ascii="Palatino Linotype" w:hAnsi="Palatino Linotype"/>
        </w:rPr>
        <w:t xml:space="preserve"> </w:t>
      </w:r>
      <w:r w:rsidRPr="00832444">
        <w:rPr>
          <w:rFonts w:ascii="Palatino Linotype" w:hAnsi="Palatino Linotype"/>
        </w:rPr>
        <w:t>Estado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México,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0071273A" w:rsidRPr="00832444">
        <w:rPr>
          <w:rFonts w:ascii="Palatino Linotype" w:hAnsi="Palatino Linotype"/>
        </w:rPr>
        <w:t xml:space="preserve">fecha </w:t>
      </w:r>
      <w:r w:rsidR="001912F1">
        <w:rPr>
          <w:rFonts w:ascii="Palatino Linotype" w:hAnsi="Palatino Linotype"/>
        </w:rPr>
        <w:t>doce</w:t>
      </w:r>
      <w:r w:rsidR="00DB7571" w:rsidRPr="00832444">
        <w:rPr>
          <w:rFonts w:ascii="Palatino Linotype" w:hAnsi="Palatino Linotype"/>
        </w:rPr>
        <w:t xml:space="preserve"> de febrero</w:t>
      </w:r>
      <w:r w:rsidR="006A362E" w:rsidRPr="00832444">
        <w:rPr>
          <w:rFonts w:ascii="Palatino Linotype" w:hAnsi="Palatino Linotype"/>
        </w:rPr>
        <w:t xml:space="preserve"> de dos mil veinte</w:t>
      </w:r>
      <w:r w:rsidRPr="00832444">
        <w:rPr>
          <w:rFonts w:ascii="Palatino Linotype" w:hAnsi="Palatino Linotype"/>
        </w:rPr>
        <w:t>.</w:t>
      </w:r>
    </w:p>
    <w:p w:rsidR="00F413DE" w:rsidRPr="00832444" w:rsidRDefault="00F413DE" w:rsidP="00183C32">
      <w:pPr>
        <w:spacing w:before="100" w:beforeAutospacing="1" w:after="100" w:afterAutospacing="1" w:line="360" w:lineRule="auto"/>
        <w:jc w:val="both"/>
        <w:rPr>
          <w:rFonts w:ascii="Palatino Linotype" w:hAnsi="Palatino Linotype"/>
        </w:rPr>
      </w:pPr>
      <w:r w:rsidRPr="00832444">
        <w:rPr>
          <w:rFonts w:ascii="Palatino Linotype" w:hAnsi="Palatino Linotype"/>
          <w:b/>
        </w:rPr>
        <w:t>VISTO</w:t>
      </w:r>
      <w:r w:rsidR="00D730A4" w:rsidRPr="00832444">
        <w:rPr>
          <w:rFonts w:ascii="Palatino Linotype" w:hAnsi="Palatino Linotype"/>
        </w:rPr>
        <w:t xml:space="preserve"> </w:t>
      </w:r>
      <w:r w:rsidR="00DD5205" w:rsidRPr="00832444">
        <w:rPr>
          <w:rFonts w:ascii="Palatino Linotype" w:hAnsi="Palatino Linotype"/>
        </w:rPr>
        <w:t>el</w:t>
      </w:r>
      <w:r w:rsidR="00D730A4" w:rsidRPr="00832444">
        <w:rPr>
          <w:rFonts w:ascii="Palatino Linotype" w:hAnsi="Palatino Linotype"/>
        </w:rPr>
        <w:t xml:space="preserve"> </w:t>
      </w:r>
      <w:r w:rsidRPr="00832444">
        <w:rPr>
          <w:rFonts w:ascii="Palatino Linotype" w:hAnsi="Palatino Linotype"/>
        </w:rPr>
        <w:t>expediente</w:t>
      </w:r>
      <w:r w:rsidR="00D730A4" w:rsidRPr="00832444">
        <w:rPr>
          <w:rFonts w:ascii="Palatino Linotype" w:hAnsi="Palatino Linotype"/>
        </w:rPr>
        <w:t xml:space="preserve"> </w:t>
      </w:r>
      <w:r w:rsidRPr="00832444">
        <w:rPr>
          <w:rFonts w:ascii="Palatino Linotype" w:hAnsi="Palatino Linotype"/>
        </w:rPr>
        <w:t>formado</w:t>
      </w:r>
      <w:r w:rsidR="00D730A4" w:rsidRPr="00832444">
        <w:rPr>
          <w:rFonts w:ascii="Palatino Linotype" w:hAnsi="Palatino Linotype"/>
        </w:rPr>
        <w:t xml:space="preserve"> </w:t>
      </w:r>
      <w:r w:rsidRPr="00832444">
        <w:rPr>
          <w:rFonts w:ascii="Palatino Linotype" w:hAnsi="Palatino Linotype"/>
        </w:rPr>
        <w:t>con</w:t>
      </w:r>
      <w:r w:rsidR="00D730A4" w:rsidRPr="00832444">
        <w:rPr>
          <w:rFonts w:ascii="Palatino Linotype" w:hAnsi="Palatino Linotype"/>
        </w:rPr>
        <w:t xml:space="preserve"> </w:t>
      </w:r>
      <w:r w:rsidRPr="00832444">
        <w:rPr>
          <w:rFonts w:ascii="Palatino Linotype" w:hAnsi="Palatino Linotype"/>
        </w:rPr>
        <w:t>motivo</w:t>
      </w:r>
      <w:r w:rsidR="00D730A4" w:rsidRPr="00832444">
        <w:rPr>
          <w:rFonts w:ascii="Palatino Linotype" w:hAnsi="Palatino Linotype"/>
        </w:rPr>
        <w:t xml:space="preserve"> </w:t>
      </w:r>
      <w:r w:rsidRPr="00832444">
        <w:rPr>
          <w:rFonts w:ascii="Palatino Linotype" w:hAnsi="Palatino Linotype"/>
        </w:rPr>
        <w:t>de</w:t>
      </w:r>
      <w:r w:rsidR="00DD5205" w:rsidRPr="00832444">
        <w:rPr>
          <w:rFonts w:ascii="Palatino Linotype" w:hAnsi="Palatino Linotype"/>
        </w:rPr>
        <w:t>l</w:t>
      </w:r>
      <w:r w:rsidR="00D730A4" w:rsidRPr="00832444">
        <w:rPr>
          <w:rFonts w:ascii="Palatino Linotype" w:hAnsi="Palatino Linotype"/>
        </w:rPr>
        <w:t xml:space="preserve"> </w:t>
      </w:r>
      <w:r w:rsidRPr="00832444">
        <w:rPr>
          <w:rFonts w:ascii="Palatino Linotype" w:hAnsi="Palatino Linotype"/>
        </w:rPr>
        <w:t>recurso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revisión</w:t>
      </w:r>
      <w:r w:rsidR="006E63B8" w:rsidRPr="00832444">
        <w:rPr>
          <w:rFonts w:ascii="Palatino Linotype" w:hAnsi="Palatino Linotype"/>
        </w:rPr>
        <w:t xml:space="preserve"> </w:t>
      </w:r>
      <w:r w:rsidR="001912F1">
        <w:rPr>
          <w:rFonts w:ascii="Palatino Linotype" w:hAnsi="Palatino Linotype"/>
          <w:b/>
        </w:rPr>
        <w:t>09202</w:t>
      </w:r>
      <w:r w:rsidR="00693255" w:rsidRPr="00832444">
        <w:rPr>
          <w:rFonts w:ascii="Palatino Linotype" w:hAnsi="Palatino Linotype"/>
          <w:b/>
        </w:rPr>
        <w:t>/INFOEM/IP/RR/2019</w:t>
      </w:r>
      <w:r w:rsidRPr="00832444">
        <w:rPr>
          <w:rFonts w:ascii="Palatino Linotype" w:hAnsi="Palatino Linotype"/>
        </w:rPr>
        <w:t>,</w:t>
      </w:r>
      <w:r w:rsidR="00D730A4" w:rsidRPr="00832444">
        <w:rPr>
          <w:rFonts w:ascii="Palatino Linotype" w:hAnsi="Palatino Linotype"/>
        </w:rPr>
        <w:t xml:space="preserve"> </w:t>
      </w:r>
      <w:r w:rsidRPr="00832444">
        <w:rPr>
          <w:rFonts w:ascii="Palatino Linotype" w:hAnsi="Palatino Linotype"/>
        </w:rPr>
        <w:t>promovido</w:t>
      </w:r>
      <w:r w:rsidR="00D730A4" w:rsidRPr="00832444">
        <w:rPr>
          <w:rFonts w:ascii="Palatino Linotype" w:hAnsi="Palatino Linotype"/>
        </w:rPr>
        <w:t xml:space="preserve"> </w:t>
      </w:r>
      <w:r w:rsidRPr="00832444">
        <w:rPr>
          <w:rFonts w:ascii="Palatino Linotype" w:hAnsi="Palatino Linotype"/>
        </w:rPr>
        <w:t>por</w:t>
      </w:r>
      <w:r w:rsidR="000D05B2" w:rsidRPr="00832444">
        <w:rPr>
          <w:rFonts w:ascii="Palatino Linotype" w:hAnsi="Palatino Linotype"/>
        </w:rPr>
        <w:t xml:space="preserve"> </w:t>
      </w:r>
      <w:r w:rsidR="001912F1">
        <w:rPr>
          <w:rFonts w:ascii="Palatino Linotype" w:hAnsi="Palatino Linotype"/>
        </w:rPr>
        <w:t xml:space="preserve">el </w:t>
      </w:r>
      <w:r w:rsidR="000D05B2" w:rsidRPr="00832444">
        <w:rPr>
          <w:rFonts w:ascii="Palatino Linotype" w:hAnsi="Palatino Linotype"/>
        </w:rPr>
        <w:t>C.</w:t>
      </w:r>
      <w:r w:rsidR="00DC39F8" w:rsidRPr="00832444">
        <w:rPr>
          <w:rFonts w:ascii="Palatino Linotype" w:hAnsi="Palatino Linotype"/>
        </w:rPr>
        <w:t xml:space="preserve"> </w:t>
      </w:r>
      <w:r w:rsidR="0024317C">
        <w:rPr>
          <w:rFonts w:ascii="Palatino Linotype" w:hAnsi="Palatino Linotype"/>
          <w:b/>
        </w:rPr>
        <w:t xml:space="preserve">XXXXXXXX </w:t>
      </w:r>
      <w:proofErr w:type="spellStart"/>
      <w:r w:rsidR="0024317C">
        <w:rPr>
          <w:rFonts w:ascii="Palatino Linotype" w:hAnsi="Palatino Linotype"/>
          <w:b/>
        </w:rPr>
        <w:t>XXXXXXXX</w:t>
      </w:r>
      <w:proofErr w:type="spellEnd"/>
      <w:r w:rsidR="0024317C">
        <w:rPr>
          <w:rFonts w:ascii="Palatino Linotype" w:hAnsi="Palatino Linotype"/>
          <w:b/>
        </w:rPr>
        <w:t xml:space="preserve"> XXXXXX</w:t>
      </w:r>
      <w:r w:rsidR="00E6045D" w:rsidRPr="00832444">
        <w:rPr>
          <w:rFonts w:ascii="Palatino Linotype" w:hAnsi="Palatino Linotype" w:cs="Arial"/>
        </w:rPr>
        <w:t>, en lo sucesivo</w:t>
      </w:r>
      <w:r w:rsidR="00E6045D" w:rsidRPr="00832444">
        <w:rPr>
          <w:rFonts w:ascii="Palatino Linotype" w:hAnsi="Palatino Linotype" w:cs="Arial"/>
          <w:b/>
        </w:rPr>
        <w:t xml:space="preserve"> </w:t>
      </w:r>
      <w:r w:rsidR="001912F1">
        <w:rPr>
          <w:rFonts w:ascii="Palatino Linotype" w:hAnsi="Palatino Linotype" w:cs="Arial"/>
          <w:b/>
        </w:rPr>
        <w:t>EL RECURRENTE</w:t>
      </w:r>
      <w:r w:rsidRPr="00832444">
        <w:rPr>
          <w:rFonts w:ascii="Palatino Linotype" w:hAnsi="Palatino Linotype"/>
        </w:rPr>
        <w:t>,</w:t>
      </w:r>
      <w:r w:rsidR="00D730A4" w:rsidRPr="00832444">
        <w:rPr>
          <w:rFonts w:ascii="Palatino Linotype" w:hAnsi="Palatino Linotype"/>
        </w:rPr>
        <w:t xml:space="preserve"> </w:t>
      </w: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rPr>
        <w:t>contra</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respuesta</w:t>
      </w:r>
      <w:r w:rsidR="00D730A4" w:rsidRPr="00832444">
        <w:rPr>
          <w:rFonts w:ascii="Palatino Linotype" w:hAnsi="Palatino Linotype"/>
        </w:rPr>
        <w:t xml:space="preserve"> </w:t>
      </w:r>
      <w:r w:rsidRPr="00832444">
        <w:rPr>
          <w:rFonts w:ascii="Palatino Linotype" w:hAnsi="Palatino Linotype"/>
        </w:rPr>
        <w:t>emitida</w:t>
      </w:r>
      <w:r w:rsidR="00D730A4" w:rsidRPr="00832444">
        <w:rPr>
          <w:rFonts w:ascii="Palatino Linotype" w:hAnsi="Palatino Linotype"/>
        </w:rPr>
        <w:t xml:space="preserve"> </w:t>
      </w:r>
      <w:r w:rsidRPr="00832444">
        <w:rPr>
          <w:rFonts w:ascii="Palatino Linotype" w:hAnsi="Palatino Linotype"/>
        </w:rPr>
        <w:t>por</w:t>
      </w:r>
      <w:r w:rsidR="00D730A4" w:rsidRPr="00832444">
        <w:rPr>
          <w:rFonts w:ascii="Palatino Linotype" w:hAnsi="Palatino Linotype"/>
        </w:rPr>
        <w:t xml:space="preserve"> </w:t>
      </w:r>
      <w:r w:rsidR="001912F1">
        <w:rPr>
          <w:rFonts w:ascii="Palatino Linotype" w:hAnsi="Palatino Linotype"/>
        </w:rPr>
        <w:t>la</w:t>
      </w:r>
      <w:r w:rsidR="00693255" w:rsidRPr="00832444">
        <w:rPr>
          <w:rFonts w:ascii="Palatino Linotype" w:hAnsi="Palatino Linotype"/>
        </w:rPr>
        <w:t xml:space="preserve"> </w:t>
      </w:r>
      <w:r w:rsidR="001912F1">
        <w:rPr>
          <w:rFonts w:ascii="Palatino Linotype" w:hAnsi="Palatino Linotype"/>
          <w:b/>
        </w:rPr>
        <w:t>Secretaría de Educación</w:t>
      </w:r>
      <w:r w:rsidR="006A362E" w:rsidRPr="00832444">
        <w:rPr>
          <w:rFonts w:ascii="Palatino Linotype" w:hAnsi="Palatino Linotype"/>
          <w:b/>
          <w:lang w:val="es-ES_tradnl"/>
        </w:rPr>
        <w:t>,</w:t>
      </w:r>
      <w:r w:rsidR="00D730A4" w:rsidRPr="00832444">
        <w:rPr>
          <w:rFonts w:ascii="Palatino Linotype" w:hAnsi="Palatino Linotype"/>
        </w:rPr>
        <w:t xml:space="preserve"> </w:t>
      </w: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rPr>
        <w:t>lo</w:t>
      </w:r>
      <w:r w:rsidR="00D730A4" w:rsidRPr="00832444">
        <w:rPr>
          <w:rFonts w:ascii="Palatino Linotype" w:hAnsi="Palatino Linotype"/>
        </w:rPr>
        <w:t xml:space="preserve"> </w:t>
      </w:r>
      <w:r w:rsidRPr="00832444">
        <w:rPr>
          <w:rFonts w:ascii="Palatino Linotype" w:hAnsi="Palatino Linotype"/>
        </w:rPr>
        <w:t>sucesivo</w:t>
      </w:r>
      <w:r w:rsidR="00D730A4" w:rsidRPr="00832444">
        <w:rPr>
          <w:rFonts w:ascii="Palatino Linotype" w:hAnsi="Palatino Linotype"/>
        </w:rPr>
        <w:t xml:space="preserve"> </w:t>
      </w:r>
      <w:r w:rsidRPr="00832444">
        <w:rPr>
          <w:rFonts w:ascii="Palatino Linotype" w:hAnsi="Palatino Linotype"/>
          <w:b/>
        </w:rPr>
        <w:t>EL</w:t>
      </w:r>
      <w:r w:rsidR="00D730A4" w:rsidRPr="00832444">
        <w:rPr>
          <w:rFonts w:ascii="Palatino Linotype" w:hAnsi="Palatino Linotype"/>
          <w:b/>
        </w:rPr>
        <w:t xml:space="preserve"> </w:t>
      </w:r>
      <w:r w:rsidRPr="00832444">
        <w:rPr>
          <w:rFonts w:ascii="Palatino Linotype" w:hAnsi="Palatino Linotype"/>
          <w:b/>
        </w:rPr>
        <w:t>SUJETO</w:t>
      </w:r>
      <w:r w:rsidR="00D730A4" w:rsidRPr="00832444">
        <w:rPr>
          <w:rFonts w:ascii="Palatino Linotype" w:hAnsi="Palatino Linotype"/>
          <w:b/>
        </w:rPr>
        <w:t xml:space="preserve"> </w:t>
      </w:r>
      <w:r w:rsidRPr="00832444">
        <w:rPr>
          <w:rFonts w:ascii="Palatino Linotype" w:hAnsi="Palatino Linotype"/>
          <w:b/>
        </w:rPr>
        <w:t>OBLIGADO</w:t>
      </w:r>
      <w:r w:rsidRPr="00832444">
        <w:rPr>
          <w:rFonts w:ascii="Palatino Linotype" w:hAnsi="Palatino Linotype"/>
        </w:rPr>
        <w:t>,</w:t>
      </w:r>
      <w:r w:rsidR="00D730A4" w:rsidRPr="00832444">
        <w:rPr>
          <w:rFonts w:ascii="Palatino Linotype" w:hAnsi="Palatino Linotype"/>
        </w:rPr>
        <w:t xml:space="preserve"> </w:t>
      </w:r>
      <w:r w:rsidRPr="00832444">
        <w:rPr>
          <w:rFonts w:ascii="Palatino Linotype" w:hAnsi="Palatino Linotype"/>
        </w:rPr>
        <w:t>se</w:t>
      </w:r>
      <w:r w:rsidR="00D730A4" w:rsidRPr="00832444">
        <w:rPr>
          <w:rFonts w:ascii="Palatino Linotype" w:hAnsi="Palatino Linotype"/>
        </w:rPr>
        <w:t xml:space="preserve"> </w:t>
      </w:r>
      <w:r w:rsidRPr="00832444">
        <w:rPr>
          <w:rFonts w:ascii="Palatino Linotype" w:hAnsi="Palatino Linotype"/>
        </w:rPr>
        <w:t>procede</w:t>
      </w:r>
      <w:r w:rsidR="00D730A4" w:rsidRPr="00832444">
        <w:rPr>
          <w:rFonts w:ascii="Palatino Linotype" w:hAnsi="Palatino Linotype"/>
        </w:rPr>
        <w:t xml:space="preserve"> </w:t>
      </w:r>
      <w:r w:rsidRPr="00832444">
        <w:rPr>
          <w:rFonts w:ascii="Palatino Linotype" w:hAnsi="Palatino Linotype"/>
        </w:rPr>
        <w:t>a</w:t>
      </w:r>
      <w:r w:rsidR="00D730A4" w:rsidRPr="00832444">
        <w:rPr>
          <w:rFonts w:ascii="Palatino Linotype" w:hAnsi="Palatino Linotype"/>
        </w:rPr>
        <w:t xml:space="preserve"> </w:t>
      </w:r>
      <w:r w:rsidRPr="00832444">
        <w:rPr>
          <w:rFonts w:ascii="Palatino Linotype" w:hAnsi="Palatino Linotype"/>
        </w:rPr>
        <w:t>dictar</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presente</w:t>
      </w:r>
      <w:r w:rsidR="00D730A4" w:rsidRPr="00832444">
        <w:rPr>
          <w:rFonts w:ascii="Palatino Linotype" w:hAnsi="Palatino Linotype"/>
        </w:rPr>
        <w:t xml:space="preserve"> </w:t>
      </w:r>
      <w:r w:rsidRPr="00832444">
        <w:rPr>
          <w:rFonts w:ascii="Palatino Linotype" w:hAnsi="Palatino Linotype"/>
        </w:rPr>
        <w:t>resolución</w:t>
      </w:r>
      <w:r w:rsidR="00D730A4" w:rsidRPr="00832444">
        <w:rPr>
          <w:rFonts w:ascii="Palatino Linotype" w:hAnsi="Palatino Linotype"/>
        </w:rPr>
        <w:t xml:space="preserve"> </w:t>
      </w:r>
      <w:r w:rsidRPr="00832444">
        <w:rPr>
          <w:rFonts w:ascii="Palatino Linotype" w:hAnsi="Palatino Linotype"/>
        </w:rPr>
        <w:t>con</w:t>
      </w:r>
      <w:r w:rsidR="00D730A4" w:rsidRPr="00832444">
        <w:rPr>
          <w:rFonts w:ascii="Palatino Linotype" w:hAnsi="Palatino Linotype"/>
        </w:rPr>
        <w:t xml:space="preserve"> </w:t>
      </w:r>
      <w:r w:rsidRPr="00832444">
        <w:rPr>
          <w:rFonts w:ascii="Palatino Linotype" w:hAnsi="Palatino Linotype"/>
        </w:rPr>
        <w:t>base</w:t>
      </w:r>
      <w:r w:rsidR="00D730A4" w:rsidRPr="00832444">
        <w:rPr>
          <w:rFonts w:ascii="Palatino Linotype" w:hAnsi="Palatino Linotype"/>
        </w:rPr>
        <w:t xml:space="preserve"> </w:t>
      </w: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rPr>
        <w:t>lo</w:t>
      </w:r>
      <w:r w:rsidR="00D730A4" w:rsidRPr="00832444">
        <w:rPr>
          <w:rFonts w:ascii="Palatino Linotype" w:hAnsi="Palatino Linotype"/>
        </w:rPr>
        <w:t xml:space="preserve"> </w:t>
      </w:r>
      <w:r w:rsidRPr="00832444">
        <w:rPr>
          <w:rFonts w:ascii="Palatino Linotype" w:hAnsi="Palatino Linotype"/>
        </w:rPr>
        <w:t>siguiente:</w:t>
      </w:r>
      <w:r w:rsidR="00D730A4" w:rsidRPr="00832444">
        <w:rPr>
          <w:rFonts w:ascii="Palatino Linotype" w:hAnsi="Palatino Linotype"/>
        </w:rPr>
        <w:t xml:space="preserve"> </w:t>
      </w:r>
    </w:p>
    <w:p w:rsidR="00A2780F" w:rsidRPr="00832444" w:rsidRDefault="00A2780F" w:rsidP="00183C32">
      <w:pPr>
        <w:spacing w:before="100" w:beforeAutospacing="1" w:after="100" w:afterAutospacing="1" w:line="360" w:lineRule="auto"/>
        <w:jc w:val="center"/>
        <w:rPr>
          <w:rFonts w:ascii="Palatino Linotype" w:hAnsi="Palatino Linotype"/>
          <w:b/>
          <w:bCs/>
          <w:spacing w:val="60"/>
          <w:sz w:val="28"/>
        </w:rPr>
      </w:pPr>
      <w:r w:rsidRPr="00832444">
        <w:rPr>
          <w:rFonts w:ascii="Palatino Linotype" w:hAnsi="Palatino Linotype"/>
          <w:b/>
          <w:bCs/>
          <w:spacing w:val="60"/>
          <w:sz w:val="28"/>
        </w:rPr>
        <w:t>RESULTANDO</w:t>
      </w:r>
    </w:p>
    <w:p w:rsidR="00345471" w:rsidRPr="00832444"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cs="Arial"/>
        </w:rPr>
        <w:t>fecha</w:t>
      </w:r>
      <w:r w:rsidR="00D730A4" w:rsidRPr="00832444">
        <w:rPr>
          <w:rFonts w:ascii="Palatino Linotype" w:hAnsi="Palatino Linotype"/>
        </w:rPr>
        <w:t xml:space="preserve"> </w:t>
      </w:r>
      <w:r w:rsidR="001912F1">
        <w:rPr>
          <w:rFonts w:ascii="Palatino Linotype" w:hAnsi="Palatino Linotype"/>
        </w:rPr>
        <w:t>catorce de noviembre</w:t>
      </w:r>
      <w:r w:rsidR="00A16FDA" w:rsidRPr="00832444">
        <w:rPr>
          <w:rFonts w:ascii="Palatino Linotype" w:hAnsi="Palatino Linotype"/>
        </w:rPr>
        <w:t xml:space="preserve"> </w:t>
      </w:r>
      <w:r w:rsidR="00693255" w:rsidRPr="00832444">
        <w:rPr>
          <w:rFonts w:ascii="Palatino Linotype" w:hAnsi="Palatino Linotype"/>
        </w:rPr>
        <w:t>de dos mil diecinueve</w:t>
      </w:r>
      <w:r w:rsidRPr="00832444">
        <w:rPr>
          <w:rFonts w:ascii="Palatino Linotype" w:hAnsi="Palatino Linotype"/>
        </w:rPr>
        <w:t>,</w:t>
      </w:r>
      <w:r w:rsidR="00D730A4" w:rsidRPr="00832444">
        <w:rPr>
          <w:rFonts w:ascii="Palatino Linotype" w:hAnsi="Palatino Linotype"/>
        </w:rPr>
        <w:t xml:space="preserve"> </w:t>
      </w:r>
      <w:r w:rsidR="001912F1">
        <w:rPr>
          <w:rFonts w:ascii="Palatino Linotype" w:hAnsi="Palatino Linotype" w:cs="Arial"/>
          <w:b/>
        </w:rPr>
        <w:t>EL RECURRENTE</w:t>
      </w:r>
      <w:r w:rsidR="007554C2" w:rsidRPr="00832444">
        <w:rPr>
          <w:rFonts w:ascii="Palatino Linotype" w:hAnsi="Palatino Linotype"/>
        </w:rPr>
        <w:t xml:space="preserve"> </w:t>
      </w:r>
      <w:r w:rsidRPr="00832444">
        <w:rPr>
          <w:rFonts w:ascii="Palatino Linotype" w:hAnsi="Palatino Linotype"/>
        </w:rPr>
        <w:t>presentó</w:t>
      </w:r>
      <w:r w:rsidR="00D730A4" w:rsidRPr="00832444">
        <w:rPr>
          <w:rFonts w:ascii="Palatino Linotype" w:hAnsi="Palatino Linotype"/>
        </w:rPr>
        <w:t xml:space="preserve"> </w:t>
      </w:r>
      <w:r w:rsidR="00442E4B" w:rsidRPr="00832444">
        <w:rPr>
          <w:rFonts w:ascii="Palatino Linotype" w:hAnsi="Palatino Linotype" w:cs="Arial"/>
        </w:rPr>
        <w:t xml:space="preserve">a través </w:t>
      </w:r>
      <w:r w:rsidR="003A67B6" w:rsidRPr="00832444">
        <w:rPr>
          <w:rFonts w:ascii="Palatino Linotype" w:hAnsi="Palatino Linotype" w:cs="Arial"/>
        </w:rPr>
        <w:t>d</w:t>
      </w:r>
      <w:r w:rsidR="00AF4E71" w:rsidRPr="00832444">
        <w:rPr>
          <w:rFonts w:ascii="Palatino Linotype" w:hAnsi="Palatino Linotype" w:cs="Arial"/>
        </w:rPr>
        <w:t>e</w:t>
      </w:r>
      <w:r w:rsidR="004F67AB" w:rsidRPr="00832444">
        <w:rPr>
          <w:rFonts w:ascii="Palatino Linotype" w:hAnsi="Palatino Linotype" w:cs="Arial"/>
        </w:rPr>
        <w:t>l</w:t>
      </w:r>
      <w:r w:rsidR="00442E4B" w:rsidRPr="00832444">
        <w:rPr>
          <w:rFonts w:ascii="Palatino Linotype" w:hAnsi="Palatino Linotype" w:cs="Arial"/>
        </w:rPr>
        <w:t xml:space="preserve"> Sistema de Acceso a la Información Mexiquense, en lo subsecuente </w:t>
      </w:r>
      <w:r w:rsidR="00442E4B" w:rsidRPr="00832444">
        <w:rPr>
          <w:rFonts w:ascii="Palatino Linotype" w:hAnsi="Palatino Linotype" w:cs="Arial"/>
          <w:b/>
        </w:rPr>
        <w:t>EL SAIMEX,</w:t>
      </w:r>
      <w:r w:rsidR="00D730A4" w:rsidRPr="00832444">
        <w:rPr>
          <w:rFonts w:ascii="Palatino Linotype" w:hAnsi="Palatino Linotype"/>
        </w:rPr>
        <w:t xml:space="preserve"> </w:t>
      </w:r>
      <w:r w:rsidRPr="00832444">
        <w:rPr>
          <w:rFonts w:ascii="Palatino Linotype" w:hAnsi="Palatino Linotype"/>
        </w:rPr>
        <w:t>ante</w:t>
      </w:r>
      <w:r w:rsidR="00D730A4" w:rsidRPr="00832444">
        <w:rPr>
          <w:rFonts w:ascii="Palatino Linotype" w:hAnsi="Palatino Linotype"/>
        </w:rPr>
        <w:t xml:space="preserve"> </w:t>
      </w:r>
      <w:r w:rsidRPr="00832444">
        <w:rPr>
          <w:rFonts w:ascii="Palatino Linotype" w:hAnsi="Palatino Linotype"/>
          <w:b/>
        </w:rPr>
        <w:t>EL</w:t>
      </w:r>
      <w:r w:rsidR="00D730A4" w:rsidRPr="00832444">
        <w:rPr>
          <w:rFonts w:ascii="Palatino Linotype" w:hAnsi="Palatino Linotype"/>
          <w:b/>
        </w:rPr>
        <w:t xml:space="preserve"> </w:t>
      </w:r>
      <w:r w:rsidRPr="00832444">
        <w:rPr>
          <w:rFonts w:ascii="Palatino Linotype" w:hAnsi="Palatino Linotype"/>
          <w:b/>
        </w:rPr>
        <w:t>SUJETO</w:t>
      </w:r>
      <w:r w:rsidR="00D730A4" w:rsidRPr="00832444">
        <w:rPr>
          <w:rFonts w:ascii="Palatino Linotype" w:hAnsi="Palatino Linotype"/>
          <w:b/>
        </w:rPr>
        <w:t xml:space="preserve"> </w:t>
      </w:r>
      <w:r w:rsidRPr="00832444">
        <w:rPr>
          <w:rFonts w:ascii="Palatino Linotype" w:hAnsi="Palatino Linotype"/>
          <w:b/>
        </w:rPr>
        <w:t>OBLIGADO</w:t>
      </w:r>
      <w:r w:rsidRPr="00832444">
        <w:rPr>
          <w:rFonts w:ascii="Palatino Linotype" w:hAnsi="Palatino Linotype"/>
        </w:rPr>
        <w:t>,</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solicitud</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acceso</w:t>
      </w:r>
      <w:r w:rsidR="00D730A4" w:rsidRPr="00832444">
        <w:rPr>
          <w:rFonts w:ascii="Palatino Linotype" w:hAnsi="Palatino Linotype"/>
        </w:rPr>
        <w:t xml:space="preserve"> </w:t>
      </w:r>
      <w:r w:rsidRPr="00832444">
        <w:rPr>
          <w:rFonts w:ascii="Palatino Linotype" w:hAnsi="Palatino Linotype"/>
        </w:rPr>
        <w:t>a</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información</w:t>
      </w:r>
      <w:r w:rsidR="00D730A4" w:rsidRPr="00832444">
        <w:rPr>
          <w:rFonts w:ascii="Palatino Linotype" w:hAnsi="Palatino Linotype"/>
        </w:rPr>
        <w:t xml:space="preserve"> </w:t>
      </w:r>
      <w:r w:rsidRPr="00832444">
        <w:rPr>
          <w:rFonts w:ascii="Palatino Linotype" w:hAnsi="Palatino Linotype"/>
        </w:rPr>
        <w:t>pública,</w:t>
      </w:r>
      <w:r w:rsidR="00D730A4" w:rsidRPr="00832444">
        <w:rPr>
          <w:rFonts w:ascii="Palatino Linotype" w:hAnsi="Palatino Linotype"/>
        </w:rPr>
        <w:t xml:space="preserve"> </w:t>
      </w:r>
      <w:r w:rsidR="00345471" w:rsidRPr="00832444">
        <w:rPr>
          <w:rFonts w:ascii="Palatino Linotype" w:hAnsi="Palatino Linotype"/>
        </w:rPr>
        <w:t xml:space="preserve">a la que se le asignó el número </w:t>
      </w:r>
      <w:r w:rsidR="001912F1">
        <w:rPr>
          <w:rFonts w:ascii="Palatino Linotype" w:hAnsi="Palatino Linotype"/>
          <w:b/>
          <w:bCs/>
        </w:rPr>
        <w:t>01272/SE</w:t>
      </w:r>
      <w:r w:rsidR="00693255" w:rsidRPr="00832444">
        <w:rPr>
          <w:rFonts w:ascii="Palatino Linotype" w:hAnsi="Palatino Linotype"/>
          <w:b/>
          <w:bCs/>
        </w:rPr>
        <w:t>/IP/2019</w:t>
      </w:r>
      <w:r w:rsidR="00345471" w:rsidRPr="00832444">
        <w:rPr>
          <w:rFonts w:ascii="Palatino Linotype" w:hAnsi="Palatino Linotype"/>
        </w:rPr>
        <w:t xml:space="preserve">, </w:t>
      </w:r>
      <w:r w:rsidR="00002897" w:rsidRPr="00832444">
        <w:rPr>
          <w:rFonts w:ascii="Palatino Linotype" w:hAnsi="Palatino Linotype"/>
        </w:rPr>
        <w:t>mediante la cual requirió por dicha vía</w:t>
      </w:r>
      <w:r w:rsidR="003A67B6" w:rsidRPr="00832444">
        <w:rPr>
          <w:rFonts w:ascii="Palatino Linotype" w:hAnsi="Palatino Linotype"/>
        </w:rPr>
        <w:t>,</w:t>
      </w:r>
      <w:r w:rsidR="00501858" w:rsidRPr="00832444">
        <w:rPr>
          <w:rFonts w:ascii="Palatino Linotype" w:hAnsi="Palatino Linotype"/>
        </w:rPr>
        <w:t xml:space="preserve"> lo siguiente</w:t>
      </w:r>
      <w:r w:rsidR="00002897" w:rsidRPr="00832444">
        <w:rPr>
          <w:rFonts w:ascii="Palatino Linotype" w:hAnsi="Palatino Linotype"/>
        </w:rPr>
        <w:t>:</w:t>
      </w:r>
    </w:p>
    <w:p w:rsidR="008264CD" w:rsidRPr="00832444" w:rsidRDefault="00A327E0" w:rsidP="008264CD">
      <w:pPr>
        <w:spacing w:before="100" w:beforeAutospacing="1" w:after="100" w:afterAutospacing="1"/>
        <w:ind w:left="709" w:right="709"/>
        <w:jc w:val="both"/>
        <w:rPr>
          <w:rFonts w:ascii="Palatino Linotype" w:hAnsi="Palatino Linotype"/>
          <w:sz w:val="22"/>
          <w:szCs w:val="22"/>
        </w:rPr>
      </w:pPr>
      <w:r w:rsidRPr="00832444">
        <w:rPr>
          <w:rFonts w:ascii="Palatino Linotype" w:hAnsi="Palatino Linotype" w:cs="Arial"/>
          <w:i/>
          <w:sz w:val="22"/>
          <w:szCs w:val="22"/>
        </w:rPr>
        <w:t>“</w:t>
      </w:r>
      <w:r w:rsidR="001912F1" w:rsidRPr="001912F1">
        <w:rPr>
          <w:rFonts w:ascii="Palatino Linotype" w:hAnsi="Palatino Linotype" w:cs="Arial"/>
          <w:i/>
          <w:sz w:val="22"/>
          <w:szCs w:val="22"/>
        </w:rPr>
        <w:t>SE REQUIERE COPIA CERTIFICADA DEL ACTA CIRCUNSTANCIADA FOJAS 132 Y 133 AMBOS LADOS, (ACUERDOS CELEBRADOS EN RESPUESTA AL PLIEGO PETITORIO MANIFESTADO POR PADRES DE FAMILIA DE LA ESCUELA PRIMARIA LIC. BENITO JUAREZ CCT. 15EPR0324E Y CCT. 15EPR1212H), QUEDANDO DEBIDAMENTE REGISTRADA EN EL LIBRO DE ACTAS DE LA SUBDIRECCIÓN REGIONAL DE EDUCACIÓN BÁSICA DE NEZAHUALCÓYOTL, UBICADA EN AV. CARMELO PÉREZ 406, COLONIA AMPLIACIÓN VICENTE VILLADA, NEZAHUALCOYOTL, ESTADO DE MEXICO.</w:t>
      </w:r>
      <w:r w:rsidRPr="00832444">
        <w:rPr>
          <w:rFonts w:ascii="Palatino Linotype" w:hAnsi="Palatino Linotype" w:cs="Arial"/>
          <w:i/>
          <w:sz w:val="22"/>
          <w:szCs w:val="22"/>
        </w:rPr>
        <w:t>”</w:t>
      </w:r>
      <w:r w:rsidR="00D730A4" w:rsidRPr="00832444">
        <w:rPr>
          <w:rFonts w:ascii="Palatino Linotype" w:hAnsi="Palatino Linotype" w:cs="Arial"/>
          <w:i/>
          <w:sz w:val="22"/>
          <w:szCs w:val="22"/>
        </w:rPr>
        <w:t xml:space="preserve"> </w:t>
      </w:r>
      <w:r w:rsidRPr="00832444">
        <w:rPr>
          <w:rFonts w:ascii="Palatino Linotype" w:hAnsi="Palatino Linotype"/>
          <w:sz w:val="22"/>
          <w:szCs w:val="22"/>
        </w:rPr>
        <w:t>(Sic)</w:t>
      </w:r>
      <w:bookmarkStart w:id="1" w:name="_Ref516764469"/>
      <w:bookmarkStart w:id="2" w:name="_Ref531692384"/>
    </w:p>
    <w:p w:rsidR="001912F1" w:rsidRDefault="001912F1" w:rsidP="001912F1">
      <w:pPr>
        <w:pStyle w:val="Prrafodelista"/>
        <w:tabs>
          <w:tab w:val="left" w:pos="709"/>
        </w:tabs>
        <w:spacing w:before="240" w:beforeAutospacing="1" w:after="240" w:afterAutospacing="1" w:line="360" w:lineRule="auto"/>
        <w:ind w:left="0"/>
        <w:jc w:val="both"/>
        <w:rPr>
          <w:rFonts w:ascii="Palatino Linotype" w:hAnsi="Palatino Linotype" w:cs="Arial"/>
        </w:rPr>
      </w:pPr>
      <w:r>
        <w:rPr>
          <w:rFonts w:ascii="Palatino Linotype" w:hAnsi="Palatino Linotype" w:cs="Arial"/>
        </w:rPr>
        <w:lastRenderedPageBreak/>
        <w:t>Asimismo, el particular adjuntó a su solicitud el oficio número 205110022/2576ª-2/2019, de fecha 12 de noviembre de 2019, signado en suplencia de la Subdirección Regional de Educación Básica Nezahualcóyotl, constante de una foja y un escrito libre de fecha 30 de octubre de 2019, signado por 9 personas. Documentales que no se plasman, en obvio de representaciones innecesarias y toda vez que son del conocimiento de las partes.</w:t>
      </w:r>
    </w:p>
    <w:p w:rsidR="00654828" w:rsidRPr="00832444"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32444">
        <w:rPr>
          <w:rFonts w:ascii="Palatino Linotype" w:hAnsi="Palatino Linotype" w:cs="Arial"/>
        </w:rPr>
        <w:t xml:space="preserve">Posteriormente, </w:t>
      </w:r>
      <w:r w:rsidR="00875763" w:rsidRPr="00832444">
        <w:rPr>
          <w:rFonts w:ascii="Palatino Linotype" w:hAnsi="Palatino Linotype" w:cs="Arial"/>
        </w:rPr>
        <w:t xml:space="preserve">el día </w:t>
      </w:r>
      <w:r w:rsidR="001912F1">
        <w:rPr>
          <w:rFonts w:ascii="Palatino Linotype" w:hAnsi="Palatino Linotype" w:cs="Arial"/>
        </w:rPr>
        <w:t>dos de diciembre</w:t>
      </w:r>
      <w:r w:rsidR="00E76963" w:rsidRPr="00832444">
        <w:rPr>
          <w:rFonts w:ascii="Palatino Linotype" w:hAnsi="Palatino Linotype" w:cs="Arial"/>
        </w:rPr>
        <w:t xml:space="preserve"> </w:t>
      </w:r>
      <w:r w:rsidR="00875763" w:rsidRPr="00832444">
        <w:rPr>
          <w:rFonts w:ascii="Palatino Linotype" w:hAnsi="Palatino Linotype" w:cs="Arial"/>
        </w:rPr>
        <w:t xml:space="preserve">de dos mil diecinueve, </w:t>
      </w:r>
      <w:r w:rsidR="00875763" w:rsidRPr="00832444">
        <w:rPr>
          <w:rFonts w:ascii="Palatino Linotype" w:hAnsi="Palatino Linotype" w:cs="Arial"/>
          <w:b/>
        </w:rPr>
        <w:t>EL SUJETO OBLIGADO</w:t>
      </w:r>
      <w:r w:rsidR="00875763" w:rsidRPr="00832444">
        <w:rPr>
          <w:rFonts w:ascii="Palatino Linotype" w:hAnsi="Palatino Linotype" w:cs="Arial"/>
        </w:rPr>
        <w:t xml:space="preserve"> </w:t>
      </w:r>
      <w:r w:rsidR="00654828" w:rsidRPr="00832444">
        <w:rPr>
          <w:rFonts w:ascii="Palatino Linotype" w:hAnsi="Palatino Linotype" w:cs="Arial"/>
        </w:rPr>
        <w:t xml:space="preserve">dio respuesta a la </w:t>
      </w:r>
      <w:r w:rsidR="00654828" w:rsidRPr="00832444">
        <w:rPr>
          <w:rFonts w:ascii="Palatino Linotype" w:hAnsi="Palatino Linotype"/>
        </w:rPr>
        <w:t>solicitud</w:t>
      </w:r>
      <w:r w:rsidR="00654828" w:rsidRPr="00832444">
        <w:rPr>
          <w:rFonts w:ascii="Palatino Linotype" w:hAnsi="Palatino Linotype" w:cs="Arial"/>
        </w:rPr>
        <w:t xml:space="preserve"> de </w:t>
      </w:r>
      <w:r w:rsidR="00654828" w:rsidRPr="00832444">
        <w:rPr>
          <w:rFonts w:ascii="Palatino Linotype" w:hAnsi="Palatino Linotype"/>
        </w:rPr>
        <w:t>acceso</w:t>
      </w:r>
      <w:r w:rsidR="00654828" w:rsidRPr="00832444">
        <w:rPr>
          <w:rFonts w:ascii="Palatino Linotype" w:hAnsi="Palatino Linotype" w:cs="Arial"/>
        </w:rPr>
        <w:t xml:space="preserve"> a la información pública requerida por </w:t>
      </w:r>
      <w:r w:rsidR="001912F1">
        <w:rPr>
          <w:rFonts w:ascii="Palatino Linotype" w:hAnsi="Palatino Linotype" w:cs="Arial"/>
          <w:b/>
        </w:rPr>
        <w:t>EL RECURRENTE</w:t>
      </w:r>
      <w:r w:rsidR="00654828" w:rsidRPr="00832444">
        <w:rPr>
          <w:rFonts w:ascii="Palatino Linotype" w:hAnsi="Palatino Linotype" w:cs="Arial"/>
        </w:rPr>
        <w:t>, en los siguientes términos:</w:t>
      </w:r>
      <w:bookmarkEnd w:id="1"/>
      <w:bookmarkEnd w:id="2"/>
    </w:p>
    <w:p w:rsidR="00654828" w:rsidRPr="00832444" w:rsidRDefault="00693255" w:rsidP="003A67B6">
      <w:pPr>
        <w:ind w:left="709" w:right="709"/>
        <w:jc w:val="both"/>
        <w:rPr>
          <w:rFonts w:ascii="Palatino Linotype" w:hAnsi="Palatino Linotype"/>
          <w:sz w:val="22"/>
        </w:rPr>
      </w:pPr>
      <w:r w:rsidRPr="00832444">
        <w:rPr>
          <w:rFonts w:ascii="Palatino Linotype" w:hAnsi="Palatino Linotype" w:cs="Arial"/>
          <w:i/>
          <w:sz w:val="22"/>
        </w:rPr>
        <w:t>“</w:t>
      </w:r>
      <w:r w:rsidR="001912F1" w:rsidRPr="001912F1">
        <w:rPr>
          <w:rFonts w:ascii="Palatino Linotype" w:hAnsi="Palatino Linotype" w:cs="Arial"/>
          <w:i/>
          <w:sz w:val="22"/>
        </w:rPr>
        <w:t xml:space="preserve">En atención a la solicitud de información registrada con el folio número 00982/SE/IP/2019 que realizó el día seis de agosto de dos mil diecinueve, a través de la cual solicita: “SE REQUIERE COPIA CERTIFICADA DEL ACTA CIRCUNSTANCIADA FOJAS 132 Y 133 AMBOS LADOS, (ACUERDOS CELEBRADOS EN RESPUESTA AL PLIEGO PETITORIO MANIFESTADO POR PADRES DE FAMILIA DE LA ESCUELA PRIMARIA LIC. BENITO JUAREZ CCT. 15EPR0324E Y CCT. 15EPR1212H), QUEDANDO DEBIDAMENTE REGISTRADA EN EL LIBRO DE ACTAS DE LA SUBDIRECCIÓN REGIONAL DE EDUCACIÓN BÁSICA DE NEZAHUALCÓYOTL, UBICADA EN AV. CARMELO PÉREZ 406, COLONIA AMPLIACIÓN VICENTE VILLADA, NEZAHUALCOYOTL, ESTADO DE MEXICO.” (sic). Anexando a su solicitud el archivo denominado: “NEGACION A LA PETICIÓN.pdf” Cabe señalar que en el análisis del presente asunto se determina que tiene aplicación lo dispuesto por el artículo 165 segundo párrafo y 174 fracción I, párrafos segundo y cuarto de la Ley de Transparencia y Acceso a la Información Pública del Estado de México y Municipios, en relación con el artículo 73 fracción I del Código Financiero del Estado de México y Municipios, que a la letra dice: “…I. Por la expedición de copias certificadas: A). Por la primera hoja. $76 B). Por cada hoja subsecuente. $37” Es de precisar, que de conformidad con el artículo 165 de la Ley de Transparencia y Acceso a la Información y Acceso a la Información Pública del Estado de México y Municipios, la entrega de la información procederá una vez que acredite el pago de Derechos respectivo. Así mismo, se hace de su conocimiento que la información que solicita contiene datos personales, por lo que una vez realizado el pago respectivo, se le hará entrega de la información requerida en </w:t>
      </w:r>
      <w:r w:rsidR="001912F1" w:rsidRPr="001912F1">
        <w:rPr>
          <w:rFonts w:ascii="Palatino Linotype" w:hAnsi="Palatino Linotype" w:cs="Arial"/>
          <w:i/>
          <w:sz w:val="22"/>
        </w:rPr>
        <w:lastRenderedPageBreak/>
        <w:t xml:space="preserve">VERSIÓN PÚBLICA. Derivado de lo anterior, para el pago de derechos por la entrega de las 4 fojas en copias certificadas en las que obra la información requerida; se menciona que el solicitante tiene que acreditar el pago de dicha información en la ventanilla de las Instituciones Bancarias correspondientes, mediante la obtención del FORMATO UNIVERSAL DE PAGO, que se encuentra disponible bajo la siguiente liga electrónica: https://sfpya.edomexico.gob.mx/recaudacion/ dar clic sobre Pago de Derechos, seleccionar la opción “Acceso a la Información” y se visualizará el Formulario de Pago, en el que se deberá ingresar la información solicitada en el apartado de Datos del Contribuyente, así en el apartado de “Sujeto Obligado”, señalar a la Secretaría de Educación, después en el apartado denominado “TIPO” seleccionar “Copias e Información”, después en “Concepto” elegir “por la expedición de copia certificada 1ª hoja”, en cantidad ingresar el número 1 y dar clic en “Agregar”; posteriormente seleccionar “por la expedición de copia certificada por cada hoja subsecuente” en cantidad ingresar el número 3 y dar clic en agregar; a continuación aparecerá el importe a pagar y deberá dar clic en el icono “Siguiente”; finalmente, en el rubro “Pago en Ventanilla”, dar clic sobre la liga “Importante: Imprima su formato para tener el soporte documental completo del pago que realiza.” dar clic en imprimir. Por lo anterior, le comunico que deberá presentar la ficha de pago en las oficinas de la Unidad de Transparencia de la Secretaría de Educación, que tiene su domicilio en calle </w:t>
      </w:r>
      <w:proofErr w:type="spellStart"/>
      <w:r w:rsidR="001912F1" w:rsidRPr="001912F1">
        <w:rPr>
          <w:rFonts w:ascii="Palatino Linotype" w:hAnsi="Palatino Linotype" w:cs="Arial"/>
          <w:i/>
          <w:sz w:val="22"/>
        </w:rPr>
        <w:t>Otumba</w:t>
      </w:r>
      <w:proofErr w:type="spellEnd"/>
      <w:r w:rsidR="001912F1" w:rsidRPr="001912F1">
        <w:rPr>
          <w:rFonts w:ascii="Palatino Linotype" w:hAnsi="Palatino Linotype" w:cs="Arial"/>
          <w:i/>
          <w:sz w:val="22"/>
        </w:rPr>
        <w:t xml:space="preserve"> número 782, Planta baja, Colonia Electricistas, Toluca, México. C.P. 50040, en un horario de 9:00 a 18:00 horas, de lunes a viernes. Asimismo, en términos del artículo 166 de la Ley de Transparencia y Acceso a la Información Pública del Estado de México y Municipios, le informo que esta Unidad de Transparencia tendrá disponible la versión pública de información solicitada, durante un plazo mínimo de sesenta días hábiles, contado a partir de que el solicitante hubiere realizado, en su caso, el pago respectivo, el cual deberá efectuarse en un plazo no mayor a treinta días hábiles. Transcurridos dichos plazos, si no acude a recibir la información requerida se dará por concluida la solicitud y se procederá, de ser el caso, a la destrucción del material en el que se reprodujo la información. Así mismo una vez entregada la información, el solicitante acusará recibo por escrito, dándose por terminado el trámite de acceso a la información. Se adjunta oficio de respuesta de fecha dos de diciembre del año en curso, signado por el Encargado de la Unidad de Transparencia.</w:t>
      </w:r>
      <w:r w:rsidR="00871D30" w:rsidRPr="00832444">
        <w:rPr>
          <w:rFonts w:ascii="Palatino Linotype" w:hAnsi="Palatino Linotype" w:cs="Arial"/>
          <w:i/>
          <w:sz w:val="22"/>
          <w:szCs w:val="22"/>
        </w:rPr>
        <w:t>”</w:t>
      </w:r>
      <w:r w:rsidR="002713DB" w:rsidRPr="00832444">
        <w:rPr>
          <w:rFonts w:ascii="Palatino Linotype" w:hAnsi="Palatino Linotype" w:cs="Arial"/>
          <w:i/>
          <w:sz w:val="22"/>
        </w:rPr>
        <w:t xml:space="preserve"> </w:t>
      </w:r>
      <w:r w:rsidR="00654828" w:rsidRPr="00832444">
        <w:rPr>
          <w:rFonts w:ascii="Palatino Linotype" w:hAnsi="Palatino Linotype"/>
          <w:sz w:val="22"/>
        </w:rPr>
        <w:t>(Sic)</w:t>
      </w:r>
    </w:p>
    <w:p w:rsidR="00480DF1" w:rsidRPr="00832444" w:rsidRDefault="00480DF1"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832444">
        <w:rPr>
          <w:rFonts w:ascii="Palatino Linotype" w:hAnsi="Palatino Linotype" w:cs="Arial"/>
        </w:rPr>
        <w:t xml:space="preserve">Asimismo, </w:t>
      </w:r>
      <w:r w:rsidRPr="00832444">
        <w:rPr>
          <w:rFonts w:ascii="Palatino Linotype" w:hAnsi="Palatino Linotype" w:cs="Arial"/>
          <w:b/>
        </w:rPr>
        <w:t>EL SUJETO OBLIGADO</w:t>
      </w:r>
      <w:r w:rsidRPr="00832444">
        <w:rPr>
          <w:rFonts w:ascii="Palatino Linotype" w:hAnsi="Palatino Linotype" w:cs="Arial"/>
        </w:rPr>
        <w:t xml:space="preserve"> adjuntó a su respuesta </w:t>
      </w:r>
      <w:r w:rsidR="001912F1">
        <w:rPr>
          <w:rFonts w:ascii="Palatino Linotype" w:hAnsi="Palatino Linotype" w:cs="Arial"/>
        </w:rPr>
        <w:t>el</w:t>
      </w:r>
      <w:r w:rsidRPr="00832444">
        <w:rPr>
          <w:rFonts w:ascii="Palatino Linotype" w:hAnsi="Palatino Linotype" w:cs="Arial"/>
        </w:rPr>
        <w:t xml:space="preserve"> siguiente archivo electrónico:</w:t>
      </w:r>
    </w:p>
    <w:p w:rsidR="00480DF1" w:rsidRPr="00832444" w:rsidRDefault="001912F1"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03B3FA5C" wp14:editId="6D782BDE">
            <wp:extent cx="5791200" cy="7229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98" t="15201" r="33396" b="5282"/>
                    <a:stretch/>
                  </pic:blipFill>
                  <pic:spPr bwMode="auto">
                    <a:xfrm>
                      <a:off x="0" y="0"/>
                      <a:ext cx="5791200" cy="72294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D789ADD" wp14:editId="27D5F0D6">
            <wp:extent cx="5762625" cy="7315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13448" r="33396" b="7620"/>
                    <a:stretch/>
                  </pic:blipFill>
                  <pic:spPr bwMode="auto">
                    <a:xfrm>
                      <a:off x="0" y="0"/>
                      <a:ext cx="5762625" cy="73152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23AEBD9F" wp14:editId="4EB50CF1">
            <wp:extent cx="5715000" cy="7343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7" t="15787" r="33231" b="4404"/>
                    <a:stretch/>
                  </pic:blipFill>
                  <pic:spPr bwMode="auto">
                    <a:xfrm>
                      <a:off x="0" y="0"/>
                      <a:ext cx="5715000" cy="734377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832444"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832444">
        <w:rPr>
          <w:rFonts w:ascii="Palatino Linotype" w:hAnsi="Palatino Linotype"/>
        </w:rPr>
        <w:lastRenderedPageBreak/>
        <w:t xml:space="preserve">Inconforme con la </w:t>
      </w:r>
      <w:r w:rsidR="00BD250A" w:rsidRPr="00832444">
        <w:rPr>
          <w:rFonts w:ascii="Palatino Linotype" w:hAnsi="Palatino Linotype"/>
        </w:rPr>
        <w:t>respuesta</w:t>
      </w:r>
      <w:r w:rsidRPr="00832444">
        <w:rPr>
          <w:rFonts w:ascii="Palatino Linotype" w:hAnsi="Palatino Linotype"/>
        </w:rPr>
        <w:t xml:space="preserve"> del </w:t>
      </w:r>
      <w:r w:rsidRPr="00832444">
        <w:rPr>
          <w:rFonts w:ascii="Palatino Linotype" w:hAnsi="Palatino Linotype"/>
          <w:b/>
        </w:rPr>
        <w:t>SUJETO OBLIGADO</w:t>
      </w:r>
      <w:r w:rsidRPr="00832444">
        <w:rPr>
          <w:rFonts w:ascii="Palatino Linotype" w:hAnsi="Palatino Linotype"/>
        </w:rPr>
        <w:t xml:space="preserve">, en fecha </w:t>
      </w:r>
      <w:r w:rsidR="001912F1">
        <w:rPr>
          <w:rFonts w:ascii="Palatino Linotype" w:hAnsi="Palatino Linotype"/>
        </w:rPr>
        <w:t>seis de diciembre</w:t>
      </w:r>
      <w:r w:rsidR="00693255" w:rsidRPr="00832444">
        <w:rPr>
          <w:rFonts w:ascii="Palatino Linotype" w:hAnsi="Palatino Linotype"/>
        </w:rPr>
        <w:t xml:space="preserve"> de dos mil diecinueve</w:t>
      </w:r>
      <w:r w:rsidRPr="00832444">
        <w:rPr>
          <w:rFonts w:ascii="Palatino Linotype" w:hAnsi="Palatino Linotype"/>
        </w:rPr>
        <w:t xml:space="preserve">, </w:t>
      </w:r>
      <w:r w:rsidR="001912F1">
        <w:rPr>
          <w:rFonts w:ascii="Palatino Linotype" w:hAnsi="Palatino Linotype" w:cs="Arial"/>
          <w:b/>
        </w:rPr>
        <w:t>EL RECURRENTE</w:t>
      </w:r>
      <w:r w:rsidRPr="00832444">
        <w:rPr>
          <w:rFonts w:ascii="Palatino Linotype" w:hAnsi="Palatino Linotype"/>
        </w:rPr>
        <w:t>, a través del</w:t>
      </w:r>
      <w:r w:rsidRPr="00832444">
        <w:rPr>
          <w:rFonts w:ascii="Palatino Linotype" w:hAnsi="Palatino Linotype"/>
          <w:b/>
        </w:rPr>
        <w:t xml:space="preserve"> SAIMEX, </w:t>
      </w:r>
      <w:r w:rsidRPr="00832444">
        <w:rPr>
          <w:rFonts w:ascii="Palatino Linotype" w:hAnsi="Palatino Linotype"/>
        </w:rPr>
        <w:t xml:space="preserve">interpuso el recurso de revisión objeto del </w:t>
      </w:r>
      <w:r w:rsidRPr="00832444">
        <w:rPr>
          <w:rFonts w:ascii="Palatino Linotype" w:hAnsi="Palatino Linotype" w:cs="Arial"/>
        </w:rPr>
        <w:t>presente</w:t>
      </w:r>
      <w:r w:rsidRPr="00832444">
        <w:rPr>
          <w:rFonts w:ascii="Palatino Linotype" w:hAnsi="Palatino Linotype"/>
        </w:rPr>
        <w:t xml:space="preserve"> estudio, al que se le asignó el </w:t>
      </w:r>
      <w:r w:rsidRPr="00832444">
        <w:rPr>
          <w:rFonts w:ascii="Palatino Linotype" w:hAnsi="Palatino Linotype" w:cs="Arial"/>
        </w:rPr>
        <w:t xml:space="preserve">número </w:t>
      </w:r>
      <w:r w:rsidR="00B97199" w:rsidRPr="00832444">
        <w:rPr>
          <w:rFonts w:ascii="Palatino Linotype" w:hAnsi="Palatino Linotype" w:cs="Arial"/>
        </w:rPr>
        <w:t>al rubro citado</w:t>
      </w:r>
      <w:r w:rsidRPr="00832444">
        <w:rPr>
          <w:rFonts w:ascii="Palatino Linotype" w:hAnsi="Palatino Linotype" w:cs="Arial"/>
        </w:rPr>
        <w:t>, en el que señaló como acto impugnado, lo siguiente:</w:t>
      </w:r>
      <w:bookmarkEnd w:id="3"/>
    </w:p>
    <w:p w:rsidR="009E60DA" w:rsidRPr="0083244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832444">
        <w:rPr>
          <w:rFonts w:ascii="Palatino Linotype" w:hAnsi="Palatino Linotype" w:cs="Arial"/>
          <w:i/>
          <w:sz w:val="22"/>
          <w:szCs w:val="22"/>
          <w:lang w:eastAsia="es-MX"/>
        </w:rPr>
        <w:t>“</w:t>
      </w:r>
      <w:r w:rsidR="001912F1" w:rsidRPr="001912F1">
        <w:rPr>
          <w:rFonts w:ascii="Palatino Linotype" w:hAnsi="Palatino Linotype" w:cs="Arial"/>
          <w:i/>
          <w:sz w:val="22"/>
          <w:szCs w:val="22"/>
        </w:rPr>
        <w:t>SE REQUIERE COPIA CERTIFICADA DEL ACTA CIRCUNSTANCIADA FOJAS 132 Y 133 AMBOS LADOS, (ACUERDOS CELEBRADOS EN RESPUESTA AL PLIEGO PETITORIO MANIFESTADO POR PADRES DE FAMILIA DE LA ESCUELA PRIMARIA LIC. BENITO JUÁREZ CCT. 15EPR0324E Y CCT. 15EPR1212H), QUEDANDO DEBIDAMENTE REGISTRADA EN EL LIBRO DE ACTAS DE LA SUBDIRECCIÓN REGIONAL DE EDUCACIÓN BÁSICA DE NEZAHUALCÓYOTL, UBICADA EN AV. CARMELO PÉREZ 406, COLONIA AMPLIACIÓN VICENTE VILLADA, NEZAHUALCOYOTL, ESTADO DE MEXICO.</w:t>
      </w:r>
      <w:r w:rsidRPr="00832444">
        <w:rPr>
          <w:rFonts w:ascii="Palatino Linotype" w:hAnsi="Palatino Linotype" w:cs="Arial"/>
          <w:i/>
          <w:sz w:val="22"/>
          <w:szCs w:val="22"/>
          <w:lang w:eastAsia="es-MX"/>
        </w:rPr>
        <w:t xml:space="preserve">” </w:t>
      </w:r>
      <w:r w:rsidRPr="00832444">
        <w:rPr>
          <w:rFonts w:ascii="Palatino Linotype" w:hAnsi="Palatino Linotype" w:cs="Arial"/>
          <w:sz w:val="22"/>
          <w:szCs w:val="22"/>
          <w:lang w:eastAsia="es-MX"/>
        </w:rPr>
        <w:t>(Sic)</w:t>
      </w:r>
    </w:p>
    <w:p w:rsidR="009E60DA" w:rsidRPr="00832444" w:rsidRDefault="009E60DA" w:rsidP="00183C32">
      <w:pPr>
        <w:pStyle w:val="Prrafodelista"/>
        <w:spacing w:before="100" w:beforeAutospacing="1" w:after="100" w:afterAutospacing="1" w:line="360" w:lineRule="auto"/>
        <w:ind w:left="0"/>
        <w:jc w:val="both"/>
        <w:rPr>
          <w:rFonts w:ascii="Palatino Linotype" w:hAnsi="Palatino Linotype"/>
        </w:rPr>
      </w:pPr>
      <w:r w:rsidRPr="00832444">
        <w:rPr>
          <w:rFonts w:ascii="Palatino Linotype" w:hAnsi="Palatino Linotype" w:cs="Arial"/>
        </w:rPr>
        <w:t>Asimismo</w:t>
      </w:r>
      <w:r w:rsidRPr="00832444">
        <w:rPr>
          <w:rFonts w:ascii="Palatino Linotype" w:hAnsi="Palatino Linotype"/>
        </w:rPr>
        <w:t xml:space="preserve">, </w:t>
      </w:r>
      <w:r w:rsidR="001912F1">
        <w:rPr>
          <w:rFonts w:ascii="Palatino Linotype" w:hAnsi="Palatino Linotype" w:cs="Arial"/>
          <w:b/>
        </w:rPr>
        <w:t>EL RECURRENTE</w:t>
      </w:r>
      <w:r w:rsidRPr="00832444">
        <w:rPr>
          <w:rFonts w:ascii="Palatino Linotype" w:hAnsi="Palatino Linotype" w:cs="Arial"/>
          <w:b/>
        </w:rPr>
        <w:t xml:space="preserve"> </w:t>
      </w:r>
      <w:r w:rsidRPr="00832444">
        <w:rPr>
          <w:rFonts w:ascii="Palatino Linotype" w:hAnsi="Palatino Linotype"/>
        </w:rPr>
        <w:t>indicó como razones o motivos de inconformidad:</w:t>
      </w:r>
    </w:p>
    <w:p w:rsidR="009E60DA" w:rsidRPr="0083244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832444">
        <w:rPr>
          <w:rFonts w:ascii="Palatino Linotype" w:hAnsi="Palatino Linotype" w:cs="Arial"/>
          <w:i/>
          <w:sz w:val="22"/>
          <w:szCs w:val="22"/>
          <w:lang w:eastAsia="es-MX"/>
        </w:rPr>
        <w:t>“</w:t>
      </w:r>
      <w:r w:rsidR="000E48EF" w:rsidRPr="000E48EF">
        <w:rPr>
          <w:rFonts w:ascii="Palatino Linotype" w:hAnsi="Palatino Linotype" w:cs="Arial"/>
          <w:i/>
          <w:sz w:val="22"/>
          <w:szCs w:val="22"/>
          <w:lang w:eastAsia="es-MX"/>
        </w:rPr>
        <w:t>INCUMPLIMIENTO DE LA ENTREGA DE INFORMACIÓN AL CUBRIR EL PAGO SOLICITADO PREVIO A LA ENTREGA. Artículo 174. En caso de existir costos para obtener la información deberán cubrirse de manera previa a la entrega y no podrán ser superiores a la suma de: I. El costo de los materiales utilizados en la reproducción de la información; II. El costo de envío, en su caso; y III. El pago de la certificación de los documentos, cuando proceda. SE DIO VISTA Y ENTREGA DEL PAGO EL 04 DE DICIEMBRE DE 2019 A LA UNIDAD DE TRANSPARENCIA DE LA SECRETARIA DE EDUCACIÓN PÚBLICA, AL CUAL SE SOLICITO TENER A VISTA EL DOCUMENTO SOLICITADO, ESTA PETICIÓN ME FUE NEGADA POR EL SERVIDOR PÚBLICO, SOLO INDICÁNDOME CON ACUSE DE RECIBO, LA ENTREGA DEL DOCUMENTO SE REALIZARÍA DÍA 18 DE DICIEMBRE DE 2019.</w:t>
      </w:r>
      <w:r w:rsidRPr="00832444">
        <w:rPr>
          <w:rFonts w:ascii="Palatino Linotype" w:hAnsi="Palatino Linotype" w:cs="Arial"/>
          <w:i/>
          <w:sz w:val="22"/>
          <w:szCs w:val="22"/>
          <w:lang w:eastAsia="es-MX"/>
        </w:rPr>
        <w:t xml:space="preserve">” </w:t>
      </w:r>
      <w:r w:rsidRPr="00832444">
        <w:rPr>
          <w:rFonts w:ascii="Palatino Linotype" w:hAnsi="Palatino Linotype" w:cs="Arial"/>
          <w:sz w:val="22"/>
          <w:szCs w:val="22"/>
          <w:lang w:eastAsia="es-MX"/>
        </w:rPr>
        <w:t>(Sic)</w:t>
      </w:r>
    </w:p>
    <w:p w:rsidR="00D73FD7" w:rsidRPr="00832444"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832444">
        <w:rPr>
          <w:rFonts w:ascii="Palatino Linotype" w:hAnsi="Palatino Linotype" w:cs="Arial"/>
        </w:rPr>
        <w:t xml:space="preserve">En fecha </w:t>
      </w:r>
      <w:r w:rsidR="000E48EF">
        <w:rPr>
          <w:rFonts w:ascii="Palatino Linotype" w:hAnsi="Palatino Linotype"/>
        </w:rPr>
        <w:t>seis de diciembre</w:t>
      </w:r>
      <w:r w:rsidR="000E48EF" w:rsidRPr="00832444">
        <w:rPr>
          <w:rFonts w:ascii="Palatino Linotype" w:hAnsi="Palatino Linotype"/>
        </w:rPr>
        <w:t xml:space="preserve"> </w:t>
      </w:r>
      <w:r w:rsidR="00B97199" w:rsidRPr="00832444">
        <w:rPr>
          <w:rFonts w:ascii="Palatino Linotype" w:hAnsi="Palatino Linotype"/>
        </w:rPr>
        <w:t>de dos mil diecinueve</w:t>
      </w:r>
      <w:r w:rsidRPr="00832444">
        <w:rPr>
          <w:rFonts w:ascii="Palatino Linotype" w:hAnsi="Palatino Linotype" w:cs="Arial"/>
        </w:rPr>
        <w:t>, e</w:t>
      </w:r>
      <w:r w:rsidR="00D73FD7" w:rsidRPr="00832444">
        <w:rPr>
          <w:rFonts w:ascii="Palatino Linotype" w:hAnsi="Palatino Linotype" w:cs="Arial"/>
        </w:rPr>
        <w:t>l</w:t>
      </w:r>
      <w:r w:rsidR="00D730A4" w:rsidRPr="00832444">
        <w:rPr>
          <w:rFonts w:ascii="Palatino Linotype" w:hAnsi="Palatino Linotype" w:cs="Arial"/>
        </w:rPr>
        <w:t xml:space="preserve"> </w:t>
      </w:r>
      <w:r w:rsidR="00D73FD7" w:rsidRPr="00832444">
        <w:rPr>
          <w:rFonts w:ascii="Palatino Linotype" w:hAnsi="Palatino Linotype" w:cs="Arial"/>
        </w:rPr>
        <w:t>recurso</w:t>
      </w:r>
      <w:r w:rsidR="00D730A4" w:rsidRPr="00832444">
        <w:rPr>
          <w:rFonts w:ascii="Palatino Linotype" w:hAnsi="Palatino Linotype" w:cs="Arial"/>
        </w:rPr>
        <w:t xml:space="preserve"> </w:t>
      </w:r>
      <w:r w:rsidR="00D73FD7" w:rsidRPr="00832444">
        <w:rPr>
          <w:rFonts w:ascii="Palatino Linotype" w:hAnsi="Palatino Linotype" w:cs="Arial"/>
        </w:rPr>
        <w:t>de</w:t>
      </w:r>
      <w:r w:rsidR="00D730A4" w:rsidRPr="00832444">
        <w:rPr>
          <w:rFonts w:ascii="Palatino Linotype" w:hAnsi="Palatino Linotype" w:cs="Arial"/>
        </w:rPr>
        <w:t xml:space="preserve"> </w:t>
      </w:r>
      <w:r w:rsidR="00D73FD7" w:rsidRPr="00832444">
        <w:rPr>
          <w:rFonts w:ascii="Palatino Linotype" w:hAnsi="Palatino Linotype" w:cs="Arial"/>
        </w:rPr>
        <w:t>que</w:t>
      </w:r>
      <w:r w:rsidR="00D730A4" w:rsidRPr="00832444">
        <w:rPr>
          <w:rFonts w:ascii="Palatino Linotype" w:hAnsi="Palatino Linotype" w:cs="Arial"/>
        </w:rPr>
        <w:t xml:space="preserve"> </w:t>
      </w:r>
      <w:r w:rsidR="00D73FD7" w:rsidRPr="00832444">
        <w:rPr>
          <w:rFonts w:ascii="Palatino Linotype" w:hAnsi="Palatino Linotype" w:cs="Arial"/>
        </w:rPr>
        <w:t>se</w:t>
      </w:r>
      <w:r w:rsidR="00D730A4" w:rsidRPr="00832444">
        <w:rPr>
          <w:rFonts w:ascii="Palatino Linotype" w:hAnsi="Palatino Linotype" w:cs="Arial"/>
        </w:rPr>
        <w:t xml:space="preserve"> </w:t>
      </w:r>
      <w:r w:rsidR="00D73FD7" w:rsidRPr="00832444">
        <w:rPr>
          <w:rFonts w:ascii="Palatino Linotype" w:hAnsi="Palatino Linotype" w:cs="Arial"/>
        </w:rPr>
        <w:t>trata</w:t>
      </w:r>
      <w:r w:rsidR="00D730A4" w:rsidRPr="00832444">
        <w:rPr>
          <w:rFonts w:ascii="Palatino Linotype" w:hAnsi="Palatino Linotype" w:cs="Arial"/>
        </w:rPr>
        <w:t xml:space="preserve"> </w:t>
      </w:r>
      <w:r w:rsidR="00D73FD7" w:rsidRPr="00832444">
        <w:rPr>
          <w:rFonts w:ascii="Palatino Linotype" w:hAnsi="Palatino Linotype" w:cs="Arial"/>
        </w:rPr>
        <w:t>se</w:t>
      </w:r>
      <w:r w:rsidR="00D730A4" w:rsidRPr="00832444">
        <w:rPr>
          <w:rFonts w:ascii="Palatino Linotype" w:hAnsi="Palatino Linotype" w:cs="Arial"/>
        </w:rPr>
        <w:t xml:space="preserve"> </w:t>
      </w:r>
      <w:r w:rsidR="00D73FD7" w:rsidRPr="00832444">
        <w:rPr>
          <w:rFonts w:ascii="Palatino Linotype" w:hAnsi="Palatino Linotype" w:cs="Arial"/>
        </w:rPr>
        <w:t>envió</w:t>
      </w:r>
      <w:r w:rsidR="00D730A4" w:rsidRPr="00832444">
        <w:rPr>
          <w:rFonts w:ascii="Palatino Linotype" w:hAnsi="Palatino Linotype" w:cs="Arial"/>
        </w:rPr>
        <w:t xml:space="preserve"> </w:t>
      </w:r>
      <w:r w:rsidR="00D73FD7" w:rsidRPr="00832444">
        <w:rPr>
          <w:rFonts w:ascii="Palatino Linotype" w:hAnsi="Palatino Linotype" w:cs="Arial"/>
        </w:rPr>
        <w:t>electrónicamente</w:t>
      </w:r>
      <w:r w:rsidR="00D730A4" w:rsidRPr="00832444">
        <w:rPr>
          <w:rFonts w:ascii="Palatino Linotype" w:hAnsi="Palatino Linotype" w:cs="Arial"/>
        </w:rPr>
        <w:t xml:space="preserve"> </w:t>
      </w:r>
      <w:r w:rsidR="00D73FD7" w:rsidRPr="00832444">
        <w:rPr>
          <w:rFonts w:ascii="Palatino Linotype" w:hAnsi="Palatino Linotype" w:cs="Arial"/>
        </w:rPr>
        <w:t>al</w:t>
      </w:r>
      <w:r w:rsidR="00D730A4" w:rsidRPr="00832444">
        <w:rPr>
          <w:rFonts w:ascii="Palatino Linotype" w:hAnsi="Palatino Linotype" w:cs="Arial"/>
        </w:rPr>
        <w:t xml:space="preserve"> </w:t>
      </w:r>
      <w:r w:rsidR="00D73FD7" w:rsidRPr="00832444">
        <w:rPr>
          <w:rFonts w:ascii="Palatino Linotype" w:hAnsi="Palatino Linotype" w:cs="Arial"/>
        </w:rPr>
        <w:t>Instituto</w:t>
      </w:r>
      <w:r w:rsidR="00D730A4" w:rsidRPr="00832444">
        <w:rPr>
          <w:rFonts w:ascii="Palatino Linotype" w:hAnsi="Palatino Linotype" w:cs="Arial"/>
        </w:rPr>
        <w:t xml:space="preserve"> </w:t>
      </w:r>
      <w:r w:rsidR="00D73FD7" w:rsidRPr="00832444">
        <w:rPr>
          <w:rFonts w:ascii="Palatino Linotype" w:hAnsi="Palatino Linotype" w:cs="Arial"/>
        </w:rPr>
        <w:t>de</w:t>
      </w:r>
      <w:r w:rsidR="00D730A4" w:rsidRPr="00832444">
        <w:rPr>
          <w:rFonts w:ascii="Palatino Linotype" w:hAnsi="Palatino Linotype" w:cs="Arial"/>
        </w:rPr>
        <w:t xml:space="preserve"> </w:t>
      </w:r>
      <w:r w:rsidR="00D73FD7" w:rsidRPr="00832444">
        <w:rPr>
          <w:rFonts w:ascii="Palatino Linotype" w:hAnsi="Palatino Linotype" w:cs="Arial"/>
        </w:rPr>
        <w:t>Transparencia,</w:t>
      </w:r>
      <w:r w:rsidR="00D730A4" w:rsidRPr="00832444">
        <w:rPr>
          <w:rFonts w:ascii="Palatino Linotype" w:hAnsi="Palatino Linotype" w:cs="Arial"/>
        </w:rPr>
        <w:t xml:space="preserve"> </w:t>
      </w:r>
      <w:r w:rsidR="00D73FD7" w:rsidRPr="00832444">
        <w:rPr>
          <w:rFonts w:ascii="Palatino Linotype" w:hAnsi="Palatino Linotype" w:cs="Arial"/>
        </w:rPr>
        <w:t>Acceso</w:t>
      </w:r>
      <w:r w:rsidR="00D730A4" w:rsidRPr="00832444">
        <w:rPr>
          <w:rFonts w:ascii="Palatino Linotype" w:hAnsi="Palatino Linotype" w:cs="Arial"/>
        </w:rPr>
        <w:t xml:space="preserve"> </w:t>
      </w:r>
      <w:r w:rsidR="00D73FD7" w:rsidRPr="00832444">
        <w:rPr>
          <w:rFonts w:ascii="Palatino Linotype" w:hAnsi="Palatino Linotype" w:cs="Arial"/>
        </w:rPr>
        <w:t>a</w:t>
      </w:r>
      <w:r w:rsidR="00D730A4" w:rsidRPr="00832444">
        <w:rPr>
          <w:rFonts w:ascii="Palatino Linotype" w:hAnsi="Palatino Linotype" w:cs="Arial"/>
        </w:rPr>
        <w:t xml:space="preserve"> </w:t>
      </w:r>
      <w:r w:rsidR="00D73FD7" w:rsidRPr="00832444">
        <w:rPr>
          <w:rFonts w:ascii="Palatino Linotype" w:hAnsi="Palatino Linotype" w:cs="Arial"/>
        </w:rPr>
        <w:t>la</w:t>
      </w:r>
      <w:r w:rsidR="00D730A4" w:rsidRPr="00832444">
        <w:rPr>
          <w:rFonts w:ascii="Palatino Linotype" w:hAnsi="Palatino Linotype" w:cs="Arial"/>
        </w:rPr>
        <w:t xml:space="preserve"> </w:t>
      </w:r>
      <w:r w:rsidR="00D73FD7" w:rsidRPr="00832444">
        <w:rPr>
          <w:rFonts w:ascii="Palatino Linotype" w:hAnsi="Palatino Linotype" w:cs="Arial"/>
        </w:rPr>
        <w:t>Información</w:t>
      </w:r>
      <w:r w:rsidR="00D730A4" w:rsidRPr="00832444">
        <w:rPr>
          <w:rFonts w:ascii="Palatino Linotype" w:hAnsi="Palatino Linotype" w:cs="Arial"/>
        </w:rPr>
        <w:t xml:space="preserve"> </w:t>
      </w:r>
      <w:r w:rsidR="00D73FD7" w:rsidRPr="00832444">
        <w:rPr>
          <w:rFonts w:ascii="Palatino Linotype" w:hAnsi="Palatino Linotype" w:cs="Arial"/>
        </w:rPr>
        <w:t>Pública</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y</w:t>
      </w:r>
      <w:r w:rsidR="00D730A4" w:rsidRPr="00832444">
        <w:rPr>
          <w:rFonts w:ascii="Palatino Linotype" w:hAnsi="Palatino Linotype" w:cs="Arial"/>
          <w:lang w:val="es-ES_tradnl"/>
        </w:rPr>
        <w:t xml:space="preserve"> </w:t>
      </w:r>
      <w:r w:rsidR="00D73FD7" w:rsidRPr="00832444">
        <w:rPr>
          <w:rFonts w:ascii="Palatino Linotype" w:hAnsi="Palatino Linotype" w:cs="Arial"/>
        </w:rPr>
        <w:t>Protección</w:t>
      </w:r>
      <w:r w:rsidR="00D730A4" w:rsidRPr="00832444">
        <w:rPr>
          <w:rFonts w:ascii="Palatino Linotype" w:hAnsi="Palatino Linotype" w:cs="Arial"/>
          <w:lang w:val="es-ES_tradnl"/>
        </w:rPr>
        <w:t xml:space="preserve"> </w:t>
      </w:r>
      <w:r w:rsidR="00D73FD7" w:rsidRPr="00832444">
        <w:rPr>
          <w:rFonts w:ascii="Palatino Linotype" w:hAnsi="Palatino Linotype" w:cs="Arial"/>
        </w:rPr>
        <w:t>de</w:t>
      </w:r>
      <w:r w:rsidR="00D730A4" w:rsidRPr="00832444">
        <w:rPr>
          <w:rFonts w:ascii="Palatino Linotype" w:hAnsi="Palatino Linotype" w:cs="Arial"/>
          <w:lang w:val="es-ES_tradnl"/>
        </w:rPr>
        <w:t xml:space="preserve"> </w:t>
      </w:r>
      <w:r w:rsidR="00D73FD7" w:rsidRPr="00832444">
        <w:rPr>
          <w:rFonts w:ascii="Palatino Linotype" w:hAnsi="Palatino Linotype"/>
        </w:rPr>
        <w:t>Datos</w:t>
      </w:r>
      <w:r w:rsidR="00D730A4" w:rsidRPr="00832444">
        <w:rPr>
          <w:rFonts w:ascii="Palatino Linotype" w:hAnsi="Palatino Linotype" w:cs="Arial"/>
          <w:lang w:val="es-ES_tradnl"/>
        </w:rPr>
        <w:t xml:space="preserve"> </w:t>
      </w:r>
      <w:r w:rsidR="00D73FD7" w:rsidRPr="00832444">
        <w:rPr>
          <w:rFonts w:ascii="Palatino Linotype" w:hAnsi="Palatino Linotype" w:cs="Arial"/>
        </w:rPr>
        <w:t>Personales</w:t>
      </w:r>
      <w:r w:rsidR="00D730A4" w:rsidRPr="00832444">
        <w:rPr>
          <w:rFonts w:ascii="Palatino Linotype" w:hAnsi="Palatino Linotype" w:cs="Arial"/>
          <w:lang w:val="es-ES_tradnl"/>
        </w:rPr>
        <w:t xml:space="preserve"> </w:t>
      </w:r>
      <w:r w:rsidR="00D73FD7" w:rsidRPr="00832444">
        <w:rPr>
          <w:rFonts w:ascii="Palatino Linotype" w:hAnsi="Palatino Linotype" w:cs="Arial"/>
        </w:rPr>
        <w:t>del</w:t>
      </w:r>
      <w:r w:rsidR="00D730A4" w:rsidRPr="00832444">
        <w:rPr>
          <w:rFonts w:ascii="Palatino Linotype" w:hAnsi="Palatino Linotype" w:cs="Arial"/>
          <w:lang w:val="es-ES_tradnl"/>
        </w:rPr>
        <w:t xml:space="preserve"> </w:t>
      </w:r>
      <w:r w:rsidR="00D73FD7" w:rsidRPr="00832444">
        <w:rPr>
          <w:rFonts w:ascii="Palatino Linotype" w:hAnsi="Palatino Linotype"/>
        </w:rPr>
        <w:t>Estado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México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y</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Municipios</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y</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con</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fundamento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en</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el</w:t>
      </w:r>
      <w:r w:rsidR="00D730A4" w:rsidRPr="00832444">
        <w:rPr>
          <w:rFonts w:ascii="Palatino Linotype" w:hAnsi="Palatino Linotype" w:cs="Arial"/>
          <w:lang w:val="es-ES_tradnl"/>
        </w:rPr>
        <w:t xml:space="preserve"> </w:t>
      </w:r>
      <w:r w:rsidR="00D73FD7" w:rsidRPr="00832444">
        <w:rPr>
          <w:rFonts w:ascii="Palatino Linotype" w:hAnsi="Palatino Linotype" w:cs="Arial"/>
        </w:rPr>
        <w:t>artículo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185</w:t>
      </w:r>
      <w:r w:rsidR="0071273A" w:rsidRPr="00832444">
        <w:rPr>
          <w:rFonts w:ascii="Palatino Linotype" w:hAnsi="Palatino Linotype" w:cs="Arial"/>
          <w:lang w:val="es-ES_tradnl"/>
        </w:rPr>
        <w:t>,</w:t>
      </w:r>
      <w:r w:rsidR="00D730A4" w:rsidRPr="00832444">
        <w:rPr>
          <w:rFonts w:ascii="Palatino Linotype" w:hAnsi="Palatino Linotype" w:cs="Arial"/>
          <w:lang w:val="es-ES_tradnl"/>
        </w:rPr>
        <w:t xml:space="preserve"> </w:t>
      </w:r>
      <w:r w:rsidR="00D73FD7" w:rsidRPr="00832444">
        <w:rPr>
          <w:rFonts w:ascii="Palatino Linotype" w:hAnsi="Palatino Linotype" w:cs="Arial"/>
        </w:rPr>
        <w:t>fracción</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I</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la</w:t>
      </w:r>
      <w:r w:rsidR="00D730A4" w:rsidRPr="00832444">
        <w:rPr>
          <w:rFonts w:ascii="Palatino Linotype" w:hAnsi="Palatino Linotype" w:cs="Arial"/>
          <w:lang w:val="es-ES_tradnl"/>
        </w:rPr>
        <w:t xml:space="preserve"> </w:t>
      </w:r>
      <w:r w:rsidR="00D73FD7" w:rsidRPr="00832444">
        <w:rPr>
          <w:rFonts w:ascii="Palatino Linotype" w:hAnsi="Palatino Linotype"/>
        </w:rPr>
        <w:t>Ley</w:t>
      </w:r>
      <w:r w:rsidR="00D730A4" w:rsidRPr="00832444">
        <w:rPr>
          <w:rFonts w:ascii="Palatino Linotype" w:hAnsi="Palatino Linotype"/>
        </w:rPr>
        <w:t xml:space="preserve"> </w:t>
      </w:r>
      <w:r w:rsidR="00D73FD7" w:rsidRPr="00832444">
        <w:rPr>
          <w:rFonts w:ascii="Palatino Linotype" w:hAnsi="Palatino Linotype"/>
        </w:rPr>
        <w:t>de</w:t>
      </w:r>
      <w:r w:rsidR="00D730A4" w:rsidRPr="00832444">
        <w:rPr>
          <w:rFonts w:ascii="Palatino Linotype" w:hAnsi="Palatino Linotype"/>
        </w:rPr>
        <w:t xml:space="preserve"> </w:t>
      </w:r>
      <w:r w:rsidR="00D73FD7" w:rsidRPr="00832444">
        <w:rPr>
          <w:rFonts w:ascii="Palatino Linotype" w:hAnsi="Palatino Linotype"/>
        </w:rPr>
        <w:t>Transparencia</w:t>
      </w:r>
      <w:r w:rsidR="00D730A4" w:rsidRPr="00832444">
        <w:rPr>
          <w:rFonts w:ascii="Palatino Linotype" w:hAnsi="Palatino Linotype"/>
        </w:rPr>
        <w:t xml:space="preserve"> </w:t>
      </w:r>
      <w:r w:rsidR="00D73FD7" w:rsidRPr="00832444">
        <w:rPr>
          <w:rFonts w:ascii="Palatino Linotype" w:hAnsi="Palatino Linotype"/>
        </w:rPr>
        <w:t>y</w:t>
      </w:r>
      <w:r w:rsidR="00D730A4" w:rsidRPr="00832444">
        <w:rPr>
          <w:rFonts w:ascii="Palatino Linotype" w:hAnsi="Palatino Linotype"/>
        </w:rPr>
        <w:t xml:space="preserve"> </w:t>
      </w:r>
      <w:r w:rsidR="00D73FD7" w:rsidRPr="00832444">
        <w:rPr>
          <w:rFonts w:ascii="Palatino Linotype" w:hAnsi="Palatino Linotype"/>
        </w:rPr>
        <w:t>Acceso</w:t>
      </w:r>
      <w:r w:rsidR="00D730A4" w:rsidRPr="00832444">
        <w:rPr>
          <w:rFonts w:ascii="Palatino Linotype" w:hAnsi="Palatino Linotype"/>
        </w:rPr>
        <w:t xml:space="preserve"> </w:t>
      </w:r>
      <w:r w:rsidR="00D73FD7" w:rsidRPr="00832444">
        <w:rPr>
          <w:rFonts w:ascii="Palatino Linotype" w:hAnsi="Palatino Linotype"/>
        </w:rPr>
        <w:t>a</w:t>
      </w:r>
      <w:r w:rsidR="00D730A4" w:rsidRPr="00832444">
        <w:rPr>
          <w:rFonts w:ascii="Palatino Linotype" w:hAnsi="Palatino Linotype"/>
        </w:rPr>
        <w:t xml:space="preserve"> </w:t>
      </w:r>
      <w:r w:rsidR="00D73FD7" w:rsidRPr="00832444">
        <w:rPr>
          <w:rFonts w:ascii="Palatino Linotype" w:hAnsi="Palatino Linotype"/>
        </w:rPr>
        <w:t>la</w:t>
      </w:r>
      <w:r w:rsidR="00D730A4" w:rsidRPr="00832444">
        <w:rPr>
          <w:rFonts w:ascii="Palatino Linotype" w:hAnsi="Palatino Linotype"/>
        </w:rPr>
        <w:t xml:space="preserve"> </w:t>
      </w:r>
      <w:r w:rsidR="00D73FD7" w:rsidRPr="00832444">
        <w:rPr>
          <w:rFonts w:ascii="Palatino Linotype" w:hAnsi="Palatino Linotype"/>
        </w:rPr>
        <w:t>Información</w:t>
      </w:r>
      <w:r w:rsidR="00D730A4" w:rsidRPr="00832444">
        <w:rPr>
          <w:rFonts w:ascii="Palatino Linotype" w:hAnsi="Palatino Linotype"/>
        </w:rPr>
        <w:t xml:space="preserve"> </w:t>
      </w:r>
      <w:r w:rsidR="00D73FD7" w:rsidRPr="00832444">
        <w:rPr>
          <w:rFonts w:ascii="Palatino Linotype" w:hAnsi="Palatino Linotype"/>
        </w:rPr>
        <w:lastRenderedPageBreak/>
        <w:t>Pública</w:t>
      </w:r>
      <w:r w:rsidR="00D730A4" w:rsidRPr="00832444">
        <w:rPr>
          <w:rFonts w:ascii="Palatino Linotype" w:hAnsi="Palatino Linotype"/>
        </w:rPr>
        <w:t xml:space="preserve"> </w:t>
      </w:r>
      <w:r w:rsidR="00D73FD7" w:rsidRPr="00832444">
        <w:rPr>
          <w:rFonts w:ascii="Palatino Linotype" w:hAnsi="Palatino Linotype"/>
        </w:rPr>
        <w:t>del</w:t>
      </w:r>
      <w:r w:rsidR="00D730A4" w:rsidRPr="00832444">
        <w:rPr>
          <w:rFonts w:ascii="Palatino Linotype" w:hAnsi="Palatino Linotype"/>
        </w:rPr>
        <w:t xml:space="preserve"> </w:t>
      </w:r>
      <w:r w:rsidR="00D73FD7" w:rsidRPr="00832444">
        <w:rPr>
          <w:rFonts w:ascii="Palatino Linotype" w:hAnsi="Palatino Linotype"/>
        </w:rPr>
        <w:t>Estado</w:t>
      </w:r>
      <w:r w:rsidR="00D730A4" w:rsidRPr="00832444">
        <w:rPr>
          <w:rFonts w:ascii="Palatino Linotype" w:hAnsi="Palatino Linotype"/>
        </w:rPr>
        <w:t xml:space="preserve"> </w:t>
      </w:r>
      <w:r w:rsidR="00D73FD7" w:rsidRPr="00832444">
        <w:rPr>
          <w:rFonts w:ascii="Palatino Linotype" w:hAnsi="Palatino Linotype"/>
        </w:rPr>
        <w:t>de</w:t>
      </w:r>
      <w:r w:rsidR="00D730A4" w:rsidRPr="00832444">
        <w:rPr>
          <w:rFonts w:ascii="Palatino Linotype" w:hAnsi="Palatino Linotype"/>
        </w:rPr>
        <w:t xml:space="preserve"> </w:t>
      </w:r>
      <w:r w:rsidR="00D73FD7" w:rsidRPr="00832444">
        <w:rPr>
          <w:rFonts w:ascii="Palatino Linotype" w:hAnsi="Palatino Linotype"/>
        </w:rPr>
        <w:t>México</w:t>
      </w:r>
      <w:r w:rsidR="00D730A4" w:rsidRPr="00832444">
        <w:rPr>
          <w:rFonts w:ascii="Palatino Linotype" w:hAnsi="Palatino Linotype"/>
        </w:rPr>
        <w:t xml:space="preserve"> </w:t>
      </w:r>
      <w:r w:rsidR="00D73FD7" w:rsidRPr="00832444">
        <w:rPr>
          <w:rFonts w:ascii="Palatino Linotype" w:hAnsi="Palatino Linotype"/>
        </w:rPr>
        <w:t>y</w:t>
      </w:r>
      <w:r w:rsidR="00D730A4" w:rsidRPr="00832444">
        <w:rPr>
          <w:rFonts w:ascii="Palatino Linotype" w:hAnsi="Palatino Linotype"/>
        </w:rPr>
        <w:t xml:space="preserve"> </w:t>
      </w:r>
      <w:r w:rsidR="00D73FD7" w:rsidRPr="00832444">
        <w:rPr>
          <w:rFonts w:ascii="Palatino Linotype" w:hAnsi="Palatino Linotype"/>
        </w:rPr>
        <w:t>Municipios</w:t>
      </w:r>
      <w:r w:rsidR="00D73FD7" w:rsidRPr="00832444">
        <w:rPr>
          <w:rFonts w:ascii="Palatino Linotype" w:hAnsi="Palatino Linotype" w:cs="Arial"/>
          <w:lang w:val="es-ES_tradnl"/>
        </w:rPr>
        <w:t>,</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se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turnó,</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a</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través</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del</w:t>
      </w:r>
      <w:r w:rsidR="00D730A4" w:rsidRPr="00832444">
        <w:rPr>
          <w:rFonts w:ascii="Palatino Linotype" w:eastAsia="Arial Unicode MS" w:hAnsi="Palatino Linotype" w:cs="Arial"/>
          <w:lang w:val="es-ES_tradnl"/>
        </w:rPr>
        <w:t xml:space="preserve"> </w:t>
      </w:r>
      <w:r w:rsidR="00D73FD7" w:rsidRPr="00832444">
        <w:rPr>
          <w:rFonts w:ascii="Palatino Linotype" w:eastAsia="Arial Unicode MS" w:hAnsi="Palatino Linotype" w:cs="Arial"/>
          <w:b/>
          <w:lang w:val="es-ES_tradnl"/>
        </w:rPr>
        <w:t>SAIMEX</w:t>
      </w:r>
      <w:r w:rsidR="00D73FD7" w:rsidRPr="00832444">
        <w:rPr>
          <w:rFonts w:ascii="Palatino Linotype" w:hAnsi="Palatino Linotype"/>
        </w:rPr>
        <w:t>,</w:t>
      </w:r>
      <w:r w:rsidR="00D730A4" w:rsidRPr="00832444">
        <w:rPr>
          <w:rFonts w:ascii="Palatino Linotype" w:hAnsi="Palatino Linotype"/>
        </w:rPr>
        <w:t xml:space="preserve"> </w:t>
      </w:r>
      <w:r w:rsidR="00D73FD7" w:rsidRPr="00832444">
        <w:rPr>
          <w:rFonts w:ascii="Palatino Linotype" w:hAnsi="Palatino Linotype"/>
        </w:rPr>
        <w:t>a</w:t>
      </w:r>
      <w:r w:rsidR="00D730A4" w:rsidRPr="00832444">
        <w:rPr>
          <w:rFonts w:ascii="Palatino Linotype" w:hAnsi="Palatino Linotype"/>
        </w:rPr>
        <w:t xml:space="preserve"> </w:t>
      </w:r>
      <w:r w:rsidR="00D73FD7" w:rsidRPr="00832444">
        <w:rPr>
          <w:rFonts w:ascii="Palatino Linotype" w:hAnsi="Palatino Linotype"/>
        </w:rPr>
        <w:t>la</w:t>
      </w:r>
      <w:r w:rsidR="00D730A4" w:rsidRPr="00832444">
        <w:rPr>
          <w:rFonts w:ascii="Palatino Linotype" w:hAnsi="Palatino Linotype"/>
        </w:rPr>
        <w:t xml:space="preserve"> </w:t>
      </w:r>
      <w:r w:rsidR="00D73FD7" w:rsidRPr="00832444">
        <w:rPr>
          <w:rFonts w:ascii="Palatino Linotype" w:hAnsi="Palatino Linotype" w:cs="Arial"/>
          <w:lang w:val="es-ES_tradnl"/>
        </w:rPr>
        <w:t>Comisionada</w:t>
      </w:r>
      <w:r w:rsidR="00D730A4" w:rsidRPr="00832444">
        <w:rPr>
          <w:rFonts w:ascii="Palatino Linotype" w:hAnsi="Palatino Linotype" w:cs="Arial"/>
          <w:lang w:val="es-ES_tradnl"/>
        </w:rPr>
        <w:t xml:space="preserve"> </w:t>
      </w:r>
      <w:r w:rsidR="00D73FD7" w:rsidRPr="00832444">
        <w:rPr>
          <w:rFonts w:ascii="Palatino Linotype" w:hAnsi="Palatino Linotype" w:cs="Arial"/>
          <w:b/>
          <w:lang w:val="es-ES_tradnl"/>
        </w:rPr>
        <w:t>EVA</w:t>
      </w:r>
      <w:r w:rsidR="00D730A4" w:rsidRPr="00832444">
        <w:rPr>
          <w:rFonts w:ascii="Palatino Linotype" w:hAnsi="Palatino Linotype" w:cs="Arial"/>
          <w:b/>
          <w:lang w:val="es-ES_tradnl"/>
        </w:rPr>
        <w:t xml:space="preserve"> </w:t>
      </w:r>
      <w:r w:rsidR="00D73FD7" w:rsidRPr="00832444">
        <w:rPr>
          <w:rFonts w:ascii="Palatino Linotype" w:hAnsi="Palatino Linotype" w:cs="Arial"/>
          <w:b/>
          <w:lang w:val="es-ES_tradnl"/>
        </w:rPr>
        <w:t>ABAID</w:t>
      </w:r>
      <w:r w:rsidR="00D730A4" w:rsidRPr="00832444">
        <w:rPr>
          <w:rFonts w:ascii="Palatino Linotype" w:hAnsi="Palatino Linotype" w:cs="Arial"/>
          <w:b/>
          <w:lang w:val="es-ES_tradnl"/>
        </w:rPr>
        <w:t xml:space="preserve"> </w:t>
      </w:r>
      <w:r w:rsidR="00D73FD7" w:rsidRPr="00832444">
        <w:rPr>
          <w:rFonts w:ascii="Palatino Linotype" w:hAnsi="Palatino Linotype" w:cs="Arial"/>
          <w:b/>
          <w:lang w:val="es-ES_tradnl"/>
        </w:rPr>
        <w:t>YAPUR</w:t>
      </w:r>
      <w:r w:rsidR="00D73FD7" w:rsidRPr="00832444">
        <w:rPr>
          <w:rFonts w:ascii="Palatino Linotype" w:hAnsi="Palatino Linotype" w:cs="Arial"/>
          <w:lang w:val="es-ES_tradnl"/>
        </w:rPr>
        <w:t>,</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a</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efecto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que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decretara</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su</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admisión</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desechamiento.</w:t>
      </w:r>
    </w:p>
    <w:p w:rsidR="001E38B1" w:rsidRPr="00832444"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832444">
        <w:rPr>
          <w:rFonts w:ascii="Palatino Linotype" w:hAnsi="Palatino Linotype" w:cs="Arial"/>
        </w:rPr>
        <w:t>E</w:t>
      </w:r>
      <w:r w:rsidR="004B3947" w:rsidRPr="00832444">
        <w:rPr>
          <w:rFonts w:ascii="Palatino Linotype" w:hAnsi="Palatino Linotype" w:cs="Arial"/>
        </w:rPr>
        <w:t>n</w:t>
      </w:r>
      <w:r w:rsidR="00D730A4" w:rsidRPr="00832444">
        <w:rPr>
          <w:rFonts w:ascii="Palatino Linotype" w:hAnsi="Palatino Linotype" w:cs="Arial"/>
        </w:rPr>
        <w:t xml:space="preserve"> </w:t>
      </w:r>
      <w:r w:rsidR="004B3947" w:rsidRPr="00832444">
        <w:rPr>
          <w:rFonts w:ascii="Palatino Linotype" w:hAnsi="Palatino Linotype" w:cs="Arial"/>
        </w:rPr>
        <w:t>fecha</w:t>
      </w:r>
      <w:r w:rsidR="00D730A4" w:rsidRPr="00832444">
        <w:rPr>
          <w:rFonts w:ascii="Palatino Linotype" w:hAnsi="Palatino Linotype" w:cs="Arial"/>
        </w:rPr>
        <w:t xml:space="preserve"> </w:t>
      </w:r>
      <w:r w:rsidR="000E48EF">
        <w:rPr>
          <w:rFonts w:ascii="Palatino Linotype" w:hAnsi="Palatino Linotype"/>
        </w:rPr>
        <w:t>doce</w:t>
      </w:r>
      <w:r w:rsidR="00480DF1" w:rsidRPr="00832444">
        <w:rPr>
          <w:rFonts w:ascii="Palatino Linotype" w:hAnsi="Palatino Linotype"/>
        </w:rPr>
        <w:t xml:space="preserve"> de diciembre</w:t>
      </w:r>
      <w:r w:rsidR="00110A35" w:rsidRPr="00832444">
        <w:rPr>
          <w:rFonts w:ascii="Palatino Linotype" w:hAnsi="Palatino Linotype"/>
        </w:rPr>
        <w:t xml:space="preserve"> </w:t>
      </w:r>
      <w:r w:rsidR="00B97199" w:rsidRPr="00832444">
        <w:rPr>
          <w:rFonts w:ascii="Palatino Linotype" w:hAnsi="Palatino Linotype"/>
        </w:rPr>
        <w:t>de dos mil diecinueve</w:t>
      </w:r>
      <w:r w:rsidRPr="00832444">
        <w:rPr>
          <w:rFonts w:ascii="Palatino Linotype" w:hAnsi="Palatino Linotype" w:cs="Arial"/>
        </w:rPr>
        <w:t>,</w:t>
      </w:r>
      <w:r w:rsidR="00D730A4" w:rsidRPr="00832444">
        <w:rPr>
          <w:rFonts w:ascii="Palatino Linotype" w:hAnsi="Palatino Linotype" w:cs="Arial"/>
        </w:rPr>
        <w:t xml:space="preserve"> </w:t>
      </w:r>
      <w:r w:rsidRPr="00832444">
        <w:rPr>
          <w:rFonts w:ascii="Palatino Linotype" w:hAnsi="Palatino Linotype" w:cs="Arial"/>
        </w:rPr>
        <w:t>atento</w:t>
      </w:r>
      <w:r w:rsidR="00D730A4" w:rsidRPr="00832444">
        <w:rPr>
          <w:rFonts w:ascii="Palatino Linotype" w:hAnsi="Palatino Linotype" w:cs="Arial"/>
        </w:rPr>
        <w:t xml:space="preserve"> </w:t>
      </w:r>
      <w:r w:rsidRPr="00832444">
        <w:rPr>
          <w:rFonts w:ascii="Palatino Linotype" w:hAnsi="Palatino Linotype" w:cs="Arial"/>
        </w:rPr>
        <w:t>a</w:t>
      </w:r>
      <w:r w:rsidR="00D730A4" w:rsidRPr="00832444">
        <w:rPr>
          <w:rFonts w:ascii="Palatino Linotype" w:hAnsi="Palatino Linotype" w:cs="Arial"/>
        </w:rPr>
        <w:t xml:space="preserve"> </w:t>
      </w:r>
      <w:r w:rsidRPr="00832444">
        <w:rPr>
          <w:rFonts w:ascii="Palatino Linotype" w:hAnsi="Palatino Linotype" w:cs="Arial"/>
        </w:rPr>
        <w:t>lo</w:t>
      </w:r>
      <w:r w:rsidR="00D730A4" w:rsidRPr="00832444">
        <w:rPr>
          <w:rFonts w:ascii="Palatino Linotype" w:hAnsi="Palatino Linotype" w:cs="Arial"/>
        </w:rPr>
        <w:t xml:space="preserve"> </w:t>
      </w:r>
      <w:r w:rsidRPr="00832444">
        <w:rPr>
          <w:rFonts w:ascii="Palatino Linotype" w:hAnsi="Palatino Linotype" w:cs="Arial"/>
        </w:rPr>
        <w:t>dispuesto</w:t>
      </w:r>
      <w:r w:rsidR="00D730A4" w:rsidRPr="00832444">
        <w:rPr>
          <w:rFonts w:ascii="Palatino Linotype" w:hAnsi="Palatino Linotype" w:cs="Arial"/>
        </w:rPr>
        <w:t xml:space="preserve"> </w:t>
      </w:r>
      <w:r w:rsidRPr="00832444">
        <w:rPr>
          <w:rFonts w:ascii="Palatino Linotype" w:hAnsi="Palatino Linotype" w:cs="Arial"/>
        </w:rPr>
        <w:t>en</w:t>
      </w:r>
      <w:r w:rsidR="00D730A4" w:rsidRPr="00832444">
        <w:rPr>
          <w:rFonts w:ascii="Palatino Linotype" w:hAnsi="Palatino Linotype" w:cs="Arial"/>
        </w:rPr>
        <w:t xml:space="preserve"> </w:t>
      </w:r>
      <w:r w:rsidRPr="00832444">
        <w:rPr>
          <w:rFonts w:ascii="Palatino Linotype" w:hAnsi="Palatino Linotype" w:cs="Arial"/>
        </w:rPr>
        <w:t>el</w:t>
      </w:r>
      <w:r w:rsidR="00D730A4" w:rsidRPr="00832444">
        <w:rPr>
          <w:rFonts w:ascii="Palatino Linotype" w:hAnsi="Palatino Linotype" w:cs="Arial"/>
        </w:rPr>
        <w:t xml:space="preserve"> </w:t>
      </w:r>
      <w:r w:rsidRPr="00832444">
        <w:rPr>
          <w:rFonts w:ascii="Palatino Linotype" w:hAnsi="Palatino Linotype" w:cs="Arial"/>
        </w:rPr>
        <w:t>artículo</w:t>
      </w:r>
      <w:r w:rsidR="00D730A4" w:rsidRPr="00832444">
        <w:rPr>
          <w:rFonts w:ascii="Palatino Linotype" w:hAnsi="Palatino Linotype" w:cs="Arial"/>
        </w:rPr>
        <w:t xml:space="preserve"> </w:t>
      </w:r>
      <w:r w:rsidRPr="00832444">
        <w:rPr>
          <w:rFonts w:ascii="Palatino Linotype" w:hAnsi="Palatino Linotype" w:cs="Arial"/>
        </w:rPr>
        <w:t>185</w:t>
      </w:r>
      <w:r w:rsidR="0071273A" w:rsidRPr="00832444">
        <w:rPr>
          <w:rFonts w:ascii="Palatino Linotype" w:hAnsi="Palatino Linotype" w:cs="Arial"/>
        </w:rPr>
        <w:t>,</w:t>
      </w:r>
      <w:r w:rsidR="00D730A4" w:rsidRPr="00832444">
        <w:rPr>
          <w:rFonts w:ascii="Palatino Linotype" w:hAnsi="Palatino Linotype" w:cs="Arial"/>
        </w:rPr>
        <w:t xml:space="preserve"> </w:t>
      </w:r>
      <w:r w:rsidRPr="00832444">
        <w:rPr>
          <w:rFonts w:ascii="Palatino Linotype" w:hAnsi="Palatino Linotype" w:cs="Arial"/>
        </w:rPr>
        <w:t>fracciones</w:t>
      </w:r>
      <w:r w:rsidR="00D730A4" w:rsidRPr="00832444">
        <w:rPr>
          <w:rFonts w:ascii="Palatino Linotype" w:hAnsi="Palatino Linotype" w:cs="Arial"/>
        </w:rPr>
        <w:t xml:space="preserve"> </w:t>
      </w:r>
      <w:r w:rsidRPr="00832444">
        <w:rPr>
          <w:rFonts w:ascii="Palatino Linotype" w:hAnsi="Palatino Linotype" w:cs="Arial"/>
        </w:rPr>
        <w:t>I,</w:t>
      </w:r>
      <w:r w:rsidR="00D730A4" w:rsidRPr="00832444">
        <w:rPr>
          <w:rFonts w:ascii="Palatino Linotype" w:hAnsi="Palatino Linotype" w:cs="Arial"/>
        </w:rPr>
        <w:t xml:space="preserve"> </w:t>
      </w:r>
      <w:r w:rsidRPr="00832444">
        <w:rPr>
          <w:rFonts w:ascii="Palatino Linotype" w:hAnsi="Palatino Linotype" w:cs="Arial"/>
        </w:rPr>
        <w:t>II</w:t>
      </w:r>
      <w:r w:rsidR="00D730A4" w:rsidRPr="00832444">
        <w:rPr>
          <w:rFonts w:ascii="Palatino Linotype" w:hAnsi="Palatino Linotype" w:cs="Arial"/>
        </w:rPr>
        <w:t xml:space="preserve"> </w:t>
      </w:r>
      <w:r w:rsidRPr="00832444">
        <w:rPr>
          <w:rFonts w:ascii="Palatino Linotype" w:hAnsi="Palatino Linotype" w:cs="Arial"/>
        </w:rPr>
        <w:t>y</w:t>
      </w:r>
      <w:r w:rsidR="00D730A4" w:rsidRPr="00832444">
        <w:rPr>
          <w:rFonts w:ascii="Palatino Linotype" w:hAnsi="Palatino Linotype" w:cs="Arial"/>
        </w:rPr>
        <w:t xml:space="preserve"> </w:t>
      </w:r>
      <w:r w:rsidRPr="00832444">
        <w:rPr>
          <w:rFonts w:ascii="Palatino Linotype" w:hAnsi="Palatino Linotype" w:cs="Arial"/>
        </w:rPr>
        <w:t>IV</w:t>
      </w:r>
      <w:r w:rsidR="0071273A" w:rsidRPr="00832444">
        <w:rPr>
          <w:rFonts w:ascii="Palatino Linotype" w:hAnsi="Palatino Linotype" w:cs="Arial"/>
        </w:rPr>
        <w:t>,</w:t>
      </w:r>
      <w:r w:rsidR="00D730A4" w:rsidRPr="00832444">
        <w:rPr>
          <w:rFonts w:ascii="Palatino Linotype" w:hAnsi="Palatino Linotype" w:cs="Arial"/>
        </w:rPr>
        <w:t xml:space="preserve"> </w:t>
      </w:r>
      <w:r w:rsidRPr="00832444">
        <w:rPr>
          <w:rFonts w:ascii="Palatino Linotype" w:hAnsi="Palatino Linotype" w:cs="Arial"/>
        </w:rPr>
        <w:t>de</w:t>
      </w:r>
      <w:r w:rsidR="00D730A4" w:rsidRPr="00832444">
        <w:rPr>
          <w:rFonts w:ascii="Palatino Linotype" w:hAnsi="Palatino Linotype" w:cs="Arial"/>
        </w:rPr>
        <w:t xml:space="preserve"> </w:t>
      </w:r>
      <w:r w:rsidRPr="00832444">
        <w:rPr>
          <w:rFonts w:ascii="Palatino Linotype" w:hAnsi="Palatino Linotype" w:cs="Arial"/>
        </w:rPr>
        <w:t>la</w:t>
      </w:r>
      <w:r w:rsidR="00D730A4" w:rsidRPr="00832444">
        <w:rPr>
          <w:rFonts w:ascii="Palatino Linotype" w:hAnsi="Palatino Linotype" w:cs="Arial"/>
        </w:rPr>
        <w:t xml:space="preserve"> </w:t>
      </w:r>
      <w:r w:rsidRPr="00832444">
        <w:rPr>
          <w:rFonts w:ascii="Palatino Linotype" w:hAnsi="Palatino Linotype"/>
        </w:rPr>
        <w:t>Ley</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Transparencia</w:t>
      </w:r>
      <w:r w:rsidR="00D730A4" w:rsidRPr="00832444">
        <w:rPr>
          <w:rFonts w:ascii="Palatino Linotype" w:hAnsi="Palatino Linotype"/>
        </w:rPr>
        <w:t xml:space="preserve"> </w:t>
      </w:r>
      <w:r w:rsidRPr="00832444">
        <w:rPr>
          <w:rFonts w:ascii="Palatino Linotype" w:hAnsi="Palatino Linotype"/>
        </w:rPr>
        <w:t>y</w:t>
      </w:r>
      <w:r w:rsidR="00D730A4" w:rsidRPr="00832444">
        <w:rPr>
          <w:rFonts w:ascii="Palatino Linotype" w:hAnsi="Palatino Linotype"/>
        </w:rPr>
        <w:t xml:space="preserve"> </w:t>
      </w:r>
      <w:r w:rsidRPr="00832444">
        <w:rPr>
          <w:rFonts w:ascii="Palatino Linotype" w:hAnsi="Palatino Linotype"/>
        </w:rPr>
        <w:t>Acceso</w:t>
      </w:r>
      <w:r w:rsidR="00D730A4" w:rsidRPr="00832444">
        <w:rPr>
          <w:rFonts w:ascii="Palatino Linotype" w:hAnsi="Palatino Linotype"/>
        </w:rPr>
        <w:t xml:space="preserve"> </w:t>
      </w:r>
      <w:r w:rsidRPr="00832444">
        <w:rPr>
          <w:rFonts w:ascii="Palatino Linotype" w:hAnsi="Palatino Linotype"/>
        </w:rPr>
        <w:t>a</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Información</w:t>
      </w:r>
      <w:r w:rsidR="00D730A4" w:rsidRPr="00832444">
        <w:rPr>
          <w:rFonts w:ascii="Palatino Linotype" w:hAnsi="Palatino Linotype"/>
        </w:rPr>
        <w:t xml:space="preserve"> </w:t>
      </w:r>
      <w:r w:rsidRPr="00832444">
        <w:rPr>
          <w:rFonts w:ascii="Palatino Linotype" w:hAnsi="Palatino Linotype"/>
        </w:rPr>
        <w:t>Pública</w:t>
      </w:r>
      <w:r w:rsidR="00D730A4" w:rsidRPr="00832444">
        <w:rPr>
          <w:rFonts w:ascii="Palatino Linotype" w:hAnsi="Palatino Linotype"/>
        </w:rPr>
        <w:t xml:space="preserve"> </w:t>
      </w:r>
      <w:r w:rsidRPr="00832444">
        <w:rPr>
          <w:rFonts w:ascii="Palatino Linotype" w:hAnsi="Palatino Linotype"/>
        </w:rPr>
        <w:t>del</w:t>
      </w:r>
      <w:r w:rsidR="00D730A4" w:rsidRPr="00832444">
        <w:rPr>
          <w:rFonts w:ascii="Palatino Linotype" w:hAnsi="Palatino Linotype"/>
        </w:rPr>
        <w:t xml:space="preserve"> </w:t>
      </w:r>
      <w:r w:rsidRPr="00832444">
        <w:rPr>
          <w:rFonts w:ascii="Palatino Linotype" w:hAnsi="Palatino Linotype" w:cs="Arial"/>
        </w:rPr>
        <w:t>Estado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México</w:t>
      </w:r>
      <w:r w:rsidR="00D730A4" w:rsidRPr="00832444">
        <w:rPr>
          <w:rFonts w:ascii="Palatino Linotype" w:hAnsi="Palatino Linotype"/>
        </w:rPr>
        <w:t xml:space="preserve"> </w:t>
      </w:r>
      <w:r w:rsidRPr="00832444">
        <w:rPr>
          <w:rFonts w:ascii="Palatino Linotype" w:hAnsi="Palatino Linotype"/>
        </w:rPr>
        <w:t>y</w:t>
      </w:r>
      <w:r w:rsidR="00D730A4" w:rsidRPr="00832444">
        <w:rPr>
          <w:rFonts w:ascii="Palatino Linotype" w:hAnsi="Palatino Linotype"/>
        </w:rPr>
        <w:t xml:space="preserve"> </w:t>
      </w:r>
      <w:r w:rsidRPr="00832444">
        <w:rPr>
          <w:rFonts w:ascii="Palatino Linotype" w:hAnsi="Palatino Linotype" w:cs="Arial"/>
          <w:lang w:val="es-ES_tradnl"/>
        </w:rPr>
        <w:t>Municipios</w:t>
      </w:r>
      <w:r w:rsidRPr="00832444">
        <w:rPr>
          <w:rFonts w:ascii="Palatino Linotype" w:hAnsi="Palatino Linotype"/>
        </w:rPr>
        <w:t>,</w:t>
      </w:r>
      <w:r w:rsidR="00D730A4" w:rsidRPr="00832444">
        <w:rPr>
          <w:rFonts w:ascii="Palatino Linotype" w:hAnsi="Palatino Linotype"/>
        </w:rPr>
        <w:t xml:space="preserve"> </w:t>
      </w:r>
      <w:r w:rsidR="009012A7" w:rsidRPr="00832444">
        <w:rPr>
          <w:rFonts w:ascii="Palatino Linotype" w:hAnsi="Palatino Linotype"/>
        </w:rPr>
        <w:t>se</w:t>
      </w:r>
      <w:r w:rsidR="00D730A4" w:rsidRPr="00832444">
        <w:rPr>
          <w:rFonts w:ascii="Palatino Linotype" w:hAnsi="Palatino Linotype"/>
        </w:rPr>
        <w:t xml:space="preserve"> </w:t>
      </w:r>
      <w:r w:rsidRPr="00832444">
        <w:rPr>
          <w:rFonts w:ascii="Palatino Linotype" w:hAnsi="Palatino Linotype"/>
        </w:rPr>
        <w:t>a</w:t>
      </w:r>
      <w:r w:rsidRPr="00832444">
        <w:rPr>
          <w:rFonts w:ascii="Palatino Linotype" w:hAnsi="Palatino Linotype" w:cs="Arial"/>
        </w:rPr>
        <w:t>cordó</w:t>
      </w:r>
      <w:r w:rsidR="00D730A4" w:rsidRPr="00832444">
        <w:rPr>
          <w:rFonts w:ascii="Palatino Linotype" w:hAnsi="Palatino Linotype" w:cs="Arial"/>
        </w:rPr>
        <w:t xml:space="preserve"> </w:t>
      </w:r>
      <w:r w:rsidRPr="00832444">
        <w:rPr>
          <w:rFonts w:ascii="Palatino Linotype" w:hAnsi="Palatino Linotype" w:cs="Arial"/>
        </w:rPr>
        <w:t>la</w:t>
      </w:r>
      <w:r w:rsidR="00D730A4" w:rsidRPr="00832444">
        <w:rPr>
          <w:rFonts w:ascii="Palatino Linotype" w:hAnsi="Palatino Linotype" w:cs="Arial"/>
        </w:rPr>
        <w:t xml:space="preserve"> </w:t>
      </w:r>
      <w:r w:rsidRPr="00832444">
        <w:rPr>
          <w:rFonts w:ascii="Palatino Linotype" w:hAnsi="Palatino Linotype" w:cs="Arial"/>
        </w:rPr>
        <w:t>admisión</w:t>
      </w:r>
      <w:r w:rsidR="00D730A4" w:rsidRPr="00832444">
        <w:rPr>
          <w:rFonts w:ascii="Palatino Linotype" w:hAnsi="Palatino Linotype" w:cs="Arial"/>
        </w:rPr>
        <w:t xml:space="preserve"> </w:t>
      </w:r>
      <w:r w:rsidRPr="00832444">
        <w:rPr>
          <w:rFonts w:ascii="Palatino Linotype" w:hAnsi="Palatino Linotype" w:cs="Arial"/>
        </w:rPr>
        <w:t>a</w:t>
      </w:r>
      <w:r w:rsidR="00D730A4" w:rsidRPr="00832444">
        <w:rPr>
          <w:rFonts w:ascii="Palatino Linotype" w:hAnsi="Palatino Linotype" w:cs="Arial"/>
        </w:rPr>
        <w:t xml:space="preserve"> </w:t>
      </w:r>
      <w:r w:rsidRPr="00832444">
        <w:rPr>
          <w:rFonts w:ascii="Palatino Linotype" w:hAnsi="Palatino Linotype" w:cs="Arial"/>
        </w:rPr>
        <w:t>trámite</w:t>
      </w:r>
      <w:r w:rsidR="00D730A4" w:rsidRPr="00832444">
        <w:rPr>
          <w:rFonts w:ascii="Palatino Linotype" w:hAnsi="Palatino Linotype" w:cs="Arial"/>
        </w:rPr>
        <w:t xml:space="preserve"> </w:t>
      </w:r>
      <w:r w:rsidRPr="00832444">
        <w:rPr>
          <w:rFonts w:ascii="Palatino Linotype" w:hAnsi="Palatino Linotype" w:cs="Arial"/>
        </w:rPr>
        <w:t>de</w:t>
      </w:r>
      <w:r w:rsidR="00943778" w:rsidRPr="00832444">
        <w:rPr>
          <w:rFonts w:ascii="Palatino Linotype" w:hAnsi="Palatino Linotype" w:cs="Arial"/>
        </w:rPr>
        <w:t>l</w:t>
      </w:r>
      <w:r w:rsidR="00D730A4" w:rsidRPr="00832444">
        <w:rPr>
          <w:rFonts w:ascii="Palatino Linotype" w:hAnsi="Palatino Linotype" w:cs="Arial"/>
        </w:rPr>
        <w:t xml:space="preserve"> </w:t>
      </w:r>
      <w:r w:rsidRPr="00832444">
        <w:rPr>
          <w:rFonts w:ascii="Palatino Linotype" w:hAnsi="Palatino Linotype" w:cs="Arial"/>
        </w:rPr>
        <w:t>referido</w:t>
      </w:r>
      <w:r w:rsidR="00D730A4" w:rsidRPr="00832444">
        <w:rPr>
          <w:rFonts w:ascii="Palatino Linotype" w:hAnsi="Palatino Linotype" w:cs="Arial"/>
        </w:rPr>
        <w:t xml:space="preserve"> </w:t>
      </w:r>
      <w:r w:rsidRPr="00832444">
        <w:rPr>
          <w:rFonts w:ascii="Palatino Linotype" w:hAnsi="Palatino Linotype" w:cs="Arial"/>
        </w:rPr>
        <w:t>recurso</w:t>
      </w:r>
      <w:r w:rsidR="00D730A4" w:rsidRPr="00832444">
        <w:rPr>
          <w:rFonts w:ascii="Palatino Linotype" w:hAnsi="Palatino Linotype" w:cs="Arial"/>
        </w:rPr>
        <w:t xml:space="preserve"> </w:t>
      </w:r>
      <w:r w:rsidRPr="00832444">
        <w:rPr>
          <w:rFonts w:ascii="Palatino Linotype" w:hAnsi="Palatino Linotype" w:cs="Arial"/>
        </w:rPr>
        <w:t>de</w:t>
      </w:r>
      <w:r w:rsidR="00D730A4" w:rsidRPr="00832444">
        <w:rPr>
          <w:rFonts w:ascii="Palatino Linotype" w:hAnsi="Palatino Linotype" w:cs="Arial"/>
        </w:rPr>
        <w:t xml:space="preserve"> </w:t>
      </w:r>
      <w:r w:rsidRPr="00832444">
        <w:rPr>
          <w:rFonts w:ascii="Palatino Linotype" w:hAnsi="Palatino Linotype" w:cs="Arial"/>
          <w:lang w:val="es-ES_tradnl"/>
        </w:rPr>
        <w:t>revisión</w:t>
      </w:r>
      <w:r w:rsidR="0036655E" w:rsidRPr="00832444">
        <w:rPr>
          <w:rFonts w:ascii="Palatino Linotype" w:hAnsi="Palatino Linotype" w:cs="Arial"/>
          <w:lang w:val="es-ES_tradnl"/>
        </w:rPr>
        <w:t>;</w:t>
      </w:r>
      <w:r w:rsidR="00D730A4" w:rsidRPr="00832444">
        <w:rPr>
          <w:rFonts w:ascii="Palatino Linotype" w:hAnsi="Palatino Linotype" w:cs="Arial"/>
        </w:rPr>
        <w:t xml:space="preserve"> </w:t>
      </w:r>
      <w:r w:rsidRPr="00832444">
        <w:rPr>
          <w:rFonts w:ascii="Palatino Linotype" w:hAnsi="Palatino Linotype" w:cs="Arial"/>
        </w:rPr>
        <w:t>así</w:t>
      </w:r>
      <w:r w:rsidR="00D730A4" w:rsidRPr="00832444">
        <w:rPr>
          <w:rFonts w:ascii="Palatino Linotype" w:hAnsi="Palatino Linotype" w:cs="Arial"/>
        </w:rPr>
        <w:t xml:space="preserve"> </w:t>
      </w:r>
      <w:r w:rsidRPr="00832444">
        <w:rPr>
          <w:rFonts w:ascii="Palatino Linotype" w:hAnsi="Palatino Linotype" w:cs="Arial"/>
        </w:rPr>
        <w:t>como</w:t>
      </w:r>
      <w:r w:rsidR="0036655E" w:rsidRPr="00832444">
        <w:rPr>
          <w:rFonts w:ascii="Palatino Linotype" w:hAnsi="Palatino Linotype" w:cs="Arial"/>
        </w:rPr>
        <w:t>,</w:t>
      </w:r>
      <w:r w:rsidR="00D730A4" w:rsidRPr="00832444">
        <w:rPr>
          <w:rFonts w:ascii="Palatino Linotype" w:hAnsi="Palatino Linotype" w:cs="Arial"/>
        </w:rPr>
        <w:t xml:space="preserve"> </w:t>
      </w:r>
      <w:r w:rsidRPr="00832444">
        <w:rPr>
          <w:rFonts w:ascii="Palatino Linotype" w:hAnsi="Palatino Linotype" w:cs="Arial"/>
        </w:rPr>
        <w:t>la</w:t>
      </w:r>
      <w:r w:rsidR="00D730A4" w:rsidRPr="00832444">
        <w:rPr>
          <w:rFonts w:ascii="Palatino Linotype" w:hAnsi="Palatino Linotype" w:cs="Arial"/>
        </w:rPr>
        <w:t xml:space="preserve"> </w:t>
      </w:r>
      <w:r w:rsidRPr="00832444">
        <w:rPr>
          <w:rFonts w:ascii="Palatino Linotype" w:hAnsi="Palatino Linotype" w:cs="Arial"/>
          <w:lang w:val="es-ES_tradnl"/>
        </w:rPr>
        <w:t>integración</w:t>
      </w:r>
      <w:r w:rsidR="00D730A4" w:rsidRPr="00832444">
        <w:rPr>
          <w:rFonts w:ascii="Palatino Linotype" w:hAnsi="Palatino Linotype" w:cs="Arial"/>
        </w:rPr>
        <w:t xml:space="preserve"> </w:t>
      </w:r>
      <w:r w:rsidRPr="00832444">
        <w:rPr>
          <w:rFonts w:ascii="Palatino Linotype" w:hAnsi="Palatino Linotype" w:cs="Arial"/>
        </w:rPr>
        <w:t>de</w:t>
      </w:r>
      <w:r w:rsidR="00943778" w:rsidRPr="00832444">
        <w:rPr>
          <w:rFonts w:ascii="Palatino Linotype" w:hAnsi="Palatino Linotype" w:cs="Arial"/>
        </w:rPr>
        <w:t>l</w:t>
      </w:r>
      <w:r w:rsidR="00D730A4" w:rsidRPr="00832444">
        <w:rPr>
          <w:rFonts w:ascii="Palatino Linotype" w:hAnsi="Palatino Linotype" w:cs="Arial"/>
        </w:rPr>
        <w:t xml:space="preserve"> </w:t>
      </w:r>
      <w:r w:rsidRPr="00832444">
        <w:rPr>
          <w:rFonts w:ascii="Palatino Linotype" w:hAnsi="Palatino Linotype" w:cs="Arial"/>
        </w:rPr>
        <w:t>expediente</w:t>
      </w:r>
      <w:r w:rsidR="00D730A4" w:rsidRPr="00832444">
        <w:rPr>
          <w:rFonts w:ascii="Palatino Linotype" w:hAnsi="Palatino Linotype" w:cs="Arial"/>
        </w:rPr>
        <w:t xml:space="preserve"> </w:t>
      </w:r>
      <w:r w:rsidRPr="00832444">
        <w:rPr>
          <w:rFonts w:ascii="Palatino Linotype" w:hAnsi="Palatino Linotype" w:cs="Arial"/>
        </w:rPr>
        <w:t>respectivo,</w:t>
      </w:r>
      <w:r w:rsidR="00D730A4" w:rsidRPr="00832444">
        <w:rPr>
          <w:rFonts w:ascii="Palatino Linotype" w:hAnsi="Palatino Linotype" w:cs="Arial"/>
        </w:rPr>
        <w:t xml:space="preserve"> </w:t>
      </w:r>
      <w:r w:rsidRPr="00832444">
        <w:rPr>
          <w:rFonts w:ascii="Palatino Linotype" w:hAnsi="Palatino Linotype" w:cs="Arial"/>
        </w:rPr>
        <w:t>mismo</w:t>
      </w:r>
      <w:r w:rsidR="00D730A4" w:rsidRPr="00832444">
        <w:rPr>
          <w:rFonts w:ascii="Palatino Linotype" w:hAnsi="Palatino Linotype" w:cs="Arial"/>
        </w:rPr>
        <w:t xml:space="preserve"> </w:t>
      </w:r>
      <w:r w:rsidRPr="00832444">
        <w:rPr>
          <w:rFonts w:ascii="Palatino Linotype" w:hAnsi="Palatino Linotype" w:cs="Arial"/>
        </w:rPr>
        <w:t>que</w:t>
      </w:r>
      <w:r w:rsidR="00D730A4" w:rsidRPr="00832444">
        <w:rPr>
          <w:rFonts w:ascii="Palatino Linotype" w:hAnsi="Palatino Linotype" w:cs="Arial"/>
        </w:rPr>
        <w:t xml:space="preserve"> </w:t>
      </w:r>
      <w:r w:rsidRPr="00832444">
        <w:rPr>
          <w:rFonts w:ascii="Palatino Linotype" w:hAnsi="Palatino Linotype" w:cs="Arial"/>
        </w:rPr>
        <w:t>se</w:t>
      </w:r>
      <w:r w:rsidR="00D730A4" w:rsidRPr="00832444">
        <w:rPr>
          <w:rFonts w:ascii="Palatino Linotype" w:hAnsi="Palatino Linotype" w:cs="Arial"/>
        </w:rPr>
        <w:t xml:space="preserve"> </w:t>
      </w:r>
      <w:r w:rsidRPr="00832444">
        <w:rPr>
          <w:rFonts w:ascii="Palatino Linotype" w:hAnsi="Palatino Linotype" w:cs="Arial"/>
        </w:rPr>
        <w:t>pus</w:t>
      </w:r>
      <w:r w:rsidR="00943778" w:rsidRPr="00832444">
        <w:rPr>
          <w:rFonts w:ascii="Palatino Linotype" w:hAnsi="Palatino Linotype" w:cs="Arial"/>
        </w:rPr>
        <w:t>o</w:t>
      </w:r>
      <w:r w:rsidR="00D730A4" w:rsidRPr="00832444">
        <w:rPr>
          <w:rFonts w:ascii="Palatino Linotype" w:hAnsi="Palatino Linotype" w:cs="Arial"/>
        </w:rPr>
        <w:t xml:space="preserve"> </w:t>
      </w:r>
      <w:r w:rsidRPr="00832444">
        <w:rPr>
          <w:rFonts w:ascii="Palatino Linotype" w:hAnsi="Palatino Linotype" w:cs="Arial"/>
        </w:rPr>
        <w:t>a</w:t>
      </w:r>
      <w:r w:rsidR="00D730A4" w:rsidRPr="00832444">
        <w:rPr>
          <w:rFonts w:ascii="Palatino Linotype" w:hAnsi="Palatino Linotype" w:cs="Arial"/>
        </w:rPr>
        <w:t xml:space="preserve"> </w:t>
      </w:r>
      <w:r w:rsidRPr="00832444">
        <w:rPr>
          <w:rFonts w:ascii="Palatino Linotype" w:hAnsi="Palatino Linotype" w:cs="Arial"/>
        </w:rPr>
        <w:t>disposición</w:t>
      </w:r>
      <w:r w:rsidR="00D730A4" w:rsidRPr="00832444">
        <w:rPr>
          <w:rFonts w:ascii="Palatino Linotype" w:hAnsi="Palatino Linotype" w:cs="Arial"/>
        </w:rPr>
        <w:t xml:space="preserve"> </w:t>
      </w:r>
      <w:r w:rsidRPr="00832444">
        <w:rPr>
          <w:rFonts w:ascii="Palatino Linotype" w:hAnsi="Palatino Linotype" w:cs="Arial"/>
        </w:rPr>
        <w:t>de</w:t>
      </w:r>
      <w:r w:rsidR="00D730A4" w:rsidRPr="00832444">
        <w:rPr>
          <w:rFonts w:ascii="Palatino Linotype" w:hAnsi="Palatino Linotype" w:cs="Arial"/>
        </w:rPr>
        <w:t xml:space="preserve"> </w:t>
      </w:r>
      <w:r w:rsidRPr="00832444">
        <w:rPr>
          <w:rFonts w:ascii="Palatino Linotype" w:hAnsi="Palatino Linotype" w:cs="Arial"/>
        </w:rPr>
        <w:t>las</w:t>
      </w:r>
      <w:r w:rsidR="00D730A4" w:rsidRPr="00832444">
        <w:rPr>
          <w:rFonts w:ascii="Palatino Linotype" w:hAnsi="Palatino Linotype" w:cs="Arial"/>
        </w:rPr>
        <w:t xml:space="preserve"> </w:t>
      </w:r>
      <w:r w:rsidRPr="00832444">
        <w:rPr>
          <w:rFonts w:ascii="Palatino Linotype" w:hAnsi="Palatino Linotype" w:cs="Arial"/>
        </w:rPr>
        <w:t>partes,</w:t>
      </w:r>
      <w:r w:rsidR="00D730A4" w:rsidRPr="00832444">
        <w:rPr>
          <w:rFonts w:ascii="Palatino Linotype" w:hAnsi="Palatino Linotype" w:cs="Arial"/>
        </w:rPr>
        <w:t xml:space="preserve"> </w:t>
      </w:r>
      <w:r w:rsidRPr="00832444">
        <w:rPr>
          <w:rFonts w:ascii="Palatino Linotype" w:hAnsi="Palatino Linotype" w:cs="Arial"/>
        </w:rPr>
        <w:t>para</w:t>
      </w:r>
      <w:r w:rsidR="00D730A4" w:rsidRPr="00832444">
        <w:rPr>
          <w:rFonts w:ascii="Palatino Linotype" w:hAnsi="Palatino Linotype" w:cs="Arial"/>
        </w:rPr>
        <w:t xml:space="preserve"> </w:t>
      </w:r>
      <w:r w:rsidRPr="00832444">
        <w:rPr>
          <w:rFonts w:ascii="Palatino Linotype" w:hAnsi="Palatino Linotype" w:cs="Arial"/>
        </w:rPr>
        <w:t>que</w:t>
      </w:r>
      <w:r w:rsidR="00D730A4" w:rsidRPr="00832444">
        <w:rPr>
          <w:rFonts w:ascii="Palatino Linotype" w:hAnsi="Palatino Linotype" w:cs="Arial"/>
        </w:rPr>
        <w:t xml:space="preserve"> </w:t>
      </w:r>
      <w:r w:rsidRPr="00832444">
        <w:rPr>
          <w:rFonts w:ascii="Palatino Linotype" w:hAnsi="Palatino Linotype" w:cs="Arial"/>
        </w:rPr>
        <w:t>en</w:t>
      </w:r>
      <w:r w:rsidR="00D730A4" w:rsidRPr="00832444">
        <w:rPr>
          <w:rFonts w:ascii="Palatino Linotype" w:hAnsi="Palatino Linotype" w:cs="Arial"/>
        </w:rPr>
        <w:t xml:space="preserve"> </w:t>
      </w:r>
      <w:r w:rsidR="00E70A61" w:rsidRPr="00832444">
        <w:rPr>
          <w:rFonts w:ascii="Palatino Linotype" w:hAnsi="Palatino Linotype" w:cs="Arial"/>
        </w:rPr>
        <w:t>el</w:t>
      </w:r>
      <w:r w:rsidR="00D730A4" w:rsidRPr="00832444">
        <w:rPr>
          <w:rFonts w:ascii="Palatino Linotype" w:hAnsi="Palatino Linotype" w:cs="Arial"/>
        </w:rPr>
        <w:t xml:space="preserve"> </w:t>
      </w:r>
      <w:r w:rsidRPr="00832444">
        <w:rPr>
          <w:rFonts w:ascii="Palatino Linotype" w:hAnsi="Palatino Linotype" w:cs="Arial"/>
        </w:rPr>
        <w:t>plazo</w:t>
      </w:r>
      <w:r w:rsidR="00D730A4" w:rsidRPr="00832444">
        <w:rPr>
          <w:rFonts w:ascii="Palatino Linotype" w:hAnsi="Palatino Linotype" w:cs="Arial"/>
        </w:rPr>
        <w:t xml:space="preserve"> </w:t>
      </w:r>
      <w:r w:rsidRPr="00832444">
        <w:rPr>
          <w:rFonts w:ascii="Palatino Linotype" w:hAnsi="Palatino Linotype" w:cs="Arial"/>
        </w:rPr>
        <w:t>máximo</w:t>
      </w:r>
      <w:r w:rsidR="00D730A4" w:rsidRPr="00832444">
        <w:rPr>
          <w:rFonts w:ascii="Palatino Linotype" w:hAnsi="Palatino Linotype" w:cs="Arial"/>
        </w:rPr>
        <w:t xml:space="preserve"> </w:t>
      </w:r>
      <w:r w:rsidRPr="00832444">
        <w:rPr>
          <w:rFonts w:ascii="Palatino Linotype" w:hAnsi="Palatino Linotype" w:cs="Arial"/>
        </w:rPr>
        <w:t>de</w:t>
      </w:r>
      <w:r w:rsidR="00D730A4" w:rsidRPr="00832444">
        <w:rPr>
          <w:rFonts w:ascii="Palatino Linotype" w:hAnsi="Palatino Linotype" w:cs="Arial"/>
        </w:rPr>
        <w:t xml:space="preserve"> </w:t>
      </w:r>
      <w:r w:rsidRPr="00832444">
        <w:rPr>
          <w:rFonts w:ascii="Palatino Linotype" w:hAnsi="Palatino Linotype" w:cs="Arial"/>
        </w:rPr>
        <w:t>siete</w:t>
      </w:r>
      <w:r w:rsidR="00D730A4" w:rsidRPr="00832444">
        <w:rPr>
          <w:rFonts w:ascii="Palatino Linotype" w:hAnsi="Palatino Linotype" w:cs="Arial"/>
        </w:rPr>
        <w:t xml:space="preserve"> </w:t>
      </w:r>
      <w:r w:rsidRPr="00832444">
        <w:rPr>
          <w:rFonts w:ascii="Palatino Linotype" w:hAnsi="Palatino Linotype" w:cs="Arial"/>
        </w:rPr>
        <w:t>días</w:t>
      </w:r>
      <w:r w:rsidR="00D730A4" w:rsidRPr="00832444">
        <w:rPr>
          <w:rFonts w:ascii="Palatino Linotype" w:hAnsi="Palatino Linotype" w:cs="Arial"/>
        </w:rPr>
        <w:t xml:space="preserve"> </w:t>
      </w:r>
      <w:r w:rsidRPr="00832444">
        <w:rPr>
          <w:rFonts w:ascii="Palatino Linotype" w:hAnsi="Palatino Linotype" w:cs="Arial"/>
        </w:rPr>
        <w:t>hábiles</w:t>
      </w:r>
      <w:r w:rsidR="0025472A" w:rsidRPr="00832444">
        <w:rPr>
          <w:rFonts w:ascii="Palatino Linotype" w:hAnsi="Palatino Linotype" w:cs="Arial"/>
        </w:rPr>
        <w:t>,</w:t>
      </w:r>
      <w:r w:rsidR="00D730A4" w:rsidRPr="00832444">
        <w:rPr>
          <w:rFonts w:ascii="Palatino Linotype" w:hAnsi="Palatino Linotype" w:cs="Arial"/>
        </w:rPr>
        <w:t xml:space="preserve"> </w:t>
      </w:r>
      <w:r w:rsidR="001912F1">
        <w:rPr>
          <w:rFonts w:ascii="Palatino Linotype" w:hAnsi="Palatino Linotype" w:cs="Arial"/>
          <w:b/>
        </w:rPr>
        <w:t>EL RECURRENTE</w:t>
      </w:r>
      <w:r w:rsidR="00D730A4" w:rsidRPr="00832444">
        <w:rPr>
          <w:rFonts w:ascii="Palatino Linotype" w:hAnsi="Palatino Linotype" w:cs="Arial"/>
        </w:rPr>
        <w:t xml:space="preserve"> </w:t>
      </w:r>
      <w:r w:rsidR="0025472A" w:rsidRPr="00832444">
        <w:rPr>
          <w:rFonts w:ascii="Palatino Linotype" w:hAnsi="Palatino Linotype" w:cs="Arial"/>
        </w:rPr>
        <w:t>realizara</w:t>
      </w:r>
      <w:r w:rsidR="00D730A4" w:rsidRPr="00832444">
        <w:rPr>
          <w:rFonts w:ascii="Palatino Linotype" w:hAnsi="Palatino Linotype" w:cs="Arial"/>
        </w:rPr>
        <w:t xml:space="preserve"> </w:t>
      </w:r>
      <w:r w:rsidRPr="00832444">
        <w:rPr>
          <w:rFonts w:ascii="Palatino Linotype" w:hAnsi="Palatino Linotype" w:cs="Arial"/>
        </w:rPr>
        <w:t>manifestaciones</w:t>
      </w:r>
      <w:r w:rsidR="00AD2090" w:rsidRPr="00832444">
        <w:rPr>
          <w:rFonts w:ascii="Palatino Linotype" w:hAnsi="Palatino Linotype" w:cs="Arial"/>
        </w:rPr>
        <w:t>,</w:t>
      </w:r>
      <w:r w:rsidR="00D730A4" w:rsidRPr="00832444">
        <w:rPr>
          <w:rFonts w:ascii="Palatino Linotype" w:hAnsi="Palatino Linotype" w:cs="Arial"/>
        </w:rPr>
        <w:t xml:space="preserve"> </w:t>
      </w:r>
      <w:r w:rsidR="00E70A61" w:rsidRPr="00832444">
        <w:rPr>
          <w:rFonts w:ascii="Palatino Linotype" w:hAnsi="Palatino Linotype" w:cs="Arial"/>
        </w:rPr>
        <w:t>alegatos</w:t>
      </w:r>
      <w:r w:rsidR="00D730A4" w:rsidRPr="00832444">
        <w:rPr>
          <w:rFonts w:ascii="Palatino Linotype" w:hAnsi="Palatino Linotype" w:cs="Arial"/>
        </w:rPr>
        <w:t xml:space="preserve"> </w:t>
      </w:r>
      <w:r w:rsidR="00AD2090" w:rsidRPr="00832444">
        <w:rPr>
          <w:rFonts w:ascii="Palatino Linotype" w:hAnsi="Palatino Linotype" w:cs="Arial"/>
        </w:rPr>
        <w:t>y</w:t>
      </w:r>
      <w:r w:rsidR="00D730A4" w:rsidRPr="00832444">
        <w:rPr>
          <w:rFonts w:ascii="Palatino Linotype" w:hAnsi="Palatino Linotype" w:cs="Arial"/>
        </w:rPr>
        <w:t xml:space="preserve"> </w:t>
      </w:r>
      <w:r w:rsidR="004E5727" w:rsidRPr="00832444">
        <w:rPr>
          <w:rFonts w:ascii="Palatino Linotype" w:hAnsi="Palatino Linotype" w:cs="Arial"/>
        </w:rPr>
        <w:t>ofrec</w:t>
      </w:r>
      <w:r w:rsidR="0025472A" w:rsidRPr="00832444">
        <w:rPr>
          <w:rFonts w:ascii="Palatino Linotype" w:hAnsi="Palatino Linotype" w:cs="Arial"/>
        </w:rPr>
        <w:t>iera</w:t>
      </w:r>
      <w:r w:rsidR="00D730A4" w:rsidRPr="00832444">
        <w:rPr>
          <w:rFonts w:ascii="Palatino Linotype" w:hAnsi="Palatino Linotype" w:cs="Arial"/>
        </w:rPr>
        <w:t xml:space="preserve"> </w:t>
      </w:r>
      <w:r w:rsidR="004E5727" w:rsidRPr="00832444">
        <w:rPr>
          <w:rFonts w:ascii="Palatino Linotype" w:hAnsi="Palatino Linotype" w:cs="Arial"/>
        </w:rPr>
        <w:t>las</w:t>
      </w:r>
      <w:r w:rsidR="00D730A4" w:rsidRPr="00832444">
        <w:rPr>
          <w:rFonts w:ascii="Palatino Linotype" w:hAnsi="Palatino Linotype" w:cs="Arial"/>
        </w:rPr>
        <w:t xml:space="preserve"> </w:t>
      </w:r>
      <w:r w:rsidR="004E5727" w:rsidRPr="00832444">
        <w:rPr>
          <w:rFonts w:ascii="Palatino Linotype" w:hAnsi="Palatino Linotype" w:cs="Arial"/>
        </w:rPr>
        <w:t>pruebas</w:t>
      </w:r>
      <w:r w:rsidR="00D730A4" w:rsidRPr="00832444">
        <w:rPr>
          <w:rFonts w:ascii="Palatino Linotype" w:hAnsi="Palatino Linotype" w:cs="Arial"/>
        </w:rPr>
        <w:t xml:space="preserve"> </w:t>
      </w:r>
      <w:r w:rsidR="00E70A61" w:rsidRPr="00832444">
        <w:rPr>
          <w:rFonts w:ascii="Palatino Linotype" w:hAnsi="Palatino Linotype" w:cs="Arial"/>
        </w:rPr>
        <w:t>que</w:t>
      </w:r>
      <w:r w:rsidR="00D730A4" w:rsidRPr="00832444">
        <w:rPr>
          <w:rFonts w:ascii="Palatino Linotype" w:hAnsi="Palatino Linotype" w:cs="Arial"/>
        </w:rPr>
        <w:t xml:space="preserve"> </w:t>
      </w:r>
      <w:r w:rsidR="00E70A61" w:rsidRPr="00832444">
        <w:rPr>
          <w:rFonts w:ascii="Palatino Linotype" w:hAnsi="Palatino Linotype" w:cs="Arial"/>
        </w:rPr>
        <w:t>a</w:t>
      </w:r>
      <w:r w:rsidR="00D730A4" w:rsidRPr="00832444">
        <w:rPr>
          <w:rFonts w:ascii="Palatino Linotype" w:hAnsi="Palatino Linotype" w:cs="Arial"/>
        </w:rPr>
        <w:t xml:space="preserve"> </w:t>
      </w:r>
      <w:r w:rsidR="00E70A61" w:rsidRPr="00832444">
        <w:rPr>
          <w:rFonts w:ascii="Palatino Linotype" w:hAnsi="Palatino Linotype" w:cs="Arial"/>
        </w:rPr>
        <w:t>su</w:t>
      </w:r>
      <w:r w:rsidR="00D730A4" w:rsidRPr="00832444">
        <w:rPr>
          <w:rFonts w:ascii="Palatino Linotype" w:hAnsi="Palatino Linotype" w:cs="Arial"/>
        </w:rPr>
        <w:t xml:space="preserve"> </w:t>
      </w:r>
      <w:r w:rsidR="00E70A61" w:rsidRPr="00832444">
        <w:rPr>
          <w:rFonts w:ascii="Palatino Linotype" w:hAnsi="Palatino Linotype" w:cs="Arial"/>
        </w:rPr>
        <w:t>derecho</w:t>
      </w:r>
      <w:r w:rsidR="00D730A4" w:rsidRPr="00832444">
        <w:rPr>
          <w:rFonts w:ascii="Palatino Linotype" w:hAnsi="Palatino Linotype" w:cs="Arial"/>
        </w:rPr>
        <w:t xml:space="preserve"> </w:t>
      </w:r>
      <w:r w:rsidR="00E70A61" w:rsidRPr="00832444">
        <w:rPr>
          <w:rFonts w:ascii="Palatino Linotype" w:hAnsi="Palatino Linotype" w:cs="Arial"/>
          <w:lang w:val="es-ES_tradnl"/>
        </w:rPr>
        <w:t>conviniera</w:t>
      </w:r>
      <w:r w:rsidR="00D730A4" w:rsidRPr="00832444">
        <w:rPr>
          <w:rFonts w:ascii="Palatino Linotype" w:hAnsi="Palatino Linotype" w:cs="Arial"/>
        </w:rPr>
        <w:t xml:space="preserve"> </w:t>
      </w:r>
      <w:r w:rsidR="0025472A" w:rsidRPr="00832444">
        <w:rPr>
          <w:rFonts w:ascii="Palatino Linotype" w:hAnsi="Palatino Linotype" w:cs="Arial"/>
        </w:rPr>
        <w:t>y,</w:t>
      </w:r>
      <w:r w:rsidR="00D730A4" w:rsidRPr="00832444">
        <w:rPr>
          <w:rFonts w:ascii="Palatino Linotype" w:hAnsi="Palatino Linotype" w:cs="Arial"/>
        </w:rPr>
        <w:t xml:space="preserve"> </w:t>
      </w:r>
      <w:r w:rsidR="0025472A" w:rsidRPr="00832444">
        <w:rPr>
          <w:rFonts w:ascii="Palatino Linotype" w:hAnsi="Palatino Linotype" w:cs="Arial"/>
        </w:rPr>
        <w:t>en</w:t>
      </w:r>
      <w:r w:rsidR="00D730A4" w:rsidRPr="00832444">
        <w:rPr>
          <w:rFonts w:ascii="Palatino Linotype" w:hAnsi="Palatino Linotype" w:cs="Arial"/>
        </w:rPr>
        <w:t xml:space="preserve"> </w:t>
      </w:r>
      <w:r w:rsidR="0025472A" w:rsidRPr="00832444">
        <w:rPr>
          <w:rFonts w:ascii="Palatino Linotype" w:hAnsi="Palatino Linotype" w:cs="Arial"/>
        </w:rPr>
        <w:t>el</w:t>
      </w:r>
      <w:r w:rsidR="00D730A4" w:rsidRPr="00832444">
        <w:rPr>
          <w:rFonts w:ascii="Palatino Linotype" w:hAnsi="Palatino Linotype" w:cs="Arial"/>
        </w:rPr>
        <w:t xml:space="preserve"> </w:t>
      </w:r>
      <w:r w:rsidR="0025472A" w:rsidRPr="00832444">
        <w:rPr>
          <w:rFonts w:ascii="Palatino Linotype" w:hAnsi="Palatino Linotype" w:cs="Arial"/>
        </w:rPr>
        <w:t>caso</w:t>
      </w:r>
      <w:r w:rsidR="00D730A4" w:rsidRPr="00832444">
        <w:rPr>
          <w:rFonts w:ascii="Palatino Linotype" w:hAnsi="Palatino Linotype" w:cs="Arial"/>
        </w:rPr>
        <w:t xml:space="preserve"> </w:t>
      </w:r>
      <w:r w:rsidR="0025472A" w:rsidRPr="00832444">
        <w:rPr>
          <w:rFonts w:ascii="Palatino Linotype" w:hAnsi="Palatino Linotype" w:cs="Arial"/>
        </w:rPr>
        <w:t>del</w:t>
      </w:r>
      <w:r w:rsidR="00D730A4" w:rsidRPr="00832444">
        <w:rPr>
          <w:rFonts w:ascii="Palatino Linotype" w:hAnsi="Palatino Linotype" w:cs="Arial"/>
          <w:b/>
        </w:rPr>
        <w:t xml:space="preserve"> </w:t>
      </w:r>
      <w:r w:rsidR="0025472A" w:rsidRPr="00832444">
        <w:rPr>
          <w:rFonts w:ascii="Palatino Linotype" w:hAnsi="Palatino Linotype" w:cs="Arial"/>
          <w:b/>
        </w:rPr>
        <w:t>SUJETO</w:t>
      </w:r>
      <w:r w:rsidR="00D730A4" w:rsidRPr="00832444">
        <w:rPr>
          <w:rFonts w:ascii="Palatino Linotype" w:hAnsi="Palatino Linotype" w:cs="Arial"/>
          <w:b/>
        </w:rPr>
        <w:t xml:space="preserve"> </w:t>
      </w:r>
      <w:r w:rsidR="0025472A" w:rsidRPr="00832444">
        <w:rPr>
          <w:rFonts w:ascii="Palatino Linotype" w:hAnsi="Palatino Linotype" w:cs="Arial"/>
          <w:b/>
        </w:rPr>
        <w:t>OBLIGADO</w:t>
      </w:r>
      <w:r w:rsidR="00D73FD7" w:rsidRPr="00832444">
        <w:rPr>
          <w:rFonts w:ascii="Palatino Linotype" w:hAnsi="Palatino Linotype" w:cs="Arial"/>
        </w:rPr>
        <w:t>,</w:t>
      </w:r>
      <w:r w:rsidR="00D730A4" w:rsidRPr="00832444">
        <w:rPr>
          <w:rFonts w:ascii="Palatino Linotype" w:hAnsi="Palatino Linotype" w:cs="Arial"/>
        </w:rPr>
        <w:t xml:space="preserve"> </w:t>
      </w:r>
      <w:r w:rsidR="00D73FD7" w:rsidRPr="00832444">
        <w:rPr>
          <w:rFonts w:ascii="Palatino Linotype" w:hAnsi="Palatino Linotype" w:cs="Arial"/>
        </w:rPr>
        <w:t>para</w:t>
      </w:r>
      <w:r w:rsidR="00D730A4" w:rsidRPr="00832444">
        <w:rPr>
          <w:rFonts w:ascii="Palatino Linotype" w:hAnsi="Palatino Linotype" w:cs="Arial"/>
        </w:rPr>
        <w:t xml:space="preserve"> </w:t>
      </w:r>
      <w:r w:rsidR="00D73FD7" w:rsidRPr="00832444">
        <w:rPr>
          <w:rFonts w:ascii="Palatino Linotype" w:hAnsi="Palatino Linotype" w:cs="Arial"/>
        </w:rPr>
        <w:t>que</w:t>
      </w:r>
      <w:r w:rsidR="00D730A4" w:rsidRPr="00832444">
        <w:rPr>
          <w:rFonts w:ascii="Palatino Linotype" w:hAnsi="Palatino Linotype" w:cs="Arial"/>
        </w:rPr>
        <w:t xml:space="preserve"> </w:t>
      </w:r>
      <w:r w:rsidR="0025472A" w:rsidRPr="00832444">
        <w:rPr>
          <w:rFonts w:ascii="Palatino Linotype" w:hAnsi="Palatino Linotype" w:cs="Arial"/>
        </w:rPr>
        <w:t>exhibiera</w:t>
      </w:r>
      <w:r w:rsidR="00D730A4" w:rsidRPr="00832444">
        <w:rPr>
          <w:rFonts w:ascii="Palatino Linotype" w:hAnsi="Palatino Linotype" w:cs="Arial"/>
        </w:rPr>
        <w:t xml:space="preserve"> </w:t>
      </w:r>
      <w:r w:rsidR="001E38B1" w:rsidRPr="00832444">
        <w:rPr>
          <w:rFonts w:ascii="Palatino Linotype" w:hAnsi="Palatino Linotype" w:cs="Arial"/>
        </w:rPr>
        <w:t>el</w:t>
      </w:r>
      <w:r w:rsidR="00D730A4" w:rsidRPr="00832444">
        <w:rPr>
          <w:rFonts w:ascii="Palatino Linotype" w:hAnsi="Palatino Linotype" w:cs="Arial"/>
        </w:rPr>
        <w:t xml:space="preserve"> </w:t>
      </w:r>
      <w:r w:rsidR="001B2536" w:rsidRPr="00832444">
        <w:rPr>
          <w:rFonts w:ascii="Palatino Linotype" w:hAnsi="Palatino Linotype" w:cs="Arial"/>
        </w:rPr>
        <w:t>Informe</w:t>
      </w:r>
      <w:r w:rsidR="00D730A4" w:rsidRPr="00832444">
        <w:rPr>
          <w:rFonts w:ascii="Palatino Linotype" w:hAnsi="Palatino Linotype" w:cs="Arial"/>
        </w:rPr>
        <w:t xml:space="preserve"> </w:t>
      </w:r>
      <w:r w:rsidR="001B2536" w:rsidRPr="00832444">
        <w:rPr>
          <w:rFonts w:ascii="Palatino Linotype" w:hAnsi="Palatino Linotype" w:cs="Arial"/>
        </w:rPr>
        <w:t>Justificado</w:t>
      </w:r>
      <w:r w:rsidR="00D730A4" w:rsidRPr="00832444">
        <w:rPr>
          <w:rFonts w:ascii="Palatino Linotype" w:hAnsi="Palatino Linotype" w:cs="Arial"/>
        </w:rPr>
        <w:t xml:space="preserve"> </w:t>
      </w:r>
      <w:r w:rsidR="0015612E" w:rsidRPr="00832444">
        <w:rPr>
          <w:rFonts w:ascii="Palatino Linotype" w:hAnsi="Palatino Linotype" w:cs="Arial"/>
        </w:rPr>
        <w:t>correspondiente</w:t>
      </w:r>
      <w:r w:rsidRPr="00832444">
        <w:rPr>
          <w:rFonts w:ascii="Palatino Linotype" w:hAnsi="Palatino Linotype" w:cs="Arial"/>
        </w:rPr>
        <w:t>.</w:t>
      </w:r>
    </w:p>
    <w:p w:rsidR="000E48EF" w:rsidRDefault="00AB27D9" w:rsidP="007C5221">
      <w:pPr>
        <w:pStyle w:val="Prrafodelista"/>
        <w:numPr>
          <w:ilvl w:val="0"/>
          <w:numId w:val="6"/>
        </w:numPr>
        <w:spacing w:before="240" w:after="240" w:line="360" w:lineRule="auto"/>
        <w:ind w:left="0" w:firstLine="0"/>
        <w:jc w:val="both"/>
        <w:rPr>
          <w:rFonts w:ascii="Palatino Linotype" w:hAnsi="Palatino Linotype" w:cs="Arial"/>
        </w:rPr>
      </w:pPr>
      <w:r w:rsidRPr="00832444">
        <w:rPr>
          <w:rFonts w:ascii="Palatino Linotype" w:hAnsi="Palatino Linotype" w:cs="Arial"/>
        </w:rPr>
        <w:t xml:space="preserve">De las constancias que obran en el </w:t>
      </w:r>
      <w:r w:rsidRPr="00832444">
        <w:rPr>
          <w:rFonts w:ascii="Palatino Linotype" w:hAnsi="Palatino Linotype" w:cs="Arial"/>
          <w:b/>
        </w:rPr>
        <w:t>SAIMEX</w:t>
      </w:r>
      <w:r w:rsidRPr="00832444">
        <w:rPr>
          <w:rFonts w:ascii="Palatino Linotype" w:hAnsi="Palatino Linotype" w:cs="Arial"/>
        </w:rPr>
        <w:t>, se desprende que</w:t>
      </w:r>
      <w:r w:rsidR="000E48EF">
        <w:rPr>
          <w:rFonts w:ascii="Palatino Linotype" w:hAnsi="Palatino Linotype" w:cs="Arial"/>
        </w:rPr>
        <w:t>, en fecha dieciséis de diciembre de dos mil diecinueve,</w:t>
      </w:r>
      <w:r w:rsidR="00AF4E71" w:rsidRPr="00832444">
        <w:rPr>
          <w:rFonts w:ascii="Palatino Linotype" w:hAnsi="Palatino Linotype" w:cs="Arial"/>
        </w:rPr>
        <w:t xml:space="preserve"> </w:t>
      </w:r>
      <w:r w:rsidR="00B97199" w:rsidRPr="00832444">
        <w:rPr>
          <w:rFonts w:ascii="Palatino Linotype" w:hAnsi="Palatino Linotype" w:cs="Arial"/>
          <w:b/>
        </w:rPr>
        <w:t>EL</w:t>
      </w:r>
      <w:r w:rsidR="00861E88" w:rsidRPr="00832444">
        <w:rPr>
          <w:rFonts w:ascii="Palatino Linotype" w:hAnsi="Palatino Linotype" w:cs="Arial"/>
          <w:b/>
        </w:rPr>
        <w:t xml:space="preserve"> SUJETO OBLIGADO</w:t>
      </w:r>
      <w:r w:rsidR="00E76963" w:rsidRPr="00832444">
        <w:rPr>
          <w:rFonts w:ascii="Palatino Linotype" w:hAnsi="Palatino Linotype" w:cs="Arial"/>
          <w:b/>
        </w:rPr>
        <w:t xml:space="preserve"> </w:t>
      </w:r>
      <w:r w:rsidR="00A813F9" w:rsidRPr="00832444">
        <w:rPr>
          <w:rFonts w:ascii="Palatino Linotype" w:hAnsi="Palatino Linotype" w:cs="Arial"/>
        </w:rPr>
        <w:t>r</w:t>
      </w:r>
      <w:r w:rsidR="00305693" w:rsidRPr="00832444">
        <w:rPr>
          <w:rFonts w:ascii="Palatino Linotype" w:hAnsi="Palatino Linotype" w:cs="Arial"/>
        </w:rPr>
        <w:t>indió su</w:t>
      </w:r>
      <w:r w:rsidRPr="00832444">
        <w:rPr>
          <w:rFonts w:ascii="Palatino Linotype" w:hAnsi="Palatino Linotype" w:cs="Arial"/>
        </w:rPr>
        <w:t xml:space="preserve"> Informe Justificado</w:t>
      </w:r>
      <w:r w:rsidR="000E48EF">
        <w:rPr>
          <w:rFonts w:ascii="Palatino Linotype" w:hAnsi="Palatino Linotype" w:cs="Arial"/>
        </w:rPr>
        <w:t>, en los términos siguientes:</w:t>
      </w:r>
    </w:p>
    <w:p w:rsidR="00D75307" w:rsidRDefault="00D75307" w:rsidP="00D75307">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-32386</wp:posOffset>
                </wp:positionH>
                <wp:positionV relativeFrom="paragraph">
                  <wp:posOffset>56514</wp:posOffset>
                </wp:positionV>
                <wp:extent cx="5667375" cy="23907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667375" cy="2390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EB2B03"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4.45pt" to="443.7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" strokecolor="#4f81bd [3204]" strokeweight="2pt">
                <v:shadow on="t" color="black" opacity="24903f" origin=",.5" offset="0,.55556mm"/>
              </v:line>
            </w:pict>
          </mc:Fallback>
        </mc:AlternateContent>
      </w:r>
    </w:p>
    <w:p w:rsidR="000E48EF" w:rsidRDefault="000E48EF" w:rsidP="000E48EF">
      <w:pPr>
        <w:pStyle w:val="Prrafodelista"/>
        <w:spacing w:before="240" w:after="240" w:line="360" w:lineRule="auto"/>
        <w:ind w:left="0"/>
        <w:jc w:val="both"/>
        <w:rPr>
          <w:noProof/>
          <w:lang w:eastAsia="es-MX"/>
        </w:rPr>
      </w:pPr>
      <w:r>
        <w:rPr>
          <w:noProof/>
          <w:lang w:eastAsia="es-MX"/>
        </w:rPr>
        <w:lastRenderedPageBreak/>
        <w:drawing>
          <wp:inline distT="0" distB="0" distL="0" distR="0" wp14:anchorId="296F50BC" wp14:editId="5DAE3196">
            <wp:extent cx="5629275" cy="7334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62" t="14910" r="33396" b="5574"/>
                    <a:stretch/>
                  </pic:blipFill>
                  <pic:spPr bwMode="auto">
                    <a:xfrm>
                      <a:off x="0" y="0"/>
                      <a:ext cx="5629275" cy="7334250"/>
                    </a:xfrm>
                    <a:prstGeom prst="rect">
                      <a:avLst/>
                    </a:prstGeom>
                    <a:ln>
                      <a:noFill/>
                    </a:ln>
                    <a:extLst>
                      <a:ext uri="{53640926-AAD7-44D8-BBD7-CCE9431645EC}">
                        <a14:shadowObscured xmlns:a14="http://schemas.microsoft.com/office/drawing/2010/main"/>
                      </a:ext>
                    </a:extLst>
                  </pic:spPr>
                </pic:pic>
              </a:graphicData>
            </a:graphic>
          </wp:inline>
        </w:drawing>
      </w:r>
      <w:r w:rsidRPr="000E48EF">
        <w:rPr>
          <w:noProof/>
          <w:lang w:eastAsia="es-MX"/>
        </w:rPr>
        <w:t xml:space="preserve"> </w:t>
      </w:r>
      <w:r>
        <w:rPr>
          <w:noProof/>
          <w:lang w:eastAsia="es-MX"/>
        </w:rPr>
        <w:lastRenderedPageBreak/>
        <w:drawing>
          <wp:inline distT="0" distB="0" distL="0" distR="0" wp14:anchorId="143898AE" wp14:editId="31C1639C">
            <wp:extent cx="5629275" cy="7381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91" t="12571" r="33395" b="7621"/>
                    <a:stretch/>
                  </pic:blipFill>
                  <pic:spPr bwMode="auto">
                    <a:xfrm>
                      <a:off x="0" y="0"/>
                      <a:ext cx="5629275" cy="7381875"/>
                    </a:xfrm>
                    <a:prstGeom prst="rect">
                      <a:avLst/>
                    </a:prstGeom>
                    <a:ln>
                      <a:noFill/>
                    </a:ln>
                    <a:extLst>
                      <a:ext uri="{53640926-AAD7-44D8-BBD7-CCE9431645EC}">
                        <a14:shadowObscured xmlns:a14="http://schemas.microsoft.com/office/drawing/2010/main"/>
                      </a:ext>
                    </a:extLst>
                  </pic:spPr>
                </pic:pic>
              </a:graphicData>
            </a:graphic>
          </wp:inline>
        </w:drawing>
      </w:r>
      <w:r w:rsidRPr="000E48EF">
        <w:rPr>
          <w:noProof/>
          <w:lang w:eastAsia="es-MX"/>
        </w:rPr>
        <w:t xml:space="preserve"> </w:t>
      </w:r>
      <w:r>
        <w:rPr>
          <w:noProof/>
          <w:lang w:eastAsia="es-MX"/>
        </w:rPr>
        <w:lastRenderedPageBreak/>
        <w:drawing>
          <wp:inline distT="0" distB="0" distL="0" distR="0" wp14:anchorId="05A026AA" wp14:editId="43C93263">
            <wp:extent cx="5743575" cy="7248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62" t="9940" r="33396" b="11128"/>
                    <a:stretch/>
                  </pic:blipFill>
                  <pic:spPr bwMode="auto">
                    <a:xfrm>
                      <a:off x="0" y="0"/>
                      <a:ext cx="5743575" cy="7248525"/>
                    </a:xfrm>
                    <a:prstGeom prst="rect">
                      <a:avLst/>
                    </a:prstGeom>
                    <a:ln>
                      <a:noFill/>
                    </a:ln>
                    <a:extLst>
                      <a:ext uri="{53640926-AAD7-44D8-BBD7-CCE9431645EC}">
                        <a14:shadowObscured xmlns:a14="http://schemas.microsoft.com/office/drawing/2010/main"/>
                      </a:ext>
                    </a:extLst>
                  </pic:spPr>
                </pic:pic>
              </a:graphicData>
            </a:graphic>
          </wp:inline>
        </w:drawing>
      </w:r>
      <w:r w:rsidRPr="000E48EF">
        <w:rPr>
          <w:noProof/>
          <w:lang w:eastAsia="es-MX"/>
        </w:rPr>
        <w:t xml:space="preserve"> </w:t>
      </w:r>
      <w:r>
        <w:rPr>
          <w:noProof/>
          <w:lang w:eastAsia="es-MX"/>
        </w:rPr>
        <w:lastRenderedPageBreak/>
        <w:drawing>
          <wp:inline distT="0" distB="0" distL="0" distR="0" wp14:anchorId="0D150C34" wp14:editId="02C2E0EE">
            <wp:extent cx="5686425" cy="7239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62" t="16664" r="33396" b="2651"/>
                    <a:stretch/>
                  </pic:blipFill>
                  <pic:spPr bwMode="auto">
                    <a:xfrm>
                      <a:off x="0" y="0"/>
                      <a:ext cx="5686425" cy="7239000"/>
                    </a:xfrm>
                    <a:prstGeom prst="rect">
                      <a:avLst/>
                    </a:prstGeom>
                    <a:ln>
                      <a:noFill/>
                    </a:ln>
                    <a:extLst>
                      <a:ext uri="{53640926-AAD7-44D8-BBD7-CCE9431645EC}">
                        <a14:shadowObscured xmlns:a14="http://schemas.microsoft.com/office/drawing/2010/main"/>
                      </a:ext>
                    </a:extLst>
                  </pic:spPr>
                </pic:pic>
              </a:graphicData>
            </a:graphic>
          </wp:inline>
        </w:drawing>
      </w:r>
      <w:r w:rsidRPr="000E48EF">
        <w:rPr>
          <w:noProof/>
          <w:lang w:eastAsia="es-MX"/>
        </w:rPr>
        <w:t xml:space="preserve"> </w:t>
      </w:r>
      <w:r>
        <w:rPr>
          <w:noProof/>
          <w:lang w:eastAsia="es-MX"/>
        </w:rPr>
        <w:lastRenderedPageBreak/>
        <w:drawing>
          <wp:inline distT="0" distB="0" distL="0" distR="0" wp14:anchorId="75ACF47B" wp14:editId="7FA8D34A">
            <wp:extent cx="5695950" cy="7239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62" t="14617" r="33560" b="7620"/>
                    <a:stretch/>
                  </pic:blipFill>
                  <pic:spPr bwMode="auto">
                    <a:xfrm>
                      <a:off x="0" y="0"/>
                      <a:ext cx="5695950" cy="7239000"/>
                    </a:xfrm>
                    <a:prstGeom prst="rect">
                      <a:avLst/>
                    </a:prstGeom>
                    <a:ln>
                      <a:noFill/>
                    </a:ln>
                    <a:extLst>
                      <a:ext uri="{53640926-AAD7-44D8-BBD7-CCE9431645EC}">
                        <a14:shadowObscured xmlns:a14="http://schemas.microsoft.com/office/drawing/2010/main"/>
                      </a:ext>
                    </a:extLst>
                  </pic:spPr>
                </pic:pic>
              </a:graphicData>
            </a:graphic>
          </wp:inline>
        </w:drawing>
      </w:r>
    </w:p>
    <w:p w:rsidR="000E48EF" w:rsidRDefault="000E48EF" w:rsidP="000E48EF">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5E7C0F20" wp14:editId="7F37255D">
            <wp:extent cx="5762625" cy="73437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62" t="16664" r="33560" b="5866"/>
                    <a:stretch/>
                  </pic:blipFill>
                  <pic:spPr bwMode="auto">
                    <a:xfrm>
                      <a:off x="0" y="0"/>
                      <a:ext cx="5762625" cy="7343775"/>
                    </a:xfrm>
                    <a:prstGeom prst="rect">
                      <a:avLst/>
                    </a:prstGeom>
                    <a:ln>
                      <a:noFill/>
                    </a:ln>
                    <a:extLst>
                      <a:ext uri="{53640926-AAD7-44D8-BBD7-CCE9431645EC}">
                        <a14:shadowObscured xmlns:a14="http://schemas.microsoft.com/office/drawing/2010/main"/>
                      </a:ext>
                    </a:extLst>
                  </pic:spPr>
                </pic:pic>
              </a:graphicData>
            </a:graphic>
          </wp:inline>
        </w:drawing>
      </w:r>
    </w:p>
    <w:p w:rsidR="000E48EF" w:rsidRDefault="000E48EF" w:rsidP="000E48EF">
      <w:pPr>
        <w:pStyle w:val="Prrafodelista"/>
        <w:spacing w:before="240" w:after="240" w:line="360" w:lineRule="auto"/>
        <w:ind w:left="0"/>
        <w:jc w:val="both"/>
        <w:rPr>
          <w:rFonts w:ascii="Palatino Linotype" w:hAnsi="Palatino Linotype" w:cs="Arial"/>
        </w:rPr>
      </w:pPr>
      <w:r>
        <w:rPr>
          <w:rFonts w:ascii="Palatino Linotype" w:hAnsi="Palatino Linotype" w:cs="Arial"/>
        </w:rPr>
        <w:lastRenderedPageBreak/>
        <w:t>Cabe destacarse que el Informe Justificado no se hizo del conocimiento del particular; toda vez que esta Ponencia Resolutora estimó que no se actualizó lo dispuesto por el artículo 185, fracción III de la Ley de Transparencia y Acceso a la Información Pública del Estado de México y Municipios.</w:t>
      </w:r>
    </w:p>
    <w:p w:rsidR="003A67B6" w:rsidRPr="00832444" w:rsidRDefault="007C5221" w:rsidP="007C5221">
      <w:pPr>
        <w:pStyle w:val="Prrafodelista"/>
        <w:numPr>
          <w:ilvl w:val="0"/>
          <w:numId w:val="6"/>
        </w:numPr>
        <w:spacing w:before="240" w:after="240" w:line="360" w:lineRule="auto"/>
        <w:ind w:left="0" w:firstLine="0"/>
        <w:jc w:val="both"/>
        <w:rPr>
          <w:rFonts w:ascii="Palatino Linotype" w:hAnsi="Palatino Linotype" w:cs="Arial"/>
        </w:rPr>
      </w:pPr>
      <w:r w:rsidRPr="00832444">
        <w:rPr>
          <w:rFonts w:ascii="Palatino Linotype" w:hAnsi="Palatino Linotype" w:cs="Arial"/>
        </w:rPr>
        <w:t xml:space="preserve">Por su parte, </w:t>
      </w:r>
      <w:r w:rsidR="001912F1">
        <w:rPr>
          <w:rFonts w:ascii="Palatino Linotype" w:hAnsi="Palatino Linotype" w:cs="Arial"/>
          <w:b/>
        </w:rPr>
        <w:t>EL RECURRENTE</w:t>
      </w:r>
      <w:r w:rsidR="00A426BF" w:rsidRPr="00832444">
        <w:rPr>
          <w:rFonts w:ascii="Palatino Linotype" w:hAnsi="Palatino Linotype" w:cs="Arial"/>
        </w:rPr>
        <w:t xml:space="preserve"> </w:t>
      </w:r>
      <w:r w:rsidRPr="00832444">
        <w:rPr>
          <w:rFonts w:ascii="Palatino Linotype" w:hAnsi="Palatino Linotype" w:cs="Arial"/>
        </w:rPr>
        <w:t xml:space="preserve">no </w:t>
      </w:r>
      <w:r w:rsidR="002D1993" w:rsidRPr="00832444">
        <w:rPr>
          <w:rFonts w:ascii="Palatino Linotype" w:hAnsi="Palatino Linotype" w:cs="Arial"/>
        </w:rPr>
        <w:t>presentó</w:t>
      </w:r>
      <w:r w:rsidR="00A426BF" w:rsidRPr="00832444">
        <w:rPr>
          <w:rFonts w:ascii="Palatino Linotype" w:hAnsi="Palatino Linotype" w:cs="Arial"/>
        </w:rPr>
        <w:t xml:space="preserve"> manifestaciones</w:t>
      </w:r>
      <w:r w:rsidRPr="00832444">
        <w:rPr>
          <w:rFonts w:ascii="Palatino Linotype" w:hAnsi="Palatino Linotype" w:cs="Arial"/>
        </w:rPr>
        <w:t>, alegatos ni ofreció los medios de prueba que a su derecho convinieran.</w:t>
      </w:r>
    </w:p>
    <w:p w:rsidR="00535599" w:rsidRPr="00535599"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832444">
        <w:rPr>
          <w:rFonts w:ascii="Palatino Linotype" w:hAnsi="Palatino Linotype" w:cs="Arial"/>
        </w:rPr>
        <w:t>Una</w:t>
      </w:r>
      <w:r w:rsidR="00D730A4" w:rsidRPr="00832444">
        <w:rPr>
          <w:rFonts w:ascii="Palatino Linotype" w:hAnsi="Palatino Linotype" w:cs="Arial"/>
        </w:rPr>
        <w:t xml:space="preserve"> </w:t>
      </w:r>
      <w:r w:rsidRPr="00832444">
        <w:rPr>
          <w:rFonts w:ascii="Palatino Linotype" w:hAnsi="Palatino Linotype" w:cs="Arial"/>
        </w:rPr>
        <w:t>vez</w:t>
      </w:r>
      <w:r w:rsidR="00D730A4" w:rsidRPr="00832444">
        <w:rPr>
          <w:rFonts w:ascii="Palatino Linotype" w:hAnsi="Palatino Linotype" w:cs="Arial"/>
        </w:rPr>
        <w:t xml:space="preserve"> </w:t>
      </w:r>
      <w:r w:rsidRPr="00832444">
        <w:rPr>
          <w:rFonts w:ascii="Palatino Linotype" w:hAnsi="Palatino Linotype" w:cs="Arial"/>
          <w:color w:val="000000" w:themeColor="text1"/>
        </w:rPr>
        <w:t>a</w:t>
      </w:r>
      <w:r w:rsidR="00FF3111" w:rsidRPr="00832444">
        <w:rPr>
          <w:rFonts w:ascii="Palatino Linotype" w:hAnsi="Palatino Linotype" w:cs="Arial"/>
          <w:color w:val="000000" w:themeColor="text1"/>
        </w:rPr>
        <w:t>nalizado</w:t>
      </w:r>
      <w:r w:rsidR="00D730A4" w:rsidRPr="00832444">
        <w:rPr>
          <w:rFonts w:ascii="Palatino Linotype" w:hAnsi="Palatino Linotype" w:cs="Arial"/>
        </w:rPr>
        <w:t xml:space="preserve"> </w:t>
      </w:r>
      <w:r w:rsidR="00FF3111" w:rsidRPr="00832444">
        <w:rPr>
          <w:rFonts w:ascii="Palatino Linotype" w:hAnsi="Palatino Linotype" w:cs="Arial"/>
        </w:rPr>
        <w:t>el</w:t>
      </w:r>
      <w:r w:rsidR="00D730A4" w:rsidRPr="00832444">
        <w:rPr>
          <w:rFonts w:ascii="Palatino Linotype" w:hAnsi="Palatino Linotype" w:cs="Arial"/>
        </w:rPr>
        <w:t xml:space="preserve"> </w:t>
      </w:r>
      <w:r w:rsidR="00FF3111" w:rsidRPr="00832444">
        <w:rPr>
          <w:rFonts w:ascii="Palatino Linotype" w:hAnsi="Palatino Linotype" w:cs="Arial"/>
        </w:rPr>
        <w:t>estado</w:t>
      </w:r>
      <w:r w:rsidR="00D730A4" w:rsidRPr="00832444">
        <w:rPr>
          <w:rFonts w:ascii="Palatino Linotype" w:hAnsi="Palatino Linotype" w:cs="Arial"/>
        </w:rPr>
        <w:t xml:space="preserve"> </w:t>
      </w:r>
      <w:r w:rsidR="00FF3111" w:rsidRPr="00832444">
        <w:rPr>
          <w:rFonts w:ascii="Palatino Linotype" w:hAnsi="Palatino Linotype" w:cs="Arial"/>
        </w:rPr>
        <w:t>procesal</w:t>
      </w:r>
      <w:r w:rsidR="00D730A4" w:rsidRPr="00832444">
        <w:rPr>
          <w:rFonts w:ascii="Palatino Linotype" w:hAnsi="Palatino Linotype" w:cs="Arial"/>
        </w:rPr>
        <w:t xml:space="preserve"> </w:t>
      </w:r>
      <w:r w:rsidR="00FF3111" w:rsidRPr="00832444">
        <w:rPr>
          <w:rFonts w:ascii="Palatino Linotype" w:hAnsi="Palatino Linotype" w:cs="Arial"/>
        </w:rPr>
        <w:t>que</w:t>
      </w:r>
      <w:r w:rsidR="00D730A4" w:rsidRPr="00832444">
        <w:rPr>
          <w:rFonts w:ascii="Palatino Linotype" w:hAnsi="Palatino Linotype" w:cs="Arial"/>
        </w:rPr>
        <w:t xml:space="preserve"> </w:t>
      </w:r>
      <w:r w:rsidR="00FF3111" w:rsidRPr="00832444">
        <w:rPr>
          <w:rFonts w:ascii="Palatino Linotype" w:hAnsi="Palatino Linotype" w:cs="Arial"/>
        </w:rPr>
        <w:t>guarda</w:t>
      </w:r>
      <w:r w:rsidR="00577264" w:rsidRPr="00832444">
        <w:rPr>
          <w:rFonts w:ascii="Palatino Linotype" w:hAnsi="Palatino Linotype" w:cs="Arial"/>
        </w:rPr>
        <w:t>ba</w:t>
      </w:r>
      <w:r w:rsidR="00D730A4" w:rsidRPr="00832444">
        <w:rPr>
          <w:rFonts w:ascii="Palatino Linotype" w:hAnsi="Palatino Linotype" w:cs="Arial"/>
        </w:rPr>
        <w:t xml:space="preserve"> </w:t>
      </w:r>
      <w:r w:rsidR="00FF3111" w:rsidRPr="00832444">
        <w:rPr>
          <w:rFonts w:ascii="Palatino Linotype" w:hAnsi="Palatino Linotype" w:cs="Arial"/>
        </w:rPr>
        <w:t>el</w:t>
      </w:r>
      <w:r w:rsidR="00D730A4" w:rsidRPr="00832444">
        <w:rPr>
          <w:rFonts w:ascii="Palatino Linotype" w:hAnsi="Palatino Linotype" w:cs="Arial"/>
        </w:rPr>
        <w:t xml:space="preserve"> </w:t>
      </w:r>
      <w:r w:rsidR="00FF3111" w:rsidRPr="00832444">
        <w:rPr>
          <w:rFonts w:ascii="Palatino Linotype" w:hAnsi="Palatino Linotype" w:cs="Arial"/>
        </w:rPr>
        <w:t>expediente,</w:t>
      </w:r>
      <w:r w:rsidR="00D730A4" w:rsidRPr="00832444">
        <w:rPr>
          <w:rFonts w:ascii="Palatino Linotype" w:hAnsi="Palatino Linotype" w:cs="Arial"/>
        </w:rPr>
        <w:t xml:space="preserve"> </w:t>
      </w:r>
      <w:r w:rsidR="00FF3111" w:rsidRPr="00832444">
        <w:rPr>
          <w:rFonts w:ascii="Palatino Linotype" w:hAnsi="Palatino Linotype" w:cs="Arial"/>
        </w:rPr>
        <w:t>en</w:t>
      </w:r>
      <w:r w:rsidR="00D730A4" w:rsidRPr="00832444">
        <w:rPr>
          <w:rFonts w:ascii="Palatino Linotype" w:hAnsi="Palatino Linotype" w:cs="Arial"/>
        </w:rPr>
        <w:t xml:space="preserve"> </w:t>
      </w:r>
      <w:r w:rsidR="00FF3111" w:rsidRPr="00832444">
        <w:rPr>
          <w:rFonts w:ascii="Palatino Linotype" w:hAnsi="Palatino Linotype" w:cs="Arial"/>
        </w:rPr>
        <w:t>fecha</w:t>
      </w:r>
      <w:r w:rsidR="00D730A4" w:rsidRPr="00832444">
        <w:rPr>
          <w:rFonts w:ascii="Palatino Linotype" w:hAnsi="Palatino Linotype" w:cs="Arial"/>
        </w:rPr>
        <w:t xml:space="preserve"> </w:t>
      </w:r>
      <w:r w:rsidR="00480DF1" w:rsidRPr="00832444">
        <w:rPr>
          <w:rFonts w:ascii="Palatino Linotype" w:hAnsi="Palatino Linotype" w:cs="Arial"/>
        </w:rPr>
        <w:t>diez de enero de dos mil veinte</w:t>
      </w:r>
      <w:r w:rsidR="00FF3111" w:rsidRPr="00832444">
        <w:rPr>
          <w:rFonts w:ascii="Palatino Linotype" w:hAnsi="Palatino Linotype" w:cs="Arial"/>
        </w:rPr>
        <w:t>,</w:t>
      </w:r>
      <w:r w:rsidR="00D730A4" w:rsidRPr="00832444">
        <w:rPr>
          <w:rFonts w:ascii="Palatino Linotype" w:hAnsi="Palatino Linotype" w:cs="Arial"/>
        </w:rPr>
        <w:t xml:space="preserve"> </w:t>
      </w:r>
      <w:r w:rsidR="00FF3111" w:rsidRPr="00832444">
        <w:rPr>
          <w:rFonts w:ascii="Palatino Linotype" w:hAnsi="Palatino Linotype" w:cs="Arial"/>
        </w:rPr>
        <w:t>la</w:t>
      </w:r>
      <w:r w:rsidR="00D730A4" w:rsidRPr="00832444">
        <w:rPr>
          <w:rFonts w:ascii="Palatino Linotype" w:hAnsi="Palatino Linotype" w:cs="Arial"/>
        </w:rPr>
        <w:t xml:space="preserve"> </w:t>
      </w:r>
      <w:r w:rsidR="00FF3111" w:rsidRPr="00832444">
        <w:rPr>
          <w:rFonts w:ascii="Palatino Linotype" w:hAnsi="Palatino Linotype" w:cs="Arial"/>
        </w:rPr>
        <w:t>Comisionada</w:t>
      </w:r>
      <w:r w:rsidR="00D730A4" w:rsidRPr="00832444">
        <w:rPr>
          <w:rFonts w:ascii="Palatino Linotype" w:hAnsi="Palatino Linotype" w:cs="Arial"/>
        </w:rPr>
        <w:t xml:space="preserve"> </w:t>
      </w:r>
      <w:r w:rsidR="00FF3111" w:rsidRPr="00832444">
        <w:rPr>
          <w:rFonts w:ascii="Palatino Linotype" w:hAnsi="Palatino Linotype" w:cs="Arial"/>
        </w:rPr>
        <w:t>Ponente</w:t>
      </w:r>
      <w:r w:rsidR="00D730A4" w:rsidRPr="00832444">
        <w:rPr>
          <w:rFonts w:ascii="Palatino Linotype" w:hAnsi="Palatino Linotype" w:cs="Arial"/>
        </w:rPr>
        <w:t xml:space="preserve"> </w:t>
      </w:r>
      <w:r w:rsidR="00FF3111" w:rsidRPr="00832444">
        <w:rPr>
          <w:rFonts w:ascii="Palatino Linotype" w:hAnsi="Palatino Linotype" w:cs="Arial"/>
        </w:rPr>
        <w:t>acordó</w:t>
      </w:r>
      <w:r w:rsidR="00D730A4" w:rsidRPr="00832444">
        <w:rPr>
          <w:rFonts w:ascii="Palatino Linotype" w:hAnsi="Palatino Linotype" w:cs="Arial"/>
        </w:rPr>
        <w:t xml:space="preserve"> </w:t>
      </w:r>
      <w:r w:rsidR="00FF3111" w:rsidRPr="00832444">
        <w:rPr>
          <w:rFonts w:ascii="Palatino Linotype" w:hAnsi="Palatino Linotype" w:cs="Arial"/>
        </w:rPr>
        <w:t>el</w:t>
      </w:r>
      <w:r w:rsidR="00D730A4" w:rsidRPr="00832444">
        <w:rPr>
          <w:rFonts w:ascii="Palatino Linotype" w:hAnsi="Palatino Linotype" w:cs="Arial"/>
        </w:rPr>
        <w:t xml:space="preserve"> </w:t>
      </w:r>
      <w:r w:rsidR="00FF3111" w:rsidRPr="00832444">
        <w:rPr>
          <w:rFonts w:ascii="Palatino Linotype" w:hAnsi="Palatino Linotype" w:cs="Arial"/>
        </w:rPr>
        <w:t>cierre</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instrucción</w:t>
      </w:r>
      <w:r w:rsidR="00AB27D9" w:rsidRPr="00832444">
        <w:rPr>
          <w:rFonts w:ascii="Palatino Linotype" w:hAnsi="Palatino Linotype" w:cs="Arial"/>
        </w:rPr>
        <w:t>;</w:t>
      </w:r>
      <w:r w:rsidR="00D730A4" w:rsidRPr="00832444">
        <w:rPr>
          <w:rFonts w:ascii="Palatino Linotype" w:hAnsi="Palatino Linotype" w:cs="Arial"/>
        </w:rPr>
        <w:t xml:space="preserve"> </w:t>
      </w:r>
      <w:r w:rsidR="00FF3111" w:rsidRPr="00832444">
        <w:rPr>
          <w:rFonts w:ascii="Palatino Linotype" w:hAnsi="Palatino Linotype" w:cs="Arial"/>
        </w:rPr>
        <w:t>así</w:t>
      </w:r>
      <w:r w:rsidR="00D730A4" w:rsidRPr="00832444">
        <w:rPr>
          <w:rFonts w:ascii="Palatino Linotype" w:hAnsi="Palatino Linotype" w:cs="Arial"/>
        </w:rPr>
        <w:t xml:space="preserve"> </w:t>
      </w:r>
      <w:r w:rsidR="00FF3111" w:rsidRPr="00832444">
        <w:rPr>
          <w:rFonts w:ascii="Palatino Linotype" w:hAnsi="Palatino Linotype" w:cs="Arial"/>
          <w:lang w:val="es-ES_tradnl"/>
        </w:rPr>
        <w:t>como</w:t>
      </w:r>
      <w:r w:rsidR="00AB27D9" w:rsidRPr="00832444">
        <w:rPr>
          <w:rFonts w:ascii="Palatino Linotype" w:hAnsi="Palatino Linotype" w:cs="Arial"/>
          <w:lang w:val="es-ES_tradnl"/>
        </w:rPr>
        <w:t>,</w:t>
      </w:r>
      <w:r w:rsidR="00D730A4" w:rsidRPr="00832444">
        <w:rPr>
          <w:rFonts w:ascii="Palatino Linotype" w:hAnsi="Palatino Linotype" w:cs="Arial"/>
        </w:rPr>
        <w:t xml:space="preserve"> </w:t>
      </w:r>
      <w:r w:rsidR="00FF3111" w:rsidRPr="00832444">
        <w:rPr>
          <w:rFonts w:ascii="Palatino Linotype" w:hAnsi="Palatino Linotype" w:cs="Arial"/>
        </w:rPr>
        <w:t>la</w:t>
      </w:r>
      <w:r w:rsidR="00D730A4" w:rsidRPr="00832444">
        <w:rPr>
          <w:rFonts w:ascii="Palatino Linotype" w:hAnsi="Palatino Linotype" w:cs="Arial"/>
        </w:rPr>
        <w:t xml:space="preserve"> </w:t>
      </w:r>
      <w:r w:rsidR="00FF3111" w:rsidRPr="00832444">
        <w:rPr>
          <w:rFonts w:ascii="Palatino Linotype" w:hAnsi="Palatino Linotype" w:cs="Arial"/>
        </w:rPr>
        <w:t>remisión</w:t>
      </w:r>
      <w:r w:rsidR="00D730A4" w:rsidRPr="00832444">
        <w:rPr>
          <w:rFonts w:ascii="Palatino Linotype" w:hAnsi="Palatino Linotype" w:cs="Arial"/>
        </w:rPr>
        <w:t xml:space="preserve"> </w:t>
      </w:r>
      <w:r w:rsidR="00FF3111" w:rsidRPr="00832444">
        <w:rPr>
          <w:rFonts w:ascii="Palatino Linotype" w:hAnsi="Palatino Linotype" w:cs="Arial"/>
        </w:rPr>
        <w:t>del</w:t>
      </w:r>
      <w:r w:rsidR="00D730A4" w:rsidRPr="00832444">
        <w:rPr>
          <w:rFonts w:ascii="Palatino Linotype" w:hAnsi="Palatino Linotype" w:cs="Arial"/>
        </w:rPr>
        <w:t xml:space="preserve"> </w:t>
      </w:r>
      <w:r w:rsidR="00FF3111" w:rsidRPr="00832444">
        <w:rPr>
          <w:rFonts w:ascii="Palatino Linotype" w:hAnsi="Palatino Linotype" w:cs="Arial"/>
        </w:rPr>
        <w:t>mismo</w:t>
      </w:r>
      <w:r w:rsidR="00D730A4" w:rsidRPr="00832444">
        <w:rPr>
          <w:rFonts w:ascii="Palatino Linotype" w:hAnsi="Palatino Linotype" w:cs="Arial"/>
        </w:rPr>
        <w:t xml:space="preserve"> </w:t>
      </w:r>
      <w:r w:rsidR="00FF3111" w:rsidRPr="00832444">
        <w:rPr>
          <w:rFonts w:ascii="Palatino Linotype" w:hAnsi="Palatino Linotype" w:cs="Arial"/>
        </w:rPr>
        <w:t>a</w:t>
      </w:r>
      <w:r w:rsidR="00D730A4" w:rsidRPr="00832444">
        <w:rPr>
          <w:rFonts w:ascii="Palatino Linotype" w:hAnsi="Palatino Linotype" w:cs="Arial"/>
        </w:rPr>
        <w:t xml:space="preserve"> </w:t>
      </w:r>
      <w:r w:rsidR="00FF3111" w:rsidRPr="00832444">
        <w:rPr>
          <w:rFonts w:ascii="Palatino Linotype" w:hAnsi="Palatino Linotype" w:cs="Arial"/>
        </w:rPr>
        <w:t>efecto</w:t>
      </w:r>
      <w:r w:rsidR="00D730A4" w:rsidRPr="00832444">
        <w:rPr>
          <w:rFonts w:ascii="Palatino Linotype" w:hAnsi="Palatino Linotype" w:cs="Arial"/>
        </w:rPr>
        <w:t xml:space="preserve"> </w:t>
      </w:r>
      <w:r w:rsidR="00FF3111" w:rsidRPr="00832444">
        <w:rPr>
          <w:rFonts w:ascii="Palatino Linotype" w:hAnsi="Palatino Linotype" w:cs="Arial"/>
          <w:lang w:val="es-ES_tradnl"/>
        </w:rPr>
        <w:t>de</w:t>
      </w:r>
      <w:r w:rsidR="00D730A4" w:rsidRPr="00832444">
        <w:rPr>
          <w:rFonts w:ascii="Palatino Linotype" w:hAnsi="Palatino Linotype" w:cs="Arial"/>
        </w:rPr>
        <w:t xml:space="preserve"> </w:t>
      </w:r>
      <w:r w:rsidR="00FF3111" w:rsidRPr="00832444">
        <w:rPr>
          <w:rFonts w:ascii="Palatino Linotype" w:hAnsi="Palatino Linotype" w:cs="Arial"/>
        </w:rPr>
        <w:t>ser</w:t>
      </w:r>
      <w:r w:rsidR="00D730A4" w:rsidRPr="00832444">
        <w:rPr>
          <w:rFonts w:ascii="Palatino Linotype" w:hAnsi="Palatino Linotype" w:cs="Arial"/>
        </w:rPr>
        <w:t xml:space="preserve"> </w:t>
      </w:r>
      <w:r w:rsidR="00FF3111" w:rsidRPr="00832444">
        <w:rPr>
          <w:rFonts w:ascii="Palatino Linotype" w:hAnsi="Palatino Linotype" w:cs="Arial"/>
        </w:rPr>
        <w:t>resuelto,</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conformidad</w:t>
      </w:r>
      <w:r w:rsidR="00D730A4" w:rsidRPr="00832444">
        <w:rPr>
          <w:rFonts w:ascii="Palatino Linotype" w:hAnsi="Palatino Linotype" w:cs="Arial"/>
        </w:rPr>
        <w:t xml:space="preserve"> </w:t>
      </w:r>
      <w:r w:rsidR="00FF3111" w:rsidRPr="00832444">
        <w:rPr>
          <w:rFonts w:ascii="Palatino Linotype" w:hAnsi="Palatino Linotype" w:cs="Arial"/>
        </w:rPr>
        <w:t>con</w:t>
      </w:r>
      <w:r w:rsidR="00D730A4" w:rsidRPr="00832444">
        <w:rPr>
          <w:rFonts w:ascii="Palatino Linotype" w:hAnsi="Palatino Linotype" w:cs="Arial"/>
        </w:rPr>
        <w:t xml:space="preserve"> </w:t>
      </w:r>
      <w:r w:rsidR="00FF3111" w:rsidRPr="00832444">
        <w:rPr>
          <w:rFonts w:ascii="Palatino Linotype" w:hAnsi="Palatino Linotype" w:cs="Arial"/>
        </w:rPr>
        <w:t>lo</w:t>
      </w:r>
      <w:r w:rsidR="00D730A4" w:rsidRPr="00832444">
        <w:rPr>
          <w:rFonts w:ascii="Palatino Linotype" w:hAnsi="Palatino Linotype" w:cs="Arial"/>
        </w:rPr>
        <w:t xml:space="preserve"> </w:t>
      </w:r>
      <w:r w:rsidR="00FF3111" w:rsidRPr="00832444">
        <w:rPr>
          <w:rFonts w:ascii="Palatino Linotype" w:hAnsi="Palatino Linotype" w:cs="Arial"/>
        </w:rPr>
        <w:t>establecido</w:t>
      </w:r>
      <w:r w:rsidR="00D730A4" w:rsidRPr="00832444">
        <w:rPr>
          <w:rFonts w:ascii="Palatino Linotype" w:hAnsi="Palatino Linotype" w:cs="Arial"/>
        </w:rPr>
        <w:t xml:space="preserve"> </w:t>
      </w:r>
      <w:r w:rsidR="00FF3111" w:rsidRPr="00832444">
        <w:rPr>
          <w:rFonts w:ascii="Palatino Linotype" w:hAnsi="Palatino Linotype" w:cs="Arial"/>
        </w:rPr>
        <w:t>en</w:t>
      </w:r>
      <w:r w:rsidR="00D730A4" w:rsidRPr="00832444">
        <w:rPr>
          <w:rFonts w:ascii="Palatino Linotype" w:hAnsi="Palatino Linotype" w:cs="Arial"/>
        </w:rPr>
        <w:t xml:space="preserve"> </w:t>
      </w:r>
      <w:r w:rsidR="00FF3111" w:rsidRPr="00832444">
        <w:rPr>
          <w:rFonts w:ascii="Palatino Linotype" w:hAnsi="Palatino Linotype" w:cs="Arial"/>
        </w:rPr>
        <w:t>el</w:t>
      </w:r>
      <w:r w:rsidR="00D730A4" w:rsidRPr="00832444">
        <w:rPr>
          <w:rFonts w:ascii="Palatino Linotype" w:hAnsi="Palatino Linotype" w:cs="Arial"/>
        </w:rPr>
        <w:t xml:space="preserve"> </w:t>
      </w:r>
      <w:r w:rsidR="00FF3111" w:rsidRPr="00832444">
        <w:rPr>
          <w:rFonts w:ascii="Palatino Linotype" w:hAnsi="Palatino Linotype" w:cs="Arial"/>
        </w:rPr>
        <w:t>artículo</w:t>
      </w:r>
      <w:r w:rsidR="00D730A4" w:rsidRPr="00832444">
        <w:rPr>
          <w:rFonts w:ascii="Palatino Linotype" w:hAnsi="Palatino Linotype" w:cs="Arial"/>
        </w:rPr>
        <w:t xml:space="preserve"> </w:t>
      </w:r>
      <w:r w:rsidR="00FF3111" w:rsidRPr="00832444">
        <w:rPr>
          <w:rFonts w:ascii="Palatino Linotype" w:hAnsi="Palatino Linotype" w:cs="Arial"/>
        </w:rPr>
        <w:t>185</w:t>
      </w:r>
      <w:r w:rsidR="006F1530" w:rsidRPr="00832444">
        <w:rPr>
          <w:rFonts w:ascii="Palatino Linotype" w:hAnsi="Palatino Linotype" w:cs="Arial"/>
        </w:rPr>
        <w:t>,</w:t>
      </w:r>
      <w:r w:rsidR="00D730A4" w:rsidRPr="00832444">
        <w:rPr>
          <w:rFonts w:ascii="Palatino Linotype" w:hAnsi="Palatino Linotype" w:cs="Arial"/>
        </w:rPr>
        <w:t xml:space="preserve"> </w:t>
      </w:r>
      <w:r w:rsidR="00FF3111" w:rsidRPr="00832444">
        <w:rPr>
          <w:rFonts w:ascii="Palatino Linotype" w:hAnsi="Palatino Linotype" w:cs="Arial"/>
        </w:rPr>
        <w:t>fracciones</w:t>
      </w:r>
      <w:r w:rsidR="00D730A4" w:rsidRPr="00832444">
        <w:rPr>
          <w:rFonts w:ascii="Palatino Linotype" w:hAnsi="Palatino Linotype" w:cs="Arial"/>
        </w:rPr>
        <w:t xml:space="preserve"> </w:t>
      </w:r>
      <w:r w:rsidR="00FF3111" w:rsidRPr="00832444">
        <w:rPr>
          <w:rFonts w:ascii="Palatino Linotype" w:hAnsi="Palatino Linotype" w:cs="Arial"/>
        </w:rPr>
        <w:t>VI</w:t>
      </w:r>
      <w:r w:rsidR="00D730A4" w:rsidRPr="00832444">
        <w:rPr>
          <w:rFonts w:ascii="Palatino Linotype" w:hAnsi="Palatino Linotype" w:cs="Arial"/>
        </w:rPr>
        <w:t xml:space="preserve"> </w:t>
      </w:r>
      <w:r w:rsidR="00FF3111" w:rsidRPr="00832444">
        <w:rPr>
          <w:rFonts w:ascii="Palatino Linotype" w:hAnsi="Palatino Linotype" w:cs="Arial"/>
        </w:rPr>
        <w:t>y</w:t>
      </w:r>
      <w:r w:rsidR="00D730A4" w:rsidRPr="00832444">
        <w:rPr>
          <w:rFonts w:ascii="Palatino Linotype" w:hAnsi="Palatino Linotype" w:cs="Arial"/>
        </w:rPr>
        <w:t xml:space="preserve"> </w:t>
      </w:r>
      <w:r w:rsidR="00FF3111" w:rsidRPr="00832444">
        <w:rPr>
          <w:rFonts w:ascii="Palatino Linotype" w:hAnsi="Palatino Linotype" w:cs="Arial"/>
        </w:rPr>
        <w:t>VIII</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la</w:t>
      </w:r>
      <w:r w:rsidR="00D730A4" w:rsidRPr="00832444">
        <w:rPr>
          <w:rFonts w:ascii="Palatino Linotype" w:hAnsi="Palatino Linotype" w:cs="Arial"/>
        </w:rPr>
        <w:t xml:space="preserve"> </w:t>
      </w:r>
      <w:r w:rsidR="00FF3111" w:rsidRPr="00832444">
        <w:rPr>
          <w:rFonts w:ascii="Palatino Linotype" w:hAnsi="Palatino Linotype" w:cs="Arial"/>
        </w:rPr>
        <w:t>Ley</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Transparencia</w:t>
      </w:r>
      <w:r w:rsidR="00D730A4" w:rsidRPr="00832444">
        <w:rPr>
          <w:rFonts w:ascii="Palatino Linotype" w:hAnsi="Palatino Linotype" w:cs="Arial"/>
        </w:rPr>
        <w:t xml:space="preserve"> </w:t>
      </w:r>
      <w:r w:rsidR="00FF3111" w:rsidRPr="00832444">
        <w:rPr>
          <w:rFonts w:ascii="Palatino Linotype" w:hAnsi="Palatino Linotype" w:cs="Arial"/>
        </w:rPr>
        <w:t>y</w:t>
      </w:r>
      <w:r w:rsidR="00D730A4" w:rsidRPr="00832444">
        <w:rPr>
          <w:rFonts w:ascii="Palatino Linotype" w:hAnsi="Palatino Linotype" w:cs="Arial"/>
        </w:rPr>
        <w:t xml:space="preserve"> </w:t>
      </w:r>
      <w:r w:rsidR="00FF3111" w:rsidRPr="00832444">
        <w:rPr>
          <w:rFonts w:ascii="Palatino Linotype" w:hAnsi="Palatino Linotype" w:cs="Arial"/>
        </w:rPr>
        <w:t>Acceso</w:t>
      </w:r>
      <w:r w:rsidR="00D730A4" w:rsidRPr="00832444">
        <w:rPr>
          <w:rFonts w:ascii="Palatino Linotype" w:hAnsi="Palatino Linotype" w:cs="Arial"/>
        </w:rPr>
        <w:t xml:space="preserve"> </w:t>
      </w:r>
      <w:r w:rsidR="00FF3111" w:rsidRPr="00832444">
        <w:rPr>
          <w:rFonts w:ascii="Palatino Linotype" w:hAnsi="Palatino Linotype" w:cs="Arial"/>
        </w:rPr>
        <w:t>a</w:t>
      </w:r>
      <w:r w:rsidR="00D730A4" w:rsidRPr="00832444">
        <w:rPr>
          <w:rFonts w:ascii="Palatino Linotype" w:hAnsi="Palatino Linotype" w:cs="Arial"/>
        </w:rPr>
        <w:t xml:space="preserve"> </w:t>
      </w:r>
      <w:r w:rsidR="00FF3111" w:rsidRPr="00832444">
        <w:rPr>
          <w:rFonts w:ascii="Palatino Linotype" w:hAnsi="Palatino Linotype" w:cs="Arial"/>
        </w:rPr>
        <w:t>la</w:t>
      </w:r>
      <w:r w:rsidR="00D730A4" w:rsidRPr="00832444">
        <w:rPr>
          <w:rFonts w:ascii="Palatino Linotype" w:hAnsi="Palatino Linotype" w:cs="Arial"/>
        </w:rPr>
        <w:t xml:space="preserve"> </w:t>
      </w:r>
      <w:r w:rsidR="00FF3111" w:rsidRPr="00832444">
        <w:rPr>
          <w:rFonts w:ascii="Palatino Linotype" w:hAnsi="Palatino Linotype" w:cs="Arial"/>
        </w:rPr>
        <w:t>Información</w:t>
      </w:r>
      <w:r w:rsidR="00D730A4" w:rsidRPr="00832444">
        <w:rPr>
          <w:rFonts w:ascii="Palatino Linotype" w:hAnsi="Palatino Linotype" w:cs="Arial"/>
        </w:rPr>
        <w:t xml:space="preserve"> </w:t>
      </w:r>
      <w:r w:rsidR="00FF3111" w:rsidRPr="00832444">
        <w:rPr>
          <w:rFonts w:ascii="Palatino Linotype" w:hAnsi="Palatino Linotype" w:cs="Arial"/>
        </w:rPr>
        <w:t>Pública</w:t>
      </w:r>
      <w:r w:rsidR="00D730A4" w:rsidRPr="00832444">
        <w:rPr>
          <w:rFonts w:ascii="Palatino Linotype" w:hAnsi="Palatino Linotype" w:cs="Arial"/>
        </w:rPr>
        <w:t xml:space="preserve"> </w:t>
      </w:r>
      <w:r w:rsidR="00FF3111" w:rsidRPr="00832444">
        <w:rPr>
          <w:rFonts w:ascii="Palatino Linotype" w:hAnsi="Palatino Linotype" w:cs="Arial"/>
        </w:rPr>
        <w:t>del</w:t>
      </w:r>
      <w:r w:rsidR="00D730A4" w:rsidRPr="00832444">
        <w:rPr>
          <w:rFonts w:ascii="Palatino Linotype" w:hAnsi="Palatino Linotype" w:cs="Arial"/>
        </w:rPr>
        <w:t xml:space="preserve"> </w:t>
      </w:r>
      <w:r w:rsidR="00FF3111" w:rsidRPr="00832444">
        <w:rPr>
          <w:rFonts w:ascii="Palatino Linotype" w:hAnsi="Palatino Linotype" w:cs="Arial"/>
        </w:rPr>
        <w:t>Estado</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México</w:t>
      </w:r>
      <w:r w:rsidR="00D730A4" w:rsidRPr="00832444">
        <w:rPr>
          <w:rFonts w:ascii="Palatino Linotype" w:hAnsi="Palatino Linotype" w:cs="Arial"/>
        </w:rPr>
        <w:t xml:space="preserve"> </w:t>
      </w:r>
      <w:r w:rsidR="00FF3111" w:rsidRPr="00832444">
        <w:rPr>
          <w:rFonts w:ascii="Palatino Linotype" w:hAnsi="Palatino Linotype" w:cs="Arial"/>
        </w:rPr>
        <w:t>y</w:t>
      </w:r>
      <w:r w:rsidR="00D730A4" w:rsidRPr="00832444">
        <w:rPr>
          <w:rFonts w:ascii="Palatino Linotype" w:hAnsi="Palatino Linotype" w:cs="Arial"/>
        </w:rPr>
        <w:t xml:space="preserve"> </w:t>
      </w:r>
      <w:r w:rsidR="00FF3111" w:rsidRPr="00832444">
        <w:rPr>
          <w:rFonts w:ascii="Palatino Linotype" w:hAnsi="Palatino Linotype" w:cs="Arial"/>
        </w:rPr>
        <w:t>Municipios</w:t>
      </w:r>
      <w:r w:rsidR="00535599">
        <w:rPr>
          <w:rFonts w:ascii="Palatino Linotype" w:hAnsi="Palatino Linotype" w:cs="Arial"/>
        </w:rPr>
        <w:t>.</w:t>
      </w:r>
    </w:p>
    <w:p w:rsidR="00535599" w:rsidRPr="00535599" w:rsidRDefault="00535599" w:rsidP="00372905">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535599">
        <w:rPr>
          <w:rFonts w:ascii="Palatino Linotype" w:eastAsia="Calibri" w:hAnsi="Palatino Linotype"/>
          <w:szCs w:val="22"/>
          <w:lang w:eastAsia="en-US"/>
        </w:rPr>
        <w:t xml:space="preserve">En </w:t>
      </w:r>
      <w:r w:rsidRPr="00535599">
        <w:rPr>
          <w:rFonts w:ascii="Palatino Linotype" w:eastAsia="Calibri" w:hAnsi="Palatino Linotype"/>
          <w:szCs w:val="22"/>
          <w:highlight w:val="yellow"/>
          <w:lang w:eastAsia="en-US"/>
        </w:rPr>
        <w:t>fecha diez de febrero de dos mil diecinueve, la Comisionada Ponente acordó ampliar el plazo para resolver el recurso de</w:t>
      </w:r>
      <w:r w:rsidRPr="00535599">
        <w:rPr>
          <w:rFonts w:ascii="Palatino Linotype" w:eastAsia="Calibri" w:hAnsi="Palatino Linotype"/>
          <w:szCs w:val="22"/>
          <w:lang w:eastAsia="en-US"/>
        </w:rPr>
        <w:t xml:space="preserve"> revisión de mérito, por un periodo de hasta quince días hábiles, de conformidad con el artículo 181, tercer párrafo de la Ley de Transparencia y Acceso a la Información Pública del Estado de México y Municipios; y,</w:t>
      </w:r>
    </w:p>
    <w:p w:rsidR="004B4CB8" w:rsidRPr="000E48EF" w:rsidRDefault="004B4CB8" w:rsidP="000E48EF">
      <w:pPr>
        <w:pStyle w:val="Prrafodelista"/>
        <w:spacing w:before="100" w:beforeAutospacing="1" w:after="100" w:afterAutospacing="1" w:line="360" w:lineRule="auto"/>
        <w:ind w:left="0"/>
        <w:jc w:val="center"/>
        <w:rPr>
          <w:rFonts w:ascii="Palatino Linotype" w:hAnsi="Palatino Linotype"/>
          <w:b/>
          <w:bCs/>
          <w:spacing w:val="60"/>
          <w:sz w:val="28"/>
        </w:rPr>
      </w:pPr>
      <w:r w:rsidRPr="000E48EF">
        <w:rPr>
          <w:rFonts w:ascii="Palatino Linotype" w:hAnsi="Palatino Linotype"/>
          <w:b/>
          <w:bCs/>
          <w:spacing w:val="60"/>
          <w:sz w:val="28"/>
        </w:rPr>
        <w:t>CONSIDERANDO</w:t>
      </w:r>
    </w:p>
    <w:p w:rsidR="00BE201E" w:rsidRPr="00832444"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832444">
        <w:rPr>
          <w:rFonts w:ascii="Palatino Linotype" w:hAnsi="Palatino Linotype"/>
          <w:b/>
        </w:rPr>
        <w:t>Competencia</w:t>
      </w:r>
      <w:r w:rsidRPr="00832444">
        <w:rPr>
          <w:rFonts w:ascii="Palatino Linotype" w:hAnsi="Palatino Linotype"/>
        </w:rPr>
        <w:t>.</w:t>
      </w:r>
      <w:r w:rsidR="00D730A4" w:rsidRPr="00832444">
        <w:rPr>
          <w:rFonts w:ascii="Palatino Linotype" w:hAnsi="Palatino Linotype"/>
          <w:b/>
        </w:rPr>
        <w:t xml:space="preserve"> </w:t>
      </w:r>
      <w:r w:rsidR="00BE201E" w:rsidRPr="0083244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832444">
        <w:rPr>
          <w:rFonts w:ascii="Palatino Linotype" w:hAnsi="Palatino Linotype"/>
        </w:rPr>
        <w:t xml:space="preserve"> segundo</w:t>
      </w:r>
      <w:r w:rsidR="00BE201E" w:rsidRPr="00832444">
        <w:rPr>
          <w:rFonts w:ascii="Palatino Linotype" w:hAnsi="Palatino Linotype"/>
        </w:rPr>
        <w:t xml:space="preserve">, vigésimo </w:t>
      </w:r>
      <w:r w:rsidR="00E06DEA" w:rsidRPr="00832444">
        <w:rPr>
          <w:rFonts w:ascii="Palatino Linotype" w:hAnsi="Palatino Linotype"/>
        </w:rPr>
        <w:t>tercero</w:t>
      </w:r>
      <w:r w:rsidR="00BE201E" w:rsidRPr="00832444">
        <w:rPr>
          <w:rFonts w:ascii="Palatino Linotype" w:hAnsi="Palatino Linotype"/>
        </w:rPr>
        <w:t xml:space="preserve"> y vigésimo </w:t>
      </w:r>
      <w:r w:rsidR="00E06DEA" w:rsidRPr="00832444">
        <w:rPr>
          <w:rFonts w:ascii="Palatino Linotype" w:hAnsi="Palatino Linotype"/>
        </w:rPr>
        <w:t>cuarto</w:t>
      </w:r>
      <w:r w:rsidR="00BE201E" w:rsidRPr="00832444">
        <w:rPr>
          <w:rFonts w:ascii="Palatino Linotype" w:hAnsi="Palatino Linotype"/>
        </w:rPr>
        <w:t xml:space="preserve">, fracciones </w:t>
      </w:r>
      <w:r w:rsidR="00BE201E" w:rsidRPr="00832444">
        <w:rPr>
          <w:rFonts w:ascii="Palatino Linotype" w:hAnsi="Palatino Linotype"/>
        </w:rPr>
        <w:lastRenderedPageBreak/>
        <w:t>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832444">
        <w:rPr>
          <w:rFonts w:ascii="Palatino Linotype" w:hAnsi="Palatino Linotype" w:cs="Arial"/>
        </w:rPr>
        <w:t>.</w:t>
      </w:r>
    </w:p>
    <w:p w:rsidR="0034196C" w:rsidRPr="00832444"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832444">
        <w:rPr>
          <w:rFonts w:ascii="Palatino Linotype" w:hAnsi="Palatino Linotype" w:cs="Arial"/>
          <w:b/>
        </w:rPr>
        <w:t xml:space="preserve"> </w:t>
      </w:r>
      <w:r w:rsidR="0034196C" w:rsidRPr="00832444">
        <w:rPr>
          <w:rFonts w:ascii="Palatino Linotype" w:hAnsi="Palatino Linotype" w:cs="Arial"/>
          <w:b/>
        </w:rPr>
        <w:t>Interés.</w:t>
      </w:r>
      <w:r w:rsidR="00D730A4" w:rsidRPr="00832444">
        <w:rPr>
          <w:rFonts w:ascii="Palatino Linotype" w:hAnsi="Palatino Linotype" w:cs="Arial"/>
        </w:rPr>
        <w:t xml:space="preserve"> </w:t>
      </w:r>
      <w:r w:rsidR="0034196C" w:rsidRPr="00832444">
        <w:rPr>
          <w:rFonts w:ascii="Palatino Linotype" w:hAnsi="Palatino Linotype" w:cs="Arial"/>
        </w:rPr>
        <w:t>El</w:t>
      </w:r>
      <w:r w:rsidR="00D730A4" w:rsidRPr="00832444">
        <w:rPr>
          <w:rFonts w:ascii="Palatino Linotype" w:hAnsi="Palatino Linotype" w:cs="Arial"/>
        </w:rPr>
        <w:t xml:space="preserve"> </w:t>
      </w:r>
      <w:r w:rsidR="0034196C" w:rsidRPr="00832444">
        <w:rPr>
          <w:rFonts w:ascii="Palatino Linotype" w:hAnsi="Palatino Linotype"/>
        </w:rPr>
        <w:t>recurso</w:t>
      </w:r>
      <w:r w:rsidR="00D730A4" w:rsidRPr="00832444">
        <w:rPr>
          <w:rFonts w:ascii="Palatino Linotype" w:hAnsi="Palatino Linotype" w:cs="Arial"/>
        </w:rPr>
        <w:t xml:space="preserve"> </w:t>
      </w:r>
      <w:r w:rsidR="0034196C" w:rsidRPr="00832444">
        <w:rPr>
          <w:rFonts w:ascii="Palatino Linotype" w:hAnsi="Palatino Linotype" w:cs="Arial"/>
        </w:rPr>
        <w:t>de</w:t>
      </w:r>
      <w:r w:rsidR="00D730A4" w:rsidRPr="00832444">
        <w:rPr>
          <w:rFonts w:ascii="Palatino Linotype" w:hAnsi="Palatino Linotype" w:cs="Arial"/>
        </w:rPr>
        <w:t xml:space="preserve"> </w:t>
      </w:r>
      <w:r w:rsidR="0034196C" w:rsidRPr="00832444">
        <w:rPr>
          <w:rFonts w:ascii="Palatino Linotype" w:hAnsi="Palatino Linotype" w:cs="Arial"/>
        </w:rPr>
        <w:t>revisión</w:t>
      </w:r>
      <w:r w:rsidR="00D730A4" w:rsidRPr="00832444">
        <w:rPr>
          <w:rFonts w:ascii="Palatino Linotype" w:hAnsi="Palatino Linotype" w:cs="Arial"/>
        </w:rPr>
        <w:t xml:space="preserve"> </w:t>
      </w:r>
      <w:r w:rsidR="0034196C" w:rsidRPr="00832444">
        <w:rPr>
          <w:rFonts w:ascii="Palatino Linotype" w:hAnsi="Palatino Linotype" w:cs="Arial"/>
        </w:rPr>
        <w:t>fue</w:t>
      </w:r>
      <w:r w:rsidR="00D730A4" w:rsidRPr="00832444">
        <w:rPr>
          <w:rFonts w:ascii="Palatino Linotype" w:hAnsi="Palatino Linotype" w:cs="Arial"/>
        </w:rPr>
        <w:t xml:space="preserve"> </w:t>
      </w:r>
      <w:r w:rsidR="0034196C" w:rsidRPr="00832444">
        <w:rPr>
          <w:rFonts w:ascii="Palatino Linotype" w:hAnsi="Palatino Linotype"/>
        </w:rPr>
        <w:t>interpuesto</w:t>
      </w:r>
      <w:r w:rsidR="00D730A4" w:rsidRPr="00832444">
        <w:rPr>
          <w:rFonts w:ascii="Palatino Linotype" w:hAnsi="Palatino Linotype" w:cs="Arial"/>
        </w:rPr>
        <w:t xml:space="preserve"> </w:t>
      </w:r>
      <w:r w:rsidR="0034196C" w:rsidRPr="00832444">
        <w:rPr>
          <w:rFonts w:ascii="Palatino Linotype" w:hAnsi="Palatino Linotype" w:cs="Arial"/>
        </w:rPr>
        <w:t>por</w:t>
      </w:r>
      <w:r w:rsidR="00D730A4" w:rsidRPr="00832444">
        <w:rPr>
          <w:rFonts w:ascii="Palatino Linotype" w:hAnsi="Palatino Linotype" w:cs="Arial"/>
        </w:rPr>
        <w:t xml:space="preserve"> </w:t>
      </w:r>
      <w:r w:rsidR="0034196C" w:rsidRPr="00832444">
        <w:rPr>
          <w:rFonts w:ascii="Palatino Linotype" w:hAnsi="Palatino Linotype" w:cs="Arial"/>
        </w:rPr>
        <w:t>parte</w:t>
      </w:r>
      <w:r w:rsidR="00D730A4" w:rsidRPr="00832444">
        <w:rPr>
          <w:rFonts w:ascii="Palatino Linotype" w:hAnsi="Palatino Linotype" w:cs="Arial"/>
        </w:rPr>
        <w:t xml:space="preserve"> </w:t>
      </w:r>
      <w:r w:rsidR="0034196C" w:rsidRPr="00832444">
        <w:rPr>
          <w:rFonts w:ascii="Palatino Linotype" w:hAnsi="Palatino Linotype" w:cs="Arial"/>
        </w:rPr>
        <w:t>legítima</w:t>
      </w:r>
      <w:r w:rsidR="00D730A4" w:rsidRPr="00832444">
        <w:rPr>
          <w:rFonts w:ascii="Palatino Linotype" w:hAnsi="Palatino Linotype" w:cs="Arial"/>
        </w:rPr>
        <w:t xml:space="preserve"> </w:t>
      </w:r>
      <w:r w:rsidR="0034196C" w:rsidRPr="00832444">
        <w:rPr>
          <w:rFonts w:ascii="Palatino Linotype" w:hAnsi="Palatino Linotype" w:cs="Arial"/>
        </w:rPr>
        <w:t>en</w:t>
      </w:r>
      <w:r w:rsidR="00D730A4" w:rsidRPr="00832444">
        <w:rPr>
          <w:rFonts w:ascii="Palatino Linotype" w:hAnsi="Palatino Linotype" w:cs="Arial"/>
        </w:rPr>
        <w:t xml:space="preserve"> </w:t>
      </w:r>
      <w:r w:rsidR="0034196C" w:rsidRPr="00832444">
        <w:rPr>
          <w:rFonts w:ascii="Palatino Linotype" w:hAnsi="Palatino Linotype" w:cs="Arial"/>
        </w:rPr>
        <w:t>atención</w:t>
      </w:r>
      <w:r w:rsidR="00D730A4" w:rsidRPr="00832444">
        <w:rPr>
          <w:rFonts w:ascii="Palatino Linotype" w:hAnsi="Palatino Linotype" w:cs="Arial"/>
        </w:rPr>
        <w:t xml:space="preserve"> </w:t>
      </w:r>
      <w:r w:rsidR="0034196C" w:rsidRPr="00832444">
        <w:rPr>
          <w:rFonts w:ascii="Palatino Linotype" w:hAnsi="Palatino Linotype" w:cs="Arial"/>
        </w:rPr>
        <w:t>a</w:t>
      </w:r>
      <w:r w:rsidR="00D730A4" w:rsidRPr="00832444">
        <w:rPr>
          <w:rFonts w:ascii="Palatino Linotype" w:hAnsi="Palatino Linotype" w:cs="Arial"/>
        </w:rPr>
        <w:t xml:space="preserve"> </w:t>
      </w:r>
      <w:r w:rsidR="0034196C" w:rsidRPr="00832444">
        <w:rPr>
          <w:rFonts w:ascii="Palatino Linotype" w:hAnsi="Palatino Linotype" w:cs="Arial"/>
        </w:rPr>
        <w:t>que</w:t>
      </w:r>
      <w:r w:rsidR="00D730A4" w:rsidRPr="00832444">
        <w:rPr>
          <w:rFonts w:ascii="Palatino Linotype" w:hAnsi="Palatino Linotype" w:cs="Arial"/>
        </w:rPr>
        <w:t xml:space="preserve"> </w:t>
      </w:r>
      <w:r w:rsidR="0034196C" w:rsidRPr="00832444">
        <w:rPr>
          <w:rFonts w:ascii="Palatino Linotype" w:hAnsi="Palatino Linotype" w:cs="Arial"/>
        </w:rPr>
        <w:t>fue</w:t>
      </w:r>
      <w:r w:rsidR="00D730A4" w:rsidRPr="00832444">
        <w:rPr>
          <w:rFonts w:ascii="Palatino Linotype" w:hAnsi="Palatino Linotype" w:cs="Arial"/>
        </w:rPr>
        <w:t xml:space="preserve"> </w:t>
      </w:r>
      <w:r w:rsidR="0034196C" w:rsidRPr="00832444">
        <w:rPr>
          <w:rFonts w:ascii="Palatino Linotype" w:hAnsi="Palatino Linotype"/>
        </w:rPr>
        <w:t>presentado</w:t>
      </w:r>
      <w:r w:rsidR="00D730A4" w:rsidRPr="00832444">
        <w:rPr>
          <w:rFonts w:ascii="Palatino Linotype" w:hAnsi="Palatino Linotype" w:cs="Arial"/>
        </w:rPr>
        <w:t xml:space="preserve"> </w:t>
      </w:r>
      <w:r w:rsidR="0034196C" w:rsidRPr="00832444">
        <w:rPr>
          <w:rFonts w:ascii="Palatino Linotype" w:hAnsi="Palatino Linotype" w:cs="Arial"/>
        </w:rPr>
        <w:t>por</w:t>
      </w:r>
      <w:r w:rsidR="00D730A4" w:rsidRPr="00832444">
        <w:rPr>
          <w:rFonts w:ascii="Palatino Linotype" w:hAnsi="Palatino Linotype" w:cs="Arial"/>
        </w:rPr>
        <w:t xml:space="preserve"> </w:t>
      </w:r>
      <w:r w:rsidR="001912F1">
        <w:rPr>
          <w:rFonts w:ascii="Palatino Linotype" w:hAnsi="Palatino Linotype" w:cs="Arial"/>
          <w:b/>
        </w:rPr>
        <w:t>EL RECURRENTE</w:t>
      </w:r>
      <w:r w:rsidR="0034196C" w:rsidRPr="00832444">
        <w:rPr>
          <w:rFonts w:ascii="Palatino Linotype" w:hAnsi="Palatino Linotype" w:cs="Arial"/>
          <w:snapToGrid w:val="0"/>
        </w:rPr>
        <w:t>,</w:t>
      </w:r>
      <w:r w:rsidR="00D730A4" w:rsidRPr="00832444">
        <w:rPr>
          <w:rFonts w:ascii="Palatino Linotype" w:hAnsi="Palatino Linotype" w:cs="Arial"/>
          <w:snapToGrid w:val="0"/>
        </w:rPr>
        <w:t xml:space="preserve"> </w:t>
      </w:r>
      <w:r w:rsidR="0034196C" w:rsidRPr="00832444">
        <w:rPr>
          <w:rFonts w:ascii="Palatino Linotype" w:hAnsi="Palatino Linotype" w:cs="Arial"/>
        </w:rPr>
        <w:t>quien</w:t>
      </w:r>
      <w:r w:rsidR="00D730A4" w:rsidRPr="00832444">
        <w:rPr>
          <w:rFonts w:ascii="Palatino Linotype" w:hAnsi="Palatino Linotype" w:cs="Arial"/>
          <w:snapToGrid w:val="0"/>
        </w:rPr>
        <w:t xml:space="preserve"> </w:t>
      </w:r>
      <w:r w:rsidR="0034196C" w:rsidRPr="00832444">
        <w:rPr>
          <w:rFonts w:ascii="Palatino Linotype" w:hAnsi="Palatino Linotype"/>
        </w:rPr>
        <w:t>formuló</w:t>
      </w:r>
      <w:r w:rsidR="00D730A4" w:rsidRPr="00832444">
        <w:rPr>
          <w:rFonts w:ascii="Palatino Linotype" w:hAnsi="Palatino Linotype" w:cs="Arial"/>
          <w:snapToGrid w:val="0"/>
        </w:rPr>
        <w:t xml:space="preserve"> </w:t>
      </w:r>
      <w:r w:rsidR="0034196C" w:rsidRPr="00832444">
        <w:rPr>
          <w:rFonts w:ascii="Palatino Linotype" w:hAnsi="Palatino Linotype" w:cs="Arial"/>
          <w:snapToGrid w:val="0"/>
        </w:rPr>
        <w:t>la</w:t>
      </w:r>
      <w:r w:rsidR="00D730A4" w:rsidRPr="00832444">
        <w:rPr>
          <w:rFonts w:ascii="Palatino Linotype" w:hAnsi="Palatino Linotype" w:cs="Arial"/>
          <w:snapToGrid w:val="0"/>
        </w:rPr>
        <w:t xml:space="preserve"> </w:t>
      </w:r>
      <w:r w:rsidR="0034196C" w:rsidRPr="00832444">
        <w:rPr>
          <w:rFonts w:ascii="Palatino Linotype" w:hAnsi="Palatino Linotype" w:cs="Arial"/>
        </w:rPr>
        <w:t>solicitud</w:t>
      </w:r>
      <w:r w:rsidR="00D730A4" w:rsidRPr="00832444">
        <w:rPr>
          <w:rFonts w:ascii="Palatino Linotype" w:hAnsi="Palatino Linotype" w:cs="Arial"/>
          <w:snapToGrid w:val="0"/>
        </w:rPr>
        <w:t xml:space="preserve"> </w:t>
      </w:r>
      <w:r w:rsidR="0034196C" w:rsidRPr="00832444">
        <w:rPr>
          <w:rFonts w:ascii="Palatino Linotype" w:hAnsi="Palatino Linotype" w:cs="Arial"/>
          <w:snapToGrid w:val="0"/>
        </w:rPr>
        <w:t>de</w:t>
      </w:r>
      <w:r w:rsidR="00D730A4" w:rsidRPr="00832444">
        <w:rPr>
          <w:rFonts w:ascii="Palatino Linotype" w:hAnsi="Palatino Linotype" w:cs="Arial"/>
          <w:snapToGrid w:val="0"/>
        </w:rPr>
        <w:t xml:space="preserve"> </w:t>
      </w:r>
      <w:r w:rsidR="0034196C" w:rsidRPr="00832444">
        <w:rPr>
          <w:rFonts w:ascii="Palatino Linotype" w:hAnsi="Palatino Linotype" w:cs="Arial"/>
          <w:snapToGrid w:val="0"/>
        </w:rPr>
        <w:t>información</w:t>
      </w:r>
      <w:r w:rsidR="00D730A4" w:rsidRPr="00832444">
        <w:rPr>
          <w:rFonts w:ascii="Palatino Linotype" w:hAnsi="Palatino Linotype" w:cs="Arial"/>
          <w:snapToGrid w:val="0"/>
        </w:rPr>
        <w:t xml:space="preserve"> </w:t>
      </w:r>
      <w:r w:rsidR="0034196C" w:rsidRPr="00832444">
        <w:rPr>
          <w:rFonts w:ascii="Palatino Linotype" w:hAnsi="Palatino Linotype" w:cs="Arial"/>
          <w:snapToGrid w:val="0"/>
        </w:rPr>
        <w:t>pública</w:t>
      </w:r>
      <w:r w:rsidR="00D730A4" w:rsidRPr="00832444">
        <w:rPr>
          <w:rFonts w:ascii="Palatino Linotype" w:hAnsi="Palatino Linotype" w:cs="Arial"/>
          <w:snapToGrid w:val="0"/>
        </w:rPr>
        <w:t xml:space="preserve"> </w:t>
      </w:r>
      <w:r w:rsidR="0034196C" w:rsidRPr="00832444">
        <w:rPr>
          <w:rFonts w:ascii="Palatino Linotype" w:hAnsi="Palatino Linotype"/>
        </w:rPr>
        <w:t>número</w:t>
      </w:r>
      <w:r w:rsidR="00D730A4" w:rsidRPr="00832444">
        <w:rPr>
          <w:rFonts w:ascii="Palatino Linotype" w:hAnsi="Palatino Linotype" w:cs="Arial"/>
          <w:snapToGrid w:val="0"/>
        </w:rPr>
        <w:t xml:space="preserve"> </w:t>
      </w:r>
      <w:r w:rsidR="001912F1">
        <w:rPr>
          <w:rFonts w:ascii="Palatino Linotype" w:hAnsi="Palatino Linotype"/>
          <w:b/>
          <w:bCs/>
        </w:rPr>
        <w:t>01272/SE</w:t>
      </w:r>
      <w:r w:rsidR="00693255" w:rsidRPr="00832444">
        <w:rPr>
          <w:rFonts w:ascii="Palatino Linotype" w:hAnsi="Palatino Linotype"/>
          <w:b/>
          <w:bCs/>
        </w:rPr>
        <w:t>/IP/2019</w:t>
      </w:r>
      <w:r w:rsidR="0034196C" w:rsidRPr="00832444">
        <w:rPr>
          <w:rFonts w:ascii="Palatino Linotype" w:hAnsi="Palatino Linotype" w:cs="Arial"/>
          <w:lang w:val="es-ES_tradnl"/>
        </w:rPr>
        <w:t>.</w:t>
      </w:r>
    </w:p>
    <w:p w:rsidR="00B97199" w:rsidRPr="00832444"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832444">
        <w:rPr>
          <w:rFonts w:ascii="Palatino Linotype" w:hAnsi="Palatino Linotype" w:cs="Arial"/>
          <w:b/>
        </w:rPr>
        <w:t>Oportunidad.</w:t>
      </w:r>
      <w:r w:rsidR="00D730A4" w:rsidRPr="00832444">
        <w:rPr>
          <w:rFonts w:ascii="Palatino Linotype" w:hAnsi="Palatino Linotype" w:cs="Arial"/>
          <w:b/>
        </w:rPr>
        <w:t xml:space="preserve"> </w:t>
      </w:r>
      <w:r w:rsidR="00B97199" w:rsidRPr="00832444">
        <w:rPr>
          <w:rFonts w:ascii="Palatino Linotype" w:hAnsi="Palatino Linotype" w:cs="Arial"/>
        </w:rPr>
        <w:t xml:space="preserve">El recurso de revisión fue interpuesto dentro del plazo de quince días hábiles, contados a partir del día siguiente al en que </w:t>
      </w:r>
      <w:r w:rsidR="001912F1">
        <w:rPr>
          <w:rFonts w:ascii="Palatino Linotype" w:hAnsi="Palatino Linotype" w:cs="Arial"/>
          <w:b/>
        </w:rPr>
        <w:t>EL RECURRENTE</w:t>
      </w:r>
      <w:r w:rsidR="00B97199" w:rsidRPr="00832444">
        <w:rPr>
          <w:rFonts w:ascii="Palatino Linotype" w:hAnsi="Palatino Linotype" w:cs="Arial"/>
          <w:b/>
        </w:rPr>
        <w:t xml:space="preserve"> </w:t>
      </w:r>
      <w:r w:rsidR="00B97199" w:rsidRPr="00832444">
        <w:rPr>
          <w:rFonts w:ascii="Palatino Linotype" w:hAnsi="Palatino Linotype" w:cs="Arial"/>
        </w:rPr>
        <w:t>tuvo conocimiento de la respuesta impugnada</w:t>
      </w:r>
      <w:r w:rsidR="00AC4CDA" w:rsidRPr="00832444">
        <w:rPr>
          <w:rFonts w:ascii="Palatino Linotype" w:hAnsi="Palatino Linotype" w:cs="Arial"/>
        </w:rPr>
        <w:t>;</w:t>
      </w:r>
      <w:r w:rsidR="00B97199" w:rsidRPr="00832444">
        <w:rPr>
          <w:rFonts w:ascii="Palatino Linotype" w:hAnsi="Palatino Linotype" w:cs="Arial"/>
        </w:rPr>
        <w:t xml:space="preserve"> tal y como</w:t>
      </w:r>
      <w:r w:rsidR="00AC4CDA" w:rsidRPr="00832444">
        <w:rPr>
          <w:rFonts w:ascii="Palatino Linotype" w:hAnsi="Palatino Linotype" w:cs="Arial"/>
        </w:rPr>
        <w:t>,</w:t>
      </w:r>
      <w:r w:rsidR="00B97199" w:rsidRPr="00832444">
        <w:rPr>
          <w:rFonts w:ascii="Palatino Linotype" w:hAnsi="Palatino Linotype" w:cs="Arial"/>
        </w:rPr>
        <w:t xml:space="preserve"> lo prevé el artículo 178 de la Ley de Transparencia y Acceso a la Información Pública del Estado de México y Municipios, que establece:</w:t>
      </w:r>
    </w:p>
    <w:p w:rsidR="00B97199" w:rsidRPr="00832444" w:rsidRDefault="00B97199" w:rsidP="00B97199">
      <w:pPr>
        <w:spacing w:before="100" w:beforeAutospacing="1" w:after="100" w:afterAutospacing="1"/>
        <w:ind w:left="720" w:right="709"/>
        <w:contextualSpacing/>
        <w:jc w:val="both"/>
        <w:rPr>
          <w:rFonts w:ascii="Palatino Linotype" w:hAnsi="Palatino Linotype" w:cs="Arial"/>
          <w:i/>
          <w:sz w:val="22"/>
        </w:rPr>
      </w:pPr>
      <w:r w:rsidRPr="00832444">
        <w:rPr>
          <w:rFonts w:ascii="Palatino Linotype" w:hAnsi="Palatino Linotype" w:cs="Arial"/>
          <w:i/>
          <w:sz w:val="22"/>
        </w:rPr>
        <w:t>“</w:t>
      </w:r>
      <w:r w:rsidRPr="00832444">
        <w:rPr>
          <w:rFonts w:ascii="Palatino Linotype" w:hAnsi="Palatino Linotype" w:cs="Arial"/>
          <w:b/>
          <w:i/>
          <w:sz w:val="22"/>
        </w:rPr>
        <w:t>Artículo 178.</w:t>
      </w:r>
      <w:r w:rsidRPr="0083244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832444" w:rsidRDefault="00B97199" w:rsidP="00B97199">
      <w:pPr>
        <w:spacing w:before="100" w:beforeAutospacing="1" w:after="100" w:afterAutospacing="1"/>
        <w:ind w:left="720" w:right="709"/>
        <w:contextualSpacing/>
        <w:jc w:val="both"/>
        <w:rPr>
          <w:rFonts w:ascii="Palatino Linotype" w:hAnsi="Palatino Linotype" w:cs="Arial"/>
          <w:i/>
          <w:sz w:val="22"/>
        </w:rPr>
      </w:pPr>
      <w:r w:rsidRPr="0083244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832444" w:rsidRDefault="00B97199" w:rsidP="004911E9">
      <w:pPr>
        <w:spacing w:before="240" w:after="100" w:afterAutospacing="1"/>
        <w:ind w:left="720" w:right="709"/>
        <w:jc w:val="both"/>
        <w:rPr>
          <w:rFonts w:ascii="Palatino Linotype" w:hAnsi="Palatino Linotype" w:cs="Arial"/>
          <w:i/>
          <w:sz w:val="22"/>
        </w:rPr>
      </w:pPr>
      <w:r w:rsidRPr="00832444">
        <w:rPr>
          <w:rFonts w:ascii="Palatino Linotype" w:hAnsi="Palatino Linotype" w:cs="Arial"/>
          <w:i/>
          <w:sz w:val="22"/>
        </w:rPr>
        <w:t xml:space="preserve">En el caso de que se interponga ante la Unidad de Transparencia, ésta deberá remitir el recurso de revisión al Instituto a más tardar al día </w:t>
      </w:r>
      <w:r w:rsidRPr="00832444">
        <w:rPr>
          <w:rFonts w:ascii="Palatino Linotype" w:hAnsi="Palatino Linotype" w:cs="Arial"/>
          <w:i/>
          <w:sz w:val="22"/>
          <w:lang w:eastAsia="es-MX"/>
        </w:rPr>
        <w:t>siguiente</w:t>
      </w:r>
      <w:r w:rsidRPr="00832444">
        <w:rPr>
          <w:rFonts w:ascii="Palatino Linotype" w:hAnsi="Palatino Linotype" w:cs="Arial"/>
          <w:i/>
          <w:sz w:val="22"/>
        </w:rPr>
        <w:t xml:space="preserve"> de haberlo recibido.”</w:t>
      </w:r>
    </w:p>
    <w:p w:rsidR="00026E1D" w:rsidRPr="00DE4EBD" w:rsidRDefault="00B97199" w:rsidP="00026E1D">
      <w:pPr>
        <w:spacing w:before="240" w:after="100" w:afterAutospacing="1" w:line="360" w:lineRule="auto"/>
        <w:jc w:val="both"/>
        <w:rPr>
          <w:rFonts w:ascii="Palatino Linotype" w:hAnsi="Palatino Linotype"/>
        </w:rPr>
      </w:pPr>
      <w:r w:rsidRPr="00832444">
        <w:rPr>
          <w:rFonts w:ascii="Palatino Linotype" w:hAnsi="Palatino Linotype" w:cs="Arial"/>
        </w:rPr>
        <w:t xml:space="preserve">En esa tesitura, atendiendo a que </w:t>
      </w:r>
      <w:r w:rsidRPr="00832444">
        <w:rPr>
          <w:rFonts w:ascii="Palatino Linotype" w:hAnsi="Palatino Linotype" w:cs="Arial"/>
          <w:b/>
        </w:rPr>
        <w:t>EL SUJETO OBLIGADO</w:t>
      </w:r>
      <w:r w:rsidRPr="00832444">
        <w:rPr>
          <w:rFonts w:ascii="Palatino Linotype" w:hAnsi="Palatino Linotype" w:cs="Arial"/>
        </w:rPr>
        <w:t xml:space="preserve"> notificó la respuesta a la solicitud de acceso a la información pública el día</w:t>
      </w:r>
      <w:r w:rsidRPr="00832444">
        <w:rPr>
          <w:rFonts w:ascii="Palatino Linotype" w:hAnsi="Palatino Linotype" w:cs="Arial"/>
          <w:b/>
        </w:rPr>
        <w:t xml:space="preserve"> </w:t>
      </w:r>
      <w:r w:rsidR="00026E1D">
        <w:rPr>
          <w:rFonts w:ascii="Palatino Linotype" w:hAnsi="Palatino Linotype" w:cs="Arial"/>
          <w:b/>
        </w:rPr>
        <w:t>dos de diciembre</w:t>
      </w:r>
      <w:r w:rsidRPr="00832444">
        <w:rPr>
          <w:rFonts w:ascii="Palatino Linotype" w:hAnsi="Palatino Linotype" w:cs="Arial"/>
          <w:b/>
        </w:rPr>
        <w:t xml:space="preserve"> de dos mil </w:t>
      </w:r>
      <w:r w:rsidRPr="00832444">
        <w:rPr>
          <w:rFonts w:ascii="Palatino Linotype" w:hAnsi="Palatino Linotype" w:cs="Arial"/>
          <w:b/>
        </w:rPr>
        <w:lastRenderedPageBreak/>
        <w:t>diecinueve</w:t>
      </w:r>
      <w:r w:rsidRPr="00832444">
        <w:rPr>
          <w:rFonts w:ascii="Palatino Linotype" w:hAnsi="Palatino Linotype" w:cs="Arial"/>
        </w:rPr>
        <w:t>; así, el plazo de quince días hábiles que el artículo 178 d</w:t>
      </w:r>
      <w:r w:rsidR="0036655E" w:rsidRPr="00832444">
        <w:rPr>
          <w:rFonts w:ascii="Palatino Linotype" w:hAnsi="Palatino Linotype" w:cs="Arial"/>
        </w:rPr>
        <w:t xml:space="preserve">e la Ley de la materia otorga a </w:t>
      </w:r>
      <w:r w:rsidR="001912F1">
        <w:rPr>
          <w:rFonts w:ascii="Palatino Linotype" w:hAnsi="Palatino Linotype" w:cs="Arial"/>
          <w:b/>
        </w:rPr>
        <w:t>EL RECURRENTE</w:t>
      </w:r>
      <w:r w:rsidRPr="00832444">
        <w:rPr>
          <w:rFonts w:ascii="Palatino Linotype" w:hAnsi="Palatino Linotype" w:cs="Arial"/>
        </w:rPr>
        <w:t xml:space="preserve"> para presentar el respectivo recurso de revisión, transcurrió del </w:t>
      </w:r>
      <w:r w:rsidR="00026E1D">
        <w:rPr>
          <w:rFonts w:ascii="Palatino Linotype" w:hAnsi="Palatino Linotype" w:cs="Arial"/>
          <w:b/>
        </w:rPr>
        <w:t xml:space="preserve">tres </w:t>
      </w:r>
      <w:r w:rsidR="00764416" w:rsidRPr="00832444">
        <w:rPr>
          <w:rFonts w:ascii="Palatino Linotype" w:hAnsi="Palatino Linotype" w:cs="Arial"/>
          <w:b/>
        </w:rPr>
        <w:t xml:space="preserve">de diciembre </w:t>
      </w:r>
      <w:r w:rsidRPr="00832444">
        <w:rPr>
          <w:rFonts w:ascii="Palatino Linotype" w:hAnsi="Palatino Linotype" w:cs="Arial"/>
          <w:b/>
        </w:rPr>
        <w:t>de dos mil diecinueve</w:t>
      </w:r>
      <w:r w:rsidR="00026E1D">
        <w:rPr>
          <w:rFonts w:ascii="Palatino Linotype" w:hAnsi="Palatino Linotype" w:cs="Arial"/>
          <w:b/>
        </w:rPr>
        <w:t xml:space="preserve"> al ocho de enero de dos mil veinte</w:t>
      </w:r>
      <w:r w:rsidRPr="00832444">
        <w:rPr>
          <w:rFonts w:ascii="Palatino Linotype" w:hAnsi="Palatino Linotype" w:cs="Arial"/>
        </w:rPr>
        <w:t xml:space="preserve">, </w:t>
      </w:r>
      <w:r w:rsidR="00026E1D" w:rsidRPr="00DE4EBD">
        <w:rPr>
          <w:rFonts w:ascii="Palatino Linotype" w:hAnsi="Palatino Linotype" w:cs="Arial"/>
        </w:rPr>
        <w:t xml:space="preserve">sin contemplar en el cómputo los días </w:t>
      </w:r>
      <w:r w:rsidR="00026E1D">
        <w:rPr>
          <w:rFonts w:ascii="Palatino Linotype" w:hAnsi="Palatino Linotype" w:cs="Arial"/>
        </w:rPr>
        <w:t xml:space="preserve">siete, ocho, </w:t>
      </w:r>
      <w:r w:rsidR="00026E1D" w:rsidRPr="00DE4EBD">
        <w:rPr>
          <w:rFonts w:ascii="Palatino Linotype" w:hAnsi="Palatino Linotype" w:cs="Arial"/>
        </w:rPr>
        <w:t>catorce, quince, veintiuno, veintidós, veintiocho, veintinueve de diciembre de dos mil diecinueve, cuatro</w:t>
      </w:r>
      <w:r w:rsidR="00026E1D">
        <w:rPr>
          <w:rFonts w:ascii="Palatino Linotype" w:hAnsi="Palatino Linotype" w:cs="Arial"/>
        </w:rPr>
        <w:t xml:space="preserve"> y</w:t>
      </w:r>
      <w:r w:rsidR="00026E1D" w:rsidRPr="00DE4EBD">
        <w:rPr>
          <w:rFonts w:ascii="Palatino Linotype" w:hAnsi="Palatino Linotype" w:cs="Arial"/>
        </w:rPr>
        <w:t xml:space="preserve"> </w:t>
      </w:r>
      <w:r w:rsidR="00026E1D">
        <w:rPr>
          <w:rFonts w:ascii="Palatino Linotype" w:hAnsi="Palatino Linotype" w:cs="Arial"/>
        </w:rPr>
        <w:t xml:space="preserve">cinco </w:t>
      </w:r>
      <w:r w:rsidR="00026E1D" w:rsidRPr="00DE4EBD">
        <w:rPr>
          <w:rFonts w:ascii="Palatino Linotype" w:hAnsi="Palatino Linotype" w:cs="Arial"/>
        </w:rPr>
        <w:t xml:space="preserve">de enero de dos mil veinte, por corresponder a sábados y domingos, considerados como días inhábiles, en términos del artículo 3, fracción X de la </w:t>
      </w:r>
      <w:r w:rsidR="00026E1D" w:rsidRPr="00DE4EBD">
        <w:rPr>
          <w:rFonts w:ascii="Palatino Linotype" w:hAnsi="Palatino Linotype"/>
        </w:rPr>
        <w:t>Ley de Transparencia y Acceso a la Información Pública del Estado de México y Municipios; los días veintitrés, veinticuatro, veintiséis, veintisiete, treinta y treinta y uno de diciembre de dos mil diecinueve y dos, tres, seis y siete de enero de dos mil veinte, por ser considerados como días inhábiles por periodo vacacional de este Instituto; así como, el día veinticinco de diciembre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832444" w:rsidRDefault="00B97199" w:rsidP="00383BC7">
      <w:pPr>
        <w:spacing w:before="240" w:after="100" w:afterAutospacing="1" w:line="360" w:lineRule="auto"/>
        <w:jc w:val="both"/>
        <w:rPr>
          <w:rFonts w:ascii="Palatino Linotype" w:hAnsi="Palatino Linotype" w:cs="Arial"/>
        </w:rPr>
      </w:pPr>
      <w:r w:rsidRPr="00832444">
        <w:rPr>
          <w:rFonts w:ascii="Palatino Linotype" w:hAnsi="Palatino Linotype" w:cs="Arial"/>
        </w:rPr>
        <w:t xml:space="preserve">En ese tenor, si </w:t>
      </w:r>
      <w:r w:rsidR="002853F5" w:rsidRPr="00832444">
        <w:rPr>
          <w:rFonts w:ascii="Palatino Linotype" w:hAnsi="Palatino Linotype" w:cs="Arial"/>
        </w:rPr>
        <w:t>el</w:t>
      </w:r>
      <w:r w:rsidRPr="00832444">
        <w:rPr>
          <w:rFonts w:ascii="Palatino Linotype" w:hAnsi="Palatino Linotype" w:cs="Arial"/>
        </w:rPr>
        <w:t xml:space="preserve"> recurso de revisión que nos ocupa, se interpus</w:t>
      </w:r>
      <w:r w:rsidR="002853F5" w:rsidRPr="00832444">
        <w:rPr>
          <w:rFonts w:ascii="Palatino Linotype" w:hAnsi="Palatino Linotype" w:cs="Arial"/>
        </w:rPr>
        <w:t>o</w:t>
      </w:r>
      <w:r w:rsidRPr="00832444">
        <w:rPr>
          <w:rFonts w:ascii="Palatino Linotype" w:hAnsi="Palatino Linotype" w:cs="Arial"/>
        </w:rPr>
        <w:t xml:space="preserve"> el</w:t>
      </w:r>
      <w:r w:rsidRPr="00832444">
        <w:rPr>
          <w:rFonts w:ascii="Palatino Linotype" w:hAnsi="Palatino Linotype" w:cs="Arial"/>
          <w:b/>
        </w:rPr>
        <w:t xml:space="preserve"> </w:t>
      </w:r>
      <w:r w:rsidR="00026E1D">
        <w:rPr>
          <w:rFonts w:ascii="Palatino Linotype" w:hAnsi="Palatino Linotype" w:cs="Arial"/>
          <w:b/>
          <w:u w:val="single"/>
        </w:rPr>
        <w:t>seis de diciembre</w:t>
      </w:r>
      <w:r w:rsidR="002372B4" w:rsidRPr="00832444">
        <w:rPr>
          <w:rFonts w:ascii="Palatino Linotype" w:hAnsi="Palatino Linotype" w:cs="Arial"/>
          <w:b/>
          <w:u w:val="single"/>
        </w:rPr>
        <w:t xml:space="preserve"> </w:t>
      </w:r>
      <w:r w:rsidRPr="00832444">
        <w:rPr>
          <w:rFonts w:ascii="Palatino Linotype" w:hAnsi="Palatino Linotype" w:cs="Arial"/>
          <w:b/>
          <w:u w:val="single"/>
        </w:rPr>
        <w:t>de dos mil diecinueve</w:t>
      </w:r>
      <w:r w:rsidR="002853F5" w:rsidRPr="00832444">
        <w:rPr>
          <w:rFonts w:ascii="Palatino Linotype" w:hAnsi="Palatino Linotype" w:cs="Arial"/>
        </w:rPr>
        <w:t>, éste</w:t>
      </w:r>
      <w:r w:rsidRPr="00832444">
        <w:rPr>
          <w:rFonts w:ascii="Palatino Linotype" w:hAnsi="Palatino Linotype" w:cs="Arial"/>
        </w:rPr>
        <w:t xml:space="preserve"> se encuentra dentro de los márgenes temporales previstos en el precepto legal citado en el párrafo anterior y, por tanto, su interposición se considera oportuna.</w:t>
      </w:r>
    </w:p>
    <w:p w:rsidR="00AF4E71" w:rsidRPr="00832444" w:rsidRDefault="002372B4" w:rsidP="00AF4E7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832444">
        <w:rPr>
          <w:rFonts w:ascii="Palatino Linotype" w:hAnsi="Palatino Linotype" w:cs="Arial"/>
          <w:b/>
          <w:lang w:val="es-ES"/>
        </w:rPr>
        <w:t>Procedibilidad.</w:t>
      </w:r>
      <w:r w:rsidRPr="00832444">
        <w:rPr>
          <w:rFonts w:ascii="Palatino Linotype" w:hAnsi="Palatino Linotype" w:cs="Arial"/>
          <w:lang w:val="es-ES"/>
        </w:rPr>
        <w:t xml:space="preserve"> </w:t>
      </w:r>
      <w:r w:rsidR="00AF4E71" w:rsidRPr="00832444">
        <w:rPr>
          <w:rFonts w:ascii="Palatino Linotype" w:hAnsi="Palatino Linotype" w:cs="Arial"/>
        </w:rPr>
        <w:t xml:space="preserve">Del análisis efectuado, se advierte la procedibilidad del presente Recurso de Revisión, en razón de acreditación </w:t>
      </w:r>
      <w:r w:rsidR="00AF4E71" w:rsidRPr="00832444">
        <w:rPr>
          <w:rFonts w:ascii="Palatino Linotype" w:hAnsi="Palatino Linotype" w:cs="Arial"/>
          <w:snapToGrid w:val="0"/>
        </w:rPr>
        <w:t>plena</w:t>
      </w:r>
      <w:r w:rsidR="00AF4E71" w:rsidRPr="00832444">
        <w:rPr>
          <w:rFonts w:ascii="Palatino Linotype" w:hAnsi="Palatino Linotype" w:cs="Arial"/>
        </w:rPr>
        <w:t xml:space="preserve"> de todos y cada uno de los elementos formales exigidos por el artículo 180 de la Ley de Transparencia y </w:t>
      </w:r>
      <w:r w:rsidR="00AF4E71" w:rsidRPr="00832444">
        <w:rPr>
          <w:rFonts w:ascii="Palatino Linotype" w:hAnsi="Palatino Linotype" w:cs="Arial"/>
        </w:rPr>
        <w:lastRenderedPageBreak/>
        <w:t>Acceso a la Información Pública</w:t>
      </w:r>
      <w:r w:rsidR="00AF4E71" w:rsidRPr="00832444">
        <w:rPr>
          <w:rFonts w:ascii="Palatino Linotype" w:hAnsi="Palatino Linotype"/>
        </w:rPr>
        <w:t xml:space="preserve"> </w:t>
      </w:r>
      <w:r w:rsidR="00AF4E71" w:rsidRPr="00832444">
        <w:rPr>
          <w:rFonts w:ascii="Palatino Linotype" w:hAnsi="Palatino Linotype" w:cs="Arial"/>
        </w:rPr>
        <w:t>del</w:t>
      </w:r>
      <w:r w:rsidR="00AF4E71" w:rsidRPr="00832444">
        <w:rPr>
          <w:rFonts w:ascii="Palatino Linotype" w:hAnsi="Palatino Linotype"/>
        </w:rPr>
        <w:t xml:space="preserve"> </w:t>
      </w:r>
      <w:r w:rsidR="00AF4E71" w:rsidRPr="00832444">
        <w:rPr>
          <w:rFonts w:ascii="Palatino Linotype" w:hAnsi="Palatino Linotype" w:cs="Arial"/>
        </w:rPr>
        <w:t>Estado</w:t>
      </w:r>
      <w:r w:rsidR="00AF4E71" w:rsidRPr="00832444">
        <w:rPr>
          <w:rFonts w:ascii="Palatino Linotype" w:hAnsi="Palatino Linotype"/>
        </w:rPr>
        <w:t xml:space="preserve"> de México y Municipios, en atención a que fue presentado mediante el formato visible en </w:t>
      </w:r>
      <w:r w:rsidR="00AF4E71" w:rsidRPr="00832444">
        <w:rPr>
          <w:rFonts w:ascii="Palatino Linotype" w:hAnsi="Palatino Linotype"/>
          <w:b/>
        </w:rPr>
        <w:t>EL SAIMEX</w:t>
      </w:r>
      <w:r w:rsidR="00AF4E71" w:rsidRPr="00832444">
        <w:rPr>
          <w:rFonts w:ascii="Palatino Linotype" w:hAnsi="Palatino Linotype"/>
        </w:rPr>
        <w:t>.</w:t>
      </w:r>
    </w:p>
    <w:p w:rsidR="00026E1D" w:rsidRPr="00B34B3E" w:rsidRDefault="002D1993" w:rsidP="00B34B3E">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eastAsia="Calibri" w:hAnsi="Palatino Linotype" w:cs="Arial"/>
        </w:rPr>
      </w:pPr>
      <w:r w:rsidRPr="00832444">
        <w:rPr>
          <w:rFonts w:ascii="Palatino Linotype" w:hAnsi="Palatino Linotype" w:cs="Arial"/>
          <w:b/>
        </w:rPr>
        <w:t>Estudio y resolución del asunto</w:t>
      </w:r>
      <w:r w:rsidR="00794688" w:rsidRPr="00832444">
        <w:rPr>
          <w:rFonts w:ascii="Palatino Linotype" w:hAnsi="Palatino Linotype" w:cs="Arial"/>
          <w:b/>
          <w:color w:val="000000" w:themeColor="text1"/>
        </w:rPr>
        <w:t>.</w:t>
      </w:r>
      <w:r w:rsidR="006D5B72" w:rsidRPr="00832444">
        <w:rPr>
          <w:rFonts w:ascii="Palatino Linotype" w:hAnsi="Palatino Linotype" w:cs="Arial"/>
          <w:b/>
          <w:color w:val="000000" w:themeColor="text1"/>
        </w:rPr>
        <w:t xml:space="preserve"> </w:t>
      </w:r>
      <w:r w:rsidR="00B34B3E">
        <w:rPr>
          <w:rFonts w:ascii="Palatino Linotype" w:hAnsi="Palatino Linotype" w:cs="Arial"/>
          <w:color w:val="000000" w:themeColor="text1"/>
        </w:rPr>
        <w:t xml:space="preserve">Tal y como quedó precisado en los resultandos de la presente resolución, el particular requirió del </w:t>
      </w:r>
      <w:r w:rsidR="00B34B3E" w:rsidRPr="00BD6236">
        <w:rPr>
          <w:rFonts w:ascii="Palatino Linotype" w:hAnsi="Palatino Linotype" w:cs="Arial"/>
          <w:b/>
          <w:color w:val="000000" w:themeColor="text1"/>
        </w:rPr>
        <w:t>SUJETO OBLIGADO</w:t>
      </w:r>
      <w:r w:rsidR="00B34B3E">
        <w:rPr>
          <w:rFonts w:ascii="Palatino Linotype" w:hAnsi="Palatino Linotype" w:cs="Arial"/>
          <w:color w:val="000000" w:themeColor="text1"/>
        </w:rPr>
        <w:t xml:space="preserve"> copias certificadas de 4 fojas contenidas en un acta circunstanciada en específico, registrada en el Libro de Actas de la Subdirección Regional de Educación Básica de Nezahualcóyotl.</w:t>
      </w:r>
    </w:p>
    <w:p w:rsidR="00B34B3E" w:rsidRDefault="00B34B3E" w:rsidP="00D54AA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Al respecto, </w:t>
      </w:r>
      <w:r w:rsidRPr="00B34B3E">
        <w:rPr>
          <w:rFonts w:ascii="Palatino Linotype" w:eastAsia="Calibri" w:hAnsi="Palatino Linotype" w:cs="Arial"/>
          <w:b/>
        </w:rPr>
        <w:t>EL SUJETO OBLIGADO</w:t>
      </w:r>
      <w:r>
        <w:rPr>
          <w:rFonts w:ascii="Palatino Linotype" w:eastAsia="Calibri" w:hAnsi="Palatino Linotype" w:cs="Arial"/>
        </w:rPr>
        <w:t xml:space="preserve"> respondió al particular que </w:t>
      </w:r>
      <w:r w:rsidR="00B430DF">
        <w:rPr>
          <w:rFonts w:ascii="Palatino Linotype" w:eastAsia="Calibri" w:hAnsi="Palatino Linotype" w:cs="Arial"/>
        </w:rPr>
        <w:t xml:space="preserve">la información solicitada contenía datos personales susceptibles de ser clasificados como confidenciales; por lo que, </w:t>
      </w:r>
      <w:r w:rsidR="00D54AAB">
        <w:rPr>
          <w:rFonts w:ascii="Palatino Linotype" w:eastAsia="Calibri" w:hAnsi="Palatino Linotype" w:cs="Arial"/>
        </w:rPr>
        <w:t>debía remitirle la información en</w:t>
      </w:r>
      <w:r w:rsidR="00B430DF">
        <w:rPr>
          <w:rFonts w:ascii="Palatino Linotype" w:eastAsia="Calibri" w:hAnsi="Palatino Linotype" w:cs="Arial"/>
        </w:rPr>
        <w:t xml:space="preserve"> versión pública, la cual sería sometida al Comité de Transparencia, previo pago de los derechos correspondientes a las copias certificadas requeridas.</w:t>
      </w:r>
    </w:p>
    <w:p w:rsidR="00D54AAB" w:rsidRDefault="00D54AAB" w:rsidP="00D54AA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Inconforme con dicha determinación, el hoy </w:t>
      </w:r>
      <w:r w:rsidRPr="00D54AAB">
        <w:rPr>
          <w:rFonts w:ascii="Palatino Linotype" w:eastAsia="Calibri" w:hAnsi="Palatino Linotype" w:cs="Arial"/>
          <w:b/>
        </w:rPr>
        <w:t>RECURRENTE</w:t>
      </w:r>
      <w:r>
        <w:rPr>
          <w:rFonts w:ascii="Palatino Linotype" w:eastAsia="Calibri" w:hAnsi="Palatino Linotype" w:cs="Arial"/>
        </w:rPr>
        <w:t xml:space="preserve"> interpuso el medio de defensa de mérito, en el cual manifestó que </w:t>
      </w:r>
      <w:r w:rsidRPr="00D54AAB">
        <w:rPr>
          <w:rFonts w:ascii="Palatino Linotype" w:eastAsia="Calibri" w:hAnsi="Palatino Linotype" w:cs="Arial"/>
          <w:b/>
        </w:rPr>
        <w:t>EL SUJETO OBLIGADO</w:t>
      </w:r>
      <w:r>
        <w:rPr>
          <w:rFonts w:ascii="Palatino Linotype" w:eastAsia="Calibri" w:hAnsi="Palatino Linotype" w:cs="Arial"/>
        </w:rPr>
        <w:t xml:space="preserve"> le negó la información, puesto que realizó el pago y acudió a sus oficinas, empero le dieron otra fecha para entregar la información.</w:t>
      </w:r>
    </w:p>
    <w:p w:rsidR="00D54AAB" w:rsidRDefault="00D54AAB" w:rsidP="00D54AA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Posteriormente, </w:t>
      </w:r>
      <w:r w:rsidRPr="00D54AAB">
        <w:rPr>
          <w:rFonts w:ascii="Palatino Linotype" w:eastAsia="Calibri" w:hAnsi="Palatino Linotype" w:cs="Arial"/>
          <w:b/>
        </w:rPr>
        <w:t>EL SUJETO OBLIGADO</w:t>
      </w:r>
      <w:r>
        <w:rPr>
          <w:rFonts w:ascii="Palatino Linotype" w:eastAsia="Calibri" w:hAnsi="Palatino Linotype" w:cs="Arial"/>
        </w:rPr>
        <w:t xml:space="preserve"> rindió su Informe Justificado, en el cual reiteró su repuesta y, además, aseveró que, el día 4 de diciembre de 2019, el peticionario acreditó su identidad en sus oficinas; así como, el pago de las copias solicitadas; que integró las copias y las sometió al Comité de Transparencia, siendo que</w:t>
      </w:r>
      <w:r w:rsidR="00B35557">
        <w:rPr>
          <w:rFonts w:ascii="Palatino Linotype" w:eastAsia="Calibri" w:hAnsi="Palatino Linotype" w:cs="Arial"/>
        </w:rPr>
        <w:t>,</w:t>
      </w:r>
      <w:r>
        <w:rPr>
          <w:rFonts w:ascii="Palatino Linotype" w:eastAsia="Calibri" w:hAnsi="Palatino Linotype" w:cs="Arial"/>
        </w:rPr>
        <w:t xml:space="preserve"> en la Centésima Cuadragésima Novena Sesión Extraordinaria</w:t>
      </w:r>
      <w:r w:rsidR="00B35557">
        <w:rPr>
          <w:rFonts w:ascii="Palatino Linotype" w:eastAsia="Calibri" w:hAnsi="Palatino Linotype" w:cs="Arial"/>
        </w:rPr>
        <w:t xml:space="preserve">, </w:t>
      </w:r>
      <w:r>
        <w:rPr>
          <w:rFonts w:ascii="Palatino Linotype" w:eastAsia="Calibri" w:hAnsi="Palatino Linotype" w:cs="Arial"/>
        </w:rPr>
        <w:t xml:space="preserve">aprobó la versión pública correspondiente; por lo que, le indicó al particular que acudiera el 18 de diciembre </w:t>
      </w:r>
      <w:r>
        <w:rPr>
          <w:rFonts w:ascii="Palatino Linotype" w:eastAsia="Calibri" w:hAnsi="Palatino Linotype" w:cs="Arial"/>
        </w:rPr>
        <w:lastRenderedPageBreak/>
        <w:t>siguiente a recoger la información.</w:t>
      </w:r>
    </w:p>
    <w:p w:rsidR="00D54AAB" w:rsidRPr="00026E1D" w:rsidRDefault="00D54AAB" w:rsidP="00D54AA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Por su parte, </w:t>
      </w:r>
      <w:r w:rsidRPr="00D54AAB">
        <w:rPr>
          <w:rFonts w:ascii="Palatino Linotype" w:eastAsia="Calibri" w:hAnsi="Palatino Linotype" w:cs="Arial"/>
          <w:b/>
        </w:rPr>
        <w:t>EL RECURRENTE</w:t>
      </w:r>
      <w:r>
        <w:rPr>
          <w:rFonts w:ascii="Palatino Linotype" w:eastAsia="Calibri" w:hAnsi="Palatino Linotype" w:cs="Arial"/>
        </w:rPr>
        <w:t xml:space="preserve"> no presentó manifestaciones, alegatos ni ofreció los medios de prueba que a su derecho convinieran.</w:t>
      </w:r>
    </w:p>
    <w:p w:rsidR="00026E1D" w:rsidRPr="00026E1D" w:rsidRDefault="00D54AAB" w:rsidP="00D54AA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Bajo ese contexto, este Instituto analizó la totalidad de constancias que integran el expediente electrónico del </w:t>
      </w:r>
      <w:r w:rsidRPr="00D54AAB">
        <w:rPr>
          <w:rFonts w:ascii="Palatino Linotype" w:hAnsi="Palatino Linotype" w:cs="Arial"/>
          <w:b/>
        </w:rPr>
        <w:t>SAIMEX</w:t>
      </w:r>
      <w:r>
        <w:rPr>
          <w:rFonts w:ascii="Palatino Linotype" w:hAnsi="Palatino Linotype" w:cs="Arial"/>
        </w:rPr>
        <w:t xml:space="preserve"> y observó que las razones o motivos de inconformidad hechos valer por </w:t>
      </w:r>
      <w:r w:rsidRPr="00D54AAB">
        <w:rPr>
          <w:rFonts w:ascii="Palatino Linotype" w:hAnsi="Palatino Linotype" w:cs="Arial"/>
          <w:b/>
        </w:rPr>
        <w:t>EL RECURRENTE</w:t>
      </w:r>
      <w:r>
        <w:rPr>
          <w:rFonts w:ascii="Palatino Linotype" w:hAnsi="Palatino Linotype" w:cs="Arial"/>
        </w:rPr>
        <w:t xml:space="preserve"> devienen </w:t>
      </w:r>
      <w:r>
        <w:rPr>
          <w:rFonts w:ascii="Palatino Linotype" w:hAnsi="Palatino Linotype" w:cs="Arial"/>
          <w:b/>
        </w:rPr>
        <w:t>fundado</w:t>
      </w:r>
      <w:r w:rsidRPr="00D54AAB">
        <w:rPr>
          <w:rFonts w:ascii="Palatino Linotype" w:hAnsi="Palatino Linotype" w:cs="Arial"/>
          <w:b/>
        </w:rPr>
        <w:t>s</w:t>
      </w:r>
      <w:r>
        <w:rPr>
          <w:rFonts w:ascii="Palatino Linotype" w:hAnsi="Palatino Linotype" w:cs="Arial"/>
        </w:rPr>
        <w:t xml:space="preserve"> y suficientes para </w:t>
      </w:r>
      <w:r w:rsidRPr="00D54AAB">
        <w:rPr>
          <w:rFonts w:ascii="Palatino Linotype" w:hAnsi="Palatino Linotype" w:cs="Arial"/>
          <w:b/>
        </w:rPr>
        <w:t>MODIFICAR</w:t>
      </w:r>
      <w:r>
        <w:rPr>
          <w:rFonts w:ascii="Palatino Linotype" w:hAnsi="Palatino Linotype" w:cs="Arial"/>
        </w:rPr>
        <w:t xml:space="preserve"> la respuesta del </w:t>
      </w:r>
      <w:r w:rsidRPr="00D54AAB">
        <w:rPr>
          <w:rFonts w:ascii="Palatino Linotype" w:hAnsi="Palatino Linotype" w:cs="Arial"/>
          <w:b/>
        </w:rPr>
        <w:t>SUJETO OBLIGADO</w:t>
      </w:r>
      <w:r>
        <w:rPr>
          <w:rFonts w:ascii="Palatino Linotype" w:hAnsi="Palatino Linotype" w:cs="Arial"/>
        </w:rPr>
        <w:t>, en atención a las consideraciones de hecho y de derecho que se detallan a continuación.</w:t>
      </w:r>
    </w:p>
    <w:p w:rsidR="00B35557" w:rsidRDefault="00B35557" w:rsidP="00B35557">
      <w:pPr>
        <w:spacing w:before="100" w:beforeAutospacing="1" w:after="100" w:afterAutospacing="1" w:line="360" w:lineRule="auto"/>
        <w:jc w:val="both"/>
        <w:rPr>
          <w:rFonts w:ascii="Palatino Linotype" w:hAnsi="Palatino Linotype"/>
        </w:rPr>
      </w:pPr>
      <w:r w:rsidRPr="00B35557">
        <w:rPr>
          <w:rFonts w:ascii="Palatino Linotype" w:eastAsia="Calibri" w:hAnsi="Palatino Linotype" w:cs="Arial"/>
        </w:rPr>
        <w:t xml:space="preserve">Primeramente, este Instituto </w:t>
      </w:r>
      <w:r w:rsidRPr="00B35557">
        <w:rPr>
          <w:rFonts w:ascii="Palatino Linotype" w:hAnsi="Palatino Linotype"/>
        </w:rPr>
        <w:t xml:space="preserve">precisa que se obvia el análisis de la competencia por parte del </w:t>
      </w:r>
      <w:r w:rsidRPr="00B35557">
        <w:rPr>
          <w:rFonts w:ascii="Palatino Linotype" w:hAnsi="Palatino Linotype"/>
          <w:b/>
        </w:rPr>
        <w:t>SUJETO OBLIGADO</w:t>
      </w:r>
      <w:r w:rsidRPr="00B35557">
        <w:rPr>
          <w:rFonts w:ascii="Palatino Linotype" w:hAnsi="Palatino Linotype"/>
        </w:rPr>
        <w:t>, para generar, administrar o poseer la información solicitada, dado que éste ha asumido la misma, en razón de que en su respuesta</w:t>
      </w:r>
      <w:r>
        <w:rPr>
          <w:rFonts w:ascii="Palatino Linotype" w:hAnsi="Palatino Linotype"/>
        </w:rPr>
        <w:t xml:space="preserve"> y en el ocurso del Informe Justificado puntualmente refirió que contaba con las 4 fojas solicitadas, e incluso, aseveró que el particular había acreditado el pago de las copias certificadas requeridas.</w:t>
      </w:r>
    </w:p>
    <w:p w:rsidR="00B35557" w:rsidRPr="00B35557" w:rsidRDefault="00B35557" w:rsidP="00B35557">
      <w:pPr>
        <w:spacing w:before="100" w:beforeAutospacing="1" w:after="100" w:afterAutospacing="1" w:line="360" w:lineRule="auto"/>
        <w:jc w:val="both"/>
        <w:rPr>
          <w:rFonts w:ascii="Palatino Linotype" w:hAnsi="Palatino Linotype"/>
        </w:rPr>
      </w:pPr>
      <w:r w:rsidRPr="00B35557">
        <w:rPr>
          <w:rFonts w:ascii="Palatino Linotype" w:hAnsi="Palatino Linotype"/>
        </w:rPr>
        <w:t xml:space="preserve">En efecto, el hecho de que </w:t>
      </w:r>
      <w:r w:rsidRPr="00B35557">
        <w:rPr>
          <w:rFonts w:ascii="Palatino Linotype" w:hAnsi="Palatino Linotype"/>
          <w:b/>
        </w:rPr>
        <w:t>EL SUJETO OBLIGADO</w:t>
      </w:r>
      <w:r w:rsidRPr="00B3555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B35557" w:rsidRPr="00B35557" w:rsidRDefault="00B35557" w:rsidP="00B35557">
      <w:pPr>
        <w:tabs>
          <w:tab w:val="left" w:pos="851"/>
          <w:tab w:val="left" w:pos="8505"/>
        </w:tabs>
        <w:ind w:left="851" w:right="902"/>
        <w:jc w:val="both"/>
        <w:rPr>
          <w:rFonts w:ascii="Palatino Linotype" w:hAnsi="Palatino Linotype" w:cs="Arial"/>
          <w:i/>
          <w:sz w:val="22"/>
          <w:szCs w:val="22"/>
        </w:rPr>
      </w:pPr>
      <w:r w:rsidRPr="00B35557">
        <w:rPr>
          <w:rFonts w:ascii="Palatino Linotype" w:hAnsi="Palatino Linotype" w:cs="Arial"/>
          <w:i/>
          <w:sz w:val="22"/>
          <w:szCs w:val="22"/>
        </w:rPr>
        <w:t>“</w:t>
      </w:r>
      <w:r w:rsidRPr="00B35557">
        <w:rPr>
          <w:rFonts w:ascii="Palatino Linotype" w:hAnsi="Palatino Linotype" w:cs="Arial"/>
          <w:b/>
          <w:i/>
          <w:sz w:val="22"/>
          <w:szCs w:val="22"/>
        </w:rPr>
        <w:t>Artículo 12.</w:t>
      </w:r>
      <w:r w:rsidRPr="00B3555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B35557" w:rsidRPr="00B35557" w:rsidRDefault="00B35557" w:rsidP="00B35557">
      <w:pPr>
        <w:ind w:left="851" w:right="902"/>
        <w:jc w:val="both"/>
        <w:rPr>
          <w:rFonts w:ascii="Palatino Linotype" w:hAnsi="Palatino Linotype" w:cs="Arial"/>
          <w:i/>
          <w:sz w:val="22"/>
          <w:szCs w:val="22"/>
        </w:rPr>
      </w:pPr>
      <w:r w:rsidRPr="00B35557">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B35557" w:rsidRPr="00B35557" w:rsidRDefault="00B35557" w:rsidP="00B35557">
      <w:pPr>
        <w:spacing w:before="240" w:after="240" w:line="360" w:lineRule="auto"/>
        <w:jc w:val="both"/>
      </w:pPr>
      <w:r w:rsidRPr="00B35557">
        <w:rPr>
          <w:rFonts w:ascii="Palatino Linotype" w:hAnsi="Palatino Linotype"/>
        </w:rPr>
        <w:t xml:space="preserve">Así, el estudio de la naturaleza jurídica de la información pública solicitada, tiene por objeto determinar si ésta la genera, posee o administra </w:t>
      </w:r>
      <w:r w:rsidRPr="00B35557">
        <w:rPr>
          <w:rFonts w:ascii="Palatino Linotype" w:hAnsi="Palatino Linotype"/>
          <w:b/>
        </w:rPr>
        <w:t>EL SUJETO OBLIGADO</w:t>
      </w:r>
      <w:r w:rsidRPr="00B35557">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35557">
        <w:t xml:space="preserve"> </w:t>
      </w:r>
    </w:p>
    <w:p w:rsidR="00B35557" w:rsidRPr="00B35557" w:rsidRDefault="00B35557" w:rsidP="00B35557">
      <w:pPr>
        <w:spacing w:before="100" w:beforeAutospacing="1" w:after="100" w:afterAutospacing="1" w:line="360" w:lineRule="auto"/>
        <w:jc w:val="both"/>
        <w:rPr>
          <w:rFonts w:ascii="Palatino Linotype" w:hAnsi="Palatino Linotype"/>
        </w:rPr>
      </w:pPr>
      <w:r w:rsidRPr="00B35557">
        <w:rPr>
          <w:rFonts w:ascii="Palatino Linotype" w:hAnsi="Palatino Linotype"/>
        </w:rPr>
        <w:t xml:space="preserve">Asimismo, no se omite comentar que, al haber existido un pronunciamiento por parte del </w:t>
      </w:r>
      <w:r w:rsidRPr="00B35557">
        <w:rPr>
          <w:rFonts w:ascii="Palatino Linotype" w:hAnsi="Palatino Linotype"/>
          <w:b/>
        </w:rPr>
        <w:t>SUJETO OBLIGADO</w:t>
      </w:r>
      <w:r w:rsidRPr="00B35557">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B35557" w:rsidRPr="00B35557" w:rsidRDefault="00B35557" w:rsidP="00B35557">
      <w:pPr>
        <w:spacing w:before="100" w:beforeAutospacing="1" w:after="100" w:afterAutospacing="1" w:line="360" w:lineRule="auto"/>
        <w:jc w:val="both"/>
        <w:rPr>
          <w:rFonts w:ascii="Palatino Linotype" w:hAnsi="Palatino Linotype" w:cs="Arial"/>
        </w:rPr>
      </w:pPr>
      <w:r w:rsidRPr="00B35557">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B35557" w:rsidRPr="00B35557" w:rsidRDefault="00B35557" w:rsidP="00B35557">
      <w:pPr>
        <w:ind w:left="709" w:right="760"/>
        <w:jc w:val="both"/>
        <w:rPr>
          <w:rFonts w:ascii="Palatino Linotype" w:hAnsi="Palatino Linotype" w:cs="Arial"/>
          <w:i/>
          <w:sz w:val="22"/>
        </w:rPr>
      </w:pPr>
      <w:r w:rsidRPr="00B35557">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35557">
        <w:rPr>
          <w:rFonts w:ascii="Palatino Linotype" w:hAnsi="Palatino Linotype" w:cs="Arial"/>
          <w:i/>
          <w:sz w:val="22"/>
        </w:rPr>
        <w:t xml:space="preserve">. El Instituto Federal de Acceso a la Información y Protección de Datos es un órgano de la Administración </w:t>
      </w:r>
      <w:r w:rsidRPr="00B35557">
        <w:rPr>
          <w:rFonts w:ascii="Palatino Linotype" w:hAnsi="Palatino Linotype" w:cs="Arial"/>
          <w:i/>
          <w:sz w:val="22"/>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35557" w:rsidRPr="00B35557" w:rsidRDefault="00B35557" w:rsidP="00B35557">
      <w:pPr>
        <w:ind w:left="709" w:right="757"/>
        <w:jc w:val="both"/>
        <w:rPr>
          <w:rFonts w:ascii="Palatino Linotype" w:hAnsi="Palatino Linotype" w:cs="Arial"/>
          <w:b/>
          <w:i/>
          <w:sz w:val="22"/>
        </w:rPr>
      </w:pPr>
      <w:r w:rsidRPr="00B35557">
        <w:rPr>
          <w:rFonts w:ascii="Palatino Linotype" w:hAnsi="Palatino Linotype" w:cs="Arial"/>
          <w:i/>
          <w:sz w:val="22"/>
        </w:rPr>
        <w:t>Criterio 31/10</w:t>
      </w:r>
      <w:r w:rsidRPr="00B35557">
        <w:rPr>
          <w:rFonts w:ascii="Palatino Linotype" w:hAnsi="Palatino Linotype" w:cs="Arial"/>
          <w:b/>
          <w:i/>
          <w:sz w:val="22"/>
        </w:rPr>
        <w:t>”</w:t>
      </w:r>
      <w:r w:rsidRPr="00B35557">
        <w:rPr>
          <w:rFonts w:ascii="Palatino Linotype" w:hAnsi="Palatino Linotype" w:cs="Arial"/>
          <w:i/>
          <w:sz w:val="22"/>
        </w:rPr>
        <w:t xml:space="preserve"> (sic)</w:t>
      </w:r>
    </w:p>
    <w:p w:rsidR="00B35557" w:rsidRPr="00B35557" w:rsidRDefault="00DC4734" w:rsidP="00B35557">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Una vez apuntado lo anterior, este Instituto analizó los argumentos vertidos por </w:t>
      </w:r>
      <w:r w:rsidRPr="00DC4734">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en su respuesta y en el Informe Justificado y advirtió que la consideración de constreñir al particular de acudir en una fecha en específico para allegarse de la información carece de una debida fundamentación y motivación.</w:t>
      </w:r>
    </w:p>
    <w:p w:rsidR="00DC4734" w:rsidRPr="00DC4734" w:rsidRDefault="00DC4734" w:rsidP="00DC473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C4734">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DC4734" w:rsidRPr="00DC4734" w:rsidRDefault="00DC4734" w:rsidP="00DC4734">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DC4734">
        <w:rPr>
          <w:rFonts w:ascii="Palatino Linotype" w:hAnsi="Palatino Linotype" w:cs="Arial"/>
          <w:b/>
          <w:i/>
          <w:sz w:val="22"/>
        </w:rPr>
        <w:t>“FUNDAMENTACIÓN Y MOTIVACIÓN.</w:t>
      </w:r>
      <w:r w:rsidRPr="00DC4734">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DC4734" w:rsidRPr="00DC4734" w:rsidRDefault="00DC4734" w:rsidP="00DC473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C4734">
        <w:rPr>
          <w:rFonts w:ascii="Palatino Linotype" w:hAnsi="Palatino Linotype" w:cs="Arial"/>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w:t>
      </w:r>
      <w:r w:rsidRPr="00DC4734">
        <w:rPr>
          <w:rFonts w:ascii="Palatino Linotype" w:hAnsi="Palatino Linotype" w:cs="Arial"/>
        </w:rPr>
        <w:lastRenderedPageBreak/>
        <w:t>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DC4734" w:rsidRPr="00DC4734" w:rsidRDefault="00DC4734" w:rsidP="00DC4734">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DC4734">
        <w:rPr>
          <w:rFonts w:ascii="Palatino Linotype" w:hAnsi="Palatino Linotype" w:cs="Arial"/>
          <w:i/>
          <w:sz w:val="22"/>
        </w:rPr>
        <w:t>“</w:t>
      </w:r>
      <w:r w:rsidRPr="00DC4734">
        <w:rPr>
          <w:rFonts w:ascii="Palatino Linotype" w:hAnsi="Palatino Linotype" w:cs="Arial"/>
          <w:b/>
          <w:i/>
          <w:sz w:val="22"/>
        </w:rPr>
        <w:t>FUNDAMENTACIÓN Y MOTIVACIÓN. EL ASPECTO FORMAL DE LA GARANTÍA Y SU FINALIDAD SE TRADUCEN EN EXPLICAR, JUSTIFICAR, POSIBILITAR LA DEFENSA Y COMUNICAR LA DECISIÓN.</w:t>
      </w:r>
      <w:r w:rsidRPr="00DC4734">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DC4734" w:rsidRPr="00DC4734" w:rsidRDefault="00DC4734" w:rsidP="00DC473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C4734">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026E1D" w:rsidRDefault="00DC4734" w:rsidP="00CD3DE6">
      <w:pPr>
        <w:spacing w:before="100" w:beforeAutospacing="1" w:after="100" w:afterAutospacing="1" w:line="360" w:lineRule="auto"/>
        <w:jc w:val="both"/>
        <w:rPr>
          <w:rFonts w:ascii="Palatino Linotype" w:hAnsi="Palatino Linotype"/>
        </w:rPr>
      </w:pPr>
      <w:r>
        <w:rPr>
          <w:rFonts w:ascii="Palatino Linotype" w:eastAsia="Calibri" w:hAnsi="Palatino Linotype"/>
          <w:szCs w:val="22"/>
          <w:lang w:eastAsia="en-US"/>
        </w:rPr>
        <w:t xml:space="preserve">Lo anterior es así, puesto que </w:t>
      </w:r>
      <w:r w:rsidR="00CD3DE6">
        <w:rPr>
          <w:rFonts w:ascii="Palatino Linotype" w:eastAsia="Calibri" w:hAnsi="Palatino Linotype"/>
          <w:szCs w:val="22"/>
          <w:lang w:eastAsia="en-US"/>
        </w:rPr>
        <w:t xml:space="preserve">el artículo 164 de la Ley de Transparencia y Acceso a la Información Pública del Estado de México y Municipios establece que el acceso a la </w:t>
      </w:r>
      <w:r w:rsidR="00CD3DE6">
        <w:rPr>
          <w:rFonts w:ascii="Palatino Linotype" w:eastAsia="Calibri" w:hAnsi="Palatino Linotype"/>
          <w:szCs w:val="22"/>
          <w:lang w:eastAsia="en-US"/>
        </w:rPr>
        <w:lastRenderedPageBreak/>
        <w:t>información debe otorgarse en</w:t>
      </w:r>
      <w:r w:rsidRPr="00CD3DE6">
        <w:rPr>
          <w:rFonts w:ascii="Palatino Linotype" w:hAnsi="Palatino Linotype"/>
        </w:rPr>
        <w:t xml:space="preserve"> la modalidad de entrega y, en su caso, de en</w:t>
      </w:r>
      <w:r w:rsidR="00CD3DE6">
        <w:rPr>
          <w:rFonts w:ascii="Palatino Linotype" w:hAnsi="Palatino Linotype"/>
        </w:rPr>
        <w:t>vío elegidos por el solicitante y que c</w:t>
      </w:r>
      <w:r w:rsidRPr="00CD3DE6">
        <w:rPr>
          <w:rFonts w:ascii="Palatino Linotype" w:hAnsi="Palatino Linotype"/>
        </w:rPr>
        <w:t>uando la información no pueda entregarse o enviarse en la modalidad solicitada, el sujeto obligado deberá ofrecer otra u otras modalidades de entrega. En cualquier caso, se deberá fundar y motivar la necesidad de ofrecer otras modalidades.</w:t>
      </w:r>
    </w:p>
    <w:p w:rsidR="00026E1D" w:rsidRPr="00CD3DE6" w:rsidRDefault="00CD3DE6" w:rsidP="00CD3DE6">
      <w:pPr>
        <w:spacing w:before="100" w:beforeAutospacing="1" w:after="100" w:afterAutospacing="1" w:line="360" w:lineRule="auto"/>
        <w:jc w:val="both"/>
        <w:rPr>
          <w:rFonts w:ascii="Palatino Linotype" w:hAnsi="Palatino Linotype"/>
        </w:rPr>
      </w:pPr>
      <w:r>
        <w:rPr>
          <w:rFonts w:ascii="Palatino Linotype" w:hAnsi="Palatino Linotype"/>
        </w:rPr>
        <w:t>Por su parte, el diverso artículo 165 de la Ley Sustantiva prevé que la</w:t>
      </w:r>
      <w:r w:rsidR="00DC4734" w:rsidRPr="00CD3DE6">
        <w:rPr>
          <w:rFonts w:ascii="Palatino Linotype" w:hAnsi="Palatino Linotype"/>
        </w:rPr>
        <w:t xml:space="preserve"> información que se entregue en versión pública, cuya modalidad de reproducción o envío tenga un costo, procederá una vez que se acredite el pago respectivo</w:t>
      </w:r>
      <w:r>
        <w:rPr>
          <w:rFonts w:ascii="Palatino Linotype" w:hAnsi="Palatino Linotype"/>
        </w:rPr>
        <w:t>, sin que se entienda como</w:t>
      </w:r>
      <w:r w:rsidR="00DC4734" w:rsidRPr="00CD3DE6">
        <w:rPr>
          <w:rFonts w:ascii="Palatino Linotype" w:hAnsi="Palatino Linotype"/>
        </w:rPr>
        <w:t xml:space="preserve"> reproducción la elaboración de la misma.</w:t>
      </w:r>
    </w:p>
    <w:p w:rsidR="00CD3DE6" w:rsidRDefault="00CD3DE6" w:rsidP="00CD3D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A su vez, el artículo 166 de la legislación en cita dicta que la </w:t>
      </w:r>
      <w:r w:rsidRPr="00CD3DE6">
        <w:rPr>
          <w:rFonts w:ascii="Palatino Linotype" w:hAnsi="Palatino Linotype"/>
        </w:rPr>
        <w:t xml:space="preserve">obligación de acceso a la información pública se tendrá por cumplida cuando el solicitante tenga a su disposición la información requerida, o cuando realice la consulta de la misma en el lugar en el que ésta se localice. </w:t>
      </w:r>
    </w:p>
    <w:p w:rsidR="00CD3DE6" w:rsidRDefault="00CD3DE6" w:rsidP="00CD3D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En esa virtud, no se omite señalar que la</w:t>
      </w:r>
      <w:r w:rsidRPr="00CD3DE6">
        <w:rPr>
          <w:rFonts w:ascii="Palatino Linotype" w:hAnsi="Palatino Linotype"/>
        </w:rPr>
        <w:t xml:space="preserve"> Unidad de Transparencia </w:t>
      </w:r>
      <w:r>
        <w:rPr>
          <w:rFonts w:ascii="Palatino Linotype" w:hAnsi="Palatino Linotype"/>
        </w:rPr>
        <w:t>debe tener</w:t>
      </w:r>
      <w:r w:rsidRPr="00CD3DE6">
        <w:rPr>
          <w:rFonts w:ascii="Palatino Linotype" w:hAnsi="Palatino Linotype"/>
        </w:rPr>
        <w:t xml:space="preserve"> disponible la información solicitada, durante un </w:t>
      </w:r>
      <w:r w:rsidRPr="00CD3DE6">
        <w:rPr>
          <w:rFonts w:ascii="Palatino Linotype" w:hAnsi="Palatino Linotype"/>
          <w:b/>
        </w:rPr>
        <w:t>plazo mínimo de sesenta días hábiles</w:t>
      </w:r>
      <w:r w:rsidRPr="00CD3DE6">
        <w:rPr>
          <w:rFonts w:ascii="Palatino Linotype" w:hAnsi="Palatino Linotype"/>
        </w:rPr>
        <w:t xml:space="preserve">, </w:t>
      </w:r>
      <w:r w:rsidRPr="00CD3DE6">
        <w:rPr>
          <w:rFonts w:ascii="Palatino Linotype" w:hAnsi="Palatino Linotype"/>
          <w:b/>
        </w:rPr>
        <w:t>contado a partir de que el solicitante hubiere realizado, en su caso, el pago respectivo</w:t>
      </w:r>
      <w:r w:rsidRPr="00CD3DE6">
        <w:rPr>
          <w:rFonts w:ascii="Palatino Linotype" w:hAnsi="Palatino Linotype"/>
        </w:rPr>
        <w:t>, el cual deberá efectuarse en un plazo no mayor a treinta días hábiles.</w:t>
      </w:r>
    </w:p>
    <w:p w:rsidR="00546268" w:rsidRDefault="00CD3DE6" w:rsidP="00CD3D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Así</w:t>
      </w:r>
      <w:r w:rsidR="00546268">
        <w:rPr>
          <w:rFonts w:ascii="Palatino Linotype" w:hAnsi="Palatino Linotype"/>
        </w:rPr>
        <w:t xml:space="preserve"> las cosas</w:t>
      </w:r>
      <w:r w:rsidRPr="00CD3DE6">
        <w:rPr>
          <w:rFonts w:ascii="Palatino Linotype" w:hAnsi="Palatino Linotype"/>
        </w:rPr>
        <w:t xml:space="preserve">, si los solicitantes no acuden a recibir la </w:t>
      </w:r>
      <w:r w:rsidR="00546268">
        <w:rPr>
          <w:rFonts w:ascii="Palatino Linotype" w:hAnsi="Palatino Linotype"/>
        </w:rPr>
        <w:t>información, dentro de los plazos establecidos,</w:t>
      </w:r>
      <w:r w:rsidRPr="00CD3DE6">
        <w:rPr>
          <w:rFonts w:ascii="Palatino Linotype" w:hAnsi="Palatino Linotype"/>
        </w:rPr>
        <w:t xml:space="preserve"> los sujetos obligados darán por concluida la solicitud y procederán, de ser el caso, a la destrucción del material en el que se reprodujo la </w:t>
      </w:r>
      <w:r w:rsidR="00546268">
        <w:rPr>
          <w:rFonts w:ascii="Palatino Linotype" w:hAnsi="Palatino Linotype"/>
        </w:rPr>
        <w:t>misma</w:t>
      </w:r>
      <w:r w:rsidRPr="00CD3DE6">
        <w:rPr>
          <w:rFonts w:ascii="Palatino Linotype" w:hAnsi="Palatino Linotype"/>
        </w:rPr>
        <w:t xml:space="preserve">. </w:t>
      </w:r>
    </w:p>
    <w:p w:rsidR="00CD3DE6" w:rsidRPr="00CD3DE6" w:rsidRDefault="00546268" w:rsidP="00CD3D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Ahora bien, de ser el caso que </w:t>
      </w:r>
      <w:r w:rsidR="00CD3DE6" w:rsidRPr="00CD3DE6">
        <w:rPr>
          <w:rFonts w:ascii="Palatino Linotype" w:hAnsi="Palatino Linotype"/>
        </w:rPr>
        <w:t xml:space="preserve">el sujeto obligado no entregue la respuesta a la solicitud dentro del plazo previsto en la Ley, la solicitud se entenderá negada y el solicitante </w:t>
      </w:r>
      <w:r w:rsidR="00CD3DE6" w:rsidRPr="00CD3DE6">
        <w:rPr>
          <w:rFonts w:ascii="Palatino Linotype" w:hAnsi="Palatino Linotype"/>
        </w:rPr>
        <w:lastRenderedPageBreak/>
        <w:t>podrá interponer el recurso de revisión.</w:t>
      </w:r>
    </w:p>
    <w:p w:rsidR="00026E1D" w:rsidRDefault="009B7507" w:rsidP="00D54AA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Así</w:t>
      </w:r>
      <w:r w:rsidR="00546268">
        <w:rPr>
          <w:rFonts w:ascii="Palatino Linotype" w:hAnsi="Palatino Linotype" w:cs="Arial"/>
        </w:rPr>
        <w:t>, en este caso en particular, es claro que la Unidad de Transparencia no cumplió con lo descrito en el artículo 166 de la Ley de Transparencia y Acceso a la Información Pública del Estado de México y Municipios, puesto que, si bien es cierto, no realizó la versión pública de la información solicitada, hasta en tanto, se acreditara el pago relativo a su reproducción; también lo es, que el haber designado una fecha en específico para que el particular acudiera por ella, transgredió el derecho de acceso a la información ejercitado, de ahí que la respuesta y el Informe Justificado carezcan de una debida fundamentación y motivación.</w:t>
      </w:r>
    </w:p>
    <w:p w:rsidR="00096175" w:rsidRDefault="00096175" w:rsidP="00D54AA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De igual forma, el Lineamiento </w:t>
      </w:r>
      <w:r w:rsidRPr="00096175">
        <w:rPr>
          <w:rFonts w:ascii="Palatino Linotype" w:hAnsi="Palatino Linotype" w:cs="Arial"/>
        </w:rPr>
        <w:t>Quincuagésimo Sexto</w:t>
      </w:r>
      <w:r>
        <w:rPr>
          <w:rFonts w:ascii="Palatino Linotype" w:hAnsi="Palatino Linotype" w:cs="Arial"/>
        </w:rPr>
        <w:t xml:space="preserve"> de los </w:t>
      </w:r>
      <w:r w:rsidRPr="00096175">
        <w:rPr>
          <w:rFonts w:ascii="Palatino Linotype" w:hAnsi="Palatino Linotype" w:cs="Arial"/>
        </w:rPr>
        <w:t>Lineamientos Generales en materia de Clasificación y Desclasificación de la Información, así como para la Elaboración de Versiones Públicas</w:t>
      </w:r>
      <w:r>
        <w:rPr>
          <w:rFonts w:ascii="Palatino Linotype" w:hAnsi="Palatino Linotype" w:cs="Arial"/>
        </w:rPr>
        <w:t xml:space="preserve"> establece que l</w:t>
      </w:r>
      <w:r w:rsidRPr="00096175">
        <w:rPr>
          <w:rFonts w:ascii="Palatino Linotype" w:hAnsi="Palatino Linotype" w:cs="Arial"/>
        </w:rPr>
        <w:t>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546268" w:rsidRPr="009B7507" w:rsidRDefault="00546268" w:rsidP="00D54AA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Consecuentemente, este Instituto estima que lo procedente es ordenar al </w:t>
      </w:r>
      <w:r w:rsidRPr="009B7507">
        <w:rPr>
          <w:rFonts w:ascii="Palatino Linotype" w:hAnsi="Palatino Linotype" w:cs="Arial"/>
          <w:b/>
        </w:rPr>
        <w:t>SUJETO OBLIGADO</w:t>
      </w:r>
      <w:r>
        <w:rPr>
          <w:rFonts w:ascii="Palatino Linotype" w:hAnsi="Palatino Linotype" w:cs="Arial"/>
        </w:rPr>
        <w:t xml:space="preserve"> haga entrega de la información solicitada, en versión pública, en la modalidad elegida por el p</w:t>
      </w:r>
      <w:r w:rsidR="0074158E">
        <w:rPr>
          <w:rFonts w:ascii="Palatino Linotype" w:hAnsi="Palatino Linotype" w:cs="Arial"/>
        </w:rPr>
        <w:t>articular</w:t>
      </w:r>
      <w:r w:rsidR="009B7507">
        <w:rPr>
          <w:rFonts w:ascii="Palatino Linotype" w:hAnsi="Palatino Linotype" w:cs="Arial"/>
        </w:rPr>
        <w:t>; por lo que, es necesario que indique</w:t>
      </w:r>
      <w:r>
        <w:rPr>
          <w:rFonts w:ascii="Palatino Linotype" w:hAnsi="Palatino Linotype" w:cs="Arial"/>
        </w:rPr>
        <w:t xml:space="preserve"> el lugar, fecha, hora y servidor público que entregará las copias certificadas al </w:t>
      </w:r>
      <w:r w:rsidRPr="00101D5C">
        <w:rPr>
          <w:rFonts w:ascii="Palatino Linotype" w:hAnsi="Palatino Linotype" w:cs="Arial"/>
          <w:b/>
        </w:rPr>
        <w:t>RECURRENTE</w:t>
      </w:r>
      <w:r w:rsidR="009B7507">
        <w:rPr>
          <w:rFonts w:ascii="Palatino Linotype" w:hAnsi="Palatino Linotype" w:cs="Arial"/>
          <w:b/>
        </w:rPr>
        <w:t xml:space="preserve">, </w:t>
      </w:r>
      <w:r w:rsidR="009B7507" w:rsidRPr="009B7507">
        <w:rPr>
          <w:rFonts w:ascii="Palatino Linotype" w:hAnsi="Palatino Linotype" w:cs="Arial"/>
        </w:rPr>
        <w:t>debiendo tener disponible la información por al menos 60 días hábiles</w:t>
      </w:r>
      <w:r w:rsidR="009B7507">
        <w:rPr>
          <w:rFonts w:ascii="Palatino Linotype" w:hAnsi="Palatino Linotype" w:cs="Arial"/>
        </w:rPr>
        <w:t>.</w:t>
      </w:r>
    </w:p>
    <w:p w:rsidR="00FF51ED" w:rsidRPr="00832444" w:rsidRDefault="000C25A0" w:rsidP="009B75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32444">
        <w:rPr>
          <w:rFonts w:ascii="Palatino Linotype" w:eastAsia="Calibri" w:hAnsi="Palatino Linotype" w:cs="Arial"/>
        </w:rPr>
        <w:t xml:space="preserve">En mérito de lo expuesto, esta Autoridad estima que las razones o motivos de inconformidad hechos valer por </w:t>
      </w:r>
      <w:r w:rsidR="001912F1">
        <w:rPr>
          <w:rFonts w:ascii="Palatino Linotype" w:eastAsia="Calibri" w:hAnsi="Palatino Linotype" w:cs="Arial"/>
          <w:b/>
        </w:rPr>
        <w:t>EL RECURRENTE</w:t>
      </w:r>
      <w:r w:rsidRPr="00832444">
        <w:rPr>
          <w:rFonts w:ascii="Palatino Linotype" w:eastAsia="Calibri" w:hAnsi="Palatino Linotype" w:cs="Arial"/>
        </w:rPr>
        <w:t xml:space="preserve"> devienen </w:t>
      </w:r>
      <w:r w:rsidR="00744A2A" w:rsidRPr="00832444">
        <w:rPr>
          <w:rFonts w:ascii="Palatino Linotype" w:eastAsia="Calibri" w:hAnsi="Palatino Linotype" w:cs="Arial"/>
          <w:b/>
        </w:rPr>
        <w:t>f</w:t>
      </w:r>
      <w:r w:rsidRPr="00832444">
        <w:rPr>
          <w:rFonts w:ascii="Palatino Linotype" w:eastAsia="Calibri" w:hAnsi="Palatino Linotype" w:cs="Arial"/>
          <w:b/>
        </w:rPr>
        <w:t>undados</w:t>
      </w:r>
      <w:r w:rsidR="005B0445" w:rsidRPr="00832444">
        <w:rPr>
          <w:rFonts w:ascii="Palatino Linotype" w:eastAsia="Calibri" w:hAnsi="Palatino Linotype" w:cs="Arial"/>
        </w:rPr>
        <w:t xml:space="preserve">; por lo que, lo </w:t>
      </w:r>
      <w:r w:rsidR="005B0445" w:rsidRPr="00832444">
        <w:rPr>
          <w:rFonts w:ascii="Palatino Linotype" w:eastAsia="Calibri" w:hAnsi="Palatino Linotype" w:cs="Arial"/>
        </w:rPr>
        <w:lastRenderedPageBreak/>
        <w:t>procedente es</w:t>
      </w:r>
      <w:r w:rsidRPr="00832444">
        <w:rPr>
          <w:rFonts w:ascii="Palatino Linotype" w:eastAsia="Calibri" w:hAnsi="Palatino Linotype" w:cs="Arial"/>
        </w:rPr>
        <w:t xml:space="preserve"> </w:t>
      </w:r>
      <w:r w:rsidR="00744A2A" w:rsidRPr="00832444">
        <w:rPr>
          <w:rFonts w:ascii="Palatino Linotype" w:eastAsia="Calibri" w:hAnsi="Palatino Linotype" w:cs="Arial"/>
          <w:b/>
        </w:rPr>
        <w:t>MODIFICAR</w:t>
      </w:r>
      <w:r w:rsidR="00A813F9" w:rsidRPr="00832444">
        <w:rPr>
          <w:rFonts w:ascii="Palatino Linotype" w:eastAsia="Calibri" w:hAnsi="Palatino Linotype" w:cs="Arial"/>
        </w:rPr>
        <w:t xml:space="preserve"> </w:t>
      </w:r>
      <w:r w:rsidRPr="00832444">
        <w:rPr>
          <w:rFonts w:ascii="Palatino Linotype" w:eastAsia="Calibri" w:hAnsi="Palatino Linotype" w:cs="Arial"/>
        </w:rPr>
        <w:t xml:space="preserve">la respuesta del </w:t>
      </w:r>
      <w:r w:rsidRPr="00832444">
        <w:rPr>
          <w:rFonts w:ascii="Palatino Linotype" w:eastAsia="Calibri" w:hAnsi="Palatino Linotype" w:cs="Arial"/>
          <w:b/>
        </w:rPr>
        <w:t>SUJETO OBLIGADO</w:t>
      </w:r>
      <w:r w:rsidR="00FF51ED" w:rsidRPr="00832444">
        <w:rPr>
          <w:rFonts w:ascii="Palatino Linotype" w:eastAsia="Calibri" w:hAnsi="Palatino Linotype" w:cs="Arial"/>
          <w:b/>
        </w:rPr>
        <w:t xml:space="preserve"> </w:t>
      </w:r>
      <w:r w:rsidR="00FF51ED" w:rsidRPr="00832444">
        <w:rPr>
          <w:rFonts w:ascii="Palatino Linotype" w:eastAsia="Calibri" w:hAnsi="Palatino Linotype" w:cs="Arial"/>
        </w:rPr>
        <w:t>y</w:t>
      </w:r>
      <w:r w:rsidR="00180B5E" w:rsidRPr="00832444">
        <w:rPr>
          <w:rFonts w:ascii="Palatino Linotype" w:eastAsia="Calibri" w:hAnsi="Palatino Linotype" w:cs="Arial"/>
        </w:rPr>
        <w:t xml:space="preserve"> </w:t>
      </w:r>
      <w:r w:rsidR="00FF51ED" w:rsidRPr="00832444">
        <w:rPr>
          <w:rFonts w:ascii="Palatino Linotype" w:eastAsia="Calibri" w:hAnsi="Palatino Linotype" w:cs="Arial"/>
        </w:rPr>
        <w:t>ordenar la entrega de la información referida en el presente Considerando.</w:t>
      </w:r>
    </w:p>
    <w:p w:rsidR="005417DC" w:rsidRPr="00832444" w:rsidRDefault="005417DC" w:rsidP="009B7507">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32444">
        <w:rPr>
          <w:rFonts w:ascii="Palatino Linotype" w:eastAsia="Calibri" w:hAnsi="Palatino Linotype" w:cs="Arial"/>
        </w:rPr>
        <w:t xml:space="preserve">Así, con </w:t>
      </w:r>
      <w:r w:rsidRPr="00832444">
        <w:rPr>
          <w:rFonts w:ascii="Palatino Linotype" w:hAnsi="Palatino Linotype" w:cs="Arial"/>
        </w:rPr>
        <w:t>fundamento</w:t>
      </w:r>
      <w:r w:rsidRPr="00832444">
        <w:rPr>
          <w:rFonts w:ascii="Palatino Linotype" w:eastAsia="Calibri" w:hAnsi="Palatino Linotype" w:cs="Arial"/>
        </w:rPr>
        <w:t xml:space="preserve"> en lo prescrito en los artículos 5</w:t>
      </w:r>
      <w:r w:rsidR="009661B8" w:rsidRPr="00832444">
        <w:rPr>
          <w:rFonts w:ascii="Palatino Linotype" w:eastAsia="Calibri" w:hAnsi="Palatino Linotype" w:cs="Arial"/>
        </w:rPr>
        <w:t>,</w:t>
      </w:r>
      <w:r w:rsidRPr="00832444">
        <w:rPr>
          <w:rFonts w:ascii="Palatino Linotype" w:eastAsia="Calibri" w:hAnsi="Palatino Linotype" w:cs="Arial"/>
        </w:rPr>
        <w:t xml:space="preserve"> </w:t>
      </w:r>
      <w:r w:rsidRPr="00832444">
        <w:rPr>
          <w:rFonts w:ascii="Palatino Linotype" w:hAnsi="Palatino Linotype"/>
        </w:rPr>
        <w:t>párrafos vigésimo</w:t>
      </w:r>
      <w:r w:rsidR="004B1602" w:rsidRPr="00832444">
        <w:rPr>
          <w:rFonts w:ascii="Palatino Linotype" w:hAnsi="Palatino Linotype"/>
        </w:rPr>
        <w:t xml:space="preserve"> segundo</w:t>
      </w:r>
      <w:r w:rsidRPr="00832444">
        <w:rPr>
          <w:rFonts w:ascii="Palatino Linotype" w:hAnsi="Palatino Linotype"/>
        </w:rPr>
        <w:t xml:space="preserve">, vigésimo </w:t>
      </w:r>
      <w:r w:rsidR="004B1602" w:rsidRPr="00832444">
        <w:rPr>
          <w:rFonts w:ascii="Palatino Linotype" w:hAnsi="Palatino Linotype"/>
        </w:rPr>
        <w:t>tercero</w:t>
      </w:r>
      <w:r w:rsidRPr="00832444">
        <w:rPr>
          <w:rFonts w:ascii="Palatino Linotype" w:hAnsi="Palatino Linotype"/>
        </w:rPr>
        <w:t xml:space="preserve"> y vigésimo </w:t>
      </w:r>
      <w:r w:rsidR="004B1602" w:rsidRPr="00832444">
        <w:rPr>
          <w:rFonts w:ascii="Palatino Linotype" w:hAnsi="Palatino Linotype" w:cs="Arial"/>
        </w:rPr>
        <w:t>cuarto</w:t>
      </w:r>
      <w:r w:rsidRPr="00832444">
        <w:rPr>
          <w:rFonts w:ascii="Palatino Linotype" w:hAnsi="Palatino Linotype" w:cs="Arial"/>
        </w:rPr>
        <w:t>,</w:t>
      </w:r>
      <w:r w:rsidRPr="00832444">
        <w:rPr>
          <w:rFonts w:ascii="Palatino Linotype" w:hAnsi="Palatino Linotype"/>
        </w:rPr>
        <w:t xml:space="preserve"> </w:t>
      </w:r>
      <w:r w:rsidRPr="00832444">
        <w:rPr>
          <w:rFonts w:ascii="Palatino Linotype" w:hAnsi="Palatino Linotype" w:cs="Arial"/>
        </w:rPr>
        <w:t>fracciones</w:t>
      </w:r>
      <w:r w:rsidRPr="00832444">
        <w:rPr>
          <w:rFonts w:ascii="Palatino Linotype" w:hAnsi="Palatino Linotype"/>
        </w:rPr>
        <w:t xml:space="preserve"> IV y V,</w:t>
      </w:r>
      <w:r w:rsidRPr="00832444">
        <w:rPr>
          <w:rFonts w:ascii="Palatino Linotype" w:eastAsia="Calibri" w:hAnsi="Palatino Linotype" w:cs="Arial"/>
        </w:rPr>
        <w:t xml:space="preserve"> de la Constitución Política del Estado Libre y Soberano de México, y los artículos </w:t>
      </w:r>
      <w:r w:rsidRPr="00832444">
        <w:rPr>
          <w:rFonts w:ascii="Palatino Linotype" w:hAnsi="Palatino Linotype"/>
        </w:rPr>
        <w:t xml:space="preserve">2, </w:t>
      </w:r>
      <w:r w:rsidRPr="00832444">
        <w:rPr>
          <w:rFonts w:ascii="Palatino Linotype" w:hAnsi="Palatino Linotype" w:cs="Arial"/>
        </w:rPr>
        <w:t>fracción</w:t>
      </w:r>
      <w:r w:rsidRPr="00832444">
        <w:rPr>
          <w:rFonts w:ascii="Palatino Linotype" w:hAnsi="Palatino Linotype"/>
        </w:rPr>
        <w:t xml:space="preserve"> II, 9, </w:t>
      </w:r>
      <w:r w:rsidRPr="00832444">
        <w:rPr>
          <w:rFonts w:ascii="Palatino Linotype" w:hAnsi="Palatino Linotype" w:cs="Arial"/>
          <w:lang w:val="es-ES_tradnl"/>
        </w:rPr>
        <w:t>29</w:t>
      </w:r>
      <w:r w:rsidRPr="00832444">
        <w:rPr>
          <w:rFonts w:ascii="Palatino Linotype" w:hAnsi="Palatino Linotype"/>
        </w:rPr>
        <w:t xml:space="preserve">, 36, fracciones I y II, 176, 178, </w:t>
      </w:r>
      <w:r w:rsidR="00CA6A2C" w:rsidRPr="00832444">
        <w:rPr>
          <w:rFonts w:ascii="Palatino Linotype" w:hAnsi="Palatino Linotype"/>
        </w:rPr>
        <w:t>179, 181, 185, fracción I, 186, 188 y 192, fracción III</w:t>
      </w:r>
      <w:r w:rsidRPr="00832444">
        <w:rPr>
          <w:rFonts w:ascii="Palatino Linotype" w:eastAsia="Calibri" w:hAnsi="Palatino Linotype" w:cs="Arial"/>
        </w:rPr>
        <w:t xml:space="preserve"> de la Ley de Transparencia y Acceso a la Información Pública del Estado de México y </w:t>
      </w:r>
      <w:r w:rsidRPr="00832444">
        <w:rPr>
          <w:rFonts w:ascii="Palatino Linotype" w:hAnsi="Palatino Linotype" w:cs="Arial"/>
        </w:rPr>
        <w:t>Municipios</w:t>
      </w:r>
      <w:r w:rsidRPr="00832444">
        <w:rPr>
          <w:rFonts w:ascii="Palatino Linotype" w:eastAsia="Calibri" w:hAnsi="Palatino Linotype" w:cs="Arial"/>
        </w:rPr>
        <w:t xml:space="preserve">, </w:t>
      </w:r>
      <w:r w:rsidRPr="00832444">
        <w:rPr>
          <w:rFonts w:ascii="Palatino Linotype" w:hAnsi="Palatino Linotype"/>
        </w:rPr>
        <w:t>este</w:t>
      </w:r>
      <w:r w:rsidRPr="00832444">
        <w:rPr>
          <w:rFonts w:ascii="Palatino Linotype" w:eastAsia="Calibri" w:hAnsi="Palatino Linotype" w:cs="Arial"/>
        </w:rPr>
        <w:t xml:space="preserve"> Pleno:</w:t>
      </w:r>
    </w:p>
    <w:p w:rsidR="009377D0" w:rsidRPr="00832444" w:rsidRDefault="009377D0" w:rsidP="00751404">
      <w:pPr>
        <w:spacing w:before="240" w:after="100" w:afterAutospacing="1" w:line="360" w:lineRule="auto"/>
        <w:jc w:val="center"/>
        <w:rPr>
          <w:rFonts w:ascii="Palatino Linotype" w:hAnsi="Palatino Linotype"/>
          <w:b/>
          <w:bCs/>
          <w:spacing w:val="60"/>
          <w:sz w:val="28"/>
        </w:rPr>
      </w:pPr>
      <w:r w:rsidRPr="00832444">
        <w:rPr>
          <w:rFonts w:ascii="Palatino Linotype" w:hAnsi="Palatino Linotype"/>
          <w:b/>
          <w:bCs/>
          <w:spacing w:val="60"/>
          <w:sz w:val="28"/>
        </w:rPr>
        <w:t>RESUELVE</w:t>
      </w:r>
    </w:p>
    <w:p w:rsidR="00743E90" w:rsidRPr="0083244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832444">
        <w:rPr>
          <w:rFonts w:ascii="Palatino Linotype" w:hAnsi="Palatino Linotype" w:cs="Arial"/>
        </w:rPr>
        <w:t xml:space="preserve">Resultan </w:t>
      </w:r>
      <w:r w:rsidR="00744A2A" w:rsidRPr="00832444">
        <w:rPr>
          <w:rFonts w:ascii="Palatino Linotype" w:hAnsi="Palatino Linotype" w:cs="Arial"/>
          <w:b/>
        </w:rPr>
        <w:t>f</w:t>
      </w:r>
      <w:r w:rsidRPr="00832444">
        <w:rPr>
          <w:rFonts w:ascii="Palatino Linotype" w:hAnsi="Palatino Linotype" w:cs="Arial"/>
          <w:b/>
        </w:rPr>
        <w:t>undadas</w:t>
      </w:r>
      <w:r w:rsidRPr="00832444">
        <w:rPr>
          <w:rFonts w:ascii="Palatino Linotype" w:hAnsi="Palatino Linotype" w:cs="Arial"/>
        </w:rPr>
        <w:t xml:space="preserve"> las </w:t>
      </w:r>
      <w:r w:rsidRPr="00832444">
        <w:rPr>
          <w:rFonts w:ascii="Palatino Linotype" w:hAnsi="Palatino Linotype"/>
          <w:shd w:val="clear" w:color="auto" w:fill="FFFFFF"/>
        </w:rPr>
        <w:t>razones</w:t>
      </w:r>
      <w:r w:rsidRPr="00832444">
        <w:rPr>
          <w:rFonts w:ascii="Palatino Linotype" w:hAnsi="Palatino Linotype" w:cs="Arial"/>
        </w:rPr>
        <w:t xml:space="preserve"> o motivos de inconformidad hechas valer por </w:t>
      </w:r>
      <w:r w:rsidR="001912F1">
        <w:rPr>
          <w:rFonts w:ascii="Palatino Linotype" w:hAnsi="Palatino Linotype"/>
          <w:b/>
        </w:rPr>
        <w:t>EL RECURRENTE</w:t>
      </w:r>
      <w:r w:rsidRPr="00832444">
        <w:rPr>
          <w:rFonts w:ascii="Palatino Linotype" w:hAnsi="Palatino Linotype" w:cs="Arial"/>
          <w:b/>
        </w:rPr>
        <w:t>,</w:t>
      </w:r>
      <w:r w:rsidRPr="00832444">
        <w:rPr>
          <w:rFonts w:ascii="Palatino Linotype" w:hAnsi="Palatino Linotype" w:cs="Arial"/>
        </w:rPr>
        <w:t xml:space="preserve"> en términos del Considerando </w:t>
      </w:r>
      <w:r w:rsidRPr="00832444">
        <w:rPr>
          <w:rFonts w:ascii="Palatino Linotype" w:hAnsi="Palatino Linotype" w:cs="Arial"/>
          <w:b/>
        </w:rPr>
        <w:t>QUINTO</w:t>
      </w:r>
      <w:r w:rsidRPr="00832444">
        <w:rPr>
          <w:rFonts w:ascii="Palatino Linotype" w:hAnsi="Palatino Linotype" w:cs="Arial"/>
        </w:rPr>
        <w:t xml:space="preserve"> de la presente resolución.</w:t>
      </w:r>
    </w:p>
    <w:p w:rsidR="00427616" w:rsidRPr="00832444" w:rsidRDefault="00743E90" w:rsidP="00427616">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832444">
        <w:rPr>
          <w:rFonts w:ascii="Palatino Linotype" w:hAnsi="Palatino Linotype" w:cs="Arial"/>
        </w:rPr>
        <w:t xml:space="preserve">Se </w:t>
      </w:r>
      <w:r w:rsidR="00744A2A" w:rsidRPr="00832444">
        <w:rPr>
          <w:rFonts w:ascii="Palatino Linotype" w:hAnsi="Palatino Linotype" w:cs="Arial"/>
          <w:b/>
        </w:rPr>
        <w:t>MODIFICA</w:t>
      </w:r>
      <w:r w:rsidR="00A813F9" w:rsidRPr="00832444">
        <w:rPr>
          <w:rFonts w:ascii="Palatino Linotype" w:hAnsi="Palatino Linotype" w:cs="Arial"/>
          <w:b/>
        </w:rPr>
        <w:t xml:space="preserve"> </w:t>
      </w:r>
      <w:r w:rsidRPr="00832444">
        <w:rPr>
          <w:rFonts w:ascii="Palatino Linotype" w:hAnsi="Palatino Linotype" w:cs="Arial"/>
        </w:rPr>
        <w:t xml:space="preserve">la respuesta del </w:t>
      </w:r>
      <w:r w:rsidRPr="00832444">
        <w:rPr>
          <w:rFonts w:ascii="Palatino Linotype" w:hAnsi="Palatino Linotype" w:cs="Arial"/>
          <w:b/>
        </w:rPr>
        <w:t>SUJETO OBLIGADO</w:t>
      </w:r>
      <w:r w:rsidRPr="00832444">
        <w:rPr>
          <w:rFonts w:ascii="Palatino Linotype" w:hAnsi="Palatino Linotype" w:cs="Arial"/>
        </w:rPr>
        <w:t xml:space="preserve"> y se </w:t>
      </w:r>
      <w:r w:rsidRPr="00832444">
        <w:rPr>
          <w:rFonts w:ascii="Palatino Linotype" w:hAnsi="Palatino Linotype" w:cs="Arial"/>
          <w:b/>
        </w:rPr>
        <w:t>ordena</w:t>
      </w:r>
      <w:r w:rsidRPr="00832444">
        <w:rPr>
          <w:rFonts w:ascii="Palatino Linotype" w:hAnsi="Palatino Linotype" w:cs="Arial"/>
        </w:rPr>
        <w:t xml:space="preserve"> atienda la solicitud de información pública </w:t>
      </w:r>
      <w:r w:rsidR="001912F1">
        <w:rPr>
          <w:rFonts w:ascii="Palatino Linotype" w:hAnsi="Palatino Linotype" w:cs="Arial"/>
          <w:b/>
          <w:bCs/>
        </w:rPr>
        <w:t>01272/SE</w:t>
      </w:r>
      <w:r w:rsidRPr="00832444">
        <w:rPr>
          <w:rFonts w:ascii="Palatino Linotype" w:hAnsi="Palatino Linotype" w:cs="Arial"/>
          <w:b/>
          <w:bCs/>
        </w:rPr>
        <w:t xml:space="preserve">/IP/2019, </w:t>
      </w:r>
      <w:r w:rsidRPr="00832444">
        <w:rPr>
          <w:rFonts w:ascii="Palatino Linotype" w:hAnsi="Palatino Linotype" w:cs="Arial"/>
          <w:bCs/>
        </w:rPr>
        <w:t>y haga entrega</w:t>
      </w:r>
      <w:r w:rsidRPr="00832444">
        <w:rPr>
          <w:rFonts w:ascii="Palatino Linotype" w:hAnsi="Palatino Linotype" w:cs="Arial"/>
          <w:b/>
          <w:bCs/>
        </w:rPr>
        <w:t xml:space="preserve"> </w:t>
      </w:r>
      <w:r w:rsidRPr="00832444">
        <w:rPr>
          <w:rFonts w:ascii="Palatino Linotype" w:hAnsi="Palatino Linotype" w:cs="Arial"/>
        </w:rPr>
        <w:t xml:space="preserve">al </w:t>
      </w:r>
      <w:r w:rsidRPr="00832444">
        <w:rPr>
          <w:rFonts w:ascii="Palatino Linotype" w:hAnsi="Palatino Linotype" w:cs="Arial"/>
          <w:b/>
        </w:rPr>
        <w:t>RECURRENTE</w:t>
      </w:r>
      <w:r w:rsidRPr="00832444">
        <w:rPr>
          <w:rFonts w:ascii="Palatino Linotype" w:hAnsi="Palatino Linotype" w:cs="Arial"/>
        </w:rPr>
        <w:t xml:space="preserve">, </w:t>
      </w:r>
      <w:r w:rsidR="00026E1D">
        <w:rPr>
          <w:rFonts w:ascii="Palatino Linotype" w:hAnsi="Palatino Linotype" w:cs="Arial"/>
        </w:rPr>
        <w:t>en Copias Certificadas</w:t>
      </w:r>
      <w:r w:rsidRPr="00832444">
        <w:rPr>
          <w:rFonts w:ascii="Palatino Linotype" w:hAnsi="Palatino Linotype" w:cs="Arial"/>
        </w:rPr>
        <w:t>,</w:t>
      </w:r>
      <w:r w:rsidR="00026E1D">
        <w:rPr>
          <w:rFonts w:ascii="Palatino Linotype" w:hAnsi="Palatino Linotype" w:cs="Arial"/>
        </w:rPr>
        <w:t xml:space="preserve"> </w:t>
      </w:r>
      <w:r w:rsidR="0018416D" w:rsidRPr="00832444">
        <w:rPr>
          <w:rFonts w:ascii="Palatino Linotype" w:hAnsi="Palatino Linotype" w:cs="Arial"/>
        </w:rPr>
        <w:t xml:space="preserve">en </w:t>
      </w:r>
      <w:r w:rsidR="0018416D" w:rsidRPr="00832444">
        <w:rPr>
          <w:rFonts w:ascii="Palatino Linotype" w:hAnsi="Palatino Linotype" w:cs="Arial"/>
          <w:b/>
        </w:rPr>
        <w:t>versión pública</w:t>
      </w:r>
      <w:r w:rsidR="0018416D" w:rsidRPr="00832444">
        <w:rPr>
          <w:rFonts w:ascii="Palatino Linotype" w:hAnsi="Palatino Linotype" w:cs="Arial"/>
        </w:rPr>
        <w:t>,</w:t>
      </w:r>
      <w:r w:rsidRPr="00832444">
        <w:rPr>
          <w:rFonts w:ascii="Palatino Linotype" w:hAnsi="Palatino Linotype" w:cs="Arial"/>
        </w:rPr>
        <w:t xml:space="preserve"> en </w:t>
      </w:r>
      <w:r w:rsidRPr="00832444">
        <w:rPr>
          <w:rFonts w:ascii="Palatino Linotype" w:hAnsi="Palatino Linotype"/>
          <w:szCs w:val="17"/>
          <w:lang w:eastAsia="es-ES_tradnl"/>
        </w:rPr>
        <w:t>términos</w:t>
      </w:r>
      <w:r w:rsidRPr="00832444">
        <w:rPr>
          <w:rFonts w:ascii="Palatino Linotype" w:hAnsi="Palatino Linotype" w:cs="Arial"/>
        </w:rPr>
        <w:t xml:space="preserve"> del Considerando </w:t>
      </w:r>
      <w:r w:rsidRPr="00832444">
        <w:rPr>
          <w:rFonts w:ascii="Palatino Linotype" w:hAnsi="Palatino Linotype" w:cs="Arial"/>
          <w:b/>
        </w:rPr>
        <w:t>QUINTO</w:t>
      </w:r>
      <w:r w:rsidRPr="00832444">
        <w:rPr>
          <w:rFonts w:ascii="Palatino Linotype" w:hAnsi="Palatino Linotype" w:cs="Arial"/>
        </w:rPr>
        <w:t xml:space="preserve"> </w:t>
      </w:r>
      <w:r w:rsidR="00B70401" w:rsidRPr="00832444">
        <w:rPr>
          <w:rFonts w:ascii="Palatino Linotype" w:hAnsi="Palatino Linotype"/>
        </w:rPr>
        <w:t>de la presente resolución</w:t>
      </w:r>
      <w:r w:rsidR="006C7756" w:rsidRPr="00832444">
        <w:rPr>
          <w:rFonts w:ascii="Palatino Linotype" w:hAnsi="Palatino Linotype"/>
        </w:rPr>
        <w:t xml:space="preserve">, </w:t>
      </w:r>
      <w:r w:rsidR="00026E1D">
        <w:rPr>
          <w:rFonts w:ascii="Palatino Linotype" w:hAnsi="Palatino Linotype"/>
        </w:rPr>
        <w:t xml:space="preserve">de </w:t>
      </w:r>
      <w:r w:rsidR="00427616" w:rsidRPr="00832444">
        <w:rPr>
          <w:rFonts w:ascii="Palatino Linotype" w:hAnsi="Palatino Linotype" w:cs="Arial"/>
          <w:lang w:val="es-ES"/>
        </w:rPr>
        <w:t>lo siguiente:</w:t>
      </w:r>
    </w:p>
    <w:p w:rsidR="00427616" w:rsidRPr="00832444" w:rsidRDefault="00427616" w:rsidP="009B7507">
      <w:pPr>
        <w:spacing w:before="100" w:beforeAutospacing="1" w:after="100" w:afterAutospacing="1" w:line="360" w:lineRule="auto"/>
        <w:ind w:left="709" w:right="902"/>
        <w:jc w:val="both"/>
        <w:rPr>
          <w:rFonts w:ascii="Palatino Linotype" w:hAnsi="Palatino Linotype" w:cs="Arial"/>
          <w:i/>
          <w:sz w:val="22"/>
          <w:szCs w:val="22"/>
          <w:lang w:val="es-ES"/>
        </w:rPr>
      </w:pPr>
      <w:r w:rsidRPr="00832444">
        <w:rPr>
          <w:rFonts w:ascii="Palatino Linotype" w:hAnsi="Palatino Linotype" w:cs="Arial"/>
          <w:i/>
          <w:sz w:val="22"/>
          <w:szCs w:val="22"/>
          <w:lang w:val="es-ES"/>
        </w:rPr>
        <w:t>“</w:t>
      </w:r>
      <w:r w:rsidR="009B7507">
        <w:rPr>
          <w:rFonts w:ascii="Palatino Linotype" w:hAnsi="Palatino Linotype" w:cs="Arial"/>
          <w:i/>
          <w:sz w:val="22"/>
          <w:szCs w:val="22"/>
          <w:lang w:val="es-ES"/>
        </w:rPr>
        <w:t>Las 4 fojas del acta circunstanciada descritas en la solicitud de acceso a la información pública.</w:t>
      </w:r>
    </w:p>
    <w:p w:rsidR="00546268" w:rsidRDefault="00427616" w:rsidP="009B7507">
      <w:pPr>
        <w:spacing w:before="100" w:beforeAutospacing="1" w:after="100" w:afterAutospacing="1" w:line="360" w:lineRule="auto"/>
        <w:ind w:left="709" w:right="902"/>
        <w:jc w:val="both"/>
        <w:rPr>
          <w:rFonts w:ascii="Palatino Linotype" w:eastAsia="Calibri" w:hAnsi="Palatino Linotype" w:cs="Arial"/>
          <w:i/>
          <w:sz w:val="22"/>
          <w:szCs w:val="22"/>
        </w:rPr>
      </w:pPr>
      <w:r w:rsidRPr="00832444">
        <w:rPr>
          <w:rFonts w:ascii="Palatino Linotype" w:eastAsia="Calibri" w:hAnsi="Palatino Linotype" w:cs="Arial"/>
          <w:i/>
          <w:sz w:val="22"/>
          <w:szCs w:val="22"/>
        </w:rPr>
        <w:t>Debiendo notificar a</w:t>
      </w:r>
      <w:r w:rsidR="009B7507">
        <w:rPr>
          <w:rFonts w:ascii="Palatino Linotype" w:eastAsia="Calibri" w:hAnsi="Palatino Linotype" w:cs="Arial"/>
          <w:i/>
          <w:sz w:val="22"/>
          <w:szCs w:val="22"/>
        </w:rPr>
        <w:t>l</w:t>
      </w:r>
      <w:r w:rsidR="001912F1">
        <w:rPr>
          <w:rFonts w:ascii="Palatino Linotype" w:eastAsia="Calibri" w:hAnsi="Palatino Linotype" w:cs="Arial"/>
          <w:b/>
          <w:i/>
          <w:sz w:val="22"/>
          <w:szCs w:val="22"/>
        </w:rPr>
        <w:t xml:space="preserve"> RECURRENTE</w:t>
      </w:r>
      <w:r w:rsidRPr="00832444">
        <w:rPr>
          <w:rFonts w:ascii="Palatino Linotype" w:eastAsia="Calibri" w:hAnsi="Palatino Linotype" w:cs="Arial"/>
          <w:i/>
          <w:sz w:val="22"/>
          <w:szCs w:val="22"/>
        </w:rPr>
        <w:t xml:space="preserve"> el Acuerdo de Clasificación de la información que emita el Comité de Transparencia con motivo de la versión pública</w:t>
      </w:r>
      <w:r w:rsidR="009B7507">
        <w:rPr>
          <w:rFonts w:ascii="Palatino Linotype" w:eastAsia="Calibri" w:hAnsi="Palatino Linotype" w:cs="Arial"/>
          <w:i/>
          <w:sz w:val="22"/>
          <w:szCs w:val="22"/>
        </w:rPr>
        <w:t>.</w:t>
      </w:r>
    </w:p>
    <w:p w:rsidR="00743E90" w:rsidRPr="00026E1D" w:rsidRDefault="00546268" w:rsidP="009B7507">
      <w:pPr>
        <w:spacing w:before="100" w:beforeAutospacing="1" w:after="100" w:afterAutospacing="1" w:line="360" w:lineRule="auto"/>
        <w:ind w:left="709" w:right="902"/>
        <w:jc w:val="both"/>
        <w:rPr>
          <w:rFonts w:ascii="Palatino Linotype" w:eastAsia="Calibri" w:hAnsi="Palatino Linotype" w:cs="Arial"/>
          <w:b/>
          <w:i/>
          <w:sz w:val="22"/>
          <w:szCs w:val="22"/>
        </w:rPr>
      </w:pPr>
      <w:r w:rsidRPr="00DD6D64">
        <w:rPr>
          <w:rFonts w:ascii="Palatino Linotype" w:hAnsi="Palatino Linotype"/>
          <w:i/>
          <w:sz w:val="22"/>
          <w:szCs w:val="22"/>
        </w:rPr>
        <w:lastRenderedPageBreak/>
        <w:t>A efecto de dar cumplimiento respecto de la modalidad de entrega</w:t>
      </w:r>
      <w:r>
        <w:rPr>
          <w:rFonts w:ascii="Palatino Linotype" w:hAnsi="Palatino Linotype"/>
          <w:b/>
          <w:i/>
          <w:sz w:val="22"/>
          <w:szCs w:val="22"/>
        </w:rPr>
        <w:t xml:space="preserve">, </w:t>
      </w:r>
      <w:r w:rsidRPr="00101D5C">
        <w:rPr>
          <w:rFonts w:ascii="Palatino Linotype" w:hAnsi="Palatino Linotype"/>
          <w:b/>
          <w:i/>
          <w:sz w:val="22"/>
          <w:szCs w:val="22"/>
        </w:rPr>
        <w:t>EL SUJETO OBLIGADO</w:t>
      </w:r>
      <w:r w:rsidRPr="00101D5C">
        <w:rPr>
          <w:rFonts w:ascii="Palatino Linotype" w:hAnsi="Palatino Linotype"/>
          <w:i/>
          <w:sz w:val="22"/>
          <w:szCs w:val="22"/>
        </w:rPr>
        <w:t xml:space="preserve"> deberá indicar el lugar, fecha, hora y servidor público que entregará las copias certificadas</w:t>
      </w:r>
      <w:r>
        <w:rPr>
          <w:rFonts w:ascii="Palatino Linotype" w:hAnsi="Palatino Linotype"/>
          <w:i/>
          <w:sz w:val="22"/>
          <w:szCs w:val="22"/>
        </w:rPr>
        <w:t xml:space="preserve"> </w:t>
      </w:r>
      <w:r w:rsidRPr="00101D5C">
        <w:rPr>
          <w:rFonts w:ascii="Palatino Linotype" w:hAnsi="Palatino Linotype"/>
          <w:i/>
          <w:sz w:val="22"/>
          <w:szCs w:val="22"/>
        </w:rPr>
        <w:t xml:space="preserve">al </w:t>
      </w:r>
      <w:r w:rsidRPr="00101D5C">
        <w:rPr>
          <w:rFonts w:ascii="Palatino Linotype" w:hAnsi="Palatino Linotype"/>
          <w:b/>
          <w:i/>
          <w:sz w:val="22"/>
          <w:szCs w:val="22"/>
        </w:rPr>
        <w:t>RECURRENTE</w:t>
      </w:r>
      <w:r>
        <w:rPr>
          <w:rFonts w:ascii="Palatino Linotype" w:hAnsi="Palatino Linotype"/>
          <w:b/>
          <w:i/>
          <w:sz w:val="22"/>
          <w:szCs w:val="22"/>
        </w:rPr>
        <w:t>.</w:t>
      </w:r>
      <w:r w:rsidR="00026E1D">
        <w:rPr>
          <w:rFonts w:ascii="Palatino Linotype" w:eastAsia="Calibri" w:hAnsi="Palatino Linotype" w:cs="Arial"/>
          <w:i/>
          <w:sz w:val="22"/>
          <w:szCs w:val="22"/>
        </w:rPr>
        <w:t>”</w:t>
      </w:r>
    </w:p>
    <w:p w:rsidR="00743E90" w:rsidRPr="0083244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832444">
        <w:rPr>
          <w:rFonts w:ascii="Palatino Linotype" w:hAnsi="Palatino Linotype"/>
          <w:b/>
          <w:szCs w:val="17"/>
          <w:lang w:eastAsia="es-ES_tradnl"/>
        </w:rPr>
        <w:t>Notifíquese</w:t>
      </w:r>
      <w:r w:rsidRPr="00832444">
        <w:rPr>
          <w:rFonts w:ascii="Palatino Linotype" w:hAnsi="Palatino Linotype"/>
          <w:szCs w:val="17"/>
          <w:lang w:eastAsia="es-ES_tradnl"/>
        </w:rPr>
        <w:t xml:space="preserve"> </w:t>
      </w:r>
      <w:r w:rsidRPr="00832444">
        <w:rPr>
          <w:rFonts w:ascii="Palatino Linotype" w:hAnsi="Palatino Linotype"/>
          <w:shd w:val="clear" w:color="auto" w:fill="FFFFFF"/>
        </w:rPr>
        <w:t xml:space="preserve">al </w:t>
      </w:r>
      <w:r w:rsidRPr="00832444">
        <w:rPr>
          <w:rFonts w:ascii="Palatino Linotype" w:hAnsi="Palatino Linotype" w:cs="Arial"/>
        </w:rPr>
        <w:t>Titular</w:t>
      </w:r>
      <w:r w:rsidRPr="00832444">
        <w:rPr>
          <w:rFonts w:ascii="Palatino Linotype" w:hAnsi="Palatino Linotype"/>
          <w:shd w:val="clear" w:color="auto" w:fill="FFFFFF"/>
        </w:rPr>
        <w:t xml:space="preserve"> de la Unidad de Transparencia del</w:t>
      </w:r>
      <w:r w:rsidRPr="00832444">
        <w:rPr>
          <w:rStyle w:val="apple-converted-space"/>
          <w:rFonts w:ascii="Palatino Linotype" w:hAnsi="Palatino Linotype"/>
          <w:b/>
          <w:shd w:val="clear" w:color="auto" w:fill="FFFFFF"/>
        </w:rPr>
        <w:t xml:space="preserve"> </w:t>
      </w:r>
      <w:r w:rsidRPr="00832444">
        <w:rPr>
          <w:rFonts w:ascii="Palatino Linotype" w:hAnsi="Palatino Linotype"/>
          <w:b/>
          <w:shd w:val="clear" w:color="auto" w:fill="FFFFFF"/>
        </w:rPr>
        <w:t>SUJETO OBLIGADO</w:t>
      </w:r>
      <w:r w:rsidRPr="00832444">
        <w:rPr>
          <w:rFonts w:ascii="Palatino Linotype" w:hAnsi="Palatino Linotype"/>
          <w:shd w:val="clear" w:color="auto" w:fill="FFFFFF"/>
        </w:rPr>
        <w:t xml:space="preserve"> para que, </w:t>
      </w:r>
      <w:r w:rsidRPr="00832444">
        <w:rPr>
          <w:rFonts w:ascii="Palatino Linotype" w:hAnsi="Palatino Linotype" w:cs="Arial"/>
        </w:rPr>
        <w:t>conforme</w:t>
      </w:r>
      <w:r w:rsidRPr="00832444">
        <w:rPr>
          <w:rFonts w:ascii="Palatino Linotype" w:hAnsi="Palatino Linotype"/>
          <w:shd w:val="clear" w:color="auto" w:fill="FFFFFF"/>
        </w:rPr>
        <w:t xml:space="preserve"> a los artículos 186, último párrafo y 189, párrafo segundo de la Ley de </w:t>
      </w:r>
      <w:r w:rsidRPr="00832444">
        <w:rPr>
          <w:rFonts w:ascii="Palatino Linotype" w:hAnsi="Palatino Linotype"/>
          <w:szCs w:val="17"/>
          <w:lang w:eastAsia="es-ES_tradnl"/>
        </w:rPr>
        <w:t>Transparencia</w:t>
      </w:r>
      <w:r w:rsidRPr="00832444">
        <w:rPr>
          <w:rFonts w:ascii="Palatino Linotype" w:hAnsi="Palatino Linotype"/>
          <w:shd w:val="clear" w:color="auto" w:fill="FFFFFF"/>
        </w:rPr>
        <w:t xml:space="preserve"> y </w:t>
      </w:r>
      <w:r w:rsidRPr="00832444">
        <w:rPr>
          <w:rFonts w:ascii="Palatino Linotype" w:hAnsi="Palatino Linotype" w:cs="Arial"/>
        </w:rPr>
        <w:t>Acceso</w:t>
      </w:r>
      <w:r w:rsidRPr="00832444">
        <w:rPr>
          <w:rFonts w:ascii="Palatino Linotype" w:hAnsi="Palatino Linotype"/>
          <w:shd w:val="clear" w:color="auto" w:fill="FFFFFF"/>
        </w:rPr>
        <w:t xml:space="preserve"> a la Información Pública del Estado de México y Municipios, dé </w:t>
      </w:r>
      <w:r w:rsidRPr="00832444">
        <w:rPr>
          <w:rFonts w:ascii="Palatino Linotype" w:hAnsi="Palatino Linotype" w:cs="Arial"/>
        </w:rPr>
        <w:t>cumplimiento</w:t>
      </w:r>
      <w:r w:rsidRPr="00832444">
        <w:rPr>
          <w:rFonts w:ascii="Palatino Linotype" w:hAnsi="Palatino Linotype"/>
          <w:shd w:val="clear" w:color="auto" w:fill="FFFFFF"/>
        </w:rPr>
        <w:t xml:space="preserve"> a lo ordenado dentro del plazo de diez días hábiles, debiendo informar a este Instituto en un plazo </w:t>
      </w:r>
      <w:r w:rsidRPr="00832444">
        <w:rPr>
          <w:rFonts w:ascii="Palatino Linotype" w:eastAsiaTheme="minorEastAsia" w:hAnsi="Palatino Linotype"/>
          <w:szCs w:val="17"/>
          <w:lang w:eastAsia="es-ES_tradnl"/>
        </w:rPr>
        <w:t>de</w:t>
      </w:r>
      <w:r w:rsidRPr="00832444">
        <w:rPr>
          <w:rFonts w:ascii="Palatino Linotype" w:hAnsi="Palatino Linotype"/>
          <w:shd w:val="clear" w:color="auto" w:fill="FFFFFF"/>
        </w:rPr>
        <w:t xml:space="preserve"> tres días hábiles siguientes sobre el cumplimiento dado a la resolución.</w:t>
      </w:r>
    </w:p>
    <w:p w:rsidR="00743E90" w:rsidRPr="0083244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32444">
        <w:rPr>
          <w:rFonts w:ascii="Palatino Linotype" w:hAnsi="Palatino Linotype"/>
          <w:b/>
          <w:szCs w:val="17"/>
          <w:lang w:eastAsia="es-ES_tradnl"/>
        </w:rPr>
        <w:t>Notifíquese</w:t>
      </w:r>
      <w:r w:rsidR="00427616" w:rsidRPr="00832444">
        <w:rPr>
          <w:rFonts w:ascii="Palatino Linotype" w:hAnsi="Palatino Linotype"/>
          <w:szCs w:val="17"/>
          <w:lang w:eastAsia="es-ES_tradnl"/>
        </w:rPr>
        <w:t xml:space="preserve"> a</w:t>
      </w:r>
      <w:r w:rsidR="009B7507">
        <w:rPr>
          <w:rFonts w:ascii="Palatino Linotype" w:hAnsi="Palatino Linotype"/>
          <w:szCs w:val="17"/>
          <w:lang w:eastAsia="es-ES_tradnl"/>
        </w:rPr>
        <w:t>l</w:t>
      </w:r>
      <w:r w:rsidR="001912F1">
        <w:rPr>
          <w:rFonts w:ascii="Palatino Linotype" w:hAnsi="Palatino Linotype"/>
          <w:b/>
          <w:szCs w:val="17"/>
          <w:lang w:eastAsia="es-ES_tradnl"/>
        </w:rPr>
        <w:t xml:space="preserve"> RECURRENTE</w:t>
      </w:r>
      <w:r w:rsidRPr="00832444">
        <w:rPr>
          <w:rFonts w:ascii="Palatino Linotype" w:hAnsi="Palatino Linotype"/>
          <w:szCs w:val="17"/>
          <w:lang w:eastAsia="es-ES_tradnl"/>
        </w:rPr>
        <w:t xml:space="preserve"> la </w:t>
      </w:r>
      <w:r w:rsidRPr="00832444">
        <w:rPr>
          <w:rFonts w:ascii="Palatino Linotype" w:hAnsi="Palatino Linotype" w:cs="Arial"/>
        </w:rPr>
        <w:t>presente</w:t>
      </w:r>
      <w:r w:rsidRPr="00832444">
        <w:rPr>
          <w:rFonts w:ascii="Palatino Linotype" w:hAnsi="Palatino Linotype"/>
          <w:szCs w:val="17"/>
          <w:lang w:eastAsia="es-ES_tradnl"/>
        </w:rPr>
        <w:t xml:space="preserve"> </w:t>
      </w:r>
      <w:r w:rsidRPr="00832444">
        <w:rPr>
          <w:rFonts w:ascii="Palatino Linotype" w:hAnsi="Palatino Linotype"/>
          <w:shd w:val="clear" w:color="auto" w:fill="FFFFFF"/>
        </w:rPr>
        <w:t>resolución</w:t>
      </w:r>
      <w:r w:rsidRPr="00832444">
        <w:rPr>
          <w:rFonts w:ascii="Palatino Linotype" w:hAnsi="Palatino Linotype"/>
          <w:szCs w:val="17"/>
          <w:lang w:eastAsia="es-ES_tradnl"/>
        </w:rPr>
        <w:t>.</w:t>
      </w:r>
    </w:p>
    <w:p w:rsidR="00743E90" w:rsidRPr="0083244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32444">
        <w:rPr>
          <w:rFonts w:ascii="Palatino Linotype" w:hAnsi="Palatino Linotype"/>
          <w:b/>
          <w:szCs w:val="17"/>
          <w:lang w:eastAsia="es-ES_tradnl"/>
        </w:rPr>
        <w:t>Hágase</w:t>
      </w:r>
      <w:r w:rsidRPr="00832444">
        <w:rPr>
          <w:rFonts w:ascii="Palatino Linotype" w:hAnsi="Palatino Linotype"/>
          <w:szCs w:val="17"/>
          <w:lang w:eastAsia="es-ES_tradnl"/>
        </w:rPr>
        <w:t xml:space="preserve"> </w:t>
      </w:r>
      <w:r w:rsidRPr="00832444">
        <w:rPr>
          <w:rFonts w:ascii="Palatino Linotype" w:hAnsi="Palatino Linotype"/>
          <w:b/>
          <w:szCs w:val="17"/>
          <w:lang w:eastAsia="es-ES_tradnl"/>
        </w:rPr>
        <w:t>del conocimiento</w:t>
      </w:r>
      <w:r w:rsidRPr="00832444">
        <w:rPr>
          <w:rFonts w:ascii="Palatino Linotype" w:hAnsi="Palatino Linotype"/>
          <w:szCs w:val="17"/>
          <w:lang w:eastAsia="es-ES_tradnl"/>
        </w:rPr>
        <w:t xml:space="preserve"> </w:t>
      </w:r>
      <w:r w:rsidRPr="00832444">
        <w:rPr>
          <w:rFonts w:ascii="Palatino Linotype" w:hAnsi="Palatino Linotype"/>
        </w:rPr>
        <w:t>d</w:t>
      </w:r>
      <w:r w:rsidR="00427616" w:rsidRPr="00832444">
        <w:rPr>
          <w:rFonts w:ascii="Palatino Linotype" w:hAnsi="Palatino Linotype"/>
        </w:rPr>
        <w:t>e</w:t>
      </w:r>
      <w:r w:rsidR="009B7507">
        <w:rPr>
          <w:rFonts w:ascii="Palatino Linotype" w:hAnsi="Palatino Linotype"/>
        </w:rPr>
        <w:t>l</w:t>
      </w:r>
      <w:r w:rsidR="001912F1">
        <w:rPr>
          <w:rFonts w:ascii="Palatino Linotype" w:hAnsi="Palatino Linotype"/>
          <w:b/>
        </w:rPr>
        <w:t xml:space="preserve"> RECURRENTE</w:t>
      </w:r>
      <w:r w:rsidRPr="00832444">
        <w:rPr>
          <w:rFonts w:ascii="Palatino Linotype" w:hAnsi="Palatino Linotype"/>
        </w:rPr>
        <w:t xml:space="preserve"> </w:t>
      </w:r>
      <w:r w:rsidRPr="00832444">
        <w:rPr>
          <w:rFonts w:ascii="Palatino Linotype" w:hAnsi="Palatino Linotype"/>
          <w:szCs w:val="17"/>
          <w:lang w:eastAsia="es-ES_tradnl"/>
        </w:rPr>
        <w:t xml:space="preserve">que, de conformidad </w:t>
      </w:r>
      <w:r w:rsidRPr="00832444">
        <w:rPr>
          <w:rFonts w:ascii="Palatino Linotype" w:hAnsi="Palatino Linotype" w:cs="Arial"/>
        </w:rPr>
        <w:t>con</w:t>
      </w:r>
      <w:r w:rsidRPr="00832444">
        <w:rPr>
          <w:rFonts w:ascii="Palatino Linotype" w:hAnsi="Palatino Linotype"/>
          <w:szCs w:val="17"/>
          <w:lang w:eastAsia="es-ES_tradnl"/>
        </w:rPr>
        <w:t xml:space="preserve"> lo </w:t>
      </w:r>
      <w:r w:rsidRPr="00832444">
        <w:rPr>
          <w:rFonts w:ascii="Palatino Linotype" w:hAnsi="Palatino Linotype" w:cs="Arial"/>
        </w:rPr>
        <w:t>establecido</w:t>
      </w:r>
      <w:r w:rsidRPr="00832444">
        <w:rPr>
          <w:rFonts w:ascii="Palatino Linotype" w:hAnsi="Palatino Linotype"/>
          <w:szCs w:val="17"/>
          <w:lang w:eastAsia="es-ES_tradnl"/>
        </w:rPr>
        <w:t xml:space="preserve"> en el artículo 196 de la Ley de </w:t>
      </w:r>
      <w:r w:rsidRPr="00832444">
        <w:rPr>
          <w:rFonts w:ascii="Palatino Linotype" w:hAnsi="Palatino Linotype" w:cs="Arial"/>
        </w:rPr>
        <w:t>Transparencia</w:t>
      </w:r>
      <w:r w:rsidRPr="00832444">
        <w:rPr>
          <w:rFonts w:ascii="Palatino Linotype" w:hAnsi="Palatino Linotype"/>
          <w:szCs w:val="17"/>
          <w:lang w:eastAsia="es-ES_tradnl"/>
        </w:rPr>
        <w:t xml:space="preserve"> y </w:t>
      </w:r>
      <w:r w:rsidRPr="00832444">
        <w:rPr>
          <w:rFonts w:ascii="Palatino Linotype" w:hAnsi="Palatino Linotype" w:cs="Arial"/>
        </w:rPr>
        <w:t>Acceso</w:t>
      </w:r>
      <w:r w:rsidRPr="00832444">
        <w:rPr>
          <w:rFonts w:ascii="Palatino Linotype" w:hAnsi="Palatino Linotype"/>
          <w:szCs w:val="17"/>
          <w:lang w:eastAsia="es-ES_tradnl"/>
        </w:rPr>
        <w:t xml:space="preserve"> a la Información </w:t>
      </w:r>
      <w:r w:rsidRPr="00832444">
        <w:rPr>
          <w:rFonts w:ascii="Palatino Linotype" w:hAnsi="Palatino Linotype"/>
          <w:lang w:eastAsia="es-ES_tradnl"/>
        </w:rPr>
        <w:t>Pública</w:t>
      </w:r>
      <w:r w:rsidRPr="00832444">
        <w:rPr>
          <w:rFonts w:ascii="Palatino Linotype" w:hAnsi="Palatino Linotype"/>
          <w:szCs w:val="17"/>
          <w:lang w:eastAsia="es-ES_tradnl"/>
        </w:rPr>
        <w:t xml:space="preserve"> del Estado de México y Municipios, podrá impugnarla vía Juicio de Amparo en los términos de las leyes aplicables.</w:t>
      </w:r>
    </w:p>
    <w:p w:rsidR="00B844CB" w:rsidRPr="00B844CB" w:rsidRDefault="00B844CB" w:rsidP="00B844CB">
      <w:pPr>
        <w:tabs>
          <w:tab w:val="left" w:pos="709"/>
        </w:tabs>
        <w:spacing w:line="360" w:lineRule="auto"/>
        <w:ind w:right="51"/>
        <w:jc w:val="both"/>
        <w:rPr>
          <w:rFonts w:ascii="Palatino Linotype" w:hAnsi="Palatino Linotype" w:cs="Arial"/>
        </w:rPr>
      </w:pPr>
      <w:r w:rsidRPr="00B844CB">
        <w:rPr>
          <w:rFonts w:ascii="Palatino Linotype" w:hAnsi="Palatino Linotype" w:cs="Arial"/>
        </w:rPr>
        <w:t>ASÍ LO RESUELVE, POR UNANIMIDAD DE VOTOS EL PLENO DEL</w:t>
      </w:r>
      <w:r w:rsidRPr="00B844CB">
        <w:rPr>
          <w:rFonts w:ascii="Palatino Linotype" w:eastAsia="Arial Unicode MS" w:hAnsi="Palatino Linotype" w:cs="Arial"/>
        </w:rPr>
        <w:t xml:space="preserve"> INSTITUTO DE </w:t>
      </w:r>
      <w:r w:rsidRPr="00B844CB">
        <w:rPr>
          <w:rFonts w:ascii="Palatino Linotype" w:hAnsi="Palatino Linotype"/>
          <w:lang w:eastAsia="en-US"/>
        </w:rPr>
        <w:t>TRANSPARENCIA</w:t>
      </w:r>
      <w:r w:rsidRPr="00B844CB">
        <w:rPr>
          <w:rFonts w:ascii="Palatino Linotype" w:eastAsia="Arial Unicode MS" w:hAnsi="Palatino Linotype" w:cs="Arial"/>
        </w:rPr>
        <w:t>, ACCESO A LA INFORMACIÓN PÚBLICA Y PROTECCIÓN DE DATOS PERSONALES DEL ESTADO DE MÉXICO Y MUNICIPIOS</w:t>
      </w:r>
      <w:r w:rsidRPr="00B844CB">
        <w:rPr>
          <w:rFonts w:ascii="Palatino Linotype" w:hAnsi="Palatino Linotype" w:cs="Arial"/>
        </w:rPr>
        <w:t xml:space="preserve">, CONFORMADO POR LOS COMISIONADOS ZULEMA MARTÍNEZ SÁNCHEZ; EVA ABAID YAPUR; JOSÉ GUADALUPE LUNA HERNÁNDEZ, JAVIER MARTÍNEZ CRUZ Y LUIS GUSTAVO PARRA NORIEGA; </w:t>
      </w:r>
      <w:r w:rsidRPr="00B844CB">
        <w:rPr>
          <w:rFonts w:ascii="Palatino Linotype" w:hAnsi="Palatino Linotype" w:cs="Arial"/>
          <w:shd w:val="clear" w:color="auto" w:fill="FFFFFF" w:themeFill="background1"/>
        </w:rPr>
        <w:t xml:space="preserve">EN LA </w:t>
      </w:r>
      <w:r w:rsidRPr="00B844CB">
        <w:rPr>
          <w:rFonts w:ascii="Palatino Linotype" w:hAnsi="Palatino Linotype" w:cs="Arial"/>
        </w:rPr>
        <w:t xml:space="preserve">QUINTA SESIÓN ORDINARIA CELEBRADA EL DOCE DE FEBRERO DE DOS MIL VEINTE, ANTE EL SECRETARIO TÉCNICO DEL PLENO, </w:t>
      </w:r>
      <w:r w:rsidRPr="00B844CB">
        <w:rPr>
          <w:rFonts w:ascii="Palatino Linotype" w:eastAsia="Arial Unicode MS" w:hAnsi="Palatino Linotype" w:cs="Arial"/>
        </w:rPr>
        <w:t>ALEXIS</w:t>
      </w:r>
      <w:r w:rsidRPr="00B844CB">
        <w:rPr>
          <w:rFonts w:ascii="Palatino Linotype" w:hAnsi="Palatino Linotype" w:cs="Arial"/>
        </w:rPr>
        <w:t xml:space="preserve"> TAPIA RAMÍREZ.</w:t>
      </w:r>
    </w:p>
    <w:p w:rsidR="009B7507" w:rsidRDefault="009B7507" w:rsidP="003A633B">
      <w:pPr>
        <w:spacing w:before="100" w:beforeAutospacing="1" w:after="100" w:afterAutospacing="1" w:line="360" w:lineRule="auto"/>
        <w:jc w:val="both"/>
        <w:rPr>
          <w:rFonts w:ascii="Palatino Linotype" w:hAnsi="Palatino Linotype" w:cs="Arial"/>
        </w:rPr>
      </w:pPr>
    </w:p>
    <w:p w:rsidR="00B844CB" w:rsidRDefault="00B844CB" w:rsidP="003A633B">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9B7507" w:rsidRDefault="009B7507" w:rsidP="002142B4">
            <w:pPr>
              <w:jc w:val="center"/>
              <w:rPr>
                <w:rFonts w:ascii="Palatino Linotype" w:hAnsi="Palatino Linotype" w:cs="Arial"/>
                <w:b/>
                <w:lang w:val="es-ES_tradnl"/>
              </w:rPr>
            </w:pPr>
          </w:p>
          <w:p w:rsidR="009B7507" w:rsidRDefault="009B7507" w:rsidP="002142B4">
            <w:pPr>
              <w:jc w:val="center"/>
              <w:rPr>
                <w:rFonts w:ascii="Palatino Linotype" w:hAnsi="Palatino Linotype" w:cs="Arial"/>
                <w:b/>
                <w:lang w:val="es-ES_tradnl"/>
              </w:rPr>
            </w:pPr>
          </w:p>
          <w:p w:rsidR="009B7507" w:rsidRDefault="009B7507" w:rsidP="002142B4">
            <w:pPr>
              <w:jc w:val="center"/>
              <w:rPr>
                <w:rFonts w:ascii="Palatino Linotype" w:hAnsi="Palatino Linotype" w:cs="Arial"/>
                <w:b/>
                <w:lang w:val="es-ES_tradnl"/>
              </w:rPr>
            </w:pPr>
          </w:p>
          <w:p w:rsidR="009B7507" w:rsidRDefault="009B7507" w:rsidP="002142B4">
            <w:pPr>
              <w:jc w:val="center"/>
              <w:rPr>
                <w:rFonts w:ascii="Palatino Linotype" w:hAnsi="Palatino Linotype" w:cs="Arial"/>
                <w:b/>
                <w:lang w:val="es-ES_tradnl"/>
              </w:rPr>
            </w:pPr>
          </w:p>
          <w:p w:rsidR="005B0445" w:rsidRPr="00F26BCD" w:rsidRDefault="005B0445"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9B7507" w:rsidRDefault="009B7507" w:rsidP="002142B4">
            <w:pPr>
              <w:jc w:val="center"/>
              <w:rPr>
                <w:rFonts w:ascii="Palatino Linotype" w:hAnsi="Palatino Linotype" w:cs="Arial"/>
                <w:b/>
                <w:lang w:val="es-ES_tradnl"/>
              </w:rPr>
            </w:pPr>
          </w:p>
          <w:p w:rsidR="009B7507" w:rsidRDefault="009B7507" w:rsidP="002142B4">
            <w:pPr>
              <w:jc w:val="center"/>
              <w:rPr>
                <w:rFonts w:ascii="Palatino Linotype" w:hAnsi="Palatino Linotype" w:cs="Arial"/>
                <w:b/>
                <w:lang w:val="es-ES_tradnl"/>
              </w:rPr>
            </w:pPr>
          </w:p>
          <w:p w:rsidR="009B7507" w:rsidRDefault="009B7507" w:rsidP="002142B4">
            <w:pPr>
              <w:jc w:val="center"/>
              <w:rPr>
                <w:rFonts w:ascii="Palatino Linotype" w:hAnsi="Palatino Linotype" w:cs="Arial"/>
                <w:b/>
                <w:lang w:val="es-ES_tradnl"/>
              </w:rPr>
            </w:pPr>
          </w:p>
          <w:p w:rsidR="009B7507" w:rsidRPr="00F26BCD" w:rsidRDefault="009B7507" w:rsidP="002142B4">
            <w:pPr>
              <w:jc w:val="center"/>
              <w:rPr>
                <w:rFonts w:ascii="Palatino Linotype" w:hAnsi="Palatino Linotype" w:cs="Arial"/>
                <w:b/>
                <w:lang w:val="es-ES_tradnl"/>
              </w:rPr>
            </w:pP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9B7507" w:rsidRDefault="009B7507" w:rsidP="002142B4">
            <w:pPr>
              <w:jc w:val="center"/>
              <w:rPr>
                <w:rFonts w:ascii="Palatino Linotype" w:hAnsi="Palatino Linotype" w:cs="Arial"/>
                <w:b/>
                <w:lang w:val="es-ES_tradnl"/>
              </w:rPr>
            </w:pPr>
          </w:p>
          <w:p w:rsidR="009B7507" w:rsidRPr="00F26BCD" w:rsidRDefault="009B7507" w:rsidP="002142B4">
            <w:pPr>
              <w:jc w:val="center"/>
              <w:rPr>
                <w:rFonts w:ascii="Palatino Linotype" w:hAnsi="Palatino Linotype" w:cs="Arial"/>
                <w:b/>
                <w:lang w:val="es-ES_tradnl"/>
              </w:rPr>
            </w:pP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FA2BA4" w:rsidRDefault="00FA2BA4" w:rsidP="002142B4">
            <w:pPr>
              <w:jc w:val="center"/>
              <w:rPr>
                <w:rFonts w:ascii="Palatino Linotype" w:hAnsi="Palatino Linotype" w:cs="Arial"/>
                <w:b/>
                <w:lang w:val="es-ES_tradnl"/>
              </w:rPr>
            </w:pPr>
          </w:p>
          <w:p w:rsidR="009B7507" w:rsidRDefault="009B7507" w:rsidP="002142B4">
            <w:pPr>
              <w:jc w:val="center"/>
              <w:rPr>
                <w:rFonts w:ascii="Palatino Linotype" w:hAnsi="Palatino Linotype" w:cs="Arial"/>
                <w:b/>
                <w:lang w:val="es-ES_tradnl"/>
              </w:rPr>
            </w:pPr>
          </w:p>
          <w:p w:rsidR="009B7507" w:rsidRDefault="009B7507" w:rsidP="002142B4">
            <w:pPr>
              <w:jc w:val="center"/>
              <w:rPr>
                <w:rFonts w:ascii="Palatino Linotype" w:hAnsi="Palatino Linotype" w:cs="Arial"/>
                <w:b/>
                <w:lang w:val="es-ES_tradnl"/>
              </w:rPr>
            </w:pPr>
          </w:p>
          <w:p w:rsidR="009B7507" w:rsidRDefault="009B7507"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FA2BA4" w:rsidRPr="00F26BCD" w:rsidRDefault="00FA2BA4" w:rsidP="002142B4">
            <w:pPr>
              <w:jc w:val="center"/>
              <w:rPr>
                <w:rFonts w:ascii="Palatino Linotype" w:hAnsi="Palatino Linotype" w:cs="Arial"/>
                <w:lang w:val="es-ES_tradnl"/>
              </w:rPr>
            </w:pPr>
          </w:p>
        </w:tc>
      </w:tr>
    </w:tbl>
    <w:p w:rsidR="00F22E8C"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026E1D">
        <w:rPr>
          <w:rFonts w:ascii="Palatino Linotype" w:hAnsi="Palatino Linotype" w:cs="Arial"/>
          <w:sz w:val="22"/>
          <w:szCs w:val="22"/>
          <w:lang w:val="es-ES"/>
        </w:rPr>
        <w:t>doce</w:t>
      </w:r>
      <w:r w:rsidR="00427616">
        <w:rPr>
          <w:rFonts w:ascii="Palatino Linotype" w:hAnsi="Palatino Linotype" w:cs="Arial"/>
          <w:sz w:val="22"/>
          <w:szCs w:val="22"/>
          <w:lang w:val="es-ES"/>
        </w:rPr>
        <w:t xml:space="preserve"> de febrero</w:t>
      </w:r>
      <w:r w:rsidR="006A362E">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1912F1">
        <w:rPr>
          <w:rFonts w:ascii="Palatino Linotype" w:hAnsi="Palatino Linotype" w:cs="Arial"/>
          <w:sz w:val="22"/>
          <w:szCs w:val="22"/>
          <w:lang w:val="es-ES"/>
        </w:rPr>
        <w:t>09202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22E8C" w:rsidRDefault="00F22E8C"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574" w:rsidRDefault="00B97574" w:rsidP="00C80F8C">
      <w:r>
        <w:separator/>
      </w:r>
    </w:p>
  </w:endnote>
  <w:endnote w:type="continuationSeparator" w:id="0">
    <w:p w:rsidR="00B97574" w:rsidRDefault="00B9757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EF" w:rsidRPr="00A2780F" w:rsidRDefault="000E48E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4317C">
      <w:rPr>
        <w:rFonts w:ascii="Arial" w:hAnsi="Arial" w:cs="Arial"/>
        <w:b/>
        <w:bCs/>
        <w:noProof/>
        <w:sz w:val="20"/>
        <w:szCs w:val="20"/>
      </w:rPr>
      <w:t>26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4317C">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EF" w:rsidRDefault="000E48E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4317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4317C">
      <w:rPr>
        <w:rFonts w:ascii="Arial" w:hAnsi="Arial" w:cs="Arial"/>
        <w:b/>
        <w:bCs/>
        <w:noProof/>
        <w:sz w:val="20"/>
        <w:szCs w:val="20"/>
      </w:rPr>
      <w:t>27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574" w:rsidRDefault="00B97574" w:rsidP="00C80F8C">
      <w:r>
        <w:separator/>
      </w:r>
    </w:p>
  </w:footnote>
  <w:footnote w:type="continuationSeparator" w:id="0">
    <w:p w:rsidR="00B97574" w:rsidRDefault="00B97574" w:rsidP="00C80F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EF" w:rsidRPr="00B844CB" w:rsidRDefault="000E48EF"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0E48EF" w:rsidRPr="007769F3" w:rsidTr="00581ACC">
      <w:tc>
        <w:tcPr>
          <w:tcW w:w="3403" w:type="dxa"/>
        </w:tcPr>
        <w:p w:rsidR="000E48EF" w:rsidRPr="007769F3" w:rsidRDefault="000E48EF" w:rsidP="00070856">
          <w:pPr>
            <w:rPr>
              <w:rFonts w:ascii="Palatino Linotype" w:hAnsi="Palatino Linotype"/>
              <w:b/>
              <w:sz w:val="22"/>
              <w:szCs w:val="22"/>
              <w:lang w:val="es-ES_tradnl"/>
            </w:rPr>
          </w:pPr>
        </w:p>
      </w:tc>
      <w:tc>
        <w:tcPr>
          <w:tcW w:w="2551" w:type="dxa"/>
          <w:shd w:val="clear" w:color="auto" w:fill="auto"/>
        </w:tcPr>
        <w:p w:rsidR="000E48EF" w:rsidRPr="007769F3" w:rsidRDefault="000E48EF"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0E48EF" w:rsidRPr="007769F3" w:rsidRDefault="000E48EF" w:rsidP="001912F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9202/INFOEM/IP/RR/2019</w:t>
          </w:r>
        </w:p>
      </w:tc>
    </w:tr>
    <w:tr w:rsidR="000E48EF" w:rsidRPr="007769F3" w:rsidTr="00581ACC">
      <w:tc>
        <w:tcPr>
          <w:tcW w:w="3403" w:type="dxa"/>
        </w:tcPr>
        <w:p w:rsidR="000E48EF" w:rsidRPr="007769F3" w:rsidRDefault="000E48EF" w:rsidP="00997E3E">
          <w:pPr>
            <w:rPr>
              <w:rFonts w:ascii="Palatino Linotype" w:hAnsi="Palatino Linotype"/>
              <w:b/>
              <w:sz w:val="22"/>
              <w:szCs w:val="22"/>
              <w:lang w:val="es-ES_tradnl"/>
            </w:rPr>
          </w:pPr>
        </w:p>
      </w:tc>
      <w:tc>
        <w:tcPr>
          <w:tcW w:w="2551" w:type="dxa"/>
          <w:shd w:val="clear" w:color="auto" w:fill="auto"/>
        </w:tcPr>
        <w:p w:rsidR="000E48EF" w:rsidRPr="007769F3" w:rsidRDefault="000E48EF"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0E48EF" w:rsidRPr="00DC41C8" w:rsidRDefault="000E48EF" w:rsidP="003A67B6">
          <w:pPr>
            <w:jc w:val="both"/>
            <w:rPr>
              <w:rFonts w:ascii="Palatino Linotype" w:hAnsi="Palatino Linotype"/>
              <w:b/>
              <w:sz w:val="22"/>
              <w:szCs w:val="22"/>
            </w:rPr>
          </w:pPr>
          <w:r>
            <w:rPr>
              <w:rFonts w:ascii="Palatino Linotype" w:hAnsi="Palatino Linotype"/>
              <w:b/>
              <w:bCs/>
              <w:sz w:val="22"/>
              <w:szCs w:val="22"/>
            </w:rPr>
            <w:t>Secretaría de Educación</w:t>
          </w:r>
        </w:p>
      </w:tc>
    </w:tr>
    <w:tr w:rsidR="000E48EF" w:rsidRPr="007769F3" w:rsidTr="00581ACC">
      <w:trPr>
        <w:trHeight w:val="228"/>
      </w:trPr>
      <w:tc>
        <w:tcPr>
          <w:tcW w:w="3403" w:type="dxa"/>
        </w:tcPr>
        <w:p w:rsidR="000E48EF" w:rsidRPr="007769F3" w:rsidRDefault="000E48EF" w:rsidP="00997E3E">
          <w:pPr>
            <w:rPr>
              <w:rFonts w:ascii="Palatino Linotype" w:hAnsi="Palatino Linotype"/>
              <w:b/>
              <w:sz w:val="22"/>
              <w:szCs w:val="22"/>
              <w:lang w:val="es-ES_tradnl"/>
            </w:rPr>
          </w:pPr>
        </w:p>
      </w:tc>
      <w:tc>
        <w:tcPr>
          <w:tcW w:w="2551" w:type="dxa"/>
          <w:shd w:val="clear" w:color="auto" w:fill="auto"/>
        </w:tcPr>
        <w:p w:rsidR="000E48EF" w:rsidRPr="007769F3" w:rsidRDefault="000E48EF"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0E48EF" w:rsidRPr="007769F3" w:rsidRDefault="000E48EF"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0E48EF" w:rsidRPr="00B844CB" w:rsidRDefault="000E48EF"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EF" w:rsidRPr="00B844CB" w:rsidRDefault="000E48EF">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0E48EF" w:rsidRPr="008F2CCC" w:rsidTr="006038C2">
      <w:tc>
        <w:tcPr>
          <w:tcW w:w="3403" w:type="dxa"/>
          <w:vMerge w:val="restart"/>
        </w:tcPr>
        <w:p w:rsidR="000E48EF" w:rsidRPr="008F2CCC" w:rsidRDefault="000E48EF" w:rsidP="00A2780F">
          <w:pPr>
            <w:rPr>
              <w:rFonts w:ascii="Palatino Linotype" w:hAnsi="Palatino Linotype"/>
              <w:b/>
              <w:sz w:val="22"/>
              <w:szCs w:val="22"/>
              <w:lang w:val="es-ES_tradnl"/>
            </w:rPr>
          </w:pPr>
        </w:p>
      </w:tc>
      <w:tc>
        <w:tcPr>
          <w:tcW w:w="2551" w:type="dxa"/>
          <w:shd w:val="clear" w:color="auto" w:fill="auto"/>
        </w:tcPr>
        <w:p w:rsidR="000E48EF" w:rsidRPr="008F2CCC" w:rsidRDefault="000E48E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0E48EF" w:rsidRPr="008F2CCC" w:rsidRDefault="000E48EF" w:rsidP="001912F1">
          <w:pPr>
            <w:jc w:val="both"/>
            <w:rPr>
              <w:rFonts w:ascii="Palatino Linotype" w:hAnsi="Palatino Linotype"/>
              <w:b/>
              <w:sz w:val="22"/>
              <w:szCs w:val="22"/>
              <w:lang w:val="es-ES_tradnl"/>
            </w:rPr>
          </w:pPr>
          <w:r>
            <w:rPr>
              <w:rFonts w:ascii="Palatino Linotype" w:hAnsi="Palatino Linotype"/>
              <w:b/>
              <w:sz w:val="22"/>
              <w:szCs w:val="22"/>
              <w:lang w:val="es-ES_tradnl"/>
            </w:rPr>
            <w:t>09202/INFOEM/IP/RR/2019</w:t>
          </w:r>
        </w:p>
      </w:tc>
    </w:tr>
    <w:tr w:rsidR="000E48EF" w:rsidRPr="008F2CCC" w:rsidTr="006038C2">
      <w:tc>
        <w:tcPr>
          <w:tcW w:w="3403" w:type="dxa"/>
          <w:vMerge/>
        </w:tcPr>
        <w:p w:rsidR="000E48EF" w:rsidRPr="008F2CCC" w:rsidRDefault="000E48EF" w:rsidP="00A2780F">
          <w:pPr>
            <w:rPr>
              <w:rFonts w:ascii="Palatino Linotype" w:hAnsi="Palatino Linotype"/>
              <w:b/>
              <w:sz w:val="22"/>
              <w:szCs w:val="22"/>
              <w:lang w:val="es-ES_tradnl"/>
            </w:rPr>
          </w:pPr>
        </w:p>
      </w:tc>
      <w:tc>
        <w:tcPr>
          <w:tcW w:w="2551" w:type="dxa"/>
          <w:shd w:val="clear" w:color="auto" w:fill="auto"/>
        </w:tcPr>
        <w:p w:rsidR="000E48EF" w:rsidRPr="008F2CCC" w:rsidRDefault="000E48E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0E48EF" w:rsidRPr="008F2CCC" w:rsidRDefault="0024317C" w:rsidP="00AF4E71">
          <w:pPr>
            <w:jc w:val="both"/>
            <w:rPr>
              <w:rFonts w:ascii="Palatino Linotype" w:hAnsi="Palatino Linotype"/>
              <w:b/>
              <w:sz w:val="22"/>
              <w:szCs w:val="22"/>
              <w:lang w:val="es-ES_tradnl"/>
            </w:rPr>
          </w:pPr>
          <w:r w:rsidRPr="0024317C">
            <w:rPr>
              <w:rFonts w:ascii="Palatino Linotype" w:hAnsi="Palatino Linotype"/>
              <w:b/>
              <w:sz w:val="22"/>
              <w:szCs w:val="22"/>
              <w:lang w:val="es-ES_tradnl"/>
            </w:rPr>
            <w:t xml:space="preserve">XXXXXXXX </w:t>
          </w:r>
          <w:proofErr w:type="spellStart"/>
          <w:r w:rsidRPr="0024317C">
            <w:rPr>
              <w:rFonts w:ascii="Palatino Linotype" w:hAnsi="Palatino Linotype"/>
              <w:b/>
              <w:sz w:val="22"/>
              <w:szCs w:val="22"/>
              <w:lang w:val="es-ES_tradnl"/>
            </w:rPr>
            <w:t>XXXXXXXX</w:t>
          </w:r>
          <w:proofErr w:type="spellEnd"/>
          <w:r w:rsidRPr="0024317C">
            <w:rPr>
              <w:rFonts w:ascii="Palatino Linotype" w:hAnsi="Palatino Linotype"/>
              <w:b/>
              <w:sz w:val="22"/>
              <w:szCs w:val="22"/>
              <w:lang w:val="es-ES_tradnl"/>
            </w:rPr>
            <w:t xml:space="preserve"> XXXXXX</w:t>
          </w:r>
        </w:p>
      </w:tc>
    </w:tr>
    <w:tr w:rsidR="000E48EF" w:rsidRPr="008F2CCC" w:rsidTr="006038C2">
      <w:trPr>
        <w:trHeight w:val="228"/>
      </w:trPr>
      <w:tc>
        <w:tcPr>
          <w:tcW w:w="3403" w:type="dxa"/>
          <w:vMerge/>
        </w:tcPr>
        <w:p w:rsidR="000E48EF" w:rsidRPr="008F2CCC" w:rsidRDefault="000E48EF" w:rsidP="00E37C88">
          <w:pPr>
            <w:rPr>
              <w:rFonts w:ascii="Palatino Linotype" w:hAnsi="Palatino Linotype"/>
              <w:b/>
              <w:sz w:val="22"/>
              <w:szCs w:val="22"/>
              <w:lang w:val="es-ES_tradnl"/>
            </w:rPr>
          </w:pPr>
        </w:p>
      </w:tc>
      <w:tc>
        <w:tcPr>
          <w:tcW w:w="2551" w:type="dxa"/>
          <w:shd w:val="clear" w:color="auto" w:fill="auto"/>
        </w:tcPr>
        <w:p w:rsidR="000E48EF" w:rsidRPr="008F2CCC" w:rsidRDefault="000E48E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0E48EF" w:rsidRPr="00DC41C8" w:rsidRDefault="000E48EF" w:rsidP="00212FA2">
          <w:pPr>
            <w:jc w:val="both"/>
            <w:rPr>
              <w:rFonts w:ascii="Palatino Linotype" w:hAnsi="Palatino Linotype"/>
              <w:b/>
              <w:sz w:val="22"/>
              <w:szCs w:val="22"/>
            </w:rPr>
          </w:pPr>
          <w:r>
            <w:rPr>
              <w:rFonts w:ascii="Palatino Linotype" w:hAnsi="Palatino Linotype"/>
              <w:b/>
              <w:bCs/>
              <w:sz w:val="22"/>
              <w:szCs w:val="22"/>
            </w:rPr>
            <w:t>Secretaría de Educación</w:t>
          </w:r>
        </w:p>
      </w:tc>
    </w:tr>
    <w:tr w:rsidR="000E48EF" w:rsidRPr="008F2CCC" w:rsidTr="006038C2">
      <w:tc>
        <w:tcPr>
          <w:tcW w:w="3403" w:type="dxa"/>
          <w:vMerge/>
        </w:tcPr>
        <w:p w:rsidR="000E48EF" w:rsidRPr="008F2CCC" w:rsidRDefault="000E48EF" w:rsidP="00A2780F">
          <w:pPr>
            <w:rPr>
              <w:rFonts w:ascii="Palatino Linotype" w:hAnsi="Palatino Linotype"/>
              <w:b/>
              <w:sz w:val="22"/>
              <w:szCs w:val="22"/>
              <w:lang w:val="es-ES_tradnl"/>
            </w:rPr>
          </w:pPr>
        </w:p>
      </w:tc>
      <w:tc>
        <w:tcPr>
          <w:tcW w:w="2551" w:type="dxa"/>
          <w:shd w:val="clear" w:color="auto" w:fill="auto"/>
        </w:tcPr>
        <w:p w:rsidR="000E48EF" w:rsidRPr="008F2CCC" w:rsidRDefault="000E48E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0E48EF" w:rsidRPr="008F2CCC" w:rsidRDefault="000E48E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E48EF" w:rsidRPr="00B844CB" w:rsidRDefault="000E48EF"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186EE2"/>
    <w:multiLevelType w:val="hybridMultilevel"/>
    <w:tmpl w:val="0D664C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BBA114F"/>
    <w:multiLevelType w:val="hybridMultilevel"/>
    <w:tmpl w:val="48C62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9"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CB2AEE"/>
    <w:multiLevelType w:val="hybridMultilevel"/>
    <w:tmpl w:val="5A108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5B745A"/>
    <w:multiLevelType w:val="hybridMultilevel"/>
    <w:tmpl w:val="B01EEB58"/>
    <w:lvl w:ilvl="0" w:tplc="1FA8F99C">
      <w:start w:val="3"/>
      <w:numFmt w:val="upperRoman"/>
      <w:lvlText w:val="%1."/>
      <w:lvlJc w:val="right"/>
      <w:pPr>
        <w:ind w:left="72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5"/>
  </w:num>
  <w:num w:numId="3">
    <w:abstractNumId w:val="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0"/>
  </w:num>
  <w:num w:numId="7">
    <w:abstractNumId w:val="11"/>
  </w:num>
  <w:num w:numId="8">
    <w:abstractNumId w:val="9"/>
  </w:num>
  <w:num w:numId="9">
    <w:abstractNumId w:val="19"/>
  </w:num>
  <w:num w:numId="10">
    <w:abstractNumId w:val="3"/>
  </w:num>
  <w:num w:numId="11">
    <w:abstractNumId w:val="13"/>
  </w:num>
  <w:num w:numId="12">
    <w:abstractNumId w:val="12"/>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6"/>
  </w:num>
  <w:num w:numId="17">
    <w:abstractNumId w:val="8"/>
  </w:num>
  <w:num w:numId="18">
    <w:abstractNumId w:val="0"/>
  </w:num>
  <w:num w:numId="19">
    <w:abstractNumId w:val="18"/>
  </w:num>
  <w:num w:numId="20">
    <w:abstractNumId w:val="6"/>
  </w:num>
  <w:num w:numId="21">
    <w:abstractNumId w:val="14"/>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6E1D"/>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750"/>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390"/>
    <w:rsid w:val="000734E9"/>
    <w:rsid w:val="0007367D"/>
    <w:rsid w:val="00073A2F"/>
    <w:rsid w:val="000742D2"/>
    <w:rsid w:val="0007434D"/>
    <w:rsid w:val="0007436D"/>
    <w:rsid w:val="00074591"/>
    <w:rsid w:val="00075227"/>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17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09D"/>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48EF"/>
    <w:rsid w:val="000E5106"/>
    <w:rsid w:val="000E558F"/>
    <w:rsid w:val="000E5592"/>
    <w:rsid w:val="000E5C93"/>
    <w:rsid w:val="000E5E4E"/>
    <w:rsid w:val="000E618B"/>
    <w:rsid w:val="000E68DA"/>
    <w:rsid w:val="000E6C51"/>
    <w:rsid w:val="000E7182"/>
    <w:rsid w:val="000E71A3"/>
    <w:rsid w:val="000E72D5"/>
    <w:rsid w:val="000E74AC"/>
    <w:rsid w:val="000E7B7A"/>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A12"/>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BEC"/>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4C3"/>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16D"/>
    <w:rsid w:val="00184684"/>
    <w:rsid w:val="00184A75"/>
    <w:rsid w:val="00185368"/>
    <w:rsid w:val="001854E0"/>
    <w:rsid w:val="00185B0F"/>
    <w:rsid w:val="00185EEA"/>
    <w:rsid w:val="0018726A"/>
    <w:rsid w:val="00187682"/>
    <w:rsid w:val="001900D7"/>
    <w:rsid w:val="001901FE"/>
    <w:rsid w:val="0019043F"/>
    <w:rsid w:val="00190BFD"/>
    <w:rsid w:val="001912F1"/>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2FA2"/>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317C"/>
    <w:rsid w:val="002453C0"/>
    <w:rsid w:val="0024567F"/>
    <w:rsid w:val="002457EF"/>
    <w:rsid w:val="002460C9"/>
    <w:rsid w:val="002460FF"/>
    <w:rsid w:val="002467A3"/>
    <w:rsid w:val="0024682A"/>
    <w:rsid w:val="0024732B"/>
    <w:rsid w:val="002475F7"/>
    <w:rsid w:val="0024785C"/>
    <w:rsid w:val="00247FF9"/>
    <w:rsid w:val="0025096B"/>
    <w:rsid w:val="00250F99"/>
    <w:rsid w:val="0025211D"/>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12"/>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1E82"/>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6A6"/>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7B6"/>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3F6C"/>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A8A"/>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8DF"/>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06EE"/>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27616"/>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B0B"/>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DF1"/>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69A7"/>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DAB"/>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4951"/>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062"/>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599"/>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244"/>
    <w:rsid w:val="00546268"/>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3FF7"/>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010"/>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713"/>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62E"/>
    <w:rsid w:val="006A497F"/>
    <w:rsid w:val="006A59C7"/>
    <w:rsid w:val="006A5B63"/>
    <w:rsid w:val="006A6BEF"/>
    <w:rsid w:val="006A71F6"/>
    <w:rsid w:val="006A7765"/>
    <w:rsid w:val="006A7E41"/>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6F"/>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31"/>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155"/>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58E"/>
    <w:rsid w:val="007416A3"/>
    <w:rsid w:val="0074288A"/>
    <w:rsid w:val="00742EDD"/>
    <w:rsid w:val="00743065"/>
    <w:rsid w:val="007431A4"/>
    <w:rsid w:val="007431D4"/>
    <w:rsid w:val="00743CFC"/>
    <w:rsid w:val="00743E90"/>
    <w:rsid w:val="00743F63"/>
    <w:rsid w:val="00744A2A"/>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16"/>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6F1C"/>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93E"/>
    <w:rsid w:val="007A1DD6"/>
    <w:rsid w:val="007A2245"/>
    <w:rsid w:val="007A227B"/>
    <w:rsid w:val="007A2AB1"/>
    <w:rsid w:val="007A2F02"/>
    <w:rsid w:val="007A30B1"/>
    <w:rsid w:val="007A356D"/>
    <w:rsid w:val="007A3822"/>
    <w:rsid w:val="007A39BA"/>
    <w:rsid w:val="007A41F0"/>
    <w:rsid w:val="007A4A82"/>
    <w:rsid w:val="007A5104"/>
    <w:rsid w:val="007A537D"/>
    <w:rsid w:val="007A5B6A"/>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21"/>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5D62"/>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444"/>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8"/>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318"/>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4DF3"/>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09D9"/>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1AD"/>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07"/>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C4B"/>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6"/>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8C4"/>
    <w:rsid w:val="00B15D87"/>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B33"/>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B3E"/>
    <w:rsid w:val="00B34C7B"/>
    <w:rsid w:val="00B34E29"/>
    <w:rsid w:val="00B35557"/>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0DF"/>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126"/>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6C86"/>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4CB"/>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574"/>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0FCC"/>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36"/>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002"/>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85D"/>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322"/>
    <w:rsid w:val="00C60F1B"/>
    <w:rsid w:val="00C60F50"/>
    <w:rsid w:val="00C61309"/>
    <w:rsid w:val="00C61405"/>
    <w:rsid w:val="00C6151D"/>
    <w:rsid w:val="00C61F59"/>
    <w:rsid w:val="00C6225B"/>
    <w:rsid w:val="00C6338C"/>
    <w:rsid w:val="00C63735"/>
    <w:rsid w:val="00C649F1"/>
    <w:rsid w:val="00C65BF3"/>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075"/>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DE6"/>
    <w:rsid w:val="00CD3E25"/>
    <w:rsid w:val="00CD4055"/>
    <w:rsid w:val="00CD4BF1"/>
    <w:rsid w:val="00CD522C"/>
    <w:rsid w:val="00CD53BE"/>
    <w:rsid w:val="00CD5C5E"/>
    <w:rsid w:val="00CD5E07"/>
    <w:rsid w:val="00CD5E68"/>
    <w:rsid w:val="00CD5EA2"/>
    <w:rsid w:val="00CD5F74"/>
    <w:rsid w:val="00CD6357"/>
    <w:rsid w:val="00CD68AA"/>
    <w:rsid w:val="00CD696C"/>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D1E"/>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1AF"/>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25CB"/>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A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1A6"/>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307"/>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A7D"/>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571"/>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734"/>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1BE"/>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3D4"/>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13"/>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DD1"/>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2E8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0B7"/>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EB4DD1"/>
    <w:pPr>
      <w:keepNext/>
      <w:keepLines/>
      <w:spacing w:before="40"/>
      <w:outlineLvl w:val="6"/>
    </w:pPr>
    <w:rPr>
      <w:rFonts w:ascii="Calibri Light" w:hAnsi="Calibri Light"/>
      <w:i/>
      <w:iCs/>
      <w:color w:val="1F4E79"/>
      <w:sz w:val="21"/>
      <w:szCs w:val="21"/>
      <w:lang w:val="es-ES_tradnl"/>
    </w:rPr>
  </w:style>
  <w:style w:type="paragraph" w:styleId="Ttulo8">
    <w:name w:val="heading 8"/>
    <w:basedOn w:val="Normal"/>
    <w:next w:val="Normal"/>
    <w:link w:val="Ttulo8Car"/>
    <w:uiPriority w:val="9"/>
    <w:semiHidden/>
    <w:unhideWhenUsed/>
    <w:qFormat/>
    <w:rsid w:val="00EB4DD1"/>
    <w:pPr>
      <w:keepNext/>
      <w:keepLines/>
      <w:spacing w:before="40"/>
      <w:outlineLvl w:val="7"/>
    </w:pPr>
    <w:rPr>
      <w:rFonts w:ascii="Calibri Light" w:hAnsi="Calibri Light"/>
      <w:b/>
      <w:bCs/>
      <w:color w:val="44546A"/>
      <w:sz w:val="20"/>
      <w:szCs w:val="20"/>
      <w:lang w:val="es-ES_tradnl"/>
    </w:rPr>
  </w:style>
  <w:style w:type="paragraph" w:styleId="Ttulo9">
    <w:name w:val="heading 9"/>
    <w:basedOn w:val="Normal"/>
    <w:next w:val="Normal"/>
    <w:link w:val="Ttulo9Car"/>
    <w:uiPriority w:val="9"/>
    <w:semiHidden/>
    <w:unhideWhenUsed/>
    <w:qFormat/>
    <w:rsid w:val="00EB4DD1"/>
    <w:pPr>
      <w:keepNext/>
      <w:keepLines/>
      <w:spacing w:before="40"/>
      <w:outlineLvl w:val="8"/>
    </w:pPr>
    <w:rPr>
      <w:rFonts w:ascii="Calibri Light" w:hAnsi="Calibri Light"/>
      <w:b/>
      <w:bCs/>
      <w:i/>
      <w:iCs/>
      <w:color w:val="44546A"/>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A59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1">
    <w:name w:val="Título 71"/>
    <w:basedOn w:val="Normal"/>
    <w:next w:val="Normal"/>
    <w:uiPriority w:val="9"/>
    <w:semiHidden/>
    <w:unhideWhenUsed/>
    <w:qFormat/>
    <w:rsid w:val="00EB4DD1"/>
    <w:pPr>
      <w:keepNext/>
      <w:keepLines/>
      <w:spacing w:before="40" w:line="264" w:lineRule="auto"/>
      <w:outlineLvl w:val="6"/>
    </w:pPr>
    <w:rPr>
      <w:rFonts w:ascii="Calibri Light" w:hAnsi="Calibri Light"/>
      <w:i/>
      <w:iCs/>
      <w:color w:val="1F4E79"/>
      <w:sz w:val="21"/>
      <w:szCs w:val="21"/>
      <w:lang w:val="es-ES_tradnl"/>
    </w:rPr>
  </w:style>
  <w:style w:type="paragraph" w:customStyle="1" w:styleId="Ttulo81">
    <w:name w:val="Título 81"/>
    <w:basedOn w:val="Normal"/>
    <w:next w:val="Normal"/>
    <w:uiPriority w:val="9"/>
    <w:semiHidden/>
    <w:unhideWhenUsed/>
    <w:qFormat/>
    <w:rsid w:val="00EB4DD1"/>
    <w:pPr>
      <w:keepNext/>
      <w:keepLines/>
      <w:spacing w:before="40" w:line="264" w:lineRule="auto"/>
      <w:outlineLvl w:val="7"/>
    </w:pPr>
    <w:rPr>
      <w:rFonts w:ascii="Calibri Light" w:hAnsi="Calibri Light"/>
      <w:b/>
      <w:bCs/>
      <w:color w:val="44546A"/>
      <w:sz w:val="20"/>
      <w:szCs w:val="20"/>
      <w:lang w:val="es-ES_tradnl"/>
    </w:rPr>
  </w:style>
  <w:style w:type="paragraph" w:customStyle="1" w:styleId="Ttulo91">
    <w:name w:val="Título 91"/>
    <w:basedOn w:val="Normal"/>
    <w:next w:val="Normal"/>
    <w:uiPriority w:val="9"/>
    <w:semiHidden/>
    <w:unhideWhenUsed/>
    <w:qFormat/>
    <w:rsid w:val="00EB4DD1"/>
    <w:pPr>
      <w:keepNext/>
      <w:keepLines/>
      <w:spacing w:before="40" w:line="264" w:lineRule="auto"/>
      <w:outlineLvl w:val="8"/>
    </w:pPr>
    <w:rPr>
      <w:rFonts w:ascii="Calibri Light" w:hAnsi="Calibri Light"/>
      <w:b/>
      <w:bCs/>
      <w:i/>
      <w:iCs/>
      <w:color w:val="44546A"/>
      <w:sz w:val="20"/>
      <w:szCs w:val="20"/>
      <w:lang w:val="es-ES_tradnl"/>
    </w:rPr>
  </w:style>
  <w:style w:type="numbering" w:customStyle="1" w:styleId="Sinlista5">
    <w:name w:val="Sin lista5"/>
    <w:next w:val="Sinlista"/>
    <w:uiPriority w:val="99"/>
    <w:semiHidden/>
    <w:unhideWhenUsed/>
    <w:rsid w:val="00EB4DD1"/>
  </w:style>
  <w:style w:type="table" w:customStyle="1" w:styleId="Tablaconcuadrcula5">
    <w:name w:val="Tabla con cuadrícula5"/>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EB4DD1"/>
    <w:rPr>
      <w:rFonts w:ascii="Calibri Light" w:eastAsia="Times New Roman" w:hAnsi="Calibri Light" w:cs="Times New Roman"/>
      <w:i/>
      <w:iCs/>
      <w:color w:val="1F4E79"/>
      <w:sz w:val="21"/>
      <w:szCs w:val="21"/>
      <w:lang w:val="es-ES_tradnl" w:eastAsia="es-ES"/>
    </w:rPr>
  </w:style>
  <w:style w:type="character" w:customStyle="1" w:styleId="Ttulo8Car">
    <w:name w:val="Título 8 Car"/>
    <w:basedOn w:val="Fuentedeprrafopredeter"/>
    <w:link w:val="Ttulo8"/>
    <w:uiPriority w:val="9"/>
    <w:semiHidden/>
    <w:rsid w:val="00EB4DD1"/>
    <w:rPr>
      <w:rFonts w:ascii="Calibri Light" w:eastAsia="Times New Roman" w:hAnsi="Calibri Light" w:cs="Times New Roman"/>
      <w:b/>
      <w:bCs/>
      <w:color w:val="44546A"/>
      <w:sz w:val="20"/>
      <w:szCs w:val="20"/>
      <w:lang w:val="es-ES_tradnl" w:eastAsia="es-ES"/>
    </w:rPr>
  </w:style>
  <w:style w:type="character" w:customStyle="1" w:styleId="Ttulo9Car">
    <w:name w:val="Título 9 Car"/>
    <w:basedOn w:val="Fuentedeprrafopredeter"/>
    <w:link w:val="Ttulo9"/>
    <w:uiPriority w:val="9"/>
    <w:semiHidden/>
    <w:rsid w:val="00EB4DD1"/>
    <w:rPr>
      <w:rFonts w:ascii="Calibri Light" w:eastAsia="Times New Roman" w:hAnsi="Calibri Light" w:cs="Times New Roman"/>
      <w:b/>
      <w:bCs/>
      <w:i/>
      <w:iCs/>
      <w:color w:val="44546A"/>
      <w:sz w:val="20"/>
      <w:szCs w:val="20"/>
      <w:lang w:val="es-ES_tradnl"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rsid w:val="00EB4DD1"/>
    <w:rPr>
      <w:rFonts w:ascii="Times New Roman" w:eastAsia="Times New Roman" w:hAnsi="Times New Roman" w:cs="Times New Roman"/>
      <w:sz w:val="20"/>
      <w:szCs w:val="20"/>
      <w:lang w:eastAsia="es-ES"/>
    </w:rPr>
  </w:style>
  <w:style w:type="table" w:customStyle="1" w:styleId="Tabladecuadrcula1clara-nfasis11">
    <w:name w:val="Tabla de cuadrícula 1 clara - Énfasis 11"/>
    <w:basedOn w:val="Tablanormal"/>
    <w:next w:val="Tabladecuadrcula1clara-nfasis1"/>
    <w:uiPriority w:val="46"/>
    <w:rsid w:val="00EB4DD1"/>
    <w:rPr>
      <w:rFonts w:eastAsia="Calibri"/>
      <w:sz w:val="22"/>
      <w:szCs w:val="22"/>
      <w:lang w:val="es-MX"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dp6">
    <w:name w:val="dp6"/>
    <w:basedOn w:val="Fuentedeprrafopredeter"/>
    <w:rsid w:val="00EB4DD1"/>
  </w:style>
  <w:style w:type="paragraph" w:customStyle="1" w:styleId="Estilo">
    <w:name w:val="Estilo"/>
    <w:rsid w:val="00EB4DD1"/>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paragraph" w:customStyle="1" w:styleId="paragraph">
    <w:name w:val="paragraph"/>
    <w:basedOn w:val="Normal"/>
    <w:uiPriority w:val="99"/>
    <w:rsid w:val="00EB4DD1"/>
    <w:pPr>
      <w:spacing w:before="100" w:beforeAutospacing="1" w:after="100" w:afterAutospacing="1" w:line="264" w:lineRule="auto"/>
    </w:pPr>
    <w:rPr>
      <w:rFonts w:ascii="Calibri" w:hAnsi="Calibri"/>
      <w:sz w:val="20"/>
      <w:szCs w:val="20"/>
      <w:lang w:eastAsia="es-MX"/>
    </w:rPr>
  </w:style>
  <w:style w:type="paragraph" w:customStyle="1" w:styleId="Descripcin1">
    <w:name w:val="Descripción1"/>
    <w:basedOn w:val="Normal"/>
    <w:next w:val="Normal"/>
    <w:uiPriority w:val="35"/>
    <w:semiHidden/>
    <w:unhideWhenUsed/>
    <w:qFormat/>
    <w:rsid w:val="00EB4DD1"/>
    <w:pPr>
      <w:spacing w:after="120"/>
    </w:pPr>
    <w:rPr>
      <w:rFonts w:ascii="Calibri" w:hAnsi="Calibri"/>
      <w:b/>
      <w:bCs/>
      <w:smallCaps/>
      <w:color w:val="595959"/>
      <w:spacing w:val="6"/>
      <w:sz w:val="20"/>
      <w:szCs w:val="20"/>
      <w:lang w:val="es-ES_tradnl"/>
    </w:rPr>
  </w:style>
  <w:style w:type="paragraph" w:customStyle="1" w:styleId="Ttulo10">
    <w:name w:val="Título1"/>
    <w:basedOn w:val="Normal"/>
    <w:next w:val="Normal"/>
    <w:uiPriority w:val="10"/>
    <w:qFormat/>
    <w:rsid w:val="00EB4DD1"/>
    <w:pPr>
      <w:contextualSpacing/>
    </w:pPr>
    <w:rPr>
      <w:rFonts w:ascii="Calibri Light" w:hAnsi="Calibri Light"/>
      <w:color w:val="5B9BD5"/>
      <w:spacing w:val="-10"/>
      <w:sz w:val="56"/>
      <w:szCs w:val="56"/>
      <w:lang w:val="es-ES_tradnl"/>
    </w:rPr>
  </w:style>
  <w:style w:type="character" w:customStyle="1" w:styleId="TtuloCar">
    <w:name w:val="Título Car"/>
    <w:basedOn w:val="Fuentedeprrafopredeter"/>
    <w:link w:val="Ttulo"/>
    <w:uiPriority w:val="10"/>
    <w:rsid w:val="00EB4DD1"/>
    <w:rPr>
      <w:rFonts w:ascii="Calibri Light" w:eastAsia="Times New Roman" w:hAnsi="Calibri Light" w:cs="Times New Roman"/>
      <w:color w:val="5B9BD5"/>
      <w:spacing w:val="-10"/>
      <w:sz w:val="56"/>
      <w:szCs w:val="56"/>
      <w:lang w:val="es-ES_tradnl" w:eastAsia="es-ES"/>
    </w:rPr>
  </w:style>
  <w:style w:type="paragraph" w:customStyle="1" w:styleId="Subttulo1">
    <w:name w:val="Subtítulo1"/>
    <w:basedOn w:val="Normal"/>
    <w:next w:val="Normal"/>
    <w:uiPriority w:val="11"/>
    <w:qFormat/>
    <w:rsid w:val="00EB4DD1"/>
    <w:pPr>
      <w:numPr>
        <w:ilvl w:val="1"/>
      </w:numPr>
      <w:spacing w:after="120"/>
    </w:pPr>
    <w:rPr>
      <w:rFonts w:ascii="Calibri Light" w:hAnsi="Calibri Light"/>
      <w:lang w:val="es-ES_tradnl"/>
    </w:rPr>
  </w:style>
  <w:style w:type="character" w:customStyle="1" w:styleId="SubttuloCar">
    <w:name w:val="Subtítulo Car"/>
    <w:basedOn w:val="Fuentedeprrafopredeter"/>
    <w:link w:val="Subttulo"/>
    <w:uiPriority w:val="11"/>
    <w:rsid w:val="00EB4DD1"/>
    <w:rPr>
      <w:rFonts w:ascii="Calibri Light" w:eastAsia="Times New Roman" w:hAnsi="Calibri Light" w:cs="Times New Roman"/>
      <w:sz w:val="24"/>
      <w:szCs w:val="24"/>
      <w:lang w:val="es-ES_tradnl" w:eastAsia="es-ES"/>
    </w:rPr>
  </w:style>
  <w:style w:type="paragraph" w:customStyle="1" w:styleId="Cita1">
    <w:name w:val="Cita1"/>
    <w:basedOn w:val="Normal"/>
    <w:next w:val="Normal"/>
    <w:uiPriority w:val="29"/>
    <w:qFormat/>
    <w:rsid w:val="00EB4DD1"/>
    <w:pPr>
      <w:spacing w:before="160" w:after="120" w:line="264" w:lineRule="auto"/>
      <w:ind w:left="720" w:right="720"/>
    </w:pPr>
    <w:rPr>
      <w:rFonts w:ascii="Calibri" w:hAnsi="Calibri"/>
      <w:i/>
      <w:iCs/>
      <w:color w:val="404040"/>
      <w:sz w:val="20"/>
      <w:szCs w:val="20"/>
      <w:lang w:val="es-ES_tradnl"/>
    </w:rPr>
  </w:style>
  <w:style w:type="character" w:customStyle="1" w:styleId="CitaCar">
    <w:name w:val="Cita Car"/>
    <w:basedOn w:val="Fuentedeprrafopredeter"/>
    <w:link w:val="Cita"/>
    <w:uiPriority w:val="29"/>
    <w:rsid w:val="00EB4DD1"/>
    <w:rPr>
      <w:rFonts w:eastAsia="Times New Roman"/>
      <w:i/>
      <w:iCs/>
      <w:color w:val="404040"/>
      <w:sz w:val="20"/>
      <w:szCs w:val="20"/>
      <w:lang w:val="es-ES_tradnl" w:eastAsia="es-ES"/>
    </w:rPr>
  </w:style>
  <w:style w:type="paragraph" w:customStyle="1" w:styleId="Citadestacada1">
    <w:name w:val="Cita destacada1"/>
    <w:basedOn w:val="Normal"/>
    <w:next w:val="Normal"/>
    <w:uiPriority w:val="30"/>
    <w:qFormat/>
    <w:rsid w:val="00EB4DD1"/>
    <w:pPr>
      <w:pBdr>
        <w:left w:val="single" w:sz="18" w:space="12" w:color="5B9BD5"/>
      </w:pBdr>
      <w:spacing w:before="100" w:beforeAutospacing="1" w:after="120" w:line="300" w:lineRule="auto"/>
      <w:ind w:left="1224" w:right="1224"/>
    </w:pPr>
    <w:rPr>
      <w:rFonts w:ascii="Calibri Light" w:hAnsi="Calibri Light"/>
      <w:color w:val="5B9BD5"/>
      <w:sz w:val="28"/>
      <w:szCs w:val="28"/>
      <w:lang w:val="es-ES_tradnl"/>
    </w:rPr>
  </w:style>
  <w:style w:type="character" w:customStyle="1" w:styleId="CitadestacadaCar">
    <w:name w:val="Cita destacada Car"/>
    <w:basedOn w:val="Fuentedeprrafopredeter"/>
    <w:link w:val="Citadestacada"/>
    <w:uiPriority w:val="30"/>
    <w:rsid w:val="00EB4DD1"/>
    <w:rPr>
      <w:rFonts w:ascii="Calibri Light" w:eastAsia="Times New Roman" w:hAnsi="Calibri Light" w:cs="Times New Roman"/>
      <w:color w:val="5B9BD5"/>
      <w:sz w:val="28"/>
      <w:szCs w:val="28"/>
      <w:lang w:val="es-ES_tradnl" w:eastAsia="es-ES"/>
    </w:rPr>
  </w:style>
  <w:style w:type="character" w:customStyle="1" w:styleId="nfasissutil1">
    <w:name w:val="Énfasis sutil1"/>
    <w:basedOn w:val="Fuentedeprrafopredeter"/>
    <w:uiPriority w:val="19"/>
    <w:qFormat/>
    <w:rsid w:val="00EB4DD1"/>
    <w:rPr>
      <w:i/>
      <w:iCs/>
      <w:color w:val="404040"/>
    </w:rPr>
  </w:style>
  <w:style w:type="character" w:styleId="nfasisintenso">
    <w:name w:val="Intense Emphasis"/>
    <w:basedOn w:val="Fuentedeprrafopredeter"/>
    <w:uiPriority w:val="21"/>
    <w:qFormat/>
    <w:rsid w:val="00EB4DD1"/>
    <w:rPr>
      <w:b/>
      <w:bCs/>
      <w:i/>
      <w:iCs/>
    </w:rPr>
  </w:style>
  <w:style w:type="character" w:customStyle="1" w:styleId="Referenciasutil1">
    <w:name w:val="Referencia sutil1"/>
    <w:basedOn w:val="Fuentedeprrafopredeter"/>
    <w:uiPriority w:val="31"/>
    <w:qFormat/>
    <w:rsid w:val="00EB4DD1"/>
    <w:rPr>
      <w:smallCaps/>
      <w:color w:val="404040"/>
      <w:u w:val="single" w:color="7F7F7F"/>
    </w:rPr>
  </w:style>
  <w:style w:type="character" w:styleId="Referenciaintensa">
    <w:name w:val="Intense Reference"/>
    <w:basedOn w:val="Fuentedeprrafopredeter"/>
    <w:uiPriority w:val="32"/>
    <w:qFormat/>
    <w:rsid w:val="00EB4DD1"/>
    <w:rPr>
      <w:b/>
      <w:bCs/>
      <w:smallCaps/>
      <w:spacing w:val="5"/>
      <w:u w:val="single"/>
    </w:rPr>
  </w:style>
  <w:style w:type="character" w:styleId="Ttulodellibro">
    <w:name w:val="Book Title"/>
    <w:basedOn w:val="Fuentedeprrafopredeter"/>
    <w:uiPriority w:val="33"/>
    <w:qFormat/>
    <w:rsid w:val="00EB4DD1"/>
    <w:rPr>
      <w:b/>
      <w:bCs/>
      <w:smallCaps/>
    </w:rPr>
  </w:style>
  <w:style w:type="paragraph" w:styleId="TtuloTDC">
    <w:name w:val="TOC Heading"/>
    <w:basedOn w:val="Ttulo1"/>
    <w:next w:val="Normal"/>
    <w:uiPriority w:val="39"/>
    <w:semiHidden/>
    <w:unhideWhenUsed/>
    <w:qFormat/>
    <w:rsid w:val="00EB4DD1"/>
    <w:pPr>
      <w:spacing w:before="320"/>
      <w:outlineLvl w:val="9"/>
    </w:pPr>
    <w:rPr>
      <w:lang w:val="es-ES_tradnl"/>
    </w:rPr>
  </w:style>
  <w:style w:type="character" w:customStyle="1" w:styleId="ctr">
    <w:name w:val="ctr"/>
    <w:basedOn w:val="Fuentedeprrafopredeter"/>
    <w:rsid w:val="00EB4DD1"/>
  </w:style>
  <w:style w:type="character" w:customStyle="1" w:styleId="date-display-single">
    <w:name w:val="date-display-single"/>
    <w:basedOn w:val="Fuentedeprrafopredeter"/>
    <w:rsid w:val="00EB4DD1"/>
  </w:style>
  <w:style w:type="paragraph" w:customStyle="1" w:styleId="rtecenter">
    <w:name w:val="rtecenter"/>
    <w:basedOn w:val="Normal"/>
    <w:rsid w:val="00EB4DD1"/>
    <w:pPr>
      <w:spacing w:before="100" w:beforeAutospacing="1" w:after="100" w:afterAutospacing="1"/>
    </w:pPr>
    <w:rPr>
      <w:lang w:eastAsia="es-MX"/>
    </w:rPr>
  </w:style>
  <w:style w:type="paragraph" w:customStyle="1" w:styleId="Textonotaalfinal1">
    <w:name w:val="Texto nota al final1"/>
    <w:basedOn w:val="Normal"/>
    <w:next w:val="Textonotaalfinal"/>
    <w:link w:val="TextonotaalfinalCar"/>
    <w:uiPriority w:val="99"/>
    <w:semiHidden/>
    <w:unhideWhenUsed/>
    <w:rsid w:val="00EB4DD1"/>
    <w:rPr>
      <w:rFonts w:asciiTheme="minorHAnsi" w:hAnsiTheme="minorHAnsi" w:cstheme="minorBidi"/>
      <w:sz w:val="20"/>
      <w:szCs w:val="20"/>
      <w:lang w:val="es-ES_tradnl"/>
    </w:rPr>
  </w:style>
  <w:style w:type="character" w:customStyle="1" w:styleId="TextonotaalfinalCar">
    <w:name w:val="Texto nota al final Car"/>
    <w:basedOn w:val="Fuentedeprrafopredeter"/>
    <w:link w:val="Textonotaalfinal1"/>
    <w:uiPriority w:val="99"/>
    <w:semiHidden/>
    <w:rsid w:val="00EB4DD1"/>
    <w:rPr>
      <w:rFonts w:eastAsia="Times New Roman"/>
      <w:sz w:val="20"/>
      <w:szCs w:val="20"/>
      <w:lang w:val="es-ES_tradnl" w:eastAsia="es-ES"/>
    </w:rPr>
  </w:style>
  <w:style w:type="character" w:styleId="Refdenotaalfinal">
    <w:name w:val="endnote reference"/>
    <w:basedOn w:val="Fuentedeprrafopredeter"/>
    <w:uiPriority w:val="99"/>
    <w:semiHidden/>
    <w:unhideWhenUsed/>
    <w:rsid w:val="00EB4DD1"/>
    <w:rPr>
      <w:vertAlign w:val="superscript"/>
    </w:rPr>
  </w:style>
  <w:style w:type="paragraph" w:customStyle="1" w:styleId="m-1291277518859704794gmail-xmsonormal">
    <w:name w:val="m_-1291277518859704794gmail-xmsonormal"/>
    <w:basedOn w:val="Normal"/>
    <w:rsid w:val="00EB4DD1"/>
    <w:pPr>
      <w:spacing w:before="100" w:beforeAutospacing="1" w:after="100" w:afterAutospacing="1"/>
    </w:pPr>
    <w:rPr>
      <w:lang w:eastAsia="es-MX"/>
    </w:rPr>
  </w:style>
  <w:style w:type="paragraph" w:customStyle="1" w:styleId="m-6299738900124564325gmail-xmsonormal">
    <w:name w:val="m_-6299738900124564325gmail-xmsonormal"/>
    <w:basedOn w:val="Normal"/>
    <w:rsid w:val="00EB4DD1"/>
    <w:pPr>
      <w:spacing w:before="100" w:beforeAutospacing="1" w:after="100" w:afterAutospacing="1"/>
    </w:pPr>
    <w:rPr>
      <w:lang w:eastAsia="es-MX"/>
    </w:rPr>
  </w:style>
  <w:style w:type="numbering" w:customStyle="1" w:styleId="Estiloimportado21">
    <w:name w:val="Estilo importado 21"/>
    <w:rsid w:val="00EB4DD1"/>
  </w:style>
  <w:style w:type="numbering" w:customStyle="1" w:styleId="Estiloimportado11">
    <w:name w:val="Estilo importado 11"/>
    <w:rsid w:val="00EB4DD1"/>
  </w:style>
  <w:style w:type="character" w:customStyle="1" w:styleId="eop">
    <w:name w:val="eop"/>
    <w:basedOn w:val="Fuentedeprrafopredeter"/>
    <w:rsid w:val="00EB4DD1"/>
  </w:style>
  <w:style w:type="numbering" w:customStyle="1" w:styleId="Sinlista12">
    <w:name w:val="Sin lista12"/>
    <w:next w:val="Sinlista"/>
    <w:uiPriority w:val="99"/>
    <w:semiHidden/>
    <w:unhideWhenUsed/>
    <w:rsid w:val="00EB4DD1"/>
  </w:style>
  <w:style w:type="numbering" w:customStyle="1" w:styleId="Sinlista21">
    <w:name w:val="Sin lista21"/>
    <w:next w:val="Sinlista"/>
    <w:uiPriority w:val="99"/>
    <w:semiHidden/>
    <w:unhideWhenUsed/>
    <w:rsid w:val="00EB4DD1"/>
  </w:style>
  <w:style w:type="table" w:customStyle="1" w:styleId="Tablaconcuadrcula21">
    <w:name w:val="Tabla con cuadrícula2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B4DD1"/>
  </w:style>
  <w:style w:type="table" w:customStyle="1" w:styleId="Tablaconcuadrcula31">
    <w:name w:val="Tabla con cuadrícula3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B4DD1"/>
  </w:style>
  <w:style w:type="table" w:customStyle="1" w:styleId="Tablaconcuadrcula41">
    <w:name w:val="Tabla con cuadrícula4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EB4DD1"/>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B4DD1"/>
  </w:style>
  <w:style w:type="numbering" w:customStyle="1" w:styleId="Sinlista51">
    <w:name w:val="Sin lista51"/>
    <w:next w:val="Sinlista"/>
    <w:uiPriority w:val="99"/>
    <w:semiHidden/>
    <w:unhideWhenUsed/>
    <w:rsid w:val="00EB4DD1"/>
  </w:style>
  <w:style w:type="numbering" w:customStyle="1" w:styleId="Sinlista121">
    <w:name w:val="Sin lista121"/>
    <w:next w:val="Sinlista"/>
    <w:uiPriority w:val="99"/>
    <w:semiHidden/>
    <w:unhideWhenUsed/>
    <w:rsid w:val="00EB4DD1"/>
  </w:style>
  <w:style w:type="numbering" w:customStyle="1" w:styleId="Sinlista1111">
    <w:name w:val="Sin lista1111"/>
    <w:next w:val="Sinlista"/>
    <w:uiPriority w:val="99"/>
    <w:semiHidden/>
    <w:unhideWhenUsed/>
    <w:rsid w:val="00EB4DD1"/>
  </w:style>
  <w:style w:type="numbering" w:customStyle="1" w:styleId="Sinlista211">
    <w:name w:val="Sin lista211"/>
    <w:next w:val="Sinlista"/>
    <w:uiPriority w:val="99"/>
    <w:semiHidden/>
    <w:unhideWhenUsed/>
    <w:rsid w:val="00EB4DD1"/>
  </w:style>
  <w:style w:type="numbering" w:customStyle="1" w:styleId="Sinlista311">
    <w:name w:val="Sin lista311"/>
    <w:next w:val="Sinlista"/>
    <w:uiPriority w:val="99"/>
    <w:semiHidden/>
    <w:unhideWhenUsed/>
    <w:rsid w:val="00EB4DD1"/>
  </w:style>
  <w:style w:type="numbering" w:customStyle="1" w:styleId="Sinlista411">
    <w:name w:val="Sin lista411"/>
    <w:next w:val="Sinlista"/>
    <w:uiPriority w:val="99"/>
    <w:semiHidden/>
    <w:unhideWhenUsed/>
    <w:rsid w:val="00EB4DD1"/>
  </w:style>
  <w:style w:type="table" w:customStyle="1" w:styleId="Tablaconcuadrcula11113">
    <w:name w:val="Tabla con cuadrícula11113"/>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B4DD1"/>
  </w:style>
  <w:style w:type="numbering" w:customStyle="1" w:styleId="Estiloimportado111">
    <w:name w:val="Estilo importado 111"/>
    <w:rsid w:val="00EB4DD1"/>
  </w:style>
  <w:style w:type="numbering" w:customStyle="1" w:styleId="Sinlista6">
    <w:name w:val="Sin lista6"/>
    <w:next w:val="Sinlista"/>
    <w:uiPriority w:val="99"/>
    <w:semiHidden/>
    <w:unhideWhenUsed/>
    <w:rsid w:val="00EB4DD1"/>
  </w:style>
  <w:style w:type="table" w:customStyle="1" w:styleId="Tablaconcuadrcula6">
    <w:name w:val="Tabla con cuadrícula6"/>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EB4DD1"/>
    <w:pPr>
      <w:spacing w:before="100" w:beforeAutospacing="1" w:after="100" w:afterAutospacing="1"/>
    </w:pPr>
    <w:rPr>
      <w:lang w:eastAsia="es-MX"/>
    </w:rPr>
  </w:style>
  <w:style w:type="character" w:customStyle="1" w:styleId="Ttulo7Car1">
    <w:name w:val="Título 7 Car1"/>
    <w:basedOn w:val="Fuentedeprrafopredeter"/>
    <w:uiPriority w:val="9"/>
    <w:semiHidden/>
    <w:rsid w:val="00EB4DD1"/>
    <w:rPr>
      <w:rFonts w:asciiTheme="majorHAnsi" w:eastAsiaTheme="majorEastAsia" w:hAnsiTheme="majorHAnsi" w:cstheme="majorBidi"/>
      <w:i/>
      <w:iCs/>
      <w:color w:val="243F60" w:themeColor="accent1" w:themeShade="7F"/>
      <w:lang w:val="es-MX"/>
    </w:rPr>
  </w:style>
  <w:style w:type="character" w:customStyle="1" w:styleId="Ttulo8Car1">
    <w:name w:val="Título 8 Car1"/>
    <w:basedOn w:val="Fuentedeprrafopredeter"/>
    <w:uiPriority w:val="9"/>
    <w:semiHidden/>
    <w:rsid w:val="00EB4DD1"/>
    <w:rPr>
      <w:rFonts w:asciiTheme="majorHAnsi" w:eastAsiaTheme="majorEastAsia" w:hAnsiTheme="majorHAnsi" w:cstheme="majorBidi"/>
      <w:color w:val="272727" w:themeColor="text1" w:themeTint="D8"/>
      <w:sz w:val="21"/>
      <w:szCs w:val="21"/>
      <w:lang w:val="es-MX"/>
    </w:rPr>
  </w:style>
  <w:style w:type="character" w:customStyle="1" w:styleId="Ttulo9Car1">
    <w:name w:val="Título 9 Car1"/>
    <w:basedOn w:val="Fuentedeprrafopredeter"/>
    <w:uiPriority w:val="9"/>
    <w:semiHidden/>
    <w:rsid w:val="00EB4DD1"/>
    <w:rPr>
      <w:rFonts w:asciiTheme="majorHAnsi" w:eastAsiaTheme="majorEastAsia" w:hAnsiTheme="majorHAnsi" w:cstheme="majorBidi"/>
      <w:i/>
      <w:iCs/>
      <w:color w:val="272727" w:themeColor="text1" w:themeTint="D8"/>
      <w:sz w:val="21"/>
      <w:szCs w:val="21"/>
      <w:lang w:val="es-MX"/>
    </w:rPr>
  </w:style>
  <w:style w:type="table" w:styleId="Tabladecuadrcula1clara-nfasis1">
    <w:name w:val="Grid Table 1 Light Accent 1"/>
    <w:basedOn w:val="Tablanormal"/>
    <w:uiPriority w:val="46"/>
    <w:rsid w:val="00EB4DD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tulo">
    <w:name w:val="Title"/>
    <w:basedOn w:val="Normal"/>
    <w:next w:val="Normal"/>
    <w:link w:val="TtuloCar"/>
    <w:uiPriority w:val="10"/>
    <w:qFormat/>
    <w:rsid w:val="00EB4DD1"/>
    <w:pPr>
      <w:contextualSpacing/>
    </w:pPr>
    <w:rPr>
      <w:rFonts w:ascii="Calibri Light" w:hAnsi="Calibri Light"/>
      <w:color w:val="5B9BD5"/>
      <w:spacing w:val="-10"/>
      <w:sz w:val="56"/>
      <w:szCs w:val="56"/>
      <w:lang w:val="es-ES_tradnl"/>
    </w:rPr>
  </w:style>
  <w:style w:type="character" w:customStyle="1" w:styleId="TtuloCar1">
    <w:name w:val="Título Car1"/>
    <w:basedOn w:val="Fuentedeprrafopredeter"/>
    <w:uiPriority w:val="10"/>
    <w:rsid w:val="00EB4DD1"/>
    <w:rPr>
      <w:rFonts w:asciiTheme="majorHAnsi" w:eastAsiaTheme="majorEastAsia" w:hAnsiTheme="majorHAnsi" w:cstheme="majorBidi"/>
      <w:spacing w:val="-10"/>
      <w:kern w:val="28"/>
      <w:sz w:val="56"/>
      <w:szCs w:val="56"/>
      <w:lang w:val="es-MX"/>
    </w:rPr>
  </w:style>
  <w:style w:type="paragraph" w:styleId="Subttulo">
    <w:name w:val="Subtitle"/>
    <w:basedOn w:val="Normal"/>
    <w:next w:val="Normal"/>
    <w:link w:val="SubttuloCar"/>
    <w:uiPriority w:val="11"/>
    <w:qFormat/>
    <w:rsid w:val="00EB4DD1"/>
    <w:pPr>
      <w:numPr>
        <w:ilvl w:val="1"/>
      </w:numPr>
      <w:spacing w:after="160"/>
    </w:pPr>
    <w:rPr>
      <w:rFonts w:ascii="Calibri Light" w:hAnsi="Calibri Light"/>
      <w:lang w:val="es-ES_tradnl"/>
    </w:rPr>
  </w:style>
  <w:style w:type="character" w:customStyle="1" w:styleId="SubttuloCar1">
    <w:name w:val="Subtítulo Car1"/>
    <w:basedOn w:val="Fuentedeprrafopredeter"/>
    <w:uiPriority w:val="11"/>
    <w:rsid w:val="00EB4DD1"/>
    <w:rPr>
      <w:color w:val="5A5A5A" w:themeColor="text1" w:themeTint="A5"/>
      <w:spacing w:val="15"/>
      <w:sz w:val="22"/>
      <w:szCs w:val="22"/>
      <w:lang w:val="es-MX"/>
    </w:rPr>
  </w:style>
  <w:style w:type="paragraph" w:styleId="Cita">
    <w:name w:val="Quote"/>
    <w:basedOn w:val="Normal"/>
    <w:next w:val="Normal"/>
    <w:link w:val="CitaCar"/>
    <w:uiPriority w:val="29"/>
    <w:qFormat/>
    <w:rsid w:val="00EB4DD1"/>
    <w:pPr>
      <w:spacing w:before="200" w:after="160"/>
      <w:ind w:left="864" w:right="864"/>
      <w:jc w:val="center"/>
    </w:pPr>
    <w:rPr>
      <w:rFonts w:asciiTheme="minorHAnsi" w:hAnsiTheme="minorHAnsi" w:cstheme="minorBidi"/>
      <w:i/>
      <w:iCs/>
      <w:color w:val="404040"/>
      <w:sz w:val="20"/>
      <w:szCs w:val="20"/>
      <w:lang w:val="es-ES_tradnl"/>
    </w:rPr>
  </w:style>
  <w:style w:type="character" w:customStyle="1" w:styleId="CitaCar1">
    <w:name w:val="Cita Car1"/>
    <w:basedOn w:val="Fuentedeprrafopredeter"/>
    <w:uiPriority w:val="29"/>
    <w:rsid w:val="00EB4DD1"/>
    <w:rPr>
      <w:rFonts w:ascii="Times New Roman" w:eastAsia="Times New Roman" w:hAnsi="Times New Roman" w:cs="Times New Roman"/>
      <w:i/>
      <w:iCs/>
      <w:color w:val="404040" w:themeColor="text1" w:themeTint="BF"/>
      <w:lang w:val="es-MX"/>
    </w:rPr>
  </w:style>
  <w:style w:type="paragraph" w:styleId="Citadestacada">
    <w:name w:val="Intense Quote"/>
    <w:basedOn w:val="Normal"/>
    <w:next w:val="Normal"/>
    <w:link w:val="CitadestacadaCar"/>
    <w:uiPriority w:val="30"/>
    <w:qFormat/>
    <w:rsid w:val="00EB4DD1"/>
    <w:pPr>
      <w:pBdr>
        <w:top w:val="single" w:sz="4" w:space="10" w:color="4F81BD" w:themeColor="accent1"/>
        <w:bottom w:val="single" w:sz="4" w:space="10" w:color="4F81BD" w:themeColor="accent1"/>
      </w:pBdr>
      <w:spacing w:before="360" w:after="360"/>
      <w:ind w:left="864" w:right="864"/>
      <w:jc w:val="center"/>
    </w:pPr>
    <w:rPr>
      <w:rFonts w:ascii="Calibri Light" w:hAnsi="Calibri Light"/>
      <w:color w:val="5B9BD5"/>
      <w:sz w:val="28"/>
      <w:szCs w:val="28"/>
      <w:lang w:val="es-ES_tradnl"/>
    </w:rPr>
  </w:style>
  <w:style w:type="character" w:customStyle="1" w:styleId="CitadestacadaCar1">
    <w:name w:val="Cita destacada Car1"/>
    <w:basedOn w:val="Fuentedeprrafopredeter"/>
    <w:uiPriority w:val="30"/>
    <w:rsid w:val="00EB4DD1"/>
    <w:rPr>
      <w:rFonts w:ascii="Times New Roman" w:eastAsia="Times New Roman" w:hAnsi="Times New Roman" w:cs="Times New Roman"/>
      <w:i/>
      <w:iCs/>
      <w:color w:val="4F81BD" w:themeColor="accent1"/>
      <w:lang w:val="es-MX"/>
    </w:rPr>
  </w:style>
  <w:style w:type="character" w:styleId="nfasissutil">
    <w:name w:val="Subtle Emphasis"/>
    <w:basedOn w:val="Fuentedeprrafopredeter"/>
    <w:uiPriority w:val="19"/>
    <w:qFormat/>
    <w:rsid w:val="00EB4DD1"/>
    <w:rPr>
      <w:i/>
      <w:iCs/>
      <w:color w:val="404040" w:themeColor="text1" w:themeTint="BF"/>
    </w:rPr>
  </w:style>
  <w:style w:type="character" w:styleId="Referenciasutil">
    <w:name w:val="Subtle Reference"/>
    <w:basedOn w:val="Fuentedeprrafopredeter"/>
    <w:uiPriority w:val="31"/>
    <w:qFormat/>
    <w:rsid w:val="00EB4DD1"/>
    <w:rPr>
      <w:smallCaps/>
      <w:color w:val="5A5A5A" w:themeColor="text1" w:themeTint="A5"/>
    </w:rPr>
  </w:style>
  <w:style w:type="paragraph" w:styleId="Textonotaalfinal">
    <w:name w:val="endnote text"/>
    <w:basedOn w:val="Normal"/>
    <w:link w:val="TextonotaalfinalCar1"/>
    <w:uiPriority w:val="99"/>
    <w:semiHidden/>
    <w:unhideWhenUsed/>
    <w:rsid w:val="00EB4DD1"/>
    <w:rPr>
      <w:sz w:val="20"/>
      <w:szCs w:val="20"/>
    </w:rPr>
  </w:style>
  <w:style w:type="character" w:customStyle="1" w:styleId="TextonotaalfinalCar1">
    <w:name w:val="Texto nota al final Car1"/>
    <w:basedOn w:val="Fuentedeprrafopredeter"/>
    <w:link w:val="Textonotaalfinal"/>
    <w:uiPriority w:val="99"/>
    <w:semiHidden/>
    <w:rsid w:val="00EB4DD1"/>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6127A-E696-4383-9E9E-FA0CE4C95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27</Pages>
  <Words>4801</Words>
  <Characters>26410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12</cp:revision>
  <cp:lastPrinted>2020-01-15T18:51:00Z</cp:lastPrinted>
  <dcterms:created xsi:type="dcterms:W3CDTF">2020-02-05T22:37:00Z</dcterms:created>
  <dcterms:modified xsi:type="dcterms:W3CDTF">2020-02-21T18:18:00Z</dcterms:modified>
</cp:coreProperties>
</file>