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810A9" w14:textId="77777777" w:rsidR="004F0FA7" w:rsidRPr="0002446E" w:rsidRDefault="004F0FA7" w:rsidP="0002446E">
      <w:pPr>
        <w:tabs>
          <w:tab w:val="left" w:pos="567"/>
        </w:tabs>
        <w:spacing w:line="360" w:lineRule="auto"/>
        <w:jc w:val="center"/>
        <w:rPr>
          <w:rFonts w:ascii="Palatino Linotype" w:eastAsia="Times New Roman" w:hAnsi="Palatino Linotype" w:cs="Times New Roman"/>
          <w:b/>
        </w:rPr>
      </w:pPr>
      <w:r w:rsidRPr="0002446E">
        <w:rPr>
          <w:rFonts w:ascii="Palatino Linotype" w:eastAsia="Times New Roman" w:hAnsi="Palatino Linotype" w:cs="Times New Roman"/>
          <w:b/>
        </w:rPr>
        <w:t>LÍNEAS ARGUMENTATIVAS</w:t>
      </w:r>
    </w:p>
    <w:p w14:paraId="6B7400D4" w14:textId="77777777" w:rsidR="004F0FA7" w:rsidRPr="0002446E" w:rsidRDefault="004F0FA7" w:rsidP="0002446E">
      <w:pPr>
        <w:tabs>
          <w:tab w:val="left" w:pos="567"/>
        </w:tabs>
        <w:spacing w:line="360" w:lineRule="auto"/>
        <w:jc w:val="center"/>
        <w:rPr>
          <w:rFonts w:ascii="Palatino Linotype" w:eastAsia="Times New Roman" w:hAnsi="Palatino Linotype" w:cs="Times New Roman"/>
          <w:b/>
        </w:rPr>
      </w:pPr>
    </w:p>
    <w:p w14:paraId="5C50B242" w14:textId="77777777" w:rsidR="004F0FA7" w:rsidRPr="0002446E" w:rsidRDefault="004F0FA7" w:rsidP="0002446E">
      <w:pPr>
        <w:spacing w:line="360" w:lineRule="auto"/>
        <w:jc w:val="both"/>
        <w:rPr>
          <w:rFonts w:ascii="Palatino Linotype" w:eastAsia="Arial Unicode MS" w:hAnsi="Palatino Linotype" w:cs="Arial"/>
        </w:rPr>
      </w:pPr>
      <w:r w:rsidRPr="0002446E">
        <w:rPr>
          <w:rFonts w:ascii="Palatino Linotype" w:eastAsia="Arial Unicode MS" w:hAnsi="Palatino Linotype" w:cs="Arial"/>
          <w:b/>
        </w:rPr>
        <w:t>DEBERES DE LAS AUTORIDADES</w:t>
      </w:r>
      <w:r w:rsidRPr="0002446E">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1ED387E3" w14:textId="77777777" w:rsidR="004F0FA7" w:rsidRPr="0002446E" w:rsidRDefault="004F0FA7" w:rsidP="0002446E">
      <w:pPr>
        <w:spacing w:line="360" w:lineRule="auto"/>
        <w:jc w:val="both"/>
        <w:rPr>
          <w:rFonts w:ascii="Palatino Linotype" w:eastAsia="Arial Unicode MS" w:hAnsi="Palatino Linotype" w:cs="Arial"/>
          <w:b/>
        </w:rPr>
      </w:pPr>
    </w:p>
    <w:p w14:paraId="3D1E8B72" w14:textId="77777777" w:rsidR="0086238F" w:rsidRPr="0002446E" w:rsidRDefault="0086238F" w:rsidP="0002446E">
      <w:pPr>
        <w:spacing w:line="360" w:lineRule="auto"/>
        <w:jc w:val="both"/>
        <w:rPr>
          <w:rFonts w:ascii="Palatino Linotype" w:eastAsia="Arial Unicode MS" w:hAnsi="Palatino Linotype" w:cs="Arial"/>
        </w:rPr>
      </w:pPr>
      <w:r w:rsidRPr="0002446E">
        <w:rPr>
          <w:rFonts w:ascii="Palatino Linotype" w:eastAsia="Arial Unicode MS" w:hAnsi="Palatino Linotype" w:cs="Arial"/>
          <w:b/>
        </w:rPr>
        <w:t xml:space="preserve">RESPUESTAS IMPRECISAS O INCOMPLETAS, DEBER DE REPARACIÓN. </w:t>
      </w:r>
      <w:r w:rsidRPr="0002446E">
        <w:rPr>
          <w:rFonts w:ascii="Palatino Linotype" w:eastAsia="Arial Unicode MS" w:hAnsi="Palatino Linotype" w:cs="Arial"/>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223B801" w14:textId="77777777" w:rsidR="0086238F" w:rsidRPr="0002446E" w:rsidRDefault="0086238F" w:rsidP="0002446E">
      <w:pPr>
        <w:spacing w:line="360" w:lineRule="auto"/>
        <w:rPr>
          <w:rFonts w:ascii="Palatino Linotype" w:eastAsia="Times New Roman" w:hAnsi="Palatino Linotype"/>
        </w:rPr>
      </w:pPr>
    </w:p>
    <w:p w14:paraId="413592C3" w14:textId="77777777" w:rsidR="00A22441" w:rsidRPr="0002446E" w:rsidRDefault="00A22441" w:rsidP="0002446E">
      <w:pPr>
        <w:spacing w:line="360" w:lineRule="auto"/>
        <w:jc w:val="both"/>
        <w:rPr>
          <w:rFonts w:ascii="Palatino Linotype" w:eastAsia="Times New Roman" w:hAnsi="Palatino Linotype" w:cs="Arial"/>
          <w:noProof/>
          <w:color w:val="000000" w:themeColor="text1"/>
          <w:lang w:val="es-MX"/>
        </w:rPr>
      </w:pPr>
      <w:r w:rsidRPr="0002446E">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02446E">
        <w:rPr>
          <w:rFonts w:ascii="Palatino Linotype" w:eastAsia="MS Mincho" w:hAnsi="Palatino Linotype" w:cs="Arial"/>
          <w:noProof/>
          <w:color w:val="000000" w:themeColor="text1"/>
          <w:lang w:val="es-MX"/>
        </w:rPr>
        <w:t>. L</w:t>
      </w:r>
      <w:r w:rsidRPr="0002446E">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02446E">
        <w:rPr>
          <w:rFonts w:ascii="Palatino Linotype" w:eastAsia="MS Mincho" w:hAnsi="Palatino Linotype" w:cs="Arial"/>
          <w:noProof/>
          <w:color w:val="000000" w:themeColor="text1"/>
          <w:lang w:val="es-MX"/>
        </w:rPr>
        <w:t xml:space="preserve"> </w:t>
      </w:r>
      <w:r w:rsidRPr="0002446E">
        <w:rPr>
          <w:rFonts w:ascii="Palatino Linotype" w:eastAsia="Times New Roman" w:hAnsi="Palatino Linotype" w:cs="Arial"/>
          <w:noProof/>
          <w:color w:val="000000" w:themeColor="text1"/>
          <w:lang w:val="es-MX"/>
        </w:rPr>
        <w:t xml:space="preserve">Por otra parte, en estricta aplicación a lo dispuesto por el artículo 12 de la Ley de la materia, la autoridad señalada como responsable sólo tiene el deber de entregar la información solicitada </w:t>
      </w:r>
      <w:r w:rsidRPr="0002446E">
        <w:rPr>
          <w:rFonts w:ascii="Palatino Linotype" w:eastAsia="Times New Roman" w:hAnsi="Palatino Linotype" w:cs="Arial"/>
          <w:noProof/>
          <w:color w:val="000000" w:themeColor="text1"/>
          <w:lang w:val="es-MX"/>
        </w:rPr>
        <w:lastRenderedPageBreak/>
        <w:t>en los términos en que la hubiese generado, posea o administre; esto es, no tiene el deber de procesarla o resumirla, ni realizar cálculos o investigaciones, en su intención de satisfacer el derecho de acceso a la información pública de los particulares.</w:t>
      </w:r>
    </w:p>
    <w:p w14:paraId="6D4668F6" w14:textId="77777777" w:rsidR="00A22441" w:rsidRPr="0002446E" w:rsidRDefault="00A22441" w:rsidP="0002446E">
      <w:pPr>
        <w:spacing w:line="360" w:lineRule="auto"/>
        <w:rPr>
          <w:rFonts w:ascii="Palatino Linotype" w:eastAsia="Times New Roman" w:hAnsi="Palatino Linotype"/>
        </w:rPr>
      </w:pPr>
    </w:p>
    <w:p w14:paraId="51CB9C77" w14:textId="1E4B54B0" w:rsidR="001066B6" w:rsidRPr="0002446E" w:rsidRDefault="0002446E" w:rsidP="0002446E">
      <w:pPr>
        <w:spacing w:line="360" w:lineRule="auto"/>
        <w:jc w:val="both"/>
        <w:rPr>
          <w:rFonts w:ascii="Palatino Linotype" w:eastAsia="Arial Unicode MS" w:hAnsi="Palatino Linotype" w:cs="Arial"/>
          <w:b/>
        </w:rPr>
      </w:pPr>
      <w:r>
        <w:rPr>
          <w:rFonts w:ascii="Palatino Linotype" w:eastAsia="Arial Unicode MS" w:hAnsi="Palatino Linotype" w:cs="Arial"/>
          <w:b/>
          <w:noProof/>
          <w:lang w:val="es-MX" w:eastAsia="es-MX"/>
        </w:rPr>
        <mc:AlternateContent>
          <mc:Choice Requires="wps">
            <w:drawing>
              <wp:anchor distT="0" distB="0" distL="114300" distR="114300" simplePos="0" relativeHeight="251659264" behindDoc="0" locked="0" layoutInCell="1" allowOverlap="1" wp14:anchorId="4AFC9564" wp14:editId="163A397D">
                <wp:simplePos x="0" y="0"/>
                <wp:positionH relativeFrom="column">
                  <wp:posOffset>15134</wp:posOffset>
                </wp:positionH>
                <wp:positionV relativeFrom="paragraph">
                  <wp:posOffset>2139238</wp:posOffset>
                </wp:positionV>
                <wp:extent cx="5576835" cy="3768132"/>
                <wp:effectExtent l="57150" t="38100" r="62230" b="80010"/>
                <wp:wrapNone/>
                <wp:docPr id="2" name="Conector recto 2"/>
                <wp:cNvGraphicFramePr/>
                <a:graphic xmlns:a="http://schemas.openxmlformats.org/drawingml/2006/main">
                  <a:graphicData uri="http://schemas.microsoft.com/office/word/2010/wordprocessingShape">
                    <wps:wsp>
                      <wps:cNvCnPr/>
                      <wps:spPr>
                        <a:xfrm>
                          <a:off x="0" y="0"/>
                          <a:ext cx="5576835" cy="376813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58EFEA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68.45pt" to="440.3pt,4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" strokecolor="#4f81bd [3204]" strokeweight="3pt">
                <v:shadow on="t" color="black" opacity="24903f" origin=",.5" offset="0,.55556mm"/>
              </v:line>
            </w:pict>
          </mc:Fallback>
        </mc:AlternateContent>
      </w:r>
      <w:r w:rsidR="00A22441" w:rsidRPr="0002446E">
        <w:rPr>
          <w:rFonts w:ascii="Palatino Linotype" w:eastAsia="Arial Unicode MS" w:hAnsi="Palatino Linotype" w:cs="Arial"/>
          <w:b/>
        </w:rPr>
        <w:t xml:space="preserve">DE LA ELABORACIÓN DE LAS VERSIONES PÚBLICAS. </w:t>
      </w:r>
      <w:r w:rsidR="00A22441" w:rsidRPr="0002446E">
        <w:rPr>
          <w:rFonts w:ascii="Palatino Linotype" w:eastAsia="Arial Unicode MS" w:hAnsi="Palatino Linotype" w:cs="Arial"/>
        </w:rPr>
        <w:t xml:space="preserve">Los Sujetos </w:t>
      </w:r>
      <w:r w:rsidRPr="0002446E">
        <w:rPr>
          <w:rFonts w:ascii="Palatino Linotype" w:eastAsia="Arial Unicode MS" w:hAnsi="Palatino Linotype" w:cs="Arial"/>
        </w:rPr>
        <w:t>Obligados deberán</w:t>
      </w:r>
      <w:r w:rsidR="00A22441" w:rsidRPr="0002446E">
        <w:rPr>
          <w:rFonts w:ascii="Palatino Linotype" w:eastAsia="Arial Unicode MS" w:hAnsi="Palatino Linotype" w:cs="Arial"/>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2C267222" w14:textId="4FBB89CD" w:rsidR="007A0A0E" w:rsidRPr="0002446E" w:rsidRDefault="007A0A0E" w:rsidP="0002446E">
      <w:pPr>
        <w:spacing w:line="360" w:lineRule="auto"/>
        <w:rPr>
          <w:rFonts w:ascii="Palatino Linotype" w:eastAsia="Times New Roman" w:hAnsi="Palatino Linotype"/>
        </w:rPr>
      </w:pPr>
      <w:r w:rsidRPr="0002446E">
        <w:rPr>
          <w:rFonts w:ascii="Palatino Linotype" w:eastAsia="Times New Roman" w:hAnsi="Palatino Linotype"/>
        </w:rPr>
        <w:br w:type="page"/>
      </w:r>
    </w:p>
    <w:p w14:paraId="31137936" w14:textId="302D1D0F" w:rsidR="00BC61B2" w:rsidRPr="0002446E" w:rsidRDefault="00A20B1F" w:rsidP="0002446E">
      <w:pPr>
        <w:spacing w:line="360" w:lineRule="auto"/>
        <w:jc w:val="center"/>
        <w:rPr>
          <w:rFonts w:ascii="Palatino Linotype" w:eastAsia="Times New Roman" w:hAnsi="Palatino Linotype" w:cs="Times New Roman"/>
          <w:b/>
          <w:u w:val="single"/>
        </w:rPr>
      </w:pPr>
      <w:r w:rsidRPr="0002446E">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02446E" w:rsidRDefault="00DA7E2F" w:rsidP="0002446E">
          <w:pPr>
            <w:pStyle w:val="TtulodeTDC"/>
            <w:spacing w:before="0" w:line="360" w:lineRule="auto"/>
            <w:ind w:right="333"/>
            <w:jc w:val="both"/>
          </w:pPr>
        </w:p>
        <w:p w14:paraId="5607E0F0" w14:textId="77777777" w:rsidR="00602801" w:rsidRPr="0002446E" w:rsidRDefault="00DA7E2F" w:rsidP="0002446E">
          <w:pPr>
            <w:pStyle w:val="TDC1"/>
            <w:spacing w:after="0" w:line="360" w:lineRule="auto"/>
            <w:rPr>
              <w:rFonts w:ascii="Palatino Linotype" w:hAnsi="Palatino Linotype"/>
              <w:b/>
              <w:noProof/>
              <w:sz w:val="22"/>
              <w:szCs w:val="22"/>
              <w:lang w:val="es-MX" w:eastAsia="es-MX"/>
            </w:rPr>
          </w:pPr>
          <w:r w:rsidRPr="0002446E">
            <w:rPr>
              <w:rFonts w:ascii="Palatino Linotype" w:hAnsi="Palatino Linotype"/>
              <w:b/>
            </w:rPr>
            <w:fldChar w:fldCharType="begin"/>
          </w:r>
          <w:r w:rsidRPr="0002446E">
            <w:rPr>
              <w:rFonts w:ascii="Palatino Linotype" w:hAnsi="Palatino Linotype"/>
              <w:b/>
            </w:rPr>
            <w:instrText xml:space="preserve"> TOC \o "1-3" \h \z \u </w:instrText>
          </w:r>
          <w:r w:rsidRPr="0002446E">
            <w:rPr>
              <w:rFonts w:ascii="Palatino Linotype" w:hAnsi="Palatino Linotype"/>
              <w:b/>
            </w:rPr>
            <w:fldChar w:fldCharType="separate"/>
          </w:r>
          <w:hyperlink w:anchor="_Toc30100133" w:history="1">
            <w:r w:rsidR="00602801" w:rsidRPr="0002446E">
              <w:rPr>
                <w:rStyle w:val="Hipervnculo"/>
                <w:rFonts w:ascii="Palatino Linotype" w:hAnsi="Palatino Linotype"/>
                <w:b/>
                <w:noProof/>
              </w:rPr>
              <w:t>ANTECEDENTES</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_Toc30100133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4</w:t>
            </w:r>
            <w:r w:rsidR="00602801" w:rsidRPr="0002446E">
              <w:rPr>
                <w:rFonts w:ascii="Palatino Linotype" w:hAnsi="Palatino Linotype"/>
                <w:b/>
                <w:noProof/>
                <w:webHidden/>
              </w:rPr>
              <w:fldChar w:fldCharType="end"/>
            </w:r>
          </w:hyperlink>
        </w:p>
        <w:p w14:paraId="074D3EBE" w14:textId="77777777" w:rsidR="00602801" w:rsidRPr="0002446E" w:rsidRDefault="007F2584" w:rsidP="0002446E">
          <w:pPr>
            <w:pStyle w:val="TDC1"/>
            <w:spacing w:after="0" w:line="360" w:lineRule="auto"/>
            <w:rPr>
              <w:rFonts w:ascii="Palatino Linotype" w:hAnsi="Palatino Linotype"/>
              <w:b/>
              <w:noProof/>
              <w:sz w:val="22"/>
              <w:szCs w:val="22"/>
              <w:lang w:val="es-MX" w:eastAsia="es-MX"/>
            </w:rPr>
          </w:pPr>
          <w:hyperlink w:anchor="_Toc30100134" w:history="1">
            <w:r w:rsidR="00602801" w:rsidRPr="0002446E">
              <w:rPr>
                <w:rStyle w:val="Hipervnculo"/>
                <w:rFonts w:ascii="Palatino Linotype" w:hAnsi="Palatino Linotype" w:cs="Arial"/>
                <w:b/>
                <w:noProof/>
              </w:rPr>
              <w:t>CONSIDERANDO</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_Toc30100134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8</w:t>
            </w:r>
            <w:r w:rsidR="00602801" w:rsidRPr="0002446E">
              <w:rPr>
                <w:rFonts w:ascii="Palatino Linotype" w:hAnsi="Palatino Linotype"/>
                <w:b/>
                <w:noProof/>
                <w:webHidden/>
              </w:rPr>
              <w:fldChar w:fldCharType="end"/>
            </w:r>
          </w:hyperlink>
        </w:p>
        <w:p w14:paraId="396CB38D" w14:textId="77777777" w:rsidR="00602801" w:rsidRPr="0002446E" w:rsidRDefault="007F2584" w:rsidP="0002446E">
          <w:pPr>
            <w:pStyle w:val="TDC2"/>
            <w:spacing w:after="0" w:line="360" w:lineRule="auto"/>
            <w:jc w:val="both"/>
            <w:rPr>
              <w:rFonts w:ascii="Palatino Linotype" w:hAnsi="Palatino Linotype"/>
              <w:b/>
              <w:noProof/>
              <w:sz w:val="22"/>
              <w:szCs w:val="22"/>
              <w:lang w:val="es-MX" w:eastAsia="es-MX"/>
            </w:rPr>
          </w:pPr>
          <w:hyperlink w:anchor="_Toc30100135" w:history="1">
            <w:r w:rsidR="00602801" w:rsidRPr="0002446E">
              <w:rPr>
                <w:rStyle w:val="Hipervnculo"/>
                <w:rFonts w:ascii="Palatino Linotype" w:hAnsi="Palatino Linotype" w:cs="Arial"/>
                <w:b/>
                <w:noProof/>
              </w:rPr>
              <w:t>PRIMERO. De la competencia.</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_Toc30100135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8</w:t>
            </w:r>
            <w:r w:rsidR="00602801" w:rsidRPr="0002446E">
              <w:rPr>
                <w:rFonts w:ascii="Palatino Linotype" w:hAnsi="Palatino Linotype"/>
                <w:b/>
                <w:noProof/>
                <w:webHidden/>
              </w:rPr>
              <w:fldChar w:fldCharType="end"/>
            </w:r>
          </w:hyperlink>
        </w:p>
        <w:p w14:paraId="1A30E85D" w14:textId="77777777" w:rsidR="00602801" w:rsidRPr="0002446E" w:rsidRDefault="007F2584" w:rsidP="0002446E">
          <w:pPr>
            <w:pStyle w:val="TDC2"/>
            <w:spacing w:after="0" w:line="360" w:lineRule="auto"/>
            <w:jc w:val="both"/>
            <w:rPr>
              <w:rFonts w:ascii="Palatino Linotype" w:hAnsi="Palatino Linotype"/>
              <w:b/>
              <w:noProof/>
              <w:sz w:val="22"/>
              <w:szCs w:val="22"/>
              <w:lang w:val="es-MX" w:eastAsia="es-MX"/>
            </w:rPr>
          </w:pPr>
          <w:hyperlink w:anchor="_Toc30100136" w:history="1">
            <w:r w:rsidR="00602801" w:rsidRPr="0002446E">
              <w:rPr>
                <w:rStyle w:val="Hipervnculo"/>
                <w:rFonts w:ascii="Palatino Linotype" w:hAnsi="Palatino Linotype"/>
                <w:b/>
                <w:noProof/>
              </w:rPr>
              <w:t>SEGUNDO. De la oportunidad y procedencia.</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_Toc30100136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9</w:t>
            </w:r>
            <w:r w:rsidR="00602801" w:rsidRPr="0002446E">
              <w:rPr>
                <w:rFonts w:ascii="Palatino Linotype" w:hAnsi="Palatino Linotype"/>
                <w:b/>
                <w:noProof/>
                <w:webHidden/>
              </w:rPr>
              <w:fldChar w:fldCharType="end"/>
            </w:r>
          </w:hyperlink>
        </w:p>
        <w:p w14:paraId="614EFDD7" w14:textId="77777777" w:rsidR="00602801" w:rsidRPr="0002446E" w:rsidRDefault="007F2584" w:rsidP="0002446E">
          <w:pPr>
            <w:pStyle w:val="TDC2"/>
            <w:spacing w:after="0" w:line="360" w:lineRule="auto"/>
            <w:jc w:val="both"/>
            <w:rPr>
              <w:rFonts w:ascii="Palatino Linotype" w:hAnsi="Palatino Linotype"/>
              <w:b/>
              <w:noProof/>
              <w:sz w:val="22"/>
              <w:szCs w:val="22"/>
              <w:lang w:val="es-MX" w:eastAsia="es-MX"/>
            </w:rPr>
          </w:pPr>
          <w:hyperlink w:anchor="_Toc30100137" w:history="1">
            <w:r w:rsidR="00602801" w:rsidRPr="0002446E">
              <w:rPr>
                <w:rStyle w:val="Hipervnculo"/>
                <w:rFonts w:ascii="Palatino Linotype" w:eastAsia="Calibri" w:hAnsi="Palatino Linotype" w:cs="Arial"/>
                <w:b/>
                <w:noProof/>
              </w:rPr>
              <w:t>TERCERO. Del planteamiento de la Litis.</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_Toc30100137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12</w:t>
            </w:r>
            <w:r w:rsidR="00602801" w:rsidRPr="0002446E">
              <w:rPr>
                <w:rFonts w:ascii="Palatino Linotype" w:hAnsi="Palatino Linotype"/>
                <w:b/>
                <w:noProof/>
                <w:webHidden/>
              </w:rPr>
              <w:fldChar w:fldCharType="end"/>
            </w:r>
          </w:hyperlink>
        </w:p>
        <w:p w14:paraId="2E6D1AF1" w14:textId="77777777" w:rsidR="00602801" w:rsidRPr="0002446E" w:rsidRDefault="007F2584" w:rsidP="0002446E">
          <w:pPr>
            <w:pStyle w:val="TDC2"/>
            <w:spacing w:after="0" w:line="360" w:lineRule="auto"/>
            <w:jc w:val="both"/>
            <w:rPr>
              <w:rFonts w:ascii="Palatino Linotype" w:hAnsi="Palatino Linotype"/>
              <w:b/>
              <w:noProof/>
              <w:sz w:val="22"/>
              <w:szCs w:val="22"/>
              <w:lang w:val="es-MX" w:eastAsia="es-MX"/>
            </w:rPr>
          </w:pPr>
          <w:hyperlink w:anchor="_Toc30100138" w:history="1">
            <w:r w:rsidR="00602801" w:rsidRPr="0002446E">
              <w:rPr>
                <w:rStyle w:val="Hipervnculo"/>
                <w:rFonts w:ascii="Palatino Linotype" w:hAnsi="Palatino Linotype" w:cs="Arial"/>
                <w:b/>
                <w:noProof/>
              </w:rPr>
              <w:t>CUARTO. Estudio y Resolución del asunto.</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_Toc30100138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14</w:t>
            </w:r>
            <w:r w:rsidR="00602801" w:rsidRPr="0002446E">
              <w:rPr>
                <w:rFonts w:ascii="Palatino Linotype" w:hAnsi="Palatino Linotype"/>
                <w:b/>
                <w:noProof/>
                <w:webHidden/>
              </w:rPr>
              <w:fldChar w:fldCharType="end"/>
            </w:r>
          </w:hyperlink>
        </w:p>
        <w:p w14:paraId="2AAF505E" w14:textId="77777777" w:rsidR="00602801" w:rsidRPr="0002446E" w:rsidRDefault="007F2584" w:rsidP="0002446E">
          <w:pPr>
            <w:pStyle w:val="TDC3"/>
            <w:tabs>
              <w:tab w:val="right" w:leader="dot" w:pos="8828"/>
            </w:tabs>
            <w:spacing w:after="0" w:line="360" w:lineRule="auto"/>
            <w:jc w:val="both"/>
            <w:rPr>
              <w:rFonts w:ascii="Palatino Linotype" w:hAnsi="Palatino Linotype"/>
              <w:b/>
              <w:noProof/>
              <w:sz w:val="22"/>
              <w:szCs w:val="22"/>
              <w:lang w:val="es-MX" w:eastAsia="es-MX"/>
            </w:rPr>
          </w:pPr>
          <w:hyperlink w:anchor="_Toc30100139" w:history="1">
            <w:r w:rsidR="00602801" w:rsidRPr="0002446E">
              <w:rPr>
                <w:rStyle w:val="Hipervnculo"/>
                <w:rFonts w:ascii="Palatino Linotype" w:hAnsi="Palatino Linotype" w:cs="Arial"/>
                <w:b/>
                <w:noProof/>
              </w:rPr>
              <w:t>I. Del deber del SUJETO OBLIGADO de promover, proteger y garantizar el derecho de acceso a la información pública.</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_Toc30100139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14</w:t>
            </w:r>
            <w:r w:rsidR="00602801" w:rsidRPr="0002446E">
              <w:rPr>
                <w:rFonts w:ascii="Palatino Linotype" w:hAnsi="Palatino Linotype"/>
                <w:b/>
                <w:noProof/>
                <w:webHidden/>
              </w:rPr>
              <w:fldChar w:fldCharType="end"/>
            </w:r>
          </w:hyperlink>
        </w:p>
        <w:p w14:paraId="22AADE32" w14:textId="77777777" w:rsidR="00602801" w:rsidRPr="0002446E" w:rsidRDefault="007F2584" w:rsidP="0002446E">
          <w:pPr>
            <w:pStyle w:val="TDC3"/>
            <w:tabs>
              <w:tab w:val="right" w:leader="dot" w:pos="8828"/>
            </w:tabs>
            <w:spacing w:after="0" w:line="360" w:lineRule="auto"/>
            <w:jc w:val="both"/>
            <w:rPr>
              <w:rFonts w:ascii="Palatino Linotype" w:hAnsi="Palatino Linotype"/>
              <w:b/>
              <w:noProof/>
              <w:sz w:val="22"/>
              <w:szCs w:val="22"/>
              <w:lang w:val="es-MX" w:eastAsia="es-MX"/>
            </w:rPr>
          </w:pPr>
          <w:hyperlink w:anchor="_Toc30100140" w:history="1">
            <w:r w:rsidR="00602801" w:rsidRPr="0002446E">
              <w:rPr>
                <w:rStyle w:val="Hipervnculo"/>
                <w:rFonts w:ascii="Palatino Linotype" w:hAnsi="Palatino Linotype" w:cs="Arial"/>
                <w:b/>
                <w:noProof/>
              </w:rPr>
              <w:t>II. Del derecho de acceso a la información pública.</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_Toc30100140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16</w:t>
            </w:r>
            <w:r w:rsidR="00602801" w:rsidRPr="0002446E">
              <w:rPr>
                <w:rFonts w:ascii="Palatino Linotype" w:hAnsi="Palatino Linotype"/>
                <w:b/>
                <w:noProof/>
                <w:webHidden/>
              </w:rPr>
              <w:fldChar w:fldCharType="end"/>
            </w:r>
          </w:hyperlink>
        </w:p>
        <w:p w14:paraId="101AF8E9" w14:textId="77777777" w:rsidR="00602801" w:rsidRPr="0002446E" w:rsidRDefault="007F2584" w:rsidP="0002446E">
          <w:pPr>
            <w:pStyle w:val="TDC3"/>
            <w:tabs>
              <w:tab w:val="right" w:leader="dot" w:pos="8828"/>
            </w:tabs>
            <w:spacing w:after="0" w:line="360" w:lineRule="auto"/>
            <w:jc w:val="both"/>
            <w:rPr>
              <w:rFonts w:ascii="Palatino Linotype" w:hAnsi="Palatino Linotype"/>
              <w:b/>
              <w:noProof/>
              <w:sz w:val="22"/>
              <w:szCs w:val="22"/>
              <w:lang w:val="es-MX" w:eastAsia="es-MX"/>
            </w:rPr>
          </w:pPr>
          <w:hyperlink w:anchor="_Toc30100141" w:history="1">
            <w:r w:rsidR="00602801" w:rsidRPr="0002446E">
              <w:rPr>
                <w:rStyle w:val="Hipervnculo"/>
                <w:rFonts w:ascii="Palatino Linotype" w:hAnsi="Palatino Linotype" w:cs="Arial"/>
                <w:b/>
                <w:noProof/>
              </w:rPr>
              <w:t>III. De la respuesta del SUJETO OBLIGADO.</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_Toc30100141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21</w:t>
            </w:r>
            <w:r w:rsidR="00602801" w:rsidRPr="0002446E">
              <w:rPr>
                <w:rFonts w:ascii="Palatino Linotype" w:hAnsi="Palatino Linotype"/>
                <w:b/>
                <w:noProof/>
                <w:webHidden/>
              </w:rPr>
              <w:fldChar w:fldCharType="end"/>
            </w:r>
          </w:hyperlink>
        </w:p>
        <w:p w14:paraId="75CBC6D4" w14:textId="77777777" w:rsidR="00602801" w:rsidRPr="0002446E" w:rsidRDefault="007F2584" w:rsidP="0002446E">
          <w:pPr>
            <w:pStyle w:val="TDC3"/>
            <w:tabs>
              <w:tab w:val="right" w:leader="dot" w:pos="8828"/>
            </w:tabs>
            <w:spacing w:after="0" w:line="360" w:lineRule="auto"/>
            <w:jc w:val="both"/>
            <w:rPr>
              <w:rFonts w:ascii="Palatino Linotype" w:hAnsi="Palatino Linotype"/>
              <w:b/>
              <w:noProof/>
              <w:sz w:val="22"/>
              <w:szCs w:val="22"/>
              <w:lang w:val="es-MX" w:eastAsia="es-MX"/>
            </w:rPr>
          </w:pPr>
          <w:hyperlink w:anchor="_Toc30100142" w:history="1">
            <w:r w:rsidR="00602801" w:rsidRPr="0002446E">
              <w:rPr>
                <w:rStyle w:val="Hipervnculo"/>
                <w:rFonts w:ascii="Palatino Linotype" w:hAnsi="Palatino Linotype" w:cs="Arial"/>
                <w:b/>
                <w:noProof/>
                <w:lang w:eastAsia="es-MX"/>
              </w:rPr>
              <w:t>IV. De las políticas y programas de asistencia dirigidos a adultos mayores desde el dos mil diecisiete.</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_Toc30100142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28</w:t>
            </w:r>
            <w:r w:rsidR="00602801" w:rsidRPr="0002446E">
              <w:rPr>
                <w:rFonts w:ascii="Palatino Linotype" w:hAnsi="Palatino Linotype"/>
                <w:b/>
                <w:noProof/>
                <w:webHidden/>
              </w:rPr>
              <w:fldChar w:fldCharType="end"/>
            </w:r>
          </w:hyperlink>
        </w:p>
        <w:p w14:paraId="25979819" w14:textId="77777777" w:rsidR="00602801" w:rsidRPr="0002446E" w:rsidRDefault="007F2584" w:rsidP="0002446E">
          <w:pPr>
            <w:pStyle w:val="TDC3"/>
            <w:tabs>
              <w:tab w:val="right" w:leader="dot" w:pos="8828"/>
            </w:tabs>
            <w:spacing w:after="0" w:line="360" w:lineRule="auto"/>
            <w:jc w:val="both"/>
            <w:rPr>
              <w:rFonts w:ascii="Palatino Linotype" w:hAnsi="Palatino Linotype"/>
              <w:b/>
              <w:noProof/>
              <w:sz w:val="22"/>
              <w:szCs w:val="22"/>
              <w:lang w:val="es-MX" w:eastAsia="es-MX"/>
            </w:rPr>
          </w:pPr>
          <w:hyperlink w:anchor="_Toc30100143" w:history="1">
            <w:r w:rsidR="00602801" w:rsidRPr="0002446E">
              <w:rPr>
                <w:rStyle w:val="Hipervnculo"/>
                <w:rFonts w:ascii="Palatino Linotype" w:hAnsi="Palatino Linotype" w:cs="Arial"/>
                <w:b/>
                <w:noProof/>
                <w:lang w:eastAsia="es-MX"/>
              </w:rPr>
              <w:t>V. De los documentos de diseño, implementación y evaluación de las políticas o programas de asistencia social Entrega de Lentes Oftalmológicosy Familias Fuertes, Visión para el Futuro.</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_Toc30100143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37</w:t>
            </w:r>
            <w:r w:rsidR="00602801" w:rsidRPr="0002446E">
              <w:rPr>
                <w:rFonts w:ascii="Palatino Linotype" w:hAnsi="Palatino Linotype"/>
                <w:b/>
                <w:noProof/>
                <w:webHidden/>
              </w:rPr>
              <w:fldChar w:fldCharType="end"/>
            </w:r>
          </w:hyperlink>
        </w:p>
        <w:p w14:paraId="43B2ABE8" w14:textId="77777777" w:rsidR="00602801" w:rsidRPr="0002446E" w:rsidRDefault="007F2584" w:rsidP="0002446E">
          <w:pPr>
            <w:pStyle w:val="TDC2"/>
            <w:spacing w:after="0" w:line="360" w:lineRule="auto"/>
            <w:jc w:val="both"/>
            <w:rPr>
              <w:rFonts w:ascii="Palatino Linotype" w:hAnsi="Palatino Linotype"/>
              <w:b/>
              <w:noProof/>
              <w:sz w:val="22"/>
              <w:szCs w:val="22"/>
              <w:lang w:val="es-MX" w:eastAsia="es-MX"/>
            </w:rPr>
          </w:pPr>
          <w:hyperlink w:anchor="_Toc30100144" w:history="1">
            <w:r w:rsidR="00602801" w:rsidRPr="0002446E">
              <w:rPr>
                <w:rStyle w:val="Hipervnculo"/>
                <w:rFonts w:ascii="Palatino Linotype" w:hAnsi="Palatino Linotype" w:cs="Arial"/>
                <w:b/>
                <w:noProof/>
              </w:rPr>
              <w:t>QUINTO. De la versión pública.</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_Toc30100144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48</w:t>
            </w:r>
            <w:r w:rsidR="00602801" w:rsidRPr="0002446E">
              <w:rPr>
                <w:rFonts w:ascii="Palatino Linotype" w:hAnsi="Palatino Linotype"/>
                <w:b/>
                <w:noProof/>
                <w:webHidden/>
              </w:rPr>
              <w:fldChar w:fldCharType="end"/>
            </w:r>
          </w:hyperlink>
        </w:p>
        <w:p w14:paraId="3879BF4B" w14:textId="77777777" w:rsidR="00602801" w:rsidRPr="0002446E" w:rsidRDefault="007F2584" w:rsidP="0002446E">
          <w:pPr>
            <w:pStyle w:val="TDC1"/>
            <w:spacing w:after="0" w:line="360" w:lineRule="auto"/>
            <w:rPr>
              <w:rFonts w:ascii="Palatino Linotype" w:hAnsi="Palatino Linotype"/>
              <w:b/>
              <w:noProof/>
              <w:sz w:val="22"/>
              <w:szCs w:val="22"/>
              <w:lang w:val="es-MX" w:eastAsia="es-MX"/>
            </w:rPr>
          </w:pPr>
          <w:hyperlink w:anchor="_Toc30100145" w:history="1">
            <w:r w:rsidR="00602801" w:rsidRPr="0002446E">
              <w:rPr>
                <w:rStyle w:val="Hipervnculo"/>
                <w:rFonts w:ascii="Palatino Linotype" w:hAnsi="Palatino Linotype"/>
                <w:b/>
                <w:noProof/>
              </w:rPr>
              <w:t>R E S O L U T I V O S</w:t>
            </w:r>
            <w:r w:rsidR="00602801" w:rsidRPr="0002446E">
              <w:rPr>
                <w:rFonts w:ascii="Palatino Linotype" w:hAnsi="Palatino Linotype"/>
                <w:b/>
                <w:noProof/>
                <w:webHidden/>
              </w:rPr>
              <w:tab/>
            </w:r>
            <w:r w:rsidR="00602801" w:rsidRPr="0002446E">
              <w:rPr>
                <w:rFonts w:ascii="Palatino Linotype" w:hAnsi="Palatino Linotype"/>
                <w:b/>
                <w:noProof/>
                <w:webHidden/>
              </w:rPr>
              <w:fldChar w:fldCharType="begin"/>
            </w:r>
            <w:r w:rsidR="00602801" w:rsidRPr="0002446E">
              <w:rPr>
                <w:rFonts w:ascii="Palatino Linotype" w:hAnsi="Palatino Linotype"/>
                <w:b/>
                <w:noProof/>
                <w:webHidden/>
              </w:rPr>
              <w:instrText xml:space="preserve"> PAGEREF _Toc30100145 \h </w:instrText>
            </w:r>
            <w:r w:rsidR="00602801" w:rsidRPr="0002446E">
              <w:rPr>
                <w:rFonts w:ascii="Palatino Linotype" w:hAnsi="Palatino Linotype"/>
                <w:b/>
                <w:noProof/>
                <w:webHidden/>
              </w:rPr>
            </w:r>
            <w:r w:rsidR="00602801" w:rsidRPr="0002446E">
              <w:rPr>
                <w:rFonts w:ascii="Palatino Linotype" w:hAnsi="Palatino Linotype"/>
                <w:b/>
                <w:noProof/>
                <w:webHidden/>
              </w:rPr>
              <w:fldChar w:fldCharType="separate"/>
            </w:r>
            <w:r w:rsidR="003B20CF" w:rsidRPr="0002446E">
              <w:rPr>
                <w:rFonts w:ascii="Palatino Linotype" w:hAnsi="Palatino Linotype"/>
                <w:b/>
                <w:noProof/>
                <w:webHidden/>
              </w:rPr>
              <w:t>59</w:t>
            </w:r>
            <w:r w:rsidR="00602801" w:rsidRPr="0002446E">
              <w:rPr>
                <w:rFonts w:ascii="Palatino Linotype" w:hAnsi="Palatino Linotype"/>
                <w:b/>
                <w:noProof/>
                <w:webHidden/>
              </w:rPr>
              <w:fldChar w:fldCharType="end"/>
            </w:r>
          </w:hyperlink>
        </w:p>
        <w:p w14:paraId="07A9A973" w14:textId="11559D70" w:rsidR="00DA7E2F" w:rsidRPr="0002446E" w:rsidRDefault="00DA7E2F" w:rsidP="0002446E">
          <w:pPr>
            <w:tabs>
              <w:tab w:val="left" w:pos="2350"/>
            </w:tabs>
            <w:spacing w:line="360" w:lineRule="auto"/>
            <w:ind w:right="333"/>
            <w:jc w:val="both"/>
            <w:rPr>
              <w:rFonts w:ascii="Palatino Linotype" w:hAnsi="Palatino Linotype"/>
            </w:rPr>
          </w:pPr>
          <w:r w:rsidRPr="0002446E">
            <w:rPr>
              <w:rFonts w:ascii="Palatino Linotype" w:hAnsi="Palatino Linotype"/>
              <w:b/>
              <w:bCs/>
              <w:lang w:val="es-ES"/>
            </w:rPr>
            <w:fldChar w:fldCharType="end"/>
          </w:r>
        </w:p>
      </w:sdtContent>
    </w:sdt>
    <w:p w14:paraId="12FC464F" w14:textId="1CC57202" w:rsidR="007A0A0E" w:rsidRPr="0002446E" w:rsidRDefault="007A0A0E" w:rsidP="0002446E">
      <w:pPr>
        <w:spacing w:line="360" w:lineRule="auto"/>
        <w:rPr>
          <w:rFonts w:ascii="Palatino Linotype" w:hAnsi="Palatino Linotype"/>
          <w:b/>
        </w:rPr>
      </w:pPr>
      <w:r w:rsidRPr="0002446E">
        <w:rPr>
          <w:rFonts w:ascii="Palatino Linotype" w:hAnsi="Palatino Linotype"/>
          <w:b/>
        </w:rPr>
        <w:br w:type="page"/>
      </w:r>
    </w:p>
    <w:p w14:paraId="73F7F940" w14:textId="57A62D27" w:rsidR="00662C69" w:rsidRDefault="009B11D6" w:rsidP="0002446E">
      <w:pPr>
        <w:tabs>
          <w:tab w:val="left" w:pos="3465"/>
        </w:tabs>
        <w:spacing w:line="360" w:lineRule="auto"/>
        <w:jc w:val="both"/>
        <w:rPr>
          <w:rFonts w:ascii="Palatino Linotype" w:hAnsi="Palatino Linotype"/>
        </w:rPr>
      </w:pPr>
      <w:r w:rsidRPr="0002446E">
        <w:rPr>
          <w:rFonts w:ascii="Palatino Linotype" w:hAnsi="Palatino Linotype"/>
        </w:rPr>
        <w:lastRenderedPageBreak/>
        <w:t>R</w:t>
      </w:r>
      <w:r w:rsidR="00662C69" w:rsidRPr="0002446E">
        <w:rPr>
          <w:rFonts w:ascii="Palatino Linotype" w:hAnsi="Palatino Linotype"/>
        </w:rPr>
        <w:t>esolución del Pleno del Instituto de Transparencia, Acceso a la Información Pública y Protección de Datos Personales del Estado de México y Mun</w:t>
      </w:r>
      <w:r w:rsidR="000D5A1D" w:rsidRPr="0002446E">
        <w:rPr>
          <w:rFonts w:ascii="Palatino Linotype" w:hAnsi="Palatino Linotype"/>
        </w:rPr>
        <w:t>icipios, con</w:t>
      </w:r>
      <w:r w:rsidR="00662C69" w:rsidRPr="0002446E">
        <w:rPr>
          <w:rFonts w:ascii="Palatino Linotype" w:hAnsi="Palatino Linotype"/>
        </w:rPr>
        <w:t xml:space="preserve"> </w:t>
      </w:r>
      <w:r w:rsidR="00485DB6" w:rsidRPr="0002446E">
        <w:rPr>
          <w:rFonts w:ascii="Palatino Linotype" w:hAnsi="Palatino Linotype"/>
        </w:rPr>
        <w:t xml:space="preserve">domicilio </w:t>
      </w:r>
      <w:r w:rsidR="00662C69" w:rsidRPr="0002446E">
        <w:rPr>
          <w:rFonts w:ascii="Palatino Linotype" w:hAnsi="Palatino Linotype"/>
        </w:rPr>
        <w:t xml:space="preserve">en Metepec, Estado de México; de </w:t>
      </w:r>
      <w:r w:rsidR="000A1059" w:rsidRPr="0002446E">
        <w:rPr>
          <w:rFonts w:ascii="Palatino Linotype" w:hAnsi="Palatino Linotype"/>
          <w:lang w:val="es-MX"/>
        </w:rPr>
        <w:t>veintidós</w:t>
      </w:r>
      <w:r w:rsidR="005F1362" w:rsidRPr="0002446E">
        <w:rPr>
          <w:rFonts w:ascii="Palatino Linotype" w:hAnsi="Palatino Linotype"/>
          <w:lang w:val="es-MX"/>
        </w:rPr>
        <w:t xml:space="preserve"> (</w:t>
      </w:r>
      <w:r w:rsidR="000A1059" w:rsidRPr="0002446E">
        <w:rPr>
          <w:rFonts w:ascii="Palatino Linotype" w:hAnsi="Palatino Linotype"/>
          <w:lang w:val="es-MX"/>
        </w:rPr>
        <w:t>22</w:t>
      </w:r>
      <w:r w:rsidR="005F1362" w:rsidRPr="0002446E">
        <w:rPr>
          <w:rFonts w:ascii="Palatino Linotype" w:hAnsi="Palatino Linotype"/>
          <w:lang w:val="es-MX"/>
        </w:rPr>
        <w:t xml:space="preserve">) de </w:t>
      </w:r>
      <w:r w:rsidR="000A1059" w:rsidRPr="0002446E">
        <w:rPr>
          <w:rFonts w:ascii="Palatino Linotype" w:hAnsi="Palatino Linotype"/>
          <w:lang w:val="es-MX"/>
        </w:rPr>
        <w:t>enero</w:t>
      </w:r>
      <w:r w:rsidR="005F1362" w:rsidRPr="0002446E">
        <w:rPr>
          <w:rFonts w:ascii="Palatino Linotype" w:hAnsi="Palatino Linotype"/>
          <w:lang w:val="es-MX"/>
        </w:rPr>
        <w:t xml:space="preserve"> de dos mil </w:t>
      </w:r>
      <w:r w:rsidR="000A1059" w:rsidRPr="0002446E">
        <w:rPr>
          <w:rFonts w:ascii="Palatino Linotype" w:hAnsi="Palatino Linotype"/>
          <w:lang w:val="es-MX"/>
        </w:rPr>
        <w:t>veinte</w:t>
      </w:r>
      <w:r w:rsidR="00662C69" w:rsidRPr="0002446E">
        <w:rPr>
          <w:rFonts w:ascii="Palatino Linotype" w:hAnsi="Palatino Linotype"/>
        </w:rPr>
        <w:t>.</w:t>
      </w:r>
    </w:p>
    <w:p w14:paraId="1D1F09BC" w14:textId="77777777" w:rsidR="0002446E" w:rsidRPr="0002446E" w:rsidRDefault="0002446E" w:rsidP="0002446E">
      <w:pPr>
        <w:tabs>
          <w:tab w:val="left" w:pos="3465"/>
        </w:tabs>
        <w:spacing w:line="360" w:lineRule="auto"/>
        <w:jc w:val="both"/>
        <w:rPr>
          <w:rFonts w:ascii="Palatino Linotype" w:hAnsi="Palatino Linotype"/>
        </w:rPr>
      </w:pPr>
    </w:p>
    <w:p w14:paraId="04F87235" w14:textId="21D4AD66" w:rsidR="005F0007" w:rsidRDefault="00662C69" w:rsidP="0002446E">
      <w:pPr>
        <w:spacing w:line="360" w:lineRule="auto"/>
        <w:jc w:val="both"/>
        <w:rPr>
          <w:rFonts w:ascii="Palatino Linotype" w:eastAsia="Times New Roman" w:hAnsi="Palatino Linotype" w:cs="Times New Roman"/>
        </w:rPr>
      </w:pPr>
      <w:r w:rsidRPr="0002446E">
        <w:rPr>
          <w:rFonts w:ascii="Palatino Linotype" w:hAnsi="Palatino Linotype"/>
          <w:b/>
        </w:rPr>
        <w:t>VISTO</w:t>
      </w:r>
      <w:r w:rsidRPr="0002446E">
        <w:rPr>
          <w:rFonts w:ascii="Palatino Linotype" w:hAnsi="Palatino Linotype"/>
        </w:rPr>
        <w:t xml:space="preserve"> el expediente electrónico for</w:t>
      </w:r>
      <w:r w:rsidR="00D37494" w:rsidRPr="0002446E">
        <w:rPr>
          <w:rFonts w:ascii="Palatino Linotype" w:hAnsi="Palatino Linotype"/>
        </w:rPr>
        <w:t>mado con motivo del</w:t>
      </w:r>
      <w:r w:rsidRPr="0002446E">
        <w:rPr>
          <w:rFonts w:ascii="Palatino Linotype" w:hAnsi="Palatino Linotype"/>
        </w:rPr>
        <w:t xml:space="preserve"> recurso de revisión </w:t>
      </w:r>
      <w:r w:rsidR="00E12D3E" w:rsidRPr="0002446E">
        <w:rPr>
          <w:rFonts w:ascii="Palatino Linotype" w:hAnsi="Palatino Linotype"/>
          <w:b/>
          <w:bCs/>
          <w:color w:val="000000" w:themeColor="text1"/>
        </w:rPr>
        <w:t>08358</w:t>
      </w:r>
      <w:r w:rsidR="005F1362" w:rsidRPr="0002446E">
        <w:rPr>
          <w:rFonts w:ascii="Palatino Linotype" w:hAnsi="Palatino Linotype"/>
          <w:b/>
          <w:bCs/>
          <w:color w:val="000000" w:themeColor="text1"/>
        </w:rPr>
        <w:t>/INFOEM/IP/RR/2019</w:t>
      </w:r>
      <w:r w:rsidR="005F1362" w:rsidRPr="0002446E">
        <w:rPr>
          <w:rFonts w:ascii="Palatino Linotype" w:eastAsia="Times New Roman" w:hAnsi="Palatino Linotype" w:cs="Arial"/>
          <w:bCs/>
        </w:rPr>
        <w:t xml:space="preserve">, </w:t>
      </w:r>
      <w:r w:rsidR="005F1362" w:rsidRPr="0002446E">
        <w:rPr>
          <w:rFonts w:ascii="Palatino Linotype" w:eastAsia="Times New Roman" w:hAnsi="Palatino Linotype" w:cs="Times New Roman"/>
        </w:rPr>
        <w:t xml:space="preserve">promovido por </w:t>
      </w:r>
      <w:r w:rsidR="00320AA6" w:rsidRPr="00320AA6">
        <w:rPr>
          <w:rFonts w:ascii="Palatino Linotype" w:hAnsi="Palatino Linotype"/>
          <w:b/>
          <w:highlight w:val="black"/>
        </w:rPr>
        <w:t>-----------------------------------</w:t>
      </w:r>
      <w:r w:rsidR="00187132" w:rsidRPr="0002446E">
        <w:rPr>
          <w:rFonts w:ascii="Palatino Linotype" w:hAnsi="Palatino Linotype"/>
        </w:rPr>
        <w:t xml:space="preserve">, </w:t>
      </w:r>
      <w:r w:rsidR="005F1362" w:rsidRPr="0002446E">
        <w:rPr>
          <w:rFonts w:ascii="Palatino Linotype" w:eastAsia="Times New Roman" w:hAnsi="Palatino Linotype" w:cs="Arial"/>
        </w:rPr>
        <w:t xml:space="preserve">en su calidad de </w:t>
      </w:r>
      <w:r w:rsidR="005F1362" w:rsidRPr="0002446E">
        <w:rPr>
          <w:rFonts w:ascii="Palatino Linotype" w:eastAsia="Times New Roman" w:hAnsi="Palatino Linotype" w:cs="Arial"/>
          <w:b/>
        </w:rPr>
        <w:t>RECURRENTE</w:t>
      </w:r>
      <w:r w:rsidR="005F1362" w:rsidRPr="0002446E">
        <w:rPr>
          <w:rFonts w:ascii="Palatino Linotype" w:eastAsia="Times New Roman" w:hAnsi="Palatino Linotype" w:cs="Arial"/>
        </w:rPr>
        <w:t>, en contra de la respuesta del</w:t>
      </w:r>
      <w:r w:rsidR="002C1007" w:rsidRPr="0002446E">
        <w:rPr>
          <w:rFonts w:ascii="Palatino Linotype" w:eastAsia="Times New Roman" w:hAnsi="Palatino Linotype" w:cs="Arial"/>
        </w:rPr>
        <w:t xml:space="preserve"> </w:t>
      </w:r>
      <w:r w:rsidR="00E12D3E" w:rsidRPr="0002446E">
        <w:rPr>
          <w:rFonts w:ascii="Palatino Linotype" w:eastAsia="Times New Roman" w:hAnsi="Palatino Linotype" w:cs="Arial"/>
          <w:b/>
        </w:rPr>
        <w:t>Sistema para el Desarrollo Integral de la Familia del Estado de México</w:t>
      </w:r>
      <w:r w:rsidR="009572EE" w:rsidRPr="0002446E">
        <w:rPr>
          <w:rFonts w:ascii="Palatino Linotype" w:eastAsia="Calibri" w:hAnsi="Palatino Linotype" w:cs="Arial"/>
          <w:lang w:val="es-ES"/>
        </w:rPr>
        <w:t>,</w:t>
      </w:r>
      <w:r w:rsidR="005F1362" w:rsidRPr="0002446E">
        <w:rPr>
          <w:rFonts w:ascii="Palatino Linotype" w:eastAsia="Calibri" w:hAnsi="Palatino Linotype" w:cs="Arial"/>
          <w:lang w:val="es-ES"/>
        </w:rPr>
        <w:t xml:space="preserve"> </w:t>
      </w:r>
      <w:r w:rsidR="005F1362" w:rsidRPr="0002446E">
        <w:rPr>
          <w:rFonts w:ascii="Palatino Linotype" w:eastAsia="Times New Roman" w:hAnsi="Palatino Linotype" w:cs="Times New Roman"/>
        </w:rPr>
        <w:t>en lo sucesivo el</w:t>
      </w:r>
      <w:r w:rsidR="005F1362" w:rsidRPr="0002446E">
        <w:rPr>
          <w:rFonts w:ascii="Palatino Linotype" w:eastAsia="Times New Roman" w:hAnsi="Palatino Linotype" w:cs="Times New Roman"/>
          <w:b/>
        </w:rPr>
        <w:t xml:space="preserve"> SUJETO OBLIGADO, </w:t>
      </w:r>
      <w:r w:rsidR="005F1362" w:rsidRPr="0002446E">
        <w:rPr>
          <w:rFonts w:ascii="Palatino Linotype" w:eastAsia="Times New Roman" w:hAnsi="Palatino Linotype" w:cs="Times New Roman"/>
        </w:rPr>
        <w:t>se procede a dictar la presente resolución, con base en los siguientes:</w:t>
      </w:r>
    </w:p>
    <w:p w14:paraId="0C25A34E" w14:textId="77777777" w:rsidR="0002446E" w:rsidRPr="0002446E" w:rsidRDefault="0002446E" w:rsidP="0002446E">
      <w:pPr>
        <w:spacing w:line="360" w:lineRule="auto"/>
        <w:jc w:val="both"/>
        <w:rPr>
          <w:rFonts w:ascii="Palatino Linotype" w:hAnsi="Palatino Linotype"/>
          <w:b/>
        </w:rPr>
      </w:pPr>
    </w:p>
    <w:p w14:paraId="769E1410" w14:textId="1AF6AF32" w:rsidR="00587366" w:rsidRDefault="00662C69" w:rsidP="0002446E">
      <w:pPr>
        <w:pStyle w:val="Ttulo1"/>
        <w:spacing w:before="0" w:line="360" w:lineRule="auto"/>
        <w:jc w:val="center"/>
        <w:rPr>
          <w:b/>
        </w:rPr>
      </w:pPr>
      <w:bookmarkStart w:id="0" w:name="_Toc461555884"/>
      <w:bookmarkStart w:id="1" w:name="_Toc466371847"/>
      <w:bookmarkStart w:id="2" w:name="_Toc30100133"/>
      <w:r w:rsidRPr="0002446E">
        <w:rPr>
          <w:b/>
        </w:rPr>
        <w:t>ANTECEDENTES</w:t>
      </w:r>
      <w:bookmarkEnd w:id="0"/>
      <w:bookmarkEnd w:id="1"/>
      <w:bookmarkEnd w:id="2"/>
    </w:p>
    <w:p w14:paraId="04ABCC10" w14:textId="77777777" w:rsidR="0002446E" w:rsidRPr="0002446E" w:rsidRDefault="0002446E" w:rsidP="0002446E">
      <w:pPr>
        <w:rPr>
          <w:lang w:val="es-MX" w:eastAsia="en-US"/>
        </w:rPr>
      </w:pPr>
    </w:p>
    <w:p w14:paraId="402A4C0A" w14:textId="23BE76BF" w:rsidR="00D9392E" w:rsidRPr="0002446E" w:rsidRDefault="005F0007" w:rsidP="0002446E">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02446E">
        <w:rPr>
          <w:rFonts w:ascii="Palatino Linotype" w:eastAsia="Calibri" w:hAnsi="Palatino Linotype" w:cs="Arial"/>
          <w:lang w:val="es-ES"/>
        </w:rPr>
        <w:t>El</w:t>
      </w:r>
      <w:r w:rsidR="00D9392E" w:rsidRPr="0002446E">
        <w:rPr>
          <w:rFonts w:ascii="Palatino Linotype" w:eastAsia="Calibri" w:hAnsi="Palatino Linotype" w:cs="Arial"/>
          <w:lang w:val="es-ES"/>
        </w:rPr>
        <w:t xml:space="preserve"> </w:t>
      </w:r>
      <w:r w:rsidR="00E12D3E" w:rsidRPr="0002446E">
        <w:rPr>
          <w:rFonts w:ascii="Palatino Linotype" w:eastAsia="Calibri" w:hAnsi="Palatino Linotype" w:cs="Arial"/>
          <w:color w:val="000000" w:themeColor="text1"/>
          <w:lang w:val="es-ES"/>
        </w:rPr>
        <w:t>quince (15) de octubre de dos mil diecinueve, se</w:t>
      </w:r>
      <w:r w:rsidR="00E12D3E" w:rsidRPr="0002446E">
        <w:rPr>
          <w:rFonts w:ascii="Palatino Linotype" w:eastAsia="Calibri" w:hAnsi="Palatino Linotype" w:cs="Arial"/>
          <w:b/>
          <w:color w:val="000000" w:themeColor="text1"/>
        </w:rPr>
        <w:t xml:space="preserve"> </w:t>
      </w:r>
      <w:r w:rsidR="00E12D3E" w:rsidRPr="0002446E">
        <w:rPr>
          <w:rFonts w:ascii="Palatino Linotype" w:eastAsia="Calibri" w:hAnsi="Palatino Linotype" w:cs="Arial"/>
          <w:color w:val="000000" w:themeColor="text1"/>
        </w:rPr>
        <w:t xml:space="preserve">presentó </w:t>
      </w:r>
      <w:r w:rsidR="00E12D3E" w:rsidRPr="0002446E">
        <w:rPr>
          <w:rFonts w:ascii="Palatino Linotype" w:eastAsia="Calibri" w:hAnsi="Palatino Linotype" w:cs="Arial"/>
          <w:color w:val="000000" w:themeColor="text1"/>
          <w:lang w:val="es-ES"/>
        </w:rPr>
        <w:t xml:space="preserve">ante el </w:t>
      </w:r>
      <w:r w:rsidR="00E12D3E" w:rsidRPr="0002446E">
        <w:rPr>
          <w:rFonts w:ascii="Palatino Linotype" w:eastAsia="Calibri" w:hAnsi="Palatino Linotype" w:cs="Arial"/>
          <w:b/>
          <w:color w:val="000000" w:themeColor="text1"/>
          <w:lang w:val="es-ES"/>
        </w:rPr>
        <w:t>SUJETO OBLIGADO,</w:t>
      </w:r>
      <w:r w:rsidR="00E12D3E" w:rsidRPr="0002446E">
        <w:rPr>
          <w:rFonts w:ascii="Palatino Linotype" w:eastAsia="Calibri" w:hAnsi="Palatino Linotype" w:cs="Arial"/>
          <w:color w:val="000000" w:themeColor="text1"/>
        </w:rPr>
        <w:t xml:space="preserve"> a través de la Plataforma Nacional de Transparencia vinculada al </w:t>
      </w:r>
      <w:r w:rsidR="00E12D3E" w:rsidRPr="0002446E">
        <w:rPr>
          <w:rFonts w:ascii="Palatino Linotype" w:eastAsia="Calibri" w:hAnsi="Palatino Linotype" w:cs="Arial"/>
          <w:color w:val="000000" w:themeColor="text1"/>
          <w:lang w:val="es-ES"/>
        </w:rPr>
        <w:t>Sistema de Acceso a la Información Mexiquense (</w:t>
      </w:r>
      <w:r w:rsidR="00E12D3E" w:rsidRPr="0002446E">
        <w:rPr>
          <w:rFonts w:ascii="Palatino Linotype" w:eastAsia="Calibri" w:hAnsi="Palatino Linotype" w:cs="Arial"/>
          <w:b/>
          <w:i/>
          <w:color w:val="000000" w:themeColor="text1"/>
          <w:lang w:val="es-ES"/>
        </w:rPr>
        <w:t>SAIMEX</w:t>
      </w:r>
      <w:r w:rsidR="00E12D3E" w:rsidRPr="0002446E">
        <w:rPr>
          <w:rFonts w:ascii="Palatino Linotype" w:eastAsia="Calibri" w:hAnsi="Palatino Linotype" w:cs="Arial"/>
          <w:color w:val="000000" w:themeColor="text1"/>
          <w:lang w:val="es-ES"/>
        </w:rPr>
        <w:t xml:space="preserve">), la solicitud de información pública registrada con el número </w:t>
      </w:r>
      <w:r w:rsidR="00E12D3E" w:rsidRPr="0002446E">
        <w:rPr>
          <w:rFonts w:ascii="Palatino Linotype" w:eastAsia="Calibri" w:hAnsi="Palatino Linotype" w:cs="Arial"/>
          <w:b/>
          <w:color w:val="000000" w:themeColor="text1"/>
          <w:lang w:val="es-ES"/>
        </w:rPr>
        <w:t>00112/DIFEM/IP/2019</w:t>
      </w:r>
      <w:r w:rsidR="00E12D3E" w:rsidRPr="0002446E">
        <w:rPr>
          <w:rFonts w:ascii="Palatino Linotype" w:eastAsia="Calibri" w:hAnsi="Palatino Linotype" w:cs="Arial"/>
          <w:color w:val="000000" w:themeColor="text1"/>
          <w:lang w:val="es-ES"/>
        </w:rPr>
        <w:t>, mediante la cual requirió lo siguiente:</w:t>
      </w:r>
    </w:p>
    <w:p w14:paraId="42759BE2" w14:textId="77777777" w:rsidR="005F1362" w:rsidRPr="0002446E" w:rsidRDefault="005F1362" w:rsidP="0002446E">
      <w:pPr>
        <w:pStyle w:val="Prrafodelista"/>
        <w:tabs>
          <w:tab w:val="left" w:pos="426"/>
        </w:tabs>
        <w:spacing w:line="360" w:lineRule="auto"/>
        <w:ind w:left="0"/>
        <w:jc w:val="both"/>
        <w:rPr>
          <w:rFonts w:ascii="Palatino Linotype" w:eastAsia="Calibri" w:hAnsi="Palatino Linotype" w:cs="Arial"/>
          <w:lang w:val="es-ES"/>
        </w:rPr>
      </w:pPr>
    </w:p>
    <w:p w14:paraId="605C5067" w14:textId="74977F4B" w:rsidR="0097210F" w:rsidRPr="0002446E" w:rsidRDefault="005F1362" w:rsidP="0002446E">
      <w:pPr>
        <w:pStyle w:val="Prrafodelista"/>
        <w:spacing w:line="360" w:lineRule="auto"/>
        <w:ind w:left="567" w:right="567"/>
        <w:jc w:val="both"/>
        <w:rPr>
          <w:rFonts w:ascii="Palatino Linotype" w:hAnsi="Palatino Linotype"/>
          <w:i/>
          <w:color w:val="000000"/>
          <w:szCs w:val="22"/>
        </w:rPr>
      </w:pPr>
      <w:r w:rsidRPr="0002446E">
        <w:rPr>
          <w:rFonts w:ascii="Palatino Linotype" w:hAnsi="Palatino Linotype"/>
          <w:i/>
          <w:color w:val="000000"/>
          <w:sz w:val="22"/>
          <w:szCs w:val="22"/>
        </w:rPr>
        <w:t>“</w:t>
      </w:r>
      <w:r w:rsidR="00E12D3E" w:rsidRPr="0002446E">
        <w:rPr>
          <w:rFonts w:ascii="Palatino Linotype" w:hAnsi="Palatino Linotype"/>
          <w:i/>
          <w:color w:val="000000"/>
          <w:sz w:val="22"/>
          <w:szCs w:val="22"/>
        </w:rPr>
        <w:t>Solicito conocer cuáles son las políticas o programas de asistencia social dirigidas al grupo etario de las personas adultas mayores que el DIF estatal ha implementado desde 2017. Asimismo, solicito conocer los documentos de diseño, implementación y evaluación de la política o programa de asistencia social que tenga el padrón más grande de beneficiarios, y que el DIF estatal considere más importante para la asistencia y garantía de los derechos humanos del mencionado grupo etario.</w:t>
      </w:r>
      <w:r w:rsidRPr="0002446E">
        <w:rPr>
          <w:rFonts w:ascii="Palatino Linotype" w:hAnsi="Palatino Linotype"/>
          <w:i/>
          <w:color w:val="000000"/>
          <w:sz w:val="22"/>
          <w:szCs w:val="22"/>
        </w:rPr>
        <w:t xml:space="preserve">” </w:t>
      </w:r>
      <w:r w:rsidRPr="0002446E">
        <w:rPr>
          <w:rFonts w:ascii="Palatino Linotype" w:hAnsi="Palatino Linotype"/>
          <w:color w:val="000000"/>
          <w:sz w:val="22"/>
          <w:szCs w:val="22"/>
        </w:rPr>
        <w:t>(Sic).</w:t>
      </w:r>
    </w:p>
    <w:p w14:paraId="65A03C8D" w14:textId="77777777" w:rsidR="005F1362" w:rsidRPr="0002446E" w:rsidRDefault="005F1362" w:rsidP="0002446E">
      <w:pPr>
        <w:spacing w:line="360" w:lineRule="auto"/>
        <w:ind w:right="333"/>
        <w:jc w:val="both"/>
        <w:rPr>
          <w:rFonts w:ascii="Palatino Linotype" w:hAnsi="Palatino Linotype"/>
          <w:color w:val="000000"/>
        </w:rPr>
      </w:pPr>
    </w:p>
    <w:p w14:paraId="49C21E77" w14:textId="735020B5" w:rsidR="0039142B" w:rsidRPr="0002446E" w:rsidRDefault="005F1362" w:rsidP="0002446E">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02446E">
        <w:rPr>
          <w:rFonts w:ascii="Palatino Linotype" w:hAnsi="Palatino Linotype" w:cs="Arial"/>
        </w:rPr>
        <w:t xml:space="preserve">Se hace constar que </w:t>
      </w:r>
      <w:r w:rsidR="00FD7996" w:rsidRPr="0002446E">
        <w:rPr>
          <w:rFonts w:ascii="Palatino Linotype" w:eastAsia="Times New Roman" w:hAnsi="Palatino Linotype" w:cs="Arial"/>
          <w:lang w:val="es-ES"/>
        </w:rPr>
        <w:t xml:space="preserve">el </w:t>
      </w:r>
      <w:r w:rsidR="00FD7996" w:rsidRPr="0002446E">
        <w:rPr>
          <w:rFonts w:ascii="Palatino Linotype" w:eastAsia="Times New Roman" w:hAnsi="Palatino Linotype" w:cs="Arial"/>
          <w:b/>
          <w:lang w:val="es-ES"/>
        </w:rPr>
        <w:t>SOLICITANTE</w:t>
      </w:r>
      <w:r w:rsidRPr="0002446E">
        <w:rPr>
          <w:rFonts w:ascii="Palatino Linotype" w:eastAsia="Times New Roman" w:hAnsi="Palatino Linotype" w:cs="Arial"/>
          <w:lang w:val="es-ES"/>
        </w:rPr>
        <w:t xml:space="preserve"> señaló como modalidad de entrega de la información</w:t>
      </w:r>
      <w:r w:rsidRPr="0002446E">
        <w:rPr>
          <w:rFonts w:ascii="Palatino Linotype" w:eastAsia="Times New Roman" w:hAnsi="Palatino Linotype" w:cs="Arial"/>
          <w:b/>
          <w:lang w:val="es-ES"/>
        </w:rPr>
        <w:t>:</w:t>
      </w:r>
      <w:r w:rsidRPr="0002446E">
        <w:rPr>
          <w:rFonts w:ascii="Palatino Linotype" w:eastAsia="Times New Roman" w:hAnsi="Palatino Linotype" w:cs="Arial"/>
          <w:lang w:val="es-ES"/>
        </w:rPr>
        <w:t xml:space="preserve"> </w:t>
      </w:r>
      <w:r w:rsidRPr="0002446E">
        <w:rPr>
          <w:rFonts w:ascii="Palatino Linotype" w:eastAsia="Times New Roman" w:hAnsi="Palatino Linotype" w:cs="Arial"/>
          <w:b/>
          <w:i/>
          <w:lang w:val="es-ES"/>
        </w:rPr>
        <w:t>A través del SAIMEX</w:t>
      </w:r>
      <w:r w:rsidR="0039142B" w:rsidRPr="0002446E">
        <w:rPr>
          <w:rFonts w:ascii="Palatino Linotype" w:eastAsia="Calibri" w:hAnsi="Palatino Linotype" w:cs="Arial"/>
          <w:i/>
          <w:lang w:val="es-AR"/>
        </w:rPr>
        <w:t>.</w:t>
      </w:r>
    </w:p>
    <w:p w14:paraId="35BA18A9" w14:textId="77777777" w:rsidR="0039142B" w:rsidRPr="0002446E" w:rsidRDefault="0039142B" w:rsidP="0002446E">
      <w:pPr>
        <w:pStyle w:val="Prrafodelista"/>
        <w:spacing w:line="360" w:lineRule="auto"/>
        <w:ind w:left="284"/>
        <w:jc w:val="both"/>
        <w:rPr>
          <w:rFonts w:ascii="Palatino Linotype" w:eastAsia="MS Mincho" w:hAnsi="Palatino Linotype" w:cs="Times New Roman"/>
        </w:rPr>
      </w:pPr>
    </w:p>
    <w:p w14:paraId="60DCDA4B" w14:textId="4DC02C72" w:rsidR="0022448D" w:rsidRPr="0002446E" w:rsidRDefault="005F1362" w:rsidP="0002446E">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02446E">
        <w:rPr>
          <w:rFonts w:ascii="Palatino Linotype" w:hAnsi="Palatino Linotype"/>
          <w:color w:val="000000"/>
          <w:szCs w:val="14"/>
        </w:rPr>
        <w:t xml:space="preserve">El </w:t>
      </w:r>
      <w:r w:rsidR="00E12D3E" w:rsidRPr="0002446E">
        <w:rPr>
          <w:rFonts w:ascii="Palatino Linotype" w:hAnsi="Palatino Linotype"/>
          <w:color w:val="000000"/>
          <w:szCs w:val="14"/>
        </w:rPr>
        <w:t>veintiocho</w:t>
      </w:r>
      <w:r w:rsidRPr="0002446E">
        <w:rPr>
          <w:rFonts w:ascii="Palatino Linotype" w:hAnsi="Palatino Linotype"/>
          <w:color w:val="000000"/>
          <w:szCs w:val="14"/>
        </w:rPr>
        <w:t xml:space="preserve"> (</w:t>
      </w:r>
      <w:r w:rsidR="00257F38" w:rsidRPr="0002446E">
        <w:rPr>
          <w:rFonts w:ascii="Palatino Linotype" w:hAnsi="Palatino Linotype"/>
          <w:color w:val="000000"/>
          <w:szCs w:val="14"/>
        </w:rPr>
        <w:t>2</w:t>
      </w:r>
      <w:r w:rsidR="00E12D3E" w:rsidRPr="0002446E">
        <w:rPr>
          <w:rFonts w:ascii="Palatino Linotype" w:hAnsi="Palatino Linotype"/>
          <w:color w:val="000000"/>
          <w:szCs w:val="14"/>
        </w:rPr>
        <w:t>8</w:t>
      </w:r>
      <w:r w:rsidRPr="0002446E">
        <w:rPr>
          <w:rFonts w:ascii="Palatino Linotype" w:hAnsi="Palatino Linotype"/>
          <w:color w:val="000000"/>
          <w:szCs w:val="14"/>
        </w:rPr>
        <w:t xml:space="preserve">) de </w:t>
      </w:r>
      <w:r w:rsidR="00257F38" w:rsidRPr="0002446E">
        <w:rPr>
          <w:rFonts w:ascii="Palatino Linotype" w:hAnsi="Palatino Linotype"/>
          <w:color w:val="000000"/>
          <w:szCs w:val="14"/>
        </w:rPr>
        <w:t>octubre</w:t>
      </w:r>
      <w:r w:rsidRPr="0002446E">
        <w:rPr>
          <w:rFonts w:ascii="Palatino Linotype" w:hAnsi="Palatino Linotype"/>
          <w:color w:val="000000"/>
          <w:szCs w:val="14"/>
        </w:rPr>
        <w:t xml:space="preserve"> de dos mil diecinueve, el </w:t>
      </w:r>
      <w:r w:rsidRPr="0002446E">
        <w:rPr>
          <w:rFonts w:ascii="Palatino Linotype" w:hAnsi="Palatino Linotype"/>
          <w:b/>
          <w:color w:val="000000"/>
          <w:szCs w:val="14"/>
        </w:rPr>
        <w:t>SUJETO OBLIGADO</w:t>
      </w:r>
      <w:r w:rsidRPr="0002446E">
        <w:rPr>
          <w:rFonts w:ascii="Palatino Linotype" w:hAnsi="Palatino Linotype"/>
          <w:color w:val="000000"/>
          <w:szCs w:val="14"/>
        </w:rPr>
        <w:t xml:space="preserve"> dio respuesta a la solicitud de información en los siguientes términos:</w:t>
      </w:r>
    </w:p>
    <w:p w14:paraId="6075F8D0" w14:textId="77777777" w:rsidR="0002446E" w:rsidRPr="0002446E" w:rsidRDefault="0002446E" w:rsidP="0002446E">
      <w:pPr>
        <w:pStyle w:val="Prrafodelista"/>
        <w:tabs>
          <w:tab w:val="left" w:pos="426"/>
        </w:tabs>
        <w:spacing w:line="360" w:lineRule="auto"/>
        <w:ind w:left="0"/>
        <w:jc w:val="both"/>
        <w:rPr>
          <w:rFonts w:ascii="Palatino Linotype" w:eastAsia="MS Mincho" w:hAnsi="Palatino Linotype" w:cs="Times New Roman"/>
        </w:rPr>
      </w:pPr>
    </w:p>
    <w:p w14:paraId="0A2823CC" w14:textId="77777777" w:rsidR="00E12D3E" w:rsidRPr="0002446E" w:rsidRDefault="005F1362" w:rsidP="0002446E">
      <w:pPr>
        <w:pStyle w:val="Sinespaciado"/>
        <w:spacing w:line="360" w:lineRule="auto"/>
        <w:ind w:left="567" w:right="616"/>
        <w:jc w:val="right"/>
        <w:rPr>
          <w:rFonts w:ascii="Palatino Linotype" w:hAnsi="Palatino Linotype"/>
          <w:i/>
          <w:noProof/>
          <w:lang w:val="es-MX" w:eastAsia="es-MX"/>
        </w:rPr>
      </w:pPr>
      <w:r w:rsidRPr="0002446E">
        <w:rPr>
          <w:rFonts w:ascii="Palatino Linotype" w:hAnsi="Palatino Linotype"/>
          <w:i/>
          <w:noProof/>
          <w:lang w:val="es-MX" w:eastAsia="es-MX"/>
        </w:rPr>
        <w:t>“</w:t>
      </w:r>
      <w:r w:rsidR="00E12D3E" w:rsidRPr="0002446E">
        <w:rPr>
          <w:rFonts w:ascii="Palatino Linotype" w:hAnsi="Palatino Linotype"/>
          <w:i/>
          <w:noProof/>
          <w:lang w:val="es-MX" w:eastAsia="es-MX"/>
        </w:rPr>
        <w:t>Metepec, México a 28 de Octubre de 2019</w:t>
      </w:r>
    </w:p>
    <w:p w14:paraId="40F1F22C" w14:textId="0F0B1113" w:rsidR="00E12D3E" w:rsidRPr="0002446E" w:rsidRDefault="00E12D3E" w:rsidP="0002446E">
      <w:pPr>
        <w:pStyle w:val="Sinespaciado"/>
        <w:spacing w:line="360" w:lineRule="auto"/>
        <w:ind w:left="567" w:right="616"/>
        <w:jc w:val="right"/>
        <w:rPr>
          <w:rFonts w:ascii="Palatino Linotype" w:hAnsi="Palatino Linotype"/>
          <w:i/>
          <w:noProof/>
          <w:lang w:val="es-MX" w:eastAsia="es-MX"/>
        </w:rPr>
      </w:pPr>
      <w:r w:rsidRPr="0002446E">
        <w:rPr>
          <w:rFonts w:ascii="Palatino Linotype" w:hAnsi="Palatino Linotype"/>
          <w:i/>
          <w:noProof/>
          <w:lang w:val="es-MX" w:eastAsia="es-MX"/>
        </w:rPr>
        <w:t xml:space="preserve">Nombre del solicitante: </w:t>
      </w:r>
      <w:r w:rsidR="00320AA6" w:rsidRPr="00320AA6">
        <w:rPr>
          <w:rFonts w:ascii="Palatino Linotype" w:hAnsi="Palatino Linotype"/>
          <w:i/>
          <w:noProof/>
          <w:highlight w:val="black"/>
          <w:lang w:val="es-MX" w:eastAsia="es-MX"/>
        </w:rPr>
        <w:t>------------------------------------------------------</w:t>
      </w:r>
    </w:p>
    <w:p w14:paraId="1CE44A25" w14:textId="77777777" w:rsidR="00E12D3E" w:rsidRPr="0002446E" w:rsidRDefault="00E12D3E" w:rsidP="0002446E">
      <w:pPr>
        <w:pStyle w:val="Sinespaciado"/>
        <w:spacing w:line="360" w:lineRule="auto"/>
        <w:ind w:left="567" w:right="616"/>
        <w:jc w:val="right"/>
        <w:rPr>
          <w:rFonts w:ascii="Palatino Linotype" w:hAnsi="Palatino Linotype"/>
          <w:i/>
          <w:noProof/>
          <w:lang w:val="es-MX" w:eastAsia="es-MX"/>
        </w:rPr>
      </w:pPr>
      <w:r w:rsidRPr="0002446E">
        <w:rPr>
          <w:rFonts w:ascii="Palatino Linotype" w:hAnsi="Palatino Linotype"/>
          <w:i/>
          <w:noProof/>
          <w:lang w:val="es-MX" w:eastAsia="es-MX"/>
        </w:rPr>
        <w:t>Folio de la solicitud: 00112/DIFEM/IP/2019</w:t>
      </w:r>
    </w:p>
    <w:p w14:paraId="27517FC0" w14:textId="77777777" w:rsidR="00E12D3E" w:rsidRPr="0002446E" w:rsidRDefault="00E12D3E" w:rsidP="0002446E">
      <w:pPr>
        <w:pStyle w:val="Sinespaciado"/>
        <w:spacing w:line="360" w:lineRule="auto"/>
        <w:ind w:left="567" w:right="616"/>
        <w:jc w:val="both"/>
        <w:rPr>
          <w:rFonts w:ascii="Palatino Linotype" w:hAnsi="Palatino Linotype"/>
          <w:i/>
          <w:noProof/>
          <w:lang w:val="es-MX" w:eastAsia="es-MX"/>
        </w:rPr>
      </w:pPr>
    </w:p>
    <w:p w14:paraId="7CFD1DD7" w14:textId="77777777" w:rsidR="00E12D3E" w:rsidRPr="0002446E" w:rsidRDefault="00E12D3E" w:rsidP="0002446E">
      <w:pPr>
        <w:pStyle w:val="Sinespaciado"/>
        <w:spacing w:line="360" w:lineRule="auto"/>
        <w:ind w:left="567" w:right="616"/>
        <w:jc w:val="both"/>
        <w:rPr>
          <w:rFonts w:ascii="Palatino Linotype" w:hAnsi="Palatino Linotype"/>
          <w:i/>
          <w:noProof/>
          <w:lang w:val="es-MX" w:eastAsia="es-MX"/>
        </w:rPr>
      </w:pPr>
      <w:r w:rsidRPr="0002446E">
        <w:rPr>
          <w:rFonts w:ascii="Palatino Linotype" w:hAnsi="Palatino Linotype"/>
          <w:i/>
          <w:noProof/>
          <w:lang w:val="es-MX" w:eastAsia="es-MX"/>
        </w:rPr>
        <w:t>Con fundamento en los artículos 4, 12, 23, 59, 162 y 163 de la Ley de Transparencia y Acceso a la Información Pública del Estado de México y Municipios se adjunta respuesta</w:t>
      </w:r>
    </w:p>
    <w:p w14:paraId="7C9EA750" w14:textId="77777777" w:rsidR="00E12D3E" w:rsidRPr="0002446E" w:rsidRDefault="00E12D3E" w:rsidP="0002446E">
      <w:pPr>
        <w:pStyle w:val="Sinespaciado"/>
        <w:spacing w:line="360" w:lineRule="auto"/>
        <w:ind w:left="567" w:right="616"/>
        <w:jc w:val="both"/>
        <w:rPr>
          <w:rFonts w:ascii="Palatino Linotype" w:hAnsi="Palatino Linotype"/>
          <w:i/>
          <w:noProof/>
          <w:lang w:val="es-MX" w:eastAsia="es-MX"/>
        </w:rPr>
      </w:pPr>
    </w:p>
    <w:p w14:paraId="156ECE59" w14:textId="77777777" w:rsidR="00E12D3E" w:rsidRPr="0002446E" w:rsidRDefault="00E12D3E" w:rsidP="0002446E">
      <w:pPr>
        <w:pStyle w:val="Sinespaciado"/>
        <w:spacing w:line="360" w:lineRule="auto"/>
        <w:ind w:left="567" w:right="616"/>
        <w:jc w:val="both"/>
        <w:rPr>
          <w:rFonts w:ascii="Palatino Linotype" w:hAnsi="Palatino Linotype"/>
          <w:i/>
          <w:noProof/>
          <w:lang w:val="es-MX" w:eastAsia="es-MX"/>
        </w:rPr>
      </w:pPr>
      <w:r w:rsidRPr="0002446E">
        <w:rPr>
          <w:rFonts w:ascii="Palatino Linotype" w:hAnsi="Palatino Linotype"/>
          <w:i/>
          <w:noProof/>
          <w:lang w:val="es-MX" w:eastAsia="es-MX"/>
        </w:rPr>
        <w:t>ATENTAMENTE</w:t>
      </w:r>
    </w:p>
    <w:p w14:paraId="35A36DE0" w14:textId="56EEEEF1" w:rsidR="0039142B" w:rsidRPr="0002446E" w:rsidRDefault="00E12D3E" w:rsidP="0002446E">
      <w:pPr>
        <w:pStyle w:val="Sinespaciado"/>
        <w:spacing w:line="360" w:lineRule="auto"/>
        <w:ind w:left="567" w:right="616"/>
        <w:jc w:val="both"/>
        <w:rPr>
          <w:rFonts w:ascii="Palatino Linotype" w:hAnsi="Palatino Linotype"/>
          <w:noProof/>
          <w:lang w:val="es-MX" w:eastAsia="es-MX"/>
        </w:rPr>
      </w:pPr>
      <w:r w:rsidRPr="0002446E">
        <w:rPr>
          <w:rFonts w:ascii="Palatino Linotype" w:hAnsi="Palatino Linotype"/>
          <w:i/>
          <w:noProof/>
          <w:lang w:val="es-MX" w:eastAsia="es-MX"/>
        </w:rPr>
        <w:t>MAESTRA ITANDEHUI MARÍA BORJA GARCÍA</w:t>
      </w:r>
      <w:r w:rsidR="005F1362" w:rsidRPr="0002446E">
        <w:rPr>
          <w:rFonts w:ascii="Palatino Linotype" w:hAnsi="Palatino Linotype"/>
          <w:i/>
          <w:noProof/>
          <w:lang w:val="es-MX" w:eastAsia="es-MX"/>
        </w:rPr>
        <w:t>”</w:t>
      </w:r>
      <w:r w:rsidR="0086238F" w:rsidRPr="0002446E">
        <w:rPr>
          <w:rFonts w:ascii="Palatino Linotype" w:hAnsi="Palatino Linotype"/>
          <w:noProof/>
          <w:lang w:val="es-MX" w:eastAsia="es-MX"/>
        </w:rPr>
        <w:t xml:space="preserve"> (Sic.)</w:t>
      </w:r>
    </w:p>
    <w:p w14:paraId="2D68519B" w14:textId="77777777" w:rsidR="0097210F" w:rsidRPr="0002446E" w:rsidRDefault="0097210F" w:rsidP="0002446E">
      <w:pPr>
        <w:pStyle w:val="Sinespaciado"/>
        <w:spacing w:line="360" w:lineRule="auto"/>
        <w:ind w:left="851" w:right="567"/>
        <w:jc w:val="both"/>
        <w:rPr>
          <w:rFonts w:ascii="Palatino Linotype" w:hAnsi="Palatino Linotype"/>
          <w:noProof/>
          <w:lang w:val="es-MX" w:eastAsia="es-MX"/>
        </w:rPr>
      </w:pPr>
    </w:p>
    <w:p w14:paraId="6D859B99" w14:textId="6385842F" w:rsidR="00E12D3E" w:rsidRPr="0002446E" w:rsidRDefault="00FD7996" w:rsidP="0002446E">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02446E">
        <w:rPr>
          <w:rFonts w:ascii="Palatino Linotype" w:eastAsia="Times New Roman" w:hAnsi="Palatino Linotype" w:cs="Arial"/>
          <w:lang w:val="es-ES"/>
        </w:rPr>
        <w:t>D</w:t>
      </w:r>
      <w:r w:rsidR="00E12D3E" w:rsidRPr="0002446E">
        <w:rPr>
          <w:rFonts w:ascii="Palatino Linotype" w:eastAsia="Times New Roman" w:hAnsi="Palatino Linotype" w:cs="Arial"/>
          <w:lang w:val="es-ES"/>
        </w:rPr>
        <w:t xml:space="preserve">e constancias de autos que obran en el expediente digital del </w:t>
      </w:r>
      <w:r w:rsidR="00E12D3E" w:rsidRPr="0002446E">
        <w:rPr>
          <w:rFonts w:ascii="Palatino Linotype" w:eastAsia="Times New Roman" w:hAnsi="Palatino Linotype" w:cs="Arial"/>
          <w:b/>
          <w:i/>
          <w:lang w:val="es-ES"/>
        </w:rPr>
        <w:t>SAIMEX</w:t>
      </w:r>
      <w:r w:rsidR="00E12D3E" w:rsidRPr="0002446E">
        <w:rPr>
          <w:rFonts w:ascii="Palatino Linotype" w:eastAsia="Times New Roman" w:hAnsi="Palatino Linotype" w:cs="Arial"/>
          <w:lang w:val="es-ES"/>
        </w:rPr>
        <w:t xml:space="preserve">, se hace constar que el </w:t>
      </w:r>
      <w:r w:rsidR="00E12D3E" w:rsidRPr="0002446E">
        <w:rPr>
          <w:rFonts w:ascii="Palatino Linotype" w:eastAsia="Times New Roman" w:hAnsi="Palatino Linotype" w:cs="Arial"/>
          <w:b/>
          <w:lang w:val="es-ES"/>
        </w:rPr>
        <w:t>SUJETO OBLIGADO</w:t>
      </w:r>
      <w:r w:rsidR="00E12D3E" w:rsidRPr="0002446E">
        <w:rPr>
          <w:rFonts w:ascii="Palatino Linotype" w:eastAsia="Times New Roman" w:hAnsi="Palatino Linotype" w:cs="Arial"/>
          <w:lang w:val="es-ES"/>
        </w:rPr>
        <w:t xml:space="preserve"> adjuntó a su respuesta los archivos electrónicos que se describen a continuación:</w:t>
      </w:r>
    </w:p>
    <w:p w14:paraId="76EB5814" w14:textId="77777777" w:rsidR="00E12D3E" w:rsidRPr="0002446E" w:rsidRDefault="00E12D3E" w:rsidP="0002446E">
      <w:pPr>
        <w:pStyle w:val="Prrafodelista"/>
        <w:tabs>
          <w:tab w:val="left" w:pos="284"/>
          <w:tab w:val="left" w:pos="993"/>
        </w:tabs>
        <w:spacing w:line="360" w:lineRule="auto"/>
        <w:ind w:left="567"/>
        <w:jc w:val="both"/>
        <w:rPr>
          <w:rFonts w:ascii="Palatino Linotype" w:hAnsi="Palatino Linotype"/>
          <w:szCs w:val="22"/>
        </w:rPr>
      </w:pPr>
    </w:p>
    <w:p w14:paraId="142CDCAA" w14:textId="2F782107" w:rsidR="00E12D3E" w:rsidRPr="0002446E" w:rsidRDefault="00E12D3E" w:rsidP="0002446E">
      <w:pPr>
        <w:pStyle w:val="Prrafodelista"/>
        <w:numPr>
          <w:ilvl w:val="1"/>
          <w:numId w:val="4"/>
        </w:numPr>
        <w:tabs>
          <w:tab w:val="left" w:pos="284"/>
          <w:tab w:val="left" w:pos="993"/>
        </w:tabs>
        <w:spacing w:line="360" w:lineRule="auto"/>
        <w:ind w:left="567" w:firstLine="0"/>
        <w:jc w:val="both"/>
        <w:rPr>
          <w:rFonts w:ascii="Palatino Linotype" w:hAnsi="Palatino Linotype"/>
          <w:szCs w:val="22"/>
        </w:rPr>
      </w:pPr>
      <w:r w:rsidRPr="0002446E">
        <w:rPr>
          <w:rFonts w:ascii="Palatino Linotype" w:eastAsia="Times New Roman" w:hAnsi="Palatino Linotype" w:cs="Arial"/>
          <w:b/>
          <w:i/>
          <w:lang w:val="es-ES"/>
        </w:rPr>
        <w:t>“solicitud 00112 PROGRAMAS DE ATENCION ADULTOS MAYORES.doc”</w:t>
      </w:r>
      <w:r w:rsidRPr="0002446E">
        <w:rPr>
          <w:rFonts w:ascii="Palatino Linotype" w:eastAsia="Times New Roman" w:hAnsi="Palatino Linotype" w:cs="Arial"/>
          <w:lang w:val="es-ES"/>
        </w:rPr>
        <w:t xml:space="preserve">: Documento ad hoc constante de una foja por medio del cual el </w:t>
      </w:r>
      <w:r w:rsidRPr="0002446E">
        <w:rPr>
          <w:rFonts w:ascii="Palatino Linotype" w:eastAsia="Times New Roman" w:hAnsi="Palatino Linotype" w:cs="Arial"/>
          <w:b/>
          <w:lang w:val="es-ES"/>
        </w:rPr>
        <w:t>SUJETO OBLIGADO</w:t>
      </w:r>
      <w:r w:rsidRPr="0002446E">
        <w:rPr>
          <w:rFonts w:ascii="Palatino Linotype" w:eastAsia="Times New Roman" w:hAnsi="Palatino Linotype" w:cs="Arial"/>
          <w:lang w:val="es-ES"/>
        </w:rPr>
        <w:t xml:space="preserve"> ofrece una respuesta directa a los requerimientos señalados en la solicitud de información </w:t>
      </w:r>
      <w:r w:rsidRPr="0002446E">
        <w:rPr>
          <w:rFonts w:ascii="Palatino Linotype" w:eastAsia="Times New Roman" w:hAnsi="Palatino Linotype" w:cs="Arial"/>
          <w:b/>
          <w:lang w:val="es-ES"/>
        </w:rPr>
        <w:t>00112/DIFEM/IP/2019</w:t>
      </w:r>
      <w:r w:rsidRPr="0002446E">
        <w:rPr>
          <w:rFonts w:ascii="Palatino Linotype" w:eastAsia="Times New Roman" w:hAnsi="Palatino Linotype" w:cs="Arial"/>
          <w:lang w:val="es-ES"/>
        </w:rPr>
        <w:t>.</w:t>
      </w:r>
    </w:p>
    <w:p w14:paraId="61E5298E" w14:textId="77777777" w:rsidR="00E12D3E" w:rsidRPr="0002446E" w:rsidRDefault="00E12D3E" w:rsidP="0002446E">
      <w:pPr>
        <w:pStyle w:val="Prrafodelista"/>
        <w:tabs>
          <w:tab w:val="left" w:pos="284"/>
          <w:tab w:val="left" w:pos="993"/>
        </w:tabs>
        <w:spacing w:line="360" w:lineRule="auto"/>
        <w:ind w:left="567"/>
        <w:jc w:val="both"/>
        <w:rPr>
          <w:rFonts w:ascii="Palatino Linotype" w:hAnsi="Palatino Linotype"/>
          <w:szCs w:val="22"/>
        </w:rPr>
      </w:pPr>
    </w:p>
    <w:p w14:paraId="101E1433" w14:textId="46E1FFA0" w:rsidR="00E12D3E" w:rsidRPr="0002446E" w:rsidRDefault="00E12D3E" w:rsidP="0002446E">
      <w:pPr>
        <w:pStyle w:val="Prrafodelista"/>
        <w:numPr>
          <w:ilvl w:val="1"/>
          <w:numId w:val="4"/>
        </w:numPr>
        <w:tabs>
          <w:tab w:val="left" w:pos="284"/>
          <w:tab w:val="left" w:pos="993"/>
        </w:tabs>
        <w:spacing w:line="360" w:lineRule="auto"/>
        <w:ind w:left="567" w:firstLine="0"/>
        <w:jc w:val="both"/>
        <w:rPr>
          <w:rFonts w:ascii="Palatino Linotype" w:hAnsi="Palatino Linotype"/>
          <w:szCs w:val="22"/>
        </w:rPr>
      </w:pPr>
      <w:r w:rsidRPr="0002446E">
        <w:rPr>
          <w:rFonts w:ascii="Palatino Linotype" w:eastAsia="Times New Roman" w:hAnsi="Palatino Linotype" w:cs="Arial"/>
          <w:b/>
          <w:i/>
          <w:lang w:val="es-ES"/>
        </w:rPr>
        <w:t>“feb 276.pdf”</w:t>
      </w:r>
      <w:r w:rsidRPr="0002446E">
        <w:rPr>
          <w:rFonts w:ascii="Palatino Linotype" w:eastAsia="Times New Roman" w:hAnsi="Palatino Linotype" w:cs="Arial"/>
          <w:lang w:val="es-ES"/>
        </w:rPr>
        <w:t xml:space="preserve">: Versión digital del periódico oficial “Gaceta del Gobierno”, de veintisiete (27) de febrero del dos mil diecisiete, </w:t>
      </w:r>
      <w:r w:rsidR="00032645" w:rsidRPr="0002446E">
        <w:rPr>
          <w:rFonts w:ascii="Palatino Linotype" w:eastAsia="Times New Roman" w:hAnsi="Palatino Linotype" w:cs="Arial"/>
          <w:lang w:val="es-ES"/>
        </w:rPr>
        <w:t xml:space="preserve">Sección Sexta, </w:t>
      </w:r>
      <w:r w:rsidRPr="0002446E">
        <w:rPr>
          <w:rFonts w:ascii="Palatino Linotype" w:eastAsia="Times New Roman" w:hAnsi="Palatino Linotype" w:cs="Arial"/>
          <w:lang w:val="es-ES"/>
        </w:rPr>
        <w:t>Tomo CCIII, Número 37.</w:t>
      </w:r>
    </w:p>
    <w:p w14:paraId="2E97C75C" w14:textId="77777777" w:rsidR="00E12D3E" w:rsidRPr="0002446E" w:rsidRDefault="00E12D3E" w:rsidP="0002446E">
      <w:pPr>
        <w:pStyle w:val="Prrafodelista"/>
        <w:tabs>
          <w:tab w:val="left" w:pos="284"/>
          <w:tab w:val="left" w:pos="993"/>
        </w:tabs>
        <w:spacing w:line="360" w:lineRule="auto"/>
        <w:ind w:left="567"/>
        <w:jc w:val="both"/>
        <w:rPr>
          <w:rFonts w:ascii="Palatino Linotype" w:hAnsi="Palatino Linotype"/>
          <w:szCs w:val="22"/>
        </w:rPr>
      </w:pPr>
    </w:p>
    <w:p w14:paraId="3DDD4717" w14:textId="18CEA0B4" w:rsidR="00E12D3E" w:rsidRPr="0002446E" w:rsidRDefault="00E12D3E" w:rsidP="0002446E">
      <w:pPr>
        <w:pStyle w:val="Prrafodelista"/>
        <w:numPr>
          <w:ilvl w:val="1"/>
          <w:numId w:val="4"/>
        </w:numPr>
        <w:tabs>
          <w:tab w:val="left" w:pos="284"/>
          <w:tab w:val="left" w:pos="993"/>
        </w:tabs>
        <w:spacing w:line="360" w:lineRule="auto"/>
        <w:ind w:left="567" w:firstLine="0"/>
        <w:jc w:val="both"/>
        <w:rPr>
          <w:rFonts w:ascii="Palatino Linotype" w:hAnsi="Palatino Linotype"/>
          <w:szCs w:val="22"/>
        </w:rPr>
      </w:pPr>
      <w:r w:rsidRPr="0002446E">
        <w:rPr>
          <w:rFonts w:ascii="Palatino Linotype" w:eastAsia="Times New Roman" w:hAnsi="Palatino Linotype" w:cs="Arial"/>
          <w:b/>
          <w:i/>
          <w:lang w:val="es-ES"/>
        </w:rPr>
        <w:t>“feb287 (1).</w:t>
      </w:r>
      <w:proofErr w:type="spellStart"/>
      <w:r w:rsidRPr="0002446E">
        <w:rPr>
          <w:rFonts w:ascii="Palatino Linotype" w:eastAsia="Times New Roman" w:hAnsi="Palatino Linotype" w:cs="Arial"/>
          <w:b/>
          <w:i/>
          <w:lang w:val="es-ES"/>
        </w:rPr>
        <w:t>pdf</w:t>
      </w:r>
      <w:proofErr w:type="spellEnd"/>
      <w:r w:rsidRPr="0002446E">
        <w:rPr>
          <w:rFonts w:ascii="Palatino Linotype" w:eastAsia="Times New Roman" w:hAnsi="Palatino Linotype" w:cs="Arial"/>
          <w:b/>
          <w:i/>
          <w:lang w:val="es-ES"/>
        </w:rPr>
        <w:t>”</w:t>
      </w:r>
      <w:r w:rsidRPr="0002446E">
        <w:rPr>
          <w:rFonts w:ascii="Palatino Linotype" w:eastAsia="Times New Roman" w:hAnsi="Palatino Linotype" w:cs="Arial"/>
          <w:lang w:val="es-ES"/>
        </w:rPr>
        <w:t xml:space="preserve">: Versión digital del periódico oficial “Gaceta del Gobierno”, de </w:t>
      </w:r>
      <w:r w:rsidR="00032645" w:rsidRPr="0002446E">
        <w:rPr>
          <w:rFonts w:ascii="Palatino Linotype" w:eastAsia="Times New Roman" w:hAnsi="Palatino Linotype" w:cs="Arial"/>
          <w:lang w:val="es-ES"/>
        </w:rPr>
        <w:t>veintiocho (28</w:t>
      </w:r>
      <w:r w:rsidRPr="0002446E">
        <w:rPr>
          <w:rFonts w:ascii="Palatino Linotype" w:eastAsia="Times New Roman" w:hAnsi="Palatino Linotype" w:cs="Arial"/>
          <w:lang w:val="es-ES"/>
        </w:rPr>
        <w:t xml:space="preserve">) de febrero del dos mil </w:t>
      </w:r>
      <w:r w:rsidR="00032645" w:rsidRPr="0002446E">
        <w:rPr>
          <w:rFonts w:ascii="Palatino Linotype" w:eastAsia="Times New Roman" w:hAnsi="Palatino Linotype" w:cs="Arial"/>
          <w:lang w:val="es-ES"/>
        </w:rPr>
        <w:t>dieciocho</w:t>
      </w:r>
      <w:r w:rsidRPr="0002446E">
        <w:rPr>
          <w:rFonts w:ascii="Palatino Linotype" w:eastAsia="Times New Roman" w:hAnsi="Palatino Linotype" w:cs="Arial"/>
          <w:lang w:val="es-ES"/>
        </w:rPr>
        <w:t xml:space="preserve">, </w:t>
      </w:r>
      <w:r w:rsidR="00032645" w:rsidRPr="0002446E">
        <w:rPr>
          <w:rFonts w:ascii="Palatino Linotype" w:eastAsia="Times New Roman" w:hAnsi="Palatino Linotype" w:cs="Arial"/>
          <w:lang w:val="es-ES"/>
        </w:rPr>
        <w:t xml:space="preserve">Sección Séptima, </w:t>
      </w:r>
      <w:r w:rsidRPr="0002446E">
        <w:rPr>
          <w:rFonts w:ascii="Palatino Linotype" w:eastAsia="Times New Roman" w:hAnsi="Palatino Linotype" w:cs="Arial"/>
          <w:lang w:val="es-ES"/>
        </w:rPr>
        <w:t xml:space="preserve">Tomo </w:t>
      </w:r>
      <w:r w:rsidR="00032645" w:rsidRPr="0002446E">
        <w:rPr>
          <w:rFonts w:ascii="Palatino Linotype" w:eastAsia="Times New Roman" w:hAnsi="Palatino Linotype" w:cs="Arial"/>
          <w:lang w:val="es-ES"/>
        </w:rPr>
        <w:t>CCV</w:t>
      </w:r>
      <w:r w:rsidRPr="0002446E">
        <w:rPr>
          <w:rFonts w:ascii="Palatino Linotype" w:eastAsia="Times New Roman" w:hAnsi="Palatino Linotype" w:cs="Arial"/>
          <w:lang w:val="es-ES"/>
        </w:rPr>
        <w:t>, Número 37</w:t>
      </w:r>
    </w:p>
    <w:p w14:paraId="7479664F" w14:textId="77777777" w:rsidR="00E12D3E" w:rsidRPr="0002446E" w:rsidRDefault="00E12D3E" w:rsidP="0002446E">
      <w:pPr>
        <w:pStyle w:val="Prrafodelista"/>
        <w:tabs>
          <w:tab w:val="left" w:pos="284"/>
          <w:tab w:val="left" w:pos="426"/>
        </w:tabs>
        <w:spacing w:line="360" w:lineRule="auto"/>
        <w:ind w:left="0"/>
        <w:jc w:val="both"/>
        <w:rPr>
          <w:rFonts w:ascii="Palatino Linotype" w:hAnsi="Palatino Linotype"/>
          <w:szCs w:val="22"/>
        </w:rPr>
      </w:pPr>
    </w:p>
    <w:p w14:paraId="272B63B3" w14:textId="315A4D8C" w:rsidR="000D5A1D" w:rsidRPr="0002446E" w:rsidRDefault="00E12D3E" w:rsidP="0002446E">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02446E">
        <w:rPr>
          <w:rFonts w:ascii="Palatino Linotype" w:eastAsia="Times New Roman" w:hAnsi="Palatino Linotype" w:cs="Arial"/>
          <w:lang w:val="es-ES"/>
        </w:rPr>
        <w:t>D</w:t>
      </w:r>
      <w:r w:rsidR="00561ED1" w:rsidRPr="0002446E">
        <w:rPr>
          <w:rFonts w:ascii="Palatino Linotype" w:eastAsia="Times New Roman" w:hAnsi="Palatino Linotype" w:cs="Arial"/>
          <w:lang w:val="es-ES"/>
        </w:rPr>
        <w:t xml:space="preserve">erivado de la respuesta emitida por el </w:t>
      </w:r>
      <w:r w:rsidR="00561ED1" w:rsidRPr="0002446E">
        <w:rPr>
          <w:rFonts w:ascii="Palatino Linotype" w:eastAsia="Times New Roman" w:hAnsi="Palatino Linotype" w:cs="Arial"/>
          <w:b/>
          <w:lang w:val="es-ES"/>
        </w:rPr>
        <w:t>SUJETO OBLIGADO</w:t>
      </w:r>
      <w:r w:rsidR="00561ED1" w:rsidRPr="0002446E">
        <w:rPr>
          <w:rFonts w:ascii="Palatino Linotype" w:eastAsia="Times New Roman" w:hAnsi="Palatino Linotype" w:cs="Arial"/>
          <w:lang w:val="es-ES"/>
        </w:rPr>
        <w:t>, e</w:t>
      </w:r>
      <w:r w:rsidR="00DB4BEF" w:rsidRPr="0002446E">
        <w:rPr>
          <w:rFonts w:ascii="Palatino Linotype" w:eastAsia="Times New Roman" w:hAnsi="Palatino Linotype" w:cs="Arial"/>
          <w:lang w:val="es-ES"/>
        </w:rPr>
        <w:t xml:space="preserve">l </w:t>
      </w:r>
      <w:r w:rsidR="00032645" w:rsidRPr="0002446E">
        <w:rPr>
          <w:rFonts w:ascii="Palatino Linotype" w:eastAsia="Times New Roman" w:hAnsi="Palatino Linotype" w:cs="Arial"/>
          <w:lang w:val="es-ES"/>
        </w:rPr>
        <w:t xml:space="preserve">treinta </w:t>
      </w:r>
      <w:r w:rsidR="00D85885" w:rsidRPr="0002446E">
        <w:rPr>
          <w:rFonts w:ascii="Palatino Linotype" w:eastAsia="Times New Roman" w:hAnsi="Palatino Linotype" w:cs="Arial"/>
          <w:lang w:val="es-ES"/>
        </w:rPr>
        <w:t>(</w:t>
      </w:r>
      <w:r w:rsidR="00032645" w:rsidRPr="0002446E">
        <w:rPr>
          <w:rFonts w:ascii="Palatino Linotype" w:eastAsia="Times New Roman" w:hAnsi="Palatino Linotype" w:cs="Arial"/>
          <w:lang w:val="es-ES"/>
        </w:rPr>
        <w:t>30</w:t>
      </w:r>
      <w:r w:rsidR="00D85885" w:rsidRPr="0002446E">
        <w:rPr>
          <w:rFonts w:ascii="Palatino Linotype" w:eastAsia="Times New Roman" w:hAnsi="Palatino Linotype" w:cs="Arial"/>
          <w:lang w:val="es-ES"/>
        </w:rPr>
        <w:t xml:space="preserve">) </w:t>
      </w:r>
      <w:r w:rsidR="00FE49E3" w:rsidRPr="0002446E">
        <w:rPr>
          <w:rFonts w:ascii="Palatino Linotype" w:eastAsia="Times New Roman" w:hAnsi="Palatino Linotype" w:cs="Arial"/>
          <w:lang w:val="es-ES"/>
        </w:rPr>
        <w:t xml:space="preserve">de </w:t>
      </w:r>
      <w:r w:rsidR="00257F38" w:rsidRPr="0002446E">
        <w:rPr>
          <w:rFonts w:ascii="Palatino Linotype" w:eastAsia="Times New Roman" w:hAnsi="Palatino Linotype" w:cs="Arial"/>
          <w:lang w:val="es-ES"/>
        </w:rPr>
        <w:t>octubre</w:t>
      </w:r>
      <w:r w:rsidR="00464CB6" w:rsidRPr="0002446E">
        <w:rPr>
          <w:rFonts w:ascii="Palatino Linotype" w:eastAsia="Times New Roman" w:hAnsi="Palatino Linotype" w:cs="Arial"/>
          <w:lang w:val="es-ES"/>
        </w:rPr>
        <w:t xml:space="preserve"> </w:t>
      </w:r>
      <w:r w:rsidR="00DB4BEF" w:rsidRPr="0002446E">
        <w:rPr>
          <w:rFonts w:ascii="Palatino Linotype" w:eastAsia="Times New Roman" w:hAnsi="Palatino Linotype" w:cs="Arial"/>
          <w:lang w:val="es-ES"/>
        </w:rPr>
        <w:t>de</w:t>
      </w:r>
      <w:r w:rsidR="00227FEA" w:rsidRPr="0002446E">
        <w:rPr>
          <w:rFonts w:ascii="Palatino Linotype" w:eastAsia="Times New Roman" w:hAnsi="Palatino Linotype" w:cs="Arial"/>
          <w:lang w:val="es-ES"/>
        </w:rPr>
        <w:t>l</w:t>
      </w:r>
      <w:r w:rsidR="00DB4BEF" w:rsidRPr="0002446E">
        <w:rPr>
          <w:rFonts w:ascii="Palatino Linotype" w:eastAsia="Times New Roman" w:hAnsi="Palatino Linotype" w:cs="Arial"/>
          <w:lang w:val="es-ES"/>
        </w:rPr>
        <w:t xml:space="preserve"> dos mil </w:t>
      </w:r>
      <w:r w:rsidR="005F1362" w:rsidRPr="0002446E">
        <w:rPr>
          <w:rFonts w:ascii="Palatino Linotype" w:eastAsia="Times New Roman" w:hAnsi="Palatino Linotype" w:cs="Arial"/>
          <w:lang w:val="es-ES"/>
        </w:rPr>
        <w:t>diecinueve</w:t>
      </w:r>
      <w:r w:rsidR="00FE49E3" w:rsidRPr="0002446E">
        <w:rPr>
          <w:rFonts w:ascii="Palatino Linotype" w:eastAsia="Times New Roman" w:hAnsi="Palatino Linotype" w:cs="Arial"/>
          <w:lang w:val="es-ES"/>
        </w:rPr>
        <w:t xml:space="preserve">, </w:t>
      </w:r>
      <w:r w:rsidR="009316E9" w:rsidRPr="0002446E">
        <w:rPr>
          <w:rFonts w:ascii="Palatino Linotype" w:eastAsia="Times New Roman" w:hAnsi="Palatino Linotype" w:cs="Arial"/>
          <w:lang w:val="es-ES"/>
        </w:rPr>
        <w:t xml:space="preserve">estando en tiempo y </w:t>
      </w:r>
      <w:r w:rsidR="00852B26" w:rsidRPr="0002446E">
        <w:rPr>
          <w:rFonts w:ascii="Palatino Linotype" w:eastAsia="Times New Roman" w:hAnsi="Palatino Linotype" w:cs="Arial"/>
          <w:lang w:val="es-ES"/>
        </w:rPr>
        <w:t>forma</w:t>
      </w:r>
      <w:r w:rsidR="005F1362" w:rsidRPr="0002446E">
        <w:rPr>
          <w:rFonts w:ascii="Palatino Linotype" w:eastAsia="Times New Roman" w:hAnsi="Palatino Linotype" w:cs="Arial"/>
          <w:lang w:val="es-ES"/>
        </w:rPr>
        <w:t>, el particular</w:t>
      </w:r>
      <w:r w:rsidR="00DB4BEF" w:rsidRPr="0002446E">
        <w:rPr>
          <w:rFonts w:ascii="Palatino Linotype" w:eastAsia="Times New Roman" w:hAnsi="Palatino Linotype" w:cs="Arial"/>
          <w:lang w:val="es-ES"/>
        </w:rPr>
        <w:t xml:space="preserve"> interpuso</w:t>
      </w:r>
      <w:r w:rsidR="009316E9" w:rsidRPr="0002446E">
        <w:rPr>
          <w:rFonts w:ascii="Palatino Linotype" w:eastAsia="Times New Roman" w:hAnsi="Palatino Linotype" w:cs="Arial"/>
          <w:lang w:val="es-ES"/>
        </w:rPr>
        <w:t xml:space="preserve"> </w:t>
      </w:r>
      <w:r w:rsidR="00102D65" w:rsidRPr="0002446E">
        <w:rPr>
          <w:rFonts w:ascii="Palatino Linotype" w:eastAsia="Times New Roman" w:hAnsi="Palatino Linotype" w:cs="Arial"/>
          <w:lang w:val="es-ES"/>
        </w:rPr>
        <w:t>el</w:t>
      </w:r>
      <w:r w:rsidR="004D68F8" w:rsidRPr="0002446E">
        <w:rPr>
          <w:rFonts w:ascii="Palatino Linotype" w:eastAsia="Times New Roman" w:hAnsi="Palatino Linotype" w:cs="Arial"/>
          <w:lang w:val="es-ES"/>
        </w:rPr>
        <w:t xml:space="preserve"> recurso de revisión </w:t>
      </w:r>
      <w:r w:rsidR="00032645" w:rsidRPr="0002446E">
        <w:rPr>
          <w:rFonts w:ascii="Palatino Linotype" w:eastAsia="Calibri" w:hAnsi="Palatino Linotype" w:cs="Arial"/>
          <w:b/>
          <w:lang w:val="es-ES"/>
        </w:rPr>
        <w:t>08358</w:t>
      </w:r>
      <w:r w:rsidR="00C47CDC" w:rsidRPr="0002446E">
        <w:rPr>
          <w:rFonts w:ascii="Palatino Linotype" w:eastAsia="Calibri" w:hAnsi="Palatino Linotype" w:cs="Arial"/>
          <w:b/>
          <w:lang w:val="es-ES"/>
        </w:rPr>
        <w:t>/INFOEM/IP/RR/</w:t>
      </w:r>
      <w:r w:rsidR="005F1362" w:rsidRPr="0002446E">
        <w:rPr>
          <w:rFonts w:ascii="Palatino Linotype" w:eastAsia="Calibri" w:hAnsi="Palatino Linotype" w:cs="Arial"/>
          <w:b/>
          <w:lang w:val="es-ES"/>
        </w:rPr>
        <w:t>2019</w:t>
      </w:r>
      <w:r w:rsidR="009A0461" w:rsidRPr="0002446E">
        <w:rPr>
          <w:rFonts w:ascii="Palatino Linotype" w:eastAsia="Calibri" w:hAnsi="Palatino Linotype" w:cs="Arial"/>
          <w:b/>
          <w:lang w:val="es-ES"/>
        </w:rPr>
        <w:t>;</w:t>
      </w:r>
      <w:r w:rsidR="00102D65" w:rsidRPr="0002446E">
        <w:rPr>
          <w:rFonts w:ascii="Palatino Linotype" w:eastAsia="Times New Roman" w:hAnsi="Palatino Linotype" w:cs="Arial"/>
          <w:lang w:val="es-ES"/>
        </w:rPr>
        <w:t xml:space="preserve"> impugnación</w:t>
      </w:r>
      <w:r w:rsidR="004D68F8" w:rsidRPr="0002446E">
        <w:rPr>
          <w:rFonts w:ascii="Palatino Linotype" w:eastAsia="Times New Roman" w:hAnsi="Palatino Linotype" w:cs="Arial"/>
          <w:lang w:val="es-ES"/>
        </w:rPr>
        <w:t xml:space="preserve"> </w:t>
      </w:r>
      <w:r w:rsidR="00A45546" w:rsidRPr="0002446E">
        <w:rPr>
          <w:rFonts w:ascii="Palatino Linotype" w:eastAsia="Times New Roman" w:hAnsi="Palatino Linotype" w:cs="Arial"/>
          <w:lang w:val="es-ES"/>
        </w:rPr>
        <w:t xml:space="preserve">en </w:t>
      </w:r>
      <w:r w:rsidR="00977D37" w:rsidRPr="0002446E">
        <w:rPr>
          <w:rFonts w:ascii="Palatino Linotype" w:eastAsia="Times New Roman" w:hAnsi="Palatino Linotype" w:cs="Arial"/>
          <w:lang w:val="es-ES"/>
        </w:rPr>
        <w:t>la</w:t>
      </w:r>
      <w:r w:rsidR="00A45546" w:rsidRPr="0002446E">
        <w:rPr>
          <w:rFonts w:ascii="Palatino Linotype" w:eastAsia="Times New Roman" w:hAnsi="Palatino Linotype" w:cs="Arial"/>
          <w:lang w:val="es-ES"/>
        </w:rPr>
        <w:t xml:space="preserve"> que refirió </w:t>
      </w:r>
      <w:r w:rsidR="004D68F8" w:rsidRPr="0002446E">
        <w:rPr>
          <w:rFonts w:ascii="Palatino Linotype" w:eastAsia="Times New Roman" w:hAnsi="Palatino Linotype" w:cs="Arial"/>
          <w:lang w:val="es-ES"/>
        </w:rPr>
        <w:t>lo siguiente:</w:t>
      </w:r>
    </w:p>
    <w:p w14:paraId="054906C6" w14:textId="77777777" w:rsidR="00E34622" w:rsidRPr="0002446E" w:rsidRDefault="00E34622" w:rsidP="0002446E">
      <w:pPr>
        <w:pStyle w:val="Prrafodelista"/>
        <w:tabs>
          <w:tab w:val="left" w:pos="426"/>
        </w:tabs>
        <w:spacing w:line="360" w:lineRule="auto"/>
        <w:ind w:left="284"/>
        <w:jc w:val="both"/>
        <w:rPr>
          <w:rFonts w:ascii="Palatino Linotype" w:eastAsia="Times New Roman" w:hAnsi="Palatino Linotype" w:cs="Arial"/>
          <w:lang w:val="es-ES"/>
        </w:rPr>
      </w:pPr>
    </w:p>
    <w:p w14:paraId="5D958B88" w14:textId="2658ED44" w:rsidR="00E34622" w:rsidRPr="0002446E" w:rsidRDefault="00E34622" w:rsidP="0002446E">
      <w:pPr>
        <w:pStyle w:val="Prrafodelista"/>
        <w:numPr>
          <w:ilvl w:val="0"/>
          <w:numId w:val="27"/>
        </w:numPr>
        <w:tabs>
          <w:tab w:val="left" w:pos="993"/>
        </w:tabs>
        <w:spacing w:line="360" w:lineRule="auto"/>
        <w:ind w:right="616"/>
        <w:jc w:val="both"/>
        <w:rPr>
          <w:rFonts w:ascii="Palatino Linotype" w:eastAsia="Times New Roman" w:hAnsi="Palatino Linotype" w:cs="Arial"/>
          <w:lang w:val="es-ES"/>
        </w:rPr>
      </w:pPr>
      <w:r w:rsidRPr="0002446E">
        <w:rPr>
          <w:rFonts w:ascii="Palatino Linotype" w:eastAsia="Times New Roman" w:hAnsi="Palatino Linotype" w:cs="Arial"/>
          <w:b/>
          <w:lang w:val="es-ES"/>
        </w:rPr>
        <w:t>Acto impugnado:</w:t>
      </w:r>
      <w:r w:rsidRPr="0002446E">
        <w:rPr>
          <w:rFonts w:ascii="Palatino Linotype" w:eastAsia="Times New Roman" w:hAnsi="Palatino Linotype" w:cs="Arial"/>
          <w:lang w:val="es-ES"/>
        </w:rPr>
        <w:t xml:space="preserve"> “</w:t>
      </w:r>
      <w:r w:rsidR="00032645" w:rsidRPr="0002446E">
        <w:rPr>
          <w:rFonts w:ascii="Palatino Linotype" w:eastAsia="Times New Roman" w:hAnsi="Palatino Linotype" w:cs="Arial"/>
          <w:i/>
          <w:lang w:val="es-ES"/>
        </w:rPr>
        <w:t>Inconformidad.</w:t>
      </w:r>
      <w:r w:rsidRPr="0002446E">
        <w:rPr>
          <w:rFonts w:ascii="Palatino Linotype" w:eastAsia="Times New Roman" w:hAnsi="Palatino Linotype" w:cs="Arial"/>
          <w:i/>
          <w:lang w:val="es-ES"/>
        </w:rPr>
        <w:t>”</w:t>
      </w:r>
      <w:r w:rsidRPr="0002446E">
        <w:rPr>
          <w:rFonts w:ascii="Palatino Linotype" w:eastAsia="Times New Roman" w:hAnsi="Palatino Linotype" w:cs="Arial"/>
          <w:lang w:val="es-ES"/>
        </w:rPr>
        <w:t xml:space="preserve"> (Sic).</w:t>
      </w:r>
    </w:p>
    <w:p w14:paraId="4E73B63B" w14:textId="491AC62A" w:rsidR="00E34622" w:rsidRPr="0002446E" w:rsidRDefault="00E34622" w:rsidP="0002446E">
      <w:pPr>
        <w:pStyle w:val="Prrafodelista"/>
        <w:numPr>
          <w:ilvl w:val="0"/>
          <w:numId w:val="27"/>
        </w:numPr>
        <w:tabs>
          <w:tab w:val="left" w:pos="993"/>
        </w:tabs>
        <w:spacing w:line="360" w:lineRule="auto"/>
        <w:ind w:right="616"/>
        <w:jc w:val="both"/>
        <w:rPr>
          <w:rFonts w:ascii="Palatino Linotype" w:eastAsia="Times New Roman" w:hAnsi="Palatino Linotype" w:cs="Arial"/>
          <w:lang w:val="es-ES"/>
        </w:rPr>
      </w:pPr>
      <w:r w:rsidRPr="0002446E">
        <w:rPr>
          <w:rFonts w:ascii="Palatino Linotype" w:eastAsia="Times New Roman" w:hAnsi="Palatino Linotype" w:cs="Arial"/>
          <w:b/>
          <w:lang w:val="es-ES"/>
        </w:rPr>
        <w:t>Razones o motivos de inconformidad:</w:t>
      </w:r>
      <w:r w:rsidRPr="0002446E">
        <w:rPr>
          <w:rFonts w:ascii="Palatino Linotype" w:eastAsia="Times New Roman" w:hAnsi="Palatino Linotype" w:cs="Arial"/>
          <w:lang w:val="es-ES"/>
        </w:rPr>
        <w:t xml:space="preserve"> “</w:t>
      </w:r>
      <w:r w:rsidR="00032645" w:rsidRPr="0002446E">
        <w:rPr>
          <w:rFonts w:ascii="Palatino Linotype" w:eastAsia="Times New Roman" w:hAnsi="Palatino Linotype" w:cs="Arial"/>
          <w:i/>
          <w:lang w:val="es-ES"/>
        </w:rPr>
        <w:t>Inconformidad.</w:t>
      </w:r>
      <w:r w:rsidRPr="0002446E">
        <w:rPr>
          <w:rFonts w:ascii="Palatino Linotype" w:eastAsia="Times New Roman" w:hAnsi="Palatino Linotype" w:cs="Arial"/>
          <w:i/>
          <w:lang w:val="es-ES"/>
        </w:rPr>
        <w:t>”</w:t>
      </w:r>
      <w:r w:rsidRPr="0002446E">
        <w:rPr>
          <w:rFonts w:ascii="Palatino Linotype" w:eastAsia="Times New Roman" w:hAnsi="Palatino Linotype" w:cs="Arial"/>
          <w:lang w:val="es-ES"/>
        </w:rPr>
        <w:t xml:space="preserve"> (Sic).</w:t>
      </w:r>
    </w:p>
    <w:p w14:paraId="4D16C3B0" w14:textId="77777777" w:rsidR="00E34622" w:rsidRPr="0002446E" w:rsidRDefault="00E34622" w:rsidP="0002446E">
      <w:pPr>
        <w:pStyle w:val="Prrafodelista"/>
        <w:tabs>
          <w:tab w:val="left" w:pos="426"/>
        </w:tabs>
        <w:spacing w:line="360" w:lineRule="auto"/>
        <w:ind w:left="284"/>
        <w:jc w:val="both"/>
        <w:rPr>
          <w:rFonts w:ascii="Palatino Linotype" w:hAnsi="Palatino Linotype"/>
          <w:szCs w:val="22"/>
        </w:rPr>
      </w:pPr>
    </w:p>
    <w:p w14:paraId="65CB77BE" w14:textId="4BD6516F" w:rsidR="005F1362" w:rsidRPr="0002446E" w:rsidRDefault="005F1362" w:rsidP="0002446E">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2446E">
        <w:rPr>
          <w:rFonts w:ascii="Palatino Linotype" w:eastAsia="Times New Roman" w:hAnsi="Palatino Linotype" w:cs="Arial"/>
          <w:lang w:val="es-ES"/>
        </w:rPr>
        <w:t xml:space="preserve">Se registró el recurso de revisión bajo el número de expediente </w:t>
      </w:r>
      <w:r w:rsidR="004F785F" w:rsidRPr="0002446E">
        <w:rPr>
          <w:rFonts w:ascii="Palatino Linotype" w:hAnsi="Palatino Linotype" w:cs="Arial"/>
          <w:bCs/>
        </w:rPr>
        <w:t>al rubro indicado, asi</w:t>
      </w:r>
      <w:r w:rsidRPr="0002446E">
        <w:rPr>
          <w:rFonts w:ascii="Palatino Linotype" w:hAnsi="Palatino Linotype" w:cs="Arial"/>
          <w:bCs/>
        </w:rPr>
        <w:t xml:space="preserve">mismo, con fundamento en lo dispuesto por el </w:t>
      </w:r>
      <w:r w:rsidRPr="0002446E">
        <w:rPr>
          <w:rFonts w:ascii="Palatino Linotype" w:eastAsia="Calibri" w:hAnsi="Palatino Linotype" w:cs="Arial"/>
          <w:lang w:val="es-ES"/>
        </w:rPr>
        <w:t xml:space="preserve">artículo 185 fracción I de la </w:t>
      </w:r>
      <w:r w:rsidRPr="0002446E">
        <w:rPr>
          <w:rFonts w:ascii="Palatino Linotype" w:eastAsia="Calibri" w:hAnsi="Palatino Linotype" w:cs="Arial"/>
          <w:b/>
          <w:lang w:val="es-ES"/>
        </w:rPr>
        <w:t xml:space="preserve">Ley de Transparencia y Acceso a la Información Pública del Estado de México y Municipios </w:t>
      </w:r>
      <w:r w:rsidRPr="0002446E">
        <w:rPr>
          <w:rFonts w:ascii="Palatino Linotype" w:eastAsia="Times New Roman" w:hAnsi="Palatino Linotype" w:cs="Arial"/>
          <w:lang w:val="es-ES"/>
        </w:rPr>
        <w:t xml:space="preserve">se turnó al </w:t>
      </w:r>
      <w:r w:rsidRPr="0002446E">
        <w:rPr>
          <w:rFonts w:ascii="Palatino Linotype" w:eastAsia="Times New Roman" w:hAnsi="Palatino Linotype" w:cs="Arial"/>
          <w:b/>
          <w:lang w:val="es-ES"/>
        </w:rPr>
        <w:t xml:space="preserve">Comisionado José Guadalupe Luna Hernández, </w:t>
      </w:r>
      <w:r w:rsidRPr="0002446E">
        <w:rPr>
          <w:rFonts w:ascii="Palatino Linotype" w:eastAsia="Times New Roman" w:hAnsi="Palatino Linotype" w:cs="Arial"/>
          <w:lang w:val="es-ES"/>
        </w:rPr>
        <w:t xml:space="preserve">con el objeto de </w:t>
      </w:r>
      <w:r w:rsidRPr="0002446E">
        <w:rPr>
          <w:rFonts w:ascii="Palatino Linotype" w:eastAsia="Times New Roman" w:hAnsi="Palatino Linotype" w:cs="Arial"/>
          <w:lang w:val="es-MX"/>
        </w:rPr>
        <w:t>su análisis.</w:t>
      </w:r>
    </w:p>
    <w:p w14:paraId="2BDE682E" w14:textId="77777777" w:rsidR="005F1362" w:rsidRPr="0002446E" w:rsidRDefault="005F1362" w:rsidP="0002446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644C87C" w:rsidR="007446C2" w:rsidRPr="0002446E" w:rsidRDefault="005F1362" w:rsidP="0002446E">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2446E">
        <w:rPr>
          <w:rFonts w:ascii="Palatino Linotype" w:eastAsia="Times New Roman" w:hAnsi="Palatino Linotype" w:cs="Arial"/>
          <w:lang w:val="es-ES"/>
        </w:rPr>
        <w:t>E</w:t>
      </w:r>
      <w:r w:rsidR="00FE49E3" w:rsidRPr="0002446E">
        <w:rPr>
          <w:rFonts w:ascii="Palatino Linotype" w:eastAsia="Times New Roman" w:hAnsi="Palatino Linotype" w:cs="Arial"/>
          <w:lang w:val="es-ES"/>
        </w:rPr>
        <w:t>l</w:t>
      </w:r>
      <w:r w:rsidR="00FE49E3" w:rsidRPr="0002446E">
        <w:rPr>
          <w:rFonts w:ascii="Palatino Linotype" w:eastAsia="Calibri" w:hAnsi="Palatino Linotype" w:cs="Arial"/>
          <w:lang w:val="es-ES"/>
        </w:rPr>
        <w:t xml:space="preserve"> </w:t>
      </w:r>
      <w:r w:rsidR="0004686A" w:rsidRPr="0002446E">
        <w:rPr>
          <w:rFonts w:ascii="Palatino Linotype" w:eastAsia="Calibri" w:hAnsi="Palatino Linotype" w:cs="Arial"/>
          <w:lang w:val="es-ES"/>
        </w:rPr>
        <w:t>Comisionado Ponente</w:t>
      </w:r>
      <w:r w:rsidR="00227FEA" w:rsidRPr="0002446E">
        <w:rPr>
          <w:rFonts w:ascii="Palatino Linotype" w:eastAsia="Calibri" w:hAnsi="Palatino Linotype" w:cs="Arial"/>
          <w:lang w:val="es-ES"/>
        </w:rPr>
        <w:t>,</w:t>
      </w:r>
      <w:r w:rsidR="0004686A" w:rsidRPr="0002446E">
        <w:rPr>
          <w:rFonts w:ascii="Palatino Linotype" w:eastAsia="Calibri" w:hAnsi="Palatino Linotype" w:cs="Arial"/>
          <w:lang w:val="es-ES"/>
        </w:rPr>
        <w:t xml:space="preserve"> con fundamento en lo dispuesto por el artículo 185 fracción II de la ley de la materia, a través </w:t>
      </w:r>
      <w:r w:rsidR="006E4E2A" w:rsidRPr="0002446E">
        <w:rPr>
          <w:rFonts w:ascii="Palatino Linotype" w:eastAsia="Calibri" w:hAnsi="Palatino Linotype" w:cs="Arial"/>
          <w:lang w:val="es-ES"/>
        </w:rPr>
        <w:t>del</w:t>
      </w:r>
      <w:r w:rsidR="0004686A" w:rsidRPr="0002446E">
        <w:rPr>
          <w:rFonts w:ascii="Palatino Linotype" w:eastAsia="Calibri" w:hAnsi="Palatino Linotype" w:cs="Arial"/>
          <w:lang w:val="es-ES"/>
        </w:rPr>
        <w:t xml:space="preserve"> </w:t>
      </w:r>
      <w:r w:rsidR="00B81371" w:rsidRPr="0002446E">
        <w:rPr>
          <w:rFonts w:ascii="Palatino Linotype" w:eastAsia="Calibri" w:hAnsi="Palatino Linotype" w:cs="Arial"/>
          <w:lang w:val="es-ES"/>
        </w:rPr>
        <w:t xml:space="preserve">acuerdo </w:t>
      </w:r>
      <w:r w:rsidR="00F147C6" w:rsidRPr="0002446E">
        <w:rPr>
          <w:rFonts w:ascii="Palatino Linotype" w:eastAsia="Calibri" w:hAnsi="Palatino Linotype" w:cs="Arial"/>
          <w:lang w:val="es-ES"/>
        </w:rPr>
        <w:t xml:space="preserve">de admisión </w:t>
      </w:r>
      <w:r w:rsidR="00B81371" w:rsidRPr="0002446E">
        <w:rPr>
          <w:rFonts w:ascii="Palatino Linotype" w:eastAsia="Calibri" w:hAnsi="Palatino Linotype" w:cs="Arial"/>
          <w:lang w:val="es-ES"/>
        </w:rPr>
        <w:t xml:space="preserve">de </w:t>
      </w:r>
      <w:r w:rsidR="00032645" w:rsidRPr="0002446E">
        <w:rPr>
          <w:rFonts w:ascii="Palatino Linotype" w:eastAsia="Calibri" w:hAnsi="Palatino Linotype" w:cs="Arial"/>
          <w:lang w:val="es-ES"/>
        </w:rPr>
        <w:t>cinco</w:t>
      </w:r>
      <w:r w:rsidR="001E3F91" w:rsidRPr="0002446E">
        <w:rPr>
          <w:rFonts w:ascii="Palatino Linotype" w:eastAsia="Calibri" w:hAnsi="Palatino Linotype" w:cs="Arial"/>
          <w:lang w:val="es-ES"/>
        </w:rPr>
        <w:t xml:space="preserve"> </w:t>
      </w:r>
      <w:r w:rsidR="00C862C4" w:rsidRPr="0002446E">
        <w:rPr>
          <w:rFonts w:ascii="Palatino Linotype" w:eastAsia="Calibri" w:hAnsi="Palatino Linotype" w:cs="Arial"/>
          <w:lang w:val="es-ES"/>
        </w:rPr>
        <w:t>(</w:t>
      </w:r>
      <w:r w:rsidR="004E77B6" w:rsidRPr="0002446E">
        <w:rPr>
          <w:rFonts w:ascii="Palatino Linotype" w:eastAsia="Calibri" w:hAnsi="Palatino Linotype" w:cs="Arial"/>
          <w:lang w:val="es-ES"/>
        </w:rPr>
        <w:t>0</w:t>
      </w:r>
      <w:r w:rsidR="00032645" w:rsidRPr="0002446E">
        <w:rPr>
          <w:rFonts w:ascii="Palatino Linotype" w:eastAsia="Calibri" w:hAnsi="Palatino Linotype" w:cs="Arial"/>
          <w:lang w:val="es-ES"/>
        </w:rPr>
        <w:t>5</w:t>
      </w:r>
      <w:r w:rsidR="00C862C4" w:rsidRPr="0002446E">
        <w:rPr>
          <w:rFonts w:ascii="Palatino Linotype" w:eastAsia="Calibri" w:hAnsi="Palatino Linotype" w:cs="Arial"/>
          <w:lang w:val="es-ES"/>
        </w:rPr>
        <w:t xml:space="preserve">) de </w:t>
      </w:r>
      <w:r w:rsidR="00257F38" w:rsidRPr="0002446E">
        <w:rPr>
          <w:rFonts w:ascii="Palatino Linotype" w:eastAsia="Calibri" w:hAnsi="Palatino Linotype" w:cs="Arial"/>
          <w:lang w:val="es-ES"/>
        </w:rPr>
        <w:t>noviembre</w:t>
      </w:r>
      <w:r w:rsidR="003762FD" w:rsidRPr="0002446E">
        <w:rPr>
          <w:rFonts w:ascii="Palatino Linotype" w:eastAsia="Calibri" w:hAnsi="Palatino Linotype" w:cs="Arial"/>
          <w:lang w:val="es-ES"/>
        </w:rPr>
        <w:t xml:space="preserve"> </w:t>
      </w:r>
      <w:r w:rsidR="003A03D0" w:rsidRPr="0002446E">
        <w:rPr>
          <w:rFonts w:ascii="Palatino Linotype" w:eastAsia="Calibri" w:hAnsi="Palatino Linotype" w:cs="Arial"/>
          <w:lang w:val="es-ES"/>
        </w:rPr>
        <w:t>d</w:t>
      </w:r>
      <w:r w:rsidR="0075650E" w:rsidRPr="0002446E">
        <w:rPr>
          <w:rFonts w:ascii="Palatino Linotype" w:eastAsia="Calibri" w:hAnsi="Palatino Linotype" w:cs="Arial"/>
          <w:lang w:val="es-ES"/>
        </w:rPr>
        <w:t>e</w:t>
      </w:r>
      <w:r w:rsidR="00227FEA" w:rsidRPr="0002446E">
        <w:rPr>
          <w:rFonts w:ascii="Palatino Linotype" w:eastAsia="Calibri" w:hAnsi="Palatino Linotype" w:cs="Arial"/>
          <w:lang w:val="es-ES"/>
        </w:rPr>
        <w:t>l</w:t>
      </w:r>
      <w:r w:rsidR="0075650E" w:rsidRPr="0002446E">
        <w:rPr>
          <w:rFonts w:ascii="Palatino Linotype" w:eastAsia="Calibri" w:hAnsi="Palatino Linotype" w:cs="Arial"/>
          <w:lang w:val="es-ES"/>
        </w:rPr>
        <w:t xml:space="preserve"> dos mil </w:t>
      </w:r>
      <w:r w:rsidRPr="0002446E">
        <w:rPr>
          <w:rFonts w:ascii="Palatino Linotype" w:eastAsia="Calibri" w:hAnsi="Palatino Linotype" w:cs="Arial"/>
          <w:lang w:val="es-ES"/>
        </w:rPr>
        <w:t>diecinueve</w:t>
      </w:r>
      <w:r w:rsidR="006A1047" w:rsidRPr="0002446E">
        <w:rPr>
          <w:rFonts w:ascii="Palatino Linotype" w:eastAsia="Calibri" w:hAnsi="Palatino Linotype" w:cs="Arial"/>
          <w:lang w:val="es-ES"/>
        </w:rPr>
        <w:t xml:space="preserve">, </w:t>
      </w:r>
      <w:r w:rsidR="00B81371" w:rsidRPr="0002446E">
        <w:rPr>
          <w:rFonts w:ascii="Palatino Linotype" w:eastAsia="Calibri" w:hAnsi="Palatino Linotype" w:cs="Arial"/>
          <w:lang w:val="es-ES"/>
        </w:rPr>
        <w:t xml:space="preserve">puso a </w:t>
      </w:r>
      <w:r w:rsidR="00875167" w:rsidRPr="0002446E">
        <w:rPr>
          <w:rFonts w:ascii="Palatino Linotype" w:eastAsia="Calibri" w:hAnsi="Palatino Linotype" w:cs="Arial"/>
          <w:lang w:val="es-ES"/>
        </w:rPr>
        <w:t>disposición</w:t>
      </w:r>
      <w:r w:rsidR="00B81371" w:rsidRPr="0002446E">
        <w:rPr>
          <w:rFonts w:ascii="Palatino Linotype" w:eastAsia="Calibri" w:hAnsi="Palatino Linotype" w:cs="Arial"/>
          <w:lang w:val="es-ES"/>
        </w:rPr>
        <w:t xml:space="preserve"> de las partes el expediente electrónico </w:t>
      </w:r>
      <w:r w:rsidR="00B81371" w:rsidRPr="0002446E">
        <w:rPr>
          <w:rFonts w:ascii="Palatino Linotype" w:eastAsia="Calibri" w:hAnsi="Palatino Linotype" w:cs="Arial"/>
        </w:rPr>
        <w:t xml:space="preserve">vía </w:t>
      </w:r>
      <w:r w:rsidR="00B81371" w:rsidRPr="0002446E">
        <w:rPr>
          <w:rFonts w:ascii="Palatino Linotype" w:eastAsia="Calibri" w:hAnsi="Palatino Linotype" w:cs="Arial"/>
          <w:lang w:val="es-ES"/>
        </w:rPr>
        <w:t xml:space="preserve">Sistema de Acceso a la Información Mexiquense </w:t>
      </w:r>
      <w:r w:rsidR="00B81371" w:rsidRPr="0002446E">
        <w:rPr>
          <w:rFonts w:ascii="Palatino Linotype" w:eastAsia="Calibri" w:hAnsi="Palatino Linotype" w:cs="Arial"/>
          <w:b/>
          <w:i/>
          <w:lang w:val="es-ES"/>
        </w:rPr>
        <w:t>SAIMEX</w:t>
      </w:r>
      <w:r w:rsidR="00980650" w:rsidRPr="0002446E">
        <w:rPr>
          <w:rFonts w:ascii="Palatino Linotype" w:eastAsia="Calibri" w:hAnsi="Palatino Linotype" w:cs="Arial"/>
          <w:b/>
          <w:i/>
          <w:lang w:val="es-ES"/>
        </w:rPr>
        <w:t>,</w:t>
      </w:r>
      <w:r w:rsidR="00B81371" w:rsidRPr="0002446E">
        <w:rPr>
          <w:rFonts w:ascii="Palatino Linotype" w:eastAsia="Calibri" w:hAnsi="Palatino Linotype" w:cs="Arial"/>
          <w:b/>
          <w:lang w:val="es-ES"/>
        </w:rPr>
        <w:t xml:space="preserve"> </w:t>
      </w:r>
      <w:r w:rsidR="00B81371" w:rsidRPr="0002446E">
        <w:rPr>
          <w:rFonts w:ascii="Palatino Linotype" w:eastAsia="Calibri" w:hAnsi="Palatino Linotype" w:cs="Arial"/>
          <w:lang w:val="es-ES"/>
        </w:rPr>
        <w:t xml:space="preserve">a efecto de que en un plazo máximo de siete días </w:t>
      </w:r>
      <w:r w:rsidR="00875167" w:rsidRPr="0002446E">
        <w:rPr>
          <w:rFonts w:ascii="Palatino Linotype" w:eastAsia="Calibri" w:hAnsi="Palatino Linotype" w:cs="Arial"/>
          <w:lang w:val="es-ES"/>
        </w:rPr>
        <w:t>manifestaran</w:t>
      </w:r>
      <w:r w:rsidR="00B81371" w:rsidRPr="0002446E">
        <w:rPr>
          <w:rFonts w:ascii="Palatino Linotype" w:eastAsia="Calibri" w:hAnsi="Palatino Linotype" w:cs="Arial"/>
          <w:lang w:val="es-ES"/>
        </w:rPr>
        <w:t xml:space="preserve"> lo que a</w:t>
      </w:r>
      <w:r w:rsidR="003A2029" w:rsidRPr="0002446E">
        <w:rPr>
          <w:rFonts w:ascii="Palatino Linotype" w:eastAsia="Calibri" w:hAnsi="Palatino Linotype" w:cs="Arial"/>
          <w:lang w:val="es-ES"/>
        </w:rPr>
        <w:t xml:space="preserve"> su</w:t>
      </w:r>
      <w:r w:rsidR="00B81371" w:rsidRPr="0002446E">
        <w:rPr>
          <w:rFonts w:ascii="Palatino Linotype" w:eastAsia="Calibri" w:hAnsi="Palatino Linotype" w:cs="Arial"/>
          <w:lang w:val="es-ES"/>
        </w:rPr>
        <w:t xml:space="preserve"> derecho conviniera</w:t>
      </w:r>
      <w:r w:rsidR="00875167" w:rsidRPr="0002446E">
        <w:rPr>
          <w:rFonts w:ascii="Palatino Linotype" w:eastAsia="Calibri" w:hAnsi="Palatino Linotype" w:cs="Arial"/>
          <w:lang w:val="es-ES"/>
        </w:rPr>
        <w:t>n</w:t>
      </w:r>
      <w:r w:rsidR="00032493" w:rsidRPr="0002446E">
        <w:rPr>
          <w:rFonts w:ascii="Palatino Linotype" w:eastAsia="Calibri" w:hAnsi="Palatino Linotype" w:cs="Arial"/>
          <w:lang w:val="es-ES"/>
        </w:rPr>
        <w:t>,</w:t>
      </w:r>
      <w:r w:rsidR="00B81371" w:rsidRPr="0002446E">
        <w:rPr>
          <w:rFonts w:ascii="Palatino Linotype" w:eastAsia="Calibri" w:hAnsi="Palatino Linotype" w:cs="Arial"/>
          <w:lang w:val="es-ES"/>
        </w:rPr>
        <w:t xml:space="preserve"> </w:t>
      </w:r>
      <w:r w:rsidR="00875167" w:rsidRPr="0002446E">
        <w:rPr>
          <w:rFonts w:ascii="Palatino Linotype" w:eastAsia="Calibri" w:hAnsi="Palatino Linotype" w:cs="Arial"/>
          <w:lang w:val="es-ES"/>
        </w:rPr>
        <w:t>ofrecieran pruebas y</w:t>
      </w:r>
      <w:r w:rsidR="00132C06" w:rsidRPr="0002446E">
        <w:rPr>
          <w:rFonts w:ascii="Palatino Linotype" w:eastAsia="Calibri" w:hAnsi="Palatino Linotype" w:cs="Arial"/>
          <w:lang w:val="es-ES"/>
        </w:rPr>
        <w:t xml:space="preserve"> </w:t>
      </w:r>
      <w:r w:rsidR="00875167" w:rsidRPr="0002446E">
        <w:rPr>
          <w:rFonts w:ascii="Palatino Linotype" w:eastAsia="Calibri" w:hAnsi="Palatino Linotype" w:cs="Arial"/>
          <w:lang w:val="es-ES"/>
        </w:rPr>
        <w:t>alegatos según corresponda a</w:t>
      </w:r>
      <w:r w:rsidR="004C20F2" w:rsidRPr="0002446E">
        <w:rPr>
          <w:rFonts w:ascii="Palatino Linotype" w:eastAsia="Calibri" w:hAnsi="Palatino Linotype" w:cs="Arial"/>
          <w:lang w:val="es-ES"/>
        </w:rPr>
        <w:t xml:space="preserve"> </w:t>
      </w:r>
      <w:r w:rsidR="00875167" w:rsidRPr="0002446E">
        <w:rPr>
          <w:rFonts w:ascii="Palatino Linotype" w:eastAsia="Calibri" w:hAnsi="Palatino Linotype" w:cs="Arial"/>
          <w:lang w:val="es-ES"/>
        </w:rPr>
        <w:t>l</w:t>
      </w:r>
      <w:r w:rsidR="004C20F2" w:rsidRPr="0002446E">
        <w:rPr>
          <w:rFonts w:ascii="Palatino Linotype" w:eastAsia="Calibri" w:hAnsi="Palatino Linotype" w:cs="Arial"/>
          <w:lang w:val="es-ES"/>
        </w:rPr>
        <w:t>os</w:t>
      </w:r>
      <w:r w:rsidR="00875167" w:rsidRPr="0002446E">
        <w:rPr>
          <w:rFonts w:ascii="Palatino Linotype" w:eastAsia="Calibri" w:hAnsi="Palatino Linotype" w:cs="Arial"/>
          <w:lang w:val="es-ES"/>
        </w:rPr>
        <w:t xml:space="preserve"> caso</w:t>
      </w:r>
      <w:r w:rsidR="004C20F2" w:rsidRPr="0002446E">
        <w:rPr>
          <w:rFonts w:ascii="Palatino Linotype" w:eastAsia="Calibri" w:hAnsi="Palatino Linotype" w:cs="Arial"/>
          <w:lang w:val="es-ES"/>
        </w:rPr>
        <w:t>s</w:t>
      </w:r>
      <w:r w:rsidR="00875167" w:rsidRPr="0002446E">
        <w:rPr>
          <w:rFonts w:ascii="Palatino Linotype" w:eastAsia="Calibri" w:hAnsi="Palatino Linotype" w:cs="Arial"/>
          <w:lang w:val="es-ES"/>
        </w:rPr>
        <w:t xml:space="preserve"> concreto</w:t>
      </w:r>
      <w:r w:rsidR="004C20F2" w:rsidRPr="0002446E">
        <w:rPr>
          <w:rFonts w:ascii="Palatino Linotype" w:eastAsia="Calibri" w:hAnsi="Palatino Linotype" w:cs="Arial"/>
          <w:lang w:val="es-ES"/>
        </w:rPr>
        <w:t>s</w:t>
      </w:r>
      <w:r w:rsidR="00875167" w:rsidRPr="0002446E">
        <w:rPr>
          <w:rFonts w:ascii="Palatino Linotype" w:eastAsia="Calibri" w:hAnsi="Palatino Linotype" w:cs="Arial"/>
          <w:lang w:val="es-ES"/>
        </w:rPr>
        <w:t xml:space="preserve">, </w:t>
      </w:r>
      <w:r w:rsidR="00F147C6" w:rsidRPr="0002446E">
        <w:rPr>
          <w:rFonts w:ascii="Palatino Linotype" w:eastAsia="Calibri" w:hAnsi="Palatino Linotype" w:cs="Arial"/>
          <w:lang w:val="es-ES"/>
        </w:rPr>
        <w:t>de esta forma</w:t>
      </w:r>
      <w:r w:rsidR="00875167" w:rsidRPr="0002446E">
        <w:rPr>
          <w:rFonts w:ascii="Palatino Linotype" w:eastAsia="Calibri" w:hAnsi="Palatino Linotype" w:cs="Arial"/>
          <w:lang w:val="es-ES"/>
        </w:rPr>
        <w:t xml:space="preserve"> para que el </w:t>
      </w:r>
      <w:r w:rsidR="00875167" w:rsidRPr="0002446E">
        <w:rPr>
          <w:rFonts w:ascii="Palatino Linotype" w:eastAsia="Calibri" w:hAnsi="Palatino Linotype" w:cs="Arial"/>
          <w:b/>
          <w:lang w:val="es-ES"/>
        </w:rPr>
        <w:t>SUJETO OBLIGADO</w:t>
      </w:r>
      <w:r w:rsidR="00875167" w:rsidRPr="0002446E">
        <w:rPr>
          <w:rFonts w:ascii="Palatino Linotype" w:eastAsia="Calibri" w:hAnsi="Palatino Linotype" w:cs="Arial"/>
          <w:lang w:val="es-ES"/>
        </w:rPr>
        <w:t xml:space="preserve"> </w:t>
      </w:r>
      <w:r w:rsidR="00B81371" w:rsidRPr="0002446E">
        <w:rPr>
          <w:rFonts w:ascii="Palatino Linotype" w:eastAsia="Calibri" w:hAnsi="Palatino Linotype" w:cs="Arial"/>
          <w:lang w:val="es-ES"/>
        </w:rPr>
        <w:t>presentar</w:t>
      </w:r>
      <w:r w:rsidR="003A03D0" w:rsidRPr="0002446E">
        <w:rPr>
          <w:rFonts w:ascii="Palatino Linotype" w:eastAsia="Calibri" w:hAnsi="Palatino Linotype" w:cs="Arial"/>
          <w:lang w:val="es-ES"/>
        </w:rPr>
        <w:t>a</w:t>
      </w:r>
      <w:r w:rsidR="00B81371" w:rsidRPr="0002446E">
        <w:rPr>
          <w:rFonts w:ascii="Palatino Linotype" w:eastAsia="Calibri" w:hAnsi="Palatino Linotype" w:cs="Arial"/>
          <w:lang w:val="es-ES"/>
        </w:rPr>
        <w:t xml:space="preserve"> el </w:t>
      </w:r>
      <w:r w:rsidR="00556F72" w:rsidRPr="0002446E">
        <w:rPr>
          <w:rFonts w:ascii="Palatino Linotype" w:eastAsia="Calibri" w:hAnsi="Palatino Linotype" w:cs="Arial"/>
          <w:lang w:val="es-ES"/>
        </w:rPr>
        <w:t xml:space="preserve">informe justificado </w:t>
      </w:r>
      <w:r w:rsidR="00875167" w:rsidRPr="0002446E">
        <w:rPr>
          <w:rFonts w:ascii="Palatino Linotype" w:eastAsia="Calibri" w:hAnsi="Palatino Linotype" w:cs="Arial"/>
          <w:lang w:val="es-ES"/>
        </w:rPr>
        <w:t>procedente</w:t>
      </w:r>
      <w:r w:rsidR="00787184" w:rsidRPr="0002446E">
        <w:rPr>
          <w:rFonts w:ascii="Palatino Linotype" w:eastAsia="Calibri" w:hAnsi="Palatino Linotype" w:cs="Arial"/>
          <w:lang w:val="es-ES"/>
        </w:rPr>
        <w:t>.</w:t>
      </w:r>
    </w:p>
    <w:p w14:paraId="3022AEC6" w14:textId="77777777" w:rsidR="007446C2" w:rsidRPr="0002446E" w:rsidRDefault="007446C2" w:rsidP="0002446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BFCE01" w14:textId="490028AF" w:rsidR="0009688E" w:rsidRPr="0002446E" w:rsidRDefault="00032645"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hAnsi="Palatino Linotype"/>
        </w:rPr>
        <w:t xml:space="preserve">El </w:t>
      </w:r>
      <w:r w:rsidRPr="0002446E">
        <w:rPr>
          <w:rFonts w:ascii="Palatino Linotype" w:hAnsi="Palatino Linotype"/>
          <w:lang w:val="es-ES"/>
        </w:rPr>
        <w:t xml:space="preserve">siete (07) y once (11) de noviembre de dos mil diecinueve, el </w:t>
      </w:r>
      <w:r w:rsidRPr="0002446E">
        <w:rPr>
          <w:rFonts w:ascii="Palatino Linotype" w:hAnsi="Palatino Linotype"/>
          <w:b/>
          <w:lang w:val="es-ES"/>
        </w:rPr>
        <w:t>SUJETO OBLIGADO</w:t>
      </w:r>
      <w:r w:rsidRPr="0002446E">
        <w:rPr>
          <w:rFonts w:ascii="Palatino Linotype" w:hAnsi="Palatino Linotype"/>
          <w:lang w:val="es-ES"/>
        </w:rPr>
        <w:t xml:space="preserve"> rindió su informe justificado para manifestar lo que a su derecho le asistiera y conviniera mediante los archivos en formato </w:t>
      </w:r>
      <w:r w:rsidRPr="0002446E">
        <w:rPr>
          <w:rFonts w:ascii="Palatino Linotype" w:hAnsi="Palatino Linotype"/>
          <w:i/>
          <w:lang w:val="es-ES"/>
        </w:rPr>
        <w:t xml:space="preserve">PDF </w:t>
      </w:r>
      <w:r w:rsidRPr="0002446E">
        <w:rPr>
          <w:rFonts w:ascii="Palatino Linotype" w:hAnsi="Palatino Linotype"/>
          <w:lang w:val="es-ES"/>
        </w:rPr>
        <w:t>que se describen a continuación:</w:t>
      </w:r>
    </w:p>
    <w:p w14:paraId="604ED613" w14:textId="77777777" w:rsidR="00032645" w:rsidRPr="0002446E" w:rsidRDefault="00032645" w:rsidP="0002446E">
      <w:pPr>
        <w:pStyle w:val="Prrafodelista"/>
        <w:tabs>
          <w:tab w:val="left" w:pos="993"/>
        </w:tabs>
        <w:spacing w:line="360" w:lineRule="auto"/>
        <w:ind w:left="567"/>
        <w:jc w:val="both"/>
        <w:rPr>
          <w:rFonts w:ascii="Palatino Linotype" w:hAnsi="Palatino Linotype"/>
        </w:rPr>
      </w:pPr>
    </w:p>
    <w:p w14:paraId="4F6B916F" w14:textId="2A0F66FE" w:rsidR="00032645" w:rsidRPr="0002446E" w:rsidRDefault="00032645" w:rsidP="0002446E">
      <w:pPr>
        <w:pStyle w:val="Prrafodelista"/>
        <w:numPr>
          <w:ilvl w:val="1"/>
          <w:numId w:val="4"/>
        </w:numPr>
        <w:tabs>
          <w:tab w:val="left" w:pos="993"/>
        </w:tabs>
        <w:spacing w:line="360" w:lineRule="auto"/>
        <w:ind w:left="567" w:right="616" w:firstLine="0"/>
        <w:jc w:val="both"/>
        <w:rPr>
          <w:rFonts w:ascii="Palatino Linotype" w:hAnsi="Palatino Linotype"/>
        </w:rPr>
      </w:pPr>
      <w:r w:rsidRPr="0002446E">
        <w:rPr>
          <w:rFonts w:ascii="Palatino Linotype" w:hAnsi="Palatino Linotype"/>
          <w:b/>
          <w:i/>
          <w:lang w:val="es-ES"/>
        </w:rPr>
        <w:t>“CUMPLIMIENTO A LA RESOLUCIÓN2019solicitud112CAAM.doc”</w:t>
      </w:r>
      <w:r w:rsidRPr="0002446E">
        <w:rPr>
          <w:rFonts w:ascii="Palatino Linotype" w:hAnsi="Palatino Linotype"/>
          <w:lang w:val="es-ES"/>
        </w:rPr>
        <w:t xml:space="preserve">: Documento constante de dos fojas útiles por medio de las cuales el </w:t>
      </w:r>
      <w:r w:rsidRPr="0002446E">
        <w:rPr>
          <w:rFonts w:ascii="Palatino Linotype" w:hAnsi="Palatino Linotype"/>
          <w:b/>
          <w:lang w:val="es-ES"/>
        </w:rPr>
        <w:t>SUJETO OBLIGADO</w:t>
      </w:r>
      <w:r w:rsidRPr="0002446E">
        <w:rPr>
          <w:rFonts w:ascii="Palatino Linotype" w:hAnsi="Palatino Linotype"/>
          <w:lang w:val="es-ES"/>
        </w:rPr>
        <w:t xml:space="preserve"> vierte su Informe Justificado, mismo donde manifiesta la cifra total de beneficiarios del programa social “Entrega de Lentes Oftalmológicos”.</w:t>
      </w:r>
    </w:p>
    <w:p w14:paraId="4B778AE4" w14:textId="77777777" w:rsidR="00032645" w:rsidRPr="0002446E" w:rsidRDefault="00032645" w:rsidP="0002446E">
      <w:pPr>
        <w:pStyle w:val="Prrafodelista"/>
        <w:tabs>
          <w:tab w:val="left" w:pos="993"/>
        </w:tabs>
        <w:spacing w:line="360" w:lineRule="auto"/>
        <w:ind w:left="567"/>
        <w:jc w:val="both"/>
        <w:rPr>
          <w:rFonts w:ascii="Palatino Linotype" w:hAnsi="Palatino Linotype"/>
        </w:rPr>
      </w:pPr>
    </w:p>
    <w:p w14:paraId="4C277508" w14:textId="4F7AC685" w:rsidR="00032645" w:rsidRPr="0002446E" w:rsidRDefault="00032645" w:rsidP="0002446E">
      <w:pPr>
        <w:pStyle w:val="Prrafodelista"/>
        <w:numPr>
          <w:ilvl w:val="1"/>
          <w:numId w:val="4"/>
        </w:numPr>
        <w:tabs>
          <w:tab w:val="left" w:pos="993"/>
        </w:tabs>
        <w:spacing w:line="360" w:lineRule="auto"/>
        <w:ind w:left="567" w:right="616" w:firstLine="0"/>
        <w:jc w:val="both"/>
        <w:rPr>
          <w:rFonts w:ascii="Palatino Linotype" w:hAnsi="Palatino Linotype"/>
        </w:rPr>
      </w:pPr>
      <w:r w:rsidRPr="0002446E">
        <w:rPr>
          <w:rFonts w:ascii="Palatino Linotype" w:hAnsi="Palatino Linotype"/>
          <w:b/>
          <w:i/>
          <w:lang w:val="es-ES"/>
        </w:rPr>
        <w:t>“INFORME de cumplimiento de resolución INFOEM 8358CAAM.doc”</w:t>
      </w:r>
      <w:r w:rsidRPr="0002446E">
        <w:rPr>
          <w:rFonts w:ascii="Palatino Linotype" w:hAnsi="Palatino Linotype"/>
          <w:lang w:val="es-ES"/>
        </w:rPr>
        <w:t>: Documento constante de una foja por el que manifiesta que el seis (06) de noviembre del dos mil diecinueve, su Comité de Transparencia aprobó la estructura de la información que sería entregada al particular para dar cumplimiento de su solicitud</w:t>
      </w:r>
      <w:r w:rsidR="007621D0" w:rsidRPr="0002446E">
        <w:rPr>
          <w:rFonts w:ascii="Palatino Linotype" w:hAnsi="Palatino Linotype"/>
          <w:lang w:val="es-ES"/>
        </w:rPr>
        <w:t>.</w:t>
      </w:r>
    </w:p>
    <w:p w14:paraId="70DC5310" w14:textId="77777777" w:rsidR="00032645" w:rsidRPr="0002446E" w:rsidRDefault="00032645" w:rsidP="0002446E">
      <w:pPr>
        <w:pStyle w:val="Prrafodelista"/>
        <w:tabs>
          <w:tab w:val="left" w:pos="426"/>
        </w:tabs>
        <w:spacing w:line="360" w:lineRule="auto"/>
        <w:ind w:left="0"/>
        <w:jc w:val="both"/>
        <w:rPr>
          <w:rFonts w:ascii="Palatino Linotype" w:hAnsi="Palatino Linotype"/>
        </w:rPr>
      </w:pPr>
    </w:p>
    <w:p w14:paraId="0C941A00" w14:textId="77CC0161" w:rsidR="00032645" w:rsidRPr="0002446E" w:rsidRDefault="007621D0"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hAnsi="Palatino Linotype"/>
          <w:lang w:val="es-ES"/>
        </w:rPr>
        <w:t>Por lo anterior</w:t>
      </w:r>
      <w:r w:rsidR="00032645" w:rsidRPr="0002446E">
        <w:rPr>
          <w:rFonts w:ascii="Palatino Linotype" w:hAnsi="Palatino Linotype"/>
        </w:rPr>
        <w:t>,</w:t>
      </w:r>
      <w:r w:rsidR="00032645" w:rsidRPr="0002446E">
        <w:rPr>
          <w:rFonts w:ascii="Palatino Linotype" w:eastAsia="Calibri" w:hAnsi="Palatino Linotype" w:cs="Arial"/>
          <w:color w:val="000000" w:themeColor="text1"/>
          <w:lang w:val="es-ES"/>
        </w:rPr>
        <w:t xml:space="preserve"> el </w:t>
      </w:r>
      <w:r w:rsidRPr="0002446E">
        <w:rPr>
          <w:rFonts w:ascii="Palatino Linotype" w:eastAsia="Calibri" w:hAnsi="Palatino Linotype" w:cs="Arial"/>
          <w:color w:val="000000" w:themeColor="text1"/>
          <w:lang w:val="es-ES"/>
        </w:rPr>
        <w:t>diecisiete</w:t>
      </w:r>
      <w:r w:rsidR="00032645" w:rsidRPr="0002446E">
        <w:rPr>
          <w:rFonts w:ascii="Palatino Linotype" w:eastAsia="Calibri" w:hAnsi="Palatino Linotype" w:cs="Arial"/>
          <w:color w:val="000000" w:themeColor="text1"/>
          <w:lang w:val="es-ES"/>
        </w:rPr>
        <w:t xml:space="preserve"> (</w:t>
      </w:r>
      <w:r w:rsidRPr="0002446E">
        <w:rPr>
          <w:rFonts w:ascii="Palatino Linotype" w:eastAsia="Calibri" w:hAnsi="Palatino Linotype" w:cs="Arial"/>
          <w:color w:val="000000" w:themeColor="text1"/>
          <w:lang w:val="es-ES"/>
        </w:rPr>
        <w:t>17</w:t>
      </w:r>
      <w:r w:rsidR="00032645" w:rsidRPr="0002446E">
        <w:rPr>
          <w:rFonts w:ascii="Palatino Linotype" w:eastAsia="Calibri" w:hAnsi="Palatino Linotype" w:cs="Arial"/>
          <w:color w:val="000000" w:themeColor="text1"/>
          <w:lang w:val="es-ES"/>
        </w:rPr>
        <w:t>) de diciembre del dos mil diecinueve</w:t>
      </w:r>
      <w:r w:rsidR="00032645" w:rsidRPr="0002446E">
        <w:rPr>
          <w:rFonts w:ascii="Palatino Linotype" w:hAnsi="Palatino Linotype"/>
        </w:rPr>
        <w:t xml:space="preserve">, </w:t>
      </w:r>
      <w:r w:rsidR="00032645" w:rsidRPr="0002446E">
        <w:rPr>
          <w:rFonts w:ascii="Palatino Linotype" w:eastAsia="Calibri" w:hAnsi="Palatino Linotype" w:cs="Arial"/>
          <w:color w:val="000000" w:themeColor="text1"/>
          <w:lang w:val="es-ES"/>
        </w:rPr>
        <w:t xml:space="preserve">la Ponencia </w:t>
      </w:r>
      <w:proofErr w:type="spellStart"/>
      <w:r w:rsidR="00032645" w:rsidRPr="0002446E">
        <w:rPr>
          <w:rFonts w:ascii="Palatino Linotype" w:eastAsia="Calibri" w:hAnsi="Palatino Linotype" w:cs="Arial"/>
          <w:color w:val="000000" w:themeColor="text1"/>
          <w:lang w:val="es-ES"/>
        </w:rPr>
        <w:t>Resolutora</w:t>
      </w:r>
      <w:proofErr w:type="spellEnd"/>
      <w:r w:rsidR="00032645" w:rsidRPr="0002446E">
        <w:rPr>
          <w:rFonts w:ascii="Palatino Linotype" w:eastAsia="Calibri" w:hAnsi="Palatino Linotype" w:cs="Arial"/>
          <w:color w:val="000000" w:themeColor="text1"/>
          <w:lang w:val="es-ES"/>
        </w:rPr>
        <w:t xml:space="preserve"> determinó procedente poner los documentos a la vista del </w:t>
      </w:r>
      <w:r w:rsidR="00032645" w:rsidRPr="0002446E">
        <w:rPr>
          <w:rFonts w:ascii="Palatino Linotype" w:eastAsia="Calibri" w:hAnsi="Palatino Linotype" w:cs="Arial"/>
          <w:b/>
          <w:color w:val="000000" w:themeColor="text1"/>
          <w:lang w:val="es-ES"/>
        </w:rPr>
        <w:t>RECURRENTE</w:t>
      </w:r>
      <w:r w:rsidR="00032645" w:rsidRPr="0002446E">
        <w:rPr>
          <w:rFonts w:ascii="Palatino Linotype" w:eastAsia="Calibri" w:hAnsi="Palatino Linotype" w:cs="Arial"/>
          <w:color w:val="000000" w:themeColor="text1"/>
          <w:lang w:val="es-ES"/>
        </w:rPr>
        <w:t>, concediéndole un plazo de tres (03) días para que se pronunciara respecto a los nuevos contenidos u ofreciera alegatos; empero, se hace constar que éste decidió no hacer valer su derecho de réplica.</w:t>
      </w:r>
    </w:p>
    <w:p w14:paraId="6D25F166" w14:textId="77777777" w:rsidR="0009688E" w:rsidRPr="0002446E" w:rsidRDefault="0009688E" w:rsidP="0002446E">
      <w:pPr>
        <w:pStyle w:val="Prrafodelista"/>
        <w:tabs>
          <w:tab w:val="left" w:pos="426"/>
        </w:tabs>
        <w:spacing w:line="360" w:lineRule="auto"/>
        <w:ind w:left="0"/>
        <w:jc w:val="both"/>
        <w:rPr>
          <w:rFonts w:ascii="Palatino Linotype" w:hAnsi="Palatino Linotype"/>
        </w:rPr>
      </w:pPr>
    </w:p>
    <w:p w14:paraId="36029ED0" w14:textId="29E45637" w:rsidR="007621D0" w:rsidRPr="0002446E" w:rsidRDefault="0009688E"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lang w:val="es-ES"/>
        </w:rPr>
        <w:t>E</w:t>
      </w:r>
      <w:r w:rsidR="00861622" w:rsidRPr="0002446E">
        <w:rPr>
          <w:rFonts w:ascii="Palatino Linotype" w:eastAsia="Calibri" w:hAnsi="Palatino Linotype" w:cs="Arial"/>
          <w:lang w:val="es-ES"/>
        </w:rPr>
        <w:t>l</w:t>
      </w:r>
      <w:r w:rsidR="00861622" w:rsidRPr="0002446E">
        <w:rPr>
          <w:rFonts w:ascii="Palatino Linotype" w:hAnsi="Palatino Linotype"/>
        </w:rPr>
        <w:t xml:space="preserve"> </w:t>
      </w:r>
      <w:r w:rsidR="007621D0" w:rsidRPr="0002446E">
        <w:rPr>
          <w:rFonts w:ascii="Palatino Linotype" w:eastAsia="Calibri" w:hAnsi="Palatino Linotype" w:cs="Arial"/>
          <w:bCs/>
          <w:color w:val="000000"/>
          <w:lang w:val="es-ES"/>
        </w:rPr>
        <w:t>diecisiete</w:t>
      </w:r>
      <w:r w:rsidR="00257F38" w:rsidRPr="0002446E">
        <w:rPr>
          <w:rFonts w:ascii="Palatino Linotype" w:eastAsia="Calibri" w:hAnsi="Palatino Linotype" w:cs="Arial"/>
          <w:bCs/>
          <w:color w:val="000000"/>
          <w:lang w:val="es-ES"/>
        </w:rPr>
        <w:t xml:space="preserve"> </w:t>
      </w:r>
      <w:r w:rsidR="00257F38" w:rsidRPr="0002446E">
        <w:rPr>
          <w:rFonts w:ascii="Palatino Linotype" w:eastAsia="Calibri" w:hAnsi="Palatino Linotype" w:cs="Arial"/>
          <w:bCs/>
          <w:color w:val="000000"/>
        </w:rPr>
        <w:t>(</w:t>
      </w:r>
      <w:r w:rsidR="007621D0" w:rsidRPr="0002446E">
        <w:rPr>
          <w:rFonts w:ascii="Palatino Linotype" w:eastAsia="Calibri" w:hAnsi="Palatino Linotype" w:cs="Arial"/>
          <w:bCs/>
          <w:color w:val="000000"/>
        </w:rPr>
        <w:t>17</w:t>
      </w:r>
      <w:r w:rsidR="00257F38" w:rsidRPr="0002446E">
        <w:rPr>
          <w:rFonts w:ascii="Palatino Linotype" w:eastAsia="Calibri" w:hAnsi="Palatino Linotype" w:cs="Arial"/>
          <w:bCs/>
          <w:color w:val="000000"/>
        </w:rPr>
        <w:t xml:space="preserve">) de </w:t>
      </w:r>
      <w:r w:rsidR="007621D0" w:rsidRPr="0002446E">
        <w:rPr>
          <w:rFonts w:ascii="Palatino Linotype" w:eastAsia="Calibri" w:hAnsi="Palatino Linotype" w:cs="Arial"/>
          <w:bCs/>
          <w:color w:val="000000"/>
        </w:rPr>
        <w:t>diciembre</w:t>
      </w:r>
      <w:r w:rsidR="00257F38" w:rsidRPr="0002446E">
        <w:rPr>
          <w:rFonts w:ascii="Palatino Linotype" w:eastAsia="Calibri" w:hAnsi="Palatino Linotype" w:cs="Arial"/>
          <w:bCs/>
          <w:color w:val="000000"/>
        </w:rPr>
        <w:t xml:space="preserve"> de dos mil </w:t>
      </w:r>
      <w:r w:rsidR="007621D0" w:rsidRPr="0002446E">
        <w:rPr>
          <w:rFonts w:ascii="Palatino Linotype" w:eastAsia="Calibri" w:hAnsi="Palatino Linotype" w:cs="Arial"/>
          <w:bCs/>
          <w:color w:val="000000"/>
        </w:rPr>
        <w:t>diecinueve</w:t>
      </w:r>
      <w:r w:rsidR="00257F38" w:rsidRPr="0002446E">
        <w:rPr>
          <w:rFonts w:ascii="Palatino Linotype" w:eastAsia="Calibri" w:hAnsi="Palatino Linotype" w:cs="Arial"/>
          <w:bCs/>
          <w:color w:val="000000"/>
        </w:rPr>
        <w:t xml:space="preserve">, </w:t>
      </w:r>
      <w:r w:rsidR="00257F38" w:rsidRPr="0002446E">
        <w:rPr>
          <w:rFonts w:ascii="Palatino Linotype" w:eastAsia="Calibri" w:hAnsi="Palatino Linotype" w:cs="Arial"/>
          <w:bCs/>
          <w:color w:val="000000"/>
          <w:lang w:val="es-ES"/>
        </w:rPr>
        <w:t xml:space="preserve">con fundamento en el artículo 181 tercer párrafo de la Ley de Transparencia y Acceso a la Información Pública del Estado de México y </w:t>
      </w:r>
      <w:r w:rsidR="0002446E" w:rsidRPr="0002446E">
        <w:rPr>
          <w:rFonts w:ascii="Palatino Linotype" w:eastAsia="Calibri" w:hAnsi="Palatino Linotype" w:cs="Arial"/>
          <w:bCs/>
          <w:color w:val="000000"/>
          <w:lang w:val="es-ES"/>
        </w:rPr>
        <w:t>Municipios</w:t>
      </w:r>
      <w:r w:rsidR="00257F38" w:rsidRPr="0002446E">
        <w:rPr>
          <w:rFonts w:ascii="Palatino Linotype" w:eastAsia="Calibri" w:hAnsi="Palatino Linotype" w:cs="Arial"/>
          <w:bCs/>
          <w:color w:val="000000"/>
          <w:lang w:val="es-ES"/>
        </w:rPr>
        <w:t xml:space="preserve"> se notificó que el plazo de treinta (30) días para resolver el recurso de revisión, sería ampliado por un periodo de quince (15) días hábiles adicionales</w:t>
      </w:r>
      <w:r w:rsidR="007621D0" w:rsidRPr="0002446E">
        <w:rPr>
          <w:rFonts w:ascii="Palatino Linotype" w:eastAsia="Calibri" w:hAnsi="Palatino Linotype" w:cs="Arial"/>
          <w:bCs/>
          <w:color w:val="000000"/>
          <w:lang w:val="es-ES"/>
        </w:rPr>
        <w:t>.</w:t>
      </w:r>
    </w:p>
    <w:p w14:paraId="37814EA6" w14:textId="77777777" w:rsidR="007621D0" w:rsidRPr="0002446E" w:rsidRDefault="007621D0" w:rsidP="0002446E">
      <w:pPr>
        <w:pStyle w:val="Prrafodelista"/>
        <w:tabs>
          <w:tab w:val="left" w:pos="426"/>
        </w:tabs>
        <w:spacing w:line="360" w:lineRule="auto"/>
        <w:ind w:left="0"/>
        <w:jc w:val="both"/>
        <w:rPr>
          <w:rFonts w:ascii="Palatino Linotype" w:hAnsi="Palatino Linotype"/>
        </w:rPr>
      </w:pPr>
    </w:p>
    <w:p w14:paraId="59749921" w14:textId="3B8F557E" w:rsidR="0002446E" w:rsidRPr="0002446E" w:rsidRDefault="007621D0"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bCs/>
          <w:color w:val="000000"/>
        </w:rPr>
        <w:t>Posteriormente, el catorce (14) de enero del dos mil veinte</w:t>
      </w:r>
      <w:r w:rsidR="00257F38" w:rsidRPr="0002446E">
        <w:rPr>
          <w:rFonts w:ascii="Palatino Linotype" w:eastAsia="Calibri" w:hAnsi="Palatino Linotype" w:cs="Arial"/>
          <w:bCs/>
          <w:color w:val="000000"/>
        </w:rPr>
        <w:t>, el Comisionado Ponente decretó el cierre del periodo de instrucción, por lo que ordenó turnar el expediente para su resolución, misma que ahora se pronuncia, y ------------------------</w:t>
      </w:r>
    </w:p>
    <w:p w14:paraId="2AE62E26" w14:textId="77777777" w:rsidR="0002446E" w:rsidRPr="0002446E" w:rsidRDefault="0002446E" w:rsidP="0002446E">
      <w:pPr>
        <w:pStyle w:val="Prrafodelista"/>
        <w:rPr>
          <w:rFonts w:ascii="Palatino Linotype" w:hAnsi="Palatino Linotype"/>
        </w:rPr>
      </w:pPr>
    </w:p>
    <w:p w14:paraId="04CF9726" w14:textId="7E1F970D" w:rsidR="0002446E" w:rsidRDefault="0002446E" w:rsidP="0002446E">
      <w:pPr>
        <w:tabs>
          <w:tab w:val="left" w:pos="426"/>
        </w:tabs>
        <w:spacing w:line="360" w:lineRule="auto"/>
        <w:jc w:val="both"/>
        <w:rPr>
          <w:rFonts w:ascii="Palatino Linotype" w:hAnsi="Palatino Linotype"/>
        </w:rPr>
      </w:pPr>
    </w:p>
    <w:p w14:paraId="1CF2BC78" w14:textId="27350D0E" w:rsidR="0002446E" w:rsidRDefault="0002446E" w:rsidP="0002446E">
      <w:pPr>
        <w:tabs>
          <w:tab w:val="left" w:pos="426"/>
        </w:tabs>
        <w:spacing w:line="360" w:lineRule="auto"/>
        <w:jc w:val="both"/>
        <w:rPr>
          <w:rFonts w:ascii="Palatino Linotype" w:hAnsi="Palatino Linotype"/>
        </w:rPr>
      </w:pPr>
    </w:p>
    <w:p w14:paraId="3942942C" w14:textId="4A3B3DC4" w:rsidR="0002446E" w:rsidRDefault="0002446E" w:rsidP="0002446E">
      <w:pPr>
        <w:tabs>
          <w:tab w:val="left" w:pos="426"/>
        </w:tabs>
        <w:spacing w:line="360" w:lineRule="auto"/>
        <w:jc w:val="both"/>
        <w:rPr>
          <w:rFonts w:ascii="Palatino Linotype" w:hAnsi="Palatino Linotype"/>
        </w:rPr>
      </w:pPr>
    </w:p>
    <w:p w14:paraId="5DBD639D" w14:textId="77777777" w:rsidR="0002446E" w:rsidRPr="0002446E" w:rsidRDefault="0002446E" w:rsidP="0002446E">
      <w:pPr>
        <w:tabs>
          <w:tab w:val="left" w:pos="426"/>
        </w:tabs>
        <w:spacing w:line="360" w:lineRule="auto"/>
        <w:jc w:val="both"/>
        <w:rPr>
          <w:rFonts w:ascii="Palatino Linotype" w:hAnsi="Palatino Linotype"/>
        </w:rPr>
      </w:pPr>
    </w:p>
    <w:p w14:paraId="3F6CA287" w14:textId="77777777" w:rsidR="00257F38" w:rsidRPr="0002446E" w:rsidRDefault="00257F38" w:rsidP="0002446E">
      <w:pPr>
        <w:pStyle w:val="Prrafodelista"/>
        <w:tabs>
          <w:tab w:val="left" w:pos="426"/>
        </w:tabs>
        <w:spacing w:line="360" w:lineRule="auto"/>
        <w:ind w:left="0"/>
        <w:jc w:val="both"/>
        <w:rPr>
          <w:rFonts w:ascii="Palatino Linotype" w:hAnsi="Palatino Linotype" w:cs="Arial"/>
        </w:rPr>
      </w:pPr>
    </w:p>
    <w:p w14:paraId="22C833A2" w14:textId="3F55F3EB" w:rsidR="0088035D" w:rsidRPr="0002446E" w:rsidRDefault="0088035D" w:rsidP="0002446E">
      <w:pPr>
        <w:pStyle w:val="Prrafodelista"/>
        <w:tabs>
          <w:tab w:val="left" w:pos="426"/>
        </w:tabs>
        <w:spacing w:line="360" w:lineRule="auto"/>
        <w:ind w:left="0"/>
        <w:jc w:val="center"/>
        <w:outlineLvl w:val="0"/>
        <w:rPr>
          <w:rFonts w:ascii="Palatino Linotype" w:hAnsi="Palatino Linotype" w:cs="Arial"/>
          <w:b/>
        </w:rPr>
      </w:pPr>
      <w:bookmarkStart w:id="3" w:name="_Toc30100134"/>
      <w:r w:rsidRPr="0002446E">
        <w:rPr>
          <w:rFonts w:ascii="Palatino Linotype" w:hAnsi="Palatino Linotype" w:cs="Arial"/>
          <w:b/>
        </w:rPr>
        <w:t>CONSIDERANDO</w:t>
      </w:r>
      <w:bookmarkEnd w:id="3"/>
    </w:p>
    <w:p w14:paraId="004DAF97" w14:textId="77777777" w:rsidR="0088035D" w:rsidRPr="0002446E" w:rsidRDefault="0088035D" w:rsidP="0002446E">
      <w:pPr>
        <w:pStyle w:val="Prrafodelista"/>
        <w:tabs>
          <w:tab w:val="left" w:pos="426"/>
        </w:tabs>
        <w:spacing w:line="360" w:lineRule="auto"/>
        <w:ind w:left="0"/>
        <w:jc w:val="both"/>
        <w:rPr>
          <w:rFonts w:ascii="Palatino Linotype" w:hAnsi="Palatino Linotype" w:cs="Arial"/>
        </w:rPr>
      </w:pPr>
    </w:p>
    <w:p w14:paraId="5F7B63D3" w14:textId="1BB17BA2" w:rsidR="0088035D" w:rsidRPr="0002446E" w:rsidRDefault="0088035D" w:rsidP="0002446E">
      <w:pPr>
        <w:pStyle w:val="Prrafodelista"/>
        <w:tabs>
          <w:tab w:val="left" w:pos="426"/>
        </w:tabs>
        <w:spacing w:line="360" w:lineRule="auto"/>
        <w:ind w:left="0"/>
        <w:jc w:val="both"/>
        <w:outlineLvl w:val="1"/>
        <w:rPr>
          <w:rFonts w:ascii="Palatino Linotype" w:hAnsi="Palatino Linotype" w:cs="Arial"/>
          <w:b/>
        </w:rPr>
      </w:pPr>
      <w:bookmarkStart w:id="4" w:name="_Toc30100135"/>
      <w:r w:rsidRPr="0002446E">
        <w:rPr>
          <w:rFonts w:ascii="Palatino Linotype" w:hAnsi="Palatino Linotype" w:cs="Arial"/>
          <w:b/>
        </w:rPr>
        <w:t>PRIMERO. De la competencia.</w:t>
      </w:r>
      <w:bookmarkEnd w:id="4"/>
    </w:p>
    <w:p w14:paraId="75719F99" w14:textId="77777777" w:rsidR="0088035D" w:rsidRPr="0002446E" w:rsidRDefault="0088035D" w:rsidP="0002446E">
      <w:pPr>
        <w:pStyle w:val="Prrafodelista"/>
        <w:tabs>
          <w:tab w:val="left" w:pos="426"/>
        </w:tabs>
        <w:spacing w:line="360" w:lineRule="auto"/>
        <w:ind w:left="0"/>
        <w:jc w:val="both"/>
        <w:rPr>
          <w:rFonts w:ascii="Palatino Linotype" w:hAnsi="Palatino Linotype"/>
        </w:rPr>
      </w:pPr>
    </w:p>
    <w:p w14:paraId="4499C079" w14:textId="77777777" w:rsidR="0088035D" w:rsidRPr="0002446E" w:rsidRDefault="00A45546"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02446E">
        <w:rPr>
          <w:rFonts w:ascii="Palatino Linotype" w:eastAsia="Calibri" w:hAnsi="Palatino Linotype" w:cs="Times New Roman"/>
          <w:lang w:val="es-ES"/>
        </w:rPr>
        <w:t xml:space="preserve">etente para conocer y resolver </w:t>
      </w:r>
      <w:r w:rsidRPr="0002446E">
        <w:rPr>
          <w:rFonts w:ascii="Palatino Linotype" w:eastAsia="Calibri" w:hAnsi="Palatino Linotype" w:cs="Times New Roman"/>
          <w:lang w:val="es-ES"/>
        </w:rPr>
        <w:t xml:space="preserve">el presente recurso de conformidad con el artículo: 6, apartado A, fracción IV de la </w:t>
      </w:r>
      <w:r w:rsidRPr="0002446E">
        <w:rPr>
          <w:rFonts w:ascii="Palatino Linotype" w:eastAsia="Calibri" w:hAnsi="Palatino Linotype" w:cs="Times New Roman"/>
          <w:b/>
          <w:lang w:val="es-ES"/>
        </w:rPr>
        <w:t>Constitución Política de los Estados Unidos Mexicanos</w:t>
      </w:r>
      <w:r w:rsidRPr="0002446E">
        <w:rPr>
          <w:rFonts w:ascii="Palatino Linotype" w:eastAsia="Calibri" w:hAnsi="Palatino Linotype" w:cs="Times New Roman"/>
          <w:lang w:val="es-ES"/>
        </w:rPr>
        <w:t>; 5, párrafos vigésimo segundo</w:t>
      </w:r>
      <w:r w:rsidR="004F785F" w:rsidRPr="0002446E">
        <w:rPr>
          <w:rFonts w:ascii="Palatino Linotype" w:eastAsia="Calibri" w:hAnsi="Palatino Linotype" w:cs="Times New Roman"/>
          <w:lang w:val="es-ES"/>
        </w:rPr>
        <w:t>, vigésimo tercero y vigésimo cuarto,</w:t>
      </w:r>
      <w:r w:rsidRPr="0002446E">
        <w:rPr>
          <w:rFonts w:ascii="Palatino Linotype" w:eastAsia="Calibri" w:hAnsi="Palatino Linotype" w:cs="Times New Roman"/>
          <w:lang w:val="es-ES"/>
        </w:rPr>
        <w:t xml:space="preserve"> fracciones IV y V</w:t>
      </w:r>
      <w:r w:rsidR="004F785F" w:rsidRPr="0002446E">
        <w:rPr>
          <w:rFonts w:ascii="Palatino Linotype" w:eastAsia="Calibri" w:hAnsi="Palatino Linotype" w:cs="Times New Roman"/>
          <w:lang w:val="es-ES"/>
        </w:rPr>
        <w:t>,</w:t>
      </w:r>
      <w:r w:rsidRPr="0002446E">
        <w:rPr>
          <w:rFonts w:ascii="Palatino Linotype" w:eastAsia="Calibri" w:hAnsi="Palatino Linotype" w:cs="Times New Roman"/>
          <w:lang w:val="es-ES"/>
        </w:rPr>
        <w:t xml:space="preserve"> de la </w:t>
      </w:r>
      <w:r w:rsidRPr="0002446E">
        <w:rPr>
          <w:rFonts w:ascii="Palatino Linotype" w:eastAsia="Calibri" w:hAnsi="Palatino Linotype" w:cs="Times New Roman"/>
          <w:b/>
          <w:lang w:val="es-ES"/>
        </w:rPr>
        <w:t>Constitución Política del Estado Libre y Soberano de México</w:t>
      </w:r>
      <w:r w:rsidRPr="0002446E">
        <w:rPr>
          <w:rFonts w:ascii="Palatino Linotype" w:eastAsia="Calibri" w:hAnsi="Palatino Linotype" w:cs="Times New Roman"/>
          <w:lang w:val="es-ES"/>
        </w:rPr>
        <w:t xml:space="preserve">; artículos 1, 2 fracción II, 13, 29, 36 fracciones I y II, 176, 178, 179, 181 párrafo tercero y 185 </w:t>
      </w:r>
      <w:r w:rsidRPr="0002446E">
        <w:rPr>
          <w:rFonts w:ascii="Palatino Linotype" w:eastAsia="Calibri" w:hAnsi="Palatino Linotype" w:cs="Arial"/>
          <w:lang w:val="es-ES"/>
        </w:rPr>
        <w:t xml:space="preserve">de la </w:t>
      </w:r>
      <w:r w:rsidRPr="0002446E">
        <w:rPr>
          <w:rFonts w:ascii="Palatino Linotype" w:eastAsia="Calibri" w:hAnsi="Palatino Linotype" w:cs="Arial"/>
          <w:b/>
          <w:lang w:val="es-ES"/>
        </w:rPr>
        <w:t>Ley de Transparencia y Acceso a la Información Pública del Estado de México y Municipios</w:t>
      </w:r>
      <w:r w:rsidRPr="0002446E">
        <w:rPr>
          <w:rFonts w:ascii="Palatino Linotype" w:eastAsia="Calibri" w:hAnsi="Palatino Linotype" w:cs="Arial"/>
          <w:lang w:val="es-ES"/>
        </w:rPr>
        <w:t xml:space="preserve">; y 10, 7, 9 fracciones I y XXIV, y 11 del </w:t>
      </w:r>
      <w:r w:rsidRPr="0002446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0088035D" w:rsidRPr="0002446E">
        <w:rPr>
          <w:rFonts w:ascii="Palatino Linotype" w:hAnsi="Palatino Linotype"/>
        </w:rPr>
        <w:t xml:space="preserve"> </w:t>
      </w:r>
    </w:p>
    <w:p w14:paraId="2B6052BA" w14:textId="77777777" w:rsidR="0088035D" w:rsidRPr="0002446E" w:rsidRDefault="0088035D" w:rsidP="0002446E">
      <w:pPr>
        <w:pStyle w:val="Prrafodelista"/>
        <w:tabs>
          <w:tab w:val="left" w:pos="426"/>
        </w:tabs>
        <w:spacing w:line="360" w:lineRule="auto"/>
        <w:ind w:left="0"/>
        <w:jc w:val="both"/>
        <w:rPr>
          <w:rFonts w:ascii="Palatino Linotype" w:hAnsi="Palatino Linotype"/>
        </w:rPr>
      </w:pPr>
    </w:p>
    <w:p w14:paraId="2952710E" w14:textId="67C0B122" w:rsidR="0088035D" w:rsidRPr="0002446E" w:rsidRDefault="0088035D" w:rsidP="0002446E">
      <w:pPr>
        <w:pStyle w:val="Prrafodelista"/>
        <w:tabs>
          <w:tab w:val="left" w:pos="426"/>
        </w:tabs>
        <w:spacing w:line="360" w:lineRule="auto"/>
        <w:ind w:left="0"/>
        <w:jc w:val="both"/>
        <w:outlineLvl w:val="1"/>
        <w:rPr>
          <w:rFonts w:ascii="Palatino Linotype" w:hAnsi="Palatino Linotype"/>
          <w:b/>
        </w:rPr>
      </w:pPr>
      <w:bookmarkStart w:id="5" w:name="_Toc30100136"/>
      <w:r w:rsidRPr="0002446E">
        <w:rPr>
          <w:rFonts w:ascii="Palatino Linotype" w:hAnsi="Palatino Linotype"/>
          <w:b/>
        </w:rPr>
        <w:t>SEGUNDO. De la oportunidad y procedencia.</w:t>
      </w:r>
      <w:bookmarkEnd w:id="5"/>
    </w:p>
    <w:p w14:paraId="5AC7E480" w14:textId="77777777" w:rsidR="0088035D" w:rsidRPr="0002446E" w:rsidRDefault="0088035D" w:rsidP="0002446E">
      <w:pPr>
        <w:pStyle w:val="Prrafodelista"/>
        <w:tabs>
          <w:tab w:val="left" w:pos="426"/>
        </w:tabs>
        <w:spacing w:line="360" w:lineRule="auto"/>
        <w:ind w:left="0"/>
        <w:jc w:val="both"/>
        <w:rPr>
          <w:rFonts w:ascii="Palatino Linotype" w:hAnsi="Palatino Linotype"/>
        </w:rPr>
      </w:pPr>
    </w:p>
    <w:p w14:paraId="1266D57D" w14:textId="1D888BA0" w:rsidR="0088035D" w:rsidRPr="0002446E" w:rsidRDefault="0088035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hAnsi="Palatino Linotype"/>
        </w:rPr>
        <w:t xml:space="preserve">El </w:t>
      </w:r>
      <w:r w:rsidR="005F1362" w:rsidRPr="0002446E">
        <w:rPr>
          <w:rFonts w:ascii="Palatino Linotype" w:eastAsia="Calibri" w:hAnsi="Palatino Linotype" w:cs="Arial"/>
        </w:rPr>
        <w:t xml:space="preserve">medio de impugnación fue presentado a través del </w:t>
      </w:r>
      <w:r w:rsidR="005F1362" w:rsidRPr="0002446E">
        <w:rPr>
          <w:rFonts w:ascii="Palatino Linotype" w:eastAsia="Calibri" w:hAnsi="Palatino Linotype" w:cs="Arial"/>
          <w:b/>
        </w:rPr>
        <w:t>SAIMEX,</w:t>
      </w:r>
      <w:r w:rsidR="005F1362" w:rsidRPr="0002446E">
        <w:rPr>
          <w:rFonts w:ascii="Palatino Linotype" w:eastAsia="Calibri" w:hAnsi="Palatino Linotype" w:cs="Arial"/>
        </w:rPr>
        <w:t xml:space="preserve"> en el formato previamente aprobado para tal efecto y dentro del plazo legal de quince días hábiles otorgados; siendo así que el </w:t>
      </w:r>
      <w:r w:rsidR="005F1362" w:rsidRPr="0002446E">
        <w:rPr>
          <w:rFonts w:ascii="Palatino Linotype" w:eastAsia="Calibri" w:hAnsi="Palatino Linotype" w:cs="Arial"/>
          <w:b/>
        </w:rPr>
        <w:t>SUJETO OBLIGADO</w:t>
      </w:r>
      <w:r w:rsidR="005F1362" w:rsidRPr="0002446E">
        <w:rPr>
          <w:rFonts w:ascii="Palatino Linotype" w:eastAsia="Calibri" w:hAnsi="Palatino Linotype" w:cs="Arial"/>
        </w:rPr>
        <w:t xml:space="preserve"> entregó respuesta el </w:t>
      </w:r>
      <w:r w:rsidR="00D02409" w:rsidRPr="0002446E">
        <w:rPr>
          <w:rFonts w:ascii="Palatino Linotype" w:eastAsia="Calibri" w:hAnsi="Palatino Linotype" w:cs="Arial"/>
        </w:rPr>
        <w:t>veintiocho</w:t>
      </w:r>
      <w:r w:rsidR="005F1362" w:rsidRPr="0002446E">
        <w:rPr>
          <w:rFonts w:ascii="Palatino Linotype" w:eastAsia="Calibri" w:hAnsi="Palatino Linotype" w:cs="Arial"/>
        </w:rPr>
        <w:t xml:space="preserve"> (</w:t>
      </w:r>
      <w:r w:rsidR="0061727D" w:rsidRPr="0002446E">
        <w:rPr>
          <w:rFonts w:ascii="Palatino Linotype" w:eastAsia="Calibri" w:hAnsi="Palatino Linotype" w:cs="Arial"/>
        </w:rPr>
        <w:t>2</w:t>
      </w:r>
      <w:r w:rsidR="00D02409" w:rsidRPr="0002446E">
        <w:rPr>
          <w:rFonts w:ascii="Palatino Linotype" w:eastAsia="Calibri" w:hAnsi="Palatino Linotype" w:cs="Arial"/>
        </w:rPr>
        <w:t>8</w:t>
      </w:r>
      <w:r w:rsidR="005F1362" w:rsidRPr="0002446E">
        <w:rPr>
          <w:rFonts w:ascii="Palatino Linotype" w:eastAsia="Calibri" w:hAnsi="Palatino Linotype" w:cs="Arial"/>
        </w:rPr>
        <w:t xml:space="preserve">) de </w:t>
      </w:r>
      <w:r w:rsidR="0061727D" w:rsidRPr="0002446E">
        <w:rPr>
          <w:rFonts w:ascii="Palatino Linotype" w:eastAsia="Calibri" w:hAnsi="Palatino Linotype" w:cs="Arial"/>
        </w:rPr>
        <w:t>octubre</w:t>
      </w:r>
      <w:r w:rsidR="005F1362" w:rsidRPr="0002446E">
        <w:rPr>
          <w:rFonts w:ascii="Palatino Linotype" w:eastAsia="Calibri" w:hAnsi="Palatino Linotype" w:cs="Arial"/>
        </w:rPr>
        <w:t xml:space="preserve"> de</w:t>
      </w:r>
      <w:r w:rsidR="00B72136" w:rsidRPr="0002446E">
        <w:rPr>
          <w:rFonts w:ascii="Palatino Linotype" w:eastAsia="Calibri" w:hAnsi="Palatino Linotype" w:cs="Arial"/>
        </w:rPr>
        <w:t>l</w:t>
      </w:r>
      <w:r w:rsidR="005F1362" w:rsidRPr="0002446E">
        <w:rPr>
          <w:rFonts w:ascii="Palatino Linotype" w:eastAsia="Calibri" w:hAnsi="Palatino Linotype" w:cs="Arial"/>
        </w:rPr>
        <w:t xml:space="preserve"> dos mil </w:t>
      </w:r>
      <w:r w:rsidR="005F1362" w:rsidRPr="0002446E">
        <w:rPr>
          <w:rFonts w:ascii="Palatino Linotype" w:eastAsia="Calibri" w:hAnsi="Palatino Linotype" w:cs="Arial"/>
          <w:lang w:val="es-ES"/>
        </w:rPr>
        <w:t>diecinueve</w:t>
      </w:r>
      <w:r w:rsidR="005F1362" w:rsidRPr="0002446E">
        <w:rPr>
          <w:rFonts w:ascii="Palatino Linotype" w:eastAsia="Calibri" w:hAnsi="Palatino Linotype" w:cs="Arial"/>
        </w:rPr>
        <w:t xml:space="preserve">, </w:t>
      </w:r>
      <w:r w:rsidR="005F1362" w:rsidRPr="0002446E">
        <w:rPr>
          <w:rFonts w:ascii="Palatino Linotype" w:hAnsi="Palatino Linotype" w:cs="Arial"/>
        </w:rPr>
        <w:t xml:space="preserve">de tal forma que el plazo para interponer el recurso de revisión transcurrió del </w:t>
      </w:r>
      <w:r w:rsidR="00D02409" w:rsidRPr="0002446E">
        <w:rPr>
          <w:rFonts w:ascii="Palatino Linotype" w:hAnsi="Palatino Linotype" w:cs="Arial"/>
        </w:rPr>
        <w:t>veintinueve</w:t>
      </w:r>
      <w:r w:rsidR="005F1362" w:rsidRPr="0002446E">
        <w:rPr>
          <w:rFonts w:ascii="Palatino Linotype" w:hAnsi="Palatino Linotype" w:cs="Arial"/>
        </w:rPr>
        <w:t xml:space="preserve"> (</w:t>
      </w:r>
      <w:r w:rsidR="0061727D" w:rsidRPr="0002446E">
        <w:rPr>
          <w:rFonts w:ascii="Palatino Linotype" w:hAnsi="Palatino Linotype" w:cs="Arial"/>
        </w:rPr>
        <w:t>2</w:t>
      </w:r>
      <w:r w:rsidR="00D02409" w:rsidRPr="0002446E">
        <w:rPr>
          <w:rFonts w:ascii="Palatino Linotype" w:hAnsi="Palatino Linotype" w:cs="Arial"/>
        </w:rPr>
        <w:t>9</w:t>
      </w:r>
      <w:r w:rsidR="005F1362" w:rsidRPr="0002446E">
        <w:rPr>
          <w:rFonts w:ascii="Palatino Linotype" w:hAnsi="Palatino Linotype" w:cs="Arial"/>
        </w:rPr>
        <w:t xml:space="preserve">) </w:t>
      </w:r>
      <w:r w:rsidR="006245FD" w:rsidRPr="0002446E">
        <w:rPr>
          <w:rFonts w:ascii="Palatino Linotype" w:hAnsi="Palatino Linotype" w:cs="Arial"/>
        </w:rPr>
        <w:t xml:space="preserve">de </w:t>
      </w:r>
      <w:r w:rsidR="0061727D" w:rsidRPr="0002446E">
        <w:rPr>
          <w:rFonts w:ascii="Palatino Linotype" w:hAnsi="Palatino Linotype" w:cs="Arial"/>
        </w:rPr>
        <w:t>octubre</w:t>
      </w:r>
      <w:r w:rsidR="006245FD" w:rsidRPr="0002446E">
        <w:rPr>
          <w:rFonts w:ascii="Palatino Linotype" w:hAnsi="Palatino Linotype" w:cs="Arial"/>
        </w:rPr>
        <w:t xml:space="preserve"> </w:t>
      </w:r>
      <w:r w:rsidR="005F1362" w:rsidRPr="0002446E">
        <w:rPr>
          <w:rFonts w:ascii="Palatino Linotype" w:eastAsia="Calibri" w:hAnsi="Palatino Linotype" w:cs="Arial"/>
        </w:rPr>
        <w:t xml:space="preserve">al </w:t>
      </w:r>
      <w:r w:rsidR="00D02409" w:rsidRPr="0002446E">
        <w:rPr>
          <w:rFonts w:ascii="Palatino Linotype" w:eastAsia="Calibri" w:hAnsi="Palatino Linotype" w:cs="Arial"/>
        </w:rPr>
        <w:t>diecinueve</w:t>
      </w:r>
      <w:r w:rsidR="005F1362" w:rsidRPr="0002446E">
        <w:rPr>
          <w:rFonts w:ascii="Palatino Linotype" w:eastAsia="Calibri" w:hAnsi="Palatino Linotype" w:cs="Arial"/>
        </w:rPr>
        <w:t xml:space="preserve"> (</w:t>
      </w:r>
      <w:r w:rsidR="0061727D" w:rsidRPr="0002446E">
        <w:rPr>
          <w:rFonts w:ascii="Palatino Linotype" w:eastAsia="Calibri" w:hAnsi="Palatino Linotype" w:cs="Arial"/>
        </w:rPr>
        <w:t>1</w:t>
      </w:r>
      <w:r w:rsidR="00D02409" w:rsidRPr="0002446E">
        <w:rPr>
          <w:rFonts w:ascii="Palatino Linotype" w:eastAsia="Calibri" w:hAnsi="Palatino Linotype" w:cs="Arial"/>
        </w:rPr>
        <w:t>9</w:t>
      </w:r>
      <w:r w:rsidR="005F1362" w:rsidRPr="0002446E">
        <w:rPr>
          <w:rFonts w:ascii="Palatino Linotype" w:eastAsia="Calibri" w:hAnsi="Palatino Linotype" w:cs="Arial"/>
        </w:rPr>
        <w:t xml:space="preserve">) </w:t>
      </w:r>
      <w:r w:rsidR="005F1362" w:rsidRPr="0002446E">
        <w:rPr>
          <w:rFonts w:ascii="Palatino Linotype" w:hAnsi="Palatino Linotype" w:cs="Arial"/>
        </w:rPr>
        <w:t xml:space="preserve">de </w:t>
      </w:r>
      <w:r w:rsidR="0061727D" w:rsidRPr="0002446E">
        <w:rPr>
          <w:rFonts w:ascii="Palatino Linotype" w:hAnsi="Palatino Linotype" w:cs="Arial"/>
        </w:rPr>
        <w:t>noviembre</w:t>
      </w:r>
      <w:r w:rsidR="005F1362" w:rsidRPr="0002446E">
        <w:rPr>
          <w:rFonts w:ascii="Palatino Linotype" w:hAnsi="Palatino Linotype" w:cs="Arial"/>
        </w:rPr>
        <w:t xml:space="preserve"> de</w:t>
      </w:r>
      <w:r w:rsidR="00B72136" w:rsidRPr="0002446E">
        <w:rPr>
          <w:rFonts w:ascii="Palatino Linotype" w:hAnsi="Palatino Linotype" w:cs="Arial"/>
        </w:rPr>
        <w:t>l</w:t>
      </w:r>
      <w:r w:rsidR="005F1362" w:rsidRPr="0002446E">
        <w:rPr>
          <w:rFonts w:ascii="Palatino Linotype" w:hAnsi="Palatino Linotype" w:cs="Arial"/>
        </w:rPr>
        <w:t xml:space="preserve"> dos mil diecinueve, sin contemplar en el cómputo los días</w:t>
      </w:r>
      <w:r w:rsidR="0061727D" w:rsidRPr="0002446E">
        <w:rPr>
          <w:rFonts w:ascii="Palatino Linotype" w:hAnsi="Palatino Linotype" w:cs="Arial"/>
        </w:rPr>
        <w:t xml:space="preserve"> d</w:t>
      </w:r>
      <w:r w:rsidR="00D02409" w:rsidRPr="0002446E">
        <w:rPr>
          <w:rFonts w:ascii="Palatino Linotype" w:hAnsi="Palatino Linotype" w:cs="Arial"/>
        </w:rPr>
        <w:t>os (02), tres (03), nueve (09),</w:t>
      </w:r>
      <w:r w:rsidR="0061727D" w:rsidRPr="0002446E">
        <w:rPr>
          <w:rFonts w:ascii="Palatino Linotype" w:hAnsi="Palatino Linotype" w:cs="Arial"/>
        </w:rPr>
        <w:t xml:space="preserve"> diez (10)</w:t>
      </w:r>
      <w:r w:rsidR="00D02409" w:rsidRPr="0002446E">
        <w:rPr>
          <w:rFonts w:ascii="Palatino Linotype" w:hAnsi="Palatino Linotype" w:cs="Arial"/>
        </w:rPr>
        <w:t>, dieciséis (16), diecisiete (17) y dieciocho (18)</w:t>
      </w:r>
      <w:r w:rsidR="0061727D" w:rsidRPr="0002446E">
        <w:rPr>
          <w:rFonts w:ascii="Palatino Linotype" w:hAnsi="Palatino Linotype" w:cs="Arial"/>
        </w:rPr>
        <w:t xml:space="preserve"> de noviembre</w:t>
      </w:r>
      <w:r w:rsidR="006245FD" w:rsidRPr="0002446E">
        <w:rPr>
          <w:rFonts w:ascii="Palatino Linotype" w:hAnsi="Palatino Linotype" w:cs="Arial"/>
        </w:rPr>
        <w:t>,</w:t>
      </w:r>
      <w:r w:rsidR="00D02409" w:rsidRPr="0002446E">
        <w:rPr>
          <w:rFonts w:ascii="Palatino Linotype" w:hAnsi="Palatino Linotype" w:cs="Arial"/>
        </w:rPr>
        <w:t xml:space="preserve"> por corresponder a sábados,</w:t>
      </w:r>
      <w:r w:rsidR="005F1362" w:rsidRPr="0002446E">
        <w:rPr>
          <w:rFonts w:ascii="Palatino Linotype" w:hAnsi="Palatino Linotype" w:cs="Arial"/>
        </w:rPr>
        <w:t xml:space="preserve"> domingos</w:t>
      </w:r>
      <w:r w:rsidR="00D02409" w:rsidRPr="0002446E">
        <w:rPr>
          <w:rFonts w:ascii="Palatino Linotype" w:hAnsi="Palatino Linotype" w:cs="Arial"/>
        </w:rPr>
        <w:t xml:space="preserve"> e inhábiles</w:t>
      </w:r>
      <w:r w:rsidR="00C6440A" w:rsidRPr="0002446E">
        <w:rPr>
          <w:rFonts w:ascii="Palatino Linotype" w:hAnsi="Palatino Linotype" w:cs="Arial"/>
        </w:rPr>
        <w:t>,</w:t>
      </w:r>
      <w:r w:rsidR="005F1362" w:rsidRPr="0002446E">
        <w:rPr>
          <w:rFonts w:ascii="Palatino Linotype" w:hAnsi="Palatino Linotype" w:cs="Arial"/>
        </w:rPr>
        <w:t xml:space="preserve"> en términos del artículo 3 fracción X de la </w:t>
      </w:r>
      <w:r w:rsidR="005F1362" w:rsidRPr="0002446E">
        <w:rPr>
          <w:rFonts w:ascii="Palatino Linotype" w:hAnsi="Palatino Linotype"/>
        </w:rPr>
        <w:t>Ley de Transparencia y Acceso a la Información Pública del Estado de México y Municipios.</w:t>
      </w:r>
    </w:p>
    <w:p w14:paraId="68E64965" w14:textId="77777777" w:rsidR="0088035D" w:rsidRPr="0002446E" w:rsidRDefault="0088035D" w:rsidP="0002446E">
      <w:pPr>
        <w:pStyle w:val="Prrafodelista"/>
        <w:tabs>
          <w:tab w:val="left" w:pos="426"/>
        </w:tabs>
        <w:spacing w:line="360" w:lineRule="auto"/>
        <w:ind w:left="0"/>
        <w:jc w:val="both"/>
        <w:rPr>
          <w:rFonts w:ascii="Palatino Linotype" w:hAnsi="Palatino Linotype"/>
        </w:rPr>
      </w:pPr>
    </w:p>
    <w:p w14:paraId="508A9A4B" w14:textId="62319101" w:rsidR="0088035D" w:rsidRPr="0002446E" w:rsidRDefault="009E360A"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hAnsi="Palatino Linotype"/>
        </w:rPr>
        <w:t xml:space="preserve">Luego entonces, </w:t>
      </w:r>
      <w:r w:rsidR="005F1362" w:rsidRPr="0002446E">
        <w:rPr>
          <w:rFonts w:ascii="Palatino Linotype" w:hAnsi="Palatino Linotype"/>
        </w:rPr>
        <w:t xml:space="preserve">si el presente recurso de revisión fue interpuesto el </w:t>
      </w:r>
      <w:r w:rsidR="00D02409" w:rsidRPr="0002446E">
        <w:rPr>
          <w:rFonts w:ascii="Palatino Linotype" w:hAnsi="Palatino Linotype"/>
        </w:rPr>
        <w:t>treinta</w:t>
      </w:r>
      <w:r w:rsidR="005F1362" w:rsidRPr="0002446E">
        <w:rPr>
          <w:rFonts w:ascii="Palatino Linotype" w:hAnsi="Palatino Linotype"/>
        </w:rPr>
        <w:t xml:space="preserve"> (</w:t>
      </w:r>
      <w:r w:rsidR="00D02409" w:rsidRPr="0002446E">
        <w:rPr>
          <w:rFonts w:ascii="Palatino Linotype" w:hAnsi="Palatino Linotype"/>
        </w:rPr>
        <w:t>30</w:t>
      </w:r>
      <w:r w:rsidR="005F1362" w:rsidRPr="0002446E">
        <w:rPr>
          <w:rFonts w:ascii="Palatino Linotype" w:hAnsi="Palatino Linotype"/>
        </w:rPr>
        <w:t xml:space="preserve">) de </w:t>
      </w:r>
      <w:r w:rsidR="0061727D" w:rsidRPr="0002446E">
        <w:rPr>
          <w:rFonts w:ascii="Palatino Linotype" w:hAnsi="Palatino Linotype"/>
        </w:rPr>
        <w:t>octubre</w:t>
      </w:r>
      <w:r w:rsidR="005F1362" w:rsidRPr="0002446E">
        <w:rPr>
          <w:rFonts w:ascii="Palatino Linotype" w:hAnsi="Palatino Linotype"/>
        </w:rPr>
        <w:t xml:space="preserve"> de dos mil diecinueve, éste</w:t>
      </w:r>
      <w:r w:rsidR="005F1362" w:rsidRPr="0002446E">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02446E">
        <w:rPr>
          <w:rFonts w:ascii="Palatino Linotype" w:hAnsi="Palatino Linotype" w:cs="Arial"/>
          <w:b/>
        </w:rPr>
        <w:t xml:space="preserve"> </w:t>
      </w:r>
      <w:r w:rsidR="005F1362" w:rsidRPr="0002446E">
        <w:rPr>
          <w:rFonts w:ascii="Palatino Linotype" w:hAnsi="Palatino Linotype" w:cs="Arial"/>
        </w:rPr>
        <w:t>vigente</w:t>
      </w:r>
      <w:r w:rsidRPr="0002446E">
        <w:rPr>
          <w:rFonts w:ascii="Palatino Linotype" w:hAnsi="Palatino Linotype" w:cs="Arial"/>
        </w:rPr>
        <w:t>.</w:t>
      </w:r>
    </w:p>
    <w:p w14:paraId="4270342A" w14:textId="77777777" w:rsidR="0088035D" w:rsidRPr="0002446E" w:rsidRDefault="0088035D" w:rsidP="0002446E">
      <w:pPr>
        <w:pStyle w:val="Prrafodelista"/>
        <w:tabs>
          <w:tab w:val="left" w:pos="426"/>
        </w:tabs>
        <w:spacing w:line="360" w:lineRule="auto"/>
        <w:ind w:left="0"/>
        <w:jc w:val="both"/>
        <w:rPr>
          <w:rFonts w:ascii="Palatino Linotype" w:hAnsi="Palatino Linotype"/>
        </w:rPr>
      </w:pPr>
    </w:p>
    <w:p w14:paraId="17BDA000" w14:textId="389A034B" w:rsidR="0088035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bookmarkStart w:id="6" w:name="_Toc459174366"/>
      <w:bookmarkStart w:id="7" w:name="_Toc459659884"/>
      <w:bookmarkStart w:id="8" w:name="_Toc461687280"/>
      <w:bookmarkStart w:id="9" w:name="_Toc462771051"/>
      <w:bookmarkStart w:id="10" w:name="_Toc464139201"/>
      <w:r w:rsidRPr="0002446E">
        <w:rPr>
          <w:rFonts w:ascii="Palatino Linotype" w:eastAsia="Calibri" w:hAnsi="Palatino Linotype" w:cs="Arial"/>
        </w:rPr>
        <w:t xml:space="preserve">Por </w:t>
      </w:r>
      <w:r w:rsidRPr="0002446E">
        <w:rPr>
          <w:rFonts w:ascii="Palatino Linotype" w:eastAsia="Calibri" w:hAnsi="Palatino Linotype" w:cs="Arial"/>
          <w:lang w:val="es-ES"/>
        </w:rPr>
        <w:t xml:space="preserve">otro </w:t>
      </w:r>
      <w:r w:rsidRPr="0002446E">
        <w:rPr>
          <w:rFonts w:ascii="Palatino Linotype" w:eastAsia="Calibri" w:hAnsi="Palatino Linotype" w:cs="Arial"/>
          <w:lang w:val="es-MX"/>
        </w:rPr>
        <w:t xml:space="preserve">lado, </w:t>
      </w:r>
      <w:r w:rsidRPr="0002446E">
        <w:rPr>
          <w:rFonts w:ascii="Palatino Linotype" w:eastAsia="Calibri" w:hAnsi="Palatino Linotype" w:cs="Arial"/>
        </w:rPr>
        <w:t xml:space="preserve">de la </w:t>
      </w:r>
      <w:r w:rsidRPr="0002446E">
        <w:rPr>
          <w:rFonts w:ascii="Palatino Linotype" w:eastAsia="Calibri" w:hAnsi="Palatino Linotype" w:cs="Arial"/>
          <w:lang w:val="es-ES"/>
        </w:rPr>
        <w:t xml:space="preserve">revisión al expediente electrónico del </w:t>
      </w:r>
      <w:r w:rsidRPr="0002446E">
        <w:rPr>
          <w:rFonts w:ascii="Palatino Linotype" w:eastAsia="Calibri" w:hAnsi="Palatino Linotype" w:cs="Arial"/>
          <w:b/>
          <w:i/>
          <w:lang w:val="es-ES"/>
        </w:rPr>
        <w:t>SAIMEX,</w:t>
      </w:r>
      <w:r w:rsidRPr="0002446E">
        <w:rPr>
          <w:rFonts w:ascii="Palatino Linotype" w:eastAsia="Calibri" w:hAnsi="Palatino Linotype" w:cs="Arial"/>
          <w:lang w:val="es-ES"/>
        </w:rPr>
        <w:t xml:space="preserve"> se desprende que la parte </w:t>
      </w:r>
      <w:r w:rsidRPr="0002446E">
        <w:rPr>
          <w:rFonts w:ascii="Palatino Linotype" w:eastAsia="Calibri" w:hAnsi="Palatino Linotype" w:cs="Arial"/>
          <w:b/>
          <w:lang w:val="es-ES"/>
        </w:rPr>
        <w:t>SOLICITANTE</w:t>
      </w:r>
      <w:r w:rsidRPr="0002446E">
        <w:rPr>
          <w:rFonts w:ascii="Palatino Linotype" w:eastAsia="Calibri" w:hAnsi="Palatino Linotype" w:cs="Arial"/>
          <w:lang w:val="es-ES"/>
        </w:rPr>
        <w:t xml:space="preserve">, en ejercicio de su derecho de acceso a la información pública en el expediente que se revisa, tanto en la solicitud de información como en el recurso de revisión, </w:t>
      </w:r>
      <w:r w:rsidRPr="0002446E">
        <w:rPr>
          <w:rFonts w:ascii="Palatino Linotype" w:eastAsia="Calibri" w:hAnsi="Palatino Linotype" w:cs="Arial"/>
          <w:b/>
          <w:lang w:val="es-ES"/>
        </w:rPr>
        <w:t>no proporcionó su nombre</w:t>
      </w:r>
      <w:r w:rsidR="00D02409" w:rsidRPr="0002446E">
        <w:rPr>
          <w:rFonts w:ascii="Palatino Linotype" w:eastAsia="Calibri" w:hAnsi="Palatino Linotype" w:cs="Arial"/>
          <w:b/>
          <w:lang w:val="es-ES"/>
        </w:rPr>
        <w:t xml:space="preserve"> completo para que sea identificado</w:t>
      </w:r>
      <w:r w:rsidRPr="0002446E">
        <w:rPr>
          <w:rFonts w:ascii="Palatino Linotype" w:eastAsia="Calibri" w:hAnsi="Palatino Linotype" w:cs="Arial"/>
          <w:lang w:val="es-ES"/>
        </w:rPr>
        <w:t xml:space="preserve">; sin embargo, es importante señalar también que </w:t>
      </w:r>
      <w:r w:rsidRPr="0002446E">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46665086" w14:textId="77777777" w:rsidR="0061727D" w:rsidRPr="0002446E" w:rsidRDefault="0061727D" w:rsidP="0002446E">
      <w:pPr>
        <w:pStyle w:val="Prrafodelista"/>
        <w:tabs>
          <w:tab w:val="left" w:pos="426"/>
        </w:tabs>
        <w:spacing w:line="360" w:lineRule="auto"/>
        <w:ind w:left="0"/>
        <w:jc w:val="both"/>
        <w:rPr>
          <w:rFonts w:ascii="Palatino Linotype" w:hAnsi="Palatino Linotype"/>
        </w:rPr>
      </w:pPr>
    </w:p>
    <w:p w14:paraId="72326266" w14:textId="2319A56A" w:rsidR="0061727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rPr>
        <w:t xml:space="preserve">Esto </w:t>
      </w:r>
      <w:r w:rsidRPr="0002446E">
        <w:rPr>
          <w:rFonts w:ascii="Palatino Linotype" w:eastAsia="Calibri" w:hAnsi="Palatino Linotype" w:cs="Arial"/>
          <w:lang w:val="es-ES"/>
        </w:rPr>
        <w:t>es así, ya que de conformidad con los artículos 6, apartado A, fracciones III y IV de la Constitución Política de los Estados Unidos Mexicanos; 5, párrafos vigésimo segundo, vigésimo tercero y vigésimo cuarto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E2BF35A" w14:textId="77777777" w:rsidR="0061727D" w:rsidRPr="0002446E" w:rsidRDefault="0061727D" w:rsidP="0002446E">
      <w:pPr>
        <w:pStyle w:val="Prrafodelista"/>
        <w:tabs>
          <w:tab w:val="left" w:pos="426"/>
        </w:tabs>
        <w:spacing w:line="360" w:lineRule="auto"/>
        <w:ind w:left="0"/>
        <w:jc w:val="both"/>
        <w:rPr>
          <w:rFonts w:ascii="Palatino Linotype" w:hAnsi="Palatino Linotype"/>
        </w:rPr>
      </w:pPr>
    </w:p>
    <w:p w14:paraId="42D9E01A" w14:textId="17E55E71" w:rsidR="0061727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rPr>
        <w:t xml:space="preserve">Por lo cual, </w:t>
      </w:r>
      <w:r w:rsidRPr="0002446E">
        <w:rPr>
          <w:rFonts w:ascii="Palatino Linotype" w:eastAsia="Calibri" w:hAnsi="Palatino Linotype" w:cs="Arial"/>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02446E">
        <w:rPr>
          <w:rFonts w:ascii="Palatino Linotype" w:eastAsia="Calibri" w:hAnsi="Palatino Linotype" w:cs="Arial"/>
        </w:rPr>
        <w:t>.</w:t>
      </w:r>
    </w:p>
    <w:p w14:paraId="5723B942" w14:textId="77777777" w:rsidR="0061727D" w:rsidRPr="0002446E" w:rsidRDefault="0061727D" w:rsidP="0002446E">
      <w:pPr>
        <w:pStyle w:val="Prrafodelista"/>
        <w:tabs>
          <w:tab w:val="left" w:pos="426"/>
        </w:tabs>
        <w:spacing w:line="360" w:lineRule="auto"/>
        <w:ind w:left="0"/>
        <w:jc w:val="both"/>
        <w:rPr>
          <w:rFonts w:ascii="Palatino Linotype" w:hAnsi="Palatino Linotype"/>
        </w:rPr>
      </w:pPr>
    </w:p>
    <w:p w14:paraId="65315718" w14:textId="19D118D8" w:rsidR="0061727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1086F298" w14:textId="77777777" w:rsidR="0061727D" w:rsidRPr="0002446E" w:rsidRDefault="0061727D" w:rsidP="0002446E">
      <w:pPr>
        <w:pStyle w:val="Prrafodelista"/>
        <w:tabs>
          <w:tab w:val="left" w:pos="426"/>
        </w:tabs>
        <w:spacing w:line="360" w:lineRule="auto"/>
        <w:ind w:left="0"/>
        <w:jc w:val="both"/>
        <w:rPr>
          <w:rFonts w:ascii="Palatino Linotype" w:hAnsi="Palatino Linotype"/>
        </w:rPr>
      </w:pPr>
    </w:p>
    <w:p w14:paraId="2C9B0621" w14:textId="1C5047DA" w:rsidR="0061727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4156DFD" w14:textId="77777777" w:rsidR="0061727D" w:rsidRPr="0002446E" w:rsidRDefault="0061727D" w:rsidP="0002446E">
      <w:pPr>
        <w:pStyle w:val="Prrafodelista"/>
        <w:tabs>
          <w:tab w:val="left" w:pos="426"/>
        </w:tabs>
        <w:spacing w:line="360" w:lineRule="auto"/>
        <w:ind w:left="0"/>
        <w:jc w:val="both"/>
        <w:rPr>
          <w:rFonts w:ascii="Palatino Linotype" w:hAnsi="Palatino Linotype"/>
        </w:rPr>
      </w:pPr>
    </w:p>
    <w:p w14:paraId="05C60465" w14:textId="456F753C" w:rsidR="0061727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529424C" w14:textId="77777777" w:rsidR="0061727D" w:rsidRPr="0002446E" w:rsidRDefault="0061727D" w:rsidP="0002446E">
      <w:pPr>
        <w:pStyle w:val="Prrafodelista"/>
        <w:tabs>
          <w:tab w:val="left" w:pos="426"/>
        </w:tabs>
        <w:spacing w:line="360" w:lineRule="auto"/>
        <w:ind w:left="0"/>
        <w:jc w:val="both"/>
        <w:rPr>
          <w:rFonts w:ascii="Palatino Linotype" w:hAnsi="Palatino Linotype"/>
        </w:rPr>
      </w:pPr>
    </w:p>
    <w:p w14:paraId="4889E603" w14:textId="3475716E" w:rsidR="0061727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rPr>
        <w:t xml:space="preserve">Ergo, </w:t>
      </w:r>
      <w:r w:rsidRPr="0002446E">
        <w:rPr>
          <w:rFonts w:ascii="Palatino Linotype" w:eastAsia="Calibri" w:hAnsi="Palatino Linotype" w:cs="Arial"/>
          <w:lang w:val="es-ES"/>
        </w:rPr>
        <w:t xml:space="preserve">el nombre del </w:t>
      </w:r>
      <w:r w:rsidRPr="0002446E">
        <w:rPr>
          <w:rFonts w:ascii="Palatino Linotype" w:eastAsia="Calibri" w:hAnsi="Palatino Linotype" w:cs="Arial"/>
          <w:b/>
          <w:lang w:val="es-ES"/>
        </w:rPr>
        <w:t>SOLICITANTE</w:t>
      </w:r>
      <w:r w:rsidRPr="0002446E">
        <w:rPr>
          <w:rFonts w:ascii="Palatino Linotype" w:eastAsia="Calibri" w:hAnsi="Palatino Linotype" w:cs="Arial"/>
          <w:lang w:val="es-ES"/>
        </w:rPr>
        <w:t xml:space="preserve"> y subsecuente </w:t>
      </w:r>
      <w:r w:rsidR="0002446E" w:rsidRPr="0002446E">
        <w:rPr>
          <w:rFonts w:ascii="Palatino Linotype" w:eastAsia="Calibri" w:hAnsi="Palatino Linotype" w:cs="Arial"/>
          <w:b/>
          <w:lang w:val="es-ES"/>
        </w:rPr>
        <w:t>RECURRENTE</w:t>
      </w:r>
      <w:r w:rsidRPr="0002446E">
        <w:rPr>
          <w:rFonts w:ascii="Palatino Linotype" w:eastAsia="Calibri"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02446E">
        <w:rPr>
          <w:rFonts w:ascii="Palatino Linotype" w:eastAsia="Calibri" w:hAnsi="Palatino Linotype" w:cs="Arial"/>
          <w:lang w:val="es-ES"/>
        </w:rPr>
        <w:t>Resolutor</w:t>
      </w:r>
      <w:proofErr w:type="spellEnd"/>
      <w:r w:rsidRPr="0002446E">
        <w:rPr>
          <w:rFonts w:ascii="Palatino Linotype" w:eastAsia="Calibri" w:hAnsi="Palatino Linotype" w:cs="Arial"/>
          <w:lang w:val="es-ES"/>
        </w:rPr>
        <w:t>.</w:t>
      </w:r>
    </w:p>
    <w:p w14:paraId="31C96586" w14:textId="77777777" w:rsidR="0061727D" w:rsidRPr="0002446E" w:rsidRDefault="0061727D" w:rsidP="0002446E">
      <w:pPr>
        <w:pStyle w:val="Prrafodelista"/>
        <w:tabs>
          <w:tab w:val="left" w:pos="426"/>
        </w:tabs>
        <w:spacing w:line="360" w:lineRule="auto"/>
        <w:ind w:left="0"/>
        <w:jc w:val="both"/>
        <w:rPr>
          <w:rFonts w:ascii="Palatino Linotype" w:hAnsi="Palatino Linotype"/>
        </w:rPr>
      </w:pPr>
    </w:p>
    <w:p w14:paraId="415CEB8A" w14:textId="188D4A3A" w:rsidR="0061727D" w:rsidRPr="0002446E" w:rsidRDefault="0061727D"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eastAsia="Calibri" w:hAnsi="Palatino Linotype" w:cs="Arial"/>
          <w:lang w:val="es-ES"/>
        </w:rPr>
        <w:t xml:space="preserve">Bajo </w:t>
      </w:r>
      <w:r w:rsidRPr="0002446E">
        <w:rPr>
          <w:rFonts w:ascii="Palatino Linotype" w:eastAsia="Calibri" w:hAnsi="Palatino Linotype" w:cs="Arial"/>
        </w:rPr>
        <w:t>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83CCB1" w14:textId="77777777" w:rsidR="0002446E" w:rsidRPr="0002446E" w:rsidRDefault="0002446E" w:rsidP="0002446E">
      <w:pPr>
        <w:pStyle w:val="Prrafodelista"/>
        <w:rPr>
          <w:rFonts w:ascii="Palatino Linotype" w:hAnsi="Palatino Linotype"/>
        </w:rPr>
      </w:pPr>
    </w:p>
    <w:p w14:paraId="7F654E8F" w14:textId="3AF0E7AE" w:rsidR="0002446E" w:rsidRDefault="0002446E" w:rsidP="0002446E">
      <w:pPr>
        <w:tabs>
          <w:tab w:val="left" w:pos="426"/>
        </w:tabs>
        <w:spacing w:line="360" w:lineRule="auto"/>
        <w:jc w:val="both"/>
        <w:rPr>
          <w:rFonts w:ascii="Palatino Linotype" w:hAnsi="Palatino Linotype"/>
        </w:rPr>
      </w:pPr>
    </w:p>
    <w:p w14:paraId="46F4C82A" w14:textId="37AFD7D0" w:rsidR="0002446E" w:rsidRDefault="0002446E" w:rsidP="0002446E">
      <w:pPr>
        <w:tabs>
          <w:tab w:val="left" w:pos="426"/>
        </w:tabs>
        <w:spacing w:line="360" w:lineRule="auto"/>
        <w:jc w:val="both"/>
        <w:rPr>
          <w:rFonts w:ascii="Palatino Linotype" w:hAnsi="Palatino Linotype"/>
        </w:rPr>
      </w:pPr>
    </w:p>
    <w:p w14:paraId="6FF71742" w14:textId="77777777" w:rsidR="0002446E" w:rsidRPr="0002446E" w:rsidRDefault="0002446E" w:rsidP="0002446E">
      <w:pPr>
        <w:tabs>
          <w:tab w:val="left" w:pos="426"/>
        </w:tabs>
        <w:spacing w:line="360" w:lineRule="auto"/>
        <w:jc w:val="both"/>
        <w:rPr>
          <w:rFonts w:ascii="Palatino Linotype" w:hAnsi="Palatino Linotype"/>
        </w:rPr>
      </w:pPr>
    </w:p>
    <w:p w14:paraId="568CC741" w14:textId="77777777" w:rsidR="0088035D" w:rsidRPr="0002446E" w:rsidRDefault="0088035D" w:rsidP="0002446E">
      <w:pPr>
        <w:pStyle w:val="Prrafodelista"/>
        <w:tabs>
          <w:tab w:val="left" w:pos="426"/>
        </w:tabs>
        <w:spacing w:line="360" w:lineRule="auto"/>
        <w:ind w:left="0"/>
        <w:jc w:val="both"/>
        <w:rPr>
          <w:rFonts w:ascii="Palatino Linotype" w:eastAsia="Calibri" w:hAnsi="Palatino Linotype" w:cs="Arial"/>
        </w:rPr>
      </w:pPr>
    </w:p>
    <w:p w14:paraId="7F4642BA" w14:textId="294BDF17" w:rsidR="0088035D" w:rsidRPr="0002446E" w:rsidRDefault="0088035D" w:rsidP="0002446E">
      <w:pPr>
        <w:pStyle w:val="Prrafodelista"/>
        <w:tabs>
          <w:tab w:val="left" w:pos="426"/>
        </w:tabs>
        <w:spacing w:line="360" w:lineRule="auto"/>
        <w:ind w:left="0"/>
        <w:jc w:val="both"/>
        <w:outlineLvl w:val="1"/>
        <w:rPr>
          <w:rFonts w:ascii="Palatino Linotype" w:eastAsia="Calibri" w:hAnsi="Palatino Linotype" w:cs="Arial"/>
          <w:b/>
          <w:i/>
        </w:rPr>
      </w:pPr>
      <w:bookmarkStart w:id="11" w:name="_Toc30100137"/>
      <w:r w:rsidRPr="0002446E">
        <w:rPr>
          <w:rFonts w:ascii="Palatino Linotype" w:eastAsia="Calibri" w:hAnsi="Palatino Linotype" w:cs="Arial"/>
          <w:b/>
        </w:rPr>
        <w:t xml:space="preserve">TERCERO. Del planteamiento de la </w:t>
      </w:r>
      <w:r w:rsidRPr="0002446E">
        <w:rPr>
          <w:rFonts w:ascii="Palatino Linotype" w:eastAsia="Calibri" w:hAnsi="Palatino Linotype" w:cs="Arial"/>
          <w:b/>
          <w:i/>
        </w:rPr>
        <w:t>Litis.</w:t>
      </w:r>
      <w:bookmarkEnd w:id="11"/>
    </w:p>
    <w:p w14:paraId="457AD068" w14:textId="77777777" w:rsidR="0088035D" w:rsidRPr="0002446E" w:rsidRDefault="0088035D" w:rsidP="0002446E">
      <w:pPr>
        <w:pStyle w:val="Prrafodelista"/>
        <w:tabs>
          <w:tab w:val="left" w:pos="426"/>
        </w:tabs>
        <w:spacing w:line="360" w:lineRule="auto"/>
        <w:ind w:left="0"/>
        <w:jc w:val="both"/>
        <w:rPr>
          <w:rFonts w:ascii="Palatino Linotype" w:hAnsi="Palatino Linotype"/>
        </w:rPr>
      </w:pPr>
    </w:p>
    <w:p w14:paraId="3D845371" w14:textId="168674A2" w:rsidR="0088035D" w:rsidRPr="0002446E" w:rsidRDefault="00540208"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hAnsi="Palatino Linotype" w:cs="Arial"/>
        </w:rPr>
        <w:t>El</w:t>
      </w:r>
      <w:r w:rsidR="00AD76A1" w:rsidRPr="0002446E">
        <w:rPr>
          <w:rFonts w:ascii="Palatino Linotype" w:hAnsi="Palatino Linotype" w:cs="Arial"/>
        </w:rPr>
        <w:t xml:space="preserve"> particular, </w:t>
      </w:r>
      <w:r w:rsidRPr="0002446E">
        <w:rPr>
          <w:rFonts w:ascii="Palatino Linotype" w:hAnsi="Palatino Linotype"/>
        </w:rPr>
        <w:t xml:space="preserve">mediante la solicitud de información </w:t>
      </w:r>
      <w:r w:rsidR="00D02409" w:rsidRPr="0002446E">
        <w:rPr>
          <w:rFonts w:ascii="Palatino Linotype" w:hAnsi="Palatino Linotype"/>
          <w:b/>
        </w:rPr>
        <w:t>00112</w:t>
      </w:r>
      <w:r w:rsidRPr="0002446E">
        <w:rPr>
          <w:rFonts w:ascii="Palatino Linotype" w:hAnsi="Palatino Linotype"/>
          <w:b/>
        </w:rPr>
        <w:t>/</w:t>
      </w:r>
      <w:r w:rsidR="00D02409" w:rsidRPr="0002446E">
        <w:rPr>
          <w:rFonts w:ascii="Palatino Linotype" w:hAnsi="Palatino Linotype"/>
          <w:b/>
        </w:rPr>
        <w:t>DIFEM</w:t>
      </w:r>
      <w:r w:rsidRPr="0002446E">
        <w:rPr>
          <w:rFonts w:ascii="Palatino Linotype" w:hAnsi="Palatino Linotype"/>
          <w:b/>
        </w:rPr>
        <w:t>/IP/2019</w:t>
      </w:r>
      <w:r w:rsidRPr="0002446E">
        <w:rPr>
          <w:rFonts w:ascii="Palatino Linotype" w:hAnsi="Palatino Linotype"/>
        </w:rPr>
        <w:t>, requirió a</w:t>
      </w:r>
      <w:r w:rsidR="00EB09FE" w:rsidRPr="0002446E">
        <w:rPr>
          <w:rFonts w:ascii="Palatino Linotype" w:hAnsi="Palatino Linotype"/>
        </w:rPr>
        <w:t xml:space="preserve">l </w:t>
      </w:r>
      <w:r w:rsidR="00D02409" w:rsidRPr="0002446E">
        <w:rPr>
          <w:rFonts w:ascii="Palatino Linotype" w:hAnsi="Palatino Linotype"/>
        </w:rPr>
        <w:t>Sistema para el Desarrollo Integral de la Familia del Estado de México</w:t>
      </w:r>
      <w:r w:rsidR="009572EE" w:rsidRPr="0002446E">
        <w:rPr>
          <w:rFonts w:ascii="Palatino Linotype" w:hAnsi="Palatino Linotype"/>
        </w:rPr>
        <w:t>,</w:t>
      </w:r>
      <w:r w:rsidRPr="0002446E">
        <w:rPr>
          <w:rFonts w:ascii="Palatino Linotype" w:hAnsi="Palatino Linotype"/>
        </w:rPr>
        <w:t xml:space="preserve"> la siguiente información:</w:t>
      </w:r>
    </w:p>
    <w:p w14:paraId="4B3BD6BE" w14:textId="77777777" w:rsidR="0088035D" w:rsidRPr="0002446E" w:rsidRDefault="0088035D" w:rsidP="0002446E">
      <w:pPr>
        <w:pStyle w:val="Prrafodelista"/>
        <w:tabs>
          <w:tab w:val="left" w:pos="426"/>
        </w:tabs>
        <w:spacing w:line="360" w:lineRule="auto"/>
        <w:ind w:left="0"/>
        <w:jc w:val="both"/>
        <w:rPr>
          <w:rFonts w:ascii="Palatino Linotype" w:hAnsi="Palatino Linotype"/>
          <w:sz w:val="12"/>
        </w:rPr>
      </w:pPr>
    </w:p>
    <w:p w14:paraId="146BD853" w14:textId="442FEE86" w:rsidR="0088035D" w:rsidRPr="0002446E" w:rsidRDefault="00D02409" w:rsidP="0002446E">
      <w:pPr>
        <w:pStyle w:val="Prrafodelista"/>
        <w:numPr>
          <w:ilvl w:val="0"/>
          <w:numId w:val="29"/>
        </w:numPr>
        <w:tabs>
          <w:tab w:val="left" w:pos="993"/>
        </w:tabs>
        <w:spacing w:line="360" w:lineRule="auto"/>
        <w:ind w:left="567" w:right="616" w:firstLine="0"/>
        <w:jc w:val="both"/>
        <w:rPr>
          <w:rFonts w:ascii="Palatino Linotype" w:hAnsi="Palatino Linotype" w:cs="Arial"/>
        </w:rPr>
      </w:pPr>
      <w:r w:rsidRPr="0002446E">
        <w:rPr>
          <w:rFonts w:ascii="Palatino Linotype" w:hAnsi="Palatino Linotype" w:cs="Arial"/>
        </w:rPr>
        <w:t>Políticas o programas de asistencia social dirigidas a los adultos mayores implementados desde el dos mil diecisiete.</w:t>
      </w:r>
    </w:p>
    <w:p w14:paraId="64001A19" w14:textId="0854649B" w:rsidR="00EB09FE" w:rsidRPr="0002446E" w:rsidRDefault="00D02409" w:rsidP="0002446E">
      <w:pPr>
        <w:pStyle w:val="Prrafodelista"/>
        <w:numPr>
          <w:ilvl w:val="0"/>
          <w:numId w:val="29"/>
        </w:numPr>
        <w:tabs>
          <w:tab w:val="left" w:pos="993"/>
        </w:tabs>
        <w:spacing w:line="360" w:lineRule="auto"/>
        <w:ind w:left="567" w:right="616" w:firstLine="0"/>
        <w:jc w:val="both"/>
        <w:rPr>
          <w:rFonts w:ascii="Palatino Linotype" w:hAnsi="Palatino Linotype" w:cs="Arial"/>
        </w:rPr>
      </w:pPr>
      <w:r w:rsidRPr="0002446E">
        <w:rPr>
          <w:rFonts w:ascii="Palatino Linotype" w:hAnsi="Palatino Linotype" w:cs="Arial"/>
        </w:rPr>
        <w:t>Documentos de diseño, implementación y evaluación de la política o programa social que tenga el padrón más grande de beneficiarios, considerado como el más importante para la asistencia y garantía de los derechos humanos de los adultos mayores.</w:t>
      </w:r>
    </w:p>
    <w:p w14:paraId="045B7FB4" w14:textId="77777777" w:rsidR="0088035D" w:rsidRPr="0002446E" w:rsidRDefault="0088035D" w:rsidP="0002446E">
      <w:pPr>
        <w:pStyle w:val="Prrafodelista"/>
        <w:tabs>
          <w:tab w:val="left" w:pos="426"/>
        </w:tabs>
        <w:spacing w:line="360" w:lineRule="auto"/>
        <w:ind w:left="0"/>
        <w:jc w:val="both"/>
        <w:rPr>
          <w:rFonts w:ascii="Palatino Linotype" w:hAnsi="Palatino Linotype"/>
          <w:sz w:val="12"/>
        </w:rPr>
      </w:pPr>
    </w:p>
    <w:p w14:paraId="45B904A8" w14:textId="79F3A44D" w:rsidR="00AD76A1" w:rsidRPr="0002446E" w:rsidRDefault="00AD76A1" w:rsidP="0002446E">
      <w:pPr>
        <w:pStyle w:val="Prrafodelista"/>
        <w:numPr>
          <w:ilvl w:val="0"/>
          <w:numId w:val="4"/>
        </w:numPr>
        <w:tabs>
          <w:tab w:val="left" w:pos="426"/>
        </w:tabs>
        <w:spacing w:line="360" w:lineRule="auto"/>
        <w:ind w:left="0" w:firstLine="0"/>
        <w:jc w:val="both"/>
        <w:rPr>
          <w:rFonts w:ascii="Palatino Linotype" w:hAnsi="Palatino Linotype"/>
        </w:rPr>
      </w:pPr>
      <w:r w:rsidRPr="0002446E">
        <w:rPr>
          <w:rFonts w:ascii="Palatino Linotype" w:hAnsi="Palatino Linotype" w:cs="Arial"/>
          <w:szCs w:val="23"/>
        </w:rPr>
        <w:t xml:space="preserve">En su respuesta, el </w:t>
      </w:r>
      <w:r w:rsidRPr="0002446E">
        <w:rPr>
          <w:rFonts w:ascii="Palatino Linotype" w:hAnsi="Palatino Linotype" w:cs="Arial"/>
          <w:b/>
          <w:szCs w:val="23"/>
        </w:rPr>
        <w:t>SUJETO OBLIGADO</w:t>
      </w:r>
      <w:r w:rsidR="00EB09FE" w:rsidRPr="0002446E">
        <w:rPr>
          <w:rFonts w:ascii="Palatino Linotype" w:hAnsi="Palatino Linotype" w:cs="Arial"/>
          <w:szCs w:val="23"/>
        </w:rPr>
        <w:t xml:space="preserve"> </w:t>
      </w:r>
      <w:r w:rsidR="00D02409" w:rsidRPr="0002446E">
        <w:rPr>
          <w:rFonts w:ascii="Palatino Linotype" w:hAnsi="Palatino Linotype" w:cs="Arial"/>
          <w:szCs w:val="23"/>
        </w:rPr>
        <w:t xml:space="preserve">manifestó al particular que la coordinación de Atención a Adultos Mayores operó dos programas de asistencia social consistentes en la entrega de lentes durante el dos mil diecisiete y el dos mil dieciocho, adjuntando a su respuesta dos publicaciones del periódico oficial “Gaceta del Gobierno” que contienen diversos acuerdos emitidos por el </w:t>
      </w:r>
      <w:r w:rsidR="00D02409" w:rsidRPr="0002446E">
        <w:rPr>
          <w:rFonts w:ascii="Palatino Linotype" w:hAnsi="Palatino Linotype" w:cs="Arial"/>
          <w:b/>
          <w:szCs w:val="23"/>
        </w:rPr>
        <w:t>SUJETO OBLIGADO</w:t>
      </w:r>
      <w:r w:rsidR="00D02409" w:rsidRPr="0002446E">
        <w:rPr>
          <w:rFonts w:ascii="Palatino Linotype" w:hAnsi="Palatino Linotype" w:cs="Arial"/>
          <w:szCs w:val="23"/>
        </w:rPr>
        <w:t xml:space="preserve"> por el que modifica las reglas de operación de diversos programas sociales.</w:t>
      </w:r>
    </w:p>
    <w:p w14:paraId="3AAC83D3" w14:textId="77777777" w:rsidR="00AD76A1" w:rsidRPr="0002446E" w:rsidRDefault="00AD76A1" w:rsidP="0002446E">
      <w:pPr>
        <w:pStyle w:val="Prrafodelista"/>
        <w:tabs>
          <w:tab w:val="left" w:pos="426"/>
        </w:tabs>
        <w:spacing w:line="360" w:lineRule="auto"/>
        <w:ind w:left="0" w:right="49"/>
        <w:jc w:val="both"/>
        <w:rPr>
          <w:rFonts w:ascii="Palatino Linotype" w:hAnsi="Palatino Linotype" w:cs="Arial"/>
        </w:rPr>
      </w:pPr>
    </w:p>
    <w:p w14:paraId="38CC7D71" w14:textId="30C2E6F8" w:rsidR="006E3651" w:rsidRPr="0002446E" w:rsidRDefault="00FC50CE"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szCs w:val="23"/>
        </w:rPr>
        <w:t xml:space="preserve">Por su parte, </w:t>
      </w:r>
      <w:r w:rsidR="00943E62" w:rsidRPr="0002446E">
        <w:rPr>
          <w:rFonts w:ascii="Palatino Linotype" w:hAnsi="Palatino Linotype" w:cs="Arial"/>
          <w:szCs w:val="23"/>
        </w:rPr>
        <w:t>el</w:t>
      </w:r>
      <w:r w:rsidRPr="0002446E">
        <w:rPr>
          <w:rFonts w:ascii="Palatino Linotype" w:hAnsi="Palatino Linotype" w:cs="Arial"/>
          <w:szCs w:val="23"/>
        </w:rPr>
        <w:t xml:space="preserve"> </w:t>
      </w:r>
      <w:r w:rsidRPr="0002446E">
        <w:rPr>
          <w:rFonts w:ascii="Palatino Linotype" w:hAnsi="Palatino Linotype" w:cs="Arial"/>
          <w:b/>
          <w:szCs w:val="23"/>
        </w:rPr>
        <w:t>RECURRENTE</w:t>
      </w:r>
      <w:r w:rsidR="00A62B7B" w:rsidRPr="0002446E">
        <w:rPr>
          <w:rFonts w:ascii="Palatino Linotype" w:hAnsi="Palatino Linotype" w:cs="Arial"/>
          <w:szCs w:val="23"/>
        </w:rPr>
        <w:t xml:space="preserve"> se inconformó</w:t>
      </w:r>
      <w:r w:rsidRPr="0002446E">
        <w:rPr>
          <w:rFonts w:ascii="Palatino Linotype" w:hAnsi="Palatino Linotype" w:cs="Arial"/>
          <w:szCs w:val="23"/>
        </w:rPr>
        <w:t xml:space="preserve"> dentro del recurso de revisión </w:t>
      </w:r>
      <w:r w:rsidR="006E3651" w:rsidRPr="0002446E">
        <w:rPr>
          <w:rFonts w:ascii="Palatino Linotype" w:hAnsi="Palatino Linotype" w:cs="Arial"/>
          <w:b/>
          <w:szCs w:val="23"/>
        </w:rPr>
        <w:t>08358</w:t>
      </w:r>
      <w:r w:rsidRPr="0002446E">
        <w:rPr>
          <w:rFonts w:ascii="Palatino Linotype" w:hAnsi="Palatino Linotype" w:cs="Arial"/>
          <w:b/>
          <w:szCs w:val="23"/>
        </w:rPr>
        <w:t>/INFOEM/IP/RR/</w:t>
      </w:r>
      <w:r w:rsidR="00943E62" w:rsidRPr="0002446E">
        <w:rPr>
          <w:rFonts w:ascii="Palatino Linotype" w:hAnsi="Palatino Linotype" w:cs="Arial"/>
          <w:b/>
          <w:szCs w:val="23"/>
        </w:rPr>
        <w:t>2019</w:t>
      </w:r>
      <w:r w:rsidR="003D4163" w:rsidRPr="0002446E">
        <w:rPr>
          <w:rFonts w:ascii="Palatino Linotype" w:hAnsi="Palatino Linotype" w:cs="Arial"/>
          <w:szCs w:val="23"/>
        </w:rPr>
        <w:t xml:space="preserve">, </w:t>
      </w:r>
      <w:r w:rsidR="00A073A0" w:rsidRPr="0002446E">
        <w:rPr>
          <w:rFonts w:ascii="Palatino Linotype" w:hAnsi="Palatino Linotype" w:cs="Arial"/>
          <w:szCs w:val="23"/>
        </w:rPr>
        <w:t>señalando</w:t>
      </w:r>
      <w:r w:rsidR="00FC5395" w:rsidRPr="0002446E">
        <w:rPr>
          <w:rFonts w:ascii="Palatino Linotype" w:hAnsi="Palatino Linotype" w:cs="Arial"/>
          <w:szCs w:val="23"/>
        </w:rPr>
        <w:t xml:space="preserve"> </w:t>
      </w:r>
      <w:r w:rsidR="005B7E2B" w:rsidRPr="0002446E">
        <w:rPr>
          <w:rFonts w:ascii="Palatino Linotype" w:hAnsi="Palatino Linotype" w:cs="Arial"/>
          <w:szCs w:val="23"/>
        </w:rPr>
        <w:t xml:space="preserve">por </w:t>
      </w:r>
      <w:r w:rsidR="001D6F0F" w:rsidRPr="0002446E">
        <w:rPr>
          <w:rFonts w:ascii="Palatino Linotype" w:hAnsi="Palatino Linotype" w:cs="Arial"/>
          <w:szCs w:val="23"/>
        </w:rPr>
        <w:t xml:space="preserve">acto impugnado y </w:t>
      </w:r>
      <w:r w:rsidR="00072F64" w:rsidRPr="0002446E">
        <w:rPr>
          <w:rFonts w:ascii="Palatino Linotype" w:hAnsi="Palatino Linotype" w:cs="Arial"/>
          <w:szCs w:val="23"/>
        </w:rPr>
        <w:t>agravios</w:t>
      </w:r>
      <w:r w:rsidR="005B7E2B" w:rsidRPr="0002446E">
        <w:rPr>
          <w:rFonts w:ascii="Palatino Linotype" w:hAnsi="Palatino Linotype" w:cs="Arial"/>
          <w:szCs w:val="23"/>
        </w:rPr>
        <w:t xml:space="preserve">, </w:t>
      </w:r>
      <w:r w:rsidR="006E3651" w:rsidRPr="0002446E">
        <w:rPr>
          <w:rFonts w:ascii="Palatino Linotype" w:hAnsi="Palatino Linotype" w:cs="Arial"/>
          <w:szCs w:val="23"/>
        </w:rPr>
        <w:t xml:space="preserve">únicamente, </w:t>
      </w:r>
      <w:r w:rsidR="006E3651" w:rsidRPr="0002446E">
        <w:rPr>
          <w:rFonts w:ascii="Palatino Linotype" w:hAnsi="Palatino Linotype" w:cs="Arial"/>
          <w:i/>
          <w:szCs w:val="23"/>
        </w:rPr>
        <w:t>inconformidad</w:t>
      </w:r>
      <w:r w:rsidR="006E3651" w:rsidRPr="0002446E">
        <w:rPr>
          <w:rFonts w:ascii="Palatino Linotype" w:hAnsi="Palatino Linotype" w:cs="Arial"/>
          <w:szCs w:val="23"/>
        </w:rPr>
        <w:t>.</w:t>
      </w:r>
    </w:p>
    <w:p w14:paraId="0314CFEA"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40238605" w14:textId="4092AACF"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szCs w:val="23"/>
        </w:rPr>
        <w:t xml:space="preserve">Luego, mediante informe justificado, el </w:t>
      </w:r>
      <w:r w:rsidRPr="0002446E">
        <w:rPr>
          <w:rFonts w:ascii="Palatino Linotype" w:hAnsi="Palatino Linotype" w:cs="Arial"/>
          <w:b/>
          <w:szCs w:val="23"/>
        </w:rPr>
        <w:t>SUJETO OBLIGADO</w:t>
      </w:r>
      <w:r w:rsidRPr="0002446E">
        <w:rPr>
          <w:rFonts w:ascii="Palatino Linotype" w:hAnsi="Palatino Linotype" w:cs="Arial"/>
          <w:szCs w:val="23"/>
        </w:rPr>
        <w:t xml:space="preserve"> amplió su respuesta inicial señalando la cifra total de beneficiados del programa social </w:t>
      </w:r>
      <w:r w:rsidRPr="0002446E">
        <w:rPr>
          <w:rFonts w:ascii="Palatino Linotype" w:hAnsi="Palatino Linotype" w:cs="Arial"/>
          <w:i/>
          <w:szCs w:val="23"/>
        </w:rPr>
        <w:t>Entrega de Lentes Oftalmológicos.</w:t>
      </w:r>
    </w:p>
    <w:p w14:paraId="70BF3B0A" w14:textId="31F866FD" w:rsidR="005B7E2B" w:rsidRPr="0002446E" w:rsidRDefault="005B7E2B" w:rsidP="0002446E">
      <w:pPr>
        <w:pStyle w:val="Prrafodelista"/>
        <w:tabs>
          <w:tab w:val="left" w:pos="426"/>
        </w:tabs>
        <w:spacing w:line="360" w:lineRule="auto"/>
        <w:ind w:left="0" w:right="49"/>
        <w:jc w:val="both"/>
        <w:rPr>
          <w:rFonts w:ascii="Palatino Linotype" w:hAnsi="Palatino Linotype" w:cs="Arial"/>
        </w:rPr>
      </w:pPr>
    </w:p>
    <w:p w14:paraId="4B724D91" w14:textId="0BA5B221" w:rsidR="00AD76A1" w:rsidRPr="0002446E" w:rsidRDefault="00072F64"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De este</w:t>
      </w:r>
      <w:r w:rsidRPr="0002446E">
        <w:rPr>
          <w:rFonts w:ascii="Palatino Linotype" w:hAnsi="Palatino Linotype" w:cs="Arial"/>
          <w:szCs w:val="23"/>
        </w:rPr>
        <w:t xml:space="preserve"> modo, y en términos meramente procedimentales, se actualizan las causales de procedencia del recurso de revisión establecidas</w:t>
      </w:r>
      <w:r w:rsidR="00E66A80" w:rsidRPr="0002446E">
        <w:rPr>
          <w:rFonts w:ascii="Palatino Linotype" w:hAnsi="Palatino Linotype" w:cs="Arial"/>
          <w:szCs w:val="23"/>
        </w:rPr>
        <w:t xml:space="preserve"> en el artículo 179 fracciones </w:t>
      </w:r>
      <w:r w:rsidR="000F4C02" w:rsidRPr="0002446E">
        <w:rPr>
          <w:rFonts w:ascii="Palatino Linotype" w:hAnsi="Palatino Linotype" w:cs="Arial"/>
          <w:szCs w:val="23"/>
        </w:rPr>
        <w:t>V</w:t>
      </w:r>
      <w:r w:rsidR="00FB7A45" w:rsidRPr="0002446E">
        <w:rPr>
          <w:rFonts w:ascii="Palatino Linotype" w:hAnsi="Palatino Linotype" w:cs="Arial"/>
          <w:szCs w:val="23"/>
        </w:rPr>
        <w:t xml:space="preserve"> </w:t>
      </w:r>
      <w:r w:rsidR="007D77F9" w:rsidRPr="0002446E">
        <w:rPr>
          <w:rFonts w:ascii="Palatino Linotype" w:hAnsi="Palatino Linotype" w:cs="Arial"/>
          <w:szCs w:val="23"/>
        </w:rPr>
        <w:t>y X</w:t>
      </w:r>
      <w:r w:rsidR="00515DEC" w:rsidRPr="0002446E">
        <w:rPr>
          <w:rFonts w:ascii="Palatino Linotype" w:hAnsi="Palatino Linotype" w:cs="Arial"/>
          <w:szCs w:val="23"/>
        </w:rPr>
        <w:t>III</w:t>
      </w:r>
      <w:r w:rsidR="00C15F97" w:rsidRPr="0002446E">
        <w:rPr>
          <w:rFonts w:ascii="Palatino Linotype" w:hAnsi="Palatino Linotype" w:cs="Arial"/>
          <w:szCs w:val="23"/>
        </w:rPr>
        <w:t xml:space="preserve"> </w:t>
      </w:r>
      <w:r w:rsidR="00E66A80" w:rsidRPr="0002446E">
        <w:rPr>
          <w:rFonts w:ascii="Palatino Linotype" w:hAnsi="Palatino Linotype" w:cs="Arial"/>
          <w:szCs w:val="23"/>
        </w:rPr>
        <w:t>de la Ley de Transparencia y Acceso a la Información Pública del Estado de México y Municipios, mismo que se transcribe a continuación:</w:t>
      </w:r>
    </w:p>
    <w:p w14:paraId="2DBBAAB8" w14:textId="77777777" w:rsidR="00B00FEB" w:rsidRPr="0002446E" w:rsidRDefault="00B00FEB" w:rsidP="0002446E">
      <w:pPr>
        <w:pStyle w:val="Prrafodelista"/>
        <w:tabs>
          <w:tab w:val="left" w:pos="426"/>
        </w:tabs>
        <w:spacing w:line="360" w:lineRule="auto"/>
        <w:ind w:left="0" w:right="49"/>
        <w:jc w:val="both"/>
        <w:rPr>
          <w:rFonts w:ascii="Palatino Linotype" w:hAnsi="Palatino Linotype" w:cs="Arial"/>
        </w:rPr>
      </w:pPr>
    </w:p>
    <w:p w14:paraId="1034DD64" w14:textId="77777777" w:rsidR="00B00FEB" w:rsidRPr="0002446E" w:rsidRDefault="00B00FEB" w:rsidP="0002446E">
      <w:pPr>
        <w:pStyle w:val="Sinespaciado"/>
        <w:tabs>
          <w:tab w:val="left" w:pos="426"/>
        </w:tabs>
        <w:spacing w:line="360" w:lineRule="auto"/>
        <w:ind w:left="851" w:right="567"/>
        <w:jc w:val="both"/>
        <w:rPr>
          <w:rFonts w:ascii="Palatino Linotype" w:hAnsi="Palatino Linotype"/>
          <w:i/>
          <w:sz w:val="22"/>
        </w:rPr>
      </w:pPr>
      <w:r w:rsidRPr="0002446E">
        <w:rPr>
          <w:rFonts w:ascii="Palatino Linotype" w:hAnsi="Palatino Linotype"/>
          <w:i/>
          <w:sz w:val="22"/>
        </w:rPr>
        <w:t>“</w:t>
      </w:r>
      <w:r w:rsidRPr="0002446E">
        <w:rPr>
          <w:rFonts w:ascii="Palatino Linotype" w:hAnsi="Palatino Linotype"/>
          <w:b/>
          <w:i/>
          <w:sz w:val="22"/>
        </w:rPr>
        <w:t>Artículo 179.</w:t>
      </w:r>
      <w:r w:rsidRPr="0002446E">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571DF475" w14:textId="77777777" w:rsidR="00B00FEB" w:rsidRPr="0002446E" w:rsidRDefault="00B00FEB" w:rsidP="0002446E">
      <w:pPr>
        <w:pStyle w:val="Sinespaciado"/>
        <w:tabs>
          <w:tab w:val="left" w:pos="426"/>
        </w:tabs>
        <w:spacing w:line="360" w:lineRule="auto"/>
        <w:ind w:left="851" w:right="567"/>
        <w:jc w:val="both"/>
        <w:rPr>
          <w:rFonts w:ascii="Palatino Linotype" w:hAnsi="Palatino Linotype"/>
          <w:i/>
          <w:sz w:val="22"/>
        </w:rPr>
      </w:pPr>
      <w:r w:rsidRPr="0002446E">
        <w:rPr>
          <w:rFonts w:ascii="Palatino Linotype" w:hAnsi="Palatino Linotype"/>
          <w:i/>
          <w:sz w:val="22"/>
        </w:rPr>
        <w:t>(…)</w:t>
      </w:r>
    </w:p>
    <w:p w14:paraId="6EA3DBDC" w14:textId="77777777" w:rsidR="00B00FEB" w:rsidRPr="0002446E" w:rsidRDefault="00B00FEB" w:rsidP="0002446E">
      <w:pPr>
        <w:pStyle w:val="Sinespaciado"/>
        <w:tabs>
          <w:tab w:val="left" w:pos="426"/>
        </w:tabs>
        <w:spacing w:line="360" w:lineRule="auto"/>
        <w:ind w:left="851" w:right="567"/>
        <w:jc w:val="both"/>
        <w:rPr>
          <w:rFonts w:ascii="Palatino Linotype" w:hAnsi="Palatino Linotype"/>
          <w:i/>
          <w:sz w:val="22"/>
        </w:rPr>
      </w:pPr>
      <w:r w:rsidRPr="0002446E">
        <w:rPr>
          <w:rFonts w:ascii="Palatino Linotype" w:hAnsi="Palatino Linotype"/>
          <w:b/>
          <w:i/>
          <w:sz w:val="22"/>
        </w:rPr>
        <w:t>V.</w:t>
      </w:r>
      <w:r w:rsidRPr="0002446E">
        <w:rPr>
          <w:rFonts w:ascii="Palatino Linotype" w:hAnsi="Palatino Linotype"/>
          <w:i/>
          <w:sz w:val="22"/>
        </w:rPr>
        <w:t xml:space="preserve"> La entrega de información incompleta;</w:t>
      </w:r>
    </w:p>
    <w:p w14:paraId="67F98923" w14:textId="386CB32F" w:rsidR="009B6544" w:rsidRPr="0002446E" w:rsidRDefault="00B00FEB" w:rsidP="0002446E">
      <w:pPr>
        <w:pStyle w:val="Sinespaciado"/>
        <w:tabs>
          <w:tab w:val="left" w:pos="426"/>
        </w:tabs>
        <w:spacing w:line="360" w:lineRule="auto"/>
        <w:ind w:left="851" w:right="567"/>
        <w:jc w:val="both"/>
        <w:rPr>
          <w:rFonts w:ascii="Palatino Linotype" w:hAnsi="Palatino Linotype"/>
          <w:i/>
          <w:sz w:val="22"/>
        </w:rPr>
      </w:pPr>
      <w:r w:rsidRPr="0002446E">
        <w:rPr>
          <w:rFonts w:ascii="Palatino Linotype" w:hAnsi="Palatino Linotype"/>
          <w:i/>
          <w:sz w:val="22"/>
        </w:rPr>
        <w:t>(…</w:t>
      </w:r>
      <w:r w:rsidR="009B6544" w:rsidRPr="0002446E">
        <w:rPr>
          <w:rFonts w:ascii="Palatino Linotype" w:hAnsi="Palatino Linotype"/>
          <w:i/>
          <w:sz w:val="22"/>
        </w:rPr>
        <w:t>)</w:t>
      </w:r>
    </w:p>
    <w:p w14:paraId="09AB6B38" w14:textId="77777777" w:rsidR="00B00FEB" w:rsidRPr="0002446E" w:rsidRDefault="00B00FEB" w:rsidP="0002446E">
      <w:pPr>
        <w:pStyle w:val="Sinespaciado"/>
        <w:tabs>
          <w:tab w:val="left" w:pos="426"/>
        </w:tabs>
        <w:spacing w:line="360" w:lineRule="auto"/>
        <w:ind w:left="851" w:right="567"/>
        <w:jc w:val="both"/>
        <w:rPr>
          <w:rFonts w:ascii="Palatino Linotype" w:hAnsi="Palatino Linotype"/>
          <w:i/>
          <w:sz w:val="22"/>
        </w:rPr>
      </w:pPr>
      <w:r w:rsidRPr="0002446E">
        <w:rPr>
          <w:rFonts w:ascii="Palatino Linotype" w:hAnsi="Palatino Linotype"/>
          <w:b/>
          <w:i/>
          <w:sz w:val="22"/>
        </w:rPr>
        <w:t>XIII.</w:t>
      </w:r>
      <w:r w:rsidRPr="0002446E">
        <w:rPr>
          <w:rFonts w:ascii="Palatino Linotype" w:hAnsi="Palatino Linotype"/>
          <w:i/>
          <w:sz w:val="22"/>
        </w:rPr>
        <w:t xml:space="preserve"> La falta, deficiencia o insuficiencia de la fundamentación y/o motivación en la respuesta; y</w:t>
      </w:r>
    </w:p>
    <w:p w14:paraId="103D0B47" w14:textId="77777777" w:rsidR="00B00FEB" w:rsidRPr="0002446E" w:rsidRDefault="00B00FEB" w:rsidP="0002446E">
      <w:pPr>
        <w:pStyle w:val="Sinespaciado"/>
        <w:tabs>
          <w:tab w:val="left" w:pos="426"/>
        </w:tabs>
        <w:spacing w:line="360" w:lineRule="auto"/>
        <w:ind w:left="851" w:right="567"/>
        <w:jc w:val="both"/>
        <w:rPr>
          <w:rFonts w:ascii="Palatino Linotype" w:hAnsi="Palatino Linotype"/>
          <w:i/>
          <w:sz w:val="22"/>
        </w:rPr>
      </w:pPr>
      <w:r w:rsidRPr="0002446E">
        <w:rPr>
          <w:rFonts w:ascii="Palatino Linotype" w:hAnsi="Palatino Linotype"/>
          <w:i/>
          <w:sz w:val="22"/>
        </w:rPr>
        <w:t>(…)”</w:t>
      </w:r>
    </w:p>
    <w:p w14:paraId="0987DA0F" w14:textId="77777777" w:rsidR="00FB7A45" w:rsidRPr="0002446E" w:rsidRDefault="00FB7A45" w:rsidP="0002446E">
      <w:pPr>
        <w:pStyle w:val="Sinespaciado"/>
        <w:tabs>
          <w:tab w:val="left" w:pos="426"/>
        </w:tabs>
        <w:spacing w:line="360" w:lineRule="auto"/>
        <w:ind w:left="851" w:right="567"/>
        <w:jc w:val="both"/>
        <w:rPr>
          <w:rFonts w:ascii="Palatino Linotype" w:hAnsi="Palatino Linotype"/>
          <w:i/>
          <w:sz w:val="22"/>
        </w:rPr>
      </w:pPr>
    </w:p>
    <w:p w14:paraId="315A7CD5" w14:textId="3086CF75" w:rsidR="00B00FEB" w:rsidRPr="0002446E" w:rsidRDefault="00B00FEB"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szCs w:val="23"/>
        </w:rPr>
        <w:t xml:space="preserve">Por lo anterior, la </w:t>
      </w:r>
      <w:r w:rsidRPr="0002446E">
        <w:rPr>
          <w:rFonts w:ascii="Palatino Linotype" w:hAnsi="Palatino Linotype" w:cs="Arial"/>
          <w:i/>
          <w:szCs w:val="23"/>
        </w:rPr>
        <w:t>Litis</w:t>
      </w:r>
      <w:r w:rsidRPr="0002446E">
        <w:rPr>
          <w:rFonts w:ascii="Palatino Linotype" w:hAnsi="Palatino Linotype" w:cs="Arial"/>
          <w:szCs w:val="23"/>
        </w:rPr>
        <w:t xml:space="preserve"> a resolver en el presente asunto, se circunscribirá en determinar si el </w:t>
      </w:r>
      <w:r w:rsidRPr="0002446E">
        <w:rPr>
          <w:rFonts w:ascii="Palatino Linotype" w:hAnsi="Palatino Linotype" w:cs="Arial"/>
          <w:b/>
          <w:szCs w:val="23"/>
        </w:rPr>
        <w:t>SUJETO OBLIGADO</w:t>
      </w:r>
      <w:r w:rsidR="009B6544" w:rsidRPr="0002446E">
        <w:rPr>
          <w:rFonts w:ascii="Palatino Linotype" w:hAnsi="Palatino Linotype" w:cs="Arial"/>
          <w:b/>
          <w:szCs w:val="23"/>
        </w:rPr>
        <w:t xml:space="preserve">, </w:t>
      </w:r>
      <w:r w:rsidR="009B6544" w:rsidRPr="0002446E">
        <w:rPr>
          <w:rFonts w:ascii="Palatino Linotype" w:hAnsi="Palatino Linotype" w:cs="Arial"/>
          <w:szCs w:val="23"/>
        </w:rPr>
        <w:t>con su respuesta,</w:t>
      </w:r>
      <w:r w:rsidRPr="0002446E">
        <w:rPr>
          <w:rFonts w:ascii="Palatino Linotype" w:hAnsi="Palatino Linotype" w:cs="Arial"/>
          <w:szCs w:val="23"/>
        </w:rPr>
        <w:t xml:space="preserve"> colmó adecuadamente el derecho de acceso </w:t>
      </w:r>
      <w:r w:rsidR="009B6544" w:rsidRPr="0002446E">
        <w:rPr>
          <w:rFonts w:ascii="Palatino Linotype" w:hAnsi="Palatino Linotype" w:cs="Arial"/>
          <w:szCs w:val="23"/>
        </w:rPr>
        <w:t>a la información del particular o, si por el contrario, actualiza alguna de las fracciones referidas del numeral 179 de la Ley de la Materia.</w:t>
      </w:r>
    </w:p>
    <w:p w14:paraId="62E50097" w14:textId="77777777" w:rsidR="009B6544" w:rsidRPr="0002446E" w:rsidRDefault="009B6544" w:rsidP="0002446E">
      <w:pPr>
        <w:pStyle w:val="Prrafodelista"/>
        <w:tabs>
          <w:tab w:val="left" w:pos="426"/>
        </w:tabs>
        <w:spacing w:line="360" w:lineRule="auto"/>
        <w:ind w:left="0" w:right="49"/>
        <w:jc w:val="both"/>
        <w:rPr>
          <w:rFonts w:ascii="Palatino Linotype" w:hAnsi="Palatino Linotype" w:cs="Arial"/>
          <w:szCs w:val="23"/>
        </w:rPr>
      </w:pPr>
    </w:p>
    <w:p w14:paraId="5CEC2F48" w14:textId="754430DD" w:rsidR="00EF014A" w:rsidRDefault="00EF014A" w:rsidP="0002446E">
      <w:pPr>
        <w:pStyle w:val="Ttulo2"/>
        <w:tabs>
          <w:tab w:val="left" w:pos="426"/>
        </w:tabs>
        <w:spacing w:before="0" w:line="360" w:lineRule="auto"/>
        <w:rPr>
          <w:rFonts w:ascii="Palatino Linotype" w:hAnsi="Palatino Linotype" w:cs="Arial"/>
          <w:b/>
          <w:color w:val="auto"/>
          <w:sz w:val="24"/>
        </w:rPr>
      </w:pPr>
      <w:bookmarkStart w:id="12" w:name="_Toc30100138"/>
      <w:r w:rsidRPr="0002446E">
        <w:rPr>
          <w:rFonts w:ascii="Palatino Linotype" w:hAnsi="Palatino Linotype" w:cs="Arial"/>
          <w:b/>
          <w:color w:val="auto"/>
          <w:sz w:val="24"/>
        </w:rPr>
        <w:t>CUARTO. Estudio y Resolución del asunto.</w:t>
      </w:r>
      <w:bookmarkEnd w:id="12"/>
    </w:p>
    <w:p w14:paraId="54139215" w14:textId="77777777" w:rsidR="0002446E" w:rsidRPr="0002446E" w:rsidRDefault="0002446E" w:rsidP="0002446E">
      <w:pPr>
        <w:rPr>
          <w:lang w:val="es-MX" w:eastAsia="en-US"/>
        </w:rPr>
      </w:pPr>
    </w:p>
    <w:p w14:paraId="6BDEBF63" w14:textId="64FC30F7" w:rsidR="00EF014A" w:rsidRPr="0002446E" w:rsidRDefault="00B13243" w:rsidP="0002446E">
      <w:pPr>
        <w:pStyle w:val="Prrafodelista"/>
        <w:tabs>
          <w:tab w:val="left" w:pos="426"/>
        </w:tabs>
        <w:spacing w:line="360" w:lineRule="auto"/>
        <w:ind w:left="0" w:right="49"/>
        <w:jc w:val="both"/>
        <w:outlineLvl w:val="2"/>
        <w:rPr>
          <w:rFonts w:ascii="Palatino Linotype" w:hAnsi="Palatino Linotype" w:cs="Arial"/>
          <w:b/>
        </w:rPr>
      </w:pPr>
      <w:bookmarkStart w:id="13" w:name="_Toc30100139"/>
      <w:r w:rsidRPr="0002446E">
        <w:rPr>
          <w:rFonts w:ascii="Palatino Linotype" w:hAnsi="Palatino Linotype" w:cs="Arial"/>
          <w:b/>
        </w:rPr>
        <w:t>I. Del deber del SUJETO OBLIGADO de promover, proteger y garantizar el derecho de acceso a la información pública.</w:t>
      </w:r>
      <w:bookmarkEnd w:id="13"/>
    </w:p>
    <w:p w14:paraId="138F28BA" w14:textId="77777777" w:rsidR="00B13243" w:rsidRPr="0002446E" w:rsidRDefault="00B13243" w:rsidP="0002446E">
      <w:pPr>
        <w:pStyle w:val="Prrafodelista"/>
        <w:tabs>
          <w:tab w:val="left" w:pos="426"/>
        </w:tabs>
        <w:spacing w:line="360" w:lineRule="auto"/>
        <w:ind w:left="0" w:right="49"/>
        <w:jc w:val="both"/>
        <w:rPr>
          <w:rFonts w:ascii="Palatino Linotype" w:hAnsi="Palatino Linotype" w:cs="Arial"/>
        </w:rPr>
      </w:pPr>
    </w:p>
    <w:p w14:paraId="397C3D14" w14:textId="4302638A" w:rsidR="00F97E65" w:rsidRPr="0002446E" w:rsidRDefault="00F97E65"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szCs w:val="23"/>
        </w:rPr>
        <w:t xml:space="preserve">Derivado del planteamiento de la </w:t>
      </w:r>
      <w:r w:rsidRPr="0002446E">
        <w:rPr>
          <w:rFonts w:ascii="Palatino Linotype" w:hAnsi="Palatino Linotype" w:cs="Arial"/>
          <w:i/>
          <w:szCs w:val="23"/>
        </w:rPr>
        <w:t>Litis</w:t>
      </w:r>
      <w:r w:rsidRPr="0002446E">
        <w:rPr>
          <w:rFonts w:ascii="Palatino Linotype" w:hAnsi="Palatino Linotype" w:cs="Arial"/>
          <w:szCs w:val="23"/>
        </w:rPr>
        <w:t xml:space="preserve">, se procede a analizar </w:t>
      </w:r>
      <w:r w:rsidRPr="0002446E">
        <w:rPr>
          <w:rFonts w:ascii="Palatino Linotype" w:hAnsi="Palatino Linotype" w:cs="Arial"/>
          <w:lang w:val="es-MX"/>
        </w:rPr>
        <w:t xml:space="preserve">el contenido íntegro de las actuaciones que obran en el expediente electrónico, y así </w:t>
      </w:r>
      <w:r w:rsidR="00A073A0" w:rsidRPr="0002446E">
        <w:rPr>
          <w:rFonts w:ascii="Palatino Linotype" w:hAnsi="Palatino Linotype" w:cs="Arial"/>
          <w:lang w:val="es-MX"/>
        </w:rPr>
        <w:t>este</w:t>
      </w:r>
      <w:r w:rsidRPr="0002446E">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02446E">
        <w:rPr>
          <w:rFonts w:ascii="Palatino Linotype" w:eastAsia="Calibri" w:hAnsi="Palatino Linotype" w:cs="Arial"/>
        </w:rPr>
        <w:t>Ley de Transparencia y Acceso a la Información Pública del Estado de México y Municipios.</w:t>
      </w:r>
    </w:p>
    <w:p w14:paraId="0633D08B" w14:textId="77777777" w:rsidR="00F97E65" w:rsidRPr="0002446E" w:rsidRDefault="00F97E65" w:rsidP="0002446E">
      <w:pPr>
        <w:pStyle w:val="Prrafodelista"/>
        <w:tabs>
          <w:tab w:val="left" w:pos="426"/>
        </w:tabs>
        <w:spacing w:line="360" w:lineRule="auto"/>
        <w:ind w:left="0" w:right="49"/>
        <w:jc w:val="both"/>
        <w:rPr>
          <w:rFonts w:ascii="Palatino Linotype" w:hAnsi="Palatino Linotype" w:cs="Arial"/>
        </w:rPr>
      </w:pPr>
    </w:p>
    <w:p w14:paraId="45DDA61F" w14:textId="1139E90C" w:rsidR="00B13243" w:rsidRPr="0002446E" w:rsidRDefault="00B1324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Calibri" w:hAnsi="Palatino Linotype" w:cs="Arial"/>
        </w:rPr>
        <w:t xml:space="preserve">Es </w:t>
      </w:r>
      <w:r w:rsidRPr="0002446E">
        <w:rPr>
          <w:rFonts w:ascii="Palatino Linotype" w:hAnsi="Palatino Linotype"/>
        </w:rPr>
        <w:t xml:space="preserve">menester precisar que este </w:t>
      </w:r>
      <w:r w:rsidRPr="0002446E">
        <w:rPr>
          <w:rFonts w:ascii="Palatino Linotype" w:eastAsia="MS Mincho" w:hAnsi="Palatino Linotype" w:cs="Times New Roman"/>
          <w:color w:val="000000"/>
        </w:rPr>
        <w:t xml:space="preserve">Órgano Garante parte del hecho que </w:t>
      </w:r>
      <w:r w:rsidRPr="0002446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2446E">
        <w:rPr>
          <w:rFonts w:ascii="Palatino Linotype" w:eastAsia="Times New Roman" w:hAnsi="Palatino Linotype" w:cs="Arial"/>
          <w:color w:val="000000"/>
        </w:rPr>
        <w:t xml:space="preserve"> </w:t>
      </w:r>
      <w:r w:rsidRPr="0002446E">
        <w:rPr>
          <w:rFonts w:ascii="Palatino Linotype" w:eastAsia="Times New Roman" w:hAnsi="Palatino Linotype" w:cs="Arial"/>
          <w:b/>
          <w:color w:val="000000"/>
        </w:rPr>
        <w:t>SUJETO OBLIGADO</w:t>
      </w:r>
      <w:r w:rsidRPr="0002446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2446E">
        <w:rPr>
          <w:rFonts w:ascii="Palatino Linotype" w:eastAsia="Times New Roman" w:hAnsi="Palatino Linotype" w:cs="Arial"/>
          <w:b/>
          <w:color w:val="000000"/>
        </w:rPr>
        <w:t xml:space="preserve">Constitución Política de los Estados Unidos Mexicanos </w:t>
      </w:r>
      <w:r w:rsidRPr="0002446E">
        <w:rPr>
          <w:rFonts w:ascii="Palatino Linotype" w:eastAsia="Times New Roman" w:hAnsi="Palatino Linotype" w:cs="Arial"/>
          <w:color w:val="000000"/>
        </w:rPr>
        <w:t xml:space="preserve">al señalar la obligación de “promover, </w:t>
      </w:r>
      <w:r w:rsidRPr="0002446E">
        <w:rPr>
          <w:rFonts w:ascii="Palatino Linotype" w:eastAsia="Times New Roman" w:hAnsi="Palatino Linotype" w:cs="Arial"/>
          <w:b/>
          <w:color w:val="000000"/>
        </w:rPr>
        <w:t>respetar</w:t>
      </w:r>
      <w:r w:rsidRPr="0002446E">
        <w:rPr>
          <w:rFonts w:ascii="Palatino Linotype" w:eastAsia="Times New Roman" w:hAnsi="Palatino Linotype" w:cs="Arial"/>
          <w:color w:val="000000"/>
        </w:rPr>
        <w:t xml:space="preserve">, proteger y </w:t>
      </w:r>
      <w:r w:rsidRPr="0002446E">
        <w:rPr>
          <w:rFonts w:ascii="Palatino Linotype" w:eastAsia="Times New Roman" w:hAnsi="Palatino Linotype" w:cs="Arial"/>
          <w:b/>
          <w:color w:val="000000"/>
        </w:rPr>
        <w:t>garantizar</w:t>
      </w:r>
      <w:r w:rsidRPr="0002446E">
        <w:rPr>
          <w:rFonts w:ascii="Palatino Linotype" w:eastAsia="Times New Roman" w:hAnsi="Palatino Linotype" w:cs="Arial"/>
          <w:color w:val="000000"/>
        </w:rPr>
        <w:t xml:space="preserve"> los derechos humanos”, entre los cuales se encuentra dicho derecho.</w:t>
      </w:r>
    </w:p>
    <w:p w14:paraId="3E80ABA6" w14:textId="77777777" w:rsidR="00230E4C" w:rsidRPr="0002446E" w:rsidRDefault="00230E4C" w:rsidP="0002446E">
      <w:pPr>
        <w:pStyle w:val="Prrafodelista"/>
        <w:tabs>
          <w:tab w:val="left" w:pos="426"/>
        </w:tabs>
        <w:spacing w:line="360" w:lineRule="auto"/>
        <w:ind w:left="0" w:right="49"/>
        <w:jc w:val="both"/>
        <w:rPr>
          <w:rFonts w:ascii="Palatino Linotype" w:hAnsi="Palatino Linotype" w:cs="Arial"/>
        </w:rPr>
      </w:pPr>
    </w:p>
    <w:p w14:paraId="384B330D" w14:textId="50778451" w:rsidR="00230E4C" w:rsidRPr="0002446E" w:rsidRDefault="00230E4C"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color w:val="000000"/>
        </w:rPr>
        <w:t xml:space="preserve">Ahora </w:t>
      </w:r>
      <w:r w:rsidRPr="0002446E">
        <w:rPr>
          <w:rFonts w:ascii="Palatino Linotype" w:eastAsia="MS Mincho" w:hAnsi="Palatino Linotype" w:cs="Times New Roman"/>
          <w:lang w:val="es-ES"/>
        </w:rPr>
        <w:t>bien el contenido del artículo 1 tercer párrafo de la Constitución Política de los Estados Unidos Mexicanos establece que “…</w:t>
      </w:r>
      <w:r w:rsidRPr="0002446E">
        <w:rPr>
          <w:rFonts w:ascii="Palatino Linotype" w:eastAsia="MS Mincho" w:hAnsi="Palatino Linotype" w:cs="Times New Roman"/>
          <w:i/>
          <w:u w:val="single"/>
          <w:lang w:val="es-ES"/>
        </w:rPr>
        <w:t>Todas las autoridades</w:t>
      </w:r>
      <w:r w:rsidRPr="0002446E">
        <w:rPr>
          <w:rFonts w:ascii="Palatino Linotype" w:eastAsia="MS Mincho" w:hAnsi="Palatino Linotype" w:cs="Times New Roman"/>
          <w:i/>
          <w:lang w:val="es-ES"/>
        </w:rPr>
        <w:t xml:space="preserve">, en el ámbito de sus competencias, </w:t>
      </w:r>
      <w:r w:rsidRPr="0002446E">
        <w:rPr>
          <w:rFonts w:ascii="Palatino Linotype" w:eastAsia="MS Mincho" w:hAnsi="Palatino Linotype" w:cs="Times New Roman"/>
          <w:i/>
          <w:u w:val="single"/>
          <w:lang w:val="es-ES"/>
        </w:rPr>
        <w:t>tienen la obligación de promover, respetar, proteger y garantizar los derechos humanos de conformidad con los principios de universalidad, interdependencia, indivisibilidad y progresividad</w:t>
      </w:r>
      <w:r w:rsidRPr="0002446E">
        <w:rPr>
          <w:rFonts w:ascii="Palatino Linotype" w:eastAsia="MS Mincho" w:hAnsi="Palatino Linotype" w:cs="Times New Roman"/>
          <w:i/>
          <w:lang w:val="es-ES"/>
        </w:rPr>
        <w:t xml:space="preserve">. En consecuencia, </w:t>
      </w:r>
      <w:r w:rsidRPr="0002446E">
        <w:rPr>
          <w:rFonts w:ascii="Palatino Linotype" w:eastAsia="MS Mincho" w:hAnsi="Palatino Linotype" w:cs="Times New Roman"/>
          <w:i/>
          <w:u w:val="single"/>
          <w:lang w:val="es-ES"/>
        </w:rPr>
        <w:t>el Estado deberá prevenir, investigar, sancionar y reparar las violaciones a los derechos humanos, en los términos que establezca la ley</w:t>
      </w:r>
      <w:r w:rsidRPr="0002446E">
        <w:rPr>
          <w:rFonts w:ascii="Palatino Linotype" w:eastAsia="MS Mincho" w:hAnsi="Palatino Linotype" w:cs="Times New Roman"/>
          <w:i/>
          <w:lang w:val="es-ES"/>
        </w:rPr>
        <w:t>.</w:t>
      </w:r>
      <w:r w:rsidRPr="0002446E">
        <w:rPr>
          <w:rFonts w:ascii="Palatino Linotype" w:eastAsia="MS Mincho" w:hAnsi="Palatino Linotype" w:cs="Times New Roman"/>
          <w:lang w:val="es-ES"/>
        </w:rPr>
        <w:t>”.</w:t>
      </w:r>
    </w:p>
    <w:p w14:paraId="141BFD2E" w14:textId="77777777" w:rsidR="00230E4C" w:rsidRPr="0002446E" w:rsidRDefault="00230E4C" w:rsidP="0002446E">
      <w:pPr>
        <w:pStyle w:val="Prrafodelista"/>
        <w:tabs>
          <w:tab w:val="left" w:pos="426"/>
        </w:tabs>
        <w:spacing w:line="360" w:lineRule="auto"/>
        <w:ind w:left="0" w:right="49"/>
        <w:jc w:val="both"/>
        <w:rPr>
          <w:rFonts w:ascii="Palatino Linotype" w:hAnsi="Palatino Linotype" w:cs="Arial"/>
        </w:rPr>
      </w:pPr>
    </w:p>
    <w:p w14:paraId="37F24C12" w14:textId="3823CF15" w:rsidR="00230E4C" w:rsidRPr="0002446E" w:rsidRDefault="00230E4C"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color w:val="000000"/>
        </w:rPr>
        <w:t xml:space="preserve">Por </w:t>
      </w:r>
      <w:r w:rsidRPr="0002446E">
        <w:rPr>
          <w:rFonts w:ascii="Palatino Linotype" w:eastAsia="MS Mincho" w:hAnsi="Palatino Linotype" w:cstheme="majorBidi"/>
        </w:rPr>
        <w:t xml:space="preserve">cuanto hace al contenido del artículo 6 segundo párrafo, apartado A. fracción I </w:t>
      </w:r>
      <w:r w:rsidRPr="0002446E">
        <w:rPr>
          <w:rFonts w:ascii="Palatino Linotype" w:eastAsia="MS Mincho" w:hAnsi="Palatino Linotype" w:cstheme="majorBidi"/>
          <w:lang w:val="es-ES"/>
        </w:rPr>
        <w:t xml:space="preserve">de la Constitución Política de los Estados Unidos Mexicanos el cual establece </w:t>
      </w:r>
      <w:r w:rsidRPr="0002446E">
        <w:rPr>
          <w:rFonts w:ascii="Palatino Linotype" w:eastAsia="MS Mincho" w:hAnsi="Palatino Linotype" w:cstheme="majorBidi"/>
        </w:rPr>
        <w:t xml:space="preserve">que </w:t>
      </w:r>
      <w:r w:rsidRPr="0002446E">
        <w:rPr>
          <w:rFonts w:ascii="Palatino Linotype" w:eastAsia="MS Mincho" w:hAnsi="Palatino Linotype" w:cstheme="majorBidi"/>
          <w:i/>
          <w:lang w:val="es-ES"/>
        </w:rPr>
        <w:t>“</w:t>
      </w:r>
      <w:r w:rsidRPr="0002446E">
        <w:rPr>
          <w:rFonts w:ascii="Palatino Linotype" w:eastAsia="MS Mincho" w:hAnsi="Palatino Linotype" w:cstheme="majorBidi"/>
          <w:i/>
          <w:u w:val="single"/>
          <w:lang w:val="es-ES"/>
        </w:rPr>
        <w:t>Toda la información en posesión de cualquier autoridad</w:t>
      </w:r>
      <w:r w:rsidRPr="0002446E">
        <w:rPr>
          <w:rFonts w:ascii="Palatino Linotype" w:eastAsia="MS Mincho" w:hAnsi="Palatino Linotype" w:cstheme="majorBidi"/>
          <w:i/>
          <w:lang w:val="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2446E">
        <w:rPr>
          <w:rFonts w:ascii="Palatino Linotype" w:eastAsia="MS Mincho" w:hAnsi="Palatino Linotype" w:cstheme="majorBidi"/>
          <w:i/>
          <w:u w:val="single"/>
          <w:lang w:val="es-ES"/>
        </w:rPr>
        <w:t>, es pública</w:t>
      </w:r>
      <w:r w:rsidRPr="0002446E">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w:t>
      </w:r>
      <w:r w:rsidRPr="0002446E">
        <w:rPr>
          <w:rFonts w:ascii="Palatino Linotype" w:eastAsia="MS Mincho" w:hAnsi="Palatino Linotype" w:cstheme="majorBidi"/>
          <w:i/>
          <w:u w:val="single"/>
          <w:lang w:val="es-ES"/>
        </w:rPr>
        <w:t>deberá prevalecer el principio de máxima publicidad</w:t>
      </w:r>
      <w:r w:rsidRPr="0002446E">
        <w:rPr>
          <w:rFonts w:ascii="Palatino Linotype" w:eastAsia="MS Mincho" w:hAnsi="Palatino Linotype" w:cstheme="majorBidi"/>
          <w:i/>
          <w:lang w:val="es-ES"/>
        </w:rPr>
        <w:t xml:space="preserve">. </w:t>
      </w:r>
      <w:r w:rsidRPr="0002446E">
        <w:rPr>
          <w:rFonts w:ascii="Palatino Linotype" w:eastAsia="MS Mincho" w:hAnsi="Palatino Linotype" w:cstheme="majorBidi"/>
          <w:i/>
          <w:u w:val="single"/>
          <w:lang w:val="es-ES"/>
        </w:rPr>
        <w:t>Los sujetos obligados deberán documentar todo acto que derive del ejercicio de sus facultades, competencias o funciones, la ley determinará los supuestos específicos bajo los cuales procederá la declaración de inexistencia de la información</w:t>
      </w:r>
      <w:r w:rsidRPr="0002446E">
        <w:rPr>
          <w:rFonts w:ascii="Palatino Linotype" w:eastAsia="MS Mincho" w:hAnsi="Palatino Linotype" w:cstheme="majorBidi"/>
          <w:i/>
          <w:lang w:val="es-ES"/>
        </w:rPr>
        <w:t>.”.</w:t>
      </w:r>
    </w:p>
    <w:p w14:paraId="50CC3072" w14:textId="77777777" w:rsidR="00230E4C" w:rsidRPr="0002446E" w:rsidRDefault="00230E4C" w:rsidP="0002446E">
      <w:pPr>
        <w:pStyle w:val="Prrafodelista"/>
        <w:tabs>
          <w:tab w:val="left" w:pos="426"/>
        </w:tabs>
        <w:spacing w:line="360" w:lineRule="auto"/>
        <w:ind w:left="0" w:right="49"/>
        <w:jc w:val="both"/>
        <w:rPr>
          <w:rFonts w:ascii="Palatino Linotype" w:hAnsi="Palatino Linotype" w:cs="Arial"/>
        </w:rPr>
      </w:pPr>
    </w:p>
    <w:p w14:paraId="3FB81BDF" w14:textId="423DBFA0" w:rsidR="00230E4C" w:rsidRPr="0002446E" w:rsidRDefault="00230E4C"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color w:val="000000"/>
        </w:rPr>
        <w:t xml:space="preserve">Luego </w:t>
      </w:r>
      <w:r w:rsidRPr="0002446E">
        <w:rPr>
          <w:rFonts w:ascii="Palatino Linotype" w:eastAsia="MS Mincho" w:hAnsi="Palatino Linotype" w:cstheme="majorBidi"/>
        </w:rPr>
        <w:t>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14:paraId="500AD228" w14:textId="079C1C54" w:rsidR="00B13243" w:rsidRPr="0002446E" w:rsidRDefault="00B13243" w:rsidP="0002446E">
      <w:pPr>
        <w:pStyle w:val="Prrafodelista"/>
        <w:tabs>
          <w:tab w:val="left" w:pos="426"/>
        </w:tabs>
        <w:spacing w:line="360" w:lineRule="auto"/>
        <w:ind w:left="0" w:right="49"/>
        <w:jc w:val="both"/>
        <w:rPr>
          <w:rFonts w:ascii="Palatino Linotype" w:hAnsi="Palatino Linotype" w:cs="Arial"/>
        </w:rPr>
      </w:pPr>
    </w:p>
    <w:p w14:paraId="42BED142" w14:textId="53C4D877" w:rsidR="006E3651" w:rsidRPr="0002446E" w:rsidRDefault="00B1324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Calibri" w:hAnsi="Palatino Linotype" w:cs="Arial"/>
        </w:rPr>
        <w:t xml:space="preserve">Además </w:t>
      </w:r>
      <w:r w:rsidRPr="0002446E">
        <w:rPr>
          <w:rFonts w:ascii="Palatino Linotype" w:eastAsia="MS Mincho" w:hAnsi="Palatino Linotype" w:cs="Times New Roman"/>
          <w:color w:val="000000"/>
        </w:rPr>
        <w:t xml:space="preserve">de la obligación de promover, respetar, proteger y garantizar el derecho de acceso a la información, la </w:t>
      </w:r>
      <w:r w:rsidRPr="0002446E">
        <w:rPr>
          <w:rFonts w:ascii="Palatino Linotype" w:eastAsia="MS Mincho" w:hAnsi="Palatino Linotype" w:cs="Times New Roman"/>
          <w:b/>
          <w:color w:val="000000"/>
        </w:rPr>
        <w:t xml:space="preserve">Ley de Trasparencia y Acceso a la Información Pública del Estado de México y Municipios </w:t>
      </w:r>
      <w:r w:rsidRPr="0002446E">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02446E">
        <w:rPr>
          <w:rFonts w:ascii="Palatino Linotype" w:eastAsia="MS Mincho" w:hAnsi="Palatino Linotype" w:cs="Times New Roman"/>
          <w:b/>
          <w:color w:val="000000"/>
          <w:u w:val="single"/>
        </w:rPr>
        <w:t>simplicidad y rapidez</w:t>
      </w:r>
      <w:r w:rsidR="006E3651" w:rsidRPr="0002446E">
        <w:rPr>
          <w:rFonts w:ascii="Palatino Linotype" w:hAnsi="Palatino Linotype" w:cs="Arial"/>
        </w:rPr>
        <w:t>.</w:t>
      </w:r>
    </w:p>
    <w:p w14:paraId="362492E3"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051441FC" w14:textId="34DFD8FE" w:rsidR="006E3651" w:rsidRPr="0002446E" w:rsidRDefault="006E3651" w:rsidP="0002446E">
      <w:pPr>
        <w:pStyle w:val="Prrafodelista"/>
        <w:tabs>
          <w:tab w:val="left" w:pos="426"/>
        </w:tabs>
        <w:spacing w:line="360" w:lineRule="auto"/>
        <w:ind w:left="0" w:right="49"/>
        <w:jc w:val="both"/>
        <w:outlineLvl w:val="2"/>
        <w:rPr>
          <w:rFonts w:ascii="Palatino Linotype" w:hAnsi="Palatino Linotype" w:cs="Arial"/>
          <w:b/>
        </w:rPr>
      </w:pPr>
      <w:bookmarkStart w:id="14" w:name="_Toc30100140"/>
      <w:r w:rsidRPr="0002446E">
        <w:rPr>
          <w:rFonts w:ascii="Palatino Linotype" w:hAnsi="Palatino Linotype" w:cs="Arial"/>
          <w:b/>
        </w:rPr>
        <w:t>II. Del derecho de acceso a la información pública.</w:t>
      </w:r>
      <w:bookmarkEnd w:id="14"/>
    </w:p>
    <w:p w14:paraId="75341F30"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2E9636E6" w14:textId="37F868C7"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A efecto de entender los alcances de la información pública se considera importante citar el criterio </w:t>
      </w:r>
      <w:r w:rsidRPr="0002446E">
        <w:rPr>
          <w:rFonts w:ascii="Palatino Linotype" w:hAnsi="Palatino Linotype" w:cs="Arial"/>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2446E">
        <w:rPr>
          <w:rFonts w:ascii="Palatino Linotype" w:hAnsi="Palatino Linotype" w:cs="Arial"/>
        </w:rPr>
        <w:t>cuyo rubro y texto dispone:</w:t>
      </w:r>
    </w:p>
    <w:p w14:paraId="3423CE74" w14:textId="0DD81CF4" w:rsidR="006E3651" w:rsidRDefault="006E3651" w:rsidP="0002446E">
      <w:pPr>
        <w:pStyle w:val="Prrafodelista"/>
        <w:tabs>
          <w:tab w:val="left" w:pos="426"/>
        </w:tabs>
        <w:spacing w:line="360" w:lineRule="auto"/>
        <w:ind w:left="0" w:right="49"/>
        <w:jc w:val="both"/>
        <w:rPr>
          <w:rFonts w:ascii="Palatino Linotype" w:hAnsi="Palatino Linotype" w:cs="Arial"/>
        </w:rPr>
      </w:pPr>
    </w:p>
    <w:p w14:paraId="36DB70A4" w14:textId="3FDE0D9B" w:rsidR="0002446E" w:rsidRDefault="0002446E" w:rsidP="0002446E">
      <w:pPr>
        <w:pStyle w:val="Prrafodelista"/>
        <w:tabs>
          <w:tab w:val="left" w:pos="426"/>
        </w:tabs>
        <w:spacing w:line="360" w:lineRule="auto"/>
        <w:ind w:left="0" w:right="49"/>
        <w:jc w:val="both"/>
        <w:rPr>
          <w:rFonts w:ascii="Palatino Linotype" w:hAnsi="Palatino Linotype" w:cs="Arial"/>
        </w:rPr>
      </w:pPr>
    </w:p>
    <w:p w14:paraId="44BCCCC6" w14:textId="77777777" w:rsidR="0002446E" w:rsidRPr="0002446E" w:rsidRDefault="0002446E" w:rsidP="0002446E">
      <w:pPr>
        <w:pStyle w:val="Prrafodelista"/>
        <w:tabs>
          <w:tab w:val="left" w:pos="426"/>
        </w:tabs>
        <w:spacing w:line="360" w:lineRule="auto"/>
        <w:ind w:left="0" w:right="49"/>
        <w:jc w:val="both"/>
        <w:rPr>
          <w:rFonts w:ascii="Palatino Linotype" w:hAnsi="Palatino Linotype" w:cs="Arial"/>
        </w:rPr>
      </w:pPr>
    </w:p>
    <w:p w14:paraId="381D9AD1"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02446E">
        <w:rPr>
          <w:rFonts w:ascii="Palatino Linotype" w:hAnsi="Palatino Linotype" w:cs="Arial"/>
          <w:b/>
          <w:i/>
          <w:sz w:val="22"/>
          <w:szCs w:val="22"/>
          <w:lang w:val="es-MX" w:eastAsia="es-MX"/>
        </w:rPr>
        <w:t>“CRITERIO 0002-11</w:t>
      </w:r>
    </w:p>
    <w:p w14:paraId="62C904D0"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2446E">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02446E">
        <w:rPr>
          <w:rFonts w:ascii="Palatino Linotype" w:hAnsi="Palatino Linotype" w:cs="Arial"/>
          <w:b/>
          <w:bCs/>
          <w:i/>
          <w:sz w:val="22"/>
          <w:szCs w:val="22"/>
          <w:lang w:val="es-MX" w:eastAsia="es-MX"/>
        </w:rPr>
        <w:t xml:space="preserve">V, XV, Y XVI, </w:t>
      </w:r>
      <w:r w:rsidRPr="0002446E">
        <w:rPr>
          <w:rFonts w:ascii="Palatino Linotype" w:hAnsi="Palatino Linotype" w:cs="Arial"/>
          <w:b/>
          <w:i/>
          <w:sz w:val="22"/>
          <w:szCs w:val="22"/>
          <w:lang w:val="es-MX" w:eastAsia="es-MX"/>
        </w:rPr>
        <w:t>3, 4,11 Y 41.</w:t>
      </w:r>
      <w:r w:rsidRPr="0002446E">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CA84F1"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2446E">
        <w:rPr>
          <w:rFonts w:ascii="Palatino Linotype" w:hAnsi="Palatino Linotype" w:cs="Arial"/>
          <w:i/>
          <w:sz w:val="22"/>
          <w:szCs w:val="22"/>
          <w:lang w:val="es-MX" w:eastAsia="es-MX"/>
        </w:rPr>
        <w:t>En consecuencia el acceso a la información se refiere a que se cumplan cualquiera de los siguientes tres supuestos:</w:t>
      </w:r>
    </w:p>
    <w:p w14:paraId="785AE22C"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2446E">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1A39CE8"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02446E">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CC751EB"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rPr>
      </w:pPr>
      <w:r w:rsidRPr="0002446E">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8E249F1"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41B12EF0" w14:textId="5998FF41"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El </w:t>
      </w:r>
      <w:r w:rsidRPr="0002446E">
        <w:rPr>
          <w:rFonts w:ascii="Palatino Linotype" w:hAnsi="Palatino Linotype"/>
          <w:lang w:val="es-ES"/>
        </w:rPr>
        <w:t>derecho de acceso a la información encuentra su materia elemental en los documentos, y la Ley de Transparencia local brinda el siguiente concepto para ofrecer un mejor panorama:</w:t>
      </w:r>
    </w:p>
    <w:p w14:paraId="5CB416A0"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7E4FFF54"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i/>
          <w:sz w:val="28"/>
          <w:lang w:val="es-ES"/>
        </w:rPr>
      </w:pPr>
      <w:r w:rsidRPr="0002446E">
        <w:rPr>
          <w:rFonts w:ascii="Palatino Linotype" w:eastAsiaTheme="minorHAnsi" w:hAnsi="Palatino Linotype" w:cs="Bookman Old Style,Bold"/>
          <w:b/>
          <w:bCs/>
          <w:i/>
          <w:sz w:val="22"/>
          <w:szCs w:val="20"/>
          <w:lang w:val="es-MX" w:eastAsia="en-US"/>
        </w:rPr>
        <w:t xml:space="preserve">XI. Documento: </w:t>
      </w:r>
      <w:r w:rsidRPr="0002446E">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02446E">
        <w:rPr>
          <w:rFonts w:ascii="Palatino Linotype" w:eastAsiaTheme="minorHAnsi" w:hAnsi="Palatino Linotype" w:cs="Bookman Old Style"/>
          <w:b/>
          <w:i/>
          <w:sz w:val="22"/>
          <w:szCs w:val="20"/>
          <w:lang w:val="es-MX" w:eastAsia="en-US"/>
        </w:rPr>
        <w:t>cualquier otro registro</w:t>
      </w:r>
      <w:r w:rsidRPr="0002446E">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E0B8557"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6F13F286" w14:textId="5534EFA5"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Es </w:t>
      </w:r>
      <w:r w:rsidRPr="0002446E">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3D4D3D7"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5BE5C836" w14:textId="07D9FDC7"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El </w:t>
      </w:r>
      <w:r w:rsidRPr="0002446E">
        <w:rPr>
          <w:rFonts w:ascii="Palatino Linotype" w:eastAsia="MS Mincho" w:hAnsi="Palatino Linotype"/>
        </w:rPr>
        <w:t xml:space="preserve">acceso a la información es un derecho humano constitucional y convencionalmente reconocido y para tal efecto </w:t>
      </w:r>
      <w:r w:rsidRPr="0002446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02446E">
        <w:rPr>
          <w:rFonts w:ascii="Palatino Linotype" w:eastAsia="Calibri" w:hAnsi="Palatino Linotype"/>
          <w:i/>
          <w:lang w:val="es-ES"/>
        </w:rPr>
        <w:t xml:space="preserve">en el ámbito de sus atribuciones, de promover, respetar, proteger y </w:t>
      </w:r>
      <w:r w:rsidRPr="0002446E">
        <w:rPr>
          <w:rFonts w:ascii="Palatino Linotype" w:eastAsia="Calibri" w:hAnsi="Palatino Linotype"/>
          <w:b/>
          <w:i/>
          <w:lang w:val="es-ES"/>
        </w:rPr>
        <w:t>garantizar</w:t>
      </w:r>
      <w:r w:rsidRPr="0002446E">
        <w:rPr>
          <w:rFonts w:ascii="Palatino Linotype" w:eastAsia="Calibri" w:hAnsi="Palatino Linotype"/>
          <w:i/>
          <w:lang w:val="es-ES"/>
        </w:rPr>
        <w:t xml:space="preserve"> los derechos humanos. </w:t>
      </w:r>
      <w:r w:rsidRPr="0002446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02446E">
        <w:rPr>
          <w:rFonts w:ascii="Palatino Linotype" w:eastAsia="Calibri" w:hAnsi="Palatino Linotype"/>
          <w:b/>
          <w:i/>
          <w:lang w:val="es-ES"/>
        </w:rPr>
        <w:t xml:space="preserve"> e</w:t>
      </w:r>
      <w:r w:rsidRPr="0002446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2446E">
        <w:rPr>
          <w:rStyle w:val="Refdenotaalpie"/>
          <w:rFonts w:ascii="Palatino Linotype" w:hAnsi="Palatino Linotype"/>
          <w:i/>
        </w:rPr>
        <w:footnoteReference w:id="1"/>
      </w:r>
      <w:r w:rsidRPr="0002446E">
        <w:rPr>
          <w:rFonts w:ascii="Palatino Linotype" w:hAnsi="Palatino Linotype"/>
          <w:i/>
        </w:rPr>
        <w:t xml:space="preserve">, </w:t>
      </w:r>
      <w:r w:rsidRPr="0002446E">
        <w:rPr>
          <w:rFonts w:ascii="Palatino Linotype" w:hAnsi="Palatino Linotype"/>
        </w:rPr>
        <w:t>asimismo establece</w:t>
      </w:r>
      <w:r w:rsidRPr="0002446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6CF9F2C"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140492FC" w14:textId="57F7A435"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El </w:t>
      </w:r>
      <w:r w:rsidRPr="0002446E">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2446E">
        <w:rPr>
          <w:rFonts w:ascii="Palatino Linotype" w:eastAsia="MS Mincho" w:hAnsi="Palatino Linotype" w:cstheme="majorBidi"/>
          <w:b/>
        </w:rPr>
        <w:t>los Sujetos Obligados deberán documentar todo acto que se derive del ejercicio de sus facultades, competencias o funciones,</w:t>
      </w:r>
      <w:r w:rsidRPr="0002446E">
        <w:rPr>
          <w:rFonts w:ascii="Palatino Linotype" w:eastAsia="MS Mincho" w:hAnsi="Palatino Linotype" w:cstheme="majorBidi"/>
        </w:rPr>
        <w:t xml:space="preserve"> considerando desde su origen la eventual publicidad y reutilización de la información que generen, posean o administren.</w:t>
      </w:r>
    </w:p>
    <w:p w14:paraId="361A1A13"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02B4EF18" w14:textId="2E67710B"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Además, </w:t>
      </w:r>
      <w:r w:rsidRPr="0002446E">
        <w:rPr>
          <w:rFonts w:ascii="Palatino Linotype" w:eastAsia="Times New Roman" w:hAnsi="Palatino Linotype" w:cs="Arial"/>
          <w:color w:val="000000"/>
        </w:rPr>
        <w:t xml:space="preserve">debemos tomar en cuenta </w:t>
      </w:r>
      <w:r w:rsidR="00D160C2" w:rsidRPr="0002446E">
        <w:rPr>
          <w:rFonts w:ascii="Palatino Linotype" w:eastAsia="Times New Roman" w:hAnsi="Palatino Linotype" w:cs="Arial"/>
          <w:color w:val="000000"/>
        </w:rPr>
        <w:t>el</w:t>
      </w:r>
      <w:r w:rsidRPr="0002446E">
        <w:rPr>
          <w:rFonts w:ascii="Palatino Linotype" w:eastAsia="Times New Roman" w:hAnsi="Palatino Linotype" w:cs="Arial"/>
          <w:color w:val="000000"/>
        </w:rPr>
        <w:t xml:space="preserve"> </w:t>
      </w:r>
      <w:r w:rsidR="00D160C2" w:rsidRPr="0002446E">
        <w:rPr>
          <w:rFonts w:ascii="Palatino Linotype" w:eastAsia="Times New Roman" w:hAnsi="Palatino Linotype" w:cs="Arial"/>
          <w:color w:val="000000"/>
        </w:rPr>
        <w:t xml:space="preserve">contenido del </w:t>
      </w:r>
      <w:r w:rsidRPr="0002446E">
        <w:rPr>
          <w:rFonts w:ascii="Palatino Linotype" w:eastAsia="Times New Roman" w:hAnsi="Palatino Linotype" w:cs="Arial"/>
          <w:color w:val="000000"/>
        </w:rPr>
        <w:t xml:space="preserve">artículo 4 de la Ley de Transparencia y Acceso a la Información Pública del Estado de México y Municipios, </w:t>
      </w:r>
      <w:r w:rsidR="00D160C2" w:rsidRPr="0002446E">
        <w:rPr>
          <w:rFonts w:ascii="Palatino Linotype" w:eastAsia="Times New Roman" w:hAnsi="Palatino Linotype" w:cs="Arial"/>
          <w:color w:val="000000"/>
        </w:rPr>
        <w:t>el cual</w:t>
      </w:r>
      <w:r w:rsidRPr="0002446E">
        <w:rPr>
          <w:rFonts w:ascii="Palatino Linotype" w:eastAsia="Times New Roman" w:hAnsi="Palatino Linotype" w:cs="Arial"/>
          <w:color w:val="000000"/>
        </w:rPr>
        <w:t xml:space="preserve"> establece lo siguiente:</w:t>
      </w:r>
    </w:p>
    <w:p w14:paraId="2267227F"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0A635E18"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2446E">
        <w:rPr>
          <w:rFonts w:ascii="Palatino Linotype" w:hAnsi="Palatino Linotype" w:cs="Bookman Old Style,Bold"/>
          <w:b/>
          <w:bCs/>
          <w:i/>
          <w:sz w:val="22"/>
          <w:szCs w:val="20"/>
          <w:lang w:val="es-MX"/>
        </w:rPr>
        <w:t xml:space="preserve">Artículo 4. </w:t>
      </w:r>
      <w:r w:rsidRPr="0002446E">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11D798A" w14:textId="77777777" w:rsidR="006E3651" w:rsidRPr="0002446E" w:rsidRDefault="006E3651" w:rsidP="0002446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2446E">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84A96A" w14:textId="0AB538C3" w:rsidR="006E3651" w:rsidRPr="0002446E" w:rsidRDefault="006E3651" w:rsidP="0002446E">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02446E">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439CF80C"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5E9CEBED" w14:textId="2DE1AD60"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Es </w:t>
      </w:r>
      <w:r w:rsidRPr="0002446E">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2446E">
        <w:rPr>
          <w:rStyle w:val="Refdenotaalpie"/>
          <w:rFonts w:ascii="Palatino Linotype" w:hAnsi="Palatino Linotype"/>
          <w:lang w:val="es-ES"/>
        </w:rPr>
        <w:footnoteReference w:id="2"/>
      </w:r>
      <w:r w:rsidRPr="0002446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A32293"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23BC7869" w14:textId="296876F2"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Robustece </w:t>
      </w:r>
      <w:r w:rsidRPr="0002446E">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32724356"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6EEA506C" w14:textId="77777777" w:rsidR="006E3651" w:rsidRPr="0002446E" w:rsidRDefault="006E3651" w:rsidP="0002446E">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02446E">
        <w:rPr>
          <w:rFonts w:ascii="Palatino Linotype" w:hAnsi="Palatino Linotype"/>
          <w:b/>
          <w:i/>
          <w:sz w:val="22"/>
        </w:rPr>
        <w:t>ACCESO A LA INFORMACIÓN. IMPLICACIÓN DEL PRINCIPIO DE MÁXIMA PUBLICIDAD EN EL DERECHO FUNDAMENTAL RELATIVO.</w:t>
      </w:r>
      <w:r w:rsidRPr="0002446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678A20F" w14:textId="77777777" w:rsidR="006E3651" w:rsidRPr="0002446E" w:rsidRDefault="006E3651" w:rsidP="0002446E">
      <w:pPr>
        <w:pStyle w:val="Prrafodelista"/>
        <w:tabs>
          <w:tab w:val="left" w:pos="426"/>
        </w:tabs>
        <w:spacing w:line="360" w:lineRule="auto"/>
        <w:ind w:left="0" w:right="49"/>
        <w:jc w:val="both"/>
        <w:rPr>
          <w:rFonts w:ascii="Palatino Linotype" w:hAnsi="Palatino Linotype" w:cs="Arial"/>
        </w:rPr>
      </w:pPr>
    </w:p>
    <w:p w14:paraId="6A9058E5" w14:textId="18F46FA8" w:rsidR="006E3651" w:rsidRPr="0002446E" w:rsidRDefault="006E3651"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Tal </w:t>
      </w:r>
      <w:r w:rsidRPr="0002446E">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A2D249E" w14:textId="77777777" w:rsidR="00B13243" w:rsidRPr="0002446E" w:rsidRDefault="00B13243" w:rsidP="0002446E">
      <w:pPr>
        <w:pStyle w:val="Prrafodelista"/>
        <w:tabs>
          <w:tab w:val="left" w:pos="426"/>
        </w:tabs>
        <w:spacing w:line="360" w:lineRule="auto"/>
        <w:ind w:left="0" w:right="49"/>
        <w:jc w:val="both"/>
        <w:rPr>
          <w:rFonts w:ascii="Palatino Linotype" w:hAnsi="Palatino Linotype" w:cs="Arial"/>
        </w:rPr>
      </w:pPr>
    </w:p>
    <w:p w14:paraId="787809AE" w14:textId="7B5A2CBB" w:rsidR="003D0BC7" w:rsidRPr="0002446E" w:rsidRDefault="003D0BC7" w:rsidP="0002446E">
      <w:pPr>
        <w:pStyle w:val="Prrafodelista"/>
        <w:tabs>
          <w:tab w:val="left" w:pos="426"/>
        </w:tabs>
        <w:spacing w:line="360" w:lineRule="auto"/>
        <w:ind w:left="0" w:right="49"/>
        <w:jc w:val="both"/>
        <w:outlineLvl w:val="2"/>
        <w:rPr>
          <w:rFonts w:ascii="Palatino Linotype" w:hAnsi="Palatino Linotype" w:cs="Arial"/>
          <w:b/>
        </w:rPr>
      </w:pPr>
      <w:bookmarkStart w:id="15" w:name="_Toc30100141"/>
      <w:r w:rsidRPr="0002446E">
        <w:rPr>
          <w:rFonts w:ascii="Palatino Linotype" w:hAnsi="Palatino Linotype" w:cs="Arial"/>
          <w:b/>
        </w:rPr>
        <w:t>I</w:t>
      </w:r>
      <w:r w:rsidR="00602801" w:rsidRPr="0002446E">
        <w:rPr>
          <w:rFonts w:ascii="Palatino Linotype" w:hAnsi="Palatino Linotype" w:cs="Arial"/>
          <w:b/>
        </w:rPr>
        <w:t>I</w:t>
      </w:r>
      <w:r w:rsidRPr="0002446E">
        <w:rPr>
          <w:rFonts w:ascii="Palatino Linotype" w:hAnsi="Palatino Linotype" w:cs="Arial"/>
          <w:b/>
        </w:rPr>
        <w:t xml:space="preserve">I. De </w:t>
      </w:r>
      <w:r w:rsidR="004220C9" w:rsidRPr="0002446E">
        <w:rPr>
          <w:rFonts w:ascii="Palatino Linotype" w:hAnsi="Palatino Linotype" w:cs="Arial"/>
          <w:b/>
        </w:rPr>
        <w:t>la respuesta del SUJETO OBLIGADO</w:t>
      </w:r>
      <w:r w:rsidRPr="0002446E">
        <w:rPr>
          <w:rFonts w:ascii="Palatino Linotype" w:hAnsi="Palatino Linotype" w:cs="Arial"/>
          <w:b/>
        </w:rPr>
        <w:t>.</w:t>
      </w:r>
      <w:bookmarkEnd w:id="15"/>
    </w:p>
    <w:p w14:paraId="2F979C9B" w14:textId="77777777" w:rsidR="003D0BC7" w:rsidRPr="0002446E" w:rsidRDefault="003D0BC7" w:rsidP="0002446E">
      <w:pPr>
        <w:pStyle w:val="Prrafodelista"/>
        <w:tabs>
          <w:tab w:val="left" w:pos="426"/>
        </w:tabs>
        <w:spacing w:line="360" w:lineRule="auto"/>
        <w:ind w:left="0" w:right="49"/>
        <w:jc w:val="both"/>
        <w:rPr>
          <w:rFonts w:ascii="Palatino Linotype" w:hAnsi="Palatino Linotype" w:cs="Arial"/>
        </w:rPr>
      </w:pPr>
    </w:p>
    <w:p w14:paraId="7FDA4CB2" w14:textId="1A1B379C" w:rsidR="00230E4C" w:rsidRPr="0002446E" w:rsidRDefault="00230E4C" w:rsidP="0002446E">
      <w:pPr>
        <w:pStyle w:val="Prrafodelista"/>
        <w:numPr>
          <w:ilvl w:val="0"/>
          <w:numId w:val="4"/>
        </w:numPr>
        <w:tabs>
          <w:tab w:val="left" w:pos="426"/>
        </w:tabs>
        <w:spacing w:line="360" w:lineRule="auto"/>
        <w:ind w:left="0" w:right="567" w:firstLine="0"/>
        <w:jc w:val="both"/>
        <w:rPr>
          <w:rFonts w:ascii="Palatino Linotype" w:hAnsi="Palatino Linotype" w:cs="Arial"/>
          <w:noProof/>
          <w:lang w:eastAsia="es-MX"/>
        </w:rPr>
      </w:pPr>
      <w:r w:rsidRPr="0002446E">
        <w:rPr>
          <w:rFonts w:ascii="Palatino Linotype" w:hAnsi="Palatino Linotype" w:cs="Arial"/>
        </w:rPr>
        <w:t xml:space="preserve">En primer término, es necesario </w:t>
      </w:r>
      <w:r w:rsidR="004220C9" w:rsidRPr="0002446E">
        <w:rPr>
          <w:rFonts w:ascii="Palatino Linotype" w:hAnsi="Palatino Linotype" w:cs="Arial"/>
        </w:rPr>
        <w:t xml:space="preserve">reiterar que el particular, a través de la solicitud de información número </w:t>
      </w:r>
      <w:r w:rsidR="00E02B46" w:rsidRPr="0002446E">
        <w:rPr>
          <w:rFonts w:ascii="Palatino Linotype" w:hAnsi="Palatino Linotype" w:cs="Arial"/>
          <w:b/>
        </w:rPr>
        <w:t>00112</w:t>
      </w:r>
      <w:r w:rsidR="004220C9" w:rsidRPr="0002446E">
        <w:rPr>
          <w:rFonts w:ascii="Palatino Linotype" w:hAnsi="Palatino Linotype" w:cs="Arial"/>
          <w:b/>
        </w:rPr>
        <w:t>/</w:t>
      </w:r>
      <w:r w:rsidR="00E02B46" w:rsidRPr="0002446E">
        <w:rPr>
          <w:rFonts w:ascii="Palatino Linotype" w:hAnsi="Palatino Linotype" w:cs="Arial"/>
          <w:b/>
        </w:rPr>
        <w:t>DIFEM</w:t>
      </w:r>
      <w:r w:rsidR="004220C9" w:rsidRPr="0002446E">
        <w:rPr>
          <w:rFonts w:ascii="Palatino Linotype" w:hAnsi="Palatino Linotype" w:cs="Arial"/>
          <w:b/>
        </w:rPr>
        <w:t>/IP/2019</w:t>
      </w:r>
      <w:r w:rsidR="004220C9" w:rsidRPr="0002446E">
        <w:rPr>
          <w:rFonts w:ascii="Palatino Linotype" w:hAnsi="Palatino Linotype" w:cs="Arial"/>
        </w:rPr>
        <w:t xml:space="preserve">, requirió al </w:t>
      </w:r>
      <w:r w:rsidR="004220C9" w:rsidRPr="0002446E">
        <w:rPr>
          <w:rFonts w:ascii="Palatino Linotype" w:hAnsi="Palatino Linotype" w:cs="Arial"/>
          <w:b/>
        </w:rPr>
        <w:t>SUJETO OBLIGADO</w:t>
      </w:r>
      <w:r w:rsidR="004220C9" w:rsidRPr="0002446E">
        <w:rPr>
          <w:rFonts w:ascii="Palatino Linotype" w:hAnsi="Palatino Linotype" w:cs="Arial"/>
        </w:rPr>
        <w:t xml:space="preserve"> la siguiente información:</w:t>
      </w:r>
    </w:p>
    <w:p w14:paraId="2E64786D" w14:textId="77777777" w:rsidR="001D6F0F" w:rsidRPr="0002446E" w:rsidRDefault="001D6F0F" w:rsidP="0002446E">
      <w:pPr>
        <w:pStyle w:val="Prrafodelista"/>
        <w:tabs>
          <w:tab w:val="left" w:pos="426"/>
        </w:tabs>
        <w:spacing w:line="360" w:lineRule="auto"/>
        <w:ind w:left="0" w:right="567"/>
        <w:jc w:val="both"/>
        <w:rPr>
          <w:rFonts w:ascii="Palatino Linotype" w:hAnsi="Palatino Linotype" w:cs="Arial"/>
          <w:noProof/>
          <w:sz w:val="12"/>
          <w:lang w:eastAsia="es-MX"/>
        </w:rPr>
      </w:pPr>
    </w:p>
    <w:p w14:paraId="0EC358B0" w14:textId="1A089D20" w:rsidR="00E02B46" w:rsidRDefault="00E02B46" w:rsidP="0002446E">
      <w:pPr>
        <w:pStyle w:val="Prrafodelista"/>
        <w:numPr>
          <w:ilvl w:val="0"/>
          <w:numId w:val="29"/>
        </w:numPr>
        <w:tabs>
          <w:tab w:val="left" w:pos="993"/>
        </w:tabs>
        <w:spacing w:line="360" w:lineRule="auto"/>
        <w:ind w:left="567" w:right="616" w:firstLine="0"/>
        <w:jc w:val="both"/>
        <w:rPr>
          <w:rFonts w:ascii="Palatino Linotype" w:hAnsi="Palatino Linotype" w:cs="Arial"/>
        </w:rPr>
      </w:pPr>
      <w:r w:rsidRPr="0002446E">
        <w:rPr>
          <w:rFonts w:ascii="Palatino Linotype" w:hAnsi="Palatino Linotype" w:cs="Arial"/>
        </w:rPr>
        <w:t>Políticas o programas de asistencia social dirigidas a los adultos mayores implementados desde el dos mil diecisiete.</w:t>
      </w:r>
    </w:p>
    <w:p w14:paraId="57809C41" w14:textId="6EDDFCBD" w:rsidR="0002446E" w:rsidRPr="0002446E" w:rsidRDefault="0002446E" w:rsidP="0002446E">
      <w:pPr>
        <w:tabs>
          <w:tab w:val="left" w:pos="993"/>
        </w:tabs>
        <w:spacing w:line="360" w:lineRule="auto"/>
        <w:ind w:left="567" w:right="616"/>
        <w:jc w:val="both"/>
        <w:rPr>
          <w:rFonts w:ascii="Palatino Linotype" w:hAnsi="Palatino Linotype" w:cs="Arial"/>
        </w:rPr>
      </w:pPr>
    </w:p>
    <w:p w14:paraId="21311A64" w14:textId="77777777" w:rsidR="00E02B46" w:rsidRPr="0002446E" w:rsidRDefault="00E02B46" w:rsidP="0002446E">
      <w:pPr>
        <w:pStyle w:val="Prrafodelista"/>
        <w:tabs>
          <w:tab w:val="left" w:pos="993"/>
        </w:tabs>
        <w:spacing w:line="360" w:lineRule="auto"/>
        <w:ind w:left="567" w:right="616"/>
        <w:jc w:val="both"/>
        <w:rPr>
          <w:rFonts w:ascii="Palatino Linotype" w:hAnsi="Palatino Linotype" w:cs="Arial"/>
          <w:sz w:val="10"/>
        </w:rPr>
      </w:pPr>
    </w:p>
    <w:p w14:paraId="772E1826" w14:textId="77777777" w:rsidR="00E02B46" w:rsidRPr="0002446E" w:rsidRDefault="00E02B46" w:rsidP="0002446E">
      <w:pPr>
        <w:pStyle w:val="Prrafodelista"/>
        <w:numPr>
          <w:ilvl w:val="0"/>
          <w:numId w:val="29"/>
        </w:numPr>
        <w:tabs>
          <w:tab w:val="left" w:pos="993"/>
        </w:tabs>
        <w:spacing w:line="360" w:lineRule="auto"/>
        <w:ind w:left="567" w:right="616" w:firstLine="0"/>
        <w:jc w:val="both"/>
        <w:rPr>
          <w:rFonts w:ascii="Palatino Linotype" w:hAnsi="Palatino Linotype" w:cs="Arial"/>
        </w:rPr>
      </w:pPr>
      <w:r w:rsidRPr="0002446E">
        <w:rPr>
          <w:rFonts w:ascii="Palatino Linotype" w:hAnsi="Palatino Linotype" w:cs="Arial"/>
        </w:rPr>
        <w:t>Documentos de diseño, implementación y evaluación de la política o programa social que tenga el padrón más grande de beneficiarios, considerado como el más importante para la asistencia y garantía de los derechos humanos de los adultos mayores.</w:t>
      </w:r>
    </w:p>
    <w:p w14:paraId="4DF86F80" w14:textId="77777777" w:rsidR="004220C9" w:rsidRPr="0002446E" w:rsidRDefault="004220C9" w:rsidP="0002446E">
      <w:pPr>
        <w:pStyle w:val="Prrafodelista"/>
        <w:tabs>
          <w:tab w:val="left" w:pos="426"/>
        </w:tabs>
        <w:spacing w:line="360" w:lineRule="auto"/>
        <w:ind w:left="0" w:right="49"/>
        <w:jc w:val="both"/>
        <w:rPr>
          <w:rFonts w:ascii="Palatino Linotype" w:hAnsi="Palatino Linotype" w:cs="Arial"/>
          <w:noProof/>
          <w:lang w:eastAsia="es-MX"/>
        </w:rPr>
      </w:pPr>
    </w:p>
    <w:p w14:paraId="74C0CC92" w14:textId="5B0D7A7F" w:rsidR="004220C9" w:rsidRPr="0002446E" w:rsidRDefault="00DA22FC"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rPr>
        <w:t xml:space="preserve">El </w:t>
      </w:r>
      <w:r w:rsidRPr="0002446E">
        <w:rPr>
          <w:rFonts w:ascii="Palatino Linotype" w:hAnsi="Palatino Linotype" w:cs="Arial"/>
          <w:b/>
        </w:rPr>
        <w:t>SUJETO OBLIGADO</w:t>
      </w:r>
      <w:r w:rsidR="00E02B46" w:rsidRPr="0002446E">
        <w:rPr>
          <w:rFonts w:ascii="Palatino Linotype" w:hAnsi="Palatino Linotype" w:cs="Arial"/>
        </w:rPr>
        <w:t xml:space="preserve"> dio</w:t>
      </w:r>
      <w:r w:rsidR="00CB0A37" w:rsidRPr="0002446E">
        <w:rPr>
          <w:rFonts w:ascii="Palatino Linotype" w:hAnsi="Palatino Linotype" w:cs="Arial"/>
        </w:rPr>
        <w:t xml:space="preserve"> contestación a l</w:t>
      </w:r>
      <w:r w:rsidR="00E02B46" w:rsidRPr="0002446E">
        <w:rPr>
          <w:rFonts w:ascii="Palatino Linotype" w:hAnsi="Palatino Linotype" w:cs="Arial"/>
        </w:rPr>
        <w:t xml:space="preserve">a solicitud de información mediante el documento </w:t>
      </w:r>
      <w:r w:rsidR="00E02B46" w:rsidRPr="0002446E">
        <w:rPr>
          <w:rFonts w:ascii="Palatino Linotype" w:hAnsi="Palatino Linotype" w:cs="Arial"/>
          <w:b/>
          <w:i/>
        </w:rPr>
        <w:t>“solicitud 00112 PROGRAMAS DE ATENCION ADULTOS MAYORES.doc”</w:t>
      </w:r>
      <w:r w:rsidR="00E02B46" w:rsidRPr="0002446E">
        <w:rPr>
          <w:rFonts w:ascii="Palatino Linotype" w:hAnsi="Palatino Linotype" w:cs="Arial"/>
        </w:rPr>
        <w:t>, cuyo contenido literal se transcribe a continuación</w:t>
      </w:r>
      <w:r w:rsidR="00CB0A37" w:rsidRPr="0002446E">
        <w:rPr>
          <w:rFonts w:ascii="Palatino Linotype" w:hAnsi="Palatino Linotype" w:cs="Arial"/>
        </w:rPr>
        <w:t>:</w:t>
      </w:r>
    </w:p>
    <w:p w14:paraId="4EDA5D36" w14:textId="2C5AD4C5" w:rsidR="004220C9" w:rsidRDefault="004220C9" w:rsidP="0002446E">
      <w:pPr>
        <w:pStyle w:val="Prrafodelista"/>
        <w:tabs>
          <w:tab w:val="left" w:pos="426"/>
        </w:tabs>
        <w:spacing w:line="360" w:lineRule="auto"/>
        <w:ind w:left="0" w:right="49"/>
        <w:jc w:val="both"/>
        <w:rPr>
          <w:rFonts w:ascii="Palatino Linotype" w:hAnsi="Palatino Linotype" w:cs="Arial"/>
          <w:noProof/>
          <w:lang w:eastAsia="es-MX"/>
        </w:rPr>
      </w:pPr>
    </w:p>
    <w:p w14:paraId="33A16069" w14:textId="50FC63A0" w:rsidR="0002446E" w:rsidRDefault="0002446E" w:rsidP="0002446E">
      <w:pPr>
        <w:pStyle w:val="Prrafodelista"/>
        <w:tabs>
          <w:tab w:val="left" w:pos="426"/>
        </w:tabs>
        <w:spacing w:line="360" w:lineRule="auto"/>
        <w:ind w:left="0" w:right="49"/>
        <w:jc w:val="both"/>
        <w:rPr>
          <w:rFonts w:ascii="Palatino Linotype" w:hAnsi="Palatino Linotype" w:cs="Arial"/>
          <w:noProof/>
          <w:lang w:eastAsia="es-MX"/>
        </w:rPr>
      </w:pPr>
    </w:p>
    <w:p w14:paraId="7D86D5E6" w14:textId="38C8E486" w:rsidR="0002446E" w:rsidRDefault="0002446E" w:rsidP="0002446E">
      <w:pPr>
        <w:pStyle w:val="Prrafodelista"/>
        <w:tabs>
          <w:tab w:val="left" w:pos="426"/>
        </w:tabs>
        <w:spacing w:line="360" w:lineRule="auto"/>
        <w:ind w:left="0" w:right="49"/>
        <w:jc w:val="both"/>
        <w:rPr>
          <w:rFonts w:ascii="Palatino Linotype" w:hAnsi="Palatino Linotype" w:cs="Arial"/>
          <w:noProof/>
          <w:lang w:eastAsia="es-MX"/>
        </w:rPr>
      </w:pPr>
    </w:p>
    <w:p w14:paraId="0DF3A7D9" w14:textId="77777777" w:rsidR="0002446E" w:rsidRPr="0002446E" w:rsidRDefault="0002446E" w:rsidP="0002446E">
      <w:pPr>
        <w:pStyle w:val="Prrafodelista"/>
        <w:tabs>
          <w:tab w:val="left" w:pos="426"/>
        </w:tabs>
        <w:spacing w:line="360" w:lineRule="auto"/>
        <w:ind w:left="0" w:right="49"/>
        <w:jc w:val="both"/>
        <w:rPr>
          <w:rFonts w:ascii="Palatino Linotype" w:hAnsi="Palatino Linotype" w:cs="Arial"/>
          <w:noProof/>
          <w:lang w:eastAsia="es-MX"/>
        </w:rPr>
      </w:pPr>
    </w:p>
    <w:p w14:paraId="6F7E024A" w14:textId="1260F364" w:rsidR="00E02B46" w:rsidRPr="0002446E" w:rsidRDefault="00E02B46" w:rsidP="0002446E">
      <w:pPr>
        <w:tabs>
          <w:tab w:val="left" w:pos="390"/>
          <w:tab w:val="left" w:pos="2775"/>
        </w:tabs>
        <w:spacing w:line="360" w:lineRule="auto"/>
        <w:ind w:left="567" w:right="567"/>
        <w:jc w:val="both"/>
        <w:rPr>
          <w:rFonts w:ascii="Palatino Linotype" w:eastAsia="Helvetica Neue" w:hAnsi="Palatino Linotype" w:cs="Helvetica Neue"/>
          <w:b/>
          <w:i/>
          <w:sz w:val="22"/>
          <w:szCs w:val="20"/>
        </w:rPr>
      </w:pPr>
      <w:r w:rsidRPr="0002446E">
        <w:rPr>
          <w:rFonts w:ascii="Palatino Linotype" w:eastAsia="Helvetica Neue" w:hAnsi="Palatino Linotype" w:cs="Helvetica Neue"/>
          <w:b/>
          <w:i/>
          <w:sz w:val="22"/>
          <w:szCs w:val="20"/>
        </w:rPr>
        <w:t>“SOLICITUD SAIMEX 0112</w:t>
      </w:r>
    </w:p>
    <w:p w14:paraId="15C0E060" w14:textId="77777777" w:rsidR="00E02B46" w:rsidRPr="0002446E" w:rsidRDefault="00E02B46" w:rsidP="0002446E">
      <w:pPr>
        <w:spacing w:line="360" w:lineRule="auto"/>
        <w:ind w:left="567" w:right="567"/>
        <w:jc w:val="both"/>
        <w:rPr>
          <w:rFonts w:ascii="Palatino Linotype" w:eastAsia="Helvetica Neue" w:hAnsi="Palatino Linotype" w:cs="Helvetica Neue"/>
          <w:i/>
          <w:iCs/>
          <w:sz w:val="22"/>
          <w:szCs w:val="20"/>
        </w:rPr>
      </w:pPr>
    </w:p>
    <w:p w14:paraId="236C905A" w14:textId="77777777" w:rsidR="00E02B46" w:rsidRPr="0002446E" w:rsidRDefault="00E02B46" w:rsidP="0002446E">
      <w:pPr>
        <w:spacing w:line="360" w:lineRule="auto"/>
        <w:ind w:left="567" w:right="567"/>
        <w:jc w:val="both"/>
        <w:rPr>
          <w:rFonts w:ascii="Palatino Linotype" w:eastAsia="Helvetica Neue" w:hAnsi="Palatino Linotype" w:cs="Helvetica Neue"/>
          <w:i/>
          <w:iCs/>
          <w:sz w:val="22"/>
          <w:szCs w:val="20"/>
        </w:rPr>
      </w:pPr>
      <w:r w:rsidRPr="0002446E">
        <w:rPr>
          <w:rFonts w:ascii="Palatino Linotype" w:eastAsia="Helvetica Neue" w:hAnsi="Palatino Linotype" w:cs="Helvetica Neue"/>
          <w:i/>
          <w:iCs/>
          <w:sz w:val="22"/>
          <w:szCs w:val="20"/>
        </w:rPr>
        <w:t>“Solicito conocer cuáles son las políticas o programas de asistencia social dirigidas al grupo etario de las personas adultas mayores que el DIF estatal ha implementado desde 2017”.</w:t>
      </w:r>
    </w:p>
    <w:p w14:paraId="41F57399" w14:textId="77777777" w:rsidR="00E02B46" w:rsidRPr="0002446E" w:rsidRDefault="00E02B46" w:rsidP="0002446E">
      <w:pPr>
        <w:spacing w:line="360" w:lineRule="auto"/>
        <w:ind w:left="567" w:right="567"/>
        <w:jc w:val="both"/>
        <w:rPr>
          <w:rFonts w:ascii="Palatino Linotype" w:eastAsia="Helvetica Neue" w:hAnsi="Palatino Linotype" w:cs="Helvetica Neue"/>
          <w:bCs/>
          <w:i/>
          <w:sz w:val="22"/>
          <w:szCs w:val="20"/>
        </w:rPr>
      </w:pPr>
    </w:p>
    <w:p w14:paraId="006091B9" w14:textId="77777777" w:rsidR="00E02B46" w:rsidRPr="0002446E" w:rsidRDefault="00E02B46" w:rsidP="0002446E">
      <w:pPr>
        <w:spacing w:line="360" w:lineRule="auto"/>
        <w:ind w:left="567" w:right="567"/>
        <w:jc w:val="both"/>
        <w:rPr>
          <w:rFonts w:ascii="Palatino Linotype" w:hAnsi="Palatino Linotype" w:cs="Arial"/>
          <w:i/>
          <w:sz w:val="22"/>
          <w:szCs w:val="20"/>
        </w:rPr>
      </w:pPr>
      <w:r w:rsidRPr="0002446E">
        <w:rPr>
          <w:rFonts w:ascii="Palatino Linotype" w:hAnsi="Palatino Linotype" w:cs="Arial"/>
          <w:b/>
          <w:i/>
          <w:sz w:val="22"/>
          <w:szCs w:val="20"/>
        </w:rPr>
        <w:t>R.</w:t>
      </w:r>
      <w:r w:rsidRPr="0002446E">
        <w:rPr>
          <w:rFonts w:ascii="Palatino Linotype" w:hAnsi="Palatino Linotype" w:cs="Arial"/>
          <w:i/>
          <w:sz w:val="22"/>
          <w:szCs w:val="20"/>
        </w:rPr>
        <w:t xml:space="preserve">-  La Coordinación de Atención a Adultos Mayores opero en 2017 el programa de asistencia social Entrega de Lentes Oftalmológicos  y 2018 el programa de asistencia social Familias Fuertes , Visión para el Futuro, ambos programas consisten en la entrega de lentes a personas adultas mayores, </w:t>
      </w:r>
      <w:proofErr w:type="spellStart"/>
      <w:r w:rsidRPr="0002446E">
        <w:rPr>
          <w:rFonts w:ascii="Palatino Linotype" w:hAnsi="Palatino Linotype" w:cs="Arial"/>
          <w:i/>
          <w:sz w:val="22"/>
          <w:szCs w:val="20"/>
        </w:rPr>
        <w:t>apartir</w:t>
      </w:r>
      <w:proofErr w:type="spellEnd"/>
      <w:r w:rsidRPr="0002446E">
        <w:rPr>
          <w:rFonts w:ascii="Palatino Linotype" w:hAnsi="Palatino Linotype" w:cs="Arial"/>
          <w:i/>
          <w:sz w:val="22"/>
          <w:szCs w:val="20"/>
        </w:rPr>
        <w:t xml:space="preserve"> del presente año ya no opera este programa.</w:t>
      </w:r>
    </w:p>
    <w:p w14:paraId="13C31138" w14:textId="77777777" w:rsidR="00E02B46" w:rsidRPr="0002446E" w:rsidRDefault="00E02B46" w:rsidP="0002446E">
      <w:pPr>
        <w:spacing w:line="360" w:lineRule="auto"/>
        <w:ind w:left="567" w:right="567"/>
        <w:jc w:val="both"/>
        <w:rPr>
          <w:rFonts w:ascii="Palatino Linotype" w:hAnsi="Palatino Linotype" w:cs="Arial"/>
          <w:i/>
          <w:sz w:val="22"/>
          <w:szCs w:val="20"/>
        </w:rPr>
      </w:pPr>
    </w:p>
    <w:p w14:paraId="3D784EDD" w14:textId="77777777" w:rsidR="00E02B46" w:rsidRPr="0002446E" w:rsidRDefault="00E02B46" w:rsidP="0002446E">
      <w:pPr>
        <w:spacing w:line="360" w:lineRule="auto"/>
        <w:ind w:left="567" w:right="567"/>
        <w:jc w:val="both"/>
        <w:rPr>
          <w:rFonts w:ascii="Palatino Linotype" w:eastAsia="Helvetica Neue" w:hAnsi="Palatino Linotype" w:cs="Helvetica Neue"/>
          <w:i/>
          <w:iCs/>
          <w:sz w:val="22"/>
          <w:szCs w:val="20"/>
        </w:rPr>
      </w:pPr>
      <w:r w:rsidRPr="0002446E">
        <w:rPr>
          <w:rFonts w:ascii="Palatino Linotype" w:eastAsia="Helvetica Neue" w:hAnsi="Palatino Linotype" w:cs="Helvetica Neue"/>
          <w:i/>
          <w:iCs/>
          <w:sz w:val="22"/>
          <w:szCs w:val="20"/>
        </w:rPr>
        <w:t xml:space="preserve">“Asimismo, solicito conocer los documentos de diseño, implementación y evaluación de la política o programa de asistencia social que tenga el padrón </w:t>
      </w:r>
      <w:proofErr w:type="spellStart"/>
      <w:r w:rsidRPr="0002446E">
        <w:rPr>
          <w:rFonts w:ascii="Palatino Linotype" w:eastAsia="Helvetica Neue" w:hAnsi="Palatino Linotype" w:cs="Helvetica Neue"/>
          <w:i/>
          <w:iCs/>
          <w:sz w:val="22"/>
          <w:szCs w:val="20"/>
        </w:rPr>
        <w:t>mas</w:t>
      </w:r>
      <w:proofErr w:type="spellEnd"/>
      <w:r w:rsidRPr="0002446E">
        <w:rPr>
          <w:rFonts w:ascii="Palatino Linotype" w:eastAsia="Helvetica Neue" w:hAnsi="Palatino Linotype" w:cs="Helvetica Neue"/>
          <w:i/>
          <w:iCs/>
          <w:sz w:val="22"/>
          <w:szCs w:val="20"/>
        </w:rPr>
        <w:t xml:space="preserve"> grande de beneficiarios, y que el DIF estatal considere </w:t>
      </w:r>
      <w:proofErr w:type="spellStart"/>
      <w:r w:rsidRPr="0002446E">
        <w:rPr>
          <w:rFonts w:ascii="Palatino Linotype" w:eastAsia="Helvetica Neue" w:hAnsi="Palatino Linotype" w:cs="Helvetica Neue"/>
          <w:i/>
          <w:iCs/>
          <w:sz w:val="22"/>
          <w:szCs w:val="20"/>
        </w:rPr>
        <w:t>mas</w:t>
      </w:r>
      <w:proofErr w:type="spellEnd"/>
      <w:r w:rsidRPr="0002446E">
        <w:rPr>
          <w:rFonts w:ascii="Palatino Linotype" w:eastAsia="Helvetica Neue" w:hAnsi="Palatino Linotype" w:cs="Helvetica Neue"/>
          <w:i/>
          <w:iCs/>
          <w:sz w:val="22"/>
          <w:szCs w:val="20"/>
        </w:rPr>
        <w:t xml:space="preserve"> importantes para la asistencia y garantía de los derechos humanos del mencionado grupo etario”.</w:t>
      </w:r>
    </w:p>
    <w:p w14:paraId="11C23C54" w14:textId="77777777" w:rsidR="00E02B46" w:rsidRPr="0002446E" w:rsidRDefault="00E02B46" w:rsidP="0002446E">
      <w:pPr>
        <w:spacing w:line="360" w:lineRule="auto"/>
        <w:ind w:left="567" w:right="567"/>
        <w:jc w:val="both"/>
        <w:rPr>
          <w:rFonts w:ascii="Palatino Linotype" w:hAnsi="Palatino Linotype" w:cs="Arial"/>
          <w:i/>
          <w:sz w:val="22"/>
          <w:szCs w:val="20"/>
        </w:rPr>
      </w:pPr>
    </w:p>
    <w:p w14:paraId="6391275F" w14:textId="6394BCD0" w:rsidR="00E02B46" w:rsidRPr="0002446E" w:rsidRDefault="00E02B46" w:rsidP="0002446E">
      <w:pPr>
        <w:spacing w:line="360" w:lineRule="auto"/>
        <w:ind w:left="567" w:right="567"/>
        <w:jc w:val="both"/>
        <w:rPr>
          <w:rFonts w:ascii="Palatino Linotype" w:hAnsi="Palatino Linotype" w:cs="Arial"/>
          <w:bCs/>
          <w:sz w:val="22"/>
          <w:szCs w:val="20"/>
        </w:rPr>
      </w:pPr>
      <w:r w:rsidRPr="0002446E">
        <w:rPr>
          <w:rFonts w:ascii="Palatino Linotype" w:hAnsi="Palatino Linotype" w:cs="Arial"/>
          <w:b/>
          <w:i/>
          <w:sz w:val="22"/>
          <w:szCs w:val="20"/>
        </w:rPr>
        <w:t>R.-</w:t>
      </w:r>
      <w:r w:rsidRPr="0002446E">
        <w:rPr>
          <w:rFonts w:ascii="Palatino Linotype" w:hAnsi="Palatino Linotype" w:cs="Arial"/>
          <w:bCs/>
          <w:i/>
          <w:sz w:val="22"/>
          <w:szCs w:val="20"/>
        </w:rPr>
        <w:t xml:space="preserve"> En este sentido me permito anexar las reglas de operación de dichos programas.”</w:t>
      </w:r>
      <w:r w:rsidRPr="0002446E">
        <w:rPr>
          <w:rFonts w:ascii="Palatino Linotype" w:hAnsi="Palatino Linotype" w:cs="Arial"/>
          <w:bCs/>
          <w:sz w:val="22"/>
          <w:szCs w:val="20"/>
        </w:rPr>
        <w:t xml:space="preserve"> (Sic).</w:t>
      </w:r>
    </w:p>
    <w:p w14:paraId="2F96BF4E" w14:textId="77777777" w:rsidR="00E02B46" w:rsidRPr="0002446E" w:rsidRDefault="00E02B46" w:rsidP="0002446E">
      <w:pPr>
        <w:pStyle w:val="Prrafodelista"/>
        <w:tabs>
          <w:tab w:val="left" w:pos="426"/>
        </w:tabs>
        <w:spacing w:line="360" w:lineRule="auto"/>
        <w:ind w:left="0" w:right="49"/>
        <w:jc w:val="both"/>
        <w:rPr>
          <w:rFonts w:ascii="Palatino Linotype" w:hAnsi="Palatino Linotype" w:cs="Arial"/>
          <w:noProof/>
          <w:lang w:eastAsia="es-MX"/>
        </w:rPr>
      </w:pPr>
    </w:p>
    <w:p w14:paraId="456BAE17" w14:textId="4C8D5E99" w:rsidR="00E02B46" w:rsidRPr="0002446E" w:rsidRDefault="00E02B46"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Del mismo modo, adjuntó a su respuesta </w:t>
      </w:r>
      <w:r w:rsidR="00E87925" w:rsidRPr="0002446E">
        <w:rPr>
          <w:rFonts w:ascii="Palatino Linotype" w:hAnsi="Palatino Linotype" w:cs="Arial"/>
          <w:noProof/>
          <w:lang w:eastAsia="es-MX"/>
        </w:rPr>
        <w:t>el</w:t>
      </w:r>
      <w:r w:rsidRPr="0002446E">
        <w:rPr>
          <w:rFonts w:ascii="Palatino Linotype" w:hAnsi="Palatino Linotype" w:cs="Arial"/>
          <w:noProof/>
          <w:lang w:eastAsia="es-MX"/>
        </w:rPr>
        <w:t xml:space="preserve"> archivo</w:t>
      </w:r>
      <w:r w:rsidR="00E87925" w:rsidRPr="0002446E">
        <w:rPr>
          <w:rFonts w:ascii="Palatino Linotype" w:hAnsi="Palatino Linotype" w:cs="Arial"/>
          <w:noProof/>
          <w:lang w:eastAsia="es-MX"/>
        </w:rPr>
        <w:t xml:space="preserve"> titulado</w:t>
      </w:r>
      <w:r w:rsidRPr="0002446E">
        <w:rPr>
          <w:rFonts w:ascii="Palatino Linotype" w:hAnsi="Palatino Linotype" w:cs="Arial"/>
          <w:noProof/>
          <w:lang w:eastAsia="es-MX"/>
        </w:rPr>
        <w:t xml:space="preserve"> </w:t>
      </w:r>
      <w:r w:rsidRPr="0002446E">
        <w:rPr>
          <w:rFonts w:ascii="Palatino Linotype" w:hAnsi="Palatino Linotype" w:cs="Arial"/>
          <w:b/>
          <w:i/>
          <w:noProof/>
          <w:lang w:eastAsia="es-MX"/>
        </w:rPr>
        <w:t>“feb276.pdf”</w:t>
      </w:r>
      <w:r w:rsidR="00E87925" w:rsidRPr="0002446E">
        <w:rPr>
          <w:rFonts w:ascii="Palatino Linotype" w:hAnsi="Palatino Linotype" w:cs="Arial"/>
          <w:noProof/>
          <w:lang w:eastAsia="es-MX"/>
        </w:rPr>
        <w:t xml:space="preserve">, mismo que como fuera referido en el apartado de </w:t>
      </w:r>
      <w:r w:rsidR="00E87925" w:rsidRPr="0002446E">
        <w:rPr>
          <w:rFonts w:ascii="Palatino Linotype" w:hAnsi="Palatino Linotype" w:cs="Arial"/>
          <w:i/>
          <w:noProof/>
          <w:lang w:eastAsia="es-MX"/>
        </w:rPr>
        <w:t>Antecedentes</w:t>
      </w:r>
      <w:r w:rsidR="00E87925" w:rsidRPr="0002446E">
        <w:rPr>
          <w:rFonts w:ascii="Palatino Linotype" w:hAnsi="Palatino Linotype" w:cs="Arial"/>
          <w:noProof/>
          <w:lang w:eastAsia="es-MX"/>
        </w:rPr>
        <w:t xml:space="preserve"> de la presente resolución, contiene la Sección Sexta de la publicación de veintisiete (27) de feberero del dos mil diecisiete del periódico oficial “Gaceta del Gobierno”, Tomo CCIII, Número 37, el cual muestra 13 Acuerdos emitidos por la entonces Directora General del Sistema para el Desarrollo Integral de la Familia del Estado de México, por los que se modifican las reglas de operación de diversos programas sociales, siendo de especial interés dentro del presente asunto, el relativo al programa </w:t>
      </w:r>
      <w:r w:rsidR="00E87925" w:rsidRPr="0002446E">
        <w:rPr>
          <w:rFonts w:ascii="Palatino Linotype" w:hAnsi="Palatino Linotype" w:cs="Arial"/>
          <w:i/>
          <w:noProof/>
          <w:lang w:eastAsia="es-MX"/>
        </w:rPr>
        <w:t>Entrega de Lentes Oftalmológicos</w:t>
      </w:r>
      <w:r w:rsidR="00E87925" w:rsidRPr="0002446E">
        <w:rPr>
          <w:rFonts w:ascii="Palatino Linotype" w:hAnsi="Palatino Linotype" w:cs="Arial"/>
          <w:noProof/>
          <w:lang w:eastAsia="es-MX"/>
        </w:rPr>
        <w:t>, consultable en las fojas dos a ocho de la publicación.</w:t>
      </w:r>
    </w:p>
    <w:p w14:paraId="2CB3EBE3" w14:textId="77777777" w:rsidR="00E87925" w:rsidRPr="0002446E" w:rsidRDefault="00E87925" w:rsidP="0002446E">
      <w:pPr>
        <w:pStyle w:val="Prrafodelista"/>
        <w:tabs>
          <w:tab w:val="left" w:pos="426"/>
        </w:tabs>
        <w:spacing w:line="360" w:lineRule="auto"/>
        <w:ind w:left="0" w:right="49"/>
        <w:jc w:val="both"/>
        <w:rPr>
          <w:rFonts w:ascii="Palatino Linotype" w:hAnsi="Palatino Linotype" w:cs="Arial"/>
          <w:noProof/>
          <w:lang w:eastAsia="es-MX"/>
        </w:rPr>
      </w:pPr>
    </w:p>
    <w:p w14:paraId="79D15E3A" w14:textId="50021966" w:rsidR="00E02B46" w:rsidRPr="0002446E" w:rsidRDefault="00E87925"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Asimismo, compartió el articho denominado </w:t>
      </w:r>
      <w:r w:rsidRPr="0002446E">
        <w:rPr>
          <w:rFonts w:ascii="Palatino Linotype" w:hAnsi="Palatino Linotype" w:cs="Arial"/>
          <w:b/>
          <w:i/>
          <w:noProof/>
          <w:lang w:eastAsia="es-MX"/>
        </w:rPr>
        <w:t>“feb287 (1).pdf”</w:t>
      </w:r>
      <w:r w:rsidRPr="0002446E">
        <w:rPr>
          <w:rFonts w:ascii="Palatino Linotype" w:hAnsi="Palatino Linotype" w:cs="Arial"/>
          <w:noProof/>
          <w:lang w:eastAsia="es-MX"/>
        </w:rPr>
        <w:t xml:space="preserve">, cuyo contenido muestra la Sección Séptima de la publicación de veintiocho (28) de feberero del dos mil dieciocho del periódico oficial “Gaceta del Gobierno”, Tomo CCV, Número 37, el cual muestra 11 Acuerdos emitidos por el Director General del Sistema para el Desarrollo Integral de la Familia del Estado de México, por los que se modifican las reglas de operación de diversos programas sociales, siendo de especial interés como en el párrafo anterior, el relativo al programa </w:t>
      </w:r>
      <w:r w:rsidRPr="0002446E">
        <w:rPr>
          <w:rFonts w:ascii="Palatino Linotype" w:hAnsi="Palatino Linotype" w:cs="Arial"/>
          <w:i/>
          <w:noProof/>
          <w:lang w:eastAsia="es-MX"/>
        </w:rPr>
        <w:t>Familias Fuertes</w:t>
      </w:r>
      <w:r w:rsidR="00495A58" w:rsidRPr="0002446E">
        <w:rPr>
          <w:rFonts w:ascii="Palatino Linotype" w:hAnsi="Palatino Linotype" w:cs="Arial"/>
          <w:i/>
          <w:noProof/>
          <w:lang w:eastAsia="es-MX"/>
        </w:rPr>
        <w:t>, Visión para el Futuro</w:t>
      </w:r>
      <w:r w:rsidRPr="0002446E">
        <w:rPr>
          <w:rFonts w:ascii="Palatino Linotype" w:hAnsi="Palatino Linotype" w:cs="Arial"/>
          <w:noProof/>
          <w:lang w:eastAsia="es-MX"/>
        </w:rPr>
        <w:t xml:space="preserve">, consultable en las fojas </w:t>
      </w:r>
      <w:r w:rsidR="00495A58" w:rsidRPr="0002446E">
        <w:rPr>
          <w:rFonts w:ascii="Palatino Linotype" w:hAnsi="Palatino Linotype" w:cs="Arial"/>
          <w:noProof/>
          <w:lang w:eastAsia="es-MX"/>
        </w:rPr>
        <w:t>111</w:t>
      </w:r>
      <w:r w:rsidRPr="0002446E">
        <w:rPr>
          <w:rFonts w:ascii="Palatino Linotype" w:hAnsi="Palatino Linotype" w:cs="Arial"/>
          <w:noProof/>
          <w:lang w:eastAsia="es-MX"/>
        </w:rPr>
        <w:t xml:space="preserve"> a </w:t>
      </w:r>
      <w:r w:rsidR="00495A58" w:rsidRPr="0002446E">
        <w:rPr>
          <w:rFonts w:ascii="Palatino Linotype" w:hAnsi="Palatino Linotype" w:cs="Arial"/>
          <w:noProof/>
          <w:lang w:eastAsia="es-MX"/>
        </w:rPr>
        <w:t>119</w:t>
      </w:r>
      <w:r w:rsidRPr="0002446E">
        <w:rPr>
          <w:rFonts w:ascii="Palatino Linotype" w:hAnsi="Palatino Linotype" w:cs="Arial"/>
          <w:noProof/>
          <w:lang w:eastAsia="es-MX"/>
        </w:rPr>
        <w:t xml:space="preserve"> de la publicación.</w:t>
      </w:r>
    </w:p>
    <w:p w14:paraId="409334CA" w14:textId="77777777" w:rsidR="00E02B46" w:rsidRPr="0002446E" w:rsidRDefault="00E02B46" w:rsidP="0002446E">
      <w:pPr>
        <w:pStyle w:val="Prrafodelista"/>
        <w:tabs>
          <w:tab w:val="left" w:pos="426"/>
        </w:tabs>
        <w:spacing w:line="360" w:lineRule="auto"/>
        <w:ind w:left="0" w:right="49"/>
        <w:jc w:val="both"/>
        <w:rPr>
          <w:rFonts w:ascii="Palatino Linotype" w:hAnsi="Palatino Linotype" w:cs="Arial"/>
          <w:noProof/>
          <w:lang w:eastAsia="es-MX"/>
        </w:rPr>
      </w:pPr>
    </w:p>
    <w:p w14:paraId="7B2843F1" w14:textId="51384FFE" w:rsidR="00FA0B1B" w:rsidRPr="0002446E" w:rsidRDefault="000B00F6"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Posteriormente, mediante informe justificado,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profundizó su respuesta manifestando lo siguiente:</w:t>
      </w:r>
    </w:p>
    <w:p w14:paraId="445A2488" w14:textId="2AB954E6" w:rsidR="000B00F6" w:rsidRPr="0002446E" w:rsidRDefault="000B00F6" w:rsidP="0002446E">
      <w:pPr>
        <w:pStyle w:val="Prrafodelista"/>
        <w:tabs>
          <w:tab w:val="left" w:pos="993"/>
        </w:tabs>
        <w:spacing w:line="360" w:lineRule="auto"/>
        <w:ind w:left="567" w:right="49"/>
        <w:jc w:val="both"/>
        <w:rPr>
          <w:rFonts w:ascii="Palatino Linotype" w:hAnsi="Palatino Linotype" w:cs="Arial"/>
          <w:noProof/>
          <w:lang w:eastAsia="es-MX"/>
        </w:rPr>
      </w:pPr>
    </w:p>
    <w:p w14:paraId="635ABAB3" w14:textId="64CCDFDA" w:rsidR="000B00F6" w:rsidRPr="0002446E" w:rsidRDefault="000B00F6" w:rsidP="0002446E">
      <w:pPr>
        <w:pStyle w:val="Prrafodelista"/>
        <w:numPr>
          <w:ilvl w:val="1"/>
          <w:numId w:val="4"/>
        </w:numPr>
        <w:tabs>
          <w:tab w:val="left" w:pos="993"/>
        </w:tabs>
        <w:spacing w:line="360" w:lineRule="auto"/>
        <w:ind w:left="567" w:right="49" w:hanging="22"/>
        <w:jc w:val="both"/>
        <w:rPr>
          <w:rFonts w:ascii="Palatino Linotype" w:hAnsi="Palatino Linotype" w:cs="Arial"/>
          <w:noProof/>
          <w:lang w:eastAsia="es-MX"/>
        </w:rPr>
      </w:pPr>
      <w:r w:rsidRPr="0002446E">
        <w:rPr>
          <w:rFonts w:ascii="Palatino Linotype" w:hAnsi="Palatino Linotype" w:cs="Arial"/>
          <w:noProof/>
          <w:lang w:eastAsia="es-MX"/>
        </w:rPr>
        <w:t xml:space="preserve">Que el programa social dirigido a adultos mayores que tiene el padrón de beneficiarios más grande es el denominado </w:t>
      </w:r>
      <w:r w:rsidRPr="0002446E">
        <w:rPr>
          <w:rFonts w:ascii="Palatino Linotype" w:hAnsi="Palatino Linotype" w:cs="Arial"/>
          <w:i/>
          <w:noProof/>
          <w:lang w:eastAsia="es-MX"/>
        </w:rPr>
        <w:t>Entrega de Lentes Oftalmológicos</w:t>
      </w:r>
      <w:r w:rsidRPr="0002446E">
        <w:rPr>
          <w:rFonts w:ascii="Palatino Linotype" w:hAnsi="Palatino Linotype" w:cs="Arial"/>
          <w:noProof/>
          <w:lang w:eastAsia="es-MX"/>
        </w:rPr>
        <w:t>, dentro del cual, se beneficiaron 14,750 (CATORCE MIL SETECIENTOS CINCUENTA) adultos mayores.</w:t>
      </w:r>
    </w:p>
    <w:p w14:paraId="4E7AC00D" w14:textId="77777777" w:rsidR="000B00F6" w:rsidRPr="0002446E" w:rsidRDefault="000B00F6" w:rsidP="0002446E">
      <w:pPr>
        <w:pStyle w:val="Prrafodelista"/>
        <w:tabs>
          <w:tab w:val="left" w:pos="993"/>
        </w:tabs>
        <w:spacing w:line="360" w:lineRule="auto"/>
        <w:ind w:left="567" w:right="49"/>
        <w:jc w:val="both"/>
        <w:rPr>
          <w:rFonts w:ascii="Palatino Linotype" w:hAnsi="Palatino Linotype" w:cs="Arial"/>
          <w:noProof/>
          <w:lang w:eastAsia="es-MX"/>
        </w:rPr>
      </w:pPr>
    </w:p>
    <w:p w14:paraId="114A2728" w14:textId="75DBDC5F" w:rsidR="000B00F6" w:rsidRPr="0002446E" w:rsidRDefault="000B00F6" w:rsidP="0002446E">
      <w:pPr>
        <w:pStyle w:val="Prrafodelista"/>
        <w:numPr>
          <w:ilvl w:val="1"/>
          <w:numId w:val="4"/>
        </w:numPr>
        <w:tabs>
          <w:tab w:val="left" w:pos="993"/>
        </w:tabs>
        <w:spacing w:line="360" w:lineRule="auto"/>
        <w:ind w:left="567" w:right="49" w:hanging="22"/>
        <w:jc w:val="both"/>
        <w:rPr>
          <w:rFonts w:ascii="Palatino Linotype" w:hAnsi="Palatino Linotype" w:cs="Arial"/>
          <w:noProof/>
          <w:lang w:eastAsia="es-MX"/>
        </w:rPr>
      </w:pPr>
      <w:r w:rsidRPr="0002446E">
        <w:rPr>
          <w:rFonts w:ascii="Palatino Linotype" w:hAnsi="Palatino Linotype" w:cs="Arial"/>
          <w:noProof/>
          <w:lang w:eastAsia="es-MX"/>
        </w:rPr>
        <w:t xml:space="preserve">Que los documentos de implementación y diseño que obra en los archivos del área administrativa poseedora de la información son las Reglas de Operación de los programas </w:t>
      </w:r>
      <w:r w:rsidRPr="0002446E">
        <w:rPr>
          <w:rFonts w:ascii="Palatino Linotype" w:hAnsi="Palatino Linotype" w:cs="Arial"/>
          <w:i/>
          <w:noProof/>
          <w:lang w:eastAsia="es-MX"/>
        </w:rPr>
        <w:t>Entrega de Lentes Oftalmológicos</w:t>
      </w:r>
      <w:r w:rsidRPr="0002446E">
        <w:rPr>
          <w:rFonts w:ascii="Palatino Linotype" w:hAnsi="Palatino Linotype" w:cs="Arial"/>
          <w:noProof/>
          <w:lang w:eastAsia="es-MX"/>
        </w:rPr>
        <w:t xml:space="preserve"> y </w:t>
      </w:r>
      <w:r w:rsidRPr="0002446E">
        <w:rPr>
          <w:rFonts w:ascii="Palatino Linotype" w:hAnsi="Palatino Linotype" w:cs="Arial"/>
          <w:i/>
          <w:noProof/>
          <w:lang w:eastAsia="es-MX"/>
        </w:rPr>
        <w:t>Familias Fuertes, Visión para el Futuro</w:t>
      </w:r>
      <w:r w:rsidRPr="0002446E">
        <w:rPr>
          <w:rFonts w:ascii="Palatino Linotype" w:hAnsi="Palatino Linotype" w:cs="Arial"/>
          <w:noProof/>
          <w:lang w:eastAsia="es-MX"/>
        </w:rPr>
        <w:t>.</w:t>
      </w:r>
    </w:p>
    <w:p w14:paraId="56268119" w14:textId="77777777" w:rsidR="000B00F6" w:rsidRPr="0002446E" w:rsidRDefault="000B00F6" w:rsidP="0002446E">
      <w:pPr>
        <w:pStyle w:val="Prrafodelista"/>
        <w:tabs>
          <w:tab w:val="left" w:pos="993"/>
        </w:tabs>
        <w:spacing w:line="360" w:lineRule="auto"/>
        <w:ind w:left="567" w:right="49"/>
        <w:jc w:val="both"/>
        <w:rPr>
          <w:rFonts w:ascii="Palatino Linotype" w:hAnsi="Palatino Linotype" w:cs="Arial"/>
          <w:noProof/>
          <w:lang w:eastAsia="es-MX"/>
        </w:rPr>
      </w:pPr>
    </w:p>
    <w:p w14:paraId="5386CFB9" w14:textId="642A869A" w:rsidR="000B00F6" w:rsidRPr="0002446E" w:rsidRDefault="000B00F6" w:rsidP="0002446E">
      <w:pPr>
        <w:pStyle w:val="Prrafodelista"/>
        <w:numPr>
          <w:ilvl w:val="1"/>
          <w:numId w:val="4"/>
        </w:numPr>
        <w:tabs>
          <w:tab w:val="left" w:pos="993"/>
        </w:tabs>
        <w:spacing w:line="360" w:lineRule="auto"/>
        <w:ind w:left="567" w:right="49" w:hanging="22"/>
        <w:jc w:val="both"/>
        <w:rPr>
          <w:rFonts w:ascii="Palatino Linotype" w:hAnsi="Palatino Linotype" w:cs="Arial"/>
          <w:noProof/>
          <w:lang w:eastAsia="es-MX"/>
        </w:rPr>
      </w:pPr>
      <w:r w:rsidRPr="0002446E">
        <w:rPr>
          <w:rFonts w:ascii="Palatino Linotype" w:hAnsi="Palatino Linotype" w:cs="Arial"/>
          <w:noProof/>
          <w:lang w:eastAsia="es-MX"/>
        </w:rPr>
        <w:t xml:space="preserve">Que ambos programas sociales consistieron en la entrega de lentes oftalmológicos, por lo que para el </w:t>
      </w:r>
      <w:r w:rsidRPr="0002446E">
        <w:rPr>
          <w:rFonts w:ascii="Palatino Linotype" w:hAnsi="Palatino Linotype" w:cs="Arial"/>
          <w:b/>
          <w:noProof/>
          <w:lang w:eastAsia="es-MX"/>
        </w:rPr>
        <w:t>SUJET OBLIGADO</w:t>
      </w:r>
      <w:r w:rsidRPr="0002446E">
        <w:rPr>
          <w:rFonts w:ascii="Palatino Linotype" w:hAnsi="Palatino Linotype" w:cs="Arial"/>
          <w:noProof/>
          <w:lang w:eastAsia="es-MX"/>
        </w:rPr>
        <w:t xml:space="preserve"> tienen la misma importancia.</w:t>
      </w:r>
    </w:p>
    <w:p w14:paraId="57DE3EB1" w14:textId="58271382" w:rsidR="00495A58" w:rsidRPr="0002446E" w:rsidRDefault="00495A58" w:rsidP="0002446E">
      <w:pPr>
        <w:pStyle w:val="Prrafodelista"/>
        <w:tabs>
          <w:tab w:val="left" w:pos="426"/>
        </w:tabs>
        <w:spacing w:line="360" w:lineRule="auto"/>
        <w:ind w:left="0" w:right="49"/>
        <w:jc w:val="both"/>
        <w:rPr>
          <w:rFonts w:ascii="Palatino Linotype" w:hAnsi="Palatino Linotype" w:cs="Arial"/>
          <w:noProof/>
          <w:lang w:eastAsia="es-MX"/>
        </w:rPr>
      </w:pPr>
    </w:p>
    <w:p w14:paraId="28D142A7" w14:textId="085DF647" w:rsidR="00FA0B1B" w:rsidRPr="0002446E" w:rsidRDefault="0096259E"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rPr>
        <w:t>En consecuencia</w:t>
      </w:r>
      <w:r w:rsidR="00B00FEB" w:rsidRPr="0002446E">
        <w:rPr>
          <w:rFonts w:ascii="Palatino Linotype" w:hAnsi="Palatino Linotype" w:cs="Arial"/>
        </w:rPr>
        <w:t xml:space="preserve">, toda vez que el </w:t>
      </w:r>
      <w:r w:rsidR="00B00FEB" w:rsidRPr="0002446E">
        <w:rPr>
          <w:rFonts w:ascii="Palatino Linotype" w:hAnsi="Palatino Linotype" w:cs="Arial"/>
          <w:b/>
        </w:rPr>
        <w:t>SUJETO OBLIGADO</w:t>
      </w:r>
      <w:r w:rsidR="00B00FEB" w:rsidRPr="0002446E">
        <w:rPr>
          <w:rFonts w:ascii="Palatino Linotype" w:hAnsi="Palatino Linotype" w:cs="Arial"/>
        </w:rPr>
        <w:t xml:space="preserve"> se pronunció respecto de la información solicitada, </w:t>
      </w:r>
      <w:r w:rsidR="00B00FEB" w:rsidRPr="0002446E">
        <w:rPr>
          <w:rFonts w:ascii="Palatino Linotype" w:hAnsi="Palatino Linotype" w:cs="Arial"/>
          <w:szCs w:val="23"/>
        </w:rPr>
        <w:t xml:space="preserve">es conveniente obviar el análisis de competencia </w:t>
      </w:r>
      <w:r w:rsidR="00B00FEB" w:rsidRPr="0002446E">
        <w:rPr>
          <w:rFonts w:ascii="Palatino Linotype" w:hAnsi="Palatino Linotype" w:cs="Arial"/>
        </w:rPr>
        <w:t xml:space="preserve">del </w:t>
      </w:r>
      <w:r w:rsidR="00B00FEB" w:rsidRPr="0002446E">
        <w:rPr>
          <w:rFonts w:ascii="Palatino Linotype" w:hAnsi="Palatino Linotype" w:cs="Arial"/>
          <w:b/>
        </w:rPr>
        <w:t>SUJETO OBLIGADO</w:t>
      </w:r>
      <w:r w:rsidR="00B00FEB" w:rsidRPr="0002446E">
        <w:rPr>
          <w:rFonts w:ascii="Palatino Linotype" w:hAnsi="Palatino Linotype" w:cs="Arial"/>
        </w:rPr>
        <w:t xml:space="preserve"> para generar, administrar o poseer la misma, dado que éste asumió la misma mediante su respuesta a la solicitud de información.</w:t>
      </w:r>
    </w:p>
    <w:p w14:paraId="2D3AFAB1" w14:textId="77777777" w:rsidR="00FA0B1B" w:rsidRPr="0002446E" w:rsidRDefault="00FA0B1B" w:rsidP="0002446E">
      <w:pPr>
        <w:pStyle w:val="Prrafodelista"/>
        <w:tabs>
          <w:tab w:val="left" w:pos="426"/>
        </w:tabs>
        <w:spacing w:line="360" w:lineRule="auto"/>
        <w:ind w:left="0" w:right="49"/>
        <w:jc w:val="both"/>
        <w:rPr>
          <w:rFonts w:ascii="Palatino Linotype" w:hAnsi="Palatino Linotype" w:cs="Arial"/>
          <w:noProof/>
          <w:lang w:eastAsia="es-MX"/>
        </w:rPr>
      </w:pPr>
    </w:p>
    <w:p w14:paraId="5D2F95A9" w14:textId="2124373A" w:rsidR="00FA0B1B" w:rsidRPr="0002446E" w:rsidRDefault="00B00FEB"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rPr>
        <w:t xml:space="preserve">Lo anterior encuentra lógica toda vez que el estudio de la naturaleza jurídica de la información pública </w:t>
      </w:r>
      <w:r w:rsidR="0002446E" w:rsidRPr="0002446E">
        <w:rPr>
          <w:rFonts w:ascii="Palatino Linotype" w:hAnsi="Palatino Linotype" w:cs="Arial"/>
        </w:rPr>
        <w:t>solicitada</w:t>
      </w:r>
      <w:r w:rsidRPr="0002446E">
        <w:rPr>
          <w:rFonts w:ascii="Palatino Linotype" w:hAnsi="Palatino Linotype" w:cs="Arial"/>
        </w:rPr>
        <w:t xml:space="preserve"> tiene por objeto determinar si ésta la genera, posee o administra el </w:t>
      </w:r>
      <w:r w:rsidRPr="0002446E">
        <w:rPr>
          <w:rFonts w:ascii="Palatino Linotype" w:hAnsi="Palatino Linotype" w:cs="Arial"/>
          <w:b/>
        </w:rPr>
        <w:t>SUJETO OBLIGADO</w:t>
      </w:r>
      <w:r w:rsidRPr="0002446E">
        <w:rPr>
          <w:rFonts w:ascii="Palatino Linotype" w:hAnsi="Palatino Linotype" w:cs="Arial"/>
        </w:rPr>
        <w:t xml:space="preserve">; empero, en aquellos casos en que éste la asume, implica </w:t>
      </w:r>
      <w:r w:rsidRPr="0002446E">
        <w:rPr>
          <w:rFonts w:ascii="Palatino Linotype" w:hAnsi="Palatino Linotype" w:cs="Arial"/>
          <w:i/>
        </w:rPr>
        <w:t>de facto</w:t>
      </w:r>
      <w:r w:rsidRPr="0002446E">
        <w:rPr>
          <w:rFonts w:ascii="Palatino Linotype" w:hAnsi="Palatino Linotype" w:cs="Arial"/>
        </w:rPr>
        <w:t xml:space="preserve"> que la genera, posee o administra. Por consiguiente, a nada práctico nos conduciría su estudio, ya que, se insiste, la información pública solicitada, consistente en </w:t>
      </w:r>
      <w:r w:rsidR="000B00F6" w:rsidRPr="0002446E">
        <w:rPr>
          <w:rFonts w:ascii="Palatino Linotype" w:hAnsi="Palatino Linotype" w:cs="Arial"/>
        </w:rPr>
        <w:t>los programas de asistencia social implementados para el grupo social de adultos mayores desde el dos mil diecisiete, y los documentos de diseño, implementación y evaluación del programa que tenga el padrón de beneficiarios más grande</w:t>
      </w:r>
      <w:r w:rsidRPr="0002446E">
        <w:rPr>
          <w:rFonts w:ascii="Palatino Linotype" w:hAnsi="Palatino Linotype" w:cs="Arial"/>
        </w:rPr>
        <w:t xml:space="preserve">, ha sido asumida por el </w:t>
      </w:r>
      <w:r w:rsidR="000B00F6" w:rsidRPr="0002446E">
        <w:rPr>
          <w:rFonts w:ascii="Palatino Linotype" w:hAnsi="Palatino Linotype" w:cs="Arial"/>
          <w:noProof/>
          <w:lang w:eastAsia="es-MX"/>
        </w:rPr>
        <w:t>Sistema para el Desarrollo Integral de la Familia del Estado de México</w:t>
      </w:r>
      <w:r w:rsidRPr="0002446E">
        <w:rPr>
          <w:rFonts w:ascii="Palatino Linotype" w:hAnsi="Palatino Linotype" w:cs="Arial"/>
        </w:rPr>
        <w:t>.</w:t>
      </w:r>
    </w:p>
    <w:p w14:paraId="61CFCE7D" w14:textId="77777777" w:rsidR="0096259E" w:rsidRPr="0002446E" w:rsidRDefault="0096259E" w:rsidP="0002446E">
      <w:pPr>
        <w:pStyle w:val="Prrafodelista"/>
        <w:tabs>
          <w:tab w:val="left" w:pos="426"/>
        </w:tabs>
        <w:spacing w:line="360" w:lineRule="auto"/>
        <w:ind w:left="0" w:right="49"/>
        <w:jc w:val="both"/>
        <w:rPr>
          <w:rFonts w:ascii="Palatino Linotype" w:hAnsi="Palatino Linotype" w:cs="Arial"/>
          <w:noProof/>
          <w:lang w:eastAsia="es-MX"/>
        </w:rPr>
      </w:pPr>
    </w:p>
    <w:p w14:paraId="64D11516" w14:textId="2578F483" w:rsidR="000B00F6" w:rsidRPr="0002446E" w:rsidRDefault="00D160C2"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rPr>
        <w:t xml:space="preserve">Ahora bien, como fuera expuesto en líneas anteriores, el </w:t>
      </w:r>
      <w:r w:rsidRPr="0002446E">
        <w:rPr>
          <w:rFonts w:ascii="Palatino Linotype" w:hAnsi="Palatino Linotype" w:cs="Arial"/>
          <w:b/>
        </w:rPr>
        <w:t>SUJETO OBLIGADO</w:t>
      </w:r>
      <w:r w:rsidRPr="0002446E">
        <w:rPr>
          <w:rFonts w:ascii="Palatino Linotype" w:hAnsi="Palatino Linotype" w:cs="Arial"/>
        </w:rPr>
        <w:t xml:space="preserve"> entregó en su respuesta un documento consultable a través del programa de procesamiento de texto </w:t>
      </w:r>
      <w:r w:rsidRPr="0002446E">
        <w:rPr>
          <w:rFonts w:ascii="Palatino Linotype" w:hAnsi="Palatino Linotype" w:cs="Arial"/>
          <w:i/>
        </w:rPr>
        <w:t>Word</w:t>
      </w:r>
      <w:r w:rsidRPr="0002446E">
        <w:rPr>
          <w:rFonts w:ascii="Palatino Linotype" w:hAnsi="Palatino Linotype" w:cs="Arial"/>
        </w:rPr>
        <w:t>, por medio del cual se pronunció de manera directa sobre los programas sociales implementados en favor de los adultos mayores desde el dos mil diecisiete y, posteriormente, en su informe justificado, señaló a ambos programas sociales (</w:t>
      </w:r>
      <w:r w:rsidRPr="0002446E">
        <w:rPr>
          <w:rFonts w:ascii="Palatino Linotype" w:hAnsi="Palatino Linotype" w:cs="Arial"/>
          <w:i/>
        </w:rPr>
        <w:t>Entrega de Lentes Oftalmológicos</w:t>
      </w:r>
      <w:r w:rsidRPr="0002446E">
        <w:rPr>
          <w:rFonts w:ascii="Palatino Linotype" w:hAnsi="Palatino Linotype" w:cs="Arial"/>
        </w:rPr>
        <w:t xml:space="preserve"> y </w:t>
      </w:r>
      <w:r w:rsidRPr="0002446E">
        <w:rPr>
          <w:rFonts w:ascii="Palatino Linotype" w:hAnsi="Palatino Linotype" w:cs="Arial"/>
          <w:i/>
        </w:rPr>
        <w:t>Familias Fuertes, Visión para el Futuro</w:t>
      </w:r>
      <w:r w:rsidRPr="0002446E">
        <w:rPr>
          <w:rFonts w:ascii="Palatino Linotype" w:hAnsi="Palatino Linotype" w:cs="Arial"/>
        </w:rPr>
        <w:t>), con un nivel igual de importancia.</w:t>
      </w:r>
    </w:p>
    <w:p w14:paraId="2C49062E" w14:textId="77777777" w:rsidR="00D160C2" w:rsidRPr="0002446E" w:rsidRDefault="00D160C2" w:rsidP="0002446E">
      <w:pPr>
        <w:pStyle w:val="Prrafodelista"/>
        <w:tabs>
          <w:tab w:val="left" w:pos="426"/>
        </w:tabs>
        <w:spacing w:line="360" w:lineRule="auto"/>
        <w:ind w:left="0" w:right="49"/>
        <w:jc w:val="both"/>
        <w:rPr>
          <w:rFonts w:ascii="Palatino Linotype" w:hAnsi="Palatino Linotype" w:cs="Arial"/>
          <w:noProof/>
          <w:lang w:eastAsia="es-MX"/>
        </w:rPr>
      </w:pPr>
    </w:p>
    <w:p w14:paraId="699D90B5" w14:textId="4C10C02A" w:rsidR="00D160C2" w:rsidRPr="0002446E" w:rsidRDefault="00D160C2"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rPr>
        <w:t xml:space="preserve">Por lo que se entiende que el </w:t>
      </w:r>
      <w:r w:rsidRPr="0002446E">
        <w:rPr>
          <w:rFonts w:ascii="Palatino Linotype" w:hAnsi="Palatino Linotype" w:cs="Arial"/>
          <w:b/>
        </w:rPr>
        <w:t>SUJETO OBLIGADO</w:t>
      </w:r>
      <w:r w:rsidRPr="0002446E">
        <w:rPr>
          <w:rFonts w:ascii="Palatino Linotype" w:hAnsi="Palatino Linotype" w:cs="Arial"/>
        </w:rPr>
        <w:t xml:space="preserve"> determinó oportuno realizar un documento </w:t>
      </w:r>
      <w:r w:rsidRPr="0002446E">
        <w:rPr>
          <w:rFonts w:ascii="Palatino Linotype" w:hAnsi="Palatino Linotype" w:cs="Arial"/>
          <w:i/>
        </w:rPr>
        <w:t>ad hoc</w:t>
      </w:r>
      <w:r w:rsidRPr="0002446E">
        <w:rPr>
          <w:rFonts w:ascii="Palatino Linotype" w:hAnsi="Palatino Linotype" w:cs="Arial"/>
        </w:rPr>
        <w:t xml:space="preserve">, o hecho a modo de satisfacer las pretensiones del particular; por lo cual, es conveniente traer a estudio el contenido del segundo párrafo del artículo 12 de la </w:t>
      </w:r>
      <w:r w:rsidRPr="0002446E">
        <w:rPr>
          <w:rFonts w:ascii="Palatino Linotype" w:eastAsia="MS Gothic" w:hAnsi="Palatino Linotype" w:cs="Times New Roman"/>
          <w:szCs w:val="26"/>
        </w:rPr>
        <w:t>Ley de Transparencia y Acceso a la Información Pública del Estado de México y Municipios, mismo que se inserta a continuación:</w:t>
      </w:r>
    </w:p>
    <w:p w14:paraId="19D30363" w14:textId="77777777" w:rsidR="000B00F6" w:rsidRPr="0002446E" w:rsidRDefault="000B00F6" w:rsidP="0002446E">
      <w:pPr>
        <w:pStyle w:val="Prrafodelista"/>
        <w:tabs>
          <w:tab w:val="left" w:pos="426"/>
        </w:tabs>
        <w:spacing w:line="360" w:lineRule="auto"/>
        <w:ind w:left="0" w:right="49"/>
        <w:jc w:val="both"/>
        <w:rPr>
          <w:rFonts w:ascii="Palatino Linotype" w:hAnsi="Palatino Linotype" w:cs="Arial"/>
          <w:noProof/>
          <w:lang w:eastAsia="es-MX"/>
        </w:rPr>
      </w:pPr>
    </w:p>
    <w:p w14:paraId="09D4B308" w14:textId="48B2C46F" w:rsidR="00D160C2" w:rsidRPr="0002446E" w:rsidRDefault="00D160C2" w:rsidP="0002446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2446E">
        <w:rPr>
          <w:rFonts w:ascii="Palatino Linotype" w:hAnsi="Palatino Linotype" w:cs="Bookman Old Style,Bold"/>
          <w:bCs/>
          <w:i/>
          <w:sz w:val="22"/>
          <w:szCs w:val="20"/>
          <w:lang w:val="es-MX"/>
        </w:rPr>
        <w:t>“</w:t>
      </w:r>
      <w:r w:rsidRPr="0002446E">
        <w:rPr>
          <w:rFonts w:ascii="Palatino Linotype" w:hAnsi="Palatino Linotype" w:cs="Bookman Old Style,Bold"/>
          <w:b/>
          <w:bCs/>
          <w:i/>
          <w:sz w:val="22"/>
          <w:szCs w:val="20"/>
          <w:lang w:val="es-MX"/>
        </w:rPr>
        <w:t xml:space="preserve">Artículo 12. </w:t>
      </w:r>
      <w:r w:rsidRPr="0002446E">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FE5000A" w14:textId="5CBC42B7" w:rsidR="00D160C2" w:rsidRPr="0002446E" w:rsidRDefault="00D160C2" w:rsidP="0002446E">
      <w:pPr>
        <w:autoSpaceDE w:val="0"/>
        <w:autoSpaceDN w:val="0"/>
        <w:adjustRightInd w:val="0"/>
        <w:spacing w:line="360" w:lineRule="auto"/>
        <w:ind w:left="567" w:right="567"/>
        <w:jc w:val="both"/>
        <w:rPr>
          <w:rFonts w:ascii="Palatino Linotype" w:hAnsi="Palatino Linotype" w:cs="Bookman Old Style"/>
          <w:sz w:val="22"/>
          <w:szCs w:val="20"/>
          <w:lang w:val="es-MX"/>
        </w:rPr>
      </w:pPr>
      <w:r w:rsidRPr="0002446E">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02446E">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Pr="0002446E">
        <w:rPr>
          <w:rFonts w:ascii="Palatino Linotype" w:hAnsi="Palatino Linotype" w:cs="Bookman Old Style"/>
          <w:i/>
          <w:sz w:val="22"/>
          <w:szCs w:val="20"/>
          <w:lang w:val="es-MX"/>
        </w:rPr>
        <w:t>”</w:t>
      </w:r>
    </w:p>
    <w:p w14:paraId="3D584FE8" w14:textId="57FFA083" w:rsidR="00D160C2" w:rsidRPr="0002446E" w:rsidRDefault="00D160C2" w:rsidP="0002446E">
      <w:pPr>
        <w:autoSpaceDE w:val="0"/>
        <w:autoSpaceDN w:val="0"/>
        <w:adjustRightInd w:val="0"/>
        <w:spacing w:line="360" w:lineRule="auto"/>
        <w:ind w:left="567" w:right="567"/>
        <w:jc w:val="both"/>
        <w:rPr>
          <w:rFonts w:ascii="Palatino Linotype" w:eastAsia="MS Gothic" w:hAnsi="Palatino Linotype" w:cs="Times New Roman"/>
          <w:szCs w:val="26"/>
        </w:rPr>
      </w:pPr>
      <w:r w:rsidRPr="0002446E">
        <w:rPr>
          <w:rFonts w:ascii="Palatino Linotype" w:hAnsi="Palatino Linotype" w:cs="Bookman Old Style"/>
          <w:sz w:val="22"/>
          <w:szCs w:val="20"/>
          <w:lang w:val="es-MX"/>
        </w:rPr>
        <w:t>(Énfasis añadido)</w:t>
      </w:r>
    </w:p>
    <w:p w14:paraId="2B983923" w14:textId="77777777" w:rsidR="00D160C2" w:rsidRPr="0002446E" w:rsidRDefault="00D160C2" w:rsidP="0002446E">
      <w:pPr>
        <w:pStyle w:val="Prrafodelista"/>
        <w:tabs>
          <w:tab w:val="left" w:pos="426"/>
        </w:tabs>
        <w:spacing w:line="360" w:lineRule="auto"/>
        <w:ind w:left="0" w:right="49"/>
        <w:jc w:val="both"/>
        <w:rPr>
          <w:rFonts w:ascii="Palatino Linotype" w:hAnsi="Palatino Linotype" w:cs="Arial"/>
          <w:noProof/>
          <w:lang w:eastAsia="es-MX"/>
        </w:rPr>
      </w:pPr>
    </w:p>
    <w:p w14:paraId="39A8FC1A" w14:textId="471F170A" w:rsidR="00D160C2" w:rsidRPr="0002446E" w:rsidRDefault="00D160C2"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rPr>
        <w:t xml:space="preserve">De </w:t>
      </w:r>
      <w:r w:rsidRPr="0002446E">
        <w:rPr>
          <w:rFonts w:ascii="Palatino Linotype" w:eastAsia="MS Gothic" w:hAnsi="Palatino Linotype" w:cs="Times New Roman"/>
          <w:szCs w:val="26"/>
        </w:rPr>
        <w:t xml:space="preserve">tal modo que la obligación del </w:t>
      </w:r>
      <w:r w:rsidRPr="0002446E">
        <w:rPr>
          <w:rFonts w:ascii="Palatino Linotype" w:eastAsia="MS Gothic" w:hAnsi="Palatino Linotype" w:cs="Times New Roman"/>
          <w:b/>
          <w:szCs w:val="26"/>
        </w:rPr>
        <w:t>SUJETO OBLIGADO</w:t>
      </w:r>
      <w:r w:rsidRPr="0002446E">
        <w:rPr>
          <w:rFonts w:ascii="Palatino Linotype" w:eastAsia="MS Gothic" w:hAnsi="Palatino Linotype" w:cs="Times New Roman"/>
          <w:szCs w:val="26"/>
        </w:rPr>
        <w:t xml:space="preserve"> con respecto a la transparencia y el derecho de acceso a la información pública, únicamente se enfocan en que éste entregue a la ciudadanía la información y documentos que genere, posea y administre en el ejercicio de sus funciones; no obstante, no tiene la obligación de procesar su información para presentarla de acuerdo al interés del solicitante</w:t>
      </w:r>
      <w:r w:rsidR="00111289" w:rsidRPr="0002446E">
        <w:rPr>
          <w:rFonts w:ascii="Palatino Linotype" w:eastAsia="MS Gothic" w:hAnsi="Palatino Linotype" w:cs="Times New Roman"/>
          <w:szCs w:val="26"/>
        </w:rPr>
        <w:t>, como puede ser emitir una opinión respecto de qué programa social implementado de conformidad con sus funciones y atribuciones, ha sido el más importante.</w:t>
      </w:r>
    </w:p>
    <w:p w14:paraId="35CED161" w14:textId="77777777" w:rsidR="00111289" w:rsidRPr="0002446E" w:rsidRDefault="00111289" w:rsidP="0002446E">
      <w:pPr>
        <w:pStyle w:val="Prrafodelista"/>
        <w:tabs>
          <w:tab w:val="left" w:pos="426"/>
        </w:tabs>
        <w:spacing w:line="360" w:lineRule="auto"/>
        <w:ind w:left="0" w:right="49"/>
        <w:jc w:val="both"/>
        <w:rPr>
          <w:rFonts w:ascii="Palatino Linotype" w:hAnsi="Palatino Linotype" w:cs="Arial"/>
          <w:noProof/>
          <w:lang w:eastAsia="es-MX"/>
        </w:rPr>
      </w:pPr>
    </w:p>
    <w:p w14:paraId="0EC3B6DF" w14:textId="7424EFDE" w:rsidR="00111289" w:rsidRPr="0002446E" w:rsidRDefault="00111289"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eastAsia="MS Gothic" w:hAnsi="Palatino Linotype" w:cs="Times New Roman"/>
          <w:szCs w:val="26"/>
        </w:rPr>
        <w:t xml:space="preserve">Sustenta </w:t>
      </w:r>
      <w:r w:rsidRPr="0002446E">
        <w:rPr>
          <w:rFonts w:ascii="Palatino Linotype" w:eastAsia="Arial" w:hAnsi="Palatino Linotype" w:cs="Arial"/>
        </w:rPr>
        <w:t>lo anterior el Criterio 03-17 emitido por el Instituto Nacional de Transparencia, Acceso a la Información y Protección de Datos Personales, mismo que se transcribe a continuación:</w:t>
      </w:r>
    </w:p>
    <w:p w14:paraId="5D946B56" w14:textId="77777777" w:rsidR="00D160C2" w:rsidRPr="0002446E" w:rsidRDefault="00D160C2" w:rsidP="0002446E">
      <w:pPr>
        <w:pStyle w:val="Prrafodelista"/>
        <w:tabs>
          <w:tab w:val="left" w:pos="426"/>
        </w:tabs>
        <w:spacing w:line="360" w:lineRule="auto"/>
        <w:ind w:left="0" w:right="49"/>
        <w:jc w:val="both"/>
        <w:rPr>
          <w:rFonts w:ascii="Palatino Linotype" w:hAnsi="Palatino Linotype" w:cs="Arial"/>
          <w:noProof/>
          <w:lang w:eastAsia="es-MX"/>
        </w:rPr>
      </w:pPr>
    </w:p>
    <w:p w14:paraId="62FB9D05" w14:textId="77777777" w:rsidR="00111289" w:rsidRPr="0002446E" w:rsidRDefault="00111289" w:rsidP="0002446E">
      <w:pPr>
        <w:pStyle w:val="Prrafodelista"/>
        <w:tabs>
          <w:tab w:val="left" w:pos="142"/>
          <w:tab w:val="left" w:pos="284"/>
          <w:tab w:val="left" w:pos="426"/>
        </w:tabs>
        <w:spacing w:line="360" w:lineRule="auto"/>
        <w:ind w:left="567" w:right="567"/>
        <w:jc w:val="both"/>
        <w:rPr>
          <w:rFonts w:ascii="Palatino Linotype" w:eastAsia="Arial" w:hAnsi="Palatino Linotype" w:cs="Arial"/>
          <w:i/>
        </w:rPr>
      </w:pPr>
      <w:r w:rsidRPr="0002446E">
        <w:rPr>
          <w:rFonts w:ascii="Palatino Linotype" w:eastAsia="Arial" w:hAnsi="Palatino Linotype" w:cs="Arial"/>
          <w:b/>
          <w:i/>
        </w:rPr>
        <w:t xml:space="preserve">No existe obligación de elaborar </w:t>
      </w:r>
      <w:r w:rsidRPr="0002446E">
        <w:rPr>
          <w:rFonts w:ascii="Palatino Linotype" w:eastAsia="Arial" w:hAnsi="Palatino Linotype" w:cs="Arial"/>
          <w:b/>
          <w:i/>
          <w:spacing w:val="-3"/>
        </w:rPr>
        <w:t>d</w:t>
      </w:r>
      <w:r w:rsidRPr="0002446E">
        <w:rPr>
          <w:rFonts w:ascii="Palatino Linotype" w:eastAsia="Arial" w:hAnsi="Palatino Linotype" w:cs="Arial"/>
          <w:b/>
          <w:i/>
        </w:rPr>
        <w:t>ocum</w:t>
      </w:r>
      <w:r w:rsidRPr="0002446E">
        <w:rPr>
          <w:rFonts w:ascii="Palatino Linotype" w:eastAsia="Arial" w:hAnsi="Palatino Linotype" w:cs="Arial"/>
          <w:b/>
          <w:i/>
          <w:spacing w:val="1"/>
        </w:rPr>
        <w:t>e</w:t>
      </w:r>
      <w:r w:rsidRPr="0002446E">
        <w:rPr>
          <w:rFonts w:ascii="Palatino Linotype" w:eastAsia="Arial" w:hAnsi="Palatino Linotype" w:cs="Arial"/>
          <w:b/>
          <w:i/>
        </w:rPr>
        <w:t>n</w:t>
      </w:r>
      <w:r w:rsidRPr="0002446E">
        <w:rPr>
          <w:rFonts w:ascii="Palatino Linotype" w:eastAsia="Arial" w:hAnsi="Palatino Linotype" w:cs="Arial"/>
          <w:b/>
          <w:i/>
          <w:spacing w:val="-1"/>
        </w:rPr>
        <w:t>t</w:t>
      </w:r>
      <w:r w:rsidRPr="0002446E">
        <w:rPr>
          <w:rFonts w:ascii="Palatino Linotype" w:eastAsia="Arial" w:hAnsi="Palatino Linotype" w:cs="Arial"/>
          <w:b/>
          <w:i/>
        </w:rPr>
        <w:t>os</w:t>
      </w:r>
      <w:r w:rsidRPr="0002446E">
        <w:rPr>
          <w:rFonts w:ascii="Palatino Linotype" w:eastAsia="Arial" w:hAnsi="Palatino Linotype" w:cs="Arial"/>
          <w:b/>
          <w:i/>
          <w:spacing w:val="14"/>
        </w:rPr>
        <w:t xml:space="preserve"> </w:t>
      </w:r>
      <w:r w:rsidRPr="0002446E">
        <w:rPr>
          <w:rFonts w:ascii="Palatino Linotype" w:eastAsia="Arial" w:hAnsi="Palatino Linotype" w:cs="Arial"/>
          <w:b/>
          <w:i/>
          <w:spacing w:val="-1"/>
        </w:rPr>
        <w:t xml:space="preserve">ad </w:t>
      </w:r>
      <w:r w:rsidRPr="0002446E">
        <w:rPr>
          <w:rFonts w:ascii="Palatino Linotype" w:eastAsia="Arial" w:hAnsi="Palatino Linotype" w:cs="Arial"/>
          <w:b/>
          <w:i/>
        </w:rPr>
        <w:t>hoc</w:t>
      </w:r>
      <w:r w:rsidRPr="0002446E">
        <w:rPr>
          <w:rFonts w:ascii="Palatino Linotype" w:eastAsia="Arial" w:hAnsi="Palatino Linotype" w:cs="Arial"/>
          <w:b/>
          <w:i/>
          <w:spacing w:val="11"/>
        </w:rPr>
        <w:t xml:space="preserve"> </w:t>
      </w:r>
      <w:r w:rsidRPr="0002446E">
        <w:rPr>
          <w:rFonts w:ascii="Palatino Linotype" w:eastAsia="Arial" w:hAnsi="Palatino Linotype" w:cs="Arial"/>
          <w:b/>
          <w:i/>
        </w:rPr>
        <w:t>para</w:t>
      </w:r>
      <w:r w:rsidRPr="0002446E">
        <w:rPr>
          <w:rFonts w:ascii="Palatino Linotype" w:eastAsia="Arial" w:hAnsi="Palatino Linotype" w:cs="Arial"/>
          <w:b/>
          <w:i/>
          <w:spacing w:val="10"/>
        </w:rPr>
        <w:t xml:space="preserve"> </w:t>
      </w:r>
      <w:r w:rsidRPr="0002446E">
        <w:rPr>
          <w:rFonts w:ascii="Palatino Linotype" w:eastAsia="Arial" w:hAnsi="Palatino Linotype" w:cs="Arial"/>
          <w:b/>
          <w:i/>
        </w:rPr>
        <w:t>atender las sol</w:t>
      </w:r>
      <w:r w:rsidRPr="0002446E">
        <w:rPr>
          <w:rFonts w:ascii="Palatino Linotype" w:eastAsia="Arial" w:hAnsi="Palatino Linotype" w:cs="Arial"/>
          <w:b/>
          <w:i/>
          <w:spacing w:val="-2"/>
        </w:rPr>
        <w:t>i</w:t>
      </w:r>
      <w:r w:rsidRPr="0002446E">
        <w:rPr>
          <w:rFonts w:ascii="Palatino Linotype" w:eastAsia="Arial" w:hAnsi="Palatino Linotype" w:cs="Arial"/>
          <w:b/>
          <w:i/>
          <w:spacing w:val="1"/>
        </w:rPr>
        <w:t>c</w:t>
      </w:r>
      <w:r w:rsidRPr="0002446E">
        <w:rPr>
          <w:rFonts w:ascii="Palatino Linotype" w:eastAsia="Arial" w:hAnsi="Palatino Linotype" w:cs="Arial"/>
          <w:b/>
          <w:i/>
        </w:rPr>
        <w:t>itudes</w:t>
      </w:r>
      <w:r w:rsidRPr="0002446E">
        <w:rPr>
          <w:rFonts w:ascii="Palatino Linotype" w:eastAsia="Arial" w:hAnsi="Palatino Linotype" w:cs="Arial"/>
          <w:b/>
          <w:i/>
          <w:spacing w:val="10"/>
        </w:rPr>
        <w:t xml:space="preserve"> </w:t>
      </w:r>
      <w:r w:rsidRPr="0002446E">
        <w:rPr>
          <w:rFonts w:ascii="Palatino Linotype" w:eastAsia="Arial" w:hAnsi="Palatino Linotype" w:cs="Arial"/>
          <w:b/>
          <w:i/>
        </w:rPr>
        <w:t>de</w:t>
      </w:r>
      <w:r w:rsidRPr="0002446E">
        <w:rPr>
          <w:rFonts w:ascii="Palatino Linotype" w:eastAsia="Arial" w:hAnsi="Palatino Linotype" w:cs="Arial"/>
          <w:b/>
          <w:i/>
          <w:spacing w:val="9"/>
        </w:rPr>
        <w:t xml:space="preserve"> </w:t>
      </w:r>
      <w:r w:rsidRPr="0002446E">
        <w:rPr>
          <w:rFonts w:ascii="Palatino Linotype" w:eastAsia="Arial" w:hAnsi="Palatino Linotype" w:cs="Arial"/>
          <w:b/>
          <w:i/>
          <w:spacing w:val="1"/>
        </w:rPr>
        <w:t>ac</w:t>
      </w:r>
      <w:r w:rsidRPr="0002446E">
        <w:rPr>
          <w:rFonts w:ascii="Palatino Linotype" w:eastAsia="Arial" w:hAnsi="Palatino Linotype" w:cs="Arial"/>
          <w:b/>
          <w:i/>
          <w:spacing w:val="-1"/>
        </w:rPr>
        <w:t>c</w:t>
      </w:r>
      <w:r w:rsidRPr="0002446E">
        <w:rPr>
          <w:rFonts w:ascii="Palatino Linotype" w:eastAsia="Arial" w:hAnsi="Palatino Linotype" w:cs="Arial"/>
          <w:b/>
          <w:i/>
          <w:spacing w:val="1"/>
        </w:rPr>
        <w:t>es</w:t>
      </w:r>
      <w:r w:rsidRPr="0002446E">
        <w:rPr>
          <w:rFonts w:ascii="Palatino Linotype" w:eastAsia="Arial" w:hAnsi="Palatino Linotype" w:cs="Arial"/>
          <w:b/>
          <w:i/>
        </w:rPr>
        <w:t>o</w:t>
      </w:r>
      <w:r w:rsidRPr="0002446E">
        <w:rPr>
          <w:rFonts w:ascii="Palatino Linotype" w:eastAsia="Arial" w:hAnsi="Palatino Linotype" w:cs="Arial"/>
          <w:b/>
          <w:i/>
          <w:spacing w:val="11"/>
        </w:rPr>
        <w:t xml:space="preserve"> </w:t>
      </w:r>
      <w:r w:rsidRPr="0002446E">
        <w:rPr>
          <w:rFonts w:ascii="Palatino Linotype" w:eastAsia="Arial" w:hAnsi="Palatino Linotype" w:cs="Arial"/>
          <w:b/>
          <w:i/>
        </w:rPr>
        <w:t>a</w:t>
      </w:r>
      <w:r w:rsidRPr="0002446E">
        <w:rPr>
          <w:rFonts w:ascii="Palatino Linotype" w:eastAsia="Arial" w:hAnsi="Palatino Linotype" w:cs="Arial"/>
          <w:b/>
          <w:i/>
          <w:spacing w:val="9"/>
        </w:rPr>
        <w:t xml:space="preserve"> </w:t>
      </w:r>
      <w:r w:rsidRPr="0002446E">
        <w:rPr>
          <w:rFonts w:ascii="Palatino Linotype" w:eastAsia="Arial" w:hAnsi="Palatino Linotype" w:cs="Arial"/>
          <w:b/>
          <w:i/>
        </w:rPr>
        <w:t>la</w:t>
      </w:r>
      <w:r w:rsidRPr="0002446E">
        <w:rPr>
          <w:rFonts w:ascii="Palatino Linotype" w:eastAsia="Arial" w:hAnsi="Palatino Linotype" w:cs="Arial"/>
          <w:b/>
          <w:i/>
          <w:spacing w:val="10"/>
        </w:rPr>
        <w:t xml:space="preserve"> </w:t>
      </w:r>
      <w:r w:rsidRPr="0002446E">
        <w:rPr>
          <w:rFonts w:ascii="Palatino Linotype" w:eastAsia="Arial" w:hAnsi="Palatino Linotype" w:cs="Arial"/>
          <w:b/>
          <w:i/>
        </w:rPr>
        <w:t>informa</w:t>
      </w:r>
      <w:r w:rsidRPr="0002446E">
        <w:rPr>
          <w:rFonts w:ascii="Palatino Linotype" w:eastAsia="Arial" w:hAnsi="Palatino Linotype" w:cs="Arial"/>
          <w:b/>
          <w:i/>
          <w:spacing w:val="1"/>
        </w:rPr>
        <w:t>c</w:t>
      </w:r>
      <w:r w:rsidRPr="0002446E">
        <w:rPr>
          <w:rFonts w:ascii="Palatino Linotype" w:eastAsia="Arial" w:hAnsi="Palatino Linotype" w:cs="Arial"/>
          <w:b/>
          <w:i/>
        </w:rPr>
        <w:t>ió</w:t>
      </w:r>
      <w:r w:rsidRPr="0002446E">
        <w:rPr>
          <w:rFonts w:ascii="Palatino Linotype" w:eastAsia="Arial" w:hAnsi="Palatino Linotype" w:cs="Arial"/>
          <w:b/>
          <w:i/>
          <w:spacing w:val="-2"/>
        </w:rPr>
        <w:t>n</w:t>
      </w:r>
      <w:r w:rsidRPr="0002446E">
        <w:rPr>
          <w:rFonts w:ascii="Palatino Linotype" w:eastAsia="Arial" w:hAnsi="Palatino Linotype" w:cs="Arial"/>
          <w:b/>
          <w:i/>
        </w:rPr>
        <w:t>.</w:t>
      </w:r>
      <w:r w:rsidRPr="0002446E">
        <w:rPr>
          <w:rFonts w:ascii="Palatino Linotype" w:eastAsia="Arial" w:hAnsi="Palatino Linotype" w:cs="Arial"/>
          <w:b/>
          <w:i/>
          <w:spacing w:val="18"/>
        </w:rPr>
        <w:t xml:space="preserve"> “</w:t>
      </w:r>
      <w:r w:rsidRPr="0002446E">
        <w:rPr>
          <w:rFonts w:ascii="Palatino Linotype" w:eastAsia="Arial" w:hAnsi="Palatino Linotype" w:cs="Arial"/>
          <w:i/>
          <w:spacing w:val="18"/>
        </w:rPr>
        <w:t>L</w:t>
      </w:r>
      <w:r w:rsidRPr="0002446E">
        <w:rPr>
          <w:rFonts w:ascii="Palatino Linotype" w:eastAsia="Arial" w:hAnsi="Palatino Linotype" w:cs="Arial"/>
          <w:i/>
          <w:spacing w:val="-1"/>
        </w:rPr>
        <w:t xml:space="preserve">os </w:t>
      </w:r>
      <w:r w:rsidRPr="0002446E">
        <w:rPr>
          <w:rFonts w:ascii="Palatino Linotype" w:eastAsia="Arial" w:hAnsi="Palatino Linotype" w:cs="Arial"/>
          <w:i/>
          <w:spacing w:val="1"/>
        </w:rPr>
        <w:t>a</w:t>
      </w:r>
      <w:r w:rsidRPr="0002446E">
        <w:rPr>
          <w:rFonts w:ascii="Palatino Linotype" w:eastAsia="Arial" w:hAnsi="Palatino Linotype" w:cs="Arial"/>
          <w:i/>
        </w:rPr>
        <w:t>rt</w:t>
      </w:r>
      <w:r w:rsidRPr="0002446E">
        <w:rPr>
          <w:rFonts w:ascii="Palatino Linotype" w:eastAsia="Arial" w:hAnsi="Palatino Linotype" w:cs="Arial"/>
          <w:i/>
          <w:spacing w:val="-2"/>
        </w:rPr>
        <w:t>í</w:t>
      </w:r>
      <w:r w:rsidRPr="0002446E">
        <w:rPr>
          <w:rFonts w:ascii="Palatino Linotype" w:eastAsia="Arial" w:hAnsi="Palatino Linotype" w:cs="Arial"/>
          <w:i/>
        </w:rPr>
        <w:t>c</w:t>
      </w:r>
      <w:r w:rsidRPr="0002446E">
        <w:rPr>
          <w:rFonts w:ascii="Palatino Linotype" w:eastAsia="Arial" w:hAnsi="Palatino Linotype" w:cs="Arial"/>
          <w:i/>
          <w:spacing w:val="1"/>
        </w:rPr>
        <w:t>u</w:t>
      </w:r>
      <w:r w:rsidRPr="0002446E">
        <w:rPr>
          <w:rFonts w:ascii="Palatino Linotype" w:eastAsia="Arial" w:hAnsi="Palatino Linotype" w:cs="Arial"/>
          <w:i/>
        </w:rPr>
        <w:t>los</w:t>
      </w:r>
      <w:r w:rsidRPr="0002446E">
        <w:rPr>
          <w:rFonts w:ascii="Palatino Linotype" w:eastAsia="Arial" w:hAnsi="Palatino Linotype" w:cs="Arial"/>
          <w:i/>
          <w:spacing w:val="8"/>
        </w:rPr>
        <w:t xml:space="preserve"> 129 </w:t>
      </w:r>
      <w:r w:rsidRPr="0002446E">
        <w:rPr>
          <w:rFonts w:ascii="Palatino Linotype" w:eastAsia="Arial" w:hAnsi="Palatino Linotype" w:cs="Arial"/>
          <w:i/>
          <w:spacing w:val="1"/>
        </w:rPr>
        <w:t>d</w:t>
      </w:r>
      <w:r w:rsidRPr="0002446E">
        <w:rPr>
          <w:rFonts w:ascii="Palatino Linotype" w:eastAsia="Arial" w:hAnsi="Palatino Linotype" w:cs="Arial"/>
          <w:i/>
        </w:rPr>
        <w:t>e</w:t>
      </w:r>
      <w:r w:rsidRPr="0002446E">
        <w:rPr>
          <w:rFonts w:ascii="Palatino Linotype" w:eastAsia="Arial" w:hAnsi="Palatino Linotype" w:cs="Arial"/>
          <w:i/>
          <w:spacing w:val="9"/>
        </w:rPr>
        <w:t xml:space="preserve"> </w:t>
      </w:r>
      <w:r w:rsidRPr="0002446E">
        <w:rPr>
          <w:rFonts w:ascii="Palatino Linotype" w:eastAsia="Arial" w:hAnsi="Palatino Linotype" w:cs="Arial"/>
          <w:i/>
        </w:rPr>
        <w:t>la</w:t>
      </w:r>
      <w:r w:rsidRPr="0002446E">
        <w:rPr>
          <w:rFonts w:ascii="Palatino Linotype" w:eastAsia="Arial" w:hAnsi="Palatino Linotype" w:cs="Arial"/>
          <w:i/>
          <w:spacing w:val="10"/>
        </w:rPr>
        <w:t xml:space="preserve"> </w:t>
      </w:r>
      <w:r w:rsidRPr="0002446E">
        <w:rPr>
          <w:rFonts w:ascii="Palatino Linotype" w:eastAsia="Arial" w:hAnsi="Palatino Linotype" w:cs="Arial"/>
          <w:i/>
          <w:spacing w:val="-1"/>
        </w:rPr>
        <w:t>L</w:t>
      </w:r>
      <w:r w:rsidRPr="0002446E">
        <w:rPr>
          <w:rFonts w:ascii="Palatino Linotype" w:eastAsia="Arial" w:hAnsi="Palatino Linotype" w:cs="Arial"/>
          <w:i/>
          <w:spacing w:val="1"/>
        </w:rPr>
        <w:t>e</w:t>
      </w:r>
      <w:r w:rsidRPr="0002446E">
        <w:rPr>
          <w:rFonts w:ascii="Palatino Linotype" w:eastAsia="Arial" w:hAnsi="Palatino Linotype" w:cs="Arial"/>
          <w:i/>
        </w:rPr>
        <w:t>y</w:t>
      </w:r>
      <w:r w:rsidRPr="0002446E">
        <w:rPr>
          <w:rFonts w:ascii="Palatino Linotype" w:eastAsia="Arial" w:hAnsi="Palatino Linotype" w:cs="Arial"/>
          <w:i/>
          <w:spacing w:val="8"/>
        </w:rPr>
        <w:t xml:space="preserve"> </w:t>
      </w:r>
      <w:r w:rsidRPr="0002446E">
        <w:rPr>
          <w:rFonts w:ascii="Palatino Linotype" w:eastAsia="Arial" w:hAnsi="Palatino Linotype" w:cs="Arial"/>
          <w:i/>
        </w:rPr>
        <w:t>General</w:t>
      </w:r>
      <w:r w:rsidRPr="0002446E">
        <w:rPr>
          <w:rFonts w:ascii="Palatino Linotype" w:eastAsia="Arial" w:hAnsi="Palatino Linotype" w:cs="Arial"/>
          <w:i/>
          <w:spacing w:val="10"/>
        </w:rPr>
        <w:t xml:space="preserve"> </w:t>
      </w:r>
      <w:r w:rsidRPr="0002446E">
        <w:rPr>
          <w:rFonts w:ascii="Palatino Linotype" w:eastAsia="Arial" w:hAnsi="Palatino Linotype" w:cs="Arial"/>
          <w:i/>
          <w:spacing w:val="-1"/>
        </w:rPr>
        <w:t>d</w:t>
      </w:r>
      <w:r w:rsidRPr="0002446E">
        <w:rPr>
          <w:rFonts w:ascii="Palatino Linotype" w:eastAsia="Arial" w:hAnsi="Palatino Linotype" w:cs="Arial"/>
          <w:i/>
        </w:rPr>
        <w:t>e</w:t>
      </w:r>
      <w:r w:rsidRPr="0002446E">
        <w:rPr>
          <w:rFonts w:ascii="Palatino Linotype" w:eastAsia="Arial" w:hAnsi="Palatino Linotype" w:cs="Arial"/>
          <w:i/>
          <w:spacing w:val="9"/>
        </w:rPr>
        <w:t xml:space="preserve"> </w:t>
      </w:r>
      <w:r w:rsidRPr="0002446E">
        <w:rPr>
          <w:rFonts w:ascii="Palatino Linotype" w:eastAsia="Arial" w:hAnsi="Palatino Linotype" w:cs="Arial"/>
          <w:i/>
          <w:spacing w:val="2"/>
        </w:rPr>
        <w:t>T</w:t>
      </w:r>
      <w:r w:rsidRPr="0002446E">
        <w:rPr>
          <w:rFonts w:ascii="Palatino Linotype" w:eastAsia="Arial" w:hAnsi="Palatino Linotype" w:cs="Arial"/>
          <w:i/>
        </w:rPr>
        <w:t>r</w:t>
      </w:r>
      <w:r w:rsidRPr="0002446E">
        <w:rPr>
          <w:rFonts w:ascii="Palatino Linotype" w:eastAsia="Arial" w:hAnsi="Palatino Linotype" w:cs="Arial"/>
          <w:i/>
          <w:spacing w:val="-2"/>
        </w:rPr>
        <w:t>a</w:t>
      </w:r>
      <w:r w:rsidRPr="0002446E">
        <w:rPr>
          <w:rFonts w:ascii="Palatino Linotype" w:eastAsia="Arial" w:hAnsi="Palatino Linotype" w:cs="Arial"/>
          <w:i/>
          <w:spacing w:val="1"/>
        </w:rPr>
        <w:t>n</w:t>
      </w:r>
      <w:r w:rsidRPr="0002446E">
        <w:rPr>
          <w:rFonts w:ascii="Palatino Linotype" w:eastAsia="Arial" w:hAnsi="Palatino Linotype" w:cs="Arial"/>
          <w:i/>
        </w:rPr>
        <w:t>s</w:t>
      </w:r>
      <w:r w:rsidRPr="0002446E">
        <w:rPr>
          <w:rFonts w:ascii="Palatino Linotype" w:eastAsia="Arial" w:hAnsi="Palatino Linotype" w:cs="Arial"/>
          <w:i/>
          <w:spacing w:val="1"/>
        </w:rPr>
        <w:t>pa</w:t>
      </w:r>
      <w:r w:rsidRPr="0002446E">
        <w:rPr>
          <w:rFonts w:ascii="Palatino Linotype" w:eastAsia="Arial" w:hAnsi="Palatino Linotype" w:cs="Arial"/>
          <w:i/>
        </w:rPr>
        <w:t>r</w:t>
      </w:r>
      <w:r w:rsidRPr="0002446E">
        <w:rPr>
          <w:rFonts w:ascii="Palatino Linotype" w:eastAsia="Arial" w:hAnsi="Palatino Linotype" w:cs="Arial"/>
          <w:i/>
          <w:spacing w:val="-2"/>
        </w:rPr>
        <w:t>e</w:t>
      </w:r>
      <w:r w:rsidRPr="0002446E">
        <w:rPr>
          <w:rFonts w:ascii="Palatino Linotype" w:eastAsia="Arial" w:hAnsi="Palatino Linotype" w:cs="Arial"/>
          <w:i/>
          <w:spacing w:val="1"/>
        </w:rPr>
        <w:t>n</w:t>
      </w:r>
      <w:r w:rsidRPr="0002446E">
        <w:rPr>
          <w:rFonts w:ascii="Palatino Linotype" w:eastAsia="Arial" w:hAnsi="Palatino Linotype" w:cs="Arial"/>
          <w:i/>
        </w:rPr>
        <w:t>cia y Acc</w:t>
      </w:r>
      <w:r w:rsidRPr="0002446E">
        <w:rPr>
          <w:rFonts w:ascii="Palatino Linotype" w:eastAsia="Arial" w:hAnsi="Palatino Linotype" w:cs="Arial"/>
          <w:i/>
          <w:spacing w:val="1"/>
        </w:rPr>
        <w:t>e</w:t>
      </w:r>
      <w:r w:rsidRPr="0002446E">
        <w:rPr>
          <w:rFonts w:ascii="Palatino Linotype" w:eastAsia="Arial" w:hAnsi="Palatino Linotype" w:cs="Arial"/>
          <w:i/>
        </w:rPr>
        <w:t>so</w:t>
      </w:r>
      <w:r w:rsidRPr="0002446E">
        <w:rPr>
          <w:rFonts w:ascii="Palatino Linotype" w:eastAsia="Arial" w:hAnsi="Palatino Linotype" w:cs="Arial"/>
          <w:i/>
          <w:spacing w:val="3"/>
        </w:rPr>
        <w:t xml:space="preserve"> </w:t>
      </w:r>
      <w:r w:rsidRPr="0002446E">
        <w:rPr>
          <w:rFonts w:ascii="Palatino Linotype" w:eastAsia="Arial" w:hAnsi="Palatino Linotype" w:cs="Arial"/>
          <w:i/>
        </w:rPr>
        <w:t>a</w:t>
      </w:r>
      <w:r w:rsidRPr="0002446E">
        <w:rPr>
          <w:rFonts w:ascii="Palatino Linotype" w:eastAsia="Arial" w:hAnsi="Palatino Linotype" w:cs="Arial"/>
          <w:i/>
          <w:spacing w:val="1"/>
        </w:rPr>
        <w:t xml:space="preserve"> </w:t>
      </w:r>
      <w:r w:rsidRPr="0002446E">
        <w:rPr>
          <w:rFonts w:ascii="Palatino Linotype" w:eastAsia="Arial" w:hAnsi="Palatino Linotype" w:cs="Arial"/>
          <w:i/>
        </w:rPr>
        <w:t>la I</w:t>
      </w:r>
      <w:r w:rsidRPr="0002446E">
        <w:rPr>
          <w:rFonts w:ascii="Palatino Linotype" w:eastAsia="Arial" w:hAnsi="Palatino Linotype" w:cs="Arial"/>
          <w:i/>
          <w:spacing w:val="-1"/>
        </w:rPr>
        <w:t>n</w:t>
      </w:r>
      <w:r w:rsidRPr="0002446E">
        <w:rPr>
          <w:rFonts w:ascii="Palatino Linotype" w:eastAsia="Arial" w:hAnsi="Palatino Linotype" w:cs="Arial"/>
          <w:i/>
        </w:rPr>
        <w:t>f</w:t>
      </w:r>
      <w:r w:rsidRPr="0002446E">
        <w:rPr>
          <w:rFonts w:ascii="Palatino Linotype" w:eastAsia="Arial" w:hAnsi="Palatino Linotype" w:cs="Arial"/>
          <w:i/>
          <w:spacing w:val="1"/>
        </w:rPr>
        <w:t>o</w:t>
      </w:r>
      <w:r w:rsidRPr="0002446E">
        <w:rPr>
          <w:rFonts w:ascii="Palatino Linotype" w:eastAsia="Arial" w:hAnsi="Palatino Linotype" w:cs="Arial"/>
          <w:i/>
          <w:spacing w:val="-3"/>
        </w:rPr>
        <w:t>r</w:t>
      </w:r>
      <w:r w:rsidRPr="0002446E">
        <w:rPr>
          <w:rFonts w:ascii="Palatino Linotype" w:eastAsia="Arial" w:hAnsi="Palatino Linotype" w:cs="Arial"/>
          <w:i/>
          <w:spacing w:val="1"/>
        </w:rPr>
        <w:t>ma</w:t>
      </w:r>
      <w:r w:rsidRPr="0002446E">
        <w:rPr>
          <w:rFonts w:ascii="Palatino Linotype" w:eastAsia="Arial" w:hAnsi="Palatino Linotype" w:cs="Arial"/>
          <w:i/>
        </w:rPr>
        <w:t>ci</w:t>
      </w:r>
      <w:r w:rsidRPr="0002446E">
        <w:rPr>
          <w:rFonts w:ascii="Palatino Linotype" w:eastAsia="Arial" w:hAnsi="Palatino Linotype" w:cs="Arial"/>
          <w:i/>
          <w:spacing w:val="-2"/>
        </w:rPr>
        <w:t>ó</w:t>
      </w:r>
      <w:r w:rsidRPr="0002446E">
        <w:rPr>
          <w:rFonts w:ascii="Palatino Linotype" w:eastAsia="Arial" w:hAnsi="Palatino Linotype" w:cs="Arial"/>
          <w:i/>
        </w:rPr>
        <w:t>n</w:t>
      </w:r>
      <w:r w:rsidRPr="0002446E">
        <w:rPr>
          <w:rFonts w:ascii="Palatino Linotype" w:eastAsia="Arial" w:hAnsi="Palatino Linotype" w:cs="Arial"/>
          <w:i/>
          <w:spacing w:val="6"/>
        </w:rPr>
        <w:t xml:space="preserve"> </w:t>
      </w:r>
      <w:r w:rsidRPr="0002446E">
        <w:rPr>
          <w:rFonts w:ascii="Palatino Linotype" w:eastAsia="Arial" w:hAnsi="Palatino Linotype" w:cs="Arial"/>
          <w:i/>
          <w:spacing w:val="-2"/>
        </w:rPr>
        <w:t>P</w:t>
      </w:r>
      <w:r w:rsidRPr="0002446E">
        <w:rPr>
          <w:rFonts w:ascii="Palatino Linotype" w:eastAsia="Arial" w:hAnsi="Palatino Linotype" w:cs="Arial"/>
          <w:i/>
          <w:spacing w:val="1"/>
        </w:rPr>
        <w:t>úb</w:t>
      </w:r>
      <w:r w:rsidRPr="0002446E">
        <w:rPr>
          <w:rFonts w:ascii="Palatino Linotype" w:eastAsia="Arial" w:hAnsi="Palatino Linotype" w:cs="Arial"/>
          <w:i/>
        </w:rPr>
        <w:t>l</w:t>
      </w:r>
      <w:r w:rsidRPr="0002446E">
        <w:rPr>
          <w:rFonts w:ascii="Palatino Linotype" w:eastAsia="Arial" w:hAnsi="Palatino Linotype" w:cs="Arial"/>
          <w:i/>
          <w:spacing w:val="-1"/>
        </w:rPr>
        <w:t>i</w:t>
      </w:r>
      <w:r w:rsidRPr="0002446E">
        <w:rPr>
          <w:rFonts w:ascii="Palatino Linotype" w:eastAsia="Arial" w:hAnsi="Palatino Linotype" w:cs="Arial"/>
          <w:i/>
        </w:rPr>
        <w:t xml:space="preserve">ca y </w:t>
      </w:r>
      <w:r w:rsidRPr="0002446E">
        <w:rPr>
          <w:rFonts w:ascii="Palatino Linotype" w:eastAsia="Arial" w:hAnsi="Palatino Linotype" w:cs="Arial"/>
          <w:i/>
          <w:spacing w:val="8"/>
        </w:rPr>
        <w:t xml:space="preserve">130, párrafo cuarto, </w:t>
      </w:r>
      <w:r w:rsidRPr="0002446E">
        <w:rPr>
          <w:rFonts w:ascii="Palatino Linotype" w:eastAsia="Arial" w:hAnsi="Palatino Linotype" w:cs="Arial"/>
          <w:i/>
          <w:spacing w:val="1"/>
        </w:rPr>
        <w:t>d</w:t>
      </w:r>
      <w:r w:rsidRPr="0002446E">
        <w:rPr>
          <w:rFonts w:ascii="Palatino Linotype" w:eastAsia="Arial" w:hAnsi="Palatino Linotype" w:cs="Arial"/>
          <w:i/>
        </w:rPr>
        <w:t>e</w:t>
      </w:r>
      <w:r w:rsidRPr="0002446E">
        <w:rPr>
          <w:rFonts w:ascii="Palatino Linotype" w:eastAsia="Arial" w:hAnsi="Palatino Linotype" w:cs="Arial"/>
          <w:i/>
          <w:spacing w:val="9"/>
        </w:rPr>
        <w:t xml:space="preserve"> </w:t>
      </w:r>
      <w:r w:rsidRPr="0002446E">
        <w:rPr>
          <w:rFonts w:ascii="Palatino Linotype" w:eastAsia="Arial" w:hAnsi="Palatino Linotype" w:cs="Arial"/>
          <w:i/>
        </w:rPr>
        <w:t>la</w:t>
      </w:r>
      <w:r w:rsidRPr="0002446E">
        <w:rPr>
          <w:rFonts w:ascii="Palatino Linotype" w:eastAsia="Arial" w:hAnsi="Palatino Linotype" w:cs="Arial"/>
          <w:i/>
          <w:spacing w:val="10"/>
        </w:rPr>
        <w:t xml:space="preserve"> </w:t>
      </w:r>
      <w:r w:rsidRPr="0002446E">
        <w:rPr>
          <w:rFonts w:ascii="Palatino Linotype" w:eastAsia="Arial" w:hAnsi="Palatino Linotype" w:cs="Arial"/>
          <w:i/>
          <w:spacing w:val="-1"/>
        </w:rPr>
        <w:t>L</w:t>
      </w:r>
      <w:r w:rsidRPr="0002446E">
        <w:rPr>
          <w:rFonts w:ascii="Palatino Linotype" w:eastAsia="Arial" w:hAnsi="Palatino Linotype" w:cs="Arial"/>
          <w:i/>
          <w:spacing w:val="1"/>
        </w:rPr>
        <w:t>e</w:t>
      </w:r>
      <w:r w:rsidRPr="0002446E">
        <w:rPr>
          <w:rFonts w:ascii="Palatino Linotype" w:eastAsia="Arial" w:hAnsi="Palatino Linotype" w:cs="Arial"/>
          <w:i/>
        </w:rPr>
        <w:t>y</w:t>
      </w:r>
      <w:r w:rsidRPr="0002446E">
        <w:rPr>
          <w:rFonts w:ascii="Palatino Linotype" w:eastAsia="Arial" w:hAnsi="Palatino Linotype" w:cs="Arial"/>
          <w:i/>
          <w:spacing w:val="8"/>
        </w:rPr>
        <w:t xml:space="preserve"> </w:t>
      </w:r>
      <w:r w:rsidRPr="0002446E">
        <w:rPr>
          <w:rFonts w:ascii="Palatino Linotype" w:eastAsia="Arial" w:hAnsi="Palatino Linotype" w:cs="Arial"/>
          <w:i/>
        </w:rPr>
        <w:t>Fe</w:t>
      </w:r>
      <w:r w:rsidRPr="0002446E">
        <w:rPr>
          <w:rFonts w:ascii="Palatino Linotype" w:eastAsia="Arial" w:hAnsi="Palatino Linotype" w:cs="Arial"/>
          <w:i/>
          <w:spacing w:val="1"/>
        </w:rPr>
        <w:t>de</w:t>
      </w:r>
      <w:r w:rsidRPr="0002446E">
        <w:rPr>
          <w:rFonts w:ascii="Palatino Linotype" w:eastAsia="Arial" w:hAnsi="Palatino Linotype" w:cs="Arial"/>
          <w:i/>
        </w:rPr>
        <w:t>ral</w:t>
      </w:r>
      <w:r w:rsidRPr="0002446E">
        <w:rPr>
          <w:rFonts w:ascii="Palatino Linotype" w:eastAsia="Arial" w:hAnsi="Palatino Linotype" w:cs="Arial"/>
          <w:i/>
          <w:spacing w:val="10"/>
        </w:rPr>
        <w:t xml:space="preserve"> </w:t>
      </w:r>
      <w:r w:rsidRPr="0002446E">
        <w:rPr>
          <w:rFonts w:ascii="Palatino Linotype" w:eastAsia="Arial" w:hAnsi="Palatino Linotype" w:cs="Arial"/>
          <w:i/>
          <w:spacing w:val="-1"/>
        </w:rPr>
        <w:t>d</w:t>
      </w:r>
      <w:r w:rsidRPr="0002446E">
        <w:rPr>
          <w:rFonts w:ascii="Palatino Linotype" w:eastAsia="Arial" w:hAnsi="Palatino Linotype" w:cs="Arial"/>
          <w:i/>
        </w:rPr>
        <w:t>e</w:t>
      </w:r>
      <w:r w:rsidRPr="0002446E">
        <w:rPr>
          <w:rFonts w:ascii="Palatino Linotype" w:eastAsia="Arial" w:hAnsi="Palatino Linotype" w:cs="Arial"/>
          <w:i/>
          <w:spacing w:val="9"/>
        </w:rPr>
        <w:t xml:space="preserve"> </w:t>
      </w:r>
      <w:r w:rsidRPr="0002446E">
        <w:rPr>
          <w:rFonts w:ascii="Palatino Linotype" w:eastAsia="Arial" w:hAnsi="Palatino Linotype" w:cs="Arial"/>
          <w:i/>
          <w:spacing w:val="2"/>
        </w:rPr>
        <w:t>T</w:t>
      </w:r>
      <w:r w:rsidRPr="0002446E">
        <w:rPr>
          <w:rFonts w:ascii="Palatino Linotype" w:eastAsia="Arial" w:hAnsi="Palatino Linotype" w:cs="Arial"/>
          <w:i/>
        </w:rPr>
        <w:t>r</w:t>
      </w:r>
      <w:r w:rsidRPr="0002446E">
        <w:rPr>
          <w:rFonts w:ascii="Palatino Linotype" w:eastAsia="Arial" w:hAnsi="Palatino Linotype" w:cs="Arial"/>
          <w:i/>
          <w:spacing w:val="-2"/>
        </w:rPr>
        <w:t>a</w:t>
      </w:r>
      <w:r w:rsidRPr="0002446E">
        <w:rPr>
          <w:rFonts w:ascii="Palatino Linotype" w:eastAsia="Arial" w:hAnsi="Palatino Linotype" w:cs="Arial"/>
          <w:i/>
          <w:spacing w:val="1"/>
        </w:rPr>
        <w:t>n</w:t>
      </w:r>
      <w:r w:rsidRPr="0002446E">
        <w:rPr>
          <w:rFonts w:ascii="Palatino Linotype" w:eastAsia="Arial" w:hAnsi="Palatino Linotype" w:cs="Arial"/>
          <w:i/>
        </w:rPr>
        <w:t>s</w:t>
      </w:r>
      <w:r w:rsidRPr="0002446E">
        <w:rPr>
          <w:rFonts w:ascii="Palatino Linotype" w:eastAsia="Arial" w:hAnsi="Palatino Linotype" w:cs="Arial"/>
          <w:i/>
          <w:spacing w:val="1"/>
        </w:rPr>
        <w:t>pa</w:t>
      </w:r>
      <w:r w:rsidRPr="0002446E">
        <w:rPr>
          <w:rFonts w:ascii="Palatino Linotype" w:eastAsia="Arial" w:hAnsi="Palatino Linotype" w:cs="Arial"/>
          <w:i/>
        </w:rPr>
        <w:t>r</w:t>
      </w:r>
      <w:r w:rsidRPr="0002446E">
        <w:rPr>
          <w:rFonts w:ascii="Palatino Linotype" w:eastAsia="Arial" w:hAnsi="Palatino Linotype" w:cs="Arial"/>
          <w:i/>
          <w:spacing w:val="-2"/>
        </w:rPr>
        <w:t>e</w:t>
      </w:r>
      <w:r w:rsidRPr="0002446E">
        <w:rPr>
          <w:rFonts w:ascii="Palatino Linotype" w:eastAsia="Arial" w:hAnsi="Palatino Linotype" w:cs="Arial"/>
          <w:i/>
          <w:spacing w:val="1"/>
        </w:rPr>
        <w:t>n</w:t>
      </w:r>
      <w:r w:rsidRPr="0002446E">
        <w:rPr>
          <w:rFonts w:ascii="Palatino Linotype" w:eastAsia="Arial" w:hAnsi="Palatino Linotype" w:cs="Arial"/>
          <w:i/>
        </w:rPr>
        <w:t>cia y Acc</w:t>
      </w:r>
      <w:r w:rsidRPr="0002446E">
        <w:rPr>
          <w:rFonts w:ascii="Palatino Linotype" w:eastAsia="Arial" w:hAnsi="Palatino Linotype" w:cs="Arial"/>
          <w:i/>
          <w:spacing w:val="1"/>
        </w:rPr>
        <w:t>e</w:t>
      </w:r>
      <w:r w:rsidRPr="0002446E">
        <w:rPr>
          <w:rFonts w:ascii="Palatino Linotype" w:eastAsia="Arial" w:hAnsi="Palatino Linotype" w:cs="Arial"/>
          <w:i/>
        </w:rPr>
        <w:t>so</w:t>
      </w:r>
      <w:r w:rsidRPr="0002446E">
        <w:rPr>
          <w:rFonts w:ascii="Palatino Linotype" w:eastAsia="Arial" w:hAnsi="Palatino Linotype" w:cs="Arial"/>
          <w:i/>
          <w:spacing w:val="3"/>
        </w:rPr>
        <w:t xml:space="preserve"> </w:t>
      </w:r>
      <w:r w:rsidRPr="0002446E">
        <w:rPr>
          <w:rFonts w:ascii="Palatino Linotype" w:eastAsia="Arial" w:hAnsi="Palatino Linotype" w:cs="Arial"/>
          <w:i/>
        </w:rPr>
        <w:t>a</w:t>
      </w:r>
      <w:r w:rsidRPr="0002446E">
        <w:rPr>
          <w:rFonts w:ascii="Palatino Linotype" w:eastAsia="Arial" w:hAnsi="Palatino Linotype" w:cs="Arial"/>
          <w:i/>
          <w:spacing w:val="1"/>
        </w:rPr>
        <w:t xml:space="preserve"> </w:t>
      </w:r>
      <w:r w:rsidRPr="0002446E">
        <w:rPr>
          <w:rFonts w:ascii="Palatino Linotype" w:eastAsia="Arial" w:hAnsi="Palatino Linotype" w:cs="Arial"/>
          <w:i/>
        </w:rPr>
        <w:t>la I</w:t>
      </w:r>
      <w:r w:rsidRPr="0002446E">
        <w:rPr>
          <w:rFonts w:ascii="Palatino Linotype" w:eastAsia="Arial" w:hAnsi="Palatino Linotype" w:cs="Arial"/>
          <w:i/>
          <w:spacing w:val="-1"/>
        </w:rPr>
        <w:t>n</w:t>
      </w:r>
      <w:r w:rsidRPr="0002446E">
        <w:rPr>
          <w:rFonts w:ascii="Palatino Linotype" w:eastAsia="Arial" w:hAnsi="Palatino Linotype" w:cs="Arial"/>
          <w:i/>
        </w:rPr>
        <w:t>f</w:t>
      </w:r>
      <w:r w:rsidRPr="0002446E">
        <w:rPr>
          <w:rFonts w:ascii="Palatino Linotype" w:eastAsia="Arial" w:hAnsi="Palatino Linotype" w:cs="Arial"/>
          <w:i/>
          <w:spacing w:val="1"/>
        </w:rPr>
        <w:t>o</w:t>
      </w:r>
      <w:r w:rsidRPr="0002446E">
        <w:rPr>
          <w:rFonts w:ascii="Palatino Linotype" w:eastAsia="Arial" w:hAnsi="Palatino Linotype" w:cs="Arial"/>
          <w:i/>
          <w:spacing w:val="-3"/>
        </w:rPr>
        <w:t>r</w:t>
      </w:r>
      <w:r w:rsidRPr="0002446E">
        <w:rPr>
          <w:rFonts w:ascii="Palatino Linotype" w:eastAsia="Arial" w:hAnsi="Palatino Linotype" w:cs="Arial"/>
          <w:i/>
          <w:spacing w:val="1"/>
        </w:rPr>
        <w:t>ma</w:t>
      </w:r>
      <w:r w:rsidRPr="0002446E">
        <w:rPr>
          <w:rFonts w:ascii="Palatino Linotype" w:eastAsia="Arial" w:hAnsi="Palatino Linotype" w:cs="Arial"/>
          <w:i/>
        </w:rPr>
        <w:t>ci</w:t>
      </w:r>
      <w:r w:rsidRPr="0002446E">
        <w:rPr>
          <w:rFonts w:ascii="Palatino Linotype" w:eastAsia="Arial" w:hAnsi="Palatino Linotype" w:cs="Arial"/>
          <w:i/>
          <w:spacing w:val="-2"/>
        </w:rPr>
        <w:t>ó</w:t>
      </w:r>
      <w:r w:rsidRPr="0002446E">
        <w:rPr>
          <w:rFonts w:ascii="Palatino Linotype" w:eastAsia="Arial" w:hAnsi="Palatino Linotype" w:cs="Arial"/>
          <w:i/>
        </w:rPr>
        <w:t>n</w:t>
      </w:r>
      <w:r w:rsidRPr="0002446E">
        <w:rPr>
          <w:rFonts w:ascii="Palatino Linotype" w:eastAsia="Arial" w:hAnsi="Palatino Linotype" w:cs="Arial"/>
          <w:i/>
          <w:spacing w:val="6"/>
        </w:rPr>
        <w:t xml:space="preserve"> </w:t>
      </w:r>
      <w:r w:rsidRPr="0002446E">
        <w:rPr>
          <w:rFonts w:ascii="Palatino Linotype" w:eastAsia="Arial" w:hAnsi="Palatino Linotype" w:cs="Arial"/>
          <w:i/>
          <w:spacing w:val="-2"/>
        </w:rPr>
        <w:t>P</w:t>
      </w:r>
      <w:r w:rsidRPr="0002446E">
        <w:rPr>
          <w:rFonts w:ascii="Palatino Linotype" w:eastAsia="Arial" w:hAnsi="Palatino Linotype" w:cs="Arial"/>
          <w:i/>
          <w:spacing w:val="1"/>
        </w:rPr>
        <w:t>úb</w:t>
      </w:r>
      <w:r w:rsidRPr="0002446E">
        <w:rPr>
          <w:rFonts w:ascii="Palatino Linotype" w:eastAsia="Arial" w:hAnsi="Palatino Linotype" w:cs="Arial"/>
          <w:i/>
        </w:rPr>
        <w:t>l</w:t>
      </w:r>
      <w:r w:rsidRPr="0002446E">
        <w:rPr>
          <w:rFonts w:ascii="Palatino Linotype" w:eastAsia="Arial" w:hAnsi="Palatino Linotype" w:cs="Arial"/>
          <w:i/>
          <w:spacing w:val="-1"/>
        </w:rPr>
        <w:t>i</w:t>
      </w:r>
      <w:r w:rsidRPr="0002446E">
        <w:rPr>
          <w:rFonts w:ascii="Palatino Linotype" w:eastAsia="Arial" w:hAnsi="Palatino Linotype" w:cs="Arial"/>
          <w:i/>
        </w:rPr>
        <w:t xml:space="preserve">ca, </w:t>
      </w:r>
      <w:r w:rsidRPr="0002446E">
        <w:rPr>
          <w:rFonts w:ascii="Palatino Linotype" w:eastAsia="Arial" w:hAnsi="Palatino Linotype" w:cs="Arial"/>
          <w:i/>
          <w:spacing w:val="-1"/>
        </w:rPr>
        <w:t>señalan</w:t>
      </w:r>
      <w:r w:rsidRPr="0002446E">
        <w:rPr>
          <w:rFonts w:ascii="Palatino Linotype" w:eastAsia="Arial" w:hAnsi="Palatino Linotype" w:cs="Arial"/>
          <w:i/>
          <w:spacing w:val="1"/>
        </w:rPr>
        <w:t xml:space="preserve"> </w:t>
      </w:r>
      <w:r w:rsidRPr="0002446E">
        <w:rPr>
          <w:rFonts w:ascii="Palatino Linotype" w:eastAsia="Arial" w:hAnsi="Palatino Linotype" w:cs="Arial"/>
          <w:i/>
          <w:spacing w:val="-1"/>
        </w:rPr>
        <w:t>q</w:t>
      </w:r>
      <w:r w:rsidRPr="0002446E">
        <w:rPr>
          <w:rFonts w:ascii="Palatino Linotype" w:eastAsia="Arial" w:hAnsi="Palatino Linotype" w:cs="Arial"/>
          <w:i/>
          <w:spacing w:val="1"/>
        </w:rPr>
        <w:t>u</w:t>
      </w:r>
      <w:r w:rsidRPr="0002446E">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2446E">
        <w:rPr>
          <w:rFonts w:ascii="Palatino Linotype" w:eastAsia="Arial" w:hAnsi="Palatino Linotype" w:cs="Arial"/>
          <w:i/>
          <w:spacing w:val="-1"/>
        </w:rPr>
        <w:t xml:space="preserve"> sin necesidad de</w:t>
      </w:r>
      <w:r w:rsidRPr="0002446E">
        <w:rPr>
          <w:rFonts w:ascii="Palatino Linotype" w:eastAsia="Arial" w:hAnsi="Palatino Linotype" w:cs="Arial"/>
          <w:i/>
          <w:spacing w:val="1"/>
        </w:rPr>
        <w:t xml:space="preserve"> e</w:t>
      </w:r>
      <w:r w:rsidRPr="0002446E">
        <w:rPr>
          <w:rFonts w:ascii="Palatino Linotype" w:eastAsia="Arial" w:hAnsi="Palatino Linotype" w:cs="Arial"/>
          <w:i/>
        </w:rPr>
        <w:t>la</w:t>
      </w:r>
      <w:r w:rsidRPr="0002446E">
        <w:rPr>
          <w:rFonts w:ascii="Palatino Linotype" w:eastAsia="Arial" w:hAnsi="Palatino Linotype" w:cs="Arial"/>
          <w:i/>
          <w:spacing w:val="1"/>
        </w:rPr>
        <w:t>bo</w:t>
      </w:r>
      <w:r w:rsidRPr="0002446E">
        <w:rPr>
          <w:rFonts w:ascii="Palatino Linotype" w:eastAsia="Arial" w:hAnsi="Palatino Linotype" w:cs="Arial"/>
          <w:i/>
        </w:rPr>
        <w:t xml:space="preserve">rar </w:t>
      </w:r>
      <w:r w:rsidRPr="0002446E">
        <w:rPr>
          <w:rFonts w:ascii="Palatino Linotype" w:eastAsia="Arial" w:hAnsi="Palatino Linotype" w:cs="Arial"/>
          <w:i/>
          <w:spacing w:val="1"/>
        </w:rPr>
        <w:t>do</w:t>
      </w:r>
      <w:r w:rsidRPr="0002446E">
        <w:rPr>
          <w:rFonts w:ascii="Palatino Linotype" w:eastAsia="Arial" w:hAnsi="Palatino Linotype" w:cs="Arial"/>
          <w:i/>
          <w:spacing w:val="-2"/>
        </w:rPr>
        <w:t>c</w:t>
      </w:r>
      <w:r w:rsidRPr="0002446E">
        <w:rPr>
          <w:rFonts w:ascii="Palatino Linotype" w:eastAsia="Arial" w:hAnsi="Palatino Linotype" w:cs="Arial"/>
          <w:i/>
          <w:spacing w:val="1"/>
        </w:rPr>
        <w:t>u</w:t>
      </w:r>
      <w:r w:rsidRPr="0002446E">
        <w:rPr>
          <w:rFonts w:ascii="Palatino Linotype" w:eastAsia="Arial" w:hAnsi="Palatino Linotype" w:cs="Arial"/>
          <w:i/>
          <w:spacing w:val="-1"/>
        </w:rPr>
        <w:t>m</w:t>
      </w:r>
      <w:r w:rsidRPr="0002446E">
        <w:rPr>
          <w:rFonts w:ascii="Palatino Linotype" w:eastAsia="Arial" w:hAnsi="Palatino Linotype" w:cs="Arial"/>
          <w:i/>
          <w:spacing w:val="1"/>
        </w:rPr>
        <w:t>en</w:t>
      </w:r>
      <w:r w:rsidRPr="0002446E">
        <w:rPr>
          <w:rFonts w:ascii="Palatino Linotype" w:eastAsia="Arial" w:hAnsi="Palatino Linotype" w:cs="Arial"/>
          <w:i/>
          <w:spacing w:val="-2"/>
        </w:rPr>
        <w:t>t</w:t>
      </w:r>
      <w:r w:rsidRPr="0002446E">
        <w:rPr>
          <w:rFonts w:ascii="Palatino Linotype" w:eastAsia="Arial" w:hAnsi="Palatino Linotype" w:cs="Arial"/>
          <w:i/>
          <w:spacing w:val="1"/>
        </w:rPr>
        <w:t>o</w:t>
      </w:r>
      <w:r w:rsidRPr="0002446E">
        <w:rPr>
          <w:rFonts w:ascii="Palatino Linotype" w:eastAsia="Arial" w:hAnsi="Palatino Linotype" w:cs="Arial"/>
          <w:i/>
        </w:rPr>
        <w:t>s</w:t>
      </w:r>
      <w:r w:rsidRPr="0002446E">
        <w:rPr>
          <w:rFonts w:ascii="Palatino Linotype" w:eastAsia="Arial" w:hAnsi="Palatino Linotype" w:cs="Arial"/>
          <w:i/>
          <w:spacing w:val="3"/>
        </w:rPr>
        <w:t xml:space="preserve"> </w:t>
      </w:r>
      <w:r w:rsidRPr="0002446E">
        <w:rPr>
          <w:rFonts w:ascii="Palatino Linotype" w:eastAsia="Arial" w:hAnsi="Palatino Linotype" w:cs="Arial"/>
          <w:i/>
          <w:spacing w:val="1"/>
        </w:rPr>
        <w:t>a</w:t>
      </w:r>
      <w:r w:rsidRPr="0002446E">
        <w:rPr>
          <w:rFonts w:ascii="Palatino Linotype" w:eastAsia="Arial" w:hAnsi="Palatino Linotype" w:cs="Arial"/>
          <w:i/>
        </w:rPr>
        <w:t>d</w:t>
      </w:r>
      <w:r w:rsidRPr="0002446E">
        <w:rPr>
          <w:rFonts w:ascii="Palatino Linotype" w:eastAsia="Arial" w:hAnsi="Palatino Linotype" w:cs="Arial"/>
          <w:i/>
          <w:spacing w:val="1"/>
        </w:rPr>
        <w:t xml:space="preserve"> ho</w:t>
      </w:r>
      <w:r w:rsidRPr="0002446E">
        <w:rPr>
          <w:rFonts w:ascii="Palatino Linotype" w:eastAsia="Arial" w:hAnsi="Palatino Linotype" w:cs="Arial"/>
          <w:i/>
        </w:rPr>
        <w:t>c</w:t>
      </w:r>
      <w:r w:rsidRPr="0002446E">
        <w:rPr>
          <w:rFonts w:ascii="Palatino Linotype" w:eastAsia="Arial" w:hAnsi="Palatino Linotype" w:cs="Arial"/>
          <w:i/>
          <w:spacing w:val="2"/>
        </w:rPr>
        <w:t xml:space="preserve"> </w:t>
      </w:r>
      <w:r w:rsidRPr="0002446E">
        <w:rPr>
          <w:rFonts w:ascii="Palatino Linotype" w:eastAsia="Arial" w:hAnsi="Palatino Linotype" w:cs="Arial"/>
          <w:i/>
          <w:spacing w:val="1"/>
        </w:rPr>
        <w:t>pa</w:t>
      </w:r>
      <w:r w:rsidRPr="0002446E">
        <w:rPr>
          <w:rFonts w:ascii="Palatino Linotype" w:eastAsia="Arial" w:hAnsi="Palatino Linotype" w:cs="Arial"/>
          <w:i/>
        </w:rPr>
        <w:t xml:space="preserve">ra </w:t>
      </w:r>
      <w:r w:rsidRPr="0002446E">
        <w:rPr>
          <w:rFonts w:ascii="Palatino Linotype" w:eastAsia="Arial" w:hAnsi="Palatino Linotype" w:cs="Arial"/>
          <w:i/>
          <w:spacing w:val="1"/>
        </w:rPr>
        <w:t>a</w:t>
      </w:r>
      <w:r w:rsidRPr="0002446E">
        <w:rPr>
          <w:rFonts w:ascii="Palatino Linotype" w:eastAsia="Arial" w:hAnsi="Palatino Linotype" w:cs="Arial"/>
          <w:i/>
        </w:rPr>
        <w:t>t</w:t>
      </w:r>
      <w:r w:rsidRPr="0002446E">
        <w:rPr>
          <w:rFonts w:ascii="Palatino Linotype" w:eastAsia="Arial" w:hAnsi="Palatino Linotype" w:cs="Arial"/>
          <w:i/>
          <w:spacing w:val="-1"/>
        </w:rPr>
        <w:t>e</w:t>
      </w:r>
      <w:r w:rsidRPr="0002446E">
        <w:rPr>
          <w:rFonts w:ascii="Palatino Linotype" w:eastAsia="Arial" w:hAnsi="Palatino Linotype" w:cs="Arial"/>
          <w:i/>
          <w:spacing w:val="1"/>
        </w:rPr>
        <w:t>n</w:t>
      </w:r>
      <w:r w:rsidRPr="0002446E">
        <w:rPr>
          <w:rFonts w:ascii="Palatino Linotype" w:eastAsia="Arial" w:hAnsi="Palatino Linotype" w:cs="Arial"/>
          <w:i/>
          <w:spacing w:val="-1"/>
        </w:rPr>
        <w:t>d</w:t>
      </w:r>
      <w:r w:rsidRPr="0002446E">
        <w:rPr>
          <w:rFonts w:ascii="Palatino Linotype" w:eastAsia="Arial" w:hAnsi="Palatino Linotype" w:cs="Arial"/>
          <w:i/>
          <w:spacing w:val="1"/>
        </w:rPr>
        <w:t>e</w:t>
      </w:r>
      <w:r w:rsidRPr="0002446E">
        <w:rPr>
          <w:rFonts w:ascii="Palatino Linotype" w:eastAsia="Arial" w:hAnsi="Palatino Linotype" w:cs="Arial"/>
          <w:i/>
        </w:rPr>
        <w:t>r</w:t>
      </w:r>
      <w:r w:rsidRPr="0002446E">
        <w:rPr>
          <w:rFonts w:ascii="Palatino Linotype" w:eastAsia="Arial" w:hAnsi="Palatino Linotype" w:cs="Arial"/>
          <w:i/>
          <w:spacing w:val="2"/>
        </w:rPr>
        <w:t xml:space="preserve"> </w:t>
      </w:r>
      <w:r w:rsidRPr="0002446E">
        <w:rPr>
          <w:rFonts w:ascii="Palatino Linotype" w:eastAsia="Arial" w:hAnsi="Palatino Linotype" w:cs="Arial"/>
          <w:i/>
        </w:rPr>
        <w:t>l</w:t>
      </w:r>
      <w:r w:rsidRPr="0002446E">
        <w:rPr>
          <w:rFonts w:ascii="Palatino Linotype" w:eastAsia="Arial" w:hAnsi="Palatino Linotype" w:cs="Arial"/>
          <w:i/>
          <w:spacing w:val="-2"/>
        </w:rPr>
        <w:t>a</w:t>
      </w:r>
      <w:r w:rsidRPr="0002446E">
        <w:rPr>
          <w:rFonts w:ascii="Palatino Linotype" w:eastAsia="Arial" w:hAnsi="Palatino Linotype" w:cs="Arial"/>
          <w:i/>
        </w:rPr>
        <w:t>s</w:t>
      </w:r>
      <w:r w:rsidRPr="0002446E">
        <w:rPr>
          <w:rFonts w:ascii="Palatino Linotype" w:eastAsia="Arial" w:hAnsi="Palatino Linotype" w:cs="Arial"/>
          <w:i/>
          <w:spacing w:val="2"/>
        </w:rPr>
        <w:t xml:space="preserve"> </w:t>
      </w:r>
      <w:r w:rsidRPr="0002446E">
        <w:rPr>
          <w:rFonts w:ascii="Palatino Linotype" w:eastAsia="Arial" w:hAnsi="Palatino Linotype" w:cs="Arial"/>
          <w:i/>
        </w:rPr>
        <w:t>s</w:t>
      </w:r>
      <w:r w:rsidRPr="0002446E">
        <w:rPr>
          <w:rFonts w:ascii="Palatino Linotype" w:eastAsia="Arial" w:hAnsi="Palatino Linotype" w:cs="Arial"/>
          <w:i/>
          <w:spacing w:val="1"/>
        </w:rPr>
        <w:t>o</w:t>
      </w:r>
      <w:r w:rsidRPr="0002446E">
        <w:rPr>
          <w:rFonts w:ascii="Palatino Linotype" w:eastAsia="Arial" w:hAnsi="Palatino Linotype" w:cs="Arial"/>
          <w:i/>
        </w:rPr>
        <w:t>l</w:t>
      </w:r>
      <w:r w:rsidRPr="0002446E">
        <w:rPr>
          <w:rFonts w:ascii="Palatino Linotype" w:eastAsia="Arial" w:hAnsi="Palatino Linotype" w:cs="Arial"/>
          <w:i/>
          <w:spacing w:val="-1"/>
        </w:rPr>
        <w:t>i</w:t>
      </w:r>
      <w:r w:rsidRPr="0002446E">
        <w:rPr>
          <w:rFonts w:ascii="Palatino Linotype" w:eastAsia="Arial" w:hAnsi="Palatino Linotype" w:cs="Arial"/>
          <w:i/>
        </w:rPr>
        <w:t>cit</w:t>
      </w:r>
      <w:r w:rsidRPr="0002446E">
        <w:rPr>
          <w:rFonts w:ascii="Palatino Linotype" w:eastAsia="Arial" w:hAnsi="Palatino Linotype" w:cs="Arial"/>
          <w:i/>
          <w:spacing w:val="1"/>
        </w:rPr>
        <w:t>ude</w:t>
      </w:r>
      <w:r w:rsidRPr="0002446E">
        <w:rPr>
          <w:rFonts w:ascii="Palatino Linotype" w:eastAsia="Arial" w:hAnsi="Palatino Linotype" w:cs="Arial"/>
          <w:i/>
        </w:rPr>
        <w:t>s</w:t>
      </w:r>
      <w:r w:rsidRPr="0002446E">
        <w:rPr>
          <w:rFonts w:ascii="Palatino Linotype" w:eastAsia="Arial" w:hAnsi="Palatino Linotype" w:cs="Arial"/>
          <w:i/>
          <w:spacing w:val="4"/>
        </w:rPr>
        <w:t xml:space="preserve"> </w:t>
      </w:r>
      <w:r w:rsidRPr="0002446E">
        <w:rPr>
          <w:rFonts w:ascii="Palatino Linotype" w:eastAsia="Arial" w:hAnsi="Palatino Linotype" w:cs="Arial"/>
          <w:i/>
          <w:spacing w:val="-1"/>
        </w:rPr>
        <w:t>d</w:t>
      </w:r>
      <w:r w:rsidRPr="0002446E">
        <w:rPr>
          <w:rFonts w:ascii="Palatino Linotype" w:eastAsia="Arial" w:hAnsi="Palatino Linotype" w:cs="Arial"/>
          <w:i/>
        </w:rPr>
        <w:t>e</w:t>
      </w:r>
      <w:r w:rsidRPr="0002446E">
        <w:rPr>
          <w:rFonts w:ascii="Palatino Linotype" w:eastAsia="Arial" w:hAnsi="Palatino Linotype" w:cs="Arial"/>
          <w:i/>
          <w:spacing w:val="3"/>
        </w:rPr>
        <w:t xml:space="preserve"> </w:t>
      </w:r>
      <w:r w:rsidRPr="0002446E">
        <w:rPr>
          <w:rFonts w:ascii="Palatino Linotype" w:eastAsia="Arial" w:hAnsi="Palatino Linotype" w:cs="Arial"/>
          <w:i/>
        </w:rPr>
        <w:t>i</w:t>
      </w:r>
      <w:r w:rsidRPr="0002446E">
        <w:rPr>
          <w:rFonts w:ascii="Palatino Linotype" w:eastAsia="Arial" w:hAnsi="Palatino Linotype" w:cs="Arial"/>
          <w:i/>
          <w:spacing w:val="-2"/>
        </w:rPr>
        <w:t>n</w:t>
      </w:r>
      <w:r w:rsidRPr="0002446E">
        <w:rPr>
          <w:rFonts w:ascii="Palatino Linotype" w:eastAsia="Arial" w:hAnsi="Palatino Linotype" w:cs="Arial"/>
          <w:i/>
        </w:rPr>
        <w:t>f</w:t>
      </w:r>
      <w:r w:rsidRPr="0002446E">
        <w:rPr>
          <w:rFonts w:ascii="Palatino Linotype" w:eastAsia="Arial" w:hAnsi="Palatino Linotype" w:cs="Arial"/>
          <w:i/>
          <w:spacing w:val="1"/>
        </w:rPr>
        <w:t>o</w:t>
      </w:r>
      <w:r w:rsidRPr="0002446E">
        <w:rPr>
          <w:rFonts w:ascii="Palatino Linotype" w:eastAsia="Arial" w:hAnsi="Palatino Linotype" w:cs="Arial"/>
          <w:i/>
        </w:rPr>
        <w:t>r</w:t>
      </w:r>
      <w:r w:rsidRPr="0002446E">
        <w:rPr>
          <w:rFonts w:ascii="Palatino Linotype" w:eastAsia="Arial" w:hAnsi="Palatino Linotype" w:cs="Arial"/>
          <w:i/>
          <w:spacing w:val="-1"/>
        </w:rPr>
        <w:t>m</w:t>
      </w:r>
      <w:r w:rsidRPr="0002446E">
        <w:rPr>
          <w:rFonts w:ascii="Palatino Linotype" w:eastAsia="Arial" w:hAnsi="Palatino Linotype" w:cs="Arial"/>
          <w:i/>
          <w:spacing w:val="1"/>
        </w:rPr>
        <w:t>a</w:t>
      </w:r>
      <w:r w:rsidRPr="0002446E">
        <w:rPr>
          <w:rFonts w:ascii="Palatino Linotype" w:eastAsia="Arial" w:hAnsi="Palatino Linotype" w:cs="Arial"/>
          <w:i/>
        </w:rPr>
        <w:t>ció</w:t>
      </w:r>
      <w:r w:rsidRPr="0002446E">
        <w:rPr>
          <w:rFonts w:ascii="Palatino Linotype" w:eastAsia="Arial" w:hAnsi="Palatino Linotype" w:cs="Arial"/>
          <w:i/>
          <w:spacing w:val="1"/>
        </w:rPr>
        <w:t>n</w:t>
      </w:r>
      <w:r w:rsidRPr="0002446E">
        <w:rPr>
          <w:rFonts w:ascii="Palatino Linotype" w:eastAsia="Arial" w:hAnsi="Palatino Linotype" w:cs="Arial"/>
          <w:i/>
        </w:rPr>
        <w:t>.”</w:t>
      </w:r>
    </w:p>
    <w:p w14:paraId="1F41DB0C" w14:textId="77777777" w:rsidR="00111289" w:rsidRPr="0002446E" w:rsidRDefault="00111289" w:rsidP="0002446E">
      <w:pPr>
        <w:pStyle w:val="Prrafodelista"/>
        <w:tabs>
          <w:tab w:val="left" w:pos="426"/>
        </w:tabs>
        <w:spacing w:line="360" w:lineRule="auto"/>
        <w:ind w:left="0" w:right="49"/>
        <w:jc w:val="both"/>
        <w:rPr>
          <w:rFonts w:ascii="Palatino Linotype" w:hAnsi="Palatino Linotype" w:cs="Arial"/>
          <w:noProof/>
          <w:lang w:eastAsia="es-MX"/>
        </w:rPr>
      </w:pPr>
    </w:p>
    <w:p w14:paraId="1869AC32" w14:textId="3AEE19E7" w:rsidR="00FA0B1B" w:rsidRPr="0002446E" w:rsidRDefault="00111289"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rPr>
        <w:t xml:space="preserve">Ahora bien, en estricta </w:t>
      </w:r>
      <w:r w:rsidR="00D160C2" w:rsidRPr="0002446E">
        <w:rPr>
          <w:rFonts w:ascii="Palatino Linotype" w:hAnsi="Palatino Linotype"/>
        </w:rPr>
        <w:t>relación con lo anterior, es</w:t>
      </w:r>
      <w:r w:rsidR="00B00FEB" w:rsidRPr="0002446E">
        <w:rPr>
          <w:rFonts w:ascii="Palatino Linotype" w:hAnsi="Palatino Linotype"/>
        </w:rPr>
        <w:t xml:space="preserve"> imperativo mencionar que este Órgano Garante no tiene facultades para pronunciarse sobre la veracidad de la información que los Sujetos Obligados ponen a disposición de los particulares, toda vez que se aleja de las atribuciones de este Instituto, máxime que al momento en que el </w:t>
      </w:r>
      <w:r w:rsidR="00B00FEB" w:rsidRPr="0002446E">
        <w:rPr>
          <w:rFonts w:ascii="Palatino Linotype" w:hAnsi="Palatino Linotype"/>
          <w:b/>
        </w:rPr>
        <w:t>SUJETO OBLIGADO</w:t>
      </w:r>
      <w:r w:rsidR="00B00FEB" w:rsidRPr="0002446E">
        <w:rPr>
          <w:rFonts w:ascii="Palatino Linotype" w:hAnsi="Palatino Linotype"/>
        </w:rPr>
        <w:t xml:space="preserve"> pone a disposición la información, la misma tiene el carácter de oficial, ergo, se presume veraz, tan es así que la misma queda registrada en el Sistema de Acceso a la Información Mexiquense (</w:t>
      </w:r>
      <w:r w:rsidR="00B00FEB" w:rsidRPr="0002446E">
        <w:rPr>
          <w:rFonts w:ascii="Palatino Linotype" w:hAnsi="Palatino Linotype"/>
          <w:i/>
        </w:rPr>
        <w:t>SAIMEX</w:t>
      </w:r>
      <w:r w:rsidR="00B00FEB" w:rsidRPr="0002446E">
        <w:rPr>
          <w:rFonts w:ascii="Palatino Linotype" w:hAnsi="Palatino Linotype"/>
        </w:rPr>
        <w:t>).</w:t>
      </w:r>
    </w:p>
    <w:p w14:paraId="67A2CCCE" w14:textId="77777777" w:rsidR="00B00FEB" w:rsidRPr="0002446E" w:rsidRDefault="00B00FEB" w:rsidP="0002446E">
      <w:pPr>
        <w:pStyle w:val="Prrafodelista"/>
        <w:tabs>
          <w:tab w:val="left" w:pos="426"/>
        </w:tabs>
        <w:spacing w:line="360" w:lineRule="auto"/>
        <w:ind w:left="0" w:right="49"/>
        <w:jc w:val="both"/>
        <w:rPr>
          <w:rFonts w:ascii="Palatino Linotype" w:hAnsi="Palatino Linotype" w:cs="Arial"/>
          <w:noProof/>
          <w:lang w:eastAsia="es-MX"/>
        </w:rPr>
      </w:pPr>
    </w:p>
    <w:p w14:paraId="7702583A" w14:textId="7EE96A7B" w:rsidR="00FA0B1B" w:rsidRPr="0002446E" w:rsidRDefault="00B00FEB"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rPr>
        <w:t xml:space="preserve">Sirve </w:t>
      </w:r>
      <w:r w:rsidRPr="0002446E">
        <w:rPr>
          <w:rFonts w:ascii="Palatino Linotype" w:hAnsi="Palatino Linotype"/>
        </w:rPr>
        <w:t>de apoyo a lo anterior por analogía, el Criterio 31-10 emitido por el entonces Instituto Federal de Acceso a la Información y Protección de Datos, mismo que dice:</w:t>
      </w:r>
    </w:p>
    <w:p w14:paraId="709D5A86" w14:textId="77777777" w:rsidR="00597FF8" w:rsidRPr="0002446E" w:rsidRDefault="00597FF8" w:rsidP="0002446E">
      <w:pPr>
        <w:pStyle w:val="Prrafodelista"/>
        <w:tabs>
          <w:tab w:val="left" w:pos="426"/>
        </w:tabs>
        <w:spacing w:line="360" w:lineRule="auto"/>
        <w:ind w:left="0" w:right="49"/>
        <w:jc w:val="both"/>
        <w:rPr>
          <w:rFonts w:ascii="Palatino Linotype" w:hAnsi="Palatino Linotype"/>
        </w:rPr>
      </w:pPr>
    </w:p>
    <w:p w14:paraId="4987E5A8" w14:textId="77777777" w:rsidR="00597FF8" w:rsidRPr="0002446E" w:rsidRDefault="00597FF8" w:rsidP="0002446E">
      <w:pPr>
        <w:pStyle w:val="Sinespaciado"/>
        <w:spacing w:line="360" w:lineRule="auto"/>
        <w:ind w:left="567" w:right="567"/>
        <w:jc w:val="both"/>
        <w:rPr>
          <w:rFonts w:ascii="Palatino Linotype" w:hAnsi="Palatino Linotype"/>
          <w:i/>
          <w:sz w:val="22"/>
          <w:lang w:val="es-ES"/>
        </w:rPr>
      </w:pPr>
      <w:r w:rsidRPr="0002446E">
        <w:rPr>
          <w:rFonts w:ascii="Palatino Linotype" w:hAnsi="Palatino Linotype"/>
          <w:i/>
          <w:sz w:val="22"/>
          <w:lang w:val="es-ES"/>
        </w:rPr>
        <w:t>“</w:t>
      </w:r>
      <w:r w:rsidRPr="0002446E">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02446E">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25E97D" w14:textId="77777777" w:rsidR="00597FF8" w:rsidRPr="0002446E" w:rsidRDefault="00597FF8" w:rsidP="0002446E">
      <w:pPr>
        <w:pStyle w:val="Prrafodelista"/>
        <w:tabs>
          <w:tab w:val="left" w:pos="426"/>
        </w:tabs>
        <w:spacing w:line="360" w:lineRule="auto"/>
        <w:ind w:left="0" w:right="49"/>
        <w:jc w:val="both"/>
        <w:rPr>
          <w:rFonts w:ascii="Palatino Linotype" w:hAnsi="Palatino Linotype" w:cs="Arial"/>
          <w:noProof/>
          <w:lang w:eastAsia="es-MX"/>
        </w:rPr>
      </w:pPr>
    </w:p>
    <w:p w14:paraId="2BBC12F5" w14:textId="161E20C7" w:rsidR="00597FF8" w:rsidRPr="0002446E" w:rsidRDefault="009975CA"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rPr>
        <w:t xml:space="preserve">Razón de lo anterior, </w:t>
      </w:r>
      <w:r w:rsidR="00111289" w:rsidRPr="0002446E">
        <w:rPr>
          <w:rFonts w:ascii="Palatino Linotype" w:hAnsi="Palatino Linotype"/>
        </w:rPr>
        <w:t xml:space="preserve">por cuanto hace a la fracción de la solicitud de información donde el particular requirió del </w:t>
      </w:r>
      <w:r w:rsidR="00111289" w:rsidRPr="0002446E">
        <w:rPr>
          <w:rFonts w:ascii="Palatino Linotype" w:hAnsi="Palatino Linotype"/>
          <w:b/>
        </w:rPr>
        <w:t>SUJETO OBLIGADO</w:t>
      </w:r>
      <w:r w:rsidR="00111289" w:rsidRPr="0002446E">
        <w:rPr>
          <w:rFonts w:ascii="Palatino Linotype" w:hAnsi="Palatino Linotype"/>
        </w:rPr>
        <w:t xml:space="preserve"> señalar el programa de asistencia social para adultos mayores más importante implementado desde el dos mil diecisiete</w:t>
      </w:r>
      <w:r w:rsidRPr="0002446E">
        <w:rPr>
          <w:rFonts w:ascii="Palatino Linotype" w:hAnsi="Palatino Linotype"/>
        </w:rPr>
        <w:t xml:space="preserve">, esta Ponencia </w:t>
      </w:r>
      <w:proofErr w:type="spellStart"/>
      <w:r w:rsidRPr="0002446E">
        <w:rPr>
          <w:rFonts w:ascii="Palatino Linotype" w:hAnsi="Palatino Linotype"/>
        </w:rPr>
        <w:t>Resolutora</w:t>
      </w:r>
      <w:proofErr w:type="spellEnd"/>
      <w:r w:rsidRPr="0002446E">
        <w:rPr>
          <w:rFonts w:ascii="Palatino Linotype" w:hAnsi="Palatino Linotype"/>
        </w:rPr>
        <w:t xml:space="preserve"> lo encuentra </w:t>
      </w:r>
      <w:r w:rsidRPr="0002446E">
        <w:rPr>
          <w:rFonts w:ascii="Palatino Linotype" w:hAnsi="Palatino Linotype"/>
          <w:b/>
        </w:rPr>
        <w:t>atendido</w:t>
      </w:r>
      <w:r w:rsidRPr="0002446E">
        <w:rPr>
          <w:rFonts w:ascii="Palatino Linotype" w:hAnsi="Palatino Linotype"/>
        </w:rPr>
        <w:t xml:space="preserve"> por el </w:t>
      </w:r>
      <w:r w:rsidR="00111289" w:rsidRPr="0002446E">
        <w:rPr>
          <w:rFonts w:ascii="Palatino Linotype" w:hAnsi="Palatino Linotype"/>
          <w:b/>
        </w:rPr>
        <w:t>Sistema para el Desarrollo Integral de la Familia del Estado de México</w:t>
      </w:r>
      <w:r w:rsidRPr="0002446E">
        <w:rPr>
          <w:rFonts w:ascii="Palatino Linotype" w:hAnsi="Palatino Linotype"/>
        </w:rPr>
        <w:t xml:space="preserve"> a través de </w:t>
      </w:r>
      <w:r w:rsidR="00111289" w:rsidRPr="0002446E">
        <w:rPr>
          <w:rFonts w:ascii="Palatino Linotype" w:hAnsi="Palatino Linotype"/>
        </w:rPr>
        <w:t xml:space="preserve">su informe justificado, toda vez que determinó como los programas más importantes a los denominados </w:t>
      </w:r>
      <w:r w:rsidR="00111289" w:rsidRPr="0002446E">
        <w:rPr>
          <w:rFonts w:ascii="Palatino Linotype" w:hAnsi="Palatino Linotype"/>
          <w:i/>
        </w:rPr>
        <w:t>Entrega de Lentes Oftalmológicos</w:t>
      </w:r>
      <w:r w:rsidR="00111289" w:rsidRPr="0002446E">
        <w:rPr>
          <w:rFonts w:ascii="Palatino Linotype" w:hAnsi="Palatino Linotype"/>
        </w:rPr>
        <w:t xml:space="preserve"> y </w:t>
      </w:r>
      <w:r w:rsidR="00111289" w:rsidRPr="0002446E">
        <w:rPr>
          <w:rFonts w:ascii="Palatino Linotype" w:hAnsi="Palatino Linotype"/>
          <w:i/>
        </w:rPr>
        <w:t>Familias Fuertes, Visión para el Futuro</w:t>
      </w:r>
      <w:r w:rsidR="00111289" w:rsidRPr="0002446E">
        <w:rPr>
          <w:rFonts w:ascii="Palatino Linotype" w:hAnsi="Palatino Linotype"/>
        </w:rPr>
        <w:t>.</w:t>
      </w:r>
    </w:p>
    <w:p w14:paraId="6EA495BC" w14:textId="77777777" w:rsidR="00B00FEB" w:rsidRPr="0002446E" w:rsidRDefault="00B00FEB" w:rsidP="0002446E">
      <w:pPr>
        <w:pStyle w:val="Prrafodelista"/>
        <w:tabs>
          <w:tab w:val="left" w:pos="426"/>
        </w:tabs>
        <w:spacing w:line="360" w:lineRule="auto"/>
        <w:ind w:left="0" w:right="49"/>
        <w:jc w:val="both"/>
        <w:rPr>
          <w:rFonts w:ascii="Palatino Linotype" w:hAnsi="Palatino Linotype" w:cs="Arial"/>
          <w:noProof/>
          <w:lang w:eastAsia="es-MX"/>
        </w:rPr>
      </w:pPr>
    </w:p>
    <w:p w14:paraId="1735A471" w14:textId="05F89116" w:rsidR="00B00FEB" w:rsidRPr="0002446E" w:rsidRDefault="00602801" w:rsidP="0002446E">
      <w:pPr>
        <w:pStyle w:val="Prrafodelista"/>
        <w:tabs>
          <w:tab w:val="left" w:pos="426"/>
        </w:tabs>
        <w:spacing w:line="360" w:lineRule="auto"/>
        <w:ind w:left="0" w:right="49"/>
        <w:jc w:val="both"/>
        <w:outlineLvl w:val="2"/>
        <w:rPr>
          <w:rFonts w:ascii="Palatino Linotype" w:hAnsi="Palatino Linotype" w:cs="Arial"/>
          <w:b/>
          <w:noProof/>
          <w:lang w:eastAsia="es-MX"/>
        </w:rPr>
      </w:pPr>
      <w:bookmarkStart w:id="16" w:name="_Toc30100142"/>
      <w:r w:rsidRPr="0002446E">
        <w:rPr>
          <w:rFonts w:ascii="Palatino Linotype" w:hAnsi="Palatino Linotype" w:cs="Arial"/>
          <w:b/>
          <w:noProof/>
          <w:lang w:eastAsia="es-MX"/>
        </w:rPr>
        <w:t>IV</w:t>
      </w:r>
      <w:r w:rsidR="00B00FEB" w:rsidRPr="0002446E">
        <w:rPr>
          <w:rFonts w:ascii="Palatino Linotype" w:hAnsi="Palatino Linotype" w:cs="Arial"/>
          <w:b/>
          <w:noProof/>
          <w:lang w:eastAsia="es-MX"/>
        </w:rPr>
        <w:t xml:space="preserve">. </w:t>
      </w:r>
      <w:r w:rsidR="009975CA" w:rsidRPr="0002446E">
        <w:rPr>
          <w:rFonts w:ascii="Palatino Linotype" w:hAnsi="Palatino Linotype" w:cs="Arial"/>
          <w:b/>
          <w:noProof/>
          <w:lang w:eastAsia="es-MX"/>
        </w:rPr>
        <w:t xml:space="preserve">De las </w:t>
      </w:r>
      <w:r w:rsidR="00111289" w:rsidRPr="0002446E">
        <w:rPr>
          <w:rFonts w:ascii="Palatino Linotype" w:hAnsi="Palatino Linotype" w:cs="Arial"/>
          <w:b/>
          <w:noProof/>
          <w:lang w:eastAsia="es-MX"/>
        </w:rPr>
        <w:t>políticas y programas de asistencia dirigidos a adultos mayores desde el dos mil diecisiete.</w:t>
      </w:r>
      <w:bookmarkEnd w:id="16"/>
    </w:p>
    <w:p w14:paraId="7FF23EEA" w14:textId="77777777" w:rsidR="00B00FEB" w:rsidRPr="0002446E" w:rsidRDefault="00B00FEB" w:rsidP="0002446E">
      <w:pPr>
        <w:pStyle w:val="Prrafodelista"/>
        <w:tabs>
          <w:tab w:val="left" w:pos="426"/>
        </w:tabs>
        <w:spacing w:line="360" w:lineRule="auto"/>
        <w:ind w:left="0" w:right="49"/>
        <w:jc w:val="both"/>
        <w:rPr>
          <w:rFonts w:ascii="Palatino Linotype" w:hAnsi="Palatino Linotype" w:cs="Arial"/>
          <w:noProof/>
          <w:lang w:eastAsia="es-MX"/>
        </w:rPr>
      </w:pPr>
    </w:p>
    <w:p w14:paraId="59180AAD" w14:textId="111564F1" w:rsidR="0042723E" w:rsidRPr="0002446E" w:rsidRDefault="00092A16"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rPr>
        <w:t xml:space="preserve">Como fuera referido en el apartado de Antecedentes de la presente resolución, </w:t>
      </w:r>
      <w:r w:rsidR="0042723E" w:rsidRPr="0002446E">
        <w:rPr>
          <w:rFonts w:ascii="Palatino Linotype" w:hAnsi="Palatino Linotype" w:cs="Arial"/>
        </w:rPr>
        <w:t xml:space="preserve">el entonces </w:t>
      </w:r>
      <w:r w:rsidR="0042723E" w:rsidRPr="0002446E">
        <w:rPr>
          <w:rFonts w:ascii="Palatino Linotype" w:hAnsi="Palatino Linotype" w:cs="Arial"/>
          <w:b/>
        </w:rPr>
        <w:t>SOLICITANTE</w:t>
      </w:r>
      <w:r w:rsidR="0042723E" w:rsidRPr="0002446E">
        <w:rPr>
          <w:rFonts w:ascii="Palatino Linotype" w:hAnsi="Palatino Linotype" w:cs="Arial"/>
        </w:rPr>
        <w:t xml:space="preserve"> requirió del Sistema para el Desarrollo Integral de la Familia del Estado de México </w:t>
      </w:r>
      <w:r w:rsidR="0042723E" w:rsidRPr="0002446E">
        <w:rPr>
          <w:rFonts w:ascii="Palatino Linotype" w:hAnsi="Palatino Linotype" w:cs="Arial"/>
          <w:i/>
        </w:rPr>
        <w:t>“(…) conocer cuáles son las políticas o programas de asistencia social dirigidas al grupo etario de las personas adultas mayores que (…) ha implementado desde 2017 (…)”.</w:t>
      </w:r>
      <w:r w:rsidR="0042723E" w:rsidRPr="0002446E">
        <w:rPr>
          <w:rFonts w:ascii="Palatino Linotype" w:hAnsi="Palatino Linotype" w:cs="Arial"/>
        </w:rPr>
        <w:t xml:space="preserve"> Para lo cual, el </w:t>
      </w:r>
      <w:r w:rsidR="0042723E" w:rsidRPr="0002446E">
        <w:rPr>
          <w:rFonts w:ascii="Palatino Linotype" w:hAnsi="Palatino Linotype" w:cs="Arial"/>
          <w:b/>
        </w:rPr>
        <w:t>SUJETO OBLIGADO</w:t>
      </w:r>
      <w:r w:rsidR="0042723E" w:rsidRPr="0002446E">
        <w:rPr>
          <w:rFonts w:ascii="Palatino Linotype" w:hAnsi="Palatino Linotype" w:cs="Arial"/>
        </w:rPr>
        <w:t xml:space="preserve"> respondió al particular que la Coordinación de Atención a Adultos Mayores operó, en el dos mil diecisiete, el programa de asistencia social </w:t>
      </w:r>
      <w:r w:rsidR="0042723E" w:rsidRPr="0002446E">
        <w:rPr>
          <w:rFonts w:ascii="Palatino Linotype" w:hAnsi="Palatino Linotype" w:cs="Arial"/>
          <w:i/>
        </w:rPr>
        <w:t>entrega de Lentes Oftalmológicos</w:t>
      </w:r>
      <w:r w:rsidR="0042723E" w:rsidRPr="0002446E">
        <w:rPr>
          <w:rFonts w:ascii="Palatino Linotype" w:hAnsi="Palatino Linotype" w:cs="Arial"/>
        </w:rPr>
        <w:t xml:space="preserve"> y, en el dos mil dieciocho, el denominado </w:t>
      </w:r>
      <w:r w:rsidR="0042723E" w:rsidRPr="0002446E">
        <w:rPr>
          <w:rFonts w:ascii="Palatino Linotype" w:hAnsi="Palatino Linotype" w:cs="Arial"/>
          <w:i/>
        </w:rPr>
        <w:t>Familias Fuertes, Visión para el Futuro</w:t>
      </w:r>
      <w:r w:rsidR="0042723E" w:rsidRPr="0002446E">
        <w:rPr>
          <w:rFonts w:ascii="Palatino Linotype" w:hAnsi="Palatino Linotype" w:cs="Arial"/>
        </w:rPr>
        <w:t>; mientras que para el dos mil diecinueve, señaló que ya no operaba el programa.</w:t>
      </w:r>
    </w:p>
    <w:p w14:paraId="09BEEFE4"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62DD8DFE" w14:textId="3491862F" w:rsidR="00ED3573" w:rsidRPr="0002446E" w:rsidRDefault="0042723E"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Expuesto lo anterior, es conveniente remitirnos al Reglamento </w:t>
      </w:r>
      <w:r w:rsidR="00BF334E" w:rsidRPr="0002446E">
        <w:rPr>
          <w:rFonts w:ascii="Palatino Linotype" w:hAnsi="Palatino Linotype" w:cs="Arial"/>
          <w:noProof/>
          <w:lang w:eastAsia="es-MX"/>
        </w:rPr>
        <w:t>Reglamento de la Ley de Desarrollo Social del Estado de México</w:t>
      </w:r>
      <w:r w:rsidRPr="0002446E">
        <w:rPr>
          <w:rFonts w:ascii="Palatino Linotype" w:hAnsi="Palatino Linotype" w:cs="Arial"/>
          <w:noProof/>
          <w:lang w:eastAsia="es-MX"/>
        </w:rPr>
        <w:t xml:space="preserve">, el cual, </w:t>
      </w:r>
    </w:p>
    <w:p w14:paraId="487BB9AE"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688E81CF" w14:textId="2EDEB2D5" w:rsidR="004B2DA2" w:rsidRPr="0002446E" w:rsidRDefault="00BF334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w:t>
      </w:r>
      <w:r w:rsidR="0042723E" w:rsidRPr="0002446E">
        <w:rPr>
          <w:rFonts w:ascii="Palatino Linotype" w:hAnsi="Palatino Linotype"/>
          <w:b/>
          <w:i/>
          <w:sz w:val="22"/>
        </w:rPr>
        <w:t>Artículo 4.- Las autoridades responsables de planear, coordinar, ejecutar y evaluar el desarrollo social</w:t>
      </w:r>
      <w:r w:rsidR="0042723E" w:rsidRPr="0002446E">
        <w:rPr>
          <w:rFonts w:ascii="Palatino Linotype" w:hAnsi="Palatino Linotype"/>
          <w:i/>
          <w:sz w:val="22"/>
        </w:rPr>
        <w:t xml:space="preserve"> en términos de la Ley, </w:t>
      </w:r>
      <w:r w:rsidR="0042723E" w:rsidRPr="0002446E">
        <w:rPr>
          <w:rFonts w:ascii="Palatino Linotype" w:hAnsi="Palatino Linotype"/>
          <w:b/>
          <w:i/>
          <w:sz w:val="22"/>
        </w:rPr>
        <w:t>son</w:t>
      </w:r>
      <w:r w:rsidR="0042723E" w:rsidRPr="0002446E">
        <w:rPr>
          <w:rFonts w:ascii="Palatino Linotype" w:hAnsi="Palatino Linotype"/>
          <w:i/>
          <w:sz w:val="22"/>
        </w:rPr>
        <w:t xml:space="preserve">: </w:t>
      </w:r>
    </w:p>
    <w:p w14:paraId="0AFBE901" w14:textId="77777777" w:rsidR="004B2DA2" w:rsidRPr="0002446E" w:rsidRDefault="0042723E" w:rsidP="0002446E">
      <w:pPr>
        <w:pStyle w:val="Prrafodelista"/>
        <w:tabs>
          <w:tab w:val="left" w:pos="426"/>
        </w:tabs>
        <w:spacing w:line="360" w:lineRule="auto"/>
        <w:ind w:left="567" w:right="567"/>
        <w:jc w:val="both"/>
        <w:rPr>
          <w:rFonts w:ascii="Palatino Linotype" w:hAnsi="Palatino Linotype"/>
          <w:b/>
          <w:i/>
          <w:sz w:val="22"/>
        </w:rPr>
      </w:pPr>
      <w:r w:rsidRPr="0002446E">
        <w:rPr>
          <w:rFonts w:ascii="Palatino Linotype" w:hAnsi="Palatino Linotype"/>
          <w:b/>
          <w:i/>
          <w:sz w:val="22"/>
        </w:rPr>
        <w:t xml:space="preserve">I. En el Ámbito Estatal </w:t>
      </w:r>
    </w:p>
    <w:p w14:paraId="4991E7A1" w14:textId="77777777" w:rsidR="004B2DA2" w:rsidRPr="0002446E" w:rsidRDefault="0042723E" w:rsidP="0002446E">
      <w:pPr>
        <w:pStyle w:val="Prrafodelista"/>
        <w:tabs>
          <w:tab w:val="left" w:pos="851"/>
        </w:tabs>
        <w:spacing w:line="360" w:lineRule="auto"/>
        <w:ind w:left="851" w:right="567"/>
        <w:jc w:val="both"/>
        <w:rPr>
          <w:rFonts w:ascii="Palatino Linotype" w:hAnsi="Palatino Linotype"/>
          <w:i/>
          <w:sz w:val="22"/>
        </w:rPr>
      </w:pPr>
      <w:r w:rsidRPr="0002446E">
        <w:rPr>
          <w:rFonts w:ascii="Palatino Linotype" w:hAnsi="Palatino Linotype"/>
          <w:b/>
          <w:i/>
          <w:sz w:val="22"/>
        </w:rPr>
        <w:t>a</w:t>
      </w:r>
      <w:r w:rsidRPr="0002446E">
        <w:rPr>
          <w:rFonts w:ascii="Palatino Linotype" w:hAnsi="Palatino Linotype"/>
          <w:i/>
          <w:sz w:val="22"/>
        </w:rPr>
        <w:t xml:space="preserve">. El titular del Poder Ejecutivo; </w:t>
      </w:r>
    </w:p>
    <w:p w14:paraId="4A054A72" w14:textId="77777777" w:rsidR="004B2DA2" w:rsidRPr="0002446E" w:rsidRDefault="0042723E" w:rsidP="0002446E">
      <w:pPr>
        <w:pStyle w:val="Prrafodelista"/>
        <w:tabs>
          <w:tab w:val="left" w:pos="851"/>
        </w:tabs>
        <w:spacing w:line="360" w:lineRule="auto"/>
        <w:ind w:left="851" w:right="567"/>
        <w:jc w:val="both"/>
        <w:rPr>
          <w:rFonts w:ascii="Palatino Linotype" w:hAnsi="Palatino Linotype"/>
          <w:i/>
          <w:sz w:val="22"/>
        </w:rPr>
      </w:pPr>
      <w:r w:rsidRPr="0002446E">
        <w:rPr>
          <w:rFonts w:ascii="Palatino Linotype" w:hAnsi="Palatino Linotype"/>
          <w:b/>
          <w:i/>
          <w:sz w:val="22"/>
        </w:rPr>
        <w:t>b. La Secretaría de Desarrollo Social</w:t>
      </w:r>
      <w:r w:rsidRPr="0002446E">
        <w:rPr>
          <w:rFonts w:ascii="Palatino Linotype" w:hAnsi="Palatino Linotype"/>
          <w:i/>
          <w:sz w:val="22"/>
        </w:rPr>
        <w:t xml:space="preserve">; </w:t>
      </w:r>
    </w:p>
    <w:p w14:paraId="20BE0D5C" w14:textId="77777777" w:rsidR="004B2DA2" w:rsidRPr="0002446E" w:rsidRDefault="0042723E" w:rsidP="0002446E">
      <w:pPr>
        <w:pStyle w:val="Prrafodelista"/>
        <w:tabs>
          <w:tab w:val="left" w:pos="851"/>
        </w:tabs>
        <w:spacing w:line="360" w:lineRule="auto"/>
        <w:ind w:left="851" w:right="567"/>
        <w:jc w:val="both"/>
        <w:rPr>
          <w:rFonts w:ascii="Palatino Linotype" w:hAnsi="Palatino Linotype"/>
          <w:i/>
          <w:sz w:val="22"/>
        </w:rPr>
      </w:pPr>
      <w:r w:rsidRPr="0002446E">
        <w:rPr>
          <w:rFonts w:ascii="Palatino Linotype" w:hAnsi="Palatino Linotype"/>
          <w:b/>
          <w:i/>
          <w:sz w:val="22"/>
        </w:rPr>
        <w:t>c</w:t>
      </w:r>
      <w:r w:rsidRPr="0002446E">
        <w:rPr>
          <w:rFonts w:ascii="Palatino Linotype" w:hAnsi="Palatino Linotype"/>
          <w:i/>
          <w:sz w:val="22"/>
        </w:rPr>
        <w:t xml:space="preserve">. El Comité de Planeación para el Desarrollo del Estado de México; y </w:t>
      </w:r>
    </w:p>
    <w:p w14:paraId="68CF9FCE" w14:textId="36133C58" w:rsidR="0042723E" w:rsidRPr="0002446E" w:rsidRDefault="0042723E" w:rsidP="0002446E">
      <w:pPr>
        <w:pStyle w:val="Prrafodelista"/>
        <w:tabs>
          <w:tab w:val="left" w:pos="851"/>
        </w:tabs>
        <w:spacing w:line="360" w:lineRule="auto"/>
        <w:ind w:left="851" w:right="567"/>
        <w:jc w:val="both"/>
        <w:rPr>
          <w:rFonts w:ascii="Palatino Linotype" w:hAnsi="Palatino Linotype"/>
          <w:i/>
          <w:sz w:val="22"/>
        </w:rPr>
      </w:pPr>
      <w:r w:rsidRPr="0002446E">
        <w:rPr>
          <w:rFonts w:ascii="Palatino Linotype" w:hAnsi="Palatino Linotype"/>
          <w:b/>
          <w:i/>
          <w:sz w:val="22"/>
        </w:rPr>
        <w:t>d.</w:t>
      </w:r>
      <w:r w:rsidRPr="0002446E">
        <w:rPr>
          <w:rFonts w:ascii="Palatino Linotype" w:hAnsi="Palatino Linotype"/>
          <w:i/>
          <w:sz w:val="22"/>
        </w:rPr>
        <w:t xml:space="preserve"> Las demás dependencias y organismos estatales, en el ámbito de su competencia.</w:t>
      </w:r>
    </w:p>
    <w:p w14:paraId="1AFEBF1B" w14:textId="30F4B8FE" w:rsidR="004B2DA2" w:rsidRPr="0002446E" w:rsidRDefault="004B2DA2"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w:t>
      </w:r>
    </w:p>
    <w:p w14:paraId="63683CE3" w14:textId="77777777" w:rsidR="004B2DA2" w:rsidRPr="0002446E" w:rsidRDefault="004B2DA2" w:rsidP="0002446E">
      <w:pPr>
        <w:pStyle w:val="Prrafodelista"/>
        <w:tabs>
          <w:tab w:val="left" w:pos="426"/>
        </w:tabs>
        <w:spacing w:line="360" w:lineRule="auto"/>
        <w:ind w:left="567" w:right="567"/>
        <w:jc w:val="both"/>
        <w:rPr>
          <w:rFonts w:ascii="Palatino Linotype" w:hAnsi="Palatino Linotype"/>
          <w:i/>
          <w:sz w:val="22"/>
        </w:rPr>
      </w:pPr>
    </w:p>
    <w:p w14:paraId="3769AAA9" w14:textId="7925F00E" w:rsidR="004B2DA2" w:rsidRPr="0002446E" w:rsidRDefault="004B2DA2"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Artículo 5.-</w:t>
      </w:r>
      <w:r w:rsidRPr="0002446E">
        <w:rPr>
          <w:rFonts w:ascii="Palatino Linotype" w:hAnsi="Palatino Linotype"/>
          <w:i/>
          <w:sz w:val="22"/>
        </w:rPr>
        <w:t xml:space="preserve"> </w:t>
      </w:r>
      <w:r w:rsidRPr="0002446E">
        <w:rPr>
          <w:rFonts w:ascii="Palatino Linotype" w:hAnsi="Palatino Linotype"/>
          <w:b/>
          <w:i/>
          <w:sz w:val="22"/>
        </w:rPr>
        <w:t>La Secretaría</w:t>
      </w:r>
      <w:r w:rsidRPr="0002446E">
        <w:rPr>
          <w:rFonts w:ascii="Palatino Linotype" w:hAnsi="Palatino Linotype"/>
          <w:i/>
          <w:sz w:val="22"/>
        </w:rPr>
        <w:t xml:space="preserve">, en el seno del COPLADEM y de sus instancias auxiliares, </w:t>
      </w:r>
      <w:r w:rsidRPr="0002446E">
        <w:rPr>
          <w:rFonts w:ascii="Palatino Linotype" w:hAnsi="Palatino Linotype"/>
          <w:b/>
          <w:i/>
          <w:sz w:val="22"/>
        </w:rPr>
        <w:t>coordinará y evaluará los programas, proyectos y acciones de desarrollo social que se apliquen en el Estado</w:t>
      </w:r>
      <w:r w:rsidRPr="0002446E">
        <w:rPr>
          <w:rFonts w:ascii="Palatino Linotype" w:hAnsi="Palatino Linotype"/>
          <w:i/>
          <w:sz w:val="22"/>
        </w:rPr>
        <w:t>, para garantizar el cumplimiento del objeto de la Ley.</w:t>
      </w:r>
    </w:p>
    <w:p w14:paraId="4DD58FD7" w14:textId="77777777" w:rsidR="00BF334E" w:rsidRPr="0002446E" w:rsidRDefault="00BF334E" w:rsidP="0002446E">
      <w:pPr>
        <w:pStyle w:val="Prrafodelista"/>
        <w:tabs>
          <w:tab w:val="left" w:pos="426"/>
        </w:tabs>
        <w:spacing w:line="360" w:lineRule="auto"/>
        <w:ind w:left="567" w:right="567"/>
        <w:jc w:val="both"/>
        <w:rPr>
          <w:rFonts w:ascii="Palatino Linotype" w:hAnsi="Palatino Linotype"/>
          <w:i/>
          <w:sz w:val="22"/>
        </w:rPr>
      </w:pPr>
    </w:p>
    <w:p w14:paraId="14FC11FC" w14:textId="17CACBE1" w:rsidR="00BF334E" w:rsidRPr="0002446E" w:rsidRDefault="00BF334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Artículo 6.-</w:t>
      </w:r>
      <w:r w:rsidRPr="0002446E">
        <w:rPr>
          <w:rFonts w:ascii="Palatino Linotype" w:hAnsi="Palatino Linotype"/>
          <w:i/>
          <w:sz w:val="22"/>
        </w:rPr>
        <w:t xml:space="preserve"> Para el cumplimiento de las obligaciones del Ejecutivo en materia de Desarrollo Social, </w:t>
      </w:r>
      <w:r w:rsidRPr="0002446E">
        <w:rPr>
          <w:rFonts w:ascii="Palatino Linotype" w:hAnsi="Palatino Linotype"/>
          <w:b/>
          <w:i/>
          <w:sz w:val="22"/>
        </w:rPr>
        <w:t>la Secretaría realizará las siguientes acciones</w:t>
      </w:r>
      <w:r w:rsidRPr="0002446E">
        <w:rPr>
          <w:rFonts w:ascii="Palatino Linotype" w:hAnsi="Palatino Linotype"/>
          <w:i/>
          <w:sz w:val="22"/>
        </w:rPr>
        <w:t>:</w:t>
      </w:r>
    </w:p>
    <w:p w14:paraId="59FC4171" w14:textId="2F0672FF" w:rsidR="00BF334E" w:rsidRPr="0002446E" w:rsidRDefault="00BF334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w:t>
      </w:r>
    </w:p>
    <w:p w14:paraId="1D53B2FE" w14:textId="579ECDC6" w:rsidR="00BF334E" w:rsidRPr="0002446E" w:rsidRDefault="00BF334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VI. Coordinar, concertar y operar</w:t>
      </w:r>
      <w:r w:rsidRPr="0002446E">
        <w:rPr>
          <w:rFonts w:ascii="Palatino Linotype" w:hAnsi="Palatino Linotype"/>
          <w:i/>
          <w:sz w:val="22"/>
        </w:rPr>
        <w:t xml:space="preserve"> en el seno del COPLADEM y de sus instancias auxiliares, </w:t>
      </w:r>
      <w:r w:rsidRPr="0002446E">
        <w:rPr>
          <w:rFonts w:ascii="Palatino Linotype" w:hAnsi="Palatino Linotype"/>
          <w:b/>
          <w:i/>
          <w:sz w:val="22"/>
        </w:rPr>
        <w:t>los planes y programas de desarrollo social</w:t>
      </w:r>
      <w:r w:rsidRPr="0002446E">
        <w:rPr>
          <w:rFonts w:ascii="Palatino Linotype" w:hAnsi="Palatino Linotype"/>
          <w:i/>
          <w:sz w:val="22"/>
        </w:rPr>
        <w:t xml:space="preserve"> en los ámbitos federal, estatal y municipal;</w:t>
      </w:r>
    </w:p>
    <w:p w14:paraId="02491853" w14:textId="739698E9" w:rsidR="00BF334E" w:rsidRPr="0002446E" w:rsidRDefault="00BF334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w:t>
      </w:r>
    </w:p>
    <w:p w14:paraId="38A4C340" w14:textId="77777777" w:rsidR="00BF334E" w:rsidRPr="0002446E" w:rsidRDefault="00BF334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VIII. Verificar</w:t>
      </w:r>
      <w:r w:rsidRPr="0002446E">
        <w:rPr>
          <w:rFonts w:ascii="Palatino Linotype" w:hAnsi="Palatino Linotype"/>
          <w:i/>
          <w:sz w:val="22"/>
        </w:rPr>
        <w:t xml:space="preserve"> de manera permanente, </w:t>
      </w:r>
      <w:r w:rsidRPr="0002446E">
        <w:rPr>
          <w:rFonts w:ascii="Palatino Linotype" w:hAnsi="Palatino Linotype"/>
          <w:b/>
          <w:i/>
          <w:sz w:val="22"/>
        </w:rPr>
        <w:t>que los programas de desarrollo social, cumplan con los objetivos, metas y beneficios</w:t>
      </w:r>
      <w:r w:rsidRPr="0002446E">
        <w:rPr>
          <w:rFonts w:ascii="Palatino Linotype" w:hAnsi="Palatino Linotype"/>
          <w:i/>
          <w:sz w:val="22"/>
        </w:rPr>
        <w:t xml:space="preserve"> para los cuales fueron creados; </w:t>
      </w:r>
    </w:p>
    <w:p w14:paraId="673EE9A7" w14:textId="23E34445" w:rsidR="00BF334E" w:rsidRPr="0002446E" w:rsidRDefault="00BF334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IX. Integrar y promover una cartera de proyectos y programas</w:t>
      </w:r>
      <w:r w:rsidRPr="0002446E">
        <w:rPr>
          <w:rFonts w:ascii="Palatino Linotype" w:hAnsi="Palatino Linotype"/>
          <w:i/>
          <w:sz w:val="22"/>
        </w:rPr>
        <w:t xml:space="preserve"> prioritarios </w:t>
      </w:r>
      <w:r w:rsidRPr="0002446E">
        <w:rPr>
          <w:rFonts w:ascii="Palatino Linotype" w:hAnsi="Palatino Linotype"/>
          <w:b/>
          <w:i/>
          <w:sz w:val="22"/>
        </w:rPr>
        <w:t>de desarrollo social</w:t>
      </w:r>
      <w:r w:rsidRPr="0002446E">
        <w:rPr>
          <w:rFonts w:ascii="Palatino Linotype" w:hAnsi="Palatino Linotype"/>
          <w:i/>
          <w:sz w:val="22"/>
        </w:rPr>
        <w:t>;</w:t>
      </w:r>
    </w:p>
    <w:p w14:paraId="69F94211" w14:textId="65995732" w:rsidR="00BF334E" w:rsidRPr="0002446E" w:rsidRDefault="00BF334E" w:rsidP="0002446E">
      <w:pPr>
        <w:pStyle w:val="Prrafodelista"/>
        <w:tabs>
          <w:tab w:val="left" w:pos="426"/>
        </w:tabs>
        <w:spacing w:line="360" w:lineRule="auto"/>
        <w:ind w:left="567" w:right="567"/>
        <w:jc w:val="both"/>
        <w:rPr>
          <w:rFonts w:ascii="Palatino Linotype" w:hAnsi="Palatino Linotype"/>
          <w:sz w:val="22"/>
        </w:rPr>
      </w:pPr>
      <w:r w:rsidRPr="0002446E">
        <w:rPr>
          <w:rFonts w:ascii="Palatino Linotype" w:hAnsi="Palatino Linotype"/>
          <w:i/>
          <w:sz w:val="22"/>
        </w:rPr>
        <w:t>(…)”</w:t>
      </w:r>
    </w:p>
    <w:p w14:paraId="46B2F33A" w14:textId="134F5356" w:rsidR="00BF334E" w:rsidRPr="0002446E" w:rsidRDefault="00BF334E" w:rsidP="0002446E">
      <w:pPr>
        <w:pStyle w:val="Prrafodelista"/>
        <w:tabs>
          <w:tab w:val="left" w:pos="426"/>
        </w:tabs>
        <w:spacing w:line="360" w:lineRule="auto"/>
        <w:ind w:left="567" w:right="567"/>
        <w:jc w:val="both"/>
        <w:rPr>
          <w:rFonts w:ascii="Palatino Linotype" w:hAnsi="Palatino Linotype"/>
          <w:sz w:val="22"/>
        </w:rPr>
      </w:pPr>
      <w:r w:rsidRPr="0002446E">
        <w:rPr>
          <w:rFonts w:ascii="Palatino Linotype" w:hAnsi="Palatino Linotype"/>
          <w:sz w:val="22"/>
        </w:rPr>
        <w:t>(Énfasis añadido)</w:t>
      </w:r>
    </w:p>
    <w:p w14:paraId="003284BF"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7D05B426" w14:textId="547B2DC6" w:rsidR="0042723E" w:rsidRPr="0002446E" w:rsidRDefault="00BF334E"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De lo anterior se coligue que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es el ente público encargado de coordinar y evaluar los programas, proyectos y acciones de desarrollo social que se apliquen en el Estado de México, por lo que deberá coordinar, concertar y operar los planes y programas de desarrollo social, asimismo, deberá verificar de manera continua que éstos se encuentren cumpliendo los objetivos, metas y beneficios para los cuales fueron creados, entre otras.</w:t>
      </w:r>
    </w:p>
    <w:p w14:paraId="4D8F30E3"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60D910F6" w14:textId="6AC1550B" w:rsidR="0042723E" w:rsidRPr="0002446E" w:rsidRDefault="00BF334E"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Con la finalidad de lograr sus objetivos y metas,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de conformidad con el numeral 13 del Reglamento para el Sistema para el Desarrollo Integral de la Familia del Estado de México, contará con las siguientes unidades administrativas:</w:t>
      </w:r>
    </w:p>
    <w:p w14:paraId="095344CB"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09351F25" w14:textId="4C3BD530"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w:t>
      </w:r>
      <w:r w:rsidRPr="0002446E">
        <w:rPr>
          <w:rFonts w:ascii="Palatino Linotype" w:hAnsi="Palatino Linotype"/>
          <w:b/>
          <w:i/>
          <w:sz w:val="22"/>
        </w:rPr>
        <w:t>Artículo 13.-</w:t>
      </w:r>
      <w:r w:rsidRPr="0002446E">
        <w:rPr>
          <w:rFonts w:ascii="Palatino Linotype" w:hAnsi="Palatino Linotype"/>
          <w:i/>
          <w:sz w:val="22"/>
        </w:rPr>
        <w:t xml:space="preserve"> Para el estudio, planeación, despacho, control y evaluación de los asuntos de su competencia, la o el Director General se auxiliará de las unidades administrativas siguientes: </w:t>
      </w:r>
    </w:p>
    <w:p w14:paraId="3CCA6172"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w:t>
      </w:r>
      <w:r w:rsidRPr="0002446E">
        <w:rPr>
          <w:rFonts w:ascii="Palatino Linotype" w:hAnsi="Palatino Linotype"/>
          <w:i/>
          <w:sz w:val="22"/>
        </w:rPr>
        <w:t xml:space="preserve"> Dirección de Alimentación y Nutrición Familiar; </w:t>
      </w:r>
    </w:p>
    <w:p w14:paraId="67950692"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II</w:t>
      </w:r>
      <w:r w:rsidRPr="0002446E">
        <w:rPr>
          <w:rFonts w:ascii="Palatino Linotype" w:hAnsi="Palatino Linotype"/>
          <w:i/>
          <w:sz w:val="22"/>
        </w:rPr>
        <w:t xml:space="preserve">. Dirección de Atención a la Discapacidad; </w:t>
      </w:r>
    </w:p>
    <w:p w14:paraId="759AC615"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III</w:t>
      </w:r>
      <w:r w:rsidRPr="0002446E">
        <w:rPr>
          <w:rFonts w:ascii="Palatino Linotype" w:hAnsi="Palatino Linotype"/>
          <w:i/>
          <w:sz w:val="22"/>
        </w:rPr>
        <w:t xml:space="preserve">. Dirección de Prevención y Bienestar Familiar; </w:t>
      </w:r>
    </w:p>
    <w:p w14:paraId="2A3E83EC"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IV</w:t>
      </w:r>
      <w:r w:rsidRPr="0002446E">
        <w:rPr>
          <w:rFonts w:ascii="Palatino Linotype" w:hAnsi="Palatino Linotype"/>
          <w:i/>
          <w:sz w:val="22"/>
        </w:rPr>
        <w:t xml:space="preserve">. Dirección de Servicios Jurídico-Asistenciales; </w:t>
      </w:r>
    </w:p>
    <w:p w14:paraId="31ED56F7"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V</w:t>
      </w:r>
      <w:r w:rsidRPr="0002446E">
        <w:rPr>
          <w:rFonts w:ascii="Palatino Linotype" w:hAnsi="Palatino Linotype"/>
          <w:i/>
          <w:sz w:val="22"/>
        </w:rPr>
        <w:t xml:space="preserve">. Procuraduría de Protección de Niñas, Niños y Adolescentes; </w:t>
      </w:r>
    </w:p>
    <w:p w14:paraId="76410019"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VI</w:t>
      </w:r>
      <w:r w:rsidRPr="0002446E">
        <w:rPr>
          <w:rFonts w:ascii="Palatino Linotype" w:hAnsi="Palatino Linotype"/>
          <w:i/>
          <w:sz w:val="22"/>
        </w:rPr>
        <w:t xml:space="preserve">. Dirección de Enlace y Vinculación Regional; </w:t>
      </w:r>
    </w:p>
    <w:p w14:paraId="43E915BF"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VII</w:t>
      </w:r>
      <w:r w:rsidRPr="0002446E">
        <w:rPr>
          <w:rFonts w:ascii="Palatino Linotype" w:hAnsi="Palatino Linotype"/>
          <w:i/>
          <w:sz w:val="22"/>
        </w:rPr>
        <w:t xml:space="preserve">. Dirección de Finanzas, Planeación y Administración; </w:t>
      </w:r>
    </w:p>
    <w:p w14:paraId="343A0240"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b/>
          <w:i/>
          <w:sz w:val="22"/>
        </w:rPr>
      </w:pPr>
      <w:r w:rsidRPr="0002446E">
        <w:rPr>
          <w:rFonts w:ascii="Palatino Linotype" w:hAnsi="Palatino Linotype"/>
          <w:b/>
          <w:i/>
          <w:sz w:val="22"/>
        </w:rPr>
        <w:t xml:space="preserve">VIII. Coordinación de Atención a Adultos Mayores; </w:t>
      </w:r>
    </w:p>
    <w:p w14:paraId="17DDDBBB"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IX</w:t>
      </w:r>
      <w:r w:rsidRPr="0002446E">
        <w:rPr>
          <w:rFonts w:ascii="Palatino Linotype" w:hAnsi="Palatino Linotype"/>
          <w:i/>
          <w:sz w:val="22"/>
        </w:rPr>
        <w:t xml:space="preserve">. Unidad de Procuración de Fondos; y </w:t>
      </w:r>
    </w:p>
    <w:p w14:paraId="74263451" w14:textId="05676804" w:rsidR="00D033A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X</w:t>
      </w:r>
      <w:r w:rsidRPr="0002446E">
        <w:rPr>
          <w:rFonts w:ascii="Palatino Linotype" w:hAnsi="Palatino Linotype"/>
          <w:i/>
          <w:sz w:val="22"/>
        </w:rPr>
        <w:t xml:space="preserve">. Órgano Interno de Control. </w:t>
      </w:r>
    </w:p>
    <w:p w14:paraId="6B0E20EA" w14:textId="77777777" w:rsidR="0002446E" w:rsidRPr="0002446E" w:rsidRDefault="0002446E" w:rsidP="0002446E">
      <w:pPr>
        <w:pStyle w:val="Prrafodelista"/>
        <w:tabs>
          <w:tab w:val="left" w:pos="426"/>
        </w:tabs>
        <w:spacing w:line="360" w:lineRule="auto"/>
        <w:ind w:left="567" w:right="567"/>
        <w:jc w:val="both"/>
        <w:rPr>
          <w:rFonts w:ascii="Palatino Linotype" w:hAnsi="Palatino Linotype"/>
          <w:i/>
          <w:sz w:val="22"/>
        </w:rPr>
      </w:pPr>
    </w:p>
    <w:p w14:paraId="71ACCD1C" w14:textId="238A9DD8" w:rsidR="00D033AE" w:rsidRPr="0002446E" w:rsidRDefault="00D033AE" w:rsidP="0002446E">
      <w:pPr>
        <w:pStyle w:val="Prrafodelista"/>
        <w:tabs>
          <w:tab w:val="left" w:pos="426"/>
        </w:tabs>
        <w:spacing w:line="360" w:lineRule="auto"/>
        <w:ind w:left="567" w:right="567"/>
        <w:jc w:val="both"/>
        <w:rPr>
          <w:rFonts w:ascii="Palatino Linotype" w:hAnsi="Palatino Linotype"/>
          <w:sz w:val="22"/>
        </w:rPr>
      </w:pPr>
      <w:r w:rsidRPr="0002446E">
        <w:rPr>
          <w:rFonts w:ascii="Palatino Linotype" w:hAnsi="Palatino Linotype"/>
          <w:i/>
          <w:sz w:val="22"/>
        </w:rPr>
        <w:t>El DIFEM contará con las demás unidades administrativas que le sean autorizadas y se auxiliará de las y los servidores públicos, Subdirecciones, Jefaturas de Departamento, órganos técnicos y administrativos necesarios para el cumplimiento de sus atribuciones, de acuerdo con la normativa aplicable, estructura orgánica y presupuesto autorizado.”</w:t>
      </w:r>
    </w:p>
    <w:p w14:paraId="17D62117" w14:textId="45F049EA" w:rsidR="00D033AE" w:rsidRPr="0002446E" w:rsidRDefault="00D033AE" w:rsidP="0002446E">
      <w:pPr>
        <w:pStyle w:val="Prrafodelista"/>
        <w:tabs>
          <w:tab w:val="left" w:pos="426"/>
        </w:tabs>
        <w:spacing w:line="360" w:lineRule="auto"/>
        <w:ind w:left="567" w:right="567"/>
        <w:jc w:val="both"/>
        <w:rPr>
          <w:rFonts w:ascii="Palatino Linotype" w:hAnsi="Palatino Linotype" w:cs="Arial"/>
          <w:noProof/>
          <w:sz w:val="22"/>
          <w:lang w:eastAsia="es-MX"/>
        </w:rPr>
      </w:pPr>
      <w:r w:rsidRPr="0002446E">
        <w:rPr>
          <w:rFonts w:ascii="Palatino Linotype" w:hAnsi="Palatino Linotype"/>
          <w:sz w:val="22"/>
        </w:rPr>
        <w:t>(Énfasis añadido)</w:t>
      </w:r>
    </w:p>
    <w:p w14:paraId="0D45AA2E" w14:textId="77777777" w:rsidR="00D033AE" w:rsidRPr="0002446E" w:rsidRDefault="00D033AE" w:rsidP="0002446E">
      <w:pPr>
        <w:pStyle w:val="Prrafodelista"/>
        <w:tabs>
          <w:tab w:val="left" w:pos="426"/>
        </w:tabs>
        <w:spacing w:line="360" w:lineRule="auto"/>
        <w:ind w:left="0" w:right="49"/>
        <w:jc w:val="both"/>
        <w:rPr>
          <w:rFonts w:ascii="Palatino Linotype" w:hAnsi="Palatino Linotype" w:cs="Arial"/>
          <w:noProof/>
          <w:lang w:eastAsia="es-MX"/>
        </w:rPr>
      </w:pPr>
    </w:p>
    <w:p w14:paraId="18F06967" w14:textId="2DE8FB4F" w:rsidR="0042723E" w:rsidRPr="0002446E" w:rsidRDefault="00D033AE"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De lo anterior se descubre que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contará con una Coordinación especializada en la Atención a Adultos Mayores, misma que de conformidad con el artículo 23 del Reglamento Interno en estudio, contará con las siguientes responsabilidades:</w:t>
      </w:r>
    </w:p>
    <w:p w14:paraId="5A82C86E"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78495229" w14:textId="30200966"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w:t>
      </w:r>
      <w:r w:rsidRPr="0002446E">
        <w:rPr>
          <w:rFonts w:ascii="Palatino Linotype" w:hAnsi="Palatino Linotype"/>
          <w:b/>
          <w:i/>
          <w:sz w:val="22"/>
        </w:rPr>
        <w:t>Artículo 23.-</w:t>
      </w:r>
      <w:r w:rsidRPr="0002446E">
        <w:rPr>
          <w:rFonts w:ascii="Palatino Linotype" w:hAnsi="Palatino Linotype"/>
          <w:i/>
          <w:sz w:val="22"/>
        </w:rPr>
        <w:t xml:space="preserve"> A la Coordinación de Atención a Adultos Mayores le corresponde: </w:t>
      </w:r>
    </w:p>
    <w:p w14:paraId="093F882D"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w:t>
      </w:r>
      <w:r w:rsidRPr="0002446E">
        <w:rPr>
          <w:rFonts w:ascii="Palatino Linotype" w:hAnsi="Palatino Linotype"/>
          <w:i/>
          <w:sz w:val="22"/>
        </w:rPr>
        <w:t xml:space="preserve"> Otorgar servicios asistenciales y de orientación social a las y los adultos mayores en estado de vulnerabilidad; </w:t>
      </w:r>
    </w:p>
    <w:p w14:paraId="75B3EC2D"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II</w:t>
      </w:r>
      <w:r w:rsidRPr="0002446E">
        <w:rPr>
          <w:rFonts w:ascii="Palatino Linotype" w:hAnsi="Palatino Linotype"/>
          <w:i/>
          <w:sz w:val="22"/>
        </w:rPr>
        <w:t xml:space="preserve">. </w:t>
      </w:r>
      <w:r w:rsidRPr="0002446E">
        <w:rPr>
          <w:rFonts w:ascii="Palatino Linotype" w:hAnsi="Palatino Linotype"/>
          <w:b/>
          <w:i/>
          <w:sz w:val="22"/>
        </w:rPr>
        <w:t>Promover</w:t>
      </w:r>
      <w:r w:rsidRPr="0002446E">
        <w:rPr>
          <w:rFonts w:ascii="Palatino Linotype" w:hAnsi="Palatino Linotype"/>
          <w:i/>
          <w:sz w:val="22"/>
        </w:rPr>
        <w:t xml:space="preserve"> en coordinación con organizaciones públicas, sociales y privadas, </w:t>
      </w:r>
      <w:r w:rsidRPr="0002446E">
        <w:rPr>
          <w:rFonts w:ascii="Palatino Linotype" w:hAnsi="Palatino Linotype"/>
          <w:b/>
          <w:i/>
          <w:sz w:val="22"/>
        </w:rPr>
        <w:t>la instrumentación de acciones orientadas a la integración social y asistencia a las y los adultos mayores</w:t>
      </w:r>
      <w:r w:rsidRPr="0002446E">
        <w:rPr>
          <w:rFonts w:ascii="Palatino Linotype" w:hAnsi="Palatino Linotype"/>
          <w:i/>
          <w:sz w:val="22"/>
        </w:rPr>
        <w:t xml:space="preserve">; </w:t>
      </w:r>
    </w:p>
    <w:p w14:paraId="312DB9FA"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III</w:t>
      </w:r>
      <w:r w:rsidRPr="0002446E">
        <w:rPr>
          <w:rFonts w:ascii="Palatino Linotype" w:hAnsi="Palatino Linotype"/>
          <w:i/>
          <w:sz w:val="22"/>
        </w:rPr>
        <w:t xml:space="preserve">. Supervisar la atención que se brinda a las y los adultos mayores en los grupos y en las casas de día ubicados en los municipios de la Entidad; </w:t>
      </w:r>
    </w:p>
    <w:p w14:paraId="56E5B74D"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IV</w:t>
      </w:r>
      <w:r w:rsidRPr="0002446E">
        <w:rPr>
          <w:rFonts w:ascii="Palatino Linotype" w:hAnsi="Palatino Linotype"/>
          <w:i/>
          <w:sz w:val="22"/>
        </w:rPr>
        <w:t xml:space="preserve">. Promover actividades educativas, culturales y recreativas que fomenten la cultura de respeto y trato digno a las y los adultos mayores; </w:t>
      </w:r>
    </w:p>
    <w:p w14:paraId="709E5BCA" w14:textId="77777777" w:rsidR="00D033AE" w:rsidRPr="0002446E" w:rsidRDefault="00D033AE"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V</w:t>
      </w:r>
      <w:r w:rsidRPr="0002446E">
        <w:rPr>
          <w:rFonts w:ascii="Palatino Linotype" w:hAnsi="Palatino Linotype"/>
          <w:i/>
          <w:sz w:val="22"/>
        </w:rPr>
        <w:t xml:space="preserve">. Informar mensualmente a la o el Director General sobre el desarrollo de sus actividades; y </w:t>
      </w:r>
    </w:p>
    <w:p w14:paraId="5DFDD68C" w14:textId="784CEF7D" w:rsidR="00D033AE" w:rsidRPr="0002446E" w:rsidRDefault="00D033AE" w:rsidP="0002446E">
      <w:pPr>
        <w:pStyle w:val="Prrafodelista"/>
        <w:tabs>
          <w:tab w:val="left" w:pos="426"/>
        </w:tabs>
        <w:spacing w:line="360" w:lineRule="auto"/>
        <w:ind w:left="567" w:right="567"/>
        <w:jc w:val="both"/>
        <w:rPr>
          <w:rFonts w:ascii="Palatino Linotype" w:hAnsi="Palatino Linotype"/>
          <w:sz w:val="22"/>
        </w:rPr>
      </w:pPr>
      <w:r w:rsidRPr="0002446E">
        <w:rPr>
          <w:rFonts w:ascii="Palatino Linotype" w:hAnsi="Palatino Linotype"/>
          <w:b/>
          <w:i/>
          <w:sz w:val="22"/>
        </w:rPr>
        <w:t>VI</w:t>
      </w:r>
      <w:r w:rsidRPr="0002446E">
        <w:rPr>
          <w:rFonts w:ascii="Palatino Linotype" w:hAnsi="Palatino Linotype"/>
          <w:i/>
          <w:sz w:val="22"/>
        </w:rPr>
        <w:t>. Las demás que le confieren otras disposiciones jurídicas aplicables y las que le encomiende la o el Director General.”</w:t>
      </w:r>
    </w:p>
    <w:p w14:paraId="3A8C7C1B" w14:textId="25AD4427" w:rsidR="00D033AE" w:rsidRPr="0002446E" w:rsidRDefault="00D033AE" w:rsidP="0002446E">
      <w:pPr>
        <w:pStyle w:val="Prrafodelista"/>
        <w:tabs>
          <w:tab w:val="left" w:pos="426"/>
        </w:tabs>
        <w:spacing w:line="360" w:lineRule="auto"/>
        <w:ind w:left="567" w:right="567"/>
        <w:jc w:val="both"/>
        <w:rPr>
          <w:rFonts w:ascii="Palatino Linotype" w:hAnsi="Palatino Linotype" w:cs="Arial"/>
          <w:noProof/>
          <w:sz w:val="22"/>
          <w:lang w:eastAsia="es-MX"/>
        </w:rPr>
      </w:pPr>
      <w:r w:rsidRPr="0002446E">
        <w:rPr>
          <w:rFonts w:ascii="Palatino Linotype" w:hAnsi="Palatino Linotype"/>
          <w:sz w:val="22"/>
        </w:rPr>
        <w:t>(Énfasis añadido)</w:t>
      </w:r>
    </w:p>
    <w:p w14:paraId="6E1C9252" w14:textId="77777777" w:rsidR="00D033AE" w:rsidRPr="0002446E" w:rsidRDefault="00D033AE" w:rsidP="0002446E">
      <w:pPr>
        <w:pStyle w:val="Prrafodelista"/>
        <w:tabs>
          <w:tab w:val="left" w:pos="426"/>
        </w:tabs>
        <w:spacing w:line="360" w:lineRule="auto"/>
        <w:ind w:left="0" w:right="49"/>
        <w:jc w:val="both"/>
        <w:rPr>
          <w:rFonts w:ascii="Palatino Linotype" w:hAnsi="Palatino Linotype" w:cs="Arial"/>
          <w:noProof/>
          <w:lang w:eastAsia="es-MX"/>
        </w:rPr>
      </w:pPr>
    </w:p>
    <w:p w14:paraId="0C0B55BD" w14:textId="2C54C1A8" w:rsidR="0042723E" w:rsidRPr="0002446E" w:rsidRDefault="00D033AE"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Es así como se distingue a la Coordinación de Atención a Adultos Mayores como el área administrativa competente del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para poseer, generar y administrar la informaicón relacionada con todas las políticas y programas realizados desde el dos mil diecisiete en favor de los adultos mayores.</w:t>
      </w:r>
    </w:p>
    <w:p w14:paraId="66501600"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4E922F3B" w14:textId="1811AB72" w:rsidR="0042723E" w:rsidRDefault="00D033AE"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Ahora bien, si bien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refirió al particular que se habían implementado dos programas sociales </w:t>
      </w:r>
      <w:r w:rsidR="005328AD" w:rsidRPr="0002446E">
        <w:rPr>
          <w:rFonts w:ascii="Palatino Linotype" w:hAnsi="Palatino Linotype" w:cs="Arial"/>
          <w:noProof/>
          <w:lang w:eastAsia="es-MX"/>
        </w:rPr>
        <w:t xml:space="preserve">en favor de los adultos mayores del dos mil diecisiete a la fecha, ambos relativos a la entrega de lentes oftalmológicos, de la consulta a la página oficial del Consejo de Investigación y Evaluación de la Política Social, en su apartado titulado </w:t>
      </w:r>
      <w:r w:rsidR="005328AD" w:rsidRPr="0002446E">
        <w:rPr>
          <w:rFonts w:ascii="Palatino Linotype" w:hAnsi="Palatino Linotype" w:cs="Arial"/>
          <w:i/>
          <w:noProof/>
          <w:lang w:eastAsia="es-MX"/>
        </w:rPr>
        <w:t>Programas Sociales 2019 a cargo de la SEDESEM</w:t>
      </w:r>
      <w:r w:rsidR="005328AD" w:rsidRPr="0002446E">
        <w:rPr>
          <w:rStyle w:val="Refdenotaalpie"/>
          <w:rFonts w:ascii="Palatino Linotype" w:hAnsi="Palatino Linotype" w:cs="Arial"/>
          <w:i/>
          <w:noProof/>
          <w:lang w:eastAsia="es-MX"/>
        </w:rPr>
        <w:footnoteReference w:id="3"/>
      </w:r>
      <w:r w:rsidR="005328AD" w:rsidRPr="0002446E">
        <w:rPr>
          <w:rFonts w:ascii="Palatino Linotype" w:hAnsi="Palatino Linotype" w:cs="Arial"/>
          <w:noProof/>
          <w:lang w:eastAsia="es-MX"/>
        </w:rPr>
        <w:t xml:space="preserve">, resalta al interés para el presente asunto el denominado </w:t>
      </w:r>
      <w:r w:rsidR="005328AD" w:rsidRPr="0002446E">
        <w:rPr>
          <w:rFonts w:ascii="Palatino Linotype" w:hAnsi="Palatino Linotype" w:cs="Arial"/>
          <w:i/>
          <w:noProof/>
          <w:lang w:eastAsia="es-MX"/>
        </w:rPr>
        <w:t>Familias Fuertes Apoyo a Personas Adultas Mayores</w:t>
      </w:r>
      <w:r w:rsidR="005328AD" w:rsidRPr="0002446E">
        <w:rPr>
          <w:rFonts w:ascii="Palatino Linotype" w:hAnsi="Palatino Linotype" w:cs="Arial"/>
          <w:noProof/>
          <w:lang w:eastAsia="es-MX"/>
        </w:rPr>
        <w:t>, cuya definición de programa y objetivos son los siguientes:</w:t>
      </w:r>
    </w:p>
    <w:p w14:paraId="4485753C" w14:textId="77777777" w:rsidR="0002446E" w:rsidRPr="0002446E" w:rsidRDefault="0002446E" w:rsidP="0002446E">
      <w:pPr>
        <w:tabs>
          <w:tab w:val="left" w:pos="426"/>
        </w:tabs>
        <w:spacing w:line="360" w:lineRule="auto"/>
        <w:ind w:right="49"/>
        <w:jc w:val="both"/>
        <w:rPr>
          <w:rFonts w:ascii="Palatino Linotype" w:hAnsi="Palatino Linotype" w:cs="Arial"/>
          <w:noProof/>
          <w:lang w:eastAsia="es-MX"/>
        </w:rPr>
      </w:pPr>
    </w:p>
    <w:p w14:paraId="2968E960"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242D9DF4" w14:textId="7B7FC1C3" w:rsidR="005328AD" w:rsidRPr="0002446E" w:rsidRDefault="005328AD" w:rsidP="0002446E">
      <w:pPr>
        <w:pStyle w:val="Prrafodelista"/>
        <w:tabs>
          <w:tab w:val="left" w:pos="426"/>
        </w:tabs>
        <w:spacing w:line="360" w:lineRule="auto"/>
        <w:ind w:left="567" w:right="567"/>
        <w:jc w:val="both"/>
        <w:rPr>
          <w:rFonts w:ascii="Palatino Linotype" w:hAnsi="Palatino Linotype"/>
          <w:b/>
          <w:i/>
          <w:sz w:val="22"/>
        </w:rPr>
      </w:pPr>
      <w:r w:rsidRPr="0002446E">
        <w:rPr>
          <w:rFonts w:ascii="Palatino Linotype" w:hAnsi="Palatino Linotype"/>
          <w:i/>
          <w:sz w:val="22"/>
        </w:rPr>
        <w:t>“</w:t>
      </w:r>
      <w:r w:rsidRPr="0002446E">
        <w:rPr>
          <w:rFonts w:ascii="Palatino Linotype" w:hAnsi="Palatino Linotype"/>
          <w:b/>
          <w:i/>
          <w:sz w:val="22"/>
        </w:rPr>
        <w:t xml:space="preserve">1.1 Definición del </w:t>
      </w:r>
      <w:r w:rsidRPr="0002446E">
        <w:rPr>
          <w:rFonts w:ascii="Palatino Linotype" w:hAnsi="Palatino Linotype"/>
          <w:b/>
          <w:i/>
          <w:sz w:val="22"/>
          <w:u w:val="single"/>
        </w:rPr>
        <w:t>Programa</w:t>
      </w:r>
      <w:r w:rsidRPr="0002446E">
        <w:rPr>
          <w:rFonts w:ascii="Palatino Linotype" w:hAnsi="Palatino Linotype"/>
          <w:b/>
          <w:i/>
          <w:sz w:val="22"/>
        </w:rPr>
        <w:t xml:space="preserve"> </w:t>
      </w:r>
    </w:p>
    <w:p w14:paraId="717459C7" w14:textId="05116E8A" w:rsidR="005328AD" w:rsidRPr="0002446E" w:rsidRDefault="005328AD"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El Programa de Desarrollo Social Familias Fuertes Apoyo a Personas Adultas Mayores, tiene como propósito favorecer el acceso de alimentos a personas adultas mayores de 60 años de edad en adelante que viven en condición de pobreza multidimensional, en su dimensión alimentaria o vulnerabilidad; así como bridar atención en materia legal, de trabajo social, psicológica, gerontológica y de medicina general.</w:t>
      </w:r>
    </w:p>
    <w:p w14:paraId="08CA4FE5" w14:textId="77777777" w:rsidR="005328AD" w:rsidRPr="0002446E" w:rsidRDefault="005328AD" w:rsidP="0002446E">
      <w:pPr>
        <w:pStyle w:val="Prrafodelista"/>
        <w:tabs>
          <w:tab w:val="left" w:pos="426"/>
        </w:tabs>
        <w:spacing w:line="360" w:lineRule="auto"/>
        <w:ind w:left="567" w:right="567"/>
        <w:jc w:val="both"/>
        <w:rPr>
          <w:rFonts w:ascii="Palatino Linotype" w:hAnsi="Palatino Linotype"/>
          <w:i/>
          <w:sz w:val="22"/>
        </w:rPr>
      </w:pPr>
    </w:p>
    <w:p w14:paraId="561701A6" w14:textId="4BA727ED" w:rsidR="005328AD" w:rsidRPr="0002446E" w:rsidRDefault="005328AD" w:rsidP="0002446E">
      <w:pPr>
        <w:pStyle w:val="Prrafodelista"/>
        <w:tabs>
          <w:tab w:val="left" w:pos="426"/>
        </w:tabs>
        <w:spacing w:line="360" w:lineRule="auto"/>
        <w:ind w:left="567" w:right="567"/>
        <w:jc w:val="both"/>
        <w:rPr>
          <w:rFonts w:ascii="Palatino Linotype" w:hAnsi="Palatino Linotype"/>
          <w:b/>
          <w:i/>
          <w:sz w:val="22"/>
        </w:rPr>
      </w:pPr>
      <w:r w:rsidRPr="0002446E">
        <w:rPr>
          <w:rFonts w:ascii="Palatino Linotype" w:hAnsi="Palatino Linotype"/>
          <w:b/>
          <w:i/>
          <w:sz w:val="22"/>
        </w:rPr>
        <w:t>3. Objetivos</w:t>
      </w:r>
    </w:p>
    <w:p w14:paraId="6780C715" w14:textId="77777777" w:rsidR="005328AD" w:rsidRPr="0002446E" w:rsidRDefault="005328AD" w:rsidP="0002446E">
      <w:pPr>
        <w:pStyle w:val="Prrafodelista"/>
        <w:tabs>
          <w:tab w:val="left" w:pos="426"/>
        </w:tabs>
        <w:spacing w:line="360" w:lineRule="auto"/>
        <w:ind w:left="567" w:right="567"/>
        <w:jc w:val="both"/>
        <w:rPr>
          <w:rFonts w:ascii="Palatino Linotype" w:hAnsi="Palatino Linotype"/>
          <w:b/>
          <w:i/>
          <w:sz w:val="22"/>
        </w:rPr>
      </w:pPr>
      <w:r w:rsidRPr="0002446E">
        <w:rPr>
          <w:rFonts w:ascii="Palatino Linotype" w:hAnsi="Palatino Linotype"/>
          <w:b/>
          <w:i/>
          <w:sz w:val="22"/>
        </w:rPr>
        <w:t xml:space="preserve">3.1 General </w:t>
      </w:r>
    </w:p>
    <w:p w14:paraId="21791C21" w14:textId="77777777" w:rsidR="005328AD" w:rsidRPr="0002446E" w:rsidRDefault="005328AD"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i/>
          <w:sz w:val="22"/>
        </w:rPr>
        <w:t xml:space="preserve">Favorecer el acceso de alimentos de las personas de 60 años de edad en adelante, que viven en condición de pobreza multidimensional, en su dimensión alimentaria, o vulnerabilidad en el Estado de México, a través de la entrega de canastas alimentarias, artículos de aseo personal y de limpieza; así como de servicios para mejorar su calidad de vida. </w:t>
      </w:r>
    </w:p>
    <w:p w14:paraId="254CCDF5" w14:textId="77777777" w:rsidR="005328AD" w:rsidRPr="0002446E" w:rsidRDefault="005328AD" w:rsidP="0002446E">
      <w:pPr>
        <w:pStyle w:val="Prrafodelista"/>
        <w:tabs>
          <w:tab w:val="left" w:pos="426"/>
        </w:tabs>
        <w:spacing w:line="360" w:lineRule="auto"/>
        <w:ind w:left="567" w:right="567"/>
        <w:jc w:val="both"/>
        <w:rPr>
          <w:rFonts w:ascii="Palatino Linotype" w:hAnsi="Palatino Linotype"/>
          <w:i/>
          <w:sz w:val="22"/>
        </w:rPr>
      </w:pPr>
    </w:p>
    <w:p w14:paraId="0E85E548" w14:textId="77777777" w:rsidR="005328AD" w:rsidRPr="0002446E" w:rsidRDefault="005328AD" w:rsidP="0002446E">
      <w:pPr>
        <w:pStyle w:val="Prrafodelista"/>
        <w:tabs>
          <w:tab w:val="left" w:pos="426"/>
        </w:tabs>
        <w:spacing w:line="360" w:lineRule="auto"/>
        <w:ind w:left="567" w:right="567"/>
        <w:jc w:val="both"/>
        <w:rPr>
          <w:rFonts w:ascii="Palatino Linotype" w:hAnsi="Palatino Linotype"/>
          <w:b/>
          <w:i/>
          <w:sz w:val="22"/>
        </w:rPr>
      </w:pPr>
      <w:r w:rsidRPr="0002446E">
        <w:rPr>
          <w:rFonts w:ascii="Palatino Linotype" w:hAnsi="Palatino Linotype"/>
          <w:b/>
          <w:i/>
          <w:sz w:val="22"/>
        </w:rPr>
        <w:t xml:space="preserve">3.2 Específico </w:t>
      </w:r>
    </w:p>
    <w:p w14:paraId="4A0B49DE" w14:textId="77777777" w:rsidR="005328AD" w:rsidRPr="0002446E" w:rsidRDefault="005328AD"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a)</w:t>
      </w:r>
      <w:r w:rsidRPr="0002446E">
        <w:rPr>
          <w:rFonts w:ascii="Palatino Linotype" w:hAnsi="Palatino Linotype"/>
          <w:i/>
          <w:sz w:val="22"/>
        </w:rPr>
        <w:t xml:space="preserve"> Otorgar a las personas adultas mayores de 60 años de edad en adelante, apoyos que contribuyan a favorecer el acceso de alimentos; así como su aseo personal y limpieza;</w:t>
      </w:r>
    </w:p>
    <w:p w14:paraId="448E27A1" w14:textId="77777777" w:rsidR="005328AD" w:rsidRPr="0002446E" w:rsidRDefault="005328AD" w:rsidP="0002446E">
      <w:pPr>
        <w:pStyle w:val="Prrafodelista"/>
        <w:tabs>
          <w:tab w:val="left" w:pos="426"/>
        </w:tabs>
        <w:spacing w:line="360" w:lineRule="auto"/>
        <w:ind w:left="567" w:right="567"/>
        <w:jc w:val="both"/>
        <w:rPr>
          <w:rFonts w:ascii="Palatino Linotype" w:hAnsi="Palatino Linotype"/>
          <w:i/>
          <w:sz w:val="22"/>
        </w:rPr>
      </w:pPr>
      <w:r w:rsidRPr="0002446E">
        <w:rPr>
          <w:rFonts w:ascii="Palatino Linotype" w:hAnsi="Palatino Linotype"/>
          <w:b/>
          <w:i/>
          <w:sz w:val="22"/>
        </w:rPr>
        <w:t>b)</w:t>
      </w:r>
      <w:r w:rsidRPr="0002446E">
        <w:rPr>
          <w:rFonts w:ascii="Palatino Linotype" w:hAnsi="Palatino Linotype"/>
          <w:i/>
          <w:sz w:val="22"/>
        </w:rPr>
        <w:t xml:space="preserve"> Difundir y fomentar hábitos para una vida saludable; y </w:t>
      </w:r>
    </w:p>
    <w:p w14:paraId="5467BAAA" w14:textId="6D4BC6A5" w:rsidR="005328AD" w:rsidRPr="0002446E" w:rsidRDefault="005328AD" w:rsidP="0002446E">
      <w:pPr>
        <w:pStyle w:val="Prrafodelista"/>
        <w:tabs>
          <w:tab w:val="left" w:pos="426"/>
        </w:tabs>
        <w:spacing w:line="360" w:lineRule="auto"/>
        <w:ind w:left="567" w:right="567"/>
        <w:jc w:val="both"/>
        <w:rPr>
          <w:rFonts w:ascii="Palatino Linotype" w:hAnsi="Palatino Linotype" w:cs="Arial"/>
          <w:i/>
          <w:noProof/>
          <w:sz w:val="22"/>
          <w:lang w:eastAsia="es-MX"/>
        </w:rPr>
      </w:pPr>
      <w:r w:rsidRPr="0002446E">
        <w:rPr>
          <w:rFonts w:ascii="Palatino Linotype" w:hAnsi="Palatino Linotype"/>
          <w:b/>
          <w:i/>
          <w:sz w:val="22"/>
        </w:rPr>
        <w:t>c)</w:t>
      </w:r>
      <w:r w:rsidRPr="0002446E">
        <w:rPr>
          <w:rFonts w:ascii="Palatino Linotype" w:hAnsi="Palatino Linotype"/>
          <w:i/>
          <w:sz w:val="22"/>
        </w:rPr>
        <w:t xml:space="preserve"> Promover la revaloración de las personas adultas mayores en su entorno familiar y social, a través de asesoría y atención en materia gerontológica, legal, psicológica, trabajo social, y medicina general, mediante la Brigada Rosa.”</w:t>
      </w:r>
    </w:p>
    <w:p w14:paraId="17A51511" w14:textId="77777777" w:rsidR="005328AD" w:rsidRPr="0002446E" w:rsidRDefault="005328AD" w:rsidP="0002446E">
      <w:pPr>
        <w:pStyle w:val="Prrafodelista"/>
        <w:tabs>
          <w:tab w:val="left" w:pos="426"/>
        </w:tabs>
        <w:spacing w:line="360" w:lineRule="auto"/>
        <w:ind w:left="0" w:right="49"/>
        <w:jc w:val="both"/>
        <w:rPr>
          <w:rFonts w:ascii="Palatino Linotype" w:hAnsi="Palatino Linotype" w:cs="Arial"/>
          <w:noProof/>
          <w:lang w:eastAsia="es-MX"/>
        </w:rPr>
      </w:pPr>
    </w:p>
    <w:p w14:paraId="4AE03BED" w14:textId="4AD62071" w:rsidR="00100C0F" w:rsidRPr="0002446E" w:rsidRDefault="00100C0F"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Luego entonces, aparte de los porgramas sociales manifestados por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en su respuesta, se aprecia que durante el dos mil nueve estableció un programa social en favor de los adultos mayores en condición de pobreza multidimensional, buscando favorecer el acceso de alimentos, así como la atención en materia legal, de trabajo social, psicológica, gerontológica y de medicina general, no obstante, no fue hecho del conocimiento del particular.</w:t>
      </w:r>
    </w:p>
    <w:p w14:paraId="04C7D32C" w14:textId="77777777" w:rsidR="00100C0F" w:rsidRPr="0002446E" w:rsidRDefault="00100C0F" w:rsidP="0002446E">
      <w:pPr>
        <w:pStyle w:val="Prrafodelista"/>
        <w:tabs>
          <w:tab w:val="left" w:pos="426"/>
        </w:tabs>
        <w:spacing w:line="360" w:lineRule="auto"/>
        <w:ind w:left="0" w:right="49"/>
        <w:jc w:val="both"/>
        <w:rPr>
          <w:rFonts w:ascii="Palatino Linotype" w:hAnsi="Palatino Linotype" w:cs="Arial"/>
          <w:noProof/>
          <w:lang w:eastAsia="es-MX"/>
        </w:rPr>
      </w:pPr>
    </w:p>
    <w:p w14:paraId="58178A58" w14:textId="3E79F3DD" w:rsidR="0042723E" w:rsidRPr="0002446E" w:rsidRDefault="00100C0F"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Asimismo, de la consulta a la página oficial del </w:t>
      </w:r>
      <w:r w:rsidRPr="0002446E">
        <w:rPr>
          <w:rFonts w:ascii="Palatino Linotype" w:hAnsi="Palatino Linotype" w:cs="Arial"/>
          <w:b/>
          <w:noProof/>
          <w:lang w:eastAsia="es-MX"/>
        </w:rPr>
        <w:t>SUJETO OBLIGADO</w:t>
      </w:r>
      <w:r w:rsidRPr="0002446E">
        <w:rPr>
          <w:rStyle w:val="Refdenotaalpie"/>
          <w:rFonts w:ascii="Palatino Linotype" w:hAnsi="Palatino Linotype" w:cs="Arial"/>
          <w:b/>
          <w:noProof/>
          <w:lang w:eastAsia="es-MX"/>
        </w:rPr>
        <w:footnoteReference w:id="4"/>
      </w:r>
      <w:r w:rsidRPr="0002446E">
        <w:rPr>
          <w:rFonts w:ascii="Palatino Linotype" w:hAnsi="Palatino Linotype" w:cs="Arial"/>
          <w:noProof/>
          <w:lang w:eastAsia="es-MX"/>
        </w:rPr>
        <w:t>, resalta a la vista el acceso directo a una subpágina destinada específicamente a información para adultos mayores, como se muestra a continuación:</w:t>
      </w:r>
    </w:p>
    <w:p w14:paraId="38CDC684"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2A23B366" w14:textId="182B6B66" w:rsidR="00100C0F" w:rsidRPr="0002446E" w:rsidRDefault="00100C0F" w:rsidP="0002446E">
      <w:pPr>
        <w:pStyle w:val="Prrafodelista"/>
        <w:tabs>
          <w:tab w:val="left" w:pos="426"/>
        </w:tabs>
        <w:spacing w:line="360" w:lineRule="auto"/>
        <w:ind w:left="0" w:right="49"/>
        <w:jc w:val="center"/>
        <w:rPr>
          <w:rFonts w:ascii="Palatino Linotype" w:hAnsi="Palatino Linotype" w:cs="Arial"/>
          <w:noProof/>
          <w:lang w:eastAsia="es-MX"/>
        </w:rPr>
      </w:pPr>
      <w:r w:rsidRPr="0002446E">
        <w:rPr>
          <w:rFonts w:ascii="Palatino Linotype" w:hAnsi="Palatino Linotype" w:cs="Arial"/>
          <w:noProof/>
          <w:lang w:val="es-MX" w:eastAsia="es-MX"/>
        </w:rPr>
        <w:drawing>
          <wp:inline distT="0" distB="0" distL="0" distR="0" wp14:anchorId="47DE9887" wp14:editId="2C9E0C16">
            <wp:extent cx="4666398" cy="2645856"/>
            <wp:effectExtent l="57150" t="57150" r="115570" b="1168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7684" cy="26522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A6172A" w14:textId="77777777" w:rsidR="00100C0F" w:rsidRPr="0002446E" w:rsidRDefault="00100C0F" w:rsidP="0002446E">
      <w:pPr>
        <w:pStyle w:val="Prrafodelista"/>
        <w:tabs>
          <w:tab w:val="left" w:pos="426"/>
        </w:tabs>
        <w:spacing w:line="360" w:lineRule="auto"/>
        <w:ind w:left="0" w:right="49"/>
        <w:jc w:val="both"/>
        <w:rPr>
          <w:rFonts w:ascii="Palatino Linotype" w:hAnsi="Palatino Linotype" w:cs="Arial"/>
          <w:noProof/>
          <w:lang w:eastAsia="es-MX"/>
        </w:rPr>
      </w:pPr>
    </w:p>
    <w:p w14:paraId="525A359D" w14:textId="3CD0B75D" w:rsidR="0042723E" w:rsidRPr="0002446E" w:rsidRDefault="00100C0F"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De la consulta al apartado referido</w:t>
      </w:r>
      <w:r w:rsidR="00D42381" w:rsidRPr="0002446E">
        <w:rPr>
          <w:rStyle w:val="Refdenotaalpie"/>
          <w:rFonts w:ascii="Palatino Linotype" w:hAnsi="Palatino Linotype" w:cs="Arial"/>
          <w:noProof/>
          <w:lang w:eastAsia="es-MX"/>
        </w:rPr>
        <w:footnoteReference w:id="5"/>
      </w:r>
      <w:r w:rsidRPr="0002446E">
        <w:rPr>
          <w:rFonts w:ascii="Palatino Linotype" w:hAnsi="Palatino Linotype" w:cs="Arial"/>
          <w:noProof/>
          <w:lang w:eastAsia="es-MX"/>
        </w:rPr>
        <w:t>, se aprecia una lista de cinco tópicos en favor de los Adutos Mayores, a saber:</w:t>
      </w:r>
    </w:p>
    <w:p w14:paraId="49458A19"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4C67827D" w14:textId="7B7A99B8" w:rsidR="00100C0F" w:rsidRPr="0002446E" w:rsidRDefault="00100C0F" w:rsidP="0002446E">
      <w:pPr>
        <w:pStyle w:val="Prrafodelista"/>
        <w:tabs>
          <w:tab w:val="left" w:pos="426"/>
        </w:tabs>
        <w:spacing w:line="360" w:lineRule="auto"/>
        <w:ind w:left="0" w:right="49"/>
        <w:jc w:val="center"/>
        <w:rPr>
          <w:rFonts w:ascii="Palatino Linotype" w:hAnsi="Palatino Linotype" w:cs="Arial"/>
          <w:noProof/>
          <w:lang w:eastAsia="es-MX"/>
        </w:rPr>
      </w:pPr>
      <w:r w:rsidRPr="0002446E">
        <w:rPr>
          <w:rFonts w:ascii="Palatino Linotype" w:hAnsi="Palatino Linotype" w:cs="Arial"/>
          <w:noProof/>
          <w:lang w:val="es-MX" w:eastAsia="es-MX"/>
        </w:rPr>
        <w:drawing>
          <wp:inline distT="0" distB="0" distL="0" distR="0" wp14:anchorId="0F276E96" wp14:editId="5456C2D2">
            <wp:extent cx="4603942" cy="2398049"/>
            <wp:effectExtent l="57150" t="57150" r="120650" b="1168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3733" cy="240314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05D4DF" w14:textId="77777777" w:rsidR="00100C0F" w:rsidRPr="0002446E" w:rsidRDefault="00100C0F" w:rsidP="0002446E">
      <w:pPr>
        <w:pStyle w:val="Prrafodelista"/>
        <w:tabs>
          <w:tab w:val="left" w:pos="426"/>
        </w:tabs>
        <w:spacing w:line="360" w:lineRule="auto"/>
        <w:ind w:left="0" w:right="49"/>
        <w:jc w:val="both"/>
        <w:rPr>
          <w:rFonts w:ascii="Palatino Linotype" w:hAnsi="Palatino Linotype" w:cs="Arial"/>
          <w:noProof/>
          <w:lang w:eastAsia="es-MX"/>
        </w:rPr>
      </w:pPr>
    </w:p>
    <w:p w14:paraId="294C6F0D" w14:textId="17C62376" w:rsidR="0042723E" w:rsidRPr="0002446E" w:rsidRDefault="00D42381" w:rsidP="0002446E">
      <w:pPr>
        <w:pStyle w:val="Prrafodelista"/>
        <w:numPr>
          <w:ilvl w:val="0"/>
          <w:numId w:val="4"/>
        </w:numPr>
        <w:tabs>
          <w:tab w:val="left" w:pos="426"/>
        </w:tabs>
        <w:spacing w:line="360" w:lineRule="auto"/>
        <w:ind w:left="0" w:right="616" w:firstLine="0"/>
        <w:jc w:val="both"/>
        <w:rPr>
          <w:rFonts w:ascii="Palatino Linotype" w:hAnsi="Palatino Linotype" w:cs="Arial"/>
          <w:noProof/>
          <w:lang w:eastAsia="es-MX"/>
        </w:rPr>
      </w:pPr>
      <w:r w:rsidRPr="0002446E">
        <w:rPr>
          <w:rFonts w:ascii="Palatino Linotype" w:hAnsi="Palatino Linotype" w:cs="Arial"/>
          <w:noProof/>
          <w:lang w:eastAsia="es-MX"/>
        </w:rPr>
        <w:t xml:space="preserve">Así, por cuanto hace a cada uno de los temas mostrados en la imagen anterior, la página </w:t>
      </w:r>
      <w:r w:rsidRPr="0002446E">
        <w:rPr>
          <w:rFonts w:ascii="Palatino Linotype" w:hAnsi="Palatino Linotype" w:cs="Arial"/>
          <w:i/>
          <w:noProof/>
          <w:lang w:eastAsia="es-MX"/>
        </w:rPr>
        <w:t>web</w:t>
      </w:r>
      <w:r w:rsidRPr="0002446E">
        <w:rPr>
          <w:rFonts w:ascii="Palatino Linotype" w:hAnsi="Palatino Linotype" w:cs="Arial"/>
          <w:noProof/>
          <w:lang w:eastAsia="es-MX"/>
        </w:rPr>
        <w:t xml:space="preserve"> expone lo siguiente:</w:t>
      </w:r>
    </w:p>
    <w:p w14:paraId="3B67CA3C" w14:textId="5023DAEC" w:rsidR="00D42381" w:rsidRPr="0002446E" w:rsidRDefault="00D42381" w:rsidP="0002446E">
      <w:pPr>
        <w:pStyle w:val="Prrafodelista"/>
        <w:tabs>
          <w:tab w:val="left" w:pos="993"/>
        </w:tabs>
        <w:spacing w:line="360" w:lineRule="auto"/>
        <w:ind w:left="567" w:right="616"/>
        <w:jc w:val="both"/>
        <w:rPr>
          <w:rFonts w:ascii="Palatino Linotype" w:hAnsi="Palatino Linotype" w:cs="Arial"/>
          <w:noProof/>
          <w:lang w:eastAsia="es-MX"/>
        </w:rPr>
      </w:pPr>
    </w:p>
    <w:p w14:paraId="7243B02B" w14:textId="4658EBB6" w:rsidR="00D42381" w:rsidRPr="0002446E" w:rsidRDefault="00D42381" w:rsidP="0002446E">
      <w:pPr>
        <w:pStyle w:val="Prrafodelista"/>
        <w:numPr>
          <w:ilvl w:val="1"/>
          <w:numId w:val="4"/>
        </w:numPr>
        <w:tabs>
          <w:tab w:val="left" w:pos="993"/>
        </w:tabs>
        <w:spacing w:line="360" w:lineRule="auto"/>
        <w:ind w:left="567" w:right="616" w:firstLine="0"/>
        <w:jc w:val="both"/>
        <w:rPr>
          <w:rFonts w:ascii="Palatino Linotype" w:hAnsi="Palatino Linotype" w:cs="Arial"/>
          <w:i/>
          <w:noProof/>
          <w:lang w:eastAsia="es-MX"/>
        </w:rPr>
      </w:pPr>
      <w:r w:rsidRPr="0002446E">
        <w:rPr>
          <w:rFonts w:ascii="Palatino Linotype" w:hAnsi="Palatino Linotype" w:cs="Arial"/>
          <w:i/>
          <w:noProof/>
          <w:lang w:eastAsia="es-MX"/>
        </w:rPr>
        <w:t xml:space="preserve">Educación: Se capacita a los </w:t>
      </w:r>
      <w:r w:rsidRPr="0002446E">
        <w:rPr>
          <w:rFonts w:ascii="Palatino Linotype" w:hAnsi="Palatino Linotype" w:cs="Arial"/>
          <w:bCs/>
          <w:i/>
          <w:noProof/>
          <w:lang w:eastAsia="es-MX"/>
        </w:rPr>
        <w:t xml:space="preserve">Promotores de personas adultas mayores municipales, </w:t>
      </w:r>
      <w:r w:rsidRPr="0002446E">
        <w:rPr>
          <w:rFonts w:ascii="Palatino Linotype" w:hAnsi="Palatino Linotype" w:cs="Arial"/>
          <w:i/>
          <w:noProof/>
          <w:lang w:eastAsia="es-MX"/>
        </w:rPr>
        <w:t>a través de una </w:t>
      </w:r>
      <w:r w:rsidRPr="0002446E">
        <w:rPr>
          <w:rFonts w:ascii="Palatino Linotype" w:hAnsi="Palatino Linotype" w:cs="Arial"/>
          <w:bCs/>
          <w:i/>
          <w:noProof/>
          <w:lang w:eastAsia="es-MX"/>
        </w:rPr>
        <w:t xml:space="preserve">inducción, reuniones mensuales y un campamento anual </w:t>
      </w:r>
      <w:r w:rsidRPr="0002446E">
        <w:rPr>
          <w:rFonts w:ascii="Palatino Linotype" w:hAnsi="Palatino Linotype" w:cs="Arial"/>
          <w:i/>
          <w:noProof/>
          <w:lang w:eastAsia="es-MX"/>
        </w:rPr>
        <w:t>en los que se imparten:</w:t>
      </w:r>
    </w:p>
    <w:p w14:paraId="1893B6A5" w14:textId="23002ACB"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Pláticas.</w:t>
      </w:r>
    </w:p>
    <w:p w14:paraId="0BED2063" w14:textId="50CFF5A1"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Cursos.</w:t>
      </w:r>
    </w:p>
    <w:p w14:paraId="58766365" w14:textId="55F002EF"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Dinámicas.</w:t>
      </w:r>
    </w:p>
    <w:p w14:paraId="3A11BF98" w14:textId="5E579B4A"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Actividades deportivas.</w:t>
      </w:r>
    </w:p>
    <w:p w14:paraId="73AD670F" w14:textId="61ED5500"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Actividades manuales para aplicar en su trabajo diario.</w:t>
      </w:r>
    </w:p>
    <w:p w14:paraId="032409AC" w14:textId="77777777" w:rsidR="00D42381" w:rsidRPr="0002446E" w:rsidRDefault="00D42381" w:rsidP="0002446E">
      <w:pPr>
        <w:pStyle w:val="Prrafodelista"/>
        <w:tabs>
          <w:tab w:val="left" w:pos="993"/>
        </w:tabs>
        <w:spacing w:line="360" w:lineRule="auto"/>
        <w:ind w:left="567" w:right="616"/>
        <w:jc w:val="both"/>
        <w:rPr>
          <w:rFonts w:ascii="Palatino Linotype" w:hAnsi="Palatino Linotype" w:cs="Arial"/>
          <w:i/>
          <w:noProof/>
          <w:lang w:eastAsia="es-MX"/>
        </w:rPr>
      </w:pPr>
    </w:p>
    <w:p w14:paraId="5C577045" w14:textId="1CD599F3" w:rsidR="00D42381" w:rsidRPr="0002446E" w:rsidRDefault="00D42381" w:rsidP="0002446E">
      <w:pPr>
        <w:pStyle w:val="Prrafodelista"/>
        <w:numPr>
          <w:ilvl w:val="1"/>
          <w:numId w:val="4"/>
        </w:numPr>
        <w:tabs>
          <w:tab w:val="left" w:pos="993"/>
        </w:tabs>
        <w:spacing w:line="360" w:lineRule="auto"/>
        <w:ind w:left="567" w:right="616" w:firstLine="0"/>
        <w:jc w:val="both"/>
        <w:rPr>
          <w:rFonts w:ascii="Palatino Linotype" w:hAnsi="Palatino Linotype" w:cs="Arial"/>
          <w:i/>
          <w:noProof/>
          <w:lang w:eastAsia="es-MX"/>
        </w:rPr>
      </w:pPr>
      <w:r w:rsidRPr="0002446E">
        <w:rPr>
          <w:rFonts w:ascii="Palatino Linotype" w:hAnsi="Palatino Linotype" w:cs="Arial"/>
          <w:i/>
          <w:noProof/>
          <w:lang w:eastAsia="es-MX"/>
        </w:rPr>
        <w:t>Convivir con personas adultas mayores: Es de suma importancia para la institución, a través de la </w:t>
      </w:r>
      <w:r w:rsidRPr="0002446E">
        <w:rPr>
          <w:rFonts w:ascii="Palatino Linotype" w:hAnsi="Palatino Linotype" w:cs="Arial"/>
          <w:bCs/>
          <w:i/>
          <w:noProof/>
          <w:lang w:eastAsia="es-MX"/>
        </w:rPr>
        <w:t xml:space="preserve">Coordinación de Atención a Adultos Mayores, </w:t>
      </w:r>
      <w:r w:rsidRPr="0002446E">
        <w:rPr>
          <w:rFonts w:ascii="Palatino Linotype" w:hAnsi="Palatino Linotype" w:cs="Arial"/>
          <w:i/>
          <w:noProof/>
          <w:lang w:eastAsia="es-MX"/>
        </w:rPr>
        <w:t xml:space="preserve">organizar </w:t>
      </w:r>
      <w:r w:rsidRPr="0002446E">
        <w:rPr>
          <w:rFonts w:ascii="Palatino Linotype" w:hAnsi="Palatino Linotype" w:cs="Arial"/>
          <w:bCs/>
          <w:i/>
          <w:noProof/>
          <w:lang w:eastAsia="es-MX"/>
        </w:rPr>
        <w:t xml:space="preserve">paseos recreativos y convivencias para personas adultas mayores, </w:t>
      </w:r>
      <w:r w:rsidRPr="0002446E">
        <w:rPr>
          <w:rFonts w:ascii="Palatino Linotype" w:hAnsi="Palatino Linotype" w:cs="Arial"/>
          <w:i/>
          <w:noProof/>
          <w:lang w:eastAsia="es-MX"/>
        </w:rPr>
        <w:t>así como promover el respeto y amor y dar a conocer sus derechos.</w:t>
      </w:r>
    </w:p>
    <w:p w14:paraId="3DBD82CE" w14:textId="77777777" w:rsidR="00D42381" w:rsidRPr="0002446E" w:rsidRDefault="00D42381" w:rsidP="0002446E">
      <w:pPr>
        <w:pStyle w:val="Prrafodelista"/>
        <w:tabs>
          <w:tab w:val="left" w:pos="993"/>
        </w:tabs>
        <w:spacing w:line="360" w:lineRule="auto"/>
        <w:ind w:left="567" w:right="616"/>
        <w:jc w:val="both"/>
        <w:rPr>
          <w:rFonts w:ascii="Palatino Linotype" w:hAnsi="Palatino Linotype" w:cs="Arial"/>
          <w:i/>
          <w:noProof/>
          <w:lang w:eastAsia="es-MX"/>
        </w:rPr>
      </w:pPr>
    </w:p>
    <w:p w14:paraId="2812ACCF" w14:textId="424B1463" w:rsidR="00D42381" w:rsidRPr="0002446E" w:rsidRDefault="00D42381" w:rsidP="0002446E">
      <w:pPr>
        <w:pStyle w:val="Prrafodelista"/>
        <w:numPr>
          <w:ilvl w:val="1"/>
          <w:numId w:val="4"/>
        </w:numPr>
        <w:tabs>
          <w:tab w:val="left" w:pos="993"/>
        </w:tabs>
        <w:spacing w:line="360" w:lineRule="auto"/>
        <w:ind w:left="567" w:right="616" w:firstLine="0"/>
        <w:jc w:val="both"/>
        <w:rPr>
          <w:rFonts w:ascii="Palatino Linotype" w:hAnsi="Palatino Linotype" w:cs="Arial"/>
          <w:i/>
          <w:noProof/>
          <w:lang w:val="es-MX" w:eastAsia="es-MX"/>
        </w:rPr>
      </w:pPr>
      <w:r w:rsidRPr="0002446E">
        <w:rPr>
          <w:rFonts w:ascii="Palatino Linotype" w:hAnsi="Palatino Linotype" w:cs="Arial"/>
          <w:i/>
          <w:noProof/>
          <w:lang w:eastAsia="es-MX"/>
        </w:rPr>
        <w:t xml:space="preserve">Apoyos: </w:t>
      </w:r>
      <w:r w:rsidRPr="0002446E">
        <w:rPr>
          <w:rFonts w:ascii="Palatino Linotype" w:hAnsi="Palatino Linotype" w:cs="Arial"/>
          <w:i/>
          <w:noProof/>
          <w:lang w:val="es-MX" w:eastAsia="es-MX"/>
        </w:rPr>
        <w:t xml:space="preserve">El programa de credencialización de la </w:t>
      </w:r>
      <w:r w:rsidRPr="0002446E">
        <w:rPr>
          <w:rFonts w:ascii="Palatino Linotype" w:hAnsi="Palatino Linotype" w:cs="Arial"/>
          <w:bCs/>
          <w:i/>
          <w:noProof/>
          <w:lang w:val="es-MX" w:eastAsia="es-MX"/>
        </w:rPr>
        <w:t xml:space="preserve">Coordinación de Atención a Adultos Mayores, </w:t>
      </w:r>
      <w:r w:rsidRPr="0002446E">
        <w:rPr>
          <w:rFonts w:ascii="Palatino Linotype" w:hAnsi="Palatino Linotype" w:cs="Arial"/>
          <w:i/>
          <w:noProof/>
          <w:lang w:val="es-MX" w:eastAsia="es-MX"/>
        </w:rPr>
        <w:t xml:space="preserve">busca dotar a los adultos mayores de un </w:t>
      </w:r>
      <w:r w:rsidRPr="0002446E">
        <w:rPr>
          <w:rFonts w:ascii="Palatino Linotype" w:hAnsi="Palatino Linotype" w:cs="Arial"/>
          <w:bCs/>
          <w:i/>
          <w:noProof/>
          <w:lang w:val="es-MX" w:eastAsia="es-MX"/>
        </w:rPr>
        <w:t xml:space="preserve">documento de identificación que les permita el acceso a una serie de beneficios </w:t>
      </w:r>
      <w:r w:rsidRPr="0002446E">
        <w:rPr>
          <w:rFonts w:ascii="Palatino Linotype" w:hAnsi="Palatino Linotype" w:cs="Arial"/>
          <w:i/>
          <w:noProof/>
          <w:lang w:val="es-MX" w:eastAsia="es-MX"/>
        </w:rPr>
        <w:t xml:space="preserve">que abarcan descuentos en el pago de servicios públicos y en la compra de diversos artículos de uso personal, hasta las facilidades para realizar actividades recreativas y culturales, </w:t>
      </w:r>
      <w:r w:rsidRPr="0002446E">
        <w:rPr>
          <w:rFonts w:ascii="Palatino Linotype" w:hAnsi="Palatino Linotype" w:cs="Arial"/>
          <w:bCs/>
          <w:i/>
          <w:noProof/>
          <w:lang w:val="es-MX" w:eastAsia="es-MX"/>
        </w:rPr>
        <w:t>tanto en el nuestro como en otros estados de la República.</w:t>
      </w:r>
    </w:p>
    <w:p w14:paraId="0BA658EF" w14:textId="77777777" w:rsidR="00D42381" w:rsidRPr="0002446E" w:rsidRDefault="00D42381" w:rsidP="0002446E">
      <w:pPr>
        <w:pStyle w:val="Prrafodelista"/>
        <w:tabs>
          <w:tab w:val="left" w:pos="993"/>
        </w:tabs>
        <w:spacing w:line="360" w:lineRule="auto"/>
        <w:ind w:left="567" w:right="616"/>
        <w:jc w:val="both"/>
        <w:rPr>
          <w:rFonts w:ascii="Palatino Linotype" w:hAnsi="Palatino Linotype" w:cs="Arial"/>
          <w:bCs/>
          <w:i/>
          <w:noProof/>
          <w:lang w:val="es-MX" w:eastAsia="es-MX"/>
        </w:rPr>
      </w:pPr>
      <w:r w:rsidRPr="0002446E">
        <w:rPr>
          <w:rFonts w:ascii="Palatino Linotype" w:hAnsi="Palatino Linotype" w:cs="Arial"/>
          <w:i/>
          <w:noProof/>
          <w:lang w:val="es-MX" w:eastAsia="es-MX"/>
        </w:rPr>
        <w:t xml:space="preserve">Este esfuerzo es permanente, el objetivo es </w:t>
      </w:r>
      <w:r w:rsidRPr="0002446E">
        <w:rPr>
          <w:rFonts w:ascii="Palatino Linotype" w:hAnsi="Palatino Linotype" w:cs="Arial"/>
          <w:bCs/>
          <w:i/>
          <w:noProof/>
          <w:lang w:val="es-MX" w:eastAsia="es-MX"/>
        </w:rPr>
        <w:t>incrementar el número de convenios con dependencias gubernamentales, establecimientos comerciales y servicios.</w:t>
      </w:r>
    </w:p>
    <w:p w14:paraId="6F7C5232" w14:textId="75C6ABB1" w:rsidR="00D42381" w:rsidRPr="0002446E" w:rsidRDefault="00D42381" w:rsidP="0002446E">
      <w:pPr>
        <w:pStyle w:val="Prrafodelista"/>
        <w:tabs>
          <w:tab w:val="left" w:pos="993"/>
        </w:tabs>
        <w:spacing w:line="360" w:lineRule="auto"/>
        <w:ind w:left="567" w:right="616"/>
        <w:jc w:val="both"/>
        <w:rPr>
          <w:rFonts w:ascii="Palatino Linotype" w:hAnsi="Palatino Linotype" w:cs="Arial"/>
          <w:i/>
          <w:noProof/>
          <w:lang w:val="es-MX" w:eastAsia="es-MX"/>
        </w:rPr>
      </w:pPr>
      <w:r w:rsidRPr="0002446E">
        <w:rPr>
          <w:rFonts w:ascii="Palatino Linotype" w:hAnsi="Palatino Linotype" w:cs="Arial"/>
          <w:i/>
          <w:noProof/>
          <w:lang w:val="es-MX" w:eastAsia="es-MX"/>
        </w:rPr>
        <w:t xml:space="preserve">Dichos beneficios son producto de la firma de convenios entre el </w:t>
      </w:r>
      <w:r w:rsidRPr="0002446E">
        <w:rPr>
          <w:rFonts w:ascii="Palatino Linotype" w:hAnsi="Palatino Linotype" w:cs="Arial"/>
          <w:bCs/>
          <w:i/>
          <w:noProof/>
          <w:lang w:val="es-MX" w:eastAsia="es-MX"/>
        </w:rPr>
        <w:t>DIF Estado de México e instituciones gubernamentales y privadas</w:t>
      </w:r>
      <w:r w:rsidRPr="0002446E">
        <w:rPr>
          <w:rFonts w:ascii="Palatino Linotype" w:hAnsi="Palatino Linotype" w:cs="Arial"/>
          <w:i/>
          <w:noProof/>
          <w:lang w:val="es-MX" w:eastAsia="es-MX"/>
        </w:rPr>
        <w:t>.</w:t>
      </w:r>
    </w:p>
    <w:p w14:paraId="0F6A2F92" w14:textId="0A8A71DD" w:rsidR="00D42381" w:rsidRPr="0002446E" w:rsidRDefault="00D42381" w:rsidP="0002446E">
      <w:pPr>
        <w:pStyle w:val="Prrafodelista"/>
        <w:tabs>
          <w:tab w:val="left" w:pos="993"/>
        </w:tabs>
        <w:spacing w:line="360" w:lineRule="auto"/>
        <w:ind w:left="567" w:right="616"/>
        <w:jc w:val="both"/>
        <w:rPr>
          <w:rFonts w:ascii="Palatino Linotype" w:hAnsi="Palatino Linotype" w:cs="Arial"/>
          <w:i/>
          <w:noProof/>
          <w:lang w:val="es-MX" w:eastAsia="es-MX"/>
        </w:rPr>
      </w:pPr>
      <w:r w:rsidRPr="0002446E">
        <w:rPr>
          <w:rFonts w:ascii="Palatino Linotype" w:hAnsi="Palatino Linotype" w:cs="Arial"/>
          <w:i/>
          <w:noProof/>
          <w:lang w:val="es-MX" w:eastAsia="es-MX"/>
        </w:rPr>
        <w:t xml:space="preserve">Para obtener información sobre las nuevas opciones, los Sistemas Municipales DIF cuentan con un </w:t>
      </w:r>
      <w:r w:rsidRPr="0002446E">
        <w:rPr>
          <w:rFonts w:ascii="Palatino Linotype" w:hAnsi="Palatino Linotype" w:cs="Arial"/>
          <w:bCs/>
          <w:i/>
          <w:noProof/>
          <w:lang w:val="es-MX" w:eastAsia="es-MX"/>
        </w:rPr>
        <w:t xml:space="preserve">Catálogo de Servicios </w:t>
      </w:r>
      <w:r w:rsidRPr="0002446E">
        <w:rPr>
          <w:rFonts w:ascii="Palatino Linotype" w:hAnsi="Palatino Linotype" w:cs="Arial"/>
          <w:i/>
          <w:noProof/>
          <w:lang w:val="es-MX" w:eastAsia="es-MX"/>
        </w:rPr>
        <w:t>actualizado o en los teléfonos: (722) 2 67 31 91 del DIF Estado de México, se proporciona la orientación necesaria.</w:t>
      </w:r>
    </w:p>
    <w:p w14:paraId="24D06E8E" w14:textId="77777777" w:rsidR="00D42381" w:rsidRPr="0002446E" w:rsidRDefault="00D42381" w:rsidP="0002446E">
      <w:pPr>
        <w:pStyle w:val="Prrafodelista"/>
        <w:tabs>
          <w:tab w:val="left" w:pos="993"/>
        </w:tabs>
        <w:spacing w:line="360" w:lineRule="auto"/>
        <w:ind w:left="567" w:right="616"/>
        <w:jc w:val="both"/>
        <w:rPr>
          <w:rFonts w:ascii="Palatino Linotype" w:hAnsi="Palatino Linotype" w:cs="Arial"/>
          <w:i/>
          <w:noProof/>
          <w:lang w:val="es-MX" w:eastAsia="es-MX"/>
        </w:rPr>
      </w:pPr>
    </w:p>
    <w:p w14:paraId="497FBA05" w14:textId="0CB2B2B7" w:rsidR="00D42381" w:rsidRPr="0002446E" w:rsidRDefault="00D42381" w:rsidP="0002446E">
      <w:pPr>
        <w:pStyle w:val="Prrafodelista"/>
        <w:numPr>
          <w:ilvl w:val="1"/>
          <w:numId w:val="4"/>
        </w:numPr>
        <w:tabs>
          <w:tab w:val="left" w:pos="993"/>
        </w:tabs>
        <w:spacing w:line="360" w:lineRule="auto"/>
        <w:ind w:left="567" w:right="616" w:firstLine="0"/>
        <w:jc w:val="both"/>
        <w:rPr>
          <w:rFonts w:ascii="Palatino Linotype" w:hAnsi="Palatino Linotype" w:cs="Arial"/>
          <w:i/>
          <w:noProof/>
          <w:lang w:eastAsia="es-MX"/>
        </w:rPr>
      </w:pPr>
      <w:r w:rsidRPr="0002446E">
        <w:rPr>
          <w:rFonts w:ascii="Palatino Linotype" w:hAnsi="Palatino Linotype" w:cs="Arial"/>
          <w:i/>
          <w:noProof/>
          <w:lang w:eastAsia="es-MX"/>
        </w:rPr>
        <w:t xml:space="preserve">Asociaciones y Centros de Asistencia: El </w:t>
      </w:r>
      <w:r w:rsidRPr="0002446E">
        <w:rPr>
          <w:rFonts w:ascii="Palatino Linotype" w:hAnsi="Palatino Linotype" w:cs="Arial"/>
          <w:bCs/>
          <w:i/>
          <w:noProof/>
          <w:lang w:eastAsia="es-MX"/>
        </w:rPr>
        <w:t>Sistema para el Desarrollo Integral de la Familia del Estado de México</w:t>
      </w:r>
      <w:r w:rsidRPr="0002446E">
        <w:rPr>
          <w:rFonts w:ascii="Palatino Linotype" w:hAnsi="Palatino Linotype" w:cs="Arial"/>
          <w:i/>
          <w:noProof/>
          <w:lang w:eastAsia="es-MX"/>
        </w:rPr>
        <w:t> cuenta con un espacio de recreación, convivencia y capacitación en el cual se imparten talleres y otras actividades como:</w:t>
      </w:r>
    </w:p>
    <w:p w14:paraId="3E7ED588" w14:textId="07C13AB4"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Danza regional.</w:t>
      </w:r>
    </w:p>
    <w:p w14:paraId="6C796269" w14:textId="7B51AC4C"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Baile de salón.</w:t>
      </w:r>
    </w:p>
    <w:p w14:paraId="5F4F2BD6" w14:textId="021B7FAA"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Yoga.</w:t>
      </w:r>
    </w:p>
    <w:p w14:paraId="074BCD9C" w14:textId="5882F964"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Cocina.</w:t>
      </w:r>
    </w:p>
    <w:p w14:paraId="73FD53C1" w14:textId="10B7DE9A"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Manualidades.</w:t>
      </w:r>
    </w:p>
    <w:p w14:paraId="33A65FD9" w14:textId="5B9E2BA5"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Acondicionamiento físico.</w:t>
      </w:r>
    </w:p>
    <w:p w14:paraId="49DDC367" w14:textId="4D2D0BB6" w:rsidR="00D42381" w:rsidRPr="0002446E" w:rsidRDefault="00D42381" w:rsidP="0002446E">
      <w:pPr>
        <w:pStyle w:val="Prrafodelista"/>
        <w:numPr>
          <w:ilvl w:val="2"/>
          <w:numId w:val="4"/>
        </w:numPr>
        <w:tabs>
          <w:tab w:val="left" w:pos="1418"/>
        </w:tabs>
        <w:spacing w:line="360" w:lineRule="auto"/>
        <w:ind w:left="1134" w:right="616" w:firstLine="0"/>
        <w:jc w:val="both"/>
        <w:rPr>
          <w:rFonts w:ascii="Palatino Linotype" w:hAnsi="Palatino Linotype" w:cs="Arial"/>
          <w:i/>
          <w:noProof/>
          <w:lang w:eastAsia="es-MX"/>
        </w:rPr>
      </w:pPr>
      <w:r w:rsidRPr="0002446E">
        <w:rPr>
          <w:rFonts w:ascii="Palatino Linotype" w:hAnsi="Palatino Linotype" w:cs="Arial"/>
          <w:i/>
          <w:noProof/>
          <w:lang w:eastAsia="es-MX"/>
        </w:rPr>
        <w:t>Alfabetización.</w:t>
      </w:r>
    </w:p>
    <w:p w14:paraId="6B2E128D" w14:textId="77777777" w:rsidR="00D42381" w:rsidRPr="0002446E" w:rsidRDefault="00D42381" w:rsidP="0002446E">
      <w:pPr>
        <w:pStyle w:val="Prrafodelista"/>
        <w:tabs>
          <w:tab w:val="left" w:pos="1418"/>
        </w:tabs>
        <w:spacing w:line="360" w:lineRule="auto"/>
        <w:ind w:left="1134" w:right="616"/>
        <w:jc w:val="both"/>
        <w:rPr>
          <w:rFonts w:ascii="Palatino Linotype" w:hAnsi="Palatino Linotype" w:cs="Arial"/>
          <w:i/>
          <w:noProof/>
          <w:lang w:eastAsia="es-MX"/>
        </w:rPr>
      </w:pPr>
    </w:p>
    <w:p w14:paraId="3FF3713E" w14:textId="5321843C" w:rsidR="00D42381" w:rsidRPr="0002446E" w:rsidRDefault="00D42381" w:rsidP="0002446E">
      <w:pPr>
        <w:pStyle w:val="Prrafodelista"/>
        <w:numPr>
          <w:ilvl w:val="1"/>
          <w:numId w:val="4"/>
        </w:numPr>
        <w:tabs>
          <w:tab w:val="left" w:pos="851"/>
        </w:tabs>
        <w:spacing w:line="360" w:lineRule="auto"/>
        <w:ind w:left="567" w:right="616" w:firstLine="0"/>
        <w:jc w:val="both"/>
        <w:rPr>
          <w:rFonts w:ascii="Palatino Linotype" w:hAnsi="Palatino Linotype" w:cs="Arial"/>
          <w:i/>
          <w:noProof/>
          <w:lang w:val="es-MX" w:eastAsia="es-MX"/>
        </w:rPr>
      </w:pPr>
      <w:r w:rsidRPr="0002446E">
        <w:rPr>
          <w:rFonts w:ascii="Palatino Linotype" w:hAnsi="Palatino Linotype" w:cs="Arial"/>
          <w:i/>
          <w:noProof/>
          <w:lang w:eastAsia="es-MX"/>
        </w:rPr>
        <w:t xml:space="preserve">Salud: </w:t>
      </w:r>
      <w:r w:rsidRPr="0002446E">
        <w:rPr>
          <w:rFonts w:ascii="Palatino Linotype" w:hAnsi="Palatino Linotype" w:cs="Arial"/>
          <w:i/>
          <w:noProof/>
          <w:lang w:val="es-MX" w:eastAsia="es-MX"/>
        </w:rPr>
        <w:t xml:space="preserve">Sabemos que tu salud es importante, por ello te ofrecemos consulta médica y para problemas de tipo legal te damos </w:t>
      </w:r>
      <w:r w:rsidRPr="0002446E">
        <w:rPr>
          <w:rFonts w:ascii="Palatino Linotype" w:hAnsi="Palatino Linotype" w:cs="Arial"/>
          <w:bCs/>
          <w:i/>
          <w:noProof/>
          <w:lang w:val="es-MX" w:eastAsia="es-MX"/>
        </w:rPr>
        <w:t xml:space="preserve">asesoría jurídica de manera gratuita, </w:t>
      </w:r>
      <w:r w:rsidRPr="0002446E">
        <w:rPr>
          <w:rFonts w:ascii="Palatino Linotype" w:hAnsi="Palatino Linotype" w:cs="Arial"/>
          <w:i/>
          <w:noProof/>
          <w:lang w:val="es-MX" w:eastAsia="es-MX"/>
        </w:rPr>
        <w:t xml:space="preserve">solo necesitas acudir a solicitar el servicio a las oficinas de la </w:t>
      </w:r>
      <w:r w:rsidRPr="0002446E">
        <w:rPr>
          <w:rFonts w:ascii="Palatino Linotype" w:hAnsi="Palatino Linotype" w:cs="Arial"/>
          <w:bCs/>
          <w:i/>
          <w:noProof/>
          <w:lang w:val="es-MX" w:eastAsia="es-MX"/>
        </w:rPr>
        <w:t>Coordinación.</w:t>
      </w:r>
    </w:p>
    <w:p w14:paraId="794C2632" w14:textId="449BB736" w:rsidR="00D42381" w:rsidRPr="0002446E" w:rsidRDefault="00D42381" w:rsidP="0002446E">
      <w:pPr>
        <w:pStyle w:val="Prrafodelista"/>
        <w:tabs>
          <w:tab w:val="left" w:pos="851"/>
        </w:tabs>
        <w:spacing w:line="360" w:lineRule="auto"/>
        <w:ind w:left="567" w:right="616"/>
        <w:jc w:val="both"/>
        <w:rPr>
          <w:rFonts w:ascii="Palatino Linotype" w:hAnsi="Palatino Linotype" w:cs="Arial"/>
          <w:i/>
          <w:noProof/>
          <w:lang w:val="es-MX" w:eastAsia="es-MX"/>
        </w:rPr>
      </w:pPr>
      <w:r w:rsidRPr="0002446E">
        <w:rPr>
          <w:rFonts w:ascii="Palatino Linotype" w:hAnsi="Palatino Linotype" w:cs="Arial"/>
          <w:i/>
          <w:noProof/>
          <w:lang w:val="es-MX" w:eastAsia="es-MX"/>
        </w:rPr>
        <w:t xml:space="preserve">Se otorga </w:t>
      </w:r>
      <w:r w:rsidRPr="0002446E">
        <w:rPr>
          <w:rFonts w:ascii="Palatino Linotype" w:hAnsi="Palatino Linotype" w:cs="Arial"/>
          <w:bCs/>
          <w:i/>
          <w:noProof/>
          <w:lang w:val="es-MX" w:eastAsia="es-MX"/>
        </w:rPr>
        <w:t xml:space="preserve">atención médico- odontológica preventiva y curativa </w:t>
      </w:r>
      <w:r w:rsidRPr="0002446E">
        <w:rPr>
          <w:rFonts w:ascii="Palatino Linotype" w:hAnsi="Palatino Linotype" w:cs="Arial"/>
          <w:i/>
          <w:noProof/>
          <w:lang w:val="es-MX" w:eastAsia="es-MX"/>
        </w:rPr>
        <w:t xml:space="preserve">en forma </w:t>
      </w:r>
      <w:r w:rsidRPr="0002446E">
        <w:rPr>
          <w:rFonts w:ascii="Palatino Linotype" w:hAnsi="Palatino Linotype" w:cs="Arial"/>
          <w:bCs/>
          <w:i/>
          <w:noProof/>
          <w:lang w:val="es-MX" w:eastAsia="es-MX"/>
        </w:rPr>
        <w:t xml:space="preserve">gratuita </w:t>
      </w:r>
      <w:r w:rsidRPr="0002446E">
        <w:rPr>
          <w:rFonts w:ascii="Palatino Linotype" w:hAnsi="Palatino Linotype" w:cs="Arial"/>
          <w:i/>
          <w:noProof/>
          <w:lang w:val="es-MX" w:eastAsia="es-MX"/>
        </w:rPr>
        <w:t xml:space="preserve">con entrega de </w:t>
      </w:r>
      <w:r w:rsidRPr="0002446E">
        <w:rPr>
          <w:rFonts w:ascii="Palatino Linotype" w:hAnsi="Palatino Linotype" w:cs="Arial"/>
          <w:bCs/>
          <w:i/>
          <w:noProof/>
          <w:lang w:val="es-MX" w:eastAsia="es-MX"/>
        </w:rPr>
        <w:t xml:space="preserve">medicamento </w:t>
      </w:r>
      <w:r w:rsidRPr="0002446E">
        <w:rPr>
          <w:rFonts w:ascii="Palatino Linotype" w:hAnsi="Palatino Linotype" w:cs="Arial"/>
          <w:i/>
          <w:noProof/>
          <w:lang w:val="es-MX" w:eastAsia="es-MX"/>
        </w:rPr>
        <w:t xml:space="preserve">a la población carente de asistencia social en las </w:t>
      </w:r>
      <w:r w:rsidRPr="0002446E">
        <w:rPr>
          <w:rFonts w:ascii="Palatino Linotype" w:hAnsi="Palatino Linotype" w:cs="Arial"/>
          <w:bCs/>
          <w:i/>
          <w:noProof/>
          <w:lang w:val="es-MX" w:eastAsia="es-MX"/>
        </w:rPr>
        <w:t xml:space="preserve">comunidades rurales y suburbanas, </w:t>
      </w:r>
      <w:r w:rsidRPr="0002446E">
        <w:rPr>
          <w:rFonts w:ascii="Palatino Linotype" w:hAnsi="Palatino Linotype" w:cs="Arial"/>
          <w:i/>
          <w:noProof/>
          <w:lang w:val="es-MX" w:eastAsia="es-MX"/>
        </w:rPr>
        <w:t>a través de las Unidades Móviles Médico Odontológicas.</w:t>
      </w:r>
    </w:p>
    <w:p w14:paraId="796241B9" w14:textId="77777777" w:rsidR="00D42381" w:rsidRPr="0002446E" w:rsidRDefault="00D42381" w:rsidP="0002446E">
      <w:pPr>
        <w:pStyle w:val="Prrafodelista"/>
        <w:tabs>
          <w:tab w:val="left" w:pos="851"/>
        </w:tabs>
        <w:spacing w:line="360" w:lineRule="auto"/>
        <w:ind w:left="567" w:right="616"/>
        <w:jc w:val="both"/>
        <w:rPr>
          <w:rFonts w:ascii="Palatino Linotype" w:hAnsi="Palatino Linotype" w:cs="Arial"/>
          <w:i/>
          <w:noProof/>
          <w:lang w:val="es-MX" w:eastAsia="es-MX"/>
        </w:rPr>
      </w:pPr>
      <w:r w:rsidRPr="0002446E">
        <w:rPr>
          <w:rFonts w:ascii="Palatino Linotype" w:hAnsi="Palatino Linotype" w:cs="Arial"/>
          <w:i/>
          <w:noProof/>
          <w:lang w:val="es-MX" w:eastAsia="es-MX"/>
        </w:rPr>
        <w:t>También encontrarás sugerencias de menús integrados por productos saludables y de buena aportación nutricional.</w:t>
      </w:r>
    </w:p>
    <w:p w14:paraId="0BCFBA40" w14:textId="77777777" w:rsidR="0042723E" w:rsidRPr="0002446E" w:rsidRDefault="0042723E" w:rsidP="0002446E">
      <w:pPr>
        <w:pStyle w:val="Prrafodelista"/>
        <w:tabs>
          <w:tab w:val="left" w:pos="426"/>
        </w:tabs>
        <w:spacing w:line="360" w:lineRule="auto"/>
        <w:ind w:left="0" w:right="49"/>
        <w:jc w:val="both"/>
        <w:rPr>
          <w:rFonts w:ascii="Palatino Linotype" w:hAnsi="Palatino Linotype" w:cs="Arial"/>
          <w:noProof/>
          <w:lang w:eastAsia="es-MX"/>
        </w:rPr>
      </w:pPr>
    </w:p>
    <w:p w14:paraId="43FE4D2E" w14:textId="77777777" w:rsidR="00EE1E93" w:rsidRPr="0002446E" w:rsidRDefault="00EE1E93"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De lo anterior se concluye que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ofrece un mayor número de programas de asistencia social en favor de los adultos mayores que únicamente los programas de entrega de lentes oftalmológicos.</w:t>
      </w:r>
    </w:p>
    <w:p w14:paraId="71B54888" w14:textId="77777777" w:rsidR="00EE1E93" w:rsidRPr="0002446E" w:rsidRDefault="00EE1E93" w:rsidP="0002446E">
      <w:pPr>
        <w:pStyle w:val="Prrafodelista"/>
        <w:tabs>
          <w:tab w:val="left" w:pos="426"/>
        </w:tabs>
        <w:spacing w:line="360" w:lineRule="auto"/>
        <w:ind w:left="0" w:right="49"/>
        <w:jc w:val="both"/>
        <w:rPr>
          <w:rFonts w:ascii="Palatino Linotype" w:hAnsi="Palatino Linotype" w:cs="Arial"/>
          <w:noProof/>
          <w:lang w:eastAsia="es-MX"/>
        </w:rPr>
      </w:pPr>
    </w:p>
    <w:p w14:paraId="4A960D74" w14:textId="4CF8C1CA" w:rsidR="0042723E" w:rsidRPr="0002446E" w:rsidRDefault="00EE1E93" w:rsidP="0002446E">
      <w:pPr>
        <w:pStyle w:val="Prrafodelista"/>
        <w:numPr>
          <w:ilvl w:val="0"/>
          <w:numId w:val="4"/>
        </w:numPr>
        <w:tabs>
          <w:tab w:val="left" w:pos="426"/>
        </w:tabs>
        <w:spacing w:line="360" w:lineRule="auto"/>
        <w:ind w:left="0" w:right="49" w:firstLine="0"/>
        <w:jc w:val="both"/>
        <w:rPr>
          <w:rFonts w:ascii="Palatino Linotype" w:hAnsi="Palatino Linotype" w:cs="Arial"/>
          <w:noProof/>
          <w:lang w:eastAsia="es-MX"/>
        </w:rPr>
      </w:pPr>
      <w:r w:rsidRPr="0002446E">
        <w:rPr>
          <w:rFonts w:ascii="Palatino Linotype" w:hAnsi="Palatino Linotype" w:cs="Arial"/>
          <w:noProof/>
          <w:lang w:eastAsia="es-MX"/>
        </w:rPr>
        <w:t xml:space="preserve">En consecuencia resulta conforme a derecho </w:t>
      </w:r>
      <w:r w:rsidRPr="0002446E">
        <w:rPr>
          <w:rFonts w:ascii="Palatino Linotype" w:hAnsi="Palatino Linotype" w:cs="Arial"/>
          <w:b/>
          <w:noProof/>
          <w:lang w:eastAsia="es-MX"/>
        </w:rPr>
        <w:t>ordenar</w:t>
      </w:r>
      <w:r w:rsidRPr="0002446E">
        <w:rPr>
          <w:rFonts w:ascii="Palatino Linotype" w:hAnsi="Palatino Linotype" w:cs="Arial"/>
          <w:noProof/>
          <w:lang w:eastAsia="es-MX"/>
        </w:rPr>
        <w:t xml:space="preserve"> al Sistema para el Desarrollo Integral de la Familia del Estado de México realice una búsqeda exhaustiva y razonable en sus archivos a efecto de entregar al </w:t>
      </w:r>
      <w:r w:rsidRPr="0002446E">
        <w:rPr>
          <w:rFonts w:ascii="Palatino Linotype" w:hAnsi="Palatino Linotype" w:cs="Arial"/>
          <w:b/>
          <w:noProof/>
          <w:lang w:eastAsia="es-MX"/>
        </w:rPr>
        <w:t>RECURRENTE</w:t>
      </w:r>
      <w:r w:rsidRPr="0002446E">
        <w:rPr>
          <w:rFonts w:ascii="Palatino Linotype" w:hAnsi="Palatino Linotype" w:cs="Arial"/>
          <w:noProof/>
          <w:lang w:eastAsia="es-MX"/>
        </w:rPr>
        <w:t xml:space="preserve"> el o los documentos donde consten todos los programas y/o políticas sociales que se han implementado en favor de los adultos mayores desde el uno (01) de enero del dos mil diecisiete al quince (15) de octubre del dos mil diecinueve, fecha de la promción de la solicitud de información.</w:t>
      </w:r>
    </w:p>
    <w:p w14:paraId="3B113B24" w14:textId="77777777" w:rsidR="00B00FEB" w:rsidRPr="0002446E" w:rsidRDefault="00B00FEB" w:rsidP="0002446E">
      <w:pPr>
        <w:pStyle w:val="Prrafodelista"/>
        <w:tabs>
          <w:tab w:val="left" w:pos="426"/>
        </w:tabs>
        <w:spacing w:line="360" w:lineRule="auto"/>
        <w:ind w:left="0" w:right="49"/>
        <w:jc w:val="both"/>
        <w:rPr>
          <w:rFonts w:ascii="Palatino Linotype" w:hAnsi="Palatino Linotype" w:cs="Arial"/>
          <w:noProof/>
          <w:lang w:eastAsia="es-MX"/>
        </w:rPr>
      </w:pPr>
    </w:p>
    <w:p w14:paraId="09F3FB07" w14:textId="2BE2AD38" w:rsidR="00317195" w:rsidRPr="0002446E" w:rsidRDefault="00317195" w:rsidP="0002446E">
      <w:pPr>
        <w:pStyle w:val="Prrafodelista"/>
        <w:tabs>
          <w:tab w:val="left" w:pos="426"/>
        </w:tabs>
        <w:spacing w:line="360" w:lineRule="auto"/>
        <w:ind w:left="0" w:right="49"/>
        <w:jc w:val="both"/>
        <w:outlineLvl w:val="2"/>
        <w:rPr>
          <w:rFonts w:ascii="Palatino Linotype" w:hAnsi="Palatino Linotype" w:cs="Arial"/>
          <w:b/>
          <w:noProof/>
          <w:lang w:eastAsia="es-MX"/>
        </w:rPr>
      </w:pPr>
      <w:bookmarkStart w:id="17" w:name="_Toc30100143"/>
      <w:r w:rsidRPr="0002446E">
        <w:rPr>
          <w:rFonts w:ascii="Palatino Linotype" w:hAnsi="Palatino Linotype" w:cs="Arial"/>
          <w:b/>
          <w:noProof/>
          <w:lang w:eastAsia="es-MX"/>
        </w:rPr>
        <w:t xml:space="preserve">V. De </w:t>
      </w:r>
      <w:r w:rsidR="00EE1E93" w:rsidRPr="0002446E">
        <w:rPr>
          <w:rFonts w:ascii="Palatino Linotype" w:hAnsi="Palatino Linotype" w:cs="Arial"/>
          <w:b/>
          <w:noProof/>
          <w:lang w:eastAsia="es-MX"/>
        </w:rPr>
        <w:t xml:space="preserve">los documentos de diseño, implementación y evaluación de las políticas o programas de asistencia social </w:t>
      </w:r>
      <w:r w:rsidR="00EE1E93" w:rsidRPr="0002446E">
        <w:rPr>
          <w:rFonts w:ascii="Palatino Linotype" w:hAnsi="Palatino Linotype" w:cs="Arial"/>
          <w:b/>
          <w:i/>
          <w:noProof/>
          <w:lang w:eastAsia="es-MX"/>
        </w:rPr>
        <w:t>Entrega de Lentes Oftalmológicos</w:t>
      </w:r>
      <w:r w:rsidR="00EE1E93" w:rsidRPr="0002446E">
        <w:rPr>
          <w:rFonts w:ascii="Palatino Linotype" w:hAnsi="Palatino Linotype" w:cs="Arial"/>
          <w:b/>
          <w:noProof/>
          <w:lang w:eastAsia="es-MX"/>
        </w:rPr>
        <w:t xml:space="preserve">y </w:t>
      </w:r>
      <w:r w:rsidR="00EE1E93" w:rsidRPr="0002446E">
        <w:rPr>
          <w:rFonts w:ascii="Palatino Linotype" w:hAnsi="Palatino Linotype" w:cs="Arial"/>
          <w:b/>
          <w:i/>
          <w:noProof/>
          <w:lang w:eastAsia="es-MX"/>
        </w:rPr>
        <w:t>Familias Fuertes, Visión para el Futuro</w:t>
      </w:r>
      <w:r w:rsidRPr="0002446E">
        <w:rPr>
          <w:rFonts w:ascii="Palatino Linotype" w:hAnsi="Palatino Linotype" w:cs="Arial"/>
          <w:b/>
          <w:noProof/>
          <w:lang w:eastAsia="es-MX"/>
        </w:rPr>
        <w:t>.</w:t>
      </w:r>
      <w:bookmarkEnd w:id="17"/>
    </w:p>
    <w:p w14:paraId="6FF1F263" w14:textId="77777777" w:rsidR="00317195" w:rsidRPr="0002446E" w:rsidRDefault="00317195" w:rsidP="0002446E">
      <w:pPr>
        <w:pStyle w:val="Prrafodelista"/>
        <w:tabs>
          <w:tab w:val="left" w:pos="426"/>
        </w:tabs>
        <w:spacing w:line="360" w:lineRule="auto"/>
        <w:ind w:left="0" w:right="49"/>
        <w:jc w:val="both"/>
        <w:rPr>
          <w:rFonts w:ascii="Palatino Linotype" w:hAnsi="Palatino Linotype" w:cs="Arial"/>
          <w:noProof/>
          <w:lang w:eastAsia="es-MX"/>
        </w:rPr>
      </w:pPr>
    </w:p>
    <w:p w14:paraId="0089F503" w14:textId="2DB3A332" w:rsidR="00317195" w:rsidRPr="0002446E" w:rsidRDefault="00317195"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noProof/>
          <w:lang w:eastAsia="es-MX"/>
        </w:rPr>
        <w:t xml:space="preserve">Por otro lado, </w:t>
      </w:r>
      <w:r w:rsidR="007211E5" w:rsidRPr="0002446E">
        <w:rPr>
          <w:rFonts w:ascii="Palatino Linotype" w:hAnsi="Palatino Linotype" w:cs="Arial"/>
          <w:noProof/>
          <w:lang w:eastAsia="es-MX"/>
        </w:rPr>
        <w:t xml:space="preserve">el particular solicitó al </w:t>
      </w:r>
      <w:r w:rsidR="007211E5" w:rsidRPr="0002446E">
        <w:rPr>
          <w:rFonts w:ascii="Palatino Linotype" w:hAnsi="Palatino Linotype" w:cs="Arial"/>
          <w:b/>
          <w:noProof/>
          <w:lang w:eastAsia="es-MX"/>
        </w:rPr>
        <w:t>SUJETO OBLIGADO</w:t>
      </w:r>
      <w:r w:rsidR="007211E5" w:rsidRPr="0002446E">
        <w:rPr>
          <w:rFonts w:ascii="Palatino Linotype" w:hAnsi="Palatino Linotype" w:cs="Arial"/>
          <w:noProof/>
          <w:lang w:eastAsia="es-MX"/>
        </w:rPr>
        <w:t xml:space="preserve"> señalar al programa de asistencia social dirigido a personas mayores que considere el más importante y, de éste, entregar los documentos de diseño, implementación y evaluación del programa.</w:t>
      </w:r>
    </w:p>
    <w:p w14:paraId="2CBF448D" w14:textId="77777777" w:rsidR="007211E5" w:rsidRPr="0002446E" w:rsidRDefault="007211E5" w:rsidP="0002446E">
      <w:pPr>
        <w:pStyle w:val="Prrafodelista"/>
        <w:tabs>
          <w:tab w:val="left" w:pos="426"/>
        </w:tabs>
        <w:spacing w:line="360" w:lineRule="auto"/>
        <w:ind w:left="0" w:right="49"/>
        <w:jc w:val="both"/>
        <w:rPr>
          <w:rFonts w:ascii="Palatino Linotype" w:hAnsi="Palatino Linotype" w:cs="Arial"/>
        </w:rPr>
      </w:pPr>
    </w:p>
    <w:p w14:paraId="7B169DE0" w14:textId="6E497B33" w:rsidR="007211E5" w:rsidRPr="0002446E" w:rsidRDefault="007211E5"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noProof/>
          <w:lang w:eastAsia="es-MX"/>
        </w:rPr>
        <w:t xml:space="preserve">Así las cosas, como fuera referido en párrafos anteriores,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señaló al programa </w:t>
      </w:r>
      <w:r w:rsidRPr="0002446E">
        <w:rPr>
          <w:rFonts w:ascii="Palatino Linotype" w:hAnsi="Palatino Linotype" w:cs="Arial"/>
          <w:i/>
          <w:noProof/>
          <w:lang w:eastAsia="es-MX"/>
        </w:rPr>
        <w:t>Entrega de Lentes Oftalmológicos</w:t>
      </w:r>
      <w:r w:rsidRPr="0002446E">
        <w:rPr>
          <w:rFonts w:ascii="Palatino Linotype" w:hAnsi="Palatino Linotype" w:cs="Arial"/>
          <w:noProof/>
          <w:lang w:eastAsia="es-MX"/>
        </w:rPr>
        <w:t xml:space="preserve">, implementado en el dos mil diecisiete y, el programa </w:t>
      </w:r>
      <w:r w:rsidRPr="0002446E">
        <w:rPr>
          <w:rFonts w:ascii="Palatino Linotype" w:hAnsi="Palatino Linotype" w:cs="Arial"/>
          <w:i/>
          <w:noProof/>
          <w:lang w:eastAsia="es-MX"/>
        </w:rPr>
        <w:t>Familias Fuertes, Visión para el Futuro</w:t>
      </w:r>
      <w:r w:rsidRPr="0002446E">
        <w:rPr>
          <w:rFonts w:ascii="Palatino Linotype" w:hAnsi="Palatino Linotype" w:cs="Arial"/>
          <w:noProof/>
          <w:lang w:eastAsia="es-MX"/>
        </w:rPr>
        <w:t>, implementado en el dos mil dieciocho, como los programas más importantes llevados a cabo por el Sistema para el Desarrollo Integral de la Familia del Estado de México.</w:t>
      </w:r>
    </w:p>
    <w:p w14:paraId="40B5AF5D" w14:textId="77777777" w:rsidR="007211E5" w:rsidRPr="0002446E" w:rsidRDefault="007211E5" w:rsidP="0002446E">
      <w:pPr>
        <w:pStyle w:val="Prrafodelista"/>
        <w:tabs>
          <w:tab w:val="left" w:pos="426"/>
        </w:tabs>
        <w:spacing w:line="360" w:lineRule="auto"/>
        <w:ind w:left="0" w:right="49"/>
        <w:jc w:val="both"/>
        <w:rPr>
          <w:rFonts w:ascii="Palatino Linotype" w:hAnsi="Palatino Linotype" w:cs="Arial"/>
        </w:rPr>
      </w:pPr>
    </w:p>
    <w:p w14:paraId="7E6BD8E3" w14:textId="47053EBB" w:rsidR="007211E5" w:rsidRPr="0002446E" w:rsidRDefault="007211E5"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Ahora bien, con la finalidad de entregar los documentos de diseño, implementación y evaluación de los programas aludidos, el </w:t>
      </w:r>
      <w:r w:rsidRPr="0002446E">
        <w:rPr>
          <w:rFonts w:ascii="Palatino Linotype" w:hAnsi="Palatino Linotype" w:cs="Arial"/>
          <w:b/>
        </w:rPr>
        <w:t>SUJETO OBLIGADO</w:t>
      </w:r>
      <w:r w:rsidRPr="0002446E">
        <w:rPr>
          <w:rFonts w:ascii="Palatino Linotype" w:hAnsi="Palatino Linotype" w:cs="Arial"/>
        </w:rPr>
        <w:t xml:space="preserve"> entregó dos publicaciones ,</w:t>
      </w:r>
      <w:r w:rsidRPr="0002446E">
        <w:rPr>
          <w:rFonts w:ascii="Palatino Linotype" w:hAnsi="Palatino Linotype" w:cs="Arial"/>
          <w:noProof/>
          <w:lang w:eastAsia="es-MX"/>
        </w:rPr>
        <w:t xml:space="preserve"> de veintisiete (27) de feberero del dos mil diecisiete y de veintiocho (28) de feberero del dos mil dieciocho del periódico oficial “Gaceta del Gobierno”, donde se aprecian diversos Acuerdos emitidos por la entonces Dire</w:t>
      </w:r>
      <w:r w:rsidR="001F10C7" w:rsidRPr="0002446E">
        <w:rPr>
          <w:rFonts w:ascii="Palatino Linotype" w:hAnsi="Palatino Linotype" w:cs="Arial"/>
          <w:noProof/>
          <w:lang w:eastAsia="es-MX"/>
        </w:rPr>
        <w:t xml:space="preserve">ctora y su actual sucesor, por los que se modifican las reglas de operación de diversos programas de desarrollo social, siendo de interés par el presente, los relativos a los denominados </w:t>
      </w:r>
      <w:r w:rsidR="001F10C7" w:rsidRPr="0002446E">
        <w:rPr>
          <w:rFonts w:ascii="Palatino Linotype" w:hAnsi="Palatino Linotype" w:cs="Arial"/>
          <w:i/>
          <w:noProof/>
          <w:lang w:eastAsia="es-MX"/>
        </w:rPr>
        <w:t>entrega de Lentes Oftalmológicos</w:t>
      </w:r>
      <w:r w:rsidR="001F10C7" w:rsidRPr="0002446E">
        <w:rPr>
          <w:rFonts w:ascii="Palatino Linotype" w:hAnsi="Palatino Linotype" w:cs="Arial"/>
          <w:noProof/>
          <w:lang w:eastAsia="es-MX"/>
        </w:rPr>
        <w:t xml:space="preserve"> y </w:t>
      </w:r>
      <w:r w:rsidR="001F10C7" w:rsidRPr="0002446E">
        <w:rPr>
          <w:rFonts w:ascii="Palatino Linotype" w:hAnsi="Palatino Linotype" w:cs="Arial"/>
          <w:i/>
          <w:noProof/>
          <w:lang w:eastAsia="es-MX"/>
        </w:rPr>
        <w:t>Familias Fuertes, Visión para el Futuro.</w:t>
      </w:r>
    </w:p>
    <w:p w14:paraId="2643EA7E" w14:textId="77777777" w:rsidR="007211E5" w:rsidRPr="0002446E" w:rsidRDefault="007211E5" w:rsidP="0002446E">
      <w:pPr>
        <w:pStyle w:val="Prrafodelista"/>
        <w:tabs>
          <w:tab w:val="left" w:pos="426"/>
        </w:tabs>
        <w:spacing w:line="360" w:lineRule="auto"/>
        <w:ind w:left="0" w:right="49"/>
        <w:jc w:val="both"/>
        <w:rPr>
          <w:rFonts w:ascii="Palatino Linotype" w:hAnsi="Palatino Linotype" w:cs="Arial"/>
        </w:rPr>
      </w:pPr>
    </w:p>
    <w:p w14:paraId="151549F8" w14:textId="65B8761E" w:rsidR="007211E5" w:rsidRPr="0002446E" w:rsidRDefault="001F10C7"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Por cuanto hace al Acuerdo de la entonces Directora del Sistema para el Desarrollo Integral </w:t>
      </w:r>
      <w:r w:rsidR="0073060D" w:rsidRPr="0002446E">
        <w:rPr>
          <w:rFonts w:ascii="Palatino Linotype" w:hAnsi="Palatino Linotype" w:cs="Arial"/>
        </w:rPr>
        <w:t>de la Familia del Estado de México por el que se Modifican las Reglas de Operación del Programa de Desarrollo Social Entrega de Lentes Oftalmológicos, se observa</w:t>
      </w:r>
      <w:r w:rsidR="006559DD" w:rsidRPr="0002446E">
        <w:rPr>
          <w:rFonts w:ascii="Palatino Linotype" w:hAnsi="Palatino Linotype" w:cs="Arial"/>
        </w:rPr>
        <w:t>n</w:t>
      </w:r>
      <w:r w:rsidR="0073060D" w:rsidRPr="0002446E">
        <w:rPr>
          <w:rFonts w:ascii="Palatino Linotype" w:hAnsi="Palatino Linotype" w:cs="Arial"/>
        </w:rPr>
        <w:t xml:space="preserve"> l</w:t>
      </w:r>
      <w:r w:rsidR="006559DD" w:rsidRPr="0002446E">
        <w:rPr>
          <w:rFonts w:ascii="Palatino Linotype" w:hAnsi="Palatino Linotype" w:cs="Arial"/>
        </w:rPr>
        <w:t>os</w:t>
      </w:r>
      <w:r w:rsidR="0073060D" w:rsidRPr="0002446E">
        <w:rPr>
          <w:rFonts w:ascii="Palatino Linotype" w:hAnsi="Palatino Linotype" w:cs="Arial"/>
        </w:rPr>
        <w:t xml:space="preserve"> siguiente </w:t>
      </w:r>
      <w:r w:rsidR="006559DD" w:rsidRPr="0002446E">
        <w:rPr>
          <w:rFonts w:ascii="Palatino Linotype" w:hAnsi="Palatino Linotype" w:cs="Arial"/>
        </w:rPr>
        <w:t>puntos</w:t>
      </w:r>
      <w:r w:rsidR="0073060D" w:rsidRPr="0002446E">
        <w:rPr>
          <w:rFonts w:ascii="Palatino Linotype" w:hAnsi="Palatino Linotype" w:cs="Arial"/>
        </w:rPr>
        <w:t xml:space="preserve"> en su contenido:</w:t>
      </w:r>
    </w:p>
    <w:p w14:paraId="04A7C3EB" w14:textId="77777777" w:rsidR="001F10C7" w:rsidRPr="0002446E" w:rsidRDefault="001F10C7" w:rsidP="0002446E">
      <w:pPr>
        <w:pStyle w:val="Prrafodelista"/>
        <w:tabs>
          <w:tab w:val="left" w:pos="426"/>
        </w:tabs>
        <w:spacing w:line="360" w:lineRule="auto"/>
        <w:ind w:left="0" w:right="49"/>
        <w:jc w:val="both"/>
        <w:rPr>
          <w:rFonts w:ascii="Palatino Linotype" w:hAnsi="Palatino Linotype" w:cs="Arial"/>
        </w:rPr>
      </w:pPr>
    </w:p>
    <w:p w14:paraId="49136EFD" w14:textId="5178C0A0" w:rsidR="0073060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w:t>
      </w:r>
      <w:r w:rsidR="0073060D" w:rsidRPr="0002446E">
        <w:rPr>
          <w:rFonts w:ascii="Palatino Linotype" w:hAnsi="Palatino Linotype" w:cs="Arial"/>
          <w:b/>
          <w:bCs/>
          <w:i/>
          <w:sz w:val="22"/>
          <w:szCs w:val="22"/>
          <w:lang w:val="es-MX"/>
        </w:rPr>
        <w:t>1. DISPOSICIONES GENERALES</w:t>
      </w:r>
    </w:p>
    <w:p w14:paraId="0995C13F"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1.1 Definición del Programa</w:t>
      </w:r>
    </w:p>
    <w:p w14:paraId="60215559"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1.2 Derecho Social que Atiende</w:t>
      </w:r>
    </w:p>
    <w:p w14:paraId="626BFD4A"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57393B71"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i/>
          <w:sz w:val="22"/>
          <w:szCs w:val="22"/>
          <w:lang w:val="es-MX"/>
        </w:rPr>
      </w:pPr>
      <w:r w:rsidRPr="0002446E">
        <w:rPr>
          <w:rFonts w:ascii="Palatino Linotype" w:hAnsi="Palatino Linotype" w:cs="Arial"/>
          <w:b/>
          <w:bCs/>
          <w:i/>
          <w:sz w:val="22"/>
          <w:szCs w:val="22"/>
          <w:lang w:val="es-MX"/>
        </w:rPr>
        <w:t xml:space="preserve">2. </w:t>
      </w:r>
      <w:r w:rsidRPr="0002446E">
        <w:rPr>
          <w:rFonts w:ascii="Palatino Linotype" w:hAnsi="Palatino Linotype" w:cs="Arial"/>
          <w:b/>
          <w:i/>
          <w:sz w:val="22"/>
          <w:szCs w:val="22"/>
          <w:lang w:val="es-MX"/>
        </w:rPr>
        <w:t>GLOSARIO DE TÉRMINOS</w:t>
      </w:r>
    </w:p>
    <w:p w14:paraId="03139AC4"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i/>
          <w:sz w:val="22"/>
          <w:szCs w:val="22"/>
          <w:lang w:val="es-MX"/>
        </w:rPr>
      </w:pPr>
    </w:p>
    <w:p w14:paraId="024D29CB"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3. OBJETIVOS</w:t>
      </w:r>
    </w:p>
    <w:p w14:paraId="65490FD5"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3.1 Objetivo General</w:t>
      </w:r>
    </w:p>
    <w:p w14:paraId="0588E071"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3.2 Objetivos Específicos</w:t>
      </w:r>
    </w:p>
    <w:p w14:paraId="63E0D8E5"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75791680"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4. UNIVERSO DE ATENCIÓN</w:t>
      </w:r>
    </w:p>
    <w:p w14:paraId="45363CAD"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4.1 Población Universo</w:t>
      </w:r>
    </w:p>
    <w:p w14:paraId="473AF140"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4.2 Población Potencial</w:t>
      </w:r>
    </w:p>
    <w:p w14:paraId="748C4DB0"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4.3 Población Objetivo</w:t>
      </w:r>
    </w:p>
    <w:p w14:paraId="7098372F"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0D82AD91"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5. COBERTURA</w:t>
      </w:r>
    </w:p>
    <w:p w14:paraId="777BB7CB"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i/>
          <w:sz w:val="22"/>
          <w:szCs w:val="22"/>
          <w:lang w:val="es-MX"/>
        </w:rPr>
      </w:pPr>
    </w:p>
    <w:p w14:paraId="6775C001"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6. APOYO</w:t>
      </w:r>
    </w:p>
    <w:p w14:paraId="2B53C8BF"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Times New Roman"/>
          <w:b/>
          <w:bCs/>
          <w:i/>
          <w:sz w:val="22"/>
          <w:szCs w:val="22"/>
          <w:lang w:val="es-MX"/>
        </w:rPr>
        <w:t xml:space="preserve">6.1 </w:t>
      </w:r>
      <w:r w:rsidRPr="0002446E">
        <w:rPr>
          <w:rFonts w:ascii="Palatino Linotype" w:hAnsi="Palatino Linotype" w:cs="Arial"/>
          <w:b/>
          <w:bCs/>
          <w:i/>
          <w:sz w:val="22"/>
          <w:szCs w:val="22"/>
          <w:lang w:val="es-MX"/>
        </w:rPr>
        <w:t>Tipo de Apoyo</w:t>
      </w:r>
    </w:p>
    <w:p w14:paraId="6FD053BB"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Times New Roman"/>
          <w:b/>
          <w:bCs/>
          <w:i/>
          <w:sz w:val="22"/>
          <w:szCs w:val="22"/>
          <w:lang w:val="es-MX"/>
        </w:rPr>
        <w:t xml:space="preserve">6.2 </w:t>
      </w:r>
      <w:r w:rsidRPr="0002446E">
        <w:rPr>
          <w:rFonts w:ascii="Palatino Linotype" w:hAnsi="Palatino Linotype" w:cs="Arial"/>
          <w:b/>
          <w:bCs/>
          <w:i/>
          <w:sz w:val="22"/>
          <w:szCs w:val="22"/>
          <w:lang w:val="es-MX"/>
        </w:rPr>
        <w:t>Monto del Apoyo</w:t>
      </w:r>
    </w:p>
    <w:p w14:paraId="1A8A018F"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Times New Roman"/>
          <w:b/>
          <w:bCs/>
          <w:i/>
          <w:sz w:val="22"/>
          <w:szCs w:val="22"/>
          <w:lang w:val="es-MX"/>
        </w:rPr>
      </w:pPr>
    </w:p>
    <w:p w14:paraId="0D6F7ECE" w14:textId="464272D8" w:rsidR="0073060D"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Times New Roman"/>
          <w:b/>
          <w:bCs/>
          <w:i/>
          <w:sz w:val="22"/>
          <w:szCs w:val="22"/>
          <w:lang w:val="es-MX"/>
        </w:rPr>
        <w:t xml:space="preserve">7 </w:t>
      </w:r>
      <w:r w:rsidRPr="0002446E">
        <w:rPr>
          <w:rFonts w:ascii="Palatino Linotype" w:hAnsi="Palatino Linotype" w:cs="Arial"/>
          <w:b/>
          <w:bCs/>
          <w:i/>
          <w:sz w:val="22"/>
          <w:szCs w:val="22"/>
          <w:lang w:val="es-MX"/>
        </w:rPr>
        <w:t>MECANISMOS DE ENROLAMIENTO</w:t>
      </w:r>
    </w:p>
    <w:p w14:paraId="7E3CB3EA" w14:textId="77777777" w:rsidR="0002446E" w:rsidRPr="0002446E" w:rsidRDefault="0002446E"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096068CD"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Times New Roman"/>
          <w:b/>
          <w:bCs/>
          <w:i/>
          <w:sz w:val="22"/>
          <w:szCs w:val="22"/>
          <w:lang w:val="es-MX"/>
        </w:rPr>
        <w:t xml:space="preserve">7.1 </w:t>
      </w:r>
      <w:r w:rsidRPr="0002446E">
        <w:rPr>
          <w:rFonts w:ascii="Palatino Linotype" w:hAnsi="Palatino Linotype" w:cs="Arial"/>
          <w:b/>
          <w:bCs/>
          <w:i/>
          <w:sz w:val="22"/>
          <w:szCs w:val="22"/>
          <w:lang w:val="es-MX"/>
        </w:rPr>
        <w:t>Beneficiarias/os</w:t>
      </w:r>
    </w:p>
    <w:p w14:paraId="299261C6"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7.1.1 Permanencia</w:t>
      </w:r>
    </w:p>
    <w:p w14:paraId="55695633"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7.1.2 Requisitos y Criterios de Selección</w:t>
      </w:r>
    </w:p>
    <w:p w14:paraId="451CD88A"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Para Adulta/o Mayor:</w:t>
      </w:r>
    </w:p>
    <w:p w14:paraId="1DA80EBE"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Para estudiantes de educación básica (primaria y secundaria):</w:t>
      </w:r>
    </w:p>
    <w:p w14:paraId="0BA5401E"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7.1.3 Criterios de Priorización</w:t>
      </w:r>
    </w:p>
    <w:p w14:paraId="063B36AD"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7.1.4 Registro</w:t>
      </w:r>
    </w:p>
    <w:p w14:paraId="60343CA6" w14:textId="707B8FFC"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7.1.5 Formatos</w:t>
      </w:r>
    </w:p>
    <w:p w14:paraId="5C9622BD" w14:textId="7FF8E73E"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7.1.6 Integración del Padrón</w:t>
      </w:r>
    </w:p>
    <w:p w14:paraId="5EE311FE"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7.1.7 Derechos de los Beneficiarios</w:t>
      </w:r>
    </w:p>
    <w:p w14:paraId="6368396E"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7.1.8 Obligaciones de los Beneficiarios</w:t>
      </w:r>
    </w:p>
    <w:p w14:paraId="5CB2E0FA"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7.1.9 Causas de Incumplimiento</w:t>
      </w:r>
    </w:p>
    <w:p w14:paraId="5784183A"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7.1.10 Sanciones</w:t>
      </w:r>
    </w:p>
    <w:p w14:paraId="01A26010"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Cancelación</w:t>
      </w:r>
    </w:p>
    <w:p w14:paraId="1893B655"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7.1.11 Contraprestación de las/os Beneficiarias/os</w:t>
      </w:r>
    </w:p>
    <w:p w14:paraId="5FF66C35"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Times New Roman"/>
          <w:b/>
          <w:bCs/>
          <w:i/>
          <w:sz w:val="22"/>
          <w:szCs w:val="22"/>
          <w:lang w:val="es-MX"/>
        </w:rPr>
        <w:t xml:space="preserve">7.2 </w:t>
      </w:r>
      <w:r w:rsidRPr="0002446E">
        <w:rPr>
          <w:rFonts w:ascii="Palatino Linotype" w:hAnsi="Palatino Linotype" w:cs="Arial"/>
          <w:b/>
          <w:bCs/>
          <w:i/>
          <w:sz w:val="22"/>
          <w:szCs w:val="22"/>
          <w:lang w:val="es-MX"/>
        </w:rPr>
        <w:t>Mecánica Operativa</w:t>
      </w:r>
    </w:p>
    <w:p w14:paraId="0BA21FAC"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7.2.1 Operación del Programa</w:t>
      </w:r>
    </w:p>
    <w:p w14:paraId="017AD683" w14:textId="79CF03FA" w:rsidR="006559D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7.2.2 Proceso</w:t>
      </w:r>
    </w:p>
    <w:p w14:paraId="508ACFF1"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8. GRADUACIÓN DEL BENEFICIARIO</w:t>
      </w:r>
    </w:p>
    <w:p w14:paraId="60841636"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2A0465DE" w14:textId="15D88449" w:rsidR="0073060D"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9. INSTANCIAS PARTICIPANTES</w:t>
      </w:r>
    </w:p>
    <w:p w14:paraId="2E579EBD" w14:textId="77777777" w:rsidR="0002446E" w:rsidRPr="0002446E" w:rsidRDefault="0002446E"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05C4AC6D"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9.1 Instancia Normativa</w:t>
      </w:r>
    </w:p>
    <w:p w14:paraId="4D93460F"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9.2 Instancia Ejecutora</w:t>
      </w:r>
    </w:p>
    <w:p w14:paraId="19F4A5A6"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9.3 Comité de Admisión, Seguimiento y Evaluación de Programas Sociales del Sistema para el Desarrollo</w:t>
      </w:r>
    </w:p>
    <w:p w14:paraId="5983A0A7"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Integral de la Familia del Estado de México</w:t>
      </w:r>
    </w:p>
    <w:p w14:paraId="29B70E38"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9.3.1 Integración</w:t>
      </w:r>
    </w:p>
    <w:p w14:paraId="39D4A06B"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9.3.2 Atribuciones</w:t>
      </w:r>
    </w:p>
    <w:p w14:paraId="3B6A8B9D"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7B5CCA6D"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10. COORDINACIÓN INTERINSTITUCIONAL</w:t>
      </w:r>
    </w:p>
    <w:p w14:paraId="4654FF6B"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67246DB4"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11. MECANISMOS DE PARTICIPACIÓN SOCIAL</w:t>
      </w:r>
    </w:p>
    <w:p w14:paraId="45D77D18"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i/>
          <w:sz w:val="22"/>
          <w:szCs w:val="22"/>
          <w:lang w:val="es-MX"/>
        </w:rPr>
      </w:pPr>
    </w:p>
    <w:p w14:paraId="0AD46140" w14:textId="6FED95F6" w:rsid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12. DIFUSIÓN</w:t>
      </w:r>
    </w:p>
    <w:p w14:paraId="089EDF8E" w14:textId="77777777" w:rsidR="0002446E" w:rsidRPr="0002446E" w:rsidRDefault="0002446E"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203A68CE"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12.1 Medios de Difusión</w:t>
      </w:r>
    </w:p>
    <w:p w14:paraId="381C61AE" w14:textId="77777777" w:rsidR="0073060D" w:rsidRPr="0002446E" w:rsidRDefault="0073060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12.2 Convocatoria</w:t>
      </w:r>
    </w:p>
    <w:p w14:paraId="10EC5559"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i/>
          <w:sz w:val="22"/>
          <w:szCs w:val="22"/>
          <w:lang w:val="es-MX"/>
        </w:rPr>
      </w:pPr>
    </w:p>
    <w:p w14:paraId="74529E31"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13. TRANSPARENCIA</w:t>
      </w:r>
    </w:p>
    <w:p w14:paraId="559300FC"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6CE17FC9"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14. SEGUIMIENTO</w:t>
      </w:r>
    </w:p>
    <w:p w14:paraId="0399B298"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152A047F"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15. EVALUACIÓN</w:t>
      </w:r>
    </w:p>
    <w:p w14:paraId="07FB3F6D"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15.1 Evaluación Externa</w:t>
      </w:r>
    </w:p>
    <w:p w14:paraId="0D94EC74"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15.2 Informe de resultados</w:t>
      </w:r>
    </w:p>
    <w:p w14:paraId="6D184FEA"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54B59F2B"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16. AUDITORÍA, CONTROL Y VIGILANCIA</w:t>
      </w:r>
    </w:p>
    <w:p w14:paraId="58BEB6F2"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p>
    <w:p w14:paraId="4C2051FC"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17. QUEJAS Y DENUNCIAS</w:t>
      </w:r>
    </w:p>
    <w:p w14:paraId="4BAD2E78"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1. Vía telefónica:</w:t>
      </w:r>
    </w:p>
    <w:p w14:paraId="5D8ACA12"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2. Vía Internet:</w:t>
      </w:r>
    </w:p>
    <w:p w14:paraId="3591C869"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bCs/>
          <w:i/>
          <w:sz w:val="22"/>
          <w:szCs w:val="22"/>
          <w:lang w:val="es-MX"/>
        </w:rPr>
      </w:pPr>
      <w:r w:rsidRPr="0002446E">
        <w:rPr>
          <w:rFonts w:ascii="Palatino Linotype" w:hAnsi="Palatino Linotype" w:cs="Arial"/>
          <w:b/>
          <w:bCs/>
          <w:i/>
          <w:sz w:val="22"/>
          <w:szCs w:val="22"/>
          <w:lang w:val="es-MX"/>
        </w:rPr>
        <w:t>3. Personalmente:</w:t>
      </w:r>
    </w:p>
    <w:p w14:paraId="277D5455"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i/>
          <w:sz w:val="22"/>
          <w:szCs w:val="22"/>
        </w:rPr>
      </w:pPr>
    </w:p>
    <w:p w14:paraId="195E7CC0" w14:textId="7827F0E0"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
          <w:b/>
          <w:i/>
          <w:sz w:val="22"/>
          <w:szCs w:val="22"/>
        </w:rPr>
      </w:pPr>
      <w:r w:rsidRPr="0002446E">
        <w:rPr>
          <w:rFonts w:ascii="Palatino Linotype" w:hAnsi="Palatino Linotype" w:cs="Arial"/>
          <w:b/>
          <w:i/>
          <w:sz w:val="22"/>
          <w:szCs w:val="22"/>
        </w:rPr>
        <w:t>TRANSITORIOS”</w:t>
      </w:r>
    </w:p>
    <w:p w14:paraId="53AC7975" w14:textId="77777777" w:rsidR="0073060D" w:rsidRPr="0002446E" w:rsidRDefault="0073060D" w:rsidP="0002446E">
      <w:pPr>
        <w:pStyle w:val="Prrafodelista"/>
        <w:tabs>
          <w:tab w:val="left" w:pos="426"/>
        </w:tabs>
        <w:spacing w:line="360" w:lineRule="auto"/>
        <w:ind w:left="0" w:right="49"/>
        <w:jc w:val="both"/>
        <w:rPr>
          <w:rFonts w:ascii="Palatino Linotype" w:hAnsi="Palatino Linotype" w:cs="Arial"/>
        </w:rPr>
      </w:pPr>
    </w:p>
    <w:p w14:paraId="3B43BB97" w14:textId="51F2EE53" w:rsidR="007211E5" w:rsidRDefault="006559DD"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Del mismo, respecto al Acuerdo del Director General del Sistema para el Desarrollo Integral de la Familia del Estado de México por el que se Modifican las Reglas de Operación del Programa de Desarrollo Social Familias Fuertes, Visión para el Futuro, contiene los siguientes apartados:</w:t>
      </w:r>
    </w:p>
    <w:p w14:paraId="6FADD8A4" w14:textId="77777777" w:rsidR="0002446E" w:rsidRPr="0002446E" w:rsidRDefault="0002446E" w:rsidP="0002446E">
      <w:pPr>
        <w:pStyle w:val="Prrafodelista"/>
        <w:tabs>
          <w:tab w:val="left" w:pos="426"/>
        </w:tabs>
        <w:spacing w:line="360" w:lineRule="auto"/>
        <w:ind w:left="0" w:right="49"/>
        <w:jc w:val="both"/>
        <w:rPr>
          <w:rFonts w:ascii="Palatino Linotype" w:hAnsi="Palatino Linotype" w:cs="Arial"/>
        </w:rPr>
      </w:pPr>
    </w:p>
    <w:p w14:paraId="5D6229A5" w14:textId="7F7B6944" w:rsidR="006559DD"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w:t>
      </w:r>
      <w:r w:rsidR="006559DD" w:rsidRPr="0002446E">
        <w:rPr>
          <w:rFonts w:ascii="Palatino Linotype" w:hAnsi="Palatino Linotype" w:cs="Arial,Bold"/>
          <w:b/>
          <w:bCs/>
          <w:i/>
          <w:sz w:val="22"/>
          <w:szCs w:val="22"/>
          <w:lang w:val="es-MX"/>
        </w:rPr>
        <w:t>1. DISPOSICIONES GENERALES</w:t>
      </w:r>
    </w:p>
    <w:p w14:paraId="5F6CC7E7" w14:textId="19E496E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1.1 Definición del Programa</w:t>
      </w:r>
    </w:p>
    <w:p w14:paraId="717DEE56" w14:textId="70ADC91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1.2 Derecho Social que atiende</w:t>
      </w:r>
    </w:p>
    <w:p w14:paraId="5608742F"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p>
    <w:p w14:paraId="1D5E2098" w14:textId="28BF040D"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2. GLOSARIO DE TÉRMINOS</w:t>
      </w:r>
    </w:p>
    <w:p w14:paraId="430B383F"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p>
    <w:p w14:paraId="5DC09260"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3. OBJETIVOS</w:t>
      </w:r>
    </w:p>
    <w:p w14:paraId="20799457" w14:textId="3FBC57A6"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3.1 Objetivo General</w:t>
      </w:r>
    </w:p>
    <w:p w14:paraId="377B4EED" w14:textId="724D62FF"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3.2 Objetivos Específicos</w:t>
      </w:r>
    </w:p>
    <w:p w14:paraId="1DDBCC7F"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p>
    <w:p w14:paraId="230BD407"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4. UNIVERSO DE ATENCIÓN</w:t>
      </w:r>
    </w:p>
    <w:p w14:paraId="1440E15B" w14:textId="17D1DED9"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4.1 Población Universo</w:t>
      </w:r>
    </w:p>
    <w:p w14:paraId="695ED730" w14:textId="1741204A"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4.2 Población Potencial</w:t>
      </w:r>
    </w:p>
    <w:p w14:paraId="38808808" w14:textId="3CBDC7D0"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4.3 Población Objetivo</w:t>
      </w:r>
    </w:p>
    <w:p w14:paraId="57A73FB1"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p>
    <w:p w14:paraId="46434DEE" w14:textId="7CAD6864"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5. COBERTURA</w:t>
      </w:r>
    </w:p>
    <w:p w14:paraId="238AC881"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p>
    <w:p w14:paraId="6DFE1049"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6. APOYO</w:t>
      </w:r>
    </w:p>
    <w:p w14:paraId="1E3AC03A" w14:textId="46C3A0F4"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6.1 Tipo de Apoyo</w:t>
      </w:r>
    </w:p>
    <w:p w14:paraId="5A0281C9" w14:textId="22ED1B22"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6.2 Monto del Apoyo</w:t>
      </w:r>
    </w:p>
    <w:p w14:paraId="7D36B07A"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p>
    <w:p w14:paraId="608D8D4E"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 MECANISMOS DE ENROLAMIENTO</w:t>
      </w:r>
    </w:p>
    <w:p w14:paraId="361D4350" w14:textId="3172D370"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 Beneficiarios y beneficiarias</w:t>
      </w:r>
    </w:p>
    <w:p w14:paraId="1D262AF5" w14:textId="3BAD2F7B"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7.1.1 Permanencia</w:t>
      </w:r>
    </w:p>
    <w:p w14:paraId="7E035081" w14:textId="5594893B"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7.1.2 Requisitos y Criterios de Selección</w:t>
      </w:r>
    </w:p>
    <w:p w14:paraId="3E618748" w14:textId="2955FD04"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Para estudiantes de educación básica (primaria y secundaria):</w:t>
      </w:r>
    </w:p>
    <w:p w14:paraId="62D858FE" w14:textId="0CB32F93"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Para Personas Adultas Mayores:</w:t>
      </w:r>
    </w:p>
    <w:p w14:paraId="5134D824" w14:textId="17D6FA8F"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7.1.3 Criterios de Priorización</w:t>
      </w:r>
    </w:p>
    <w:p w14:paraId="2D56F4ED" w14:textId="7DA46C44"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7.1.4 Registro</w:t>
      </w:r>
    </w:p>
    <w:p w14:paraId="27DA68DC" w14:textId="68FBE0CE"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7.1.5 Formatos</w:t>
      </w:r>
    </w:p>
    <w:p w14:paraId="21EC1B13" w14:textId="5B03AE6B"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7.1.6 Integración del Padrón</w:t>
      </w:r>
    </w:p>
    <w:p w14:paraId="37472EE4" w14:textId="3919C169"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7.1.7 Derechos de los beneficiarios y las beneficiarias</w:t>
      </w:r>
    </w:p>
    <w:p w14:paraId="2C1DA32D" w14:textId="7844D9CD"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7.1.8 Obligaciones de los beneficiarios y las beneficiarias</w:t>
      </w:r>
    </w:p>
    <w:p w14:paraId="04647FBE" w14:textId="7B4D72E9"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7.1.9 Causas de Incumplimiento</w:t>
      </w:r>
    </w:p>
    <w:p w14:paraId="653E4C27" w14:textId="6B6B44CE"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7.1.10 Sanciones a los beneficiarios y las beneficiarias</w:t>
      </w:r>
    </w:p>
    <w:p w14:paraId="0D3B7E36" w14:textId="5B2B43FE"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Cancelación</w:t>
      </w:r>
    </w:p>
    <w:p w14:paraId="7E1DEA30"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 xml:space="preserve">7.1.11 Corresponsabilidad </w:t>
      </w:r>
    </w:p>
    <w:p w14:paraId="115F396A" w14:textId="0D2A465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7.1.12 Graduación de los beneficiarios y las beneficiarias</w:t>
      </w:r>
    </w:p>
    <w:p w14:paraId="29D93F3D" w14:textId="7777777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p>
    <w:p w14:paraId="07183C2E"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 INSTANCIAS PARTICIPANTES</w:t>
      </w:r>
    </w:p>
    <w:p w14:paraId="0E5BD384" w14:textId="47C97126"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8.1. Instancia Normativa</w:t>
      </w:r>
    </w:p>
    <w:p w14:paraId="1606A0BD" w14:textId="2183E39E"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8.2 Unidad Administrativa Responsable</w:t>
      </w:r>
    </w:p>
    <w:p w14:paraId="5BBFF4B8" w14:textId="49DAABA7"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8.3 Instancia Ejecutora</w:t>
      </w:r>
    </w:p>
    <w:p w14:paraId="64F81130" w14:textId="0916C225" w:rsidR="006559DD" w:rsidRPr="0002446E" w:rsidRDefault="006559DD" w:rsidP="0002446E">
      <w:pPr>
        <w:pStyle w:val="Prrafodelista"/>
        <w:tabs>
          <w:tab w:val="left" w:pos="426"/>
        </w:tabs>
        <w:spacing w:line="360" w:lineRule="auto"/>
        <w:ind w:leftChars="567" w:left="1361" w:rightChars="567" w:right="1361"/>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8.4 Grupo de gestión</w:t>
      </w:r>
    </w:p>
    <w:p w14:paraId="4922B8FE" w14:textId="57A1C76C"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8.5 Comité de Admisión, Seguimiento y Evaluación de Programas de Desarrollo Social del Sistema para el Desarrollo Integral de la Familia del Estado de México</w:t>
      </w:r>
    </w:p>
    <w:p w14:paraId="746C6A79" w14:textId="1E5F442D"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8.5.1 Integración</w:t>
      </w:r>
    </w:p>
    <w:p w14:paraId="47C7448B" w14:textId="2C509DB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8.5.2 Atribuciones</w:t>
      </w:r>
    </w:p>
    <w:p w14:paraId="2BBF43DB"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1D8D5730"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9. MECÁNICA OPERATIVA</w:t>
      </w:r>
    </w:p>
    <w:p w14:paraId="639B023F" w14:textId="52569F3C"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9.1 Operación del Programa</w:t>
      </w:r>
    </w:p>
    <w:p w14:paraId="60278F9F" w14:textId="4E457FED"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9.2 Sustitución de beneficiarios y beneficiarias</w:t>
      </w:r>
    </w:p>
    <w:p w14:paraId="5B498AFA" w14:textId="77777777" w:rsidR="006559DD" w:rsidRPr="0002446E" w:rsidRDefault="006559DD"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399B9C24" w14:textId="25334401"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10. TRANSVERSALIDAD</w:t>
      </w:r>
    </w:p>
    <w:p w14:paraId="3AC4A97D"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25A6F30F" w14:textId="4808939F"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11. MECANISMOS DE PARTICIPACIÓN SOCIAL</w:t>
      </w:r>
    </w:p>
    <w:p w14:paraId="0C140B63"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32015BC8"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12. DIFUSIÓN</w:t>
      </w:r>
    </w:p>
    <w:p w14:paraId="78059985" w14:textId="792ACDDC"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12.1 Medios de Difusión</w:t>
      </w:r>
    </w:p>
    <w:p w14:paraId="7A2878B0" w14:textId="23C1C608"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12.2 Convocatoria</w:t>
      </w:r>
    </w:p>
    <w:p w14:paraId="5BD6F5A6"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609ACBDA" w14:textId="546D0B8B"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13. TRANSPARENCIA</w:t>
      </w:r>
    </w:p>
    <w:p w14:paraId="7660A889"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752E9630" w14:textId="404F811F"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14. SEGUIMIENTO</w:t>
      </w:r>
    </w:p>
    <w:p w14:paraId="451947F2"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4754A7AA"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15. EVALUACIÓN</w:t>
      </w:r>
    </w:p>
    <w:p w14:paraId="75E9E5E7" w14:textId="15B1033F"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15.1 Evaluación Externa</w:t>
      </w:r>
    </w:p>
    <w:p w14:paraId="42D63D3C" w14:textId="5A202929"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15.2 Informe de resultados</w:t>
      </w:r>
    </w:p>
    <w:p w14:paraId="1ED7E17D"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5AF238D9" w14:textId="3B522831"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16. AUDITORÍA, CONTROL Y VIGILANCIA</w:t>
      </w:r>
    </w:p>
    <w:p w14:paraId="59DCA21C"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004402DD" w14:textId="2F169C23"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17. QUEJAS Y DENUNCIAS</w:t>
      </w:r>
    </w:p>
    <w:p w14:paraId="1170BE1D" w14:textId="28C623C5"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 Vía telefónica:</w:t>
      </w:r>
    </w:p>
    <w:p w14:paraId="545710EF" w14:textId="2743BA83"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2. Vía Internet:</w:t>
      </w:r>
    </w:p>
    <w:p w14:paraId="6C570CD4" w14:textId="77777777"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p>
    <w:p w14:paraId="3C825442" w14:textId="59C69730" w:rsidR="00482F45" w:rsidRPr="0002446E" w:rsidRDefault="00482F45" w:rsidP="0002446E">
      <w:pPr>
        <w:autoSpaceDE w:val="0"/>
        <w:autoSpaceDN w:val="0"/>
        <w:adjustRightInd w:val="0"/>
        <w:spacing w:line="360" w:lineRule="auto"/>
        <w:ind w:leftChars="567" w:left="1361" w:rightChars="567" w:right="1361"/>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TRANSITORIOS”</w:t>
      </w:r>
    </w:p>
    <w:p w14:paraId="6B3DD496" w14:textId="77777777" w:rsidR="006559DD" w:rsidRPr="0002446E" w:rsidRDefault="006559DD" w:rsidP="0002446E">
      <w:pPr>
        <w:pStyle w:val="Prrafodelista"/>
        <w:tabs>
          <w:tab w:val="left" w:pos="426"/>
        </w:tabs>
        <w:spacing w:line="360" w:lineRule="auto"/>
        <w:ind w:left="0" w:right="49"/>
        <w:jc w:val="both"/>
        <w:rPr>
          <w:rFonts w:ascii="Palatino Linotype" w:hAnsi="Palatino Linotype" w:cs="Arial"/>
        </w:rPr>
      </w:pPr>
    </w:p>
    <w:p w14:paraId="49F07D00" w14:textId="360CE512" w:rsidR="007211E5" w:rsidRPr="0002446E" w:rsidRDefault="00482F45"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noProof/>
          <w:lang w:eastAsia="es-MX"/>
        </w:rPr>
        <w:t xml:space="preserve">Así, del análisis al contenido de las Reglas de Operación de cada uno de los programas sociales señalados por el </w:t>
      </w:r>
      <w:r w:rsidRPr="0002446E">
        <w:rPr>
          <w:rFonts w:ascii="Palatino Linotype" w:hAnsi="Palatino Linotype" w:cs="Arial"/>
          <w:b/>
          <w:noProof/>
          <w:lang w:eastAsia="es-MX"/>
        </w:rPr>
        <w:t>SUJETO OBLIGADO</w:t>
      </w:r>
      <w:r w:rsidRPr="0002446E">
        <w:rPr>
          <w:rFonts w:ascii="Palatino Linotype" w:hAnsi="Palatino Linotype" w:cs="Arial"/>
          <w:noProof/>
          <w:lang w:eastAsia="es-MX"/>
        </w:rPr>
        <w:t xml:space="preserve">, se advierte que éstas </w:t>
      </w:r>
      <w:r w:rsidRPr="0002446E">
        <w:rPr>
          <w:rFonts w:ascii="Palatino Linotype" w:hAnsi="Palatino Linotype" w:cs="Arial"/>
          <w:b/>
          <w:noProof/>
          <w:lang w:eastAsia="es-MX"/>
        </w:rPr>
        <w:t>colman</w:t>
      </w:r>
      <w:r w:rsidRPr="0002446E">
        <w:rPr>
          <w:rFonts w:ascii="Palatino Linotype" w:hAnsi="Palatino Linotype" w:cs="Arial"/>
          <w:noProof/>
          <w:lang w:eastAsia="es-MX"/>
        </w:rPr>
        <w:t xml:space="preserve"> lo relativo a los </w:t>
      </w:r>
      <w:r w:rsidRPr="0002446E">
        <w:rPr>
          <w:rFonts w:ascii="Palatino Linotype" w:hAnsi="Palatino Linotype" w:cs="Arial"/>
          <w:b/>
          <w:noProof/>
          <w:lang w:eastAsia="es-MX"/>
        </w:rPr>
        <w:t>documentos de diseño</w:t>
      </w:r>
      <w:r w:rsidRPr="0002446E">
        <w:rPr>
          <w:rFonts w:ascii="Palatino Linotype" w:hAnsi="Palatino Linotype" w:cs="Arial"/>
          <w:noProof/>
          <w:lang w:eastAsia="es-MX"/>
        </w:rPr>
        <w:t xml:space="preserve"> solicitados por el particular, toda vez que exponen la definición del programa, derecho social que atiende, objetivos general y específicos, universo de atención, cobertura, tipo y monto del apoyo y los mecanismos de enrolamiento, entre otros.</w:t>
      </w:r>
    </w:p>
    <w:p w14:paraId="129B083D" w14:textId="77777777" w:rsidR="007211E5" w:rsidRPr="0002446E" w:rsidRDefault="007211E5" w:rsidP="0002446E">
      <w:pPr>
        <w:pStyle w:val="Prrafodelista"/>
        <w:tabs>
          <w:tab w:val="left" w:pos="426"/>
        </w:tabs>
        <w:spacing w:line="360" w:lineRule="auto"/>
        <w:ind w:left="0" w:right="49"/>
        <w:jc w:val="both"/>
        <w:rPr>
          <w:rFonts w:ascii="Palatino Linotype" w:hAnsi="Palatino Linotype" w:cs="Arial"/>
        </w:rPr>
      </w:pPr>
    </w:p>
    <w:p w14:paraId="3293B603" w14:textId="6A474433" w:rsidR="007211E5" w:rsidRPr="0002446E" w:rsidRDefault="00482F45"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noProof/>
          <w:lang w:eastAsia="es-MX"/>
        </w:rPr>
        <w:t xml:space="preserve">Por otro lado, por cuanto hace a los documentos de implementación de los programas sociales, </w:t>
      </w:r>
      <w:r w:rsidR="00FB7A45" w:rsidRPr="0002446E">
        <w:rPr>
          <w:rFonts w:ascii="Palatino Linotype" w:hAnsi="Palatino Linotype" w:cs="Arial"/>
          <w:noProof/>
          <w:lang w:eastAsia="es-MX"/>
        </w:rPr>
        <w:t xml:space="preserve">dentro de las reglas de operación, se aprecian documentos tales como </w:t>
      </w:r>
      <w:r w:rsidR="00D02F9F" w:rsidRPr="0002446E">
        <w:rPr>
          <w:rFonts w:ascii="Palatino Linotype" w:hAnsi="Palatino Linotype" w:cs="Arial"/>
          <w:noProof/>
          <w:lang w:eastAsia="es-MX"/>
        </w:rPr>
        <w:t xml:space="preserve">formatos </w:t>
      </w:r>
      <w:r w:rsidR="005F5266" w:rsidRPr="0002446E">
        <w:rPr>
          <w:rFonts w:ascii="Palatino Linotype" w:hAnsi="Palatino Linotype" w:cs="Arial"/>
          <w:noProof/>
          <w:lang w:eastAsia="es-MX"/>
        </w:rPr>
        <w:t xml:space="preserve">de </w:t>
      </w:r>
      <w:r w:rsidR="00FB7A45" w:rsidRPr="0002446E">
        <w:rPr>
          <w:rFonts w:ascii="Palatino Linotype" w:hAnsi="Palatino Linotype" w:cs="Arial"/>
          <w:noProof/>
          <w:lang w:eastAsia="es-MX"/>
        </w:rPr>
        <w:t>control de entrega de lentes en favor de los beneficiarios del programa</w:t>
      </w:r>
      <w:r w:rsidR="005F5266" w:rsidRPr="0002446E">
        <w:rPr>
          <w:rFonts w:ascii="Palatino Linotype" w:hAnsi="Palatino Linotype" w:cs="Arial"/>
          <w:noProof/>
          <w:lang w:eastAsia="es-MX"/>
        </w:rPr>
        <w:t>, como se muestra en las siguientes imágenes</w:t>
      </w:r>
      <w:r w:rsidR="00D02F9F" w:rsidRPr="0002446E">
        <w:rPr>
          <w:rFonts w:ascii="Palatino Linotype" w:hAnsi="Palatino Linotype" w:cs="Arial"/>
          <w:noProof/>
          <w:lang w:eastAsia="es-MX"/>
        </w:rPr>
        <w:t>:</w:t>
      </w:r>
    </w:p>
    <w:p w14:paraId="2261A9AA" w14:textId="77777777" w:rsidR="00D02F9F" w:rsidRPr="0002446E" w:rsidRDefault="00D02F9F" w:rsidP="0002446E">
      <w:pPr>
        <w:pStyle w:val="Prrafodelista"/>
        <w:tabs>
          <w:tab w:val="left" w:pos="426"/>
        </w:tabs>
        <w:spacing w:line="360" w:lineRule="auto"/>
        <w:ind w:left="0" w:right="49"/>
        <w:jc w:val="both"/>
        <w:rPr>
          <w:rFonts w:ascii="Palatino Linotype" w:hAnsi="Palatino Linotype" w:cs="Arial"/>
        </w:rPr>
      </w:pPr>
    </w:p>
    <w:p w14:paraId="32F7A42E" w14:textId="4666FBE4" w:rsidR="00D02F9F" w:rsidRPr="0002446E" w:rsidRDefault="00D02F9F" w:rsidP="0002446E">
      <w:pPr>
        <w:pStyle w:val="Prrafodelista"/>
        <w:numPr>
          <w:ilvl w:val="1"/>
          <w:numId w:val="4"/>
        </w:numPr>
        <w:tabs>
          <w:tab w:val="left" w:pos="851"/>
        </w:tabs>
        <w:spacing w:line="360" w:lineRule="auto"/>
        <w:ind w:left="567" w:right="49" w:firstLine="0"/>
        <w:jc w:val="both"/>
        <w:rPr>
          <w:rFonts w:ascii="Palatino Linotype" w:hAnsi="Palatino Linotype" w:cs="Arial"/>
        </w:rPr>
      </w:pPr>
      <w:r w:rsidRPr="0002446E">
        <w:rPr>
          <w:rFonts w:ascii="Palatino Linotype" w:hAnsi="Palatino Linotype" w:cs="Arial"/>
          <w:noProof/>
          <w:lang w:eastAsia="es-MX"/>
        </w:rPr>
        <w:t>De las Reglas de Operación del Programa de Desarrollo Social Entrega de Lentes Oftalmológicos:</w:t>
      </w:r>
    </w:p>
    <w:p w14:paraId="43762942" w14:textId="12CC3298" w:rsidR="00D02F9F" w:rsidRPr="0002446E" w:rsidRDefault="00D02F9F" w:rsidP="0002446E">
      <w:pPr>
        <w:pStyle w:val="Prrafodelista"/>
        <w:tabs>
          <w:tab w:val="left" w:pos="851"/>
        </w:tabs>
        <w:spacing w:line="360" w:lineRule="auto"/>
        <w:ind w:left="567" w:right="49"/>
        <w:jc w:val="center"/>
        <w:rPr>
          <w:rFonts w:ascii="Palatino Linotype" w:hAnsi="Palatino Linotype" w:cs="Arial"/>
          <w:noProof/>
          <w:lang w:eastAsia="es-MX"/>
        </w:rPr>
      </w:pPr>
      <w:r w:rsidRPr="0002446E">
        <w:rPr>
          <w:rFonts w:ascii="Palatino Linotype" w:hAnsi="Palatino Linotype" w:cs="Arial"/>
          <w:noProof/>
          <w:lang w:val="es-MX" w:eastAsia="es-MX"/>
        </w:rPr>
        <w:drawing>
          <wp:inline distT="0" distB="0" distL="0" distR="0" wp14:anchorId="5888872C" wp14:editId="6CC125DE">
            <wp:extent cx="4513761" cy="3665551"/>
            <wp:effectExtent l="57150" t="57150" r="115570" b="106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7665" cy="36768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19A331" w14:textId="77777777" w:rsidR="00D02F9F" w:rsidRPr="0002446E" w:rsidRDefault="00D02F9F" w:rsidP="0002446E">
      <w:pPr>
        <w:pStyle w:val="Prrafodelista"/>
        <w:tabs>
          <w:tab w:val="left" w:pos="851"/>
        </w:tabs>
        <w:spacing w:line="360" w:lineRule="auto"/>
        <w:ind w:left="567" w:right="49"/>
        <w:jc w:val="both"/>
        <w:rPr>
          <w:rFonts w:ascii="Palatino Linotype" w:hAnsi="Palatino Linotype" w:cs="Arial"/>
        </w:rPr>
      </w:pPr>
    </w:p>
    <w:p w14:paraId="2F00A281" w14:textId="5A63E296" w:rsidR="00D02F9F" w:rsidRPr="0002446E" w:rsidRDefault="00D02F9F" w:rsidP="0002446E">
      <w:pPr>
        <w:pStyle w:val="Prrafodelista"/>
        <w:numPr>
          <w:ilvl w:val="1"/>
          <w:numId w:val="4"/>
        </w:numPr>
        <w:tabs>
          <w:tab w:val="left" w:pos="851"/>
        </w:tabs>
        <w:spacing w:line="360" w:lineRule="auto"/>
        <w:ind w:left="567" w:right="49" w:firstLine="0"/>
        <w:jc w:val="both"/>
        <w:rPr>
          <w:rFonts w:ascii="Palatino Linotype" w:hAnsi="Palatino Linotype" w:cs="Arial"/>
        </w:rPr>
      </w:pPr>
      <w:r w:rsidRPr="0002446E">
        <w:rPr>
          <w:rFonts w:ascii="Palatino Linotype" w:hAnsi="Palatino Linotype" w:cs="Arial"/>
          <w:noProof/>
          <w:lang w:eastAsia="es-MX"/>
        </w:rPr>
        <w:t xml:space="preserve">De las Reglas de Operación del Programa de Desarrollo Social </w:t>
      </w:r>
      <w:r w:rsidR="00CD216F" w:rsidRPr="0002446E">
        <w:rPr>
          <w:rFonts w:ascii="Palatino Linotype" w:hAnsi="Palatino Linotype" w:cs="Arial"/>
          <w:noProof/>
          <w:lang w:eastAsia="es-MX"/>
        </w:rPr>
        <w:t>Familias Fuertes, Visión para el Futuro:</w:t>
      </w:r>
    </w:p>
    <w:p w14:paraId="17B6AF02" w14:textId="67FC9BAC" w:rsidR="00D02F9F" w:rsidRPr="0002446E" w:rsidRDefault="00D02F9F" w:rsidP="0002446E">
      <w:pPr>
        <w:pStyle w:val="Prrafodelista"/>
        <w:tabs>
          <w:tab w:val="left" w:pos="851"/>
        </w:tabs>
        <w:spacing w:line="360" w:lineRule="auto"/>
        <w:ind w:left="567" w:right="49"/>
        <w:jc w:val="center"/>
        <w:rPr>
          <w:rFonts w:ascii="Palatino Linotype" w:hAnsi="Palatino Linotype" w:cs="Arial"/>
        </w:rPr>
      </w:pPr>
      <w:r w:rsidRPr="0002446E">
        <w:rPr>
          <w:rFonts w:ascii="Palatino Linotype" w:hAnsi="Palatino Linotype" w:cs="Arial"/>
          <w:noProof/>
          <w:lang w:val="es-MX" w:eastAsia="es-MX"/>
        </w:rPr>
        <w:drawing>
          <wp:inline distT="0" distB="0" distL="0" distR="0" wp14:anchorId="67FAE360" wp14:editId="29440728">
            <wp:extent cx="4344890" cy="3170467"/>
            <wp:effectExtent l="57150" t="57150" r="113030" b="1066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5818" cy="3178441"/>
                    </a:xfrm>
                    <a:prstGeom prst="rect">
                      <a:avLst/>
                    </a:prstGeom>
                    <a:ln w="952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3B71216D" w14:textId="77777777" w:rsidR="007211E5" w:rsidRPr="0002446E" w:rsidRDefault="007211E5" w:rsidP="0002446E">
      <w:pPr>
        <w:pStyle w:val="Prrafodelista"/>
        <w:tabs>
          <w:tab w:val="left" w:pos="426"/>
        </w:tabs>
        <w:spacing w:line="360" w:lineRule="auto"/>
        <w:ind w:left="0" w:right="49"/>
        <w:jc w:val="both"/>
        <w:rPr>
          <w:rFonts w:ascii="Palatino Linotype" w:hAnsi="Palatino Linotype" w:cs="Arial"/>
        </w:rPr>
      </w:pPr>
    </w:p>
    <w:p w14:paraId="0C488901" w14:textId="15A7C4BE" w:rsidR="00FB7A45" w:rsidRPr="0002446E" w:rsidRDefault="00C57B8F"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De lo anterior se aprecia que los formatos anteriormente expuestos son el documento de control que el </w:t>
      </w:r>
      <w:r w:rsidRPr="0002446E">
        <w:rPr>
          <w:rFonts w:ascii="Palatino Linotype" w:hAnsi="Palatino Linotype" w:cs="Arial"/>
          <w:b/>
        </w:rPr>
        <w:t>SUJETO OBLIGADO</w:t>
      </w:r>
      <w:r w:rsidRPr="0002446E">
        <w:rPr>
          <w:rFonts w:ascii="Palatino Linotype" w:hAnsi="Palatino Linotype" w:cs="Arial"/>
        </w:rPr>
        <w:t xml:space="preserve"> utilizó con todos y cada uno de los beneficiarios de los programas sociales a quienes se les entregaron lentes oftalmológicos; ahora bien, de la información recabado en los formatos en estudio es posible determinar una serie de datos estadísticos que muestren el proceso de implementación de los programas como son índices de beneficiarios en distintos sectores de la entidad, calendario de operación y visitas del programa en determinados territorios, y cualquier instrumento que recapitule su implementaci</w:t>
      </w:r>
      <w:r w:rsidR="00E42F05" w:rsidRPr="0002446E">
        <w:rPr>
          <w:rFonts w:ascii="Palatino Linotype" w:hAnsi="Palatino Linotype" w:cs="Arial"/>
        </w:rPr>
        <w:t xml:space="preserve">ón, por ello, el </w:t>
      </w:r>
      <w:r w:rsidR="00E42F05" w:rsidRPr="0002446E">
        <w:rPr>
          <w:rFonts w:ascii="Palatino Linotype" w:hAnsi="Palatino Linotype" w:cs="Arial"/>
          <w:b/>
        </w:rPr>
        <w:t>SUJETO OBLIGADO</w:t>
      </w:r>
      <w:r w:rsidR="00E42F05" w:rsidRPr="0002446E">
        <w:rPr>
          <w:rFonts w:ascii="Palatino Linotype" w:hAnsi="Palatino Linotype" w:cs="Arial"/>
        </w:rPr>
        <w:t xml:space="preserve"> deberá realizar una búsqueda exhaustiva y razonable en sus archivos a efecto de entregar al particular los documentos donde conste la información relacionada con el proceso de implementación de los programas </w:t>
      </w:r>
      <w:r w:rsidR="00E42F05" w:rsidRPr="0002446E">
        <w:rPr>
          <w:rFonts w:ascii="Palatino Linotype" w:hAnsi="Palatino Linotype" w:cs="Arial"/>
          <w:i/>
        </w:rPr>
        <w:t xml:space="preserve">Entrega de Lentes Oftalmológicos </w:t>
      </w:r>
      <w:r w:rsidR="00E42F05" w:rsidRPr="0002446E">
        <w:rPr>
          <w:rFonts w:ascii="Palatino Linotype" w:hAnsi="Palatino Linotype" w:cs="Arial"/>
        </w:rPr>
        <w:t xml:space="preserve">y </w:t>
      </w:r>
      <w:r w:rsidR="00E42F05" w:rsidRPr="0002446E">
        <w:rPr>
          <w:rFonts w:ascii="Palatino Linotype" w:hAnsi="Palatino Linotype" w:cs="Arial"/>
          <w:i/>
        </w:rPr>
        <w:t>Familias Fuertes, Visión para el Futuro</w:t>
      </w:r>
      <w:r w:rsidR="00E42F05" w:rsidRPr="0002446E">
        <w:rPr>
          <w:rFonts w:ascii="Palatino Linotype" w:hAnsi="Palatino Linotype" w:cs="Arial"/>
        </w:rPr>
        <w:t>.</w:t>
      </w:r>
    </w:p>
    <w:p w14:paraId="6E43AE4C" w14:textId="77777777" w:rsidR="00FB7A45" w:rsidRPr="0002446E" w:rsidRDefault="00FB7A45" w:rsidP="0002446E">
      <w:pPr>
        <w:pStyle w:val="Prrafodelista"/>
        <w:tabs>
          <w:tab w:val="left" w:pos="426"/>
        </w:tabs>
        <w:spacing w:line="360" w:lineRule="auto"/>
        <w:ind w:left="0" w:right="49"/>
        <w:jc w:val="both"/>
        <w:rPr>
          <w:rFonts w:ascii="Palatino Linotype" w:hAnsi="Palatino Linotype" w:cs="Arial"/>
        </w:rPr>
      </w:pPr>
    </w:p>
    <w:p w14:paraId="766B5535" w14:textId="38D7091D" w:rsidR="007211E5" w:rsidRPr="0002446E" w:rsidRDefault="00FB7A45"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P</w:t>
      </w:r>
      <w:r w:rsidR="00D02F9F" w:rsidRPr="0002446E">
        <w:rPr>
          <w:rFonts w:ascii="Palatino Linotype" w:hAnsi="Palatino Linotype" w:cs="Arial"/>
        </w:rPr>
        <w:t xml:space="preserve">or lo anterior, el </w:t>
      </w:r>
      <w:r w:rsidR="00D02F9F" w:rsidRPr="0002446E">
        <w:rPr>
          <w:rFonts w:ascii="Palatino Linotype" w:hAnsi="Palatino Linotype" w:cs="Arial"/>
          <w:b/>
        </w:rPr>
        <w:t>SUJETO OBLIGADO</w:t>
      </w:r>
      <w:r w:rsidR="00D02F9F" w:rsidRPr="0002446E">
        <w:rPr>
          <w:rFonts w:ascii="Palatino Linotype" w:hAnsi="Palatino Linotype" w:cs="Arial"/>
        </w:rPr>
        <w:t xml:space="preserve"> deberá entregar al </w:t>
      </w:r>
      <w:r w:rsidR="00D02F9F" w:rsidRPr="0002446E">
        <w:rPr>
          <w:rFonts w:ascii="Palatino Linotype" w:hAnsi="Palatino Linotype" w:cs="Arial"/>
          <w:b/>
        </w:rPr>
        <w:t>RECURRENTE</w:t>
      </w:r>
      <w:r w:rsidR="00D02F9F" w:rsidRPr="0002446E">
        <w:rPr>
          <w:rFonts w:ascii="Palatino Linotype" w:hAnsi="Palatino Linotype" w:cs="Arial"/>
        </w:rPr>
        <w:t xml:space="preserve"> los documentos denominados </w:t>
      </w:r>
      <w:r w:rsidR="00D02F9F" w:rsidRPr="0002446E">
        <w:rPr>
          <w:rFonts w:ascii="Palatino Linotype" w:hAnsi="Palatino Linotype" w:cs="Arial"/>
          <w:i/>
        </w:rPr>
        <w:t>Formato Programa Entrega de Lentes Oftalmológicos,</w:t>
      </w:r>
      <w:r w:rsidR="00D02F9F" w:rsidRPr="0002446E">
        <w:rPr>
          <w:rFonts w:ascii="Palatino Linotype" w:hAnsi="Palatino Linotype" w:cs="Arial"/>
        </w:rPr>
        <w:t xml:space="preserve"> relativos al programa </w:t>
      </w:r>
      <w:r w:rsidR="00D02F9F" w:rsidRPr="0002446E">
        <w:rPr>
          <w:rFonts w:ascii="Palatino Linotype" w:hAnsi="Palatino Linotype" w:cs="Arial"/>
          <w:i/>
        </w:rPr>
        <w:t>Entrega de Lentes Oftalmológicos;</w:t>
      </w:r>
      <w:r w:rsidR="00D02F9F" w:rsidRPr="0002446E">
        <w:rPr>
          <w:rFonts w:ascii="Palatino Linotype" w:hAnsi="Palatino Linotype" w:cs="Arial"/>
        </w:rPr>
        <w:t xml:space="preserve"> y, </w:t>
      </w:r>
      <w:r w:rsidR="00D02F9F" w:rsidRPr="0002446E">
        <w:rPr>
          <w:rFonts w:ascii="Palatino Linotype" w:hAnsi="Palatino Linotype" w:cs="Arial"/>
          <w:i/>
        </w:rPr>
        <w:t>Formato Único de Registro</w:t>
      </w:r>
      <w:r w:rsidR="00D02F9F" w:rsidRPr="0002446E">
        <w:rPr>
          <w:rFonts w:ascii="Palatino Linotype" w:hAnsi="Palatino Linotype" w:cs="Arial"/>
        </w:rPr>
        <w:t xml:space="preserve"> del programa </w:t>
      </w:r>
      <w:r w:rsidR="00D02F9F" w:rsidRPr="0002446E">
        <w:rPr>
          <w:rFonts w:ascii="Palatino Linotype" w:hAnsi="Palatino Linotype" w:cs="Arial"/>
          <w:i/>
        </w:rPr>
        <w:t>Familias Fuertes, Visión para el Futuro</w:t>
      </w:r>
      <w:r w:rsidR="00D02F9F" w:rsidRPr="0002446E">
        <w:rPr>
          <w:rFonts w:ascii="Palatino Linotype" w:hAnsi="Palatino Linotype" w:cs="Arial"/>
        </w:rPr>
        <w:t>, en versión pública, atendiendo lo dispuesto por el Considerando Quinto de la presente resolución.</w:t>
      </w:r>
    </w:p>
    <w:p w14:paraId="3444A3AB" w14:textId="77777777" w:rsidR="007211E5" w:rsidRPr="0002446E" w:rsidRDefault="007211E5" w:rsidP="0002446E">
      <w:pPr>
        <w:pStyle w:val="Prrafodelista"/>
        <w:tabs>
          <w:tab w:val="left" w:pos="426"/>
        </w:tabs>
        <w:spacing w:line="360" w:lineRule="auto"/>
        <w:ind w:left="0" w:right="49"/>
        <w:jc w:val="both"/>
        <w:rPr>
          <w:rFonts w:ascii="Palatino Linotype" w:hAnsi="Palatino Linotype" w:cs="Arial"/>
        </w:rPr>
      </w:pPr>
    </w:p>
    <w:p w14:paraId="1DD11C71" w14:textId="56EF014F" w:rsidR="007211E5" w:rsidRPr="0002446E" w:rsidRDefault="005F5266"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noProof/>
          <w:lang w:eastAsia="es-MX"/>
        </w:rPr>
        <w:t>Finalmente, por cuanto hace a los documentos de evaluación de los programas sociales, del análisis realizado a sus Reglas de Operación, se concluye que ambos tienen un apartado específico relativo a lo solicitado:</w:t>
      </w:r>
    </w:p>
    <w:p w14:paraId="48479E01" w14:textId="77777777" w:rsidR="007211E5" w:rsidRPr="0002446E" w:rsidRDefault="007211E5" w:rsidP="0002446E">
      <w:pPr>
        <w:pStyle w:val="Prrafodelista"/>
        <w:tabs>
          <w:tab w:val="left" w:pos="426"/>
        </w:tabs>
        <w:spacing w:line="360" w:lineRule="auto"/>
        <w:ind w:left="0" w:right="49"/>
        <w:jc w:val="both"/>
        <w:rPr>
          <w:rFonts w:ascii="Palatino Linotype" w:hAnsi="Palatino Linotype" w:cs="Arial"/>
        </w:rPr>
      </w:pPr>
    </w:p>
    <w:p w14:paraId="2A120EE3" w14:textId="1A130702" w:rsidR="005F5266" w:rsidRPr="0002446E" w:rsidRDefault="005F5266" w:rsidP="0002446E">
      <w:pPr>
        <w:pStyle w:val="Prrafodelista"/>
        <w:tabs>
          <w:tab w:val="left" w:pos="426"/>
        </w:tabs>
        <w:spacing w:line="360" w:lineRule="auto"/>
        <w:ind w:left="567" w:right="567"/>
        <w:jc w:val="center"/>
        <w:rPr>
          <w:rFonts w:ascii="Palatino Linotype" w:hAnsi="Palatino Linotype" w:cs="Arial"/>
          <w:b/>
          <w:i/>
          <w:noProof/>
          <w:sz w:val="22"/>
          <w:szCs w:val="22"/>
          <w:lang w:eastAsia="es-MX"/>
        </w:rPr>
      </w:pPr>
      <w:r w:rsidRPr="0002446E">
        <w:rPr>
          <w:rFonts w:ascii="Palatino Linotype" w:hAnsi="Palatino Linotype" w:cs="Arial"/>
          <w:b/>
          <w:i/>
          <w:noProof/>
          <w:sz w:val="22"/>
          <w:szCs w:val="22"/>
          <w:lang w:eastAsia="es-MX"/>
        </w:rPr>
        <w:t>Reglas de Operación del Programa de Desarrollo Social Entrega de Lentes Oftalmológicos</w:t>
      </w:r>
    </w:p>
    <w:p w14:paraId="5CBF230D" w14:textId="2B5F46AF" w:rsidR="005F5266" w:rsidRPr="0002446E" w:rsidRDefault="00CD216F" w:rsidP="0002446E">
      <w:pPr>
        <w:autoSpaceDE w:val="0"/>
        <w:autoSpaceDN w:val="0"/>
        <w:adjustRightInd w:val="0"/>
        <w:spacing w:line="360" w:lineRule="auto"/>
        <w:ind w:left="567" w:right="567"/>
        <w:jc w:val="both"/>
        <w:rPr>
          <w:rFonts w:ascii="Palatino Linotype" w:hAnsi="Palatino Linotype" w:cs="Arial"/>
          <w:b/>
          <w:bCs/>
          <w:i/>
          <w:sz w:val="22"/>
          <w:szCs w:val="22"/>
          <w:lang w:val="es-MX"/>
        </w:rPr>
      </w:pPr>
      <w:r w:rsidRPr="0002446E">
        <w:rPr>
          <w:rFonts w:ascii="Palatino Linotype" w:hAnsi="Palatino Linotype" w:cs="Arial"/>
          <w:b/>
          <w:bCs/>
          <w:i/>
          <w:sz w:val="22"/>
          <w:szCs w:val="22"/>
          <w:lang w:val="es-MX"/>
        </w:rPr>
        <w:t>“</w:t>
      </w:r>
      <w:r w:rsidR="005F5266" w:rsidRPr="0002446E">
        <w:rPr>
          <w:rFonts w:ascii="Palatino Linotype" w:hAnsi="Palatino Linotype" w:cs="Arial"/>
          <w:b/>
          <w:bCs/>
          <w:i/>
          <w:sz w:val="22"/>
          <w:szCs w:val="22"/>
          <w:lang w:val="es-MX"/>
        </w:rPr>
        <w:t>15. EVALUACIÓN</w:t>
      </w:r>
    </w:p>
    <w:p w14:paraId="2BB08224" w14:textId="77777777" w:rsidR="005F5266" w:rsidRPr="0002446E" w:rsidRDefault="005F5266" w:rsidP="0002446E">
      <w:pPr>
        <w:autoSpaceDE w:val="0"/>
        <w:autoSpaceDN w:val="0"/>
        <w:adjustRightInd w:val="0"/>
        <w:spacing w:line="360" w:lineRule="auto"/>
        <w:ind w:left="567" w:right="567"/>
        <w:jc w:val="both"/>
        <w:rPr>
          <w:rFonts w:ascii="Palatino Linotype" w:hAnsi="Palatino Linotype" w:cs="Arial"/>
          <w:b/>
          <w:bCs/>
          <w:i/>
          <w:sz w:val="22"/>
          <w:szCs w:val="22"/>
          <w:lang w:val="es-MX"/>
        </w:rPr>
      </w:pPr>
      <w:r w:rsidRPr="0002446E">
        <w:rPr>
          <w:rFonts w:ascii="Palatino Linotype" w:hAnsi="Palatino Linotype" w:cs="Arial"/>
          <w:b/>
          <w:bCs/>
          <w:i/>
          <w:sz w:val="22"/>
          <w:szCs w:val="22"/>
          <w:lang w:val="es-MX"/>
        </w:rPr>
        <w:t>15.1 Evaluación Externa</w:t>
      </w:r>
    </w:p>
    <w:p w14:paraId="3FCE757A" w14:textId="2DED9DE5" w:rsidR="005F5266" w:rsidRPr="0002446E" w:rsidRDefault="005F5266" w:rsidP="0002446E">
      <w:pPr>
        <w:autoSpaceDE w:val="0"/>
        <w:autoSpaceDN w:val="0"/>
        <w:adjustRightInd w:val="0"/>
        <w:spacing w:line="360" w:lineRule="auto"/>
        <w:ind w:left="567" w:right="567"/>
        <w:jc w:val="both"/>
        <w:rPr>
          <w:rFonts w:ascii="Palatino Linotype" w:hAnsi="Palatino Linotype" w:cs="Arial"/>
          <w:i/>
          <w:sz w:val="22"/>
          <w:szCs w:val="22"/>
          <w:lang w:val="es-MX"/>
        </w:rPr>
      </w:pPr>
      <w:r w:rsidRPr="0002446E">
        <w:rPr>
          <w:rFonts w:ascii="Palatino Linotype" w:hAnsi="Palatino Linotype" w:cs="Arial"/>
          <w:i/>
          <w:sz w:val="22"/>
          <w:szCs w:val="22"/>
          <w:lang w:val="es-MX"/>
        </w:rPr>
        <w:t>Podrán realizarse evaluaciones externas coordinadas por el CIEPS, que permitan mejorar la operación e impacto del</w:t>
      </w:r>
      <w:r w:rsidR="00CD216F" w:rsidRPr="0002446E">
        <w:rPr>
          <w:rFonts w:ascii="Palatino Linotype" w:hAnsi="Palatino Linotype" w:cs="Arial"/>
          <w:i/>
          <w:sz w:val="22"/>
          <w:szCs w:val="22"/>
          <w:lang w:val="es-MX"/>
        </w:rPr>
        <w:t xml:space="preserve"> </w:t>
      </w:r>
      <w:r w:rsidRPr="0002446E">
        <w:rPr>
          <w:rFonts w:ascii="Palatino Linotype" w:hAnsi="Palatino Linotype" w:cs="Arial"/>
          <w:i/>
          <w:sz w:val="22"/>
          <w:szCs w:val="22"/>
          <w:lang w:val="es-MX"/>
        </w:rPr>
        <w:t>Programa.</w:t>
      </w:r>
    </w:p>
    <w:p w14:paraId="6E7DA1A9" w14:textId="77777777" w:rsidR="005F5266" w:rsidRPr="0002446E" w:rsidRDefault="005F5266" w:rsidP="0002446E">
      <w:pPr>
        <w:autoSpaceDE w:val="0"/>
        <w:autoSpaceDN w:val="0"/>
        <w:adjustRightInd w:val="0"/>
        <w:spacing w:line="360" w:lineRule="auto"/>
        <w:ind w:left="567" w:right="567"/>
        <w:jc w:val="both"/>
        <w:rPr>
          <w:rFonts w:ascii="Palatino Linotype" w:hAnsi="Palatino Linotype" w:cs="Arial"/>
          <w:b/>
          <w:bCs/>
          <w:i/>
          <w:sz w:val="22"/>
          <w:szCs w:val="22"/>
          <w:lang w:val="es-MX"/>
        </w:rPr>
      </w:pPr>
      <w:r w:rsidRPr="0002446E">
        <w:rPr>
          <w:rFonts w:ascii="Palatino Linotype" w:hAnsi="Palatino Linotype" w:cs="Arial"/>
          <w:b/>
          <w:bCs/>
          <w:i/>
          <w:sz w:val="22"/>
          <w:szCs w:val="22"/>
          <w:lang w:val="es-MX"/>
        </w:rPr>
        <w:t>15.2 Informe de resultados</w:t>
      </w:r>
    </w:p>
    <w:p w14:paraId="67008A14" w14:textId="2D6FDD2E" w:rsidR="005F5266" w:rsidRPr="0002446E" w:rsidRDefault="005F5266" w:rsidP="0002446E">
      <w:pPr>
        <w:autoSpaceDE w:val="0"/>
        <w:autoSpaceDN w:val="0"/>
        <w:adjustRightInd w:val="0"/>
        <w:spacing w:line="360" w:lineRule="auto"/>
        <w:ind w:left="567" w:right="567"/>
        <w:jc w:val="both"/>
        <w:rPr>
          <w:rFonts w:ascii="Palatino Linotype" w:hAnsi="Palatino Linotype" w:cs="Arial"/>
          <w:i/>
          <w:sz w:val="22"/>
          <w:szCs w:val="22"/>
          <w:lang w:val="es-MX"/>
        </w:rPr>
      </w:pPr>
      <w:r w:rsidRPr="0002446E">
        <w:rPr>
          <w:rFonts w:ascii="Palatino Linotype" w:hAnsi="Palatino Linotype" w:cs="Arial"/>
          <w:i/>
          <w:sz w:val="22"/>
          <w:szCs w:val="22"/>
          <w:lang w:val="es-MX"/>
        </w:rPr>
        <w:t>La instancia ejecutora presentará dos informes de manera anual al CIEPS, el primero a la mitad del ejercicio fiscal</w:t>
      </w:r>
      <w:r w:rsidR="00CD216F" w:rsidRPr="0002446E">
        <w:rPr>
          <w:rFonts w:ascii="Palatino Linotype" w:hAnsi="Palatino Linotype" w:cs="Arial"/>
          <w:i/>
          <w:sz w:val="22"/>
          <w:szCs w:val="22"/>
          <w:lang w:val="es-MX"/>
        </w:rPr>
        <w:t xml:space="preserve"> </w:t>
      </w:r>
      <w:r w:rsidRPr="0002446E">
        <w:rPr>
          <w:rFonts w:ascii="Palatino Linotype" w:hAnsi="Palatino Linotype" w:cs="Arial"/>
          <w:i/>
          <w:sz w:val="22"/>
          <w:szCs w:val="22"/>
          <w:lang w:val="es-MX"/>
        </w:rPr>
        <w:t>correspondiente y el segundo al final de mismo, en términos de los indicadores correspondientes.</w:t>
      </w:r>
      <w:r w:rsidR="00CD216F" w:rsidRPr="0002446E">
        <w:rPr>
          <w:rFonts w:ascii="Palatino Linotype" w:hAnsi="Palatino Linotype" w:cs="Arial"/>
          <w:i/>
          <w:sz w:val="22"/>
          <w:szCs w:val="22"/>
          <w:lang w:val="es-MX"/>
        </w:rPr>
        <w:t>”</w:t>
      </w:r>
    </w:p>
    <w:p w14:paraId="5E92AF3F" w14:textId="77777777" w:rsidR="00CD216F" w:rsidRPr="0002446E" w:rsidRDefault="00CD216F" w:rsidP="0002446E">
      <w:pPr>
        <w:pStyle w:val="Prrafodelista"/>
        <w:tabs>
          <w:tab w:val="left" w:pos="426"/>
        </w:tabs>
        <w:spacing w:line="360" w:lineRule="auto"/>
        <w:ind w:left="567" w:right="567"/>
        <w:jc w:val="both"/>
        <w:rPr>
          <w:rFonts w:ascii="Palatino Linotype" w:hAnsi="Palatino Linotype" w:cs="Arial"/>
          <w:i/>
          <w:sz w:val="22"/>
          <w:szCs w:val="22"/>
          <w:lang w:val="es-MX"/>
        </w:rPr>
      </w:pPr>
    </w:p>
    <w:p w14:paraId="132F0122" w14:textId="519C1ECD" w:rsidR="00CD216F" w:rsidRPr="0002446E" w:rsidRDefault="00CD216F" w:rsidP="0002446E">
      <w:pPr>
        <w:pStyle w:val="Prrafodelista"/>
        <w:tabs>
          <w:tab w:val="left" w:pos="426"/>
        </w:tabs>
        <w:spacing w:line="360" w:lineRule="auto"/>
        <w:ind w:left="567" w:right="567"/>
        <w:jc w:val="center"/>
        <w:rPr>
          <w:rFonts w:ascii="Palatino Linotype" w:hAnsi="Palatino Linotype" w:cs="Arial"/>
          <w:b/>
          <w:i/>
          <w:noProof/>
          <w:sz w:val="22"/>
          <w:szCs w:val="22"/>
          <w:lang w:eastAsia="es-MX"/>
        </w:rPr>
      </w:pPr>
      <w:r w:rsidRPr="0002446E">
        <w:rPr>
          <w:rFonts w:ascii="Palatino Linotype" w:hAnsi="Palatino Linotype" w:cs="Arial"/>
          <w:b/>
          <w:i/>
          <w:noProof/>
          <w:sz w:val="22"/>
          <w:szCs w:val="22"/>
          <w:lang w:eastAsia="es-MX"/>
        </w:rPr>
        <w:t>Reglas de Operación del Programa de Desarrollo Social Familias Fuertes, Visión para el Futuro</w:t>
      </w:r>
    </w:p>
    <w:p w14:paraId="72F9FCFA" w14:textId="40C2CCAE" w:rsidR="00CD216F" w:rsidRPr="0002446E" w:rsidRDefault="00CD216F" w:rsidP="0002446E">
      <w:pPr>
        <w:autoSpaceDE w:val="0"/>
        <w:autoSpaceDN w:val="0"/>
        <w:adjustRightInd w:val="0"/>
        <w:spacing w:line="360" w:lineRule="auto"/>
        <w:ind w:left="567" w:right="567"/>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“15. EVALUACIÓN</w:t>
      </w:r>
    </w:p>
    <w:p w14:paraId="7B6AF17C" w14:textId="77777777" w:rsidR="00CD216F" w:rsidRPr="0002446E" w:rsidRDefault="00CD216F" w:rsidP="0002446E">
      <w:pPr>
        <w:autoSpaceDE w:val="0"/>
        <w:autoSpaceDN w:val="0"/>
        <w:adjustRightInd w:val="0"/>
        <w:spacing w:line="360" w:lineRule="auto"/>
        <w:ind w:left="567" w:right="567"/>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15.1 Evaluación Externa</w:t>
      </w:r>
    </w:p>
    <w:p w14:paraId="5135701D" w14:textId="1A6B3D5E" w:rsidR="00CD216F" w:rsidRPr="0002446E" w:rsidRDefault="00CD216F" w:rsidP="0002446E">
      <w:pPr>
        <w:autoSpaceDE w:val="0"/>
        <w:autoSpaceDN w:val="0"/>
        <w:adjustRightInd w:val="0"/>
        <w:spacing w:line="360" w:lineRule="auto"/>
        <w:ind w:left="567" w:right="567"/>
        <w:jc w:val="both"/>
        <w:rPr>
          <w:rFonts w:ascii="Palatino Linotype" w:hAnsi="Palatino Linotype" w:cs="Arial"/>
          <w:i/>
          <w:sz w:val="22"/>
          <w:szCs w:val="22"/>
          <w:lang w:val="es-MX"/>
        </w:rPr>
      </w:pPr>
      <w:r w:rsidRPr="0002446E">
        <w:rPr>
          <w:rFonts w:ascii="Palatino Linotype" w:hAnsi="Palatino Linotype" w:cs="Arial"/>
          <w:i/>
          <w:sz w:val="22"/>
          <w:szCs w:val="22"/>
          <w:lang w:val="es-MX"/>
        </w:rPr>
        <w:t>Se podrá realizar anualmente una evaluación externa (especial, de diseño, de procesos, de desempeño, de consistencia y resultados o de impacto), coordinada por el CIEPS, que permita mejorar el programa.</w:t>
      </w:r>
    </w:p>
    <w:p w14:paraId="0A1AF509" w14:textId="77777777" w:rsidR="00CD216F" w:rsidRPr="0002446E" w:rsidRDefault="00CD216F" w:rsidP="0002446E">
      <w:pPr>
        <w:autoSpaceDE w:val="0"/>
        <w:autoSpaceDN w:val="0"/>
        <w:adjustRightInd w:val="0"/>
        <w:spacing w:line="360" w:lineRule="auto"/>
        <w:ind w:left="567" w:right="567"/>
        <w:jc w:val="both"/>
        <w:rPr>
          <w:rFonts w:ascii="Palatino Linotype" w:hAnsi="Palatino Linotype" w:cs="Arial,Bold"/>
          <w:b/>
          <w:bCs/>
          <w:i/>
          <w:sz w:val="22"/>
          <w:szCs w:val="22"/>
          <w:lang w:val="es-MX"/>
        </w:rPr>
      </w:pPr>
      <w:r w:rsidRPr="0002446E">
        <w:rPr>
          <w:rFonts w:ascii="Palatino Linotype" w:hAnsi="Palatino Linotype" w:cs="Arial,Bold"/>
          <w:b/>
          <w:bCs/>
          <w:i/>
          <w:sz w:val="22"/>
          <w:szCs w:val="22"/>
          <w:lang w:val="es-MX"/>
        </w:rPr>
        <w:t>15.2 Informe de resultados</w:t>
      </w:r>
    </w:p>
    <w:p w14:paraId="3C59FBD9" w14:textId="2D89ACBF" w:rsidR="00CD216F" w:rsidRPr="0002446E" w:rsidRDefault="00CD216F" w:rsidP="0002446E">
      <w:pPr>
        <w:autoSpaceDE w:val="0"/>
        <w:autoSpaceDN w:val="0"/>
        <w:adjustRightInd w:val="0"/>
        <w:spacing w:line="360" w:lineRule="auto"/>
        <w:ind w:left="567" w:right="567"/>
        <w:jc w:val="both"/>
        <w:rPr>
          <w:rFonts w:ascii="Palatino Linotype" w:hAnsi="Palatino Linotype" w:cs="Arial"/>
          <w:i/>
          <w:sz w:val="22"/>
          <w:szCs w:val="22"/>
        </w:rPr>
      </w:pPr>
      <w:r w:rsidRPr="0002446E">
        <w:rPr>
          <w:rFonts w:ascii="Palatino Linotype" w:hAnsi="Palatino Linotype" w:cs="Arial"/>
          <w:i/>
          <w:sz w:val="22"/>
          <w:szCs w:val="22"/>
          <w:lang w:val="es-MX"/>
        </w:rPr>
        <w:t>La instancia ejecutora DIFEM, a través de la Dirección de Prevención y Bienestar Familiar, por conducto de la Subdirección de Servicios Comunitarios y la Coordinación de Atención a Adultos Mayores, presentará dos informes de manera anual al CIEPS, el primero a la mitad del ejercicio fiscal correspondiente y el segundo al final de mismo, en términos de los indicadores correspondientes.”</w:t>
      </w:r>
    </w:p>
    <w:p w14:paraId="11D1F67B" w14:textId="77777777" w:rsidR="005F5266" w:rsidRPr="0002446E" w:rsidRDefault="005F5266" w:rsidP="0002446E">
      <w:pPr>
        <w:pStyle w:val="Prrafodelista"/>
        <w:tabs>
          <w:tab w:val="left" w:pos="426"/>
        </w:tabs>
        <w:spacing w:line="360" w:lineRule="auto"/>
        <w:ind w:left="0" w:right="49"/>
        <w:jc w:val="both"/>
        <w:rPr>
          <w:rFonts w:ascii="Palatino Linotype" w:hAnsi="Palatino Linotype" w:cs="Arial"/>
        </w:rPr>
      </w:pPr>
    </w:p>
    <w:p w14:paraId="52C31043" w14:textId="2F2B7FC1" w:rsidR="00E64420" w:rsidRPr="0002446E" w:rsidRDefault="00A935F6"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Con base en lo anterior, </w:t>
      </w:r>
      <w:r w:rsidR="00FB7A45" w:rsidRPr="0002446E">
        <w:rPr>
          <w:rFonts w:ascii="Palatino Linotype" w:hAnsi="Palatino Linotype" w:cs="Arial"/>
        </w:rPr>
        <w:t xml:space="preserve">se aprecia que el </w:t>
      </w:r>
      <w:r w:rsidR="00FB7A45" w:rsidRPr="0002446E">
        <w:rPr>
          <w:rFonts w:ascii="Palatino Linotype" w:hAnsi="Palatino Linotype" w:cs="Arial"/>
          <w:b/>
        </w:rPr>
        <w:t>SUJETO OBLIGADO</w:t>
      </w:r>
      <w:r w:rsidR="00FB7A45" w:rsidRPr="0002446E">
        <w:rPr>
          <w:rFonts w:ascii="Palatino Linotype" w:hAnsi="Palatino Linotype" w:cs="Arial"/>
        </w:rPr>
        <w:t xml:space="preserve"> tiene la responsabilidad</w:t>
      </w:r>
      <w:r w:rsidRPr="0002446E">
        <w:rPr>
          <w:rFonts w:ascii="Palatino Linotype" w:hAnsi="Palatino Linotype" w:cs="Arial"/>
        </w:rPr>
        <w:t xml:space="preserve"> de generar informe</w:t>
      </w:r>
      <w:r w:rsidR="00FB7A45" w:rsidRPr="0002446E">
        <w:rPr>
          <w:rFonts w:ascii="Palatino Linotype" w:hAnsi="Palatino Linotype" w:cs="Arial"/>
        </w:rPr>
        <w:t>s</w:t>
      </w:r>
      <w:r w:rsidRPr="0002446E">
        <w:rPr>
          <w:rFonts w:ascii="Palatino Linotype" w:hAnsi="Palatino Linotype" w:cs="Arial"/>
        </w:rPr>
        <w:t xml:space="preserve"> de resultados semestrales dentro de los cuales sería posible advertir el avance e impacto que han tenido éstos en favor de las personas mayores,</w:t>
      </w:r>
      <w:r w:rsidR="00FB7A45" w:rsidRPr="0002446E">
        <w:rPr>
          <w:rFonts w:ascii="Palatino Linotype" w:hAnsi="Palatino Linotype" w:cs="Arial"/>
        </w:rPr>
        <w:t xml:space="preserve"> indicadores que por su propia naturaleza estadística, no podrían existir sin haberse generado una observación, evaluación y calificación de las actividades fruto de la implementación del programa en la sociedad mexiquense,</w:t>
      </w:r>
      <w:r w:rsidRPr="0002446E">
        <w:rPr>
          <w:rFonts w:ascii="Palatino Linotype" w:hAnsi="Palatino Linotype" w:cs="Arial"/>
        </w:rPr>
        <w:t xml:space="preserve"> por lo que deberá entregar al particular los</w:t>
      </w:r>
      <w:r w:rsidR="00FB7A45" w:rsidRPr="0002446E">
        <w:rPr>
          <w:rFonts w:ascii="Palatino Linotype" w:hAnsi="Palatino Linotype" w:cs="Arial"/>
        </w:rPr>
        <w:t xml:space="preserve"> documentos donde consten las evaluaciones derivadas de los programas sociales </w:t>
      </w:r>
      <w:r w:rsidR="00FB7A45" w:rsidRPr="0002446E">
        <w:rPr>
          <w:rFonts w:ascii="Palatino Linotype" w:hAnsi="Palatino Linotype" w:cs="Arial"/>
          <w:i/>
        </w:rPr>
        <w:t>Entrega de Lentes Oftalmológicos</w:t>
      </w:r>
      <w:r w:rsidR="00FB7A45" w:rsidRPr="0002446E">
        <w:rPr>
          <w:rFonts w:ascii="Palatino Linotype" w:hAnsi="Palatino Linotype" w:cs="Arial"/>
        </w:rPr>
        <w:t xml:space="preserve"> y </w:t>
      </w:r>
      <w:r w:rsidR="00FB7A45" w:rsidRPr="0002446E">
        <w:rPr>
          <w:rFonts w:ascii="Palatino Linotype" w:hAnsi="Palatino Linotype" w:cs="Arial"/>
          <w:i/>
        </w:rPr>
        <w:t>Familias Fuertes, Visión para el Futuro</w:t>
      </w:r>
      <w:r w:rsidR="00FB7A45" w:rsidRPr="0002446E">
        <w:rPr>
          <w:rFonts w:ascii="Palatino Linotype" w:hAnsi="Palatino Linotype" w:cs="Arial"/>
        </w:rPr>
        <w:t xml:space="preserve">, con lo son, de manera enunciativa, mas no limitativa, los </w:t>
      </w:r>
      <w:r w:rsidRPr="0002446E">
        <w:rPr>
          <w:rFonts w:ascii="Palatino Linotype" w:hAnsi="Palatino Linotype" w:cs="Arial"/>
        </w:rPr>
        <w:t xml:space="preserve">informes de resultados generados </w:t>
      </w:r>
      <w:r w:rsidR="00FB7A45" w:rsidRPr="0002446E">
        <w:rPr>
          <w:rFonts w:ascii="Palatino Linotype" w:hAnsi="Palatino Linotype" w:cs="Arial"/>
        </w:rPr>
        <w:t>de su operación</w:t>
      </w:r>
      <w:r w:rsidRPr="0002446E">
        <w:rPr>
          <w:rFonts w:ascii="Palatino Linotype" w:hAnsi="Palatino Linotype" w:cs="Arial"/>
          <w:i/>
        </w:rPr>
        <w:t>.</w:t>
      </w:r>
    </w:p>
    <w:p w14:paraId="1A09A16C" w14:textId="77777777" w:rsidR="003B20CF" w:rsidRPr="0002446E" w:rsidRDefault="003B20CF" w:rsidP="0002446E">
      <w:pPr>
        <w:pStyle w:val="Prrafodelista"/>
        <w:tabs>
          <w:tab w:val="left" w:pos="426"/>
        </w:tabs>
        <w:spacing w:line="360" w:lineRule="auto"/>
        <w:ind w:left="0" w:right="49"/>
        <w:jc w:val="both"/>
        <w:rPr>
          <w:rFonts w:ascii="Palatino Linotype" w:hAnsi="Palatino Linotype" w:cs="Arial"/>
        </w:rPr>
      </w:pPr>
    </w:p>
    <w:p w14:paraId="32B24FF0" w14:textId="55B0E6DD" w:rsidR="003B20CF" w:rsidRPr="0002446E" w:rsidRDefault="003B20CF"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hAnsi="Palatino Linotype" w:cs="Arial"/>
        </w:rPr>
        <w:t xml:space="preserve">Por otro lado no se ignora que el </w:t>
      </w:r>
      <w:r w:rsidRPr="0002446E">
        <w:rPr>
          <w:rFonts w:ascii="Palatino Linotype" w:hAnsi="Palatino Linotype" w:cs="Arial"/>
          <w:b/>
        </w:rPr>
        <w:t>SUJETO OBLIGADO</w:t>
      </w:r>
      <w:r w:rsidRPr="0002446E">
        <w:rPr>
          <w:rFonts w:ascii="Palatino Linotype" w:hAnsi="Palatino Linotype" w:cs="Arial"/>
        </w:rPr>
        <w:t xml:space="preserve"> manifestó al particular que estos programas sociales ya no operaban en el dos mil diecinueve, sin embargo, como fuera expuesto en líneas anteriores; el Sistema para el Desarrollo Integral de la Familia del Estado de México implementó diversos programas durante el ejercicio fiscal que se menciona, por lo tanto, deberá entregar los documentos donde consten el diseño, implementación y evaluación del programa social que haya recabado el mayor número de beneficiarios por el periodo comprendido del uno (01) de enero al quince (15) de octubre del dos mil diecinueve.</w:t>
      </w:r>
    </w:p>
    <w:p w14:paraId="27B2E869" w14:textId="77777777" w:rsidR="00FB7A45" w:rsidRPr="0002446E" w:rsidRDefault="00FB7A45" w:rsidP="0002446E">
      <w:pPr>
        <w:pStyle w:val="Prrafodelista"/>
        <w:tabs>
          <w:tab w:val="left" w:pos="426"/>
        </w:tabs>
        <w:spacing w:line="360" w:lineRule="auto"/>
        <w:ind w:left="0" w:right="49"/>
        <w:jc w:val="both"/>
        <w:rPr>
          <w:rFonts w:ascii="Palatino Linotype" w:hAnsi="Palatino Linotype" w:cs="Arial"/>
        </w:rPr>
      </w:pPr>
    </w:p>
    <w:p w14:paraId="336F984D" w14:textId="2F985530" w:rsidR="00F544F9" w:rsidRPr="0002446E" w:rsidRDefault="00F544F9" w:rsidP="0002446E">
      <w:pPr>
        <w:pStyle w:val="Prrafodelista"/>
        <w:tabs>
          <w:tab w:val="left" w:pos="426"/>
        </w:tabs>
        <w:spacing w:line="360" w:lineRule="auto"/>
        <w:ind w:left="0" w:right="49"/>
        <w:jc w:val="both"/>
        <w:outlineLvl w:val="1"/>
        <w:rPr>
          <w:rFonts w:ascii="Palatino Linotype" w:hAnsi="Palatino Linotype" w:cs="Arial"/>
          <w:b/>
        </w:rPr>
      </w:pPr>
      <w:bookmarkStart w:id="18" w:name="_Toc30100144"/>
      <w:r w:rsidRPr="0002446E">
        <w:rPr>
          <w:rFonts w:ascii="Palatino Linotype" w:hAnsi="Palatino Linotype" w:cs="Arial"/>
          <w:b/>
        </w:rPr>
        <w:t>QUINTO. De la versión pública.</w:t>
      </w:r>
      <w:bookmarkEnd w:id="18"/>
    </w:p>
    <w:p w14:paraId="50A654C8" w14:textId="77777777" w:rsidR="00270877" w:rsidRPr="0002446E" w:rsidRDefault="00270877" w:rsidP="0002446E">
      <w:pPr>
        <w:pStyle w:val="Prrafodelista"/>
        <w:tabs>
          <w:tab w:val="left" w:pos="426"/>
        </w:tabs>
        <w:spacing w:line="360" w:lineRule="auto"/>
        <w:ind w:left="0" w:right="49"/>
        <w:jc w:val="both"/>
        <w:rPr>
          <w:rFonts w:ascii="Palatino Linotype" w:hAnsi="Palatino Linotype" w:cs="Arial"/>
          <w:color w:val="FF0000"/>
        </w:rPr>
      </w:pPr>
    </w:p>
    <w:p w14:paraId="10374C02" w14:textId="373C8B28" w:rsidR="00F544F9" w:rsidRPr="0002446E" w:rsidRDefault="00F544F9"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Resulta </w:t>
      </w:r>
      <w:r w:rsidRPr="0002446E">
        <w:rPr>
          <w:rFonts w:ascii="Palatino Linotype" w:hAnsi="Palatino Linotype" w:cs="Arial"/>
          <w:color w:val="000000" w:themeColor="text1"/>
        </w:rPr>
        <w:t xml:space="preserve">necesario manifestar que debido a la naturaleza de </w:t>
      </w:r>
      <w:r w:rsidRPr="0002446E">
        <w:rPr>
          <w:rFonts w:ascii="Palatino Linotype" w:hAnsi="Palatino Linotype"/>
          <w:color w:val="000000" w:themeColor="text1"/>
        </w:rPr>
        <w:t>la</w:t>
      </w:r>
      <w:r w:rsidR="009660DE" w:rsidRPr="0002446E">
        <w:rPr>
          <w:rFonts w:ascii="Palatino Linotype" w:hAnsi="Palatino Linotype"/>
          <w:color w:val="000000" w:themeColor="text1"/>
        </w:rPr>
        <w:t xml:space="preserve"> </w:t>
      </w:r>
      <w:r w:rsidR="00D53234" w:rsidRPr="0002446E">
        <w:rPr>
          <w:rFonts w:ascii="Palatino Linotype" w:hAnsi="Palatino Linotype"/>
          <w:color w:val="000000" w:themeColor="text1"/>
        </w:rPr>
        <w:t>i</w:t>
      </w:r>
      <w:r w:rsidRPr="0002446E">
        <w:rPr>
          <w:rFonts w:ascii="Palatino Linotype" w:hAnsi="Palatino Linotype"/>
          <w:color w:val="000000" w:themeColor="text1"/>
        </w:rPr>
        <w:t>nformación que se ordenará entregar</w:t>
      </w:r>
      <w:r w:rsidRPr="0002446E">
        <w:rPr>
          <w:rFonts w:ascii="Palatino Linotype" w:hAnsi="Palatino Linotype" w:cs="Arial"/>
        </w:rPr>
        <w:t>,</w:t>
      </w:r>
      <w:r w:rsidRPr="0002446E">
        <w:rPr>
          <w:rFonts w:ascii="Palatino Linotype" w:hAnsi="Palatino Linotype" w:cs="Arial"/>
          <w:color w:val="000000" w:themeColor="text1"/>
        </w:rPr>
        <w:t xml:space="preserve"> </w:t>
      </w:r>
      <w:r w:rsidR="00D53234" w:rsidRPr="0002446E">
        <w:rPr>
          <w:rFonts w:ascii="Palatino Linotype" w:hAnsi="Palatino Linotype" w:cs="Arial"/>
          <w:color w:val="000000" w:themeColor="text1"/>
        </w:rPr>
        <w:t xml:space="preserve">como </w:t>
      </w:r>
      <w:r w:rsidR="008401E9" w:rsidRPr="0002446E">
        <w:rPr>
          <w:rFonts w:ascii="Palatino Linotype" w:hAnsi="Palatino Linotype" w:cs="Arial"/>
          <w:color w:val="000000" w:themeColor="text1"/>
        </w:rPr>
        <w:t xml:space="preserve">lo son </w:t>
      </w:r>
      <w:r w:rsidR="00A935F6" w:rsidRPr="0002446E">
        <w:rPr>
          <w:rFonts w:ascii="Palatino Linotype" w:hAnsi="Palatino Linotype" w:cs="Arial"/>
          <w:color w:val="000000" w:themeColor="text1"/>
        </w:rPr>
        <w:t>Formatos de Registro y Entrega de Lentes Oftalmológicos</w:t>
      </w:r>
      <w:r w:rsidR="008401E9" w:rsidRPr="0002446E">
        <w:rPr>
          <w:rFonts w:ascii="Palatino Linotype" w:hAnsi="Palatino Linotype" w:cs="Arial"/>
          <w:color w:val="000000" w:themeColor="text1"/>
        </w:rPr>
        <w:t>,</w:t>
      </w:r>
      <w:r w:rsidR="00D53234" w:rsidRPr="0002446E">
        <w:rPr>
          <w:rFonts w:ascii="Palatino Linotype" w:hAnsi="Palatino Linotype" w:cs="Arial"/>
          <w:color w:val="000000" w:themeColor="text1"/>
        </w:rPr>
        <w:t xml:space="preserve"> </w:t>
      </w:r>
      <w:r w:rsidR="009660DE" w:rsidRPr="0002446E">
        <w:rPr>
          <w:rFonts w:ascii="Palatino Linotype" w:eastAsia="MS Mincho"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9660DE" w:rsidRPr="0002446E">
        <w:rPr>
          <w:rFonts w:ascii="Palatino Linotype" w:eastAsia="MS Mincho" w:hAnsi="Palatino Linotype" w:cs="Arial"/>
          <w:b/>
          <w:color w:val="000000"/>
          <w:u w:val="single"/>
        </w:rPr>
        <w:t>versión pública</w:t>
      </w:r>
      <w:r w:rsidR="009660DE" w:rsidRPr="0002446E">
        <w:rPr>
          <w:rFonts w:ascii="Palatino Linotype" w:eastAsia="MS Mincho" w:hAnsi="Palatino Linotype" w:cs="Arial"/>
          <w:color w:val="000000"/>
        </w:rPr>
        <w:t xml:space="preserve"> </w:t>
      </w:r>
      <w:r w:rsidR="009660DE" w:rsidRPr="0002446E">
        <w:rPr>
          <w:rFonts w:ascii="Palatino Linotype" w:eastAsia="MS Mincho" w:hAnsi="Palatino Linotype" w:cs="Arial"/>
        </w:rPr>
        <w:t>del</w:t>
      </w:r>
      <w:r w:rsidR="009660DE" w:rsidRPr="0002446E">
        <w:rPr>
          <w:rFonts w:ascii="Palatino Linotype" w:eastAsia="MS Mincho" w:hAnsi="Palatino Linotype" w:cs="Arial"/>
          <w:color w:val="000000"/>
        </w:rPr>
        <w:t xml:space="preserve"> documento por las consideraciones que se estimen pertinentes.</w:t>
      </w:r>
    </w:p>
    <w:p w14:paraId="2D02FED1"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66D65FD3" w14:textId="33C0ECFC"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La </w:t>
      </w:r>
      <w:r w:rsidRPr="0002446E">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2446E">
        <w:rPr>
          <w:rFonts w:ascii="Palatino Linotype" w:hAnsi="Palatino Linotype"/>
          <w:vertAlign w:val="superscript"/>
        </w:rPr>
        <w:footnoteReference w:id="6"/>
      </w:r>
      <w:r w:rsidRPr="0002446E">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2446E">
        <w:rPr>
          <w:rFonts w:ascii="Palatino Linotype" w:hAnsi="Palatino Linotype"/>
          <w:vertAlign w:val="superscript"/>
        </w:rPr>
        <w:footnoteReference w:id="7"/>
      </w:r>
      <w:r w:rsidRPr="0002446E">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6F658BD"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7ACF5CCF" w14:textId="47019F65"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El </w:t>
      </w:r>
      <w:r w:rsidRPr="0002446E">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13B72913"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244CBDFF" w14:textId="39544BD5" w:rsidR="00D85203" w:rsidRPr="0002446E" w:rsidRDefault="00D85203" w:rsidP="0002446E">
      <w:pPr>
        <w:pStyle w:val="Prrafodelista"/>
        <w:tabs>
          <w:tab w:val="left" w:pos="426"/>
        </w:tabs>
        <w:spacing w:line="360" w:lineRule="auto"/>
        <w:ind w:left="0" w:right="49"/>
        <w:jc w:val="both"/>
        <w:rPr>
          <w:rFonts w:ascii="Palatino Linotype" w:hAnsi="Palatino Linotype" w:cs="Arial"/>
          <w:b/>
        </w:rPr>
      </w:pPr>
      <w:r w:rsidRPr="0002446E">
        <w:rPr>
          <w:rFonts w:ascii="Palatino Linotype" w:hAnsi="Palatino Linotype" w:cs="Arial"/>
          <w:b/>
        </w:rPr>
        <w:t>I. Requisitos previos.</w:t>
      </w:r>
    </w:p>
    <w:p w14:paraId="2F21A8C5"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2903C011" w14:textId="78664C9A"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Los </w:t>
      </w:r>
      <w:r w:rsidRPr="0002446E">
        <w:rPr>
          <w:rFonts w:ascii="Palatino Linotype" w:hAnsi="Palatino Linotype"/>
        </w:rPr>
        <w:t>artículos</w:t>
      </w:r>
      <w:r w:rsidRPr="0002446E">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02446E">
        <w:rPr>
          <w:rFonts w:ascii="Palatino Linotype" w:hAnsi="Palatino Linotype" w:cs="Arial"/>
          <w:color w:val="000000" w:themeColor="text1"/>
          <w:u w:val="single"/>
        </w:rPr>
        <w:t xml:space="preserve">son los </w:t>
      </w:r>
      <w:r w:rsidRPr="0002446E">
        <w:rPr>
          <w:rFonts w:ascii="Palatino Linotype" w:hAnsi="Palatino Linotype" w:cs="Arial"/>
          <w:b/>
          <w:color w:val="000000" w:themeColor="text1"/>
          <w:u w:val="single"/>
        </w:rPr>
        <w:t>titulares de las áreas</w:t>
      </w:r>
      <w:r w:rsidRPr="0002446E">
        <w:rPr>
          <w:rFonts w:ascii="Palatino Linotype" w:hAnsi="Palatino Linotype" w:cs="Arial"/>
          <w:color w:val="000000" w:themeColor="text1"/>
          <w:u w:val="single"/>
        </w:rPr>
        <w:t xml:space="preserve"> que administran la información los que aprueban su clasificación y no el Comité de Transparencia</w:t>
      </w:r>
      <w:r w:rsidRPr="0002446E">
        <w:rPr>
          <w:rFonts w:ascii="Palatino Linotype" w:hAnsi="Palatino Linotype" w:cs="Arial"/>
          <w:color w:val="000000" w:themeColor="text1"/>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4AF6C48"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71056CD0" w14:textId="78B32DC3"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Además, </w:t>
      </w:r>
      <w:r w:rsidRPr="0002446E">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08D9F0B5"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565FAC5F" w14:textId="50417232"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El </w:t>
      </w:r>
      <w:r w:rsidRPr="0002446E">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02446E">
        <w:rPr>
          <w:rFonts w:ascii="Palatino Linotype" w:hAnsi="Palatino Linotype" w:cs="Arial"/>
          <w:b/>
          <w:color w:val="000000" w:themeColor="text1"/>
          <w:u w:val="single"/>
        </w:rPr>
        <w:t>no se puede hacer un acuerdo para clasificar de manera general todos los documentos de un expediente</w:t>
      </w:r>
      <w:r w:rsidRPr="0002446E">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2BF40E9F"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79C6C080" w14:textId="2F82494F" w:rsidR="00D85203" w:rsidRPr="0002446E" w:rsidRDefault="00D85203" w:rsidP="0002446E">
      <w:pPr>
        <w:pStyle w:val="Prrafodelista"/>
        <w:tabs>
          <w:tab w:val="left" w:pos="426"/>
        </w:tabs>
        <w:spacing w:line="360" w:lineRule="auto"/>
        <w:ind w:left="0" w:right="49"/>
        <w:jc w:val="both"/>
        <w:rPr>
          <w:rFonts w:ascii="Palatino Linotype" w:hAnsi="Palatino Linotype" w:cs="Arial"/>
          <w:b/>
        </w:rPr>
      </w:pPr>
      <w:r w:rsidRPr="0002446E">
        <w:rPr>
          <w:rFonts w:ascii="Palatino Linotype" w:hAnsi="Palatino Linotype" w:cs="Arial"/>
          <w:b/>
        </w:rPr>
        <w:t>II. Supuestos de clasificación.</w:t>
      </w:r>
    </w:p>
    <w:p w14:paraId="58D3F49F"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41E1C643" w14:textId="57FC2B68"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Las </w:t>
      </w:r>
      <w:r w:rsidRPr="0002446E">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4CE1AC73"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7B6443BE" w14:textId="4953B424"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Los </w:t>
      </w:r>
      <w:r w:rsidRPr="0002446E">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08A18495"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5AE1FDBD" w14:textId="77777777" w:rsidR="00D85203" w:rsidRPr="0002446E" w:rsidRDefault="00D85203" w:rsidP="0002446E">
      <w:pPr>
        <w:pStyle w:val="Sinespaciado"/>
        <w:spacing w:line="360" w:lineRule="auto"/>
        <w:ind w:left="567" w:right="567"/>
        <w:jc w:val="both"/>
        <w:rPr>
          <w:rFonts w:ascii="Palatino Linotype" w:hAnsi="Palatino Linotype" w:cs="Times"/>
          <w:i/>
          <w:sz w:val="22"/>
        </w:rPr>
      </w:pPr>
      <w:r w:rsidRPr="0002446E">
        <w:rPr>
          <w:rFonts w:ascii="Palatino Linotype" w:hAnsi="Palatino Linotype"/>
          <w:b/>
          <w:bCs/>
          <w:i/>
          <w:sz w:val="22"/>
        </w:rPr>
        <w:t>“I.</w:t>
      </w:r>
      <w:r w:rsidRPr="0002446E">
        <w:rPr>
          <w:rFonts w:ascii="Palatino Linotype" w:hAnsi="Palatino Linotype"/>
          <w:bCs/>
          <w:i/>
          <w:sz w:val="22"/>
        </w:rPr>
        <w:t xml:space="preserve"> </w:t>
      </w:r>
      <w:r w:rsidRPr="0002446E">
        <w:rPr>
          <w:rFonts w:ascii="Palatino Linotype" w:hAnsi="Palatino Linotype"/>
          <w:i/>
          <w:sz w:val="22"/>
        </w:rPr>
        <w:t xml:space="preserve">Se refiera a la información privada y los datos personales concernientes a una persona física o jurídico colectiva identificada o identificable; </w:t>
      </w:r>
    </w:p>
    <w:p w14:paraId="2AD02204" w14:textId="77777777" w:rsidR="00D85203" w:rsidRPr="0002446E" w:rsidRDefault="00D85203" w:rsidP="0002446E">
      <w:pPr>
        <w:pStyle w:val="Sinespaciado"/>
        <w:spacing w:line="360" w:lineRule="auto"/>
        <w:ind w:left="567" w:right="567"/>
        <w:jc w:val="both"/>
        <w:rPr>
          <w:rFonts w:ascii="Palatino Linotype" w:hAnsi="Palatino Linotype" w:cs="Times"/>
          <w:i/>
          <w:sz w:val="22"/>
        </w:rPr>
      </w:pPr>
      <w:r w:rsidRPr="0002446E">
        <w:rPr>
          <w:rFonts w:ascii="Palatino Linotype" w:hAnsi="Palatino Linotype"/>
          <w:b/>
          <w:bCs/>
          <w:i/>
          <w:sz w:val="22"/>
        </w:rPr>
        <w:t>II.</w:t>
      </w:r>
      <w:r w:rsidRPr="0002446E">
        <w:rPr>
          <w:rFonts w:ascii="Palatino Linotype" w:hAnsi="Palatino Linotype"/>
          <w:bCs/>
          <w:i/>
          <w:sz w:val="22"/>
        </w:rPr>
        <w:t xml:space="preserve"> </w:t>
      </w:r>
      <w:r w:rsidRPr="0002446E">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DB5AB94" w14:textId="77777777" w:rsidR="00D85203" w:rsidRPr="0002446E" w:rsidRDefault="00D85203" w:rsidP="0002446E">
      <w:pPr>
        <w:pStyle w:val="Sinespaciado"/>
        <w:spacing w:line="360" w:lineRule="auto"/>
        <w:ind w:left="567" w:right="567"/>
        <w:jc w:val="both"/>
        <w:rPr>
          <w:rFonts w:ascii="Palatino Linotype" w:hAnsi="Palatino Linotype" w:cs="Times"/>
          <w:i/>
          <w:sz w:val="22"/>
        </w:rPr>
      </w:pPr>
      <w:r w:rsidRPr="0002446E">
        <w:rPr>
          <w:rFonts w:ascii="Palatino Linotype" w:hAnsi="Palatino Linotype"/>
          <w:b/>
          <w:bCs/>
          <w:i/>
          <w:sz w:val="22"/>
        </w:rPr>
        <w:t>III.</w:t>
      </w:r>
      <w:r w:rsidRPr="0002446E">
        <w:rPr>
          <w:rFonts w:ascii="Palatino Linotype" w:hAnsi="Palatino Linotype"/>
          <w:bCs/>
          <w:i/>
          <w:sz w:val="22"/>
        </w:rPr>
        <w:t xml:space="preserve"> </w:t>
      </w:r>
      <w:r w:rsidRPr="0002446E">
        <w:rPr>
          <w:rFonts w:ascii="Palatino Linotype" w:hAnsi="Palatino Linotype"/>
          <w:i/>
          <w:sz w:val="22"/>
        </w:rPr>
        <w:t xml:space="preserve">La que presenten los particulares a los sujetos obligados, de conformidad con lo dispuesto por las leyes o los tratados internacionales. </w:t>
      </w:r>
    </w:p>
    <w:p w14:paraId="277F81E2" w14:textId="77777777" w:rsidR="00D85203" w:rsidRPr="0002446E" w:rsidRDefault="00D85203" w:rsidP="0002446E">
      <w:pPr>
        <w:pStyle w:val="Sinespaciado"/>
        <w:spacing w:line="360" w:lineRule="auto"/>
        <w:ind w:left="567" w:right="567"/>
        <w:jc w:val="both"/>
        <w:rPr>
          <w:rFonts w:ascii="Palatino Linotype" w:hAnsi="Palatino Linotype"/>
          <w:i/>
          <w:sz w:val="22"/>
        </w:rPr>
      </w:pPr>
      <w:r w:rsidRPr="0002446E">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2B32B367" w14:textId="61A67B8A" w:rsidR="00D85203" w:rsidRPr="0002446E" w:rsidRDefault="00D85203" w:rsidP="0002446E">
      <w:pPr>
        <w:pStyle w:val="Sinespaciado"/>
        <w:spacing w:line="360" w:lineRule="auto"/>
        <w:ind w:left="567" w:right="567"/>
        <w:jc w:val="both"/>
        <w:rPr>
          <w:rFonts w:ascii="Palatino Linotype" w:hAnsi="Palatino Linotype" w:cs="Arial"/>
        </w:rPr>
      </w:pPr>
      <w:r w:rsidRPr="0002446E">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53194697"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040A214E" w14:textId="7ED5EF6B"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Mientras </w:t>
      </w:r>
      <w:r w:rsidRPr="0002446E">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680293"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5832EFEA" w14:textId="75F0BA81"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Como </w:t>
      </w:r>
      <w:r w:rsidRPr="0002446E">
        <w:rPr>
          <w:rFonts w:ascii="Palatino Linotype" w:hAnsi="Palatino Linotype" w:cs="Arial"/>
          <w:color w:val="000000" w:themeColor="text1"/>
        </w:rPr>
        <w:t xml:space="preserve">consecuencia de lo anterior, el </w:t>
      </w:r>
      <w:r w:rsidRPr="0002446E">
        <w:rPr>
          <w:rFonts w:ascii="Palatino Linotype" w:hAnsi="Palatino Linotype" w:cs="Arial"/>
          <w:b/>
          <w:color w:val="000000" w:themeColor="text1"/>
        </w:rPr>
        <w:t>SUJETO OBLIGADO</w:t>
      </w:r>
      <w:r w:rsidRPr="0002446E">
        <w:rPr>
          <w:rFonts w:ascii="Palatino Linotype" w:hAnsi="Palatino Linotype" w:cs="Arial"/>
          <w:color w:val="000000" w:themeColor="text1"/>
        </w:rPr>
        <w:t xml:space="preserve"> debe identificar claramente el tipo de información y hacer un juicio de subsunción o encaje</w:t>
      </w:r>
      <w:r w:rsidRPr="0002446E">
        <w:rPr>
          <w:rFonts w:ascii="Palatino Linotype" w:hAnsi="Palatino Linotype"/>
          <w:vertAlign w:val="superscript"/>
        </w:rPr>
        <w:footnoteReference w:id="8"/>
      </w:r>
      <w:r w:rsidRPr="0002446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C378EF4"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4351E48C" w14:textId="2F09F02E"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Una </w:t>
      </w:r>
      <w:r w:rsidRPr="0002446E">
        <w:rPr>
          <w:rFonts w:ascii="Palatino Linotype" w:hAnsi="Palatino Linotype" w:cs="Arial"/>
          <w:color w:val="000000" w:themeColor="text1"/>
        </w:rPr>
        <w:t>vez hecho lo anterior, se remite la información al Titular de la Unidad de Transparencia, con el acuerdo de clasificación correspondiente, para que sea sometido al conocimiento del Comité de Transparencia.</w:t>
      </w:r>
    </w:p>
    <w:p w14:paraId="6A740067"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2B4FEFE6" w14:textId="53D7F177" w:rsidR="00D85203" w:rsidRDefault="00D85203" w:rsidP="0002446E">
      <w:pPr>
        <w:pStyle w:val="Prrafodelista"/>
        <w:tabs>
          <w:tab w:val="left" w:pos="426"/>
        </w:tabs>
        <w:spacing w:line="360" w:lineRule="auto"/>
        <w:ind w:left="0" w:right="49"/>
        <w:jc w:val="both"/>
        <w:rPr>
          <w:rFonts w:ascii="Palatino Linotype" w:hAnsi="Palatino Linotype" w:cs="Arial"/>
          <w:b/>
        </w:rPr>
      </w:pPr>
      <w:r w:rsidRPr="0002446E">
        <w:rPr>
          <w:rFonts w:ascii="Palatino Linotype" w:hAnsi="Palatino Linotype" w:cs="Arial"/>
          <w:b/>
        </w:rPr>
        <w:t>III. La intervención del Comité de Transparencia.</w:t>
      </w:r>
    </w:p>
    <w:p w14:paraId="1E574284" w14:textId="77777777" w:rsidR="0000772A" w:rsidRPr="0002446E" w:rsidRDefault="0000772A" w:rsidP="0002446E">
      <w:pPr>
        <w:pStyle w:val="Prrafodelista"/>
        <w:tabs>
          <w:tab w:val="left" w:pos="426"/>
        </w:tabs>
        <w:spacing w:line="360" w:lineRule="auto"/>
        <w:ind w:left="0" w:right="49"/>
        <w:jc w:val="both"/>
        <w:rPr>
          <w:rFonts w:ascii="Palatino Linotype" w:hAnsi="Palatino Linotype" w:cs="Arial"/>
          <w:b/>
        </w:rPr>
      </w:pPr>
    </w:p>
    <w:p w14:paraId="6CFFEF73" w14:textId="34B66A97" w:rsidR="00D85203" w:rsidRPr="0002446E" w:rsidRDefault="00D85203" w:rsidP="0002446E">
      <w:pPr>
        <w:pStyle w:val="Prrafodelista"/>
        <w:tabs>
          <w:tab w:val="left" w:pos="426"/>
        </w:tabs>
        <w:spacing w:line="360" w:lineRule="auto"/>
        <w:ind w:left="0" w:right="49"/>
        <w:jc w:val="both"/>
        <w:rPr>
          <w:rFonts w:ascii="Palatino Linotype" w:hAnsi="Palatino Linotype" w:cs="Arial"/>
          <w:b/>
        </w:rPr>
      </w:pPr>
      <w:r w:rsidRPr="0002446E">
        <w:rPr>
          <w:rFonts w:ascii="Palatino Linotype" w:hAnsi="Palatino Linotype" w:cs="Arial"/>
          <w:b/>
        </w:rPr>
        <w:t>A.- Formalidades para emitir el Acuerdo de Clasificación.</w:t>
      </w:r>
    </w:p>
    <w:p w14:paraId="34B32691"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698F40EE" w14:textId="481FBB26"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El </w:t>
      </w:r>
      <w:r w:rsidRPr="0002446E">
        <w:rPr>
          <w:rFonts w:ascii="Palatino Linotype" w:hAnsi="Palatino Linotype" w:cs="Arial"/>
          <w:color w:val="000000" w:themeColor="text1"/>
        </w:rPr>
        <w:t xml:space="preserve">Comité de Transparencia, según lo dispuesto en los artículos 128 y 103 de la Ley Estatal y de la Ley General, respectivamente, y </w:t>
      </w:r>
      <w:r w:rsidRPr="0002446E">
        <w:rPr>
          <w:rFonts w:ascii="Palatino Linotype" w:hAnsi="Palatino Linotype"/>
        </w:rPr>
        <w:t xml:space="preserve">la fracción III del numeral Segundo de los </w:t>
      </w:r>
      <w:r w:rsidRPr="0002446E">
        <w:rPr>
          <w:rFonts w:ascii="Palatino Linotype" w:hAnsi="Palatino Linotype" w:cs="Arial"/>
          <w:i/>
          <w:color w:val="000000" w:themeColor="text1"/>
        </w:rPr>
        <w:t>Lineamientos Generales en Materia de Clasificación y Desclasificación de la Información, así como para la Elaboración de Versiones Públicas</w:t>
      </w:r>
      <w:r w:rsidRPr="0002446E">
        <w:rPr>
          <w:rFonts w:ascii="Palatino Linotype" w:hAnsi="Palatino Linotype" w:cs="Arial"/>
          <w:color w:val="000000" w:themeColor="text1"/>
        </w:rPr>
        <w:t>, en adelante los Lineamientos Generales,</w:t>
      </w:r>
      <w:r w:rsidRPr="0002446E">
        <w:rPr>
          <w:rFonts w:ascii="Palatino Linotype" w:hAnsi="Palatino Linotype"/>
        </w:rPr>
        <w:t xml:space="preserve"> </w:t>
      </w:r>
      <w:r w:rsidRPr="0002446E">
        <w:rPr>
          <w:rFonts w:ascii="Palatino Linotype" w:hAnsi="Palatino Linotype" w:cs="Arial"/>
          <w:color w:val="000000" w:themeColor="text1"/>
        </w:rPr>
        <w:t xml:space="preserve">cuenta con las facultades para </w:t>
      </w:r>
      <w:r w:rsidRPr="0002446E">
        <w:rPr>
          <w:rFonts w:ascii="Palatino Linotype" w:hAnsi="Palatino Linotype" w:cs="Arial"/>
          <w:b/>
          <w:color w:val="000000" w:themeColor="text1"/>
          <w:u w:val="single"/>
        </w:rPr>
        <w:t>confirmar, modificar o revocar</w:t>
      </w:r>
      <w:r w:rsidRPr="0002446E">
        <w:rPr>
          <w:rFonts w:ascii="Palatino Linotype" w:hAnsi="Palatino Linotype" w:cs="Arial"/>
          <w:color w:val="000000" w:themeColor="text1"/>
        </w:rPr>
        <w:t xml:space="preserve"> la clasificación de la información que ha hecho el titular del área que administra la información. Por lo tanto, el Comité </w:t>
      </w:r>
      <w:r w:rsidRPr="0002446E">
        <w:rPr>
          <w:rFonts w:ascii="Palatino Linotype" w:hAnsi="Palatino Linotype" w:cs="Arial"/>
          <w:b/>
          <w:color w:val="000000" w:themeColor="text1"/>
          <w:u w:val="single"/>
        </w:rPr>
        <w:t>no aprueba</w:t>
      </w:r>
      <w:r w:rsidRPr="0002446E">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7F40607B"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1442E18D" w14:textId="6A66B23E"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Evidentemente, </w:t>
      </w:r>
      <w:r w:rsidRPr="0002446E">
        <w:rPr>
          <w:rFonts w:ascii="Palatino Linotype" w:hAnsi="Palatino Linotype" w:cs="Arial"/>
          <w:color w:val="000000" w:themeColor="text1"/>
        </w:rPr>
        <w:t xml:space="preserve">esta decisión implica una restricción a un derecho humano, por lo tanto, puede generar un agravio a la particular y, en consecuencia, es necesario que </w:t>
      </w:r>
      <w:r w:rsidRPr="0002446E">
        <w:rPr>
          <w:rFonts w:ascii="Palatino Linotype" w:hAnsi="Palatino Linotype" w:cs="Arial"/>
          <w:b/>
          <w:color w:val="000000" w:themeColor="text1"/>
          <w:u w:val="single"/>
        </w:rPr>
        <w:t>el acto reúna con los requisitos elementales</w:t>
      </w:r>
      <w:r w:rsidRPr="0002446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3C2528E"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25245F35" w14:textId="149F8518" w:rsidR="00F544F9" w:rsidRPr="0000772A"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La </w:t>
      </w:r>
      <w:r w:rsidRPr="0002446E">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6C1939B" w14:textId="7A7E0A59" w:rsidR="0000772A" w:rsidRDefault="0000772A" w:rsidP="0000772A">
      <w:pPr>
        <w:pStyle w:val="Prrafodelista"/>
        <w:tabs>
          <w:tab w:val="left" w:pos="426"/>
        </w:tabs>
        <w:spacing w:line="360" w:lineRule="auto"/>
        <w:ind w:left="0" w:right="49"/>
        <w:jc w:val="both"/>
        <w:rPr>
          <w:rFonts w:ascii="Palatino Linotype" w:hAnsi="Palatino Linotype" w:cs="Arial"/>
        </w:rPr>
      </w:pPr>
    </w:p>
    <w:p w14:paraId="505FEABF" w14:textId="0ABD8951" w:rsidR="0000772A" w:rsidRDefault="0000772A" w:rsidP="0000772A">
      <w:pPr>
        <w:pStyle w:val="Prrafodelista"/>
        <w:tabs>
          <w:tab w:val="left" w:pos="426"/>
        </w:tabs>
        <w:spacing w:line="360" w:lineRule="auto"/>
        <w:ind w:left="0" w:right="49"/>
        <w:jc w:val="both"/>
        <w:rPr>
          <w:rFonts w:ascii="Palatino Linotype" w:hAnsi="Palatino Linotype" w:cs="Arial"/>
        </w:rPr>
      </w:pPr>
    </w:p>
    <w:p w14:paraId="2449996E" w14:textId="77777777" w:rsidR="0000772A" w:rsidRPr="0002446E" w:rsidRDefault="0000772A" w:rsidP="0000772A">
      <w:pPr>
        <w:pStyle w:val="Prrafodelista"/>
        <w:tabs>
          <w:tab w:val="left" w:pos="426"/>
        </w:tabs>
        <w:spacing w:line="360" w:lineRule="auto"/>
        <w:ind w:left="0" w:right="49"/>
        <w:jc w:val="both"/>
        <w:rPr>
          <w:rFonts w:ascii="Palatino Linotype" w:hAnsi="Palatino Linotype" w:cs="Arial"/>
        </w:rPr>
      </w:pPr>
    </w:p>
    <w:p w14:paraId="30E605CD" w14:textId="6295A094"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213E3325" w14:textId="3CDFC7BC" w:rsidR="00D85203" w:rsidRPr="0002446E" w:rsidRDefault="00D85203" w:rsidP="0002446E">
      <w:pPr>
        <w:pStyle w:val="Prrafodelista"/>
        <w:tabs>
          <w:tab w:val="left" w:pos="426"/>
        </w:tabs>
        <w:spacing w:line="360" w:lineRule="auto"/>
        <w:ind w:left="0" w:right="49"/>
        <w:jc w:val="both"/>
        <w:rPr>
          <w:rFonts w:ascii="Palatino Linotype" w:hAnsi="Palatino Linotype" w:cs="Arial"/>
          <w:b/>
        </w:rPr>
      </w:pPr>
      <w:r w:rsidRPr="0002446E">
        <w:rPr>
          <w:rFonts w:ascii="Palatino Linotype" w:hAnsi="Palatino Linotype" w:cs="Arial"/>
          <w:b/>
        </w:rPr>
        <w:t>B.- Requisitos de fondo del Acuerdo de Clasificación.</w:t>
      </w:r>
    </w:p>
    <w:p w14:paraId="497A7255"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6A4CB917" w14:textId="7876B22B"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Como </w:t>
      </w:r>
      <w:r w:rsidRPr="0002446E">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02446E">
        <w:rPr>
          <w:rFonts w:ascii="Palatino Linotype" w:hAnsi="Palatino Linotype" w:cs="Arial"/>
          <w:b/>
          <w:color w:val="000000" w:themeColor="text1"/>
        </w:rPr>
        <w:t>fundar y motivar debidamente la clasificación.</w:t>
      </w:r>
    </w:p>
    <w:p w14:paraId="037958C0"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00058B37" w14:textId="2C97B6F4"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De </w:t>
      </w:r>
      <w:r w:rsidRPr="0002446E">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4E77F8"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5ECF464C" w14:textId="73D62BFF"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Han </w:t>
      </w:r>
      <w:r w:rsidRPr="0002446E">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02446E">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02446E">
        <w:rPr>
          <w:rFonts w:ascii="Palatino Linotype" w:eastAsia="Times New Roman" w:hAnsi="Palatino Linotype"/>
          <w:i/>
          <w:vertAlign w:val="superscript"/>
        </w:rPr>
        <w:footnoteReference w:id="9"/>
      </w:r>
    </w:p>
    <w:p w14:paraId="1A5D441B"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3E23E3EA" w14:textId="5FB1E4F9"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Por </w:t>
      </w:r>
      <w:r w:rsidRPr="0002446E">
        <w:rPr>
          <w:rFonts w:ascii="Palatino Linotype" w:hAnsi="Palatino Linotype" w:cs="Arial"/>
          <w:color w:val="000000" w:themeColor="text1"/>
        </w:rPr>
        <w:t xml:space="preserve">su </w:t>
      </w:r>
      <w:r w:rsidRPr="0002446E">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070A7F94"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1490501B" w14:textId="4CD24E19" w:rsidR="00D85203" w:rsidRDefault="00D85203" w:rsidP="0002446E">
      <w:pPr>
        <w:pStyle w:val="Sinespaciado"/>
        <w:spacing w:line="360" w:lineRule="auto"/>
        <w:ind w:left="567" w:right="567"/>
        <w:jc w:val="both"/>
        <w:rPr>
          <w:rFonts w:ascii="Palatino Linotype" w:hAnsi="Palatino Linotype"/>
          <w:i/>
          <w:sz w:val="22"/>
        </w:rPr>
      </w:pPr>
      <w:r w:rsidRPr="0002446E">
        <w:rPr>
          <w:rFonts w:ascii="Palatino Linotype" w:hAnsi="Palatino Linotype"/>
          <w:b/>
          <w:i/>
          <w:sz w:val="22"/>
        </w:rPr>
        <w:t>FUNDAMENTACIÓN Y MOTIVACIÓN.</w:t>
      </w:r>
      <w:r w:rsidRPr="0002446E">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B0AEC73" w14:textId="77777777" w:rsidR="0000772A" w:rsidRPr="0002446E" w:rsidRDefault="0000772A" w:rsidP="0002446E">
      <w:pPr>
        <w:pStyle w:val="Sinespaciado"/>
        <w:spacing w:line="360" w:lineRule="auto"/>
        <w:ind w:left="567" w:right="567"/>
        <w:jc w:val="both"/>
        <w:rPr>
          <w:rFonts w:ascii="Palatino Linotype" w:hAnsi="Palatino Linotype"/>
          <w:i/>
          <w:sz w:val="22"/>
        </w:rPr>
      </w:pPr>
    </w:p>
    <w:p w14:paraId="7F5DE084" w14:textId="77777777" w:rsidR="00D85203" w:rsidRPr="0002446E" w:rsidRDefault="00D85203" w:rsidP="0002446E">
      <w:pPr>
        <w:pStyle w:val="Sinespaciado"/>
        <w:spacing w:line="360" w:lineRule="auto"/>
        <w:ind w:left="567" w:right="567"/>
        <w:jc w:val="both"/>
        <w:rPr>
          <w:rFonts w:ascii="Palatino Linotype" w:hAnsi="Palatino Linotype"/>
          <w:b/>
          <w:i/>
          <w:sz w:val="22"/>
        </w:rPr>
      </w:pPr>
      <w:r w:rsidRPr="0002446E">
        <w:rPr>
          <w:rFonts w:ascii="Palatino Linotype" w:hAnsi="Palatino Linotype"/>
          <w:b/>
          <w:i/>
          <w:sz w:val="22"/>
        </w:rPr>
        <w:t>SEGUNDO TRIBUNAL COLEGIADO DEL SEXTO CIRCUITO.</w:t>
      </w:r>
    </w:p>
    <w:p w14:paraId="4F7B2E73" w14:textId="77777777" w:rsidR="00D85203" w:rsidRPr="0002446E" w:rsidRDefault="00D85203" w:rsidP="0002446E">
      <w:pPr>
        <w:pStyle w:val="Sinespaciado"/>
        <w:spacing w:line="360" w:lineRule="auto"/>
        <w:ind w:left="567" w:right="567"/>
        <w:jc w:val="both"/>
        <w:rPr>
          <w:rFonts w:ascii="Palatino Linotype" w:hAnsi="Palatino Linotype"/>
          <w:i/>
          <w:sz w:val="22"/>
        </w:rPr>
      </w:pPr>
      <w:r w:rsidRPr="0002446E">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43B1CD6A" w14:textId="77777777" w:rsidR="00D85203" w:rsidRPr="0002446E" w:rsidRDefault="00D85203" w:rsidP="0002446E">
      <w:pPr>
        <w:pStyle w:val="Sinespaciado"/>
        <w:spacing w:line="360" w:lineRule="auto"/>
        <w:ind w:left="567" w:right="567"/>
        <w:jc w:val="both"/>
        <w:rPr>
          <w:rFonts w:ascii="Palatino Linotype" w:hAnsi="Palatino Linotype"/>
          <w:i/>
          <w:sz w:val="22"/>
        </w:rPr>
      </w:pPr>
      <w:r w:rsidRPr="0002446E">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02446E">
        <w:rPr>
          <w:rFonts w:ascii="Palatino Linotype" w:hAnsi="Palatino Linotype"/>
          <w:i/>
          <w:sz w:val="22"/>
        </w:rPr>
        <w:t>Esponda</w:t>
      </w:r>
      <w:proofErr w:type="spellEnd"/>
      <w:r w:rsidRPr="0002446E">
        <w:rPr>
          <w:rFonts w:ascii="Palatino Linotype" w:hAnsi="Palatino Linotype"/>
          <w:i/>
          <w:sz w:val="22"/>
        </w:rPr>
        <w:t xml:space="preserve"> Rincón.</w:t>
      </w:r>
    </w:p>
    <w:p w14:paraId="17223AF8" w14:textId="77777777" w:rsidR="00D85203" w:rsidRPr="0002446E" w:rsidRDefault="00D85203" w:rsidP="0002446E">
      <w:pPr>
        <w:pStyle w:val="Sinespaciado"/>
        <w:spacing w:line="360" w:lineRule="auto"/>
        <w:ind w:left="567" w:right="567"/>
        <w:jc w:val="both"/>
        <w:rPr>
          <w:rFonts w:ascii="Palatino Linotype" w:hAnsi="Palatino Linotype"/>
          <w:i/>
          <w:sz w:val="22"/>
        </w:rPr>
      </w:pPr>
      <w:r w:rsidRPr="0002446E">
        <w:rPr>
          <w:rFonts w:ascii="Palatino Linotype" w:hAnsi="Palatino Linotype"/>
          <w:i/>
          <w:sz w:val="22"/>
        </w:rPr>
        <w:t xml:space="preserve">Amparo en revisión 333/88. </w:t>
      </w:r>
      <w:proofErr w:type="spellStart"/>
      <w:r w:rsidRPr="0002446E">
        <w:rPr>
          <w:rFonts w:ascii="Palatino Linotype" w:hAnsi="Palatino Linotype"/>
          <w:i/>
          <w:sz w:val="22"/>
        </w:rPr>
        <w:t>Adilia</w:t>
      </w:r>
      <w:proofErr w:type="spellEnd"/>
      <w:r w:rsidRPr="0002446E">
        <w:rPr>
          <w:rFonts w:ascii="Palatino Linotype" w:hAnsi="Palatino Linotype"/>
          <w:i/>
          <w:sz w:val="22"/>
        </w:rPr>
        <w:t xml:space="preserve"> Romero. 26 de octubre de 1988. Unanimidad de votos. Ponente: Arnoldo Nájera Virgen. Secretario: Enrique Crispín Campos Ramírez.</w:t>
      </w:r>
    </w:p>
    <w:p w14:paraId="6777C408" w14:textId="77777777" w:rsidR="00D85203" w:rsidRPr="0002446E" w:rsidRDefault="00D85203" w:rsidP="0002446E">
      <w:pPr>
        <w:pStyle w:val="Sinespaciado"/>
        <w:spacing w:line="360" w:lineRule="auto"/>
        <w:ind w:left="567" w:right="567"/>
        <w:jc w:val="both"/>
        <w:rPr>
          <w:rFonts w:ascii="Palatino Linotype" w:hAnsi="Palatino Linotype"/>
          <w:i/>
          <w:sz w:val="22"/>
        </w:rPr>
      </w:pPr>
      <w:r w:rsidRPr="0002446E">
        <w:rPr>
          <w:rFonts w:ascii="Palatino Linotype" w:hAnsi="Palatino Linotype"/>
          <w:i/>
          <w:sz w:val="22"/>
        </w:rPr>
        <w:t xml:space="preserve">Amparo en revisión 597/95. Emilio Maurer Bretón. 15 de noviembre de 1995. Unanimidad de votos. Ponente: Clementina Ramírez Moguel </w:t>
      </w:r>
      <w:proofErr w:type="spellStart"/>
      <w:r w:rsidRPr="0002446E">
        <w:rPr>
          <w:rFonts w:ascii="Palatino Linotype" w:hAnsi="Palatino Linotype"/>
          <w:i/>
          <w:sz w:val="22"/>
        </w:rPr>
        <w:t>Goyzueta</w:t>
      </w:r>
      <w:proofErr w:type="spellEnd"/>
      <w:r w:rsidRPr="0002446E">
        <w:rPr>
          <w:rFonts w:ascii="Palatino Linotype" w:hAnsi="Palatino Linotype"/>
          <w:i/>
          <w:sz w:val="22"/>
        </w:rPr>
        <w:t>. Secretario: Gonzalo Carrera Molina.</w:t>
      </w:r>
    </w:p>
    <w:p w14:paraId="46AA0231" w14:textId="78A84E61" w:rsidR="00D85203" w:rsidRPr="0002446E" w:rsidRDefault="00D85203" w:rsidP="0002446E">
      <w:pPr>
        <w:pStyle w:val="Sinespaciado"/>
        <w:spacing w:line="360" w:lineRule="auto"/>
        <w:ind w:left="567" w:right="567"/>
        <w:jc w:val="both"/>
        <w:rPr>
          <w:rFonts w:ascii="Palatino Linotype" w:hAnsi="Palatino Linotype" w:cs="Arial"/>
        </w:rPr>
      </w:pPr>
      <w:r w:rsidRPr="0002446E">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02446E">
        <w:rPr>
          <w:rFonts w:ascii="Palatino Linotype" w:hAnsi="Palatino Linotype"/>
          <w:i/>
          <w:sz w:val="22"/>
        </w:rPr>
        <w:t>Baigts</w:t>
      </w:r>
      <w:proofErr w:type="spellEnd"/>
      <w:r w:rsidRPr="0002446E">
        <w:rPr>
          <w:rFonts w:ascii="Palatino Linotype" w:hAnsi="Palatino Linotype"/>
          <w:i/>
          <w:sz w:val="22"/>
        </w:rPr>
        <w:t xml:space="preserve"> Muñoz.</w:t>
      </w:r>
    </w:p>
    <w:p w14:paraId="0322F48F"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3D801A3B" w14:textId="04247737"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Así, </w:t>
      </w:r>
      <w:r w:rsidRPr="0002446E">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CCF3FC" w14:textId="77777777" w:rsidR="00F544F9" w:rsidRPr="0002446E" w:rsidRDefault="00F544F9" w:rsidP="0002446E">
      <w:pPr>
        <w:pStyle w:val="Prrafodelista"/>
        <w:tabs>
          <w:tab w:val="left" w:pos="426"/>
        </w:tabs>
        <w:spacing w:line="360" w:lineRule="auto"/>
        <w:ind w:left="0" w:right="49"/>
        <w:jc w:val="both"/>
        <w:rPr>
          <w:rFonts w:ascii="Palatino Linotype" w:hAnsi="Palatino Linotype" w:cs="Arial"/>
        </w:rPr>
      </w:pPr>
    </w:p>
    <w:p w14:paraId="6A92794C" w14:textId="253EA180"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En </w:t>
      </w:r>
      <w:r w:rsidRPr="0002446E">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66617"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244D2C12" w14:textId="01EC9EC5" w:rsidR="00F544F9"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rPr>
        <w:t xml:space="preserve">En </w:t>
      </w:r>
      <w:r w:rsidRPr="0002446E">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1A6A611A"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6D9394B3" w14:textId="6F52F4F4" w:rsidR="00D85203"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color w:val="222222"/>
          <w:lang w:eastAsia="es-MX"/>
        </w:rPr>
        <w:t xml:space="preserve">Asimismo, </w:t>
      </w:r>
      <w:r w:rsidRPr="0002446E">
        <w:rPr>
          <w:rFonts w:ascii="Palatino Linotype" w:eastAsia="Times New Roman" w:hAnsi="Palatino Linotype" w:cs="Arial"/>
          <w:b/>
          <w:color w:val="222222"/>
          <w:u w:val="single"/>
          <w:lang w:eastAsia="es-MX"/>
        </w:rPr>
        <w:t>para cada caso además de fundar y motivar</w:t>
      </w:r>
      <w:r w:rsidRPr="0002446E">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2446E">
        <w:rPr>
          <w:rFonts w:ascii="Palatino Linotype" w:hAnsi="Palatino Linotype"/>
        </w:rPr>
        <w:t xml:space="preserve"> </w:t>
      </w:r>
      <w:r w:rsidRPr="0002446E">
        <w:rPr>
          <w:rFonts w:ascii="Palatino Linotype" w:eastAsia="Times New Roman" w:hAnsi="Palatino Linotype" w:cs="Arial"/>
          <w:color w:val="222222"/>
          <w:lang w:eastAsia="es-MX"/>
        </w:rPr>
        <w:t>datos personales</w:t>
      </w:r>
      <w:r w:rsidRPr="0002446E">
        <w:rPr>
          <w:rFonts w:ascii="Palatino Linotype" w:eastAsia="Times New Roman" w:hAnsi="Palatino Linotype"/>
          <w:vertAlign w:val="superscript"/>
        </w:rPr>
        <w:footnoteReference w:id="10"/>
      </w:r>
      <w:r w:rsidRPr="0002446E">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02446E">
        <w:rPr>
          <w:rFonts w:ascii="Palatino Linotype" w:eastAsia="Calibri" w:hAnsi="Palatino Linotype" w:cs="Arial"/>
          <w:lang w:val="es-ES" w:eastAsia="es-MX"/>
        </w:rPr>
        <w:t xml:space="preserve">Clave Única de Registro de Población (CURP), </w:t>
      </w:r>
      <w:r w:rsidRPr="0002446E">
        <w:rPr>
          <w:rFonts w:ascii="Palatino Linotype" w:eastAsia="Calibri" w:hAnsi="Palatino Linotype" w:cs="Arial"/>
          <w:b/>
          <w:lang w:val="es-ES" w:eastAsia="es-MX"/>
        </w:rPr>
        <w:t>Registro Federal de Contribuyentes (R.F.C.)</w:t>
      </w:r>
      <w:r w:rsidRPr="0002446E">
        <w:rPr>
          <w:rFonts w:ascii="Palatino Linotype" w:eastAsia="Calibri" w:hAnsi="Palatino Linotype" w:cs="Arial"/>
          <w:lang w:val="es-ES" w:eastAsia="es-MX"/>
        </w:rPr>
        <w:t xml:space="preserve">, </w:t>
      </w:r>
      <w:r w:rsidR="00D53234" w:rsidRPr="0002446E">
        <w:rPr>
          <w:rFonts w:ascii="Palatino Linotype" w:eastAsia="Calibri" w:hAnsi="Palatino Linotype" w:cs="Arial"/>
          <w:b/>
          <w:lang w:val="es-ES" w:eastAsia="es-MX"/>
        </w:rPr>
        <w:t>Número de Seguridad Social</w:t>
      </w:r>
      <w:r w:rsidR="00D53234" w:rsidRPr="0002446E">
        <w:rPr>
          <w:rFonts w:ascii="Palatino Linotype" w:eastAsia="Calibri" w:hAnsi="Palatino Linotype" w:cs="Arial"/>
          <w:lang w:val="es-ES" w:eastAsia="es-MX"/>
        </w:rPr>
        <w:t xml:space="preserve">, </w:t>
      </w:r>
      <w:r w:rsidRPr="0002446E">
        <w:rPr>
          <w:rFonts w:ascii="Palatino Linotype" w:eastAsia="Calibri" w:hAnsi="Palatino Linotype" w:cs="Arial"/>
          <w:lang w:val="es-ES" w:eastAsia="es-MX"/>
        </w:rPr>
        <w:t>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75450AC"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3337902B" w14:textId="4CED90CE" w:rsidR="00D85203"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color w:val="222222"/>
          <w:lang w:eastAsia="es-MX"/>
        </w:rPr>
        <w:t xml:space="preserve">Otro </w:t>
      </w:r>
      <w:r w:rsidRPr="0002446E">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8A7B065" w14:textId="77777777" w:rsidR="00D85203" w:rsidRPr="0002446E" w:rsidRDefault="00D85203" w:rsidP="0002446E">
      <w:pPr>
        <w:pStyle w:val="Prrafodelista"/>
        <w:tabs>
          <w:tab w:val="left" w:pos="426"/>
        </w:tabs>
        <w:spacing w:line="360" w:lineRule="auto"/>
        <w:ind w:left="0" w:right="49"/>
        <w:jc w:val="both"/>
        <w:rPr>
          <w:rFonts w:ascii="Palatino Linotype" w:hAnsi="Palatino Linotype" w:cs="Arial"/>
        </w:rPr>
      </w:pPr>
    </w:p>
    <w:p w14:paraId="77C042BB" w14:textId="796EA49D" w:rsidR="00D85203" w:rsidRPr="0002446E" w:rsidRDefault="00D85203" w:rsidP="0002446E">
      <w:pPr>
        <w:pStyle w:val="Prrafodelista"/>
        <w:numPr>
          <w:ilvl w:val="0"/>
          <w:numId w:val="4"/>
        </w:numPr>
        <w:tabs>
          <w:tab w:val="left" w:pos="426"/>
        </w:tabs>
        <w:spacing w:line="360" w:lineRule="auto"/>
        <w:ind w:left="0" w:right="49" w:firstLine="0"/>
        <w:jc w:val="both"/>
        <w:rPr>
          <w:rFonts w:ascii="Palatino Linotype" w:hAnsi="Palatino Linotype" w:cs="Arial"/>
        </w:rPr>
      </w:pPr>
      <w:r w:rsidRPr="0002446E">
        <w:rPr>
          <w:rFonts w:ascii="Palatino Linotype" w:eastAsia="Times New Roman" w:hAnsi="Palatino Linotype" w:cs="Arial"/>
          <w:color w:val="222222"/>
          <w:lang w:eastAsia="es-MX"/>
        </w:rPr>
        <w:t xml:space="preserve">De las </w:t>
      </w:r>
      <w:r w:rsidRPr="0002446E">
        <w:rPr>
          <w:rFonts w:ascii="Palatino Linotype" w:eastAsia="Calibri" w:hAnsi="Palatino Linotype" w:cs="Arial"/>
          <w:lang w:val="es-ES" w:eastAsia="es-MX"/>
        </w:rPr>
        <w:t>consideraciones señaladas, los Sujetos Obligados deberán de elaborar las</w:t>
      </w:r>
      <w:r w:rsidRPr="0002446E">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w:t>
      </w:r>
      <w:r w:rsidR="009660DE" w:rsidRPr="0002446E">
        <w:rPr>
          <w:rFonts w:ascii="Palatino Linotype" w:hAnsi="Palatino Linotype" w:cs="Arial"/>
        </w:rPr>
        <w:t xml:space="preserve">Comité </w:t>
      </w:r>
      <w:r w:rsidRPr="0002446E">
        <w:rPr>
          <w:rFonts w:ascii="Palatino Linotype" w:hAnsi="Palatino Linotype" w:cs="Arial"/>
        </w:rPr>
        <w:t xml:space="preserve">de </w:t>
      </w:r>
      <w:r w:rsidR="009660DE" w:rsidRPr="0002446E">
        <w:rPr>
          <w:rFonts w:ascii="Palatino Linotype" w:hAnsi="Palatino Linotype" w:cs="Arial"/>
        </w:rPr>
        <w:t>Transparencia</w:t>
      </w:r>
      <w:r w:rsidRPr="0002446E">
        <w:rPr>
          <w:rFonts w:ascii="Palatino Linotype" w:hAnsi="Palatino Linotype" w:cs="Arial"/>
        </w:rPr>
        <w:t>, el que deberá adjuntarse a la respuesta, de lo contrario se consideran documentos alterados o de clasificación fraudulenta.</w:t>
      </w:r>
    </w:p>
    <w:p w14:paraId="02F1AC37" w14:textId="77777777" w:rsidR="00EB4A53" w:rsidRPr="0002446E" w:rsidRDefault="00EB4A53" w:rsidP="0002446E">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6"/>
      <w:bookmarkEnd w:id="7"/>
      <w:bookmarkEnd w:id="8"/>
      <w:bookmarkEnd w:id="9"/>
      <w:bookmarkEnd w:id="10"/>
    </w:p>
    <w:p w14:paraId="49B24753" w14:textId="174BB6C9" w:rsidR="00E64420" w:rsidRPr="0002446E" w:rsidRDefault="00E64420" w:rsidP="0002446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02446E">
        <w:rPr>
          <w:rFonts w:ascii="Palatino Linotype" w:hAnsi="Palatino Linotype"/>
          <w:color w:val="000000" w:themeColor="text1"/>
          <w:lang w:val="es-ES"/>
        </w:rPr>
        <w:t xml:space="preserve">En conclusión de lo anterior, </w:t>
      </w:r>
      <w:r w:rsidRPr="0002446E">
        <w:rPr>
          <w:rFonts w:ascii="Palatino Linotype" w:eastAsia="Times New Roman" w:hAnsi="Palatino Linotype" w:cs="Arial"/>
          <w:lang w:val="es-ES"/>
        </w:rPr>
        <w:t xml:space="preserve">resultan parcialmente fundadas las razones o motivos de </w:t>
      </w:r>
      <w:r w:rsidRPr="0002446E">
        <w:rPr>
          <w:rFonts w:ascii="Palatino Linotype" w:hAnsi="Palatino Linotype" w:cs="Arial"/>
          <w:szCs w:val="23"/>
        </w:rPr>
        <w:t xml:space="preserve">inconformidad hechos valer por el </w:t>
      </w:r>
      <w:r w:rsidRPr="0002446E">
        <w:rPr>
          <w:rFonts w:ascii="Palatino Linotype" w:hAnsi="Palatino Linotype" w:cs="Arial"/>
          <w:b/>
          <w:szCs w:val="23"/>
        </w:rPr>
        <w:t>RECURRENTE</w:t>
      </w:r>
      <w:r w:rsidRPr="0002446E">
        <w:rPr>
          <w:rFonts w:ascii="Palatino Linotype" w:hAnsi="Palatino Linotype" w:cs="Arial"/>
          <w:szCs w:val="23"/>
        </w:rPr>
        <w:t>, toda vez que</w:t>
      </w:r>
      <w:r w:rsidRPr="0002446E">
        <w:rPr>
          <w:rFonts w:ascii="Palatino Linotype" w:eastAsia="Times New Roman" w:hAnsi="Palatino Linotype" w:cs="Times New Roman"/>
        </w:rPr>
        <w:t xml:space="preserve"> se actualizan las hipótesis de procedencia</w:t>
      </w:r>
      <w:r w:rsidRPr="0002446E">
        <w:rPr>
          <w:rFonts w:ascii="Palatino Linotype" w:eastAsia="Times New Roman" w:hAnsi="Palatino Linotype" w:cs="Times New Roman"/>
          <w:b/>
        </w:rPr>
        <w:t xml:space="preserve"> </w:t>
      </w:r>
      <w:r w:rsidRPr="0002446E">
        <w:rPr>
          <w:rFonts w:ascii="Palatino Linotype" w:eastAsia="Times New Roman" w:hAnsi="Palatino Linotype" w:cs="Arial"/>
          <w:color w:val="222222"/>
          <w:lang w:eastAsia="es-MX"/>
        </w:rPr>
        <w:t xml:space="preserve">contenidas en </w:t>
      </w:r>
      <w:r w:rsidRPr="0002446E">
        <w:rPr>
          <w:rFonts w:ascii="Palatino Linotype" w:eastAsia="Times New Roman" w:hAnsi="Palatino Linotype" w:cs="Arial"/>
          <w:color w:val="222222"/>
          <w:lang w:val="es-ES" w:eastAsia="es-MX"/>
        </w:rPr>
        <w:t xml:space="preserve">el artículo 179, </w:t>
      </w:r>
      <w:r w:rsidRPr="0002446E">
        <w:rPr>
          <w:rFonts w:ascii="Palatino Linotype" w:eastAsia="Times New Roman" w:hAnsi="Palatino Linotype" w:cs="Arial"/>
          <w:lang w:val="es-ES" w:eastAsia="es-MX"/>
        </w:rPr>
        <w:t xml:space="preserve">fracciones V y XIII </w:t>
      </w:r>
      <w:r w:rsidRPr="0002446E">
        <w:rPr>
          <w:rFonts w:ascii="Palatino Linotype" w:eastAsia="Times New Roman" w:hAnsi="Palatino Linotype" w:cs="Arial"/>
          <w:color w:val="222222"/>
          <w:lang w:val="es-ES" w:eastAsia="es-MX"/>
        </w:rPr>
        <w:t xml:space="preserve">de la </w:t>
      </w:r>
      <w:r w:rsidRPr="0002446E">
        <w:rPr>
          <w:rFonts w:ascii="Palatino Linotype" w:eastAsia="Calibri" w:hAnsi="Palatino Linotype" w:cs="Arial"/>
          <w:b/>
          <w:lang w:val="es-ES"/>
        </w:rPr>
        <w:t>Ley de Transparencia y Acceso a la Información Pública del Estado de México y Municipios</w:t>
      </w:r>
      <w:r w:rsidRPr="0002446E">
        <w:rPr>
          <w:rFonts w:ascii="Palatino Linotype" w:eastAsia="Times New Roman" w:hAnsi="Palatino Linotype" w:cs="Arial"/>
          <w:color w:val="222222"/>
          <w:lang w:val="es-ES" w:eastAsia="es-MX"/>
        </w:rPr>
        <w:t>.</w:t>
      </w:r>
    </w:p>
    <w:p w14:paraId="103F4753" w14:textId="77777777" w:rsidR="00E64420" w:rsidRPr="0002446E" w:rsidRDefault="00E64420" w:rsidP="0002446E">
      <w:pPr>
        <w:pStyle w:val="Prrafodelista"/>
        <w:tabs>
          <w:tab w:val="left" w:pos="426"/>
        </w:tabs>
        <w:spacing w:line="360" w:lineRule="auto"/>
        <w:ind w:left="0" w:right="51"/>
        <w:jc w:val="both"/>
        <w:rPr>
          <w:rFonts w:ascii="Palatino Linotype" w:hAnsi="Palatino Linotype"/>
          <w:color w:val="000000" w:themeColor="text1"/>
        </w:rPr>
      </w:pPr>
    </w:p>
    <w:p w14:paraId="7CFC3FBC" w14:textId="26F68919" w:rsidR="008765E3" w:rsidRDefault="0000772A" w:rsidP="0002446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5AF63B3A" wp14:editId="519F194A">
                <wp:simplePos x="0" y="0"/>
                <wp:positionH relativeFrom="column">
                  <wp:posOffset>22044</wp:posOffset>
                </wp:positionH>
                <wp:positionV relativeFrom="paragraph">
                  <wp:posOffset>585916</wp:posOffset>
                </wp:positionV>
                <wp:extent cx="5546690" cy="1866411"/>
                <wp:effectExtent l="57150" t="38100" r="54610" b="95885"/>
                <wp:wrapNone/>
                <wp:docPr id="5" name="Conector recto 5"/>
                <wp:cNvGraphicFramePr/>
                <a:graphic xmlns:a="http://schemas.openxmlformats.org/drawingml/2006/main">
                  <a:graphicData uri="http://schemas.microsoft.com/office/word/2010/wordprocessingShape">
                    <wps:wsp>
                      <wps:cNvCnPr/>
                      <wps:spPr>
                        <a:xfrm>
                          <a:off x="0" y="0"/>
                          <a:ext cx="5546690" cy="186641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088772A" id="Conector recto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46.15pt" to="438.5pt,1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" strokecolor="#4f81bd [3204]" strokeweight="3pt">
                <v:shadow on="t" color="black" opacity="24903f" origin=",.5" offset="0,.55556mm"/>
              </v:line>
            </w:pict>
          </mc:Fallback>
        </mc:AlternateContent>
      </w:r>
      <w:r w:rsidR="00E64420" w:rsidRPr="0002446E">
        <w:rPr>
          <w:rFonts w:ascii="Palatino Linotype" w:hAnsi="Palatino Linotype"/>
          <w:color w:val="000000" w:themeColor="text1"/>
          <w:lang w:val="es-ES"/>
        </w:rPr>
        <w:t>P</w:t>
      </w:r>
      <w:r w:rsidR="00F01801" w:rsidRPr="0002446E">
        <w:rPr>
          <w:rFonts w:ascii="Palatino Linotype" w:hAnsi="Palatino Linotype"/>
          <w:color w:val="000000" w:themeColor="text1"/>
          <w:lang w:val="es-ES"/>
        </w:rPr>
        <w:t xml:space="preserve">or </w:t>
      </w:r>
      <w:r w:rsidR="00B41516" w:rsidRPr="0002446E">
        <w:rPr>
          <w:rFonts w:ascii="Palatino Linotype" w:hAnsi="Palatino Linotype"/>
          <w:color w:val="000000" w:themeColor="text1"/>
        </w:rPr>
        <w:t xml:space="preserve">lo anteriormente expuesto y fundado, éste </w:t>
      </w:r>
      <w:r w:rsidR="00B41516" w:rsidRPr="0002446E">
        <w:rPr>
          <w:rFonts w:ascii="Palatino Linotype" w:hAnsi="Palatino Linotype"/>
          <w:b/>
          <w:color w:val="000000" w:themeColor="text1"/>
        </w:rPr>
        <w:t>ÓRGANO GARANTE</w:t>
      </w:r>
      <w:r w:rsidR="00B41516" w:rsidRPr="0002446E">
        <w:rPr>
          <w:rFonts w:ascii="Palatino Linotype" w:hAnsi="Palatino Linotype"/>
          <w:color w:val="000000" w:themeColor="text1"/>
        </w:rPr>
        <w:t xml:space="preserve"> emite los siguientes:</w:t>
      </w:r>
      <w:r w:rsidR="00D71057" w:rsidRPr="0002446E">
        <w:rPr>
          <w:rFonts w:ascii="Palatino Linotype" w:hAnsi="Palatino Linotype"/>
          <w:color w:val="000000" w:themeColor="text1"/>
        </w:rPr>
        <w:t>--------------------------------------------------------------------------</w:t>
      </w:r>
      <w:r w:rsidR="00E10AC3" w:rsidRPr="0002446E">
        <w:rPr>
          <w:rFonts w:ascii="Palatino Linotype" w:hAnsi="Palatino Linotype"/>
          <w:color w:val="000000" w:themeColor="text1"/>
        </w:rPr>
        <w:t>-----------------</w:t>
      </w:r>
      <w:r w:rsidR="00E64420" w:rsidRPr="0002446E">
        <w:rPr>
          <w:rFonts w:ascii="Palatino Linotype" w:hAnsi="Palatino Linotype"/>
          <w:color w:val="000000" w:themeColor="text1"/>
        </w:rPr>
        <w:t>----</w:t>
      </w:r>
    </w:p>
    <w:p w14:paraId="17B9EF85" w14:textId="77777777" w:rsidR="0000772A" w:rsidRPr="0000772A" w:rsidRDefault="0000772A" w:rsidP="0000772A">
      <w:pPr>
        <w:pStyle w:val="Prrafodelista"/>
        <w:rPr>
          <w:rFonts w:ascii="Palatino Linotype" w:hAnsi="Palatino Linotype"/>
          <w:color w:val="000000" w:themeColor="text1"/>
        </w:rPr>
      </w:pPr>
    </w:p>
    <w:p w14:paraId="6ACEB9C7" w14:textId="7E00192F" w:rsidR="0000772A" w:rsidRDefault="0000772A" w:rsidP="0000772A">
      <w:pPr>
        <w:tabs>
          <w:tab w:val="left" w:pos="426"/>
        </w:tabs>
        <w:spacing w:line="360" w:lineRule="auto"/>
        <w:ind w:right="51"/>
        <w:jc w:val="both"/>
        <w:rPr>
          <w:rFonts w:ascii="Palatino Linotype" w:hAnsi="Palatino Linotype"/>
          <w:color w:val="000000" w:themeColor="text1"/>
        </w:rPr>
      </w:pPr>
    </w:p>
    <w:p w14:paraId="64D3158F" w14:textId="10EF07F6" w:rsidR="0000772A" w:rsidRDefault="0000772A" w:rsidP="0000772A">
      <w:pPr>
        <w:tabs>
          <w:tab w:val="left" w:pos="426"/>
        </w:tabs>
        <w:spacing w:line="360" w:lineRule="auto"/>
        <w:ind w:right="51"/>
        <w:jc w:val="both"/>
        <w:rPr>
          <w:rFonts w:ascii="Palatino Linotype" w:hAnsi="Palatino Linotype"/>
          <w:color w:val="000000" w:themeColor="text1"/>
        </w:rPr>
      </w:pPr>
    </w:p>
    <w:p w14:paraId="3D112941" w14:textId="566887FD" w:rsidR="0000772A" w:rsidRDefault="0000772A" w:rsidP="0000772A">
      <w:pPr>
        <w:tabs>
          <w:tab w:val="left" w:pos="426"/>
        </w:tabs>
        <w:spacing w:line="360" w:lineRule="auto"/>
        <w:ind w:right="51"/>
        <w:jc w:val="both"/>
        <w:rPr>
          <w:rFonts w:ascii="Palatino Linotype" w:hAnsi="Palatino Linotype"/>
          <w:color w:val="000000" w:themeColor="text1"/>
        </w:rPr>
      </w:pPr>
    </w:p>
    <w:p w14:paraId="0335EBE6" w14:textId="77777777" w:rsidR="0000772A" w:rsidRPr="0000772A" w:rsidRDefault="0000772A" w:rsidP="0000772A">
      <w:pPr>
        <w:tabs>
          <w:tab w:val="left" w:pos="426"/>
        </w:tabs>
        <w:spacing w:line="360" w:lineRule="auto"/>
        <w:ind w:right="51"/>
        <w:jc w:val="both"/>
        <w:rPr>
          <w:rFonts w:ascii="Palatino Linotype" w:hAnsi="Palatino Linotype"/>
          <w:color w:val="000000" w:themeColor="text1"/>
        </w:rPr>
      </w:pPr>
    </w:p>
    <w:p w14:paraId="0C68667E" w14:textId="77777777" w:rsidR="00EB4A53" w:rsidRPr="0002446E" w:rsidRDefault="00EB4A53" w:rsidP="0002446E">
      <w:pPr>
        <w:pStyle w:val="Prrafodelista"/>
        <w:tabs>
          <w:tab w:val="left" w:pos="426"/>
        </w:tabs>
        <w:spacing w:line="360" w:lineRule="auto"/>
        <w:ind w:left="0" w:right="51"/>
        <w:jc w:val="both"/>
        <w:rPr>
          <w:rFonts w:ascii="Palatino Linotype" w:hAnsi="Palatino Linotype"/>
          <w:color w:val="000000" w:themeColor="text1"/>
        </w:rPr>
      </w:pPr>
    </w:p>
    <w:p w14:paraId="18C7D92B" w14:textId="3AEE547A" w:rsidR="009959DB" w:rsidRPr="0002446E" w:rsidRDefault="009959DB" w:rsidP="0002446E">
      <w:pPr>
        <w:pStyle w:val="Ttulo1"/>
        <w:spacing w:before="0" w:line="360" w:lineRule="auto"/>
        <w:jc w:val="center"/>
        <w:rPr>
          <w:b/>
          <w:color w:val="000000" w:themeColor="text1"/>
          <w:szCs w:val="24"/>
        </w:rPr>
      </w:pPr>
      <w:bookmarkStart w:id="21" w:name="_Toc495427547"/>
      <w:bookmarkStart w:id="22" w:name="_Toc497905366"/>
      <w:bookmarkStart w:id="23" w:name="_Toc30100145"/>
      <w:r w:rsidRPr="0002446E">
        <w:rPr>
          <w:b/>
          <w:color w:val="000000" w:themeColor="text1"/>
          <w:szCs w:val="24"/>
        </w:rPr>
        <w:t>R E S O L U T I V O S</w:t>
      </w:r>
      <w:bookmarkEnd w:id="19"/>
      <w:bookmarkEnd w:id="20"/>
      <w:bookmarkEnd w:id="21"/>
      <w:bookmarkEnd w:id="22"/>
      <w:bookmarkEnd w:id="23"/>
    </w:p>
    <w:p w14:paraId="39783855" w14:textId="77777777" w:rsidR="00EB5616" w:rsidRPr="0002446E" w:rsidRDefault="00EB5616" w:rsidP="0002446E">
      <w:pPr>
        <w:spacing w:line="360" w:lineRule="auto"/>
        <w:rPr>
          <w:rFonts w:ascii="Palatino Linotype" w:hAnsi="Palatino Linotype"/>
          <w:lang w:val="es-MX" w:eastAsia="en-US"/>
        </w:rPr>
      </w:pPr>
    </w:p>
    <w:p w14:paraId="7272F92E" w14:textId="5F99FAEE" w:rsidR="003C770C" w:rsidRDefault="003C770C" w:rsidP="0002446E">
      <w:pPr>
        <w:spacing w:line="360" w:lineRule="auto"/>
        <w:jc w:val="both"/>
        <w:rPr>
          <w:rFonts w:ascii="Palatino Linotype" w:hAnsi="Palatino Linotype" w:cs="Arial"/>
          <w:bCs/>
          <w:lang w:eastAsia="es-MX"/>
        </w:rPr>
      </w:pPr>
      <w:r w:rsidRPr="0002446E">
        <w:rPr>
          <w:rFonts w:ascii="Palatino Linotype" w:eastAsia="Times New Roman" w:hAnsi="Palatino Linotype" w:cs="Arial"/>
          <w:b/>
        </w:rPr>
        <w:t xml:space="preserve">PRIMERO. </w:t>
      </w:r>
      <w:r w:rsidRPr="0002446E">
        <w:rPr>
          <w:rFonts w:ascii="Palatino Linotype" w:eastAsia="Times New Roman" w:hAnsi="Palatino Linotype" w:cs="Arial"/>
        </w:rPr>
        <w:t xml:space="preserve">Resultan </w:t>
      </w:r>
      <w:r w:rsidR="00E64420" w:rsidRPr="0002446E">
        <w:rPr>
          <w:rFonts w:ascii="Palatino Linotype" w:eastAsia="Times New Roman" w:hAnsi="Palatino Linotype" w:cs="Arial"/>
        </w:rPr>
        <w:t xml:space="preserve">parcialmente </w:t>
      </w:r>
      <w:r w:rsidRPr="0002446E">
        <w:rPr>
          <w:rFonts w:ascii="Palatino Linotype" w:eastAsia="Times New Roman" w:hAnsi="Palatino Linotype" w:cs="Arial"/>
        </w:rPr>
        <w:t>fundadas las</w:t>
      </w:r>
      <w:r w:rsidRPr="0002446E">
        <w:rPr>
          <w:rFonts w:ascii="Palatino Linotype" w:eastAsia="Times New Roman" w:hAnsi="Palatino Linotype" w:cs="Arial"/>
          <w:b/>
        </w:rPr>
        <w:t xml:space="preserve"> </w:t>
      </w:r>
      <w:r w:rsidRPr="0002446E">
        <w:rPr>
          <w:rFonts w:ascii="Palatino Linotype" w:eastAsia="Times New Roman" w:hAnsi="Palatino Linotype" w:cs="Arial"/>
          <w:lang w:val="es-ES"/>
        </w:rPr>
        <w:t xml:space="preserve">razones o motivos de inconformidad hechos valer </w:t>
      </w:r>
      <w:r w:rsidRPr="0002446E">
        <w:rPr>
          <w:rFonts w:ascii="Palatino Linotype" w:eastAsia="Calibri" w:hAnsi="Palatino Linotype" w:cs="Arial"/>
          <w:lang w:val="es-ES"/>
        </w:rPr>
        <w:t xml:space="preserve">en el recurso de revisión </w:t>
      </w:r>
      <w:r w:rsidR="00A935F6" w:rsidRPr="0002446E">
        <w:rPr>
          <w:rFonts w:ascii="Palatino Linotype" w:hAnsi="Palatino Linotype" w:cs="Arial"/>
          <w:b/>
          <w:bCs/>
        </w:rPr>
        <w:t>08358</w:t>
      </w:r>
      <w:r w:rsidRPr="0002446E">
        <w:rPr>
          <w:rFonts w:ascii="Palatino Linotype" w:hAnsi="Palatino Linotype" w:cs="Arial"/>
          <w:b/>
          <w:bCs/>
        </w:rPr>
        <w:t>/INFOEM/IP/RR/2019</w:t>
      </w:r>
      <w:r w:rsidRPr="0002446E">
        <w:rPr>
          <w:rFonts w:ascii="Palatino Linotype" w:hAnsi="Palatino Linotype" w:cs="Arial"/>
          <w:b/>
          <w:bCs/>
          <w:lang w:eastAsia="es-MX"/>
        </w:rPr>
        <w:t xml:space="preserve"> </w:t>
      </w:r>
      <w:r w:rsidRPr="0002446E">
        <w:rPr>
          <w:rFonts w:ascii="Palatino Linotype" w:hAnsi="Palatino Linotype" w:cs="Arial"/>
          <w:bCs/>
          <w:lang w:eastAsia="es-MX"/>
        </w:rPr>
        <w:t xml:space="preserve">en términos de los </w:t>
      </w:r>
      <w:r w:rsidRPr="0002446E">
        <w:rPr>
          <w:rFonts w:ascii="Palatino Linotype" w:hAnsi="Palatino Linotype" w:cs="Arial"/>
          <w:b/>
          <w:bCs/>
          <w:lang w:eastAsia="es-MX"/>
        </w:rPr>
        <w:t xml:space="preserve">Considerandos CUARTO y QUINTO </w:t>
      </w:r>
      <w:r w:rsidRPr="0002446E">
        <w:rPr>
          <w:rFonts w:ascii="Palatino Linotype" w:hAnsi="Palatino Linotype" w:cs="Arial"/>
          <w:bCs/>
          <w:lang w:eastAsia="es-MX"/>
        </w:rPr>
        <w:t>de la presente resolución.</w:t>
      </w:r>
    </w:p>
    <w:p w14:paraId="313C6E81" w14:textId="77777777" w:rsidR="0000772A" w:rsidRPr="0002446E" w:rsidRDefault="0000772A" w:rsidP="0002446E">
      <w:pPr>
        <w:spacing w:line="360" w:lineRule="auto"/>
        <w:jc w:val="both"/>
        <w:rPr>
          <w:rFonts w:ascii="Palatino Linotype" w:hAnsi="Palatino Linotype" w:cs="Arial"/>
          <w:bCs/>
          <w:lang w:eastAsia="es-MX"/>
        </w:rPr>
      </w:pPr>
    </w:p>
    <w:p w14:paraId="3FCE51F9" w14:textId="76680FDF" w:rsidR="003C770C" w:rsidRDefault="003C770C" w:rsidP="0002446E">
      <w:pPr>
        <w:spacing w:line="360" w:lineRule="auto"/>
        <w:jc w:val="both"/>
        <w:rPr>
          <w:rFonts w:ascii="Palatino Linotype" w:eastAsia="Calibri" w:hAnsi="Palatino Linotype" w:cs="Arial"/>
          <w:lang w:val="es-ES"/>
        </w:rPr>
      </w:pPr>
      <w:r w:rsidRPr="0002446E">
        <w:rPr>
          <w:rFonts w:ascii="Palatino Linotype" w:hAnsi="Palatino Linotype"/>
          <w:b/>
        </w:rPr>
        <w:t>SEGUNDO.</w:t>
      </w:r>
      <w:r w:rsidRPr="0002446E">
        <w:rPr>
          <w:rStyle w:val="Ttulo2Car"/>
          <w:rFonts w:ascii="Palatino Linotype" w:hAnsi="Palatino Linotype"/>
        </w:rPr>
        <w:t xml:space="preserve"> </w:t>
      </w:r>
      <w:r w:rsidRPr="0002446E">
        <w:rPr>
          <w:rFonts w:ascii="Palatino Linotype" w:eastAsia="Calibri" w:hAnsi="Palatino Linotype" w:cs="Arial"/>
          <w:lang w:val="es-ES"/>
        </w:rPr>
        <w:t>Se</w:t>
      </w:r>
      <w:r w:rsidRPr="0002446E">
        <w:rPr>
          <w:rFonts w:ascii="Palatino Linotype" w:eastAsia="Calibri" w:hAnsi="Palatino Linotype" w:cs="Arial"/>
          <w:b/>
          <w:lang w:val="es-ES"/>
        </w:rPr>
        <w:t xml:space="preserve"> </w:t>
      </w:r>
      <w:r w:rsidR="009660DE" w:rsidRPr="0002446E">
        <w:rPr>
          <w:rFonts w:ascii="Palatino Linotype" w:eastAsia="Calibri" w:hAnsi="Palatino Linotype" w:cs="Arial"/>
          <w:b/>
          <w:lang w:val="es-ES"/>
        </w:rPr>
        <w:t>MODIFICA</w:t>
      </w:r>
      <w:r w:rsidRPr="0002446E">
        <w:rPr>
          <w:rFonts w:ascii="Palatino Linotype" w:eastAsia="Calibri" w:hAnsi="Palatino Linotype" w:cs="Arial"/>
          <w:b/>
          <w:lang w:val="es-ES"/>
        </w:rPr>
        <w:t xml:space="preserve"> </w:t>
      </w:r>
      <w:r w:rsidRPr="0002446E">
        <w:rPr>
          <w:rFonts w:ascii="Palatino Linotype" w:eastAsia="Calibri" w:hAnsi="Palatino Linotype" w:cs="Arial"/>
          <w:lang w:val="es-ES"/>
        </w:rPr>
        <w:t xml:space="preserve">la respuesta emitida por </w:t>
      </w:r>
      <w:r w:rsidR="007B794D" w:rsidRPr="0002446E">
        <w:rPr>
          <w:rFonts w:ascii="Palatino Linotype" w:eastAsia="Calibri" w:hAnsi="Palatino Linotype" w:cs="Arial"/>
          <w:lang w:val="es-ES"/>
        </w:rPr>
        <w:t>el</w:t>
      </w:r>
      <w:r w:rsidRPr="0002446E">
        <w:rPr>
          <w:rFonts w:ascii="Palatino Linotype" w:eastAsia="Calibri" w:hAnsi="Palatino Linotype" w:cs="Arial"/>
          <w:b/>
          <w:lang w:val="es-ES"/>
        </w:rPr>
        <w:t xml:space="preserve"> </w:t>
      </w:r>
      <w:r w:rsidR="00A935F6" w:rsidRPr="0002446E">
        <w:rPr>
          <w:rFonts w:ascii="Palatino Linotype" w:hAnsi="Palatino Linotype" w:cs="Arial"/>
          <w:b/>
        </w:rPr>
        <w:t>Sistema para el Desarrollo Integral de la Familia del Estado de México</w:t>
      </w:r>
      <w:r w:rsidRPr="0002446E">
        <w:rPr>
          <w:rFonts w:ascii="Palatino Linotype" w:hAnsi="Palatino Linotype"/>
          <w:b/>
          <w:bCs/>
        </w:rPr>
        <w:t xml:space="preserve"> </w:t>
      </w:r>
      <w:r w:rsidRPr="0002446E">
        <w:rPr>
          <w:rFonts w:ascii="Palatino Linotype" w:hAnsi="Palatino Linotype"/>
          <w:bCs/>
        </w:rPr>
        <w:t>y</w:t>
      </w:r>
      <w:r w:rsidR="007B794D" w:rsidRPr="0002446E">
        <w:rPr>
          <w:rFonts w:ascii="Palatino Linotype" w:hAnsi="Palatino Linotype"/>
          <w:bCs/>
        </w:rPr>
        <w:t>,</w:t>
      </w:r>
      <w:r w:rsidRPr="0002446E">
        <w:rPr>
          <w:rFonts w:ascii="Palatino Linotype" w:hAnsi="Palatino Linotype"/>
          <w:bCs/>
        </w:rPr>
        <w:t xml:space="preserve"> se</w:t>
      </w:r>
      <w:r w:rsidRPr="0002446E">
        <w:rPr>
          <w:rFonts w:ascii="Palatino Linotype" w:hAnsi="Palatino Linotype"/>
          <w:b/>
          <w:bCs/>
        </w:rPr>
        <w:t xml:space="preserve"> ORDENA</w:t>
      </w:r>
      <w:r w:rsidRPr="0002446E">
        <w:rPr>
          <w:rFonts w:ascii="Palatino Linotype" w:eastAsia="Times New Roman" w:hAnsi="Palatino Linotype" w:cs="Arial"/>
          <w:lang w:val="es-ES"/>
        </w:rPr>
        <w:t xml:space="preserve"> </w:t>
      </w:r>
      <w:r w:rsidRPr="0002446E">
        <w:rPr>
          <w:rFonts w:ascii="Palatino Linotype" w:eastAsia="Calibri" w:hAnsi="Palatino Linotype" w:cs="Arial"/>
          <w:lang w:val="es-ES"/>
        </w:rPr>
        <w:t xml:space="preserve">entregar vía Sistema de Acceso a la Información Mexiquense </w:t>
      </w:r>
      <w:r w:rsidRPr="0002446E">
        <w:rPr>
          <w:rFonts w:ascii="Palatino Linotype" w:eastAsia="Calibri" w:hAnsi="Palatino Linotype" w:cs="Arial"/>
          <w:b/>
          <w:lang w:val="es-ES"/>
        </w:rPr>
        <w:t xml:space="preserve">(SAIMEX), </w:t>
      </w:r>
      <w:r w:rsidR="00A935F6" w:rsidRPr="0002446E">
        <w:rPr>
          <w:rFonts w:ascii="Palatino Linotype" w:eastAsia="Calibri" w:hAnsi="Palatino Linotype" w:cs="Arial"/>
          <w:lang w:val="es-ES"/>
        </w:rPr>
        <w:t>previa búsqueda exhaustiva y razonable,</w:t>
      </w:r>
      <w:r w:rsidR="00A935F6" w:rsidRPr="0002446E">
        <w:rPr>
          <w:rFonts w:ascii="Palatino Linotype" w:eastAsia="Calibri" w:hAnsi="Palatino Linotype" w:cs="Arial"/>
          <w:b/>
          <w:lang w:val="es-ES"/>
        </w:rPr>
        <w:t xml:space="preserve"> </w:t>
      </w:r>
      <w:r w:rsidR="009660DE" w:rsidRPr="0002446E">
        <w:rPr>
          <w:rFonts w:ascii="Palatino Linotype" w:eastAsia="Calibri" w:hAnsi="Palatino Linotype" w:cs="Arial"/>
          <w:lang w:val="es-ES"/>
        </w:rPr>
        <w:t xml:space="preserve">de ser </w:t>
      </w:r>
      <w:r w:rsidR="007B4B63" w:rsidRPr="0002446E">
        <w:rPr>
          <w:rFonts w:ascii="Palatino Linotype" w:eastAsia="Calibri" w:hAnsi="Palatino Linotype" w:cs="Arial"/>
          <w:lang w:val="es-ES"/>
        </w:rPr>
        <w:t>procedente</w:t>
      </w:r>
      <w:r w:rsidR="009660DE" w:rsidRPr="0002446E">
        <w:rPr>
          <w:rFonts w:ascii="Palatino Linotype" w:eastAsia="Calibri" w:hAnsi="Palatino Linotype" w:cs="Arial"/>
          <w:lang w:val="es-ES"/>
        </w:rPr>
        <w:t xml:space="preserve"> en versión pública, </w:t>
      </w:r>
      <w:r w:rsidR="00E42F05" w:rsidRPr="0002446E">
        <w:rPr>
          <w:rFonts w:ascii="Palatino Linotype" w:eastAsia="Calibri" w:hAnsi="Palatino Linotype" w:cs="Arial"/>
          <w:lang w:val="es-ES"/>
        </w:rPr>
        <w:t xml:space="preserve">la documentación en la que conste </w:t>
      </w:r>
      <w:r w:rsidR="00A935F6" w:rsidRPr="0002446E">
        <w:rPr>
          <w:rFonts w:ascii="Palatino Linotype" w:eastAsia="Calibri" w:hAnsi="Palatino Linotype" w:cs="Arial"/>
          <w:lang w:val="es-ES"/>
        </w:rPr>
        <w:t>la siguiente</w:t>
      </w:r>
      <w:r w:rsidR="007B4B63" w:rsidRPr="0002446E">
        <w:rPr>
          <w:rFonts w:ascii="Palatino Linotype" w:eastAsia="Calibri" w:hAnsi="Palatino Linotype" w:cs="Arial"/>
          <w:lang w:val="es-ES"/>
        </w:rPr>
        <w:t xml:space="preserve"> información</w:t>
      </w:r>
      <w:r w:rsidRPr="0002446E">
        <w:rPr>
          <w:rFonts w:ascii="Palatino Linotype" w:eastAsia="Calibri" w:hAnsi="Palatino Linotype" w:cs="Arial"/>
          <w:lang w:val="es-ES"/>
        </w:rPr>
        <w:t>:</w:t>
      </w:r>
    </w:p>
    <w:p w14:paraId="1135C305" w14:textId="77777777" w:rsidR="0000772A" w:rsidRPr="0002446E" w:rsidRDefault="0000772A" w:rsidP="0002446E">
      <w:pPr>
        <w:spacing w:line="360" w:lineRule="auto"/>
        <w:jc w:val="both"/>
        <w:rPr>
          <w:rFonts w:ascii="Palatino Linotype" w:eastAsia="Calibri" w:hAnsi="Palatino Linotype" w:cs="Arial"/>
          <w:lang w:val="es-ES"/>
        </w:rPr>
      </w:pPr>
    </w:p>
    <w:p w14:paraId="6BDBBF8B" w14:textId="03EC3E82" w:rsidR="003C770C" w:rsidRPr="0002446E" w:rsidRDefault="00A935F6" w:rsidP="0002446E">
      <w:pPr>
        <w:pStyle w:val="Prrafodelista"/>
        <w:numPr>
          <w:ilvl w:val="0"/>
          <w:numId w:val="34"/>
        </w:numPr>
        <w:tabs>
          <w:tab w:val="left" w:pos="851"/>
        </w:tabs>
        <w:spacing w:line="360" w:lineRule="auto"/>
        <w:ind w:left="567" w:right="757" w:firstLine="0"/>
        <w:jc w:val="both"/>
        <w:rPr>
          <w:rFonts w:ascii="Palatino Linotype" w:eastAsia="Calibri" w:hAnsi="Palatino Linotype" w:cs="Arial"/>
          <w:b/>
        </w:rPr>
      </w:pPr>
      <w:r w:rsidRPr="0002446E">
        <w:rPr>
          <w:rFonts w:ascii="Palatino Linotype" w:hAnsi="Palatino Linotype" w:cs="Arial"/>
          <w:b/>
          <w:noProof/>
          <w:lang w:eastAsia="es-MX"/>
        </w:rPr>
        <w:t>Programas y/o políticas sociales que se han implementado en favor de los adultos mayores desde el uno (01) de enero del dos mil diecisiete al quince (15) de octubre del dos mil diecinueve</w:t>
      </w:r>
      <w:r w:rsidR="007B4B63" w:rsidRPr="0002446E">
        <w:rPr>
          <w:rFonts w:ascii="Palatino Linotype" w:hAnsi="Palatino Linotype" w:cs="Arial"/>
          <w:b/>
          <w:noProof/>
          <w:lang w:eastAsia="es-MX"/>
        </w:rPr>
        <w:t>.</w:t>
      </w:r>
    </w:p>
    <w:p w14:paraId="13457A4C" w14:textId="77777777" w:rsidR="00602801" w:rsidRPr="0002446E" w:rsidRDefault="00602801" w:rsidP="0002446E">
      <w:pPr>
        <w:pStyle w:val="Prrafodelista"/>
        <w:tabs>
          <w:tab w:val="left" w:pos="851"/>
        </w:tabs>
        <w:spacing w:line="360" w:lineRule="auto"/>
        <w:ind w:left="567" w:right="757"/>
        <w:jc w:val="both"/>
        <w:rPr>
          <w:rFonts w:ascii="Palatino Linotype" w:eastAsia="Calibri" w:hAnsi="Palatino Linotype" w:cs="Arial"/>
          <w:b/>
        </w:rPr>
      </w:pPr>
    </w:p>
    <w:p w14:paraId="47EB6E2F" w14:textId="3CBAE77F" w:rsidR="00602801" w:rsidRPr="0002446E" w:rsidRDefault="004C2211" w:rsidP="0002446E">
      <w:pPr>
        <w:pStyle w:val="Prrafodelista"/>
        <w:numPr>
          <w:ilvl w:val="0"/>
          <w:numId w:val="34"/>
        </w:numPr>
        <w:tabs>
          <w:tab w:val="left" w:pos="851"/>
        </w:tabs>
        <w:spacing w:line="360" w:lineRule="auto"/>
        <w:ind w:left="567" w:right="757" w:firstLine="0"/>
        <w:jc w:val="both"/>
        <w:rPr>
          <w:rFonts w:ascii="Palatino Linotype" w:eastAsia="Calibri" w:hAnsi="Palatino Linotype" w:cs="Arial"/>
          <w:b/>
        </w:rPr>
      </w:pPr>
      <w:r w:rsidRPr="0002446E">
        <w:rPr>
          <w:rFonts w:ascii="Palatino Linotype" w:eastAsia="Calibri" w:hAnsi="Palatino Linotype" w:cs="Arial"/>
          <w:b/>
        </w:rPr>
        <w:t>La implementación y evaluación d</w:t>
      </w:r>
      <w:r w:rsidR="00602801" w:rsidRPr="0002446E">
        <w:rPr>
          <w:rFonts w:ascii="Palatino Linotype" w:eastAsia="Calibri" w:hAnsi="Palatino Linotype" w:cs="Arial"/>
          <w:b/>
        </w:rPr>
        <w:t>e</w:t>
      </w:r>
      <w:r w:rsidR="00E42F05" w:rsidRPr="0002446E">
        <w:rPr>
          <w:rFonts w:ascii="Palatino Linotype" w:eastAsia="Calibri" w:hAnsi="Palatino Linotype" w:cs="Arial"/>
          <w:b/>
        </w:rPr>
        <w:t xml:space="preserve"> </w:t>
      </w:r>
      <w:r w:rsidR="00602801" w:rsidRPr="0002446E">
        <w:rPr>
          <w:rFonts w:ascii="Palatino Linotype" w:eastAsia="Calibri" w:hAnsi="Palatino Linotype" w:cs="Arial"/>
          <w:b/>
        </w:rPr>
        <w:t>l</w:t>
      </w:r>
      <w:r w:rsidR="00E42F05" w:rsidRPr="0002446E">
        <w:rPr>
          <w:rFonts w:ascii="Palatino Linotype" w:eastAsia="Calibri" w:hAnsi="Palatino Linotype" w:cs="Arial"/>
          <w:b/>
        </w:rPr>
        <w:t>os</w:t>
      </w:r>
      <w:r w:rsidR="00602801" w:rsidRPr="0002446E">
        <w:rPr>
          <w:rFonts w:ascii="Palatino Linotype" w:eastAsia="Calibri" w:hAnsi="Palatino Linotype" w:cs="Arial"/>
          <w:b/>
        </w:rPr>
        <w:t xml:space="preserve"> programa</w:t>
      </w:r>
      <w:r w:rsidR="00E42F05" w:rsidRPr="0002446E">
        <w:rPr>
          <w:rFonts w:ascii="Palatino Linotype" w:eastAsia="Calibri" w:hAnsi="Palatino Linotype" w:cs="Arial"/>
          <w:b/>
        </w:rPr>
        <w:t>s</w:t>
      </w:r>
      <w:r w:rsidR="00602801" w:rsidRPr="0002446E">
        <w:rPr>
          <w:rFonts w:ascii="Palatino Linotype" w:eastAsia="Calibri" w:hAnsi="Palatino Linotype" w:cs="Arial"/>
          <w:b/>
        </w:rPr>
        <w:t xml:space="preserve"> social</w:t>
      </w:r>
      <w:r w:rsidR="00E42F05" w:rsidRPr="0002446E">
        <w:rPr>
          <w:rFonts w:ascii="Palatino Linotype" w:eastAsia="Calibri" w:hAnsi="Palatino Linotype" w:cs="Arial"/>
          <w:b/>
        </w:rPr>
        <w:t>es</w:t>
      </w:r>
      <w:r w:rsidR="00602801" w:rsidRPr="0002446E">
        <w:rPr>
          <w:rFonts w:ascii="Palatino Linotype" w:eastAsia="Calibri" w:hAnsi="Palatino Linotype" w:cs="Arial"/>
          <w:b/>
        </w:rPr>
        <w:t xml:space="preserve"> </w:t>
      </w:r>
      <w:r w:rsidR="00A935F6" w:rsidRPr="0002446E">
        <w:rPr>
          <w:rFonts w:ascii="Palatino Linotype" w:eastAsia="Calibri" w:hAnsi="Palatino Linotype" w:cs="Arial"/>
          <w:b/>
          <w:i/>
        </w:rPr>
        <w:t>Entrega de Lentes Oftalmológicos</w:t>
      </w:r>
      <w:r w:rsidR="00602801" w:rsidRPr="0002446E">
        <w:rPr>
          <w:rFonts w:ascii="Palatino Linotype" w:eastAsia="Calibri" w:hAnsi="Palatino Linotype" w:cs="Arial"/>
          <w:b/>
        </w:rPr>
        <w:t xml:space="preserve"> y </w:t>
      </w:r>
      <w:r w:rsidR="00602801" w:rsidRPr="0002446E">
        <w:rPr>
          <w:rFonts w:ascii="Palatino Linotype" w:eastAsia="Calibri" w:hAnsi="Palatino Linotype" w:cs="Arial"/>
          <w:b/>
          <w:i/>
        </w:rPr>
        <w:t>Familias</w:t>
      </w:r>
      <w:r w:rsidR="00E42F05" w:rsidRPr="0002446E">
        <w:rPr>
          <w:rFonts w:ascii="Palatino Linotype" w:eastAsia="Calibri" w:hAnsi="Palatino Linotype" w:cs="Arial"/>
          <w:b/>
          <w:i/>
        </w:rPr>
        <w:t xml:space="preserve"> Fuertes, Visión para el Futuro</w:t>
      </w:r>
      <w:r w:rsidRPr="0002446E">
        <w:rPr>
          <w:rFonts w:ascii="Palatino Linotype" w:eastAsia="Calibri" w:hAnsi="Palatino Linotype" w:cs="Arial"/>
          <w:b/>
        </w:rPr>
        <w:t>, de los años dos mil diecisiete y dos mil dieciocho.</w:t>
      </w:r>
    </w:p>
    <w:p w14:paraId="38F529F3" w14:textId="77777777" w:rsidR="003B20CF" w:rsidRPr="0002446E" w:rsidRDefault="003B20CF" w:rsidP="0002446E">
      <w:pPr>
        <w:pStyle w:val="Prrafodelista"/>
        <w:tabs>
          <w:tab w:val="left" w:pos="851"/>
        </w:tabs>
        <w:spacing w:line="360" w:lineRule="auto"/>
        <w:ind w:left="567" w:right="757"/>
        <w:jc w:val="both"/>
        <w:rPr>
          <w:rFonts w:ascii="Palatino Linotype" w:eastAsia="Calibri" w:hAnsi="Palatino Linotype" w:cs="Arial"/>
          <w:b/>
        </w:rPr>
      </w:pPr>
    </w:p>
    <w:p w14:paraId="0DEC0F9C" w14:textId="3555ABF3" w:rsidR="003B20CF" w:rsidRPr="0002446E" w:rsidRDefault="003B20CF" w:rsidP="0002446E">
      <w:pPr>
        <w:pStyle w:val="Prrafodelista"/>
        <w:numPr>
          <w:ilvl w:val="0"/>
          <w:numId w:val="34"/>
        </w:numPr>
        <w:tabs>
          <w:tab w:val="left" w:pos="851"/>
        </w:tabs>
        <w:spacing w:line="360" w:lineRule="auto"/>
        <w:ind w:left="567" w:right="757" w:firstLine="0"/>
        <w:jc w:val="both"/>
        <w:rPr>
          <w:rFonts w:ascii="Palatino Linotype" w:eastAsia="Calibri" w:hAnsi="Palatino Linotype" w:cs="Arial"/>
          <w:b/>
        </w:rPr>
      </w:pPr>
      <w:r w:rsidRPr="0002446E">
        <w:rPr>
          <w:rFonts w:ascii="Palatino Linotype" w:eastAsia="Calibri" w:hAnsi="Palatino Linotype" w:cs="Arial"/>
          <w:b/>
        </w:rPr>
        <w:t>El diseño, implementación y evaluación del programa social con el mayor número de beneficiarios operado del uno (01) de enero del dos mil diecinueve al quince (15) de octubre del dos mil diecinueve.</w:t>
      </w:r>
    </w:p>
    <w:p w14:paraId="007B022C" w14:textId="77777777" w:rsidR="00E42F05" w:rsidRPr="0002446E" w:rsidRDefault="00E42F05" w:rsidP="0002446E">
      <w:pPr>
        <w:tabs>
          <w:tab w:val="left" w:pos="8080"/>
        </w:tabs>
        <w:spacing w:line="360" w:lineRule="auto"/>
        <w:ind w:right="49"/>
        <w:contextualSpacing/>
        <w:jc w:val="both"/>
        <w:rPr>
          <w:rFonts w:ascii="Palatino Linotype" w:eastAsia="Calibri" w:hAnsi="Palatino Linotype" w:cs="Arial"/>
          <w:color w:val="FF0000"/>
          <w:lang w:val="es-MX"/>
        </w:rPr>
      </w:pPr>
    </w:p>
    <w:p w14:paraId="2A7BB27C" w14:textId="5C9AF2C7" w:rsidR="009660DE" w:rsidRPr="0002446E" w:rsidRDefault="009660DE" w:rsidP="0002446E">
      <w:pPr>
        <w:tabs>
          <w:tab w:val="left" w:pos="8080"/>
        </w:tabs>
        <w:spacing w:line="360" w:lineRule="auto"/>
        <w:ind w:right="49"/>
        <w:contextualSpacing/>
        <w:jc w:val="both"/>
        <w:rPr>
          <w:rFonts w:ascii="Palatino Linotype" w:eastAsia="Calibri" w:hAnsi="Palatino Linotype" w:cs="Arial"/>
          <w:lang w:val="es-MX"/>
        </w:rPr>
      </w:pPr>
      <w:r w:rsidRPr="0002446E">
        <w:rPr>
          <w:rFonts w:ascii="Palatino Linotype" w:eastAsia="Calibri" w:hAnsi="Palatino Linotype" w:cs="Arial"/>
          <w:lang w:val="es-MX"/>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4065EF" w:rsidRPr="0002446E">
        <w:rPr>
          <w:rFonts w:ascii="Palatino Linotype" w:eastAsia="Calibri" w:hAnsi="Palatino Linotype" w:cs="Arial"/>
          <w:lang w:val="es-MX"/>
        </w:rPr>
        <w:t xml:space="preserve"> y se pongan a disposición del recurrente. </w:t>
      </w:r>
    </w:p>
    <w:p w14:paraId="24EBFFD4" w14:textId="77777777" w:rsidR="003C770C" w:rsidRPr="0002446E" w:rsidRDefault="003C770C" w:rsidP="0002446E">
      <w:pPr>
        <w:tabs>
          <w:tab w:val="left" w:pos="8080"/>
        </w:tabs>
        <w:spacing w:line="360" w:lineRule="auto"/>
        <w:ind w:right="49"/>
        <w:contextualSpacing/>
        <w:jc w:val="both"/>
        <w:rPr>
          <w:rFonts w:ascii="Palatino Linotype" w:eastAsia="Palatino Linotype" w:hAnsi="Palatino Linotype" w:cs="Palatino Linotype"/>
        </w:rPr>
      </w:pPr>
    </w:p>
    <w:p w14:paraId="0CC22E14" w14:textId="3A8DD5C4" w:rsidR="003C770C" w:rsidRPr="0002446E" w:rsidRDefault="003C770C" w:rsidP="0002446E">
      <w:pPr>
        <w:tabs>
          <w:tab w:val="left" w:pos="8080"/>
        </w:tabs>
        <w:spacing w:line="360" w:lineRule="auto"/>
        <w:ind w:right="49"/>
        <w:contextualSpacing/>
        <w:jc w:val="both"/>
        <w:rPr>
          <w:rFonts w:ascii="Palatino Linotype" w:eastAsia="Palatino Linotype" w:hAnsi="Palatino Linotype" w:cs="Palatino Linotype"/>
          <w:b/>
        </w:rPr>
      </w:pPr>
      <w:r w:rsidRPr="0002446E">
        <w:rPr>
          <w:rFonts w:ascii="Palatino Linotype" w:eastAsia="Palatino Linotype" w:hAnsi="Palatino Linotype" w:cs="Palatino Linotype"/>
          <w:b/>
        </w:rPr>
        <w:t xml:space="preserve">TERCERO. Notifíquese </w:t>
      </w:r>
      <w:r w:rsidRPr="0002446E">
        <w:rPr>
          <w:rFonts w:ascii="Palatino Linotype" w:eastAsia="Palatino Linotype" w:hAnsi="Palatino Linotype" w:cs="Palatino Linotype"/>
        </w:rPr>
        <w:t>a</w:t>
      </w:r>
      <w:r w:rsidR="009660DE" w:rsidRPr="0002446E">
        <w:rPr>
          <w:rFonts w:ascii="Palatino Linotype" w:eastAsia="Palatino Linotype" w:hAnsi="Palatino Linotype" w:cs="Palatino Linotype"/>
        </w:rPr>
        <w:t xml:space="preserve"> </w:t>
      </w:r>
      <w:r w:rsidRPr="0002446E">
        <w:rPr>
          <w:rFonts w:ascii="Palatino Linotype" w:eastAsia="Palatino Linotype" w:hAnsi="Palatino Linotype" w:cs="Palatino Linotype"/>
        </w:rPr>
        <w:t>l</w:t>
      </w:r>
      <w:r w:rsidR="009660DE" w:rsidRPr="0002446E">
        <w:rPr>
          <w:rFonts w:ascii="Palatino Linotype" w:eastAsia="Palatino Linotype" w:hAnsi="Palatino Linotype" w:cs="Palatino Linotype"/>
        </w:rPr>
        <w:t>a</w:t>
      </w:r>
      <w:r w:rsidRPr="0002446E">
        <w:rPr>
          <w:rFonts w:ascii="Palatino Linotype" w:eastAsia="Palatino Linotype" w:hAnsi="Palatino Linotype" w:cs="Palatino Linotype"/>
        </w:rPr>
        <w:t xml:space="preserve"> Titular de la Unidad de Transparencia del </w:t>
      </w:r>
      <w:r w:rsidRPr="0002446E">
        <w:rPr>
          <w:rFonts w:ascii="Palatino Linotype" w:eastAsia="Palatino Linotype" w:hAnsi="Palatino Linotype" w:cs="Palatino Linotype"/>
          <w:b/>
        </w:rPr>
        <w:t>SUJETO OBLIGADO</w:t>
      </w:r>
      <w:r w:rsidRPr="0002446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2446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06E6260" w14:textId="77777777" w:rsidR="003C770C" w:rsidRPr="0002446E" w:rsidRDefault="003C770C" w:rsidP="0002446E">
      <w:pPr>
        <w:shd w:val="clear" w:color="auto" w:fill="FFFFFF"/>
        <w:spacing w:line="360" w:lineRule="auto"/>
        <w:jc w:val="both"/>
        <w:rPr>
          <w:rFonts w:ascii="Palatino Linotype" w:eastAsia="Times New Roman" w:hAnsi="Palatino Linotype" w:cs="Arial"/>
          <w:b/>
        </w:rPr>
      </w:pPr>
    </w:p>
    <w:p w14:paraId="75C0BDAF" w14:textId="51DEAEE4" w:rsidR="003C770C" w:rsidRPr="0002446E" w:rsidRDefault="003C770C" w:rsidP="0002446E">
      <w:pPr>
        <w:shd w:val="clear" w:color="auto" w:fill="FFFFFF"/>
        <w:spacing w:line="360" w:lineRule="auto"/>
        <w:jc w:val="both"/>
        <w:rPr>
          <w:rFonts w:ascii="Palatino Linotype" w:hAnsi="Palatino Linotype"/>
        </w:rPr>
      </w:pPr>
      <w:r w:rsidRPr="0002446E">
        <w:rPr>
          <w:rFonts w:ascii="Palatino Linotype" w:eastAsia="Times New Roman" w:hAnsi="Palatino Linotype" w:cs="Arial"/>
          <w:b/>
        </w:rPr>
        <w:t xml:space="preserve">CUARTO. </w:t>
      </w:r>
      <w:r w:rsidRPr="0002446E">
        <w:rPr>
          <w:rFonts w:ascii="Palatino Linotype" w:eastAsia="Times New Roman" w:hAnsi="Palatino Linotype" w:cs="Times New Roman"/>
          <w:b/>
          <w:bCs/>
          <w:color w:val="222222"/>
          <w:lang w:val="es-ES"/>
        </w:rPr>
        <w:t>Notifíquese</w:t>
      </w:r>
      <w:r w:rsidRPr="0002446E">
        <w:rPr>
          <w:rFonts w:ascii="Palatino Linotype" w:eastAsia="Times New Roman" w:hAnsi="Palatino Linotype" w:cs="Times New Roman"/>
          <w:bCs/>
          <w:color w:val="222222"/>
          <w:lang w:val="es-ES"/>
        </w:rPr>
        <w:t xml:space="preserve"> a</w:t>
      </w:r>
      <w:r w:rsidRPr="0002446E">
        <w:rPr>
          <w:rFonts w:ascii="Palatino Linotype" w:hAnsi="Palatino Linotype"/>
          <w:b/>
        </w:rPr>
        <w:t xml:space="preserve"> </w:t>
      </w:r>
      <w:r w:rsidR="00320AA6" w:rsidRPr="00320AA6">
        <w:rPr>
          <w:rFonts w:ascii="Palatino Linotype" w:eastAsia="Calibri" w:hAnsi="Palatino Linotype" w:cs="Arial"/>
          <w:b/>
          <w:highlight w:val="black"/>
          <w:lang w:val="es-MX"/>
        </w:rPr>
        <w:t>------------------------------------------</w:t>
      </w:r>
      <w:r w:rsidR="00A22441" w:rsidRPr="0002446E">
        <w:rPr>
          <w:rFonts w:ascii="Palatino Linotype" w:hAnsi="Palatino Linotype"/>
        </w:rPr>
        <w:t xml:space="preserve"> </w:t>
      </w:r>
      <w:r w:rsidRPr="0002446E">
        <w:rPr>
          <w:rFonts w:ascii="Palatino Linotype" w:hAnsi="Palatino Linotype"/>
        </w:rPr>
        <w:t>la presente</w:t>
      </w:r>
      <w:r w:rsidR="00A22441" w:rsidRPr="0002446E">
        <w:rPr>
          <w:rFonts w:ascii="Palatino Linotype" w:hAnsi="Palatino Linotype"/>
        </w:rPr>
        <w:t xml:space="preserve"> resolución</w:t>
      </w:r>
      <w:r w:rsidRPr="0002446E">
        <w:rPr>
          <w:rFonts w:ascii="Palatino Linotype" w:hAnsi="Palatino Linotype"/>
        </w:rPr>
        <w:t>.</w:t>
      </w:r>
    </w:p>
    <w:p w14:paraId="7E39E758" w14:textId="77777777" w:rsidR="003C770C" w:rsidRPr="0002446E" w:rsidRDefault="003C770C" w:rsidP="0002446E">
      <w:pPr>
        <w:shd w:val="clear" w:color="auto" w:fill="FFFFFF"/>
        <w:spacing w:line="360" w:lineRule="auto"/>
        <w:jc w:val="both"/>
        <w:rPr>
          <w:rFonts w:ascii="Palatino Linotype" w:hAnsi="Palatino Linotype"/>
        </w:rPr>
      </w:pPr>
    </w:p>
    <w:p w14:paraId="4029EB73" w14:textId="2692302B" w:rsidR="00F01801" w:rsidRPr="0002446E" w:rsidRDefault="003C770C" w:rsidP="0002446E">
      <w:pPr>
        <w:spacing w:line="360" w:lineRule="auto"/>
        <w:jc w:val="both"/>
        <w:rPr>
          <w:rFonts w:ascii="Palatino Linotype" w:eastAsia="Times New Roman" w:hAnsi="Palatino Linotype" w:cs="Arial"/>
          <w:lang w:val="es-ES"/>
        </w:rPr>
      </w:pPr>
      <w:r w:rsidRPr="0002446E">
        <w:rPr>
          <w:rFonts w:ascii="Palatino Linotype" w:eastAsia="MS Mincho" w:hAnsi="Palatino Linotype" w:cs="Times New Roman"/>
          <w:b/>
          <w:lang w:val="es-MX"/>
        </w:rPr>
        <w:t>QUINTO.</w:t>
      </w:r>
      <w:r w:rsidRPr="0002446E">
        <w:rPr>
          <w:rFonts w:ascii="Palatino Linotype" w:eastAsia="MS Mincho" w:hAnsi="Palatino Linotype" w:cs="Times New Roman"/>
          <w:lang w:val="es-MX"/>
        </w:rPr>
        <w:t xml:space="preserve"> </w:t>
      </w:r>
      <w:r w:rsidRPr="0002446E">
        <w:rPr>
          <w:rFonts w:ascii="Palatino Linotype" w:eastAsia="MS Mincho" w:hAnsi="Palatino Linotype" w:cs="Times New Roman"/>
          <w:lang w:val="es-ES"/>
        </w:rPr>
        <w:t xml:space="preserve">Se hace del conocimiento de </w:t>
      </w:r>
      <w:r w:rsidR="00320AA6" w:rsidRPr="00320AA6">
        <w:rPr>
          <w:rFonts w:ascii="Palatino Linotype" w:eastAsia="Calibri" w:hAnsi="Palatino Linotype" w:cs="Arial"/>
          <w:b/>
          <w:highlight w:val="black"/>
          <w:lang w:val="es-MX"/>
        </w:rPr>
        <w:t>---------------------</w:t>
      </w:r>
      <w:r w:rsidR="00320AA6">
        <w:rPr>
          <w:rFonts w:ascii="Palatino Linotype" w:eastAsia="Calibri" w:hAnsi="Palatino Linotype" w:cs="Arial"/>
          <w:b/>
          <w:highlight w:val="black"/>
          <w:lang w:val="es-MX"/>
        </w:rPr>
        <w:t>---</w:t>
      </w:r>
      <w:r w:rsidR="00320AA6" w:rsidRPr="00320AA6">
        <w:rPr>
          <w:rFonts w:ascii="Palatino Linotype" w:eastAsia="Calibri" w:hAnsi="Palatino Linotype" w:cs="Arial"/>
          <w:b/>
          <w:highlight w:val="black"/>
          <w:lang w:val="es-MX"/>
        </w:rPr>
        <w:t>---------------</w:t>
      </w:r>
      <w:r w:rsidR="00602801" w:rsidRPr="0002446E">
        <w:rPr>
          <w:rFonts w:ascii="Palatino Linotype" w:hAnsi="Palatino Linotype"/>
        </w:rPr>
        <w:t xml:space="preserve"> </w:t>
      </w:r>
      <w:r w:rsidRPr="0002446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2446E">
        <w:rPr>
          <w:rFonts w:ascii="Palatino Linotype" w:eastAsia="MS Mincho" w:hAnsi="Palatino Linotype" w:cs="Times New Roman"/>
          <w:bCs/>
          <w:lang w:val="es-ES"/>
        </w:rPr>
        <w:t>vía juicio de amparo</w:t>
      </w:r>
      <w:r w:rsidRPr="0002446E">
        <w:rPr>
          <w:rFonts w:ascii="Palatino Linotype" w:eastAsia="MS Mincho" w:hAnsi="Palatino Linotype" w:cs="Times New Roman"/>
          <w:lang w:val="es-ES"/>
        </w:rPr>
        <w:t xml:space="preserve"> en los términos de las leyes aplicables.</w:t>
      </w:r>
    </w:p>
    <w:p w14:paraId="14E5A97B" w14:textId="77777777" w:rsidR="00575D39" w:rsidRPr="0002446E" w:rsidRDefault="00575D39" w:rsidP="0002446E">
      <w:pPr>
        <w:spacing w:line="360" w:lineRule="auto"/>
        <w:jc w:val="both"/>
        <w:rPr>
          <w:rFonts w:ascii="Palatino Linotype" w:eastAsia="Calibri" w:hAnsi="Palatino Linotype" w:cs="Arial"/>
          <w:lang w:val="es-ES"/>
        </w:rPr>
      </w:pPr>
    </w:p>
    <w:p w14:paraId="3BFDBEF3" w14:textId="2D075107" w:rsidR="0000772A" w:rsidRDefault="0000772A" w:rsidP="0000772A">
      <w:pPr>
        <w:spacing w:line="360" w:lineRule="auto"/>
        <w:jc w:val="both"/>
        <w:rPr>
          <w:rFonts w:ascii="Palatino Linotype" w:eastAsia="Calibri" w:hAnsi="Palatino Linotype" w:cs="Arial"/>
          <w:lang w:val="es-MX" w:eastAsia="en-US"/>
        </w:rPr>
      </w:pPr>
      <w:r w:rsidRPr="00E83E79">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571741">
        <w:rPr>
          <w:rFonts w:ascii="Palatino Linotype" w:eastAsia="Calibri" w:hAnsi="Palatino Linotype" w:cs="Times New Roman"/>
          <w:lang w:val="es-MX" w:eastAsia="en-US"/>
        </w:rPr>
        <w:t xml:space="preserve"> EMITIENDO VOTO PARTICULAR</w:t>
      </w:r>
      <w:r w:rsidRPr="00E83E79">
        <w:rPr>
          <w:rFonts w:ascii="Palatino Linotype" w:eastAsia="Calibri" w:hAnsi="Palatino Linotype" w:cs="Times New Roman"/>
          <w:lang w:val="es-MX" w:eastAsia="en-US"/>
        </w:rPr>
        <w:t>; JOSÉ GUADALUPE LUNA HERNÁNDEZ</w:t>
      </w:r>
      <w:r>
        <w:rPr>
          <w:rFonts w:ascii="Palatino Linotype" w:eastAsia="Calibri" w:hAnsi="Palatino Linotype" w:cs="Times New Roman"/>
          <w:lang w:val="es-MX" w:eastAsia="en-US"/>
        </w:rPr>
        <w:t>;</w:t>
      </w:r>
      <w:r w:rsidRPr="00E83E79">
        <w:rPr>
          <w:rFonts w:ascii="Palatino Linotype" w:eastAsia="Calibri" w:hAnsi="Palatino Linotype" w:cs="Times New Roman"/>
          <w:lang w:val="es-MX" w:eastAsia="en-US"/>
        </w:rPr>
        <w:t xml:space="preserve"> JAVIER MARTÍNEZ CRUZ</w:t>
      </w:r>
      <w:r>
        <w:rPr>
          <w:rFonts w:ascii="Palatino Linotype" w:eastAsia="Calibri" w:hAnsi="Palatino Linotype" w:cs="Times New Roman"/>
          <w:lang w:val="es-MX" w:eastAsia="en-US"/>
        </w:rPr>
        <w:t xml:space="preserve"> Y LUIS GUSTAVO PARRA NORIEGA</w:t>
      </w:r>
      <w:r w:rsidRPr="00E83E79">
        <w:rPr>
          <w:rFonts w:ascii="Palatino Linotype" w:eastAsia="Calibri" w:hAnsi="Palatino Linotype" w:cs="Times New Roman"/>
          <w:lang w:val="es-MX" w:eastAsia="en-US"/>
        </w:rPr>
        <w:t xml:space="preserve">; EN LA </w:t>
      </w:r>
      <w:r w:rsidRPr="00194668">
        <w:rPr>
          <w:rFonts w:ascii="Palatino Linotype" w:eastAsia="Calibri" w:hAnsi="Palatino Linotype" w:cs="Times New Roman"/>
          <w:lang w:val="es-MX" w:eastAsia="en-US"/>
        </w:rPr>
        <w:t>SEGUNDA SESIÓN ORDINARIA CELEBRADA EL VEINTID</w:t>
      </w:r>
      <w:r>
        <w:rPr>
          <w:rFonts w:ascii="Palatino Linotype" w:eastAsia="Calibri" w:hAnsi="Palatino Linotype" w:cs="Times New Roman"/>
          <w:lang w:val="es-MX" w:eastAsia="en-US"/>
        </w:rPr>
        <w:t>Ó</w:t>
      </w:r>
      <w:r w:rsidRPr="00194668">
        <w:rPr>
          <w:rFonts w:ascii="Palatino Linotype" w:eastAsia="Calibri" w:hAnsi="Palatino Linotype" w:cs="Times New Roman"/>
          <w:lang w:val="es-MX" w:eastAsia="en-US"/>
        </w:rPr>
        <w:t xml:space="preserve">S (22) DE ENERO DE DOS MIL </w:t>
      </w:r>
      <w:r>
        <w:rPr>
          <w:rFonts w:ascii="Palatino Linotype" w:eastAsia="Calibri" w:hAnsi="Palatino Linotype" w:cs="Times New Roman"/>
          <w:lang w:val="es-MX" w:eastAsia="en-US"/>
        </w:rPr>
        <w:t>VEINTE</w:t>
      </w:r>
      <w:r w:rsidRPr="00E83E79">
        <w:rPr>
          <w:rFonts w:ascii="Palatino Linotype" w:eastAsia="Calibri" w:hAnsi="Palatino Linotype" w:cs="Times New Roman"/>
          <w:lang w:val="es-MX" w:eastAsia="en-US"/>
        </w:rPr>
        <w:t xml:space="preserve">, ANTE EL SECRETARIO TÉCNICO DEL PLENO </w:t>
      </w:r>
      <w:r>
        <w:rPr>
          <w:rFonts w:ascii="Palatino Linotype" w:eastAsia="Calibri" w:hAnsi="Palatino Linotype" w:cs="Times New Roman"/>
          <w:noProof/>
          <w:lang w:val="es-MX" w:eastAsia="es-MX"/>
        </w:rPr>
        <mc:AlternateContent>
          <mc:Choice Requires="wps">
            <w:drawing>
              <wp:anchor distT="0" distB="0" distL="114300" distR="114300" simplePos="0" relativeHeight="251661312" behindDoc="0" locked="0" layoutInCell="1" allowOverlap="1" wp14:anchorId="08E60E60" wp14:editId="01DC7223">
                <wp:simplePos x="0" y="0"/>
                <wp:positionH relativeFrom="column">
                  <wp:posOffset>-4962</wp:posOffset>
                </wp:positionH>
                <wp:positionV relativeFrom="paragraph">
                  <wp:posOffset>2063233</wp:posOffset>
                </wp:positionV>
                <wp:extent cx="5586883" cy="5365819"/>
                <wp:effectExtent l="57150" t="38100" r="52070" b="82550"/>
                <wp:wrapNone/>
                <wp:docPr id="6" name="Conector recto 6"/>
                <wp:cNvGraphicFramePr/>
                <a:graphic xmlns:a="http://schemas.openxmlformats.org/drawingml/2006/main">
                  <a:graphicData uri="http://schemas.microsoft.com/office/word/2010/wordprocessingShape">
                    <wps:wsp>
                      <wps:cNvCnPr/>
                      <wps:spPr>
                        <a:xfrm>
                          <a:off x="0" y="0"/>
                          <a:ext cx="5586883" cy="536581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DE0BFC"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162.45pt" to="439.5pt,5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" strokecolor="#4f81bd [3204]" strokeweight="3pt">
                <v:shadow on="t" color="black" opacity="24903f" origin=",.5" offset="0,.55556mm"/>
              </v:line>
            </w:pict>
          </mc:Fallback>
        </mc:AlternateContent>
      </w:r>
      <w:r w:rsidRPr="00E83E79">
        <w:rPr>
          <w:rFonts w:ascii="Palatino Linotype" w:eastAsia="Calibri" w:hAnsi="Palatino Linotype" w:cs="Times New Roman"/>
          <w:lang w:val="es-MX" w:eastAsia="en-US"/>
        </w:rPr>
        <w:t>ALEXIS TAPIA RAMÍREZ.</w:t>
      </w:r>
      <w:r w:rsidRPr="00E83E79">
        <w:rPr>
          <w:rFonts w:ascii="Palatino Linotype" w:eastAsia="Calibri" w:hAnsi="Palatino Linotype" w:cs="Arial"/>
          <w:lang w:val="es-MX" w:eastAsia="en-US"/>
        </w:rPr>
        <w:t xml:space="preserve"> </w:t>
      </w:r>
    </w:p>
    <w:p w14:paraId="0D94DAD3" w14:textId="2288E100" w:rsidR="004B05A5" w:rsidRPr="0002446E" w:rsidRDefault="004B05A5" w:rsidP="0002446E">
      <w:pPr>
        <w:pStyle w:val="Prrafodelista"/>
        <w:spacing w:line="360" w:lineRule="auto"/>
        <w:ind w:left="0"/>
        <w:jc w:val="both"/>
        <w:rPr>
          <w:rFonts w:ascii="Palatino Linotype" w:hAnsi="Palatino Linotype" w:cs="Arial"/>
          <w:color w:val="000000" w:themeColor="text1"/>
        </w:rPr>
      </w:pPr>
    </w:p>
    <w:p w14:paraId="6EBDFB4D" w14:textId="3389DA29" w:rsidR="004B05A5" w:rsidRPr="0002446E" w:rsidRDefault="004B05A5" w:rsidP="0002446E">
      <w:pPr>
        <w:spacing w:line="360" w:lineRule="auto"/>
        <w:rPr>
          <w:rFonts w:ascii="Palatino Linotype" w:hAnsi="Palatino Linotype" w:cs="Arial"/>
          <w:color w:val="000000" w:themeColor="text1"/>
        </w:rPr>
      </w:pPr>
      <w:r w:rsidRPr="0002446E">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02446E" w14:paraId="03EB0F00" w14:textId="77777777" w:rsidTr="008E580D">
        <w:trPr>
          <w:trHeight w:val="1807"/>
        </w:trPr>
        <w:tc>
          <w:tcPr>
            <w:tcW w:w="9073" w:type="dxa"/>
            <w:gridSpan w:val="3"/>
            <w:vAlign w:val="center"/>
          </w:tcPr>
          <w:p w14:paraId="3AA94386" w14:textId="77777777" w:rsidR="004F39A4" w:rsidRPr="0002446E" w:rsidRDefault="004F39A4" w:rsidP="0000772A">
            <w:pPr>
              <w:pStyle w:val="Prrafodelista"/>
              <w:spacing w:line="360" w:lineRule="auto"/>
              <w:ind w:left="0"/>
              <w:rPr>
                <w:rFonts w:ascii="Palatino Linotype" w:hAnsi="Palatino Linotype" w:cs="Arial"/>
                <w:color w:val="000000" w:themeColor="text1"/>
              </w:rPr>
            </w:pPr>
          </w:p>
          <w:p w14:paraId="388439BE" w14:textId="77777777" w:rsidR="00025266" w:rsidRPr="0002446E" w:rsidRDefault="00025266" w:rsidP="0002446E">
            <w:pPr>
              <w:pStyle w:val="Prrafodelista"/>
              <w:spacing w:line="360" w:lineRule="auto"/>
              <w:ind w:left="0"/>
              <w:jc w:val="center"/>
              <w:rPr>
                <w:rFonts w:ascii="Palatino Linotype" w:hAnsi="Palatino Linotype" w:cs="Arial"/>
                <w:color w:val="000000" w:themeColor="text1"/>
              </w:rPr>
            </w:pPr>
          </w:p>
          <w:p w14:paraId="76A93289" w14:textId="77777777" w:rsidR="009959DB" w:rsidRPr="0002446E" w:rsidRDefault="009959DB" w:rsidP="0002446E">
            <w:pPr>
              <w:spacing w:line="360" w:lineRule="auto"/>
              <w:jc w:val="center"/>
              <w:rPr>
                <w:rFonts w:ascii="Palatino Linotype" w:hAnsi="Palatino Linotype" w:cs="Times New Roman"/>
                <w:b/>
                <w:color w:val="000000" w:themeColor="text1"/>
              </w:rPr>
            </w:pPr>
            <w:r w:rsidRPr="0002446E">
              <w:rPr>
                <w:rFonts w:ascii="Palatino Linotype" w:hAnsi="Palatino Linotype" w:cs="Times New Roman"/>
                <w:b/>
                <w:color w:val="000000" w:themeColor="text1"/>
              </w:rPr>
              <w:t>Zulema Martínez Sánchez</w:t>
            </w:r>
          </w:p>
          <w:p w14:paraId="5404AD8D" w14:textId="77777777" w:rsidR="009959DB" w:rsidRPr="0002446E" w:rsidRDefault="009959DB" w:rsidP="0002446E">
            <w:pPr>
              <w:spacing w:line="360" w:lineRule="auto"/>
              <w:jc w:val="center"/>
              <w:rPr>
                <w:rFonts w:ascii="Palatino Linotype" w:hAnsi="Palatino Linotype"/>
                <w:color w:val="000000" w:themeColor="text1"/>
              </w:rPr>
            </w:pPr>
            <w:r w:rsidRPr="0002446E">
              <w:rPr>
                <w:rFonts w:ascii="Palatino Linotype" w:hAnsi="Palatino Linotype"/>
                <w:color w:val="000000" w:themeColor="text1"/>
              </w:rPr>
              <w:t>Comisionada Presidenta</w:t>
            </w:r>
          </w:p>
          <w:p w14:paraId="5282EDD6" w14:textId="77777777" w:rsidR="009959DB" w:rsidRPr="0002446E" w:rsidRDefault="009959DB" w:rsidP="0002446E">
            <w:pPr>
              <w:spacing w:line="360" w:lineRule="auto"/>
              <w:jc w:val="center"/>
              <w:rPr>
                <w:rFonts w:ascii="Palatino Linotype" w:hAnsi="Palatino Linotype"/>
                <w:color w:val="000000" w:themeColor="text1"/>
              </w:rPr>
            </w:pPr>
            <w:r w:rsidRPr="0002446E">
              <w:rPr>
                <w:rFonts w:ascii="Palatino Linotype" w:hAnsi="Palatino Linotype" w:cs="Times New Roman"/>
                <w:color w:val="000000" w:themeColor="text1"/>
              </w:rPr>
              <w:t>(Rúbrica)</w:t>
            </w:r>
          </w:p>
        </w:tc>
      </w:tr>
      <w:tr w:rsidR="009959DB" w:rsidRPr="0002446E" w14:paraId="6A19EF61" w14:textId="77777777" w:rsidTr="008E580D">
        <w:trPr>
          <w:trHeight w:val="2156"/>
        </w:trPr>
        <w:tc>
          <w:tcPr>
            <w:tcW w:w="4253" w:type="dxa"/>
            <w:vAlign w:val="center"/>
          </w:tcPr>
          <w:p w14:paraId="0A902DC5" w14:textId="77777777" w:rsidR="004F39A4" w:rsidRPr="0002446E" w:rsidRDefault="004F39A4" w:rsidP="0000772A">
            <w:pPr>
              <w:spacing w:line="360" w:lineRule="auto"/>
              <w:rPr>
                <w:rFonts w:ascii="Palatino Linotype" w:hAnsi="Palatino Linotype" w:cs="Times New Roman"/>
                <w:b/>
                <w:color w:val="000000" w:themeColor="text1"/>
              </w:rPr>
            </w:pPr>
          </w:p>
          <w:p w14:paraId="2023A5AB" w14:textId="77777777" w:rsidR="009959DB" w:rsidRPr="0002446E" w:rsidRDefault="009959DB" w:rsidP="0002446E">
            <w:pPr>
              <w:spacing w:line="360" w:lineRule="auto"/>
              <w:jc w:val="center"/>
              <w:rPr>
                <w:rFonts w:ascii="Palatino Linotype" w:hAnsi="Palatino Linotype" w:cs="Times New Roman"/>
                <w:b/>
                <w:color w:val="000000" w:themeColor="text1"/>
              </w:rPr>
            </w:pPr>
            <w:r w:rsidRPr="0002446E">
              <w:rPr>
                <w:rFonts w:ascii="Palatino Linotype" w:hAnsi="Palatino Linotype" w:cs="Times New Roman"/>
                <w:b/>
                <w:color w:val="000000" w:themeColor="text1"/>
              </w:rPr>
              <w:t xml:space="preserve">Eva </w:t>
            </w:r>
            <w:proofErr w:type="spellStart"/>
            <w:r w:rsidRPr="0002446E">
              <w:rPr>
                <w:rFonts w:ascii="Palatino Linotype" w:hAnsi="Palatino Linotype" w:cs="Times New Roman"/>
                <w:b/>
                <w:color w:val="000000" w:themeColor="text1"/>
              </w:rPr>
              <w:t>Abaid</w:t>
            </w:r>
            <w:proofErr w:type="spellEnd"/>
            <w:r w:rsidRPr="0002446E">
              <w:rPr>
                <w:rFonts w:ascii="Palatino Linotype" w:hAnsi="Palatino Linotype" w:cs="Times New Roman"/>
                <w:b/>
                <w:color w:val="000000" w:themeColor="text1"/>
              </w:rPr>
              <w:t xml:space="preserve"> </w:t>
            </w:r>
            <w:proofErr w:type="spellStart"/>
            <w:r w:rsidRPr="0002446E">
              <w:rPr>
                <w:rFonts w:ascii="Palatino Linotype" w:hAnsi="Palatino Linotype" w:cs="Times New Roman"/>
                <w:b/>
                <w:color w:val="000000" w:themeColor="text1"/>
              </w:rPr>
              <w:t>Yapur</w:t>
            </w:r>
            <w:proofErr w:type="spellEnd"/>
          </w:p>
          <w:p w14:paraId="129746B3" w14:textId="77777777" w:rsidR="009959DB" w:rsidRPr="0002446E" w:rsidRDefault="009959DB"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Comisionada</w:t>
            </w:r>
            <w:bookmarkStart w:id="24" w:name="_GoBack"/>
            <w:bookmarkEnd w:id="24"/>
          </w:p>
          <w:p w14:paraId="507FEFA2" w14:textId="77777777" w:rsidR="009959DB" w:rsidRPr="0002446E" w:rsidRDefault="009959DB"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(Rúbrica)</w:t>
            </w:r>
          </w:p>
        </w:tc>
        <w:tc>
          <w:tcPr>
            <w:tcW w:w="4820" w:type="dxa"/>
            <w:gridSpan w:val="2"/>
            <w:vAlign w:val="center"/>
          </w:tcPr>
          <w:p w14:paraId="1C51885A" w14:textId="77777777" w:rsidR="00025266" w:rsidRPr="0002446E" w:rsidRDefault="00025266" w:rsidP="0000772A">
            <w:pPr>
              <w:spacing w:line="360" w:lineRule="auto"/>
              <w:rPr>
                <w:rFonts w:ascii="Palatino Linotype" w:hAnsi="Palatino Linotype" w:cs="Times New Roman"/>
                <w:b/>
                <w:color w:val="000000" w:themeColor="text1"/>
              </w:rPr>
            </w:pPr>
          </w:p>
          <w:p w14:paraId="732CE043" w14:textId="77777777" w:rsidR="009959DB" w:rsidRPr="0002446E" w:rsidRDefault="009959DB" w:rsidP="0002446E">
            <w:pPr>
              <w:spacing w:line="360" w:lineRule="auto"/>
              <w:jc w:val="center"/>
              <w:rPr>
                <w:rFonts w:ascii="Palatino Linotype" w:hAnsi="Palatino Linotype" w:cs="Times New Roman"/>
                <w:b/>
                <w:color w:val="000000" w:themeColor="text1"/>
              </w:rPr>
            </w:pPr>
            <w:r w:rsidRPr="0002446E">
              <w:rPr>
                <w:rFonts w:ascii="Palatino Linotype" w:hAnsi="Palatino Linotype" w:cs="Times New Roman"/>
                <w:b/>
                <w:color w:val="000000" w:themeColor="text1"/>
              </w:rPr>
              <w:t>José Guadalupe Luna Hernández</w:t>
            </w:r>
          </w:p>
          <w:p w14:paraId="1BA46CF1" w14:textId="77777777" w:rsidR="009959DB" w:rsidRPr="0002446E" w:rsidRDefault="009959DB"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Comisionado</w:t>
            </w:r>
          </w:p>
          <w:p w14:paraId="0DF4241C" w14:textId="77777777" w:rsidR="009959DB" w:rsidRPr="0002446E" w:rsidRDefault="009959DB"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(Rúbrica)</w:t>
            </w:r>
          </w:p>
        </w:tc>
      </w:tr>
      <w:tr w:rsidR="00D71057" w:rsidRPr="0002446E" w14:paraId="4AEE3EA2" w14:textId="77777777" w:rsidTr="002E66CA">
        <w:trPr>
          <w:trHeight w:val="2244"/>
        </w:trPr>
        <w:tc>
          <w:tcPr>
            <w:tcW w:w="4536" w:type="dxa"/>
            <w:gridSpan w:val="2"/>
            <w:vAlign w:val="center"/>
          </w:tcPr>
          <w:p w14:paraId="4A85A3EC" w14:textId="77777777" w:rsidR="00D71057" w:rsidRPr="0002446E" w:rsidRDefault="00D71057" w:rsidP="0002446E">
            <w:pPr>
              <w:spacing w:line="360" w:lineRule="auto"/>
              <w:jc w:val="center"/>
              <w:rPr>
                <w:rFonts w:ascii="Palatino Linotype" w:hAnsi="Palatino Linotype" w:cs="Times New Roman"/>
                <w:b/>
                <w:color w:val="000000" w:themeColor="text1"/>
              </w:rPr>
            </w:pPr>
          </w:p>
          <w:p w14:paraId="0E7833F6" w14:textId="77777777" w:rsidR="004F39A4" w:rsidRPr="0002446E" w:rsidRDefault="004F39A4" w:rsidP="0000772A">
            <w:pPr>
              <w:spacing w:line="360" w:lineRule="auto"/>
              <w:rPr>
                <w:rFonts w:ascii="Palatino Linotype" w:hAnsi="Palatino Linotype" w:cs="Times New Roman"/>
                <w:b/>
                <w:color w:val="000000" w:themeColor="text1"/>
              </w:rPr>
            </w:pPr>
          </w:p>
          <w:p w14:paraId="3F07FA4F" w14:textId="77777777" w:rsidR="00D71057" w:rsidRPr="0002446E" w:rsidRDefault="00D71057"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b/>
                <w:color w:val="000000" w:themeColor="text1"/>
              </w:rPr>
              <w:t>Javier Martínez Cruz</w:t>
            </w:r>
            <w:r w:rsidRPr="0002446E">
              <w:rPr>
                <w:rFonts w:ascii="Palatino Linotype" w:hAnsi="Palatino Linotype" w:cs="Times New Roman"/>
                <w:color w:val="000000" w:themeColor="text1"/>
              </w:rPr>
              <w:t xml:space="preserve"> </w:t>
            </w:r>
          </w:p>
          <w:p w14:paraId="1D351E01" w14:textId="301A6DEF" w:rsidR="00D71057" w:rsidRPr="0002446E" w:rsidRDefault="00D71057"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Comisionado</w:t>
            </w:r>
          </w:p>
          <w:p w14:paraId="3B4DD7FA" w14:textId="19CCBE0B" w:rsidR="00D71057" w:rsidRPr="0002446E" w:rsidRDefault="00D71057" w:rsidP="0002446E">
            <w:pPr>
              <w:spacing w:line="360" w:lineRule="auto"/>
              <w:jc w:val="center"/>
              <w:rPr>
                <w:rFonts w:ascii="Palatino Linotype" w:hAnsi="Palatino Linotype" w:cs="Times New Roman"/>
                <w:b/>
                <w:color w:val="000000" w:themeColor="text1"/>
              </w:rPr>
            </w:pPr>
            <w:r w:rsidRPr="0002446E">
              <w:rPr>
                <w:rFonts w:ascii="Palatino Linotype" w:hAnsi="Palatino Linotype" w:cs="Times New Roman"/>
                <w:color w:val="000000" w:themeColor="text1"/>
              </w:rPr>
              <w:t>(Rúbrica)</w:t>
            </w:r>
          </w:p>
        </w:tc>
        <w:tc>
          <w:tcPr>
            <w:tcW w:w="4537" w:type="dxa"/>
            <w:vAlign w:val="center"/>
          </w:tcPr>
          <w:p w14:paraId="00F83D60" w14:textId="77777777" w:rsidR="00D71057" w:rsidRPr="0002446E" w:rsidRDefault="00D71057" w:rsidP="0002446E">
            <w:pPr>
              <w:spacing w:line="360" w:lineRule="auto"/>
              <w:jc w:val="center"/>
              <w:rPr>
                <w:rFonts w:ascii="Palatino Linotype" w:hAnsi="Palatino Linotype" w:cs="Times New Roman"/>
                <w:color w:val="000000" w:themeColor="text1"/>
              </w:rPr>
            </w:pPr>
          </w:p>
          <w:p w14:paraId="4E572D4B" w14:textId="77777777" w:rsidR="00D71057" w:rsidRPr="0002446E" w:rsidRDefault="00D71057" w:rsidP="0000772A">
            <w:pPr>
              <w:spacing w:line="360" w:lineRule="auto"/>
              <w:rPr>
                <w:rFonts w:ascii="Palatino Linotype" w:hAnsi="Palatino Linotype" w:cs="Times New Roman"/>
                <w:color w:val="000000" w:themeColor="text1"/>
              </w:rPr>
            </w:pPr>
          </w:p>
          <w:p w14:paraId="61E9973B" w14:textId="77777777" w:rsidR="00D71057" w:rsidRPr="0002446E" w:rsidRDefault="00D71057"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b/>
                <w:color w:val="000000" w:themeColor="text1"/>
              </w:rPr>
              <w:t>Luis Gustavo Parra Noriega</w:t>
            </w:r>
          </w:p>
          <w:p w14:paraId="595B9D35" w14:textId="77777777" w:rsidR="00D71057" w:rsidRPr="0002446E" w:rsidRDefault="00D71057"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Comisionado</w:t>
            </w:r>
          </w:p>
          <w:p w14:paraId="19E39595" w14:textId="699E76CA" w:rsidR="00D71057" w:rsidRPr="0002446E" w:rsidRDefault="00D71057"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(Rúbrica)</w:t>
            </w:r>
          </w:p>
        </w:tc>
      </w:tr>
      <w:tr w:rsidR="009959DB" w:rsidRPr="0002446E" w14:paraId="21A689F2" w14:textId="77777777" w:rsidTr="008E580D">
        <w:trPr>
          <w:trHeight w:val="1953"/>
        </w:trPr>
        <w:tc>
          <w:tcPr>
            <w:tcW w:w="9073" w:type="dxa"/>
            <w:gridSpan w:val="3"/>
            <w:vAlign w:val="center"/>
          </w:tcPr>
          <w:p w14:paraId="30E5ADF6" w14:textId="2AAACDE0" w:rsidR="009959DB" w:rsidRPr="0002446E" w:rsidRDefault="009959DB" w:rsidP="0002446E">
            <w:pPr>
              <w:pStyle w:val="Prrafodelista"/>
              <w:spacing w:line="360" w:lineRule="auto"/>
              <w:ind w:left="0"/>
              <w:jc w:val="center"/>
              <w:rPr>
                <w:rFonts w:ascii="Palatino Linotype" w:hAnsi="Palatino Linotype"/>
                <w:color w:val="000000" w:themeColor="text1"/>
              </w:rPr>
            </w:pPr>
          </w:p>
          <w:p w14:paraId="61F23A3D" w14:textId="77777777" w:rsidR="009959DB" w:rsidRPr="0002446E" w:rsidRDefault="009959DB" w:rsidP="0002446E">
            <w:pPr>
              <w:pStyle w:val="Prrafodelista"/>
              <w:spacing w:line="360" w:lineRule="auto"/>
              <w:ind w:left="0"/>
              <w:jc w:val="center"/>
              <w:rPr>
                <w:rFonts w:ascii="Palatino Linotype" w:hAnsi="Palatino Linotype"/>
                <w:color w:val="000000" w:themeColor="text1"/>
              </w:rPr>
            </w:pPr>
          </w:p>
          <w:p w14:paraId="020AE350" w14:textId="77777777" w:rsidR="004F39A4" w:rsidRPr="0002446E" w:rsidRDefault="004F39A4" w:rsidP="0002446E">
            <w:pPr>
              <w:pStyle w:val="Prrafodelista"/>
              <w:spacing w:line="360" w:lineRule="auto"/>
              <w:ind w:left="0"/>
              <w:jc w:val="center"/>
              <w:rPr>
                <w:rFonts w:ascii="Palatino Linotype" w:hAnsi="Palatino Linotype"/>
                <w:color w:val="000000" w:themeColor="text1"/>
              </w:rPr>
            </w:pPr>
          </w:p>
          <w:p w14:paraId="24B128E1" w14:textId="78E463D6" w:rsidR="009959DB" w:rsidRPr="0002446E" w:rsidRDefault="0034614E" w:rsidP="0002446E">
            <w:pPr>
              <w:spacing w:line="360" w:lineRule="auto"/>
              <w:jc w:val="center"/>
              <w:rPr>
                <w:rFonts w:ascii="Palatino Linotype" w:hAnsi="Palatino Linotype" w:cs="Times New Roman"/>
                <w:b/>
                <w:color w:val="000000" w:themeColor="text1"/>
              </w:rPr>
            </w:pPr>
            <w:r w:rsidRPr="0002446E">
              <w:rPr>
                <w:rFonts w:ascii="Palatino Linotype" w:hAnsi="Palatino Linotype" w:cs="Times New Roman"/>
                <w:b/>
                <w:color w:val="000000" w:themeColor="text1"/>
              </w:rPr>
              <w:t>Alexis Tapia Ramírez</w:t>
            </w:r>
          </w:p>
          <w:p w14:paraId="3B79F6BC" w14:textId="4AE470CA" w:rsidR="009959DB" w:rsidRPr="0002446E" w:rsidRDefault="0034614E"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Secretario</w:t>
            </w:r>
            <w:r w:rsidR="009959DB" w:rsidRPr="0002446E">
              <w:rPr>
                <w:rFonts w:ascii="Palatino Linotype" w:hAnsi="Palatino Linotype" w:cs="Times New Roman"/>
                <w:color w:val="000000" w:themeColor="text1"/>
              </w:rPr>
              <w:t xml:space="preserve"> Técnic</w:t>
            </w:r>
            <w:r w:rsidRPr="0002446E">
              <w:rPr>
                <w:rFonts w:ascii="Palatino Linotype" w:hAnsi="Palatino Linotype" w:cs="Times New Roman"/>
                <w:color w:val="000000" w:themeColor="text1"/>
              </w:rPr>
              <w:t>o</w:t>
            </w:r>
            <w:r w:rsidR="009959DB" w:rsidRPr="0002446E">
              <w:rPr>
                <w:rFonts w:ascii="Palatino Linotype" w:hAnsi="Palatino Linotype" w:cs="Times New Roman"/>
                <w:color w:val="000000" w:themeColor="text1"/>
              </w:rPr>
              <w:t xml:space="preserve"> del Pleno</w:t>
            </w:r>
          </w:p>
          <w:p w14:paraId="6AE9AD34" w14:textId="2D7454BC" w:rsidR="009959DB" w:rsidRPr="0002446E" w:rsidRDefault="009959DB" w:rsidP="0002446E">
            <w:pPr>
              <w:spacing w:line="360" w:lineRule="auto"/>
              <w:jc w:val="center"/>
              <w:rPr>
                <w:rFonts w:ascii="Palatino Linotype" w:hAnsi="Palatino Linotype" w:cs="Times New Roman"/>
                <w:color w:val="000000" w:themeColor="text1"/>
              </w:rPr>
            </w:pPr>
            <w:r w:rsidRPr="0002446E">
              <w:rPr>
                <w:rFonts w:ascii="Palatino Linotype" w:hAnsi="Palatino Linotype" w:cs="Times New Roman"/>
                <w:color w:val="000000" w:themeColor="text1"/>
              </w:rPr>
              <w:t>(Rúbrica)</w:t>
            </w:r>
          </w:p>
        </w:tc>
      </w:tr>
    </w:tbl>
    <w:p w14:paraId="02D9723E" w14:textId="77777777" w:rsidR="004F39A4" w:rsidRPr="0002446E" w:rsidRDefault="004F39A4" w:rsidP="0002446E">
      <w:pPr>
        <w:spacing w:line="360" w:lineRule="auto"/>
        <w:ind w:right="49"/>
        <w:jc w:val="both"/>
        <w:rPr>
          <w:rFonts w:ascii="Palatino Linotype" w:hAnsi="Palatino Linotype" w:cs="Arial"/>
          <w:color w:val="000000" w:themeColor="text1"/>
        </w:rPr>
      </w:pPr>
    </w:p>
    <w:p w14:paraId="09D5B693" w14:textId="243227AB" w:rsidR="00BB5CA9" w:rsidRPr="0002446E" w:rsidRDefault="00025266" w:rsidP="0002446E">
      <w:pPr>
        <w:spacing w:line="360" w:lineRule="auto"/>
        <w:ind w:right="49"/>
        <w:jc w:val="both"/>
        <w:rPr>
          <w:rFonts w:ascii="Palatino Linotype" w:hAnsi="Palatino Linotype"/>
        </w:rPr>
      </w:pPr>
      <w:r w:rsidRPr="0002446E">
        <w:rPr>
          <w:rFonts w:ascii="Palatino Linotype" w:hAnsi="Palatino Linotype" w:cs="Arial"/>
          <w:color w:val="000000" w:themeColor="text1"/>
        </w:rPr>
        <w:t xml:space="preserve">Esta hoja corresponde a la resolución del </w:t>
      </w:r>
      <w:r w:rsidR="00602801" w:rsidRPr="0000772A">
        <w:rPr>
          <w:rFonts w:ascii="Palatino Linotype" w:hAnsi="Palatino Linotype" w:cs="Arial"/>
          <w:color w:val="000000" w:themeColor="text1"/>
        </w:rPr>
        <w:t>veintidós</w:t>
      </w:r>
      <w:r w:rsidRPr="0000772A">
        <w:rPr>
          <w:rFonts w:ascii="Palatino Linotype" w:hAnsi="Palatino Linotype" w:cs="Arial"/>
          <w:color w:val="000000" w:themeColor="text1"/>
        </w:rPr>
        <w:t xml:space="preserve"> (</w:t>
      </w:r>
      <w:r w:rsidR="00602801" w:rsidRPr="0000772A">
        <w:rPr>
          <w:rFonts w:ascii="Palatino Linotype" w:hAnsi="Palatino Linotype" w:cs="Arial"/>
          <w:color w:val="000000" w:themeColor="text1"/>
        </w:rPr>
        <w:t>22</w:t>
      </w:r>
      <w:r w:rsidRPr="0000772A">
        <w:rPr>
          <w:rFonts w:ascii="Palatino Linotype" w:hAnsi="Palatino Linotype" w:cs="Arial"/>
          <w:color w:val="000000" w:themeColor="text1"/>
        </w:rPr>
        <w:t xml:space="preserve">) de </w:t>
      </w:r>
      <w:r w:rsidR="007B4B63" w:rsidRPr="0000772A">
        <w:rPr>
          <w:rFonts w:ascii="Palatino Linotype" w:hAnsi="Palatino Linotype" w:cs="Arial"/>
          <w:color w:val="000000" w:themeColor="text1"/>
        </w:rPr>
        <w:t>enero</w:t>
      </w:r>
      <w:r w:rsidRPr="0000772A">
        <w:rPr>
          <w:rFonts w:ascii="Palatino Linotype" w:hAnsi="Palatino Linotype" w:cs="Arial"/>
          <w:color w:val="000000" w:themeColor="text1"/>
        </w:rPr>
        <w:t xml:space="preserve"> de</w:t>
      </w:r>
      <w:r w:rsidR="003C770C" w:rsidRPr="0000772A">
        <w:rPr>
          <w:rFonts w:ascii="Palatino Linotype" w:hAnsi="Palatino Linotype" w:cs="Arial"/>
          <w:color w:val="000000" w:themeColor="text1"/>
        </w:rPr>
        <w:t>l</w:t>
      </w:r>
      <w:r w:rsidRPr="0000772A">
        <w:rPr>
          <w:rFonts w:ascii="Palatino Linotype" w:hAnsi="Palatino Linotype" w:cs="Arial"/>
          <w:color w:val="000000" w:themeColor="text1"/>
        </w:rPr>
        <w:t xml:space="preserve"> dos mil </w:t>
      </w:r>
      <w:r w:rsidR="007B4B63" w:rsidRPr="0000772A">
        <w:rPr>
          <w:rFonts w:ascii="Palatino Linotype" w:hAnsi="Palatino Linotype" w:cs="Arial"/>
          <w:color w:val="000000" w:themeColor="text1"/>
        </w:rPr>
        <w:t>veinte</w:t>
      </w:r>
      <w:r w:rsidRPr="0002446E">
        <w:rPr>
          <w:rFonts w:ascii="Palatino Linotype" w:hAnsi="Palatino Linotype" w:cs="Arial"/>
          <w:color w:val="000000" w:themeColor="text1"/>
        </w:rPr>
        <w:t xml:space="preserve"> emitida en el recurso de revisión </w:t>
      </w:r>
      <w:r w:rsidR="00602801" w:rsidRPr="0002446E">
        <w:rPr>
          <w:rFonts w:ascii="Palatino Linotype" w:hAnsi="Palatino Linotype" w:cs="Arial"/>
          <w:b/>
          <w:bCs/>
          <w:color w:val="000000" w:themeColor="text1"/>
          <w:lang w:eastAsia="es-MX"/>
        </w:rPr>
        <w:t>08358</w:t>
      </w:r>
      <w:r w:rsidR="00F01801" w:rsidRPr="0002446E">
        <w:rPr>
          <w:rFonts w:ascii="Palatino Linotype" w:hAnsi="Palatino Linotype" w:cs="Arial"/>
          <w:b/>
          <w:bCs/>
          <w:color w:val="000000" w:themeColor="text1"/>
          <w:lang w:eastAsia="es-MX"/>
        </w:rPr>
        <w:t>/INFOEM/IP/RR/2019</w:t>
      </w:r>
      <w:r w:rsidRPr="0002446E">
        <w:rPr>
          <w:rFonts w:ascii="Palatino Linotype" w:hAnsi="Palatino Linotype" w:cs="Arial"/>
          <w:color w:val="000000" w:themeColor="text1"/>
        </w:rPr>
        <w:t>.</w:t>
      </w:r>
    </w:p>
    <w:sectPr w:rsidR="00BB5CA9" w:rsidRPr="0002446E"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D6D54" w14:textId="77777777" w:rsidR="0002446E" w:rsidRDefault="0002446E" w:rsidP="00587366">
      <w:r>
        <w:separator/>
      </w:r>
    </w:p>
  </w:endnote>
  <w:endnote w:type="continuationSeparator" w:id="0">
    <w:p w14:paraId="34C66BF7" w14:textId="77777777" w:rsidR="0002446E" w:rsidRDefault="000244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Neue">
    <w:altName w:val="Times New Roman"/>
    <w:charset w:val="00"/>
    <w:family w:val="auto"/>
    <w:pitch w:val="default"/>
  </w:font>
  <w:font w:name="Arial,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2446E" w:rsidRPr="00883450" w:rsidRDefault="000244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F2584">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F2584">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77777777" w:rsidR="0002446E" w:rsidRDefault="000244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2446E" w:rsidRPr="00883450" w:rsidRDefault="000244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F2584" w:rsidRPr="007F25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F2584" w:rsidRPr="007F2584">
      <w:rPr>
        <w:rFonts w:ascii="Palatino Linotype" w:hAnsi="Palatino Linotype"/>
        <w:noProof/>
        <w:sz w:val="22"/>
        <w:szCs w:val="22"/>
        <w:lang w:val="es-ES"/>
      </w:rPr>
      <w:t>67</w:t>
    </w:r>
    <w:r w:rsidRPr="00883450">
      <w:rPr>
        <w:rFonts w:ascii="Palatino Linotype" w:hAnsi="Palatino Linotype"/>
        <w:sz w:val="22"/>
        <w:szCs w:val="22"/>
      </w:rPr>
      <w:fldChar w:fldCharType="end"/>
    </w:r>
  </w:p>
  <w:p w14:paraId="5F5C4865" w14:textId="77777777" w:rsidR="0002446E" w:rsidRPr="00883450" w:rsidRDefault="000244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F25DB" w14:textId="77777777" w:rsidR="0002446E" w:rsidRDefault="0002446E" w:rsidP="00587366">
      <w:r>
        <w:separator/>
      </w:r>
    </w:p>
  </w:footnote>
  <w:footnote w:type="continuationSeparator" w:id="0">
    <w:p w14:paraId="4866C34B" w14:textId="77777777" w:rsidR="0002446E" w:rsidRDefault="0002446E" w:rsidP="00587366">
      <w:r>
        <w:continuationSeparator/>
      </w:r>
    </w:p>
  </w:footnote>
  <w:footnote w:id="1">
    <w:p w14:paraId="50E95EBC" w14:textId="77777777" w:rsidR="0002446E" w:rsidRPr="00F06525" w:rsidRDefault="0002446E" w:rsidP="006E3651">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23E428EB" w14:textId="77777777" w:rsidR="0002446E" w:rsidRPr="00F06525" w:rsidRDefault="0002446E" w:rsidP="006E3651">
      <w:pPr>
        <w:pStyle w:val="Textonotapie"/>
        <w:rPr>
          <w:rFonts w:ascii="Palatino Linotype" w:hAnsi="Palatino Linotype"/>
          <w:sz w:val="18"/>
        </w:rPr>
      </w:pPr>
      <w:r w:rsidRPr="00F06525">
        <w:rPr>
          <w:rFonts w:ascii="Palatino Linotype" w:hAnsi="Palatino Linotype"/>
          <w:sz w:val="18"/>
        </w:rPr>
        <w:t>Artículo 151. Ibídem.</w:t>
      </w:r>
    </w:p>
  </w:footnote>
  <w:footnote w:id="2">
    <w:p w14:paraId="45C5036E" w14:textId="77777777" w:rsidR="0002446E" w:rsidRDefault="0002446E" w:rsidP="006E3651">
      <w:pPr>
        <w:pStyle w:val="Textonotapie"/>
      </w:pPr>
      <w:r>
        <w:rPr>
          <w:rStyle w:val="Refdenotaalpie"/>
        </w:rPr>
        <w:footnoteRef/>
      </w:r>
      <w:r>
        <w:t xml:space="preserve"> Ley de Transparencia y Acceso a la Información Pública del Estado de México y Municipios. Artículo 9. …</w:t>
      </w:r>
    </w:p>
    <w:p w14:paraId="32217EB6" w14:textId="77777777" w:rsidR="0002446E" w:rsidRDefault="0002446E" w:rsidP="006E3651">
      <w:pPr>
        <w:pStyle w:val="Textonotapie"/>
      </w:pPr>
      <w:r>
        <w:t>II. Eficacia: Obligación del Instituto para tutelar, de manera efectiva, el derecho de acceso a la información;</w:t>
      </w:r>
    </w:p>
    <w:p w14:paraId="4A06C73C" w14:textId="77777777" w:rsidR="0002446E" w:rsidRDefault="0002446E" w:rsidP="006E3651">
      <w:pPr>
        <w:pStyle w:val="Textonotapie"/>
      </w:pPr>
      <w:r>
        <w:t xml:space="preserve">… </w:t>
      </w:r>
    </w:p>
  </w:footnote>
  <w:footnote w:id="3">
    <w:p w14:paraId="4F2AAE81" w14:textId="047476FA" w:rsidR="0002446E" w:rsidRPr="005328AD" w:rsidRDefault="0002446E">
      <w:pPr>
        <w:pStyle w:val="Textonotapie"/>
        <w:rPr>
          <w:rFonts w:ascii="Palatino Linotype" w:hAnsi="Palatino Linotype"/>
        </w:rPr>
      </w:pPr>
      <w:r w:rsidRPr="005328AD">
        <w:rPr>
          <w:rStyle w:val="Refdenotaalpie"/>
          <w:rFonts w:ascii="Palatino Linotype" w:hAnsi="Palatino Linotype"/>
          <w:sz w:val="18"/>
        </w:rPr>
        <w:footnoteRef/>
      </w:r>
      <w:r w:rsidRPr="005328AD">
        <w:rPr>
          <w:rFonts w:ascii="Palatino Linotype" w:hAnsi="Palatino Linotype"/>
          <w:sz w:val="18"/>
        </w:rPr>
        <w:t xml:space="preserve"> http://cieps.edomex.gob.mx/programas_sociales</w:t>
      </w:r>
    </w:p>
  </w:footnote>
  <w:footnote w:id="4">
    <w:p w14:paraId="03F55F1F" w14:textId="6E9B7521" w:rsidR="0002446E" w:rsidRPr="00100C0F" w:rsidRDefault="0002446E">
      <w:pPr>
        <w:pStyle w:val="Textonotapie"/>
        <w:rPr>
          <w:rFonts w:ascii="Palatino Linotype" w:hAnsi="Palatino Linotype"/>
          <w:sz w:val="18"/>
        </w:rPr>
      </w:pPr>
      <w:r w:rsidRPr="00100C0F">
        <w:rPr>
          <w:rStyle w:val="Refdenotaalpie"/>
          <w:rFonts w:ascii="Palatino Linotype" w:hAnsi="Palatino Linotype"/>
          <w:sz w:val="18"/>
        </w:rPr>
        <w:footnoteRef/>
      </w:r>
      <w:r w:rsidRPr="00100C0F">
        <w:rPr>
          <w:rFonts w:ascii="Palatino Linotype" w:hAnsi="Palatino Linotype"/>
          <w:sz w:val="18"/>
        </w:rPr>
        <w:t xml:space="preserve"> http://difem.edomex.gob.mx/</w:t>
      </w:r>
    </w:p>
  </w:footnote>
  <w:footnote w:id="5">
    <w:p w14:paraId="2E17326B" w14:textId="53431191" w:rsidR="0002446E" w:rsidRPr="00D42381" w:rsidRDefault="0002446E">
      <w:pPr>
        <w:pStyle w:val="Textonotapie"/>
        <w:rPr>
          <w:rFonts w:ascii="Palatino Linotype" w:hAnsi="Palatino Linotype"/>
          <w:sz w:val="18"/>
        </w:rPr>
      </w:pPr>
      <w:r w:rsidRPr="00D42381">
        <w:rPr>
          <w:rStyle w:val="Refdenotaalpie"/>
          <w:rFonts w:ascii="Palatino Linotype" w:hAnsi="Palatino Linotype"/>
          <w:sz w:val="18"/>
        </w:rPr>
        <w:footnoteRef/>
      </w:r>
      <w:r w:rsidRPr="00D42381">
        <w:rPr>
          <w:rFonts w:ascii="Palatino Linotype" w:hAnsi="Palatino Linotype"/>
          <w:sz w:val="18"/>
        </w:rPr>
        <w:t xml:space="preserve"> http://difem.edomex.gob.mx/adultos_mayores</w:t>
      </w:r>
    </w:p>
  </w:footnote>
  <w:footnote w:id="6">
    <w:p w14:paraId="14B2F57B" w14:textId="77777777" w:rsidR="0002446E" w:rsidRPr="00034B44" w:rsidRDefault="0002446E" w:rsidP="00D8520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0803BE3" w14:textId="77777777" w:rsidR="0002446E" w:rsidRPr="00034B44" w:rsidRDefault="0002446E" w:rsidP="00D8520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428642E4" w14:textId="77777777" w:rsidR="0002446E" w:rsidRPr="00034B44" w:rsidRDefault="0002446E" w:rsidP="00D8520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2F2FD529" w14:textId="77777777" w:rsidR="0002446E" w:rsidRPr="00034B44" w:rsidRDefault="0002446E" w:rsidP="00D8520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91147C1" w14:textId="77777777" w:rsidR="0002446E" w:rsidRPr="00034B44" w:rsidRDefault="0002446E" w:rsidP="00D8520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FAAA5B" w14:textId="77777777" w:rsidR="0002446E" w:rsidRPr="00034B44" w:rsidRDefault="0002446E" w:rsidP="00D8520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7A62BED5" w14:textId="77777777" w:rsidR="0002446E" w:rsidRPr="00034B44" w:rsidRDefault="0002446E" w:rsidP="00D8520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07D2DF6C" w14:textId="77777777" w:rsidR="0002446E" w:rsidRPr="00034B44" w:rsidRDefault="0002446E" w:rsidP="00D85203">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FD1E590" w14:textId="77777777" w:rsidR="0002446E" w:rsidRPr="00034B44" w:rsidRDefault="0002446E" w:rsidP="00D85203">
      <w:pPr>
        <w:pStyle w:val="Textonotapie"/>
        <w:jc w:val="both"/>
        <w:rPr>
          <w:rFonts w:ascii="Palatino Linotype" w:hAnsi="Palatino Linotype"/>
          <w:sz w:val="18"/>
        </w:rPr>
      </w:pPr>
      <w:r w:rsidRPr="00034B44">
        <w:rPr>
          <w:rFonts w:ascii="Palatino Linotype" w:hAnsi="Palatino Linotype"/>
          <w:sz w:val="18"/>
        </w:rPr>
        <w:t xml:space="preserve"> (…)</w:t>
      </w:r>
    </w:p>
    <w:p w14:paraId="7260890C" w14:textId="77777777" w:rsidR="0002446E" w:rsidRPr="00034B44" w:rsidRDefault="0002446E" w:rsidP="00D8520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2446E" w:rsidRDefault="0002446E" w:rsidP="001C6012">
    <w:pPr>
      <w:pStyle w:val="Encabezado"/>
      <w:tabs>
        <w:tab w:val="clear" w:pos="4252"/>
        <w:tab w:val="clear" w:pos="8504"/>
        <w:tab w:val="left" w:pos="8460"/>
      </w:tabs>
    </w:pPr>
    <w:r>
      <w:tab/>
    </w:r>
  </w:p>
  <w:p w14:paraId="64F5F23E" w14:textId="390690E5" w:rsidR="0002446E" w:rsidRDefault="0002446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2446E" w:rsidRPr="00674A46" w14:paraId="07F2896E" w14:textId="77777777" w:rsidTr="006E6B65">
      <w:trPr>
        <w:trHeight w:val="138"/>
        <w:jc w:val="right"/>
      </w:trPr>
      <w:tc>
        <w:tcPr>
          <w:tcW w:w="3544" w:type="dxa"/>
          <w:vAlign w:val="center"/>
        </w:tcPr>
        <w:p w14:paraId="4A5B1974" w14:textId="3B2AB4E0" w:rsidR="0002446E" w:rsidRPr="00674A46" w:rsidRDefault="0002446E" w:rsidP="005F1362">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9ACF5E2" w:rsidR="0002446E" w:rsidRPr="0086238F" w:rsidRDefault="0002446E" w:rsidP="005F1362">
          <w:pPr>
            <w:pStyle w:val="Encabezado"/>
            <w:jc w:val="both"/>
            <w:rPr>
              <w:rFonts w:ascii="Palatino Linotype" w:hAnsi="Palatino Linotype"/>
              <w:b/>
              <w:sz w:val="22"/>
              <w:szCs w:val="22"/>
            </w:rPr>
          </w:pPr>
          <w:r>
            <w:rPr>
              <w:rFonts w:ascii="Palatino Linotype" w:hAnsi="Palatino Linotype"/>
              <w:b/>
              <w:sz w:val="22"/>
              <w:szCs w:val="20"/>
            </w:rPr>
            <w:t>08358</w:t>
          </w:r>
          <w:r w:rsidRPr="0086238F">
            <w:rPr>
              <w:rFonts w:ascii="Palatino Linotype" w:hAnsi="Palatino Linotype"/>
              <w:b/>
              <w:sz w:val="22"/>
              <w:szCs w:val="20"/>
            </w:rPr>
            <w:t>/INFOEM/IP/RR/2019</w:t>
          </w:r>
        </w:p>
      </w:tc>
    </w:tr>
    <w:tr w:rsidR="0002446E" w:rsidRPr="00674A46" w14:paraId="1B5D8690" w14:textId="77777777" w:rsidTr="006E6B65">
      <w:trPr>
        <w:trHeight w:val="233"/>
        <w:jc w:val="right"/>
      </w:trPr>
      <w:tc>
        <w:tcPr>
          <w:tcW w:w="3544" w:type="dxa"/>
          <w:vAlign w:val="center"/>
        </w:tcPr>
        <w:p w14:paraId="3903F2C6" w14:textId="22D569F8" w:rsidR="0002446E" w:rsidRPr="00674A46" w:rsidRDefault="0002446E" w:rsidP="00E12D3E">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BF9490F" w:rsidR="0002446E" w:rsidRPr="002317CE" w:rsidRDefault="0002446E" w:rsidP="00E12D3E">
          <w:pPr>
            <w:pStyle w:val="Encabezado"/>
            <w:rPr>
              <w:rFonts w:ascii="Palatino Linotype" w:hAnsi="Palatino Linotype"/>
              <w:b/>
              <w:sz w:val="22"/>
              <w:szCs w:val="22"/>
            </w:rPr>
          </w:pPr>
          <w:r w:rsidRPr="00E12D3E">
            <w:rPr>
              <w:rFonts w:ascii="Palatino Linotype" w:hAnsi="Palatino Linotype"/>
              <w:b/>
              <w:sz w:val="22"/>
              <w:szCs w:val="22"/>
            </w:rPr>
            <w:t>Sistema para el Desarrollo Integral de la Familia del Estado de México</w:t>
          </w:r>
        </w:p>
      </w:tc>
    </w:tr>
    <w:tr w:rsidR="0002446E" w:rsidRPr="00674A46" w14:paraId="095EB01B" w14:textId="77777777" w:rsidTr="006E6B65">
      <w:trPr>
        <w:trHeight w:val="321"/>
        <w:jc w:val="right"/>
      </w:trPr>
      <w:tc>
        <w:tcPr>
          <w:tcW w:w="3544" w:type="dxa"/>
          <w:vAlign w:val="center"/>
        </w:tcPr>
        <w:p w14:paraId="6E000A51" w14:textId="25DCC1C7" w:rsidR="0002446E" w:rsidRPr="00674A46" w:rsidRDefault="0002446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2446E" w:rsidRPr="00674A46" w:rsidRDefault="0002446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02446E" w:rsidRDefault="0002446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2446E" w:rsidRDefault="0002446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2446E" w:rsidRPr="00674A46" w14:paraId="0A3256F2" w14:textId="77777777" w:rsidTr="006E6B65">
      <w:trPr>
        <w:trHeight w:val="138"/>
        <w:jc w:val="right"/>
      </w:trPr>
      <w:tc>
        <w:tcPr>
          <w:tcW w:w="3261" w:type="dxa"/>
          <w:vAlign w:val="center"/>
        </w:tcPr>
        <w:p w14:paraId="3D80769D" w14:textId="316F11F8" w:rsidR="0002446E" w:rsidRPr="00674A46" w:rsidRDefault="0002446E" w:rsidP="005F1362">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E805D3B" w:rsidR="0002446E" w:rsidRPr="0086238F" w:rsidRDefault="0002446E" w:rsidP="005F1362">
          <w:pPr>
            <w:pStyle w:val="Encabezado"/>
            <w:rPr>
              <w:rFonts w:ascii="Palatino Linotype" w:hAnsi="Palatino Linotype"/>
              <w:b/>
              <w:sz w:val="22"/>
              <w:szCs w:val="20"/>
            </w:rPr>
          </w:pPr>
          <w:r>
            <w:rPr>
              <w:rFonts w:ascii="Palatino Linotype" w:hAnsi="Palatino Linotype"/>
              <w:b/>
              <w:sz w:val="22"/>
              <w:szCs w:val="20"/>
            </w:rPr>
            <w:t>08358</w:t>
          </w:r>
          <w:r w:rsidRPr="0086238F">
            <w:rPr>
              <w:rFonts w:ascii="Palatino Linotype" w:hAnsi="Palatino Linotype"/>
              <w:b/>
              <w:sz w:val="22"/>
              <w:szCs w:val="20"/>
            </w:rPr>
            <w:t>/INFOEM/IP/RR/2019</w:t>
          </w:r>
        </w:p>
      </w:tc>
    </w:tr>
    <w:tr w:rsidR="0002446E" w:rsidRPr="00B75F20" w14:paraId="128C8B3C" w14:textId="77777777" w:rsidTr="006E6B65">
      <w:trPr>
        <w:trHeight w:val="233"/>
        <w:jc w:val="right"/>
      </w:trPr>
      <w:tc>
        <w:tcPr>
          <w:tcW w:w="3261" w:type="dxa"/>
          <w:vAlign w:val="center"/>
        </w:tcPr>
        <w:p w14:paraId="483E3371" w14:textId="09E3C9F1" w:rsidR="0002446E" w:rsidRPr="00674A46" w:rsidRDefault="0002446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2E407BE" w:rsidR="0002446E" w:rsidRPr="0086238F" w:rsidRDefault="00320AA6" w:rsidP="0058757A">
          <w:pPr>
            <w:pStyle w:val="Encabezado"/>
            <w:rPr>
              <w:rFonts w:ascii="Palatino Linotype" w:hAnsi="Palatino Linotype"/>
              <w:b/>
              <w:sz w:val="22"/>
              <w:szCs w:val="22"/>
            </w:rPr>
          </w:pPr>
          <w:r w:rsidRPr="00320AA6">
            <w:rPr>
              <w:rFonts w:ascii="Palatino Linotype" w:hAnsi="Palatino Linotype"/>
              <w:b/>
              <w:sz w:val="22"/>
              <w:szCs w:val="20"/>
              <w:highlight w:val="black"/>
            </w:rPr>
            <w:t>-----------------------------------------</w:t>
          </w:r>
        </w:p>
      </w:tc>
    </w:tr>
    <w:tr w:rsidR="0002446E" w:rsidRPr="00674A46" w14:paraId="41BE0704" w14:textId="77777777" w:rsidTr="006E6B65">
      <w:trPr>
        <w:trHeight w:val="321"/>
        <w:jc w:val="right"/>
      </w:trPr>
      <w:tc>
        <w:tcPr>
          <w:tcW w:w="3261" w:type="dxa"/>
          <w:vAlign w:val="center"/>
        </w:tcPr>
        <w:p w14:paraId="34C64148" w14:textId="10C6C8A9" w:rsidR="0002446E" w:rsidRPr="00674A46" w:rsidRDefault="0002446E" w:rsidP="005F1362">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C0EBE9A" w:rsidR="0002446E" w:rsidRPr="00E12D3E" w:rsidRDefault="0002446E" w:rsidP="000A1059">
          <w:pPr>
            <w:pStyle w:val="Encabezado"/>
            <w:jc w:val="both"/>
            <w:rPr>
              <w:rFonts w:ascii="Palatino Linotype" w:hAnsi="Palatino Linotype"/>
              <w:b/>
              <w:sz w:val="22"/>
              <w:szCs w:val="22"/>
            </w:rPr>
          </w:pPr>
          <w:r w:rsidRPr="00E12D3E">
            <w:rPr>
              <w:rFonts w:ascii="Palatino Linotype" w:hAnsi="Palatino Linotype"/>
              <w:b/>
              <w:sz w:val="22"/>
              <w:szCs w:val="22"/>
            </w:rPr>
            <w:t>Sistema para el Desarrollo Integral de la Familia del Estado de México</w:t>
          </w:r>
        </w:p>
      </w:tc>
    </w:tr>
    <w:tr w:rsidR="0002446E" w:rsidRPr="00674A46" w14:paraId="0C8B6193" w14:textId="77777777" w:rsidTr="006E6B65">
      <w:trPr>
        <w:trHeight w:val="321"/>
        <w:jc w:val="right"/>
      </w:trPr>
      <w:tc>
        <w:tcPr>
          <w:tcW w:w="3261" w:type="dxa"/>
          <w:vAlign w:val="center"/>
        </w:tcPr>
        <w:p w14:paraId="321FFAFF" w14:textId="40E5A678" w:rsidR="0002446E" w:rsidRPr="00674A46" w:rsidRDefault="0002446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2446E" w:rsidRPr="00674A46" w:rsidRDefault="0002446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2446E" w:rsidRDefault="0002446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408"/>
    <w:multiLevelType w:val="hybridMultilevel"/>
    <w:tmpl w:val="9E247856"/>
    <w:lvl w:ilvl="0" w:tplc="080A000B">
      <w:start w:val="1"/>
      <w:numFmt w:val="bullet"/>
      <w:lvlText w:val=""/>
      <w:lvlJc w:val="left"/>
      <w:pPr>
        <w:ind w:left="730" w:hanging="360"/>
      </w:pPr>
      <w:rPr>
        <w:rFonts w:ascii="Wingdings" w:hAnsi="Wingdings"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51223F"/>
    <w:multiLevelType w:val="hybridMultilevel"/>
    <w:tmpl w:val="79F8BA92"/>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19267B9B"/>
    <w:multiLevelType w:val="hybridMultilevel"/>
    <w:tmpl w:val="9536D118"/>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497A56"/>
    <w:multiLevelType w:val="hybridMultilevel"/>
    <w:tmpl w:val="D09EC9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515EF452"/>
    <w:lvl w:ilvl="0" w:tplc="FB0C99F4">
      <w:start w:val="1"/>
      <w:numFmt w:val="decimal"/>
      <w:lvlText w:val="%1."/>
      <w:lvlJc w:val="left"/>
      <w:pPr>
        <w:ind w:left="720" w:hanging="360"/>
      </w:pPr>
      <w:rPr>
        <w:rFonts w:ascii="Palatino Linotype" w:hAnsi="Palatino Linotype" w:hint="default"/>
        <w:b/>
        <w:i w:val="0"/>
        <w:sz w:val="24"/>
      </w:rPr>
    </w:lvl>
    <w:lvl w:ilvl="1" w:tplc="610C6690">
      <w:start w:val="1"/>
      <w:numFmt w:val="lowerLetter"/>
      <w:lvlText w:val="%2)"/>
      <w:lvlJc w:val="lef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26328"/>
    <w:multiLevelType w:val="hybridMultilevel"/>
    <w:tmpl w:val="D8049650"/>
    <w:lvl w:ilvl="0" w:tplc="65946E46">
      <w:start w:val="1"/>
      <w:numFmt w:val="bullet"/>
      <w:lvlText w:val=""/>
      <w:lvlJc w:val="left"/>
      <w:pPr>
        <w:ind w:left="720" w:hanging="360"/>
      </w:pPr>
      <w:rPr>
        <w:rFonts w:ascii="Wingdings" w:hAnsi="Wingdings" w:hint="default"/>
        <w:b/>
      </w:rPr>
    </w:lvl>
    <w:lvl w:ilvl="1" w:tplc="279CF6B0">
      <w:start w:val="1"/>
      <w:numFmt w:val="lowerLetter"/>
      <w:lvlText w:val="%2)"/>
      <w:lvlJc w:val="lef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F25482"/>
    <w:multiLevelType w:val="hybridMultilevel"/>
    <w:tmpl w:val="05501A88"/>
    <w:lvl w:ilvl="0" w:tplc="C40C7CAA">
      <w:start w:val="3"/>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2"/>
  </w:num>
  <w:num w:numId="3">
    <w:abstractNumId w:val="14"/>
  </w:num>
  <w:num w:numId="4">
    <w:abstractNumId w:val="13"/>
  </w:num>
  <w:num w:numId="5">
    <w:abstractNumId w:val="23"/>
  </w:num>
  <w:num w:numId="6">
    <w:abstractNumId w:val="24"/>
  </w:num>
  <w:num w:numId="7">
    <w:abstractNumId w:val="30"/>
  </w:num>
  <w:num w:numId="8">
    <w:abstractNumId w:val="21"/>
  </w:num>
  <w:num w:numId="9">
    <w:abstractNumId w:val="8"/>
  </w:num>
  <w:num w:numId="10">
    <w:abstractNumId w:val="27"/>
  </w:num>
  <w:num w:numId="11">
    <w:abstractNumId w:val="17"/>
  </w:num>
  <w:num w:numId="12">
    <w:abstractNumId w:val="29"/>
  </w:num>
  <w:num w:numId="13">
    <w:abstractNumId w:val="28"/>
  </w:num>
  <w:num w:numId="14">
    <w:abstractNumId w:val="3"/>
  </w:num>
  <w:num w:numId="15">
    <w:abstractNumId w:val="19"/>
  </w:num>
  <w:num w:numId="16">
    <w:abstractNumId w:val="15"/>
  </w:num>
  <w:num w:numId="17">
    <w:abstractNumId w:val="11"/>
  </w:num>
  <w:num w:numId="18">
    <w:abstractNumId w:val="33"/>
  </w:num>
  <w:num w:numId="19">
    <w:abstractNumId w:val="2"/>
  </w:num>
  <w:num w:numId="20">
    <w:abstractNumId w:val="18"/>
  </w:num>
  <w:num w:numId="21">
    <w:abstractNumId w:val="31"/>
  </w:num>
  <w:num w:numId="22">
    <w:abstractNumId w:val="1"/>
  </w:num>
  <w:num w:numId="23">
    <w:abstractNumId w:val="9"/>
  </w:num>
  <w:num w:numId="24">
    <w:abstractNumId w:val="25"/>
  </w:num>
  <w:num w:numId="25">
    <w:abstractNumId w:val="5"/>
  </w:num>
  <w:num w:numId="26">
    <w:abstractNumId w:val="4"/>
  </w:num>
  <w:num w:numId="27">
    <w:abstractNumId w:val="20"/>
  </w:num>
  <w:num w:numId="28">
    <w:abstractNumId w:val="6"/>
  </w:num>
  <w:num w:numId="29">
    <w:abstractNumId w:val="26"/>
  </w:num>
  <w:num w:numId="30">
    <w:abstractNumId w:val="12"/>
  </w:num>
  <w:num w:numId="31">
    <w:abstractNumId w:val="16"/>
  </w:num>
  <w:num w:numId="32">
    <w:abstractNumId w:val="0"/>
  </w:num>
  <w:num w:numId="33">
    <w:abstractNumId w:val="32"/>
  </w:num>
  <w:num w:numId="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72A"/>
    <w:rsid w:val="0000797D"/>
    <w:rsid w:val="00007E8A"/>
    <w:rsid w:val="0001106B"/>
    <w:rsid w:val="00012472"/>
    <w:rsid w:val="0001398B"/>
    <w:rsid w:val="000203D3"/>
    <w:rsid w:val="000211F8"/>
    <w:rsid w:val="0002146F"/>
    <w:rsid w:val="0002446E"/>
    <w:rsid w:val="00024F35"/>
    <w:rsid w:val="00025266"/>
    <w:rsid w:val="0003063D"/>
    <w:rsid w:val="00031F10"/>
    <w:rsid w:val="00032493"/>
    <w:rsid w:val="00032645"/>
    <w:rsid w:val="0004072A"/>
    <w:rsid w:val="0004193F"/>
    <w:rsid w:val="00042380"/>
    <w:rsid w:val="0004686A"/>
    <w:rsid w:val="000468E2"/>
    <w:rsid w:val="00046CEE"/>
    <w:rsid w:val="000478BA"/>
    <w:rsid w:val="000503F8"/>
    <w:rsid w:val="0005237C"/>
    <w:rsid w:val="00052A3C"/>
    <w:rsid w:val="00053305"/>
    <w:rsid w:val="00054A03"/>
    <w:rsid w:val="00056A79"/>
    <w:rsid w:val="00061344"/>
    <w:rsid w:val="0006247F"/>
    <w:rsid w:val="000625B4"/>
    <w:rsid w:val="00062648"/>
    <w:rsid w:val="000631D9"/>
    <w:rsid w:val="0006407E"/>
    <w:rsid w:val="00064A37"/>
    <w:rsid w:val="00064B95"/>
    <w:rsid w:val="0007221E"/>
    <w:rsid w:val="00072F64"/>
    <w:rsid w:val="00074573"/>
    <w:rsid w:val="000800AC"/>
    <w:rsid w:val="0008230A"/>
    <w:rsid w:val="00082D11"/>
    <w:rsid w:val="000834FE"/>
    <w:rsid w:val="00084E31"/>
    <w:rsid w:val="0008542A"/>
    <w:rsid w:val="00090D6F"/>
    <w:rsid w:val="00092A16"/>
    <w:rsid w:val="00093FC7"/>
    <w:rsid w:val="0009688E"/>
    <w:rsid w:val="000A1059"/>
    <w:rsid w:val="000A26B8"/>
    <w:rsid w:val="000A3F90"/>
    <w:rsid w:val="000A4554"/>
    <w:rsid w:val="000A4E44"/>
    <w:rsid w:val="000A556A"/>
    <w:rsid w:val="000A750C"/>
    <w:rsid w:val="000A77ED"/>
    <w:rsid w:val="000B00F6"/>
    <w:rsid w:val="000B0370"/>
    <w:rsid w:val="000B5AB1"/>
    <w:rsid w:val="000B5D79"/>
    <w:rsid w:val="000B6D31"/>
    <w:rsid w:val="000B75CA"/>
    <w:rsid w:val="000C0061"/>
    <w:rsid w:val="000C0663"/>
    <w:rsid w:val="000C10B9"/>
    <w:rsid w:val="000C1D19"/>
    <w:rsid w:val="000C2E5F"/>
    <w:rsid w:val="000C3423"/>
    <w:rsid w:val="000C3861"/>
    <w:rsid w:val="000C48CA"/>
    <w:rsid w:val="000C4A1F"/>
    <w:rsid w:val="000C4A8E"/>
    <w:rsid w:val="000C5A04"/>
    <w:rsid w:val="000C5AF7"/>
    <w:rsid w:val="000C76E9"/>
    <w:rsid w:val="000D0855"/>
    <w:rsid w:val="000D11CC"/>
    <w:rsid w:val="000D1E0F"/>
    <w:rsid w:val="000D2B4D"/>
    <w:rsid w:val="000D3275"/>
    <w:rsid w:val="000D5A1D"/>
    <w:rsid w:val="000D69DF"/>
    <w:rsid w:val="000D726F"/>
    <w:rsid w:val="000D7369"/>
    <w:rsid w:val="000E07DC"/>
    <w:rsid w:val="000E1389"/>
    <w:rsid w:val="000E2665"/>
    <w:rsid w:val="000E419B"/>
    <w:rsid w:val="000E5176"/>
    <w:rsid w:val="000E67FC"/>
    <w:rsid w:val="000E77B8"/>
    <w:rsid w:val="000F1731"/>
    <w:rsid w:val="000F2EDD"/>
    <w:rsid w:val="000F3457"/>
    <w:rsid w:val="000F37A8"/>
    <w:rsid w:val="000F4C02"/>
    <w:rsid w:val="000F6D7E"/>
    <w:rsid w:val="00100187"/>
    <w:rsid w:val="00100C0F"/>
    <w:rsid w:val="00100DDD"/>
    <w:rsid w:val="00102D65"/>
    <w:rsid w:val="00103888"/>
    <w:rsid w:val="001066B6"/>
    <w:rsid w:val="00107499"/>
    <w:rsid w:val="00107557"/>
    <w:rsid w:val="00111289"/>
    <w:rsid w:val="0011167C"/>
    <w:rsid w:val="00112B02"/>
    <w:rsid w:val="00114A21"/>
    <w:rsid w:val="00117441"/>
    <w:rsid w:val="0012006D"/>
    <w:rsid w:val="00121F4A"/>
    <w:rsid w:val="00122E4B"/>
    <w:rsid w:val="0012380D"/>
    <w:rsid w:val="00124015"/>
    <w:rsid w:val="001250B4"/>
    <w:rsid w:val="001253D1"/>
    <w:rsid w:val="00130276"/>
    <w:rsid w:val="001318D2"/>
    <w:rsid w:val="00132C06"/>
    <w:rsid w:val="00133B79"/>
    <w:rsid w:val="00133CE5"/>
    <w:rsid w:val="00134AEC"/>
    <w:rsid w:val="001352E5"/>
    <w:rsid w:val="00135DD5"/>
    <w:rsid w:val="0013673A"/>
    <w:rsid w:val="00140D44"/>
    <w:rsid w:val="00142EFD"/>
    <w:rsid w:val="00143219"/>
    <w:rsid w:val="001436BB"/>
    <w:rsid w:val="001459C8"/>
    <w:rsid w:val="00147864"/>
    <w:rsid w:val="00152F19"/>
    <w:rsid w:val="00153833"/>
    <w:rsid w:val="00153FA4"/>
    <w:rsid w:val="00154304"/>
    <w:rsid w:val="0015466E"/>
    <w:rsid w:val="00154765"/>
    <w:rsid w:val="00154EF0"/>
    <w:rsid w:val="00156A23"/>
    <w:rsid w:val="00160632"/>
    <w:rsid w:val="00161E95"/>
    <w:rsid w:val="00163780"/>
    <w:rsid w:val="00163B1F"/>
    <w:rsid w:val="001648EE"/>
    <w:rsid w:val="00164B65"/>
    <w:rsid w:val="001656F2"/>
    <w:rsid w:val="00166794"/>
    <w:rsid w:val="00174E02"/>
    <w:rsid w:val="0017653A"/>
    <w:rsid w:val="001775DF"/>
    <w:rsid w:val="00187132"/>
    <w:rsid w:val="00192E4B"/>
    <w:rsid w:val="00196407"/>
    <w:rsid w:val="001972CC"/>
    <w:rsid w:val="001A138D"/>
    <w:rsid w:val="001A2857"/>
    <w:rsid w:val="001A2A89"/>
    <w:rsid w:val="001A3634"/>
    <w:rsid w:val="001A444C"/>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6F0F"/>
    <w:rsid w:val="001D7D8F"/>
    <w:rsid w:val="001D7DF0"/>
    <w:rsid w:val="001D7E82"/>
    <w:rsid w:val="001E018C"/>
    <w:rsid w:val="001E0AD2"/>
    <w:rsid w:val="001E3F91"/>
    <w:rsid w:val="001E489D"/>
    <w:rsid w:val="001E5C94"/>
    <w:rsid w:val="001E6822"/>
    <w:rsid w:val="001E74A5"/>
    <w:rsid w:val="001E7B9E"/>
    <w:rsid w:val="001F025B"/>
    <w:rsid w:val="001F10C7"/>
    <w:rsid w:val="001F783F"/>
    <w:rsid w:val="001F7DE2"/>
    <w:rsid w:val="002031F3"/>
    <w:rsid w:val="0020434A"/>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CCF"/>
    <w:rsid w:val="0022448D"/>
    <w:rsid w:val="002275DE"/>
    <w:rsid w:val="00227FEA"/>
    <w:rsid w:val="00230170"/>
    <w:rsid w:val="002305CF"/>
    <w:rsid w:val="00230E4C"/>
    <w:rsid w:val="002317CE"/>
    <w:rsid w:val="00233E08"/>
    <w:rsid w:val="002345FF"/>
    <w:rsid w:val="00237611"/>
    <w:rsid w:val="00244476"/>
    <w:rsid w:val="002457CF"/>
    <w:rsid w:val="00252A20"/>
    <w:rsid w:val="00252B41"/>
    <w:rsid w:val="0025524F"/>
    <w:rsid w:val="00257847"/>
    <w:rsid w:val="00257F38"/>
    <w:rsid w:val="00260C1D"/>
    <w:rsid w:val="00261001"/>
    <w:rsid w:val="00261D84"/>
    <w:rsid w:val="00263F23"/>
    <w:rsid w:val="00264D02"/>
    <w:rsid w:val="0026500D"/>
    <w:rsid w:val="00265CD7"/>
    <w:rsid w:val="002665BD"/>
    <w:rsid w:val="00270877"/>
    <w:rsid w:val="00271B06"/>
    <w:rsid w:val="00273013"/>
    <w:rsid w:val="00273C37"/>
    <w:rsid w:val="0027430D"/>
    <w:rsid w:val="002765F2"/>
    <w:rsid w:val="00277A35"/>
    <w:rsid w:val="00280994"/>
    <w:rsid w:val="00280E3F"/>
    <w:rsid w:val="0028248C"/>
    <w:rsid w:val="002826FB"/>
    <w:rsid w:val="00286DDB"/>
    <w:rsid w:val="002871EB"/>
    <w:rsid w:val="002948C4"/>
    <w:rsid w:val="002A229B"/>
    <w:rsid w:val="002A35B6"/>
    <w:rsid w:val="002A4172"/>
    <w:rsid w:val="002A54DE"/>
    <w:rsid w:val="002A7FAB"/>
    <w:rsid w:val="002B085C"/>
    <w:rsid w:val="002B284F"/>
    <w:rsid w:val="002B2A2E"/>
    <w:rsid w:val="002B2F59"/>
    <w:rsid w:val="002B4D21"/>
    <w:rsid w:val="002B6D56"/>
    <w:rsid w:val="002C0074"/>
    <w:rsid w:val="002C0804"/>
    <w:rsid w:val="002C0DC5"/>
    <w:rsid w:val="002C1007"/>
    <w:rsid w:val="002C2AAA"/>
    <w:rsid w:val="002C2D44"/>
    <w:rsid w:val="002C4715"/>
    <w:rsid w:val="002C4780"/>
    <w:rsid w:val="002C47ED"/>
    <w:rsid w:val="002C484A"/>
    <w:rsid w:val="002C570D"/>
    <w:rsid w:val="002C6DB3"/>
    <w:rsid w:val="002D0E3D"/>
    <w:rsid w:val="002D10C8"/>
    <w:rsid w:val="002D1A38"/>
    <w:rsid w:val="002D2297"/>
    <w:rsid w:val="002D2E16"/>
    <w:rsid w:val="002D35AE"/>
    <w:rsid w:val="002D373C"/>
    <w:rsid w:val="002E126F"/>
    <w:rsid w:val="002E482C"/>
    <w:rsid w:val="002E5399"/>
    <w:rsid w:val="002E5A0B"/>
    <w:rsid w:val="002E6531"/>
    <w:rsid w:val="002E66CA"/>
    <w:rsid w:val="002E689B"/>
    <w:rsid w:val="002E6CFE"/>
    <w:rsid w:val="002E6DCC"/>
    <w:rsid w:val="002E74CE"/>
    <w:rsid w:val="002E7AD0"/>
    <w:rsid w:val="002F1871"/>
    <w:rsid w:val="002F3672"/>
    <w:rsid w:val="002F4BF1"/>
    <w:rsid w:val="002F6C00"/>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195"/>
    <w:rsid w:val="00317883"/>
    <w:rsid w:val="00317EFF"/>
    <w:rsid w:val="00320AA6"/>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345F"/>
    <w:rsid w:val="003643B3"/>
    <w:rsid w:val="00370B8E"/>
    <w:rsid w:val="00370BB1"/>
    <w:rsid w:val="003721B2"/>
    <w:rsid w:val="00372328"/>
    <w:rsid w:val="00374CE8"/>
    <w:rsid w:val="003762FD"/>
    <w:rsid w:val="00377278"/>
    <w:rsid w:val="00383E66"/>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0DA8"/>
    <w:rsid w:val="003B1CEE"/>
    <w:rsid w:val="003B20CF"/>
    <w:rsid w:val="003B2199"/>
    <w:rsid w:val="003B2856"/>
    <w:rsid w:val="003B2A0D"/>
    <w:rsid w:val="003B31FA"/>
    <w:rsid w:val="003B55AD"/>
    <w:rsid w:val="003B7EC4"/>
    <w:rsid w:val="003C2883"/>
    <w:rsid w:val="003C7282"/>
    <w:rsid w:val="003C770C"/>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65EF"/>
    <w:rsid w:val="004078C8"/>
    <w:rsid w:val="00412696"/>
    <w:rsid w:val="00412E24"/>
    <w:rsid w:val="004136B2"/>
    <w:rsid w:val="00416727"/>
    <w:rsid w:val="0042068A"/>
    <w:rsid w:val="004220C9"/>
    <w:rsid w:val="0042267F"/>
    <w:rsid w:val="0042437A"/>
    <w:rsid w:val="00424E72"/>
    <w:rsid w:val="00425EED"/>
    <w:rsid w:val="00426D7C"/>
    <w:rsid w:val="0042723E"/>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8A9"/>
    <w:rsid w:val="004478D1"/>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2F45"/>
    <w:rsid w:val="0048386B"/>
    <w:rsid w:val="00483C14"/>
    <w:rsid w:val="004858CD"/>
    <w:rsid w:val="00485D81"/>
    <w:rsid w:val="00485DB6"/>
    <w:rsid w:val="0048628A"/>
    <w:rsid w:val="0048658E"/>
    <w:rsid w:val="004911B6"/>
    <w:rsid w:val="00491C96"/>
    <w:rsid w:val="004923B6"/>
    <w:rsid w:val="00494294"/>
    <w:rsid w:val="00495611"/>
    <w:rsid w:val="00495A58"/>
    <w:rsid w:val="00496359"/>
    <w:rsid w:val="004A115C"/>
    <w:rsid w:val="004A14BE"/>
    <w:rsid w:val="004A2BF5"/>
    <w:rsid w:val="004A3085"/>
    <w:rsid w:val="004A4BD5"/>
    <w:rsid w:val="004A4CFD"/>
    <w:rsid w:val="004A677C"/>
    <w:rsid w:val="004A77D9"/>
    <w:rsid w:val="004B05A5"/>
    <w:rsid w:val="004B176B"/>
    <w:rsid w:val="004B293C"/>
    <w:rsid w:val="004B2DA2"/>
    <w:rsid w:val="004B3D59"/>
    <w:rsid w:val="004B58EA"/>
    <w:rsid w:val="004B73EF"/>
    <w:rsid w:val="004C09B4"/>
    <w:rsid w:val="004C20F2"/>
    <w:rsid w:val="004C2211"/>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179B"/>
    <w:rsid w:val="004E3A6A"/>
    <w:rsid w:val="004E465C"/>
    <w:rsid w:val="004E6E3A"/>
    <w:rsid w:val="004E6F3A"/>
    <w:rsid w:val="004E77B6"/>
    <w:rsid w:val="004F0C96"/>
    <w:rsid w:val="004F0F98"/>
    <w:rsid w:val="004F0FA7"/>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28AD"/>
    <w:rsid w:val="00537E2C"/>
    <w:rsid w:val="00540208"/>
    <w:rsid w:val="00542797"/>
    <w:rsid w:val="00542B3A"/>
    <w:rsid w:val="00542EE9"/>
    <w:rsid w:val="0054377C"/>
    <w:rsid w:val="00544B9C"/>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1741"/>
    <w:rsid w:val="00573BC6"/>
    <w:rsid w:val="005759CD"/>
    <w:rsid w:val="00575D39"/>
    <w:rsid w:val="00576794"/>
    <w:rsid w:val="00577884"/>
    <w:rsid w:val="00581C0F"/>
    <w:rsid w:val="00582919"/>
    <w:rsid w:val="00582E1C"/>
    <w:rsid w:val="005849B2"/>
    <w:rsid w:val="00585172"/>
    <w:rsid w:val="00587366"/>
    <w:rsid w:val="0058757A"/>
    <w:rsid w:val="00590037"/>
    <w:rsid w:val="00590892"/>
    <w:rsid w:val="00593476"/>
    <w:rsid w:val="00594C52"/>
    <w:rsid w:val="00595511"/>
    <w:rsid w:val="00596514"/>
    <w:rsid w:val="00597D18"/>
    <w:rsid w:val="00597FF8"/>
    <w:rsid w:val="005A228F"/>
    <w:rsid w:val="005A2A65"/>
    <w:rsid w:val="005A2F65"/>
    <w:rsid w:val="005A3513"/>
    <w:rsid w:val="005A3581"/>
    <w:rsid w:val="005A3BD7"/>
    <w:rsid w:val="005A60E1"/>
    <w:rsid w:val="005A6788"/>
    <w:rsid w:val="005A786F"/>
    <w:rsid w:val="005B169C"/>
    <w:rsid w:val="005B1E6F"/>
    <w:rsid w:val="005B2DD1"/>
    <w:rsid w:val="005B3A49"/>
    <w:rsid w:val="005B6ADF"/>
    <w:rsid w:val="005B773D"/>
    <w:rsid w:val="005B7C5D"/>
    <w:rsid w:val="005B7E2B"/>
    <w:rsid w:val="005C0821"/>
    <w:rsid w:val="005C1A74"/>
    <w:rsid w:val="005C3294"/>
    <w:rsid w:val="005C347F"/>
    <w:rsid w:val="005C6F55"/>
    <w:rsid w:val="005D0EB4"/>
    <w:rsid w:val="005D27DD"/>
    <w:rsid w:val="005D3493"/>
    <w:rsid w:val="005D44B8"/>
    <w:rsid w:val="005D5B74"/>
    <w:rsid w:val="005D622E"/>
    <w:rsid w:val="005D6FF0"/>
    <w:rsid w:val="005E02FA"/>
    <w:rsid w:val="005E11D5"/>
    <w:rsid w:val="005E34D4"/>
    <w:rsid w:val="005E3AE2"/>
    <w:rsid w:val="005E3FDE"/>
    <w:rsid w:val="005E55F2"/>
    <w:rsid w:val="005E68FC"/>
    <w:rsid w:val="005E7271"/>
    <w:rsid w:val="005E7CC9"/>
    <w:rsid w:val="005F0007"/>
    <w:rsid w:val="005F0E6C"/>
    <w:rsid w:val="005F1362"/>
    <w:rsid w:val="005F487C"/>
    <w:rsid w:val="005F5266"/>
    <w:rsid w:val="005F53A4"/>
    <w:rsid w:val="005F5FE1"/>
    <w:rsid w:val="005F62B2"/>
    <w:rsid w:val="005F715E"/>
    <w:rsid w:val="006010DA"/>
    <w:rsid w:val="006017AB"/>
    <w:rsid w:val="00602801"/>
    <w:rsid w:val="0060388D"/>
    <w:rsid w:val="00604AC3"/>
    <w:rsid w:val="00604BA6"/>
    <w:rsid w:val="00605865"/>
    <w:rsid w:val="00617125"/>
    <w:rsid w:val="0061727D"/>
    <w:rsid w:val="00617813"/>
    <w:rsid w:val="006206CC"/>
    <w:rsid w:val="00622B06"/>
    <w:rsid w:val="00624425"/>
    <w:rsid w:val="006245FD"/>
    <w:rsid w:val="0062463C"/>
    <w:rsid w:val="006257C2"/>
    <w:rsid w:val="00627163"/>
    <w:rsid w:val="0063034E"/>
    <w:rsid w:val="00634476"/>
    <w:rsid w:val="0064393B"/>
    <w:rsid w:val="00644375"/>
    <w:rsid w:val="00644A5C"/>
    <w:rsid w:val="00645E5B"/>
    <w:rsid w:val="00646A08"/>
    <w:rsid w:val="00650392"/>
    <w:rsid w:val="0065061D"/>
    <w:rsid w:val="006559D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775C6"/>
    <w:rsid w:val="00680464"/>
    <w:rsid w:val="00680F25"/>
    <w:rsid w:val="00682297"/>
    <w:rsid w:val="00683494"/>
    <w:rsid w:val="006842C0"/>
    <w:rsid w:val="00685689"/>
    <w:rsid w:val="0068594B"/>
    <w:rsid w:val="00686B04"/>
    <w:rsid w:val="006901FA"/>
    <w:rsid w:val="00690ED0"/>
    <w:rsid w:val="00692D5E"/>
    <w:rsid w:val="00693427"/>
    <w:rsid w:val="00694C00"/>
    <w:rsid w:val="00694EBD"/>
    <w:rsid w:val="006958A7"/>
    <w:rsid w:val="00695F94"/>
    <w:rsid w:val="006964F5"/>
    <w:rsid w:val="00696EF8"/>
    <w:rsid w:val="00697159"/>
    <w:rsid w:val="00697EB2"/>
    <w:rsid w:val="006A1047"/>
    <w:rsid w:val="006A2CF3"/>
    <w:rsid w:val="006A2D34"/>
    <w:rsid w:val="006A2EDE"/>
    <w:rsid w:val="006A393D"/>
    <w:rsid w:val="006A3D7A"/>
    <w:rsid w:val="006A5C1A"/>
    <w:rsid w:val="006B004E"/>
    <w:rsid w:val="006B0198"/>
    <w:rsid w:val="006B12E8"/>
    <w:rsid w:val="006B1C19"/>
    <w:rsid w:val="006B65D4"/>
    <w:rsid w:val="006B7A58"/>
    <w:rsid w:val="006C26B3"/>
    <w:rsid w:val="006C2FEE"/>
    <w:rsid w:val="006C50B1"/>
    <w:rsid w:val="006C50C2"/>
    <w:rsid w:val="006C51C6"/>
    <w:rsid w:val="006C563A"/>
    <w:rsid w:val="006C6E1A"/>
    <w:rsid w:val="006D27EF"/>
    <w:rsid w:val="006D3CB0"/>
    <w:rsid w:val="006D425C"/>
    <w:rsid w:val="006D52D1"/>
    <w:rsid w:val="006E013D"/>
    <w:rsid w:val="006E1056"/>
    <w:rsid w:val="006E3651"/>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05BC"/>
    <w:rsid w:val="007127BB"/>
    <w:rsid w:val="007136BC"/>
    <w:rsid w:val="00714576"/>
    <w:rsid w:val="00715A04"/>
    <w:rsid w:val="00715B7D"/>
    <w:rsid w:val="007211E5"/>
    <w:rsid w:val="00721335"/>
    <w:rsid w:val="00721924"/>
    <w:rsid w:val="00721F66"/>
    <w:rsid w:val="00722B93"/>
    <w:rsid w:val="0073060D"/>
    <w:rsid w:val="00731F1F"/>
    <w:rsid w:val="00732F99"/>
    <w:rsid w:val="0073324B"/>
    <w:rsid w:val="007337E6"/>
    <w:rsid w:val="00735A75"/>
    <w:rsid w:val="007365AD"/>
    <w:rsid w:val="00737E9B"/>
    <w:rsid w:val="00742486"/>
    <w:rsid w:val="0074433B"/>
    <w:rsid w:val="007446C2"/>
    <w:rsid w:val="0074628D"/>
    <w:rsid w:val="007473D2"/>
    <w:rsid w:val="007479C2"/>
    <w:rsid w:val="00750A80"/>
    <w:rsid w:val="0075151E"/>
    <w:rsid w:val="00751FC4"/>
    <w:rsid w:val="0075265E"/>
    <w:rsid w:val="0075440D"/>
    <w:rsid w:val="00754EF8"/>
    <w:rsid w:val="00755369"/>
    <w:rsid w:val="0075604A"/>
    <w:rsid w:val="0075650E"/>
    <w:rsid w:val="00757995"/>
    <w:rsid w:val="007621D0"/>
    <w:rsid w:val="007644E6"/>
    <w:rsid w:val="007652EA"/>
    <w:rsid w:val="00766CDD"/>
    <w:rsid w:val="007674F3"/>
    <w:rsid w:val="00767CD2"/>
    <w:rsid w:val="00770859"/>
    <w:rsid w:val="0077427E"/>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4694"/>
    <w:rsid w:val="007A65E0"/>
    <w:rsid w:val="007A70B9"/>
    <w:rsid w:val="007A7602"/>
    <w:rsid w:val="007A7A58"/>
    <w:rsid w:val="007B02B9"/>
    <w:rsid w:val="007B1AED"/>
    <w:rsid w:val="007B233D"/>
    <w:rsid w:val="007B26B2"/>
    <w:rsid w:val="007B30F3"/>
    <w:rsid w:val="007B4B63"/>
    <w:rsid w:val="007B5AF0"/>
    <w:rsid w:val="007B6317"/>
    <w:rsid w:val="007B694D"/>
    <w:rsid w:val="007B794D"/>
    <w:rsid w:val="007B79A9"/>
    <w:rsid w:val="007C0013"/>
    <w:rsid w:val="007C0CBC"/>
    <w:rsid w:val="007C255D"/>
    <w:rsid w:val="007C37D2"/>
    <w:rsid w:val="007C3985"/>
    <w:rsid w:val="007C539B"/>
    <w:rsid w:val="007C6110"/>
    <w:rsid w:val="007C7104"/>
    <w:rsid w:val="007C7128"/>
    <w:rsid w:val="007C7154"/>
    <w:rsid w:val="007D0C01"/>
    <w:rsid w:val="007D26D2"/>
    <w:rsid w:val="007D3FBD"/>
    <w:rsid w:val="007D49A0"/>
    <w:rsid w:val="007D77F9"/>
    <w:rsid w:val="007D7EF3"/>
    <w:rsid w:val="007E5125"/>
    <w:rsid w:val="007E5DB4"/>
    <w:rsid w:val="007E72DF"/>
    <w:rsid w:val="007F0617"/>
    <w:rsid w:val="007F2584"/>
    <w:rsid w:val="007F313E"/>
    <w:rsid w:val="007F38C4"/>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1E9"/>
    <w:rsid w:val="00840559"/>
    <w:rsid w:val="00843153"/>
    <w:rsid w:val="008433C1"/>
    <w:rsid w:val="00843908"/>
    <w:rsid w:val="008443E1"/>
    <w:rsid w:val="00845D12"/>
    <w:rsid w:val="00846713"/>
    <w:rsid w:val="00846D48"/>
    <w:rsid w:val="008473FA"/>
    <w:rsid w:val="00847830"/>
    <w:rsid w:val="00851A81"/>
    <w:rsid w:val="00851F4C"/>
    <w:rsid w:val="008523BA"/>
    <w:rsid w:val="008529AA"/>
    <w:rsid w:val="00852B26"/>
    <w:rsid w:val="00854208"/>
    <w:rsid w:val="0085480B"/>
    <w:rsid w:val="008560F4"/>
    <w:rsid w:val="008568B1"/>
    <w:rsid w:val="00860A1E"/>
    <w:rsid w:val="00861622"/>
    <w:rsid w:val="0086238F"/>
    <w:rsid w:val="008662C0"/>
    <w:rsid w:val="0087153F"/>
    <w:rsid w:val="00873ABF"/>
    <w:rsid w:val="0087459A"/>
    <w:rsid w:val="00875167"/>
    <w:rsid w:val="00875DF8"/>
    <w:rsid w:val="008765E3"/>
    <w:rsid w:val="0088035D"/>
    <w:rsid w:val="00881572"/>
    <w:rsid w:val="008821DB"/>
    <w:rsid w:val="00882FEA"/>
    <w:rsid w:val="00883450"/>
    <w:rsid w:val="0088398C"/>
    <w:rsid w:val="00885A71"/>
    <w:rsid w:val="00885C6E"/>
    <w:rsid w:val="0088743F"/>
    <w:rsid w:val="008903B0"/>
    <w:rsid w:val="0089067B"/>
    <w:rsid w:val="00890700"/>
    <w:rsid w:val="00893857"/>
    <w:rsid w:val="0089412A"/>
    <w:rsid w:val="00895536"/>
    <w:rsid w:val="00896AD4"/>
    <w:rsid w:val="008A2811"/>
    <w:rsid w:val="008A3D94"/>
    <w:rsid w:val="008A52F3"/>
    <w:rsid w:val="008A5456"/>
    <w:rsid w:val="008A7F7D"/>
    <w:rsid w:val="008B1A5A"/>
    <w:rsid w:val="008B382F"/>
    <w:rsid w:val="008B38BC"/>
    <w:rsid w:val="008B3C4D"/>
    <w:rsid w:val="008B4590"/>
    <w:rsid w:val="008B5AB4"/>
    <w:rsid w:val="008B66A6"/>
    <w:rsid w:val="008B6849"/>
    <w:rsid w:val="008B7FFE"/>
    <w:rsid w:val="008C0446"/>
    <w:rsid w:val="008C0FB4"/>
    <w:rsid w:val="008C2B3C"/>
    <w:rsid w:val="008C41A7"/>
    <w:rsid w:val="008C6F34"/>
    <w:rsid w:val="008C7108"/>
    <w:rsid w:val="008C75C8"/>
    <w:rsid w:val="008D02A3"/>
    <w:rsid w:val="008D22D8"/>
    <w:rsid w:val="008D259C"/>
    <w:rsid w:val="008D2BCD"/>
    <w:rsid w:val="008D406E"/>
    <w:rsid w:val="008D4E99"/>
    <w:rsid w:val="008D5066"/>
    <w:rsid w:val="008D545F"/>
    <w:rsid w:val="008D5A97"/>
    <w:rsid w:val="008D6697"/>
    <w:rsid w:val="008D728C"/>
    <w:rsid w:val="008E0674"/>
    <w:rsid w:val="008E11CC"/>
    <w:rsid w:val="008E1B8F"/>
    <w:rsid w:val="008E5767"/>
    <w:rsid w:val="008E580D"/>
    <w:rsid w:val="008F12E6"/>
    <w:rsid w:val="008F1558"/>
    <w:rsid w:val="008F5927"/>
    <w:rsid w:val="0090174A"/>
    <w:rsid w:val="009036B3"/>
    <w:rsid w:val="00905FAF"/>
    <w:rsid w:val="009065E0"/>
    <w:rsid w:val="009071FE"/>
    <w:rsid w:val="00907761"/>
    <w:rsid w:val="009117AD"/>
    <w:rsid w:val="0091242A"/>
    <w:rsid w:val="00912E53"/>
    <w:rsid w:val="0091395C"/>
    <w:rsid w:val="00913AA4"/>
    <w:rsid w:val="00915778"/>
    <w:rsid w:val="009164DD"/>
    <w:rsid w:val="009210C9"/>
    <w:rsid w:val="00925C68"/>
    <w:rsid w:val="009273DB"/>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59E"/>
    <w:rsid w:val="00962F40"/>
    <w:rsid w:val="00963968"/>
    <w:rsid w:val="009660DE"/>
    <w:rsid w:val="00970F70"/>
    <w:rsid w:val="00971056"/>
    <w:rsid w:val="0097210F"/>
    <w:rsid w:val="0097252B"/>
    <w:rsid w:val="00972668"/>
    <w:rsid w:val="009727B4"/>
    <w:rsid w:val="00972C36"/>
    <w:rsid w:val="00972DF8"/>
    <w:rsid w:val="0097459F"/>
    <w:rsid w:val="009750AA"/>
    <w:rsid w:val="00977D37"/>
    <w:rsid w:val="00980650"/>
    <w:rsid w:val="009813EA"/>
    <w:rsid w:val="009830D3"/>
    <w:rsid w:val="00983B8F"/>
    <w:rsid w:val="0098595E"/>
    <w:rsid w:val="00986073"/>
    <w:rsid w:val="00990EE2"/>
    <w:rsid w:val="009916D2"/>
    <w:rsid w:val="009918B7"/>
    <w:rsid w:val="0099229C"/>
    <w:rsid w:val="009959DB"/>
    <w:rsid w:val="00995C9F"/>
    <w:rsid w:val="0099752D"/>
    <w:rsid w:val="009975CA"/>
    <w:rsid w:val="00997C2A"/>
    <w:rsid w:val="009A0461"/>
    <w:rsid w:val="009A28A2"/>
    <w:rsid w:val="009A5191"/>
    <w:rsid w:val="009B0F5C"/>
    <w:rsid w:val="009B11D6"/>
    <w:rsid w:val="009B2EE9"/>
    <w:rsid w:val="009B4864"/>
    <w:rsid w:val="009B5504"/>
    <w:rsid w:val="009B5D1A"/>
    <w:rsid w:val="009B649B"/>
    <w:rsid w:val="009B6544"/>
    <w:rsid w:val="009B6F16"/>
    <w:rsid w:val="009C0940"/>
    <w:rsid w:val="009C0950"/>
    <w:rsid w:val="009C1D99"/>
    <w:rsid w:val="009C1F8B"/>
    <w:rsid w:val="009C20A8"/>
    <w:rsid w:val="009C5057"/>
    <w:rsid w:val="009C77B9"/>
    <w:rsid w:val="009D0252"/>
    <w:rsid w:val="009D2384"/>
    <w:rsid w:val="009D3240"/>
    <w:rsid w:val="009D3A6E"/>
    <w:rsid w:val="009D61D9"/>
    <w:rsid w:val="009D624D"/>
    <w:rsid w:val="009E0AB4"/>
    <w:rsid w:val="009E360A"/>
    <w:rsid w:val="009E38A4"/>
    <w:rsid w:val="009E4942"/>
    <w:rsid w:val="009E6E48"/>
    <w:rsid w:val="009F0B67"/>
    <w:rsid w:val="009F1A5A"/>
    <w:rsid w:val="009F1E4B"/>
    <w:rsid w:val="009F307E"/>
    <w:rsid w:val="009F50DE"/>
    <w:rsid w:val="009F6D34"/>
    <w:rsid w:val="009F74A2"/>
    <w:rsid w:val="009F7BB0"/>
    <w:rsid w:val="00A0179F"/>
    <w:rsid w:val="00A036C5"/>
    <w:rsid w:val="00A03AD2"/>
    <w:rsid w:val="00A046B1"/>
    <w:rsid w:val="00A073A0"/>
    <w:rsid w:val="00A07D84"/>
    <w:rsid w:val="00A10336"/>
    <w:rsid w:val="00A10CE2"/>
    <w:rsid w:val="00A13703"/>
    <w:rsid w:val="00A13811"/>
    <w:rsid w:val="00A15C42"/>
    <w:rsid w:val="00A16DF1"/>
    <w:rsid w:val="00A17302"/>
    <w:rsid w:val="00A17A17"/>
    <w:rsid w:val="00A20B1F"/>
    <w:rsid w:val="00A21D33"/>
    <w:rsid w:val="00A22441"/>
    <w:rsid w:val="00A22A20"/>
    <w:rsid w:val="00A235D0"/>
    <w:rsid w:val="00A27A7F"/>
    <w:rsid w:val="00A3276A"/>
    <w:rsid w:val="00A349D2"/>
    <w:rsid w:val="00A34C05"/>
    <w:rsid w:val="00A35492"/>
    <w:rsid w:val="00A356BE"/>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35F6"/>
    <w:rsid w:val="00A975D5"/>
    <w:rsid w:val="00A9772B"/>
    <w:rsid w:val="00AA0660"/>
    <w:rsid w:val="00AA1409"/>
    <w:rsid w:val="00AA3875"/>
    <w:rsid w:val="00AA404A"/>
    <w:rsid w:val="00AA40DC"/>
    <w:rsid w:val="00AA6228"/>
    <w:rsid w:val="00AA69A4"/>
    <w:rsid w:val="00AB0B40"/>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0FEB"/>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7D5"/>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2A54"/>
    <w:rsid w:val="00B64099"/>
    <w:rsid w:val="00B64919"/>
    <w:rsid w:val="00B667C6"/>
    <w:rsid w:val="00B66BC8"/>
    <w:rsid w:val="00B71F08"/>
    <w:rsid w:val="00B72136"/>
    <w:rsid w:val="00B73838"/>
    <w:rsid w:val="00B7421A"/>
    <w:rsid w:val="00B74366"/>
    <w:rsid w:val="00B75F20"/>
    <w:rsid w:val="00B762FD"/>
    <w:rsid w:val="00B77E79"/>
    <w:rsid w:val="00B808A4"/>
    <w:rsid w:val="00B81371"/>
    <w:rsid w:val="00B818B8"/>
    <w:rsid w:val="00B83E2E"/>
    <w:rsid w:val="00B8780A"/>
    <w:rsid w:val="00B902E7"/>
    <w:rsid w:val="00B922D9"/>
    <w:rsid w:val="00B926BA"/>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1662"/>
    <w:rsid w:val="00BE545A"/>
    <w:rsid w:val="00BE5E11"/>
    <w:rsid w:val="00BE6C95"/>
    <w:rsid w:val="00BE74FA"/>
    <w:rsid w:val="00BF0A54"/>
    <w:rsid w:val="00BF0F1C"/>
    <w:rsid w:val="00BF1B7F"/>
    <w:rsid w:val="00BF2346"/>
    <w:rsid w:val="00BF2D6F"/>
    <w:rsid w:val="00BF334E"/>
    <w:rsid w:val="00BF3B85"/>
    <w:rsid w:val="00BF485E"/>
    <w:rsid w:val="00BF6B5B"/>
    <w:rsid w:val="00BF6D83"/>
    <w:rsid w:val="00BF704D"/>
    <w:rsid w:val="00BF7365"/>
    <w:rsid w:val="00BF7824"/>
    <w:rsid w:val="00C020F8"/>
    <w:rsid w:val="00C02535"/>
    <w:rsid w:val="00C04666"/>
    <w:rsid w:val="00C04D22"/>
    <w:rsid w:val="00C11088"/>
    <w:rsid w:val="00C11482"/>
    <w:rsid w:val="00C1254E"/>
    <w:rsid w:val="00C12912"/>
    <w:rsid w:val="00C14CDF"/>
    <w:rsid w:val="00C150E0"/>
    <w:rsid w:val="00C150F6"/>
    <w:rsid w:val="00C15F97"/>
    <w:rsid w:val="00C16762"/>
    <w:rsid w:val="00C17637"/>
    <w:rsid w:val="00C179FC"/>
    <w:rsid w:val="00C20EB1"/>
    <w:rsid w:val="00C2139F"/>
    <w:rsid w:val="00C24101"/>
    <w:rsid w:val="00C24C91"/>
    <w:rsid w:val="00C2575E"/>
    <w:rsid w:val="00C26121"/>
    <w:rsid w:val="00C27ABF"/>
    <w:rsid w:val="00C3086E"/>
    <w:rsid w:val="00C315FB"/>
    <w:rsid w:val="00C317BD"/>
    <w:rsid w:val="00C33279"/>
    <w:rsid w:val="00C34B8F"/>
    <w:rsid w:val="00C34BAE"/>
    <w:rsid w:val="00C41015"/>
    <w:rsid w:val="00C41131"/>
    <w:rsid w:val="00C411C1"/>
    <w:rsid w:val="00C422BD"/>
    <w:rsid w:val="00C45BF0"/>
    <w:rsid w:val="00C46213"/>
    <w:rsid w:val="00C4712A"/>
    <w:rsid w:val="00C47468"/>
    <w:rsid w:val="00C47CDC"/>
    <w:rsid w:val="00C50A2B"/>
    <w:rsid w:val="00C5173D"/>
    <w:rsid w:val="00C54922"/>
    <w:rsid w:val="00C55FE8"/>
    <w:rsid w:val="00C57B8F"/>
    <w:rsid w:val="00C601EF"/>
    <w:rsid w:val="00C60823"/>
    <w:rsid w:val="00C6220B"/>
    <w:rsid w:val="00C62658"/>
    <w:rsid w:val="00C634D6"/>
    <w:rsid w:val="00C63CF2"/>
    <w:rsid w:val="00C6440A"/>
    <w:rsid w:val="00C648FC"/>
    <w:rsid w:val="00C663BE"/>
    <w:rsid w:val="00C71858"/>
    <w:rsid w:val="00C722C5"/>
    <w:rsid w:val="00C74346"/>
    <w:rsid w:val="00C744AE"/>
    <w:rsid w:val="00C74781"/>
    <w:rsid w:val="00C80034"/>
    <w:rsid w:val="00C8137E"/>
    <w:rsid w:val="00C83EA7"/>
    <w:rsid w:val="00C84559"/>
    <w:rsid w:val="00C85B56"/>
    <w:rsid w:val="00C862C4"/>
    <w:rsid w:val="00C86B34"/>
    <w:rsid w:val="00C95593"/>
    <w:rsid w:val="00CA2022"/>
    <w:rsid w:val="00CA46F8"/>
    <w:rsid w:val="00CA7F49"/>
    <w:rsid w:val="00CB0A37"/>
    <w:rsid w:val="00CB3C69"/>
    <w:rsid w:val="00CB57BF"/>
    <w:rsid w:val="00CB58C6"/>
    <w:rsid w:val="00CB5AEC"/>
    <w:rsid w:val="00CB7F82"/>
    <w:rsid w:val="00CC10A6"/>
    <w:rsid w:val="00CC10B3"/>
    <w:rsid w:val="00CC2DE4"/>
    <w:rsid w:val="00CC360E"/>
    <w:rsid w:val="00CC3D18"/>
    <w:rsid w:val="00CC48D6"/>
    <w:rsid w:val="00CD216F"/>
    <w:rsid w:val="00CD32FE"/>
    <w:rsid w:val="00CD6866"/>
    <w:rsid w:val="00CD76D4"/>
    <w:rsid w:val="00CD7893"/>
    <w:rsid w:val="00CE03CC"/>
    <w:rsid w:val="00CE7E6A"/>
    <w:rsid w:val="00CF030B"/>
    <w:rsid w:val="00CF23A2"/>
    <w:rsid w:val="00CF5D77"/>
    <w:rsid w:val="00CF6EB2"/>
    <w:rsid w:val="00D02409"/>
    <w:rsid w:val="00D02F9F"/>
    <w:rsid w:val="00D033AE"/>
    <w:rsid w:val="00D0458D"/>
    <w:rsid w:val="00D105CB"/>
    <w:rsid w:val="00D10AB0"/>
    <w:rsid w:val="00D12EE7"/>
    <w:rsid w:val="00D1373C"/>
    <w:rsid w:val="00D160C2"/>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381"/>
    <w:rsid w:val="00D42588"/>
    <w:rsid w:val="00D4287D"/>
    <w:rsid w:val="00D42957"/>
    <w:rsid w:val="00D446E7"/>
    <w:rsid w:val="00D47265"/>
    <w:rsid w:val="00D47500"/>
    <w:rsid w:val="00D4793C"/>
    <w:rsid w:val="00D53234"/>
    <w:rsid w:val="00D60543"/>
    <w:rsid w:val="00D60582"/>
    <w:rsid w:val="00D63990"/>
    <w:rsid w:val="00D65068"/>
    <w:rsid w:val="00D65243"/>
    <w:rsid w:val="00D658A1"/>
    <w:rsid w:val="00D67E99"/>
    <w:rsid w:val="00D71057"/>
    <w:rsid w:val="00D730F6"/>
    <w:rsid w:val="00D738F0"/>
    <w:rsid w:val="00D7741E"/>
    <w:rsid w:val="00D82CB3"/>
    <w:rsid w:val="00D82FC0"/>
    <w:rsid w:val="00D8322A"/>
    <w:rsid w:val="00D83C17"/>
    <w:rsid w:val="00D85203"/>
    <w:rsid w:val="00D85885"/>
    <w:rsid w:val="00D8720F"/>
    <w:rsid w:val="00D87527"/>
    <w:rsid w:val="00D87652"/>
    <w:rsid w:val="00D905C2"/>
    <w:rsid w:val="00D9060D"/>
    <w:rsid w:val="00D92D08"/>
    <w:rsid w:val="00D9372E"/>
    <w:rsid w:val="00D9392E"/>
    <w:rsid w:val="00D947F0"/>
    <w:rsid w:val="00D963CC"/>
    <w:rsid w:val="00DA22FC"/>
    <w:rsid w:val="00DA3A4F"/>
    <w:rsid w:val="00DA42C0"/>
    <w:rsid w:val="00DA52A2"/>
    <w:rsid w:val="00DA57B0"/>
    <w:rsid w:val="00DA7E2F"/>
    <w:rsid w:val="00DB0C0B"/>
    <w:rsid w:val="00DB31E7"/>
    <w:rsid w:val="00DB3A66"/>
    <w:rsid w:val="00DB4BEF"/>
    <w:rsid w:val="00DB546B"/>
    <w:rsid w:val="00DB6D5D"/>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52FF"/>
    <w:rsid w:val="00DE0FC0"/>
    <w:rsid w:val="00DE1A76"/>
    <w:rsid w:val="00DE3A31"/>
    <w:rsid w:val="00DF09A4"/>
    <w:rsid w:val="00DF0DF7"/>
    <w:rsid w:val="00DF13A5"/>
    <w:rsid w:val="00DF1C93"/>
    <w:rsid w:val="00DF1E5D"/>
    <w:rsid w:val="00DF2ABA"/>
    <w:rsid w:val="00DF419C"/>
    <w:rsid w:val="00DF51C5"/>
    <w:rsid w:val="00DF72C7"/>
    <w:rsid w:val="00E010EF"/>
    <w:rsid w:val="00E02B46"/>
    <w:rsid w:val="00E03246"/>
    <w:rsid w:val="00E03508"/>
    <w:rsid w:val="00E03C0E"/>
    <w:rsid w:val="00E0711A"/>
    <w:rsid w:val="00E073C2"/>
    <w:rsid w:val="00E10AC3"/>
    <w:rsid w:val="00E10C25"/>
    <w:rsid w:val="00E1123F"/>
    <w:rsid w:val="00E12D1C"/>
    <w:rsid w:val="00E12D3E"/>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3E45"/>
    <w:rsid w:val="00E34622"/>
    <w:rsid w:val="00E34657"/>
    <w:rsid w:val="00E34706"/>
    <w:rsid w:val="00E35537"/>
    <w:rsid w:val="00E42F05"/>
    <w:rsid w:val="00E43ABE"/>
    <w:rsid w:val="00E44057"/>
    <w:rsid w:val="00E445BD"/>
    <w:rsid w:val="00E47A5F"/>
    <w:rsid w:val="00E507A5"/>
    <w:rsid w:val="00E528D2"/>
    <w:rsid w:val="00E54E89"/>
    <w:rsid w:val="00E558C2"/>
    <w:rsid w:val="00E57E0F"/>
    <w:rsid w:val="00E601CE"/>
    <w:rsid w:val="00E602CF"/>
    <w:rsid w:val="00E613DB"/>
    <w:rsid w:val="00E61EE8"/>
    <w:rsid w:val="00E62441"/>
    <w:rsid w:val="00E63879"/>
    <w:rsid w:val="00E64420"/>
    <w:rsid w:val="00E66A80"/>
    <w:rsid w:val="00E66EE6"/>
    <w:rsid w:val="00E7063D"/>
    <w:rsid w:val="00E71400"/>
    <w:rsid w:val="00E71633"/>
    <w:rsid w:val="00E72689"/>
    <w:rsid w:val="00E730AA"/>
    <w:rsid w:val="00E74C7A"/>
    <w:rsid w:val="00E76F52"/>
    <w:rsid w:val="00E82B54"/>
    <w:rsid w:val="00E838B2"/>
    <w:rsid w:val="00E84521"/>
    <w:rsid w:val="00E853FA"/>
    <w:rsid w:val="00E856B0"/>
    <w:rsid w:val="00E85D85"/>
    <w:rsid w:val="00E86C2A"/>
    <w:rsid w:val="00E86CA1"/>
    <w:rsid w:val="00E87925"/>
    <w:rsid w:val="00E91E35"/>
    <w:rsid w:val="00E937B5"/>
    <w:rsid w:val="00E9442F"/>
    <w:rsid w:val="00E94495"/>
    <w:rsid w:val="00E9486B"/>
    <w:rsid w:val="00E969D2"/>
    <w:rsid w:val="00E97D83"/>
    <w:rsid w:val="00EA0CA1"/>
    <w:rsid w:val="00EA1D8B"/>
    <w:rsid w:val="00EA3249"/>
    <w:rsid w:val="00EA3C59"/>
    <w:rsid w:val="00EA5118"/>
    <w:rsid w:val="00EA65B1"/>
    <w:rsid w:val="00EA6C56"/>
    <w:rsid w:val="00EB02F9"/>
    <w:rsid w:val="00EB09FE"/>
    <w:rsid w:val="00EB0DF0"/>
    <w:rsid w:val="00EB1A2C"/>
    <w:rsid w:val="00EB2513"/>
    <w:rsid w:val="00EB40DC"/>
    <w:rsid w:val="00EB4A53"/>
    <w:rsid w:val="00EB5616"/>
    <w:rsid w:val="00EB743F"/>
    <w:rsid w:val="00EC064C"/>
    <w:rsid w:val="00EC0BFA"/>
    <w:rsid w:val="00EC115D"/>
    <w:rsid w:val="00EC152A"/>
    <w:rsid w:val="00EC1FBB"/>
    <w:rsid w:val="00EC3328"/>
    <w:rsid w:val="00EC34A9"/>
    <w:rsid w:val="00EC3934"/>
    <w:rsid w:val="00EC6F0E"/>
    <w:rsid w:val="00EC7352"/>
    <w:rsid w:val="00ED2270"/>
    <w:rsid w:val="00ED3573"/>
    <w:rsid w:val="00ED3818"/>
    <w:rsid w:val="00ED512E"/>
    <w:rsid w:val="00EE0293"/>
    <w:rsid w:val="00EE048D"/>
    <w:rsid w:val="00EE0ACB"/>
    <w:rsid w:val="00EE107C"/>
    <w:rsid w:val="00EE1E93"/>
    <w:rsid w:val="00EE2224"/>
    <w:rsid w:val="00EE280E"/>
    <w:rsid w:val="00EE39B4"/>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864"/>
    <w:rsid w:val="00F37B6F"/>
    <w:rsid w:val="00F40C05"/>
    <w:rsid w:val="00F40E86"/>
    <w:rsid w:val="00F42168"/>
    <w:rsid w:val="00F425B3"/>
    <w:rsid w:val="00F44C78"/>
    <w:rsid w:val="00F452C0"/>
    <w:rsid w:val="00F459E6"/>
    <w:rsid w:val="00F53C70"/>
    <w:rsid w:val="00F544F9"/>
    <w:rsid w:val="00F60C62"/>
    <w:rsid w:val="00F62653"/>
    <w:rsid w:val="00F63B1A"/>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B1B"/>
    <w:rsid w:val="00FA1033"/>
    <w:rsid w:val="00FA1786"/>
    <w:rsid w:val="00FA215F"/>
    <w:rsid w:val="00FA3191"/>
    <w:rsid w:val="00FA5AE3"/>
    <w:rsid w:val="00FA73DD"/>
    <w:rsid w:val="00FB13C2"/>
    <w:rsid w:val="00FB27FA"/>
    <w:rsid w:val="00FB35D3"/>
    <w:rsid w:val="00FB380D"/>
    <w:rsid w:val="00FB76C5"/>
    <w:rsid w:val="00FB7A45"/>
    <w:rsid w:val="00FB7FBE"/>
    <w:rsid w:val="00FC0C57"/>
    <w:rsid w:val="00FC16B9"/>
    <w:rsid w:val="00FC1DA7"/>
    <w:rsid w:val="00FC2414"/>
    <w:rsid w:val="00FC2C4D"/>
    <w:rsid w:val="00FC2E20"/>
    <w:rsid w:val="00FC44A1"/>
    <w:rsid w:val="00FC4DEB"/>
    <w:rsid w:val="00FC50CE"/>
    <w:rsid w:val="00FC5395"/>
    <w:rsid w:val="00FC5A86"/>
    <w:rsid w:val="00FC62AC"/>
    <w:rsid w:val="00FC77FF"/>
    <w:rsid w:val="00FC7E40"/>
    <w:rsid w:val="00FD08F7"/>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E7F8E"/>
    <w:rsid w:val="00FF0AD1"/>
    <w:rsid w:val="00FF0BE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594496E5-3314-4739-8742-0371DC01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Lista">
    <w:name w:val="List"/>
    <w:basedOn w:val="Normal"/>
    <w:uiPriority w:val="99"/>
    <w:unhideWhenUsed/>
    <w:rsid w:val="0097459F"/>
    <w:pPr>
      <w:ind w:left="283" w:hanging="283"/>
      <w:contextualSpacing/>
    </w:pPr>
  </w:style>
  <w:style w:type="paragraph" w:styleId="Lista2">
    <w:name w:val="List 2"/>
    <w:basedOn w:val="Normal"/>
    <w:uiPriority w:val="99"/>
    <w:unhideWhenUsed/>
    <w:rsid w:val="0097459F"/>
    <w:pPr>
      <w:ind w:left="566" w:hanging="283"/>
      <w:contextualSpacing/>
    </w:pPr>
  </w:style>
  <w:style w:type="paragraph" w:styleId="Sangradetextonormal">
    <w:name w:val="Body Text Indent"/>
    <w:basedOn w:val="Normal"/>
    <w:link w:val="SangradetextonormalCar"/>
    <w:uiPriority w:val="99"/>
    <w:semiHidden/>
    <w:unhideWhenUsed/>
    <w:rsid w:val="0097459F"/>
    <w:pPr>
      <w:spacing w:after="120"/>
      <w:ind w:left="283"/>
    </w:pPr>
  </w:style>
  <w:style w:type="character" w:customStyle="1" w:styleId="SangradetextonormalCar">
    <w:name w:val="Sangría de texto normal Car"/>
    <w:basedOn w:val="Fuentedeprrafopredeter"/>
    <w:link w:val="Sangradetextonormal"/>
    <w:uiPriority w:val="99"/>
    <w:semiHidden/>
    <w:rsid w:val="0097459F"/>
  </w:style>
  <w:style w:type="paragraph" w:styleId="Textoindependienteprimerasangra2">
    <w:name w:val="Body Text First Indent 2"/>
    <w:basedOn w:val="Sangradetextonormal"/>
    <w:link w:val="Textoindependienteprimerasangra2Car"/>
    <w:uiPriority w:val="99"/>
    <w:unhideWhenUsed/>
    <w:rsid w:val="0097459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7459F"/>
  </w:style>
  <w:style w:type="character" w:styleId="Hipervnculovisitado">
    <w:name w:val="FollowedHyperlink"/>
    <w:basedOn w:val="Fuentedeprrafopredeter"/>
    <w:uiPriority w:val="99"/>
    <w:semiHidden/>
    <w:unhideWhenUsed/>
    <w:rsid w:val="00FD08F7"/>
    <w:rPr>
      <w:color w:val="800080" w:themeColor="followedHyperlink"/>
      <w:u w:val="single"/>
    </w:rPr>
  </w:style>
  <w:style w:type="table" w:customStyle="1" w:styleId="Tablaconcuadrcula21">
    <w:name w:val="Tabla con cuadrícula21"/>
    <w:basedOn w:val="Tablanormal"/>
    <w:next w:val="Tablaconcuadrcula"/>
    <w:uiPriority w:val="39"/>
    <w:rsid w:val="00E558C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49313408">
      <w:bodyDiv w:val="1"/>
      <w:marLeft w:val="0"/>
      <w:marRight w:val="0"/>
      <w:marTop w:val="0"/>
      <w:marBottom w:val="0"/>
      <w:divBdr>
        <w:top w:val="none" w:sz="0" w:space="0" w:color="auto"/>
        <w:left w:val="none" w:sz="0" w:space="0" w:color="auto"/>
        <w:bottom w:val="none" w:sz="0" w:space="0" w:color="auto"/>
        <w:right w:val="none" w:sz="0" w:space="0" w:color="auto"/>
      </w:divBdr>
    </w:div>
    <w:div w:id="347413487">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638468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712741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8785068">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479217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8855016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61257563">
      <w:bodyDiv w:val="1"/>
      <w:marLeft w:val="0"/>
      <w:marRight w:val="0"/>
      <w:marTop w:val="0"/>
      <w:marBottom w:val="0"/>
      <w:divBdr>
        <w:top w:val="none" w:sz="0" w:space="0" w:color="auto"/>
        <w:left w:val="none" w:sz="0" w:space="0" w:color="auto"/>
        <w:bottom w:val="none" w:sz="0" w:space="0" w:color="auto"/>
        <w:right w:val="none" w:sz="0" w:space="0" w:color="auto"/>
      </w:divBdr>
    </w:div>
    <w:div w:id="2135053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A69D-7A33-41F3-B5ED-2D5E1E4C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67</Pages>
  <Words>12477</Words>
  <Characters>68624</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2020-01-17T01:35:00Z</cp:lastPrinted>
  <dcterms:created xsi:type="dcterms:W3CDTF">2020-01-17T21:23:00Z</dcterms:created>
  <dcterms:modified xsi:type="dcterms:W3CDTF">2020-02-11T01:26:00Z</dcterms:modified>
</cp:coreProperties>
</file>